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D9C3" w14:textId="77777777" w:rsidR="004F3A7C" w:rsidRPr="000804E5" w:rsidRDefault="004F3A7C" w:rsidP="000804E5">
      <w:pPr>
        <w:spacing w:after="0"/>
        <w:jc w:val="center"/>
        <w:rPr>
          <w:rFonts w:ascii="Arial" w:hAnsi="Arial" w:cs="Arial"/>
          <w:sz w:val="24"/>
          <w:szCs w:val="24"/>
          <w:lang w:val="ro-RO"/>
        </w:rPr>
      </w:pPr>
    </w:p>
    <w:p w14:paraId="2A398084" w14:textId="36F92221" w:rsidR="00254418" w:rsidRDefault="00254418" w:rsidP="000804E5">
      <w:pPr>
        <w:spacing w:after="0"/>
        <w:jc w:val="center"/>
        <w:rPr>
          <w:rFonts w:ascii="Arial" w:hAnsi="Arial" w:cs="Arial"/>
          <w:b/>
          <w:sz w:val="28"/>
          <w:szCs w:val="28"/>
          <w:lang w:val="ro-RO"/>
        </w:rPr>
      </w:pPr>
      <w:r w:rsidRPr="00856AC5">
        <w:rPr>
          <w:rFonts w:ascii="Arial" w:hAnsi="Arial" w:cs="Arial"/>
          <w:b/>
          <w:sz w:val="28"/>
          <w:szCs w:val="28"/>
          <w:lang w:val="ro-RO"/>
        </w:rPr>
        <w:t>MEMORIU TEHNIC</w:t>
      </w:r>
    </w:p>
    <w:p w14:paraId="0E9F2B3A" w14:textId="77777777" w:rsidR="00CD6F7B" w:rsidRDefault="00CD6F7B" w:rsidP="000804E5">
      <w:pPr>
        <w:spacing w:after="0"/>
        <w:jc w:val="center"/>
        <w:rPr>
          <w:rFonts w:ascii="Arial" w:hAnsi="Arial" w:cs="Arial"/>
          <w:b/>
          <w:sz w:val="28"/>
          <w:szCs w:val="28"/>
          <w:lang w:val="ro-RO"/>
        </w:rPr>
      </w:pPr>
    </w:p>
    <w:p w14:paraId="2DC4CBFC" w14:textId="77777777" w:rsidR="00CD6F7B" w:rsidRDefault="00CD6F7B" w:rsidP="000804E5">
      <w:pPr>
        <w:spacing w:after="0"/>
        <w:jc w:val="center"/>
        <w:rPr>
          <w:rFonts w:ascii="Arial" w:hAnsi="Arial" w:cs="Arial"/>
          <w:b/>
          <w:sz w:val="28"/>
          <w:szCs w:val="28"/>
          <w:lang w:val="ro-RO"/>
        </w:rPr>
      </w:pPr>
      <w:r>
        <w:rPr>
          <w:rFonts w:ascii="Arial" w:hAnsi="Arial" w:cs="Arial"/>
          <w:b/>
          <w:sz w:val="28"/>
          <w:szCs w:val="28"/>
          <w:lang w:val="ro-RO"/>
        </w:rPr>
        <w:t xml:space="preserve">completat cu </w:t>
      </w:r>
      <w:proofErr w:type="spellStart"/>
      <w:r>
        <w:rPr>
          <w:rFonts w:ascii="Arial" w:hAnsi="Arial" w:cs="Arial"/>
          <w:b/>
          <w:sz w:val="28"/>
          <w:szCs w:val="28"/>
          <w:lang w:val="ro-RO"/>
        </w:rPr>
        <w:t>informatiile</w:t>
      </w:r>
      <w:proofErr w:type="spellEnd"/>
      <w:r>
        <w:rPr>
          <w:rFonts w:ascii="Arial" w:hAnsi="Arial" w:cs="Arial"/>
          <w:b/>
          <w:sz w:val="28"/>
          <w:szCs w:val="28"/>
          <w:lang w:val="ro-RO"/>
        </w:rPr>
        <w:t xml:space="preserve"> solicitate conform ghidului metodologic</w:t>
      </w:r>
    </w:p>
    <w:p w14:paraId="7810D4BA" w14:textId="6725BCB1" w:rsidR="00CD6F7B" w:rsidRDefault="00CD6F7B" w:rsidP="000804E5">
      <w:pPr>
        <w:spacing w:after="0"/>
        <w:jc w:val="center"/>
        <w:rPr>
          <w:rFonts w:ascii="Arial" w:hAnsi="Arial" w:cs="Arial"/>
          <w:b/>
          <w:sz w:val="28"/>
          <w:szCs w:val="28"/>
          <w:lang w:val="ro-RO"/>
        </w:rPr>
      </w:pPr>
      <w:r>
        <w:rPr>
          <w:rFonts w:ascii="Arial" w:hAnsi="Arial" w:cs="Arial"/>
          <w:b/>
          <w:sz w:val="28"/>
          <w:szCs w:val="28"/>
          <w:lang w:val="ro-RO"/>
        </w:rPr>
        <w:t>privind evaluarea adecvata</w:t>
      </w:r>
    </w:p>
    <w:p w14:paraId="436DEE16" w14:textId="577D2C14" w:rsidR="00C37D9C" w:rsidRPr="00CD6F7B" w:rsidRDefault="00CD6F7B" w:rsidP="000804E5">
      <w:pPr>
        <w:spacing w:after="0"/>
        <w:jc w:val="center"/>
        <w:rPr>
          <w:rFonts w:ascii="Arial" w:hAnsi="Arial" w:cs="Arial"/>
          <w:bCs/>
          <w:sz w:val="28"/>
          <w:szCs w:val="28"/>
          <w:lang w:val="ro-RO"/>
        </w:rPr>
      </w:pPr>
      <w:r w:rsidRPr="00CD6F7B">
        <w:rPr>
          <w:rFonts w:ascii="Arial" w:hAnsi="Arial" w:cs="Arial"/>
          <w:bCs/>
          <w:sz w:val="28"/>
          <w:szCs w:val="28"/>
          <w:lang w:val="ro-RO"/>
        </w:rPr>
        <w:t>(</w:t>
      </w:r>
      <w:r w:rsidRPr="00CD6F7B">
        <w:rPr>
          <w:rFonts w:ascii="Arial" w:hAnsi="Arial" w:cs="Arial"/>
          <w:bCs/>
          <w:i/>
          <w:iCs/>
          <w:sz w:val="28"/>
          <w:szCs w:val="28"/>
          <w:lang w:val="ro-RO"/>
        </w:rPr>
        <w:t xml:space="preserve">Ordinul 19/2010 pentru aprobarea Ghidului metodologic privind evaluarea adecvată a efectelor </w:t>
      </w:r>
      <w:proofErr w:type="spellStart"/>
      <w:r w:rsidRPr="00CD6F7B">
        <w:rPr>
          <w:rFonts w:ascii="Arial" w:hAnsi="Arial" w:cs="Arial"/>
          <w:bCs/>
          <w:i/>
          <w:iCs/>
          <w:sz w:val="28"/>
          <w:szCs w:val="28"/>
          <w:lang w:val="ro-RO"/>
        </w:rPr>
        <w:t>potenţiale</w:t>
      </w:r>
      <w:proofErr w:type="spellEnd"/>
      <w:r w:rsidRPr="00CD6F7B">
        <w:rPr>
          <w:rFonts w:ascii="Arial" w:hAnsi="Arial" w:cs="Arial"/>
          <w:bCs/>
          <w:i/>
          <w:iCs/>
          <w:sz w:val="28"/>
          <w:szCs w:val="28"/>
          <w:lang w:val="ro-RO"/>
        </w:rPr>
        <w:t xml:space="preserve"> ale planurilor sau proiectelor asupra ariilor naturale protejate de interes comunitar</w:t>
      </w:r>
      <w:r w:rsidRPr="00CD6F7B">
        <w:rPr>
          <w:rFonts w:ascii="Arial" w:hAnsi="Arial" w:cs="Arial"/>
          <w:bCs/>
          <w:sz w:val="28"/>
          <w:szCs w:val="28"/>
          <w:lang w:val="ro-RO"/>
        </w:rPr>
        <w:t>)</w:t>
      </w:r>
    </w:p>
    <w:p w14:paraId="35065B36" w14:textId="4FE603AD" w:rsidR="00C37D9C" w:rsidRDefault="00C37D9C" w:rsidP="000804E5">
      <w:pPr>
        <w:spacing w:after="0"/>
        <w:jc w:val="center"/>
        <w:rPr>
          <w:rFonts w:ascii="Arial" w:hAnsi="Arial" w:cs="Arial"/>
          <w:b/>
          <w:sz w:val="28"/>
          <w:szCs w:val="28"/>
          <w:lang w:val="ro-RO"/>
        </w:rPr>
      </w:pPr>
    </w:p>
    <w:p w14:paraId="5377E170" w14:textId="05E0130A" w:rsidR="006A7A96" w:rsidRPr="000804E5" w:rsidRDefault="00075E5E" w:rsidP="003A5E80">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0" w:name="_Toc19784668"/>
      <w:r w:rsidRPr="000804E5">
        <w:rPr>
          <w:rFonts w:eastAsia="Times New Roman"/>
          <w:color w:val="auto"/>
          <w:sz w:val="24"/>
          <w:szCs w:val="24"/>
          <w:lang w:eastAsia="en-US"/>
        </w:rPr>
        <w:t>CAPITOLUL 1</w:t>
      </w:r>
      <w:r w:rsidR="00E2391B" w:rsidRPr="000804E5">
        <w:rPr>
          <w:rFonts w:eastAsia="Times New Roman"/>
          <w:color w:val="auto"/>
          <w:sz w:val="24"/>
          <w:szCs w:val="24"/>
          <w:lang w:eastAsia="en-US"/>
        </w:rPr>
        <w:t xml:space="preserve"> - </w:t>
      </w:r>
      <w:r w:rsidR="00332101" w:rsidRPr="000804E5">
        <w:rPr>
          <w:rFonts w:eastAsia="Times New Roman"/>
          <w:color w:val="auto"/>
          <w:sz w:val="24"/>
          <w:szCs w:val="24"/>
          <w:lang w:eastAsia="en-US"/>
        </w:rPr>
        <w:t>DATE GENERALE</w:t>
      </w:r>
      <w:bookmarkEnd w:id="0"/>
    </w:p>
    <w:p w14:paraId="3910763B" w14:textId="77777777" w:rsidR="006A7A96" w:rsidRPr="000804E5" w:rsidRDefault="006A7A96" w:rsidP="003A5E80">
      <w:pPr>
        <w:spacing w:after="0"/>
        <w:jc w:val="both"/>
        <w:rPr>
          <w:rFonts w:ascii="Arial" w:hAnsi="Arial" w:cs="Arial"/>
          <w:b/>
          <w:sz w:val="24"/>
          <w:szCs w:val="24"/>
          <w:lang w:val="ro-RO"/>
        </w:rPr>
      </w:pPr>
    </w:p>
    <w:p w14:paraId="47948887" w14:textId="77777777" w:rsidR="006A7A96" w:rsidRPr="000804E5" w:rsidRDefault="005E55FA"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 w:name="_Toc216648347"/>
      <w:bookmarkStart w:id="2" w:name="_Toc231979967"/>
      <w:bookmarkStart w:id="3" w:name="_Toc231980326"/>
      <w:bookmarkStart w:id="4" w:name="_Toc237670024"/>
      <w:bookmarkStart w:id="5" w:name="_Toc19784669"/>
      <w:r w:rsidRPr="000804E5">
        <w:rPr>
          <w:sz w:val="24"/>
          <w:szCs w:val="24"/>
        </w:rPr>
        <w:t>I.01</w:t>
      </w:r>
      <w:r w:rsidRPr="000804E5">
        <w:rPr>
          <w:sz w:val="24"/>
          <w:szCs w:val="24"/>
        </w:rPr>
        <w:tab/>
      </w:r>
      <w:r w:rsidR="006A7A96" w:rsidRPr="000804E5">
        <w:rPr>
          <w:sz w:val="24"/>
          <w:szCs w:val="24"/>
        </w:rPr>
        <w:t>Denumirea obiectului de investiţi</w:t>
      </w:r>
      <w:bookmarkEnd w:id="1"/>
      <w:bookmarkEnd w:id="2"/>
      <w:bookmarkEnd w:id="3"/>
      <w:r w:rsidR="006A7A96" w:rsidRPr="000804E5">
        <w:rPr>
          <w:sz w:val="24"/>
          <w:szCs w:val="24"/>
        </w:rPr>
        <w:t>i</w:t>
      </w:r>
      <w:bookmarkEnd w:id="4"/>
      <w:bookmarkEnd w:id="5"/>
    </w:p>
    <w:p w14:paraId="5961912C" w14:textId="77777777" w:rsidR="00831E82" w:rsidRPr="00F81BB3" w:rsidRDefault="00831E82" w:rsidP="003A5E80">
      <w:pPr>
        <w:tabs>
          <w:tab w:val="left" w:pos="0"/>
        </w:tabs>
        <w:autoSpaceDE w:val="0"/>
        <w:autoSpaceDN w:val="0"/>
        <w:adjustRightInd w:val="0"/>
        <w:spacing w:after="0"/>
        <w:rPr>
          <w:rFonts w:ascii="Arial" w:hAnsi="Arial" w:cs="Arial"/>
          <w:b/>
          <w:bCs/>
          <w:noProof/>
          <w:color w:val="000000"/>
          <w:sz w:val="34"/>
          <w:szCs w:val="34"/>
          <w:lang w:val="ro-RO"/>
        </w:rPr>
      </w:pPr>
      <w:bookmarkStart w:id="6" w:name="_Toc237670025"/>
      <w:r w:rsidRPr="00F81BB3">
        <w:rPr>
          <w:rFonts w:ascii="Arial" w:hAnsi="Arial" w:cs="Arial"/>
          <w:b/>
          <w:noProof/>
          <w:sz w:val="24"/>
          <w:szCs w:val="24"/>
          <w:lang w:val="ro-RO"/>
        </w:rPr>
        <w:t>“</w:t>
      </w:r>
      <w:bookmarkStart w:id="7" w:name="_Hlk14804952"/>
      <w:r w:rsidRPr="00F81BB3">
        <w:rPr>
          <w:rFonts w:ascii="Arial" w:hAnsi="Arial" w:cs="Arial"/>
          <w:b/>
          <w:bCs/>
          <w:noProof/>
          <w:sz w:val="24"/>
          <w:szCs w:val="24"/>
          <w:lang w:val="ro-RO"/>
        </w:rPr>
        <w:t>ELABORARE PLAN URBANISTIC ZONAL - INVESTIŢII PRODUCTIVE ÎN ACVACULTURA ÎN AMENAJAREA PISCICOLA IORTMAC-SAHARLALE-CEAMURLIA</w:t>
      </w:r>
      <w:bookmarkEnd w:id="7"/>
      <w:r w:rsidRPr="00F81BB3">
        <w:rPr>
          <w:rFonts w:ascii="Arial" w:hAnsi="Arial" w:cs="Arial"/>
          <w:b/>
          <w:noProof/>
          <w:sz w:val="24"/>
          <w:szCs w:val="24"/>
          <w:lang w:val="ro-RO"/>
        </w:rPr>
        <w:t>”</w:t>
      </w:r>
    </w:p>
    <w:p w14:paraId="35B87EAD" w14:textId="77777777" w:rsidR="00E25F72" w:rsidRPr="000804E5" w:rsidRDefault="00E25F72" w:rsidP="003A5E80">
      <w:pPr>
        <w:spacing w:after="0"/>
        <w:ind w:left="709"/>
        <w:rPr>
          <w:rFonts w:ascii="Arial" w:hAnsi="Arial" w:cs="Arial"/>
          <w:b/>
          <w:bCs/>
          <w:color w:val="000000"/>
          <w:sz w:val="24"/>
          <w:szCs w:val="24"/>
          <w:lang w:val="ro-RO"/>
        </w:rPr>
      </w:pPr>
    </w:p>
    <w:p w14:paraId="01E085B9" w14:textId="77777777" w:rsidR="0083419F" w:rsidRPr="000804E5" w:rsidRDefault="005E55FA"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8" w:name="_Toc19784670"/>
      <w:r w:rsidRPr="000804E5">
        <w:rPr>
          <w:sz w:val="24"/>
          <w:szCs w:val="24"/>
        </w:rPr>
        <w:t>I.02</w:t>
      </w:r>
      <w:r w:rsidRPr="000804E5">
        <w:rPr>
          <w:sz w:val="24"/>
          <w:szCs w:val="24"/>
        </w:rPr>
        <w:tab/>
      </w:r>
      <w:r w:rsidR="006A7A96" w:rsidRPr="000804E5">
        <w:rPr>
          <w:sz w:val="24"/>
          <w:szCs w:val="24"/>
        </w:rPr>
        <w:t>Amplasament</w:t>
      </w:r>
      <w:bookmarkEnd w:id="6"/>
      <w:r w:rsidR="00C17B20" w:rsidRPr="000804E5">
        <w:rPr>
          <w:sz w:val="24"/>
          <w:szCs w:val="24"/>
        </w:rPr>
        <w:t xml:space="preserve"> obiectiv</w:t>
      </w:r>
      <w:bookmarkEnd w:id="8"/>
    </w:p>
    <w:p w14:paraId="6EBC7B3B" w14:textId="71E68EEA" w:rsidR="00DD212B" w:rsidRDefault="00831E82" w:rsidP="003A5E80">
      <w:pPr>
        <w:tabs>
          <w:tab w:val="left" w:pos="450"/>
        </w:tabs>
        <w:spacing w:after="0"/>
        <w:jc w:val="both"/>
        <w:rPr>
          <w:rFonts w:ascii="Arial" w:eastAsia="Times New Roman" w:hAnsi="Arial" w:cs="Arial"/>
          <w:color w:val="000000"/>
          <w:sz w:val="24"/>
          <w:szCs w:val="24"/>
          <w:lang w:val="ro-RO" w:eastAsia="ro-RO"/>
        </w:rPr>
      </w:pPr>
      <w:bookmarkStart w:id="9" w:name="_Hlk14804953"/>
      <w:r w:rsidRPr="00831E82">
        <w:rPr>
          <w:rFonts w:ascii="Arial" w:eastAsia="Times New Roman" w:hAnsi="Arial" w:cs="Arial"/>
          <w:color w:val="000000"/>
          <w:sz w:val="24"/>
          <w:szCs w:val="24"/>
          <w:lang w:val="ro-RO" w:eastAsia="ro-RO"/>
        </w:rPr>
        <w:t>jud. Constanta, comuna Lipniţa, extravilan,  Parcela Ps 639</w:t>
      </w:r>
      <w:bookmarkEnd w:id="9"/>
      <w:r w:rsidRPr="00831E82">
        <w:rPr>
          <w:rFonts w:ascii="Arial" w:eastAsia="Times New Roman" w:hAnsi="Arial" w:cs="Arial"/>
          <w:color w:val="000000"/>
          <w:sz w:val="24"/>
          <w:szCs w:val="24"/>
          <w:lang w:val="ro-RO" w:eastAsia="ro-RO"/>
        </w:rPr>
        <w:t>, Nr. cad. 100030</w:t>
      </w:r>
    </w:p>
    <w:p w14:paraId="350596E0" w14:textId="77777777" w:rsidR="00831E82" w:rsidRPr="000804E5" w:rsidRDefault="00831E82" w:rsidP="003A5E80">
      <w:pPr>
        <w:tabs>
          <w:tab w:val="left" w:pos="450"/>
        </w:tabs>
        <w:spacing w:after="0"/>
        <w:jc w:val="both"/>
        <w:rPr>
          <w:rFonts w:ascii="Arial" w:eastAsia="Times New Roman" w:hAnsi="Arial" w:cs="Arial"/>
          <w:color w:val="000000"/>
          <w:sz w:val="24"/>
          <w:szCs w:val="24"/>
          <w:lang w:val="ro-RO" w:eastAsia="ro-RO"/>
        </w:rPr>
      </w:pPr>
    </w:p>
    <w:p w14:paraId="4FD06F2F" w14:textId="77777777" w:rsidR="006A7A96" w:rsidRPr="000804E5" w:rsidRDefault="005E55FA" w:rsidP="003A5E80">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0" w:name="_Toc237670026"/>
      <w:bookmarkStart w:id="11" w:name="_Toc19784671"/>
      <w:r w:rsidRPr="000804E5">
        <w:rPr>
          <w:sz w:val="24"/>
          <w:szCs w:val="24"/>
        </w:rPr>
        <w:t>I.03</w:t>
      </w:r>
      <w:r w:rsidRPr="000804E5">
        <w:rPr>
          <w:sz w:val="24"/>
          <w:szCs w:val="24"/>
        </w:rPr>
        <w:tab/>
      </w:r>
      <w:bookmarkEnd w:id="10"/>
      <w:r w:rsidR="00C17B20" w:rsidRPr="000804E5">
        <w:rPr>
          <w:sz w:val="24"/>
          <w:szCs w:val="24"/>
        </w:rPr>
        <w:t>Beneficiarul lucrarilor</w:t>
      </w:r>
      <w:bookmarkEnd w:id="11"/>
    </w:p>
    <w:p w14:paraId="427FE1D1" w14:textId="35FAADFB" w:rsidR="003E4645" w:rsidRDefault="00831E82" w:rsidP="003A5E80">
      <w:pPr>
        <w:autoSpaceDE w:val="0"/>
        <w:autoSpaceDN w:val="0"/>
        <w:adjustRightInd w:val="0"/>
        <w:spacing w:after="0"/>
        <w:rPr>
          <w:rFonts w:ascii="Arial" w:hAnsi="Arial" w:cs="Arial"/>
          <w:b/>
          <w:color w:val="000000" w:themeColor="text1"/>
          <w:sz w:val="24"/>
          <w:szCs w:val="24"/>
          <w:lang w:val="ro-RO"/>
        </w:rPr>
      </w:pPr>
      <w:r w:rsidRPr="00831E82">
        <w:rPr>
          <w:rFonts w:ascii="Arial" w:hAnsi="Arial" w:cs="Arial"/>
          <w:b/>
          <w:color w:val="000000" w:themeColor="text1"/>
          <w:sz w:val="24"/>
          <w:szCs w:val="24"/>
          <w:lang w:val="ro-RO"/>
        </w:rPr>
        <w:t>ROBOLUS S.R.L. prin Hertea Sorin</w:t>
      </w:r>
    </w:p>
    <w:p w14:paraId="6CF14D53" w14:textId="77777777" w:rsidR="00831E82" w:rsidRPr="000804E5" w:rsidRDefault="00831E82" w:rsidP="003A5E80">
      <w:pPr>
        <w:autoSpaceDE w:val="0"/>
        <w:autoSpaceDN w:val="0"/>
        <w:adjustRightInd w:val="0"/>
        <w:spacing w:after="0"/>
        <w:rPr>
          <w:rFonts w:ascii="Arial" w:hAnsi="Arial" w:cs="Arial"/>
          <w:b/>
          <w:color w:val="000000" w:themeColor="text1"/>
          <w:sz w:val="24"/>
          <w:szCs w:val="24"/>
          <w:lang w:val="ro-RO"/>
        </w:rPr>
      </w:pPr>
    </w:p>
    <w:p w14:paraId="3F06F919" w14:textId="77777777" w:rsidR="006A7A96" w:rsidRPr="000804E5" w:rsidRDefault="005E55FA" w:rsidP="003A5E80">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2" w:name="_Toc237670028"/>
      <w:bookmarkStart w:id="13" w:name="_Toc19784672"/>
      <w:r w:rsidRPr="000804E5">
        <w:rPr>
          <w:sz w:val="24"/>
          <w:szCs w:val="24"/>
        </w:rPr>
        <w:t>I.0</w:t>
      </w:r>
      <w:r w:rsidR="000C1933" w:rsidRPr="000804E5">
        <w:rPr>
          <w:sz w:val="24"/>
          <w:szCs w:val="24"/>
        </w:rPr>
        <w:t>4</w:t>
      </w:r>
      <w:r w:rsidRPr="000804E5">
        <w:rPr>
          <w:sz w:val="24"/>
          <w:szCs w:val="24"/>
        </w:rPr>
        <w:tab/>
      </w:r>
      <w:bookmarkEnd w:id="12"/>
      <w:r w:rsidR="003E4645" w:rsidRPr="000804E5">
        <w:rPr>
          <w:sz w:val="24"/>
          <w:szCs w:val="24"/>
        </w:rPr>
        <w:t>Proiectant general</w:t>
      </w:r>
      <w:bookmarkEnd w:id="13"/>
    </w:p>
    <w:p w14:paraId="2A37A67B" w14:textId="1EC850FC" w:rsidR="00831E82" w:rsidRPr="00F81BB3" w:rsidRDefault="00365BEF" w:rsidP="003A5E80">
      <w:pPr>
        <w:spacing w:after="0"/>
        <w:ind w:right="-7"/>
        <w:contextualSpacing/>
        <w:jc w:val="both"/>
        <w:rPr>
          <w:rFonts w:ascii="Arial" w:hAnsi="Arial" w:cs="Arial"/>
          <w:b/>
          <w:noProof/>
          <w:sz w:val="24"/>
          <w:szCs w:val="24"/>
          <w:lang w:val="ro-RO"/>
        </w:rPr>
      </w:pPr>
      <w:r w:rsidRPr="000804E5">
        <w:rPr>
          <w:rFonts w:ascii="Arial" w:hAnsi="Arial" w:cs="Arial"/>
          <w:sz w:val="24"/>
          <w:szCs w:val="24"/>
          <w:lang w:val="ro-RO"/>
        </w:rPr>
        <w:tab/>
      </w:r>
      <w:r w:rsidR="00831E82" w:rsidRPr="00F81BB3">
        <w:rPr>
          <w:rFonts w:ascii="Arial" w:hAnsi="Arial" w:cs="Arial"/>
          <w:b/>
          <w:noProof/>
          <w:sz w:val="24"/>
          <w:szCs w:val="24"/>
          <w:lang w:val="ro-RO"/>
        </w:rPr>
        <w:t>S.C</w:t>
      </w:r>
      <w:r w:rsidR="00831E82">
        <w:rPr>
          <w:rFonts w:ascii="Arial" w:hAnsi="Arial" w:cs="Arial"/>
          <w:b/>
          <w:noProof/>
          <w:sz w:val="24"/>
          <w:szCs w:val="24"/>
          <w:lang w:val="ro-RO"/>
        </w:rPr>
        <w:t xml:space="preserve"> RENCO ARHITECTURA</w:t>
      </w:r>
      <w:r w:rsidR="00831E82" w:rsidRPr="00F81BB3">
        <w:rPr>
          <w:rFonts w:ascii="Arial" w:hAnsi="Arial" w:cs="Arial"/>
          <w:b/>
          <w:noProof/>
          <w:sz w:val="24"/>
          <w:szCs w:val="24"/>
          <w:lang w:val="ro-RO"/>
        </w:rPr>
        <w:t xml:space="preserve"> S.R.L. – CONSTANȚA </w:t>
      </w:r>
    </w:p>
    <w:p w14:paraId="524C2EEE" w14:textId="726BEE62" w:rsidR="006A7A96" w:rsidRPr="000804E5" w:rsidRDefault="00831E82" w:rsidP="003A5E80">
      <w:pPr>
        <w:spacing w:after="0"/>
        <w:ind w:left="450" w:right="-7" w:hanging="450"/>
        <w:contextualSpacing/>
        <w:jc w:val="both"/>
        <w:rPr>
          <w:rFonts w:ascii="Arial" w:hAnsi="Arial" w:cs="Arial"/>
          <w:b/>
          <w:sz w:val="24"/>
          <w:szCs w:val="24"/>
          <w:lang w:val="ro-RO"/>
        </w:rPr>
      </w:pPr>
      <w:r w:rsidRPr="00F81BB3">
        <w:rPr>
          <w:rFonts w:ascii="Arial" w:hAnsi="Arial" w:cs="Arial"/>
          <w:b/>
          <w:noProof/>
          <w:sz w:val="24"/>
          <w:szCs w:val="24"/>
          <w:lang w:val="ro-RO"/>
        </w:rPr>
        <w:tab/>
      </w:r>
      <w:r w:rsidRPr="00F81BB3">
        <w:rPr>
          <w:rFonts w:ascii="Arial" w:hAnsi="Arial" w:cs="Arial"/>
          <w:b/>
          <w:noProof/>
          <w:sz w:val="24"/>
          <w:szCs w:val="24"/>
          <w:lang w:val="ro-RO"/>
        </w:rPr>
        <w:tab/>
        <w:t xml:space="preserve">Tel: </w:t>
      </w:r>
      <w:r>
        <w:rPr>
          <w:rFonts w:ascii="Arial" w:hAnsi="Arial" w:cs="Arial"/>
          <w:b/>
          <w:noProof/>
          <w:sz w:val="24"/>
          <w:szCs w:val="24"/>
          <w:lang w:val="ro-RO"/>
        </w:rPr>
        <w:t>0720850303</w:t>
      </w:r>
    </w:p>
    <w:p w14:paraId="4FB133A1" w14:textId="77777777" w:rsidR="003E4645" w:rsidRPr="000804E5" w:rsidRDefault="003E4645" w:rsidP="003A5E80">
      <w:pPr>
        <w:spacing w:after="0"/>
        <w:ind w:left="450" w:right="-7" w:hanging="450"/>
        <w:contextualSpacing/>
        <w:jc w:val="both"/>
        <w:rPr>
          <w:rFonts w:ascii="Arial" w:hAnsi="Arial" w:cs="Arial"/>
          <w:b/>
          <w:sz w:val="24"/>
          <w:szCs w:val="24"/>
          <w:lang w:val="ro-RO"/>
        </w:rPr>
      </w:pPr>
    </w:p>
    <w:p w14:paraId="5C169927" w14:textId="77777777" w:rsidR="00234FA9" w:rsidRPr="000804E5" w:rsidRDefault="00234FA9" w:rsidP="003A5E80">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4" w:name="_Toc19784673"/>
      <w:r w:rsidRPr="000804E5">
        <w:rPr>
          <w:sz w:val="24"/>
          <w:szCs w:val="24"/>
        </w:rPr>
        <w:t>I.05</w:t>
      </w:r>
      <w:r w:rsidRPr="000804E5">
        <w:rPr>
          <w:sz w:val="24"/>
          <w:szCs w:val="24"/>
        </w:rPr>
        <w:tab/>
        <w:t>Proiectant de specialitate</w:t>
      </w:r>
      <w:bookmarkEnd w:id="14"/>
    </w:p>
    <w:p w14:paraId="5E1EA50E" w14:textId="763D50CB" w:rsidR="00234FA9" w:rsidRPr="00831E82" w:rsidRDefault="00831E82" w:rsidP="003A5E80">
      <w:pPr>
        <w:spacing w:after="0"/>
        <w:ind w:left="851" w:right="-7"/>
        <w:contextualSpacing/>
        <w:jc w:val="both"/>
        <w:rPr>
          <w:rFonts w:ascii="Arial" w:hAnsi="Arial" w:cs="Arial"/>
          <w:b/>
          <w:bCs/>
          <w:sz w:val="24"/>
          <w:szCs w:val="24"/>
          <w:lang w:val="ro-RO"/>
        </w:rPr>
      </w:pPr>
      <w:r w:rsidRPr="00831E82">
        <w:rPr>
          <w:rFonts w:ascii="Arial" w:hAnsi="Arial" w:cs="Arial"/>
          <w:b/>
          <w:bCs/>
          <w:sz w:val="24"/>
          <w:szCs w:val="24"/>
          <w:lang w:val="ro-RO"/>
        </w:rPr>
        <w:t>Arh. PONOMARENCO Marius</w:t>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r w:rsidRPr="00831E82">
        <w:rPr>
          <w:rFonts w:ascii="Arial" w:hAnsi="Arial" w:cs="Arial"/>
          <w:b/>
          <w:bCs/>
          <w:sz w:val="24"/>
          <w:szCs w:val="24"/>
          <w:lang w:val="ro-RO"/>
        </w:rPr>
        <w:tab/>
      </w:r>
    </w:p>
    <w:p w14:paraId="58AF02B8" w14:textId="77777777" w:rsidR="006A7A96" w:rsidRPr="000804E5" w:rsidRDefault="005E55FA"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5" w:name="_Toc19784674"/>
      <w:r w:rsidRPr="000804E5">
        <w:rPr>
          <w:sz w:val="24"/>
          <w:szCs w:val="24"/>
        </w:rPr>
        <w:t>I.0</w:t>
      </w:r>
      <w:r w:rsidR="00234FA9" w:rsidRPr="000804E5">
        <w:rPr>
          <w:sz w:val="24"/>
          <w:szCs w:val="24"/>
        </w:rPr>
        <w:t>6</w:t>
      </w:r>
      <w:r w:rsidRPr="000804E5">
        <w:rPr>
          <w:sz w:val="24"/>
          <w:szCs w:val="24"/>
        </w:rPr>
        <w:tab/>
      </w:r>
      <w:r w:rsidR="006A7A96" w:rsidRPr="000804E5">
        <w:rPr>
          <w:sz w:val="24"/>
          <w:szCs w:val="24"/>
        </w:rPr>
        <w:t>Faza proiect</w:t>
      </w:r>
      <w:bookmarkEnd w:id="15"/>
    </w:p>
    <w:p w14:paraId="4D08379E" w14:textId="77777777" w:rsidR="00C871C6" w:rsidRPr="000804E5" w:rsidRDefault="00B52CCA" w:rsidP="003A5E80">
      <w:pPr>
        <w:spacing w:after="0"/>
        <w:ind w:firstLine="720"/>
        <w:jc w:val="both"/>
        <w:rPr>
          <w:rFonts w:ascii="Arial" w:hAnsi="Arial" w:cs="Arial"/>
          <w:b/>
          <w:color w:val="000000" w:themeColor="text1"/>
          <w:sz w:val="24"/>
          <w:szCs w:val="24"/>
          <w:lang w:val="ro-RO" w:eastAsia="ro-RO"/>
        </w:rPr>
      </w:pPr>
      <w:r w:rsidRPr="000804E5">
        <w:rPr>
          <w:rFonts w:ascii="Arial" w:hAnsi="Arial" w:cs="Arial"/>
          <w:b/>
          <w:color w:val="000000" w:themeColor="text1"/>
          <w:sz w:val="24"/>
          <w:szCs w:val="24"/>
          <w:lang w:val="ro-RO" w:eastAsia="ro-RO"/>
        </w:rPr>
        <w:t xml:space="preserve">AVIZE </w:t>
      </w:r>
      <w:r w:rsidR="00234FA9" w:rsidRPr="000804E5">
        <w:rPr>
          <w:rFonts w:ascii="Arial" w:hAnsi="Arial" w:cs="Arial"/>
          <w:b/>
          <w:color w:val="000000" w:themeColor="text1"/>
          <w:sz w:val="24"/>
          <w:szCs w:val="24"/>
          <w:lang w:val="ro-RO" w:eastAsia="ro-RO"/>
        </w:rPr>
        <w:t>P.U.Z.</w:t>
      </w:r>
    </w:p>
    <w:p w14:paraId="4F4A7C05" w14:textId="77777777" w:rsidR="00C17B20" w:rsidRPr="000804E5" w:rsidRDefault="00C17B20" w:rsidP="003A5E80">
      <w:pPr>
        <w:spacing w:after="0"/>
        <w:ind w:firstLine="720"/>
        <w:jc w:val="both"/>
        <w:rPr>
          <w:rFonts w:ascii="Arial" w:hAnsi="Arial" w:cs="Arial"/>
          <w:b/>
          <w:color w:val="000000" w:themeColor="text1"/>
          <w:sz w:val="24"/>
          <w:szCs w:val="24"/>
          <w:lang w:val="ro-RO" w:eastAsia="ro-RO"/>
        </w:rPr>
      </w:pPr>
    </w:p>
    <w:p w14:paraId="77849A90" w14:textId="77777777" w:rsidR="00C17B20" w:rsidRPr="000804E5" w:rsidRDefault="00C17B20"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6" w:name="_Toc19784675"/>
      <w:r w:rsidRPr="000804E5">
        <w:rPr>
          <w:sz w:val="24"/>
          <w:szCs w:val="24"/>
        </w:rPr>
        <w:t>I.07</w:t>
      </w:r>
      <w:r w:rsidRPr="000804E5">
        <w:rPr>
          <w:sz w:val="24"/>
          <w:szCs w:val="24"/>
        </w:rPr>
        <w:tab/>
        <w:t>Cadru legislativ privind protectia mediului</w:t>
      </w:r>
      <w:bookmarkEnd w:id="16"/>
    </w:p>
    <w:p w14:paraId="352A82D8"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t>HOTĂRÂRE nr. 1.076 din 8 iulie 2004 (*actualizată*) privind stabilirea procedurii de realizare a evaluării de mediu pentru planuri şi programe</w:t>
      </w:r>
    </w:p>
    <w:p w14:paraId="3AEA6E1D"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t>Legea privind protectia mediului 265/2006 pentru aprobarea O.U.G. 195/2005, actualizata;</w:t>
      </w:r>
    </w:p>
    <w:p w14:paraId="4E8F199D"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t>ORDIN nr. 117 din 2 februarie 2006 pentru aprobarea Manualului privind aplicarea procedurii de realizare a evaluării de mediu pentru planuri şi programe</w:t>
      </w:r>
    </w:p>
    <w:p w14:paraId="62D67606"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t>Legea nr. 5/2000 privind aprobarea Planului de amenajare a teritoriului naţional - Secţiunea a III-a - zone protejate;</w:t>
      </w:r>
    </w:p>
    <w:p w14:paraId="587AA3C9"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t>Legile privind aprobarea sectiunilor Planului de Amenajare a Teritoriului National;</w:t>
      </w:r>
    </w:p>
    <w:p w14:paraId="73EA4D87" w14:textId="77777777" w:rsidR="00C17B20" w:rsidRPr="000804E5" w:rsidRDefault="00C17B20" w:rsidP="003A5E80">
      <w:pPr>
        <w:numPr>
          <w:ilvl w:val="2"/>
          <w:numId w:val="5"/>
        </w:numPr>
        <w:suppressAutoHyphens/>
        <w:spacing w:after="0"/>
        <w:ind w:left="0" w:firstLine="284"/>
        <w:jc w:val="both"/>
        <w:rPr>
          <w:rFonts w:ascii="Arial" w:hAnsi="Arial" w:cs="Arial"/>
          <w:sz w:val="24"/>
          <w:szCs w:val="24"/>
          <w:lang w:val="ro-RO"/>
        </w:rPr>
      </w:pPr>
      <w:r w:rsidRPr="000804E5">
        <w:rPr>
          <w:rFonts w:ascii="Arial" w:hAnsi="Arial" w:cs="Arial"/>
          <w:sz w:val="24"/>
          <w:szCs w:val="24"/>
          <w:lang w:val="ro-RO"/>
        </w:rPr>
        <w:lastRenderedPageBreak/>
        <w:t>Ordonanta de Guvern nr. 57/29.06.2007 – Regimul ariilor naturale protejate, conservarea habitatelor naturale, a florei si faunei salbatice cu modificarile si compl</w:t>
      </w:r>
      <w:r w:rsidR="003E4645" w:rsidRPr="000804E5">
        <w:rPr>
          <w:rFonts w:ascii="Arial" w:hAnsi="Arial" w:cs="Arial"/>
          <w:sz w:val="24"/>
          <w:szCs w:val="24"/>
          <w:lang w:val="ro-RO"/>
        </w:rPr>
        <w:t>etarile ulterioare, actualizata.</w:t>
      </w:r>
    </w:p>
    <w:p w14:paraId="7EAD2961" w14:textId="77777777" w:rsidR="003E4645" w:rsidRDefault="003E4645" w:rsidP="003A5E80">
      <w:pPr>
        <w:suppressAutoHyphens/>
        <w:spacing w:after="0"/>
        <w:ind w:left="284"/>
        <w:jc w:val="both"/>
        <w:rPr>
          <w:rFonts w:ascii="Arial" w:hAnsi="Arial" w:cs="Arial"/>
          <w:sz w:val="24"/>
          <w:szCs w:val="24"/>
          <w:lang w:val="ro-RO"/>
        </w:rPr>
      </w:pPr>
    </w:p>
    <w:p w14:paraId="54195976" w14:textId="77777777" w:rsidR="00295AAE" w:rsidRDefault="00295AAE" w:rsidP="003A5E80">
      <w:pPr>
        <w:suppressAutoHyphens/>
        <w:spacing w:after="0"/>
        <w:ind w:left="284"/>
        <w:jc w:val="both"/>
        <w:rPr>
          <w:rFonts w:ascii="Arial" w:hAnsi="Arial" w:cs="Arial"/>
          <w:sz w:val="24"/>
          <w:szCs w:val="24"/>
          <w:lang w:val="ro-RO"/>
        </w:rPr>
      </w:pPr>
    </w:p>
    <w:p w14:paraId="6B89DB02" w14:textId="77777777" w:rsidR="00E2391B" w:rsidRPr="000804E5" w:rsidRDefault="00E2391B" w:rsidP="003A5E80">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17" w:name="_Toc19784676"/>
      <w:r w:rsidRPr="000804E5">
        <w:rPr>
          <w:rFonts w:eastAsia="Times New Roman"/>
          <w:color w:val="auto"/>
          <w:sz w:val="24"/>
          <w:szCs w:val="24"/>
          <w:lang w:eastAsia="en-US"/>
        </w:rPr>
        <w:t>CAPITOLUL 2 - NECESITATEA SI OPORTUNITATEA PLANULUI</w:t>
      </w:r>
      <w:bookmarkEnd w:id="17"/>
    </w:p>
    <w:p w14:paraId="7EE65D12" w14:textId="3486585E" w:rsidR="00B52CCA" w:rsidRDefault="00E2391B" w:rsidP="003A5E80">
      <w:pPr>
        <w:tabs>
          <w:tab w:val="left" w:pos="450"/>
        </w:tabs>
        <w:spacing w:after="0"/>
        <w:ind w:firstLine="709"/>
        <w:jc w:val="both"/>
        <w:rPr>
          <w:rFonts w:ascii="Arial" w:eastAsia="Times New Roman" w:hAnsi="Arial" w:cs="Arial"/>
          <w:color w:val="000000"/>
          <w:sz w:val="24"/>
          <w:szCs w:val="24"/>
          <w:lang w:val="ro-RO" w:eastAsia="ro-RO"/>
        </w:rPr>
      </w:pPr>
      <w:r w:rsidRPr="000804E5">
        <w:rPr>
          <w:rFonts w:ascii="Arial" w:eastAsia="Times New Roman" w:hAnsi="Arial" w:cs="Arial"/>
          <w:color w:val="000000"/>
          <w:sz w:val="24"/>
          <w:szCs w:val="24"/>
          <w:lang w:val="ro-RO" w:eastAsia="ro-RO"/>
        </w:rPr>
        <w:tab/>
      </w:r>
      <w:r w:rsidR="00B52CCA" w:rsidRPr="000804E5">
        <w:rPr>
          <w:rFonts w:ascii="Arial" w:eastAsia="Times New Roman" w:hAnsi="Arial" w:cs="Arial"/>
          <w:color w:val="000000"/>
          <w:sz w:val="24"/>
          <w:szCs w:val="24"/>
          <w:lang w:val="ro-RO" w:eastAsia="ro-RO"/>
        </w:rPr>
        <w:t xml:space="preserve">Conform Avizului de oportunitate nr. </w:t>
      </w:r>
      <w:r w:rsidR="0097168D">
        <w:rPr>
          <w:rFonts w:ascii="Arial" w:eastAsia="Times New Roman" w:hAnsi="Arial" w:cs="Arial"/>
          <w:color w:val="000000"/>
          <w:sz w:val="24"/>
          <w:szCs w:val="24"/>
          <w:lang w:val="ro-RO" w:eastAsia="ro-RO"/>
        </w:rPr>
        <w:t>8</w:t>
      </w:r>
      <w:r w:rsidR="00321ECE" w:rsidRPr="000804E5">
        <w:rPr>
          <w:rFonts w:ascii="Arial" w:eastAsia="Times New Roman" w:hAnsi="Arial" w:cs="Arial"/>
          <w:color w:val="000000"/>
          <w:sz w:val="24"/>
          <w:szCs w:val="24"/>
          <w:lang w:val="ro-RO" w:eastAsia="ro-RO"/>
        </w:rPr>
        <w:t xml:space="preserve"> din 0</w:t>
      </w:r>
      <w:r w:rsidR="0097168D">
        <w:rPr>
          <w:rFonts w:ascii="Arial" w:eastAsia="Times New Roman" w:hAnsi="Arial" w:cs="Arial"/>
          <w:color w:val="000000"/>
          <w:sz w:val="24"/>
          <w:szCs w:val="24"/>
          <w:lang w:val="ro-RO" w:eastAsia="ro-RO"/>
        </w:rPr>
        <w:t>4.07.2019</w:t>
      </w:r>
      <w:r w:rsidR="00B52CCA" w:rsidRPr="000804E5">
        <w:rPr>
          <w:rFonts w:ascii="Arial" w:eastAsia="Times New Roman" w:hAnsi="Arial" w:cs="Arial"/>
          <w:color w:val="000000"/>
          <w:sz w:val="24"/>
          <w:szCs w:val="24"/>
          <w:lang w:val="ro-RO" w:eastAsia="ro-RO"/>
        </w:rPr>
        <w:t xml:space="preserve"> prin prezenta documentaţie se </w:t>
      </w:r>
      <w:r w:rsidR="0097168D">
        <w:rPr>
          <w:rFonts w:ascii="Arial" w:eastAsia="Times New Roman" w:hAnsi="Arial" w:cs="Arial"/>
          <w:color w:val="000000"/>
          <w:sz w:val="24"/>
          <w:szCs w:val="24"/>
          <w:lang w:val="ro-RO" w:eastAsia="ro-RO"/>
        </w:rPr>
        <w:t xml:space="preserve">doreste </w:t>
      </w:r>
      <w:r w:rsidR="0097168D" w:rsidRPr="0097168D">
        <w:rPr>
          <w:rFonts w:ascii="Arial" w:eastAsia="Times New Roman" w:hAnsi="Arial" w:cs="Arial"/>
          <w:b/>
          <w:bCs/>
          <w:color w:val="000000"/>
          <w:sz w:val="24"/>
          <w:szCs w:val="24"/>
          <w:lang w:val="ro-RO" w:eastAsia="ro-RO"/>
        </w:rPr>
        <w:t>introducerea in intravilan ca trup izolat a terenului studiat - Parcela Ps 639 ca zona functionala U.T.R. A – ZONA ACTIVITĂȚILOR ECONOMICE, PRODUCTIVE, AGRICOLE SI DE AGROTURISM</w:t>
      </w:r>
      <w:r w:rsidR="0097168D">
        <w:rPr>
          <w:rFonts w:ascii="Arial" w:eastAsia="Times New Roman" w:hAnsi="Arial" w:cs="Arial"/>
          <w:b/>
          <w:bCs/>
          <w:color w:val="000000"/>
          <w:sz w:val="24"/>
          <w:szCs w:val="24"/>
          <w:lang w:val="ro-RO" w:eastAsia="ro-RO"/>
        </w:rPr>
        <w:t xml:space="preserve">, </w:t>
      </w:r>
      <w:r w:rsidR="0097168D">
        <w:rPr>
          <w:rFonts w:ascii="Arial" w:eastAsia="Times New Roman" w:hAnsi="Arial" w:cs="Arial"/>
          <w:color w:val="000000"/>
          <w:sz w:val="24"/>
          <w:szCs w:val="24"/>
          <w:lang w:val="ro-RO" w:eastAsia="ro-RO"/>
        </w:rPr>
        <w:t xml:space="preserve"> </w:t>
      </w:r>
      <w:r w:rsidR="00321ECE" w:rsidRPr="000804E5">
        <w:rPr>
          <w:rFonts w:ascii="Arial" w:eastAsia="Times New Roman" w:hAnsi="Arial" w:cs="Arial"/>
          <w:color w:val="000000"/>
          <w:sz w:val="24"/>
          <w:szCs w:val="24"/>
          <w:lang w:val="ro-RO" w:eastAsia="ro-RO"/>
        </w:rPr>
        <w:t xml:space="preserve">în baza </w:t>
      </w:r>
      <w:r w:rsidR="0097168D" w:rsidRPr="000804E5">
        <w:rPr>
          <w:rFonts w:ascii="Arial" w:eastAsia="Times New Roman" w:hAnsi="Arial" w:cs="Arial"/>
          <w:color w:val="000000"/>
          <w:sz w:val="24"/>
          <w:szCs w:val="24"/>
          <w:lang w:val="ro-RO" w:eastAsia="ro-RO"/>
        </w:rPr>
        <w:t xml:space="preserve">Certificatului </w:t>
      </w:r>
      <w:r w:rsidR="00321ECE" w:rsidRPr="000804E5">
        <w:rPr>
          <w:rFonts w:ascii="Arial" w:eastAsia="Times New Roman" w:hAnsi="Arial" w:cs="Arial"/>
          <w:color w:val="000000"/>
          <w:sz w:val="24"/>
          <w:szCs w:val="24"/>
          <w:lang w:val="ro-RO" w:eastAsia="ro-RO"/>
        </w:rPr>
        <w:t xml:space="preserve">de </w:t>
      </w:r>
      <w:r w:rsidR="0097168D" w:rsidRPr="000804E5">
        <w:rPr>
          <w:rFonts w:ascii="Arial" w:eastAsia="Times New Roman" w:hAnsi="Arial" w:cs="Arial"/>
          <w:color w:val="000000"/>
          <w:sz w:val="24"/>
          <w:szCs w:val="24"/>
          <w:lang w:val="ro-RO" w:eastAsia="ro-RO"/>
        </w:rPr>
        <w:t xml:space="preserve">Urbanism </w:t>
      </w:r>
      <w:r w:rsidR="00321ECE" w:rsidRPr="000804E5">
        <w:rPr>
          <w:rFonts w:ascii="Arial" w:eastAsia="Times New Roman" w:hAnsi="Arial" w:cs="Arial"/>
          <w:color w:val="000000"/>
          <w:sz w:val="24"/>
          <w:szCs w:val="24"/>
          <w:lang w:val="ro-RO" w:eastAsia="ro-RO"/>
        </w:rPr>
        <w:t xml:space="preserve">nr. </w:t>
      </w:r>
      <w:r w:rsidR="0097168D">
        <w:rPr>
          <w:rFonts w:ascii="Arial" w:eastAsia="Times New Roman" w:hAnsi="Arial" w:cs="Arial"/>
          <w:color w:val="000000"/>
          <w:sz w:val="24"/>
          <w:szCs w:val="24"/>
          <w:lang w:val="ro-RO" w:eastAsia="ro-RO"/>
        </w:rPr>
        <w:t>55</w:t>
      </w:r>
      <w:r w:rsidR="00321ECE" w:rsidRPr="000804E5">
        <w:rPr>
          <w:rFonts w:ascii="Arial" w:eastAsia="Times New Roman" w:hAnsi="Arial" w:cs="Arial"/>
          <w:color w:val="000000"/>
          <w:sz w:val="24"/>
          <w:szCs w:val="24"/>
          <w:lang w:val="ro-RO" w:eastAsia="ro-RO"/>
        </w:rPr>
        <w:t xml:space="preserve"> din </w:t>
      </w:r>
      <w:r w:rsidR="0097168D">
        <w:rPr>
          <w:rFonts w:ascii="Arial" w:eastAsia="Times New Roman" w:hAnsi="Arial" w:cs="Arial"/>
          <w:color w:val="000000"/>
          <w:sz w:val="24"/>
          <w:szCs w:val="24"/>
          <w:lang w:val="ro-RO" w:eastAsia="ro-RO"/>
        </w:rPr>
        <w:t>1</w:t>
      </w:r>
      <w:r w:rsidR="00321ECE" w:rsidRPr="000804E5">
        <w:rPr>
          <w:rFonts w:ascii="Arial" w:eastAsia="Times New Roman" w:hAnsi="Arial" w:cs="Arial"/>
          <w:color w:val="000000"/>
          <w:sz w:val="24"/>
          <w:szCs w:val="24"/>
          <w:lang w:val="ro-RO" w:eastAsia="ro-RO"/>
        </w:rPr>
        <w:t>7.0</w:t>
      </w:r>
      <w:r w:rsidR="0097168D">
        <w:rPr>
          <w:rFonts w:ascii="Arial" w:eastAsia="Times New Roman" w:hAnsi="Arial" w:cs="Arial"/>
          <w:color w:val="000000"/>
          <w:sz w:val="24"/>
          <w:szCs w:val="24"/>
          <w:lang w:val="ro-RO" w:eastAsia="ro-RO"/>
        </w:rPr>
        <w:t>4</w:t>
      </w:r>
      <w:r w:rsidR="00321ECE" w:rsidRPr="000804E5">
        <w:rPr>
          <w:rFonts w:ascii="Arial" w:eastAsia="Times New Roman" w:hAnsi="Arial" w:cs="Arial"/>
          <w:color w:val="000000"/>
          <w:sz w:val="24"/>
          <w:szCs w:val="24"/>
          <w:lang w:val="ro-RO" w:eastAsia="ro-RO"/>
        </w:rPr>
        <w:t>.201</w:t>
      </w:r>
      <w:r w:rsidR="0097168D">
        <w:rPr>
          <w:rFonts w:ascii="Arial" w:eastAsia="Times New Roman" w:hAnsi="Arial" w:cs="Arial"/>
          <w:color w:val="000000"/>
          <w:sz w:val="24"/>
          <w:szCs w:val="24"/>
          <w:lang w:val="ro-RO" w:eastAsia="ro-RO"/>
        </w:rPr>
        <w:t>9</w:t>
      </w:r>
      <w:r w:rsidR="00321ECE" w:rsidRPr="000804E5">
        <w:rPr>
          <w:rFonts w:ascii="Arial" w:eastAsia="Times New Roman" w:hAnsi="Arial" w:cs="Arial"/>
          <w:color w:val="000000"/>
          <w:sz w:val="24"/>
          <w:szCs w:val="24"/>
          <w:lang w:val="ro-RO" w:eastAsia="ro-RO"/>
        </w:rPr>
        <w:t>.</w:t>
      </w:r>
    </w:p>
    <w:p w14:paraId="6648FCCD" w14:textId="2A28CFC0" w:rsidR="0006511F" w:rsidRDefault="0097168D" w:rsidP="003A5E80">
      <w:pPr>
        <w:tabs>
          <w:tab w:val="left" w:pos="450"/>
        </w:tabs>
        <w:spacing w:after="0"/>
        <w:ind w:firstLine="709"/>
        <w:jc w:val="both"/>
        <w:rPr>
          <w:rFonts w:ascii="Arial" w:eastAsia="Times New Roman" w:hAnsi="Arial" w:cs="Arial"/>
          <w:color w:val="000000"/>
          <w:sz w:val="24"/>
          <w:szCs w:val="24"/>
          <w:lang w:val="ro-RO" w:eastAsia="ro-RO"/>
        </w:rPr>
      </w:pPr>
      <w:r w:rsidRPr="0006511F">
        <w:rPr>
          <w:rFonts w:ascii="Arial" w:eastAsia="Times New Roman" w:hAnsi="Arial" w:cs="Arial"/>
          <w:color w:val="000000"/>
          <w:sz w:val="24"/>
          <w:szCs w:val="24"/>
          <w:lang w:val="ro-RO" w:eastAsia="ro-RO"/>
        </w:rPr>
        <w:t>Suprafata terenului ce a generat PUZ este de 10.000 mp</w:t>
      </w:r>
      <w:r w:rsidR="0006511F">
        <w:rPr>
          <w:rFonts w:ascii="Arial" w:eastAsia="Times New Roman" w:hAnsi="Arial" w:cs="Arial"/>
          <w:color w:val="000000"/>
          <w:sz w:val="24"/>
          <w:szCs w:val="24"/>
          <w:lang w:val="ro-RO" w:eastAsia="ro-RO"/>
        </w:rPr>
        <w:t>.</w:t>
      </w:r>
    </w:p>
    <w:p w14:paraId="45017E04" w14:textId="133FA8EA" w:rsidR="0006511F" w:rsidRPr="00F81BB3" w:rsidRDefault="0006511F" w:rsidP="003A5E80">
      <w:pPr>
        <w:pStyle w:val="Default"/>
        <w:spacing w:line="276" w:lineRule="auto"/>
        <w:ind w:firstLine="426"/>
        <w:jc w:val="both"/>
        <w:rPr>
          <w:rFonts w:ascii="Arial" w:hAnsi="Arial" w:cs="Arial"/>
          <w:noProof/>
        </w:rPr>
      </w:pPr>
      <w:r w:rsidRPr="000804E5">
        <w:rPr>
          <w:rFonts w:ascii="Arial" w:hAnsi="Arial" w:cs="Arial"/>
        </w:rPr>
        <w:t xml:space="preserve">Avand in vedere prevederile Legii 350 /2001, zona se va studia unitar și coroborat, astfel ca se va studia prin documentația de urbanism o zonă mult mai mare </w:t>
      </w:r>
      <w:r w:rsidRPr="00F81BB3">
        <w:rPr>
          <w:rFonts w:ascii="Arial" w:hAnsi="Arial" w:cs="Arial"/>
          <w:noProof/>
        </w:rPr>
        <w:t xml:space="preserve">in suprafata aproximativa </w:t>
      </w:r>
      <w:r w:rsidRPr="00B22E47">
        <w:rPr>
          <w:rFonts w:ascii="Arial" w:hAnsi="Arial" w:cs="Arial"/>
          <w:noProof/>
        </w:rPr>
        <w:t xml:space="preserve">de </w:t>
      </w:r>
      <w:r w:rsidRPr="000C41C4">
        <w:rPr>
          <w:rFonts w:ascii="Arial" w:hAnsi="Arial" w:cs="Arial"/>
          <w:b/>
          <w:bCs/>
        </w:rPr>
        <w:t>1</w:t>
      </w:r>
      <w:r w:rsidR="0073554D" w:rsidRPr="000C41C4">
        <w:rPr>
          <w:rFonts w:ascii="Arial" w:hAnsi="Arial" w:cs="Arial"/>
          <w:b/>
          <w:bCs/>
        </w:rPr>
        <w:t>6</w:t>
      </w:r>
      <w:r w:rsidR="00640669">
        <w:rPr>
          <w:rFonts w:ascii="Arial" w:hAnsi="Arial" w:cs="Arial"/>
          <w:b/>
          <w:bCs/>
        </w:rPr>
        <w:t>.775</w:t>
      </w:r>
      <w:r w:rsidRPr="000C41C4">
        <w:rPr>
          <w:rFonts w:ascii="Arial" w:hAnsi="Arial" w:cs="Arial"/>
          <w:b/>
          <w:bCs/>
        </w:rPr>
        <w:t xml:space="preserve"> mp.</w:t>
      </w:r>
    </w:p>
    <w:p w14:paraId="27F7E3B1" w14:textId="77777777" w:rsidR="0006511F" w:rsidRPr="00F81BB3" w:rsidRDefault="0006511F" w:rsidP="003A5E80">
      <w:pPr>
        <w:pStyle w:val="Footer"/>
        <w:spacing w:line="276" w:lineRule="auto"/>
        <w:ind w:firstLine="709"/>
        <w:jc w:val="both"/>
        <w:rPr>
          <w:rFonts w:ascii="Arial" w:hAnsi="Arial" w:cs="Arial"/>
          <w:noProof/>
          <w:sz w:val="24"/>
          <w:szCs w:val="24"/>
          <w:lang w:val="ro-RO"/>
        </w:rPr>
      </w:pPr>
      <w:r w:rsidRPr="00F81BB3">
        <w:rPr>
          <w:rFonts w:ascii="Arial" w:hAnsi="Arial" w:cs="Arial"/>
          <w:noProof/>
          <w:sz w:val="24"/>
          <w:szCs w:val="24"/>
          <w:lang w:val="ro-RO"/>
        </w:rPr>
        <w:t>Lucrarea urmăreşte realizarea unei compoziţii coerente în zona studiată prin:</w:t>
      </w:r>
    </w:p>
    <w:p w14:paraId="6BE6CB60" w14:textId="77777777" w:rsidR="0006511F" w:rsidRPr="00F81BB3" w:rsidRDefault="0006511F" w:rsidP="003A5E80">
      <w:pPr>
        <w:pStyle w:val="Footer"/>
        <w:numPr>
          <w:ilvl w:val="0"/>
          <w:numId w:val="17"/>
        </w:numPr>
        <w:tabs>
          <w:tab w:val="clear" w:pos="4680"/>
          <w:tab w:val="clear" w:pos="9360"/>
          <w:tab w:val="left" w:pos="90"/>
          <w:tab w:val="left" w:pos="45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Asigurarea unei dezvoltări spațiale echilibrate din punct de vedere funcțional, în concordanță cu valorile și aspirațiile locuitorilor;</w:t>
      </w:r>
    </w:p>
    <w:p w14:paraId="10151D0F" w14:textId="77777777" w:rsidR="0006511F" w:rsidRPr="00F81BB3" w:rsidRDefault="0006511F" w:rsidP="003A5E80">
      <w:pPr>
        <w:pStyle w:val="Footer"/>
        <w:numPr>
          <w:ilvl w:val="0"/>
          <w:numId w:val="17"/>
        </w:numPr>
        <w:tabs>
          <w:tab w:val="clear" w:pos="4680"/>
          <w:tab w:val="clear" w:pos="9360"/>
          <w:tab w:val="left" w:pos="0"/>
          <w:tab w:val="left" w:pos="9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Asigurarea accesului la infrastructură;</w:t>
      </w:r>
    </w:p>
    <w:p w14:paraId="1508939B" w14:textId="77777777" w:rsidR="0006511F" w:rsidRPr="00F81BB3" w:rsidRDefault="0006511F" w:rsidP="003A5E80">
      <w:pPr>
        <w:pStyle w:val="Footer"/>
        <w:numPr>
          <w:ilvl w:val="0"/>
          <w:numId w:val="17"/>
        </w:numPr>
        <w:tabs>
          <w:tab w:val="clear" w:pos="4680"/>
          <w:tab w:val="clear" w:pos="9360"/>
          <w:tab w:val="left" w:pos="9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Utilizarea eficientă a terenurilor;</w:t>
      </w:r>
    </w:p>
    <w:p w14:paraId="05135BE8" w14:textId="77777777" w:rsidR="0006511F" w:rsidRPr="00F81BB3" w:rsidRDefault="0006511F" w:rsidP="003A5E80">
      <w:pPr>
        <w:pStyle w:val="Footer"/>
        <w:numPr>
          <w:ilvl w:val="0"/>
          <w:numId w:val="17"/>
        </w:numPr>
        <w:tabs>
          <w:tab w:val="clear" w:pos="4680"/>
          <w:tab w:val="clear" w:pos="9360"/>
          <w:tab w:val="left" w:pos="0"/>
          <w:tab w:val="left" w:pos="180"/>
        </w:tabs>
        <w:suppressAutoHyphens/>
        <w:spacing w:line="276" w:lineRule="auto"/>
        <w:ind w:left="0" w:firstLine="0"/>
        <w:jc w:val="both"/>
        <w:rPr>
          <w:rFonts w:ascii="Arial" w:hAnsi="Arial" w:cs="Arial"/>
          <w:noProof/>
          <w:color w:val="000000"/>
          <w:sz w:val="24"/>
          <w:szCs w:val="24"/>
          <w:lang w:val="ro-RO" w:eastAsia="ar-SA"/>
        </w:rPr>
      </w:pPr>
      <w:r w:rsidRPr="00F81BB3">
        <w:rPr>
          <w:rFonts w:ascii="Arial" w:hAnsi="Arial" w:cs="Arial"/>
          <w:noProof/>
          <w:color w:val="000000"/>
          <w:sz w:val="24"/>
          <w:szCs w:val="24"/>
          <w:lang w:val="ro-RO" w:eastAsia="ar-SA"/>
        </w:rPr>
        <w:t>Diversificarea funcțiunilor prezente în zonă</w:t>
      </w:r>
    </w:p>
    <w:p w14:paraId="52B98868" w14:textId="77777777" w:rsidR="0006511F" w:rsidRPr="00F81BB3" w:rsidRDefault="0006511F" w:rsidP="003A5E80">
      <w:pPr>
        <w:pStyle w:val="Footer"/>
        <w:numPr>
          <w:ilvl w:val="0"/>
          <w:numId w:val="17"/>
        </w:numPr>
        <w:tabs>
          <w:tab w:val="clear" w:pos="4680"/>
          <w:tab w:val="clear" w:pos="9360"/>
          <w:tab w:val="left" w:pos="0"/>
          <w:tab w:val="left" w:pos="18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Stabilirea valorilor maxime ale indicatorilor urbanistici P.O.T. și C.U.T. și a suprafeței maxim edificabile pentru amplasamentul studiat;</w:t>
      </w:r>
    </w:p>
    <w:p w14:paraId="7FC4D0E8" w14:textId="35E96443" w:rsidR="00831B5B" w:rsidRPr="006F0429" w:rsidRDefault="0006511F" w:rsidP="006F0429">
      <w:pPr>
        <w:pStyle w:val="Footer"/>
        <w:numPr>
          <w:ilvl w:val="0"/>
          <w:numId w:val="17"/>
        </w:numPr>
        <w:tabs>
          <w:tab w:val="clear" w:pos="4680"/>
          <w:tab w:val="clear" w:pos="9360"/>
          <w:tab w:val="left" w:pos="0"/>
          <w:tab w:val="left" w:pos="18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Reglementarea regimului de înălțime, prin corelare cu cerințele funcționale și vecinătățile.</w:t>
      </w:r>
    </w:p>
    <w:p w14:paraId="6E56D843" w14:textId="77777777" w:rsidR="0006511F" w:rsidRPr="00F81BB3" w:rsidRDefault="0006511F" w:rsidP="00EA766A">
      <w:pPr>
        <w:pStyle w:val="Footer"/>
        <w:spacing w:line="276" w:lineRule="auto"/>
        <w:ind w:firstLine="709"/>
        <w:jc w:val="both"/>
        <w:rPr>
          <w:rFonts w:ascii="Arial" w:hAnsi="Arial" w:cs="Arial"/>
          <w:noProof/>
          <w:sz w:val="24"/>
          <w:szCs w:val="24"/>
          <w:lang w:val="ro-RO"/>
        </w:rPr>
      </w:pPr>
      <w:r w:rsidRPr="00F81BB3">
        <w:rPr>
          <w:rFonts w:ascii="Arial" w:hAnsi="Arial" w:cs="Arial"/>
          <w:noProof/>
          <w:sz w:val="24"/>
          <w:szCs w:val="24"/>
          <w:lang w:val="ro-RO"/>
        </w:rPr>
        <w:t>La nivel economic se va obtine o valorificare a terenului, aflat in momentul actua</w:t>
      </w:r>
      <w:r>
        <w:rPr>
          <w:rFonts w:ascii="Arial" w:hAnsi="Arial" w:cs="Arial"/>
          <w:noProof/>
          <w:sz w:val="24"/>
          <w:szCs w:val="24"/>
          <w:lang w:val="ro-RO"/>
        </w:rPr>
        <w:t>l in extravilan şi o extindere a funcţiunilor cu implicaţii la nivel social prin dezvoltări noi în domeniul construcţiilor, producţiei  şi turismului.</w:t>
      </w:r>
    </w:p>
    <w:p w14:paraId="14B374AF" w14:textId="0116938D" w:rsidR="0006511F" w:rsidRPr="00F81BB3" w:rsidRDefault="0006511F" w:rsidP="00EA766A">
      <w:pPr>
        <w:pStyle w:val="Footer"/>
        <w:tabs>
          <w:tab w:val="clear" w:pos="4680"/>
          <w:tab w:val="center" w:pos="709"/>
        </w:tabs>
        <w:spacing w:line="276" w:lineRule="auto"/>
        <w:ind w:firstLine="426"/>
        <w:jc w:val="both"/>
        <w:rPr>
          <w:rFonts w:ascii="Arial" w:hAnsi="Arial" w:cs="Arial"/>
          <w:noProof/>
          <w:sz w:val="24"/>
          <w:szCs w:val="24"/>
          <w:lang w:val="ro-RO"/>
        </w:rPr>
      </w:pPr>
      <w:r w:rsidRPr="00F81BB3">
        <w:rPr>
          <w:rFonts w:ascii="Arial" w:hAnsi="Arial" w:cs="Arial"/>
          <w:noProof/>
          <w:sz w:val="24"/>
          <w:szCs w:val="24"/>
          <w:lang w:val="ro-RO"/>
        </w:rPr>
        <w:tab/>
      </w:r>
      <w:r w:rsidR="00EA766A">
        <w:rPr>
          <w:rFonts w:ascii="Arial" w:hAnsi="Arial" w:cs="Arial"/>
          <w:noProof/>
          <w:sz w:val="24"/>
          <w:szCs w:val="24"/>
          <w:lang w:val="ro-RO"/>
        </w:rPr>
        <w:tab/>
      </w:r>
      <w:r w:rsidRPr="00F81BB3">
        <w:rPr>
          <w:rFonts w:ascii="Arial" w:hAnsi="Arial" w:cs="Arial"/>
          <w:noProof/>
          <w:sz w:val="24"/>
          <w:szCs w:val="24"/>
          <w:lang w:val="ro-RO"/>
        </w:rPr>
        <w:t xml:space="preserve">Realizarea </w:t>
      </w:r>
      <w:r>
        <w:rPr>
          <w:rFonts w:ascii="Arial" w:hAnsi="Arial" w:cs="Arial"/>
          <w:noProof/>
          <w:sz w:val="24"/>
          <w:szCs w:val="24"/>
          <w:lang w:val="ro-RO"/>
        </w:rPr>
        <w:t xml:space="preserve">Planului Urbanistic propus </w:t>
      </w:r>
      <w:r w:rsidRPr="00F81BB3">
        <w:rPr>
          <w:rFonts w:ascii="Arial" w:hAnsi="Arial" w:cs="Arial"/>
          <w:noProof/>
          <w:sz w:val="24"/>
          <w:szCs w:val="24"/>
          <w:lang w:val="ro-RO"/>
        </w:rPr>
        <w:t>va duce la organizarea controlata a unei zone aflate in dezvoltare si adaptarea fondului de teren existent la cerintele actuale social-economice.</w:t>
      </w:r>
    </w:p>
    <w:p w14:paraId="53EFDB8E" w14:textId="0F9A6B41" w:rsidR="00752283" w:rsidRDefault="00D573C7" w:rsidP="003A5E80">
      <w:pPr>
        <w:pStyle w:val="Default"/>
        <w:spacing w:line="276" w:lineRule="auto"/>
        <w:ind w:firstLine="709"/>
        <w:jc w:val="both"/>
        <w:rPr>
          <w:rFonts w:ascii="Arial" w:hAnsi="Arial" w:cs="Arial"/>
          <w:noProof/>
        </w:rPr>
      </w:pPr>
      <w:r w:rsidRPr="00D573C7">
        <w:rPr>
          <w:rFonts w:ascii="Arial" w:eastAsiaTheme="minorHAnsi" w:hAnsi="Arial" w:cs="Arial"/>
          <w:noProof/>
          <w:color w:val="auto"/>
          <w:lang w:eastAsia="en-US"/>
        </w:rPr>
        <w:t>Oportunitatea financiara a investitiei este data chiar de existenta fondurilor europene din acest domeniu (FEPAM), care ofera o finantare de 50% din totalul cheltuielilor eligibile.</w:t>
      </w:r>
      <w:r>
        <w:rPr>
          <w:rFonts w:ascii="Arial" w:eastAsiaTheme="minorHAnsi" w:hAnsi="Arial" w:cs="Arial"/>
          <w:noProof/>
          <w:color w:val="auto"/>
          <w:lang w:eastAsia="en-US"/>
        </w:rPr>
        <w:t xml:space="preserve"> </w:t>
      </w:r>
      <w:r w:rsidR="00752283" w:rsidRPr="000804E5">
        <w:rPr>
          <w:rFonts w:ascii="Arial" w:hAnsi="Arial" w:cs="Arial"/>
          <w:noProof/>
        </w:rPr>
        <w:t>Investiția privată propusă prin această documentație de urbanism derogatorie nu presupune categorii de costuri suplimentare ce vor cădea în sarcina autorității publice locale.</w:t>
      </w:r>
    </w:p>
    <w:p w14:paraId="12410F36" w14:textId="77777777" w:rsidR="00D573C7" w:rsidRPr="00D573C7" w:rsidRDefault="00D573C7" w:rsidP="003A5E80">
      <w:pPr>
        <w:autoSpaceDE w:val="0"/>
        <w:autoSpaceDN w:val="0"/>
        <w:adjustRightInd w:val="0"/>
        <w:spacing w:after="0"/>
        <w:ind w:firstLine="709"/>
        <w:jc w:val="both"/>
        <w:rPr>
          <w:rFonts w:ascii="Arial" w:hAnsi="Arial" w:cs="Arial"/>
          <w:bCs/>
          <w:iCs/>
          <w:noProof/>
          <w:sz w:val="24"/>
          <w:szCs w:val="24"/>
          <w:lang w:val="ro-RO"/>
        </w:rPr>
      </w:pPr>
      <w:r w:rsidRPr="00D573C7">
        <w:rPr>
          <w:rFonts w:ascii="Arial" w:hAnsi="Arial" w:cs="Arial"/>
          <w:bCs/>
          <w:iCs/>
          <w:noProof/>
          <w:sz w:val="24"/>
          <w:szCs w:val="24"/>
          <w:lang w:val="ro-RO"/>
        </w:rPr>
        <w:t>Planul urbanistic zonal va stabili,  în baza analizei contextului social, cultural istoric, urbanistic și arhitectural, reglementări cu privire la regimul de construire, funcțiunea zonei, înăltimea maximă admisă, coeficientul de utilizare a terenului (C.U.T.), procentul de ocupare a terenului (P.O.T.), retragerea clădirilor față de aliniament și distanțele față de limitele laterale și posterioare ale parcelei, caracteristicile arhitecturale ale clădirilor, materialele admise.</w:t>
      </w:r>
    </w:p>
    <w:p w14:paraId="64F14403" w14:textId="19BAF217" w:rsidR="00D573C7" w:rsidRPr="00D573C7" w:rsidRDefault="00D573C7" w:rsidP="003A5E80">
      <w:pPr>
        <w:tabs>
          <w:tab w:val="left" w:pos="426"/>
        </w:tabs>
        <w:spacing w:after="0"/>
        <w:jc w:val="both"/>
        <w:rPr>
          <w:rFonts w:ascii="Arial" w:hAnsi="Arial" w:cs="Arial"/>
          <w:iCs/>
          <w:noProof/>
          <w:sz w:val="24"/>
          <w:szCs w:val="24"/>
          <w:lang w:val="ro-RO"/>
        </w:rPr>
      </w:pPr>
      <w:r w:rsidRPr="00D573C7">
        <w:rPr>
          <w:rFonts w:ascii="Arial" w:hAnsi="Arial" w:cs="Arial"/>
          <w:iCs/>
          <w:noProof/>
          <w:sz w:val="24"/>
          <w:szCs w:val="24"/>
          <w:lang w:val="ro-RO"/>
        </w:rPr>
        <w:tab/>
      </w:r>
      <w:r>
        <w:rPr>
          <w:rFonts w:ascii="Arial" w:hAnsi="Arial" w:cs="Arial"/>
          <w:iCs/>
          <w:noProof/>
          <w:sz w:val="24"/>
          <w:szCs w:val="24"/>
          <w:lang w:val="ro-RO"/>
        </w:rPr>
        <w:tab/>
      </w:r>
      <w:r w:rsidRPr="00D573C7">
        <w:rPr>
          <w:rFonts w:ascii="Arial" w:hAnsi="Arial" w:cs="Arial"/>
          <w:iCs/>
          <w:noProof/>
          <w:sz w:val="24"/>
          <w:szCs w:val="24"/>
          <w:lang w:val="ro-RO"/>
        </w:rPr>
        <w:t>Astfel,  prin regulamentul de urbanism aferent, administrația locală va dispune de mijlocul de analiză și decizie, în procesul de certificare și autorizare reglementat prin lege.</w:t>
      </w:r>
    </w:p>
    <w:p w14:paraId="51C92889" w14:textId="77777777" w:rsidR="00FE61A2" w:rsidRPr="000804E5" w:rsidRDefault="00FE61A2" w:rsidP="003A5E80">
      <w:pPr>
        <w:autoSpaceDE w:val="0"/>
        <w:spacing w:after="0"/>
        <w:ind w:firstLine="709"/>
        <w:jc w:val="both"/>
        <w:rPr>
          <w:rFonts w:ascii="Arial" w:hAnsi="Arial" w:cs="Arial"/>
          <w:sz w:val="24"/>
          <w:szCs w:val="24"/>
          <w:lang w:val="ro-RO"/>
        </w:rPr>
      </w:pPr>
      <w:r w:rsidRPr="000804E5">
        <w:rPr>
          <w:rFonts w:ascii="Arial" w:hAnsi="Arial" w:cs="Arial"/>
          <w:sz w:val="24"/>
          <w:szCs w:val="24"/>
          <w:lang w:val="ro-RO"/>
        </w:rPr>
        <w:tab/>
      </w:r>
      <w:r w:rsidRPr="000804E5">
        <w:rPr>
          <w:rFonts w:ascii="Arial" w:hAnsi="Arial" w:cs="Arial"/>
          <w:i/>
          <w:sz w:val="24"/>
          <w:szCs w:val="24"/>
          <w:lang w:val="ro-RO"/>
        </w:rPr>
        <w:t>Conceptul de dezvoltare durabila</w:t>
      </w:r>
      <w:r w:rsidRPr="000804E5">
        <w:rPr>
          <w:rFonts w:ascii="Arial" w:hAnsi="Arial" w:cs="Arial"/>
          <w:sz w:val="24"/>
          <w:szCs w:val="24"/>
          <w:lang w:val="ro-RO"/>
        </w:rPr>
        <w:t xml:space="preserve"> urmareste pe de-o parte, calitatea mediului (componenta a calitatii vietii), iar pe de alta parte dezvoltarea socio-economica. Astfel ca, implementarea conceptului de dezvoltare durabilă în construcţii nu se poate realiza decât prin inovare la nivel conceptual şi tehnologic. Se poate construi durabil, pe baza unor modele conceptuale performante (funcţionalitate, siguranţă, neutre sau cu impact redus faţă de </w:t>
      </w:r>
      <w:r w:rsidRPr="000804E5">
        <w:rPr>
          <w:rFonts w:ascii="Arial" w:hAnsi="Arial" w:cs="Arial"/>
          <w:sz w:val="24"/>
          <w:szCs w:val="24"/>
          <w:lang w:val="ro-RO"/>
        </w:rPr>
        <w:lastRenderedPageBreak/>
        <w:t>mediu), folosind materiale cu caracteristici fizico-mecanice superioare (reciclabile şi cu consumuri înglobate scăzute de resurse primare şi energie), aplicând sisteme constructive şi tehnologii adiacente (siguranţă, flexibilitate, consumuri energetice scăzute, impact minim faţă de mediu). Mai departe, pe întreaga durată de serviciu a imobilelor, utilizarea energiei este una din cele mai importante chei în sectorul de construcţii. În cazul clădirilor, performanţele termice, respectiv eficienţa energetică au un important impact economic, social, cât şi asupra mediului.</w:t>
      </w:r>
    </w:p>
    <w:p w14:paraId="2D24EEDB" w14:textId="5C872BB0" w:rsidR="00FE61A2" w:rsidRDefault="00FE61A2" w:rsidP="003A5E80">
      <w:pPr>
        <w:pStyle w:val="Footer"/>
        <w:tabs>
          <w:tab w:val="clear" w:pos="4680"/>
          <w:tab w:val="clear" w:pos="9360"/>
          <w:tab w:val="right" w:pos="0"/>
          <w:tab w:val="left" w:pos="284"/>
        </w:tabs>
        <w:spacing w:line="276" w:lineRule="auto"/>
        <w:jc w:val="both"/>
        <w:rPr>
          <w:rFonts w:ascii="Arial" w:hAnsi="Arial" w:cs="Arial"/>
          <w:sz w:val="24"/>
          <w:szCs w:val="24"/>
          <w:lang w:val="ro-RO"/>
        </w:rPr>
      </w:pPr>
      <w:r w:rsidRPr="000804E5">
        <w:rPr>
          <w:rFonts w:ascii="Arial" w:hAnsi="Arial" w:cs="Arial"/>
          <w:sz w:val="24"/>
          <w:szCs w:val="24"/>
          <w:lang w:val="ro-RO"/>
        </w:rPr>
        <w:tab/>
      </w:r>
      <w:r w:rsidRPr="000804E5">
        <w:rPr>
          <w:rFonts w:ascii="Arial" w:hAnsi="Arial" w:cs="Arial"/>
          <w:sz w:val="24"/>
          <w:szCs w:val="24"/>
          <w:lang w:val="ro-RO"/>
        </w:rPr>
        <w:tab/>
        <w:t>Proiectarea unei construcţii pentru o durată de viaţă, stabilită prin normele de proiectare la 50-100 ani, nu se mai poate face ignorând impactul acesteia asupra mediului, respectiv construit şi locuit, atât prin consumul de resurse şi efectele sale în momentul iniţial – în faza de construcţie –, cât şi pe parcursul exploatării. O construcţie şi aria aferentă acesteia trebuie să răspundă următorilor parametri: alegerea eficientă a amplasamentului, proiectarea în termeni de durabilitate a construcţiei, selecţia materialelor, execuţia, managementul deşeurilor, utilizarea eficientă a energiei şi apei, calitatea aerului interior, utilizarea, demontarea, refolosirea componentelor, reciclarea, toate acestea cu impact în evaluarea ciclului de viaţă.</w:t>
      </w:r>
    </w:p>
    <w:p w14:paraId="51E82EA5" w14:textId="77777777" w:rsidR="005373F4" w:rsidRPr="005373F4" w:rsidRDefault="005373F4" w:rsidP="003A5E80">
      <w:pPr>
        <w:pStyle w:val="Footer"/>
        <w:tabs>
          <w:tab w:val="clear" w:pos="4680"/>
          <w:tab w:val="clear" w:pos="9360"/>
          <w:tab w:val="right" w:pos="0"/>
          <w:tab w:val="left" w:pos="284"/>
        </w:tabs>
        <w:spacing w:line="276" w:lineRule="auto"/>
        <w:ind w:firstLine="709"/>
        <w:jc w:val="both"/>
        <w:rPr>
          <w:rFonts w:ascii="Arial" w:hAnsi="Arial" w:cs="Arial"/>
          <w:sz w:val="24"/>
          <w:szCs w:val="24"/>
          <w:lang w:val="ro-RO"/>
        </w:rPr>
      </w:pPr>
      <w:r w:rsidRPr="005373F4">
        <w:rPr>
          <w:rFonts w:ascii="Arial" w:hAnsi="Arial" w:cs="Arial"/>
          <w:sz w:val="24"/>
          <w:szCs w:val="24"/>
          <w:lang w:val="ro-RO"/>
        </w:rPr>
        <w:t>Prin conceptia de amenajare, fluxul tehnologic propus, structura cantitativa si calitativa a productiei realizate, scopul investitiei, raspunde obiectivului din stategia de dezvoltare a sectorului piscicol privind sprijinirea dezvoltarii durabile a acvaculturii din Romania prin modernizarea si reabilitarea acvaculturii traditionale, pentru practicarea unei acvaculturi semiintensive sau intensive, diversificarea productiilor obtinute din acvacultura in concordata cu cererea de consum si incurajarea producatorilor de a introduce metode compatibile cu protectia mediului si a peisajului si consolidarea eficientei in activitatea de marketing si cresterea valorii adaugate a produselor din acvacultura. Pe langa activitatea de acvacultura, sunt create conditii care permit activitati de pescuit sportiv-recreativ, care constituie o modalitate concreta de satisfacere a nevoilor de odinna si recreere ale populatiei si poate aduce un plus la profit, marind eficienta economica a unitatii.</w:t>
      </w:r>
    </w:p>
    <w:p w14:paraId="06ED18B5" w14:textId="77777777" w:rsidR="00DA3002" w:rsidRPr="000804E5" w:rsidRDefault="00DA3002" w:rsidP="006F0429">
      <w:pPr>
        <w:spacing w:after="0"/>
        <w:jc w:val="both"/>
        <w:rPr>
          <w:rFonts w:ascii="Arial" w:hAnsi="Arial" w:cs="Arial"/>
          <w:b/>
          <w:color w:val="000000" w:themeColor="text1"/>
          <w:sz w:val="24"/>
          <w:szCs w:val="24"/>
          <w:lang w:val="ro-RO" w:eastAsia="ro-RO"/>
        </w:rPr>
      </w:pPr>
    </w:p>
    <w:p w14:paraId="50D999EA" w14:textId="77777777" w:rsidR="00FE61A2" w:rsidRPr="000804E5" w:rsidRDefault="00FE61A2" w:rsidP="003A5E80">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18" w:name="_Toc19784677"/>
      <w:r w:rsidRPr="000804E5">
        <w:rPr>
          <w:rFonts w:eastAsia="Times New Roman"/>
          <w:color w:val="auto"/>
          <w:sz w:val="24"/>
          <w:szCs w:val="24"/>
          <w:lang w:eastAsia="en-US"/>
        </w:rPr>
        <w:t>CAPITOLUL 3 – DESCRIEREA LUCRARILOR EXISTENTE</w:t>
      </w:r>
      <w:bookmarkEnd w:id="18"/>
    </w:p>
    <w:p w14:paraId="46F28EC2" w14:textId="77777777" w:rsidR="00FE61A2" w:rsidRPr="000804E5" w:rsidRDefault="00FE61A2" w:rsidP="003A5E80">
      <w:pPr>
        <w:spacing w:after="0"/>
        <w:ind w:firstLine="720"/>
        <w:jc w:val="both"/>
        <w:rPr>
          <w:rFonts w:ascii="Arial" w:hAnsi="Arial" w:cs="Arial"/>
          <w:b/>
          <w:color w:val="000000" w:themeColor="text1"/>
          <w:sz w:val="24"/>
          <w:szCs w:val="24"/>
          <w:lang w:val="ro-RO" w:eastAsia="ro-RO"/>
        </w:rPr>
      </w:pPr>
    </w:p>
    <w:p w14:paraId="625B7FC4" w14:textId="77777777" w:rsidR="00FE61A2" w:rsidRPr="000804E5" w:rsidRDefault="00FE61A2"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19" w:name="_Toc19784678"/>
      <w:r w:rsidRPr="000804E5">
        <w:rPr>
          <w:sz w:val="24"/>
          <w:szCs w:val="24"/>
        </w:rPr>
        <w:t>III. 01</w:t>
      </w:r>
      <w:r w:rsidRPr="000804E5">
        <w:rPr>
          <w:sz w:val="24"/>
          <w:szCs w:val="24"/>
        </w:rPr>
        <w:tab/>
        <w:t>Etape de dezvoltare</w:t>
      </w:r>
      <w:bookmarkEnd w:id="19"/>
    </w:p>
    <w:p w14:paraId="6B41737E" w14:textId="77777777" w:rsidR="00FE61A2" w:rsidRPr="000804E5" w:rsidRDefault="00FE61A2" w:rsidP="003A5E80">
      <w:pPr>
        <w:spacing w:after="0"/>
        <w:ind w:firstLine="720"/>
        <w:jc w:val="both"/>
        <w:rPr>
          <w:rFonts w:ascii="Arial" w:hAnsi="Arial" w:cs="Arial"/>
          <w:b/>
          <w:color w:val="000000" w:themeColor="text1"/>
          <w:sz w:val="24"/>
          <w:szCs w:val="24"/>
          <w:lang w:val="ro-RO" w:eastAsia="ro-RO"/>
        </w:rPr>
      </w:pPr>
    </w:p>
    <w:p w14:paraId="48F89B30" w14:textId="77777777" w:rsidR="00FE61A2" w:rsidRPr="000804E5" w:rsidRDefault="003E1486" w:rsidP="003A5E80">
      <w:pPr>
        <w:spacing w:after="0"/>
        <w:jc w:val="both"/>
        <w:rPr>
          <w:rFonts w:ascii="Arial" w:hAnsi="Arial" w:cs="Arial"/>
          <w:i/>
          <w:color w:val="000000" w:themeColor="text1"/>
          <w:sz w:val="24"/>
          <w:szCs w:val="24"/>
          <w:u w:val="single"/>
          <w:lang w:val="ro-RO" w:eastAsia="ro-RO"/>
        </w:rPr>
      </w:pPr>
      <w:r w:rsidRPr="000804E5">
        <w:rPr>
          <w:rFonts w:ascii="Arial" w:hAnsi="Arial" w:cs="Arial"/>
          <w:i/>
          <w:color w:val="000000" w:themeColor="text1"/>
          <w:sz w:val="24"/>
          <w:szCs w:val="24"/>
          <w:u w:val="single"/>
          <w:lang w:val="ro-RO" w:eastAsia="ro-RO"/>
        </w:rPr>
        <w:t>Date privind evolutia zonei</w:t>
      </w:r>
    </w:p>
    <w:p w14:paraId="715A0B3C" w14:textId="77777777" w:rsidR="00E75451" w:rsidRPr="00E75451" w:rsidRDefault="00E75451" w:rsidP="003A5E80">
      <w:pPr>
        <w:autoSpaceDE w:val="0"/>
        <w:spacing w:after="0"/>
        <w:ind w:firstLine="720"/>
        <w:jc w:val="both"/>
        <w:rPr>
          <w:rFonts w:ascii="Arial" w:hAnsi="Arial" w:cs="Arial"/>
          <w:sz w:val="24"/>
          <w:szCs w:val="24"/>
          <w:lang w:val="ro-RO"/>
        </w:rPr>
      </w:pPr>
      <w:r w:rsidRPr="00E75451">
        <w:rPr>
          <w:rFonts w:ascii="Arial" w:hAnsi="Arial" w:cs="Arial"/>
          <w:sz w:val="24"/>
          <w:szCs w:val="24"/>
          <w:lang w:val="ro-RO"/>
        </w:rPr>
        <w:t>Amplasamentul se afla situat in UAT Lipnita, adiacent drumului DN3 ce leaga Banesa de Lipnita.</w:t>
      </w:r>
    </w:p>
    <w:p w14:paraId="6B2F60DE" w14:textId="77777777" w:rsidR="00E75451" w:rsidRDefault="00E75451" w:rsidP="003A5E80">
      <w:pPr>
        <w:autoSpaceDE w:val="0"/>
        <w:spacing w:after="0"/>
        <w:ind w:firstLine="720"/>
        <w:jc w:val="both"/>
        <w:rPr>
          <w:rFonts w:ascii="Arial" w:hAnsi="Arial" w:cs="Arial"/>
          <w:sz w:val="24"/>
          <w:szCs w:val="24"/>
          <w:lang w:val="ro-RO"/>
        </w:rPr>
      </w:pPr>
      <w:r w:rsidRPr="00E75451">
        <w:rPr>
          <w:rFonts w:ascii="Arial" w:hAnsi="Arial" w:cs="Arial"/>
          <w:sz w:val="24"/>
          <w:szCs w:val="24"/>
          <w:lang w:val="ro-RO"/>
        </w:rPr>
        <w:t xml:space="preserve">Terenurile supuse investitiei au destinatia de pasune, bazin apa statatoare si arabil, aflate in extravilan. </w:t>
      </w:r>
    </w:p>
    <w:p w14:paraId="480C59E9" w14:textId="77777777" w:rsidR="00E75451" w:rsidRPr="00E75451" w:rsidRDefault="00E75451" w:rsidP="003A5E80">
      <w:pPr>
        <w:autoSpaceDE w:val="0"/>
        <w:spacing w:after="0"/>
        <w:ind w:firstLine="720"/>
        <w:jc w:val="both"/>
        <w:rPr>
          <w:rFonts w:ascii="Arial" w:hAnsi="Arial" w:cs="Arial"/>
          <w:sz w:val="24"/>
          <w:szCs w:val="24"/>
          <w:lang w:val="ro-RO"/>
        </w:rPr>
      </w:pPr>
      <w:r w:rsidRPr="00E75451">
        <w:rPr>
          <w:rFonts w:ascii="Arial" w:hAnsi="Arial" w:cs="Arial"/>
          <w:sz w:val="24"/>
          <w:szCs w:val="24"/>
          <w:lang w:val="ro-RO"/>
        </w:rPr>
        <w:t>Comuna Lipniţa este situată în Sud - Vestul judeţului Constanta având următoarele vecinătăti:</w:t>
      </w:r>
    </w:p>
    <w:p w14:paraId="1CE220E7" w14:textId="77777777" w:rsidR="00E75451" w:rsidRPr="00E75451" w:rsidRDefault="00E75451" w:rsidP="003A5E80">
      <w:pPr>
        <w:pStyle w:val="ListParagraph"/>
        <w:numPr>
          <w:ilvl w:val="0"/>
          <w:numId w:val="21"/>
        </w:numPr>
        <w:autoSpaceDE w:val="0"/>
        <w:spacing w:line="276" w:lineRule="auto"/>
        <w:jc w:val="both"/>
        <w:rPr>
          <w:rFonts w:eastAsiaTheme="minorHAnsi" w:cs="Arial"/>
          <w:sz w:val="24"/>
        </w:rPr>
      </w:pPr>
      <w:r w:rsidRPr="00E75451">
        <w:rPr>
          <w:rFonts w:eastAsiaTheme="minorHAnsi" w:cs="Arial"/>
          <w:sz w:val="24"/>
        </w:rPr>
        <w:t>la Nord - comuna Oltina şi comuna Băneasa</w:t>
      </w:r>
    </w:p>
    <w:p w14:paraId="2A150EEB" w14:textId="77777777" w:rsidR="00E75451" w:rsidRPr="00E75451" w:rsidRDefault="00E75451" w:rsidP="003A5E80">
      <w:pPr>
        <w:pStyle w:val="ListParagraph"/>
        <w:numPr>
          <w:ilvl w:val="0"/>
          <w:numId w:val="21"/>
        </w:numPr>
        <w:autoSpaceDE w:val="0"/>
        <w:spacing w:line="276" w:lineRule="auto"/>
        <w:jc w:val="both"/>
        <w:rPr>
          <w:rFonts w:eastAsiaTheme="minorHAnsi" w:cs="Arial"/>
          <w:sz w:val="24"/>
        </w:rPr>
      </w:pPr>
      <w:r w:rsidRPr="00E75451">
        <w:rPr>
          <w:rFonts w:eastAsiaTheme="minorHAnsi" w:cs="Arial"/>
          <w:sz w:val="24"/>
        </w:rPr>
        <w:t>la Est - Republica Bulgaria</w:t>
      </w:r>
    </w:p>
    <w:p w14:paraId="04EA0E6A" w14:textId="77777777" w:rsidR="00E75451" w:rsidRPr="00E75451" w:rsidRDefault="00E75451" w:rsidP="003A5E80">
      <w:pPr>
        <w:pStyle w:val="ListParagraph"/>
        <w:numPr>
          <w:ilvl w:val="0"/>
          <w:numId w:val="21"/>
        </w:numPr>
        <w:autoSpaceDE w:val="0"/>
        <w:spacing w:line="276" w:lineRule="auto"/>
        <w:jc w:val="both"/>
        <w:rPr>
          <w:rFonts w:eastAsiaTheme="minorHAnsi" w:cs="Arial"/>
          <w:sz w:val="24"/>
        </w:rPr>
      </w:pPr>
      <w:r w:rsidRPr="00E75451">
        <w:rPr>
          <w:rFonts w:eastAsiaTheme="minorHAnsi" w:cs="Arial"/>
          <w:sz w:val="24"/>
        </w:rPr>
        <w:t>la Vest - Fluviul Dunărea</w:t>
      </w:r>
    </w:p>
    <w:p w14:paraId="22379F19" w14:textId="77777777" w:rsidR="00E75451" w:rsidRPr="00E75451" w:rsidRDefault="00E75451" w:rsidP="003A5E80">
      <w:pPr>
        <w:pStyle w:val="ListParagraph"/>
        <w:numPr>
          <w:ilvl w:val="0"/>
          <w:numId w:val="21"/>
        </w:numPr>
        <w:autoSpaceDE w:val="0"/>
        <w:spacing w:line="276" w:lineRule="auto"/>
        <w:jc w:val="both"/>
        <w:rPr>
          <w:rFonts w:eastAsiaTheme="minorHAnsi" w:cs="Arial"/>
          <w:sz w:val="24"/>
        </w:rPr>
      </w:pPr>
      <w:r w:rsidRPr="00E75451">
        <w:rPr>
          <w:rFonts w:eastAsiaTheme="minorHAnsi" w:cs="Arial"/>
          <w:sz w:val="24"/>
        </w:rPr>
        <w:t>la Sud - comuna Ostrov</w:t>
      </w:r>
    </w:p>
    <w:p w14:paraId="6B08803C" w14:textId="77777777" w:rsidR="00E75451" w:rsidRPr="00E75451" w:rsidRDefault="00E75451" w:rsidP="003A5E80">
      <w:pPr>
        <w:autoSpaceDE w:val="0"/>
        <w:spacing w:after="0"/>
        <w:ind w:firstLine="720"/>
        <w:jc w:val="both"/>
        <w:rPr>
          <w:rFonts w:ascii="Arial" w:hAnsi="Arial" w:cs="Arial"/>
          <w:sz w:val="24"/>
          <w:szCs w:val="24"/>
          <w:lang w:val="ro-RO"/>
        </w:rPr>
      </w:pPr>
      <w:r w:rsidRPr="00E75451">
        <w:rPr>
          <w:rFonts w:ascii="Arial" w:hAnsi="Arial" w:cs="Arial"/>
          <w:sz w:val="24"/>
          <w:szCs w:val="24"/>
          <w:lang w:val="ro-RO"/>
        </w:rPr>
        <w:t>Comuna Lipniţa are in componenta 7 sate:</w:t>
      </w:r>
    </w:p>
    <w:p w14:paraId="402C7DA0"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Lipniţa - reşedinţa comunei</w:t>
      </w:r>
    </w:p>
    <w:p w14:paraId="05DC3879"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Coslugea</w:t>
      </w:r>
    </w:p>
    <w:p w14:paraId="6C6F2929"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lastRenderedPageBreak/>
        <w:t>Canlia</w:t>
      </w:r>
    </w:p>
    <w:p w14:paraId="7F8AF45D"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Izvoarele</w:t>
      </w:r>
    </w:p>
    <w:p w14:paraId="10CD9856"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Goruni</w:t>
      </w:r>
    </w:p>
    <w:p w14:paraId="3A59DB28"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Carvăn</w:t>
      </w:r>
    </w:p>
    <w:p w14:paraId="2439650D" w14:textId="77777777" w:rsidR="00E75451" w:rsidRPr="00E75451" w:rsidRDefault="00E75451" w:rsidP="003A5E80">
      <w:pPr>
        <w:pStyle w:val="ListParagraph"/>
        <w:numPr>
          <w:ilvl w:val="0"/>
          <w:numId w:val="20"/>
        </w:numPr>
        <w:autoSpaceDE w:val="0"/>
        <w:spacing w:line="276" w:lineRule="auto"/>
        <w:jc w:val="both"/>
        <w:rPr>
          <w:rFonts w:eastAsiaTheme="minorHAnsi" w:cs="Arial"/>
          <w:sz w:val="24"/>
        </w:rPr>
      </w:pPr>
      <w:r w:rsidRPr="00E75451">
        <w:rPr>
          <w:rFonts w:eastAsiaTheme="minorHAnsi" w:cs="Arial"/>
          <w:sz w:val="24"/>
        </w:rPr>
        <w:t>Cuiugiuc</w:t>
      </w:r>
    </w:p>
    <w:p w14:paraId="187A7913" w14:textId="77777777" w:rsidR="00E75451" w:rsidRDefault="00E75451" w:rsidP="003A5E80">
      <w:pPr>
        <w:autoSpaceDE w:val="0"/>
        <w:spacing w:after="0"/>
        <w:ind w:firstLine="720"/>
        <w:jc w:val="both"/>
        <w:rPr>
          <w:rFonts w:ascii="Arial" w:hAnsi="Arial" w:cs="Arial"/>
          <w:sz w:val="24"/>
          <w:szCs w:val="24"/>
          <w:lang w:val="ro-RO"/>
        </w:rPr>
      </w:pPr>
    </w:p>
    <w:p w14:paraId="224EF112" w14:textId="4FDA2D8E" w:rsidR="00E75451" w:rsidRDefault="00E75451" w:rsidP="003A5E80">
      <w:pPr>
        <w:autoSpaceDE w:val="0"/>
        <w:spacing w:after="0"/>
        <w:ind w:firstLine="720"/>
        <w:jc w:val="both"/>
        <w:rPr>
          <w:rFonts w:ascii="Arial" w:hAnsi="Arial" w:cs="Arial"/>
          <w:sz w:val="24"/>
          <w:szCs w:val="24"/>
          <w:lang w:val="ro-RO"/>
        </w:rPr>
      </w:pPr>
      <w:proofErr w:type="spellStart"/>
      <w:r w:rsidRPr="00E75451">
        <w:rPr>
          <w:rFonts w:ascii="Arial" w:hAnsi="Arial" w:cs="Arial"/>
          <w:sz w:val="24"/>
          <w:szCs w:val="24"/>
          <w:lang w:val="ro-RO"/>
        </w:rPr>
        <w:t>Suprafata</w:t>
      </w:r>
      <w:proofErr w:type="spellEnd"/>
      <w:r w:rsidRPr="00E75451">
        <w:rPr>
          <w:rFonts w:ascii="Arial" w:hAnsi="Arial" w:cs="Arial"/>
          <w:sz w:val="24"/>
          <w:szCs w:val="24"/>
          <w:lang w:val="ro-RO"/>
        </w:rPr>
        <w:t xml:space="preserve"> totală a comunei este de 18.411 ha din care</w:t>
      </w:r>
      <w:r>
        <w:rPr>
          <w:rFonts w:ascii="Arial" w:hAnsi="Arial" w:cs="Arial"/>
          <w:sz w:val="24"/>
          <w:szCs w:val="24"/>
          <w:lang w:val="ro-RO"/>
        </w:rPr>
        <w:t>:</w:t>
      </w:r>
    </w:p>
    <w:p w14:paraId="17EDBC38" w14:textId="20CB8361" w:rsidR="00E75451" w:rsidRPr="00E75451" w:rsidRDefault="00E75451" w:rsidP="003A5E80">
      <w:pPr>
        <w:autoSpaceDE w:val="0"/>
        <w:spacing w:after="0"/>
        <w:jc w:val="both"/>
        <w:rPr>
          <w:rFonts w:ascii="Arial" w:hAnsi="Arial" w:cs="Arial"/>
          <w:sz w:val="24"/>
          <w:szCs w:val="24"/>
          <w:lang w:val="ro-RO"/>
        </w:rPr>
      </w:pPr>
      <w:r w:rsidRPr="00E75451">
        <w:rPr>
          <w:rFonts w:ascii="Arial" w:hAnsi="Arial" w:cs="Arial"/>
          <w:sz w:val="24"/>
          <w:szCs w:val="24"/>
          <w:lang w:val="ro-RO"/>
        </w:rPr>
        <w:t>- Suprafaţa agricolă - 14.264 ha din care:</w:t>
      </w:r>
    </w:p>
    <w:p w14:paraId="748A932F" w14:textId="27C45C05" w:rsidR="00BD181A" w:rsidRDefault="00E75451" w:rsidP="003A5E80">
      <w:pPr>
        <w:pStyle w:val="ListParagraph"/>
        <w:numPr>
          <w:ilvl w:val="0"/>
          <w:numId w:val="23"/>
        </w:numPr>
        <w:autoSpaceDE w:val="0"/>
        <w:spacing w:line="276" w:lineRule="auto"/>
        <w:jc w:val="both"/>
        <w:rPr>
          <w:rFonts w:eastAsiaTheme="minorHAnsi" w:cs="Arial"/>
          <w:sz w:val="24"/>
        </w:rPr>
      </w:pPr>
      <w:r w:rsidRPr="00BD181A">
        <w:rPr>
          <w:rFonts w:eastAsiaTheme="minorHAnsi" w:cs="Arial"/>
          <w:sz w:val="24"/>
        </w:rPr>
        <w:t>arabil - 9.234 ha</w:t>
      </w:r>
    </w:p>
    <w:p w14:paraId="0EC7B285" w14:textId="77777777" w:rsidR="00BD181A" w:rsidRDefault="00E75451" w:rsidP="003A5E80">
      <w:pPr>
        <w:pStyle w:val="ListParagraph"/>
        <w:numPr>
          <w:ilvl w:val="0"/>
          <w:numId w:val="23"/>
        </w:numPr>
        <w:autoSpaceDE w:val="0"/>
        <w:spacing w:line="276" w:lineRule="auto"/>
        <w:jc w:val="both"/>
        <w:rPr>
          <w:rFonts w:eastAsiaTheme="minorHAnsi" w:cs="Arial"/>
          <w:sz w:val="24"/>
        </w:rPr>
      </w:pPr>
      <w:r w:rsidRPr="00BD181A">
        <w:rPr>
          <w:rFonts w:eastAsiaTheme="minorHAnsi" w:cs="Arial"/>
          <w:sz w:val="24"/>
        </w:rPr>
        <w:t xml:space="preserve"> păşune - 3.483 ha</w:t>
      </w:r>
    </w:p>
    <w:p w14:paraId="3BCF1B90" w14:textId="77777777" w:rsidR="00BD181A" w:rsidRDefault="00E75451" w:rsidP="003A5E80">
      <w:pPr>
        <w:pStyle w:val="ListParagraph"/>
        <w:numPr>
          <w:ilvl w:val="0"/>
          <w:numId w:val="23"/>
        </w:numPr>
        <w:autoSpaceDE w:val="0"/>
        <w:spacing w:line="276" w:lineRule="auto"/>
        <w:jc w:val="both"/>
        <w:rPr>
          <w:rFonts w:eastAsiaTheme="minorHAnsi" w:cs="Arial"/>
          <w:sz w:val="24"/>
        </w:rPr>
      </w:pPr>
      <w:r w:rsidRPr="00BD181A">
        <w:rPr>
          <w:rFonts w:eastAsiaTheme="minorHAnsi" w:cs="Arial"/>
          <w:sz w:val="24"/>
        </w:rPr>
        <w:t xml:space="preserve"> vii - 1.211 ha</w:t>
      </w:r>
    </w:p>
    <w:p w14:paraId="2793A210" w14:textId="77777777" w:rsidR="00BD181A" w:rsidRDefault="00E75451" w:rsidP="003A5E80">
      <w:pPr>
        <w:pStyle w:val="ListParagraph"/>
        <w:numPr>
          <w:ilvl w:val="0"/>
          <w:numId w:val="23"/>
        </w:numPr>
        <w:autoSpaceDE w:val="0"/>
        <w:spacing w:line="276" w:lineRule="auto"/>
        <w:jc w:val="both"/>
        <w:rPr>
          <w:rFonts w:eastAsiaTheme="minorHAnsi" w:cs="Arial"/>
          <w:sz w:val="24"/>
        </w:rPr>
      </w:pPr>
      <w:r w:rsidRPr="00BD181A">
        <w:rPr>
          <w:rFonts w:eastAsiaTheme="minorHAnsi" w:cs="Arial"/>
          <w:sz w:val="24"/>
        </w:rPr>
        <w:t xml:space="preserve"> livezi - 33, ha</w:t>
      </w:r>
    </w:p>
    <w:p w14:paraId="16CB5510" w14:textId="77777777" w:rsidR="00BD181A" w:rsidRDefault="00E75451" w:rsidP="003A5E80">
      <w:pPr>
        <w:pStyle w:val="ListParagraph"/>
        <w:numPr>
          <w:ilvl w:val="0"/>
          <w:numId w:val="23"/>
        </w:numPr>
        <w:autoSpaceDE w:val="0"/>
        <w:spacing w:line="276" w:lineRule="auto"/>
        <w:jc w:val="both"/>
        <w:rPr>
          <w:rFonts w:eastAsiaTheme="minorHAnsi" w:cs="Arial"/>
          <w:sz w:val="24"/>
        </w:rPr>
      </w:pPr>
      <w:r w:rsidRPr="00BD181A">
        <w:rPr>
          <w:rFonts w:eastAsiaTheme="minorHAnsi" w:cs="Arial"/>
          <w:sz w:val="24"/>
        </w:rPr>
        <w:t xml:space="preserve"> pădure - 2302 ha</w:t>
      </w:r>
    </w:p>
    <w:p w14:paraId="386581B8" w14:textId="6F6EB483" w:rsidR="00BD181A" w:rsidRDefault="00E75451" w:rsidP="003A5E80">
      <w:pPr>
        <w:autoSpaceDE w:val="0"/>
        <w:spacing w:after="0"/>
        <w:jc w:val="both"/>
        <w:rPr>
          <w:rFonts w:ascii="Arial" w:hAnsi="Arial" w:cs="Arial"/>
          <w:sz w:val="24"/>
          <w:szCs w:val="24"/>
          <w:lang w:val="ro-RO"/>
        </w:rPr>
      </w:pPr>
      <w:r w:rsidRPr="00BD181A">
        <w:rPr>
          <w:rFonts w:ascii="Arial" w:hAnsi="Arial" w:cs="Arial"/>
          <w:sz w:val="24"/>
          <w:szCs w:val="24"/>
          <w:lang w:val="ro-RO"/>
        </w:rPr>
        <w:t>- Suprafaţa ape - 671 ha</w:t>
      </w:r>
    </w:p>
    <w:p w14:paraId="48E65D31" w14:textId="292E4736" w:rsidR="00E75451" w:rsidRPr="00BD181A" w:rsidRDefault="00E75451" w:rsidP="003A5E80">
      <w:pPr>
        <w:autoSpaceDE w:val="0"/>
        <w:spacing w:after="0"/>
        <w:jc w:val="both"/>
        <w:rPr>
          <w:rFonts w:ascii="Arial" w:hAnsi="Arial" w:cs="Arial"/>
          <w:sz w:val="24"/>
          <w:szCs w:val="24"/>
          <w:lang w:val="ro-RO"/>
        </w:rPr>
      </w:pPr>
      <w:r w:rsidRPr="00BD181A">
        <w:rPr>
          <w:rFonts w:ascii="Arial" w:hAnsi="Arial" w:cs="Arial"/>
          <w:sz w:val="24"/>
          <w:szCs w:val="24"/>
          <w:lang w:val="ro-RO"/>
        </w:rPr>
        <w:t>- Suprafaţa cu drumuri - 348 ha</w:t>
      </w:r>
    </w:p>
    <w:p w14:paraId="193DE6EE" w14:textId="77777777" w:rsidR="00E75451" w:rsidRDefault="00E75451" w:rsidP="003A5E80">
      <w:pPr>
        <w:autoSpaceDE w:val="0"/>
        <w:spacing w:after="0"/>
        <w:ind w:firstLine="720"/>
        <w:jc w:val="both"/>
        <w:rPr>
          <w:rFonts w:ascii="Arial" w:hAnsi="Arial" w:cs="Arial"/>
          <w:sz w:val="24"/>
          <w:szCs w:val="24"/>
          <w:lang w:val="ro-RO"/>
        </w:rPr>
      </w:pPr>
    </w:p>
    <w:p w14:paraId="0B445D1C" w14:textId="77777777" w:rsidR="00D9628F" w:rsidRDefault="00D9628F" w:rsidP="003A5E80">
      <w:pPr>
        <w:spacing w:after="0"/>
        <w:rPr>
          <w:rFonts w:ascii="Arial" w:hAnsi="Arial" w:cs="Arial"/>
          <w:sz w:val="24"/>
          <w:szCs w:val="24"/>
          <w:lang w:val="ro-RO"/>
        </w:rPr>
      </w:pPr>
    </w:p>
    <w:p w14:paraId="58B4BD08" w14:textId="77777777" w:rsidR="005033FC" w:rsidRPr="00533AB6" w:rsidRDefault="005033FC"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0" w:name="_Toc19784679"/>
      <w:r w:rsidRPr="00533AB6">
        <w:rPr>
          <w:sz w:val="24"/>
          <w:szCs w:val="24"/>
        </w:rPr>
        <w:t>III. 02</w:t>
      </w:r>
      <w:r w:rsidRPr="00533AB6">
        <w:rPr>
          <w:sz w:val="24"/>
          <w:szCs w:val="24"/>
        </w:rPr>
        <w:tab/>
        <w:t>Incadrarea in localitate</w:t>
      </w:r>
      <w:bookmarkEnd w:id="20"/>
    </w:p>
    <w:p w14:paraId="3133E18A" w14:textId="77777777" w:rsidR="00434EF9" w:rsidRDefault="00035E8A" w:rsidP="003A5E80">
      <w:pPr>
        <w:pStyle w:val="Footer"/>
        <w:tabs>
          <w:tab w:val="clear" w:pos="4680"/>
          <w:tab w:val="clear" w:pos="9360"/>
        </w:tabs>
        <w:spacing w:line="276" w:lineRule="auto"/>
        <w:ind w:firstLine="360"/>
        <w:jc w:val="both"/>
        <w:rPr>
          <w:rFonts w:ascii="Arial" w:hAnsi="Arial" w:cs="Arial"/>
          <w:noProof/>
          <w:color w:val="000000"/>
          <w:sz w:val="24"/>
          <w:szCs w:val="24"/>
          <w:lang w:val="ro-RO"/>
        </w:rPr>
      </w:pPr>
      <w:bookmarkStart w:id="21" w:name="_Hlk19782152"/>
      <w:r w:rsidRPr="00035E8A">
        <w:rPr>
          <w:rFonts w:ascii="Arial" w:hAnsi="Arial" w:cs="Arial"/>
          <w:sz w:val="24"/>
          <w:szCs w:val="24"/>
          <w:lang w:val="ro-RO"/>
        </w:rPr>
        <w:t>Amplasamentul se afla situat in UAT Lipnita, adiacent drumului DN3 ce leaga Banesa de Lipnita</w:t>
      </w:r>
      <w:r w:rsidR="00434EF9">
        <w:rPr>
          <w:rFonts w:ascii="Arial" w:hAnsi="Arial" w:cs="Arial"/>
          <w:sz w:val="24"/>
          <w:szCs w:val="24"/>
          <w:lang w:val="ro-RO"/>
        </w:rPr>
        <w:t xml:space="preserve"> si face parte </w:t>
      </w:r>
      <w:r w:rsidR="00434EF9" w:rsidRPr="00F81BB3">
        <w:rPr>
          <w:rFonts w:ascii="Arial" w:hAnsi="Arial" w:cs="Arial"/>
          <w:noProof/>
          <w:color w:val="000000"/>
          <w:sz w:val="24"/>
          <w:szCs w:val="24"/>
          <w:lang w:val="ro-RO"/>
        </w:rPr>
        <w:t>face parte din extravilanul comunei Lipniţa prin urmare nu este încadrat în reglementările Planlui Urbanistic General aprobat prin HCL Lipniţa nr. 14/2016.</w:t>
      </w:r>
    </w:p>
    <w:p w14:paraId="0762BD93" w14:textId="77777777" w:rsidR="00035E8A" w:rsidRPr="00035E8A" w:rsidRDefault="00035E8A" w:rsidP="003A5E80">
      <w:pPr>
        <w:pStyle w:val="Footer"/>
        <w:tabs>
          <w:tab w:val="clear" w:pos="4680"/>
          <w:tab w:val="clear" w:pos="9360"/>
          <w:tab w:val="right" w:pos="0"/>
          <w:tab w:val="left" w:pos="284"/>
        </w:tabs>
        <w:spacing w:line="276" w:lineRule="auto"/>
        <w:ind w:firstLine="709"/>
        <w:jc w:val="both"/>
        <w:rPr>
          <w:rFonts w:ascii="Arial" w:hAnsi="Arial" w:cs="Arial"/>
          <w:sz w:val="24"/>
          <w:szCs w:val="24"/>
          <w:lang w:val="ro-RO"/>
        </w:rPr>
      </w:pPr>
      <w:r w:rsidRPr="00035E8A">
        <w:rPr>
          <w:rFonts w:ascii="Arial" w:hAnsi="Arial" w:cs="Arial"/>
          <w:sz w:val="24"/>
          <w:szCs w:val="24"/>
          <w:lang w:val="ro-RO"/>
        </w:rPr>
        <w:t xml:space="preserve">Terenurile supuse investitiei au destinatia de pasune, bazin apa statatoare si arabil, aflate in extravilan. </w:t>
      </w:r>
    </w:p>
    <w:p w14:paraId="720F5916" w14:textId="51F531B7" w:rsidR="00035E8A" w:rsidRPr="00035E8A" w:rsidRDefault="00035E8A" w:rsidP="003A5E80">
      <w:pPr>
        <w:pStyle w:val="Footer"/>
        <w:tabs>
          <w:tab w:val="clear" w:pos="4680"/>
          <w:tab w:val="clear" w:pos="9360"/>
          <w:tab w:val="right" w:pos="0"/>
          <w:tab w:val="left" w:pos="284"/>
        </w:tabs>
        <w:spacing w:line="276" w:lineRule="auto"/>
        <w:ind w:firstLine="709"/>
        <w:jc w:val="both"/>
        <w:rPr>
          <w:rFonts w:ascii="Arial" w:hAnsi="Arial" w:cs="Arial"/>
          <w:sz w:val="24"/>
          <w:szCs w:val="24"/>
          <w:lang w:val="ro-RO"/>
        </w:rPr>
      </w:pPr>
      <w:r w:rsidRPr="00035E8A">
        <w:rPr>
          <w:rFonts w:ascii="Arial" w:hAnsi="Arial" w:cs="Arial"/>
          <w:sz w:val="24"/>
          <w:szCs w:val="24"/>
          <w:lang w:val="ro-RO"/>
        </w:rPr>
        <w:t xml:space="preserve">Terenul pe care se propune constructia cu functiunea de anexa la exploatare agricola (Ps639) este in </w:t>
      </w:r>
      <w:r w:rsidRPr="00434EF9">
        <w:rPr>
          <w:rFonts w:ascii="Arial" w:hAnsi="Arial" w:cs="Arial"/>
          <w:b/>
          <w:bCs/>
          <w:sz w:val="24"/>
          <w:szCs w:val="24"/>
          <w:u w:val="single"/>
          <w:lang w:val="ro-RO"/>
        </w:rPr>
        <w:t>extravilanul</w:t>
      </w:r>
      <w:r w:rsidRPr="00035E8A">
        <w:rPr>
          <w:rFonts w:ascii="Arial" w:hAnsi="Arial" w:cs="Arial"/>
          <w:sz w:val="24"/>
          <w:szCs w:val="24"/>
          <w:lang w:val="ro-RO"/>
        </w:rPr>
        <w:t xml:space="preserve"> localitatii,</w:t>
      </w:r>
      <w:r>
        <w:rPr>
          <w:rFonts w:ascii="Arial" w:hAnsi="Arial" w:cs="Arial"/>
          <w:sz w:val="24"/>
          <w:szCs w:val="24"/>
          <w:lang w:val="ro-RO"/>
        </w:rPr>
        <w:t xml:space="preserve"> </w:t>
      </w:r>
      <w:r w:rsidRPr="00035E8A">
        <w:rPr>
          <w:rFonts w:ascii="Arial" w:hAnsi="Arial" w:cs="Arial"/>
          <w:sz w:val="24"/>
          <w:szCs w:val="24"/>
          <w:lang w:val="ro-RO"/>
        </w:rPr>
        <w:t xml:space="preserve">avand o suprafata de 10000 mp din acte. Forma amplasamentului in plan este neregulata. Terenul are o pante descendenta pe directia vest-est. Terenul este liber de constructii. </w:t>
      </w:r>
    </w:p>
    <w:p w14:paraId="0E540E34" w14:textId="77777777" w:rsidR="006C4945" w:rsidRPr="006C4945" w:rsidRDefault="006C4945" w:rsidP="003A5E80">
      <w:pPr>
        <w:autoSpaceDE w:val="0"/>
        <w:autoSpaceDN w:val="0"/>
        <w:adjustRightInd w:val="0"/>
        <w:spacing w:after="0"/>
        <w:ind w:firstLine="709"/>
        <w:jc w:val="both"/>
        <w:rPr>
          <w:rFonts w:ascii="Arial" w:hAnsi="Arial" w:cs="Arial"/>
          <w:sz w:val="24"/>
          <w:szCs w:val="24"/>
          <w:lang w:val="ro-RO"/>
        </w:rPr>
      </w:pPr>
      <w:r w:rsidRPr="006C4945">
        <w:rPr>
          <w:rFonts w:ascii="Arial" w:hAnsi="Arial" w:cs="Arial"/>
          <w:sz w:val="24"/>
          <w:szCs w:val="24"/>
          <w:lang w:val="ro-RO"/>
        </w:rPr>
        <w:t>Vecinatatile amplasamentului sunt:</w:t>
      </w:r>
    </w:p>
    <w:p w14:paraId="49B19DBB" w14:textId="77777777" w:rsidR="006C4945" w:rsidRPr="006C4945" w:rsidRDefault="006C4945" w:rsidP="003A5E80">
      <w:pPr>
        <w:autoSpaceDE w:val="0"/>
        <w:autoSpaceDN w:val="0"/>
        <w:adjustRightInd w:val="0"/>
        <w:spacing w:after="0"/>
        <w:ind w:firstLine="709"/>
        <w:jc w:val="both"/>
        <w:rPr>
          <w:rFonts w:ascii="Arial" w:hAnsi="Arial" w:cs="Arial"/>
          <w:sz w:val="24"/>
          <w:szCs w:val="24"/>
          <w:lang w:val="ro-RO"/>
        </w:rPr>
      </w:pPr>
      <w:r w:rsidRPr="006C4945">
        <w:rPr>
          <w:rFonts w:ascii="Arial" w:hAnsi="Arial" w:cs="Arial"/>
          <w:sz w:val="24"/>
          <w:szCs w:val="24"/>
          <w:lang w:val="ro-RO"/>
        </w:rPr>
        <w:t>-</w:t>
      </w:r>
      <w:r w:rsidRPr="006C4945">
        <w:rPr>
          <w:rFonts w:ascii="Arial" w:hAnsi="Arial" w:cs="Arial"/>
          <w:sz w:val="24"/>
          <w:szCs w:val="24"/>
          <w:lang w:val="ro-RO"/>
        </w:rPr>
        <w:tab/>
        <w:t>La Nord - HB 636 – Lacul Iortmac.</w:t>
      </w:r>
    </w:p>
    <w:p w14:paraId="3DFCFBA8" w14:textId="0608E7CD" w:rsidR="006C4945" w:rsidRPr="006C4945" w:rsidRDefault="006C4945" w:rsidP="003A5E80">
      <w:pPr>
        <w:autoSpaceDE w:val="0"/>
        <w:autoSpaceDN w:val="0"/>
        <w:adjustRightInd w:val="0"/>
        <w:spacing w:after="0"/>
        <w:ind w:firstLine="709"/>
        <w:jc w:val="both"/>
        <w:rPr>
          <w:rFonts w:ascii="Arial" w:hAnsi="Arial" w:cs="Arial"/>
          <w:sz w:val="24"/>
          <w:szCs w:val="24"/>
          <w:lang w:val="ro-RO"/>
        </w:rPr>
      </w:pPr>
      <w:r w:rsidRPr="006C4945">
        <w:rPr>
          <w:rFonts w:ascii="Arial" w:hAnsi="Arial" w:cs="Arial"/>
          <w:sz w:val="24"/>
          <w:szCs w:val="24"/>
          <w:lang w:val="ro-RO"/>
        </w:rPr>
        <w:t>-</w:t>
      </w:r>
      <w:r w:rsidRPr="006C4945">
        <w:rPr>
          <w:rFonts w:ascii="Arial" w:hAnsi="Arial" w:cs="Arial"/>
          <w:sz w:val="24"/>
          <w:szCs w:val="24"/>
          <w:lang w:val="ro-RO"/>
        </w:rPr>
        <w:tab/>
        <w:t>La Est – Hb 636/HB 7 – bazin puiet</w:t>
      </w:r>
    </w:p>
    <w:p w14:paraId="2D4F2503" w14:textId="77777777" w:rsidR="006C4945" w:rsidRPr="006C4945" w:rsidRDefault="006C4945" w:rsidP="003A5E80">
      <w:pPr>
        <w:autoSpaceDE w:val="0"/>
        <w:autoSpaceDN w:val="0"/>
        <w:adjustRightInd w:val="0"/>
        <w:spacing w:after="0"/>
        <w:ind w:firstLine="709"/>
        <w:jc w:val="both"/>
        <w:rPr>
          <w:rFonts w:ascii="Arial" w:hAnsi="Arial" w:cs="Arial"/>
          <w:sz w:val="24"/>
          <w:szCs w:val="24"/>
          <w:lang w:val="ro-RO"/>
        </w:rPr>
      </w:pPr>
      <w:r w:rsidRPr="006C4945">
        <w:rPr>
          <w:rFonts w:ascii="Arial" w:hAnsi="Arial" w:cs="Arial"/>
          <w:sz w:val="24"/>
          <w:szCs w:val="24"/>
          <w:lang w:val="ro-RO"/>
        </w:rPr>
        <w:t>-</w:t>
      </w:r>
      <w:r w:rsidRPr="006C4945">
        <w:rPr>
          <w:rFonts w:ascii="Arial" w:hAnsi="Arial" w:cs="Arial"/>
          <w:sz w:val="24"/>
          <w:szCs w:val="24"/>
          <w:lang w:val="ro-RO"/>
        </w:rPr>
        <w:tab/>
        <w:t>La Sud – Ps639/2 – teren agricol.</w:t>
      </w:r>
    </w:p>
    <w:p w14:paraId="504BBAC8" w14:textId="77777777" w:rsidR="006C4945" w:rsidRPr="006C4945" w:rsidRDefault="006C4945" w:rsidP="003A5E80">
      <w:pPr>
        <w:autoSpaceDE w:val="0"/>
        <w:autoSpaceDN w:val="0"/>
        <w:adjustRightInd w:val="0"/>
        <w:spacing w:after="0"/>
        <w:ind w:firstLine="709"/>
        <w:jc w:val="both"/>
        <w:rPr>
          <w:rFonts w:ascii="Arial" w:hAnsi="Arial" w:cs="Arial"/>
          <w:sz w:val="24"/>
          <w:szCs w:val="24"/>
          <w:lang w:val="ro-RO"/>
        </w:rPr>
      </w:pPr>
      <w:r w:rsidRPr="006C4945">
        <w:rPr>
          <w:rFonts w:ascii="Arial" w:hAnsi="Arial" w:cs="Arial"/>
          <w:sz w:val="24"/>
          <w:szCs w:val="24"/>
          <w:lang w:val="ro-RO"/>
        </w:rPr>
        <w:t>-</w:t>
      </w:r>
      <w:r w:rsidRPr="006C4945">
        <w:rPr>
          <w:rFonts w:ascii="Arial" w:hAnsi="Arial" w:cs="Arial"/>
          <w:sz w:val="24"/>
          <w:szCs w:val="24"/>
          <w:lang w:val="ro-RO"/>
        </w:rPr>
        <w:tab/>
        <w:t>La Vest – De 638/3 – drum de acces/exploatare.</w:t>
      </w:r>
    </w:p>
    <w:p w14:paraId="676DCC99" w14:textId="04496A92" w:rsidR="00B120B9" w:rsidRPr="000804E5" w:rsidRDefault="006C4945" w:rsidP="003A5E80">
      <w:pPr>
        <w:autoSpaceDE w:val="0"/>
        <w:autoSpaceDN w:val="0"/>
        <w:adjustRightInd w:val="0"/>
        <w:spacing w:after="0"/>
        <w:ind w:firstLine="709"/>
        <w:jc w:val="both"/>
        <w:rPr>
          <w:rFonts w:ascii="Arial" w:hAnsi="Arial" w:cs="Arial"/>
          <w:sz w:val="24"/>
          <w:szCs w:val="24"/>
          <w:highlight w:val="yellow"/>
          <w:lang w:val="ro-RO"/>
        </w:rPr>
      </w:pPr>
      <w:r w:rsidRPr="006C4945">
        <w:rPr>
          <w:rFonts w:ascii="Arial" w:hAnsi="Arial" w:cs="Arial"/>
          <w:sz w:val="24"/>
          <w:szCs w:val="24"/>
          <w:lang w:val="ro-RO"/>
        </w:rPr>
        <w:t>Accesul la teren se poate face atat pietonal cat si auto din drumul de exploatare de pe latura de vest.</w:t>
      </w:r>
    </w:p>
    <w:p w14:paraId="7A4F0031" w14:textId="77777777" w:rsidR="00E265CB" w:rsidRPr="000804E5" w:rsidRDefault="00E265CB" w:rsidP="003A5E80">
      <w:pPr>
        <w:autoSpaceDE w:val="0"/>
        <w:autoSpaceDN w:val="0"/>
        <w:adjustRightInd w:val="0"/>
        <w:spacing w:after="0"/>
        <w:ind w:firstLine="709"/>
        <w:jc w:val="both"/>
        <w:rPr>
          <w:rFonts w:ascii="Arial" w:hAnsi="Arial" w:cs="Arial"/>
          <w:sz w:val="24"/>
          <w:szCs w:val="24"/>
          <w:lang w:val="ro-RO"/>
        </w:rPr>
      </w:pPr>
      <w:r w:rsidRPr="0037695A">
        <w:rPr>
          <w:rFonts w:ascii="Arial" w:hAnsi="Arial" w:cs="Arial"/>
          <w:sz w:val="24"/>
          <w:szCs w:val="24"/>
          <w:lang w:val="ro-RO"/>
        </w:rPr>
        <w:t>Coordonatele STEREO 70 ale zonei studiate</w:t>
      </w:r>
      <w:r w:rsidR="00916C3C" w:rsidRPr="0037695A">
        <w:rPr>
          <w:rFonts w:ascii="Arial" w:hAnsi="Arial" w:cs="Arial"/>
          <w:sz w:val="24"/>
          <w:szCs w:val="24"/>
          <w:lang w:val="ro-RO"/>
        </w:rPr>
        <w:t xml:space="preserve"> si ale terenului ce a generat PUZ</w:t>
      </w:r>
      <w:r w:rsidRPr="0037695A">
        <w:rPr>
          <w:rFonts w:ascii="Arial" w:hAnsi="Arial" w:cs="Arial"/>
          <w:sz w:val="24"/>
          <w:szCs w:val="24"/>
          <w:lang w:val="ro-RO"/>
        </w:rPr>
        <w:t>, sunt trecut</w:t>
      </w:r>
      <w:r w:rsidR="00916C3C" w:rsidRPr="0037695A">
        <w:rPr>
          <w:rFonts w:ascii="Arial" w:hAnsi="Arial" w:cs="Arial"/>
          <w:sz w:val="24"/>
          <w:szCs w:val="24"/>
          <w:lang w:val="ro-RO"/>
        </w:rPr>
        <w:t>e in tabelele</w:t>
      </w:r>
      <w:r w:rsidRPr="0037695A">
        <w:rPr>
          <w:rFonts w:ascii="Arial" w:hAnsi="Arial" w:cs="Arial"/>
          <w:sz w:val="24"/>
          <w:szCs w:val="24"/>
          <w:lang w:val="ro-RO"/>
        </w:rPr>
        <w:t xml:space="preserve"> de mai jos.</w:t>
      </w:r>
    </w:p>
    <w:p w14:paraId="43C7463F" w14:textId="77777777" w:rsidR="00817C22" w:rsidRPr="000804E5" w:rsidRDefault="00817C22" w:rsidP="003A5E80">
      <w:pPr>
        <w:autoSpaceDE w:val="0"/>
        <w:autoSpaceDN w:val="0"/>
        <w:adjustRightInd w:val="0"/>
        <w:spacing w:after="0"/>
        <w:ind w:firstLine="709"/>
        <w:jc w:val="both"/>
        <w:rPr>
          <w:rFonts w:ascii="Arial" w:hAnsi="Arial" w:cs="Arial"/>
          <w:sz w:val="24"/>
          <w:szCs w:val="24"/>
          <w:lang w:val="ro-RO"/>
        </w:rPr>
      </w:pPr>
    </w:p>
    <w:tbl>
      <w:tblPr>
        <w:tblW w:w="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4"/>
        <w:gridCol w:w="1580"/>
      </w:tblGrid>
      <w:tr w:rsidR="00EB6203" w:rsidRPr="00FB784A" w14:paraId="4FE61A50" w14:textId="77777777" w:rsidTr="00FB784A">
        <w:trPr>
          <w:trHeight w:val="255"/>
          <w:jc w:val="center"/>
        </w:trPr>
        <w:tc>
          <w:tcPr>
            <w:tcW w:w="4024" w:type="dxa"/>
            <w:gridSpan w:val="3"/>
            <w:shd w:val="clear" w:color="auto" w:fill="auto"/>
            <w:noWrap/>
            <w:vAlign w:val="bottom"/>
          </w:tcPr>
          <w:p w14:paraId="5AFE9DCB" w14:textId="77777777" w:rsidR="00EB6203" w:rsidRDefault="00EB6203" w:rsidP="003A5E80">
            <w:pPr>
              <w:spacing w:after="0"/>
              <w:jc w:val="center"/>
              <w:rPr>
                <w:rFonts w:ascii="Arial" w:eastAsia="Times New Roman" w:hAnsi="Arial" w:cs="Arial"/>
                <w:b/>
                <w:sz w:val="24"/>
                <w:szCs w:val="24"/>
                <w:lang w:val="ro-RO" w:eastAsia="ro-RO"/>
              </w:rPr>
            </w:pPr>
            <w:r w:rsidRPr="0073554D">
              <w:rPr>
                <w:rFonts w:ascii="Arial" w:eastAsia="Times New Roman" w:hAnsi="Arial" w:cs="Arial"/>
                <w:b/>
                <w:sz w:val="24"/>
                <w:szCs w:val="24"/>
                <w:lang w:val="ro-RO" w:eastAsia="ro-RO"/>
              </w:rPr>
              <w:t>Zona studiata</w:t>
            </w:r>
            <w:r w:rsidR="0073554D" w:rsidRPr="0073554D">
              <w:rPr>
                <w:rFonts w:ascii="Arial" w:eastAsia="Times New Roman" w:hAnsi="Arial" w:cs="Arial"/>
                <w:b/>
                <w:sz w:val="24"/>
                <w:szCs w:val="24"/>
                <w:lang w:val="ro-RO" w:eastAsia="ro-RO"/>
              </w:rPr>
              <w:t xml:space="preserve"> PUZ</w:t>
            </w:r>
          </w:p>
          <w:p w14:paraId="4EDEAED6" w14:textId="5A672960" w:rsidR="00865173" w:rsidRPr="0073554D" w:rsidRDefault="00865173" w:rsidP="003A5E80">
            <w:pPr>
              <w:spacing w:after="0"/>
              <w:jc w:val="center"/>
              <w:rPr>
                <w:rFonts w:ascii="Arial" w:eastAsia="Times New Roman" w:hAnsi="Arial" w:cs="Arial"/>
                <w:b/>
                <w:sz w:val="24"/>
                <w:szCs w:val="24"/>
                <w:lang w:val="ro-RO" w:eastAsia="ro-RO"/>
              </w:rPr>
            </w:pPr>
            <w:r>
              <w:rPr>
                <w:rFonts w:ascii="Arial" w:eastAsia="Times New Roman" w:hAnsi="Arial" w:cs="Arial"/>
                <w:b/>
                <w:sz w:val="24"/>
                <w:szCs w:val="24"/>
                <w:lang w:val="ro-RO" w:eastAsia="ro-RO"/>
              </w:rPr>
              <w:t>S = 16.</w:t>
            </w:r>
            <w:r w:rsidR="00A91D22">
              <w:rPr>
                <w:rFonts w:ascii="Arial" w:eastAsia="Times New Roman" w:hAnsi="Arial" w:cs="Arial"/>
                <w:b/>
                <w:sz w:val="24"/>
                <w:szCs w:val="24"/>
                <w:lang w:val="ro-RO" w:eastAsia="ro-RO"/>
              </w:rPr>
              <w:t>775</w:t>
            </w:r>
            <w:r>
              <w:rPr>
                <w:rFonts w:ascii="Arial" w:eastAsia="Times New Roman" w:hAnsi="Arial" w:cs="Arial"/>
                <w:b/>
                <w:sz w:val="24"/>
                <w:szCs w:val="24"/>
                <w:lang w:val="ro-RO" w:eastAsia="ro-RO"/>
              </w:rPr>
              <w:t xml:space="preserve"> mp</w:t>
            </w:r>
          </w:p>
        </w:tc>
      </w:tr>
      <w:tr w:rsidR="00EB6203" w:rsidRPr="00FB784A" w14:paraId="64E7118C" w14:textId="77777777" w:rsidTr="00FB784A">
        <w:trPr>
          <w:trHeight w:val="255"/>
          <w:jc w:val="center"/>
        </w:trPr>
        <w:tc>
          <w:tcPr>
            <w:tcW w:w="960" w:type="dxa"/>
            <w:shd w:val="clear" w:color="auto" w:fill="auto"/>
            <w:noWrap/>
            <w:vAlign w:val="center"/>
          </w:tcPr>
          <w:p w14:paraId="498C4F58" w14:textId="77777777" w:rsidR="00EB6203" w:rsidRPr="00FB784A" w:rsidRDefault="00EB6203" w:rsidP="003A5E80">
            <w:pPr>
              <w:spacing w:after="0"/>
              <w:jc w:val="center"/>
              <w:rPr>
                <w:rFonts w:ascii="Arial" w:eastAsia="Times New Roman" w:hAnsi="Arial" w:cs="Arial"/>
                <w:sz w:val="24"/>
                <w:szCs w:val="24"/>
                <w:lang w:val="ro-RO" w:eastAsia="ro-RO"/>
              </w:rPr>
            </w:pPr>
            <w:r w:rsidRPr="00FB784A">
              <w:rPr>
                <w:rFonts w:ascii="Arial" w:eastAsia="Times New Roman" w:hAnsi="Arial" w:cs="Arial"/>
                <w:sz w:val="24"/>
                <w:szCs w:val="24"/>
                <w:lang w:val="ro-RO" w:eastAsia="ro-RO"/>
              </w:rPr>
              <w:t>Nr. pct.</w:t>
            </w:r>
          </w:p>
        </w:tc>
        <w:tc>
          <w:tcPr>
            <w:tcW w:w="1484" w:type="dxa"/>
            <w:shd w:val="clear" w:color="auto" w:fill="auto"/>
            <w:noWrap/>
            <w:vAlign w:val="center"/>
          </w:tcPr>
          <w:p w14:paraId="26CCCC78" w14:textId="77777777" w:rsidR="00EB6203" w:rsidRPr="00FB784A" w:rsidRDefault="00EB6203" w:rsidP="003A5E80">
            <w:pPr>
              <w:spacing w:after="0"/>
              <w:jc w:val="center"/>
              <w:rPr>
                <w:rFonts w:ascii="Arial" w:eastAsia="Times New Roman" w:hAnsi="Arial" w:cs="Arial"/>
                <w:sz w:val="24"/>
                <w:szCs w:val="24"/>
                <w:lang w:val="ro-RO" w:eastAsia="ro-RO"/>
              </w:rPr>
            </w:pPr>
            <w:r w:rsidRPr="00FB784A">
              <w:rPr>
                <w:rFonts w:ascii="Arial" w:eastAsia="Times New Roman" w:hAnsi="Arial" w:cs="Arial"/>
                <w:sz w:val="24"/>
                <w:szCs w:val="24"/>
                <w:lang w:val="ro-RO" w:eastAsia="ro-RO"/>
              </w:rPr>
              <w:t>X</w:t>
            </w:r>
          </w:p>
        </w:tc>
        <w:tc>
          <w:tcPr>
            <w:tcW w:w="1580" w:type="dxa"/>
            <w:shd w:val="clear" w:color="auto" w:fill="auto"/>
            <w:noWrap/>
            <w:vAlign w:val="center"/>
          </w:tcPr>
          <w:p w14:paraId="19CCE7D8" w14:textId="77777777" w:rsidR="00EB6203" w:rsidRPr="00FB784A" w:rsidRDefault="00EB6203" w:rsidP="003A5E80">
            <w:pPr>
              <w:spacing w:after="0"/>
              <w:jc w:val="center"/>
              <w:rPr>
                <w:rFonts w:ascii="Arial" w:eastAsia="Times New Roman" w:hAnsi="Arial" w:cs="Arial"/>
                <w:sz w:val="24"/>
                <w:szCs w:val="24"/>
                <w:lang w:val="ro-RO" w:eastAsia="ro-RO"/>
              </w:rPr>
            </w:pPr>
            <w:r w:rsidRPr="00FB784A">
              <w:rPr>
                <w:rFonts w:ascii="Arial" w:eastAsia="Times New Roman" w:hAnsi="Arial" w:cs="Arial"/>
                <w:sz w:val="24"/>
                <w:szCs w:val="24"/>
                <w:lang w:val="ro-RO" w:eastAsia="ro-RO"/>
              </w:rPr>
              <w:t>Y</w:t>
            </w:r>
          </w:p>
        </w:tc>
      </w:tr>
      <w:tr w:rsidR="00B27542" w:rsidRPr="00FB784A" w14:paraId="56B588BE" w14:textId="77777777" w:rsidTr="00D33DDA">
        <w:trPr>
          <w:trHeight w:val="255"/>
          <w:jc w:val="center"/>
        </w:trPr>
        <w:tc>
          <w:tcPr>
            <w:tcW w:w="960" w:type="dxa"/>
            <w:shd w:val="clear" w:color="auto" w:fill="auto"/>
            <w:noWrap/>
            <w:vAlign w:val="center"/>
          </w:tcPr>
          <w:p w14:paraId="0F991E06" w14:textId="63E660B2" w:rsidR="00B27542" w:rsidRPr="00FB784A" w:rsidRDefault="00B27542" w:rsidP="00B27542">
            <w:pPr>
              <w:spacing w:after="0"/>
              <w:jc w:val="center"/>
              <w:rPr>
                <w:rFonts w:ascii="Arial" w:eastAsia="Times New Roman" w:hAnsi="Arial" w:cs="Arial"/>
                <w:sz w:val="24"/>
                <w:szCs w:val="24"/>
                <w:lang w:val="ro-RO" w:eastAsia="ro-RO"/>
              </w:rPr>
            </w:pPr>
            <w:r w:rsidRPr="00554417">
              <w:rPr>
                <w:rFonts w:ascii="Arial" w:eastAsia="Times New Roman" w:hAnsi="Arial" w:cs="Arial"/>
                <w:color w:val="000000"/>
                <w:sz w:val="24"/>
                <w:szCs w:val="24"/>
                <w:lang w:eastAsia="ro-RO"/>
              </w:rPr>
              <w:t>16</w:t>
            </w:r>
          </w:p>
        </w:tc>
        <w:tc>
          <w:tcPr>
            <w:tcW w:w="1484" w:type="dxa"/>
            <w:shd w:val="clear" w:color="auto" w:fill="auto"/>
            <w:noWrap/>
            <w:vAlign w:val="center"/>
          </w:tcPr>
          <w:p w14:paraId="002190D1" w14:textId="181870C5" w:rsidR="00B27542" w:rsidRPr="004F46FC" w:rsidRDefault="00B27542" w:rsidP="00B27542">
            <w:pPr>
              <w:spacing w:after="0"/>
              <w:jc w:val="right"/>
              <w:rPr>
                <w:rFonts w:ascii="Arial" w:hAnsi="Arial" w:cs="Arial"/>
                <w:color w:val="000000"/>
                <w:sz w:val="24"/>
                <w:szCs w:val="24"/>
                <w:lang w:val="ro-RO"/>
              </w:rPr>
            </w:pPr>
            <w:r w:rsidRPr="00554417">
              <w:rPr>
                <w:rFonts w:ascii="Arial" w:eastAsia="Times New Roman" w:hAnsi="Arial" w:cs="Arial"/>
                <w:color w:val="000000"/>
                <w:sz w:val="24"/>
                <w:szCs w:val="24"/>
                <w:lang w:eastAsia="ro-RO"/>
              </w:rPr>
              <w:t>711552,164</w:t>
            </w:r>
          </w:p>
        </w:tc>
        <w:tc>
          <w:tcPr>
            <w:tcW w:w="1580" w:type="dxa"/>
            <w:shd w:val="clear" w:color="auto" w:fill="auto"/>
            <w:noWrap/>
            <w:vAlign w:val="center"/>
          </w:tcPr>
          <w:p w14:paraId="22BD6417" w14:textId="7CAB02D0"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292275,665</w:t>
            </w:r>
          </w:p>
        </w:tc>
      </w:tr>
      <w:tr w:rsidR="00B27542" w:rsidRPr="00FB784A" w14:paraId="2BE509F5" w14:textId="77777777" w:rsidTr="00D33DDA">
        <w:trPr>
          <w:trHeight w:val="255"/>
          <w:jc w:val="center"/>
        </w:trPr>
        <w:tc>
          <w:tcPr>
            <w:tcW w:w="960" w:type="dxa"/>
            <w:shd w:val="clear" w:color="auto" w:fill="auto"/>
            <w:noWrap/>
            <w:vAlign w:val="center"/>
          </w:tcPr>
          <w:p w14:paraId="0D4BC6B4" w14:textId="4797F02E" w:rsidR="00B27542" w:rsidRPr="00FB784A" w:rsidRDefault="00B27542" w:rsidP="00B27542">
            <w:pPr>
              <w:spacing w:after="0"/>
              <w:jc w:val="center"/>
              <w:rPr>
                <w:rFonts w:ascii="Arial" w:eastAsia="Times New Roman" w:hAnsi="Arial" w:cs="Arial"/>
                <w:sz w:val="24"/>
                <w:szCs w:val="24"/>
                <w:lang w:val="ro-RO" w:eastAsia="ro-RO"/>
              </w:rPr>
            </w:pPr>
            <w:r w:rsidRPr="00554417">
              <w:rPr>
                <w:rFonts w:ascii="Arial" w:eastAsia="Times New Roman" w:hAnsi="Arial" w:cs="Arial"/>
                <w:color w:val="000000"/>
                <w:sz w:val="24"/>
                <w:szCs w:val="24"/>
                <w:lang w:eastAsia="ro-RO"/>
              </w:rPr>
              <w:t>17</w:t>
            </w:r>
          </w:p>
        </w:tc>
        <w:tc>
          <w:tcPr>
            <w:tcW w:w="1484" w:type="dxa"/>
            <w:shd w:val="clear" w:color="auto" w:fill="auto"/>
            <w:noWrap/>
            <w:vAlign w:val="center"/>
          </w:tcPr>
          <w:p w14:paraId="2F12AD86" w14:textId="2AE5F00D"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711635,689</w:t>
            </w:r>
          </w:p>
        </w:tc>
        <w:tc>
          <w:tcPr>
            <w:tcW w:w="1580" w:type="dxa"/>
            <w:shd w:val="clear" w:color="auto" w:fill="auto"/>
            <w:noWrap/>
            <w:vAlign w:val="center"/>
          </w:tcPr>
          <w:p w14:paraId="7A97C81D" w14:textId="5236E64F"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292246,476</w:t>
            </w:r>
          </w:p>
        </w:tc>
      </w:tr>
      <w:tr w:rsidR="00B27542" w:rsidRPr="00FB784A" w14:paraId="7D960ECA" w14:textId="77777777" w:rsidTr="00D33DDA">
        <w:trPr>
          <w:trHeight w:val="255"/>
          <w:jc w:val="center"/>
        </w:trPr>
        <w:tc>
          <w:tcPr>
            <w:tcW w:w="960" w:type="dxa"/>
            <w:shd w:val="clear" w:color="auto" w:fill="auto"/>
            <w:noWrap/>
            <w:vAlign w:val="center"/>
          </w:tcPr>
          <w:p w14:paraId="0CBBB494" w14:textId="1F2E3865" w:rsidR="00B27542" w:rsidRPr="00FB784A" w:rsidRDefault="00B27542" w:rsidP="00B27542">
            <w:pPr>
              <w:spacing w:after="0"/>
              <w:jc w:val="center"/>
              <w:rPr>
                <w:rFonts w:ascii="Arial" w:eastAsia="Times New Roman" w:hAnsi="Arial" w:cs="Arial"/>
                <w:sz w:val="24"/>
                <w:szCs w:val="24"/>
                <w:lang w:val="ro-RO" w:eastAsia="ro-RO"/>
              </w:rPr>
            </w:pPr>
            <w:r w:rsidRPr="00554417">
              <w:rPr>
                <w:rFonts w:ascii="Arial" w:eastAsia="Times New Roman" w:hAnsi="Arial" w:cs="Arial"/>
                <w:color w:val="000000"/>
                <w:sz w:val="24"/>
                <w:szCs w:val="24"/>
                <w:lang w:eastAsia="ro-RO"/>
              </w:rPr>
              <w:t>18</w:t>
            </w:r>
          </w:p>
        </w:tc>
        <w:tc>
          <w:tcPr>
            <w:tcW w:w="1484" w:type="dxa"/>
            <w:shd w:val="clear" w:color="auto" w:fill="auto"/>
            <w:noWrap/>
            <w:vAlign w:val="center"/>
          </w:tcPr>
          <w:p w14:paraId="180B4A90" w14:textId="4B365069"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711683,028</w:t>
            </w:r>
          </w:p>
        </w:tc>
        <w:tc>
          <w:tcPr>
            <w:tcW w:w="1580" w:type="dxa"/>
            <w:shd w:val="clear" w:color="auto" w:fill="auto"/>
            <w:noWrap/>
            <w:vAlign w:val="center"/>
          </w:tcPr>
          <w:p w14:paraId="04384404" w14:textId="7DB79E30"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292061,613</w:t>
            </w:r>
          </w:p>
        </w:tc>
      </w:tr>
      <w:tr w:rsidR="00B27542" w:rsidRPr="00FB784A" w14:paraId="1F6CEBA0" w14:textId="77777777" w:rsidTr="00D33DDA">
        <w:trPr>
          <w:trHeight w:val="255"/>
          <w:jc w:val="center"/>
        </w:trPr>
        <w:tc>
          <w:tcPr>
            <w:tcW w:w="960" w:type="dxa"/>
            <w:shd w:val="clear" w:color="auto" w:fill="auto"/>
            <w:noWrap/>
            <w:vAlign w:val="center"/>
          </w:tcPr>
          <w:p w14:paraId="00C24436" w14:textId="083C93AC" w:rsidR="00B27542" w:rsidRPr="00FB784A" w:rsidRDefault="00B27542" w:rsidP="00B27542">
            <w:pPr>
              <w:spacing w:after="0"/>
              <w:jc w:val="center"/>
              <w:rPr>
                <w:rFonts w:ascii="Arial" w:eastAsia="Times New Roman" w:hAnsi="Arial" w:cs="Arial"/>
                <w:sz w:val="24"/>
                <w:szCs w:val="24"/>
                <w:lang w:val="ro-RO" w:eastAsia="ro-RO"/>
              </w:rPr>
            </w:pPr>
            <w:r w:rsidRPr="00554417">
              <w:rPr>
                <w:rFonts w:ascii="Arial" w:eastAsia="Times New Roman" w:hAnsi="Arial" w:cs="Arial"/>
                <w:color w:val="000000"/>
                <w:sz w:val="24"/>
                <w:szCs w:val="24"/>
                <w:lang w:eastAsia="ro-RO"/>
              </w:rPr>
              <w:t>19</w:t>
            </w:r>
          </w:p>
        </w:tc>
        <w:tc>
          <w:tcPr>
            <w:tcW w:w="1484" w:type="dxa"/>
            <w:shd w:val="clear" w:color="auto" w:fill="auto"/>
            <w:noWrap/>
            <w:vAlign w:val="center"/>
          </w:tcPr>
          <w:p w14:paraId="37BF8397" w14:textId="16F9E742"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711602,562</w:t>
            </w:r>
          </w:p>
        </w:tc>
        <w:tc>
          <w:tcPr>
            <w:tcW w:w="1580" w:type="dxa"/>
            <w:shd w:val="clear" w:color="auto" w:fill="auto"/>
            <w:noWrap/>
            <w:vAlign w:val="center"/>
          </w:tcPr>
          <w:p w14:paraId="492805A2" w14:textId="0C29842E" w:rsidR="00B27542" w:rsidRPr="00FB784A" w:rsidRDefault="00B27542" w:rsidP="00B27542">
            <w:pPr>
              <w:spacing w:after="0"/>
              <w:jc w:val="right"/>
              <w:rPr>
                <w:rFonts w:ascii="Arial" w:hAnsi="Arial" w:cs="Arial"/>
                <w:color w:val="000000"/>
                <w:sz w:val="24"/>
                <w:szCs w:val="24"/>
              </w:rPr>
            </w:pPr>
            <w:r w:rsidRPr="00554417">
              <w:rPr>
                <w:rFonts w:ascii="Arial" w:eastAsia="Times New Roman" w:hAnsi="Arial" w:cs="Arial"/>
                <w:color w:val="000000"/>
                <w:sz w:val="24"/>
                <w:szCs w:val="24"/>
                <w:lang w:eastAsia="ro-RO"/>
              </w:rPr>
              <w:t>292044,288</w:t>
            </w:r>
          </w:p>
        </w:tc>
      </w:tr>
    </w:tbl>
    <w:p w14:paraId="2DB63995" w14:textId="6EE6C97F" w:rsidR="00780887" w:rsidRPr="000E5C9A" w:rsidRDefault="00780887" w:rsidP="000E5C9A">
      <w:pPr>
        <w:pStyle w:val="Footer"/>
        <w:tabs>
          <w:tab w:val="left" w:pos="426"/>
          <w:tab w:val="center" w:pos="709"/>
        </w:tabs>
        <w:rPr>
          <w:rFonts w:ascii="Arial" w:hAnsi="Arial" w:cs="Arial"/>
          <w:sz w:val="24"/>
          <w:szCs w:val="24"/>
          <w:lang w:val="ro-RO"/>
        </w:rPr>
      </w:pPr>
    </w:p>
    <w:p w14:paraId="1E2BEB2E" w14:textId="15EA04C0" w:rsidR="00780887" w:rsidRDefault="00780887" w:rsidP="00780887">
      <w:pPr>
        <w:spacing w:after="0" w:line="240" w:lineRule="auto"/>
        <w:rPr>
          <w:rFonts w:ascii="Arial" w:hAnsi="Arial" w:cs="Arial"/>
          <w:b/>
          <w:bCs/>
          <w:sz w:val="24"/>
          <w:szCs w:val="24"/>
        </w:rPr>
      </w:pPr>
    </w:p>
    <w:p w14:paraId="4DC506B3" w14:textId="77777777" w:rsidR="00780887" w:rsidRPr="00521F47" w:rsidRDefault="00780887" w:rsidP="00780887">
      <w:pPr>
        <w:spacing w:after="0" w:line="240" w:lineRule="auto"/>
        <w:rPr>
          <w:rFonts w:ascii="Arial" w:hAnsi="Arial" w:cs="Arial"/>
          <w:b/>
          <w:bCs/>
          <w:sz w:val="24"/>
          <w:szCs w:val="24"/>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50"/>
        <w:gridCol w:w="1799"/>
      </w:tblGrid>
      <w:tr w:rsidR="00780887" w:rsidRPr="00521F47" w14:paraId="10D8B3EB" w14:textId="77777777" w:rsidTr="00D33DDA">
        <w:trPr>
          <w:trHeight w:val="300"/>
          <w:jc w:val="center"/>
        </w:trPr>
        <w:tc>
          <w:tcPr>
            <w:tcW w:w="988" w:type="dxa"/>
            <w:shd w:val="clear" w:color="auto" w:fill="auto"/>
            <w:noWrap/>
            <w:vAlign w:val="center"/>
            <w:hideMark/>
          </w:tcPr>
          <w:p w14:paraId="5150696C"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521F47">
              <w:rPr>
                <w:rFonts w:ascii="Arial" w:eastAsia="Times New Roman" w:hAnsi="Arial" w:cs="Arial"/>
                <w:color w:val="000000"/>
                <w:sz w:val="24"/>
                <w:szCs w:val="24"/>
                <w:lang w:eastAsia="ro-RO"/>
              </w:rPr>
              <w:t>Nr</w:t>
            </w:r>
            <w:r>
              <w:rPr>
                <w:rFonts w:ascii="Arial" w:eastAsia="Times New Roman" w:hAnsi="Arial" w:cs="Arial"/>
                <w:color w:val="000000"/>
                <w:sz w:val="24"/>
                <w:szCs w:val="24"/>
                <w:lang w:eastAsia="ro-RO"/>
              </w:rPr>
              <w:t>.</w:t>
            </w:r>
            <w:r w:rsidRPr="00521F47">
              <w:rPr>
                <w:rFonts w:ascii="Arial" w:eastAsia="Times New Roman" w:hAnsi="Arial" w:cs="Arial"/>
                <w:color w:val="000000"/>
                <w:sz w:val="24"/>
                <w:szCs w:val="24"/>
                <w:lang w:eastAsia="ro-RO"/>
              </w:rPr>
              <w:t xml:space="preserve"> </w:t>
            </w:r>
            <w:r>
              <w:rPr>
                <w:rFonts w:ascii="Arial" w:eastAsia="Times New Roman" w:hAnsi="Arial" w:cs="Arial"/>
                <w:color w:val="000000"/>
                <w:sz w:val="24"/>
                <w:szCs w:val="24"/>
                <w:lang w:eastAsia="ro-RO"/>
              </w:rPr>
              <w:t>pc</w:t>
            </w:r>
            <w:r w:rsidRPr="00521F47">
              <w:rPr>
                <w:rFonts w:ascii="Arial" w:eastAsia="Times New Roman" w:hAnsi="Arial" w:cs="Arial"/>
                <w:color w:val="000000"/>
                <w:sz w:val="24"/>
                <w:szCs w:val="24"/>
                <w:lang w:eastAsia="ro-RO"/>
              </w:rPr>
              <w:t>t</w:t>
            </w:r>
            <w:r>
              <w:rPr>
                <w:rFonts w:ascii="Arial" w:eastAsia="Times New Roman" w:hAnsi="Arial" w:cs="Arial"/>
                <w:color w:val="000000"/>
                <w:sz w:val="24"/>
                <w:szCs w:val="24"/>
                <w:lang w:eastAsia="ro-RO"/>
              </w:rPr>
              <w:t>.</w:t>
            </w:r>
          </w:p>
        </w:tc>
        <w:tc>
          <w:tcPr>
            <w:tcW w:w="1750" w:type="dxa"/>
            <w:shd w:val="clear" w:color="auto" w:fill="auto"/>
            <w:noWrap/>
            <w:vAlign w:val="center"/>
            <w:hideMark/>
          </w:tcPr>
          <w:p w14:paraId="14E945FA"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521F47">
              <w:rPr>
                <w:rFonts w:ascii="Arial" w:eastAsia="Times New Roman" w:hAnsi="Arial" w:cs="Arial"/>
                <w:color w:val="000000"/>
                <w:sz w:val="24"/>
                <w:szCs w:val="24"/>
                <w:lang w:eastAsia="ro-RO"/>
              </w:rPr>
              <w:t>X</w:t>
            </w:r>
          </w:p>
        </w:tc>
        <w:tc>
          <w:tcPr>
            <w:tcW w:w="1799" w:type="dxa"/>
            <w:shd w:val="clear" w:color="auto" w:fill="auto"/>
            <w:noWrap/>
            <w:vAlign w:val="center"/>
            <w:hideMark/>
          </w:tcPr>
          <w:p w14:paraId="542E5751"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521F47">
              <w:rPr>
                <w:rFonts w:ascii="Arial" w:eastAsia="Times New Roman" w:hAnsi="Arial" w:cs="Arial"/>
                <w:color w:val="000000"/>
                <w:sz w:val="24"/>
                <w:szCs w:val="24"/>
                <w:lang w:eastAsia="ro-RO"/>
              </w:rPr>
              <w:t>Y</w:t>
            </w:r>
          </w:p>
        </w:tc>
      </w:tr>
      <w:tr w:rsidR="00780887" w:rsidRPr="00521F47" w14:paraId="1EC26960" w14:textId="77777777" w:rsidTr="00D33DDA">
        <w:trPr>
          <w:trHeight w:val="300"/>
          <w:jc w:val="center"/>
        </w:trPr>
        <w:tc>
          <w:tcPr>
            <w:tcW w:w="988" w:type="dxa"/>
            <w:shd w:val="clear" w:color="auto" w:fill="auto"/>
            <w:noWrap/>
            <w:vAlign w:val="center"/>
            <w:hideMark/>
          </w:tcPr>
          <w:p w14:paraId="647AEAA7"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w:t>
            </w:r>
          </w:p>
        </w:tc>
        <w:tc>
          <w:tcPr>
            <w:tcW w:w="1750" w:type="dxa"/>
            <w:shd w:val="clear" w:color="auto" w:fill="auto"/>
            <w:noWrap/>
            <w:vAlign w:val="center"/>
            <w:hideMark/>
          </w:tcPr>
          <w:p w14:paraId="5A88EFEB"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711562,146</w:t>
            </w:r>
          </w:p>
        </w:tc>
        <w:tc>
          <w:tcPr>
            <w:tcW w:w="1799" w:type="dxa"/>
            <w:shd w:val="clear" w:color="auto" w:fill="auto"/>
            <w:noWrap/>
            <w:vAlign w:val="center"/>
            <w:hideMark/>
          </w:tcPr>
          <w:p w14:paraId="5268EFC0"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292263,620</w:t>
            </w:r>
          </w:p>
        </w:tc>
      </w:tr>
      <w:tr w:rsidR="00780887" w:rsidRPr="00521F47" w14:paraId="10472298" w14:textId="77777777" w:rsidTr="00D33DDA">
        <w:trPr>
          <w:trHeight w:val="300"/>
          <w:jc w:val="center"/>
        </w:trPr>
        <w:tc>
          <w:tcPr>
            <w:tcW w:w="988" w:type="dxa"/>
            <w:shd w:val="clear" w:color="auto" w:fill="auto"/>
            <w:noWrap/>
            <w:vAlign w:val="center"/>
            <w:hideMark/>
          </w:tcPr>
          <w:p w14:paraId="23514C70"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w:t>
            </w:r>
          </w:p>
        </w:tc>
        <w:tc>
          <w:tcPr>
            <w:tcW w:w="1750" w:type="dxa"/>
            <w:shd w:val="clear" w:color="auto" w:fill="auto"/>
            <w:noWrap/>
            <w:vAlign w:val="center"/>
            <w:hideMark/>
          </w:tcPr>
          <w:p w14:paraId="00EE1FE3"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711573,300</w:t>
            </w:r>
          </w:p>
        </w:tc>
        <w:tc>
          <w:tcPr>
            <w:tcW w:w="1799" w:type="dxa"/>
            <w:shd w:val="clear" w:color="auto" w:fill="auto"/>
            <w:noWrap/>
            <w:vAlign w:val="center"/>
            <w:hideMark/>
          </w:tcPr>
          <w:p w14:paraId="4A49E79C"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292259,474</w:t>
            </w:r>
          </w:p>
        </w:tc>
      </w:tr>
      <w:tr w:rsidR="00780887" w:rsidRPr="00521F47" w14:paraId="3A7CC348" w14:textId="77777777" w:rsidTr="00D33DDA">
        <w:trPr>
          <w:trHeight w:val="300"/>
          <w:jc w:val="center"/>
        </w:trPr>
        <w:tc>
          <w:tcPr>
            <w:tcW w:w="988" w:type="dxa"/>
            <w:shd w:val="clear" w:color="auto" w:fill="auto"/>
            <w:noWrap/>
            <w:vAlign w:val="center"/>
            <w:hideMark/>
          </w:tcPr>
          <w:p w14:paraId="1406D4C6"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3</w:t>
            </w:r>
          </w:p>
        </w:tc>
        <w:tc>
          <w:tcPr>
            <w:tcW w:w="1750" w:type="dxa"/>
            <w:shd w:val="clear" w:color="auto" w:fill="auto"/>
            <w:noWrap/>
            <w:vAlign w:val="center"/>
            <w:hideMark/>
          </w:tcPr>
          <w:p w14:paraId="651D6234"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711611,491</w:t>
            </w:r>
          </w:p>
        </w:tc>
        <w:tc>
          <w:tcPr>
            <w:tcW w:w="1799" w:type="dxa"/>
            <w:shd w:val="clear" w:color="auto" w:fill="auto"/>
            <w:noWrap/>
            <w:vAlign w:val="center"/>
            <w:hideMark/>
          </w:tcPr>
          <w:p w14:paraId="334D6086"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292244,736</w:t>
            </w:r>
          </w:p>
        </w:tc>
      </w:tr>
      <w:tr w:rsidR="00780887" w:rsidRPr="00521F47" w14:paraId="40323B15" w14:textId="77777777" w:rsidTr="00D33DDA">
        <w:trPr>
          <w:trHeight w:val="300"/>
          <w:jc w:val="center"/>
        </w:trPr>
        <w:tc>
          <w:tcPr>
            <w:tcW w:w="988" w:type="dxa"/>
            <w:shd w:val="clear" w:color="auto" w:fill="auto"/>
            <w:noWrap/>
            <w:vAlign w:val="center"/>
            <w:hideMark/>
          </w:tcPr>
          <w:p w14:paraId="5F5C6963"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4</w:t>
            </w:r>
          </w:p>
        </w:tc>
        <w:tc>
          <w:tcPr>
            <w:tcW w:w="1750" w:type="dxa"/>
            <w:shd w:val="clear" w:color="auto" w:fill="auto"/>
            <w:noWrap/>
            <w:vAlign w:val="center"/>
            <w:hideMark/>
          </w:tcPr>
          <w:p w14:paraId="7743D8B2"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711651,093</w:t>
            </w:r>
          </w:p>
        </w:tc>
        <w:tc>
          <w:tcPr>
            <w:tcW w:w="1799" w:type="dxa"/>
            <w:shd w:val="clear" w:color="auto" w:fill="auto"/>
            <w:noWrap/>
            <w:vAlign w:val="center"/>
            <w:hideMark/>
          </w:tcPr>
          <w:p w14:paraId="00DD2DC9"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292091,567</w:t>
            </w:r>
          </w:p>
        </w:tc>
      </w:tr>
      <w:tr w:rsidR="00780887" w:rsidRPr="00521F47" w14:paraId="1AEE3068" w14:textId="77777777" w:rsidTr="00D33DDA">
        <w:trPr>
          <w:trHeight w:val="300"/>
          <w:jc w:val="center"/>
        </w:trPr>
        <w:tc>
          <w:tcPr>
            <w:tcW w:w="988" w:type="dxa"/>
            <w:shd w:val="clear" w:color="auto" w:fill="auto"/>
            <w:noWrap/>
            <w:vAlign w:val="center"/>
            <w:hideMark/>
          </w:tcPr>
          <w:p w14:paraId="62115DE8"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5</w:t>
            </w:r>
          </w:p>
        </w:tc>
        <w:tc>
          <w:tcPr>
            <w:tcW w:w="1750" w:type="dxa"/>
            <w:shd w:val="clear" w:color="auto" w:fill="auto"/>
            <w:noWrap/>
            <w:vAlign w:val="center"/>
            <w:hideMark/>
          </w:tcPr>
          <w:p w14:paraId="4F4C8B4F"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711655,851</w:t>
            </w:r>
          </w:p>
        </w:tc>
        <w:tc>
          <w:tcPr>
            <w:tcW w:w="1799" w:type="dxa"/>
            <w:shd w:val="clear" w:color="auto" w:fill="auto"/>
            <w:noWrap/>
            <w:vAlign w:val="center"/>
            <w:hideMark/>
          </w:tcPr>
          <w:p w14:paraId="46894378"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292070,634</w:t>
            </w:r>
          </w:p>
        </w:tc>
      </w:tr>
      <w:tr w:rsidR="00780887" w:rsidRPr="00521F47" w14:paraId="7D53D4F2" w14:textId="77777777" w:rsidTr="00D33DDA">
        <w:trPr>
          <w:trHeight w:val="300"/>
          <w:jc w:val="center"/>
        </w:trPr>
        <w:tc>
          <w:tcPr>
            <w:tcW w:w="988" w:type="dxa"/>
            <w:shd w:val="clear" w:color="auto" w:fill="auto"/>
            <w:noWrap/>
            <w:vAlign w:val="center"/>
            <w:hideMark/>
          </w:tcPr>
          <w:p w14:paraId="3EC3C924"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6</w:t>
            </w:r>
          </w:p>
        </w:tc>
        <w:tc>
          <w:tcPr>
            <w:tcW w:w="1750" w:type="dxa"/>
            <w:shd w:val="clear" w:color="auto" w:fill="auto"/>
            <w:noWrap/>
            <w:vAlign w:val="center"/>
            <w:hideMark/>
          </w:tcPr>
          <w:p w14:paraId="78084F3A"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711658,102</w:t>
            </w:r>
          </w:p>
        </w:tc>
        <w:tc>
          <w:tcPr>
            <w:tcW w:w="1799" w:type="dxa"/>
            <w:shd w:val="clear" w:color="auto" w:fill="auto"/>
            <w:noWrap/>
            <w:vAlign w:val="center"/>
            <w:hideMark/>
          </w:tcPr>
          <w:p w14:paraId="71D46C83"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292060,728</w:t>
            </w:r>
          </w:p>
        </w:tc>
      </w:tr>
      <w:tr w:rsidR="00780887" w:rsidRPr="00521F47" w14:paraId="3A5882FB" w14:textId="77777777" w:rsidTr="00D33DDA">
        <w:trPr>
          <w:trHeight w:val="300"/>
          <w:jc w:val="center"/>
        </w:trPr>
        <w:tc>
          <w:tcPr>
            <w:tcW w:w="988" w:type="dxa"/>
            <w:shd w:val="clear" w:color="auto" w:fill="auto"/>
            <w:noWrap/>
            <w:vAlign w:val="center"/>
            <w:hideMark/>
          </w:tcPr>
          <w:p w14:paraId="141D55C2"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w:t>
            </w:r>
          </w:p>
        </w:tc>
        <w:tc>
          <w:tcPr>
            <w:tcW w:w="1750" w:type="dxa"/>
            <w:shd w:val="clear" w:color="auto" w:fill="auto"/>
            <w:noWrap/>
            <w:vAlign w:val="center"/>
            <w:hideMark/>
          </w:tcPr>
          <w:p w14:paraId="446FA11C"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711658,194</w:t>
            </w:r>
          </w:p>
        </w:tc>
        <w:tc>
          <w:tcPr>
            <w:tcW w:w="1799" w:type="dxa"/>
            <w:shd w:val="clear" w:color="auto" w:fill="auto"/>
            <w:noWrap/>
            <w:vAlign w:val="center"/>
            <w:hideMark/>
          </w:tcPr>
          <w:p w14:paraId="09847A67"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292060,038</w:t>
            </w:r>
          </w:p>
        </w:tc>
      </w:tr>
      <w:tr w:rsidR="00780887" w:rsidRPr="00521F47" w14:paraId="3ED4E9E6" w14:textId="77777777" w:rsidTr="00D33DDA">
        <w:trPr>
          <w:trHeight w:val="300"/>
          <w:jc w:val="center"/>
        </w:trPr>
        <w:tc>
          <w:tcPr>
            <w:tcW w:w="988" w:type="dxa"/>
            <w:shd w:val="clear" w:color="auto" w:fill="auto"/>
            <w:noWrap/>
            <w:vAlign w:val="center"/>
            <w:hideMark/>
          </w:tcPr>
          <w:p w14:paraId="70A5AE8C"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8</w:t>
            </w:r>
          </w:p>
        </w:tc>
        <w:tc>
          <w:tcPr>
            <w:tcW w:w="1750" w:type="dxa"/>
            <w:shd w:val="clear" w:color="auto" w:fill="auto"/>
            <w:noWrap/>
            <w:vAlign w:val="center"/>
            <w:hideMark/>
          </w:tcPr>
          <w:p w14:paraId="1F26291F"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711634,116</w:t>
            </w:r>
          </w:p>
        </w:tc>
        <w:tc>
          <w:tcPr>
            <w:tcW w:w="1799" w:type="dxa"/>
            <w:shd w:val="clear" w:color="auto" w:fill="auto"/>
            <w:noWrap/>
            <w:vAlign w:val="center"/>
            <w:hideMark/>
          </w:tcPr>
          <w:p w14:paraId="16045245"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292055,425</w:t>
            </w:r>
          </w:p>
        </w:tc>
      </w:tr>
      <w:tr w:rsidR="00780887" w:rsidRPr="00521F47" w14:paraId="4D898557" w14:textId="77777777" w:rsidTr="00D33DDA">
        <w:trPr>
          <w:trHeight w:val="300"/>
          <w:jc w:val="center"/>
        </w:trPr>
        <w:tc>
          <w:tcPr>
            <w:tcW w:w="988" w:type="dxa"/>
            <w:shd w:val="clear" w:color="auto" w:fill="auto"/>
            <w:noWrap/>
            <w:vAlign w:val="center"/>
            <w:hideMark/>
          </w:tcPr>
          <w:p w14:paraId="091DE550"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9</w:t>
            </w:r>
          </w:p>
        </w:tc>
        <w:tc>
          <w:tcPr>
            <w:tcW w:w="1750" w:type="dxa"/>
            <w:shd w:val="clear" w:color="auto" w:fill="auto"/>
            <w:noWrap/>
            <w:vAlign w:val="center"/>
            <w:hideMark/>
          </w:tcPr>
          <w:p w14:paraId="5AF2EFD9"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711608,619</w:t>
            </w:r>
          </w:p>
        </w:tc>
        <w:tc>
          <w:tcPr>
            <w:tcW w:w="1799" w:type="dxa"/>
            <w:shd w:val="clear" w:color="auto" w:fill="auto"/>
            <w:noWrap/>
            <w:vAlign w:val="center"/>
            <w:hideMark/>
          </w:tcPr>
          <w:p w14:paraId="34E8441B"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292050,540</w:t>
            </w:r>
          </w:p>
        </w:tc>
      </w:tr>
      <w:tr w:rsidR="00780887" w:rsidRPr="00521F47" w14:paraId="5DF88C4C" w14:textId="77777777" w:rsidTr="00D33DDA">
        <w:trPr>
          <w:trHeight w:val="300"/>
          <w:jc w:val="center"/>
        </w:trPr>
        <w:tc>
          <w:tcPr>
            <w:tcW w:w="988" w:type="dxa"/>
            <w:shd w:val="clear" w:color="auto" w:fill="auto"/>
            <w:noWrap/>
            <w:vAlign w:val="center"/>
            <w:hideMark/>
          </w:tcPr>
          <w:p w14:paraId="2FCD4A06"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10</w:t>
            </w:r>
          </w:p>
        </w:tc>
        <w:tc>
          <w:tcPr>
            <w:tcW w:w="1750" w:type="dxa"/>
            <w:shd w:val="clear" w:color="auto" w:fill="auto"/>
            <w:noWrap/>
            <w:vAlign w:val="center"/>
            <w:hideMark/>
          </w:tcPr>
          <w:p w14:paraId="719DA5D6"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711608,495</w:t>
            </w:r>
          </w:p>
        </w:tc>
        <w:tc>
          <w:tcPr>
            <w:tcW w:w="1799" w:type="dxa"/>
            <w:shd w:val="clear" w:color="auto" w:fill="auto"/>
            <w:noWrap/>
            <w:vAlign w:val="center"/>
            <w:hideMark/>
          </w:tcPr>
          <w:p w14:paraId="47F004E4"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292051,224</w:t>
            </w:r>
          </w:p>
        </w:tc>
      </w:tr>
      <w:tr w:rsidR="00780887" w:rsidRPr="00521F47" w14:paraId="0C3809FC" w14:textId="77777777" w:rsidTr="00D33DDA">
        <w:trPr>
          <w:trHeight w:val="300"/>
          <w:jc w:val="center"/>
        </w:trPr>
        <w:tc>
          <w:tcPr>
            <w:tcW w:w="988" w:type="dxa"/>
            <w:shd w:val="clear" w:color="auto" w:fill="auto"/>
            <w:noWrap/>
            <w:vAlign w:val="center"/>
            <w:hideMark/>
          </w:tcPr>
          <w:p w14:paraId="232B27E9"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11</w:t>
            </w:r>
          </w:p>
        </w:tc>
        <w:tc>
          <w:tcPr>
            <w:tcW w:w="1750" w:type="dxa"/>
            <w:shd w:val="clear" w:color="auto" w:fill="auto"/>
            <w:noWrap/>
            <w:vAlign w:val="center"/>
            <w:hideMark/>
          </w:tcPr>
          <w:p w14:paraId="49A6E97D"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711605,867</w:t>
            </w:r>
          </w:p>
        </w:tc>
        <w:tc>
          <w:tcPr>
            <w:tcW w:w="1799" w:type="dxa"/>
            <w:shd w:val="clear" w:color="auto" w:fill="auto"/>
            <w:noWrap/>
            <w:vAlign w:val="center"/>
            <w:hideMark/>
          </w:tcPr>
          <w:p w14:paraId="23584411"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292060,788</w:t>
            </w:r>
          </w:p>
        </w:tc>
      </w:tr>
      <w:tr w:rsidR="00780887" w:rsidRPr="00521F47" w14:paraId="44A51F00" w14:textId="77777777" w:rsidTr="00D33DDA">
        <w:trPr>
          <w:trHeight w:val="300"/>
          <w:jc w:val="center"/>
        </w:trPr>
        <w:tc>
          <w:tcPr>
            <w:tcW w:w="988" w:type="dxa"/>
            <w:shd w:val="clear" w:color="auto" w:fill="auto"/>
            <w:noWrap/>
            <w:vAlign w:val="center"/>
            <w:hideMark/>
          </w:tcPr>
          <w:p w14:paraId="5CE3B8CD"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12</w:t>
            </w:r>
          </w:p>
        </w:tc>
        <w:tc>
          <w:tcPr>
            <w:tcW w:w="1750" w:type="dxa"/>
            <w:shd w:val="clear" w:color="auto" w:fill="auto"/>
            <w:noWrap/>
            <w:vAlign w:val="center"/>
            <w:hideMark/>
          </w:tcPr>
          <w:p w14:paraId="2735696A"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711599,640</w:t>
            </w:r>
          </w:p>
        </w:tc>
        <w:tc>
          <w:tcPr>
            <w:tcW w:w="1799" w:type="dxa"/>
            <w:shd w:val="clear" w:color="auto" w:fill="auto"/>
            <w:noWrap/>
            <w:vAlign w:val="center"/>
            <w:hideMark/>
          </w:tcPr>
          <w:p w14:paraId="4719D249"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292083,444</w:t>
            </w:r>
          </w:p>
        </w:tc>
      </w:tr>
      <w:tr w:rsidR="00780887" w:rsidRPr="00521F47" w14:paraId="1D026835" w14:textId="77777777" w:rsidTr="00D33DDA">
        <w:trPr>
          <w:trHeight w:val="300"/>
          <w:jc w:val="center"/>
        </w:trPr>
        <w:tc>
          <w:tcPr>
            <w:tcW w:w="988" w:type="dxa"/>
            <w:shd w:val="clear" w:color="auto" w:fill="auto"/>
            <w:noWrap/>
            <w:vAlign w:val="center"/>
            <w:hideMark/>
          </w:tcPr>
          <w:p w14:paraId="0DA30CBC"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13</w:t>
            </w:r>
          </w:p>
        </w:tc>
        <w:tc>
          <w:tcPr>
            <w:tcW w:w="1750" w:type="dxa"/>
            <w:shd w:val="clear" w:color="auto" w:fill="auto"/>
            <w:noWrap/>
            <w:vAlign w:val="center"/>
            <w:hideMark/>
          </w:tcPr>
          <w:p w14:paraId="432C3195"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711584,329</w:t>
            </w:r>
          </w:p>
        </w:tc>
        <w:tc>
          <w:tcPr>
            <w:tcW w:w="1799" w:type="dxa"/>
            <w:shd w:val="clear" w:color="auto" w:fill="auto"/>
            <w:noWrap/>
            <w:vAlign w:val="center"/>
            <w:hideMark/>
          </w:tcPr>
          <w:p w14:paraId="1176FE31"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292151,712</w:t>
            </w:r>
          </w:p>
        </w:tc>
      </w:tr>
      <w:tr w:rsidR="00780887" w:rsidRPr="00521F47" w14:paraId="1E8DB7F7" w14:textId="77777777" w:rsidTr="00D33DDA">
        <w:trPr>
          <w:trHeight w:val="300"/>
          <w:jc w:val="center"/>
        </w:trPr>
        <w:tc>
          <w:tcPr>
            <w:tcW w:w="988" w:type="dxa"/>
            <w:shd w:val="clear" w:color="auto" w:fill="auto"/>
            <w:noWrap/>
            <w:vAlign w:val="center"/>
          </w:tcPr>
          <w:p w14:paraId="00647AE5"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14</w:t>
            </w:r>
          </w:p>
        </w:tc>
        <w:tc>
          <w:tcPr>
            <w:tcW w:w="1750" w:type="dxa"/>
            <w:shd w:val="clear" w:color="auto" w:fill="auto"/>
            <w:noWrap/>
            <w:vAlign w:val="center"/>
          </w:tcPr>
          <w:p w14:paraId="29CB5B2A"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711574,919</w:t>
            </w:r>
          </w:p>
        </w:tc>
        <w:tc>
          <w:tcPr>
            <w:tcW w:w="1799" w:type="dxa"/>
            <w:shd w:val="clear" w:color="auto" w:fill="auto"/>
            <w:noWrap/>
            <w:vAlign w:val="center"/>
          </w:tcPr>
          <w:p w14:paraId="79752808"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292200,756</w:t>
            </w:r>
          </w:p>
        </w:tc>
      </w:tr>
      <w:tr w:rsidR="00780887" w:rsidRPr="00521F47" w14:paraId="16BB4F44" w14:textId="77777777" w:rsidTr="00D33DDA">
        <w:trPr>
          <w:trHeight w:val="300"/>
          <w:jc w:val="center"/>
        </w:trPr>
        <w:tc>
          <w:tcPr>
            <w:tcW w:w="988" w:type="dxa"/>
            <w:shd w:val="clear" w:color="auto" w:fill="auto"/>
            <w:noWrap/>
            <w:vAlign w:val="center"/>
          </w:tcPr>
          <w:p w14:paraId="3DD7385A"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15</w:t>
            </w:r>
          </w:p>
        </w:tc>
        <w:tc>
          <w:tcPr>
            <w:tcW w:w="1750" w:type="dxa"/>
            <w:shd w:val="clear" w:color="auto" w:fill="auto"/>
            <w:noWrap/>
            <w:vAlign w:val="center"/>
          </w:tcPr>
          <w:p w14:paraId="0499A253"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711562,040</w:t>
            </w:r>
          </w:p>
        </w:tc>
        <w:tc>
          <w:tcPr>
            <w:tcW w:w="1799" w:type="dxa"/>
            <w:shd w:val="clear" w:color="auto" w:fill="auto"/>
            <w:noWrap/>
            <w:vAlign w:val="center"/>
          </w:tcPr>
          <w:p w14:paraId="14F50486" w14:textId="77777777" w:rsidR="00780887" w:rsidRPr="00521F47" w:rsidRDefault="00780887" w:rsidP="00D33DDA">
            <w:pPr>
              <w:spacing w:after="0" w:line="240" w:lineRule="auto"/>
              <w:jc w:val="center"/>
              <w:rPr>
                <w:rFonts w:ascii="Arial" w:eastAsia="Times New Roman" w:hAnsi="Arial" w:cs="Arial"/>
                <w:color w:val="000000"/>
                <w:sz w:val="24"/>
                <w:szCs w:val="24"/>
                <w:lang w:eastAsia="ro-RO"/>
              </w:rPr>
            </w:pPr>
            <w:r w:rsidRPr="00B0103B">
              <w:rPr>
                <w:rFonts w:ascii="Arial" w:eastAsia="Times New Roman" w:hAnsi="Arial" w:cs="Arial"/>
                <w:color w:val="000000"/>
                <w:sz w:val="24"/>
                <w:szCs w:val="24"/>
                <w:lang w:eastAsia="ro-RO"/>
              </w:rPr>
              <w:t>292260,375</w:t>
            </w:r>
          </w:p>
        </w:tc>
      </w:tr>
    </w:tbl>
    <w:p w14:paraId="4C5E036A" w14:textId="0B2D998C" w:rsidR="003D439E" w:rsidRPr="000804E5" w:rsidRDefault="003D439E" w:rsidP="003A5E80">
      <w:pPr>
        <w:pStyle w:val="Footer"/>
        <w:tabs>
          <w:tab w:val="clear" w:pos="4680"/>
          <w:tab w:val="left" w:pos="426"/>
          <w:tab w:val="center" w:pos="709"/>
        </w:tabs>
        <w:spacing w:line="276" w:lineRule="auto"/>
        <w:jc w:val="center"/>
        <w:rPr>
          <w:rFonts w:ascii="Arial" w:hAnsi="Arial" w:cs="Arial"/>
          <w:sz w:val="24"/>
          <w:szCs w:val="24"/>
          <w:lang w:val="ro-RO"/>
        </w:rPr>
      </w:pPr>
    </w:p>
    <w:p w14:paraId="0CDDF461" w14:textId="49668914" w:rsidR="009C5DE0" w:rsidRDefault="004B6431" w:rsidP="004B6431">
      <w:pPr>
        <w:pStyle w:val="Footer"/>
        <w:tabs>
          <w:tab w:val="left" w:pos="567"/>
          <w:tab w:val="center" w:pos="709"/>
          <w:tab w:val="right" w:pos="9072"/>
        </w:tabs>
        <w:spacing w:line="276" w:lineRule="auto"/>
        <w:ind w:firstLine="709"/>
        <w:jc w:val="center"/>
        <w:rPr>
          <w:rFonts w:ascii="Arial" w:hAnsi="Arial" w:cs="Arial"/>
          <w:i/>
          <w:iCs/>
          <w:sz w:val="24"/>
          <w:szCs w:val="24"/>
          <w:lang w:val="ro-RO"/>
        </w:rPr>
      </w:pPr>
      <w:r w:rsidRPr="004B6431">
        <w:rPr>
          <w:rFonts w:ascii="Arial" w:hAnsi="Arial" w:cs="Arial"/>
          <w:i/>
          <w:iCs/>
          <w:sz w:val="24"/>
          <w:szCs w:val="24"/>
          <w:lang w:val="ro-RO"/>
        </w:rPr>
        <w:t>Coordonate teren ce a generat PUZ</w:t>
      </w:r>
      <w:r w:rsidR="00780887">
        <w:rPr>
          <w:rFonts w:ascii="Arial" w:hAnsi="Arial" w:cs="Arial"/>
          <w:i/>
          <w:iCs/>
          <w:sz w:val="24"/>
          <w:szCs w:val="24"/>
          <w:lang w:val="ro-RO"/>
        </w:rPr>
        <w:t xml:space="preserve"> – 10.000 mp</w:t>
      </w:r>
    </w:p>
    <w:p w14:paraId="0F8B7E67" w14:textId="77777777" w:rsidR="004B6431" w:rsidRPr="004B6431" w:rsidRDefault="004B6431" w:rsidP="004B6431">
      <w:pPr>
        <w:pStyle w:val="Footer"/>
        <w:tabs>
          <w:tab w:val="left" w:pos="567"/>
          <w:tab w:val="center" w:pos="709"/>
          <w:tab w:val="right" w:pos="9072"/>
        </w:tabs>
        <w:spacing w:line="276" w:lineRule="auto"/>
        <w:ind w:firstLine="709"/>
        <w:jc w:val="center"/>
        <w:rPr>
          <w:rFonts w:ascii="Arial" w:hAnsi="Arial" w:cs="Arial"/>
          <w:i/>
          <w:iCs/>
          <w:sz w:val="24"/>
          <w:szCs w:val="24"/>
          <w:lang w:val="ro-RO"/>
        </w:rPr>
      </w:pPr>
    </w:p>
    <w:p w14:paraId="39F4E177" w14:textId="77777777" w:rsidR="005927F2" w:rsidRPr="000804E5" w:rsidRDefault="005927F2"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firstLine="709"/>
        <w:contextualSpacing/>
        <w:jc w:val="both"/>
        <w:rPr>
          <w:sz w:val="24"/>
          <w:szCs w:val="24"/>
        </w:rPr>
      </w:pPr>
      <w:bookmarkStart w:id="22" w:name="_Toc19784680"/>
      <w:bookmarkEnd w:id="21"/>
      <w:r w:rsidRPr="000804E5">
        <w:rPr>
          <w:sz w:val="24"/>
          <w:szCs w:val="24"/>
        </w:rPr>
        <w:t>III. 03</w:t>
      </w:r>
      <w:r w:rsidRPr="000804E5">
        <w:rPr>
          <w:sz w:val="24"/>
          <w:szCs w:val="24"/>
        </w:rPr>
        <w:tab/>
        <w:t>Elemente ale cadrului natural</w:t>
      </w:r>
      <w:bookmarkEnd w:id="22"/>
    </w:p>
    <w:p w14:paraId="1D8921A1" w14:textId="53C8EB0B" w:rsidR="006C4945" w:rsidRDefault="006C4945" w:rsidP="003A5E80">
      <w:pPr>
        <w:pStyle w:val="Footer"/>
        <w:tabs>
          <w:tab w:val="clear" w:pos="4680"/>
          <w:tab w:val="clear" w:pos="9360"/>
          <w:tab w:val="right" w:pos="0"/>
          <w:tab w:val="left" w:pos="284"/>
          <w:tab w:val="left" w:pos="851"/>
        </w:tabs>
        <w:spacing w:line="276" w:lineRule="auto"/>
        <w:ind w:firstLine="709"/>
        <w:jc w:val="both"/>
        <w:rPr>
          <w:rFonts w:ascii="Arial" w:hAnsi="Arial" w:cs="Arial"/>
          <w:sz w:val="24"/>
          <w:szCs w:val="24"/>
          <w:lang w:val="ro-RO"/>
        </w:rPr>
      </w:pPr>
      <w:r w:rsidRPr="006C4945">
        <w:rPr>
          <w:rFonts w:ascii="Arial" w:hAnsi="Arial" w:cs="Arial"/>
          <w:sz w:val="24"/>
          <w:szCs w:val="24"/>
          <w:lang w:val="ro-RO"/>
        </w:rPr>
        <w:t>Comuna Lipnița este situată în sud-vestul judeţului Constanţa, la o distanţă 40 km de Călăraşi, 104 km de Municipiul Constanţa şi la 30 km de Silistra (Bulgaria).</w:t>
      </w:r>
    </w:p>
    <w:p w14:paraId="7A038383" w14:textId="77777777" w:rsidR="006C4945" w:rsidRPr="006C4945" w:rsidRDefault="006C4945" w:rsidP="003A5E80">
      <w:pPr>
        <w:pStyle w:val="Footer"/>
        <w:tabs>
          <w:tab w:val="right" w:pos="0"/>
          <w:tab w:val="left" w:pos="284"/>
          <w:tab w:val="left" w:pos="851"/>
        </w:tabs>
        <w:spacing w:line="276" w:lineRule="auto"/>
        <w:ind w:firstLine="709"/>
        <w:jc w:val="both"/>
        <w:rPr>
          <w:rFonts w:ascii="Arial" w:hAnsi="Arial" w:cs="Arial"/>
          <w:sz w:val="24"/>
          <w:szCs w:val="24"/>
          <w:lang w:val="ro-RO"/>
        </w:rPr>
      </w:pPr>
      <w:r w:rsidRPr="006C4945">
        <w:rPr>
          <w:rFonts w:ascii="Arial" w:hAnsi="Arial" w:cs="Arial"/>
          <w:sz w:val="24"/>
          <w:szCs w:val="24"/>
          <w:lang w:val="ro-RO"/>
        </w:rPr>
        <w:t>Din punct de vedere climatic, zona Dobrogea se caracterizeaza printr-o clima continentala, temperata, cu amplitudine mare a variatiilor sezoniere si prin precipitatii cantitativ reduse.</w:t>
      </w:r>
    </w:p>
    <w:p w14:paraId="73D941C8" w14:textId="2E5FE7AC" w:rsidR="006C4945" w:rsidRPr="006C4945" w:rsidRDefault="006C4945" w:rsidP="003A5E80">
      <w:pPr>
        <w:pStyle w:val="Footer"/>
        <w:tabs>
          <w:tab w:val="right" w:pos="0"/>
          <w:tab w:val="left" w:pos="284"/>
          <w:tab w:val="left" w:pos="851"/>
        </w:tabs>
        <w:spacing w:line="276" w:lineRule="auto"/>
        <w:ind w:firstLine="709"/>
        <w:jc w:val="both"/>
        <w:rPr>
          <w:rFonts w:ascii="Arial" w:hAnsi="Arial" w:cs="Arial"/>
          <w:sz w:val="24"/>
          <w:szCs w:val="24"/>
          <w:lang w:val="ro-RO"/>
        </w:rPr>
      </w:pPr>
      <w:r w:rsidRPr="006C4945">
        <w:rPr>
          <w:rFonts w:ascii="Arial" w:hAnsi="Arial" w:cs="Arial"/>
          <w:sz w:val="24"/>
          <w:szCs w:val="24"/>
          <w:lang w:val="ro-RO"/>
        </w:rPr>
        <w:t>Temperatura medie anuala este de +11o C, iar cantitatea medie de precipitatii este de 400 mm/an.</w:t>
      </w:r>
    </w:p>
    <w:p w14:paraId="70BD85F9" w14:textId="1B29D1BC" w:rsidR="006C4945" w:rsidRPr="006C4945" w:rsidRDefault="006C4945" w:rsidP="003A5E80">
      <w:pPr>
        <w:pStyle w:val="Footer"/>
        <w:tabs>
          <w:tab w:val="right" w:pos="0"/>
          <w:tab w:val="left" w:pos="284"/>
          <w:tab w:val="left" w:pos="851"/>
        </w:tabs>
        <w:spacing w:line="276" w:lineRule="auto"/>
        <w:ind w:firstLine="709"/>
        <w:jc w:val="both"/>
        <w:rPr>
          <w:rFonts w:ascii="Arial" w:hAnsi="Arial" w:cs="Arial"/>
          <w:sz w:val="24"/>
          <w:szCs w:val="24"/>
          <w:lang w:val="ro-RO"/>
        </w:rPr>
      </w:pPr>
      <w:r w:rsidRPr="006C4945">
        <w:rPr>
          <w:rFonts w:ascii="Arial" w:hAnsi="Arial" w:cs="Arial"/>
          <w:sz w:val="24"/>
          <w:szCs w:val="24"/>
          <w:lang w:val="ro-RO"/>
        </w:rPr>
        <w:t>Adancimea maxima de inghet este 0,90 m, conform STAS 6054-77.</w:t>
      </w:r>
    </w:p>
    <w:p w14:paraId="5DEDF3D0" w14:textId="31C98616" w:rsidR="006C4945" w:rsidRDefault="006C4945" w:rsidP="003A5E80">
      <w:pPr>
        <w:pStyle w:val="Footer"/>
        <w:tabs>
          <w:tab w:val="clear" w:pos="4680"/>
          <w:tab w:val="clear" w:pos="9360"/>
          <w:tab w:val="right" w:pos="0"/>
          <w:tab w:val="left" w:pos="284"/>
          <w:tab w:val="left" w:pos="851"/>
        </w:tabs>
        <w:spacing w:line="276" w:lineRule="auto"/>
        <w:ind w:firstLine="709"/>
        <w:jc w:val="both"/>
        <w:rPr>
          <w:rFonts w:ascii="Arial" w:hAnsi="Arial" w:cs="Arial"/>
          <w:sz w:val="24"/>
          <w:szCs w:val="24"/>
          <w:lang w:val="ro-RO"/>
        </w:rPr>
      </w:pPr>
      <w:r w:rsidRPr="006C4945">
        <w:rPr>
          <w:rFonts w:ascii="Arial" w:hAnsi="Arial" w:cs="Arial"/>
          <w:sz w:val="24"/>
          <w:szCs w:val="24"/>
          <w:lang w:val="ro-RO"/>
        </w:rPr>
        <w:t>Terenul destinat constructiilor propuse,  se prezinta realtiv plan, usor inclinat si este lipsit de eroziuni sau instabilitati vizibile.</w:t>
      </w:r>
    </w:p>
    <w:p w14:paraId="64E893CF" w14:textId="77777777" w:rsidR="00B861AF" w:rsidRPr="000804E5" w:rsidRDefault="00B861AF" w:rsidP="003A5E80">
      <w:pPr>
        <w:pStyle w:val="Footer"/>
        <w:tabs>
          <w:tab w:val="clear" w:pos="4680"/>
          <w:tab w:val="clear" w:pos="9360"/>
          <w:tab w:val="right" w:pos="0"/>
          <w:tab w:val="left" w:pos="284"/>
        </w:tabs>
        <w:spacing w:line="276" w:lineRule="auto"/>
        <w:jc w:val="both"/>
        <w:rPr>
          <w:rFonts w:ascii="Arial" w:hAnsi="Arial" w:cs="Arial"/>
          <w:i/>
          <w:color w:val="000000" w:themeColor="text1"/>
          <w:sz w:val="24"/>
          <w:szCs w:val="24"/>
          <w:lang w:val="ro-RO" w:eastAsia="ro-RO"/>
        </w:rPr>
      </w:pPr>
    </w:p>
    <w:p w14:paraId="497B65CF" w14:textId="77777777" w:rsidR="00593CAC" w:rsidRPr="000804E5" w:rsidRDefault="00593CAC" w:rsidP="003A5E80">
      <w:pPr>
        <w:pStyle w:val="Footer"/>
        <w:tabs>
          <w:tab w:val="clear" w:pos="4680"/>
          <w:tab w:val="clear" w:pos="9360"/>
          <w:tab w:val="right" w:pos="0"/>
          <w:tab w:val="left" w:pos="284"/>
        </w:tabs>
        <w:spacing w:line="276" w:lineRule="auto"/>
        <w:jc w:val="both"/>
        <w:rPr>
          <w:rFonts w:ascii="Arial" w:hAnsi="Arial" w:cs="Arial"/>
          <w:i/>
          <w:color w:val="000000" w:themeColor="text1"/>
          <w:sz w:val="24"/>
          <w:szCs w:val="24"/>
          <w:highlight w:val="yellow"/>
          <w:lang w:val="ro-RO" w:eastAsia="ro-RO"/>
        </w:rPr>
      </w:pPr>
      <w:r w:rsidRPr="000804E5">
        <w:rPr>
          <w:rFonts w:ascii="Arial" w:hAnsi="Arial" w:cs="Arial"/>
          <w:i/>
          <w:color w:val="000000" w:themeColor="text1"/>
          <w:sz w:val="24"/>
          <w:szCs w:val="24"/>
          <w:lang w:val="ro-RO" w:eastAsia="ro-RO"/>
        </w:rPr>
        <w:t>Biodiversitate</w:t>
      </w:r>
      <w:r w:rsidR="009C5DE0" w:rsidRPr="000804E5">
        <w:rPr>
          <w:rFonts w:ascii="Arial" w:hAnsi="Arial" w:cs="Arial"/>
          <w:i/>
          <w:color w:val="000000" w:themeColor="text1"/>
          <w:sz w:val="24"/>
          <w:szCs w:val="24"/>
          <w:lang w:val="ro-RO" w:eastAsia="ro-RO"/>
        </w:rPr>
        <w:t>a</w:t>
      </w:r>
    </w:p>
    <w:p w14:paraId="37985233" w14:textId="71017A34" w:rsidR="00434EF9" w:rsidRPr="00434EF9" w:rsidRDefault="00434EF9" w:rsidP="003A5E80">
      <w:pPr>
        <w:pStyle w:val="Footer"/>
        <w:tabs>
          <w:tab w:val="clear" w:pos="4680"/>
          <w:tab w:val="clear" w:pos="9360"/>
          <w:tab w:val="left" w:pos="567"/>
          <w:tab w:val="center" w:pos="709"/>
          <w:tab w:val="right" w:pos="9072"/>
        </w:tabs>
        <w:spacing w:line="276" w:lineRule="auto"/>
        <w:ind w:firstLine="709"/>
        <w:jc w:val="both"/>
        <w:rPr>
          <w:rFonts w:ascii="Arial" w:hAnsi="Arial" w:cs="Arial"/>
          <w:sz w:val="24"/>
          <w:szCs w:val="24"/>
          <w:lang w:val="ro-RO"/>
        </w:rPr>
      </w:pPr>
      <w:r w:rsidRPr="00434EF9">
        <w:rPr>
          <w:rFonts w:ascii="Arial" w:hAnsi="Arial" w:cs="Arial"/>
          <w:sz w:val="24"/>
          <w:szCs w:val="24"/>
          <w:lang w:val="ro-RO"/>
        </w:rPr>
        <w:t>Amplasamentul analizat se suprapune cu siturile Natura 2000 ROSPA0056 Lacul Oltina si ROSCI0172 Padurea si Valea Canaraua Fetii-Iortmac, si se afla situat in vecinatatea ROSPA0008 Baneasa-Canaraua Fetii, si rezervatiei naturale Lacul Oltina.</w:t>
      </w:r>
    </w:p>
    <w:p w14:paraId="32D76B34" w14:textId="77777777" w:rsidR="00434EF9" w:rsidRPr="00434EF9" w:rsidRDefault="00434EF9" w:rsidP="003A5E80">
      <w:pPr>
        <w:spacing w:after="0"/>
        <w:ind w:firstLine="360"/>
        <w:jc w:val="both"/>
        <w:rPr>
          <w:rFonts w:ascii="Arial" w:eastAsia="Times New Roman" w:hAnsi="Arial" w:cs="Arial"/>
          <w:color w:val="000000"/>
          <w:sz w:val="24"/>
          <w:szCs w:val="24"/>
        </w:rPr>
      </w:pPr>
      <w:r w:rsidRPr="00434EF9">
        <w:rPr>
          <w:rFonts w:ascii="Arial" w:hAnsi="Arial" w:cs="Arial"/>
          <w:color w:val="000000"/>
          <w:sz w:val="24"/>
          <w:szCs w:val="24"/>
        </w:rPr>
        <w:t xml:space="preserve">In </w:t>
      </w:r>
      <w:proofErr w:type="spellStart"/>
      <w:r w:rsidRPr="00434EF9">
        <w:rPr>
          <w:rFonts w:ascii="Arial" w:hAnsi="Arial" w:cs="Arial"/>
          <w:color w:val="000000"/>
          <w:sz w:val="24"/>
          <w:szCs w:val="24"/>
        </w:rPr>
        <w:t>ceea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priveste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compozitia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floristica</w:t>
      </w:r>
      <w:proofErr w:type="spellEnd"/>
      <w:r w:rsidRPr="00434EF9">
        <w:rPr>
          <w:rFonts w:ascii="Arial" w:hAnsi="Arial" w:cs="Arial"/>
          <w:color w:val="000000"/>
          <w:sz w:val="24"/>
          <w:szCs w:val="24"/>
        </w:rPr>
        <w:t xml:space="preserve"> din zona </w:t>
      </w:r>
      <w:proofErr w:type="spellStart"/>
      <w:r w:rsidRPr="00434EF9">
        <w:rPr>
          <w:rFonts w:ascii="Arial" w:hAnsi="Arial" w:cs="Arial"/>
          <w:color w:val="000000"/>
          <w:sz w:val="24"/>
          <w:szCs w:val="24"/>
        </w:rPr>
        <w:t>studiata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poate</w:t>
      </w:r>
      <w:proofErr w:type="spellEnd"/>
      <w:r w:rsidRPr="00434EF9">
        <w:rPr>
          <w:rFonts w:ascii="Arial" w:hAnsi="Arial" w:cs="Arial"/>
          <w:color w:val="000000"/>
          <w:sz w:val="24"/>
          <w:szCs w:val="24"/>
        </w:rPr>
        <w:t xml:space="preserve"> fi </w:t>
      </w:r>
      <w:proofErr w:type="spellStart"/>
      <w:r w:rsidRPr="00434EF9">
        <w:rPr>
          <w:rFonts w:ascii="Arial" w:hAnsi="Arial" w:cs="Arial"/>
          <w:color w:val="000000"/>
          <w:sz w:val="24"/>
          <w:szCs w:val="24"/>
        </w:rPr>
        <w:t>afectata</w:t>
      </w:r>
      <w:proofErr w:type="spellEnd"/>
      <w:r w:rsidRPr="00434EF9">
        <w:rPr>
          <w:rFonts w:ascii="Arial" w:hAnsi="Arial" w:cs="Arial"/>
          <w:color w:val="000000"/>
          <w:sz w:val="24"/>
          <w:szCs w:val="24"/>
        </w:rPr>
        <w:t xml:space="preserve"> de </w:t>
      </w:r>
      <w:proofErr w:type="spellStart"/>
      <w:r w:rsidRPr="00434EF9">
        <w:rPr>
          <w:rFonts w:ascii="Arial" w:hAnsi="Arial" w:cs="Arial"/>
          <w:color w:val="000000"/>
          <w:sz w:val="24"/>
          <w:szCs w:val="24"/>
        </w:rPr>
        <w:t>implementarea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functionarea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obiectivului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mentionam</w:t>
      </w:r>
      <w:proofErr w:type="spellEnd"/>
      <w:r w:rsidRPr="00434EF9">
        <w:rPr>
          <w:rFonts w:ascii="Arial" w:hAnsi="Arial" w:cs="Arial"/>
          <w:color w:val="000000"/>
          <w:sz w:val="24"/>
          <w:szCs w:val="24"/>
        </w:rPr>
        <w:t xml:space="preserve"> ca nu au </w:t>
      </w:r>
      <w:proofErr w:type="spellStart"/>
      <w:r w:rsidRPr="00434EF9">
        <w:rPr>
          <w:rFonts w:ascii="Arial" w:hAnsi="Arial" w:cs="Arial"/>
          <w:color w:val="000000"/>
          <w:sz w:val="24"/>
          <w:szCs w:val="24"/>
        </w:rPr>
        <w:t>fost</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identificate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specii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protejate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mentionate</w:t>
      </w:r>
      <w:proofErr w:type="spellEnd"/>
      <w:r w:rsidRPr="00434EF9">
        <w:rPr>
          <w:rFonts w:ascii="Arial" w:hAnsi="Arial" w:cs="Arial"/>
          <w:color w:val="000000"/>
          <w:sz w:val="24"/>
          <w:szCs w:val="24"/>
        </w:rPr>
        <w:t xml:space="preserve"> in O.U.G. 57/2007 cu </w:t>
      </w:r>
      <w:proofErr w:type="spellStart"/>
      <w:r w:rsidRPr="00434EF9">
        <w:rPr>
          <w:rFonts w:ascii="Arial" w:hAnsi="Arial" w:cs="Arial"/>
          <w:color w:val="000000"/>
          <w:sz w:val="24"/>
          <w:szCs w:val="24"/>
        </w:rPr>
        <w:t>modificarile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completarile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ulterioare</w:t>
      </w:r>
      <w:proofErr w:type="spellEnd"/>
      <w:r w:rsidRPr="00434EF9">
        <w:rPr>
          <w:rFonts w:ascii="Arial" w:hAnsi="Arial" w:cs="Arial"/>
          <w:color w:val="000000"/>
          <w:sz w:val="24"/>
          <w:szCs w:val="24"/>
        </w:rPr>
        <w:t xml:space="preserve">. </w:t>
      </w:r>
    </w:p>
    <w:p w14:paraId="0D388575" w14:textId="0FD1B1BB" w:rsidR="00434EF9" w:rsidRDefault="00434EF9" w:rsidP="003A5E80">
      <w:pPr>
        <w:spacing w:after="0"/>
        <w:ind w:firstLine="360"/>
        <w:jc w:val="both"/>
        <w:rPr>
          <w:rFonts w:ascii="Arial" w:hAnsi="Arial" w:cs="Arial"/>
          <w:color w:val="000000"/>
          <w:sz w:val="24"/>
          <w:szCs w:val="24"/>
        </w:rPr>
      </w:pPr>
      <w:r w:rsidRPr="00434EF9">
        <w:rPr>
          <w:rFonts w:ascii="Arial" w:hAnsi="Arial" w:cs="Arial"/>
          <w:color w:val="000000"/>
          <w:sz w:val="24"/>
          <w:szCs w:val="24"/>
        </w:rPr>
        <w:t xml:space="preserve"> In zona </w:t>
      </w:r>
      <w:proofErr w:type="spellStart"/>
      <w:r w:rsidRPr="00434EF9">
        <w:rPr>
          <w:rFonts w:ascii="Arial" w:hAnsi="Arial" w:cs="Arial"/>
          <w:color w:val="000000"/>
          <w:sz w:val="24"/>
          <w:szCs w:val="24"/>
        </w:rPr>
        <w:t>studiata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poate</w:t>
      </w:r>
      <w:proofErr w:type="spellEnd"/>
      <w:r w:rsidRPr="00434EF9">
        <w:rPr>
          <w:rFonts w:ascii="Arial" w:hAnsi="Arial" w:cs="Arial"/>
          <w:color w:val="000000"/>
          <w:sz w:val="24"/>
          <w:szCs w:val="24"/>
        </w:rPr>
        <w:t xml:space="preserve"> fi </w:t>
      </w:r>
      <w:proofErr w:type="spellStart"/>
      <w:r w:rsidRPr="00434EF9">
        <w:rPr>
          <w:rFonts w:ascii="Arial" w:hAnsi="Arial" w:cs="Arial"/>
          <w:color w:val="000000"/>
          <w:sz w:val="24"/>
          <w:szCs w:val="24"/>
        </w:rPr>
        <w:t>intalnita</w:t>
      </w:r>
      <w:proofErr w:type="spellEnd"/>
      <w:r w:rsidRPr="00434EF9">
        <w:rPr>
          <w:rFonts w:ascii="Arial" w:hAnsi="Arial" w:cs="Arial"/>
          <w:color w:val="000000"/>
          <w:sz w:val="24"/>
          <w:szCs w:val="24"/>
        </w:rPr>
        <w:t xml:space="preserve"> o </w:t>
      </w:r>
      <w:proofErr w:type="spellStart"/>
      <w:r w:rsidRPr="00434EF9">
        <w:rPr>
          <w:rFonts w:ascii="Arial" w:hAnsi="Arial" w:cs="Arial"/>
          <w:color w:val="000000"/>
          <w:sz w:val="24"/>
          <w:szCs w:val="24"/>
        </w:rPr>
        <w:t>vegetatie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ruderala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alcatuita</w:t>
      </w:r>
      <w:proofErr w:type="spellEnd"/>
      <w:r w:rsidRPr="00434EF9">
        <w:rPr>
          <w:rFonts w:ascii="Arial" w:hAnsi="Arial" w:cs="Arial"/>
          <w:color w:val="000000"/>
          <w:sz w:val="24"/>
          <w:szCs w:val="24"/>
        </w:rPr>
        <w:t xml:space="preserve"> din </w:t>
      </w:r>
      <w:proofErr w:type="spellStart"/>
      <w:r w:rsidRPr="00434EF9">
        <w:rPr>
          <w:rFonts w:ascii="Arial" w:hAnsi="Arial" w:cs="Arial"/>
          <w:color w:val="000000"/>
          <w:sz w:val="24"/>
          <w:szCs w:val="24"/>
        </w:rPr>
        <w:t>buruieni</w:t>
      </w:r>
      <w:proofErr w:type="spellEnd"/>
      <w:r w:rsidRPr="00434EF9">
        <w:rPr>
          <w:rFonts w:ascii="Arial" w:hAnsi="Arial" w:cs="Arial"/>
          <w:color w:val="000000"/>
          <w:sz w:val="24"/>
          <w:szCs w:val="24"/>
        </w:rPr>
        <w:t xml:space="preserve"> precum: </w:t>
      </w:r>
      <w:proofErr w:type="spellStart"/>
      <w:r w:rsidRPr="00434EF9">
        <w:rPr>
          <w:rFonts w:ascii="Arial" w:hAnsi="Arial" w:cs="Arial"/>
          <w:color w:val="000000"/>
          <w:sz w:val="24"/>
          <w:szCs w:val="24"/>
        </w:rPr>
        <w:t>traista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ciobanului</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Capsella</w:t>
      </w:r>
      <w:proofErr w:type="spellEnd"/>
      <w:r w:rsidRPr="00434EF9">
        <w:rPr>
          <w:rFonts w:ascii="Arial" w:hAnsi="Arial" w:cs="Arial"/>
          <w:i/>
          <w:color w:val="000000"/>
          <w:sz w:val="24"/>
          <w:szCs w:val="24"/>
        </w:rPr>
        <w:t xml:space="preserve"> bursa-pastoris</w:t>
      </w:r>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susai</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Sonchus</w:t>
      </w:r>
      <w:proofErr w:type="spellEnd"/>
      <w:r w:rsidRPr="00434EF9">
        <w:rPr>
          <w:rFonts w:ascii="Arial" w:hAnsi="Arial" w:cs="Arial"/>
          <w:i/>
          <w:color w:val="000000"/>
          <w:sz w:val="24"/>
          <w:szCs w:val="24"/>
        </w:rPr>
        <w:t xml:space="preserve"> arvensis</w:t>
      </w:r>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papadie</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Taraxacum</w:t>
      </w:r>
      <w:proofErr w:type="spellEnd"/>
      <w:r w:rsidRPr="00434EF9">
        <w:rPr>
          <w:rFonts w:ascii="Arial" w:hAnsi="Arial" w:cs="Arial"/>
          <w:i/>
          <w:color w:val="000000"/>
          <w:sz w:val="24"/>
          <w:szCs w:val="24"/>
        </w:rPr>
        <w:t xml:space="preserve"> </w:t>
      </w:r>
      <w:proofErr w:type="spellStart"/>
      <w:r w:rsidRPr="00434EF9">
        <w:rPr>
          <w:rFonts w:ascii="Arial" w:hAnsi="Arial" w:cs="Arial"/>
          <w:i/>
          <w:color w:val="000000"/>
          <w:sz w:val="24"/>
          <w:szCs w:val="24"/>
        </w:rPr>
        <w:t>officinale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sugel</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puturos</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Lamium</w:t>
      </w:r>
      <w:proofErr w:type="spellEnd"/>
      <w:r w:rsidRPr="00434EF9">
        <w:rPr>
          <w:rFonts w:ascii="Arial" w:hAnsi="Arial" w:cs="Arial"/>
          <w:i/>
          <w:color w:val="000000"/>
          <w:sz w:val="24"/>
          <w:szCs w:val="24"/>
        </w:rPr>
        <w:t xml:space="preserve"> purpureum</w:t>
      </w:r>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iarba</w:t>
      </w:r>
      <w:proofErr w:type="spellEnd"/>
      <w:r w:rsidRPr="00434EF9">
        <w:rPr>
          <w:rFonts w:ascii="Arial" w:hAnsi="Arial" w:cs="Arial"/>
          <w:color w:val="000000"/>
          <w:sz w:val="24"/>
          <w:szCs w:val="24"/>
        </w:rPr>
        <w:t xml:space="preserve"> de </w:t>
      </w:r>
      <w:proofErr w:type="spellStart"/>
      <w:r w:rsidRPr="00434EF9">
        <w:rPr>
          <w:rFonts w:ascii="Arial" w:hAnsi="Arial" w:cs="Arial"/>
          <w:color w:val="000000"/>
          <w:sz w:val="24"/>
          <w:szCs w:val="24"/>
        </w:rPr>
        <w:t>gazon</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Lolium</w:t>
      </w:r>
      <w:proofErr w:type="spellEnd"/>
      <w:r w:rsidRPr="00434EF9">
        <w:rPr>
          <w:rFonts w:ascii="Arial" w:hAnsi="Arial" w:cs="Arial"/>
          <w:i/>
          <w:color w:val="000000"/>
          <w:sz w:val="24"/>
          <w:szCs w:val="24"/>
        </w:rPr>
        <w:t xml:space="preserve"> </w:t>
      </w:r>
      <w:proofErr w:type="spellStart"/>
      <w:r w:rsidRPr="00434EF9">
        <w:rPr>
          <w:rFonts w:ascii="Arial" w:hAnsi="Arial" w:cs="Arial"/>
          <w:i/>
          <w:color w:val="000000"/>
          <w:sz w:val="24"/>
          <w:szCs w:val="24"/>
        </w:rPr>
        <w:t>perene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rusinea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fetei</w:t>
      </w:r>
      <w:proofErr w:type="spellEnd"/>
      <w:r w:rsidRPr="00434EF9">
        <w:rPr>
          <w:rFonts w:ascii="Arial" w:hAnsi="Arial" w:cs="Arial"/>
          <w:color w:val="000000"/>
          <w:sz w:val="24"/>
          <w:szCs w:val="24"/>
        </w:rPr>
        <w:t xml:space="preserve"> (</w:t>
      </w:r>
      <w:r w:rsidRPr="00434EF9">
        <w:rPr>
          <w:rFonts w:ascii="Arial" w:hAnsi="Arial" w:cs="Arial"/>
          <w:i/>
          <w:color w:val="000000"/>
          <w:sz w:val="24"/>
          <w:szCs w:val="24"/>
        </w:rPr>
        <w:t xml:space="preserve">Daucus </w:t>
      </w:r>
      <w:proofErr w:type="spellStart"/>
      <w:r w:rsidRPr="00434EF9">
        <w:rPr>
          <w:rFonts w:ascii="Arial" w:hAnsi="Arial" w:cs="Arial"/>
          <w:i/>
          <w:color w:val="000000"/>
          <w:sz w:val="24"/>
          <w:szCs w:val="24"/>
        </w:rPr>
        <w:t>carota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pir</w:t>
      </w:r>
      <w:proofErr w:type="spellEnd"/>
      <w:r w:rsidRPr="00434EF9">
        <w:rPr>
          <w:rFonts w:ascii="Arial" w:hAnsi="Arial" w:cs="Arial"/>
          <w:color w:val="000000"/>
          <w:sz w:val="24"/>
          <w:szCs w:val="24"/>
        </w:rPr>
        <w:t xml:space="preserve"> tarator </w:t>
      </w:r>
      <w:r w:rsidRPr="00434EF9">
        <w:rPr>
          <w:rFonts w:ascii="Arial" w:hAnsi="Arial" w:cs="Arial"/>
          <w:i/>
          <w:color w:val="000000"/>
          <w:sz w:val="24"/>
          <w:szCs w:val="24"/>
        </w:rPr>
        <w:t xml:space="preserve">(Elymus </w:t>
      </w:r>
      <w:proofErr w:type="spellStart"/>
      <w:r w:rsidRPr="00434EF9">
        <w:rPr>
          <w:rFonts w:ascii="Arial" w:hAnsi="Arial" w:cs="Arial"/>
          <w:i/>
          <w:color w:val="000000"/>
          <w:sz w:val="24"/>
          <w:szCs w:val="24"/>
        </w:rPr>
        <w:t>repens</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pir</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gros</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Cynodon</w:t>
      </w:r>
      <w:proofErr w:type="spellEnd"/>
      <w:r w:rsidRPr="00434EF9">
        <w:rPr>
          <w:rFonts w:ascii="Arial" w:hAnsi="Arial" w:cs="Arial"/>
          <w:i/>
          <w:color w:val="000000"/>
          <w:sz w:val="24"/>
          <w:szCs w:val="24"/>
        </w:rPr>
        <w:t xml:space="preserve"> </w:t>
      </w:r>
      <w:proofErr w:type="spellStart"/>
      <w:r w:rsidRPr="00434EF9">
        <w:rPr>
          <w:rFonts w:ascii="Arial" w:hAnsi="Arial" w:cs="Arial"/>
          <w:i/>
          <w:color w:val="000000"/>
          <w:sz w:val="24"/>
          <w:szCs w:val="24"/>
        </w:rPr>
        <w:t>dactylon</w:t>
      </w:r>
      <w:proofErr w:type="spellEnd"/>
      <w:r w:rsidRPr="00434EF9">
        <w:rPr>
          <w:rFonts w:ascii="Arial" w:hAnsi="Arial" w:cs="Arial"/>
          <w:color w:val="000000"/>
          <w:sz w:val="24"/>
          <w:szCs w:val="24"/>
        </w:rPr>
        <w:t xml:space="preserve">). De </w:t>
      </w:r>
      <w:proofErr w:type="spellStart"/>
      <w:r w:rsidRPr="00434EF9">
        <w:rPr>
          <w:rFonts w:ascii="Arial" w:hAnsi="Arial" w:cs="Arial"/>
          <w:color w:val="000000"/>
          <w:sz w:val="24"/>
          <w:szCs w:val="24"/>
        </w:rPr>
        <w:t>asemenea</w:t>
      </w:r>
      <w:proofErr w:type="spellEnd"/>
      <w:r w:rsidRPr="00434EF9">
        <w:rPr>
          <w:rFonts w:ascii="Arial" w:hAnsi="Arial" w:cs="Arial"/>
          <w:color w:val="000000"/>
          <w:sz w:val="24"/>
          <w:szCs w:val="24"/>
        </w:rPr>
        <w:t xml:space="preserve"> pot fi </w:t>
      </w:r>
      <w:proofErr w:type="spellStart"/>
      <w:r w:rsidRPr="00434EF9">
        <w:rPr>
          <w:rFonts w:ascii="Arial" w:hAnsi="Arial" w:cs="Arial"/>
          <w:color w:val="000000"/>
          <w:sz w:val="24"/>
          <w:szCs w:val="24"/>
        </w:rPr>
        <w:t>intalnite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si</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speciile</w:t>
      </w:r>
      <w:proofErr w:type="spellEnd"/>
      <w:r w:rsidRPr="00434EF9">
        <w:rPr>
          <w:rFonts w:ascii="Arial" w:hAnsi="Arial" w:cs="Arial"/>
          <w:color w:val="000000"/>
          <w:sz w:val="24"/>
          <w:szCs w:val="24"/>
        </w:rPr>
        <w:t xml:space="preserve"> </w:t>
      </w:r>
      <w:proofErr w:type="spellStart"/>
      <w:r w:rsidRPr="00434EF9">
        <w:rPr>
          <w:rFonts w:ascii="Arial" w:hAnsi="Arial" w:cs="Arial"/>
          <w:i/>
          <w:color w:val="000000"/>
          <w:sz w:val="24"/>
          <w:szCs w:val="24"/>
        </w:rPr>
        <w:t>Carex</w:t>
      </w:r>
      <w:proofErr w:type="spellEnd"/>
      <w:r w:rsidRPr="00434EF9">
        <w:rPr>
          <w:rFonts w:ascii="Arial" w:hAnsi="Arial" w:cs="Arial"/>
          <w:i/>
          <w:color w:val="000000"/>
          <w:sz w:val="24"/>
          <w:szCs w:val="24"/>
        </w:rPr>
        <w:t xml:space="preserve"> </w:t>
      </w:r>
      <w:proofErr w:type="spellStart"/>
      <w:r w:rsidRPr="00434EF9">
        <w:rPr>
          <w:rFonts w:ascii="Arial" w:hAnsi="Arial" w:cs="Arial"/>
          <w:i/>
          <w:color w:val="000000"/>
          <w:sz w:val="24"/>
          <w:szCs w:val="24"/>
        </w:rPr>
        <w:t>sp</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stuf</w:t>
      </w:r>
      <w:proofErr w:type="spellEnd"/>
      <w:r w:rsidRPr="00434EF9">
        <w:rPr>
          <w:rFonts w:ascii="Arial" w:hAnsi="Arial" w:cs="Arial"/>
          <w:color w:val="000000"/>
          <w:sz w:val="24"/>
          <w:szCs w:val="24"/>
        </w:rPr>
        <w:t xml:space="preserve"> (</w:t>
      </w:r>
      <w:r w:rsidRPr="00434EF9">
        <w:rPr>
          <w:rFonts w:ascii="Arial" w:hAnsi="Arial" w:cs="Arial"/>
          <w:i/>
          <w:color w:val="000000"/>
          <w:sz w:val="24"/>
          <w:szCs w:val="24"/>
        </w:rPr>
        <w:t xml:space="preserve">Phragmites </w:t>
      </w:r>
      <w:proofErr w:type="spellStart"/>
      <w:r w:rsidRPr="00434EF9">
        <w:rPr>
          <w:rFonts w:ascii="Arial" w:hAnsi="Arial" w:cs="Arial"/>
          <w:i/>
          <w:color w:val="000000"/>
          <w:sz w:val="24"/>
          <w:szCs w:val="24"/>
        </w:rPr>
        <w:t>australis</w:t>
      </w:r>
      <w:proofErr w:type="spellEnd"/>
      <w:r w:rsidRPr="00434EF9">
        <w:rPr>
          <w:rFonts w:ascii="Arial" w:hAnsi="Arial" w:cs="Arial"/>
          <w:color w:val="000000"/>
          <w:sz w:val="24"/>
          <w:szCs w:val="24"/>
        </w:rPr>
        <w:t xml:space="preserve">). In </w:t>
      </w:r>
      <w:proofErr w:type="spellStart"/>
      <w:r w:rsidRPr="00434EF9">
        <w:rPr>
          <w:rFonts w:ascii="Arial" w:hAnsi="Arial" w:cs="Arial"/>
          <w:color w:val="000000"/>
          <w:sz w:val="24"/>
          <w:szCs w:val="24"/>
        </w:rPr>
        <w:t>ceeea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ce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priveste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vegetatia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lastRenderedPageBreak/>
        <w:t>arborescenta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aceasta</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este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reprezentata</w:t>
      </w:r>
      <w:proofErr w:type="spellEnd"/>
      <w:r w:rsidRPr="00434EF9">
        <w:rPr>
          <w:rFonts w:ascii="Arial" w:hAnsi="Arial" w:cs="Arial"/>
          <w:color w:val="000000"/>
          <w:sz w:val="24"/>
          <w:szCs w:val="24"/>
        </w:rPr>
        <w:t xml:space="preserve"> de </w:t>
      </w:r>
      <w:proofErr w:type="spellStart"/>
      <w:r w:rsidRPr="00434EF9">
        <w:rPr>
          <w:rFonts w:ascii="Arial" w:hAnsi="Arial" w:cs="Arial"/>
          <w:color w:val="000000"/>
          <w:sz w:val="24"/>
          <w:szCs w:val="24"/>
        </w:rPr>
        <w:t>urmatoarele</w:t>
      </w:r>
      <w:proofErr w:type="spellEnd"/>
      <w:r w:rsidRPr="00434EF9">
        <w:rPr>
          <w:rFonts w:ascii="Arial" w:hAnsi="Arial" w:cs="Arial"/>
          <w:color w:val="000000"/>
          <w:sz w:val="24"/>
          <w:szCs w:val="24"/>
        </w:rPr>
        <w:t xml:space="preserve"> </w:t>
      </w:r>
      <w:proofErr w:type="spellStart"/>
      <w:r w:rsidRPr="00434EF9">
        <w:rPr>
          <w:rFonts w:ascii="Arial" w:hAnsi="Arial" w:cs="Arial"/>
          <w:color w:val="000000"/>
          <w:sz w:val="24"/>
          <w:szCs w:val="24"/>
        </w:rPr>
        <w:t>specii</w:t>
      </w:r>
      <w:proofErr w:type="spellEnd"/>
      <w:r w:rsidRPr="00434EF9">
        <w:rPr>
          <w:rFonts w:ascii="Arial" w:hAnsi="Arial" w:cs="Arial"/>
          <w:color w:val="000000"/>
          <w:sz w:val="24"/>
          <w:szCs w:val="24"/>
        </w:rPr>
        <w:t xml:space="preserve"> precum: </w:t>
      </w:r>
      <w:r w:rsidRPr="00434EF9">
        <w:rPr>
          <w:rFonts w:ascii="Arial" w:hAnsi="Arial" w:cs="Arial"/>
          <w:i/>
          <w:color w:val="000000"/>
          <w:sz w:val="24"/>
          <w:szCs w:val="24"/>
        </w:rPr>
        <w:t xml:space="preserve">Salix alba, Salix </w:t>
      </w:r>
      <w:proofErr w:type="spellStart"/>
      <w:r w:rsidRPr="00434EF9">
        <w:rPr>
          <w:rFonts w:ascii="Arial" w:hAnsi="Arial" w:cs="Arial"/>
          <w:i/>
          <w:color w:val="000000"/>
          <w:sz w:val="24"/>
          <w:szCs w:val="24"/>
        </w:rPr>
        <w:t>babylonica</w:t>
      </w:r>
      <w:proofErr w:type="spellEnd"/>
      <w:r w:rsidRPr="00434EF9">
        <w:rPr>
          <w:rFonts w:ascii="Arial" w:hAnsi="Arial" w:cs="Arial"/>
          <w:i/>
          <w:color w:val="000000"/>
          <w:sz w:val="24"/>
          <w:szCs w:val="24"/>
        </w:rPr>
        <w:t xml:space="preserve">, </w:t>
      </w:r>
      <w:proofErr w:type="spellStart"/>
      <w:r w:rsidRPr="00434EF9">
        <w:rPr>
          <w:rFonts w:ascii="Arial" w:hAnsi="Arial" w:cs="Arial"/>
          <w:i/>
          <w:color w:val="000000"/>
          <w:sz w:val="24"/>
          <w:szCs w:val="24"/>
        </w:rPr>
        <w:t>Ulmus</w:t>
      </w:r>
      <w:proofErr w:type="spellEnd"/>
      <w:r w:rsidRPr="00434EF9">
        <w:rPr>
          <w:rFonts w:ascii="Arial" w:hAnsi="Arial" w:cs="Arial"/>
          <w:i/>
          <w:color w:val="000000"/>
          <w:sz w:val="24"/>
          <w:szCs w:val="24"/>
        </w:rPr>
        <w:t xml:space="preserve"> sp</w:t>
      </w:r>
      <w:r w:rsidRPr="00434EF9">
        <w:rPr>
          <w:rFonts w:ascii="Arial" w:hAnsi="Arial" w:cs="Arial"/>
          <w:color w:val="000000"/>
          <w:sz w:val="24"/>
          <w:szCs w:val="24"/>
        </w:rPr>
        <w:t>.</w:t>
      </w:r>
    </w:p>
    <w:p w14:paraId="4EEB191A" w14:textId="77777777" w:rsidR="00434EF9" w:rsidRPr="00434EF9" w:rsidRDefault="00434EF9" w:rsidP="003A5E80">
      <w:pPr>
        <w:spacing w:after="0"/>
        <w:ind w:firstLine="360"/>
        <w:jc w:val="both"/>
        <w:rPr>
          <w:rFonts w:ascii="Arial" w:eastAsia="Times New Roman" w:hAnsi="Arial" w:cs="Arial"/>
          <w:i/>
          <w:color w:val="000000"/>
          <w:sz w:val="24"/>
          <w:szCs w:val="24"/>
        </w:rPr>
      </w:pPr>
      <w:r w:rsidRPr="00434EF9">
        <w:rPr>
          <w:rFonts w:ascii="Arial" w:eastAsia="Times New Roman" w:hAnsi="Arial" w:cs="Arial"/>
          <w:color w:val="000000"/>
          <w:sz w:val="24"/>
          <w:szCs w:val="24"/>
        </w:rPr>
        <w:t xml:space="preserve">Zona </w:t>
      </w:r>
      <w:proofErr w:type="spellStart"/>
      <w:r w:rsidRPr="00434EF9">
        <w:rPr>
          <w:rFonts w:ascii="Arial" w:eastAsia="Times New Roman" w:hAnsi="Arial" w:cs="Arial"/>
          <w:color w:val="000000"/>
          <w:sz w:val="24"/>
          <w:szCs w:val="24"/>
        </w:rPr>
        <w:t>studiata</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este</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importanta</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pentru</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speciile</w:t>
      </w:r>
      <w:proofErr w:type="spellEnd"/>
      <w:r w:rsidRPr="00434EF9">
        <w:rPr>
          <w:rFonts w:ascii="Arial" w:eastAsia="Times New Roman" w:hAnsi="Arial" w:cs="Arial"/>
          <w:color w:val="000000"/>
          <w:sz w:val="24"/>
          <w:szCs w:val="24"/>
        </w:rPr>
        <w:t xml:space="preserve"> de </w:t>
      </w:r>
      <w:proofErr w:type="spellStart"/>
      <w:r w:rsidRPr="00434EF9">
        <w:rPr>
          <w:rFonts w:ascii="Arial" w:eastAsia="Times New Roman" w:hAnsi="Arial" w:cs="Arial"/>
          <w:color w:val="000000"/>
          <w:sz w:val="24"/>
          <w:szCs w:val="24"/>
        </w:rPr>
        <w:t>pasari</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acvatice</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dat</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fiind</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suprapunerea</w:t>
      </w:r>
      <w:proofErr w:type="spellEnd"/>
      <w:r w:rsidRPr="00434EF9">
        <w:rPr>
          <w:rFonts w:ascii="Arial" w:eastAsia="Times New Roman" w:hAnsi="Arial" w:cs="Arial"/>
          <w:color w:val="000000"/>
          <w:sz w:val="24"/>
          <w:szCs w:val="24"/>
        </w:rPr>
        <w:t xml:space="preserve"> cu </w:t>
      </w:r>
      <w:proofErr w:type="spellStart"/>
      <w:r w:rsidRPr="00434EF9">
        <w:rPr>
          <w:rFonts w:ascii="Arial" w:eastAsia="Times New Roman" w:hAnsi="Arial" w:cs="Arial"/>
          <w:color w:val="000000"/>
          <w:sz w:val="24"/>
          <w:szCs w:val="24"/>
        </w:rPr>
        <w:t>situl</w:t>
      </w:r>
      <w:proofErr w:type="spellEnd"/>
      <w:r w:rsidRPr="00434EF9">
        <w:rPr>
          <w:rFonts w:ascii="Arial" w:eastAsia="Times New Roman" w:hAnsi="Arial" w:cs="Arial"/>
          <w:color w:val="000000"/>
          <w:sz w:val="24"/>
          <w:szCs w:val="24"/>
        </w:rPr>
        <w:t xml:space="preserve"> Natura 2000 ROSPA0056 </w:t>
      </w:r>
      <w:proofErr w:type="spellStart"/>
      <w:r w:rsidRPr="00434EF9">
        <w:rPr>
          <w:rFonts w:ascii="Arial" w:eastAsia="Times New Roman" w:hAnsi="Arial" w:cs="Arial"/>
          <w:color w:val="000000"/>
          <w:sz w:val="24"/>
          <w:szCs w:val="24"/>
        </w:rPr>
        <w:t>Lacul</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Oltina</w:t>
      </w:r>
      <w:proofErr w:type="spellEnd"/>
      <w:r w:rsidRPr="00434EF9">
        <w:rPr>
          <w:rFonts w:ascii="Arial" w:eastAsia="Times New Roman" w:hAnsi="Arial" w:cs="Arial"/>
          <w:color w:val="000000"/>
          <w:sz w:val="24"/>
          <w:szCs w:val="24"/>
        </w:rPr>
        <w:t xml:space="preserve">, in zona </w:t>
      </w:r>
      <w:proofErr w:type="spellStart"/>
      <w:r w:rsidRPr="00434EF9">
        <w:rPr>
          <w:rFonts w:ascii="Arial" w:eastAsia="Times New Roman" w:hAnsi="Arial" w:cs="Arial"/>
          <w:color w:val="000000"/>
          <w:sz w:val="24"/>
          <w:szCs w:val="24"/>
        </w:rPr>
        <w:t>studiata</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putand</w:t>
      </w:r>
      <w:proofErr w:type="spellEnd"/>
      <w:r w:rsidRPr="00434EF9">
        <w:rPr>
          <w:rFonts w:ascii="Arial" w:eastAsia="Times New Roman" w:hAnsi="Arial" w:cs="Arial"/>
          <w:color w:val="000000"/>
          <w:sz w:val="24"/>
          <w:szCs w:val="24"/>
        </w:rPr>
        <w:t xml:space="preserve"> fi </w:t>
      </w:r>
      <w:proofErr w:type="spellStart"/>
      <w:r w:rsidRPr="00434EF9">
        <w:rPr>
          <w:rFonts w:ascii="Arial" w:eastAsia="Times New Roman" w:hAnsi="Arial" w:cs="Arial"/>
          <w:color w:val="000000"/>
          <w:sz w:val="24"/>
          <w:szCs w:val="24"/>
        </w:rPr>
        <w:t>intalnite</w:t>
      </w:r>
      <w:proofErr w:type="spellEnd"/>
      <w:r w:rsidRPr="00434EF9">
        <w:rPr>
          <w:rFonts w:ascii="Arial" w:eastAsia="Times New Roman" w:hAnsi="Arial" w:cs="Arial"/>
          <w:color w:val="000000"/>
          <w:sz w:val="24"/>
          <w:szCs w:val="24"/>
        </w:rPr>
        <w:t xml:space="preserve"> </w:t>
      </w:r>
      <w:proofErr w:type="spellStart"/>
      <w:r w:rsidRPr="00434EF9">
        <w:rPr>
          <w:rFonts w:ascii="Arial" w:eastAsia="Times New Roman" w:hAnsi="Arial" w:cs="Arial"/>
          <w:color w:val="000000"/>
          <w:sz w:val="24"/>
          <w:szCs w:val="24"/>
        </w:rPr>
        <w:t>specii</w:t>
      </w:r>
      <w:proofErr w:type="spellEnd"/>
      <w:r w:rsidRPr="00434EF9">
        <w:rPr>
          <w:rFonts w:ascii="Arial" w:eastAsia="Times New Roman" w:hAnsi="Arial" w:cs="Arial"/>
          <w:color w:val="000000"/>
          <w:sz w:val="24"/>
          <w:szCs w:val="24"/>
        </w:rPr>
        <w:t xml:space="preserve"> precum: </w:t>
      </w:r>
      <w:proofErr w:type="spellStart"/>
      <w:r w:rsidRPr="00434EF9">
        <w:rPr>
          <w:rFonts w:ascii="Arial" w:eastAsia="Times New Roman" w:hAnsi="Arial" w:cs="Arial"/>
          <w:i/>
          <w:color w:val="000000"/>
          <w:sz w:val="24"/>
          <w:szCs w:val="24"/>
        </w:rPr>
        <w:t>Plegadis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falcinellus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Limosa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limosa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Himantopus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himantopus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Nycticorax</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nyctircorax</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Ardea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cinerea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Ardea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purpurea</w:t>
      </w:r>
      <w:proofErr w:type="spellEnd"/>
      <w:r w:rsidRPr="00434EF9">
        <w:rPr>
          <w:rFonts w:ascii="Arial" w:eastAsia="Times New Roman" w:hAnsi="Arial" w:cs="Arial"/>
          <w:i/>
          <w:color w:val="000000"/>
          <w:sz w:val="24"/>
          <w:szCs w:val="24"/>
        </w:rPr>
        <w:t xml:space="preserve">, Anas platyrhynchos, Anas </w:t>
      </w:r>
      <w:proofErr w:type="spellStart"/>
      <w:r w:rsidRPr="00434EF9">
        <w:rPr>
          <w:rFonts w:ascii="Arial" w:eastAsia="Times New Roman" w:hAnsi="Arial" w:cs="Arial"/>
          <w:i/>
          <w:color w:val="000000"/>
          <w:sz w:val="24"/>
          <w:szCs w:val="24"/>
        </w:rPr>
        <w:t>querquedula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Podiceps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cristatus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Larus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cachinnans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Larus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ridibundus</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Anser</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anser</w:t>
      </w:r>
      <w:proofErr w:type="spellEnd"/>
      <w:r w:rsidRPr="00434EF9">
        <w:rPr>
          <w:rFonts w:ascii="Arial" w:eastAsia="Times New Roman" w:hAnsi="Arial" w:cs="Arial"/>
          <w:i/>
          <w:color w:val="000000"/>
          <w:sz w:val="24"/>
          <w:szCs w:val="24"/>
        </w:rPr>
        <w:t xml:space="preserve">, Ciconia </w:t>
      </w:r>
      <w:proofErr w:type="spellStart"/>
      <w:r w:rsidRPr="00434EF9">
        <w:rPr>
          <w:rFonts w:ascii="Arial" w:eastAsia="Times New Roman" w:hAnsi="Arial" w:cs="Arial"/>
          <w:i/>
          <w:color w:val="000000"/>
          <w:sz w:val="24"/>
          <w:szCs w:val="24"/>
        </w:rPr>
        <w:t>ciconia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Tadorna</w:t>
      </w:r>
      <w:proofErr w:type="spellEnd"/>
      <w:r w:rsidRPr="00434EF9">
        <w:rPr>
          <w:rFonts w:ascii="Arial" w:eastAsia="Times New Roman" w:hAnsi="Arial" w:cs="Arial"/>
          <w:i/>
          <w:color w:val="000000"/>
          <w:sz w:val="24"/>
          <w:szCs w:val="24"/>
        </w:rPr>
        <w:t xml:space="preserve"> </w:t>
      </w:r>
      <w:proofErr w:type="spellStart"/>
      <w:r w:rsidRPr="00434EF9">
        <w:rPr>
          <w:rFonts w:ascii="Arial" w:eastAsia="Times New Roman" w:hAnsi="Arial" w:cs="Arial"/>
          <w:i/>
          <w:color w:val="000000"/>
          <w:sz w:val="24"/>
          <w:szCs w:val="24"/>
        </w:rPr>
        <w:t>ferruginea</w:t>
      </w:r>
      <w:proofErr w:type="spellEnd"/>
      <w:r w:rsidRPr="00434EF9">
        <w:rPr>
          <w:rFonts w:ascii="Arial" w:eastAsia="Times New Roman" w:hAnsi="Arial" w:cs="Arial"/>
          <w:i/>
          <w:color w:val="000000"/>
          <w:sz w:val="24"/>
          <w:szCs w:val="24"/>
        </w:rPr>
        <w:t xml:space="preserve"> etc.</w:t>
      </w:r>
    </w:p>
    <w:p w14:paraId="7A9C07FB" w14:textId="77777777" w:rsidR="00434EF9" w:rsidRPr="00434EF9" w:rsidRDefault="00434EF9" w:rsidP="003A5E80">
      <w:pPr>
        <w:spacing w:after="0"/>
        <w:ind w:firstLine="360"/>
        <w:jc w:val="both"/>
        <w:rPr>
          <w:rFonts w:ascii="Arial" w:hAnsi="Arial" w:cs="Arial"/>
          <w:color w:val="000000"/>
          <w:sz w:val="24"/>
          <w:szCs w:val="24"/>
        </w:rPr>
      </w:pPr>
    </w:p>
    <w:p w14:paraId="2FF63DBF" w14:textId="77777777" w:rsidR="006A51EB" w:rsidRPr="000804E5" w:rsidRDefault="006A51EB" w:rsidP="003A5E80">
      <w:pPr>
        <w:pStyle w:val="Footer"/>
        <w:tabs>
          <w:tab w:val="clear" w:pos="4680"/>
          <w:tab w:val="clear" w:pos="9360"/>
          <w:tab w:val="left" w:pos="567"/>
          <w:tab w:val="center" w:pos="709"/>
          <w:tab w:val="right" w:pos="9072"/>
        </w:tabs>
        <w:spacing w:line="276" w:lineRule="auto"/>
        <w:ind w:firstLine="709"/>
        <w:jc w:val="both"/>
        <w:rPr>
          <w:rFonts w:ascii="Arial" w:hAnsi="Arial" w:cs="Arial"/>
          <w:sz w:val="24"/>
          <w:szCs w:val="24"/>
          <w:lang w:val="ro-RO"/>
        </w:rPr>
      </w:pPr>
    </w:p>
    <w:p w14:paraId="14AB96B1" w14:textId="77777777" w:rsidR="00593CAC" w:rsidRPr="000804E5" w:rsidRDefault="00593CAC"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3" w:name="_Toc19784681"/>
      <w:r w:rsidRPr="000804E5">
        <w:rPr>
          <w:sz w:val="24"/>
          <w:szCs w:val="24"/>
        </w:rPr>
        <w:t>III. 04</w:t>
      </w:r>
      <w:r w:rsidRPr="000804E5">
        <w:rPr>
          <w:sz w:val="24"/>
          <w:szCs w:val="24"/>
        </w:rPr>
        <w:tab/>
        <w:t>Circulatia</w:t>
      </w:r>
      <w:bookmarkEnd w:id="23"/>
    </w:p>
    <w:p w14:paraId="2DEA9759" w14:textId="77777777" w:rsidR="00434EF9" w:rsidRPr="00F81BB3" w:rsidRDefault="008B06EC" w:rsidP="003A5E80">
      <w:pPr>
        <w:pStyle w:val="Footer"/>
        <w:spacing w:line="276" w:lineRule="auto"/>
        <w:ind w:firstLine="709"/>
        <w:jc w:val="both"/>
        <w:rPr>
          <w:rFonts w:ascii="Arial" w:hAnsi="Arial" w:cs="Arial"/>
          <w:noProof/>
          <w:color w:val="FF0000"/>
          <w:sz w:val="24"/>
          <w:szCs w:val="24"/>
          <w:lang w:val="ro-RO"/>
        </w:rPr>
      </w:pPr>
      <w:r w:rsidRPr="000804E5">
        <w:rPr>
          <w:rFonts w:ascii="Arial" w:hAnsi="Arial" w:cs="Arial"/>
          <w:sz w:val="24"/>
          <w:szCs w:val="24"/>
          <w:lang w:val="ro-RO"/>
        </w:rPr>
        <w:tab/>
      </w:r>
      <w:r w:rsidR="00434EF9" w:rsidRPr="00F81BB3">
        <w:rPr>
          <w:rFonts w:ascii="Arial" w:hAnsi="Arial" w:cs="Arial"/>
          <w:noProof/>
          <w:sz w:val="24"/>
          <w:szCs w:val="24"/>
          <w:lang w:val="ro-RO"/>
        </w:rPr>
        <w:t>Amplasamentul studiat are accesul auto şi pietonal direct din drumul de exploatare DE 638/3</w:t>
      </w:r>
      <w:r w:rsidR="00434EF9" w:rsidRPr="00F81BB3">
        <w:rPr>
          <w:rFonts w:ascii="Arial" w:hAnsi="Arial" w:cs="Arial"/>
          <w:noProof/>
          <w:color w:val="FF0000"/>
          <w:sz w:val="24"/>
          <w:szCs w:val="24"/>
          <w:lang w:val="ro-RO"/>
        </w:rPr>
        <w:t xml:space="preserve"> </w:t>
      </w:r>
      <w:r w:rsidR="00434EF9" w:rsidRPr="00F81BB3">
        <w:rPr>
          <w:rFonts w:ascii="Arial" w:hAnsi="Arial" w:cs="Arial"/>
          <w:noProof/>
          <w:sz w:val="24"/>
          <w:szCs w:val="24"/>
          <w:lang w:val="ro-RO"/>
        </w:rPr>
        <w:t>ce nu prezintă înveliș asfaltic, acesta facilitând accesul către DN 3.</w:t>
      </w:r>
    </w:p>
    <w:p w14:paraId="3E59C90B" w14:textId="7CD98DCF" w:rsidR="00434EF9" w:rsidRPr="00F81BB3" w:rsidRDefault="00434EF9" w:rsidP="003A5E80">
      <w:pPr>
        <w:pStyle w:val="Footer"/>
        <w:spacing w:line="276" w:lineRule="auto"/>
        <w:ind w:firstLine="709"/>
        <w:jc w:val="both"/>
        <w:rPr>
          <w:rFonts w:ascii="Arial" w:hAnsi="Arial" w:cs="Arial"/>
          <w:noProof/>
          <w:sz w:val="24"/>
          <w:szCs w:val="24"/>
          <w:lang w:val="ro-RO"/>
        </w:rPr>
      </w:pPr>
      <w:r w:rsidRPr="00F81BB3">
        <w:rPr>
          <w:rFonts w:ascii="Arial" w:hAnsi="Arial" w:cs="Arial"/>
          <w:noProof/>
          <w:sz w:val="24"/>
          <w:szCs w:val="24"/>
          <w:lang w:val="ro-RO"/>
        </w:rPr>
        <w:t>În limita arealului propus spre studiu, circulația se realizează pe:</w:t>
      </w:r>
    </w:p>
    <w:p w14:paraId="158290C0" w14:textId="77777777" w:rsidR="00434EF9" w:rsidRPr="00F81BB3" w:rsidRDefault="00434EF9" w:rsidP="003A5E80">
      <w:pPr>
        <w:pStyle w:val="Footer"/>
        <w:numPr>
          <w:ilvl w:val="0"/>
          <w:numId w:val="3"/>
        </w:numPr>
        <w:tabs>
          <w:tab w:val="clear" w:pos="4680"/>
          <w:tab w:val="clear" w:pos="9360"/>
        </w:tabs>
        <w:spacing w:line="276" w:lineRule="auto"/>
        <w:jc w:val="both"/>
        <w:rPr>
          <w:rFonts w:ascii="Arial" w:hAnsi="Arial" w:cs="Arial"/>
          <w:noProof/>
          <w:sz w:val="24"/>
          <w:szCs w:val="24"/>
          <w:lang w:val="ro-RO"/>
        </w:rPr>
      </w:pPr>
      <w:r w:rsidRPr="00F81BB3">
        <w:rPr>
          <w:rFonts w:ascii="Arial" w:hAnsi="Arial" w:cs="Arial"/>
          <w:noProof/>
          <w:sz w:val="24"/>
          <w:szCs w:val="24"/>
          <w:lang w:val="ro-RO"/>
        </w:rPr>
        <w:t>DE 638/3</w:t>
      </w:r>
    </w:p>
    <w:p w14:paraId="4CF7E2DA" w14:textId="77777777" w:rsidR="00434EF9" w:rsidRPr="00F81BB3" w:rsidRDefault="00434EF9" w:rsidP="003A5E80">
      <w:pPr>
        <w:pStyle w:val="Footer"/>
        <w:numPr>
          <w:ilvl w:val="0"/>
          <w:numId w:val="3"/>
        </w:numPr>
        <w:tabs>
          <w:tab w:val="clear" w:pos="4680"/>
          <w:tab w:val="clear" w:pos="9360"/>
        </w:tabs>
        <w:spacing w:line="276" w:lineRule="auto"/>
        <w:jc w:val="both"/>
        <w:rPr>
          <w:rFonts w:ascii="Arial" w:hAnsi="Arial" w:cs="Arial"/>
          <w:noProof/>
          <w:sz w:val="24"/>
          <w:szCs w:val="24"/>
          <w:lang w:val="ro-RO"/>
        </w:rPr>
      </w:pPr>
      <w:r w:rsidRPr="00F81BB3">
        <w:rPr>
          <w:rFonts w:ascii="Arial" w:hAnsi="Arial" w:cs="Arial"/>
          <w:noProof/>
          <w:sz w:val="24"/>
          <w:szCs w:val="24"/>
          <w:lang w:val="ro-RO"/>
        </w:rPr>
        <w:t>DN 3</w:t>
      </w:r>
    </w:p>
    <w:p w14:paraId="1A0B6820" w14:textId="3F6F5A5E" w:rsidR="00C56A85" w:rsidRPr="000804E5" w:rsidRDefault="00C56A85" w:rsidP="003A5E80">
      <w:pPr>
        <w:pStyle w:val="Footer"/>
        <w:tabs>
          <w:tab w:val="clear" w:pos="4680"/>
          <w:tab w:val="clear" w:pos="9360"/>
          <w:tab w:val="left" w:pos="567"/>
          <w:tab w:val="center" w:pos="709"/>
          <w:tab w:val="right" w:pos="9072"/>
        </w:tabs>
        <w:spacing w:line="276" w:lineRule="auto"/>
        <w:ind w:firstLine="709"/>
        <w:jc w:val="both"/>
        <w:rPr>
          <w:rFonts w:ascii="Arial" w:hAnsi="Arial" w:cs="Arial"/>
          <w:sz w:val="24"/>
          <w:szCs w:val="24"/>
          <w:lang w:val="ro-RO"/>
        </w:rPr>
      </w:pPr>
    </w:p>
    <w:p w14:paraId="42A65C15" w14:textId="77777777" w:rsidR="008B06EC" w:rsidRPr="000804E5" w:rsidRDefault="008B06EC"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4" w:name="_Toc19784682"/>
      <w:r w:rsidRPr="000804E5">
        <w:rPr>
          <w:sz w:val="24"/>
          <w:szCs w:val="24"/>
        </w:rPr>
        <w:t>III. 05</w:t>
      </w:r>
      <w:r w:rsidRPr="000804E5">
        <w:rPr>
          <w:sz w:val="24"/>
          <w:szCs w:val="24"/>
        </w:rPr>
        <w:tab/>
        <w:t>Ocuparea terenurilor</w:t>
      </w:r>
      <w:bookmarkEnd w:id="24"/>
    </w:p>
    <w:p w14:paraId="057E4959" w14:textId="1EB15AC6" w:rsidR="00036FA8" w:rsidRDefault="00036FA8" w:rsidP="003A5E80">
      <w:pPr>
        <w:pStyle w:val="Footer"/>
        <w:spacing w:line="276" w:lineRule="auto"/>
        <w:ind w:firstLine="360"/>
        <w:jc w:val="both"/>
        <w:rPr>
          <w:rFonts w:ascii="Arial" w:hAnsi="Arial" w:cs="Arial"/>
          <w:noProof/>
          <w:sz w:val="24"/>
          <w:szCs w:val="24"/>
          <w:lang w:val="ro-RO"/>
        </w:rPr>
      </w:pPr>
      <w:r w:rsidRPr="00F81BB3">
        <w:rPr>
          <w:rFonts w:ascii="Arial" w:hAnsi="Arial" w:cs="Arial"/>
          <w:noProof/>
          <w:sz w:val="24"/>
          <w:szCs w:val="24"/>
          <w:lang w:val="ro-RO"/>
        </w:rPr>
        <w:t xml:space="preserve">În prezent, terenul ce a generat prezenta documentație este încadrare în categoria de folosință </w:t>
      </w:r>
      <w:r w:rsidRPr="00F81BB3">
        <w:rPr>
          <w:rFonts w:ascii="Arial" w:hAnsi="Arial" w:cs="Arial"/>
          <w:b/>
          <w:noProof/>
          <w:sz w:val="24"/>
          <w:szCs w:val="24"/>
          <w:lang w:val="ro-RO"/>
        </w:rPr>
        <w:t xml:space="preserve">păşune Ps </w:t>
      </w:r>
      <w:r w:rsidRPr="00F81BB3">
        <w:rPr>
          <w:rFonts w:ascii="Arial" w:hAnsi="Arial" w:cs="Arial"/>
          <w:noProof/>
          <w:sz w:val="24"/>
          <w:szCs w:val="24"/>
          <w:lang w:val="ro-RO"/>
        </w:rPr>
        <w:t>și este</w:t>
      </w:r>
      <w:r w:rsidRPr="00F81BB3">
        <w:rPr>
          <w:rFonts w:ascii="Arial" w:hAnsi="Arial" w:cs="Arial"/>
          <w:b/>
          <w:noProof/>
          <w:sz w:val="24"/>
          <w:szCs w:val="24"/>
          <w:lang w:val="ro-RO"/>
        </w:rPr>
        <w:t xml:space="preserve"> liber de construcții</w:t>
      </w:r>
      <w:r w:rsidRPr="00F81BB3">
        <w:rPr>
          <w:rFonts w:ascii="Arial" w:hAnsi="Arial" w:cs="Arial"/>
          <w:noProof/>
          <w:sz w:val="24"/>
          <w:szCs w:val="24"/>
          <w:lang w:val="ro-RO"/>
        </w:rPr>
        <w:t>.</w:t>
      </w:r>
    </w:p>
    <w:p w14:paraId="14F4135B" w14:textId="72975116" w:rsidR="00A328D1" w:rsidRDefault="00A328D1" w:rsidP="003A5E80">
      <w:pPr>
        <w:pStyle w:val="Footer"/>
        <w:spacing w:line="276" w:lineRule="auto"/>
        <w:ind w:firstLine="360"/>
        <w:jc w:val="both"/>
        <w:rPr>
          <w:rFonts w:ascii="Arial" w:hAnsi="Arial" w:cs="Arial"/>
          <w:noProof/>
          <w:sz w:val="24"/>
          <w:szCs w:val="24"/>
          <w:lang w:val="ro-RO"/>
        </w:rPr>
      </w:pPr>
    </w:p>
    <w:p w14:paraId="320EC0B0" w14:textId="6C324312" w:rsidR="00A328D1" w:rsidRPr="00F81BB3" w:rsidRDefault="00A328D1" w:rsidP="00A328D1">
      <w:pPr>
        <w:pStyle w:val="Footer"/>
        <w:spacing w:line="276" w:lineRule="auto"/>
        <w:ind w:firstLine="360"/>
        <w:jc w:val="center"/>
        <w:rPr>
          <w:rFonts w:ascii="Arial" w:hAnsi="Arial" w:cs="Arial"/>
          <w:noProof/>
          <w:sz w:val="24"/>
          <w:szCs w:val="24"/>
          <w:lang w:val="ro-RO"/>
        </w:rPr>
      </w:pPr>
      <w:r>
        <w:rPr>
          <w:rFonts w:ascii="Arial" w:hAnsi="Arial" w:cs="Arial"/>
          <w:noProof/>
          <w:sz w:val="24"/>
          <w:szCs w:val="24"/>
          <w:lang w:val="ro-RO"/>
        </w:rPr>
        <w:drawing>
          <wp:inline distT="0" distB="0" distL="0" distR="0" wp14:anchorId="6DB1C2DA" wp14:editId="0E13A617">
            <wp:extent cx="3362325" cy="208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9264" cy="2112441"/>
                    </a:xfrm>
                    <a:prstGeom prst="rect">
                      <a:avLst/>
                    </a:prstGeom>
                    <a:noFill/>
                    <a:ln>
                      <a:noFill/>
                    </a:ln>
                  </pic:spPr>
                </pic:pic>
              </a:graphicData>
            </a:graphic>
          </wp:inline>
        </w:drawing>
      </w:r>
    </w:p>
    <w:p w14:paraId="184A63AD" w14:textId="77777777" w:rsidR="00B861AF" w:rsidRPr="000804E5" w:rsidRDefault="00B861AF" w:rsidP="003A5E80">
      <w:pPr>
        <w:pStyle w:val="Footer"/>
        <w:tabs>
          <w:tab w:val="clear" w:pos="4680"/>
          <w:tab w:val="clear" w:pos="9360"/>
          <w:tab w:val="right" w:pos="0"/>
          <w:tab w:val="left" w:pos="284"/>
        </w:tabs>
        <w:spacing w:line="276" w:lineRule="auto"/>
        <w:ind w:firstLine="709"/>
        <w:jc w:val="both"/>
        <w:rPr>
          <w:rFonts w:ascii="Arial" w:hAnsi="Arial" w:cs="Arial"/>
          <w:color w:val="000000" w:themeColor="text1"/>
          <w:sz w:val="24"/>
          <w:szCs w:val="24"/>
          <w:lang w:val="ro-RO" w:eastAsia="ro-RO"/>
        </w:rPr>
      </w:pPr>
    </w:p>
    <w:p w14:paraId="78DEA7E2" w14:textId="77777777" w:rsidR="008B06EC" w:rsidRPr="000804E5" w:rsidRDefault="008B06EC"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5" w:name="_Toc19784683"/>
      <w:r w:rsidRPr="000804E5">
        <w:rPr>
          <w:sz w:val="24"/>
          <w:szCs w:val="24"/>
        </w:rPr>
        <w:t>III. 06</w:t>
      </w:r>
      <w:r w:rsidRPr="000804E5">
        <w:rPr>
          <w:sz w:val="24"/>
          <w:szCs w:val="24"/>
        </w:rPr>
        <w:tab/>
        <w:t>Echiparea edilitara</w:t>
      </w:r>
      <w:bookmarkEnd w:id="25"/>
    </w:p>
    <w:p w14:paraId="1037BD3C" w14:textId="77777777" w:rsidR="00036FA8" w:rsidRPr="00F81BB3" w:rsidRDefault="00036FA8" w:rsidP="003A5E80">
      <w:pPr>
        <w:pStyle w:val="Footer"/>
        <w:spacing w:line="276" w:lineRule="auto"/>
        <w:ind w:firstLine="709"/>
        <w:jc w:val="both"/>
        <w:rPr>
          <w:rFonts w:ascii="Arial" w:hAnsi="Arial" w:cs="Arial"/>
          <w:sz w:val="24"/>
          <w:szCs w:val="24"/>
          <w:lang w:val="ro-RO"/>
        </w:rPr>
      </w:pPr>
      <w:r w:rsidRPr="00F81BB3">
        <w:rPr>
          <w:rFonts w:ascii="Arial" w:hAnsi="Arial" w:cs="Arial"/>
          <w:sz w:val="24"/>
          <w:szCs w:val="24"/>
          <w:lang w:val="ro-RO"/>
        </w:rPr>
        <w:t>În prezent terenurile ce fac obiectul documentației de urbanism nu au branșament la rețele de utilități (alimentare cu apă, canalizare, energie electrică și termică, gaze naturale).</w:t>
      </w:r>
    </w:p>
    <w:p w14:paraId="456367D6" w14:textId="77777777" w:rsidR="00036FA8" w:rsidRPr="00F81BB3" w:rsidRDefault="00036FA8" w:rsidP="003A5E80">
      <w:pPr>
        <w:pStyle w:val="Default"/>
        <w:spacing w:line="276" w:lineRule="auto"/>
        <w:ind w:firstLine="709"/>
        <w:jc w:val="both"/>
        <w:rPr>
          <w:rFonts w:ascii="Arial" w:hAnsi="Arial" w:cs="Arial"/>
          <w:noProof/>
        </w:rPr>
      </w:pPr>
      <w:r w:rsidRPr="00F81BB3">
        <w:rPr>
          <w:rFonts w:ascii="Arial" w:hAnsi="Arial" w:cs="Arial"/>
          <w:noProof/>
        </w:rPr>
        <w:t>In cadrul P.U.Z. se va studia modalitatea de racordare la retelele de utilităţi existente in zona şi suplinirea celor lipsă.</w:t>
      </w:r>
    </w:p>
    <w:p w14:paraId="119349B2" w14:textId="77777777" w:rsidR="00036FA8" w:rsidRPr="00F81BB3" w:rsidRDefault="00036FA8" w:rsidP="003A5E80">
      <w:pPr>
        <w:pStyle w:val="Default"/>
        <w:spacing w:line="276" w:lineRule="auto"/>
        <w:ind w:firstLine="709"/>
        <w:jc w:val="both"/>
        <w:rPr>
          <w:rFonts w:ascii="Arial" w:hAnsi="Arial" w:cs="Arial"/>
          <w:noProof/>
        </w:rPr>
      </w:pPr>
      <w:r w:rsidRPr="00F81BB3">
        <w:rPr>
          <w:rFonts w:ascii="Arial" w:hAnsi="Arial" w:cs="Arial"/>
          <w:noProof/>
        </w:rPr>
        <w:t>Toate branșamentele se vor realiza ulterior conform avizelor instituțiilor de specialitate.</w:t>
      </w:r>
    </w:p>
    <w:p w14:paraId="4E7A8653" w14:textId="77777777" w:rsidR="00FA215B" w:rsidRPr="000804E5" w:rsidRDefault="00FA215B" w:rsidP="003A5E80">
      <w:pPr>
        <w:pStyle w:val="Footer"/>
        <w:spacing w:line="276" w:lineRule="auto"/>
        <w:ind w:firstLine="709"/>
        <w:jc w:val="both"/>
        <w:rPr>
          <w:rFonts w:ascii="Arial" w:hAnsi="Arial" w:cs="Arial"/>
          <w:sz w:val="24"/>
          <w:szCs w:val="24"/>
          <w:lang w:val="ro-RO"/>
        </w:rPr>
      </w:pPr>
    </w:p>
    <w:p w14:paraId="4D800135" w14:textId="77777777" w:rsidR="002B4CBB" w:rsidRPr="000804E5" w:rsidRDefault="002B4CBB"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6" w:name="_Toc19784684"/>
      <w:r w:rsidRPr="000804E5">
        <w:rPr>
          <w:sz w:val="24"/>
          <w:szCs w:val="24"/>
        </w:rPr>
        <w:t>III. 07</w:t>
      </w:r>
      <w:r w:rsidRPr="000804E5">
        <w:rPr>
          <w:sz w:val="24"/>
          <w:szCs w:val="24"/>
        </w:rPr>
        <w:tab/>
        <w:t>Activitati desfasurate</w:t>
      </w:r>
      <w:bookmarkEnd w:id="26"/>
    </w:p>
    <w:p w14:paraId="51E29396" w14:textId="53B810C9" w:rsidR="004401FD" w:rsidRDefault="004401FD" w:rsidP="003A5E80">
      <w:pPr>
        <w:pStyle w:val="Footer"/>
        <w:spacing w:line="276" w:lineRule="auto"/>
        <w:ind w:firstLine="709"/>
        <w:jc w:val="both"/>
        <w:rPr>
          <w:rFonts w:ascii="Arial" w:hAnsi="Arial" w:cs="Arial"/>
          <w:sz w:val="24"/>
          <w:szCs w:val="24"/>
          <w:lang w:val="ro-RO"/>
        </w:rPr>
      </w:pPr>
      <w:r w:rsidRPr="004401FD">
        <w:rPr>
          <w:rFonts w:ascii="Arial" w:hAnsi="Arial" w:cs="Arial"/>
          <w:sz w:val="24"/>
          <w:szCs w:val="24"/>
          <w:lang w:val="ro-RO"/>
        </w:rPr>
        <w:t>S.C. RABOLUS S.R.L. activeaza in domeniul acvaculturii incepand din 2003, cand a infiintat punctul de lucru la ferma piscicola, in baza contractului de asociere in participatiune nr.17/16.09.2003 incheiat cu Compania Nationala de Administrare a Fondului Piscicol.</w:t>
      </w:r>
    </w:p>
    <w:p w14:paraId="5768D645" w14:textId="65FD1A35" w:rsidR="004401FD" w:rsidRDefault="004401FD" w:rsidP="003A5E80">
      <w:pPr>
        <w:pStyle w:val="Footer"/>
        <w:spacing w:line="276" w:lineRule="auto"/>
        <w:ind w:firstLine="709"/>
        <w:jc w:val="both"/>
        <w:rPr>
          <w:rFonts w:ascii="Arial" w:hAnsi="Arial" w:cs="Arial"/>
          <w:sz w:val="24"/>
          <w:szCs w:val="24"/>
          <w:lang w:val="ro-RO"/>
        </w:rPr>
      </w:pPr>
      <w:r w:rsidRPr="004401FD">
        <w:rPr>
          <w:rFonts w:ascii="Arial" w:hAnsi="Arial" w:cs="Arial"/>
          <w:sz w:val="24"/>
          <w:szCs w:val="24"/>
          <w:lang w:val="ro-RO"/>
        </w:rPr>
        <w:t>Prin investitiile realizate, firma a construit bazine proprii pentru producerea puietului</w:t>
      </w:r>
      <w:r>
        <w:rPr>
          <w:rFonts w:ascii="Arial" w:hAnsi="Arial" w:cs="Arial"/>
          <w:sz w:val="24"/>
          <w:szCs w:val="24"/>
          <w:lang w:val="ro-RO"/>
        </w:rPr>
        <w:t>.</w:t>
      </w:r>
    </w:p>
    <w:p w14:paraId="2036181A" w14:textId="77777777" w:rsidR="004401FD" w:rsidRPr="004401FD" w:rsidRDefault="004401FD" w:rsidP="003A5E80">
      <w:pPr>
        <w:pStyle w:val="Footer"/>
        <w:spacing w:line="276" w:lineRule="auto"/>
        <w:ind w:firstLine="709"/>
        <w:jc w:val="both"/>
        <w:rPr>
          <w:rFonts w:ascii="Arial" w:hAnsi="Arial" w:cs="Arial"/>
          <w:sz w:val="24"/>
          <w:szCs w:val="24"/>
          <w:lang w:val="ro-RO"/>
        </w:rPr>
      </w:pPr>
      <w:r w:rsidRPr="004401FD">
        <w:rPr>
          <w:rFonts w:ascii="Arial" w:hAnsi="Arial" w:cs="Arial"/>
          <w:sz w:val="24"/>
          <w:szCs w:val="24"/>
          <w:lang w:val="ro-RO"/>
        </w:rPr>
        <w:lastRenderedPageBreak/>
        <w:t xml:space="preserve">Societatea, are ca principal obiect de activitate </w:t>
      </w:r>
      <w:r w:rsidRPr="004401FD">
        <w:rPr>
          <w:rFonts w:ascii="Arial" w:hAnsi="Arial" w:cs="Arial"/>
          <w:b/>
          <w:bCs/>
          <w:sz w:val="24"/>
          <w:szCs w:val="24"/>
          <w:lang w:val="ro-RO"/>
        </w:rPr>
        <w:t>acvacultura in ape dulci</w:t>
      </w:r>
      <w:r w:rsidRPr="004401FD">
        <w:rPr>
          <w:rFonts w:ascii="Arial" w:hAnsi="Arial" w:cs="Arial"/>
          <w:sz w:val="24"/>
          <w:szCs w:val="24"/>
          <w:lang w:val="ro-RO"/>
        </w:rPr>
        <w:t>, respectiv: predezvoltarea larvelor de specii fitoplanctonofage si cresterea puietului si a pestelui de consum, comercializarea pestelui.</w:t>
      </w:r>
    </w:p>
    <w:p w14:paraId="564764ED" w14:textId="77777777" w:rsidR="004401FD" w:rsidRPr="004401FD" w:rsidRDefault="004401FD" w:rsidP="003A5E80">
      <w:pPr>
        <w:pStyle w:val="Footer"/>
        <w:spacing w:line="276" w:lineRule="auto"/>
        <w:ind w:firstLine="709"/>
        <w:jc w:val="both"/>
        <w:rPr>
          <w:rFonts w:ascii="Arial" w:hAnsi="Arial" w:cs="Arial"/>
          <w:sz w:val="24"/>
          <w:szCs w:val="24"/>
          <w:lang w:val="ro-RO"/>
        </w:rPr>
      </w:pPr>
      <w:r w:rsidRPr="004401FD">
        <w:rPr>
          <w:rFonts w:ascii="Arial" w:hAnsi="Arial" w:cs="Arial"/>
          <w:sz w:val="24"/>
          <w:szCs w:val="24"/>
          <w:lang w:val="ro-RO"/>
        </w:rPr>
        <w:t>Ferma piscicola este amplasata in zona de sud-vest a jud. Constanta, la stanga DN3, ce face legatura intre localitatile Baneasa si Lipnita si are o suprafata totala de 442,02 ha, din care lacul Iortmac si balta Saharlale S=282,6 ha, lacul Ceamurlia S=128 ha. In cadrul amenajarii piscicole exista o infrastructura de diguri perimetrale si separative (cu o lungime totala de 2148 m) realizate pentru controlul nivelului apei in cele 4 bazine de crestere. Astfel langa bazinul Iortmac a fost construita o pepiniera care cuprinde 4 bazine de predezvoltare si crestere a puietului cu o suprafata totala de 17,55 ha, respectiv: Bazinul 1 cu 2,11 ha, Bazinul 2 cu 1,82 ha, Bazinul 3 cu 5,01 ha, Bazinul 4 cu 8,61 ha.</w:t>
      </w:r>
    </w:p>
    <w:p w14:paraId="39E346E9" w14:textId="0BF7BCE1" w:rsidR="004401FD" w:rsidRPr="004401FD" w:rsidRDefault="004401FD" w:rsidP="003A5E80">
      <w:pPr>
        <w:pStyle w:val="Footer"/>
        <w:spacing w:line="276" w:lineRule="auto"/>
        <w:ind w:firstLine="709"/>
        <w:jc w:val="both"/>
        <w:rPr>
          <w:rFonts w:ascii="Arial" w:hAnsi="Arial" w:cs="Arial"/>
          <w:sz w:val="24"/>
          <w:szCs w:val="24"/>
          <w:lang w:val="ro-RO"/>
        </w:rPr>
      </w:pPr>
      <w:r w:rsidRPr="004401FD">
        <w:rPr>
          <w:rFonts w:ascii="Arial" w:hAnsi="Arial" w:cs="Arial"/>
          <w:sz w:val="24"/>
          <w:szCs w:val="24"/>
          <w:lang w:val="ro-RO"/>
        </w:rPr>
        <w:t>In cadrul pepinierei, predezvoltarea si cresterea puietului de crap, novac, cosas, singer, se face in sistem furajat in cele 4 bazine. In cele doua bazine de crestere Iortmac si Ceamurlia, piscicultura se practica in sistem de crescatorie vara a  II-a si a III-a cu  furajare.</w:t>
      </w:r>
    </w:p>
    <w:p w14:paraId="18BEF30D" w14:textId="77777777" w:rsidR="004F730C" w:rsidRPr="000E5C9A" w:rsidRDefault="004F730C" w:rsidP="000E5C9A">
      <w:pPr>
        <w:tabs>
          <w:tab w:val="left" w:pos="960"/>
        </w:tabs>
        <w:autoSpaceDE w:val="0"/>
        <w:autoSpaceDN w:val="0"/>
        <w:adjustRightInd w:val="0"/>
        <w:jc w:val="both"/>
        <w:rPr>
          <w:rFonts w:cs="Arial"/>
          <w:color w:val="000000"/>
          <w:sz w:val="24"/>
        </w:rPr>
      </w:pPr>
    </w:p>
    <w:p w14:paraId="707EFCC8" w14:textId="77777777" w:rsidR="007F6E1B" w:rsidRPr="000804E5" w:rsidRDefault="007F6E1B" w:rsidP="003A5E80">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7" w:name="_Toc19784685"/>
      <w:r w:rsidRPr="000804E5">
        <w:rPr>
          <w:sz w:val="24"/>
          <w:szCs w:val="24"/>
        </w:rPr>
        <w:t>III. 08</w:t>
      </w:r>
      <w:r w:rsidRPr="000804E5">
        <w:rPr>
          <w:sz w:val="24"/>
          <w:szCs w:val="24"/>
        </w:rPr>
        <w:tab/>
        <w:t>Probleme de mediu</w:t>
      </w:r>
      <w:bookmarkEnd w:id="27"/>
    </w:p>
    <w:p w14:paraId="57A8D304" w14:textId="6114250E" w:rsidR="004401FD" w:rsidRPr="004401FD" w:rsidRDefault="004401FD" w:rsidP="003A5E80">
      <w:pPr>
        <w:pStyle w:val="Footer"/>
        <w:tabs>
          <w:tab w:val="left" w:pos="284"/>
          <w:tab w:val="center" w:pos="709"/>
        </w:tabs>
        <w:spacing w:line="276" w:lineRule="auto"/>
        <w:ind w:firstLine="709"/>
        <w:jc w:val="both"/>
        <w:rPr>
          <w:rFonts w:ascii="Arial" w:hAnsi="Arial" w:cs="Arial"/>
          <w:sz w:val="24"/>
          <w:szCs w:val="24"/>
          <w:lang w:val="ro-RO"/>
        </w:rPr>
      </w:pPr>
      <w:r w:rsidRPr="004401FD">
        <w:rPr>
          <w:rFonts w:ascii="Arial" w:hAnsi="Arial" w:cs="Arial"/>
          <w:sz w:val="24"/>
          <w:szCs w:val="24"/>
          <w:lang w:val="ro-RO"/>
        </w:rPr>
        <w:t>Amplasamentul analizat se suprapune cu siturile Natura 2000 ROSPA0056 Lacul Oltina si ROSCI0172 Padurea si Valea Canaraua Fetii-Iortmac, si se afla situat in vecinatatea ROSPA0008 Baneasa-Canaraua Fetii, si rezervatiei naturale Lacul Oltina.</w:t>
      </w:r>
    </w:p>
    <w:p w14:paraId="02B41547" w14:textId="2680AE0C" w:rsidR="004401FD" w:rsidRPr="00921AB2" w:rsidRDefault="00AC0127" w:rsidP="003A5E80">
      <w:pPr>
        <w:spacing w:after="0"/>
        <w:ind w:firstLine="360"/>
        <w:jc w:val="center"/>
        <w:rPr>
          <w:rFonts w:ascii="Times New Roman" w:hAnsi="Times New Roman"/>
          <w:i/>
          <w:color w:val="000000"/>
        </w:rPr>
      </w:pPr>
      <w:bookmarkStart w:id="28" w:name="_Hlk19720019"/>
      <w:r>
        <w:rPr>
          <w:rFonts w:ascii="Times New Roman" w:hAnsi="Times New Roman"/>
          <w:i/>
          <w:noProof/>
          <w:color w:val="000000"/>
        </w:rPr>
        <w:drawing>
          <wp:inline distT="0" distB="0" distL="0" distR="0" wp14:anchorId="31A1C653" wp14:editId="29D239D2">
            <wp:extent cx="6300470" cy="344868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3).jpg"/>
                    <pic:cNvPicPr/>
                  </pic:nvPicPr>
                  <pic:blipFill>
                    <a:blip r:embed="rId10">
                      <a:extLst>
                        <a:ext uri="{28A0092B-C50C-407E-A947-70E740481C1C}">
                          <a14:useLocalDpi xmlns:a14="http://schemas.microsoft.com/office/drawing/2010/main" val="0"/>
                        </a:ext>
                      </a:extLst>
                    </a:blip>
                    <a:stretch>
                      <a:fillRect/>
                    </a:stretch>
                  </pic:blipFill>
                  <pic:spPr>
                    <a:xfrm>
                      <a:off x="0" y="0"/>
                      <a:ext cx="6300470" cy="3448685"/>
                    </a:xfrm>
                    <a:prstGeom prst="rect">
                      <a:avLst/>
                    </a:prstGeom>
                  </pic:spPr>
                </pic:pic>
              </a:graphicData>
            </a:graphic>
          </wp:inline>
        </w:drawing>
      </w:r>
    </w:p>
    <w:p w14:paraId="76F23E9B" w14:textId="1B2A8B48" w:rsidR="00D33DDA" w:rsidRPr="000E5C9A" w:rsidRDefault="004401FD" w:rsidP="000E5C9A">
      <w:pPr>
        <w:spacing w:after="0"/>
        <w:ind w:firstLine="360"/>
        <w:jc w:val="center"/>
        <w:rPr>
          <w:rFonts w:ascii="Times New Roman" w:hAnsi="Times New Roman"/>
          <w:i/>
          <w:color w:val="000000"/>
        </w:rPr>
      </w:pPr>
      <w:proofErr w:type="spellStart"/>
      <w:r w:rsidRPr="00AC0127">
        <w:rPr>
          <w:rFonts w:ascii="Times New Roman" w:hAnsi="Times New Roman"/>
          <w:i/>
          <w:color w:val="000000"/>
        </w:rPr>
        <w:t>Amplasarea</w:t>
      </w:r>
      <w:proofErr w:type="spellEnd"/>
      <w:r w:rsidRPr="00AC0127">
        <w:rPr>
          <w:rFonts w:ascii="Times New Roman" w:hAnsi="Times New Roman"/>
          <w:i/>
          <w:color w:val="000000"/>
        </w:rPr>
        <w:t xml:space="preserve"> </w:t>
      </w:r>
      <w:proofErr w:type="spellStart"/>
      <w:r w:rsidR="00AC0127" w:rsidRPr="00AC0127">
        <w:rPr>
          <w:rFonts w:ascii="Times New Roman" w:hAnsi="Times New Roman"/>
          <w:i/>
          <w:color w:val="000000"/>
        </w:rPr>
        <w:t>zonei</w:t>
      </w:r>
      <w:proofErr w:type="spellEnd"/>
      <w:r w:rsidR="00AC0127" w:rsidRPr="00AC0127">
        <w:rPr>
          <w:rFonts w:ascii="Times New Roman" w:hAnsi="Times New Roman"/>
          <w:i/>
          <w:color w:val="000000"/>
        </w:rPr>
        <w:t xml:space="preserve"> </w:t>
      </w:r>
      <w:proofErr w:type="spellStart"/>
      <w:r w:rsidR="00AC0127" w:rsidRPr="00AC0127">
        <w:rPr>
          <w:rFonts w:ascii="Times New Roman" w:hAnsi="Times New Roman"/>
          <w:i/>
          <w:color w:val="000000"/>
        </w:rPr>
        <w:t>studiate</w:t>
      </w:r>
      <w:proofErr w:type="spellEnd"/>
      <w:r w:rsidR="00AC0127" w:rsidRPr="00AC0127">
        <w:rPr>
          <w:rFonts w:ascii="Times New Roman" w:hAnsi="Times New Roman"/>
          <w:i/>
          <w:color w:val="000000"/>
        </w:rPr>
        <w:t xml:space="preserve"> PUZ </w:t>
      </w:r>
      <w:r w:rsidRPr="00AC0127">
        <w:rPr>
          <w:rFonts w:ascii="Times New Roman" w:hAnsi="Times New Roman"/>
          <w:i/>
          <w:color w:val="000000"/>
        </w:rPr>
        <w:t xml:space="preserve"> fata de </w:t>
      </w:r>
      <w:proofErr w:type="spellStart"/>
      <w:r w:rsidRPr="00AC0127">
        <w:rPr>
          <w:rFonts w:ascii="Times New Roman" w:hAnsi="Times New Roman"/>
          <w:i/>
          <w:color w:val="000000"/>
        </w:rPr>
        <w:t>Ariile</w:t>
      </w:r>
      <w:proofErr w:type="spellEnd"/>
      <w:r w:rsidRPr="00AC0127">
        <w:rPr>
          <w:rFonts w:ascii="Times New Roman" w:hAnsi="Times New Roman"/>
          <w:i/>
          <w:color w:val="000000"/>
        </w:rPr>
        <w:t xml:space="preserve"> </w:t>
      </w:r>
      <w:proofErr w:type="spellStart"/>
      <w:r w:rsidRPr="00AC0127">
        <w:rPr>
          <w:rFonts w:ascii="Times New Roman" w:hAnsi="Times New Roman"/>
          <w:i/>
          <w:color w:val="000000"/>
        </w:rPr>
        <w:t>Naturale</w:t>
      </w:r>
      <w:proofErr w:type="spellEnd"/>
      <w:r w:rsidRPr="00AC0127">
        <w:rPr>
          <w:rFonts w:ascii="Times New Roman" w:hAnsi="Times New Roman"/>
          <w:i/>
          <w:color w:val="000000"/>
        </w:rPr>
        <w:t xml:space="preserve"> </w:t>
      </w:r>
      <w:proofErr w:type="spellStart"/>
      <w:r w:rsidRPr="00AC0127">
        <w:rPr>
          <w:rFonts w:ascii="Times New Roman" w:hAnsi="Times New Roman"/>
          <w:i/>
          <w:color w:val="000000"/>
        </w:rPr>
        <w:t>Protejate</w:t>
      </w:r>
      <w:proofErr w:type="spellEnd"/>
      <w:r w:rsidRPr="00AC0127">
        <w:rPr>
          <w:rFonts w:ascii="Times New Roman" w:hAnsi="Times New Roman"/>
          <w:i/>
          <w:color w:val="000000"/>
        </w:rPr>
        <w:t xml:space="preserve"> Natura 2000</w:t>
      </w:r>
      <w:bookmarkEnd w:id="28"/>
    </w:p>
    <w:p w14:paraId="5A0AB7C6" w14:textId="73818CB0" w:rsidR="00D33DDA" w:rsidRPr="00D33DDA" w:rsidRDefault="00D33DDA" w:rsidP="00D33DDA">
      <w:pPr>
        <w:spacing w:after="0" w:line="240" w:lineRule="auto"/>
        <w:jc w:val="center"/>
        <w:rPr>
          <w:rFonts w:ascii="Times New Roman" w:eastAsia="Calibri" w:hAnsi="Times New Roman" w:cs="Times New Roman"/>
          <w:i/>
          <w:highlight w:val="green"/>
        </w:rPr>
      </w:pPr>
    </w:p>
    <w:p w14:paraId="6DE5F859" w14:textId="77777777" w:rsidR="007D7B4D" w:rsidRPr="000804E5" w:rsidRDefault="007D7B4D" w:rsidP="007D7B4D">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29" w:name="_Toc14804941"/>
      <w:r w:rsidRPr="000804E5">
        <w:rPr>
          <w:sz w:val="24"/>
          <w:szCs w:val="24"/>
        </w:rPr>
        <w:t>III. 09</w:t>
      </w:r>
      <w:r w:rsidRPr="000804E5">
        <w:rPr>
          <w:sz w:val="24"/>
          <w:szCs w:val="24"/>
        </w:rPr>
        <w:tab/>
      </w:r>
      <w:proofErr w:type="spellStart"/>
      <w:r w:rsidRPr="000804E5">
        <w:rPr>
          <w:sz w:val="24"/>
          <w:szCs w:val="24"/>
        </w:rPr>
        <w:t>Optiuni</w:t>
      </w:r>
      <w:proofErr w:type="spellEnd"/>
      <w:r w:rsidRPr="000804E5">
        <w:rPr>
          <w:sz w:val="24"/>
          <w:szCs w:val="24"/>
        </w:rPr>
        <w:t xml:space="preserve"> ale </w:t>
      </w:r>
      <w:proofErr w:type="spellStart"/>
      <w:r w:rsidRPr="000804E5">
        <w:rPr>
          <w:sz w:val="24"/>
          <w:szCs w:val="24"/>
        </w:rPr>
        <w:t>populatiei</w:t>
      </w:r>
      <w:bookmarkEnd w:id="29"/>
      <w:proofErr w:type="spellEnd"/>
    </w:p>
    <w:p w14:paraId="2A755762" w14:textId="77777777" w:rsidR="007D7B4D" w:rsidRPr="000804E5" w:rsidRDefault="007D7B4D" w:rsidP="007D7B4D">
      <w:pPr>
        <w:pStyle w:val="Footer"/>
        <w:tabs>
          <w:tab w:val="clear" w:pos="4680"/>
          <w:tab w:val="clear" w:pos="9360"/>
          <w:tab w:val="right" w:pos="0"/>
          <w:tab w:val="left" w:pos="284"/>
        </w:tabs>
        <w:spacing w:line="276" w:lineRule="auto"/>
        <w:jc w:val="both"/>
        <w:rPr>
          <w:rFonts w:ascii="Arial" w:hAnsi="Arial" w:cs="Arial"/>
          <w:i/>
          <w:color w:val="000000" w:themeColor="text1"/>
          <w:sz w:val="24"/>
          <w:szCs w:val="24"/>
          <w:lang w:val="ro-RO" w:eastAsia="ro-RO"/>
        </w:rPr>
      </w:pPr>
      <w:r w:rsidRPr="000804E5">
        <w:rPr>
          <w:rFonts w:ascii="Arial" w:hAnsi="Arial" w:cs="Arial"/>
          <w:i/>
          <w:color w:val="000000" w:themeColor="text1"/>
          <w:sz w:val="24"/>
          <w:szCs w:val="24"/>
          <w:lang w:val="ro-RO" w:eastAsia="ro-RO"/>
        </w:rPr>
        <w:t xml:space="preserve">Puncte de vedere ale </w:t>
      </w:r>
      <w:proofErr w:type="spellStart"/>
      <w:r w:rsidRPr="000804E5">
        <w:rPr>
          <w:rFonts w:ascii="Arial" w:hAnsi="Arial" w:cs="Arial"/>
          <w:i/>
          <w:color w:val="000000" w:themeColor="text1"/>
          <w:sz w:val="24"/>
          <w:szCs w:val="24"/>
          <w:lang w:val="ro-RO" w:eastAsia="ro-RO"/>
        </w:rPr>
        <w:t>administratiei</w:t>
      </w:r>
      <w:proofErr w:type="spellEnd"/>
      <w:r w:rsidRPr="000804E5">
        <w:rPr>
          <w:rFonts w:ascii="Arial" w:hAnsi="Arial" w:cs="Arial"/>
          <w:i/>
          <w:color w:val="000000" w:themeColor="text1"/>
          <w:sz w:val="24"/>
          <w:szCs w:val="24"/>
          <w:lang w:val="ro-RO" w:eastAsia="ro-RO"/>
        </w:rPr>
        <w:t xml:space="preserve"> locale</w:t>
      </w:r>
    </w:p>
    <w:p w14:paraId="72A6178D" w14:textId="77777777" w:rsidR="007D7B4D" w:rsidRPr="000804E5" w:rsidRDefault="007D7B4D" w:rsidP="007D7B4D">
      <w:pPr>
        <w:pStyle w:val="Footer"/>
        <w:tabs>
          <w:tab w:val="left" w:pos="284"/>
          <w:tab w:val="center" w:pos="709"/>
        </w:tabs>
        <w:spacing w:line="276" w:lineRule="auto"/>
        <w:ind w:firstLine="709"/>
        <w:jc w:val="both"/>
        <w:rPr>
          <w:rFonts w:ascii="Arial" w:hAnsi="Arial" w:cs="Arial"/>
          <w:sz w:val="24"/>
          <w:szCs w:val="24"/>
          <w:lang w:val="ro-RO"/>
        </w:rPr>
      </w:pPr>
      <w:r w:rsidRPr="000804E5">
        <w:rPr>
          <w:rFonts w:ascii="Arial" w:hAnsi="Arial" w:cs="Arial"/>
          <w:sz w:val="24"/>
          <w:szCs w:val="24"/>
          <w:lang w:val="ro-RO"/>
        </w:rPr>
        <w:tab/>
      </w:r>
      <w:proofErr w:type="spellStart"/>
      <w:r w:rsidRPr="000804E5">
        <w:rPr>
          <w:rFonts w:ascii="Arial" w:hAnsi="Arial" w:cs="Arial"/>
          <w:sz w:val="24"/>
          <w:szCs w:val="24"/>
          <w:lang w:val="ro-RO"/>
        </w:rPr>
        <w:t>Administratia</w:t>
      </w:r>
      <w:proofErr w:type="spellEnd"/>
      <w:r w:rsidRPr="000804E5">
        <w:rPr>
          <w:rFonts w:ascii="Arial" w:hAnsi="Arial" w:cs="Arial"/>
          <w:sz w:val="24"/>
          <w:szCs w:val="24"/>
          <w:lang w:val="ro-RO"/>
        </w:rPr>
        <w:t xml:space="preserve"> </w:t>
      </w:r>
      <w:proofErr w:type="spellStart"/>
      <w:r>
        <w:rPr>
          <w:rFonts w:ascii="Arial" w:hAnsi="Arial" w:cs="Arial"/>
          <w:sz w:val="24"/>
          <w:szCs w:val="24"/>
          <w:lang w:val="ro-RO"/>
        </w:rPr>
        <w:t>judeteana</w:t>
      </w:r>
      <w:proofErr w:type="spellEnd"/>
      <w:r w:rsidRPr="000804E5">
        <w:rPr>
          <w:rFonts w:ascii="Arial" w:hAnsi="Arial" w:cs="Arial"/>
          <w:sz w:val="24"/>
          <w:szCs w:val="24"/>
          <w:lang w:val="ro-RO"/>
        </w:rPr>
        <w:t xml:space="preserve"> – </w:t>
      </w:r>
      <w:r>
        <w:rPr>
          <w:rFonts w:ascii="Arial" w:hAnsi="Arial" w:cs="Arial"/>
          <w:sz w:val="24"/>
          <w:szCs w:val="24"/>
          <w:lang w:val="ro-RO"/>
        </w:rPr>
        <w:t xml:space="preserve">Consiliul </w:t>
      </w:r>
      <w:proofErr w:type="spellStart"/>
      <w:r>
        <w:rPr>
          <w:rFonts w:ascii="Arial" w:hAnsi="Arial" w:cs="Arial"/>
          <w:sz w:val="24"/>
          <w:szCs w:val="24"/>
          <w:lang w:val="ro-RO"/>
        </w:rPr>
        <w:t>Judetean</w:t>
      </w:r>
      <w:proofErr w:type="spellEnd"/>
      <w:r w:rsidRPr="000804E5">
        <w:rPr>
          <w:rFonts w:ascii="Arial" w:hAnsi="Arial" w:cs="Arial"/>
          <w:sz w:val="24"/>
          <w:szCs w:val="24"/>
          <w:lang w:val="ro-RO"/>
        </w:rPr>
        <w:t xml:space="preserve"> Constanta – este de acord cu realizarea acestei </w:t>
      </w:r>
      <w:proofErr w:type="spellStart"/>
      <w:r w:rsidRPr="000804E5">
        <w:rPr>
          <w:rFonts w:ascii="Arial" w:hAnsi="Arial" w:cs="Arial"/>
          <w:sz w:val="24"/>
          <w:szCs w:val="24"/>
          <w:lang w:val="ro-RO"/>
        </w:rPr>
        <w:t>investitii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tinand</w:t>
      </w:r>
      <w:proofErr w:type="spellEnd"/>
      <w:r w:rsidRPr="000804E5">
        <w:rPr>
          <w:rFonts w:ascii="Arial" w:hAnsi="Arial" w:cs="Arial"/>
          <w:sz w:val="24"/>
          <w:szCs w:val="24"/>
          <w:lang w:val="ro-RO"/>
        </w:rPr>
        <w:t xml:space="preserve"> cont de faptul ca se vor </w:t>
      </w:r>
      <w:proofErr w:type="spellStart"/>
      <w:r w:rsidRPr="000804E5">
        <w:rPr>
          <w:rFonts w:ascii="Arial" w:hAnsi="Arial" w:cs="Arial"/>
          <w:sz w:val="24"/>
          <w:szCs w:val="24"/>
          <w:lang w:val="ro-RO"/>
        </w:rPr>
        <w:t>creea</w:t>
      </w:r>
      <w:proofErr w:type="spellEnd"/>
      <w:r w:rsidRPr="000804E5">
        <w:rPr>
          <w:rFonts w:ascii="Arial" w:hAnsi="Arial" w:cs="Arial"/>
          <w:sz w:val="24"/>
          <w:szCs w:val="24"/>
          <w:lang w:val="ro-RO"/>
        </w:rPr>
        <w:t xml:space="preserve"> noi locuri de munca, necesare pentru </w:t>
      </w:r>
      <w:proofErr w:type="spellStart"/>
      <w:r w:rsidRPr="000804E5">
        <w:rPr>
          <w:rFonts w:ascii="Arial" w:hAnsi="Arial" w:cs="Arial"/>
          <w:sz w:val="24"/>
          <w:szCs w:val="24"/>
          <w:lang w:val="ro-RO"/>
        </w:rPr>
        <w:t>cresterea</w:t>
      </w:r>
      <w:proofErr w:type="spellEnd"/>
      <w:r w:rsidRPr="000804E5">
        <w:rPr>
          <w:rFonts w:ascii="Arial" w:hAnsi="Arial" w:cs="Arial"/>
          <w:sz w:val="24"/>
          <w:szCs w:val="24"/>
          <w:lang w:val="ro-RO"/>
        </w:rPr>
        <w:t xml:space="preserve"> economica si sociala a </w:t>
      </w:r>
      <w:proofErr w:type="spellStart"/>
      <w:r>
        <w:rPr>
          <w:rFonts w:ascii="Arial" w:hAnsi="Arial" w:cs="Arial"/>
          <w:sz w:val="24"/>
          <w:szCs w:val="24"/>
          <w:lang w:val="ro-RO"/>
        </w:rPr>
        <w:t>Judetului</w:t>
      </w:r>
      <w:proofErr w:type="spellEnd"/>
      <w:r w:rsidRPr="000804E5">
        <w:rPr>
          <w:rFonts w:ascii="Arial" w:hAnsi="Arial" w:cs="Arial"/>
          <w:sz w:val="24"/>
          <w:szCs w:val="24"/>
          <w:lang w:val="ro-RO"/>
        </w:rPr>
        <w:t xml:space="preserve"> Constanta, </w:t>
      </w:r>
      <w:proofErr w:type="spellStart"/>
      <w:r w:rsidRPr="000804E5">
        <w:rPr>
          <w:rFonts w:ascii="Arial" w:hAnsi="Arial" w:cs="Arial"/>
          <w:sz w:val="24"/>
          <w:szCs w:val="24"/>
          <w:lang w:val="ro-RO"/>
        </w:rPr>
        <w:t>exprimandu</w:t>
      </w:r>
      <w:proofErr w:type="spellEnd"/>
      <w:r w:rsidRPr="000804E5">
        <w:rPr>
          <w:rFonts w:ascii="Arial" w:hAnsi="Arial" w:cs="Arial"/>
          <w:sz w:val="24"/>
          <w:szCs w:val="24"/>
          <w:lang w:val="ro-RO"/>
        </w:rPr>
        <w:t xml:space="preserve">-si acordul prin Avizul de oportunitate nr. </w:t>
      </w:r>
      <w:r>
        <w:rPr>
          <w:rFonts w:ascii="Arial" w:hAnsi="Arial" w:cs="Arial"/>
          <w:sz w:val="24"/>
          <w:szCs w:val="24"/>
          <w:lang w:val="ro-RO"/>
        </w:rPr>
        <w:t>8</w:t>
      </w:r>
      <w:r w:rsidRPr="000804E5">
        <w:rPr>
          <w:rFonts w:ascii="Arial" w:hAnsi="Arial" w:cs="Arial"/>
          <w:sz w:val="24"/>
          <w:szCs w:val="24"/>
          <w:lang w:val="ro-RO"/>
        </w:rPr>
        <w:t xml:space="preserve"> din 0</w:t>
      </w:r>
      <w:r>
        <w:rPr>
          <w:rFonts w:ascii="Arial" w:hAnsi="Arial" w:cs="Arial"/>
          <w:sz w:val="24"/>
          <w:szCs w:val="24"/>
          <w:lang w:val="ro-RO"/>
        </w:rPr>
        <w:t>4</w:t>
      </w:r>
      <w:r w:rsidRPr="000804E5">
        <w:rPr>
          <w:rFonts w:ascii="Arial" w:hAnsi="Arial" w:cs="Arial"/>
          <w:sz w:val="24"/>
          <w:szCs w:val="24"/>
          <w:lang w:val="ro-RO"/>
        </w:rPr>
        <w:t>.</w:t>
      </w:r>
      <w:r>
        <w:rPr>
          <w:rFonts w:ascii="Arial" w:hAnsi="Arial" w:cs="Arial"/>
          <w:sz w:val="24"/>
          <w:szCs w:val="24"/>
          <w:lang w:val="ro-RO"/>
        </w:rPr>
        <w:t>07</w:t>
      </w:r>
      <w:r w:rsidRPr="000804E5">
        <w:rPr>
          <w:rFonts w:ascii="Arial" w:hAnsi="Arial" w:cs="Arial"/>
          <w:sz w:val="24"/>
          <w:szCs w:val="24"/>
          <w:lang w:val="ro-RO"/>
        </w:rPr>
        <w:t>.201</w:t>
      </w:r>
      <w:r>
        <w:rPr>
          <w:rFonts w:ascii="Arial" w:hAnsi="Arial" w:cs="Arial"/>
          <w:sz w:val="24"/>
          <w:szCs w:val="24"/>
          <w:lang w:val="ro-RO"/>
        </w:rPr>
        <w:t>9</w:t>
      </w:r>
      <w:r w:rsidRPr="000804E5">
        <w:rPr>
          <w:rFonts w:ascii="Arial" w:hAnsi="Arial" w:cs="Arial"/>
          <w:sz w:val="24"/>
          <w:szCs w:val="24"/>
          <w:lang w:val="ro-RO"/>
        </w:rPr>
        <w:t>.</w:t>
      </w:r>
    </w:p>
    <w:p w14:paraId="68E26AF7" w14:textId="77777777" w:rsidR="007D7B4D" w:rsidRDefault="007D7B4D" w:rsidP="007D7B4D">
      <w:pPr>
        <w:pStyle w:val="Footer"/>
        <w:tabs>
          <w:tab w:val="clear" w:pos="4680"/>
          <w:tab w:val="left" w:pos="284"/>
          <w:tab w:val="center" w:pos="709"/>
        </w:tabs>
        <w:spacing w:line="276" w:lineRule="auto"/>
        <w:ind w:firstLine="709"/>
        <w:jc w:val="both"/>
        <w:rPr>
          <w:rFonts w:ascii="Arial" w:hAnsi="Arial" w:cs="Arial"/>
          <w:sz w:val="24"/>
          <w:szCs w:val="24"/>
          <w:lang w:val="ro-RO"/>
        </w:rPr>
      </w:pPr>
      <w:r w:rsidRPr="00BF670B">
        <w:rPr>
          <w:rFonts w:ascii="Arial" w:hAnsi="Arial" w:cs="Arial"/>
          <w:sz w:val="24"/>
          <w:szCs w:val="24"/>
          <w:lang w:val="ro-RO"/>
        </w:rPr>
        <w:t xml:space="preserve">Planul urbanistic zonal va stabili,  în baza analizei contextului social, cultural istoric, urbanistic și arhitectural, reglementări cu privire la regimul de construire, funcțiunea zonei, </w:t>
      </w:r>
      <w:proofErr w:type="spellStart"/>
      <w:r w:rsidRPr="00BF670B">
        <w:rPr>
          <w:rFonts w:ascii="Arial" w:hAnsi="Arial" w:cs="Arial"/>
          <w:sz w:val="24"/>
          <w:szCs w:val="24"/>
          <w:lang w:val="ro-RO"/>
        </w:rPr>
        <w:lastRenderedPageBreak/>
        <w:t>înăltimea</w:t>
      </w:r>
      <w:proofErr w:type="spellEnd"/>
      <w:r w:rsidRPr="00BF670B">
        <w:rPr>
          <w:rFonts w:ascii="Arial" w:hAnsi="Arial" w:cs="Arial"/>
          <w:sz w:val="24"/>
          <w:szCs w:val="24"/>
          <w:lang w:val="ro-RO"/>
        </w:rPr>
        <w:t xml:space="preserve"> maximă admisă, coeficientul de utilizare a terenului (C.U.T.), procentul de ocupare a terenului (P.O.T.), retragerea clădirilor față de aliniament și distanțele față de limitele laterale și posterioare ale parcelei, caracteristicile arhitecturale ale clădirilor, materialele admise.</w:t>
      </w:r>
    </w:p>
    <w:p w14:paraId="512E718D" w14:textId="77777777" w:rsidR="007D7B4D" w:rsidRPr="000804E5" w:rsidRDefault="007D7B4D" w:rsidP="007D7B4D">
      <w:pPr>
        <w:pStyle w:val="Footer"/>
        <w:tabs>
          <w:tab w:val="clear" w:pos="4680"/>
          <w:tab w:val="left" w:pos="284"/>
          <w:tab w:val="center" w:pos="709"/>
        </w:tabs>
        <w:spacing w:line="276" w:lineRule="auto"/>
        <w:ind w:firstLine="709"/>
        <w:jc w:val="both"/>
        <w:rPr>
          <w:rFonts w:ascii="Arial" w:hAnsi="Arial" w:cs="Arial"/>
          <w:sz w:val="24"/>
          <w:szCs w:val="24"/>
          <w:lang w:val="ro-RO"/>
        </w:rPr>
      </w:pPr>
      <w:r w:rsidRPr="000804E5">
        <w:rPr>
          <w:rFonts w:ascii="Arial" w:hAnsi="Arial" w:cs="Arial"/>
          <w:sz w:val="24"/>
          <w:szCs w:val="24"/>
          <w:lang w:val="ro-RO"/>
        </w:rPr>
        <w:tab/>
        <w:t xml:space="preserve">Astfel,  prin regulamentul de urbanism aferent, administrația </w:t>
      </w:r>
      <w:r>
        <w:rPr>
          <w:rFonts w:ascii="Arial" w:hAnsi="Arial" w:cs="Arial"/>
          <w:sz w:val="24"/>
          <w:szCs w:val="24"/>
          <w:lang w:val="ro-RO"/>
        </w:rPr>
        <w:t>locala</w:t>
      </w:r>
      <w:r w:rsidRPr="000804E5">
        <w:rPr>
          <w:rFonts w:ascii="Arial" w:hAnsi="Arial" w:cs="Arial"/>
          <w:sz w:val="24"/>
          <w:szCs w:val="24"/>
          <w:lang w:val="ro-RO"/>
        </w:rPr>
        <w:t xml:space="preserve"> va dispune de mijlocul de analiză și decizie, în procesul de certificare și autorizare reglementat prin lege.</w:t>
      </w:r>
    </w:p>
    <w:p w14:paraId="7DC716AB" w14:textId="77777777" w:rsidR="007D7B4D" w:rsidRPr="000804E5" w:rsidRDefault="007D7B4D" w:rsidP="007D7B4D">
      <w:pPr>
        <w:spacing w:after="0"/>
        <w:jc w:val="both"/>
        <w:rPr>
          <w:rFonts w:ascii="Arial" w:hAnsi="Arial" w:cs="Arial"/>
          <w:bCs/>
          <w:i/>
          <w:color w:val="000000"/>
          <w:sz w:val="24"/>
          <w:szCs w:val="24"/>
          <w:lang w:val="ro-RO"/>
        </w:rPr>
      </w:pPr>
    </w:p>
    <w:p w14:paraId="59BDA644" w14:textId="77777777" w:rsidR="007D7B4D" w:rsidRPr="000804E5" w:rsidRDefault="007D7B4D" w:rsidP="007D7B4D">
      <w:pPr>
        <w:spacing w:after="0"/>
        <w:jc w:val="both"/>
        <w:rPr>
          <w:rFonts w:ascii="Arial" w:hAnsi="Arial" w:cs="Arial"/>
          <w:bCs/>
          <w:i/>
          <w:color w:val="000000"/>
          <w:sz w:val="24"/>
          <w:szCs w:val="24"/>
          <w:lang w:val="ro-RO"/>
        </w:rPr>
      </w:pPr>
      <w:r w:rsidRPr="000804E5">
        <w:rPr>
          <w:rFonts w:ascii="Arial" w:hAnsi="Arial" w:cs="Arial"/>
          <w:bCs/>
          <w:i/>
          <w:color w:val="000000"/>
          <w:sz w:val="24"/>
          <w:szCs w:val="24"/>
          <w:lang w:val="ro-RO"/>
        </w:rPr>
        <w:t xml:space="preserve">Puncte de vedere ale </w:t>
      </w:r>
      <w:proofErr w:type="spellStart"/>
      <w:r w:rsidRPr="000804E5">
        <w:rPr>
          <w:rFonts w:ascii="Arial" w:hAnsi="Arial" w:cs="Arial"/>
          <w:bCs/>
          <w:i/>
          <w:color w:val="000000"/>
          <w:sz w:val="24"/>
          <w:szCs w:val="24"/>
          <w:lang w:val="ro-RO"/>
        </w:rPr>
        <w:t>populatiei</w:t>
      </w:r>
      <w:proofErr w:type="spellEnd"/>
    </w:p>
    <w:p w14:paraId="5BA05A30" w14:textId="77777777" w:rsidR="007D7B4D" w:rsidRPr="000804E5" w:rsidRDefault="007D7B4D" w:rsidP="007D7B4D">
      <w:pPr>
        <w:pStyle w:val="Footer"/>
        <w:tabs>
          <w:tab w:val="left" w:pos="284"/>
          <w:tab w:val="center" w:pos="709"/>
        </w:tabs>
        <w:spacing w:line="276" w:lineRule="auto"/>
        <w:ind w:firstLine="709"/>
        <w:jc w:val="both"/>
        <w:rPr>
          <w:rFonts w:ascii="Arial" w:hAnsi="Arial" w:cs="Arial"/>
          <w:sz w:val="24"/>
          <w:szCs w:val="24"/>
          <w:lang w:val="ro-RO"/>
        </w:rPr>
      </w:pPr>
      <w:r w:rsidRPr="000804E5">
        <w:rPr>
          <w:rFonts w:ascii="Arial" w:hAnsi="Arial" w:cs="Arial"/>
          <w:sz w:val="24"/>
          <w:szCs w:val="24"/>
          <w:lang w:val="ro-RO"/>
        </w:rPr>
        <w:tab/>
        <w:t>Odată inițiată elaborarea Planului Urbanistic Zonal, beneficiar</w:t>
      </w:r>
      <w:r>
        <w:rPr>
          <w:rFonts w:ascii="Arial" w:hAnsi="Arial" w:cs="Arial"/>
          <w:sz w:val="24"/>
          <w:szCs w:val="24"/>
          <w:lang w:val="ro-RO"/>
        </w:rPr>
        <w:t>ul</w:t>
      </w:r>
      <w:r w:rsidRPr="000804E5">
        <w:rPr>
          <w:rFonts w:ascii="Arial" w:hAnsi="Arial" w:cs="Arial"/>
          <w:sz w:val="24"/>
          <w:szCs w:val="24"/>
          <w:lang w:val="ro-RO"/>
        </w:rPr>
        <w:t xml:space="preserve"> v</w:t>
      </w:r>
      <w:r>
        <w:rPr>
          <w:rFonts w:ascii="Arial" w:hAnsi="Arial" w:cs="Arial"/>
          <w:sz w:val="24"/>
          <w:szCs w:val="24"/>
          <w:lang w:val="ro-RO"/>
        </w:rPr>
        <w:t>a</w:t>
      </w:r>
      <w:r w:rsidRPr="000804E5">
        <w:rPr>
          <w:rFonts w:ascii="Arial" w:hAnsi="Arial" w:cs="Arial"/>
          <w:sz w:val="24"/>
          <w:szCs w:val="24"/>
          <w:lang w:val="ro-RO"/>
        </w:rPr>
        <w:t xml:space="preserve"> urma toți pașii necesari consultării publicului împreună cu elaboratorul documentației de PUZ și cu persoana responsabilă din cadrul administrației publice </w:t>
      </w:r>
      <w:proofErr w:type="spellStart"/>
      <w:r>
        <w:rPr>
          <w:rFonts w:ascii="Arial" w:hAnsi="Arial" w:cs="Arial"/>
          <w:sz w:val="24"/>
          <w:szCs w:val="24"/>
          <w:lang w:val="ro-RO"/>
        </w:rPr>
        <w:t>judetene</w:t>
      </w:r>
      <w:proofErr w:type="spellEnd"/>
      <w:r w:rsidRPr="000804E5">
        <w:rPr>
          <w:rFonts w:ascii="Arial" w:hAnsi="Arial" w:cs="Arial"/>
          <w:sz w:val="24"/>
          <w:szCs w:val="24"/>
          <w:lang w:val="ro-RO"/>
        </w:rPr>
        <w:t xml:space="preserve">, conform </w:t>
      </w:r>
      <w:r>
        <w:rPr>
          <w:rFonts w:ascii="Arial" w:hAnsi="Arial" w:cs="Arial"/>
          <w:sz w:val="24"/>
          <w:szCs w:val="24"/>
          <w:lang w:val="ro-RO"/>
        </w:rPr>
        <w:t>Ordinului 2701/2010</w:t>
      </w:r>
      <w:r w:rsidRPr="000804E5">
        <w:rPr>
          <w:rFonts w:ascii="Arial" w:hAnsi="Arial" w:cs="Arial"/>
          <w:sz w:val="24"/>
          <w:szCs w:val="24"/>
          <w:lang w:val="ro-RO"/>
        </w:rPr>
        <w:t>.</w:t>
      </w:r>
    </w:p>
    <w:p w14:paraId="31B0DB53" w14:textId="77777777" w:rsidR="007D7B4D" w:rsidRPr="000804E5" w:rsidRDefault="007D7B4D" w:rsidP="007D7B4D">
      <w:pPr>
        <w:pStyle w:val="Footer"/>
        <w:tabs>
          <w:tab w:val="left" w:pos="284"/>
          <w:tab w:val="center" w:pos="709"/>
        </w:tabs>
        <w:spacing w:line="276" w:lineRule="auto"/>
        <w:jc w:val="both"/>
        <w:rPr>
          <w:rFonts w:ascii="Arial" w:hAnsi="Arial" w:cs="Arial"/>
          <w:sz w:val="24"/>
          <w:szCs w:val="24"/>
          <w:lang w:val="ro-RO"/>
        </w:rPr>
      </w:pPr>
    </w:p>
    <w:p w14:paraId="68DACA9A" w14:textId="77777777" w:rsidR="007D7B4D" w:rsidRPr="000804E5" w:rsidRDefault="007D7B4D" w:rsidP="007D7B4D">
      <w:pPr>
        <w:pStyle w:val="Footer"/>
        <w:tabs>
          <w:tab w:val="clear" w:pos="4680"/>
          <w:tab w:val="left" w:pos="284"/>
          <w:tab w:val="center" w:pos="709"/>
        </w:tabs>
        <w:spacing w:line="276" w:lineRule="auto"/>
        <w:ind w:firstLine="709"/>
        <w:jc w:val="both"/>
        <w:rPr>
          <w:rFonts w:ascii="Arial" w:hAnsi="Arial" w:cs="Arial"/>
          <w:sz w:val="24"/>
          <w:szCs w:val="24"/>
          <w:lang w:val="ro-RO"/>
        </w:rPr>
      </w:pPr>
    </w:p>
    <w:p w14:paraId="2C9B72C7" w14:textId="77777777" w:rsidR="007D7B4D" w:rsidRPr="000804E5" w:rsidRDefault="007D7B4D" w:rsidP="007D7B4D">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30" w:name="_Toc14804942"/>
      <w:r w:rsidRPr="000804E5">
        <w:rPr>
          <w:sz w:val="24"/>
          <w:szCs w:val="24"/>
        </w:rPr>
        <w:t>III. 10</w:t>
      </w:r>
      <w:r w:rsidRPr="000804E5">
        <w:rPr>
          <w:sz w:val="24"/>
          <w:szCs w:val="24"/>
        </w:rPr>
        <w:tab/>
        <w:t xml:space="preserve">Managementul </w:t>
      </w:r>
      <w:proofErr w:type="spellStart"/>
      <w:r w:rsidRPr="000804E5">
        <w:rPr>
          <w:sz w:val="24"/>
          <w:szCs w:val="24"/>
        </w:rPr>
        <w:t>deseurilor</w:t>
      </w:r>
      <w:bookmarkEnd w:id="30"/>
      <w:proofErr w:type="spellEnd"/>
    </w:p>
    <w:p w14:paraId="628F074B" w14:textId="77777777" w:rsidR="007D7B4D" w:rsidRDefault="007D7B4D" w:rsidP="007D7B4D">
      <w:pPr>
        <w:pStyle w:val="Footer"/>
        <w:tabs>
          <w:tab w:val="left" w:pos="284"/>
          <w:tab w:val="center" w:pos="709"/>
        </w:tabs>
        <w:spacing w:line="276" w:lineRule="auto"/>
        <w:ind w:firstLine="709"/>
        <w:jc w:val="both"/>
        <w:rPr>
          <w:rFonts w:ascii="Arial" w:hAnsi="Arial" w:cs="Arial"/>
          <w:sz w:val="24"/>
          <w:szCs w:val="24"/>
          <w:lang w:val="ro-RO"/>
        </w:rPr>
      </w:pPr>
      <w:r>
        <w:rPr>
          <w:rFonts w:ascii="Arial" w:hAnsi="Arial" w:cs="Arial"/>
          <w:sz w:val="24"/>
          <w:szCs w:val="24"/>
          <w:lang w:val="ro-RO"/>
        </w:rPr>
        <w:t xml:space="preserve">Pe teritoriul UAT </w:t>
      </w:r>
      <w:proofErr w:type="spellStart"/>
      <w:r>
        <w:rPr>
          <w:rFonts w:ascii="Arial" w:hAnsi="Arial" w:cs="Arial"/>
          <w:sz w:val="24"/>
          <w:szCs w:val="24"/>
          <w:lang w:val="ro-RO"/>
        </w:rPr>
        <w:t>Lipnita</w:t>
      </w:r>
      <w:proofErr w:type="spellEnd"/>
      <w:r>
        <w:rPr>
          <w:rFonts w:ascii="Arial" w:hAnsi="Arial" w:cs="Arial"/>
          <w:sz w:val="24"/>
          <w:szCs w:val="24"/>
          <w:lang w:val="ro-RO"/>
        </w:rPr>
        <w:t xml:space="preserve"> </w:t>
      </w:r>
      <w:proofErr w:type="spellStart"/>
      <w:r>
        <w:rPr>
          <w:rFonts w:ascii="Arial" w:hAnsi="Arial" w:cs="Arial"/>
          <w:sz w:val="24"/>
          <w:szCs w:val="24"/>
          <w:lang w:val="ro-RO"/>
        </w:rPr>
        <w:t>opereaza</w:t>
      </w:r>
      <w:proofErr w:type="spellEnd"/>
      <w:r>
        <w:rPr>
          <w:rFonts w:ascii="Arial" w:hAnsi="Arial" w:cs="Arial"/>
          <w:sz w:val="24"/>
          <w:szCs w:val="24"/>
          <w:lang w:val="ro-RO"/>
        </w:rPr>
        <w:t xml:space="preserve"> </w:t>
      </w:r>
      <w:r w:rsidRPr="00842830">
        <w:rPr>
          <w:rFonts w:ascii="Arial" w:hAnsi="Arial" w:cs="Arial"/>
          <w:sz w:val="24"/>
          <w:szCs w:val="24"/>
          <w:lang w:val="ro-RO"/>
        </w:rPr>
        <w:t>S.C. IRIDEX GROUP IMPORT</w:t>
      </w:r>
      <w:r>
        <w:rPr>
          <w:rFonts w:ascii="Arial" w:hAnsi="Arial" w:cs="Arial"/>
          <w:sz w:val="24"/>
          <w:szCs w:val="24"/>
          <w:lang w:val="ro-RO"/>
        </w:rPr>
        <w:t xml:space="preserve"> </w:t>
      </w:r>
      <w:r w:rsidRPr="00842830">
        <w:rPr>
          <w:rFonts w:ascii="Arial" w:hAnsi="Arial" w:cs="Arial"/>
          <w:sz w:val="24"/>
          <w:szCs w:val="24"/>
          <w:lang w:val="ro-RO"/>
        </w:rPr>
        <w:t>EXPORT BUCURESTI FILIALA COSTINESTI S.R.L.</w:t>
      </w:r>
      <w:r>
        <w:rPr>
          <w:rFonts w:ascii="Arial" w:hAnsi="Arial" w:cs="Arial"/>
          <w:sz w:val="24"/>
          <w:szCs w:val="24"/>
          <w:lang w:val="ro-RO"/>
        </w:rPr>
        <w:t xml:space="preserve"> in calitate de societate autorizata in colectarea </w:t>
      </w:r>
      <w:proofErr w:type="spellStart"/>
      <w:r>
        <w:rPr>
          <w:rFonts w:ascii="Arial" w:hAnsi="Arial" w:cs="Arial"/>
          <w:sz w:val="24"/>
          <w:szCs w:val="24"/>
          <w:lang w:val="ro-RO"/>
        </w:rPr>
        <w:t>deseurilor</w:t>
      </w:r>
      <w:proofErr w:type="spellEnd"/>
      <w:r>
        <w:rPr>
          <w:rFonts w:ascii="Arial" w:hAnsi="Arial" w:cs="Arial"/>
          <w:sz w:val="24"/>
          <w:szCs w:val="24"/>
          <w:lang w:val="ro-RO"/>
        </w:rPr>
        <w:t>.</w:t>
      </w:r>
    </w:p>
    <w:p w14:paraId="2417C1A2" w14:textId="77777777" w:rsidR="007D7B4D" w:rsidRDefault="007D7B4D" w:rsidP="007D7B4D">
      <w:pPr>
        <w:pStyle w:val="Footer"/>
        <w:tabs>
          <w:tab w:val="clear" w:pos="4680"/>
          <w:tab w:val="left" w:pos="284"/>
          <w:tab w:val="center" w:pos="709"/>
        </w:tabs>
        <w:spacing w:line="276" w:lineRule="auto"/>
        <w:ind w:firstLine="709"/>
        <w:jc w:val="both"/>
        <w:rPr>
          <w:rFonts w:ascii="Arial" w:hAnsi="Arial" w:cs="Arial"/>
          <w:sz w:val="24"/>
          <w:szCs w:val="24"/>
          <w:lang w:val="ro-RO"/>
        </w:rPr>
      </w:pPr>
    </w:p>
    <w:p w14:paraId="3E6C2138" w14:textId="77777777" w:rsidR="007D7B4D" w:rsidRPr="000804E5" w:rsidRDefault="007D7B4D" w:rsidP="007D7B4D">
      <w:pPr>
        <w:pStyle w:val="Footer"/>
        <w:tabs>
          <w:tab w:val="clear" w:pos="4680"/>
          <w:tab w:val="left" w:pos="284"/>
          <w:tab w:val="center" w:pos="709"/>
        </w:tabs>
        <w:spacing w:line="276" w:lineRule="auto"/>
        <w:ind w:firstLine="709"/>
        <w:jc w:val="both"/>
        <w:rPr>
          <w:rFonts w:ascii="Arial" w:hAnsi="Arial" w:cs="Arial"/>
          <w:sz w:val="24"/>
          <w:szCs w:val="24"/>
          <w:lang w:val="ro-RO"/>
        </w:rPr>
      </w:pPr>
    </w:p>
    <w:p w14:paraId="5543321E" w14:textId="77777777" w:rsidR="007D7B4D" w:rsidRPr="000804E5" w:rsidRDefault="007D7B4D" w:rsidP="007D7B4D">
      <w:pPr>
        <w:spacing w:after="0"/>
        <w:ind w:firstLine="720"/>
        <w:jc w:val="both"/>
        <w:rPr>
          <w:rFonts w:ascii="Arial" w:hAnsi="Arial" w:cs="Arial"/>
          <w:b/>
          <w:color w:val="000000" w:themeColor="text1"/>
          <w:sz w:val="24"/>
          <w:szCs w:val="24"/>
          <w:lang w:val="ro-RO" w:eastAsia="ro-RO"/>
        </w:rPr>
      </w:pPr>
    </w:p>
    <w:p w14:paraId="0DE67B66" w14:textId="77777777" w:rsidR="007D7B4D" w:rsidRPr="000804E5"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31" w:name="_Toc14804943"/>
      <w:r w:rsidRPr="000804E5">
        <w:rPr>
          <w:rFonts w:eastAsia="Times New Roman"/>
          <w:color w:val="auto"/>
          <w:sz w:val="24"/>
          <w:szCs w:val="24"/>
          <w:lang w:eastAsia="en-US"/>
        </w:rPr>
        <w:t>CAPITOLUL 4 – DISFUNCTIONALITATI</w:t>
      </w:r>
      <w:bookmarkEnd w:id="31"/>
    </w:p>
    <w:p w14:paraId="5E18AB01" w14:textId="77777777" w:rsidR="007D7B4D" w:rsidRDefault="007D7B4D" w:rsidP="007D7B4D">
      <w:pPr>
        <w:autoSpaceDE w:val="0"/>
        <w:autoSpaceDN w:val="0"/>
        <w:adjustRightInd w:val="0"/>
        <w:spacing w:after="0"/>
        <w:ind w:firstLine="720"/>
        <w:jc w:val="both"/>
        <w:rPr>
          <w:rFonts w:ascii="Arial" w:hAnsi="Arial" w:cs="Arial"/>
          <w:i/>
          <w:color w:val="000000"/>
          <w:sz w:val="24"/>
          <w:szCs w:val="24"/>
          <w:lang w:val="ro-RO"/>
        </w:rPr>
      </w:pPr>
    </w:p>
    <w:p w14:paraId="736532FB" w14:textId="77777777" w:rsidR="007D7B4D" w:rsidRPr="000804E5" w:rsidRDefault="007D7B4D" w:rsidP="007D7B4D">
      <w:pPr>
        <w:autoSpaceDE w:val="0"/>
        <w:autoSpaceDN w:val="0"/>
        <w:adjustRightInd w:val="0"/>
        <w:spacing w:after="0"/>
        <w:ind w:firstLine="720"/>
        <w:jc w:val="both"/>
        <w:rPr>
          <w:rFonts w:ascii="Arial" w:hAnsi="Arial" w:cs="Arial"/>
          <w:color w:val="000000"/>
          <w:sz w:val="24"/>
          <w:szCs w:val="24"/>
          <w:lang w:val="ro-RO"/>
        </w:rPr>
      </w:pPr>
      <w:r w:rsidRPr="000804E5">
        <w:rPr>
          <w:rFonts w:ascii="Arial" w:hAnsi="Arial" w:cs="Arial"/>
          <w:i/>
          <w:color w:val="000000"/>
          <w:sz w:val="24"/>
          <w:szCs w:val="24"/>
          <w:lang w:val="ro-RO"/>
        </w:rPr>
        <w:t>Accesul auto</w:t>
      </w:r>
      <w:r w:rsidRPr="000804E5">
        <w:rPr>
          <w:rFonts w:ascii="Arial" w:hAnsi="Arial" w:cs="Arial"/>
          <w:color w:val="000000"/>
          <w:sz w:val="24"/>
          <w:szCs w:val="24"/>
          <w:lang w:val="ro-RO"/>
        </w:rPr>
        <w:t xml:space="preserve"> </w:t>
      </w:r>
      <w:r>
        <w:rPr>
          <w:rFonts w:ascii="Arial" w:hAnsi="Arial" w:cs="Arial"/>
          <w:color w:val="000000"/>
          <w:sz w:val="24"/>
          <w:szCs w:val="24"/>
          <w:lang w:val="ro-RO"/>
        </w:rPr>
        <w:t xml:space="preserve">- </w:t>
      </w:r>
      <w:r w:rsidRPr="00AC37F5">
        <w:rPr>
          <w:rFonts w:ascii="Arial" w:hAnsi="Arial" w:cs="Arial"/>
          <w:color w:val="000000"/>
          <w:sz w:val="24"/>
          <w:szCs w:val="24"/>
          <w:lang w:val="ro-RO"/>
        </w:rPr>
        <w:t xml:space="preserve">Accesul la teren se poate face </w:t>
      </w:r>
      <w:proofErr w:type="spellStart"/>
      <w:r w:rsidRPr="00AC37F5">
        <w:rPr>
          <w:rFonts w:ascii="Arial" w:hAnsi="Arial" w:cs="Arial"/>
          <w:color w:val="000000"/>
          <w:sz w:val="24"/>
          <w:szCs w:val="24"/>
          <w:lang w:val="ro-RO"/>
        </w:rPr>
        <w:t>atat</w:t>
      </w:r>
      <w:proofErr w:type="spellEnd"/>
      <w:r w:rsidRPr="00AC37F5">
        <w:rPr>
          <w:rFonts w:ascii="Arial" w:hAnsi="Arial" w:cs="Arial"/>
          <w:color w:val="000000"/>
          <w:sz w:val="24"/>
          <w:szCs w:val="24"/>
          <w:lang w:val="ro-RO"/>
        </w:rPr>
        <w:t xml:space="preserve"> pietonal cat si auto din drumul de exploatare de pe latura de vest</w:t>
      </w:r>
      <w:r>
        <w:rPr>
          <w:rFonts w:ascii="Arial" w:hAnsi="Arial" w:cs="Arial"/>
          <w:color w:val="000000"/>
          <w:sz w:val="24"/>
          <w:szCs w:val="24"/>
          <w:lang w:val="ro-RO"/>
        </w:rPr>
        <w:t xml:space="preserve"> - </w:t>
      </w:r>
      <w:r w:rsidRPr="00F81BB3">
        <w:rPr>
          <w:rFonts w:ascii="Arial" w:hAnsi="Arial" w:cs="Arial"/>
          <w:noProof/>
          <w:sz w:val="24"/>
          <w:szCs w:val="24"/>
          <w:lang w:val="ro-RO"/>
        </w:rPr>
        <w:t>DE 638/3</w:t>
      </w:r>
      <w:r>
        <w:rPr>
          <w:rFonts w:ascii="Arial" w:hAnsi="Arial" w:cs="Arial"/>
          <w:noProof/>
          <w:sz w:val="24"/>
          <w:szCs w:val="24"/>
          <w:lang w:val="ro-RO"/>
        </w:rPr>
        <w:t xml:space="preserve"> – nu prezinta invelis asfaltic,</w:t>
      </w:r>
    </w:p>
    <w:p w14:paraId="0C61BD6D" w14:textId="77777777" w:rsidR="007D7B4D" w:rsidRPr="000804E5" w:rsidRDefault="007D7B4D" w:rsidP="007D7B4D">
      <w:pPr>
        <w:autoSpaceDE w:val="0"/>
        <w:autoSpaceDN w:val="0"/>
        <w:adjustRightInd w:val="0"/>
        <w:spacing w:after="0"/>
        <w:jc w:val="both"/>
        <w:rPr>
          <w:rFonts w:ascii="Arial" w:hAnsi="Arial" w:cs="Arial"/>
          <w:color w:val="000000"/>
          <w:sz w:val="24"/>
          <w:szCs w:val="24"/>
          <w:lang w:val="ro-RO"/>
        </w:rPr>
      </w:pPr>
      <w:r w:rsidRPr="000804E5">
        <w:rPr>
          <w:rFonts w:ascii="Arial" w:hAnsi="Arial" w:cs="Arial"/>
          <w:i/>
          <w:color w:val="000000"/>
          <w:sz w:val="24"/>
          <w:szCs w:val="24"/>
          <w:lang w:val="ro-RO"/>
        </w:rPr>
        <w:tab/>
        <w:t>Drumurile interioare</w:t>
      </w:r>
      <w:r>
        <w:rPr>
          <w:rFonts w:ascii="Arial" w:hAnsi="Arial" w:cs="Arial"/>
          <w:i/>
          <w:color w:val="000000"/>
          <w:sz w:val="24"/>
          <w:szCs w:val="24"/>
          <w:lang w:val="ro-RO"/>
        </w:rPr>
        <w:t xml:space="preserve"> </w:t>
      </w:r>
      <w:r>
        <w:rPr>
          <w:rFonts w:ascii="Arial" w:hAnsi="Arial" w:cs="Arial"/>
          <w:color w:val="000000"/>
          <w:sz w:val="24"/>
          <w:szCs w:val="24"/>
          <w:lang w:val="ro-RO"/>
        </w:rPr>
        <w:t>– Nu este cazul</w:t>
      </w:r>
    </w:p>
    <w:p w14:paraId="1CACA3FD" w14:textId="77777777" w:rsidR="007D7B4D" w:rsidRPr="000804E5" w:rsidRDefault="007D7B4D" w:rsidP="007D7B4D">
      <w:pPr>
        <w:autoSpaceDE w:val="0"/>
        <w:autoSpaceDN w:val="0"/>
        <w:adjustRightInd w:val="0"/>
        <w:spacing w:after="0"/>
        <w:jc w:val="both"/>
        <w:rPr>
          <w:rFonts w:ascii="Arial" w:hAnsi="Arial" w:cs="Arial"/>
          <w:color w:val="000000"/>
          <w:sz w:val="24"/>
          <w:szCs w:val="24"/>
          <w:lang w:val="ro-RO"/>
        </w:rPr>
      </w:pPr>
      <w:r w:rsidRPr="000804E5">
        <w:rPr>
          <w:rFonts w:ascii="Arial" w:hAnsi="Arial" w:cs="Arial"/>
          <w:i/>
          <w:color w:val="000000"/>
          <w:sz w:val="24"/>
          <w:szCs w:val="24"/>
          <w:lang w:val="ro-RO"/>
        </w:rPr>
        <w:tab/>
      </w:r>
      <w:proofErr w:type="spellStart"/>
      <w:r w:rsidRPr="000804E5">
        <w:rPr>
          <w:rFonts w:ascii="Arial" w:hAnsi="Arial" w:cs="Arial"/>
          <w:i/>
          <w:color w:val="000000"/>
          <w:sz w:val="24"/>
          <w:szCs w:val="24"/>
          <w:lang w:val="ro-RO"/>
        </w:rPr>
        <w:t>Reteaua</w:t>
      </w:r>
      <w:proofErr w:type="spellEnd"/>
      <w:r w:rsidRPr="000804E5">
        <w:rPr>
          <w:rFonts w:ascii="Arial" w:hAnsi="Arial" w:cs="Arial"/>
          <w:i/>
          <w:color w:val="000000"/>
          <w:sz w:val="24"/>
          <w:szCs w:val="24"/>
          <w:lang w:val="ro-RO"/>
        </w:rPr>
        <w:t xml:space="preserve"> de cai ferate</w:t>
      </w:r>
      <w:r>
        <w:rPr>
          <w:rFonts w:ascii="Arial" w:hAnsi="Arial" w:cs="Arial"/>
          <w:color w:val="000000"/>
          <w:sz w:val="24"/>
          <w:szCs w:val="24"/>
          <w:lang w:val="ro-RO"/>
        </w:rPr>
        <w:t>– Nu este cazul</w:t>
      </w:r>
    </w:p>
    <w:p w14:paraId="261BECE4" w14:textId="77777777" w:rsidR="007D7B4D" w:rsidRPr="00F81BB3" w:rsidRDefault="007D7B4D" w:rsidP="007D7B4D">
      <w:pPr>
        <w:pStyle w:val="Footer"/>
        <w:spacing w:line="276" w:lineRule="auto"/>
        <w:ind w:firstLine="709"/>
        <w:jc w:val="both"/>
        <w:rPr>
          <w:rFonts w:ascii="Arial" w:hAnsi="Arial" w:cs="Arial"/>
          <w:sz w:val="24"/>
          <w:szCs w:val="24"/>
          <w:lang w:val="ro-RO"/>
        </w:rPr>
      </w:pPr>
      <w:r w:rsidRPr="000804E5">
        <w:rPr>
          <w:rFonts w:ascii="Arial" w:hAnsi="Arial" w:cs="Arial"/>
          <w:i/>
          <w:color w:val="000000"/>
          <w:sz w:val="24"/>
          <w:szCs w:val="24"/>
          <w:lang w:val="ro-RO"/>
        </w:rPr>
        <w:tab/>
      </w:r>
      <w:proofErr w:type="spellStart"/>
      <w:r w:rsidRPr="000804E5">
        <w:rPr>
          <w:rFonts w:ascii="Arial" w:hAnsi="Arial" w:cs="Arial"/>
          <w:i/>
          <w:color w:val="000000"/>
          <w:sz w:val="24"/>
          <w:szCs w:val="24"/>
          <w:lang w:val="ro-RO"/>
        </w:rPr>
        <w:t>Retele</w:t>
      </w:r>
      <w:proofErr w:type="spellEnd"/>
      <w:r w:rsidRPr="000804E5">
        <w:rPr>
          <w:rFonts w:ascii="Arial" w:hAnsi="Arial" w:cs="Arial"/>
          <w:i/>
          <w:color w:val="000000"/>
          <w:sz w:val="24"/>
          <w:szCs w:val="24"/>
          <w:lang w:val="ro-RO"/>
        </w:rPr>
        <w:t xml:space="preserve"> de </w:t>
      </w:r>
      <w:proofErr w:type="spellStart"/>
      <w:r w:rsidRPr="000804E5">
        <w:rPr>
          <w:rFonts w:ascii="Arial" w:hAnsi="Arial" w:cs="Arial"/>
          <w:i/>
          <w:color w:val="000000"/>
          <w:sz w:val="24"/>
          <w:szCs w:val="24"/>
          <w:lang w:val="ro-RO"/>
        </w:rPr>
        <w:t>utilitati</w:t>
      </w:r>
      <w:proofErr w:type="spellEnd"/>
      <w:r w:rsidRPr="000804E5">
        <w:rPr>
          <w:rFonts w:ascii="Arial" w:hAnsi="Arial" w:cs="Arial"/>
          <w:i/>
          <w:color w:val="000000"/>
          <w:sz w:val="24"/>
          <w:szCs w:val="24"/>
          <w:lang w:val="ro-RO"/>
        </w:rPr>
        <w:t xml:space="preserve"> - </w:t>
      </w:r>
      <w:r w:rsidRPr="00F81BB3">
        <w:rPr>
          <w:rFonts w:ascii="Arial" w:hAnsi="Arial" w:cs="Arial"/>
          <w:sz w:val="24"/>
          <w:szCs w:val="24"/>
          <w:lang w:val="ro-RO"/>
        </w:rPr>
        <w:t>În prezent terenurile ce fac obiectul documentației de urbanism nu au branșament la rețele de utilități (alimentare cu apă, canalizare, energie electrică și termică, gaze naturale).</w:t>
      </w:r>
    </w:p>
    <w:p w14:paraId="185BA15A" w14:textId="77777777" w:rsidR="007D7B4D" w:rsidRPr="000804E5" w:rsidRDefault="007D7B4D" w:rsidP="007D7B4D">
      <w:pPr>
        <w:autoSpaceDE w:val="0"/>
        <w:autoSpaceDN w:val="0"/>
        <w:adjustRightInd w:val="0"/>
        <w:spacing w:after="0"/>
        <w:ind w:firstLine="709"/>
        <w:jc w:val="both"/>
        <w:rPr>
          <w:rFonts w:ascii="Arial" w:hAnsi="Arial" w:cs="Arial"/>
          <w:color w:val="000000"/>
          <w:sz w:val="24"/>
          <w:szCs w:val="24"/>
          <w:lang w:val="ro-RO"/>
        </w:rPr>
      </w:pPr>
      <w:r w:rsidRPr="000804E5">
        <w:rPr>
          <w:rFonts w:ascii="Arial" w:hAnsi="Arial" w:cs="Arial"/>
          <w:i/>
          <w:color w:val="000000"/>
          <w:sz w:val="24"/>
          <w:szCs w:val="24"/>
          <w:lang w:val="ro-RO"/>
        </w:rPr>
        <w:t xml:space="preserve">Tehnologii de operare - </w:t>
      </w:r>
      <w:r w:rsidRPr="000804E5">
        <w:rPr>
          <w:rFonts w:ascii="Arial" w:hAnsi="Arial" w:cs="Arial"/>
          <w:color w:val="000000"/>
          <w:sz w:val="24"/>
          <w:szCs w:val="24"/>
          <w:lang w:val="ro-RO"/>
        </w:rPr>
        <w:t>Nu este cazul.</w:t>
      </w:r>
    </w:p>
    <w:p w14:paraId="0E49A7DB" w14:textId="77777777" w:rsidR="007D7B4D" w:rsidRPr="000804E5" w:rsidRDefault="007D7B4D" w:rsidP="007D7B4D">
      <w:pPr>
        <w:autoSpaceDE w:val="0"/>
        <w:autoSpaceDN w:val="0"/>
        <w:adjustRightInd w:val="0"/>
        <w:spacing w:after="0"/>
        <w:ind w:firstLine="709"/>
        <w:jc w:val="both"/>
        <w:rPr>
          <w:rFonts w:ascii="Arial" w:hAnsi="Arial" w:cs="Arial"/>
          <w:i/>
          <w:color w:val="000000"/>
          <w:sz w:val="24"/>
          <w:szCs w:val="24"/>
          <w:lang w:val="ro-RO"/>
        </w:rPr>
      </w:pPr>
      <w:r w:rsidRPr="000804E5">
        <w:rPr>
          <w:rFonts w:ascii="Arial" w:hAnsi="Arial" w:cs="Arial"/>
          <w:i/>
          <w:color w:val="000000"/>
          <w:sz w:val="24"/>
          <w:szCs w:val="24"/>
          <w:lang w:val="ro-RO"/>
        </w:rPr>
        <w:t xml:space="preserve">Amplasarea unor </w:t>
      </w:r>
      <w:proofErr w:type="spellStart"/>
      <w:r w:rsidRPr="000804E5">
        <w:rPr>
          <w:rFonts w:ascii="Arial" w:hAnsi="Arial" w:cs="Arial"/>
          <w:i/>
          <w:color w:val="000000"/>
          <w:sz w:val="24"/>
          <w:szCs w:val="24"/>
          <w:lang w:val="ro-RO"/>
        </w:rPr>
        <w:t>constructii</w:t>
      </w:r>
      <w:proofErr w:type="spellEnd"/>
      <w:r w:rsidRPr="000804E5">
        <w:rPr>
          <w:rFonts w:ascii="Arial" w:hAnsi="Arial" w:cs="Arial"/>
          <w:i/>
          <w:color w:val="000000"/>
          <w:sz w:val="24"/>
          <w:szCs w:val="24"/>
          <w:lang w:val="ro-RO"/>
        </w:rPr>
        <w:t xml:space="preserve"> si terminale- </w:t>
      </w:r>
      <w:r w:rsidRPr="000804E5">
        <w:rPr>
          <w:rFonts w:ascii="Arial" w:hAnsi="Arial" w:cs="Arial"/>
          <w:color w:val="000000"/>
          <w:sz w:val="24"/>
          <w:szCs w:val="24"/>
          <w:lang w:val="ro-RO"/>
        </w:rPr>
        <w:t>Nu este cazul.</w:t>
      </w:r>
    </w:p>
    <w:p w14:paraId="3AB92BD7" w14:textId="77777777" w:rsidR="007D7B4D" w:rsidRPr="000804E5" w:rsidRDefault="007D7B4D" w:rsidP="007D7B4D">
      <w:pPr>
        <w:autoSpaceDE w:val="0"/>
        <w:autoSpaceDN w:val="0"/>
        <w:adjustRightInd w:val="0"/>
        <w:spacing w:after="0"/>
        <w:jc w:val="both"/>
        <w:rPr>
          <w:rFonts w:ascii="Arial" w:hAnsi="Arial" w:cs="Arial"/>
          <w:color w:val="000000"/>
          <w:sz w:val="24"/>
          <w:szCs w:val="24"/>
          <w:lang w:val="ro-RO"/>
        </w:rPr>
      </w:pPr>
      <w:r w:rsidRPr="000804E5">
        <w:rPr>
          <w:rFonts w:ascii="Arial" w:hAnsi="Arial" w:cs="Arial"/>
          <w:color w:val="000000"/>
          <w:sz w:val="24"/>
          <w:szCs w:val="24"/>
          <w:lang w:val="ro-RO"/>
        </w:rPr>
        <w:tab/>
      </w:r>
      <w:r w:rsidRPr="000804E5">
        <w:rPr>
          <w:rFonts w:ascii="Arial" w:hAnsi="Arial" w:cs="Arial"/>
          <w:i/>
          <w:color w:val="000000"/>
          <w:sz w:val="24"/>
          <w:szCs w:val="24"/>
          <w:lang w:val="ro-RO"/>
        </w:rPr>
        <w:t xml:space="preserve">Managementul </w:t>
      </w:r>
      <w:proofErr w:type="spellStart"/>
      <w:r w:rsidRPr="000804E5">
        <w:rPr>
          <w:rFonts w:ascii="Arial" w:hAnsi="Arial" w:cs="Arial"/>
          <w:i/>
          <w:color w:val="000000"/>
          <w:sz w:val="24"/>
          <w:szCs w:val="24"/>
          <w:lang w:val="ro-RO"/>
        </w:rPr>
        <w:t>deseurilor</w:t>
      </w:r>
      <w:proofErr w:type="spellEnd"/>
      <w:r w:rsidRPr="000804E5">
        <w:rPr>
          <w:rFonts w:ascii="Arial" w:hAnsi="Arial" w:cs="Arial"/>
          <w:color w:val="000000"/>
          <w:sz w:val="24"/>
          <w:szCs w:val="24"/>
          <w:lang w:val="ro-RO"/>
        </w:rPr>
        <w:t xml:space="preserve"> nu este considerat o </w:t>
      </w:r>
      <w:proofErr w:type="spellStart"/>
      <w:r w:rsidRPr="000804E5">
        <w:rPr>
          <w:rFonts w:ascii="Arial" w:hAnsi="Arial" w:cs="Arial"/>
          <w:color w:val="000000"/>
          <w:sz w:val="24"/>
          <w:szCs w:val="24"/>
          <w:lang w:val="ro-RO"/>
        </w:rPr>
        <w:t>disfunctionalitate</w:t>
      </w:r>
      <w:proofErr w:type="spellEnd"/>
      <w:r w:rsidRPr="000804E5">
        <w:rPr>
          <w:rFonts w:ascii="Arial" w:hAnsi="Arial" w:cs="Arial"/>
          <w:color w:val="000000"/>
          <w:sz w:val="24"/>
          <w:szCs w:val="24"/>
          <w:lang w:val="ro-RO"/>
        </w:rPr>
        <w:t xml:space="preserve"> pentru planul de fata deoarece se vor lua toate măsurile necesare pentru colectarea </w:t>
      </w:r>
      <w:proofErr w:type="spellStart"/>
      <w:r w:rsidRPr="000804E5">
        <w:rPr>
          <w:rFonts w:ascii="Arial" w:hAnsi="Arial" w:cs="Arial"/>
          <w:color w:val="000000"/>
          <w:sz w:val="24"/>
          <w:szCs w:val="24"/>
          <w:lang w:val="ro-RO"/>
        </w:rPr>
        <w:t>şi</w:t>
      </w:r>
      <w:proofErr w:type="spellEnd"/>
      <w:r w:rsidRPr="000804E5">
        <w:rPr>
          <w:rFonts w:ascii="Arial" w:hAnsi="Arial" w:cs="Arial"/>
          <w:color w:val="000000"/>
          <w:sz w:val="24"/>
          <w:szCs w:val="24"/>
          <w:lang w:val="ro-RO"/>
        </w:rPr>
        <w:t xml:space="preserve"> depozitarea în </w:t>
      </w:r>
      <w:proofErr w:type="spellStart"/>
      <w:r w:rsidRPr="000804E5">
        <w:rPr>
          <w:rFonts w:ascii="Arial" w:hAnsi="Arial" w:cs="Arial"/>
          <w:color w:val="000000"/>
          <w:sz w:val="24"/>
          <w:szCs w:val="24"/>
          <w:lang w:val="ro-RO"/>
        </w:rPr>
        <w:t>condiţii</w:t>
      </w:r>
      <w:proofErr w:type="spellEnd"/>
      <w:r w:rsidRPr="000804E5">
        <w:rPr>
          <w:rFonts w:ascii="Arial" w:hAnsi="Arial" w:cs="Arial"/>
          <w:color w:val="000000"/>
          <w:sz w:val="24"/>
          <w:szCs w:val="24"/>
          <w:lang w:val="ro-RO"/>
        </w:rPr>
        <w:t xml:space="preserve"> corespunzătoare a </w:t>
      </w:r>
      <w:proofErr w:type="spellStart"/>
      <w:r w:rsidRPr="000804E5">
        <w:rPr>
          <w:rFonts w:ascii="Arial" w:hAnsi="Arial" w:cs="Arial"/>
          <w:color w:val="000000"/>
          <w:sz w:val="24"/>
          <w:szCs w:val="24"/>
          <w:lang w:val="ro-RO"/>
        </w:rPr>
        <w:t>deşeurilor</w:t>
      </w:r>
      <w:proofErr w:type="spellEnd"/>
      <w:r w:rsidRPr="000804E5">
        <w:rPr>
          <w:rFonts w:ascii="Arial" w:hAnsi="Arial" w:cs="Arial"/>
          <w:color w:val="000000"/>
          <w:sz w:val="24"/>
          <w:szCs w:val="24"/>
          <w:lang w:val="ro-RO"/>
        </w:rPr>
        <w:t xml:space="preserve"> generate în perioada de realizare a proiectului </w:t>
      </w:r>
      <w:proofErr w:type="spellStart"/>
      <w:r w:rsidRPr="000804E5">
        <w:rPr>
          <w:rFonts w:ascii="Arial" w:hAnsi="Arial" w:cs="Arial"/>
          <w:color w:val="000000"/>
          <w:sz w:val="24"/>
          <w:szCs w:val="24"/>
          <w:lang w:val="ro-RO"/>
        </w:rPr>
        <w:t>şi</w:t>
      </w:r>
      <w:proofErr w:type="spellEnd"/>
      <w:r w:rsidRPr="000804E5">
        <w:rPr>
          <w:rFonts w:ascii="Arial" w:hAnsi="Arial" w:cs="Arial"/>
          <w:color w:val="000000"/>
          <w:sz w:val="24"/>
          <w:szCs w:val="24"/>
          <w:lang w:val="ro-RO"/>
        </w:rPr>
        <w:t xml:space="preserve"> de a se asigura că </w:t>
      </w:r>
      <w:proofErr w:type="spellStart"/>
      <w:r w:rsidRPr="000804E5">
        <w:rPr>
          <w:rFonts w:ascii="Arial" w:hAnsi="Arial" w:cs="Arial"/>
          <w:color w:val="000000"/>
          <w:sz w:val="24"/>
          <w:szCs w:val="24"/>
          <w:lang w:val="ro-RO"/>
        </w:rPr>
        <w:t>operaţiunile</w:t>
      </w:r>
      <w:proofErr w:type="spellEnd"/>
      <w:r w:rsidRPr="000804E5">
        <w:rPr>
          <w:rFonts w:ascii="Arial" w:hAnsi="Arial" w:cs="Arial"/>
          <w:color w:val="000000"/>
          <w:sz w:val="24"/>
          <w:szCs w:val="24"/>
          <w:lang w:val="ro-RO"/>
        </w:rPr>
        <w:t xml:space="preserve"> de colectare, transport, eliminare sau valorificare să fie realizate prin firme autorizate pentru </w:t>
      </w:r>
      <w:proofErr w:type="spellStart"/>
      <w:r w:rsidRPr="000804E5">
        <w:rPr>
          <w:rFonts w:ascii="Arial" w:hAnsi="Arial" w:cs="Arial"/>
          <w:color w:val="000000"/>
          <w:sz w:val="24"/>
          <w:szCs w:val="24"/>
          <w:lang w:val="ro-RO"/>
        </w:rPr>
        <w:t>desfasurarea</w:t>
      </w:r>
      <w:proofErr w:type="spellEnd"/>
      <w:r w:rsidRPr="000804E5">
        <w:rPr>
          <w:rFonts w:ascii="Arial" w:hAnsi="Arial" w:cs="Arial"/>
          <w:color w:val="000000"/>
          <w:sz w:val="24"/>
          <w:szCs w:val="24"/>
          <w:lang w:val="ro-RO"/>
        </w:rPr>
        <w:t xml:space="preserve"> acestor tipuri de </w:t>
      </w:r>
      <w:proofErr w:type="spellStart"/>
      <w:r w:rsidRPr="000804E5">
        <w:rPr>
          <w:rFonts w:ascii="Arial" w:hAnsi="Arial" w:cs="Arial"/>
          <w:color w:val="000000"/>
          <w:sz w:val="24"/>
          <w:szCs w:val="24"/>
          <w:lang w:val="ro-RO"/>
        </w:rPr>
        <w:t>activitati</w:t>
      </w:r>
      <w:proofErr w:type="spellEnd"/>
      <w:r w:rsidRPr="000804E5">
        <w:rPr>
          <w:rFonts w:ascii="Arial" w:hAnsi="Arial" w:cs="Arial"/>
          <w:color w:val="000000"/>
          <w:sz w:val="24"/>
          <w:szCs w:val="24"/>
          <w:lang w:val="ro-RO"/>
        </w:rPr>
        <w:t xml:space="preserve">. In prezent terenul ce a generat PUZ este liber de </w:t>
      </w:r>
      <w:proofErr w:type="spellStart"/>
      <w:r w:rsidRPr="000804E5">
        <w:rPr>
          <w:rFonts w:ascii="Arial" w:hAnsi="Arial" w:cs="Arial"/>
          <w:color w:val="000000"/>
          <w:sz w:val="24"/>
          <w:szCs w:val="24"/>
          <w:lang w:val="ro-RO"/>
        </w:rPr>
        <w:t>constructii</w:t>
      </w:r>
      <w:proofErr w:type="spellEnd"/>
      <w:r w:rsidRPr="000804E5">
        <w:rPr>
          <w:rFonts w:ascii="Arial" w:hAnsi="Arial" w:cs="Arial"/>
          <w:color w:val="000000"/>
          <w:sz w:val="24"/>
          <w:szCs w:val="24"/>
          <w:lang w:val="ro-RO"/>
        </w:rPr>
        <w:t>.</w:t>
      </w:r>
    </w:p>
    <w:p w14:paraId="6CD3A22E" w14:textId="77777777" w:rsidR="007D7B4D" w:rsidRPr="000804E5" w:rsidRDefault="007D7B4D" w:rsidP="007D7B4D">
      <w:pPr>
        <w:autoSpaceDE w:val="0"/>
        <w:autoSpaceDN w:val="0"/>
        <w:adjustRightInd w:val="0"/>
        <w:spacing w:after="0"/>
        <w:jc w:val="both"/>
        <w:rPr>
          <w:rFonts w:ascii="Arial" w:hAnsi="Arial" w:cs="Arial"/>
          <w:color w:val="000000"/>
          <w:sz w:val="24"/>
          <w:szCs w:val="24"/>
          <w:lang w:val="ro-RO"/>
        </w:rPr>
      </w:pPr>
      <w:r w:rsidRPr="000804E5">
        <w:rPr>
          <w:rFonts w:ascii="Arial" w:hAnsi="Arial" w:cs="Arial"/>
          <w:i/>
          <w:color w:val="000000"/>
          <w:sz w:val="24"/>
          <w:szCs w:val="24"/>
          <w:lang w:val="ro-RO"/>
        </w:rPr>
        <w:tab/>
        <w:t xml:space="preserve">Trafic de pasageri si </w:t>
      </w:r>
      <w:proofErr w:type="spellStart"/>
      <w:r w:rsidRPr="000804E5">
        <w:rPr>
          <w:rFonts w:ascii="Arial" w:hAnsi="Arial" w:cs="Arial"/>
          <w:i/>
          <w:color w:val="000000"/>
          <w:sz w:val="24"/>
          <w:szCs w:val="24"/>
          <w:lang w:val="ro-RO"/>
        </w:rPr>
        <w:t>siguranta</w:t>
      </w:r>
      <w:proofErr w:type="spellEnd"/>
      <w:r w:rsidRPr="000804E5">
        <w:rPr>
          <w:rFonts w:ascii="Arial" w:hAnsi="Arial" w:cs="Arial"/>
          <w:i/>
          <w:color w:val="000000"/>
          <w:sz w:val="24"/>
          <w:szCs w:val="24"/>
          <w:lang w:val="ro-RO"/>
        </w:rPr>
        <w:t xml:space="preserve"> acestuia - </w:t>
      </w:r>
      <w:r w:rsidRPr="000804E5">
        <w:rPr>
          <w:rFonts w:ascii="Arial" w:hAnsi="Arial" w:cs="Arial"/>
          <w:color w:val="000000"/>
          <w:sz w:val="24"/>
          <w:szCs w:val="24"/>
          <w:lang w:val="ro-RO"/>
        </w:rPr>
        <w:t>Nu este cazul.</w:t>
      </w:r>
    </w:p>
    <w:p w14:paraId="0E01BF11" w14:textId="77777777" w:rsidR="007D7B4D" w:rsidRDefault="007D7B4D" w:rsidP="007D7B4D">
      <w:pPr>
        <w:spacing w:after="0"/>
        <w:ind w:firstLine="720"/>
        <w:jc w:val="both"/>
        <w:rPr>
          <w:rFonts w:ascii="Arial" w:hAnsi="Arial" w:cs="Arial"/>
          <w:b/>
          <w:color w:val="000000" w:themeColor="text1"/>
          <w:sz w:val="24"/>
          <w:szCs w:val="24"/>
          <w:lang w:val="ro-RO" w:eastAsia="ro-RO"/>
        </w:rPr>
      </w:pPr>
    </w:p>
    <w:p w14:paraId="740BA87E" w14:textId="77777777" w:rsidR="007D7B4D" w:rsidRDefault="007D7B4D" w:rsidP="007D7B4D">
      <w:pPr>
        <w:spacing w:after="0"/>
        <w:ind w:firstLine="720"/>
        <w:jc w:val="both"/>
        <w:rPr>
          <w:rFonts w:ascii="Arial" w:hAnsi="Arial" w:cs="Arial"/>
          <w:b/>
          <w:color w:val="000000" w:themeColor="text1"/>
          <w:sz w:val="24"/>
          <w:szCs w:val="24"/>
          <w:lang w:val="ro-RO" w:eastAsia="ro-RO"/>
        </w:rPr>
      </w:pPr>
    </w:p>
    <w:p w14:paraId="7E4BE840" w14:textId="77777777" w:rsidR="007D7B4D" w:rsidRPr="000804E5" w:rsidRDefault="007D7B4D" w:rsidP="007D7B4D">
      <w:pPr>
        <w:spacing w:after="0"/>
        <w:ind w:firstLine="720"/>
        <w:jc w:val="both"/>
        <w:rPr>
          <w:rFonts w:ascii="Arial" w:hAnsi="Arial" w:cs="Arial"/>
          <w:b/>
          <w:color w:val="000000" w:themeColor="text1"/>
          <w:sz w:val="24"/>
          <w:szCs w:val="24"/>
          <w:lang w:val="ro-RO" w:eastAsia="ro-RO"/>
        </w:rPr>
      </w:pPr>
    </w:p>
    <w:p w14:paraId="4119D078" w14:textId="77777777" w:rsidR="007D7B4D" w:rsidRPr="000804E5"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32" w:name="_Toc14804944"/>
      <w:r w:rsidRPr="000804E5">
        <w:rPr>
          <w:rFonts w:eastAsia="Times New Roman"/>
          <w:color w:val="auto"/>
          <w:sz w:val="24"/>
          <w:szCs w:val="24"/>
          <w:lang w:eastAsia="en-US"/>
        </w:rPr>
        <w:t>CAPITOLUL 5 –  PROIECTE APROBATE/LUCRARI IN CURS DE REALIZARE/ LUCRARI PENTRU PROTECTIA MEDIULUI</w:t>
      </w:r>
      <w:bookmarkEnd w:id="32"/>
    </w:p>
    <w:p w14:paraId="165F50C1" w14:textId="77777777" w:rsidR="007D7B4D" w:rsidRPr="000804E5" w:rsidRDefault="007D7B4D" w:rsidP="007D7B4D">
      <w:pPr>
        <w:pStyle w:val="Footer"/>
        <w:spacing w:line="276" w:lineRule="auto"/>
        <w:ind w:firstLine="709"/>
        <w:jc w:val="both"/>
        <w:rPr>
          <w:rFonts w:ascii="Arial" w:hAnsi="Arial" w:cs="Arial"/>
          <w:sz w:val="24"/>
          <w:szCs w:val="24"/>
          <w:lang w:val="ro-RO"/>
        </w:rPr>
      </w:pPr>
      <w:r w:rsidRPr="000804E5">
        <w:rPr>
          <w:rFonts w:ascii="Arial" w:hAnsi="Arial" w:cs="Arial"/>
          <w:sz w:val="24"/>
          <w:szCs w:val="24"/>
          <w:lang w:val="ro-RO"/>
        </w:rPr>
        <w:t xml:space="preserve">In zona studiata </w:t>
      </w:r>
      <w:r w:rsidRPr="000804E5">
        <w:rPr>
          <w:rFonts w:ascii="Arial" w:hAnsi="Arial" w:cs="Arial"/>
          <w:sz w:val="24"/>
          <w:szCs w:val="24"/>
          <w:u w:val="single"/>
          <w:lang w:val="ro-RO"/>
        </w:rPr>
        <w:t xml:space="preserve">nu s-au identificat </w:t>
      </w:r>
      <w:proofErr w:type="spellStart"/>
      <w:r w:rsidRPr="000804E5">
        <w:rPr>
          <w:rFonts w:ascii="Arial" w:hAnsi="Arial" w:cs="Arial"/>
          <w:sz w:val="24"/>
          <w:szCs w:val="24"/>
          <w:u w:val="single"/>
          <w:lang w:val="ro-RO"/>
        </w:rPr>
        <w:t>lucrari</w:t>
      </w:r>
      <w:proofErr w:type="spellEnd"/>
      <w:r w:rsidRPr="000804E5">
        <w:rPr>
          <w:rFonts w:ascii="Arial" w:hAnsi="Arial" w:cs="Arial"/>
          <w:sz w:val="24"/>
          <w:szCs w:val="24"/>
          <w:u w:val="single"/>
          <w:lang w:val="ro-RO"/>
        </w:rPr>
        <w:t xml:space="preserve"> aprobate sau in curs de realizare, cu privire la </w:t>
      </w:r>
      <w:proofErr w:type="spellStart"/>
      <w:r w:rsidRPr="000804E5">
        <w:rPr>
          <w:rFonts w:ascii="Arial" w:hAnsi="Arial" w:cs="Arial"/>
          <w:sz w:val="24"/>
          <w:szCs w:val="24"/>
          <w:u w:val="single"/>
          <w:lang w:val="ro-RO"/>
        </w:rPr>
        <w:t>protectia</w:t>
      </w:r>
      <w:proofErr w:type="spellEnd"/>
      <w:r w:rsidRPr="000804E5">
        <w:rPr>
          <w:rFonts w:ascii="Arial" w:hAnsi="Arial" w:cs="Arial"/>
          <w:sz w:val="24"/>
          <w:szCs w:val="24"/>
          <w:u w:val="single"/>
          <w:lang w:val="ro-RO"/>
        </w:rPr>
        <w:t xml:space="preserve"> mediului</w:t>
      </w:r>
      <w:r w:rsidRPr="000804E5">
        <w:rPr>
          <w:rFonts w:ascii="Arial" w:hAnsi="Arial" w:cs="Arial"/>
          <w:sz w:val="24"/>
          <w:szCs w:val="24"/>
          <w:lang w:val="ro-RO"/>
        </w:rPr>
        <w:t>.</w:t>
      </w:r>
    </w:p>
    <w:p w14:paraId="61A9C8B0" w14:textId="77777777" w:rsidR="007D7B4D" w:rsidRDefault="007D7B4D" w:rsidP="007D7B4D">
      <w:pPr>
        <w:pStyle w:val="Footer"/>
        <w:tabs>
          <w:tab w:val="clear" w:pos="4680"/>
          <w:tab w:val="clear" w:pos="9360"/>
        </w:tabs>
        <w:spacing w:line="276" w:lineRule="auto"/>
        <w:jc w:val="both"/>
        <w:rPr>
          <w:rFonts w:ascii="Arial" w:hAnsi="Arial" w:cs="Arial"/>
          <w:sz w:val="24"/>
          <w:szCs w:val="24"/>
          <w:lang w:val="ro-RO"/>
        </w:rPr>
      </w:pPr>
    </w:p>
    <w:p w14:paraId="4984FA34" w14:textId="77777777" w:rsidR="007D7B4D" w:rsidRDefault="007D7B4D" w:rsidP="007D7B4D">
      <w:pPr>
        <w:pStyle w:val="Footer"/>
        <w:tabs>
          <w:tab w:val="clear" w:pos="4680"/>
          <w:tab w:val="clear" w:pos="9360"/>
        </w:tabs>
        <w:spacing w:line="276" w:lineRule="auto"/>
        <w:ind w:firstLine="360"/>
        <w:jc w:val="both"/>
        <w:rPr>
          <w:rFonts w:ascii="Arial" w:hAnsi="Arial" w:cs="Arial"/>
          <w:sz w:val="24"/>
          <w:szCs w:val="24"/>
          <w:lang w:val="ro-RO"/>
        </w:rPr>
      </w:pPr>
    </w:p>
    <w:p w14:paraId="0D7F76CF" w14:textId="77777777" w:rsidR="007D7B4D" w:rsidRPr="000804E5" w:rsidRDefault="007D7B4D" w:rsidP="007D7B4D">
      <w:pPr>
        <w:pStyle w:val="Footer"/>
        <w:tabs>
          <w:tab w:val="clear" w:pos="4680"/>
          <w:tab w:val="clear" w:pos="9360"/>
        </w:tabs>
        <w:spacing w:line="276" w:lineRule="auto"/>
        <w:ind w:firstLine="360"/>
        <w:jc w:val="both"/>
        <w:rPr>
          <w:rFonts w:ascii="Arial" w:hAnsi="Arial" w:cs="Arial"/>
          <w:sz w:val="24"/>
          <w:szCs w:val="24"/>
          <w:lang w:val="ro-RO"/>
        </w:rPr>
      </w:pPr>
    </w:p>
    <w:p w14:paraId="6DFD9579" w14:textId="77777777" w:rsidR="007D7B4D" w:rsidRPr="000804E5"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33" w:name="_Toc14804945"/>
      <w:r w:rsidRPr="000804E5">
        <w:rPr>
          <w:rFonts w:eastAsia="Times New Roman"/>
          <w:color w:val="auto"/>
          <w:sz w:val="24"/>
          <w:szCs w:val="24"/>
          <w:lang w:eastAsia="en-US"/>
        </w:rPr>
        <w:t>CAPITOLUL 6 –  CONTINUTUL SI OBIECTIVELE PLANULUI DE URBANISM</w:t>
      </w:r>
      <w:bookmarkEnd w:id="33"/>
    </w:p>
    <w:p w14:paraId="345C3E97" w14:textId="77777777" w:rsidR="007D7B4D" w:rsidRPr="000804E5" w:rsidRDefault="007D7B4D" w:rsidP="007D7B4D">
      <w:pPr>
        <w:pStyle w:val="ListParagraph"/>
        <w:tabs>
          <w:tab w:val="left" w:pos="960"/>
        </w:tabs>
        <w:autoSpaceDE w:val="0"/>
        <w:autoSpaceDN w:val="0"/>
        <w:adjustRightInd w:val="0"/>
        <w:spacing w:line="276" w:lineRule="auto"/>
        <w:ind w:left="714"/>
        <w:jc w:val="both"/>
        <w:rPr>
          <w:rFonts w:cs="Arial"/>
          <w:color w:val="000000"/>
          <w:sz w:val="24"/>
        </w:rPr>
      </w:pPr>
    </w:p>
    <w:p w14:paraId="51D9F59B" w14:textId="77777777" w:rsidR="007D7B4D" w:rsidRPr="000804E5" w:rsidRDefault="007D7B4D" w:rsidP="007D7B4D">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34" w:name="_Toc14804946"/>
      <w:r w:rsidRPr="000804E5">
        <w:rPr>
          <w:sz w:val="24"/>
          <w:szCs w:val="24"/>
        </w:rPr>
        <w:t>VI. 01</w:t>
      </w:r>
      <w:r w:rsidRPr="000804E5">
        <w:rPr>
          <w:sz w:val="24"/>
          <w:szCs w:val="24"/>
        </w:rPr>
        <w:tab/>
        <w:t>Principii avute in vedere la elaborarea planului</w:t>
      </w:r>
      <w:bookmarkEnd w:id="34"/>
    </w:p>
    <w:p w14:paraId="31B0117A" w14:textId="77777777" w:rsidR="007D7B4D" w:rsidRPr="000804E5" w:rsidRDefault="007D7B4D" w:rsidP="007D7B4D">
      <w:pPr>
        <w:tabs>
          <w:tab w:val="left" w:pos="450"/>
        </w:tabs>
        <w:spacing w:after="0"/>
        <w:jc w:val="both"/>
        <w:rPr>
          <w:rFonts w:ascii="Arial" w:eastAsia="Times New Roman" w:hAnsi="Arial" w:cs="Arial"/>
          <w:color w:val="000000"/>
          <w:sz w:val="24"/>
          <w:szCs w:val="24"/>
          <w:lang w:val="ro-RO" w:eastAsia="ro-RO"/>
        </w:rPr>
      </w:pPr>
      <w:r w:rsidRPr="000804E5">
        <w:rPr>
          <w:rFonts w:ascii="Arial" w:hAnsi="Arial" w:cs="Arial"/>
          <w:sz w:val="24"/>
          <w:szCs w:val="24"/>
          <w:lang w:val="ro-RO" w:eastAsia="ro-RO"/>
        </w:rPr>
        <w:tab/>
      </w:r>
      <w:r w:rsidRPr="000804E5">
        <w:rPr>
          <w:rFonts w:ascii="Arial" w:hAnsi="Arial" w:cs="Arial"/>
          <w:sz w:val="24"/>
          <w:szCs w:val="24"/>
          <w:lang w:val="ro-RO" w:eastAsia="ro-RO"/>
        </w:rPr>
        <w:tab/>
        <w:t xml:space="preserve">Prezenta </w:t>
      </w:r>
      <w:proofErr w:type="spellStart"/>
      <w:r w:rsidRPr="000804E5">
        <w:rPr>
          <w:rFonts w:ascii="Arial" w:hAnsi="Arial" w:cs="Arial"/>
          <w:sz w:val="24"/>
          <w:szCs w:val="24"/>
          <w:lang w:val="ro-RO" w:eastAsia="ro-RO"/>
        </w:rPr>
        <w:t>documentatie</w:t>
      </w:r>
      <w:proofErr w:type="spellEnd"/>
      <w:r w:rsidRPr="000804E5">
        <w:rPr>
          <w:rFonts w:ascii="Arial" w:hAnsi="Arial" w:cs="Arial"/>
          <w:sz w:val="24"/>
          <w:szCs w:val="24"/>
          <w:lang w:val="ro-RO" w:eastAsia="ro-RO"/>
        </w:rPr>
        <w:t xml:space="preserve"> </w:t>
      </w:r>
      <w:proofErr w:type="spellStart"/>
      <w:r w:rsidRPr="000804E5">
        <w:rPr>
          <w:rFonts w:ascii="Arial" w:hAnsi="Arial" w:cs="Arial"/>
          <w:sz w:val="24"/>
          <w:szCs w:val="24"/>
          <w:lang w:val="ro-RO" w:eastAsia="ro-RO"/>
        </w:rPr>
        <w:t>analizeaza</w:t>
      </w:r>
      <w:proofErr w:type="spellEnd"/>
      <w:r w:rsidRPr="000804E5">
        <w:rPr>
          <w:rFonts w:ascii="Arial" w:hAnsi="Arial" w:cs="Arial"/>
          <w:sz w:val="24"/>
          <w:szCs w:val="24"/>
          <w:lang w:val="ro-RO" w:eastAsia="ro-RO"/>
        </w:rPr>
        <w:t xml:space="preserve"> si </w:t>
      </w:r>
      <w:proofErr w:type="spellStart"/>
      <w:r w:rsidRPr="000804E5">
        <w:rPr>
          <w:rFonts w:ascii="Arial" w:hAnsi="Arial" w:cs="Arial"/>
          <w:sz w:val="24"/>
          <w:szCs w:val="24"/>
          <w:lang w:val="ro-RO" w:eastAsia="ro-RO"/>
        </w:rPr>
        <w:t>stabileste</w:t>
      </w:r>
      <w:proofErr w:type="spellEnd"/>
      <w:r w:rsidRPr="000804E5">
        <w:rPr>
          <w:rFonts w:ascii="Arial" w:hAnsi="Arial" w:cs="Arial"/>
          <w:sz w:val="24"/>
          <w:szCs w:val="24"/>
          <w:lang w:val="ro-RO" w:eastAsia="ro-RO"/>
        </w:rPr>
        <w:t xml:space="preserve"> </w:t>
      </w:r>
      <w:proofErr w:type="spellStart"/>
      <w:r w:rsidRPr="000804E5">
        <w:rPr>
          <w:rFonts w:ascii="Arial" w:hAnsi="Arial" w:cs="Arial"/>
          <w:sz w:val="24"/>
          <w:szCs w:val="24"/>
          <w:lang w:val="ro-RO" w:eastAsia="ro-RO"/>
        </w:rPr>
        <w:t>reglementarile</w:t>
      </w:r>
      <w:proofErr w:type="spellEnd"/>
      <w:r w:rsidRPr="000804E5">
        <w:rPr>
          <w:rFonts w:ascii="Arial" w:hAnsi="Arial" w:cs="Arial"/>
          <w:sz w:val="24"/>
          <w:szCs w:val="24"/>
          <w:lang w:val="ro-RO" w:eastAsia="ro-RO"/>
        </w:rPr>
        <w:t xml:space="preserve"> specifice pentru </w:t>
      </w:r>
      <w:r w:rsidRPr="00AF4467">
        <w:rPr>
          <w:rFonts w:ascii="Arial" w:hAnsi="Arial" w:cs="Arial"/>
          <w:sz w:val="24"/>
          <w:szCs w:val="24"/>
          <w:lang w:val="ro-RO" w:eastAsia="ro-RO"/>
        </w:rPr>
        <w:t xml:space="preserve">modificarea reglementărilor urbanistice aprobate pentru amplasamentul situat </w:t>
      </w:r>
      <w:r>
        <w:rPr>
          <w:rFonts w:ascii="Arial" w:hAnsi="Arial" w:cs="Arial"/>
          <w:sz w:val="24"/>
          <w:szCs w:val="24"/>
          <w:lang w:val="ro-RO" w:eastAsia="ro-RO"/>
        </w:rPr>
        <w:t xml:space="preserve">in </w:t>
      </w:r>
      <w:r w:rsidRPr="00AE46FC">
        <w:rPr>
          <w:rFonts w:ascii="Arial" w:hAnsi="Arial" w:cs="Arial"/>
          <w:sz w:val="24"/>
          <w:szCs w:val="24"/>
          <w:lang w:val="ro-RO" w:eastAsia="ro-RO"/>
        </w:rPr>
        <w:t xml:space="preserve">jud. Constanta, comuna </w:t>
      </w:r>
      <w:proofErr w:type="spellStart"/>
      <w:r w:rsidRPr="00AE46FC">
        <w:rPr>
          <w:rFonts w:ascii="Arial" w:hAnsi="Arial" w:cs="Arial"/>
          <w:sz w:val="24"/>
          <w:szCs w:val="24"/>
          <w:lang w:val="ro-RO" w:eastAsia="ro-RO"/>
        </w:rPr>
        <w:t>Lipniţa</w:t>
      </w:r>
      <w:proofErr w:type="spellEnd"/>
      <w:r w:rsidRPr="00AE46FC">
        <w:rPr>
          <w:rFonts w:ascii="Arial" w:hAnsi="Arial" w:cs="Arial"/>
          <w:sz w:val="24"/>
          <w:szCs w:val="24"/>
          <w:lang w:val="ro-RO" w:eastAsia="ro-RO"/>
        </w:rPr>
        <w:t xml:space="preserve">, extravilan,  Parcela </w:t>
      </w:r>
      <w:proofErr w:type="spellStart"/>
      <w:r w:rsidRPr="00AE46FC">
        <w:rPr>
          <w:rFonts w:ascii="Arial" w:hAnsi="Arial" w:cs="Arial"/>
          <w:sz w:val="24"/>
          <w:szCs w:val="24"/>
          <w:lang w:val="ro-RO" w:eastAsia="ro-RO"/>
        </w:rPr>
        <w:t>Ps</w:t>
      </w:r>
      <w:proofErr w:type="spellEnd"/>
      <w:r w:rsidRPr="00AE46FC">
        <w:rPr>
          <w:rFonts w:ascii="Arial" w:hAnsi="Arial" w:cs="Arial"/>
          <w:sz w:val="24"/>
          <w:szCs w:val="24"/>
          <w:lang w:val="ro-RO" w:eastAsia="ro-RO"/>
        </w:rPr>
        <w:t xml:space="preserve"> 639</w:t>
      </w:r>
      <w:r w:rsidRPr="000804E5">
        <w:rPr>
          <w:rFonts w:ascii="Arial" w:eastAsia="Times New Roman" w:hAnsi="Arial" w:cs="Arial"/>
          <w:color w:val="000000"/>
          <w:sz w:val="24"/>
          <w:szCs w:val="24"/>
          <w:lang w:val="ro-RO" w:eastAsia="ro-RO"/>
        </w:rPr>
        <w:t xml:space="preserve">, conform Certificatului de Urbanism nr. </w:t>
      </w:r>
      <w:r>
        <w:rPr>
          <w:rFonts w:ascii="Arial" w:hAnsi="Arial" w:cs="Arial"/>
          <w:bCs/>
          <w:color w:val="000000"/>
          <w:sz w:val="24"/>
          <w:szCs w:val="24"/>
        </w:rPr>
        <w:t>55</w:t>
      </w:r>
      <w:r w:rsidRPr="000804E5">
        <w:rPr>
          <w:rFonts w:ascii="Arial" w:hAnsi="Arial" w:cs="Arial"/>
          <w:bCs/>
          <w:color w:val="000000"/>
          <w:sz w:val="24"/>
          <w:szCs w:val="24"/>
        </w:rPr>
        <w:t xml:space="preserve"> din </w:t>
      </w:r>
      <w:r>
        <w:rPr>
          <w:rFonts w:ascii="Arial" w:hAnsi="Arial" w:cs="Arial"/>
          <w:bCs/>
          <w:color w:val="000000"/>
          <w:sz w:val="24"/>
          <w:szCs w:val="24"/>
        </w:rPr>
        <w:t>1</w:t>
      </w:r>
      <w:r w:rsidRPr="000804E5">
        <w:rPr>
          <w:rFonts w:ascii="Arial" w:hAnsi="Arial" w:cs="Arial"/>
          <w:bCs/>
          <w:color w:val="000000"/>
          <w:sz w:val="24"/>
          <w:szCs w:val="24"/>
        </w:rPr>
        <w:t>7.0</w:t>
      </w:r>
      <w:r>
        <w:rPr>
          <w:rFonts w:ascii="Arial" w:hAnsi="Arial" w:cs="Arial"/>
          <w:bCs/>
          <w:color w:val="000000"/>
          <w:sz w:val="24"/>
          <w:szCs w:val="24"/>
        </w:rPr>
        <w:t>4</w:t>
      </w:r>
      <w:r w:rsidRPr="000804E5">
        <w:rPr>
          <w:rFonts w:ascii="Arial" w:hAnsi="Arial" w:cs="Arial"/>
          <w:bCs/>
          <w:color w:val="000000"/>
          <w:sz w:val="24"/>
          <w:szCs w:val="24"/>
        </w:rPr>
        <w:t>.201</w:t>
      </w:r>
      <w:r>
        <w:rPr>
          <w:rFonts w:ascii="Arial" w:hAnsi="Arial" w:cs="Arial"/>
          <w:bCs/>
          <w:color w:val="000000"/>
          <w:sz w:val="24"/>
          <w:szCs w:val="24"/>
        </w:rPr>
        <w:t>9</w:t>
      </w:r>
      <w:r w:rsidRPr="000804E5">
        <w:rPr>
          <w:rFonts w:ascii="Arial" w:hAnsi="Arial" w:cs="Arial"/>
          <w:bCs/>
          <w:color w:val="000000"/>
          <w:sz w:val="24"/>
          <w:szCs w:val="24"/>
        </w:rPr>
        <w:t xml:space="preserve"> </w:t>
      </w:r>
      <w:r w:rsidRPr="000804E5">
        <w:rPr>
          <w:rFonts w:ascii="Arial" w:eastAsia="Times New Roman" w:hAnsi="Arial" w:cs="Arial"/>
          <w:color w:val="000000"/>
          <w:sz w:val="24"/>
          <w:szCs w:val="24"/>
          <w:lang w:val="ro-RO" w:eastAsia="ro-RO"/>
        </w:rPr>
        <w:t xml:space="preserve">emis de </w:t>
      </w:r>
      <w:r>
        <w:rPr>
          <w:rFonts w:ascii="Arial" w:eastAsia="Times New Roman" w:hAnsi="Arial" w:cs="Arial"/>
          <w:color w:val="000000"/>
          <w:sz w:val="24"/>
          <w:szCs w:val="24"/>
          <w:lang w:val="ro-RO" w:eastAsia="ro-RO"/>
        </w:rPr>
        <w:t xml:space="preserve">Consiliul </w:t>
      </w:r>
      <w:proofErr w:type="spellStart"/>
      <w:r>
        <w:rPr>
          <w:rFonts w:ascii="Arial" w:eastAsia="Times New Roman" w:hAnsi="Arial" w:cs="Arial"/>
          <w:color w:val="000000"/>
          <w:sz w:val="24"/>
          <w:szCs w:val="24"/>
          <w:lang w:val="ro-RO" w:eastAsia="ro-RO"/>
        </w:rPr>
        <w:t>Judetean</w:t>
      </w:r>
      <w:proofErr w:type="spellEnd"/>
      <w:r w:rsidRPr="000804E5">
        <w:rPr>
          <w:rFonts w:ascii="Arial" w:eastAsia="Times New Roman" w:hAnsi="Arial" w:cs="Arial"/>
          <w:color w:val="000000"/>
          <w:sz w:val="24"/>
          <w:szCs w:val="24"/>
          <w:lang w:val="ro-RO" w:eastAsia="ro-RO"/>
        </w:rPr>
        <w:t xml:space="preserve"> Constanta, in </w:t>
      </w:r>
      <w:proofErr w:type="spellStart"/>
      <w:r w:rsidRPr="000804E5">
        <w:rPr>
          <w:rFonts w:ascii="Arial" w:eastAsia="Times New Roman" w:hAnsi="Arial" w:cs="Arial"/>
          <w:color w:val="000000"/>
          <w:sz w:val="24"/>
          <w:szCs w:val="24"/>
          <w:lang w:val="ro-RO" w:eastAsia="ro-RO"/>
        </w:rPr>
        <w:t>urmatorul</w:t>
      </w:r>
      <w:proofErr w:type="spellEnd"/>
      <w:r w:rsidRPr="000804E5">
        <w:rPr>
          <w:rFonts w:ascii="Arial" w:eastAsia="Times New Roman" w:hAnsi="Arial" w:cs="Arial"/>
          <w:color w:val="000000"/>
          <w:sz w:val="24"/>
          <w:szCs w:val="24"/>
          <w:lang w:val="ro-RO" w:eastAsia="ro-RO"/>
        </w:rPr>
        <w:t xml:space="preserve"> context:</w:t>
      </w:r>
    </w:p>
    <w:p w14:paraId="4A9B4AD0" w14:textId="77777777" w:rsidR="007D7B4D" w:rsidRPr="000804E5" w:rsidRDefault="007D7B4D" w:rsidP="007D7B4D">
      <w:pPr>
        <w:spacing w:after="0"/>
        <w:jc w:val="both"/>
        <w:rPr>
          <w:rFonts w:ascii="Arial" w:hAnsi="Arial" w:cs="Arial"/>
          <w:sz w:val="24"/>
          <w:szCs w:val="24"/>
          <w:lang w:val="ro-RO"/>
        </w:rPr>
      </w:pPr>
      <w:r w:rsidRPr="000804E5">
        <w:rPr>
          <w:rFonts w:ascii="Arial" w:hAnsi="Arial" w:cs="Arial"/>
          <w:b/>
          <w:sz w:val="24"/>
          <w:szCs w:val="24"/>
          <w:lang w:val="ro-RO"/>
        </w:rPr>
        <w:t>a. Cadrul legal</w:t>
      </w:r>
      <w:r w:rsidRPr="000804E5">
        <w:rPr>
          <w:rFonts w:ascii="Arial" w:hAnsi="Arial" w:cs="Arial"/>
          <w:sz w:val="24"/>
          <w:szCs w:val="24"/>
          <w:lang w:val="ro-RO"/>
        </w:rPr>
        <w:t xml:space="preserve"> </w:t>
      </w:r>
    </w:p>
    <w:p w14:paraId="4291F111" w14:textId="77777777" w:rsidR="007D7B4D" w:rsidRPr="000804E5" w:rsidRDefault="007D7B4D" w:rsidP="007D7B4D">
      <w:pPr>
        <w:spacing w:after="0"/>
        <w:jc w:val="both"/>
        <w:rPr>
          <w:rFonts w:ascii="Arial" w:hAnsi="Arial" w:cs="Arial"/>
          <w:sz w:val="24"/>
          <w:szCs w:val="24"/>
          <w:lang w:val="ro-RO"/>
        </w:rPr>
      </w:pPr>
      <w:r w:rsidRPr="000804E5">
        <w:rPr>
          <w:rFonts w:ascii="Arial" w:hAnsi="Arial" w:cs="Arial"/>
          <w:sz w:val="24"/>
          <w:szCs w:val="24"/>
          <w:lang w:val="ro-RO"/>
        </w:rPr>
        <w:tab/>
        <w:t xml:space="preserve">Privind </w:t>
      </w:r>
      <w:proofErr w:type="spellStart"/>
      <w:r w:rsidRPr="000804E5">
        <w:rPr>
          <w:rFonts w:ascii="Arial" w:hAnsi="Arial" w:cs="Arial"/>
          <w:sz w:val="24"/>
          <w:szCs w:val="24"/>
          <w:lang w:val="ro-RO"/>
        </w:rPr>
        <w:t>reglementarile</w:t>
      </w:r>
      <w:proofErr w:type="spellEnd"/>
      <w:r w:rsidRPr="000804E5">
        <w:rPr>
          <w:rFonts w:ascii="Arial" w:hAnsi="Arial" w:cs="Arial"/>
          <w:sz w:val="24"/>
          <w:szCs w:val="24"/>
          <w:lang w:val="ro-RO"/>
        </w:rPr>
        <w:t xml:space="preserve"> impuse de normativele in vigoare specifice domeniului de </w:t>
      </w:r>
      <w:proofErr w:type="spellStart"/>
      <w:r w:rsidRPr="000804E5">
        <w:rPr>
          <w:rFonts w:ascii="Arial" w:hAnsi="Arial" w:cs="Arial"/>
          <w:sz w:val="24"/>
          <w:szCs w:val="24"/>
          <w:lang w:val="ro-RO"/>
        </w:rPr>
        <w:t>investitii</w:t>
      </w:r>
      <w:proofErr w:type="spellEnd"/>
      <w:r w:rsidRPr="000804E5">
        <w:rPr>
          <w:rFonts w:ascii="Arial" w:hAnsi="Arial" w:cs="Arial"/>
          <w:sz w:val="24"/>
          <w:szCs w:val="24"/>
          <w:lang w:val="ro-RO"/>
        </w:rPr>
        <w:t xml:space="preserve">, de prevederile reglementarilor urbanistice in domeniu, acte normative cu </w:t>
      </w:r>
      <w:proofErr w:type="spellStart"/>
      <w:r w:rsidRPr="000804E5">
        <w:rPr>
          <w:rFonts w:ascii="Arial" w:hAnsi="Arial" w:cs="Arial"/>
          <w:sz w:val="24"/>
          <w:szCs w:val="24"/>
          <w:lang w:val="ro-RO"/>
        </w:rPr>
        <w:t>implicatii</w:t>
      </w:r>
      <w:proofErr w:type="spellEnd"/>
      <w:r w:rsidRPr="000804E5">
        <w:rPr>
          <w:rFonts w:ascii="Arial" w:hAnsi="Arial" w:cs="Arial"/>
          <w:sz w:val="24"/>
          <w:szCs w:val="24"/>
          <w:lang w:val="ro-RO"/>
        </w:rPr>
        <w:t xml:space="preserve"> asupra </w:t>
      </w:r>
      <w:proofErr w:type="spellStart"/>
      <w:r w:rsidRPr="000804E5">
        <w:rPr>
          <w:rFonts w:ascii="Arial" w:hAnsi="Arial" w:cs="Arial"/>
          <w:sz w:val="24"/>
          <w:szCs w:val="24"/>
          <w:lang w:val="ro-RO"/>
        </w:rPr>
        <w:t>dezvoltarii</w:t>
      </w:r>
      <w:proofErr w:type="spellEnd"/>
      <w:r w:rsidRPr="000804E5">
        <w:rPr>
          <w:rFonts w:ascii="Arial" w:hAnsi="Arial" w:cs="Arial"/>
          <w:sz w:val="24"/>
          <w:szCs w:val="24"/>
          <w:lang w:val="ro-RO"/>
        </w:rPr>
        <w:t xml:space="preserve"> urbanistice si economice a zonei in conformitate cu:</w:t>
      </w:r>
    </w:p>
    <w:p w14:paraId="73D9FB67"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privind autorizarea </w:t>
      </w:r>
      <w:proofErr w:type="spellStart"/>
      <w:r w:rsidRPr="000804E5">
        <w:rPr>
          <w:rFonts w:ascii="Arial" w:hAnsi="Arial" w:cs="Arial"/>
          <w:sz w:val="24"/>
          <w:szCs w:val="24"/>
          <w:lang w:val="ro-RO"/>
        </w:rPr>
        <w:t>executarii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constructiilor</w:t>
      </w:r>
      <w:proofErr w:type="spellEnd"/>
      <w:r w:rsidRPr="000804E5">
        <w:rPr>
          <w:rFonts w:ascii="Arial" w:hAnsi="Arial" w:cs="Arial"/>
          <w:sz w:val="24"/>
          <w:szCs w:val="24"/>
          <w:lang w:val="ro-RO"/>
        </w:rPr>
        <w:t xml:space="preserve"> si unele masuri pentru realizarea </w:t>
      </w:r>
      <w:proofErr w:type="spellStart"/>
      <w:r w:rsidRPr="000804E5">
        <w:rPr>
          <w:rFonts w:ascii="Arial" w:hAnsi="Arial" w:cs="Arial"/>
          <w:sz w:val="24"/>
          <w:szCs w:val="24"/>
          <w:lang w:val="ro-RO"/>
        </w:rPr>
        <w:t>locuintelor</w:t>
      </w:r>
      <w:proofErr w:type="spellEnd"/>
      <w:r w:rsidRPr="000804E5">
        <w:rPr>
          <w:rFonts w:ascii="Arial" w:hAnsi="Arial" w:cs="Arial"/>
          <w:sz w:val="24"/>
          <w:szCs w:val="24"/>
          <w:lang w:val="ro-RO"/>
        </w:rPr>
        <w:t xml:space="preserve"> (nr. 50/1991, republicata, actualizata);</w:t>
      </w:r>
    </w:p>
    <w:p w14:paraId="0C8EA3A5"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cadastrului imobiliar si </w:t>
      </w:r>
      <w:proofErr w:type="spellStart"/>
      <w:r w:rsidRPr="000804E5">
        <w:rPr>
          <w:rFonts w:ascii="Arial" w:hAnsi="Arial" w:cs="Arial"/>
          <w:sz w:val="24"/>
          <w:szCs w:val="24"/>
          <w:lang w:val="ro-RO"/>
        </w:rPr>
        <w:t>publicitatii</w:t>
      </w:r>
      <w:proofErr w:type="spellEnd"/>
      <w:r w:rsidRPr="000804E5">
        <w:rPr>
          <w:rFonts w:ascii="Arial" w:hAnsi="Arial" w:cs="Arial"/>
          <w:sz w:val="24"/>
          <w:szCs w:val="24"/>
          <w:lang w:val="ro-RO"/>
        </w:rPr>
        <w:t xml:space="preserve"> imobiliare (nr. 7/1996), republicata, actualizata;</w:t>
      </w:r>
    </w:p>
    <w:p w14:paraId="5728A2EB"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privind calitatea in </w:t>
      </w:r>
      <w:proofErr w:type="spellStart"/>
      <w:r w:rsidRPr="000804E5">
        <w:rPr>
          <w:rFonts w:ascii="Arial" w:hAnsi="Arial" w:cs="Arial"/>
          <w:sz w:val="24"/>
          <w:szCs w:val="24"/>
          <w:lang w:val="ro-RO"/>
        </w:rPr>
        <w:t>constructii</w:t>
      </w:r>
      <w:proofErr w:type="spellEnd"/>
      <w:r w:rsidRPr="000804E5">
        <w:rPr>
          <w:rFonts w:ascii="Arial" w:hAnsi="Arial" w:cs="Arial"/>
          <w:sz w:val="24"/>
          <w:szCs w:val="24"/>
          <w:lang w:val="ro-RO"/>
        </w:rPr>
        <w:t xml:space="preserve"> (nr. 10/1995), cu </w:t>
      </w:r>
      <w:proofErr w:type="spellStart"/>
      <w:r w:rsidRPr="000804E5">
        <w:rPr>
          <w:rFonts w:ascii="Arial" w:hAnsi="Arial" w:cs="Arial"/>
          <w:sz w:val="24"/>
          <w:szCs w:val="24"/>
          <w:lang w:val="ro-RO"/>
        </w:rPr>
        <w:t>modificarile</w:t>
      </w:r>
      <w:proofErr w:type="spellEnd"/>
      <w:r w:rsidRPr="000804E5">
        <w:rPr>
          <w:rFonts w:ascii="Arial" w:hAnsi="Arial" w:cs="Arial"/>
          <w:sz w:val="24"/>
          <w:szCs w:val="24"/>
          <w:lang w:val="ro-RO"/>
        </w:rPr>
        <w:t xml:space="preserve"> si </w:t>
      </w:r>
      <w:proofErr w:type="spellStart"/>
      <w:r w:rsidRPr="000804E5">
        <w:rPr>
          <w:rFonts w:ascii="Arial" w:hAnsi="Arial" w:cs="Arial"/>
          <w:sz w:val="24"/>
          <w:szCs w:val="24"/>
          <w:lang w:val="ro-RO"/>
        </w:rPr>
        <w:t>completarile</w:t>
      </w:r>
      <w:proofErr w:type="spellEnd"/>
      <w:r w:rsidRPr="000804E5">
        <w:rPr>
          <w:rFonts w:ascii="Arial" w:hAnsi="Arial" w:cs="Arial"/>
          <w:sz w:val="24"/>
          <w:szCs w:val="24"/>
          <w:lang w:val="ro-RO"/>
        </w:rPr>
        <w:t xml:space="preserve"> ulterioare republicata, actualizata;</w:t>
      </w:r>
    </w:p>
    <w:p w14:paraId="4CFEF121"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privind </w:t>
      </w:r>
      <w:proofErr w:type="spellStart"/>
      <w:r w:rsidRPr="000804E5">
        <w:rPr>
          <w:rFonts w:ascii="Arial" w:hAnsi="Arial" w:cs="Arial"/>
          <w:sz w:val="24"/>
          <w:szCs w:val="24"/>
          <w:lang w:val="ro-RO"/>
        </w:rPr>
        <w:t>protectia</w:t>
      </w:r>
      <w:proofErr w:type="spellEnd"/>
      <w:r w:rsidRPr="000804E5">
        <w:rPr>
          <w:rFonts w:ascii="Arial" w:hAnsi="Arial" w:cs="Arial"/>
          <w:sz w:val="24"/>
          <w:szCs w:val="24"/>
          <w:lang w:val="ro-RO"/>
        </w:rPr>
        <w:t xml:space="preserve"> mediului 265/2006 pentru aprobarea O.U.G. 195/2005, actualizata;</w:t>
      </w:r>
    </w:p>
    <w:p w14:paraId="6B755E12"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nr. 82/1998 pentru aprobarea </w:t>
      </w:r>
      <w:proofErr w:type="spellStart"/>
      <w:r w:rsidRPr="000804E5">
        <w:rPr>
          <w:rFonts w:ascii="Arial" w:hAnsi="Arial" w:cs="Arial"/>
          <w:sz w:val="24"/>
          <w:szCs w:val="24"/>
          <w:u w:val="single"/>
          <w:lang w:val="ro-RO"/>
        </w:rPr>
        <w:t>Ordonanţei</w:t>
      </w:r>
      <w:proofErr w:type="spellEnd"/>
      <w:r w:rsidRPr="000804E5">
        <w:rPr>
          <w:rFonts w:ascii="Arial" w:hAnsi="Arial" w:cs="Arial"/>
          <w:sz w:val="24"/>
          <w:szCs w:val="24"/>
          <w:u w:val="single"/>
          <w:lang w:val="ro-RO"/>
        </w:rPr>
        <w:t xml:space="preserve"> Guvernului nr. 43/1997</w:t>
      </w:r>
      <w:r w:rsidRPr="000804E5">
        <w:rPr>
          <w:rFonts w:ascii="Arial" w:hAnsi="Arial" w:cs="Arial"/>
          <w:sz w:val="24"/>
          <w:szCs w:val="24"/>
          <w:lang w:val="ro-RO"/>
        </w:rPr>
        <w:t xml:space="preserve"> privind regimul juridic al drumurilor cu </w:t>
      </w:r>
      <w:proofErr w:type="spellStart"/>
      <w:r w:rsidRPr="000804E5">
        <w:rPr>
          <w:rFonts w:ascii="Arial" w:hAnsi="Arial" w:cs="Arial"/>
          <w:sz w:val="24"/>
          <w:szCs w:val="24"/>
          <w:lang w:val="ro-RO"/>
        </w:rPr>
        <w:t>modificarile</w:t>
      </w:r>
      <w:proofErr w:type="spellEnd"/>
      <w:r w:rsidRPr="000804E5">
        <w:rPr>
          <w:rFonts w:ascii="Arial" w:hAnsi="Arial" w:cs="Arial"/>
          <w:sz w:val="24"/>
          <w:szCs w:val="24"/>
          <w:lang w:val="ro-RO"/>
        </w:rPr>
        <w:t xml:space="preserve"> si </w:t>
      </w:r>
      <w:proofErr w:type="spellStart"/>
      <w:r w:rsidRPr="000804E5">
        <w:rPr>
          <w:rFonts w:ascii="Arial" w:hAnsi="Arial" w:cs="Arial"/>
          <w:sz w:val="24"/>
          <w:szCs w:val="24"/>
          <w:lang w:val="ro-RO"/>
        </w:rPr>
        <w:t>completarile</w:t>
      </w:r>
      <w:proofErr w:type="spellEnd"/>
      <w:r w:rsidRPr="000804E5">
        <w:rPr>
          <w:rFonts w:ascii="Arial" w:hAnsi="Arial" w:cs="Arial"/>
          <w:sz w:val="24"/>
          <w:szCs w:val="24"/>
          <w:lang w:val="ro-RO"/>
        </w:rPr>
        <w:t xml:space="preserve"> ulterioare;</w:t>
      </w:r>
    </w:p>
    <w:p w14:paraId="10A6C5A3"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Legea apelor (nr. 107/1996) actualizata;</w:t>
      </w:r>
    </w:p>
    <w:p w14:paraId="68F8C3AC"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Legea privind proprietatea publica si regimul juridic al acesteia (nr. 213/1998), actualizata;</w:t>
      </w:r>
    </w:p>
    <w:p w14:paraId="2A7785F0"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nr. 5/2000 privind aprobarea Planului de amenajare a teritoriului </w:t>
      </w:r>
      <w:proofErr w:type="spellStart"/>
      <w:r w:rsidRPr="000804E5">
        <w:rPr>
          <w:rFonts w:ascii="Arial" w:hAnsi="Arial" w:cs="Arial"/>
          <w:sz w:val="24"/>
          <w:szCs w:val="24"/>
          <w:lang w:val="ro-RO"/>
        </w:rPr>
        <w:t>naţional</w:t>
      </w:r>
      <w:proofErr w:type="spellEnd"/>
      <w:r w:rsidRPr="000804E5">
        <w:rPr>
          <w:rFonts w:ascii="Arial" w:hAnsi="Arial" w:cs="Arial"/>
          <w:sz w:val="24"/>
          <w:szCs w:val="24"/>
          <w:lang w:val="ro-RO"/>
        </w:rPr>
        <w:t xml:space="preserve"> - </w:t>
      </w:r>
      <w:proofErr w:type="spellStart"/>
      <w:r w:rsidRPr="000804E5">
        <w:rPr>
          <w:rFonts w:ascii="Arial" w:hAnsi="Arial" w:cs="Arial"/>
          <w:sz w:val="24"/>
          <w:szCs w:val="24"/>
          <w:lang w:val="ro-RO"/>
        </w:rPr>
        <w:t>Secţiunea</w:t>
      </w:r>
      <w:proofErr w:type="spellEnd"/>
      <w:r w:rsidRPr="000804E5">
        <w:rPr>
          <w:rFonts w:ascii="Arial" w:hAnsi="Arial" w:cs="Arial"/>
          <w:sz w:val="24"/>
          <w:szCs w:val="24"/>
          <w:lang w:val="ro-RO"/>
        </w:rPr>
        <w:t xml:space="preserve"> a III-a - zone protejate;</w:t>
      </w:r>
    </w:p>
    <w:p w14:paraId="465A039B"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H.G.R. nr. 525/1996, modificat, pentru aprobarea Regulamentului General de Urbanism’, republicata; actualizata;</w:t>
      </w:r>
    </w:p>
    <w:p w14:paraId="06492CBA"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Ordinul MLPAT nr. 21/N/2000 – Ghid privind elaborarea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aprobarea regulamentelor locale de urbanism</w:t>
      </w:r>
    </w:p>
    <w:p w14:paraId="40457FC3"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bookmarkStart w:id="35" w:name="mainContainerTable"/>
      <w:bookmarkEnd w:id="35"/>
      <w:r w:rsidRPr="000804E5">
        <w:rPr>
          <w:rFonts w:ascii="Arial" w:hAnsi="Arial" w:cs="Arial"/>
          <w:sz w:val="24"/>
          <w:szCs w:val="24"/>
          <w:lang w:val="ro-RO"/>
        </w:rPr>
        <w:t>Codul civil;</w:t>
      </w:r>
    </w:p>
    <w:p w14:paraId="45432B6A"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Ordinul Ministerului </w:t>
      </w:r>
      <w:proofErr w:type="spellStart"/>
      <w:r w:rsidRPr="000804E5">
        <w:rPr>
          <w:rFonts w:ascii="Arial" w:hAnsi="Arial" w:cs="Arial"/>
          <w:sz w:val="24"/>
          <w:szCs w:val="24"/>
          <w:lang w:val="ro-RO"/>
        </w:rPr>
        <w:t>Sănătăţii</w:t>
      </w:r>
      <w:proofErr w:type="spellEnd"/>
      <w:r w:rsidRPr="000804E5">
        <w:rPr>
          <w:rFonts w:ascii="Arial" w:hAnsi="Arial" w:cs="Arial"/>
          <w:sz w:val="24"/>
          <w:szCs w:val="24"/>
          <w:lang w:val="ro-RO"/>
        </w:rPr>
        <w:t xml:space="preserve"> nr. 119/2014 pentru aprobarea Normelor de igienă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sănătate publică privind mediul de </w:t>
      </w:r>
      <w:proofErr w:type="spellStart"/>
      <w:r w:rsidRPr="000804E5">
        <w:rPr>
          <w:rFonts w:ascii="Arial" w:hAnsi="Arial" w:cs="Arial"/>
          <w:sz w:val="24"/>
          <w:szCs w:val="24"/>
          <w:lang w:val="ro-RO"/>
        </w:rPr>
        <w:t>viaţă</w:t>
      </w:r>
      <w:proofErr w:type="spellEnd"/>
      <w:r w:rsidRPr="000804E5">
        <w:rPr>
          <w:rFonts w:ascii="Arial" w:hAnsi="Arial" w:cs="Arial"/>
          <w:sz w:val="24"/>
          <w:szCs w:val="24"/>
          <w:lang w:val="ro-RO"/>
        </w:rPr>
        <w:t xml:space="preserve"> al </w:t>
      </w:r>
      <w:proofErr w:type="spellStart"/>
      <w:r w:rsidRPr="000804E5">
        <w:rPr>
          <w:rFonts w:ascii="Arial" w:hAnsi="Arial" w:cs="Arial"/>
          <w:sz w:val="24"/>
          <w:szCs w:val="24"/>
          <w:lang w:val="ro-RO"/>
        </w:rPr>
        <w:t>populaţiei</w:t>
      </w:r>
      <w:proofErr w:type="spellEnd"/>
      <w:r w:rsidRPr="000804E5">
        <w:rPr>
          <w:rFonts w:ascii="Arial" w:hAnsi="Arial" w:cs="Arial"/>
          <w:sz w:val="24"/>
          <w:szCs w:val="24"/>
          <w:lang w:val="ro-RO"/>
        </w:rPr>
        <w:t>;</w:t>
      </w:r>
    </w:p>
    <w:p w14:paraId="3CE5579A"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ORDIN MT 49/1998 - Norme tehnice privind proiectarea și realizarea străzilor în localitățile urbane;</w:t>
      </w:r>
    </w:p>
    <w:p w14:paraId="455E7D78"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ORDIN MLPAT 176/N/2000 – Reglementare tehnică “Ghid privind metodologia de elaborare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conţinutul</w:t>
      </w:r>
      <w:proofErr w:type="spellEnd"/>
      <w:r w:rsidRPr="000804E5">
        <w:rPr>
          <w:rFonts w:ascii="Arial" w:hAnsi="Arial" w:cs="Arial"/>
          <w:sz w:val="24"/>
          <w:szCs w:val="24"/>
          <w:lang w:val="ro-RO"/>
        </w:rPr>
        <w:t xml:space="preserve"> cadru al planului urbanistic zonal”;</w:t>
      </w:r>
    </w:p>
    <w:p w14:paraId="55004C38"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ORDIN MLPAT 10/N/1993 - Normativ pentru proiectarea parcajelor de </w:t>
      </w:r>
      <w:proofErr w:type="spellStart"/>
      <w:r w:rsidRPr="000804E5">
        <w:rPr>
          <w:rFonts w:ascii="Arial" w:hAnsi="Arial" w:cs="Arial"/>
          <w:sz w:val="24"/>
          <w:szCs w:val="24"/>
          <w:lang w:val="ro-RO"/>
        </w:rPr>
        <w:t>auturisme</w:t>
      </w:r>
      <w:proofErr w:type="spellEnd"/>
      <w:r w:rsidRPr="000804E5">
        <w:rPr>
          <w:rFonts w:ascii="Arial" w:hAnsi="Arial" w:cs="Arial"/>
          <w:sz w:val="24"/>
          <w:szCs w:val="24"/>
          <w:lang w:val="ro-RO"/>
        </w:rPr>
        <w:t xml:space="preserve"> în localități urbane;</w:t>
      </w:r>
    </w:p>
    <w:p w14:paraId="0778E234"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HCLM nr. 43/2008 privind aprobarea Studiului general de </w:t>
      </w:r>
      <w:proofErr w:type="spellStart"/>
      <w:r w:rsidRPr="000804E5">
        <w:rPr>
          <w:rFonts w:ascii="Arial" w:hAnsi="Arial" w:cs="Arial"/>
          <w:sz w:val="24"/>
          <w:szCs w:val="24"/>
          <w:lang w:val="ro-RO"/>
        </w:rPr>
        <w:t>circulaţie</w:t>
      </w:r>
      <w:proofErr w:type="spellEnd"/>
      <w:r w:rsidRPr="000804E5">
        <w:rPr>
          <w:rFonts w:ascii="Arial" w:hAnsi="Arial" w:cs="Arial"/>
          <w:sz w:val="24"/>
          <w:szCs w:val="24"/>
          <w:lang w:val="ro-RO"/>
        </w:rPr>
        <w:t xml:space="preserve"> la nivelul municipiului </w:t>
      </w:r>
      <w:proofErr w:type="spellStart"/>
      <w:r w:rsidRPr="000804E5">
        <w:rPr>
          <w:rFonts w:ascii="Arial" w:hAnsi="Arial" w:cs="Arial"/>
          <w:sz w:val="24"/>
          <w:szCs w:val="24"/>
          <w:lang w:val="ro-RO"/>
        </w:rPr>
        <w:t>Constanţa</w:t>
      </w:r>
      <w:proofErr w:type="spellEnd"/>
      <w:r w:rsidRPr="000804E5">
        <w:rPr>
          <w:rFonts w:ascii="Arial" w:hAnsi="Arial" w:cs="Arial"/>
          <w:sz w:val="24"/>
          <w:szCs w:val="24"/>
          <w:lang w:val="ro-RO"/>
        </w:rPr>
        <w:t>;</w:t>
      </w:r>
    </w:p>
    <w:p w14:paraId="438AA0E9"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HCLM nr. 260/11.11.2010 privind aprobarea Regulamentului de </w:t>
      </w:r>
      <w:proofErr w:type="spellStart"/>
      <w:r w:rsidRPr="000804E5">
        <w:rPr>
          <w:rFonts w:ascii="Arial" w:hAnsi="Arial" w:cs="Arial"/>
          <w:sz w:val="24"/>
          <w:szCs w:val="24"/>
          <w:lang w:val="ro-RO"/>
        </w:rPr>
        <w:t>signalistică</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publicitate la nivelul </w:t>
      </w:r>
      <w:proofErr w:type="spellStart"/>
      <w:r w:rsidRPr="000804E5">
        <w:rPr>
          <w:rFonts w:ascii="Arial" w:hAnsi="Arial" w:cs="Arial"/>
          <w:sz w:val="24"/>
          <w:szCs w:val="24"/>
          <w:lang w:val="ro-RO"/>
        </w:rPr>
        <w:t>minicipiului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Constanţa</w:t>
      </w:r>
      <w:proofErr w:type="spellEnd"/>
      <w:r w:rsidRPr="000804E5">
        <w:rPr>
          <w:rFonts w:ascii="Arial" w:hAnsi="Arial" w:cs="Arial"/>
          <w:sz w:val="24"/>
          <w:szCs w:val="24"/>
          <w:lang w:val="ro-RO"/>
        </w:rPr>
        <w:t>;</w:t>
      </w:r>
    </w:p>
    <w:p w14:paraId="384BD114"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lastRenderedPageBreak/>
        <w:t xml:space="preserve">HCL 113/2017 - Regulamentului privind asigurarea nr. minim de locuri de parcare pt. </w:t>
      </w:r>
      <w:proofErr w:type="spellStart"/>
      <w:r w:rsidRPr="000804E5">
        <w:rPr>
          <w:rFonts w:ascii="Arial" w:hAnsi="Arial" w:cs="Arial"/>
          <w:sz w:val="24"/>
          <w:szCs w:val="24"/>
          <w:lang w:val="ro-RO"/>
        </w:rPr>
        <w:t>lucrarile</w:t>
      </w:r>
      <w:proofErr w:type="spellEnd"/>
      <w:r w:rsidRPr="000804E5">
        <w:rPr>
          <w:rFonts w:ascii="Arial" w:hAnsi="Arial" w:cs="Arial"/>
          <w:sz w:val="24"/>
          <w:szCs w:val="24"/>
          <w:lang w:val="ro-RO"/>
        </w:rPr>
        <w:t xml:space="preserve"> de </w:t>
      </w:r>
      <w:proofErr w:type="spellStart"/>
      <w:r w:rsidRPr="000804E5">
        <w:rPr>
          <w:rFonts w:ascii="Arial" w:hAnsi="Arial" w:cs="Arial"/>
          <w:sz w:val="24"/>
          <w:szCs w:val="24"/>
          <w:lang w:val="ro-RO"/>
        </w:rPr>
        <w:t>constructii</w:t>
      </w:r>
      <w:proofErr w:type="spellEnd"/>
      <w:r w:rsidRPr="000804E5">
        <w:rPr>
          <w:rFonts w:ascii="Arial" w:hAnsi="Arial" w:cs="Arial"/>
          <w:sz w:val="24"/>
          <w:szCs w:val="24"/>
          <w:lang w:val="ro-RO"/>
        </w:rPr>
        <w:t xml:space="preserve"> si </w:t>
      </w:r>
      <w:proofErr w:type="spellStart"/>
      <w:r w:rsidRPr="000804E5">
        <w:rPr>
          <w:rFonts w:ascii="Arial" w:hAnsi="Arial" w:cs="Arial"/>
          <w:sz w:val="24"/>
          <w:szCs w:val="24"/>
          <w:lang w:val="ro-RO"/>
        </w:rPr>
        <w:t>amenajari</w:t>
      </w:r>
      <w:proofErr w:type="spellEnd"/>
      <w:r w:rsidRPr="000804E5">
        <w:rPr>
          <w:rFonts w:ascii="Arial" w:hAnsi="Arial" w:cs="Arial"/>
          <w:sz w:val="24"/>
          <w:szCs w:val="24"/>
          <w:lang w:val="ro-RO"/>
        </w:rPr>
        <w:t xml:space="preserve"> autorizate, pe raza municipiului Constanta;</w:t>
      </w:r>
    </w:p>
    <w:p w14:paraId="4FA0BC37"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HCJC 152/2013 - Regulamentului privind stabilirea </w:t>
      </w:r>
      <w:proofErr w:type="spellStart"/>
      <w:r w:rsidRPr="000804E5">
        <w:rPr>
          <w:rFonts w:ascii="Arial" w:hAnsi="Arial" w:cs="Arial"/>
          <w:sz w:val="24"/>
          <w:szCs w:val="24"/>
          <w:lang w:val="ro-RO"/>
        </w:rPr>
        <w:t>suprafetelor</w:t>
      </w:r>
      <w:proofErr w:type="spellEnd"/>
      <w:r w:rsidRPr="000804E5">
        <w:rPr>
          <w:rFonts w:ascii="Arial" w:hAnsi="Arial" w:cs="Arial"/>
          <w:sz w:val="24"/>
          <w:szCs w:val="24"/>
          <w:lang w:val="ro-RO"/>
        </w:rPr>
        <w:t xml:space="preserve"> minime de spatii verzi si a </w:t>
      </w:r>
      <w:proofErr w:type="spellStart"/>
      <w:r w:rsidRPr="000804E5">
        <w:rPr>
          <w:rFonts w:ascii="Arial" w:hAnsi="Arial" w:cs="Arial"/>
          <w:sz w:val="24"/>
          <w:szCs w:val="24"/>
          <w:lang w:val="ro-RO"/>
        </w:rPr>
        <w:t>numarului</w:t>
      </w:r>
      <w:proofErr w:type="spellEnd"/>
      <w:r w:rsidRPr="000804E5">
        <w:rPr>
          <w:rFonts w:ascii="Arial" w:hAnsi="Arial" w:cs="Arial"/>
          <w:sz w:val="24"/>
          <w:szCs w:val="24"/>
          <w:lang w:val="ro-RO"/>
        </w:rPr>
        <w:t xml:space="preserve"> minim de </w:t>
      </w:r>
      <w:proofErr w:type="spellStart"/>
      <w:r w:rsidRPr="000804E5">
        <w:rPr>
          <w:rFonts w:ascii="Arial" w:hAnsi="Arial" w:cs="Arial"/>
          <w:sz w:val="24"/>
          <w:szCs w:val="24"/>
          <w:lang w:val="ro-RO"/>
        </w:rPr>
        <w:t>arbusti</w:t>
      </w:r>
      <w:proofErr w:type="spellEnd"/>
      <w:r w:rsidRPr="000804E5">
        <w:rPr>
          <w:rFonts w:ascii="Arial" w:hAnsi="Arial" w:cs="Arial"/>
          <w:sz w:val="24"/>
          <w:szCs w:val="24"/>
          <w:lang w:val="ro-RO"/>
        </w:rPr>
        <w:t xml:space="preserve">, arbori, plante decorative si flori aferente </w:t>
      </w:r>
      <w:proofErr w:type="spellStart"/>
      <w:r w:rsidRPr="000804E5">
        <w:rPr>
          <w:rFonts w:ascii="Arial" w:hAnsi="Arial" w:cs="Arial"/>
          <w:sz w:val="24"/>
          <w:szCs w:val="24"/>
          <w:lang w:val="ro-RO"/>
        </w:rPr>
        <w:t>constructiilor</w:t>
      </w:r>
      <w:proofErr w:type="spellEnd"/>
      <w:r w:rsidRPr="000804E5">
        <w:rPr>
          <w:rFonts w:ascii="Arial" w:hAnsi="Arial" w:cs="Arial"/>
          <w:sz w:val="24"/>
          <w:szCs w:val="24"/>
          <w:lang w:val="ro-RO"/>
        </w:rPr>
        <w:t xml:space="preserve"> realizate pe teritoriul administrative al jud. Constanta;</w:t>
      </w:r>
    </w:p>
    <w:p w14:paraId="64615C8D"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bookmarkStart w:id="36" w:name="mainContainerTable1"/>
      <w:bookmarkEnd w:id="36"/>
      <w:proofErr w:type="spellStart"/>
      <w:r w:rsidRPr="000804E5">
        <w:rPr>
          <w:rFonts w:ascii="Arial" w:hAnsi="Arial" w:cs="Arial"/>
          <w:sz w:val="24"/>
          <w:szCs w:val="24"/>
          <w:lang w:val="ro-RO"/>
        </w:rPr>
        <w:t>Ordonanta</w:t>
      </w:r>
      <w:proofErr w:type="spellEnd"/>
      <w:r w:rsidRPr="000804E5">
        <w:rPr>
          <w:rFonts w:ascii="Arial" w:hAnsi="Arial" w:cs="Arial"/>
          <w:sz w:val="24"/>
          <w:szCs w:val="24"/>
          <w:lang w:val="ro-RO"/>
        </w:rPr>
        <w:t xml:space="preserve"> de Guvern nr. 57/29.06.2007 – Regimul ariilor naturale protejate, conservarea habitatelor naturale, a florei si faunei </w:t>
      </w:r>
      <w:proofErr w:type="spellStart"/>
      <w:r w:rsidRPr="000804E5">
        <w:rPr>
          <w:rFonts w:ascii="Arial" w:hAnsi="Arial" w:cs="Arial"/>
          <w:sz w:val="24"/>
          <w:szCs w:val="24"/>
          <w:lang w:val="ro-RO"/>
        </w:rPr>
        <w:t>salbatice</w:t>
      </w:r>
      <w:proofErr w:type="spellEnd"/>
      <w:r w:rsidRPr="000804E5">
        <w:rPr>
          <w:rFonts w:ascii="Arial" w:hAnsi="Arial" w:cs="Arial"/>
          <w:sz w:val="24"/>
          <w:szCs w:val="24"/>
          <w:lang w:val="ro-RO"/>
        </w:rPr>
        <w:t xml:space="preserve"> cu </w:t>
      </w:r>
      <w:proofErr w:type="spellStart"/>
      <w:r w:rsidRPr="000804E5">
        <w:rPr>
          <w:rFonts w:ascii="Arial" w:hAnsi="Arial" w:cs="Arial"/>
          <w:sz w:val="24"/>
          <w:szCs w:val="24"/>
          <w:lang w:val="ro-RO"/>
        </w:rPr>
        <w:t>modificarile</w:t>
      </w:r>
      <w:proofErr w:type="spellEnd"/>
      <w:r w:rsidRPr="000804E5">
        <w:rPr>
          <w:rFonts w:ascii="Arial" w:hAnsi="Arial" w:cs="Arial"/>
          <w:sz w:val="24"/>
          <w:szCs w:val="24"/>
          <w:lang w:val="ro-RO"/>
        </w:rPr>
        <w:t xml:space="preserve"> si </w:t>
      </w:r>
      <w:proofErr w:type="spellStart"/>
      <w:r w:rsidRPr="000804E5">
        <w:rPr>
          <w:rFonts w:ascii="Arial" w:hAnsi="Arial" w:cs="Arial"/>
          <w:sz w:val="24"/>
          <w:szCs w:val="24"/>
          <w:lang w:val="ro-RO"/>
        </w:rPr>
        <w:t>completarile</w:t>
      </w:r>
      <w:proofErr w:type="spellEnd"/>
      <w:r w:rsidRPr="000804E5">
        <w:rPr>
          <w:rFonts w:ascii="Arial" w:hAnsi="Arial" w:cs="Arial"/>
          <w:sz w:val="24"/>
          <w:szCs w:val="24"/>
          <w:lang w:val="ro-RO"/>
        </w:rPr>
        <w:t xml:space="preserve"> ulterioare, actualizata;</w:t>
      </w:r>
    </w:p>
    <w:p w14:paraId="06286D82" w14:textId="77777777" w:rsidR="007D7B4D" w:rsidRPr="000804E5" w:rsidRDefault="007D7B4D" w:rsidP="007D7B4D">
      <w:pPr>
        <w:numPr>
          <w:ilvl w:val="0"/>
          <w:numId w:val="6"/>
        </w:numPr>
        <w:suppressAutoHyphens/>
        <w:spacing w:after="0"/>
        <w:ind w:left="0" w:firstLine="386"/>
        <w:jc w:val="both"/>
        <w:rPr>
          <w:rFonts w:ascii="Arial" w:hAnsi="Arial" w:cs="Arial"/>
          <w:sz w:val="24"/>
          <w:szCs w:val="24"/>
          <w:lang w:val="ro-RO"/>
        </w:rPr>
      </w:pPr>
      <w:proofErr w:type="spellStart"/>
      <w:r w:rsidRPr="000804E5">
        <w:rPr>
          <w:rFonts w:ascii="Arial" w:hAnsi="Arial" w:cs="Arial"/>
          <w:sz w:val="24"/>
          <w:szCs w:val="24"/>
          <w:lang w:val="ro-RO"/>
        </w:rPr>
        <w:t>Ordonanta</w:t>
      </w:r>
      <w:proofErr w:type="spellEnd"/>
      <w:r w:rsidRPr="000804E5">
        <w:rPr>
          <w:rFonts w:ascii="Arial" w:hAnsi="Arial" w:cs="Arial"/>
          <w:sz w:val="24"/>
          <w:szCs w:val="24"/>
          <w:lang w:val="ro-RO"/>
        </w:rPr>
        <w:t xml:space="preserve"> de Guvern nr. 47/2000 privind stabilirea unor măsuri de </w:t>
      </w:r>
      <w:proofErr w:type="spellStart"/>
      <w:r w:rsidRPr="000804E5">
        <w:rPr>
          <w:rFonts w:ascii="Arial" w:hAnsi="Arial" w:cs="Arial"/>
          <w:sz w:val="24"/>
          <w:szCs w:val="24"/>
          <w:lang w:val="ro-RO"/>
        </w:rPr>
        <w:t>protecţie</w:t>
      </w:r>
      <w:proofErr w:type="spellEnd"/>
      <w:r w:rsidRPr="000804E5">
        <w:rPr>
          <w:rFonts w:ascii="Arial" w:hAnsi="Arial" w:cs="Arial"/>
          <w:sz w:val="24"/>
          <w:szCs w:val="24"/>
          <w:lang w:val="ro-RO"/>
        </w:rPr>
        <w:t xml:space="preserve"> a monumentelor istorice care fac parte din Lista patrimoniului mondial</w:t>
      </w:r>
    </w:p>
    <w:p w14:paraId="57FDD75C" w14:textId="77777777" w:rsidR="007D7B4D" w:rsidRPr="000804E5" w:rsidRDefault="007D7B4D" w:rsidP="007D7B4D">
      <w:pPr>
        <w:spacing w:after="0"/>
        <w:jc w:val="both"/>
        <w:rPr>
          <w:rFonts w:ascii="Arial" w:hAnsi="Arial" w:cs="Arial"/>
          <w:sz w:val="24"/>
          <w:szCs w:val="24"/>
          <w:lang w:val="ro-RO"/>
        </w:rPr>
      </w:pPr>
      <w:r w:rsidRPr="000804E5">
        <w:rPr>
          <w:rFonts w:ascii="Arial" w:hAnsi="Arial" w:cs="Arial"/>
          <w:sz w:val="24"/>
          <w:szCs w:val="24"/>
          <w:lang w:val="ro-RO"/>
        </w:rPr>
        <w:tab/>
        <w:t>P.U.Z.-</w:t>
      </w:r>
      <w:proofErr w:type="spellStart"/>
      <w:r w:rsidRPr="000804E5">
        <w:rPr>
          <w:rFonts w:ascii="Arial" w:hAnsi="Arial" w:cs="Arial"/>
          <w:sz w:val="24"/>
          <w:szCs w:val="24"/>
          <w:lang w:val="ro-RO"/>
        </w:rPr>
        <w:t>ul</w:t>
      </w:r>
      <w:proofErr w:type="spellEnd"/>
      <w:r w:rsidRPr="000804E5">
        <w:rPr>
          <w:rFonts w:ascii="Arial" w:hAnsi="Arial" w:cs="Arial"/>
          <w:sz w:val="24"/>
          <w:szCs w:val="24"/>
          <w:lang w:val="ro-RO"/>
        </w:rPr>
        <w:t xml:space="preserve"> are un caracter de reglementare specifica a </w:t>
      </w:r>
      <w:proofErr w:type="spellStart"/>
      <w:r w:rsidRPr="000804E5">
        <w:rPr>
          <w:rFonts w:ascii="Arial" w:hAnsi="Arial" w:cs="Arial"/>
          <w:sz w:val="24"/>
          <w:szCs w:val="24"/>
          <w:lang w:val="ro-RO"/>
        </w:rPr>
        <w:t>dezvoltarii</w:t>
      </w:r>
      <w:proofErr w:type="spellEnd"/>
      <w:r w:rsidRPr="000804E5">
        <w:rPr>
          <w:rFonts w:ascii="Arial" w:hAnsi="Arial" w:cs="Arial"/>
          <w:sz w:val="24"/>
          <w:szCs w:val="24"/>
          <w:lang w:val="ro-RO"/>
        </w:rPr>
        <w:t xml:space="preserve"> urbanistice a unei zone din localitate, cuprinde prevederi coordonate necesare atingerii obiectivelor sale.</w:t>
      </w:r>
    </w:p>
    <w:p w14:paraId="403BDB09" w14:textId="77777777" w:rsidR="007D7B4D" w:rsidRPr="000804E5" w:rsidRDefault="007D7B4D" w:rsidP="007D7B4D">
      <w:pPr>
        <w:spacing w:after="0"/>
        <w:jc w:val="both"/>
        <w:rPr>
          <w:rFonts w:ascii="Arial" w:hAnsi="Arial" w:cs="Arial"/>
          <w:sz w:val="24"/>
          <w:szCs w:val="24"/>
          <w:lang w:val="ro-RO"/>
        </w:rPr>
      </w:pPr>
      <w:r w:rsidRPr="000804E5">
        <w:rPr>
          <w:rFonts w:ascii="Arial" w:hAnsi="Arial" w:cs="Arial"/>
          <w:sz w:val="24"/>
          <w:szCs w:val="24"/>
          <w:lang w:val="ro-RO"/>
        </w:rPr>
        <w:tab/>
        <w:t>P.U.Z.-</w:t>
      </w:r>
      <w:proofErr w:type="spellStart"/>
      <w:r w:rsidRPr="000804E5">
        <w:rPr>
          <w:rFonts w:ascii="Arial" w:hAnsi="Arial" w:cs="Arial"/>
          <w:sz w:val="24"/>
          <w:szCs w:val="24"/>
          <w:lang w:val="ro-RO"/>
        </w:rPr>
        <w:t>ul</w:t>
      </w:r>
      <w:proofErr w:type="spellEnd"/>
      <w:r w:rsidRPr="000804E5">
        <w:rPr>
          <w:rFonts w:ascii="Arial" w:hAnsi="Arial" w:cs="Arial"/>
          <w:sz w:val="24"/>
          <w:szCs w:val="24"/>
          <w:lang w:val="ro-RO"/>
        </w:rPr>
        <w:t xml:space="preserve"> nu </w:t>
      </w:r>
      <w:proofErr w:type="spellStart"/>
      <w:r w:rsidRPr="000804E5">
        <w:rPr>
          <w:rFonts w:ascii="Arial" w:hAnsi="Arial" w:cs="Arial"/>
          <w:sz w:val="24"/>
          <w:szCs w:val="24"/>
          <w:lang w:val="ro-RO"/>
        </w:rPr>
        <w:t>reprezinta</w:t>
      </w:r>
      <w:proofErr w:type="spellEnd"/>
      <w:r w:rsidRPr="000804E5">
        <w:rPr>
          <w:rFonts w:ascii="Arial" w:hAnsi="Arial" w:cs="Arial"/>
          <w:sz w:val="24"/>
          <w:szCs w:val="24"/>
          <w:lang w:val="ro-RO"/>
        </w:rPr>
        <w:t xml:space="preserve"> o faza de </w:t>
      </w:r>
      <w:proofErr w:type="spellStart"/>
      <w:r w:rsidRPr="000804E5">
        <w:rPr>
          <w:rFonts w:ascii="Arial" w:hAnsi="Arial" w:cs="Arial"/>
          <w:sz w:val="24"/>
          <w:szCs w:val="24"/>
          <w:lang w:val="ro-RO"/>
        </w:rPr>
        <w:t>investitie</w:t>
      </w:r>
      <w:proofErr w:type="spellEnd"/>
      <w:r w:rsidRPr="000804E5">
        <w:rPr>
          <w:rFonts w:ascii="Arial" w:hAnsi="Arial" w:cs="Arial"/>
          <w:sz w:val="24"/>
          <w:szCs w:val="24"/>
          <w:lang w:val="ro-RO"/>
        </w:rPr>
        <w:t xml:space="preserve">, ci o faza </w:t>
      </w:r>
      <w:proofErr w:type="spellStart"/>
      <w:r w:rsidRPr="000804E5">
        <w:rPr>
          <w:rFonts w:ascii="Arial" w:hAnsi="Arial" w:cs="Arial"/>
          <w:sz w:val="24"/>
          <w:szCs w:val="24"/>
          <w:lang w:val="ro-RO"/>
        </w:rPr>
        <w:t>premergatoare</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realizarii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investitiilor</w:t>
      </w:r>
      <w:proofErr w:type="spellEnd"/>
      <w:r w:rsidRPr="000804E5">
        <w:rPr>
          <w:rFonts w:ascii="Arial" w:hAnsi="Arial" w:cs="Arial"/>
          <w:sz w:val="24"/>
          <w:szCs w:val="24"/>
          <w:lang w:val="ro-RO"/>
        </w:rPr>
        <w:t xml:space="preserve">. Unele prevederi ale P.U.Z., strict necesare </w:t>
      </w:r>
      <w:proofErr w:type="spellStart"/>
      <w:r w:rsidRPr="000804E5">
        <w:rPr>
          <w:rFonts w:ascii="Arial" w:hAnsi="Arial" w:cs="Arial"/>
          <w:sz w:val="24"/>
          <w:szCs w:val="24"/>
          <w:lang w:val="ro-RO"/>
        </w:rPr>
        <w:t>dezvoltarii</w:t>
      </w:r>
      <w:proofErr w:type="spellEnd"/>
      <w:r w:rsidRPr="000804E5">
        <w:rPr>
          <w:rFonts w:ascii="Arial" w:hAnsi="Arial" w:cs="Arial"/>
          <w:sz w:val="24"/>
          <w:szCs w:val="24"/>
          <w:lang w:val="ro-RO"/>
        </w:rPr>
        <w:t xml:space="preserve"> urbanistice a zonei, nu </w:t>
      </w:r>
      <w:proofErr w:type="spellStart"/>
      <w:r w:rsidRPr="000804E5">
        <w:rPr>
          <w:rFonts w:ascii="Arial" w:hAnsi="Arial" w:cs="Arial"/>
          <w:sz w:val="24"/>
          <w:szCs w:val="24"/>
          <w:lang w:val="ro-RO"/>
        </w:rPr>
        <w:t>figureaza</w:t>
      </w:r>
      <w:proofErr w:type="spellEnd"/>
      <w:r w:rsidRPr="000804E5">
        <w:rPr>
          <w:rFonts w:ascii="Arial" w:hAnsi="Arial" w:cs="Arial"/>
          <w:sz w:val="24"/>
          <w:szCs w:val="24"/>
          <w:lang w:val="ro-RO"/>
        </w:rPr>
        <w:t xml:space="preserve"> in planurile imediate de </w:t>
      </w:r>
      <w:proofErr w:type="spellStart"/>
      <w:r w:rsidRPr="000804E5">
        <w:rPr>
          <w:rFonts w:ascii="Arial" w:hAnsi="Arial" w:cs="Arial"/>
          <w:sz w:val="24"/>
          <w:szCs w:val="24"/>
          <w:lang w:val="ro-RO"/>
        </w:rPr>
        <w:t>investitii</w:t>
      </w:r>
      <w:proofErr w:type="spellEnd"/>
      <w:r w:rsidRPr="000804E5">
        <w:rPr>
          <w:rFonts w:ascii="Arial" w:hAnsi="Arial" w:cs="Arial"/>
          <w:sz w:val="24"/>
          <w:szCs w:val="24"/>
          <w:lang w:val="ro-RO"/>
        </w:rPr>
        <w:t xml:space="preserve">, ca atare aceste prevederi se </w:t>
      </w:r>
      <w:proofErr w:type="spellStart"/>
      <w:r w:rsidRPr="000804E5">
        <w:rPr>
          <w:rFonts w:ascii="Arial" w:hAnsi="Arial" w:cs="Arial"/>
          <w:sz w:val="24"/>
          <w:szCs w:val="24"/>
          <w:lang w:val="ro-RO"/>
        </w:rPr>
        <w:t>realizeaza</w:t>
      </w:r>
      <w:proofErr w:type="spellEnd"/>
      <w:r w:rsidRPr="000804E5">
        <w:rPr>
          <w:rFonts w:ascii="Arial" w:hAnsi="Arial" w:cs="Arial"/>
          <w:sz w:val="24"/>
          <w:szCs w:val="24"/>
          <w:lang w:val="ro-RO"/>
        </w:rPr>
        <w:t xml:space="preserve"> etapizat, in </w:t>
      </w:r>
      <w:proofErr w:type="spellStart"/>
      <w:r w:rsidRPr="000804E5">
        <w:rPr>
          <w:rFonts w:ascii="Arial" w:hAnsi="Arial" w:cs="Arial"/>
          <w:sz w:val="24"/>
          <w:szCs w:val="24"/>
          <w:lang w:val="ro-RO"/>
        </w:rPr>
        <w:t>functie</w:t>
      </w:r>
      <w:proofErr w:type="spellEnd"/>
      <w:r w:rsidRPr="000804E5">
        <w:rPr>
          <w:rFonts w:ascii="Arial" w:hAnsi="Arial" w:cs="Arial"/>
          <w:sz w:val="24"/>
          <w:szCs w:val="24"/>
          <w:lang w:val="ro-RO"/>
        </w:rPr>
        <w:t xml:space="preserve"> de fondurile puse la </w:t>
      </w:r>
      <w:proofErr w:type="spellStart"/>
      <w:r w:rsidRPr="000804E5">
        <w:rPr>
          <w:rFonts w:ascii="Arial" w:hAnsi="Arial" w:cs="Arial"/>
          <w:sz w:val="24"/>
          <w:szCs w:val="24"/>
          <w:lang w:val="ro-RO"/>
        </w:rPr>
        <w:t>dispozitie</w:t>
      </w:r>
      <w:proofErr w:type="spellEnd"/>
      <w:r w:rsidRPr="000804E5">
        <w:rPr>
          <w:rFonts w:ascii="Arial" w:hAnsi="Arial" w:cs="Arial"/>
          <w:sz w:val="24"/>
          <w:szCs w:val="24"/>
          <w:lang w:val="ro-RO"/>
        </w:rPr>
        <w:t xml:space="preserve">, dar </w:t>
      </w:r>
      <w:proofErr w:type="spellStart"/>
      <w:r w:rsidRPr="000804E5">
        <w:rPr>
          <w:rFonts w:ascii="Arial" w:hAnsi="Arial" w:cs="Arial"/>
          <w:sz w:val="24"/>
          <w:szCs w:val="24"/>
          <w:lang w:val="ro-RO"/>
        </w:rPr>
        <w:t>inscrise</w:t>
      </w:r>
      <w:proofErr w:type="spellEnd"/>
      <w:r w:rsidRPr="000804E5">
        <w:rPr>
          <w:rFonts w:ascii="Arial" w:hAnsi="Arial" w:cs="Arial"/>
          <w:sz w:val="24"/>
          <w:szCs w:val="24"/>
          <w:lang w:val="ro-RO"/>
        </w:rPr>
        <w:t xml:space="preserve"> coordonat in prevederile P.U.Z.</w:t>
      </w:r>
    </w:p>
    <w:p w14:paraId="534EB05A" w14:textId="77777777" w:rsidR="007D7B4D" w:rsidRPr="000804E5" w:rsidRDefault="007D7B4D" w:rsidP="007D7B4D">
      <w:pPr>
        <w:tabs>
          <w:tab w:val="left" w:pos="450"/>
        </w:tabs>
        <w:spacing w:after="0"/>
        <w:jc w:val="both"/>
        <w:rPr>
          <w:rFonts w:ascii="Arial" w:hAnsi="Arial" w:cs="Arial"/>
          <w:sz w:val="24"/>
          <w:szCs w:val="24"/>
          <w:lang w:val="ro-RO"/>
        </w:rPr>
      </w:pPr>
      <w:r w:rsidRPr="000804E5">
        <w:rPr>
          <w:rFonts w:ascii="Arial" w:hAnsi="Arial" w:cs="Arial"/>
          <w:sz w:val="24"/>
          <w:szCs w:val="24"/>
          <w:lang w:val="ro-RO"/>
        </w:rPr>
        <w:tab/>
      </w:r>
      <w:r w:rsidRPr="000804E5">
        <w:rPr>
          <w:rFonts w:ascii="Arial" w:hAnsi="Arial" w:cs="Arial"/>
          <w:sz w:val="24"/>
          <w:szCs w:val="24"/>
          <w:lang w:val="ro-RO"/>
        </w:rPr>
        <w:tab/>
        <w:t xml:space="preserve">Prin Planul urbanistic zonal se vor stabili obiectivele, </w:t>
      </w:r>
      <w:proofErr w:type="spellStart"/>
      <w:r w:rsidRPr="000804E5">
        <w:rPr>
          <w:rFonts w:ascii="Arial" w:hAnsi="Arial" w:cs="Arial"/>
          <w:sz w:val="24"/>
          <w:szCs w:val="24"/>
          <w:lang w:val="ro-RO"/>
        </w:rPr>
        <w:t>actiunile</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prioritatile</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reglementarile</w:t>
      </w:r>
      <w:proofErr w:type="spellEnd"/>
      <w:r w:rsidRPr="000804E5">
        <w:rPr>
          <w:rFonts w:ascii="Arial" w:hAnsi="Arial" w:cs="Arial"/>
          <w:sz w:val="24"/>
          <w:szCs w:val="24"/>
          <w:lang w:val="ro-RO"/>
        </w:rPr>
        <w:t xml:space="preserve"> de urbanism: regimul de construire, </w:t>
      </w:r>
      <w:proofErr w:type="spellStart"/>
      <w:r w:rsidRPr="000804E5">
        <w:rPr>
          <w:rFonts w:ascii="Arial" w:hAnsi="Arial" w:cs="Arial"/>
          <w:sz w:val="24"/>
          <w:szCs w:val="24"/>
          <w:lang w:val="ro-RO"/>
        </w:rPr>
        <w:t>funcţiunea</w:t>
      </w:r>
      <w:proofErr w:type="spellEnd"/>
      <w:r w:rsidRPr="000804E5">
        <w:rPr>
          <w:rFonts w:ascii="Arial" w:hAnsi="Arial" w:cs="Arial"/>
          <w:sz w:val="24"/>
          <w:szCs w:val="24"/>
          <w:lang w:val="ro-RO"/>
        </w:rPr>
        <w:t xml:space="preserve"> amplasamentului, </w:t>
      </w:r>
      <w:proofErr w:type="spellStart"/>
      <w:r w:rsidRPr="000804E5">
        <w:rPr>
          <w:rFonts w:ascii="Arial" w:hAnsi="Arial" w:cs="Arial"/>
          <w:sz w:val="24"/>
          <w:szCs w:val="24"/>
          <w:lang w:val="ro-RO"/>
        </w:rPr>
        <w:t>înălţimea</w:t>
      </w:r>
      <w:proofErr w:type="spellEnd"/>
      <w:r w:rsidRPr="000804E5">
        <w:rPr>
          <w:rFonts w:ascii="Arial" w:hAnsi="Arial" w:cs="Arial"/>
          <w:sz w:val="24"/>
          <w:szCs w:val="24"/>
          <w:lang w:val="ro-RO"/>
        </w:rPr>
        <w:t xml:space="preserve"> maximă admisă, coeficientul de utilizare a terenului (C.U.T.), procentul de ocupare a terenului (P.O.T.), retragerea clădirilor </w:t>
      </w:r>
      <w:proofErr w:type="spellStart"/>
      <w:r w:rsidRPr="000804E5">
        <w:rPr>
          <w:rFonts w:ascii="Arial" w:hAnsi="Arial" w:cs="Arial"/>
          <w:sz w:val="24"/>
          <w:szCs w:val="24"/>
          <w:lang w:val="ro-RO"/>
        </w:rPr>
        <w:t>faţă</w:t>
      </w:r>
      <w:proofErr w:type="spellEnd"/>
      <w:r w:rsidRPr="000804E5">
        <w:rPr>
          <w:rFonts w:ascii="Arial" w:hAnsi="Arial" w:cs="Arial"/>
          <w:sz w:val="24"/>
          <w:szCs w:val="24"/>
          <w:lang w:val="ro-RO"/>
        </w:rPr>
        <w:t xml:space="preserve"> de aliniament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distanţele</w:t>
      </w:r>
      <w:proofErr w:type="spellEnd"/>
      <w:r w:rsidRPr="000804E5">
        <w:rPr>
          <w:rFonts w:ascii="Arial" w:hAnsi="Arial" w:cs="Arial"/>
          <w:sz w:val="24"/>
          <w:szCs w:val="24"/>
          <w:lang w:val="ro-RO"/>
        </w:rPr>
        <w:t xml:space="preserve"> </w:t>
      </w:r>
      <w:proofErr w:type="spellStart"/>
      <w:r w:rsidRPr="000804E5">
        <w:rPr>
          <w:rFonts w:ascii="Arial" w:hAnsi="Arial" w:cs="Arial"/>
          <w:sz w:val="24"/>
          <w:szCs w:val="24"/>
          <w:lang w:val="ro-RO"/>
        </w:rPr>
        <w:t>faţă</w:t>
      </w:r>
      <w:proofErr w:type="spellEnd"/>
      <w:r w:rsidRPr="000804E5">
        <w:rPr>
          <w:rFonts w:ascii="Arial" w:hAnsi="Arial" w:cs="Arial"/>
          <w:sz w:val="24"/>
          <w:szCs w:val="24"/>
          <w:lang w:val="ro-RO"/>
        </w:rPr>
        <w:t xml:space="preserve"> de limitele laterale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posterioare ale parcelei.– permisiuni si </w:t>
      </w:r>
      <w:proofErr w:type="spellStart"/>
      <w:r w:rsidRPr="000804E5">
        <w:rPr>
          <w:rFonts w:ascii="Arial" w:hAnsi="Arial" w:cs="Arial"/>
          <w:sz w:val="24"/>
          <w:szCs w:val="24"/>
          <w:lang w:val="ro-RO"/>
        </w:rPr>
        <w:t>restrictii</w:t>
      </w:r>
      <w:proofErr w:type="spellEnd"/>
      <w:r w:rsidRPr="000804E5">
        <w:rPr>
          <w:rFonts w:ascii="Arial" w:hAnsi="Arial" w:cs="Arial"/>
          <w:sz w:val="24"/>
          <w:szCs w:val="24"/>
          <w:lang w:val="ro-RO"/>
        </w:rPr>
        <w:t xml:space="preserve"> – necesar a fi aplicate in procesul de realizare a </w:t>
      </w:r>
      <w:proofErr w:type="spellStart"/>
      <w:r w:rsidRPr="000804E5">
        <w:rPr>
          <w:rFonts w:ascii="Arial" w:hAnsi="Arial" w:cs="Arial"/>
          <w:sz w:val="24"/>
          <w:szCs w:val="24"/>
          <w:lang w:val="ro-RO"/>
        </w:rPr>
        <w:t>investitiei</w:t>
      </w:r>
      <w:proofErr w:type="spellEnd"/>
      <w:r w:rsidRPr="000804E5">
        <w:rPr>
          <w:rFonts w:ascii="Arial" w:hAnsi="Arial" w:cs="Arial"/>
          <w:sz w:val="24"/>
          <w:szCs w:val="24"/>
          <w:lang w:val="ro-RO"/>
        </w:rPr>
        <w:t xml:space="preserve"> pe amplasamentul studiat.</w:t>
      </w:r>
    </w:p>
    <w:p w14:paraId="0CD03C7F" w14:textId="77777777" w:rsidR="007D7B4D" w:rsidRPr="000804E5" w:rsidRDefault="007D7B4D" w:rsidP="007D7B4D">
      <w:pPr>
        <w:pStyle w:val="NormalWeb"/>
        <w:spacing w:before="0" w:beforeAutospacing="0" w:after="0" w:afterAutospacing="0" w:line="276" w:lineRule="auto"/>
        <w:ind w:firstLine="709"/>
        <w:jc w:val="both"/>
        <w:rPr>
          <w:rFonts w:ascii="Arial" w:hAnsi="Arial" w:cs="Arial"/>
          <w:lang w:val="ro-RO"/>
        </w:rPr>
      </w:pPr>
      <w:proofErr w:type="spellStart"/>
      <w:r w:rsidRPr="000804E5">
        <w:rPr>
          <w:rFonts w:ascii="Arial" w:hAnsi="Arial" w:cs="Arial"/>
          <w:lang w:val="ro-RO"/>
        </w:rPr>
        <w:t>Documentatia</w:t>
      </w:r>
      <w:proofErr w:type="spellEnd"/>
      <w:r w:rsidRPr="000804E5">
        <w:rPr>
          <w:rFonts w:ascii="Arial" w:hAnsi="Arial" w:cs="Arial"/>
          <w:lang w:val="ro-RO"/>
        </w:rPr>
        <w:t xml:space="preserve"> se va elabora cu respectarea prevederilor</w:t>
      </w:r>
      <w:r w:rsidRPr="000804E5">
        <w:rPr>
          <w:rFonts w:ascii="Arial" w:hAnsi="Arial" w:cs="Arial"/>
        </w:rPr>
        <w:t xml:space="preserve"> </w:t>
      </w:r>
      <w:r w:rsidRPr="000804E5">
        <w:rPr>
          <w:rFonts w:ascii="Arial" w:hAnsi="Arial" w:cs="Arial"/>
          <w:lang w:val="ro-RO"/>
        </w:rPr>
        <w:t xml:space="preserve">Ordinului 233/2016, Legii 350/2001 a </w:t>
      </w:r>
      <w:proofErr w:type="spellStart"/>
      <w:r w:rsidRPr="000804E5">
        <w:rPr>
          <w:rFonts w:ascii="Arial" w:hAnsi="Arial" w:cs="Arial"/>
          <w:lang w:val="ro-RO"/>
        </w:rPr>
        <w:t>amenajarii</w:t>
      </w:r>
      <w:proofErr w:type="spellEnd"/>
      <w:r w:rsidRPr="000804E5">
        <w:rPr>
          <w:rFonts w:ascii="Arial" w:hAnsi="Arial" w:cs="Arial"/>
          <w:lang w:val="ro-RO"/>
        </w:rPr>
        <w:t xml:space="preserve"> teritoriului si urbanismului, cu </w:t>
      </w:r>
      <w:proofErr w:type="spellStart"/>
      <w:r w:rsidRPr="000804E5">
        <w:rPr>
          <w:rFonts w:ascii="Arial" w:hAnsi="Arial" w:cs="Arial"/>
          <w:lang w:val="ro-RO"/>
        </w:rPr>
        <w:t>modificariile</w:t>
      </w:r>
      <w:proofErr w:type="spellEnd"/>
      <w:r w:rsidRPr="000804E5">
        <w:rPr>
          <w:rFonts w:ascii="Arial" w:hAnsi="Arial" w:cs="Arial"/>
          <w:lang w:val="ro-RO"/>
        </w:rPr>
        <w:t xml:space="preserve"> si </w:t>
      </w:r>
      <w:proofErr w:type="spellStart"/>
      <w:r w:rsidRPr="000804E5">
        <w:rPr>
          <w:rFonts w:ascii="Arial" w:hAnsi="Arial" w:cs="Arial"/>
          <w:lang w:val="ro-RO"/>
        </w:rPr>
        <w:t>completariile</w:t>
      </w:r>
      <w:proofErr w:type="spellEnd"/>
      <w:r w:rsidRPr="000804E5">
        <w:rPr>
          <w:rFonts w:ascii="Arial" w:hAnsi="Arial" w:cs="Arial"/>
          <w:lang w:val="ro-RO"/>
        </w:rPr>
        <w:t xml:space="preserve"> ulterioare si </w:t>
      </w:r>
      <w:proofErr w:type="spellStart"/>
      <w:r w:rsidRPr="000804E5">
        <w:rPr>
          <w:rFonts w:ascii="Arial" w:hAnsi="Arial" w:cs="Arial"/>
          <w:lang w:val="ro-RO"/>
        </w:rPr>
        <w:t>corespunzator</w:t>
      </w:r>
      <w:proofErr w:type="spellEnd"/>
      <w:r w:rsidRPr="000804E5">
        <w:rPr>
          <w:rFonts w:ascii="Arial" w:hAnsi="Arial" w:cs="Arial"/>
          <w:lang w:val="ro-RO"/>
        </w:rPr>
        <w:t xml:space="preserve"> Ghidului privind metodologia si </w:t>
      </w:r>
      <w:proofErr w:type="spellStart"/>
      <w:r w:rsidRPr="000804E5">
        <w:rPr>
          <w:rFonts w:ascii="Arial" w:hAnsi="Arial" w:cs="Arial"/>
          <w:lang w:val="ro-RO"/>
        </w:rPr>
        <w:t>continutul</w:t>
      </w:r>
      <w:proofErr w:type="spellEnd"/>
      <w:r w:rsidRPr="000804E5">
        <w:rPr>
          <w:rFonts w:ascii="Arial" w:hAnsi="Arial" w:cs="Arial"/>
          <w:lang w:val="ro-RO"/>
        </w:rPr>
        <w:t xml:space="preserve"> – cadru al P.U.Z. aprobat de M.L.P.A.T. cu Ordinul NR.176/N/16 August 2000.</w:t>
      </w:r>
    </w:p>
    <w:p w14:paraId="2BAD98C6" w14:textId="77777777" w:rsidR="007D7B4D" w:rsidRPr="000804E5" w:rsidRDefault="007D7B4D" w:rsidP="007D7B4D">
      <w:pPr>
        <w:pStyle w:val="Footer"/>
        <w:spacing w:line="276" w:lineRule="auto"/>
        <w:ind w:left="360"/>
        <w:jc w:val="both"/>
        <w:rPr>
          <w:rFonts w:ascii="Arial" w:hAnsi="Arial" w:cs="Arial"/>
          <w:sz w:val="24"/>
          <w:szCs w:val="24"/>
          <w:lang w:val="ro-RO"/>
        </w:rPr>
      </w:pPr>
    </w:p>
    <w:p w14:paraId="3DCAA618" w14:textId="77777777" w:rsidR="007D7B4D" w:rsidRPr="000804E5" w:rsidRDefault="007D7B4D" w:rsidP="007D7B4D">
      <w:pPr>
        <w:spacing w:after="0"/>
        <w:rPr>
          <w:rFonts w:ascii="Arial" w:hAnsi="Arial" w:cs="Arial"/>
          <w:b/>
          <w:sz w:val="24"/>
          <w:szCs w:val="24"/>
          <w:lang w:val="ro-RO"/>
        </w:rPr>
      </w:pPr>
      <w:r w:rsidRPr="000804E5">
        <w:rPr>
          <w:rFonts w:ascii="Arial" w:hAnsi="Arial" w:cs="Arial"/>
          <w:b/>
          <w:sz w:val="24"/>
          <w:szCs w:val="24"/>
          <w:lang w:val="ro-RO"/>
        </w:rPr>
        <w:t xml:space="preserve">b. </w:t>
      </w:r>
      <w:proofErr w:type="spellStart"/>
      <w:r w:rsidRPr="000804E5">
        <w:rPr>
          <w:rFonts w:ascii="Arial" w:hAnsi="Arial" w:cs="Arial"/>
          <w:b/>
          <w:sz w:val="24"/>
          <w:szCs w:val="24"/>
          <w:lang w:val="ro-RO"/>
        </w:rPr>
        <w:t>Solicitari</w:t>
      </w:r>
      <w:proofErr w:type="spellEnd"/>
      <w:r w:rsidRPr="000804E5">
        <w:rPr>
          <w:rFonts w:ascii="Arial" w:hAnsi="Arial" w:cs="Arial"/>
          <w:b/>
          <w:sz w:val="24"/>
          <w:szCs w:val="24"/>
          <w:lang w:val="ro-RO"/>
        </w:rPr>
        <w:t xml:space="preserve"> ale temei program</w:t>
      </w:r>
    </w:p>
    <w:p w14:paraId="2252A91B" w14:textId="77777777" w:rsidR="007D7B4D" w:rsidRDefault="007D7B4D" w:rsidP="007D7B4D">
      <w:pPr>
        <w:pStyle w:val="Default"/>
        <w:spacing w:line="276" w:lineRule="auto"/>
        <w:ind w:firstLine="709"/>
        <w:jc w:val="both"/>
        <w:rPr>
          <w:rFonts w:ascii="Arial" w:hAnsi="Arial" w:cs="Arial"/>
          <w:color w:val="000000" w:themeColor="text1"/>
        </w:rPr>
      </w:pPr>
      <w:r w:rsidRPr="00F81BB3">
        <w:rPr>
          <w:rFonts w:ascii="Arial" w:hAnsi="Arial" w:cs="Arial"/>
          <w:noProof/>
        </w:rPr>
        <w:t>Scopul prezentei documentații constă în introducere</w:t>
      </w:r>
      <w:r>
        <w:rPr>
          <w:rFonts w:ascii="Arial" w:hAnsi="Arial" w:cs="Arial"/>
          <w:noProof/>
        </w:rPr>
        <w:t>a in intravilan, reglementarea ş</w:t>
      </w:r>
      <w:r w:rsidRPr="00F81BB3">
        <w:rPr>
          <w:rFonts w:ascii="Arial" w:hAnsi="Arial" w:cs="Arial"/>
          <w:noProof/>
        </w:rPr>
        <w:t xml:space="preserve">i urbanizarea zonei pentru amplasamentul propus spre studiu, implicit a terenului ce a generat P.U.Z., situat după cum urmează: </w:t>
      </w:r>
      <w:r w:rsidRPr="00F81BB3">
        <w:rPr>
          <w:rFonts w:ascii="Arial" w:hAnsi="Arial" w:cs="Arial"/>
          <w:color w:val="000000" w:themeColor="text1"/>
        </w:rPr>
        <w:t xml:space="preserve">Extravilan comuna </w:t>
      </w:r>
      <w:proofErr w:type="spellStart"/>
      <w:r w:rsidRPr="00F81BB3">
        <w:rPr>
          <w:rFonts w:ascii="Arial" w:hAnsi="Arial" w:cs="Arial"/>
          <w:color w:val="000000" w:themeColor="text1"/>
        </w:rPr>
        <w:t>Lipniţa</w:t>
      </w:r>
      <w:proofErr w:type="spellEnd"/>
      <w:r w:rsidRPr="00F81BB3">
        <w:rPr>
          <w:rFonts w:ascii="Arial" w:hAnsi="Arial" w:cs="Arial"/>
          <w:color w:val="000000" w:themeColor="text1"/>
        </w:rPr>
        <w:t xml:space="preserve">, parcela </w:t>
      </w:r>
      <w:proofErr w:type="spellStart"/>
      <w:r w:rsidRPr="00F81BB3">
        <w:rPr>
          <w:rFonts w:ascii="Arial" w:hAnsi="Arial" w:cs="Arial"/>
          <w:color w:val="000000" w:themeColor="text1"/>
        </w:rPr>
        <w:t>Ps</w:t>
      </w:r>
      <w:proofErr w:type="spellEnd"/>
      <w:r w:rsidRPr="00F81BB3">
        <w:rPr>
          <w:rFonts w:ascii="Arial" w:hAnsi="Arial" w:cs="Arial"/>
          <w:color w:val="000000" w:themeColor="text1"/>
        </w:rPr>
        <w:t xml:space="preserve"> 639, Nr. cad. 100030, jud. Constanta</w:t>
      </w:r>
      <w:r>
        <w:rPr>
          <w:rFonts w:ascii="Arial" w:hAnsi="Arial" w:cs="Arial"/>
          <w:color w:val="000000" w:themeColor="text1"/>
        </w:rPr>
        <w:t>.</w:t>
      </w:r>
    </w:p>
    <w:p w14:paraId="582E4819" w14:textId="77777777" w:rsidR="007D7B4D" w:rsidRPr="00F81BB3" w:rsidRDefault="007D7B4D" w:rsidP="007D7B4D">
      <w:pPr>
        <w:pStyle w:val="Footer"/>
        <w:tabs>
          <w:tab w:val="left" w:pos="284"/>
        </w:tabs>
        <w:spacing w:line="276" w:lineRule="auto"/>
        <w:ind w:firstLine="709"/>
        <w:jc w:val="both"/>
        <w:rPr>
          <w:rFonts w:ascii="Arial" w:hAnsi="Arial" w:cs="Arial"/>
          <w:noProof/>
          <w:sz w:val="24"/>
          <w:szCs w:val="24"/>
          <w:lang w:val="ro-RO"/>
        </w:rPr>
      </w:pPr>
      <w:r w:rsidRPr="00F81BB3">
        <w:rPr>
          <w:rFonts w:ascii="Arial" w:hAnsi="Arial" w:cs="Arial"/>
          <w:noProof/>
          <w:sz w:val="24"/>
          <w:szCs w:val="24"/>
          <w:lang w:val="ro-RO"/>
        </w:rPr>
        <w:t>Având în vedere că zona studiată este în extravilan se doreşte ca odată cu introducerea în intravilan să se obţină valorificarea terenului aflat în proximitatea amenajării piscicole Iortmac-Saharlale-Ceamurlia.</w:t>
      </w:r>
    </w:p>
    <w:p w14:paraId="0290D861" w14:textId="77777777" w:rsidR="007D7B4D" w:rsidRPr="00F81BB3" w:rsidRDefault="007D7B4D" w:rsidP="007D7B4D">
      <w:pPr>
        <w:pStyle w:val="Default"/>
        <w:spacing w:line="276" w:lineRule="auto"/>
        <w:ind w:firstLine="709"/>
        <w:jc w:val="both"/>
        <w:rPr>
          <w:rFonts w:ascii="Arial" w:hAnsi="Arial" w:cs="Arial"/>
          <w:noProof/>
        </w:rPr>
      </w:pPr>
      <w:r w:rsidRPr="00F81BB3">
        <w:rPr>
          <w:rFonts w:ascii="Arial" w:hAnsi="Arial" w:cs="Arial"/>
          <w:noProof/>
        </w:rPr>
        <w:t xml:space="preserve">Având în vedere prevederile Legii 350 /2001, se va studia unitar și coroborat o zonă mai mare ce va face studiul documentației de urbanism, in suprafata aproximativa de </w:t>
      </w:r>
      <w:r w:rsidRPr="00DA2375">
        <w:rPr>
          <w:rFonts w:ascii="Arial" w:hAnsi="Arial" w:cs="Arial"/>
        </w:rPr>
        <w:t>16</w:t>
      </w:r>
      <w:r>
        <w:rPr>
          <w:rFonts w:ascii="Arial" w:hAnsi="Arial" w:cs="Arial"/>
        </w:rPr>
        <w:t>.755</w:t>
      </w:r>
      <w:r w:rsidRPr="00DA2375">
        <w:rPr>
          <w:rFonts w:ascii="Arial" w:hAnsi="Arial" w:cs="Arial"/>
        </w:rPr>
        <w:t>mp.</w:t>
      </w:r>
    </w:p>
    <w:p w14:paraId="09C9A6EE" w14:textId="77777777" w:rsidR="007D7B4D" w:rsidRPr="00F81BB3" w:rsidRDefault="007D7B4D" w:rsidP="007D7B4D">
      <w:pPr>
        <w:pStyle w:val="Footer"/>
        <w:spacing w:line="276" w:lineRule="auto"/>
        <w:ind w:firstLine="709"/>
        <w:jc w:val="both"/>
        <w:rPr>
          <w:rFonts w:ascii="Arial" w:hAnsi="Arial" w:cs="Arial"/>
          <w:noProof/>
          <w:sz w:val="24"/>
          <w:szCs w:val="24"/>
          <w:lang w:val="ro-RO"/>
        </w:rPr>
      </w:pPr>
      <w:r w:rsidRPr="00F81BB3">
        <w:rPr>
          <w:rFonts w:ascii="Arial" w:hAnsi="Arial" w:cs="Arial"/>
          <w:noProof/>
          <w:sz w:val="24"/>
          <w:szCs w:val="24"/>
          <w:lang w:val="ro-RO"/>
        </w:rPr>
        <w:t>Lucrarea urmăreşte realizarea unei compoziţii coerente în zona studiată prin:</w:t>
      </w:r>
    </w:p>
    <w:p w14:paraId="1815B9F4" w14:textId="77777777" w:rsidR="007D7B4D" w:rsidRPr="00F81BB3" w:rsidRDefault="007D7B4D" w:rsidP="007D7B4D">
      <w:pPr>
        <w:pStyle w:val="Footer"/>
        <w:numPr>
          <w:ilvl w:val="0"/>
          <w:numId w:val="17"/>
        </w:numPr>
        <w:tabs>
          <w:tab w:val="clear" w:pos="4680"/>
          <w:tab w:val="clear" w:pos="9360"/>
          <w:tab w:val="left" w:pos="90"/>
          <w:tab w:val="left" w:pos="45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Asigurarea unei dezvoltări spațiale echilibrate din punct de vedere funcțional, în concordanță cu valorile și aspirațiile locuitorilor;</w:t>
      </w:r>
    </w:p>
    <w:p w14:paraId="148B86AC" w14:textId="77777777" w:rsidR="007D7B4D" w:rsidRPr="00F81BB3" w:rsidRDefault="007D7B4D" w:rsidP="007D7B4D">
      <w:pPr>
        <w:pStyle w:val="Footer"/>
        <w:numPr>
          <w:ilvl w:val="0"/>
          <w:numId w:val="17"/>
        </w:numPr>
        <w:tabs>
          <w:tab w:val="clear" w:pos="4680"/>
          <w:tab w:val="clear" w:pos="9360"/>
          <w:tab w:val="left" w:pos="0"/>
          <w:tab w:val="left" w:pos="9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Asigurarea accesului la infrastructură;</w:t>
      </w:r>
    </w:p>
    <w:p w14:paraId="47BA3230" w14:textId="77777777" w:rsidR="007D7B4D" w:rsidRPr="00F81BB3" w:rsidRDefault="007D7B4D" w:rsidP="007D7B4D">
      <w:pPr>
        <w:pStyle w:val="Footer"/>
        <w:numPr>
          <w:ilvl w:val="0"/>
          <w:numId w:val="17"/>
        </w:numPr>
        <w:tabs>
          <w:tab w:val="clear" w:pos="4680"/>
          <w:tab w:val="clear" w:pos="9360"/>
          <w:tab w:val="left" w:pos="9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Utilizarea eficientă a terenurilor;</w:t>
      </w:r>
    </w:p>
    <w:p w14:paraId="4D243863" w14:textId="77777777" w:rsidR="007D7B4D" w:rsidRPr="00F81BB3" w:rsidRDefault="007D7B4D" w:rsidP="007D7B4D">
      <w:pPr>
        <w:pStyle w:val="Footer"/>
        <w:numPr>
          <w:ilvl w:val="0"/>
          <w:numId w:val="17"/>
        </w:numPr>
        <w:tabs>
          <w:tab w:val="clear" w:pos="4680"/>
          <w:tab w:val="clear" w:pos="9360"/>
          <w:tab w:val="left" w:pos="0"/>
          <w:tab w:val="left" w:pos="180"/>
        </w:tabs>
        <w:suppressAutoHyphens/>
        <w:spacing w:line="276" w:lineRule="auto"/>
        <w:ind w:left="0" w:firstLine="0"/>
        <w:jc w:val="both"/>
        <w:rPr>
          <w:rFonts w:ascii="Arial" w:hAnsi="Arial" w:cs="Arial"/>
          <w:noProof/>
          <w:color w:val="000000"/>
          <w:sz w:val="24"/>
          <w:szCs w:val="24"/>
          <w:lang w:val="ro-RO" w:eastAsia="ar-SA"/>
        </w:rPr>
      </w:pPr>
      <w:r w:rsidRPr="00F81BB3">
        <w:rPr>
          <w:rFonts w:ascii="Arial" w:hAnsi="Arial" w:cs="Arial"/>
          <w:noProof/>
          <w:color w:val="000000"/>
          <w:sz w:val="24"/>
          <w:szCs w:val="24"/>
          <w:lang w:val="ro-RO" w:eastAsia="ar-SA"/>
        </w:rPr>
        <w:t>Diversificarea funcțiunilor prezente în zonă</w:t>
      </w:r>
    </w:p>
    <w:p w14:paraId="01940124" w14:textId="77777777" w:rsidR="007D7B4D" w:rsidRPr="00F81BB3" w:rsidRDefault="007D7B4D" w:rsidP="007D7B4D">
      <w:pPr>
        <w:pStyle w:val="Footer"/>
        <w:numPr>
          <w:ilvl w:val="0"/>
          <w:numId w:val="17"/>
        </w:numPr>
        <w:tabs>
          <w:tab w:val="clear" w:pos="4680"/>
          <w:tab w:val="clear" w:pos="9360"/>
          <w:tab w:val="left" w:pos="0"/>
          <w:tab w:val="left" w:pos="18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t>Stabilirea valorilor maxime ale indicatorilor urbanistici P.O.T. și C.U.T. și a suprafeței maxim edificabile pentru amplasamentul studiat;</w:t>
      </w:r>
    </w:p>
    <w:p w14:paraId="25FC6705" w14:textId="77777777" w:rsidR="007D7B4D" w:rsidRPr="00F81BB3" w:rsidRDefault="007D7B4D" w:rsidP="007D7B4D">
      <w:pPr>
        <w:pStyle w:val="Footer"/>
        <w:numPr>
          <w:ilvl w:val="0"/>
          <w:numId w:val="17"/>
        </w:numPr>
        <w:tabs>
          <w:tab w:val="clear" w:pos="4680"/>
          <w:tab w:val="clear" w:pos="9360"/>
          <w:tab w:val="left" w:pos="0"/>
          <w:tab w:val="left" w:pos="180"/>
        </w:tabs>
        <w:spacing w:line="276" w:lineRule="auto"/>
        <w:ind w:left="0" w:firstLine="0"/>
        <w:jc w:val="both"/>
        <w:rPr>
          <w:rFonts w:ascii="Arial" w:hAnsi="Arial" w:cs="Arial"/>
          <w:noProof/>
          <w:sz w:val="24"/>
          <w:szCs w:val="24"/>
          <w:lang w:val="ro-RO"/>
        </w:rPr>
      </w:pPr>
      <w:r w:rsidRPr="00F81BB3">
        <w:rPr>
          <w:rFonts w:ascii="Arial" w:hAnsi="Arial" w:cs="Arial"/>
          <w:noProof/>
          <w:sz w:val="24"/>
          <w:szCs w:val="24"/>
          <w:lang w:val="ro-RO"/>
        </w:rPr>
        <w:lastRenderedPageBreak/>
        <w:t>Reglementarea regimului de înălțime, prin corelare cu cerințele funcționale și vecinătățile.</w:t>
      </w:r>
    </w:p>
    <w:p w14:paraId="5F08F359" w14:textId="77777777" w:rsidR="007D7B4D" w:rsidRPr="000804E5" w:rsidRDefault="007D7B4D" w:rsidP="007D7B4D">
      <w:pPr>
        <w:pStyle w:val="NormalWeb"/>
        <w:spacing w:before="0" w:beforeAutospacing="0" w:after="0" w:afterAutospacing="0" w:line="276" w:lineRule="auto"/>
        <w:ind w:left="1077"/>
        <w:jc w:val="both"/>
        <w:rPr>
          <w:rFonts w:ascii="Arial" w:hAnsi="Arial" w:cs="Arial"/>
          <w:lang w:val="ro-RO"/>
        </w:rPr>
      </w:pPr>
    </w:p>
    <w:p w14:paraId="756C7C13" w14:textId="77777777" w:rsidR="007D7B4D" w:rsidRPr="000804E5" w:rsidRDefault="007D7B4D" w:rsidP="007D7B4D">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37" w:name="_Toc14804947"/>
      <w:r w:rsidRPr="000804E5">
        <w:rPr>
          <w:sz w:val="24"/>
          <w:szCs w:val="24"/>
        </w:rPr>
        <w:t>VI. 02</w:t>
      </w:r>
      <w:r w:rsidRPr="000804E5">
        <w:rPr>
          <w:sz w:val="24"/>
          <w:szCs w:val="24"/>
        </w:rPr>
        <w:tab/>
        <w:t>Surse de documentare</w:t>
      </w:r>
      <w:bookmarkEnd w:id="37"/>
    </w:p>
    <w:p w14:paraId="5DE0EC39" w14:textId="77777777" w:rsidR="007D7B4D" w:rsidRPr="000804E5" w:rsidRDefault="007D7B4D" w:rsidP="007D7B4D">
      <w:pPr>
        <w:pStyle w:val="Footer"/>
        <w:spacing w:line="276" w:lineRule="auto"/>
        <w:ind w:firstLine="709"/>
        <w:jc w:val="both"/>
        <w:rPr>
          <w:rFonts w:ascii="Arial" w:hAnsi="Arial" w:cs="Arial"/>
          <w:noProof/>
          <w:sz w:val="24"/>
          <w:szCs w:val="24"/>
          <w:lang w:val="ro-RO"/>
        </w:rPr>
      </w:pPr>
      <w:r w:rsidRPr="000804E5">
        <w:rPr>
          <w:rFonts w:ascii="Arial" w:hAnsi="Arial" w:cs="Arial"/>
          <w:noProof/>
          <w:sz w:val="24"/>
          <w:szCs w:val="24"/>
          <w:lang w:val="ro-RO"/>
        </w:rPr>
        <w:t>Analiza situației existente și formularea propunerilor au avut la bază:</w:t>
      </w:r>
    </w:p>
    <w:p w14:paraId="18D32259" w14:textId="77777777" w:rsidR="007D7B4D" w:rsidRPr="00F81BB3" w:rsidRDefault="007D7B4D" w:rsidP="007D7B4D">
      <w:pPr>
        <w:pStyle w:val="Footer"/>
        <w:numPr>
          <w:ilvl w:val="0"/>
          <w:numId w:val="3"/>
        </w:numPr>
        <w:tabs>
          <w:tab w:val="clear" w:pos="4680"/>
          <w:tab w:val="clear" w:pos="9360"/>
        </w:tabs>
        <w:spacing w:line="276" w:lineRule="auto"/>
        <w:ind w:left="360"/>
        <w:jc w:val="both"/>
        <w:rPr>
          <w:rFonts w:ascii="Arial" w:hAnsi="Arial" w:cs="Arial"/>
          <w:noProof/>
          <w:sz w:val="24"/>
          <w:szCs w:val="24"/>
          <w:lang w:val="ro-RO"/>
        </w:rPr>
      </w:pPr>
      <w:r w:rsidRPr="00F81BB3">
        <w:rPr>
          <w:rFonts w:ascii="Arial" w:hAnsi="Arial" w:cs="Arial"/>
          <w:noProof/>
          <w:sz w:val="24"/>
          <w:szCs w:val="24"/>
          <w:lang w:val="ro-RO"/>
        </w:rPr>
        <w:t>PLANUL URBANISTIC GENERAL al Comunei Lipniţa aprobat prin HCL Lipniţa nr. 14 din 2016  împreuna cu Certificatul de Urbanism</w:t>
      </w:r>
      <w:r w:rsidRPr="00F81BB3">
        <w:rPr>
          <w:rFonts w:ascii="Arial" w:hAnsi="Arial" w:cs="Arial"/>
          <w:bCs/>
          <w:color w:val="000000"/>
          <w:sz w:val="24"/>
          <w:szCs w:val="24"/>
        </w:rPr>
        <w:t xml:space="preserve"> nr. 55 din 17.04.2019</w:t>
      </w: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eliberat</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Consiliul</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Judeţean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Constanţa</w:t>
      </w:r>
      <w:proofErr w:type="spellEnd"/>
      <w:r w:rsidRPr="00F81BB3">
        <w:rPr>
          <w:rFonts w:ascii="Arial" w:hAnsi="Arial" w:cs="Arial"/>
          <w:color w:val="000000"/>
          <w:sz w:val="24"/>
          <w:szCs w:val="24"/>
        </w:rPr>
        <w:t>.</w:t>
      </w:r>
    </w:p>
    <w:p w14:paraId="76D9696D" w14:textId="77777777" w:rsidR="007D7B4D" w:rsidRPr="000804E5" w:rsidRDefault="007D7B4D" w:rsidP="007D7B4D">
      <w:pPr>
        <w:pStyle w:val="Footer"/>
        <w:tabs>
          <w:tab w:val="clear" w:pos="4680"/>
          <w:tab w:val="clear" w:pos="9360"/>
        </w:tabs>
        <w:spacing w:line="276" w:lineRule="auto"/>
        <w:jc w:val="both"/>
        <w:rPr>
          <w:rFonts w:ascii="Arial" w:hAnsi="Arial" w:cs="Arial"/>
          <w:noProof/>
          <w:sz w:val="24"/>
          <w:szCs w:val="24"/>
          <w:lang w:val="ro-RO"/>
        </w:rPr>
      </w:pPr>
    </w:p>
    <w:p w14:paraId="0DAE642D" w14:textId="77777777" w:rsidR="007D7B4D" w:rsidRPr="000804E5" w:rsidRDefault="007D7B4D" w:rsidP="007D7B4D">
      <w:pPr>
        <w:spacing w:after="0"/>
        <w:ind w:firstLine="720"/>
        <w:jc w:val="both"/>
        <w:rPr>
          <w:rFonts w:ascii="Arial" w:hAnsi="Arial" w:cs="Arial"/>
          <w:sz w:val="24"/>
          <w:szCs w:val="24"/>
          <w:lang w:val="ro-RO"/>
        </w:rPr>
      </w:pPr>
    </w:p>
    <w:p w14:paraId="7645C346" w14:textId="77777777" w:rsidR="007D7B4D" w:rsidRPr="000804E5" w:rsidRDefault="007D7B4D" w:rsidP="007D7B4D">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line="276" w:lineRule="auto"/>
        <w:ind w:right="-7"/>
        <w:contextualSpacing/>
        <w:jc w:val="both"/>
        <w:rPr>
          <w:sz w:val="24"/>
          <w:szCs w:val="24"/>
        </w:rPr>
      </w:pPr>
      <w:bookmarkStart w:id="38" w:name="_Toc14804948"/>
      <w:r w:rsidRPr="000804E5">
        <w:rPr>
          <w:sz w:val="24"/>
          <w:szCs w:val="24"/>
        </w:rPr>
        <w:t>VI. 03</w:t>
      </w:r>
      <w:r w:rsidRPr="000804E5">
        <w:rPr>
          <w:sz w:val="24"/>
          <w:szCs w:val="24"/>
        </w:rPr>
        <w:tab/>
      </w:r>
      <w:proofErr w:type="spellStart"/>
      <w:r w:rsidRPr="000804E5">
        <w:rPr>
          <w:sz w:val="24"/>
          <w:szCs w:val="24"/>
        </w:rPr>
        <w:t>Lucrari</w:t>
      </w:r>
      <w:proofErr w:type="spellEnd"/>
      <w:r w:rsidRPr="000804E5">
        <w:rPr>
          <w:sz w:val="24"/>
          <w:szCs w:val="24"/>
        </w:rPr>
        <w:t xml:space="preserve"> propuse</w:t>
      </w:r>
      <w:bookmarkEnd w:id="38"/>
    </w:p>
    <w:p w14:paraId="6D6145B8" w14:textId="77777777" w:rsidR="007D7B4D" w:rsidRPr="000804E5" w:rsidRDefault="007D7B4D" w:rsidP="007D7B4D">
      <w:pPr>
        <w:pStyle w:val="NormalWeb"/>
        <w:spacing w:before="0" w:beforeAutospacing="0" w:after="0" w:afterAutospacing="0" w:line="276" w:lineRule="auto"/>
        <w:jc w:val="center"/>
        <w:rPr>
          <w:rFonts w:ascii="Arial" w:hAnsi="Arial" w:cs="Arial"/>
          <w:lang w:val="ro-RO"/>
        </w:rPr>
      </w:pPr>
    </w:p>
    <w:p w14:paraId="47BC9642" w14:textId="77777777" w:rsidR="007D7B4D" w:rsidRPr="00F81BB3" w:rsidRDefault="007D7B4D" w:rsidP="007D7B4D">
      <w:pPr>
        <w:pStyle w:val="Footer"/>
        <w:tabs>
          <w:tab w:val="clear" w:pos="4680"/>
          <w:tab w:val="clear" w:pos="9360"/>
          <w:tab w:val="left" w:pos="360"/>
          <w:tab w:val="right" w:pos="3960"/>
        </w:tabs>
        <w:spacing w:line="276" w:lineRule="auto"/>
        <w:jc w:val="both"/>
        <w:rPr>
          <w:rFonts w:ascii="Arial" w:hAnsi="Arial" w:cs="Arial"/>
          <w:noProof/>
          <w:sz w:val="24"/>
          <w:szCs w:val="24"/>
          <w:lang w:val="ro-RO"/>
        </w:rPr>
      </w:pPr>
      <w:r w:rsidRPr="00F81BB3">
        <w:rPr>
          <w:rFonts w:ascii="Arial" w:hAnsi="Arial" w:cs="Arial"/>
          <w:noProof/>
          <w:sz w:val="24"/>
          <w:szCs w:val="24"/>
          <w:lang w:val="ro-RO"/>
        </w:rPr>
        <w:tab/>
        <w:t xml:space="preserve">Teritoriul studiat se propune a se incadra în </w:t>
      </w:r>
      <w:r w:rsidRPr="00F81BB3">
        <w:rPr>
          <w:rFonts w:ascii="Arial" w:hAnsi="Arial" w:cs="Arial"/>
          <w:b/>
          <w:noProof/>
          <w:sz w:val="24"/>
          <w:szCs w:val="24"/>
          <w:lang w:val="ro-RO"/>
        </w:rPr>
        <w:t>U.T.R. A – ZONA ACTIVITĂȚILOR ECONOMICE, PRODUCTIVE, AGRICOLE SI DE AGROTURISM</w:t>
      </w:r>
    </w:p>
    <w:p w14:paraId="28DD49E7" w14:textId="77777777" w:rsidR="007D7B4D" w:rsidRPr="00F81BB3" w:rsidRDefault="007D7B4D" w:rsidP="007D7B4D">
      <w:pPr>
        <w:autoSpaceDE w:val="0"/>
        <w:autoSpaceDN w:val="0"/>
        <w:adjustRightInd w:val="0"/>
        <w:spacing w:after="0"/>
        <w:rPr>
          <w:rFonts w:ascii="Arial" w:hAnsi="Arial" w:cs="Arial"/>
          <w:color w:val="000000"/>
          <w:sz w:val="24"/>
          <w:szCs w:val="24"/>
        </w:rPr>
      </w:pPr>
    </w:p>
    <w:p w14:paraId="4C68FA49" w14:textId="77777777" w:rsidR="007D7B4D" w:rsidRPr="00F81BB3" w:rsidRDefault="007D7B4D" w:rsidP="007D7B4D">
      <w:pPr>
        <w:autoSpaceDE w:val="0"/>
        <w:autoSpaceDN w:val="0"/>
        <w:adjustRightInd w:val="0"/>
        <w:spacing w:after="0"/>
        <w:rPr>
          <w:rFonts w:ascii="Arial" w:hAnsi="Arial" w:cs="Arial"/>
          <w:color w:val="000000"/>
          <w:sz w:val="24"/>
          <w:szCs w:val="24"/>
        </w:rPr>
      </w:pPr>
      <w:r w:rsidRPr="00F81BB3">
        <w:rPr>
          <w:rFonts w:ascii="Arial" w:hAnsi="Arial" w:cs="Arial"/>
          <w:color w:val="000000"/>
          <w:sz w:val="24"/>
          <w:szCs w:val="24"/>
        </w:rPr>
        <w:t xml:space="preserve"> UTILIZARI ADMISE:</w:t>
      </w:r>
    </w:p>
    <w:p w14:paraId="7256946A" w14:textId="77777777" w:rsidR="007D7B4D" w:rsidRPr="00F81BB3" w:rsidRDefault="007D7B4D" w:rsidP="007D7B4D">
      <w:pPr>
        <w:autoSpaceDE w:val="0"/>
        <w:autoSpaceDN w:val="0"/>
        <w:adjustRightInd w:val="0"/>
        <w:spacing w:after="0"/>
        <w:ind w:left="284" w:hanging="11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Activitati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economice</w:t>
      </w:r>
      <w:proofErr w:type="spellEnd"/>
      <w:r w:rsidRPr="00F81BB3">
        <w:rPr>
          <w:rFonts w:ascii="Arial" w:hAnsi="Arial" w:cs="Arial"/>
          <w:color w:val="000000"/>
          <w:sz w:val="24"/>
          <w:szCs w:val="24"/>
        </w:rPr>
        <w:t xml:space="preserve"> productive </w:t>
      </w:r>
      <w:proofErr w:type="spellStart"/>
      <w:r w:rsidRPr="00F81BB3">
        <w:rPr>
          <w:rFonts w:ascii="Arial" w:hAnsi="Arial" w:cs="Arial"/>
          <w:color w:val="000000"/>
          <w:sz w:val="24"/>
          <w:szCs w:val="24"/>
        </w:rPr>
        <w:t>agricole</w:t>
      </w:r>
      <w:proofErr w:type="spellEnd"/>
      <w:r w:rsidRPr="00F81BB3">
        <w:rPr>
          <w:rFonts w:ascii="Arial" w:hAnsi="Arial" w:cs="Arial"/>
          <w:color w:val="000000"/>
          <w:sz w:val="24"/>
          <w:szCs w:val="24"/>
        </w:rPr>
        <w:t xml:space="preserve"> cu impact </w:t>
      </w:r>
      <w:proofErr w:type="spellStart"/>
      <w:r w:rsidRPr="00F81BB3">
        <w:rPr>
          <w:rFonts w:ascii="Arial" w:hAnsi="Arial" w:cs="Arial"/>
          <w:color w:val="000000"/>
          <w:sz w:val="24"/>
          <w:szCs w:val="24"/>
        </w:rPr>
        <w:t>redus</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asupra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mediului</w:t>
      </w:r>
      <w:proofErr w:type="spellEnd"/>
      <w:r w:rsidRPr="00F81BB3">
        <w:rPr>
          <w:rFonts w:ascii="Arial" w:hAnsi="Arial" w:cs="Arial"/>
          <w:color w:val="000000"/>
          <w:sz w:val="24"/>
          <w:szCs w:val="24"/>
        </w:rPr>
        <w:t xml:space="preserve"> (ex: </w:t>
      </w:r>
      <w:proofErr w:type="spellStart"/>
      <w:r w:rsidRPr="00F81BB3">
        <w:rPr>
          <w:rFonts w:ascii="Arial" w:hAnsi="Arial" w:cs="Arial"/>
          <w:color w:val="000000"/>
          <w:sz w:val="24"/>
          <w:szCs w:val="24"/>
        </w:rPr>
        <w:t>acvacultura</w:t>
      </w:r>
      <w:proofErr w:type="spellEnd"/>
      <w:r w:rsidRPr="00F81BB3">
        <w:rPr>
          <w:rFonts w:ascii="Arial" w:hAnsi="Arial" w:cs="Arial"/>
          <w:color w:val="000000"/>
          <w:sz w:val="24"/>
          <w:szCs w:val="24"/>
        </w:rPr>
        <w:t xml:space="preserve"> in </w:t>
      </w:r>
      <w:proofErr w:type="spellStart"/>
      <w:r w:rsidRPr="00F81BB3">
        <w:rPr>
          <w:rFonts w:ascii="Arial" w:hAnsi="Arial" w:cs="Arial"/>
          <w:color w:val="000000"/>
          <w:sz w:val="24"/>
          <w:szCs w:val="24"/>
        </w:rPr>
        <w:t>amenajarea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piscicola</w:t>
      </w:r>
      <w:proofErr w:type="spellEnd"/>
      <w:r w:rsidRPr="00F81BB3">
        <w:rPr>
          <w:rFonts w:ascii="Arial" w:hAnsi="Arial" w:cs="Arial"/>
          <w:color w:val="000000"/>
          <w:sz w:val="24"/>
          <w:szCs w:val="24"/>
        </w:rPr>
        <w:t>)</w:t>
      </w:r>
    </w:p>
    <w:p w14:paraId="7E8894CC"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Depozitare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logistică</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distribuţie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şi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desfacere</w:t>
      </w:r>
      <w:proofErr w:type="spellEnd"/>
      <w:r w:rsidRPr="00F81BB3">
        <w:rPr>
          <w:rFonts w:ascii="Arial" w:hAnsi="Arial" w:cs="Arial"/>
          <w:color w:val="000000"/>
          <w:sz w:val="24"/>
          <w:szCs w:val="24"/>
        </w:rPr>
        <w:t xml:space="preserve"> </w:t>
      </w:r>
    </w:p>
    <w:p w14:paraId="58C164B2" w14:textId="77777777" w:rsidR="007D7B4D" w:rsidRPr="00F81BB3" w:rsidRDefault="007D7B4D" w:rsidP="007D7B4D">
      <w:pPr>
        <w:autoSpaceDE w:val="0"/>
        <w:autoSpaceDN w:val="0"/>
        <w:adjustRightInd w:val="0"/>
        <w:spacing w:after="0"/>
        <w:ind w:left="284" w:hanging="11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Comerț</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en</w:t>
      </w:r>
      <w:proofErr w:type="spellEnd"/>
      <w:r w:rsidRPr="00F81BB3">
        <w:rPr>
          <w:rFonts w:ascii="Arial" w:hAnsi="Arial" w:cs="Arial"/>
          <w:color w:val="000000"/>
          <w:sz w:val="24"/>
          <w:szCs w:val="24"/>
        </w:rPr>
        <w:t xml:space="preserve"> detail: </w:t>
      </w:r>
      <w:proofErr w:type="spellStart"/>
      <w:r w:rsidRPr="00F81BB3">
        <w:rPr>
          <w:rFonts w:ascii="Arial" w:hAnsi="Arial" w:cs="Arial"/>
          <w:color w:val="000000"/>
          <w:sz w:val="24"/>
          <w:szCs w:val="24"/>
        </w:rPr>
        <w:t>comerţ</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alimentar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având</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Scom</w:t>
      </w:r>
      <w:proofErr w:type="spellEnd"/>
      <w:r w:rsidRPr="00F81BB3">
        <w:rPr>
          <w:rFonts w:ascii="Arial" w:hAnsi="Arial" w:cs="Arial"/>
          <w:color w:val="000000"/>
          <w:sz w:val="24"/>
          <w:szCs w:val="24"/>
        </w:rPr>
        <w:t xml:space="preserve">&lt;400 </w:t>
      </w:r>
      <w:proofErr w:type="spellStart"/>
      <w:r w:rsidRPr="00F81BB3">
        <w:rPr>
          <w:rFonts w:ascii="Arial" w:hAnsi="Arial" w:cs="Arial"/>
          <w:color w:val="000000"/>
          <w:sz w:val="24"/>
          <w:szCs w:val="24"/>
        </w:rPr>
        <w:t>mp</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comerţ</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nealimentar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având</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Scom</w:t>
      </w:r>
      <w:proofErr w:type="spellEnd"/>
      <w:r w:rsidRPr="00F81BB3">
        <w:rPr>
          <w:rFonts w:ascii="Arial" w:hAnsi="Arial" w:cs="Arial"/>
          <w:color w:val="000000"/>
          <w:sz w:val="24"/>
          <w:szCs w:val="24"/>
        </w:rPr>
        <w:t xml:space="preserve">&lt;400 </w:t>
      </w:r>
      <w:proofErr w:type="spellStart"/>
      <w:r w:rsidRPr="00F81BB3">
        <w:rPr>
          <w:rFonts w:ascii="Arial" w:hAnsi="Arial" w:cs="Arial"/>
          <w:color w:val="000000"/>
          <w:sz w:val="24"/>
          <w:szCs w:val="24"/>
        </w:rPr>
        <w:t>mp</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magazin</w:t>
      </w:r>
      <w:proofErr w:type="spellEnd"/>
      <w:r w:rsidRPr="00F81BB3">
        <w:rPr>
          <w:rFonts w:ascii="Arial" w:hAnsi="Arial" w:cs="Arial"/>
          <w:color w:val="000000"/>
          <w:sz w:val="24"/>
          <w:szCs w:val="24"/>
        </w:rPr>
        <w:t xml:space="preserve"> general </w:t>
      </w:r>
      <w:proofErr w:type="spellStart"/>
      <w:r w:rsidRPr="00F81BB3">
        <w:rPr>
          <w:rFonts w:ascii="Arial" w:hAnsi="Arial" w:cs="Arial"/>
          <w:color w:val="000000"/>
          <w:sz w:val="24"/>
          <w:szCs w:val="24"/>
        </w:rPr>
        <w:t>sau</w:t>
      </w:r>
      <w:proofErr w:type="spellEnd"/>
      <w:r w:rsidRPr="00F81BB3">
        <w:rPr>
          <w:rFonts w:ascii="Arial" w:hAnsi="Arial" w:cs="Arial"/>
          <w:color w:val="000000"/>
          <w:sz w:val="24"/>
          <w:szCs w:val="24"/>
        </w:rPr>
        <w:t xml:space="preserve"> supermarket cu </w:t>
      </w:r>
      <w:proofErr w:type="spellStart"/>
      <w:r w:rsidRPr="00F81BB3">
        <w:rPr>
          <w:rFonts w:ascii="Arial" w:hAnsi="Arial" w:cs="Arial"/>
          <w:color w:val="000000"/>
          <w:sz w:val="24"/>
          <w:szCs w:val="24"/>
        </w:rPr>
        <w:t>Scom</w:t>
      </w:r>
      <w:proofErr w:type="spellEnd"/>
      <w:r w:rsidRPr="00F81BB3">
        <w:rPr>
          <w:rFonts w:ascii="Arial" w:hAnsi="Arial" w:cs="Arial"/>
          <w:color w:val="000000"/>
          <w:sz w:val="24"/>
          <w:szCs w:val="24"/>
        </w:rPr>
        <w:t xml:space="preserve">&lt;1500 </w:t>
      </w:r>
      <w:proofErr w:type="spellStart"/>
      <w:r w:rsidRPr="00F81BB3">
        <w:rPr>
          <w:rFonts w:ascii="Arial" w:hAnsi="Arial" w:cs="Arial"/>
          <w:color w:val="000000"/>
          <w:sz w:val="24"/>
          <w:szCs w:val="24"/>
        </w:rPr>
        <w:t>mp</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etc</w:t>
      </w:r>
      <w:proofErr w:type="spellEnd"/>
      <w:r w:rsidRPr="00F81BB3">
        <w:rPr>
          <w:rFonts w:ascii="Arial" w:hAnsi="Arial" w:cs="Arial"/>
          <w:color w:val="000000"/>
          <w:sz w:val="24"/>
          <w:szCs w:val="24"/>
        </w:rPr>
        <w:t xml:space="preserve"> </w:t>
      </w:r>
    </w:p>
    <w:p w14:paraId="0E40F3FB"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Functiuni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turism</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agroturism</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functiuni</w:t>
      </w:r>
      <w:proofErr w:type="spellEnd"/>
      <w:r w:rsidRPr="00F81BB3">
        <w:rPr>
          <w:rFonts w:ascii="Arial" w:hAnsi="Arial" w:cs="Arial"/>
          <w:color w:val="000000"/>
          <w:sz w:val="24"/>
          <w:szCs w:val="24"/>
        </w:rPr>
        <w:t xml:space="preserve"> sportive, de </w:t>
      </w:r>
      <w:proofErr w:type="spellStart"/>
      <w:r w:rsidRPr="00F81BB3">
        <w:rPr>
          <w:rFonts w:ascii="Arial" w:hAnsi="Arial" w:cs="Arial"/>
          <w:color w:val="000000"/>
          <w:sz w:val="24"/>
          <w:szCs w:val="24"/>
        </w:rPr>
        <w:t>agrement</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servicii</w:t>
      </w:r>
      <w:proofErr w:type="spellEnd"/>
    </w:p>
    <w:p w14:paraId="6CDCAC90"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Alimentaţie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publică</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cantină</w:t>
      </w:r>
      <w:proofErr w:type="spellEnd"/>
      <w:r w:rsidRPr="00F81BB3">
        <w:rPr>
          <w:rFonts w:ascii="Arial" w:hAnsi="Arial" w:cs="Arial"/>
          <w:color w:val="000000"/>
          <w:sz w:val="24"/>
          <w:szCs w:val="24"/>
        </w:rPr>
        <w:t xml:space="preserve">, catering, restaurant, bistro, </w:t>
      </w:r>
      <w:proofErr w:type="spellStart"/>
      <w:r w:rsidRPr="00F81BB3">
        <w:rPr>
          <w:rFonts w:ascii="Arial" w:hAnsi="Arial" w:cs="Arial"/>
          <w:color w:val="000000"/>
          <w:sz w:val="24"/>
          <w:szCs w:val="24"/>
        </w:rPr>
        <w:t>patiserie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cafenea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etc</w:t>
      </w:r>
      <w:proofErr w:type="spellEnd"/>
      <w:r w:rsidRPr="00F81BB3">
        <w:rPr>
          <w:rFonts w:ascii="Arial" w:hAnsi="Arial" w:cs="Arial"/>
          <w:color w:val="000000"/>
          <w:sz w:val="24"/>
          <w:szCs w:val="24"/>
        </w:rPr>
        <w:t xml:space="preserve"> </w:t>
      </w:r>
    </w:p>
    <w:p w14:paraId="68D4FBFB"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Se admit </w:t>
      </w:r>
      <w:proofErr w:type="spellStart"/>
      <w:r w:rsidRPr="00F81BB3">
        <w:rPr>
          <w:rFonts w:ascii="Arial" w:hAnsi="Arial" w:cs="Arial"/>
          <w:color w:val="000000"/>
          <w:sz w:val="24"/>
          <w:szCs w:val="24"/>
        </w:rPr>
        <w:t>construcții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multifuncționale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reunind</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utilizări</w:t>
      </w:r>
      <w:proofErr w:type="spellEnd"/>
      <w:r w:rsidRPr="00F81BB3">
        <w:rPr>
          <w:rFonts w:ascii="Arial" w:hAnsi="Arial" w:cs="Arial"/>
          <w:color w:val="000000"/>
          <w:sz w:val="24"/>
          <w:szCs w:val="24"/>
        </w:rPr>
        <w:t xml:space="preserve"> din </w:t>
      </w:r>
      <w:proofErr w:type="spellStart"/>
      <w:r w:rsidRPr="00F81BB3">
        <w:rPr>
          <w:rFonts w:ascii="Arial" w:hAnsi="Arial" w:cs="Arial"/>
          <w:color w:val="000000"/>
          <w:sz w:val="24"/>
          <w:szCs w:val="24"/>
        </w:rPr>
        <w:t>categoriile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mai</w:t>
      </w:r>
      <w:proofErr w:type="spellEnd"/>
      <w:r w:rsidRPr="00F81BB3">
        <w:rPr>
          <w:rFonts w:ascii="Arial" w:hAnsi="Arial" w:cs="Arial"/>
          <w:color w:val="000000"/>
          <w:sz w:val="24"/>
          <w:szCs w:val="24"/>
        </w:rPr>
        <w:t xml:space="preserve"> sus </w:t>
      </w:r>
    </w:p>
    <w:p w14:paraId="4DD3CD22"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Se admit </w:t>
      </w:r>
      <w:proofErr w:type="spellStart"/>
      <w:r w:rsidRPr="00F81BB3">
        <w:rPr>
          <w:rFonts w:ascii="Arial" w:hAnsi="Arial" w:cs="Arial"/>
          <w:color w:val="000000"/>
          <w:sz w:val="24"/>
          <w:szCs w:val="24"/>
        </w:rPr>
        <w:t>anexe</w:t>
      </w:r>
      <w:proofErr w:type="spellEnd"/>
      <w:r w:rsidRPr="00F81BB3">
        <w:rPr>
          <w:rFonts w:ascii="Arial" w:hAnsi="Arial" w:cs="Arial"/>
          <w:color w:val="000000"/>
          <w:sz w:val="24"/>
          <w:szCs w:val="24"/>
        </w:rPr>
        <w:t xml:space="preserve"> destinate </w:t>
      </w:r>
      <w:proofErr w:type="spellStart"/>
      <w:r w:rsidRPr="00F81BB3">
        <w:rPr>
          <w:rFonts w:ascii="Arial" w:hAnsi="Arial" w:cs="Arial"/>
          <w:color w:val="000000"/>
          <w:sz w:val="24"/>
          <w:szCs w:val="24"/>
        </w:rPr>
        <w:t>garajelor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depozitării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pazei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etc</w:t>
      </w:r>
      <w:proofErr w:type="spellEnd"/>
      <w:r w:rsidRPr="00F81BB3">
        <w:rPr>
          <w:rFonts w:ascii="Arial" w:hAnsi="Arial" w:cs="Arial"/>
          <w:color w:val="000000"/>
          <w:sz w:val="24"/>
          <w:szCs w:val="24"/>
        </w:rPr>
        <w:t xml:space="preserve"> </w:t>
      </w:r>
    </w:p>
    <w:p w14:paraId="51718258"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Parcaje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subterane</w:t>
      </w:r>
      <w:proofErr w:type="spellEnd"/>
      <w:r w:rsidRPr="00F81BB3">
        <w:rPr>
          <w:rFonts w:ascii="Arial" w:hAnsi="Arial" w:cs="Arial"/>
          <w:color w:val="000000"/>
          <w:sz w:val="24"/>
          <w:szCs w:val="24"/>
        </w:rPr>
        <w:t xml:space="preserve">, la </w:t>
      </w:r>
      <w:proofErr w:type="spellStart"/>
      <w:r w:rsidRPr="00F81BB3">
        <w:rPr>
          <w:rFonts w:ascii="Arial" w:hAnsi="Arial" w:cs="Arial"/>
          <w:color w:val="000000"/>
          <w:sz w:val="24"/>
          <w:szCs w:val="24"/>
        </w:rPr>
        <w:t>sol</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w:t>
      </w:r>
      <w:proofErr w:type="spellStart"/>
      <w:r w:rsidRPr="00F81BB3">
        <w:rPr>
          <w:rFonts w:ascii="Arial" w:hAnsi="Arial" w:cs="Arial"/>
          <w:color w:val="000000"/>
          <w:sz w:val="24"/>
          <w:szCs w:val="24"/>
        </w:rPr>
        <w:t>sau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supraterane</w:t>
      </w:r>
      <w:proofErr w:type="spellEnd"/>
    </w:p>
    <w:p w14:paraId="0AA24084"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Spaţii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libere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pietonale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pasaje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pietonale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acoperite</w:t>
      </w:r>
      <w:proofErr w:type="spellEnd"/>
      <w:r w:rsidRPr="00F81BB3">
        <w:rPr>
          <w:rFonts w:ascii="Arial" w:hAnsi="Arial" w:cs="Arial"/>
          <w:color w:val="000000"/>
          <w:sz w:val="24"/>
          <w:szCs w:val="24"/>
        </w:rPr>
        <w:t xml:space="preserve"> </w:t>
      </w:r>
    </w:p>
    <w:p w14:paraId="0D91B391"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Spaţii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plantate</w:t>
      </w:r>
      <w:proofErr w:type="spellEnd"/>
      <w:r w:rsidRPr="00F81BB3">
        <w:rPr>
          <w:rFonts w:ascii="Arial" w:hAnsi="Arial" w:cs="Arial"/>
          <w:color w:val="000000"/>
          <w:sz w:val="24"/>
          <w:szCs w:val="24"/>
        </w:rPr>
        <w:t xml:space="preserve"> (de tip </w:t>
      </w:r>
      <w:proofErr w:type="spellStart"/>
      <w:r w:rsidRPr="00F81BB3">
        <w:rPr>
          <w:rFonts w:ascii="Arial" w:hAnsi="Arial" w:cs="Arial"/>
          <w:color w:val="000000"/>
          <w:sz w:val="24"/>
          <w:szCs w:val="24"/>
        </w:rPr>
        <w:t>scuar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gradina</w:t>
      </w:r>
      <w:proofErr w:type="spellEnd"/>
      <w:r w:rsidRPr="00F81BB3">
        <w:rPr>
          <w:rFonts w:ascii="Arial" w:hAnsi="Arial" w:cs="Arial"/>
          <w:color w:val="000000"/>
          <w:sz w:val="24"/>
          <w:szCs w:val="24"/>
        </w:rPr>
        <w:t xml:space="preserve">, parc, </w:t>
      </w:r>
      <w:proofErr w:type="spellStart"/>
      <w:r w:rsidRPr="00F81BB3">
        <w:rPr>
          <w:rFonts w:ascii="Arial" w:hAnsi="Arial" w:cs="Arial"/>
          <w:color w:val="000000"/>
          <w:sz w:val="24"/>
          <w:szCs w:val="24"/>
        </w:rPr>
        <w:t>vegetatie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aliniament</w:t>
      </w:r>
      <w:proofErr w:type="spellEnd"/>
      <w:r w:rsidRPr="00F81BB3">
        <w:rPr>
          <w:rFonts w:ascii="Arial" w:hAnsi="Arial" w:cs="Arial"/>
          <w:color w:val="000000"/>
          <w:sz w:val="24"/>
          <w:szCs w:val="24"/>
        </w:rPr>
        <w:t>, etc.)</w:t>
      </w:r>
    </w:p>
    <w:p w14:paraId="29A26A37" w14:textId="77777777" w:rsidR="007D7B4D" w:rsidRPr="00F81BB3" w:rsidRDefault="007D7B4D" w:rsidP="007D7B4D">
      <w:pPr>
        <w:autoSpaceDE w:val="0"/>
        <w:autoSpaceDN w:val="0"/>
        <w:adjustRightInd w:val="0"/>
        <w:spacing w:after="0"/>
        <w:ind w:left="1134" w:hanging="960"/>
        <w:rPr>
          <w:rFonts w:ascii="Arial" w:hAnsi="Arial" w:cs="Arial"/>
          <w:color w:val="000000"/>
          <w:sz w:val="24"/>
          <w:szCs w:val="24"/>
        </w:rPr>
      </w:pPr>
      <w:r w:rsidRPr="00F81BB3">
        <w:rPr>
          <w:rFonts w:ascii="Arial" w:hAnsi="Arial" w:cs="Arial"/>
          <w:color w:val="000000"/>
          <w:sz w:val="24"/>
          <w:szCs w:val="24"/>
        </w:rPr>
        <w:t xml:space="preserve">- Mobilier </w:t>
      </w:r>
      <w:proofErr w:type="spellStart"/>
      <w:r w:rsidRPr="00F81BB3">
        <w:rPr>
          <w:rFonts w:ascii="Arial" w:hAnsi="Arial" w:cs="Arial"/>
          <w:color w:val="000000"/>
          <w:sz w:val="24"/>
          <w:szCs w:val="24"/>
        </w:rPr>
        <w:t>stradal</w:t>
      </w:r>
      <w:proofErr w:type="spellEnd"/>
      <w:r w:rsidRPr="00F81BB3">
        <w:rPr>
          <w:rFonts w:ascii="Arial" w:hAnsi="Arial" w:cs="Arial"/>
          <w:color w:val="000000"/>
          <w:sz w:val="24"/>
          <w:szCs w:val="24"/>
        </w:rPr>
        <w:t xml:space="preserve"> </w:t>
      </w:r>
    </w:p>
    <w:p w14:paraId="56D17DB8" w14:textId="77777777" w:rsidR="007D7B4D" w:rsidRPr="00F81BB3" w:rsidRDefault="007D7B4D" w:rsidP="007D7B4D">
      <w:pPr>
        <w:autoSpaceDE w:val="0"/>
        <w:autoSpaceDN w:val="0"/>
        <w:adjustRightInd w:val="0"/>
        <w:spacing w:after="0"/>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Structuri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publicitare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permise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prin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regulamentul</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publicitate</w:t>
      </w:r>
      <w:proofErr w:type="spellEnd"/>
      <w:r w:rsidRPr="00F81BB3">
        <w:rPr>
          <w:rFonts w:ascii="Arial" w:hAnsi="Arial" w:cs="Arial"/>
          <w:color w:val="000000"/>
          <w:sz w:val="24"/>
          <w:szCs w:val="24"/>
        </w:rPr>
        <w:t xml:space="preserve">  </w:t>
      </w:r>
    </w:p>
    <w:p w14:paraId="3DD0EF75" w14:textId="77777777" w:rsidR="007D7B4D" w:rsidRPr="00F81BB3" w:rsidRDefault="007D7B4D" w:rsidP="007D7B4D">
      <w:pPr>
        <w:autoSpaceDE w:val="0"/>
        <w:autoSpaceDN w:val="0"/>
        <w:adjustRightInd w:val="0"/>
        <w:spacing w:after="0"/>
        <w:rPr>
          <w:rFonts w:ascii="Arial" w:hAnsi="Arial" w:cs="Arial"/>
          <w:noProof/>
          <w:sz w:val="24"/>
          <w:szCs w:val="24"/>
          <w:lang w:val="ro-RO"/>
        </w:rPr>
      </w:pPr>
    </w:p>
    <w:p w14:paraId="137F3FC3" w14:textId="77777777" w:rsidR="007D7B4D" w:rsidRPr="00F81BB3" w:rsidRDefault="007D7B4D" w:rsidP="007D7B4D">
      <w:pPr>
        <w:pStyle w:val="Footer"/>
        <w:tabs>
          <w:tab w:val="left" w:pos="1252"/>
        </w:tabs>
        <w:spacing w:line="276" w:lineRule="auto"/>
        <w:jc w:val="both"/>
        <w:rPr>
          <w:rFonts w:ascii="Arial" w:eastAsia="Calibri" w:hAnsi="Arial" w:cs="Arial"/>
          <w:b/>
          <w:bCs/>
          <w:noProof/>
          <w:sz w:val="24"/>
          <w:szCs w:val="24"/>
          <w:lang w:val="ro-RO"/>
        </w:rPr>
      </w:pPr>
      <w:r w:rsidRPr="00F81BB3">
        <w:rPr>
          <w:rFonts w:ascii="Arial" w:eastAsia="Calibri" w:hAnsi="Arial" w:cs="Arial"/>
          <w:b/>
          <w:bCs/>
          <w:noProof/>
          <w:sz w:val="24"/>
          <w:szCs w:val="24"/>
          <w:lang w:val="ro-RO"/>
        </w:rPr>
        <w:t>ÎNĂLȚIME MAXIMĂ ADMISIBILĂ A CLĂDIRILOR</w:t>
      </w:r>
    </w:p>
    <w:p w14:paraId="13BDD0AB" w14:textId="77777777" w:rsidR="007D7B4D" w:rsidRPr="00F81BB3" w:rsidRDefault="007D7B4D" w:rsidP="007D7B4D">
      <w:pPr>
        <w:pStyle w:val="Footer"/>
        <w:spacing w:line="276" w:lineRule="auto"/>
        <w:jc w:val="both"/>
        <w:rPr>
          <w:rFonts w:ascii="Arial" w:hAnsi="Arial" w:cs="Arial"/>
          <w:b/>
          <w:noProof/>
          <w:sz w:val="24"/>
          <w:szCs w:val="24"/>
          <w:lang w:val="ro-RO"/>
        </w:rPr>
      </w:pPr>
    </w:p>
    <w:p w14:paraId="73FAE5C4" w14:textId="77777777" w:rsidR="007D7B4D" w:rsidRPr="00F81BB3" w:rsidRDefault="007D7B4D" w:rsidP="007D7B4D">
      <w:pPr>
        <w:pStyle w:val="hregulament"/>
        <w:numPr>
          <w:ilvl w:val="0"/>
          <w:numId w:val="0"/>
        </w:numPr>
        <w:pBdr>
          <w:top w:val="single" w:sz="1" w:space="1" w:color="000000"/>
          <w:left w:val="single" w:sz="1" w:space="31" w:color="000000"/>
          <w:bottom w:val="single" w:sz="1" w:space="1" w:color="000000"/>
          <w:right w:val="single" w:sz="1" w:space="4" w:color="000000"/>
        </w:pBdr>
        <w:spacing w:after="0" w:line="276" w:lineRule="auto"/>
        <w:ind w:left="1080" w:hanging="360"/>
        <w:rPr>
          <w:rFonts w:ascii="Arial" w:hAnsi="Arial" w:cs="Arial"/>
          <w:b/>
          <w:noProof/>
          <w:sz w:val="24"/>
          <w:szCs w:val="24"/>
        </w:rPr>
      </w:pPr>
      <w:r w:rsidRPr="00F81BB3">
        <w:rPr>
          <w:rFonts w:ascii="Arial" w:eastAsia="Calibri" w:hAnsi="Arial" w:cs="Arial"/>
          <w:b/>
          <w:bCs/>
          <w:noProof/>
          <w:sz w:val="24"/>
          <w:szCs w:val="24"/>
        </w:rPr>
        <w:t>R.H. maxim</w:t>
      </w:r>
      <w:r w:rsidRPr="00F81BB3">
        <w:rPr>
          <w:rFonts w:ascii="Arial" w:eastAsia="Calibri" w:hAnsi="Arial" w:cs="Arial"/>
          <w:bCs/>
          <w:noProof/>
          <w:sz w:val="24"/>
          <w:szCs w:val="24"/>
        </w:rPr>
        <w:t xml:space="preserve"> = 18.00 m</w:t>
      </w:r>
    </w:p>
    <w:p w14:paraId="7B4D9280" w14:textId="77777777" w:rsidR="007D7B4D" w:rsidRPr="00F81BB3" w:rsidRDefault="007D7B4D" w:rsidP="007D7B4D">
      <w:pPr>
        <w:pStyle w:val="Footer"/>
        <w:tabs>
          <w:tab w:val="left" w:pos="1252"/>
        </w:tabs>
        <w:spacing w:line="276" w:lineRule="auto"/>
        <w:jc w:val="both"/>
        <w:rPr>
          <w:rFonts w:ascii="Arial" w:eastAsia="Calibri" w:hAnsi="Arial" w:cs="Arial"/>
          <w:b/>
          <w:bCs/>
          <w:noProof/>
          <w:sz w:val="24"/>
          <w:szCs w:val="24"/>
          <w:lang w:val="ro-RO"/>
        </w:rPr>
      </w:pPr>
    </w:p>
    <w:p w14:paraId="69FA33E8" w14:textId="77777777" w:rsidR="007D7B4D" w:rsidRPr="00F81BB3" w:rsidRDefault="007D7B4D" w:rsidP="007D7B4D">
      <w:pPr>
        <w:pStyle w:val="Footer"/>
        <w:spacing w:line="276" w:lineRule="auto"/>
        <w:jc w:val="both"/>
        <w:rPr>
          <w:rFonts w:ascii="Arial" w:hAnsi="Arial" w:cs="Arial"/>
          <w:b/>
          <w:noProof/>
          <w:sz w:val="24"/>
          <w:szCs w:val="24"/>
          <w:lang w:val="ro-RO"/>
        </w:rPr>
      </w:pPr>
      <w:r w:rsidRPr="00F81BB3">
        <w:rPr>
          <w:rFonts w:ascii="Arial" w:hAnsi="Arial" w:cs="Arial"/>
          <w:b/>
          <w:noProof/>
          <w:sz w:val="24"/>
          <w:szCs w:val="24"/>
          <w:lang w:val="ro-RO"/>
        </w:rPr>
        <w:t>PROCENT MAXIM DE OCUPARE A TERENULUI</w:t>
      </w:r>
    </w:p>
    <w:p w14:paraId="3EA62B6A" w14:textId="77777777" w:rsidR="007D7B4D" w:rsidRPr="00F81BB3" w:rsidRDefault="007D7B4D" w:rsidP="007D7B4D">
      <w:pPr>
        <w:pStyle w:val="Footer"/>
        <w:spacing w:line="276" w:lineRule="auto"/>
        <w:jc w:val="both"/>
        <w:rPr>
          <w:rFonts w:ascii="Arial" w:hAnsi="Arial" w:cs="Arial"/>
          <w:b/>
          <w:noProof/>
          <w:sz w:val="24"/>
          <w:szCs w:val="24"/>
          <w:lang w:val="ro-RO"/>
        </w:rPr>
      </w:pPr>
    </w:p>
    <w:p w14:paraId="07DC5D13" w14:textId="77777777" w:rsidR="007D7B4D" w:rsidRPr="00F81BB3" w:rsidRDefault="007D7B4D" w:rsidP="007D7B4D">
      <w:pPr>
        <w:pStyle w:val="hregulament"/>
        <w:numPr>
          <w:ilvl w:val="0"/>
          <w:numId w:val="0"/>
        </w:numPr>
        <w:pBdr>
          <w:top w:val="single" w:sz="1" w:space="1" w:color="000000"/>
          <w:left w:val="single" w:sz="1" w:space="31" w:color="000000"/>
          <w:bottom w:val="single" w:sz="1" w:space="1" w:color="000000"/>
          <w:right w:val="single" w:sz="1" w:space="4" w:color="000000"/>
        </w:pBdr>
        <w:spacing w:after="0" w:line="276" w:lineRule="auto"/>
        <w:ind w:left="1080" w:hanging="360"/>
        <w:rPr>
          <w:rFonts w:ascii="Arial" w:hAnsi="Arial" w:cs="Arial"/>
          <w:b/>
          <w:noProof/>
          <w:sz w:val="24"/>
          <w:szCs w:val="24"/>
        </w:rPr>
      </w:pPr>
      <w:r w:rsidRPr="00F81BB3">
        <w:rPr>
          <w:rFonts w:ascii="Arial" w:eastAsia="Calibri" w:hAnsi="Arial" w:cs="Arial"/>
          <w:b/>
          <w:bCs/>
          <w:noProof/>
          <w:sz w:val="24"/>
          <w:szCs w:val="24"/>
        </w:rPr>
        <w:t>P.O.T. maxim</w:t>
      </w:r>
      <w:r w:rsidRPr="00F81BB3">
        <w:rPr>
          <w:rFonts w:ascii="Arial" w:eastAsia="Calibri" w:hAnsi="Arial" w:cs="Arial"/>
          <w:bCs/>
          <w:noProof/>
          <w:sz w:val="24"/>
          <w:szCs w:val="24"/>
        </w:rPr>
        <w:t xml:space="preserve"> = 50%</w:t>
      </w:r>
    </w:p>
    <w:p w14:paraId="2BEB5408" w14:textId="77777777" w:rsidR="007D7B4D" w:rsidRPr="00F81BB3" w:rsidRDefault="007D7B4D" w:rsidP="007D7B4D">
      <w:pPr>
        <w:pStyle w:val="Footer"/>
        <w:spacing w:line="276" w:lineRule="auto"/>
        <w:jc w:val="both"/>
        <w:rPr>
          <w:rFonts w:ascii="Arial" w:hAnsi="Arial" w:cs="Arial"/>
          <w:noProof/>
          <w:sz w:val="24"/>
          <w:szCs w:val="24"/>
          <w:lang w:val="ro-RO"/>
        </w:rPr>
      </w:pPr>
    </w:p>
    <w:p w14:paraId="7E037E3C" w14:textId="77777777" w:rsidR="007D7B4D" w:rsidRPr="00F81BB3" w:rsidRDefault="007D7B4D" w:rsidP="007D7B4D">
      <w:pPr>
        <w:pStyle w:val="Footer"/>
        <w:spacing w:line="276" w:lineRule="auto"/>
        <w:jc w:val="both"/>
        <w:rPr>
          <w:rFonts w:ascii="Arial" w:hAnsi="Arial" w:cs="Arial"/>
          <w:b/>
          <w:noProof/>
          <w:sz w:val="24"/>
          <w:szCs w:val="24"/>
          <w:lang w:val="ro-RO"/>
        </w:rPr>
      </w:pPr>
      <w:r w:rsidRPr="00F81BB3">
        <w:rPr>
          <w:rFonts w:ascii="Arial" w:hAnsi="Arial" w:cs="Arial"/>
          <w:b/>
          <w:noProof/>
          <w:sz w:val="24"/>
          <w:szCs w:val="24"/>
          <w:lang w:val="ro-RO"/>
        </w:rPr>
        <w:t>COEFICIENT MAXIM DE UTILIZARE A TERENULUI</w:t>
      </w:r>
    </w:p>
    <w:p w14:paraId="670EC100" w14:textId="77777777" w:rsidR="007D7B4D" w:rsidRPr="00F81BB3" w:rsidRDefault="007D7B4D" w:rsidP="007D7B4D">
      <w:pPr>
        <w:pStyle w:val="Footer"/>
        <w:spacing w:line="276" w:lineRule="auto"/>
        <w:jc w:val="both"/>
        <w:rPr>
          <w:rFonts w:ascii="Arial" w:hAnsi="Arial" w:cs="Arial"/>
          <w:noProof/>
          <w:sz w:val="24"/>
          <w:szCs w:val="24"/>
          <w:lang w:val="ro-RO"/>
        </w:rPr>
      </w:pPr>
    </w:p>
    <w:p w14:paraId="3C0F0AEC" w14:textId="77777777" w:rsidR="007D7B4D" w:rsidRPr="00F81BB3" w:rsidRDefault="007D7B4D" w:rsidP="007D7B4D">
      <w:pPr>
        <w:pStyle w:val="hregulament"/>
        <w:numPr>
          <w:ilvl w:val="0"/>
          <w:numId w:val="0"/>
        </w:numPr>
        <w:pBdr>
          <w:top w:val="single" w:sz="1" w:space="1" w:color="000000"/>
          <w:left w:val="single" w:sz="1" w:space="31" w:color="000000"/>
          <w:bottom w:val="single" w:sz="1" w:space="1" w:color="000000"/>
          <w:right w:val="single" w:sz="1" w:space="4" w:color="000000"/>
        </w:pBdr>
        <w:spacing w:after="0" w:line="276" w:lineRule="auto"/>
        <w:ind w:left="1080" w:hanging="360"/>
        <w:rPr>
          <w:rFonts w:ascii="Arial" w:hAnsi="Arial" w:cs="Arial"/>
          <w:b/>
          <w:noProof/>
          <w:sz w:val="24"/>
          <w:szCs w:val="24"/>
        </w:rPr>
      </w:pPr>
      <w:r w:rsidRPr="00F81BB3">
        <w:rPr>
          <w:rFonts w:ascii="Arial" w:eastAsia="Calibri" w:hAnsi="Arial" w:cs="Arial"/>
          <w:b/>
          <w:bCs/>
          <w:noProof/>
          <w:sz w:val="24"/>
          <w:szCs w:val="24"/>
        </w:rPr>
        <w:t>C.U.T. maxim</w:t>
      </w:r>
      <w:r w:rsidRPr="00F81BB3">
        <w:rPr>
          <w:rFonts w:ascii="Arial" w:eastAsia="Calibri" w:hAnsi="Arial" w:cs="Arial"/>
          <w:bCs/>
          <w:noProof/>
          <w:sz w:val="24"/>
          <w:szCs w:val="24"/>
        </w:rPr>
        <w:t xml:space="preserve"> = 2.0 mp./A.D.C. sau 10.0 mc/mp</w:t>
      </w:r>
    </w:p>
    <w:p w14:paraId="2822C51F" w14:textId="77777777" w:rsidR="007D7B4D" w:rsidRPr="00F81BB3" w:rsidRDefault="007D7B4D" w:rsidP="007D7B4D">
      <w:pPr>
        <w:autoSpaceDE w:val="0"/>
        <w:autoSpaceDN w:val="0"/>
        <w:adjustRightInd w:val="0"/>
        <w:spacing w:after="0"/>
        <w:ind w:left="1080" w:hanging="360"/>
        <w:rPr>
          <w:rFonts w:ascii="Arial" w:hAnsi="Arial" w:cs="Arial"/>
          <w:noProof/>
          <w:sz w:val="24"/>
          <w:szCs w:val="24"/>
          <w:lang w:val="ro-RO"/>
        </w:rPr>
      </w:pPr>
    </w:p>
    <w:p w14:paraId="58F0F161"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b/>
          <w:bCs/>
          <w:color w:val="000000"/>
          <w:sz w:val="24"/>
          <w:szCs w:val="24"/>
        </w:rPr>
        <w:tab/>
      </w:r>
      <w:proofErr w:type="spellStart"/>
      <w:r w:rsidRPr="00F81BB3">
        <w:rPr>
          <w:rFonts w:ascii="Arial" w:hAnsi="Arial" w:cs="Arial"/>
          <w:b/>
          <w:bCs/>
          <w:color w:val="000000"/>
          <w:sz w:val="24"/>
          <w:szCs w:val="24"/>
        </w:rPr>
        <w:t>Asigurarea</w:t>
      </w:r>
      <w:proofErr w:type="spellEnd"/>
      <w:r w:rsidRPr="00F81BB3">
        <w:rPr>
          <w:rFonts w:ascii="Arial" w:hAnsi="Arial" w:cs="Arial"/>
          <w:b/>
          <w:bCs/>
          <w:color w:val="000000"/>
          <w:sz w:val="24"/>
          <w:szCs w:val="24"/>
        </w:rPr>
        <w:t xml:space="preserve"> </w:t>
      </w:r>
      <w:proofErr w:type="spellStart"/>
      <w:r w:rsidRPr="00F81BB3">
        <w:rPr>
          <w:rFonts w:ascii="Arial" w:hAnsi="Arial" w:cs="Arial"/>
          <w:b/>
          <w:bCs/>
          <w:color w:val="000000"/>
          <w:sz w:val="24"/>
          <w:szCs w:val="24"/>
        </w:rPr>
        <w:t>procentului</w:t>
      </w:r>
      <w:proofErr w:type="spellEnd"/>
      <w:r w:rsidRPr="00F81BB3">
        <w:rPr>
          <w:rFonts w:ascii="Arial" w:hAnsi="Arial" w:cs="Arial"/>
          <w:b/>
          <w:bCs/>
          <w:color w:val="000000"/>
          <w:sz w:val="24"/>
          <w:szCs w:val="24"/>
        </w:rPr>
        <w:t xml:space="preserve"> minim de </w:t>
      </w:r>
      <w:proofErr w:type="spellStart"/>
      <w:r w:rsidRPr="00F81BB3">
        <w:rPr>
          <w:rFonts w:ascii="Arial" w:hAnsi="Arial" w:cs="Arial"/>
          <w:b/>
          <w:bCs/>
          <w:color w:val="000000"/>
          <w:sz w:val="24"/>
          <w:szCs w:val="24"/>
        </w:rPr>
        <w:t>spații</w:t>
      </w:r>
      <w:proofErr w:type="spellEnd"/>
      <w:r w:rsidRPr="00F81BB3">
        <w:rPr>
          <w:rFonts w:ascii="Arial" w:hAnsi="Arial" w:cs="Arial"/>
          <w:b/>
          <w:bCs/>
          <w:color w:val="000000"/>
          <w:sz w:val="24"/>
          <w:szCs w:val="24"/>
        </w:rPr>
        <w:t xml:space="preserve"> </w:t>
      </w:r>
      <w:proofErr w:type="spellStart"/>
      <w:r w:rsidRPr="00F81BB3">
        <w:rPr>
          <w:rFonts w:ascii="Arial" w:hAnsi="Arial" w:cs="Arial"/>
          <w:b/>
          <w:bCs/>
          <w:color w:val="000000"/>
          <w:sz w:val="24"/>
          <w:szCs w:val="24"/>
        </w:rPr>
        <w:t>verzi</w:t>
      </w:r>
      <w:proofErr w:type="spellEnd"/>
      <w:r w:rsidRPr="00F81BB3">
        <w:rPr>
          <w:rFonts w:ascii="Arial" w:hAnsi="Arial" w:cs="Arial"/>
          <w:color w:val="000000"/>
          <w:sz w:val="24"/>
          <w:szCs w:val="24"/>
        </w:rPr>
        <w:t xml:space="preserve"> – se </w:t>
      </w:r>
      <w:proofErr w:type="spellStart"/>
      <w:r w:rsidRPr="00F81BB3">
        <w:rPr>
          <w:rFonts w:ascii="Arial" w:hAnsi="Arial" w:cs="Arial"/>
          <w:color w:val="000000"/>
          <w:sz w:val="24"/>
          <w:szCs w:val="24"/>
        </w:rPr>
        <w:t>va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stabili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funcţie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destinaţia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constructiilor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edificate</w:t>
      </w:r>
      <w:proofErr w:type="spellEnd"/>
      <w:r w:rsidRPr="00F81BB3">
        <w:rPr>
          <w:rFonts w:ascii="Arial" w:hAnsi="Arial" w:cs="Arial"/>
          <w:color w:val="000000"/>
          <w:sz w:val="24"/>
          <w:szCs w:val="24"/>
        </w:rPr>
        <w:t xml:space="preserve"> ulterior PUZ, conform H.G. 525/1996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aprobarea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Regulamentului</w:t>
      </w:r>
      <w:proofErr w:type="spellEnd"/>
      <w:r w:rsidRPr="00F81BB3">
        <w:rPr>
          <w:rFonts w:ascii="Arial" w:hAnsi="Arial" w:cs="Arial"/>
          <w:color w:val="000000"/>
          <w:sz w:val="24"/>
          <w:szCs w:val="24"/>
        </w:rPr>
        <w:t xml:space="preserve"> general de urbanism, </w:t>
      </w:r>
      <w:proofErr w:type="spellStart"/>
      <w:r w:rsidRPr="00F81BB3">
        <w:rPr>
          <w:rFonts w:ascii="Arial" w:hAnsi="Arial" w:cs="Arial"/>
          <w:color w:val="000000"/>
          <w:sz w:val="24"/>
          <w:szCs w:val="24"/>
        </w:rPr>
        <w:t>Anexa</w:t>
      </w:r>
      <w:proofErr w:type="spellEnd"/>
      <w:r w:rsidRPr="00F81BB3">
        <w:rPr>
          <w:rFonts w:ascii="Arial" w:hAnsi="Arial" w:cs="Arial"/>
          <w:color w:val="000000"/>
          <w:sz w:val="24"/>
          <w:szCs w:val="24"/>
        </w:rPr>
        <w:t xml:space="preserve"> nr. 6.</w:t>
      </w:r>
    </w:p>
    <w:p w14:paraId="2E68FC24"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0C9DCC1F" w14:textId="77777777" w:rsidR="007D7B4D" w:rsidRPr="00F47AAA" w:rsidRDefault="007D7B4D" w:rsidP="007D7B4D">
      <w:pPr>
        <w:autoSpaceDE w:val="0"/>
        <w:autoSpaceDN w:val="0"/>
        <w:adjustRightInd w:val="0"/>
        <w:spacing w:after="0"/>
        <w:jc w:val="both"/>
        <w:rPr>
          <w:rFonts w:ascii="Arial" w:hAnsi="Arial" w:cs="Arial"/>
          <w:i/>
          <w:color w:val="000000"/>
          <w:sz w:val="24"/>
          <w:szCs w:val="24"/>
        </w:rPr>
      </w:pPr>
      <w:proofErr w:type="spellStart"/>
      <w:r w:rsidRPr="00F47AAA">
        <w:rPr>
          <w:rFonts w:ascii="Arial" w:hAnsi="Arial" w:cs="Arial"/>
          <w:i/>
          <w:color w:val="000000"/>
          <w:sz w:val="24"/>
          <w:szCs w:val="24"/>
        </w:rPr>
        <w:lastRenderedPageBreak/>
        <w:t>Constructii</w:t>
      </w:r>
      <w:proofErr w:type="spellEnd"/>
      <w:r w:rsidRPr="00F47AAA">
        <w:rPr>
          <w:rFonts w:ascii="Arial" w:hAnsi="Arial" w:cs="Arial"/>
          <w:i/>
          <w:color w:val="000000"/>
          <w:sz w:val="24"/>
          <w:szCs w:val="24"/>
        </w:rPr>
        <w:t xml:space="preserve"> de </w:t>
      </w:r>
      <w:proofErr w:type="spellStart"/>
      <w:r w:rsidRPr="00F47AAA">
        <w:rPr>
          <w:rFonts w:ascii="Arial" w:hAnsi="Arial" w:cs="Arial"/>
          <w:i/>
          <w:color w:val="000000"/>
          <w:sz w:val="24"/>
          <w:szCs w:val="24"/>
        </w:rPr>
        <w:t>turism</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si</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agrement</w:t>
      </w:r>
      <w:proofErr w:type="spellEnd"/>
    </w:p>
    <w:p w14:paraId="1CAC68FA"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turism</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agrement</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spatii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verzi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plantate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destinatie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gradul</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confort</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dar</w:t>
      </w:r>
      <w:proofErr w:type="spellEnd"/>
      <w:r w:rsidRPr="00F81BB3">
        <w:rPr>
          <w:rFonts w:ascii="Arial" w:hAnsi="Arial" w:cs="Arial"/>
          <w:color w:val="000000"/>
          <w:sz w:val="24"/>
          <w:szCs w:val="24"/>
        </w:rPr>
        <w:t xml:space="preserve"> nu </w:t>
      </w:r>
      <w:proofErr w:type="spellStart"/>
      <w:r w:rsidRPr="00F81BB3">
        <w:rPr>
          <w:rFonts w:ascii="Arial" w:hAnsi="Arial" w:cs="Arial"/>
          <w:color w:val="000000"/>
          <w:sz w:val="24"/>
          <w:szCs w:val="24"/>
        </w:rPr>
        <w:t>mai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putin</w:t>
      </w:r>
      <w:proofErr w:type="spellEnd"/>
      <w:r w:rsidRPr="00F81BB3">
        <w:rPr>
          <w:rFonts w:ascii="Arial" w:hAnsi="Arial" w:cs="Arial"/>
          <w:color w:val="000000"/>
          <w:sz w:val="24"/>
          <w:szCs w:val="24"/>
        </w:rPr>
        <w:t xml:space="preserve"> de 25% din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totala</w:t>
      </w:r>
      <w:proofErr w:type="spellEnd"/>
      <w:r w:rsidRPr="00F81BB3">
        <w:rPr>
          <w:rFonts w:ascii="Arial" w:hAnsi="Arial" w:cs="Arial"/>
          <w:color w:val="000000"/>
          <w:sz w:val="24"/>
          <w:szCs w:val="24"/>
        </w:rPr>
        <w:t xml:space="preserve"> a </w:t>
      </w:r>
      <w:proofErr w:type="spellStart"/>
      <w:r w:rsidRPr="00F81BB3">
        <w:rPr>
          <w:rFonts w:ascii="Arial" w:hAnsi="Arial" w:cs="Arial"/>
          <w:color w:val="000000"/>
          <w:sz w:val="24"/>
          <w:szCs w:val="24"/>
        </w:rPr>
        <w:t>terenului</w:t>
      </w:r>
      <w:proofErr w:type="spellEnd"/>
      <w:r w:rsidRPr="00F81BB3">
        <w:rPr>
          <w:rFonts w:ascii="Arial" w:hAnsi="Arial" w:cs="Arial"/>
          <w:color w:val="000000"/>
          <w:sz w:val="24"/>
          <w:szCs w:val="24"/>
        </w:rPr>
        <w:t>.</w:t>
      </w:r>
    </w:p>
    <w:p w14:paraId="1D43FCA3"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543FCD6F" w14:textId="77777777" w:rsidR="007D7B4D" w:rsidRPr="00F47AAA" w:rsidRDefault="007D7B4D" w:rsidP="007D7B4D">
      <w:pPr>
        <w:autoSpaceDE w:val="0"/>
        <w:autoSpaceDN w:val="0"/>
        <w:adjustRightInd w:val="0"/>
        <w:spacing w:after="0"/>
        <w:jc w:val="both"/>
        <w:rPr>
          <w:rFonts w:ascii="Arial" w:hAnsi="Arial" w:cs="Arial"/>
          <w:i/>
          <w:color w:val="000000"/>
          <w:sz w:val="24"/>
          <w:szCs w:val="24"/>
        </w:rPr>
      </w:pPr>
      <w:proofErr w:type="spellStart"/>
      <w:r w:rsidRPr="00F47AAA">
        <w:rPr>
          <w:rFonts w:ascii="Arial" w:hAnsi="Arial" w:cs="Arial"/>
          <w:i/>
          <w:color w:val="000000"/>
          <w:sz w:val="24"/>
          <w:szCs w:val="24"/>
        </w:rPr>
        <w:t>Constructii</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industriale</w:t>
      </w:r>
      <w:proofErr w:type="spellEnd"/>
    </w:p>
    <w:p w14:paraId="2EB8FB75"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constructiile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industriale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spatii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verzi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aliniamente</w:t>
      </w:r>
      <w:proofErr w:type="spellEnd"/>
      <w:r w:rsidRPr="00F81BB3">
        <w:rPr>
          <w:rFonts w:ascii="Arial" w:hAnsi="Arial" w:cs="Arial"/>
          <w:color w:val="000000"/>
          <w:sz w:val="24"/>
          <w:szCs w:val="24"/>
        </w:rPr>
        <w:t xml:space="preserve"> cu </w:t>
      </w:r>
      <w:proofErr w:type="spellStart"/>
      <w:r w:rsidRPr="00F81BB3">
        <w:rPr>
          <w:rFonts w:ascii="Arial" w:hAnsi="Arial" w:cs="Arial"/>
          <w:color w:val="000000"/>
          <w:sz w:val="24"/>
          <w:szCs w:val="24"/>
        </w:rPr>
        <w:t>rol</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protectie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categoria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acestora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dar</w:t>
      </w:r>
      <w:proofErr w:type="spellEnd"/>
      <w:r w:rsidRPr="00F81BB3">
        <w:rPr>
          <w:rFonts w:ascii="Arial" w:hAnsi="Arial" w:cs="Arial"/>
          <w:color w:val="000000"/>
          <w:sz w:val="24"/>
          <w:szCs w:val="24"/>
        </w:rPr>
        <w:t xml:space="preserve"> nu </w:t>
      </w:r>
      <w:proofErr w:type="spellStart"/>
      <w:r w:rsidRPr="00F81BB3">
        <w:rPr>
          <w:rFonts w:ascii="Arial" w:hAnsi="Arial" w:cs="Arial"/>
          <w:color w:val="000000"/>
          <w:sz w:val="24"/>
          <w:szCs w:val="24"/>
        </w:rPr>
        <w:t>mai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putin</w:t>
      </w:r>
      <w:proofErr w:type="spellEnd"/>
      <w:r w:rsidRPr="00F81BB3">
        <w:rPr>
          <w:rFonts w:ascii="Arial" w:hAnsi="Arial" w:cs="Arial"/>
          <w:color w:val="000000"/>
          <w:sz w:val="24"/>
          <w:szCs w:val="24"/>
        </w:rPr>
        <w:t xml:space="preserve"> de 20% din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totala</w:t>
      </w:r>
      <w:proofErr w:type="spellEnd"/>
      <w:r w:rsidRPr="00F81BB3">
        <w:rPr>
          <w:rFonts w:ascii="Arial" w:hAnsi="Arial" w:cs="Arial"/>
          <w:color w:val="000000"/>
          <w:sz w:val="24"/>
          <w:szCs w:val="24"/>
        </w:rPr>
        <w:t xml:space="preserve"> a </w:t>
      </w:r>
      <w:proofErr w:type="spellStart"/>
      <w:r w:rsidRPr="00F81BB3">
        <w:rPr>
          <w:rFonts w:ascii="Arial" w:hAnsi="Arial" w:cs="Arial"/>
          <w:color w:val="000000"/>
          <w:sz w:val="24"/>
          <w:szCs w:val="24"/>
        </w:rPr>
        <w:t>terenului</w:t>
      </w:r>
      <w:proofErr w:type="spellEnd"/>
      <w:r w:rsidRPr="00F81BB3">
        <w:rPr>
          <w:rFonts w:ascii="Arial" w:hAnsi="Arial" w:cs="Arial"/>
          <w:color w:val="000000"/>
          <w:sz w:val="24"/>
          <w:szCs w:val="24"/>
        </w:rPr>
        <w:t>.</w:t>
      </w:r>
    </w:p>
    <w:p w14:paraId="09939312" w14:textId="77777777" w:rsidR="007D7B4D" w:rsidRPr="00F81BB3" w:rsidRDefault="007D7B4D" w:rsidP="007D7B4D">
      <w:pPr>
        <w:autoSpaceDE w:val="0"/>
        <w:autoSpaceDN w:val="0"/>
        <w:adjustRightInd w:val="0"/>
        <w:spacing w:after="0"/>
        <w:jc w:val="both"/>
        <w:rPr>
          <w:rFonts w:ascii="Arial" w:hAnsi="Arial" w:cs="Arial"/>
          <w:i/>
          <w:iCs/>
          <w:color w:val="000000"/>
          <w:sz w:val="24"/>
          <w:szCs w:val="24"/>
        </w:rPr>
      </w:pPr>
    </w:p>
    <w:p w14:paraId="7D7DCBAA"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b/>
          <w:bCs/>
          <w:color w:val="000000"/>
          <w:sz w:val="24"/>
          <w:szCs w:val="24"/>
        </w:rPr>
        <w:tab/>
      </w:r>
      <w:proofErr w:type="spellStart"/>
      <w:r w:rsidRPr="00F81BB3">
        <w:rPr>
          <w:rFonts w:ascii="Arial" w:hAnsi="Arial" w:cs="Arial"/>
          <w:b/>
          <w:bCs/>
          <w:color w:val="000000"/>
          <w:sz w:val="24"/>
          <w:szCs w:val="24"/>
        </w:rPr>
        <w:t>Asigurarea</w:t>
      </w:r>
      <w:proofErr w:type="spellEnd"/>
      <w:r w:rsidRPr="00F81BB3">
        <w:rPr>
          <w:rFonts w:ascii="Arial" w:hAnsi="Arial" w:cs="Arial"/>
          <w:b/>
          <w:bCs/>
          <w:color w:val="000000"/>
          <w:sz w:val="24"/>
          <w:szCs w:val="24"/>
        </w:rPr>
        <w:t xml:space="preserve"> </w:t>
      </w:r>
      <w:proofErr w:type="spellStart"/>
      <w:r w:rsidRPr="00F81BB3">
        <w:rPr>
          <w:rFonts w:ascii="Arial" w:hAnsi="Arial" w:cs="Arial"/>
          <w:b/>
          <w:bCs/>
          <w:color w:val="000000"/>
          <w:sz w:val="24"/>
          <w:szCs w:val="24"/>
        </w:rPr>
        <w:t>numărului</w:t>
      </w:r>
      <w:proofErr w:type="spellEnd"/>
      <w:r w:rsidRPr="00F81BB3">
        <w:rPr>
          <w:rFonts w:ascii="Arial" w:hAnsi="Arial" w:cs="Arial"/>
          <w:b/>
          <w:bCs/>
          <w:color w:val="000000"/>
          <w:sz w:val="24"/>
          <w:szCs w:val="24"/>
        </w:rPr>
        <w:t xml:space="preserve"> minim de </w:t>
      </w:r>
      <w:proofErr w:type="spellStart"/>
      <w:r w:rsidRPr="00F81BB3">
        <w:rPr>
          <w:rFonts w:ascii="Arial" w:hAnsi="Arial" w:cs="Arial"/>
          <w:b/>
          <w:bCs/>
          <w:color w:val="000000"/>
          <w:sz w:val="24"/>
          <w:szCs w:val="24"/>
        </w:rPr>
        <w:t>locuri</w:t>
      </w:r>
      <w:proofErr w:type="spellEnd"/>
      <w:r w:rsidRPr="00F81BB3">
        <w:rPr>
          <w:rFonts w:ascii="Arial" w:hAnsi="Arial" w:cs="Arial"/>
          <w:b/>
          <w:bCs/>
          <w:color w:val="000000"/>
          <w:sz w:val="24"/>
          <w:szCs w:val="24"/>
        </w:rPr>
        <w:t xml:space="preserve"> de </w:t>
      </w:r>
      <w:proofErr w:type="spellStart"/>
      <w:r w:rsidRPr="00F81BB3">
        <w:rPr>
          <w:rFonts w:ascii="Arial" w:hAnsi="Arial" w:cs="Arial"/>
          <w:b/>
          <w:bCs/>
          <w:color w:val="000000"/>
          <w:sz w:val="24"/>
          <w:szCs w:val="24"/>
        </w:rPr>
        <w:t>parcare</w:t>
      </w:r>
      <w:proofErr w:type="spellEnd"/>
      <w:r w:rsidRPr="00F81BB3">
        <w:rPr>
          <w:rFonts w:ascii="Arial" w:hAnsi="Arial" w:cs="Arial"/>
          <w:color w:val="000000"/>
          <w:sz w:val="24"/>
          <w:szCs w:val="24"/>
        </w:rPr>
        <w:t xml:space="preserve"> - se </w:t>
      </w:r>
      <w:proofErr w:type="spellStart"/>
      <w:r w:rsidRPr="00F81BB3">
        <w:rPr>
          <w:rFonts w:ascii="Arial" w:hAnsi="Arial" w:cs="Arial"/>
          <w:color w:val="000000"/>
          <w:sz w:val="24"/>
          <w:szCs w:val="24"/>
        </w:rPr>
        <w:t>va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stabili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funcţie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destinaţia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şi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capacitatea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constructiilor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edificate</w:t>
      </w:r>
      <w:proofErr w:type="spellEnd"/>
      <w:r w:rsidRPr="00F81BB3">
        <w:rPr>
          <w:rFonts w:ascii="Arial" w:hAnsi="Arial" w:cs="Arial"/>
          <w:color w:val="000000"/>
          <w:sz w:val="24"/>
          <w:szCs w:val="24"/>
        </w:rPr>
        <w:t xml:space="preserve"> ulterior PUZ, conform H.G. 525/1996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aprobarea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Regulamentului</w:t>
      </w:r>
      <w:proofErr w:type="spellEnd"/>
      <w:r w:rsidRPr="00F81BB3">
        <w:rPr>
          <w:rFonts w:ascii="Arial" w:hAnsi="Arial" w:cs="Arial"/>
          <w:color w:val="000000"/>
          <w:sz w:val="24"/>
          <w:szCs w:val="24"/>
        </w:rPr>
        <w:t xml:space="preserve"> general de urbanism, </w:t>
      </w:r>
      <w:proofErr w:type="spellStart"/>
      <w:r w:rsidRPr="00F81BB3">
        <w:rPr>
          <w:rFonts w:ascii="Arial" w:hAnsi="Arial" w:cs="Arial"/>
          <w:color w:val="000000"/>
          <w:sz w:val="24"/>
          <w:szCs w:val="24"/>
        </w:rPr>
        <w:t>Anexa</w:t>
      </w:r>
      <w:proofErr w:type="spellEnd"/>
      <w:r w:rsidRPr="00F81BB3">
        <w:rPr>
          <w:rFonts w:ascii="Arial" w:hAnsi="Arial" w:cs="Arial"/>
          <w:color w:val="000000"/>
          <w:sz w:val="24"/>
          <w:szCs w:val="24"/>
        </w:rPr>
        <w:t xml:space="preserve"> nr. 5.</w:t>
      </w:r>
    </w:p>
    <w:p w14:paraId="5DFB2674"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06FF06FC" w14:textId="77777777" w:rsidR="007D7B4D" w:rsidRPr="00F47AAA" w:rsidRDefault="007D7B4D" w:rsidP="007D7B4D">
      <w:pPr>
        <w:autoSpaceDE w:val="0"/>
        <w:autoSpaceDN w:val="0"/>
        <w:adjustRightInd w:val="0"/>
        <w:spacing w:after="0"/>
        <w:jc w:val="both"/>
        <w:rPr>
          <w:rFonts w:ascii="Arial" w:hAnsi="Arial" w:cs="Arial"/>
          <w:i/>
          <w:color w:val="000000"/>
          <w:sz w:val="24"/>
          <w:szCs w:val="24"/>
        </w:rPr>
      </w:pPr>
      <w:proofErr w:type="spellStart"/>
      <w:r w:rsidRPr="00F47AAA">
        <w:rPr>
          <w:rFonts w:ascii="Arial" w:hAnsi="Arial" w:cs="Arial"/>
          <w:i/>
          <w:color w:val="000000"/>
          <w:sz w:val="24"/>
          <w:szCs w:val="24"/>
        </w:rPr>
        <w:t>Constructii</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si</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amenajari</w:t>
      </w:r>
      <w:proofErr w:type="spellEnd"/>
      <w:r w:rsidRPr="00F47AAA">
        <w:rPr>
          <w:rFonts w:ascii="Arial" w:hAnsi="Arial" w:cs="Arial"/>
          <w:i/>
          <w:color w:val="000000"/>
          <w:sz w:val="24"/>
          <w:szCs w:val="24"/>
        </w:rPr>
        <w:t xml:space="preserve"> de </w:t>
      </w:r>
      <w:proofErr w:type="spellStart"/>
      <w:r w:rsidRPr="00F47AAA">
        <w:rPr>
          <w:rFonts w:ascii="Arial" w:hAnsi="Arial" w:cs="Arial"/>
          <w:i/>
          <w:color w:val="000000"/>
          <w:sz w:val="24"/>
          <w:szCs w:val="24"/>
        </w:rPr>
        <w:t>agrement</w:t>
      </w:r>
      <w:proofErr w:type="spellEnd"/>
    </w:p>
    <w:p w14:paraId="00BBB908"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toate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categoriile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constructii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amenajari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agrement</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parcaje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capacitatea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constructiei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câte</w:t>
      </w:r>
      <w:proofErr w:type="spellEnd"/>
      <w:r w:rsidRPr="00F81BB3">
        <w:rPr>
          <w:rFonts w:ascii="Arial" w:hAnsi="Arial" w:cs="Arial"/>
          <w:color w:val="000000"/>
          <w:sz w:val="24"/>
          <w:szCs w:val="24"/>
        </w:rPr>
        <w:t xml:space="preserve"> un loc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10–30 de </w:t>
      </w:r>
      <w:proofErr w:type="spellStart"/>
      <w:r w:rsidRPr="00F81BB3">
        <w:rPr>
          <w:rFonts w:ascii="Arial" w:hAnsi="Arial" w:cs="Arial"/>
          <w:color w:val="000000"/>
          <w:sz w:val="24"/>
          <w:szCs w:val="24"/>
        </w:rPr>
        <w:t>persoane</w:t>
      </w:r>
      <w:proofErr w:type="spellEnd"/>
      <w:r w:rsidRPr="00F81BB3">
        <w:rPr>
          <w:rFonts w:ascii="Arial" w:hAnsi="Arial" w:cs="Arial"/>
          <w:color w:val="000000"/>
          <w:sz w:val="24"/>
          <w:szCs w:val="24"/>
        </w:rPr>
        <w:t>.</w:t>
      </w:r>
    </w:p>
    <w:p w14:paraId="3CB62652"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cluburi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va</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câte</w:t>
      </w:r>
      <w:proofErr w:type="spellEnd"/>
      <w:r w:rsidRPr="00F81BB3">
        <w:rPr>
          <w:rFonts w:ascii="Arial" w:hAnsi="Arial" w:cs="Arial"/>
          <w:color w:val="000000"/>
          <w:sz w:val="24"/>
          <w:szCs w:val="24"/>
        </w:rPr>
        <w:t xml:space="preserve"> un loc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3–10 </w:t>
      </w:r>
      <w:proofErr w:type="spellStart"/>
      <w:r w:rsidRPr="00F81BB3">
        <w:rPr>
          <w:rFonts w:ascii="Arial" w:hAnsi="Arial" w:cs="Arial"/>
          <w:color w:val="000000"/>
          <w:sz w:val="24"/>
          <w:szCs w:val="24"/>
        </w:rPr>
        <w:t>membri</w:t>
      </w:r>
      <w:proofErr w:type="spellEnd"/>
      <w:r w:rsidRPr="00F81BB3">
        <w:rPr>
          <w:rFonts w:ascii="Arial" w:hAnsi="Arial" w:cs="Arial"/>
          <w:color w:val="000000"/>
          <w:sz w:val="24"/>
          <w:szCs w:val="24"/>
        </w:rPr>
        <w:t xml:space="preserve"> ai </w:t>
      </w:r>
      <w:proofErr w:type="spellStart"/>
      <w:r w:rsidRPr="00F81BB3">
        <w:rPr>
          <w:rFonts w:ascii="Arial" w:hAnsi="Arial" w:cs="Arial"/>
          <w:color w:val="000000"/>
          <w:sz w:val="24"/>
          <w:szCs w:val="24"/>
        </w:rPr>
        <w:t>clubului</w:t>
      </w:r>
      <w:proofErr w:type="spellEnd"/>
      <w:r w:rsidRPr="00F81BB3">
        <w:rPr>
          <w:rFonts w:ascii="Arial" w:hAnsi="Arial" w:cs="Arial"/>
          <w:color w:val="000000"/>
          <w:sz w:val="24"/>
          <w:szCs w:val="24"/>
        </w:rPr>
        <w:t>.</w:t>
      </w:r>
    </w:p>
    <w:p w14:paraId="32E8FD65"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2F4DD652" w14:textId="77777777" w:rsidR="007D7B4D" w:rsidRPr="00F47AAA" w:rsidRDefault="007D7B4D" w:rsidP="007D7B4D">
      <w:pPr>
        <w:autoSpaceDE w:val="0"/>
        <w:autoSpaceDN w:val="0"/>
        <w:adjustRightInd w:val="0"/>
        <w:spacing w:after="0"/>
        <w:jc w:val="both"/>
        <w:rPr>
          <w:rFonts w:ascii="Arial" w:hAnsi="Arial" w:cs="Arial"/>
          <w:i/>
          <w:color w:val="000000"/>
          <w:sz w:val="24"/>
          <w:szCs w:val="24"/>
        </w:rPr>
      </w:pPr>
      <w:proofErr w:type="spellStart"/>
      <w:r w:rsidRPr="00F47AAA">
        <w:rPr>
          <w:rFonts w:ascii="Arial" w:hAnsi="Arial" w:cs="Arial"/>
          <w:i/>
          <w:color w:val="000000"/>
          <w:sz w:val="24"/>
          <w:szCs w:val="24"/>
        </w:rPr>
        <w:t>Constructii</w:t>
      </w:r>
      <w:proofErr w:type="spellEnd"/>
      <w:r w:rsidRPr="00F47AAA">
        <w:rPr>
          <w:rFonts w:ascii="Arial" w:hAnsi="Arial" w:cs="Arial"/>
          <w:i/>
          <w:color w:val="000000"/>
          <w:sz w:val="24"/>
          <w:szCs w:val="24"/>
        </w:rPr>
        <w:t xml:space="preserve"> de </w:t>
      </w:r>
      <w:proofErr w:type="spellStart"/>
      <w:r w:rsidRPr="00F47AAA">
        <w:rPr>
          <w:rFonts w:ascii="Arial" w:hAnsi="Arial" w:cs="Arial"/>
          <w:i/>
          <w:color w:val="000000"/>
          <w:sz w:val="24"/>
          <w:szCs w:val="24"/>
        </w:rPr>
        <w:t>turism</w:t>
      </w:r>
      <w:proofErr w:type="spellEnd"/>
    </w:p>
    <w:p w14:paraId="5823DE55"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toate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categoriile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constructii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turism</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tipul</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cladire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categoria</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confort</w:t>
      </w:r>
      <w:proofErr w:type="spellEnd"/>
      <w:r w:rsidRPr="00F81BB3">
        <w:rPr>
          <w:rFonts w:ascii="Arial" w:hAnsi="Arial" w:cs="Arial"/>
          <w:color w:val="000000"/>
          <w:sz w:val="24"/>
          <w:szCs w:val="24"/>
        </w:rPr>
        <w:t xml:space="preserve">, 1–4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10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cazare</w:t>
      </w:r>
      <w:proofErr w:type="spellEnd"/>
      <w:r w:rsidRPr="00F81BB3">
        <w:rPr>
          <w:rFonts w:ascii="Arial" w:hAnsi="Arial" w:cs="Arial"/>
          <w:color w:val="000000"/>
          <w:sz w:val="24"/>
          <w:szCs w:val="24"/>
        </w:rPr>
        <w:t>.</w:t>
      </w:r>
    </w:p>
    <w:p w14:paraId="731534D9"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moteluri</w:t>
      </w:r>
      <w:proofErr w:type="spellEnd"/>
      <w:r w:rsidRPr="00F81BB3">
        <w:rPr>
          <w:rFonts w:ascii="Arial" w:hAnsi="Arial" w:cs="Arial"/>
          <w:color w:val="000000"/>
          <w:sz w:val="24"/>
          <w:szCs w:val="24"/>
        </w:rPr>
        <w:t xml:space="preserve"> se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asigura</w:t>
      </w:r>
      <w:proofErr w:type="spellEnd"/>
      <w:r w:rsidRPr="00F81BB3">
        <w:rPr>
          <w:rFonts w:ascii="Arial" w:hAnsi="Arial" w:cs="Arial"/>
          <w:color w:val="000000"/>
          <w:sz w:val="24"/>
          <w:szCs w:val="24"/>
        </w:rPr>
        <w:t xml:space="preserve"> 4–10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10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cazare</w:t>
      </w:r>
      <w:proofErr w:type="spellEnd"/>
      <w:r w:rsidRPr="00F81BB3">
        <w:rPr>
          <w:rFonts w:ascii="Arial" w:hAnsi="Arial" w:cs="Arial"/>
          <w:color w:val="000000"/>
          <w:sz w:val="24"/>
          <w:szCs w:val="24"/>
        </w:rPr>
        <w:t>.</w:t>
      </w:r>
    </w:p>
    <w:p w14:paraId="0F995E19"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09BBA2E7" w14:textId="77777777" w:rsidR="007D7B4D" w:rsidRPr="00F47AAA" w:rsidRDefault="007D7B4D" w:rsidP="007D7B4D">
      <w:pPr>
        <w:autoSpaceDE w:val="0"/>
        <w:autoSpaceDN w:val="0"/>
        <w:adjustRightInd w:val="0"/>
        <w:spacing w:after="0"/>
        <w:jc w:val="both"/>
        <w:rPr>
          <w:rFonts w:ascii="Arial" w:hAnsi="Arial" w:cs="Arial"/>
          <w:i/>
          <w:color w:val="000000"/>
          <w:sz w:val="24"/>
          <w:szCs w:val="24"/>
        </w:rPr>
      </w:pPr>
      <w:proofErr w:type="spellStart"/>
      <w:r w:rsidRPr="00F47AAA">
        <w:rPr>
          <w:rFonts w:ascii="Arial" w:hAnsi="Arial" w:cs="Arial"/>
          <w:i/>
          <w:color w:val="000000"/>
          <w:sz w:val="24"/>
          <w:szCs w:val="24"/>
        </w:rPr>
        <w:t>Constructii</w:t>
      </w:r>
      <w:proofErr w:type="spellEnd"/>
      <w:r w:rsidRPr="00F47AAA">
        <w:rPr>
          <w:rFonts w:ascii="Arial" w:hAnsi="Arial" w:cs="Arial"/>
          <w:i/>
          <w:color w:val="000000"/>
          <w:sz w:val="24"/>
          <w:szCs w:val="24"/>
        </w:rPr>
        <w:t xml:space="preserve"> </w:t>
      </w:r>
      <w:proofErr w:type="spellStart"/>
      <w:r w:rsidRPr="00F47AAA">
        <w:rPr>
          <w:rFonts w:ascii="Arial" w:hAnsi="Arial" w:cs="Arial"/>
          <w:i/>
          <w:color w:val="000000"/>
          <w:sz w:val="24"/>
          <w:szCs w:val="24"/>
        </w:rPr>
        <w:t>industriale</w:t>
      </w:r>
      <w:proofErr w:type="spellEnd"/>
    </w:p>
    <w:p w14:paraId="7E6525C5"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prevazute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parcaje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functie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specificul</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activitatii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dupa</w:t>
      </w:r>
      <w:proofErr w:type="spellEnd"/>
      <w:r w:rsidRPr="00F81BB3">
        <w:rPr>
          <w:rFonts w:ascii="Arial" w:hAnsi="Arial" w:cs="Arial"/>
          <w:color w:val="000000"/>
          <w:sz w:val="24"/>
          <w:szCs w:val="24"/>
        </w:rPr>
        <w:t xml:space="preserve"> cum </w:t>
      </w:r>
      <w:proofErr w:type="spellStart"/>
      <w:r w:rsidRPr="00F81BB3">
        <w:rPr>
          <w:rFonts w:ascii="Arial" w:hAnsi="Arial" w:cs="Arial"/>
          <w:color w:val="000000"/>
          <w:sz w:val="24"/>
          <w:szCs w:val="24"/>
        </w:rPr>
        <w:t>urmeaza</w:t>
      </w:r>
      <w:proofErr w:type="spellEnd"/>
      <w:r w:rsidRPr="00F81BB3">
        <w:rPr>
          <w:rFonts w:ascii="Arial" w:hAnsi="Arial" w:cs="Arial"/>
          <w:color w:val="000000"/>
          <w:sz w:val="24"/>
          <w:szCs w:val="24"/>
        </w:rPr>
        <w:t>:</w:t>
      </w:r>
    </w:p>
    <w:p w14:paraId="0966FD11"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activitati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desfasurate</w:t>
      </w:r>
      <w:proofErr w:type="spellEnd"/>
      <w:r w:rsidRPr="00F81BB3">
        <w:rPr>
          <w:rFonts w:ascii="Arial" w:hAnsi="Arial" w:cs="Arial"/>
          <w:color w:val="000000"/>
          <w:sz w:val="24"/>
          <w:szCs w:val="24"/>
        </w:rPr>
        <w:t xml:space="preserve"> pe o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de 10–100 m2, un loc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25 m2;</w:t>
      </w:r>
    </w:p>
    <w:p w14:paraId="4F072A73"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activitati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desfasurate</w:t>
      </w:r>
      <w:proofErr w:type="spellEnd"/>
      <w:r w:rsidRPr="00F81BB3">
        <w:rPr>
          <w:rFonts w:ascii="Arial" w:hAnsi="Arial" w:cs="Arial"/>
          <w:color w:val="000000"/>
          <w:sz w:val="24"/>
          <w:szCs w:val="24"/>
        </w:rPr>
        <w:t xml:space="preserve"> pe o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de 100–1.000 m2, un loc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150 m2;</w:t>
      </w:r>
    </w:p>
    <w:p w14:paraId="60F45D3C"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activitati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desfasurate</w:t>
      </w:r>
      <w:proofErr w:type="spellEnd"/>
      <w:r w:rsidRPr="00F81BB3">
        <w:rPr>
          <w:rFonts w:ascii="Arial" w:hAnsi="Arial" w:cs="Arial"/>
          <w:color w:val="000000"/>
          <w:sz w:val="24"/>
          <w:szCs w:val="24"/>
        </w:rPr>
        <w:t xml:space="preserve"> pe o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mai</w:t>
      </w:r>
      <w:proofErr w:type="spellEnd"/>
      <w:r w:rsidRPr="00F81BB3">
        <w:rPr>
          <w:rFonts w:ascii="Arial" w:hAnsi="Arial" w:cs="Arial"/>
          <w:color w:val="000000"/>
          <w:sz w:val="24"/>
          <w:szCs w:val="24"/>
        </w:rPr>
        <w:t xml:space="preserve"> mare de 1.000 m2, un loc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 xml:space="preserve"> la o </w:t>
      </w:r>
      <w:proofErr w:type="spellStart"/>
      <w:r w:rsidRPr="00F81BB3">
        <w:rPr>
          <w:rFonts w:ascii="Arial" w:hAnsi="Arial" w:cs="Arial"/>
          <w:color w:val="000000"/>
          <w:sz w:val="24"/>
          <w:szCs w:val="24"/>
        </w:rPr>
        <w:t>suprafata</w:t>
      </w:r>
      <w:proofErr w:type="spellEnd"/>
      <w:r w:rsidRPr="00F81BB3">
        <w:rPr>
          <w:rFonts w:ascii="Arial" w:hAnsi="Arial" w:cs="Arial"/>
          <w:color w:val="000000"/>
          <w:sz w:val="24"/>
          <w:szCs w:val="24"/>
        </w:rPr>
        <w:t xml:space="preserve"> de 100 m2.</w:t>
      </w:r>
    </w:p>
    <w:p w14:paraId="19A9B060" w14:textId="77777777" w:rsidR="007D7B4D" w:rsidRPr="00F81BB3" w:rsidRDefault="007D7B4D" w:rsidP="007D7B4D">
      <w:pPr>
        <w:autoSpaceDE w:val="0"/>
        <w:autoSpaceDN w:val="0"/>
        <w:adjustRightInd w:val="0"/>
        <w:spacing w:after="0"/>
        <w:jc w:val="both"/>
        <w:rPr>
          <w:rFonts w:ascii="Arial" w:hAnsi="Arial" w:cs="Arial"/>
          <w:color w:val="000000"/>
          <w:sz w:val="24"/>
          <w:szCs w:val="24"/>
        </w:rPr>
      </w:pPr>
    </w:p>
    <w:p w14:paraId="1DE003BB" w14:textId="77777777" w:rsidR="007D7B4D" w:rsidRPr="00F81BB3" w:rsidRDefault="007D7B4D" w:rsidP="007D7B4D">
      <w:pPr>
        <w:autoSpaceDE w:val="0"/>
        <w:autoSpaceDN w:val="0"/>
        <w:adjustRightInd w:val="0"/>
        <w:spacing w:after="0"/>
        <w:ind w:firstLine="709"/>
        <w:jc w:val="both"/>
        <w:rPr>
          <w:rFonts w:ascii="Arial" w:hAnsi="Arial" w:cs="Arial"/>
          <w:i/>
          <w:iCs/>
          <w:color w:val="000000"/>
          <w:sz w:val="24"/>
          <w:szCs w:val="24"/>
        </w:rPr>
      </w:pP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constructii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înglobeaza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spatii</w:t>
      </w:r>
      <w:proofErr w:type="spellEnd"/>
      <w:r w:rsidRPr="00F81BB3">
        <w:rPr>
          <w:rFonts w:ascii="Arial" w:hAnsi="Arial" w:cs="Arial"/>
          <w:color w:val="000000"/>
          <w:sz w:val="24"/>
          <w:szCs w:val="24"/>
        </w:rPr>
        <w:t xml:space="preserve"> cu </w:t>
      </w:r>
      <w:proofErr w:type="spellStart"/>
      <w:r w:rsidRPr="00F81BB3">
        <w:rPr>
          <w:rFonts w:ascii="Arial" w:hAnsi="Arial" w:cs="Arial"/>
          <w:color w:val="000000"/>
          <w:sz w:val="24"/>
          <w:szCs w:val="24"/>
        </w:rPr>
        <w:t>diferite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destinatii</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pentru</w:t>
      </w:r>
      <w:proofErr w:type="spellEnd"/>
      <w:r w:rsidRPr="00F81BB3">
        <w:rPr>
          <w:rFonts w:ascii="Arial" w:hAnsi="Arial" w:cs="Arial"/>
          <w:color w:val="000000"/>
          <w:sz w:val="24"/>
          <w:szCs w:val="24"/>
        </w:rPr>
        <w:t xml:space="preserve"> care </w:t>
      </w:r>
      <w:proofErr w:type="spellStart"/>
      <w:r w:rsidRPr="00F81BB3">
        <w:rPr>
          <w:rFonts w:ascii="Arial" w:hAnsi="Arial" w:cs="Arial"/>
          <w:color w:val="000000"/>
          <w:sz w:val="24"/>
          <w:szCs w:val="24"/>
        </w:rPr>
        <w:t>exista</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norme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diferite</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dimensionare</w:t>
      </w:r>
      <w:proofErr w:type="spellEnd"/>
      <w:r w:rsidRPr="00F81BB3">
        <w:rPr>
          <w:rFonts w:ascii="Arial" w:hAnsi="Arial" w:cs="Arial"/>
          <w:color w:val="000000"/>
          <w:sz w:val="24"/>
          <w:szCs w:val="24"/>
        </w:rPr>
        <w:t xml:space="preserve"> a </w:t>
      </w:r>
      <w:proofErr w:type="spellStart"/>
      <w:r w:rsidRPr="00F81BB3">
        <w:rPr>
          <w:rFonts w:ascii="Arial" w:hAnsi="Arial" w:cs="Arial"/>
          <w:color w:val="000000"/>
          <w:sz w:val="24"/>
          <w:szCs w:val="24"/>
        </w:rPr>
        <w:t>parcajelor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vor</w:t>
      </w:r>
      <w:proofErr w:type="spellEnd"/>
      <w:r w:rsidRPr="00F81BB3">
        <w:rPr>
          <w:rFonts w:ascii="Arial" w:hAnsi="Arial" w:cs="Arial"/>
          <w:color w:val="000000"/>
          <w:sz w:val="24"/>
          <w:szCs w:val="24"/>
        </w:rPr>
        <w:t xml:space="preserve"> fi </w:t>
      </w:r>
      <w:proofErr w:type="spellStart"/>
      <w:r w:rsidRPr="00F81BB3">
        <w:rPr>
          <w:rFonts w:ascii="Arial" w:hAnsi="Arial" w:cs="Arial"/>
          <w:color w:val="000000"/>
          <w:sz w:val="24"/>
          <w:szCs w:val="24"/>
        </w:rPr>
        <w:t>luate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în</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considerare</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cele</w:t>
      </w:r>
      <w:proofErr w:type="spellEnd"/>
      <w:r w:rsidRPr="00F81BB3">
        <w:rPr>
          <w:rFonts w:ascii="Arial" w:hAnsi="Arial" w:cs="Arial"/>
          <w:color w:val="000000"/>
          <w:sz w:val="24"/>
          <w:szCs w:val="24"/>
        </w:rPr>
        <w:t xml:space="preserve"> care </w:t>
      </w:r>
      <w:proofErr w:type="spellStart"/>
      <w:r w:rsidRPr="00F81BB3">
        <w:rPr>
          <w:rFonts w:ascii="Arial" w:hAnsi="Arial" w:cs="Arial"/>
          <w:color w:val="000000"/>
          <w:sz w:val="24"/>
          <w:szCs w:val="24"/>
        </w:rPr>
        <w:t>prevad</w:t>
      </w:r>
      <w:proofErr w:type="spellEnd"/>
      <w:r w:rsidRPr="00F81BB3">
        <w:rPr>
          <w:rFonts w:ascii="Arial" w:hAnsi="Arial" w:cs="Arial"/>
          <w:color w:val="000000"/>
          <w:sz w:val="24"/>
          <w:szCs w:val="24"/>
        </w:rPr>
        <w:t xml:space="preserve"> un </w:t>
      </w:r>
      <w:proofErr w:type="spellStart"/>
      <w:r w:rsidRPr="00F81BB3">
        <w:rPr>
          <w:rFonts w:ascii="Arial" w:hAnsi="Arial" w:cs="Arial"/>
          <w:color w:val="000000"/>
          <w:sz w:val="24"/>
          <w:szCs w:val="24"/>
        </w:rPr>
        <w:t>numar</w:t>
      </w:r>
      <w:proofErr w:type="spellEnd"/>
      <w:r w:rsidRPr="00F81BB3">
        <w:rPr>
          <w:rFonts w:ascii="Arial" w:hAnsi="Arial" w:cs="Arial"/>
          <w:color w:val="000000"/>
          <w:sz w:val="24"/>
          <w:szCs w:val="24"/>
        </w:rPr>
        <w:t xml:space="preserve"> </w:t>
      </w:r>
      <w:proofErr w:type="spellStart"/>
      <w:r w:rsidRPr="00F81BB3">
        <w:rPr>
          <w:rFonts w:ascii="Arial" w:hAnsi="Arial" w:cs="Arial"/>
          <w:color w:val="000000"/>
          <w:sz w:val="24"/>
          <w:szCs w:val="24"/>
        </w:rPr>
        <w:t>mai</w:t>
      </w:r>
      <w:proofErr w:type="spellEnd"/>
      <w:r w:rsidRPr="00F81BB3">
        <w:rPr>
          <w:rFonts w:ascii="Arial" w:hAnsi="Arial" w:cs="Arial"/>
          <w:color w:val="000000"/>
          <w:sz w:val="24"/>
          <w:szCs w:val="24"/>
        </w:rPr>
        <w:t xml:space="preserve"> mare de </w:t>
      </w:r>
      <w:proofErr w:type="spellStart"/>
      <w:r w:rsidRPr="00F81BB3">
        <w:rPr>
          <w:rFonts w:ascii="Arial" w:hAnsi="Arial" w:cs="Arial"/>
          <w:color w:val="000000"/>
          <w:sz w:val="24"/>
          <w:szCs w:val="24"/>
        </w:rPr>
        <w:t>locuri</w:t>
      </w:r>
      <w:proofErr w:type="spellEnd"/>
      <w:r w:rsidRPr="00F81BB3">
        <w:rPr>
          <w:rFonts w:ascii="Arial" w:hAnsi="Arial" w:cs="Arial"/>
          <w:color w:val="000000"/>
          <w:sz w:val="24"/>
          <w:szCs w:val="24"/>
        </w:rPr>
        <w:t xml:space="preserve"> de </w:t>
      </w:r>
      <w:proofErr w:type="spellStart"/>
      <w:r w:rsidRPr="00F81BB3">
        <w:rPr>
          <w:rFonts w:ascii="Arial" w:hAnsi="Arial" w:cs="Arial"/>
          <w:color w:val="000000"/>
          <w:sz w:val="24"/>
          <w:szCs w:val="24"/>
        </w:rPr>
        <w:t>parcare</w:t>
      </w:r>
      <w:proofErr w:type="spellEnd"/>
      <w:r w:rsidRPr="00F81BB3">
        <w:rPr>
          <w:rFonts w:ascii="Arial" w:hAnsi="Arial" w:cs="Arial"/>
          <w:color w:val="000000"/>
          <w:sz w:val="24"/>
          <w:szCs w:val="24"/>
        </w:rPr>
        <w:t>.</w:t>
      </w:r>
    </w:p>
    <w:p w14:paraId="35FBE0E5" w14:textId="77777777" w:rsidR="007D7B4D" w:rsidRDefault="007D7B4D" w:rsidP="007D7B4D">
      <w:pPr>
        <w:tabs>
          <w:tab w:val="left" w:pos="480"/>
        </w:tabs>
        <w:autoSpaceDE w:val="0"/>
        <w:autoSpaceDN w:val="0"/>
        <w:adjustRightInd w:val="0"/>
        <w:spacing w:after="0"/>
        <w:ind w:left="180" w:hanging="90"/>
        <w:jc w:val="both"/>
        <w:rPr>
          <w:rFonts w:ascii="Arial" w:hAnsi="Arial" w:cs="Arial"/>
          <w:color w:val="000000"/>
          <w:sz w:val="24"/>
          <w:szCs w:val="24"/>
        </w:rPr>
      </w:pPr>
    </w:p>
    <w:p w14:paraId="1AEF815E" w14:textId="77777777" w:rsidR="007D7B4D" w:rsidRDefault="007D7B4D" w:rsidP="007D7B4D">
      <w:pPr>
        <w:tabs>
          <w:tab w:val="left" w:pos="480"/>
        </w:tabs>
        <w:autoSpaceDE w:val="0"/>
        <w:autoSpaceDN w:val="0"/>
        <w:adjustRightInd w:val="0"/>
        <w:spacing w:after="0"/>
        <w:ind w:left="180" w:hanging="90"/>
        <w:jc w:val="center"/>
        <w:rPr>
          <w:rFonts w:ascii="Arial" w:hAnsi="Arial" w:cs="Arial"/>
          <w:color w:val="000000"/>
          <w:sz w:val="24"/>
          <w:szCs w:val="24"/>
        </w:rPr>
      </w:pPr>
      <w:r>
        <w:rPr>
          <w:rFonts w:ascii="Arial" w:hAnsi="Arial" w:cs="Arial"/>
          <w:noProof/>
          <w:color w:val="000000"/>
          <w:sz w:val="24"/>
          <w:szCs w:val="24"/>
        </w:rPr>
        <w:drawing>
          <wp:inline distT="0" distB="0" distL="0" distR="0" wp14:anchorId="4EE5D806" wp14:editId="629D4A26">
            <wp:extent cx="3711195"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676" cy="2558580"/>
                    </a:xfrm>
                    <a:prstGeom prst="rect">
                      <a:avLst/>
                    </a:prstGeom>
                    <a:noFill/>
                    <a:ln>
                      <a:noFill/>
                    </a:ln>
                  </pic:spPr>
                </pic:pic>
              </a:graphicData>
            </a:graphic>
          </wp:inline>
        </w:drawing>
      </w:r>
    </w:p>
    <w:p w14:paraId="7142B442" w14:textId="77777777" w:rsidR="007D7B4D" w:rsidRDefault="007D7B4D" w:rsidP="007D7B4D">
      <w:pPr>
        <w:tabs>
          <w:tab w:val="left" w:pos="480"/>
        </w:tabs>
        <w:autoSpaceDE w:val="0"/>
        <w:autoSpaceDN w:val="0"/>
        <w:adjustRightInd w:val="0"/>
        <w:spacing w:after="0"/>
        <w:ind w:left="180" w:hanging="90"/>
        <w:jc w:val="both"/>
        <w:rPr>
          <w:rFonts w:ascii="Arial" w:hAnsi="Arial" w:cs="Arial"/>
          <w:color w:val="000000"/>
          <w:sz w:val="24"/>
          <w:szCs w:val="24"/>
        </w:rPr>
      </w:pPr>
    </w:p>
    <w:p w14:paraId="270A4243" w14:textId="77777777" w:rsidR="007D7B4D" w:rsidRPr="000804E5" w:rsidRDefault="007D7B4D" w:rsidP="007D7B4D">
      <w:pPr>
        <w:tabs>
          <w:tab w:val="left" w:pos="480"/>
        </w:tabs>
        <w:autoSpaceDE w:val="0"/>
        <w:autoSpaceDN w:val="0"/>
        <w:adjustRightInd w:val="0"/>
        <w:spacing w:after="0"/>
        <w:ind w:left="180" w:hanging="90"/>
        <w:jc w:val="both"/>
        <w:rPr>
          <w:rFonts w:ascii="Arial" w:hAnsi="Arial" w:cs="Arial"/>
          <w:color w:val="000000"/>
          <w:sz w:val="24"/>
          <w:szCs w:val="24"/>
        </w:rPr>
      </w:pPr>
    </w:p>
    <w:p w14:paraId="4F9CC899" w14:textId="77777777" w:rsidR="007D7B4D" w:rsidRPr="000804E5" w:rsidRDefault="007D7B4D" w:rsidP="007D7B4D">
      <w:pPr>
        <w:pStyle w:val="Default"/>
        <w:spacing w:line="276" w:lineRule="auto"/>
        <w:jc w:val="both"/>
        <w:rPr>
          <w:rFonts w:ascii="Arial" w:hAnsi="Arial" w:cs="Arial"/>
          <w:i/>
        </w:rPr>
      </w:pPr>
      <w:r w:rsidRPr="000804E5">
        <w:rPr>
          <w:rFonts w:ascii="Arial" w:hAnsi="Arial" w:cs="Arial"/>
          <w:i/>
          <w:color w:val="auto"/>
          <w:lang w:eastAsia="en-US"/>
        </w:rPr>
        <w:t>DEZVOLTAREA ECHIPARII EDILITARE</w:t>
      </w:r>
    </w:p>
    <w:p w14:paraId="4CC881A1" w14:textId="77777777" w:rsidR="007D7B4D" w:rsidRPr="00F81BB3" w:rsidRDefault="007D7B4D" w:rsidP="007D7B4D">
      <w:pPr>
        <w:pStyle w:val="Footer"/>
        <w:spacing w:line="276" w:lineRule="auto"/>
        <w:ind w:firstLine="360"/>
        <w:jc w:val="both"/>
        <w:rPr>
          <w:rFonts w:ascii="Arial" w:hAnsi="Arial" w:cs="Arial"/>
          <w:sz w:val="24"/>
          <w:szCs w:val="24"/>
          <w:lang w:val="ro-RO"/>
        </w:rPr>
      </w:pPr>
      <w:r w:rsidRPr="00F81BB3">
        <w:rPr>
          <w:rFonts w:ascii="Arial" w:hAnsi="Arial" w:cs="Arial"/>
          <w:sz w:val="24"/>
          <w:szCs w:val="24"/>
          <w:lang w:val="ro-RO"/>
        </w:rPr>
        <w:t>În prezent terenurile ce fac obiectul documentației de urbanism nu au branșament la rețele de utilități (alimentare cu apă, canalizare, energie electrică și termică, gaze naturale).</w:t>
      </w:r>
    </w:p>
    <w:p w14:paraId="4321D47B" w14:textId="77777777" w:rsidR="007D7B4D" w:rsidRPr="00F81BB3" w:rsidRDefault="007D7B4D" w:rsidP="007D7B4D">
      <w:pPr>
        <w:pStyle w:val="Default"/>
        <w:spacing w:line="276" w:lineRule="auto"/>
        <w:ind w:firstLine="360"/>
        <w:jc w:val="both"/>
        <w:rPr>
          <w:rFonts w:ascii="Arial" w:hAnsi="Arial" w:cs="Arial"/>
          <w:noProof/>
        </w:rPr>
      </w:pPr>
      <w:r w:rsidRPr="00F81BB3">
        <w:rPr>
          <w:rFonts w:ascii="Arial" w:hAnsi="Arial" w:cs="Arial"/>
          <w:noProof/>
        </w:rPr>
        <w:t>In cadrul P.U.Z. se va studia modalitatea de racordare la retelele de utilităţi existente in zona şi suplinirea celor lipsă.</w:t>
      </w:r>
    </w:p>
    <w:p w14:paraId="03E1481B" w14:textId="77777777" w:rsidR="007D7B4D" w:rsidRPr="00F81BB3" w:rsidRDefault="007D7B4D" w:rsidP="007D7B4D">
      <w:pPr>
        <w:pStyle w:val="Default"/>
        <w:spacing w:line="276" w:lineRule="auto"/>
        <w:ind w:firstLine="360"/>
        <w:jc w:val="both"/>
        <w:rPr>
          <w:rFonts w:ascii="Arial" w:hAnsi="Arial" w:cs="Arial"/>
          <w:noProof/>
        </w:rPr>
      </w:pPr>
      <w:r w:rsidRPr="00F81BB3">
        <w:rPr>
          <w:rFonts w:ascii="Arial" w:hAnsi="Arial" w:cs="Arial"/>
          <w:noProof/>
        </w:rPr>
        <w:t>Toate branșamentele se vor realiza ulterior conform avizelor instituțiilor de specialitate.</w:t>
      </w:r>
    </w:p>
    <w:p w14:paraId="7497E9FB" w14:textId="77777777" w:rsidR="007D7B4D" w:rsidRPr="00CE3A53" w:rsidRDefault="007D7B4D" w:rsidP="007D7B4D">
      <w:pPr>
        <w:pStyle w:val="Default"/>
        <w:spacing w:line="276" w:lineRule="auto"/>
        <w:ind w:firstLine="360"/>
        <w:jc w:val="both"/>
        <w:rPr>
          <w:rFonts w:ascii="Arial" w:eastAsiaTheme="minorHAnsi" w:hAnsi="Arial" w:cs="Arial"/>
          <w:lang w:val="en-US" w:eastAsia="en-US"/>
        </w:rPr>
      </w:pPr>
      <w:proofErr w:type="spellStart"/>
      <w:r w:rsidRPr="00CE3A53">
        <w:rPr>
          <w:rFonts w:ascii="Arial" w:eastAsiaTheme="minorHAnsi" w:hAnsi="Arial" w:cs="Arial"/>
          <w:lang w:val="en-US" w:eastAsia="en-US"/>
        </w:rPr>
        <w:t>Vor</w:t>
      </w:r>
      <w:proofErr w:type="spellEnd"/>
      <w:r w:rsidRPr="00CE3A53">
        <w:rPr>
          <w:rFonts w:ascii="Arial" w:eastAsiaTheme="minorHAnsi" w:hAnsi="Arial" w:cs="Arial"/>
          <w:lang w:val="en-US" w:eastAsia="en-US"/>
        </w:rPr>
        <w:t xml:space="preserve"> fi </w:t>
      </w:r>
      <w:proofErr w:type="spellStart"/>
      <w:r w:rsidRPr="00CE3A53">
        <w:rPr>
          <w:rFonts w:ascii="Arial" w:eastAsiaTheme="minorHAnsi" w:hAnsi="Arial" w:cs="Arial"/>
          <w:lang w:val="en-US" w:eastAsia="en-US"/>
        </w:rPr>
        <w:t>necesare</w:t>
      </w:r>
      <w:proofErr w:type="spellEnd"/>
      <w:r w:rsidRPr="00CE3A53">
        <w:rPr>
          <w:rFonts w:ascii="Arial" w:eastAsiaTheme="minorHAnsi" w:hAnsi="Arial" w:cs="Arial"/>
          <w:lang w:val="en-US" w:eastAsia="en-US"/>
        </w:rPr>
        <w:t xml:space="preserve"> </w:t>
      </w:r>
      <w:proofErr w:type="spellStart"/>
      <w:r w:rsidRPr="00CE3A53">
        <w:rPr>
          <w:rFonts w:ascii="Arial" w:eastAsiaTheme="minorHAnsi" w:hAnsi="Arial" w:cs="Arial"/>
          <w:lang w:val="en-US" w:eastAsia="en-US"/>
        </w:rPr>
        <w:t>urmatoarele</w:t>
      </w:r>
      <w:proofErr w:type="spellEnd"/>
      <w:r w:rsidRPr="00CE3A53">
        <w:rPr>
          <w:rFonts w:ascii="Arial" w:eastAsiaTheme="minorHAnsi" w:hAnsi="Arial" w:cs="Arial"/>
          <w:lang w:val="en-US" w:eastAsia="en-US"/>
        </w:rPr>
        <w:t xml:space="preserve"> </w:t>
      </w:r>
      <w:proofErr w:type="spellStart"/>
      <w:r w:rsidRPr="00CE3A53">
        <w:rPr>
          <w:rFonts w:ascii="Arial" w:eastAsiaTheme="minorHAnsi" w:hAnsi="Arial" w:cs="Arial"/>
          <w:lang w:val="en-US" w:eastAsia="en-US"/>
        </w:rPr>
        <w:t>utilitati</w:t>
      </w:r>
      <w:proofErr w:type="spellEnd"/>
      <w:r>
        <w:rPr>
          <w:rFonts w:ascii="Arial" w:eastAsiaTheme="minorHAnsi" w:hAnsi="Arial" w:cs="Arial"/>
          <w:lang w:val="en-US" w:eastAsia="en-US"/>
        </w:rPr>
        <w:t>:</w:t>
      </w:r>
    </w:p>
    <w:p w14:paraId="02F8288A" w14:textId="77777777" w:rsidR="007D7B4D" w:rsidRPr="00CE3A53" w:rsidRDefault="007D7B4D" w:rsidP="007D7B4D">
      <w:pPr>
        <w:spacing w:after="0"/>
        <w:ind w:firstLine="360"/>
        <w:jc w:val="both"/>
        <w:rPr>
          <w:rFonts w:ascii="Arial" w:hAnsi="Arial" w:cs="Arial"/>
          <w:color w:val="000000"/>
          <w:sz w:val="24"/>
          <w:szCs w:val="24"/>
        </w:rPr>
      </w:pPr>
      <w:r w:rsidRPr="00CE3A53">
        <w:rPr>
          <w:rFonts w:ascii="Arial" w:hAnsi="Arial" w:cs="Arial"/>
          <w:color w:val="000000"/>
          <w:sz w:val="24"/>
          <w:szCs w:val="24"/>
        </w:rPr>
        <w:t>-</w:t>
      </w:r>
      <w:r w:rsidRPr="00CE3A53">
        <w:rPr>
          <w:rFonts w:ascii="Arial" w:hAnsi="Arial" w:cs="Arial"/>
          <w:color w:val="000000"/>
          <w:sz w:val="24"/>
          <w:szCs w:val="24"/>
        </w:rPr>
        <w:tab/>
      </w:r>
      <w:proofErr w:type="spellStart"/>
      <w:r w:rsidRPr="00CE3A53">
        <w:rPr>
          <w:rFonts w:ascii="Arial" w:hAnsi="Arial" w:cs="Arial"/>
          <w:color w:val="000000"/>
          <w:sz w:val="24"/>
          <w:szCs w:val="24"/>
        </w:rPr>
        <w:t>Apa</w:t>
      </w:r>
      <w:proofErr w:type="spellEnd"/>
      <w:r w:rsidRPr="00CE3A53">
        <w:rPr>
          <w:rFonts w:ascii="Arial" w:hAnsi="Arial" w:cs="Arial"/>
          <w:color w:val="000000"/>
          <w:sz w:val="24"/>
          <w:szCs w:val="24"/>
        </w:rPr>
        <w:t xml:space="preserve"> </w:t>
      </w:r>
      <w:proofErr w:type="spellStart"/>
      <w:r w:rsidRPr="00CE3A53">
        <w:rPr>
          <w:rFonts w:ascii="Arial" w:hAnsi="Arial" w:cs="Arial"/>
          <w:color w:val="000000"/>
          <w:sz w:val="24"/>
          <w:szCs w:val="24"/>
        </w:rPr>
        <w:t>potabila</w:t>
      </w:r>
      <w:proofErr w:type="spellEnd"/>
    </w:p>
    <w:p w14:paraId="0537EE68" w14:textId="77777777" w:rsidR="007D7B4D" w:rsidRPr="00CE3A53" w:rsidRDefault="007D7B4D" w:rsidP="007D7B4D">
      <w:pPr>
        <w:spacing w:after="0"/>
        <w:ind w:firstLine="360"/>
        <w:jc w:val="both"/>
        <w:rPr>
          <w:rFonts w:ascii="Arial" w:hAnsi="Arial" w:cs="Arial"/>
          <w:color w:val="000000"/>
          <w:sz w:val="24"/>
          <w:szCs w:val="24"/>
        </w:rPr>
      </w:pPr>
      <w:r w:rsidRPr="00CE3A53">
        <w:rPr>
          <w:rFonts w:ascii="Arial" w:hAnsi="Arial" w:cs="Arial"/>
          <w:color w:val="000000"/>
          <w:sz w:val="24"/>
          <w:szCs w:val="24"/>
        </w:rPr>
        <w:t>-</w:t>
      </w:r>
      <w:r w:rsidRPr="00CE3A53">
        <w:rPr>
          <w:rFonts w:ascii="Arial" w:hAnsi="Arial" w:cs="Arial"/>
          <w:color w:val="000000"/>
          <w:sz w:val="24"/>
          <w:szCs w:val="24"/>
        </w:rPr>
        <w:tab/>
      </w:r>
      <w:proofErr w:type="spellStart"/>
      <w:r w:rsidRPr="00CE3A53">
        <w:rPr>
          <w:rFonts w:ascii="Arial" w:hAnsi="Arial" w:cs="Arial"/>
          <w:color w:val="000000"/>
          <w:sz w:val="24"/>
          <w:szCs w:val="24"/>
        </w:rPr>
        <w:t>Colectarea</w:t>
      </w:r>
      <w:proofErr w:type="spellEnd"/>
      <w:r w:rsidRPr="00CE3A53">
        <w:rPr>
          <w:rFonts w:ascii="Arial" w:hAnsi="Arial" w:cs="Arial"/>
          <w:color w:val="000000"/>
          <w:sz w:val="24"/>
          <w:szCs w:val="24"/>
        </w:rPr>
        <w:t xml:space="preserve"> </w:t>
      </w:r>
      <w:proofErr w:type="spellStart"/>
      <w:r w:rsidRPr="00CE3A53">
        <w:rPr>
          <w:rFonts w:ascii="Arial" w:hAnsi="Arial" w:cs="Arial"/>
          <w:color w:val="000000"/>
          <w:sz w:val="24"/>
          <w:szCs w:val="24"/>
        </w:rPr>
        <w:t>deseurilor</w:t>
      </w:r>
      <w:proofErr w:type="spellEnd"/>
      <w:r w:rsidRPr="00CE3A53">
        <w:rPr>
          <w:rFonts w:ascii="Arial" w:hAnsi="Arial" w:cs="Arial"/>
          <w:color w:val="000000"/>
          <w:sz w:val="24"/>
          <w:szCs w:val="24"/>
        </w:rPr>
        <w:t xml:space="preserve"> </w:t>
      </w:r>
      <w:proofErr w:type="spellStart"/>
      <w:r w:rsidRPr="00CE3A53">
        <w:rPr>
          <w:rFonts w:ascii="Arial" w:hAnsi="Arial" w:cs="Arial"/>
          <w:color w:val="000000"/>
          <w:sz w:val="24"/>
          <w:szCs w:val="24"/>
        </w:rPr>
        <w:t>menajere</w:t>
      </w:r>
      <w:proofErr w:type="spellEnd"/>
    </w:p>
    <w:p w14:paraId="4DC1CF12" w14:textId="77777777" w:rsidR="007D7B4D" w:rsidRPr="00CE3A53" w:rsidRDefault="007D7B4D" w:rsidP="007D7B4D">
      <w:pPr>
        <w:spacing w:after="0"/>
        <w:ind w:firstLine="360"/>
        <w:jc w:val="both"/>
        <w:rPr>
          <w:rFonts w:ascii="Arial" w:hAnsi="Arial" w:cs="Arial"/>
          <w:color w:val="000000"/>
          <w:sz w:val="24"/>
          <w:szCs w:val="24"/>
        </w:rPr>
      </w:pPr>
      <w:r w:rsidRPr="00CE3A53">
        <w:rPr>
          <w:rFonts w:ascii="Arial" w:hAnsi="Arial" w:cs="Arial"/>
          <w:color w:val="000000"/>
          <w:sz w:val="24"/>
          <w:szCs w:val="24"/>
        </w:rPr>
        <w:t>-</w:t>
      </w:r>
      <w:r w:rsidRPr="00CE3A53">
        <w:rPr>
          <w:rFonts w:ascii="Arial" w:hAnsi="Arial" w:cs="Arial"/>
          <w:color w:val="000000"/>
          <w:sz w:val="24"/>
          <w:szCs w:val="24"/>
        </w:rPr>
        <w:tab/>
      </w:r>
      <w:proofErr w:type="spellStart"/>
      <w:r w:rsidRPr="00CE3A53">
        <w:rPr>
          <w:rFonts w:ascii="Arial" w:hAnsi="Arial" w:cs="Arial"/>
          <w:color w:val="000000"/>
          <w:sz w:val="24"/>
          <w:szCs w:val="24"/>
        </w:rPr>
        <w:t>Incalzire</w:t>
      </w:r>
      <w:proofErr w:type="spellEnd"/>
    </w:p>
    <w:p w14:paraId="1F31B45B" w14:textId="77777777" w:rsidR="007D7B4D" w:rsidRPr="00CE3A53" w:rsidRDefault="007D7B4D" w:rsidP="007D7B4D">
      <w:pPr>
        <w:spacing w:after="0"/>
        <w:ind w:firstLine="360"/>
        <w:jc w:val="both"/>
        <w:rPr>
          <w:rFonts w:ascii="Arial" w:hAnsi="Arial" w:cs="Arial"/>
          <w:color w:val="000000"/>
          <w:sz w:val="24"/>
          <w:szCs w:val="24"/>
        </w:rPr>
      </w:pPr>
      <w:r w:rsidRPr="00CE3A53">
        <w:rPr>
          <w:rFonts w:ascii="Arial" w:hAnsi="Arial" w:cs="Arial"/>
          <w:color w:val="000000"/>
          <w:sz w:val="24"/>
          <w:szCs w:val="24"/>
        </w:rPr>
        <w:t>-</w:t>
      </w:r>
      <w:r w:rsidRPr="00CE3A53">
        <w:rPr>
          <w:rFonts w:ascii="Arial" w:hAnsi="Arial" w:cs="Arial"/>
          <w:color w:val="000000"/>
          <w:sz w:val="24"/>
          <w:szCs w:val="24"/>
        </w:rPr>
        <w:tab/>
      </w:r>
      <w:proofErr w:type="spellStart"/>
      <w:r w:rsidRPr="00CE3A53">
        <w:rPr>
          <w:rFonts w:ascii="Arial" w:hAnsi="Arial" w:cs="Arial"/>
          <w:color w:val="000000"/>
          <w:sz w:val="24"/>
          <w:szCs w:val="24"/>
        </w:rPr>
        <w:t>Energie</w:t>
      </w:r>
      <w:proofErr w:type="spellEnd"/>
      <w:r w:rsidRPr="00CE3A53">
        <w:rPr>
          <w:rFonts w:ascii="Arial" w:hAnsi="Arial" w:cs="Arial"/>
          <w:color w:val="000000"/>
          <w:sz w:val="24"/>
          <w:szCs w:val="24"/>
        </w:rPr>
        <w:t xml:space="preserve"> </w:t>
      </w:r>
      <w:proofErr w:type="spellStart"/>
      <w:r w:rsidRPr="00CE3A53">
        <w:rPr>
          <w:rFonts w:ascii="Arial" w:hAnsi="Arial" w:cs="Arial"/>
          <w:color w:val="000000"/>
          <w:sz w:val="24"/>
          <w:szCs w:val="24"/>
        </w:rPr>
        <w:t>electrica</w:t>
      </w:r>
      <w:proofErr w:type="spellEnd"/>
    </w:p>
    <w:p w14:paraId="50E0D4E9" w14:textId="77777777" w:rsidR="007D7B4D" w:rsidRPr="00CE3A53" w:rsidRDefault="007D7B4D" w:rsidP="007D7B4D">
      <w:pPr>
        <w:spacing w:after="0"/>
        <w:ind w:firstLine="360"/>
        <w:jc w:val="both"/>
        <w:rPr>
          <w:rFonts w:ascii="Arial" w:hAnsi="Arial" w:cs="Arial"/>
          <w:color w:val="000000"/>
          <w:sz w:val="24"/>
          <w:szCs w:val="24"/>
        </w:rPr>
      </w:pPr>
      <w:r w:rsidRPr="00CE3A53">
        <w:rPr>
          <w:rFonts w:ascii="Arial" w:hAnsi="Arial" w:cs="Arial"/>
          <w:color w:val="000000"/>
          <w:sz w:val="24"/>
          <w:szCs w:val="24"/>
        </w:rPr>
        <w:t>-</w:t>
      </w:r>
      <w:r w:rsidRPr="00CE3A53">
        <w:rPr>
          <w:rFonts w:ascii="Arial" w:hAnsi="Arial" w:cs="Arial"/>
          <w:color w:val="000000"/>
          <w:sz w:val="24"/>
          <w:szCs w:val="24"/>
        </w:rPr>
        <w:tab/>
      </w:r>
      <w:proofErr w:type="spellStart"/>
      <w:r w:rsidRPr="00CE3A53">
        <w:rPr>
          <w:rFonts w:ascii="Arial" w:hAnsi="Arial" w:cs="Arial"/>
          <w:color w:val="000000"/>
          <w:sz w:val="24"/>
          <w:szCs w:val="24"/>
        </w:rPr>
        <w:t>Telefonizare</w:t>
      </w:r>
      <w:proofErr w:type="spellEnd"/>
      <w:r w:rsidRPr="00CE3A53">
        <w:rPr>
          <w:rFonts w:ascii="Arial" w:hAnsi="Arial" w:cs="Arial"/>
          <w:color w:val="000000"/>
          <w:sz w:val="24"/>
          <w:szCs w:val="24"/>
        </w:rPr>
        <w:t>/Internet</w:t>
      </w:r>
    </w:p>
    <w:p w14:paraId="5C54BDEB" w14:textId="77777777" w:rsidR="007D7B4D" w:rsidRPr="00CE3A53" w:rsidRDefault="007D7B4D" w:rsidP="007D7B4D">
      <w:pPr>
        <w:pStyle w:val="Default"/>
        <w:spacing w:line="276" w:lineRule="auto"/>
        <w:ind w:firstLine="709"/>
        <w:jc w:val="both"/>
        <w:rPr>
          <w:rFonts w:ascii="Arial" w:hAnsi="Arial" w:cs="Arial"/>
          <w:noProof/>
        </w:rPr>
      </w:pPr>
      <w:r w:rsidRPr="00CE3A53">
        <w:rPr>
          <w:rFonts w:ascii="Arial" w:hAnsi="Arial" w:cs="Arial"/>
          <w:noProof/>
        </w:rPr>
        <w:t xml:space="preserve">Se prevede construirea unui put forat pentru asigurarea alimentarii cu apa a obiectivului. </w:t>
      </w:r>
    </w:p>
    <w:p w14:paraId="3A06C0F4" w14:textId="77777777" w:rsidR="007D7B4D" w:rsidRPr="00CE3A53" w:rsidRDefault="007D7B4D" w:rsidP="007D7B4D">
      <w:pPr>
        <w:pStyle w:val="Default"/>
        <w:spacing w:line="276" w:lineRule="auto"/>
        <w:ind w:firstLine="709"/>
        <w:jc w:val="both"/>
        <w:rPr>
          <w:rFonts w:ascii="Arial" w:hAnsi="Arial" w:cs="Arial"/>
          <w:noProof/>
        </w:rPr>
      </w:pPr>
      <w:r w:rsidRPr="00CE3A53">
        <w:rPr>
          <w:rFonts w:ascii="Arial" w:hAnsi="Arial" w:cs="Arial"/>
          <w:noProof/>
        </w:rPr>
        <w:t xml:space="preserve">Se va construi </w:t>
      </w:r>
      <w:r>
        <w:rPr>
          <w:rFonts w:ascii="Arial" w:hAnsi="Arial" w:cs="Arial"/>
          <w:noProof/>
        </w:rPr>
        <w:t>un bazin</w:t>
      </w:r>
      <w:r w:rsidRPr="00CE3A53">
        <w:rPr>
          <w:rFonts w:ascii="Arial" w:hAnsi="Arial" w:cs="Arial"/>
          <w:noProof/>
        </w:rPr>
        <w:t xml:space="preserve"> vidanjabil inchis etans pentru </w:t>
      </w:r>
      <w:r>
        <w:rPr>
          <w:rFonts w:ascii="Arial" w:hAnsi="Arial" w:cs="Arial"/>
          <w:noProof/>
        </w:rPr>
        <w:t xml:space="preserve">preluarea </w:t>
      </w:r>
      <w:r w:rsidRPr="00CE3A53">
        <w:rPr>
          <w:rFonts w:ascii="Arial" w:hAnsi="Arial" w:cs="Arial"/>
          <w:noProof/>
        </w:rPr>
        <w:t>apel</w:t>
      </w:r>
      <w:r>
        <w:rPr>
          <w:rFonts w:ascii="Arial" w:hAnsi="Arial" w:cs="Arial"/>
          <w:noProof/>
        </w:rPr>
        <w:t>or</w:t>
      </w:r>
      <w:r w:rsidRPr="00CE3A53">
        <w:rPr>
          <w:rFonts w:ascii="Arial" w:hAnsi="Arial" w:cs="Arial"/>
          <w:noProof/>
        </w:rPr>
        <w:t xml:space="preserve"> uzate menajere.</w:t>
      </w:r>
    </w:p>
    <w:p w14:paraId="30252FA7" w14:textId="77777777" w:rsidR="007D7B4D" w:rsidRPr="00CE3A53" w:rsidRDefault="007D7B4D" w:rsidP="007D7B4D">
      <w:pPr>
        <w:pStyle w:val="Default"/>
        <w:spacing w:line="276" w:lineRule="auto"/>
        <w:ind w:firstLine="709"/>
        <w:jc w:val="both"/>
        <w:rPr>
          <w:rFonts w:ascii="Arial" w:hAnsi="Arial" w:cs="Arial"/>
          <w:noProof/>
        </w:rPr>
      </w:pPr>
      <w:r w:rsidRPr="00CE3A53">
        <w:rPr>
          <w:rFonts w:ascii="Arial" w:hAnsi="Arial" w:cs="Arial"/>
          <w:noProof/>
        </w:rPr>
        <w:t>Precolectarea deseurilor se va face selectiv in recipiente, pungi/saci sau alte mijloace care prezinta un grad de siguranta ridicat din punct de vedere sanitar si al protectiei mediulul. Acestea vor fi depozitate in europubele si colectate ulterior de serviciul de salubritate local.</w:t>
      </w:r>
    </w:p>
    <w:p w14:paraId="1DA1D96F" w14:textId="77777777" w:rsidR="007D7B4D" w:rsidRPr="00CE3A53" w:rsidRDefault="007D7B4D" w:rsidP="007D7B4D">
      <w:pPr>
        <w:pStyle w:val="Default"/>
        <w:spacing w:line="276" w:lineRule="auto"/>
        <w:ind w:firstLine="709"/>
        <w:jc w:val="both"/>
        <w:rPr>
          <w:rFonts w:ascii="Arial" w:hAnsi="Arial" w:cs="Arial"/>
          <w:noProof/>
        </w:rPr>
      </w:pPr>
      <w:r w:rsidRPr="00CE3A53">
        <w:rPr>
          <w:rFonts w:ascii="Arial" w:hAnsi="Arial" w:cs="Arial"/>
          <w:noProof/>
        </w:rPr>
        <w:t>Imobilul se va racorda la reteaua de energie electrica existenta in zona . De asemena se prevad panouri fotovoltaice montate pe invelitoare.</w:t>
      </w:r>
    </w:p>
    <w:p w14:paraId="651F40E7" w14:textId="77777777" w:rsidR="007D7B4D" w:rsidRPr="00CE3A53" w:rsidRDefault="007D7B4D" w:rsidP="007D7B4D">
      <w:pPr>
        <w:pStyle w:val="Default"/>
        <w:spacing w:line="276" w:lineRule="auto"/>
        <w:ind w:firstLine="360"/>
        <w:jc w:val="both"/>
        <w:rPr>
          <w:rFonts w:ascii="Arial" w:hAnsi="Arial" w:cs="Arial"/>
          <w:noProof/>
        </w:rPr>
      </w:pPr>
      <w:r w:rsidRPr="00CE3A53">
        <w:rPr>
          <w:rFonts w:ascii="Arial" w:hAnsi="Arial" w:cs="Arial"/>
          <w:noProof/>
        </w:rPr>
        <w:tab/>
        <w:t>Energia termica si apa calda menajera sunt asigurate de centrala termica proprie.</w:t>
      </w:r>
    </w:p>
    <w:p w14:paraId="7B09C5FD" w14:textId="77777777" w:rsidR="007D7B4D" w:rsidRPr="00CE3A53" w:rsidRDefault="007D7B4D" w:rsidP="007D7B4D">
      <w:pPr>
        <w:pStyle w:val="Default"/>
        <w:spacing w:line="276" w:lineRule="auto"/>
        <w:ind w:firstLine="360"/>
        <w:jc w:val="both"/>
        <w:rPr>
          <w:rFonts w:ascii="Arial" w:hAnsi="Arial" w:cs="Arial"/>
          <w:noProof/>
        </w:rPr>
      </w:pPr>
      <w:r w:rsidRPr="00CE3A53">
        <w:rPr>
          <w:rFonts w:ascii="Arial" w:hAnsi="Arial" w:cs="Arial"/>
          <w:noProof/>
        </w:rPr>
        <w:tab/>
        <w:t>Imobilul va fi racordat la reteaua de telecomunicatii daca este necesar.</w:t>
      </w:r>
    </w:p>
    <w:p w14:paraId="40FD8694" w14:textId="77777777" w:rsidR="007D7B4D" w:rsidRPr="000804E5" w:rsidRDefault="007D7B4D" w:rsidP="007D7B4D">
      <w:pPr>
        <w:pStyle w:val="Default"/>
        <w:spacing w:line="276" w:lineRule="auto"/>
        <w:ind w:firstLine="360"/>
        <w:jc w:val="both"/>
        <w:rPr>
          <w:rFonts w:ascii="Arial" w:hAnsi="Arial" w:cs="Arial"/>
        </w:rPr>
      </w:pPr>
    </w:p>
    <w:p w14:paraId="5920A56B" w14:textId="77777777" w:rsidR="007D7B4D" w:rsidRPr="000804E5" w:rsidRDefault="007D7B4D" w:rsidP="007D7B4D">
      <w:pPr>
        <w:tabs>
          <w:tab w:val="left" w:pos="709"/>
        </w:tabs>
        <w:spacing w:after="0"/>
        <w:ind w:firstLine="720"/>
        <w:rPr>
          <w:rFonts w:ascii="Arial" w:hAnsi="Arial" w:cs="Arial"/>
          <w:b/>
          <w:color w:val="000000" w:themeColor="text1"/>
          <w:sz w:val="24"/>
          <w:szCs w:val="24"/>
          <w:lang w:val="ro-RO" w:eastAsia="ro-RO"/>
        </w:rPr>
      </w:pPr>
    </w:p>
    <w:p w14:paraId="5476E8EA" w14:textId="77777777" w:rsidR="007D7B4D" w:rsidRPr="000804E5"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39" w:name="_Toc14804949"/>
      <w:r w:rsidRPr="000804E5">
        <w:rPr>
          <w:rFonts w:eastAsia="Times New Roman"/>
          <w:color w:val="auto"/>
          <w:sz w:val="24"/>
          <w:szCs w:val="24"/>
          <w:lang w:eastAsia="en-US"/>
        </w:rPr>
        <w:t>CAPITOLUL 7 – RELATIA PLANULUI ANALIZAT CU ALTE PLANURI SI PROGRAME, OBIECTIVE DE MEDIU</w:t>
      </w:r>
      <w:bookmarkEnd w:id="39"/>
    </w:p>
    <w:p w14:paraId="70D23A30" w14:textId="77777777" w:rsidR="007D7B4D" w:rsidRDefault="007D7B4D" w:rsidP="007D7B4D">
      <w:pPr>
        <w:pStyle w:val="ListParagraph"/>
        <w:spacing w:line="276" w:lineRule="auto"/>
        <w:jc w:val="both"/>
        <w:rPr>
          <w:rFonts w:cs="Arial"/>
          <w:b/>
          <w:sz w:val="24"/>
          <w:u w:val="single"/>
        </w:rPr>
      </w:pPr>
    </w:p>
    <w:p w14:paraId="4C0F33D4" w14:textId="77777777" w:rsidR="007D7B4D" w:rsidRPr="00F932A0" w:rsidRDefault="007D7B4D" w:rsidP="007D7B4D">
      <w:pPr>
        <w:pStyle w:val="ListParagraph"/>
        <w:spacing w:line="276" w:lineRule="auto"/>
        <w:ind w:left="0" w:firstLine="709"/>
        <w:jc w:val="both"/>
        <w:rPr>
          <w:rFonts w:cs="Arial"/>
          <w:b/>
          <w:bCs/>
          <w:sz w:val="24"/>
          <w:u w:val="single"/>
        </w:rPr>
      </w:pPr>
      <w:r w:rsidRPr="00F932A0">
        <w:rPr>
          <w:rFonts w:cs="Arial"/>
          <w:b/>
          <w:bCs/>
          <w:sz w:val="24"/>
          <w:u w:val="single"/>
        </w:rPr>
        <w:t xml:space="preserve">Proiectul </w:t>
      </w:r>
      <w:proofErr w:type="spellStart"/>
      <w:r w:rsidRPr="00F932A0">
        <w:rPr>
          <w:rFonts w:cs="Arial"/>
          <w:b/>
          <w:bCs/>
          <w:sz w:val="24"/>
          <w:u w:val="single"/>
        </w:rPr>
        <w:t>indeplineste</w:t>
      </w:r>
      <w:proofErr w:type="spellEnd"/>
      <w:r w:rsidRPr="00F932A0">
        <w:rPr>
          <w:rFonts w:cs="Arial"/>
          <w:b/>
          <w:bCs/>
          <w:sz w:val="24"/>
          <w:u w:val="single"/>
        </w:rPr>
        <w:t xml:space="preserve"> toate </w:t>
      </w:r>
      <w:proofErr w:type="spellStart"/>
      <w:r w:rsidRPr="00F932A0">
        <w:rPr>
          <w:rFonts w:cs="Arial"/>
          <w:b/>
          <w:bCs/>
          <w:sz w:val="24"/>
          <w:u w:val="single"/>
        </w:rPr>
        <w:t>cerintele</w:t>
      </w:r>
      <w:proofErr w:type="spellEnd"/>
      <w:r w:rsidRPr="00F932A0">
        <w:rPr>
          <w:rFonts w:cs="Arial"/>
          <w:b/>
          <w:bCs/>
          <w:sz w:val="24"/>
          <w:u w:val="single"/>
        </w:rPr>
        <w:t xml:space="preserve"> financiare impuse de </w:t>
      </w:r>
      <w:proofErr w:type="spellStart"/>
      <w:r w:rsidRPr="00F932A0">
        <w:rPr>
          <w:rFonts w:cs="Arial"/>
          <w:b/>
          <w:bCs/>
          <w:sz w:val="24"/>
          <w:u w:val="single"/>
        </w:rPr>
        <w:t>Directia</w:t>
      </w:r>
      <w:proofErr w:type="spellEnd"/>
      <w:r w:rsidRPr="00F932A0">
        <w:rPr>
          <w:rFonts w:cs="Arial"/>
          <w:b/>
          <w:bCs/>
          <w:sz w:val="24"/>
          <w:u w:val="single"/>
        </w:rPr>
        <w:t xml:space="preserve"> Generala Pescuit – Autoritatea de Management pentru POPAM prin Ghidul Solicitantului aferent </w:t>
      </w:r>
      <w:proofErr w:type="spellStart"/>
      <w:r w:rsidRPr="00F932A0">
        <w:rPr>
          <w:rFonts w:cs="Arial"/>
          <w:b/>
          <w:bCs/>
          <w:sz w:val="24"/>
          <w:u w:val="single"/>
        </w:rPr>
        <w:t>Masurii</w:t>
      </w:r>
      <w:proofErr w:type="spellEnd"/>
      <w:r w:rsidRPr="00F932A0">
        <w:rPr>
          <w:rFonts w:cs="Arial"/>
          <w:b/>
          <w:bCs/>
          <w:sz w:val="24"/>
          <w:u w:val="single"/>
        </w:rPr>
        <w:t xml:space="preserve"> II.2 „</w:t>
      </w:r>
      <w:proofErr w:type="spellStart"/>
      <w:r w:rsidRPr="00F932A0">
        <w:rPr>
          <w:rFonts w:cs="Arial"/>
          <w:b/>
          <w:bCs/>
          <w:sz w:val="24"/>
          <w:u w:val="single"/>
        </w:rPr>
        <w:t>Investitii</w:t>
      </w:r>
      <w:proofErr w:type="spellEnd"/>
      <w:r w:rsidRPr="00F932A0">
        <w:rPr>
          <w:rFonts w:cs="Arial"/>
          <w:b/>
          <w:bCs/>
          <w:sz w:val="24"/>
          <w:u w:val="single"/>
        </w:rPr>
        <w:t xml:space="preserve"> productive in acvacultura”.</w:t>
      </w:r>
    </w:p>
    <w:p w14:paraId="7E443789" w14:textId="77777777" w:rsidR="007D7B4D" w:rsidRDefault="007D7B4D" w:rsidP="007D7B4D">
      <w:pPr>
        <w:pStyle w:val="ListParagraph"/>
        <w:spacing w:line="276" w:lineRule="auto"/>
        <w:jc w:val="both"/>
        <w:rPr>
          <w:rFonts w:cs="Arial"/>
          <w:b/>
          <w:sz w:val="24"/>
          <w:u w:val="single"/>
        </w:rPr>
      </w:pPr>
    </w:p>
    <w:p w14:paraId="1A1375B6" w14:textId="77777777" w:rsidR="007D7B4D" w:rsidRPr="00A314E7" w:rsidRDefault="007D7B4D" w:rsidP="007D7B4D">
      <w:pPr>
        <w:pStyle w:val="ListParagraph"/>
        <w:spacing w:line="276" w:lineRule="auto"/>
        <w:jc w:val="both"/>
        <w:rPr>
          <w:rFonts w:cs="Arial"/>
          <w:b/>
          <w:sz w:val="24"/>
          <w:u w:val="single"/>
        </w:rPr>
      </w:pPr>
      <w:r w:rsidRPr="00A314E7">
        <w:rPr>
          <w:rFonts w:cs="Arial"/>
          <w:b/>
          <w:sz w:val="24"/>
          <w:u w:val="single"/>
        </w:rPr>
        <w:t>Obiectiv general</w:t>
      </w:r>
    </w:p>
    <w:p w14:paraId="7797932B" w14:textId="77777777" w:rsidR="007D7B4D" w:rsidRPr="00A314E7" w:rsidRDefault="007D7B4D" w:rsidP="007D7B4D">
      <w:pPr>
        <w:pStyle w:val="ListParagraph"/>
        <w:spacing w:line="276" w:lineRule="auto"/>
        <w:ind w:left="0" w:firstLine="709"/>
        <w:jc w:val="both"/>
        <w:rPr>
          <w:rFonts w:cs="Arial"/>
          <w:sz w:val="24"/>
        </w:rPr>
      </w:pPr>
      <w:r w:rsidRPr="00A314E7">
        <w:rPr>
          <w:rFonts w:cs="Arial"/>
          <w:sz w:val="24"/>
        </w:rPr>
        <w:t xml:space="preserve">Obiectivul principal al proiectului este reprezentat de modernizarea </w:t>
      </w:r>
      <w:proofErr w:type="spellStart"/>
      <w:r w:rsidRPr="00A314E7">
        <w:rPr>
          <w:rFonts w:cs="Arial"/>
          <w:sz w:val="24"/>
        </w:rPr>
        <w:t>exploatatiei</w:t>
      </w:r>
      <w:proofErr w:type="spellEnd"/>
      <w:r w:rsidRPr="00A314E7">
        <w:rPr>
          <w:rFonts w:cs="Arial"/>
          <w:sz w:val="24"/>
        </w:rPr>
        <w:t xml:space="preserve"> piscicole si </w:t>
      </w:r>
      <w:proofErr w:type="spellStart"/>
      <w:r w:rsidRPr="00A314E7">
        <w:rPr>
          <w:rFonts w:cs="Arial"/>
          <w:sz w:val="24"/>
        </w:rPr>
        <w:t>cresterea</w:t>
      </w:r>
      <w:proofErr w:type="spellEnd"/>
      <w:r w:rsidRPr="00A314E7">
        <w:rPr>
          <w:rFonts w:cs="Arial"/>
          <w:sz w:val="24"/>
        </w:rPr>
        <w:t xml:space="preserve"> </w:t>
      </w:r>
      <w:proofErr w:type="spellStart"/>
      <w:r w:rsidRPr="00A314E7">
        <w:rPr>
          <w:rFonts w:cs="Arial"/>
          <w:sz w:val="24"/>
        </w:rPr>
        <w:t>competitivitatii</w:t>
      </w:r>
      <w:proofErr w:type="spellEnd"/>
      <w:r w:rsidRPr="00A314E7">
        <w:rPr>
          <w:rFonts w:cs="Arial"/>
          <w:sz w:val="24"/>
        </w:rPr>
        <w:t xml:space="preserve"> economice a companiei prin dezvoltarea </w:t>
      </w:r>
      <w:proofErr w:type="spellStart"/>
      <w:r w:rsidRPr="00A314E7">
        <w:rPr>
          <w:rFonts w:cs="Arial"/>
          <w:sz w:val="24"/>
        </w:rPr>
        <w:t>capacitatii</w:t>
      </w:r>
      <w:proofErr w:type="spellEnd"/>
      <w:r w:rsidRPr="00A314E7">
        <w:rPr>
          <w:rFonts w:cs="Arial"/>
          <w:sz w:val="24"/>
        </w:rPr>
        <w:t xml:space="preserve"> de </w:t>
      </w:r>
      <w:proofErr w:type="spellStart"/>
      <w:r w:rsidRPr="00A314E7">
        <w:rPr>
          <w:rFonts w:cs="Arial"/>
          <w:sz w:val="24"/>
        </w:rPr>
        <w:t>productie</w:t>
      </w:r>
      <w:proofErr w:type="spellEnd"/>
      <w:r w:rsidRPr="00A314E7">
        <w:rPr>
          <w:rFonts w:cs="Arial"/>
          <w:sz w:val="24"/>
        </w:rPr>
        <w:t xml:space="preserve"> si implementarea de tehnologii de </w:t>
      </w:r>
      <w:proofErr w:type="spellStart"/>
      <w:r w:rsidRPr="00A314E7">
        <w:rPr>
          <w:rFonts w:cs="Arial"/>
          <w:sz w:val="24"/>
        </w:rPr>
        <w:t>productie</w:t>
      </w:r>
      <w:proofErr w:type="spellEnd"/>
      <w:r w:rsidRPr="00A314E7">
        <w:rPr>
          <w:rFonts w:cs="Arial"/>
          <w:sz w:val="24"/>
        </w:rPr>
        <w:t xml:space="preserve"> moderne.</w:t>
      </w:r>
    </w:p>
    <w:p w14:paraId="0CF5C07A" w14:textId="77777777" w:rsidR="007D7B4D" w:rsidRPr="00A314E7" w:rsidRDefault="007D7B4D" w:rsidP="007D7B4D">
      <w:pPr>
        <w:pStyle w:val="ListParagraph"/>
        <w:spacing w:line="276" w:lineRule="auto"/>
        <w:jc w:val="both"/>
        <w:rPr>
          <w:rFonts w:cs="Arial"/>
          <w:b/>
          <w:sz w:val="24"/>
          <w:u w:val="single"/>
        </w:rPr>
      </w:pPr>
      <w:r w:rsidRPr="00A314E7">
        <w:rPr>
          <w:rFonts w:cs="Arial"/>
          <w:b/>
          <w:sz w:val="24"/>
          <w:u w:val="single"/>
        </w:rPr>
        <w:t>Obiective specifice</w:t>
      </w:r>
    </w:p>
    <w:p w14:paraId="4AE5B281" w14:textId="77777777" w:rsidR="007D7B4D" w:rsidRPr="00A314E7" w:rsidRDefault="007D7B4D" w:rsidP="007D7B4D">
      <w:pPr>
        <w:pStyle w:val="ListParagraph"/>
        <w:numPr>
          <w:ilvl w:val="0"/>
          <w:numId w:val="24"/>
        </w:numPr>
        <w:tabs>
          <w:tab w:val="left" w:pos="1080"/>
        </w:tabs>
        <w:suppressAutoHyphens w:val="0"/>
        <w:spacing w:line="276" w:lineRule="auto"/>
        <w:ind w:left="1080"/>
        <w:jc w:val="both"/>
        <w:rPr>
          <w:rFonts w:cs="Arial"/>
          <w:sz w:val="24"/>
        </w:rPr>
      </w:pPr>
      <w:proofErr w:type="spellStart"/>
      <w:r w:rsidRPr="00A314E7">
        <w:rPr>
          <w:rFonts w:cs="Arial"/>
          <w:sz w:val="24"/>
        </w:rPr>
        <w:t>Imbunatatirea</w:t>
      </w:r>
      <w:proofErr w:type="spellEnd"/>
      <w:r w:rsidRPr="00A314E7">
        <w:rPr>
          <w:rFonts w:cs="Arial"/>
          <w:sz w:val="24"/>
        </w:rPr>
        <w:t xml:space="preserve"> </w:t>
      </w:r>
      <w:proofErr w:type="spellStart"/>
      <w:r w:rsidRPr="00A314E7">
        <w:rPr>
          <w:rFonts w:cs="Arial"/>
          <w:sz w:val="24"/>
        </w:rPr>
        <w:t>constructiilor</w:t>
      </w:r>
      <w:proofErr w:type="spellEnd"/>
      <w:r w:rsidRPr="00A314E7">
        <w:rPr>
          <w:rFonts w:cs="Arial"/>
          <w:sz w:val="24"/>
        </w:rPr>
        <w:t xml:space="preserve"> si </w:t>
      </w:r>
      <w:proofErr w:type="spellStart"/>
      <w:r w:rsidRPr="00A314E7">
        <w:rPr>
          <w:rFonts w:cs="Arial"/>
          <w:sz w:val="24"/>
        </w:rPr>
        <w:t>dotarilor</w:t>
      </w:r>
      <w:proofErr w:type="spellEnd"/>
      <w:r w:rsidRPr="00A314E7">
        <w:rPr>
          <w:rFonts w:cs="Arial"/>
          <w:sz w:val="24"/>
        </w:rPr>
        <w:t xml:space="preserve"> aferente </w:t>
      </w:r>
      <w:proofErr w:type="spellStart"/>
      <w:r w:rsidRPr="00A314E7">
        <w:rPr>
          <w:rFonts w:cs="Arial"/>
          <w:sz w:val="24"/>
        </w:rPr>
        <w:t>amenajarii</w:t>
      </w:r>
      <w:proofErr w:type="spellEnd"/>
      <w:r w:rsidRPr="00A314E7">
        <w:rPr>
          <w:rFonts w:cs="Arial"/>
          <w:sz w:val="24"/>
        </w:rPr>
        <w:t xml:space="preserve"> piscicole pentru eficientizarea </w:t>
      </w:r>
      <w:proofErr w:type="spellStart"/>
      <w:r w:rsidRPr="00A314E7">
        <w:rPr>
          <w:rFonts w:cs="Arial"/>
          <w:sz w:val="24"/>
        </w:rPr>
        <w:t>productiei</w:t>
      </w:r>
      <w:proofErr w:type="spellEnd"/>
      <w:r w:rsidRPr="00A314E7">
        <w:rPr>
          <w:rFonts w:cs="Arial"/>
          <w:sz w:val="24"/>
        </w:rPr>
        <w:t xml:space="preserve"> de peste si </w:t>
      </w:r>
      <w:proofErr w:type="spellStart"/>
      <w:r w:rsidRPr="00A314E7">
        <w:rPr>
          <w:rFonts w:cs="Arial"/>
          <w:sz w:val="24"/>
        </w:rPr>
        <w:t>procesarii</w:t>
      </w:r>
      <w:proofErr w:type="spellEnd"/>
      <w:r w:rsidRPr="00A314E7">
        <w:rPr>
          <w:rFonts w:cs="Arial"/>
          <w:sz w:val="24"/>
        </w:rPr>
        <w:t xml:space="preserve"> acestuia.</w:t>
      </w:r>
    </w:p>
    <w:p w14:paraId="68FDE2D1" w14:textId="77777777" w:rsidR="007D7B4D" w:rsidRPr="00A314E7" w:rsidRDefault="007D7B4D" w:rsidP="007D7B4D">
      <w:pPr>
        <w:pStyle w:val="ListParagraph"/>
        <w:numPr>
          <w:ilvl w:val="0"/>
          <w:numId w:val="24"/>
        </w:numPr>
        <w:tabs>
          <w:tab w:val="left" w:pos="1080"/>
        </w:tabs>
        <w:suppressAutoHyphens w:val="0"/>
        <w:spacing w:line="276" w:lineRule="auto"/>
        <w:ind w:left="1080"/>
        <w:jc w:val="both"/>
        <w:rPr>
          <w:rFonts w:cs="Arial"/>
          <w:sz w:val="24"/>
        </w:rPr>
      </w:pPr>
      <w:r w:rsidRPr="00A314E7">
        <w:rPr>
          <w:rFonts w:cs="Arial"/>
          <w:sz w:val="24"/>
        </w:rPr>
        <w:t xml:space="preserve">Dotarea </w:t>
      </w:r>
      <w:proofErr w:type="spellStart"/>
      <w:r w:rsidRPr="00A314E7">
        <w:rPr>
          <w:rFonts w:cs="Arial"/>
          <w:sz w:val="24"/>
        </w:rPr>
        <w:t>investitiei</w:t>
      </w:r>
      <w:proofErr w:type="spellEnd"/>
      <w:r w:rsidRPr="00A314E7">
        <w:rPr>
          <w:rFonts w:cs="Arial"/>
          <w:sz w:val="24"/>
        </w:rPr>
        <w:t xml:space="preserve"> cu echipamente specifice pentru </w:t>
      </w:r>
      <w:proofErr w:type="spellStart"/>
      <w:r w:rsidRPr="00A314E7">
        <w:rPr>
          <w:rFonts w:cs="Arial"/>
          <w:sz w:val="24"/>
        </w:rPr>
        <w:t>imbunatatirea</w:t>
      </w:r>
      <w:proofErr w:type="spellEnd"/>
      <w:r w:rsidRPr="00A314E7">
        <w:rPr>
          <w:rFonts w:cs="Arial"/>
          <w:sz w:val="24"/>
        </w:rPr>
        <w:t xml:space="preserve"> modului de lucru, precum si pentru </w:t>
      </w:r>
      <w:proofErr w:type="spellStart"/>
      <w:r w:rsidRPr="00A314E7">
        <w:rPr>
          <w:rFonts w:cs="Arial"/>
          <w:sz w:val="24"/>
        </w:rPr>
        <w:t>intretinerea</w:t>
      </w:r>
      <w:proofErr w:type="spellEnd"/>
      <w:r w:rsidRPr="00A314E7">
        <w:rPr>
          <w:rFonts w:cs="Arial"/>
          <w:sz w:val="24"/>
        </w:rPr>
        <w:t xml:space="preserve"> echipamentelor.</w:t>
      </w:r>
    </w:p>
    <w:p w14:paraId="6EF3519A" w14:textId="77777777" w:rsidR="007D7B4D" w:rsidRPr="00A314E7" w:rsidRDefault="007D7B4D" w:rsidP="007D7B4D">
      <w:pPr>
        <w:pStyle w:val="ListParagraph"/>
        <w:numPr>
          <w:ilvl w:val="0"/>
          <w:numId w:val="24"/>
        </w:numPr>
        <w:tabs>
          <w:tab w:val="left" w:pos="1080"/>
        </w:tabs>
        <w:suppressAutoHyphens w:val="0"/>
        <w:spacing w:line="276" w:lineRule="auto"/>
        <w:ind w:left="1080"/>
        <w:jc w:val="both"/>
        <w:rPr>
          <w:rFonts w:cs="Arial"/>
          <w:b/>
          <w:bCs/>
          <w:sz w:val="24"/>
          <w:u w:val="single"/>
        </w:rPr>
      </w:pPr>
      <w:r w:rsidRPr="00A314E7">
        <w:rPr>
          <w:rFonts w:cs="Arial"/>
          <w:b/>
          <w:bCs/>
          <w:sz w:val="24"/>
          <w:u w:val="single"/>
        </w:rPr>
        <w:t xml:space="preserve">Implementarea unui sistem de utilizare a energiei regenerabile, prin </w:t>
      </w:r>
      <w:proofErr w:type="spellStart"/>
      <w:r w:rsidRPr="00A314E7">
        <w:rPr>
          <w:rFonts w:cs="Arial"/>
          <w:b/>
          <w:bCs/>
          <w:sz w:val="24"/>
          <w:u w:val="single"/>
        </w:rPr>
        <w:t>achizitia</w:t>
      </w:r>
      <w:proofErr w:type="spellEnd"/>
      <w:r w:rsidRPr="00A314E7">
        <w:rPr>
          <w:rFonts w:cs="Arial"/>
          <w:b/>
          <w:bCs/>
          <w:sz w:val="24"/>
          <w:u w:val="single"/>
        </w:rPr>
        <w:t xml:space="preserve"> de panouri fotovoltaice, care prin gradul ridicat de eficienta va conduce la minimizarea  pierderilor  energetice, inclusiv optimizarea cheltuielilor pentru </w:t>
      </w:r>
      <w:r w:rsidRPr="00A314E7">
        <w:rPr>
          <w:rFonts w:cs="Arial"/>
          <w:b/>
          <w:bCs/>
          <w:sz w:val="24"/>
          <w:u w:val="single"/>
        </w:rPr>
        <w:lastRenderedPageBreak/>
        <w:t>consumul energetic. De asemenea  acest sistem va reduce gradul  de poluare si impactul asupra mediului.</w:t>
      </w:r>
    </w:p>
    <w:p w14:paraId="078E6D72" w14:textId="77777777" w:rsidR="007D7B4D" w:rsidRPr="00A314E7" w:rsidRDefault="007D7B4D" w:rsidP="007D7B4D">
      <w:pPr>
        <w:pStyle w:val="ListParagraph"/>
        <w:numPr>
          <w:ilvl w:val="0"/>
          <w:numId w:val="24"/>
        </w:numPr>
        <w:tabs>
          <w:tab w:val="left" w:pos="1080"/>
        </w:tabs>
        <w:suppressAutoHyphens w:val="0"/>
        <w:spacing w:line="276" w:lineRule="auto"/>
        <w:ind w:left="1080"/>
        <w:jc w:val="both"/>
        <w:rPr>
          <w:rFonts w:cs="Arial"/>
          <w:sz w:val="24"/>
        </w:rPr>
      </w:pPr>
      <w:r w:rsidRPr="00A314E7">
        <w:rPr>
          <w:rFonts w:cs="Arial"/>
          <w:sz w:val="24"/>
        </w:rPr>
        <w:t>Crearea de noi locuri de munca</w:t>
      </w:r>
    </w:p>
    <w:p w14:paraId="7E09627C" w14:textId="77777777" w:rsidR="007D7B4D" w:rsidRPr="00A314E7" w:rsidRDefault="007D7B4D" w:rsidP="007D7B4D">
      <w:pPr>
        <w:spacing w:after="0"/>
        <w:ind w:firstLine="720"/>
        <w:jc w:val="both"/>
        <w:rPr>
          <w:rFonts w:ascii="Arial" w:hAnsi="Arial" w:cs="Arial"/>
          <w:color w:val="000000" w:themeColor="text1"/>
          <w:sz w:val="24"/>
          <w:szCs w:val="24"/>
          <w:lang w:val="ro-RO" w:eastAsia="ro-RO"/>
        </w:rPr>
      </w:pPr>
    </w:p>
    <w:p w14:paraId="49143877" w14:textId="77777777" w:rsidR="007D7B4D" w:rsidRPr="000804E5" w:rsidRDefault="007D7B4D" w:rsidP="007D7B4D">
      <w:pPr>
        <w:spacing w:after="0"/>
        <w:ind w:firstLine="720"/>
        <w:jc w:val="both"/>
        <w:rPr>
          <w:rFonts w:ascii="Arial" w:hAnsi="Arial" w:cs="Arial"/>
          <w:color w:val="000000" w:themeColor="text1"/>
          <w:sz w:val="24"/>
          <w:szCs w:val="24"/>
          <w:lang w:val="ro-RO" w:eastAsia="ro-RO"/>
        </w:rPr>
      </w:pPr>
    </w:p>
    <w:p w14:paraId="27C70C2B" w14:textId="77777777" w:rsidR="007D7B4D" w:rsidRPr="000804E5"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40" w:name="_Toc14804950"/>
      <w:r w:rsidRPr="000804E5">
        <w:rPr>
          <w:rFonts w:eastAsia="Times New Roman"/>
          <w:color w:val="auto"/>
          <w:sz w:val="24"/>
          <w:szCs w:val="24"/>
          <w:lang w:eastAsia="en-US"/>
        </w:rPr>
        <w:t>CAPITOLUL 8 – IMPLEMENTAREA LEGISLATIEI DE MEDIU</w:t>
      </w:r>
      <w:bookmarkEnd w:id="40"/>
    </w:p>
    <w:p w14:paraId="1A2A866B" w14:textId="77777777" w:rsidR="007D7B4D" w:rsidRPr="000804E5" w:rsidRDefault="007D7B4D" w:rsidP="007D7B4D">
      <w:pPr>
        <w:spacing w:after="0"/>
        <w:ind w:firstLine="720"/>
        <w:jc w:val="both"/>
        <w:rPr>
          <w:rFonts w:ascii="Arial" w:hAnsi="Arial" w:cs="Arial"/>
          <w:color w:val="000000" w:themeColor="text1"/>
          <w:sz w:val="24"/>
          <w:szCs w:val="24"/>
          <w:lang w:val="ro-RO" w:eastAsia="ro-RO"/>
        </w:rPr>
      </w:pPr>
      <w:r w:rsidRPr="000804E5">
        <w:rPr>
          <w:rFonts w:ascii="Arial" w:hAnsi="Arial" w:cs="Arial"/>
          <w:color w:val="000000" w:themeColor="text1"/>
          <w:sz w:val="24"/>
          <w:szCs w:val="24"/>
          <w:lang w:val="ro-RO" w:eastAsia="ro-RO"/>
        </w:rPr>
        <w:t xml:space="preserve">Prezentul Plan </w:t>
      </w:r>
      <w:proofErr w:type="spellStart"/>
      <w:r w:rsidRPr="000804E5">
        <w:rPr>
          <w:rFonts w:ascii="Arial" w:hAnsi="Arial" w:cs="Arial"/>
          <w:color w:val="000000" w:themeColor="text1"/>
          <w:sz w:val="24"/>
          <w:szCs w:val="24"/>
          <w:lang w:val="ro-RO" w:eastAsia="ro-RO"/>
        </w:rPr>
        <w:t>Urbanistiz</w:t>
      </w:r>
      <w:proofErr w:type="spellEnd"/>
      <w:r w:rsidRPr="000804E5">
        <w:rPr>
          <w:rFonts w:ascii="Arial" w:hAnsi="Arial" w:cs="Arial"/>
          <w:color w:val="000000" w:themeColor="text1"/>
          <w:sz w:val="24"/>
          <w:szCs w:val="24"/>
          <w:lang w:val="ro-RO" w:eastAsia="ro-RO"/>
        </w:rPr>
        <w:t xml:space="preserve"> Zonal cuprinde regulamente privind dezvoltarea zonelor construite si neconstruite – </w:t>
      </w:r>
      <w:proofErr w:type="spellStart"/>
      <w:r w:rsidRPr="000804E5">
        <w:rPr>
          <w:rFonts w:ascii="Arial" w:hAnsi="Arial" w:cs="Arial"/>
          <w:color w:val="000000" w:themeColor="text1"/>
          <w:sz w:val="24"/>
          <w:szCs w:val="24"/>
          <w:lang w:val="ro-RO" w:eastAsia="ro-RO"/>
        </w:rPr>
        <w:t>prescriptii</w:t>
      </w:r>
      <w:proofErr w:type="spellEnd"/>
      <w:r w:rsidRPr="000804E5">
        <w:rPr>
          <w:rFonts w:ascii="Arial" w:hAnsi="Arial" w:cs="Arial"/>
          <w:color w:val="000000" w:themeColor="text1"/>
          <w:sz w:val="24"/>
          <w:szCs w:val="24"/>
          <w:lang w:val="ro-RO" w:eastAsia="ro-RO"/>
        </w:rPr>
        <w:t xml:space="preserve"> si </w:t>
      </w:r>
      <w:proofErr w:type="spellStart"/>
      <w:r w:rsidRPr="000804E5">
        <w:rPr>
          <w:rFonts w:ascii="Arial" w:hAnsi="Arial" w:cs="Arial"/>
          <w:color w:val="000000" w:themeColor="text1"/>
          <w:sz w:val="24"/>
          <w:szCs w:val="24"/>
          <w:lang w:val="ro-RO" w:eastAsia="ro-RO"/>
        </w:rPr>
        <w:t>recomandari</w:t>
      </w:r>
      <w:proofErr w:type="spellEnd"/>
      <w:r w:rsidRPr="000804E5">
        <w:rPr>
          <w:rFonts w:ascii="Arial" w:hAnsi="Arial" w:cs="Arial"/>
          <w:color w:val="000000" w:themeColor="text1"/>
          <w:sz w:val="24"/>
          <w:szCs w:val="24"/>
          <w:lang w:val="ro-RO" w:eastAsia="ro-RO"/>
        </w:rPr>
        <w:t xml:space="preserve"> si a fost </w:t>
      </w:r>
      <w:proofErr w:type="spellStart"/>
      <w:r w:rsidRPr="000804E5">
        <w:rPr>
          <w:rFonts w:ascii="Arial" w:hAnsi="Arial" w:cs="Arial"/>
          <w:color w:val="000000" w:themeColor="text1"/>
          <w:sz w:val="24"/>
          <w:szCs w:val="24"/>
          <w:lang w:val="ro-RO" w:eastAsia="ro-RO"/>
        </w:rPr>
        <w:t>intocmit</w:t>
      </w:r>
      <w:proofErr w:type="spellEnd"/>
      <w:r w:rsidRPr="000804E5">
        <w:rPr>
          <w:rFonts w:ascii="Arial" w:hAnsi="Arial" w:cs="Arial"/>
          <w:color w:val="000000" w:themeColor="text1"/>
          <w:sz w:val="24"/>
          <w:szCs w:val="24"/>
          <w:lang w:val="ro-RO" w:eastAsia="ro-RO"/>
        </w:rPr>
        <w:t xml:space="preserve"> conform:</w:t>
      </w:r>
    </w:p>
    <w:p w14:paraId="6C738492"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Legea privind </w:t>
      </w:r>
      <w:proofErr w:type="spellStart"/>
      <w:r w:rsidRPr="000804E5">
        <w:rPr>
          <w:rFonts w:ascii="Arial" w:hAnsi="Arial" w:cs="Arial"/>
          <w:sz w:val="24"/>
          <w:szCs w:val="24"/>
          <w:lang w:val="ro-RO"/>
        </w:rPr>
        <w:t>protectia</w:t>
      </w:r>
      <w:proofErr w:type="spellEnd"/>
      <w:r w:rsidRPr="000804E5">
        <w:rPr>
          <w:rFonts w:ascii="Arial" w:hAnsi="Arial" w:cs="Arial"/>
          <w:sz w:val="24"/>
          <w:szCs w:val="24"/>
          <w:lang w:val="ro-RO"/>
        </w:rPr>
        <w:t xml:space="preserve"> mediului 265/2006 pentru aprobarea O.U.G. 195/2005, actualizata;</w:t>
      </w:r>
    </w:p>
    <w:p w14:paraId="26B1BCBE"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Legea apelor (nr. 107/1996) actualizata;</w:t>
      </w:r>
    </w:p>
    <w:p w14:paraId="0BA2877D"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Ordinul Ministerului </w:t>
      </w:r>
      <w:proofErr w:type="spellStart"/>
      <w:r w:rsidRPr="000804E5">
        <w:rPr>
          <w:rFonts w:ascii="Arial" w:hAnsi="Arial" w:cs="Arial"/>
          <w:sz w:val="24"/>
          <w:szCs w:val="24"/>
          <w:lang w:val="ro-RO"/>
        </w:rPr>
        <w:t>Sănătăţii</w:t>
      </w:r>
      <w:proofErr w:type="spellEnd"/>
      <w:r w:rsidRPr="000804E5">
        <w:rPr>
          <w:rFonts w:ascii="Arial" w:hAnsi="Arial" w:cs="Arial"/>
          <w:sz w:val="24"/>
          <w:szCs w:val="24"/>
          <w:lang w:val="ro-RO"/>
        </w:rPr>
        <w:t xml:space="preserve"> nr. 119/2014 pentru aprobarea Normelor de igienă </w:t>
      </w:r>
      <w:proofErr w:type="spellStart"/>
      <w:r w:rsidRPr="000804E5">
        <w:rPr>
          <w:rFonts w:ascii="Arial" w:hAnsi="Arial" w:cs="Arial"/>
          <w:sz w:val="24"/>
          <w:szCs w:val="24"/>
          <w:lang w:val="ro-RO"/>
        </w:rPr>
        <w:t>şi</w:t>
      </w:r>
      <w:proofErr w:type="spellEnd"/>
      <w:r w:rsidRPr="000804E5">
        <w:rPr>
          <w:rFonts w:ascii="Arial" w:hAnsi="Arial" w:cs="Arial"/>
          <w:sz w:val="24"/>
          <w:szCs w:val="24"/>
          <w:lang w:val="ro-RO"/>
        </w:rPr>
        <w:t xml:space="preserve"> sănătate publică privind mediul de </w:t>
      </w:r>
      <w:proofErr w:type="spellStart"/>
      <w:r w:rsidRPr="000804E5">
        <w:rPr>
          <w:rFonts w:ascii="Arial" w:hAnsi="Arial" w:cs="Arial"/>
          <w:sz w:val="24"/>
          <w:szCs w:val="24"/>
          <w:lang w:val="ro-RO"/>
        </w:rPr>
        <w:t>viaţă</w:t>
      </w:r>
      <w:proofErr w:type="spellEnd"/>
      <w:r w:rsidRPr="000804E5">
        <w:rPr>
          <w:rFonts w:ascii="Arial" w:hAnsi="Arial" w:cs="Arial"/>
          <w:sz w:val="24"/>
          <w:szCs w:val="24"/>
          <w:lang w:val="ro-RO"/>
        </w:rPr>
        <w:t xml:space="preserve"> al </w:t>
      </w:r>
      <w:proofErr w:type="spellStart"/>
      <w:r w:rsidRPr="000804E5">
        <w:rPr>
          <w:rFonts w:ascii="Arial" w:hAnsi="Arial" w:cs="Arial"/>
          <w:sz w:val="24"/>
          <w:szCs w:val="24"/>
          <w:lang w:val="ro-RO"/>
        </w:rPr>
        <w:t>populaţiei</w:t>
      </w:r>
      <w:proofErr w:type="spellEnd"/>
      <w:r w:rsidRPr="000804E5">
        <w:rPr>
          <w:rFonts w:ascii="Arial" w:hAnsi="Arial" w:cs="Arial"/>
          <w:sz w:val="24"/>
          <w:szCs w:val="24"/>
          <w:lang w:val="ro-RO"/>
        </w:rPr>
        <w:t>;</w:t>
      </w:r>
    </w:p>
    <w:p w14:paraId="75347E4E"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r w:rsidRPr="000804E5">
        <w:rPr>
          <w:rFonts w:ascii="Arial" w:hAnsi="Arial" w:cs="Arial"/>
          <w:sz w:val="24"/>
          <w:szCs w:val="24"/>
          <w:lang w:val="ro-RO"/>
        </w:rPr>
        <w:t xml:space="preserve">HCJC 152/2013 - Regulamentului privind stabilirea </w:t>
      </w:r>
      <w:proofErr w:type="spellStart"/>
      <w:r w:rsidRPr="000804E5">
        <w:rPr>
          <w:rFonts w:ascii="Arial" w:hAnsi="Arial" w:cs="Arial"/>
          <w:sz w:val="24"/>
          <w:szCs w:val="24"/>
          <w:lang w:val="ro-RO"/>
        </w:rPr>
        <w:t>suprafetelor</w:t>
      </w:r>
      <w:proofErr w:type="spellEnd"/>
      <w:r w:rsidRPr="000804E5">
        <w:rPr>
          <w:rFonts w:ascii="Arial" w:hAnsi="Arial" w:cs="Arial"/>
          <w:sz w:val="24"/>
          <w:szCs w:val="24"/>
          <w:lang w:val="ro-RO"/>
        </w:rPr>
        <w:t xml:space="preserve"> minime de spatii verzi si a </w:t>
      </w:r>
      <w:proofErr w:type="spellStart"/>
      <w:r w:rsidRPr="000804E5">
        <w:rPr>
          <w:rFonts w:ascii="Arial" w:hAnsi="Arial" w:cs="Arial"/>
          <w:sz w:val="24"/>
          <w:szCs w:val="24"/>
          <w:lang w:val="ro-RO"/>
        </w:rPr>
        <w:t>numarului</w:t>
      </w:r>
      <w:proofErr w:type="spellEnd"/>
      <w:r w:rsidRPr="000804E5">
        <w:rPr>
          <w:rFonts w:ascii="Arial" w:hAnsi="Arial" w:cs="Arial"/>
          <w:sz w:val="24"/>
          <w:szCs w:val="24"/>
          <w:lang w:val="ro-RO"/>
        </w:rPr>
        <w:t xml:space="preserve"> minim de </w:t>
      </w:r>
      <w:proofErr w:type="spellStart"/>
      <w:r w:rsidRPr="000804E5">
        <w:rPr>
          <w:rFonts w:ascii="Arial" w:hAnsi="Arial" w:cs="Arial"/>
          <w:sz w:val="24"/>
          <w:szCs w:val="24"/>
          <w:lang w:val="ro-RO"/>
        </w:rPr>
        <w:t>arbusti</w:t>
      </w:r>
      <w:proofErr w:type="spellEnd"/>
      <w:r w:rsidRPr="000804E5">
        <w:rPr>
          <w:rFonts w:ascii="Arial" w:hAnsi="Arial" w:cs="Arial"/>
          <w:sz w:val="24"/>
          <w:szCs w:val="24"/>
          <w:lang w:val="ro-RO"/>
        </w:rPr>
        <w:t xml:space="preserve">, arbori, plante decorative si flori aferente </w:t>
      </w:r>
      <w:proofErr w:type="spellStart"/>
      <w:r w:rsidRPr="000804E5">
        <w:rPr>
          <w:rFonts w:ascii="Arial" w:hAnsi="Arial" w:cs="Arial"/>
          <w:sz w:val="24"/>
          <w:szCs w:val="24"/>
          <w:lang w:val="ro-RO"/>
        </w:rPr>
        <w:t>constructiilor</w:t>
      </w:r>
      <w:proofErr w:type="spellEnd"/>
      <w:r w:rsidRPr="000804E5">
        <w:rPr>
          <w:rFonts w:ascii="Arial" w:hAnsi="Arial" w:cs="Arial"/>
          <w:sz w:val="24"/>
          <w:szCs w:val="24"/>
          <w:lang w:val="ro-RO"/>
        </w:rPr>
        <w:t xml:space="preserve"> realizate pe teritoriul administrative al jud. Constanta;</w:t>
      </w:r>
    </w:p>
    <w:p w14:paraId="79DE6381" w14:textId="77777777" w:rsidR="007D7B4D" w:rsidRPr="000804E5" w:rsidRDefault="007D7B4D" w:rsidP="007D7B4D">
      <w:pPr>
        <w:numPr>
          <w:ilvl w:val="0"/>
          <w:numId w:val="6"/>
        </w:numPr>
        <w:suppressAutoHyphens/>
        <w:spacing w:after="0"/>
        <w:ind w:left="0" w:firstLine="383"/>
        <w:jc w:val="both"/>
        <w:rPr>
          <w:rFonts w:ascii="Arial" w:hAnsi="Arial" w:cs="Arial"/>
          <w:sz w:val="24"/>
          <w:szCs w:val="24"/>
          <w:lang w:val="ro-RO"/>
        </w:rPr>
      </w:pPr>
      <w:proofErr w:type="spellStart"/>
      <w:r w:rsidRPr="000804E5">
        <w:rPr>
          <w:rFonts w:ascii="Arial" w:hAnsi="Arial" w:cs="Arial"/>
          <w:sz w:val="24"/>
          <w:szCs w:val="24"/>
          <w:lang w:val="ro-RO"/>
        </w:rPr>
        <w:t>Ordonanta</w:t>
      </w:r>
      <w:proofErr w:type="spellEnd"/>
      <w:r w:rsidRPr="000804E5">
        <w:rPr>
          <w:rFonts w:ascii="Arial" w:hAnsi="Arial" w:cs="Arial"/>
          <w:sz w:val="24"/>
          <w:szCs w:val="24"/>
          <w:lang w:val="ro-RO"/>
        </w:rPr>
        <w:t xml:space="preserve"> de Guvern nr. 57/29.06.2007 – Regimul ariilor naturale protejate, conservarea habitatelor naturale, a florei si faunei </w:t>
      </w:r>
      <w:proofErr w:type="spellStart"/>
      <w:r w:rsidRPr="000804E5">
        <w:rPr>
          <w:rFonts w:ascii="Arial" w:hAnsi="Arial" w:cs="Arial"/>
          <w:sz w:val="24"/>
          <w:szCs w:val="24"/>
          <w:lang w:val="ro-RO"/>
        </w:rPr>
        <w:t>salbatice</w:t>
      </w:r>
      <w:proofErr w:type="spellEnd"/>
      <w:r w:rsidRPr="000804E5">
        <w:rPr>
          <w:rFonts w:ascii="Arial" w:hAnsi="Arial" w:cs="Arial"/>
          <w:sz w:val="24"/>
          <w:szCs w:val="24"/>
          <w:lang w:val="ro-RO"/>
        </w:rPr>
        <w:t xml:space="preserve"> cu </w:t>
      </w:r>
      <w:proofErr w:type="spellStart"/>
      <w:r w:rsidRPr="000804E5">
        <w:rPr>
          <w:rFonts w:ascii="Arial" w:hAnsi="Arial" w:cs="Arial"/>
          <w:sz w:val="24"/>
          <w:szCs w:val="24"/>
          <w:lang w:val="ro-RO"/>
        </w:rPr>
        <w:t>modificarile</w:t>
      </w:r>
      <w:proofErr w:type="spellEnd"/>
      <w:r w:rsidRPr="000804E5">
        <w:rPr>
          <w:rFonts w:ascii="Arial" w:hAnsi="Arial" w:cs="Arial"/>
          <w:sz w:val="24"/>
          <w:szCs w:val="24"/>
          <w:lang w:val="ro-RO"/>
        </w:rPr>
        <w:t xml:space="preserve"> si </w:t>
      </w:r>
      <w:proofErr w:type="spellStart"/>
      <w:r w:rsidRPr="000804E5">
        <w:rPr>
          <w:rFonts w:ascii="Arial" w:hAnsi="Arial" w:cs="Arial"/>
          <w:sz w:val="24"/>
          <w:szCs w:val="24"/>
          <w:lang w:val="ro-RO"/>
        </w:rPr>
        <w:t>completarile</w:t>
      </w:r>
      <w:proofErr w:type="spellEnd"/>
      <w:r w:rsidRPr="000804E5">
        <w:rPr>
          <w:rFonts w:ascii="Arial" w:hAnsi="Arial" w:cs="Arial"/>
          <w:sz w:val="24"/>
          <w:szCs w:val="24"/>
          <w:lang w:val="ro-RO"/>
        </w:rPr>
        <w:t xml:space="preserve"> ulterioare, actualizata;</w:t>
      </w:r>
    </w:p>
    <w:p w14:paraId="639C3EBA" w14:textId="77777777" w:rsidR="007D7B4D" w:rsidRPr="000804E5" w:rsidRDefault="007D7B4D" w:rsidP="007D7B4D">
      <w:pPr>
        <w:numPr>
          <w:ilvl w:val="0"/>
          <w:numId w:val="6"/>
        </w:numPr>
        <w:suppressAutoHyphens/>
        <w:spacing w:after="0"/>
        <w:ind w:left="0" w:firstLine="386"/>
        <w:jc w:val="both"/>
        <w:rPr>
          <w:rFonts w:ascii="Arial" w:hAnsi="Arial" w:cs="Arial"/>
          <w:sz w:val="24"/>
          <w:szCs w:val="24"/>
          <w:lang w:val="ro-RO"/>
        </w:rPr>
      </w:pPr>
      <w:proofErr w:type="spellStart"/>
      <w:r w:rsidRPr="000804E5">
        <w:rPr>
          <w:rFonts w:ascii="Arial" w:hAnsi="Arial" w:cs="Arial"/>
          <w:sz w:val="24"/>
          <w:szCs w:val="24"/>
          <w:lang w:val="ro-RO"/>
        </w:rPr>
        <w:t>Ordonanta</w:t>
      </w:r>
      <w:proofErr w:type="spellEnd"/>
      <w:r w:rsidRPr="000804E5">
        <w:rPr>
          <w:rFonts w:ascii="Arial" w:hAnsi="Arial" w:cs="Arial"/>
          <w:sz w:val="24"/>
          <w:szCs w:val="24"/>
          <w:lang w:val="ro-RO"/>
        </w:rPr>
        <w:t xml:space="preserve"> de Guvern nr. 47/2000 privind stabilirea unor măsuri de </w:t>
      </w:r>
      <w:proofErr w:type="spellStart"/>
      <w:r w:rsidRPr="000804E5">
        <w:rPr>
          <w:rFonts w:ascii="Arial" w:hAnsi="Arial" w:cs="Arial"/>
          <w:sz w:val="24"/>
          <w:szCs w:val="24"/>
          <w:lang w:val="ro-RO"/>
        </w:rPr>
        <w:t>protecţie</w:t>
      </w:r>
      <w:proofErr w:type="spellEnd"/>
      <w:r w:rsidRPr="000804E5">
        <w:rPr>
          <w:rFonts w:ascii="Arial" w:hAnsi="Arial" w:cs="Arial"/>
          <w:sz w:val="24"/>
          <w:szCs w:val="24"/>
          <w:lang w:val="ro-RO"/>
        </w:rPr>
        <w:t xml:space="preserve"> a monumentelor istorice care fac parte din Lista patrimoniului mondial</w:t>
      </w:r>
    </w:p>
    <w:p w14:paraId="7C1F50F0" w14:textId="77777777" w:rsidR="007D7B4D" w:rsidRDefault="007D7B4D" w:rsidP="007D7B4D">
      <w:pPr>
        <w:pStyle w:val="Footer"/>
        <w:tabs>
          <w:tab w:val="left" w:pos="284"/>
        </w:tabs>
        <w:spacing w:line="276" w:lineRule="auto"/>
        <w:jc w:val="both"/>
        <w:rPr>
          <w:rFonts w:ascii="Arial" w:hAnsi="Arial" w:cs="Arial"/>
          <w:sz w:val="24"/>
          <w:szCs w:val="24"/>
          <w:lang w:val="ro-RO"/>
        </w:rPr>
      </w:pPr>
    </w:p>
    <w:p w14:paraId="5871128E" w14:textId="77777777" w:rsidR="007D7B4D" w:rsidRPr="000804E5" w:rsidRDefault="007D7B4D" w:rsidP="007D7B4D">
      <w:pPr>
        <w:pStyle w:val="Footer"/>
        <w:tabs>
          <w:tab w:val="left" w:pos="284"/>
        </w:tabs>
        <w:spacing w:line="276" w:lineRule="auto"/>
        <w:jc w:val="both"/>
        <w:rPr>
          <w:rFonts w:ascii="Arial" w:hAnsi="Arial" w:cs="Arial"/>
          <w:sz w:val="24"/>
          <w:szCs w:val="24"/>
          <w:lang w:val="ro-RO"/>
        </w:rPr>
      </w:pPr>
    </w:p>
    <w:p w14:paraId="04E1A5BC" w14:textId="77777777" w:rsidR="007D7B4D" w:rsidRPr="00A353BD" w:rsidRDefault="007D7B4D" w:rsidP="007D7B4D">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41" w:name="_Toc14804951"/>
      <w:r w:rsidRPr="000804E5">
        <w:rPr>
          <w:rFonts w:eastAsia="Times New Roman"/>
          <w:color w:val="auto"/>
          <w:sz w:val="24"/>
          <w:szCs w:val="24"/>
          <w:lang w:eastAsia="en-US"/>
        </w:rPr>
        <w:t>CAPITOLUL 9 – CONCLUZII SI MASURI IN CONTINUARE</w:t>
      </w:r>
      <w:bookmarkEnd w:id="41"/>
    </w:p>
    <w:p w14:paraId="5F9FD019" w14:textId="77777777" w:rsidR="007D7B4D" w:rsidRDefault="007D7B4D" w:rsidP="007D7B4D">
      <w:pPr>
        <w:pStyle w:val="Default"/>
        <w:spacing w:line="276" w:lineRule="auto"/>
        <w:ind w:firstLine="709"/>
        <w:jc w:val="both"/>
        <w:rPr>
          <w:rFonts w:ascii="Arial" w:hAnsi="Arial" w:cs="Arial"/>
          <w:color w:val="000000" w:themeColor="text1"/>
        </w:rPr>
      </w:pPr>
      <w:r w:rsidRPr="00F81BB3">
        <w:rPr>
          <w:rFonts w:ascii="Arial" w:hAnsi="Arial" w:cs="Arial"/>
          <w:noProof/>
        </w:rPr>
        <w:t>Scopul prezentei documentații constă în introducere</w:t>
      </w:r>
      <w:r>
        <w:rPr>
          <w:rFonts w:ascii="Arial" w:hAnsi="Arial" w:cs="Arial"/>
          <w:noProof/>
        </w:rPr>
        <w:t>a in intravilan, reglementarea ş</w:t>
      </w:r>
      <w:r w:rsidRPr="00F81BB3">
        <w:rPr>
          <w:rFonts w:ascii="Arial" w:hAnsi="Arial" w:cs="Arial"/>
          <w:noProof/>
        </w:rPr>
        <w:t xml:space="preserve">i urbanizarea zonei pentru amplasamentul propus spre studiu, implicit a terenului ce a generat P.U.Z., situat după cum urmează: </w:t>
      </w:r>
      <w:r w:rsidRPr="00F81BB3">
        <w:rPr>
          <w:rFonts w:ascii="Arial" w:hAnsi="Arial" w:cs="Arial"/>
          <w:color w:val="000000" w:themeColor="text1"/>
        </w:rPr>
        <w:t xml:space="preserve">Extravilan comuna </w:t>
      </w:r>
      <w:proofErr w:type="spellStart"/>
      <w:r w:rsidRPr="00F81BB3">
        <w:rPr>
          <w:rFonts w:ascii="Arial" w:hAnsi="Arial" w:cs="Arial"/>
          <w:color w:val="000000" w:themeColor="text1"/>
        </w:rPr>
        <w:t>Lipniţa</w:t>
      </w:r>
      <w:proofErr w:type="spellEnd"/>
      <w:r w:rsidRPr="00F81BB3">
        <w:rPr>
          <w:rFonts w:ascii="Arial" w:hAnsi="Arial" w:cs="Arial"/>
          <w:color w:val="000000" w:themeColor="text1"/>
        </w:rPr>
        <w:t xml:space="preserve">, parcela </w:t>
      </w:r>
      <w:proofErr w:type="spellStart"/>
      <w:r w:rsidRPr="00F81BB3">
        <w:rPr>
          <w:rFonts w:ascii="Arial" w:hAnsi="Arial" w:cs="Arial"/>
          <w:color w:val="000000" w:themeColor="text1"/>
        </w:rPr>
        <w:t>Ps</w:t>
      </w:r>
      <w:proofErr w:type="spellEnd"/>
      <w:r w:rsidRPr="00F81BB3">
        <w:rPr>
          <w:rFonts w:ascii="Arial" w:hAnsi="Arial" w:cs="Arial"/>
          <w:color w:val="000000" w:themeColor="text1"/>
        </w:rPr>
        <w:t xml:space="preserve"> 639, Nr. cad. 100030, jud. Constanta</w:t>
      </w:r>
      <w:r>
        <w:rPr>
          <w:rFonts w:ascii="Arial" w:hAnsi="Arial" w:cs="Arial"/>
          <w:color w:val="000000" w:themeColor="text1"/>
        </w:rPr>
        <w:t>.</w:t>
      </w:r>
    </w:p>
    <w:p w14:paraId="10FF2EC5" w14:textId="77777777" w:rsidR="007D7B4D" w:rsidRPr="00A36B67" w:rsidRDefault="007D7B4D" w:rsidP="007D7B4D">
      <w:pPr>
        <w:pStyle w:val="Default"/>
        <w:spacing w:line="276" w:lineRule="auto"/>
        <w:ind w:firstLine="709"/>
        <w:jc w:val="both"/>
        <w:rPr>
          <w:rFonts w:ascii="Arial" w:hAnsi="Arial" w:cs="Arial"/>
          <w:noProof/>
        </w:rPr>
      </w:pPr>
      <w:r w:rsidRPr="00A36B67">
        <w:rPr>
          <w:rFonts w:ascii="Arial" w:hAnsi="Arial" w:cs="Arial"/>
          <w:noProof/>
        </w:rPr>
        <w:t>Având în vedere că zona studiată este în extravilan se doreşte ca odată cu introducerea în intravilan să se obţină valorificarea terenului aflat în proximitatea amenajării piscicole Iortmac-Saharlale-Ceamurlia.</w:t>
      </w:r>
    </w:p>
    <w:p w14:paraId="28B1ED52" w14:textId="77777777" w:rsidR="007D7B4D" w:rsidRDefault="007D7B4D" w:rsidP="007D7B4D">
      <w:pPr>
        <w:pStyle w:val="Default"/>
        <w:spacing w:line="276" w:lineRule="auto"/>
        <w:ind w:firstLine="709"/>
        <w:jc w:val="both"/>
        <w:rPr>
          <w:rFonts w:ascii="Arial" w:hAnsi="Arial" w:cs="Arial"/>
          <w:noProof/>
        </w:rPr>
      </w:pPr>
      <w:r w:rsidRPr="00A36B67">
        <w:rPr>
          <w:rFonts w:ascii="Arial" w:hAnsi="Arial" w:cs="Arial"/>
          <w:noProof/>
        </w:rPr>
        <w:t>Beneficiarul, ROBOLUS S.R.L. prin Hertea Sorin, propune dezvoltarea unei zone cu activităţi economice, productive, agricole şi de agroturism.</w:t>
      </w:r>
    </w:p>
    <w:p w14:paraId="4CEA2DA4" w14:textId="77777777" w:rsidR="007D7B4D" w:rsidRPr="00F81BB3" w:rsidRDefault="007D7B4D" w:rsidP="007D7B4D">
      <w:pPr>
        <w:pStyle w:val="Default"/>
        <w:spacing w:line="276" w:lineRule="auto"/>
        <w:ind w:firstLine="709"/>
        <w:jc w:val="both"/>
        <w:rPr>
          <w:rFonts w:ascii="Arial" w:hAnsi="Arial" w:cs="Arial"/>
          <w:noProof/>
        </w:rPr>
      </w:pPr>
      <w:r w:rsidRPr="00A36B67">
        <w:rPr>
          <w:rFonts w:ascii="Arial" w:hAnsi="Arial" w:cs="Arial"/>
          <w:noProof/>
        </w:rPr>
        <w:t>La nivel economic se va obtine o valorificare a terenului, aflat in momentul actual in extravilan şi o extindere a funcţiunilor cu implicaţii la nivel social prin dezvoltări noi în domeniul construcţiilor, producţiei  şi turismului.</w:t>
      </w:r>
    </w:p>
    <w:p w14:paraId="6B3571DD" w14:textId="035C6F8D" w:rsidR="00CC1640" w:rsidRDefault="00CC1640" w:rsidP="003A5E80">
      <w:pPr>
        <w:pStyle w:val="Footer"/>
        <w:spacing w:line="276" w:lineRule="auto"/>
        <w:ind w:right="-48"/>
        <w:jc w:val="both"/>
        <w:rPr>
          <w:rFonts w:ascii="Arial" w:eastAsia="Arial Black" w:hAnsi="Arial" w:cs="Arial"/>
          <w:bCs/>
          <w:sz w:val="24"/>
          <w:szCs w:val="24"/>
          <w:lang w:val="ro-RO"/>
        </w:rPr>
      </w:pPr>
    </w:p>
    <w:p w14:paraId="0C301FE9" w14:textId="29BE6A83" w:rsidR="00225774" w:rsidRDefault="00225774">
      <w:pPr>
        <w:rPr>
          <w:rFonts w:ascii="Arial" w:eastAsia="Arial Black" w:hAnsi="Arial" w:cs="Arial"/>
          <w:bCs/>
          <w:sz w:val="24"/>
          <w:szCs w:val="24"/>
          <w:lang w:val="ro-RO"/>
        </w:rPr>
      </w:pPr>
      <w:r>
        <w:rPr>
          <w:rFonts w:ascii="Arial" w:eastAsia="Arial Black" w:hAnsi="Arial" w:cs="Arial"/>
          <w:bCs/>
          <w:sz w:val="24"/>
          <w:szCs w:val="24"/>
          <w:lang w:val="ro-RO"/>
        </w:rPr>
        <w:br w:type="page"/>
      </w:r>
    </w:p>
    <w:p w14:paraId="7653206E" w14:textId="4D96B584" w:rsidR="00D33DDA" w:rsidRPr="00225774" w:rsidRDefault="00225774" w:rsidP="00225774">
      <w:pPr>
        <w:pStyle w:val="Heading2"/>
        <w:widowControl w:val="0"/>
        <w:numPr>
          <w:ilvl w:val="0"/>
          <w:numId w:val="0"/>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ind w:left="426" w:right="27" w:hanging="426"/>
        <w:rPr>
          <w:rFonts w:eastAsia="Times New Roman"/>
          <w:color w:val="auto"/>
          <w:sz w:val="24"/>
          <w:szCs w:val="24"/>
          <w:lang w:eastAsia="en-US"/>
        </w:rPr>
      </w:pPr>
      <w:bookmarkStart w:id="42" w:name="_Toc19784697"/>
      <w:bookmarkStart w:id="43" w:name="_GoBack"/>
      <w:bookmarkEnd w:id="43"/>
      <w:r w:rsidRPr="00225774">
        <w:rPr>
          <w:rFonts w:eastAsia="Times New Roman"/>
          <w:color w:val="auto"/>
          <w:sz w:val="24"/>
          <w:szCs w:val="24"/>
          <w:lang w:eastAsia="en-US"/>
        </w:rPr>
        <w:lastRenderedPageBreak/>
        <w:t>CAPITOLUL X -   COMPLETARE CONFORM ORDINULUI 19/2010 GHID METODOLOGIC PRIVIND EVALUAREA ADECVATA</w:t>
      </w:r>
      <w:bookmarkEnd w:id="42"/>
    </w:p>
    <w:p w14:paraId="6E1015B8" w14:textId="77777777" w:rsidR="00D33DDA" w:rsidRPr="00D33DDA" w:rsidRDefault="00D33DDA" w:rsidP="004043A5">
      <w:pPr>
        <w:shd w:val="clear" w:color="auto" w:fill="FFFFFF"/>
        <w:spacing w:after="0"/>
        <w:jc w:val="both"/>
        <w:rPr>
          <w:rFonts w:ascii="Arial" w:eastAsiaTheme="minorEastAsia" w:hAnsi="Arial" w:cs="Arial"/>
          <w:sz w:val="24"/>
          <w:szCs w:val="24"/>
          <w:lang w:val="fr-FR" w:eastAsia="ro-RO"/>
        </w:rPr>
      </w:pPr>
    </w:p>
    <w:p w14:paraId="7A1E1FAA" w14:textId="4D026D60" w:rsidR="00D33DDA" w:rsidRPr="000E5C9A" w:rsidRDefault="00D33DDA" w:rsidP="004043A5">
      <w:pPr>
        <w:widowControl w:val="0"/>
        <w:autoSpaceDE w:val="0"/>
        <w:spacing w:after="0"/>
        <w:jc w:val="both"/>
        <w:rPr>
          <w:rFonts w:ascii="Arial" w:eastAsiaTheme="minorEastAsia" w:hAnsi="Arial" w:cs="Arial"/>
          <w:b/>
          <w:sz w:val="24"/>
          <w:szCs w:val="24"/>
          <w:lang w:val="ro-RO" w:eastAsia="ro-RO"/>
        </w:rPr>
      </w:pPr>
      <w:r w:rsidRPr="000E5C9A">
        <w:rPr>
          <w:rFonts w:ascii="Arial" w:eastAsiaTheme="minorEastAsia" w:hAnsi="Arial" w:cs="Arial"/>
          <w:b/>
          <w:sz w:val="24"/>
          <w:szCs w:val="24"/>
          <w:lang w:val="ro-RO" w:eastAsia="ro-RO"/>
        </w:rPr>
        <w:t xml:space="preserve">a) descrierea succintă a </w:t>
      </w:r>
      <w:r w:rsidR="003B4E19" w:rsidRPr="000E5C9A">
        <w:rPr>
          <w:rFonts w:ascii="Arial" w:eastAsiaTheme="minorEastAsia" w:hAnsi="Arial" w:cs="Arial"/>
          <w:b/>
          <w:sz w:val="24"/>
          <w:szCs w:val="24"/>
          <w:lang w:val="ro-RO" w:eastAsia="ro-RO"/>
        </w:rPr>
        <w:t>P</w:t>
      </w:r>
      <w:r w:rsidR="003B4E19">
        <w:rPr>
          <w:rFonts w:ascii="Arial" w:eastAsiaTheme="minorEastAsia" w:hAnsi="Arial" w:cs="Arial"/>
          <w:b/>
          <w:sz w:val="24"/>
          <w:szCs w:val="24"/>
          <w:lang w:val="ro-RO" w:eastAsia="ro-RO"/>
        </w:rPr>
        <w:t>lanului</w:t>
      </w:r>
      <w:r w:rsidR="003B4E19" w:rsidRPr="000E5C9A">
        <w:rPr>
          <w:rFonts w:ascii="Arial" w:eastAsiaTheme="minorEastAsia" w:hAnsi="Arial" w:cs="Arial"/>
          <w:b/>
          <w:sz w:val="24"/>
          <w:szCs w:val="24"/>
          <w:lang w:val="ro-RO" w:eastAsia="ro-RO"/>
        </w:rPr>
        <w:t xml:space="preserve"> </w:t>
      </w:r>
      <w:proofErr w:type="spellStart"/>
      <w:r w:rsidRPr="000E5C9A">
        <w:rPr>
          <w:rFonts w:ascii="Arial" w:eastAsiaTheme="minorEastAsia" w:hAnsi="Arial" w:cs="Arial"/>
          <w:b/>
          <w:sz w:val="24"/>
          <w:szCs w:val="24"/>
          <w:lang w:val="ro-RO" w:eastAsia="ro-RO"/>
        </w:rPr>
        <w:t>şi</w:t>
      </w:r>
      <w:proofErr w:type="spellEnd"/>
      <w:r w:rsidRPr="000E5C9A">
        <w:rPr>
          <w:rFonts w:ascii="Arial" w:eastAsiaTheme="minorEastAsia" w:hAnsi="Arial" w:cs="Arial"/>
          <w:b/>
          <w:sz w:val="24"/>
          <w:szCs w:val="24"/>
          <w:lang w:val="ro-RO" w:eastAsia="ro-RO"/>
        </w:rPr>
        <w:t xml:space="preserve"> amplasarea acestuia în raport cu aria naturală protejată de interes comunitar, cu precizarea coordonatelor geografice (STEREO 70) ale amplasamentului </w:t>
      </w:r>
      <w:r w:rsidR="002754E2">
        <w:rPr>
          <w:rFonts w:ascii="Arial" w:eastAsiaTheme="minorEastAsia" w:hAnsi="Arial" w:cs="Arial"/>
          <w:b/>
          <w:sz w:val="24"/>
          <w:szCs w:val="24"/>
          <w:lang w:val="ro-RO" w:eastAsia="ro-RO"/>
        </w:rPr>
        <w:t>planului</w:t>
      </w:r>
      <w:r w:rsidRPr="000E5C9A">
        <w:rPr>
          <w:rFonts w:ascii="Arial" w:eastAsiaTheme="minorEastAsia" w:hAnsi="Arial" w:cs="Arial"/>
          <w:b/>
          <w:sz w:val="24"/>
          <w:szCs w:val="24"/>
          <w:lang w:val="ro-RO" w:eastAsia="ro-RO"/>
        </w:rPr>
        <w:t>;</w:t>
      </w:r>
    </w:p>
    <w:p w14:paraId="3C147083" w14:textId="174A5647" w:rsidR="000E5C9A" w:rsidRPr="003B4E19" w:rsidRDefault="00D33DDA" w:rsidP="004043A5">
      <w:pPr>
        <w:tabs>
          <w:tab w:val="left" w:pos="450"/>
        </w:tabs>
        <w:spacing w:after="0"/>
        <w:ind w:firstLine="709"/>
        <w:jc w:val="both"/>
        <w:rPr>
          <w:rFonts w:ascii="Arial" w:eastAsia="Times New Roman" w:hAnsi="Arial" w:cs="Arial"/>
          <w:color w:val="000000"/>
          <w:sz w:val="24"/>
          <w:szCs w:val="24"/>
          <w:lang w:val="ro-RO" w:eastAsia="ro-RO"/>
        </w:rPr>
      </w:pPr>
      <w:r w:rsidRPr="00D33DDA">
        <w:rPr>
          <w:rFonts w:ascii="Arial" w:eastAsiaTheme="minorEastAsia" w:hAnsi="Arial" w:cs="Arial"/>
          <w:color w:val="FF0000"/>
          <w:sz w:val="24"/>
          <w:szCs w:val="24"/>
          <w:lang w:val="ro-RO" w:eastAsia="ro-RO"/>
        </w:rPr>
        <w:tab/>
      </w:r>
      <w:r w:rsidR="000E5C9A" w:rsidRPr="003B4E19">
        <w:rPr>
          <w:rFonts w:ascii="Arial" w:eastAsia="Times New Roman" w:hAnsi="Arial" w:cs="Arial"/>
          <w:color w:val="000000"/>
          <w:sz w:val="24"/>
          <w:szCs w:val="24"/>
          <w:lang w:val="ro-RO" w:eastAsia="ro-RO"/>
        </w:rPr>
        <w:t xml:space="preserve">Conform Avizului de oportunitate nr. 8 din 04.07.2019 prin prezenta </w:t>
      </w:r>
      <w:proofErr w:type="spellStart"/>
      <w:r w:rsidR="000E5C9A" w:rsidRPr="003B4E19">
        <w:rPr>
          <w:rFonts w:ascii="Arial" w:eastAsia="Times New Roman" w:hAnsi="Arial" w:cs="Arial"/>
          <w:color w:val="000000"/>
          <w:sz w:val="24"/>
          <w:szCs w:val="24"/>
          <w:lang w:val="ro-RO" w:eastAsia="ro-RO"/>
        </w:rPr>
        <w:t>documentaţie</w:t>
      </w:r>
      <w:proofErr w:type="spellEnd"/>
      <w:r w:rsidR="000E5C9A" w:rsidRPr="003B4E19">
        <w:rPr>
          <w:rFonts w:ascii="Arial" w:eastAsia="Times New Roman" w:hAnsi="Arial" w:cs="Arial"/>
          <w:color w:val="000000"/>
          <w:sz w:val="24"/>
          <w:szCs w:val="24"/>
          <w:lang w:val="ro-RO" w:eastAsia="ro-RO"/>
        </w:rPr>
        <w:t xml:space="preserve"> se </w:t>
      </w:r>
      <w:proofErr w:type="spellStart"/>
      <w:r w:rsidR="000E5C9A" w:rsidRPr="003B4E19">
        <w:rPr>
          <w:rFonts w:ascii="Arial" w:eastAsia="Times New Roman" w:hAnsi="Arial" w:cs="Arial"/>
          <w:color w:val="000000"/>
          <w:sz w:val="24"/>
          <w:szCs w:val="24"/>
          <w:lang w:val="ro-RO" w:eastAsia="ro-RO"/>
        </w:rPr>
        <w:t>doreste</w:t>
      </w:r>
      <w:proofErr w:type="spellEnd"/>
      <w:r w:rsidR="000E5C9A" w:rsidRPr="003B4E19">
        <w:rPr>
          <w:rFonts w:ascii="Arial" w:eastAsia="Times New Roman" w:hAnsi="Arial" w:cs="Arial"/>
          <w:color w:val="000000"/>
          <w:sz w:val="24"/>
          <w:szCs w:val="24"/>
          <w:lang w:val="ro-RO" w:eastAsia="ro-RO"/>
        </w:rPr>
        <w:t xml:space="preserve"> </w:t>
      </w:r>
      <w:r w:rsidR="000E5C9A" w:rsidRPr="003B4E19">
        <w:rPr>
          <w:rFonts w:ascii="Arial" w:eastAsia="Times New Roman" w:hAnsi="Arial" w:cs="Arial"/>
          <w:b/>
          <w:bCs/>
          <w:color w:val="000000"/>
          <w:sz w:val="24"/>
          <w:szCs w:val="24"/>
          <w:lang w:val="ro-RO" w:eastAsia="ro-RO"/>
        </w:rPr>
        <w:t xml:space="preserve">introducerea in intravilan ca trup izolat a terenului studiat - Parcela </w:t>
      </w:r>
      <w:proofErr w:type="spellStart"/>
      <w:r w:rsidR="000E5C9A" w:rsidRPr="003B4E19">
        <w:rPr>
          <w:rFonts w:ascii="Arial" w:eastAsia="Times New Roman" w:hAnsi="Arial" w:cs="Arial"/>
          <w:b/>
          <w:bCs/>
          <w:color w:val="000000"/>
          <w:sz w:val="24"/>
          <w:szCs w:val="24"/>
          <w:lang w:val="ro-RO" w:eastAsia="ro-RO"/>
        </w:rPr>
        <w:t>Ps</w:t>
      </w:r>
      <w:proofErr w:type="spellEnd"/>
      <w:r w:rsidR="000E5C9A" w:rsidRPr="003B4E19">
        <w:rPr>
          <w:rFonts w:ascii="Arial" w:eastAsia="Times New Roman" w:hAnsi="Arial" w:cs="Arial"/>
          <w:b/>
          <w:bCs/>
          <w:color w:val="000000"/>
          <w:sz w:val="24"/>
          <w:szCs w:val="24"/>
          <w:lang w:val="ro-RO" w:eastAsia="ro-RO"/>
        </w:rPr>
        <w:t xml:space="preserve"> 639 ca zona </w:t>
      </w:r>
      <w:proofErr w:type="spellStart"/>
      <w:r w:rsidR="000E5C9A" w:rsidRPr="003B4E19">
        <w:rPr>
          <w:rFonts w:ascii="Arial" w:eastAsia="Times New Roman" w:hAnsi="Arial" w:cs="Arial"/>
          <w:b/>
          <w:bCs/>
          <w:color w:val="000000"/>
          <w:sz w:val="24"/>
          <w:szCs w:val="24"/>
          <w:lang w:val="ro-RO" w:eastAsia="ro-RO"/>
        </w:rPr>
        <w:t>functionala</w:t>
      </w:r>
      <w:proofErr w:type="spellEnd"/>
      <w:r w:rsidR="000E5C9A" w:rsidRPr="003B4E19">
        <w:rPr>
          <w:rFonts w:ascii="Arial" w:eastAsia="Times New Roman" w:hAnsi="Arial" w:cs="Arial"/>
          <w:b/>
          <w:bCs/>
          <w:color w:val="000000"/>
          <w:sz w:val="24"/>
          <w:szCs w:val="24"/>
          <w:lang w:val="ro-RO" w:eastAsia="ro-RO"/>
        </w:rPr>
        <w:t xml:space="preserve"> U.T.R. A – ZONA ACTIVITĂȚILOR ECONOMICE, PRODUCTIVE, AGRICOLE SI DE AGROTURISM, </w:t>
      </w:r>
      <w:r w:rsidR="000E5C9A" w:rsidRPr="003B4E19">
        <w:rPr>
          <w:rFonts w:ascii="Arial" w:eastAsia="Times New Roman" w:hAnsi="Arial" w:cs="Arial"/>
          <w:color w:val="000000"/>
          <w:sz w:val="24"/>
          <w:szCs w:val="24"/>
          <w:lang w:val="ro-RO" w:eastAsia="ro-RO"/>
        </w:rPr>
        <w:t xml:space="preserve"> în baza Certificatului de Urbanism nr. 55 din 17.04.2019.</w:t>
      </w:r>
    </w:p>
    <w:p w14:paraId="53B0CE99" w14:textId="49F8824C" w:rsidR="000E5C9A" w:rsidRPr="003B4E19" w:rsidRDefault="000E5C9A" w:rsidP="004043A5">
      <w:pPr>
        <w:pStyle w:val="Footer"/>
        <w:tabs>
          <w:tab w:val="clear" w:pos="4680"/>
          <w:tab w:val="clear" w:pos="9360"/>
        </w:tabs>
        <w:spacing w:line="276" w:lineRule="auto"/>
        <w:ind w:firstLine="360"/>
        <w:jc w:val="both"/>
        <w:rPr>
          <w:rFonts w:ascii="Arial" w:hAnsi="Arial" w:cs="Arial"/>
          <w:noProof/>
          <w:color w:val="000000"/>
          <w:sz w:val="24"/>
          <w:szCs w:val="24"/>
          <w:lang w:val="ro-RO"/>
        </w:rPr>
      </w:pPr>
      <w:proofErr w:type="spellStart"/>
      <w:r w:rsidRPr="003B4E19">
        <w:rPr>
          <w:rFonts w:ascii="Arial" w:eastAsia="Times New Roman" w:hAnsi="Arial" w:cs="Arial"/>
          <w:color w:val="000000"/>
          <w:sz w:val="24"/>
          <w:szCs w:val="24"/>
          <w:lang w:val="ro-RO" w:eastAsia="ro-RO"/>
        </w:rPr>
        <w:t>Suprafata</w:t>
      </w:r>
      <w:proofErr w:type="spellEnd"/>
      <w:r w:rsidRPr="003B4E19">
        <w:rPr>
          <w:rFonts w:ascii="Arial" w:eastAsia="Times New Roman" w:hAnsi="Arial" w:cs="Arial"/>
          <w:color w:val="000000"/>
          <w:sz w:val="24"/>
          <w:szCs w:val="24"/>
          <w:lang w:val="ro-RO" w:eastAsia="ro-RO"/>
        </w:rPr>
        <w:t xml:space="preserve"> terenului ce a generat PUZ este de 10.000 mp.</w:t>
      </w:r>
      <w:r w:rsidRPr="003B4E19">
        <w:rPr>
          <w:rFonts w:ascii="Arial" w:hAnsi="Arial" w:cs="Arial"/>
          <w:sz w:val="24"/>
          <w:szCs w:val="24"/>
          <w:lang w:val="ro-RO"/>
        </w:rPr>
        <w:t xml:space="preserve"> Amplasamentul se afla situat in UAT </w:t>
      </w:r>
      <w:proofErr w:type="spellStart"/>
      <w:r w:rsidRPr="003B4E19">
        <w:rPr>
          <w:rFonts w:ascii="Arial" w:hAnsi="Arial" w:cs="Arial"/>
          <w:sz w:val="24"/>
          <w:szCs w:val="24"/>
          <w:lang w:val="ro-RO"/>
        </w:rPr>
        <w:t>Lipnita</w:t>
      </w:r>
      <w:proofErr w:type="spellEnd"/>
      <w:r w:rsidRPr="003B4E19">
        <w:rPr>
          <w:rFonts w:ascii="Arial" w:hAnsi="Arial" w:cs="Arial"/>
          <w:sz w:val="24"/>
          <w:szCs w:val="24"/>
          <w:lang w:val="ro-RO"/>
        </w:rPr>
        <w:t xml:space="preserve">, adiacent drumului DN3 ce </w:t>
      </w:r>
      <w:proofErr w:type="spellStart"/>
      <w:r w:rsidRPr="003B4E19">
        <w:rPr>
          <w:rFonts w:ascii="Arial" w:hAnsi="Arial" w:cs="Arial"/>
          <w:sz w:val="24"/>
          <w:szCs w:val="24"/>
          <w:lang w:val="ro-RO"/>
        </w:rPr>
        <w:t>leaga</w:t>
      </w:r>
      <w:proofErr w:type="spellEnd"/>
      <w:r w:rsidRPr="003B4E19">
        <w:rPr>
          <w:rFonts w:ascii="Arial" w:hAnsi="Arial" w:cs="Arial"/>
          <w:sz w:val="24"/>
          <w:szCs w:val="24"/>
          <w:lang w:val="ro-RO"/>
        </w:rPr>
        <w:t xml:space="preserve"> </w:t>
      </w:r>
      <w:proofErr w:type="spellStart"/>
      <w:r w:rsidRPr="003B4E19">
        <w:rPr>
          <w:rFonts w:ascii="Arial" w:hAnsi="Arial" w:cs="Arial"/>
          <w:sz w:val="24"/>
          <w:szCs w:val="24"/>
          <w:lang w:val="ro-RO"/>
        </w:rPr>
        <w:t>Banesa</w:t>
      </w:r>
      <w:proofErr w:type="spellEnd"/>
      <w:r w:rsidRPr="003B4E19">
        <w:rPr>
          <w:rFonts w:ascii="Arial" w:hAnsi="Arial" w:cs="Arial"/>
          <w:sz w:val="24"/>
          <w:szCs w:val="24"/>
          <w:lang w:val="ro-RO"/>
        </w:rPr>
        <w:t xml:space="preserve"> de </w:t>
      </w:r>
      <w:proofErr w:type="spellStart"/>
      <w:r w:rsidRPr="003B4E19">
        <w:rPr>
          <w:rFonts w:ascii="Arial" w:hAnsi="Arial" w:cs="Arial"/>
          <w:sz w:val="24"/>
          <w:szCs w:val="24"/>
          <w:lang w:val="ro-RO"/>
        </w:rPr>
        <w:t>Lipnita</w:t>
      </w:r>
      <w:proofErr w:type="spellEnd"/>
      <w:r w:rsidRPr="003B4E19">
        <w:rPr>
          <w:rFonts w:ascii="Arial" w:hAnsi="Arial" w:cs="Arial"/>
          <w:sz w:val="24"/>
          <w:szCs w:val="24"/>
          <w:lang w:val="ro-RO"/>
        </w:rPr>
        <w:t xml:space="preserve"> si face parte </w:t>
      </w:r>
      <w:r w:rsidRPr="003B4E19">
        <w:rPr>
          <w:rFonts w:ascii="Arial" w:hAnsi="Arial" w:cs="Arial"/>
          <w:noProof/>
          <w:color w:val="000000"/>
          <w:sz w:val="24"/>
          <w:szCs w:val="24"/>
          <w:lang w:val="ro-RO"/>
        </w:rPr>
        <w:t>face parte din extravilanul comunei Lipniţa prin urmare nu este încadrat în reglementările Planlui Urbanistic General aprobat prin HCL Lipniţa nr. 14/2016.</w:t>
      </w:r>
    </w:p>
    <w:p w14:paraId="27A6FE15" w14:textId="77777777" w:rsidR="000E5C9A" w:rsidRPr="003B4E19" w:rsidRDefault="000E5C9A" w:rsidP="004043A5">
      <w:pPr>
        <w:autoSpaceDE w:val="0"/>
        <w:autoSpaceDN w:val="0"/>
        <w:adjustRightInd w:val="0"/>
        <w:spacing w:after="0"/>
        <w:ind w:firstLine="709"/>
        <w:jc w:val="both"/>
        <w:rPr>
          <w:rFonts w:ascii="Arial" w:hAnsi="Arial" w:cs="Arial"/>
          <w:sz w:val="24"/>
          <w:szCs w:val="24"/>
          <w:lang w:val="ro-RO"/>
        </w:rPr>
      </w:pPr>
      <w:r w:rsidRPr="003B4E19">
        <w:rPr>
          <w:rFonts w:ascii="Arial" w:hAnsi="Arial" w:cs="Arial"/>
          <w:sz w:val="24"/>
          <w:szCs w:val="24"/>
          <w:lang w:val="ro-RO"/>
        </w:rPr>
        <w:t>Coordonatele STEREO 70 ale zonei studiate si ale terenului ce a generat PUZ, sunt trecute in tabelele de mai jos.</w:t>
      </w:r>
    </w:p>
    <w:p w14:paraId="4C6E4026" w14:textId="77777777" w:rsidR="000E5C9A" w:rsidRPr="003B4E19" w:rsidRDefault="000E5C9A" w:rsidP="004043A5">
      <w:pPr>
        <w:autoSpaceDE w:val="0"/>
        <w:autoSpaceDN w:val="0"/>
        <w:adjustRightInd w:val="0"/>
        <w:spacing w:after="0"/>
        <w:ind w:firstLine="709"/>
        <w:jc w:val="both"/>
        <w:rPr>
          <w:rFonts w:ascii="Arial" w:hAnsi="Arial" w:cs="Arial"/>
          <w:sz w:val="24"/>
          <w:szCs w:val="24"/>
          <w:lang w:val="ro-RO"/>
        </w:rPr>
      </w:pPr>
    </w:p>
    <w:tbl>
      <w:tblPr>
        <w:tblW w:w="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4"/>
        <w:gridCol w:w="1580"/>
      </w:tblGrid>
      <w:tr w:rsidR="000E5C9A" w:rsidRPr="003B4E19" w14:paraId="7258188B" w14:textId="77777777" w:rsidTr="000E5C9A">
        <w:trPr>
          <w:trHeight w:val="255"/>
          <w:jc w:val="center"/>
        </w:trPr>
        <w:tc>
          <w:tcPr>
            <w:tcW w:w="4024" w:type="dxa"/>
            <w:gridSpan w:val="3"/>
            <w:shd w:val="clear" w:color="auto" w:fill="auto"/>
            <w:noWrap/>
            <w:vAlign w:val="bottom"/>
          </w:tcPr>
          <w:p w14:paraId="3C9FC773" w14:textId="77777777" w:rsidR="000E5C9A" w:rsidRPr="003B4E19" w:rsidRDefault="000E5C9A" w:rsidP="004043A5">
            <w:pPr>
              <w:spacing w:after="0"/>
              <w:jc w:val="center"/>
              <w:rPr>
                <w:rFonts w:ascii="Arial" w:eastAsia="Times New Roman" w:hAnsi="Arial" w:cs="Arial"/>
                <w:b/>
                <w:sz w:val="24"/>
                <w:szCs w:val="24"/>
                <w:lang w:val="ro-RO" w:eastAsia="ro-RO"/>
              </w:rPr>
            </w:pPr>
            <w:r w:rsidRPr="003B4E19">
              <w:rPr>
                <w:rFonts w:ascii="Arial" w:eastAsia="Times New Roman" w:hAnsi="Arial" w:cs="Arial"/>
                <w:b/>
                <w:sz w:val="24"/>
                <w:szCs w:val="24"/>
                <w:lang w:val="ro-RO" w:eastAsia="ro-RO"/>
              </w:rPr>
              <w:t>Zona studiata PUZ</w:t>
            </w:r>
          </w:p>
          <w:p w14:paraId="58B351DB" w14:textId="77777777" w:rsidR="000E5C9A" w:rsidRPr="003B4E19" w:rsidRDefault="000E5C9A" w:rsidP="004043A5">
            <w:pPr>
              <w:spacing w:after="0"/>
              <w:jc w:val="center"/>
              <w:rPr>
                <w:rFonts w:ascii="Arial" w:eastAsia="Times New Roman" w:hAnsi="Arial" w:cs="Arial"/>
                <w:b/>
                <w:sz w:val="24"/>
                <w:szCs w:val="24"/>
                <w:lang w:val="ro-RO" w:eastAsia="ro-RO"/>
              </w:rPr>
            </w:pPr>
            <w:r w:rsidRPr="003B4E19">
              <w:rPr>
                <w:rFonts w:ascii="Arial" w:eastAsia="Times New Roman" w:hAnsi="Arial" w:cs="Arial"/>
                <w:b/>
                <w:sz w:val="24"/>
                <w:szCs w:val="24"/>
                <w:lang w:val="ro-RO" w:eastAsia="ro-RO"/>
              </w:rPr>
              <w:t>S = 16.775 mp</w:t>
            </w:r>
          </w:p>
        </w:tc>
      </w:tr>
      <w:tr w:rsidR="000E5C9A" w:rsidRPr="003B4E19" w14:paraId="4912F2B6" w14:textId="77777777" w:rsidTr="000E5C9A">
        <w:trPr>
          <w:trHeight w:val="255"/>
          <w:jc w:val="center"/>
        </w:trPr>
        <w:tc>
          <w:tcPr>
            <w:tcW w:w="960" w:type="dxa"/>
            <w:shd w:val="clear" w:color="auto" w:fill="auto"/>
            <w:noWrap/>
            <w:vAlign w:val="center"/>
          </w:tcPr>
          <w:p w14:paraId="38B29278"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sz w:val="24"/>
                <w:szCs w:val="24"/>
                <w:lang w:val="ro-RO" w:eastAsia="ro-RO"/>
              </w:rPr>
              <w:t>Nr. pct.</w:t>
            </w:r>
          </w:p>
        </w:tc>
        <w:tc>
          <w:tcPr>
            <w:tcW w:w="1484" w:type="dxa"/>
            <w:shd w:val="clear" w:color="auto" w:fill="auto"/>
            <w:noWrap/>
            <w:vAlign w:val="center"/>
          </w:tcPr>
          <w:p w14:paraId="35A9D6BE"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sz w:val="24"/>
                <w:szCs w:val="24"/>
                <w:lang w:val="ro-RO" w:eastAsia="ro-RO"/>
              </w:rPr>
              <w:t>X</w:t>
            </w:r>
          </w:p>
        </w:tc>
        <w:tc>
          <w:tcPr>
            <w:tcW w:w="1580" w:type="dxa"/>
            <w:shd w:val="clear" w:color="auto" w:fill="auto"/>
            <w:noWrap/>
            <w:vAlign w:val="center"/>
          </w:tcPr>
          <w:p w14:paraId="4FA005FF"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sz w:val="24"/>
                <w:szCs w:val="24"/>
                <w:lang w:val="ro-RO" w:eastAsia="ro-RO"/>
              </w:rPr>
              <w:t>Y</w:t>
            </w:r>
          </w:p>
        </w:tc>
      </w:tr>
      <w:tr w:rsidR="000E5C9A" w:rsidRPr="003B4E19" w14:paraId="323AD80A" w14:textId="77777777" w:rsidTr="000E5C9A">
        <w:trPr>
          <w:trHeight w:val="255"/>
          <w:jc w:val="center"/>
        </w:trPr>
        <w:tc>
          <w:tcPr>
            <w:tcW w:w="960" w:type="dxa"/>
            <w:shd w:val="clear" w:color="auto" w:fill="auto"/>
            <w:noWrap/>
            <w:vAlign w:val="center"/>
          </w:tcPr>
          <w:p w14:paraId="76F5F93F"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color w:val="000000"/>
                <w:sz w:val="24"/>
                <w:szCs w:val="24"/>
                <w:lang w:eastAsia="ro-RO"/>
              </w:rPr>
              <w:t>16</w:t>
            </w:r>
          </w:p>
        </w:tc>
        <w:tc>
          <w:tcPr>
            <w:tcW w:w="1484" w:type="dxa"/>
            <w:shd w:val="clear" w:color="auto" w:fill="auto"/>
            <w:noWrap/>
            <w:vAlign w:val="center"/>
          </w:tcPr>
          <w:p w14:paraId="5567CA84" w14:textId="77777777" w:rsidR="000E5C9A" w:rsidRPr="003B4E19" w:rsidRDefault="000E5C9A" w:rsidP="004043A5">
            <w:pPr>
              <w:spacing w:after="0"/>
              <w:jc w:val="right"/>
              <w:rPr>
                <w:rFonts w:ascii="Arial" w:hAnsi="Arial" w:cs="Arial"/>
                <w:color w:val="000000"/>
                <w:sz w:val="24"/>
                <w:szCs w:val="24"/>
                <w:lang w:val="ro-RO"/>
              </w:rPr>
            </w:pPr>
            <w:r w:rsidRPr="003B4E19">
              <w:rPr>
                <w:rFonts w:ascii="Arial" w:eastAsia="Times New Roman" w:hAnsi="Arial" w:cs="Arial"/>
                <w:color w:val="000000"/>
                <w:sz w:val="24"/>
                <w:szCs w:val="24"/>
                <w:lang w:eastAsia="ro-RO"/>
              </w:rPr>
              <w:t>711552,164</w:t>
            </w:r>
          </w:p>
        </w:tc>
        <w:tc>
          <w:tcPr>
            <w:tcW w:w="1580" w:type="dxa"/>
            <w:shd w:val="clear" w:color="auto" w:fill="auto"/>
            <w:noWrap/>
            <w:vAlign w:val="center"/>
          </w:tcPr>
          <w:p w14:paraId="09D101B3"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292275,665</w:t>
            </w:r>
          </w:p>
        </w:tc>
      </w:tr>
      <w:tr w:rsidR="000E5C9A" w:rsidRPr="003B4E19" w14:paraId="26703A8F" w14:textId="77777777" w:rsidTr="000E5C9A">
        <w:trPr>
          <w:trHeight w:val="255"/>
          <w:jc w:val="center"/>
        </w:trPr>
        <w:tc>
          <w:tcPr>
            <w:tcW w:w="960" w:type="dxa"/>
            <w:shd w:val="clear" w:color="auto" w:fill="auto"/>
            <w:noWrap/>
            <w:vAlign w:val="center"/>
          </w:tcPr>
          <w:p w14:paraId="167ED153"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color w:val="000000"/>
                <w:sz w:val="24"/>
                <w:szCs w:val="24"/>
                <w:lang w:eastAsia="ro-RO"/>
              </w:rPr>
              <w:t>17</w:t>
            </w:r>
          </w:p>
        </w:tc>
        <w:tc>
          <w:tcPr>
            <w:tcW w:w="1484" w:type="dxa"/>
            <w:shd w:val="clear" w:color="auto" w:fill="auto"/>
            <w:noWrap/>
            <w:vAlign w:val="center"/>
          </w:tcPr>
          <w:p w14:paraId="1A3120E4"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711635,689</w:t>
            </w:r>
          </w:p>
        </w:tc>
        <w:tc>
          <w:tcPr>
            <w:tcW w:w="1580" w:type="dxa"/>
            <w:shd w:val="clear" w:color="auto" w:fill="auto"/>
            <w:noWrap/>
            <w:vAlign w:val="center"/>
          </w:tcPr>
          <w:p w14:paraId="69C78618"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292246,476</w:t>
            </w:r>
          </w:p>
        </w:tc>
      </w:tr>
      <w:tr w:rsidR="000E5C9A" w:rsidRPr="003B4E19" w14:paraId="5C5C597C" w14:textId="77777777" w:rsidTr="000E5C9A">
        <w:trPr>
          <w:trHeight w:val="255"/>
          <w:jc w:val="center"/>
        </w:trPr>
        <w:tc>
          <w:tcPr>
            <w:tcW w:w="960" w:type="dxa"/>
            <w:shd w:val="clear" w:color="auto" w:fill="auto"/>
            <w:noWrap/>
            <w:vAlign w:val="center"/>
          </w:tcPr>
          <w:p w14:paraId="3A8352BF"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color w:val="000000"/>
                <w:sz w:val="24"/>
                <w:szCs w:val="24"/>
                <w:lang w:eastAsia="ro-RO"/>
              </w:rPr>
              <w:t>18</w:t>
            </w:r>
          </w:p>
        </w:tc>
        <w:tc>
          <w:tcPr>
            <w:tcW w:w="1484" w:type="dxa"/>
            <w:shd w:val="clear" w:color="auto" w:fill="auto"/>
            <w:noWrap/>
            <w:vAlign w:val="center"/>
          </w:tcPr>
          <w:p w14:paraId="5B0A3836"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711683,028</w:t>
            </w:r>
          </w:p>
        </w:tc>
        <w:tc>
          <w:tcPr>
            <w:tcW w:w="1580" w:type="dxa"/>
            <w:shd w:val="clear" w:color="auto" w:fill="auto"/>
            <w:noWrap/>
            <w:vAlign w:val="center"/>
          </w:tcPr>
          <w:p w14:paraId="321B4CC1"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292061,613</w:t>
            </w:r>
          </w:p>
        </w:tc>
      </w:tr>
      <w:tr w:rsidR="000E5C9A" w:rsidRPr="003B4E19" w14:paraId="5EAA6234" w14:textId="77777777" w:rsidTr="000E5C9A">
        <w:trPr>
          <w:trHeight w:val="255"/>
          <w:jc w:val="center"/>
        </w:trPr>
        <w:tc>
          <w:tcPr>
            <w:tcW w:w="960" w:type="dxa"/>
            <w:shd w:val="clear" w:color="auto" w:fill="auto"/>
            <w:noWrap/>
            <w:vAlign w:val="center"/>
          </w:tcPr>
          <w:p w14:paraId="5DE1CDED" w14:textId="77777777" w:rsidR="000E5C9A" w:rsidRPr="003B4E19" w:rsidRDefault="000E5C9A" w:rsidP="004043A5">
            <w:pPr>
              <w:spacing w:after="0"/>
              <w:jc w:val="center"/>
              <w:rPr>
                <w:rFonts w:ascii="Arial" w:eastAsia="Times New Roman" w:hAnsi="Arial" w:cs="Arial"/>
                <w:sz w:val="24"/>
                <w:szCs w:val="24"/>
                <w:lang w:val="ro-RO" w:eastAsia="ro-RO"/>
              </w:rPr>
            </w:pPr>
            <w:r w:rsidRPr="003B4E19">
              <w:rPr>
                <w:rFonts w:ascii="Arial" w:eastAsia="Times New Roman" w:hAnsi="Arial" w:cs="Arial"/>
                <w:color w:val="000000"/>
                <w:sz w:val="24"/>
                <w:szCs w:val="24"/>
                <w:lang w:eastAsia="ro-RO"/>
              </w:rPr>
              <w:t>19</w:t>
            </w:r>
          </w:p>
        </w:tc>
        <w:tc>
          <w:tcPr>
            <w:tcW w:w="1484" w:type="dxa"/>
            <w:shd w:val="clear" w:color="auto" w:fill="auto"/>
            <w:noWrap/>
            <w:vAlign w:val="center"/>
          </w:tcPr>
          <w:p w14:paraId="3AA5DBCF"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711602,562</w:t>
            </w:r>
          </w:p>
        </w:tc>
        <w:tc>
          <w:tcPr>
            <w:tcW w:w="1580" w:type="dxa"/>
            <w:shd w:val="clear" w:color="auto" w:fill="auto"/>
            <w:noWrap/>
            <w:vAlign w:val="center"/>
          </w:tcPr>
          <w:p w14:paraId="07EE5E75" w14:textId="77777777" w:rsidR="000E5C9A" w:rsidRPr="003B4E19" w:rsidRDefault="000E5C9A" w:rsidP="004043A5">
            <w:pPr>
              <w:spacing w:after="0"/>
              <w:jc w:val="right"/>
              <w:rPr>
                <w:rFonts w:ascii="Arial" w:hAnsi="Arial" w:cs="Arial"/>
                <w:color w:val="000000"/>
                <w:sz w:val="24"/>
                <w:szCs w:val="24"/>
              </w:rPr>
            </w:pPr>
            <w:r w:rsidRPr="003B4E19">
              <w:rPr>
                <w:rFonts w:ascii="Arial" w:eastAsia="Times New Roman" w:hAnsi="Arial" w:cs="Arial"/>
                <w:color w:val="000000"/>
                <w:sz w:val="24"/>
                <w:szCs w:val="24"/>
                <w:lang w:eastAsia="ro-RO"/>
              </w:rPr>
              <w:t>292044,288</w:t>
            </w:r>
          </w:p>
        </w:tc>
      </w:tr>
    </w:tbl>
    <w:p w14:paraId="400A079F" w14:textId="77777777" w:rsidR="000E5C9A" w:rsidRPr="003B4E19" w:rsidRDefault="000E5C9A" w:rsidP="004043A5">
      <w:pPr>
        <w:spacing w:after="0"/>
        <w:rPr>
          <w:rFonts w:ascii="Arial" w:hAnsi="Arial" w:cs="Arial"/>
          <w:b/>
          <w:bCs/>
          <w:sz w:val="24"/>
          <w:szCs w:val="24"/>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50"/>
        <w:gridCol w:w="1799"/>
      </w:tblGrid>
      <w:tr w:rsidR="00EC5B46" w:rsidRPr="003B4E19" w14:paraId="43D5B2C4" w14:textId="77777777" w:rsidTr="000363F7">
        <w:trPr>
          <w:trHeight w:val="300"/>
          <w:jc w:val="center"/>
        </w:trPr>
        <w:tc>
          <w:tcPr>
            <w:tcW w:w="4537" w:type="dxa"/>
            <w:gridSpan w:val="3"/>
            <w:shd w:val="clear" w:color="auto" w:fill="auto"/>
            <w:noWrap/>
            <w:vAlign w:val="center"/>
          </w:tcPr>
          <w:p w14:paraId="1BB3CF87" w14:textId="77777777" w:rsidR="00EC5B46" w:rsidRPr="003B4E19" w:rsidRDefault="00EC5B46" w:rsidP="004043A5">
            <w:pPr>
              <w:pStyle w:val="Footer"/>
              <w:tabs>
                <w:tab w:val="left" w:pos="567"/>
                <w:tab w:val="center" w:pos="709"/>
                <w:tab w:val="right" w:pos="9072"/>
              </w:tabs>
              <w:spacing w:line="276" w:lineRule="auto"/>
              <w:ind w:firstLine="709"/>
              <w:jc w:val="center"/>
              <w:rPr>
                <w:rFonts w:ascii="Arial" w:hAnsi="Arial" w:cs="Arial"/>
                <w:b/>
                <w:bCs/>
                <w:sz w:val="24"/>
                <w:szCs w:val="24"/>
                <w:lang w:val="ro-RO"/>
              </w:rPr>
            </w:pPr>
            <w:r w:rsidRPr="003B4E19">
              <w:rPr>
                <w:rFonts w:ascii="Arial" w:hAnsi="Arial" w:cs="Arial"/>
                <w:b/>
                <w:bCs/>
                <w:sz w:val="24"/>
                <w:szCs w:val="24"/>
                <w:lang w:val="ro-RO"/>
              </w:rPr>
              <w:t xml:space="preserve">Teren </w:t>
            </w:r>
            <w:r w:rsidRPr="003B4E19">
              <w:rPr>
                <w:rFonts w:ascii="Arial" w:hAnsi="Arial" w:cs="Arial"/>
                <w:b/>
                <w:bCs/>
                <w:sz w:val="24"/>
                <w:szCs w:val="24"/>
                <w:lang w:val="ro-RO"/>
              </w:rPr>
              <w:t>ce a generat PUZ</w:t>
            </w:r>
          </w:p>
          <w:p w14:paraId="36B7CA39" w14:textId="61E243FD" w:rsidR="00EC5B46" w:rsidRPr="003B4E19" w:rsidRDefault="00EC5B46" w:rsidP="004043A5">
            <w:pPr>
              <w:pStyle w:val="Footer"/>
              <w:tabs>
                <w:tab w:val="left" w:pos="567"/>
                <w:tab w:val="center" w:pos="709"/>
                <w:tab w:val="right" w:pos="9072"/>
              </w:tabs>
              <w:spacing w:line="276" w:lineRule="auto"/>
              <w:ind w:firstLine="709"/>
              <w:jc w:val="center"/>
              <w:rPr>
                <w:rFonts w:ascii="Arial" w:eastAsia="Times New Roman" w:hAnsi="Arial" w:cs="Arial"/>
                <w:b/>
                <w:bCs/>
                <w:color w:val="000000"/>
                <w:sz w:val="24"/>
                <w:szCs w:val="24"/>
                <w:lang w:eastAsia="ro-RO"/>
              </w:rPr>
            </w:pPr>
            <w:r w:rsidRPr="003B4E19">
              <w:rPr>
                <w:rFonts w:ascii="Arial" w:hAnsi="Arial" w:cs="Arial"/>
                <w:b/>
                <w:bCs/>
                <w:sz w:val="24"/>
                <w:szCs w:val="24"/>
                <w:lang w:val="ro-RO"/>
              </w:rPr>
              <w:t>S=</w:t>
            </w:r>
            <w:r w:rsidRPr="003B4E19">
              <w:rPr>
                <w:rFonts w:ascii="Arial" w:hAnsi="Arial" w:cs="Arial"/>
                <w:b/>
                <w:bCs/>
                <w:sz w:val="24"/>
                <w:szCs w:val="24"/>
                <w:lang w:val="ro-RO"/>
              </w:rPr>
              <w:t xml:space="preserve"> 10.000 mp</w:t>
            </w:r>
          </w:p>
        </w:tc>
      </w:tr>
      <w:tr w:rsidR="00EC5B46" w:rsidRPr="003B4E19" w14:paraId="1EDA7EDA" w14:textId="77777777" w:rsidTr="000E5C9A">
        <w:trPr>
          <w:trHeight w:val="300"/>
          <w:jc w:val="center"/>
        </w:trPr>
        <w:tc>
          <w:tcPr>
            <w:tcW w:w="988" w:type="dxa"/>
            <w:shd w:val="clear" w:color="auto" w:fill="auto"/>
            <w:noWrap/>
            <w:vAlign w:val="center"/>
          </w:tcPr>
          <w:p w14:paraId="1F7CCE32" w14:textId="68904F83"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Nr. pct.</w:t>
            </w:r>
          </w:p>
        </w:tc>
        <w:tc>
          <w:tcPr>
            <w:tcW w:w="1750" w:type="dxa"/>
            <w:shd w:val="clear" w:color="auto" w:fill="auto"/>
            <w:noWrap/>
            <w:vAlign w:val="center"/>
          </w:tcPr>
          <w:p w14:paraId="11FF1534" w14:textId="0347429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X</w:t>
            </w:r>
          </w:p>
        </w:tc>
        <w:tc>
          <w:tcPr>
            <w:tcW w:w="1799" w:type="dxa"/>
            <w:shd w:val="clear" w:color="auto" w:fill="auto"/>
            <w:noWrap/>
            <w:vAlign w:val="center"/>
          </w:tcPr>
          <w:p w14:paraId="01DD38D9" w14:textId="5FD240D8"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Y</w:t>
            </w:r>
          </w:p>
        </w:tc>
      </w:tr>
      <w:tr w:rsidR="00EC5B46" w:rsidRPr="003B4E19" w14:paraId="66628173" w14:textId="77777777" w:rsidTr="000E5C9A">
        <w:trPr>
          <w:trHeight w:val="300"/>
          <w:jc w:val="center"/>
        </w:trPr>
        <w:tc>
          <w:tcPr>
            <w:tcW w:w="988" w:type="dxa"/>
            <w:shd w:val="clear" w:color="auto" w:fill="auto"/>
            <w:noWrap/>
            <w:vAlign w:val="center"/>
            <w:hideMark/>
          </w:tcPr>
          <w:p w14:paraId="7837DCAC"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w:t>
            </w:r>
          </w:p>
        </w:tc>
        <w:tc>
          <w:tcPr>
            <w:tcW w:w="1750" w:type="dxa"/>
            <w:shd w:val="clear" w:color="auto" w:fill="auto"/>
            <w:noWrap/>
            <w:vAlign w:val="center"/>
            <w:hideMark/>
          </w:tcPr>
          <w:p w14:paraId="121999AA"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711562,146</w:t>
            </w:r>
          </w:p>
        </w:tc>
        <w:tc>
          <w:tcPr>
            <w:tcW w:w="1799" w:type="dxa"/>
            <w:shd w:val="clear" w:color="auto" w:fill="auto"/>
            <w:noWrap/>
            <w:vAlign w:val="center"/>
            <w:hideMark/>
          </w:tcPr>
          <w:p w14:paraId="7B28C6E0"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292263,620</w:t>
            </w:r>
          </w:p>
        </w:tc>
      </w:tr>
      <w:tr w:rsidR="00EC5B46" w:rsidRPr="003B4E19" w14:paraId="1A4DCA7F" w14:textId="77777777" w:rsidTr="000E5C9A">
        <w:trPr>
          <w:trHeight w:val="300"/>
          <w:jc w:val="center"/>
        </w:trPr>
        <w:tc>
          <w:tcPr>
            <w:tcW w:w="988" w:type="dxa"/>
            <w:shd w:val="clear" w:color="auto" w:fill="auto"/>
            <w:noWrap/>
            <w:vAlign w:val="center"/>
            <w:hideMark/>
          </w:tcPr>
          <w:p w14:paraId="6C0CFF3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w:t>
            </w:r>
          </w:p>
        </w:tc>
        <w:tc>
          <w:tcPr>
            <w:tcW w:w="1750" w:type="dxa"/>
            <w:shd w:val="clear" w:color="auto" w:fill="auto"/>
            <w:noWrap/>
            <w:vAlign w:val="center"/>
            <w:hideMark/>
          </w:tcPr>
          <w:p w14:paraId="49A75358"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711573,300</w:t>
            </w:r>
          </w:p>
        </w:tc>
        <w:tc>
          <w:tcPr>
            <w:tcW w:w="1799" w:type="dxa"/>
            <w:shd w:val="clear" w:color="auto" w:fill="auto"/>
            <w:noWrap/>
            <w:vAlign w:val="center"/>
            <w:hideMark/>
          </w:tcPr>
          <w:p w14:paraId="33352EB6"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292259,474</w:t>
            </w:r>
          </w:p>
        </w:tc>
      </w:tr>
      <w:tr w:rsidR="00EC5B46" w:rsidRPr="003B4E19" w14:paraId="25F4D756" w14:textId="77777777" w:rsidTr="000E5C9A">
        <w:trPr>
          <w:trHeight w:val="300"/>
          <w:jc w:val="center"/>
        </w:trPr>
        <w:tc>
          <w:tcPr>
            <w:tcW w:w="988" w:type="dxa"/>
            <w:shd w:val="clear" w:color="auto" w:fill="auto"/>
            <w:noWrap/>
            <w:vAlign w:val="center"/>
            <w:hideMark/>
          </w:tcPr>
          <w:p w14:paraId="355E1D77"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3</w:t>
            </w:r>
          </w:p>
        </w:tc>
        <w:tc>
          <w:tcPr>
            <w:tcW w:w="1750" w:type="dxa"/>
            <w:shd w:val="clear" w:color="auto" w:fill="auto"/>
            <w:noWrap/>
            <w:vAlign w:val="center"/>
            <w:hideMark/>
          </w:tcPr>
          <w:p w14:paraId="769D21F6"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711611,491</w:t>
            </w:r>
          </w:p>
        </w:tc>
        <w:tc>
          <w:tcPr>
            <w:tcW w:w="1799" w:type="dxa"/>
            <w:shd w:val="clear" w:color="auto" w:fill="auto"/>
            <w:noWrap/>
            <w:vAlign w:val="center"/>
            <w:hideMark/>
          </w:tcPr>
          <w:p w14:paraId="052CE25E"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292244,736</w:t>
            </w:r>
          </w:p>
        </w:tc>
      </w:tr>
      <w:tr w:rsidR="00EC5B46" w:rsidRPr="003B4E19" w14:paraId="29CD8BCF" w14:textId="77777777" w:rsidTr="000E5C9A">
        <w:trPr>
          <w:trHeight w:val="300"/>
          <w:jc w:val="center"/>
        </w:trPr>
        <w:tc>
          <w:tcPr>
            <w:tcW w:w="988" w:type="dxa"/>
            <w:shd w:val="clear" w:color="auto" w:fill="auto"/>
            <w:noWrap/>
            <w:vAlign w:val="center"/>
            <w:hideMark/>
          </w:tcPr>
          <w:p w14:paraId="3CF5D802"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4</w:t>
            </w:r>
          </w:p>
        </w:tc>
        <w:tc>
          <w:tcPr>
            <w:tcW w:w="1750" w:type="dxa"/>
            <w:shd w:val="clear" w:color="auto" w:fill="auto"/>
            <w:noWrap/>
            <w:vAlign w:val="center"/>
            <w:hideMark/>
          </w:tcPr>
          <w:p w14:paraId="3E6C8F6E"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711651,093</w:t>
            </w:r>
          </w:p>
        </w:tc>
        <w:tc>
          <w:tcPr>
            <w:tcW w:w="1799" w:type="dxa"/>
            <w:shd w:val="clear" w:color="auto" w:fill="auto"/>
            <w:noWrap/>
            <w:vAlign w:val="center"/>
            <w:hideMark/>
          </w:tcPr>
          <w:p w14:paraId="65C74C78"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292091,567</w:t>
            </w:r>
          </w:p>
        </w:tc>
      </w:tr>
      <w:tr w:rsidR="00EC5B46" w:rsidRPr="003B4E19" w14:paraId="5439B534" w14:textId="77777777" w:rsidTr="000E5C9A">
        <w:trPr>
          <w:trHeight w:val="300"/>
          <w:jc w:val="center"/>
        </w:trPr>
        <w:tc>
          <w:tcPr>
            <w:tcW w:w="988" w:type="dxa"/>
            <w:shd w:val="clear" w:color="auto" w:fill="auto"/>
            <w:noWrap/>
            <w:vAlign w:val="center"/>
            <w:hideMark/>
          </w:tcPr>
          <w:p w14:paraId="4D795379"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5</w:t>
            </w:r>
          </w:p>
        </w:tc>
        <w:tc>
          <w:tcPr>
            <w:tcW w:w="1750" w:type="dxa"/>
            <w:shd w:val="clear" w:color="auto" w:fill="auto"/>
            <w:noWrap/>
            <w:vAlign w:val="center"/>
            <w:hideMark/>
          </w:tcPr>
          <w:p w14:paraId="4284298A"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711655,851</w:t>
            </w:r>
          </w:p>
        </w:tc>
        <w:tc>
          <w:tcPr>
            <w:tcW w:w="1799" w:type="dxa"/>
            <w:shd w:val="clear" w:color="auto" w:fill="auto"/>
            <w:noWrap/>
            <w:vAlign w:val="center"/>
            <w:hideMark/>
          </w:tcPr>
          <w:p w14:paraId="633A722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292070,634</w:t>
            </w:r>
          </w:p>
        </w:tc>
      </w:tr>
      <w:tr w:rsidR="00EC5B46" w:rsidRPr="003B4E19" w14:paraId="7047BC11" w14:textId="77777777" w:rsidTr="000E5C9A">
        <w:trPr>
          <w:trHeight w:val="300"/>
          <w:jc w:val="center"/>
        </w:trPr>
        <w:tc>
          <w:tcPr>
            <w:tcW w:w="988" w:type="dxa"/>
            <w:shd w:val="clear" w:color="auto" w:fill="auto"/>
            <w:noWrap/>
            <w:vAlign w:val="center"/>
            <w:hideMark/>
          </w:tcPr>
          <w:p w14:paraId="44E97BD5"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6</w:t>
            </w:r>
          </w:p>
        </w:tc>
        <w:tc>
          <w:tcPr>
            <w:tcW w:w="1750" w:type="dxa"/>
            <w:shd w:val="clear" w:color="auto" w:fill="auto"/>
            <w:noWrap/>
            <w:vAlign w:val="center"/>
            <w:hideMark/>
          </w:tcPr>
          <w:p w14:paraId="4C40827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711658,102</w:t>
            </w:r>
          </w:p>
        </w:tc>
        <w:tc>
          <w:tcPr>
            <w:tcW w:w="1799" w:type="dxa"/>
            <w:shd w:val="clear" w:color="auto" w:fill="auto"/>
            <w:noWrap/>
            <w:vAlign w:val="center"/>
            <w:hideMark/>
          </w:tcPr>
          <w:p w14:paraId="61D98171"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292060,728</w:t>
            </w:r>
          </w:p>
        </w:tc>
      </w:tr>
      <w:tr w:rsidR="00EC5B46" w:rsidRPr="003B4E19" w14:paraId="339752D8" w14:textId="77777777" w:rsidTr="000E5C9A">
        <w:trPr>
          <w:trHeight w:val="300"/>
          <w:jc w:val="center"/>
        </w:trPr>
        <w:tc>
          <w:tcPr>
            <w:tcW w:w="988" w:type="dxa"/>
            <w:shd w:val="clear" w:color="auto" w:fill="auto"/>
            <w:noWrap/>
            <w:vAlign w:val="center"/>
            <w:hideMark/>
          </w:tcPr>
          <w:p w14:paraId="0B06C739"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w:t>
            </w:r>
          </w:p>
        </w:tc>
        <w:tc>
          <w:tcPr>
            <w:tcW w:w="1750" w:type="dxa"/>
            <w:shd w:val="clear" w:color="auto" w:fill="auto"/>
            <w:noWrap/>
            <w:vAlign w:val="center"/>
            <w:hideMark/>
          </w:tcPr>
          <w:p w14:paraId="1E1590AE"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711658,194</w:t>
            </w:r>
          </w:p>
        </w:tc>
        <w:tc>
          <w:tcPr>
            <w:tcW w:w="1799" w:type="dxa"/>
            <w:shd w:val="clear" w:color="auto" w:fill="auto"/>
            <w:noWrap/>
            <w:vAlign w:val="center"/>
            <w:hideMark/>
          </w:tcPr>
          <w:p w14:paraId="3C5C14D0"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292060,038</w:t>
            </w:r>
          </w:p>
        </w:tc>
      </w:tr>
      <w:tr w:rsidR="00EC5B46" w:rsidRPr="003B4E19" w14:paraId="68E9AD47" w14:textId="77777777" w:rsidTr="000E5C9A">
        <w:trPr>
          <w:trHeight w:val="300"/>
          <w:jc w:val="center"/>
        </w:trPr>
        <w:tc>
          <w:tcPr>
            <w:tcW w:w="988" w:type="dxa"/>
            <w:shd w:val="clear" w:color="auto" w:fill="auto"/>
            <w:noWrap/>
            <w:vAlign w:val="center"/>
            <w:hideMark/>
          </w:tcPr>
          <w:p w14:paraId="4F51F5CB"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8</w:t>
            </w:r>
          </w:p>
        </w:tc>
        <w:tc>
          <w:tcPr>
            <w:tcW w:w="1750" w:type="dxa"/>
            <w:shd w:val="clear" w:color="auto" w:fill="auto"/>
            <w:noWrap/>
            <w:vAlign w:val="center"/>
            <w:hideMark/>
          </w:tcPr>
          <w:p w14:paraId="164F57F9"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711634,116</w:t>
            </w:r>
          </w:p>
        </w:tc>
        <w:tc>
          <w:tcPr>
            <w:tcW w:w="1799" w:type="dxa"/>
            <w:shd w:val="clear" w:color="auto" w:fill="auto"/>
            <w:noWrap/>
            <w:vAlign w:val="center"/>
            <w:hideMark/>
          </w:tcPr>
          <w:p w14:paraId="7CEE9C28"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292055,425</w:t>
            </w:r>
          </w:p>
        </w:tc>
      </w:tr>
      <w:tr w:rsidR="00EC5B46" w:rsidRPr="003B4E19" w14:paraId="04F34102" w14:textId="77777777" w:rsidTr="000E5C9A">
        <w:trPr>
          <w:trHeight w:val="300"/>
          <w:jc w:val="center"/>
        </w:trPr>
        <w:tc>
          <w:tcPr>
            <w:tcW w:w="988" w:type="dxa"/>
            <w:shd w:val="clear" w:color="auto" w:fill="auto"/>
            <w:noWrap/>
            <w:vAlign w:val="center"/>
            <w:hideMark/>
          </w:tcPr>
          <w:p w14:paraId="67A97BA5"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9</w:t>
            </w:r>
          </w:p>
        </w:tc>
        <w:tc>
          <w:tcPr>
            <w:tcW w:w="1750" w:type="dxa"/>
            <w:shd w:val="clear" w:color="auto" w:fill="auto"/>
            <w:noWrap/>
            <w:vAlign w:val="center"/>
            <w:hideMark/>
          </w:tcPr>
          <w:p w14:paraId="6BF956A2"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711608,619</w:t>
            </w:r>
          </w:p>
        </w:tc>
        <w:tc>
          <w:tcPr>
            <w:tcW w:w="1799" w:type="dxa"/>
            <w:shd w:val="clear" w:color="auto" w:fill="auto"/>
            <w:noWrap/>
            <w:vAlign w:val="center"/>
            <w:hideMark/>
          </w:tcPr>
          <w:p w14:paraId="577D820E"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292050,540</w:t>
            </w:r>
          </w:p>
        </w:tc>
      </w:tr>
      <w:tr w:rsidR="00EC5B46" w:rsidRPr="003B4E19" w14:paraId="3E70E515" w14:textId="77777777" w:rsidTr="000E5C9A">
        <w:trPr>
          <w:trHeight w:val="300"/>
          <w:jc w:val="center"/>
        </w:trPr>
        <w:tc>
          <w:tcPr>
            <w:tcW w:w="988" w:type="dxa"/>
            <w:shd w:val="clear" w:color="auto" w:fill="auto"/>
            <w:noWrap/>
            <w:vAlign w:val="center"/>
            <w:hideMark/>
          </w:tcPr>
          <w:p w14:paraId="0311AF1D"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10</w:t>
            </w:r>
          </w:p>
        </w:tc>
        <w:tc>
          <w:tcPr>
            <w:tcW w:w="1750" w:type="dxa"/>
            <w:shd w:val="clear" w:color="auto" w:fill="auto"/>
            <w:noWrap/>
            <w:vAlign w:val="center"/>
            <w:hideMark/>
          </w:tcPr>
          <w:p w14:paraId="5877A6A7"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711608,495</w:t>
            </w:r>
          </w:p>
        </w:tc>
        <w:tc>
          <w:tcPr>
            <w:tcW w:w="1799" w:type="dxa"/>
            <w:shd w:val="clear" w:color="auto" w:fill="auto"/>
            <w:noWrap/>
            <w:vAlign w:val="center"/>
            <w:hideMark/>
          </w:tcPr>
          <w:p w14:paraId="01413A9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292051,224</w:t>
            </w:r>
          </w:p>
        </w:tc>
      </w:tr>
      <w:tr w:rsidR="00EC5B46" w:rsidRPr="003B4E19" w14:paraId="667F1ED8" w14:textId="77777777" w:rsidTr="000E5C9A">
        <w:trPr>
          <w:trHeight w:val="300"/>
          <w:jc w:val="center"/>
        </w:trPr>
        <w:tc>
          <w:tcPr>
            <w:tcW w:w="988" w:type="dxa"/>
            <w:shd w:val="clear" w:color="auto" w:fill="auto"/>
            <w:noWrap/>
            <w:vAlign w:val="center"/>
            <w:hideMark/>
          </w:tcPr>
          <w:p w14:paraId="0C111BA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11</w:t>
            </w:r>
          </w:p>
        </w:tc>
        <w:tc>
          <w:tcPr>
            <w:tcW w:w="1750" w:type="dxa"/>
            <w:shd w:val="clear" w:color="auto" w:fill="auto"/>
            <w:noWrap/>
            <w:vAlign w:val="center"/>
            <w:hideMark/>
          </w:tcPr>
          <w:p w14:paraId="075E2CB0"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711605,867</w:t>
            </w:r>
          </w:p>
        </w:tc>
        <w:tc>
          <w:tcPr>
            <w:tcW w:w="1799" w:type="dxa"/>
            <w:shd w:val="clear" w:color="auto" w:fill="auto"/>
            <w:noWrap/>
            <w:vAlign w:val="center"/>
            <w:hideMark/>
          </w:tcPr>
          <w:p w14:paraId="42E501B4"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292060,788</w:t>
            </w:r>
          </w:p>
        </w:tc>
      </w:tr>
      <w:tr w:rsidR="00EC5B46" w:rsidRPr="003B4E19" w14:paraId="25AF3E43" w14:textId="77777777" w:rsidTr="000E5C9A">
        <w:trPr>
          <w:trHeight w:val="300"/>
          <w:jc w:val="center"/>
        </w:trPr>
        <w:tc>
          <w:tcPr>
            <w:tcW w:w="988" w:type="dxa"/>
            <w:shd w:val="clear" w:color="auto" w:fill="auto"/>
            <w:noWrap/>
            <w:vAlign w:val="center"/>
            <w:hideMark/>
          </w:tcPr>
          <w:p w14:paraId="35CF371C"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12</w:t>
            </w:r>
          </w:p>
        </w:tc>
        <w:tc>
          <w:tcPr>
            <w:tcW w:w="1750" w:type="dxa"/>
            <w:shd w:val="clear" w:color="auto" w:fill="auto"/>
            <w:noWrap/>
            <w:vAlign w:val="center"/>
            <w:hideMark/>
          </w:tcPr>
          <w:p w14:paraId="69820390"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711599,640</w:t>
            </w:r>
          </w:p>
        </w:tc>
        <w:tc>
          <w:tcPr>
            <w:tcW w:w="1799" w:type="dxa"/>
            <w:shd w:val="clear" w:color="auto" w:fill="auto"/>
            <w:noWrap/>
            <w:vAlign w:val="center"/>
            <w:hideMark/>
          </w:tcPr>
          <w:p w14:paraId="3BCF95B6"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292083,444</w:t>
            </w:r>
          </w:p>
        </w:tc>
      </w:tr>
      <w:tr w:rsidR="00EC5B46" w:rsidRPr="003B4E19" w14:paraId="0A0CA070" w14:textId="77777777" w:rsidTr="000E5C9A">
        <w:trPr>
          <w:trHeight w:val="300"/>
          <w:jc w:val="center"/>
        </w:trPr>
        <w:tc>
          <w:tcPr>
            <w:tcW w:w="988" w:type="dxa"/>
            <w:shd w:val="clear" w:color="auto" w:fill="auto"/>
            <w:noWrap/>
            <w:vAlign w:val="center"/>
            <w:hideMark/>
          </w:tcPr>
          <w:p w14:paraId="4EF44D55"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13</w:t>
            </w:r>
          </w:p>
        </w:tc>
        <w:tc>
          <w:tcPr>
            <w:tcW w:w="1750" w:type="dxa"/>
            <w:shd w:val="clear" w:color="auto" w:fill="auto"/>
            <w:noWrap/>
            <w:vAlign w:val="center"/>
            <w:hideMark/>
          </w:tcPr>
          <w:p w14:paraId="0D478A2D"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711584,329</w:t>
            </w:r>
          </w:p>
        </w:tc>
        <w:tc>
          <w:tcPr>
            <w:tcW w:w="1799" w:type="dxa"/>
            <w:shd w:val="clear" w:color="auto" w:fill="auto"/>
            <w:noWrap/>
            <w:vAlign w:val="center"/>
            <w:hideMark/>
          </w:tcPr>
          <w:p w14:paraId="0C8CA117"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292151,712</w:t>
            </w:r>
          </w:p>
        </w:tc>
      </w:tr>
      <w:tr w:rsidR="00EC5B46" w:rsidRPr="003B4E19" w14:paraId="532E05C9" w14:textId="77777777" w:rsidTr="000E5C9A">
        <w:trPr>
          <w:trHeight w:val="300"/>
          <w:jc w:val="center"/>
        </w:trPr>
        <w:tc>
          <w:tcPr>
            <w:tcW w:w="988" w:type="dxa"/>
            <w:shd w:val="clear" w:color="auto" w:fill="auto"/>
            <w:noWrap/>
            <w:vAlign w:val="center"/>
          </w:tcPr>
          <w:p w14:paraId="21739B31"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14</w:t>
            </w:r>
          </w:p>
        </w:tc>
        <w:tc>
          <w:tcPr>
            <w:tcW w:w="1750" w:type="dxa"/>
            <w:shd w:val="clear" w:color="auto" w:fill="auto"/>
            <w:noWrap/>
            <w:vAlign w:val="center"/>
          </w:tcPr>
          <w:p w14:paraId="6B156A9C"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711574,919</w:t>
            </w:r>
          </w:p>
        </w:tc>
        <w:tc>
          <w:tcPr>
            <w:tcW w:w="1799" w:type="dxa"/>
            <w:shd w:val="clear" w:color="auto" w:fill="auto"/>
            <w:noWrap/>
            <w:vAlign w:val="center"/>
          </w:tcPr>
          <w:p w14:paraId="2FA7CB46"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292200,756</w:t>
            </w:r>
          </w:p>
        </w:tc>
      </w:tr>
      <w:tr w:rsidR="00EC5B46" w:rsidRPr="003B4E19" w14:paraId="44D12ADA" w14:textId="77777777" w:rsidTr="000E5C9A">
        <w:trPr>
          <w:trHeight w:val="300"/>
          <w:jc w:val="center"/>
        </w:trPr>
        <w:tc>
          <w:tcPr>
            <w:tcW w:w="988" w:type="dxa"/>
            <w:shd w:val="clear" w:color="auto" w:fill="auto"/>
            <w:noWrap/>
            <w:vAlign w:val="center"/>
          </w:tcPr>
          <w:p w14:paraId="27A0C331"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15</w:t>
            </w:r>
          </w:p>
        </w:tc>
        <w:tc>
          <w:tcPr>
            <w:tcW w:w="1750" w:type="dxa"/>
            <w:shd w:val="clear" w:color="auto" w:fill="auto"/>
            <w:noWrap/>
            <w:vAlign w:val="center"/>
          </w:tcPr>
          <w:p w14:paraId="5D6CFA1A"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711562,040</w:t>
            </w:r>
          </w:p>
        </w:tc>
        <w:tc>
          <w:tcPr>
            <w:tcW w:w="1799" w:type="dxa"/>
            <w:shd w:val="clear" w:color="auto" w:fill="auto"/>
            <w:noWrap/>
            <w:vAlign w:val="center"/>
          </w:tcPr>
          <w:p w14:paraId="38C3A657" w14:textId="77777777" w:rsidR="00EC5B46" w:rsidRPr="003B4E19" w:rsidRDefault="00EC5B46" w:rsidP="004043A5">
            <w:pPr>
              <w:spacing w:after="0"/>
              <w:jc w:val="center"/>
              <w:rPr>
                <w:rFonts w:ascii="Arial" w:eastAsia="Times New Roman" w:hAnsi="Arial" w:cs="Arial"/>
                <w:color w:val="000000"/>
                <w:sz w:val="24"/>
                <w:szCs w:val="24"/>
                <w:lang w:eastAsia="ro-RO"/>
              </w:rPr>
            </w:pPr>
            <w:r w:rsidRPr="003B4E19">
              <w:rPr>
                <w:rFonts w:ascii="Arial" w:eastAsia="Times New Roman" w:hAnsi="Arial" w:cs="Arial"/>
                <w:color w:val="000000"/>
                <w:sz w:val="24"/>
                <w:szCs w:val="24"/>
                <w:lang w:eastAsia="ro-RO"/>
              </w:rPr>
              <w:t>292260,375</w:t>
            </w:r>
          </w:p>
        </w:tc>
      </w:tr>
    </w:tbl>
    <w:p w14:paraId="0A1D990A" w14:textId="0869300F" w:rsidR="00D33DDA" w:rsidRPr="003B4E19" w:rsidRDefault="00D33DDA" w:rsidP="004043A5">
      <w:pPr>
        <w:tabs>
          <w:tab w:val="left" w:pos="450"/>
        </w:tabs>
        <w:spacing w:after="0"/>
        <w:jc w:val="both"/>
        <w:rPr>
          <w:rFonts w:ascii="Arial" w:eastAsiaTheme="minorEastAsia" w:hAnsi="Arial" w:cs="Arial"/>
          <w:b/>
          <w:color w:val="FF0000"/>
          <w:sz w:val="24"/>
          <w:szCs w:val="24"/>
          <w:lang w:val="ro-RO" w:eastAsia="ro-RO"/>
        </w:rPr>
      </w:pPr>
    </w:p>
    <w:p w14:paraId="4B9E35A5" w14:textId="77777777" w:rsidR="003C1E64" w:rsidRPr="003B4E19" w:rsidRDefault="003C1E64" w:rsidP="004043A5">
      <w:pPr>
        <w:spacing w:after="0"/>
        <w:ind w:firstLine="709"/>
        <w:jc w:val="both"/>
        <w:rPr>
          <w:rFonts w:ascii="Arial" w:eastAsia="Times New Roman" w:hAnsi="Arial" w:cs="Arial"/>
          <w:sz w:val="24"/>
          <w:szCs w:val="24"/>
          <w:lang w:val="ro-RO" w:eastAsia="ro-RO"/>
        </w:rPr>
      </w:pPr>
      <w:proofErr w:type="spellStart"/>
      <w:r w:rsidRPr="003B4E19">
        <w:rPr>
          <w:rFonts w:ascii="Arial" w:eastAsia="Calibri" w:hAnsi="Arial" w:cs="Arial"/>
          <w:sz w:val="24"/>
          <w:szCs w:val="24"/>
        </w:rPr>
        <w:t>Amplasamentul</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analizat</w:t>
      </w:r>
      <w:proofErr w:type="spellEnd"/>
      <w:r w:rsidRPr="003B4E19">
        <w:rPr>
          <w:rFonts w:ascii="Arial" w:eastAsia="Calibri" w:hAnsi="Arial" w:cs="Arial"/>
          <w:sz w:val="24"/>
          <w:szCs w:val="24"/>
        </w:rPr>
        <w:t xml:space="preserve"> se </w:t>
      </w:r>
      <w:proofErr w:type="spellStart"/>
      <w:r w:rsidRPr="003B4E19">
        <w:rPr>
          <w:rFonts w:ascii="Arial" w:eastAsia="Calibri" w:hAnsi="Arial" w:cs="Arial"/>
          <w:sz w:val="24"/>
          <w:szCs w:val="24"/>
        </w:rPr>
        <w:t>suprapune</w:t>
      </w:r>
      <w:proofErr w:type="spellEnd"/>
      <w:r w:rsidRPr="003B4E19">
        <w:rPr>
          <w:rFonts w:ascii="Arial" w:eastAsia="Calibri" w:hAnsi="Arial" w:cs="Arial"/>
          <w:sz w:val="24"/>
          <w:szCs w:val="24"/>
        </w:rPr>
        <w:t xml:space="preserve"> cu </w:t>
      </w:r>
      <w:proofErr w:type="spellStart"/>
      <w:r w:rsidRPr="003B4E19">
        <w:rPr>
          <w:rFonts w:ascii="Arial" w:eastAsia="Calibri" w:hAnsi="Arial" w:cs="Arial"/>
          <w:sz w:val="24"/>
          <w:szCs w:val="24"/>
        </w:rPr>
        <w:t>siturile</w:t>
      </w:r>
      <w:proofErr w:type="spellEnd"/>
      <w:r w:rsidRPr="003B4E19">
        <w:rPr>
          <w:rFonts w:ascii="Arial" w:eastAsia="Calibri" w:hAnsi="Arial" w:cs="Arial"/>
          <w:sz w:val="24"/>
          <w:szCs w:val="24"/>
        </w:rPr>
        <w:t xml:space="preserve"> Natura 2000</w:t>
      </w:r>
      <w:r w:rsidRPr="003B4E19">
        <w:rPr>
          <w:rFonts w:ascii="Arial" w:eastAsia="Times New Roman" w:hAnsi="Arial" w:cs="Arial"/>
          <w:sz w:val="24"/>
          <w:szCs w:val="24"/>
          <w:lang w:val="ro-RO" w:eastAsia="ro-RO"/>
        </w:rPr>
        <w:t xml:space="preserve"> ROSPA0056 Lacul Oltina si ROSCI0172 </w:t>
      </w:r>
      <w:proofErr w:type="spellStart"/>
      <w:r w:rsidRPr="003B4E19">
        <w:rPr>
          <w:rFonts w:ascii="Arial" w:eastAsia="Times New Roman" w:hAnsi="Arial" w:cs="Arial"/>
          <w:sz w:val="24"/>
          <w:szCs w:val="24"/>
          <w:lang w:val="ro-RO" w:eastAsia="ro-RO"/>
        </w:rPr>
        <w:t>Padurea</w:t>
      </w:r>
      <w:proofErr w:type="spellEnd"/>
      <w:r w:rsidRPr="003B4E19">
        <w:rPr>
          <w:rFonts w:ascii="Arial" w:eastAsia="Times New Roman" w:hAnsi="Arial" w:cs="Arial"/>
          <w:sz w:val="24"/>
          <w:szCs w:val="24"/>
          <w:lang w:val="ro-RO" w:eastAsia="ro-RO"/>
        </w:rPr>
        <w:t xml:space="preserve"> si Valea Canaraua Fetii-</w:t>
      </w:r>
      <w:proofErr w:type="spellStart"/>
      <w:r w:rsidRPr="003B4E19">
        <w:rPr>
          <w:rFonts w:ascii="Arial" w:eastAsia="Times New Roman" w:hAnsi="Arial" w:cs="Arial"/>
          <w:sz w:val="24"/>
          <w:szCs w:val="24"/>
          <w:lang w:val="ro-RO" w:eastAsia="ro-RO"/>
        </w:rPr>
        <w:t>Iortmac</w:t>
      </w:r>
      <w:proofErr w:type="spellEnd"/>
      <w:r w:rsidRPr="003B4E19">
        <w:rPr>
          <w:rFonts w:ascii="Arial" w:eastAsia="Times New Roman" w:hAnsi="Arial" w:cs="Arial"/>
          <w:sz w:val="24"/>
          <w:szCs w:val="24"/>
          <w:lang w:val="ro-RO" w:eastAsia="ro-RO"/>
        </w:rPr>
        <w:t xml:space="preserve">, si se afla situat in </w:t>
      </w:r>
      <w:bookmarkStart w:id="44" w:name="_Hlk19783514"/>
      <w:proofErr w:type="spellStart"/>
      <w:r w:rsidRPr="003B4E19">
        <w:rPr>
          <w:rFonts w:ascii="Arial" w:eastAsia="Times New Roman" w:hAnsi="Arial" w:cs="Arial"/>
          <w:sz w:val="24"/>
          <w:szCs w:val="24"/>
          <w:lang w:val="ro-RO" w:eastAsia="ro-RO"/>
        </w:rPr>
        <w:t>vecinatatea</w:t>
      </w:r>
      <w:proofErr w:type="spellEnd"/>
      <w:r w:rsidRPr="003B4E19">
        <w:rPr>
          <w:rFonts w:ascii="Arial" w:eastAsia="Times New Roman" w:hAnsi="Arial" w:cs="Arial"/>
          <w:sz w:val="24"/>
          <w:szCs w:val="24"/>
          <w:lang w:val="ro-RO" w:eastAsia="ro-RO"/>
        </w:rPr>
        <w:t xml:space="preserve"> ROSPA0008 </w:t>
      </w:r>
      <w:proofErr w:type="spellStart"/>
      <w:r w:rsidRPr="003B4E19">
        <w:rPr>
          <w:rFonts w:ascii="Arial" w:eastAsia="Times New Roman" w:hAnsi="Arial" w:cs="Arial"/>
          <w:sz w:val="24"/>
          <w:szCs w:val="24"/>
          <w:lang w:val="ro-RO" w:eastAsia="ro-RO"/>
        </w:rPr>
        <w:t>Baneasa</w:t>
      </w:r>
      <w:proofErr w:type="spellEnd"/>
      <w:r w:rsidRPr="003B4E19">
        <w:rPr>
          <w:rFonts w:ascii="Arial" w:eastAsia="Times New Roman" w:hAnsi="Arial" w:cs="Arial"/>
          <w:sz w:val="24"/>
          <w:szCs w:val="24"/>
          <w:lang w:val="ro-RO" w:eastAsia="ro-RO"/>
        </w:rPr>
        <w:t xml:space="preserve">-Canaraua Fetii, </w:t>
      </w:r>
      <w:bookmarkEnd w:id="44"/>
      <w:r w:rsidRPr="003B4E19">
        <w:rPr>
          <w:rFonts w:ascii="Arial" w:eastAsia="Times New Roman" w:hAnsi="Arial" w:cs="Arial"/>
          <w:sz w:val="24"/>
          <w:szCs w:val="24"/>
          <w:lang w:val="ro-RO" w:eastAsia="ro-RO"/>
        </w:rPr>
        <w:t xml:space="preserve">si </w:t>
      </w:r>
      <w:proofErr w:type="spellStart"/>
      <w:r w:rsidRPr="003B4E19">
        <w:rPr>
          <w:rFonts w:ascii="Arial" w:eastAsia="Times New Roman" w:hAnsi="Arial" w:cs="Arial"/>
          <w:sz w:val="24"/>
          <w:szCs w:val="24"/>
          <w:lang w:val="ro-RO" w:eastAsia="ro-RO"/>
        </w:rPr>
        <w:t>rezervatiei</w:t>
      </w:r>
      <w:proofErr w:type="spellEnd"/>
      <w:r w:rsidRPr="003B4E19">
        <w:rPr>
          <w:rFonts w:ascii="Arial" w:eastAsia="Times New Roman" w:hAnsi="Arial" w:cs="Arial"/>
          <w:sz w:val="24"/>
          <w:szCs w:val="24"/>
          <w:lang w:val="ro-RO" w:eastAsia="ro-RO"/>
        </w:rPr>
        <w:t xml:space="preserve"> naturale Lacul Oltina.</w:t>
      </w:r>
    </w:p>
    <w:p w14:paraId="750B935B" w14:textId="77777777" w:rsidR="003C1E64" w:rsidRPr="003B4E19" w:rsidRDefault="003C1E64" w:rsidP="004043A5">
      <w:pPr>
        <w:spacing w:after="0"/>
        <w:rPr>
          <w:rFonts w:ascii="Arial" w:eastAsia="Calibri" w:hAnsi="Arial" w:cs="Arial"/>
          <w:i/>
          <w:sz w:val="24"/>
          <w:szCs w:val="24"/>
        </w:rPr>
      </w:pPr>
    </w:p>
    <w:p w14:paraId="58210910" w14:textId="77777777" w:rsidR="003C1E64" w:rsidRPr="003B4E19" w:rsidRDefault="003C1E64" w:rsidP="004043A5">
      <w:pPr>
        <w:spacing w:after="0"/>
        <w:rPr>
          <w:rFonts w:ascii="Times New Roman" w:hAnsi="Times New Roman"/>
          <w:i/>
          <w:color w:val="000000"/>
        </w:rPr>
      </w:pPr>
      <w:r w:rsidRPr="003B4E19">
        <w:rPr>
          <w:rFonts w:ascii="Times New Roman" w:hAnsi="Times New Roman"/>
          <w:i/>
          <w:noProof/>
          <w:color w:val="000000"/>
        </w:rPr>
        <w:drawing>
          <wp:inline distT="0" distB="0" distL="0" distR="0" wp14:anchorId="344531C5" wp14:editId="5D93231D">
            <wp:extent cx="6300470" cy="3448685"/>
            <wp:effectExtent l="0" t="0" r="0" b="0"/>
            <wp:docPr id="24" name="Picture 2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3).jpg"/>
                    <pic:cNvPicPr/>
                  </pic:nvPicPr>
                  <pic:blipFill>
                    <a:blip r:embed="rId10">
                      <a:extLst>
                        <a:ext uri="{28A0092B-C50C-407E-A947-70E740481C1C}">
                          <a14:useLocalDpi xmlns:a14="http://schemas.microsoft.com/office/drawing/2010/main" val="0"/>
                        </a:ext>
                      </a:extLst>
                    </a:blip>
                    <a:stretch>
                      <a:fillRect/>
                    </a:stretch>
                  </pic:blipFill>
                  <pic:spPr>
                    <a:xfrm>
                      <a:off x="0" y="0"/>
                      <a:ext cx="6300470" cy="3448685"/>
                    </a:xfrm>
                    <a:prstGeom prst="rect">
                      <a:avLst/>
                    </a:prstGeom>
                  </pic:spPr>
                </pic:pic>
              </a:graphicData>
            </a:graphic>
          </wp:inline>
        </w:drawing>
      </w:r>
    </w:p>
    <w:p w14:paraId="06658029" w14:textId="77777777" w:rsidR="003C1E64" w:rsidRPr="003B4E19" w:rsidRDefault="003C1E64" w:rsidP="004043A5">
      <w:pPr>
        <w:spacing w:after="0"/>
        <w:ind w:firstLine="360"/>
        <w:jc w:val="center"/>
        <w:rPr>
          <w:rFonts w:ascii="Times New Roman" w:hAnsi="Times New Roman"/>
          <w:i/>
          <w:color w:val="000000"/>
        </w:rPr>
      </w:pPr>
      <w:proofErr w:type="spellStart"/>
      <w:r w:rsidRPr="003B4E19">
        <w:rPr>
          <w:rFonts w:ascii="Times New Roman" w:hAnsi="Times New Roman"/>
          <w:i/>
          <w:color w:val="000000"/>
        </w:rPr>
        <w:t>Amplasarea</w:t>
      </w:r>
      <w:proofErr w:type="spellEnd"/>
      <w:r w:rsidRPr="003B4E19">
        <w:rPr>
          <w:rFonts w:ascii="Times New Roman" w:hAnsi="Times New Roman"/>
          <w:i/>
          <w:color w:val="000000"/>
        </w:rPr>
        <w:t xml:space="preserve"> </w:t>
      </w:r>
      <w:proofErr w:type="spellStart"/>
      <w:r w:rsidRPr="003B4E19">
        <w:rPr>
          <w:rFonts w:ascii="Times New Roman" w:hAnsi="Times New Roman"/>
          <w:i/>
          <w:color w:val="000000"/>
        </w:rPr>
        <w:t>zonei</w:t>
      </w:r>
      <w:proofErr w:type="spellEnd"/>
      <w:r w:rsidRPr="003B4E19">
        <w:rPr>
          <w:rFonts w:ascii="Times New Roman" w:hAnsi="Times New Roman"/>
          <w:i/>
          <w:color w:val="000000"/>
        </w:rPr>
        <w:t xml:space="preserve"> </w:t>
      </w:r>
      <w:proofErr w:type="spellStart"/>
      <w:r w:rsidRPr="003B4E19">
        <w:rPr>
          <w:rFonts w:ascii="Times New Roman" w:hAnsi="Times New Roman"/>
          <w:i/>
          <w:color w:val="000000"/>
        </w:rPr>
        <w:t>studiate</w:t>
      </w:r>
      <w:proofErr w:type="spellEnd"/>
      <w:r w:rsidRPr="003B4E19">
        <w:rPr>
          <w:rFonts w:ascii="Times New Roman" w:hAnsi="Times New Roman"/>
          <w:i/>
          <w:color w:val="000000"/>
        </w:rPr>
        <w:t xml:space="preserve"> PUZ  fata de </w:t>
      </w:r>
      <w:proofErr w:type="spellStart"/>
      <w:r w:rsidRPr="003B4E19">
        <w:rPr>
          <w:rFonts w:ascii="Times New Roman" w:hAnsi="Times New Roman"/>
          <w:i/>
          <w:color w:val="000000"/>
        </w:rPr>
        <w:t>Ariile</w:t>
      </w:r>
      <w:proofErr w:type="spellEnd"/>
      <w:r w:rsidRPr="003B4E19">
        <w:rPr>
          <w:rFonts w:ascii="Times New Roman" w:hAnsi="Times New Roman"/>
          <w:i/>
          <w:color w:val="000000"/>
        </w:rPr>
        <w:t xml:space="preserve"> </w:t>
      </w:r>
      <w:proofErr w:type="spellStart"/>
      <w:r w:rsidRPr="003B4E19">
        <w:rPr>
          <w:rFonts w:ascii="Times New Roman" w:hAnsi="Times New Roman"/>
          <w:i/>
          <w:color w:val="000000"/>
        </w:rPr>
        <w:t>Naturale</w:t>
      </w:r>
      <w:proofErr w:type="spellEnd"/>
      <w:r w:rsidRPr="003B4E19">
        <w:rPr>
          <w:rFonts w:ascii="Times New Roman" w:hAnsi="Times New Roman"/>
          <w:i/>
          <w:color w:val="000000"/>
        </w:rPr>
        <w:t xml:space="preserve"> </w:t>
      </w:r>
      <w:proofErr w:type="spellStart"/>
      <w:r w:rsidRPr="003B4E19">
        <w:rPr>
          <w:rFonts w:ascii="Times New Roman" w:hAnsi="Times New Roman"/>
          <w:i/>
          <w:color w:val="000000"/>
        </w:rPr>
        <w:t>Protejate</w:t>
      </w:r>
      <w:proofErr w:type="spellEnd"/>
      <w:r w:rsidRPr="003B4E19">
        <w:rPr>
          <w:rFonts w:ascii="Times New Roman" w:hAnsi="Times New Roman"/>
          <w:i/>
          <w:color w:val="000000"/>
        </w:rPr>
        <w:t xml:space="preserve"> Natura 2000</w:t>
      </w:r>
    </w:p>
    <w:p w14:paraId="1B964735" w14:textId="77777777" w:rsidR="003F0F45" w:rsidRDefault="003F0F45" w:rsidP="004043A5">
      <w:pPr>
        <w:spacing w:after="0"/>
        <w:jc w:val="both"/>
        <w:rPr>
          <w:rStyle w:val="tli1"/>
          <w:rFonts w:ascii="Arial" w:hAnsi="Arial" w:cs="Arial"/>
          <w:b/>
          <w:i/>
          <w:color w:val="000000"/>
          <w:sz w:val="24"/>
          <w:szCs w:val="24"/>
          <w:lang w:val="ro-RO"/>
        </w:rPr>
      </w:pPr>
    </w:p>
    <w:p w14:paraId="316D603D" w14:textId="2D1F0F2F" w:rsidR="003F0F45" w:rsidRPr="009878DB" w:rsidRDefault="003F0F45" w:rsidP="004043A5">
      <w:pPr>
        <w:spacing w:after="0"/>
        <w:jc w:val="both"/>
        <w:rPr>
          <w:rFonts w:ascii="Arial" w:hAnsi="Arial" w:cs="Arial"/>
          <w:b/>
          <w:i/>
          <w:color w:val="FF0000"/>
          <w:sz w:val="24"/>
          <w:szCs w:val="24"/>
          <w:lang w:val="ro-RO"/>
        </w:rPr>
      </w:pPr>
      <w:r w:rsidRPr="009878DB">
        <w:rPr>
          <w:rStyle w:val="tli1"/>
          <w:rFonts w:ascii="Arial" w:hAnsi="Arial" w:cs="Arial"/>
          <w:b/>
          <w:i/>
          <w:color w:val="000000"/>
          <w:sz w:val="24"/>
          <w:szCs w:val="24"/>
          <w:lang w:val="ro-RO"/>
        </w:rPr>
        <w:t xml:space="preserve">Numele </w:t>
      </w:r>
      <w:proofErr w:type="spellStart"/>
      <w:r w:rsidRPr="009878DB">
        <w:rPr>
          <w:rStyle w:val="tli1"/>
          <w:rFonts w:ascii="Arial" w:hAnsi="Arial" w:cs="Arial"/>
          <w:b/>
          <w:i/>
          <w:color w:val="000000"/>
          <w:sz w:val="24"/>
          <w:szCs w:val="24"/>
          <w:lang w:val="ro-RO"/>
        </w:rPr>
        <w:t>şi</w:t>
      </w:r>
      <w:proofErr w:type="spellEnd"/>
      <w:r w:rsidRPr="009878DB">
        <w:rPr>
          <w:rStyle w:val="tli1"/>
          <w:rFonts w:ascii="Arial" w:hAnsi="Arial" w:cs="Arial"/>
          <w:b/>
          <w:i/>
          <w:color w:val="000000"/>
          <w:sz w:val="24"/>
          <w:szCs w:val="24"/>
          <w:lang w:val="ro-RO"/>
        </w:rPr>
        <w:t xml:space="preserve"> codul </w:t>
      </w:r>
      <w:r w:rsidRPr="009878DB">
        <w:rPr>
          <w:rFonts w:ascii="Arial" w:hAnsi="Arial" w:cs="Arial"/>
          <w:b/>
          <w:i/>
          <w:color w:val="000000"/>
          <w:sz w:val="24"/>
          <w:szCs w:val="24"/>
          <w:lang w:val="ro-RO"/>
        </w:rPr>
        <w:t>ariei naturale protejate de interes comunitar;</w:t>
      </w:r>
    </w:p>
    <w:p w14:paraId="4C11D2FC" w14:textId="77777777" w:rsidR="003F0F45" w:rsidRPr="009878DB" w:rsidRDefault="003F0F45" w:rsidP="004043A5">
      <w:pPr>
        <w:spacing w:after="0"/>
        <w:ind w:firstLine="708"/>
        <w:jc w:val="both"/>
        <w:rPr>
          <w:rFonts w:ascii="Arial" w:hAnsi="Arial" w:cs="Arial"/>
          <w:i/>
          <w:iCs/>
          <w:color w:val="000000"/>
          <w:sz w:val="24"/>
          <w:szCs w:val="24"/>
          <w:lang w:val="ro-RO"/>
        </w:rPr>
      </w:pPr>
      <w:r w:rsidRPr="009878DB">
        <w:rPr>
          <w:rFonts w:ascii="Arial" w:hAnsi="Arial" w:cs="Arial"/>
          <w:b/>
          <w:bCs/>
          <w:color w:val="000000"/>
          <w:sz w:val="24"/>
          <w:szCs w:val="24"/>
          <w:lang w:val="ro-RO"/>
        </w:rPr>
        <w:t>Ariile naturale de interes comunitar cu care se suprapune obiectivul analizat:</w:t>
      </w:r>
    </w:p>
    <w:p w14:paraId="5FFFD78F" w14:textId="77777777" w:rsidR="003F0F45" w:rsidRPr="003F0F45" w:rsidRDefault="003F0F45" w:rsidP="004043A5">
      <w:pPr>
        <w:spacing w:after="0"/>
        <w:ind w:firstLine="708"/>
        <w:jc w:val="both"/>
        <w:rPr>
          <w:rFonts w:ascii="Arial" w:eastAsia="Times New Roman" w:hAnsi="Arial" w:cs="Arial"/>
          <w:i/>
          <w:iCs/>
          <w:sz w:val="24"/>
          <w:szCs w:val="24"/>
          <w:lang w:val="ro-RO" w:eastAsia="ro-RO"/>
        </w:rPr>
      </w:pPr>
      <w:r w:rsidRPr="003F0F45">
        <w:rPr>
          <w:rFonts w:ascii="Arial" w:eastAsia="Times New Roman" w:hAnsi="Arial" w:cs="Arial"/>
          <w:i/>
          <w:iCs/>
          <w:sz w:val="24"/>
          <w:szCs w:val="24"/>
          <w:lang w:val="ro-RO" w:eastAsia="ro-RO"/>
        </w:rPr>
        <w:t>ROSPA0056 Lacul Oltina</w:t>
      </w:r>
    </w:p>
    <w:p w14:paraId="10530CF3" w14:textId="6AF5CC4B" w:rsidR="003F0F45" w:rsidRPr="003F0F45" w:rsidRDefault="003F0F45" w:rsidP="004043A5">
      <w:pPr>
        <w:spacing w:after="0"/>
        <w:ind w:firstLine="708"/>
        <w:jc w:val="both"/>
        <w:rPr>
          <w:rFonts w:ascii="Arial" w:eastAsia="Times New Roman" w:hAnsi="Arial" w:cs="Arial"/>
          <w:i/>
          <w:iCs/>
          <w:sz w:val="24"/>
          <w:szCs w:val="24"/>
          <w:lang w:val="ro-RO" w:eastAsia="ro-RO"/>
        </w:rPr>
      </w:pPr>
      <w:r w:rsidRPr="003F0F45">
        <w:rPr>
          <w:rFonts w:ascii="Arial" w:eastAsia="Times New Roman" w:hAnsi="Arial" w:cs="Arial"/>
          <w:i/>
          <w:iCs/>
          <w:sz w:val="24"/>
          <w:szCs w:val="24"/>
          <w:lang w:val="ro-RO" w:eastAsia="ro-RO"/>
        </w:rPr>
        <w:t xml:space="preserve">ROSCI0172 </w:t>
      </w:r>
      <w:proofErr w:type="spellStart"/>
      <w:r w:rsidRPr="003F0F45">
        <w:rPr>
          <w:rFonts w:ascii="Arial" w:eastAsia="Times New Roman" w:hAnsi="Arial" w:cs="Arial"/>
          <w:i/>
          <w:iCs/>
          <w:sz w:val="24"/>
          <w:szCs w:val="24"/>
          <w:lang w:val="ro-RO" w:eastAsia="ro-RO"/>
        </w:rPr>
        <w:t>Padurea</w:t>
      </w:r>
      <w:proofErr w:type="spellEnd"/>
      <w:r w:rsidRPr="003F0F45">
        <w:rPr>
          <w:rFonts w:ascii="Arial" w:eastAsia="Times New Roman" w:hAnsi="Arial" w:cs="Arial"/>
          <w:i/>
          <w:iCs/>
          <w:sz w:val="24"/>
          <w:szCs w:val="24"/>
          <w:lang w:val="ro-RO" w:eastAsia="ro-RO"/>
        </w:rPr>
        <w:t xml:space="preserve"> si Valea Canaraua Fetii-</w:t>
      </w:r>
      <w:proofErr w:type="spellStart"/>
      <w:r w:rsidRPr="003F0F45">
        <w:rPr>
          <w:rFonts w:ascii="Arial" w:eastAsia="Times New Roman" w:hAnsi="Arial" w:cs="Arial"/>
          <w:i/>
          <w:iCs/>
          <w:sz w:val="24"/>
          <w:szCs w:val="24"/>
          <w:lang w:val="ro-RO" w:eastAsia="ro-RO"/>
        </w:rPr>
        <w:t>Iortmac</w:t>
      </w:r>
      <w:proofErr w:type="spellEnd"/>
    </w:p>
    <w:p w14:paraId="5D2483CB" w14:textId="77777777" w:rsidR="003F0F45" w:rsidRPr="009878DB" w:rsidRDefault="003F0F45" w:rsidP="004043A5">
      <w:pPr>
        <w:spacing w:after="0"/>
        <w:ind w:firstLine="708"/>
        <w:jc w:val="both"/>
        <w:rPr>
          <w:rFonts w:ascii="Arial" w:hAnsi="Arial" w:cs="Arial"/>
          <w:bCs/>
          <w:color w:val="000000"/>
          <w:sz w:val="24"/>
          <w:szCs w:val="24"/>
          <w:lang w:val="ro-RO"/>
        </w:rPr>
      </w:pPr>
      <w:r w:rsidRPr="009878DB">
        <w:rPr>
          <w:rFonts w:ascii="Arial" w:hAnsi="Arial" w:cs="Arial"/>
          <w:b/>
          <w:bCs/>
          <w:color w:val="000000"/>
          <w:sz w:val="24"/>
          <w:szCs w:val="24"/>
          <w:lang w:val="ro-RO"/>
        </w:rPr>
        <w:t xml:space="preserve">Ariile naturale de interes comunitar din </w:t>
      </w:r>
      <w:proofErr w:type="spellStart"/>
      <w:r w:rsidRPr="009878DB">
        <w:rPr>
          <w:rFonts w:ascii="Arial" w:hAnsi="Arial" w:cs="Arial"/>
          <w:b/>
          <w:bCs/>
          <w:color w:val="000000"/>
          <w:sz w:val="24"/>
          <w:szCs w:val="24"/>
          <w:lang w:val="ro-RO"/>
        </w:rPr>
        <w:t>vecinatatea</w:t>
      </w:r>
      <w:proofErr w:type="spellEnd"/>
      <w:r w:rsidRPr="009878DB">
        <w:rPr>
          <w:rFonts w:ascii="Arial" w:hAnsi="Arial" w:cs="Arial"/>
          <w:b/>
          <w:bCs/>
          <w:color w:val="000000"/>
          <w:sz w:val="24"/>
          <w:szCs w:val="24"/>
          <w:lang w:val="ro-RO"/>
        </w:rPr>
        <w:t xml:space="preserve"> obiectivul analizat:</w:t>
      </w:r>
    </w:p>
    <w:p w14:paraId="623FDF7E" w14:textId="77777777" w:rsidR="003F0F45" w:rsidRDefault="003F0F45" w:rsidP="004043A5">
      <w:pPr>
        <w:spacing w:after="0"/>
        <w:ind w:firstLine="708"/>
        <w:jc w:val="both"/>
        <w:rPr>
          <w:rFonts w:ascii="Arial" w:eastAsia="Times New Roman" w:hAnsi="Arial" w:cs="Arial"/>
          <w:i/>
          <w:iCs/>
          <w:sz w:val="24"/>
          <w:szCs w:val="24"/>
          <w:lang w:val="ro-RO" w:eastAsia="ro-RO"/>
        </w:rPr>
      </w:pPr>
      <w:r w:rsidRPr="003F0F45">
        <w:rPr>
          <w:rFonts w:ascii="Arial" w:eastAsia="Times New Roman" w:hAnsi="Arial" w:cs="Arial"/>
          <w:i/>
          <w:iCs/>
          <w:sz w:val="24"/>
          <w:szCs w:val="24"/>
          <w:lang w:val="ro-RO" w:eastAsia="ro-RO"/>
        </w:rPr>
        <w:t xml:space="preserve">ROSPA0008 </w:t>
      </w:r>
      <w:proofErr w:type="spellStart"/>
      <w:r w:rsidRPr="003F0F45">
        <w:rPr>
          <w:rFonts w:ascii="Arial" w:eastAsia="Times New Roman" w:hAnsi="Arial" w:cs="Arial"/>
          <w:i/>
          <w:iCs/>
          <w:sz w:val="24"/>
          <w:szCs w:val="24"/>
          <w:lang w:val="ro-RO" w:eastAsia="ro-RO"/>
        </w:rPr>
        <w:t>Baneasa</w:t>
      </w:r>
      <w:proofErr w:type="spellEnd"/>
      <w:r w:rsidRPr="003F0F45">
        <w:rPr>
          <w:rFonts w:ascii="Arial" w:eastAsia="Times New Roman" w:hAnsi="Arial" w:cs="Arial"/>
          <w:i/>
          <w:iCs/>
          <w:sz w:val="24"/>
          <w:szCs w:val="24"/>
          <w:lang w:val="ro-RO" w:eastAsia="ro-RO"/>
        </w:rPr>
        <w:t>-Canaraua Fetii</w:t>
      </w:r>
    </w:p>
    <w:p w14:paraId="7EF25419" w14:textId="37283213" w:rsidR="003C1E64" w:rsidRPr="003F0F45" w:rsidRDefault="003F0F45" w:rsidP="004043A5">
      <w:pPr>
        <w:spacing w:after="0"/>
        <w:ind w:firstLine="708"/>
        <w:jc w:val="both"/>
        <w:rPr>
          <w:rFonts w:ascii="Arial" w:eastAsia="Times New Roman" w:hAnsi="Arial" w:cs="Arial"/>
          <w:i/>
          <w:iCs/>
          <w:sz w:val="24"/>
          <w:szCs w:val="24"/>
          <w:lang w:val="ro-RO" w:eastAsia="ro-RO"/>
        </w:rPr>
      </w:pPr>
      <w:proofErr w:type="spellStart"/>
      <w:r>
        <w:rPr>
          <w:rFonts w:ascii="Arial" w:eastAsia="Times New Roman" w:hAnsi="Arial" w:cs="Arial"/>
          <w:i/>
          <w:iCs/>
          <w:sz w:val="24"/>
          <w:szCs w:val="24"/>
          <w:lang w:val="ro-RO" w:eastAsia="ro-RO"/>
        </w:rPr>
        <w:t>R</w:t>
      </w:r>
      <w:r w:rsidRPr="003F0F45">
        <w:rPr>
          <w:rFonts w:ascii="Arial" w:eastAsia="Times New Roman" w:hAnsi="Arial" w:cs="Arial"/>
          <w:i/>
          <w:iCs/>
          <w:sz w:val="24"/>
          <w:szCs w:val="24"/>
          <w:lang w:val="ro-RO" w:eastAsia="ro-RO"/>
        </w:rPr>
        <w:t>ezervati</w:t>
      </w:r>
      <w:r>
        <w:rPr>
          <w:rFonts w:ascii="Arial" w:eastAsia="Times New Roman" w:hAnsi="Arial" w:cs="Arial"/>
          <w:i/>
          <w:iCs/>
          <w:sz w:val="24"/>
          <w:szCs w:val="24"/>
          <w:lang w:val="ro-RO" w:eastAsia="ro-RO"/>
        </w:rPr>
        <w:t>a</w:t>
      </w:r>
      <w:proofErr w:type="spellEnd"/>
      <w:r w:rsidRPr="003F0F45">
        <w:rPr>
          <w:rFonts w:ascii="Arial" w:eastAsia="Times New Roman" w:hAnsi="Arial" w:cs="Arial"/>
          <w:i/>
          <w:iCs/>
          <w:sz w:val="24"/>
          <w:szCs w:val="24"/>
          <w:lang w:val="ro-RO" w:eastAsia="ro-RO"/>
        </w:rPr>
        <w:t xml:space="preserve"> natural</w:t>
      </w:r>
      <w:r>
        <w:rPr>
          <w:rFonts w:ascii="Arial" w:eastAsia="Times New Roman" w:hAnsi="Arial" w:cs="Arial"/>
          <w:i/>
          <w:iCs/>
          <w:sz w:val="24"/>
          <w:szCs w:val="24"/>
          <w:lang w:val="ro-RO" w:eastAsia="ro-RO"/>
        </w:rPr>
        <w:t>a</w:t>
      </w:r>
      <w:r w:rsidRPr="003F0F45">
        <w:rPr>
          <w:rFonts w:ascii="Arial" w:eastAsia="Times New Roman" w:hAnsi="Arial" w:cs="Arial"/>
          <w:i/>
          <w:iCs/>
          <w:sz w:val="24"/>
          <w:szCs w:val="24"/>
          <w:lang w:val="ro-RO" w:eastAsia="ro-RO"/>
        </w:rPr>
        <w:t xml:space="preserve"> Lacul Oltina</w:t>
      </w:r>
    </w:p>
    <w:p w14:paraId="3DB3876C" w14:textId="0CFDA81A" w:rsidR="003F0F45" w:rsidRDefault="003F0F45" w:rsidP="004043A5">
      <w:pPr>
        <w:spacing w:after="0"/>
        <w:rPr>
          <w:rFonts w:ascii="Arial" w:eastAsia="Calibri" w:hAnsi="Arial" w:cs="Arial"/>
          <w:i/>
          <w:sz w:val="24"/>
          <w:szCs w:val="24"/>
          <w:highlight w:val="green"/>
        </w:rPr>
      </w:pPr>
    </w:p>
    <w:p w14:paraId="7A26B5F9" w14:textId="77777777" w:rsidR="004043A5" w:rsidRPr="000E5C9A" w:rsidRDefault="004043A5" w:rsidP="004043A5">
      <w:pPr>
        <w:spacing w:after="0"/>
        <w:rPr>
          <w:rFonts w:ascii="Arial" w:eastAsia="Calibri" w:hAnsi="Arial" w:cs="Arial"/>
          <w:i/>
          <w:sz w:val="24"/>
          <w:szCs w:val="24"/>
          <w:highlight w:val="green"/>
        </w:rPr>
      </w:pPr>
    </w:p>
    <w:p w14:paraId="7689621E" w14:textId="1EC0DAF8" w:rsidR="003B4E19" w:rsidRPr="003B4E19" w:rsidRDefault="003B4E19" w:rsidP="004043A5">
      <w:pPr>
        <w:widowControl w:val="0"/>
        <w:autoSpaceDE w:val="0"/>
        <w:spacing w:after="0"/>
        <w:jc w:val="both"/>
        <w:rPr>
          <w:rFonts w:ascii="Arial" w:hAnsi="Arial" w:cs="Arial"/>
          <w:b/>
          <w:bCs/>
          <w:sz w:val="24"/>
          <w:szCs w:val="24"/>
        </w:rPr>
      </w:pPr>
      <w:r w:rsidRPr="003B4E19">
        <w:rPr>
          <w:rFonts w:ascii="Arial" w:hAnsi="Arial" w:cs="Arial"/>
          <w:b/>
          <w:bCs/>
          <w:sz w:val="24"/>
          <w:szCs w:val="24"/>
        </w:rPr>
        <w:t xml:space="preserve">b) </w:t>
      </w:r>
      <w:proofErr w:type="spellStart"/>
      <w:r w:rsidRPr="003B4E19">
        <w:rPr>
          <w:rFonts w:ascii="Arial" w:hAnsi="Arial" w:cs="Arial"/>
          <w:b/>
          <w:bCs/>
          <w:sz w:val="24"/>
          <w:szCs w:val="24"/>
        </w:rPr>
        <w:t>prezenţa</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şi</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efectivele</w:t>
      </w:r>
      <w:proofErr w:type="spellEnd"/>
      <w:r>
        <w:rPr>
          <w:rFonts w:ascii="Arial" w:hAnsi="Arial" w:cs="Arial"/>
          <w:b/>
          <w:bCs/>
          <w:sz w:val="24"/>
          <w:szCs w:val="24"/>
        </w:rPr>
        <w:t xml:space="preserve"> </w:t>
      </w:r>
      <w:r w:rsidRPr="003B4E19">
        <w:rPr>
          <w:rFonts w:ascii="Arial" w:hAnsi="Arial" w:cs="Arial"/>
          <w:b/>
          <w:bCs/>
          <w:sz w:val="24"/>
          <w:szCs w:val="24"/>
        </w:rPr>
        <w:t>/</w:t>
      </w:r>
      <w:r>
        <w:rPr>
          <w:rFonts w:ascii="Arial" w:hAnsi="Arial" w:cs="Arial"/>
          <w:b/>
          <w:bCs/>
          <w:sz w:val="24"/>
          <w:szCs w:val="24"/>
        </w:rPr>
        <w:t xml:space="preserve"> </w:t>
      </w:r>
      <w:proofErr w:type="spellStart"/>
      <w:r w:rsidRPr="003B4E19">
        <w:rPr>
          <w:rFonts w:ascii="Arial" w:hAnsi="Arial" w:cs="Arial"/>
          <w:b/>
          <w:bCs/>
          <w:sz w:val="24"/>
          <w:szCs w:val="24"/>
        </w:rPr>
        <w:t>suprafeţele</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acoperite</w:t>
      </w:r>
      <w:proofErr w:type="spellEnd"/>
      <w:r w:rsidRPr="003B4E19">
        <w:rPr>
          <w:rFonts w:ascii="Arial" w:hAnsi="Arial" w:cs="Arial"/>
          <w:b/>
          <w:bCs/>
          <w:sz w:val="24"/>
          <w:szCs w:val="24"/>
        </w:rPr>
        <w:t xml:space="preserve"> de </w:t>
      </w:r>
      <w:proofErr w:type="spellStart"/>
      <w:r w:rsidRPr="003B4E19">
        <w:rPr>
          <w:rFonts w:ascii="Arial" w:hAnsi="Arial" w:cs="Arial"/>
          <w:b/>
          <w:bCs/>
          <w:sz w:val="24"/>
          <w:szCs w:val="24"/>
        </w:rPr>
        <w:t>specii</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şi</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habitate</w:t>
      </w:r>
      <w:proofErr w:type="spellEnd"/>
      <w:r w:rsidRPr="003B4E19">
        <w:rPr>
          <w:rFonts w:ascii="Arial" w:hAnsi="Arial" w:cs="Arial"/>
          <w:b/>
          <w:bCs/>
          <w:sz w:val="24"/>
          <w:szCs w:val="24"/>
        </w:rPr>
        <w:t xml:space="preserve"> de </w:t>
      </w:r>
      <w:proofErr w:type="spellStart"/>
      <w:r w:rsidRPr="003B4E19">
        <w:rPr>
          <w:rFonts w:ascii="Arial" w:hAnsi="Arial" w:cs="Arial"/>
          <w:b/>
          <w:bCs/>
          <w:sz w:val="24"/>
          <w:szCs w:val="24"/>
        </w:rPr>
        <w:t>interes</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comunitar</w:t>
      </w:r>
      <w:proofErr w:type="spellEnd"/>
      <w:r w:rsidRPr="003B4E19">
        <w:rPr>
          <w:rFonts w:ascii="Arial" w:hAnsi="Arial" w:cs="Arial"/>
          <w:b/>
          <w:bCs/>
          <w:sz w:val="24"/>
          <w:szCs w:val="24"/>
        </w:rPr>
        <w:t xml:space="preserve"> </w:t>
      </w:r>
      <w:proofErr w:type="spellStart"/>
      <w:r w:rsidRPr="003B4E19">
        <w:rPr>
          <w:rFonts w:ascii="Arial" w:hAnsi="Arial" w:cs="Arial"/>
          <w:b/>
          <w:bCs/>
          <w:sz w:val="24"/>
          <w:szCs w:val="24"/>
        </w:rPr>
        <w:t>în</w:t>
      </w:r>
      <w:proofErr w:type="spellEnd"/>
      <w:r w:rsidRPr="003B4E19">
        <w:rPr>
          <w:rFonts w:ascii="Arial" w:hAnsi="Arial" w:cs="Arial"/>
          <w:b/>
          <w:bCs/>
          <w:sz w:val="24"/>
          <w:szCs w:val="24"/>
        </w:rPr>
        <w:t xml:space="preserve"> zona </w:t>
      </w:r>
      <w:proofErr w:type="spellStart"/>
      <w:r w:rsidRPr="003B4E19">
        <w:rPr>
          <w:rFonts w:ascii="Arial" w:hAnsi="Arial" w:cs="Arial"/>
          <w:b/>
          <w:bCs/>
          <w:sz w:val="24"/>
          <w:szCs w:val="24"/>
        </w:rPr>
        <w:t>P</w:t>
      </w:r>
      <w:r>
        <w:rPr>
          <w:rFonts w:ascii="Arial" w:hAnsi="Arial" w:cs="Arial"/>
          <w:b/>
          <w:bCs/>
          <w:sz w:val="24"/>
          <w:szCs w:val="24"/>
        </w:rPr>
        <w:t>lanului</w:t>
      </w:r>
      <w:proofErr w:type="spellEnd"/>
      <w:r w:rsidRPr="003B4E19">
        <w:rPr>
          <w:rFonts w:ascii="Arial" w:hAnsi="Arial" w:cs="Arial"/>
          <w:b/>
          <w:bCs/>
          <w:sz w:val="24"/>
          <w:szCs w:val="24"/>
        </w:rPr>
        <w:t>;</w:t>
      </w:r>
    </w:p>
    <w:p w14:paraId="2D736B3F" w14:textId="77777777" w:rsidR="00D33DDA" w:rsidRPr="003B4E19" w:rsidRDefault="00D33DDA" w:rsidP="004043A5">
      <w:pPr>
        <w:widowControl w:val="0"/>
        <w:autoSpaceDE w:val="0"/>
        <w:spacing w:after="0"/>
        <w:ind w:firstLine="709"/>
        <w:jc w:val="both"/>
        <w:rPr>
          <w:rFonts w:ascii="Arial" w:eastAsiaTheme="minorEastAsia" w:hAnsi="Arial" w:cs="Arial"/>
          <w:sz w:val="24"/>
          <w:szCs w:val="24"/>
          <w:lang w:val="ro-RO" w:eastAsia="ro-RO"/>
        </w:rPr>
      </w:pPr>
      <w:r w:rsidRPr="003B4E19">
        <w:rPr>
          <w:rFonts w:ascii="Arial" w:eastAsiaTheme="minorEastAsia" w:hAnsi="Arial" w:cs="Arial"/>
          <w:sz w:val="24"/>
          <w:szCs w:val="24"/>
          <w:lang w:val="ro-RO" w:eastAsia="ro-RO"/>
        </w:rPr>
        <w:t xml:space="preserve">In urma </w:t>
      </w:r>
      <w:proofErr w:type="spellStart"/>
      <w:r w:rsidRPr="003B4E19">
        <w:rPr>
          <w:rFonts w:ascii="Arial" w:eastAsiaTheme="minorEastAsia" w:hAnsi="Arial" w:cs="Arial"/>
          <w:sz w:val="24"/>
          <w:szCs w:val="24"/>
          <w:lang w:val="ro-RO" w:eastAsia="ro-RO"/>
        </w:rPr>
        <w:t>verificarii</w:t>
      </w:r>
      <w:proofErr w:type="spellEnd"/>
      <w:r w:rsidRPr="003B4E19">
        <w:rPr>
          <w:rFonts w:ascii="Arial" w:eastAsiaTheme="minorEastAsia" w:hAnsi="Arial" w:cs="Arial"/>
          <w:sz w:val="24"/>
          <w:szCs w:val="24"/>
          <w:lang w:val="ro-RO" w:eastAsia="ro-RO"/>
        </w:rPr>
        <w:t xml:space="preserve"> amplasamentului nu s-a constatat prezenta speciilor de plante sau habitate </w:t>
      </w:r>
      <w:proofErr w:type="spellStart"/>
      <w:r w:rsidRPr="003B4E19">
        <w:rPr>
          <w:rFonts w:ascii="Arial" w:eastAsiaTheme="minorEastAsia" w:hAnsi="Arial" w:cs="Arial"/>
          <w:sz w:val="24"/>
          <w:szCs w:val="24"/>
          <w:lang w:val="ro-RO" w:eastAsia="ro-RO"/>
        </w:rPr>
        <w:t>mentionate</w:t>
      </w:r>
      <w:proofErr w:type="spellEnd"/>
      <w:r w:rsidRPr="003B4E19">
        <w:rPr>
          <w:rFonts w:ascii="Arial" w:eastAsiaTheme="minorEastAsia" w:hAnsi="Arial" w:cs="Arial"/>
          <w:sz w:val="24"/>
          <w:szCs w:val="24"/>
          <w:lang w:val="ro-RO" w:eastAsia="ro-RO"/>
        </w:rPr>
        <w:t xml:space="preserve"> in anexele la O.U.G. nr. 57/2007 cu </w:t>
      </w:r>
      <w:proofErr w:type="spellStart"/>
      <w:r w:rsidRPr="003B4E19">
        <w:rPr>
          <w:rFonts w:ascii="Arial" w:eastAsiaTheme="minorEastAsia" w:hAnsi="Arial" w:cs="Arial"/>
          <w:sz w:val="24"/>
          <w:szCs w:val="24"/>
          <w:lang w:val="ro-RO" w:eastAsia="ro-RO"/>
        </w:rPr>
        <w:t>modificarile</w:t>
      </w:r>
      <w:proofErr w:type="spellEnd"/>
      <w:r w:rsidRPr="003B4E19">
        <w:rPr>
          <w:rFonts w:ascii="Arial" w:eastAsiaTheme="minorEastAsia" w:hAnsi="Arial" w:cs="Arial"/>
          <w:sz w:val="24"/>
          <w:szCs w:val="24"/>
          <w:lang w:val="ro-RO" w:eastAsia="ro-RO"/>
        </w:rPr>
        <w:t xml:space="preserve"> si </w:t>
      </w:r>
      <w:proofErr w:type="spellStart"/>
      <w:r w:rsidRPr="003B4E19">
        <w:rPr>
          <w:rFonts w:ascii="Arial" w:eastAsiaTheme="minorEastAsia" w:hAnsi="Arial" w:cs="Arial"/>
          <w:sz w:val="24"/>
          <w:szCs w:val="24"/>
          <w:lang w:val="ro-RO" w:eastAsia="ro-RO"/>
        </w:rPr>
        <w:t>completarile</w:t>
      </w:r>
      <w:proofErr w:type="spellEnd"/>
      <w:r w:rsidRPr="003B4E19">
        <w:rPr>
          <w:rFonts w:ascii="Arial" w:eastAsiaTheme="minorEastAsia" w:hAnsi="Arial" w:cs="Arial"/>
          <w:sz w:val="24"/>
          <w:szCs w:val="24"/>
          <w:lang w:val="ro-RO" w:eastAsia="ro-RO"/>
        </w:rPr>
        <w:t xml:space="preserve"> ulterioare. </w:t>
      </w:r>
    </w:p>
    <w:p w14:paraId="444A79E1" w14:textId="679D23A6" w:rsidR="007B394A" w:rsidRPr="003B4E19" w:rsidRDefault="007B394A" w:rsidP="004043A5">
      <w:pPr>
        <w:shd w:val="clear" w:color="auto" w:fill="FFFFFF"/>
        <w:spacing w:after="0"/>
        <w:ind w:firstLine="720"/>
        <w:jc w:val="both"/>
        <w:rPr>
          <w:rFonts w:ascii="Arial" w:eastAsia="Times New Roman" w:hAnsi="Arial" w:cs="Arial"/>
          <w:sz w:val="24"/>
          <w:szCs w:val="24"/>
          <w:lang w:val="pt-BR"/>
        </w:rPr>
      </w:pPr>
      <w:r w:rsidRPr="003B4E19">
        <w:rPr>
          <w:rFonts w:ascii="Arial" w:eastAsia="Times New Roman" w:hAnsi="Arial" w:cs="Arial"/>
          <w:sz w:val="24"/>
          <w:szCs w:val="24"/>
          <w:lang w:val="pt-BR"/>
        </w:rPr>
        <w:t xml:space="preserve">In prezent, terenul pe </w:t>
      </w:r>
      <w:r w:rsidRPr="003B4E19">
        <w:rPr>
          <w:rFonts w:ascii="Arial" w:eastAsia="Times New Roman" w:hAnsi="Arial" w:cs="Arial"/>
          <w:sz w:val="24"/>
          <w:szCs w:val="24"/>
          <w:lang w:val="ro-RO" w:eastAsia="ro-RO"/>
        </w:rPr>
        <w:t xml:space="preserve">care se propune construcția cu funcțiunea de anexă la exploatare agricolă este teren arabil, </w:t>
      </w:r>
      <w:proofErr w:type="spellStart"/>
      <w:r w:rsidRPr="003B4E19">
        <w:rPr>
          <w:rFonts w:ascii="Arial" w:eastAsia="Times New Roman" w:hAnsi="Arial" w:cs="Arial"/>
          <w:sz w:val="24"/>
          <w:szCs w:val="24"/>
          <w:lang w:val="ro-RO" w:eastAsia="ro-RO"/>
        </w:rPr>
        <w:t>partial</w:t>
      </w:r>
      <w:proofErr w:type="spellEnd"/>
      <w:r w:rsidRPr="003B4E19">
        <w:rPr>
          <w:rFonts w:ascii="Arial" w:eastAsia="Times New Roman" w:hAnsi="Arial" w:cs="Arial"/>
          <w:sz w:val="24"/>
          <w:szCs w:val="24"/>
          <w:lang w:val="ro-RO" w:eastAsia="ro-RO"/>
        </w:rPr>
        <w:t xml:space="preserve"> inundat, </w:t>
      </w:r>
      <w:r w:rsidRPr="003B4E19">
        <w:rPr>
          <w:rFonts w:ascii="Arial" w:eastAsia="Times New Roman" w:hAnsi="Arial" w:cs="Arial"/>
          <w:sz w:val="24"/>
          <w:szCs w:val="24"/>
          <w:lang w:val="pt-BR"/>
        </w:rPr>
        <w:t>ce implica prezenta unui agroecosistem cu elemente de biodiversitate reduse, astfel se apreciaza un efect nesemnificativ in timpul implementarii obiectivului asupra biodiversitatii locale.</w:t>
      </w:r>
    </w:p>
    <w:p w14:paraId="7A4E857B" w14:textId="78B49F26" w:rsidR="007B394A" w:rsidRPr="003B4E19" w:rsidRDefault="007B394A" w:rsidP="004043A5">
      <w:pPr>
        <w:shd w:val="clear" w:color="auto" w:fill="FFFFFF"/>
        <w:spacing w:after="0"/>
        <w:ind w:firstLine="720"/>
        <w:jc w:val="both"/>
        <w:rPr>
          <w:rFonts w:ascii="Arial" w:eastAsia="Calibri" w:hAnsi="Arial" w:cs="Arial"/>
          <w:sz w:val="24"/>
          <w:szCs w:val="24"/>
        </w:rPr>
      </w:pPr>
      <w:r w:rsidRPr="003B4E19">
        <w:rPr>
          <w:rFonts w:ascii="Arial" w:eastAsia="Calibri" w:hAnsi="Arial" w:cs="Arial"/>
          <w:sz w:val="24"/>
          <w:szCs w:val="24"/>
        </w:rPr>
        <w:t xml:space="preserve">In zona </w:t>
      </w:r>
      <w:proofErr w:type="spellStart"/>
      <w:r w:rsidRPr="003B4E19">
        <w:rPr>
          <w:rFonts w:ascii="Arial" w:eastAsia="Calibri" w:hAnsi="Arial" w:cs="Arial"/>
          <w:sz w:val="24"/>
          <w:szCs w:val="24"/>
        </w:rPr>
        <w:t>studiata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poate</w:t>
      </w:r>
      <w:proofErr w:type="spellEnd"/>
      <w:r w:rsidRPr="003B4E19">
        <w:rPr>
          <w:rFonts w:ascii="Arial" w:eastAsia="Calibri" w:hAnsi="Arial" w:cs="Arial"/>
          <w:sz w:val="24"/>
          <w:szCs w:val="24"/>
        </w:rPr>
        <w:t xml:space="preserve"> fi </w:t>
      </w:r>
      <w:proofErr w:type="spellStart"/>
      <w:r w:rsidRPr="003B4E19">
        <w:rPr>
          <w:rFonts w:ascii="Arial" w:eastAsia="Calibri" w:hAnsi="Arial" w:cs="Arial"/>
          <w:sz w:val="24"/>
          <w:szCs w:val="24"/>
        </w:rPr>
        <w:t>intalnita</w:t>
      </w:r>
      <w:proofErr w:type="spellEnd"/>
      <w:r w:rsidRPr="003B4E19">
        <w:rPr>
          <w:rFonts w:ascii="Arial" w:eastAsia="Calibri" w:hAnsi="Arial" w:cs="Arial"/>
          <w:sz w:val="24"/>
          <w:szCs w:val="24"/>
        </w:rPr>
        <w:t xml:space="preserve"> o </w:t>
      </w:r>
      <w:proofErr w:type="spellStart"/>
      <w:r w:rsidRPr="003B4E19">
        <w:rPr>
          <w:rFonts w:ascii="Arial" w:eastAsia="Calibri" w:hAnsi="Arial" w:cs="Arial"/>
          <w:sz w:val="24"/>
          <w:szCs w:val="24"/>
        </w:rPr>
        <w:t>vegetatie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ruderala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alcatuita</w:t>
      </w:r>
      <w:proofErr w:type="spellEnd"/>
      <w:r w:rsidRPr="003B4E19">
        <w:rPr>
          <w:rFonts w:ascii="Arial" w:eastAsia="Calibri" w:hAnsi="Arial" w:cs="Arial"/>
          <w:sz w:val="24"/>
          <w:szCs w:val="24"/>
        </w:rPr>
        <w:t xml:space="preserve"> din </w:t>
      </w:r>
      <w:proofErr w:type="spellStart"/>
      <w:r w:rsidRPr="003B4E19">
        <w:rPr>
          <w:rFonts w:ascii="Arial" w:eastAsia="Calibri" w:hAnsi="Arial" w:cs="Arial"/>
          <w:sz w:val="24"/>
          <w:szCs w:val="24"/>
        </w:rPr>
        <w:t>buruieni</w:t>
      </w:r>
      <w:proofErr w:type="spellEnd"/>
      <w:r w:rsidRPr="003B4E19">
        <w:rPr>
          <w:rFonts w:ascii="Arial" w:eastAsia="Calibri" w:hAnsi="Arial" w:cs="Arial"/>
          <w:sz w:val="24"/>
          <w:szCs w:val="24"/>
        </w:rPr>
        <w:t xml:space="preserve"> precum: </w:t>
      </w:r>
      <w:proofErr w:type="spellStart"/>
      <w:r w:rsidRPr="003B4E19">
        <w:rPr>
          <w:rFonts w:ascii="Arial" w:eastAsia="Calibri" w:hAnsi="Arial" w:cs="Arial"/>
          <w:sz w:val="24"/>
          <w:szCs w:val="24"/>
        </w:rPr>
        <w:t>traista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ciobanului</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Capsella</w:t>
      </w:r>
      <w:proofErr w:type="spellEnd"/>
      <w:r w:rsidRPr="003B4E19">
        <w:rPr>
          <w:rFonts w:ascii="Arial" w:eastAsia="Calibri" w:hAnsi="Arial" w:cs="Arial"/>
          <w:i/>
          <w:sz w:val="24"/>
          <w:szCs w:val="24"/>
        </w:rPr>
        <w:t xml:space="preserve"> bursa-pastoris</w:t>
      </w:r>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susai</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Sonchus</w:t>
      </w:r>
      <w:proofErr w:type="spellEnd"/>
      <w:r w:rsidRPr="003B4E19">
        <w:rPr>
          <w:rFonts w:ascii="Arial" w:eastAsia="Calibri" w:hAnsi="Arial" w:cs="Arial"/>
          <w:i/>
          <w:sz w:val="24"/>
          <w:szCs w:val="24"/>
        </w:rPr>
        <w:t xml:space="preserve"> arvensis</w:t>
      </w:r>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papadie</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Taraxacum</w:t>
      </w:r>
      <w:proofErr w:type="spellEnd"/>
      <w:r w:rsidRPr="003B4E19">
        <w:rPr>
          <w:rFonts w:ascii="Arial" w:eastAsia="Calibri" w:hAnsi="Arial" w:cs="Arial"/>
          <w:i/>
          <w:sz w:val="24"/>
          <w:szCs w:val="24"/>
        </w:rPr>
        <w:t xml:space="preserve"> </w:t>
      </w:r>
      <w:proofErr w:type="spellStart"/>
      <w:r w:rsidRPr="003B4E19">
        <w:rPr>
          <w:rFonts w:ascii="Arial" w:eastAsia="Calibri" w:hAnsi="Arial" w:cs="Arial"/>
          <w:i/>
          <w:sz w:val="24"/>
          <w:szCs w:val="24"/>
        </w:rPr>
        <w:t>officinale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sugel</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puturos</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Lamium</w:t>
      </w:r>
      <w:proofErr w:type="spellEnd"/>
      <w:r w:rsidRPr="003B4E19">
        <w:rPr>
          <w:rFonts w:ascii="Arial" w:eastAsia="Calibri" w:hAnsi="Arial" w:cs="Arial"/>
          <w:i/>
          <w:sz w:val="24"/>
          <w:szCs w:val="24"/>
        </w:rPr>
        <w:t xml:space="preserve"> purpureum</w:t>
      </w:r>
      <w:r w:rsidRPr="003B4E19">
        <w:rPr>
          <w:rFonts w:ascii="Arial" w:eastAsia="Calibri" w:hAnsi="Arial" w:cs="Arial"/>
          <w:sz w:val="24"/>
          <w:szCs w:val="24"/>
        </w:rPr>
        <w:t xml:space="preserve">), </w:t>
      </w:r>
      <w:proofErr w:type="spellStart"/>
      <w:r w:rsidRPr="003B4E19">
        <w:rPr>
          <w:rFonts w:ascii="Arial" w:eastAsia="Calibri" w:hAnsi="Arial" w:cs="Arial"/>
          <w:sz w:val="24"/>
          <w:szCs w:val="24"/>
        </w:rPr>
        <w:t>iarba</w:t>
      </w:r>
      <w:proofErr w:type="spellEnd"/>
      <w:r w:rsidRPr="003B4E19">
        <w:rPr>
          <w:rFonts w:ascii="Arial" w:eastAsia="Calibri" w:hAnsi="Arial" w:cs="Arial"/>
          <w:sz w:val="24"/>
          <w:szCs w:val="24"/>
        </w:rPr>
        <w:t xml:space="preserve"> de </w:t>
      </w:r>
      <w:proofErr w:type="spellStart"/>
      <w:r w:rsidRPr="003B4E19">
        <w:rPr>
          <w:rFonts w:ascii="Arial" w:eastAsia="Calibri" w:hAnsi="Arial" w:cs="Arial"/>
          <w:sz w:val="24"/>
          <w:szCs w:val="24"/>
        </w:rPr>
        <w:t>gazon</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Lolium</w:t>
      </w:r>
      <w:proofErr w:type="spellEnd"/>
      <w:r w:rsidRPr="003B4E19">
        <w:rPr>
          <w:rFonts w:ascii="Arial" w:eastAsia="Calibri" w:hAnsi="Arial" w:cs="Arial"/>
          <w:i/>
          <w:sz w:val="24"/>
          <w:szCs w:val="24"/>
        </w:rPr>
        <w:t xml:space="preserve"> </w:t>
      </w:r>
      <w:proofErr w:type="spellStart"/>
      <w:r w:rsidRPr="003B4E19">
        <w:rPr>
          <w:rFonts w:ascii="Arial" w:eastAsia="Calibri" w:hAnsi="Arial" w:cs="Arial"/>
          <w:i/>
          <w:sz w:val="24"/>
          <w:szCs w:val="24"/>
        </w:rPr>
        <w:t>perene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rusinea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fetei</w:t>
      </w:r>
      <w:proofErr w:type="spellEnd"/>
      <w:r w:rsidRPr="003B4E19">
        <w:rPr>
          <w:rFonts w:ascii="Arial" w:eastAsia="Calibri" w:hAnsi="Arial" w:cs="Arial"/>
          <w:sz w:val="24"/>
          <w:szCs w:val="24"/>
        </w:rPr>
        <w:t xml:space="preserve"> (</w:t>
      </w:r>
      <w:r w:rsidRPr="003B4E19">
        <w:rPr>
          <w:rFonts w:ascii="Arial" w:eastAsia="Calibri" w:hAnsi="Arial" w:cs="Arial"/>
          <w:i/>
          <w:sz w:val="24"/>
          <w:szCs w:val="24"/>
        </w:rPr>
        <w:t xml:space="preserve">Daucus </w:t>
      </w:r>
      <w:proofErr w:type="spellStart"/>
      <w:r w:rsidRPr="003B4E19">
        <w:rPr>
          <w:rFonts w:ascii="Arial" w:eastAsia="Calibri" w:hAnsi="Arial" w:cs="Arial"/>
          <w:i/>
          <w:sz w:val="24"/>
          <w:szCs w:val="24"/>
        </w:rPr>
        <w:t>carota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pir</w:t>
      </w:r>
      <w:proofErr w:type="spellEnd"/>
      <w:r w:rsidRPr="003B4E19">
        <w:rPr>
          <w:rFonts w:ascii="Arial" w:eastAsia="Calibri" w:hAnsi="Arial" w:cs="Arial"/>
          <w:sz w:val="24"/>
          <w:szCs w:val="24"/>
        </w:rPr>
        <w:t xml:space="preserve"> tarator </w:t>
      </w:r>
      <w:r w:rsidRPr="003B4E19">
        <w:rPr>
          <w:rFonts w:ascii="Arial" w:eastAsia="Calibri" w:hAnsi="Arial" w:cs="Arial"/>
          <w:i/>
          <w:sz w:val="24"/>
          <w:szCs w:val="24"/>
        </w:rPr>
        <w:t xml:space="preserve">(Elymus </w:t>
      </w:r>
      <w:proofErr w:type="spellStart"/>
      <w:r w:rsidRPr="003B4E19">
        <w:rPr>
          <w:rFonts w:ascii="Arial" w:eastAsia="Calibri" w:hAnsi="Arial" w:cs="Arial"/>
          <w:i/>
          <w:sz w:val="24"/>
          <w:szCs w:val="24"/>
        </w:rPr>
        <w:t>repens</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si</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pir</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gros</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Cynodon</w:t>
      </w:r>
      <w:proofErr w:type="spellEnd"/>
      <w:r w:rsidRPr="003B4E19">
        <w:rPr>
          <w:rFonts w:ascii="Arial" w:eastAsia="Calibri" w:hAnsi="Arial" w:cs="Arial"/>
          <w:i/>
          <w:sz w:val="24"/>
          <w:szCs w:val="24"/>
        </w:rPr>
        <w:t xml:space="preserve"> </w:t>
      </w:r>
      <w:proofErr w:type="spellStart"/>
      <w:r w:rsidRPr="003B4E19">
        <w:rPr>
          <w:rFonts w:ascii="Arial" w:eastAsia="Calibri" w:hAnsi="Arial" w:cs="Arial"/>
          <w:i/>
          <w:sz w:val="24"/>
          <w:szCs w:val="24"/>
        </w:rPr>
        <w:t>dactylon</w:t>
      </w:r>
      <w:proofErr w:type="spellEnd"/>
      <w:r w:rsidRPr="003B4E19">
        <w:rPr>
          <w:rFonts w:ascii="Arial" w:eastAsia="Calibri" w:hAnsi="Arial" w:cs="Arial"/>
          <w:sz w:val="24"/>
          <w:szCs w:val="24"/>
        </w:rPr>
        <w:t xml:space="preserve">). De </w:t>
      </w:r>
      <w:proofErr w:type="spellStart"/>
      <w:r w:rsidRPr="003B4E19">
        <w:rPr>
          <w:rFonts w:ascii="Arial" w:eastAsia="Calibri" w:hAnsi="Arial" w:cs="Arial"/>
          <w:sz w:val="24"/>
          <w:szCs w:val="24"/>
        </w:rPr>
        <w:t>asemenea</w:t>
      </w:r>
      <w:proofErr w:type="spellEnd"/>
      <w:r w:rsidRPr="003B4E19">
        <w:rPr>
          <w:rFonts w:ascii="Arial" w:eastAsia="Calibri" w:hAnsi="Arial" w:cs="Arial"/>
          <w:sz w:val="24"/>
          <w:szCs w:val="24"/>
        </w:rPr>
        <w:t xml:space="preserve"> </w:t>
      </w:r>
      <w:r w:rsidRPr="003B4E19">
        <w:rPr>
          <w:rFonts w:ascii="Arial" w:eastAsia="Calibri" w:hAnsi="Arial" w:cs="Arial"/>
          <w:sz w:val="24"/>
          <w:szCs w:val="24"/>
        </w:rPr>
        <w:lastRenderedPageBreak/>
        <w:t xml:space="preserve">pot fi </w:t>
      </w:r>
      <w:proofErr w:type="spellStart"/>
      <w:r w:rsidRPr="003B4E19">
        <w:rPr>
          <w:rFonts w:ascii="Arial" w:eastAsia="Calibri" w:hAnsi="Arial" w:cs="Arial"/>
          <w:sz w:val="24"/>
          <w:szCs w:val="24"/>
        </w:rPr>
        <w:t>intalnite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si</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speciile</w:t>
      </w:r>
      <w:proofErr w:type="spellEnd"/>
      <w:r w:rsidRPr="003B4E19">
        <w:rPr>
          <w:rFonts w:ascii="Arial" w:eastAsia="Calibri" w:hAnsi="Arial" w:cs="Arial"/>
          <w:sz w:val="24"/>
          <w:szCs w:val="24"/>
        </w:rPr>
        <w:t xml:space="preserve"> </w:t>
      </w:r>
      <w:proofErr w:type="spellStart"/>
      <w:r w:rsidRPr="003B4E19">
        <w:rPr>
          <w:rFonts w:ascii="Arial" w:eastAsia="Calibri" w:hAnsi="Arial" w:cs="Arial"/>
          <w:i/>
          <w:sz w:val="24"/>
          <w:szCs w:val="24"/>
        </w:rPr>
        <w:t>Carex</w:t>
      </w:r>
      <w:proofErr w:type="spellEnd"/>
      <w:r w:rsidRPr="003B4E19">
        <w:rPr>
          <w:rFonts w:ascii="Arial" w:eastAsia="Calibri" w:hAnsi="Arial" w:cs="Arial"/>
          <w:i/>
          <w:sz w:val="24"/>
          <w:szCs w:val="24"/>
        </w:rPr>
        <w:t xml:space="preserve"> </w:t>
      </w:r>
      <w:proofErr w:type="spellStart"/>
      <w:r w:rsidRPr="003B4E19">
        <w:rPr>
          <w:rFonts w:ascii="Arial" w:eastAsia="Calibri" w:hAnsi="Arial" w:cs="Arial"/>
          <w:i/>
          <w:sz w:val="24"/>
          <w:szCs w:val="24"/>
        </w:rPr>
        <w:t>sp</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stuf</w:t>
      </w:r>
      <w:proofErr w:type="spellEnd"/>
      <w:r w:rsidRPr="003B4E19">
        <w:rPr>
          <w:rFonts w:ascii="Arial" w:eastAsia="Calibri" w:hAnsi="Arial" w:cs="Arial"/>
          <w:sz w:val="24"/>
          <w:szCs w:val="24"/>
        </w:rPr>
        <w:t xml:space="preserve"> (</w:t>
      </w:r>
      <w:r w:rsidRPr="003B4E19">
        <w:rPr>
          <w:rFonts w:ascii="Arial" w:eastAsia="Calibri" w:hAnsi="Arial" w:cs="Arial"/>
          <w:i/>
          <w:sz w:val="24"/>
          <w:szCs w:val="24"/>
        </w:rPr>
        <w:t xml:space="preserve">Phragmites </w:t>
      </w:r>
      <w:proofErr w:type="spellStart"/>
      <w:r w:rsidRPr="003B4E19">
        <w:rPr>
          <w:rFonts w:ascii="Arial" w:eastAsia="Calibri" w:hAnsi="Arial" w:cs="Arial"/>
          <w:i/>
          <w:sz w:val="24"/>
          <w:szCs w:val="24"/>
        </w:rPr>
        <w:t>australis</w:t>
      </w:r>
      <w:proofErr w:type="spellEnd"/>
      <w:r w:rsidRPr="003B4E19">
        <w:rPr>
          <w:rFonts w:ascii="Arial" w:eastAsia="Calibri" w:hAnsi="Arial" w:cs="Arial"/>
          <w:sz w:val="24"/>
          <w:szCs w:val="24"/>
        </w:rPr>
        <w:t xml:space="preserve">). In </w:t>
      </w:r>
      <w:proofErr w:type="spellStart"/>
      <w:r w:rsidRPr="003B4E19">
        <w:rPr>
          <w:rFonts w:ascii="Arial" w:eastAsia="Calibri" w:hAnsi="Arial" w:cs="Arial"/>
          <w:sz w:val="24"/>
          <w:szCs w:val="24"/>
        </w:rPr>
        <w:t>ceeea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ce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priveste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vegetatia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arborescenta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aceasta</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este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reprezentata</w:t>
      </w:r>
      <w:proofErr w:type="spellEnd"/>
      <w:r w:rsidRPr="003B4E19">
        <w:rPr>
          <w:rFonts w:ascii="Arial" w:eastAsia="Calibri" w:hAnsi="Arial" w:cs="Arial"/>
          <w:sz w:val="24"/>
          <w:szCs w:val="24"/>
        </w:rPr>
        <w:t xml:space="preserve"> de </w:t>
      </w:r>
      <w:proofErr w:type="spellStart"/>
      <w:r w:rsidRPr="003B4E19">
        <w:rPr>
          <w:rFonts w:ascii="Arial" w:eastAsia="Calibri" w:hAnsi="Arial" w:cs="Arial"/>
          <w:sz w:val="24"/>
          <w:szCs w:val="24"/>
        </w:rPr>
        <w:t>urmatoarele</w:t>
      </w:r>
      <w:proofErr w:type="spellEnd"/>
      <w:r w:rsidRPr="003B4E19">
        <w:rPr>
          <w:rFonts w:ascii="Arial" w:eastAsia="Calibri" w:hAnsi="Arial" w:cs="Arial"/>
          <w:sz w:val="24"/>
          <w:szCs w:val="24"/>
        </w:rPr>
        <w:t xml:space="preserve"> </w:t>
      </w:r>
      <w:proofErr w:type="spellStart"/>
      <w:r w:rsidRPr="003B4E19">
        <w:rPr>
          <w:rFonts w:ascii="Arial" w:eastAsia="Calibri" w:hAnsi="Arial" w:cs="Arial"/>
          <w:sz w:val="24"/>
          <w:szCs w:val="24"/>
        </w:rPr>
        <w:t>specii</w:t>
      </w:r>
      <w:proofErr w:type="spellEnd"/>
      <w:r w:rsidRPr="003B4E19">
        <w:rPr>
          <w:rFonts w:ascii="Arial" w:eastAsia="Calibri" w:hAnsi="Arial" w:cs="Arial"/>
          <w:sz w:val="24"/>
          <w:szCs w:val="24"/>
        </w:rPr>
        <w:t xml:space="preserve"> precum: </w:t>
      </w:r>
      <w:r w:rsidRPr="003B4E19">
        <w:rPr>
          <w:rFonts w:ascii="Arial" w:eastAsia="Calibri" w:hAnsi="Arial" w:cs="Arial"/>
          <w:i/>
          <w:sz w:val="24"/>
          <w:szCs w:val="24"/>
        </w:rPr>
        <w:t xml:space="preserve">Salix alba, Salix </w:t>
      </w:r>
      <w:proofErr w:type="spellStart"/>
      <w:r w:rsidRPr="003B4E19">
        <w:rPr>
          <w:rFonts w:ascii="Arial" w:eastAsia="Calibri" w:hAnsi="Arial" w:cs="Arial"/>
          <w:i/>
          <w:sz w:val="24"/>
          <w:szCs w:val="24"/>
        </w:rPr>
        <w:t>babylonica</w:t>
      </w:r>
      <w:proofErr w:type="spellEnd"/>
      <w:r w:rsidRPr="003B4E19">
        <w:rPr>
          <w:rFonts w:ascii="Arial" w:eastAsia="Calibri" w:hAnsi="Arial" w:cs="Arial"/>
          <w:i/>
          <w:sz w:val="24"/>
          <w:szCs w:val="24"/>
        </w:rPr>
        <w:t xml:space="preserve">, </w:t>
      </w:r>
      <w:proofErr w:type="spellStart"/>
      <w:r w:rsidRPr="003B4E19">
        <w:rPr>
          <w:rFonts w:ascii="Arial" w:eastAsia="Calibri" w:hAnsi="Arial" w:cs="Arial"/>
          <w:i/>
          <w:sz w:val="24"/>
          <w:szCs w:val="24"/>
        </w:rPr>
        <w:t>Ulmus</w:t>
      </w:r>
      <w:proofErr w:type="spellEnd"/>
      <w:r w:rsidRPr="003B4E19">
        <w:rPr>
          <w:rFonts w:ascii="Arial" w:eastAsia="Calibri" w:hAnsi="Arial" w:cs="Arial"/>
          <w:i/>
          <w:sz w:val="24"/>
          <w:szCs w:val="24"/>
        </w:rPr>
        <w:t xml:space="preserve"> sp</w:t>
      </w:r>
      <w:r w:rsidRPr="003B4E19">
        <w:rPr>
          <w:rFonts w:ascii="Arial" w:eastAsia="Calibri" w:hAnsi="Arial" w:cs="Arial"/>
          <w:sz w:val="24"/>
          <w:szCs w:val="24"/>
        </w:rPr>
        <w:t>.</w:t>
      </w:r>
      <w:r w:rsidRPr="003B4E19">
        <w:rPr>
          <w:rFonts w:ascii="Arial" w:eastAsia="Times New Roman" w:hAnsi="Arial" w:cs="Arial"/>
          <w:sz w:val="24"/>
          <w:szCs w:val="24"/>
          <w:lang w:val="pt-BR"/>
        </w:rPr>
        <w:t xml:space="preserve"> </w:t>
      </w:r>
    </w:p>
    <w:p w14:paraId="3A09FBA7" w14:textId="10919916" w:rsidR="007B394A" w:rsidRPr="003B4E19" w:rsidRDefault="007B394A" w:rsidP="004043A5">
      <w:pPr>
        <w:spacing w:after="0"/>
        <w:ind w:firstLine="720"/>
        <w:jc w:val="both"/>
        <w:rPr>
          <w:rFonts w:ascii="Arial" w:eastAsia="Times New Roman" w:hAnsi="Arial" w:cs="Arial"/>
          <w:i/>
          <w:sz w:val="24"/>
          <w:szCs w:val="24"/>
        </w:rPr>
      </w:pPr>
      <w:r w:rsidRPr="003B4E19">
        <w:rPr>
          <w:rFonts w:ascii="Arial" w:eastAsia="Times New Roman" w:hAnsi="Arial" w:cs="Arial"/>
          <w:sz w:val="24"/>
          <w:szCs w:val="24"/>
        </w:rPr>
        <w:t xml:space="preserve">Zona </w:t>
      </w:r>
      <w:proofErr w:type="spellStart"/>
      <w:r w:rsidRPr="003B4E19">
        <w:rPr>
          <w:rFonts w:ascii="Arial" w:eastAsia="Times New Roman" w:hAnsi="Arial" w:cs="Arial"/>
          <w:sz w:val="24"/>
          <w:szCs w:val="24"/>
        </w:rPr>
        <w:t>studiata</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este</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importanta</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pentru</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speciile</w:t>
      </w:r>
      <w:proofErr w:type="spellEnd"/>
      <w:r w:rsidRPr="003B4E19">
        <w:rPr>
          <w:rFonts w:ascii="Arial" w:eastAsia="Times New Roman" w:hAnsi="Arial" w:cs="Arial"/>
          <w:sz w:val="24"/>
          <w:szCs w:val="24"/>
        </w:rPr>
        <w:t xml:space="preserve"> de </w:t>
      </w:r>
      <w:proofErr w:type="spellStart"/>
      <w:r w:rsidRPr="003B4E19">
        <w:rPr>
          <w:rFonts w:ascii="Arial" w:eastAsia="Times New Roman" w:hAnsi="Arial" w:cs="Arial"/>
          <w:sz w:val="24"/>
          <w:szCs w:val="24"/>
        </w:rPr>
        <w:t>pasari</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acvatice</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dat</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fiind</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suprapunerea</w:t>
      </w:r>
      <w:proofErr w:type="spellEnd"/>
      <w:r w:rsidRPr="003B4E19">
        <w:rPr>
          <w:rFonts w:ascii="Arial" w:eastAsia="Times New Roman" w:hAnsi="Arial" w:cs="Arial"/>
          <w:sz w:val="24"/>
          <w:szCs w:val="24"/>
        </w:rPr>
        <w:t xml:space="preserve"> cu </w:t>
      </w:r>
      <w:proofErr w:type="spellStart"/>
      <w:r w:rsidRPr="003B4E19">
        <w:rPr>
          <w:rFonts w:ascii="Arial" w:eastAsia="Times New Roman" w:hAnsi="Arial" w:cs="Arial"/>
          <w:sz w:val="24"/>
          <w:szCs w:val="24"/>
        </w:rPr>
        <w:t>situl</w:t>
      </w:r>
      <w:proofErr w:type="spellEnd"/>
      <w:r w:rsidRPr="003B4E19">
        <w:rPr>
          <w:rFonts w:ascii="Arial" w:eastAsia="Times New Roman" w:hAnsi="Arial" w:cs="Arial"/>
          <w:sz w:val="24"/>
          <w:szCs w:val="24"/>
        </w:rPr>
        <w:t xml:space="preserve"> Natura 2000 ROSPA0056 </w:t>
      </w:r>
      <w:proofErr w:type="spellStart"/>
      <w:r w:rsidRPr="003B4E19">
        <w:rPr>
          <w:rFonts w:ascii="Arial" w:eastAsia="Times New Roman" w:hAnsi="Arial" w:cs="Arial"/>
          <w:sz w:val="24"/>
          <w:szCs w:val="24"/>
        </w:rPr>
        <w:t>Lacul</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Oltina</w:t>
      </w:r>
      <w:proofErr w:type="spellEnd"/>
      <w:r w:rsidRPr="003B4E19">
        <w:rPr>
          <w:rFonts w:ascii="Arial" w:eastAsia="Times New Roman" w:hAnsi="Arial" w:cs="Arial"/>
          <w:sz w:val="24"/>
          <w:szCs w:val="24"/>
        </w:rPr>
        <w:t>,</w:t>
      </w:r>
      <w:r w:rsidRPr="003B4E19">
        <w:rPr>
          <w:rFonts w:ascii="Arial" w:eastAsia="Times New Roman" w:hAnsi="Arial" w:cs="Arial"/>
          <w:sz w:val="24"/>
          <w:szCs w:val="24"/>
          <w:lang w:val="ro-RO" w:eastAsia="ro-RO"/>
        </w:rPr>
        <w:t xml:space="preserve"> si a </w:t>
      </w:r>
      <w:proofErr w:type="spellStart"/>
      <w:r w:rsidRPr="003B4E19">
        <w:rPr>
          <w:rFonts w:ascii="Arial" w:eastAsia="Times New Roman" w:hAnsi="Arial" w:cs="Arial"/>
          <w:sz w:val="24"/>
          <w:szCs w:val="24"/>
          <w:lang w:val="ro-RO" w:eastAsia="ro-RO"/>
        </w:rPr>
        <w:t>vecinatatii</w:t>
      </w:r>
      <w:proofErr w:type="spellEnd"/>
      <w:r w:rsidRPr="003B4E19">
        <w:rPr>
          <w:rFonts w:ascii="Arial" w:eastAsia="Times New Roman" w:hAnsi="Arial" w:cs="Arial"/>
          <w:sz w:val="24"/>
          <w:szCs w:val="24"/>
          <w:lang w:val="ro-RO" w:eastAsia="ro-RO"/>
        </w:rPr>
        <w:t xml:space="preserve"> cu ROSPA0008 </w:t>
      </w:r>
      <w:proofErr w:type="spellStart"/>
      <w:r w:rsidRPr="003B4E19">
        <w:rPr>
          <w:rFonts w:ascii="Arial" w:eastAsia="Times New Roman" w:hAnsi="Arial" w:cs="Arial"/>
          <w:sz w:val="24"/>
          <w:szCs w:val="24"/>
          <w:lang w:val="ro-RO" w:eastAsia="ro-RO"/>
        </w:rPr>
        <w:t>Baneasa</w:t>
      </w:r>
      <w:proofErr w:type="spellEnd"/>
      <w:r w:rsidRPr="003B4E19">
        <w:rPr>
          <w:rFonts w:ascii="Arial" w:eastAsia="Times New Roman" w:hAnsi="Arial" w:cs="Arial"/>
          <w:sz w:val="24"/>
          <w:szCs w:val="24"/>
          <w:lang w:val="ro-RO" w:eastAsia="ro-RO"/>
        </w:rPr>
        <w:t>-Canaraua Fetii,</w:t>
      </w:r>
      <w:r w:rsidRPr="003B4E19">
        <w:rPr>
          <w:rFonts w:ascii="Arial" w:eastAsia="Times New Roman" w:hAnsi="Arial" w:cs="Arial"/>
          <w:sz w:val="24"/>
          <w:szCs w:val="24"/>
        </w:rPr>
        <w:t xml:space="preserve"> in zona </w:t>
      </w:r>
      <w:proofErr w:type="spellStart"/>
      <w:r w:rsidRPr="003B4E19">
        <w:rPr>
          <w:rFonts w:ascii="Arial" w:eastAsia="Times New Roman" w:hAnsi="Arial" w:cs="Arial"/>
          <w:sz w:val="24"/>
          <w:szCs w:val="24"/>
        </w:rPr>
        <w:t>putand</w:t>
      </w:r>
      <w:proofErr w:type="spellEnd"/>
      <w:r w:rsidRPr="003B4E19">
        <w:rPr>
          <w:rFonts w:ascii="Arial" w:eastAsia="Times New Roman" w:hAnsi="Arial" w:cs="Arial"/>
          <w:sz w:val="24"/>
          <w:szCs w:val="24"/>
        </w:rPr>
        <w:t xml:space="preserve"> fi </w:t>
      </w:r>
      <w:proofErr w:type="spellStart"/>
      <w:r w:rsidRPr="003B4E19">
        <w:rPr>
          <w:rFonts w:ascii="Arial" w:eastAsia="Times New Roman" w:hAnsi="Arial" w:cs="Arial"/>
          <w:sz w:val="24"/>
          <w:szCs w:val="24"/>
        </w:rPr>
        <w:t>intalnite</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numeroase</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specii</w:t>
      </w:r>
      <w:proofErr w:type="spellEnd"/>
      <w:r w:rsidRPr="003B4E19">
        <w:rPr>
          <w:rFonts w:ascii="Arial" w:eastAsia="Times New Roman" w:hAnsi="Arial" w:cs="Arial"/>
          <w:sz w:val="24"/>
          <w:szCs w:val="24"/>
        </w:rPr>
        <w:t xml:space="preserve"> </w:t>
      </w:r>
      <w:proofErr w:type="spellStart"/>
      <w:r w:rsidRPr="003B4E19">
        <w:rPr>
          <w:rFonts w:ascii="Arial" w:eastAsia="Times New Roman" w:hAnsi="Arial" w:cs="Arial"/>
          <w:sz w:val="24"/>
          <w:szCs w:val="24"/>
        </w:rPr>
        <w:t>acvatice</w:t>
      </w:r>
      <w:proofErr w:type="spellEnd"/>
      <w:r w:rsidRPr="003B4E19">
        <w:rPr>
          <w:rFonts w:ascii="Arial" w:eastAsia="Times New Roman" w:hAnsi="Arial" w:cs="Arial"/>
          <w:sz w:val="24"/>
          <w:szCs w:val="24"/>
        </w:rPr>
        <w:t xml:space="preserve"> precum: </w:t>
      </w:r>
      <w:proofErr w:type="spellStart"/>
      <w:r w:rsidRPr="003B4E19">
        <w:rPr>
          <w:rFonts w:ascii="Arial" w:eastAsia="Times New Roman" w:hAnsi="Arial" w:cs="Arial"/>
          <w:i/>
          <w:sz w:val="24"/>
          <w:szCs w:val="24"/>
        </w:rPr>
        <w:t>Plegadis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falcinellus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Limosa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limosa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Himantopus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himantopus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Nycticorax</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nyctircorax</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Ardea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cinerea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Ardea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purpurea</w:t>
      </w:r>
      <w:proofErr w:type="spellEnd"/>
      <w:r w:rsidRPr="003B4E19">
        <w:rPr>
          <w:rFonts w:ascii="Arial" w:eastAsia="Times New Roman" w:hAnsi="Arial" w:cs="Arial"/>
          <w:i/>
          <w:sz w:val="24"/>
          <w:szCs w:val="24"/>
        </w:rPr>
        <w:t xml:space="preserve">, Anas platyrhynchos, Anas </w:t>
      </w:r>
      <w:proofErr w:type="spellStart"/>
      <w:r w:rsidRPr="003B4E19">
        <w:rPr>
          <w:rFonts w:ascii="Arial" w:eastAsia="Times New Roman" w:hAnsi="Arial" w:cs="Arial"/>
          <w:i/>
          <w:sz w:val="24"/>
          <w:szCs w:val="24"/>
        </w:rPr>
        <w:t>querquedula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Podiceps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cristatus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Larus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cachinnans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Larus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ridibundus</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Anser</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anser</w:t>
      </w:r>
      <w:proofErr w:type="spellEnd"/>
      <w:r w:rsidRPr="003B4E19">
        <w:rPr>
          <w:rFonts w:ascii="Arial" w:eastAsia="Times New Roman" w:hAnsi="Arial" w:cs="Arial"/>
          <w:i/>
          <w:sz w:val="24"/>
          <w:szCs w:val="24"/>
        </w:rPr>
        <w:t xml:space="preserve">, Ciconia </w:t>
      </w:r>
      <w:proofErr w:type="spellStart"/>
      <w:r w:rsidRPr="003B4E19">
        <w:rPr>
          <w:rFonts w:ascii="Arial" w:eastAsia="Times New Roman" w:hAnsi="Arial" w:cs="Arial"/>
          <w:i/>
          <w:sz w:val="24"/>
          <w:szCs w:val="24"/>
        </w:rPr>
        <w:t>ciconia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Tadorna</w:t>
      </w:r>
      <w:proofErr w:type="spellEnd"/>
      <w:r w:rsidRPr="003B4E19">
        <w:rPr>
          <w:rFonts w:ascii="Arial" w:eastAsia="Times New Roman" w:hAnsi="Arial" w:cs="Arial"/>
          <w:i/>
          <w:sz w:val="24"/>
          <w:szCs w:val="24"/>
        </w:rPr>
        <w:t xml:space="preserve"> </w:t>
      </w:r>
      <w:proofErr w:type="spellStart"/>
      <w:r w:rsidRPr="003B4E19">
        <w:rPr>
          <w:rFonts w:ascii="Arial" w:eastAsia="Times New Roman" w:hAnsi="Arial" w:cs="Arial"/>
          <w:i/>
          <w:sz w:val="24"/>
          <w:szCs w:val="24"/>
        </w:rPr>
        <w:t>ferruginea</w:t>
      </w:r>
      <w:proofErr w:type="spellEnd"/>
      <w:r w:rsidRPr="003B4E19">
        <w:rPr>
          <w:rFonts w:ascii="Arial" w:eastAsia="Times New Roman" w:hAnsi="Arial" w:cs="Arial"/>
          <w:i/>
          <w:sz w:val="24"/>
          <w:szCs w:val="24"/>
        </w:rPr>
        <w:t xml:space="preserve"> etc.</w:t>
      </w:r>
    </w:p>
    <w:p w14:paraId="2D6B6B3C" w14:textId="77777777" w:rsidR="004043A5" w:rsidRDefault="004043A5" w:rsidP="004043A5">
      <w:pPr>
        <w:widowControl w:val="0"/>
        <w:autoSpaceDE w:val="0"/>
        <w:spacing w:after="0"/>
        <w:jc w:val="both"/>
        <w:rPr>
          <w:rFonts w:ascii="Arial" w:hAnsi="Arial" w:cs="Arial"/>
          <w:b/>
          <w:bCs/>
          <w:color w:val="FF0000"/>
          <w:sz w:val="24"/>
          <w:szCs w:val="24"/>
        </w:rPr>
      </w:pPr>
    </w:p>
    <w:p w14:paraId="275D45BF" w14:textId="13DD5751" w:rsidR="003F0F45" w:rsidRPr="003F0F45" w:rsidRDefault="003F0F45" w:rsidP="004043A5">
      <w:pPr>
        <w:widowControl w:val="0"/>
        <w:autoSpaceDE w:val="0"/>
        <w:spacing w:after="0"/>
        <w:jc w:val="both"/>
        <w:rPr>
          <w:rFonts w:ascii="Arial" w:hAnsi="Arial" w:cs="Arial"/>
          <w:b/>
          <w:bCs/>
          <w:sz w:val="24"/>
          <w:szCs w:val="24"/>
        </w:rPr>
      </w:pPr>
      <w:r w:rsidRPr="00190F76">
        <w:rPr>
          <w:rFonts w:ascii="Arial" w:hAnsi="Arial" w:cs="Arial"/>
          <w:b/>
          <w:bCs/>
          <w:color w:val="FF0000"/>
          <w:sz w:val="24"/>
          <w:szCs w:val="24"/>
        </w:rPr>
        <w:br/>
      </w:r>
      <w:r w:rsidRPr="003F0F45">
        <w:rPr>
          <w:rFonts w:ascii="Arial" w:hAnsi="Arial" w:cs="Arial"/>
          <w:b/>
          <w:bCs/>
          <w:sz w:val="24"/>
          <w:szCs w:val="24"/>
        </w:rPr>
        <w:t xml:space="preserve">c) </w:t>
      </w:r>
      <w:proofErr w:type="spellStart"/>
      <w:r w:rsidRPr="003F0F45">
        <w:rPr>
          <w:rFonts w:ascii="Arial" w:hAnsi="Arial" w:cs="Arial"/>
          <w:b/>
          <w:bCs/>
          <w:sz w:val="24"/>
          <w:szCs w:val="24"/>
        </w:rPr>
        <w:t>justificarea</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dacă</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P</w:t>
      </w:r>
      <w:r>
        <w:rPr>
          <w:rFonts w:ascii="Arial" w:hAnsi="Arial" w:cs="Arial"/>
          <w:b/>
          <w:bCs/>
          <w:sz w:val="24"/>
          <w:szCs w:val="24"/>
        </w:rPr>
        <w:t>lanul</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propus</w:t>
      </w:r>
      <w:proofErr w:type="spellEnd"/>
      <w:r w:rsidRPr="003F0F45">
        <w:rPr>
          <w:rFonts w:ascii="Arial" w:hAnsi="Arial" w:cs="Arial"/>
          <w:b/>
          <w:bCs/>
          <w:sz w:val="24"/>
          <w:szCs w:val="24"/>
        </w:rPr>
        <w:t xml:space="preserve"> nu are </w:t>
      </w:r>
      <w:proofErr w:type="spellStart"/>
      <w:r w:rsidRPr="003F0F45">
        <w:rPr>
          <w:rFonts w:ascii="Arial" w:hAnsi="Arial" w:cs="Arial"/>
          <w:b/>
          <w:bCs/>
          <w:sz w:val="24"/>
          <w:szCs w:val="24"/>
        </w:rPr>
        <w:t>legătură</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directă</w:t>
      </w:r>
      <w:proofErr w:type="spellEnd"/>
      <w:r w:rsidRPr="003F0F45">
        <w:rPr>
          <w:rFonts w:ascii="Arial" w:hAnsi="Arial" w:cs="Arial"/>
          <w:b/>
          <w:bCs/>
          <w:sz w:val="24"/>
          <w:szCs w:val="24"/>
        </w:rPr>
        <w:t xml:space="preserve"> cu </w:t>
      </w:r>
      <w:proofErr w:type="spellStart"/>
      <w:r w:rsidRPr="003F0F45">
        <w:rPr>
          <w:rFonts w:ascii="Arial" w:hAnsi="Arial" w:cs="Arial"/>
          <w:b/>
          <w:bCs/>
          <w:sz w:val="24"/>
          <w:szCs w:val="24"/>
        </w:rPr>
        <w:t>sau</w:t>
      </w:r>
      <w:proofErr w:type="spellEnd"/>
      <w:r w:rsidRPr="003F0F45">
        <w:rPr>
          <w:rFonts w:ascii="Arial" w:hAnsi="Arial" w:cs="Arial"/>
          <w:b/>
          <w:bCs/>
          <w:sz w:val="24"/>
          <w:szCs w:val="24"/>
        </w:rPr>
        <w:t xml:space="preserve"> nu </w:t>
      </w:r>
      <w:proofErr w:type="spellStart"/>
      <w:r w:rsidRPr="003F0F45">
        <w:rPr>
          <w:rFonts w:ascii="Arial" w:hAnsi="Arial" w:cs="Arial"/>
          <w:b/>
          <w:bCs/>
          <w:sz w:val="24"/>
          <w:szCs w:val="24"/>
        </w:rPr>
        <w:t>este</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necesar</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pentru</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managementul</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conservării</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ariei</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naturale</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protejate</w:t>
      </w:r>
      <w:proofErr w:type="spellEnd"/>
      <w:r w:rsidRPr="003F0F45">
        <w:rPr>
          <w:rFonts w:ascii="Arial" w:hAnsi="Arial" w:cs="Arial"/>
          <w:b/>
          <w:bCs/>
          <w:sz w:val="24"/>
          <w:szCs w:val="24"/>
        </w:rPr>
        <w:t xml:space="preserve"> de </w:t>
      </w:r>
      <w:proofErr w:type="spellStart"/>
      <w:r w:rsidRPr="003F0F45">
        <w:rPr>
          <w:rFonts w:ascii="Arial" w:hAnsi="Arial" w:cs="Arial"/>
          <w:b/>
          <w:bCs/>
          <w:sz w:val="24"/>
          <w:szCs w:val="24"/>
        </w:rPr>
        <w:t>interes</w:t>
      </w:r>
      <w:proofErr w:type="spellEnd"/>
      <w:r w:rsidRPr="003F0F45">
        <w:rPr>
          <w:rFonts w:ascii="Arial" w:hAnsi="Arial" w:cs="Arial"/>
          <w:b/>
          <w:bCs/>
          <w:sz w:val="24"/>
          <w:szCs w:val="24"/>
        </w:rPr>
        <w:t xml:space="preserve"> </w:t>
      </w:r>
      <w:proofErr w:type="spellStart"/>
      <w:r w:rsidRPr="003F0F45">
        <w:rPr>
          <w:rFonts w:ascii="Arial" w:hAnsi="Arial" w:cs="Arial"/>
          <w:b/>
          <w:bCs/>
          <w:sz w:val="24"/>
          <w:szCs w:val="24"/>
        </w:rPr>
        <w:t>comunitar</w:t>
      </w:r>
      <w:proofErr w:type="spellEnd"/>
      <w:r w:rsidRPr="003F0F45">
        <w:rPr>
          <w:rFonts w:ascii="Arial" w:hAnsi="Arial" w:cs="Arial"/>
          <w:b/>
          <w:bCs/>
          <w:sz w:val="24"/>
          <w:szCs w:val="24"/>
        </w:rPr>
        <w:t>;</w:t>
      </w:r>
    </w:p>
    <w:p w14:paraId="0EF891D3" w14:textId="74498A80" w:rsidR="00D33DDA" w:rsidRPr="000E5C9A" w:rsidRDefault="00D33DDA" w:rsidP="004043A5">
      <w:pPr>
        <w:widowControl w:val="0"/>
        <w:autoSpaceDE w:val="0"/>
        <w:spacing w:after="0"/>
        <w:ind w:firstLine="709"/>
        <w:jc w:val="both"/>
        <w:rPr>
          <w:rFonts w:ascii="Arial" w:eastAsiaTheme="minorEastAsia" w:hAnsi="Arial" w:cs="Arial"/>
          <w:sz w:val="24"/>
          <w:szCs w:val="24"/>
          <w:lang w:val="ro-RO" w:eastAsia="ro-RO"/>
        </w:rPr>
      </w:pPr>
      <w:r w:rsidRPr="003F0F45">
        <w:rPr>
          <w:rFonts w:ascii="Arial" w:eastAsiaTheme="minorEastAsia" w:hAnsi="Arial" w:cs="Arial"/>
          <w:sz w:val="24"/>
          <w:szCs w:val="24"/>
          <w:lang w:val="ro-RO" w:eastAsia="ro-RO"/>
        </w:rPr>
        <w:t>P</w:t>
      </w:r>
      <w:r w:rsidR="002754E2" w:rsidRPr="003F0F45">
        <w:rPr>
          <w:rFonts w:ascii="Arial" w:eastAsiaTheme="minorEastAsia" w:hAnsi="Arial" w:cs="Arial"/>
          <w:sz w:val="24"/>
          <w:szCs w:val="24"/>
          <w:lang w:val="ro-RO" w:eastAsia="ro-RO"/>
        </w:rPr>
        <w:t>lanul</w:t>
      </w:r>
      <w:r w:rsidRPr="003F0F45">
        <w:rPr>
          <w:rFonts w:ascii="Arial" w:eastAsiaTheme="minorEastAsia" w:hAnsi="Arial" w:cs="Arial"/>
          <w:sz w:val="24"/>
          <w:szCs w:val="24"/>
          <w:lang w:val="ro-RO" w:eastAsia="ro-RO"/>
        </w:rPr>
        <w:t xml:space="preserve"> analizat nu are </w:t>
      </w:r>
      <w:proofErr w:type="spellStart"/>
      <w:r w:rsidRPr="003F0F45">
        <w:rPr>
          <w:rFonts w:ascii="Arial" w:eastAsiaTheme="minorEastAsia" w:hAnsi="Arial" w:cs="Arial"/>
          <w:sz w:val="24"/>
          <w:szCs w:val="24"/>
          <w:lang w:val="ro-RO" w:eastAsia="ro-RO"/>
        </w:rPr>
        <w:t>legatura</w:t>
      </w:r>
      <w:proofErr w:type="spellEnd"/>
      <w:r w:rsidRPr="003F0F45">
        <w:rPr>
          <w:rFonts w:ascii="Arial" w:eastAsiaTheme="minorEastAsia" w:hAnsi="Arial" w:cs="Arial"/>
          <w:sz w:val="24"/>
          <w:szCs w:val="24"/>
          <w:lang w:val="ro-RO" w:eastAsia="ro-RO"/>
        </w:rPr>
        <w:t xml:space="preserve"> directa cu managementul </w:t>
      </w:r>
      <w:proofErr w:type="spellStart"/>
      <w:r w:rsidRPr="003F0F45">
        <w:rPr>
          <w:rFonts w:ascii="Arial" w:eastAsiaTheme="minorEastAsia" w:hAnsi="Arial" w:cs="Arial"/>
          <w:sz w:val="24"/>
          <w:szCs w:val="24"/>
          <w:lang w:val="ro-RO" w:eastAsia="ro-RO"/>
        </w:rPr>
        <w:t>ari</w:t>
      </w:r>
      <w:r w:rsidR="000E5C9A" w:rsidRPr="003F0F45">
        <w:rPr>
          <w:rFonts w:ascii="Arial" w:eastAsiaTheme="minorEastAsia" w:hAnsi="Arial" w:cs="Arial"/>
          <w:sz w:val="24"/>
          <w:szCs w:val="24"/>
          <w:lang w:val="ro-RO" w:eastAsia="ro-RO"/>
        </w:rPr>
        <w:t>iilor</w:t>
      </w:r>
      <w:proofErr w:type="spellEnd"/>
      <w:r w:rsidRPr="003F0F45">
        <w:rPr>
          <w:rFonts w:ascii="Arial" w:eastAsiaTheme="minorEastAsia" w:hAnsi="Arial" w:cs="Arial"/>
          <w:sz w:val="24"/>
          <w:szCs w:val="24"/>
          <w:lang w:val="ro-RO" w:eastAsia="ro-RO"/>
        </w:rPr>
        <w:t xml:space="preserve"> naturale protejate de interes comunitar </w:t>
      </w:r>
      <w:r w:rsidR="000E5C9A" w:rsidRPr="004043A5">
        <w:rPr>
          <w:rFonts w:ascii="Arial" w:eastAsiaTheme="minorEastAsia" w:hAnsi="Arial" w:cs="Arial"/>
          <w:sz w:val="24"/>
          <w:szCs w:val="24"/>
          <w:lang w:val="ro-RO" w:eastAsia="ro-RO"/>
        </w:rPr>
        <w:t xml:space="preserve">ROSPA0056 Lacul Oltina, ROSCI0172 </w:t>
      </w:r>
      <w:proofErr w:type="spellStart"/>
      <w:r w:rsidR="000E5C9A" w:rsidRPr="004043A5">
        <w:rPr>
          <w:rFonts w:ascii="Arial" w:eastAsiaTheme="minorEastAsia" w:hAnsi="Arial" w:cs="Arial"/>
          <w:sz w:val="24"/>
          <w:szCs w:val="24"/>
          <w:lang w:val="ro-RO" w:eastAsia="ro-RO"/>
        </w:rPr>
        <w:t>Padurea</w:t>
      </w:r>
      <w:proofErr w:type="spellEnd"/>
      <w:r w:rsidR="000E5C9A" w:rsidRPr="004043A5">
        <w:rPr>
          <w:rFonts w:ascii="Arial" w:eastAsiaTheme="minorEastAsia" w:hAnsi="Arial" w:cs="Arial"/>
          <w:sz w:val="24"/>
          <w:szCs w:val="24"/>
          <w:lang w:val="ro-RO" w:eastAsia="ro-RO"/>
        </w:rPr>
        <w:t xml:space="preserve"> si Valea Canaraua Fetii-</w:t>
      </w:r>
      <w:proofErr w:type="spellStart"/>
      <w:r w:rsidR="000E5C9A" w:rsidRPr="004043A5">
        <w:rPr>
          <w:rFonts w:ascii="Arial" w:eastAsiaTheme="minorEastAsia" w:hAnsi="Arial" w:cs="Arial"/>
          <w:sz w:val="24"/>
          <w:szCs w:val="24"/>
          <w:lang w:val="ro-RO" w:eastAsia="ro-RO"/>
        </w:rPr>
        <w:t>Iortmac</w:t>
      </w:r>
      <w:proofErr w:type="spellEnd"/>
      <w:r w:rsidR="000E5C9A" w:rsidRPr="004043A5">
        <w:rPr>
          <w:rFonts w:ascii="Arial" w:eastAsiaTheme="minorEastAsia" w:hAnsi="Arial" w:cs="Arial"/>
          <w:sz w:val="24"/>
          <w:szCs w:val="24"/>
          <w:lang w:val="ro-RO" w:eastAsia="ro-RO"/>
        </w:rPr>
        <w:t xml:space="preserve">, ROSPA0008 </w:t>
      </w:r>
      <w:proofErr w:type="spellStart"/>
      <w:r w:rsidR="000E5C9A" w:rsidRPr="004043A5">
        <w:rPr>
          <w:rFonts w:ascii="Arial" w:eastAsiaTheme="minorEastAsia" w:hAnsi="Arial" w:cs="Arial"/>
          <w:sz w:val="24"/>
          <w:szCs w:val="24"/>
          <w:lang w:val="ro-RO" w:eastAsia="ro-RO"/>
        </w:rPr>
        <w:t>Baneasa</w:t>
      </w:r>
      <w:proofErr w:type="spellEnd"/>
      <w:r w:rsidR="000E5C9A" w:rsidRPr="004043A5">
        <w:rPr>
          <w:rFonts w:ascii="Arial" w:eastAsiaTheme="minorEastAsia" w:hAnsi="Arial" w:cs="Arial"/>
          <w:sz w:val="24"/>
          <w:szCs w:val="24"/>
          <w:lang w:val="ro-RO" w:eastAsia="ro-RO"/>
        </w:rPr>
        <w:t xml:space="preserve">-Canaraua Fetii, sau </w:t>
      </w:r>
      <w:proofErr w:type="spellStart"/>
      <w:r w:rsidR="000E5C9A" w:rsidRPr="004043A5">
        <w:rPr>
          <w:rFonts w:ascii="Arial" w:eastAsiaTheme="minorEastAsia" w:hAnsi="Arial" w:cs="Arial"/>
          <w:sz w:val="24"/>
          <w:szCs w:val="24"/>
          <w:lang w:val="ro-RO" w:eastAsia="ro-RO"/>
        </w:rPr>
        <w:t>rezervatiei</w:t>
      </w:r>
      <w:proofErr w:type="spellEnd"/>
      <w:r w:rsidR="000E5C9A" w:rsidRPr="004043A5">
        <w:rPr>
          <w:rFonts w:ascii="Arial" w:eastAsiaTheme="minorEastAsia" w:hAnsi="Arial" w:cs="Arial"/>
          <w:sz w:val="24"/>
          <w:szCs w:val="24"/>
          <w:lang w:val="ro-RO" w:eastAsia="ro-RO"/>
        </w:rPr>
        <w:t xml:space="preserve"> naturale Lacul Oltina.</w:t>
      </w:r>
    </w:p>
    <w:p w14:paraId="70FF0D83" w14:textId="5F22E2D8" w:rsidR="00D33DDA" w:rsidRPr="004043A5" w:rsidRDefault="00D33DDA" w:rsidP="004043A5">
      <w:pPr>
        <w:widowControl w:val="0"/>
        <w:autoSpaceDE w:val="0"/>
        <w:spacing w:after="0"/>
        <w:ind w:firstLine="709"/>
        <w:jc w:val="both"/>
        <w:rPr>
          <w:rFonts w:ascii="Arial" w:eastAsiaTheme="minorEastAsia" w:hAnsi="Arial" w:cs="Arial"/>
          <w:sz w:val="24"/>
          <w:szCs w:val="24"/>
          <w:lang w:val="ro-RO" w:eastAsia="ro-RO"/>
        </w:rPr>
      </w:pPr>
    </w:p>
    <w:p w14:paraId="03B64DD5" w14:textId="35115794" w:rsidR="00D33DDA" w:rsidRPr="000E5C9A" w:rsidRDefault="004043A5" w:rsidP="004043A5">
      <w:pPr>
        <w:widowControl w:val="0"/>
        <w:autoSpaceDE w:val="0"/>
        <w:spacing w:after="0"/>
        <w:jc w:val="both"/>
        <w:rPr>
          <w:rFonts w:ascii="Arial" w:eastAsiaTheme="minorEastAsia" w:hAnsi="Arial" w:cs="Arial"/>
          <w:b/>
          <w:sz w:val="24"/>
          <w:szCs w:val="24"/>
          <w:lang w:val="ro-RO" w:eastAsia="ro-RO"/>
        </w:rPr>
      </w:pPr>
      <w:r w:rsidRPr="00190F76">
        <w:rPr>
          <w:rFonts w:ascii="Arial" w:hAnsi="Arial" w:cs="Arial"/>
          <w:b/>
          <w:bCs/>
          <w:color w:val="FF0000"/>
          <w:sz w:val="24"/>
          <w:szCs w:val="24"/>
        </w:rPr>
        <w:br/>
      </w:r>
      <w:r>
        <w:rPr>
          <w:rFonts w:ascii="Arial" w:eastAsiaTheme="minorEastAsia" w:hAnsi="Arial" w:cs="Arial"/>
          <w:b/>
          <w:sz w:val="24"/>
          <w:szCs w:val="24"/>
          <w:lang w:val="ro-RO" w:eastAsia="ro-RO"/>
        </w:rPr>
        <w:t>d</w:t>
      </w:r>
      <w:r w:rsidR="00D33DDA" w:rsidRPr="000E5C9A">
        <w:rPr>
          <w:rFonts w:ascii="Arial" w:eastAsiaTheme="minorEastAsia" w:hAnsi="Arial" w:cs="Arial"/>
          <w:b/>
          <w:sz w:val="24"/>
          <w:szCs w:val="24"/>
          <w:lang w:val="ro-RO" w:eastAsia="ro-RO"/>
        </w:rPr>
        <w:t xml:space="preserve">) estimarea impactului </w:t>
      </w:r>
      <w:proofErr w:type="spellStart"/>
      <w:r w:rsidR="00D33DDA" w:rsidRPr="000E5C9A">
        <w:rPr>
          <w:rFonts w:ascii="Arial" w:eastAsiaTheme="minorEastAsia" w:hAnsi="Arial" w:cs="Arial"/>
          <w:b/>
          <w:sz w:val="24"/>
          <w:szCs w:val="24"/>
          <w:lang w:val="ro-RO" w:eastAsia="ro-RO"/>
        </w:rPr>
        <w:t>potenţial</w:t>
      </w:r>
      <w:proofErr w:type="spellEnd"/>
      <w:r w:rsidR="00D33DDA" w:rsidRPr="000E5C9A">
        <w:rPr>
          <w:rFonts w:ascii="Arial" w:eastAsiaTheme="minorEastAsia" w:hAnsi="Arial" w:cs="Arial"/>
          <w:b/>
          <w:sz w:val="24"/>
          <w:szCs w:val="24"/>
          <w:lang w:val="ro-RO" w:eastAsia="ro-RO"/>
        </w:rPr>
        <w:t xml:space="preserve"> al </w:t>
      </w:r>
      <w:r w:rsidR="002754E2">
        <w:rPr>
          <w:rFonts w:ascii="Arial" w:eastAsiaTheme="minorEastAsia" w:hAnsi="Arial" w:cs="Arial"/>
          <w:b/>
          <w:sz w:val="24"/>
          <w:szCs w:val="24"/>
          <w:lang w:val="ro-RO" w:eastAsia="ro-RO"/>
        </w:rPr>
        <w:t>planului</w:t>
      </w:r>
      <w:r w:rsidR="00D33DDA" w:rsidRPr="000E5C9A">
        <w:rPr>
          <w:rFonts w:ascii="Arial" w:eastAsiaTheme="minorEastAsia" w:hAnsi="Arial" w:cs="Arial"/>
          <w:b/>
          <w:sz w:val="24"/>
          <w:szCs w:val="24"/>
          <w:lang w:val="ro-RO" w:eastAsia="ro-RO"/>
        </w:rPr>
        <w:t xml:space="preserve"> asupra speciilor </w:t>
      </w:r>
      <w:proofErr w:type="spellStart"/>
      <w:r w:rsidR="00D33DDA" w:rsidRPr="000E5C9A">
        <w:rPr>
          <w:rFonts w:ascii="Arial" w:eastAsiaTheme="minorEastAsia" w:hAnsi="Arial" w:cs="Arial"/>
          <w:b/>
          <w:sz w:val="24"/>
          <w:szCs w:val="24"/>
          <w:lang w:val="ro-RO" w:eastAsia="ro-RO"/>
        </w:rPr>
        <w:t>şi</w:t>
      </w:r>
      <w:proofErr w:type="spellEnd"/>
      <w:r w:rsidR="00D33DDA" w:rsidRPr="000E5C9A">
        <w:rPr>
          <w:rFonts w:ascii="Arial" w:eastAsiaTheme="minorEastAsia" w:hAnsi="Arial" w:cs="Arial"/>
          <w:b/>
          <w:sz w:val="24"/>
          <w:szCs w:val="24"/>
          <w:lang w:val="ro-RO" w:eastAsia="ro-RO"/>
        </w:rPr>
        <w:t xml:space="preserve"> habitatelor din aria naturală protejată de interes comunitar</w:t>
      </w:r>
    </w:p>
    <w:p w14:paraId="3337585F" w14:textId="77777777" w:rsidR="00D33DDA" w:rsidRPr="004043A5" w:rsidRDefault="00D33DDA" w:rsidP="004043A5">
      <w:pPr>
        <w:spacing w:after="0"/>
        <w:ind w:firstLine="720"/>
        <w:jc w:val="both"/>
        <w:rPr>
          <w:rFonts w:ascii="Arial" w:eastAsia="Times New Roman" w:hAnsi="Arial" w:cs="Arial"/>
          <w:sz w:val="24"/>
          <w:szCs w:val="24"/>
        </w:rPr>
      </w:pPr>
      <w:r w:rsidRPr="004043A5">
        <w:rPr>
          <w:rFonts w:ascii="Arial" w:eastAsia="Calibri" w:hAnsi="Arial" w:cs="Arial"/>
          <w:sz w:val="24"/>
          <w:szCs w:val="24"/>
        </w:rPr>
        <w:t xml:space="preserve">In </w:t>
      </w:r>
      <w:proofErr w:type="spellStart"/>
      <w:r w:rsidRPr="004043A5">
        <w:rPr>
          <w:rFonts w:ascii="Arial" w:eastAsia="Calibri" w:hAnsi="Arial" w:cs="Arial"/>
          <w:sz w:val="24"/>
          <w:szCs w:val="24"/>
        </w:rPr>
        <w:t>ceea</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ce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priveste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compozitia</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floristica</w:t>
      </w:r>
      <w:proofErr w:type="spellEnd"/>
      <w:r w:rsidRPr="004043A5">
        <w:rPr>
          <w:rFonts w:ascii="Arial" w:eastAsia="Calibri" w:hAnsi="Arial" w:cs="Arial"/>
          <w:sz w:val="24"/>
          <w:szCs w:val="24"/>
        </w:rPr>
        <w:t xml:space="preserve"> din zona </w:t>
      </w:r>
      <w:proofErr w:type="spellStart"/>
      <w:r w:rsidRPr="004043A5">
        <w:rPr>
          <w:rFonts w:ascii="Arial" w:eastAsia="Calibri" w:hAnsi="Arial" w:cs="Arial"/>
          <w:sz w:val="24"/>
          <w:szCs w:val="24"/>
        </w:rPr>
        <w:t>studiata</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ce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poate</w:t>
      </w:r>
      <w:proofErr w:type="spellEnd"/>
      <w:r w:rsidRPr="004043A5">
        <w:rPr>
          <w:rFonts w:ascii="Arial" w:eastAsia="Calibri" w:hAnsi="Arial" w:cs="Arial"/>
          <w:sz w:val="24"/>
          <w:szCs w:val="24"/>
        </w:rPr>
        <w:t xml:space="preserve"> fi </w:t>
      </w:r>
      <w:proofErr w:type="spellStart"/>
      <w:r w:rsidRPr="004043A5">
        <w:rPr>
          <w:rFonts w:ascii="Arial" w:eastAsia="Calibri" w:hAnsi="Arial" w:cs="Arial"/>
          <w:sz w:val="24"/>
          <w:szCs w:val="24"/>
        </w:rPr>
        <w:t>afectata</w:t>
      </w:r>
      <w:proofErr w:type="spellEnd"/>
      <w:r w:rsidRPr="004043A5">
        <w:rPr>
          <w:rFonts w:ascii="Arial" w:eastAsia="Calibri" w:hAnsi="Arial" w:cs="Arial"/>
          <w:sz w:val="24"/>
          <w:szCs w:val="24"/>
        </w:rPr>
        <w:t xml:space="preserve"> de </w:t>
      </w:r>
      <w:proofErr w:type="spellStart"/>
      <w:r w:rsidRPr="004043A5">
        <w:rPr>
          <w:rFonts w:ascii="Arial" w:eastAsia="Calibri" w:hAnsi="Arial" w:cs="Arial"/>
          <w:sz w:val="24"/>
          <w:szCs w:val="24"/>
        </w:rPr>
        <w:t>implementarea</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si</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functionarea</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obiectivului</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mentionam</w:t>
      </w:r>
      <w:proofErr w:type="spellEnd"/>
      <w:r w:rsidRPr="004043A5">
        <w:rPr>
          <w:rFonts w:ascii="Arial" w:eastAsia="Calibri" w:hAnsi="Arial" w:cs="Arial"/>
          <w:sz w:val="24"/>
          <w:szCs w:val="24"/>
        </w:rPr>
        <w:t xml:space="preserve"> ca nu au </w:t>
      </w:r>
      <w:proofErr w:type="spellStart"/>
      <w:r w:rsidRPr="004043A5">
        <w:rPr>
          <w:rFonts w:ascii="Arial" w:eastAsia="Calibri" w:hAnsi="Arial" w:cs="Arial"/>
          <w:sz w:val="24"/>
          <w:szCs w:val="24"/>
        </w:rPr>
        <w:t>fost</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identificate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specii</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protejate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mentionate</w:t>
      </w:r>
      <w:proofErr w:type="spellEnd"/>
      <w:r w:rsidRPr="004043A5">
        <w:rPr>
          <w:rFonts w:ascii="Arial" w:eastAsia="Calibri" w:hAnsi="Arial" w:cs="Arial"/>
          <w:sz w:val="24"/>
          <w:szCs w:val="24"/>
        </w:rPr>
        <w:t xml:space="preserve"> in O.U.G. 57/2007 cu </w:t>
      </w:r>
      <w:proofErr w:type="spellStart"/>
      <w:r w:rsidRPr="004043A5">
        <w:rPr>
          <w:rFonts w:ascii="Arial" w:eastAsia="Calibri" w:hAnsi="Arial" w:cs="Arial"/>
          <w:sz w:val="24"/>
          <w:szCs w:val="24"/>
        </w:rPr>
        <w:t>modificarile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si</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completarile</w:t>
      </w:r>
      <w:proofErr w:type="spellEnd"/>
      <w:r w:rsidRPr="004043A5">
        <w:rPr>
          <w:rFonts w:ascii="Arial" w:eastAsia="Calibri" w:hAnsi="Arial" w:cs="Arial"/>
          <w:sz w:val="24"/>
          <w:szCs w:val="24"/>
        </w:rPr>
        <w:t xml:space="preserve"> </w:t>
      </w:r>
      <w:proofErr w:type="spellStart"/>
      <w:r w:rsidRPr="004043A5">
        <w:rPr>
          <w:rFonts w:ascii="Arial" w:eastAsia="Calibri" w:hAnsi="Arial" w:cs="Arial"/>
          <w:sz w:val="24"/>
          <w:szCs w:val="24"/>
        </w:rPr>
        <w:t>ulterioare</w:t>
      </w:r>
      <w:proofErr w:type="spellEnd"/>
      <w:r w:rsidRPr="004043A5">
        <w:rPr>
          <w:rFonts w:ascii="Arial" w:eastAsia="Calibri" w:hAnsi="Arial" w:cs="Arial"/>
          <w:sz w:val="24"/>
          <w:szCs w:val="24"/>
        </w:rPr>
        <w:t xml:space="preserve">. </w:t>
      </w:r>
    </w:p>
    <w:p w14:paraId="313D1FEA" w14:textId="357CCD46" w:rsidR="00D33DDA" w:rsidRPr="004043A5" w:rsidRDefault="00D33DDA" w:rsidP="004043A5">
      <w:pPr>
        <w:shd w:val="clear" w:color="auto" w:fill="FFFFFF"/>
        <w:spacing w:after="0"/>
        <w:ind w:firstLine="720"/>
        <w:jc w:val="both"/>
        <w:rPr>
          <w:rFonts w:ascii="Arial" w:eastAsia="Times New Roman" w:hAnsi="Arial" w:cs="Arial"/>
          <w:sz w:val="24"/>
          <w:szCs w:val="24"/>
          <w:lang w:val="pt-BR"/>
        </w:rPr>
      </w:pPr>
      <w:r w:rsidRPr="004043A5">
        <w:rPr>
          <w:rFonts w:ascii="Arial" w:eastAsia="Times New Roman" w:hAnsi="Arial" w:cs="Arial"/>
          <w:sz w:val="24"/>
          <w:szCs w:val="24"/>
          <w:lang w:val="pt-BR"/>
        </w:rPr>
        <w:t xml:space="preserve">In prezent, terenul pe </w:t>
      </w:r>
      <w:r w:rsidRPr="004043A5">
        <w:rPr>
          <w:rFonts w:ascii="Arial" w:eastAsia="Times New Roman" w:hAnsi="Arial" w:cs="Arial"/>
          <w:sz w:val="24"/>
          <w:szCs w:val="24"/>
          <w:lang w:val="ro-RO" w:eastAsia="ro-RO"/>
        </w:rPr>
        <w:t xml:space="preserve">care se propune construcția cu funcțiunea de anexă la exploatare agricolă- este teren arabil, </w:t>
      </w:r>
      <w:proofErr w:type="spellStart"/>
      <w:r w:rsidRPr="004043A5">
        <w:rPr>
          <w:rFonts w:ascii="Arial" w:eastAsia="Times New Roman" w:hAnsi="Arial" w:cs="Arial"/>
          <w:sz w:val="24"/>
          <w:szCs w:val="24"/>
          <w:lang w:val="ro-RO" w:eastAsia="ro-RO"/>
        </w:rPr>
        <w:t>partial</w:t>
      </w:r>
      <w:proofErr w:type="spellEnd"/>
      <w:r w:rsidRPr="004043A5">
        <w:rPr>
          <w:rFonts w:ascii="Arial" w:eastAsia="Times New Roman" w:hAnsi="Arial" w:cs="Arial"/>
          <w:sz w:val="24"/>
          <w:szCs w:val="24"/>
          <w:lang w:val="ro-RO" w:eastAsia="ro-RO"/>
        </w:rPr>
        <w:t xml:space="preserve"> inundat, </w:t>
      </w:r>
      <w:r w:rsidRPr="004043A5">
        <w:rPr>
          <w:rFonts w:ascii="Arial" w:eastAsia="Times New Roman" w:hAnsi="Arial" w:cs="Arial"/>
          <w:sz w:val="24"/>
          <w:szCs w:val="24"/>
          <w:lang w:val="pt-BR"/>
        </w:rPr>
        <w:t>ce implica prezenta unui agroecosistem cu elemente de biodiversitate reduse, astfel se apreciaza un efect nesemnificativ in timpul implementarii obiectivului asupra biodiversitatii locale.</w:t>
      </w:r>
    </w:p>
    <w:p w14:paraId="10FE28E8" w14:textId="63260271" w:rsidR="00D33DDA" w:rsidRPr="004043A5" w:rsidRDefault="00D33DDA" w:rsidP="004043A5">
      <w:pPr>
        <w:shd w:val="clear" w:color="auto" w:fill="FFFFFF"/>
        <w:spacing w:after="0"/>
        <w:ind w:firstLine="720"/>
        <w:jc w:val="center"/>
        <w:rPr>
          <w:rFonts w:ascii="Arial" w:eastAsia="Times New Roman" w:hAnsi="Arial" w:cs="Arial"/>
          <w:i/>
          <w:sz w:val="24"/>
          <w:szCs w:val="24"/>
          <w:lang w:val="pt-BR"/>
        </w:rPr>
      </w:pPr>
      <w:r w:rsidRPr="004043A5">
        <w:rPr>
          <w:rFonts w:ascii="Arial" w:eastAsia="Times New Roman" w:hAnsi="Arial" w:cs="Arial"/>
          <w:i/>
          <w:noProof/>
          <w:sz w:val="24"/>
          <w:szCs w:val="24"/>
          <w:lang w:val="pt-BR"/>
        </w:rPr>
        <w:drawing>
          <wp:inline distT="0" distB="0" distL="0" distR="0" wp14:anchorId="7116EE98" wp14:editId="40B37227">
            <wp:extent cx="4253284" cy="2838450"/>
            <wp:effectExtent l="0" t="0" r="0" b="0"/>
            <wp:docPr id="19" name="Picture 19" descr="DSC_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2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3988" cy="2845593"/>
                    </a:xfrm>
                    <a:prstGeom prst="rect">
                      <a:avLst/>
                    </a:prstGeom>
                    <a:noFill/>
                    <a:ln>
                      <a:noFill/>
                    </a:ln>
                  </pic:spPr>
                </pic:pic>
              </a:graphicData>
            </a:graphic>
          </wp:inline>
        </w:drawing>
      </w:r>
    </w:p>
    <w:p w14:paraId="0173F80B" w14:textId="77777777" w:rsidR="00D33DDA" w:rsidRPr="004043A5" w:rsidRDefault="00D33DDA" w:rsidP="004043A5">
      <w:pPr>
        <w:shd w:val="clear" w:color="auto" w:fill="FFFFFF"/>
        <w:spacing w:after="0"/>
        <w:ind w:firstLine="720"/>
        <w:jc w:val="center"/>
        <w:rPr>
          <w:rFonts w:ascii="Arial" w:eastAsia="Times New Roman" w:hAnsi="Arial" w:cs="Arial"/>
          <w:i/>
          <w:sz w:val="24"/>
          <w:szCs w:val="24"/>
          <w:lang w:val="pt-BR"/>
        </w:rPr>
      </w:pPr>
      <w:r w:rsidRPr="004043A5">
        <w:rPr>
          <w:rFonts w:ascii="Arial" w:eastAsia="Times New Roman" w:hAnsi="Arial" w:cs="Arial"/>
          <w:i/>
          <w:sz w:val="24"/>
          <w:szCs w:val="24"/>
          <w:lang w:val="pt-BR"/>
        </w:rPr>
        <w:t>Aspect al terenului studiat</w:t>
      </w:r>
    </w:p>
    <w:p w14:paraId="58FF7478" w14:textId="77777777" w:rsidR="00D33DDA" w:rsidRPr="004043A5" w:rsidRDefault="00D33DDA" w:rsidP="004043A5">
      <w:pPr>
        <w:shd w:val="clear" w:color="auto" w:fill="FFFFFF"/>
        <w:spacing w:after="0"/>
        <w:ind w:firstLine="720"/>
        <w:jc w:val="center"/>
        <w:rPr>
          <w:rFonts w:ascii="Arial" w:eastAsia="Times New Roman" w:hAnsi="Arial" w:cs="Arial"/>
          <w:i/>
          <w:sz w:val="24"/>
          <w:szCs w:val="24"/>
          <w:lang w:val="pt-BR"/>
        </w:rPr>
      </w:pPr>
    </w:p>
    <w:p w14:paraId="7A332AB2" w14:textId="63050510" w:rsidR="00D33DDA" w:rsidRPr="004043A5" w:rsidRDefault="00D33DDA" w:rsidP="004043A5">
      <w:pPr>
        <w:spacing w:after="0"/>
        <w:ind w:firstLine="720"/>
        <w:jc w:val="both"/>
        <w:rPr>
          <w:rFonts w:ascii="Arial" w:eastAsia="Times New Roman" w:hAnsi="Arial" w:cs="Arial"/>
          <w:i/>
          <w:sz w:val="24"/>
          <w:szCs w:val="24"/>
        </w:rPr>
      </w:pPr>
      <w:r w:rsidRPr="004043A5">
        <w:rPr>
          <w:rFonts w:ascii="Arial" w:eastAsia="Times New Roman" w:hAnsi="Arial" w:cs="Arial"/>
          <w:sz w:val="24"/>
          <w:szCs w:val="24"/>
        </w:rPr>
        <w:t xml:space="preserve">Zona </w:t>
      </w:r>
      <w:proofErr w:type="spellStart"/>
      <w:r w:rsidRPr="004043A5">
        <w:rPr>
          <w:rFonts w:ascii="Arial" w:eastAsia="Times New Roman" w:hAnsi="Arial" w:cs="Arial"/>
          <w:sz w:val="24"/>
          <w:szCs w:val="24"/>
        </w:rPr>
        <w:t>studiata</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este</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importanta</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pentru</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speciile</w:t>
      </w:r>
      <w:proofErr w:type="spellEnd"/>
      <w:r w:rsidRPr="004043A5">
        <w:rPr>
          <w:rFonts w:ascii="Arial" w:eastAsia="Times New Roman" w:hAnsi="Arial" w:cs="Arial"/>
          <w:sz w:val="24"/>
          <w:szCs w:val="24"/>
        </w:rPr>
        <w:t xml:space="preserve"> de </w:t>
      </w:r>
      <w:proofErr w:type="spellStart"/>
      <w:r w:rsidRPr="004043A5">
        <w:rPr>
          <w:rFonts w:ascii="Arial" w:eastAsia="Times New Roman" w:hAnsi="Arial" w:cs="Arial"/>
          <w:sz w:val="24"/>
          <w:szCs w:val="24"/>
        </w:rPr>
        <w:t>pasari</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acvatice</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dat</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fiind</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suprapunerea</w:t>
      </w:r>
      <w:proofErr w:type="spellEnd"/>
      <w:r w:rsidRPr="004043A5">
        <w:rPr>
          <w:rFonts w:ascii="Arial" w:eastAsia="Times New Roman" w:hAnsi="Arial" w:cs="Arial"/>
          <w:sz w:val="24"/>
          <w:szCs w:val="24"/>
        </w:rPr>
        <w:t xml:space="preserve"> cu </w:t>
      </w:r>
      <w:proofErr w:type="spellStart"/>
      <w:r w:rsidRPr="004043A5">
        <w:rPr>
          <w:rFonts w:ascii="Arial" w:eastAsia="Times New Roman" w:hAnsi="Arial" w:cs="Arial"/>
          <w:sz w:val="24"/>
          <w:szCs w:val="24"/>
        </w:rPr>
        <w:t>situl</w:t>
      </w:r>
      <w:proofErr w:type="spellEnd"/>
      <w:r w:rsidRPr="004043A5">
        <w:rPr>
          <w:rFonts w:ascii="Arial" w:eastAsia="Times New Roman" w:hAnsi="Arial" w:cs="Arial"/>
          <w:sz w:val="24"/>
          <w:szCs w:val="24"/>
        </w:rPr>
        <w:t xml:space="preserve"> Natura 2000 ROSPA0056 </w:t>
      </w:r>
      <w:proofErr w:type="spellStart"/>
      <w:r w:rsidRPr="004043A5">
        <w:rPr>
          <w:rFonts w:ascii="Arial" w:eastAsia="Times New Roman" w:hAnsi="Arial" w:cs="Arial"/>
          <w:sz w:val="24"/>
          <w:szCs w:val="24"/>
        </w:rPr>
        <w:t>Lacul</w:t>
      </w:r>
      <w:proofErr w:type="spellEnd"/>
      <w:r w:rsidRPr="004043A5">
        <w:rPr>
          <w:rFonts w:ascii="Arial" w:eastAsia="Times New Roman" w:hAnsi="Arial" w:cs="Arial"/>
          <w:sz w:val="24"/>
          <w:szCs w:val="24"/>
        </w:rPr>
        <w:t xml:space="preserve"> </w:t>
      </w:r>
      <w:proofErr w:type="spellStart"/>
      <w:r w:rsidRPr="004043A5">
        <w:rPr>
          <w:rFonts w:ascii="Arial" w:eastAsia="Times New Roman" w:hAnsi="Arial" w:cs="Arial"/>
          <w:sz w:val="24"/>
          <w:szCs w:val="24"/>
        </w:rPr>
        <w:t>Oltina</w:t>
      </w:r>
      <w:proofErr w:type="spellEnd"/>
      <w:r w:rsidR="007B394A" w:rsidRPr="004043A5">
        <w:rPr>
          <w:rFonts w:ascii="Arial" w:eastAsia="Times New Roman" w:hAnsi="Arial" w:cs="Arial"/>
          <w:sz w:val="24"/>
          <w:szCs w:val="24"/>
        </w:rPr>
        <w:t>.</w:t>
      </w:r>
    </w:p>
    <w:p w14:paraId="17F9D518" w14:textId="77777777" w:rsidR="00D33DDA" w:rsidRPr="004043A5" w:rsidRDefault="00D33DDA" w:rsidP="004043A5">
      <w:pPr>
        <w:spacing w:after="0"/>
        <w:ind w:firstLine="708"/>
        <w:jc w:val="both"/>
        <w:rPr>
          <w:rFonts w:ascii="Arial" w:eastAsia="Arial Unicode MS" w:hAnsi="Arial" w:cs="Arial"/>
          <w:sz w:val="24"/>
          <w:szCs w:val="24"/>
          <w:lang w:val="ro-RO" w:eastAsia="ro-RO"/>
        </w:rPr>
      </w:pPr>
      <w:r w:rsidRPr="004043A5">
        <w:rPr>
          <w:rFonts w:ascii="Arial" w:eastAsia="Times New Roman" w:hAnsi="Arial" w:cs="Arial"/>
          <w:sz w:val="24"/>
          <w:szCs w:val="24"/>
          <w:lang w:val="ro-RO" w:eastAsia="ro-RO"/>
        </w:rPr>
        <w:lastRenderedPageBreak/>
        <w:t xml:space="preserve">Impactul direct asupra </w:t>
      </w:r>
      <w:proofErr w:type="spellStart"/>
      <w:r w:rsidRPr="004043A5">
        <w:rPr>
          <w:rFonts w:ascii="Arial" w:eastAsia="Times New Roman" w:hAnsi="Arial" w:cs="Arial"/>
          <w:sz w:val="24"/>
          <w:szCs w:val="24"/>
          <w:lang w:val="ro-RO" w:eastAsia="ro-RO"/>
        </w:rPr>
        <w:t>avifaunei</w:t>
      </w:r>
      <w:proofErr w:type="spellEnd"/>
      <w:r w:rsidRPr="004043A5">
        <w:rPr>
          <w:rFonts w:ascii="Arial" w:eastAsia="Times New Roman" w:hAnsi="Arial" w:cs="Arial"/>
          <w:sz w:val="24"/>
          <w:szCs w:val="24"/>
          <w:lang w:val="ro-RO" w:eastAsia="ro-RO"/>
        </w:rPr>
        <w:t xml:space="preserve"> se va </w:t>
      </w:r>
      <w:proofErr w:type="spellStart"/>
      <w:r w:rsidRPr="004043A5">
        <w:rPr>
          <w:rFonts w:ascii="Arial" w:eastAsia="Times New Roman" w:hAnsi="Arial" w:cs="Arial"/>
          <w:sz w:val="24"/>
          <w:szCs w:val="24"/>
          <w:lang w:val="ro-RO" w:eastAsia="ro-RO"/>
        </w:rPr>
        <w:t>resimti</w:t>
      </w:r>
      <w:proofErr w:type="spellEnd"/>
      <w:r w:rsidRPr="004043A5">
        <w:rPr>
          <w:rFonts w:ascii="Arial" w:eastAsia="Times New Roman" w:hAnsi="Arial" w:cs="Arial"/>
          <w:sz w:val="24"/>
          <w:szCs w:val="24"/>
          <w:lang w:val="ro-RO" w:eastAsia="ro-RO"/>
        </w:rPr>
        <w:t xml:space="preserve"> doar in etapa de </w:t>
      </w:r>
      <w:proofErr w:type="spellStart"/>
      <w:r w:rsidRPr="004043A5">
        <w:rPr>
          <w:rFonts w:ascii="Arial" w:eastAsia="Times New Roman" w:hAnsi="Arial" w:cs="Arial"/>
          <w:sz w:val="24"/>
          <w:szCs w:val="24"/>
          <w:lang w:val="ro-RO" w:eastAsia="ro-RO"/>
        </w:rPr>
        <w:t>constructie</w:t>
      </w:r>
      <w:proofErr w:type="spellEnd"/>
      <w:r w:rsidRPr="004043A5">
        <w:rPr>
          <w:rFonts w:ascii="Arial" w:eastAsia="Times New Roman" w:hAnsi="Arial" w:cs="Arial"/>
          <w:sz w:val="24"/>
          <w:szCs w:val="24"/>
          <w:lang w:val="ro-RO" w:eastAsia="ro-RO"/>
        </w:rPr>
        <w:t xml:space="preserve"> a imobilului, de relocare a digului de </w:t>
      </w:r>
      <w:proofErr w:type="spellStart"/>
      <w:r w:rsidRPr="004043A5">
        <w:rPr>
          <w:rFonts w:ascii="Arial" w:eastAsia="Times New Roman" w:hAnsi="Arial" w:cs="Arial"/>
          <w:sz w:val="24"/>
          <w:szCs w:val="24"/>
          <w:lang w:val="ro-RO" w:eastAsia="ro-RO"/>
        </w:rPr>
        <w:t>pamant</w:t>
      </w:r>
      <w:proofErr w:type="spellEnd"/>
      <w:r w:rsidRPr="004043A5">
        <w:rPr>
          <w:rFonts w:ascii="Arial" w:eastAsia="Times New Roman" w:hAnsi="Arial" w:cs="Arial"/>
          <w:sz w:val="24"/>
          <w:szCs w:val="24"/>
          <w:lang w:val="ro-RO" w:eastAsia="ro-RO"/>
        </w:rPr>
        <w:t xml:space="preserve"> si de decolmatare a canalului. Singurele surse de poluare ce pot afecta biodiversitatea in timpul </w:t>
      </w:r>
      <w:proofErr w:type="spellStart"/>
      <w:r w:rsidRPr="004043A5">
        <w:rPr>
          <w:rFonts w:ascii="Arial" w:eastAsia="Times New Roman" w:hAnsi="Arial" w:cs="Arial"/>
          <w:sz w:val="24"/>
          <w:szCs w:val="24"/>
          <w:lang w:val="ro-RO" w:eastAsia="ro-RO"/>
        </w:rPr>
        <w:t>lucrarilor</w:t>
      </w:r>
      <w:proofErr w:type="spellEnd"/>
      <w:r w:rsidRPr="004043A5">
        <w:rPr>
          <w:rFonts w:ascii="Arial" w:eastAsia="Times New Roman" w:hAnsi="Arial" w:cs="Arial"/>
          <w:sz w:val="24"/>
          <w:szCs w:val="24"/>
          <w:lang w:val="ro-RO" w:eastAsia="ro-RO"/>
        </w:rPr>
        <w:t xml:space="preserve"> de </w:t>
      </w:r>
      <w:proofErr w:type="spellStart"/>
      <w:r w:rsidRPr="004043A5">
        <w:rPr>
          <w:rFonts w:ascii="Arial" w:eastAsia="Times New Roman" w:hAnsi="Arial" w:cs="Arial"/>
          <w:sz w:val="24"/>
          <w:szCs w:val="24"/>
          <w:lang w:val="ro-RO" w:eastAsia="ro-RO"/>
        </w:rPr>
        <w:t>constructie</w:t>
      </w:r>
      <w:proofErr w:type="spellEnd"/>
      <w:r w:rsidRPr="004043A5">
        <w:rPr>
          <w:rFonts w:ascii="Arial" w:eastAsia="Times New Roman" w:hAnsi="Arial" w:cs="Arial"/>
          <w:sz w:val="24"/>
          <w:szCs w:val="24"/>
          <w:lang w:val="ro-RO" w:eastAsia="ro-RO"/>
        </w:rPr>
        <w:t xml:space="preserve"> sunt zgomotul si emisiile de praf, acestea </w:t>
      </w:r>
      <w:proofErr w:type="spellStart"/>
      <w:r w:rsidRPr="004043A5">
        <w:rPr>
          <w:rFonts w:ascii="Arial" w:eastAsia="Times New Roman" w:hAnsi="Arial" w:cs="Arial"/>
          <w:sz w:val="24"/>
          <w:szCs w:val="24"/>
          <w:lang w:val="ro-RO" w:eastAsia="ro-RO"/>
        </w:rPr>
        <w:t>avand</w:t>
      </w:r>
      <w:proofErr w:type="spellEnd"/>
      <w:r w:rsidRPr="004043A5">
        <w:rPr>
          <w:rFonts w:ascii="Arial" w:eastAsia="Times New Roman" w:hAnsi="Arial" w:cs="Arial"/>
          <w:sz w:val="24"/>
          <w:szCs w:val="24"/>
          <w:lang w:val="ro-RO" w:eastAsia="ro-RO"/>
        </w:rPr>
        <w:t xml:space="preserve"> </w:t>
      </w:r>
      <w:proofErr w:type="spellStart"/>
      <w:r w:rsidRPr="004043A5">
        <w:rPr>
          <w:rFonts w:ascii="Arial" w:eastAsia="Times New Roman" w:hAnsi="Arial" w:cs="Arial"/>
          <w:sz w:val="24"/>
          <w:szCs w:val="24"/>
          <w:lang w:val="ro-RO" w:eastAsia="ro-RO"/>
        </w:rPr>
        <w:t>insa</w:t>
      </w:r>
      <w:proofErr w:type="spellEnd"/>
      <w:r w:rsidRPr="004043A5">
        <w:rPr>
          <w:rFonts w:ascii="Arial" w:eastAsia="Times New Roman" w:hAnsi="Arial" w:cs="Arial"/>
          <w:sz w:val="24"/>
          <w:szCs w:val="24"/>
          <w:lang w:val="ro-RO" w:eastAsia="ro-RO"/>
        </w:rPr>
        <w:t xml:space="preserve"> un caracter temporar si vor </w:t>
      </w:r>
      <w:proofErr w:type="spellStart"/>
      <w:r w:rsidRPr="004043A5">
        <w:rPr>
          <w:rFonts w:ascii="Arial" w:eastAsia="Times New Roman" w:hAnsi="Arial" w:cs="Arial"/>
          <w:sz w:val="24"/>
          <w:szCs w:val="24"/>
          <w:lang w:val="ro-RO" w:eastAsia="ro-RO"/>
        </w:rPr>
        <w:t>disparea</w:t>
      </w:r>
      <w:proofErr w:type="spellEnd"/>
      <w:r w:rsidRPr="004043A5">
        <w:rPr>
          <w:rFonts w:ascii="Arial" w:eastAsia="Times New Roman" w:hAnsi="Arial" w:cs="Arial"/>
          <w:sz w:val="24"/>
          <w:szCs w:val="24"/>
          <w:lang w:val="ro-RO" w:eastAsia="ro-RO"/>
        </w:rPr>
        <w:t xml:space="preserve"> </w:t>
      </w:r>
      <w:proofErr w:type="spellStart"/>
      <w:r w:rsidRPr="004043A5">
        <w:rPr>
          <w:rFonts w:ascii="Arial" w:eastAsia="Times New Roman" w:hAnsi="Arial" w:cs="Arial"/>
          <w:sz w:val="24"/>
          <w:szCs w:val="24"/>
          <w:lang w:val="ro-RO" w:eastAsia="ro-RO"/>
        </w:rPr>
        <w:t>odata</w:t>
      </w:r>
      <w:proofErr w:type="spellEnd"/>
      <w:r w:rsidRPr="004043A5">
        <w:rPr>
          <w:rFonts w:ascii="Arial" w:eastAsia="Times New Roman" w:hAnsi="Arial" w:cs="Arial"/>
          <w:sz w:val="24"/>
          <w:szCs w:val="24"/>
          <w:lang w:val="ro-RO" w:eastAsia="ro-RO"/>
        </w:rPr>
        <w:t xml:space="preserve"> cu </w:t>
      </w:r>
      <w:proofErr w:type="spellStart"/>
      <w:r w:rsidRPr="004043A5">
        <w:rPr>
          <w:rFonts w:ascii="Arial" w:eastAsia="Times New Roman" w:hAnsi="Arial" w:cs="Arial"/>
          <w:sz w:val="24"/>
          <w:szCs w:val="24"/>
          <w:lang w:val="ro-RO" w:eastAsia="ro-RO"/>
        </w:rPr>
        <w:t>incetarea</w:t>
      </w:r>
      <w:proofErr w:type="spellEnd"/>
      <w:r w:rsidRPr="004043A5">
        <w:rPr>
          <w:rFonts w:ascii="Arial" w:eastAsia="Times New Roman" w:hAnsi="Arial" w:cs="Arial"/>
          <w:sz w:val="24"/>
          <w:szCs w:val="24"/>
          <w:lang w:val="ro-RO" w:eastAsia="ro-RO"/>
        </w:rPr>
        <w:t xml:space="preserve"> </w:t>
      </w:r>
      <w:proofErr w:type="spellStart"/>
      <w:r w:rsidRPr="004043A5">
        <w:rPr>
          <w:rFonts w:ascii="Arial" w:eastAsia="Times New Roman" w:hAnsi="Arial" w:cs="Arial"/>
          <w:sz w:val="24"/>
          <w:szCs w:val="24"/>
          <w:lang w:val="ro-RO" w:eastAsia="ro-RO"/>
        </w:rPr>
        <w:t>activitatilor</w:t>
      </w:r>
      <w:proofErr w:type="spellEnd"/>
      <w:r w:rsidRPr="004043A5">
        <w:rPr>
          <w:rFonts w:ascii="Arial" w:eastAsia="Times New Roman" w:hAnsi="Arial" w:cs="Arial"/>
          <w:sz w:val="24"/>
          <w:szCs w:val="24"/>
          <w:lang w:val="ro-RO" w:eastAsia="ro-RO"/>
        </w:rPr>
        <w:t xml:space="preserve"> de </w:t>
      </w:r>
      <w:proofErr w:type="spellStart"/>
      <w:r w:rsidRPr="004043A5">
        <w:rPr>
          <w:rFonts w:ascii="Arial" w:eastAsia="Times New Roman" w:hAnsi="Arial" w:cs="Arial"/>
          <w:sz w:val="24"/>
          <w:szCs w:val="24"/>
          <w:lang w:val="ro-RO" w:eastAsia="ro-RO"/>
        </w:rPr>
        <w:t>santier</w:t>
      </w:r>
      <w:proofErr w:type="spellEnd"/>
      <w:r w:rsidRPr="004043A5">
        <w:rPr>
          <w:rFonts w:ascii="Arial" w:eastAsia="Times New Roman" w:hAnsi="Arial" w:cs="Arial"/>
          <w:sz w:val="24"/>
          <w:szCs w:val="24"/>
          <w:lang w:val="ro-RO" w:eastAsia="ro-RO"/>
        </w:rPr>
        <w:t xml:space="preserve">. </w:t>
      </w:r>
    </w:p>
    <w:p w14:paraId="6670B8E2" w14:textId="77777777" w:rsidR="00D33DDA" w:rsidRPr="004043A5" w:rsidRDefault="00D33DDA" w:rsidP="004043A5">
      <w:pPr>
        <w:spacing w:after="0"/>
        <w:ind w:firstLine="708"/>
        <w:jc w:val="both"/>
        <w:rPr>
          <w:rFonts w:ascii="Arial" w:eastAsia="Times New Roman" w:hAnsi="Arial" w:cs="Arial"/>
          <w:sz w:val="24"/>
          <w:szCs w:val="24"/>
          <w:lang w:val="ro-RO" w:eastAsia="ro-RO"/>
        </w:rPr>
      </w:pPr>
      <w:r w:rsidRPr="004043A5">
        <w:rPr>
          <w:rFonts w:ascii="Arial" w:eastAsia="Times New Roman" w:hAnsi="Arial" w:cs="Arial"/>
          <w:sz w:val="24"/>
          <w:szCs w:val="24"/>
          <w:lang w:val="ro-RO" w:eastAsia="ro-RO"/>
        </w:rPr>
        <w:t xml:space="preserve">Impactul se va manifesta in special asupra speciilor de </w:t>
      </w:r>
      <w:proofErr w:type="spellStart"/>
      <w:r w:rsidRPr="004043A5">
        <w:rPr>
          <w:rFonts w:ascii="Arial" w:eastAsia="Times New Roman" w:hAnsi="Arial" w:cs="Arial"/>
          <w:sz w:val="24"/>
          <w:szCs w:val="24"/>
          <w:lang w:val="ro-RO" w:eastAsia="ro-RO"/>
        </w:rPr>
        <w:t>pasari</w:t>
      </w:r>
      <w:proofErr w:type="spellEnd"/>
      <w:r w:rsidRPr="004043A5">
        <w:rPr>
          <w:rFonts w:ascii="Arial" w:eastAsia="Times New Roman" w:hAnsi="Arial" w:cs="Arial"/>
          <w:sz w:val="24"/>
          <w:szCs w:val="24"/>
          <w:lang w:val="ro-RO" w:eastAsia="ro-RO"/>
        </w:rPr>
        <w:t xml:space="preserve"> acvatice, care vor fi </w:t>
      </w:r>
      <w:proofErr w:type="spellStart"/>
      <w:r w:rsidRPr="004043A5">
        <w:rPr>
          <w:rFonts w:ascii="Arial" w:eastAsia="Arial Unicode MS" w:hAnsi="Arial" w:cs="Arial"/>
          <w:sz w:val="24"/>
          <w:szCs w:val="24"/>
          <w:lang w:val="ro-RO" w:eastAsia="ro-RO"/>
        </w:rPr>
        <w:t>indepartate</w:t>
      </w:r>
      <w:proofErr w:type="spellEnd"/>
      <w:r w:rsidRPr="004043A5">
        <w:rPr>
          <w:rFonts w:ascii="Arial" w:eastAsia="Arial Unicode MS" w:hAnsi="Arial" w:cs="Arial"/>
          <w:sz w:val="24"/>
          <w:szCs w:val="24"/>
          <w:lang w:val="ro-RO" w:eastAsia="ro-RO"/>
        </w:rPr>
        <w:t xml:space="preserve"> t</w:t>
      </w:r>
      <w:r w:rsidRPr="004043A5">
        <w:rPr>
          <w:rFonts w:ascii="Arial" w:eastAsia="Times New Roman" w:hAnsi="Arial" w:cs="Arial"/>
          <w:sz w:val="24"/>
          <w:szCs w:val="24"/>
          <w:lang w:val="ro-RO" w:eastAsia="ro-RO"/>
        </w:rPr>
        <w:t xml:space="preserve">emporar de pe </w:t>
      </w:r>
      <w:proofErr w:type="spellStart"/>
      <w:r w:rsidRPr="004043A5">
        <w:rPr>
          <w:rFonts w:ascii="Arial" w:eastAsia="Times New Roman" w:hAnsi="Arial" w:cs="Arial"/>
          <w:sz w:val="24"/>
          <w:szCs w:val="24"/>
          <w:lang w:val="ro-RO" w:eastAsia="ro-RO"/>
        </w:rPr>
        <w:t>suprafata</w:t>
      </w:r>
      <w:proofErr w:type="spellEnd"/>
      <w:r w:rsidRPr="004043A5">
        <w:rPr>
          <w:rFonts w:ascii="Arial" w:eastAsia="Times New Roman" w:hAnsi="Arial" w:cs="Arial"/>
          <w:sz w:val="24"/>
          <w:szCs w:val="24"/>
          <w:lang w:val="ro-RO" w:eastAsia="ro-RO"/>
        </w:rPr>
        <w:t xml:space="preserve"> analizata, </w:t>
      </w:r>
      <w:proofErr w:type="spellStart"/>
      <w:r w:rsidRPr="004043A5">
        <w:rPr>
          <w:rFonts w:ascii="Arial" w:eastAsia="Arial Unicode MS" w:hAnsi="Arial" w:cs="Arial"/>
          <w:sz w:val="24"/>
          <w:szCs w:val="24"/>
          <w:lang w:val="ro-RO" w:eastAsia="ro-RO"/>
        </w:rPr>
        <w:t>catre</w:t>
      </w:r>
      <w:proofErr w:type="spellEnd"/>
      <w:r w:rsidRPr="004043A5">
        <w:rPr>
          <w:rFonts w:ascii="Arial" w:eastAsia="Arial Unicode MS" w:hAnsi="Arial" w:cs="Arial"/>
          <w:sz w:val="24"/>
          <w:szCs w:val="24"/>
          <w:lang w:val="ro-RO" w:eastAsia="ro-RO"/>
        </w:rPr>
        <w:t xml:space="preserve"> zone din </w:t>
      </w:r>
      <w:proofErr w:type="spellStart"/>
      <w:r w:rsidRPr="004043A5">
        <w:rPr>
          <w:rFonts w:ascii="Arial" w:eastAsia="Arial Unicode MS" w:hAnsi="Arial" w:cs="Arial"/>
          <w:sz w:val="24"/>
          <w:szCs w:val="24"/>
          <w:lang w:val="ro-RO" w:eastAsia="ro-RO"/>
        </w:rPr>
        <w:t>vecinatate</w:t>
      </w:r>
      <w:proofErr w:type="spellEnd"/>
      <w:r w:rsidRPr="004043A5">
        <w:rPr>
          <w:rFonts w:ascii="Arial" w:eastAsia="Arial Unicode MS" w:hAnsi="Arial" w:cs="Arial"/>
          <w:sz w:val="24"/>
          <w:szCs w:val="24"/>
          <w:lang w:val="ro-RO" w:eastAsia="ro-RO"/>
        </w:rPr>
        <w:t xml:space="preserve"> cu </w:t>
      </w:r>
      <w:proofErr w:type="spellStart"/>
      <w:r w:rsidRPr="004043A5">
        <w:rPr>
          <w:rFonts w:ascii="Arial" w:eastAsia="Arial Unicode MS" w:hAnsi="Arial" w:cs="Arial"/>
          <w:sz w:val="24"/>
          <w:szCs w:val="24"/>
          <w:lang w:val="ro-RO" w:eastAsia="ro-RO"/>
        </w:rPr>
        <w:t>conditii</w:t>
      </w:r>
      <w:proofErr w:type="spellEnd"/>
      <w:r w:rsidRPr="004043A5">
        <w:rPr>
          <w:rFonts w:ascii="Arial" w:eastAsia="Arial Unicode MS" w:hAnsi="Arial" w:cs="Arial"/>
          <w:sz w:val="24"/>
          <w:szCs w:val="24"/>
          <w:lang w:val="ro-RO" w:eastAsia="ro-RO"/>
        </w:rPr>
        <w:t xml:space="preserve"> similare, </w:t>
      </w:r>
      <w:proofErr w:type="spellStart"/>
      <w:r w:rsidRPr="004043A5">
        <w:rPr>
          <w:rFonts w:ascii="Arial" w:eastAsia="Times New Roman" w:hAnsi="Arial" w:cs="Arial"/>
          <w:sz w:val="24"/>
          <w:szCs w:val="24"/>
          <w:lang w:val="ro-RO" w:eastAsia="ro-RO"/>
        </w:rPr>
        <w:t>urmand</w:t>
      </w:r>
      <w:proofErr w:type="spellEnd"/>
      <w:r w:rsidRPr="004043A5">
        <w:rPr>
          <w:rFonts w:ascii="Arial" w:eastAsia="Times New Roman" w:hAnsi="Arial" w:cs="Arial"/>
          <w:sz w:val="24"/>
          <w:szCs w:val="24"/>
          <w:lang w:val="ro-RO" w:eastAsia="ro-RO"/>
        </w:rPr>
        <w:t xml:space="preserve"> ca </w:t>
      </w:r>
      <w:proofErr w:type="spellStart"/>
      <w:r w:rsidRPr="004043A5">
        <w:rPr>
          <w:rFonts w:ascii="Arial" w:eastAsia="Times New Roman" w:hAnsi="Arial" w:cs="Arial"/>
          <w:sz w:val="24"/>
          <w:szCs w:val="24"/>
          <w:lang w:val="ro-RO" w:eastAsia="ro-RO"/>
        </w:rPr>
        <w:t>dupa</w:t>
      </w:r>
      <w:proofErr w:type="spellEnd"/>
      <w:r w:rsidRPr="004043A5">
        <w:rPr>
          <w:rFonts w:ascii="Arial" w:eastAsia="Times New Roman" w:hAnsi="Arial" w:cs="Arial"/>
          <w:sz w:val="24"/>
          <w:szCs w:val="24"/>
          <w:lang w:val="ro-RO" w:eastAsia="ro-RO"/>
        </w:rPr>
        <w:t xml:space="preserve"> finalizarea </w:t>
      </w:r>
      <w:proofErr w:type="spellStart"/>
      <w:r w:rsidRPr="004043A5">
        <w:rPr>
          <w:rFonts w:ascii="Arial" w:eastAsia="Times New Roman" w:hAnsi="Arial" w:cs="Arial"/>
          <w:sz w:val="24"/>
          <w:szCs w:val="24"/>
          <w:lang w:val="ro-RO" w:eastAsia="ro-RO"/>
        </w:rPr>
        <w:t>lucrarilor</w:t>
      </w:r>
      <w:proofErr w:type="spellEnd"/>
      <w:r w:rsidRPr="004043A5">
        <w:rPr>
          <w:rFonts w:ascii="Arial" w:eastAsia="Times New Roman" w:hAnsi="Arial" w:cs="Arial"/>
          <w:sz w:val="24"/>
          <w:szCs w:val="24"/>
          <w:lang w:val="ro-RO" w:eastAsia="ro-RO"/>
        </w:rPr>
        <w:t xml:space="preserve"> de </w:t>
      </w:r>
      <w:proofErr w:type="spellStart"/>
      <w:r w:rsidRPr="004043A5">
        <w:rPr>
          <w:rFonts w:ascii="Arial" w:eastAsia="Times New Roman" w:hAnsi="Arial" w:cs="Arial"/>
          <w:sz w:val="24"/>
          <w:szCs w:val="24"/>
          <w:lang w:val="ro-RO" w:eastAsia="ro-RO"/>
        </w:rPr>
        <w:t>constructie</w:t>
      </w:r>
      <w:proofErr w:type="spellEnd"/>
      <w:r w:rsidRPr="004043A5">
        <w:rPr>
          <w:rFonts w:ascii="Arial" w:eastAsia="Times New Roman" w:hAnsi="Arial" w:cs="Arial"/>
          <w:sz w:val="24"/>
          <w:szCs w:val="24"/>
          <w:lang w:val="ro-RO" w:eastAsia="ro-RO"/>
        </w:rPr>
        <w:t>, acestea sa repopuleze treptat zona analizata.</w:t>
      </w:r>
    </w:p>
    <w:p w14:paraId="0D7194AA" w14:textId="77777777" w:rsidR="00D33DDA" w:rsidRPr="004043A5" w:rsidRDefault="00D33DDA" w:rsidP="004043A5">
      <w:pPr>
        <w:spacing w:after="0"/>
        <w:ind w:firstLine="708"/>
        <w:jc w:val="both"/>
        <w:rPr>
          <w:rFonts w:ascii="Arial" w:eastAsia="Times New Roman" w:hAnsi="Arial" w:cs="Arial"/>
          <w:sz w:val="24"/>
          <w:szCs w:val="24"/>
          <w:lang w:val="ro-RO" w:eastAsia="ro-RO"/>
        </w:rPr>
      </w:pPr>
      <w:r w:rsidRPr="004043A5">
        <w:rPr>
          <w:rFonts w:ascii="Arial" w:eastAsia="Arial Unicode MS" w:hAnsi="Arial" w:cs="Arial"/>
          <w:sz w:val="24"/>
          <w:szCs w:val="24"/>
          <w:lang w:val="ro-RO" w:eastAsia="ro-RO"/>
        </w:rPr>
        <w:t xml:space="preserve">Astfel, se considera ca </w:t>
      </w:r>
      <w:r w:rsidRPr="004043A5">
        <w:rPr>
          <w:rFonts w:ascii="Arial" w:eastAsia="Arial Unicode MS" w:hAnsi="Arial" w:cs="Arial"/>
          <w:b/>
          <w:sz w:val="24"/>
          <w:szCs w:val="24"/>
          <w:lang w:val="ro-RO" w:eastAsia="ro-RO"/>
        </w:rPr>
        <w:t>nu va exista un impact negativ semnificativ</w:t>
      </w:r>
      <w:r w:rsidRPr="004043A5">
        <w:rPr>
          <w:rFonts w:ascii="Arial" w:eastAsia="Arial Unicode MS" w:hAnsi="Arial" w:cs="Arial"/>
          <w:sz w:val="24"/>
          <w:szCs w:val="24"/>
          <w:lang w:val="ro-RO" w:eastAsia="ro-RO"/>
        </w:rPr>
        <w:t xml:space="preserve"> si de durata asupra speciilor de </w:t>
      </w:r>
      <w:proofErr w:type="spellStart"/>
      <w:r w:rsidRPr="004043A5">
        <w:rPr>
          <w:rFonts w:ascii="Arial" w:eastAsia="Arial Unicode MS" w:hAnsi="Arial" w:cs="Arial"/>
          <w:sz w:val="24"/>
          <w:szCs w:val="24"/>
          <w:lang w:val="ro-RO" w:eastAsia="ro-RO"/>
        </w:rPr>
        <w:t>pasari</w:t>
      </w:r>
      <w:proofErr w:type="spellEnd"/>
      <w:r w:rsidRPr="004043A5">
        <w:rPr>
          <w:rFonts w:ascii="Arial" w:eastAsia="Arial Unicode MS" w:hAnsi="Arial" w:cs="Arial"/>
          <w:sz w:val="24"/>
          <w:szCs w:val="24"/>
          <w:lang w:val="ro-RO" w:eastAsia="ro-RO"/>
        </w:rPr>
        <w:t>.</w:t>
      </w:r>
      <w:r w:rsidRPr="004043A5">
        <w:rPr>
          <w:rFonts w:ascii="Arial" w:eastAsia="Times New Roman" w:hAnsi="Arial" w:cs="Arial"/>
          <w:sz w:val="24"/>
          <w:szCs w:val="24"/>
          <w:lang w:val="ro-RO" w:eastAsia="ro-RO"/>
        </w:rPr>
        <w:t xml:space="preserve"> </w:t>
      </w:r>
    </w:p>
    <w:p w14:paraId="5960FA13" w14:textId="77777777" w:rsidR="00D33DDA" w:rsidRPr="004043A5" w:rsidRDefault="00D33DDA" w:rsidP="004043A5">
      <w:pPr>
        <w:suppressAutoHyphens/>
        <w:spacing w:after="0"/>
        <w:ind w:left="20" w:right="80" w:firstLine="700"/>
        <w:jc w:val="both"/>
        <w:rPr>
          <w:rFonts w:ascii="Arial" w:eastAsia="Arial Unicode MS" w:hAnsi="Arial" w:cs="Arial"/>
          <w:sz w:val="24"/>
          <w:szCs w:val="24"/>
          <w:lang w:val="ro-RO" w:eastAsia="ro-RO"/>
        </w:rPr>
      </w:pPr>
      <w:proofErr w:type="spellStart"/>
      <w:r w:rsidRPr="004043A5">
        <w:rPr>
          <w:rFonts w:ascii="Arial" w:eastAsia="Arial Unicode MS" w:hAnsi="Arial" w:cs="Arial"/>
          <w:sz w:val="24"/>
          <w:szCs w:val="24"/>
          <w:lang w:val="ro-RO" w:eastAsia="ro-RO"/>
        </w:rPr>
        <w:t>Atat</w:t>
      </w:r>
      <w:proofErr w:type="spellEnd"/>
      <w:r w:rsidRPr="004043A5">
        <w:rPr>
          <w:rFonts w:ascii="Arial" w:eastAsia="Arial Unicode MS" w:hAnsi="Arial" w:cs="Arial"/>
          <w:sz w:val="24"/>
          <w:szCs w:val="24"/>
          <w:lang w:val="ro-RO" w:eastAsia="ro-RO"/>
        </w:rPr>
        <w:t xml:space="preserve"> intensificarea zgomotului cat si emisiile de praf din timpul </w:t>
      </w:r>
      <w:proofErr w:type="spellStart"/>
      <w:r w:rsidRPr="004043A5">
        <w:rPr>
          <w:rFonts w:ascii="Arial" w:eastAsia="Arial Unicode MS" w:hAnsi="Arial" w:cs="Arial"/>
          <w:sz w:val="24"/>
          <w:szCs w:val="24"/>
          <w:lang w:val="ro-RO" w:eastAsia="ro-RO"/>
        </w:rPr>
        <w:t>realizarii</w:t>
      </w:r>
      <w:proofErr w:type="spellEnd"/>
      <w:r w:rsidRPr="004043A5">
        <w:rPr>
          <w:rFonts w:ascii="Arial" w:eastAsia="Arial Unicode MS" w:hAnsi="Arial" w:cs="Arial"/>
          <w:sz w:val="24"/>
          <w:szCs w:val="24"/>
          <w:lang w:val="ro-RO" w:eastAsia="ro-RO"/>
        </w:rPr>
        <w:t xml:space="preserve"> </w:t>
      </w:r>
      <w:proofErr w:type="spellStart"/>
      <w:r w:rsidRPr="004043A5">
        <w:rPr>
          <w:rFonts w:ascii="Arial" w:eastAsia="Arial Unicode MS" w:hAnsi="Arial" w:cs="Arial"/>
          <w:sz w:val="24"/>
          <w:szCs w:val="24"/>
          <w:lang w:val="ro-RO" w:eastAsia="ro-RO"/>
        </w:rPr>
        <w:t>lucrarilor</w:t>
      </w:r>
      <w:proofErr w:type="spellEnd"/>
      <w:r w:rsidRPr="004043A5">
        <w:rPr>
          <w:rFonts w:ascii="Arial" w:eastAsia="Arial Unicode MS" w:hAnsi="Arial" w:cs="Arial"/>
          <w:sz w:val="24"/>
          <w:szCs w:val="24"/>
          <w:lang w:val="ro-RO" w:eastAsia="ro-RO"/>
        </w:rPr>
        <w:t xml:space="preserve"> de </w:t>
      </w:r>
      <w:proofErr w:type="spellStart"/>
      <w:r w:rsidRPr="004043A5">
        <w:rPr>
          <w:rFonts w:ascii="Arial" w:eastAsia="Arial Unicode MS" w:hAnsi="Arial" w:cs="Arial"/>
          <w:sz w:val="24"/>
          <w:szCs w:val="24"/>
          <w:lang w:val="ro-RO" w:eastAsia="ro-RO"/>
        </w:rPr>
        <w:t>constructie</w:t>
      </w:r>
      <w:proofErr w:type="spellEnd"/>
      <w:r w:rsidRPr="004043A5">
        <w:rPr>
          <w:rFonts w:ascii="Arial" w:eastAsia="Arial Unicode MS" w:hAnsi="Arial" w:cs="Arial"/>
          <w:sz w:val="24"/>
          <w:szCs w:val="24"/>
          <w:lang w:val="ro-RO" w:eastAsia="ro-RO"/>
        </w:rPr>
        <w:t xml:space="preserve"> au un caracter temporar si vor </w:t>
      </w:r>
      <w:proofErr w:type="spellStart"/>
      <w:r w:rsidRPr="004043A5">
        <w:rPr>
          <w:rFonts w:ascii="Arial" w:eastAsia="Arial Unicode MS" w:hAnsi="Arial" w:cs="Arial"/>
          <w:sz w:val="24"/>
          <w:szCs w:val="24"/>
          <w:lang w:val="ro-RO" w:eastAsia="ro-RO"/>
        </w:rPr>
        <w:t>disparea</w:t>
      </w:r>
      <w:proofErr w:type="spellEnd"/>
      <w:r w:rsidRPr="004043A5">
        <w:rPr>
          <w:rFonts w:ascii="Arial" w:eastAsia="Arial Unicode MS" w:hAnsi="Arial" w:cs="Arial"/>
          <w:sz w:val="24"/>
          <w:szCs w:val="24"/>
          <w:lang w:val="ro-RO" w:eastAsia="ro-RO"/>
        </w:rPr>
        <w:t xml:space="preserve"> </w:t>
      </w:r>
      <w:proofErr w:type="spellStart"/>
      <w:r w:rsidRPr="004043A5">
        <w:rPr>
          <w:rFonts w:ascii="Arial" w:eastAsia="Arial Unicode MS" w:hAnsi="Arial" w:cs="Arial"/>
          <w:sz w:val="24"/>
          <w:szCs w:val="24"/>
          <w:lang w:val="ro-RO" w:eastAsia="ro-RO"/>
        </w:rPr>
        <w:t>odata</w:t>
      </w:r>
      <w:proofErr w:type="spellEnd"/>
      <w:r w:rsidRPr="004043A5">
        <w:rPr>
          <w:rFonts w:ascii="Arial" w:eastAsia="Arial Unicode MS" w:hAnsi="Arial" w:cs="Arial"/>
          <w:sz w:val="24"/>
          <w:szCs w:val="24"/>
          <w:lang w:val="ro-RO" w:eastAsia="ro-RO"/>
        </w:rPr>
        <w:t xml:space="preserve"> cu </w:t>
      </w:r>
      <w:proofErr w:type="spellStart"/>
      <w:r w:rsidRPr="004043A5">
        <w:rPr>
          <w:rFonts w:ascii="Arial" w:eastAsia="Arial Unicode MS" w:hAnsi="Arial" w:cs="Arial"/>
          <w:sz w:val="24"/>
          <w:szCs w:val="24"/>
          <w:lang w:val="ro-RO" w:eastAsia="ro-RO"/>
        </w:rPr>
        <w:t>incetarea</w:t>
      </w:r>
      <w:proofErr w:type="spellEnd"/>
      <w:r w:rsidRPr="004043A5">
        <w:rPr>
          <w:rFonts w:ascii="Arial" w:eastAsia="Arial Unicode MS" w:hAnsi="Arial" w:cs="Arial"/>
          <w:sz w:val="24"/>
          <w:szCs w:val="24"/>
          <w:lang w:val="ro-RO" w:eastAsia="ro-RO"/>
        </w:rPr>
        <w:t xml:space="preserve"> </w:t>
      </w:r>
      <w:proofErr w:type="spellStart"/>
      <w:r w:rsidRPr="004043A5">
        <w:rPr>
          <w:rFonts w:ascii="Arial" w:eastAsia="Arial Unicode MS" w:hAnsi="Arial" w:cs="Arial"/>
          <w:sz w:val="24"/>
          <w:szCs w:val="24"/>
          <w:lang w:val="ro-RO" w:eastAsia="ro-RO"/>
        </w:rPr>
        <w:t>activitatilor</w:t>
      </w:r>
      <w:proofErr w:type="spellEnd"/>
      <w:r w:rsidRPr="004043A5">
        <w:rPr>
          <w:rFonts w:ascii="Arial" w:eastAsia="Arial Unicode MS" w:hAnsi="Arial" w:cs="Arial"/>
          <w:sz w:val="24"/>
          <w:szCs w:val="24"/>
          <w:lang w:val="ro-RO" w:eastAsia="ro-RO"/>
        </w:rPr>
        <w:t xml:space="preserve"> de </w:t>
      </w:r>
      <w:proofErr w:type="spellStart"/>
      <w:r w:rsidRPr="004043A5">
        <w:rPr>
          <w:rFonts w:ascii="Arial" w:eastAsia="Arial Unicode MS" w:hAnsi="Arial" w:cs="Arial"/>
          <w:sz w:val="24"/>
          <w:szCs w:val="24"/>
          <w:lang w:val="ro-RO" w:eastAsia="ro-RO"/>
        </w:rPr>
        <w:t>santier</w:t>
      </w:r>
      <w:proofErr w:type="spellEnd"/>
      <w:r w:rsidRPr="004043A5">
        <w:rPr>
          <w:rFonts w:ascii="Arial" w:eastAsia="Arial Unicode MS" w:hAnsi="Arial" w:cs="Arial"/>
          <w:sz w:val="24"/>
          <w:szCs w:val="24"/>
          <w:lang w:val="ro-RO" w:eastAsia="ro-RO"/>
        </w:rPr>
        <w:t>.</w:t>
      </w:r>
    </w:p>
    <w:p w14:paraId="78668D35" w14:textId="77777777" w:rsidR="00D33DDA" w:rsidRPr="000E5C9A" w:rsidRDefault="00D33DDA" w:rsidP="004043A5">
      <w:pPr>
        <w:spacing w:after="0"/>
        <w:ind w:firstLine="708"/>
        <w:jc w:val="both"/>
        <w:rPr>
          <w:rFonts w:ascii="Arial" w:eastAsia="Times New Roman" w:hAnsi="Arial" w:cs="Arial"/>
          <w:sz w:val="24"/>
          <w:szCs w:val="24"/>
          <w:lang w:val="ro-RO" w:eastAsia="ro-RO"/>
        </w:rPr>
      </w:pPr>
      <w:r w:rsidRPr="004043A5">
        <w:rPr>
          <w:rFonts w:ascii="Arial" w:eastAsia="Times New Roman" w:hAnsi="Arial" w:cs="Arial"/>
          <w:b/>
          <w:sz w:val="24"/>
          <w:szCs w:val="24"/>
          <w:lang w:val="ro-RO" w:eastAsia="ro-RO"/>
        </w:rPr>
        <w:t xml:space="preserve">In timpul </w:t>
      </w:r>
      <w:proofErr w:type="spellStart"/>
      <w:r w:rsidRPr="004043A5">
        <w:rPr>
          <w:rFonts w:ascii="Arial" w:eastAsia="Times New Roman" w:hAnsi="Arial" w:cs="Arial"/>
          <w:b/>
          <w:sz w:val="24"/>
          <w:szCs w:val="24"/>
          <w:lang w:val="ro-RO" w:eastAsia="ro-RO"/>
        </w:rPr>
        <w:t>exploatarii</w:t>
      </w:r>
      <w:proofErr w:type="spellEnd"/>
      <w:r w:rsidRPr="004043A5">
        <w:rPr>
          <w:rFonts w:ascii="Arial" w:eastAsia="Times New Roman" w:hAnsi="Arial" w:cs="Arial"/>
          <w:b/>
          <w:sz w:val="24"/>
          <w:szCs w:val="24"/>
          <w:lang w:val="ro-RO" w:eastAsia="ro-RO"/>
        </w:rPr>
        <w:t xml:space="preserve"> </w:t>
      </w:r>
      <w:proofErr w:type="spellStart"/>
      <w:r w:rsidRPr="004043A5">
        <w:rPr>
          <w:rFonts w:ascii="Arial" w:eastAsia="Times New Roman" w:hAnsi="Arial" w:cs="Arial"/>
          <w:b/>
          <w:sz w:val="24"/>
          <w:szCs w:val="24"/>
          <w:lang w:val="ro-RO" w:eastAsia="ro-RO"/>
        </w:rPr>
        <w:t>amenajarii</w:t>
      </w:r>
      <w:proofErr w:type="spellEnd"/>
      <w:r w:rsidRPr="004043A5">
        <w:rPr>
          <w:rFonts w:ascii="Arial" w:eastAsia="Times New Roman" w:hAnsi="Arial" w:cs="Arial"/>
          <w:b/>
          <w:sz w:val="24"/>
          <w:szCs w:val="24"/>
          <w:lang w:val="ro-RO" w:eastAsia="ro-RO"/>
        </w:rPr>
        <w:t xml:space="preserve"> piscicole</w:t>
      </w:r>
      <w:r w:rsidRPr="004043A5">
        <w:rPr>
          <w:rFonts w:ascii="Arial" w:eastAsia="Times New Roman" w:hAnsi="Arial" w:cs="Arial"/>
          <w:sz w:val="24"/>
          <w:szCs w:val="24"/>
          <w:lang w:val="ro-RO" w:eastAsia="ro-RO"/>
        </w:rPr>
        <w:t xml:space="preserve">, nu va exista niciun impact negativ asupra </w:t>
      </w:r>
      <w:proofErr w:type="spellStart"/>
      <w:r w:rsidRPr="004043A5">
        <w:rPr>
          <w:rFonts w:ascii="Arial" w:eastAsia="Times New Roman" w:hAnsi="Arial" w:cs="Arial"/>
          <w:sz w:val="24"/>
          <w:szCs w:val="24"/>
          <w:lang w:val="ro-RO" w:eastAsia="ro-RO"/>
        </w:rPr>
        <w:t>biodiversitatii</w:t>
      </w:r>
      <w:proofErr w:type="spellEnd"/>
      <w:r w:rsidRPr="004043A5">
        <w:rPr>
          <w:rFonts w:ascii="Arial" w:eastAsia="Times New Roman" w:hAnsi="Arial" w:cs="Arial"/>
          <w:sz w:val="24"/>
          <w:szCs w:val="24"/>
          <w:lang w:val="ro-RO" w:eastAsia="ro-RO"/>
        </w:rPr>
        <w:t xml:space="preserve"> dat fiind natura </w:t>
      </w:r>
      <w:proofErr w:type="spellStart"/>
      <w:r w:rsidRPr="004043A5">
        <w:rPr>
          <w:rFonts w:ascii="Arial" w:eastAsia="Times New Roman" w:hAnsi="Arial" w:cs="Arial"/>
          <w:sz w:val="24"/>
          <w:szCs w:val="24"/>
          <w:lang w:val="ro-RO" w:eastAsia="ro-RO"/>
        </w:rPr>
        <w:t>activitatii</w:t>
      </w:r>
      <w:proofErr w:type="spellEnd"/>
      <w:r w:rsidRPr="004043A5">
        <w:rPr>
          <w:rFonts w:ascii="Arial" w:eastAsia="Times New Roman" w:hAnsi="Arial" w:cs="Arial"/>
          <w:sz w:val="24"/>
          <w:szCs w:val="24"/>
          <w:lang w:val="ro-RO" w:eastAsia="ro-RO"/>
        </w:rPr>
        <w:t>.</w:t>
      </w:r>
      <w:r w:rsidRPr="000E5C9A">
        <w:rPr>
          <w:rFonts w:ascii="Arial" w:eastAsia="Times New Roman" w:hAnsi="Arial" w:cs="Arial"/>
          <w:sz w:val="24"/>
          <w:szCs w:val="24"/>
          <w:lang w:val="ro-RO" w:eastAsia="ro-RO"/>
        </w:rPr>
        <w:t xml:space="preserve"> </w:t>
      </w:r>
    </w:p>
    <w:p w14:paraId="11441016" w14:textId="77777777" w:rsidR="00D33DDA" w:rsidRPr="00D33DDA" w:rsidRDefault="00D33DDA" w:rsidP="004043A5">
      <w:pPr>
        <w:spacing w:after="0"/>
        <w:ind w:firstLine="708"/>
        <w:jc w:val="both"/>
        <w:rPr>
          <w:rFonts w:ascii="Arial" w:eastAsia="Times New Roman" w:hAnsi="Arial" w:cs="Arial"/>
          <w:sz w:val="24"/>
          <w:szCs w:val="24"/>
          <w:highlight w:val="green"/>
          <w:lang w:val="ro-RO" w:eastAsia="ro-RO"/>
        </w:rPr>
      </w:pPr>
    </w:p>
    <w:p w14:paraId="4436B375" w14:textId="77777777" w:rsidR="00D33DDA" w:rsidRPr="000804E5" w:rsidRDefault="00D33DDA" w:rsidP="004043A5">
      <w:pPr>
        <w:pStyle w:val="Footer"/>
        <w:spacing w:line="276" w:lineRule="auto"/>
        <w:ind w:right="-48"/>
        <w:jc w:val="both"/>
        <w:rPr>
          <w:rFonts w:ascii="Arial" w:eastAsia="Arial Black" w:hAnsi="Arial" w:cs="Arial"/>
          <w:bCs/>
          <w:sz w:val="24"/>
          <w:szCs w:val="24"/>
          <w:lang w:val="ro-RO"/>
        </w:rPr>
      </w:pPr>
    </w:p>
    <w:p w14:paraId="7C5E0BCA" w14:textId="77777777" w:rsidR="00CC1640" w:rsidRPr="000804E5" w:rsidRDefault="00CC1640" w:rsidP="003A5E80">
      <w:pPr>
        <w:pStyle w:val="Footer"/>
        <w:spacing w:line="276" w:lineRule="auto"/>
        <w:ind w:right="-48"/>
        <w:jc w:val="both"/>
        <w:rPr>
          <w:rFonts w:ascii="Arial" w:eastAsia="Arial Black" w:hAnsi="Arial" w:cs="Arial"/>
          <w:bCs/>
          <w:sz w:val="24"/>
          <w:szCs w:val="24"/>
          <w:lang w:val="ro-RO"/>
        </w:rPr>
      </w:pPr>
    </w:p>
    <w:p w14:paraId="3EF742CA" w14:textId="00D4242F" w:rsidR="00FB5993" w:rsidRPr="00D377E7" w:rsidRDefault="00FB5993" w:rsidP="003A5E80">
      <w:pPr>
        <w:shd w:val="clear" w:color="auto" w:fill="FFFFFF"/>
        <w:spacing w:after="0"/>
        <w:rPr>
          <w:rFonts w:ascii="Arial" w:hAnsi="Arial" w:cs="Arial"/>
          <w:color w:val="000000"/>
          <w:sz w:val="24"/>
          <w:szCs w:val="24"/>
          <w:lang w:val="ro-RO"/>
        </w:rPr>
      </w:pPr>
      <w:r w:rsidRPr="00D377E7">
        <w:rPr>
          <w:rFonts w:ascii="Arial" w:hAnsi="Arial" w:cs="Arial"/>
          <w:color w:val="000000"/>
          <w:sz w:val="24"/>
          <w:szCs w:val="24"/>
          <w:lang w:val="ro-RO"/>
        </w:rPr>
        <w:t>Intocmit,</w:t>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5045E4" w:rsidRPr="00D377E7">
        <w:rPr>
          <w:rFonts w:ascii="Arial" w:hAnsi="Arial" w:cs="Arial"/>
          <w:color w:val="000000"/>
          <w:sz w:val="24"/>
          <w:szCs w:val="24"/>
          <w:lang w:val="ro-RO"/>
        </w:rPr>
        <w:tab/>
      </w:r>
      <w:r w:rsidR="00D128E6" w:rsidRPr="00D377E7">
        <w:rPr>
          <w:rFonts w:ascii="Arial" w:hAnsi="Arial" w:cs="Arial"/>
          <w:color w:val="000000"/>
          <w:sz w:val="24"/>
          <w:szCs w:val="24"/>
          <w:lang w:val="ro-RO"/>
        </w:rPr>
        <w:tab/>
      </w:r>
    </w:p>
    <w:p w14:paraId="1EEF40A5" w14:textId="77777777" w:rsidR="00903EA2" w:rsidRDefault="00A36B67" w:rsidP="003A5E80">
      <w:pPr>
        <w:shd w:val="clear" w:color="auto" w:fill="FFFFFF"/>
        <w:spacing w:after="0"/>
        <w:rPr>
          <w:rFonts w:ascii="Arial" w:hAnsi="Arial" w:cs="Arial"/>
          <w:color w:val="000000"/>
          <w:sz w:val="24"/>
          <w:szCs w:val="24"/>
          <w:lang w:val="ro-RO"/>
        </w:rPr>
      </w:pPr>
      <w:r w:rsidRPr="00A36B67">
        <w:rPr>
          <w:rFonts w:ascii="Arial" w:hAnsi="Arial" w:cs="Arial"/>
          <w:color w:val="000000"/>
          <w:sz w:val="24"/>
          <w:szCs w:val="24"/>
          <w:lang w:val="ro-RO"/>
        </w:rPr>
        <w:t>Arh. PONOMARENCO Marius</w:t>
      </w:r>
      <w:r w:rsidR="005045E4" w:rsidRPr="00D377E7">
        <w:rPr>
          <w:rFonts w:ascii="Arial" w:hAnsi="Arial" w:cs="Arial"/>
          <w:color w:val="000000"/>
          <w:sz w:val="24"/>
          <w:szCs w:val="24"/>
          <w:lang w:val="ro-RO"/>
        </w:rPr>
        <w:tab/>
      </w:r>
    </w:p>
    <w:p w14:paraId="327B2DDB" w14:textId="77777777" w:rsidR="00903EA2" w:rsidRDefault="00903EA2" w:rsidP="003A5E80">
      <w:pPr>
        <w:shd w:val="clear" w:color="auto" w:fill="FFFFFF"/>
        <w:spacing w:after="0"/>
        <w:rPr>
          <w:rFonts w:ascii="Arial" w:hAnsi="Arial" w:cs="Arial"/>
          <w:color w:val="000000"/>
          <w:sz w:val="24"/>
          <w:szCs w:val="24"/>
          <w:lang w:val="ro-RO"/>
        </w:rPr>
      </w:pPr>
    </w:p>
    <w:p w14:paraId="63C5FF9C" w14:textId="77777777" w:rsidR="00903EA2" w:rsidRDefault="00903EA2" w:rsidP="003A5E80">
      <w:pPr>
        <w:shd w:val="clear" w:color="auto" w:fill="FFFFFF"/>
        <w:spacing w:after="0"/>
        <w:rPr>
          <w:rFonts w:ascii="Arial" w:hAnsi="Arial" w:cs="Arial"/>
          <w:color w:val="000000"/>
          <w:sz w:val="24"/>
          <w:szCs w:val="24"/>
          <w:lang w:val="ro-RO"/>
        </w:rPr>
      </w:pPr>
    </w:p>
    <w:p w14:paraId="200794F3" w14:textId="77777777" w:rsidR="00903EA2" w:rsidRDefault="00903EA2" w:rsidP="003A5E80">
      <w:pPr>
        <w:shd w:val="clear" w:color="auto" w:fill="FFFFFF"/>
        <w:spacing w:after="0"/>
        <w:rPr>
          <w:rFonts w:ascii="Arial" w:hAnsi="Arial" w:cs="Arial"/>
          <w:color w:val="000000"/>
          <w:sz w:val="24"/>
          <w:szCs w:val="24"/>
          <w:lang w:val="ro-RO"/>
        </w:rPr>
      </w:pPr>
    </w:p>
    <w:p w14:paraId="7DED7286" w14:textId="77777777" w:rsidR="005371BF" w:rsidRPr="00F8423F" w:rsidRDefault="005371BF" w:rsidP="00010429">
      <w:pPr>
        <w:shd w:val="clear" w:color="auto" w:fill="FFFFFF"/>
        <w:spacing w:after="0"/>
        <w:rPr>
          <w:rFonts w:ascii="Arial" w:hAnsi="Arial" w:cs="Arial"/>
          <w:color w:val="000000"/>
          <w:sz w:val="24"/>
          <w:szCs w:val="24"/>
          <w:lang w:val="ro-RO"/>
        </w:rPr>
      </w:pPr>
      <w:r w:rsidRPr="00F8423F">
        <w:rPr>
          <w:rFonts w:ascii="Arial" w:hAnsi="Arial" w:cs="Arial"/>
          <w:color w:val="000000"/>
          <w:sz w:val="24"/>
          <w:szCs w:val="24"/>
          <w:lang w:val="ro-RO"/>
        </w:rPr>
        <w:t>Societatea de Cercetare a Biodiversitatii si Ingineria Mediului AON SRL</w:t>
      </w:r>
    </w:p>
    <w:p w14:paraId="194F6EB3" w14:textId="2793F5DB" w:rsidR="005371BF" w:rsidRPr="00D1692F" w:rsidRDefault="005371BF" w:rsidP="00010429">
      <w:pPr>
        <w:shd w:val="clear" w:color="auto" w:fill="FFFFFF"/>
        <w:spacing w:after="0"/>
        <w:rPr>
          <w:rFonts w:ascii="Arial" w:hAnsi="Arial" w:cs="Arial"/>
          <w:color w:val="000000"/>
          <w:sz w:val="24"/>
          <w:szCs w:val="24"/>
          <w:lang w:val="ro-RO"/>
        </w:rPr>
      </w:pPr>
      <w:r w:rsidRPr="00F8423F">
        <w:rPr>
          <w:rFonts w:ascii="Arial" w:hAnsi="Arial" w:cs="Arial"/>
          <w:color w:val="000000"/>
          <w:sz w:val="24"/>
          <w:szCs w:val="24"/>
          <w:lang w:val="ro-RO"/>
        </w:rPr>
        <w:t xml:space="preserve">Petrescu </w:t>
      </w:r>
      <w:r>
        <w:rPr>
          <w:rFonts w:ascii="Arial" w:hAnsi="Arial" w:cs="Arial"/>
          <w:color w:val="000000"/>
          <w:sz w:val="24"/>
          <w:szCs w:val="24"/>
          <w:lang w:val="ro-RO"/>
        </w:rPr>
        <w:t>Traian</w:t>
      </w:r>
    </w:p>
    <w:p w14:paraId="6D57A78D" w14:textId="77777777" w:rsidR="00D128E6" w:rsidRPr="00D377E7" w:rsidRDefault="00D128E6" w:rsidP="003A5E80">
      <w:pPr>
        <w:shd w:val="clear" w:color="auto" w:fill="FFFFFF"/>
        <w:spacing w:after="0"/>
        <w:jc w:val="both"/>
        <w:rPr>
          <w:rFonts w:ascii="Arial" w:hAnsi="Arial" w:cs="Arial"/>
          <w:color w:val="000000"/>
          <w:sz w:val="24"/>
          <w:szCs w:val="24"/>
          <w:lang w:val="ro-RO"/>
        </w:rPr>
      </w:pPr>
    </w:p>
    <w:sectPr w:rsidR="00D128E6" w:rsidRPr="00D377E7" w:rsidSect="00884697">
      <w:headerReference w:type="default" r:id="rId13"/>
      <w:footerReference w:type="default" r:id="rId14"/>
      <w:headerReference w:type="first" r:id="rId15"/>
      <w:footerReference w:type="first" r:id="rId16"/>
      <w:pgSz w:w="11907" w:h="16839" w:code="9"/>
      <w:pgMar w:top="720" w:right="851" w:bottom="993" w:left="1134" w:header="425" w:footer="101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F529" w14:textId="77777777" w:rsidR="00A35BC6" w:rsidRDefault="00A35BC6" w:rsidP="00D430C4">
      <w:pPr>
        <w:spacing w:after="0" w:line="240" w:lineRule="auto"/>
      </w:pPr>
      <w:r>
        <w:separator/>
      </w:r>
    </w:p>
  </w:endnote>
  <w:endnote w:type="continuationSeparator" w:id="0">
    <w:p w14:paraId="276C5546" w14:textId="77777777" w:rsidR="00A35BC6" w:rsidRDefault="00A35BC6" w:rsidP="00D4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2021" w14:textId="77777777" w:rsidR="007D7B4D" w:rsidRPr="00972836" w:rsidRDefault="007D7B4D" w:rsidP="00972836">
    <w:pPr>
      <w:pStyle w:val="Footer"/>
      <w:ind w:left="-90"/>
      <w:rPr>
        <w:noProof/>
        <w:color w:val="808080" w:themeColor="background1" w:themeShade="80"/>
        <w:sz w:val="20"/>
        <w:szCs w:val="20"/>
        <w:lang w:eastAsia="zh-TW"/>
      </w:rPr>
    </w:pPr>
    <w:r>
      <w:rPr>
        <w:b/>
        <w:noProof/>
        <w:color w:val="808080" w:themeColor="background1" w:themeShade="80"/>
        <w:sz w:val="20"/>
        <w:szCs w:val="20"/>
      </w:rPr>
      <w:pict w14:anchorId="2D0E510C">
        <v:group id="Group 45" o:spid="_x0000_s2054" style="position:absolute;left:0;text-align:left;margin-left:0;margin-top:0;width:462.4pt;height:20.15pt;z-index:251660288;mso-position-horizontal:center;mso-position-horizontal-relative:page;mso-position-vertical:center;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">
          <v:shapetype id="_x0000_t202" coordsize="21600,21600" o:spt="202" path="m,l,21600r21600,l21600,xe">
            <v:stroke joinstyle="miter"/>
            <v:path gradientshapeok="t" o:connecttype="rect"/>
          </v:shapetype>
          <v:shape id="Text Box 46" o:spid="_x0000_s205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46" inset="0,0,0,0">
              <w:txbxContent>
                <w:p w14:paraId="1947FE39" w14:textId="77777777" w:rsidR="007D7B4D" w:rsidRDefault="007D7B4D">
                  <w:pPr>
                    <w:jc w:val="center"/>
                  </w:pPr>
                  <w:r>
                    <w:fldChar w:fldCharType="begin"/>
                  </w:r>
                  <w:r>
                    <w:instrText xml:space="preserve"> PAGE    \* MERGEFORMAT </w:instrText>
                  </w:r>
                  <w:r>
                    <w:fldChar w:fldCharType="separate"/>
                  </w:r>
                  <w:r w:rsidRPr="00AF4467">
                    <w:rPr>
                      <w:noProof/>
                      <w:color w:val="8C8C8C" w:themeColor="background1" w:themeShade="8C"/>
                    </w:rPr>
                    <w:t>15</w:t>
                  </w:r>
                  <w:r>
                    <w:rPr>
                      <w:noProof/>
                      <w:color w:val="8C8C8C" w:themeColor="background1" w:themeShade="8C"/>
                    </w:rPr>
                    <w:fldChar w:fldCharType="end"/>
                  </w:r>
                </w:p>
              </w:txbxContent>
            </v:textbox>
          </v:shape>
          <v:group id="Group 47" o:sp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205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qWtsIAAADaAAAADwAAAGRycy9kb3ducmV2LnhtbESPT4vCMBTE78J+h/AW9iKa2oO61Si7&#10;woIe/cfi7dE822LzUpJY67c3guBxmJnfMPNlZ2rRkvOVZQWjYQKCOLe64kLBYf83mILwAVljbZkU&#10;3MnDcvHRm2Om7Y231O5CISKEfYYKyhCaTEqfl2TQD21DHL2zdQZDlK6Q2uEtwk0t0yQZS4MVx4US&#10;G1qVlF92V6Ogr/vH1K7Wl/2/2xzblNz09zRR6uuz+5mBCNSFd/jVXmsF3/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qWtsIAAADaAAAADwAAAAAAAAAAAAAA&#10;AAChAgAAZHJzL2Rvd25yZXYueG1sUEsFBgAAAAAEAAQA+QAAAJADAAAAAA==&#10;" strokecolor="#a5a5a5 [2092]"/>
            <v:shape id="AutoShape 49" o:spid="_x0000_s2056"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14MYAAADbAAAADwAAAGRycy9kb3ducmV2LnhtbESPT2vCQBDF7wW/wzKCt7rRg0jqKkXw&#10;z0EsNT3U25CdJqHZ2ZBdk+in7xyE3mZ4b977zWozuFp11IbKs4HZNAFFnHtbcWHgK9u9LkGFiGyx&#10;9kwG7hRgsx69rDC1vudP6i6xUBLCIUUDZYxNqnXIS3IYpr4hFu3Htw6jrG2hbYu9hLtaz5NkoR1W&#10;LA0lNrQtKf+93JyBuX18Z6f9Od91/e14vRbZ4WPxMGYyHt7fQEUa4r/5eX20gi/08os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teDGAAAA2wAAAA8AAAAAAAAA&#10;AAAAAAAAoQIAAGRycy9kb3ducmV2LnhtbFBLBQYAAAAABAAEAPkAAACUAwAAAAA=&#10;" adj="20904" strokecolor="#a5a5a5 [2092]"/>
          </v:group>
          <w10:wrap anchorx="page"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F102" w14:textId="77777777" w:rsidR="007D7B4D" w:rsidRPr="00972836" w:rsidRDefault="007D7B4D" w:rsidP="005E16E4">
    <w:pPr>
      <w:pStyle w:val="Footer"/>
      <w:ind w:left="-90"/>
      <w:rPr>
        <w:noProof/>
        <w:color w:val="808080" w:themeColor="background1" w:themeShade="80"/>
        <w:sz w:val="20"/>
        <w:szCs w:val="20"/>
        <w:lang w:eastAsia="zh-TW"/>
      </w:rPr>
    </w:pPr>
  </w:p>
  <w:p w14:paraId="6BDDB1FD" w14:textId="77777777" w:rsidR="007D7B4D" w:rsidRDefault="007D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1F43" w14:textId="77777777" w:rsidR="00A35BC6" w:rsidRDefault="00A35BC6" w:rsidP="00D430C4">
      <w:pPr>
        <w:spacing w:after="0" w:line="240" w:lineRule="auto"/>
      </w:pPr>
      <w:r>
        <w:separator/>
      </w:r>
    </w:p>
  </w:footnote>
  <w:footnote w:type="continuationSeparator" w:id="0">
    <w:p w14:paraId="754A99B6" w14:textId="77777777" w:rsidR="00A35BC6" w:rsidRDefault="00A35BC6" w:rsidP="00D4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CEB" w14:textId="77777777" w:rsidR="007D7B4D" w:rsidRPr="00AD389E" w:rsidRDefault="007D7B4D" w:rsidP="000D53D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B7F6" w14:textId="77777777" w:rsidR="007D7B4D" w:rsidRDefault="007D7B4D" w:rsidP="001A3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2"/>
    <w:multiLevelType w:val="singleLevel"/>
    <w:tmpl w:val="00000002"/>
    <w:name w:val="WW8Num11"/>
    <w:lvl w:ilvl="0">
      <w:numFmt w:val="bullet"/>
      <w:lvlText w:val="-"/>
      <w:lvlJc w:val="left"/>
      <w:pPr>
        <w:tabs>
          <w:tab w:val="num" w:pos="1080"/>
        </w:tabs>
        <w:ind w:left="1080" w:hanging="360"/>
      </w:pPr>
      <w:rPr>
        <w:rFonts w:ascii="StarSymbol" w:hAnsi="StarSymbol"/>
      </w:rPr>
    </w:lvl>
  </w:abstractNum>
  <w:abstractNum w:abstractNumId="2" w15:restartNumberingAfterBreak="0">
    <w:nsid w:val="00000008"/>
    <w:multiLevelType w:val="singleLevel"/>
    <w:tmpl w:val="1AF68EA8"/>
    <w:name w:val="WW8Num8"/>
    <w:lvl w:ilvl="0">
      <w:start w:val="1"/>
      <w:numFmt w:val="bullet"/>
      <w:lvlText w:val=""/>
      <w:lvlJc w:val="left"/>
      <w:pPr>
        <w:tabs>
          <w:tab w:val="num" w:pos="0"/>
        </w:tabs>
        <w:ind w:left="720" w:hanging="360"/>
      </w:pPr>
      <w:rPr>
        <w:rFonts w:ascii="Symbol" w:hAnsi="Symbol" w:cs="Symbol"/>
        <w:color w:val="auto"/>
        <w:spacing w:val="-1"/>
        <w:lang w:val="ro-RO"/>
      </w:rPr>
    </w:lvl>
  </w:abstractNum>
  <w:abstractNum w:abstractNumId="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C472531"/>
    <w:multiLevelType w:val="hybridMultilevel"/>
    <w:tmpl w:val="1AF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C2B"/>
    <w:multiLevelType w:val="hybridMultilevel"/>
    <w:tmpl w:val="817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44CC4"/>
    <w:multiLevelType w:val="hybridMultilevel"/>
    <w:tmpl w:val="86C6EB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6472C8"/>
    <w:multiLevelType w:val="hybridMultilevel"/>
    <w:tmpl w:val="73003E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6980"/>
    <w:multiLevelType w:val="hybridMultilevel"/>
    <w:tmpl w:val="1CFC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1E8D"/>
    <w:multiLevelType w:val="hybridMultilevel"/>
    <w:tmpl w:val="999A239E"/>
    <w:lvl w:ilvl="0" w:tplc="00000001">
      <w:start w:val="6"/>
      <w:numFmt w:val="bullet"/>
      <w:lvlText w:val="-"/>
      <w:lvlJc w:val="left"/>
      <w:pPr>
        <w:ind w:left="720" w:hanging="360"/>
      </w:pPr>
      <w:rPr>
        <w:rFonts w:ascii="StarSymbol" w:hAnsi="Star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7428C"/>
    <w:multiLevelType w:val="hybridMultilevel"/>
    <w:tmpl w:val="52F8784C"/>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15:restartNumberingAfterBreak="0">
    <w:nsid w:val="420B5C5B"/>
    <w:multiLevelType w:val="multilevel"/>
    <w:tmpl w:val="AD2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67048"/>
    <w:multiLevelType w:val="multilevel"/>
    <w:tmpl w:val="99E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241CA"/>
    <w:multiLevelType w:val="hybridMultilevel"/>
    <w:tmpl w:val="58F4F1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9A3420C"/>
    <w:multiLevelType w:val="hybridMultilevel"/>
    <w:tmpl w:val="1C58DAF6"/>
    <w:lvl w:ilvl="0" w:tplc="00000012">
      <w:start w:val="1"/>
      <w:numFmt w:val="bullet"/>
      <w:lvlText w:val="·"/>
      <w:lvlJc w:val="left"/>
      <w:pPr>
        <w:tabs>
          <w:tab w:val="num" w:pos="377"/>
        </w:tabs>
        <w:ind w:left="377" w:hanging="377"/>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54DEB"/>
    <w:multiLevelType w:val="hybridMultilevel"/>
    <w:tmpl w:val="F30A6202"/>
    <w:lvl w:ilvl="0" w:tplc="A772327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C4824BF"/>
    <w:multiLevelType w:val="hybridMultilevel"/>
    <w:tmpl w:val="8CB20AC8"/>
    <w:lvl w:ilvl="0" w:tplc="F384B9C6">
      <w:start w:val="4"/>
      <w:numFmt w:val="decimal"/>
      <w:pStyle w:val="hregulament"/>
      <w:lvlText w:val="%1."/>
      <w:lvlJc w:val="left"/>
      <w:pPr>
        <w:tabs>
          <w:tab w:val="num" w:pos="1211"/>
        </w:tabs>
        <w:ind w:left="1211" w:hanging="360"/>
      </w:pPr>
      <w:rPr>
        <w:rFonts w:hint="default"/>
      </w:rPr>
    </w:lvl>
    <w:lvl w:ilvl="1" w:tplc="532C561E">
      <w:numFmt w:val="none"/>
      <w:lvlText w:val=""/>
      <w:lvlJc w:val="left"/>
      <w:pPr>
        <w:tabs>
          <w:tab w:val="num" w:pos="360"/>
        </w:tabs>
      </w:pPr>
    </w:lvl>
    <w:lvl w:ilvl="2" w:tplc="507296E2">
      <w:numFmt w:val="none"/>
      <w:lvlText w:val=""/>
      <w:lvlJc w:val="left"/>
      <w:pPr>
        <w:tabs>
          <w:tab w:val="num" w:pos="360"/>
        </w:tabs>
      </w:pPr>
    </w:lvl>
    <w:lvl w:ilvl="3" w:tplc="D70A2530">
      <w:numFmt w:val="none"/>
      <w:lvlText w:val=""/>
      <w:lvlJc w:val="left"/>
      <w:pPr>
        <w:tabs>
          <w:tab w:val="num" w:pos="360"/>
        </w:tabs>
      </w:pPr>
    </w:lvl>
    <w:lvl w:ilvl="4" w:tplc="22D23334">
      <w:numFmt w:val="none"/>
      <w:lvlText w:val=""/>
      <w:lvlJc w:val="left"/>
      <w:pPr>
        <w:tabs>
          <w:tab w:val="num" w:pos="360"/>
        </w:tabs>
      </w:pPr>
    </w:lvl>
    <w:lvl w:ilvl="5" w:tplc="A59E508C">
      <w:numFmt w:val="none"/>
      <w:lvlText w:val=""/>
      <w:lvlJc w:val="left"/>
      <w:pPr>
        <w:tabs>
          <w:tab w:val="num" w:pos="360"/>
        </w:tabs>
      </w:pPr>
    </w:lvl>
    <w:lvl w:ilvl="6" w:tplc="95323456">
      <w:numFmt w:val="none"/>
      <w:lvlText w:val=""/>
      <w:lvlJc w:val="left"/>
      <w:pPr>
        <w:tabs>
          <w:tab w:val="num" w:pos="360"/>
        </w:tabs>
      </w:pPr>
    </w:lvl>
    <w:lvl w:ilvl="7" w:tplc="3A28587E">
      <w:numFmt w:val="none"/>
      <w:lvlText w:val=""/>
      <w:lvlJc w:val="left"/>
      <w:pPr>
        <w:tabs>
          <w:tab w:val="num" w:pos="360"/>
        </w:tabs>
      </w:pPr>
    </w:lvl>
    <w:lvl w:ilvl="8" w:tplc="4E489FCC">
      <w:numFmt w:val="none"/>
      <w:lvlText w:val=""/>
      <w:lvlJc w:val="left"/>
      <w:pPr>
        <w:tabs>
          <w:tab w:val="num" w:pos="360"/>
        </w:tabs>
      </w:pPr>
    </w:lvl>
  </w:abstractNum>
  <w:abstractNum w:abstractNumId="18" w15:restartNumberingAfterBreak="0">
    <w:nsid w:val="4F0E1E1D"/>
    <w:multiLevelType w:val="hybridMultilevel"/>
    <w:tmpl w:val="056A0E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53257FCD"/>
    <w:multiLevelType w:val="hybridMultilevel"/>
    <w:tmpl w:val="269A5260"/>
    <w:lvl w:ilvl="0" w:tplc="A772327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E377B"/>
    <w:multiLevelType w:val="hybridMultilevel"/>
    <w:tmpl w:val="38429B42"/>
    <w:lvl w:ilvl="0" w:tplc="00000012">
      <w:start w:val="1"/>
      <w:numFmt w:val="bullet"/>
      <w:lvlText w:val="·"/>
      <w:lvlJc w:val="left"/>
      <w:pPr>
        <w:tabs>
          <w:tab w:val="num" w:pos="377"/>
        </w:tabs>
        <w:ind w:left="377" w:hanging="377"/>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25925"/>
    <w:multiLevelType w:val="hybridMultilevel"/>
    <w:tmpl w:val="4D2CF35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9953B9B"/>
    <w:multiLevelType w:val="hybridMultilevel"/>
    <w:tmpl w:val="E74282E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6515780"/>
    <w:multiLevelType w:val="hybridMultilevel"/>
    <w:tmpl w:val="1090DAFA"/>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85198"/>
    <w:multiLevelType w:val="hybridMultilevel"/>
    <w:tmpl w:val="008EB136"/>
    <w:lvl w:ilvl="0" w:tplc="00000012">
      <w:start w:val="1"/>
      <w:numFmt w:val="bullet"/>
      <w:lvlText w:val="·"/>
      <w:lvlJc w:val="left"/>
      <w:pPr>
        <w:tabs>
          <w:tab w:val="num" w:pos="377"/>
        </w:tabs>
        <w:ind w:left="377" w:hanging="377"/>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1"/>
  </w:num>
  <w:num w:numId="5">
    <w:abstractNumId w:val="6"/>
  </w:num>
  <w:num w:numId="6">
    <w:abstractNumId w:val="3"/>
  </w:num>
  <w:num w:numId="7">
    <w:abstractNumId w:val="11"/>
  </w:num>
  <w:num w:numId="8">
    <w:abstractNumId w:val="10"/>
  </w:num>
  <w:num w:numId="9">
    <w:abstractNumId w:val="4"/>
  </w:num>
  <w:num w:numId="10">
    <w:abstractNumId w:val="5"/>
  </w:num>
  <w:num w:numId="11">
    <w:abstractNumId w:val="9"/>
  </w:num>
  <w:num w:numId="12">
    <w:abstractNumId w:val="8"/>
  </w:num>
  <w:num w:numId="13">
    <w:abstractNumId w:val="20"/>
  </w:num>
  <w:num w:numId="14">
    <w:abstractNumId w:val="15"/>
  </w:num>
  <w:num w:numId="15">
    <w:abstractNumId w:val="24"/>
  </w:num>
  <w:num w:numId="16">
    <w:abstractNumId w:val="7"/>
  </w:num>
  <w:num w:numId="17">
    <w:abstractNumId w:val="16"/>
  </w:num>
  <w:num w:numId="18">
    <w:abstractNumId w:val="13"/>
  </w:num>
  <w:num w:numId="19">
    <w:abstractNumId w:val="12"/>
  </w:num>
  <w:num w:numId="20">
    <w:abstractNumId w:val="21"/>
  </w:num>
  <w:num w:numId="21">
    <w:abstractNumId w:val="18"/>
  </w:num>
  <w:num w:numId="22">
    <w:abstractNumId w:val="14"/>
  </w:num>
  <w:num w:numId="23">
    <w:abstractNumId w:val="22"/>
  </w:num>
  <w:num w:numId="24">
    <w:abstractNumId w:val="23"/>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AutoShape 49"/>
        <o:r id="V:Rule2" type="connector" idref="#AutoShape 4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C4"/>
    <w:rsid w:val="00002144"/>
    <w:rsid w:val="00004049"/>
    <w:rsid w:val="00010429"/>
    <w:rsid w:val="000139A0"/>
    <w:rsid w:val="00013A92"/>
    <w:rsid w:val="000156E9"/>
    <w:rsid w:val="00016D45"/>
    <w:rsid w:val="000174FD"/>
    <w:rsid w:val="00017C54"/>
    <w:rsid w:val="00024C48"/>
    <w:rsid w:val="00027434"/>
    <w:rsid w:val="000275EF"/>
    <w:rsid w:val="000309EA"/>
    <w:rsid w:val="000318AD"/>
    <w:rsid w:val="00035E8A"/>
    <w:rsid w:val="00036FA8"/>
    <w:rsid w:val="00037069"/>
    <w:rsid w:val="00037D8D"/>
    <w:rsid w:val="00050013"/>
    <w:rsid w:val="00052897"/>
    <w:rsid w:val="000548EE"/>
    <w:rsid w:val="00056873"/>
    <w:rsid w:val="0005771F"/>
    <w:rsid w:val="0006511F"/>
    <w:rsid w:val="0006515F"/>
    <w:rsid w:val="00071961"/>
    <w:rsid w:val="00075E5E"/>
    <w:rsid w:val="000804E5"/>
    <w:rsid w:val="00093510"/>
    <w:rsid w:val="000A0910"/>
    <w:rsid w:val="000A1138"/>
    <w:rsid w:val="000A6434"/>
    <w:rsid w:val="000A7DF9"/>
    <w:rsid w:val="000B1B78"/>
    <w:rsid w:val="000B307B"/>
    <w:rsid w:val="000C1933"/>
    <w:rsid w:val="000C28B7"/>
    <w:rsid w:val="000C41C4"/>
    <w:rsid w:val="000C4D72"/>
    <w:rsid w:val="000C7312"/>
    <w:rsid w:val="000C7A83"/>
    <w:rsid w:val="000D53D4"/>
    <w:rsid w:val="000D5FD6"/>
    <w:rsid w:val="000E3673"/>
    <w:rsid w:val="000E3E32"/>
    <w:rsid w:val="000E412D"/>
    <w:rsid w:val="000E5C9A"/>
    <w:rsid w:val="000E5E4D"/>
    <w:rsid w:val="000E5FFC"/>
    <w:rsid w:val="000E68C7"/>
    <w:rsid w:val="000F0E70"/>
    <w:rsid w:val="000F0F46"/>
    <w:rsid w:val="000F4BBF"/>
    <w:rsid w:val="000F5291"/>
    <w:rsid w:val="00100082"/>
    <w:rsid w:val="00101591"/>
    <w:rsid w:val="00103D43"/>
    <w:rsid w:val="00104EAA"/>
    <w:rsid w:val="00107CF4"/>
    <w:rsid w:val="00112262"/>
    <w:rsid w:val="00115A83"/>
    <w:rsid w:val="00117019"/>
    <w:rsid w:val="00130225"/>
    <w:rsid w:val="001323D5"/>
    <w:rsid w:val="001330B6"/>
    <w:rsid w:val="001364E1"/>
    <w:rsid w:val="0014178D"/>
    <w:rsid w:val="00142B64"/>
    <w:rsid w:val="0014535D"/>
    <w:rsid w:val="00145CCE"/>
    <w:rsid w:val="00151D02"/>
    <w:rsid w:val="00152394"/>
    <w:rsid w:val="00152ABA"/>
    <w:rsid w:val="00156277"/>
    <w:rsid w:val="001565E0"/>
    <w:rsid w:val="001568C6"/>
    <w:rsid w:val="00160BBA"/>
    <w:rsid w:val="00161623"/>
    <w:rsid w:val="00162314"/>
    <w:rsid w:val="0016701C"/>
    <w:rsid w:val="00167433"/>
    <w:rsid w:val="00170444"/>
    <w:rsid w:val="0017767C"/>
    <w:rsid w:val="001819D5"/>
    <w:rsid w:val="00182B70"/>
    <w:rsid w:val="00183BDF"/>
    <w:rsid w:val="00184157"/>
    <w:rsid w:val="001861F7"/>
    <w:rsid w:val="00190F76"/>
    <w:rsid w:val="001917AB"/>
    <w:rsid w:val="00191CAA"/>
    <w:rsid w:val="00193817"/>
    <w:rsid w:val="00193BC3"/>
    <w:rsid w:val="00194B09"/>
    <w:rsid w:val="00195049"/>
    <w:rsid w:val="001954C2"/>
    <w:rsid w:val="00195E0D"/>
    <w:rsid w:val="00197C46"/>
    <w:rsid w:val="001A1596"/>
    <w:rsid w:val="001A3783"/>
    <w:rsid w:val="001B12F8"/>
    <w:rsid w:val="001B512A"/>
    <w:rsid w:val="001B7B3B"/>
    <w:rsid w:val="001B7EC1"/>
    <w:rsid w:val="001C05C8"/>
    <w:rsid w:val="001C3829"/>
    <w:rsid w:val="001C3F70"/>
    <w:rsid w:val="001C66E9"/>
    <w:rsid w:val="001D2E60"/>
    <w:rsid w:val="001E2800"/>
    <w:rsid w:val="001E39AD"/>
    <w:rsid w:val="001F3CB6"/>
    <w:rsid w:val="00201763"/>
    <w:rsid w:val="00202BD6"/>
    <w:rsid w:val="00202D5E"/>
    <w:rsid w:val="00204B9E"/>
    <w:rsid w:val="00205F64"/>
    <w:rsid w:val="00211E74"/>
    <w:rsid w:val="00217000"/>
    <w:rsid w:val="002203BE"/>
    <w:rsid w:val="00221DD5"/>
    <w:rsid w:val="00225774"/>
    <w:rsid w:val="0023073D"/>
    <w:rsid w:val="00230A21"/>
    <w:rsid w:val="00231FF2"/>
    <w:rsid w:val="00233337"/>
    <w:rsid w:val="00234D43"/>
    <w:rsid w:val="00234FA9"/>
    <w:rsid w:val="00235DE7"/>
    <w:rsid w:val="00254418"/>
    <w:rsid w:val="00256BC7"/>
    <w:rsid w:val="002663B5"/>
    <w:rsid w:val="00274F72"/>
    <w:rsid w:val="002754E2"/>
    <w:rsid w:val="00275E81"/>
    <w:rsid w:val="002765FE"/>
    <w:rsid w:val="00282840"/>
    <w:rsid w:val="002861E7"/>
    <w:rsid w:val="00291F96"/>
    <w:rsid w:val="00293092"/>
    <w:rsid w:val="00293A84"/>
    <w:rsid w:val="0029586B"/>
    <w:rsid w:val="00295AAE"/>
    <w:rsid w:val="002A5D95"/>
    <w:rsid w:val="002A6414"/>
    <w:rsid w:val="002B142C"/>
    <w:rsid w:val="002B4CBB"/>
    <w:rsid w:val="002B58CB"/>
    <w:rsid w:val="002B6AFE"/>
    <w:rsid w:val="002B7B52"/>
    <w:rsid w:val="002C314E"/>
    <w:rsid w:val="002C4882"/>
    <w:rsid w:val="002D020C"/>
    <w:rsid w:val="002D0C48"/>
    <w:rsid w:val="002D165B"/>
    <w:rsid w:val="002E1228"/>
    <w:rsid w:val="002E4488"/>
    <w:rsid w:val="002E5A4D"/>
    <w:rsid w:val="002E6238"/>
    <w:rsid w:val="002E71E8"/>
    <w:rsid w:val="002F0039"/>
    <w:rsid w:val="002F009C"/>
    <w:rsid w:val="002F163B"/>
    <w:rsid w:val="002F23C3"/>
    <w:rsid w:val="002F28D5"/>
    <w:rsid w:val="00300E58"/>
    <w:rsid w:val="003013DC"/>
    <w:rsid w:val="00305914"/>
    <w:rsid w:val="00310BBA"/>
    <w:rsid w:val="00316BD4"/>
    <w:rsid w:val="00320A57"/>
    <w:rsid w:val="00321ECE"/>
    <w:rsid w:val="00331AFB"/>
    <w:rsid w:val="00332101"/>
    <w:rsid w:val="00336693"/>
    <w:rsid w:val="0034706E"/>
    <w:rsid w:val="003476B1"/>
    <w:rsid w:val="00347D41"/>
    <w:rsid w:val="00351BDC"/>
    <w:rsid w:val="00357297"/>
    <w:rsid w:val="00365BEF"/>
    <w:rsid w:val="00366C1E"/>
    <w:rsid w:val="0036766C"/>
    <w:rsid w:val="00367CF4"/>
    <w:rsid w:val="003701DE"/>
    <w:rsid w:val="00372E9D"/>
    <w:rsid w:val="0037695A"/>
    <w:rsid w:val="0038387B"/>
    <w:rsid w:val="00390B87"/>
    <w:rsid w:val="003A0157"/>
    <w:rsid w:val="003A0DE4"/>
    <w:rsid w:val="003A5E80"/>
    <w:rsid w:val="003A6B30"/>
    <w:rsid w:val="003B1C29"/>
    <w:rsid w:val="003B29AA"/>
    <w:rsid w:val="003B2ABF"/>
    <w:rsid w:val="003B3C9A"/>
    <w:rsid w:val="003B4E19"/>
    <w:rsid w:val="003B65F2"/>
    <w:rsid w:val="003C0DAD"/>
    <w:rsid w:val="003C1E64"/>
    <w:rsid w:val="003D36D0"/>
    <w:rsid w:val="003D439E"/>
    <w:rsid w:val="003E1486"/>
    <w:rsid w:val="003E2348"/>
    <w:rsid w:val="003E3A93"/>
    <w:rsid w:val="003E44FF"/>
    <w:rsid w:val="003E4645"/>
    <w:rsid w:val="003F0F45"/>
    <w:rsid w:val="003F1BAE"/>
    <w:rsid w:val="003F24F2"/>
    <w:rsid w:val="003F65EB"/>
    <w:rsid w:val="003F71BC"/>
    <w:rsid w:val="0040156E"/>
    <w:rsid w:val="00402383"/>
    <w:rsid w:val="00402704"/>
    <w:rsid w:val="004028A6"/>
    <w:rsid w:val="00402A9A"/>
    <w:rsid w:val="004043A5"/>
    <w:rsid w:val="0040591B"/>
    <w:rsid w:val="00405DF8"/>
    <w:rsid w:val="00407219"/>
    <w:rsid w:val="00407BAE"/>
    <w:rsid w:val="00411C7D"/>
    <w:rsid w:val="004151BF"/>
    <w:rsid w:val="00416795"/>
    <w:rsid w:val="00416B0C"/>
    <w:rsid w:val="0042049A"/>
    <w:rsid w:val="00424B5D"/>
    <w:rsid w:val="00427780"/>
    <w:rsid w:val="004278F1"/>
    <w:rsid w:val="00430E51"/>
    <w:rsid w:val="00431C6D"/>
    <w:rsid w:val="00433CDA"/>
    <w:rsid w:val="00434085"/>
    <w:rsid w:val="00434B2A"/>
    <w:rsid w:val="00434EF9"/>
    <w:rsid w:val="004365D8"/>
    <w:rsid w:val="004401FD"/>
    <w:rsid w:val="00445B4C"/>
    <w:rsid w:val="004508F9"/>
    <w:rsid w:val="004547EA"/>
    <w:rsid w:val="00472397"/>
    <w:rsid w:val="00473E7C"/>
    <w:rsid w:val="004771AB"/>
    <w:rsid w:val="0048182D"/>
    <w:rsid w:val="00483B5F"/>
    <w:rsid w:val="0048484D"/>
    <w:rsid w:val="00490B27"/>
    <w:rsid w:val="0049500F"/>
    <w:rsid w:val="004966EF"/>
    <w:rsid w:val="004A1135"/>
    <w:rsid w:val="004A40BB"/>
    <w:rsid w:val="004A63BD"/>
    <w:rsid w:val="004B2AE3"/>
    <w:rsid w:val="004B50D3"/>
    <w:rsid w:val="004B52D3"/>
    <w:rsid w:val="004B6431"/>
    <w:rsid w:val="004C5ED2"/>
    <w:rsid w:val="004C63E8"/>
    <w:rsid w:val="004D4EEA"/>
    <w:rsid w:val="004E0FE3"/>
    <w:rsid w:val="004E688F"/>
    <w:rsid w:val="004F0A85"/>
    <w:rsid w:val="004F1965"/>
    <w:rsid w:val="004F3A7C"/>
    <w:rsid w:val="004F46FC"/>
    <w:rsid w:val="004F730C"/>
    <w:rsid w:val="00501C69"/>
    <w:rsid w:val="005033FC"/>
    <w:rsid w:val="005045E4"/>
    <w:rsid w:val="00505BAC"/>
    <w:rsid w:val="00507514"/>
    <w:rsid w:val="00510130"/>
    <w:rsid w:val="0051437D"/>
    <w:rsid w:val="00515766"/>
    <w:rsid w:val="00516B79"/>
    <w:rsid w:val="005228DE"/>
    <w:rsid w:val="00524BB8"/>
    <w:rsid w:val="00524E3F"/>
    <w:rsid w:val="005261D4"/>
    <w:rsid w:val="00531669"/>
    <w:rsid w:val="00533AB6"/>
    <w:rsid w:val="00536995"/>
    <w:rsid w:val="005371BF"/>
    <w:rsid w:val="005373F4"/>
    <w:rsid w:val="005404DE"/>
    <w:rsid w:val="00541F9B"/>
    <w:rsid w:val="00542534"/>
    <w:rsid w:val="00550116"/>
    <w:rsid w:val="00550E23"/>
    <w:rsid w:val="00554328"/>
    <w:rsid w:val="0055670C"/>
    <w:rsid w:val="005603BD"/>
    <w:rsid w:val="00563F87"/>
    <w:rsid w:val="005645F4"/>
    <w:rsid w:val="00567ABB"/>
    <w:rsid w:val="0057135D"/>
    <w:rsid w:val="00574B2D"/>
    <w:rsid w:val="00577AE6"/>
    <w:rsid w:val="00580C31"/>
    <w:rsid w:val="005823B0"/>
    <w:rsid w:val="0058655E"/>
    <w:rsid w:val="00590976"/>
    <w:rsid w:val="00591BF7"/>
    <w:rsid w:val="005927F2"/>
    <w:rsid w:val="00593CAC"/>
    <w:rsid w:val="00594997"/>
    <w:rsid w:val="00595672"/>
    <w:rsid w:val="00595981"/>
    <w:rsid w:val="00596133"/>
    <w:rsid w:val="00597F11"/>
    <w:rsid w:val="005A00D2"/>
    <w:rsid w:val="005A0F7F"/>
    <w:rsid w:val="005A2553"/>
    <w:rsid w:val="005A3E4B"/>
    <w:rsid w:val="005B756F"/>
    <w:rsid w:val="005C2E8C"/>
    <w:rsid w:val="005C5E73"/>
    <w:rsid w:val="005C6FDC"/>
    <w:rsid w:val="005C7DD1"/>
    <w:rsid w:val="005D186B"/>
    <w:rsid w:val="005D27F9"/>
    <w:rsid w:val="005D2C80"/>
    <w:rsid w:val="005D5C37"/>
    <w:rsid w:val="005D7337"/>
    <w:rsid w:val="005E1307"/>
    <w:rsid w:val="005E16E4"/>
    <w:rsid w:val="005E1E49"/>
    <w:rsid w:val="005E55FA"/>
    <w:rsid w:val="005E5D86"/>
    <w:rsid w:val="005F6211"/>
    <w:rsid w:val="00612FDA"/>
    <w:rsid w:val="0061423E"/>
    <w:rsid w:val="0061485A"/>
    <w:rsid w:val="00615F7F"/>
    <w:rsid w:val="00620129"/>
    <w:rsid w:val="00621299"/>
    <w:rsid w:val="0063172B"/>
    <w:rsid w:val="00633D72"/>
    <w:rsid w:val="00634D46"/>
    <w:rsid w:val="0063614B"/>
    <w:rsid w:val="00636D3C"/>
    <w:rsid w:val="00640669"/>
    <w:rsid w:val="00641936"/>
    <w:rsid w:val="00642633"/>
    <w:rsid w:val="006478C9"/>
    <w:rsid w:val="00650CE6"/>
    <w:rsid w:val="006570C0"/>
    <w:rsid w:val="00657FD5"/>
    <w:rsid w:val="00661815"/>
    <w:rsid w:val="006626DE"/>
    <w:rsid w:val="00662F1F"/>
    <w:rsid w:val="006643C9"/>
    <w:rsid w:val="0066530B"/>
    <w:rsid w:val="00666E0F"/>
    <w:rsid w:val="0067512D"/>
    <w:rsid w:val="006765AA"/>
    <w:rsid w:val="00676A60"/>
    <w:rsid w:val="00676BC3"/>
    <w:rsid w:val="00680226"/>
    <w:rsid w:val="00680913"/>
    <w:rsid w:val="00687594"/>
    <w:rsid w:val="0069209A"/>
    <w:rsid w:val="006A1588"/>
    <w:rsid w:val="006A39AC"/>
    <w:rsid w:val="006A51EB"/>
    <w:rsid w:val="006A5A77"/>
    <w:rsid w:val="006A5B00"/>
    <w:rsid w:val="006A7A96"/>
    <w:rsid w:val="006B2144"/>
    <w:rsid w:val="006B56E2"/>
    <w:rsid w:val="006B5DD7"/>
    <w:rsid w:val="006C0673"/>
    <w:rsid w:val="006C4945"/>
    <w:rsid w:val="006C61BE"/>
    <w:rsid w:val="006C631F"/>
    <w:rsid w:val="006C787E"/>
    <w:rsid w:val="006D2BDC"/>
    <w:rsid w:val="006D3EDE"/>
    <w:rsid w:val="006D475C"/>
    <w:rsid w:val="006E0F31"/>
    <w:rsid w:val="006E1E8E"/>
    <w:rsid w:val="006E2AF9"/>
    <w:rsid w:val="006E60D9"/>
    <w:rsid w:val="006E73FA"/>
    <w:rsid w:val="006F0429"/>
    <w:rsid w:val="006F04A1"/>
    <w:rsid w:val="006F2515"/>
    <w:rsid w:val="006F3A76"/>
    <w:rsid w:val="007001B8"/>
    <w:rsid w:val="00702F7B"/>
    <w:rsid w:val="0070701F"/>
    <w:rsid w:val="0072019A"/>
    <w:rsid w:val="00721E8F"/>
    <w:rsid w:val="0073244A"/>
    <w:rsid w:val="0073554D"/>
    <w:rsid w:val="00736A44"/>
    <w:rsid w:val="007376ED"/>
    <w:rsid w:val="0074059A"/>
    <w:rsid w:val="007415F0"/>
    <w:rsid w:val="00742158"/>
    <w:rsid w:val="00742890"/>
    <w:rsid w:val="0074445A"/>
    <w:rsid w:val="0074614D"/>
    <w:rsid w:val="007463C5"/>
    <w:rsid w:val="007464C4"/>
    <w:rsid w:val="00752283"/>
    <w:rsid w:val="0075396B"/>
    <w:rsid w:val="00753F06"/>
    <w:rsid w:val="00755B41"/>
    <w:rsid w:val="00756133"/>
    <w:rsid w:val="00757C27"/>
    <w:rsid w:val="00757C36"/>
    <w:rsid w:val="00765AFB"/>
    <w:rsid w:val="007700EE"/>
    <w:rsid w:val="00775DD9"/>
    <w:rsid w:val="00776306"/>
    <w:rsid w:val="00780887"/>
    <w:rsid w:val="0079004B"/>
    <w:rsid w:val="00793C5D"/>
    <w:rsid w:val="00796874"/>
    <w:rsid w:val="00797570"/>
    <w:rsid w:val="007A1C89"/>
    <w:rsid w:val="007A27DF"/>
    <w:rsid w:val="007A6E0C"/>
    <w:rsid w:val="007B18C9"/>
    <w:rsid w:val="007B394A"/>
    <w:rsid w:val="007B53A4"/>
    <w:rsid w:val="007B663F"/>
    <w:rsid w:val="007C49B9"/>
    <w:rsid w:val="007C62C0"/>
    <w:rsid w:val="007C729B"/>
    <w:rsid w:val="007D03ED"/>
    <w:rsid w:val="007D28BE"/>
    <w:rsid w:val="007D59B8"/>
    <w:rsid w:val="007D600D"/>
    <w:rsid w:val="007D7B4D"/>
    <w:rsid w:val="007E3A21"/>
    <w:rsid w:val="007E4D03"/>
    <w:rsid w:val="007F6256"/>
    <w:rsid w:val="007F6E1B"/>
    <w:rsid w:val="00801874"/>
    <w:rsid w:val="0080364B"/>
    <w:rsid w:val="00804FA5"/>
    <w:rsid w:val="0080787A"/>
    <w:rsid w:val="00807B67"/>
    <w:rsid w:val="0081539D"/>
    <w:rsid w:val="00815FA6"/>
    <w:rsid w:val="00817C22"/>
    <w:rsid w:val="0082150A"/>
    <w:rsid w:val="00824A3E"/>
    <w:rsid w:val="00824AAA"/>
    <w:rsid w:val="0082721E"/>
    <w:rsid w:val="008303A8"/>
    <w:rsid w:val="00830546"/>
    <w:rsid w:val="00831B5B"/>
    <w:rsid w:val="00831E82"/>
    <w:rsid w:val="0083419F"/>
    <w:rsid w:val="00834886"/>
    <w:rsid w:val="008363B9"/>
    <w:rsid w:val="008405F8"/>
    <w:rsid w:val="00842830"/>
    <w:rsid w:val="00843328"/>
    <w:rsid w:val="00851AC2"/>
    <w:rsid w:val="00851AD0"/>
    <w:rsid w:val="00853BE4"/>
    <w:rsid w:val="00856452"/>
    <w:rsid w:val="00856AC5"/>
    <w:rsid w:val="00856E39"/>
    <w:rsid w:val="00857538"/>
    <w:rsid w:val="00864AF5"/>
    <w:rsid w:val="00865173"/>
    <w:rsid w:val="00870932"/>
    <w:rsid w:val="008717BA"/>
    <w:rsid w:val="00875E2D"/>
    <w:rsid w:val="00881F5F"/>
    <w:rsid w:val="0088264C"/>
    <w:rsid w:val="00884697"/>
    <w:rsid w:val="0088653C"/>
    <w:rsid w:val="008873CE"/>
    <w:rsid w:val="008904BF"/>
    <w:rsid w:val="00891866"/>
    <w:rsid w:val="00891C44"/>
    <w:rsid w:val="00893CAE"/>
    <w:rsid w:val="008949D4"/>
    <w:rsid w:val="00894A34"/>
    <w:rsid w:val="00897147"/>
    <w:rsid w:val="008A0F5F"/>
    <w:rsid w:val="008A1C88"/>
    <w:rsid w:val="008A280D"/>
    <w:rsid w:val="008A2B4F"/>
    <w:rsid w:val="008A34C3"/>
    <w:rsid w:val="008A4BA9"/>
    <w:rsid w:val="008A6F85"/>
    <w:rsid w:val="008B06EC"/>
    <w:rsid w:val="008B07C7"/>
    <w:rsid w:val="008B2C44"/>
    <w:rsid w:val="008C0E36"/>
    <w:rsid w:val="008C1CBF"/>
    <w:rsid w:val="008C2E9C"/>
    <w:rsid w:val="008C353E"/>
    <w:rsid w:val="008C3D17"/>
    <w:rsid w:val="008C3D93"/>
    <w:rsid w:val="008C7C0B"/>
    <w:rsid w:val="008D3529"/>
    <w:rsid w:val="008D57FF"/>
    <w:rsid w:val="008E013B"/>
    <w:rsid w:val="008E0339"/>
    <w:rsid w:val="008E2B2F"/>
    <w:rsid w:val="008E4BC9"/>
    <w:rsid w:val="008E76A1"/>
    <w:rsid w:val="008F53B5"/>
    <w:rsid w:val="00902176"/>
    <w:rsid w:val="009034B6"/>
    <w:rsid w:val="00903EA2"/>
    <w:rsid w:val="0090643C"/>
    <w:rsid w:val="0091143E"/>
    <w:rsid w:val="00913EBD"/>
    <w:rsid w:val="00915D05"/>
    <w:rsid w:val="00916C3C"/>
    <w:rsid w:val="009214FA"/>
    <w:rsid w:val="00921E7E"/>
    <w:rsid w:val="0092287C"/>
    <w:rsid w:val="009240C3"/>
    <w:rsid w:val="00924EE7"/>
    <w:rsid w:val="0092680D"/>
    <w:rsid w:val="009321DE"/>
    <w:rsid w:val="0093367E"/>
    <w:rsid w:val="009336D9"/>
    <w:rsid w:val="009352F3"/>
    <w:rsid w:val="0094366C"/>
    <w:rsid w:val="0094448D"/>
    <w:rsid w:val="00944A1C"/>
    <w:rsid w:val="0095144E"/>
    <w:rsid w:val="00956FEE"/>
    <w:rsid w:val="00957971"/>
    <w:rsid w:val="00962869"/>
    <w:rsid w:val="00963BF9"/>
    <w:rsid w:val="0096539B"/>
    <w:rsid w:val="009678FC"/>
    <w:rsid w:val="0097168D"/>
    <w:rsid w:val="00972836"/>
    <w:rsid w:val="0097371F"/>
    <w:rsid w:val="00980CAA"/>
    <w:rsid w:val="00982B40"/>
    <w:rsid w:val="009835D6"/>
    <w:rsid w:val="00983EF2"/>
    <w:rsid w:val="009855ED"/>
    <w:rsid w:val="00987C2E"/>
    <w:rsid w:val="0099330E"/>
    <w:rsid w:val="00993FF3"/>
    <w:rsid w:val="0099523F"/>
    <w:rsid w:val="0099608C"/>
    <w:rsid w:val="009A08DE"/>
    <w:rsid w:val="009A0CF3"/>
    <w:rsid w:val="009B2A93"/>
    <w:rsid w:val="009B4AE8"/>
    <w:rsid w:val="009B68A7"/>
    <w:rsid w:val="009C18E7"/>
    <w:rsid w:val="009C4B8C"/>
    <w:rsid w:val="009C5DE0"/>
    <w:rsid w:val="009C7CDB"/>
    <w:rsid w:val="009D4821"/>
    <w:rsid w:val="009D7580"/>
    <w:rsid w:val="009E62A4"/>
    <w:rsid w:val="009E7B9B"/>
    <w:rsid w:val="009F23EA"/>
    <w:rsid w:val="009F667A"/>
    <w:rsid w:val="00A067C4"/>
    <w:rsid w:val="00A06B72"/>
    <w:rsid w:val="00A10577"/>
    <w:rsid w:val="00A10833"/>
    <w:rsid w:val="00A22063"/>
    <w:rsid w:val="00A26618"/>
    <w:rsid w:val="00A27062"/>
    <w:rsid w:val="00A27DF9"/>
    <w:rsid w:val="00A30847"/>
    <w:rsid w:val="00A314E7"/>
    <w:rsid w:val="00A328D1"/>
    <w:rsid w:val="00A349E6"/>
    <w:rsid w:val="00A3523D"/>
    <w:rsid w:val="00A353BD"/>
    <w:rsid w:val="00A35BC6"/>
    <w:rsid w:val="00A36B67"/>
    <w:rsid w:val="00A36D8D"/>
    <w:rsid w:val="00A370D7"/>
    <w:rsid w:val="00A405CC"/>
    <w:rsid w:val="00A40A24"/>
    <w:rsid w:val="00A44555"/>
    <w:rsid w:val="00A46889"/>
    <w:rsid w:val="00A47008"/>
    <w:rsid w:val="00A502EA"/>
    <w:rsid w:val="00A50895"/>
    <w:rsid w:val="00A53FD5"/>
    <w:rsid w:val="00A57C28"/>
    <w:rsid w:val="00A6680C"/>
    <w:rsid w:val="00A749E1"/>
    <w:rsid w:val="00A75C5B"/>
    <w:rsid w:val="00A916A3"/>
    <w:rsid w:val="00A9171C"/>
    <w:rsid w:val="00A91D22"/>
    <w:rsid w:val="00A93071"/>
    <w:rsid w:val="00A94CE3"/>
    <w:rsid w:val="00AA408D"/>
    <w:rsid w:val="00AA46DB"/>
    <w:rsid w:val="00AA4C75"/>
    <w:rsid w:val="00AA5484"/>
    <w:rsid w:val="00AA5530"/>
    <w:rsid w:val="00AB40A1"/>
    <w:rsid w:val="00AB468A"/>
    <w:rsid w:val="00AB4B55"/>
    <w:rsid w:val="00AB61F3"/>
    <w:rsid w:val="00AB7A5E"/>
    <w:rsid w:val="00AC0127"/>
    <w:rsid w:val="00AC0524"/>
    <w:rsid w:val="00AC177C"/>
    <w:rsid w:val="00AC1D7A"/>
    <w:rsid w:val="00AC37F5"/>
    <w:rsid w:val="00AC459B"/>
    <w:rsid w:val="00AD389E"/>
    <w:rsid w:val="00AD532B"/>
    <w:rsid w:val="00AD799A"/>
    <w:rsid w:val="00AD7CF0"/>
    <w:rsid w:val="00AD7EC6"/>
    <w:rsid w:val="00AE46FC"/>
    <w:rsid w:val="00AF060A"/>
    <w:rsid w:val="00AF0828"/>
    <w:rsid w:val="00AF4467"/>
    <w:rsid w:val="00AF4AC4"/>
    <w:rsid w:val="00AF587D"/>
    <w:rsid w:val="00B00537"/>
    <w:rsid w:val="00B043BF"/>
    <w:rsid w:val="00B04621"/>
    <w:rsid w:val="00B06CB8"/>
    <w:rsid w:val="00B120B9"/>
    <w:rsid w:val="00B139B3"/>
    <w:rsid w:val="00B14896"/>
    <w:rsid w:val="00B15C5F"/>
    <w:rsid w:val="00B15C92"/>
    <w:rsid w:val="00B22E47"/>
    <w:rsid w:val="00B23F93"/>
    <w:rsid w:val="00B25C2E"/>
    <w:rsid w:val="00B27397"/>
    <w:rsid w:val="00B27542"/>
    <w:rsid w:val="00B32B41"/>
    <w:rsid w:val="00B33AE4"/>
    <w:rsid w:val="00B3752E"/>
    <w:rsid w:val="00B37CD6"/>
    <w:rsid w:val="00B41ED6"/>
    <w:rsid w:val="00B43907"/>
    <w:rsid w:val="00B43E0F"/>
    <w:rsid w:val="00B44A6B"/>
    <w:rsid w:val="00B45EDB"/>
    <w:rsid w:val="00B4671C"/>
    <w:rsid w:val="00B51912"/>
    <w:rsid w:val="00B52CCA"/>
    <w:rsid w:val="00B556ED"/>
    <w:rsid w:val="00B569A6"/>
    <w:rsid w:val="00B56B25"/>
    <w:rsid w:val="00B605F4"/>
    <w:rsid w:val="00B61DFD"/>
    <w:rsid w:val="00B67606"/>
    <w:rsid w:val="00B7089E"/>
    <w:rsid w:val="00B73084"/>
    <w:rsid w:val="00B752EF"/>
    <w:rsid w:val="00B77729"/>
    <w:rsid w:val="00B83800"/>
    <w:rsid w:val="00B861AF"/>
    <w:rsid w:val="00B87BAE"/>
    <w:rsid w:val="00B90830"/>
    <w:rsid w:val="00B91ED9"/>
    <w:rsid w:val="00B94F2D"/>
    <w:rsid w:val="00B9580E"/>
    <w:rsid w:val="00B96BB7"/>
    <w:rsid w:val="00BA07A4"/>
    <w:rsid w:val="00BA32CD"/>
    <w:rsid w:val="00BA67C5"/>
    <w:rsid w:val="00BA7CCB"/>
    <w:rsid w:val="00BB066D"/>
    <w:rsid w:val="00BB2CD4"/>
    <w:rsid w:val="00BB2D10"/>
    <w:rsid w:val="00BB730B"/>
    <w:rsid w:val="00BC24DB"/>
    <w:rsid w:val="00BC2BFA"/>
    <w:rsid w:val="00BD0F6F"/>
    <w:rsid w:val="00BD181A"/>
    <w:rsid w:val="00BE2A94"/>
    <w:rsid w:val="00BE3131"/>
    <w:rsid w:val="00BE3509"/>
    <w:rsid w:val="00BE72C2"/>
    <w:rsid w:val="00BF13F1"/>
    <w:rsid w:val="00BF5F2B"/>
    <w:rsid w:val="00BF670B"/>
    <w:rsid w:val="00BF789F"/>
    <w:rsid w:val="00C01C44"/>
    <w:rsid w:val="00C05140"/>
    <w:rsid w:val="00C07AC0"/>
    <w:rsid w:val="00C136D7"/>
    <w:rsid w:val="00C14415"/>
    <w:rsid w:val="00C17B20"/>
    <w:rsid w:val="00C20DA4"/>
    <w:rsid w:val="00C23498"/>
    <w:rsid w:val="00C240AE"/>
    <w:rsid w:val="00C27563"/>
    <w:rsid w:val="00C27A17"/>
    <w:rsid w:val="00C31664"/>
    <w:rsid w:val="00C3539F"/>
    <w:rsid w:val="00C37D9C"/>
    <w:rsid w:val="00C43461"/>
    <w:rsid w:val="00C45F3F"/>
    <w:rsid w:val="00C47FA1"/>
    <w:rsid w:val="00C530CF"/>
    <w:rsid w:val="00C53EB4"/>
    <w:rsid w:val="00C542E4"/>
    <w:rsid w:val="00C54714"/>
    <w:rsid w:val="00C548D8"/>
    <w:rsid w:val="00C56A85"/>
    <w:rsid w:val="00C67DE5"/>
    <w:rsid w:val="00C71284"/>
    <w:rsid w:val="00C71A8A"/>
    <w:rsid w:val="00C729F0"/>
    <w:rsid w:val="00C73773"/>
    <w:rsid w:val="00C73DD0"/>
    <w:rsid w:val="00C741B2"/>
    <w:rsid w:val="00C80D0B"/>
    <w:rsid w:val="00C83A6B"/>
    <w:rsid w:val="00C844C0"/>
    <w:rsid w:val="00C86806"/>
    <w:rsid w:val="00C871C6"/>
    <w:rsid w:val="00C87840"/>
    <w:rsid w:val="00C87914"/>
    <w:rsid w:val="00C9054C"/>
    <w:rsid w:val="00C90DE2"/>
    <w:rsid w:val="00C92AC0"/>
    <w:rsid w:val="00C95952"/>
    <w:rsid w:val="00C95BCD"/>
    <w:rsid w:val="00C96562"/>
    <w:rsid w:val="00C967EB"/>
    <w:rsid w:val="00CA1F38"/>
    <w:rsid w:val="00CA7713"/>
    <w:rsid w:val="00CA7AF9"/>
    <w:rsid w:val="00CB1551"/>
    <w:rsid w:val="00CB155C"/>
    <w:rsid w:val="00CB47B3"/>
    <w:rsid w:val="00CB4818"/>
    <w:rsid w:val="00CC1607"/>
    <w:rsid w:val="00CC1640"/>
    <w:rsid w:val="00CC2D2E"/>
    <w:rsid w:val="00CD1BD9"/>
    <w:rsid w:val="00CD36E4"/>
    <w:rsid w:val="00CD6F7B"/>
    <w:rsid w:val="00CD7574"/>
    <w:rsid w:val="00CE0319"/>
    <w:rsid w:val="00CE24B6"/>
    <w:rsid w:val="00CE3A53"/>
    <w:rsid w:val="00CE4868"/>
    <w:rsid w:val="00CF6A49"/>
    <w:rsid w:val="00CF7470"/>
    <w:rsid w:val="00D07124"/>
    <w:rsid w:val="00D12820"/>
    <w:rsid w:val="00D128E6"/>
    <w:rsid w:val="00D1692F"/>
    <w:rsid w:val="00D23E83"/>
    <w:rsid w:val="00D251D7"/>
    <w:rsid w:val="00D27D41"/>
    <w:rsid w:val="00D3131B"/>
    <w:rsid w:val="00D32577"/>
    <w:rsid w:val="00D33DDA"/>
    <w:rsid w:val="00D3467D"/>
    <w:rsid w:val="00D359E7"/>
    <w:rsid w:val="00D377E7"/>
    <w:rsid w:val="00D402CC"/>
    <w:rsid w:val="00D41ACD"/>
    <w:rsid w:val="00D4304C"/>
    <w:rsid w:val="00D430C4"/>
    <w:rsid w:val="00D4738E"/>
    <w:rsid w:val="00D504FB"/>
    <w:rsid w:val="00D51B23"/>
    <w:rsid w:val="00D52964"/>
    <w:rsid w:val="00D54E19"/>
    <w:rsid w:val="00D573C7"/>
    <w:rsid w:val="00D61031"/>
    <w:rsid w:val="00D64165"/>
    <w:rsid w:val="00D64A36"/>
    <w:rsid w:val="00D6679C"/>
    <w:rsid w:val="00D67C10"/>
    <w:rsid w:val="00D70374"/>
    <w:rsid w:val="00D712C3"/>
    <w:rsid w:val="00D726E2"/>
    <w:rsid w:val="00D84298"/>
    <w:rsid w:val="00D87DBC"/>
    <w:rsid w:val="00D94EC6"/>
    <w:rsid w:val="00D9628F"/>
    <w:rsid w:val="00D968C0"/>
    <w:rsid w:val="00DA0339"/>
    <w:rsid w:val="00DA2375"/>
    <w:rsid w:val="00DA3002"/>
    <w:rsid w:val="00DA3208"/>
    <w:rsid w:val="00DA3B21"/>
    <w:rsid w:val="00DA3B97"/>
    <w:rsid w:val="00DA7625"/>
    <w:rsid w:val="00DB0031"/>
    <w:rsid w:val="00DB03FD"/>
    <w:rsid w:val="00DB16E5"/>
    <w:rsid w:val="00DB7D3A"/>
    <w:rsid w:val="00DC24AF"/>
    <w:rsid w:val="00DC3FFF"/>
    <w:rsid w:val="00DC5D8B"/>
    <w:rsid w:val="00DC7671"/>
    <w:rsid w:val="00DD025A"/>
    <w:rsid w:val="00DD08D3"/>
    <w:rsid w:val="00DD1A27"/>
    <w:rsid w:val="00DD212B"/>
    <w:rsid w:val="00DE0E7F"/>
    <w:rsid w:val="00DE1442"/>
    <w:rsid w:val="00DE2686"/>
    <w:rsid w:val="00DE2934"/>
    <w:rsid w:val="00DE2D79"/>
    <w:rsid w:val="00DE3C53"/>
    <w:rsid w:val="00DE4688"/>
    <w:rsid w:val="00DE4711"/>
    <w:rsid w:val="00DE4D33"/>
    <w:rsid w:val="00DE598E"/>
    <w:rsid w:val="00E0358D"/>
    <w:rsid w:val="00E03759"/>
    <w:rsid w:val="00E0464C"/>
    <w:rsid w:val="00E052A3"/>
    <w:rsid w:val="00E05BF9"/>
    <w:rsid w:val="00E05E37"/>
    <w:rsid w:val="00E062B8"/>
    <w:rsid w:val="00E06F66"/>
    <w:rsid w:val="00E10FE2"/>
    <w:rsid w:val="00E12275"/>
    <w:rsid w:val="00E1392B"/>
    <w:rsid w:val="00E144EC"/>
    <w:rsid w:val="00E15B01"/>
    <w:rsid w:val="00E17D23"/>
    <w:rsid w:val="00E20149"/>
    <w:rsid w:val="00E22FE1"/>
    <w:rsid w:val="00E23845"/>
    <w:rsid w:val="00E2391B"/>
    <w:rsid w:val="00E25F72"/>
    <w:rsid w:val="00E263A7"/>
    <w:rsid w:val="00E26563"/>
    <w:rsid w:val="00E265CB"/>
    <w:rsid w:val="00E277CD"/>
    <w:rsid w:val="00E33782"/>
    <w:rsid w:val="00E353A4"/>
    <w:rsid w:val="00E367A9"/>
    <w:rsid w:val="00E372E2"/>
    <w:rsid w:val="00E538F9"/>
    <w:rsid w:val="00E54538"/>
    <w:rsid w:val="00E6039F"/>
    <w:rsid w:val="00E62467"/>
    <w:rsid w:val="00E641E0"/>
    <w:rsid w:val="00E651CC"/>
    <w:rsid w:val="00E714F5"/>
    <w:rsid w:val="00E72A8A"/>
    <w:rsid w:val="00E75451"/>
    <w:rsid w:val="00E80D0C"/>
    <w:rsid w:val="00E9062D"/>
    <w:rsid w:val="00E91468"/>
    <w:rsid w:val="00E948E6"/>
    <w:rsid w:val="00E95889"/>
    <w:rsid w:val="00E95C1D"/>
    <w:rsid w:val="00EA12E5"/>
    <w:rsid w:val="00EA22FA"/>
    <w:rsid w:val="00EA766A"/>
    <w:rsid w:val="00EB25D6"/>
    <w:rsid w:val="00EB2EBE"/>
    <w:rsid w:val="00EB3239"/>
    <w:rsid w:val="00EB6203"/>
    <w:rsid w:val="00EC5B46"/>
    <w:rsid w:val="00ED25B8"/>
    <w:rsid w:val="00ED2E18"/>
    <w:rsid w:val="00ED38D4"/>
    <w:rsid w:val="00ED6B4D"/>
    <w:rsid w:val="00ED7A4C"/>
    <w:rsid w:val="00EE4139"/>
    <w:rsid w:val="00EF2702"/>
    <w:rsid w:val="00EF4B6A"/>
    <w:rsid w:val="00EF50D0"/>
    <w:rsid w:val="00EF5AC4"/>
    <w:rsid w:val="00F013B0"/>
    <w:rsid w:val="00F0381A"/>
    <w:rsid w:val="00F03993"/>
    <w:rsid w:val="00F048DD"/>
    <w:rsid w:val="00F06477"/>
    <w:rsid w:val="00F11A8C"/>
    <w:rsid w:val="00F12F4F"/>
    <w:rsid w:val="00F151AE"/>
    <w:rsid w:val="00F16822"/>
    <w:rsid w:val="00F212F9"/>
    <w:rsid w:val="00F227FF"/>
    <w:rsid w:val="00F25753"/>
    <w:rsid w:val="00F25789"/>
    <w:rsid w:val="00F309C0"/>
    <w:rsid w:val="00F318BA"/>
    <w:rsid w:val="00F350C0"/>
    <w:rsid w:val="00F40788"/>
    <w:rsid w:val="00F408A5"/>
    <w:rsid w:val="00F42718"/>
    <w:rsid w:val="00F4724C"/>
    <w:rsid w:val="00F516C4"/>
    <w:rsid w:val="00F528D6"/>
    <w:rsid w:val="00F53352"/>
    <w:rsid w:val="00F578B1"/>
    <w:rsid w:val="00F602E8"/>
    <w:rsid w:val="00F645AD"/>
    <w:rsid w:val="00F709B9"/>
    <w:rsid w:val="00F732A2"/>
    <w:rsid w:val="00F7592A"/>
    <w:rsid w:val="00F8158E"/>
    <w:rsid w:val="00F8256C"/>
    <w:rsid w:val="00F8423F"/>
    <w:rsid w:val="00F84649"/>
    <w:rsid w:val="00F85BE0"/>
    <w:rsid w:val="00F86145"/>
    <w:rsid w:val="00F90D00"/>
    <w:rsid w:val="00F92451"/>
    <w:rsid w:val="00F931C2"/>
    <w:rsid w:val="00F932A0"/>
    <w:rsid w:val="00F937D8"/>
    <w:rsid w:val="00FA1ABF"/>
    <w:rsid w:val="00FA215B"/>
    <w:rsid w:val="00FA4B54"/>
    <w:rsid w:val="00FA53BE"/>
    <w:rsid w:val="00FB05F6"/>
    <w:rsid w:val="00FB0A28"/>
    <w:rsid w:val="00FB0D0B"/>
    <w:rsid w:val="00FB5993"/>
    <w:rsid w:val="00FB784A"/>
    <w:rsid w:val="00FC7787"/>
    <w:rsid w:val="00FD54D7"/>
    <w:rsid w:val="00FD6C3E"/>
    <w:rsid w:val="00FE06C2"/>
    <w:rsid w:val="00FE568B"/>
    <w:rsid w:val="00FE61A2"/>
    <w:rsid w:val="00FE7F60"/>
    <w:rsid w:val="00FF4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BDCD0E3"/>
  <w15:docId w15:val="{8DA91D2C-95C0-4664-8CB2-3273552D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DDA"/>
  </w:style>
  <w:style w:type="paragraph" w:styleId="Heading1">
    <w:name w:val="heading 1"/>
    <w:basedOn w:val="Normal"/>
    <w:next w:val="Normal"/>
    <w:link w:val="Heading1Char"/>
    <w:uiPriority w:val="9"/>
    <w:qFormat/>
    <w:rsid w:val="00853BE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6A7A96"/>
    <w:pPr>
      <w:keepNext/>
      <w:numPr>
        <w:ilvl w:val="1"/>
        <w:numId w:val="2"/>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6A7A96"/>
    <w:pPr>
      <w:keepNext/>
      <w:numPr>
        <w:ilvl w:val="2"/>
        <w:numId w:val="2"/>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6A7A96"/>
    <w:pPr>
      <w:keepNext/>
      <w:numPr>
        <w:ilvl w:val="3"/>
        <w:numId w:val="2"/>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0C4"/>
  </w:style>
  <w:style w:type="paragraph" w:styleId="Footer">
    <w:name w:val="footer"/>
    <w:basedOn w:val="Normal"/>
    <w:link w:val="FooterChar"/>
    <w:unhideWhenUsed/>
    <w:rsid w:val="00D430C4"/>
    <w:pPr>
      <w:tabs>
        <w:tab w:val="center" w:pos="4680"/>
        <w:tab w:val="right" w:pos="9360"/>
      </w:tabs>
      <w:spacing w:after="0" w:line="240" w:lineRule="auto"/>
    </w:pPr>
  </w:style>
  <w:style w:type="character" w:customStyle="1" w:styleId="FooterChar">
    <w:name w:val="Footer Char"/>
    <w:basedOn w:val="DefaultParagraphFont"/>
    <w:link w:val="Footer"/>
    <w:rsid w:val="00D430C4"/>
  </w:style>
  <w:style w:type="paragraph" w:styleId="NoSpacing">
    <w:name w:val="No Spacing"/>
    <w:link w:val="NoSpacingChar"/>
    <w:uiPriority w:val="1"/>
    <w:qFormat/>
    <w:rsid w:val="00612FDA"/>
    <w:pPr>
      <w:spacing w:after="0" w:line="240" w:lineRule="auto"/>
    </w:pPr>
    <w:rPr>
      <w:rFonts w:eastAsiaTheme="minorEastAsia"/>
    </w:rPr>
  </w:style>
  <w:style w:type="character" w:customStyle="1" w:styleId="NoSpacingChar">
    <w:name w:val="No Spacing Char"/>
    <w:basedOn w:val="DefaultParagraphFont"/>
    <w:link w:val="NoSpacing"/>
    <w:uiPriority w:val="1"/>
    <w:rsid w:val="00612FDA"/>
    <w:rPr>
      <w:rFonts w:eastAsiaTheme="minorEastAsia"/>
    </w:rPr>
  </w:style>
  <w:style w:type="paragraph" w:styleId="BalloonText">
    <w:name w:val="Balloon Text"/>
    <w:basedOn w:val="Normal"/>
    <w:link w:val="BalloonTextChar"/>
    <w:uiPriority w:val="99"/>
    <w:semiHidden/>
    <w:unhideWhenUsed/>
    <w:rsid w:val="006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DA"/>
    <w:rPr>
      <w:rFonts w:ascii="Tahoma" w:hAnsi="Tahoma" w:cs="Tahoma"/>
      <w:sz w:val="16"/>
      <w:szCs w:val="16"/>
    </w:rPr>
  </w:style>
  <w:style w:type="character" w:customStyle="1" w:styleId="Heading1Char">
    <w:name w:val="Heading 1 Char"/>
    <w:basedOn w:val="DefaultParagraphFont"/>
    <w:link w:val="Heading1"/>
    <w:uiPriority w:val="9"/>
    <w:rsid w:val="00853BE4"/>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6A7A96"/>
    <w:rPr>
      <w:rFonts w:ascii="Arial" w:eastAsia="Arial Unicode MS" w:hAnsi="Arial" w:cs="Arial"/>
      <w:b/>
      <w:bCs/>
      <w:color w:val="FFFFFF"/>
      <w:sz w:val="18"/>
      <w:szCs w:val="18"/>
      <w:lang w:val="ro-RO" w:eastAsia="ar-SA"/>
    </w:rPr>
  </w:style>
  <w:style w:type="character" w:customStyle="1" w:styleId="Heading3Char">
    <w:name w:val="Heading 3 Char"/>
    <w:basedOn w:val="DefaultParagraphFont"/>
    <w:link w:val="Heading3"/>
    <w:rsid w:val="006A7A96"/>
    <w:rPr>
      <w:rFonts w:ascii="Arial" w:eastAsia="Arial Unicode MS" w:hAnsi="Arial" w:cs="Arial"/>
      <w:b/>
      <w:bCs/>
      <w:sz w:val="18"/>
      <w:szCs w:val="18"/>
      <w:lang w:val="ro-RO" w:eastAsia="ar-SA"/>
    </w:rPr>
  </w:style>
  <w:style w:type="character" w:customStyle="1" w:styleId="Heading4Char">
    <w:name w:val="Heading 4 Char"/>
    <w:basedOn w:val="DefaultParagraphFont"/>
    <w:link w:val="Heading4"/>
    <w:rsid w:val="006A7A96"/>
    <w:rPr>
      <w:rFonts w:ascii="Arial" w:eastAsia="Times New Roman" w:hAnsi="Arial" w:cs="Arial"/>
      <w:i/>
      <w:iCs/>
      <w:color w:val="FF0000"/>
      <w:sz w:val="32"/>
      <w:szCs w:val="32"/>
      <w:lang w:val="ro-RO" w:eastAsia="ar-SA"/>
    </w:rPr>
  </w:style>
  <w:style w:type="paragraph" w:styleId="BodyText">
    <w:name w:val="Body Text"/>
    <w:basedOn w:val="Normal"/>
    <w:link w:val="BodyTextChar"/>
    <w:rsid w:val="006A7A96"/>
    <w:pPr>
      <w:suppressAutoHyphens/>
      <w:spacing w:after="0" w:line="240" w:lineRule="auto"/>
    </w:pPr>
    <w:rPr>
      <w:rFonts w:ascii="Times New Roman" w:eastAsia="Times New Roman" w:hAnsi="Times New Roman" w:cs="Times New Roman"/>
      <w:sz w:val="28"/>
      <w:szCs w:val="20"/>
      <w:lang w:val="ro-RO" w:eastAsia="ar-SA"/>
    </w:rPr>
  </w:style>
  <w:style w:type="character" w:customStyle="1" w:styleId="BodyTextChar">
    <w:name w:val="Body Text Char"/>
    <w:basedOn w:val="DefaultParagraphFont"/>
    <w:link w:val="BodyText"/>
    <w:rsid w:val="006A7A96"/>
    <w:rPr>
      <w:rFonts w:ascii="Times New Roman" w:eastAsia="Times New Roman" w:hAnsi="Times New Roman" w:cs="Times New Roman"/>
      <w:sz w:val="28"/>
      <w:szCs w:val="20"/>
      <w:lang w:val="ro-RO" w:eastAsia="ar-SA"/>
    </w:rPr>
  </w:style>
  <w:style w:type="paragraph" w:styleId="ListParagraph">
    <w:name w:val="List Paragraph"/>
    <w:aliases w:val="List1,Списък на абзаци,List Paragraph11,body 2,List_Paragraph,Multilevel para_II,Normal bullet 2,List Paragraph1,Listă paragraf,Listă colorată - Accentuare 11,Bullet,Citation List,List Paragraph111,Antes de enumeración"/>
    <w:basedOn w:val="Normal"/>
    <w:link w:val="ListParagraphChar"/>
    <w:uiPriority w:val="34"/>
    <w:qFormat/>
    <w:rsid w:val="006A7A96"/>
    <w:pPr>
      <w:suppressAutoHyphens/>
      <w:spacing w:after="0" w:line="240" w:lineRule="auto"/>
      <w:ind w:left="720"/>
      <w:contextualSpacing/>
    </w:pPr>
    <w:rPr>
      <w:rFonts w:ascii="Arial" w:eastAsia="Times New Roman" w:hAnsi="Arial" w:cs="Times New Roman"/>
      <w:sz w:val="28"/>
      <w:szCs w:val="24"/>
      <w:lang w:val="ro-RO" w:eastAsia="ar-SA"/>
    </w:rPr>
  </w:style>
  <w:style w:type="character" w:customStyle="1" w:styleId="subtitlupagina1">
    <w:name w:val="subtitlupagina1"/>
    <w:basedOn w:val="DefaultParagraphFont"/>
    <w:rsid w:val="006A7A96"/>
  </w:style>
  <w:style w:type="paragraph" w:styleId="DocumentMap">
    <w:name w:val="Document Map"/>
    <w:basedOn w:val="Normal"/>
    <w:link w:val="DocumentMapChar"/>
    <w:uiPriority w:val="99"/>
    <w:semiHidden/>
    <w:unhideWhenUsed/>
    <w:rsid w:val="00AB61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1F3"/>
    <w:rPr>
      <w:rFonts w:ascii="Tahoma" w:hAnsi="Tahoma" w:cs="Tahoma"/>
      <w:sz w:val="16"/>
      <w:szCs w:val="16"/>
    </w:rPr>
  </w:style>
  <w:style w:type="paragraph" w:customStyle="1" w:styleId="Default">
    <w:name w:val="Default"/>
    <w:rsid w:val="004547E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rsid w:val="004547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547EA"/>
    <w:rPr>
      <w:i/>
      <w:iCs/>
    </w:rPr>
  </w:style>
  <w:style w:type="paragraph" w:customStyle="1" w:styleId="hregulament">
    <w:name w:val="hregulament"/>
    <w:basedOn w:val="Normal"/>
    <w:next w:val="Normal"/>
    <w:rsid w:val="004547EA"/>
    <w:pPr>
      <w:keepLines/>
      <w:numPr>
        <w:numId w:val="1"/>
      </w:numPr>
      <w:suppressAutoHyphens/>
      <w:spacing w:after="80" w:line="240" w:lineRule="auto"/>
      <w:ind w:left="0" w:firstLine="0"/>
      <w:jc w:val="both"/>
    </w:pPr>
    <w:rPr>
      <w:rFonts w:ascii="Times New Roman" w:eastAsia="Times New Roman" w:hAnsi="Times New Roman" w:cs="Times New Roman"/>
      <w:szCs w:val="20"/>
      <w:lang w:val="ro-RO" w:eastAsia="ar-SA"/>
    </w:rPr>
  </w:style>
  <w:style w:type="paragraph" w:customStyle="1" w:styleId="WW-CommentText">
    <w:name w:val="WW-Comment Text"/>
    <w:basedOn w:val="Normal"/>
    <w:rsid w:val="004547EA"/>
    <w:pPr>
      <w:suppressAutoHyphens/>
      <w:spacing w:after="0" w:line="240" w:lineRule="auto"/>
      <w:jc w:val="both"/>
    </w:pPr>
    <w:rPr>
      <w:rFonts w:ascii="Times New Roman" w:eastAsia="Times New Roman" w:hAnsi="Times New Roman" w:cs="Times New Roman"/>
      <w:sz w:val="20"/>
      <w:szCs w:val="20"/>
      <w:lang w:val="ro-RO" w:eastAsia="ar-SA"/>
    </w:rPr>
  </w:style>
  <w:style w:type="paragraph" w:customStyle="1" w:styleId="Body">
    <w:name w:val="Body"/>
    <w:uiPriority w:val="99"/>
    <w:rsid w:val="003B65F2"/>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ITPpara">
    <w:name w:val="ITP_para"/>
    <w:basedOn w:val="Normal"/>
    <w:link w:val="ITPparaChar"/>
    <w:autoRedefine/>
    <w:qFormat/>
    <w:rsid w:val="0073244A"/>
    <w:pPr>
      <w:spacing w:before="120" w:after="120" w:line="240" w:lineRule="auto"/>
      <w:jc w:val="both"/>
    </w:pPr>
    <w:rPr>
      <w:rFonts w:eastAsia="Times New Roman" w:cs="Tahoma"/>
      <w:noProof/>
      <w:szCs w:val="24"/>
      <w:lang w:val="ro-RO"/>
    </w:rPr>
  </w:style>
  <w:style w:type="character" w:customStyle="1" w:styleId="ITPparaChar">
    <w:name w:val="ITP_para Char"/>
    <w:basedOn w:val="DefaultParagraphFont"/>
    <w:link w:val="ITPpara"/>
    <w:rsid w:val="0073244A"/>
    <w:rPr>
      <w:rFonts w:eastAsia="Times New Roman" w:cs="Tahoma"/>
      <w:noProof/>
      <w:szCs w:val="24"/>
      <w:lang w:val="ro-RO"/>
    </w:rPr>
  </w:style>
  <w:style w:type="character" w:styleId="Hyperlink">
    <w:name w:val="Hyperlink"/>
    <w:basedOn w:val="DefaultParagraphFont"/>
    <w:uiPriority w:val="99"/>
    <w:unhideWhenUsed/>
    <w:rsid w:val="00E26563"/>
    <w:rPr>
      <w:color w:val="0000FF"/>
      <w:u w:val="single"/>
    </w:rPr>
  </w:style>
  <w:style w:type="character" w:customStyle="1" w:styleId="WW8Num4z0">
    <w:name w:val="WW8Num4z0"/>
    <w:rsid w:val="00AC1D7A"/>
    <w:rPr>
      <w:rFonts w:ascii="Symbol" w:hAnsi="Symbol"/>
    </w:rPr>
  </w:style>
  <w:style w:type="character" w:styleId="Strong">
    <w:name w:val="Strong"/>
    <w:basedOn w:val="DefaultParagraphFont"/>
    <w:uiPriority w:val="22"/>
    <w:qFormat/>
    <w:rsid w:val="00B41ED6"/>
    <w:rPr>
      <w:b/>
      <w:bCs/>
    </w:rPr>
  </w:style>
  <w:style w:type="character" w:customStyle="1" w:styleId="explanatory-dictionary-highlight">
    <w:name w:val="explanatory-dictionary-highlight"/>
    <w:basedOn w:val="DefaultParagraphFont"/>
    <w:rsid w:val="00B41ED6"/>
  </w:style>
  <w:style w:type="paragraph" w:customStyle="1" w:styleId="Normal0">
    <w:name w:val="[Normal]"/>
    <w:rsid w:val="007B53A4"/>
    <w:pPr>
      <w:widowControl w:val="0"/>
      <w:suppressAutoHyphens/>
      <w:autoSpaceDE w:val="0"/>
      <w:spacing w:after="0" w:line="240" w:lineRule="auto"/>
    </w:pPr>
    <w:rPr>
      <w:rFonts w:ascii="Arial" w:eastAsia="Arial" w:hAnsi="Arial" w:cs="Arial"/>
      <w:sz w:val="24"/>
      <w:szCs w:val="24"/>
      <w:lang w:eastAsia="ar-SA"/>
    </w:rPr>
  </w:style>
  <w:style w:type="paragraph" w:customStyle="1" w:styleId="TableParagraph">
    <w:name w:val="Table Paragraph"/>
    <w:basedOn w:val="Normal"/>
    <w:rsid w:val="00596133"/>
    <w:pPr>
      <w:autoSpaceDE w:val="0"/>
      <w:spacing w:after="0" w:line="240" w:lineRule="auto"/>
    </w:pPr>
    <w:rPr>
      <w:rFonts w:ascii="Times New Roman" w:eastAsia="Calibri" w:hAnsi="Times New Roman" w:cs="Times New Roman"/>
      <w:sz w:val="24"/>
      <w:szCs w:val="24"/>
      <w:lang w:val="ro-RO" w:eastAsia="ar-SA"/>
    </w:rPr>
  </w:style>
  <w:style w:type="character" w:customStyle="1" w:styleId="WW-Absatz-Standardschriftart1">
    <w:name w:val="WW-Absatz-Standardschriftart1"/>
    <w:rsid w:val="00DE2686"/>
  </w:style>
  <w:style w:type="paragraph" w:styleId="TOCHeading">
    <w:name w:val="TOC Heading"/>
    <w:basedOn w:val="Heading1"/>
    <w:next w:val="Normal"/>
    <w:uiPriority w:val="39"/>
    <w:unhideWhenUsed/>
    <w:qFormat/>
    <w:rsid w:val="00983EF2"/>
    <w:pPr>
      <w:spacing w:before="240" w:line="259" w:lineRule="auto"/>
      <w:outlineLvl w:val="9"/>
    </w:pPr>
    <w:rPr>
      <w:b w:val="0"/>
      <w:bCs w:val="0"/>
      <w:sz w:val="32"/>
      <w:szCs w:val="32"/>
      <w:lang w:bidi="ar-SA"/>
    </w:rPr>
  </w:style>
  <w:style w:type="paragraph" w:styleId="TOC2">
    <w:name w:val="toc 2"/>
    <w:basedOn w:val="Normal"/>
    <w:next w:val="Normal"/>
    <w:autoRedefine/>
    <w:uiPriority w:val="39"/>
    <w:unhideWhenUsed/>
    <w:rsid w:val="00FB0A28"/>
    <w:pPr>
      <w:tabs>
        <w:tab w:val="right" w:leader="dot" w:pos="9923"/>
      </w:tabs>
      <w:spacing w:after="100"/>
      <w:ind w:left="220" w:right="-1"/>
      <w:jc w:val="both"/>
    </w:pPr>
  </w:style>
  <w:style w:type="paragraph" w:styleId="TOC3">
    <w:name w:val="toc 3"/>
    <w:basedOn w:val="Normal"/>
    <w:next w:val="Normal"/>
    <w:autoRedefine/>
    <w:uiPriority w:val="39"/>
    <w:unhideWhenUsed/>
    <w:rsid w:val="007B663F"/>
    <w:pPr>
      <w:tabs>
        <w:tab w:val="left" w:pos="1100"/>
        <w:tab w:val="right" w:leader="dot" w:pos="9922"/>
      </w:tabs>
      <w:spacing w:after="100"/>
      <w:ind w:left="440"/>
    </w:pPr>
  </w:style>
  <w:style w:type="table" w:styleId="TableGrid">
    <w:name w:val="Table Grid"/>
    <w:basedOn w:val="TableNormal"/>
    <w:uiPriority w:val="59"/>
    <w:rsid w:val="00C3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paragraf Char,Listă colorată - Accentuare 11 Char,Bullet Char"/>
    <w:link w:val="ListParagraph"/>
    <w:uiPriority w:val="34"/>
    <w:locked/>
    <w:rsid w:val="00A314E7"/>
    <w:rPr>
      <w:rFonts w:ascii="Arial" w:eastAsia="Times New Roman" w:hAnsi="Arial" w:cs="Times New Roman"/>
      <w:sz w:val="28"/>
      <w:szCs w:val="24"/>
      <w:lang w:val="ro-RO" w:eastAsia="ar-SA"/>
    </w:rPr>
  </w:style>
  <w:style w:type="character" w:customStyle="1" w:styleId="tli1">
    <w:name w:val="tli1"/>
    <w:basedOn w:val="DefaultParagraphFont"/>
    <w:rsid w:val="003F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3089">
      <w:bodyDiv w:val="1"/>
      <w:marLeft w:val="0"/>
      <w:marRight w:val="0"/>
      <w:marTop w:val="0"/>
      <w:marBottom w:val="0"/>
      <w:divBdr>
        <w:top w:val="none" w:sz="0" w:space="0" w:color="auto"/>
        <w:left w:val="none" w:sz="0" w:space="0" w:color="auto"/>
        <w:bottom w:val="none" w:sz="0" w:space="0" w:color="auto"/>
        <w:right w:val="none" w:sz="0" w:space="0" w:color="auto"/>
      </w:divBdr>
    </w:div>
    <w:div w:id="556432663">
      <w:bodyDiv w:val="1"/>
      <w:marLeft w:val="0"/>
      <w:marRight w:val="0"/>
      <w:marTop w:val="0"/>
      <w:marBottom w:val="0"/>
      <w:divBdr>
        <w:top w:val="none" w:sz="0" w:space="0" w:color="auto"/>
        <w:left w:val="none" w:sz="0" w:space="0" w:color="auto"/>
        <w:bottom w:val="none" w:sz="0" w:space="0" w:color="auto"/>
        <w:right w:val="none" w:sz="0" w:space="0" w:color="auto"/>
      </w:divBdr>
    </w:div>
    <w:div w:id="716047044">
      <w:bodyDiv w:val="1"/>
      <w:marLeft w:val="0"/>
      <w:marRight w:val="0"/>
      <w:marTop w:val="0"/>
      <w:marBottom w:val="0"/>
      <w:divBdr>
        <w:top w:val="none" w:sz="0" w:space="0" w:color="auto"/>
        <w:left w:val="none" w:sz="0" w:space="0" w:color="auto"/>
        <w:bottom w:val="none" w:sz="0" w:space="0" w:color="auto"/>
        <w:right w:val="none" w:sz="0" w:space="0" w:color="auto"/>
      </w:divBdr>
    </w:div>
    <w:div w:id="744036576">
      <w:bodyDiv w:val="1"/>
      <w:marLeft w:val="0"/>
      <w:marRight w:val="0"/>
      <w:marTop w:val="0"/>
      <w:marBottom w:val="0"/>
      <w:divBdr>
        <w:top w:val="none" w:sz="0" w:space="0" w:color="auto"/>
        <w:left w:val="none" w:sz="0" w:space="0" w:color="auto"/>
        <w:bottom w:val="none" w:sz="0" w:space="0" w:color="auto"/>
        <w:right w:val="none" w:sz="0" w:space="0" w:color="auto"/>
      </w:divBdr>
    </w:div>
    <w:div w:id="806166035">
      <w:bodyDiv w:val="1"/>
      <w:marLeft w:val="0"/>
      <w:marRight w:val="0"/>
      <w:marTop w:val="0"/>
      <w:marBottom w:val="0"/>
      <w:divBdr>
        <w:top w:val="none" w:sz="0" w:space="0" w:color="auto"/>
        <w:left w:val="none" w:sz="0" w:space="0" w:color="auto"/>
        <w:bottom w:val="none" w:sz="0" w:space="0" w:color="auto"/>
        <w:right w:val="none" w:sz="0" w:space="0" w:color="auto"/>
      </w:divBdr>
    </w:div>
    <w:div w:id="820272197">
      <w:bodyDiv w:val="1"/>
      <w:marLeft w:val="0"/>
      <w:marRight w:val="0"/>
      <w:marTop w:val="0"/>
      <w:marBottom w:val="0"/>
      <w:divBdr>
        <w:top w:val="none" w:sz="0" w:space="0" w:color="auto"/>
        <w:left w:val="none" w:sz="0" w:space="0" w:color="auto"/>
        <w:bottom w:val="none" w:sz="0" w:space="0" w:color="auto"/>
        <w:right w:val="none" w:sz="0" w:space="0" w:color="auto"/>
      </w:divBdr>
    </w:div>
    <w:div w:id="994526693">
      <w:bodyDiv w:val="1"/>
      <w:marLeft w:val="0"/>
      <w:marRight w:val="0"/>
      <w:marTop w:val="0"/>
      <w:marBottom w:val="0"/>
      <w:divBdr>
        <w:top w:val="none" w:sz="0" w:space="0" w:color="auto"/>
        <w:left w:val="none" w:sz="0" w:space="0" w:color="auto"/>
        <w:bottom w:val="none" w:sz="0" w:space="0" w:color="auto"/>
        <w:right w:val="none" w:sz="0" w:space="0" w:color="auto"/>
      </w:divBdr>
      <w:divsChild>
        <w:div w:id="1811508150">
          <w:marLeft w:val="0"/>
          <w:marRight w:val="0"/>
          <w:marTop w:val="0"/>
          <w:marBottom w:val="0"/>
          <w:divBdr>
            <w:top w:val="none" w:sz="0" w:space="0" w:color="auto"/>
            <w:left w:val="none" w:sz="0" w:space="0" w:color="auto"/>
            <w:bottom w:val="none" w:sz="0" w:space="0" w:color="auto"/>
            <w:right w:val="none" w:sz="0" w:space="0" w:color="auto"/>
          </w:divBdr>
        </w:div>
        <w:div w:id="1334146165">
          <w:marLeft w:val="0"/>
          <w:marRight w:val="0"/>
          <w:marTop w:val="0"/>
          <w:marBottom w:val="0"/>
          <w:divBdr>
            <w:top w:val="none" w:sz="0" w:space="0" w:color="auto"/>
            <w:left w:val="none" w:sz="0" w:space="0" w:color="auto"/>
            <w:bottom w:val="none" w:sz="0" w:space="0" w:color="auto"/>
            <w:right w:val="none" w:sz="0" w:space="0" w:color="auto"/>
          </w:divBdr>
        </w:div>
        <w:div w:id="1154176131">
          <w:marLeft w:val="0"/>
          <w:marRight w:val="0"/>
          <w:marTop w:val="0"/>
          <w:marBottom w:val="0"/>
          <w:divBdr>
            <w:top w:val="none" w:sz="0" w:space="0" w:color="auto"/>
            <w:left w:val="none" w:sz="0" w:space="0" w:color="auto"/>
            <w:bottom w:val="none" w:sz="0" w:space="0" w:color="auto"/>
            <w:right w:val="none" w:sz="0" w:space="0" w:color="auto"/>
          </w:divBdr>
        </w:div>
      </w:divsChild>
    </w:div>
    <w:div w:id="1072241199">
      <w:bodyDiv w:val="1"/>
      <w:marLeft w:val="0"/>
      <w:marRight w:val="0"/>
      <w:marTop w:val="0"/>
      <w:marBottom w:val="0"/>
      <w:divBdr>
        <w:top w:val="none" w:sz="0" w:space="0" w:color="auto"/>
        <w:left w:val="none" w:sz="0" w:space="0" w:color="auto"/>
        <w:bottom w:val="none" w:sz="0" w:space="0" w:color="auto"/>
        <w:right w:val="none" w:sz="0" w:space="0" w:color="auto"/>
      </w:divBdr>
    </w:div>
    <w:div w:id="1100762963">
      <w:bodyDiv w:val="1"/>
      <w:marLeft w:val="0"/>
      <w:marRight w:val="0"/>
      <w:marTop w:val="0"/>
      <w:marBottom w:val="0"/>
      <w:divBdr>
        <w:top w:val="none" w:sz="0" w:space="0" w:color="auto"/>
        <w:left w:val="none" w:sz="0" w:space="0" w:color="auto"/>
        <w:bottom w:val="none" w:sz="0" w:space="0" w:color="auto"/>
        <w:right w:val="none" w:sz="0" w:space="0" w:color="auto"/>
      </w:divBdr>
    </w:div>
    <w:div w:id="1372266346">
      <w:bodyDiv w:val="1"/>
      <w:marLeft w:val="0"/>
      <w:marRight w:val="0"/>
      <w:marTop w:val="0"/>
      <w:marBottom w:val="0"/>
      <w:divBdr>
        <w:top w:val="none" w:sz="0" w:space="0" w:color="auto"/>
        <w:left w:val="none" w:sz="0" w:space="0" w:color="auto"/>
        <w:bottom w:val="none" w:sz="0" w:space="0" w:color="auto"/>
        <w:right w:val="none" w:sz="0" w:space="0" w:color="auto"/>
      </w:divBdr>
    </w:div>
    <w:div w:id="1627465974">
      <w:bodyDiv w:val="1"/>
      <w:marLeft w:val="0"/>
      <w:marRight w:val="0"/>
      <w:marTop w:val="0"/>
      <w:marBottom w:val="0"/>
      <w:divBdr>
        <w:top w:val="none" w:sz="0" w:space="0" w:color="auto"/>
        <w:left w:val="none" w:sz="0" w:space="0" w:color="auto"/>
        <w:bottom w:val="none" w:sz="0" w:space="0" w:color="auto"/>
        <w:right w:val="none" w:sz="0" w:space="0" w:color="auto"/>
      </w:divBdr>
    </w:div>
    <w:div w:id="1699236103">
      <w:bodyDiv w:val="1"/>
      <w:marLeft w:val="0"/>
      <w:marRight w:val="0"/>
      <w:marTop w:val="0"/>
      <w:marBottom w:val="0"/>
      <w:divBdr>
        <w:top w:val="none" w:sz="0" w:space="0" w:color="auto"/>
        <w:left w:val="none" w:sz="0" w:space="0" w:color="auto"/>
        <w:bottom w:val="none" w:sz="0" w:space="0" w:color="auto"/>
        <w:right w:val="none" w:sz="0" w:space="0" w:color="auto"/>
      </w:divBdr>
    </w:div>
    <w:div w:id="1748917353">
      <w:bodyDiv w:val="1"/>
      <w:marLeft w:val="0"/>
      <w:marRight w:val="0"/>
      <w:marTop w:val="0"/>
      <w:marBottom w:val="0"/>
      <w:divBdr>
        <w:top w:val="none" w:sz="0" w:space="0" w:color="auto"/>
        <w:left w:val="none" w:sz="0" w:space="0" w:color="auto"/>
        <w:bottom w:val="none" w:sz="0" w:space="0" w:color="auto"/>
        <w:right w:val="none" w:sz="0" w:space="0" w:color="auto"/>
      </w:divBdr>
    </w:div>
    <w:div w:id="1938555942">
      <w:bodyDiv w:val="1"/>
      <w:marLeft w:val="0"/>
      <w:marRight w:val="0"/>
      <w:marTop w:val="0"/>
      <w:marBottom w:val="0"/>
      <w:divBdr>
        <w:top w:val="none" w:sz="0" w:space="0" w:color="auto"/>
        <w:left w:val="none" w:sz="0" w:space="0" w:color="auto"/>
        <w:bottom w:val="none" w:sz="0" w:space="0" w:color="auto"/>
        <w:right w:val="none" w:sz="0" w:space="0" w:color="auto"/>
      </w:divBdr>
    </w:div>
    <w:div w:id="1952934715">
      <w:bodyDiv w:val="1"/>
      <w:marLeft w:val="0"/>
      <w:marRight w:val="0"/>
      <w:marTop w:val="0"/>
      <w:marBottom w:val="0"/>
      <w:divBdr>
        <w:top w:val="none" w:sz="0" w:space="0" w:color="auto"/>
        <w:left w:val="none" w:sz="0" w:space="0" w:color="auto"/>
        <w:bottom w:val="none" w:sz="0" w:space="0" w:color="auto"/>
        <w:right w:val="none" w:sz="0" w:space="0" w:color="auto"/>
      </w:divBdr>
    </w:div>
    <w:div w:id="2146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A1895-D9DB-4E1F-AB49-EE66D77F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5624</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ASB</vt:lpstr>
    </vt:vector>
  </TitlesOfParts>
  <Company>S.C. MAS PUBLISHING &amp; PARTNERS S.R.L.</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dc:title>
  <dc:creator>bau</dc:creator>
  <cp:lastModifiedBy>SOCIETATEA DE CERCETARE A BIODIVERSITATII SI INGINERIA MEDIULUI AON SR</cp:lastModifiedBy>
  <cp:revision>13</cp:revision>
  <cp:lastPrinted>2019-06-11T10:01:00Z</cp:lastPrinted>
  <dcterms:created xsi:type="dcterms:W3CDTF">2019-09-23T12:00:00Z</dcterms:created>
  <dcterms:modified xsi:type="dcterms:W3CDTF">2019-09-23T12:50:00Z</dcterms:modified>
</cp:coreProperties>
</file>