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inorBidi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4"/>
          <w:szCs w:val="24"/>
          <w:lang w:val="ro-RO"/>
        </w:rPr>
        <w:t>„</w:t>
      </w:r>
      <w:r>
        <w:rPr>
          <w:rFonts w:ascii="Times New Roman" w:hAnsi="Times New Roman"/>
          <w:b/>
          <w:bCs/>
          <w:sz w:val="24"/>
          <w:szCs w:val="24"/>
        </w:rPr>
        <w:t>CONSTRUIRE RETEA FIBRA OPTICA AERIANA SI SUBTERANA PENTRU SERVICII DE COMUNICATII ELECTRONICE”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o-RO"/>
        </w:rPr>
        <w:t>amplasat in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intravilan si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>extravilan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>. Mihai Viteazu, sat Mihai Viteazu si Sinoe, jud. Constanta,</w:t>
      </w:r>
      <w:r>
        <w:rPr>
          <w:rFonts w:ascii="Times New Roman" w:hAnsi="Times New Roman"/>
          <w:sz w:val="28"/>
          <w:szCs w:val="28"/>
        </w:rPr>
        <w:t xml:space="preserve">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RCS &amp; RDS SA prin Doru Tudorel</w:t>
      </w:r>
      <w:r>
        <w:rPr>
          <w:rFonts w:ascii="Times New Roman" w:hAnsi="Times New Roman"/>
          <w:bCs/>
          <w:sz w:val="24"/>
          <w:szCs w:val="24"/>
          <w:lang w:val="ro-RO"/>
        </w:rPr>
        <w:t>, cu sediul in  Bucuresti, sector 5, str. Dr. Staicovici nr. 75, Forum 2000 Building.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protecţiamediului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RCS &amp; RDS SA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cu sediul </w:t>
      </w:r>
      <w:proofErr w:type="gramStart"/>
      <w:r>
        <w:rPr>
          <w:rFonts w:ascii="Times New Roman" w:hAnsi="Times New Roman"/>
          <w:bCs/>
          <w:sz w:val="24"/>
          <w:szCs w:val="24"/>
          <w:lang w:val="ro-RO"/>
        </w:rPr>
        <w:t>in  Bucuresti</w:t>
      </w:r>
      <w:proofErr w:type="gramEnd"/>
      <w:r>
        <w:rPr>
          <w:rFonts w:ascii="Times New Roman" w:hAnsi="Times New Roman"/>
          <w:bCs/>
          <w:sz w:val="24"/>
          <w:szCs w:val="24"/>
          <w:lang w:val="ro-RO"/>
        </w:rPr>
        <w:t xml:space="preserve">, sector 5, str. Dr. Staicovici nr. 75, Forum 2000 Building, 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31.01.2020</w:t>
      </w:r>
    </w:p>
    <w:p w:rsidR="00FB51D1" w:rsidRDefault="00FB51D1" w:rsidP="00FB51D1">
      <w:pPr>
        <w:rPr>
          <w:rFonts w:asciiTheme="minorHAnsi" w:hAnsiTheme="minorHAnsi" w:cstheme="minorBidi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B2223"/>
    <w:rsid w:val="002B4CAC"/>
    <w:rsid w:val="00317A17"/>
    <w:rsid w:val="003304D8"/>
    <w:rsid w:val="00352CD4"/>
    <w:rsid w:val="00396835"/>
    <w:rsid w:val="003E3DE1"/>
    <w:rsid w:val="003F35C3"/>
    <w:rsid w:val="0040783F"/>
    <w:rsid w:val="00440FAF"/>
    <w:rsid w:val="00483C26"/>
    <w:rsid w:val="00496452"/>
    <w:rsid w:val="004A603C"/>
    <w:rsid w:val="00563F9A"/>
    <w:rsid w:val="00567C39"/>
    <w:rsid w:val="00601C9A"/>
    <w:rsid w:val="00610446"/>
    <w:rsid w:val="00610531"/>
    <w:rsid w:val="00687B49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B1C72"/>
    <w:rsid w:val="00AD1200"/>
    <w:rsid w:val="00AD31E0"/>
    <w:rsid w:val="00AF779E"/>
    <w:rsid w:val="00B04B40"/>
    <w:rsid w:val="00B25092"/>
    <w:rsid w:val="00C05DEC"/>
    <w:rsid w:val="00C747CD"/>
    <w:rsid w:val="00C7683C"/>
    <w:rsid w:val="00CA0CB3"/>
    <w:rsid w:val="00D001D6"/>
    <w:rsid w:val="00D95ABC"/>
    <w:rsid w:val="00DE37C2"/>
    <w:rsid w:val="00E749E0"/>
    <w:rsid w:val="00E757A5"/>
    <w:rsid w:val="00F03833"/>
    <w:rsid w:val="00F32A4F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2020-01-31T08:18:00Z</dcterms:created>
  <dcterms:modified xsi:type="dcterms:W3CDTF">2020-01-31T08:18:00Z</dcterms:modified>
</cp:coreProperties>
</file>