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A9" w:rsidRPr="0080249A" w:rsidRDefault="00D90BA9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985C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85C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0249A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5K</w:t>
      </w:r>
      <w:r w:rsidRPr="0080249A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>procedură</w:t>
      </w:r>
      <w:proofErr w:type="spellEnd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Nr. 292/2018 </w:t>
      </w:r>
      <w:proofErr w:type="spellStart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  </w:t>
      </w:r>
      <w:proofErr w:type="spellStart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80249A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D90BA9" w:rsidRPr="0080249A" w:rsidRDefault="00D90BA9" w:rsidP="00E757A5">
      <w:pPr>
        <w:jc w:val="center"/>
        <w:rPr>
          <w:rStyle w:val="ax1"/>
          <w:bCs/>
          <w:sz w:val="24"/>
          <w:szCs w:val="24"/>
          <w:highlight w:val="lightGray"/>
          <w:lang w:val="ro-RO"/>
        </w:rPr>
      </w:pPr>
    </w:p>
    <w:p w:rsidR="00D90BA9" w:rsidRPr="0080249A" w:rsidRDefault="00D90BA9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</w:t>
      </w:r>
      <w:proofErr w:type="spellStart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Anunţ</w:t>
      </w:r>
      <w:proofErr w:type="spellEnd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public </w:t>
      </w:r>
      <w:proofErr w:type="spellStart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privind</w:t>
      </w:r>
      <w:proofErr w:type="spellEnd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decizia</w:t>
      </w:r>
      <w:proofErr w:type="spellEnd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etapei</w:t>
      </w:r>
      <w:proofErr w:type="spellEnd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încadrare</w:t>
      </w:r>
      <w:proofErr w:type="spellEnd"/>
    </w:p>
    <w:p w:rsidR="00D90BA9" w:rsidRPr="0080249A" w:rsidRDefault="00D90BA9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(</w:t>
      </w:r>
      <w:proofErr w:type="spellStart"/>
      <w:proofErr w:type="gramStart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autoritatea</w:t>
      </w:r>
      <w:proofErr w:type="spellEnd"/>
      <w:proofErr w:type="gramEnd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competentă</w:t>
      </w:r>
      <w:proofErr w:type="spellEnd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pentru</w:t>
      </w:r>
      <w:proofErr w:type="spellEnd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protecţia</w:t>
      </w:r>
      <w:proofErr w:type="spellEnd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mediului</w:t>
      </w:r>
      <w:proofErr w:type="spellEnd"/>
      <w:r w:rsidRPr="0080249A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D90BA9" w:rsidRPr="009C508E" w:rsidRDefault="00D90BA9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D90BA9" w:rsidRPr="009C508E" w:rsidRDefault="00D90BA9" w:rsidP="000751D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D90BA9" w:rsidRDefault="00D90BA9" w:rsidP="009C50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</w:t>
      </w:r>
    </w:p>
    <w:p w:rsidR="00D90BA9" w:rsidRDefault="00D90BA9" w:rsidP="00B02F93">
      <w:pPr>
        <w:pStyle w:val="Titlu"/>
        <w:spacing w:after="0" w:line="240" w:lineRule="auto"/>
        <w:rPr>
          <w:b w:val="0"/>
          <w:szCs w:val="24"/>
          <w:highlight w:val="yellow"/>
          <w:lang w:val="ro-RO"/>
        </w:rPr>
      </w:pPr>
    </w:p>
    <w:p w:rsidR="00D90BA9" w:rsidRPr="009C508E" w:rsidRDefault="00D90BA9" w:rsidP="00B02F93">
      <w:pPr>
        <w:pStyle w:val="Titlu"/>
        <w:spacing w:after="0" w:line="240" w:lineRule="auto"/>
        <w:rPr>
          <w:b w:val="0"/>
          <w:szCs w:val="24"/>
          <w:highlight w:val="yellow"/>
          <w:lang w:val="ro-RO"/>
        </w:rPr>
      </w:pPr>
    </w:p>
    <w:p w:rsidR="00D90BA9" w:rsidRPr="009C508E" w:rsidRDefault="00D90BA9" w:rsidP="000751D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  <w:r w:rsidRPr="009C508E">
        <w:rPr>
          <w:rFonts w:ascii="Times New Roman" w:hAnsi="Times New Roman"/>
          <w:bCs/>
          <w:sz w:val="24"/>
          <w:szCs w:val="24"/>
          <w:highlight w:val="yellow"/>
          <w:lang w:val="ro-RO"/>
        </w:rPr>
        <w:t xml:space="preserve">             </w:t>
      </w:r>
    </w:p>
    <w:p w:rsidR="00D90BA9" w:rsidRPr="0001309B" w:rsidRDefault="00D90BA9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309B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01309B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0130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0130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0130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1309B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01309B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01309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01309B">
        <w:rPr>
          <w:rFonts w:ascii="Times New Roman" w:hAnsi="Times New Roman"/>
          <w:sz w:val="24"/>
          <w:szCs w:val="24"/>
        </w:rPr>
        <w:t>anunţă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publicul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interesat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asupra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luării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deciziei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etapei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1309B">
        <w:rPr>
          <w:rFonts w:ascii="Times New Roman" w:hAnsi="Times New Roman"/>
          <w:sz w:val="24"/>
          <w:szCs w:val="24"/>
        </w:rPr>
        <w:t>încadrare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r w:rsidRPr="0001309B">
        <w:rPr>
          <w:rFonts w:ascii="Times New Roman" w:hAnsi="Times New Roman"/>
          <w:b/>
          <w:sz w:val="24"/>
          <w:szCs w:val="24"/>
          <w:u w:val="single"/>
        </w:rPr>
        <w:t>NU</w:t>
      </w:r>
      <w:r w:rsidRPr="0001309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1309B">
        <w:rPr>
          <w:rFonts w:ascii="Times New Roman" w:hAnsi="Times New Roman"/>
          <w:b/>
          <w:sz w:val="24"/>
          <w:szCs w:val="24"/>
          <w:u w:val="single"/>
        </w:rPr>
        <w:t>ESTE NECESARA EFECTUAREA EVALUARII IMPACTULUI ASUPRA MEDIULUI</w:t>
      </w:r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în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cadrul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procedurii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1309B">
        <w:rPr>
          <w:rFonts w:ascii="Times New Roman" w:hAnsi="Times New Roman"/>
          <w:sz w:val="24"/>
          <w:szCs w:val="24"/>
        </w:rPr>
        <w:t>evaluare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1309B">
        <w:rPr>
          <w:rFonts w:ascii="Times New Roman" w:hAnsi="Times New Roman"/>
          <w:sz w:val="24"/>
          <w:szCs w:val="24"/>
        </w:rPr>
        <w:t>impactului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asupra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mediului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309B">
        <w:rPr>
          <w:rFonts w:ascii="Times New Roman" w:hAnsi="Times New Roman"/>
          <w:sz w:val="24"/>
          <w:szCs w:val="24"/>
        </w:rPr>
        <w:t>pentru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proiectul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: </w:t>
      </w:r>
      <w:r w:rsidRPr="0001309B">
        <w:rPr>
          <w:rFonts w:ascii="Times New Roman" w:hAnsi="Times New Roman"/>
          <w:b/>
          <w:bCs/>
          <w:sz w:val="24"/>
          <w:szCs w:val="24"/>
          <w:lang w:val="ro-RO"/>
        </w:rPr>
        <w:t>EXTINDERE RETEA APA SI CANALIZARE MENAJERA (CONDUCTA DE REFULARE), BRANSAMENT APA SI RACORD CANALIZARE MENAJERA (CONDUCTA DE REFULARE) LA IMOBIL P+4E,</w:t>
      </w:r>
      <w:r w:rsidRPr="0001309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propus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01309B">
        <w:rPr>
          <w:rFonts w:ascii="Times New Roman" w:hAnsi="Times New Roman"/>
          <w:sz w:val="24"/>
          <w:szCs w:val="24"/>
        </w:rPr>
        <w:t>amplasat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r w:rsidRPr="0001309B">
        <w:rPr>
          <w:rFonts w:ascii="Times New Roman" w:hAnsi="Times New Roman"/>
          <w:bCs/>
          <w:sz w:val="24"/>
          <w:szCs w:val="24"/>
        </w:rPr>
        <w:t>in</w:t>
      </w:r>
      <w:r w:rsidRPr="0001309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b/>
          <w:bCs/>
          <w:sz w:val="24"/>
          <w:szCs w:val="24"/>
        </w:rPr>
        <w:t>oras</w:t>
      </w:r>
      <w:proofErr w:type="spellEnd"/>
      <w:r w:rsidRPr="0001309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b/>
          <w:bCs/>
          <w:sz w:val="24"/>
          <w:szCs w:val="24"/>
        </w:rPr>
        <w:t>Navodari</w:t>
      </w:r>
      <w:proofErr w:type="spellEnd"/>
      <w:r w:rsidRPr="0001309B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1309B">
        <w:rPr>
          <w:rFonts w:ascii="Times New Roman" w:hAnsi="Times New Roman"/>
          <w:b/>
          <w:bCs/>
          <w:sz w:val="24"/>
          <w:szCs w:val="24"/>
        </w:rPr>
        <w:t>zona</w:t>
      </w:r>
      <w:proofErr w:type="spellEnd"/>
      <w:r w:rsidRPr="0001309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b/>
          <w:bCs/>
          <w:sz w:val="24"/>
          <w:szCs w:val="24"/>
        </w:rPr>
        <w:t>Mamaia</w:t>
      </w:r>
      <w:proofErr w:type="spellEnd"/>
      <w:r w:rsidRPr="0001309B">
        <w:rPr>
          <w:rFonts w:ascii="Times New Roman" w:hAnsi="Times New Roman"/>
          <w:b/>
          <w:bCs/>
          <w:sz w:val="24"/>
          <w:szCs w:val="24"/>
        </w:rPr>
        <w:t xml:space="preserve"> Sat,  str. M19, nr. </w:t>
      </w:r>
      <w:proofErr w:type="gramStart"/>
      <w:r w:rsidRPr="0001309B">
        <w:rPr>
          <w:rFonts w:ascii="Times New Roman" w:hAnsi="Times New Roman"/>
          <w:b/>
          <w:bCs/>
          <w:sz w:val="24"/>
          <w:szCs w:val="24"/>
        </w:rPr>
        <w:t>28, lot 17/1, nr.</w:t>
      </w:r>
      <w:proofErr w:type="gramEnd"/>
      <w:r w:rsidRPr="0001309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01309B">
        <w:rPr>
          <w:rFonts w:ascii="Times New Roman" w:hAnsi="Times New Roman"/>
          <w:b/>
          <w:bCs/>
          <w:sz w:val="24"/>
          <w:szCs w:val="24"/>
        </w:rPr>
        <w:t>cadastral/</w:t>
      </w:r>
      <w:proofErr w:type="gramEnd"/>
      <w:r w:rsidRPr="0001309B">
        <w:rPr>
          <w:rFonts w:ascii="Times New Roman" w:hAnsi="Times New Roman"/>
          <w:b/>
          <w:bCs/>
          <w:sz w:val="24"/>
          <w:szCs w:val="24"/>
        </w:rPr>
        <w:t xml:space="preserve">CF 113101, </w:t>
      </w:r>
      <w:proofErr w:type="spellStart"/>
      <w:r w:rsidRPr="0001309B">
        <w:rPr>
          <w:rFonts w:ascii="Times New Roman" w:hAnsi="Times New Roman"/>
          <w:b/>
          <w:bCs/>
          <w:sz w:val="24"/>
          <w:szCs w:val="24"/>
        </w:rPr>
        <w:t>judetul</w:t>
      </w:r>
      <w:proofErr w:type="spellEnd"/>
      <w:r w:rsidRPr="0001309B"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01309B">
            <w:rPr>
              <w:rFonts w:ascii="Times New Roman" w:hAnsi="Times New Roman"/>
              <w:b/>
              <w:bCs/>
              <w:sz w:val="24"/>
              <w:szCs w:val="24"/>
            </w:rPr>
            <w:t>Constanta</w:t>
          </w:r>
        </w:smartTag>
      </w:smartTag>
      <w:r w:rsidRPr="0001309B">
        <w:rPr>
          <w:rFonts w:ascii="Times New Roman" w:hAnsi="Times New Roman"/>
          <w:sz w:val="24"/>
          <w:szCs w:val="24"/>
        </w:rPr>
        <w:t xml:space="preserve">, </w:t>
      </w:r>
      <w:r w:rsidRPr="0001309B">
        <w:rPr>
          <w:rFonts w:ascii="Times New Roman" w:hAnsi="Times New Roman"/>
          <w:b/>
          <w:i/>
          <w:sz w:val="24"/>
          <w:szCs w:val="24"/>
          <w:u w:val="single"/>
        </w:rPr>
        <w:t>titular</w:t>
      </w:r>
      <w:r w:rsidRPr="0001309B">
        <w:rPr>
          <w:rFonts w:ascii="Times New Roman" w:hAnsi="Times New Roman"/>
          <w:b/>
          <w:bCs/>
          <w:sz w:val="24"/>
          <w:szCs w:val="24"/>
          <w:lang w:val="ro-RO"/>
        </w:rPr>
        <w:t>: GRANDE  IMPEX  S.R.L.</w:t>
      </w:r>
      <w:r w:rsidRPr="0001309B">
        <w:rPr>
          <w:rFonts w:ascii="Times New Roman" w:hAnsi="Times New Roman"/>
          <w:bCs/>
          <w:sz w:val="24"/>
          <w:szCs w:val="24"/>
          <w:lang w:val="ro-RO"/>
        </w:rPr>
        <w:t xml:space="preserve">, cu  </w:t>
      </w:r>
      <w:proofErr w:type="spellStart"/>
      <w:r w:rsidRPr="0001309B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Pr="0001309B">
        <w:rPr>
          <w:rFonts w:ascii="Times New Roman" w:hAnsi="Times New Roman"/>
          <w:bCs/>
          <w:sz w:val="24"/>
          <w:szCs w:val="24"/>
        </w:rPr>
        <w:t xml:space="preserve"> in</w:t>
      </w:r>
      <w:r w:rsidRPr="0001309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bCs/>
          <w:sz w:val="24"/>
          <w:szCs w:val="24"/>
        </w:rPr>
        <w:t>municipiul</w:t>
      </w:r>
      <w:proofErr w:type="spellEnd"/>
      <w:r w:rsidRPr="000130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bCs/>
          <w:sz w:val="24"/>
          <w:szCs w:val="24"/>
        </w:rPr>
        <w:t>Fetesti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, str. </w:t>
      </w:r>
      <w:proofErr w:type="spellStart"/>
      <w:r w:rsidRPr="0001309B">
        <w:rPr>
          <w:rFonts w:ascii="Times New Roman" w:hAnsi="Times New Roman"/>
          <w:sz w:val="24"/>
          <w:szCs w:val="24"/>
        </w:rPr>
        <w:t>Bucegi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, nr. </w:t>
      </w:r>
      <w:proofErr w:type="gramStart"/>
      <w:r w:rsidRPr="0001309B">
        <w:rPr>
          <w:rFonts w:ascii="Times New Roman" w:hAnsi="Times New Roman"/>
          <w:sz w:val="24"/>
          <w:szCs w:val="24"/>
        </w:rPr>
        <w:t>32</w:t>
      </w:r>
      <w:r w:rsidRPr="0001309B">
        <w:rPr>
          <w:rFonts w:ascii="Times New Roman" w:hAnsi="Times New Roman"/>
          <w:bCs/>
          <w:sz w:val="24"/>
          <w:szCs w:val="24"/>
        </w:rPr>
        <w:t xml:space="preserve">, ap. 7, </w:t>
      </w:r>
      <w:proofErr w:type="spellStart"/>
      <w:r w:rsidRPr="0001309B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Pr="000130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bCs/>
          <w:sz w:val="24"/>
          <w:szCs w:val="24"/>
        </w:rPr>
        <w:t>Ialomita</w:t>
      </w:r>
      <w:proofErr w:type="spellEnd"/>
      <w:r w:rsidRPr="0001309B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D90BA9" w:rsidRPr="0001309B" w:rsidRDefault="00D90BA9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0BA9" w:rsidRPr="0001309B" w:rsidRDefault="00D90BA9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09B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01309B">
        <w:rPr>
          <w:rFonts w:ascii="Times New Roman" w:hAnsi="Times New Roman"/>
          <w:sz w:val="24"/>
          <w:szCs w:val="24"/>
        </w:rPr>
        <w:t>Proiectul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deciziei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1309B">
        <w:rPr>
          <w:rFonts w:ascii="Times New Roman" w:hAnsi="Times New Roman"/>
          <w:sz w:val="24"/>
          <w:szCs w:val="24"/>
        </w:rPr>
        <w:t>încadrare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şi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motivele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01309B">
        <w:rPr>
          <w:rFonts w:ascii="Times New Roman" w:hAnsi="Times New Roman"/>
          <w:sz w:val="24"/>
          <w:szCs w:val="24"/>
        </w:rPr>
        <w:t>fundamentează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1309B">
        <w:rPr>
          <w:rFonts w:ascii="Times New Roman" w:hAnsi="Times New Roman"/>
          <w:sz w:val="24"/>
          <w:szCs w:val="24"/>
        </w:rPr>
        <w:t>consultate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1309B">
        <w:rPr>
          <w:rFonts w:ascii="Times New Roman" w:hAnsi="Times New Roman"/>
          <w:sz w:val="24"/>
          <w:szCs w:val="24"/>
        </w:rPr>
        <w:t>sediul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autorităţii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competente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pentru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protecţia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mediului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1309B">
          <w:rPr>
            <w:rFonts w:ascii="Times New Roman" w:hAnsi="Times New Roman"/>
            <w:sz w:val="24"/>
            <w:szCs w:val="24"/>
          </w:rPr>
          <w:t>Constanta</w:t>
        </w:r>
      </w:smartTag>
      <w:r w:rsidRPr="0001309B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place">
        <w:r w:rsidRPr="0001309B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01309B">
        <w:rPr>
          <w:rFonts w:ascii="Times New Roman" w:hAnsi="Times New Roman"/>
          <w:i/>
          <w:sz w:val="24"/>
          <w:szCs w:val="24"/>
        </w:rPr>
        <w:t xml:space="preserve">, str. </w:t>
      </w:r>
      <w:proofErr w:type="spellStart"/>
      <w:r w:rsidRPr="0001309B">
        <w:rPr>
          <w:rFonts w:ascii="Times New Roman" w:hAnsi="Times New Roman"/>
          <w:i/>
          <w:sz w:val="24"/>
          <w:szCs w:val="24"/>
        </w:rPr>
        <w:t>Unirii</w:t>
      </w:r>
      <w:proofErr w:type="spellEnd"/>
      <w:r w:rsidRPr="0001309B">
        <w:rPr>
          <w:rFonts w:ascii="Times New Roman" w:hAnsi="Times New Roman"/>
          <w:i/>
          <w:sz w:val="24"/>
          <w:szCs w:val="24"/>
        </w:rPr>
        <w:t xml:space="preserve"> nr. 23</w:t>
      </w:r>
      <w:r w:rsidRPr="00013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309B">
        <w:rPr>
          <w:rFonts w:ascii="Times New Roman" w:hAnsi="Times New Roman"/>
          <w:sz w:val="24"/>
          <w:szCs w:val="24"/>
        </w:rPr>
        <w:t>în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zilele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1309B">
        <w:rPr>
          <w:rFonts w:ascii="Times New Roman" w:hAnsi="Times New Roman"/>
          <w:sz w:val="24"/>
          <w:szCs w:val="24"/>
        </w:rPr>
        <w:t>luni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1309B">
        <w:rPr>
          <w:rFonts w:ascii="Times New Roman" w:hAnsi="Times New Roman"/>
          <w:sz w:val="24"/>
          <w:szCs w:val="24"/>
        </w:rPr>
        <w:t>joi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309B">
        <w:rPr>
          <w:rFonts w:ascii="Times New Roman" w:hAnsi="Times New Roman"/>
          <w:sz w:val="24"/>
          <w:szCs w:val="24"/>
        </w:rPr>
        <w:t>între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orele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01309B">
        <w:rPr>
          <w:rFonts w:ascii="Times New Roman" w:hAnsi="Times New Roman"/>
          <w:sz w:val="24"/>
          <w:szCs w:val="24"/>
        </w:rPr>
        <w:t>vineri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309B">
        <w:rPr>
          <w:rFonts w:ascii="Times New Roman" w:hAnsi="Times New Roman"/>
          <w:sz w:val="24"/>
          <w:szCs w:val="24"/>
        </w:rPr>
        <w:t>intre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orele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01309B">
        <w:rPr>
          <w:rFonts w:ascii="Times New Roman" w:hAnsi="Times New Roman"/>
          <w:sz w:val="24"/>
          <w:szCs w:val="24"/>
        </w:rPr>
        <w:t>precum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şi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1309B">
        <w:rPr>
          <w:rFonts w:ascii="Times New Roman" w:hAnsi="Times New Roman"/>
          <w:sz w:val="24"/>
          <w:szCs w:val="24"/>
        </w:rPr>
        <w:t>următoarea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adresă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de internet http://apmct.anpm.ro.</w:t>
      </w:r>
    </w:p>
    <w:p w:rsidR="00D90BA9" w:rsidRPr="0001309B" w:rsidRDefault="00D90BA9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09B">
        <w:rPr>
          <w:rFonts w:ascii="Times New Roman" w:hAnsi="Times New Roman"/>
          <w:sz w:val="24"/>
          <w:szCs w:val="24"/>
        </w:rPr>
        <w:t xml:space="preserve">    </w:t>
      </w:r>
    </w:p>
    <w:p w:rsidR="00D90BA9" w:rsidRPr="0001309B" w:rsidRDefault="00D90BA9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309B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01309B">
        <w:rPr>
          <w:rFonts w:ascii="Times New Roman" w:hAnsi="Times New Roman"/>
          <w:sz w:val="24"/>
          <w:szCs w:val="24"/>
        </w:rPr>
        <w:t>Comentariile</w:t>
      </w:r>
      <w:proofErr w:type="spellEnd"/>
      <w:r w:rsidRPr="0001309B">
        <w:rPr>
          <w:rFonts w:ascii="Times New Roman" w:hAnsi="Times New Roman"/>
          <w:sz w:val="24"/>
          <w:szCs w:val="24"/>
        </w:rPr>
        <w:t>/</w:t>
      </w:r>
      <w:proofErr w:type="spellStart"/>
      <w:r w:rsidRPr="0001309B">
        <w:rPr>
          <w:rFonts w:ascii="Times New Roman" w:hAnsi="Times New Roman"/>
          <w:sz w:val="24"/>
          <w:szCs w:val="24"/>
        </w:rPr>
        <w:t>Observaţiile</w:t>
      </w:r>
      <w:proofErr w:type="spellEnd"/>
      <w:r w:rsidRPr="0001309B">
        <w:rPr>
          <w:rFonts w:ascii="Times New Roman" w:hAnsi="Times New Roman"/>
          <w:sz w:val="24"/>
          <w:szCs w:val="24"/>
        </w:rPr>
        <w:t>/</w:t>
      </w:r>
      <w:proofErr w:type="spellStart"/>
      <w:r w:rsidRPr="0001309B">
        <w:rPr>
          <w:rFonts w:ascii="Times New Roman" w:hAnsi="Times New Roman"/>
          <w:sz w:val="24"/>
          <w:szCs w:val="24"/>
        </w:rPr>
        <w:t>Propunerile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publicului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interesat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01309B">
        <w:rPr>
          <w:rFonts w:ascii="Times New Roman" w:hAnsi="Times New Roman"/>
          <w:sz w:val="24"/>
          <w:szCs w:val="24"/>
        </w:rPr>
        <w:t>înainta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în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09B">
        <w:rPr>
          <w:rFonts w:ascii="Times New Roman" w:hAnsi="Times New Roman"/>
          <w:sz w:val="24"/>
          <w:szCs w:val="24"/>
        </w:rPr>
        <w:t>termen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de </w:t>
      </w:r>
      <w:r w:rsidRPr="0001309B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proofErr w:type="spellStart"/>
      <w:r w:rsidRPr="0001309B">
        <w:rPr>
          <w:rFonts w:ascii="Times New Roman" w:hAnsi="Times New Roman"/>
          <w:b/>
          <w:sz w:val="24"/>
          <w:szCs w:val="24"/>
          <w:u w:val="single"/>
        </w:rPr>
        <w:t>zile</w:t>
      </w:r>
      <w:proofErr w:type="spellEnd"/>
      <w:r w:rsidRPr="0001309B">
        <w:rPr>
          <w:rFonts w:ascii="Times New Roman" w:hAnsi="Times New Roman"/>
          <w:sz w:val="24"/>
          <w:szCs w:val="24"/>
        </w:rPr>
        <w:t xml:space="preserve"> </w:t>
      </w:r>
      <w:r w:rsidRPr="0001309B">
        <w:rPr>
          <w:rFonts w:ascii="Times New Roman" w:hAnsi="Times New Roman"/>
          <w:b/>
          <w:sz w:val="24"/>
          <w:szCs w:val="24"/>
          <w:u w:val="single"/>
        </w:rPr>
        <w:t xml:space="preserve">de la data </w:t>
      </w:r>
      <w:proofErr w:type="spellStart"/>
      <w:r w:rsidRPr="0001309B">
        <w:rPr>
          <w:rFonts w:ascii="Times New Roman" w:hAnsi="Times New Roman"/>
          <w:b/>
          <w:sz w:val="24"/>
          <w:szCs w:val="24"/>
          <w:u w:val="single"/>
        </w:rPr>
        <w:t>afişării</w:t>
      </w:r>
      <w:proofErr w:type="spellEnd"/>
      <w:r w:rsidRPr="000130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1309B">
        <w:rPr>
          <w:rFonts w:ascii="Times New Roman" w:hAnsi="Times New Roman"/>
          <w:b/>
          <w:sz w:val="24"/>
          <w:szCs w:val="24"/>
          <w:u w:val="single"/>
        </w:rPr>
        <w:t>prezentului</w:t>
      </w:r>
      <w:proofErr w:type="spellEnd"/>
      <w:r w:rsidRPr="000130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1309B">
        <w:rPr>
          <w:rFonts w:ascii="Times New Roman" w:hAnsi="Times New Roman"/>
          <w:b/>
          <w:sz w:val="24"/>
          <w:szCs w:val="24"/>
          <w:u w:val="single"/>
        </w:rPr>
        <w:t>anunţ</w:t>
      </w:r>
      <w:proofErr w:type="spellEnd"/>
      <w:r w:rsidRPr="0001309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90BA9" w:rsidRPr="0001309B" w:rsidRDefault="00D90BA9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09B">
        <w:rPr>
          <w:rFonts w:ascii="Times New Roman" w:hAnsi="Times New Roman"/>
          <w:sz w:val="24"/>
          <w:szCs w:val="24"/>
        </w:rPr>
        <w:t xml:space="preserve">   </w:t>
      </w:r>
    </w:p>
    <w:p w:rsidR="00D90BA9" w:rsidRPr="0001309B" w:rsidRDefault="00D90BA9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A9" w:rsidRPr="0080249A" w:rsidRDefault="00D90BA9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0249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0249A">
        <w:rPr>
          <w:rFonts w:ascii="Times New Roman" w:hAnsi="Times New Roman"/>
          <w:sz w:val="24"/>
          <w:szCs w:val="24"/>
        </w:rPr>
        <w:t>afişării</w:t>
      </w:r>
      <w:proofErr w:type="spellEnd"/>
      <w:r w:rsidRPr="00802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49A">
        <w:rPr>
          <w:rFonts w:ascii="Times New Roman" w:hAnsi="Times New Roman"/>
          <w:sz w:val="24"/>
          <w:szCs w:val="24"/>
        </w:rPr>
        <w:t>anunţului</w:t>
      </w:r>
      <w:proofErr w:type="spellEnd"/>
      <w:r w:rsidRPr="00802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49A">
        <w:rPr>
          <w:rFonts w:ascii="Times New Roman" w:hAnsi="Times New Roman"/>
          <w:sz w:val="24"/>
          <w:szCs w:val="24"/>
        </w:rPr>
        <w:t>pe</w:t>
      </w:r>
      <w:proofErr w:type="spellEnd"/>
      <w:r w:rsidRPr="008024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249A">
        <w:rPr>
          <w:rFonts w:ascii="Times New Roman" w:hAnsi="Times New Roman"/>
          <w:sz w:val="24"/>
          <w:szCs w:val="24"/>
        </w:rPr>
        <w:t xml:space="preserve">site  </w:t>
      </w:r>
      <w:r w:rsidR="0080249A" w:rsidRPr="0080249A">
        <w:rPr>
          <w:rFonts w:ascii="Times New Roman" w:hAnsi="Times New Roman"/>
          <w:sz w:val="24"/>
          <w:szCs w:val="24"/>
        </w:rPr>
        <w:t>03.08</w:t>
      </w:r>
      <w:r w:rsidRPr="0080249A">
        <w:rPr>
          <w:rFonts w:ascii="Times New Roman" w:hAnsi="Times New Roman"/>
          <w:sz w:val="24"/>
          <w:szCs w:val="24"/>
        </w:rPr>
        <w:t>.2020</w:t>
      </w:r>
      <w:proofErr w:type="gramEnd"/>
    </w:p>
    <w:p w:rsidR="00D90BA9" w:rsidRPr="0080249A" w:rsidRDefault="00D90BA9" w:rsidP="006832B4">
      <w:pPr>
        <w:jc w:val="both"/>
        <w:rPr>
          <w:rStyle w:val="ax1"/>
          <w:b w:val="0"/>
          <w:sz w:val="24"/>
          <w:szCs w:val="24"/>
          <w:lang w:val="fr-FR"/>
        </w:rPr>
      </w:pPr>
    </w:p>
    <w:bookmarkEnd w:id="0"/>
    <w:p w:rsidR="00D90BA9" w:rsidRPr="00985C92" w:rsidRDefault="00D90BA9" w:rsidP="006832B4">
      <w:pPr>
        <w:jc w:val="right"/>
        <w:rPr>
          <w:b/>
          <w:sz w:val="24"/>
          <w:szCs w:val="24"/>
          <w:lang w:val="ro-RO"/>
        </w:rPr>
      </w:pPr>
    </w:p>
    <w:p w:rsidR="00D90BA9" w:rsidRPr="00985C92" w:rsidRDefault="00D90BA9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D90BA9" w:rsidRPr="00E86623" w:rsidRDefault="00D90BA9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BA9" w:rsidRPr="00E86623" w:rsidRDefault="00D90BA9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BA9" w:rsidRPr="00E86623" w:rsidRDefault="00D90BA9">
      <w:pPr>
        <w:rPr>
          <w:sz w:val="24"/>
          <w:szCs w:val="24"/>
        </w:rPr>
      </w:pPr>
    </w:p>
    <w:sectPr w:rsidR="00D90BA9" w:rsidRPr="00E86623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2A"/>
    <w:rsid w:val="00001A37"/>
    <w:rsid w:val="00004D0F"/>
    <w:rsid w:val="0001309B"/>
    <w:rsid w:val="00013E80"/>
    <w:rsid w:val="0002010F"/>
    <w:rsid w:val="00031895"/>
    <w:rsid w:val="000751D7"/>
    <w:rsid w:val="000858C9"/>
    <w:rsid w:val="0008764E"/>
    <w:rsid w:val="00093500"/>
    <w:rsid w:val="000A2C1E"/>
    <w:rsid w:val="000A59EC"/>
    <w:rsid w:val="000B2983"/>
    <w:rsid w:val="000D41EB"/>
    <w:rsid w:val="001018C1"/>
    <w:rsid w:val="00110E82"/>
    <w:rsid w:val="00146F09"/>
    <w:rsid w:val="00163E13"/>
    <w:rsid w:val="00174668"/>
    <w:rsid w:val="001C28D9"/>
    <w:rsid w:val="002135AD"/>
    <w:rsid w:val="00214BDC"/>
    <w:rsid w:val="00243AAB"/>
    <w:rsid w:val="00253D2A"/>
    <w:rsid w:val="00274A5E"/>
    <w:rsid w:val="00283F5E"/>
    <w:rsid w:val="00286836"/>
    <w:rsid w:val="00290588"/>
    <w:rsid w:val="002D7B74"/>
    <w:rsid w:val="00316BAF"/>
    <w:rsid w:val="003338A9"/>
    <w:rsid w:val="00352CD4"/>
    <w:rsid w:val="00364F55"/>
    <w:rsid w:val="003D53E9"/>
    <w:rsid w:val="003E760F"/>
    <w:rsid w:val="004122FD"/>
    <w:rsid w:val="00416BCC"/>
    <w:rsid w:val="00433821"/>
    <w:rsid w:val="00433D2A"/>
    <w:rsid w:val="00440FAF"/>
    <w:rsid w:val="00483C26"/>
    <w:rsid w:val="00485E18"/>
    <w:rsid w:val="004A603C"/>
    <w:rsid w:val="004B5481"/>
    <w:rsid w:val="005164D0"/>
    <w:rsid w:val="00561008"/>
    <w:rsid w:val="00563C0F"/>
    <w:rsid w:val="00573973"/>
    <w:rsid w:val="005B498B"/>
    <w:rsid w:val="005E1A70"/>
    <w:rsid w:val="00640C21"/>
    <w:rsid w:val="00645B78"/>
    <w:rsid w:val="006832B4"/>
    <w:rsid w:val="00696B69"/>
    <w:rsid w:val="006B2442"/>
    <w:rsid w:val="006C057E"/>
    <w:rsid w:val="006F7B37"/>
    <w:rsid w:val="0074139C"/>
    <w:rsid w:val="00750651"/>
    <w:rsid w:val="00757348"/>
    <w:rsid w:val="007C18C0"/>
    <w:rsid w:val="007D5F2D"/>
    <w:rsid w:val="007E165F"/>
    <w:rsid w:val="0080249A"/>
    <w:rsid w:val="00804FD8"/>
    <w:rsid w:val="00820EA0"/>
    <w:rsid w:val="00847AA5"/>
    <w:rsid w:val="00861D35"/>
    <w:rsid w:val="0086643B"/>
    <w:rsid w:val="008E20DE"/>
    <w:rsid w:val="008E50CF"/>
    <w:rsid w:val="008F4566"/>
    <w:rsid w:val="0091664D"/>
    <w:rsid w:val="00936B72"/>
    <w:rsid w:val="00942230"/>
    <w:rsid w:val="00976B69"/>
    <w:rsid w:val="00985C92"/>
    <w:rsid w:val="009A2510"/>
    <w:rsid w:val="009B1CFA"/>
    <w:rsid w:val="009B595A"/>
    <w:rsid w:val="009C508E"/>
    <w:rsid w:val="009E3E39"/>
    <w:rsid w:val="00A100B5"/>
    <w:rsid w:val="00A32F83"/>
    <w:rsid w:val="00A37C66"/>
    <w:rsid w:val="00A70EC7"/>
    <w:rsid w:val="00A778F7"/>
    <w:rsid w:val="00AC44BE"/>
    <w:rsid w:val="00AC784E"/>
    <w:rsid w:val="00B02F93"/>
    <w:rsid w:val="00B243D1"/>
    <w:rsid w:val="00B55AC3"/>
    <w:rsid w:val="00B826E4"/>
    <w:rsid w:val="00BC74E8"/>
    <w:rsid w:val="00BE5826"/>
    <w:rsid w:val="00BF604C"/>
    <w:rsid w:val="00C04208"/>
    <w:rsid w:val="00C10441"/>
    <w:rsid w:val="00C111B9"/>
    <w:rsid w:val="00C157E0"/>
    <w:rsid w:val="00C23B14"/>
    <w:rsid w:val="00C7414F"/>
    <w:rsid w:val="00C84C25"/>
    <w:rsid w:val="00D001D6"/>
    <w:rsid w:val="00D048E7"/>
    <w:rsid w:val="00D071DC"/>
    <w:rsid w:val="00D24E19"/>
    <w:rsid w:val="00D41831"/>
    <w:rsid w:val="00D735CB"/>
    <w:rsid w:val="00D90BA9"/>
    <w:rsid w:val="00DC209D"/>
    <w:rsid w:val="00DD55F6"/>
    <w:rsid w:val="00E127BB"/>
    <w:rsid w:val="00E52654"/>
    <w:rsid w:val="00E757A5"/>
    <w:rsid w:val="00E86623"/>
    <w:rsid w:val="00EC5ED3"/>
    <w:rsid w:val="00EC7D93"/>
    <w:rsid w:val="00F2298E"/>
    <w:rsid w:val="00F343AB"/>
    <w:rsid w:val="00F60594"/>
    <w:rsid w:val="00F654CB"/>
    <w:rsid w:val="00F77B71"/>
    <w:rsid w:val="00FC595E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Otilia Ispas</cp:lastModifiedBy>
  <cp:revision>47</cp:revision>
  <dcterms:created xsi:type="dcterms:W3CDTF">2019-03-12T08:33:00Z</dcterms:created>
  <dcterms:modified xsi:type="dcterms:W3CDTF">2020-08-03T10:37:00Z</dcterms:modified>
</cp:coreProperties>
</file>