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>CONSTRUIRE LOCUINTE DE VACANTA S+P+4E SI IMPREJMUIRE TEREN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r w:rsidR="000D58B9">
        <w:rPr>
          <w:rFonts w:ascii="Times New Roman" w:hAnsi="Times New Roman"/>
          <w:bCs/>
          <w:sz w:val="24"/>
          <w:szCs w:val="24"/>
          <w:lang w:val="ro-RO"/>
        </w:rPr>
        <w:t xml:space="preserve">municipiul Mangalia-Saturn, str. </w:t>
      </w:r>
      <w:proofErr w:type="spellStart"/>
      <w:r w:rsidR="000D58B9">
        <w:rPr>
          <w:rFonts w:ascii="Times New Roman" w:hAnsi="Times New Roman"/>
          <w:bCs/>
          <w:sz w:val="24"/>
          <w:szCs w:val="24"/>
          <w:lang w:val="ro-RO"/>
        </w:rPr>
        <w:t>Greenport</w:t>
      </w:r>
      <w:proofErr w:type="spellEnd"/>
      <w:r w:rsidR="000D58B9">
        <w:rPr>
          <w:rFonts w:ascii="Times New Roman" w:hAnsi="Times New Roman"/>
          <w:bCs/>
          <w:sz w:val="24"/>
          <w:szCs w:val="24"/>
          <w:lang w:val="ro-RO"/>
        </w:rPr>
        <w:t xml:space="preserve"> nr. 11 lot 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>SC DIA LITORAL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C3962" w:rsidRPr="002C3962">
        <w:rPr>
          <w:rFonts w:ascii="Times New Roman" w:hAnsi="Times New Roman"/>
          <w:sz w:val="24"/>
          <w:szCs w:val="24"/>
          <w:lang w:val="ro-RO"/>
        </w:rPr>
        <w:t>municipiul Mangalia, str. 1 Decembrie 1918 nr. 47A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18.01.2023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37D44" w:rsidRPr="006C27BB">
        <w:rPr>
          <w:rFonts w:ascii="Times New Roman" w:hAnsi="Times New Roman"/>
          <w:b/>
          <w:sz w:val="24"/>
          <w:szCs w:val="24"/>
        </w:rPr>
        <w:t>0</w:t>
      </w:r>
      <w:r w:rsidR="00CB6E06" w:rsidRPr="006C27BB">
        <w:rPr>
          <w:rFonts w:ascii="Times New Roman" w:hAnsi="Times New Roman"/>
          <w:b/>
          <w:sz w:val="24"/>
          <w:szCs w:val="24"/>
        </w:rPr>
        <w:t>9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BB3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8</cp:revision>
  <dcterms:created xsi:type="dcterms:W3CDTF">2023-01-09T10:00:00Z</dcterms:created>
  <dcterms:modified xsi:type="dcterms:W3CDTF">2023-01-09T10:06:00Z</dcterms:modified>
</cp:coreProperties>
</file>