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b/>
          <w:sz w:val="24"/>
          <w:szCs w:val="24"/>
          <w:u w:val="single"/>
        </w:rPr>
        <w:t>SI NICI PARCURGEREA CELORLALTE ETAPE DIN PROCEDURA DE EVALUARE ADECVATA</w:t>
      </w:r>
      <w:r w:rsidR="00CB6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>
        <w:rPr>
          <w:rFonts w:ascii="Times New Roman" w:hAnsi="Times New Roman"/>
          <w:bCs/>
          <w:sz w:val="24"/>
          <w:szCs w:val="24"/>
          <w:lang w:val="ro-RO"/>
        </w:rPr>
        <w:t>*</w:t>
      </w:r>
      <w:r w:rsidR="00E94E97" w:rsidRPr="00E94E97">
        <w:rPr>
          <w:rFonts w:ascii="Times New Roman" w:hAnsi="Times New Roman"/>
          <w:b/>
          <w:bCs/>
          <w:sz w:val="24"/>
          <w:szCs w:val="24"/>
          <w:lang w:val="ro-RO"/>
        </w:rPr>
        <w:t>DEVIERE RETEA DE CANALIZARE PLUVIALA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* propus a fi amplasat in </w:t>
      </w:r>
      <w:r w:rsidR="003263FA">
        <w:rPr>
          <w:rFonts w:ascii="Times New Roman" w:hAnsi="Times New Roman"/>
          <w:bCs/>
          <w:sz w:val="24"/>
          <w:szCs w:val="24"/>
          <w:lang w:val="ro-RO"/>
        </w:rPr>
        <w:t>municipiul Constanta, B-dul Tomis nr. 391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3263FA" w:rsidRPr="003263FA">
        <w:rPr>
          <w:rFonts w:ascii="Times New Roman" w:hAnsi="Times New Roman"/>
          <w:b/>
          <w:bCs/>
          <w:sz w:val="24"/>
          <w:szCs w:val="24"/>
          <w:lang w:val="ro-RO"/>
        </w:rPr>
        <w:t>METROPOLIS INVESTITII IMOBILIARE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A60408">
        <w:rPr>
          <w:rFonts w:ascii="Times New Roman" w:hAnsi="Times New Roman"/>
          <w:bCs/>
          <w:sz w:val="24"/>
          <w:szCs w:val="24"/>
          <w:lang w:val="ro-RO"/>
        </w:rPr>
        <w:t xml:space="preserve"> municipiul Bucuresti, str. Vergului nr. 20, Galeria Comerciala Esplanada</w:t>
      </w:r>
      <w:bookmarkStart w:id="0" w:name="_GoBack"/>
      <w:bookmarkEnd w:id="0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4E97">
        <w:rPr>
          <w:rFonts w:ascii="Times New Roman" w:hAnsi="Times New Roman"/>
          <w:b/>
          <w:sz w:val="24"/>
          <w:szCs w:val="24"/>
          <w:u w:val="single"/>
        </w:rPr>
        <w:t>21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.01.2023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E94E97" w:rsidRPr="00E94E97">
        <w:rPr>
          <w:rFonts w:ascii="Times New Roman" w:hAnsi="Times New Roman"/>
          <w:b/>
          <w:sz w:val="24"/>
          <w:szCs w:val="24"/>
        </w:rPr>
        <w:t>12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01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263FA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60408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5B21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94E97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599D0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9</cp:revision>
  <dcterms:created xsi:type="dcterms:W3CDTF">2023-01-12T13:50:00Z</dcterms:created>
  <dcterms:modified xsi:type="dcterms:W3CDTF">2023-01-12T14:05:00Z</dcterms:modified>
</cp:coreProperties>
</file>