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4B08D6" w:rsidRPr="004B08D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C1452">
        <w:rPr>
          <w:rFonts w:ascii="Times New Roman" w:hAnsi="Times New Roman"/>
          <w:b/>
          <w:sz w:val="24"/>
          <w:szCs w:val="24"/>
          <w:lang w:val="ro-RO"/>
        </w:rPr>
        <w:t>CONSTRUIRE IMOBIL DE LOCUINTE COLECTIVE 2S+P+3Eretras+4Eretras CU SPATII COMERCIALE LA PARTER, IMPREJMUIRE SI ORGANIZARE DE SANTIER</w:t>
      </w:r>
      <w:r w:rsidR="0019221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17103B">
        <w:rPr>
          <w:rFonts w:ascii="Times New Roman" w:hAnsi="Times New Roman"/>
          <w:bCs/>
          <w:sz w:val="24"/>
          <w:szCs w:val="24"/>
          <w:lang w:val="ro-RO"/>
        </w:rPr>
        <w:t xml:space="preserve"> municipiul </w:t>
      </w:r>
      <w:r w:rsidR="001D2D86">
        <w:rPr>
          <w:rFonts w:ascii="Times New Roman" w:hAnsi="Times New Roman"/>
          <w:bCs/>
          <w:sz w:val="24"/>
          <w:szCs w:val="24"/>
          <w:lang w:val="ro-RO"/>
        </w:rPr>
        <w:t>Constanta,</w:t>
      </w:r>
      <w:r w:rsidR="00DC145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C1452" w:rsidRPr="00DC1452">
        <w:rPr>
          <w:rFonts w:ascii="Times New Roman" w:hAnsi="Times New Roman"/>
          <w:sz w:val="24"/>
          <w:szCs w:val="24"/>
          <w:lang w:val="ro-RO"/>
        </w:rPr>
        <w:t>str. Dionisie cel Mic, zona bl. 50A-48B, lot 1, lot 2, lot 3, lot 4, lot 5, lot 6, lot 7, lot 8, lot 9, lot 10</w:t>
      </w:r>
      <w:r w:rsidR="001D2D86" w:rsidRPr="00DC145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17103B" w:rsidRPr="00DC1452">
        <w:rPr>
          <w:rFonts w:ascii="Times New Roman" w:hAnsi="Times New Roman"/>
          <w:bCs/>
          <w:sz w:val="24"/>
          <w:szCs w:val="24"/>
          <w:lang w:val="ro-RO"/>
        </w:rPr>
        <w:t>,</w:t>
      </w:r>
      <w:r w:rsidR="0017103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</w:t>
      </w:r>
      <w:proofErr w:type="gram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9221A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17103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D2D86">
        <w:rPr>
          <w:rFonts w:ascii="Times New Roman" w:hAnsi="Times New Roman"/>
          <w:b/>
          <w:bCs/>
          <w:sz w:val="24"/>
          <w:szCs w:val="24"/>
          <w:lang w:val="ro-RO"/>
        </w:rPr>
        <w:t xml:space="preserve"> BLUE BIKE CONCEPT </w:t>
      </w:r>
      <w:r w:rsidR="0017103B">
        <w:rPr>
          <w:rFonts w:ascii="Times New Roman" w:hAnsi="Times New Roman"/>
          <w:b/>
          <w:bCs/>
          <w:sz w:val="24"/>
          <w:szCs w:val="24"/>
          <w:lang w:val="ro-RO"/>
        </w:rPr>
        <w:t>SRL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17103B">
        <w:rPr>
          <w:rFonts w:ascii="Times New Roman" w:hAnsi="Times New Roman"/>
          <w:bCs/>
          <w:sz w:val="24"/>
          <w:szCs w:val="24"/>
          <w:lang w:val="ro-RO"/>
        </w:rPr>
        <w:t xml:space="preserve"> municipiul </w:t>
      </w:r>
      <w:r w:rsidR="00DC1452">
        <w:rPr>
          <w:rFonts w:ascii="Times New Roman" w:hAnsi="Times New Roman"/>
          <w:bCs/>
          <w:sz w:val="24"/>
          <w:szCs w:val="24"/>
          <w:lang w:val="ro-RO"/>
        </w:rPr>
        <w:t xml:space="preserve">Constanta, </w:t>
      </w:r>
      <w:bookmarkStart w:id="0" w:name="_GoBack"/>
      <w:bookmarkEnd w:id="0"/>
      <w:r w:rsidR="0032157C">
        <w:rPr>
          <w:rFonts w:ascii="Times New Roman" w:hAnsi="Times New Roman"/>
          <w:bCs/>
          <w:sz w:val="24"/>
          <w:szCs w:val="24"/>
          <w:lang w:val="ro-RO"/>
        </w:rPr>
        <w:t>str. Elisabeta nr. 23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D2D86">
        <w:rPr>
          <w:rFonts w:ascii="Times New Roman" w:hAnsi="Times New Roman"/>
          <w:b/>
          <w:sz w:val="24"/>
          <w:szCs w:val="24"/>
          <w:u w:val="single"/>
        </w:rPr>
        <w:t>29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19221A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1D2D86" w:rsidRPr="001D2D86">
        <w:rPr>
          <w:rFonts w:ascii="Times New Roman" w:hAnsi="Times New Roman"/>
          <w:b/>
          <w:sz w:val="24"/>
          <w:szCs w:val="24"/>
        </w:rPr>
        <w:t>2</w:t>
      </w:r>
      <w:r w:rsidR="0019221A" w:rsidRPr="0019221A">
        <w:rPr>
          <w:rFonts w:ascii="Times New Roman" w:hAnsi="Times New Roman"/>
          <w:b/>
          <w:sz w:val="24"/>
          <w:szCs w:val="24"/>
        </w:rPr>
        <w:t>0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1D2D86">
        <w:rPr>
          <w:rFonts w:ascii="Times New Roman" w:hAnsi="Times New Roman"/>
          <w:b/>
          <w:sz w:val="24"/>
          <w:szCs w:val="24"/>
        </w:rPr>
        <w:t>4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103B"/>
    <w:rsid w:val="00174668"/>
    <w:rsid w:val="00184EC3"/>
    <w:rsid w:val="0019221A"/>
    <w:rsid w:val="0019245B"/>
    <w:rsid w:val="001A768D"/>
    <w:rsid w:val="001B2BF6"/>
    <w:rsid w:val="001C28D9"/>
    <w:rsid w:val="001D099D"/>
    <w:rsid w:val="001D2D86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157C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7864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A17E7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145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D5F1E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7</cp:revision>
  <dcterms:created xsi:type="dcterms:W3CDTF">2023-04-20T12:05:00Z</dcterms:created>
  <dcterms:modified xsi:type="dcterms:W3CDTF">2023-04-20T12:09:00Z</dcterms:modified>
</cp:coreProperties>
</file>