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05DA4E" w14:textId="77777777" w:rsidR="0070163D" w:rsidRPr="00B7493D" w:rsidRDefault="0070163D" w:rsidP="00A13DFF">
      <w:pPr>
        <w:spacing w:line="276" w:lineRule="auto"/>
        <w:jc w:val="center"/>
        <w:rPr>
          <w:rFonts w:ascii="Arial" w:hAnsi="Arial" w:cs="Arial"/>
          <w:b/>
          <w:color w:val="000000" w:themeColor="text1"/>
          <w:sz w:val="32"/>
          <w:szCs w:val="32"/>
          <w:lang w:val="ro-RO"/>
        </w:rPr>
      </w:pPr>
    </w:p>
    <w:p w14:paraId="10467B94" w14:textId="77777777" w:rsidR="0070163D" w:rsidRPr="00B7493D" w:rsidRDefault="0070163D" w:rsidP="00A13DFF">
      <w:pPr>
        <w:spacing w:line="276" w:lineRule="auto"/>
        <w:jc w:val="center"/>
        <w:rPr>
          <w:rFonts w:ascii="Arial" w:hAnsi="Arial" w:cs="Arial"/>
          <w:b/>
          <w:color w:val="000000" w:themeColor="text1"/>
          <w:sz w:val="32"/>
          <w:szCs w:val="32"/>
          <w:lang w:val="ro-RO"/>
        </w:rPr>
      </w:pPr>
    </w:p>
    <w:p w14:paraId="73A103D0" w14:textId="0694A9E5" w:rsidR="00641084" w:rsidRPr="00B7493D" w:rsidRDefault="00641084" w:rsidP="00A13DFF">
      <w:pPr>
        <w:spacing w:line="276" w:lineRule="auto"/>
        <w:jc w:val="center"/>
        <w:rPr>
          <w:rFonts w:ascii="Arial" w:hAnsi="Arial" w:cs="Arial"/>
          <w:b/>
          <w:color w:val="000000" w:themeColor="text1"/>
          <w:sz w:val="32"/>
          <w:szCs w:val="32"/>
          <w:lang w:val="ro-RO"/>
        </w:rPr>
      </w:pPr>
      <w:r w:rsidRPr="00B7493D">
        <w:rPr>
          <w:rFonts w:ascii="Arial" w:hAnsi="Arial" w:cs="Arial"/>
          <w:b/>
          <w:color w:val="000000" w:themeColor="text1"/>
          <w:sz w:val="32"/>
          <w:szCs w:val="32"/>
          <w:lang w:val="ro-RO"/>
        </w:rPr>
        <w:t>MEMORIU DE PREZENTARE</w:t>
      </w:r>
    </w:p>
    <w:p w14:paraId="031C48C3" w14:textId="77777777" w:rsidR="00641084" w:rsidRPr="00B7493D" w:rsidRDefault="00641084" w:rsidP="00A13DFF">
      <w:pPr>
        <w:spacing w:line="276" w:lineRule="auto"/>
        <w:jc w:val="center"/>
        <w:rPr>
          <w:rFonts w:ascii="Arial" w:hAnsi="Arial" w:cs="Arial"/>
          <w:b/>
          <w:color w:val="000000" w:themeColor="text1"/>
          <w:sz w:val="32"/>
          <w:szCs w:val="32"/>
          <w:lang w:val="ro-RO"/>
        </w:rPr>
      </w:pPr>
      <w:r w:rsidRPr="00B7493D">
        <w:rPr>
          <w:rFonts w:ascii="Arial" w:hAnsi="Arial" w:cs="Arial"/>
          <w:b/>
          <w:color w:val="000000" w:themeColor="text1"/>
          <w:sz w:val="32"/>
          <w:szCs w:val="32"/>
          <w:lang w:val="ro-RO"/>
        </w:rPr>
        <w:t>al proiectului:</w:t>
      </w:r>
    </w:p>
    <w:p w14:paraId="6F20209A" w14:textId="77777777" w:rsidR="00641084" w:rsidRPr="00B7493D" w:rsidRDefault="00641084" w:rsidP="00A13DFF">
      <w:pPr>
        <w:spacing w:line="276" w:lineRule="auto"/>
        <w:jc w:val="center"/>
        <w:rPr>
          <w:rFonts w:ascii="Arial" w:hAnsi="Arial" w:cs="Arial"/>
          <w:b/>
          <w:color w:val="000000" w:themeColor="text1"/>
          <w:sz w:val="32"/>
          <w:szCs w:val="32"/>
          <w:lang w:val="ro-RO"/>
        </w:rPr>
      </w:pPr>
    </w:p>
    <w:p w14:paraId="51B3DC90" w14:textId="77777777" w:rsidR="00352D80" w:rsidRPr="00B7493D" w:rsidRDefault="00352D80" w:rsidP="00A13DFF">
      <w:pPr>
        <w:spacing w:line="276" w:lineRule="auto"/>
        <w:jc w:val="center"/>
        <w:rPr>
          <w:rFonts w:ascii="Arial" w:hAnsi="Arial" w:cs="Arial"/>
          <w:b/>
          <w:bCs/>
          <w:color w:val="000000" w:themeColor="text1"/>
          <w:sz w:val="28"/>
          <w:szCs w:val="28"/>
          <w:lang w:val="ro-RO"/>
        </w:rPr>
      </w:pPr>
    </w:p>
    <w:p w14:paraId="72AE9F22" w14:textId="0382E429" w:rsidR="00700A3B" w:rsidRPr="00B7493D" w:rsidRDefault="00AC4977" w:rsidP="00700A3B">
      <w:pPr>
        <w:spacing w:after="120"/>
        <w:ind w:left="357"/>
        <w:jc w:val="center"/>
        <w:rPr>
          <w:rFonts w:ascii="Arial" w:hAnsi="Arial" w:cs="Arial"/>
          <w:b/>
          <w:spacing w:val="-3"/>
          <w:sz w:val="28"/>
          <w:szCs w:val="28"/>
          <w:lang w:val="ro-RO"/>
        </w:rPr>
      </w:pPr>
      <w:bookmarkStart w:id="0" w:name="_Hlk101982979"/>
      <w:r w:rsidRPr="00B7493D">
        <w:rPr>
          <w:rFonts w:ascii="Arial" w:hAnsi="Arial" w:cs="Arial"/>
          <w:b/>
          <w:color w:val="000000" w:themeColor="text1"/>
          <w:sz w:val="28"/>
          <w:szCs w:val="28"/>
          <w:lang w:val="ro-RO"/>
        </w:rPr>
        <w:t xml:space="preserve">” </w:t>
      </w:r>
      <w:r w:rsidR="00700A3B" w:rsidRPr="00B7493D">
        <w:rPr>
          <w:rFonts w:ascii="Arial" w:hAnsi="Arial" w:cs="Arial"/>
          <w:b/>
          <w:spacing w:val="-3"/>
          <w:sz w:val="28"/>
          <w:szCs w:val="28"/>
          <w:lang w:val="ro-RO"/>
        </w:rPr>
        <w:t>INFIINTARE LOC DE OPERARE LA KM. 0+505 – 0+428</w:t>
      </w:r>
    </w:p>
    <w:p w14:paraId="6D838497" w14:textId="41504683" w:rsidR="00AC4977" w:rsidRPr="00B7493D" w:rsidRDefault="00700A3B" w:rsidP="00700A3B">
      <w:pPr>
        <w:spacing w:after="120"/>
        <w:ind w:left="357"/>
        <w:jc w:val="center"/>
        <w:rPr>
          <w:rFonts w:ascii="Arial" w:hAnsi="Arial" w:cs="Arial"/>
          <w:b/>
          <w:color w:val="000000" w:themeColor="text1"/>
          <w:sz w:val="28"/>
          <w:szCs w:val="28"/>
          <w:lang w:val="ro-RO"/>
        </w:rPr>
      </w:pPr>
      <w:r w:rsidRPr="00B7493D">
        <w:rPr>
          <w:rFonts w:ascii="Arial" w:hAnsi="Arial" w:cs="Arial"/>
          <w:b/>
          <w:spacing w:val="-3"/>
          <w:sz w:val="28"/>
          <w:szCs w:val="28"/>
          <w:lang w:val="ro-RO"/>
        </w:rPr>
        <w:t>PE MALUL ST</w:t>
      </w:r>
      <w:r w:rsidR="002F5C0E" w:rsidRPr="00B7493D">
        <w:rPr>
          <w:rFonts w:ascii="Arial" w:hAnsi="Arial" w:cs="Arial"/>
          <w:b/>
          <w:spacing w:val="-3"/>
          <w:sz w:val="28"/>
          <w:szCs w:val="28"/>
          <w:lang w:val="ro-RO"/>
        </w:rPr>
        <w:t>Â</w:t>
      </w:r>
      <w:r w:rsidRPr="00B7493D">
        <w:rPr>
          <w:rFonts w:ascii="Arial" w:hAnsi="Arial" w:cs="Arial"/>
          <w:b/>
          <w:spacing w:val="-3"/>
          <w:sz w:val="28"/>
          <w:szCs w:val="28"/>
          <w:lang w:val="ro-RO"/>
        </w:rPr>
        <w:t>NG AL CANALULUI  DUN</w:t>
      </w:r>
      <w:r w:rsidR="002F5C0E" w:rsidRPr="00B7493D">
        <w:rPr>
          <w:rFonts w:ascii="Arial" w:hAnsi="Arial" w:cs="Arial"/>
          <w:b/>
          <w:spacing w:val="-3"/>
          <w:sz w:val="28"/>
          <w:szCs w:val="28"/>
          <w:lang w:val="ro-RO"/>
        </w:rPr>
        <w:t>Ă</w:t>
      </w:r>
      <w:r w:rsidRPr="00B7493D">
        <w:rPr>
          <w:rFonts w:ascii="Arial" w:hAnsi="Arial" w:cs="Arial"/>
          <w:b/>
          <w:spacing w:val="-3"/>
          <w:sz w:val="28"/>
          <w:szCs w:val="28"/>
          <w:lang w:val="ro-RO"/>
        </w:rPr>
        <w:t>RE – MAREA NEAGR</w:t>
      </w:r>
      <w:r w:rsidR="002F5C0E" w:rsidRPr="00B7493D">
        <w:rPr>
          <w:rFonts w:ascii="Arial" w:hAnsi="Arial" w:cs="Arial"/>
          <w:b/>
          <w:spacing w:val="-3"/>
          <w:sz w:val="28"/>
          <w:szCs w:val="28"/>
          <w:lang w:val="ro-RO"/>
        </w:rPr>
        <w:t>Ă</w:t>
      </w:r>
      <w:r w:rsidR="00AC4977" w:rsidRPr="00B7493D">
        <w:rPr>
          <w:rFonts w:ascii="Arial" w:hAnsi="Arial" w:cs="Arial"/>
          <w:b/>
          <w:color w:val="000000" w:themeColor="text1"/>
          <w:sz w:val="28"/>
          <w:szCs w:val="28"/>
          <w:lang w:val="ro-RO"/>
        </w:rPr>
        <w:t>”</w:t>
      </w:r>
      <w:r w:rsidRPr="00B7493D">
        <w:rPr>
          <w:rFonts w:ascii="Arial" w:hAnsi="Arial" w:cs="Arial"/>
          <w:b/>
          <w:color w:val="000000" w:themeColor="text1"/>
          <w:sz w:val="28"/>
          <w:szCs w:val="28"/>
          <w:lang w:val="ro-RO"/>
        </w:rPr>
        <w:t>.</w:t>
      </w:r>
    </w:p>
    <w:bookmarkEnd w:id="0"/>
    <w:p w14:paraId="7C216C95" w14:textId="6982920F" w:rsidR="00352D80" w:rsidRPr="00B7493D" w:rsidRDefault="00352D80" w:rsidP="00A13DFF">
      <w:pPr>
        <w:spacing w:after="0" w:line="276" w:lineRule="auto"/>
        <w:jc w:val="center"/>
        <w:rPr>
          <w:rFonts w:ascii="Arial" w:hAnsi="Arial" w:cs="Arial"/>
          <w:b/>
          <w:bCs/>
          <w:color w:val="000000" w:themeColor="text1"/>
          <w:sz w:val="28"/>
          <w:szCs w:val="28"/>
          <w:lang w:val="ro-RO"/>
        </w:rPr>
      </w:pPr>
    </w:p>
    <w:p w14:paraId="3E082804" w14:textId="77777777" w:rsidR="00700A3B" w:rsidRPr="00B7493D" w:rsidRDefault="00700A3B" w:rsidP="00700A3B">
      <w:pPr>
        <w:tabs>
          <w:tab w:val="left" w:pos="4253"/>
        </w:tabs>
        <w:spacing w:after="120" w:line="276" w:lineRule="auto"/>
        <w:ind w:left="720"/>
        <w:rPr>
          <w:rFonts w:ascii="Arial" w:hAnsi="Arial" w:cs="Arial"/>
          <w:color w:val="000000"/>
          <w:lang w:val="ro-RO"/>
        </w:rPr>
      </w:pPr>
      <w:r w:rsidRPr="00B7493D">
        <w:rPr>
          <w:rFonts w:ascii="Arial" w:hAnsi="Arial" w:cs="Arial"/>
          <w:b/>
          <w:lang w:val="ro-RO"/>
        </w:rPr>
        <w:t xml:space="preserve">       </w:t>
      </w:r>
      <w:r w:rsidRPr="00B7493D">
        <w:rPr>
          <w:rFonts w:ascii="Arial" w:hAnsi="Arial" w:cs="Arial"/>
          <w:color w:val="000000"/>
          <w:lang w:val="ro-RO"/>
        </w:rPr>
        <w:t>Beneficiar de investiţie:</w:t>
      </w:r>
      <w:r w:rsidRPr="00B7493D">
        <w:rPr>
          <w:rFonts w:ascii="Arial" w:hAnsi="Arial" w:cs="Arial"/>
          <w:b/>
          <w:color w:val="FF0000"/>
          <w:lang w:val="ro-RO"/>
        </w:rPr>
        <w:t xml:space="preserve">  </w:t>
      </w:r>
      <w:r w:rsidRPr="00B7493D">
        <w:rPr>
          <w:rFonts w:ascii="Arial" w:hAnsi="Arial" w:cs="Arial"/>
          <w:b/>
          <w:color w:val="000000"/>
          <w:lang w:val="ro-RO"/>
        </w:rPr>
        <w:t>S.C. TTS Porturi Fluviale S.R.L</w:t>
      </w:r>
      <w:r w:rsidRPr="00B7493D">
        <w:rPr>
          <w:rFonts w:ascii="Arial" w:hAnsi="Arial" w:cs="Arial"/>
          <w:color w:val="000000"/>
          <w:lang w:val="ro-RO"/>
        </w:rPr>
        <w:t xml:space="preserve"> </w:t>
      </w:r>
    </w:p>
    <w:p w14:paraId="59F3FC1D" w14:textId="77777777" w:rsidR="00700A3B" w:rsidRPr="00B7493D" w:rsidRDefault="00700A3B" w:rsidP="00700A3B">
      <w:pPr>
        <w:tabs>
          <w:tab w:val="left" w:pos="4253"/>
        </w:tabs>
        <w:spacing w:after="120" w:line="276" w:lineRule="auto"/>
        <w:ind w:left="720"/>
        <w:rPr>
          <w:rFonts w:ascii="Arial" w:hAnsi="Arial" w:cs="Arial"/>
          <w:color w:val="000000"/>
          <w:lang w:val="ro-RO"/>
        </w:rPr>
      </w:pPr>
      <w:r w:rsidRPr="00B7493D">
        <w:rPr>
          <w:rFonts w:ascii="Arial" w:hAnsi="Arial" w:cs="Arial"/>
          <w:color w:val="FF0000"/>
          <w:lang w:val="ro-RO"/>
        </w:rPr>
        <w:t xml:space="preserve">       </w:t>
      </w:r>
      <w:r w:rsidRPr="00B7493D">
        <w:rPr>
          <w:rFonts w:ascii="Arial" w:hAnsi="Arial" w:cs="Arial"/>
          <w:color w:val="000000"/>
          <w:lang w:val="ro-RO"/>
        </w:rPr>
        <w:t>Contract nr.:</w:t>
      </w:r>
      <w:r w:rsidRPr="00B7493D">
        <w:rPr>
          <w:rFonts w:ascii="Arial" w:hAnsi="Arial" w:cs="Arial"/>
          <w:color w:val="FF0000"/>
          <w:lang w:val="ro-RO"/>
        </w:rPr>
        <w:t xml:space="preserve">                   2/7.01.2019</w:t>
      </w:r>
    </w:p>
    <w:p w14:paraId="001BDC80" w14:textId="77777777" w:rsidR="00700A3B" w:rsidRPr="00B7493D" w:rsidRDefault="00700A3B" w:rsidP="00700A3B">
      <w:pPr>
        <w:tabs>
          <w:tab w:val="left" w:pos="0"/>
        </w:tabs>
        <w:spacing w:before="120"/>
        <w:rPr>
          <w:rFonts w:ascii="Arial" w:hAnsi="Arial" w:cs="Arial"/>
          <w:color w:val="000000"/>
          <w:lang w:val="ro-RO"/>
        </w:rPr>
      </w:pPr>
      <w:r w:rsidRPr="00B7493D">
        <w:rPr>
          <w:rFonts w:ascii="Arial" w:hAnsi="Arial" w:cs="Arial"/>
          <w:color w:val="FF0000"/>
          <w:lang w:val="ro-RO"/>
        </w:rPr>
        <w:tab/>
        <w:t xml:space="preserve">       </w:t>
      </w:r>
      <w:r w:rsidRPr="00B7493D">
        <w:rPr>
          <w:rFonts w:ascii="Arial" w:hAnsi="Arial" w:cs="Arial"/>
          <w:color w:val="000000"/>
          <w:lang w:val="ro-RO"/>
        </w:rPr>
        <w:t>Faza de proiectare:       Doc avize</w:t>
      </w:r>
    </w:p>
    <w:p w14:paraId="47E6C68F" w14:textId="0DF231DC" w:rsidR="00700A3B" w:rsidRPr="00B7493D" w:rsidRDefault="00700A3B" w:rsidP="00700A3B">
      <w:pPr>
        <w:tabs>
          <w:tab w:val="left" w:pos="0"/>
        </w:tabs>
        <w:spacing w:before="120"/>
        <w:rPr>
          <w:rFonts w:ascii="Arial" w:hAnsi="Arial" w:cs="Arial"/>
          <w:b/>
          <w:color w:val="000000"/>
          <w:lang w:val="ro-RO"/>
        </w:rPr>
      </w:pPr>
      <w:r w:rsidRPr="00B7493D">
        <w:rPr>
          <w:rFonts w:ascii="Arial" w:hAnsi="Arial" w:cs="Arial"/>
          <w:color w:val="000000"/>
          <w:lang w:val="ro-RO"/>
        </w:rPr>
        <w:tab/>
        <w:t xml:space="preserve">       Anul: </w:t>
      </w:r>
      <w:r w:rsidRPr="00B7493D">
        <w:rPr>
          <w:rFonts w:ascii="Arial" w:hAnsi="Arial" w:cs="Arial"/>
          <w:color w:val="000000"/>
          <w:lang w:val="ro-RO"/>
        </w:rPr>
        <w:tab/>
      </w:r>
      <w:r w:rsidRPr="00B7493D">
        <w:rPr>
          <w:rFonts w:ascii="Arial" w:hAnsi="Arial" w:cs="Arial"/>
          <w:color w:val="000000"/>
          <w:lang w:val="ro-RO"/>
        </w:rPr>
        <w:tab/>
      </w:r>
      <w:r w:rsidRPr="00B7493D">
        <w:rPr>
          <w:rFonts w:ascii="Arial" w:hAnsi="Arial" w:cs="Arial"/>
          <w:color w:val="000000"/>
          <w:lang w:val="ro-RO"/>
        </w:rPr>
        <w:tab/>
        <w:t xml:space="preserve">   202</w:t>
      </w:r>
      <w:r w:rsidR="002F5C0E" w:rsidRPr="00B7493D">
        <w:rPr>
          <w:rFonts w:ascii="Arial" w:hAnsi="Arial" w:cs="Arial"/>
          <w:color w:val="000000"/>
          <w:lang w:val="ro-RO"/>
        </w:rPr>
        <w:t>2</w:t>
      </w:r>
    </w:p>
    <w:p w14:paraId="7B5C2E4B" w14:textId="77777777" w:rsidR="00700A3B" w:rsidRPr="00B7493D" w:rsidRDefault="00700A3B" w:rsidP="00700A3B">
      <w:pPr>
        <w:pStyle w:val="Titlu3"/>
        <w:tabs>
          <w:tab w:val="left" w:pos="0"/>
        </w:tabs>
        <w:jc w:val="center"/>
        <w:rPr>
          <w:lang w:val="ro-RO"/>
        </w:rPr>
      </w:pPr>
    </w:p>
    <w:p w14:paraId="1A68F360" w14:textId="77777777" w:rsidR="00700A3B" w:rsidRPr="00B7493D" w:rsidRDefault="00700A3B" w:rsidP="00700A3B">
      <w:pPr>
        <w:jc w:val="center"/>
        <w:rPr>
          <w:rFonts w:ascii="Arial" w:hAnsi="Arial" w:cs="Arial"/>
          <w:b/>
          <w:bCs/>
          <w:lang w:val="ro-RO"/>
        </w:rPr>
      </w:pPr>
      <w:bookmarkStart w:id="1" w:name="_Toc470613271"/>
      <w:bookmarkStart w:id="2" w:name="_Toc470724135"/>
      <w:bookmarkStart w:id="3" w:name="_Toc4564086"/>
      <w:r w:rsidRPr="00B7493D">
        <w:rPr>
          <w:rFonts w:ascii="Arial" w:hAnsi="Arial" w:cs="Arial"/>
          <w:b/>
          <w:bCs/>
          <w:lang w:val="ro-RO"/>
        </w:rPr>
        <w:t>LISTA DE SEMNÃTURI</w:t>
      </w:r>
      <w:bookmarkEnd w:id="1"/>
      <w:bookmarkEnd w:id="2"/>
      <w:bookmarkEnd w:id="3"/>
    </w:p>
    <w:tbl>
      <w:tblPr>
        <w:tblpPr w:leftFromText="180" w:rightFromText="180" w:vertAnchor="text" w:horzAnchor="margin" w:tblpY="745"/>
        <w:tblW w:w="9870" w:type="dxa"/>
        <w:tblLayout w:type="fixed"/>
        <w:tblLook w:val="0000" w:firstRow="0" w:lastRow="0" w:firstColumn="0" w:lastColumn="0" w:noHBand="0" w:noVBand="0"/>
      </w:tblPr>
      <w:tblGrid>
        <w:gridCol w:w="4068"/>
        <w:gridCol w:w="4230"/>
        <w:gridCol w:w="1572"/>
      </w:tblGrid>
      <w:tr w:rsidR="00700A3B" w:rsidRPr="00B7493D" w14:paraId="59CE1D9F" w14:textId="77777777" w:rsidTr="00FD0BB8">
        <w:trPr>
          <w:trHeight w:val="866"/>
        </w:trPr>
        <w:tc>
          <w:tcPr>
            <w:tcW w:w="4068" w:type="dxa"/>
            <w:shd w:val="clear" w:color="auto" w:fill="auto"/>
          </w:tcPr>
          <w:p w14:paraId="474D74BA" w14:textId="77777777" w:rsidR="00700A3B" w:rsidRPr="00B7493D" w:rsidRDefault="00700A3B" w:rsidP="00FD0BB8">
            <w:pPr>
              <w:spacing w:before="120"/>
              <w:rPr>
                <w:rFonts w:ascii="Arial" w:hAnsi="Arial" w:cs="Arial"/>
                <w:lang w:val="ro-RO"/>
              </w:rPr>
            </w:pPr>
            <w:r w:rsidRPr="00B7493D">
              <w:rPr>
                <w:rFonts w:ascii="Arial" w:hAnsi="Arial" w:cs="Arial"/>
                <w:lang w:val="ro-RO"/>
              </w:rPr>
              <w:t xml:space="preserve">Administrator special                                </w:t>
            </w:r>
          </w:p>
        </w:tc>
        <w:tc>
          <w:tcPr>
            <w:tcW w:w="4230" w:type="dxa"/>
            <w:shd w:val="clear" w:color="auto" w:fill="auto"/>
          </w:tcPr>
          <w:p w14:paraId="0183EF06" w14:textId="77777777" w:rsidR="00700A3B" w:rsidRPr="00B7493D" w:rsidRDefault="00700A3B" w:rsidP="00FD0BB8">
            <w:pPr>
              <w:spacing w:before="120"/>
              <w:rPr>
                <w:rFonts w:ascii="Arial" w:hAnsi="Arial" w:cs="Arial"/>
                <w:lang w:val="ro-RO"/>
              </w:rPr>
            </w:pPr>
            <w:r w:rsidRPr="00B7493D">
              <w:rPr>
                <w:rFonts w:ascii="Arial" w:hAnsi="Arial" w:cs="Arial"/>
                <w:lang w:val="ro-RO"/>
              </w:rPr>
              <w:t>SANDOR Florin</w:t>
            </w:r>
          </w:p>
        </w:tc>
        <w:tc>
          <w:tcPr>
            <w:tcW w:w="1572" w:type="dxa"/>
            <w:shd w:val="clear" w:color="auto" w:fill="auto"/>
          </w:tcPr>
          <w:p w14:paraId="3D75586D" w14:textId="77777777" w:rsidR="00700A3B" w:rsidRPr="00B7493D" w:rsidRDefault="00700A3B" w:rsidP="00FD0BB8">
            <w:pPr>
              <w:spacing w:before="120"/>
              <w:rPr>
                <w:lang w:val="ro-RO"/>
              </w:rPr>
            </w:pPr>
          </w:p>
        </w:tc>
      </w:tr>
      <w:tr w:rsidR="00700A3B" w:rsidRPr="00B7493D" w14:paraId="1DCE4AD3" w14:textId="77777777" w:rsidTr="00FD0BB8">
        <w:trPr>
          <w:trHeight w:val="866"/>
        </w:trPr>
        <w:tc>
          <w:tcPr>
            <w:tcW w:w="4068" w:type="dxa"/>
            <w:shd w:val="clear" w:color="auto" w:fill="auto"/>
          </w:tcPr>
          <w:p w14:paraId="33977ADA" w14:textId="58E3EFEA" w:rsidR="00B52147" w:rsidRDefault="00B52147" w:rsidP="00FD0BB8">
            <w:pPr>
              <w:spacing w:before="120"/>
              <w:rPr>
                <w:rFonts w:ascii="Arial" w:hAnsi="Arial" w:cs="Arial"/>
                <w:lang w:val="ro-RO"/>
              </w:rPr>
            </w:pPr>
            <w:r>
              <w:rPr>
                <w:rFonts w:ascii="Arial" w:hAnsi="Arial" w:cs="Arial"/>
                <w:lang w:val="ro-RO"/>
              </w:rPr>
              <w:t>Șef proiect</w:t>
            </w:r>
          </w:p>
          <w:p w14:paraId="535341C4" w14:textId="467C8F6F" w:rsidR="00700A3B" w:rsidRPr="00B7493D" w:rsidRDefault="00700A3B" w:rsidP="00FD0BB8">
            <w:pPr>
              <w:spacing w:before="120"/>
              <w:rPr>
                <w:rFonts w:ascii="Arial" w:hAnsi="Arial" w:cs="Arial"/>
                <w:lang w:val="ro-RO"/>
              </w:rPr>
            </w:pPr>
            <w:r w:rsidRPr="00B7493D">
              <w:rPr>
                <w:rFonts w:ascii="Arial" w:hAnsi="Arial" w:cs="Arial"/>
                <w:lang w:val="ro-RO"/>
              </w:rPr>
              <w:t>Şef proiect specialitate:</w:t>
            </w:r>
          </w:p>
        </w:tc>
        <w:tc>
          <w:tcPr>
            <w:tcW w:w="4230" w:type="dxa"/>
            <w:shd w:val="clear" w:color="auto" w:fill="auto"/>
          </w:tcPr>
          <w:p w14:paraId="7CE5F20D" w14:textId="4D40447E" w:rsidR="00B52147" w:rsidRDefault="00B52147" w:rsidP="00FD0BB8">
            <w:pPr>
              <w:spacing w:before="120"/>
              <w:rPr>
                <w:rFonts w:ascii="Arial" w:hAnsi="Arial" w:cs="Arial"/>
                <w:lang w:val="ro-RO"/>
              </w:rPr>
            </w:pPr>
            <w:r>
              <w:rPr>
                <w:rFonts w:ascii="Arial" w:hAnsi="Arial" w:cs="Arial"/>
                <w:lang w:val="ro-RO"/>
              </w:rPr>
              <w:t>Ing. Alexandrescu Mirela</w:t>
            </w:r>
          </w:p>
          <w:p w14:paraId="3C0ED059" w14:textId="3B77C5A4" w:rsidR="00700A3B" w:rsidRPr="00B7493D" w:rsidRDefault="00700A3B" w:rsidP="00FD0BB8">
            <w:pPr>
              <w:spacing w:before="120"/>
              <w:rPr>
                <w:rFonts w:ascii="Arial" w:hAnsi="Arial" w:cs="Arial"/>
                <w:lang w:val="ro-RO"/>
              </w:rPr>
            </w:pPr>
            <w:r w:rsidRPr="00B7493D">
              <w:rPr>
                <w:rFonts w:ascii="Arial" w:hAnsi="Arial" w:cs="Arial"/>
                <w:lang w:val="ro-RO"/>
              </w:rPr>
              <w:t xml:space="preserve">Dr. ing.  Mâra Liliana </w:t>
            </w:r>
          </w:p>
        </w:tc>
        <w:tc>
          <w:tcPr>
            <w:tcW w:w="1572" w:type="dxa"/>
            <w:shd w:val="clear" w:color="auto" w:fill="auto"/>
          </w:tcPr>
          <w:p w14:paraId="1F5BBF80" w14:textId="77777777" w:rsidR="00700A3B" w:rsidRPr="00B7493D" w:rsidRDefault="00700A3B" w:rsidP="00FD0BB8">
            <w:pPr>
              <w:spacing w:before="120"/>
              <w:rPr>
                <w:lang w:val="ro-RO"/>
              </w:rPr>
            </w:pPr>
          </w:p>
        </w:tc>
      </w:tr>
    </w:tbl>
    <w:p w14:paraId="0E193268" w14:textId="77777777" w:rsidR="00700A3B" w:rsidRPr="00B7493D" w:rsidRDefault="00700A3B" w:rsidP="00700A3B">
      <w:pPr>
        <w:spacing w:line="360" w:lineRule="auto"/>
        <w:rPr>
          <w:rFonts w:ascii="Arial" w:hAnsi="Arial" w:cs="Arial"/>
          <w:b/>
          <w:sz w:val="26"/>
          <w:szCs w:val="26"/>
          <w:lang w:val="ro-RO"/>
        </w:rPr>
      </w:pPr>
    </w:p>
    <w:p w14:paraId="035A0B4B" w14:textId="77777777" w:rsidR="00641084" w:rsidRPr="00B7493D" w:rsidRDefault="00641084" w:rsidP="00A13DFF">
      <w:pPr>
        <w:spacing w:line="276" w:lineRule="auto"/>
        <w:jc w:val="center"/>
        <w:rPr>
          <w:rFonts w:ascii="Arial" w:hAnsi="Arial" w:cs="Arial"/>
          <w:b/>
          <w:bCs/>
          <w:color w:val="000000" w:themeColor="text1"/>
          <w:sz w:val="28"/>
          <w:szCs w:val="28"/>
          <w:lang w:val="ro-RO"/>
        </w:rPr>
      </w:pPr>
    </w:p>
    <w:p w14:paraId="306FDD5E" w14:textId="77777777" w:rsidR="00641084" w:rsidRPr="00B7493D" w:rsidRDefault="00641084" w:rsidP="00A13DFF">
      <w:pPr>
        <w:spacing w:line="276" w:lineRule="auto"/>
        <w:jc w:val="center"/>
        <w:rPr>
          <w:rFonts w:ascii="Arial" w:hAnsi="Arial" w:cs="Arial"/>
          <w:b/>
          <w:color w:val="000000" w:themeColor="text1"/>
          <w:sz w:val="28"/>
          <w:szCs w:val="28"/>
          <w:lang w:val="ro-RO"/>
        </w:rPr>
      </w:pPr>
    </w:p>
    <w:p w14:paraId="4E8C1D90" w14:textId="77777777" w:rsidR="00641084" w:rsidRPr="00B7493D" w:rsidRDefault="00641084" w:rsidP="00A13DFF">
      <w:pPr>
        <w:spacing w:line="276" w:lineRule="auto"/>
        <w:jc w:val="center"/>
        <w:rPr>
          <w:rFonts w:ascii="Arial" w:hAnsi="Arial" w:cs="Arial"/>
          <w:color w:val="000000" w:themeColor="text1"/>
          <w:sz w:val="32"/>
          <w:szCs w:val="32"/>
          <w:lang w:val="ro-RO"/>
        </w:rPr>
      </w:pPr>
    </w:p>
    <w:p w14:paraId="2DFE74B6" w14:textId="77777777" w:rsidR="00700A3B" w:rsidRPr="00B7493D" w:rsidRDefault="00700A3B" w:rsidP="00A13DFF">
      <w:pPr>
        <w:spacing w:line="276" w:lineRule="auto"/>
        <w:jc w:val="center"/>
        <w:rPr>
          <w:rFonts w:ascii="Arial" w:hAnsi="Arial" w:cs="Arial"/>
          <w:color w:val="000000" w:themeColor="text1"/>
          <w:sz w:val="32"/>
          <w:szCs w:val="32"/>
          <w:lang w:val="ro-RO"/>
        </w:rPr>
        <w:sectPr w:rsidR="00700A3B" w:rsidRPr="00B7493D" w:rsidSect="00904521">
          <w:footerReference w:type="default" r:id="rId9"/>
          <w:pgSz w:w="11906" w:h="16838" w:code="9"/>
          <w:pgMar w:top="1418" w:right="1134" w:bottom="1134" w:left="1440" w:header="0" w:footer="427" w:gutter="0"/>
          <w:pgNumType w:start="1"/>
          <w:cols w:space="720"/>
        </w:sectPr>
      </w:pPr>
    </w:p>
    <w:p w14:paraId="705702EA" w14:textId="77777777" w:rsidR="00641084" w:rsidRPr="00B7493D" w:rsidRDefault="00641084" w:rsidP="00A13DFF">
      <w:pPr>
        <w:spacing w:line="276" w:lineRule="auto"/>
        <w:jc w:val="center"/>
        <w:rPr>
          <w:rFonts w:ascii="Arial" w:hAnsi="Arial" w:cs="Arial"/>
          <w:color w:val="000000" w:themeColor="text1"/>
          <w:sz w:val="32"/>
          <w:szCs w:val="32"/>
          <w:lang w:val="ro-RO"/>
        </w:rPr>
      </w:pPr>
    </w:p>
    <w:p w14:paraId="65EE1836" w14:textId="77777777" w:rsidR="00641084" w:rsidRPr="00B7493D" w:rsidRDefault="00641084" w:rsidP="00A13DFF">
      <w:pPr>
        <w:spacing w:line="276" w:lineRule="auto"/>
        <w:jc w:val="center"/>
        <w:rPr>
          <w:rFonts w:ascii="Arial" w:hAnsi="Arial" w:cs="Arial"/>
          <w:b/>
          <w:color w:val="000000" w:themeColor="text1"/>
          <w:sz w:val="36"/>
          <w:szCs w:val="36"/>
          <w:lang w:val="ro-RO"/>
        </w:rPr>
      </w:pPr>
      <w:r w:rsidRPr="00B7493D">
        <w:rPr>
          <w:rFonts w:ascii="Arial" w:hAnsi="Arial" w:cs="Arial"/>
          <w:b/>
          <w:color w:val="000000" w:themeColor="text1"/>
          <w:sz w:val="36"/>
          <w:szCs w:val="36"/>
          <w:lang w:val="ro-RO"/>
        </w:rPr>
        <w:t>MEMORIU DE PREZENTARE</w:t>
      </w:r>
    </w:p>
    <w:p w14:paraId="7A23C733" w14:textId="77777777" w:rsidR="00641084" w:rsidRPr="00B7493D" w:rsidRDefault="00641084" w:rsidP="00A13DFF">
      <w:pPr>
        <w:spacing w:line="276" w:lineRule="auto"/>
        <w:ind w:left="3600" w:hanging="3600"/>
        <w:jc w:val="both"/>
        <w:rPr>
          <w:rFonts w:ascii="Arial" w:hAnsi="Arial" w:cs="Arial"/>
          <w:b/>
          <w:color w:val="000000" w:themeColor="text1"/>
          <w:sz w:val="32"/>
          <w:szCs w:val="32"/>
          <w:lang w:val="ro-RO"/>
        </w:rPr>
      </w:pPr>
    </w:p>
    <w:p w14:paraId="499DEBD5" w14:textId="77777777" w:rsidR="00641084" w:rsidRPr="00B7493D" w:rsidRDefault="00641084" w:rsidP="00A13DFF">
      <w:pPr>
        <w:pStyle w:val="Antet"/>
        <w:spacing w:line="276" w:lineRule="auto"/>
        <w:jc w:val="center"/>
        <w:rPr>
          <w:color w:val="000000" w:themeColor="text1"/>
          <w:spacing w:val="-3"/>
          <w:lang w:val="ro-RO"/>
        </w:rPr>
      </w:pPr>
      <w:r w:rsidRPr="00B7493D">
        <w:rPr>
          <w:color w:val="000000" w:themeColor="text1"/>
          <w:spacing w:val="-3"/>
          <w:lang w:val="ro-RO"/>
        </w:rPr>
        <w:t>pentru proiect</w:t>
      </w:r>
    </w:p>
    <w:p w14:paraId="05D38066" w14:textId="77777777" w:rsidR="00352D80" w:rsidRPr="00B7493D" w:rsidRDefault="00352D80" w:rsidP="00A13DFF">
      <w:pPr>
        <w:spacing w:line="276" w:lineRule="auto"/>
        <w:jc w:val="center"/>
        <w:rPr>
          <w:rFonts w:ascii="Arial" w:hAnsi="Arial" w:cs="Arial"/>
          <w:b/>
          <w:bCs/>
          <w:color w:val="000000" w:themeColor="text1"/>
          <w:sz w:val="28"/>
          <w:szCs w:val="28"/>
          <w:lang w:val="ro-RO"/>
        </w:rPr>
      </w:pPr>
    </w:p>
    <w:p w14:paraId="15D03B0B" w14:textId="77777777" w:rsidR="00700A3B" w:rsidRPr="00B7493D" w:rsidRDefault="00700A3B" w:rsidP="00700A3B">
      <w:pPr>
        <w:spacing w:after="120"/>
        <w:ind w:left="357"/>
        <w:jc w:val="center"/>
        <w:rPr>
          <w:rFonts w:ascii="Arial" w:hAnsi="Arial" w:cs="Arial"/>
          <w:b/>
          <w:spacing w:val="-3"/>
          <w:sz w:val="24"/>
          <w:szCs w:val="24"/>
          <w:lang w:val="ro-RO"/>
        </w:rPr>
      </w:pPr>
      <w:r w:rsidRPr="00B7493D">
        <w:rPr>
          <w:rFonts w:ascii="Arial" w:hAnsi="Arial" w:cs="Arial"/>
          <w:b/>
          <w:color w:val="000000" w:themeColor="text1"/>
          <w:sz w:val="24"/>
          <w:szCs w:val="24"/>
          <w:lang w:val="ro-RO"/>
        </w:rPr>
        <w:t xml:space="preserve">” </w:t>
      </w:r>
      <w:r w:rsidRPr="00B7493D">
        <w:rPr>
          <w:rFonts w:ascii="Arial" w:hAnsi="Arial" w:cs="Arial"/>
          <w:b/>
          <w:spacing w:val="-3"/>
          <w:sz w:val="24"/>
          <w:szCs w:val="24"/>
          <w:lang w:val="ro-RO"/>
        </w:rPr>
        <w:t>INFIINTARE LOC DE OPERARE LA KM. 0+505 – 0+428</w:t>
      </w:r>
    </w:p>
    <w:p w14:paraId="7075CF10" w14:textId="559B52F8" w:rsidR="00700A3B" w:rsidRPr="00B7493D" w:rsidRDefault="00700A3B" w:rsidP="00700A3B">
      <w:pPr>
        <w:spacing w:after="120"/>
        <w:ind w:left="357"/>
        <w:jc w:val="center"/>
        <w:rPr>
          <w:rFonts w:ascii="Arial" w:hAnsi="Arial" w:cs="Arial"/>
          <w:b/>
          <w:color w:val="000000" w:themeColor="text1"/>
          <w:sz w:val="24"/>
          <w:szCs w:val="24"/>
          <w:lang w:val="ro-RO"/>
        </w:rPr>
      </w:pPr>
      <w:r w:rsidRPr="00B7493D">
        <w:rPr>
          <w:rFonts w:ascii="Arial" w:hAnsi="Arial" w:cs="Arial"/>
          <w:b/>
          <w:spacing w:val="-3"/>
          <w:sz w:val="24"/>
          <w:szCs w:val="24"/>
          <w:lang w:val="ro-RO"/>
        </w:rPr>
        <w:t>PE MALUL ST</w:t>
      </w:r>
      <w:r w:rsidR="002F5C0E" w:rsidRPr="00B7493D">
        <w:rPr>
          <w:rFonts w:ascii="Arial" w:hAnsi="Arial" w:cs="Arial"/>
          <w:b/>
          <w:spacing w:val="-3"/>
          <w:sz w:val="24"/>
          <w:szCs w:val="24"/>
          <w:lang w:val="ro-RO"/>
        </w:rPr>
        <w:t>Â</w:t>
      </w:r>
      <w:r w:rsidRPr="00B7493D">
        <w:rPr>
          <w:rFonts w:ascii="Arial" w:hAnsi="Arial" w:cs="Arial"/>
          <w:b/>
          <w:spacing w:val="-3"/>
          <w:sz w:val="24"/>
          <w:szCs w:val="24"/>
          <w:lang w:val="ro-RO"/>
        </w:rPr>
        <w:t>NG AL CANALULUI  DUN</w:t>
      </w:r>
      <w:r w:rsidR="002F5C0E" w:rsidRPr="00B7493D">
        <w:rPr>
          <w:rFonts w:ascii="Arial" w:hAnsi="Arial" w:cs="Arial"/>
          <w:b/>
          <w:spacing w:val="-3"/>
          <w:sz w:val="24"/>
          <w:szCs w:val="24"/>
          <w:lang w:val="ro-RO"/>
        </w:rPr>
        <w:t>Ă</w:t>
      </w:r>
      <w:r w:rsidRPr="00B7493D">
        <w:rPr>
          <w:rFonts w:ascii="Arial" w:hAnsi="Arial" w:cs="Arial"/>
          <w:b/>
          <w:spacing w:val="-3"/>
          <w:sz w:val="24"/>
          <w:szCs w:val="24"/>
          <w:lang w:val="ro-RO"/>
        </w:rPr>
        <w:t>RE – MAREA NEAGR</w:t>
      </w:r>
      <w:r w:rsidR="002F5C0E" w:rsidRPr="00B7493D">
        <w:rPr>
          <w:rFonts w:ascii="Arial" w:hAnsi="Arial" w:cs="Arial"/>
          <w:b/>
          <w:spacing w:val="-3"/>
          <w:sz w:val="24"/>
          <w:szCs w:val="24"/>
          <w:lang w:val="ro-RO"/>
        </w:rPr>
        <w:t>Ă</w:t>
      </w:r>
      <w:r w:rsidRPr="00B7493D">
        <w:rPr>
          <w:rFonts w:ascii="Arial" w:hAnsi="Arial" w:cs="Arial"/>
          <w:b/>
          <w:color w:val="000000" w:themeColor="text1"/>
          <w:sz w:val="24"/>
          <w:szCs w:val="24"/>
          <w:lang w:val="ro-RO"/>
        </w:rPr>
        <w:t>”.</w:t>
      </w:r>
    </w:p>
    <w:p w14:paraId="47742199" w14:textId="77777777" w:rsidR="00641084" w:rsidRPr="00B7493D" w:rsidRDefault="00641084" w:rsidP="00A13DFF">
      <w:pPr>
        <w:spacing w:after="120" w:line="276" w:lineRule="auto"/>
        <w:jc w:val="center"/>
        <w:rPr>
          <w:rFonts w:ascii="Arial" w:hAnsi="Arial" w:cs="Arial"/>
          <w:b/>
          <w:color w:val="000000" w:themeColor="text1"/>
          <w:sz w:val="28"/>
          <w:szCs w:val="28"/>
          <w:lang w:val="ro-RO"/>
        </w:rPr>
      </w:pPr>
    </w:p>
    <w:p w14:paraId="4D39D461" w14:textId="77777777" w:rsidR="00641084" w:rsidRPr="00B7493D" w:rsidRDefault="00641084" w:rsidP="00A13DFF">
      <w:pPr>
        <w:spacing w:after="120" w:line="276" w:lineRule="auto"/>
        <w:jc w:val="center"/>
        <w:rPr>
          <w:rFonts w:ascii="Arial" w:hAnsi="Arial" w:cs="Arial"/>
          <w:b/>
          <w:color w:val="000000" w:themeColor="text1"/>
          <w:sz w:val="28"/>
          <w:szCs w:val="28"/>
          <w:lang w:val="ro-RO"/>
        </w:rPr>
      </w:pPr>
    </w:p>
    <w:p w14:paraId="3E95795C" w14:textId="77777777" w:rsidR="00641084" w:rsidRPr="00B7493D" w:rsidRDefault="00641084" w:rsidP="00A13DFF">
      <w:pPr>
        <w:spacing w:after="120" w:line="276" w:lineRule="auto"/>
        <w:jc w:val="center"/>
        <w:rPr>
          <w:rFonts w:ascii="Arial" w:hAnsi="Arial" w:cs="Arial"/>
          <w:b/>
          <w:color w:val="000000" w:themeColor="text1"/>
          <w:sz w:val="28"/>
          <w:szCs w:val="28"/>
          <w:lang w:val="ro-RO"/>
        </w:rPr>
      </w:pPr>
    </w:p>
    <w:p w14:paraId="075D9C63" w14:textId="77777777" w:rsidR="00641084" w:rsidRPr="00B7493D" w:rsidRDefault="00641084" w:rsidP="00A13DFF">
      <w:pPr>
        <w:spacing w:after="120" w:line="276" w:lineRule="auto"/>
        <w:jc w:val="center"/>
        <w:rPr>
          <w:rFonts w:ascii="Arial" w:hAnsi="Arial" w:cs="Arial"/>
          <w:b/>
          <w:color w:val="000000" w:themeColor="text1"/>
          <w:sz w:val="28"/>
          <w:szCs w:val="28"/>
          <w:lang w:val="ro-RO"/>
        </w:rPr>
      </w:pPr>
      <w:r w:rsidRPr="00B7493D">
        <w:rPr>
          <w:rFonts w:ascii="Arial" w:hAnsi="Arial" w:cs="Arial"/>
          <w:b/>
          <w:color w:val="000000" w:themeColor="text1"/>
          <w:sz w:val="28"/>
          <w:szCs w:val="28"/>
          <w:lang w:val="ro-RO"/>
        </w:rPr>
        <w:t>B O R D E R O U</w:t>
      </w:r>
    </w:p>
    <w:p w14:paraId="2D452CE6" w14:textId="77777777" w:rsidR="00641084" w:rsidRPr="00B7493D" w:rsidRDefault="00641084" w:rsidP="00A13DFF">
      <w:pPr>
        <w:spacing w:after="120" w:line="276" w:lineRule="auto"/>
        <w:jc w:val="center"/>
        <w:rPr>
          <w:rFonts w:ascii="Arial" w:hAnsi="Arial" w:cs="Arial"/>
          <w:b/>
          <w:color w:val="000000" w:themeColor="text1"/>
          <w:lang w:val="ro-RO"/>
        </w:rPr>
      </w:pPr>
    </w:p>
    <w:p w14:paraId="51D85077" w14:textId="77777777" w:rsidR="00641084" w:rsidRPr="00B7493D" w:rsidRDefault="00641084" w:rsidP="00A13DFF">
      <w:pPr>
        <w:spacing w:after="120" w:line="276" w:lineRule="auto"/>
        <w:ind w:firstLine="720"/>
        <w:jc w:val="both"/>
        <w:rPr>
          <w:rFonts w:ascii="Arial" w:hAnsi="Arial" w:cs="Arial"/>
          <w:b/>
          <w:color w:val="000000" w:themeColor="text1"/>
          <w:lang w:val="ro-RO"/>
        </w:rPr>
      </w:pPr>
    </w:p>
    <w:p w14:paraId="7293C80F" w14:textId="77777777" w:rsidR="00641084" w:rsidRPr="00B7493D" w:rsidRDefault="00641084" w:rsidP="00A13DFF">
      <w:pPr>
        <w:spacing w:after="120" w:line="276" w:lineRule="auto"/>
        <w:jc w:val="both"/>
        <w:rPr>
          <w:rFonts w:ascii="Arial" w:hAnsi="Arial" w:cs="Arial"/>
          <w:color w:val="000000" w:themeColor="text1"/>
          <w:lang w:val="ro-RO"/>
        </w:rPr>
      </w:pPr>
      <w:r w:rsidRPr="00B7493D">
        <w:rPr>
          <w:rFonts w:ascii="Arial" w:hAnsi="Arial" w:cs="Arial"/>
          <w:color w:val="000000" w:themeColor="text1"/>
          <w:lang w:val="ro-RO"/>
        </w:rPr>
        <w:t>1. Lista de semnături</w:t>
      </w:r>
    </w:p>
    <w:p w14:paraId="2A6ED7B2" w14:textId="77777777" w:rsidR="00641084" w:rsidRPr="00B7493D" w:rsidRDefault="00641084" w:rsidP="00A13DFF">
      <w:pPr>
        <w:spacing w:after="120" w:line="276" w:lineRule="auto"/>
        <w:jc w:val="both"/>
        <w:rPr>
          <w:rFonts w:ascii="Arial" w:hAnsi="Arial" w:cs="Arial"/>
          <w:color w:val="000000" w:themeColor="text1"/>
          <w:lang w:val="ro-RO"/>
        </w:rPr>
      </w:pPr>
      <w:r w:rsidRPr="00B7493D">
        <w:rPr>
          <w:rFonts w:ascii="Arial" w:hAnsi="Arial" w:cs="Arial"/>
          <w:color w:val="000000" w:themeColor="text1"/>
          <w:lang w:val="ro-RO"/>
        </w:rPr>
        <w:t xml:space="preserve">2. Borderou </w:t>
      </w:r>
    </w:p>
    <w:p w14:paraId="79557F08" w14:textId="77777777" w:rsidR="00641084" w:rsidRPr="00B7493D" w:rsidRDefault="00641084" w:rsidP="00A13DFF">
      <w:pPr>
        <w:spacing w:after="120" w:line="276" w:lineRule="auto"/>
        <w:jc w:val="both"/>
        <w:rPr>
          <w:rFonts w:ascii="Arial" w:hAnsi="Arial" w:cs="Arial"/>
          <w:color w:val="000000" w:themeColor="text1"/>
          <w:lang w:val="ro-RO"/>
        </w:rPr>
      </w:pPr>
      <w:r w:rsidRPr="00B7493D">
        <w:rPr>
          <w:rFonts w:ascii="Arial" w:hAnsi="Arial" w:cs="Arial"/>
          <w:color w:val="000000" w:themeColor="text1"/>
          <w:lang w:val="ro-RO"/>
        </w:rPr>
        <w:t>3. Memoriu de prezentare</w:t>
      </w:r>
    </w:p>
    <w:p w14:paraId="5FF75F06" w14:textId="77777777" w:rsidR="00641084" w:rsidRPr="00B7493D" w:rsidRDefault="00641084" w:rsidP="00A13DFF">
      <w:pPr>
        <w:spacing w:after="120" w:line="276" w:lineRule="auto"/>
        <w:ind w:left="284" w:hanging="426"/>
        <w:jc w:val="both"/>
        <w:rPr>
          <w:rFonts w:ascii="Arial" w:hAnsi="Arial" w:cs="Arial"/>
          <w:color w:val="000000" w:themeColor="text1"/>
          <w:lang w:val="ro-RO"/>
        </w:rPr>
      </w:pPr>
      <w:r w:rsidRPr="00B7493D">
        <w:rPr>
          <w:rFonts w:ascii="Arial" w:hAnsi="Arial" w:cs="Arial"/>
          <w:color w:val="000000" w:themeColor="text1"/>
          <w:lang w:val="ro-RO"/>
        </w:rPr>
        <w:tab/>
      </w:r>
    </w:p>
    <w:p w14:paraId="3005529B" w14:textId="77777777" w:rsidR="00641084" w:rsidRPr="00B7493D" w:rsidRDefault="00641084" w:rsidP="00A13DFF">
      <w:pPr>
        <w:spacing w:after="120" w:line="276" w:lineRule="auto"/>
        <w:ind w:left="284" w:hanging="426"/>
        <w:jc w:val="both"/>
        <w:rPr>
          <w:rFonts w:ascii="Arial" w:hAnsi="Arial" w:cs="Arial"/>
          <w:color w:val="000000" w:themeColor="text1"/>
          <w:lang w:val="ro-RO"/>
        </w:rPr>
      </w:pPr>
      <w:r w:rsidRPr="00B7493D">
        <w:rPr>
          <w:rFonts w:ascii="Arial" w:hAnsi="Arial" w:cs="Arial"/>
          <w:color w:val="000000" w:themeColor="text1"/>
          <w:lang w:val="ro-RO"/>
        </w:rPr>
        <w:t xml:space="preserve">       Bibliografie</w:t>
      </w:r>
    </w:p>
    <w:p w14:paraId="573ECD96" w14:textId="77777777" w:rsidR="00641084" w:rsidRPr="00B7493D" w:rsidRDefault="00641084" w:rsidP="00A13DFF">
      <w:pPr>
        <w:spacing w:after="120" w:line="276" w:lineRule="auto"/>
        <w:ind w:left="284" w:hanging="426"/>
        <w:jc w:val="both"/>
        <w:rPr>
          <w:rFonts w:ascii="Arial" w:hAnsi="Arial" w:cs="Arial"/>
          <w:color w:val="000000" w:themeColor="text1"/>
          <w:lang w:val="ro-RO"/>
        </w:rPr>
      </w:pPr>
      <w:r w:rsidRPr="00B7493D">
        <w:rPr>
          <w:rFonts w:ascii="Arial" w:hAnsi="Arial" w:cs="Arial"/>
          <w:color w:val="000000" w:themeColor="text1"/>
          <w:lang w:val="ro-RO"/>
        </w:rPr>
        <w:t xml:space="preserve">       Anexe</w:t>
      </w:r>
    </w:p>
    <w:p w14:paraId="1F61E60F" w14:textId="24D70CB0" w:rsidR="00641084" w:rsidRPr="00B7493D" w:rsidRDefault="00641084" w:rsidP="00A13DFF">
      <w:pPr>
        <w:spacing w:after="120" w:line="276" w:lineRule="auto"/>
        <w:ind w:left="284" w:hanging="426"/>
        <w:jc w:val="both"/>
        <w:rPr>
          <w:rFonts w:ascii="Arial" w:hAnsi="Arial" w:cs="Arial"/>
          <w:color w:val="000000" w:themeColor="text1"/>
          <w:lang w:val="ro-RO"/>
        </w:rPr>
      </w:pPr>
      <w:r w:rsidRPr="00B7493D">
        <w:rPr>
          <w:rFonts w:ascii="Arial" w:hAnsi="Arial" w:cs="Arial"/>
          <w:color w:val="000000" w:themeColor="text1"/>
          <w:lang w:val="ro-RO"/>
        </w:rPr>
        <w:t xml:space="preserve">    </w:t>
      </w:r>
      <w:r w:rsidR="00801DD5" w:rsidRPr="00B7493D">
        <w:rPr>
          <w:rFonts w:ascii="Arial" w:hAnsi="Arial" w:cs="Arial"/>
          <w:color w:val="000000" w:themeColor="text1"/>
          <w:lang w:val="ro-RO"/>
        </w:rPr>
        <w:t xml:space="preserve">  </w:t>
      </w:r>
      <w:r w:rsidRPr="00B7493D">
        <w:rPr>
          <w:rFonts w:ascii="Arial" w:hAnsi="Arial" w:cs="Arial"/>
          <w:color w:val="000000" w:themeColor="text1"/>
          <w:lang w:val="ro-RO"/>
        </w:rPr>
        <w:t xml:space="preserve"> Piese desenate</w:t>
      </w:r>
    </w:p>
    <w:p w14:paraId="09C39CE0" w14:textId="77777777" w:rsidR="00641084" w:rsidRPr="00B7493D" w:rsidRDefault="00641084" w:rsidP="00A13DFF">
      <w:pPr>
        <w:spacing w:after="120" w:line="276" w:lineRule="auto"/>
        <w:ind w:left="284" w:hanging="426"/>
        <w:jc w:val="both"/>
        <w:rPr>
          <w:rFonts w:ascii="Arial" w:hAnsi="Arial" w:cs="Arial"/>
          <w:color w:val="000000" w:themeColor="text1"/>
          <w:lang w:val="ro-RO"/>
        </w:rPr>
      </w:pPr>
    </w:p>
    <w:p w14:paraId="30660588" w14:textId="7594F87E" w:rsidR="00641084" w:rsidRPr="00B7493D" w:rsidRDefault="00641084" w:rsidP="00A13DFF">
      <w:pPr>
        <w:spacing w:after="120" w:line="276" w:lineRule="auto"/>
        <w:ind w:left="284" w:hanging="426"/>
        <w:jc w:val="both"/>
        <w:rPr>
          <w:rFonts w:ascii="Arial" w:hAnsi="Arial" w:cs="Arial"/>
          <w:color w:val="000000" w:themeColor="text1"/>
          <w:lang w:val="ro-RO"/>
        </w:rPr>
      </w:pPr>
    </w:p>
    <w:p w14:paraId="6F0DE0B9" w14:textId="0273093B" w:rsidR="00E27797" w:rsidRPr="00B7493D" w:rsidRDefault="00E27797" w:rsidP="00A13DFF">
      <w:pPr>
        <w:spacing w:after="120" w:line="276" w:lineRule="auto"/>
        <w:ind w:left="284" w:hanging="426"/>
        <w:jc w:val="both"/>
        <w:rPr>
          <w:rFonts w:ascii="Arial" w:hAnsi="Arial" w:cs="Arial"/>
          <w:color w:val="000000" w:themeColor="text1"/>
          <w:lang w:val="ro-RO"/>
        </w:rPr>
      </w:pPr>
    </w:p>
    <w:p w14:paraId="1235BED4" w14:textId="32E68CCE" w:rsidR="00E27797" w:rsidRPr="00B7493D" w:rsidRDefault="00E27797" w:rsidP="00A13DFF">
      <w:pPr>
        <w:spacing w:after="120" w:line="276" w:lineRule="auto"/>
        <w:ind w:left="284" w:hanging="426"/>
        <w:jc w:val="both"/>
        <w:rPr>
          <w:rFonts w:ascii="Arial" w:hAnsi="Arial" w:cs="Arial"/>
          <w:color w:val="000000" w:themeColor="text1"/>
          <w:lang w:val="ro-RO"/>
        </w:rPr>
      </w:pPr>
    </w:p>
    <w:p w14:paraId="51B497BF" w14:textId="182E5D38" w:rsidR="00E27797" w:rsidRPr="00B7493D" w:rsidRDefault="00E27797" w:rsidP="00A13DFF">
      <w:pPr>
        <w:spacing w:after="120" w:line="276" w:lineRule="auto"/>
        <w:ind w:left="284" w:hanging="426"/>
        <w:jc w:val="both"/>
        <w:rPr>
          <w:rFonts w:ascii="Arial" w:hAnsi="Arial" w:cs="Arial"/>
          <w:color w:val="000000" w:themeColor="text1"/>
          <w:lang w:val="ro-RO"/>
        </w:rPr>
      </w:pPr>
    </w:p>
    <w:p w14:paraId="45BAF739" w14:textId="30AB234B" w:rsidR="00E27797" w:rsidRPr="00B7493D" w:rsidRDefault="00E27797" w:rsidP="00A13DFF">
      <w:pPr>
        <w:spacing w:after="120" w:line="276" w:lineRule="auto"/>
        <w:ind w:left="284" w:hanging="426"/>
        <w:jc w:val="both"/>
        <w:rPr>
          <w:rFonts w:ascii="Arial" w:hAnsi="Arial" w:cs="Arial"/>
          <w:color w:val="000000" w:themeColor="text1"/>
          <w:lang w:val="ro-RO"/>
        </w:rPr>
      </w:pPr>
    </w:p>
    <w:p w14:paraId="3075C911" w14:textId="77777777" w:rsidR="00E27797" w:rsidRPr="00B7493D" w:rsidRDefault="00E27797" w:rsidP="00A13DFF">
      <w:pPr>
        <w:spacing w:after="120" w:line="276" w:lineRule="auto"/>
        <w:ind w:left="284" w:hanging="426"/>
        <w:jc w:val="both"/>
        <w:rPr>
          <w:rFonts w:ascii="Arial" w:hAnsi="Arial" w:cs="Arial"/>
          <w:color w:val="000000" w:themeColor="text1"/>
          <w:lang w:val="ro-RO"/>
        </w:rPr>
      </w:pPr>
    </w:p>
    <w:p w14:paraId="54EF092C" w14:textId="77777777" w:rsidR="00641084" w:rsidRPr="00B7493D" w:rsidRDefault="00641084" w:rsidP="00A13DFF">
      <w:pPr>
        <w:spacing w:after="120" w:line="276" w:lineRule="auto"/>
        <w:jc w:val="both"/>
        <w:rPr>
          <w:rFonts w:ascii="Arial" w:hAnsi="Arial" w:cs="Arial"/>
          <w:b/>
          <w:color w:val="000000" w:themeColor="text1"/>
          <w:lang w:val="ro-RO"/>
        </w:rPr>
      </w:pPr>
      <w:r w:rsidRPr="00B7493D">
        <w:rPr>
          <w:rFonts w:ascii="Arial" w:hAnsi="Arial" w:cs="Arial"/>
          <w:b/>
          <w:color w:val="000000" w:themeColor="text1"/>
          <w:lang w:val="ro-RO"/>
        </w:rPr>
        <w:t xml:space="preserve">                                                         Intocmit,</w:t>
      </w:r>
    </w:p>
    <w:p w14:paraId="713FC3DC" w14:textId="77777777" w:rsidR="00641084" w:rsidRPr="00B7493D" w:rsidRDefault="00641084" w:rsidP="00A13DFF">
      <w:pPr>
        <w:spacing w:after="120" w:line="276" w:lineRule="auto"/>
        <w:jc w:val="both"/>
        <w:rPr>
          <w:rFonts w:ascii="Arial" w:hAnsi="Arial" w:cs="Arial"/>
          <w:b/>
          <w:color w:val="000000" w:themeColor="text1"/>
          <w:lang w:val="ro-RO"/>
        </w:rPr>
      </w:pPr>
      <w:r w:rsidRPr="00B7493D">
        <w:rPr>
          <w:rFonts w:ascii="Arial" w:hAnsi="Arial" w:cs="Arial"/>
          <w:b/>
          <w:color w:val="000000" w:themeColor="text1"/>
          <w:lang w:val="ro-RO"/>
        </w:rPr>
        <w:tab/>
      </w:r>
      <w:r w:rsidRPr="00B7493D">
        <w:rPr>
          <w:rFonts w:ascii="Arial" w:hAnsi="Arial" w:cs="Arial"/>
          <w:b/>
          <w:color w:val="000000" w:themeColor="text1"/>
          <w:lang w:val="ro-RO"/>
        </w:rPr>
        <w:tab/>
      </w:r>
      <w:r w:rsidRPr="00B7493D">
        <w:rPr>
          <w:rFonts w:ascii="Arial" w:hAnsi="Arial" w:cs="Arial"/>
          <w:b/>
          <w:color w:val="000000" w:themeColor="text1"/>
          <w:lang w:val="ro-RO"/>
        </w:rPr>
        <w:tab/>
      </w:r>
      <w:r w:rsidRPr="00B7493D">
        <w:rPr>
          <w:rFonts w:ascii="Arial" w:hAnsi="Arial" w:cs="Arial"/>
          <w:b/>
          <w:color w:val="000000" w:themeColor="text1"/>
          <w:lang w:val="ro-RO"/>
        </w:rPr>
        <w:tab/>
        <w:t>Dr. ing. Liliana Mâra</w:t>
      </w:r>
    </w:p>
    <w:p w14:paraId="7A2FD036" w14:textId="77777777" w:rsidR="00F12938" w:rsidRPr="00B7493D" w:rsidRDefault="00F12938" w:rsidP="00A13DFF">
      <w:pPr>
        <w:spacing w:after="120" w:line="276" w:lineRule="auto"/>
        <w:ind w:left="284" w:hanging="426"/>
        <w:jc w:val="both"/>
        <w:rPr>
          <w:rFonts w:ascii="Arial" w:hAnsi="Arial" w:cs="Arial"/>
          <w:color w:val="000000" w:themeColor="text1"/>
          <w:lang w:val="ro-RO"/>
        </w:rPr>
        <w:sectPr w:rsidR="00F12938" w:rsidRPr="00B7493D" w:rsidSect="00904521">
          <w:pgSz w:w="11906" w:h="16838" w:code="9"/>
          <w:pgMar w:top="1418" w:right="1134" w:bottom="1134" w:left="1440" w:header="0" w:footer="427" w:gutter="0"/>
          <w:pgNumType w:start="1"/>
          <w:cols w:space="720"/>
        </w:sectPr>
      </w:pPr>
    </w:p>
    <w:p w14:paraId="3649B7D3" w14:textId="2ED69C1D" w:rsidR="00641084" w:rsidRPr="00B7493D" w:rsidRDefault="00641084" w:rsidP="00A13DFF">
      <w:pPr>
        <w:spacing w:after="120" w:line="276" w:lineRule="auto"/>
        <w:ind w:left="284" w:hanging="426"/>
        <w:jc w:val="both"/>
        <w:rPr>
          <w:rFonts w:ascii="Arial" w:hAnsi="Arial" w:cs="Arial"/>
          <w:color w:val="000000" w:themeColor="text1"/>
          <w:lang w:val="ro-RO"/>
        </w:rPr>
      </w:pPr>
    </w:p>
    <w:p w14:paraId="451DD884" w14:textId="77777777" w:rsidR="00641084" w:rsidRPr="00B7493D" w:rsidRDefault="00641084" w:rsidP="00A13DFF">
      <w:pPr>
        <w:spacing w:line="276" w:lineRule="auto"/>
        <w:ind w:left="4395" w:hanging="4395"/>
        <w:jc w:val="center"/>
        <w:rPr>
          <w:rFonts w:ascii="Arial" w:hAnsi="Arial" w:cs="Arial"/>
          <w:b/>
          <w:color w:val="000000" w:themeColor="text1"/>
          <w:sz w:val="36"/>
          <w:szCs w:val="36"/>
          <w:lang w:val="ro-RO"/>
        </w:rPr>
      </w:pPr>
    </w:p>
    <w:p w14:paraId="25082901" w14:textId="77777777" w:rsidR="00641084" w:rsidRPr="00B7493D" w:rsidRDefault="00641084" w:rsidP="00A13DFF">
      <w:pPr>
        <w:spacing w:line="276" w:lineRule="auto"/>
        <w:ind w:left="4395" w:hanging="4395"/>
        <w:jc w:val="center"/>
        <w:rPr>
          <w:rFonts w:ascii="Arial" w:hAnsi="Arial" w:cs="Arial"/>
          <w:b/>
          <w:color w:val="000000" w:themeColor="text1"/>
          <w:sz w:val="36"/>
          <w:szCs w:val="36"/>
          <w:lang w:val="ro-RO"/>
        </w:rPr>
      </w:pPr>
    </w:p>
    <w:p w14:paraId="16B9DEB2" w14:textId="77777777" w:rsidR="00641084" w:rsidRPr="00B7493D" w:rsidRDefault="00641084" w:rsidP="00A13DFF">
      <w:pPr>
        <w:spacing w:line="276" w:lineRule="auto"/>
        <w:jc w:val="center"/>
        <w:rPr>
          <w:rFonts w:ascii="Arial" w:hAnsi="Arial" w:cs="Arial"/>
          <w:b/>
          <w:bCs/>
          <w:color w:val="000000" w:themeColor="text1"/>
          <w:sz w:val="28"/>
          <w:szCs w:val="28"/>
          <w:lang w:val="ro-RO"/>
        </w:rPr>
        <w:sectPr w:rsidR="00641084" w:rsidRPr="00B7493D" w:rsidSect="00904521">
          <w:pgSz w:w="11906" w:h="16838" w:code="9"/>
          <w:pgMar w:top="1418" w:right="1134" w:bottom="1134" w:left="1440" w:header="0" w:footer="427" w:gutter="0"/>
          <w:pgNumType w:start="1"/>
          <w:cols w:space="720"/>
        </w:sectPr>
      </w:pPr>
    </w:p>
    <w:p w14:paraId="166A1DE8" w14:textId="62273F72" w:rsidR="00234584" w:rsidRPr="00B7493D" w:rsidRDefault="00234584" w:rsidP="00A13DFF">
      <w:pPr>
        <w:spacing w:line="276" w:lineRule="auto"/>
        <w:jc w:val="center"/>
        <w:rPr>
          <w:rFonts w:ascii="Arial" w:hAnsi="Arial" w:cs="Arial"/>
          <w:b/>
          <w:bCs/>
          <w:color w:val="000000" w:themeColor="text1"/>
          <w:sz w:val="28"/>
          <w:szCs w:val="28"/>
          <w:lang w:val="ro-RO"/>
        </w:rPr>
      </w:pPr>
      <w:r w:rsidRPr="00B7493D">
        <w:rPr>
          <w:rFonts w:ascii="Arial" w:hAnsi="Arial" w:cs="Arial"/>
          <w:b/>
          <w:bCs/>
          <w:color w:val="000000" w:themeColor="text1"/>
          <w:sz w:val="28"/>
          <w:szCs w:val="28"/>
          <w:lang w:val="ro-RO"/>
        </w:rPr>
        <w:lastRenderedPageBreak/>
        <w:t>MEMORIU DE PREZENTARE</w:t>
      </w:r>
    </w:p>
    <w:p w14:paraId="791E1697" w14:textId="22A04CE0" w:rsidR="006635A8" w:rsidRPr="00B7493D" w:rsidRDefault="00A351B8" w:rsidP="00A13DFF">
      <w:pPr>
        <w:spacing w:line="276" w:lineRule="auto"/>
        <w:jc w:val="center"/>
        <w:rPr>
          <w:rFonts w:ascii="Arial" w:hAnsi="Arial" w:cs="Arial"/>
          <w:b/>
          <w:bCs/>
          <w:color w:val="000000" w:themeColor="text1"/>
          <w:sz w:val="28"/>
          <w:szCs w:val="28"/>
          <w:lang w:val="ro-RO"/>
        </w:rPr>
      </w:pPr>
      <w:r w:rsidRPr="00B7493D">
        <w:rPr>
          <w:rFonts w:ascii="Arial" w:hAnsi="Arial" w:cs="Arial"/>
          <w:b/>
          <w:bCs/>
          <w:color w:val="000000" w:themeColor="text1"/>
          <w:sz w:val="28"/>
          <w:szCs w:val="28"/>
          <w:lang w:val="ro-RO"/>
        </w:rPr>
        <w:t>cu privire la proiectul</w:t>
      </w:r>
    </w:p>
    <w:p w14:paraId="695AD79B" w14:textId="77777777" w:rsidR="00700A3B" w:rsidRPr="00B7493D" w:rsidRDefault="00700A3B" w:rsidP="00700A3B">
      <w:pPr>
        <w:spacing w:after="120"/>
        <w:ind w:left="357"/>
        <w:jc w:val="center"/>
        <w:rPr>
          <w:rFonts w:ascii="Arial" w:hAnsi="Arial" w:cs="Arial"/>
          <w:b/>
          <w:spacing w:val="-3"/>
          <w:sz w:val="24"/>
          <w:szCs w:val="24"/>
          <w:lang w:val="ro-RO"/>
        </w:rPr>
      </w:pPr>
      <w:bookmarkStart w:id="4" w:name="_Toc49800449"/>
      <w:r w:rsidRPr="00B7493D">
        <w:rPr>
          <w:rFonts w:ascii="Arial" w:hAnsi="Arial" w:cs="Arial"/>
          <w:b/>
          <w:color w:val="000000" w:themeColor="text1"/>
          <w:sz w:val="24"/>
          <w:szCs w:val="24"/>
          <w:lang w:val="ro-RO"/>
        </w:rPr>
        <w:t xml:space="preserve">” </w:t>
      </w:r>
      <w:r w:rsidRPr="00B7493D">
        <w:rPr>
          <w:rFonts w:ascii="Arial" w:hAnsi="Arial" w:cs="Arial"/>
          <w:b/>
          <w:spacing w:val="-3"/>
          <w:sz w:val="24"/>
          <w:szCs w:val="24"/>
          <w:lang w:val="ro-RO"/>
        </w:rPr>
        <w:t>INFIINTARE LOC DE OPERARE LA KM. 0+505 – 0+428</w:t>
      </w:r>
    </w:p>
    <w:p w14:paraId="5D0E39F0" w14:textId="4D51867C" w:rsidR="00700A3B" w:rsidRPr="00B7493D" w:rsidRDefault="00700A3B" w:rsidP="00700A3B">
      <w:pPr>
        <w:spacing w:after="120"/>
        <w:ind w:left="357"/>
        <w:jc w:val="center"/>
        <w:rPr>
          <w:rFonts w:ascii="Arial" w:hAnsi="Arial" w:cs="Arial"/>
          <w:b/>
          <w:color w:val="000000" w:themeColor="text1"/>
          <w:sz w:val="24"/>
          <w:szCs w:val="24"/>
          <w:lang w:val="ro-RO"/>
        </w:rPr>
      </w:pPr>
      <w:r w:rsidRPr="00B7493D">
        <w:rPr>
          <w:rFonts w:ascii="Arial" w:hAnsi="Arial" w:cs="Arial"/>
          <w:b/>
          <w:spacing w:val="-3"/>
          <w:sz w:val="24"/>
          <w:szCs w:val="24"/>
          <w:lang w:val="ro-RO"/>
        </w:rPr>
        <w:t>PE MALUL ST</w:t>
      </w:r>
      <w:r w:rsidR="000A5BAE" w:rsidRPr="00B7493D">
        <w:rPr>
          <w:rFonts w:ascii="Arial" w:hAnsi="Arial" w:cs="Arial"/>
          <w:b/>
          <w:spacing w:val="-3"/>
          <w:sz w:val="24"/>
          <w:szCs w:val="24"/>
          <w:lang w:val="ro-RO"/>
        </w:rPr>
        <w:t>Â</w:t>
      </w:r>
      <w:r w:rsidRPr="00B7493D">
        <w:rPr>
          <w:rFonts w:ascii="Arial" w:hAnsi="Arial" w:cs="Arial"/>
          <w:b/>
          <w:spacing w:val="-3"/>
          <w:sz w:val="24"/>
          <w:szCs w:val="24"/>
          <w:lang w:val="ro-RO"/>
        </w:rPr>
        <w:t>NG AL CANALULUI  DUN</w:t>
      </w:r>
      <w:r w:rsidR="000A5BAE" w:rsidRPr="00B7493D">
        <w:rPr>
          <w:rFonts w:ascii="Arial" w:hAnsi="Arial" w:cs="Arial"/>
          <w:b/>
          <w:spacing w:val="-3"/>
          <w:sz w:val="24"/>
          <w:szCs w:val="24"/>
          <w:lang w:val="ro-RO"/>
        </w:rPr>
        <w:t>Ă</w:t>
      </w:r>
      <w:r w:rsidRPr="00B7493D">
        <w:rPr>
          <w:rFonts w:ascii="Arial" w:hAnsi="Arial" w:cs="Arial"/>
          <w:b/>
          <w:spacing w:val="-3"/>
          <w:sz w:val="24"/>
          <w:szCs w:val="24"/>
          <w:lang w:val="ro-RO"/>
        </w:rPr>
        <w:t>RE – MAREA NEAGR</w:t>
      </w:r>
      <w:r w:rsidR="000A5BAE" w:rsidRPr="00B7493D">
        <w:rPr>
          <w:rFonts w:ascii="Arial" w:hAnsi="Arial" w:cs="Arial"/>
          <w:b/>
          <w:spacing w:val="-3"/>
          <w:sz w:val="24"/>
          <w:szCs w:val="24"/>
          <w:lang w:val="ro-RO"/>
        </w:rPr>
        <w:t>Ă</w:t>
      </w:r>
      <w:r w:rsidRPr="00B7493D">
        <w:rPr>
          <w:rFonts w:ascii="Arial" w:hAnsi="Arial" w:cs="Arial"/>
          <w:b/>
          <w:color w:val="000000" w:themeColor="text1"/>
          <w:sz w:val="24"/>
          <w:szCs w:val="24"/>
          <w:lang w:val="ro-RO"/>
        </w:rPr>
        <w:t>”.</w:t>
      </w:r>
    </w:p>
    <w:sdt>
      <w:sdtPr>
        <w:rPr>
          <w:rFonts w:ascii="Arial" w:eastAsia="Calibri" w:hAnsi="Arial" w:cs="Arial"/>
          <w:color w:val="000000" w:themeColor="text1"/>
          <w:sz w:val="22"/>
          <w:szCs w:val="22"/>
          <w:lang w:val="ro-RO"/>
        </w:rPr>
        <w:id w:val="1374416282"/>
        <w:docPartObj>
          <w:docPartGallery w:val="Table of Contents"/>
          <w:docPartUnique/>
        </w:docPartObj>
      </w:sdtPr>
      <w:sdtEndPr>
        <w:rPr>
          <w:b/>
          <w:bCs/>
          <w:noProof/>
        </w:rPr>
      </w:sdtEndPr>
      <w:sdtContent>
        <w:p w14:paraId="0A847873" w14:textId="42C3E31F" w:rsidR="00A13DFF" w:rsidRPr="00B7493D" w:rsidRDefault="00A13DFF">
          <w:pPr>
            <w:pStyle w:val="Titlucuprins"/>
            <w:rPr>
              <w:rFonts w:ascii="Arial" w:hAnsi="Arial" w:cs="Arial"/>
              <w:color w:val="000000" w:themeColor="text1"/>
              <w:lang w:val="ro-RO"/>
            </w:rPr>
          </w:pPr>
          <w:r w:rsidRPr="00B7493D">
            <w:rPr>
              <w:rFonts w:ascii="Arial" w:hAnsi="Arial" w:cs="Arial"/>
              <w:color w:val="000000" w:themeColor="text1"/>
              <w:lang w:val="ro-RO"/>
            </w:rPr>
            <w:t>Contents</w:t>
          </w:r>
        </w:p>
        <w:p w14:paraId="5FB81B94" w14:textId="77777777" w:rsidR="008157A9" w:rsidRDefault="005C204D" w:rsidP="005C204D">
          <w:pPr>
            <w:pStyle w:val="Cuprins2"/>
            <w:ind w:left="0" w:firstLine="0"/>
            <w:rPr>
              <w:noProof/>
            </w:rPr>
          </w:pPr>
          <w:r w:rsidRPr="00B7493D">
            <w:rPr>
              <w:bCs/>
              <w:color w:val="000000" w:themeColor="text1"/>
              <w:lang w:val="ro-RO" w:eastAsia="ro-RO"/>
            </w:rPr>
            <w:t xml:space="preserve">   </w:t>
          </w:r>
          <w:r w:rsidR="00CF3ABC" w:rsidRPr="00B7493D">
            <w:rPr>
              <w:bCs/>
              <w:color w:val="000000" w:themeColor="text1"/>
              <w:lang w:val="ro-RO" w:eastAsia="ro-RO"/>
            </w:rPr>
            <w:fldChar w:fldCharType="begin"/>
          </w:r>
          <w:r w:rsidR="00CF3ABC" w:rsidRPr="00B7493D">
            <w:rPr>
              <w:bCs/>
              <w:color w:val="000000" w:themeColor="text1"/>
              <w:lang w:val="ro-RO"/>
            </w:rPr>
            <w:instrText xml:space="preserve"> TOC \o "1-3" \h \z \u </w:instrText>
          </w:r>
          <w:r w:rsidR="00CF3ABC" w:rsidRPr="00B7493D">
            <w:rPr>
              <w:bCs/>
              <w:color w:val="000000" w:themeColor="text1"/>
              <w:lang w:val="ro-RO" w:eastAsia="ro-RO"/>
            </w:rPr>
            <w:fldChar w:fldCharType="separate"/>
          </w:r>
        </w:p>
        <w:p w14:paraId="3506F627" w14:textId="215B44F2" w:rsidR="008157A9" w:rsidRDefault="00FD0BB8">
          <w:pPr>
            <w:pStyle w:val="Cuprins1"/>
            <w:rPr>
              <w:rFonts w:asciiTheme="minorHAnsi" w:eastAsiaTheme="minorEastAsia" w:hAnsiTheme="minorHAnsi" w:cstheme="minorBidi"/>
              <w:b w:val="0"/>
              <w:color w:val="auto"/>
              <w:sz w:val="22"/>
              <w:szCs w:val="22"/>
              <w:bdr w:val="none" w:sz="0" w:space="0" w:color="auto"/>
              <w:shd w:val="clear" w:color="auto" w:fill="auto"/>
              <w:lang w:val="en-GB" w:eastAsia="en-GB"/>
            </w:rPr>
          </w:pPr>
          <w:hyperlink w:anchor="_Toc103140017" w:history="1">
            <w:r w:rsidR="008157A9" w:rsidRPr="00763250">
              <w:rPr>
                <w:rStyle w:val="Hyperlink"/>
                <w:bCs/>
              </w:rPr>
              <w:t>CAP.I. Denumirea proiectului</w:t>
            </w:r>
            <w:r w:rsidR="008157A9">
              <w:rPr>
                <w:webHidden/>
              </w:rPr>
              <w:tab/>
            </w:r>
            <w:r w:rsidR="008157A9">
              <w:rPr>
                <w:webHidden/>
              </w:rPr>
              <w:fldChar w:fldCharType="begin"/>
            </w:r>
            <w:r w:rsidR="008157A9">
              <w:rPr>
                <w:webHidden/>
              </w:rPr>
              <w:instrText xml:space="preserve"> PAGEREF _Toc103140017 \h </w:instrText>
            </w:r>
            <w:r w:rsidR="008157A9">
              <w:rPr>
                <w:webHidden/>
              </w:rPr>
            </w:r>
            <w:r w:rsidR="008157A9">
              <w:rPr>
                <w:webHidden/>
              </w:rPr>
              <w:fldChar w:fldCharType="separate"/>
            </w:r>
            <w:r w:rsidR="00F34A76">
              <w:rPr>
                <w:webHidden/>
              </w:rPr>
              <w:t>8</w:t>
            </w:r>
            <w:r w:rsidR="008157A9">
              <w:rPr>
                <w:webHidden/>
              </w:rPr>
              <w:fldChar w:fldCharType="end"/>
            </w:r>
          </w:hyperlink>
        </w:p>
        <w:p w14:paraId="671DF388" w14:textId="25B22FB2" w:rsidR="008157A9" w:rsidRDefault="00FD0BB8">
          <w:pPr>
            <w:pStyle w:val="Cuprins1"/>
            <w:rPr>
              <w:rFonts w:asciiTheme="minorHAnsi" w:eastAsiaTheme="minorEastAsia" w:hAnsiTheme="minorHAnsi" w:cstheme="minorBidi"/>
              <w:b w:val="0"/>
              <w:color w:val="auto"/>
              <w:sz w:val="22"/>
              <w:szCs w:val="22"/>
              <w:bdr w:val="none" w:sz="0" w:space="0" w:color="auto"/>
              <w:shd w:val="clear" w:color="auto" w:fill="auto"/>
              <w:lang w:val="en-GB" w:eastAsia="en-GB"/>
            </w:rPr>
          </w:pPr>
          <w:hyperlink w:anchor="_Toc103140018" w:history="1">
            <w:r w:rsidR="008157A9" w:rsidRPr="00763250">
              <w:rPr>
                <w:rStyle w:val="Hyperlink"/>
                <w:bCs/>
              </w:rPr>
              <w:t>CAP.II. Titular</w:t>
            </w:r>
            <w:r w:rsidR="008157A9">
              <w:rPr>
                <w:webHidden/>
              </w:rPr>
              <w:tab/>
            </w:r>
            <w:r w:rsidR="008157A9">
              <w:rPr>
                <w:webHidden/>
              </w:rPr>
              <w:fldChar w:fldCharType="begin"/>
            </w:r>
            <w:r w:rsidR="008157A9">
              <w:rPr>
                <w:webHidden/>
              </w:rPr>
              <w:instrText xml:space="preserve"> PAGEREF _Toc103140018 \h </w:instrText>
            </w:r>
            <w:r w:rsidR="008157A9">
              <w:rPr>
                <w:webHidden/>
              </w:rPr>
            </w:r>
            <w:r w:rsidR="008157A9">
              <w:rPr>
                <w:webHidden/>
              </w:rPr>
              <w:fldChar w:fldCharType="separate"/>
            </w:r>
            <w:r w:rsidR="00F34A76">
              <w:rPr>
                <w:webHidden/>
              </w:rPr>
              <w:t>8</w:t>
            </w:r>
            <w:r w:rsidR="008157A9">
              <w:rPr>
                <w:webHidden/>
              </w:rPr>
              <w:fldChar w:fldCharType="end"/>
            </w:r>
          </w:hyperlink>
        </w:p>
        <w:p w14:paraId="03149F8C" w14:textId="05E346F6" w:rsidR="008157A9" w:rsidRDefault="00FD0BB8">
          <w:pPr>
            <w:pStyle w:val="Cuprins1"/>
            <w:rPr>
              <w:rFonts w:asciiTheme="minorHAnsi" w:eastAsiaTheme="minorEastAsia" w:hAnsiTheme="minorHAnsi" w:cstheme="minorBidi"/>
              <w:b w:val="0"/>
              <w:color w:val="auto"/>
              <w:sz w:val="22"/>
              <w:szCs w:val="22"/>
              <w:bdr w:val="none" w:sz="0" w:space="0" w:color="auto"/>
              <w:shd w:val="clear" w:color="auto" w:fill="auto"/>
              <w:lang w:val="en-GB" w:eastAsia="en-GB"/>
            </w:rPr>
          </w:pPr>
          <w:hyperlink w:anchor="_Toc103140019" w:history="1">
            <w:r w:rsidR="008157A9" w:rsidRPr="00763250">
              <w:rPr>
                <w:rStyle w:val="Hyperlink"/>
                <w:bCs/>
              </w:rPr>
              <w:t>CAP.III. Descrierea caracteristicilor fizice ale intregului proiect</w:t>
            </w:r>
            <w:r w:rsidR="008157A9">
              <w:rPr>
                <w:webHidden/>
              </w:rPr>
              <w:tab/>
            </w:r>
            <w:r w:rsidR="008157A9">
              <w:rPr>
                <w:webHidden/>
              </w:rPr>
              <w:fldChar w:fldCharType="begin"/>
            </w:r>
            <w:r w:rsidR="008157A9">
              <w:rPr>
                <w:webHidden/>
              </w:rPr>
              <w:instrText xml:space="preserve"> PAGEREF _Toc103140019 \h </w:instrText>
            </w:r>
            <w:r w:rsidR="008157A9">
              <w:rPr>
                <w:webHidden/>
              </w:rPr>
            </w:r>
            <w:r w:rsidR="008157A9">
              <w:rPr>
                <w:webHidden/>
              </w:rPr>
              <w:fldChar w:fldCharType="separate"/>
            </w:r>
            <w:r w:rsidR="00F34A76">
              <w:rPr>
                <w:webHidden/>
              </w:rPr>
              <w:t>8</w:t>
            </w:r>
            <w:r w:rsidR="008157A9">
              <w:rPr>
                <w:webHidden/>
              </w:rPr>
              <w:fldChar w:fldCharType="end"/>
            </w:r>
          </w:hyperlink>
        </w:p>
        <w:p w14:paraId="493969FE" w14:textId="0906F18D" w:rsidR="008157A9" w:rsidRDefault="00FD0BB8">
          <w:pPr>
            <w:pStyle w:val="Cuprins2"/>
            <w:rPr>
              <w:rFonts w:asciiTheme="minorHAnsi" w:eastAsiaTheme="minorEastAsia" w:hAnsiTheme="minorHAnsi" w:cstheme="minorBidi"/>
              <w:noProof/>
              <w:sz w:val="22"/>
              <w:szCs w:val="22"/>
            </w:rPr>
          </w:pPr>
          <w:hyperlink w:anchor="_Toc103140020" w:history="1">
            <w:r w:rsidR="008157A9" w:rsidRPr="00763250">
              <w:rPr>
                <w:rStyle w:val="Hyperlink"/>
                <w:rFonts w:eastAsiaTheme="majorEastAsia"/>
                <w:b/>
                <w:bCs/>
                <w:noProof/>
                <w:lang w:val="ro-RO"/>
              </w:rPr>
              <w:t>III.1. Rezumatul proiectului</w:t>
            </w:r>
            <w:r w:rsidR="008157A9">
              <w:rPr>
                <w:noProof/>
                <w:webHidden/>
              </w:rPr>
              <w:tab/>
            </w:r>
            <w:r w:rsidR="008157A9">
              <w:rPr>
                <w:noProof/>
                <w:webHidden/>
              </w:rPr>
              <w:fldChar w:fldCharType="begin"/>
            </w:r>
            <w:r w:rsidR="008157A9">
              <w:rPr>
                <w:noProof/>
                <w:webHidden/>
              </w:rPr>
              <w:instrText xml:space="preserve"> PAGEREF _Toc103140020 \h </w:instrText>
            </w:r>
            <w:r w:rsidR="008157A9">
              <w:rPr>
                <w:noProof/>
                <w:webHidden/>
              </w:rPr>
            </w:r>
            <w:r w:rsidR="008157A9">
              <w:rPr>
                <w:noProof/>
                <w:webHidden/>
              </w:rPr>
              <w:fldChar w:fldCharType="separate"/>
            </w:r>
            <w:r w:rsidR="00F34A76">
              <w:rPr>
                <w:noProof/>
                <w:webHidden/>
              </w:rPr>
              <w:t>8</w:t>
            </w:r>
            <w:r w:rsidR="008157A9">
              <w:rPr>
                <w:noProof/>
                <w:webHidden/>
              </w:rPr>
              <w:fldChar w:fldCharType="end"/>
            </w:r>
          </w:hyperlink>
        </w:p>
        <w:p w14:paraId="3AA40E97" w14:textId="6C67AF2C" w:rsidR="008157A9" w:rsidRDefault="00FD0BB8">
          <w:pPr>
            <w:pStyle w:val="Cuprins2"/>
            <w:rPr>
              <w:rFonts w:asciiTheme="minorHAnsi" w:eastAsiaTheme="minorEastAsia" w:hAnsiTheme="minorHAnsi" w:cstheme="minorBidi"/>
              <w:noProof/>
              <w:sz w:val="22"/>
              <w:szCs w:val="22"/>
            </w:rPr>
          </w:pPr>
          <w:hyperlink w:anchor="_Toc103140021" w:history="1">
            <w:r w:rsidR="008157A9" w:rsidRPr="00763250">
              <w:rPr>
                <w:rStyle w:val="Hyperlink"/>
                <w:rFonts w:eastAsiaTheme="majorEastAsia"/>
                <w:b/>
                <w:bCs/>
                <w:noProof/>
                <w:lang w:val="ro-RO"/>
              </w:rPr>
              <w:t>III.2.Justificarea necesității proiectului</w:t>
            </w:r>
            <w:r w:rsidR="008157A9">
              <w:rPr>
                <w:noProof/>
                <w:webHidden/>
              </w:rPr>
              <w:tab/>
            </w:r>
            <w:r w:rsidR="008157A9">
              <w:rPr>
                <w:noProof/>
                <w:webHidden/>
              </w:rPr>
              <w:fldChar w:fldCharType="begin"/>
            </w:r>
            <w:r w:rsidR="008157A9">
              <w:rPr>
                <w:noProof/>
                <w:webHidden/>
              </w:rPr>
              <w:instrText xml:space="preserve"> PAGEREF _Toc103140021 \h </w:instrText>
            </w:r>
            <w:r w:rsidR="008157A9">
              <w:rPr>
                <w:noProof/>
                <w:webHidden/>
              </w:rPr>
            </w:r>
            <w:r w:rsidR="008157A9">
              <w:rPr>
                <w:noProof/>
                <w:webHidden/>
              </w:rPr>
              <w:fldChar w:fldCharType="separate"/>
            </w:r>
            <w:r w:rsidR="00F34A76">
              <w:rPr>
                <w:noProof/>
                <w:webHidden/>
              </w:rPr>
              <w:t>9</w:t>
            </w:r>
            <w:r w:rsidR="008157A9">
              <w:rPr>
                <w:noProof/>
                <w:webHidden/>
              </w:rPr>
              <w:fldChar w:fldCharType="end"/>
            </w:r>
          </w:hyperlink>
        </w:p>
        <w:p w14:paraId="42D0951E" w14:textId="72E79543" w:rsidR="008157A9" w:rsidRDefault="00FD0BB8">
          <w:pPr>
            <w:pStyle w:val="Cuprins2"/>
            <w:rPr>
              <w:rFonts w:asciiTheme="minorHAnsi" w:eastAsiaTheme="minorEastAsia" w:hAnsiTheme="minorHAnsi" w:cstheme="minorBidi"/>
              <w:noProof/>
              <w:sz w:val="22"/>
              <w:szCs w:val="22"/>
            </w:rPr>
          </w:pPr>
          <w:hyperlink w:anchor="_Toc103140022" w:history="1">
            <w:r w:rsidR="008157A9" w:rsidRPr="00763250">
              <w:rPr>
                <w:rStyle w:val="Hyperlink"/>
                <w:rFonts w:eastAsiaTheme="majorEastAsia"/>
                <w:b/>
                <w:bCs/>
                <w:noProof/>
                <w:lang w:val="ro-RO"/>
              </w:rPr>
              <w:t>III.3. Valoarea investiției</w:t>
            </w:r>
            <w:r w:rsidR="008157A9">
              <w:rPr>
                <w:noProof/>
                <w:webHidden/>
              </w:rPr>
              <w:tab/>
            </w:r>
            <w:r w:rsidR="008157A9">
              <w:rPr>
                <w:noProof/>
                <w:webHidden/>
              </w:rPr>
              <w:fldChar w:fldCharType="begin"/>
            </w:r>
            <w:r w:rsidR="008157A9">
              <w:rPr>
                <w:noProof/>
                <w:webHidden/>
              </w:rPr>
              <w:instrText xml:space="preserve"> PAGEREF _Toc103140022 \h </w:instrText>
            </w:r>
            <w:r w:rsidR="008157A9">
              <w:rPr>
                <w:noProof/>
                <w:webHidden/>
              </w:rPr>
            </w:r>
            <w:r w:rsidR="008157A9">
              <w:rPr>
                <w:noProof/>
                <w:webHidden/>
              </w:rPr>
              <w:fldChar w:fldCharType="separate"/>
            </w:r>
            <w:r w:rsidR="00F34A76">
              <w:rPr>
                <w:noProof/>
                <w:webHidden/>
              </w:rPr>
              <w:t>9</w:t>
            </w:r>
            <w:r w:rsidR="008157A9">
              <w:rPr>
                <w:noProof/>
                <w:webHidden/>
              </w:rPr>
              <w:fldChar w:fldCharType="end"/>
            </w:r>
          </w:hyperlink>
        </w:p>
        <w:p w14:paraId="56F566B4" w14:textId="22998D5A" w:rsidR="008157A9" w:rsidRDefault="00FD0BB8">
          <w:pPr>
            <w:pStyle w:val="Cuprins2"/>
            <w:rPr>
              <w:rFonts w:asciiTheme="minorHAnsi" w:eastAsiaTheme="minorEastAsia" w:hAnsiTheme="minorHAnsi" w:cstheme="minorBidi"/>
              <w:noProof/>
              <w:sz w:val="22"/>
              <w:szCs w:val="22"/>
            </w:rPr>
          </w:pPr>
          <w:hyperlink w:anchor="_Toc103140023" w:history="1">
            <w:r w:rsidR="008157A9" w:rsidRPr="00763250">
              <w:rPr>
                <w:rStyle w:val="Hyperlink"/>
                <w:rFonts w:eastAsiaTheme="majorEastAsia"/>
                <w:b/>
                <w:bCs/>
                <w:noProof/>
                <w:lang w:val="ro-RO"/>
              </w:rPr>
              <w:t>III.4. Perioada de implementare propusă</w:t>
            </w:r>
            <w:r w:rsidR="008157A9">
              <w:rPr>
                <w:noProof/>
                <w:webHidden/>
              </w:rPr>
              <w:tab/>
            </w:r>
            <w:r w:rsidR="008157A9">
              <w:rPr>
                <w:noProof/>
                <w:webHidden/>
              </w:rPr>
              <w:fldChar w:fldCharType="begin"/>
            </w:r>
            <w:r w:rsidR="008157A9">
              <w:rPr>
                <w:noProof/>
                <w:webHidden/>
              </w:rPr>
              <w:instrText xml:space="preserve"> PAGEREF _Toc103140023 \h </w:instrText>
            </w:r>
            <w:r w:rsidR="008157A9">
              <w:rPr>
                <w:noProof/>
                <w:webHidden/>
              </w:rPr>
            </w:r>
            <w:r w:rsidR="008157A9">
              <w:rPr>
                <w:noProof/>
                <w:webHidden/>
              </w:rPr>
              <w:fldChar w:fldCharType="separate"/>
            </w:r>
            <w:r w:rsidR="00F34A76">
              <w:rPr>
                <w:noProof/>
                <w:webHidden/>
              </w:rPr>
              <w:t>9</w:t>
            </w:r>
            <w:r w:rsidR="008157A9">
              <w:rPr>
                <w:noProof/>
                <w:webHidden/>
              </w:rPr>
              <w:fldChar w:fldCharType="end"/>
            </w:r>
          </w:hyperlink>
        </w:p>
        <w:p w14:paraId="1F71FA2F" w14:textId="003E1EE4" w:rsidR="008157A9" w:rsidRDefault="00FD0BB8">
          <w:pPr>
            <w:pStyle w:val="Cuprins2"/>
            <w:rPr>
              <w:rFonts w:asciiTheme="minorHAnsi" w:eastAsiaTheme="minorEastAsia" w:hAnsiTheme="minorHAnsi" w:cstheme="minorBidi"/>
              <w:noProof/>
              <w:sz w:val="22"/>
              <w:szCs w:val="22"/>
            </w:rPr>
          </w:pPr>
          <w:hyperlink w:anchor="_Toc103140024" w:history="1">
            <w:r w:rsidR="008157A9" w:rsidRPr="00763250">
              <w:rPr>
                <w:rStyle w:val="Hyperlink"/>
                <w:rFonts w:eastAsiaTheme="majorEastAsia"/>
                <w:b/>
                <w:bCs/>
                <w:noProof/>
                <w:lang w:val="ro-RO"/>
              </w:rPr>
              <w:t>III.5. Elemente specifice caracteristice ale proiectului</w:t>
            </w:r>
            <w:r w:rsidR="008157A9">
              <w:rPr>
                <w:noProof/>
                <w:webHidden/>
              </w:rPr>
              <w:tab/>
            </w:r>
            <w:r w:rsidR="008157A9">
              <w:rPr>
                <w:noProof/>
                <w:webHidden/>
              </w:rPr>
              <w:fldChar w:fldCharType="begin"/>
            </w:r>
            <w:r w:rsidR="008157A9">
              <w:rPr>
                <w:noProof/>
                <w:webHidden/>
              </w:rPr>
              <w:instrText xml:space="preserve"> PAGEREF _Toc103140024 \h </w:instrText>
            </w:r>
            <w:r w:rsidR="008157A9">
              <w:rPr>
                <w:noProof/>
                <w:webHidden/>
              </w:rPr>
            </w:r>
            <w:r w:rsidR="008157A9">
              <w:rPr>
                <w:noProof/>
                <w:webHidden/>
              </w:rPr>
              <w:fldChar w:fldCharType="separate"/>
            </w:r>
            <w:r w:rsidR="00F34A76">
              <w:rPr>
                <w:noProof/>
                <w:webHidden/>
              </w:rPr>
              <w:t>9</w:t>
            </w:r>
            <w:r w:rsidR="008157A9">
              <w:rPr>
                <w:noProof/>
                <w:webHidden/>
              </w:rPr>
              <w:fldChar w:fldCharType="end"/>
            </w:r>
          </w:hyperlink>
        </w:p>
        <w:p w14:paraId="72979B0A" w14:textId="39CFE8AB" w:rsidR="008157A9" w:rsidRDefault="00FD0BB8">
          <w:pPr>
            <w:pStyle w:val="Cuprins3"/>
            <w:tabs>
              <w:tab w:val="right" w:leader="dot" w:pos="9040"/>
            </w:tabs>
            <w:rPr>
              <w:rFonts w:asciiTheme="minorHAnsi" w:eastAsiaTheme="minorEastAsia" w:hAnsiTheme="minorHAnsi" w:cstheme="minorBidi"/>
              <w:noProof/>
              <w:sz w:val="22"/>
              <w:szCs w:val="22"/>
            </w:rPr>
          </w:pPr>
          <w:hyperlink w:anchor="_Toc103140025" w:history="1">
            <w:r w:rsidR="008157A9" w:rsidRPr="00763250">
              <w:rPr>
                <w:rStyle w:val="Hyperlink"/>
                <w:rFonts w:ascii="Arial" w:eastAsiaTheme="majorEastAsia" w:hAnsi="Arial" w:cs="Arial"/>
                <w:b/>
                <w:bCs/>
                <w:noProof/>
                <w:lang w:val="ro-RO"/>
              </w:rPr>
              <w:t>III.5.1. Situația existentă</w:t>
            </w:r>
            <w:r w:rsidR="008157A9">
              <w:rPr>
                <w:noProof/>
                <w:webHidden/>
              </w:rPr>
              <w:tab/>
            </w:r>
            <w:r w:rsidR="008157A9">
              <w:rPr>
                <w:noProof/>
                <w:webHidden/>
              </w:rPr>
              <w:fldChar w:fldCharType="begin"/>
            </w:r>
            <w:r w:rsidR="008157A9">
              <w:rPr>
                <w:noProof/>
                <w:webHidden/>
              </w:rPr>
              <w:instrText xml:space="preserve"> PAGEREF _Toc103140025 \h </w:instrText>
            </w:r>
            <w:r w:rsidR="008157A9">
              <w:rPr>
                <w:noProof/>
                <w:webHidden/>
              </w:rPr>
            </w:r>
            <w:r w:rsidR="008157A9">
              <w:rPr>
                <w:noProof/>
                <w:webHidden/>
              </w:rPr>
              <w:fldChar w:fldCharType="separate"/>
            </w:r>
            <w:r w:rsidR="00F34A76">
              <w:rPr>
                <w:noProof/>
                <w:webHidden/>
              </w:rPr>
              <w:t>9</w:t>
            </w:r>
            <w:r w:rsidR="008157A9">
              <w:rPr>
                <w:noProof/>
                <w:webHidden/>
              </w:rPr>
              <w:fldChar w:fldCharType="end"/>
            </w:r>
          </w:hyperlink>
        </w:p>
        <w:p w14:paraId="3D23B0CA" w14:textId="676A5DF9" w:rsidR="008157A9" w:rsidRDefault="00FD0BB8">
          <w:pPr>
            <w:pStyle w:val="Cuprins3"/>
            <w:tabs>
              <w:tab w:val="right" w:leader="dot" w:pos="9040"/>
            </w:tabs>
            <w:rPr>
              <w:rFonts w:asciiTheme="minorHAnsi" w:eastAsiaTheme="minorEastAsia" w:hAnsiTheme="minorHAnsi" w:cstheme="minorBidi"/>
              <w:noProof/>
              <w:sz w:val="22"/>
              <w:szCs w:val="22"/>
            </w:rPr>
          </w:pPr>
          <w:hyperlink w:anchor="_Toc103140026" w:history="1">
            <w:r w:rsidR="008157A9" w:rsidRPr="00763250">
              <w:rPr>
                <w:rStyle w:val="Hyperlink"/>
                <w:rFonts w:ascii="Arial" w:eastAsiaTheme="majorEastAsia" w:hAnsi="Arial" w:cs="Arial"/>
                <w:b/>
                <w:bCs/>
                <w:noProof/>
                <w:lang w:val="ro-RO"/>
              </w:rPr>
              <w:t>III.5.2. Situația proiectată</w:t>
            </w:r>
            <w:r w:rsidR="008157A9">
              <w:rPr>
                <w:noProof/>
                <w:webHidden/>
              </w:rPr>
              <w:tab/>
            </w:r>
            <w:r w:rsidR="008157A9">
              <w:rPr>
                <w:noProof/>
                <w:webHidden/>
              </w:rPr>
              <w:fldChar w:fldCharType="begin"/>
            </w:r>
            <w:r w:rsidR="008157A9">
              <w:rPr>
                <w:noProof/>
                <w:webHidden/>
              </w:rPr>
              <w:instrText xml:space="preserve"> PAGEREF _Toc103140026 \h </w:instrText>
            </w:r>
            <w:r w:rsidR="008157A9">
              <w:rPr>
                <w:noProof/>
                <w:webHidden/>
              </w:rPr>
            </w:r>
            <w:r w:rsidR="008157A9">
              <w:rPr>
                <w:noProof/>
                <w:webHidden/>
              </w:rPr>
              <w:fldChar w:fldCharType="separate"/>
            </w:r>
            <w:r w:rsidR="00F34A76">
              <w:rPr>
                <w:noProof/>
                <w:webHidden/>
              </w:rPr>
              <w:t>9</w:t>
            </w:r>
            <w:r w:rsidR="008157A9">
              <w:rPr>
                <w:noProof/>
                <w:webHidden/>
              </w:rPr>
              <w:fldChar w:fldCharType="end"/>
            </w:r>
          </w:hyperlink>
        </w:p>
        <w:p w14:paraId="1D420D6D" w14:textId="654F664B" w:rsidR="008157A9" w:rsidRDefault="00FD0BB8">
          <w:pPr>
            <w:pStyle w:val="Cuprins3"/>
            <w:tabs>
              <w:tab w:val="right" w:leader="dot" w:pos="9040"/>
            </w:tabs>
            <w:rPr>
              <w:rFonts w:asciiTheme="minorHAnsi" w:eastAsiaTheme="minorEastAsia" w:hAnsiTheme="minorHAnsi" w:cstheme="minorBidi"/>
              <w:noProof/>
              <w:sz w:val="22"/>
              <w:szCs w:val="22"/>
            </w:rPr>
          </w:pPr>
          <w:hyperlink w:anchor="_Toc103140027" w:history="1">
            <w:r w:rsidR="008157A9" w:rsidRPr="00763250">
              <w:rPr>
                <w:rStyle w:val="Hyperlink"/>
                <w:rFonts w:ascii="Arial" w:eastAsiaTheme="majorEastAsia" w:hAnsi="Arial" w:cs="Arial"/>
                <w:b/>
                <w:bCs/>
                <w:noProof/>
                <w:lang w:val="ro-RO"/>
              </w:rPr>
              <w:t>III.5.3. Profilul și capacitățile de producție</w:t>
            </w:r>
            <w:r w:rsidR="008157A9">
              <w:rPr>
                <w:noProof/>
                <w:webHidden/>
              </w:rPr>
              <w:tab/>
            </w:r>
            <w:r w:rsidR="008157A9">
              <w:rPr>
                <w:noProof/>
                <w:webHidden/>
              </w:rPr>
              <w:fldChar w:fldCharType="begin"/>
            </w:r>
            <w:r w:rsidR="008157A9">
              <w:rPr>
                <w:noProof/>
                <w:webHidden/>
              </w:rPr>
              <w:instrText xml:space="preserve"> PAGEREF _Toc103140027 \h </w:instrText>
            </w:r>
            <w:r w:rsidR="008157A9">
              <w:rPr>
                <w:noProof/>
                <w:webHidden/>
              </w:rPr>
            </w:r>
            <w:r w:rsidR="008157A9">
              <w:rPr>
                <w:noProof/>
                <w:webHidden/>
              </w:rPr>
              <w:fldChar w:fldCharType="separate"/>
            </w:r>
            <w:r w:rsidR="00F34A76">
              <w:rPr>
                <w:noProof/>
                <w:webHidden/>
              </w:rPr>
              <w:t>10</w:t>
            </w:r>
            <w:r w:rsidR="008157A9">
              <w:rPr>
                <w:noProof/>
                <w:webHidden/>
              </w:rPr>
              <w:fldChar w:fldCharType="end"/>
            </w:r>
          </w:hyperlink>
        </w:p>
        <w:p w14:paraId="0A09D27C" w14:textId="3987D54D" w:rsidR="008157A9" w:rsidRDefault="00FD0BB8">
          <w:pPr>
            <w:pStyle w:val="Cuprins3"/>
            <w:tabs>
              <w:tab w:val="right" w:leader="dot" w:pos="9040"/>
            </w:tabs>
            <w:rPr>
              <w:rFonts w:asciiTheme="minorHAnsi" w:eastAsiaTheme="minorEastAsia" w:hAnsiTheme="minorHAnsi" w:cstheme="minorBidi"/>
              <w:noProof/>
              <w:sz w:val="22"/>
              <w:szCs w:val="22"/>
            </w:rPr>
          </w:pPr>
          <w:hyperlink w:anchor="_Toc103140028" w:history="1">
            <w:r w:rsidR="008157A9" w:rsidRPr="00763250">
              <w:rPr>
                <w:rStyle w:val="Hyperlink"/>
                <w:rFonts w:ascii="Arial" w:eastAsiaTheme="majorEastAsia" w:hAnsi="Arial" w:cs="Arial"/>
                <w:b/>
                <w:bCs/>
                <w:noProof/>
                <w:lang w:val="ro-RO"/>
              </w:rPr>
              <w:t>III.5.4. Descrierea instalatiei și a fluxurilor tehnologice existente pe amplasament</w:t>
            </w:r>
            <w:r w:rsidR="008157A9">
              <w:rPr>
                <w:noProof/>
                <w:webHidden/>
              </w:rPr>
              <w:tab/>
            </w:r>
            <w:r w:rsidR="008157A9">
              <w:rPr>
                <w:noProof/>
                <w:webHidden/>
              </w:rPr>
              <w:fldChar w:fldCharType="begin"/>
            </w:r>
            <w:r w:rsidR="008157A9">
              <w:rPr>
                <w:noProof/>
                <w:webHidden/>
              </w:rPr>
              <w:instrText xml:space="preserve"> PAGEREF _Toc103140028 \h </w:instrText>
            </w:r>
            <w:r w:rsidR="008157A9">
              <w:rPr>
                <w:noProof/>
                <w:webHidden/>
              </w:rPr>
            </w:r>
            <w:r w:rsidR="008157A9">
              <w:rPr>
                <w:noProof/>
                <w:webHidden/>
              </w:rPr>
              <w:fldChar w:fldCharType="separate"/>
            </w:r>
            <w:r w:rsidR="00F34A76">
              <w:rPr>
                <w:noProof/>
                <w:webHidden/>
              </w:rPr>
              <w:t>10</w:t>
            </w:r>
            <w:r w:rsidR="008157A9">
              <w:rPr>
                <w:noProof/>
                <w:webHidden/>
              </w:rPr>
              <w:fldChar w:fldCharType="end"/>
            </w:r>
          </w:hyperlink>
        </w:p>
        <w:p w14:paraId="35DCA841" w14:textId="053FCBD6" w:rsidR="008157A9" w:rsidRDefault="00FD0BB8">
          <w:pPr>
            <w:pStyle w:val="Cuprins3"/>
            <w:tabs>
              <w:tab w:val="right" w:leader="dot" w:pos="9040"/>
            </w:tabs>
            <w:rPr>
              <w:rFonts w:asciiTheme="minorHAnsi" w:eastAsiaTheme="minorEastAsia" w:hAnsiTheme="minorHAnsi" w:cstheme="minorBidi"/>
              <w:noProof/>
              <w:sz w:val="22"/>
              <w:szCs w:val="22"/>
            </w:rPr>
          </w:pPr>
          <w:hyperlink w:anchor="_Toc103140029" w:history="1">
            <w:r w:rsidR="008157A9" w:rsidRPr="00763250">
              <w:rPr>
                <w:rStyle w:val="Hyperlink"/>
                <w:rFonts w:ascii="Arial" w:eastAsiaTheme="majorEastAsia" w:hAnsi="Arial" w:cs="Arial"/>
                <w:b/>
                <w:bCs/>
                <w:noProof/>
                <w:lang w:val="ro-RO"/>
              </w:rPr>
              <w:t>III.5.5 Descrierea proceselor de productie ale proiectului</w:t>
            </w:r>
            <w:r w:rsidR="008157A9">
              <w:rPr>
                <w:noProof/>
                <w:webHidden/>
              </w:rPr>
              <w:tab/>
            </w:r>
            <w:r w:rsidR="008157A9">
              <w:rPr>
                <w:noProof/>
                <w:webHidden/>
              </w:rPr>
              <w:fldChar w:fldCharType="begin"/>
            </w:r>
            <w:r w:rsidR="008157A9">
              <w:rPr>
                <w:noProof/>
                <w:webHidden/>
              </w:rPr>
              <w:instrText xml:space="preserve"> PAGEREF _Toc103140029 \h </w:instrText>
            </w:r>
            <w:r w:rsidR="008157A9">
              <w:rPr>
                <w:noProof/>
                <w:webHidden/>
              </w:rPr>
            </w:r>
            <w:r w:rsidR="008157A9">
              <w:rPr>
                <w:noProof/>
                <w:webHidden/>
              </w:rPr>
              <w:fldChar w:fldCharType="separate"/>
            </w:r>
            <w:r w:rsidR="00F34A76">
              <w:rPr>
                <w:noProof/>
                <w:webHidden/>
              </w:rPr>
              <w:t>10</w:t>
            </w:r>
            <w:r w:rsidR="008157A9">
              <w:rPr>
                <w:noProof/>
                <w:webHidden/>
              </w:rPr>
              <w:fldChar w:fldCharType="end"/>
            </w:r>
          </w:hyperlink>
        </w:p>
        <w:p w14:paraId="6D2F8AD8" w14:textId="63FE201B" w:rsidR="008157A9" w:rsidRDefault="00FD0BB8">
          <w:pPr>
            <w:pStyle w:val="Cuprins3"/>
            <w:tabs>
              <w:tab w:val="right" w:leader="dot" w:pos="9040"/>
            </w:tabs>
            <w:rPr>
              <w:rFonts w:asciiTheme="minorHAnsi" w:eastAsiaTheme="minorEastAsia" w:hAnsiTheme="minorHAnsi" w:cstheme="minorBidi"/>
              <w:noProof/>
              <w:sz w:val="22"/>
              <w:szCs w:val="22"/>
            </w:rPr>
          </w:pPr>
          <w:hyperlink w:anchor="_Toc103140030" w:history="1">
            <w:r w:rsidR="008157A9" w:rsidRPr="00763250">
              <w:rPr>
                <w:rStyle w:val="Hyperlink"/>
                <w:rFonts w:ascii="Arial" w:eastAsiaTheme="majorEastAsia" w:hAnsi="Arial" w:cs="Arial"/>
                <w:b/>
                <w:bCs/>
                <w:noProof/>
                <w:lang w:val="ro-RO"/>
              </w:rPr>
              <w:t>III.5.6. Materii prime, energia și combustibilii utilizati, cu modul de asigurare a acestora</w:t>
            </w:r>
            <w:r w:rsidR="008157A9">
              <w:rPr>
                <w:noProof/>
                <w:webHidden/>
              </w:rPr>
              <w:tab/>
            </w:r>
            <w:r w:rsidR="008157A9">
              <w:rPr>
                <w:noProof/>
                <w:webHidden/>
              </w:rPr>
              <w:fldChar w:fldCharType="begin"/>
            </w:r>
            <w:r w:rsidR="008157A9">
              <w:rPr>
                <w:noProof/>
                <w:webHidden/>
              </w:rPr>
              <w:instrText xml:space="preserve"> PAGEREF _Toc103140030 \h </w:instrText>
            </w:r>
            <w:r w:rsidR="008157A9">
              <w:rPr>
                <w:noProof/>
                <w:webHidden/>
              </w:rPr>
            </w:r>
            <w:r w:rsidR="008157A9">
              <w:rPr>
                <w:noProof/>
                <w:webHidden/>
              </w:rPr>
              <w:fldChar w:fldCharType="separate"/>
            </w:r>
            <w:r w:rsidR="00F34A76">
              <w:rPr>
                <w:noProof/>
                <w:webHidden/>
              </w:rPr>
              <w:t>10</w:t>
            </w:r>
            <w:r w:rsidR="008157A9">
              <w:rPr>
                <w:noProof/>
                <w:webHidden/>
              </w:rPr>
              <w:fldChar w:fldCharType="end"/>
            </w:r>
          </w:hyperlink>
        </w:p>
        <w:p w14:paraId="53EE7A60" w14:textId="5D664C75" w:rsidR="008157A9" w:rsidRDefault="00FD0BB8">
          <w:pPr>
            <w:pStyle w:val="Cuprins3"/>
            <w:tabs>
              <w:tab w:val="right" w:leader="dot" w:pos="9040"/>
            </w:tabs>
            <w:rPr>
              <w:rFonts w:asciiTheme="minorHAnsi" w:eastAsiaTheme="minorEastAsia" w:hAnsiTheme="minorHAnsi" w:cstheme="minorBidi"/>
              <w:noProof/>
              <w:sz w:val="22"/>
              <w:szCs w:val="22"/>
            </w:rPr>
          </w:pPr>
          <w:hyperlink w:anchor="_Toc103140031" w:history="1">
            <w:r w:rsidR="008157A9" w:rsidRPr="00763250">
              <w:rPr>
                <w:rStyle w:val="Hyperlink"/>
                <w:rFonts w:ascii="Arial" w:eastAsiaTheme="majorEastAsia" w:hAnsi="Arial" w:cs="Arial"/>
                <w:b/>
                <w:bCs/>
                <w:noProof/>
                <w:lang w:val="ro-RO"/>
              </w:rPr>
              <w:t>III.5.7. Racordarea la rețelele utilitare existente in zonă</w:t>
            </w:r>
            <w:r w:rsidR="008157A9">
              <w:rPr>
                <w:noProof/>
                <w:webHidden/>
              </w:rPr>
              <w:tab/>
            </w:r>
            <w:r w:rsidR="008157A9">
              <w:rPr>
                <w:noProof/>
                <w:webHidden/>
              </w:rPr>
              <w:fldChar w:fldCharType="begin"/>
            </w:r>
            <w:r w:rsidR="008157A9">
              <w:rPr>
                <w:noProof/>
                <w:webHidden/>
              </w:rPr>
              <w:instrText xml:space="preserve"> PAGEREF _Toc103140031 \h </w:instrText>
            </w:r>
            <w:r w:rsidR="008157A9">
              <w:rPr>
                <w:noProof/>
                <w:webHidden/>
              </w:rPr>
            </w:r>
            <w:r w:rsidR="008157A9">
              <w:rPr>
                <w:noProof/>
                <w:webHidden/>
              </w:rPr>
              <w:fldChar w:fldCharType="separate"/>
            </w:r>
            <w:r w:rsidR="00F34A76">
              <w:rPr>
                <w:noProof/>
                <w:webHidden/>
              </w:rPr>
              <w:t>11</w:t>
            </w:r>
            <w:r w:rsidR="008157A9">
              <w:rPr>
                <w:noProof/>
                <w:webHidden/>
              </w:rPr>
              <w:fldChar w:fldCharType="end"/>
            </w:r>
          </w:hyperlink>
        </w:p>
        <w:p w14:paraId="7ED9A317" w14:textId="69EB0E17" w:rsidR="008157A9" w:rsidRDefault="00FD0BB8">
          <w:pPr>
            <w:pStyle w:val="Cuprins3"/>
            <w:tabs>
              <w:tab w:val="right" w:leader="dot" w:pos="9040"/>
            </w:tabs>
            <w:rPr>
              <w:rFonts w:asciiTheme="minorHAnsi" w:eastAsiaTheme="minorEastAsia" w:hAnsiTheme="minorHAnsi" w:cstheme="minorBidi"/>
              <w:noProof/>
              <w:sz w:val="22"/>
              <w:szCs w:val="22"/>
            </w:rPr>
          </w:pPr>
          <w:hyperlink w:anchor="_Toc103140032" w:history="1">
            <w:r w:rsidR="008157A9" w:rsidRPr="00763250">
              <w:rPr>
                <w:rStyle w:val="Hyperlink"/>
                <w:rFonts w:ascii="Arial" w:eastAsiaTheme="majorEastAsia" w:hAnsi="Arial" w:cs="Arial"/>
                <w:b/>
                <w:bCs/>
                <w:noProof/>
                <w:lang w:val="ro-RO"/>
              </w:rPr>
              <w:t>III.5.8.  Descrierea lucrărilor de refacere a amplasamentului în zona afectată de execuţia investiţiei</w:t>
            </w:r>
            <w:r w:rsidR="008157A9">
              <w:rPr>
                <w:noProof/>
                <w:webHidden/>
              </w:rPr>
              <w:tab/>
            </w:r>
            <w:r w:rsidR="008157A9">
              <w:rPr>
                <w:noProof/>
                <w:webHidden/>
              </w:rPr>
              <w:fldChar w:fldCharType="begin"/>
            </w:r>
            <w:r w:rsidR="008157A9">
              <w:rPr>
                <w:noProof/>
                <w:webHidden/>
              </w:rPr>
              <w:instrText xml:space="preserve"> PAGEREF _Toc103140032 \h </w:instrText>
            </w:r>
            <w:r w:rsidR="008157A9">
              <w:rPr>
                <w:noProof/>
                <w:webHidden/>
              </w:rPr>
            </w:r>
            <w:r w:rsidR="008157A9">
              <w:rPr>
                <w:noProof/>
                <w:webHidden/>
              </w:rPr>
              <w:fldChar w:fldCharType="separate"/>
            </w:r>
            <w:r w:rsidR="00F34A76">
              <w:rPr>
                <w:noProof/>
                <w:webHidden/>
              </w:rPr>
              <w:t>11</w:t>
            </w:r>
            <w:r w:rsidR="008157A9">
              <w:rPr>
                <w:noProof/>
                <w:webHidden/>
              </w:rPr>
              <w:fldChar w:fldCharType="end"/>
            </w:r>
          </w:hyperlink>
        </w:p>
        <w:p w14:paraId="7E52B0F9" w14:textId="5AE469C9" w:rsidR="008157A9" w:rsidRDefault="00FD0BB8">
          <w:pPr>
            <w:pStyle w:val="Cuprins3"/>
            <w:tabs>
              <w:tab w:val="right" w:leader="dot" w:pos="9040"/>
            </w:tabs>
            <w:rPr>
              <w:rFonts w:asciiTheme="minorHAnsi" w:eastAsiaTheme="minorEastAsia" w:hAnsiTheme="minorHAnsi" w:cstheme="minorBidi"/>
              <w:noProof/>
              <w:sz w:val="22"/>
              <w:szCs w:val="22"/>
            </w:rPr>
          </w:pPr>
          <w:hyperlink w:anchor="_Toc103140033" w:history="1">
            <w:r w:rsidR="008157A9" w:rsidRPr="00763250">
              <w:rPr>
                <w:rStyle w:val="Hyperlink"/>
                <w:rFonts w:ascii="Arial" w:eastAsiaTheme="majorEastAsia" w:hAnsi="Arial" w:cs="Arial"/>
                <w:b/>
                <w:bCs/>
                <w:noProof/>
                <w:lang w:val="ro-RO"/>
              </w:rPr>
              <w:t>III.5.9. Căi noi de acces sau schimbări ale celor existente</w:t>
            </w:r>
            <w:r w:rsidR="008157A9">
              <w:rPr>
                <w:noProof/>
                <w:webHidden/>
              </w:rPr>
              <w:tab/>
            </w:r>
            <w:r w:rsidR="008157A9">
              <w:rPr>
                <w:noProof/>
                <w:webHidden/>
              </w:rPr>
              <w:fldChar w:fldCharType="begin"/>
            </w:r>
            <w:r w:rsidR="008157A9">
              <w:rPr>
                <w:noProof/>
                <w:webHidden/>
              </w:rPr>
              <w:instrText xml:space="preserve"> PAGEREF _Toc103140033 \h </w:instrText>
            </w:r>
            <w:r w:rsidR="008157A9">
              <w:rPr>
                <w:noProof/>
                <w:webHidden/>
              </w:rPr>
            </w:r>
            <w:r w:rsidR="008157A9">
              <w:rPr>
                <w:noProof/>
                <w:webHidden/>
              </w:rPr>
              <w:fldChar w:fldCharType="separate"/>
            </w:r>
            <w:r w:rsidR="00F34A76">
              <w:rPr>
                <w:noProof/>
                <w:webHidden/>
              </w:rPr>
              <w:t>11</w:t>
            </w:r>
            <w:r w:rsidR="008157A9">
              <w:rPr>
                <w:noProof/>
                <w:webHidden/>
              </w:rPr>
              <w:fldChar w:fldCharType="end"/>
            </w:r>
          </w:hyperlink>
        </w:p>
        <w:p w14:paraId="455C37F8" w14:textId="447DD181" w:rsidR="008157A9" w:rsidRDefault="00FD0BB8">
          <w:pPr>
            <w:pStyle w:val="Cuprins3"/>
            <w:tabs>
              <w:tab w:val="right" w:leader="dot" w:pos="9040"/>
            </w:tabs>
            <w:rPr>
              <w:rFonts w:asciiTheme="minorHAnsi" w:eastAsiaTheme="minorEastAsia" w:hAnsiTheme="minorHAnsi" w:cstheme="minorBidi"/>
              <w:noProof/>
              <w:sz w:val="22"/>
              <w:szCs w:val="22"/>
            </w:rPr>
          </w:pPr>
          <w:hyperlink w:anchor="_Toc103140034" w:history="1">
            <w:r w:rsidR="008157A9" w:rsidRPr="00763250">
              <w:rPr>
                <w:rStyle w:val="Hyperlink"/>
                <w:rFonts w:ascii="Arial" w:eastAsiaTheme="majorEastAsia" w:hAnsi="Arial" w:cs="Arial"/>
                <w:b/>
                <w:bCs/>
                <w:noProof/>
                <w:lang w:val="ro-RO"/>
              </w:rPr>
              <w:t>III.5.10. Relația cu alte proiecte existente sau planificate</w:t>
            </w:r>
            <w:r w:rsidR="008157A9" w:rsidRPr="00763250">
              <w:rPr>
                <w:rStyle w:val="Hyperlink"/>
                <w:rFonts w:eastAsiaTheme="majorEastAsia"/>
                <w:noProof/>
                <w:lang w:val="ro-RO"/>
              </w:rPr>
              <w:t>.</w:t>
            </w:r>
            <w:r w:rsidR="008157A9">
              <w:rPr>
                <w:noProof/>
                <w:webHidden/>
              </w:rPr>
              <w:tab/>
            </w:r>
            <w:r w:rsidR="008157A9">
              <w:rPr>
                <w:noProof/>
                <w:webHidden/>
              </w:rPr>
              <w:fldChar w:fldCharType="begin"/>
            </w:r>
            <w:r w:rsidR="008157A9">
              <w:rPr>
                <w:noProof/>
                <w:webHidden/>
              </w:rPr>
              <w:instrText xml:space="preserve"> PAGEREF _Toc103140034 \h </w:instrText>
            </w:r>
            <w:r w:rsidR="008157A9">
              <w:rPr>
                <w:noProof/>
                <w:webHidden/>
              </w:rPr>
            </w:r>
            <w:r w:rsidR="008157A9">
              <w:rPr>
                <w:noProof/>
                <w:webHidden/>
              </w:rPr>
              <w:fldChar w:fldCharType="separate"/>
            </w:r>
            <w:r w:rsidR="00F34A76">
              <w:rPr>
                <w:noProof/>
                <w:webHidden/>
              </w:rPr>
              <w:t>11</w:t>
            </w:r>
            <w:r w:rsidR="008157A9">
              <w:rPr>
                <w:noProof/>
                <w:webHidden/>
              </w:rPr>
              <w:fldChar w:fldCharType="end"/>
            </w:r>
          </w:hyperlink>
        </w:p>
        <w:p w14:paraId="7DDBF424" w14:textId="66334BE9" w:rsidR="008157A9" w:rsidRDefault="00FD0BB8">
          <w:pPr>
            <w:pStyle w:val="Cuprins3"/>
            <w:tabs>
              <w:tab w:val="right" w:leader="dot" w:pos="9040"/>
            </w:tabs>
            <w:rPr>
              <w:rFonts w:asciiTheme="minorHAnsi" w:eastAsiaTheme="minorEastAsia" w:hAnsiTheme="minorHAnsi" w:cstheme="minorBidi"/>
              <w:noProof/>
              <w:sz w:val="22"/>
              <w:szCs w:val="22"/>
            </w:rPr>
          </w:pPr>
          <w:hyperlink w:anchor="_Toc103140035" w:history="1">
            <w:r w:rsidR="008157A9" w:rsidRPr="00763250">
              <w:rPr>
                <w:rStyle w:val="Hyperlink"/>
                <w:rFonts w:ascii="Arial" w:eastAsiaTheme="majorEastAsia" w:hAnsi="Arial" w:cs="Arial"/>
                <w:b/>
                <w:bCs/>
                <w:noProof/>
              </w:rPr>
              <w:t>III.5.11.Detalii privind alternativele care au fost luate in considerare</w:t>
            </w:r>
            <w:r w:rsidR="008157A9">
              <w:rPr>
                <w:noProof/>
                <w:webHidden/>
              </w:rPr>
              <w:tab/>
            </w:r>
            <w:r w:rsidR="008157A9">
              <w:rPr>
                <w:noProof/>
                <w:webHidden/>
              </w:rPr>
              <w:fldChar w:fldCharType="begin"/>
            </w:r>
            <w:r w:rsidR="008157A9">
              <w:rPr>
                <w:noProof/>
                <w:webHidden/>
              </w:rPr>
              <w:instrText xml:space="preserve"> PAGEREF _Toc103140035 \h </w:instrText>
            </w:r>
            <w:r w:rsidR="008157A9">
              <w:rPr>
                <w:noProof/>
                <w:webHidden/>
              </w:rPr>
            </w:r>
            <w:r w:rsidR="008157A9">
              <w:rPr>
                <w:noProof/>
                <w:webHidden/>
              </w:rPr>
              <w:fldChar w:fldCharType="separate"/>
            </w:r>
            <w:r w:rsidR="00F34A76">
              <w:rPr>
                <w:noProof/>
                <w:webHidden/>
              </w:rPr>
              <w:t>11</w:t>
            </w:r>
            <w:r w:rsidR="008157A9">
              <w:rPr>
                <w:noProof/>
                <w:webHidden/>
              </w:rPr>
              <w:fldChar w:fldCharType="end"/>
            </w:r>
          </w:hyperlink>
        </w:p>
        <w:p w14:paraId="7A31FB1E" w14:textId="4AFA75B7" w:rsidR="008157A9" w:rsidRDefault="00FD0BB8">
          <w:pPr>
            <w:pStyle w:val="Cuprins3"/>
            <w:tabs>
              <w:tab w:val="right" w:leader="dot" w:pos="9040"/>
            </w:tabs>
            <w:rPr>
              <w:rFonts w:asciiTheme="minorHAnsi" w:eastAsiaTheme="minorEastAsia" w:hAnsiTheme="minorHAnsi" w:cstheme="minorBidi"/>
              <w:noProof/>
              <w:sz w:val="22"/>
              <w:szCs w:val="22"/>
            </w:rPr>
          </w:pPr>
          <w:hyperlink w:anchor="_Toc103140036" w:history="1">
            <w:r w:rsidR="008157A9" w:rsidRPr="00763250">
              <w:rPr>
                <w:rStyle w:val="Hyperlink"/>
                <w:rFonts w:ascii="Arial" w:eastAsiaTheme="majorEastAsia" w:hAnsi="Arial" w:cs="Arial"/>
                <w:b/>
                <w:bCs/>
                <w:noProof/>
                <w:lang w:val="ro-RO"/>
              </w:rPr>
              <w:t>III.5.12. Activități care pot apărea ca urmare a proiectului</w:t>
            </w:r>
            <w:r w:rsidR="008157A9">
              <w:rPr>
                <w:noProof/>
                <w:webHidden/>
              </w:rPr>
              <w:tab/>
            </w:r>
            <w:r w:rsidR="008157A9">
              <w:rPr>
                <w:noProof/>
                <w:webHidden/>
              </w:rPr>
              <w:fldChar w:fldCharType="begin"/>
            </w:r>
            <w:r w:rsidR="008157A9">
              <w:rPr>
                <w:noProof/>
                <w:webHidden/>
              </w:rPr>
              <w:instrText xml:space="preserve"> PAGEREF _Toc103140036 \h </w:instrText>
            </w:r>
            <w:r w:rsidR="008157A9">
              <w:rPr>
                <w:noProof/>
                <w:webHidden/>
              </w:rPr>
            </w:r>
            <w:r w:rsidR="008157A9">
              <w:rPr>
                <w:noProof/>
                <w:webHidden/>
              </w:rPr>
              <w:fldChar w:fldCharType="separate"/>
            </w:r>
            <w:r w:rsidR="00F34A76">
              <w:rPr>
                <w:noProof/>
                <w:webHidden/>
              </w:rPr>
              <w:t>11</w:t>
            </w:r>
            <w:r w:rsidR="008157A9">
              <w:rPr>
                <w:noProof/>
                <w:webHidden/>
              </w:rPr>
              <w:fldChar w:fldCharType="end"/>
            </w:r>
          </w:hyperlink>
        </w:p>
        <w:p w14:paraId="6A7B996B" w14:textId="53164390" w:rsidR="008157A9" w:rsidRDefault="00FD0BB8">
          <w:pPr>
            <w:pStyle w:val="Cuprins3"/>
            <w:tabs>
              <w:tab w:val="right" w:leader="dot" w:pos="9040"/>
            </w:tabs>
            <w:rPr>
              <w:rFonts w:asciiTheme="minorHAnsi" w:eastAsiaTheme="minorEastAsia" w:hAnsiTheme="minorHAnsi" w:cstheme="minorBidi"/>
              <w:noProof/>
              <w:sz w:val="22"/>
              <w:szCs w:val="22"/>
            </w:rPr>
          </w:pPr>
          <w:hyperlink w:anchor="_Toc103140037" w:history="1">
            <w:r w:rsidR="008157A9" w:rsidRPr="00763250">
              <w:rPr>
                <w:rStyle w:val="Hyperlink"/>
                <w:rFonts w:ascii="Arial" w:eastAsiaTheme="majorEastAsia" w:hAnsi="Arial" w:cs="Arial"/>
                <w:b/>
                <w:bCs/>
                <w:noProof/>
                <w:lang w:val="ro-RO"/>
              </w:rPr>
              <w:t>III.5.13. Alte autorizatii cerute pentru proiect</w:t>
            </w:r>
            <w:r w:rsidR="008157A9">
              <w:rPr>
                <w:noProof/>
                <w:webHidden/>
              </w:rPr>
              <w:tab/>
            </w:r>
            <w:r w:rsidR="008157A9">
              <w:rPr>
                <w:noProof/>
                <w:webHidden/>
              </w:rPr>
              <w:fldChar w:fldCharType="begin"/>
            </w:r>
            <w:r w:rsidR="008157A9">
              <w:rPr>
                <w:noProof/>
                <w:webHidden/>
              </w:rPr>
              <w:instrText xml:space="preserve"> PAGEREF _Toc103140037 \h </w:instrText>
            </w:r>
            <w:r w:rsidR="008157A9">
              <w:rPr>
                <w:noProof/>
                <w:webHidden/>
              </w:rPr>
            </w:r>
            <w:r w:rsidR="008157A9">
              <w:rPr>
                <w:noProof/>
                <w:webHidden/>
              </w:rPr>
              <w:fldChar w:fldCharType="separate"/>
            </w:r>
            <w:r w:rsidR="00F34A76">
              <w:rPr>
                <w:noProof/>
                <w:webHidden/>
              </w:rPr>
              <w:t>12</w:t>
            </w:r>
            <w:r w:rsidR="008157A9">
              <w:rPr>
                <w:noProof/>
                <w:webHidden/>
              </w:rPr>
              <w:fldChar w:fldCharType="end"/>
            </w:r>
          </w:hyperlink>
        </w:p>
        <w:p w14:paraId="22B990E3" w14:textId="5CFAD8F1" w:rsidR="008157A9" w:rsidRDefault="00FD0BB8">
          <w:pPr>
            <w:pStyle w:val="Cuprins1"/>
            <w:rPr>
              <w:rFonts w:asciiTheme="minorHAnsi" w:eastAsiaTheme="minorEastAsia" w:hAnsiTheme="minorHAnsi" w:cstheme="minorBidi"/>
              <w:b w:val="0"/>
              <w:color w:val="auto"/>
              <w:sz w:val="22"/>
              <w:szCs w:val="22"/>
              <w:bdr w:val="none" w:sz="0" w:space="0" w:color="auto"/>
              <w:shd w:val="clear" w:color="auto" w:fill="auto"/>
              <w:lang w:val="en-GB" w:eastAsia="en-GB"/>
            </w:rPr>
          </w:pPr>
          <w:hyperlink w:anchor="_Toc103140038" w:history="1">
            <w:r w:rsidR="008157A9" w:rsidRPr="00763250">
              <w:rPr>
                <w:rStyle w:val="Hyperlink"/>
                <w:bCs/>
              </w:rPr>
              <w:t>CAP.IV. DESCRIEREA LUCRĂRILOR DE DEMOLARE NECESARE</w:t>
            </w:r>
            <w:r w:rsidR="008157A9">
              <w:rPr>
                <w:webHidden/>
              </w:rPr>
              <w:tab/>
            </w:r>
            <w:r w:rsidR="008157A9">
              <w:rPr>
                <w:webHidden/>
              </w:rPr>
              <w:fldChar w:fldCharType="begin"/>
            </w:r>
            <w:r w:rsidR="008157A9">
              <w:rPr>
                <w:webHidden/>
              </w:rPr>
              <w:instrText xml:space="preserve"> PAGEREF _Toc103140038 \h </w:instrText>
            </w:r>
            <w:r w:rsidR="008157A9">
              <w:rPr>
                <w:webHidden/>
              </w:rPr>
            </w:r>
            <w:r w:rsidR="008157A9">
              <w:rPr>
                <w:webHidden/>
              </w:rPr>
              <w:fldChar w:fldCharType="separate"/>
            </w:r>
            <w:r w:rsidR="00F34A76">
              <w:rPr>
                <w:webHidden/>
              </w:rPr>
              <w:t>12</w:t>
            </w:r>
            <w:r w:rsidR="008157A9">
              <w:rPr>
                <w:webHidden/>
              </w:rPr>
              <w:fldChar w:fldCharType="end"/>
            </w:r>
          </w:hyperlink>
        </w:p>
        <w:p w14:paraId="43F82756" w14:textId="6B79B48B" w:rsidR="008157A9" w:rsidRDefault="00FD0BB8">
          <w:pPr>
            <w:pStyle w:val="Cuprins2"/>
            <w:rPr>
              <w:rFonts w:asciiTheme="minorHAnsi" w:eastAsiaTheme="minorEastAsia" w:hAnsiTheme="minorHAnsi" w:cstheme="minorBidi"/>
              <w:noProof/>
              <w:sz w:val="22"/>
              <w:szCs w:val="22"/>
            </w:rPr>
          </w:pPr>
          <w:hyperlink w:anchor="_Toc103140039" w:history="1">
            <w:r w:rsidR="008157A9" w:rsidRPr="00763250">
              <w:rPr>
                <w:rStyle w:val="Hyperlink"/>
                <w:rFonts w:eastAsiaTheme="majorEastAsia"/>
                <w:b/>
                <w:bCs/>
                <w:noProof/>
                <w:lang w:val="ro-RO"/>
              </w:rPr>
              <w:t>IV.1. Metode folosite în demolare</w:t>
            </w:r>
            <w:r w:rsidR="008157A9">
              <w:rPr>
                <w:noProof/>
                <w:webHidden/>
              </w:rPr>
              <w:tab/>
            </w:r>
            <w:r w:rsidR="008157A9">
              <w:rPr>
                <w:noProof/>
                <w:webHidden/>
              </w:rPr>
              <w:fldChar w:fldCharType="begin"/>
            </w:r>
            <w:r w:rsidR="008157A9">
              <w:rPr>
                <w:noProof/>
                <w:webHidden/>
              </w:rPr>
              <w:instrText xml:space="preserve"> PAGEREF _Toc103140039 \h </w:instrText>
            </w:r>
            <w:r w:rsidR="008157A9">
              <w:rPr>
                <w:noProof/>
                <w:webHidden/>
              </w:rPr>
            </w:r>
            <w:r w:rsidR="008157A9">
              <w:rPr>
                <w:noProof/>
                <w:webHidden/>
              </w:rPr>
              <w:fldChar w:fldCharType="separate"/>
            </w:r>
            <w:r w:rsidR="00F34A76">
              <w:rPr>
                <w:noProof/>
                <w:webHidden/>
              </w:rPr>
              <w:t>12</w:t>
            </w:r>
            <w:r w:rsidR="008157A9">
              <w:rPr>
                <w:noProof/>
                <w:webHidden/>
              </w:rPr>
              <w:fldChar w:fldCharType="end"/>
            </w:r>
          </w:hyperlink>
        </w:p>
        <w:p w14:paraId="2209E40A" w14:textId="0D8731F1" w:rsidR="008157A9" w:rsidRDefault="00FD0BB8">
          <w:pPr>
            <w:pStyle w:val="Cuprins2"/>
            <w:rPr>
              <w:rFonts w:asciiTheme="minorHAnsi" w:eastAsiaTheme="minorEastAsia" w:hAnsiTheme="minorHAnsi" w:cstheme="minorBidi"/>
              <w:noProof/>
              <w:sz w:val="22"/>
              <w:szCs w:val="22"/>
            </w:rPr>
          </w:pPr>
          <w:hyperlink w:anchor="_Toc103140040" w:history="1">
            <w:r w:rsidR="008157A9" w:rsidRPr="00763250">
              <w:rPr>
                <w:rStyle w:val="Hyperlink"/>
                <w:rFonts w:eastAsiaTheme="majorEastAsia"/>
                <w:b/>
                <w:bCs/>
                <w:noProof/>
                <w:lang w:val="ro-RO"/>
              </w:rPr>
              <w:t>IV.2 Descrierea lucrărilor de refacere a amplasamentului</w:t>
            </w:r>
            <w:r w:rsidR="008157A9">
              <w:rPr>
                <w:noProof/>
                <w:webHidden/>
              </w:rPr>
              <w:tab/>
            </w:r>
            <w:r w:rsidR="008157A9">
              <w:rPr>
                <w:noProof/>
                <w:webHidden/>
              </w:rPr>
              <w:fldChar w:fldCharType="begin"/>
            </w:r>
            <w:r w:rsidR="008157A9">
              <w:rPr>
                <w:noProof/>
                <w:webHidden/>
              </w:rPr>
              <w:instrText xml:space="preserve"> PAGEREF _Toc103140040 \h </w:instrText>
            </w:r>
            <w:r w:rsidR="008157A9">
              <w:rPr>
                <w:noProof/>
                <w:webHidden/>
              </w:rPr>
            </w:r>
            <w:r w:rsidR="008157A9">
              <w:rPr>
                <w:noProof/>
                <w:webHidden/>
              </w:rPr>
              <w:fldChar w:fldCharType="separate"/>
            </w:r>
            <w:r w:rsidR="00F34A76">
              <w:rPr>
                <w:noProof/>
                <w:webHidden/>
              </w:rPr>
              <w:t>12</w:t>
            </w:r>
            <w:r w:rsidR="008157A9">
              <w:rPr>
                <w:noProof/>
                <w:webHidden/>
              </w:rPr>
              <w:fldChar w:fldCharType="end"/>
            </w:r>
          </w:hyperlink>
        </w:p>
        <w:p w14:paraId="707E0648" w14:textId="48A976E9" w:rsidR="008157A9" w:rsidRDefault="00FD0BB8">
          <w:pPr>
            <w:pStyle w:val="Cuprins2"/>
            <w:rPr>
              <w:rFonts w:asciiTheme="minorHAnsi" w:eastAsiaTheme="minorEastAsia" w:hAnsiTheme="minorHAnsi" w:cstheme="minorBidi"/>
              <w:noProof/>
              <w:sz w:val="22"/>
              <w:szCs w:val="22"/>
            </w:rPr>
          </w:pPr>
          <w:hyperlink w:anchor="_Toc103140041" w:history="1">
            <w:r w:rsidR="008157A9" w:rsidRPr="00763250">
              <w:rPr>
                <w:rStyle w:val="Hyperlink"/>
                <w:rFonts w:eastAsiaTheme="majorEastAsia" w:cs="Arial"/>
                <w:b/>
                <w:bCs/>
                <w:noProof/>
                <w:lang w:val="ro-RO"/>
              </w:rPr>
              <w:t>IV.3. Căi noi de acces sau schimbări ale celor existente, după caz</w:t>
            </w:r>
            <w:r w:rsidR="008157A9">
              <w:rPr>
                <w:noProof/>
                <w:webHidden/>
              </w:rPr>
              <w:tab/>
            </w:r>
            <w:r w:rsidR="008157A9">
              <w:rPr>
                <w:noProof/>
                <w:webHidden/>
              </w:rPr>
              <w:fldChar w:fldCharType="begin"/>
            </w:r>
            <w:r w:rsidR="008157A9">
              <w:rPr>
                <w:noProof/>
                <w:webHidden/>
              </w:rPr>
              <w:instrText xml:space="preserve"> PAGEREF _Toc103140041 \h </w:instrText>
            </w:r>
            <w:r w:rsidR="008157A9">
              <w:rPr>
                <w:noProof/>
                <w:webHidden/>
              </w:rPr>
            </w:r>
            <w:r w:rsidR="008157A9">
              <w:rPr>
                <w:noProof/>
                <w:webHidden/>
              </w:rPr>
              <w:fldChar w:fldCharType="separate"/>
            </w:r>
            <w:r w:rsidR="00F34A76">
              <w:rPr>
                <w:noProof/>
                <w:webHidden/>
              </w:rPr>
              <w:t>13</w:t>
            </w:r>
            <w:r w:rsidR="008157A9">
              <w:rPr>
                <w:noProof/>
                <w:webHidden/>
              </w:rPr>
              <w:fldChar w:fldCharType="end"/>
            </w:r>
          </w:hyperlink>
        </w:p>
        <w:p w14:paraId="2DC3F045" w14:textId="0868AC3D" w:rsidR="008157A9" w:rsidRDefault="00FD0BB8">
          <w:pPr>
            <w:pStyle w:val="Cuprins2"/>
            <w:rPr>
              <w:rFonts w:asciiTheme="minorHAnsi" w:eastAsiaTheme="minorEastAsia" w:hAnsiTheme="minorHAnsi" w:cstheme="minorBidi"/>
              <w:noProof/>
              <w:sz w:val="22"/>
              <w:szCs w:val="22"/>
            </w:rPr>
          </w:pPr>
          <w:hyperlink w:anchor="_Toc103140042" w:history="1">
            <w:r w:rsidR="008157A9" w:rsidRPr="00763250">
              <w:rPr>
                <w:rStyle w:val="Hyperlink"/>
                <w:rFonts w:eastAsiaTheme="majorEastAsia" w:cs="Arial"/>
                <w:b/>
                <w:bCs/>
                <w:noProof/>
                <w:lang w:val="ro-RO"/>
              </w:rPr>
              <w:t>IV.4. Detalii privind alternativele care au fost luate în considerare</w:t>
            </w:r>
            <w:r w:rsidR="008157A9">
              <w:rPr>
                <w:noProof/>
                <w:webHidden/>
              </w:rPr>
              <w:tab/>
            </w:r>
            <w:r w:rsidR="008157A9">
              <w:rPr>
                <w:noProof/>
                <w:webHidden/>
              </w:rPr>
              <w:fldChar w:fldCharType="begin"/>
            </w:r>
            <w:r w:rsidR="008157A9">
              <w:rPr>
                <w:noProof/>
                <w:webHidden/>
              </w:rPr>
              <w:instrText xml:space="preserve"> PAGEREF _Toc103140042 \h </w:instrText>
            </w:r>
            <w:r w:rsidR="008157A9">
              <w:rPr>
                <w:noProof/>
                <w:webHidden/>
              </w:rPr>
            </w:r>
            <w:r w:rsidR="008157A9">
              <w:rPr>
                <w:noProof/>
                <w:webHidden/>
              </w:rPr>
              <w:fldChar w:fldCharType="separate"/>
            </w:r>
            <w:r w:rsidR="00F34A76">
              <w:rPr>
                <w:noProof/>
                <w:webHidden/>
              </w:rPr>
              <w:t>13</w:t>
            </w:r>
            <w:r w:rsidR="008157A9">
              <w:rPr>
                <w:noProof/>
                <w:webHidden/>
              </w:rPr>
              <w:fldChar w:fldCharType="end"/>
            </w:r>
          </w:hyperlink>
        </w:p>
        <w:p w14:paraId="50E54123" w14:textId="3B9471CD" w:rsidR="008157A9" w:rsidRDefault="00FD0BB8">
          <w:pPr>
            <w:pStyle w:val="Cuprins2"/>
            <w:rPr>
              <w:rFonts w:asciiTheme="minorHAnsi" w:eastAsiaTheme="minorEastAsia" w:hAnsiTheme="minorHAnsi" w:cstheme="minorBidi"/>
              <w:noProof/>
              <w:sz w:val="22"/>
              <w:szCs w:val="22"/>
            </w:rPr>
          </w:pPr>
          <w:hyperlink w:anchor="_Toc103140043" w:history="1">
            <w:r w:rsidR="008157A9" w:rsidRPr="00763250">
              <w:rPr>
                <w:rStyle w:val="Hyperlink"/>
                <w:rFonts w:eastAsiaTheme="majorEastAsia" w:cs="Arial"/>
                <w:b/>
                <w:bCs/>
                <w:noProof/>
                <w:lang w:val="ro-RO"/>
              </w:rPr>
              <w:t>IV.5. Alte activități care pot apărea ca urmare a demolării</w:t>
            </w:r>
            <w:r w:rsidR="008157A9">
              <w:rPr>
                <w:noProof/>
                <w:webHidden/>
              </w:rPr>
              <w:tab/>
            </w:r>
            <w:r w:rsidR="008157A9">
              <w:rPr>
                <w:noProof/>
                <w:webHidden/>
              </w:rPr>
              <w:fldChar w:fldCharType="begin"/>
            </w:r>
            <w:r w:rsidR="008157A9">
              <w:rPr>
                <w:noProof/>
                <w:webHidden/>
              </w:rPr>
              <w:instrText xml:space="preserve"> PAGEREF _Toc103140043 \h </w:instrText>
            </w:r>
            <w:r w:rsidR="008157A9">
              <w:rPr>
                <w:noProof/>
                <w:webHidden/>
              </w:rPr>
            </w:r>
            <w:r w:rsidR="008157A9">
              <w:rPr>
                <w:noProof/>
                <w:webHidden/>
              </w:rPr>
              <w:fldChar w:fldCharType="separate"/>
            </w:r>
            <w:r w:rsidR="00F34A76">
              <w:rPr>
                <w:noProof/>
                <w:webHidden/>
              </w:rPr>
              <w:t>13</w:t>
            </w:r>
            <w:r w:rsidR="008157A9">
              <w:rPr>
                <w:noProof/>
                <w:webHidden/>
              </w:rPr>
              <w:fldChar w:fldCharType="end"/>
            </w:r>
          </w:hyperlink>
        </w:p>
        <w:p w14:paraId="0600ACCB" w14:textId="52C89468" w:rsidR="008157A9" w:rsidRDefault="00FD0BB8">
          <w:pPr>
            <w:pStyle w:val="Cuprins1"/>
            <w:rPr>
              <w:rFonts w:asciiTheme="minorHAnsi" w:eastAsiaTheme="minorEastAsia" w:hAnsiTheme="minorHAnsi" w:cstheme="minorBidi"/>
              <w:b w:val="0"/>
              <w:color w:val="auto"/>
              <w:sz w:val="22"/>
              <w:szCs w:val="22"/>
              <w:bdr w:val="none" w:sz="0" w:space="0" w:color="auto"/>
              <w:shd w:val="clear" w:color="auto" w:fill="auto"/>
              <w:lang w:val="en-GB" w:eastAsia="en-GB"/>
            </w:rPr>
          </w:pPr>
          <w:hyperlink w:anchor="_Toc103140044" w:history="1">
            <w:r w:rsidR="008157A9" w:rsidRPr="00763250">
              <w:rPr>
                <w:rStyle w:val="Hyperlink"/>
                <w:bCs/>
                <w:lang w:eastAsia="en-GB"/>
              </w:rPr>
              <w:t>CAP.V.DESCRIEREA AMPLASĂRII PROIECTULUI</w:t>
            </w:r>
            <w:r w:rsidR="008157A9">
              <w:rPr>
                <w:webHidden/>
              </w:rPr>
              <w:tab/>
            </w:r>
            <w:r w:rsidR="008157A9">
              <w:rPr>
                <w:webHidden/>
              </w:rPr>
              <w:fldChar w:fldCharType="begin"/>
            </w:r>
            <w:r w:rsidR="008157A9">
              <w:rPr>
                <w:webHidden/>
              </w:rPr>
              <w:instrText xml:space="preserve"> PAGEREF _Toc103140044 \h </w:instrText>
            </w:r>
            <w:r w:rsidR="008157A9">
              <w:rPr>
                <w:webHidden/>
              </w:rPr>
            </w:r>
            <w:r w:rsidR="008157A9">
              <w:rPr>
                <w:webHidden/>
              </w:rPr>
              <w:fldChar w:fldCharType="separate"/>
            </w:r>
            <w:r w:rsidR="00F34A76">
              <w:rPr>
                <w:webHidden/>
              </w:rPr>
              <w:t>13</w:t>
            </w:r>
            <w:r w:rsidR="008157A9">
              <w:rPr>
                <w:webHidden/>
              </w:rPr>
              <w:fldChar w:fldCharType="end"/>
            </w:r>
          </w:hyperlink>
        </w:p>
        <w:p w14:paraId="62F18963" w14:textId="7E60C358" w:rsidR="008157A9" w:rsidRDefault="00FD0BB8">
          <w:pPr>
            <w:pStyle w:val="Cuprins2"/>
            <w:rPr>
              <w:rFonts w:asciiTheme="minorHAnsi" w:eastAsiaTheme="minorEastAsia" w:hAnsiTheme="minorHAnsi" w:cstheme="minorBidi"/>
              <w:noProof/>
              <w:sz w:val="22"/>
              <w:szCs w:val="22"/>
            </w:rPr>
          </w:pPr>
          <w:hyperlink w:anchor="_Toc103140045" w:history="1">
            <w:r w:rsidR="008157A9" w:rsidRPr="00763250">
              <w:rPr>
                <w:rStyle w:val="Hyperlink"/>
                <w:rFonts w:eastAsiaTheme="majorEastAsia" w:cs="Arial"/>
                <w:b/>
                <w:bCs/>
                <w:noProof/>
                <w:lang w:val="ro-RO"/>
              </w:rPr>
              <w:t>V.1.  Particularități ale amplasamentului</w:t>
            </w:r>
            <w:r w:rsidR="008157A9">
              <w:rPr>
                <w:noProof/>
                <w:webHidden/>
              </w:rPr>
              <w:tab/>
            </w:r>
            <w:r w:rsidR="008157A9">
              <w:rPr>
                <w:noProof/>
                <w:webHidden/>
              </w:rPr>
              <w:fldChar w:fldCharType="begin"/>
            </w:r>
            <w:r w:rsidR="008157A9">
              <w:rPr>
                <w:noProof/>
                <w:webHidden/>
              </w:rPr>
              <w:instrText xml:space="preserve"> PAGEREF _Toc103140045 \h </w:instrText>
            </w:r>
            <w:r w:rsidR="008157A9">
              <w:rPr>
                <w:noProof/>
                <w:webHidden/>
              </w:rPr>
            </w:r>
            <w:r w:rsidR="008157A9">
              <w:rPr>
                <w:noProof/>
                <w:webHidden/>
              </w:rPr>
              <w:fldChar w:fldCharType="separate"/>
            </w:r>
            <w:r w:rsidR="00F34A76">
              <w:rPr>
                <w:noProof/>
                <w:webHidden/>
              </w:rPr>
              <w:t>13</w:t>
            </w:r>
            <w:r w:rsidR="008157A9">
              <w:rPr>
                <w:noProof/>
                <w:webHidden/>
              </w:rPr>
              <w:fldChar w:fldCharType="end"/>
            </w:r>
          </w:hyperlink>
        </w:p>
        <w:p w14:paraId="67308A28" w14:textId="20B126F0" w:rsidR="008157A9" w:rsidRDefault="00FD0BB8">
          <w:pPr>
            <w:pStyle w:val="Cuprins2"/>
            <w:rPr>
              <w:rFonts w:asciiTheme="minorHAnsi" w:eastAsiaTheme="minorEastAsia" w:hAnsiTheme="minorHAnsi" w:cstheme="minorBidi"/>
              <w:noProof/>
              <w:sz w:val="22"/>
              <w:szCs w:val="22"/>
            </w:rPr>
          </w:pPr>
          <w:hyperlink w:anchor="_Toc103140046" w:history="1">
            <w:r w:rsidR="008157A9" w:rsidRPr="00763250">
              <w:rPr>
                <w:rStyle w:val="Hyperlink"/>
                <w:rFonts w:eastAsiaTheme="majorEastAsia" w:cs="Arial"/>
                <w:b/>
                <w:bCs/>
                <w:noProof/>
                <w:lang w:val="ro-RO"/>
              </w:rPr>
              <w:t>V.2 - Distanța față de granițe</w:t>
            </w:r>
            <w:r w:rsidR="008157A9">
              <w:rPr>
                <w:noProof/>
                <w:webHidden/>
              </w:rPr>
              <w:tab/>
            </w:r>
            <w:r w:rsidR="008157A9">
              <w:rPr>
                <w:noProof/>
                <w:webHidden/>
              </w:rPr>
              <w:fldChar w:fldCharType="begin"/>
            </w:r>
            <w:r w:rsidR="008157A9">
              <w:rPr>
                <w:noProof/>
                <w:webHidden/>
              </w:rPr>
              <w:instrText xml:space="preserve"> PAGEREF _Toc103140046 \h </w:instrText>
            </w:r>
            <w:r w:rsidR="008157A9">
              <w:rPr>
                <w:noProof/>
                <w:webHidden/>
              </w:rPr>
            </w:r>
            <w:r w:rsidR="008157A9">
              <w:rPr>
                <w:noProof/>
                <w:webHidden/>
              </w:rPr>
              <w:fldChar w:fldCharType="separate"/>
            </w:r>
            <w:r w:rsidR="00F34A76">
              <w:rPr>
                <w:noProof/>
                <w:webHidden/>
              </w:rPr>
              <w:t>15</w:t>
            </w:r>
            <w:r w:rsidR="008157A9">
              <w:rPr>
                <w:noProof/>
                <w:webHidden/>
              </w:rPr>
              <w:fldChar w:fldCharType="end"/>
            </w:r>
          </w:hyperlink>
        </w:p>
        <w:p w14:paraId="4C310FA6" w14:textId="3A22B9AC" w:rsidR="008157A9" w:rsidRDefault="00FD0BB8">
          <w:pPr>
            <w:pStyle w:val="Cuprins2"/>
            <w:rPr>
              <w:rFonts w:asciiTheme="minorHAnsi" w:eastAsiaTheme="minorEastAsia" w:hAnsiTheme="minorHAnsi" w:cstheme="minorBidi"/>
              <w:noProof/>
              <w:sz w:val="22"/>
              <w:szCs w:val="22"/>
            </w:rPr>
          </w:pPr>
          <w:hyperlink w:anchor="_Toc103140047" w:history="1">
            <w:r w:rsidR="008157A9" w:rsidRPr="00763250">
              <w:rPr>
                <w:rStyle w:val="Hyperlink"/>
                <w:rFonts w:eastAsiaTheme="majorEastAsia" w:cs="Arial"/>
                <w:b/>
                <w:bCs/>
                <w:noProof/>
                <w:lang w:val="ro-RO"/>
              </w:rPr>
              <w:t>V.3. Localizarea amplasamentului în raport cu patrimoniul cultural</w:t>
            </w:r>
            <w:r w:rsidR="008157A9">
              <w:rPr>
                <w:noProof/>
                <w:webHidden/>
              </w:rPr>
              <w:tab/>
            </w:r>
            <w:r w:rsidR="008157A9">
              <w:rPr>
                <w:noProof/>
                <w:webHidden/>
              </w:rPr>
              <w:fldChar w:fldCharType="begin"/>
            </w:r>
            <w:r w:rsidR="008157A9">
              <w:rPr>
                <w:noProof/>
                <w:webHidden/>
              </w:rPr>
              <w:instrText xml:space="preserve"> PAGEREF _Toc103140047 \h </w:instrText>
            </w:r>
            <w:r w:rsidR="008157A9">
              <w:rPr>
                <w:noProof/>
                <w:webHidden/>
              </w:rPr>
            </w:r>
            <w:r w:rsidR="008157A9">
              <w:rPr>
                <w:noProof/>
                <w:webHidden/>
              </w:rPr>
              <w:fldChar w:fldCharType="separate"/>
            </w:r>
            <w:r w:rsidR="00F34A76">
              <w:rPr>
                <w:noProof/>
                <w:webHidden/>
              </w:rPr>
              <w:t>15</w:t>
            </w:r>
            <w:r w:rsidR="008157A9">
              <w:rPr>
                <w:noProof/>
                <w:webHidden/>
              </w:rPr>
              <w:fldChar w:fldCharType="end"/>
            </w:r>
          </w:hyperlink>
        </w:p>
        <w:p w14:paraId="11323B75" w14:textId="4FEF478F" w:rsidR="008157A9" w:rsidRDefault="00FD0BB8">
          <w:pPr>
            <w:pStyle w:val="Cuprins2"/>
            <w:rPr>
              <w:rFonts w:asciiTheme="minorHAnsi" w:eastAsiaTheme="minorEastAsia" w:hAnsiTheme="minorHAnsi" w:cstheme="minorBidi"/>
              <w:noProof/>
              <w:sz w:val="22"/>
              <w:szCs w:val="22"/>
            </w:rPr>
          </w:pPr>
          <w:hyperlink w:anchor="_Toc103140048" w:history="1">
            <w:r w:rsidR="008157A9" w:rsidRPr="00763250">
              <w:rPr>
                <w:rStyle w:val="Hyperlink"/>
                <w:rFonts w:eastAsiaTheme="majorEastAsia" w:cs="Arial"/>
                <w:b/>
                <w:bCs/>
                <w:noProof/>
                <w:lang w:val="ro-RO"/>
              </w:rPr>
              <w:t>V.4. Folosințele actuale și planificate ale terenului atât pe amplasament, cât și pe zone adiacente acestuia</w:t>
            </w:r>
            <w:r w:rsidR="008157A9">
              <w:rPr>
                <w:noProof/>
                <w:webHidden/>
              </w:rPr>
              <w:tab/>
            </w:r>
            <w:r w:rsidR="008157A9">
              <w:rPr>
                <w:noProof/>
                <w:webHidden/>
              </w:rPr>
              <w:fldChar w:fldCharType="begin"/>
            </w:r>
            <w:r w:rsidR="008157A9">
              <w:rPr>
                <w:noProof/>
                <w:webHidden/>
              </w:rPr>
              <w:instrText xml:space="preserve"> PAGEREF _Toc103140048 \h </w:instrText>
            </w:r>
            <w:r w:rsidR="008157A9">
              <w:rPr>
                <w:noProof/>
                <w:webHidden/>
              </w:rPr>
            </w:r>
            <w:r w:rsidR="008157A9">
              <w:rPr>
                <w:noProof/>
                <w:webHidden/>
              </w:rPr>
              <w:fldChar w:fldCharType="separate"/>
            </w:r>
            <w:r w:rsidR="00F34A76">
              <w:rPr>
                <w:noProof/>
                <w:webHidden/>
              </w:rPr>
              <w:t>16</w:t>
            </w:r>
            <w:r w:rsidR="008157A9">
              <w:rPr>
                <w:noProof/>
                <w:webHidden/>
              </w:rPr>
              <w:fldChar w:fldCharType="end"/>
            </w:r>
          </w:hyperlink>
        </w:p>
        <w:p w14:paraId="4F1FBD69" w14:textId="05CC964F" w:rsidR="008157A9" w:rsidRDefault="00FD0BB8">
          <w:pPr>
            <w:pStyle w:val="Cuprins2"/>
            <w:rPr>
              <w:rFonts w:asciiTheme="minorHAnsi" w:eastAsiaTheme="minorEastAsia" w:hAnsiTheme="minorHAnsi" w:cstheme="minorBidi"/>
              <w:noProof/>
              <w:sz w:val="22"/>
              <w:szCs w:val="22"/>
            </w:rPr>
          </w:pPr>
          <w:hyperlink w:anchor="_Toc103140049" w:history="1">
            <w:r w:rsidR="008157A9" w:rsidRPr="00763250">
              <w:rPr>
                <w:rStyle w:val="Hyperlink"/>
                <w:rFonts w:eastAsiaTheme="majorEastAsia" w:cs="Arial"/>
                <w:b/>
                <w:bCs/>
                <w:noProof/>
                <w:lang w:val="ro-RO"/>
              </w:rPr>
              <w:t>V.5. Politici de zonare și de folosire a terenului</w:t>
            </w:r>
            <w:r w:rsidR="008157A9">
              <w:rPr>
                <w:noProof/>
                <w:webHidden/>
              </w:rPr>
              <w:tab/>
            </w:r>
            <w:r w:rsidR="008157A9">
              <w:rPr>
                <w:noProof/>
                <w:webHidden/>
              </w:rPr>
              <w:fldChar w:fldCharType="begin"/>
            </w:r>
            <w:r w:rsidR="008157A9">
              <w:rPr>
                <w:noProof/>
                <w:webHidden/>
              </w:rPr>
              <w:instrText xml:space="preserve"> PAGEREF _Toc103140049 \h </w:instrText>
            </w:r>
            <w:r w:rsidR="008157A9">
              <w:rPr>
                <w:noProof/>
                <w:webHidden/>
              </w:rPr>
            </w:r>
            <w:r w:rsidR="008157A9">
              <w:rPr>
                <w:noProof/>
                <w:webHidden/>
              </w:rPr>
              <w:fldChar w:fldCharType="separate"/>
            </w:r>
            <w:r w:rsidR="00F34A76">
              <w:rPr>
                <w:noProof/>
                <w:webHidden/>
              </w:rPr>
              <w:t>16</w:t>
            </w:r>
            <w:r w:rsidR="008157A9">
              <w:rPr>
                <w:noProof/>
                <w:webHidden/>
              </w:rPr>
              <w:fldChar w:fldCharType="end"/>
            </w:r>
          </w:hyperlink>
        </w:p>
        <w:p w14:paraId="0FB2510B" w14:textId="4C92DD66" w:rsidR="008157A9" w:rsidRDefault="00FD0BB8">
          <w:pPr>
            <w:pStyle w:val="Cuprins2"/>
            <w:rPr>
              <w:rFonts w:asciiTheme="minorHAnsi" w:eastAsiaTheme="minorEastAsia" w:hAnsiTheme="minorHAnsi" w:cstheme="minorBidi"/>
              <w:noProof/>
              <w:sz w:val="22"/>
              <w:szCs w:val="22"/>
            </w:rPr>
          </w:pPr>
          <w:hyperlink w:anchor="_Toc103140050" w:history="1">
            <w:r w:rsidR="008157A9" w:rsidRPr="00763250">
              <w:rPr>
                <w:rStyle w:val="Hyperlink"/>
                <w:rFonts w:eastAsiaTheme="majorEastAsia" w:cs="Arial"/>
                <w:b/>
                <w:bCs/>
                <w:noProof/>
                <w:lang w:val="ro-RO"/>
              </w:rPr>
              <w:t>V.6. Amplasarea proiectului față de arealele sensibile.</w:t>
            </w:r>
            <w:r w:rsidR="008157A9">
              <w:rPr>
                <w:noProof/>
                <w:webHidden/>
              </w:rPr>
              <w:tab/>
            </w:r>
            <w:r w:rsidR="008157A9">
              <w:rPr>
                <w:noProof/>
                <w:webHidden/>
              </w:rPr>
              <w:fldChar w:fldCharType="begin"/>
            </w:r>
            <w:r w:rsidR="008157A9">
              <w:rPr>
                <w:noProof/>
                <w:webHidden/>
              </w:rPr>
              <w:instrText xml:space="preserve"> PAGEREF _Toc103140050 \h </w:instrText>
            </w:r>
            <w:r w:rsidR="008157A9">
              <w:rPr>
                <w:noProof/>
                <w:webHidden/>
              </w:rPr>
            </w:r>
            <w:r w:rsidR="008157A9">
              <w:rPr>
                <w:noProof/>
                <w:webHidden/>
              </w:rPr>
              <w:fldChar w:fldCharType="separate"/>
            </w:r>
            <w:r w:rsidR="00F34A76">
              <w:rPr>
                <w:noProof/>
                <w:webHidden/>
              </w:rPr>
              <w:t>17</w:t>
            </w:r>
            <w:r w:rsidR="008157A9">
              <w:rPr>
                <w:noProof/>
                <w:webHidden/>
              </w:rPr>
              <w:fldChar w:fldCharType="end"/>
            </w:r>
          </w:hyperlink>
        </w:p>
        <w:p w14:paraId="46DBDC0D" w14:textId="1421CC90" w:rsidR="008157A9" w:rsidRDefault="00FD0BB8">
          <w:pPr>
            <w:pStyle w:val="Cuprins3"/>
            <w:tabs>
              <w:tab w:val="right" w:leader="dot" w:pos="9040"/>
            </w:tabs>
            <w:rPr>
              <w:rFonts w:asciiTheme="minorHAnsi" w:eastAsiaTheme="minorEastAsia" w:hAnsiTheme="minorHAnsi" w:cstheme="minorBidi"/>
              <w:noProof/>
              <w:sz w:val="22"/>
              <w:szCs w:val="22"/>
            </w:rPr>
          </w:pPr>
          <w:hyperlink w:anchor="_Toc103140051" w:history="1">
            <w:r w:rsidR="008157A9" w:rsidRPr="00763250">
              <w:rPr>
                <w:rStyle w:val="Hyperlink"/>
                <w:rFonts w:ascii="Arial" w:eastAsiaTheme="majorEastAsia" w:hAnsi="Arial" w:cs="Arial"/>
                <w:b/>
                <w:bCs/>
                <w:noProof/>
                <w:lang w:val="ro-RO"/>
              </w:rPr>
              <w:t>V.6.1 Arii protejate (situri Natura 2000,</w:t>
            </w:r>
            <w:r w:rsidR="008157A9" w:rsidRPr="00763250">
              <w:rPr>
                <w:rStyle w:val="Hyperlink"/>
                <w:rFonts w:ascii="Arial" w:eastAsiaTheme="majorEastAsia" w:hAnsi="Arial" w:cs="Arial"/>
                <w:noProof/>
                <w:lang w:val="ro-RO"/>
              </w:rPr>
              <w:t xml:space="preserve"> </w:t>
            </w:r>
            <w:r w:rsidR="008157A9" w:rsidRPr="00763250">
              <w:rPr>
                <w:rStyle w:val="Hyperlink"/>
                <w:rFonts w:ascii="Arial" w:eastAsiaTheme="majorEastAsia" w:hAnsi="Arial" w:cs="Arial"/>
                <w:b/>
                <w:bCs/>
                <w:noProof/>
                <w:lang w:val="ro-RO"/>
              </w:rPr>
              <w:t>monumente ale naturii)</w:t>
            </w:r>
            <w:r w:rsidR="008157A9">
              <w:rPr>
                <w:noProof/>
                <w:webHidden/>
              </w:rPr>
              <w:tab/>
            </w:r>
            <w:r w:rsidR="008157A9">
              <w:rPr>
                <w:noProof/>
                <w:webHidden/>
              </w:rPr>
              <w:fldChar w:fldCharType="begin"/>
            </w:r>
            <w:r w:rsidR="008157A9">
              <w:rPr>
                <w:noProof/>
                <w:webHidden/>
              </w:rPr>
              <w:instrText xml:space="preserve"> PAGEREF _Toc103140051 \h </w:instrText>
            </w:r>
            <w:r w:rsidR="008157A9">
              <w:rPr>
                <w:noProof/>
                <w:webHidden/>
              </w:rPr>
            </w:r>
            <w:r w:rsidR="008157A9">
              <w:rPr>
                <w:noProof/>
                <w:webHidden/>
              </w:rPr>
              <w:fldChar w:fldCharType="separate"/>
            </w:r>
            <w:r w:rsidR="00F34A76">
              <w:rPr>
                <w:noProof/>
                <w:webHidden/>
              </w:rPr>
              <w:t>17</w:t>
            </w:r>
            <w:r w:rsidR="008157A9">
              <w:rPr>
                <w:noProof/>
                <w:webHidden/>
              </w:rPr>
              <w:fldChar w:fldCharType="end"/>
            </w:r>
          </w:hyperlink>
        </w:p>
        <w:p w14:paraId="7B95BC61" w14:textId="30DAD2E4" w:rsidR="008157A9" w:rsidRDefault="00FD0BB8">
          <w:pPr>
            <w:pStyle w:val="Cuprins3"/>
            <w:tabs>
              <w:tab w:val="right" w:leader="dot" w:pos="9040"/>
            </w:tabs>
            <w:rPr>
              <w:rFonts w:asciiTheme="minorHAnsi" w:eastAsiaTheme="minorEastAsia" w:hAnsiTheme="minorHAnsi" w:cstheme="minorBidi"/>
              <w:noProof/>
              <w:sz w:val="22"/>
              <w:szCs w:val="22"/>
            </w:rPr>
          </w:pPr>
          <w:hyperlink w:anchor="_Toc103140052" w:history="1">
            <w:r w:rsidR="008157A9" w:rsidRPr="00763250">
              <w:rPr>
                <w:rStyle w:val="Hyperlink"/>
                <w:rFonts w:ascii="Arial" w:eastAsiaTheme="majorEastAsia" w:hAnsi="Arial" w:cs="Arial"/>
                <w:b/>
                <w:bCs/>
                <w:noProof/>
                <w:lang w:val="ro-RO"/>
              </w:rPr>
              <w:t>V.6.2 Zone locuite aflate în apropierea amplasamentului</w:t>
            </w:r>
            <w:r w:rsidR="008157A9">
              <w:rPr>
                <w:noProof/>
                <w:webHidden/>
              </w:rPr>
              <w:tab/>
            </w:r>
            <w:r w:rsidR="008157A9">
              <w:rPr>
                <w:noProof/>
                <w:webHidden/>
              </w:rPr>
              <w:fldChar w:fldCharType="begin"/>
            </w:r>
            <w:r w:rsidR="008157A9">
              <w:rPr>
                <w:noProof/>
                <w:webHidden/>
              </w:rPr>
              <w:instrText xml:space="preserve"> PAGEREF _Toc103140052 \h </w:instrText>
            </w:r>
            <w:r w:rsidR="008157A9">
              <w:rPr>
                <w:noProof/>
                <w:webHidden/>
              </w:rPr>
            </w:r>
            <w:r w:rsidR="008157A9">
              <w:rPr>
                <w:noProof/>
                <w:webHidden/>
              </w:rPr>
              <w:fldChar w:fldCharType="separate"/>
            </w:r>
            <w:r w:rsidR="00F34A76">
              <w:rPr>
                <w:noProof/>
                <w:webHidden/>
              </w:rPr>
              <w:t>17</w:t>
            </w:r>
            <w:r w:rsidR="008157A9">
              <w:rPr>
                <w:noProof/>
                <w:webHidden/>
              </w:rPr>
              <w:fldChar w:fldCharType="end"/>
            </w:r>
          </w:hyperlink>
        </w:p>
        <w:p w14:paraId="3A68D764" w14:textId="54A2D71E" w:rsidR="008157A9" w:rsidRDefault="00FD0BB8">
          <w:pPr>
            <w:pStyle w:val="Cuprins2"/>
            <w:rPr>
              <w:rFonts w:asciiTheme="minorHAnsi" w:eastAsiaTheme="minorEastAsia" w:hAnsiTheme="minorHAnsi" w:cstheme="minorBidi"/>
              <w:noProof/>
              <w:sz w:val="22"/>
              <w:szCs w:val="22"/>
            </w:rPr>
          </w:pPr>
          <w:hyperlink w:anchor="_Toc103140053" w:history="1">
            <w:r w:rsidR="008157A9" w:rsidRPr="00763250">
              <w:rPr>
                <w:rStyle w:val="Hyperlink"/>
                <w:rFonts w:eastAsiaTheme="majorEastAsia" w:cs="Arial"/>
                <w:b/>
                <w:bCs/>
                <w:noProof/>
                <w:lang w:val="ro-RO" w:eastAsia="x-none"/>
              </w:rPr>
              <w:t xml:space="preserve">V.7. </w:t>
            </w:r>
            <w:r w:rsidR="008157A9" w:rsidRPr="00763250">
              <w:rPr>
                <w:rStyle w:val="Hyperlink"/>
                <w:rFonts w:eastAsiaTheme="majorEastAsia"/>
                <w:b/>
                <w:bCs/>
                <w:noProof/>
                <w:lang w:val="ro-RO"/>
              </w:rPr>
              <w:t>Coordonatele</w:t>
            </w:r>
            <w:r w:rsidR="008157A9" w:rsidRPr="00763250">
              <w:rPr>
                <w:rStyle w:val="Hyperlink"/>
                <w:rFonts w:eastAsiaTheme="majorEastAsia" w:cs="Arial"/>
                <w:b/>
                <w:bCs/>
                <w:noProof/>
                <w:lang w:val="ro-RO" w:eastAsia="x-none"/>
              </w:rPr>
              <w:t xml:space="preserve"> geografice ale amplasamentului proiectului</w:t>
            </w:r>
            <w:r w:rsidR="008157A9">
              <w:rPr>
                <w:noProof/>
                <w:webHidden/>
              </w:rPr>
              <w:tab/>
            </w:r>
            <w:r w:rsidR="008157A9">
              <w:rPr>
                <w:noProof/>
                <w:webHidden/>
              </w:rPr>
              <w:fldChar w:fldCharType="begin"/>
            </w:r>
            <w:r w:rsidR="008157A9">
              <w:rPr>
                <w:noProof/>
                <w:webHidden/>
              </w:rPr>
              <w:instrText xml:space="preserve"> PAGEREF _Toc103140053 \h </w:instrText>
            </w:r>
            <w:r w:rsidR="008157A9">
              <w:rPr>
                <w:noProof/>
                <w:webHidden/>
              </w:rPr>
            </w:r>
            <w:r w:rsidR="008157A9">
              <w:rPr>
                <w:noProof/>
                <w:webHidden/>
              </w:rPr>
              <w:fldChar w:fldCharType="separate"/>
            </w:r>
            <w:r w:rsidR="00F34A76">
              <w:rPr>
                <w:noProof/>
                <w:webHidden/>
              </w:rPr>
              <w:t>18</w:t>
            </w:r>
            <w:r w:rsidR="008157A9">
              <w:rPr>
                <w:noProof/>
                <w:webHidden/>
              </w:rPr>
              <w:fldChar w:fldCharType="end"/>
            </w:r>
          </w:hyperlink>
        </w:p>
        <w:p w14:paraId="631BDE6F" w14:textId="44F10328" w:rsidR="008157A9" w:rsidRDefault="00FD0BB8">
          <w:pPr>
            <w:pStyle w:val="Cuprins2"/>
            <w:rPr>
              <w:rFonts w:asciiTheme="minorHAnsi" w:eastAsiaTheme="minorEastAsia" w:hAnsiTheme="minorHAnsi" w:cstheme="minorBidi"/>
              <w:noProof/>
              <w:sz w:val="22"/>
              <w:szCs w:val="22"/>
            </w:rPr>
          </w:pPr>
          <w:hyperlink w:anchor="_Toc103140054" w:history="1">
            <w:r w:rsidR="008157A9" w:rsidRPr="00763250">
              <w:rPr>
                <w:rStyle w:val="Hyperlink"/>
                <w:rFonts w:eastAsiaTheme="majorEastAsia" w:cs="Arial"/>
                <w:b/>
                <w:bCs/>
                <w:noProof/>
                <w:lang w:val="ro-RO"/>
              </w:rPr>
              <w:t>V.8. Detalii privind orice variantă de amplasament care a fost luată în considerare</w:t>
            </w:r>
            <w:r w:rsidR="008157A9" w:rsidRPr="00763250">
              <w:rPr>
                <w:rStyle w:val="Hyperlink"/>
                <w:rFonts w:eastAsiaTheme="majorEastAsia" w:cs="Arial"/>
                <w:noProof/>
                <w:lang w:val="ro-RO"/>
              </w:rPr>
              <w:t>.</w:t>
            </w:r>
            <w:r w:rsidR="008157A9">
              <w:rPr>
                <w:noProof/>
                <w:webHidden/>
              </w:rPr>
              <w:tab/>
            </w:r>
            <w:r w:rsidR="008157A9">
              <w:rPr>
                <w:noProof/>
                <w:webHidden/>
              </w:rPr>
              <w:fldChar w:fldCharType="begin"/>
            </w:r>
            <w:r w:rsidR="008157A9">
              <w:rPr>
                <w:noProof/>
                <w:webHidden/>
              </w:rPr>
              <w:instrText xml:space="preserve"> PAGEREF _Toc103140054 \h </w:instrText>
            </w:r>
            <w:r w:rsidR="008157A9">
              <w:rPr>
                <w:noProof/>
                <w:webHidden/>
              </w:rPr>
            </w:r>
            <w:r w:rsidR="008157A9">
              <w:rPr>
                <w:noProof/>
                <w:webHidden/>
              </w:rPr>
              <w:fldChar w:fldCharType="separate"/>
            </w:r>
            <w:r w:rsidR="00F34A76">
              <w:rPr>
                <w:noProof/>
                <w:webHidden/>
              </w:rPr>
              <w:t>20</w:t>
            </w:r>
            <w:r w:rsidR="008157A9">
              <w:rPr>
                <w:noProof/>
                <w:webHidden/>
              </w:rPr>
              <w:fldChar w:fldCharType="end"/>
            </w:r>
          </w:hyperlink>
        </w:p>
        <w:p w14:paraId="3F3130A0" w14:textId="794471DC" w:rsidR="008157A9" w:rsidRDefault="00FD0BB8">
          <w:pPr>
            <w:pStyle w:val="Cuprins1"/>
            <w:rPr>
              <w:rFonts w:asciiTheme="minorHAnsi" w:eastAsiaTheme="minorEastAsia" w:hAnsiTheme="minorHAnsi" w:cstheme="minorBidi"/>
              <w:b w:val="0"/>
              <w:color w:val="auto"/>
              <w:sz w:val="22"/>
              <w:szCs w:val="22"/>
              <w:bdr w:val="none" w:sz="0" w:space="0" w:color="auto"/>
              <w:shd w:val="clear" w:color="auto" w:fill="auto"/>
              <w:lang w:val="en-GB" w:eastAsia="en-GB"/>
            </w:rPr>
          </w:pPr>
          <w:hyperlink w:anchor="_Toc103140055" w:history="1">
            <w:r w:rsidR="008157A9" w:rsidRPr="00763250">
              <w:rPr>
                <w:rStyle w:val="Hyperlink"/>
                <w:bCs/>
              </w:rPr>
              <w:t>CAP. VI.  DESCRIEREA TUTUROR EFECTELOR SEMNIFICATIVE POSIBILE ASUPRA MEDIULUI ALE PROIECTULUI, IN LIMITA INFORMAȚIILOR DISPONIBILE</w:t>
            </w:r>
            <w:r w:rsidR="008157A9">
              <w:rPr>
                <w:webHidden/>
              </w:rPr>
              <w:tab/>
            </w:r>
            <w:r w:rsidR="008157A9">
              <w:rPr>
                <w:webHidden/>
              </w:rPr>
              <w:fldChar w:fldCharType="begin"/>
            </w:r>
            <w:r w:rsidR="008157A9">
              <w:rPr>
                <w:webHidden/>
              </w:rPr>
              <w:instrText xml:space="preserve"> PAGEREF _Toc103140055 \h </w:instrText>
            </w:r>
            <w:r w:rsidR="008157A9">
              <w:rPr>
                <w:webHidden/>
              </w:rPr>
            </w:r>
            <w:r w:rsidR="008157A9">
              <w:rPr>
                <w:webHidden/>
              </w:rPr>
              <w:fldChar w:fldCharType="separate"/>
            </w:r>
            <w:r w:rsidR="00F34A76">
              <w:rPr>
                <w:webHidden/>
              </w:rPr>
              <w:t>22</w:t>
            </w:r>
            <w:r w:rsidR="008157A9">
              <w:rPr>
                <w:webHidden/>
              </w:rPr>
              <w:fldChar w:fldCharType="end"/>
            </w:r>
          </w:hyperlink>
        </w:p>
        <w:p w14:paraId="5D233DF8" w14:textId="083D2728" w:rsidR="008157A9" w:rsidRDefault="00FD0BB8">
          <w:pPr>
            <w:pStyle w:val="Cuprins2"/>
            <w:rPr>
              <w:rFonts w:asciiTheme="minorHAnsi" w:eastAsiaTheme="minorEastAsia" w:hAnsiTheme="minorHAnsi" w:cstheme="minorBidi"/>
              <w:noProof/>
              <w:sz w:val="22"/>
              <w:szCs w:val="22"/>
            </w:rPr>
          </w:pPr>
          <w:hyperlink w:anchor="_Toc103140056" w:history="1">
            <w:r w:rsidR="008157A9" w:rsidRPr="00763250">
              <w:rPr>
                <w:rStyle w:val="Hyperlink"/>
                <w:rFonts w:eastAsiaTheme="majorEastAsia"/>
                <w:b/>
                <w:bCs/>
                <w:noProof/>
                <w:lang w:val="ro-RO"/>
              </w:rPr>
              <w:t>VI.1. Surse de poluanți și instalații pentru reținerea, evacuarea și dispersia poluanților în mediu</w:t>
            </w:r>
            <w:r w:rsidR="008157A9">
              <w:rPr>
                <w:noProof/>
                <w:webHidden/>
              </w:rPr>
              <w:tab/>
            </w:r>
            <w:r w:rsidR="008157A9">
              <w:rPr>
                <w:noProof/>
                <w:webHidden/>
              </w:rPr>
              <w:fldChar w:fldCharType="begin"/>
            </w:r>
            <w:r w:rsidR="008157A9">
              <w:rPr>
                <w:noProof/>
                <w:webHidden/>
              </w:rPr>
              <w:instrText xml:space="preserve"> PAGEREF _Toc103140056 \h </w:instrText>
            </w:r>
            <w:r w:rsidR="008157A9">
              <w:rPr>
                <w:noProof/>
                <w:webHidden/>
              </w:rPr>
            </w:r>
            <w:r w:rsidR="008157A9">
              <w:rPr>
                <w:noProof/>
                <w:webHidden/>
              </w:rPr>
              <w:fldChar w:fldCharType="separate"/>
            </w:r>
            <w:r w:rsidR="00F34A76">
              <w:rPr>
                <w:noProof/>
                <w:webHidden/>
              </w:rPr>
              <w:t>22</w:t>
            </w:r>
            <w:r w:rsidR="008157A9">
              <w:rPr>
                <w:noProof/>
                <w:webHidden/>
              </w:rPr>
              <w:fldChar w:fldCharType="end"/>
            </w:r>
          </w:hyperlink>
        </w:p>
        <w:p w14:paraId="2C0D36C0" w14:textId="4ABF4E8C" w:rsidR="008157A9" w:rsidRDefault="00FD0BB8">
          <w:pPr>
            <w:pStyle w:val="Cuprins3"/>
            <w:tabs>
              <w:tab w:val="right" w:leader="dot" w:pos="9040"/>
            </w:tabs>
            <w:rPr>
              <w:rFonts w:asciiTheme="minorHAnsi" w:eastAsiaTheme="minorEastAsia" w:hAnsiTheme="minorHAnsi" w:cstheme="minorBidi"/>
              <w:noProof/>
              <w:sz w:val="22"/>
              <w:szCs w:val="22"/>
            </w:rPr>
          </w:pPr>
          <w:hyperlink w:anchor="_Toc103140057" w:history="1">
            <w:r w:rsidR="008157A9" w:rsidRPr="00763250">
              <w:rPr>
                <w:rStyle w:val="Hyperlink"/>
                <w:rFonts w:ascii="Arial" w:eastAsiaTheme="majorEastAsia" w:hAnsi="Arial" w:cs="Arial"/>
                <w:b/>
                <w:bCs/>
                <w:noProof/>
                <w:lang w:val="ro-RO"/>
              </w:rPr>
              <w:t>VI.1.1. Protecția calității apelor.</w:t>
            </w:r>
            <w:r w:rsidR="008157A9">
              <w:rPr>
                <w:noProof/>
                <w:webHidden/>
              </w:rPr>
              <w:tab/>
            </w:r>
            <w:r w:rsidR="008157A9">
              <w:rPr>
                <w:noProof/>
                <w:webHidden/>
              </w:rPr>
              <w:fldChar w:fldCharType="begin"/>
            </w:r>
            <w:r w:rsidR="008157A9">
              <w:rPr>
                <w:noProof/>
                <w:webHidden/>
              </w:rPr>
              <w:instrText xml:space="preserve"> PAGEREF _Toc103140057 \h </w:instrText>
            </w:r>
            <w:r w:rsidR="008157A9">
              <w:rPr>
                <w:noProof/>
                <w:webHidden/>
              </w:rPr>
            </w:r>
            <w:r w:rsidR="008157A9">
              <w:rPr>
                <w:noProof/>
                <w:webHidden/>
              </w:rPr>
              <w:fldChar w:fldCharType="separate"/>
            </w:r>
            <w:r w:rsidR="00F34A76">
              <w:rPr>
                <w:noProof/>
                <w:webHidden/>
              </w:rPr>
              <w:t>22</w:t>
            </w:r>
            <w:r w:rsidR="008157A9">
              <w:rPr>
                <w:noProof/>
                <w:webHidden/>
              </w:rPr>
              <w:fldChar w:fldCharType="end"/>
            </w:r>
          </w:hyperlink>
        </w:p>
        <w:p w14:paraId="11FA2D8F" w14:textId="68F3BCBB" w:rsidR="008157A9" w:rsidRDefault="00FD0BB8">
          <w:pPr>
            <w:pStyle w:val="Cuprins3"/>
            <w:tabs>
              <w:tab w:val="right" w:leader="dot" w:pos="9040"/>
            </w:tabs>
            <w:rPr>
              <w:rFonts w:asciiTheme="minorHAnsi" w:eastAsiaTheme="minorEastAsia" w:hAnsiTheme="minorHAnsi" w:cstheme="minorBidi"/>
              <w:noProof/>
              <w:sz w:val="22"/>
              <w:szCs w:val="22"/>
            </w:rPr>
          </w:pPr>
          <w:hyperlink w:anchor="_Toc103140058" w:history="1">
            <w:r w:rsidR="008157A9" w:rsidRPr="00763250">
              <w:rPr>
                <w:rStyle w:val="Hyperlink"/>
                <w:rFonts w:ascii="Arial" w:eastAsiaTheme="majorEastAsia" w:hAnsi="Arial" w:cs="Arial"/>
                <w:b/>
                <w:bCs/>
                <w:noProof/>
                <w:lang w:val="ro-RO"/>
              </w:rPr>
              <w:t>VI.1.2. Protecția aerului</w:t>
            </w:r>
            <w:r w:rsidR="008157A9">
              <w:rPr>
                <w:noProof/>
                <w:webHidden/>
              </w:rPr>
              <w:tab/>
            </w:r>
            <w:r w:rsidR="008157A9">
              <w:rPr>
                <w:noProof/>
                <w:webHidden/>
              </w:rPr>
              <w:fldChar w:fldCharType="begin"/>
            </w:r>
            <w:r w:rsidR="008157A9">
              <w:rPr>
                <w:noProof/>
                <w:webHidden/>
              </w:rPr>
              <w:instrText xml:space="preserve"> PAGEREF _Toc103140058 \h </w:instrText>
            </w:r>
            <w:r w:rsidR="008157A9">
              <w:rPr>
                <w:noProof/>
                <w:webHidden/>
              </w:rPr>
            </w:r>
            <w:r w:rsidR="008157A9">
              <w:rPr>
                <w:noProof/>
                <w:webHidden/>
              </w:rPr>
              <w:fldChar w:fldCharType="separate"/>
            </w:r>
            <w:r w:rsidR="00F34A76">
              <w:rPr>
                <w:noProof/>
                <w:webHidden/>
              </w:rPr>
              <w:t>24</w:t>
            </w:r>
            <w:r w:rsidR="008157A9">
              <w:rPr>
                <w:noProof/>
                <w:webHidden/>
              </w:rPr>
              <w:fldChar w:fldCharType="end"/>
            </w:r>
          </w:hyperlink>
        </w:p>
        <w:p w14:paraId="45B27734" w14:textId="4F5F87DB" w:rsidR="008157A9" w:rsidRDefault="00FD0BB8">
          <w:pPr>
            <w:pStyle w:val="Cuprins3"/>
            <w:tabs>
              <w:tab w:val="right" w:leader="dot" w:pos="9040"/>
            </w:tabs>
            <w:rPr>
              <w:rFonts w:asciiTheme="minorHAnsi" w:eastAsiaTheme="minorEastAsia" w:hAnsiTheme="minorHAnsi" w:cstheme="minorBidi"/>
              <w:noProof/>
              <w:sz w:val="22"/>
              <w:szCs w:val="22"/>
            </w:rPr>
          </w:pPr>
          <w:hyperlink w:anchor="_Toc103140059" w:history="1">
            <w:r w:rsidR="008157A9" w:rsidRPr="00763250">
              <w:rPr>
                <w:rStyle w:val="Hyperlink"/>
                <w:rFonts w:ascii="Arial" w:eastAsiaTheme="majorEastAsia" w:hAnsi="Arial" w:cs="Arial"/>
                <w:b/>
                <w:bCs/>
                <w:noProof/>
                <w:lang w:val="ro-RO"/>
              </w:rPr>
              <w:t>VI.1.3. Protecţia împotriva zgomotului şi vibraţilor</w:t>
            </w:r>
            <w:r w:rsidR="008157A9">
              <w:rPr>
                <w:noProof/>
                <w:webHidden/>
              </w:rPr>
              <w:tab/>
            </w:r>
            <w:r w:rsidR="008157A9">
              <w:rPr>
                <w:noProof/>
                <w:webHidden/>
              </w:rPr>
              <w:fldChar w:fldCharType="begin"/>
            </w:r>
            <w:r w:rsidR="008157A9">
              <w:rPr>
                <w:noProof/>
                <w:webHidden/>
              </w:rPr>
              <w:instrText xml:space="preserve"> PAGEREF _Toc103140059 \h </w:instrText>
            </w:r>
            <w:r w:rsidR="008157A9">
              <w:rPr>
                <w:noProof/>
                <w:webHidden/>
              </w:rPr>
            </w:r>
            <w:r w:rsidR="008157A9">
              <w:rPr>
                <w:noProof/>
                <w:webHidden/>
              </w:rPr>
              <w:fldChar w:fldCharType="separate"/>
            </w:r>
            <w:r w:rsidR="00F34A76">
              <w:rPr>
                <w:noProof/>
                <w:webHidden/>
              </w:rPr>
              <w:t>26</w:t>
            </w:r>
            <w:r w:rsidR="008157A9">
              <w:rPr>
                <w:noProof/>
                <w:webHidden/>
              </w:rPr>
              <w:fldChar w:fldCharType="end"/>
            </w:r>
          </w:hyperlink>
        </w:p>
        <w:p w14:paraId="6A93DED4" w14:textId="0B9B547D" w:rsidR="008157A9" w:rsidRDefault="00FD0BB8">
          <w:pPr>
            <w:pStyle w:val="Cuprins3"/>
            <w:tabs>
              <w:tab w:val="left" w:pos="1540"/>
              <w:tab w:val="right" w:leader="dot" w:pos="9040"/>
            </w:tabs>
            <w:rPr>
              <w:rFonts w:asciiTheme="minorHAnsi" w:eastAsiaTheme="minorEastAsia" w:hAnsiTheme="minorHAnsi" w:cstheme="minorBidi"/>
              <w:noProof/>
              <w:sz w:val="22"/>
              <w:szCs w:val="22"/>
            </w:rPr>
          </w:pPr>
          <w:hyperlink w:anchor="_Toc103140060" w:history="1">
            <w:r w:rsidR="008157A9" w:rsidRPr="00763250">
              <w:rPr>
                <w:rStyle w:val="Hyperlink"/>
                <w:rFonts w:ascii="Arial" w:eastAsiaTheme="majorEastAsia" w:hAnsi="Arial" w:cs="Arial"/>
                <w:b/>
                <w:bCs/>
                <w:noProof/>
                <w:lang w:val="ro-RO"/>
              </w:rPr>
              <w:t>VI.1.4.</w:t>
            </w:r>
            <w:r w:rsidR="008157A9">
              <w:rPr>
                <w:rFonts w:asciiTheme="minorHAnsi" w:eastAsiaTheme="minorEastAsia" w:hAnsiTheme="minorHAnsi" w:cstheme="minorBidi"/>
                <w:noProof/>
                <w:sz w:val="22"/>
                <w:szCs w:val="22"/>
              </w:rPr>
              <w:tab/>
            </w:r>
            <w:r w:rsidR="008157A9" w:rsidRPr="00763250">
              <w:rPr>
                <w:rStyle w:val="Hyperlink"/>
                <w:rFonts w:ascii="Arial" w:eastAsiaTheme="majorEastAsia" w:hAnsi="Arial" w:cs="Arial"/>
                <w:b/>
                <w:bCs/>
                <w:noProof/>
                <w:lang w:val="ro-RO"/>
              </w:rPr>
              <w:t>Protecţia împotriva radiaţiilor</w:t>
            </w:r>
            <w:r w:rsidR="008157A9">
              <w:rPr>
                <w:noProof/>
                <w:webHidden/>
              </w:rPr>
              <w:tab/>
            </w:r>
            <w:r w:rsidR="008157A9">
              <w:rPr>
                <w:noProof/>
                <w:webHidden/>
              </w:rPr>
              <w:fldChar w:fldCharType="begin"/>
            </w:r>
            <w:r w:rsidR="008157A9">
              <w:rPr>
                <w:noProof/>
                <w:webHidden/>
              </w:rPr>
              <w:instrText xml:space="preserve"> PAGEREF _Toc103140060 \h </w:instrText>
            </w:r>
            <w:r w:rsidR="008157A9">
              <w:rPr>
                <w:noProof/>
                <w:webHidden/>
              </w:rPr>
            </w:r>
            <w:r w:rsidR="008157A9">
              <w:rPr>
                <w:noProof/>
                <w:webHidden/>
              </w:rPr>
              <w:fldChar w:fldCharType="separate"/>
            </w:r>
            <w:r w:rsidR="00F34A76">
              <w:rPr>
                <w:noProof/>
                <w:webHidden/>
              </w:rPr>
              <w:t>27</w:t>
            </w:r>
            <w:r w:rsidR="008157A9">
              <w:rPr>
                <w:noProof/>
                <w:webHidden/>
              </w:rPr>
              <w:fldChar w:fldCharType="end"/>
            </w:r>
          </w:hyperlink>
        </w:p>
        <w:p w14:paraId="45D85C28" w14:textId="4E219CB8" w:rsidR="008157A9" w:rsidRDefault="00FD0BB8">
          <w:pPr>
            <w:pStyle w:val="Cuprins3"/>
            <w:tabs>
              <w:tab w:val="right" w:leader="dot" w:pos="9040"/>
            </w:tabs>
            <w:rPr>
              <w:rFonts w:asciiTheme="minorHAnsi" w:eastAsiaTheme="minorEastAsia" w:hAnsiTheme="minorHAnsi" w:cstheme="minorBidi"/>
              <w:noProof/>
              <w:sz w:val="22"/>
              <w:szCs w:val="22"/>
            </w:rPr>
          </w:pPr>
          <w:hyperlink w:anchor="_Toc103140061" w:history="1">
            <w:r w:rsidR="008157A9" w:rsidRPr="00763250">
              <w:rPr>
                <w:rStyle w:val="Hyperlink"/>
                <w:rFonts w:ascii="Arial" w:eastAsiaTheme="majorEastAsia" w:hAnsi="Arial" w:cs="Arial"/>
                <w:b/>
                <w:bCs/>
                <w:noProof/>
                <w:lang w:val="ro-RO"/>
              </w:rPr>
              <w:t>VI.1.5. Protecția solului și  a subsolului, a apelor freatice</w:t>
            </w:r>
            <w:r w:rsidR="008157A9">
              <w:rPr>
                <w:noProof/>
                <w:webHidden/>
              </w:rPr>
              <w:tab/>
            </w:r>
            <w:r w:rsidR="008157A9">
              <w:rPr>
                <w:noProof/>
                <w:webHidden/>
              </w:rPr>
              <w:fldChar w:fldCharType="begin"/>
            </w:r>
            <w:r w:rsidR="008157A9">
              <w:rPr>
                <w:noProof/>
                <w:webHidden/>
              </w:rPr>
              <w:instrText xml:space="preserve"> PAGEREF _Toc103140061 \h </w:instrText>
            </w:r>
            <w:r w:rsidR="008157A9">
              <w:rPr>
                <w:noProof/>
                <w:webHidden/>
              </w:rPr>
            </w:r>
            <w:r w:rsidR="008157A9">
              <w:rPr>
                <w:noProof/>
                <w:webHidden/>
              </w:rPr>
              <w:fldChar w:fldCharType="separate"/>
            </w:r>
            <w:r w:rsidR="00F34A76">
              <w:rPr>
                <w:noProof/>
                <w:webHidden/>
              </w:rPr>
              <w:t>27</w:t>
            </w:r>
            <w:r w:rsidR="008157A9">
              <w:rPr>
                <w:noProof/>
                <w:webHidden/>
              </w:rPr>
              <w:fldChar w:fldCharType="end"/>
            </w:r>
          </w:hyperlink>
        </w:p>
        <w:p w14:paraId="18544F03" w14:textId="021D136F" w:rsidR="008157A9" w:rsidRDefault="00FD0BB8">
          <w:pPr>
            <w:pStyle w:val="Cuprins3"/>
            <w:tabs>
              <w:tab w:val="right" w:leader="dot" w:pos="9040"/>
            </w:tabs>
            <w:rPr>
              <w:rFonts w:asciiTheme="minorHAnsi" w:eastAsiaTheme="minorEastAsia" w:hAnsiTheme="minorHAnsi" w:cstheme="minorBidi"/>
              <w:noProof/>
              <w:sz w:val="22"/>
              <w:szCs w:val="22"/>
            </w:rPr>
          </w:pPr>
          <w:hyperlink w:anchor="_Toc103140062" w:history="1">
            <w:r w:rsidR="008157A9" w:rsidRPr="00763250">
              <w:rPr>
                <w:rStyle w:val="Hyperlink"/>
                <w:rFonts w:ascii="Arial" w:eastAsiaTheme="majorEastAsia" w:hAnsi="Arial" w:cs="Arial"/>
                <w:b/>
                <w:bCs/>
                <w:noProof/>
                <w:lang w:val="ro-RO"/>
              </w:rPr>
              <w:t>VI.1.5.1.Sursele de poluanti pentru sol, subsol</w:t>
            </w:r>
            <w:r w:rsidR="008157A9">
              <w:rPr>
                <w:noProof/>
                <w:webHidden/>
              </w:rPr>
              <w:tab/>
            </w:r>
            <w:r w:rsidR="008157A9">
              <w:rPr>
                <w:noProof/>
                <w:webHidden/>
              </w:rPr>
              <w:fldChar w:fldCharType="begin"/>
            </w:r>
            <w:r w:rsidR="008157A9">
              <w:rPr>
                <w:noProof/>
                <w:webHidden/>
              </w:rPr>
              <w:instrText xml:space="preserve"> PAGEREF _Toc103140062 \h </w:instrText>
            </w:r>
            <w:r w:rsidR="008157A9">
              <w:rPr>
                <w:noProof/>
                <w:webHidden/>
              </w:rPr>
            </w:r>
            <w:r w:rsidR="008157A9">
              <w:rPr>
                <w:noProof/>
                <w:webHidden/>
              </w:rPr>
              <w:fldChar w:fldCharType="separate"/>
            </w:r>
            <w:r w:rsidR="00F34A76">
              <w:rPr>
                <w:noProof/>
                <w:webHidden/>
              </w:rPr>
              <w:t>27</w:t>
            </w:r>
            <w:r w:rsidR="008157A9">
              <w:rPr>
                <w:noProof/>
                <w:webHidden/>
              </w:rPr>
              <w:fldChar w:fldCharType="end"/>
            </w:r>
          </w:hyperlink>
        </w:p>
        <w:p w14:paraId="7567EFD1" w14:textId="354D7E73" w:rsidR="008157A9" w:rsidRDefault="00FD0BB8">
          <w:pPr>
            <w:pStyle w:val="Cuprins3"/>
            <w:tabs>
              <w:tab w:val="right" w:leader="dot" w:pos="9040"/>
            </w:tabs>
            <w:rPr>
              <w:rFonts w:asciiTheme="minorHAnsi" w:eastAsiaTheme="minorEastAsia" w:hAnsiTheme="minorHAnsi" w:cstheme="minorBidi"/>
              <w:noProof/>
              <w:sz w:val="22"/>
              <w:szCs w:val="22"/>
            </w:rPr>
          </w:pPr>
          <w:hyperlink w:anchor="_Toc103140063" w:history="1">
            <w:r w:rsidR="008157A9" w:rsidRPr="00763250">
              <w:rPr>
                <w:rStyle w:val="Hyperlink"/>
                <w:rFonts w:ascii="Arial" w:eastAsiaTheme="majorEastAsia" w:hAnsi="Arial" w:cs="Arial"/>
                <w:b/>
                <w:bCs/>
                <w:noProof/>
                <w:lang w:val="ro-RO"/>
              </w:rPr>
              <w:t>VI.1.5.2 Masuri de reducere a poluarii solului și subsolului</w:t>
            </w:r>
            <w:r w:rsidR="008157A9">
              <w:rPr>
                <w:noProof/>
                <w:webHidden/>
              </w:rPr>
              <w:tab/>
            </w:r>
            <w:r w:rsidR="008157A9">
              <w:rPr>
                <w:noProof/>
                <w:webHidden/>
              </w:rPr>
              <w:fldChar w:fldCharType="begin"/>
            </w:r>
            <w:r w:rsidR="008157A9">
              <w:rPr>
                <w:noProof/>
                <w:webHidden/>
              </w:rPr>
              <w:instrText xml:space="preserve"> PAGEREF _Toc103140063 \h </w:instrText>
            </w:r>
            <w:r w:rsidR="008157A9">
              <w:rPr>
                <w:noProof/>
                <w:webHidden/>
              </w:rPr>
            </w:r>
            <w:r w:rsidR="008157A9">
              <w:rPr>
                <w:noProof/>
                <w:webHidden/>
              </w:rPr>
              <w:fldChar w:fldCharType="separate"/>
            </w:r>
            <w:r w:rsidR="00F34A76">
              <w:rPr>
                <w:noProof/>
                <w:webHidden/>
              </w:rPr>
              <w:t>28</w:t>
            </w:r>
            <w:r w:rsidR="008157A9">
              <w:rPr>
                <w:noProof/>
                <w:webHidden/>
              </w:rPr>
              <w:fldChar w:fldCharType="end"/>
            </w:r>
          </w:hyperlink>
        </w:p>
        <w:p w14:paraId="2F681AF0" w14:textId="002B873E" w:rsidR="008157A9" w:rsidRDefault="00FD0BB8">
          <w:pPr>
            <w:pStyle w:val="Cuprins3"/>
            <w:tabs>
              <w:tab w:val="right" w:leader="dot" w:pos="9040"/>
            </w:tabs>
            <w:rPr>
              <w:rFonts w:asciiTheme="minorHAnsi" w:eastAsiaTheme="minorEastAsia" w:hAnsiTheme="minorHAnsi" w:cstheme="minorBidi"/>
              <w:noProof/>
              <w:sz w:val="22"/>
              <w:szCs w:val="22"/>
            </w:rPr>
          </w:pPr>
          <w:hyperlink w:anchor="_Toc103140064" w:history="1">
            <w:r w:rsidR="008157A9" w:rsidRPr="00763250">
              <w:rPr>
                <w:rStyle w:val="Hyperlink"/>
                <w:rFonts w:ascii="Arial" w:eastAsiaTheme="majorEastAsia" w:hAnsi="Arial" w:cs="Arial"/>
                <w:b/>
                <w:bCs/>
                <w:noProof/>
                <w:lang w:val="ro-RO"/>
              </w:rPr>
              <w:t>VI.1.6. Protecția ecosistemelor terestre și acvatice</w:t>
            </w:r>
            <w:r w:rsidR="008157A9">
              <w:rPr>
                <w:noProof/>
                <w:webHidden/>
              </w:rPr>
              <w:tab/>
            </w:r>
            <w:r w:rsidR="008157A9">
              <w:rPr>
                <w:noProof/>
                <w:webHidden/>
              </w:rPr>
              <w:fldChar w:fldCharType="begin"/>
            </w:r>
            <w:r w:rsidR="008157A9">
              <w:rPr>
                <w:noProof/>
                <w:webHidden/>
              </w:rPr>
              <w:instrText xml:space="preserve"> PAGEREF _Toc103140064 \h </w:instrText>
            </w:r>
            <w:r w:rsidR="008157A9">
              <w:rPr>
                <w:noProof/>
                <w:webHidden/>
              </w:rPr>
            </w:r>
            <w:r w:rsidR="008157A9">
              <w:rPr>
                <w:noProof/>
                <w:webHidden/>
              </w:rPr>
              <w:fldChar w:fldCharType="separate"/>
            </w:r>
            <w:r w:rsidR="00F34A76">
              <w:rPr>
                <w:noProof/>
                <w:webHidden/>
              </w:rPr>
              <w:t>28</w:t>
            </w:r>
            <w:r w:rsidR="008157A9">
              <w:rPr>
                <w:noProof/>
                <w:webHidden/>
              </w:rPr>
              <w:fldChar w:fldCharType="end"/>
            </w:r>
          </w:hyperlink>
        </w:p>
        <w:p w14:paraId="47DE4653" w14:textId="6CC9EB1A" w:rsidR="008157A9" w:rsidRDefault="00FD0BB8">
          <w:pPr>
            <w:pStyle w:val="Cuprins3"/>
            <w:tabs>
              <w:tab w:val="right" w:leader="dot" w:pos="9040"/>
            </w:tabs>
            <w:rPr>
              <w:rFonts w:asciiTheme="minorHAnsi" w:eastAsiaTheme="minorEastAsia" w:hAnsiTheme="minorHAnsi" w:cstheme="minorBidi"/>
              <w:noProof/>
              <w:sz w:val="22"/>
              <w:szCs w:val="22"/>
            </w:rPr>
          </w:pPr>
          <w:hyperlink w:anchor="_Toc103140065" w:history="1">
            <w:r w:rsidR="008157A9" w:rsidRPr="00763250">
              <w:rPr>
                <w:rStyle w:val="Hyperlink"/>
                <w:rFonts w:ascii="Arial" w:eastAsiaTheme="majorEastAsia" w:hAnsi="Arial" w:cs="Arial"/>
                <w:b/>
                <w:bCs/>
                <w:noProof/>
                <w:lang w:val="ro-RO"/>
              </w:rPr>
              <w:t>VI.1.6.1 Sursele de poluare a ecosistemelor terestre și acvatice</w:t>
            </w:r>
            <w:r w:rsidR="008157A9">
              <w:rPr>
                <w:noProof/>
                <w:webHidden/>
              </w:rPr>
              <w:tab/>
            </w:r>
            <w:r w:rsidR="008157A9">
              <w:rPr>
                <w:noProof/>
                <w:webHidden/>
              </w:rPr>
              <w:fldChar w:fldCharType="begin"/>
            </w:r>
            <w:r w:rsidR="008157A9">
              <w:rPr>
                <w:noProof/>
                <w:webHidden/>
              </w:rPr>
              <w:instrText xml:space="preserve"> PAGEREF _Toc103140065 \h </w:instrText>
            </w:r>
            <w:r w:rsidR="008157A9">
              <w:rPr>
                <w:noProof/>
                <w:webHidden/>
              </w:rPr>
            </w:r>
            <w:r w:rsidR="008157A9">
              <w:rPr>
                <w:noProof/>
                <w:webHidden/>
              </w:rPr>
              <w:fldChar w:fldCharType="separate"/>
            </w:r>
            <w:r w:rsidR="00F34A76">
              <w:rPr>
                <w:noProof/>
                <w:webHidden/>
              </w:rPr>
              <w:t>28</w:t>
            </w:r>
            <w:r w:rsidR="008157A9">
              <w:rPr>
                <w:noProof/>
                <w:webHidden/>
              </w:rPr>
              <w:fldChar w:fldCharType="end"/>
            </w:r>
          </w:hyperlink>
        </w:p>
        <w:p w14:paraId="353CAF87" w14:textId="5F0F651C" w:rsidR="008157A9" w:rsidRDefault="00FD0BB8">
          <w:pPr>
            <w:pStyle w:val="Cuprins3"/>
            <w:tabs>
              <w:tab w:val="right" w:leader="dot" w:pos="9040"/>
            </w:tabs>
            <w:rPr>
              <w:rFonts w:asciiTheme="minorHAnsi" w:eastAsiaTheme="minorEastAsia" w:hAnsiTheme="minorHAnsi" w:cstheme="minorBidi"/>
              <w:noProof/>
              <w:sz w:val="22"/>
              <w:szCs w:val="22"/>
            </w:rPr>
          </w:pPr>
          <w:hyperlink w:anchor="_Toc103140066" w:history="1">
            <w:r w:rsidR="008157A9" w:rsidRPr="00763250">
              <w:rPr>
                <w:rStyle w:val="Hyperlink"/>
                <w:rFonts w:ascii="Arial" w:eastAsiaTheme="majorEastAsia" w:hAnsi="Arial" w:cs="Arial"/>
                <w:b/>
                <w:bCs/>
                <w:noProof/>
                <w:lang w:val="ro-RO"/>
              </w:rPr>
              <w:t>VI.1.6.2 Identificarea arealelor sensibile ce pot fi afectate de proiect</w:t>
            </w:r>
            <w:r w:rsidR="008157A9">
              <w:rPr>
                <w:noProof/>
                <w:webHidden/>
              </w:rPr>
              <w:tab/>
            </w:r>
            <w:r w:rsidR="008157A9">
              <w:rPr>
                <w:noProof/>
                <w:webHidden/>
              </w:rPr>
              <w:fldChar w:fldCharType="begin"/>
            </w:r>
            <w:r w:rsidR="008157A9">
              <w:rPr>
                <w:noProof/>
                <w:webHidden/>
              </w:rPr>
              <w:instrText xml:space="preserve"> PAGEREF _Toc103140066 \h </w:instrText>
            </w:r>
            <w:r w:rsidR="008157A9">
              <w:rPr>
                <w:noProof/>
                <w:webHidden/>
              </w:rPr>
            </w:r>
            <w:r w:rsidR="008157A9">
              <w:rPr>
                <w:noProof/>
                <w:webHidden/>
              </w:rPr>
              <w:fldChar w:fldCharType="separate"/>
            </w:r>
            <w:r w:rsidR="00F34A76">
              <w:rPr>
                <w:noProof/>
                <w:webHidden/>
              </w:rPr>
              <w:t>29</w:t>
            </w:r>
            <w:r w:rsidR="008157A9">
              <w:rPr>
                <w:noProof/>
                <w:webHidden/>
              </w:rPr>
              <w:fldChar w:fldCharType="end"/>
            </w:r>
          </w:hyperlink>
        </w:p>
        <w:p w14:paraId="74268B8E" w14:textId="30FAE313" w:rsidR="008157A9" w:rsidRDefault="00FD0BB8">
          <w:pPr>
            <w:pStyle w:val="Cuprins3"/>
            <w:tabs>
              <w:tab w:val="right" w:leader="dot" w:pos="9040"/>
            </w:tabs>
            <w:rPr>
              <w:rFonts w:asciiTheme="minorHAnsi" w:eastAsiaTheme="minorEastAsia" w:hAnsiTheme="minorHAnsi" w:cstheme="minorBidi"/>
              <w:noProof/>
              <w:sz w:val="22"/>
              <w:szCs w:val="22"/>
            </w:rPr>
          </w:pPr>
          <w:hyperlink w:anchor="_Toc103140067" w:history="1">
            <w:r w:rsidR="008157A9" w:rsidRPr="00763250">
              <w:rPr>
                <w:rStyle w:val="Hyperlink"/>
                <w:rFonts w:ascii="Arial" w:eastAsiaTheme="majorEastAsia" w:hAnsi="Arial" w:cs="Arial"/>
                <w:b/>
                <w:bCs/>
                <w:noProof/>
                <w:lang w:val="ro-RO"/>
              </w:rPr>
              <w:t>VI.1.6.3 Lucrarile, dotarile și masurile pentru protectia biodiversitatii, monumentelor naturii și ariilor protejate</w:t>
            </w:r>
            <w:r w:rsidR="008157A9">
              <w:rPr>
                <w:noProof/>
                <w:webHidden/>
              </w:rPr>
              <w:tab/>
            </w:r>
            <w:r w:rsidR="008157A9">
              <w:rPr>
                <w:noProof/>
                <w:webHidden/>
              </w:rPr>
              <w:fldChar w:fldCharType="begin"/>
            </w:r>
            <w:r w:rsidR="008157A9">
              <w:rPr>
                <w:noProof/>
                <w:webHidden/>
              </w:rPr>
              <w:instrText xml:space="preserve"> PAGEREF _Toc103140067 \h </w:instrText>
            </w:r>
            <w:r w:rsidR="008157A9">
              <w:rPr>
                <w:noProof/>
                <w:webHidden/>
              </w:rPr>
            </w:r>
            <w:r w:rsidR="008157A9">
              <w:rPr>
                <w:noProof/>
                <w:webHidden/>
              </w:rPr>
              <w:fldChar w:fldCharType="separate"/>
            </w:r>
            <w:r w:rsidR="00F34A76">
              <w:rPr>
                <w:noProof/>
                <w:webHidden/>
              </w:rPr>
              <w:t>29</w:t>
            </w:r>
            <w:r w:rsidR="008157A9">
              <w:rPr>
                <w:noProof/>
                <w:webHidden/>
              </w:rPr>
              <w:fldChar w:fldCharType="end"/>
            </w:r>
          </w:hyperlink>
        </w:p>
        <w:p w14:paraId="05C4CBAA" w14:textId="60BF133A" w:rsidR="008157A9" w:rsidRDefault="00FD0BB8">
          <w:pPr>
            <w:pStyle w:val="Cuprins3"/>
            <w:tabs>
              <w:tab w:val="right" w:leader="dot" w:pos="9040"/>
            </w:tabs>
            <w:rPr>
              <w:rFonts w:asciiTheme="minorHAnsi" w:eastAsiaTheme="minorEastAsia" w:hAnsiTheme="minorHAnsi" w:cstheme="minorBidi"/>
              <w:noProof/>
              <w:sz w:val="22"/>
              <w:szCs w:val="22"/>
            </w:rPr>
          </w:pPr>
          <w:hyperlink w:anchor="_Toc103140068" w:history="1">
            <w:r w:rsidR="008157A9" w:rsidRPr="00763250">
              <w:rPr>
                <w:rStyle w:val="Hyperlink"/>
                <w:rFonts w:ascii="Arial" w:eastAsiaTheme="majorEastAsia" w:hAnsi="Arial" w:cs="Arial"/>
                <w:b/>
                <w:bCs/>
                <w:noProof/>
                <w:lang w:val="ro-RO"/>
              </w:rPr>
              <w:t>VI.1.7. Protecția așezărilor umane și a altor obiective de interes public</w:t>
            </w:r>
            <w:r w:rsidR="008157A9">
              <w:rPr>
                <w:noProof/>
                <w:webHidden/>
              </w:rPr>
              <w:tab/>
            </w:r>
            <w:r w:rsidR="008157A9">
              <w:rPr>
                <w:noProof/>
                <w:webHidden/>
              </w:rPr>
              <w:fldChar w:fldCharType="begin"/>
            </w:r>
            <w:r w:rsidR="008157A9">
              <w:rPr>
                <w:noProof/>
                <w:webHidden/>
              </w:rPr>
              <w:instrText xml:space="preserve"> PAGEREF _Toc103140068 \h </w:instrText>
            </w:r>
            <w:r w:rsidR="008157A9">
              <w:rPr>
                <w:noProof/>
                <w:webHidden/>
              </w:rPr>
            </w:r>
            <w:r w:rsidR="008157A9">
              <w:rPr>
                <w:noProof/>
                <w:webHidden/>
              </w:rPr>
              <w:fldChar w:fldCharType="separate"/>
            </w:r>
            <w:r w:rsidR="00F34A76">
              <w:rPr>
                <w:noProof/>
                <w:webHidden/>
              </w:rPr>
              <w:t>30</w:t>
            </w:r>
            <w:r w:rsidR="008157A9">
              <w:rPr>
                <w:noProof/>
                <w:webHidden/>
              </w:rPr>
              <w:fldChar w:fldCharType="end"/>
            </w:r>
          </w:hyperlink>
        </w:p>
        <w:p w14:paraId="69C5DCA5" w14:textId="233747A1" w:rsidR="008157A9" w:rsidRDefault="00FD0BB8">
          <w:pPr>
            <w:pStyle w:val="Cuprins3"/>
            <w:tabs>
              <w:tab w:val="left" w:pos="1320"/>
              <w:tab w:val="right" w:leader="dot" w:pos="9040"/>
            </w:tabs>
            <w:rPr>
              <w:rFonts w:asciiTheme="minorHAnsi" w:eastAsiaTheme="minorEastAsia" w:hAnsiTheme="minorHAnsi" w:cstheme="minorBidi"/>
              <w:noProof/>
              <w:sz w:val="22"/>
              <w:szCs w:val="22"/>
            </w:rPr>
          </w:pPr>
          <w:hyperlink w:anchor="_Toc103140069" w:history="1">
            <w:r w:rsidR="008157A9" w:rsidRPr="00763250">
              <w:rPr>
                <w:rStyle w:val="Hyperlink"/>
                <w:rFonts w:ascii="Arial" w:eastAsiaTheme="majorEastAsia" w:hAnsi="Arial" w:cs="Arial"/>
                <w:b/>
                <w:bCs/>
                <w:noProof/>
                <w:lang w:val="ro-RO"/>
              </w:rPr>
              <w:t>VI.1.8</w:t>
            </w:r>
            <w:r w:rsidR="008157A9">
              <w:rPr>
                <w:rFonts w:asciiTheme="minorHAnsi" w:eastAsiaTheme="minorEastAsia" w:hAnsiTheme="minorHAnsi" w:cstheme="minorBidi"/>
                <w:noProof/>
                <w:sz w:val="22"/>
                <w:szCs w:val="22"/>
              </w:rPr>
              <w:tab/>
            </w:r>
            <w:r w:rsidR="008157A9" w:rsidRPr="00763250">
              <w:rPr>
                <w:rStyle w:val="Hyperlink"/>
                <w:rFonts w:ascii="Arial" w:eastAsiaTheme="majorEastAsia" w:hAnsi="Arial" w:cs="Arial"/>
                <w:b/>
                <w:bCs/>
                <w:noProof/>
                <w:lang w:val="ro-RO"/>
              </w:rPr>
              <w:t>Prevenirea și gestionarea deșeurilor generate pe amplasament în timpul realizării proiectului/în timpul exploatării, inclusiv eliminarea</w:t>
            </w:r>
            <w:r w:rsidR="008157A9">
              <w:rPr>
                <w:noProof/>
                <w:webHidden/>
              </w:rPr>
              <w:tab/>
            </w:r>
            <w:r w:rsidR="008157A9">
              <w:rPr>
                <w:noProof/>
                <w:webHidden/>
              </w:rPr>
              <w:fldChar w:fldCharType="begin"/>
            </w:r>
            <w:r w:rsidR="008157A9">
              <w:rPr>
                <w:noProof/>
                <w:webHidden/>
              </w:rPr>
              <w:instrText xml:space="preserve"> PAGEREF _Toc103140069 \h </w:instrText>
            </w:r>
            <w:r w:rsidR="008157A9">
              <w:rPr>
                <w:noProof/>
                <w:webHidden/>
              </w:rPr>
            </w:r>
            <w:r w:rsidR="008157A9">
              <w:rPr>
                <w:noProof/>
                <w:webHidden/>
              </w:rPr>
              <w:fldChar w:fldCharType="separate"/>
            </w:r>
            <w:r w:rsidR="00F34A76">
              <w:rPr>
                <w:noProof/>
                <w:webHidden/>
              </w:rPr>
              <w:t>31</w:t>
            </w:r>
            <w:r w:rsidR="008157A9">
              <w:rPr>
                <w:noProof/>
                <w:webHidden/>
              </w:rPr>
              <w:fldChar w:fldCharType="end"/>
            </w:r>
          </w:hyperlink>
        </w:p>
        <w:p w14:paraId="66AEA65E" w14:textId="0EC4BFD8" w:rsidR="008157A9" w:rsidRDefault="00FD0BB8">
          <w:pPr>
            <w:pStyle w:val="Cuprins3"/>
            <w:tabs>
              <w:tab w:val="right" w:leader="dot" w:pos="9040"/>
            </w:tabs>
            <w:rPr>
              <w:rFonts w:asciiTheme="minorHAnsi" w:eastAsiaTheme="minorEastAsia" w:hAnsiTheme="minorHAnsi" w:cstheme="minorBidi"/>
              <w:noProof/>
              <w:sz w:val="22"/>
              <w:szCs w:val="22"/>
            </w:rPr>
          </w:pPr>
          <w:hyperlink w:anchor="_Toc103140070" w:history="1">
            <w:r w:rsidR="008157A9" w:rsidRPr="00763250">
              <w:rPr>
                <w:rStyle w:val="Hyperlink"/>
                <w:rFonts w:ascii="Arial" w:eastAsiaTheme="majorEastAsia" w:hAnsi="Arial" w:cs="Arial"/>
                <w:b/>
                <w:bCs/>
                <w:noProof/>
                <w:lang w:val="ro-RO"/>
              </w:rPr>
              <w:t>VI.1.9. Gospodărirea substanţelor și preparatelor chimice periculoase</w:t>
            </w:r>
            <w:r w:rsidR="008157A9">
              <w:rPr>
                <w:noProof/>
                <w:webHidden/>
              </w:rPr>
              <w:tab/>
            </w:r>
            <w:r w:rsidR="008157A9">
              <w:rPr>
                <w:noProof/>
                <w:webHidden/>
              </w:rPr>
              <w:fldChar w:fldCharType="begin"/>
            </w:r>
            <w:r w:rsidR="008157A9">
              <w:rPr>
                <w:noProof/>
                <w:webHidden/>
              </w:rPr>
              <w:instrText xml:space="preserve"> PAGEREF _Toc103140070 \h </w:instrText>
            </w:r>
            <w:r w:rsidR="008157A9">
              <w:rPr>
                <w:noProof/>
                <w:webHidden/>
              </w:rPr>
            </w:r>
            <w:r w:rsidR="008157A9">
              <w:rPr>
                <w:noProof/>
                <w:webHidden/>
              </w:rPr>
              <w:fldChar w:fldCharType="separate"/>
            </w:r>
            <w:r w:rsidR="00F34A76">
              <w:rPr>
                <w:noProof/>
                <w:webHidden/>
              </w:rPr>
              <w:t>34</w:t>
            </w:r>
            <w:r w:rsidR="008157A9">
              <w:rPr>
                <w:noProof/>
                <w:webHidden/>
              </w:rPr>
              <w:fldChar w:fldCharType="end"/>
            </w:r>
          </w:hyperlink>
        </w:p>
        <w:p w14:paraId="55314AB9" w14:textId="4EA2F3EA" w:rsidR="008157A9" w:rsidRDefault="00FD0BB8">
          <w:pPr>
            <w:pStyle w:val="Cuprins2"/>
            <w:rPr>
              <w:rFonts w:asciiTheme="minorHAnsi" w:eastAsiaTheme="minorEastAsia" w:hAnsiTheme="minorHAnsi" w:cstheme="minorBidi"/>
              <w:noProof/>
              <w:sz w:val="22"/>
              <w:szCs w:val="22"/>
            </w:rPr>
          </w:pPr>
          <w:hyperlink w:anchor="_Toc103140071" w:history="1">
            <w:r w:rsidR="008157A9" w:rsidRPr="00763250">
              <w:rPr>
                <w:rStyle w:val="Hyperlink"/>
                <w:rFonts w:eastAsiaTheme="majorEastAsia" w:cs="Arial"/>
                <w:b/>
                <w:bCs/>
                <w:noProof/>
                <w:lang w:val="ro-RO"/>
              </w:rPr>
              <w:t>VI.2. Utilizarea resurselor naturale, în special a solului, a terenurilor, a apei și a biodiversității.</w:t>
            </w:r>
            <w:r w:rsidR="008157A9">
              <w:rPr>
                <w:noProof/>
                <w:webHidden/>
              </w:rPr>
              <w:tab/>
            </w:r>
            <w:r w:rsidR="008157A9">
              <w:rPr>
                <w:noProof/>
                <w:webHidden/>
              </w:rPr>
              <w:fldChar w:fldCharType="begin"/>
            </w:r>
            <w:r w:rsidR="008157A9">
              <w:rPr>
                <w:noProof/>
                <w:webHidden/>
              </w:rPr>
              <w:instrText xml:space="preserve"> PAGEREF _Toc103140071 \h </w:instrText>
            </w:r>
            <w:r w:rsidR="008157A9">
              <w:rPr>
                <w:noProof/>
                <w:webHidden/>
              </w:rPr>
            </w:r>
            <w:r w:rsidR="008157A9">
              <w:rPr>
                <w:noProof/>
                <w:webHidden/>
              </w:rPr>
              <w:fldChar w:fldCharType="separate"/>
            </w:r>
            <w:r w:rsidR="00F34A76">
              <w:rPr>
                <w:noProof/>
                <w:webHidden/>
              </w:rPr>
              <w:t>34</w:t>
            </w:r>
            <w:r w:rsidR="008157A9">
              <w:rPr>
                <w:noProof/>
                <w:webHidden/>
              </w:rPr>
              <w:fldChar w:fldCharType="end"/>
            </w:r>
          </w:hyperlink>
        </w:p>
        <w:p w14:paraId="5F0C8E98" w14:textId="7BE75F5E" w:rsidR="008157A9" w:rsidRDefault="00FD0BB8">
          <w:pPr>
            <w:pStyle w:val="Cuprins1"/>
            <w:rPr>
              <w:rFonts w:asciiTheme="minorHAnsi" w:eastAsiaTheme="minorEastAsia" w:hAnsiTheme="minorHAnsi" w:cstheme="minorBidi"/>
              <w:b w:val="0"/>
              <w:color w:val="auto"/>
              <w:sz w:val="22"/>
              <w:szCs w:val="22"/>
              <w:bdr w:val="none" w:sz="0" w:space="0" w:color="auto"/>
              <w:shd w:val="clear" w:color="auto" w:fill="auto"/>
              <w:lang w:val="en-GB" w:eastAsia="en-GB"/>
            </w:rPr>
          </w:pPr>
          <w:hyperlink w:anchor="_Toc103140072" w:history="1">
            <w:r w:rsidR="008157A9" w:rsidRPr="00763250">
              <w:rPr>
                <w:rStyle w:val="Hyperlink"/>
                <w:bCs/>
              </w:rPr>
              <w:t>CAP. VII. DESCRIEREA ASPECTELOR DE MEDIU SUSCEPTIBILE A FI AFECTATE ÎN MOD SEMNIFICATIV DE PROIECT</w:t>
            </w:r>
            <w:r w:rsidR="008157A9">
              <w:rPr>
                <w:webHidden/>
              </w:rPr>
              <w:tab/>
            </w:r>
            <w:r w:rsidR="008157A9">
              <w:rPr>
                <w:webHidden/>
              </w:rPr>
              <w:fldChar w:fldCharType="begin"/>
            </w:r>
            <w:r w:rsidR="008157A9">
              <w:rPr>
                <w:webHidden/>
              </w:rPr>
              <w:instrText xml:space="preserve"> PAGEREF _Toc103140072 \h </w:instrText>
            </w:r>
            <w:r w:rsidR="008157A9">
              <w:rPr>
                <w:webHidden/>
              </w:rPr>
            </w:r>
            <w:r w:rsidR="008157A9">
              <w:rPr>
                <w:webHidden/>
              </w:rPr>
              <w:fldChar w:fldCharType="separate"/>
            </w:r>
            <w:r w:rsidR="00F34A76">
              <w:rPr>
                <w:webHidden/>
              </w:rPr>
              <w:t>35</w:t>
            </w:r>
            <w:r w:rsidR="008157A9">
              <w:rPr>
                <w:webHidden/>
              </w:rPr>
              <w:fldChar w:fldCharType="end"/>
            </w:r>
          </w:hyperlink>
        </w:p>
        <w:p w14:paraId="7FC752ED" w14:textId="61E6FBFC" w:rsidR="008157A9" w:rsidRDefault="00FD0BB8">
          <w:pPr>
            <w:pStyle w:val="Cuprins2"/>
            <w:rPr>
              <w:rFonts w:asciiTheme="minorHAnsi" w:eastAsiaTheme="minorEastAsia" w:hAnsiTheme="minorHAnsi" w:cstheme="minorBidi"/>
              <w:noProof/>
              <w:sz w:val="22"/>
              <w:szCs w:val="22"/>
            </w:rPr>
          </w:pPr>
          <w:hyperlink w:anchor="_Toc103140073" w:history="1">
            <w:r w:rsidR="008157A9" w:rsidRPr="00763250">
              <w:rPr>
                <w:rStyle w:val="Hyperlink"/>
                <w:rFonts w:eastAsiaTheme="majorEastAsia" w:cs="Arial"/>
                <w:b/>
                <w:bCs/>
                <w:noProof/>
                <w:lang w:val="ro-RO"/>
              </w:rPr>
              <w:t>VII.1. Metodologia utilizată pentru evaluarea impactului şi criterii folosite pentru estimarea severităţii impactului</w:t>
            </w:r>
            <w:r w:rsidR="008157A9">
              <w:rPr>
                <w:noProof/>
                <w:webHidden/>
              </w:rPr>
              <w:tab/>
            </w:r>
            <w:r w:rsidR="008157A9">
              <w:rPr>
                <w:noProof/>
                <w:webHidden/>
              </w:rPr>
              <w:fldChar w:fldCharType="begin"/>
            </w:r>
            <w:r w:rsidR="008157A9">
              <w:rPr>
                <w:noProof/>
                <w:webHidden/>
              </w:rPr>
              <w:instrText xml:space="preserve"> PAGEREF _Toc103140073 \h </w:instrText>
            </w:r>
            <w:r w:rsidR="008157A9">
              <w:rPr>
                <w:noProof/>
                <w:webHidden/>
              </w:rPr>
            </w:r>
            <w:r w:rsidR="008157A9">
              <w:rPr>
                <w:noProof/>
                <w:webHidden/>
              </w:rPr>
              <w:fldChar w:fldCharType="separate"/>
            </w:r>
            <w:r w:rsidR="00F34A76">
              <w:rPr>
                <w:noProof/>
                <w:webHidden/>
              </w:rPr>
              <w:t>35</w:t>
            </w:r>
            <w:r w:rsidR="008157A9">
              <w:rPr>
                <w:noProof/>
                <w:webHidden/>
              </w:rPr>
              <w:fldChar w:fldCharType="end"/>
            </w:r>
          </w:hyperlink>
        </w:p>
        <w:p w14:paraId="1CC55C04" w14:textId="755AADF4" w:rsidR="008157A9" w:rsidRDefault="00FD0BB8">
          <w:pPr>
            <w:pStyle w:val="Cuprins2"/>
            <w:rPr>
              <w:rFonts w:asciiTheme="minorHAnsi" w:eastAsiaTheme="minorEastAsia" w:hAnsiTheme="minorHAnsi" w:cstheme="minorBidi"/>
              <w:noProof/>
              <w:sz w:val="22"/>
              <w:szCs w:val="22"/>
            </w:rPr>
          </w:pPr>
          <w:hyperlink w:anchor="_Toc103140074" w:history="1">
            <w:r w:rsidR="008157A9" w:rsidRPr="00763250">
              <w:rPr>
                <w:rStyle w:val="Hyperlink"/>
                <w:rFonts w:eastAsiaTheme="majorEastAsia" w:cs="Arial"/>
                <w:b/>
                <w:bCs/>
                <w:noProof/>
                <w:lang w:val="ro-RO"/>
              </w:rPr>
              <w:t>VII.2. Impactul potential asupra calitatii și regimului cantitativ al corpurilor de apa de suprafata și subterane</w:t>
            </w:r>
            <w:r w:rsidR="008157A9">
              <w:rPr>
                <w:noProof/>
                <w:webHidden/>
              </w:rPr>
              <w:tab/>
            </w:r>
            <w:r w:rsidR="008157A9">
              <w:rPr>
                <w:noProof/>
                <w:webHidden/>
              </w:rPr>
              <w:fldChar w:fldCharType="begin"/>
            </w:r>
            <w:r w:rsidR="008157A9">
              <w:rPr>
                <w:noProof/>
                <w:webHidden/>
              </w:rPr>
              <w:instrText xml:space="preserve"> PAGEREF _Toc103140074 \h </w:instrText>
            </w:r>
            <w:r w:rsidR="008157A9">
              <w:rPr>
                <w:noProof/>
                <w:webHidden/>
              </w:rPr>
            </w:r>
            <w:r w:rsidR="008157A9">
              <w:rPr>
                <w:noProof/>
                <w:webHidden/>
              </w:rPr>
              <w:fldChar w:fldCharType="separate"/>
            </w:r>
            <w:r w:rsidR="00F34A76">
              <w:rPr>
                <w:noProof/>
                <w:webHidden/>
              </w:rPr>
              <w:t>37</w:t>
            </w:r>
            <w:r w:rsidR="008157A9">
              <w:rPr>
                <w:noProof/>
                <w:webHidden/>
              </w:rPr>
              <w:fldChar w:fldCharType="end"/>
            </w:r>
          </w:hyperlink>
        </w:p>
        <w:p w14:paraId="5A67BA20" w14:textId="6D9A62BF" w:rsidR="008157A9" w:rsidRDefault="00FD0BB8">
          <w:pPr>
            <w:pStyle w:val="Cuprins2"/>
            <w:rPr>
              <w:rFonts w:asciiTheme="minorHAnsi" w:eastAsiaTheme="minorEastAsia" w:hAnsiTheme="minorHAnsi" w:cstheme="minorBidi"/>
              <w:noProof/>
              <w:sz w:val="22"/>
              <w:szCs w:val="22"/>
            </w:rPr>
          </w:pPr>
          <w:hyperlink w:anchor="_Toc103140075" w:history="1">
            <w:r w:rsidR="008157A9" w:rsidRPr="00763250">
              <w:rPr>
                <w:rStyle w:val="Hyperlink"/>
                <w:rFonts w:eastAsiaTheme="majorEastAsia" w:cs="Arial"/>
                <w:b/>
                <w:bCs/>
                <w:noProof/>
                <w:lang w:val="ro-RO"/>
              </w:rPr>
              <w:t xml:space="preserve">VII.3. Impactul potential asupra </w:t>
            </w:r>
            <w:r w:rsidR="008157A9" w:rsidRPr="00763250">
              <w:rPr>
                <w:rStyle w:val="Hyperlink"/>
                <w:rFonts w:eastAsiaTheme="majorEastAsia" w:cs="Arial"/>
                <w:b/>
                <w:noProof/>
                <w:lang w:val="ro-RO"/>
              </w:rPr>
              <w:t>aerului</w:t>
            </w:r>
            <w:r w:rsidR="008157A9">
              <w:rPr>
                <w:noProof/>
                <w:webHidden/>
              </w:rPr>
              <w:tab/>
            </w:r>
            <w:r w:rsidR="008157A9">
              <w:rPr>
                <w:noProof/>
                <w:webHidden/>
              </w:rPr>
              <w:fldChar w:fldCharType="begin"/>
            </w:r>
            <w:r w:rsidR="008157A9">
              <w:rPr>
                <w:noProof/>
                <w:webHidden/>
              </w:rPr>
              <w:instrText xml:space="preserve"> PAGEREF _Toc103140075 \h </w:instrText>
            </w:r>
            <w:r w:rsidR="008157A9">
              <w:rPr>
                <w:noProof/>
                <w:webHidden/>
              </w:rPr>
            </w:r>
            <w:r w:rsidR="008157A9">
              <w:rPr>
                <w:noProof/>
                <w:webHidden/>
              </w:rPr>
              <w:fldChar w:fldCharType="separate"/>
            </w:r>
            <w:r w:rsidR="00F34A76">
              <w:rPr>
                <w:noProof/>
                <w:webHidden/>
              </w:rPr>
              <w:t>40</w:t>
            </w:r>
            <w:r w:rsidR="008157A9">
              <w:rPr>
                <w:noProof/>
                <w:webHidden/>
              </w:rPr>
              <w:fldChar w:fldCharType="end"/>
            </w:r>
          </w:hyperlink>
        </w:p>
        <w:p w14:paraId="585C5210" w14:textId="71F877CB" w:rsidR="008157A9" w:rsidRDefault="00FD0BB8">
          <w:pPr>
            <w:pStyle w:val="Cuprins2"/>
            <w:rPr>
              <w:rFonts w:asciiTheme="minorHAnsi" w:eastAsiaTheme="minorEastAsia" w:hAnsiTheme="minorHAnsi" w:cstheme="minorBidi"/>
              <w:noProof/>
              <w:sz w:val="22"/>
              <w:szCs w:val="22"/>
            </w:rPr>
          </w:pPr>
          <w:hyperlink w:anchor="_Toc103140076" w:history="1">
            <w:r w:rsidR="008157A9" w:rsidRPr="00763250">
              <w:rPr>
                <w:rStyle w:val="Hyperlink"/>
                <w:rFonts w:eastAsiaTheme="majorEastAsia" w:cs="Arial"/>
                <w:b/>
                <w:bCs/>
                <w:noProof/>
                <w:lang w:val="ro-RO"/>
              </w:rPr>
              <w:t>VII.4. Impactul potential asupra solului</w:t>
            </w:r>
            <w:r w:rsidR="008157A9">
              <w:rPr>
                <w:noProof/>
                <w:webHidden/>
              </w:rPr>
              <w:tab/>
            </w:r>
            <w:r w:rsidR="008157A9">
              <w:rPr>
                <w:noProof/>
                <w:webHidden/>
              </w:rPr>
              <w:fldChar w:fldCharType="begin"/>
            </w:r>
            <w:r w:rsidR="008157A9">
              <w:rPr>
                <w:noProof/>
                <w:webHidden/>
              </w:rPr>
              <w:instrText xml:space="preserve"> PAGEREF _Toc103140076 \h </w:instrText>
            </w:r>
            <w:r w:rsidR="008157A9">
              <w:rPr>
                <w:noProof/>
                <w:webHidden/>
              </w:rPr>
            </w:r>
            <w:r w:rsidR="008157A9">
              <w:rPr>
                <w:noProof/>
                <w:webHidden/>
              </w:rPr>
              <w:fldChar w:fldCharType="separate"/>
            </w:r>
            <w:r w:rsidR="00F34A76">
              <w:rPr>
                <w:noProof/>
                <w:webHidden/>
              </w:rPr>
              <w:t>42</w:t>
            </w:r>
            <w:r w:rsidR="008157A9">
              <w:rPr>
                <w:noProof/>
                <w:webHidden/>
              </w:rPr>
              <w:fldChar w:fldCharType="end"/>
            </w:r>
          </w:hyperlink>
        </w:p>
        <w:p w14:paraId="68C513FD" w14:textId="1E9655FF" w:rsidR="008157A9" w:rsidRDefault="00FD0BB8">
          <w:pPr>
            <w:pStyle w:val="Cuprins2"/>
            <w:rPr>
              <w:rFonts w:asciiTheme="minorHAnsi" w:eastAsiaTheme="minorEastAsia" w:hAnsiTheme="minorHAnsi" w:cstheme="minorBidi"/>
              <w:noProof/>
              <w:sz w:val="22"/>
              <w:szCs w:val="22"/>
            </w:rPr>
          </w:pPr>
          <w:hyperlink w:anchor="_Toc103140077" w:history="1">
            <w:r w:rsidR="008157A9" w:rsidRPr="00763250">
              <w:rPr>
                <w:rStyle w:val="Hyperlink"/>
                <w:rFonts w:eastAsiaTheme="majorEastAsia" w:cs="Arial"/>
                <w:b/>
                <w:bCs/>
                <w:noProof/>
                <w:lang w:val="ro-RO"/>
              </w:rPr>
              <w:t>VII.5 Impactul potential asupra florei și faunei</w:t>
            </w:r>
            <w:r w:rsidR="008157A9">
              <w:rPr>
                <w:noProof/>
                <w:webHidden/>
              </w:rPr>
              <w:tab/>
            </w:r>
            <w:r w:rsidR="008157A9">
              <w:rPr>
                <w:noProof/>
                <w:webHidden/>
              </w:rPr>
              <w:fldChar w:fldCharType="begin"/>
            </w:r>
            <w:r w:rsidR="008157A9">
              <w:rPr>
                <w:noProof/>
                <w:webHidden/>
              </w:rPr>
              <w:instrText xml:space="preserve"> PAGEREF _Toc103140077 \h </w:instrText>
            </w:r>
            <w:r w:rsidR="008157A9">
              <w:rPr>
                <w:noProof/>
                <w:webHidden/>
              </w:rPr>
            </w:r>
            <w:r w:rsidR="008157A9">
              <w:rPr>
                <w:noProof/>
                <w:webHidden/>
              </w:rPr>
              <w:fldChar w:fldCharType="separate"/>
            </w:r>
            <w:r w:rsidR="00F34A76">
              <w:rPr>
                <w:noProof/>
                <w:webHidden/>
              </w:rPr>
              <w:t>42</w:t>
            </w:r>
            <w:r w:rsidR="008157A9">
              <w:rPr>
                <w:noProof/>
                <w:webHidden/>
              </w:rPr>
              <w:fldChar w:fldCharType="end"/>
            </w:r>
          </w:hyperlink>
        </w:p>
        <w:p w14:paraId="6B9CCB7E" w14:textId="4B57D5F8" w:rsidR="008157A9" w:rsidRDefault="00FD0BB8">
          <w:pPr>
            <w:pStyle w:val="Cuprins2"/>
            <w:rPr>
              <w:rFonts w:asciiTheme="minorHAnsi" w:eastAsiaTheme="minorEastAsia" w:hAnsiTheme="minorHAnsi" w:cstheme="minorBidi"/>
              <w:noProof/>
              <w:sz w:val="22"/>
              <w:szCs w:val="22"/>
            </w:rPr>
          </w:pPr>
          <w:hyperlink w:anchor="_Toc103140078" w:history="1">
            <w:r w:rsidR="008157A9" w:rsidRPr="00763250">
              <w:rPr>
                <w:rStyle w:val="Hyperlink"/>
                <w:rFonts w:eastAsiaTheme="majorEastAsia" w:cs="Arial"/>
                <w:b/>
                <w:bCs/>
                <w:noProof/>
                <w:lang w:val="ro-RO"/>
              </w:rPr>
              <w:t>VII.6 Impactul potential asupra populatiei, folosintelor, bunurilor materiale și a sanatatii umane, incluzând luarea în considerare a zgomotului și vibratiilor</w:t>
            </w:r>
            <w:r w:rsidR="008157A9">
              <w:rPr>
                <w:noProof/>
                <w:webHidden/>
              </w:rPr>
              <w:tab/>
            </w:r>
            <w:r w:rsidR="008157A9">
              <w:rPr>
                <w:noProof/>
                <w:webHidden/>
              </w:rPr>
              <w:fldChar w:fldCharType="begin"/>
            </w:r>
            <w:r w:rsidR="008157A9">
              <w:rPr>
                <w:noProof/>
                <w:webHidden/>
              </w:rPr>
              <w:instrText xml:space="preserve"> PAGEREF _Toc103140078 \h </w:instrText>
            </w:r>
            <w:r w:rsidR="008157A9">
              <w:rPr>
                <w:noProof/>
                <w:webHidden/>
              </w:rPr>
            </w:r>
            <w:r w:rsidR="008157A9">
              <w:rPr>
                <w:noProof/>
                <w:webHidden/>
              </w:rPr>
              <w:fldChar w:fldCharType="separate"/>
            </w:r>
            <w:r w:rsidR="00F34A76">
              <w:rPr>
                <w:noProof/>
                <w:webHidden/>
              </w:rPr>
              <w:t>44</w:t>
            </w:r>
            <w:r w:rsidR="008157A9">
              <w:rPr>
                <w:noProof/>
                <w:webHidden/>
              </w:rPr>
              <w:fldChar w:fldCharType="end"/>
            </w:r>
          </w:hyperlink>
        </w:p>
        <w:p w14:paraId="793780E7" w14:textId="402F33ED" w:rsidR="008157A9" w:rsidRDefault="00FD0BB8">
          <w:pPr>
            <w:pStyle w:val="Cuprins2"/>
            <w:rPr>
              <w:rFonts w:asciiTheme="minorHAnsi" w:eastAsiaTheme="minorEastAsia" w:hAnsiTheme="minorHAnsi" w:cstheme="minorBidi"/>
              <w:noProof/>
              <w:sz w:val="22"/>
              <w:szCs w:val="22"/>
            </w:rPr>
          </w:pPr>
          <w:hyperlink w:anchor="_Toc103140079" w:history="1">
            <w:r w:rsidR="008157A9" w:rsidRPr="00763250">
              <w:rPr>
                <w:rStyle w:val="Hyperlink"/>
                <w:rFonts w:eastAsiaTheme="majorEastAsia" w:cs="Arial"/>
                <w:b/>
                <w:bCs/>
                <w:noProof/>
                <w:lang w:val="ro-RO"/>
              </w:rPr>
              <w:t>VII.7 Impactul potential asupra peisajului și mediului vizual</w:t>
            </w:r>
            <w:r w:rsidR="008157A9">
              <w:rPr>
                <w:noProof/>
                <w:webHidden/>
              </w:rPr>
              <w:tab/>
            </w:r>
            <w:r w:rsidR="008157A9">
              <w:rPr>
                <w:noProof/>
                <w:webHidden/>
              </w:rPr>
              <w:fldChar w:fldCharType="begin"/>
            </w:r>
            <w:r w:rsidR="008157A9">
              <w:rPr>
                <w:noProof/>
                <w:webHidden/>
              </w:rPr>
              <w:instrText xml:space="preserve"> PAGEREF _Toc103140079 \h </w:instrText>
            </w:r>
            <w:r w:rsidR="008157A9">
              <w:rPr>
                <w:noProof/>
                <w:webHidden/>
              </w:rPr>
            </w:r>
            <w:r w:rsidR="008157A9">
              <w:rPr>
                <w:noProof/>
                <w:webHidden/>
              </w:rPr>
              <w:fldChar w:fldCharType="separate"/>
            </w:r>
            <w:r w:rsidR="00F34A76">
              <w:rPr>
                <w:noProof/>
                <w:webHidden/>
              </w:rPr>
              <w:t>44</w:t>
            </w:r>
            <w:r w:rsidR="008157A9">
              <w:rPr>
                <w:noProof/>
                <w:webHidden/>
              </w:rPr>
              <w:fldChar w:fldCharType="end"/>
            </w:r>
          </w:hyperlink>
        </w:p>
        <w:p w14:paraId="61591FEB" w14:textId="16B7B661" w:rsidR="008157A9" w:rsidRDefault="00FD0BB8">
          <w:pPr>
            <w:pStyle w:val="Cuprins2"/>
            <w:rPr>
              <w:rFonts w:asciiTheme="minorHAnsi" w:eastAsiaTheme="minorEastAsia" w:hAnsiTheme="minorHAnsi" w:cstheme="minorBidi"/>
              <w:noProof/>
              <w:sz w:val="22"/>
              <w:szCs w:val="22"/>
            </w:rPr>
          </w:pPr>
          <w:hyperlink w:anchor="_Toc103140080" w:history="1">
            <w:r w:rsidR="008157A9" w:rsidRPr="00763250">
              <w:rPr>
                <w:rStyle w:val="Hyperlink"/>
                <w:rFonts w:eastAsiaTheme="majorEastAsia" w:cs="Arial"/>
                <w:b/>
                <w:bCs/>
                <w:noProof/>
                <w:lang w:val="ro-RO"/>
              </w:rPr>
              <w:t>VII.8 Impactul potential asupra patrimoniului istoric și cultural</w:t>
            </w:r>
            <w:r w:rsidR="008157A9">
              <w:rPr>
                <w:noProof/>
                <w:webHidden/>
              </w:rPr>
              <w:tab/>
            </w:r>
            <w:r w:rsidR="008157A9">
              <w:rPr>
                <w:noProof/>
                <w:webHidden/>
              </w:rPr>
              <w:fldChar w:fldCharType="begin"/>
            </w:r>
            <w:r w:rsidR="008157A9">
              <w:rPr>
                <w:noProof/>
                <w:webHidden/>
              </w:rPr>
              <w:instrText xml:space="preserve"> PAGEREF _Toc103140080 \h </w:instrText>
            </w:r>
            <w:r w:rsidR="008157A9">
              <w:rPr>
                <w:noProof/>
                <w:webHidden/>
              </w:rPr>
            </w:r>
            <w:r w:rsidR="008157A9">
              <w:rPr>
                <w:noProof/>
                <w:webHidden/>
              </w:rPr>
              <w:fldChar w:fldCharType="separate"/>
            </w:r>
            <w:r w:rsidR="00F34A76">
              <w:rPr>
                <w:noProof/>
                <w:webHidden/>
              </w:rPr>
              <w:t>44</w:t>
            </w:r>
            <w:r w:rsidR="008157A9">
              <w:rPr>
                <w:noProof/>
                <w:webHidden/>
              </w:rPr>
              <w:fldChar w:fldCharType="end"/>
            </w:r>
          </w:hyperlink>
        </w:p>
        <w:p w14:paraId="332A59E8" w14:textId="0D66FB28" w:rsidR="008157A9" w:rsidRDefault="00FD0BB8">
          <w:pPr>
            <w:pStyle w:val="Cuprins3"/>
            <w:tabs>
              <w:tab w:val="right" w:leader="dot" w:pos="9040"/>
            </w:tabs>
            <w:rPr>
              <w:rFonts w:asciiTheme="minorHAnsi" w:eastAsiaTheme="minorEastAsia" w:hAnsiTheme="minorHAnsi" w:cstheme="minorBidi"/>
              <w:noProof/>
              <w:sz w:val="22"/>
              <w:szCs w:val="22"/>
            </w:rPr>
          </w:pPr>
          <w:hyperlink w:anchor="_Toc103140081" w:history="1">
            <w:r w:rsidR="008157A9" w:rsidRPr="00763250">
              <w:rPr>
                <w:rStyle w:val="Hyperlink"/>
                <w:rFonts w:ascii="Arial" w:eastAsiaTheme="majorEastAsia" w:hAnsi="Arial" w:cs="Arial"/>
                <w:b/>
                <w:bCs/>
                <w:noProof/>
                <w:lang w:val="ro-RO"/>
              </w:rPr>
              <w:t>VII.9 Analiza vulnerabilității proiectului față de schimbările climatice</w:t>
            </w:r>
            <w:r w:rsidR="008157A9">
              <w:rPr>
                <w:noProof/>
                <w:webHidden/>
              </w:rPr>
              <w:tab/>
            </w:r>
            <w:r w:rsidR="008157A9">
              <w:rPr>
                <w:noProof/>
                <w:webHidden/>
              </w:rPr>
              <w:fldChar w:fldCharType="begin"/>
            </w:r>
            <w:r w:rsidR="008157A9">
              <w:rPr>
                <w:noProof/>
                <w:webHidden/>
              </w:rPr>
              <w:instrText xml:space="preserve"> PAGEREF _Toc103140081 \h </w:instrText>
            </w:r>
            <w:r w:rsidR="008157A9">
              <w:rPr>
                <w:noProof/>
                <w:webHidden/>
              </w:rPr>
            </w:r>
            <w:r w:rsidR="008157A9">
              <w:rPr>
                <w:noProof/>
                <w:webHidden/>
              </w:rPr>
              <w:fldChar w:fldCharType="separate"/>
            </w:r>
            <w:r w:rsidR="00F34A76">
              <w:rPr>
                <w:noProof/>
                <w:webHidden/>
              </w:rPr>
              <w:t>47</w:t>
            </w:r>
            <w:r w:rsidR="008157A9">
              <w:rPr>
                <w:noProof/>
                <w:webHidden/>
              </w:rPr>
              <w:fldChar w:fldCharType="end"/>
            </w:r>
          </w:hyperlink>
        </w:p>
        <w:p w14:paraId="7AC7E375" w14:textId="7426145D" w:rsidR="008157A9" w:rsidRDefault="00FD0BB8">
          <w:pPr>
            <w:pStyle w:val="Cuprins3"/>
            <w:tabs>
              <w:tab w:val="right" w:leader="dot" w:pos="9040"/>
            </w:tabs>
            <w:rPr>
              <w:rFonts w:asciiTheme="minorHAnsi" w:eastAsiaTheme="minorEastAsia" w:hAnsiTheme="minorHAnsi" w:cstheme="minorBidi"/>
              <w:noProof/>
              <w:sz w:val="22"/>
              <w:szCs w:val="22"/>
            </w:rPr>
          </w:pPr>
          <w:hyperlink w:anchor="_Toc103140082" w:history="1">
            <w:r w:rsidR="008157A9" w:rsidRPr="00763250">
              <w:rPr>
                <w:rStyle w:val="Hyperlink"/>
                <w:rFonts w:ascii="Arial" w:eastAsiaTheme="majorEastAsia" w:hAnsi="Arial" w:cs="Arial"/>
                <w:b/>
                <w:bCs/>
                <w:noProof/>
              </w:rPr>
              <w:t>VII.9.1. Preambul</w:t>
            </w:r>
            <w:r w:rsidR="008157A9">
              <w:rPr>
                <w:noProof/>
                <w:webHidden/>
              </w:rPr>
              <w:tab/>
            </w:r>
            <w:r w:rsidR="008157A9">
              <w:rPr>
                <w:noProof/>
                <w:webHidden/>
              </w:rPr>
              <w:fldChar w:fldCharType="begin"/>
            </w:r>
            <w:r w:rsidR="008157A9">
              <w:rPr>
                <w:noProof/>
                <w:webHidden/>
              </w:rPr>
              <w:instrText xml:space="preserve"> PAGEREF _Toc103140082 \h </w:instrText>
            </w:r>
            <w:r w:rsidR="008157A9">
              <w:rPr>
                <w:noProof/>
                <w:webHidden/>
              </w:rPr>
            </w:r>
            <w:r w:rsidR="008157A9">
              <w:rPr>
                <w:noProof/>
                <w:webHidden/>
              </w:rPr>
              <w:fldChar w:fldCharType="separate"/>
            </w:r>
            <w:r w:rsidR="00F34A76">
              <w:rPr>
                <w:noProof/>
                <w:webHidden/>
              </w:rPr>
              <w:t>47</w:t>
            </w:r>
            <w:r w:rsidR="008157A9">
              <w:rPr>
                <w:noProof/>
                <w:webHidden/>
              </w:rPr>
              <w:fldChar w:fldCharType="end"/>
            </w:r>
          </w:hyperlink>
        </w:p>
        <w:p w14:paraId="616DF8F6" w14:textId="4FC7D903" w:rsidR="008157A9" w:rsidRDefault="00FD0BB8">
          <w:pPr>
            <w:pStyle w:val="Cuprins3"/>
            <w:tabs>
              <w:tab w:val="right" w:leader="dot" w:pos="9040"/>
            </w:tabs>
            <w:rPr>
              <w:rFonts w:asciiTheme="minorHAnsi" w:eastAsiaTheme="minorEastAsia" w:hAnsiTheme="minorHAnsi" w:cstheme="minorBidi"/>
              <w:noProof/>
              <w:sz w:val="22"/>
              <w:szCs w:val="22"/>
            </w:rPr>
          </w:pPr>
          <w:hyperlink w:anchor="_Toc103140083" w:history="1">
            <w:r w:rsidR="008157A9" w:rsidRPr="00763250">
              <w:rPr>
                <w:rStyle w:val="Hyperlink"/>
                <w:rFonts w:ascii="Arial" w:eastAsiaTheme="majorEastAsia" w:hAnsi="Arial" w:cs="Arial"/>
                <w:b/>
                <w:bCs/>
                <w:noProof/>
                <w:lang w:val="ro-RO"/>
              </w:rPr>
              <w:t>VII.9.2. Schimbări climatice la nivel global</w:t>
            </w:r>
            <w:r w:rsidR="008157A9">
              <w:rPr>
                <w:noProof/>
                <w:webHidden/>
              </w:rPr>
              <w:tab/>
            </w:r>
            <w:r w:rsidR="008157A9">
              <w:rPr>
                <w:noProof/>
                <w:webHidden/>
              </w:rPr>
              <w:fldChar w:fldCharType="begin"/>
            </w:r>
            <w:r w:rsidR="008157A9">
              <w:rPr>
                <w:noProof/>
                <w:webHidden/>
              </w:rPr>
              <w:instrText xml:space="preserve"> PAGEREF _Toc103140083 \h </w:instrText>
            </w:r>
            <w:r w:rsidR="008157A9">
              <w:rPr>
                <w:noProof/>
                <w:webHidden/>
              </w:rPr>
            </w:r>
            <w:r w:rsidR="008157A9">
              <w:rPr>
                <w:noProof/>
                <w:webHidden/>
              </w:rPr>
              <w:fldChar w:fldCharType="separate"/>
            </w:r>
            <w:r w:rsidR="00F34A76">
              <w:rPr>
                <w:noProof/>
                <w:webHidden/>
              </w:rPr>
              <w:t>48</w:t>
            </w:r>
            <w:r w:rsidR="008157A9">
              <w:rPr>
                <w:noProof/>
                <w:webHidden/>
              </w:rPr>
              <w:fldChar w:fldCharType="end"/>
            </w:r>
          </w:hyperlink>
        </w:p>
        <w:p w14:paraId="52F4E024" w14:textId="5699B95A" w:rsidR="008157A9" w:rsidRDefault="00FD0BB8">
          <w:pPr>
            <w:pStyle w:val="Cuprins3"/>
            <w:tabs>
              <w:tab w:val="right" w:leader="dot" w:pos="9040"/>
            </w:tabs>
            <w:rPr>
              <w:rFonts w:asciiTheme="minorHAnsi" w:eastAsiaTheme="minorEastAsia" w:hAnsiTheme="minorHAnsi" w:cstheme="minorBidi"/>
              <w:noProof/>
              <w:sz w:val="22"/>
              <w:szCs w:val="22"/>
            </w:rPr>
          </w:pPr>
          <w:hyperlink w:anchor="_Toc103140084" w:history="1">
            <w:r w:rsidR="008157A9" w:rsidRPr="00763250">
              <w:rPr>
                <w:rStyle w:val="Hyperlink"/>
                <w:rFonts w:ascii="Arial" w:eastAsiaTheme="majorEastAsia" w:hAnsi="Arial" w:cs="Arial"/>
                <w:b/>
                <w:bCs/>
                <w:noProof/>
                <w:lang w:val="ro-RO"/>
              </w:rPr>
              <w:t>VII.9.3. Schimbări climatice la nivelul României</w:t>
            </w:r>
            <w:r w:rsidR="008157A9">
              <w:rPr>
                <w:noProof/>
                <w:webHidden/>
              </w:rPr>
              <w:tab/>
            </w:r>
            <w:r w:rsidR="008157A9">
              <w:rPr>
                <w:noProof/>
                <w:webHidden/>
              </w:rPr>
              <w:fldChar w:fldCharType="begin"/>
            </w:r>
            <w:r w:rsidR="008157A9">
              <w:rPr>
                <w:noProof/>
                <w:webHidden/>
              </w:rPr>
              <w:instrText xml:space="preserve"> PAGEREF _Toc103140084 \h </w:instrText>
            </w:r>
            <w:r w:rsidR="008157A9">
              <w:rPr>
                <w:noProof/>
                <w:webHidden/>
              </w:rPr>
            </w:r>
            <w:r w:rsidR="008157A9">
              <w:rPr>
                <w:noProof/>
                <w:webHidden/>
              </w:rPr>
              <w:fldChar w:fldCharType="separate"/>
            </w:r>
            <w:r w:rsidR="00F34A76">
              <w:rPr>
                <w:noProof/>
                <w:webHidden/>
              </w:rPr>
              <w:t>48</w:t>
            </w:r>
            <w:r w:rsidR="008157A9">
              <w:rPr>
                <w:noProof/>
                <w:webHidden/>
              </w:rPr>
              <w:fldChar w:fldCharType="end"/>
            </w:r>
          </w:hyperlink>
        </w:p>
        <w:p w14:paraId="174798B3" w14:textId="11254072" w:rsidR="008157A9" w:rsidRDefault="00FD0BB8">
          <w:pPr>
            <w:pStyle w:val="Cuprins3"/>
            <w:tabs>
              <w:tab w:val="right" w:leader="dot" w:pos="9040"/>
            </w:tabs>
            <w:rPr>
              <w:rFonts w:asciiTheme="minorHAnsi" w:eastAsiaTheme="minorEastAsia" w:hAnsiTheme="minorHAnsi" w:cstheme="minorBidi"/>
              <w:noProof/>
              <w:sz w:val="22"/>
              <w:szCs w:val="22"/>
            </w:rPr>
          </w:pPr>
          <w:hyperlink w:anchor="_Toc103140085" w:history="1">
            <w:r w:rsidR="008157A9" w:rsidRPr="00763250">
              <w:rPr>
                <w:rStyle w:val="Hyperlink"/>
                <w:rFonts w:ascii="Arial" w:eastAsiaTheme="majorEastAsia" w:hAnsi="Arial" w:cs="Arial"/>
                <w:b/>
                <w:bCs/>
                <w:noProof/>
                <w:lang w:val="ro-RO"/>
              </w:rPr>
              <w:t>VII.9.4. Date privind caracteristicile zonei de amplasare a proiectului</w:t>
            </w:r>
            <w:r w:rsidR="008157A9">
              <w:rPr>
                <w:noProof/>
                <w:webHidden/>
              </w:rPr>
              <w:tab/>
            </w:r>
            <w:r w:rsidR="008157A9">
              <w:rPr>
                <w:noProof/>
                <w:webHidden/>
              </w:rPr>
              <w:fldChar w:fldCharType="begin"/>
            </w:r>
            <w:r w:rsidR="008157A9">
              <w:rPr>
                <w:noProof/>
                <w:webHidden/>
              </w:rPr>
              <w:instrText xml:space="preserve"> PAGEREF _Toc103140085 \h </w:instrText>
            </w:r>
            <w:r w:rsidR="008157A9">
              <w:rPr>
                <w:noProof/>
                <w:webHidden/>
              </w:rPr>
            </w:r>
            <w:r w:rsidR="008157A9">
              <w:rPr>
                <w:noProof/>
                <w:webHidden/>
              </w:rPr>
              <w:fldChar w:fldCharType="separate"/>
            </w:r>
            <w:r w:rsidR="00F34A76">
              <w:rPr>
                <w:noProof/>
                <w:webHidden/>
              </w:rPr>
              <w:t>55</w:t>
            </w:r>
            <w:r w:rsidR="008157A9">
              <w:rPr>
                <w:noProof/>
                <w:webHidden/>
              </w:rPr>
              <w:fldChar w:fldCharType="end"/>
            </w:r>
          </w:hyperlink>
        </w:p>
        <w:p w14:paraId="30B9D9C7" w14:textId="5EBBBED6" w:rsidR="008157A9" w:rsidRDefault="00FD0BB8">
          <w:pPr>
            <w:pStyle w:val="Cuprins3"/>
            <w:tabs>
              <w:tab w:val="right" w:leader="dot" w:pos="9040"/>
            </w:tabs>
            <w:rPr>
              <w:rFonts w:asciiTheme="minorHAnsi" w:eastAsiaTheme="minorEastAsia" w:hAnsiTheme="minorHAnsi" w:cstheme="minorBidi"/>
              <w:noProof/>
              <w:sz w:val="22"/>
              <w:szCs w:val="22"/>
            </w:rPr>
          </w:pPr>
          <w:hyperlink w:anchor="_Toc103140086" w:history="1">
            <w:r w:rsidR="008157A9" w:rsidRPr="00763250">
              <w:rPr>
                <w:rStyle w:val="Hyperlink"/>
                <w:rFonts w:ascii="Arial" w:eastAsiaTheme="majorEastAsia" w:hAnsi="Arial" w:cs="Arial"/>
                <w:b/>
                <w:bCs/>
                <w:noProof/>
                <w:lang w:val="ro-RO"/>
              </w:rPr>
              <w:t>VII.9.4.1. Ape de suprafață -Principalele elemente caracteristice ale Canalului Dunăre-Marea Neagră</w:t>
            </w:r>
            <w:r w:rsidR="008157A9">
              <w:rPr>
                <w:noProof/>
                <w:webHidden/>
              </w:rPr>
              <w:tab/>
            </w:r>
            <w:r w:rsidR="008157A9">
              <w:rPr>
                <w:noProof/>
                <w:webHidden/>
              </w:rPr>
              <w:fldChar w:fldCharType="begin"/>
            </w:r>
            <w:r w:rsidR="008157A9">
              <w:rPr>
                <w:noProof/>
                <w:webHidden/>
              </w:rPr>
              <w:instrText xml:space="preserve"> PAGEREF _Toc103140086 \h </w:instrText>
            </w:r>
            <w:r w:rsidR="008157A9">
              <w:rPr>
                <w:noProof/>
                <w:webHidden/>
              </w:rPr>
            </w:r>
            <w:r w:rsidR="008157A9">
              <w:rPr>
                <w:noProof/>
                <w:webHidden/>
              </w:rPr>
              <w:fldChar w:fldCharType="separate"/>
            </w:r>
            <w:r w:rsidR="00F34A76">
              <w:rPr>
                <w:noProof/>
                <w:webHidden/>
              </w:rPr>
              <w:t>55</w:t>
            </w:r>
            <w:r w:rsidR="008157A9">
              <w:rPr>
                <w:noProof/>
                <w:webHidden/>
              </w:rPr>
              <w:fldChar w:fldCharType="end"/>
            </w:r>
          </w:hyperlink>
        </w:p>
        <w:p w14:paraId="64E47D75" w14:textId="21271D96" w:rsidR="008157A9" w:rsidRDefault="00FD0BB8">
          <w:pPr>
            <w:pStyle w:val="Cuprins2"/>
            <w:rPr>
              <w:rFonts w:asciiTheme="minorHAnsi" w:eastAsiaTheme="minorEastAsia" w:hAnsiTheme="minorHAnsi" w:cstheme="minorBidi"/>
              <w:noProof/>
              <w:sz w:val="22"/>
              <w:szCs w:val="22"/>
            </w:rPr>
          </w:pPr>
          <w:hyperlink w:anchor="_Toc103140087" w:history="1">
            <w:r w:rsidR="008157A9" w:rsidRPr="00763250">
              <w:rPr>
                <w:rStyle w:val="Hyperlink"/>
                <w:rFonts w:eastAsiaTheme="majorEastAsia"/>
                <w:b/>
                <w:bCs/>
                <w:noProof/>
                <w:lang w:val="ro-RO"/>
              </w:rPr>
              <w:t>VII.9.4.2. Ape subterane</w:t>
            </w:r>
            <w:r w:rsidR="008157A9">
              <w:rPr>
                <w:noProof/>
                <w:webHidden/>
              </w:rPr>
              <w:tab/>
            </w:r>
            <w:r w:rsidR="008157A9">
              <w:rPr>
                <w:noProof/>
                <w:webHidden/>
              </w:rPr>
              <w:fldChar w:fldCharType="begin"/>
            </w:r>
            <w:r w:rsidR="008157A9">
              <w:rPr>
                <w:noProof/>
                <w:webHidden/>
              </w:rPr>
              <w:instrText xml:space="preserve"> PAGEREF _Toc103140087 \h </w:instrText>
            </w:r>
            <w:r w:rsidR="008157A9">
              <w:rPr>
                <w:noProof/>
                <w:webHidden/>
              </w:rPr>
            </w:r>
            <w:r w:rsidR="008157A9">
              <w:rPr>
                <w:noProof/>
                <w:webHidden/>
              </w:rPr>
              <w:fldChar w:fldCharType="separate"/>
            </w:r>
            <w:r w:rsidR="00F34A76">
              <w:rPr>
                <w:noProof/>
                <w:webHidden/>
              </w:rPr>
              <w:t>57</w:t>
            </w:r>
            <w:r w:rsidR="008157A9">
              <w:rPr>
                <w:noProof/>
                <w:webHidden/>
              </w:rPr>
              <w:fldChar w:fldCharType="end"/>
            </w:r>
          </w:hyperlink>
        </w:p>
        <w:p w14:paraId="0F4D3061" w14:textId="0D7B993B" w:rsidR="008157A9" w:rsidRDefault="00FD0BB8">
          <w:pPr>
            <w:pStyle w:val="Cuprins2"/>
            <w:rPr>
              <w:rFonts w:asciiTheme="minorHAnsi" w:eastAsiaTheme="minorEastAsia" w:hAnsiTheme="minorHAnsi" w:cstheme="minorBidi"/>
              <w:noProof/>
              <w:sz w:val="22"/>
              <w:szCs w:val="22"/>
            </w:rPr>
          </w:pPr>
          <w:hyperlink w:anchor="_Toc103140091" w:history="1">
            <w:r w:rsidR="008157A9" w:rsidRPr="00763250">
              <w:rPr>
                <w:rStyle w:val="Hyperlink"/>
                <w:rFonts w:eastAsiaTheme="majorEastAsia"/>
                <w:b/>
                <w:bCs/>
                <w:noProof/>
                <w:lang w:val="ro-RO"/>
              </w:rPr>
              <w:t>VII.9.4.3. Clima</w:t>
            </w:r>
            <w:r w:rsidR="008157A9">
              <w:rPr>
                <w:noProof/>
                <w:webHidden/>
              </w:rPr>
              <w:tab/>
            </w:r>
            <w:r w:rsidR="008157A9">
              <w:rPr>
                <w:noProof/>
                <w:webHidden/>
              </w:rPr>
              <w:fldChar w:fldCharType="begin"/>
            </w:r>
            <w:r w:rsidR="008157A9">
              <w:rPr>
                <w:noProof/>
                <w:webHidden/>
              </w:rPr>
              <w:instrText xml:space="preserve"> PAGEREF _Toc103140091 \h </w:instrText>
            </w:r>
            <w:r w:rsidR="008157A9">
              <w:rPr>
                <w:noProof/>
                <w:webHidden/>
              </w:rPr>
            </w:r>
            <w:r w:rsidR="008157A9">
              <w:rPr>
                <w:noProof/>
                <w:webHidden/>
              </w:rPr>
              <w:fldChar w:fldCharType="separate"/>
            </w:r>
            <w:r w:rsidR="00F34A76">
              <w:rPr>
                <w:noProof/>
                <w:webHidden/>
              </w:rPr>
              <w:t>59</w:t>
            </w:r>
            <w:r w:rsidR="008157A9">
              <w:rPr>
                <w:noProof/>
                <w:webHidden/>
              </w:rPr>
              <w:fldChar w:fldCharType="end"/>
            </w:r>
          </w:hyperlink>
        </w:p>
        <w:p w14:paraId="1F45AB11" w14:textId="37C21C55" w:rsidR="008157A9" w:rsidRDefault="00FD0BB8">
          <w:pPr>
            <w:pStyle w:val="Cuprins3"/>
            <w:tabs>
              <w:tab w:val="right" w:leader="dot" w:pos="9040"/>
            </w:tabs>
            <w:rPr>
              <w:rFonts w:asciiTheme="minorHAnsi" w:eastAsiaTheme="minorEastAsia" w:hAnsiTheme="minorHAnsi" w:cstheme="minorBidi"/>
              <w:noProof/>
              <w:sz w:val="22"/>
              <w:szCs w:val="22"/>
            </w:rPr>
          </w:pPr>
          <w:hyperlink w:anchor="_Toc103140092" w:history="1">
            <w:r w:rsidR="008157A9" w:rsidRPr="00763250">
              <w:rPr>
                <w:rStyle w:val="Hyperlink"/>
                <w:rFonts w:ascii="Arial" w:eastAsiaTheme="majorEastAsia" w:hAnsi="Arial" w:cs="Arial"/>
                <w:b/>
                <w:bCs/>
                <w:noProof/>
                <w:lang w:val="ro-RO"/>
              </w:rPr>
              <w:t>VII.9.5. Zone de risc natural (risc climatic, alunecări de teren, cutremure, inundaţii)</w:t>
            </w:r>
            <w:r w:rsidR="008157A9">
              <w:rPr>
                <w:noProof/>
                <w:webHidden/>
              </w:rPr>
              <w:tab/>
            </w:r>
            <w:r w:rsidR="008157A9">
              <w:rPr>
                <w:noProof/>
                <w:webHidden/>
              </w:rPr>
              <w:fldChar w:fldCharType="begin"/>
            </w:r>
            <w:r w:rsidR="008157A9">
              <w:rPr>
                <w:noProof/>
                <w:webHidden/>
              </w:rPr>
              <w:instrText xml:space="preserve"> PAGEREF _Toc103140092 \h </w:instrText>
            </w:r>
            <w:r w:rsidR="008157A9">
              <w:rPr>
                <w:noProof/>
                <w:webHidden/>
              </w:rPr>
            </w:r>
            <w:r w:rsidR="008157A9">
              <w:rPr>
                <w:noProof/>
                <w:webHidden/>
              </w:rPr>
              <w:fldChar w:fldCharType="separate"/>
            </w:r>
            <w:r w:rsidR="00F34A76">
              <w:rPr>
                <w:noProof/>
                <w:webHidden/>
              </w:rPr>
              <w:t>60</w:t>
            </w:r>
            <w:r w:rsidR="008157A9">
              <w:rPr>
                <w:noProof/>
                <w:webHidden/>
              </w:rPr>
              <w:fldChar w:fldCharType="end"/>
            </w:r>
          </w:hyperlink>
        </w:p>
        <w:p w14:paraId="4EC07CFF" w14:textId="0EE098DE" w:rsidR="008157A9" w:rsidRDefault="00FD0BB8">
          <w:pPr>
            <w:pStyle w:val="Cuprins3"/>
            <w:tabs>
              <w:tab w:val="right" w:leader="dot" w:pos="9040"/>
            </w:tabs>
            <w:rPr>
              <w:rFonts w:asciiTheme="minorHAnsi" w:eastAsiaTheme="minorEastAsia" w:hAnsiTheme="minorHAnsi" w:cstheme="minorBidi"/>
              <w:noProof/>
              <w:sz w:val="22"/>
              <w:szCs w:val="22"/>
            </w:rPr>
          </w:pPr>
          <w:hyperlink w:anchor="_Toc103140093" w:history="1">
            <w:r w:rsidR="008157A9" w:rsidRPr="00763250">
              <w:rPr>
                <w:rStyle w:val="Hyperlink"/>
                <w:rFonts w:ascii="Arial" w:eastAsiaTheme="majorEastAsia" w:hAnsi="Arial" w:cs="Arial"/>
                <w:b/>
                <w:bCs/>
                <w:noProof/>
                <w:lang w:val="ro-RO"/>
              </w:rPr>
              <w:t>VII.9.5.1 Risc climatic</w:t>
            </w:r>
            <w:r w:rsidR="008157A9">
              <w:rPr>
                <w:noProof/>
                <w:webHidden/>
              </w:rPr>
              <w:tab/>
            </w:r>
            <w:r w:rsidR="008157A9">
              <w:rPr>
                <w:noProof/>
                <w:webHidden/>
              </w:rPr>
              <w:fldChar w:fldCharType="begin"/>
            </w:r>
            <w:r w:rsidR="008157A9">
              <w:rPr>
                <w:noProof/>
                <w:webHidden/>
              </w:rPr>
              <w:instrText xml:space="preserve"> PAGEREF _Toc103140093 \h </w:instrText>
            </w:r>
            <w:r w:rsidR="008157A9">
              <w:rPr>
                <w:noProof/>
                <w:webHidden/>
              </w:rPr>
            </w:r>
            <w:r w:rsidR="008157A9">
              <w:rPr>
                <w:noProof/>
                <w:webHidden/>
              </w:rPr>
              <w:fldChar w:fldCharType="separate"/>
            </w:r>
            <w:r w:rsidR="00F34A76">
              <w:rPr>
                <w:noProof/>
                <w:webHidden/>
              </w:rPr>
              <w:t>60</w:t>
            </w:r>
            <w:r w:rsidR="008157A9">
              <w:rPr>
                <w:noProof/>
                <w:webHidden/>
              </w:rPr>
              <w:fldChar w:fldCharType="end"/>
            </w:r>
          </w:hyperlink>
        </w:p>
        <w:p w14:paraId="498829F6" w14:textId="40A5C89C" w:rsidR="008157A9" w:rsidRDefault="00FD0BB8">
          <w:pPr>
            <w:pStyle w:val="Cuprins3"/>
            <w:tabs>
              <w:tab w:val="right" w:leader="dot" w:pos="9040"/>
            </w:tabs>
            <w:rPr>
              <w:rFonts w:asciiTheme="minorHAnsi" w:eastAsiaTheme="minorEastAsia" w:hAnsiTheme="minorHAnsi" w:cstheme="minorBidi"/>
              <w:noProof/>
              <w:sz w:val="22"/>
              <w:szCs w:val="22"/>
            </w:rPr>
          </w:pPr>
          <w:hyperlink w:anchor="_Toc103140094" w:history="1">
            <w:r w:rsidR="008157A9" w:rsidRPr="00763250">
              <w:rPr>
                <w:rStyle w:val="Hyperlink"/>
                <w:rFonts w:ascii="Arial" w:eastAsiaTheme="majorEastAsia" w:hAnsi="Arial" w:cs="Arial"/>
                <w:b/>
                <w:bCs/>
                <w:noProof/>
                <w:lang w:val="ro-RO"/>
              </w:rPr>
              <w:t>VII.9.5.2. Secetă</w:t>
            </w:r>
            <w:r w:rsidR="008157A9">
              <w:rPr>
                <w:noProof/>
                <w:webHidden/>
              </w:rPr>
              <w:tab/>
            </w:r>
            <w:r w:rsidR="008157A9">
              <w:rPr>
                <w:noProof/>
                <w:webHidden/>
              </w:rPr>
              <w:fldChar w:fldCharType="begin"/>
            </w:r>
            <w:r w:rsidR="008157A9">
              <w:rPr>
                <w:noProof/>
                <w:webHidden/>
              </w:rPr>
              <w:instrText xml:space="preserve"> PAGEREF _Toc103140094 \h </w:instrText>
            </w:r>
            <w:r w:rsidR="008157A9">
              <w:rPr>
                <w:noProof/>
                <w:webHidden/>
              </w:rPr>
            </w:r>
            <w:r w:rsidR="008157A9">
              <w:rPr>
                <w:noProof/>
                <w:webHidden/>
              </w:rPr>
              <w:fldChar w:fldCharType="separate"/>
            </w:r>
            <w:r w:rsidR="00F34A76">
              <w:rPr>
                <w:noProof/>
                <w:webHidden/>
              </w:rPr>
              <w:t>63</w:t>
            </w:r>
            <w:r w:rsidR="008157A9">
              <w:rPr>
                <w:noProof/>
                <w:webHidden/>
              </w:rPr>
              <w:fldChar w:fldCharType="end"/>
            </w:r>
          </w:hyperlink>
        </w:p>
        <w:p w14:paraId="07BEAEB8" w14:textId="3AB31CBB" w:rsidR="008157A9" w:rsidRDefault="00FD0BB8">
          <w:pPr>
            <w:pStyle w:val="Cuprins3"/>
            <w:tabs>
              <w:tab w:val="right" w:leader="dot" w:pos="9040"/>
            </w:tabs>
            <w:rPr>
              <w:rFonts w:asciiTheme="minorHAnsi" w:eastAsiaTheme="minorEastAsia" w:hAnsiTheme="minorHAnsi" w:cstheme="minorBidi"/>
              <w:noProof/>
              <w:sz w:val="22"/>
              <w:szCs w:val="22"/>
            </w:rPr>
          </w:pPr>
          <w:hyperlink w:anchor="_Toc103140095" w:history="1">
            <w:r w:rsidR="008157A9" w:rsidRPr="00763250">
              <w:rPr>
                <w:rStyle w:val="Hyperlink"/>
                <w:rFonts w:ascii="Arial" w:eastAsiaTheme="majorEastAsia" w:hAnsi="Arial" w:cs="Arial"/>
                <w:b/>
                <w:bCs/>
                <w:noProof/>
                <w:lang w:val="ro-RO"/>
              </w:rPr>
              <w:t>VII.9.5.3. Elemente de evaluare a hazardului la alunecări de teren şi cutremur</w:t>
            </w:r>
            <w:r w:rsidR="008157A9" w:rsidRPr="00763250">
              <w:rPr>
                <w:rStyle w:val="Hyperlink"/>
                <w:rFonts w:ascii="Arial" w:eastAsiaTheme="majorEastAsia" w:hAnsi="Arial" w:cs="Arial"/>
                <w:noProof/>
                <w:lang w:val="ro-RO"/>
              </w:rPr>
              <w:t>.</w:t>
            </w:r>
            <w:r w:rsidR="008157A9">
              <w:rPr>
                <w:noProof/>
                <w:webHidden/>
              </w:rPr>
              <w:tab/>
            </w:r>
            <w:r w:rsidR="008157A9">
              <w:rPr>
                <w:noProof/>
                <w:webHidden/>
              </w:rPr>
              <w:fldChar w:fldCharType="begin"/>
            </w:r>
            <w:r w:rsidR="008157A9">
              <w:rPr>
                <w:noProof/>
                <w:webHidden/>
              </w:rPr>
              <w:instrText xml:space="preserve"> PAGEREF _Toc103140095 \h </w:instrText>
            </w:r>
            <w:r w:rsidR="008157A9">
              <w:rPr>
                <w:noProof/>
                <w:webHidden/>
              </w:rPr>
            </w:r>
            <w:r w:rsidR="008157A9">
              <w:rPr>
                <w:noProof/>
                <w:webHidden/>
              </w:rPr>
              <w:fldChar w:fldCharType="separate"/>
            </w:r>
            <w:r w:rsidR="00F34A76">
              <w:rPr>
                <w:noProof/>
                <w:webHidden/>
              </w:rPr>
              <w:t>64</w:t>
            </w:r>
            <w:r w:rsidR="008157A9">
              <w:rPr>
                <w:noProof/>
                <w:webHidden/>
              </w:rPr>
              <w:fldChar w:fldCharType="end"/>
            </w:r>
          </w:hyperlink>
        </w:p>
        <w:p w14:paraId="39416EFC" w14:textId="0B98DC49" w:rsidR="008157A9" w:rsidRDefault="00FD0BB8">
          <w:pPr>
            <w:pStyle w:val="Cuprins3"/>
            <w:tabs>
              <w:tab w:val="right" w:leader="dot" w:pos="9040"/>
            </w:tabs>
            <w:rPr>
              <w:rFonts w:asciiTheme="minorHAnsi" w:eastAsiaTheme="minorEastAsia" w:hAnsiTheme="minorHAnsi" w:cstheme="minorBidi"/>
              <w:noProof/>
              <w:sz w:val="22"/>
              <w:szCs w:val="22"/>
            </w:rPr>
          </w:pPr>
          <w:hyperlink w:anchor="_Toc103140096" w:history="1">
            <w:r w:rsidR="008157A9" w:rsidRPr="00763250">
              <w:rPr>
                <w:rStyle w:val="Hyperlink"/>
                <w:rFonts w:ascii="Arial" w:eastAsiaTheme="majorEastAsia" w:hAnsi="Arial" w:cs="Arial"/>
                <w:b/>
                <w:bCs/>
                <w:noProof/>
                <w:lang w:val="ro-RO"/>
              </w:rPr>
              <w:t>VII.9.5.4. Alunecari de teren; Eroziunea solului</w:t>
            </w:r>
            <w:r w:rsidR="008157A9">
              <w:rPr>
                <w:noProof/>
                <w:webHidden/>
              </w:rPr>
              <w:tab/>
            </w:r>
            <w:r w:rsidR="008157A9">
              <w:rPr>
                <w:noProof/>
                <w:webHidden/>
              </w:rPr>
              <w:fldChar w:fldCharType="begin"/>
            </w:r>
            <w:r w:rsidR="008157A9">
              <w:rPr>
                <w:noProof/>
                <w:webHidden/>
              </w:rPr>
              <w:instrText xml:space="preserve"> PAGEREF _Toc103140096 \h </w:instrText>
            </w:r>
            <w:r w:rsidR="008157A9">
              <w:rPr>
                <w:noProof/>
                <w:webHidden/>
              </w:rPr>
            </w:r>
            <w:r w:rsidR="008157A9">
              <w:rPr>
                <w:noProof/>
                <w:webHidden/>
              </w:rPr>
              <w:fldChar w:fldCharType="separate"/>
            </w:r>
            <w:r w:rsidR="00F34A76">
              <w:rPr>
                <w:noProof/>
                <w:webHidden/>
              </w:rPr>
              <w:t>67</w:t>
            </w:r>
            <w:r w:rsidR="008157A9">
              <w:rPr>
                <w:noProof/>
                <w:webHidden/>
              </w:rPr>
              <w:fldChar w:fldCharType="end"/>
            </w:r>
          </w:hyperlink>
        </w:p>
        <w:p w14:paraId="1E4B7E7C" w14:textId="5D6FC0D0" w:rsidR="008157A9" w:rsidRDefault="00FD0BB8">
          <w:pPr>
            <w:pStyle w:val="Cuprins3"/>
            <w:tabs>
              <w:tab w:val="right" w:leader="dot" w:pos="9040"/>
            </w:tabs>
            <w:rPr>
              <w:rFonts w:asciiTheme="minorHAnsi" w:eastAsiaTheme="minorEastAsia" w:hAnsiTheme="minorHAnsi" w:cstheme="minorBidi"/>
              <w:noProof/>
              <w:sz w:val="22"/>
              <w:szCs w:val="22"/>
            </w:rPr>
          </w:pPr>
          <w:hyperlink w:anchor="_Toc103140097" w:history="1">
            <w:r w:rsidR="008157A9" w:rsidRPr="00763250">
              <w:rPr>
                <w:rStyle w:val="Hyperlink"/>
                <w:rFonts w:ascii="Arial" w:eastAsiaTheme="majorEastAsia" w:hAnsi="Arial" w:cs="Arial"/>
                <w:b/>
                <w:bCs/>
                <w:noProof/>
                <w:lang w:val="ro-RO"/>
              </w:rPr>
              <w:t>VII.9.6 Impactul potential asupra schimbarilor climatice in perioada de executie a lucrarilor</w:t>
            </w:r>
            <w:r w:rsidR="008157A9">
              <w:rPr>
                <w:noProof/>
                <w:webHidden/>
              </w:rPr>
              <w:tab/>
            </w:r>
            <w:r w:rsidR="008157A9">
              <w:rPr>
                <w:noProof/>
                <w:webHidden/>
              </w:rPr>
              <w:fldChar w:fldCharType="begin"/>
            </w:r>
            <w:r w:rsidR="008157A9">
              <w:rPr>
                <w:noProof/>
                <w:webHidden/>
              </w:rPr>
              <w:instrText xml:space="preserve"> PAGEREF _Toc103140097 \h </w:instrText>
            </w:r>
            <w:r w:rsidR="008157A9">
              <w:rPr>
                <w:noProof/>
                <w:webHidden/>
              </w:rPr>
            </w:r>
            <w:r w:rsidR="008157A9">
              <w:rPr>
                <w:noProof/>
                <w:webHidden/>
              </w:rPr>
              <w:fldChar w:fldCharType="separate"/>
            </w:r>
            <w:r w:rsidR="00F34A76">
              <w:rPr>
                <w:noProof/>
                <w:webHidden/>
              </w:rPr>
              <w:t>69</w:t>
            </w:r>
            <w:r w:rsidR="008157A9">
              <w:rPr>
                <w:noProof/>
                <w:webHidden/>
              </w:rPr>
              <w:fldChar w:fldCharType="end"/>
            </w:r>
          </w:hyperlink>
        </w:p>
        <w:p w14:paraId="514012B8" w14:textId="79AB15B7" w:rsidR="008157A9" w:rsidRDefault="00FD0BB8">
          <w:pPr>
            <w:pStyle w:val="Cuprins3"/>
            <w:tabs>
              <w:tab w:val="right" w:leader="dot" w:pos="9040"/>
            </w:tabs>
            <w:rPr>
              <w:rFonts w:asciiTheme="minorHAnsi" w:eastAsiaTheme="minorEastAsia" w:hAnsiTheme="minorHAnsi" w:cstheme="minorBidi"/>
              <w:noProof/>
              <w:sz w:val="22"/>
              <w:szCs w:val="22"/>
            </w:rPr>
          </w:pPr>
          <w:hyperlink w:anchor="_Toc103140098" w:history="1">
            <w:r w:rsidR="008157A9" w:rsidRPr="00763250">
              <w:rPr>
                <w:rStyle w:val="Hyperlink"/>
                <w:rFonts w:ascii="Arial" w:eastAsiaTheme="majorEastAsia" w:hAnsi="Arial" w:cs="Arial"/>
                <w:b/>
                <w:bCs/>
                <w:noProof/>
                <w:lang w:val="ro-RO"/>
              </w:rPr>
              <w:t>VII.9.7. Impactul potential in perioada de operare</w:t>
            </w:r>
            <w:r w:rsidR="008157A9">
              <w:rPr>
                <w:noProof/>
                <w:webHidden/>
              </w:rPr>
              <w:tab/>
            </w:r>
            <w:r w:rsidR="008157A9">
              <w:rPr>
                <w:noProof/>
                <w:webHidden/>
              </w:rPr>
              <w:fldChar w:fldCharType="begin"/>
            </w:r>
            <w:r w:rsidR="008157A9">
              <w:rPr>
                <w:noProof/>
                <w:webHidden/>
              </w:rPr>
              <w:instrText xml:space="preserve"> PAGEREF _Toc103140098 \h </w:instrText>
            </w:r>
            <w:r w:rsidR="008157A9">
              <w:rPr>
                <w:noProof/>
                <w:webHidden/>
              </w:rPr>
            </w:r>
            <w:r w:rsidR="008157A9">
              <w:rPr>
                <w:noProof/>
                <w:webHidden/>
              </w:rPr>
              <w:fldChar w:fldCharType="separate"/>
            </w:r>
            <w:r w:rsidR="00F34A76">
              <w:rPr>
                <w:noProof/>
                <w:webHidden/>
              </w:rPr>
              <w:t>70</w:t>
            </w:r>
            <w:r w:rsidR="008157A9">
              <w:rPr>
                <w:noProof/>
                <w:webHidden/>
              </w:rPr>
              <w:fldChar w:fldCharType="end"/>
            </w:r>
          </w:hyperlink>
        </w:p>
        <w:p w14:paraId="221AF51D" w14:textId="73F6D8CF" w:rsidR="008157A9" w:rsidRDefault="00FD0BB8">
          <w:pPr>
            <w:pStyle w:val="Cuprins3"/>
            <w:tabs>
              <w:tab w:val="right" w:leader="dot" w:pos="9040"/>
            </w:tabs>
            <w:rPr>
              <w:rFonts w:asciiTheme="minorHAnsi" w:eastAsiaTheme="minorEastAsia" w:hAnsiTheme="minorHAnsi" w:cstheme="minorBidi"/>
              <w:noProof/>
              <w:sz w:val="22"/>
              <w:szCs w:val="22"/>
            </w:rPr>
          </w:pPr>
          <w:hyperlink w:anchor="_Toc103140099" w:history="1">
            <w:r w:rsidR="008157A9" w:rsidRPr="00763250">
              <w:rPr>
                <w:rStyle w:val="Hyperlink"/>
                <w:rFonts w:ascii="Arial" w:eastAsiaTheme="majorEastAsia" w:hAnsi="Arial" w:cs="Arial"/>
                <w:b/>
                <w:bCs/>
                <w:noProof/>
                <w:lang w:val="ro-RO"/>
              </w:rPr>
              <w:t>VII.9.8. Impactul potential in perioada de executie și in perioada de operare a lucrarilor</w:t>
            </w:r>
            <w:r w:rsidR="008157A9">
              <w:rPr>
                <w:noProof/>
                <w:webHidden/>
              </w:rPr>
              <w:tab/>
            </w:r>
            <w:r w:rsidR="008157A9">
              <w:rPr>
                <w:noProof/>
                <w:webHidden/>
              </w:rPr>
              <w:fldChar w:fldCharType="begin"/>
            </w:r>
            <w:r w:rsidR="008157A9">
              <w:rPr>
                <w:noProof/>
                <w:webHidden/>
              </w:rPr>
              <w:instrText xml:space="preserve"> PAGEREF _Toc103140099 \h </w:instrText>
            </w:r>
            <w:r w:rsidR="008157A9">
              <w:rPr>
                <w:noProof/>
                <w:webHidden/>
              </w:rPr>
            </w:r>
            <w:r w:rsidR="008157A9">
              <w:rPr>
                <w:noProof/>
                <w:webHidden/>
              </w:rPr>
              <w:fldChar w:fldCharType="separate"/>
            </w:r>
            <w:r w:rsidR="00F34A76">
              <w:rPr>
                <w:noProof/>
                <w:webHidden/>
              </w:rPr>
              <w:t>71</w:t>
            </w:r>
            <w:r w:rsidR="008157A9">
              <w:rPr>
                <w:noProof/>
                <w:webHidden/>
              </w:rPr>
              <w:fldChar w:fldCharType="end"/>
            </w:r>
          </w:hyperlink>
        </w:p>
        <w:p w14:paraId="7F3A0BF5" w14:textId="1E64F25B" w:rsidR="008157A9" w:rsidRDefault="00FD0BB8">
          <w:pPr>
            <w:pStyle w:val="Cuprins2"/>
            <w:rPr>
              <w:rFonts w:asciiTheme="minorHAnsi" w:eastAsiaTheme="minorEastAsia" w:hAnsiTheme="minorHAnsi" w:cstheme="minorBidi"/>
              <w:noProof/>
              <w:sz w:val="22"/>
              <w:szCs w:val="22"/>
            </w:rPr>
          </w:pPr>
          <w:hyperlink w:anchor="_Toc103140100" w:history="1">
            <w:r w:rsidR="008157A9" w:rsidRPr="00763250">
              <w:rPr>
                <w:rStyle w:val="Hyperlink"/>
                <w:rFonts w:eastAsiaTheme="majorEastAsia" w:cs="Arial"/>
                <w:b/>
                <w:bCs/>
                <w:noProof/>
                <w:lang w:val="ro-RO"/>
              </w:rPr>
              <w:t>VII.10 Impactul produs de deșeuri</w:t>
            </w:r>
            <w:r w:rsidR="008157A9">
              <w:rPr>
                <w:noProof/>
                <w:webHidden/>
              </w:rPr>
              <w:tab/>
            </w:r>
            <w:r w:rsidR="008157A9">
              <w:rPr>
                <w:noProof/>
                <w:webHidden/>
              </w:rPr>
              <w:fldChar w:fldCharType="begin"/>
            </w:r>
            <w:r w:rsidR="008157A9">
              <w:rPr>
                <w:noProof/>
                <w:webHidden/>
              </w:rPr>
              <w:instrText xml:space="preserve"> PAGEREF _Toc103140100 \h </w:instrText>
            </w:r>
            <w:r w:rsidR="008157A9">
              <w:rPr>
                <w:noProof/>
                <w:webHidden/>
              </w:rPr>
            </w:r>
            <w:r w:rsidR="008157A9">
              <w:rPr>
                <w:noProof/>
                <w:webHidden/>
              </w:rPr>
              <w:fldChar w:fldCharType="separate"/>
            </w:r>
            <w:r w:rsidR="00F34A76">
              <w:rPr>
                <w:noProof/>
                <w:webHidden/>
              </w:rPr>
              <w:t>72</w:t>
            </w:r>
            <w:r w:rsidR="008157A9">
              <w:rPr>
                <w:noProof/>
                <w:webHidden/>
              </w:rPr>
              <w:fldChar w:fldCharType="end"/>
            </w:r>
          </w:hyperlink>
        </w:p>
        <w:p w14:paraId="70E9BF92" w14:textId="23A78BF3" w:rsidR="008157A9" w:rsidRDefault="00FD0BB8">
          <w:pPr>
            <w:pStyle w:val="Cuprins1"/>
            <w:rPr>
              <w:rFonts w:asciiTheme="minorHAnsi" w:eastAsiaTheme="minorEastAsia" w:hAnsiTheme="minorHAnsi" w:cstheme="minorBidi"/>
              <w:b w:val="0"/>
              <w:color w:val="auto"/>
              <w:sz w:val="22"/>
              <w:szCs w:val="22"/>
              <w:bdr w:val="none" w:sz="0" w:space="0" w:color="auto"/>
              <w:shd w:val="clear" w:color="auto" w:fill="auto"/>
              <w:lang w:val="en-GB" w:eastAsia="en-GB"/>
            </w:rPr>
          </w:pPr>
          <w:hyperlink w:anchor="_Toc103140101" w:history="1">
            <w:r w:rsidR="008157A9" w:rsidRPr="00763250">
              <w:rPr>
                <w:rStyle w:val="Hyperlink"/>
                <w:bCs/>
              </w:rPr>
              <w:t>CAP. VIII. Prevederi pentru monitorizarea mediului</w:t>
            </w:r>
            <w:r w:rsidR="008157A9">
              <w:rPr>
                <w:webHidden/>
              </w:rPr>
              <w:tab/>
            </w:r>
            <w:r w:rsidR="008157A9">
              <w:rPr>
                <w:webHidden/>
              </w:rPr>
              <w:fldChar w:fldCharType="begin"/>
            </w:r>
            <w:r w:rsidR="008157A9">
              <w:rPr>
                <w:webHidden/>
              </w:rPr>
              <w:instrText xml:space="preserve"> PAGEREF _Toc103140101 \h </w:instrText>
            </w:r>
            <w:r w:rsidR="008157A9">
              <w:rPr>
                <w:webHidden/>
              </w:rPr>
            </w:r>
            <w:r w:rsidR="008157A9">
              <w:rPr>
                <w:webHidden/>
              </w:rPr>
              <w:fldChar w:fldCharType="separate"/>
            </w:r>
            <w:r w:rsidR="00F34A76">
              <w:rPr>
                <w:webHidden/>
              </w:rPr>
              <w:t>75</w:t>
            </w:r>
            <w:r w:rsidR="008157A9">
              <w:rPr>
                <w:webHidden/>
              </w:rPr>
              <w:fldChar w:fldCharType="end"/>
            </w:r>
          </w:hyperlink>
        </w:p>
        <w:p w14:paraId="526730C2" w14:textId="5CCE20F1" w:rsidR="008157A9" w:rsidRDefault="00FD0BB8">
          <w:pPr>
            <w:pStyle w:val="Cuprins1"/>
            <w:rPr>
              <w:rFonts w:asciiTheme="minorHAnsi" w:eastAsiaTheme="minorEastAsia" w:hAnsiTheme="minorHAnsi" w:cstheme="minorBidi"/>
              <w:b w:val="0"/>
              <w:color w:val="auto"/>
              <w:sz w:val="22"/>
              <w:szCs w:val="22"/>
              <w:bdr w:val="none" w:sz="0" w:space="0" w:color="auto"/>
              <w:shd w:val="clear" w:color="auto" w:fill="auto"/>
              <w:lang w:val="en-GB" w:eastAsia="en-GB"/>
            </w:rPr>
          </w:pPr>
          <w:hyperlink w:anchor="_Toc103140102" w:history="1">
            <w:r w:rsidR="008157A9" w:rsidRPr="00763250">
              <w:rPr>
                <w:rStyle w:val="Hyperlink"/>
                <w:bCs/>
              </w:rPr>
              <w:t>CAP. IX. Legătura cu alte acte normative și/sau planuri/programe/strategii /documente de planificare</w:t>
            </w:r>
            <w:r w:rsidR="008157A9">
              <w:rPr>
                <w:webHidden/>
              </w:rPr>
              <w:tab/>
            </w:r>
            <w:r w:rsidR="008157A9">
              <w:rPr>
                <w:webHidden/>
              </w:rPr>
              <w:fldChar w:fldCharType="begin"/>
            </w:r>
            <w:r w:rsidR="008157A9">
              <w:rPr>
                <w:webHidden/>
              </w:rPr>
              <w:instrText xml:space="preserve"> PAGEREF _Toc103140102 \h </w:instrText>
            </w:r>
            <w:r w:rsidR="008157A9">
              <w:rPr>
                <w:webHidden/>
              </w:rPr>
            </w:r>
            <w:r w:rsidR="008157A9">
              <w:rPr>
                <w:webHidden/>
              </w:rPr>
              <w:fldChar w:fldCharType="separate"/>
            </w:r>
            <w:r w:rsidR="00F34A76">
              <w:rPr>
                <w:webHidden/>
              </w:rPr>
              <w:t>76</w:t>
            </w:r>
            <w:r w:rsidR="008157A9">
              <w:rPr>
                <w:webHidden/>
              </w:rPr>
              <w:fldChar w:fldCharType="end"/>
            </w:r>
          </w:hyperlink>
        </w:p>
        <w:p w14:paraId="5BC671E5" w14:textId="4995E284" w:rsidR="008157A9" w:rsidRDefault="00FD0BB8">
          <w:pPr>
            <w:pStyle w:val="Cuprins3"/>
            <w:tabs>
              <w:tab w:val="left" w:pos="1100"/>
              <w:tab w:val="right" w:leader="dot" w:pos="9040"/>
            </w:tabs>
            <w:rPr>
              <w:rFonts w:asciiTheme="minorHAnsi" w:eastAsiaTheme="minorEastAsia" w:hAnsiTheme="minorHAnsi" w:cstheme="minorBidi"/>
              <w:noProof/>
              <w:sz w:val="22"/>
              <w:szCs w:val="22"/>
            </w:rPr>
          </w:pPr>
          <w:hyperlink w:anchor="_Toc103140103" w:history="1">
            <w:r w:rsidR="008157A9" w:rsidRPr="00763250">
              <w:rPr>
                <w:rStyle w:val="Hyperlink"/>
                <w:rFonts w:ascii="Arial" w:eastAsiaTheme="majorEastAsia" w:hAnsi="Arial" w:cs="Arial"/>
                <w:b/>
                <w:bCs/>
                <w:noProof/>
                <w:lang w:val="ro-RO"/>
              </w:rPr>
              <w:t>A.</w:t>
            </w:r>
            <w:r w:rsidR="008157A9">
              <w:rPr>
                <w:rFonts w:asciiTheme="minorHAnsi" w:eastAsiaTheme="minorEastAsia" w:hAnsiTheme="minorHAnsi" w:cstheme="minorBidi"/>
                <w:noProof/>
                <w:sz w:val="22"/>
                <w:szCs w:val="22"/>
              </w:rPr>
              <w:tab/>
            </w:r>
            <w:r w:rsidR="008157A9" w:rsidRPr="00763250">
              <w:rPr>
                <w:rStyle w:val="Hyperlink"/>
                <w:rFonts w:ascii="Arial" w:eastAsiaTheme="majorEastAsia" w:hAnsi="Arial" w:cs="Arial"/>
                <w:b/>
                <w:bCs/>
                <w:noProof/>
                <w:lang w:val="ro-RO"/>
              </w:rPr>
              <w:t>Justificarea încadrării proiectului, după caz, în prevederile altor acte normative naționale care transpun legislația Uniunii Europene:</w:t>
            </w:r>
            <w:r w:rsidR="008157A9">
              <w:rPr>
                <w:noProof/>
                <w:webHidden/>
              </w:rPr>
              <w:tab/>
            </w:r>
            <w:r w:rsidR="008157A9">
              <w:rPr>
                <w:noProof/>
                <w:webHidden/>
              </w:rPr>
              <w:fldChar w:fldCharType="begin"/>
            </w:r>
            <w:r w:rsidR="008157A9">
              <w:rPr>
                <w:noProof/>
                <w:webHidden/>
              </w:rPr>
              <w:instrText xml:space="preserve"> PAGEREF _Toc103140103 \h </w:instrText>
            </w:r>
            <w:r w:rsidR="008157A9">
              <w:rPr>
                <w:noProof/>
                <w:webHidden/>
              </w:rPr>
            </w:r>
            <w:r w:rsidR="008157A9">
              <w:rPr>
                <w:noProof/>
                <w:webHidden/>
              </w:rPr>
              <w:fldChar w:fldCharType="separate"/>
            </w:r>
            <w:r w:rsidR="00F34A76">
              <w:rPr>
                <w:noProof/>
                <w:webHidden/>
              </w:rPr>
              <w:t>76</w:t>
            </w:r>
            <w:r w:rsidR="008157A9">
              <w:rPr>
                <w:noProof/>
                <w:webHidden/>
              </w:rPr>
              <w:fldChar w:fldCharType="end"/>
            </w:r>
          </w:hyperlink>
        </w:p>
        <w:p w14:paraId="670C3BDA" w14:textId="731DA545" w:rsidR="008157A9" w:rsidRDefault="00FD0BB8">
          <w:pPr>
            <w:pStyle w:val="Cuprins1"/>
            <w:rPr>
              <w:rFonts w:asciiTheme="minorHAnsi" w:eastAsiaTheme="minorEastAsia" w:hAnsiTheme="minorHAnsi" w:cstheme="minorBidi"/>
              <w:b w:val="0"/>
              <w:color w:val="auto"/>
              <w:sz w:val="22"/>
              <w:szCs w:val="22"/>
              <w:bdr w:val="none" w:sz="0" w:space="0" w:color="auto"/>
              <w:shd w:val="clear" w:color="auto" w:fill="auto"/>
              <w:lang w:val="en-GB" w:eastAsia="en-GB"/>
            </w:rPr>
          </w:pPr>
          <w:hyperlink w:anchor="_Toc103140104" w:history="1">
            <w:r w:rsidR="008157A9" w:rsidRPr="00763250">
              <w:rPr>
                <w:rStyle w:val="Hyperlink"/>
                <w:bCs/>
              </w:rPr>
              <w:t>CAP. X. Lucrari necesare organizării de santier</w:t>
            </w:r>
            <w:r w:rsidR="008157A9">
              <w:rPr>
                <w:webHidden/>
              </w:rPr>
              <w:tab/>
            </w:r>
            <w:r w:rsidR="008157A9">
              <w:rPr>
                <w:webHidden/>
              </w:rPr>
              <w:fldChar w:fldCharType="begin"/>
            </w:r>
            <w:r w:rsidR="008157A9">
              <w:rPr>
                <w:webHidden/>
              </w:rPr>
              <w:instrText xml:space="preserve"> PAGEREF _Toc103140104 \h </w:instrText>
            </w:r>
            <w:r w:rsidR="008157A9">
              <w:rPr>
                <w:webHidden/>
              </w:rPr>
            </w:r>
            <w:r w:rsidR="008157A9">
              <w:rPr>
                <w:webHidden/>
              </w:rPr>
              <w:fldChar w:fldCharType="separate"/>
            </w:r>
            <w:r w:rsidR="00F34A76">
              <w:rPr>
                <w:webHidden/>
              </w:rPr>
              <w:t>78</w:t>
            </w:r>
            <w:r w:rsidR="008157A9">
              <w:rPr>
                <w:webHidden/>
              </w:rPr>
              <w:fldChar w:fldCharType="end"/>
            </w:r>
          </w:hyperlink>
        </w:p>
        <w:p w14:paraId="5B60F5FB" w14:textId="2E19A9F2" w:rsidR="008157A9" w:rsidRDefault="00FD0BB8">
          <w:pPr>
            <w:pStyle w:val="Cuprins1"/>
            <w:rPr>
              <w:rFonts w:asciiTheme="minorHAnsi" w:eastAsiaTheme="minorEastAsia" w:hAnsiTheme="minorHAnsi" w:cstheme="minorBidi"/>
              <w:b w:val="0"/>
              <w:color w:val="auto"/>
              <w:sz w:val="22"/>
              <w:szCs w:val="22"/>
              <w:bdr w:val="none" w:sz="0" w:space="0" w:color="auto"/>
              <w:shd w:val="clear" w:color="auto" w:fill="auto"/>
              <w:lang w:val="en-GB" w:eastAsia="en-GB"/>
            </w:rPr>
          </w:pPr>
          <w:hyperlink w:anchor="_Toc103140105" w:history="1">
            <w:r w:rsidR="008157A9" w:rsidRPr="00763250">
              <w:rPr>
                <w:rStyle w:val="Hyperlink"/>
                <w:bCs/>
              </w:rPr>
              <w:t>CAP. XI. Lucrări de refacere a amplasamentului la finalizarea investiției, in caz de accidente și/sau la incetarea activității</w:t>
            </w:r>
            <w:r w:rsidR="008157A9">
              <w:rPr>
                <w:webHidden/>
              </w:rPr>
              <w:tab/>
            </w:r>
            <w:r w:rsidR="008157A9">
              <w:rPr>
                <w:webHidden/>
              </w:rPr>
              <w:fldChar w:fldCharType="begin"/>
            </w:r>
            <w:r w:rsidR="008157A9">
              <w:rPr>
                <w:webHidden/>
              </w:rPr>
              <w:instrText xml:space="preserve"> PAGEREF _Toc103140105 \h </w:instrText>
            </w:r>
            <w:r w:rsidR="008157A9">
              <w:rPr>
                <w:webHidden/>
              </w:rPr>
            </w:r>
            <w:r w:rsidR="008157A9">
              <w:rPr>
                <w:webHidden/>
              </w:rPr>
              <w:fldChar w:fldCharType="separate"/>
            </w:r>
            <w:r w:rsidR="00F34A76">
              <w:rPr>
                <w:webHidden/>
              </w:rPr>
              <w:t>80</w:t>
            </w:r>
            <w:r w:rsidR="008157A9">
              <w:rPr>
                <w:webHidden/>
              </w:rPr>
              <w:fldChar w:fldCharType="end"/>
            </w:r>
          </w:hyperlink>
        </w:p>
        <w:p w14:paraId="31C98B95" w14:textId="30782C85" w:rsidR="008157A9" w:rsidRDefault="00FD0BB8">
          <w:pPr>
            <w:pStyle w:val="Cuprins2"/>
            <w:rPr>
              <w:rFonts w:asciiTheme="minorHAnsi" w:eastAsiaTheme="minorEastAsia" w:hAnsiTheme="minorHAnsi" w:cstheme="minorBidi"/>
              <w:noProof/>
              <w:sz w:val="22"/>
              <w:szCs w:val="22"/>
            </w:rPr>
          </w:pPr>
          <w:hyperlink w:anchor="_Toc103140106" w:history="1">
            <w:r w:rsidR="008157A9" w:rsidRPr="00763250">
              <w:rPr>
                <w:rStyle w:val="Hyperlink"/>
                <w:rFonts w:eastAsiaTheme="majorEastAsia" w:cs="Arial"/>
                <w:b/>
                <w:bCs/>
                <w:noProof/>
                <w:lang w:val="ro-RO"/>
              </w:rPr>
              <w:t>XI.1 L</w:t>
            </w:r>
            <w:r w:rsidR="008157A9" w:rsidRPr="00763250">
              <w:rPr>
                <w:rStyle w:val="Hyperlink"/>
                <w:rFonts w:eastAsia="Calibri" w:cs="Arial"/>
                <w:b/>
                <w:bCs/>
                <w:noProof/>
                <w:lang w:val="ro-RO"/>
              </w:rPr>
              <w:t xml:space="preserve">ucrările propuse pentru refacerea amplasamentului la finalizarea investiţiei, în caz de accidente şi/sau la încetarea activităţii </w:t>
            </w:r>
            <w:r w:rsidR="008157A9" w:rsidRPr="00763250">
              <w:rPr>
                <w:rStyle w:val="Hyperlink"/>
                <w:rFonts w:eastAsiaTheme="majorEastAsia" w:cs="Arial"/>
                <w:b/>
                <w:bCs/>
                <w:noProof/>
                <w:lang w:val="ro-RO"/>
              </w:rPr>
              <w:t>în vederea utilizării ulterioare a terenului</w:t>
            </w:r>
            <w:r w:rsidR="008157A9">
              <w:rPr>
                <w:noProof/>
                <w:webHidden/>
              </w:rPr>
              <w:tab/>
            </w:r>
            <w:r w:rsidR="008157A9">
              <w:rPr>
                <w:noProof/>
                <w:webHidden/>
              </w:rPr>
              <w:fldChar w:fldCharType="begin"/>
            </w:r>
            <w:r w:rsidR="008157A9">
              <w:rPr>
                <w:noProof/>
                <w:webHidden/>
              </w:rPr>
              <w:instrText xml:space="preserve"> PAGEREF _Toc103140106 \h </w:instrText>
            </w:r>
            <w:r w:rsidR="008157A9">
              <w:rPr>
                <w:noProof/>
                <w:webHidden/>
              </w:rPr>
            </w:r>
            <w:r w:rsidR="008157A9">
              <w:rPr>
                <w:noProof/>
                <w:webHidden/>
              </w:rPr>
              <w:fldChar w:fldCharType="separate"/>
            </w:r>
            <w:r w:rsidR="00F34A76">
              <w:rPr>
                <w:noProof/>
                <w:webHidden/>
              </w:rPr>
              <w:t>80</w:t>
            </w:r>
            <w:r w:rsidR="008157A9">
              <w:rPr>
                <w:noProof/>
                <w:webHidden/>
              </w:rPr>
              <w:fldChar w:fldCharType="end"/>
            </w:r>
          </w:hyperlink>
        </w:p>
        <w:p w14:paraId="1BFC8E1A" w14:textId="14C1E2C1" w:rsidR="008157A9" w:rsidRDefault="00FD0BB8">
          <w:pPr>
            <w:pStyle w:val="Cuprins2"/>
            <w:rPr>
              <w:rFonts w:asciiTheme="minorHAnsi" w:eastAsiaTheme="minorEastAsia" w:hAnsiTheme="minorHAnsi" w:cstheme="minorBidi"/>
              <w:noProof/>
              <w:sz w:val="22"/>
              <w:szCs w:val="22"/>
            </w:rPr>
          </w:pPr>
          <w:hyperlink w:anchor="_Toc103140107" w:history="1">
            <w:r w:rsidR="008157A9" w:rsidRPr="00763250">
              <w:rPr>
                <w:rStyle w:val="Hyperlink"/>
                <w:rFonts w:eastAsiaTheme="majorEastAsia" w:cs="Arial"/>
                <w:b/>
                <w:bCs/>
                <w:noProof/>
                <w:lang w:val="ro-RO"/>
              </w:rPr>
              <w:t>XI.2 Aspecte referitoare la prevenirea și modul de răspuns pentru cazuri de poluări  accidentale</w:t>
            </w:r>
            <w:r w:rsidR="008157A9">
              <w:rPr>
                <w:noProof/>
                <w:webHidden/>
              </w:rPr>
              <w:tab/>
            </w:r>
            <w:r w:rsidR="008157A9">
              <w:rPr>
                <w:noProof/>
                <w:webHidden/>
              </w:rPr>
              <w:fldChar w:fldCharType="begin"/>
            </w:r>
            <w:r w:rsidR="008157A9">
              <w:rPr>
                <w:noProof/>
                <w:webHidden/>
              </w:rPr>
              <w:instrText xml:space="preserve"> PAGEREF _Toc103140107 \h </w:instrText>
            </w:r>
            <w:r w:rsidR="008157A9">
              <w:rPr>
                <w:noProof/>
                <w:webHidden/>
              </w:rPr>
            </w:r>
            <w:r w:rsidR="008157A9">
              <w:rPr>
                <w:noProof/>
                <w:webHidden/>
              </w:rPr>
              <w:fldChar w:fldCharType="separate"/>
            </w:r>
            <w:r w:rsidR="00F34A76">
              <w:rPr>
                <w:noProof/>
                <w:webHidden/>
              </w:rPr>
              <w:t>81</w:t>
            </w:r>
            <w:r w:rsidR="008157A9">
              <w:rPr>
                <w:noProof/>
                <w:webHidden/>
              </w:rPr>
              <w:fldChar w:fldCharType="end"/>
            </w:r>
          </w:hyperlink>
        </w:p>
        <w:p w14:paraId="42E42D0C" w14:textId="603D00C4" w:rsidR="008157A9" w:rsidRDefault="00FD0BB8">
          <w:pPr>
            <w:pStyle w:val="Cuprins1"/>
            <w:rPr>
              <w:rFonts w:asciiTheme="minorHAnsi" w:eastAsiaTheme="minorEastAsia" w:hAnsiTheme="minorHAnsi" w:cstheme="minorBidi"/>
              <w:b w:val="0"/>
              <w:color w:val="auto"/>
              <w:sz w:val="22"/>
              <w:szCs w:val="22"/>
              <w:bdr w:val="none" w:sz="0" w:space="0" w:color="auto"/>
              <w:shd w:val="clear" w:color="auto" w:fill="auto"/>
              <w:lang w:val="en-GB" w:eastAsia="en-GB"/>
            </w:rPr>
          </w:pPr>
          <w:hyperlink w:anchor="_Toc103140108" w:history="1">
            <w:r w:rsidR="008157A9" w:rsidRPr="00763250">
              <w:rPr>
                <w:rStyle w:val="Hyperlink"/>
                <w:bCs/>
              </w:rPr>
              <w:t>CAP. XII. Anexe</w:t>
            </w:r>
            <w:r w:rsidR="008157A9">
              <w:rPr>
                <w:webHidden/>
              </w:rPr>
              <w:tab/>
            </w:r>
            <w:r w:rsidR="008157A9">
              <w:rPr>
                <w:webHidden/>
              </w:rPr>
              <w:fldChar w:fldCharType="begin"/>
            </w:r>
            <w:r w:rsidR="008157A9">
              <w:rPr>
                <w:webHidden/>
              </w:rPr>
              <w:instrText xml:space="preserve"> PAGEREF _Toc103140108 \h </w:instrText>
            </w:r>
            <w:r w:rsidR="008157A9">
              <w:rPr>
                <w:webHidden/>
              </w:rPr>
            </w:r>
            <w:r w:rsidR="008157A9">
              <w:rPr>
                <w:webHidden/>
              </w:rPr>
              <w:fldChar w:fldCharType="separate"/>
            </w:r>
            <w:r w:rsidR="00F34A76">
              <w:rPr>
                <w:webHidden/>
              </w:rPr>
              <w:t>81</w:t>
            </w:r>
            <w:r w:rsidR="008157A9">
              <w:rPr>
                <w:webHidden/>
              </w:rPr>
              <w:fldChar w:fldCharType="end"/>
            </w:r>
          </w:hyperlink>
        </w:p>
        <w:p w14:paraId="46A108A4" w14:textId="21535610" w:rsidR="008157A9" w:rsidRDefault="00FD0BB8">
          <w:pPr>
            <w:pStyle w:val="Cuprins1"/>
            <w:rPr>
              <w:rFonts w:asciiTheme="minorHAnsi" w:eastAsiaTheme="minorEastAsia" w:hAnsiTheme="minorHAnsi" w:cstheme="minorBidi"/>
              <w:b w:val="0"/>
              <w:color w:val="auto"/>
              <w:sz w:val="22"/>
              <w:szCs w:val="22"/>
              <w:bdr w:val="none" w:sz="0" w:space="0" w:color="auto"/>
              <w:shd w:val="clear" w:color="auto" w:fill="auto"/>
              <w:lang w:val="en-GB" w:eastAsia="en-GB"/>
            </w:rPr>
          </w:pPr>
          <w:hyperlink w:anchor="_Toc103140109" w:history="1">
            <w:r w:rsidR="008157A9" w:rsidRPr="00763250">
              <w:rPr>
                <w:rStyle w:val="Hyperlink"/>
                <w:bCs/>
              </w:rPr>
              <w:t>CAP.XIII. IMPACTUL PROIECTULUI ASUPRA SITURILOR NATURA 2000</w:t>
            </w:r>
            <w:r w:rsidR="008157A9">
              <w:rPr>
                <w:webHidden/>
              </w:rPr>
              <w:tab/>
            </w:r>
            <w:r w:rsidR="008157A9">
              <w:rPr>
                <w:webHidden/>
              </w:rPr>
              <w:fldChar w:fldCharType="begin"/>
            </w:r>
            <w:r w:rsidR="008157A9">
              <w:rPr>
                <w:webHidden/>
              </w:rPr>
              <w:instrText xml:space="preserve"> PAGEREF _Toc103140109 \h </w:instrText>
            </w:r>
            <w:r w:rsidR="008157A9">
              <w:rPr>
                <w:webHidden/>
              </w:rPr>
            </w:r>
            <w:r w:rsidR="008157A9">
              <w:rPr>
                <w:webHidden/>
              </w:rPr>
              <w:fldChar w:fldCharType="separate"/>
            </w:r>
            <w:r w:rsidR="00F34A76">
              <w:rPr>
                <w:webHidden/>
              </w:rPr>
              <w:t>82</w:t>
            </w:r>
            <w:r w:rsidR="008157A9">
              <w:rPr>
                <w:webHidden/>
              </w:rPr>
              <w:fldChar w:fldCharType="end"/>
            </w:r>
          </w:hyperlink>
        </w:p>
        <w:p w14:paraId="2AD548E8" w14:textId="54E7FDAE" w:rsidR="008157A9" w:rsidRDefault="00FD0BB8">
          <w:pPr>
            <w:pStyle w:val="Cuprins2"/>
            <w:rPr>
              <w:rFonts w:asciiTheme="minorHAnsi" w:eastAsiaTheme="minorEastAsia" w:hAnsiTheme="minorHAnsi" w:cstheme="minorBidi"/>
              <w:noProof/>
              <w:sz w:val="22"/>
              <w:szCs w:val="22"/>
            </w:rPr>
          </w:pPr>
          <w:hyperlink w:anchor="_Toc103140110" w:history="1">
            <w:r w:rsidR="008157A9" w:rsidRPr="00763250">
              <w:rPr>
                <w:rStyle w:val="Hyperlink"/>
                <w:rFonts w:eastAsiaTheme="majorEastAsia" w:cs="Arial"/>
                <w:b/>
                <w:bCs/>
                <w:noProof/>
                <w:lang w:val="ro-RO"/>
              </w:rPr>
              <w:t>XIII.1</w:t>
            </w:r>
            <w:r w:rsidR="008157A9" w:rsidRPr="00763250">
              <w:rPr>
                <w:rStyle w:val="Hyperlink"/>
                <w:rFonts w:eastAsiaTheme="majorEastAsia" w:cs="Arial"/>
                <w:noProof/>
                <w:lang w:val="ro-RO"/>
              </w:rPr>
              <w:t xml:space="preserve">. </w:t>
            </w:r>
            <w:r w:rsidR="008157A9" w:rsidRPr="00763250">
              <w:rPr>
                <w:rStyle w:val="Hyperlink"/>
                <w:rFonts w:eastAsiaTheme="majorEastAsia"/>
                <w:b/>
                <w:bCs/>
                <w:noProof/>
                <w:lang w:val="ro-RO"/>
              </w:rPr>
              <w:t>Descrierea succintă a proiectului şi distanţa faţă de situl NATURA 2000 ROSPA0076 Marea Neagră</w:t>
            </w:r>
            <w:r w:rsidR="008157A9">
              <w:rPr>
                <w:noProof/>
                <w:webHidden/>
              </w:rPr>
              <w:tab/>
            </w:r>
            <w:r w:rsidR="008157A9">
              <w:rPr>
                <w:noProof/>
                <w:webHidden/>
              </w:rPr>
              <w:fldChar w:fldCharType="begin"/>
            </w:r>
            <w:r w:rsidR="008157A9">
              <w:rPr>
                <w:noProof/>
                <w:webHidden/>
              </w:rPr>
              <w:instrText xml:space="preserve"> PAGEREF _Toc103140110 \h </w:instrText>
            </w:r>
            <w:r w:rsidR="008157A9">
              <w:rPr>
                <w:noProof/>
                <w:webHidden/>
              </w:rPr>
            </w:r>
            <w:r w:rsidR="008157A9">
              <w:rPr>
                <w:noProof/>
                <w:webHidden/>
              </w:rPr>
              <w:fldChar w:fldCharType="separate"/>
            </w:r>
            <w:r w:rsidR="00F34A76">
              <w:rPr>
                <w:noProof/>
                <w:webHidden/>
              </w:rPr>
              <w:t>82</w:t>
            </w:r>
            <w:r w:rsidR="008157A9">
              <w:rPr>
                <w:noProof/>
                <w:webHidden/>
              </w:rPr>
              <w:fldChar w:fldCharType="end"/>
            </w:r>
          </w:hyperlink>
        </w:p>
        <w:p w14:paraId="535AB124" w14:textId="37F8557A" w:rsidR="008157A9" w:rsidRDefault="00FD0BB8">
          <w:pPr>
            <w:pStyle w:val="Cuprins2"/>
            <w:rPr>
              <w:rFonts w:asciiTheme="minorHAnsi" w:eastAsiaTheme="minorEastAsia" w:hAnsiTheme="minorHAnsi" w:cstheme="minorBidi"/>
              <w:noProof/>
              <w:sz w:val="22"/>
              <w:szCs w:val="22"/>
            </w:rPr>
          </w:pPr>
          <w:hyperlink w:anchor="_Toc103140111" w:history="1">
            <w:r w:rsidR="008157A9" w:rsidRPr="00763250">
              <w:rPr>
                <w:rStyle w:val="Hyperlink"/>
                <w:rFonts w:eastAsiaTheme="majorEastAsia"/>
                <w:b/>
                <w:bCs/>
                <w:noProof/>
                <w:lang w:val="ro-RO"/>
              </w:rPr>
              <w:t>XIII.2 Coordonatele geografice (Stereo 70) ale amplasamentului proiectului.</w:t>
            </w:r>
            <w:r w:rsidR="008157A9">
              <w:rPr>
                <w:noProof/>
                <w:webHidden/>
              </w:rPr>
              <w:tab/>
            </w:r>
            <w:r w:rsidR="008157A9">
              <w:rPr>
                <w:noProof/>
                <w:webHidden/>
              </w:rPr>
              <w:fldChar w:fldCharType="begin"/>
            </w:r>
            <w:r w:rsidR="008157A9">
              <w:rPr>
                <w:noProof/>
                <w:webHidden/>
              </w:rPr>
              <w:instrText xml:space="preserve"> PAGEREF _Toc103140111 \h </w:instrText>
            </w:r>
            <w:r w:rsidR="008157A9">
              <w:rPr>
                <w:noProof/>
                <w:webHidden/>
              </w:rPr>
            </w:r>
            <w:r w:rsidR="008157A9">
              <w:rPr>
                <w:noProof/>
                <w:webHidden/>
              </w:rPr>
              <w:fldChar w:fldCharType="separate"/>
            </w:r>
            <w:r w:rsidR="00F34A76">
              <w:rPr>
                <w:noProof/>
                <w:webHidden/>
              </w:rPr>
              <w:t>82</w:t>
            </w:r>
            <w:r w:rsidR="008157A9">
              <w:rPr>
                <w:noProof/>
                <w:webHidden/>
              </w:rPr>
              <w:fldChar w:fldCharType="end"/>
            </w:r>
          </w:hyperlink>
        </w:p>
        <w:p w14:paraId="594A8925" w14:textId="06D4D8C0" w:rsidR="008157A9" w:rsidRDefault="00FD0BB8">
          <w:pPr>
            <w:pStyle w:val="Cuprins2"/>
            <w:rPr>
              <w:rFonts w:asciiTheme="minorHAnsi" w:eastAsiaTheme="minorEastAsia" w:hAnsiTheme="minorHAnsi" w:cstheme="minorBidi"/>
              <w:noProof/>
              <w:sz w:val="22"/>
              <w:szCs w:val="22"/>
            </w:rPr>
          </w:pPr>
          <w:hyperlink w:anchor="_Toc103140112" w:history="1">
            <w:r w:rsidR="008157A9" w:rsidRPr="00763250">
              <w:rPr>
                <w:rStyle w:val="Hyperlink"/>
                <w:rFonts w:eastAsiaTheme="majorEastAsia" w:cs="Arial"/>
                <w:b/>
                <w:bCs/>
                <w:noProof/>
                <w:lang w:val="ro-RO"/>
              </w:rPr>
              <w:t>XIII.3. Migrația păsărilor</w:t>
            </w:r>
            <w:r w:rsidR="008157A9">
              <w:rPr>
                <w:noProof/>
                <w:webHidden/>
              </w:rPr>
              <w:tab/>
            </w:r>
            <w:r w:rsidR="008157A9">
              <w:rPr>
                <w:noProof/>
                <w:webHidden/>
              </w:rPr>
              <w:fldChar w:fldCharType="begin"/>
            </w:r>
            <w:r w:rsidR="008157A9">
              <w:rPr>
                <w:noProof/>
                <w:webHidden/>
              </w:rPr>
              <w:instrText xml:space="preserve"> PAGEREF _Toc103140112 \h </w:instrText>
            </w:r>
            <w:r w:rsidR="008157A9">
              <w:rPr>
                <w:noProof/>
                <w:webHidden/>
              </w:rPr>
            </w:r>
            <w:r w:rsidR="008157A9">
              <w:rPr>
                <w:noProof/>
                <w:webHidden/>
              </w:rPr>
              <w:fldChar w:fldCharType="separate"/>
            </w:r>
            <w:r w:rsidR="00F34A76">
              <w:rPr>
                <w:noProof/>
                <w:webHidden/>
              </w:rPr>
              <w:t>82</w:t>
            </w:r>
            <w:r w:rsidR="008157A9">
              <w:rPr>
                <w:noProof/>
                <w:webHidden/>
              </w:rPr>
              <w:fldChar w:fldCharType="end"/>
            </w:r>
          </w:hyperlink>
        </w:p>
        <w:p w14:paraId="1B7C2CD5" w14:textId="748BF2CD" w:rsidR="008157A9" w:rsidRDefault="00FD0BB8">
          <w:pPr>
            <w:pStyle w:val="Cuprins2"/>
            <w:rPr>
              <w:rFonts w:asciiTheme="minorHAnsi" w:eastAsiaTheme="minorEastAsia" w:hAnsiTheme="minorHAnsi" w:cstheme="minorBidi"/>
              <w:noProof/>
              <w:sz w:val="22"/>
              <w:szCs w:val="22"/>
            </w:rPr>
          </w:pPr>
          <w:hyperlink w:anchor="_Toc103140113" w:history="1">
            <w:r w:rsidR="008157A9" w:rsidRPr="00763250">
              <w:rPr>
                <w:rStyle w:val="Hyperlink"/>
                <w:rFonts w:eastAsiaTheme="majorEastAsia"/>
                <w:b/>
                <w:bCs/>
                <w:noProof/>
                <w:lang w:val="ro-RO"/>
              </w:rPr>
              <w:t>XIII.4. Estimarea impactului potenţial al proiectului asupra speciilor şi habitatelor din ariile naturale protejate de interes comunitar</w:t>
            </w:r>
            <w:r w:rsidR="008157A9">
              <w:rPr>
                <w:noProof/>
                <w:webHidden/>
              </w:rPr>
              <w:tab/>
            </w:r>
            <w:r w:rsidR="008157A9">
              <w:rPr>
                <w:noProof/>
                <w:webHidden/>
              </w:rPr>
              <w:fldChar w:fldCharType="begin"/>
            </w:r>
            <w:r w:rsidR="008157A9">
              <w:rPr>
                <w:noProof/>
                <w:webHidden/>
              </w:rPr>
              <w:instrText xml:space="preserve"> PAGEREF _Toc103140113 \h </w:instrText>
            </w:r>
            <w:r w:rsidR="008157A9">
              <w:rPr>
                <w:noProof/>
                <w:webHidden/>
              </w:rPr>
            </w:r>
            <w:r w:rsidR="008157A9">
              <w:rPr>
                <w:noProof/>
                <w:webHidden/>
              </w:rPr>
              <w:fldChar w:fldCharType="separate"/>
            </w:r>
            <w:r w:rsidR="00F34A76">
              <w:rPr>
                <w:noProof/>
                <w:webHidden/>
              </w:rPr>
              <w:t>86</w:t>
            </w:r>
            <w:r w:rsidR="008157A9">
              <w:rPr>
                <w:noProof/>
                <w:webHidden/>
              </w:rPr>
              <w:fldChar w:fldCharType="end"/>
            </w:r>
          </w:hyperlink>
        </w:p>
        <w:p w14:paraId="05D0996F" w14:textId="251DA579" w:rsidR="008157A9" w:rsidRDefault="00FD0BB8">
          <w:pPr>
            <w:pStyle w:val="Cuprins2"/>
            <w:rPr>
              <w:rFonts w:asciiTheme="minorHAnsi" w:eastAsiaTheme="minorEastAsia" w:hAnsiTheme="minorHAnsi" w:cstheme="minorBidi"/>
              <w:noProof/>
              <w:sz w:val="22"/>
              <w:szCs w:val="22"/>
            </w:rPr>
          </w:pPr>
          <w:hyperlink w:anchor="_Toc103140114" w:history="1">
            <w:r w:rsidR="008157A9" w:rsidRPr="00763250">
              <w:rPr>
                <w:rStyle w:val="Hyperlink"/>
                <w:rFonts w:eastAsiaTheme="majorEastAsia" w:cs="Arial"/>
                <w:b/>
                <w:bCs/>
                <w:noProof/>
                <w:lang w:val="ro-RO"/>
              </w:rPr>
              <w:t>XIII.4.1. Numele și codul ariei naturale protejate de interes comunitar</w:t>
            </w:r>
            <w:r w:rsidR="008157A9">
              <w:rPr>
                <w:noProof/>
                <w:webHidden/>
              </w:rPr>
              <w:tab/>
            </w:r>
            <w:r w:rsidR="008157A9">
              <w:rPr>
                <w:noProof/>
                <w:webHidden/>
              </w:rPr>
              <w:fldChar w:fldCharType="begin"/>
            </w:r>
            <w:r w:rsidR="008157A9">
              <w:rPr>
                <w:noProof/>
                <w:webHidden/>
              </w:rPr>
              <w:instrText xml:space="preserve"> PAGEREF _Toc103140114 \h </w:instrText>
            </w:r>
            <w:r w:rsidR="008157A9">
              <w:rPr>
                <w:noProof/>
                <w:webHidden/>
              </w:rPr>
            </w:r>
            <w:r w:rsidR="008157A9">
              <w:rPr>
                <w:noProof/>
                <w:webHidden/>
              </w:rPr>
              <w:fldChar w:fldCharType="separate"/>
            </w:r>
            <w:r w:rsidR="00F34A76">
              <w:rPr>
                <w:noProof/>
                <w:webHidden/>
              </w:rPr>
              <w:t>86</w:t>
            </w:r>
            <w:r w:rsidR="008157A9">
              <w:rPr>
                <w:noProof/>
                <w:webHidden/>
              </w:rPr>
              <w:fldChar w:fldCharType="end"/>
            </w:r>
          </w:hyperlink>
        </w:p>
        <w:p w14:paraId="2E9AF7B0" w14:textId="3E216DB0" w:rsidR="008157A9" w:rsidRDefault="00FD0BB8">
          <w:pPr>
            <w:pStyle w:val="Cuprins3"/>
            <w:tabs>
              <w:tab w:val="right" w:leader="dot" w:pos="9040"/>
            </w:tabs>
            <w:rPr>
              <w:rFonts w:asciiTheme="minorHAnsi" w:eastAsiaTheme="minorEastAsia" w:hAnsiTheme="minorHAnsi" w:cstheme="minorBidi"/>
              <w:noProof/>
              <w:sz w:val="22"/>
              <w:szCs w:val="22"/>
            </w:rPr>
          </w:pPr>
          <w:hyperlink w:anchor="_Toc103140115" w:history="1">
            <w:r w:rsidR="008157A9" w:rsidRPr="00763250">
              <w:rPr>
                <w:rStyle w:val="Hyperlink"/>
                <w:rFonts w:ascii="Arial" w:eastAsiaTheme="majorEastAsia" w:hAnsi="Arial" w:cs="Arial"/>
                <w:b/>
                <w:bCs/>
                <w:noProof/>
                <w:lang w:val="ro-RO"/>
              </w:rPr>
              <w:t>XIII.4.2. Estimarea impactului potenţial al proiectului asupra speciilor şi habitatelor din aria naturală protejată de interes comunitar ROSPA0076 Marea Neagră</w:t>
            </w:r>
            <w:r w:rsidR="008157A9">
              <w:rPr>
                <w:noProof/>
                <w:webHidden/>
              </w:rPr>
              <w:tab/>
            </w:r>
            <w:r w:rsidR="008157A9">
              <w:rPr>
                <w:noProof/>
                <w:webHidden/>
              </w:rPr>
              <w:fldChar w:fldCharType="begin"/>
            </w:r>
            <w:r w:rsidR="008157A9">
              <w:rPr>
                <w:noProof/>
                <w:webHidden/>
              </w:rPr>
              <w:instrText xml:space="preserve"> PAGEREF _Toc103140115 \h </w:instrText>
            </w:r>
            <w:r w:rsidR="008157A9">
              <w:rPr>
                <w:noProof/>
                <w:webHidden/>
              </w:rPr>
            </w:r>
            <w:r w:rsidR="008157A9">
              <w:rPr>
                <w:noProof/>
                <w:webHidden/>
              </w:rPr>
              <w:fldChar w:fldCharType="separate"/>
            </w:r>
            <w:r w:rsidR="00F34A76">
              <w:rPr>
                <w:noProof/>
                <w:webHidden/>
              </w:rPr>
              <w:t>87</w:t>
            </w:r>
            <w:r w:rsidR="008157A9">
              <w:rPr>
                <w:noProof/>
                <w:webHidden/>
              </w:rPr>
              <w:fldChar w:fldCharType="end"/>
            </w:r>
          </w:hyperlink>
        </w:p>
        <w:p w14:paraId="0A1CF5E7" w14:textId="46B0133A" w:rsidR="008157A9" w:rsidRDefault="00FD0BB8">
          <w:pPr>
            <w:pStyle w:val="Cuprins2"/>
            <w:rPr>
              <w:rFonts w:asciiTheme="minorHAnsi" w:eastAsiaTheme="minorEastAsia" w:hAnsiTheme="minorHAnsi" w:cstheme="minorBidi"/>
              <w:noProof/>
              <w:sz w:val="22"/>
              <w:szCs w:val="22"/>
            </w:rPr>
          </w:pPr>
          <w:hyperlink w:anchor="_Toc103140116" w:history="1">
            <w:r w:rsidR="008157A9" w:rsidRPr="00763250">
              <w:rPr>
                <w:rStyle w:val="Hyperlink"/>
                <w:rFonts w:eastAsiaTheme="majorEastAsia" w:cs="Arial"/>
                <w:b/>
                <w:bCs/>
                <w:noProof/>
                <w:lang w:val="ro-RO"/>
              </w:rPr>
              <w:t>XIII.5. Masuri de diminuare a impactului</w:t>
            </w:r>
            <w:r w:rsidR="008157A9">
              <w:rPr>
                <w:noProof/>
                <w:webHidden/>
              </w:rPr>
              <w:tab/>
            </w:r>
            <w:r w:rsidR="008157A9">
              <w:rPr>
                <w:noProof/>
                <w:webHidden/>
              </w:rPr>
              <w:fldChar w:fldCharType="begin"/>
            </w:r>
            <w:r w:rsidR="008157A9">
              <w:rPr>
                <w:noProof/>
                <w:webHidden/>
              </w:rPr>
              <w:instrText xml:space="preserve"> PAGEREF _Toc103140116 \h </w:instrText>
            </w:r>
            <w:r w:rsidR="008157A9">
              <w:rPr>
                <w:noProof/>
                <w:webHidden/>
              </w:rPr>
            </w:r>
            <w:r w:rsidR="008157A9">
              <w:rPr>
                <w:noProof/>
                <w:webHidden/>
              </w:rPr>
              <w:fldChar w:fldCharType="separate"/>
            </w:r>
            <w:r w:rsidR="00F34A76">
              <w:rPr>
                <w:noProof/>
                <w:webHidden/>
              </w:rPr>
              <w:t>102</w:t>
            </w:r>
            <w:r w:rsidR="008157A9">
              <w:rPr>
                <w:noProof/>
                <w:webHidden/>
              </w:rPr>
              <w:fldChar w:fldCharType="end"/>
            </w:r>
          </w:hyperlink>
        </w:p>
        <w:p w14:paraId="14126607" w14:textId="14393E78" w:rsidR="008157A9" w:rsidRDefault="00FD0BB8">
          <w:pPr>
            <w:pStyle w:val="Cuprins1"/>
            <w:rPr>
              <w:rFonts w:asciiTheme="minorHAnsi" w:eastAsiaTheme="minorEastAsia" w:hAnsiTheme="minorHAnsi" w:cstheme="minorBidi"/>
              <w:b w:val="0"/>
              <w:color w:val="auto"/>
              <w:sz w:val="22"/>
              <w:szCs w:val="22"/>
              <w:bdr w:val="none" w:sz="0" w:space="0" w:color="auto"/>
              <w:shd w:val="clear" w:color="auto" w:fill="auto"/>
              <w:lang w:val="en-GB" w:eastAsia="en-GB"/>
            </w:rPr>
          </w:pPr>
          <w:hyperlink w:anchor="_Toc103140117" w:history="1">
            <w:r w:rsidR="008157A9" w:rsidRPr="00763250">
              <w:rPr>
                <w:rStyle w:val="Hyperlink"/>
                <w:bCs/>
              </w:rPr>
              <w:t>CAP. XIV. Informații preluate din planurile de management bazinale, actualizate</w:t>
            </w:r>
            <w:r w:rsidR="008157A9">
              <w:rPr>
                <w:webHidden/>
              </w:rPr>
              <w:tab/>
            </w:r>
            <w:r w:rsidR="008157A9">
              <w:rPr>
                <w:webHidden/>
              </w:rPr>
              <w:fldChar w:fldCharType="begin"/>
            </w:r>
            <w:r w:rsidR="008157A9">
              <w:rPr>
                <w:webHidden/>
              </w:rPr>
              <w:instrText xml:space="preserve"> PAGEREF _Toc103140117 \h </w:instrText>
            </w:r>
            <w:r w:rsidR="008157A9">
              <w:rPr>
                <w:webHidden/>
              </w:rPr>
            </w:r>
            <w:r w:rsidR="008157A9">
              <w:rPr>
                <w:webHidden/>
              </w:rPr>
              <w:fldChar w:fldCharType="separate"/>
            </w:r>
            <w:r w:rsidR="00F34A76">
              <w:rPr>
                <w:webHidden/>
              </w:rPr>
              <w:t>104</w:t>
            </w:r>
            <w:r w:rsidR="008157A9">
              <w:rPr>
                <w:webHidden/>
              </w:rPr>
              <w:fldChar w:fldCharType="end"/>
            </w:r>
          </w:hyperlink>
        </w:p>
        <w:p w14:paraId="20E0DC7B" w14:textId="3EB18333" w:rsidR="008157A9" w:rsidRDefault="00FD0BB8">
          <w:pPr>
            <w:pStyle w:val="Cuprins2"/>
            <w:rPr>
              <w:rFonts w:asciiTheme="minorHAnsi" w:eastAsiaTheme="minorEastAsia" w:hAnsiTheme="minorHAnsi" w:cstheme="minorBidi"/>
              <w:noProof/>
              <w:sz w:val="22"/>
              <w:szCs w:val="22"/>
            </w:rPr>
          </w:pPr>
          <w:hyperlink w:anchor="_Toc103140118" w:history="1">
            <w:r w:rsidR="008157A9" w:rsidRPr="00763250">
              <w:rPr>
                <w:rStyle w:val="Hyperlink"/>
                <w:rFonts w:eastAsia="Calibri" w:cs="Arial"/>
                <w:b/>
                <w:bCs/>
                <w:noProof/>
                <w:lang w:val="ro-RO"/>
              </w:rPr>
              <w:t>XIV.1  Localizarea proiectului</w:t>
            </w:r>
            <w:r w:rsidR="008157A9">
              <w:rPr>
                <w:noProof/>
                <w:webHidden/>
              </w:rPr>
              <w:tab/>
            </w:r>
            <w:r w:rsidR="008157A9">
              <w:rPr>
                <w:noProof/>
                <w:webHidden/>
              </w:rPr>
              <w:fldChar w:fldCharType="begin"/>
            </w:r>
            <w:r w:rsidR="008157A9">
              <w:rPr>
                <w:noProof/>
                <w:webHidden/>
              </w:rPr>
              <w:instrText xml:space="preserve"> PAGEREF _Toc103140118 \h </w:instrText>
            </w:r>
            <w:r w:rsidR="008157A9">
              <w:rPr>
                <w:noProof/>
                <w:webHidden/>
              </w:rPr>
            </w:r>
            <w:r w:rsidR="008157A9">
              <w:rPr>
                <w:noProof/>
                <w:webHidden/>
              </w:rPr>
              <w:fldChar w:fldCharType="separate"/>
            </w:r>
            <w:r w:rsidR="00F34A76">
              <w:rPr>
                <w:noProof/>
                <w:webHidden/>
              </w:rPr>
              <w:t>104</w:t>
            </w:r>
            <w:r w:rsidR="008157A9">
              <w:rPr>
                <w:noProof/>
                <w:webHidden/>
              </w:rPr>
              <w:fldChar w:fldCharType="end"/>
            </w:r>
          </w:hyperlink>
        </w:p>
        <w:p w14:paraId="6D772E87" w14:textId="3966F3E5" w:rsidR="008157A9" w:rsidRDefault="00FD0BB8">
          <w:pPr>
            <w:pStyle w:val="Cuprins2"/>
            <w:rPr>
              <w:rFonts w:asciiTheme="minorHAnsi" w:eastAsiaTheme="minorEastAsia" w:hAnsiTheme="minorHAnsi" w:cstheme="minorBidi"/>
              <w:noProof/>
              <w:sz w:val="22"/>
              <w:szCs w:val="22"/>
            </w:rPr>
          </w:pPr>
          <w:hyperlink w:anchor="_Toc103140119" w:history="1">
            <w:r w:rsidR="008157A9" w:rsidRPr="00763250">
              <w:rPr>
                <w:rStyle w:val="Hyperlink"/>
                <w:rFonts w:eastAsia="Calibri" w:cs="Arial"/>
                <w:b/>
                <w:bCs/>
                <w:noProof/>
                <w:lang w:val="ro-RO"/>
              </w:rPr>
              <w:t>XIV.2  Descrierea bazinului hidrografic</w:t>
            </w:r>
            <w:r w:rsidR="008157A9">
              <w:rPr>
                <w:noProof/>
                <w:webHidden/>
              </w:rPr>
              <w:tab/>
            </w:r>
            <w:r w:rsidR="008157A9">
              <w:rPr>
                <w:noProof/>
                <w:webHidden/>
              </w:rPr>
              <w:fldChar w:fldCharType="begin"/>
            </w:r>
            <w:r w:rsidR="008157A9">
              <w:rPr>
                <w:noProof/>
                <w:webHidden/>
              </w:rPr>
              <w:instrText xml:space="preserve"> PAGEREF _Toc103140119 \h </w:instrText>
            </w:r>
            <w:r w:rsidR="008157A9">
              <w:rPr>
                <w:noProof/>
                <w:webHidden/>
              </w:rPr>
            </w:r>
            <w:r w:rsidR="008157A9">
              <w:rPr>
                <w:noProof/>
                <w:webHidden/>
              </w:rPr>
              <w:fldChar w:fldCharType="separate"/>
            </w:r>
            <w:r w:rsidR="00F34A76">
              <w:rPr>
                <w:noProof/>
                <w:webHidden/>
              </w:rPr>
              <w:t>105</w:t>
            </w:r>
            <w:r w:rsidR="008157A9">
              <w:rPr>
                <w:noProof/>
                <w:webHidden/>
              </w:rPr>
              <w:fldChar w:fldCharType="end"/>
            </w:r>
          </w:hyperlink>
        </w:p>
        <w:p w14:paraId="1040D4B3" w14:textId="51243515" w:rsidR="008157A9" w:rsidRDefault="00FD0BB8">
          <w:pPr>
            <w:pStyle w:val="Cuprins2"/>
            <w:rPr>
              <w:rFonts w:asciiTheme="minorHAnsi" w:eastAsiaTheme="minorEastAsia" w:hAnsiTheme="minorHAnsi" w:cstheme="minorBidi"/>
              <w:noProof/>
              <w:sz w:val="22"/>
              <w:szCs w:val="22"/>
            </w:rPr>
          </w:pPr>
          <w:hyperlink w:anchor="_Toc103140120" w:history="1">
            <w:r w:rsidR="008157A9" w:rsidRPr="00763250">
              <w:rPr>
                <w:rStyle w:val="Hyperlink"/>
                <w:rFonts w:eastAsia="Calibri" w:cs="Arial"/>
                <w:b/>
                <w:bCs/>
                <w:noProof/>
                <w:lang w:val="ro-RO"/>
              </w:rPr>
              <w:t>XIV.2.1 Caracterizarea apelor de suprafață</w:t>
            </w:r>
            <w:r w:rsidR="008157A9">
              <w:rPr>
                <w:noProof/>
                <w:webHidden/>
              </w:rPr>
              <w:tab/>
            </w:r>
            <w:r w:rsidR="008157A9">
              <w:rPr>
                <w:noProof/>
                <w:webHidden/>
              </w:rPr>
              <w:fldChar w:fldCharType="begin"/>
            </w:r>
            <w:r w:rsidR="008157A9">
              <w:rPr>
                <w:noProof/>
                <w:webHidden/>
              </w:rPr>
              <w:instrText xml:space="preserve"> PAGEREF _Toc103140120 \h </w:instrText>
            </w:r>
            <w:r w:rsidR="008157A9">
              <w:rPr>
                <w:noProof/>
                <w:webHidden/>
              </w:rPr>
            </w:r>
            <w:r w:rsidR="008157A9">
              <w:rPr>
                <w:noProof/>
                <w:webHidden/>
              </w:rPr>
              <w:fldChar w:fldCharType="separate"/>
            </w:r>
            <w:r w:rsidR="00F34A76">
              <w:rPr>
                <w:noProof/>
                <w:webHidden/>
              </w:rPr>
              <w:t>105</w:t>
            </w:r>
            <w:r w:rsidR="008157A9">
              <w:rPr>
                <w:noProof/>
                <w:webHidden/>
              </w:rPr>
              <w:fldChar w:fldCharType="end"/>
            </w:r>
          </w:hyperlink>
        </w:p>
        <w:p w14:paraId="300B8D2F" w14:textId="5DEA15CE" w:rsidR="008157A9" w:rsidRDefault="00FD0BB8">
          <w:pPr>
            <w:pStyle w:val="Cuprins2"/>
            <w:rPr>
              <w:rFonts w:asciiTheme="minorHAnsi" w:eastAsiaTheme="minorEastAsia" w:hAnsiTheme="minorHAnsi" w:cstheme="minorBidi"/>
              <w:noProof/>
              <w:sz w:val="22"/>
              <w:szCs w:val="22"/>
            </w:rPr>
          </w:pPr>
          <w:hyperlink w:anchor="_Toc103140127" w:history="1">
            <w:r w:rsidR="008157A9" w:rsidRPr="00763250">
              <w:rPr>
                <w:rStyle w:val="Hyperlink"/>
                <w:rFonts w:eastAsiaTheme="majorEastAsia"/>
                <w:b/>
                <w:bCs/>
                <w:noProof/>
                <w:lang w:val="ro-RO"/>
              </w:rPr>
              <w:t>XIV.2.2. Niveluri, adâncimi, capacități de transport debite de apă</w:t>
            </w:r>
            <w:r w:rsidR="008157A9">
              <w:rPr>
                <w:noProof/>
                <w:webHidden/>
              </w:rPr>
              <w:tab/>
            </w:r>
            <w:r w:rsidR="008157A9">
              <w:rPr>
                <w:noProof/>
                <w:webHidden/>
              </w:rPr>
              <w:fldChar w:fldCharType="begin"/>
            </w:r>
            <w:r w:rsidR="008157A9">
              <w:rPr>
                <w:noProof/>
                <w:webHidden/>
              </w:rPr>
              <w:instrText xml:space="preserve"> PAGEREF _Toc103140127 \h </w:instrText>
            </w:r>
            <w:r w:rsidR="008157A9">
              <w:rPr>
                <w:noProof/>
                <w:webHidden/>
              </w:rPr>
            </w:r>
            <w:r w:rsidR="008157A9">
              <w:rPr>
                <w:noProof/>
                <w:webHidden/>
              </w:rPr>
              <w:fldChar w:fldCharType="separate"/>
            </w:r>
            <w:r w:rsidR="00F34A76">
              <w:rPr>
                <w:noProof/>
                <w:webHidden/>
              </w:rPr>
              <w:t>108</w:t>
            </w:r>
            <w:r w:rsidR="008157A9">
              <w:rPr>
                <w:noProof/>
                <w:webHidden/>
              </w:rPr>
              <w:fldChar w:fldCharType="end"/>
            </w:r>
          </w:hyperlink>
        </w:p>
        <w:p w14:paraId="4633FDFE" w14:textId="52AE6EC4" w:rsidR="008157A9" w:rsidRDefault="00FD0BB8">
          <w:pPr>
            <w:pStyle w:val="Cuprins2"/>
            <w:rPr>
              <w:rFonts w:asciiTheme="minorHAnsi" w:eastAsiaTheme="minorEastAsia" w:hAnsiTheme="minorHAnsi" w:cstheme="minorBidi"/>
              <w:noProof/>
              <w:sz w:val="22"/>
              <w:szCs w:val="22"/>
            </w:rPr>
          </w:pPr>
          <w:hyperlink w:anchor="_Toc103140128" w:history="1">
            <w:r w:rsidR="008157A9" w:rsidRPr="00763250">
              <w:rPr>
                <w:rStyle w:val="Hyperlink"/>
                <w:rFonts w:eastAsia="Calibri" w:cs="Arial"/>
                <w:b/>
                <w:bCs/>
                <w:noProof/>
                <w:lang w:val="ro-RO"/>
              </w:rPr>
              <w:t>XIV.2.2. Categorii de corpuri de apă subterană</w:t>
            </w:r>
            <w:r w:rsidR="008157A9">
              <w:rPr>
                <w:noProof/>
                <w:webHidden/>
              </w:rPr>
              <w:tab/>
            </w:r>
            <w:r w:rsidR="008157A9">
              <w:rPr>
                <w:noProof/>
                <w:webHidden/>
              </w:rPr>
              <w:fldChar w:fldCharType="begin"/>
            </w:r>
            <w:r w:rsidR="008157A9">
              <w:rPr>
                <w:noProof/>
                <w:webHidden/>
              </w:rPr>
              <w:instrText xml:space="preserve"> PAGEREF _Toc103140128 \h </w:instrText>
            </w:r>
            <w:r w:rsidR="008157A9">
              <w:rPr>
                <w:noProof/>
                <w:webHidden/>
              </w:rPr>
            </w:r>
            <w:r w:rsidR="008157A9">
              <w:rPr>
                <w:noProof/>
                <w:webHidden/>
              </w:rPr>
              <w:fldChar w:fldCharType="separate"/>
            </w:r>
            <w:r w:rsidR="00F34A76">
              <w:rPr>
                <w:noProof/>
                <w:webHidden/>
              </w:rPr>
              <w:t>109</w:t>
            </w:r>
            <w:r w:rsidR="008157A9">
              <w:rPr>
                <w:noProof/>
                <w:webHidden/>
              </w:rPr>
              <w:fldChar w:fldCharType="end"/>
            </w:r>
          </w:hyperlink>
        </w:p>
        <w:p w14:paraId="0F712ACC" w14:textId="6A3BB638" w:rsidR="008157A9" w:rsidRDefault="00FD0BB8">
          <w:pPr>
            <w:pStyle w:val="Cuprins2"/>
            <w:rPr>
              <w:rFonts w:asciiTheme="minorHAnsi" w:eastAsiaTheme="minorEastAsia" w:hAnsiTheme="minorHAnsi" w:cstheme="minorBidi"/>
              <w:noProof/>
              <w:sz w:val="22"/>
              <w:szCs w:val="22"/>
            </w:rPr>
          </w:pPr>
          <w:hyperlink w:anchor="_Toc103140131" w:history="1">
            <w:r w:rsidR="008157A9" w:rsidRPr="00763250">
              <w:rPr>
                <w:rStyle w:val="Hyperlink"/>
                <w:rFonts w:eastAsia="Calibri" w:cs="Arial"/>
                <w:b/>
                <w:bCs/>
                <w:noProof/>
                <w:lang w:val="ro-RO"/>
              </w:rPr>
              <w:t xml:space="preserve">XIV.3  </w:t>
            </w:r>
            <w:r w:rsidR="008157A9" w:rsidRPr="00763250">
              <w:rPr>
                <w:rStyle w:val="Hyperlink"/>
                <w:rFonts w:eastAsiaTheme="minorHAnsi"/>
                <w:b/>
                <w:bCs/>
                <w:noProof/>
              </w:rPr>
              <w:t>Indicarea stării ecologice/potenţialului ecologic şi starea chimică a corpului de apă de suprafaţă; pentru corpul de apă subteran se vor indica starea cantitativă și starea chimică a corpului de apă.</w:t>
            </w:r>
            <w:r w:rsidR="008157A9">
              <w:rPr>
                <w:noProof/>
                <w:webHidden/>
              </w:rPr>
              <w:tab/>
            </w:r>
            <w:r w:rsidR="008157A9">
              <w:rPr>
                <w:noProof/>
                <w:webHidden/>
              </w:rPr>
              <w:fldChar w:fldCharType="begin"/>
            </w:r>
            <w:r w:rsidR="008157A9">
              <w:rPr>
                <w:noProof/>
                <w:webHidden/>
              </w:rPr>
              <w:instrText xml:space="preserve"> PAGEREF _Toc103140131 \h </w:instrText>
            </w:r>
            <w:r w:rsidR="008157A9">
              <w:rPr>
                <w:noProof/>
                <w:webHidden/>
              </w:rPr>
            </w:r>
            <w:r w:rsidR="008157A9">
              <w:rPr>
                <w:noProof/>
                <w:webHidden/>
              </w:rPr>
              <w:fldChar w:fldCharType="separate"/>
            </w:r>
            <w:r w:rsidR="00F34A76">
              <w:rPr>
                <w:noProof/>
                <w:webHidden/>
              </w:rPr>
              <w:t>109</w:t>
            </w:r>
            <w:r w:rsidR="008157A9">
              <w:rPr>
                <w:noProof/>
                <w:webHidden/>
              </w:rPr>
              <w:fldChar w:fldCharType="end"/>
            </w:r>
          </w:hyperlink>
        </w:p>
        <w:p w14:paraId="03837D8C" w14:textId="454F4143" w:rsidR="008157A9" w:rsidRDefault="00FD0BB8">
          <w:pPr>
            <w:pStyle w:val="Cuprins2"/>
            <w:rPr>
              <w:rFonts w:asciiTheme="minorHAnsi" w:eastAsiaTheme="minorEastAsia" w:hAnsiTheme="minorHAnsi" w:cstheme="minorBidi"/>
              <w:noProof/>
              <w:sz w:val="22"/>
              <w:szCs w:val="22"/>
            </w:rPr>
          </w:pPr>
          <w:hyperlink w:anchor="_Toc103140132" w:history="1">
            <w:r w:rsidR="008157A9" w:rsidRPr="00763250">
              <w:rPr>
                <w:rStyle w:val="Hyperlink"/>
                <w:rFonts w:eastAsia="Arial Narrow"/>
                <w:b/>
                <w:bCs/>
                <w:noProof/>
              </w:rPr>
              <w:t>XIV.4.</w:t>
            </w:r>
            <w:r w:rsidR="008157A9" w:rsidRPr="00763250">
              <w:rPr>
                <w:rStyle w:val="Hyperlink"/>
                <w:rFonts w:eastAsiaTheme="majorEastAsia"/>
                <w:b/>
                <w:bCs/>
                <w:noProof/>
              </w:rPr>
              <w:t> Indicarea obiectivului/obiectivelor de mediu pentru fiecare corp de apă identificat, cu precizarea excepţiilor aplicate şi a termenelor aferente, după caz.</w:t>
            </w:r>
            <w:r w:rsidR="008157A9">
              <w:rPr>
                <w:noProof/>
                <w:webHidden/>
              </w:rPr>
              <w:tab/>
            </w:r>
            <w:r w:rsidR="008157A9">
              <w:rPr>
                <w:noProof/>
                <w:webHidden/>
              </w:rPr>
              <w:fldChar w:fldCharType="begin"/>
            </w:r>
            <w:r w:rsidR="008157A9">
              <w:rPr>
                <w:noProof/>
                <w:webHidden/>
              </w:rPr>
              <w:instrText xml:space="preserve"> PAGEREF _Toc103140132 \h </w:instrText>
            </w:r>
            <w:r w:rsidR="008157A9">
              <w:rPr>
                <w:noProof/>
                <w:webHidden/>
              </w:rPr>
            </w:r>
            <w:r w:rsidR="008157A9">
              <w:rPr>
                <w:noProof/>
                <w:webHidden/>
              </w:rPr>
              <w:fldChar w:fldCharType="separate"/>
            </w:r>
            <w:r w:rsidR="00F34A76">
              <w:rPr>
                <w:noProof/>
                <w:webHidden/>
              </w:rPr>
              <w:t>110</w:t>
            </w:r>
            <w:r w:rsidR="008157A9">
              <w:rPr>
                <w:noProof/>
                <w:webHidden/>
              </w:rPr>
              <w:fldChar w:fldCharType="end"/>
            </w:r>
          </w:hyperlink>
        </w:p>
        <w:p w14:paraId="1142524D" w14:textId="3D53D548" w:rsidR="008157A9" w:rsidRDefault="00FD0BB8">
          <w:pPr>
            <w:pStyle w:val="Cuprins1"/>
            <w:rPr>
              <w:rFonts w:asciiTheme="minorHAnsi" w:eastAsiaTheme="minorEastAsia" w:hAnsiTheme="minorHAnsi" w:cstheme="minorBidi"/>
              <w:b w:val="0"/>
              <w:color w:val="auto"/>
              <w:sz w:val="22"/>
              <w:szCs w:val="22"/>
              <w:bdr w:val="none" w:sz="0" w:space="0" w:color="auto"/>
              <w:shd w:val="clear" w:color="auto" w:fill="auto"/>
              <w:lang w:val="en-GB" w:eastAsia="en-GB"/>
            </w:rPr>
          </w:pPr>
          <w:hyperlink w:anchor="_Toc103140134" w:history="1">
            <w:r w:rsidR="008157A9" w:rsidRPr="00763250">
              <w:rPr>
                <w:rStyle w:val="Hyperlink"/>
                <w:bCs/>
              </w:rPr>
              <w:t xml:space="preserve">Cap. XV. CRITERIILE PREVĂZUTE ÎN ANEXA NR. 3 LA </w:t>
            </w:r>
            <w:r w:rsidR="008157A9" w:rsidRPr="00763250">
              <w:rPr>
                <w:rStyle w:val="Hyperlink"/>
                <w:bCs/>
                <w:i/>
                <w:iCs/>
              </w:rPr>
              <w:t>LEGEA 292/2018 PRIVIND EVALUAREA IMPACTULUI ANUMITOR PROIECTE PUBLICE și PRIVATE ASUPRA MEDIULUI</w:t>
            </w:r>
            <w:r w:rsidR="008157A9">
              <w:rPr>
                <w:webHidden/>
              </w:rPr>
              <w:tab/>
            </w:r>
            <w:r w:rsidR="008157A9">
              <w:rPr>
                <w:webHidden/>
              </w:rPr>
              <w:fldChar w:fldCharType="begin"/>
            </w:r>
            <w:r w:rsidR="008157A9">
              <w:rPr>
                <w:webHidden/>
              </w:rPr>
              <w:instrText xml:space="preserve"> PAGEREF _Toc103140134 \h </w:instrText>
            </w:r>
            <w:r w:rsidR="008157A9">
              <w:rPr>
                <w:webHidden/>
              </w:rPr>
            </w:r>
            <w:r w:rsidR="008157A9">
              <w:rPr>
                <w:webHidden/>
              </w:rPr>
              <w:fldChar w:fldCharType="separate"/>
            </w:r>
            <w:r w:rsidR="00F34A76">
              <w:rPr>
                <w:webHidden/>
              </w:rPr>
              <w:t>110</w:t>
            </w:r>
            <w:r w:rsidR="008157A9">
              <w:rPr>
                <w:webHidden/>
              </w:rPr>
              <w:fldChar w:fldCharType="end"/>
            </w:r>
          </w:hyperlink>
        </w:p>
        <w:p w14:paraId="385C165C" w14:textId="37DAA985" w:rsidR="008157A9" w:rsidRDefault="00FD0BB8">
          <w:pPr>
            <w:pStyle w:val="Cuprins1"/>
            <w:rPr>
              <w:rFonts w:asciiTheme="minorHAnsi" w:eastAsiaTheme="minorEastAsia" w:hAnsiTheme="minorHAnsi" w:cstheme="minorBidi"/>
              <w:b w:val="0"/>
              <w:color w:val="auto"/>
              <w:sz w:val="22"/>
              <w:szCs w:val="22"/>
              <w:bdr w:val="none" w:sz="0" w:space="0" w:color="auto"/>
              <w:shd w:val="clear" w:color="auto" w:fill="auto"/>
              <w:lang w:val="en-GB" w:eastAsia="en-GB"/>
            </w:rPr>
          </w:pPr>
          <w:hyperlink w:anchor="_Toc103140135" w:history="1">
            <w:r w:rsidR="008157A9" w:rsidRPr="00763250">
              <w:rPr>
                <w:rStyle w:val="Hyperlink"/>
                <w:bCs/>
              </w:rPr>
              <w:t>BIBLIOGRAFIE</w:t>
            </w:r>
            <w:r w:rsidR="008157A9">
              <w:rPr>
                <w:webHidden/>
              </w:rPr>
              <w:tab/>
            </w:r>
            <w:r w:rsidR="008157A9">
              <w:rPr>
                <w:webHidden/>
              </w:rPr>
              <w:fldChar w:fldCharType="begin"/>
            </w:r>
            <w:r w:rsidR="008157A9">
              <w:rPr>
                <w:webHidden/>
              </w:rPr>
              <w:instrText xml:space="preserve"> PAGEREF _Toc103140135 \h </w:instrText>
            </w:r>
            <w:r w:rsidR="008157A9">
              <w:rPr>
                <w:webHidden/>
              </w:rPr>
            </w:r>
            <w:r w:rsidR="008157A9">
              <w:rPr>
                <w:webHidden/>
              </w:rPr>
              <w:fldChar w:fldCharType="separate"/>
            </w:r>
            <w:r w:rsidR="00F34A76">
              <w:rPr>
                <w:webHidden/>
              </w:rPr>
              <w:t>118</w:t>
            </w:r>
            <w:r w:rsidR="008157A9">
              <w:rPr>
                <w:webHidden/>
              </w:rPr>
              <w:fldChar w:fldCharType="end"/>
            </w:r>
          </w:hyperlink>
        </w:p>
        <w:p w14:paraId="3FD29EB7" w14:textId="59F49F6A" w:rsidR="008157A9" w:rsidRDefault="00FD0BB8">
          <w:pPr>
            <w:pStyle w:val="Cuprins1"/>
            <w:rPr>
              <w:rFonts w:asciiTheme="minorHAnsi" w:eastAsiaTheme="minorEastAsia" w:hAnsiTheme="minorHAnsi" w:cstheme="minorBidi"/>
              <w:b w:val="0"/>
              <w:color w:val="auto"/>
              <w:sz w:val="22"/>
              <w:szCs w:val="22"/>
              <w:bdr w:val="none" w:sz="0" w:space="0" w:color="auto"/>
              <w:shd w:val="clear" w:color="auto" w:fill="auto"/>
              <w:lang w:val="en-GB" w:eastAsia="en-GB"/>
            </w:rPr>
          </w:pPr>
          <w:hyperlink w:anchor="_Toc103140136" w:history="1">
            <w:r w:rsidR="008157A9" w:rsidRPr="00763250">
              <w:rPr>
                <w:rStyle w:val="Hyperlink"/>
                <w:rFonts w:ascii="Arial Narrow" w:hAnsi="Arial Narrow"/>
              </w:rPr>
              <w:t>Glosar de termeni – schimbări climatice</w:t>
            </w:r>
            <w:r w:rsidR="008157A9">
              <w:rPr>
                <w:webHidden/>
              </w:rPr>
              <w:tab/>
            </w:r>
            <w:r w:rsidR="008157A9">
              <w:rPr>
                <w:webHidden/>
              </w:rPr>
              <w:fldChar w:fldCharType="begin"/>
            </w:r>
            <w:r w:rsidR="008157A9">
              <w:rPr>
                <w:webHidden/>
              </w:rPr>
              <w:instrText xml:space="preserve"> PAGEREF _Toc103140136 \h </w:instrText>
            </w:r>
            <w:r w:rsidR="008157A9">
              <w:rPr>
                <w:webHidden/>
              </w:rPr>
            </w:r>
            <w:r w:rsidR="008157A9">
              <w:rPr>
                <w:webHidden/>
              </w:rPr>
              <w:fldChar w:fldCharType="separate"/>
            </w:r>
            <w:r w:rsidR="00F34A76">
              <w:rPr>
                <w:webHidden/>
              </w:rPr>
              <w:t>122</w:t>
            </w:r>
            <w:r w:rsidR="008157A9">
              <w:rPr>
                <w:webHidden/>
              </w:rPr>
              <w:fldChar w:fldCharType="end"/>
            </w:r>
          </w:hyperlink>
        </w:p>
        <w:p w14:paraId="170D95DE" w14:textId="5C1E546D" w:rsidR="00A13DFF" w:rsidRPr="00B7493D" w:rsidRDefault="00CF3ABC">
          <w:pPr>
            <w:rPr>
              <w:rFonts w:ascii="Arial" w:hAnsi="Arial" w:cs="Arial"/>
              <w:bCs/>
              <w:noProof/>
              <w:color w:val="000000" w:themeColor="text1"/>
              <w:lang w:val="ro-RO"/>
            </w:rPr>
          </w:pPr>
          <w:r w:rsidRPr="00B7493D">
            <w:rPr>
              <w:rFonts w:ascii="Arial" w:eastAsia="Times New Roman" w:hAnsi="Arial" w:cs="Arial"/>
              <w:bCs/>
              <w:noProof/>
              <w:color w:val="000000" w:themeColor="text1"/>
              <w:sz w:val="24"/>
              <w:szCs w:val="24"/>
              <w:lang w:val="ro-RO" w:eastAsia="en-GB"/>
            </w:rPr>
            <w:fldChar w:fldCharType="end"/>
          </w:r>
        </w:p>
      </w:sdtContent>
    </w:sdt>
    <w:p w14:paraId="737E1B69" w14:textId="77777777" w:rsidR="00A50926" w:rsidRPr="00F703E2" w:rsidRDefault="00A50926" w:rsidP="00A50926">
      <w:pPr>
        <w:spacing w:after="0" w:line="276" w:lineRule="auto"/>
        <w:rPr>
          <w:rFonts w:ascii="Arial" w:hAnsi="Arial" w:cs="Arial"/>
          <w:b/>
          <w:bCs/>
          <w:sz w:val="28"/>
          <w:szCs w:val="28"/>
          <w:lang w:val="ro-RO"/>
        </w:rPr>
      </w:pPr>
      <w:bookmarkStart w:id="5" w:name="_Hlk102204444"/>
      <w:bookmarkStart w:id="6" w:name="_Hlk102157551"/>
      <w:bookmarkStart w:id="7" w:name="_Hlk91627486"/>
      <w:bookmarkStart w:id="8" w:name="_Hlk85957117"/>
    </w:p>
    <w:bookmarkEnd w:id="5"/>
    <w:bookmarkEnd w:id="6"/>
    <w:bookmarkEnd w:id="7"/>
    <w:p w14:paraId="4E6D3A5F" w14:textId="77777777" w:rsidR="008B1B4C" w:rsidRPr="00F703E2" w:rsidRDefault="008B1B4C" w:rsidP="008B1B4C">
      <w:pPr>
        <w:spacing w:after="0" w:line="276" w:lineRule="auto"/>
        <w:rPr>
          <w:rFonts w:ascii="Arial" w:hAnsi="Arial" w:cs="Arial"/>
          <w:b/>
          <w:bCs/>
          <w:sz w:val="28"/>
          <w:szCs w:val="28"/>
          <w:lang w:val="ro-RO"/>
        </w:rPr>
      </w:pPr>
      <w:r w:rsidRPr="00F703E2">
        <w:rPr>
          <w:rFonts w:ascii="Arial" w:hAnsi="Arial" w:cs="Arial"/>
          <w:b/>
          <w:bCs/>
          <w:sz w:val="28"/>
          <w:szCs w:val="28"/>
          <w:lang w:val="ro-RO"/>
        </w:rPr>
        <w:t>TABELE</w:t>
      </w:r>
    </w:p>
    <w:tbl>
      <w:tblPr>
        <w:tblStyle w:val="GrilTabel"/>
        <w:tblW w:w="0" w:type="auto"/>
        <w:tblLook w:val="04A0" w:firstRow="1" w:lastRow="0" w:firstColumn="1" w:lastColumn="0" w:noHBand="0" w:noVBand="1"/>
      </w:tblPr>
      <w:tblGrid>
        <w:gridCol w:w="806"/>
        <w:gridCol w:w="7500"/>
        <w:gridCol w:w="710"/>
      </w:tblGrid>
      <w:tr w:rsidR="008B1B4C" w:rsidRPr="00F703E2" w14:paraId="44806B63" w14:textId="77777777" w:rsidTr="00FD0BB8">
        <w:tc>
          <w:tcPr>
            <w:tcW w:w="806" w:type="dxa"/>
            <w:shd w:val="clear" w:color="auto" w:fill="F2F2F2" w:themeFill="background1" w:themeFillShade="F2"/>
          </w:tcPr>
          <w:p w14:paraId="4F652A86" w14:textId="77777777" w:rsidR="008B1B4C" w:rsidRPr="00F703E2" w:rsidRDefault="008B1B4C" w:rsidP="00FD0BB8">
            <w:pPr>
              <w:spacing w:line="276" w:lineRule="auto"/>
              <w:rPr>
                <w:rFonts w:ascii="Arial" w:hAnsi="Arial" w:cs="Arial"/>
                <w:b/>
                <w:bCs/>
                <w:lang w:val="ro-RO"/>
              </w:rPr>
            </w:pPr>
            <w:r w:rsidRPr="00F703E2">
              <w:rPr>
                <w:rFonts w:ascii="Arial" w:hAnsi="Arial" w:cs="Arial"/>
                <w:b/>
                <w:bCs/>
                <w:lang w:val="ro-RO"/>
              </w:rPr>
              <w:t>Nr.crt.</w:t>
            </w:r>
          </w:p>
        </w:tc>
        <w:tc>
          <w:tcPr>
            <w:tcW w:w="7500" w:type="dxa"/>
            <w:shd w:val="clear" w:color="auto" w:fill="F2F2F2" w:themeFill="background1" w:themeFillShade="F2"/>
          </w:tcPr>
          <w:p w14:paraId="771D329D" w14:textId="77777777" w:rsidR="008B1B4C" w:rsidRPr="00F703E2" w:rsidRDefault="008B1B4C" w:rsidP="00FD0BB8">
            <w:pPr>
              <w:spacing w:line="276" w:lineRule="auto"/>
              <w:rPr>
                <w:rFonts w:ascii="Arial" w:hAnsi="Arial" w:cs="Arial"/>
                <w:b/>
                <w:bCs/>
                <w:lang w:val="ro-RO"/>
              </w:rPr>
            </w:pPr>
            <w:r w:rsidRPr="00F703E2">
              <w:rPr>
                <w:rFonts w:ascii="Arial" w:hAnsi="Arial" w:cs="Arial"/>
                <w:b/>
                <w:bCs/>
                <w:lang w:val="ro-RO"/>
              </w:rPr>
              <w:t>Denumire tabel</w:t>
            </w:r>
          </w:p>
        </w:tc>
        <w:tc>
          <w:tcPr>
            <w:tcW w:w="710" w:type="dxa"/>
            <w:shd w:val="clear" w:color="auto" w:fill="F2F2F2" w:themeFill="background1" w:themeFillShade="F2"/>
          </w:tcPr>
          <w:p w14:paraId="362BAC5E" w14:textId="77777777" w:rsidR="008B1B4C" w:rsidRPr="00F703E2" w:rsidRDefault="008B1B4C" w:rsidP="00FD0BB8">
            <w:pPr>
              <w:spacing w:line="276" w:lineRule="auto"/>
              <w:rPr>
                <w:rFonts w:ascii="Arial" w:hAnsi="Arial" w:cs="Arial"/>
                <w:b/>
                <w:bCs/>
                <w:lang w:val="ro-RO"/>
              </w:rPr>
            </w:pPr>
            <w:r w:rsidRPr="00F703E2">
              <w:rPr>
                <w:rFonts w:ascii="Arial" w:hAnsi="Arial" w:cs="Arial"/>
                <w:b/>
                <w:bCs/>
                <w:lang w:val="ro-RO"/>
              </w:rPr>
              <w:t>Pag.</w:t>
            </w:r>
          </w:p>
        </w:tc>
      </w:tr>
      <w:tr w:rsidR="008B1B4C" w:rsidRPr="00F703E2" w14:paraId="39B8884C" w14:textId="77777777" w:rsidTr="00FD0BB8">
        <w:tc>
          <w:tcPr>
            <w:tcW w:w="806" w:type="dxa"/>
          </w:tcPr>
          <w:p w14:paraId="0DA49B9F" w14:textId="77777777" w:rsidR="008B1B4C" w:rsidRPr="00F703E2" w:rsidRDefault="008B1B4C" w:rsidP="008B1B4C">
            <w:pPr>
              <w:pStyle w:val="Listparagraf"/>
              <w:numPr>
                <w:ilvl w:val="0"/>
                <w:numId w:val="61"/>
              </w:numPr>
              <w:spacing w:after="0" w:line="276" w:lineRule="auto"/>
              <w:rPr>
                <w:rFonts w:ascii="Arial" w:hAnsi="Arial" w:cs="Arial"/>
                <w:sz w:val="22"/>
                <w:szCs w:val="22"/>
                <w:lang w:val="ro-RO"/>
              </w:rPr>
            </w:pPr>
          </w:p>
        </w:tc>
        <w:tc>
          <w:tcPr>
            <w:tcW w:w="7500" w:type="dxa"/>
          </w:tcPr>
          <w:p w14:paraId="7EF2D064" w14:textId="77777777" w:rsidR="008B1B4C" w:rsidRPr="00F703E2" w:rsidRDefault="008B1B4C" w:rsidP="00FD0BB8">
            <w:pPr>
              <w:spacing w:line="276" w:lineRule="auto"/>
              <w:rPr>
                <w:rFonts w:ascii="Arial" w:hAnsi="Arial" w:cs="Arial"/>
                <w:color w:val="000000" w:themeColor="text1"/>
                <w:lang w:val="ro-RO"/>
              </w:rPr>
            </w:pPr>
            <w:r w:rsidRPr="00344985">
              <w:rPr>
                <w:rFonts w:ascii="Arial" w:hAnsi="Arial" w:cs="Arial"/>
                <w:b/>
                <w:bCs/>
                <w:lang w:val="ro-RO"/>
              </w:rPr>
              <w:t>Tabel nr. V.1.-</w:t>
            </w:r>
            <w:r w:rsidRPr="00344985">
              <w:rPr>
                <w:rFonts w:ascii="Arial" w:hAnsi="Arial" w:cs="Arial"/>
                <w:lang w:val="ro-RO"/>
              </w:rPr>
              <w:t xml:space="preserve"> Folosințele actuale </w:t>
            </w:r>
            <w:r w:rsidRPr="00F703E2">
              <w:rPr>
                <w:rFonts w:ascii="Arial" w:hAnsi="Arial" w:cs="Arial"/>
                <w:lang w:val="ro-RO"/>
              </w:rPr>
              <w:t>ale terenurilor</w:t>
            </w:r>
          </w:p>
        </w:tc>
        <w:tc>
          <w:tcPr>
            <w:tcW w:w="710" w:type="dxa"/>
          </w:tcPr>
          <w:p w14:paraId="44317DEB" w14:textId="77777777" w:rsidR="008B1B4C" w:rsidRPr="00F703E2" w:rsidRDefault="008B1B4C" w:rsidP="00FD0BB8">
            <w:pPr>
              <w:spacing w:line="276" w:lineRule="auto"/>
              <w:jc w:val="center"/>
              <w:rPr>
                <w:rFonts w:ascii="Arial" w:hAnsi="Arial" w:cs="Arial"/>
                <w:sz w:val="28"/>
                <w:szCs w:val="28"/>
                <w:lang w:val="ro-RO"/>
              </w:rPr>
            </w:pPr>
            <w:r w:rsidRPr="00F703E2">
              <w:rPr>
                <w:rFonts w:ascii="Arial" w:hAnsi="Arial" w:cs="Arial"/>
                <w:lang w:val="ro-RO"/>
              </w:rPr>
              <w:t>1</w:t>
            </w:r>
            <w:r>
              <w:rPr>
                <w:rFonts w:ascii="Arial" w:hAnsi="Arial" w:cs="Arial"/>
                <w:lang w:val="ro-RO"/>
              </w:rPr>
              <w:t>7</w:t>
            </w:r>
          </w:p>
        </w:tc>
      </w:tr>
      <w:tr w:rsidR="008B1B4C" w:rsidRPr="00F703E2" w14:paraId="48FCD807" w14:textId="77777777" w:rsidTr="00FD0BB8">
        <w:tc>
          <w:tcPr>
            <w:tcW w:w="806" w:type="dxa"/>
          </w:tcPr>
          <w:p w14:paraId="7751A2F9" w14:textId="77777777" w:rsidR="008B1B4C" w:rsidRPr="00F703E2" w:rsidRDefault="008B1B4C" w:rsidP="008B1B4C">
            <w:pPr>
              <w:pStyle w:val="Listparagraf"/>
              <w:numPr>
                <w:ilvl w:val="0"/>
                <w:numId w:val="61"/>
              </w:numPr>
              <w:spacing w:after="0" w:line="276" w:lineRule="auto"/>
              <w:rPr>
                <w:rFonts w:ascii="Arial" w:hAnsi="Arial" w:cs="Arial"/>
                <w:sz w:val="22"/>
                <w:lang w:val="ro-RO"/>
              </w:rPr>
            </w:pPr>
          </w:p>
        </w:tc>
        <w:tc>
          <w:tcPr>
            <w:tcW w:w="7500" w:type="dxa"/>
          </w:tcPr>
          <w:p w14:paraId="11E622B8" w14:textId="77777777" w:rsidR="008B1B4C" w:rsidRPr="00511D42" w:rsidRDefault="008B1B4C" w:rsidP="00FD0BB8">
            <w:pPr>
              <w:spacing w:line="276" w:lineRule="auto"/>
              <w:rPr>
                <w:rFonts w:ascii="Arial" w:hAnsi="Arial" w:cs="Arial"/>
                <w:b/>
                <w:bCs/>
                <w:color w:val="000000" w:themeColor="text1"/>
                <w:highlight w:val="cyan"/>
                <w:lang w:val="ro-RO"/>
              </w:rPr>
            </w:pPr>
            <w:r w:rsidRPr="00211D5E">
              <w:rPr>
                <w:rFonts w:ascii="Arial" w:hAnsi="Arial" w:cs="Arial"/>
                <w:b/>
                <w:bCs/>
                <w:color w:val="000000" w:themeColor="text1"/>
                <w:lang w:val="ro-RO"/>
              </w:rPr>
              <w:t xml:space="preserve">Tabel nr. V.2 </w:t>
            </w:r>
            <w:r w:rsidRPr="00211D5E">
              <w:rPr>
                <w:rFonts w:ascii="Arial" w:hAnsi="Arial" w:cs="Arial"/>
                <w:color w:val="000000" w:themeColor="text1"/>
                <w:lang w:val="ro-RO"/>
              </w:rPr>
              <w:t xml:space="preserve">– </w:t>
            </w:r>
            <w:r w:rsidRPr="00211D5E">
              <w:rPr>
                <w:rFonts w:ascii="Arial" w:hAnsi="Arial" w:cs="Arial"/>
                <w:lang w:val="ro-RO"/>
              </w:rPr>
              <w:t xml:space="preserve">Coordonate STEREO  70 ale amplasamentului  </w:t>
            </w:r>
          </w:p>
        </w:tc>
        <w:tc>
          <w:tcPr>
            <w:tcW w:w="710" w:type="dxa"/>
          </w:tcPr>
          <w:p w14:paraId="44CEB4DA" w14:textId="77777777" w:rsidR="008B1B4C" w:rsidRPr="00F703E2" w:rsidRDefault="008B1B4C" w:rsidP="00FD0BB8">
            <w:pPr>
              <w:spacing w:line="276" w:lineRule="auto"/>
              <w:jc w:val="center"/>
              <w:rPr>
                <w:rFonts w:ascii="Arial" w:hAnsi="Arial" w:cs="Arial"/>
                <w:lang w:val="ro-RO"/>
              </w:rPr>
            </w:pPr>
            <w:r>
              <w:rPr>
                <w:rFonts w:ascii="Arial" w:hAnsi="Arial" w:cs="Arial"/>
                <w:lang w:val="ro-RO"/>
              </w:rPr>
              <w:t>19</w:t>
            </w:r>
          </w:p>
        </w:tc>
      </w:tr>
      <w:tr w:rsidR="008B1B4C" w:rsidRPr="00F703E2" w14:paraId="15923549" w14:textId="77777777" w:rsidTr="00FD0BB8">
        <w:tc>
          <w:tcPr>
            <w:tcW w:w="806" w:type="dxa"/>
          </w:tcPr>
          <w:p w14:paraId="26F84D4D" w14:textId="77777777" w:rsidR="008B1B4C" w:rsidRPr="00F703E2" w:rsidRDefault="008B1B4C" w:rsidP="008B1B4C">
            <w:pPr>
              <w:pStyle w:val="Listparagraf"/>
              <w:numPr>
                <w:ilvl w:val="0"/>
                <w:numId w:val="61"/>
              </w:numPr>
              <w:spacing w:after="0" w:line="276" w:lineRule="auto"/>
              <w:rPr>
                <w:rFonts w:ascii="Arial" w:hAnsi="Arial" w:cs="Arial"/>
                <w:sz w:val="22"/>
                <w:lang w:val="ro-RO"/>
              </w:rPr>
            </w:pPr>
          </w:p>
        </w:tc>
        <w:tc>
          <w:tcPr>
            <w:tcW w:w="7500" w:type="dxa"/>
          </w:tcPr>
          <w:p w14:paraId="1EBA44C3" w14:textId="77777777" w:rsidR="008B1B4C" w:rsidRPr="00211D5E" w:rsidRDefault="008B1B4C" w:rsidP="00FD0BB8">
            <w:pPr>
              <w:spacing w:line="276" w:lineRule="auto"/>
              <w:rPr>
                <w:rFonts w:ascii="Arial" w:hAnsi="Arial" w:cs="Arial"/>
                <w:lang w:val="ro-RO"/>
              </w:rPr>
            </w:pPr>
            <w:r w:rsidRPr="00211D5E">
              <w:rPr>
                <w:rFonts w:ascii="Arial" w:hAnsi="Arial" w:cs="Arial"/>
                <w:b/>
                <w:bCs/>
                <w:color w:val="000000" w:themeColor="text1"/>
                <w:lang w:val="ro-RO"/>
              </w:rPr>
              <w:t>Tabele nr. V.</w:t>
            </w:r>
            <w:r>
              <w:rPr>
                <w:rFonts w:ascii="Arial" w:hAnsi="Arial" w:cs="Arial"/>
                <w:b/>
                <w:bCs/>
                <w:color w:val="000000" w:themeColor="text1"/>
                <w:lang w:val="ro-RO"/>
              </w:rPr>
              <w:t>3</w:t>
            </w:r>
            <w:r w:rsidRPr="00211D5E">
              <w:rPr>
                <w:rFonts w:ascii="Arial" w:hAnsi="Arial" w:cs="Arial"/>
                <w:b/>
                <w:bCs/>
                <w:color w:val="000000" w:themeColor="text1"/>
                <w:lang w:val="ro-RO"/>
              </w:rPr>
              <w:t xml:space="preserve"> </w:t>
            </w:r>
            <w:r w:rsidRPr="00211D5E">
              <w:rPr>
                <w:rFonts w:ascii="Arial" w:hAnsi="Arial" w:cs="Arial"/>
                <w:color w:val="000000" w:themeColor="text1"/>
                <w:lang w:val="ro-RO"/>
              </w:rPr>
              <w:t xml:space="preserve">– </w:t>
            </w:r>
            <w:r w:rsidRPr="00211D5E">
              <w:rPr>
                <w:rFonts w:ascii="Arial" w:hAnsi="Arial" w:cs="Arial"/>
                <w:lang w:val="ro-RO"/>
              </w:rPr>
              <w:t xml:space="preserve">Coordonate STEREO  70 ale </w:t>
            </w:r>
            <w:r>
              <w:rPr>
                <w:rFonts w:ascii="Arial" w:hAnsi="Arial" w:cs="Arial"/>
                <w:lang w:val="ro-RO"/>
              </w:rPr>
              <w:t>elementelor</w:t>
            </w:r>
            <w:r w:rsidRPr="00211D5E">
              <w:rPr>
                <w:rFonts w:ascii="Arial" w:hAnsi="Arial" w:cs="Arial"/>
                <w:lang w:val="ro-RO"/>
              </w:rPr>
              <w:t xml:space="preserve"> investitiei</w:t>
            </w:r>
          </w:p>
        </w:tc>
        <w:tc>
          <w:tcPr>
            <w:tcW w:w="710" w:type="dxa"/>
          </w:tcPr>
          <w:p w14:paraId="6AECB2BF" w14:textId="77777777" w:rsidR="008B1B4C" w:rsidRPr="00F703E2" w:rsidRDefault="008B1B4C" w:rsidP="00FD0BB8">
            <w:pPr>
              <w:spacing w:line="276" w:lineRule="auto"/>
              <w:jc w:val="center"/>
              <w:rPr>
                <w:rFonts w:ascii="Arial" w:hAnsi="Arial" w:cs="Arial"/>
                <w:lang w:val="ro-RO"/>
              </w:rPr>
            </w:pPr>
            <w:r>
              <w:rPr>
                <w:rFonts w:ascii="Arial" w:hAnsi="Arial" w:cs="Arial"/>
                <w:lang w:val="ro-RO"/>
              </w:rPr>
              <w:t>20</w:t>
            </w:r>
          </w:p>
        </w:tc>
      </w:tr>
      <w:tr w:rsidR="008B1B4C" w:rsidRPr="00F703E2" w14:paraId="3A7A26FA" w14:textId="77777777" w:rsidTr="00FD0BB8">
        <w:tc>
          <w:tcPr>
            <w:tcW w:w="806" w:type="dxa"/>
          </w:tcPr>
          <w:p w14:paraId="2512FA94" w14:textId="77777777" w:rsidR="008B1B4C" w:rsidRPr="00F703E2" w:rsidRDefault="008B1B4C" w:rsidP="008B1B4C">
            <w:pPr>
              <w:pStyle w:val="Listparagraf"/>
              <w:numPr>
                <w:ilvl w:val="0"/>
                <w:numId w:val="61"/>
              </w:numPr>
              <w:spacing w:after="0" w:line="276" w:lineRule="auto"/>
              <w:rPr>
                <w:rFonts w:ascii="Arial" w:hAnsi="Arial" w:cs="Arial"/>
                <w:sz w:val="22"/>
                <w:lang w:val="ro-RO"/>
              </w:rPr>
            </w:pPr>
          </w:p>
        </w:tc>
        <w:tc>
          <w:tcPr>
            <w:tcW w:w="7500" w:type="dxa"/>
          </w:tcPr>
          <w:p w14:paraId="6423B710" w14:textId="77777777" w:rsidR="008B1B4C" w:rsidRPr="00211D5E" w:rsidRDefault="008B1B4C" w:rsidP="00FD0BB8">
            <w:pPr>
              <w:spacing w:line="276" w:lineRule="auto"/>
              <w:rPr>
                <w:rFonts w:ascii="Arial" w:hAnsi="Arial" w:cs="Arial"/>
                <w:b/>
                <w:bCs/>
                <w:color w:val="000000" w:themeColor="text1"/>
                <w:lang w:val="ro-RO"/>
              </w:rPr>
            </w:pPr>
            <w:r w:rsidRPr="00FB6E25">
              <w:rPr>
                <w:rFonts w:ascii="Arial" w:hAnsi="Arial" w:cs="Arial"/>
                <w:b/>
                <w:bCs/>
                <w:lang w:val="ro-RO"/>
              </w:rPr>
              <w:t>Tabel nr. VI.</w:t>
            </w:r>
            <w:r>
              <w:rPr>
                <w:rFonts w:ascii="Arial" w:hAnsi="Arial" w:cs="Arial"/>
                <w:b/>
                <w:bCs/>
                <w:lang w:val="ro-RO"/>
              </w:rPr>
              <w:t>1</w:t>
            </w:r>
            <w:r w:rsidRPr="00FB6E25">
              <w:rPr>
                <w:rFonts w:ascii="Arial" w:hAnsi="Arial" w:cs="Arial"/>
                <w:lang w:val="ro-RO"/>
              </w:rPr>
              <w:t xml:space="preserve"> .</w:t>
            </w:r>
            <w:r w:rsidRPr="00FB6E25">
              <w:rPr>
                <w:rFonts w:ascii="Arial" w:hAnsi="Arial" w:cs="Arial"/>
                <w:b/>
                <w:lang w:val="ro-RO"/>
              </w:rPr>
              <w:t xml:space="preserve"> – </w:t>
            </w:r>
            <w:r w:rsidRPr="00FB6E25">
              <w:rPr>
                <w:rFonts w:ascii="Arial" w:hAnsi="Arial" w:cs="Arial"/>
                <w:bCs/>
                <w:lang w:val="ro-RO"/>
              </w:rPr>
              <w:t>Sursele de poluare a apei și măsurile pentru asigurarea protectiei calitatii apei in perioada de execuție a lucrărilor</w:t>
            </w:r>
          </w:p>
        </w:tc>
        <w:tc>
          <w:tcPr>
            <w:tcW w:w="710" w:type="dxa"/>
          </w:tcPr>
          <w:p w14:paraId="4932BC99" w14:textId="77777777" w:rsidR="008B1B4C" w:rsidRPr="00F703E2" w:rsidRDefault="008B1B4C" w:rsidP="00FD0BB8">
            <w:pPr>
              <w:spacing w:line="276" w:lineRule="auto"/>
              <w:jc w:val="center"/>
              <w:rPr>
                <w:rFonts w:ascii="Arial" w:hAnsi="Arial" w:cs="Arial"/>
                <w:lang w:val="ro-RO"/>
              </w:rPr>
            </w:pPr>
            <w:r>
              <w:rPr>
                <w:rFonts w:ascii="Arial" w:hAnsi="Arial" w:cs="Arial"/>
                <w:lang w:val="ro-RO"/>
              </w:rPr>
              <w:t>22</w:t>
            </w:r>
          </w:p>
        </w:tc>
      </w:tr>
      <w:tr w:rsidR="008B1B4C" w:rsidRPr="00F703E2" w14:paraId="014FF0EC" w14:textId="77777777" w:rsidTr="00FD0BB8">
        <w:tc>
          <w:tcPr>
            <w:tcW w:w="806" w:type="dxa"/>
          </w:tcPr>
          <w:p w14:paraId="7B362626" w14:textId="77777777" w:rsidR="008B1B4C" w:rsidRPr="00F703E2" w:rsidRDefault="008B1B4C" w:rsidP="008B1B4C">
            <w:pPr>
              <w:pStyle w:val="Listparagraf"/>
              <w:numPr>
                <w:ilvl w:val="0"/>
                <w:numId w:val="61"/>
              </w:numPr>
              <w:spacing w:after="0" w:line="276" w:lineRule="auto"/>
              <w:rPr>
                <w:rFonts w:ascii="Arial" w:hAnsi="Arial" w:cs="Arial"/>
                <w:sz w:val="22"/>
                <w:lang w:val="ro-RO"/>
              </w:rPr>
            </w:pPr>
          </w:p>
        </w:tc>
        <w:tc>
          <w:tcPr>
            <w:tcW w:w="7500" w:type="dxa"/>
          </w:tcPr>
          <w:p w14:paraId="67627E22" w14:textId="77777777" w:rsidR="008B1B4C" w:rsidRPr="00970314" w:rsidRDefault="008B1B4C" w:rsidP="00FD0BB8">
            <w:pPr>
              <w:rPr>
                <w:rFonts w:ascii="Arial" w:hAnsi="Arial" w:cs="Arial"/>
                <w:bCs/>
                <w:lang w:val="ro-RO"/>
              </w:rPr>
            </w:pPr>
            <w:r w:rsidRPr="00970314">
              <w:rPr>
                <w:rFonts w:ascii="Arial" w:hAnsi="Arial" w:cs="Arial"/>
                <w:b/>
                <w:bCs/>
                <w:lang w:val="ro-RO"/>
              </w:rPr>
              <w:t>Tabel nr. VI.2</w:t>
            </w:r>
            <w:r w:rsidRPr="00970314">
              <w:rPr>
                <w:rFonts w:ascii="Arial" w:hAnsi="Arial" w:cs="Arial"/>
                <w:lang w:val="ro-RO"/>
              </w:rPr>
              <w:t xml:space="preserve"> .</w:t>
            </w:r>
            <w:r w:rsidRPr="00970314">
              <w:rPr>
                <w:rFonts w:ascii="Arial" w:hAnsi="Arial" w:cs="Arial"/>
                <w:b/>
                <w:lang w:val="ro-RO"/>
              </w:rPr>
              <w:t xml:space="preserve"> – </w:t>
            </w:r>
            <w:r w:rsidRPr="00970314">
              <w:rPr>
                <w:rFonts w:ascii="Arial" w:hAnsi="Arial" w:cs="Arial"/>
                <w:bCs/>
                <w:lang w:val="ro-RO"/>
              </w:rPr>
              <w:t xml:space="preserve">Sursele de poluare a apei și măsurile pentru asigurarea protectiei calitatii apei in perioada de operare a lucrărilor </w:t>
            </w:r>
          </w:p>
        </w:tc>
        <w:tc>
          <w:tcPr>
            <w:tcW w:w="710" w:type="dxa"/>
          </w:tcPr>
          <w:p w14:paraId="488DC1C8" w14:textId="77777777" w:rsidR="008B1B4C" w:rsidRDefault="008B1B4C" w:rsidP="00FD0BB8">
            <w:pPr>
              <w:spacing w:line="276" w:lineRule="auto"/>
              <w:jc w:val="center"/>
              <w:rPr>
                <w:rFonts w:ascii="Arial" w:hAnsi="Arial" w:cs="Arial"/>
                <w:lang w:val="ro-RO"/>
              </w:rPr>
            </w:pPr>
            <w:r>
              <w:rPr>
                <w:rFonts w:ascii="Arial" w:hAnsi="Arial" w:cs="Arial"/>
                <w:lang w:val="ro-RO"/>
              </w:rPr>
              <w:t>24</w:t>
            </w:r>
          </w:p>
        </w:tc>
      </w:tr>
      <w:tr w:rsidR="008B1B4C" w:rsidRPr="00F703E2" w14:paraId="72FD9679" w14:textId="77777777" w:rsidTr="00FD0BB8">
        <w:tc>
          <w:tcPr>
            <w:tcW w:w="806" w:type="dxa"/>
          </w:tcPr>
          <w:p w14:paraId="72DA4A59" w14:textId="77777777" w:rsidR="008B1B4C" w:rsidRPr="00F703E2" w:rsidRDefault="008B1B4C" w:rsidP="008B1B4C">
            <w:pPr>
              <w:pStyle w:val="Listparagraf"/>
              <w:numPr>
                <w:ilvl w:val="0"/>
                <w:numId w:val="61"/>
              </w:numPr>
              <w:spacing w:after="0" w:line="276" w:lineRule="auto"/>
              <w:rPr>
                <w:rFonts w:ascii="Arial" w:hAnsi="Arial" w:cs="Arial"/>
                <w:sz w:val="22"/>
                <w:lang w:val="ro-RO"/>
              </w:rPr>
            </w:pPr>
          </w:p>
        </w:tc>
        <w:tc>
          <w:tcPr>
            <w:tcW w:w="7500" w:type="dxa"/>
          </w:tcPr>
          <w:p w14:paraId="3B633683" w14:textId="77777777" w:rsidR="008B1B4C" w:rsidRPr="00F703E2" w:rsidRDefault="008B1B4C" w:rsidP="00FD0BB8">
            <w:pPr>
              <w:jc w:val="both"/>
              <w:rPr>
                <w:rFonts w:ascii="Arial" w:hAnsi="Arial" w:cs="Arial"/>
                <w:color w:val="000000" w:themeColor="text1"/>
                <w:lang w:val="ro-RO"/>
              </w:rPr>
            </w:pPr>
            <w:r w:rsidRPr="00F703E2">
              <w:rPr>
                <w:rFonts w:ascii="Arial" w:hAnsi="Arial" w:cs="Arial"/>
                <w:b/>
                <w:color w:val="000000" w:themeColor="text1"/>
                <w:lang w:val="ro-RO"/>
              </w:rPr>
              <w:t>Tabel nr.VI.</w:t>
            </w:r>
            <w:r>
              <w:rPr>
                <w:rFonts w:ascii="Arial" w:hAnsi="Arial" w:cs="Arial"/>
                <w:b/>
                <w:color w:val="000000" w:themeColor="text1"/>
                <w:lang w:val="ro-RO"/>
              </w:rPr>
              <w:t>3</w:t>
            </w:r>
            <w:r w:rsidRPr="00F703E2">
              <w:rPr>
                <w:rFonts w:ascii="Arial" w:hAnsi="Arial" w:cs="Arial"/>
                <w:b/>
                <w:color w:val="000000" w:themeColor="text1"/>
                <w:lang w:val="ro-RO"/>
              </w:rPr>
              <w:t xml:space="preserve"> </w:t>
            </w:r>
            <w:r w:rsidRPr="00F703E2">
              <w:rPr>
                <w:rFonts w:ascii="Arial" w:hAnsi="Arial" w:cs="Arial"/>
                <w:color w:val="000000" w:themeColor="text1"/>
                <w:lang w:val="ro-RO"/>
              </w:rPr>
              <w:t xml:space="preserve">– Surse de </w:t>
            </w:r>
            <w:r w:rsidRPr="00F703E2">
              <w:rPr>
                <w:rStyle w:val="tpa1"/>
                <w:rFonts w:ascii="Arial" w:hAnsi="Arial" w:cs="Arial"/>
                <w:color w:val="000000" w:themeColor="text1"/>
                <w:lang w:val="ro-RO"/>
              </w:rPr>
              <w:t xml:space="preserve"> poluare </w:t>
            </w:r>
            <w:r w:rsidRPr="00F703E2">
              <w:rPr>
                <w:rFonts w:ascii="Arial" w:hAnsi="Arial" w:cs="Arial"/>
                <w:color w:val="000000" w:themeColor="text1"/>
                <w:lang w:val="ro-RO"/>
              </w:rPr>
              <w:t xml:space="preserve">a aerului </w:t>
            </w:r>
            <w:r w:rsidRPr="00F703E2">
              <w:rPr>
                <w:rFonts w:ascii="Arial" w:hAnsi="Arial" w:cs="Arial"/>
                <w:bCs/>
                <w:lang w:val="ro-RO"/>
              </w:rPr>
              <w:t>și măsurile pentru asigurarea protectiei calității aerului in perioada de execuție a lucrărilor și in perioada de operare</w:t>
            </w:r>
          </w:p>
        </w:tc>
        <w:tc>
          <w:tcPr>
            <w:tcW w:w="710" w:type="dxa"/>
          </w:tcPr>
          <w:p w14:paraId="682F2078" w14:textId="77777777" w:rsidR="008B1B4C" w:rsidRPr="00F703E2" w:rsidRDefault="008B1B4C" w:rsidP="00FD0BB8">
            <w:pPr>
              <w:spacing w:line="276" w:lineRule="auto"/>
              <w:jc w:val="center"/>
              <w:rPr>
                <w:rFonts w:ascii="Arial" w:hAnsi="Arial" w:cs="Arial"/>
                <w:lang w:val="ro-RO"/>
              </w:rPr>
            </w:pPr>
            <w:r>
              <w:rPr>
                <w:rFonts w:ascii="Arial" w:hAnsi="Arial" w:cs="Arial"/>
                <w:lang w:val="ro-RO"/>
              </w:rPr>
              <w:t>25</w:t>
            </w:r>
          </w:p>
        </w:tc>
      </w:tr>
      <w:tr w:rsidR="008B1B4C" w:rsidRPr="00F703E2" w14:paraId="223A4317" w14:textId="77777777" w:rsidTr="00FD0BB8">
        <w:tc>
          <w:tcPr>
            <w:tcW w:w="806" w:type="dxa"/>
          </w:tcPr>
          <w:p w14:paraId="05829BF8" w14:textId="77777777" w:rsidR="008B1B4C" w:rsidRPr="00F703E2" w:rsidRDefault="008B1B4C" w:rsidP="008B1B4C">
            <w:pPr>
              <w:pStyle w:val="Listparagraf"/>
              <w:numPr>
                <w:ilvl w:val="0"/>
                <w:numId w:val="61"/>
              </w:numPr>
              <w:spacing w:after="0" w:line="276" w:lineRule="auto"/>
              <w:rPr>
                <w:rFonts w:ascii="Arial" w:hAnsi="Arial" w:cs="Arial"/>
                <w:sz w:val="22"/>
                <w:lang w:val="ro-RO"/>
              </w:rPr>
            </w:pPr>
          </w:p>
        </w:tc>
        <w:tc>
          <w:tcPr>
            <w:tcW w:w="7500" w:type="dxa"/>
          </w:tcPr>
          <w:p w14:paraId="7EA61DE1" w14:textId="77777777" w:rsidR="008B1B4C" w:rsidRPr="00F703E2" w:rsidRDefault="008B1B4C" w:rsidP="00FD0BB8">
            <w:pPr>
              <w:spacing w:line="276" w:lineRule="auto"/>
              <w:rPr>
                <w:rFonts w:ascii="Arial" w:hAnsi="Arial" w:cs="Arial"/>
                <w:bCs/>
                <w:lang w:val="ro-RO"/>
              </w:rPr>
            </w:pPr>
            <w:r w:rsidRPr="00F703E2">
              <w:rPr>
                <w:rFonts w:ascii="Arial" w:hAnsi="Arial" w:cs="Arial"/>
                <w:b/>
                <w:bCs/>
                <w:lang w:val="ro-RO"/>
              </w:rPr>
              <w:t>Tabel nr.VI.</w:t>
            </w:r>
            <w:r>
              <w:rPr>
                <w:rFonts w:ascii="Arial" w:hAnsi="Arial" w:cs="Arial"/>
                <w:b/>
                <w:bCs/>
                <w:lang w:val="ro-RO"/>
              </w:rPr>
              <w:t>4</w:t>
            </w:r>
            <w:r w:rsidRPr="00F703E2">
              <w:rPr>
                <w:rFonts w:ascii="Arial" w:hAnsi="Arial" w:cs="Arial"/>
                <w:bCs/>
                <w:lang w:val="ro-RO"/>
              </w:rPr>
              <w:t xml:space="preserve"> -  Gestionarea deşeurilor - în perioada de execuție  a lucrărilor</w:t>
            </w:r>
          </w:p>
        </w:tc>
        <w:tc>
          <w:tcPr>
            <w:tcW w:w="710" w:type="dxa"/>
          </w:tcPr>
          <w:p w14:paraId="45D5480F" w14:textId="77777777" w:rsidR="008B1B4C" w:rsidRPr="00F703E2" w:rsidRDefault="008B1B4C" w:rsidP="00FD0BB8">
            <w:pPr>
              <w:spacing w:line="276" w:lineRule="auto"/>
              <w:jc w:val="center"/>
              <w:rPr>
                <w:rFonts w:ascii="Arial" w:hAnsi="Arial" w:cs="Arial"/>
                <w:sz w:val="28"/>
                <w:szCs w:val="28"/>
                <w:lang w:val="ro-RO"/>
              </w:rPr>
            </w:pPr>
            <w:r>
              <w:rPr>
                <w:rFonts w:ascii="Arial" w:hAnsi="Arial" w:cs="Arial"/>
                <w:lang w:val="ro-RO"/>
              </w:rPr>
              <w:t>33</w:t>
            </w:r>
          </w:p>
        </w:tc>
      </w:tr>
      <w:tr w:rsidR="008B1B4C" w:rsidRPr="00F703E2" w14:paraId="5F7C92F7" w14:textId="77777777" w:rsidTr="00FD0BB8">
        <w:tc>
          <w:tcPr>
            <w:tcW w:w="806" w:type="dxa"/>
          </w:tcPr>
          <w:p w14:paraId="302C8274" w14:textId="77777777" w:rsidR="008B1B4C" w:rsidRPr="00F703E2" w:rsidRDefault="008B1B4C" w:rsidP="008B1B4C">
            <w:pPr>
              <w:pStyle w:val="Listparagraf"/>
              <w:numPr>
                <w:ilvl w:val="0"/>
                <w:numId w:val="61"/>
              </w:numPr>
              <w:spacing w:after="0" w:line="276" w:lineRule="auto"/>
              <w:rPr>
                <w:rFonts w:ascii="Arial" w:hAnsi="Arial" w:cs="Arial"/>
                <w:sz w:val="22"/>
                <w:lang w:val="ro-RO"/>
              </w:rPr>
            </w:pPr>
          </w:p>
        </w:tc>
        <w:tc>
          <w:tcPr>
            <w:tcW w:w="7500" w:type="dxa"/>
          </w:tcPr>
          <w:p w14:paraId="36955F5A" w14:textId="77777777" w:rsidR="008B1B4C" w:rsidRPr="00F703E2" w:rsidRDefault="008B1B4C" w:rsidP="00FD0BB8">
            <w:pPr>
              <w:rPr>
                <w:rFonts w:ascii="Arial" w:hAnsi="Arial" w:cs="Arial"/>
                <w:b/>
                <w:color w:val="000000" w:themeColor="text1"/>
                <w:lang w:val="ro-RO"/>
              </w:rPr>
            </w:pPr>
            <w:r w:rsidRPr="00F703E2">
              <w:rPr>
                <w:rFonts w:ascii="Arial" w:hAnsi="Arial" w:cs="Arial"/>
                <w:b/>
                <w:lang w:val="ro-RO"/>
              </w:rPr>
              <w:t>Tabel nr. VI.</w:t>
            </w:r>
            <w:r>
              <w:rPr>
                <w:rFonts w:ascii="Arial" w:hAnsi="Arial" w:cs="Arial"/>
                <w:b/>
                <w:lang w:val="ro-RO"/>
              </w:rPr>
              <w:t>5</w:t>
            </w:r>
            <w:r w:rsidRPr="00F703E2">
              <w:rPr>
                <w:rFonts w:ascii="Arial" w:hAnsi="Arial" w:cs="Arial"/>
                <w:b/>
                <w:lang w:val="ro-RO"/>
              </w:rPr>
              <w:t xml:space="preserve"> -  </w:t>
            </w:r>
            <w:r w:rsidRPr="00F703E2">
              <w:rPr>
                <w:rFonts w:ascii="Arial" w:hAnsi="Arial" w:cs="Arial"/>
                <w:bCs/>
                <w:lang w:val="ro-RO"/>
              </w:rPr>
              <w:t xml:space="preserve">Plan de prevenire /eliminare cantitati deseuri </w:t>
            </w:r>
            <w:r w:rsidRPr="00F703E2">
              <w:rPr>
                <w:rFonts w:ascii="Arial" w:hAnsi="Arial" w:cs="Arial"/>
                <w:bCs/>
                <w:color w:val="000000" w:themeColor="text1"/>
                <w:lang w:val="ro-RO"/>
              </w:rPr>
              <w:t>in perioada de execuție a lucrărilor</w:t>
            </w:r>
          </w:p>
        </w:tc>
        <w:tc>
          <w:tcPr>
            <w:tcW w:w="710" w:type="dxa"/>
          </w:tcPr>
          <w:p w14:paraId="1B77D6EA" w14:textId="77777777" w:rsidR="008B1B4C" w:rsidRPr="00F703E2" w:rsidRDefault="008B1B4C" w:rsidP="00FD0BB8">
            <w:pPr>
              <w:spacing w:line="276" w:lineRule="auto"/>
              <w:jc w:val="center"/>
              <w:rPr>
                <w:rFonts w:ascii="Arial" w:hAnsi="Arial" w:cs="Arial"/>
                <w:sz w:val="28"/>
                <w:szCs w:val="28"/>
                <w:lang w:val="ro-RO"/>
              </w:rPr>
            </w:pPr>
            <w:r>
              <w:rPr>
                <w:rFonts w:ascii="Arial" w:hAnsi="Arial" w:cs="Arial"/>
                <w:lang w:val="ro-RO"/>
              </w:rPr>
              <w:t>34</w:t>
            </w:r>
          </w:p>
        </w:tc>
      </w:tr>
      <w:tr w:rsidR="008B1B4C" w:rsidRPr="00F703E2" w14:paraId="0D33CF1D" w14:textId="77777777" w:rsidTr="00FD0BB8">
        <w:tc>
          <w:tcPr>
            <w:tcW w:w="806" w:type="dxa"/>
          </w:tcPr>
          <w:p w14:paraId="491F0444" w14:textId="77777777" w:rsidR="008B1B4C" w:rsidRPr="00F703E2" w:rsidRDefault="008B1B4C" w:rsidP="008B1B4C">
            <w:pPr>
              <w:pStyle w:val="Listparagraf"/>
              <w:numPr>
                <w:ilvl w:val="0"/>
                <w:numId w:val="61"/>
              </w:numPr>
              <w:spacing w:after="0" w:line="276" w:lineRule="auto"/>
              <w:rPr>
                <w:rFonts w:ascii="Arial" w:hAnsi="Arial" w:cs="Arial"/>
                <w:sz w:val="22"/>
                <w:lang w:val="ro-RO"/>
              </w:rPr>
            </w:pPr>
          </w:p>
        </w:tc>
        <w:tc>
          <w:tcPr>
            <w:tcW w:w="7500" w:type="dxa"/>
          </w:tcPr>
          <w:p w14:paraId="45F38C2E" w14:textId="77777777" w:rsidR="008B1B4C" w:rsidRPr="00F703E2" w:rsidRDefault="008B1B4C" w:rsidP="00FD0BB8">
            <w:pPr>
              <w:rPr>
                <w:rFonts w:ascii="Arial" w:hAnsi="Arial" w:cs="Arial"/>
                <w:lang w:val="ro-RO"/>
              </w:rPr>
            </w:pPr>
            <w:r w:rsidRPr="00F703E2">
              <w:rPr>
                <w:rFonts w:ascii="Arial" w:hAnsi="Arial" w:cs="Arial"/>
                <w:b/>
                <w:lang w:val="ro-RO"/>
              </w:rPr>
              <w:t>Tabel nr. VII.1.:</w:t>
            </w:r>
            <w:r w:rsidRPr="00F703E2">
              <w:rPr>
                <w:rFonts w:ascii="Arial" w:hAnsi="Arial" w:cs="Arial"/>
                <w:lang w:val="ro-RO"/>
              </w:rPr>
              <w:t xml:space="preserve"> Matrice pentru  evaluarea intensităţii impactului</w:t>
            </w:r>
          </w:p>
        </w:tc>
        <w:tc>
          <w:tcPr>
            <w:tcW w:w="710" w:type="dxa"/>
          </w:tcPr>
          <w:p w14:paraId="2B5594A2" w14:textId="77777777" w:rsidR="008B1B4C" w:rsidRPr="00F703E2" w:rsidRDefault="008B1B4C" w:rsidP="00FD0BB8">
            <w:pPr>
              <w:spacing w:line="276" w:lineRule="auto"/>
              <w:jc w:val="center"/>
              <w:rPr>
                <w:rFonts w:ascii="Arial" w:hAnsi="Arial" w:cs="Arial"/>
                <w:sz w:val="28"/>
                <w:szCs w:val="28"/>
                <w:lang w:val="ro-RO"/>
              </w:rPr>
            </w:pPr>
            <w:r>
              <w:rPr>
                <w:rFonts w:ascii="Arial" w:hAnsi="Arial" w:cs="Arial"/>
                <w:lang w:val="ro-RO"/>
              </w:rPr>
              <w:t>37</w:t>
            </w:r>
          </w:p>
        </w:tc>
      </w:tr>
      <w:tr w:rsidR="008B1B4C" w:rsidRPr="00F703E2" w14:paraId="5A62EFEE" w14:textId="77777777" w:rsidTr="00FD0BB8">
        <w:tc>
          <w:tcPr>
            <w:tcW w:w="806" w:type="dxa"/>
          </w:tcPr>
          <w:p w14:paraId="179D5139" w14:textId="77777777" w:rsidR="008B1B4C" w:rsidRPr="00F703E2" w:rsidRDefault="008B1B4C" w:rsidP="008B1B4C">
            <w:pPr>
              <w:pStyle w:val="Listparagraf"/>
              <w:numPr>
                <w:ilvl w:val="0"/>
                <w:numId w:val="61"/>
              </w:numPr>
              <w:spacing w:after="0" w:line="276" w:lineRule="auto"/>
              <w:rPr>
                <w:rFonts w:ascii="Arial" w:hAnsi="Arial" w:cs="Arial"/>
                <w:sz w:val="22"/>
                <w:lang w:val="ro-RO"/>
              </w:rPr>
            </w:pPr>
          </w:p>
        </w:tc>
        <w:tc>
          <w:tcPr>
            <w:tcW w:w="7500" w:type="dxa"/>
          </w:tcPr>
          <w:p w14:paraId="0941A857" w14:textId="77777777" w:rsidR="008B1B4C" w:rsidRPr="00F703E2" w:rsidRDefault="008B1B4C" w:rsidP="00FD0BB8">
            <w:pPr>
              <w:shd w:val="clear" w:color="auto" w:fill="FFFFFF"/>
              <w:spacing w:after="150"/>
              <w:jc w:val="both"/>
              <w:rPr>
                <w:rFonts w:ascii="Arial" w:hAnsi="Arial" w:cs="Arial"/>
                <w:b/>
                <w:lang w:val="ro-RO"/>
              </w:rPr>
            </w:pPr>
            <w:r w:rsidRPr="00F703E2">
              <w:rPr>
                <w:rFonts w:ascii="Arial" w:hAnsi="Arial" w:cs="Arial"/>
                <w:b/>
                <w:bCs/>
                <w:color w:val="333333"/>
                <w:lang w:val="ro-RO"/>
              </w:rPr>
              <w:t xml:space="preserve">Tabel nr. VII.2. - </w:t>
            </w:r>
            <w:r w:rsidRPr="00F703E2">
              <w:rPr>
                <w:rFonts w:ascii="Arial" w:hAnsi="Arial" w:cs="Arial"/>
                <w:color w:val="333333"/>
                <w:lang w:val="ro-RO"/>
              </w:rPr>
              <w:t>Impactul potential asupra calitatii și regimului cantitativ al corpurilor de apa de suprafata și subterane</w:t>
            </w:r>
          </w:p>
        </w:tc>
        <w:tc>
          <w:tcPr>
            <w:tcW w:w="710" w:type="dxa"/>
          </w:tcPr>
          <w:p w14:paraId="36E3C0A9" w14:textId="77777777" w:rsidR="008B1B4C" w:rsidRPr="00F703E2" w:rsidRDefault="008B1B4C" w:rsidP="00FD0BB8">
            <w:pPr>
              <w:spacing w:line="276" w:lineRule="auto"/>
              <w:jc w:val="center"/>
              <w:rPr>
                <w:rFonts w:ascii="Arial" w:hAnsi="Arial" w:cs="Arial"/>
                <w:sz w:val="28"/>
                <w:szCs w:val="28"/>
                <w:lang w:val="ro-RO"/>
              </w:rPr>
            </w:pPr>
            <w:r>
              <w:rPr>
                <w:rFonts w:ascii="Arial" w:hAnsi="Arial" w:cs="Arial"/>
                <w:lang w:val="ro-RO"/>
              </w:rPr>
              <w:t>39</w:t>
            </w:r>
          </w:p>
        </w:tc>
      </w:tr>
      <w:tr w:rsidR="008B1B4C" w:rsidRPr="00F703E2" w14:paraId="0CA969F8" w14:textId="77777777" w:rsidTr="00FD0BB8">
        <w:tc>
          <w:tcPr>
            <w:tcW w:w="806" w:type="dxa"/>
          </w:tcPr>
          <w:p w14:paraId="209B63D1" w14:textId="77777777" w:rsidR="008B1B4C" w:rsidRPr="00F703E2" w:rsidRDefault="008B1B4C" w:rsidP="008B1B4C">
            <w:pPr>
              <w:pStyle w:val="Listparagraf"/>
              <w:numPr>
                <w:ilvl w:val="0"/>
                <w:numId w:val="61"/>
              </w:numPr>
              <w:spacing w:after="0" w:line="276" w:lineRule="auto"/>
              <w:rPr>
                <w:rFonts w:ascii="Arial" w:hAnsi="Arial" w:cs="Arial"/>
                <w:sz w:val="22"/>
                <w:lang w:val="ro-RO"/>
              </w:rPr>
            </w:pPr>
          </w:p>
        </w:tc>
        <w:tc>
          <w:tcPr>
            <w:tcW w:w="7500" w:type="dxa"/>
          </w:tcPr>
          <w:p w14:paraId="0451010D" w14:textId="77777777" w:rsidR="008B1B4C" w:rsidRPr="00F703E2" w:rsidRDefault="008B1B4C" w:rsidP="00FD0BB8">
            <w:pPr>
              <w:shd w:val="clear" w:color="auto" w:fill="FFFFFF"/>
              <w:spacing w:after="150"/>
              <w:jc w:val="both"/>
              <w:rPr>
                <w:rFonts w:ascii="Arial" w:hAnsi="Arial" w:cs="Arial"/>
                <w:b/>
                <w:bCs/>
                <w:color w:val="333333"/>
                <w:lang w:val="ro-RO"/>
              </w:rPr>
            </w:pPr>
            <w:r w:rsidRPr="00F703E2">
              <w:rPr>
                <w:rFonts w:ascii="Arial" w:hAnsi="Arial" w:cs="Arial"/>
                <w:b/>
                <w:bCs/>
                <w:color w:val="333333"/>
                <w:lang w:val="ro-RO"/>
              </w:rPr>
              <w:t xml:space="preserve">Tabel </w:t>
            </w:r>
            <w:r>
              <w:rPr>
                <w:rFonts w:ascii="Arial" w:hAnsi="Arial" w:cs="Arial"/>
                <w:b/>
                <w:bCs/>
                <w:color w:val="333333"/>
                <w:lang w:val="ro-RO"/>
              </w:rPr>
              <w:t xml:space="preserve">nr. </w:t>
            </w:r>
            <w:r w:rsidRPr="00F703E2">
              <w:rPr>
                <w:rFonts w:ascii="Arial" w:hAnsi="Arial" w:cs="Arial"/>
                <w:b/>
                <w:bCs/>
                <w:color w:val="333333"/>
                <w:lang w:val="ro-RO"/>
              </w:rPr>
              <w:t xml:space="preserve">VII.3. - </w:t>
            </w:r>
            <w:r w:rsidRPr="00F703E2">
              <w:rPr>
                <w:rFonts w:ascii="Arial" w:hAnsi="Arial" w:cs="Arial"/>
                <w:color w:val="333333"/>
                <w:lang w:val="ro-RO"/>
              </w:rPr>
              <w:t>Impactul potential asupra florei  și faunei</w:t>
            </w:r>
            <w:r w:rsidRPr="00F703E2">
              <w:rPr>
                <w:rFonts w:ascii="Arial" w:hAnsi="Arial" w:cs="Arial"/>
                <w:lang w:val="ro-RO"/>
              </w:rPr>
              <w:t xml:space="preserve"> incluzând luarea în considerare a zgomotului și vibratiilor</w:t>
            </w:r>
          </w:p>
        </w:tc>
        <w:tc>
          <w:tcPr>
            <w:tcW w:w="710" w:type="dxa"/>
          </w:tcPr>
          <w:p w14:paraId="32A20513" w14:textId="77777777" w:rsidR="008B1B4C" w:rsidRPr="00F703E2" w:rsidRDefault="008B1B4C" w:rsidP="00FD0BB8">
            <w:pPr>
              <w:spacing w:line="276" w:lineRule="auto"/>
              <w:jc w:val="center"/>
              <w:rPr>
                <w:rFonts w:ascii="Arial" w:hAnsi="Arial" w:cs="Arial"/>
                <w:lang w:val="ro-RO"/>
              </w:rPr>
            </w:pPr>
            <w:r>
              <w:rPr>
                <w:rFonts w:ascii="Arial" w:hAnsi="Arial" w:cs="Arial"/>
                <w:lang w:val="ro-RO"/>
              </w:rPr>
              <w:t>44</w:t>
            </w:r>
          </w:p>
        </w:tc>
      </w:tr>
      <w:tr w:rsidR="008B1B4C" w:rsidRPr="00F703E2" w14:paraId="6958E7E1" w14:textId="77777777" w:rsidTr="00FD0BB8">
        <w:tc>
          <w:tcPr>
            <w:tcW w:w="806" w:type="dxa"/>
          </w:tcPr>
          <w:p w14:paraId="5A530E2F" w14:textId="77777777" w:rsidR="008B1B4C" w:rsidRPr="00F703E2" w:rsidRDefault="008B1B4C" w:rsidP="008B1B4C">
            <w:pPr>
              <w:pStyle w:val="Listparagraf"/>
              <w:numPr>
                <w:ilvl w:val="0"/>
                <w:numId w:val="61"/>
              </w:numPr>
              <w:spacing w:after="0" w:line="276" w:lineRule="auto"/>
              <w:rPr>
                <w:rFonts w:ascii="Arial" w:hAnsi="Arial" w:cs="Arial"/>
                <w:sz w:val="22"/>
                <w:lang w:val="ro-RO"/>
              </w:rPr>
            </w:pPr>
          </w:p>
        </w:tc>
        <w:tc>
          <w:tcPr>
            <w:tcW w:w="7500" w:type="dxa"/>
          </w:tcPr>
          <w:p w14:paraId="3F53F8AA" w14:textId="77777777" w:rsidR="008B1B4C" w:rsidRPr="00F703E2" w:rsidRDefault="008B1B4C" w:rsidP="00FD0BB8">
            <w:pPr>
              <w:shd w:val="clear" w:color="auto" w:fill="FFFFFF"/>
              <w:spacing w:after="150"/>
              <w:contextualSpacing/>
              <w:jc w:val="both"/>
              <w:rPr>
                <w:rFonts w:ascii="Arial" w:hAnsi="Arial" w:cs="Arial"/>
                <w:lang w:val="ro-RO"/>
              </w:rPr>
            </w:pPr>
            <w:r w:rsidRPr="00F703E2">
              <w:rPr>
                <w:rFonts w:ascii="Arial" w:hAnsi="Arial" w:cs="Arial"/>
                <w:b/>
                <w:bCs/>
                <w:color w:val="333333"/>
                <w:lang w:val="ro-RO"/>
              </w:rPr>
              <w:t xml:space="preserve">Tabel </w:t>
            </w:r>
            <w:r>
              <w:rPr>
                <w:rFonts w:ascii="Arial" w:hAnsi="Arial" w:cs="Arial"/>
                <w:b/>
                <w:bCs/>
                <w:color w:val="333333"/>
                <w:lang w:val="ro-RO"/>
              </w:rPr>
              <w:t xml:space="preserve">nr. </w:t>
            </w:r>
            <w:r w:rsidRPr="00F703E2">
              <w:rPr>
                <w:rFonts w:ascii="Arial" w:hAnsi="Arial" w:cs="Arial"/>
                <w:b/>
                <w:bCs/>
                <w:color w:val="333333"/>
                <w:lang w:val="ro-RO"/>
              </w:rPr>
              <w:t xml:space="preserve">VII.4. - </w:t>
            </w:r>
            <w:r w:rsidRPr="00F703E2">
              <w:rPr>
                <w:rFonts w:ascii="Arial" w:hAnsi="Arial" w:cs="Arial"/>
                <w:color w:val="333333"/>
                <w:lang w:val="ro-RO"/>
              </w:rPr>
              <w:t xml:space="preserve">Impactul potential asupra </w:t>
            </w:r>
            <w:r w:rsidRPr="00F703E2">
              <w:rPr>
                <w:rFonts w:ascii="Arial" w:hAnsi="Arial" w:cs="Arial"/>
                <w:lang w:val="ro-RO"/>
              </w:rPr>
              <w:t xml:space="preserve"> populatiei, folosintelor, bunurilor   materiale și a sanatatii umane, incluzând luarea în considerare a zgomotului și    vibratiilor</w:t>
            </w:r>
          </w:p>
        </w:tc>
        <w:tc>
          <w:tcPr>
            <w:tcW w:w="710" w:type="dxa"/>
          </w:tcPr>
          <w:p w14:paraId="13777890" w14:textId="77777777" w:rsidR="008B1B4C" w:rsidRPr="00F703E2" w:rsidRDefault="008B1B4C" w:rsidP="00FD0BB8">
            <w:pPr>
              <w:spacing w:line="276" w:lineRule="auto"/>
              <w:jc w:val="center"/>
              <w:rPr>
                <w:rFonts w:ascii="Arial" w:hAnsi="Arial" w:cs="Arial"/>
                <w:sz w:val="28"/>
                <w:szCs w:val="28"/>
                <w:lang w:val="ro-RO"/>
              </w:rPr>
            </w:pPr>
            <w:r>
              <w:rPr>
                <w:rFonts w:ascii="Arial" w:hAnsi="Arial" w:cs="Arial"/>
                <w:lang w:val="ro-RO"/>
              </w:rPr>
              <w:t>46</w:t>
            </w:r>
          </w:p>
        </w:tc>
      </w:tr>
      <w:tr w:rsidR="008B1B4C" w:rsidRPr="00F703E2" w14:paraId="196BB4E9" w14:textId="77777777" w:rsidTr="00FD0BB8">
        <w:tc>
          <w:tcPr>
            <w:tcW w:w="806" w:type="dxa"/>
          </w:tcPr>
          <w:p w14:paraId="12C48C17" w14:textId="77777777" w:rsidR="008B1B4C" w:rsidRPr="00F703E2" w:rsidRDefault="008B1B4C" w:rsidP="008B1B4C">
            <w:pPr>
              <w:pStyle w:val="Listparagraf"/>
              <w:numPr>
                <w:ilvl w:val="0"/>
                <w:numId w:val="61"/>
              </w:numPr>
              <w:spacing w:after="0" w:line="276" w:lineRule="auto"/>
              <w:rPr>
                <w:rFonts w:ascii="Arial" w:hAnsi="Arial" w:cs="Arial"/>
                <w:sz w:val="22"/>
                <w:lang w:val="ro-RO"/>
              </w:rPr>
            </w:pPr>
          </w:p>
        </w:tc>
        <w:tc>
          <w:tcPr>
            <w:tcW w:w="7500" w:type="dxa"/>
          </w:tcPr>
          <w:p w14:paraId="193F10AB" w14:textId="77777777" w:rsidR="008B1B4C" w:rsidRPr="00B7493D" w:rsidRDefault="008B1B4C" w:rsidP="00FD0BB8">
            <w:pPr>
              <w:spacing w:line="276" w:lineRule="auto"/>
              <w:jc w:val="both"/>
              <w:rPr>
                <w:rFonts w:ascii="Arial" w:hAnsi="Arial" w:cs="Arial"/>
                <w:i/>
                <w:iCs/>
                <w:lang w:val="ro-RO"/>
              </w:rPr>
            </w:pPr>
            <w:r w:rsidRPr="00B7493D">
              <w:rPr>
                <w:rFonts w:ascii="Arial" w:hAnsi="Arial" w:cs="Arial"/>
                <w:b/>
                <w:bCs/>
                <w:lang w:val="ro-RO"/>
              </w:rPr>
              <w:t>Tabel nr. VII.</w:t>
            </w:r>
            <w:r>
              <w:rPr>
                <w:rFonts w:ascii="Arial" w:hAnsi="Arial" w:cs="Arial"/>
                <w:b/>
                <w:bCs/>
                <w:lang w:val="ro-RO"/>
              </w:rPr>
              <w:t>5</w:t>
            </w:r>
            <w:r w:rsidRPr="00B7493D">
              <w:rPr>
                <w:rFonts w:ascii="Arial" w:hAnsi="Arial" w:cs="Arial"/>
                <w:lang w:val="ro-RO"/>
              </w:rPr>
              <w:t>. - N</w:t>
            </w:r>
            <w:r w:rsidRPr="00B7493D">
              <w:rPr>
                <w:rFonts w:ascii="Arial" w:hAnsi="Arial"/>
                <w:lang w:val="ro-RO"/>
              </w:rPr>
              <w:t>iveluri, adâncimi, capacități de transport debite de apă</w:t>
            </w:r>
          </w:p>
          <w:p w14:paraId="236F4072" w14:textId="77777777" w:rsidR="008B1B4C" w:rsidRPr="00F703E2" w:rsidRDefault="008B1B4C" w:rsidP="00FD0BB8">
            <w:pPr>
              <w:shd w:val="clear" w:color="auto" w:fill="FFFFFF"/>
              <w:spacing w:after="150"/>
              <w:contextualSpacing/>
              <w:jc w:val="both"/>
              <w:rPr>
                <w:rFonts w:ascii="Arial" w:hAnsi="Arial" w:cs="Arial"/>
                <w:b/>
                <w:bCs/>
                <w:color w:val="333333"/>
                <w:lang w:val="ro-RO"/>
              </w:rPr>
            </w:pPr>
          </w:p>
        </w:tc>
        <w:tc>
          <w:tcPr>
            <w:tcW w:w="710" w:type="dxa"/>
          </w:tcPr>
          <w:p w14:paraId="7E082476" w14:textId="77777777" w:rsidR="008B1B4C" w:rsidRDefault="008B1B4C" w:rsidP="00FD0BB8">
            <w:pPr>
              <w:spacing w:line="276" w:lineRule="auto"/>
              <w:jc w:val="center"/>
              <w:rPr>
                <w:rFonts w:ascii="Arial" w:hAnsi="Arial" w:cs="Arial"/>
                <w:lang w:val="ro-RO"/>
              </w:rPr>
            </w:pPr>
            <w:r>
              <w:rPr>
                <w:rFonts w:ascii="Arial" w:hAnsi="Arial" w:cs="Arial"/>
                <w:lang w:val="ro-RO"/>
              </w:rPr>
              <w:t>57</w:t>
            </w:r>
          </w:p>
        </w:tc>
      </w:tr>
      <w:tr w:rsidR="008B1B4C" w:rsidRPr="00F703E2" w14:paraId="79E46E0E" w14:textId="77777777" w:rsidTr="00FD0BB8">
        <w:tc>
          <w:tcPr>
            <w:tcW w:w="806" w:type="dxa"/>
          </w:tcPr>
          <w:p w14:paraId="540813CD" w14:textId="77777777" w:rsidR="008B1B4C" w:rsidRPr="00F703E2" w:rsidRDefault="008B1B4C" w:rsidP="008B1B4C">
            <w:pPr>
              <w:pStyle w:val="Listparagraf"/>
              <w:numPr>
                <w:ilvl w:val="0"/>
                <w:numId w:val="61"/>
              </w:numPr>
              <w:spacing w:after="0" w:line="276" w:lineRule="auto"/>
              <w:rPr>
                <w:rFonts w:ascii="Arial" w:hAnsi="Arial" w:cs="Arial"/>
                <w:sz w:val="22"/>
                <w:lang w:val="ro-RO"/>
              </w:rPr>
            </w:pPr>
          </w:p>
        </w:tc>
        <w:tc>
          <w:tcPr>
            <w:tcW w:w="7500" w:type="dxa"/>
          </w:tcPr>
          <w:p w14:paraId="54EC9269" w14:textId="77777777" w:rsidR="008B1B4C" w:rsidRPr="00F703E2" w:rsidRDefault="008B1B4C" w:rsidP="00FD0BB8">
            <w:pPr>
              <w:spacing w:after="60"/>
              <w:contextualSpacing/>
              <w:jc w:val="both"/>
              <w:rPr>
                <w:rFonts w:ascii="Arial" w:hAnsi="Arial" w:cs="Arial"/>
                <w:i/>
                <w:lang w:val="ro-RO"/>
              </w:rPr>
            </w:pPr>
            <w:r w:rsidRPr="00F703E2">
              <w:rPr>
                <w:rFonts w:ascii="Arial" w:hAnsi="Arial" w:cs="Arial"/>
                <w:b/>
                <w:bCs/>
                <w:lang w:val="ro-RO"/>
              </w:rPr>
              <w:t>Tabel nr.VII.</w:t>
            </w:r>
            <w:r>
              <w:rPr>
                <w:rFonts w:ascii="Arial" w:hAnsi="Arial" w:cs="Arial"/>
                <w:b/>
                <w:bCs/>
                <w:lang w:val="ro-RO"/>
              </w:rPr>
              <w:t>6</w:t>
            </w:r>
            <w:r w:rsidRPr="00F703E2">
              <w:rPr>
                <w:rFonts w:ascii="Arial" w:hAnsi="Arial" w:cs="Arial"/>
                <w:b/>
                <w:bCs/>
                <w:lang w:val="ro-RO"/>
              </w:rPr>
              <w:t xml:space="preserve">. - </w:t>
            </w:r>
            <w:r w:rsidRPr="00F703E2">
              <w:rPr>
                <w:rFonts w:ascii="Arial" w:hAnsi="Arial" w:cs="Arial"/>
                <w:bCs/>
                <w:lang w:val="ro-RO"/>
              </w:rPr>
              <w:t>Impactul produs de deşeurile generate in perioada de implementare a proiectului</w:t>
            </w:r>
          </w:p>
        </w:tc>
        <w:tc>
          <w:tcPr>
            <w:tcW w:w="710" w:type="dxa"/>
          </w:tcPr>
          <w:p w14:paraId="12B9B86A" w14:textId="77777777" w:rsidR="008B1B4C" w:rsidRPr="00F703E2" w:rsidRDefault="008B1B4C" w:rsidP="00FD0BB8">
            <w:pPr>
              <w:spacing w:line="276" w:lineRule="auto"/>
              <w:jc w:val="center"/>
              <w:rPr>
                <w:rFonts w:ascii="Arial" w:hAnsi="Arial" w:cs="Arial"/>
                <w:sz w:val="28"/>
                <w:szCs w:val="28"/>
                <w:lang w:val="ro-RO"/>
              </w:rPr>
            </w:pPr>
            <w:r>
              <w:rPr>
                <w:rFonts w:ascii="Arial" w:hAnsi="Arial" w:cs="Arial"/>
                <w:lang w:val="ro-RO"/>
              </w:rPr>
              <w:t>74</w:t>
            </w:r>
          </w:p>
        </w:tc>
      </w:tr>
      <w:tr w:rsidR="008B1B4C" w:rsidRPr="00F703E2" w14:paraId="7F956A68" w14:textId="77777777" w:rsidTr="00FD0BB8">
        <w:tc>
          <w:tcPr>
            <w:tcW w:w="806" w:type="dxa"/>
          </w:tcPr>
          <w:p w14:paraId="4B5F0E17" w14:textId="77777777" w:rsidR="008B1B4C" w:rsidRPr="00F703E2" w:rsidRDefault="008B1B4C" w:rsidP="008B1B4C">
            <w:pPr>
              <w:pStyle w:val="Listparagraf"/>
              <w:numPr>
                <w:ilvl w:val="0"/>
                <w:numId w:val="61"/>
              </w:numPr>
              <w:spacing w:after="0" w:line="276" w:lineRule="auto"/>
              <w:rPr>
                <w:rFonts w:ascii="Arial" w:hAnsi="Arial" w:cs="Arial"/>
                <w:sz w:val="22"/>
                <w:lang w:val="ro-RO"/>
              </w:rPr>
            </w:pPr>
          </w:p>
        </w:tc>
        <w:tc>
          <w:tcPr>
            <w:tcW w:w="7500" w:type="dxa"/>
          </w:tcPr>
          <w:p w14:paraId="18AC5DB4" w14:textId="77777777" w:rsidR="008B1B4C" w:rsidRPr="00B7493D" w:rsidRDefault="008B1B4C" w:rsidP="00FD0BB8">
            <w:pPr>
              <w:spacing w:line="276" w:lineRule="auto"/>
              <w:jc w:val="both"/>
              <w:rPr>
                <w:rFonts w:ascii="Arial" w:hAnsi="Arial" w:cs="Arial"/>
                <w:i/>
                <w:iCs/>
                <w:lang w:val="ro-RO"/>
              </w:rPr>
            </w:pPr>
            <w:r w:rsidRPr="00B7493D">
              <w:rPr>
                <w:rFonts w:ascii="Arial" w:hAnsi="Arial" w:cs="Arial"/>
                <w:b/>
                <w:bCs/>
                <w:lang w:val="ro-RO"/>
              </w:rPr>
              <w:t>Tabel nr. VII</w:t>
            </w:r>
            <w:r>
              <w:rPr>
                <w:rFonts w:ascii="Arial" w:hAnsi="Arial" w:cs="Arial"/>
                <w:b/>
                <w:bCs/>
                <w:lang w:val="ro-RO"/>
              </w:rPr>
              <w:t>I</w:t>
            </w:r>
            <w:r w:rsidRPr="00B7493D">
              <w:rPr>
                <w:rFonts w:ascii="Arial" w:hAnsi="Arial" w:cs="Arial"/>
                <w:b/>
                <w:bCs/>
                <w:lang w:val="ro-RO"/>
              </w:rPr>
              <w:t>.</w:t>
            </w:r>
            <w:r>
              <w:rPr>
                <w:rFonts w:ascii="Arial" w:hAnsi="Arial" w:cs="Arial"/>
                <w:b/>
                <w:bCs/>
                <w:lang w:val="ro-RO"/>
              </w:rPr>
              <w:t>1</w:t>
            </w:r>
            <w:r w:rsidRPr="00B7493D">
              <w:rPr>
                <w:rFonts w:ascii="Arial" w:hAnsi="Arial" w:cs="Arial"/>
                <w:lang w:val="ro-RO"/>
              </w:rPr>
              <w:t xml:space="preserve">. </w:t>
            </w:r>
            <w:r>
              <w:rPr>
                <w:rFonts w:ascii="Arial" w:hAnsi="Arial" w:cs="Arial"/>
                <w:lang w:val="ro-RO"/>
              </w:rPr>
              <w:t>–</w:t>
            </w:r>
            <w:r w:rsidRPr="00B7493D">
              <w:rPr>
                <w:rFonts w:ascii="Arial" w:hAnsi="Arial" w:cs="Arial"/>
                <w:lang w:val="ro-RO"/>
              </w:rPr>
              <w:t xml:space="preserve"> </w:t>
            </w:r>
            <w:r>
              <w:rPr>
                <w:rFonts w:ascii="Arial" w:hAnsi="Arial" w:cs="Arial"/>
                <w:lang w:val="ro-RO"/>
              </w:rPr>
              <w:t>Monitorizarea mediului</w:t>
            </w:r>
          </w:p>
          <w:p w14:paraId="27937199" w14:textId="77777777" w:rsidR="008B1B4C" w:rsidRPr="00F703E2" w:rsidRDefault="008B1B4C" w:rsidP="00FD0BB8">
            <w:pPr>
              <w:spacing w:after="60"/>
              <w:contextualSpacing/>
              <w:jc w:val="both"/>
              <w:rPr>
                <w:rFonts w:ascii="Arial" w:hAnsi="Arial" w:cs="Arial"/>
                <w:b/>
                <w:bCs/>
                <w:lang w:val="ro-RO"/>
              </w:rPr>
            </w:pPr>
          </w:p>
        </w:tc>
        <w:tc>
          <w:tcPr>
            <w:tcW w:w="710" w:type="dxa"/>
          </w:tcPr>
          <w:p w14:paraId="5E79BEB1" w14:textId="77777777" w:rsidR="008B1B4C" w:rsidRPr="00F703E2" w:rsidRDefault="008B1B4C" w:rsidP="00FD0BB8">
            <w:pPr>
              <w:spacing w:line="276" w:lineRule="auto"/>
              <w:jc w:val="center"/>
              <w:rPr>
                <w:rFonts w:ascii="Arial" w:hAnsi="Arial" w:cs="Arial"/>
                <w:lang w:val="ro-RO"/>
              </w:rPr>
            </w:pPr>
            <w:r>
              <w:rPr>
                <w:rFonts w:ascii="Arial" w:hAnsi="Arial" w:cs="Arial"/>
                <w:lang w:val="ro-RO"/>
              </w:rPr>
              <w:t>76</w:t>
            </w:r>
          </w:p>
        </w:tc>
      </w:tr>
      <w:tr w:rsidR="008B1B4C" w:rsidRPr="00F703E2" w14:paraId="03FB8C04" w14:textId="77777777" w:rsidTr="00FD0BB8">
        <w:tc>
          <w:tcPr>
            <w:tcW w:w="806" w:type="dxa"/>
          </w:tcPr>
          <w:p w14:paraId="22201D61" w14:textId="77777777" w:rsidR="008B1B4C" w:rsidRPr="00F703E2" w:rsidRDefault="008B1B4C" w:rsidP="008B1B4C">
            <w:pPr>
              <w:pStyle w:val="Listparagraf"/>
              <w:numPr>
                <w:ilvl w:val="0"/>
                <w:numId w:val="61"/>
              </w:numPr>
              <w:spacing w:after="0" w:line="276" w:lineRule="auto"/>
              <w:rPr>
                <w:rFonts w:ascii="Arial" w:hAnsi="Arial" w:cs="Arial"/>
                <w:sz w:val="22"/>
                <w:szCs w:val="22"/>
                <w:lang w:val="ro-RO"/>
              </w:rPr>
            </w:pPr>
          </w:p>
        </w:tc>
        <w:tc>
          <w:tcPr>
            <w:tcW w:w="7500" w:type="dxa"/>
          </w:tcPr>
          <w:p w14:paraId="4513E6FB" w14:textId="77777777" w:rsidR="008B1B4C" w:rsidRPr="00F703E2" w:rsidRDefault="008B1B4C" w:rsidP="00FD0BB8">
            <w:pPr>
              <w:jc w:val="both"/>
              <w:rPr>
                <w:rFonts w:ascii="Arial" w:hAnsi="Arial" w:cs="Arial"/>
                <w:lang w:val="ro-RO"/>
              </w:rPr>
            </w:pPr>
            <w:r w:rsidRPr="00F703E2">
              <w:rPr>
                <w:rFonts w:ascii="Arial" w:hAnsi="Arial" w:cs="Arial"/>
                <w:b/>
                <w:color w:val="000000"/>
                <w:lang w:val="ro-RO"/>
              </w:rPr>
              <w:t>Tabel XI.1</w:t>
            </w:r>
            <w:r w:rsidRPr="00F703E2">
              <w:rPr>
                <w:rFonts w:ascii="Arial" w:hAnsi="Arial" w:cs="Arial"/>
                <w:color w:val="000000"/>
                <w:lang w:val="ro-RO"/>
              </w:rPr>
              <w:t xml:space="preserve"> – Propuneri de măsuri şi responsabilităţi in cazul producerii poluărilor accidentale</w:t>
            </w:r>
          </w:p>
        </w:tc>
        <w:tc>
          <w:tcPr>
            <w:tcW w:w="710" w:type="dxa"/>
          </w:tcPr>
          <w:p w14:paraId="279115BC" w14:textId="77777777" w:rsidR="008B1B4C" w:rsidRPr="00F703E2" w:rsidRDefault="008B1B4C" w:rsidP="00FD0BB8">
            <w:pPr>
              <w:spacing w:line="276" w:lineRule="auto"/>
              <w:jc w:val="center"/>
              <w:rPr>
                <w:rFonts w:ascii="Arial" w:hAnsi="Arial" w:cs="Arial"/>
                <w:sz w:val="28"/>
                <w:szCs w:val="28"/>
                <w:lang w:val="ro-RO"/>
              </w:rPr>
            </w:pPr>
            <w:r>
              <w:rPr>
                <w:rFonts w:ascii="Arial" w:hAnsi="Arial" w:cs="Arial"/>
                <w:lang w:val="ro-RO"/>
              </w:rPr>
              <w:t>82</w:t>
            </w:r>
          </w:p>
        </w:tc>
      </w:tr>
      <w:tr w:rsidR="008B1B4C" w:rsidRPr="00F703E2" w14:paraId="7F764BB1" w14:textId="77777777" w:rsidTr="00FD0BB8">
        <w:tc>
          <w:tcPr>
            <w:tcW w:w="806" w:type="dxa"/>
          </w:tcPr>
          <w:p w14:paraId="64372A33" w14:textId="77777777" w:rsidR="008B1B4C" w:rsidRPr="00F703E2" w:rsidRDefault="008B1B4C" w:rsidP="008B1B4C">
            <w:pPr>
              <w:pStyle w:val="Listparagraf"/>
              <w:numPr>
                <w:ilvl w:val="0"/>
                <w:numId w:val="61"/>
              </w:numPr>
              <w:spacing w:after="0" w:line="276" w:lineRule="auto"/>
              <w:rPr>
                <w:rFonts w:ascii="Arial" w:hAnsi="Arial" w:cs="Arial"/>
                <w:sz w:val="22"/>
                <w:szCs w:val="22"/>
                <w:lang w:val="ro-RO"/>
              </w:rPr>
            </w:pPr>
          </w:p>
        </w:tc>
        <w:tc>
          <w:tcPr>
            <w:tcW w:w="7500" w:type="dxa"/>
          </w:tcPr>
          <w:p w14:paraId="335AE1EF" w14:textId="77777777" w:rsidR="008B1B4C" w:rsidRPr="00F703E2" w:rsidRDefault="008B1B4C" w:rsidP="00FD0BB8">
            <w:pPr>
              <w:autoSpaceDE w:val="0"/>
              <w:autoSpaceDN w:val="0"/>
              <w:adjustRightInd w:val="0"/>
              <w:rPr>
                <w:rFonts w:ascii="Arial" w:eastAsiaTheme="minorHAnsi" w:hAnsi="Arial" w:cs="Arial"/>
                <w:b/>
                <w:bCs/>
                <w:color w:val="000000"/>
                <w:lang w:val="ro-RO"/>
              </w:rPr>
            </w:pPr>
            <w:r w:rsidRPr="00F703E2">
              <w:rPr>
                <w:rFonts w:ascii="Arial" w:hAnsi="Arial" w:cs="Arial"/>
                <w:b/>
                <w:lang w:val="ro-RO"/>
              </w:rPr>
              <w:t xml:space="preserve">Tabel nr. XIII.1 - </w:t>
            </w:r>
            <w:r w:rsidRPr="00F703E2">
              <w:rPr>
                <w:rFonts w:ascii="Arial" w:hAnsi="Arial" w:cs="Arial"/>
                <w:lang w:val="ro-RO"/>
              </w:rPr>
              <w:t>Relațiile dintre  speciile de păsări de desemnare a sitului ROSPA00</w:t>
            </w:r>
            <w:r>
              <w:rPr>
                <w:rFonts w:ascii="Arial" w:hAnsi="Arial" w:cs="Arial"/>
                <w:lang w:val="ro-RO"/>
              </w:rPr>
              <w:t>76</w:t>
            </w:r>
            <w:r w:rsidRPr="00F703E2">
              <w:rPr>
                <w:rFonts w:ascii="Arial" w:hAnsi="Arial" w:cs="Arial"/>
                <w:lang w:val="ro-RO"/>
              </w:rPr>
              <w:t xml:space="preserve"> Marea Neagră şi perimetrul proiectului de investiții.</w:t>
            </w:r>
          </w:p>
        </w:tc>
        <w:tc>
          <w:tcPr>
            <w:tcW w:w="710" w:type="dxa"/>
          </w:tcPr>
          <w:p w14:paraId="409A6DE2" w14:textId="77777777" w:rsidR="008B1B4C" w:rsidRPr="00F703E2" w:rsidRDefault="008B1B4C" w:rsidP="00FD0BB8">
            <w:pPr>
              <w:spacing w:line="276" w:lineRule="auto"/>
              <w:jc w:val="center"/>
              <w:rPr>
                <w:rFonts w:ascii="Arial" w:hAnsi="Arial" w:cs="Arial"/>
                <w:sz w:val="28"/>
                <w:szCs w:val="28"/>
                <w:lang w:val="ro-RO"/>
              </w:rPr>
            </w:pPr>
            <w:r>
              <w:rPr>
                <w:rFonts w:ascii="Arial" w:hAnsi="Arial" w:cs="Arial"/>
                <w:lang w:val="ro-RO"/>
              </w:rPr>
              <w:t>89</w:t>
            </w:r>
          </w:p>
        </w:tc>
      </w:tr>
      <w:tr w:rsidR="008B1B4C" w:rsidRPr="00F703E2" w14:paraId="2925567F" w14:textId="77777777" w:rsidTr="00FD0BB8">
        <w:tc>
          <w:tcPr>
            <w:tcW w:w="806" w:type="dxa"/>
          </w:tcPr>
          <w:p w14:paraId="7842C846" w14:textId="77777777" w:rsidR="008B1B4C" w:rsidRPr="00F703E2" w:rsidRDefault="008B1B4C" w:rsidP="008B1B4C">
            <w:pPr>
              <w:pStyle w:val="Listparagraf"/>
              <w:numPr>
                <w:ilvl w:val="0"/>
                <w:numId w:val="61"/>
              </w:numPr>
              <w:spacing w:after="0" w:line="276" w:lineRule="auto"/>
              <w:rPr>
                <w:rFonts w:ascii="Arial" w:hAnsi="Arial" w:cs="Arial"/>
                <w:sz w:val="22"/>
                <w:lang w:val="ro-RO"/>
              </w:rPr>
            </w:pPr>
          </w:p>
        </w:tc>
        <w:tc>
          <w:tcPr>
            <w:tcW w:w="7500" w:type="dxa"/>
          </w:tcPr>
          <w:p w14:paraId="350A12C0" w14:textId="77777777" w:rsidR="008B1B4C" w:rsidRPr="00A2535D" w:rsidRDefault="008B1B4C" w:rsidP="00FD0BB8">
            <w:pPr>
              <w:spacing w:line="276" w:lineRule="auto"/>
              <w:rPr>
                <w:rFonts w:ascii="Arial" w:hAnsi="Arial" w:cs="Arial"/>
                <w:color w:val="000000" w:themeColor="text1"/>
                <w:lang w:val="ro-RO"/>
              </w:rPr>
            </w:pPr>
            <w:r w:rsidRPr="00A2535D">
              <w:rPr>
                <w:rFonts w:ascii="Arial" w:hAnsi="Arial" w:cs="Arial"/>
                <w:b/>
                <w:bCs/>
                <w:color w:val="000000" w:themeColor="text1"/>
                <w:lang w:val="ro-RO"/>
              </w:rPr>
              <w:t xml:space="preserve">Tabel nr. XIII.2 - </w:t>
            </w:r>
            <w:r w:rsidRPr="00A2535D">
              <w:rPr>
                <w:rFonts w:ascii="Arial" w:hAnsi="Arial" w:cs="Arial"/>
                <w:color w:val="000000" w:themeColor="text1"/>
                <w:lang w:val="ro-RO"/>
              </w:rPr>
              <w:t>Măsuri de reducere a impactului asupra speciilor de interes comunitar</w:t>
            </w:r>
          </w:p>
        </w:tc>
        <w:tc>
          <w:tcPr>
            <w:tcW w:w="710" w:type="dxa"/>
          </w:tcPr>
          <w:p w14:paraId="5E7E2A30" w14:textId="77777777" w:rsidR="008B1B4C" w:rsidRPr="00F703E2" w:rsidRDefault="008B1B4C" w:rsidP="00FD0BB8">
            <w:pPr>
              <w:spacing w:line="276" w:lineRule="auto"/>
              <w:jc w:val="center"/>
              <w:rPr>
                <w:rFonts w:ascii="Arial" w:hAnsi="Arial" w:cs="Arial"/>
                <w:lang w:val="ro-RO"/>
              </w:rPr>
            </w:pPr>
            <w:r>
              <w:rPr>
                <w:rFonts w:ascii="Arial" w:hAnsi="Arial" w:cs="Arial"/>
                <w:lang w:val="ro-RO"/>
              </w:rPr>
              <w:t>103</w:t>
            </w:r>
          </w:p>
        </w:tc>
      </w:tr>
      <w:tr w:rsidR="008B1B4C" w:rsidRPr="00F703E2" w14:paraId="3008C93B" w14:textId="77777777" w:rsidTr="00FD0BB8">
        <w:tc>
          <w:tcPr>
            <w:tcW w:w="806" w:type="dxa"/>
          </w:tcPr>
          <w:p w14:paraId="1873FE8F" w14:textId="77777777" w:rsidR="008B1B4C" w:rsidRPr="00F703E2" w:rsidRDefault="008B1B4C" w:rsidP="008B1B4C">
            <w:pPr>
              <w:pStyle w:val="Listparagraf"/>
              <w:numPr>
                <w:ilvl w:val="0"/>
                <w:numId w:val="61"/>
              </w:numPr>
              <w:spacing w:after="0" w:line="276" w:lineRule="auto"/>
              <w:rPr>
                <w:rFonts w:ascii="Arial" w:hAnsi="Arial" w:cs="Arial"/>
                <w:sz w:val="22"/>
                <w:lang w:val="ro-RO"/>
              </w:rPr>
            </w:pPr>
          </w:p>
        </w:tc>
        <w:tc>
          <w:tcPr>
            <w:tcW w:w="7500" w:type="dxa"/>
          </w:tcPr>
          <w:p w14:paraId="34F9852C" w14:textId="77777777" w:rsidR="008B1B4C" w:rsidRDefault="008B1B4C" w:rsidP="00FD0BB8">
            <w:pPr>
              <w:spacing w:line="276" w:lineRule="auto"/>
              <w:jc w:val="both"/>
              <w:rPr>
                <w:rFonts w:ascii="Arial" w:hAnsi="Arial" w:cs="Arial"/>
                <w:i/>
                <w:iCs/>
              </w:rPr>
            </w:pPr>
            <w:r w:rsidRPr="00E7696A">
              <w:rPr>
                <w:rFonts w:ascii="Arial" w:hAnsi="Arial" w:cs="Arial"/>
                <w:b/>
                <w:bCs/>
              </w:rPr>
              <w:t xml:space="preserve">Tabel nr. </w:t>
            </w:r>
            <w:r>
              <w:rPr>
                <w:rFonts w:ascii="Arial" w:hAnsi="Arial" w:cs="Arial"/>
                <w:b/>
                <w:bCs/>
              </w:rPr>
              <w:t>XIV.1</w:t>
            </w:r>
            <w:r w:rsidRPr="00E7696A">
              <w:rPr>
                <w:rFonts w:ascii="Arial" w:hAnsi="Arial" w:cs="Arial"/>
              </w:rPr>
              <w:t>. - N</w:t>
            </w:r>
            <w:r w:rsidRPr="00E7696A">
              <w:rPr>
                <w:rFonts w:ascii="Arial" w:hAnsi="Arial"/>
              </w:rPr>
              <w:t>iveluri, adâncimi, capacități de transport debite de apă</w:t>
            </w:r>
          </w:p>
          <w:p w14:paraId="6376BEED" w14:textId="77777777" w:rsidR="008B1B4C" w:rsidRPr="00F703E2" w:rsidRDefault="008B1B4C" w:rsidP="00FD0BB8">
            <w:pPr>
              <w:rPr>
                <w:rFonts w:ascii="Arial" w:eastAsiaTheme="minorHAnsi" w:hAnsi="Arial" w:cs="Arial"/>
                <w:b/>
                <w:bCs/>
                <w:color w:val="000000"/>
                <w:lang w:val="ro-RO"/>
              </w:rPr>
            </w:pPr>
          </w:p>
        </w:tc>
        <w:tc>
          <w:tcPr>
            <w:tcW w:w="710" w:type="dxa"/>
          </w:tcPr>
          <w:p w14:paraId="5D87710C" w14:textId="77777777" w:rsidR="008B1B4C" w:rsidRPr="00F703E2" w:rsidRDefault="008B1B4C" w:rsidP="00FD0BB8">
            <w:pPr>
              <w:spacing w:line="276" w:lineRule="auto"/>
              <w:jc w:val="center"/>
              <w:rPr>
                <w:rFonts w:ascii="Arial" w:hAnsi="Arial" w:cs="Arial"/>
                <w:lang w:val="ro-RO"/>
              </w:rPr>
            </w:pPr>
            <w:r>
              <w:rPr>
                <w:rFonts w:ascii="Arial" w:hAnsi="Arial" w:cs="Arial"/>
                <w:lang w:val="ro-RO"/>
              </w:rPr>
              <w:t>109</w:t>
            </w:r>
          </w:p>
        </w:tc>
      </w:tr>
    </w:tbl>
    <w:p w14:paraId="5C1C972D" w14:textId="77777777" w:rsidR="008B1B4C" w:rsidRPr="00F703E2" w:rsidRDefault="008B1B4C" w:rsidP="008B1B4C">
      <w:pPr>
        <w:spacing w:after="0" w:line="276" w:lineRule="auto"/>
        <w:jc w:val="center"/>
        <w:rPr>
          <w:rFonts w:ascii="Arial" w:hAnsi="Arial" w:cs="Arial"/>
          <w:sz w:val="28"/>
          <w:szCs w:val="28"/>
          <w:lang w:val="ro-RO"/>
        </w:rPr>
      </w:pPr>
    </w:p>
    <w:p w14:paraId="4FE082C5" w14:textId="77777777" w:rsidR="008B1B4C" w:rsidRPr="00F703E2" w:rsidRDefault="008B1B4C" w:rsidP="008B1B4C">
      <w:pPr>
        <w:spacing w:after="0" w:line="276" w:lineRule="auto"/>
        <w:rPr>
          <w:rFonts w:ascii="Arial" w:hAnsi="Arial" w:cs="Arial"/>
          <w:b/>
          <w:bCs/>
          <w:sz w:val="28"/>
          <w:szCs w:val="28"/>
          <w:lang w:val="ro-RO"/>
        </w:rPr>
      </w:pPr>
      <w:r w:rsidRPr="00F703E2">
        <w:rPr>
          <w:rFonts w:ascii="Arial" w:hAnsi="Arial" w:cs="Arial"/>
          <w:b/>
          <w:bCs/>
          <w:sz w:val="28"/>
          <w:szCs w:val="28"/>
          <w:lang w:val="ro-RO"/>
        </w:rPr>
        <w:t>FIGURI</w:t>
      </w:r>
    </w:p>
    <w:tbl>
      <w:tblPr>
        <w:tblStyle w:val="GrilTabel"/>
        <w:tblW w:w="0" w:type="auto"/>
        <w:tblLook w:val="04A0" w:firstRow="1" w:lastRow="0" w:firstColumn="1" w:lastColumn="0" w:noHBand="0" w:noVBand="1"/>
      </w:tblPr>
      <w:tblGrid>
        <w:gridCol w:w="806"/>
        <w:gridCol w:w="7529"/>
        <w:gridCol w:w="681"/>
      </w:tblGrid>
      <w:tr w:rsidR="008B1B4C" w:rsidRPr="00F703E2" w14:paraId="059C8583" w14:textId="77777777" w:rsidTr="00FD0BB8">
        <w:tc>
          <w:tcPr>
            <w:tcW w:w="806" w:type="dxa"/>
            <w:shd w:val="clear" w:color="auto" w:fill="F2F2F2" w:themeFill="background1" w:themeFillShade="F2"/>
          </w:tcPr>
          <w:p w14:paraId="7305AF35" w14:textId="77777777" w:rsidR="008B1B4C" w:rsidRPr="00F703E2" w:rsidRDefault="008B1B4C" w:rsidP="00FD0BB8">
            <w:pPr>
              <w:spacing w:line="276" w:lineRule="auto"/>
              <w:rPr>
                <w:rFonts w:ascii="Arial" w:hAnsi="Arial" w:cs="Arial"/>
                <w:b/>
                <w:bCs/>
                <w:lang w:val="ro-RO"/>
              </w:rPr>
            </w:pPr>
            <w:r w:rsidRPr="00F703E2">
              <w:rPr>
                <w:rFonts w:ascii="Arial" w:hAnsi="Arial" w:cs="Arial"/>
                <w:b/>
                <w:bCs/>
                <w:lang w:val="ro-RO"/>
              </w:rPr>
              <w:t>Nr.crt.</w:t>
            </w:r>
          </w:p>
        </w:tc>
        <w:tc>
          <w:tcPr>
            <w:tcW w:w="7529" w:type="dxa"/>
            <w:shd w:val="clear" w:color="auto" w:fill="F2F2F2" w:themeFill="background1" w:themeFillShade="F2"/>
          </w:tcPr>
          <w:p w14:paraId="3C1F76D2" w14:textId="77777777" w:rsidR="008B1B4C" w:rsidRPr="00F703E2" w:rsidRDefault="008B1B4C" w:rsidP="00FD0BB8">
            <w:pPr>
              <w:spacing w:line="276" w:lineRule="auto"/>
              <w:rPr>
                <w:rFonts w:ascii="Arial" w:hAnsi="Arial" w:cs="Arial"/>
                <w:b/>
                <w:bCs/>
                <w:lang w:val="ro-RO"/>
              </w:rPr>
            </w:pPr>
            <w:r w:rsidRPr="00F703E2">
              <w:rPr>
                <w:rFonts w:ascii="Arial" w:hAnsi="Arial" w:cs="Arial"/>
                <w:b/>
                <w:bCs/>
                <w:lang w:val="ro-RO"/>
              </w:rPr>
              <w:t>Denumire figuri</w:t>
            </w:r>
          </w:p>
        </w:tc>
        <w:tc>
          <w:tcPr>
            <w:tcW w:w="681" w:type="dxa"/>
            <w:shd w:val="clear" w:color="auto" w:fill="F2F2F2" w:themeFill="background1" w:themeFillShade="F2"/>
          </w:tcPr>
          <w:p w14:paraId="1E1E25CA" w14:textId="77777777" w:rsidR="008B1B4C" w:rsidRPr="00F703E2" w:rsidRDefault="008B1B4C" w:rsidP="00FD0BB8">
            <w:pPr>
              <w:spacing w:line="276" w:lineRule="auto"/>
              <w:rPr>
                <w:rFonts w:ascii="Arial" w:hAnsi="Arial" w:cs="Arial"/>
                <w:b/>
                <w:bCs/>
                <w:lang w:val="ro-RO"/>
              </w:rPr>
            </w:pPr>
            <w:r w:rsidRPr="00F703E2">
              <w:rPr>
                <w:rFonts w:ascii="Arial" w:hAnsi="Arial" w:cs="Arial"/>
                <w:b/>
                <w:bCs/>
                <w:lang w:val="ro-RO"/>
              </w:rPr>
              <w:t>Pag.</w:t>
            </w:r>
          </w:p>
        </w:tc>
      </w:tr>
      <w:tr w:rsidR="008B1B4C" w:rsidRPr="00F703E2" w14:paraId="7AF4AE8A" w14:textId="77777777" w:rsidTr="00FD0BB8">
        <w:tc>
          <w:tcPr>
            <w:tcW w:w="806" w:type="dxa"/>
          </w:tcPr>
          <w:p w14:paraId="60BA9EDF" w14:textId="77777777" w:rsidR="008B1B4C" w:rsidRPr="00F703E2" w:rsidRDefault="008B1B4C" w:rsidP="008B1B4C">
            <w:pPr>
              <w:pStyle w:val="Listparagraf"/>
              <w:numPr>
                <w:ilvl w:val="0"/>
                <w:numId w:val="63"/>
              </w:numPr>
              <w:spacing w:after="0" w:line="276" w:lineRule="auto"/>
              <w:rPr>
                <w:rFonts w:ascii="Arial" w:hAnsi="Arial" w:cs="Arial"/>
                <w:sz w:val="22"/>
                <w:szCs w:val="22"/>
                <w:lang w:val="ro-RO"/>
              </w:rPr>
            </w:pPr>
          </w:p>
        </w:tc>
        <w:tc>
          <w:tcPr>
            <w:tcW w:w="7529" w:type="dxa"/>
          </w:tcPr>
          <w:p w14:paraId="726DB843" w14:textId="77777777" w:rsidR="008B1B4C" w:rsidRPr="00F703E2" w:rsidRDefault="008B1B4C" w:rsidP="00FD0BB8">
            <w:pPr>
              <w:pStyle w:val="Tabel"/>
              <w:spacing w:line="240" w:lineRule="auto"/>
              <w:rPr>
                <w:rFonts w:ascii="Arial" w:hAnsi="Arial" w:cs="Arial"/>
                <w:szCs w:val="20"/>
              </w:rPr>
            </w:pPr>
            <w:r w:rsidRPr="00F703E2">
              <w:rPr>
                <w:rFonts w:ascii="Arial" w:hAnsi="Arial" w:cs="Arial"/>
                <w:szCs w:val="20"/>
              </w:rPr>
              <w:t>Figura nr. III.</w:t>
            </w:r>
            <w:r>
              <w:rPr>
                <w:rFonts w:ascii="Arial" w:hAnsi="Arial" w:cs="Arial"/>
                <w:szCs w:val="20"/>
              </w:rPr>
              <w:t>1</w:t>
            </w:r>
            <w:r w:rsidRPr="00F703E2">
              <w:rPr>
                <w:rFonts w:ascii="Arial" w:hAnsi="Arial" w:cs="Arial"/>
                <w:szCs w:val="20"/>
              </w:rPr>
              <w:t xml:space="preserve">.- </w:t>
            </w:r>
            <w:r w:rsidRPr="00F703E2">
              <w:rPr>
                <w:rFonts w:ascii="Arial" w:hAnsi="Arial" w:cs="Arial"/>
                <w:b w:val="0"/>
                <w:bCs w:val="0"/>
                <w:color w:val="000000" w:themeColor="text1"/>
              </w:rPr>
              <w:t xml:space="preserve">Amplasamentul </w:t>
            </w:r>
            <w:r>
              <w:rPr>
                <w:rFonts w:ascii="Arial" w:hAnsi="Arial" w:cs="Arial"/>
                <w:b w:val="0"/>
                <w:bCs w:val="0"/>
                <w:color w:val="000000" w:themeColor="text1"/>
              </w:rPr>
              <w:t>lucrărilor</w:t>
            </w:r>
          </w:p>
        </w:tc>
        <w:tc>
          <w:tcPr>
            <w:tcW w:w="681" w:type="dxa"/>
          </w:tcPr>
          <w:p w14:paraId="7642C7B7" w14:textId="77777777" w:rsidR="008B1B4C" w:rsidRPr="00F703E2" w:rsidRDefault="008B1B4C" w:rsidP="00FD0BB8">
            <w:pPr>
              <w:spacing w:line="276" w:lineRule="auto"/>
              <w:jc w:val="center"/>
              <w:rPr>
                <w:rFonts w:ascii="Arial" w:hAnsi="Arial" w:cs="Arial"/>
                <w:lang w:val="ro-RO"/>
              </w:rPr>
            </w:pPr>
            <w:r>
              <w:rPr>
                <w:rFonts w:ascii="Arial" w:hAnsi="Arial" w:cs="Arial"/>
                <w:lang w:val="ro-RO"/>
              </w:rPr>
              <w:t>8</w:t>
            </w:r>
          </w:p>
        </w:tc>
      </w:tr>
      <w:tr w:rsidR="008B1B4C" w:rsidRPr="00F703E2" w14:paraId="7651C4A4" w14:textId="77777777" w:rsidTr="00FD0BB8">
        <w:tc>
          <w:tcPr>
            <w:tcW w:w="806" w:type="dxa"/>
          </w:tcPr>
          <w:p w14:paraId="17D8D61A" w14:textId="77777777" w:rsidR="008B1B4C" w:rsidRPr="00F703E2" w:rsidRDefault="008B1B4C" w:rsidP="008B1B4C">
            <w:pPr>
              <w:pStyle w:val="Listparagraf"/>
              <w:numPr>
                <w:ilvl w:val="0"/>
                <w:numId w:val="63"/>
              </w:numPr>
              <w:spacing w:after="0" w:line="276" w:lineRule="auto"/>
              <w:rPr>
                <w:rFonts w:ascii="Arial" w:hAnsi="Arial" w:cs="Arial"/>
                <w:sz w:val="22"/>
                <w:lang w:val="ro-RO"/>
              </w:rPr>
            </w:pPr>
          </w:p>
        </w:tc>
        <w:tc>
          <w:tcPr>
            <w:tcW w:w="7529" w:type="dxa"/>
          </w:tcPr>
          <w:p w14:paraId="749A618F" w14:textId="77777777" w:rsidR="008B1B4C" w:rsidRPr="00F703E2" w:rsidRDefault="008B1B4C" w:rsidP="00FD0BB8">
            <w:pPr>
              <w:pStyle w:val="Tabel"/>
              <w:spacing w:line="240" w:lineRule="auto"/>
              <w:rPr>
                <w:rFonts w:ascii="Arial" w:hAnsi="Arial" w:cs="Arial"/>
                <w:szCs w:val="20"/>
              </w:rPr>
            </w:pPr>
            <w:r w:rsidRPr="00F703E2">
              <w:rPr>
                <w:rFonts w:ascii="Arial" w:hAnsi="Arial" w:cs="Arial"/>
                <w:szCs w:val="20"/>
              </w:rPr>
              <w:t>Figura nr. III.</w:t>
            </w:r>
            <w:r>
              <w:rPr>
                <w:rFonts w:ascii="Arial" w:hAnsi="Arial" w:cs="Arial"/>
                <w:szCs w:val="20"/>
              </w:rPr>
              <w:t xml:space="preserve">2 – </w:t>
            </w:r>
            <w:r w:rsidRPr="003B0FE4">
              <w:rPr>
                <w:rFonts w:ascii="Arial" w:hAnsi="Arial" w:cs="Arial"/>
                <w:b w:val="0"/>
                <w:bCs w:val="0"/>
                <w:szCs w:val="20"/>
              </w:rPr>
              <w:t>Plan de situație</w:t>
            </w:r>
          </w:p>
        </w:tc>
        <w:tc>
          <w:tcPr>
            <w:tcW w:w="681" w:type="dxa"/>
          </w:tcPr>
          <w:p w14:paraId="619D9B0A" w14:textId="77777777" w:rsidR="008B1B4C" w:rsidRPr="00F703E2" w:rsidRDefault="008B1B4C" w:rsidP="00FD0BB8">
            <w:pPr>
              <w:spacing w:line="276" w:lineRule="auto"/>
              <w:jc w:val="center"/>
              <w:rPr>
                <w:rFonts w:ascii="Arial" w:hAnsi="Arial" w:cs="Arial"/>
                <w:lang w:val="ro-RO"/>
              </w:rPr>
            </w:pPr>
            <w:r>
              <w:rPr>
                <w:rFonts w:ascii="Arial" w:hAnsi="Arial" w:cs="Arial"/>
                <w:lang w:val="ro-RO"/>
              </w:rPr>
              <w:t>9</w:t>
            </w:r>
          </w:p>
        </w:tc>
      </w:tr>
      <w:tr w:rsidR="008B1B4C" w:rsidRPr="00F703E2" w14:paraId="5030AF02" w14:textId="77777777" w:rsidTr="00FD0BB8">
        <w:tc>
          <w:tcPr>
            <w:tcW w:w="806" w:type="dxa"/>
          </w:tcPr>
          <w:p w14:paraId="39F1CB01" w14:textId="77777777" w:rsidR="008B1B4C" w:rsidRPr="00F703E2" w:rsidRDefault="008B1B4C" w:rsidP="008B1B4C">
            <w:pPr>
              <w:pStyle w:val="Listparagraf"/>
              <w:numPr>
                <w:ilvl w:val="0"/>
                <w:numId w:val="63"/>
              </w:numPr>
              <w:spacing w:after="0" w:line="276" w:lineRule="auto"/>
              <w:rPr>
                <w:rFonts w:ascii="Arial" w:hAnsi="Arial" w:cs="Arial"/>
                <w:sz w:val="22"/>
                <w:lang w:val="ro-RO"/>
              </w:rPr>
            </w:pPr>
          </w:p>
        </w:tc>
        <w:tc>
          <w:tcPr>
            <w:tcW w:w="7529" w:type="dxa"/>
          </w:tcPr>
          <w:p w14:paraId="0C05AFEC" w14:textId="77777777" w:rsidR="008B1B4C" w:rsidRPr="00970314" w:rsidRDefault="008B1B4C" w:rsidP="00FD0BB8">
            <w:pPr>
              <w:pStyle w:val="Tabel"/>
              <w:spacing w:line="240" w:lineRule="auto"/>
              <w:rPr>
                <w:rFonts w:ascii="Arial" w:hAnsi="Arial" w:cs="Arial"/>
                <w:color w:val="000000"/>
                <w:szCs w:val="20"/>
              </w:rPr>
            </w:pPr>
            <w:r w:rsidRPr="00970314">
              <w:rPr>
                <w:rFonts w:ascii="Arial" w:hAnsi="Arial" w:cs="Arial"/>
                <w:color w:val="000000"/>
                <w:szCs w:val="20"/>
              </w:rPr>
              <w:t xml:space="preserve">Figura nr. V.1 – </w:t>
            </w:r>
            <w:r w:rsidRPr="00970314">
              <w:rPr>
                <w:rFonts w:ascii="Arial" w:hAnsi="Arial" w:cs="Arial"/>
                <w:b w:val="0"/>
                <w:bCs w:val="0"/>
                <w:szCs w:val="20"/>
              </w:rPr>
              <w:t>Traseul CDMN in plan</w:t>
            </w:r>
          </w:p>
        </w:tc>
        <w:tc>
          <w:tcPr>
            <w:tcW w:w="681" w:type="dxa"/>
          </w:tcPr>
          <w:p w14:paraId="513A99F2" w14:textId="77777777" w:rsidR="008B1B4C" w:rsidRPr="00F703E2" w:rsidRDefault="008B1B4C" w:rsidP="00FD0BB8">
            <w:pPr>
              <w:spacing w:line="276" w:lineRule="auto"/>
              <w:jc w:val="center"/>
              <w:rPr>
                <w:rFonts w:ascii="Arial" w:hAnsi="Arial" w:cs="Arial"/>
                <w:lang w:val="ro-RO"/>
              </w:rPr>
            </w:pPr>
            <w:r>
              <w:rPr>
                <w:rFonts w:ascii="Arial" w:hAnsi="Arial" w:cs="Arial"/>
                <w:lang w:val="ro-RO"/>
              </w:rPr>
              <w:t>15</w:t>
            </w:r>
          </w:p>
        </w:tc>
      </w:tr>
      <w:tr w:rsidR="008B1B4C" w:rsidRPr="00F703E2" w14:paraId="353AB4B0" w14:textId="77777777" w:rsidTr="00FD0BB8">
        <w:tc>
          <w:tcPr>
            <w:tcW w:w="806" w:type="dxa"/>
          </w:tcPr>
          <w:p w14:paraId="76B6AE40" w14:textId="77777777" w:rsidR="008B1B4C" w:rsidRPr="00F703E2" w:rsidRDefault="008B1B4C" w:rsidP="008B1B4C">
            <w:pPr>
              <w:pStyle w:val="Listparagraf"/>
              <w:numPr>
                <w:ilvl w:val="0"/>
                <w:numId w:val="63"/>
              </w:numPr>
              <w:spacing w:after="0" w:line="276" w:lineRule="auto"/>
              <w:rPr>
                <w:rFonts w:ascii="Arial" w:hAnsi="Arial" w:cs="Arial"/>
                <w:sz w:val="22"/>
                <w:lang w:val="ro-RO"/>
              </w:rPr>
            </w:pPr>
          </w:p>
        </w:tc>
        <w:tc>
          <w:tcPr>
            <w:tcW w:w="7529" w:type="dxa"/>
            <w:shd w:val="clear" w:color="auto" w:fill="auto"/>
          </w:tcPr>
          <w:p w14:paraId="5947B4E0" w14:textId="77777777" w:rsidR="008B1B4C" w:rsidRPr="006E7AD8" w:rsidRDefault="008B1B4C" w:rsidP="00FD0BB8">
            <w:pPr>
              <w:spacing w:after="120" w:line="276" w:lineRule="auto"/>
              <w:jc w:val="both"/>
              <w:rPr>
                <w:rFonts w:ascii="Arial" w:hAnsi="Arial" w:cs="Arial"/>
                <w:color w:val="000000" w:themeColor="text1"/>
                <w:lang w:val="ro-RO"/>
              </w:rPr>
            </w:pPr>
            <w:r w:rsidRPr="006E7AD8">
              <w:rPr>
                <w:rFonts w:ascii="Arial" w:hAnsi="Arial" w:cs="Arial"/>
                <w:b/>
                <w:bCs/>
                <w:color w:val="000000" w:themeColor="text1"/>
                <w:lang w:val="ro-RO"/>
              </w:rPr>
              <w:t>Figura nr. V.2.</w:t>
            </w:r>
            <w:r w:rsidRPr="006E7AD8">
              <w:rPr>
                <w:rFonts w:ascii="Arial" w:hAnsi="Arial" w:cs="Arial"/>
                <w:color w:val="000000" w:themeColor="text1"/>
                <w:lang w:val="ro-RO"/>
              </w:rPr>
              <w:t xml:space="preserve"> – </w:t>
            </w:r>
            <w:r>
              <w:rPr>
                <w:rFonts w:ascii="Arial" w:hAnsi="Arial" w:cs="Arial"/>
                <w:color w:val="000000" w:themeColor="text1"/>
                <w:lang w:val="ro-RO"/>
              </w:rPr>
              <w:t>Delimitare</w:t>
            </w:r>
            <w:r w:rsidRPr="006E7AD8">
              <w:rPr>
                <w:rFonts w:ascii="Arial" w:hAnsi="Arial" w:cs="Arial"/>
                <w:color w:val="000000" w:themeColor="text1"/>
                <w:lang w:val="ro-RO"/>
              </w:rPr>
              <w:t xml:space="preserve"> localitatea Agigea – Sursa INTERNET</w:t>
            </w:r>
          </w:p>
        </w:tc>
        <w:tc>
          <w:tcPr>
            <w:tcW w:w="681" w:type="dxa"/>
          </w:tcPr>
          <w:p w14:paraId="2EF2D74F" w14:textId="77777777" w:rsidR="008B1B4C" w:rsidRPr="00F703E2" w:rsidRDefault="008B1B4C" w:rsidP="00FD0BB8">
            <w:pPr>
              <w:spacing w:line="276" w:lineRule="auto"/>
              <w:jc w:val="center"/>
              <w:rPr>
                <w:rFonts w:ascii="Arial" w:hAnsi="Arial" w:cs="Arial"/>
                <w:lang w:val="ro-RO"/>
              </w:rPr>
            </w:pPr>
            <w:r w:rsidRPr="00F703E2">
              <w:rPr>
                <w:rFonts w:ascii="Arial" w:hAnsi="Arial" w:cs="Arial"/>
                <w:lang w:val="ro-RO"/>
              </w:rPr>
              <w:t>1</w:t>
            </w:r>
            <w:r>
              <w:rPr>
                <w:rFonts w:ascii="Arial" w:hAnsi="Arial" w:cs="Arial"/>
                <w:lang w:val="ro-RO"/>
              </w:rPr>
              <w:t>8</w:t>
            </w:r>
          </w:p>
        </w:tc>
      </w:tr>
      <w:tr w:rsidR="008B1B4C" w:rsidRPr="00F703E2" w14:paraId="7DD868D1" w14:textId="77777777" w:rsidTr="00FD0BB8">
        <w:tc>
          <w:tcPr>
            <w:tcW w:w="806" w:type="dxa"/>
          </w:tcPr>
          <w:p w14:paraId="28328640" w14:textId="77777777" w:rsidR="008B1B4C" w:rsidRPr="00F703E2" w:rsidRDefault="008B1B4C" w:rsidP="008B1B4C">
            <w:pPr>
              <w:pStyle w:val="Listparagraf"/>
              <w:numPr>
                <w:ilvl w:val="0"/>
                <w:numId w:val="63"/>
              </w:numPr>
              <w:spacing w:after="0" w:line="276" w:lineRule="auto"/>
              <w:rPr>
                <w:rFonts w:ascii="Arial" w:hAnsi="Arial" w:cs="Arial"/>
                <w:sz w:val="22"/>
                <w:lang w:val="ro-RO"/>
              </w:rPr>
            </w:pPr>
          </w:p>
        </w:tc>
        <w:tc>
          <w:tcPr>
            <w:tcW w:w="7529" w:type="dxa"/>
          </w:tcPr>
          <w:p w14:paraId="35551593" w14:textId="77777777" w:rsidR="008B1B4C" w:rsidRPr="00C315FC" w:rsidRDefault="008B1B4C" w:rsidP="00FD0BB8">
            <w:pPr>
              <w:pStyle w:val="Titlu3"/>
              <w:spacing w:line="276" w:lineRule="auto"/>
              <w:jc w:val="both"/>
              <w:outlineLvl w:val="2"/>
              <w:rPr>
                <w:rFonts w:ascii="Arial" w:hAnsi="Arial" w:cs="Arial"/>
                <w:color w:val="000000" w:themeColor="text1"/>
                <w:sz w:val="20"/>
                <w:szCs w:val="20"/>
                <w:lang w:val="ro-RO"/>
              </w:rPr>
            </w:pPr>
            <w:r w:rsidRPr="00970314">
              <w:rPr>
                <w:rFonts w:ascii="Arial" w:hAnsi="Arial" w:cs="Arial"/>
                <w:b/>
                <w:bCs/>
                <w:sz w:val="20"/>
                <w:szCs w:val="20"/>
              </w:rPr>
              <w:t>Figura nr. V</w:t>
            </w:r>
            <w:r>
              <w:rPr>
                <w:rFonts w:ascii="Arial" w:hAnsi="Arial" w:cs="Arial"/>
                <w:b/>
                <w:bCs/>
                <w:sz w:val="20"/>
                <w:szCs w:val="20"/>
              </w:rPr>
              <w:t>l.</w:t>
            </w:r>
            <w:r w:rsidRPr="00970314">
              <w:rPr>
                <w:rFonts w:ascii="Arial" w:hAnsi="Arial" w:cs="Arial"/>
                <w:b/>
                <w:bCs/>
                <w:sz w:val="20"/>
                <w:szCs w:val="20"/>
              </w:rPr>
              <w:t>3</w:t>
            </w:r>
            <w:r w:rsidRPr="00C315FC">
              <w:rPr>
                <w:rFonts w:ascii="Arial" w:hAnsi="Arial" w:cs="Arial"/>
                <w:sz w:val="20"/>
                <w:szCs w:val="20"/>
              </w:rPr>
              <w:t xml:space="preserve">. - </w:t>
            </w:r>
            <w:r w:rsidRPr="00C315FC">
              <w:rPr>
                <w:rFonts w:ascii="Arial" w:hAnsi="Arial" w:cs="Arial"/>
                <w:color w:val="000000" w:themeColor="text1"/>
                <w:sz w:val="20"/>
                <w:szCs w:val="20"/>
                <w:lang w:val="ro-RO"/>
              </w:rPr>
              <w:t>Imagine localitatea Agigea – Sursa INTERNET (</w:t>
            </w:r>
            <w:hyperlink r:id="rId10" w:history="1">
              <w:r w:rsidRPr="00C315FC">
                <w:rPr>
                  <w:rStyle w:val="Hyperlink"/>
                  <w:rFonts w:ascii="Arial" w:hAnsi="Arial" w:cs="Arial"/>
                  <w:sz w:val="20"/>
                  <w:szCs w:val="20"/>
                  <w:lang w:val="ro-RO"/>
                </w:rPr>
                <w:t>https://primăria</w:t>
              </w:r>
            </w:hyperlink>
            <w:r w:rsidRPr="00C315FC">
              <w:rPr>
                <w:rFonts w:ascii="Arial" w:hAnsi="Arial" w:cs="Arial"/>
                <w:color w:val="000000" w:themeColor="text1"/>
                <w:sz w:val="20"/>
                <w:szCs w:val="20"/>
                <w:lang w:val="ro-RO"/>
              </w:rPr>
              <w:t>-agigea.ro)</w:t>
            </w:r>
          </w:p>
        </w:tc>
        <w:tc>
          <w:tcPr>
            <w:tcW w:w="681" w:type="dxa"/>
          </w:tcPr>
          <w:p w14:paraId="1C297774" w14:textId="77777777" w:rsidR="008B1B4C" w:rsidRPr="00F703E2" w:rsidRDefault="008B1B4C" w:rsidP="00FD0BB8">
            <w:pPr>
              <w:spacing w:line="276" w:lineRule="auto"/>
              <w:jc w:val="center"/>
              <w:rPr>
                <w:rFonts w:ascii="Arial" w:hAnsi="Arial" w:cs="Arial"/>
                <w:lang w:val="ro-RO"/>
              </w:rPr>
            </w:pPr>
            <w:r w:rsidRPr="00F703E2">
              <w:rPr>
                <w:rFonts w:ascii="Arial" w:hAnsi="Arial" w:cs="Arial"/>
                <w:lang w:val="ro-RO"/>
              </w:rPr>
              <w:t>1</w:t>
            </w:r>
            <w:r>
              <w:rPr>
                <w:rFonts w:ascii="Arial" w:hAnsi="Arial" w:cs="Arial"/>
                <w:lang w:val="ro-RO"/>
              </w:rPr>
              <w:t>9</w:t>
            </w:r>
          </w:p>
        </w:tc>
      </w:tr>
      <w:tr w:rsidR="008B1B4C" w:rsidRPr="00F703E2" w14:paraId="6456B7A3" w14:textId="77777777" w:rsidTr="00FD0BB8">
        <w:tc>
          <w:tcPr>
            <w:tcW w:w="806" w:type="dxa"/>
          </w:tcPr>
          <w:p w14:paraId="723A054C" w14:textId="77777777" w:rsidR="008B1B4C" w:rsidRPr="00F703E2" w:rsidRDefault="008B1B4C" w:rsidP="008B1B4C">
            <w:pPr>
              <w:pStyle w:val="Listparagraf"/>
              <w:numPr>
                <w:ilvl w:val="0"/>
                <w:numId w:val="63"/>
              </w:numPr>
              <w:spacing w:after="0" w:line="276" w:lineRule="auto"/>
              <w:rPr>
                <w:rFonts w:ascii="Arial" w:hAnsi="Arial" w:cs="Arial"/>
                <w:sz w:val="22"/>
                <w:lang w:val="ro-RO"/>
              </w:rPr>
            </w:pPr>
          </w:p>
        </w:tc>
        <w:tc>
          <w:tcPr>
            <w:tcW w:w="7529" w:type="dxa"/>
          </w:tcPr>
          <w:p w14:paraId="36EA19B0" w14:textId="77777777" w:rsidR="008B1B4C" w:rsidRPr="002020B1" w:rsidRDefault="008B1B4C" w:rsidP="00FD0BB8">
            <w:pPr>
              <w:pStyle w:val="Tabel"/>
              <w:spacing w:line="240" w:lineRule="auto"/>
              <w:rPr>
                <w:rFonts w:ascii="Arial" w:hAnsi="Arial" w:cs="Arial"/>
                <w:szCs w:val="20"/>
              </w:rPr>
            </w:pPr>
            <w:r w:rsidRPr="00A60ADD">
              <w:rPr>
                <w:rFonts w:ascii="Arial" w:hAnsi="Arial" w:cs="Arial"/>
                <w:iCs/>
                <w:szCs w:val="20"/>
              </w:rPr>
              <w:t xml:space="preserve">Figura </w:t>
            </w:r>
            <w:r>
              <w:rPr>
                <w:rFonts w:ascii="Arial" w:hAnsi="Arial" w:cs="Arial"/>
                <w:iCs/>
                <w:szCs w:val="20"/>
              </w:rPr>
              <w:t xml:space="preserve">nr. </w:t>
            </w:r>
            <w:r w:rsidRPr="00A60ADD">
              <w:rPr>
                <w:rFonts w:ascii="Arial" w:hAnsi="Arial" w:cs="Arial"/>
                <w:iCs/>
                <w:szCs w:val="20"/>
              </w:rPr>
              <w:t>VII.1-</w:t>
            </w:r>
            <w:r w:rsidRPr="002020B1">
              <w:rPr>
                <w:rFonts w:ascii="Arial" w:hAnsi="Arial" w:cs="Arial"/>
                <w:i/>
                <w:szCs w:val="20"/>
              </w:rPr>
              <w:t xml:space="preserve"> </w:t>
            </w:r>
            <w:r w:rsidRPr="002020B1">
              <w:rPr>
                <w:rFonts w:ascii="Arial" w:hAnsi="Arial" w:cs="Arial"/>
                <w:b w:val="0"/>
                <w:bCs w:val="0"/>
                <w:iCs/>
                <w:szCs w:val="20"/>
              </w:rPr>
              <w:t>Schimbări privind temperatura medie a aerului la nivel global</w:t>
            </w:r>
          </w:p>
        </w:tc>
        <w:tc>
          <w:tcPr>
            <w:tcW w:w="681" w:type="dxa"/>
          </w:tcPr>
          <w:p w14:paraId="4DE85020" w14:textId="77777777" w:rsidR="008B1B4C" w:rsidRPr="00F703E2" w:rsidRDefault="008B1B4C" w:rsidP="00FD0BB8">
            <w:pPr>
              <w:spacing w:line="276" w:lineRule="auto"/>
              <w:jc w:val="center"/>
              <w:rPr>
                <w:rFonts w:ascii="Arial" w:hAnsi="Arial" w:cs="Arial"/>
                <w:lang w:val="ro-RO"/>
              </w:rPr>
            </w:pPr>
            <w:r>
              <w:rPr>
                <w:rFonts w:ascii="Arial" w:hAnsi="Arial" w:cs="Arial"/>
                <w:lang w:val="ro-RO"/>
              </w:rPr>
              <w:t>49</w:t>
            </w:r>
          </w:p>
        </w:tc>
      </w:tr>
      <w:tr w:rsidR="008B1B4C" w:rsidRPr="00F703E2" w14:paraId="40BF7B4B" w14:textId="77777777" w:rsidTr="00FD0BB8">
        <w:tc>
          <w:tcPr>
            <w:tcW w:w="806" w:type="dxa"/>
          </w:tcPr>
          <w:p w14:paraId="6DCFC426" w14:textId="77777777" w:rsidR="008B1B4C" w:rsidRPr="00F703E2" w:rsidRDefault="008B1B4C" w:rsidP="008B1B4C">
            <w:pPr>
              <w:pStyle w:val="Listparagraf"/>
              <w:numPr>
                <w:ilvl w:val="0"/>
                <w:numId w:val="63"/>
              </w:numPr>
              <w:spacing w:after="0" w:line="276" w:lineRule="auto"/>
              <w:rPr>
                <w:rFonts w:ascii="Arial" w:hAnsi="Arial" w:cs="Arial"/>
                <w:sz w:val="22"/>
                <w:lang w:val="ro-RO"/>
              </w:rPr>
            </w:pPr>
          </w:p>
        </w:tc>
        <w:tc>
          <w:tcPr>
            <w:tcW w:w="7529" w:type="dxa"/>
          </w:tcPr>
          <w:p w14:paraId="56A4E123" w14:textId="77777777" w:rsidR="008B1B4C" w:rsidRPr="00F703E2" w:rsidRDefault="008B1B4C" w:rsidP="00FD0BB8">
            <w:pPr>
              <w:jc w:val="both"/>
              <w:rPr>
                <w:rFonts w:ascii="Arial" w:hAnsi="Arial" w:cs="Arial"/>
                <w:iCs/>
                <w:color w:val="000000" w:themeColor="text1"/>
                <w:shd w:val="clear" w:color="auto" w:fill="FFFFFF"/>
                <w:lang w:val="ro-RO"/>
              </w:rPr>
            </w:pPr>
            <w:r w:rsidRPr="00F703E2">
              <w:rPr>
                <w:rFonts w:ascii="Arial" w:hAnsi="Arial" w:cs="Arial"/>
                <w:b/>
                <w:bCs/>
                <w:iCs/>
                <w:color w:val="000000" w:themeColor="text1"/>
                <w:shd w:val="clear" w:color="auto" w:fill="FFFFFF"/>
                <w:lang w:val="ro-RO"/>
              </w:rPr>
              <w:t>Figura nr.</w:t>
            </w:r>
            <w:r>
              <w:rPr>
                <w:rFonts w:ascii="Arial" w:hAnsi="Arial" w:cs="Arial"/>
                <w:b/>
                <w:bCs/>
                <w:iCs/>
                <w:color w:val="000000" w:themeColor="text1"/>
                <w:shd w:val="clear" w:color="auto" w:fill="FFFFFF"/>
                <w:lang w:val="ro-RO"/>
              </w:rPr>
              <w:t xml:space="preserve"> </w:t>
            </w:r>
            <w:r w:rsidRPr="00F703E2">
              <w:rPr>
                <w:rFonts w:ascii="Arial" w:hAnsi="Arial" w:cs="Arial"/>
                <w:b/>
                <w:bCs/>
                <w:iCs/>
                <w:color w:val="000000" w:themeColor="text1"/>
                <w:shd w:val="clear" w:color="auto" w:fill="FFFFFF"/>
                <w:lang w:val="ro-RO"/>
              </w:rPr>
              <w:t>VII.</w:t>
            </w:r>
            <w:r>
              <w:rPr>
                <w:rFonts w:ascii="Arial" w:hAnsi="Arial" w:cs="Arial"/>
                <w:b/>
                <w:bCs/>
                <w:iCs/>
                <w:color w:val="000000" w:themeColor="text1"/>
                <w:shd w:val="clear" w:color="auto" w:fill="FFFFFF"/>
                <w:lang w:val="ro-RO"/>
              </w:rPr>
              <w:t>2</w:t>
            </w:r>
            <w:r w:rsidRPr="00F703E2">
              <w:rPr>
                <w:rFonts w:ascii="Arial" w:hAnsi="Arial" w:cs="Arial"/>
                <w:iCs/>
                <w:color w:val="000000" w:themeColor="text1"/>
                <w:shd w:val="clear" w:color="auto" w:fill="FFFFFF"/>
                <w:lang w:val="ro-RO"/>
              </w:rPr>
              <w:t xml:space="preserve">- </w:t>
            </w:r>
            <w:r>
              <w:rPr>
                <w:rFonts w:ascii="Arial" w:hAnsi="Arial" w:cs="Arial"/>
                <w:iCs/>
                <w:color w:val="000000" w:themeColor="text1"/>
                <w:shd w:val="clear" w:color="auto" w:fill="FFFFFF"/>
                <w:lang w:val="ro-RO"/>
              </w:rPr>
              <w:t>Temperatura medie  -iulie 2021</w:t>
            </w:r>
          </w:p>
        </w:tc>
        <w:tc>
          <w:tcPr>
            <w:tcW w:w="681" w:type="dxa"/>
          </w:tcPr>
          <w:p w14:paraId="0E5DD4F5" w14:textId="77777777" w:rsidR="008B1B4C" w:rsidRPr="00F703E2" w:rsidRDefault="008B1B4C" w:rsidP="00FD0BB8">
            <w:pPr>
              <w:spacing w:line="276" w:lineRule="auto"/>
              <w:jc w:val="center"/>
              <w:rPr>
                <w:rFonts w:ascii="Arial" w:hAnsi="Arial" w:cs="Arial"/>
                <w:lang w:val="ro-RO"/>
              </w:rPr>
            </w:pPr>
            <w:r>
              <w:rPr>
                <w:rFonts w:ascii="Arial" w:hAnsi="Arial" w:cs="Arial"/>
                <w:lang w:val="ro-RO"/>
              </w:rPr>
              <w:t>50</w:t>
            </w:r>
          </w:p>
        </w:tc>
      </w:tr>
      <w:tr w:rsidR="008B1B4C" w:rsidRPr="00F703E2" w14:paraId="12A321C0" w14:textId="77777777" w:rsidTr="00FD0BB8">
        <w:tc>
          <w:tcPr>
            <w:tcW w:w="806" w:type="dxa"/>
          </w:tcPr>
          <w:p w14:paraId="0CE9C03F" w14:textId="77777777" w:rsidR="008B1B4C" w:rsidRPr="00F703E2" w:rsidRDefault="008B1B4C" w:rsidP="008B1B4C">
            <w:pPr>
              <w:pStyle w:val="Listparagraf"/>
              <w:numPr>
                <w:ilvl w:val="0"/>
                <w:numId w:val="63"/>
              </w:numPr>
              <w:spacing w:after="0" w:line="276" w:lineRule="auto"/>
              <w:rPr>
                <w:rFonts w:ascii="Arial" w:hAnsi="Arial" w:cs="Arial"/>
                <w:sz w:val="22"/>
                <w:lang w:val="ro-RO"/>
              </w:rPr>
            </w:pPr>
          </w:p>
        </w:tc>
        <w:tc>
          <w:tcPr>
            <w:tcW w:w="7529" w:type="dxa"/>
          </w:tcPr>
          <w:p w14:paraId="7E80D5BF" w14:textId="77777777" w:rsidR="008B1B4C" w:rsidRPr="00A60ADD" w:rsidRDefault="008B1B4C" w:rsidP="00FD0BB8">
            <w:pPr>
              <w:pStyle w:val="Default"/>
              <w:spacing w:line="276" w:lineRule="auto"/>
              <w:jc w:val="both"/>
              <w:rPr>
                <w:rFonts w:ascii="Arial" w:hAnsi="Arial" w:cs="Arial"/>
                <w:bCs/>
                <w:color w:val="auto"/>
                <w:sz w:val="20"/>
                <w:szCs w:val="20"/>
                <w:lang w:val="ro-RO"/>
              </w:rPr>
            </w:pPr>
            <w:r w:rsidRPr="00A60ADD">
              <w:rPr>
                <w:rFonts w:ascii="Arial" w:hAnsi="Arial" w:cs="Arial"/>
                <w:bCs/>
                <w:color w:val="auto"/>
                <w:sz w:val="20"/>
                <w:szCs w:val="20"/>
                <w:lang w:val="ro-RO"/>
              </w:rPr>
              <w:t xml:space="preserve">  </w:t>
            </w:r>
            <w:r w:rsidRPr="00A60ADD">
              <w:rPr>
                <w:rFonts w:ascii="Arial" w:hAnsi="Arial" w:cs="Arial"/>
                <w:b/>
                <w:color w:val="auto"/>
                <w:sz w:val="20"/>
                <w:szCs w:val="20"/>
                <w:lang w:val="ro-RO"/>
              </w:rPr>
              <w:t>Figura nr. VII.3</w:t>
            </w:r>
            <w:r w:rsidRPr="00A60ADD">
              <w:rPr>
                <w:rFonts w:ascii="Arial" w:hAnsi="Arial" w:cs="Arial"/>
                <w:bCs/>
                <w:color w:val="auto"/>
                <w:sz w:val="20"/>
                <w:szCs w:val="20"/>
                <w:lang w:val="ro-RO"/>
              </w:rPr>
              <w:t>. – Abaterea cantității lunare de precipitații Decembrie 2015 față  de cantitățile multianuale (1981-2010)</w:t>
            </w:r>
          </w:p>
          <w:p w14:paraId="2F950EAD" w14:textId="77777777" w:rsidR="008B1B4C" w:rsidRPr="00A60ADD" w:rsidRDefault="008B1B4C" w:rsidP="00FD0BB8">
            <w:pPr>
              <w:ind w:firstLine="720"/>
              <w:jc w:val="both"/>
              <w:rPr>
                <w:rFonts w:ascii="Arial" w:hAnsi="Arial" w:cs="Arial"/>
                <w:b/>
                <w:bCs/>
                <w:color w:val="000000" w:themeColor="text1"/>
                <w:shd w:val="clear" w:color="auto" w:fill="FFFFFF"/>
                <w:lang w:val="ro-RO"/>
              </w:rPr>
            </w:pPr>
          </w:p>
        </w:tc>
        <w:tc>
          <w:tcPr>
            <w:tcW w:w="681" w:type="dxa"/>
          </w:tcPr>
          <w:p w14:paraId="0460DA4B" w14:textId="77777777" w:rsidR="008B1B4C" w:rsidRPr="00F703E2" w:rsidRDefault="008B1B4C" w:rsidP="00FD0BB8">
            <w:pPr>
              <w:spacing w:line="276" w:lineRule="auto"/>
              <w:jc w:val="center"/>
              <w:rPr>
                <w:rFonts w:ascii="Arial" w:hAnsi="Arial" w:cs="Arial"/>
                <w:lang w:val="ro-RO"/>
              </w:rPr>
            </w:pPr>
            <w:r>
              <w:rPr>
                <w:rFonts w:ascii="Arial" w:hAnsi="Arial" w:cs="Arial"/>
                <w:lang w:val="ro-RO"/>
              </w:rPr>
              <w:t>51</w:t>
            </w:r>
          </w:p>
        </w:tc>
      </w:tr>
      <w:tr w:rsidR="008B1B4C" w:rsidRPr="00F703E2" w14:paraId="2FF126F0" w14:textId="77777777" w:rsidTr="00FD0BB8">
        <w:tc>
          <w:tcPr>
            <w:tcW w:w="806" w:type="dxa"/>
          </w:tcPr>
          <w:p w14:paraId="17528690" w14:textId="77777777" w:rsidR="008B1B4C" w:rsidRPr="00F703E2" w:rsidRDefault="008B1B4C" w:rsidP="008B1B4C">
            <w:pPr>
              <w:pStyle w:val="Listparagraf"/>
              <w:numPr>
                <w:ilvl w:val="0"/>
                <w:numId w:val="63"/>
              </w:numPr>
              <w:spacing w:after="0" w:line="276" w:lineRule="auto"/>
              <w:rPr>
                <w:rFonts w:ascii="Arial" w:hAnsi="Arial" w:cs="Arial"/>
                <w:sz w:val="22"/>
                <w:lang w:val="ro-RO"/>
              </w:rPr>
            </w:pPr>
          </w:p>
        </w:tc>
        <w:tc>
          <w:tcPr>
            <w:tcW w:w="7529" w:type="dxa"/>
          </w:tcPr>
          <w:p w14:paraId="5401048C" w14:textId="77777777" w:rsidR="008B1B4C" w:rsidRPr="00BE5E94" w:rsidRDefault="008B1B4C" w:rsidP="00FD0BB8">
            <w:pPr>
              <w:jc w:val="both"/>
              <w:rPr>
                <w:rFonts w:ascii="Arial" w:hAnsi="Arial" w:cs="Arial"/>
                <w:lang w:val="ro-RO"/>
              </w:rPr>
            </w:pPr>
            <w:r w:rsidRPr="00A60ADD">
              <w:rPr>
                <w:rFonts w:ascii="Arial" w:hAnsi="Arial" w:cs="Arial"/>
                <w:b/>
                <w:bCs/>
                <w:lang w:val="ro-RO"/>
              </w:rPr>
              <w:t>Figura nr. VII.4</w:t>
            </w:r>
            <w:r w:rsidRPr="00A60ADD">
              <w:rPr>
                <w:rFonts w:ascii="Arial" w:hAnsi="Arial" w:cs="Arial"/>
                <w:lang w:val="ro-RO"/>
              </w:rPr>
              <w:t>- Distributia precipitatiilor pe teritoriul României in anii ploioși  2013-2014</w:t>
            </w:r>
          </w:p>
        </w:tc>
        <w:tc>
          <w:tcPr>
            <w:tcW w:w="681" w:type="dxa"/>
          </w:tcPr>
          <w:p w14:paraId="46185E94" w14:textId="77777777" w:rsidR="008B1B4C" w:rsidRPr="00F703E2" w:rsidRDefault="008B1B4C" w:rsidP="00FD0BB8">
            <w:pPr>
              <w:spacing w:line="276" w:lineRule="auto"/>
              <w:jc w:val="center"/>
              <w:rPr>
                <w:rFonts w:ascii="Arial" w:hAnsi="Arial" w:cs="Arial"/>
                <w:lang w:val="ro-RO"/>
              </w:rPr>
            </w:pPr>
            <w:r>
              <w:rPr>
                <w:rFonts w:ascii="Arial" w:hAnsi="Arial" w:cs="Arial"/>
                <w:lang w:val="ro-RO"/>
              </w:rPr>
              <w:t>52</w:t>
            </w:r>
          </w:p>
        </w:tc>
      </w:tr>
      <w:tr w:rsidR="008B1B4C" w:rsidRPr="00F703E2" w14:paraId="08890767" w14:textId="77777777" w:rsidTr="00FD0BB8">
        <w:tc>
          <w:tcPr>
            <w:tcW w:w="806" w:type="dxa"/>
          </w:tcPr>
          <w:p w14:paraId="516F907D" w14:textId="77777777" w:rsidR="008B1B4C" w:rsidRPr="00F703E2" w:rsidRDefault="008B1B4C" w:rsidP="008B1B4C">
            <w:pPr>
              <w:pStyle w:val="Listparagraf"/>
              <w:numPr>
                <w:ilvl w:val="0"/>
                <w:numId w:val="63"/>
              </w:numPr>
              <w:spacing w:after="0" w:line="276" w:lineRule="auto"/>
              <w:rPr>
                <w:rFonts w:ascii="Arial" w:hAnsi="Arial" w:cs="Arial"/>
                <w:sz w:val="22"/>
                <w:lang w:val="ro-RO"/>
              </w:rPr>
            </w:pPr>
          </w:p>
        </w:tc>
        <w:tc>
          <w:tcPr>
            <w:tcW w:w="7529" w:type="dxa"/>
          </w:tcPr>
          <w:p w14:paraId="4006FA4E" w14:textId="77777777" w:rsidR="008B1B4C" w:rsidRPr="00865901" w:rsidRDefault="008B1B4C" w:rsidP="00FD0BB8">
            <w:pPr>
              <w:pStyle w:val="Legend"/>
              <w:spacing w:line="276" w:lineRule="auto"/>
              <w:rPr>
                <w:rFonts w:ascii="Arial" w:hAnsi="Arial" w:cs="Arial"/>
                <w:b/>
                <w:i w:val="0"/>
                <w:iCs w:val="0"/>
                <w:color w:val="auto"/>
                <w:sz w:val="20"/>
                <w:szCs w:val="20"/>
                <w:lang w:val="ro-RO"/>
              </w:rPr>
            </w:pPr>
            <w:r w:rsidRPr="00865901">
              <w:rPr>
                <w:rFonts w:ascii="Arial" w:hAnsi="Arial" w:cs="Arial"/>
                <w:b/>
                <w:bCs/>
                <w:i w:val="0"/>
                <w:iCs w:val="0"/>
                <w:color w:val="auto"/>
                <w:sz w:val="20"/>
                <w:szCs w:val="20"/>
                <w:lang w:val="ro-RO"/>
              </w:rPr>
              <w:t>Figura nr. VII.5</w:t>
            </w:r>
            <w:r w:rsidRPr="00865901">
              <w:rPr>
                <w:rFonts w:ascii="Arial" w:hAnsi="Arial" w:cs="Arial"/>
                <w:i w:val="0"/>
                <w:iCs w:val="0"/>
                <w:color w:val="auto"/>
                <w:sz w:val="20"/>
                <w:szCs w:val="20"/>
                <w:lang w:val="ro-RO"/>
              </w:rPr>
              <w:t>- Creșterea medie a temperaturii aerului a) iarna, in intervalul 2021-2050 fata de intervalul 1971-2000 si b) vara, in intervalul 2070-2099 fata de intervalul 1971-2000</w:t>
            </w:r>
          </w:p>
        </w:tc>
        <w:tc>
          <w:tcPr>
            <w:tcW w:w="681" w:type="dxa"/>
          </w:tcPr>
          <w:p w14:paraId="66BD5594" w14:textId="77777777" w:rsidR="008B1B4C" w:rsidRPr="00F703E2" w:rsidRDefault="008B1B4C" w:rsidP="00FD0BB8">
            <w:pPr>
              <w:spacing w:line="276" w:lineRule="auto"/>
              <w:jc w:val="center"/>
              <w:rPr>
                <w:rFonts w:ascii="Arial" w:hAnsi="Arial" w:cs="Arial"/>
                <w:lang w:val="ro-RO"/>
              </w:rPr>
            </w:pPr>
            <w:r>
              <w:rPr>
                <w:rFonts w:ascii="Arial" w:hAnsi="Arial" w:cs="Arial"/>
                <w:lang w:val="ro-RO"/>
              </w:rPr>
              <w:t>54</w:t>
            </w:r>
          </w:p>
        </w:tc>
      </w:tr>
      <w:tr w:rsidR="008B1B4C" w:rsidRPr="00F703E2" w14:paraId="3ACA56E6" w14:textId="77777777" w:rsidTr="00FD0BB8">
        <w:tc>
          <w:tcPr>
            <w:tcW w:w="806" w:type="dxa"/>
          </w:tcPr>
          <w:p w14:paraId="0BEDBED5" w14:textId="77777777" w:rsidR="008B1B4C" w:rsidRPr="00F703E2" w:rsidRDefault="008B1B4C" w:rsidP="008B1B4C">
            <w:pPr>
              <w:pStyle w:val="Listparagraf"/>
              <w:numPr>
                <w:ilvl w:val="0"/>
                <w:numId w:val="63"/>
              </w:numPr>
              <w:spacing w:after="0" w:line="276" w:lineRule="auto"/>
              <w:rPr>
                <w:rFonts w:ascii="Arial" w:hAnsi="Arial" w:cs="Arial"/>
                <w:sz w:val="22"/>
                <w:lang w:val="ro-RO"/>
              </w:rPr>
            </w:pPr>
          </w:p>
        </w:tc>
        <w:tc>
          <w:tcPr>
            <w:tcW w:w="7529" w:type="dxa"/>
          </w:tcPr>
          <w:p w14:paraId="3ABE9EA3" w14:textId="77777777" w:rsidR="008B1B4C" w:rsidRPr="00865901" w:rsidRDefault="008B1B4C" w:rsidP="00FD0BB8">
            <w:pPr>
              <w:pStyle w:val="Legend"/>
              <w:spacing w:line="276" w:lineRule="auto"/>
              <w:rPr>
                <w:rFonts w:ascii="Arial" w:hAnsi="Arial" w:cs="Arial"/>
                <w:b/>
                <w:i w:val="0"/>
                <w:iCs w:val="0"/>
                <w:color w:val="auto"/>
                <w:sz w:val="20"/>
                <w:szCs w:val="20"/>
                <w:lang w:val="ro-RO"/>
              </w:rPr>
            </w:pPr>
            <w:r w:rsidRPr="00865901">
              <w:rPr>
                <w:rFonts w:ascii="Arial" w:hAnsi="Arial" w:cs="Arial"/>
                <w:b/>
                <w:bCs/>
                <w:i w:val="0"/>
                <w:iCs w:val="0"/>
                <w:color w:val="auto"/>
                <w:sz w:val="20"/>
                <w:szCs w:val="20"/>
                <w:lang w:val="ro-RO"/>
              </w:rPr>
              <w:t>Figura nr. VII.6</w:t>
            </w:r>
            <w:r w:rsidRPr="00865901">
              <w:rPr>
                <w:rFonts w:ascii="Arial" w:hAnsi="Arial" w:cs="Arial"/>
                <w:i w:val="0"/>
                <w:iCs w:val="0"/>
                <w:color w:val="auto"/>
                <w:sz w:val="20"/>
                <w:szCs w:val="20"/>
                <w:lang w:val="ro-RO"/>
              </w:rPr>
              <w:t>-  Diferențe în cantitatea medie de vară a precipitațiilor în intervalul a) 2021-2050 față de intervalul 1971-2000 si b)2070-2099 față de intervalul 1971-2000</w:t>
            </w:r>
            <w:r w:rsidRPr="00865901">
              <w:rPr>
                <w:rStyle w:val="Referinnotdesubsol"/>
                <w:rFonts w:ascii="Arial" w:hAnsi="Arial" w:cs="Arial"/>
                <w:i w:val="0"/>
                <w:iCs w:val="0"/>
                <w:color w:val="auto"/>
                <w:sz w:val="20"/>
                <w:szCs w:val="20"/>
                <w:lang w:val="ro-RO"/>
              </w:rPr>
              <w:footnoteReference w:id="1"/>
            </w:r>
          </w:p>
        </w:tc>
        <w:tc>
          <w:tcPr>
            <w:tcW w:w="681" w:type="dxa"/>
          </w:tcPr>
          <w:p w14:paraId="3DD8A1F7" w14:textId="77777777" w:rsidR="008B1B4C" w:rsidRPr="00F703E2" w:rsidRDefault="008B1B4C" w:rsidP="00FD0BB8">
            <w:pPr>
              <w:spacing w:line="276" w:lineRule="auto"/>
              <w:jc w:val="center"/>
              <w:rPr>
                <w:rFonts w:ascii="Arial" w:hAnsi="Arial" w:cs="Arial"/>
                <w:lang w:val="ro-RO"/>
              </w:rPr>
            </w:pPr>
            <w:r>
              <w:rPr>
                <w:rFonts w:ascii="Arial" w:hAnsi="Arial" w:cs="Arial"/>
                <w:lang w:val="ro-RO"/>
              </w:rPr>
              <w:t>55</w:t>
            </w:r>
          </w:p>
        </w:tc>
      </w:tr>
      <w:tr w:rsidR="008B1B4C" w:rsidRPr="00F703E2" w14:paraId="2ADE37E8" w14:textId="77777777" w:rsidTr="00FD0BB8">
        <w:tc>
          <w:tcPr>
            <w:tcW w:w="806" w:type="dxa"/>
          </w:tcPr>
          <w:p w14:paraId="7F748B0B" w14:textId="77777777" w:rsidR="008B1B4C" w:rsidRPr="00F703E2" w:rsidRDefault="008B1B4C" w:rsidP="008B1B4C">
            <w:pPr>
              <w:pStyle w:val="Listparagraf"/>
              <w:numPr>
                <w:ilvl w:val="0"/>
                <w:numId w:val="63"/>
              </w:numPr>
              <w:spacing w:after="0" w:line="276" w:lineRule="auto"/>
              <w:rPr>
                <w:rFonts w:ascii="Arial" w:hAnsi="Arial" w:cs="Arial"/>
                <w:sz w:val="22"/>
                <w:lang w:val="ro-RO"/>
              </w:rPr>
            </w:pPr>
          </w:p>
        </w:tc>
        <w:tc>
          <w:tcPr>
            <w:tcW w:w="7529" w:type="dxa"/>
          </w:tcPr>
          <w:p w14:paraId="35072EDD" w14:textId="77777777" w:rsidR="008B1B4C" w:rsidRPr="00B7493D" w:rsidRDefault="008B1B4C" w:rsidP="00FD0BB8">
            <w:pPr>
              <w:rPr>
                <w:rFonts w:ascii="Arial" w:hAnsi="Arial" w:cs="Arial"/>
                <w:lang w:val="ro-RO"/>
              </w:rPr>
            </w:pPr>
            <w:r w:rsidRPr="00B7493D">
              <w:rPr>
                <w:rFonts w:ascii="Arial" w:hAnsi="Arial" w:cs="Arial"/>
                <w:b/>
                <w:bCs/>
                <w:lang w:val="ro-RO"/>
              </w:rPr>
              <w:t>Figura nr. VII.</w:t>
            </w:r>
            <w:r>
              <w:rPr>
                <w:rFonts w:ascii="Arial" w:hAnsi="Arial" w:cs="Arial"/>
                <w:b/>
                <w:bCs/>
                <w:lang w:val="ro-RO"/>
              </w:rPr>
              <w:t>7</w:t>
            </w:r>
            <w:r w:rsidRPr="00B7493D">
              <w:rPr>
                <w:rFonts w:ascii="Arial" w:hAnsi="Arial" w:cs="Arial"/>
                <w:i/>
                <w:iCs/>
                <w:lang w:val="ro-RO"/>
              </w:rPr>
              <w:t xml:space="preserve"> – </w:t>
            </w:r>
            <w:r w:rsidRPr="00B7493D">
              <w:rPr>
                <w:rFonts w:ascii="Arial" w:hAnsi="Arial" w:cs="Arial"/>
                <w:lang w:val="ro-RO"/>
              </w:rPr>
              <w:t>Harta cu delimitarea corpurilor de apă subterană</w:t>
            </w:r>
          </w:p>
          <w:p w14:paraId="6F9DB683" w14:textId="77777777" w:rsidR="008B1B4C" w:rsidRPr="000D425E" w:rsidRDefault="008B1B4C" w:rsidP="00FD0BB8">
            <w:pPr>
              <w:rPr>
                <w:rFonts w:ascii="Arial" w:hAnsi="Arial" w:cs="Arial"/>
                <w:b/>
                <w:lang w:val="ro-RO"/>
              </w:rPr>
            </w:pPr>
            <w:r w:rsidRPr="00B7493D">
              <w:rPr>
                <w:rFonts w:ascii="Arial" w:hAnsi="Arial" w:cs="Arial"/>
                <w:lang w:val="ro-RO"/>
              </w:rPr>
              <w:t xml:space="preserve">                           administrate de ABA Dobrogea Litoral</w:t>
            </w:r>
          </w:p>
        </w:tc>
        <w:tc>
          <w:tcPr>
            <w:tcW w:w="681" w:type="dxa"/>
          </w:tcPr>
          <w:p w14:paraId="106FC4D1" w14:textId="77777777" w:rsidR="008B1B4C" w:rsidRPr="00F703E2" w:rsidRDefault="008B1B4C" w:rsidP="00FD0BB8">
            <w:pPr>
              <w:spacing w:line="276" w:lineRule="auto"/>
              <w:jc w:val="center"/>
              <w:rPr>
                <w:rFonts w:ascii="Arial" w:hAnsi="Arial" w:cs="Arial"/>
                <w:lang w:val="ro-RO"/>
              </w:rPr>
            </w:pPr>
            <w:r>
              <w:rPr>
                <w:rFonts w:ascii="Arial" w:hAnsi="Arial" w:cs="Arial"/>
                <w:lang w:val="ro-RO"/>
              </w:rPr>
              <w:t>58</w:t>
            </w:r>
          </w:p>
        </w:tc>
      </w:tr>
      <w:tr w:rsidR="008B1B4C" w:rsidRPr="00F703E2" w14:paraId="0CA8C969" w14:textId="77777777" w:rsidTr="00FD0BB8">
        <w:tc>
          <w:tcPr>
            <w:tcW w:w="806" w:type="dxa"/>
          </w:tcPr>
          <w:p w14:paraId="2A1378AE" w14:textId="77777777" w:rsidR="008B1B4C" w:rsidRPr="00F703E2" w:rsidRDefault="008B1B4C" w:rsidP="008B1B4C">
            <w:pPr>
              <w:pStyle w:val="Listparagraf"/>
              <w:numPr>
                <w:ilvl w:val="0"/>
                <w:numId w:val="63"/>
              </w:numPr>
              <w:spacing w:after="0" w:line="276" w:lineRule="auto"/>
              <w:rPr>
                <w:rFonts w:ascii="Arial" w:hAnsi="Arial" w:cs="Arial"/>
                <w:sz w:val="22"/>
                <w:lang w:val="ro-RO"/>
              </w:rPr>
            </w:pPr>
          </w:p>
        </w:tc>
        <w:tc>
          <w:tcPr>
            <w:tcW w:w="7529" w:type="dxa"/>
          </w:tcPr>
          <w:p w14:paraId="480963EE" w14:textId="77777777" w:rsidR="008B1B4C" w:rsidRPr="00B7493D" w:rsidRDefault="008B1B4C" w:rsidP="00FD0BB8">
            <w:pPr>
              <w:rPr>
                <w:rFonts w:ascii="Arial" w:hAnsi="Arial" w:cs="Arial"/>
                <w:b/>
                <w:bCs/>
                <w:lang w:val="ro-RO"/>
              </w:rPr>
            </w:pPr>
            <w:r w:rsidRPr="00B7493D">
              <w:rPr>
                <w:rFonts w:ascii="Arial" w:hAnsi="Arial" w:cs="Arial"/>
                <w:b/>
                <w:bCs/>
                <w:lang w:val="ro-RO"/>
              </w:rPr>
              <w:t>Figura nr. VII.</w:t>
            </w:r>
            <w:r>
              <w:rPr>
                <w:rFonts w:ascii="Arial" w:hAnsi="Arial" w:cs="Arial"/>
                <w:b/>
                <w:bCs/>
                <w:lang w:val="ro-RO"/>
              </w:rPr>
              <w:t>8</w:t>
            </w:r>
            <w:r w:rsidRPr="00B7493D">
              <w:rPr>
                <w:rFonts w:ascii="Arial" w:hAnsi="Arial" w:cs="Arial"/>
                <w:b/>
                <w:bCs/>
                <w:lang w:val="ro-RO"/>
              </w:rPr>
              <w:t xml:space="preserve"> – </w:t>
            </w:r>
            <w:r w:rsidRPr="00B7493D">
              <w:rPr>
                <w:rFonts w:ascii="Arial" w:hAnsi="Arial" w:cs="Arial"/>
                <w:lang w:val="ro-RO"/>
              </w:rPr>
              <w:t>Corp de apă subterană la risc</w:t>
            </w:r>
          </w:p>
        </w:tc>
        <w:tc>
          <w:tcPr>
            <w:tcW w:w="681" w:type="dxa"/>
          </w:tcPr>
          <w:p w14:paraId="2B4B8E8F" w14:textId="77777777" w:rsidR="008B1B4C" w:rsidRPr="00F703E2" w:rsidRDefault="008B1B4C" w:rsidP="00FD0BB8">
            <w:pPr>
              <w:spacing w:line="276" w:lineRule="auto"/>
              <w:jc w:val="center"/>
              <w:rPr>
                <w:rFonts w:ascii="Arial" w:hAnsi="Arial" w:cs="Arial"/>
                <w:lang w:val="ro-RO"/>
              </w:rPr>
            </w:pPr>
            <w:r>
              <w:rPr>
                <w:rFonts w:ascii="Arial" w:hAnsi="Arial" w:cs="Arial"/>
                <w:lang w:val="ro-RO"/>
              </w:rPr>
              <w:t>59</w:t>
            </w:r>
          </w:p>
        </w:tc>
      </w:tr>
      <w:tr w:rsidR="008B1B4C" w:rsidRPr="00F703E2" w14:paraId="6AC8D23E" w14:textId="77777777" w:rsidTr="00FD0BB8">
        <w:tc>
          <w:tcPr>
            <w:tcW w:w="806" w:type="dxa"/>
          </w:tcPr>
          <w:p w14:paraId="4243833B" w14:textId="77777777" w:rsidR="008B1B4C" w:rsidRPr="00F703E2" w:rsidRDefault="008B1B4C" w:rsidP="008B1B4C">
            <w:pPr>
              <w:pStyle w:val="Listparagraf"/>
              <w:numPr>
                <w:ilvl w:val="0"/>
                <w:numId w:val="63"/>
              </w:numPr>
              <w:spacing w:after="0" w:line="276" w:lineRule="auto"/>
              <w:rPr>
                <w:rFonts w:ascii="Arial" w:hAnsi="Arial" w:cs="Arial"/>
                <w:sz w:val="22"/>
                <w:lang w:val="ro-RO"/>
              </w:rPr>
            </w:pPr>
          </w:p>
        </w:tc>
        <w:tc>
          <w:tcPr>
            <w:tcW w:w="7529" w:type="dxa"/>
          </w:tcPr>
          <w:p w14:paraId="330E5037" w14:textId="77777777" w:rsidR="008B1B4C" w:rsidRPr="00F703E2" w:rsidRDefault="008B1B4C" w:rsidP="00FD0BB8">
            <w:pPr>
              <w:jc w:val="both"/>
              <w:rPr>
                <w:rFonts w:ascii="Arial" w:hAnsi="Arial" w:cs="Arial"/>
                <w:b/>
                <w:bCs/>
                <w:iCs/>
                <w:color w:val="000000" w:themeColor="text1"/>
                <w:shd w:val="clear" w:color="auto" w:fill="FFFFFF"/>
                <w:lang w:val="ro-RO"/>
              </w:rPr>
            </w:pPr>
            <w:r w:rsidRPr="00F703E2">
              <w:rPr>
                <w:rFonts w:ascii="Arial" w:hAnsi="Arial" w:cs="Arial"/>
                <w:b/>
                <w:bCs/>
                <w:iCs/>
                <w:color w:val="000000" w:themeColor="text1"/>
                <w:shd w:val="clear" w:color="auto" w:fill="FFFFFF"/>
                <w:lang w:val="ro-RO"/>
              </w:rPr>
              <w:t>Figura nr.VII.</w:t>
            </w:r>
            <w:r>
              <w:rPr>
                <w:rFonts w:ascii="Arial" w:hAnsi="Arial" w:cs="Arial"/>
                <w:b/>
                <w:bCs/>
                <w:iCs/>
                <w:color w:val="000000" w:themeColor="text1"/>
                <w:shd w:val="clear" w:color="auto" w:fill="FFFFFF"/>
                <w:lang w:val="ro-RO"/>
              </w:rPr>
              <w:t>9</w:t>
            </w:r>
            <w:r w:rsidRPr="00F703E2">
              <w:rPr>
                <w:rFonts w:ascii="Arial" w:hAnsi="Arial" w:cs="Arial"/>
                <w:iCs/>
                <w:color w:val="000000" w:themeColor="text1"/>
                <w:shd w:val="clear" w:color="auto" w:fill="FFFFFF"/>
                <w:lang w:val="ro-RO"/>
              </w:rPr>
              <w:t>- Harta climatică a României</w:t>
            </w:r>
          </w:p>
        </w:tc>
        <w:tc>
          <w:tcPr>
            <w:tcW w:w="681" w:type="dxa"/>
          </w:tcPr>
          <w:p w14:paraId="47282965" w14:textId="77777777" w:rsidR="008B1B4C" w:rsidRPr="00F703E2" w:rsidRDefault="008B1B4C" w:rsidP="00FD0BB8">
            <w:pPr>
              <w:spacing w:line="276" w:lineRule="auto"/>
              <w:jc w:val="center"/>
              <w:rPr>
                <w:rFonts w:ascii="Arial" w:hAnsi="Arial" w:cs="Arial"/>
                <w:lang w:val="ro-RO"/>
              </w:rPr>
            </w:pPr>
            <w:r>
              <w:rPr>
                <w:rFonts w:ascii="Arial" w:hAnsi="Arial" w:cs="Arial"/>
                <w:lang w:val="ro-RO"/>
              </w:rPr>
              <w:t>62</w:t>
            </w:r>
          </w:p>
        </w:tc>
      </w:tr>
      <w:tr w:rsidR="008B1B4C" w:rsidRPr="00F703E2" w14:paraId="6A735B3C" w14:textId="77777777" w:rsidTr="00FD0BB8">
        <w:tc>
          <w:tcPr>
            <w:tcW w:w="806" w:type="dxa"/>
          </w:tcPr>
          <w:p w14:paraId="35368A76" w14:textId="77777777" w:rsidR="008B1B4C" w:rsidRPr="00F703E2" w:rsidRDefault="008B1B4C" w:rsidP="008B1B4C">
            <w:pPr>
              <w:pStyle w:val="Listparagraf"/>
              <w:numPr>
                <w:ilvl w:val="0"/>
                <w:numId w:val="63"/>
              </w:numPr>
              <w:spacing w:after="0" w:line="276" w:lineRule="auto"/>
              <w:rPr>
                <w:rFonts w:ascii="Arial" w:hAnsi="Arial" w:cs="Arial"/>
                <w:sz w:val="22"/>
                <w:lang w:val="ro-RO"/>
              </w:rPr>
            </w:pPr>
          </w:p>
        </w:tc>
        <w:tc>
          <w:tcPr>
            <w:tcW w:w="7529" w:type="dxa"/>
          </w:tcPr>
          <w:p w14:paraId="086AA71D" w14:textId="77777777" w:rsidR="008B1B4C" w:rsidRPr="00F703E2" w:rsidRDefault="008B1B4C" w:rsidP="00FD0BB8">
            <w:pPr>
              <w:jc w:val="both"/>
              <w:rPr>
                <w:rFonts w:ascii="Arial" w:hAnsi="Arial" w:cs="Arial"/>
                <w:iCs/>
                <w:color w:val="000000" w:themeColor="text1"/>
                <w:lang w:val="ro-RO"/>
              </w:rPr>
            </w:pPr>
            <w:r w:rsidRPr="00F703E2">
              <w:rPr>
                <w:rFonts w:ascii="Arial" w:hAnsi="Arial" w:cs="Arial"/>
                <w:b/>
                <w:bCs/>
                <w:iCs/>
                <w:color w:val="000000" w:themeColor="text1"/>
                <w:lang w:val="ro-RO"/>
              </w:rPr>
              <w:t>Figura nr. VII.</w:t>
            </w:r>
            <w:r>
              <w:rPr>
                <w:rFonts w:ascii="Arial" w:hAnsi="Arial" w:cs="Arial"/>
                <w:b/>
                <w:bCs/>
                <w:iCs/>
                <w:color w:val="000000" w:themeColor="text1"/>
                <w:lang w:val="ro-RO"/>
              </w:rPr>
              <w:t>10</w:t>
            </w:r>
            <w:r w:rsidRPr="00F703E2">
              <w:rPr>
                <w:rFonts w:ascii="Arial" w:hAnsi="Arial" w:cs="Arial"/>
                <w:iCs/>
                <w:color w:val="000000" w:themeColor="text1"/>
                <w:lang w:val="ro-RO"/>
              </w:rPr>
              <w:t>- Zone afectate de secetă din România</w:t>
            </w:r>
          </w:p>
        </w:tc>
        <w:tc>
          <w:tcPr>
            <w:tcW w:w="681" w:type="dxa"/>
          </w:tcPr>
          <w:p w14:paraId="7E99B9A1" w14:textId="77777777" w:rsidR="008B1B4C" w:rsidRPr="00F703E2" w:rsidRDefault="008B1B4C" w:rsidP="00FD0BB8">
            <w:pPr>
              <w:spacing w:line="276" w:lineRule="auto"/>
              <w:jc w:val="center"/>
              <w:rPr>
                <w:rFonts w:ascii="Arial" w:hAnsi="Arial" w:cs="Arial"/>
                <w:lang w:val="ro-RO"/>
              </w:rPr>
            </w:pPr>
            <w:r>
              <w:rPr>
                <w:rFonts w:ascii="Arial" w:hAnsi="Arial" w:cs="Arial"/>
                <w:lang w:val="ro-RO"/>
              </w:rPr>
              <w:t>65</w:t>
            </w:r>
          </w:p>
        </w:tc>
      </w:tr>
      <w:tr w:rsidR="008B1B4C" w:rsidRPr="00F703E2" w14:paraId="408E7450" w14:textId="77777777" w:rsidTr="00FD0BB8">
        <w:tc>
          <w:tcPr>
            <w:tcW w:w="806" w:type="dxa"/>
          </w:tcPr>
          <w:p w14:paraId="667FEF7A" w14:textId="77777777" w:rsidR="008B1B4C" w:rsidRPr="00F703E2" w:rsidRDefault="008B1B4C" w:rsidP="008B1B4C">
            <w:pPr>
              <w:pStyle w:val="Listparagraf"/>
              <w:numPr>
                <w:ilvl w:val="0"/>
                <w:numId w:val="63"/>
              </w:numPr>
              <w:spacing w:after="0" w:line="276" w:lineRule="auto"/>
              <w:rPr>
                <w:rFonts w:ascii="Arial" w:hAnsi="Arial" w:cs="Arial"/>
                <w:sz w:val="22"/>
                <w:lang w:val="ro-RO"/>
              </w:rPr>
            </w:pPr>
          </w:p>
        </w:tc>
        <w:tc>
          <w:tcPr>
            <w:tcW w:w="7529" w:type="dxa"/>
          </w:tcPr>
          <w:p w14:paraId="5512FDA0" w14:textId="77777777" w:rsidR="008B1B4C" w:rsidRPr="000D425E" w:rsidRDefault="008B1B4C" w:rsidP="00FD0BB8">
            <w:pPr>
              <w:rPr>
                <w:rFonts w:ascii="Arial" w:hAnsi="Arial" w:cs="Arial"/>
                <w:noProof/>
                <w:lang w:val="ro-RO"/>
              </w:rPr>
            </w:pPr>
            <w:r w:rsidRPr="000D425E">
              <w:rPr>
                <w:rFonts w:ascii="Arial" w:hAnsi="Arial" w:cs="Arial"/>
                <w:b/>
                <w:bCs/>
                <w:noProof/>
                <w:lang w:val="ro-RO"/>
              </w:rPr>
              <w:t xml:space="preserve">Figura </w:t>
            </w:r>
            <w:r>
              <w:rPr>
                <w:rFonts w:ascii="Arial" w:hAnsi="Arial" w:cs="Arial"/>
                <w:b/>
                <w:bCs/>
                <w:noProof/>
                <w:lang w:val="ro-RO"/>
              </w:rPr>
              <w:t xml:space="preserve">nr. </w:t>
            </w:r>
            <w:r w:rsidRPr="000D425E">
              <w:rPr>
                <w:rFonts w:ascii="Arial" w:hAnsi="Arial" w:cs="Arial"/>
                <w:b/>
                <w:bCs/>
                <w:noProof/>
                <w:lang w:val="ro-RO"/>
              </w:rPr>
              <w:t xml:space="preserve">VII. </w:t>
            </w:r>
            <w:r>
              <w:rPr>
                <w:rFonts w:ascii="Arial" w:hAnsi="Arial" w:cs="Arial"/>
                <w:b/>
                <w:bCs/>
                <w:noProof/>
                <w:lang w:val="ro-RO"/>
              </w:rPr>
              <w:t>11</w:t>
            </w:r>
            <w:r w:rsidRPr="000D425E">
              <w:rPr>
                <w:rFonts w:ascii="Arial" w:hAnsi="Arial" w:cs="Arial"/>
                <w:noProof/>
                <w:lang w:val="ro-RO"/>
              </w:rPr>
              <w:t>- Harta geologică – 1:200.000</w:t>
            </w:r>
          </w:p>
          <w:p w14:paraId="5498C8F4" w14:textId="77777777" w:rsidR="008B1B4C" w:rsidRPr="00F703E2" w:rsidRDefault="008B1B4C" w:rsidP="00FD0BB8">
            <w:pPr>
              <w:jc w:val="both"/>
              <w:rPr>
                <w:rFonts w:ascii="Arial" w:hAnsi="Arial" w:cs="Arial"/>
                <w:b/>
                <w:bCs/>
                <w:iCs/>
                <w:color w:val="000000" w:themeColor="text1"/>
                <w:lang w:val="ro-RO"/>
              </w:rPr>
            </w:pPr>
          </w:p>
        </w:tc>
        <w:tc>
          <w:tcPr>
            <w:tcW w:w="681" w:type="dxa"/>
          </w:tcPr>
          <w:p w14:paraId="04620CB7" w14:textId="77777777" w:rsidR="008B1B4C" w:rsidRPr="00F703E2" w:rsidRDefault="008B1B4C" w:rsidP="00FD0BB8">
            <w:pPr>
              <w:spacing w:line="276" w:lineRule="auto"/>
              <w:jc w:val="center"/>
              <w:rPr>
                <w:rFonts w:ascii="Arial" w:hAnsi="Arial" w:cs="Arial"/>
                <w:lang w:val="ro-RO"/>
              </w:rPr>
            </w:pPr>
            <w:r>
              <w:rPr>
                <w:rFonts w:ascii="Arial" w:hAnsi="Arial" w:cs="Arial"/>
                <w:lang w:val="ro-RO"/>
              </w:rPr>
              <w:t>66</w:t>
            </w:r>
          </w:p>
        </w:tc>
      </w:tr>
      <w:tr w:rsidR="008B1B4C" w:rsidRPr="00F703E2" w14:paraId="6113FA5D" w14:textId="77777777" w:rsidTr="00FD0BB8">
        <w:tc>
          <w:tcPr>
            <w:tcW w:w="806" w:type="dxa"/>
          </w:tcPr>
          <w:p w14:paraId="341104DE" w14:textId="77777777" w:rsidR="008B1B4C" w:rsidRPr="00F703E2" w:rsidRDefault="008B1B4C" w:rsidP="008B1B4C">
            <w:pPr>
              <w:pStyle w:val="Listparagraf"/>
              <w:numPr>
                <w:ilvl w:val="0"/>
                <w:numId w:val="63"/>
              </w:numPr>
              <w:spacing w:after="0" w:line="276" w:lineRule="auto"/>
              <w:rPr>
                <w:rFonts w:ascii="Arial" w:hAnsi="Arial" w:cs="Arial"/>
                <w:sz w:val="22"/>
                <w:lang w:val="ro-RO"/>
              </w:rPr>
            </w:pPr>
          </w:p>
        </w:tc>
        <w:tc>
          <w:tcPr>
            <w:tcW w:w="7529" w:type="dxa"/>
          </w:tcPr>
          <w:p w14:paraId="0BF49065" w14:textId="77777777" w:rsidR="008B1B4C" w:rsidRPr="00904005" w:rsidRDefault="008B1B4C" w:rsidP="00FD0BB8">
            <w:pPr>
              <w:rPr>
                <w:rFonts w:ascii="Arial" w:eastAsia="SimSun" w:hAnsi="Arial" w:cs="Arial"/>
                <w:sz w:val="22"/>
                <w:szCs w:val="22"/>
                <w:lang w:val="ro-RO" w:eastAsia="ro-RO"/>
              </w:rPr>
            </w:pPr>
            <w:r w:rsidRPr="00904005">
              <w:rPr>
                <w:rFonts w:ascii="Arial" w:eastAsia="SimSun" w:hAnsi="Arial" w:cs="Arial"/>
                <w:b/>
                <w:bCs/>
                <w:sz w:val="22"/>
                <w:szCs w:val="22"/>
                <w:lang w:val="ro-RO" w:eastAsia="ro-RO"/>
              </w:rPr>
              <w:t xml:space="preserve">Figura </w:t>
            </w:r>
            <w:r>
              <w:rPr>
                <w:rFonts w:ascii="Arial" w:eastAsia="SimSun" w:hAnsi="Arial" w:cs="Arial"/>
                <w:b/>
                <w:bCs/>
                <w:sz w:val="22"/>
                <w:szCs w:val="22"/>
                <w:lang w:val="ro-RO" w:eastAsia="ro-RO"/>
              </w:rPr>
              <w:t xml:space="preserve">nr. </w:t>
            </w:r>
            <w:r w:rsidRPr="00904005">
              <w:rPr>
                <w:rFonts w:ascii="Arial" w:eastAsia="SimSun" w:hAnsi="Arial" w:cs="Arial"/>
                <w:b/>
                <w:bCs/>
                <w:sz w:val="22"/>
                <w:szCs w:val="22"/>
                <w:lang w:val="ro-RO" w:eastAsia="ro-RO"/>
              </w:rPr>
              <w:t>VII.</w:t>
            </w:r>
            <w:r>
              <w:rPr>
                <w:rFonts w:ascii="Arial" w:eastAsia="SimSun" w:hAnsi="Arial" w:cs="Arial"/>
                <w:b/>
                <w:bCs/>
                <w:sz w:val="22"/>
                <w:szCs w:val="22"/>
                <w:lang w:val="ro-RO" w:eastAsia="ro-RO"/>
              </w:rPr>
              <w:t>12</w:t>
            </w:r>
            <w:r w:rsidRPr="00904005">
              <w:rPr>
                <w:rFonts w:ascii="Arial" w:eastAsia="SimSun" w:hAnsi="Arial" w:cs="Arial"/>
                <w:sz w:val="22"/>
                <w:szCs w:val="22"/>
                <w:lang w:val="ro-RO" w:eastAsia="ro-RO"/>
              </w:rPr>
              <w:t xml:space="preserve"> -  Harta geomorfologică</w:t>
            </w:r>
          </w:p>
          <w:p w14:paraId="40541AB4" w14:textId="77777777" w:rsidR="008B1B4C" w:rsidRPr="000D425E" w:rsidRDefault="008B1B4C" w:rsidP="00FD0BB8">
            <w:pPr>
              <w:rPr>
                <w:rFonts w:ascii="Arial" w:hAnsi="Arial" w:cs="Arial"/>
                <w:b/>
                <w:bCs/>
                <w:noProof/>
                <w:lang w:val="ro-RO"/>
              </w:rPr>
            </w:pPr>
          </w:p>
        </w:tc>
        <w:tc>
          <w:tcPr>
            <w:tcW w:w="681" w:type="dxa"/>
          </w:tcPr>
          <w:p w14:paraId="75914514" w14:textId="77777777" w:rsidR="008B1B4C" w:rsidRDefault="008B1B4C" w:rsidP="00FD0BB8">
            <w:pPr>
              <w:spacing w:line="276" w:lineRule="auto"/>
              <w:jc w:val="center"/>
              <w:rPr>
                <w:rFonts w:ascii="Arial" w:hAnsi="Arial" w:cs="Arial"/>
                <w:lang w:val="ro-RO"/>
              </w:rPr>
            </w:pPr>
            <w:r>
              <w:rPr>
                <w:rFonts w:ascii="Arial" w:hAnsi="Arial" w:cs="Arial"/>
                <w:lang w:val="ro-RO"/>
              </w:rPr>
              <w:t>67</w:t>
            </w:r>
          </w:p>
        </w:tc>
      </w:tr>
      <w:tr w:rsidR="008B1B4C" w:rsidRPr="00F703E2" w14:paraId="5BFDDAE3" w14:textId="77777777" w:rsidTr="00FD0BB8">
        <w:tc>
          <w:tcPr>
            <w:tcW w:w="806" w:type="dxa"/>
          </w:tcPr>
          <w:p w14:paraId="5678A36A" w14:textId="77777777" w:rsidR="008B1B4C" w:rsidRPr="00F703E2" w:rsidRDefault="008B1B4C" w:rsidP="008B1B4C">
            <w:pPr>
              <w:pStyle w:val="Listparagraf"/>
              <w:numPr>
                <w:ilvl w:val="0"/>
                <w:numId w:val="63"/>
              </w:numPr>
              <w:spacing w:after="0" w:line="276" w:lineRule="auto"/>
              <w:rPr>
                <w:rFonts w:ascii="Arial" w:hAnsi="Arial" w:cs="Arial"/>
                <w:sz w:val="22"/>
                <w:lang w:val="ro-RO"/>
              </w:rPr>
            </w:pPr>
          </w:p>
        </w:tc>
        <w:tc>
          <w:tcPr>
            <w:tcW w:w="7529" w:type="dxa"/>
          </w:tcPr>
          <w:p w14:paraId="6D220D58" w14:textId="77777777" w:rsidR="008B1B4C" w:rsidRPr="00F703E2" w:rsidRDefault="008B1B4C" w:rsidP="00FD0BB8">
            <w:pPr>
              <w:jc w:val="both"/>
              <w:rPr>
                <w:rFonts w:ascii="Arial" w:hAnsi="Arial" w:cs="Arial"/>
                <w:iCs/>
                <w:noProof/>
                <w:color w:val="000000" w:themeColor="text1"/>
                <w:lang w:val="ro-RO"/>
              </w:rPr>
            </w:pPr>
            <w:r w:rsidRPr="00F703E2">
              <w:rPr>
                <w:rFonts w:ascii="Arial" w:hAnsi="Arial" w:cs="Arial"/>
                <w:b/>
                <w:bCs/>
                <w:color w:val="000000" w:themeColor="text1"/>
                <w:lang w:val="ro-RO"/>
              </w:rPr>
              <w:t>Figura nr. VII.</w:t>
            </w:r>
            <w:r>
              <w:rPr>
                <w:rFonts w:ascii="Arial" w:hAnsi="Arial" w:cs="Arial"/>
                <w:b/>
                <w:bCs/>
                <w:i/>
                <w:iCs/>
                <w:color w:val="000000" w:themeColor="text1"/>
                <w:lang w:val="ro-RO"/>
              </w:rPr>
              <w:t>13</w:t>
            </w:r>
            <w:r w:rsidRPr="00F703E2">
              <w:rPr>
                <w:rFonts w:ascii="Arial" w:hAnsi="Arial" w:cs="Arial"/>
                <w:color w:val="000000" w:themeColor="text1"/>
                <w:lang w:val="ro-RO"/>
              </w:rPr>
              <w:t xml:space="preserve"> -Zonarea valorilor de varf ale acceleratiei terenului pentru proiectare (a</w:t>
            </w:r>
            <w:r w:rsidRPr="00F703E2">
              <w:rPr>
                <w:rFonts w:ascii="Arial" w:hAnsi="Arial" w:cs="Arial"/>
                <w:color w:val="000000" w:themeColor="text1"/>
                <w:vertAlign w:val="subscript"/>
                <w:lang w:val="ro-RO"/>
              </w:rPr>
              <w:t>g</w:t>
            </w:r>
            <w:r w:rsidRPr="00F703E2">
              <w:rPr>
                <w:rFonts w:ascii="Arial" w:hAnsi="Arial" w:cs="Arial"/>
                <w:color w:val="000000" w:themeColor="text1"/>
                <w:lang w:val="ro-RO"/>
              </w:rPr>
              <w:t>) cu un IMR = 225 și 20% probabilitate de depasire in 50 de ani</w:t>
            </w:r>
          </w:p>
        </w:tc>
        <w:tc>
          <w:tcPr>
            <w:tcW w:w="681" w:type="dxa"/>
          </w:tcPr>
          <w:p w14:paraId="4E66E221" w14:textId="77777777" w:rsidR="008B1B4C" w:rsidRPr="00F703E2" w:rsidRDefault="008B1B4C" w:rsidP="00FD0BB8">
            <w:pPr>
              <w:spacing w:line="276" w:lineRule="auto"/>
              <w:jc w:val="center"/>
              <w:rPr>
                <w:rFonts w:ascii="Arial" w:hAnsi="Arial" w:cs="Arial"/>
                <w:lang w:val="ro-RO"/>
              </w:rPr>
            </w:pPr>
            <w:r>
              <w:rPr>
                <w:rFonts w:ascii="Arial" w:hAnsi="Arial" w:cs="Arial"/>
                <w:lang w:val="ro-RO"/>
              </w:rPr>
              <w:t>67</w:t>
            </w:r>
          </w:p>
        </w:tc>
      </w:tr>
      <w:tr w:rsidR="008B1B4C" w:rsidRPr="00F703E2" w14:paraId="1EDA68E8" w14:textId="77777777" w:rsidTr="00FD0BB8">
        <w:tc>
          <w:tcPr>
            <w:tcW w:w="806" w:type="dxa"/>
          </w:tcPr>
          <w:p w14:paraId="34C31A92" w14:textId="77777777" w:rsidR="008B1B4C" w:rsidRPr="00F703E2" w:rsidRDefault="008B1B4C" w:rsidP="008B1B4C">
            <w:pPr>
              <w:pStyle w:val="Listparagraf"/>
              <w:numPr>
                <w:ilvl w:val="0"/>
                <w:numId w:val="63"/>
              </w:numPr>
              <w:spacing w:after="0" w:line="276" w:lineRule="auto"/>
              <w:rPr>
                <w:rFonts w:ascii="Arial" w:hAnsi="Arial" w:cs="Arial"/>
                <w:sz w:val="22"/>
                <w:lang w:val="ro-RO"/>
              </w:rPr>
            </w:pPr>
          </w:p>
        </w:tc>
        <w:tc>
          <w:tcPr>
            <w:tcW w:w="7529" w:type="dxa"/>
          </w:tcPr>
          <w:p w14:paraId="3BDF204A" w14:textId="77777777" w:rsidR="008B1B4C" w:rsidRPr="00F703E2" w:rsidRDefault="008B1B4C" w:rsidP="00FD0BB8">
            <w:pPr>
              <w:pStyle w:val="Legend"/>
              <w:rPr>
                <w:rFonts w:ascii="Arial" w:hAnsi="Arial" w:cs="Arial"/>
                <w:i w:val="0"/>
                <w:iCs w:val="0"/>
                <w:color w:val="000000" w:themeColor="text1"/>
                <w:sz w:val="20"/>
                <w:szCs w:val="20"/>
                <w:lang w:val="ro-RO"/>
              </w:rPr>
            </w:pPr>
            <w:r w:rsidRPr="00F703E2">
              <w:rPr>
                <w:rFonts w:ascii="Arial" w:hAnsi="Arial" w:cs="Arial"/>
                <w:b/>
                <w:bCs/>
                <w:i w:val="0"/>
                <w:iCs w:val="0"/>
                <w:noProof/>
                <w:color w:val="000000"/>
                <w:sz w:val="20"/>
                <w:szCs w:val="20"/>
                <w:lang w:val="ro-RO"/>
              </w:rPr>
              <w:t>Figura nr. VII.</w:t>
            </w:r>
            <w:r>
              <w:rPr>
                <w:rFonts w:ascii="Arial" w:hAnsi="Arial" w:cs="Arial"/>
                <w:b/>
                <w:bCs/>
                <w:i w:val="0"/>
                <w:iCs w:val="0"/>
                <w:noProof/>
                <w:color w:val="000000"/>
                <w:sz w:val="20"/>
                <w:szCs w:val="20"/>
                <w:lang w:val="ro-RO"/>
              </w:rPr>
              <w:t>14</w:t>
            </w:r>
            <w:r w:rsidRPr="00F703E2">
              <w:rPr>
                <w:rFonts w:ascii="Arial" w:hAnsi="Arial" w:cs="Arial"/>
                <w:i w:val="0"/>
                <w:iCs w:val="0"/>
                <w:noProof/>
                <w:color w:val="000000"/>
                <w:sz w:val="20"/>
                <w:szCs w:val="20"/>
                <w:lang w:val="ro-RO"/>
              </w:rPr>
              <w:t xml:space="preserve">- Zonarea teritoriului Romaniei in termeni de perioada de control (colt) Tc a spectrului de raspuns                                                    </w:t>
            </w:r>
          </w:p>
        </w:tc>
        <w:tc>
          <w:tcPr>
            <w:tcW w:w="681" w:type="dxa"/>
          </w:tcPr>
          <w:p w14:paraId="79E69B22" w14:textId="77777777" w:rsidR="008B1B4C" w:rsidRPr="00F703E2" w:rsidRDefault="008B1B4C" w:rsidP="00FD0BB8">
            <w:pPr>
              <w:spacing w:line="276" w:lineRule="auto"/>
              <w:jc w:val="center"/>
              <w:rPr>
                <w:rFonts w:ascii="Arial" w:hAnsi="Arial" w:cs="Arial"/>
                <w:lang w:val="ro-RO"/>
              </w:rPr>
            </w:pPr>
            <w:r>
              <w:rPr>
                <w:rFonts w:ascii="Arial" w:hAnsi="Arial" w:cs="Arial"/>
                <w:lang w:val="ro-RO"/>
              </w:rPr>
              <w:t>67</w:t>
            </w:r>
          </w:p>
        </w:tc>
      </w:tr>
      <w:tr w:rsidR="008B1B4C" w:rsidRPr="00F703E2" w14:paraId="33A87079" w14:textId="77777777" w:rsidTr="00FD0BB8">
        <w:tc>
          <w:tcPr>
            <w:tcW w:w="806" w:type="dxa"/>
          </w:tcPr>
          <w:p w14:paraId="3BF74201" w14:textId="77777777" w:rsidR="008B1B4C" w:rsidRPr="00F703E2" w:rsidRDefault="008B1B4C" w:rsidP="008B1B4C">
            <w:pPr>
              <w:pStyle w:val="Listparagraf"/>
              <w:numPr>
                <w:ilvl w:val="0"/>
                <w:numId w:val="63"/>
              </w:numPr>
              <w:spacing w:after="0" w:line="276" w:lineRule="auto"/>
              <w:rPr>
                <w:rFonts w:ascii="Arial" w:hAnsi="Arial" w:cs="Arial"/>
                <w:sz w:val="22"/>
                <w:lang w:val="ro-RO"/>
              </w:rPr>
            </w:pPr>
          </w:p>
        </w:tc>
        <w:tc>
          <w:tcPr>
            <w:tcW w:w="7529" w:type="dxa"/>
          </w:tcPr>
          <w:p w14:paraId="17AC0345" w14:textId="77777777" w:rsidR="008B1B4C" w:rsidRPr="00904005" w:rsidRDefault="008B1B4C" w:rsidP="00FD0BB8">
            <w:pPr>
              <w:pStyle w:val="Legend"/>
              <w:rPr>
                <w:rFonts w:ascii="Arial" w:hAnsi="Arial" w:cs="Arial"/>
                <w:b/>
                <w:bCs/>
                <w:i w:val="0"/>
                <w:iCs w:val="0"/>
                <w:color w:val="000000" w:themeColor="text1"/>
                <w:sz w:val="20"/>
                <w:szCs w:val="20"/>
                <w:lang w:val="ro-RO"/>
              </w:rPr>
            </w:pPr>
            <w:r w:rsidRPr="00904005">
              <w:rPr>
                <w:rFonts w:ascii="Arial" w:hAnsi="Arial" w:cs="Arial"/>
                <w:b/>
                <w:bCs/>
                <w:i w:val="0"/>
                <w:iCs w:val="0"/>
                <w:noProof/>
                <w:color w:val="000000" w:themeColor="text1"/>
                <w:sz w:val="20"/>
                <w:szCs w:val="20"/>
                <w:lang w:val="ro-RO"/>
              </w:rPr>
              <w:t>Figura nr. VII.</w:t>
            </w:r>
            <w:r>
              <w:rPr>
                <w:rFonts w:ascii="Arial" w:hAnsi="Arial" w:cs="Arial"/>
                <w:b/>
                <w:bCs/>
                <w:i w:val="0"/>
                <w:iCs w:val="0"/>
                <w:noProof/>
                <w:color w:val="000000" w:themeColor="text1"/>
                <w:sz w:val="20"/>
                <w:szCs w:val="20"/>
                <w:lang w:val="ro-RO"/>
              </w:rPr>
              <w:t>15</w:t>
            </w:r>
            <w:r w:rsidRPr="00904005">
              <w:rPr>
                <w:rFonts w:ascii="Arial" w:hAnsi="Arial" w:cs="Arial"/>
                <w:b/>
                <w:bCs/>
                <w:i w:val="0"/>
                <w:iCs w:val="0"/>
                <w:noProof/>
                <w:color w:val="000000" w:themeColor="text1"/>
                <w:sz w:val="20"/>
                <w:szCs w:val="20"/>
                <w:lang w:val="ro-RO"/>
              </w:rPr>
              <w:t xml:space="preserve"> </w:t>
            </w:r>
            <w:r w:rsidRPr="00904005">
              <w:rPr>
                <w:rFonts w:ascii="Arial" w:hAnsi="Arial" w:cs="Arial"/>
                <w:i w:val="0"/>
                <w:iCs w:val="0"/>
                <w:noProof/>
                <w:color w:val="000000" w:themeColor="text1"/>
                <w:sz w:val="20"/>
                <w:szCs w:val="20"/>
                <w:lang w:val="ro-RO"/>
              </w:rPr>
              <w:t>-  Macrozonarea teritoriului României din punct de vedere al riscului la alunecări de teren</w:t>
            </w:r>
          </w:p>
        </w:tc>
        <w:tc>
          <w:tcPr>
            <w:tcW w:w="681" w:type="dxa"/>
          </w:tcPr>
          <w:p w14:paraId="3D063EEA" w14:textId="77777777" w:rsidR="008B1B4C" w:rsidRPr="00F703E2" w:rsidRDefault="008B1B4C" w:rsidP="00FD0BB8">
            <w:pPr>
              <w:spacing w:line="276" w:lineRule="auto"/>
              <w:jc w:val="center"/>
              <w:rPr>
                <w:rFonts w:ascii="Arial" w:hAnsi="Arial" w:cs="Arial"/>
                <w:lang w:val="ro-RO"/>
              </w:rPr>
            </w:pPr>
            <w:r>
              <w:rPr>
                <w:rFonts w:ascii="Arial" w:hAnsi="Arial" w:cs="Arial"/>
                <w:lang w:val="ro-RO"/>
              </w:rPr>
              <w:t>6</w:t>
            </w:r>
            <w:r w:rsidRPr="00F703E2">
              <w:rPr>
                <w:rFonts w:ascii="Arial" w:hAnsi="Arial" w:cs="Arial"/>
                <w:lang w:val="ro-RO"/>
              </w:rPr>
              <w:t>8</w:t>
            </w:r>
          </w:p>
        </w:tc>
      </w:tr>
      <w:tr w:rsidR="008B1B4C" w:rsidRPr="00F703E2" w14:paraId="50BB8A03" w14:textId="77777777" w:rsidTr="00FD0BB8">
        <w:tc>
          <w:tcPr>
            <w:tcW w:w="806" w:type="dxa"/>
          </w:tcPr>
          <w:p w14:paraId="5FEFA726" w14:textId="77777777" w:rsidR="008B1B4C" w:rsidRPr="00F703E2" w:rsidRDefault="008B1B4C" w:rsidP="008B1B4C">
            <w:pPr>
              <w:pStyle w:val="Listparagraf"/>
              <w:numPr>
                <w:ilvl w:val="0"/>
                <w:numId w:val="63"/>
              </w:numPr>
              <w:spacing w:after="0" w:line="276" w:lineRule="auto"/>
              <w:rPr>
                <w:rFonts w:ascii="Arial" w:hAnsi="Arial" w:cs="Arial"/>
                <w:sz w:val="22"/>
                <w:szCs w:val="22"/>
                <w:lang w:val="ro-RO"/>
              </w:rPr>
            </w:pPr>
          </w:p>
        </w:tc>
        <w:tc>
          <w:tcPr>
            <w:tcW w:w="7529" w:type="dxa"/>
          </w:tcPr>
          <w:p w14:paraId="07EC4ACE" w14:textId="77777777" w:rsidR="008B1B4C" w:rsidRPr="00F703E2" w:rsidRDefault="008B1B4C" w:rsidP="00FD0BB8">
            <w:pPr>
              <w:rPr>
                <w:rFonts w:ascii="Arial" w:hAnsi="Arial" w:cs="Arial"/>
                <w:lang w:val="ro-RO"/>
              </w:rPr>
            </w:pPr>
            <w:r w:rsidRPr="00F703E2">
              <w:rPr>
                <w:rFonts w:ascii="Arial" w:hAnsi="Arial" w:cs="Arial"/>
                <w:b/>
                <w:bCs/>
                <w:noProof/>
                <w:color w:val="000000"/>
                <w:lang w:val="ro-RO"/>
              </w:rPr>
              <w:t>Figura nr. VII.</w:t>
            </w:r>
            <w:r>
              <w:rPr>
                <w:rFonts w:ascii="Arial" w:hAnsi="Arial" w:cs="Arial"/>
                <w:b/>
                <w:bCs/>
                <w:noProof/>
                <w:color w:val="000000"/>
                <w:lang w:val="ro-RO"/>
              </w:rPr>
              <w:t>16</w:t>
            </w:r>
            <w:r w:rsidRPr="00F703E2">
              <w:rPr>
                <w:rFonts w:ascii="Arial" w:hAnsi="Arial" w:cs="Arial"/>
                <w:noProof/>
                <w:color w:val="000000"/>
                <w:lang w:val="ro-RO"/>
              </w:rPr>
              <w:t>-Planul de amenajare a teritoriului național . Secțiunea a V-a – Zone de risc</w:t>
            </w:r>
          </w:p>
        </w:tc>
        <w:tc>
          <w:tcPr>
            <w:tcW w:w="681" w:type="dxa"/>
          </w:tcPr>
          <w:p w14:paraId="0EFE66D4" w14:textId="77777777" w:rsidR="008B1B4C" w:rsidRPr="00F703E2" w:rsidRDefault="008B1B4C" w:rsidP="00FD0BB8">
            <w:pPr>
              <w:spacing w:line="276" w:lineRule="auto"/>
              <w:jc w:val="center"/>
              <w:rPr>
                <w:rFonts w:ascii="Arial" w:hAnsi="Arial" w:cs="Arial"/>
                <w:lang w:val="ro-RO"/>
              </w:rPr>
            </w:pPr>
            <w:r>
              <w:rPr>
                <w:rFonts w:ascii="Arial" w:hAnsi="Arial" w:cs="Arial"/>
                <w:lang w:val="ro-RO"/>
              </w:rPr>
              <w:t>69</w:t>
            </w:r>
          </w:p>
        </w:tc>
      </w:tr>
      <w:tr w:rsidR="008B1B4C" w:rsidRPr="00F703E2" w14:paraId="04264842" w14:textId="77777777" w:rsidTr="00FD0BB8">
        <w:tc>
          <w:tcPr>
            <w:tcW w:w="806" w:type="dxa"/>
          </w:tcPr>
          <w:p w14:paraId="45AA7B5E" w14:textId="77777777" w:rsidR="008B1B4C" w:rsidRPr="00F703E2" w:rsidRDefault="008B1B4C" w:rsidP="008B1B4C">
            <w:pPr>
              <w:pStyle w:val="Listparagraf"/>
              <w:numPr>
                <w:ilvl w:val="0"/>
                <w:numId w:val="63"/>
              </w:numPr>
              <w:spacing w:after="0" w:line="276" w:lineRule="auto"/>
              <w:rPr>
                <w:rFonts w:ascii="Arial" w:hAnsi="Arial" w:cs="Arial"/>
                <w:sz w:val="22"/>
                <w:lang w:val="ro-RO"/>
              </w:rPr>
            </w:pPr>
          </w:p>
        </w:tc>
        <w:tc>
          <w:tcPr>
            <w:tcW w:w="7529" w:type="dxa"/>
          </w:tcPr>
          <w:p w14:paraId="384B9CAA" w14:textId="77777777" w:rsidR="008B1B4C" w:rsidRPr="00904005" w:rsidRDefault="008B1B4C" w:rsidP="00FD0BB8">
            <w:pPr>
              <w:spacing w:after="3" w:line="244" w:lineRule="auto"/>
              <w:ind w:left="-15"/>
              <w:rPr>
                <w:rFonts w:ascii="Arial" w:hAnsi="Arial" w:cs="Arial"/>
                <w:lang w:val="ro-RO"/>
              </w:rPr>
            </w:pPr>
            <w:r w:rsidRPr="00F703E2">
              <w:rPr>
                <w:rFonts w:ascii="Arial" w:hAnsi="Arial" w:cs="Arial"/>
                <w:b/>
                <w:bCs/>
                <w:color w:val="000000" w:themeColor="text1"/>
                <w:lang w:val="ro-RO"/>
              </w:rPr>
              <w:t>Figura nr. VII.</w:t>
            </w:r>
            <w:r>
              <w:rPr>
                <w:rFonts w:ascii="Arial" w:hAnsi="Arial" w:cs="Arial"/>
                <w:b/>
                <w:bCs/>
                <w:color w:val="000000" w:themeColor="text1"/>
                <w:lang w:val="ro-RO"/>
              </w:rPr>
              <w:t>17</w:t>
            </w:r>
            <w:r w:rsidRPr="00F703E2">
              <w:rPr>
                <w:rFonts w:ascii="Arial" w:hAnsi="Arial" w:cs="Arial"/>
                <w:color w:val="000000" w:themeColor="text1"/>
                <w:lang w:val="ro-RO"/>
              </w:rPr>
              <w:t xml:space="preserve"> -</w:t>
            </w:r>
            <w:r w:rsidRPr="00B7493D">
              <w:rPr>
                <w:rFonts w:ascii="Arial" w:hAnsi="Arial" w:cs="Arial"/>
                <w:sz w:val="24"/>
                <w:szCs w:val="24"/>
                <w:lang w:val="ro-RO"/>
              </w:rPr>
              <w:t xml:space="preserve"> </w:t>
            </w:r>
            <w:r w:rsidRPr="00904005">
              <w:rPr>
                <w:rFonts w:ascii="Arial" w:hAnsi="Arial" w:cs="Arial"/>
                <w:lang w:val="ro-RO"/>
              </w:rPr>
              <w:t xml:space="preserve">Harta zonelor cu risc potential de inundatii </w:t>
            </w:r>
          </w:p>
          <w:p w14:paraId="47C60597" w14:textId="77777777" w:rsidR="008B1B4C" w:rsidRPr="00904005" w:rsidRDefault="008B1B4C" w:rsidP="00FD0BB8">
            <w:pPr>
              <w:spacing w:after="3" w:line="244" w:lineRule="auto"/>
              <w:ind w:left="-15"/>
              <w:jc w:val="center"/>
              <w:rPr>
                <w:rFonts w:ascii="Arial" w:hAnsi="Arial" w:cs="Arial"/>
                <w:lang w:val="ro-RO"/>
              </w:rPr>
            </w:pPr>
            <w:r w:rsidRPr="00904005">
              <w:rPr>
                <w:rFonts w:ascii="Arial" w:hAnsi="Arial" w:cs="Arial"/>
                <w:lang w:val="ro-RO"/>
              </w:rPr>
              <w:t>in  judetul Constanta (sursa ABADL)</w:t>
            </w:r>
          </w:p>
        </w:tc>
        <w:tc>
          <w:tcPr>
            <w:tcW w:w="681" w:type="dxa"/>
          </w:tcPr>
          <w:p w14:paraId="12D157E9" w14:textId="77777777" w:rsidR="008B1B4C" w:rsidRPr="00F703E2" w:rsidRDefault="008B1B4C" w:rsidP="00FD0BB8">
            <w:pPr>
              <w:spacing w:line="276" w:lineRule="auto"/>
              <w:jc w:val="center"/>
              <w:rPr>
                <w:rFonts w:ascii="Arial" w:hAnsi="Arial" w:cs="Arial"/>
                <w:lang w:val="ro-RO"/>
              </w:rPr>
            </w:pPr>
            <w:r>
              <w:rPr>
                <w:rFonts w:ascii="Arial" w:hAnsi="Arial" w:cs="Arial"/>
                <w:lang w:val="ro-RO"/>
              </w:rPr>
              <w:t>69</w:t>
            </w:r>
          </w:p>
        </w:tc>
      </w:tr>
      <w:tr w:rsidR="008B1B4C" w:rsidRPr="00F703E2" w14:paraId="3ACE5A8B" w14:textId="77777777" w:rsidTr="00FD0BB8">
        <w:tc>
          <w:tcPr>
            <w:tcW w:w="806" w:type="dxa"/>
          </w:tcPr>
          <w:p w14:paraId="4BAED1CF" w14:textId="77777777" w:rsidR="008B1B4C" w:rsidRPr="00F703E2" w:rsidRDefault="008B1B4C" w:rsidP="008B1B4C">
            <w:pPr>
              <w:pStyle w:val="Listparagraf"/>
              <w:numPr>
                <w:ilvl w:val="0"/>
                <w:numId w:val="63"/>
              </w:numPr>
              <w:spacing w:after="0" w:line="276" w:lineRule="auto"/>
              <w:rPr>
                <w:rFonts w:ascii="Arial" w:hAnsi="Arial" w:cs="Arial"/>
                <w:sz w:val="22"/>
                <w:szCs w:val="22"/>
                <w:lang w:val="ro-RO"/>
              </w:rPr>
            </w:pPr>
          </w:p>
        </w:tc>
        <w:tc>
          <w:tcPr>
            <w:tcW w:w="7529" w:type="dxa"/>
          </w:tcPr>
          <w:p w14:paraId="0CB3D722" w14:textId="77777777" w:rsidR="008B1B4C" w:rsidRPr="00F703E2" w:rsidRDefault="008B1B4C" w:rsidP="00FD0BB8">
            <w:pPr>
              <w:autoSpaceDE w:val="0"/>
              <w:autoSpaceDN w:val="0"/>
              <w:adjustRightInd w:val="0"/>
              <w:jc w:val="both"/>
              <w:rPr>
                <w:rFonts w:ascii="Arial" w:hAnsi="Arial" w:cs="Arial"/>
                <w:b/>
                <w:bCs/>
                <w:lang w:val="ro-RO"/>
              </w:rPr>
            </w:pPr>
            <w:r w:rsidRPr="00F703E2">
              <w:rPr>
                <w:rFonts w:ascii="Arial" w:eastAsiaTheme="minorHAnsi" w:hAnsi="Arial" w:cs="Arial"/>
                <w:b/>
                <w:bCs/>
                <w:color w:val="000000"/>
                <w:lang w:val="ro-RO"/>
              </w:rPr>
              <w:t xml:space="preserve">Figura nr.XIII.1. - </w:t>
            </w:r>
            <w:r w:rsidRPr="00F703E2">
              <w:rPr>
                <w:rFonts w:ascii="Arial" w:eastAsiaTheme="minorHAnsi" w:hAnsi="Arial" w:cs="Arial"/>
                <w:color w:val="000000"/>
                <w:lang w:val="ro-RO"/>
              </w:rPr>
              <w:t>Principalele trasee de migraţie la păsările din România în perioada de primavară</w:t>
            </w:r>
          </w:p>
        </w:tc>
        <w:tc>
          <w:tcPr>
            <w:tcW w:w="681" w:type="dxa"/>
          </w:tcPr>
          <w:p w14:paraId="6A50DA2A" w14:textId="77777777" w:rsidR="008B1B4C" w:rsidRPr="00F703E2" w:rsidRDefault="008B1B4C" w:rsidP="00FD0BB8">
            <w:pPr>
              <w:spacing w:line="276" w:lineRule="auto"/>
              <w:jc w:val="center"/>
              <w:rPr>
                <w:rFonts w:ascii="Arial" w:hAnsi="Arial" w:cs="Arial"/>
                <w:lang w:val="ro-RO"/>
              </w:rPr>
            </w:pPr>
            <w:r>
              <w:rPr>
                <w:rFonts w:ascii="Arial" w:hAnsi="Arial" w:cs="Arial"/>
                <w:lang w:val="ro-RO"/>
              </w:rPr>
              <w:t>85</w:t>
            </w:r>
          </w:p>
        </w:tc>
      </w:tr>
      <w:tr w:rsidR="008B1B4C" w:rsidRPr="00F703E2" w14:paraId="205B2C16" w14:textId="77777777" w:rsidTr="00FD0BB8">
        <w:tc>
          <w:tcPr>
            <w:tcW w:w="806" w:type="dxa"/>
          </w:tcPr>
          <w:p w14:paraId="197465CF" w14:textId="77777777" w:rsidR="008B1B4C" w:rsidRPr="00F703E2" w:rsidRDefault="008B1B4C" w:rsidP="008B1B4C">
            <w:pPr>
              <w:pStyle w:val="Listparagraf"/>
              <w:numPr>
                <w:ilvl w:val="0"/>
                <w:numId w:val="63"/>
              </w:numPr>
              <w:spacing w:after="0" w:line="276" w:lineRule="auto"/>
              <w:rPr>
                <w:rFonts w:ascii="Arial" w:hAnsi="Arial" w:cs="Arial"/>
                <w:sz w:val="22"/>
                <w:szCs w:val="22"/>
                <w:lang w:val="ro-RO"/>
              </w:rPr>
            </w:pPr>
          </w:p>
        </w:tc>
        <w:tc>
          <w:tcPr>
            <w:tcW w:w="7529" w:type="dxa"/>
          </w:tcPr>
          <w:p w14:paraId="21726B7A" w14:textId="77777777" w:rsidR="008B1B4C" w:rsidRPr="00F703E2" w:rsidRDefault="008B1B4C" w:rsidP="00FD0BB8">
            <w:pPr>
              <w:autoSpaceDE w:val="0"/>
              <w:autoSpaceDN w:val="0"/>
              <w:adjustRightInd w:val="0"/>
              <w:jc w:val="both"/>
              <w:rPr>
                <w:rFonts w:ascii="Arial" w:hAnsi="Arial" w:cs="Arial"/>
                <w:b/>
                <w:bCs/>
                <w:lang w:val="ro-RO"/>
              </w:rPr>
            </w:pPr>
            <w:r w:rsidRPr="00F703E2">
              <w:rPr>
                <w:rFonts w:ascii="Arial" w:eastAsiaTheme="minorHAnsi" w:hAnsi="Arial" w:cs="Arial"/>
                <w:b/>
                <w:bCs/>
                <w:color w:val="000000"/>
                <w:lang w:val="ro-RO"/>
              </w:rPr>
              <w:t xml:space="preserve">Figura nr.XIII.2. - </w:t>
            </w:r>
            <w:r w:rsidRPr="00F703E2">
              <w:rPr>
                <w:rFonts w:ascii="Arial" w:eastAsiaTheme="minorHAnsi" w:hAnsi="Arial" w:cs="Arial"/>
                <w:color w:val="000000"/>
                <w:lang w:val="ro-RO"/>
              </w:rPr>
              <w:t>Principalele trasee de migraţie la păsările din România în perioada de toamnă</w:t>
            </w:r>
          </w:p>
        </w:tc>
        <w:tc>
          <w:tcPr>
            <w:tcW w:w="681" w:type="dxa"/>
          </w:tcPr>
          <w:p w14:paraId="3D91E06B" w14:textId="77777777" w:rsidR="008B1B4C" w:rsidRPr="00F703E2" w:rsidRDefault="008B1B4C" w:rsidP="00FD0BB8">
            <w:pPr>
              <w:spacing w:line="276" w:lineRule="auto"/>
              <w:jc w:val="center"/>
              <w:rPr>
                <w:rFonts w:ascii="Arial" w:hAnsi="Arial" w:cs="Arial"/>
                <w:lang w:val="ro-RO"/>
              </w:rPr>
            </w:pPr>
            <w:r>
              <w:rPr>
                <w:rFonts w:ascii="Arial" w:hAnsi="Arial" w:cs="Arial"/>
                <w:lang w:val="ro-RO"/>
              </w:rPr>
              <w:t>86</w:t>
            </w:r>
          </w:p>
        </w:tc>
      </w:tr>
      <w:tr w:rsidR="008B1B4C" w:rsidRPr="00F703E2" w14:paraId="32AEEDD9" w14:textId="77777777" w:rsidTr="00FD0BB8">
        <w:tc>
          <w:tcPr>
            <w:tcW w:w="806" w:type="dxa"/>
          </w:tcPr>
          <w:p w14:paraId="64B6F8D8" w14:textId="77777777" w:rsidR="008B1B4C" w:rsidRPr="00F703E2" w:rsidRDefault="008B1B4C" w:rsidP="008B1B4C">
            <w:pPr>
              <w:pStyle w:val="Listparagraf"/>
              <w:numPr>
                <w:ilvl w:val="0"/>
                <w:numId w:val="63"/>
              </w:numPr>
              <w:spacing w:after="0" w:line="276" w:lineRule="auto"/>
              <w:rPr>
                <w:rFonts w:ascii="Arial" w:hAnsi="Arial" w:cs="Arial"/>
                <w:sz w:val="22"/>
                <w:lang w:val="ro-RO"/>
              </w:rPr>
            </w:pPr>
          </w:p>
        </w:tc>
        <w:tc>
          <w:tcPr>
            <w:tcW w:w="7529" w:type="dxa"/>
          </w:tcPr>
          <w:p w14:paraId="5A7560CA" w14:textId="77777777" w:rsidR="008B1B4C" w:rsidRPr="00F703E2" w:rsidRDefault="008B1B4C" w:rsidP="00FD0BB8">
            <w:pPr>
              <w:autoSpaceDE w:val="0"/>
              <w:autoSpaceDN w:val="0"/>
              <w:adjustRightInd w:val="0"/>
              <w:jc w:val="both"/>
              <w:rPr>
                <w:rFonts w:ascii="Arial" w:eastAsiaTheme="minorHAnsi" w:hAnsi="Arial" w:cs="Arial"/>
                <w:b/>
                <w:bCs/>
                <w:color w:val="000000"/>
                <w:lang w:val="ro-RO"/>
              </w:rPr>
            </w:pPr>
            <w:r w:rsidRPr="00F703E2">
              <w:rPr>
                <w:rFonts w:ascii="Arial" w:eastAsiaTheme="minorHAnsi" w:hAnsi="Arial" w:cs="Arial"/>
                <w:b/>
                <w:bCs/>
                <w:color w:val="000000"/>
                <w:lang w:val="ro-RO"/>
              </w:rPr>
              <w:t xml:space="preserve">Figura nr. XIII.3.- </w:t>
            </w:r>
            <w:r w:rsidRPr="00F703E2">
              <w:rPr>
                <w:rFonts w:ascii="Arial" w:eastAsiaTheme="minorHAnsi" w:hAnsi="Arial" w:cs="Arial"/>
                <w:color w:val="000000"/>
                <w:lang w:val="ro-RO"/>
              </w:rPr>
              <w:t>Dinamica migraţiei păsărilor în Dobrogea</w:t>
            </w:r>
          </w:p>
        </w:tc>
        <w:tc>
          <w:tcPr>
            <w:tcW w:w="681" w:type="dxa"/>
          </w:tcPr>
          <w:p w14:paraId="640F1BEB" w14:textId="77777777" w:rsidR="008B1B4C" w:rsidRPr="00F703E2" w:rsidRDefault="008B1B4C" w:rsidP="00FD0BB8">
            <w:pPr>
              <w:spacing w:line="276" w:lineRule="auto"/>
              <w:jc w:val="center"/>
              <w:rPr>
                <w:rFonts w:ascii="Arial" w:hAnsi="Arial" w:cs="Arial"/>
                <w:lang w:val="ro-RO"/>
              </w:rPr>
            </w:pPr>
            <w:r>
              <w:rPr>
                <w:rFonts w:ascii="Arial" w:hAnsi="Arial" w:cs="Arial"/>
                <w:lang w:val="ro-RO"/>
              </w:rPr>
              <w:t>87</w:t>
            </w:r>
          </w:p>
        </w:tc>
      </w:tr>
      <w:tr w:rsidR="008B1B4C" w:rsidRPr="00F703E2" w14:paraId="456B11E3" w14:textId="77777777" w:rsidTr="00FD0BB8">
        <w:tc>
          <w:tcPr>
            <w:tcW w:w="806" w:type="dxa"/>
          </w:tcPr>
          <w:p w14:paraId="7BE771C0" w14:textId="77777777" w:rsidR="008B1B4C" w:rsidRPr="00F703E2" w:rsidRDefault="008B1B4C" w:rsidP="008B1B4C">
            <w:pPr>
              <w:pStyle w:val="Listparagraf"/>
              <w:numPr>
                <w:ilvl w:val="0"/>
                <w:numId w:val="63"/>
              </w:numPr>
              <w:spacing w:after="0" w:line="276" w:lineRule="auto"/>
              <w:rPr>
                <w:rFonts w:ascii="Arial" w:hAnsi="Arial" w:cs="Arial"/>
                <w:sz w:val="22"/>
                <w:lang w:val="ro-RO"/>
              </w:rPr>
            </w:pPr>
          </w:p>
        </w:tc>
        <w:tc>
          <w:tcPr>
            <w:tcW w:w="7529" w:type="dxa"/>
          </w:tcPr>
          <w:p w14:paraId="7903BD5F" w14:textId="77777777" w:rsidR="008B1B4C" w:rsidRPr="00865901" w:rsidRDefault="008B1B4C" w:rsidP="00FD0BB8">
            <w:pPr>
              <w:spacing w:after="120"/>
              <w:jc w:val="both"/>
              <w:rPr>
                <w:rFonts w:ascii="Arial" w:hAnsi="Arial" w:cs="Arial"/>
                <w:lang w:val="ro-RO"/>
              </w:rPr>
            </w:pPr>
            <w:r w:rsidRPr="00865901">
              <w:rPr>
                <w:rFonts w:ascii="Arial" w:hAnsi="Arial" w:cs="Arial"/>
                <w:b/>
                <w:bCs/>
                <w:lang w:val="ro-RO"/>
              </w:rPr>
              <w:t>Figura nr. XIV.1</w:t>
            </w:r>
            <w:r w:rsidRPr="00865901">
              <w:rPr>
                <w:rFonts w:ascii="Arial" w:hAnsi="Arial" w:cs="Arial"/>
                <w:i/>
                <w:iCs/>
                <w:lang w:val="ro-RO"/>
              </w:rPr>
              <w:t xml:space="preserve"> – </w:t>
            </w:r>
            <w:r w:rsidRPr="00865901">
              <w:rPr>
                <w:rFonts w:ascii="Arial" w:hAnsi="Arial" w:cs="Arial"/>
                <w:lang w:val="ro-RO"/>
              </w:rPr>
              <w:t xml:space="preserve">Căile navigabile CDMN și CPAMN </w:t>
            </w:r>
          </w:p>
        </w:tc>
        <w:tc>
          <w:tcPr>
            <w:tcW w:w="681" w:type="dxa"/>
          </w:tcPr>
          <w:p w14:paraId="1F84D1A3" w14:textId="77777777" w:rsidR="008B1B4C" w:rsidRPr="00F703E2" w:rsidRDefault="008B1B4C" w:rsidP="00FD0BB8">
            <w:pPr>
              <w:spacing w:line="276" w:lineRule="auto"/>
              <w:jc w:val="center"/>
              <w:rPr>
                <w:rFonts w:ascii="Arial" w:hAnsi="Arial" w:cs="Arial"/>
                <w:lang w:val="ro-RO"/>
              </w:rPr>
            </w:pPr>
            <w:r w:rsidRPr="00F703E2">
              <w:rPr>
                <w:rFonts w:ascii="Arial" w:hAnsi="Arial" w:cs="Arial"/>
                <w:lang w:val="ro-RO"/>
              </w:rPr>
              <w:t>147</w:t>
            </w:r>
          </w:p>
        </w:tc>
      </w:tr>
      <w:tr w:rsidR="008B1B4C" w:rsidRPr="00F703E2" w14:paraId="553240A1" w14:textId="77777777" w:rsidTr="00FD0BB8">
        <w:tc>
          <w:tcPr>
            <w:tcW w:w="806" w:type="dxa"/>
          </w:tcPr>
          <w:p w14:paraId="379A09BB" w14:textId="77777777" w:rsidR="008B1B4C" w:rsidRPr="00F703E2" w:rsidRDefault="008B1B4C" w:rsidP="008B1B4C">
            <w:pPr>
              <w:pStyle w:val="Listparagraf"/>
              <w:numPr>
                <w:ilvl w:val="0"/>
                <w:numId w:val="63"/>
              </w:numPr>
              <w:spacing w:after="0" w:line="276" w:lineRule="auto"/>
              <w:rPr>
                <w:rFonts w:ascii="Arial" w:hAnsi="Arial" w:cs="Arial"/>
                <w:sz w:val="22"/>
                <w:lang w:val="ro-RO"/>
              </w:rPr>
            </w:pPr>
          </w:p>
        </w:tc>
        <w:tc>
          <w:tcPr>
            <w:tcW w:w="7529" w:type="dxa"/>
          </w:tcPr>
          <w:p w14:paraId="2B7423BA" w14:textId="77777777" w:rsidR="008B1B4C" w:rsidRPr="00865901" w:rsidRDefault="008B1B4C" w:rsidP="00FD0BB8">
            <w:pPr>
              <w:rPr>
                <w:rFonts w:ascii="Arial" w:hAnsi="Arial" w:cs="Arial"/>
                <w:b/>
                <w:lang w:val="ro-RO"/>
              </w:rPr>
            </w:pPr>
            <w:r w:rsidRPr="00865901">
              <w:rPr>
                <w:rFonts w:ascii="Arial" w:hAnsi="Arial" w:cs="Arial"/>
                <w:b/>
                <w:bCs/>
                <w:lang w:val="ro-RO"/>
              </w:rPr>
              <w:t>Figura nr. XIV.2</w:t>
            </w:r>
            <w:r w:rsidRPr="00865901">
              <w:rPr>
                <w:rFonts w:ascii="Arial" w:hAnsi="Arial" w:cs="Arial"/>
                <w:i/>
                <w:iCs/>
                <w:lang w:val="ro-RO"/>
              </w:rPr>
              <w:t xml:space="preserve"> – </w:t>
            </w:r>
            <w:r w:rsidRPr="00865901">
              <w:rPr>
                <w:rFonts w:ascii="Arial" w:hAnsi="Arial" w:cs="Arial"/>
                <w:lang w:val="ro-RO"/>
              </w:rPr>
              <w:t>Rețeaua hidrografică și amplasamentul stațiilor hidrometrice</w:t>
            </w:r>
          </w:p>
          <w:p w14:paraId="218B536A" w14:textId="77777777" w:rsidR="008B1B4C" w:rsidRPr="00865901" w:rsidRDefault="008B1B4C" w:rsidP="00FD0BB8">
            <w:pPr>
              <w:autoSpaceDE w:val="0"/>
              <w:autoSpaceDN w:val="0"/>
              <w:adjustRightInd w:val="0"/>
              <w:spacing w:line="276" w:lineRule="auto"/>
              <w:jc w:val="both"/>
              <w:rPr>
                <w:rFonts w:ascii="Arial" w:hAnsi="Arial" w:cs="Arial"/>
                <w:lang w:val="ro-RO"/>
              </w:rPr>
            </w:pPr>
          </w:p>
        </w:tc>
        <w:tc>
          <w:tcPr>
            <w:tcW w:w="681" w:type="dxa"/>
          </w:tcPr>
          <w:p w14:paraId="790BCFDD" w14:textId="77777777" w:rsidR="008B1B4C" w:rsidRPr="00F703E2" w:rsidRDefault="008B1B4C" w:rsidP="00FD0BB8">
            <w:pPr>
              <w:spacing w:line="276" w:lineRule="auto"/>
              <w:jc w:val="center"/>
              <w:rPr>
                <w:rFonts w:ascii="Arial" w:hAnsi="Arial" w:cs="Arial"/>
                <w:lang w:val="ro-RO"/>
              </w:rPr>
            </w:pPr>
            <w:r>
              <w:rPr>
                <w:rFonts w:ascii="Arial" w:hAnsi="Arial" w:cs="Arial"/>
                <w:lang w:val="ro-RO"/>
              </w:rPr>
              <w:t>107</w:t>
            </w:r>
          </w:p>
        </w:tc>
      </w:tr>
      <w:tr w:rsidR="008B1B4C" w:rsidRPr="00F703E2" w14:paraId="3C201284" w14:textId="77777777" w:rsidTr="00FD0BB8">
        <w:tc>
          <w:tcPr>
            <w:tcW w:w="806" w:type="dxa"/>
          </w:tcPr>
          <w:p w14:paraId="03E63756" w14:textId="77777777" w:rsidR="008B1B4C" w:rsidRPr="00F703E2" w:rsidRDefault="008B1B4C" w:rsidP="008B1B4C">
            <w:pPr>
              <w:pStyle w:val="Listparagraf"/>
              <w:numPr>
                <w:ilvl w:val="0"/>
                <w:numId w:val="63"/>
              </w:numPr>
              <w:spacing w:after="0" w:line="276" w:lineRule="auto"/>
              <w:rPr>
                <w:rFonts w:ascii="Arial" w:hAnsi="Arial" w:cs="Arial"/>
                <w:sz w:val="22"/>
                <w:lang w:val="ro-RO"/>
              </w:rPr>
            </w:pPr>
          </w:p>
        </w:tc>
        <w:tc>
          <w:tcPr>
            <w:tcW w:w="7529" w:type="dxa"/>
          </w:tcPr>
          <w:p w14:paraId="31E57F5D" w14:textId="77777777" w:rsidR="008B1B4C" w:rsidRDefault="008B1B4C" w:rsidP="00FD0BB8">
            <w:pPr>
              <w:jc w:val="both"/>
              <w:rPr>
                <w:rFonts w:ascii="Arial" w:hAnsi="Arial" w:cs="Arial"/>
                <w:bCs/>
                <w:iCs/>
              </w:rPr>
            </w:pPr>
            <w:r w:rsidRPr="00170055">
              <w:rPr>
                <w:rFonts w:ascii="Arial" w:hAnsi="Arial" w:cs="Arial"/>
                <w:b/>
                <w:iCs/>
              </w:rPr>
              <w:t>Figura nr. XV.1. -</w:t>
            </w:r>
            <w:r>
              <w:rPr>
                <w:rFonts w:ascii="Arial" w:hAnsi="Arial" w:cs="Arial"/>
                <w:bCs/>
                <w:iCs/>
              </w:rPr>
              <w:t xml:space="preserve"> </w:t>
            </w:r>
            <w:r w:rsidRPr="00170055">
              <w:rPr>
                <w:rFonts w:ascii="Arial" w:hAnsi="Arial" w:cs="Arial"/>
                <w:bCs/>
                <w:iCs/>
              </w:rPr>
              <w:t>Metodologia de evaluare a riscurilor asociate schimbărilor climatice și stabilirea măsurilor de adaptare</w:t>
            </w:r>
          </w:p>
          <w:p w14:paraId="4C53D133" w14:textId="77777777" w:rsidR="008B1B4C" w:rsidRPr="004E2E77" w:rsidRDefault="008B1B4C" w:rsidP="00FD0BB8">
            <w:pPr>
              <w:autoSpaceDE w:val="0"/>
              <w:autoSpaceDN w:val="0"/>
              <w:adjustRightInd w:val="0"/>
              <w:rPr>
                <w:rFonts w:ascii="Arial" w:hAnsi="Arial" w:cs="Arial"/>
                <w:b/>
                <w:bCs/>
                <w:lang w:val="ro-RO"/>
              </w:rPr>
            </w:pPr>
          </w:p>
        </w:tc>
        <w:tc>
          <w:tcPr>
            <w:tcW w:w="681" w:type="dxa"/>
          </w:tcPr>
          <w:p w14:paraId="468D7721" w14:textId="77777777" w:rsidR="008B1B4C" w:rsidRPr="00F703E2" w:rsidRDefault="008B1B4C" w:rsidP="00FD0BB8">
            <w:pPr>
              <w:spacing w:line="276" w:lineRule="auto"/>
              <w:jc w:val="center"/>
              <w:rPr>
                <w:rFonts w:ascii="Arial" w:hAnsi="Arial" w:cs="Arial"/>
                <w:lang w:val="ro-RO"/>
              </w:rPr>
            </w:pPr>
            <w:r>
              <w:rPr>
                <w:rFonts w:ascii="Arial" w:hAnsi="Arial" w:cs="Arial"/>
                <w:lang w:val="ro-RO"/>
              </w:rPr>
              <w:t>114</w:t>
            </w:r>
          </w:p>
        </w:tc>
      </w:tr>
    </w:tbl>
    <w:p w14:paraId="35733083" w14:textId="77777777" w:rsidR="008B1B4C" w:rsidRPr="00F703E2" w:rsidRDefault="008B1B4C" w:rsidP="008B1B4C">
      <w:pPr>
        <w:spacing w:line="276" w:lineRule="auto"/>
        <w:jc w:val="center"/>
        <w:rPr>
          <w:rFonts w:ascii="Arial" w:hAnsi="Arial" w:cs="Arial"/>
          <w:b/>
          <w:bCs/>
          <w:sz w:val="28"/>
          <w:szCs w:val="28"/>
          <w:lang w:val="ro-RO"/>
        </w:rPr>
      </w:pPr>
    </w:p>
    <w:tbl>
      <w:tblPr>
        <w:tblStyle w:val="GrilTabel"/>
        <w:tblW w:w="0" w:type="auto"/>
        <w:tblLook w:val="04A0" w:firstRow="1" w:lastRow="0" w:firstColumn="1" w:lastColumn="0" w:noHBand="0" w:noVBand="1"/>
      </w:tblPr>
      <w:tblGrid>
        <w:gridCol w:w="695"/>
        <w:gridCol w:w="7500"/>
        <w:gridCol w:w="821"/>
      </w:tblGrid>
      <w:tr w:rsidR="008B1B4C" w:rsidRPr="00F703E2" w14:paraId="1B5FDD60" w14:textId="77777777" w:rsidTr="00FD0BB8">
        <w:tc>
          <w:tcPr>
            <w:tcW w:w="9016" w:type="dxa"/>
            <w:gridSpan w:val="3"/>
          </w:tcPr>
          <w:p w14:paraId="1F18F446" w14:textId="77777777" w:rsidR="008B1B4C" w:rsidRPr="00F703E2" w:rsidRDefault="008B1B4C" w:rsidP="00FD0BB8">
            <w:pPr>
              <w:spacing w:line="276" w:lineRule="auto"/>
              <w:rPr>
                <w:rFonts w:ascii="Arial" w:hAnsi="Arial" w:cs="Arial"/>
                <w:b/>
                <w:bCs/>
                <w:sz w:val="28"/>
                <w:szCs w:val="28"/>
                <w:lang w:val="ro-RO"/>
              </w:rPr>
            </w:pPr>
            <w:r w:rsidRPr="00F703E2">
              <w:rPr>
                <w:rFonts w:ascii="Arial" w:hAnsi="Arial" w:cs="Arial"/>
                <w:b/>
                <w:bCs/>
                <w:sz w:val="28"/>
                <w:szCs w:val="28"/>
                <w:lang w:val="ro-RO"/>
              </w:rPr>
              <w:t>ANEXE</w:t>
            </w:r>
          </w:p>
        </w:tc>
      </w:tr>
      <w:tr w:rsidR="008B1B4C" w:rsidRPr="00F703E2" w14:paraId="463988CD" w14:textId="77777777" w:rsidTr="00FD0BB8">
        <w:tc>
          <w:tcPr>
            <w:tcW w:w="695" w:type="dxa"/>
            <w:shd w:val="clear" w:color="auto" w:fill="F2F2F2" w:themeFill="background1" w:themeFillShade="F2"/>
          </w:tcPr>
          <w:p w14:paraId="47BC6B57" w14:textId="77777777" w:rsidR="008B1B4C" w:rsidRPr="00F703E2" w:rsidRDefault="008B1B4C" w:rsidP="00FD0BB8">
            <w:pPr>
              <w:spacing w:line="276" w:lineRule="auto"/>
              <w:jc w:val="center"/>
              <w:rPr>
                <w:rFonts w:ascii="Arial" w:hAnsi="Arial" w:cs="Arial"/>
                <w:b/>
                <w:bCs/>
                <w:lang w:val="ro-RO"/>
              </w:rPr>
            </w:pPr>
            <w:r w:rsidRPr="00F703E2">
              <w:rPr>
                <w:rFonts w:ascii="Arial" w:hAnsi="Arial" w:cs="Arial"/>
                <w:b/>
                <w:bCs/>
                <w:lang w:val="ro-RO"/>
              </w:rPr>
              <w:t>Nr. crt.</w:t>
            </w:r>
          </w:p>
        </w:tc>
        <w:tc>
          <w:tcPr>
            <w:tcW w:w="7500" w:type="dxa"/>
            <w:shd w:val="clear" w:color="auto" w:fill="F2F2F2" w:themeFill="background1" w:themeFillShade="F2"/>
          </w:tcPr>
          <w:p w14:paraId="226EBCAD" w14:textId="77777777" w:rsidR="008B1B4C" w:rsidRPr="00F703E2" w:rsidRDefault="008B1B4C" w:rsidP="00FD0BB8">
            <w:pPr>
              <w:spacing w:line="276" w:lineRule="auto"/>
              <w:rPr>
                <w:rFonts w:ascii="Arial" w:hAnsi="Arial" w:cs="Arial"/>
                <w:b/>
                <w:bCs/>
                <w:lang w:val="ro-RO"/>
              </w:rPr>
            </w:pPr>
            <w:r w:rsidRPr="00F703E2">
              <w:rPr>
                <w:rFonts w:ascii="Arial" w:hAnsi="Arial" w:cs="Arial"/>
                <w:b/>
                <w:bCs/>
                <w:lang w:val="ro-RO"/>
              </w:rPr>
              <w:t>Denumire anexa</w:t>
            </w:r>
          </w:p>
        </w:tc>
        <w:tc>
          <w:tcPr>
            <w:tcW w:w="821" w:type="dxa"/>
          </w:tcPr>
          <w:p w14:paraId="0D490B0C" w14:textId="77777777" w:rsidR="008B1B4C" w:rsidRPr="00F703E2" w:rsidRDefault="008B1B4C" w:rsidP="00FD0BB8">
            <w:pPr>
              <w:spacing w:line="276" w:lineRule="auto"/>
              <w:jc w:val="center"/>
              <w:rPr>
                <w:rFonts w:ascii="Arial" w:hAnsi="Arial" w:cs="Arial"/>
                <w:b/>
                <w:bCs/>
                <w:sz w:val="28"/>
                <w:szCs w:val="28"/>
                <w:lang w:val="ro-RO"/>
              </w:rPr>
            </w:pPr>
          </w:p>
        </w:tc>
      </w:tr>
      <w:tr w:rsidR="008B1B4C" w:rsidRPr="00F703E2" w14:paraId="5E9CD97C" w14:textId="77777777" w:rsidTr="00FD0BB8">
        <w:tc>
          <w:tcPr>
            <w:tcW w:w="695" w:type="dxa"/>
          </w:tcPr>
          <w:p w14:paraId="2841F837" w14:textId="77777777" w:rsidR="008B1B4C" w:rsidRPr="00F703E2" w:rsidRDefault="008B1B4C" w:rsidP="008B1B4C">
            <w:pPr>
              <w:pStyle w:val="Listparagraf"/>
              <w:numPr>
                <w:ilvl w:val="0"/>
                <w:numId w:val="62"/>
              </w:numPr>
              <w:spacing w:after="0" w:line="276" w:lineRule="auto"/>
              <w:jc w:val="center"/>
              <w:rPr>
                <w:rFonts w:ascii="Arial" w:hAnsi="Arial" w:cs="Arial"/>
                <w:sz w:val="20"/>
                <w:lang w:val="ro-RO"/>
              </w:rPr>
            </w:pPr>
          </w:p>
        </w:tc>
        <w:tc>
          <w:tcPr>
            <w:tcW w:w="7500" w:type="dxa"/>
          </w:tcPr>
          <w:p w14:paraId="05DC245C" w14:textId="77777777" w:rsidR="008B1B4C" w:rsidRPr="004710D3" w:rsidRDefault="008B1B4C" w:rsidP="00FD0BB8">
            <w:pPr>
              <w:pStyle w:val="Cuprins3"/>
              <w:tabs>
                <w:tab w:val="left" w:pos="426"/>
                <w:tab w:val="right" w:leader="dot" w:pos="9911"/>
              </w:tabs>
              <w:spacing w:line="276" w:lineRule="auto"/>
              <w:ind w:left="0"/>
              <w:rPr>
                <w:rFonts w:ascii="Arial" w:hAnsi="Arial" w:cs="Arial"/>
                <w:noProof/>
                <w:sz w:val="20"/>
                <w:szCs w:val="20"/>
                <w:lang w:val="ro-RO"/>
              </w:rPr>
            </w:pPr>
            <w:r w:rsidRPr="004710D3">
              <w:rPr>
                <w:rFonts w:ascii="Arial" w:hAnsi="Arial" w:cs="Arial"/>
                <w:b/>
                <w:bCs/>
                <w:sz w:val="20"/>
                <w:szCs w:val="20"/>
                <w:lang w:val="ro-RO"/>
              </w:rPr>
              <w:t>ANEXA 1</w:t>
            </w:r>
            <w:r w:rsidRPr="004710D3">
              <w:rPr>
                <w:rFonts w:ascii="Arial" w:hAnsi="Arial" w:cs="Arial"/>
                <w:sz w:val="20"/>
                <w:szCs w:val="20"/>
                <w:lang w:val="ro-RO"/>
              </w:rPr>
              <w:t xml:space="preserve"> - </w:t>
            </w:r>
            <w:hyperlink w:anchor="_Toc54521410" w:history="1">
              <w:r w:rsidRPr="004710D3">
                <w:rPr>
                  <w:rStyle w:val="Hyperlink"/>
                  <w:rFonts w:ascii="Arial" w:eastAsia="Arial Narrow" w:hAnsi="Arial" w:cs="Arial"/>
                  <w:noProof/>
                  <w:color w:val="auto"/>
                  <w:sz w:val="20"/>
                  <w:szCs w:val="20"/>
                  <w:lang w:val="ro-RO"/>
                </w:rPr>
                <w:t>Definire termeni utilizaţi</w:t>
              </w:r>
            </w:hyperlink>
          </w:p>
        </w:tc>
        <w:tc>
          <w:tcPr>
            <w:tcW w:w="821" w:type="dxa"/>
          </w:tcPr>
          <w:p w14:paraId="696B90BF" w14:textId="77777777" w:rsidR="008B1B4C" w:rsidRPr="00F703E2" w:rsidRDefault="008B1B4C" w:rsidP="00FD0BB8">
            <w:pPr>
              <w:spacing w:line="276" w:lineRule="auto"/>
              <w:jc w:val="center"/>
              <w:rPr>
                <w:rFonts w:ascii="Arial" w:hAnsi="Arial" w:cs="Arial"/>
                <w:b/>
                <w:bCs/>
                <w:sz w:val="28"/>
                <w:szCs w:val="28"/>
                <w:lang w:val="ro-RO"/>
              </w:rPr>
            </w:pPr>
          </w:p>
        </w:tc>
      </w:tr>
      <w:tr w:rsidR="008B1B4C" w:rsidRPr="00F703E2" w14:paraId="45E17C1F" w14:textId="77777777" w:rsidTr="00FD0BB8">
        <w:tc>
          <w:tcPr>
            <w:tcW w:w="695" w:type="dxa"/>
          </w:tcPr>
          <w:p w14:paraId="42504BAE" w14:textId="77777777" w:rsidR="008B1B4C" w:rsidRPr="00F703E2" w:rsidRDefault="008B1B4C" w:rsidP="008B1B4C">
            <w:pPr>
              <w:pStyle w:val="Listparagraf"/>
              <w:numPr>
                <w:ilvl w:val="0"/>
                <w:numId w:val="62"/>
              </w:numPr>
              <w:spacing w:after="0" w:line="276" w:lineRule="auto"/>
              <w:jc w:val="center"/>
              <w:rPr>
                <w:rFonts w:ascii="Arial" w:hAnsi="Arial" w:cs="Arial"/>
                <w:sz w:val="20"/>
                <w:lang w:val="ro-RO"/>
              </w:rPr>
            </w:pPr>
          </w:p>
        </w:tc>
        <w:tc>
          <w:tcPr>
            <w:tcW w:w="7500" w:type="dxa"/>
          </w:tcPr>
          <w:p w14:paraId="1D741FB0" w14:textId="77777777" w:rsidR="008B1B4C" w:rsidRPr="004710D3" w:rsidRDefault="008B1B4C" w:rsidP="00FD0BB8">
            <w:pPr>
              <w:spacing w:line="276" w:lineRule="auto"/>
              <w:rPr>
                <w:rFonts w:ascii="Arial" w:hAnsi="Arial" w:cs="Arial"/>
                <w:lang w:val="ro-RO"/>
              </w:rPr>
            </w:pPr>
            <w:r w:rsidRPr="004710D3">
              <w:rPr>
                <w:rFonts w:ascii="Arial" w:hAnsi="Arial" w:cs="Arial"/>
                <w:b/>
                <w:bCs/>
                <w:lang w:val="ro-RO"/>
              </w:rPr>
              <w:t>ANEXA 2</w:t>
            </w:r>
            <w:r w:rsidRPr="004710D3">
              <w:rPr>
                <w:rFonts w:ascii="Arial" w:hAnsi="Arial" w:cs="Arial"/>
                <w:lang w:val="ro-RO"/>
              </w:rPr>
              <w:t xml:space="preserve"> - </w:t>
            </w:r>
            <w:bookmarkStart w:id="9" w:name="_Hlk102206575"/>
            <w:r w:rsidRPr="004710D3">
              <w:rPr>
                <w:rFonts w:ascii="Arial" w:hAnsi="Arial" w:cs="Arial"/>
                <w:lang w:val="ro-RO"/>
              </w:rPr>
              <w:t xml:space="preserve">Certificatul de Urbanism </w:t>
            </w:r>
            <w:bookmarkStart w:id="10" w:name="_Hlk103118154"/>
            <w:r w:rsidRPr="004710D3">
              <w:rPr>
                <w:rFonts w:ascii="Arial" w:hAnsi="Arial" w:cs="Arial"/>
                <w:lang w:val="ro-RO"/>
              </w:rPr>
              <w:t>nr. 55/ 15.02.2022 eliberat de Primaria Comunei</w:t>
            </w:r>
            <w:r>
              <w:rPr>
                <w:rFonts w:ascii="Arial" w:hAnsi="Arial" w:cs="Arial"/>
                <w:lang w:val="ro-RO"/>
              </w:rPr>
              <w:t xml:space="preserve"> Agigea</w:t>
            </w:r>
            <w:bookmarkEnd w:id="9"/>
            <w:bookmarkEnd w:id="10"/>
          </w:p>
        </w:tc>
        <w:tc>
          <w:tcPr>
            <w:tcW w:w="821" w:type="dxa"/>
          </w:tcPr>
          <w:p w14:paraId="0AF075BD" w14:textId="77777777" w:rsidR="008B1B4C" w:rsidRPr="00F703E2" w:rsidRDefault="008B1B4C" w:rsidP="00FD0BB8">
            <w:pPr>
              <w:spacing w:line="276" w:lineRule="auto"/>
              <w:jc w:val="center"/>
              <w:rPr>
                <w:rFonts w:ascii="Arial" w:hAnsi="Arial" w:cs="Arial"/>
                <w:b/>
                <w:bCs/>
                <w:sz w:val="28"/>
                <w:szCs w:val="28"/>
                <w:lang w:val="ro-RO"/>
              </w:rPr>
            </w:pPr>
          </w:p>
        </w:tc>
      </w:tr>
      <w:tr w:rsidR="008B1B4C" w:rsidRPr="00F703E2" w14:paraId="5A5CCBC5" w14:textId="77777777" w:rsidTr="00FD0BB8">
        <w:tc>
          <w:tcPr>
            <w:tcW w:w="695" w:type="dxa"/>
          </w:tcPr>
          <w:p w14:paraId="76638E65" w14:textId="77777777" w:rsidR="008B1B4C" w:rsidRPr="00F703E2" w:rsidRDefault="008B1B4C" w:rsidP="008B1B4C">
            <w:pPr>
              <w:pStyle w:val="Listparagraf"/>
              <w:numPr>
                <w:ilvl w:val="0"/>
                <w:numId w:val="62"/>
              </w:numPr>
              <w:spacing w:after="0" w:line="276" w:lineRule="auto"/>
              <w:jc w:val="center"/>
              <w:rPr>
                <w:rFonts w:ascii="Arial" w:hAnsi="Arial" w:cs="Arial"/>
                <w:sz w:val="20"/>
                <w:lang w:val="ro-RO"/>
              </w:rPr>
            </w:pPr>
          </w:p>
        </w:tc>
        <w:tc>
          <w:tcPr>
            <w:tcW w:w="7500" w:type="dxa"/>
          </w:tcPr>
          <w:p w14:paraId="645AB06D" w14:textId="77777777" w:rsidR="008B1B4C" w:rsidRPr="004710D3" w:rsidRDefault="008B1B4C" w:rsidP="00FD0BB8">
            <w:pPr>
              <w:spacing w:line="276" w:lineRule="auto"/>
              <w:rPr>
                <w:rFonts w:ascii="Arial" w:hAnsi="Arial" w:cs="Arial"/>
                <w:lang w:val="ro-RO"/>
              </w:rPr>
            </w:pPr>
            <w:r w:rsidRPr="004710D3">
              <w:rPr>
                <w:rFonts w:ascii="Arial" w:hAnsi="Arial" w:cs="Arial"/>
                <w:b/>
                <w:bCs/>
                <w:lang w:val="ro-RO"/>
              </w:rPr>
              <w:t>ANEXA 3</w:t>
            </w:r>
            <w:r w:rsidRPr="004710D3">
              <w:rPr>
                <w:rFonts w:ascii="Arial" w:hAnsi="Arial" w:cs="Arial"/>
                <w:lang w:val="ro-RO"/>
              </w:rPr>
              <w:t xml:space="preserve">-  </w:t>
            </w:r>
            <w:hyperlink w:anchor="_Toc54521415" w:history="1">
              <w:r w:rsidRPr="004710D3">
                <w:rPr>
                  <w:rStyle w:val="Hyperlink"/>
                  <w:rFonts w:ascii="Arial" w:hAnsi="Arial" w:cs="Arial"/>
                  <w:color w:val="auto"/>
                  <w:lang w:val="ro-RO" w:eastAsia="ro-RO"/>
                </w:rPr>
                <w:t xml:space="preserve"> APM C</w:t>
              </w:r>
              <w:r w:rsidRPr="004710D3">
                <w:rPr>
                  <w:rStyle w:val="Hyperlink"/>
                  <w:rFonts w:ascii="Arial" w:hAnsi="Arial" w:cs="Arial"/>
                  <w:color w:val="auto"/>
                  <w:lang w:eastAsia="ro-RO"/>
                </w:rPr>
                <w:t>onstanța</w:t>
              </w:r>
              <w:r w:rsidRPr="004710D3">
                <w:rPr>
                  <w:rStyle w:val="Hyperlink"/>
                  <w:rFonts w:ascii="Arial" w:hAnsi="Arial" w:cs="Arial"/>
                  <w:color w:val="auto"/>
                  <w:lang w:val="ro-RO" w:eastAsia="ro-RO"/>
                </w:rPr>
                <w:t xml:space="preserve"> -</w:t>
              </w:r>
              <w:r w:rsidRPr="004710D3">
                <w:rPr>
                  <w:rStyle w:val="Hyperlink"/>
                  <w:rFonts w:ascii="Arial" w:hAnsi="Arial" w:cs="Arial"/>
                  <w:color w:val="auto"/>
                  <w:lang w:val="ro-RO"/>
                </w:rPr>
                <w:t xml:space="preserve">Decizia etapei de evaluare initiala nr. </w:t>
              </w:r>
            </w:hyperlink>
            <w:r w:rsidRPr="004710D3">
              <w:rPr>
                <w:rStyle w:val="Hyperlink"/>
                <w:rFonts w:ascii="Arial" w:hAnsi="Arial" w:cs="Arial"/>
                <w:color w:val="auto"/>
                <w:lang w:val="ro-RO"/>
              </w:rPr>
              <w:t>194/ 13.04.2022</w:t>
            </w:r>
          </w:p>
        </w:tc>
        <w:tc>
          <w:tcPr>
            <w:tcW w:w="821" w:type="dxa"/>
          </w:tcPr>
          <w:p w14:paraId="062F29A1" w14:textId="77777777" w:rsidR="008B1B4C" w:rsidRPr="00F703E2" w:rsidRDefault="008B1B4C" w:rsidP="00FD0BB8">
            <w:pPr>
              <w:spacing w:line="276" w:lineRule="auto"/>
              <w:jc w:val="center"/>
              <w:rPr>
                <w:rFonts w:ascii="Arial" w:hAnsi="Arial" w:cs="Arial"/>
                <w:b/>
                <w:bCs/>
                <w:sz w:val="28"/>
                <w:szCs w:val="28"/>
                <w:lang w:val="ro-RO"/>
              </w:rPr>
            </w:pPr>
          </w:p>
        </w:tc>
      </w:tr>
      <w:tr w:rsidR="008B1B4C" w:rsidRPr="00F703E2" w14:paraId="7685DAF7" w14:textId="77777777" w:rsidTr="00FD0BB8">
        <w:tc>
          <w:tcPr>
            <w:tcW w:w="695" w:type="dxa"/>
          </w:tcPr>
          <w:p w14:paraId="35022CF1" w14:textId="77777777" w:rsidR="008B1B4C" w:rsidRPr="00F703E2" w:rsidRDefault="008B1B4C" w:rsidP="008B1B4C">
            <w:pPr>
              <w:pStyle w:val="Listparagraf"/>
              <w:numPr>
                <w:ilvl w:val="0"/>
                <w:numId w:val="62"/>
              </w:numPr>
              <w:spacing w:after="0" w:line="276" w:lineRule="auto"/>
              <w:jc w:val="center"/>
              <w:rPr>
                <w:rFonts w:ascii="Arial" w:hAnsi="Arial" w:cs="Arial"/>
                <w:sz w:val="20"/>
                <w:lang w:val="ro-RO"/>
              </w:rPr>
            </w:pPr>
          </w:p>
        </w:tc>
        <w:tc>
          <w:tcPr>
            <w:tcW w:w="7500" w:type="dxa"/>
          </w:tcPr>
          <w:p w14:paraId="2F82F45D" w14:textId="77777777" w:rsidR="008B1B4C" w:rsidRPr="00F703E2" w:rsidRDefault="008B1B4C" w:rsidP="00FD0BB8">
            <w:pPr>
              <w:spacing w:after="120" w:line="276" w:lineRule="auto"/>
              <w:jc w:val="both"/>
              <w:rPr>
                <w:rFonts w:ascii="Arial" w:hAnsi="Arial" w:cs="Arial"/>
                <w:lang w:val="ro-RO"/>
              </w:rPr>
            </w:pPr>
            <w:bookmarkStart w:id="11" w:name="_Hlk103118230"/>
            <w:r w:rsidRPr="00F703E2">
              <w:rPr>
                <w:rFonts w:ascii="Arial" w:hAnsi="Arial" w:cs="Arial"/>
                <w:b/>
                <w:bCs/>
                <w:lang w:val="ro-RO"/>
              </w:rPr>
              <w:t xml:space="preserve">ANEXA </w:t>
            </w:r>
            <w:r>
              <w:rPr>
                <w:rFonts w:ascii="Arial" w:hAnsi="Arial" w:cs="Arial"/>
                <w:b/>
                <w:bCs/>
                <w:lang w:val="ro-RO"/>
              </w:rPr>
              <w:t>4</w:t>
            </w:r>
            <w:r w:rsidRPr="00F703E2">
              <w:rPr>
                <w:rFonts w:ascii="Arial" w:hAnsi="Arial" w:cs="Arial"/>
                <w:lang w:val="ro-RO"/>
              </w:rPr>
              <w:t xml:space="preserve">- </w:t>
            </w:r>
            <w:r w:rsidRPr="004710D3">
              <w:rPr>
                <w:rFonts w:cs="Arial"/>
                <w:sz w:val="24"/>
                <w:szCs w:val="24"/>
              </w:rPr>
              <w:t>Aviz favorabil nr. 7724/08.04.2022 emis de CN ACN S.A</w:t>
            </w:r>
            <w:bookmarkEnd w:id="11"/>
          </w:p>
        </w:tc>
        <w:tc>
          <w:tcPr>
            <w:tcW w:w="821" w:type="dxa"/>
          </w:tcPr>
          <w:p w14:paraId="4DE57351" w14:textId="77777777" w:rsidR="008B1B4C" w:rsidRPr="00F703E2" w:rsidRDefault="008B1B4C" w:rsidP="00FD0BB8">
            <w:pPr>
              <w:spacing w:line="276" w:lineRule="auto"/>
              <w:jc w:val="center"/>
              <w:rPr>
                <w:rFonts w:ascii="Arial" w:hAnsi="Arial" w:cs="Arial"/>
                <w:b/>
                <w:bCs/>
                <w:sz w:val="28"/>
                <w:szCs w:val="28"/>
                <w:lang w:val="ro-RO"/>
              </w:rPr>
            </w:pPr>
          </w:p>
        </w:tc>
      </w:tr>
      <w:tr w:rsidR="008B1B4C" w:rsidRPr="00F703E2" w14:paraId="06A638EA" w14:textId="77777777" w:rsidTr="00FD0BB8">
        <w:tc>
          <w:tcPr>
            <w:tcW w:w="695" w:type="dxa"/>
          </w:tcPr>
          <w:p w14:paraId="082E2F31" w14:textId="77777777" w:rsidR="008B1B4C" w:rsidRPr="00F703E2" w:rsidRDefault="008B1B4C" w:rsidP="008B1B4C">
            <w:pPr>
              <w:pStyle w:val="Listparagraf"/>
              <w:numPr>
                <w:ilvl w:val="0"/>
                <w:numId w:val="62"/>
              </w:numPr>
              <w:spacing w:after="0" w:line="276" w:lineRule="auto"/>
              <w:jc w:val="center"/>
              <w:rPr>
                <w:rFonts w:ascii="Arial" w:hAnsi="Arial" w:cs="Arial"/>
                <w:sz w:val="20"/>
                <w:lang w:val="ro-RO"/>
              </w:rPr>
            </w:pPr>
            <w:bookmarkStart w:id="12" w:name="_Hlk91689117"/>
          </w:p>
        </w:tc>
        <w:tc>
          <w:tcPr>
            <w:tcW w:w="7500" w:type="dxa"/>
          </w:tcPr>
          <w:p w14:paraId="6ED52F35" w14:textId="77777777" w:rsidR="008B1B4C" w:rsidRPr="006F4827" w:rsidRDefault="008B1B4C" w:rsidP="00FD0BB8">
            <w:pPr>
              <w:spacing w:after="120" w:line="276" w:lineRule="auto"/>
              <w:jc w:val="both"/>
              <w:rPr>
                <w:rFonts w:ascii="Arial" w:hAnsi="Arial" w:cs="Arial"/>
                <w:b/>
                <w:bCs/>
                <w:highlight w:val="yellow"/>
                <w:lang w:val="ro-RO"/>
              </w:rPr>
            </w:pPr>
            <w:r w:rsidRPr="00A554BC">
              <w:rPr>
                <w:rFonts w:ascii="Arial" w:hAnsi="Arial" w:cs="Arial"/>
                <w:b/>
                <w:bCs/>
                <w:lang w:val="ro-RO"/>
              </w:rPr>
              <w:t>ANEXA 5</w:t>
            </w:r>
            <w:r w:rsidRPr="00A554BC">
              <w:rPr>
                <w:rFonts w:ascii="Arial" w:hAnsi="Arial" w:cs="Arial"/>
                <w:lang w:val="ro-RO"/>
              </w:rPr>
              <w:t xml:space="preserve">- </w:t>
            </w:r>
            <w:r w:rsidRPr="00BB399E">
              <w:rPr>
                <w:rFonts w:ascii="Arial" w:hAnsi="Arial" w:cs="Arial"/>
                <w:i/>
                <w:iCs/>
                <w:lang w:val="ro-RO"/>
              </w:rPr>
              <w:t>Formularul standard pentru ROSPA0076 Marea Neagră</w:t>
            </w:r>
          </w:p>
        </w:tc>
        <w:tc>
          <w:tcPr>
            <w:tcW w:w="821" w:type="dxa"/>
          </w:tcPr>
          <w:p w14:paraId="0380FE3E" w14:textId="77777777" w:rsidR="008B1B4C" w:rsidRPr="00F703E2" w:rsidRDefault="008B1B4C" w:rsidP="00FD0BB8">
            <w:pPr>
              <w:spacing w:line="276" w:lineRule="auto"/>
              <w:jc w:val="center"/>
              <w:rPr>
                <w:rFonts w:ascii="Arial" w:hAnsi="Arial" w:cs="Arial"/>
                <w:b/>
                <w:bCs/>
                <w:sz w:val="28"/>
                <w:szCs w:val="28"/>
                <w:lang w:val="ro-RO"/>
              </w:rPr>
            </w:pPr>
          </w:p>
        </w:tc>
      </w:tr>
      <w:bookmarkEnd w:id="12"/>
      <w:tr w:rsidR="008B1B4C" w:rsidRPr="00F703E2" w14:paraId="1E715017" w14:textId="77777777" w:rsidTr="00FD0BB8">
        <w:tc>
          <w:tcPr>
            <w:tcW w:w="695" w:type="dxa"/>
            <w:vMerge w:val="restart"/>
          </w:tcPr>
          <w:p w14:paraId="31E218D0" w14:textId="77777777" w:rsidR="008B1B4C" w:rsidRPr="00F703E2" w:rsidRDefault="008B1B4C" w:rsidP="008B1B4C">
            <w:pPr>
              <w:pStyle w:val="Listparagraf"/>
              <w:numPr>
                <w:ilvl w:val="0"/>
                <w:numId w:val="62"/>
              </w:numPr>
              <w:spacing w:after="0" w:line="276" w:lineRule="auto"/>
              <w:jc w:val="center"/>
              <w:rPr>
                <w:rFonts w:ascii="Arial" w:hAnsi="Arial" w:cs="Arial"/>
                <w:sz w:val="20"/>
                <w:lang w:val="ro-RO"/>
              </w:rPr>
            </w:pPr>
          </w:p>
        </w:tc>
        <w:tc>
          <w:tcPr>
            <w:tcW w:w="7500" w:type="dxa"/>
          </w:tcPr>
          <w:p w14:paraId="49DEB90E" w14:textId="77777777" w:rsidR="008B1B4C" w:rsidRPr="00F703E2" w:rsidRDefault="008B1B4C" w:rsidP="00FD0BB8">
            <w:pPr>
              <w:spacing w:line="276" w:lineRule="auto"/>
              <w:rPr>
                <w:rFonts w:ascii="Arial" w:hAnsi="Arial" w:cs="Arial"/>
                <w:lang w:val="ro-RO"/>
              </w:rPr>
            </w:pPr>
            <w:r w:rsidRPr="00F703E2">
              <w:rPr>
                <w:rFonts w:ascii="Arial" w:hAnsi="Arial" w:cs="Arial"/>
                <w:b/>
                <w:bCs/>
                <w:lang w:val="ro-RO"/>
              </w:rPr>
              <w:t>ANEXA 6</w:t>
            </w:r>
            <w:r w:rsidRPr="00F703E2">
              <w:rPr>
                <w:rFonts w:ascii="Arial" w:hAnsi="Arial" w:cs="Arial"/>
                <w:lang w:val="ro-RO"/>
              </w:rPr>
              <w:t>- Planșe</w:t>
            </w:r>
          </w:p>
        </w:tc>
        <w:tc>
          <w:tcPr>
            <w:tcW w:w="821" w:type="dxa"/>
          </w:tcPr>
          <w:p w14:paraId="006E3198" w14:textId="77777777" w:rsidR="008B1B4C" w:rsidRPr="00F703E2" w:rsidRDefault="008B1B4C" w:rsidP="00FD0BB8">
            <w:pPr>
              <w:spacing w:line="276" w:lineRule="auto"/>
              <w:jc w:val="center"/>
              <w:rPr>
                <w:rFonts w:ascii="Arial" w:hAnsi="Arial" w:cs="Arial"/>
                <w:b/>
                <w:bCs/>
                <w:sz w:val="28"/>
                <w:szCs w:val="28"/>
                <w:lang w:val="ro-RO"/>
              </w:rPr>
            </w:pPr>
          </w:p>
        </w:tc>
      </w:tr>
      <w:tr w:rsidR="008B1B4C" w:rsidRPr="00F703E2" w14:paraId="13837C5F" w14:textId="77777777" w:rsidTr="00FD0BB8">
        <w:tc>
          <w:tcPr>
            <w:tcW w:w="695" w:type="dxa"/>
            <w:vMerge/>
          </w:tcPr>
          <w:p w14:paraId="7C1A3AD9" w14:textId="77777777" w:rsidR="008B1B4C" w:rsidRPr="00F703E2" w:rsidRDefault="008B1B4C" w:rsidP="00FD0BB8">
            <w:pPr>
              <w:spacing w:line="276" w:lineRule="auto"/>
              <w:ind w:left="360"/>
              <w:rPr>
                <w:rFonts w:ascii="Arial" w:hAnsi="Arial" w:cs="Arial"/>
                <w:sz w:val="22"/>
                <w:lang w:val="ro-RO"/>
              </w:rPr>
            </w:pPr>
          </w:p>
        </w:tc>
        <w:tc>
          <w:tcPr>
            <w:tcW w:w="7500" w:type="dxa"/>
          </w:tcPr>
          <w:p w14:paraId="1550A0E4" w14:textId="77777777" w:rsidR="008B1B4C" w:rsidRPr="00F703E2" w:rsidRDefault="008B1B4C" w:rsidP="00FD0BB8">
            <w:pPr>
              <w:spacing w:after="120" w:line="276" w:lineRule="auto"/>
              <w:ind w:left="73" w:hanging="73"/>
              <w:rPr>
                <w:rFonts w:ascii="Arial" w:hAnsi="Arial" w:cs="Arial"/>
                <w:highlight w:val="yellow"/>
                <w:lang w:val="ro-RO"/>
              </w:rPr>
            </w:pPr>
            <w:r w:rsidRPr="00F703E2">
              <w:rPr>
                <w:rFonts w:ascii="Arial" w:hAnsi="Arial" w:cs="Arial"/>
                <w:b/>
                <w:bCs/>
                <w:highlight w:val="yellow"/>
                <w:lang w:val="ro-RO"/>
              </w:rPr>
              <w:t xml:space="preserve"> </w:t>
            </w:r>
            <w:r w:rsidRPr="000D2216">
              <w:rPr>
                <w:rFonts w:ascii="Arial" w:hAnsi="Arial" w:cs="Arial"/>
                <w:b/>
                <w:bCs/>
                <w:lang w:val="ro-RO"/>
              </w:rPr>
              <w:t xml:space="preserve">Anexa 6.1 - </w:t>
            </w:r>
            <w:r w:rsidRPr="000D2216">
              <w:rPr>
                <w:rFonts w:ascii="Arial" w:hAnsi="Arial" w:cs="Arial"/>
                <w:lang w:val="ro-RO"/>
              </w:rPr>
              <w:t xml:space="preserve">Plan de situație </w:t>
            </w:r>
          </w:p>
        </w:tc>
        <w:tc>
          <w:tcPr>
            <w:tcW w:w="821" w:type="dxa"/>
          </w:tcPr>
          <w:p w14:paraId="5139050C" w14:textId="77777777" w:rsidR="008B1B4C" w:rsidRPr="00F703E2" w:rsidRDefault="008B1B4C" w:rsidP="00FD0BB8">
            <w:pPr>
              <w:spacing w:line="276" w:lineRule="auto"/>
              <w:rPr>
                <w:rFonts w:ascii="Arial" w:hAnsi="Arial" w:cs="Arial"/>
                <w:sz w:val="28"/>
                <w:szCs w:val="28"/>
                <w:lang w:val="ro-RO"/>
              </w:rPr>
            </w:pPr>
          </w:p>
        </w:tc>
      </w:tr>
    </w:tbl>
    <w:p w14:paraId="36470847" w14:textId="77777777" w:rsidR="008B1B4C" w:rsidRPr="00F703E2" w:rsidRDefault="008B1B4C" w:rsidP="008B1B4C">
      <w:pPr>
        <w:spacing w:line="276" w:lineRule="auto"/>
        <w:jc w:val="center"/>
        <w:rPr>
          <w:rFonts w:ascii="Arial" w:hAnsi="Arial" w:cs="Arial"/>
          <w:b/>
          <w:bCs/>
          <w:color w:val="000000" w:themeColor="text1"/>
          <w:sz w:val="20"/>
          <w:szCs w:val="20"/>
          <w:lang w:val="ro-RO"/>
        </w:rPr>
      </w:pPr>
      <w:r w:rsidRPr="00F703E2">
        <w:rPr>
          <w:rFonts w:ascii="Arial" w:hAnsi="Arial" w:cs="Arial"/>
          <w:sz w:val="20"/>
          <w:szCs w:val="20"/>
          <w:lang w:val="ro-RO"/>
        </w:rPr>
        <w:t>Observație - Numerotarea tabelelor și figurilor din cadrul acestui document s-a efectuat după următoarea regulă: prima cifră reprezintă numărul capitolului, iar a doua cifră reprezintă numărul de ordine a tabelului/figurii  în cadrul capitolului respectiv.</w:t>
      </w:r>
    </w:p>
    <w:p w14:paraId="1B7DF601" w14:textId="77777777" w:rsidR="00C06502" w:rsidRPr="00B7493D" w:rsidRDefault="00C06502" w:rsidP="00A13DFF">
      <w:pPr>
        <w:spacing w:line="276" w:lineRule="auto"/>
        <w:jc w:val="center"/>
        <w:rPr>
          <w:rFonts w:ascii="Arial" w:hAnsi="Arial" w:cs="Arial"/>
          <w:b/>
          <w:bCs/>
          <w:color w:val="000000" w:themeColor="text1"/>
          <w:sz w:val="28"/>
          <w:szCs w:val="28"/>
          <w:lang w:val="ro-RO"/>
        </w:rPr>
      </w:pPr>
    </w:p>
    <w:p w14:paraId="79213BC7" w14:textId="77777777" w:rsidR="00C06502" w:rsidRPr="00B7493D" w:rsidRDefault="00C06502" w:rsidP="00A13DFF">
      <w:pPr>
        <w:spacing w:line="276" w:lineRule="auto"/>
        <w:jc w:val="center"/>
        <w:rPr>
          <w:rFonts w:ascii="Arial" w:hAnsi="Arial" w:cs="Arial"/>
          <w:b/>
          <w:bCs/>
          <w:color w:val="000000" w:themeColor="text1"/>
          <w:sz w:val="28"/>
          <w:szCs w:val="28"/>
          <w:lang w:val="ro-RO"/>
        </w:rPr>
      </w:pPr>
    </w:p>
    <w:p w14:paraId="7D219B39" w14:textId="77777777" w:rsidR="00C06502" w:rsidRPr="00B7493D" w:rsidRDefault="00C06502" w:rsidP="00A13DFF">
      <w:pPr>
        <w:spacing w:line="276" w:lineRule="auto"/>
        <w:jc w:val="center"/>
        <w:rPr>
          <w:rFonts w:ascii="Arial" w:hAnsi="Arial" w:cs="Arial"/>
          <w:b/>
          <w:bCs/>
          <w:color w:val="000000" w:themeColor="text1"/>
          <w:sz w:val="28"/>
          <w:szCs w:val="28"/>
          <w:lang w:val="ro-RO"/>
        </w:rPr>
      </w:pPr>
    </w:p>
    <w:p w14:paraId="2726EE44" w14:textId="77777777" w:rsidR="00C06502" w:rsidRPr="00B7493D" w:rsidRDefault="00C06502" w:rsidP="00A13DFF">
      <w:pPr>
        <w:spacing w:line="276" w:lineRule="auto"/>
        <w:jc w:val="center"/>
        <w:rPr>
          <w:rFonts w:ascii="Arial" w:hAnsi="Arial" w:cs="Arial"/>
          <w:b/>
          <w:bCs/>
          <w:color w:val="000000" w:themeColor="text1"/>
          <w:sz w:val="28"/>
          <w:szCs w:val="28"/>
          <w:lang w:val="ro-RO"/>
        </w:rPr>
        <w:sectPr w:rsidR="00C06502" w:rsidRPr="00B7493D" w:rsidSect="00904521">
          <w:type w:val="continuous"/>
          <w:pgSz w:w="11906" w:h="16838" w:code="9"/>
          <w:pgMar w:top="1418" w:right="1416" w:bottom="1134" w:left="1440" w:header="0" w:footer="427" w:gutter="0"/>
          <w:cols w:space="720"/>
        </w:sectPr>
      </w:pPr>
    </w:p>
    <w:p w14:paraId="70EF710C" w14:textId="60EF5DA0" w:rsidR="005F26E9" w:rsidRPr="00B7493D" w:rsidRDefault="00AC65AE" w:rsidP="00A13DFF">
      <w:pPr>
        <w:spacing w:line="276" w:lineRule="auto"/>
        <w:jc w:val="center"/>
        <w:rPr>
          <w:rFonts w:ascii="Arial" w:hAnsi="Arial" w:cs="Arial"/>
          <w:b/>
          <w:bCs/>
          <w:color w:val="000000" w:themeColor="text1"/>
          <w:sz w:val="28"/>
          <w:szCs w:val="28"/>
          <w:lang w:val="ro-RO"/>
        </w:rPr>
      </w:pPr>
      <w:r w:rsidRPr="00B7493D">
        <w:rPr>
          <w:rFonts w:ascii="Arial" w:hAnsi="Arial" w:cs="Arial"/>
          <w:b/>
          <w:bCs/>
          <w:color w:val="000000" w:themeColor="text1"/>
          <w:sz w:val="28"/>
          <w:szCs w:val="28"/>
          <w:lang w:val="ro-RO"/>
        </w:rPr>
        <w:lastRenderedPageBreak/>
        <w:t xml:space="preserve">Acronime și Abrevieri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7655"/>
      </w:tblGrid>
      <w:tr w:rsidR="00AC65AE" w:rsidRPr="00B7493D" w14:paraId="4C88A72A" w14:textId="77777777" w:rsidTr="00A87DB9">
        <w:tc>
          <w:tcPr>
            <w:tcW w:w="1242" w:type="dxa"/>
          </w:tcPr>
          <w:p w14:paraId="0E8A427A" w14:textId="77777777" w:rsidR="00AC65AE" w:rsidRPr="00B7493D" w:rsidRDefault="00AC65AE" w:rsidP="00AC65AE">
            <w:pPr>
              <w:spacing w:line="240" w:lineRule="auto"/>
              <w:jc w:val="both"/>
              <w:rPr>
                <w:rFonts w:ascii="Arial" w:hAnsi="Arial" w:cs="Arial"/>
                <w:bCs/>
                <w:sz w:val="18"/>
                <w:szCs w:val="18"/>
                <w:lang w:val="ro-RO"/>
              </w:rPr>
            </w:pPr>
            <w:r w:rsidRPr="00B7493D">
              <w:rPr>
                <w:rFonts w:ascii="Arial" w:hAnsi="Arial" w:cs="Arial"/>
                <w:bCs/>
                <w:sz w:val="18"/>
                <w:szCs w:val="18"/>
                <w:lang w:val="ro-RO"/>
              </w:rPr>
              <w:t>ANAR</w:t>
            </w:r>
          </w:p>
        </w:tc>
        <w:tc>
          <w:tcPr>
            <w:tcW w:w="7655" w:type="dxa"/>
          </w:tcPr>
          <w:p w14:paraId="692506F4" w14:textId="77777777" w:rsidR="00AC65AE" w:rsidRPr="00B7493D" w:rsidRDefault="00AC65AE" w:rsidP="00AC65AE">
            <w:pPr>
              <w:spacing w:line="240" w:lineRule="auto"/>
              <w:jc w:val="both"/>
              <w:rPr>
                <w:rFonts w:ascii="Arial" w:hAnsi="Arial" w:cs="Arial"/>
                <w:bCs/>
                <w:sz w:val="18"/>
                <w:szCs w:val="18"/>
                <w:lang w:val="ro-RO"/>
              </w:rPr>
            </w:pPr>
            <w:r w:rsidRPr="00B7493D">
              <w:rPr>
                <w:rFonts w:ascii="Arial" w:hAnsi="Arial" w:cs="Arial"/>
                <w:bCs/>
                <w:sz w:val="18"/>
                <w:szCs w:val="18"/>
                <w:lang w:val="ro-RO"/>
              </w:rPr>
              <w:t>Administrația Națională " Apele Române "</w:t>
            </w:r>
          </w:p>
        </w:tc>
      </w:tr>
      <w:tr w:rsidR="00AC65AE" w:rsidRPr="00B7493D" w14:paraId="03C6B5C0" w14:textId="77777777" w:rsidTr="00A87DB9">
        <w:tc>
          <w:tcPr>
            <w:tcW w:w="1242" w:type="dxa"/>
          </w:tcPr>
          <w:p w14:paraId="3181DF02" w14:textId="77777777" w:rsidR="00AC65AE" w:rsidRPr="00B7493D" w:rsidRDefault="00AC65AE" w:rsidP="00AC65AE">
            <w:pPr>
              <w:spacing w:line="240" w:lineRule="auto"/>
              <w:jc w:val="both"/>
              <w:rPr>
                <w:rFonts w:ascii="Arial" w:hAnsi="Arial" w:cs="Arial"/>
                <w:bCs/>
                <w:sz w:val="18"/>
                <w:szCs w:val="18"/>
                <w:lang w:val="ro-RO"/>
              </w:rPr>
            </w:pPr>
            <w:r w:rsidRPr="00B7493D">
              <w:rPr>
                <w:rFonts w:ascii="Arial" w:hAnsi="Arial" w:cs="Arial"/>
                <w:bCs/>
                <w:sz w:val="18"/>
                <w:szCs w:val="18"/>
                <w:lang w:val="ro-RO"/>
              </w:rPr>
              <w:t>ANM</w:t>
            </w:r>
          </w:p>
        </w:tc>
        <w:tc>
          <w:tcPr>
            <w:tcW w:w="7655" w:type="dxa"/>
          </w:tcPr>
          <w:p w14:paraId="5E552704" w14:textId="77777777" w:rsidR="00AC65AE" w:rsidRPr="00B7493D" w:rsidRDefault="00AC65AE" w:rsidP="00AC65AE">
            <w:pPr>
              <w:spacing w:line="240" w:lineRule="auto"/>
              <w:jc w:val="both"/>
              <w:rPr>
                <w:rFonts w:ascii="Arial" w:hAnsi="Arial" w:cs="Arial"/>
                <w:bCs/>
                <w:sz w:val="18"/>
                <w:szCs w:val="18"/>
                <w:lang w:val="ro-RO"/>
              </w:rPr>
            </w:pPr>
            <w:r w:rsidRPr="00B7493D">
              <w:rPr>
                <w:rFonts w:ascii="Arial" w:hAnsi="Arial" w:cs="Arial"/>
                <w:bCs/>
                <w:sz w:val="18"/>
                <w:szCs w:val="18"/>
                <w:lang w:val="ro-RO"/>
              </w:rPr>
              <w:t>Administratia Nationala de Meteorologie - Romania</w:t>
            </w:r>
          </w:p>
        </w:tc>
      </w:tr>
      <w:tr w:rsidR="00911FA4" w:rsidRPr="00B7493D" w14:paraId="356B1E06" w14:textId="77777777" w:rsidTr="00A87DB9">
        <w:tc>
          <w:tcPr>
            <w:tcW w:w="1242" w:type="dxa"/>
          </w:tcPr>
          <w:p w14:paraId="327FF262" w14:textId="11938F22" w:rsidR="00911FA4" w:rsidRPr="00B7493D" w:rsidRDefault="00911FA4" w:rsidP="00AC65AE">
            <w:pPr>
              <w:spacing w:line="240" w:lineRule="auto"/>
              <w:jc w:val="both"/>
              <w:rPr>
                <w:rFonts w:ascii="Arial" w:hAnsi="Arial" w:cs="Arial"/>
                <w:bCs/>
                <w:sz w:val="18"/>
                <w:szCs w:val="18"/>
                <w:lang w:val="ro-RO"/>
              </w:rPr>
            </w:pPr>
            <w:r w:rsidRPr="00B7493D">
              <w:rPr>
                <w:rFonts w:ascii="Arial" w:hAnsi="Arial" w:cs="Arial"/>
                <w:color w:val="000000" w:themeColor="text1"/>
                <w:sz w:val="18"/>
                <w:szCs w:val="18"/>
                <w:lang w:val="ro-RO"/>
              </w:rPr>
              <w:t>CDM</w:t>
            </w:r>
            <w:r w:rsidR="0082568F" w:rsidRPr="00B7493D">
              <w:rPr>
                <w:rFonts w:ascii="Arial" w:hAnsi="Arial" w:cs="Arial"/>
                <w:color w:val="000000" w:themeColor="text1"/>
                <w:sz w:val="18"/>
                <w:szCs w:val="18"/>
                <w:lang w:val="ro-RO"/>
              </w:rPr>
              <w:t>N</w:t>
            </w:r>
            <w:r w:rsidRPr="00B7493D">
              <w:rPr>
                <w:rFonts w:ascii="Arial" w:hAnsi="Arial" w:cs="Arial"/>
                <w:color w:val="000000" w:themeColor="text1"/>
                <w:sz w:val="18"/>
                <w:szCs w:val="18"/>
                <w:lang w:val="ro-RO"/>
              </w:rPr>
              <w:t xml:space="preserve"> </w:t>
            </w:r>
          </w:p>
        </w:tc>
        <w:tc>
          <w:tcPr>
            <w:tcW w:w="7655" w:type="dxa"/>
          </w:tcPr>
          <w:p w14:paraId="7182790F" w14:textId="6CB0D41D" w:rsidR="00911FA4" w:rsidRPr="00B7493D" w:rsidRDefault="0082568F" w:rsidP="00AC65AE">
            <w:pPr>
              <w:spacing w:line="240" w:lineRule="auto"/>
              <w:jc w:val="both"/>
              <w:rPr>
                <w:rFonts w:ascii="Arial" w:hAnsi="Arial" w:cs="Arial"/>
                <w:bCs/>
                <w:sz w:val="18"/>
                <w:szCs w:val="18"/>
                <w:lang w:val="ro-RO"/>
              </w:rPr>
            </w:pPr>
            <w:r w:rsidRPr="00B7493D">
              <w:rPr>
                <w:rFonts w:ascii="Arial" w:hAnsi="Arial" w:cs="Arial"/>
                <w:color w:val="000000" w:themeColor="text1"/>
                <w:sz w:val="18"/>
                <w:szCs w:val="18"/>
                <w:lang w:val="ro-RO"/>
              </w:rPr>
              <w:t>Canalul Dunăre - Marea Neagră</w:t>
            </w:r>
            <w:r w:rsidR="00911FA4" w:rsidRPr="00B7493D">
              <w:rPr>
                <w:rFonts w:ascii="Arial" w:hAnsi="Arial" w:cs="Arial"/>
                <w:color w:val="000000" w:themeColor="text1"/>
                <w:sz w:val="18"/>
                <w:szCs w:val="18"/>
                <w:lang w:val="ro-RO"/>
              </w:rPr>
              <w:t xml:space="preserve"> </w:t>
            </w:r>
          </w:p>
        </w:tc>
      </w:tr>
      <w:tr w:rsidR="0082568F" w:rsidRPr="00B7493D" w14:paraId="46052C06" w14:textId="77777777" w:rsidTr="00A87DB9">
        <w:tc>
          <w:tcPr>
            <w:tcW w:w="1242" w:type="dxa"/>
          </w:tcPr>
          <w:p w14:paraId="16C5F8F0" w14:textId="5FF3BF4B" w:rsidR="0082568F" w:rsidRPr="00B7493D" w:rsidRDefault="0000293D" w:rsidP="00AC65AE">
            <w:pPr>
              <w:spacing w:line="240" w:lineRule="auto"/>
              <w:jc w:val="both"/>
              <w:rPr>
                <w:rFonts w:ascii="Arial" w:hAnsi="Arial" w:cs="Arial"/>
                <w:color w:val="000000" w:themeColor="text1"/>
                <w:sz w:val="18"/>
                <w:szCs w:val="18"/>
                <w:lang w:val="ro-RO"/>
              </w:rPr>
            </w:pPr>
            <w:r w:rsidRPr="00B7493D">
              <w:rPr>
                <w:rFonts w:ascii="Arial" w:hAnsi="Arial" w:cs="Arial"/>
                <w:color w:val="000000" w:themeColor="text1"/>
                <w:sz w:val="18"/>
                <w:szCs w:val="18"/>
                <w:lang w:val="ro-RO"/>
              </w:rPr>
              <w:t>CN ACN SA</w:t>
            </w:r>
          </w:p>
        </w:tc>
        <w:tc>
          <w:tcPr>
            <w:tcW w:w="7655" w:type="dxa"/>
          </w:tcPr>
          <w:p w14:paraId="43EBBED8" w14:textId="533A7DAD" w:rsidR="0082568F" w:rsidRPr="00B7493D" w:rsidRDefault="0000293D" w:rsidP="00AC65AE">
            <w:pPr>
              <w:spacing w:line="240" w:lineRule="auto"/>
              <w:jc w:val="both"/>
              <w:rPr>
                <w:rFonts w:ascii="Arial" w:hAnsi="Arial" w:cs="Arial"/>
                <w:color w:val="000000" w:themeColor="text1"/>
                <w:sz w:val="18"/>
                <w:szCs w:val="18"/>
                <w:lang w:val="ro-RO"/>
              </w:rPr>
            </w:pPr>
            <w:r w:rsidRPr="00B7493D">
              <w:rPr>
                <w:rFonts w:ascii="Arial" w:hAnsi="Arial" w:cs="Arial"/>
                <w:color w:val="000000" w:themeColor="text1"/>
                <w:sz w:val="18"/>
                <w:szCs w:val="18"/>
                <w:lang w:val="ro-RO"/>
              </w:rPr>
              <w:t xml:space="preserve">Compania Națională </w:t>
            </w:r>
            <w:r w:rsidR="0082568F" w:rsidRPr="00B7493D">
              <w:rPr>
                <w:rFonts w:ascii="Arial" w:hAnsi="Arial" w:cs="Arial"/>
                <w:color w:val="000000" w:themeColor="text1"/>
                <w:sz w:val="18"/>
                <w:szCs w:val="18"/>
                <w:lang w:val="ro-RO"/>
              </w:rPr>
              <w:t xml:space="preserve">Administrația Canalelor Navigabile </w:t>
            </w:r>
            <w:r w:rsidRPr="00B7493D">
              <w:rPr>
                <w:rFonts w:ascii="Arial" w:hAnsi="Arial" w:cs="Arial"/>
                <w:color w:val="000000" w:themeColor="text1"/>
                <w:sz w:val="18"/>
                <w:szCs w:val="18"/>
                <w:lang w:val="ro-RO"/>
              </w:rPr>
              <w:t xml:space="preserve">S.A. </w:t>
            </w:r>
          </w:p>
        </w:tc>
      </w:tr>
      <w:tr w:rsidR="00AC65AE" w:rsidRPr="00B7493D" w14:paraId="18D7FAAF" w14:textId="77777777" w:rsidTr="00A87DB9">
        <w:tc>
          <w:tcPr>
            <w:tcW w:w="1242" w:type="dxa"/>
          </w:tcPr>
          <w:p w14:paraId="79372C70" w14:textId="77777777" w:rsidR="00AC65AE" w:rsidRPr="00B7493D" w:rsidRDefault="00AC65AE" w:rsidP="00AC65AE">
            <w:pPr>
              <w:spacing w:line="240" w:lineRule="auto"/>
              <w:jc w:val="both"/>
              <w:rPr>
                <w:rFonts w:ascii="Arial" w:hAnsi="Arial" w:cs="Arial"/>
                <w:bCs/>
                <w:sz w:val="18"/>
                <w:szCs w:val="18"/>
                <w:lang w:val="ro-RO"/>
              </w:rPr>
            </w:pPr>
            <w:r w:rsidRPr="00B7493D">
              <w:rPr>
                <w:rFonts w:ascii="Arial" w:hAnsi="Arial" w:cs="Arial"/>
                <w:bCs/>
                <w:sz w:val="18"/>
                <w:szCs w:val="18"/>
                <w:lang w:val="ro-RO"/>
              </w:rPr>
              <w:t>AEWS</w:t>
            </w:r>
          </w:p>
        </w:tc>
        <w:tc>
          <w:tcPr>
            <w:tcW w:w="7655" w:type="dxa"/>
          </w:tcPr>
          <w:p w14:paraId="54B0AC8A" w14:textId="77777777" w:rsidR="00AC65AE" w:rsidRPr="00B7493D" w:rsidRDefault="00AC65AE" w:rsidP="00AC65AE">
            <w:pPr>
              <w:spacing w:line="240" w:lineRule="auto"/>
              <w:jc w:val="both"/>
              <w:rPr>
                <w:rFonts w:ascii="Arial" w:hAnsi="Arial" w:cs="Arial"/>
                <w:bCs/>
                <w:sz w:val="18"/>
                <w:szCs w:val="18"/>
                <w:lang w:val="ro-RO"/>
              </w:rPr>
            </w:pPr>
            <w:r w:rsidRPr="00B7493D">
              <w:rPr>
                <w:rFonts w:ascii="Arial" w:hAnsi="Arial" w:cs="Arial"/>
                <w:bCs/>
                <w:sz w:val="18"/>
                <w:szCs w:val="18"/>
                <w:lang w:val="ro-RO"/>
              </w:rPr>
              <w:t>Sistemul de Avertizare în caz de Accidente (Accident Emergency Warning System)</w:t>
            </w:r>
          </w:p>
        </w:tc>
      </w:tr>
      <w:tr w:rsidR="00AC65AE" w:rsidRPr="00B7493D" w14:paraId="6EC3FE51" w14:textId="77777777" w:rsidTr="00A87DB9">
        <w:tc>
          <w:tcPr>
            <w:tcW w:w="1242" w:type="dxa"/>
          </w:tcPr>
          <w:p w14:paraId="30B8C92B" w14:textId="743A17F1" w:rsidR="00AC65AE" w:rsidRPr="00B7493D" w:rsidRDefault="00AC65AE" w:rsidP="00AC65AE">
            <w:pPr>
              <w:spacing w:line="240" w:lineRule="auto"/>
              <w:jc w:val="both"/>
              <w:rPr>
                <w:rFonts w:ascii="Arial" w:hAnsi="Arial" w:cs="Arial"/>
                <w:bCs/>
                <w:sz w:val="18"/>
                <w:szCs w:val="18"/>
                <w:lang w:val="ro-RO"/>
              </w:rPr>
            </w:pPr>
            <w:r w:rsidRPr="00B7493D">
              <w:rPr>
                <w:rFonts w:ascii="Arial" w:hAnsi="Arial" w:cs="Arial"/>
                <w:bCs/>
                <w:sz w:val="18"/>
                <w:szCs w:val="18"/>
                <w:lang w:val="ro-RO"/>
              </w:rPr>
              <w:t xml:space="preserve">APM </w:t>
            </w:r>
            <w:r w:rsidR="0082568F" w:rsidRPr="00B7493D">
              <w:rPr>
                <w:rFonts w:ascii="Arial" w:hAnsi="Arial" w:cs="Arial"/>
                <w:bCs/>
                <w:sz w:val="18"/>
                <w:szCs w:val="18"/>
                <w:lang w:val="ro-RO"/>
              </w:rPr>
              <w:t>Constanța</w:t>
            </w:r>
            <w:r w:rsidRPr="00B7493D">
              <w:rPr>
                <w:rFonts w:ascii="Arial" w:hAnsi="Arial" w:cs="Arial"/>
                <w:bCs/>
                <w:sz w:val="18"/>
                <w:szCs w:val="18"/>
                <w:lang w:val="ro-RO"/>
              </w:rPr>
              <w:t xml:space="preserve"> </w:t>
            </w:r>
          </w:p>
        </w:tc>
        <w:tc>
          <w:tcPr>
            <w:tcW w:w="7655" w:type="dxa"/>
          </w:tcPr>
          <w:p w14:paraId="3C0A35F0" w14:textId="2E494A3A" w:rsidR="00AC65AE" w:rsidRPr="00B7493D" w:rsidRDefault="00AC65AE" w:rsidP="00AC65AE">
            <w:pPr>
              <w:spacing w:line="240" w:lineRule="auto"/>
              <w:jc w:val="both"/>
              <w:rPr>
                <w:rFonts w:ascii="Arial" w:hAnsi="Arial" w:cs="Arial"/>
                <w:bCs/>
                <w:sz w:val="18"/>
                <w:szCs w:val="18"/>
                <w:lang w:val="ro-RO"/>
              </w:rPr>
            </w:pPr>
            <w:r w:rsidRPr="00B7493D">
              <w:rPr>
                <w:rFonts w:ascii="Arial" w:hAnsi="Arial" w:cs="Arial"/>
                <w:bCs/>
                <w:sz w:val="18"/>
                <w:szCs w:val="18"/>
                <w:lang w:val="ro-RO"/>
              </w:rPr>
              <w:t xml:space="preserve">Agenția de Protecția Mediului </w:t>
            </w:r>
            <w:r w:rsidR="0082568F" w:rsidRPr="00B7493D">
              <w:rPr>
                <w:rFonts w:ascii="Arial" w:hAnsi="Arial" w:cs="Arial"/>
                <w:bCs/>
                <w:sz w:val="18"/>
                <w:szCs w:val="18"/>
                <w:lang w:val="ro-RO"/>
              </w:rPr>
              <w:t>Constanța</w:t>
            </w:r>
          </w:p>
        </w:tc>
      </w:tr>
      <w:tr w:rsidR="00AC65AE" w:rsidRPr="00B7493D" w14:paraId="7A78885A" w14:textId="77777777" w:rsidTr="00A87DB9">
        <w:tc>
          <w:tcPr>
            <w:tcW w:w="1242" w:type="dxa"/>
          </w:tcPr>
          <w:p w14:paraId="70006A3A" w14:textId="77777777" w:rsidR="00AC65AE" w:rsidRPr="00B7493D" w:rsidRDefault="00AC65AE" w:rsidP="00AC65AE">
            <w:pPr>
              <w:spacing w:line="240" w:lineRule="auto"/>
              <w:rPr>
                <w:rFonts w:ascii="Arial" w:hAnsi="Arial" w:cs="Arial"/>
                <w:bCs/>
                <w:sz w:val="18"/>
                <w:szCs w:val="18"/>
                <w:lang w:val="ro-RO"/>
              </w:rPr>
            </w:pPr>
            <w:r w:rsidRPr="00B7493D">
              <w:rPr>
                <w:rFonts w:ascii="Arial" w:hAnsi="Arial" w:cs="Arial"/>
                <w:bCs/>
                <w:sz w:val="18"/>
                <w:szCs w:val="18"/>
                <w:lang w:val="ro-RO"/>
              </w:rPr>
              <w:t>BAT</w:t>
            </w:r>
          </w:p>
        </w:tc>
        <w:tc>
          <w:tcPr>
            <w:tcW w:w="7655" w:type="dxa"/>
          </w:tcPr>
          <w:p w14:paraId="5AF81633" w14:textId="77777777" w:rsidR="00AC65AE" w:rsidRPr="00B7493D" w:rsidRDefault="00AC65AE" w:rsidP="00AC65AE">
            <w:pPr>
              <w:spacing w:line="240" w:lineRule="auto"/>
              <w:rPr>
                <w:rFonts w:ascii="Arial" w:hAnsi="Arial" w:cs="Arial"/>
                <w:bCs/>
                <w:sz w:val="18"/>
                <w:szCs w:val="18"/>
                <w:lang w:val="ro-RO"/>
              </w:rPr>
            </w:pPr>
            <w:r w:rsidRPr="00B7493D">
              <w:rPr>
                <w:rFonts w:ascii="Arial" w:hAnsi="Arial" w:cs="Arial"/>
                <w:bCs/>
                <w:sz w:val="18"/>
                <w:szCs w:val="18"/>
                <w:lang w:val="ro-RO"/>
              </w:rPr>
              <w:t>Cele mai bune tehnici disponibile (Best Available Techniques)</w:t>
            </w:r>
          </w:p>
        </w:tc>
      </w:tr>
      <w:tr w:rsidR="00AC65AE" w:rsidRPr="00B7493D" w14:paraId="54E2F9B2" w14:textId="77777777" w:rsidTr="00A87DB9">
        <w:tc>
          <w:tcPr>
            <w:tcW w:w="1242" w:type="dxa"/>
          </w:tcPr>
          <w:p w14:paraId="7D13DF20" w14:textId="77777777" w:rsidR="00AC65AE" w:rsidRPr="00B7493D" w:rsidRDefault="00AC65AE" w:rsidP="00AC65AE">
            <w:pPr>
              <w:spacing w:line="240" w:lineRule="auto"/>
              <w:rPr>
                <w:rFonts w:ascii="Arial" w:hAnsi="Arial" w:cs="Arial"/>
                <w:bCs/>
                <w:sz w:val="18"/>
                <w:szCs w:val="18"/>
                <w:lang w:val="ro-RO"/>
              </w:rPr>
            </w:pPr>
            <w:r w:rsidRPr="00B7493D">
              <w:rPr>
                <w:rFonts w:ascii="Arial" w:hAnsi="Arial" w:cs="Arial"/>
                <w:bCs/>
                <w:sz w:val="18"/>
                <w:szCs w:val="18"/>
                <w:lang w:val="ro-RO"/>
              </w:rPr>
              <w:t>B.H., b.h</w:t>
            </w:r>
          </w:p>
        </w:tc>
        <w:tc>
          <w:tcPr>
            <w:tcW w:w="7655" w:type="dxa"/>
          </w:tcPr>
          <w:p w14:paraId="7E63C755" w14:textId="77777777" w:rsidR="00AC65AE" w:rsidRPr="00B7493D" w:rsidRDefault="00AC65AE" w:rsidP="00AC65AE">
            <w:pPr>
              <w:spacing w:line="240" w:lineRule="auto"/>
              <w:rPr>
                <w:rFonts w:ascii="Arial" w:hAnsi="Arial" w:cs="Arial"/>
                <w:bCs/>
                <w:sz w:val="18"/>
                <w:szCs w:val="18"/>
                <w:lang w:val="ro-RO"/>
              </w:rPr>
            </w:pPr>
            <w:r w:rsidRPr="00B7493D">
              <w:rPr>
                <w:rFonts w:ascii="Arial" w:hAnsi="Arial" w:cs="Arial"/>
                <w:bCs/>
                <w:sz w:val="18"/>
                <w:szCs w:val="18"/>
                <w:lang w:val="ro-RO"/>
              </w:rPr>
              <w:t>Bazin Hidrografic</w:t>
            </w:r>
          </w:p>
        </w:tc>
      </w:tr>
      <w:tr w:rsidR="00AC65AE" w:rsidRPr="00B7493D" w14:paraId="2B7A5FC5" w14:textId="77777777" w:rsidTr="00A87DB9">
        <w:tc>
          <w:tcPr>
            <w:tcW w:w="1242" w:type="dxa"/>
          </w:tcPr>
          <w:p w14:paraId="27722500" w14:textId="77777777" w:rsidR="00AC65AE" w:rsidRPr="00B7493D" w:rsidRDefault="00AC65AE" w:rsidP="00AC65AE">
            <w:pPr>
              <w:spacing w:line="240" w:lineRule="auto"/>
              <w:rPr>
                <w:rFonts w:ascii="Arial" w:hAnsi="Arial" w:cs="Arial"/>
                <w:bCs/>
                <w:sz w:val="18"/>
                <w:szCs w:val="18"/>
                <w:lang w:val="ro-RO"/>
              </w:rPr>
            </w:pPr>
            <w:r w:rsidRPr="00B7493D">
              <w:rPr>
                <w:rFonts w:ascii="Arial" w:hAnsi="Arial" w:cs="Arial"/>
                <w:bCs/>
                <w:sz w:val="18"/>
                <w:szCs w:val="18"/>
                <w:lang w:val="ro-RO"/>
              </w:rPr>
              <w:t>CU</w:t>
            </w:r>
          </w:p>
        </w:tc>
        <w:tc>
          <w:tcPr>
            <w:tcW w:w="7655" w:type="dxa"/>
          </w:tcPr>
          <w:p w14:paraId="61022CB7" w14:textId="77777777" w:rsidR="00AC65AE" w:rsidRPr="00B7493D" w:rsidRDefault="00AC65AE" w:rsidP="00AC65AE">
            <w:pPr>
              <w:spacing w:line="240" w:lineRule="auto"/>
              <w:rPr>
                <w:rFonts w:ascii="Arial" w:hAnsi="Arial" w:cs="Arial"/>
                <w:bCs/>
                <w:sz w:val="18"/>
                <w:szCs w:val="18"/>
                <w:lang w:val="ro-RO"/>
              </w:rPr>
            </w:pPr>
            <w:r w:rsidRPr="00B7493D">
              <w:rPr>
                <w:rFonts w:ascii="Arial" w:hAnsi="Arial" w:cs="Arial"/>
                <w:bCs/>
                <w:sz w:val="18"/>
                <w:szCs w:val="18"/>
                <w:lang w:val="ro-RO"/>
              </w:rPr>
              <w:t>Certificat de urbanism</w:t>
            </w:r>
          </w:p>
        </w:tc>
      </w:tr>
      <w:tr w:rsidR="00AC65AE" w:rsidRPr="00B7493D" w14:paraId="451DB6E4" w14:textId="77777777" w:rsidTr="00A87DB9">
        <w:tc>
          <w:tcPr>
            <w:tcW w:w="1242" w:type="dxa"/>
          </w:tcPr>
          <w:p w14:paraId="10B8C2A4" w14:textId="77777777" w:rsidR="00AC65AE" w:rsidRPr="00B7493D" w:rsidRDefault="00AC65AE" w:rsidP="00AC65AE">
            <w:pPr>
              <w:spacing w:line="240" w:lineRule="auto"/>
              <w:rPr>
                <w:rFonts w:ascii="Arial" w:hAnsi="Arial" w:cs="Arial"/>
                <w:bCs/>
                <w:sz w:val="18"/>
                <w:szCs w:val="18"/>
                <w:lang w:val="ro-RO"/>
              </w:rPr>
            </w:pPr>
            <w:r w:rsidRPr="00B7493D">
              <w:rPr>
                <w:rFonts w:ascii="Arial" w:hAnsi="Arial" w:cs="Arial"/>
                <w:bCs/>
                <w:sz w:val="18"/>
                <w:szCs w:val="18"/>
                <w:lang w:val="ro-RO"/>
              </w:rPr>
              <w:t>EIA</w:t>
            </w:r>
          </w:p>
        </w:tc>
        <w:tc>
          <w:tcPr>
            <w:tcW w:w="7655" w:type="dxa"/>
          </w:tcPr>
          <w:p w14:paraId="1B0FB84A" w14:textId="77777777" w:rsidR="00AC65AE" w:rsidRPr="00B7493D" w:rsidRDefault="00AC65AE" w:rsidP="00AC65AE">
            <w:pPr>
              <w:spacing w:line="240" w:lineRule="auto"/>
              <w:rPr>
                <w:rFonts w:ascii="Arial" w:hAnsi="Arial" w:cs="Arial"/>
                <w:bCs/>
                <w:sz w:val="18"/>
                <w:szCs w:val="18"/>
                <w:lang w:val="ro-RO"/>
              </w:rPr>
            </w:pPr>
            <w:r w:rsidRPr="00B7493D">
              <w:rPr>
                <w:rFonts w:ascii="Arial" w:hAnsi="Arial" w:cs="Arial"/>
                <w:bCs/>
                <w:sz w:val="18"/>
                <w:szCs w:val="18"/>
                <w:lang w:val="ro-RO"/>
              </w:rPr>
              <w:t>Evaluarea impactului asupra mediului (Environmental Impact Assessment)</w:t>
            </w:r>
          </w:p>
        </w:tc>
      </w:tr>
      <w:tr w:rsidR="00AC65AE" w:rsidRPr="00B7493D" w14:paraId="001B1EF6" w14:textId="77777777" w:rsidTr="00A87DB9">
        <w:tc>
          <w:tcPr>
            <w:tcW w:w="1242" w:type="dxa"/>
          </w:tcPr>
          <w:p w14:paraId="1FFE11A9" w14:textId="77777777" w:rsidR="00AC65AE" w:rsidRPr="00B7493D" w:rsidRDefault="00AC65AE" w:rsidP="00AC65AE">
            <w:pPr>
              <w:spacing w:line="240" w:lineRule="auto"/>
              <w:rPr>
                <w:rFonts w:ascii="Arial" w:hAnsi="Arial" w:cs="Arial"/>
                <w:bCs/>
                <w:sz w:val="18"/>
                <w:szCs w:val="18"/>
                <w:lang w:val="ro-RO"/>
              </w:rPr>
            </w:pPr>
            <w:r w:rsidRPr="00B7493D">
              <w:rPr>
                <w:rFonts w:ascii="Arial" w:hAnsi="Arial" w:cs="Arial"/>
                <w:bCs/>
                <w:sz w:val="18"/>
                <w:szCs w:val="18"/>
                <w:lang w:val="ro-RO"/>
              </w:rPr>
              <w:t>EUSDR -</w:t>
            </w:r>
          </w:p>
        </w:tc>
        <w:tc>
          <w:tcPr>
            <w:tcW w:w="7655" w:type="dxa"/>
          </w:tcPr>
          <w:p w14:paraId="70F84926" w14:textId="77777777" w:rsidR="00AC65AE" w:rsidRPr="00B7493D" w:rsidRDefault="00AC65AE" w:rsidP="00AC65AE">
            <w:pPr>
              <w:spacing w:line="240" w:lineRule="auto"/>
              <w:rPr>
                <w:rFonts w:ascii="Arial" w:hAnsi="Arial" w:cs="Arial"/>
                <w:bCs/>
                <w:sz w:val="18"/>
                <w:szCs w:val="18"/>
                <w:lang w:val="ro-RO"/>
              </w:rPr>
            </w:pPr>
            <w:r w:rsidRPr="00B7493D">
              <w:rPr>
                <w:rFonts w:ascii="Arial" w:hAnsi="Arial" w:cs="Arial"/>
                <w:bCs/>
                <w:sz w:val="18"/>
                <w:szCs w:val="18"/>
                <w:lang w:val="ro-RO"/>
              </w:rPr>
              <w:t>Strategia Europeană pentru regiunea Dunării (European Strategy for the Danube Region)</w:t>
            </w:r>
          </w:p>
        </w:tc>
      </w:tr>
      <w:tr w:rsidR="00AC65AE" w:rsidRPr="00B7493D" w14:paraId="2C3AC2AE" w14:textId="77777777" w:rsidTr="00A87DB9">
        <w:tc>
          <w:tcPr>
            <w:tcW w:w="1242" w:type="dxa"/>
          </w:tcPr>
          <w:p w14:paraId="74007F75" w14:textId="77777777" w:rsidR="00AC65AE" w:rsidRPr="00B7493D" w:rsidRDefault="00AC65AE" w:rsidP="00AC65AE">
            <w:pPr>
              <w:spacing w:line="240" w:lineRule="auto"/>
              <w:rPr>
                <w:rFonts w:ascii="Arial" w:hAnsi="Arial" w:cs="Arial"/>
                <w:bCs/>
                <w:sz w:val="18"/>
                <w:szCs w:val="18"/>
                <w:lang w:val="ro-RO"/>
              </w:rPr>
            </w:pPr>
            <w:r w:rsidRPr="00B7493D">
              <w:rPr>
                <w:rFonts w:ascii="Arial" w:hAnsi="Arial" w:cs="Arial"/>
                <w:bCs/>
                <w:sz w:val="18"/>
                <w:szCs w:val="18"/>
                <w:lang w:val="ro-RO"/>
              </w:rPr>
              <w:t>GWD</w:t>
            </w:r>
          </w:p>
        </w:tc>
        <w:tc>
          <w:tcPr>
            <w:tcW w:w="7655" w:type="dxa"/>
          </w:tcPr>
          <w:p w14:paraId="52268EA2" w14:textId="77777777" w:rsidR="00AC65AE" w:rsidRPr="00B7493D" w:rsidRDefault="00AC65AE" w:rsidP="00AC65AE">
            <w:pPr>
              <w:spacing w:line="240" w:lineRule="auto"/>
              <w:rPr>
                <w:rFonts w:ascii="Arial" w:hAnsi="Arial" w:cs="Arial"/>
                <w:bCs/>
                <w:sz w:val="18"/>
                <w:szCs w:val="18"/>
                <w:lang w:val="ro-RO"/>
              </w:rPr>
            </w:pPr>
            <w:r w:rsidRPr="00B7493D">
              <w:rPr>
                <w:rFonts w:ascii="Arial" w:hAnsi="Arial" w:cs="Arial"/>
                <w:bCs/>
                <w:sz w:val="18"/>
                <w:szCs w:val="18"/>
                <w:lang w:val="ro-RO"/>
              </w:rPr>
              <w:t>Directiva Apelor Subterane 2006/118/EC (Groundwater Directive)</w:t>
            </w:r>
          </w:p>
        </w:tc>
      </w:tr>
      <w:tr w:rsidR="00AC65AE" w:rsidRPr="00B7493D" w14:paraId="01A23581" w14:textId="77777777" w:rsidTr="00A87DB9">
        <w:tc>
          <w:tcPr>
            <w:tcW w:w="1242" w:type="dxa"/>
          </w:tcPr>
          <w:p w14:paraId="654B6147" w14:textId="77777777" w:rsidR="00AC65AE" w:rsidRPr="00B7493D" w:rsidRDefault="00AC65AE" w:rsidP="00AC65AE">
            <w:pPr>
              <w:spacing w:line="240" w:lineRule="auto"/>
              <w:rPr>
                <w:rFonts w:ascii="Arial" w:hAnsi="Arial" w:cs="Arial"/>
                <w:bCs/>
                <w:sz w:val="18"/>
                <w:szCs w:val="18"/>
                <w:lang w:val="ro-RO"/>
              </w:rPr>
            </w:pPr>
            <w:r w:rsidRPr="00B7493D">
              <w:rPr>
                <w:rFonts w:ascii="Arial" w:hAnsi="Arial" w:cs="Arial"/>
                <w:bCs/>
                <w:sz w:val="18"/>
                <w:szCs w:val="18"/>
                <w:lang w:val="ro-RO"/>
              </w:rPr>
              <w:t>HG</w:t>
            </w:r>
          </w:p>
        </w:tc>
        <w:tc>
          <w:tcPr>
            <w:tcW w:w="7655" w:type="dxa"/>
          </w:tcPr>
          <w:p w14:paraId="17DFD95B" w14:textId="77777777" w:rsidR="00AC65AE" w:rsidRPr="00B7493D" w:rsidRDefault="00AC65AE" w:rsidP="00AC65AE">
            <w:pPr>
              <w:spacing w:line="240" w:lineRule="auto"/>
              <w:rPr>
                <w:rFonts w:ascii="Arial" w:hAnsi="Arial" w:cs="Arial"/>
                <w:bCs/>
                <w:sz w:val="18"/>
                <w:szCs w:val="18"/>
                <w:lang w:val="ro-RO"/>
              </w:rPr>
            </w:pPr>
            <w:r w:rsidRPr="00B7493D">
              <w:rPr>
                <w:rFonts w:ascii="Arial" w:hAnsi="Arial" w:cs="Arial"/>
                <w:bCs/>
                <w:sz w:val="18"/>
                <w:szCs w:val="18"/>
                <w:lang w:val="ro-RO"/>
              </w:rPr>
              <w:t>Hotărâre de Guvern</w:t>
            </w:r>
          </w:p>
        </w:tc>
      </w:tr>
      <w:tr w:rsidR="00AC65AE" w:rsidRPr="00B7493D" w14:paraId="14EBD3B6" w14:textId="77777777" w:rsidTr="00A87DB9">
        <w:tc>
          <w:tcPr>
            <w:tcW w:w="1242" w:type="dxa"/>
          </w:tcPr>
          <w:p w14:paraId="46EB473E" w14:textId="77777777" w:rsidR="00AC65AE" w:rsidRPr="00B7493D" w:rsidRDefault="00AC65AE" w:rsidP="00AC65AE">
            <w:pPr>
              <w:spacing w:line="240" w:lineRule="auto"/>
              <w:rPr>
                <w:rFonts w:ascii="Arial" w:hAnsi="Arial" w:cs="Arial"/>
                <w:bCs/>
                <w:sz w:val="18"/>
                <w:szCs w:val="18"/>
                <w:lang w:val="ro-RO"/>
              </w:rPr>
            </w:pPr>
            <w:r w:rsidRPr="00B7493D">
              <w:rPr>
                <w:rFonts w:ascii="Arial" w:hAnsi="Arial" w:cs="Arial"/>
                <w:bCs/>
                <w:sz w:val="18"/>
                <w:szCs w:val="18"/>
                <w:lang w:val="ro-RO"/>
              </w:rPr>
              <w:t>ICPDR</w:t>
            </w:r>
          </w:p>
        </w:tc>
        <w:tc>
          <w:tcPr>
            <w:tcW w:w="7655" w:type="dxa"/>
          </w:tcPr>
          <w:p w14:paraId="4B18E3E6" w14:textId="77777777" w:rsidR="00AC65AE" w:rsidRPr="00B7493D" w:rsidRDefault="00AC65AE" w:rsidP="00AC65AE">
            <w:pPr>
              <w:spacing w:line="240" w:lineRule="auto"/>
              <w:rPr>
                <w:rFonts w:ascii="Arial" w:hAnsi="Arial" w:cs="Arial"/>
                <w:bCs/>
                <w:sz w:val="18"/>
                <w:szCs w:val="18"/>
                <w:lang w:val="ro-RO"/>
              </w:rPr>
            </w:pPr>
            <w:r w:rsidRPr="00B7493D">
              <w:rPr>
                <w:rFonts w:ascii="Arial" w:hAnsi="Arial" w:cs="Arial"/>
                <w:bCs/>
                <w:sz w:val="18"/>
                <w:szCs w:val="18"/>
                <w:lang w:val="ro-RO"/>
              </w:rPr>
              <w:t>Comisia Internaţională pentru Protecţia Fluviului Dunărea (International Commission for the Protection of the Danube River)</w:t>
            </w:r>
          </w:p>
        </w:tc>
      </w:tr>
      <w:tr w:rsidR="00AC65AE" w:rsidRPr="00B7493D" w14:paraId="57ECEC7E" w14:textId="77777777" w:rsidTr="00A87DB9">
        <w:tc>
          <w:tcPr>
            <w:tcW w:w="1242" w:type="dxa"/>
          </w:tcPr>
          <w:p w14:paraId="25E02BE7" w14:textId="65C8A1C1" w:rsidR="00AC65AE" w:rsidRPr="00B7493D" w:rsidRDefault="00A50926" w:rsidP="00AC65AE">
            <w:pPr>
              <w:spacing w:line="240" w:lineRule="auto"/>
              <w:rPr>
                <w:rFonts w:ascii="Arial" w:hAnsi="Arial" w:cs="Arial"/>
                <w:bCs/>
                <w:sz w:val="18"/>
                <w:szCs w:val="18"/>
                <w:lang w:val="ro-RO"/>
              </w:rPr>
            </w:pPr>
            <w:r>
              <w:rPr>
                <w:rFonts w:ascii="Arial" w:hAnsi="Arial" w:cs="Arial"/>
                <w:bCs/>
                <w:sz w:val="18"/>
                <w:szCs w:val="18"/>
                <w:lang w:val="ro-RO"/>
              </w:rPr>
              <w:t>mrMB</w:t>
            </w:r>
          </w:p>
        </w:tc>
        <w:tc>
          <w:tcPr>
            <w:tcW w:w="7655" w:type="dxa"/>
          </w:tcPr>
          <w:p w14:paraId="240110C4" w14:textId="6E74D0B7" w:rsidR="00AC65AE" w:rsidRPr="00B7493D" w:rsidRDefault="00AC65AE" w:rsidP="00AC65AE">
            <w:pPr>
              <w:spacing w:line="240" w:lineRule="auto"/>
              <w:rPr>
                <w:rFonts w:ascii="Arial" w:hAnsi="Arial" w:cs="Arial"/>
                <w:bCs/>
                <w:sz w:val="18"/>
                <w:szCs w:val="18"/>
                <w:lang w:val="ro-RO"/>
              </w:rPr>
            </w:pPr>
            <w:r w:rsidRPr="00B7493D">
              <w:rPr>
                <w:rFonts w:ascii="Arial" w:hAnsi="Arial" w:cs="Arial"/>
                <w:sz w:val="18"/>
                <w:szCs w:val="18"/>
                <w:lang w:val="ro-RO"/>
              </w:rPr>
              <w:t xml:space="preserve">Nivel de referinta Marea </w:t>
            </w:r>
            <w:r w:rsidR="00A50926">
              <w:rPr>
                <w:rFonts w:ascii="Arial" w:hAnsi="Arial" w:cs="Arial"/>
                <w:sz w:val="18"/>
                <w:szCs w:val="18"/>
                <w:lang w:val="ro-RO"/>
              </w:rPr>
              <w:t>Baltică</w:t>
            </w:r>
          </w:p>
        </w:tc>
      </w:tr>
      <w:tr w:rsidR="00AC65AE" w:rsidRPr="00B7493D" w14:paraId="4C5CA390" w14:textId="77777777" w:rsidTr="00A87DB9">
        <w:tc>
          <w:tcPr>
            <w:tcW w:w="1242" w:type="dxa"/>
          </w:tcPr>
          <w:p w14:paraId="37398DF1" w14:textId="77777777" w:rsidR="00AC65AE" w:rsidRPr="00B7493D" w:rsidRDefault="00AC65AE" w:rsidP="00AC65AE">
            <w:pPr>
              <w:spacing w:line="240" w:lineRule="auto"/>
              <w:rPr>
                <w:rFonts w:ascii="Arial" w:hAnsi="Arial" w:cs="Arial"/>
                <w:bCs/>
                <w:sz w:val="18"/>
                <w:szCs w:val="18"/>
                <w:lang w:val="ro-RO"/>
              </w:rPr>
            </w:pPr>
            <w:r w:rsidRPr="00B7493D">
              <w:rPr>
                <w:rFonts w:ascii="Arial" w:hAnsi="Arial" w:cs="Arial"/>
                <w:bCs/>
                <w:sz w:val="18"/>
                <w:szCs w:val="18"/>
                <w:lang w:val="ro-RO"/>
              </w:rPr>
              <w:t>MPGT</w:t>
            </w:r>
          </w:p>
        </w:tc>
        <w:tc>
          <w:tcPr>
            <w:tcW w:w="7655" w:type="dxa"/>
          </w:tcPr>
          <w:p w14:paraId="36072D2B" w14:textId="77777777" w:rsidR="00AC65AE" w:rsidRPr="00B7493D" w:rsidRDefault="00AC65AE" w:rsidP="00AC65AE">
            <w:pPr>
              <w:spacing w:line="240" w:lineRule="auto"/>
              <w:rPr>
                <w:rFonts w:ascii="Arial" w:hAnsi="Arial" w:cs="Arial"/>
                <w:sz w:val="18"/>
                <w:szCs w:val="18"/>
                <w:lang w:val="ro-RO"/>
              </w:rPr>
            </w:pPr>
            <w:r w:rsidRPr="00B7493D">
              <w:rPr>
                <w:rFonts w:ascii="Arial" w:hAnsi="Arial" w:cs="Arial"/>
                <w:sz w:val="18"/>
                <w:szCs w:val="18"/>
                <w:lang w:val="ro-RO"/>
              </w:rPr>
              <w:t>Master Planul General de Transport, Romania</w:t>
            </w:r>
          </w:p>
        </w:tc>
      </w:tr>
      <w:tr w:rsidR="00AC65AE" w:rsidRPr="00B7493D" w14:paraId="2226DF79" w14:textId="77777777" w:rsidTr="00A87DB9">
        <w:tc>
          <w:tcPr>
            <w:tcW w:w="1242" w:type="dxa"/>
          </w:tcPr>
          <w:p w14:paraId="18FB9618" w14:textId="77777777" w:rsidR="00AC65AE" w:rsidRPr="00B7493D" w:rsidRDefault="00AC65AE" w:rsidP="00AC65AE">
            <w:pPr>
              <w:spacing w:line="240" w:lineRule="auto"/>
              <w:rPr>
                <w:rFonts w:ascii="Arial" w:hAnsi="Arial" w:cs="Arial"/>
                <w:bCs/>
                <w:sz w:val="18"/>
                <w:szCs w:val="18"/>
                <w:lang w:val="ro-RO"/>
              </w:rPr>
            </w:pPr>
            <w:r w:rsidRPr="00B7493D">
              <w:rPr>
                <w:rFonts w:ascii="Arial" w:hAnsi="Arial" w:cs="Arial"/>
                <w:bCs/>
                <w:sz w:val="18"/>
                <w:szCs w:val="18"/>
                <w:lang w:val="ro-RO"/>
              </w:rPr>
              <w:t>NTPA, STAS</w:t>
            </w:r>
          </w:p>
        </w:tc>
        <w:tc>
          <w:tcPr>
            <w:tcW w:w="7655" w:type="dxa"/>
          </w:tcPr>
          <w:p w14:paraId="06B9D4D7" w14:textId="77777777" w:rsidR="00AC65AE" w:rsidRPr="00B7493D" w:rsidRDefault="00AC65AE" w:rsidP="00AC65AE">
            <w:pPr>
              <w:spacing w:line="240" w:lineRule="auto"/>
              <w:rPr>
                <w:rFonts w:ascii="Arial" w:hAnsi="Arial" w:cs="Arial"/>
                <w:bCs/>
                <w:sz w:val="18"/>
                <w:szCs w:val="18"/>
                <w:lang w:val="ro-RO"/>
              </w:rPr>
            </w:pPr>
            <w:r w:rsidRPr="00B7493D">
              <w:rPr>
                <w:rFonts w:ascii="Arial" w:hAnsi="Arial" w:cs="Arial"/>
                <w:bCs/>
                <w:sz w:val="18"/>
                <w:szCs w:val="18"/>
                <w:lang w:val="ro-RO"/>
              </w:rPr>
              <w:t>Normative tehnice de aplicare a legislaţiei</w:t>
            </w:r>
          </w:p>
        </w:tc>
      </w:tr>
      <w:tr w:rsidR="00AC65AE" w:rsidRPr="00B7493D" w14:paraId="1AD3F5EB" w14:textId="77777777" w:rsidTr="00A87DB9">
        <w:tc>
          <w:tcPr>
            <w:tcW w:w="1242" w:type="dxa"/>
          </w:tcPr>
          <w:p w14:paraId="4857F49B" w14:textId="77777777" w:rsidR="00AC65AE" w:rsidRPr="00B7493D" w:rsidRDefault="00AC65AE" w:rsidP="00AC65AE">
            <w:pPr>
              <w:spacing w:line="240" w:lineRule="auto"/>
              <w:rPr>
                <w:rFonts w:ascii="Arial" w:hAnsi="Arial" w:cs="Arial"/>
                <w:bCs/>
                <w:sz w:val="18"/>
                <w:szCs w:val="18"/>
                <w:lang w:val="ro-RO"/>
              </w:rPr>
            </w:pPr>
            <w:r w:rsidRPr="00B7493D">
              <w:rPr>
                <w:rFonts w:ascii="Arial" w:hAnsi="Arial" w:cs="Arial"/>
                <w:bCs/>
                <w:sz w:val="18"/>
                <w:szCs w:val="18"/>
                <w:lang w:val="ro-RO"/>
              </w:rPr>
              <w:t>ONG</w:t>
            </w:r>
          </w:p>
        </w:tc>
        <w:tc>
          <w:tcPr>
            <w:tcW w:w="7655" w:type="dxa"/>
          </w:tcPr>
          <w:p w14:paraId="714FBB5E" w14:textId="77777777" w:rsidR="00AC65AE" w:rsidRPr="00B7493D" w:rsidRDefault="00AC65AE" w:rsidP="00AC65AE">
            <w:pPr>
              <w:spacing w:line="240" w:lineRule="auto"/>
              <w:rPr>
                <w:rFonts w:ascii="Arial" w:hAnsi="Arial" w:cs="Arial"/>
                <w:bCs/>
                <w:sz w:val="18"/>
                <w:szCs w:val="18"/>
                <w:lang w:val="ro-RO"/>
              </w:rPr>
            </w:pPr>
            <w:r w:rsidRPr="00B7493D">
              <w:rPr>
                <w:rFonts w:ascii="Arial" w:hAnsi="Arial" w:cs="Arial"/>
                <w:bCs/>
                <w:sz w:val="18"/>
                <w:szCs w:val="18"/>
                <w:lang w:val="ro-RO"/>
              </w:rPr>
              <w:t xml:space="preserve">Organizaţii Non-Guvernamentale </w:t>
            </w:r>
          </w:p>
        </w:tc>
      </w:tr>
      <w:tr w:rsidR="00AC65AE" w:rsidRPr="00B7493D" w14:paraId="688B867A" w14:textId="77777777" w:rsidTr="00A87DB9">
        <w:tc>
          <w:tcPr>
            <w:tcW w:w="1242" w:type="dxa"/>
          </w:tcPr>
          <w:p w14:paraId="508DFA15" w14:textId="77777777" w:rsidR="00AC65AE" w:rsidRPr="00B7493D" w:rsidRDefault="00AC65AE" w:rsidP="00AC65AE">
            <w:pPr>
              <w:spacing w:line="240" w:lineRule="auto"/>
              <w:rPr>
                <w:rFonts w:ascii="Arial" w:hAnsi="Arial" w:cs="Arial"/>
                <w:bCs/>
                <w:sz w:val="18"/>
                <w:szCs w:val="18"/>
                <w:lang w:val="ro-RO"/>
              </w:rPr>
            </w:pPr>
            <w:r w:rsidRPr="00B7493D">
              <w:rPr>
                <w:rFonts w:ascii="Arial" w:hAnsi="Arial" w:cs="Arial"/>
                <w:bCs/>
                <w:sz w:val="18"/>
                <w:szCs w:val="18"/>
                <w:lang w:val="ro-RO"/>
              </w:rPr>
              <w:t>OM</w:t>
            </w:r>
          </w:p>
        </w:tc>
        <w:tc>
          <w:tcPr>
            <w:tcW w:w="7655" w:type="dxa"/>
          </w:tcPr>
          <w:p w14:paraId="71BFDCEE" w14:textId="77777777" w:rsidR="00AC65AE" w:rsidRPr="00B7493D" w:rsidRDefault="00AC65AE" w:rsidP="00AC65AE">
            <w:pPr>
              <w:spacing w:line="240" w:lineRule="auto"/>
              <w:rPr>
                <w:rFonts w:ascii="Arial" w:hAnsi="Arial" w:cs="Arial"/>
                <w:bCs/>
                <w:sz w:val="18"/>
                <w:szCs w:val="18"/>
                <w:lang w:val="ro-RO"/>
              </w:rPr>
            </w:pPr>
            <w:r w:rsidRPr="00B7493D">
              <w:rPr>
                <w:rFonts w:ascii="Arial" w:hAnsi="Arial" w:cs="Arial"/>
                <w:bCs/>
                <w:sz w:val="18"/>
                <w:szCs w:val="18"/>
                <w:lang w:val="ro-RO"/>
              </w:rPr>
              <w:t>Ordin al Ministrului</w:t>
            </w:r>
          </w:p>
        </w:tc>
      </w:tr>
      <w:tr w:rsidR="00AC65AE" w:rsidRPr="00B7493D" w14:paraId="3A9CBB04" w14:textId="77777777" w:rsidTr="00A87DB9">
        <w:tc>
          <w:tcPr>
            <w:tcW w:w="1242" w:type="dxa"/>
          </w:tcPr>
          <w:p w14:paraId="4BB2E570" w14:textId="77777777" w:rsidR="00AC65AE" w:rsidRPr="00B7493D" w:rsidRDefault="00AC65AE" w:rsidP="00AC65AE">
            <w:pPr>
              <w:spacing w:line="240" w:lineRule="auto"/>
              <w:rPr>
                <w:rFonts w:ascii="Arial" w:hAnsi="Arial" w:cs="Arial"/>
                <w:bCs/>
                <w:sz w:val="18"/>
                <w:szCs w:val="18"/>
                <w:lang w:val="ro-RO"/>
              </w:rPr>
            </w:pPr>
            <w:r w:rsidRPr="00B7493D">
              <w:rPr>
                <w:rFonts w:ascii="Arial" w:hAnsi="Arial" w:cs="Arial"/>
                <w:bCs/>
                <w:sz w:val="18"/>
                <w:szCs w:val="18"/>
                <w:lang w:val="ro-RO"/>
              </w:rPr>
              <w:t>OUG</w:t>
            </w:r>
          </w:p>
        </w:tc>
        <w:tc>
          <w:tcPr>
            <w:tcW w:w="7655" w:type="dxa"/>
          </w:tcPr>
          <w:p w14:paraId="2918E1D7" w14:textId="77777777" w:rsidR="00AC65AE" w:rsidRPr="00B7493D" w:rsidRDefault="00AC65AE" w:rsidP="00AC65AE">
            <w:pPr>
              <w:spacing w:line="240" w:lineRule="auto"/>
              <w:rPr>
                <w:rFonts w:ascii="Arial" w:hAnsi="Arial" w:cs="Arial"/>
                <w:bCs/>
                <w:sz w:val="18"/>
                <w:szCs w:val="18"/>
                <w:lang w:val="ro-RO"/>
              </w:rPr>
            </w:pPr>
            <w:r w:rsidRPr="00B7493D">
              <w:rPr>
                <w:rFonts w:ascii="Arial" w:hAnsi="Arial" w:cs="Arial"/>
                <w:bCs/>
                <w:sz w:val="18"/>
                <w:szCs w:val="18"/>
                <w:lang w:val="ro-RO"/>
              </w:rPr>
              <w:t>Ordonanţă de Urgenţă a Guvernului României</w:t>
            </w:r>
          </w:p>
        </w:tc>
      </w:tr>
      <w:tr w:rsidR="00AC65AE" w:rsidRPr="00B7493D" w14:paraId="6C12849F" w14:textId="77777777" w:rsidTr="00A87DB9">
        <w:tc>
          <w:tcPr>
            <w:tcW w:w="1242" w:type="dxa"/>
          </w:tcPr>
          <w:p w14:paraId="00683593" w14:textId="77777777" w:rsidR="00AC65AE" w:rsidRPr="00B7493D" w:rsidRDefault="00AC65AE" w:rsidP="00AC65AE">
            <w:pPr>
              <w:spacing w:line="240" w:lineRule="auto"/>
              <w:rPr>
                <w:rFonts w:ascii="Arial" w:hAnsi="Arial" w:cs="Arial"/>
                <w:bCs/>
                <w:sz w:val="18"/>
                <w:szCs w:val="18"/>
                <w:lang w:val="ro-RO"/>
              </w:rPr>
            </w:pPr>
            <w:r w:rsidRPr="00B7493D">
              <w:rPr>
                <w:rFonts w:ascii="Arial" w:hAnsi="Arial" w:cs="Arial"/>
                <w:bCs/>
                <w:sz w:val="18"/>
                <w:szCs w:val="18"/>
                <w:lang w:val="ro-RO"/>
              </w:rPr>
              <w:t>Q</w:t>
            </w:r>
          </w:p>
        </w:tc>
        <w:tc>
          <w:tcPr>
            <w:tcW w:w="7655" w:type="dxa"/>
          </w:tcPr>
          <w:p w14:paraId="38DC0758" w14:textId="77777777" w:rsidR="00AC65AE" w:rsidRPr="00B7493D" w:rsidRDefault="00AC65AE" w:rsidP="00AC65AE">
            <w:pPr>
              <w:spacing w:line="240" w:lineRule="auto"/>
              <w:rPr>
                <w:rFonts w:ascii="Arial" w:hAnsi="Arial" w:cs="Arial"/>
                <w:bCs/>
                <w:sz w:val="18"/>
                <w:szCs w:val="18"/>
                <w:lang w:val="ro-RO"/>
              </w:rPr>
            </w:pPr>
            <w:r w:rsidRPr="00B7493D">
              <w:rPr>
                <w:rFonts w:ascii="Arial" w:hAnsi="Arial" w:cs="Arial"/>
                <w:bCs/>
                <w:sz w:val="18"/>
                <w:szCs w:val="18"/>
                <w:lang w:val="ro-RO"/>
              </w:rPr>
              <w:t>Debit</w:t>
            </w:r>
          </w:p>
        </w:tc>
      </w:tr>
      <w:tr w:rsidR="00AC65AE" w:rsidRPr="00B7493D" w14:paraId="3DDA5A98" w14:textId="77777777" w:rsidTr="00A87DB9">
        <w:tc>
          <w:tcPr>
            <w:tcW w:w="1242" w:type="dxa"/>
          </w:tcPr>
          <w:p w14:paraId="1D76C532" w14:textId="77777777" w:rsidR="00AC65AE" w:rsidRPr="00B7493D" w:rsidRDefault="00AC65AE" w:rsidP="00AC65AE">
            <w:pPr>
              <w:spacing w:line="240" w:lineRule="auto"/>
              <w:rPr>
                <w:rFonts w:ascii="Arial" w:hAnsi="Arial" w:cs="Arial"/>
                <w:bCs/>
                <w:sz w:val="18"/>
                <w:szCs w:val="18"/>
                <w:lang w:val="ro-RO"/>
              </w:rPr>
            </w:pPr>
            <w:r w:rsidRPr="00B7493D">
              <w:rPr>
                <w:rFonts w:ascii="Arial" w:hAnsi="Arial" w:cs="Arial"/>
                <w:bCs/>
                <w:sz w:val="18"/>
                <w:szCs w:val="18"/>
                <w:lang w:val="ro-RO"/>
              </w:rPr>
              <w:t>RAMSAR</w:t>
            </w:r>
          </w:p>
        </w:tc>
        <w:tc>
          <w:tcPr>
            <w:tcW w:w="7655" w:type="dxa"/>
          </w:tcPr>
          <w:p w14:paraId="7077C556" w14:textId="54306631" w:rsidR="00AC65AE" w:rsidRPr="00B7493D" w:rsidRDefault="00AC65AE" w:rsidP="00AC65AE">
            <w:pPr>
              <w:spacing w:line="240" w:lineRule="auto"/>
              <w:rPr>
                <w:rFonts w:ascii="Arial" w:hAnsi="Arial" w:cs="Arial"/>
                <w:bCs/>
                <w:sz w:val="18"/>
                <w:szCs w:val="18"/>
                <w:lang w:val="ro-RO"/>
              </w:rPr>
            </w:pPr>
            <w:r w:rsidRPr="00B7493D">
              <w:rPr>
                <w:rFonts w:ascii="Arial" w:hAnsi="Arial" w:cs="Arial"/>
                <w:sz w:val="18"/>
                <w:szCs w:val="18"/>
                <w:lang w:val="ro-RO"/>
              </w:rPr>
              <w:t>Convenția Ramsar (The Ramsar Convention on Wetlands) este un tratat interguvernamental (sub egida UNESCO) asupra zonelor umede ca habitat al păsărilor acvatice la nivel internațional. Tratatul a fost semnat in 2 februarie 1971 in orașul iranian Ramsar</w:t>
            </w:r>
            <w:r w:rsidR="00F406B4" w:rsidRPr="00B7493D">
              <w:rPr>
                <w:rFonts w:ascii="Arial" w:hAnsi="Arial" w:cs="Arial"/>
                <w:sz w:val="18"/>
                <w:szCs w:val="18"/>
                <w:lang w:val="ro-RO"/>
              </w:rPr>
              <w:t xml:space="preserve"> și </w:t>
            </w:r>
            <w:r w:rsidRPr="00B7493D">
              <w:rPr>
                <w:rFonts w:ascii="Arial" w:hAnsi="Arial" w:cs="Arial"/>
                <w:sz w:val="18"/>
                <w:szCs w:val="18"/>
                <w:lang w:val="ro-RO"/>
              </w:rPr>
              <w:t>a intrat in vigoare in anul 1975 (21 decembrie).</w:t>
            </w:r>
          </w:p>
        </w:tc>
      </w:tr>
      <w:tr w:rsidR="00AC65AE" w:rsidRPr="00B7493D" w14:paraId="4472F80D" w14:textId="77777777" w:rsidTr="00A87DB9">
        <w:tc>
          <w:tcPr>
            <w:tcW w:w="1242" w:type="dxa"/>
          </w:tcPr>
          <w:p w14:paraId="13A35F9D" w14:textId="77777777" w:rsidR="00AC65AE" w:rsidRPr="00B7493D" w:rsidRDefault="00AC65AE" w:rsidP="00AC65AE">
            <w:pPr>
              <w:spacing w:line="240" w:lineRule="auto"/>
              <w:rPr>
                <w:rFonts w:ascii="Arial" w:hAnsi="Arial" w:cs="Arial"/>
                <w:bCs/>
                <w:sz w:val="18"/>
                <w:szCs w:val="18"/>
                <w:lang w:val="ro-RO"/>
              </w:rPr>
            </w:pPr>
            <w:r w:rsidRPr="00B7493D">
              <w:rPr>
                <w:rFonts w:ascii="Arial" w:hAnsi="Arial" w:cs="Arial"/>
                <w:bCs/>
                <w:sz w:val="18"/>
                <w:szCs w:val="18"/>
                <w:lang w:val="ro-RO"/>
              </w:rPr>
              <w:t>ROSCI</w:t>
            </w:r>
          </w:p>
        </w:tc>
        <w:tc>
          <w:tcPr>
            <w:tcW w:w="7655" w:type="dxa"/>
          </w:tcPr>
          <w:p w14:paraId="7D97D27D" w14:textId="77777777" w:rsidR="00AC65AE" w:rsidRPr="00B7493D" w:rsidRDefault="00AC65AE" w:rsidP="00AC65AE">
            <w:pPr>
              <w:spacing w:line="240" w:lineRule="auto"/>
              <w:rPr>
                <w:rFonts w:ascii="Arial" w:hAnsi="Arial" w:cs="Arial"/>
                <w:sz w:val="18"/>
                <w:szCs w:val="18"/>
                <w:lang w:val="ro-RO"/>
              </w:rPr>
            </w:pPr>
            <w:r w:rsidRPr="00B7493D">
              <w:rPr>
                <w:rFonts w:ascii="Arial" w:hAnsi="Arial" w:cs="Arial"/>
                <w:sz w:val="18"/>
                <w:szCs w:val="18"/>
                <w:lang w:val="ro-RO"/>
              </w:rPr>
              <w:t>Sit de Importanță Comunitară</w:t>
            </w:r>
          </w:p>
        </w:tc>
      </w:tr>
      <w:tr w:rsidR="00AC65AE" w:rsidRPr="00B7493D" w14:paraId="0CCE1EC0" w14:textId="77777777" w:rsidTr="00A87DB9">
        <w:tc>
          <w:tcPr>
            <w:tcW w:w="1242" w:type="dxa"/>
          </w:tcPr>
          <w:p w14:paraId="09A2E145" w14:textId="77777777" w:rsidR="00AC65AE" w:rsidRPr="00B7493D" w:rsidRDefault="00AC65AE" w:rsidP="00AC65AE">
            <w:pPr>
              <w:spacing w:line="240" w:lineRule="auto"/>
              <w:rPr>
                <w:rFonts w:ascii="Arial" w:hAnsi="Arial" w:cs="Arial"/>
                <w:bCs/>
                <w:sz w:val="18"/>
                <w:szCs w:val="18"/>
                <w:lang w:val="ro-RO"/>
              </w:rPr>
            </w:pPr>
            <w:r w:rsidRPr="00B7493D">
              <w:rPr>
                <w:rFonts w:ascii="Arial" w:hAnsi="Arial" w:cs="Arial"/>
                <w:bCs/>
                <w:sz w:val="18"/>
                <w:szCs w:val="18"/>
                <w:lang w:val="ro-RO"/>
              </w:rPr>
              <w:t>ROSPA</w:t>
            </w:r>
          </w:p>
        </w:tc>
        <w:tc>
          <w:tcPr>
            <w:tcW w:w="7655" w:type="dxa"/>
          </w:tcPr>
          <w:p w14:paraId="48A8BFAD" w14:textId="77777777" w:rsidR="00AC65AE" w:rsidRPr="00B7493D" w:rsidRDefault="00AC65AE" w:rsidP="00AC65AE">
            <w:pPr>
              <w:spacing w:line="240" w:lineRule="auto"/>
              <w:rPr>
                <w:rFonts w:ascii="Arial" w:hAnsi="Arial" w:cs="Arial"/>
                <w:sz w:val="18"/>
                <w:szCs w:val="18"/>
                <w:lang w:val="ro-RO"/>
              </w:rPr>
            </w:pPr>
            <w:r w:rsidRPr="00B7493D">
              <w:rPr>
                <w:rFonts w:ascii="Arial" w:hAnsi="Arial" w:cs="Arial"/>
                <w:sz w:val="18"/>
                <w:szCs w:val="18"/>
                <w:lang w:val="ro-RO"/>
              </w:rPr>
              <w:t>Arii de Protecție Specială Avifaunistică</w:t>
            </w:r>
          </w:p>
        </w:tc>
      </w:tr>
      <w:tr w:rsidR="00AC65AE" w:rsidRPr="00B7493D" w14:paraId="614FCE6F" w14:textId="77777777" w:rsidTr="00A87DB9">
        <w:tc>
          <w:tcPr>
            <w:tcW w:w="1242" w:type="dxa"/>
          </w:tcPr>
          <w:p w14:paraId="5A7E697D" w14:textId="77777777" w:rsidR="00AC65AE" w:rsidRPr="00B7493D" w:rsidRDefault="00AC65AE" w:rsidP="00AC65AE">
            <w:pPr>
              <w:spacing w:line="240" w:lineRule="auto"/>
              <w:rPr>
                <w:rFonts w:ascii="Arial" w:hAnsi="Arial" w:cs="Arial"/>
                <w:bCs/>
                <w:sz w:val="18"/>
                <w:szCs w:val="18"/>
                <w:lang w:val="ro-RO"/>
              </w:rPr>
            </w:pPr>
            <w:r w:rsidRPr="00B7493D">
              <w:rPr>
                <w:rFonts w:ascii="Arial" w:hAnsi="Arial" w:cs="Arial"/>
                <w:bCs/>
                <w:sz w:val="18"/>
                <w:szCs w:val="18"/>
                <w:lang w:val="ro-RO"/>
              </w:rPr>
              <w:t>SEVESO</w:t>
            </w:r>
          </w:p>
        </w:tc>
        <w:tc>
          <w:tcPr>
            <w:tcW w:w="7655" w:type="dxa"/>
          </w:tcPr>
          <w:p w14:paraId="3EA1D406" w14:textId="77777777" w:rsidR="00AC65AE" w:rsidRPr="00B7493D" w:rsidRDefault="00AC65AE" w:rsidP="00AC65AE">
            <w:pPr>
              <w:spacing w:line="240" w:lineRule="auto"/>
              <w:rPr>
                <w:rFonts w:ascii="Arial" w:hAnsi="Arial" w:cs="Arial"/>
                <w:bCs/>
                <w:sz w:val="18"/>
                <w:szCs w:val="18"/>
                <w:lang w:val="ro-RO"/>
              </w:rPr>
            </w:pPr>
            <w:r w:rsidRPr="00B7493D">
              <w:rPr>
                <w:rFonts w:ascii="Arial" w:hAnsi="Arial" w:cs="Arial"/>
                <w:bCs/>
                <w:sz w:val="18"/>
                <w:szCs w:val="18"/>
                <w:lang w:val="ro-RO"/>
              </w:rPr>
              <w:t>Directiva privind controlul asupra riscului de accidente majore</w:t>
            </w:r>
          </w:p>
        </w:tc>
      </w:tr>
      <w:tr w:rsidR="00AC65AE" w:rsidRPr="00B7493D" w14:paraId="246E83E2" w14:textId="77777777" w:rsidTr="00A87DB9">
        <w:tc>
          <w:tcPr>
            <w:tcW w:w="1242" w:type="dxa"/>
          </w:tcPr>
          <w:p w14:paraId="4DAF5383" w14:textId="77777777" w:rsidR="00AC65AE" w:rsidRPr="00B7493D" w:rsidRDefault="00AC65AE" w:rsidP="00AC65AE">
            <w:pPr>
              <w:spacing w:line="240" w:lineRule="auto"/>
              <w:rPr>
                <w:rFonts w:ascii="Arial" w:hAnsi="Arial" w:cs="Arial"/>
                <w:bCs/>
                <w:sz w:val="18"/>
                <w:szCs w:val="18"/>
                <w:lang w:val="ro-RO"/>
              </w:rPr>
            </w:pPr>
            <w:r w:rsidRPr="00B7493D">
              <w:rPr>
                <w:rFonts w:ascii="Arial" w:hAnsi="Arial" w:cs="Arial"/>
                <w:bCs/>
                <w:sz w:val="18"/>
                <w:szCs w:val="18"/>
                <w:lang w:val="ro-RO"/>
              </w:rPr>
              <w:t>SEA</w:t>
            </w:r>
          </w:p>
        </w:tc>
        <w:tc>
          <w:tcPr>
            <w:tcW w:w="7655" w:type="dxa"/>
          </w:tcPr>
          <w:p w14:paraId="5A23A49A" w14:textId="77777777" w:rsidR="00AC65AE" w:rsidRPr="00B7493D" w:rsidRDefault="00AC65AE" w:rsidP="00AC65AE">
            <w:pPr>
              <w:spacing w:line="240" w:lineRule="auto"/>
              <w:rPr>
                <w:rFonts w:ascii="Arial" w:hAnsi="Arial" w:cs="Arial"/>
                <w:bCs/>
                <w:sz w:val="18"/>
                <w:szCs w:val="18"/>
                <w:lang w:val="ro-RO"/>
              </w:rPr>
            </w:pPr>
            <w:r w:rsidRPr="00B7493D">
              <w:rPr>
                <w:rFonts w:ascii="Arial" w:hAnsi="Arial" w:cs="Arial"/>
                <w:bCs/>
                <w:sz w:val="18"/>
                <w:szCs w:val="18"/>
                <w:lang w:val="ro-RO"/>
              </w:rPr>
              <w:t>Evaluare strategică de mediu</w:t>
            </w:r>
          </w:p>
        </w:tc>
      </w:tr>
      <w:tr w:rsidR="00AC65AE" w:rsidRPr="00B7493D" w14:paraId="22BE9235" w14:textId="77777777" w:rsidTr="00A87DB9">
        <w:tc>
          <w:tcPr>
            <w:tcW w:w="1242" w:type="dxa"/>
          </w:tcPr>
          <w:p w14:paraId="3EC64A12" w14:textId="77777777" w:rsidR="00AC65AE" w:rsidRPr="00B7493D" w:rsidRDefault="00AC65AE" w:rsidP="00AC65AE">
            <w:pPr>
              <w:spacing w:line="240" w:lineRule="auto"/>
              <w:jc w:val="both"/>
              <w:rPr>
                <w:rFonts w:ascii="Arial" w:hAnsi="Arial" w:cs="Arial"/>
                <w:bCs/>
                <w:sz w:val="18"/>
                <w:szCs w:val="18"/>
                <w:lang w:val="ro-RO"/>
              </w:rPr>
            </w:pPr>
            <w:r w:rsidRPr="00B7493D">
              <w:rPr>
                <w:rFonts w:ascii="Arial" w:hAnsi="Arial" w:cs="Arial"/>
                <w:bCs/>
                <w:sz w:val="18"/>
                <w:szCs w:val="18"/>
                <w:lang w:val="ro-RO"/>
              </w:rPr>
              <w:t>SGA</w:t>
            </w:r>
          </w:p>
        </w:tc>
        <w:tc>
          <w:tcPr>
            <w:tcW w:w="7655" w:type="dxa"/>
          </w:tcPr>
          <w:p w14:paraId="58146DA1" w14:textId="77777777" w:rsidR="00AC65AE" w:rsidRPr="00B7493D" w:rsidRDefault="00AC65AE" w:rsidP="00AC65AE">
            <w:pPr>
              <w:spacing w:line="240" w:lineRule="auto"/>
              <w:jc w:val="both"/>
              <w:rPr>
                <w:rFonts w:ascii="Arial" w:hAnsi="Arial" w:cs="Arial"/>
                <w:bCs/>
                <w:sz w:val="18"/>
                <w:szCs w:val="18"/>
                <w:lang w:val="ro-RO"/>
              </w:rPr>
            </w:pPr>
            <w:r w:rsidRPr="00B7493D">
              <w:rPr>
                <w:rFonts w:ascii="Arial" w:hAnsi="Arial" w:cs="Arial"/>
                <w:bCs/>
                <w:sz w:val="18"/>
                <w:szCs w:val="18"/>
                <w:lang w:val="ro-RO"/>
              </w:rPr>
              <w:t>Sistemul de Gospodărire a Apelor</w:t>
            </w:r>
          </w:p>
        </w:tc>
      </w:tr>
      <w:tr w:rsidR="00AC65AE" w:rsidRPr="00B7493D" w14:paraId="13C30934" w14:textId="77777777" w:rsidTr="00A87DB9">
        <w:tc>
          <w:tcPr>
            <w:tcW w:w="1242" w:type="dxa"/>
          </w:tcPr>
          <w:p w14:paraId="03FBB122" w14:textId="77777777" w:rsidR="00AC65AE" w:rsidRPr="00B7493D" w:rsidRDefault="00AC65AE" w:rsidP="00AC65AE">
            <w:pPr>
              <w:spacing w:line="240" w:lineRule="auto"/>
              <w:jc w:val="both"/>
              <w:rPr>
                <w:rFonts w:ascii="Arial" w:hAnsi="Arial" w:cs="Arial"/>
                <w:bCs/>
                <w:sz w:val="18"/>
                <w:szCs w:val="18"/>
                <w:lang w:val="ro-RO"/>
              </w:rPr>
            </w:pPr>
            <w:r w:rsidRPr="00B7493D">
              <w:rPr>
                <w:rFonts w:ascii="Arial" w:hAnsi="Arial" w:cs="Arial"/>
                <w:bCs/>
                <w:sz w:val="18"/>
                <w:szCs w:val="18"/>
                <w:lang w:val="ro-RO"/>
              </w:rPr>
              <w:t>SOR</w:t>
            </w:r>
          </w:p>
        </w:tc>
        <w:tc>
          <w:tcPr>
            <w:tcW w:w="7655" w:type="dxa"/>
          </w:tcPr>
          <w:p w14:paraId="69C70977" w14:textId="77777777" w:rsidR="00AC65AE" w:rsidRPr="00B7493D" w:rsidRDefault="00AC65AE" w:rsidP="00AC65AE">
            <w:pPr>
              <w:spacing w:line="240" w:lineRule="auto"/>
              <w:jc w:val="both"/>
              <w:rPr>
                <w:rFonts w:ascii="Arial" w:hAnsi="Arial" w:cs="Arial"/>
                <w:bCs/>
                <w:sz w:val="18"/>
                <w:szCs w:val="18"/>
                <w:lang w:val="ro-RO"/>
              </w:rPr>
            </w:pPr>
            <w:r w:rsidRPr="00B7493D">
              <w:rPr>
                <w:rFonts w:ascii="Arial" w:hAnsi="Arial" w:cs="Arial"/>
                <w:bCs/>
                <w:sz w:val="18"/>
                <w:szCs w:val="18"/>
                <w:lang w:val="ro-RO"/>
              </w:rPr>
              <w:t>Societatea Ornitologică Română</w:t>
            </w:r>
          </w:p>
        </w:tc>
      </w:tr>
      <w:tr w:rsidR="00AC65AE" w:rsidRPr="00B7493D" w14:paraId="2C906922" w14:textId="77777777" w:rsidTr="00A87DB9">
        <w:tc>
          <w:tcPr>
            <w:tcW w:w="1242" w:type="dxa"/>
          </w:tcPr>
          <w:p w14:paraId="3C44C3BE" w14:textId="77777777" w:rsidR="00AC65AE" w:rsidRPr="00B7493D" w:rsidRDefault="00AC65AE" w:rsidP="00AC65AE">
            <w:pPr>
              <w:spacing w:line="240" w:lineRule="auto"/>
              <w:jc w:val="both"/>
              <w:rPr>
                <w:rFonts w:ascii="Arial" w:hAnsi="Arial" w:cs="Arial"/>
                <w:bCs/>
                <w:sz w:val="18"/>
                <w:szCs w:val="18"/>
                <w:lang w:val="ro-RO"/>
              </w:rPr>
            </w:pPr>
            <w:r w:rsidRPr="00B7493D">
              <w:rPr>
                <w:rFonts w:ascii="Arial" w:hAnsi="Arial" w:cs="Arial"/>
                <w:bCs/>
                <w:sz w:val="18"/>
                <w:szCs w:val="18"/>
                <w:lang w:val="ro-RO"/>
              </w:rPr>
              <w:t>TEN-T</w:t>
            </w:r>
          </w:p>
        </w:tc>
        <w:tc>
          <w:tcPr>
            <w:tcW w:w="7655" w:type="dxa"/>
          </w:tcPr>
          <w:p w14:paraId="35161E2D" w14:textId="77777777" w:rsidR="00AC65AE" w:rsidRPr="00B7493D" w:rsidRDefault="00AC65AE" w:rsidP="00AC65AE">
            <w:pPr>
              <w:spacing w:line="240" w:lineRule="auto"/>
              <w:jc w:val="both"/>
              <w:rPr>
                <w:rFonts w:ascii="Arial" w:hAnsi="Arial" w:cs="Arial"/>
                <w:bCs/>
                <w:sz w:val="18"/>
                <w:szCs w:val="18"/>
                <w:lang w:val="ro-RO"/>
              </w:rPr>
            </w:pPr>
            <w:r w:rsidRPr="00B7493D">
              <w:rPr>
                <w:rFonts w:ascii="Arial" w:hAnsi="Arial" w:cs="Arial"/>
                <w:sz w:val="18"/>
                <w:szCs w:val="18"/>
                <w:lang w:val="ro-RO"/>
              </w:rPr>
              <w:t>Rețeaua Trans-Europeană de Transport</w:t>
            </w:r>
          </w:p>
        </w:tc>
      </w:tr>
      <w:tr w:rsidR="00AC65AE" w:rsidRPr="00B7493D" w14:paraId="3A612990" w14:textId="77777777" w:rsidTr="00A87DB9">
        <w:tc>
          <w:tcPr>
            <w:tcW w:w="1242" w:type="dxa"/>
          </w:tcPr>
          <w:p w14:paraId="3B1E0D73" w14:textId="77777777" w:rsidR="00AC65AE" w:rsidRPr="00B7493D" w:rsidRDefault="00AC65AE" w:rsidP="00AC65AE">
            <w:pPr>
              <w:spacing w:line="240" w:lineRule="auto"/>
              <w:jc w:val="both"/>
              <w:rPr>
                <w:rFonts w:ascii="Arial" w:hAnsi="Arial" w:cs="Arial"/>
                <w:bCs/>
                <w:sz w:val="18"/>
                <w:szCs w:val="18"/>
                <w:lang w:val="ro-RO"/>
              </w:rPr>
            </w:pPr>
            <w:r w:rsidRPr="00B7493D">
              <w:rPr>
                <w:rFonts w:ascii="Arial" w:hAnsi="Arial" w:cs="Arial"/>
                <w:bCs/>
                <w:sz w:val="18"/>
                <w:szCs w:val="18"/>
                <w:lang w:val="ro-RO"/>
              </w:rPr>
              <w:t>TNMN</w:t>
            </w:r>
          </w:p>
        </w:tc>
        <w:tc>
          <w:tcPr>
            <w:tcW w:w="7655" w:type="dxa"/>
          </w:tcPr>
          <w:p w14:paraId="0AF6D54A" w14:textId="77777777" w:rsidR="00AC65AE" w:rsidRPr="00B7493D" w:rsidRDefault="00AC65AE" w:rsidP="00AC65AE">
            <w:pPr>
              <w:spacing w:line="240" w:lineRule="auto"/>
              <w:jc w:val="both"/>
              <w:rPr>
                <w:rFonts w:ascii="Arial" w:hAnsi="Arial" w:cs="Arial"/>
                <w:bCs/>
                <w:sz w:val="18"/>
                <w:szCs w:val="18"/>
                <w:lang w:val="ro-RO"/>
              </w:rPr>
            </w:pPr>
            <w:r w:rsidRPr="00B7493D">
              <w:rPr>
                <w:rFonts w:ascii="Arial" w:hAnsi="Arial" w:cs="Arial"/>
                <w:bCs/>
                <w:sz w:val="18"/>
                <w:szCs w:val="18"/>
                <w:lang w:val="ro-RO"/>
              </w:rPr>
              <w:t>Rețeaua Trans-națională de Monitoring</w:t>
            </w:r>
          </w:p>
        </w:tc>
      </w:tr>
      <w:tr w:rsidR="00AC65AE" w:rsidRPr="00B7493D" w14:paraId="7C8687F3" w14:textId="77777777" w:rsidTr="00A87DB9">
        <w:tc>
          <w:tcPr>
            <w:tcW w:w="1242" w:type="dxa"/>
          </w:tcPr>
          <w:p w14:paraId="3C843D33" w14:textId="77777777" w:rsidR="00AC65AE" w:rsidRPr="00B7493D" w:rsidRDefault="00AC65AE" w:rsidP="00AC65AE">
            <w:pPr>
              <w:spacing w:line="240" w:lineRule="auto"/>
              <w:jc w:val="both"/>
              <w:rPr>
                <w:rFonts w:ascii="Arial" w:hAnsi="Arial" w:cs="Arial"/>
                <w:bCs/>
                <w:sz w:val="18"/>
                <w:szCs w:val="18"/>
                <w:lang w:val="ro-RO"/>
              </w:rPr>
            </w:pPr>
            <w:r w:rsidRPr="00B7493D">
              <w:rPr>
                <w:rFonts w:ascii="Arial" w:hAnsi="Arial" w:cs="Arial"/>
                <w:bCs/>
                <w:sz w:val="18"/>
                <w:szCs w:val="18"/>
                <w:lang w:val="ro-RO"/>
              </w:rPr>
              <w:t>UE</w:t>
            </w:r>
          </w:p>
        </w:tc>
        <w:tc>
          <w:tcPr>
            <w:tcW w:w="7655" w:type="dxa"/>
          </w:tcPr>
          <w:p w14:paraId="219F6F88" w14:textId="3A6F08C2" w:rsidR="00AC65AE" w:rsidRPr="00B7493D" w:rsidRDefault="00AC65AE" w:rsidP="00AC65AE">
            <w:pPr>
              <w:spacing w:line="240" w:lineRule="auto"/>
              <w:jc w:val="both"/>
              <w:rPr>
                <w:rFonts w:ascii="Arial" w:hAnsi="Arial" w:cs="Arial"/>
                <w:bCs/>
                <w:sz w:val="18"/>
                <w:szCs w:val="18"/>
                <w:lang w:val="ro-RO"/>
              </w:rPr>
            </w:pPr>
            <w:r w:rsidRPr="00B7493D">
              <w:rPr>
                <w:rFonts w:ascii="Arial" w:hAnsi="Arial" w:cs="Arial"/>
                <w:bCs/>
                <w:sz w:val="18"/>
                <w:szCs w:val="18"/>
                <w:lang w:val="ro-RO"/>
              </w:rPr>
              <w:t>Uniunea Europeană</w:t>
            </w:r>
          </w:p>
        </w:tc>
      </w:tr>
    </w:tbl>
    <w:p w14:paraId="626A28DF" w14:textId="6DFF29B2" w:rsidR="00AC65AE" w:rsidRPr="00B7493D" w:rsidRDefault="00AC65AE" w:rsidP="00A13DFF">
      <w:pPr>
        <w:spacing w:line="276" w:lineRule="auto"/>
        <w:jc w:val="center"/>
        <w:rPr>
          <w:rFonts w:ascii="Arial" w:hAnsi="Arial" w:cs="Arial"/>
          <w:b/>
          <w:bCs/>
          <w:color w:val="000000" w:themeColor="text1"/>
          <w:sz w:val="28"/>
          <w:szCs w:val="28"/>
          <w:lang w:val="ro-RO"/>
        </w:rPr>
        <w:sectPr w:rsidR="00AC65AE" w:rsidRPr="00B7493D" w:rsidSect="00904521">
          <w:pgSz w:w="11906" w:h="16838" w:code="9"/>
          <w:pgMar w:top="1418" w:right="1416" w:bottom="1134" w:left="1440" w:header="0" w:footer="427" w:gutter="0"/>
          <w:cols w:space="720"/>
        </w:sectPr>
      </w:pPr>
    </w:p>
    <w:bookmarkEnd w:id="8"/>
    <w:p w14:paraId="2968E43A" w14:textId="77777777" w:rsidR="00F12938" w:rsidRPr="00B7493D" w:rsidRDefault="00F12938" w:rsidP="00A13DFF">
      <w:pPr>
        <w:spacing w:line="276" w:lineRule="auto"/>
        <w:jc w:val="center"/>
        <w:rPr>
          <w:rFonts w:ascii="Arial" w:hAnsi="Arial" w:cs="Arial"/>
          <w:b/>
          <w:bCs/>
          <w:color w:val="000000" w:themeColor="text1"/>
          <w:sz w:val="28"/>
          <w:szCs w:val="28"/>
          <w:lang w:val="ro-RO"/>
        </w:rPr>
        <w:sectPr w:rsidR="00F12938" w:rsidRPr="00B7493D" w:rsidSect="00904521">
          <w:type w:val="continuous"/>
          <w:pgSz w:w="11906" w:h="16838" w:code="9"/>
          <w:pgMar w:top="1418" w:right="1134" w:bottom="1276" w:left="1440" w:header="0" w:footer="427" w:gutter="0"/>
          <w:cols w:space="720"/>
          <w:docGrid w:linePitch="299"/>
        </w:sectPr>
      </w:pPr>
    </w:p>
    <w:p w14:paraId="227DDC6D" w14:textId="7A252D17" w:rsidR="00641084" w:rsidRPr="00B7493D" w:rsidRDefault="00641084" w:rsidP="00A13DFF">
      <w:pPr>
        <w:spacing w:line="276" w:lineRule="auto"/>
        <w:jc w:val="center"/>
        <w:rPr>
          <w:rFonts w:ascii="Arial" w:hAnsi="Arial" w:cs="Arial"/>
          <w:b/>
          <w:bCs/>
          <w:color w:val="000000" w:themeColor="text1"/>
          <w:sz w:val="28"/>
          <w:szCs w:val="28"/>
          <w:lang w:val="ro-RO"/>
        </w:rPr>
      </w:pPr>
      <w:r w:rsidRPr="00B7493D">
        <w:rPr>
          <w:rFonts w:ascii="Arial" w:hAnsi="Arial" w:cs="Arial"/>
          <w:b/>
          <w:bCs/>
          <w:color w:val="000000" w:themeColor="text1"/>
          <w:sz w:val="28"/>
          <w:szCs w:val="28"/>
          <w:lang w:val="ro-RO"/>
        </w:rPr>
        <w:lastRenderedPageBreak/>
        <w:t>MEMORIU DE PREZENTARE</w:t>
      </w:r>
    </w:p>
    <w:p w14:paraId="036CDBAE" w14:textId="2F14931C" w:rsidR="00234584" w:rsidRPr="00B7493D" w:rsidRDefault="00F703E2" w:rsidP="00804E43">
      <w:pPr>
        <w:pStyle w:val="Titlu1"/>
        <w:rPr>
          <w:b/>
          <w:bCs/>
          <w:lang w:val="ro-RO"/>
        </w:rPr>
      </w:pPr>
      <w:bookmarkStart w:id="13" w:name="_Toc103140017"/>
      <w:r w:rsidRPr="00B7493D">
        <w:rPr>
          <w:b/>
          <w:bCs/>
          <w:lang w:val="ro-RO"/>
        </w:rPr>
        <w:t>C</w:t>
      </w:r>
      <w:r w:rsidR="00234584" w:rsidRPr="00B7493D">
        <w:rPr>
          <w:b/>
          <w:bCs/>
          <w:lang w:val="ro-RO"/>
        </w:rPr>
        <w:t>AP.I.</w:t>
      </w:r>
      <w:r w:rsidR="0070163D" w:rsidRPr="00B7493D">
        <w:rPr>
          <w:b/>
          <w:bCs/>
          <w:lang w:val="ro-RO"/>
        </w:rPr>
        <w:t xml:space="preserve"> </w:t>
      </w:r>
      <w:r w:rsidR="00234584" w:rsidRPr="00B7493D">
        <w:rPr>
          <w:b/>
          <w:bCs/>
          <w:lang w:val="ro-RO"/>
        </w:rPr>
        <w:t>Denumirea proiectului</w:t>
      </w:r>
      <w:bookmarkEnd w:id="4"/>
      <w:bookmarkEnd w:id="13"/>
    </w:p>
    <w:p w14:paraId="325222C9" w14:textId="77777777" w:rsidR="00700A3B" w:rsidRPr="00B7493D" w:rsidRDefault="00700A3B" w:rsidP="00700A3B">
      <w:pPr>
        <w:spacing w:after="120"/>
        <w:ind w:left="357"/>
        <w:jc w:val="center"/>
        <w:rPr>
          <w:rFonts w:ascii="Arial" w:hAnsi="Arial" w:cs="Arial"/>
          <w:b/>
          <w:spacing w:val="-3"/>
          <w:sz w:val="24"/>
          <w:szCs w:val="24"/>
          <w:lang w:val="ro-RO"/>
        </w:rPr>
      </w:pPr>
      <w:bookmarkStart w:id="14" w:name="_Hlk101983641"/>
      <w:bookmarkStart w:id="15" w:name="_Toc49800450"/>
      <w:r w:rsidRPr="00B7493D">
        <w:rPr>
          <w:rFonts w:ascii="Arial" w:hAnsi="Arial" w:cs="Arial"/>
          <w:b/>
          <w:color w:val="000000" w:themeColor="text1"/>
          <w:sz w:val="24"/>
          <w:szCs w:val="24"/>
          <w:lang w:val="ro-RO"/>
        </w:rPr>
        <w:t xml:space="preserve">” </w:t>
      </w:r>
      <w:r w:rsidRPr="00B7493D">
        <w:rPr>
          <w:rFonts w:ascii="Arial" w:hAnsi="Arial" w:cs="Arial"/>
          <w:b/>
          <w:spacing w:val="-3"/>
          <w:sz w:val="24"/>
          <w:szCs w:val="24"/>
          <w:lang w:val="ro-RO"/>
        </w:rPr>
        <w:t>INFIINTARE LOC DE OPERARE LA KM. 0+505 – 0+428</w:t>
      </w:r>
    </w:p>
    <w:p w14:paraId="140D3723" w14:textId="60DB8517" w:rsidR="00700A3B" w:rsidRPr="00B7493D" w:rsidRDefault="00700A3B" w:rsidP="00700A3B">
      <w:pPr>
        <w:spacing w:after="120"/>
        <w:ind w:left="357"/>
        <w:jc w:val="center"/>
        <w:rPr>
          <w:rFonts w:ascii="Arial" w:hAnsi="Arial" w:cs="Arial"/>
          <w:b/>
          <w:color w:val="000000" w:themeColor="text1"/>
          <w:sz w:val="24"/>
          <w:szCs w:val="24"/>
          <w:lang w:val="ro-RO"/>
        </w:rPr>
      </w:pPr>
      <w:r w:rsidRPr="00B7493D">
        <w:rPr>
          <w:rFonts w:ascii="Arial" w:hAnsi="Arial" w:cs="Arial"/>
          <w:b/>
          <w:spacing w:val="-3"/>
          <w:sz w:val="24"/>
          <w:szCs w:val="24"/>
          <w:lang w:val="ro-RO"/>
        </w:rPr>
        <w:t>PE MALUL ST</w:t>
      </w:r>
      <w:r w:rsidR="000A5BAE" w:rsidRPr="00B7493D">
        <w:rPr>
          <w:rFonts w:ascii="Arial" w:hAnsi="Arial" w:cs="Arial"/>
          <w:b/>
          <w:spacing w:val="-3"/>
          <w:sz w:val="24"/>
          <w:szCs w:val="24"/>
          <w:lang w:val="ro-RO"/>
        </w:rPr>
        <w:t>Â</w:t>
      </w:r>
      <w:r w:rsidRPr="00B7493D">
        <w:rPr>
          <w:rFonts w:ascii="Arial" w:hAnsi="Arial" w:cs="Arial"/>
          <w:b/>
          <w:spacing w:val="-3"/>
          <w:sz w:val="24"/>
          <w:szCs w:val="24"/>
          <w:lang w:val="ro-RO"/>
        </w:rPr>
        <w:t>NG AL CANALULUI  DUN</w:t>
      </w:r>
      <w:r w:rsidR="000A5BAE" w:rsidRPr="00B7493D">
        <w:rPr>
          <w:rFonts w:ascii="Arial" w:hAnsi="Arial" w:cs="Arial"/>
          <w:b/>
          <w:spacing w:val="-3"/>
          <w:sz w:val="24"/>
          <w:szCs w:val="24"/>
          <w:lang w:val="ro-RO"/>
        </w:rPr>
        <w:t>Ă</w:t>
      </w:r>
      <w:r w:rsidRPr="00B7493D">
        <w:rPr>
          <w:rFonts w:ascii="Arial" w:hAnsi="Arial" w:cs="Arial"/>
          <w:b/>
          <w:spacing w:val="-3"/>
          <w:sz w:val="24"/>
          <w:szCs w:val="24"/>
          <w:lang w:val="ro-RO"/>
        </w:rPr>
        <w:t>RE – MAREA NEAGR</w:t>
      </w:r>
      <w:r w:rsidR="000A5BAE" w:rsidRPr="00B7493D">
        <w:rPr>
          <w:rFonts w:ascii="Arial" w:hAnsi="Arial" w:cs="Arial"/>
          <w:b/>
          <w:spacing w:val="-3"/>
          <w:sz w:val="24"/>
          <w:szCs w:val="24"/>
          <w:lang w:val="ro-RO"/>
        </w:rPr>
        <w:t>Ă</w:t>
      </w:r>
      <w:r w:rsidRPr="00B7493D">
        <w:rPr>
          <w:rFonts w:ascii="Arial" w:hAnsi="Arial" w:cs="Arial"/>
          <w:b/>
          <w:color w:val="000000" w:themeColor="text1"/>
          <w:sz w:val="24"/>
          <w:szCs w:val="24"/>
          <w:lang w:val="ro-RO"/>
        </w:rPr>
        <w:t>”.</w:t>
      </w:r>
    </w:p>
    <w:p w14:paraId="4D9E6CCC" w14:textId="475F3A66" w:rsidR="00234584" w:rsidRPr="00B7493D" w:rsidRDefault="00234584" w:rsidP="00804E43">
      <w:pPr>
        <w:pStyle w:val="Titlu1"/>
        <w:rPr>
          <w:b/>
          <w:bCs/>
          <w:lang w:val="ro-RO"/>
        </w:rPr>
      </w:pPr>
      <w:bookmarkStart w:id="16" w:name="_Toc103140018"/>
      <w:bookmarkEnd w:id="14"/>
      <w:r w:rsidRPr="00B7493D">
        <w:rPr>
          <w:b/>
          <w:bCs/>
          <w:lang w:val="ro-RO"/>
        </w:rPr>
        <w:t xml:space="preserve">CAP.II. </w:t>
      </w:r>
      <w:bookmarkEnd w:id="15"/>
      <w:r w:rsidR="00042AA2" w:rsidRPr="00B7493D">
        <w:rPr>
          <w:b/>
          <w:bCs/>
          <w:lang w:val="ro-RO"/>
        </w:rPr>
        <w:t>Titular</w:t>
      </w:r>
      <w:bookmarkEnd w:id="16"/>
    </w:p>
    <w:p w14:paraId="4A00DB77" w14:textId="77777777" w:rsidR="00042AA2" w:rsidRPr="00B7493D" w:rsidRDefault="00042AA2" w:rsidP="00042AA2">
      <w:pPr>
        <w:tabs>
          <w:tab w:val="left" w:pos="4253"/>
        </w:tabs>
        <w:spacing w:after="120" w:line="276" w:lineRule="auto"/>
        <w:jc w:val="both"/>
        <w:rPr>
          <w:rFonts w:ascii="Arial" w:eastAsia="Times New Roman" w:hAnsi="Arial" w:cs="Arial"/>
          <w:color w:val="000000"/>
          <w:lang w:val="ro-RO"/>
        </w:rPr>
      </w:pPr>
      <w:bookmarkStart w:id="17" w:name="bookmark4"/>
      <w:bookmarkStart w:id="18" w:name="_Toc49800451"/>
      <w:r w:rsidRPr="00B7493D">
        <w:rPr>
          <w:rFonts w:ascii="Arial" w:hAnsi="Arial" w:cs="Arial"/>
          <w:b/>
          <w:color w:val="000000" w:themeColor="text1"/>
          <w:sz w:val="24"/>
          <w:szCs w:val="24"/>
          <w:lang w:val="ro-RO"/>
        </w:rPr>
        <w:t>Titularul și beneficiarul investiției:</w:t>
      </w:r>
      <w:r w:rsidRPr="00B7493D">
        <w:rPr>
          <w:rFonts w:ascii="Arial" w:hAnsi="Arial" w:cs="Arial"/>
          <w:color w:val="000000" w:themeColor="text1"/>
          <w:sz w:val="24"/>
          <w:szCs w:val="24"/>
          <w:lang w:val="ro-RO"/>
        </w:rPr>
        <w:t xml:space="preserve"> </w:t>
      </w:r>
    </w:p>
    <w:p w14:paraId="6298E4FE" w14:textId="77777777" w:rsidR="00C14E69" w:rsidRPr="00B7493D" w:rsidRDefault="00C14E69" w:rsidP="003718B5">
      <w:pPr>
        <w:numPr>
          <w:ilvl w:val="0"/>
          <w:numId w:val="14"/>
        </w:numPr>
        <w:spacing w:after="0" w:line="360" w:lineRule="auto"/>
        <w:rPr>
          <w:rFonts w:ascii="Arial" w:hAnsi="Arial" w:cs="Arial"/>
          <w:lang w:val="ro-RO"/>
        </w:rPr>
      </w:pPr>
      <w:bookmarkStart w:id="19" w:name="_Hlk101983718"/>
      <w:r w:rsidRPr="00B7493D">
        <w:rPr>
          <w:rFonts w:ascii="Arial" w:hAnsi="Arial" w:cs="Arial"/>
          <w:b/>
          <w:lang w:val="ro-RO"/>
        </w:rPr>
        <w:t>Denumirea titularului</w:t>
      </w:r>
      <w:r w:rsidRPr="00B7493D">
        <w:rPr>
          <w:rFonts w:ascii="Arial" w:hAnsi="Arial" w:cs="Arial"/>
          <w:lang w:val="ro-RO"/>
        </w:rPr>
        <w:t xml:space="preserve">: PROD TRANSPORTS CEREALS SRL </w:t>
      </w:r>
    </w:p>
    <w:p w14:paraId="1E95DBDD" w14:textId="77777777" w:rsidR="00C14E69" w:rsidRPr="00B7493D" w:rsidRDefault="00C14E69" w:rsidP="003718B5">
      <w:pPr>
        <w:numPr>
          <w:ilvl w:val="0"/>
          <w:numId w:val="14"/>
        </w:numPr>
        <w:spacing w:after="0" w:line="360" w:lineRule="auto"/>
        <w:rPr>
          <w:rFonts w:ascii="Arial" w:hAnsi="Arial" w:cs="Arial"/>
          <w:b/>
          <w:lang w:val="ro-RO"/>
        </w:rPr>
      </w:pPr>
      <w:r w:rsidRPr="00B7493D">
        <w:rPr>
          <w:rFonts w:ascii="Arial" w:hAnsi="Arial" w:cs="Arial"/>
          <w:b/>
          <w:lang w:val="ro-RO"/>
        </w:rPr>
        <w:t>Adresa titularului, telefon, adresa de e-mail</w:t>
      </w:r>
    </w:p>
    <w:p w14:paraId="76205CDD" w14:textId="77777777" w:rsidR="00C14E69" w:rsidRPr="00B7493D" w:rsidRDefault="00C14E69" w:rsidP="00C14E69">
      <w:pPr>
        <w:spacing w:line="360" w:lineRule="auto"/>
        <w:ind w:left="720"/>
        <w:rPr>
          <w:rFonts w:ascii="Arial" w:hAnsi="Arial" w:cs="Arial"/>
          <w:lang w:val="ro-RO"/>
        </w:rPr>
      </w:pPr>
      <w:r w:rsidRPr="00B7493D">
        <w:rPr>
          <w:rFonts w:ascii="Arial" w:hAnsi="Arial" w:cs="Arial"/>
          <w:lang w:val="ro-RO"/>
        </w:rPr>
        <w:t>Adresa : Agigea, str. Portului, nr. 2, jud. Constanta</w:t>
      </w:r>
    </w:p>
    <w:p w14:paraId="16DFFAD1" w14:textId="287B4096" w:rsidR="00C14E69" w:rsidRPr="00B7493D" w:rsidRDefault="00C14E69" w:rsidP="00C14E69">
      <w:pPr>
        <w:spacing w:line="360" w:lineRule="auto"/>
        <w:ind w:left="720"/>
        <w:rPr>
          <w:rFonts w:ascii="Arial" w:hAnsi="Arial" w:cs="Arial"/>
          <w:lang w:val="ro-RO"/>
        </w:rPr>
      </w:pPr>
      <w:r w:rsidRPr="00B7493D">
        <w:rPr>
          <w:rFonts w:ascii="Arial" w:hAnsi="Arial" w:cs="Arial"/>
          <w:lang w:val="ro-RO"/>
        </w:rPr>
        <w:t>Telefon: 0241.738.297</w:t>
      </w:r>
      <w:r w:rsidR="006A4BFB" w:rsidRPr="00B7493D">
        <w:rPr>
          <w:rFonts w:ascii="Arial" w:hAnsi="Arial" w:cs="Arial"/>
          <w:lang w:val="ro-RO"/>
        </w:rPr>
        <w:t xml:space="preserve"> ;</w:t>
      </w:r>
      <w:r w:rsidRPr="00B7493D">
        <w:rPr>
          <w:rFonts w:ascii="Arial" w:hAnsi="Arial" w:cs="Arial"/>
          <w:lang w:val="ro-RO"/>
        </w:rPr>
        <w:t>E-mail: office@ptcsiloz.ro</w:t>
      </w:r>
    </w:p>
    <w:p w14:paraId="5D72D77D" w14:textId="0E2ACD9A" w:rsidR="00C14E69" w:rsidRPr="00B7493D" w:rsidRDefault="00C14E69" w:rsidP="00FD0BB8">
      <w:pPr>
        <w:numPr>
          <w:ilvl w:val="0"/>
          <w:numId w:val="14"/>
        </w:numPr>
        <w:spacing w:after="0" w:line="360" w:lineRule="auto"/>
        <w:rPr>
          <w:rFonts w:ascii="Arial" w:hAnsi="Arial" w:cs="Arial"/>
          <w:lang w:val="ro-RO"/>
        </w:rPr>
      </w:pPr>
      <w:r w:rsidRPr="00B7493D">
        <w:rPr>
          <w:rFonts w:ascii="Arial" w:hAnsi="Arial" w:cs="Arial"/>
          <w:b/>
          <w:lang w:val="ro-RO"/>
        </w:rPr>
        <w:t>Reprezentanti legali</w:t>
      </w:r>
      <w:r w:rsidR="0069373B" w:rsidRPr="00B7493D">
        <w:rPr>
          <w:rFonts w:ascii="Arial" w:hAnsi="Arial" w:cs="Arial"/>
          <w:b/>
          <w:lang w:val="ro-RO"/>
        </w:rPr>
        <w:t xml:space="preserve">: </w:t>
      </w:r>
      <w:r w:rsidRPr="00B7493D">
        <w:rPr>
          <w:rFonts w:ascii="Arial" w:hAnsi="Arial" w:cs="Arial"/>
          <w:lang w:val="ro-RO"/>
        </w:rPr>
        <w:t>Costea Dincă</w:t>
      </w:r>
    </w:p>
    <w:p w14:paraId="55057E77" w14:textId="3F6BC277" w:rsidR="00234584" w:rsidRPr="00B7493D" w:rsidRDefault="00017BF6" w:rsidP="00804E43">
      <w:pPr>
        <w:pStyle w:val="Titlu1"/>
        <w:rPr>
          <w:b/>
          <w:bCs/>
          <w:lang w:val="ro-RO"/>
        </w:rPr>
      </w:pPr>
      <w:bookmarkStart w:id="20" w:name="_Toc103140019"/>
      <w:bookmarkEnd w:id="19"/>
      <w:r w:rsidRPr="00B7493D">
        <w:rPr>
          <w:b/>
          <w:bCs/>
          <w:lang w:val="ro-RO"/>
        </w:rPr>
        <w:t>C</w:t>
      </w:r>
      <w:r w:rsidR="00234584" w:rsidRPr="00B7493D">
        <w:rPr>
          <w:b/>
          <w:bCs/>
          <w:lang w:val="ro-RO"/>
        </w:rPr>
        <w:t>AP.III.</w:t>
      </w:r>
      <w:r w:rsidR="0070163D" w:rsidRPr="00B7493D">
        <w:rPr>
          <w:b/>
          <w:bCs/>
          <w:lang w:val="ro-RO"/>
        </w:rPr>
        <w:t xml:space="preserve"> </w:t>
      </w:r>
      <w:r w:rsidR="00234584" w:rsidRPr="00B7493D">
        <w:rPr>
          <w:b/>
          <w:bCs/>
          <w:lang w:val="ro-RO"/>
        </w:rPr>
        <w:t>Descrierea caracteristicilor fizice ale intregului proiect</w:t>
      </w:r>
      <w:bookmarkEnd w:id="17"/>
      <w:bookmarkEnd w:id="18"/>
      <w:bookmarkEnd w:id="20"/>
    </w:p>
    <w:p w14:paraId="4ED18029" w14:textId="21D92127" w:rsidR="00234584" w:rsidRPr="00B7493D" w:rsidRDefault="00234584" w:rsidP="001D4368">
      <w:pPr>
        <w:pStyle w:val="Titlu2"/>
        <w:rPr>
          <w:rStyle w:val="Heading20"/>
          <w:rFonts w:cs="Times New Roman"/>
          <w:sz w:val="26"/>
          <w:szCs w:val="20"/>
          <w:shd w:val="clear" w:color="auto" w:fill="auto"/>
          <w:lang w:val="ro-RO"/>
        </w:rPr>
      </w:pPr>
      <w:bookmarkStart w:id="21" w:name="bookmark5"/>
      <w:bookmarkStart w:id="22" w:name="_Toc49800452"/>
      <w:bookmarkStart w:id="23" w:name="_Toc103140020"/>
      <w:r w:rsidRPr="00B7493D">
        <w:rPr>
          <w:rStyle w:val="Heading20"/>
          <w:rFonts w:cs="Times New Roman"/>
          <w:sz w:val="26"/>
          <w:szCs w:val="20"/>
          <w:shd w:val="clear" w:color="auto" w:fill="auto"/>
          <w:lang w:val="ro-RO"/>
        </w:rPr>
        <w:t>III.1</w:t>
      </w:r>
      <w:r w:rsidR="003F63E9" w:rsidRPr="00B7493D">
        <w:rPr>
          <w:rStyle w:val="Heading20"/>
          <w:rFonts w:cs="Times New Roman"/>
          <w:sz w:val="26"/>
          <w:szCs w:val="20"/>
          <w:shd w:val="clear" w:color="auto" w:fill="auto"/>
          <w:lang w:val="ro-RO"/>
        </w:rPr>
        <w:t>.</w:t>
      </w:r>
      <w:r w:rsidRPr="00B7493D">
        <w:rPr>
          <w:rStyle w:val="Heading20"/>
          <w:rFonts w:cs="Times New Roman"/>
          <w:sz w:val="26"/>
          <w:szCs w:val="20"/>
          <w:shd w:val="clear" w:color="auto" w:fill="auto"/>
          <w:lang w:val="ro-RO"/>
        </w:rPr>
        <w:t xml:space="preserve"> Rezumatul proiectului</w:t>
      </w:r>
      <w:bookmarkEnd w:id="21"/>
      <w:bookmarkEnd w:id="22"/>
      <w:bookmarkEnd w:id="23"/>
    </w:p>
    <w:p w14:paraId="3D502E8A" w14:textId="58E381F3" w:rsidR="008250E8" w:rsidRPr="00B7493D" w:rsidRDefault="008250E8" w:rsidP="0069373B">
      <w:pPr>
        <w:autoSpaceDE w:val="0"/>
        <w:autoSpaceDN w:val="0"/>
        <w:adjustRightInd w:val="0"/>
        <w:spacing w:line="276" w:lineRule="auto"/>
        <w:ind w:left="426" w:firstLine="294"/>
        <w:jc w:val="both"/>
        <w:rPr>
          <w:rFonts w:ascii="Arial" w:eastAsia="Times New Roman" w:hAnsi="Arial"/>
          <w:sz w:val="24"/>
          <w:szCs w:val="24"/>
          <w:lang w:val="ro-RO"/>
        </w:rPr>
      </w:pPr>
      <w:r w:rsidRPr="00B7493D">
        <w:rPr>
          <w:rFonts w:ascii="Arial" w:hAnsi="Arial"/>
          <w:sz w:val="24"/>
          <w:szCs w:val="24"/>
          <w:lang w:val="ro-RO"/>
        </w:rPr>
        <w:t xml:space="preserve">Investitia ce se va realiza de SC PROD TRANSPORTS CEREALS SRL </w:t>
      </w:r>
      <w:r w:rsidR="000A5BAE" w:rsidRPr="00B7493D">
        <w:rPr>
          <w:rFonts w:ascii="Arial" w:hAnsi="Arial"/>
          <w:sz w:val="24"/>
          <w:szCs w:val="24"/>
          <w:lang w:val="ro-RO"/>
        </w:rPr>
        <w:t>(</w:t>
      </w:r>
      <w:r w:rsidRPr="00B7493D">
        <w:rPr>
          <w:rFonts w:ascii="Arial" w:hAnsi="Arial"/>
          <w:sz w:val="24"/>
          <w:szCs w:val="24"/>
          <w:lang w:val="ro-RO"/>
        </w:rPr>
        <w:t>cu sediul in Agigea, str. Portului nr. 2 jud. Constanta</w:t>
      </w:r>
      <w:r w:rsidR="000A5BAE" w:rsidRPr="00B7493D">
        <w:rPr>
          <w:rFonts w:ascii="Arial" w:hAnsi="Arial"/>
          <w:sz w:val="24"/>
          <w:szCs w:val="24"/>
          <w:lang w:val="ro-RO"/>
        </w:rPr>
        <w:t>)</w:t>
      </w:r>
      <w:r w:rsidRPr="00B7493D">
        <w:rPr>
          <w:rFonts w:ascii="Arial" w:hAnsi="Arial"/>
          <w:sz w:val="24"/>
          <w:szCs w:val="24"/>
          <w:lang w:val="ro-RO"/>
        </w:rPr>
        <w:t>, are ca obiect amenajarea  unui loc de operare pe malul stang al Canalului Dunare- Marea Neagra in aval de ecluza Agigea</w:t>
      </w:r>
      <w:r w:rsidR="00F406B4" w:rsidRPr="00B7493D">
        <w:rPr>
          <w:rFonts w:ascii="Arial" w:hAnsi="Arial"/>
          <w:sz w:val="24"/>
          <w:szCs w:val="24"/>
          <w:lang w:val="ro-RO"/>
        </w:rPr>
        <w:t xml:space="preserve"> și </w:t>
      </w:r>
      <w:r w:rsidRPr="00B7493D">
        <w:rPr>
          <w:rFonts w:ascii="Arial" w:hAnsi="Arial"/>
          <w:sz w:val="24"/>
          <w:szCs w:val="24"/>
          <w:lang w:val="ro-RO"/>
        </w:rPr>
        <w:t>de podul rutier (km 0+540) pe o platforma, cu suprafata de 3</w:t>
      </w:r>
      <w:r w:rsidR="00900D15" w:rsidRPr="00B7493D">
        <w:rPr>
          <w:rFonts w:ascii="Arial" w:hAnsi="Arial"/>
          <w:sz w:val="24"/>
          <w:szCs w:val="24"/>
          <w:lang w:val="ro-RO"/>
        </w:rPr>
        <w:t>.</w:t>
      </w:r>
      <w:r w:rsidRPr="00B7493D">
        <w:rPr>
          <w:rFonts w:ascii="Arial" w:hAnsi="Arial"/>
          <w:sz w:val="24"/>
          <w:szCs w:val="24"/>
          <w:lang w:val="ro-RO"/>
        </w:rPr>
        <w:t>809 mp, inchiriata de la CN ACN SA Constanta la km 0+505- 0+428</w:t>
      </w:r>
      <w:r w:rsidR="006A4BFB" w:rsidRPr="00B7493D">
        <w:rPr>
          <w:rFonts w:ascii="Arial" w:hAnsi="Arial"/>
          <w:sz w:val="24"/>
          <w:szCs w:val="24"/>
          <w:lang w:val="ro-RO"/>
        </w:rPr>
        <w:t xml:space="preserve"> (</w:t>
      </w:r>
      <w:r w:rsidR="006A4BFB" w:rsidRPr="00B7493D">
        <w:rPr>
          <w:rFonts w:ascii="Arial" w:hAnsi="Arial"/>
          <w:i/>
          <w:iCs/>
          <w:sz w:val="24"/>
          <w:szCs w:val="24"/>
          <w:lang w:val="ro-RO"/>
        </w:rPr>
        <w:t>Figura nr.III</w:t>
      </w:r>
      <w:r w:rsidRPr="00B7493D">
        <w:rPr>
          <w:rFonts w:ascii="Arial" w:hAnsi="Arial"/>
          <w:i/>
          <w:iCs/>
          <w:sz w:val="24"/>
          <w:szCs w:val="24"/>
          <w:lang w:val="ro-RO"/>
        </w:rPr>
        <w:t>.</w:t>
      </w:r>
      <w:r w:rsidR="006A4BFB" w:rsidRPr="00B7493D">
        <w:rPr>
          <w:rFonts w:ascii="Arial" w:hAnsi="Arial"/>
          <w:i/>
          <w:iCs/>
          <w:sz w:val="24"/>
          <w:szCs w:val="24"/>
          <w:lang w:val="ro-RO"/>
        </w:rPr>
        <w:t>1</w:t>
      </w:r>
      <w:r w:rsidR="006A4BFB" w:rsidRPr="00B7493D">
        <w:rPr>
          <w:rFonts w:ascii="Arial" w:hAnsi="Arial"/>
          <w:sz w:val="24"/>
          <w:szCs w:val="24"/>
          <w:lang w:val="ro-RO"/>
        </w:rPr>
        <w:t xml:space="preserve"> </w:t>
      </w:r>
      <w:r w:rsidR="00EC3FBD" w:rsidRPr="00B7493D">
        <w:rPr>
          <w:rFonts w:ascii="Arial" w:hAnsi="Arial"/>
          <w:sz w:val="24"/>
          <w:szCs w:val="24"/>
          <w:lang w:val="ro-RO"/>
        </w:rPr>
        <w:t xml:space="preserve">și </w:t>
      </w:r>
      <w:r w:rsidR="00EC3FBD" w:rsidRPr="00B7493D">
        <w:rPr>
          <w:rFonts w:ascii="Arial" w:hAnsi="Arial"/>
          <w:i/>
          <w:iCs/>
          <w:sz w:val="24"/>
          <w:szCs w:val="24"/>
          <w:lang w:val="ro-RO"/>
        </w:rPr>
        <w:t xml:space="preserve">Figura nr. III.2 </w:t>
      </w:r>
      <w:r w:rsidR="006A4BFB" w:rsidRPr="00B7493D">
        <w:rPr>
          <w:rFonts w:ascii="Arial" w:hAnsi="Arial"/>
          <w:i/>
          <w:iCs/>
          <w:sz w:val="24"/>
          <w:szCs w:val="24"/>
          <w:lang w:val="ro-RO"/>
        </w:rPr>
        <w:t>de mai jos</w:t>
      </w:r>
      <w:r w:rsidR="006A4BFB" w:rsidRPr="00B7493D">
        <w:rPr>
          <w:rFonts w:ascii="Arial" w:hAnsi="Arial"/>
          <w:sz w:val="24"/>
          <w:szCs w:val="24"/>
          <w:lang w:val="ro-RO"/>
        </w:rPr>
        <w:t>).</w:t>
      </w:r>
      <w:r w:rsidRPr="00B7493D">
        <w:rPr>
          <w:rFonts w:ascii="Arial" w:hAnsi="Arial"/>
          <w:sz w:val="24"/>
          <w:szCs w:val="24"/>
          <w:lang w:val="ro-RO"/>
        </w:rPr>
        <w:t xml:space="preserve"> </w:t>
      </w:r>
    </w:p>
    <w:p w14:paraId="6AE278C1" w14:textId="041F80F8" w:rsidR="006A4BFB" w:rsidRPr="00B7493D" w:rsidRDefault="00F34A76" w:rsidP="006A4BFB">
      <w:pPr>
        <w:spacing w:after="120"/>
        <w:rPr>
          <w:rFonts w:ascii="Arial" w:hAnsi="Arial" w:cstheme="minorBidi"/>
          <w:lang w:val="ro-RO"/>
        </w:rPr>
      </w:pPr>
      <w:r>
        <w:rPr>
          <w:rFonts w:asciiTheme="minorHAnsi" w:hAnsiTheme="minorHAnsi" w:cstheme="minorBidi"/>
          <w:noProof/>
          <w:lang w:val="en-US"/>
        </w:rPr>
        <mc:AlternateContent>
          <mc:Choice Requires="wps">
            <w:drawing>
              <wp:anchor distT="0" distB="0" distL="114300" distR="114300" simplePos="0" relativeHeight="251664384" behindDoc="0" locked="0" layoutInCell="1" allowOverlap="1" wp14:anchorId="7E99B7CD" wp14:editId="71C3EB1C">
                <wp:simplePos x="0" y="0"/>
                <wp:positionH relativeFrom="column">
                  <wp:posOffset>4309110</wp:posOffset>
                </wp:positionH>
                <wp:positionV relativeFrom="paragraph">
                  <wp:posOffset>974725</wp:posOffset>
                </wp:positionV>
                <wp:extent cx="320675" cy="885190"/>
                <wp:effectExtent l="60960" t="5715" r="8890" b="33020"/>
                <wp:wrapNone/>
                <wp:docPr id="205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0675" cy="885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 o:spid="_x0000_s1026" type="#_x0000_t32" style="position:absolute;margin-left:339.3pt;margin-top:76.75pt;width:25.25pt;height:69.7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">
                <v:stroke endarrow="block"/>
              </v:shape>
            </w:pict>
          </mc:Fallback>
        </mc:AlternateContent>
      </w:r>
      <w:r>
        <w:rPr>
          <w:rFonts w:asciiTheme="minorHAnsi" w:hAnsiTheme="minorHAnsi" w:cstheme="minorBidi"/>
          <w:noProof/>
          <w:lang w:val="en-US"/>
        </w:rPr>
        <mc:AlternateContent>
          <mc:Choice Requires="wps">
            <w:drawing>
              <wp:anchor distT="0" distB="0" distL="114300" distR="114300" simplePos="0" relativeHeight="251665408" behindDoc="0" locked="0" layoutInCell="1" allowOverlap="1" wp14:anchorId="6A2D3DA3" wp14:editId="275D3000">
                <wp:simplePos x="0" y="0"/>
                <wp:positionH relativeFrom="column">
                  <wp:posOffset>4018915</wp:posOffset>
                </wp:positionH>
                <wp:positionV relativeFrom="paragraph">
                  <wp:posOffset>700405</wp:posOffset>
                </wp:positionV>
                <wp:extent cx="1524000" cy="274320"/>
                <wp:effectExtent l="8890" t="7620" r="10160" b="13335"/>
                <wp:wrapNone/>
                <wp:docPr id="205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74320"/>
                        </a:xfrm>
                        <a:prstGeom prst="rect">
                          <a:avLst/>
                        </a:prstGeom>
                        <a:solidFill>
                          <a:srgbClr val="FFFFFF"/>
                        </a:solidFill>
                        <a:ln w="9525">
                          <a:solidFill>
                            <a:srgbClr val="000000"/>
                          </a:solidFill>
                          <a:miter lim="800000"/>
                          <a:headEnd/>
                          <a:tailEnd/>
                        </a:ln>
                      </wps:spPr>
                      <wps:txbx>
                        <w:txbxContent>
                          <w:p w14:paraId="23AB10F3" w14:textId="77777777" w:rsidR="00FD0BB8" w:rsidRDefault="00FD0BB8" w:rsidP="006A4BFB">
                            <w:pPr>
                              <w:jc w:val="center"/>
                            </w:pPr>
                            <w:r>
                              <w:t>LOC DE  OPERARE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316.45pt;margin-top:55.15pt;width:120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">
                <v:textbox>
                  <w:txbxContent>
                    <w:p w14:paraId="23AB10F3" w14:textId="77777777" w:rsidR="00FD0BB8" w:rsidRDefault="00FD0BB8" w:rsidP="006A4BFB">
                      <w:pPr>
                        <w:jc w:val="center"/>
                      </w:pPr>
                      <w:r>
                        <w:t>LOC DE  OPERARE</w:t>
                      </w:r>
                    </w:p>
                  </w:txbxContent>
                </v:textbox>
              </v:shape>
            </w:pict>
          </mc:Fallback>
        </mc:AlternateContent>
      </w:r>
      <w:r>
        <w:rPr>
          <w:rFonts w:asciiTheme="minorHAnsi" w:hAnsiTheme="minorHAnsi" w:cstheme="minorBidi"/>
          <w:noProof/>
          <w:lang w:val="en-US"/>
        </w:rPr>
        <mc:AlternateContent>
          <mc:Choice Requires="wps">
            <w:drawing>
              <wp:anchor distT="0" distB="0" distL="114300" distR="114300" simplePos="0" relativeHeight="251666432" behindDoc="0" locked="0" layoutInCell="1" allowOverlap="1" wp14:anchorId="64A29451" wp14:editId="09D391C2">
                <wp:simplePos x="0" y="0"/>
                <wp:positionH relativeFrom="column">
                  <wp:posOffset>4018915</wp:posOffset>
                </wp:positionH>
                <wp:positionV relativeFrom="paragraph">
                  <wp:posOffset>1859915</wp:posOffset>
                </wp:positionV>
                <wp:extent cx="423545" cy="178435"/>
                <wp:effectExtent l="18415" t="14605" r="15240" b="16510"/>
                <wp:wrapNone/>
                <wp:docPr id="205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545" cy="17843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316.45pt;margin-top:146.45pt;width:33.35pt;height:1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" filled="f" strokecolor="red" strokeweight="2pt"/>
            </w:pict>
          </mc:Fallback>
        </mc:AlternateContent>
      </w:r>
      <w:r w:rsidR="006A4BFB" w:rsidRPr="00B7493D">
        <w:rPr>
          <w:rFonts w:ascii="Arial" w:hAnsi="Arial"/>
          <w:noProof/>
          <w:lang w:val="en-US"/>
        </w:rPr>
        <w:drawing>
          <wp:inline distT="0" distB="0" distL="0" distR="0" wp14:anchorId="4C20DC2A" wp14:editId="5D56BBA8">
            <wp:extent cx="5537885" cy="358775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3144" cy="3597636"/>
                    </a:xfrm>
                    <a:prstGeom prst="rect">
                      <a:avLst/>
                    </a:prstGeom>
                    <a:noFill/>
                    <a:ln>
                      <a:noFill/>
                    </a:ln>
                  </pic:spPr>
                </pic:pic>
              </a:graphicData>
            </a:graphic>
          </wp:inline>
        </w:drawing>
      </w:r>
    </w:p>
    <w:p w14:paraId="0D3F843E" w14:textId="3FDF5643" w:rsidR="006A4BFB" w:rsidRPr="00B7493D" w:rsidRDefault="006A4BFB" w:rsidP="006A4BFB">
      <w:pPr>
        <w:spacing w:after="120"/>
        <w:ind w:left="357"/>
        <w:jc w:val="center"/>
        <w:rPr>
          <w:rFonts w:ascii="Arial" w:hAnsi="Arial"/>
          <w:lang w:val="ro-RO"/>
        </w:rPr>
      </w:pPr>
      <w:r w:rsidRPr="00B7493D">
        <w:rPr>
          <w:rFonts w:ascii="Arial" w:hAnsi="Arial"/>
          <w:b/>
          <w:bCs/>
          <w:lang w:val="ro-RO"/>
        </w:rPr>
        <w:t>Fig</w:t>
      </w:r>
      <w:r w:rsidR="0069373B" w:rsidRPr="00B7493D">
        <w:rPr>
          <w:rFonts w:ascii="Arial" w:hAnsi="Arial"/>
          <w:b/>
          <w:bCs/>
          <w:lang w:val="ro-RO"/>
        </w:rPr>
        <w:t>ura nr.III</w:t>
      </w:r>
      <w:r w:rsidRPr="00B7493D">
        <w:rPr>
          <w:rFonts w:ascii="Arial" w:hAnsi="Arial"/>
          <w:b/>
          <w:bCs/>
          <w:lang w:val="ro-RO"/>
        </w:rPr>
        <w:t>. 1</w:t>
      </w:r>
      <w:r w:rsidRPr="00B7493D">
        <w:rPr>
          <w:rFonts w:ascii="Arial" w:hAnsi="Arial"/>
          <w:lang w:val="ro-RO"/>
        </w:rPr>
        <w:t xml:space="preserve"> </w:t>
      </w:r>
      <w:r w:rsidR="0069373B" w:rsidRPr="00B7493D">
        <w:rPr>
          <w:rFonts w:ascii="Arial" w:hAnsi="Arial"/>
          <w:lang w:val="ro-RO"/>
        </w:rPr>
        <w:t xml:space="preserve">- </w:t>
      </w:r>
      <w:r w:rsidRPr="00B7493D">
        <w:rPr>
          <w:rFonts w:ascii="Arial" w:hAnsi="Arial"/>
          <w:lang w:val="ro-RO"/>
        </w:rPr>
        <w:t>Amplasamentul lucrărilor</w:t>
      </w:r>
    </w:p>
    <w:p w14:paraId="159FBDF3" w14:textId="77777777" w:rsidR="001C7F47" w:rsidRPr="00B7493D" w:rsidRDefault="001C7F47" w:rsidP="0069373B">
      <w:pPr>
        <w:autoSpaceDE w:val="0"/>
        <w:autoSpaceDN w:val="0"/>
        <w:adjustRightInd w:val="0"/>
        <w:spacing w:line="276" w:lineRule="auto"/>
        <w:ind w:left="426" w:firstLine="294"/>
        <w:jc w:val="both"/>
        <w:rPr>
          <w:rFonts w:ascii="Arial" w:hAnsi="Arial"/>
          <w:sz w:val="24"/>
          <w:szCs w:val="24"/>
          <w:lang w:val="ro-RO"/>
        </w:rPr>
        <w:sectPr w:rsidR="001C7F47" w:rsidRPr="00B7493D" w:rsidSect="00904521">
          <w:pgSz w:w="11906" w:h="16838" w:code="9"/>
          <w:pgMar w:top="1276" w:right="1134" w:bottom="1134" w:left="1440" w:header="0" w:footer="427" w:gutter="0"/>
          <w:cols w:space="720"/>
        </w:sectPr>
      </w:pPr>
    </w:p>
    <w:p w14:paraId="7FEA5AC8" w14:textId="3B151419" w:rsidR="001C7F47" w:rsidRPr="00B7493D" w:rsidRDefault="001C7F47" w:rsidP="0069373B">
      <w:pPr>
        <w:autoSpaceDE w:val="0"/>
        <w:autoSpaceDN w:val="0"/>
        <w:adjustRightInd w:val="0"/>
        <w:spacing w:line="276" w:lineRule="auto"/>
        <w:ind w:left="426" w:firstLine="294"/>
        <w:jc w:val="both"/>
        <w:rPr>
          <w:rFonts w:ascii="Arial" w:hAnsi="Arial"/>
          <w:sz w:val="24"/>
          <w:szCs w:val="24"/>
          <w:lang w:val="ro-RO"/>
        </w:rPr>
      </w:pPr>
    </w:p>
    <w:p w14:paraId="731556CA" w14:textId="42E86233" w:rsidR="001C7F47" w:rsidRPr="00B7493D" w:rsidRDefault="001C7F47" w:rsidP="0069373B">
      <w:pPr>
        <w:autoSpaceDE w:val="0"/>
        <w:autoSpaceDN w:val="0"/>
        <w:adjustRightInd w:val="0"/>
        <w:spacing w:line="276" w:lineRule="auto"/>
        <w:ind w:left="426" w:firstLine="294"/>
        <w:jc w:val="both"/>
        <w:rPr>
          <w:rFonts w:ascii="Arial" w:hAnsi="Arial"/>
          <w:lang w:val="ro-RO"/>
        </w:rPr>
      </w:pPr>
      <w:r w:rsidRPr="00B7493D">
        <w:rPr>
          <w:rFonts w:ascii="Arial" w:hAnsi="Arial"/>
          <w:b/>
          <w:bCs/>
          <w:lang w:val="ro-RO"/>
        </w:rPr>
        <w:t xml:space="preserve">Figura </w:t>
      </w:r>
      <w:r w:rsidR="00EC3FBD" w:rsidRPr="00B7493D">
        <w:rPr>
          <w:rFonts w:ascii="Arial" w:hAnsi="Arial"/>
          <w:b/>
          <w:bCs/>
          <w:lang w:val="ro-RO"/>
        </w:rPr>
        <w:t xml:space="preserve">nr. </w:t>
      </w:r>
      <w:r w:rsidRPr="00B7493D">
        <w:rPr>
          <w:rFonts w:ascii="Arial" w:hAnsi="Arial"/>
          <w:b/>
          <w:bCs/>
          <w:lang w:val="ro-RO"/>
        </w:rPr>
        <w:t>III.2</w:t>
      </w:r>
      <w:r w:rsidR="00EC3FBD" w:rsidRPr="00B7493D">
        <w:rPr>
          <w:rFonts w:ascii="Arial" w:hAnsi="Arial"/>
          <w:lang w:val="ro-RO"/>
        </w:rPr>
        <w:t xml:space="preserve">- Plan de situație atașat la certificatul de urbanism </w:t>
      </w:r>
    </w:p>
    <w:p w14:paraId="4816471D" w14:textId="5CA9A46A" w:rsidR="008250E8" w:rsidRPr="00B7493D" w:rsidRDefault="001C7F47" w:rsidP="0069373B">
      <w:pPr>
        <w:autoSpaceDE w:val="0"/>
        <w:autoSpaceDN w:val="0"/>
        <w:adjustRightInd w:val="0"/>
        <w:spacing w:line="276" w:lineRule="auto"/>
        <w:ind w:left="426" w:firstLine="294"/>
        <w:jc w:val="both"/>
        <w:rPr>
          <w:rFonts w:ascii="Arial" w:hAnsi="Arial"/>
          <w:sz w:val="24"/>
          <w:szCs w:val="24"/>
          <w:lang w:val="ro-RO"/>
        </w:rPr>
      </w:pPr>
      <w:r w:rsidRPr="00B7493D">
        <w:rPr>
          <w:rFonts w:ascii="Arial" w:hAnsi="Arial"/>
          <w:sz w:val="24"/>
          <w:szCs w:val="24"/>
          <w:lang w:val="ro-RO"/>
        </w:rPr>
        <w:t xml:space="preserve"> </w:t>
      </w:r>
      <w:r w:rsidR="008250E8" w:rsidRPr="00B7493D">
        <w:rPr>
          <w:rFonts w:ascii="Arial" w:hAnsi="Arial"/>
          <w:sz w:val="24"/>
          <w:szCs w:val="24"/>
          <w:lang w:val="ro-RO"/>
        </w:rPr>
        <w:t>Terenul inchiriat pe malul stang al CDMN nu are cheu vertical la apa, protectia pe malul canalului fiind de tip taluz pereat.</w:t>
      </w:r>
    </w:p>
    <w:p w14:paraId="7A50DAC7" w14:textId="4266B654" w:rsidR="00234584" w:rsidRPr="00B7493D" w:rsidRDefault="00234584" w:rsidP="001D4368">
      <w:pPr>
        <w:pStyle w:val="Titlu2"/>
        <w:rPr>
          <w:b/>
          <w:bCs/>
          <w:lang w:val="ro-RO"/>
        </w:rPr>
      </w:pPr>
      <w:bookmarkStart w:id="24" w:name="_Toc103140021"/>
      <w:r w:rsidRPr="00B7493D">
        <w:rPr>
          <w:b/>
          <w:bCs/>
          <w:lang w:val="ro-RO"/>
        </w:rPr>
        <w:t>III.2.</w:t>
      </w:r>
      <w:r w:rsidR="00720616" w:rsidRPr="00B7493D">
        <w:rPr>
          <w:b/>
          <w:bCs/>
          <w:lang w:val="ro-RO"/>
        </w:rPr>
        <w:t>Justificarea necesității</w:t>
      </w:r>
      <w:r w:rsidRPr="00B7493D">
        <w:rPr>
          <w:b/>
          <w:bCs/>
          <w:lang w:val="ro-RO"/>
        </w:rPr>
        <w:t xml:space="preserve"> proiectului</w:t>
      </w:r>
      <w:bookmarkEnd w:id="24"/>
    </w:p>
    <w:p w14:paraId="249F2320" w14:textId="77777777" w:rsidR="00C14E69" w:rsidRPr="00B7493D" w:rsidRDefault="00C14E69" w:rsidP="006B35D8">
      <w:pPr>
        <w:jc w:val="both"/>
        <w:rPr>
          <w:rFonts w:ascii="Arial" w:hAnsi="Arial" w:cs="Arial"/>
          <w:b/>
          <w:sz w:val="24"/>
          <w:szCs w:val="24"/>
          <w:lang w:val="ro-RO"/>
        </w:rPr>
      </w:pPr>
      <w:bookmarkStart w:id="25" w:name="_Toc102913863"/>
      <w:bookmarkStart w:id="26" w:name="_Toc49800454"/>
      <w:r w:rsidRPr="00B7493D">
        <w:rPr>
          <w:rFonts w:ascii="Arial" w:hAnsi="Arial" w:cs="Arial"/>
          <w:sz w:val="24"/>
          <w:szCs w:val="24"/>
          <w:lang w:val="ro-RO"/>
        </w:rPr>
        <w:t>Societatea SC PROD TRANSPORTS CEREALS SRL detine un siloz de cereale amplasat pe malul stang al canalului Dunare Marea Neagra, expeditia cerealelor efectuandu-se cu nave maritime de pana la 5.000 tdw. Ca urmare a construirii podului rutier ce traverseaza CDMN la km 0+540 a fost impusa o conditie limitativa de draft aerian de max 16,5 m.</w:t>
      </w:r>
      <w:bookmarkEnd w:id="25"/>
      <w:r w:rsidRPr="00B7493D">
        <w:rPr>
          <w:rFonts w:ascii="Arial" w:hAnsi="Arial" w:cs="Arial"/>
          <w:sz w:val="24"/>
          <w:szCs w:val="24"/>
          <w:lang w:val="ro-RO"/>
        </w:rPr>
        <w:t xml:space="preserve"> </w:t>
      </w:r>
    </w:p>
    <w:p w14:paraId="08134F6E" w14:textId="77777777" w:rsidR="00C14E69" w:rsidRPr="00B7493D" w:rsidRDefault="00C14E69" w:rsidP="006B35D8">
      <w:pPr>
        <w:jc w:val="both"/>
        <w:rPr>
          <w:rFonts w:ascii="Arial" w:hAnsi="Arial" w:cs="Arial"/>
          <w:b/>
          <w:sz w:val="24"/>
          <w:szCs w:val="24"/>
          <w:lang w:val="ro-RO"/>
        </w:rPr>
      </w:pPr>
      <w:bookmarkStart w:id="27" w:name="_Toc102913864"/>
      <w:r w:rsidRPr="00B7493D">
        <w:rPr>
          <w:rFonts w:ascii="Arial" w:hAnsi="Arial" w:cs="Arial"/>
          <w:sz w:val="24"/>
          <w:szCs w:val="24"/>
          <w:lang w:val="ro-RO"/>
        </w:rPr>
        <w:t>In prezent la locul de operare existent se pot incarca nave de pana la 3500 tdw care pot respecta limitarile: draft aerian max. 16,5 m, pescaj maxim admis 6,5 m.</w:t>
      </w:r>
      <w:bookmarkEnd w:id="27"/>
    </w:p>
    <w:p w14:paraId="67DAE967" w14:textId="1EB3E872" w:rsidR="00C14E69" w:rsidRPr="00B7493D" w:rsidRDefault="00C14E69" w:rsidP="006B35D8">
      <w:pPr>
        <w:jc w:val="both"/>
        <w:rPr>
          <w:rFonts w:ascii="Arial" w:hAnsi="Arial" w:cs="Arial"/>
          <w:b/>
          <w:sz w:val="24"/>
          <w:szCs w:val="24"/>
          <w:lang w:val="ro-RO"/>
        </w:rPr>
      </w:pPr>
      <w:bookmarkStart w:id="28" w:name="_Toc102913865"/>
      <w:r w:rsidRPr="00B7493D">
        <w:rPr>
          <w:rFonts w:ascii="Arial" w:hAnsi="Arial" w:cs="Arial"/>
          <w:sz w:val="24"/>
          <w:szCs w:val="24"/>
          <w:lang w:val="ro-RO"/>
        </w:rPr>
        <w:t>Infiintarea unui loc  de operare in aval de pod, km. 0+505 – 0+428 pe malul stang al Canalului  Dunare – Marea Neagra, elimina restrictia limitativa de draft aerian</w:t>
      </w:r>
      <w:r w:rsidR="00F406B4" w:rsidRPr="00B7493D">
        <w:rPr>
          <w:rFonts w:ascii="Arial" w:hAnsi="Arial" w:cs="Arial"/>
          <w:sz w:val="24"/>
          <w:szCs w:val="24"/>
          <w:lang w:val="ro-RO"/>
        </w:rPr>
        <w:t xml:space="preserve"> și </w:t>
      </w:r>
      <w:r w:rsidRPr="00B7493D">
        <w:rPr>
          <w:rFonts w:ascii="Arial" w:hAnsi="Arial" w:cs="Arial"/>
          <w:sz w:val="24"/>
          <w:szCs w:val="24"/>
          <w:lang w:val="ro-RO"/>
        </w:rPr>
        <w:t>permite societatii, SC PROD TRANSPORTS CEREALS SRL, revenirea cu oferta privind servicii de operare portuara la nivelul celei inregistrate inainte de construirea podului.</w:t>
      </w:r>
      <w:bookmarkEnd w:id="28"/>
    </w:p>
    <w:p w14:paraId="46309B5A" w14:textId="63B890AC" w:rsidR="00641084" w:rsidRPr="00B7493D" w:rsidRDefault="00234584" w:rsidP="001D4368">
      <w:pPr>
        <w:pStyle w:val="Titlu2"/>
        <w:rPr>
          <w:b/>
          <w:bCs/>
          <w:lang w:val="ro-RO"/>
        </w:rPr>
      </w:pPr>
      <w:bookmarkStart w:id="29" w:name="_Toc103140022"/>
      <w:r w:rsidRPr="00B7493D">
        <w:rPr>
          <w:b/>
          <w:bCs/>
          <w:lang w:val="ro-RO"/>
        </w:rPr>
        <w:t xml:space="preserve">III.3. </w:t>
      </w:r>
      <w:r w:rsidR="00641084" w:rsidRPr="00B7493D">
        <w:rPr>
          <w:b/>
          <w:bCs/>
          <w:lang w:val="ro-RO"/>
        </w:rPr>
        <w:t>Valoarea investiției</w:t>
      </w:r>
      <w:bookmarkEnd w:id="29"/>
    </w:p>
    <w:p w14:paraId="484779A3" w14:textId="02024C54" w:rsidR="003F63E9" w:rsidRPr="00B7493D" w:rsidRDefault="006A4BFB" w:rsidP="00A13DFF">
      <w:pPr>
        <w:spacing w:after="120" w:line="276" w:lineRule="auto"/>
        <w:ind w:left="357" w:right="565"/>
        <w:jc w:val="both"/>
        <w:rPr>
          <w:rFonts w:ascii="Arial" w:hAnsi="Arial" w:cs="Arial"/>
          <w:sz w:val="24"/>
          <w:szCs w:val="24"/>
          <w:lang w:val="ro-RO"/>
        </w:rPr>
      </w:pPr>
      <w:r w:rsidRPr="00B7493D">
        <w:rPr>
          <w:rFonts w:ascii="Arial" w:hAnsi="Arial" w:cs="Arial"/>
          <w:sz w:val="24"/>
          <w:szCs w:val="24"/>
          <w:lang w:val="ro-RO"/>
        </w:rPr>
        <w:t>E</w:t>
      </w:r>
      <w:r w:rsidR="00241627" w:rsidRPr="00B7493D">
        <w:rPr>
          <w:rFonts w:ascii="Arial" w:hAnsi="Arial" w:cs="Arial"/>
          <w:sz w:val="24"/>
          <w:szCs w:val="24"/>
          <w:lang w:val="ro-RO"/>
        </w:rPr>
        <w:t>stimarea valorii investitiei</w:t>
      </w:r>
      <w:r w:rsidRPr="00B7493D">
        <w:rPr>
          <w:rFonts w:ascii="Arial" w:hAnsi="Arial" w:cs="Arial"/>
          <w:sz w:val="24"/>
          <w:szCs w:val="24"/>
          <w:lang w:val="ro-RO"/>
        </w:rPr>
        <w:t xml:space="preserve"> </w:t>
      </w:r>
      <w:r w:rsidR="00241627" w:rsidRPr="00B7493D">
        <w:rPr>
          <w:rFonts w:ascii="Arial" w:hAnsi="Arial" w:cs="Arial"/>
          <w:sz w:val="24"/>
          <w:szCs w:val="24"/>
          <w:lang w:val="ro-RO"/>
        </w:rPr>
        <w:t>va fi disponibil</w:t>
      </w:r>
      <w:r w:rsidR="00FD4421" w:rsidRPr="00B7493D">
        <w:rPr>
          <w:rFonts w:ascii="Arial" w:hAnsi="Arial" w:cs="Arial"/>
          <w:sz w:val="24"/>
          <w:szCs w:val="24"/>
          <w:lang w:val="ro-RO"/>
        </w:rPr>
        <w:t>ă</w:t>
      </w:r>
      <w:r w:rsidR="00241627" w:rsidRPr="00B7493D">
        <w:rPr>
          <w:rFonts w:ascii="Arial" w:hAnsi="Arial" w:cs="Arial"/>
          <w:sz w:val="24"/>
          <w:szCs w:val="24"/>
          <w:lang w:val="ro-RO"/>
        </w:rPr>
        <w:t xml:space="preserve"> dup</w:t>
      </w:r>
      <w:r w:rsidR="00FD4421" w:rsidRPr="00B7493D">
        <w:rPr>
          <w:rFonts w:ascii="Arial" w:hAnsi="Arial" w:cs="Arial"/>
          <w:sz w:val="24"/>
          <w:szCs w:val="24"/>
          <w:lang w:val="ro-RO"/>
        </w:rPr>
        <w:t>ă</w:t>
      </w:r>
      <w:r w:rsidR="00241627" w:rsidRPr="00B7493D">
        <w:rPr>
          <w:rFonts w:ascii="Arial" w:hAnsi="Arial" w:cs="Arial"/>
          <w:sz w:val="24"/>
          <w:szCs w:val="24"/>
          <w:lang w:val="ro-RO"/>
        </w:rPr>
        <w:t xml:space="preserve"> </w:t>
      </w:r>
      <w:r w:rsidR="007B25E0" w:rsidRPr="00B7493D">
        <w:rPr>
          <w:rFonts w:ascii="Arial" w:hAnsi="Arial" w:cs="Arial"/>
          <w:sz w:val="24"/>
          <w:szCs w:val="24"/>
          <w:lang w:val="ro-RO"/>
        </w:rPr>
        <w:t>aprobarea devizului general de către titularul de investi</w:t>
      </w:r>
      <w:r w:rsidR="00FD4421" w:rsidRPr="00B7493D">
        <w:rPr>
          <w:rFonts w:ascii="Arial" w:hAnsi="Arial" w:cs="Arial"/>
          <w:sz w:val="24"/>
          <w:szCs w:val="24"/>
          <w:lang w:val="ro-RO"/>
        </w:rPr>
        <w:t>ț</w:t>
      </w:r>
      <w:r w:rsidR="007B25E0" w:rsidRPr="00B7493D">
        <w:rPr>
          <w:rFonts w:ascii="Arial" w:hAnsi="Arial" w:cs="Arial"/>
          <w:sz w:val="24"/>
          <w:szCs w:val="24"/>
          <w:lang w:val="ro-RO"/>
        </w:rPr>
        <w:t>ie</w:t>
      </w:r>
      <w:r w:rsidR="00AB5985" w:rsidRPr="00B7493D">
        <w:rPr>
          <w:rFonts w:ascii="Arial" w:hAnsi="Arial" w:cs="Arial"/>
          <w:sz w:val="24"/>
          <w:szCs w:val="24"/>
          <w:lang w:val="ro-RO"/>
        </w:rPr>
        <w:t>.</w:t>
      </w:r>
    </w:p>
    <w:p w14:paraId="6DEE6D84" w14:textId="369ADDA6" w:rsidR="00641084" w:rsidRPr="00B7493D" w:rsidRDefault="00641084" w:rsidP="001D4368">
      <w:pPr>
        <w:pStyle w:val="Titlu2"/>
        <w:rPr>
          <w:b/>
          <w:bCs/>
          <w:lang w:val="ro-RO"/>
        </w:rPr>
      </w:pPr>
      <w:bookmarkStart w:id="30" w:name="_Toc103140023"/>
      <w:r w:rsidRPr="00B7493D">
        <w:rPr>
          <w:b/>
          <w:bCs/>
          <w:lang w:val="ro-RO"/>
        </w:rPr>
        <w:t>III.4. Perioada de implementare propusă</w:t>
      </w:r>
      <w:bookmarkEnd w:id="30"/>
    </w:p>
    <w:p w14:paraId="03068D8E" w14:textId="77777777" w:rsidR="0000293D" w:rsidRPr="00B7493D" w:rsidRDefault="0000293D" w:rsidP="0000293D">
      <w:pPr>
        <w:spacing w:after="120"/>
        <w:ind w:left="357"/>
        <w:jc w:val="both"/>
        <w:rPr>
          <w:rFonts w:ascii="Arial" w:eastAsia="Times New Roman" w:hAnsi="Arial" w:cs="Arial"/>
          <w:b/>
          <w:sz w:val="24"/>
          <w:szCs w:val="24"/>
          <w:lang w:val="ro-RO"/>
        </w:rPr>
      </w:pPr>
      <w:r w:rsidRPr="00B7493D">
        <w:rPr>
          <w:rFonts w:ascii="Arial" w:hAnsi="Arial" w:cs="Arial"/>
          <w:sz w:val="24"/>
          <w:szCs w:val="24"/>
          <w:lang w:val="ro-RO"/>
        </w:rPr>
        <w:t>Durata de realizare a lucrarilor prevăzute in proiect este de 3 luni.</w:t>
      </w:r>
    </w:p>
    <w:p w14:paraId="47AAB167" w14:textId="77777777" w:rsidR="003662C8" w:rsidRPr="00B7493D" w:rsidRDefault="003662C8" w:rsidP="008E58FE">
      <w:pPr>
        <w:spacing w:after="0"/>
        <w:jc w:val="both"/>
        <w:rPr>
          <w:rFonts w:ascii="Arial" w:hAnsi="Arial" w:cs="Arial"/>
          <w:b/>
          <w:color w:val="000000" w:themeColor="text1"/>
          <w:sz w:val="24"/>
          <w:szCs w:val="24"/>
          <w:lang w:val="ro-RO"/>
        </w:rPr>
      </w:pPr>
    </w:p>
    <w:p w14:paraId="146801F8" w14:textId="5610599F" w:rsidR="004E791B" w:rsidRPr="00B7493D" w:rsidRDefault="004E791B" w:rsidP="001D4368">
      <w:pPr>
        <w:pStyle w:val="Titlu2"/>
        <w:rPr>
          <w:b/>
          <w:bCs/>
          <w:lang w:val="ro-RO"/>
        </w:rPr>
      </w:pPr>
      <w:bookmarkStart w:id="31" w:name="_Toc103140024"/>
      <w:r w:rsidRPr="00B7493D">
        <w:rPr>
          <w:b/>
          <w:bCs/>
          <w:lang w:val="ro-RO"/>
        </w:rPr>
        <w:t>III.5. Elemente specifice caracteristice ale proiectului</w:t>
      </w:r>
      <w:bookmarkEnd w:id="31"/>
    </w:p>
    <w:p w14:paraId="75203A91" w14:textId="77777777" w:rsidR="004E791B" w:rsidRPr="00B7493D" w:rsidRDefault="004E791B" w:rsidP="00804E43">
      <w:pPr>
        <w:pStyle w:val="Titlu3"/>
        <w:rPr>
          <w:rFonts w:ascii="Arial" w:hAnsi="Arial" w:cs="Arial"/>
          <w:b/>
          <w:bCs/>
          <w:lang w:val="ro-RO"/>
        </w:rPr>
      </w:pPr>
      <w:bookmarkStart w:id="32" w:name="_Toc103140025"/>
      <w:r w:rsidRPr="00B7493D">
        <w:rPr>
          <w:rFonts w:ascii="Arial" w:hAnsi="Arial" w:cs="Arial"/>
          <w:b/>
          <w:bCs/>
          <w:lang w:val="ro-RO"/>
        </w:rPr>
        <w:t>III.5.1. Situația existentă</w:t>
      </w:r>
      <w:bookmarkEnd w:id="32"/>
    </w:p>
    <w:p w14:paraId="2AFD3729" w14:textId="223BC97D" w:rsidR="006A4BFB" w:rsidRPr="00B7493D" w:rsidRDefault="00C14E69" w:rsidP="006B35D8">
      <w:pPr>
        <w:jc w:val="both"/>
        <w:rPr>
          <w:rFonts w:ascii="Arial" w:hAnsi="Arial" w:cs="Arial"/>
          <w:b/>
          <w:sz w:val="24"/>
          <w:szCs w:val="24"/>
          <w:lang w:val="ro-RO"/>
        </w:rPr>
      </w:pPr>
      <w:bookmarkStart w:id="33" w:name="_Toc102913870"/>
      <w:bookmarkStart w:id="34" w:name="_Hlk102939470"/>
      <w:r w:rsidRPr="00B7493D">
        <w:rPr>
          <w:rFonts w:ascii="Arial" w:hAnsi="Arial" w:cs="Arial"/>
          <w:sz w:val="24"/>
          <w:szCs w:val="24"/>
          <w:lang w:val="ro-RO"/>
        </w:rPr>
        <w:t xml:space="preserve">Societatea SC PROD TRANSPORTS CEREALS SRL detine un siloz de cereale amplasat pe malul stang al </w:t>
      </w:r>
      <w:r w:rsidR="00F6384C" w:rsidRPr="00B7493D">
        <w:rPr>
          <w:rFonts w:ascii="Arial" w:hAnsi="Arial" w:cs="Arial"/>
          <w:sz w:val="24"/>
          <w:szCs w:val="24"/>
          <w:lang w:val="ro-RO"/>
        </w:rPr>
        <w:t>C</w:t>
      </w:r>
      <w:r w:rsidRPr="00B7493D">
        <w:rPr>
          <w:rFonts w:ascii="Arial" w:hAnsi="Arial" w:cs="Arial"/>
          <w:sz w:val="24"/>
          <w:szCs w:val="24"/>
          <w:lang w:val="ro-RO"/>
        </w:rPr>
        <w:t>analului Dunare</w:t>
      </w:r>
      <w:r w:rsidR="00F6384C" w:rsidRPr="00B7493D">
        <w:rPr>
          <w:rFonts w:ascii="Arial" w:hAnsi="Arial" w:cs="Arial"/>
          <w:sz w:val="24"/>
          <w:szCs w:val="24"/>
          <w:lang w:val="ro-RO"/>
        </w:rPr>
        <w:t>-</w:t>
      </w:r>
      <w:r w:rsidRPr="00B7493D">
        <w:rPr>
          <w:rFonts w:ascii="Arial" w:hAnsi="Arial" w:cs="Arial"/>
          <w:sz w:val="24"/>
          <w:szCs w:val="24"/>
          <w:lang w:val="ro-RO"/>
        </w:rPr>
        <w:t xml:space="preserve"> Marea Neagra</w:t>
      </w:r>
      <w:r w:rsidR="00F6384C" w:rsidRPr="00B7493D">
        <w:rPr>
          <w:rFonts w:ascii="Arial" w:hAnsi="Arial" w:cs="Arial"/>
          <w:sz w:val="24"/>
          <w:szCs w:val="24"/>
          <w:lang w:val="ro-RO"/>
        </w:rPr>
        <w:t xml:space="preserve"> (CDMN)</w:t>
      </w:r>
      <w:r w:rsidRPr="00B7493D">
        <w:rPr>
          <w:rFonts w:ascii="Arial" w:hAnsi="Arial" w:cs="Arial"/>
          <w:sz w:val="24"/>
          <w:szCs w:val="24"/>
          <w:lang w:val="ro-RO"/>
        </w:rPr>
        <w:t>, expeditia cerealelor efectuandu-se cu nave maritime de pana la 5.000 tdw.</w:t>
      </w:r>
      <w:bookmarkEnd w:id="33"/>
      <w:r w:rsidRPr="00B7493D">
        <w:rPr>
          <w:rFonts w:ascii="Arial" w:hAnsi="Arial" w:cs="Arial"/>
          <w:sz w:val="24"/>
          <w:szCs w:val="24"/>
          <w:lang w:val="ro-RO"/>
        </w:rPr>
        <w:t xml:space="preserve"> </w:t>
      </w:r>
    </w:p>
    <w:p w14:paraId="32862A99" w14:textId="630DE911" w:rsidR="00C26C81" w:rsidRPr="00B7493D" w:rsidRDefault="00C14E69" w:rsidP="006B35D8">
      <w:pPr>
        <w:jc w:val="both"/>
        <w:rPr>
          <w:rFonts w:ascii="Arial" w:hAnsi="Arial" w:cs="Arial"/>
          <w:b/>
          <w:sz w:val="24"/>
          <w:szCs w:val="24"/>
          <w:lang w:val="ro-RO"/>
        </w:rPr>
      </w:pPr>
      <w:bookmarkStart w:id="35" w:name="_Toc102913871"/>
      <w:r w:rsidRPr="00B7493D">
        <w:rPr>
          <w:rFonts w:ascii="Arial" w:hAnsi="Arial" w:cs="Arial"/>
          <w:sz w:val="24"/>
          <w:szCs w:val="24"/>
          <w:lang w:val="ro-RO"/>
        </w:rPr>
        <w:t>Ca urmare a construirii podului rutier ce traverseaza CDMN la km 0+540 a fost impusa o conditie limitativa de draft aerian de max 16,5 m.</w:t>
      </w:r>
      <w:bookmarkEnd w:id="35"/>
      <w:r w:rsidRPr="00B7493D">
        <w:rPr>
          <w:rFonts w:ascii="Arial" w:hAnsi="Arial" w:cs="Arial"/>
          <w:sz w:val="24"/>
          <w:szCs w:val="24"/>
          <w:lang w:val="ro-RO"/>
        </w:rPr>
        <w:t xml:space="preserve"> </w:t>
      </w:r>
      <w:bookmarkEnd w:id="26"/>
    </w:p>
    <w:p w14:paraId="30385045" w14:textId="4BAC879B" w:rsidR="00641084" w:rsidRPr="00B7493D" w:rsidRDefault="00641084" w:rsidP="00305064">
      <w:pPr>
        <w:pStyle w:val="Titlu3"/>
        <w:rPr>
          <w:rFonts w:ascii="Arial" w:hAnsi="Arial" w:cs="Arial"/>
          <w:b/>
          <w:bCs/>
          <w:lang w:val="ro-RO"/>
        </w:rPr>
      </w:pPr>
      <w:bookmarkStart w:id="36" w:name="_Toc54521339"/>
      <w:bookmarkStart w:id="37" w:name="_Toc103140026"/>
      <w:bookmarkEnd w:id="34"/>
      <w:r w:rsidRPr="00B7493D">
        <w:rPr>
          <w:rFonts w:ascii="Arial" w:hAnsi="Arial" w:cs="Arial"/>
          <w:b/>
          <w:bCs/>
          <w:lang w:val="ro-RO"/>
        </w:rPr>
        <w:t>III.</w:t>
      </w:r>
      <w:r w:rsidR="009A49BC" w:rsidRPr="00B7493D">
        <w:rPr>
          <w:rFonts w:ascii="Arial" w:hAnsi="Arial" w:cs="Arial"/>
          <w:b/>
          <w:bCs/>
          <w:lang w:val="ro-RO"/>
        </w:rPr>
        <w:t>5</w:t>
      </w:r>
      <w:r w:rsidRPr="00B7493D">
        <w:rPr>
          <w:rFonts w:ascii="Arial" w:hAnsi="Arial" w:cs="Arial"/>
          <w:b/>
          <w:bCs/>
          <w:lang w:val="ro-RO"/>
        </w:rPr>
        <w:t>.</w:t>
      </w:r>
      <w:r w:rsidR="005455CC" w:rsidRPr="00B7493D">
        <w:rPr>
          <w:rFonts w:ascii="Arial" w:hAnsi="Arial" w:cs="Arial"/>
          <w:b/>
          <w:bCs/>
          <w:lang w:val="ro-RO"/>
        </w:rPr>
        <w:t>2</w:t>
      </w:r>
      <w:r w:rsidRPr="00B7493D">
        <w:rPr>
          <w:rFonts w:ascii="Arial" w:hAnsi="Arial" w:cs="Arial"/>
          <w:b/>
          <w:bCs/>
          <w:lang w:val="ro-RO"/>
        </w:rPr>
        <w:t xml:space="preserve">. </w:t>
      </w:r>
      <w:bookmarkEnd w:id="36"/>
      <w:r w:rsidR="009A49BC" w:rsidRPr="00B7493D">
        <w:rPr>
          <w:rFonts w:ascii="Arial" w:hAnsi="Arial" w:cs="Arial"/>
          <w:b/>
          <w:bCs/>
          <w:lang w:val="ro-RO"/>
        </w:rPr>
        <w:t>Situația proiectată</w:t>
      </w:r>
      <w:bookmarkEnd w:id="37"/>
    </w:p>
    <w:p w14:paraId="5688CEFE" w14:textId="29F08523" w:rsidR="008250E8" w:rsidRPr="00B7493D" w:rsidRDefault="008250E8" w:rsidP="008250E8">
      <w:pPr>
        <w:spacing w:after="120" w:line="276" w:lineRule="auto"/>
        <w:ind w:left="426"/>
        <w:jc w:val="both"/>
        <w:rPr>
          <w:rFonts w:ascii="Arial" w:hAnsi="Arial" w:cs="Arial"/>
          <w:sz w:val="24"/>
          <w:szCs w:val="24"/>
          <w:lang w:val="ro-RO"/>
        </w:rPr>
      </w:pPr>
      <w:bookmarkStart w:id="38" w:name="_Hlk103024788"/>
      <w:r w:rsidRPr="00B7493D">
        <w:rPr>
          <w:rFonts w:ascii="Arial" w:hAnsi="Arial" w:cs="Arial"/>
          <w:sz w:val="24"/>
          <w:szCs w:val="24"/>
          <w:lang w:val="ro-RO"/>
        </w:rPr>
        <w:t xml:space="preserve">Lucrarile ce se vor realiza pentru amenajare </w:t>
      </w:r>
      <w:bookmarkStart w:id="39" w:name="_Hlk102939629"/>
      <w:r w:rsidRPr="00B7493D">
        <w:rPr>
          <w:rFonts w:ascii="Arial" w:hAnsi="Arial" w:cs="Arial"/>
          <w:sz w:val="24"/>
          <w:szCs w:val="24"/>
          <w:lang w:val="ro-RO"/>
        </w:rPr>
        <w:t>loc de operare in zona intrarii in canal dinspre mare la km. 0+505 – 0+428 pe malul stang al Canalului  Dunare – Marea Neagra</w:t>
      </w:r>
      <w:r w:rsidR="00C502B8" w:rsidRPr="00B7493D">
        <w:rPr>
          <w:rFonts w:ascii="Arial" w:hAnsi="Arial" w:cs="Arial"/>
          <w:sz w:val="24"/>
          <w:szCs w:val="24"/>
          <w:lang w:val="ro-RO"/>
        </w:rPr>
        <w:t>, vor ȋnsuma o suprafață de 25,95 m</w:t>
      </w:r>
      <w:r w:rsidR="00C502B8" w:rsidRPr="00B7493D">
        <w:rPr>
          <w:rFonts w:ascii="Arial" w:hAnsi="Arial" w:cs="Arial"/>
          <w:sz w:val="24"/>
          <w:szCs w:val="24"/>
          <w:vertAlign w:val="superscript"/>
          <w:lang w:val="ro-RO"/>
        </w:rPr>
        <w:t>2</w:t>
      </w:r>
      <w:r w:rsidR="004E6794" w:rsidRPr="00B7493D">
        <w:rPr>
          <w:rFonts w:ascii="Arial" w:hAnsi="Arial" w:cs="Arial"/>
          <w:sz w:val="24"/>
          <w:szCs w:val="24"/>
          <w:lang w:val="ro-RO"/>
        </w:rPr>
        <w:t xml:space="preserve"> </w:t>
      </w:r>
      <w:bookmarkEnd w:id="39"/>
      <w:r w:rsidR="00C502B8" w:rsidRPr="00B7493D">
        <w:rPr>
          <w:rFonts w:ascii="Arial" w:hAnsi="Arial" w:cs="Arial"/>
          <w:sz w:val="24"/>
          <w:szCs w:val="24"/>
          <w:lang w:val="ro-RO"/>
        </w:rPr>
        <w:t xml:space="preserve"> și </w:t>
      </w:r>
      <w:r w:rsidR="004E6794" w:rsidRPr="00B7493D">
        <w:rPr>
          <w:rFonts w:ascii="Arial" w:hAnsi="Arial" w:cs="Arial"/>
          <w:sz w:val="24"/>
          <w:szCs w:val="24"/>
          <w:lang w:val="ro-RO"/>
        </w:rPr>
        <w:t>constau din</w:t>
      </w:r>
      <w:r w:rsidRPr="00B7493D">
        <w:rPr>
          <w:rFonts w:ascii="Arial" w:hAnsi="Arial" w:cs="Arial"/>
          <w:sz w:val="24"/>
          <w:szCs w:val="24"/>
          <w:lang w:val="ro-RO"/>
        </w:rPr>
        <w:t>:</w:t>
      </w:r>
    </w:p>
    <w:p w14:paraId="5979DBC3" w14:textId="46DC0362" w:rsidR="008250E8" w:rsidRPr="00B7493D" w:rsidRDefault="008250E8" w:rsidP="008250E8">
      <w:pPr>
        <w:spacing w:after="120" w:line="276" w:lineRule="auto"/>
        <w:ind w:left="426"/>
        <w:jc w:val="both"/>
        <w:rPr>
          <w:rFonts w:ascii="Arial" w:hAnsi="Arial" w:cs="Arial"/>
          <w:sz w:val="24"/>
          <w:szCs w:val="24"/>
          <w:lang w:val="ro-RO"/>
        </w:rPr>
      </w:pPr>
      <w:r w:rsidRPr="00B7493D">
        <w:rPr>
          <w:rFonts w:ascii="Arial" w:hAnsi="Arial" w:cs="Arial"/>
          <w:sz w:val="24"/>
          <w:szCs w:val="24"/>
          <w:lang w:val="ro-RO"/>
        </w:rPr>
        <w:tab/>
        <w:t>- Achizitia de catre beneficiar a unei barje (ce urmeaza a fi pozitionata</w:t>
      </w:r>
      <w:r w:rsidR="00F406B4" w:rsidRPr="00B7493D">
        <w:rPr>
          <w:rFonts w:ascii="Arial" w:hAnsi="Arial" w:cs="Arial"/>
          <w:sz w:val="24"/>
          <w:szCs w:val="24"/>
          <w:lang w:val="ro-RO"/>
        </w:rPr>
        <w:t xml:space="preserve"> și </w:t>
      </w:r>
      <w:r w:rsidRPr="00B7493D">
        <w:rPr>
          <w:rFonts w:ascii="Arial" w:hAnsi="Arial" w:cs="Arial"/>
          <w:sz w:val="24"/>
          <w:szCs w:val="24"/>
          <w:lang w:val="ro-RO"/>
        </w:rPr>
        <w:t>folosita pentru acostarea navelor) cu dimensiunile L=79</w:t>
      </w:r>
      <w:r w:rsidR="00900D15" w:rsidRPr="00B7493D">
        <w:rPr>
          <w:rFonts w:ascii="Arial" w:hAnsi="Arial" w:cs="Arial"/>
          <w:sz w:val="24"/>
          <w:szCs w:val="24"/>
          <w:lang w:val="ro-RO"/>
        </w:rPr>
        <w:t>,</w:t>
      </w:r>
      <w:r w:rsidRPr="00B7493D">
        <w:rPr>
          <w:rFonts w:ascii="Arial" w:hAnsi="Arial" w:cs="Arial"/>
          <w:sz w:val="24"/>
          <w:szCs w:val="24"/>
          <w:lang w:val="ro-RO"/>
        </w:rPr>
        <w:t>92m, l=9.0m</w:t>
      </w:r>
      <w:r w:rsidR="00F406B4" w:rsidRPr="00B7493D">
        <w:rPr>
          <w:rFonts w:ascii="Arial" w:hAnsi="Arial" w:cs="Arial"/>
          <w:sz w:val="24"/>
          <w:szCs w:val="24"/>
          <w:lang w:val="ro-RO"/>
        </w:rPr>
        <w:t xml:space="preserve"> și </w:t>
      </w:r>
      <w:r w:rsidRPr="00B7493D">
        <w:rPr>
          <w:rFonts w:ascii="Arial" w:hAnsi="Arial" w:cs="Arial"/>
          <w:sz w:val="24"/>
          <w:szCs w:val="24"/>
          <w:lang w:val="ro-RO"/>
        </w:rPr>
        <w:t>inaltime 2</w:t>
      </w:r>
      <w:r w:rsidR="00900D15" w:rsidRPr="00B7493D">
        <w:rPr>
          <w:rFonts w:ascii="Arial" w:hAnsi="Arial" w:cs="Arial"/>
          <w:sz w:val="24"/>
          <w:szCs w:val="24"/>
          <w:lang w:val="ro-RO"/>
        </w:rPr>
        <w:t>,</w:t>
      </w:r>
      <w:r w:rsidRPr="00B7493D">
        <w:rPr>
          <w:rFonts w:ascii="Arial" w:hAnsi="Arial" w:cs="Arial"/>
          <w:sz w:val="24"/>
          <w:szCs w:val="24"/>
          <w:lang w:val="ro-RO"/>
        </w:rPr>
        <w:t>02m, capacitatea de incarcare a barjei 935</w:t>
      </w:r>
      <w:r w:rsidR="00900D15" w:rsidRPr="00B7493D">
        <w:rPr>
          <w:rFonts w:ascii="Arial" w:hAnsi="Arial" w:cs="Arial"/>
          <w:sz w:val="24"/>
          <w:szCs w:val="24"/>
          <w:lang w:val="ro-RO"/>
        </w:rPr>
        <w:t>,</w:t>
      </w:r>
      <w:r w:rsidRPr="00B7493D">
        <w:rPr>
          <w:rFonts w:ascii="Arial" w:hAnsi="Arial" w:cs="Arial"/>
          <w:sz w:val="24"/>
          <w:szCs w:val="24"/>
          <w:lang w:val="ro-RO"/>
        </w:rPr>
        <w:t>576 to - aceasta va fi amenajata astfel incat sa permita amplasarea diverselor utilaje, montarea a trei articulatii de scondri , montarea de amortizori pe fata dinspre Dunare</w:t>
      </w:r>
      <w:r w:rsidR="00F406B4" w:rsidRPr="00B7493D">
        <w:rPr>
          <w:rFonts w:ascii="Arial" w:hAnsi="Arial" w:cs="Arial"/>
          <w:sz w:val="24"/>
          <w:szCs w:val="24"/>
          <w:lang w:val="ro-RO"/>
        </w:rPr>
        <w:t xml:space="preserve"> și </w:t>
      </w:r>
      <w:r w:rsidRPr="00B7493D">
        <w:rPr>
          <w:rFonts w:ascii="Arial" w:hAnsi="Arial" w:cs="Arial"/>
          <w:sz w:val="24"/>
          <w:szCs w:val="24"/>
          <w:lang w:val="ro-RO"/>
        </w:rPr>
        <w:t xml:space="preserve">montarea de babale pentru legare nave. </w:t>
      </w:r>
    </w:p>
    <w:p w14:paraId="32F09A7D" w14:textId="77777777" w:rsidR="008250E8" w:rsidRPr="00B7493D" w:rsidRDefault="008250E8" w:rsidP="008250E8">
      <w:pPr>
        <w:spacing w:after="120" w:line="276" w:lineRule="auto"/>
        <w:ind w:left="426"/>
        <w:jc w:val="both"/>
        <w:rPr>
          <w:rFonts w:ascii="Arial" w:hAnsi="Arial" w:cs="Arial"/>
          <w:sz w:val="24"/>
          <w:szCs w:val="24"/>
          <w:lang w:val="ro-RO"/>
        </w:rPr>
      </w:pPr>
      <w:r w:rsidRPr="00B7493D">
        <w:rPr>
          <w:rFonts w:ascii="Arial" w:hAnsi="Arial" w:cs="Arial"/>
          <w:sz w:val="24"/>
          <w:szCs w:val="24"/>
          <w:lang w:val="ro-RO"/>
        </w:rPr>
        <w:tab/>
        <w:t>- realizarea pe mal a unei platforme de macadam de jur imprejurul celei din beton existente;</w:t>
      </w:r>
    </w:p>
    <w:p w14:paraId="53636E4C" w14:textId="49433AF7" w:rsidR="008250E8" w:rsidRPr="00B7493D" w:rsidRDefault="008250E8" w:rsidP="008250E8">
      <w:pPr>
        <w:spacing w:after="120" w:line="276" w:lineRule="auto"/>
        <w:ind w:left="426"/>
        <w:jc w:val="both"/>
        <w:rPr>
          <w:rFonts w:ascii="Arial" w:hAnsi="Arial" w:cs="Arial"/>
          <w:sz w:val="24"/>
          <w:szCs w:val="24"/>
          <w:lang w:val="ro-RO"/>
        </w:rPr>
      </w:pPr>
      <w:r w:rsidRPr="00B7493D">
        <w:rPr>
          <w:rFonts w:ascii="Arial" w:hAnsi="Arial" w:cs="Arial"/>
          <w:sz w:val="24"/>
          <w:szCs w:val="24"/>
          <w:lang w:val="ro-RO"/>
        </w:rPr>
        <w:lastRenderedPageBreak/>
        <w:tab/>
        <w:t>- montarea a trei bolarzi de 45 - 75  tone cu fundatiile aferente la 25 m interax</w:t>
      </w:r>
      <w:r w:rsidR="00F406B4" w:rsidRPr="00B7493D">
        <w:rPr>
          <w:rFonts w:ascii="Arial" w:hAnsi="Arial" w:cs="Arial"/>
          <w:sz w:val="24"/>
          <w:szCs w:val="24"/>
          <w:lang w:val="ro-RO"/>
        </w:rPr>
        <w:t xml:space="preserve"> și </w:t>
      </w:r>
      <w:r w:rsidRPr="00B7493D">
        <w:rPr>
          <w:rFonts w:ascii="Arial" w:hAnsi="Arial" w:cs="Arial"/>
          <w:sz w:val="24"/>
          <w:szCs w:val="24"/>
          <w:lang w:val="ro-RO"/>
        </w:rPr>
        <w:t>folosirea babalei existente in apropierea fundatiei podului. Fundatiile vor avea dimensiunile in plan in forma de cruce cu aripi inegale de 0</w:t>
      </w:r>
      <w:r w:rsidR="00900D15" w:rsidRPr="00B7493D">
        <w:rPr>
          <w:rFonts w:ascii="Arial" w:hAnsi="Arial" w:cs="Arial"/>
          <w:sz w:val="24"/>
          <w:szCs w:val="24"/>
          <w:lang w:val="ro-RO"/>
        </w:rPr>
        <w:t>,</w:t>
      </w:r>
      <w:r w:rsidRPr="00B7493D">
        <w:rPr>
          <w:rFonts w:ascii="Arial" w:hAnsi="Arial" w:cs="Arial"/>
          <w:sz w:val="24"/>
          <w:szCs w:val="24"/>
          <w:lang w:val="ro-RO"/>
        </w:rPr>
        <w:t>8 x 3 m paralel cu malul, 1.5x3 m perpendicular pe mal</w:t>
      </w:r>
      <w:r w:rsidR="00F406B4" w:rsidRPr="00B7493D">
        <w:rPr>
          <w:rFonts w:ascii="Arial" w:hAnsi="Arial" w:cs="Arial"/>
          <w:sz w:val="24"/>
          <w:szCs w:val="24"/>
          <w:lang w:val="ro-RO"/>
        </w:rPr>
        <w:t xml:space="preserve"> și </w:t>
      </w:r>
      <w:r w:rsidRPr="00B7493D">
        <w:rPr>
          <w:rFonts w:ascii="Arial" w:hAnsi="Arial" w:cs="Arial"/>
          <w:sz w:val="24"/>
          <w:szCs w:val="24"/>
          <w:lang w:val="ro-RO"/>
        </w:rPr>
        <w:t>adancimea de 1.5m;</w:t>
      </w:r>
    </w:p>
    <w:p w14:paraId="288B3EFD" w14:textId="7800F600" w:rsidR="008250E8" w:rsidRPr="00B7493D" w:rsidRDefault="008250E8" w:rsidP="008250E8">
      <w:pPr>
        <w:spacing w:after="120" w:line="276" w:lineRule="auto"/>
        <w:ind w:left="426" w:hanging="426"/>
        <w:jc w:val="both"/>
        <w:rPr>
          <w:rFonts w:ascii="Arial" w:hAnsi="Arial" w:cs="Arial"/>
          <w:sz w:val="24"/>
          <w:szCs w:val="24"/>
          <w:lang w:val="ro-RO"/>
        </w:rPr>
      </w:pPr>
      <w:r w:rsidRPr="00B7493D">
        <w:rPr>
          <w:rFonts w:ascii="Arial" w:hAnsi="Arial" w:cs="Arial"/>
          <w:sz w:val="24"/>
          <w:szCs w:val="24"/>
          <w:lang w:val="ro-RO"/>
        </w:rPr>
        <w:tab/>
      </w:r>
      <w:r w:rsidRPr="00B7493D">
        <w:rPr>
          <w:rFonts w:ascii="Arial" w:hAnsi="Arial" w:cs="Arial"/>
          <w:sz w:val="24"/>
          <w:szCs w:val="24"/>
          <w:lang w:val="ro-RO"/>
        </w:rPr>
        <w:tab/>
        <w:t>- montarea unei pasarele cu lungimea de 15 m</w:t>
      </w:r>
      <w:r w:rsidR="00F406B4" w:rsidRPr="00B7493D">
        <w:rPr>
          <w:rFonts w:ascii="Arial" w:hAnsi="Arial" w:cs="Arial"/>
          <w:sz w:val="24"/>
          <w:szCs w:val="24"/>
          <w:lang w:val="ro-RO"/>
        </w:rPr>
        <w:t xml:space="preserve"> și </w:t>
      </w:r>
      <w:r w:rsidRPr="00B7493D">
        <w:rPr>
          <w:rFonts w:ascii="Arial" w:hAnsi="Arial" w:cs="Arial"/>
          <w:sz w:val="24"/>
          <w:szCs w:val="24"/>
          <w:lang w:val="ro-RO"/>
        </w:rPr>
        <w:t>latimea de 2 m care va rezema simplu pe barje</w:t>
      </w:r>
      <w:r w:rsidR="00F406B4" w:rsidRPr="00B7493D">
        <w:rPr>
          <w:rFonts w:ascii="Arial" w:hAnsi="Arial" w:cs="Arial"/>
          <w:sz w:val="24"/>
          <w:szCs w:val="24"/>
          <w:lang w:val="ro-RO"/>
        </w:rPr>
        <w:t xml:space="preserve"> și </w:t>
      </w:r>
      <w:r w:rsidRPr="00B7493D">
        <w:rPr>
          <w:rFonts w:ascii="Arial" w:hAnsi="Arial" w:cs="Arial"/>
          <w:sz w:val="24"/>
          <w:szCs w:val="24"/>
          <w:lang w:val="ro-RO"/>
        </w:rPr>
        <w:t>va avea un locas de articulare pe mal realizat din beton armat cu dimensiunile 2</w:t>
      </w:r>
      <w:r w:rsidR="00900D15" w:rsidRPr="00B7493D">
        <w:rPr>
          <w:rFonts w:ascii="Arial" w:hAnsi="Arial" w:cs="Arial"/>
          <w:sz w:val="24"/>
          <w:szCs w:val="24"/>
          <w:lang w:val="ro-RO"/>
        </w:rPr>
        <w:t>,</w:t>
      </w:r>
      <w:r w:rsidRPr="00B7493D">
        <w:rPr>
          <w:rFonts w:ascii="Arial" w:hAnsi="Arial" w:cs="Arial"/>
          <w:sz w:val="24"/>
          <w:szCs w:val="24"/>
          <w:lang w:val="ro-RO"/>
        </w:rPr>
        <w:t>4 x2</w:t>
      </w:r>
      <w:r w:rsidR="00900D15" w:rsidRPr="00B7493D">
        <w:rPr>
          <w:rFonts w:ascii="Arial" w:hAnsi="Arial" w:cs="Arial"/>
          <w:sz w:val="24"/>
          <w:szCs w:val="24"/>
          <w:lang w:val="ro-RO"/>
        </w:rPr>
        <w:t>,</w:t>
      </w:r>
      <w:r w:rsidRPr="00B7493D">
        <w:rPr>
          <w:rFonts w:ascii="Arial" w:hAnsi="Arial" w:cs="Arial"/>
          <w:sz w:val="24"/>
          <w:szCs w:val="24"/>
          <w:lang w:val="ro-RO"/>
        </w:rPr>
        <w:t>2 x1</w:t>
      </w:r>
      <w:r w:rsidR="00900D15" w:rsidRPr="00B7493D">
        <w:rPr>
          <w:rFonts w:ascii="Arial" w:hAnsi="Arial" w:cs="Arial"/>
          <w:sz w:val="24"/>
          <w:szCs w:val="24"/>
          <w:lang w:val="ro-RO"/>
        </w:rPr>
        <w:t>,</w:t>
      </w:r>
      <w:r w:rsidRPr="00B7493D">
        <w:rPr>
          <w:rFonts w:ascii="Arial" w:hAnsi="Arial" w:cs="Arial"/>
          <w:sz w:val="24"/>
          <w:szCs w:val="24"/>
          <w:lang w:val="ro-RO"/>
        </w:rPr>
        <w:t>5 m - in care pasarela va fi articulata;</w:t>
      </w:r>
    </w:p>
    <w:p w14:paraId="00FC408A" w14:textId="53A8032E" w:rsidR="008250E8" w:rsidRPr="00B7493D" w:rsidRDefault="008250E8" w:rsidP="008250E8">
      <w:pPr>
        <w:spacing w:after="120" w:line="276" w:lineRule="auto"/>
        <w:ind w:left="426" w:hanging="426"/>
        <w:jc w:val="both"/>
        <w:rPr>
          <w:rFonts w:ascii="Arial" w:hAnsi="Arial" w:cs="Arial"/>
          <w:sz w:val="24"/>
          <w:szCs w:val="24"/>
          <w:lang w:val="ro-RO"/>
        </w:rPr>
      </w:pPr>
      <w:r w:rsidRPr="00B7493D">
        <w:rPr>
          <w:rFonts w:ascii="Arial" w:hAnsi="Arial" w:cs="Arial"/>
          <w:sz w:val="24"/>
          <w:szCs w:val="24"/>
          <w:lang w:val="ro-RO"/>
        </w:rPr>
        <w:tab/>
      </w:r>
      <w:r w:rsidRPr="00B7493D">
        <w:rPr>
          <w:rFonts w:ascii="Arial" w:hAnsi="Arial" w:cs="Arial"/>
          <w:sz w:val="24"/>
          <w:szCs w:val="24"/>
          <w:lang w:val="ro-RO"/>
        </w:rPr>
        <w:tab/>
        <w:t>- se vor monta trei scondrii dublu articulati atat pe mal cat</w:t>
      </w:r>
      <w:r w:rsidR="00F406B4" w:rsidRPr="00B7493D">
        <w:rPr>
          <w:rFonts w:ascii="Arial" w:hAnsi="Arial" w:cs="Arial"/>
          <w:sz w:val="24"/>
          <w:szCs w:val="24"/>
          <w:lang w:val="ro-RO"/>
        </w:rPr>
        <w:t xml:space="preserve"> și </w:t>
      </w:r>
      <w:r w:rsidRPr="00B7493D">
        <w:rPr>
          <w:rFonts w:ascii="Arial" w:hAnsi="Arial" w:cs="Arial"/>
          <w:sz w:val="24"/>
          <w:szCs w:val="24"/>
          <w:lang w:val="ro-RO"/>
        </w:rPr>
        <w:t>pe barja, cu lungimea de 15 m realizati din teava metalica sau din ferma metalica. D</w:t>
      </w:r>
      <w:r w:rsidR="00321D6C" w:rsidRPr="00B7493D">
        <w:rPr>
          <w:rFonts w:ascii="Arial" w:hAnsi="Arial" w:cs="Arial"/>
          <w:sz w:val="24"/>
          <w:szCs w:val="24"/>
          <w:lang w:val="ro-RO"/>
        </w:rPr>
        <w:t>i</w:t>
      </w:r>
      <w:r w:rsidRPr="00B7493D">
        <w:rPr>
          <w:rFonts w:ascii="Arial" w:hAnsi="Arial" w:cs="Arial"/>
          <w:sz w:val="24"/>
          <w:szCs w:val="24"/>
          <w:lang w:val="ro-RO"/>
        </w:rPr>
        <w:t>mensiunea lacasului de scondru simplu va fi  2</w:t>
      </w:r>
      <w:r w:rsidR="00900D15" w:rsidRPr="00B7493D">
        <w:rPr>
          <w:rFonts w:ascii="Arial" w:hAnsi="Arial" w:cs="Arial"/>
          <w:sz w:val="24"/>
          <w:szCs w:val="24"/>
          <w:lang w:val="ro-RO"/>
        </w:rPr>
        <w:t>,</w:t>
      </w:r>
      <w:r w:rsidRPr="00B7493D">
        <w:rPr>
          <w:rFonts w:ascii="Arial" w:hAnsi="Arial" w:cs="Arial"/>
          <w:sz w:val="24"/>
          <w:szCs w:val="24"/>
          <w:lang w:val="ro-RO"/>
        </w:rPr>
        <w:t>40x1</w:t>
      </w:r>
      <w:r w:rsidR="00900D15" w:rsidRPr="00B7493D">
        <w:rPr>
          <w:rFonts w:ascii="Arial" w:hAnsi="Arial" w:cs="Arial"/>
          <w:sz w:val="24"/>
          <w:szCs w:val="24"/>
          <w:lang w:val="ro-RO"/>
        </w:rPr>
        <w:t>,</w:t>
      </w:r>
      <w:r w:rsidRPr="00B7493D">
        <w:rPr>
          <w:rFonts w:ascii="Arial" w:hAnsi="Arial" w:cs="Arial"/>
          <w:sz w:val="24"/>
          <w:szCs w:val="24"/>
          <w:lang w:val="ro-RO"/>
        </w:rPr>
        <w:t>40x1</w:t>
      </w:r>
      <w:r w:rsidR="00900D15" w:rsidRPr="00B7493D">
        <w:rPr>
          <w:rFonts w:ascii="Arial" w:hAnsi="Arial" w:cs="Arial"/>
          <w:sz w:val="24"/>
          <w:szCs w:val="24"/>
          <w:lang w:val="ro-RO"/>
        </w:rPr>
        <w:t>,</w:t>
      </w:r>
      <w:r w:rsidRPr="00B7493D">
        <w:rPr>
          <w:rFonts w:ascii="Arial" w:hAnsi="Arial" w:cs="Arial"/>
          <w:sz w:val="24"/>
          <w:szCs w:val="24"/>
          <w:lang w:val="ro-RO"/>
        </w:rPr>
        <w:t xml:space="preserve">30m iar a celui dublu </w:t>
      </w:r>
      <w:r w:rsidR="00115BB7" w:rsidRPr="00B7493D">
        <w:rPr>
          <w:rFonts w:ascii="Arial" w:hAnsi="Arial" w:cs="Arial"/>
          <w:sz w:val="24"/>
          <w:szCs w:val="24"/>
          <w:lang w:val="ro-RO"/>
        </w:rPr>
        <w:t xml:space="preserve"> </w:t>
      </w:r>
      <w:r w:rsidRPr="00B7493D">
        <w:rPr>
          <w:rFonts w:ascii="Arial" w:hAnsi="Arial" w:cs="Arial"/>
          <w:sz w:val="24"/>
          <w:szCs w:val="24"/>
          <w:lang w:val="ro-RO"/>
        </w:rPr>
        <w:t>2</w:t>
      </w:r>
      <w:r w:rsidR="00900D15" w:rsidRPr="00B7493D">
        <w:rPr>
          <w:rFonts w:ascii="Arial" w:hAnsi="Arial" w:cs="Arial"/>
          <w:sz w:val="24"/>
          <w:szCs w:val="24"/>
          <w:lang w:val="ro-RO"/>
        </w:rPr>
        <w:t>,</w:t>
      </w:r>
      <w:r w:rsidRPr="00B7493D">
        <w:rPr>
          <w:rFonts w:ascii="Arial" w:hAnsi="Arial" w:cs="Arial"/>
          <w:sz w:val="24"/>
          <w:szCs w:val="24"/>
          <w:lang w:val="ro-RO"/>
        </w:rPr>
        <w:t>40x1</w:t>
      </w:r>
      <w:r w:rsidR="00900D15" w:rsidRPr="00B7493D">
        <w:rPr>
          <w:rFonts w:ascii="Arial" w:hAnsi="Arial" w:cs="Arial"/>
          <w:sz w:val="24"/>
          <w:szCs w:val="24"/>
          <w:lang w:val="ro-RO"/>
        </w:rPr>
        <w:t>,</w:t>
      </w:r>
      <w:r w:rsidRPr="00B7493D">
        <w:rPr>
          <w:rFonts w:ascii="Arial" w:hAnsi="Arial" w:cs="Arial"/>
          <w:sz w:val="24"/>
          <w:szCs w:val="24"/>
          <w:lang w:val="ro-RO"/>
        </w:rPr>
        <w:t>40x2</w:t>
      </w:r>
      <w:r w:rsidR="00900D15" w:rsidRPr="00B7493D">
        <w:rPr>
          <w:rFonts w:ascii="Arial" w:hAnsi="Arial" w:cs="Arial"/>
          <w:sz w:val="24"/>
          <w:szCs w:val="24"/>
          <w:lang w:val="ro-RO"/>
        </w:rPr>
        <w:t>,</w:t>
      </w:r>
      <w:r w:rsidRPr="00B7493D">
        <w:rPr>
          <w:rFonts w:ascii="Arial" w:hAnsi="Arial" w:cs="Arial"/>
          <w:sz w:val="24"/>
          <w:szCs w:val="24"/>
          <w:lang w:val="ro-RO"/>
        </w:rPr>
        <w:t>60 m. Lacasurile pentru scondrii vor fi realizate ingropat iar articulatiile vor fi protejate impotriva coroziunii</w:t>
      </w:r>
      <w:r w:rsidR="00F406B4" w:rsidRPr="00B7493D">
        <w:rPr>
          <w:rFonts w:ascii="Arial" w:hAnsi="Arial" w:cs="Arial"/>
          <w:sz w:val="24"/>
          <w:szCs w:val="24"/>
          <w:lang w:val="ro-RO"/>
        </w:rPr>
        <w:t xml:space="preserve"> și </w:t>
      </w:r>
      <w:r w:rsidRPr="00B7493D">
        <w:rPr>
          <w:rFonts w:ascii="Arial" w:hAnsi="Arial" w:cs="Arial"/>
          <w:sz w:val="24"/>
          <w:szCs w:val="24"/>
          <w:lang w:val="ro-RO"/>
        </w:rPr>
        <w:t>mediului marin.</w:t>
      </w:r>
    </w:p>
    <w:p w14:paraId="4C518944" w14:textId="16FCA5D5" w:rsidR="006E7EDF" w:rsidRPr="00B7493D" w:rsidRDefault="006E7EDF" w:rsidP="006E7EDF">
      <w:pPr>
        <w:jc w:val="both"/>
        <w:rPr>
          <w:rFonts w:ascii="Arial" w:eastAsiaTheme="minorHAnsi" w:hAnsi="Arial" w:cs="Arial"/>
          <w:sz w:val="24"/>
          <w:szCs w:val="24"/>
          <w:lang w:val="ro-RO"/>
        </w:rPr>
      </w:pPr>
      <w:r w:rsidRPr="00B7493D">
        <w:rPr>
          <w:rFonts w:ascii="Arial" w:hAnsi="Arial" w:cs="Arial"/>
          <w:sz w:val="24"/>
          <w:szCs w:val="24"/>
          <w:lang w:val="ro-RO"/>
        </w:rPr>
        <w:t xml:space="preserve">Navele ce vor opera la noul </w:t>
      </w:r>
      <w:r w:rsidRPr="00B7493D">
        <w:rPr>
          <w:rFonts w:ascii="Arial" w:hAnsi="Arial" w:cs="Arial"/>
          <w:kern w:val="16"/>
          <w:sz w:val="24"/>
          <w:szCs w:val="24"/>
          <w:lang w:val="ro-RO"/>
        </w:rPr>
        <w:t>loc de operare</w:t>
      </w:r>
      <w:r w:rsidRPr="00B7493D">
        <w:rPr>
          <w:rFonts w:ascii="Arial" w:hAnsi="Arial" w:cs="Arial"/>
          <w:sz w:val="24"/>
          <w:szCs w:val="24"/>
          <w:lang w:val="ro-RO"/>
        </w:rPr>
        <w:t xml:space="preserve">, la limita senalului navigabil (58,60 m față de axul canalului), nu vor impiedica circulatia altor nave. Nu se impun restricții suplimentare de navigație față de cele impuse de  </w:t>
      </w:r>
      <w:r w:rsidRPr="00B7493D">
        <w:rPr>
          <w:rFonts w:ascii="Arial" w:hAnsi="Arial" w:cs="Arial"/>
          <w:i/>
          <w:iCs/>
          <w:sz w:val="24"/>
          <w:szCs w:val="24"/>
          <w:lang w:val="ro-RO"/>
        </w:rPr>
        <w:t>Regulile de navigaţie pe Canalul Dunăre-Marea Neagră</w:t>
      </w:r>
      <w:r w:rsidRPr="00B7493D">
        <w:rPr>
          <w:rFonts w:ascii="Arial" w:hAnsi="Arial" w:cs="Arial"/>
          <w:sz w:val="24"/>
          <w:szCs w:val="24"/>
          <w:lang w:val="ro-RO"/>
        </w:rPr>
        <w:t>.</w:t>
      </w:r>
    </w:p>
    <w:p w14:paraId="6F0BD875" w14:textId="57669F97" w:rsidR="006E7EDF" w:rsidRPr="00B7493D" w:rsidRDefault="006E7EDF" w:rsidP="006E7EDF">
      <w:pPr>
        <w:spacing w:after="120"/>
        <w:ind w:hanging="180"/>
        <w:jc w:val="both"/>
        <w:rPr>
          <w:rFonts w:ascii="Arial" w:hAnsi="Arial" w:cs="Arial"/>
          <w:sz w:val="24"/>
          <w:szCs w:val="24"/>
          <w:lang w:val="ro-RO"/>
        </w:rPr>
      </w:pPr>
      <w:r w:rsidRPr="00B7493D">
        <w:rPr>
          <w:rFonts w:ascii="Arial" w:hAnsi="Arial" w:cs="Arial"/>
          <w:sz w:val="24"/>
          <w:szCs w:val="24"/>
          <w:lang w:val="ro-RO"/>
        </w:rPr>
        <w:t xml:space="preserve">   Navele nu vor staționa  in zona de proiecție la sol (amprenta) a podului rutier</w:t>
      </w:r>
      <w:r w:rsidR="00F406B4" w:rsidRPr="00B7493D">
        <w:rPr>
          <w:rFonts w:ascii="Arial" w:hAnsi="Arial" w:cs="Arial"/>
          <w:sz w:val="24"/>
          <w:szCs w:val="24"/>
          <w:lang w:val="ro-RO"/>
        </w:rPr>
        <w:t xml:space="preserve"> și </w:t>
      </w:r>
      <w:r w:rsidRPr="00B7493D">
        <w:rPr>
          <w:rFonts w:ascii="Arial" w:hAnsi="Arial" w:cs="Arial"/>
          <w:sz w:val="24"/>
          <w:szCs w:val="24"/>
          <w:lang w:val="ro-RO"/>
        </w:rPr>
        <w:t xml:space="preserve">nu vor afecta in nici un fel zona de siguranta a acestuia stabilită conform </w:t>
      </w:r>
      <w:r w:rsidRPr="00B7493D">
        <w:rPr>
          <w:rFonts w:ascii="Arial" w:hAnsi="Arial" w:cs="Arial"/>
          <w:i/>
          <w:iCs/>
          <w:sz w:val="24"/>
          <w:szCs w:val="24"/>
          <w:lang w:val="ro-RO"/>
        </w:rPr>
        <w:t>Ordinului 43/97-Anexa1- acualizat ȋn data de 04-Feb-2019</w:t>
      </w:r>
      <w:r w:rsidRPr="00B7493D">
        <w:rPr>
          <w:rFonts w:ascii="Arial" w:hAnsi="Arial" w:cs="Arial"/>
          <w:sz w:val="24"/>
          <w:szCs w:val="24"/>
          <w:lang w:val="ro-RO"/>
        </w:rPr>
        <w:t>.</w:t>
      </w:r>
    </w:p>
    <w:p w14:paraId="347BE9C7" w14:textId="3FD49F0F" w:rsidR="006E7EDF" w:rsidRPr="00B7493D" w:rsidRDefault="006E7EDF" w:rsidP="006E7EDF">
      <w:pPr>
        <w:spacing w:after="120"/>
        <w:ind w:hanging="180"/>
        <w:jc w:val="both"/>
        <w:rPr>
          <w:rFonts w:ascii="Arial" w:hAnsi="Arial" w:cs="Arial"/>
          <w:sz w:val="24"/>
          <w:szCs w:val="24"/>
          <w:lang w:val="ro-RO"/>
        </w:rPr>
      </w:pPr>
      <w:r w:rsidRPr="00B7493D">
        <w:rPr>
          <w:sz w:val="24"/>
          <w:szCs w:val="24"/>
          <w:lang w:val="ro-RO"/>
        </w:rPr>
        <w:t xml:space="preserve">   </w:t>
      </w:r>
      <w:r w:rsidRPr="00B7493D">
        <w:rPr>
          <w:rFonts w:ascii="Arial" w:hAnsi="Arial" w:cs="Arial"/>
          <w:sz w:val="24"/>
          <w:szCs w:val="24"/>
          <w:lang w:val="ro-RO"/>
        </w:rPr>
        <w:t>Semnalizarea locului de operare se va face la limita senalului cu lampi cu lumina verde la inceputul, mijlocul</w:t>
      </w:r>
      <w:r w:rsidR="00F406B4" w:rsidRPr="00B7493D">
        <w:rPr>
          <w:rFonts w:ascii="Arial" w:hAnsi="Arial" w:cs="Arial"/>
          <w:sz w:val="24"/>
          <w:szCs w:val="24"/>
          <w:lang w:val="ro-RO"/>
        </w:rPr>
        <w:t xml:space="preserve"> și </w:t>
      </w:r>
      <w:r w:rsidRPr="00B7493D">
        <w:rPr>
          <w:rFonts w:ascii="Arial" w:hAnsi="Arial" w:cs="Arial"/>
          <w:sz w:val="24"/>
          <w:szCs w:val="24"/>
          <w:lang w:val="ro-RO"/>
        </w:rPr>
        <w:t>sfârșitul zonei de operare.</w:t>
      </w:r>
    </w:p>
    <w:p w14:paraId="10C45914" w14:textId="77777777" w:rsidR="006E7EDF" w:rsidRPr="00B7493D" w:rsidRDefault="006E7EDF" w:rsidP="006E7EDF">
      <w:pPr>
        <w:spacing w:after="120"/>
        <w:jc w:val="both"/>
        <w:rPr>
          <w:rFonts w:ascii="Arial" w:hAnsi="Arial" w:cs="Arial"/>
          <w:sz w:val="24"/>
          <w:szCs w:val="24"/>
          <w:lang w:val="ro-RO"/>
        </w:rPr>
      </w:pPr>
      <w:r w:rsidRPr="00B7493D">
        <w:rPr>
          <w:rFonts w:ascii="Arial" w:hAnsi="Arial" w:cs="Arial"/>
          <w:sz w:val="24"/>
          <w:szCs w:val="24"/>
          <w:lang w:val="ro-RO"/>
        </w:rPr>
        <w:t xml:space="preserve">Pe nave se vor monta lumini de semnalizare. </w:t>
      </w:r>
    </w:p>
    <w:p w14:paraId="68448C54" w14:textId="7572A3EF" w:rsidR="008250E8" w:rsidRPr="00B7493D" w:rsidRDefault="008250E8" w:rsidP="008250E8">
      <w:pPr>
        <w:spacing w:after="120" w:line="276" w:lineRule="auto"/>
        <w:ind w:left="426" w:hanging="426"/>
        <w:jc w:val="both"/>
        <w:rPr>
          <w:rFonts w:ascii="Arial" w:hAnsi="Arial" w:cs="Arial"/>
          <w:sz w:val="24"/>
          <w:szCs w:val="24"/>
          <w:lang w:val="ro-RO"/>
        </w:rPr>
      </w:pPr>
      <w:r w:rsidRPr="00B7493D">
        <w:rPr>
          <w:rFonts w:ascii="Arial" w:hAnsi="Arial" w:cs="Arial"/>
          <w:sz w:val="24"/>
          <w:szCs w:val="24"/>
          <w:lang w:val="ro-RO"/>
        </w:rPr>
        <w:t>Lucrările ce urmează a se executa nu au impact asupra apei canalului navigabil.</w:t>
      </w:r>
    </w:p>
    <w:p w14:paraId="1F7774A9" w14:textId="66448D0D" w:rsidR="009A49BC" w:rsidRPr="00B7493D" w:rsidRDefault="00B17272" w:rsidP="00F12938">
      <w:pPr>
        <w:pStyle w:val="Titlu3"/>
        <w:spacing w:line="276" w:lineRule="auto"/>
        <w:rPr>
          <w:rFonts w:ascii="Arial" w:hAnsi="Arial" w:cs="Arial"/>
          <w:b/>
          <w:bCs/>
          <w:color w:val="000000" w:themeColor="text1"/>
          <w:lang w:val="ro-RO"/>
        </w:rPr>
      </w:pPr>
      <w:bookmarkStart w:id="40" w:name="_Toc103140027"/>
      <w:bookmarkStart w:id="41" w:name="_Toc54521341"/>
      <w:bookmarkStart w:id="42" w:name="_Toc54521342"/>
      <w:bookmarkEnd w:id="38"/>
      <w:r w:rsidRPr="00B7493D">
        <w:rPr>
          <w:rFonts w:ascii="Arial" w:hAnsi="Arial" w:cs="Arial"/>
          <w:b/>
          <w:bCs/>
          <w:color w:val="000000" w:themeColor="text1"/>
          <w:lang w:val="ro-RO"/>
        </w:rPr>
        <w:t>III.</w:t>
      </w:r>
      <w:r w:rsidR="009A49BC" w:rsidRPr="00B7493D">
        <w:rPr>
          <w:rFonts w:ascii="Arial" w:hAnsi="Arial" w:cs="Arial"/>
          <w:b/>
          <w:bCs/>
          <w:color w:val="000000" w:themeColor="text1"/>
          <w:lang w:val="ro-RO"/>
        </w:rPr>
        <w:t>5</w:t>
      </w:r>
      <w:r w:rsidRPr="00B7493D">
        <w:rPr>
          <w:rFonts w:ascii="Arial" w:hAnsi="Arial" w:cs="Arial"/>
          <w:b/>
          <w:bCs/>
          <w:color w:val="000000" w:themeColor="text1"/>
          <w:lang w:val="ro-RO"/>
        </w:rPr>
        <w:t>.3.</w:t>
      </w:r>
      <w:r w:rsidR="009A49BC" w:rsidRPr="00B7493D">
        <w:rPr>
          <w:rFonts w:ascii="Arial" w:hAnsi="Arial" w:cs="Arial"/>
          <w:b/>
          <w:bCs/>
          <w:color w:val="000000" w:themeColor="text1"/>
          <w:lang w:val="ro-RO"/>
        </w:rPr>
        <w:t xml:space="preserve"> Profil</w:t>
      </w:r>
      <w:r w:rsidR="00323BA0" w:rsidRPr="00B7493D">
        <w:rPr>
          <w:rFonts w:ascii="Arial" w:hAnsi="Arial" w:cs="Arial"/>
          <w:b/>
          <w:bCs/>
          <w:color w:val="000000" w:themeColor="text1"/>
          <w:lang w:val="ro-RO"/>
        </w:rPr>
        <w:t>ul</w:t>
      </w:r>
      <w:r w:rsidR="00F406B4" w:rsidRPr="00B7493D">
        <w:rPr>
          <w:rFonts w:ascii="Arial" w:hAnsi="Arial" w:cs="Arial"/>
          <w:b/>
          <w:bCs/>
          <w:color w:val="000000" w:themeColor="text1"/>
          <w:lang w:val="ro-RO"/>
        </w:rPr>
        <w:t xml:space="preserve"> și </w:t>
      </w:r>
      <w:r w:rsidR="00323BA0" w:rsidRPr="00B7493D">
        <w:rPr>
          <w:rFonts w:ascii="Arial" w:hAnsi="Arial" w:cs="Arial"/>
          <w:b/>
          <w:bCs/>
          <w:color w:val="000000" w:themeColor="text1"/>
          <w:lang w:val="ro-RO"/>
        </w:rPr>
        <w:t>capacitățile de producție</w:t>
      </w:r>
      <w:bookmarkEnd w:id="40"/>
      <w:r w:rsidRPr="00B7493D">
        <w:rPr>
          <w:rFonts w:ascii="Arial" w:hAnsi="Arial" w:cs="Arial"/>
          <w:b/>
          <w:bCs/>
          <w:color w:val="000000" w:themeColor="text1"/>
          <w:lang w:val="ro-RO"/>
        </w:rPr>
        <w:t xml:space="preserve"> </w:t>
      </w:r>
    </w:p>
    <w:p w14:paraId="6BF3E46A" w14:textId="6F55CBD0" w:rsidR="00323BA0" w:rsidRPr="00B7493D" w:rsidRDefault="00323BA0" w:rsidP="00323BA0">
      <w:pPr>
        <w:rPr>
          <w:rFonts w:ascii="Arial" w:hAnsi="Arial" w:cs="Arial"/>
          <w:sz w:val="24"/>
          <w:szCs w:val="24"/>
          <w:lang w:val="ro-RO"/>
        </w:rPr>
      </w:pPr>
      <w:r w:rsidRPr="00B7493D">
        <w:rPr>
          <w:rFonts w:ascii="Arial" w:hAnsi="Arial" w:cs="Arial"/>
          <w:sz w:val="24"/>
          <w:szCs w:val="24"/>
          <w:lang w:val="ro-RO"/>
        </w:rPr>
        <w:t>Nu este cazul</w:t>
      </w:r>
    </w:p>
    <w:p w14:paraId="7B489A59" w14:textId="411184CE" w:rsidR="00323BA0" w:rsidRPr="00B7493D" w:rsidRDefault="00323BA0" w:rsidP="00323BA0">
      <w:pPr>
        <w:pStyle w:val="Titlu3"/>
        <w:rPr>
          <w:rFonts w:ascii="Arial" w:hAnsi="Arial" w:cs="Arial"/>
          <w:b/>
          <w:bCs/>
          <w:color w:val="auto"/>
          <w:lang w:val="ro-RO"/>
        </w:rPr>
      </w:pPr>
      <w:bookmarkStart w:id="43" w:name="_Toc103140028"/>
      <w:r w:rsidRPr="00B7493D">
        <w:rPr>
          <w:rFonts w:ascii="Arial" w:hAnsi="Arial" w:cs="Arial"/>
          <w:b/>
          <w:bCs/>
          <w:color w:val="auto"/>
          <w:lang w:val="ro-RO"/>
        </w:rPr>
        <w:t>III.5.4. Descrierea instalatiei</w:t>
      </w:r>
      <w:r w:rsidR="00F406B4" w:rsidRPr="00B7493D">
        <w:rPr>
          <w:rFonts w:ascii="Arial" w:hAnsi="Arial" w:cs="Arial"/>
          <w:b/>
          <w:bCs/>
          <w:color w:val="auto"/>
          <w:lang w:val="ro-RO"/>
        </w:rPr>
        <w:t xml:space="preserve"> și </w:t>
      </w:r>
      <w:r w:rsidRPr="00B7493D">
        <w:rPr>
          <w:rFonts w:ascii="Arial" w:hAnsi="Arial" w:cs="Arial"/>
          <w:b/>
          <w:bCs/>
          <w:color w:val="auto"/>
          <w:lang w:val="ro-RO"/>
        </w:rPr>
        <w:t>a fluxurilor tehnologice existente pe amplasament</w:t>
      </w:r>
      <w:bookmarkEnd w:id="43"/>
    </w:p>
    <w:p w14:paraId="4978CBD2" w14:textId="2B56343B" w:rsidR="00323BA0" w:rsidRPr="00B7493D" w:rsidRDefault="00323BA0" w:rsidP="00323BA0">
      <w:pPr>
        <w:rPr>
          <w:rFonts w:ascii="Arial" w:hAnsi="Arial" w:cs="Arial"/>
          <w:sz w:val="24"/>
          <w:szCs w:val="24"/>
          <w:lang w:val="ro-RO"/>
        </w:rPr>
      </w:pPr>
      <w:r w:rsidRPr="00B7493D">
        <w:rPr>
          <w:rFonts w:ascii="Arial" w:hAnsi="Arial" w:cs="Arial"/>
          <w:sz w:val="24"/>
          <w:szCs w:val="24"/>
          <w:lang w:val="ro-RO"/>
        </w:rPr>
        <w:t xml:space="preserve"> Nu e cazul.</w:t>
      </w:r>
    </w:p>
    <w:p w14:paraId="38C0DC30" w14:textId="77777777" w:rsidR="00323BA0" w:rsidRPr="00B7493D" w:rsidRDefault="00323BA0" w:rsidP="00323BA0">
      <w:pPr>
        <w:pStyle w:val="Titlu3"/>
        <w:rPr>
          <w:rFonts w:ascii="Arial" w:hAnsi="Arial" w:cs="Arial"/>
          <w:b/>
          <w:bCs/>
          <w:color w:val="auto"/>
          <w:lang w:val="ro-RO"/>
        </w:rPr>
      </w:pPr>
      <w:bookmarkStart w:id="44" w:name="_Toc103140029"/>
      <w:r w:rsidRPr="00B7493D">
        <w:rPr>
          <w:rFonts w:ascii="Arial" w:hAnsi="Arial" w:cs="Arial"/>
          <w:b/>
          <w:bCs/>
          <w:color w:val="auto"/>
          <w:lang w:val="ro-RO"/>
        </w:rPr>
        <w:t>III.5.5 Descrierea proceselor de productie ale proiectului</w:t>
      </w:r>
      <w:bookmarkEnd w:id="44"/>
      <w:r w:rsidRPr="00B7493D">
        <w:rPr>
          <w:rFonts w:ascii="Arial" w:hAnsi="Arial" w:cs="Arial"/>
          <w:b/>
          <w:bCs/>
          <w:color w:val="auto"/>
          <w:lang w:val="ro-RO"/>
        </w:rPr>
        <w:t xml:space="preserve"> </w:t>
      </w:r>
    </w:p>
    <w:p w14:paraId="251E847E" w14:textId="0ACF53C6" w:rsidR="00323BA0" w:rsidRPr="00B7493D" w:rsidRDefault="00905AAF" w:rsidP="00323BA0">
      <w:pPr>
        <w:rPr>
          <w:rFonts w:ascii="Arial" w:hAnsi="Arial" w:cs="Arial"/>
          <w:sz w:val="24"/>
          <w:szCs w:val="24"/>
          <w:lang w:val="ro-RO"/>
        </w:rPr>
      </w:pPr>
      <w:r w:rsidRPr="00B7493D">
        <w:rPr>
          <w:rFonts w:ascii="Arial" w:hAnsi="Arial" w:cs="Arial"/>
          <w:sz w:val="24"/>
          <w:szCs w:val="24"/>
          <w:lang w:val="ro-RO"/>
        </w:rPr>
        <w:t>Lucrările proiectate vor permite incărcarea/descărcarea navelor ce transportă cereale.</w:t>
      </w:r>
    </w:p>
    <w:p w14:paraId="2848E2C3" w14:textId="7A5925D3" w:rsidR="00B17272" w:rsidRPr="00B7493D" w:rsidRDefault="00323BA0" w:rsidP="00F12938">
      <w:pPr>
        <w:pStyle w:val="Titlu3"/>
        <w:spacing w:line="276" w:lineRule="auto"/>
        <w:rPr>
          <w:rFonts w:ascii="Arial" w:hAnsi="Arial" w:cs="Arial"/>
          <w:b/>
          <w:bCs/>
          <w:color w:val="000000" w:themeColor="text1"/>
          <w:lang w:val="ro-RO"/>
        </w:rPr>
      </w:pPr>
      <w:bookmarkStart w:id="45" w:name="_Toc103140030"/>
      <w:r w:rsidRPr="00B7493D">
        <w:rPr>
          <w:rFonts w:ascii="Arial" w:hAnsi="Arial" w:cs="Arial"/>
          <w:b/>
          <w:bCs/>
          <w:color w:val="000000" w:themeColor="text1"/>
          <w:lang w:val="ro-RO"/>
        </w:rPr>
        <w:t xml:space="preserve">III.5.6. </w:t>
      </w:r>
      <w:bookmarkEnd w:id="41"/>
      <w:r w:rsidR="00632920" w:rsidRPr="00B7493D">
        <w:rPr>
          <w:rFonts w:ascii="Arial" w:hAnsi="Arial" w:cs="Arial"/>
          <w:b/>
          <w:bCs/>
          <w:color w:val="000000" w:themeColor="text1"/>
          <w:lang w:val="ro-RO"/>
        </w:rPr>
        <w:t>Materii prime, energia</w:t>
      </w:r>
      <w:r w:rsidR="00F406B4" w:rsidRPr="00B7493D">
        <w:rPr>
          <w:rFonts w:ascii="Arial" w:hAnsi="Arial" w:cs="Arial"/>
          <w:b/>
          <w:bCs/>
          <w:color w:val="000000" w:themeColor="text1"/>
          <w:lang w:val="ro-RO"/>
        </w:rPr>
        <w:t xml:space="preserve"> și </w:t>
      </w:r>
      <w:r w:rsidR="00632920" w:rsidRPr="00B7493D">
        <w:rPr>
          <w:rFonts w:ascii="Arial" w:hAnsi="Arial" w:cs="Arial"/>
          <w:b/>
          <w:bCs/>
          <w:color w:val="000000" w:themeColor="text1"/>
          <w:lang w:val="ro-RO"/>
        </w:rPr>
        <w:t>combustibilii utilizati, cu modul de asigurare a acestora</w:t>
      </w:r>
      <w:bookmarkEnd w:id="45"/>
    </w:p>
    <w:p w14:paraId="13EF0E20" w14:textId="1400E380" w:rsidR="00746260" w:rsidRPr="00B7493D" w:rsidRDefault="00B17272" w:rsidP="00746260">
      <w:pPr>
        <w:pStyle w:val="Bodytext20"/>
        <w:shd w:val="clear" w:color="auto" w:fill="auto"/>
        <w:tabs>
          <w:tab w:val="left" w:pos="8789"/>
          <w:tab w:val="left" w:pos="9332"/>
        </w:tabs>
        <w:spacing w:before="255" w:after="0" w:line="276" w:lineRule="auto"/>
        <w:ind w:left="159" w:right="544" w:firstLine="720"/>
        <w:contextualSpacing/>
        <w:rPr>
          <w:rFonts w:ascii="Arial" w:hAnsi="Arial" w:cs="Arial"/>
          <w:sz w:val="24"/>
          <w:szCs w:val="24"/>
          <w:lang w:val="ro-RO"/>
        </w:rPr>
      </w:pPr>
      <w:r w:rsidRPr="00B7493D">
        <w:rPr>
          <w:rFonts w:ascii="Arial" w:hAnsi="Arial" w:cs="Arial"/>
          <w:i/>
          <w:iCs/>
          <w:sz w:val="24"/>
          <w:szCs w:val="24"/>
          <w:lang w:val="ro-RO"/>
        </w:rPr>
        <w:t>Pentru realizarea lucrarilor propuse</w:t>
      </w:r>
      <w:r w:rsidRPr="00B7493D">
        <w:rPr>
          <w:rFonts w:ascii="Arial" w:hAnsi="Arial" w:cs="Arial"/>
          <w:sz w:val="24"/>
          <w:szCs w:val="24"/>
          <w:lang w:val="ro-RO"/>
        </w:rPr>
        <w:t xml:space="preserve"> a se realiza, se vor folosi </w:t>
      </w:r>
      <w:r w:rsidR="00746260" w:rsidRPr="00B7493D">
        <w:rPr>
          <w:rFonts w:ascii="Arial" w:hAnsi="Arial" w:cs="Arial"/>
          <w:sz w:val="24"/>
          <w:szCs w:val="24"/>
          <w:lang w:val="ro-RO"/>
        </w:rPr>
        <w:t>materii prime</w:t>
      </w:r>
      <w:r w:rsidR="00F406B4" w:rsidRPr="00B7493D">
        <w:rPr>
          <w:rFonts w:ascii="Arial" w:hAnsi="Arial" w:cs="Arial"/>
          <w:sz w:val="24"/>
          <w:szCs w:val="24"/>
          <w:lang w:val="ro-RO"/>
        </w:rPr>
        <w:t xml:space="preserve"> și </w:t>
      </w:r>
      <w:r w:rsidR="00746260" w:rsidRPr="00B7493D">
        <w:rPr>
          <w:rFonts w:ascii="Arial" w:hAnsi="Arial" w:cs="Arial"/>
          <w:sz w:val="24"/>
          <w:szCs w:val="24"/>
          <w:lang w:val="ro-RO"/>
        </w:rPr>
        <w:t>materiale ce vor fi procurate de la operatori economici.</w:t>
      </w:r>
    </w:p>
    <w:p w14:paraId="2B182CD0" w14:textId="25D4B134" w:rsidR="00B17272" w:rsidRPr="00B7493D" w:rsidRDefault="00B17272" w:rsidP="0084747C">
      <w:pPr>
        <w:pStyle w:val="Bodytext20"/>
        <w:shd w:val="clear" w:color="auto" w:fill="auto"/>
        <w:tabs>
          <w:tab w:val="left" w:pos="8788"/>
        </w:tabs>
        <w:spacing w:before="0" w:after="56" w:line="276" w:lineRule="auto"/>
        <w:ind w:right="544" w:firstLine="720"/>
        <w:rPr>
          <w:rFonts w:ascii="Arial" w:hAnsi="Arial" w:cs="Arial"/>
          <w:sz w:val="24"/>
          <w:szCs w:val="24"/>
          <w:lang w:val="ro-RO"/>
        </w:rPr>
      </w:pPr>
      <w:r w:rsidRPr="00B7493D">
        <w:rPr>
          <w:rFonts w:ascii="Arial" w:hAnsi="Arial" w:cs="Arial"/>
          <w:sz w:val="24"/>
          <w:szCs w:val="24"/>
          <w:lang w:val="ro-RO"/>
        </w:rPr>
        <w:t>Agregatele minerale folosite pentru realizarea lucrarilor propuse (nisip</w:t>
      </w:r>
      <w:r w:rsidR="00F406B4" w:rsidRPr="00B7493D">
        <w:rPr>
          <w:rFonts w:ascii="Arial" w:hAnsi="Arial" w:cs="Arial"/>
          <w:sz w:val="24"/>
          <w:szCs w:val="24"/>
          <w:lang w:val="ro-RO"/>
        </w:rPr>
        <w:t xml:space="preserve"> și </w:t>
      </w:r>
      <w:r w:rsidRPr="00B7493D">
        <w:rPr>
          <w:rFonts w:ascii="Arial" w:hAnsi="Arial" w:cs="Arial"/>
          <w:sz w:val="24"/>
          <w:szCs w:val="24"/>
          <w:lang w:val="ro-RO"/>
        </w:rPr>
        <w:t>agregate de balastiera), vor fi cumparate de la carierele/balastierele, reglementate de ANRM, existente in apropierea zonei de lucru. In cazul deschiderii de noi cariere</w:t>
      </w:r>
      <w:r w:rsidR="00F406B4" w:rsidRPr="00B7493D">
        <w:rPr>
          <w:rFonts w:ascii="Arial" w:hAnsi="Arial" w:cs="Arial"/>
          <w:sz w:val="24"/>
          <w:szCs w:val="24"/>
          <w:lang w:val="ro-RO"/>
        </w:rPr>
        <w:t xml:space="preserve"> și </w:t>
      </w:r>
      <w:r w:rsidRPr="00B7493D">
        <w:rPr>
          <w:rFonts w:ascii="Arial" w:hAnsi="Arial" w:cs="Arial"/>
          <w:sz w:val="24"/>
          <w:szCs w:val="24"/>
          <w:lang w:val="ro-RO"/>
        </w:rPr>
        <w:t>gropi de imprumut de nisip va fi necesara obtinerea unor autorizatii privind protectia mediului.</w:t>
      </w:r>
    </w:p>
    <w:p w14:paraId="597BFB68" w14:textId="49989C88" w:rsidR="00B17272" w:rsidRPr="00B7493D" w:rsidRDefault="00B17272" w:rsidP="0084747C">
      <w:pPr>
        <w:pStyle w:val="Bodytext20"/>
        <w:shd w:val="clear" w:color="auto" w:fill="auto"/>
        <w:tabs>
          <w:tab w:val="left" w:pos="8788"/>
        </w:tabs>
        <w:spacing w:before="0" w:after="60" w:line="276" w:lineRule="auto"/>
        <w:ind w:right="544" w:firstLine="720"/>
        <w:rPr>
          <w:rFonts w:ascii="Arial" w:hAnsi="Arial" w:cs="Arial"/>
          <w:sz w:val="24"/>
          <w:szCs w:val="24"/>
          <w:lang w:val="ro-RO"/>
        </w:rPr>
      </w:pPr>
      <w:r w:rsidRPr="00B7493D">
        <w:rPr>
          <w:rFonts w:ascii="Arial" w:hAnsi="Arial" w:cs="Arial"/>
          <w:sz w:val="24"/>
          <w:szCs w:val="24"/>
          <w:lang w:val="ro-RO"/>
        </w:rPr>
        <w:t>Cimentul nu se va prepara pe amplasamentul lucrărilor, ci se va prepara in instalatii specializate</w:t>
      </w:r>
      <w:r w:rsidR="00F406B4" w:rsidRPr="00B7493D">
        <w:rPr>
          <w:rFonts w:ascii="Arial" w:hAnsi="Arial" w:cs="Arial"/>
          <w:sz w:val="24"/>
          <w:szCs w:val="24"/>
          <w:lang w:val="ro-RO"/>
        </w:rPr>
        <w:t xml:space="preserve"> și </w:t>
      </w:r>
      <w:r w:rsidRPr="00B7493D">
        <w:rPr>
          <w:rFonts w:ascii="Arial" w:hAnsi="Arial" w:cs="Arial"/>
          <w:sz w:val="24"/>
          <w:szCs w:val="24"/>
          <w:lang w:val="ro-RO"/>
        </w:rPr>
        <w:t>va fi transport cu mijloacele de transport specifice de la aceste statii in zona punctelor de lucru.</w:t>
      </w:r>
    </w:p>
    <w:p w14:paraId="0468A871" w14:textId="75483360" w:rsidR="00B17272" w:rsidRPr="00B7493D" w:rsidRDefault="00B17272" w:rsidP="0084747C">
      <w:pPr>
        <w:pStyle w:val="Bodytext20"/>
        <w:shd w:val="clear" w:color="auto" w:fill="auto"/>
        <w:tabs>
          <w:tab w:val="left" w:pos="896"/>
          <w:tab w:val="left" w:pos="8789"/>
          <w:tab w:val="left" w:pos="9332"/>
        </w:tabs>
        <w:spacing w:before="0" w:after="0" w:line="276" w:lineRule="auto"/>
        <w:ind w:right="544" w:firstLine="0"/>
        <w:rPr>
          <w:rFonts w:ascii="Arial" w:hAnsi="Arial" w:cs="Arial"/>
          <w:sz w:val="24"/>
          <w:szCs w:val="24"/>
          <w:lang w:val="ro-RO"/>
        </w:rPr>
      </w:pPr>
      <w:r w:rsidRPr="00B7493D">
        <w:rPr>
          <w:rFonts w:ascii="Arial" w:hAnsi="Arial" w:cs="Arial"/>
          <w:sz w:val="24"/>
          <w:szCs w:val="24"/>
          <w:lang w:val="ro-RO"/>
        </w:rPr>
        <w:tab/>
        <w:t>Aditivii vor fi aduși in recipienti etanși. Recipientele goale vor fi restituite producatorului sau distribuitorului dupa caz.</w:t>
      </w:r>
    </w:p>
    <w:p w14:paraId="6DE7E415" w14:textId="6689A689" w:rsidR="00746260" w:rsidRPr="00B7493D" w:rsidRDefault="00723E38" w:rsidP="0084747C">
      <w:pPr>
        <w:pStyle w:val="Bodytext20"/>
        <w:shd w:val="clear" w:color="auto" w:fill="auto"/>
        <w:tabs>
          <w:tab w:val="left" w:pos="896"/>
          <w:tab w:val="left" w:pos="8789"/>
          <w:tab w:val="left" w:pos="9332"/>
        </w:tabs>
        <w:spacing w:before="0" w:after="0" w:line="276" w:lineRule="auto"/>
        <w:ind w:right="544" w:firstLine="0"/>
        <w:rPr>
          <w:rFonts w:ascii="Arial" w:hAnsi="Arial" w:cs="Arial"/>
          <w:sz w:val="24"/>
          <w:szCs w:val="24"/>
          <w:lang w:val="ro-RO"/>
        </w:rPr>
      </w:pPr>
      <w:r w:rsidRPr="00B7493D">
        <w:rPr>
          <w:rFonts w:ascii="Arial" w:hAnsi="Arial" w:cs="Arial"/>
          <w:sz w:val="24"/>
          <w:szCs w:val="24"/>
          <w:lang w:val="ro-RO"/>
        </w:rPr>
        <w:lastRenderedPageBreak/>
        <w:tab/>
      </w:r>
      <w:r w:rsidR="00746260" w:rsidRPr="00B7493D">
        <w:rPr>
          <w:rFonts w:ascii="Arial" w:hAnsi="Arial" w:cs="Arial"/>
          <w:sz w:val="24"/>
          <w:szCs w:val="24"/>
          <w:lang w:val="ro-RO"/>
        </w:rPr>
        <w:t xml:space="preserve">Asigurarea energiei electrice pe amplasamentul organizarii de santier se va realiza prin branșament la </w:t>
      </w:r>
      <w:r w:rsidR="0061144D" w:rsidRPr="00B7493D">
        <w:rPr>
          <w:rFonts w:ascii="Arial" w:hAnsi="Arial" w:cs="Arial"/>
          <w:sz w:val="24"/>
          <w:szCs w:val="24"/>
          <w:lang w:val="ro-RO"/>
        </w:rPr>
        <w:t>facilitățile</w:t>
      </w:r>
      <w:r w:rsidR="0028413C" w:rsidRPr="00B7493D">
        <w:rPr>
          <w:rFonts w:ascii="Arial" w:hAnsi="Arial" w:cs="Arial"/>
          <w:sz w:val="24"/>
          <w:szCs w:val="24"/>
          <w:lang w:val="ro-RO"/>
        </w:rPr>
        <w:t xml:space="preserve"> </w:t>
      </w:r>
      <w:r w:rsidR="0061144D" w:rsidRPr="00B7493D">
        <w:rPr>
          <w:rFonts w:ascii="Arial" w:hAnsi="Arial" w:cs="Arial"/>
          <w:sz w:val="24"/>
          <w:szCs w:val="24"/>
          <w:lang w:val="ro-RO"/>
        </w:rPr>
        <w:t>SC PROD TRANSPORTS CEREALS SRL</w:t>
      </w:r>
      <w:r w:rsidR="0028413C" w:rsidRPr="00B7493D">
        <w:rPr>
          <w:rFonts w:ascii="Arial" w:hAnsi="Arial" w:cs="Arial"/>
          <w:sz w:val="24"/>
          <w:szCs w:val="24"/>
          <w:lang w:val="ro-RO"/>
        </w:rPr>
        <w:t>.</w:t>
      </w:r>
    </w:p>
    <w:p w14:paraId="595592FE" w14:textId="3C59961C" w:rsidR="0028413C" w:rsidRPr="00B7493D" w:rsidRDefault="00723E38" w:rsidP="0084747C">
      <w:pPr>
        <w:pStyle w:val="Bodytext20"/>
        <w:shd w:val="clear" w:color="auto" w:fill="auto"/>
        <w:tabs>
          <w:tab w:val="left" w:pos="896"/>
          <w:tab w:val="left" w:pos="8789"/>
          <w:tab w:val="left" w:pos="9332"/>
        </w:tabs>
        <w:spacing w:before="0" w:after="0" w:line="276" w:lineRule="auto"/>
        <w:ind w:right="544" w:firstLine="0"/>
        <w:rPr>
          <w:rFonts w:ascii="Arial" w:hAnsi="Arial" w:cs="Arial"/>
          <w:sz w:val="24"/>
          <w:szCs w:val="24"/>
          <w:lang w:val="ro-RO"/>
        </w:rPr>
      </w:pPr>
      <w:r w:rsidRPr="00B7493D">
        <w:rPr>
          <w:rFonts w:ascii="Arial" w:hAnsi="Arial" w:cs="Arial"/>
          <w:lang w:val="ro-RO"/>
        </w:rPr>
        <w:tab/>
      </w:r>
      <w:r w:rsidR="0061144D" w:rsidRPr="00B7493D">
        <w:rPr>
          <w:rFonts w:ascii="Arial" w:hAnsi="Arial" w:cs="Arial"/>
          <w:sz w:val="24"/>
          <w:szCs w:val="24"/>
          <w:lang w:val="ro-RO"/>
        </w:rPr>
        <w:t>A</w:t>
      </w:r>
      <w:r w:rsidR="0028413C" w:rsidRPr="00B7493D">
        <w:rPr>
          <w:rFonts w:ascii="Arial" w:hAnsi="Arial" w:cs="Arial"/>
          <w:sz w:val="24"/>
          <w:szCs w:val="24"/>
          <w:lang w:val="ro-RO"/>
        </w:rPr>
        <w:t>utovehiculele necesare desfasurarii activitatilor de construire vor fi alimentate cu carburanti in statii de distributie autorizate din afara amplasamentelor. Utilajele folosite pentru executia lucrarilor vor fi alimentate cu combustibil din cisterne metalice omologate, achizitionat in functie de necesitati, fara a fi necesara stocarea pe amplamentul organizarii de santier</w:t>
      </w:r>
    </w:p>
    <w:p w14:paraId="3E129A7E" w14:textId="0B304EA8" w:rsidR="00B17272" w:rsidRPr="00B7493D" w:rsidRDefault="00B17272" w:rsidP="0084747C">
      <w:pPr>
        <w:pStyle w:val="Bodytext20"/>
        <w:shd w:val="clear" w:color="auto" w:fill="auto"/>
        <w:tabs>
          <w:tab w:val="left" w:pos="896"/>
          <w:tab w:val="left" w:pos="8789"/>
          <w:tab w:val="left" w:pos="9332"/>
        </w:tabs>
        <w:spacing w:before="0" w:after="0" w:line="276" w:lineRule="auto"/>
        <w:ind w:right="544" w:firstLine="0"/>
        <w:rPr>
          <w:rFonts w:ascii="Arial" w:hAnsi="Arial" w:cs="Arial"/>
          <w:color w:val="000000" w:themeColor="text1"/>
          <w:sz w:val="24"/>
          <w:szCs w:val="24"/>
          <w:lang w:val="ro-RO"/>
        </w:rPr>
      </w:pPr>
      <w:r w:rsidRPr="00B7493D">
        <w:rPr>
          <w:rFonts w:ascii="Arial" w:hAnsi="Arial" w:cs="Arial"/>
          <w:color w:val="FF0000"/>
          <w:sz w:val="24"/>
          <w:szCs w:val="24"/>
          <w:lang w:val="ro-RO"/>
        </w:rPr>
        <w:tab/>
      </w:r>
      <w:r w:rsidRPr="00B7493D">
        <w:rPr>
          <w:rFonts w:ascii="Arial" w:hAnsi="Arial" w:cs="Arial"/>
          <w:i/>
          <w:iCs/>
          <w:color w:val="000000" w:themeColor="text1"/>
          <w:sz w:val="24"/>
          <w:szCs w:val="24"/>
          <w:lang w:val="ro-RO"/>
        </w:rPr>
        <w:t>Pe perioada de funcționare a lucrărilor proiectate</w:t>
      </w:r>
      <w:r w:rsidRPr="00B7493D">
        <w:rPr>
          <w:rFonts w:ascii="Arial" w:hAnsi="Arial" w:cs="Arial"/>
          <w:color w:val="000000" w:themeColor="text1"/>
          <w:sz w:val="24"/>
          <w:szCs w:val="24"/>
          <w:lang w:val="ro-RO"/>
        </w:rPr>
        <w:t>, nu se vor folosi resurse</w:t>
      </w:r>
      <w:r w:rsidR="00795D4F" w:rsidRPr="00B7493D">
        <w:rPr>
          <w:rFonts w:ascii="Arial" w:hAnsi="Arial" w:cs="Arial"/>
          <w:color w:val="000000" w:themeColor="text1"/>
          <w:sz w:val="24"/>
          <w:szCs w:val="24"/>
          <w:lang w:val="ro-RO"/>
        </w:rPr>
        <w:t xml:space="preserve"> naturale</w:t>
      </w:r>
      <w:r w:rsidRPr="00B7493D">
        <w:rPr>
          <w:rFonts w:ascii="Arial" w:hAnsi="Arial" w:cs="Arial"/>
          <w:color w:val="000000" w:themeColor="text1"/>
          <w:sz w:val="24"/>
          <w:szCs w:val="24"/>
          <w:lang w:val="ro-RO"/>
        </w:rPr>
        <w:t>.</w:t>
      </w:r>
    </w:p>
    <w:p w14:paraId="57464CAF" w14:textId="77777777" w:rsidR="00C502B8" w:rsidRPr="00B7493D" w:rsidRDefault="00C502B8" w:rsidP="0084747C">
      <w:pPr>
        <w:pStyle w:val="Bodytext20"/>
        <w:shd w:val="clear" w:color="auto" w:fill="auto"/>
        <w:tabs>
          <w:tab w:val="left" w:pos="896"/>
          <w:tab w:val="left" w:pos="8789"/>
          <w:tab w:val="left" w:pos="9332"/>
        </w:tabs>
        <w:spacing w:before="0" w:after="0" w:line="276" w:lineRule="auto"/>
        <w:ind w:right="544" w:firstLine="0"/>
        <w:rPr>
          <w:rFonts w:ascii="Arial" w:hAnsi="Arial" w:cs="Arial"/>
          <w:color w:val="000000" w:themeColor="text1"/>
          <w:sz w:val="24"/>
          <w:szCs w:val="24"/>
          <w:lang w:val="ro-RO"/>
        </w:rPr>
      </w:pPr>
    </w:p>
    <w:p w14:paraId="663A87CD" w14:textId="7B10020A" w:rsidR="0028413C" w:rsidRPr="00B7493D" w:rsidRDefault="0028413C" w:rsidP="0028413C">
      <w:pPr>
        <w:pStyle w:val="Titlu3"/>
        <w:rPr>
          <w:rFonts w:ascii="Arial" w:hAnsi="Arial" w:cs="Arial"/>
          <w:b/>
          <w:bCs/>
          <w:color w:val="auto"/>
          <w:lang w:val="ro-RO"/>
        </w:rPr>
      </w:pPr>
      <w:bookmarkStart w:id="46" w:name="_Toc103140031"/>
      <w:r w:rsidRPr="00B7493D">
        <w:rPr>
          <w:rFonts w:ascii="Arial" w:hAnsi="Arial" w:cs="Arial"/>
          <w:b/>
          <w:bCs/>
          <w:color w:val="auto"/>
          <w:lang w:val="ro-RO"/>
        </w:rPr>
        <w:t>III.5.7. Racordarea la re</w:t>
      </w:r>
      <w:r w:rsidR="008F5160" w:rsidRPr="00B7493D">
        <w:rPr>
          <w:rFonts w:ascii="Arial" w:hAnsi="Arial" w:cs="Arial"/>
          <w:b/>
          <w:bCs/>
          <w:color w:val="auto"/>
          <w:lang w:val="ro-RO"/>
        </w:rPr>
        <w:t>ț</w:t>
      </w:r>
      <w:r w:rsidRPr="00B7493D">
        <w:rPr>
          <w:rFonts w:ascii="Arial" w:hAnsi="Arial" w:cs="Arial"/>
          <w:b/>
          <w:bCs/>
          <w:color w:val="auto"/>
          <w:lang w:val="ro-RO"/>
        </w:rPr>
        <w:t>elele utilitare existente in zon</w:t>
      </w:r>
      <w:r w:rsidR="008F5160" w:rsidRPr="00B7493D">
        <w:rPr>
          <w:rFonts w:ascii="Arial" w:hAnsi="Arial" w:cs="Arial"/>
          <w:b/>
          <w:bCs/>
          <w:color w:val="auto"/>
          <w:lang w:val="ro-RO"/>
        </w:rPr>
        <w:t>ă</w:t>
      </w:r>
      <w:bookmarkEnd w:id="46"/>
    </w:p>
    <w:p w14:paraId="4ED16011" w14:textId="3C1FF69D" w:rsidR="008250E8" w:rsidRPr="00B7493D" w:rsidRDefault="008250E8" w:rsidP="008250E8">
      <w:pPr>
        <w:spacing w:after="120"/>
        <w:ind w:left="357"/>
        <w:jc w:val="both"/>
        <w:rPr>
          <w:rFonts w:ascii="Arial" w:eastAsia="Times New Roman" w:hAnsi="Arial"/>
          <w:sz w:val="24"/>
          <w:szCs w:val="24"/>
          <w:lang w:val="ro-RO"/>
        </w:rPr>
      </w:pPr>
      <w:r w:rsidRPr="00B7493D">
        <w:rPr>
          <w:rFonts w:ascii="Arial" w:hAnsi="Arial"/>
          <w:sz w:val="24"/>
          <w:szCs w:val="24"/>
          <w:lang w:val="ro-RO"/>
        </w:rPr>
        <w:t xml:space="preserve">Conform contractului de inchiriere </w:t>
      </w:r>
      <w:r w:rsidR="0061144D" w:rsidRPr="00B7493D">
        <w:rPr>
          <w:rFonts w:ascii="Arial" w:hAnsi="Arial"/>
          <w:sz w:val="24"/>
          <w:szCs w:val="24"/>
          <w:lang w:val="ro-RO"/>
        </w:rPr>
        <w:t xml:space="preserve">nr.299/20.12.2019 incheiat intre </w:t>
      </w:r>
      <w:r w:rsidR="0061144D" w:rsidRPr="00B7493D">
        <w:rPr>
          <w:rFonts w:ascii="Arial" w:hAnsi="Arial" w:cs="Arial"/>
          <w:color w:val="000000" w:themeColor="text1"/>
          <w:sz w:val="24"/>
          <w:szCs w:val="24"/>
          <w:lang w:val="ro-RO"/>
        </w:rPr>
        <w:t xml:space="preserve">incinta </w:t>
      </w:r>
      <w:r w:rsidR="0061144D" w:rsidRPr="00B7493D">
        <w:rPr>
          <w:rFonts w:ascii="Arial" w:hAnsi="Arial" w:cs="Arial"/>
          <w:sz w:val="24"/>
          <w:szCs w:val="24"/>
          <w:lang w:val="ro-RO"/>
        </w:rPr>
        <w:t>SC PROD TRANSPORTS CEREALS SRL</w:t>
      </w:r>
      <w:r w:rsidR="00F406B4" w:rsidRPr="00B7493D">
        <w:rPr>
          <w:rFonts w:ascii="Arial" w:hAnsi="Arial"/>
          <w:sz w:val="24"/>
          <w:szCs w:val="24"/>
          <w:lang w:val="ro-RO"/>
        </w:rPr>
        <w:t xml:space="preserve"> și </w:t>
      </w:r>
      <w:r w:rsidR="00D046D1" w:rsidRPr="00B7493D">
        <w:rPr>
          <w:rFonts w:ascii="Arial" w:hAnsi="Arial"/>
          <w:sz w:val="24"/>
          <w:szCs w:val="24"/>
          <w:lang w:val="ro-RO"/>
        </w:rPr>
        <w:t xml:space="preserve">CN ACN SA, </w:t>
      </w:r>
      <w:r w:rsidRPr="00B7493D">
        <w:rPr>
          <w:rFonts w:ascii="Arial" w:hAnsi="Arial"/>
          <w:sz w:val="24"/>
          <w:szCs w:val="24"/>
          <w:lang w:val="ro-RO"/>
        </w:rPr>
        <w:t>suprafata de 3.809 mp</w:t>
      </w:r>
      <w:r w:rsidR="00D046D1" w:rsidRPr="00B7493D">
        <w:rPr>
          <w:rFonts w:ascii="Arial" w:hAnsi="Arial"/>
          <w:sz w:val="24"/>
          <w:szCs w:val="24"/>
          <w:lang w:val="ro-RO"/>
        </w:rPr>
        <w:t xml:space="preserve"> ce face obiectul contractului, </w:t>
      </w:r>
      <w:r w:rsidRPr="00B7493D">
        <w:rPr>
          <w:rFonts w:ascii="Arial" w:hAnsi="Arial"/>
          <w:sz w:val="24"/>
          <w:szCs w:val="24"/>
          <w:lang w:val="ro-RO"/>
        </w:rPr>
        <w:t xml:space="preserve"> nu este dotata cu re</w:t>
      </w:r>
      <w:r w:rsidR="008F5160" w:rsidRPr="00B7493D">
        <w:rPr>
          <w:rFonts w:ascii="Arial" w:hAnsi="Arial"/>
          <w:sz w:val="24"/>
          <w:szCs w:val="24"/>
          <w:lang w:val="ro-RO"/>
        </w:rPr>
        <w:t>ț</w:t>
      </w:r>
      <w:r w:rsidRPr="00B7493D">
        <w:rPr>
          <w:rFonts w:ascii="Arial" w:hAnsi="Arial"/>
          <w:sz w:val="24"/>
          <w:szCs w:val="24"/>
          <w:lang w:val="ro-RO"/>
        </w:rPr>
        <w:t>ele de utilit</w:t>
      </w:r>
      <w:r w:rsidR="008F5160" w:rsidRPr="00B7493D">
        <w:rPr>
          <w:rFonts w:ascii="Arial" w:hAnsi="Arial"/>
          <w:sz w:val="24"/>
          <w:szCs w:val="24"/>
          <w:lang w:val="ro-RO"/>
        </w:rPr>
        <w:t>ăț</w:t>
      </w:r>
      <w:r w:rsidRPr="00B7493D">
        <w:rPr>
          <w:rFonts w:ascii="Arial" w:hAnsi="Arial"/>
          <w:sz w:val="24"/>
          <w:szCs w:val="24"/>
          <w:lang w:val="ro-RO"/>
        </w:rPr>
        <w:t xml:space="preserve">i. </w:t>
      </w:r>
    </w:p>
    <w:p w14:paraId="515F4125" w14:textId="0FDC080D" w:rsidR="008250E8" w:rsidRPr="00B7493D" w:rsidRDefault="008250E8" w:rsidP="008250E8">
      <w:pPr>
        <w:spacing w:after="120"/>
        <w:ind w:left="357"/>
        <w:jc w:val="both"/>
        <w:rPr>
          <w:rFonts w:ascii="Arial" w:hAnsi="Arial"/>
          <w:color w:val="000000" w:themeColor="text1"/>
          <w:sz w:val="24"/>
          <w:szCs w:val="24"/>
          <w:lang w:val="ro-RO"/>
        </w:rPr>
      </w:pPr>
      <w:r w:rsidRPr="00B7493D">
        <w:rPr>
          <w:rFonts w:ascii="Arial" w:hAnsi="Arial"/>
          <w:sz w:val="24"/>
          <w:szCs w:val="24"/>
          <w:lang w:val="ro-RO"/>
        </w:rPr>
        <w:t>Locul de operare nu presupune racordarea la re</w:t>
      </w:r>
      <w:r w:rsidR="008F5160" w:rsidRPr="00B7493D">
        <w:rPr>
          <w:rFonts w:ascii="Arial" w:hAnsi="Arial"/>
          <w:sz w:val="24"/>
          <w:szCs w:val="24"/>
          <w:lang w:val="ro-RO"/>
        </w:rPr>
        <w:t>ț</w:t>
      </w:r>
      <w:r w:rsidRPr="00B7493D">
        <w:rPr>
          <w:rFonts w:ascii="Arial" w:hAnsi="Arial"/>
          <w:sz w:val="24"/>
          <w:szCs w:val="24"/>
          <w:lang w:val="ro-RO"/>
        </w:rPr>
        <w:t>ele de utilit</w:t>
      </w:r>
      <w:r w:rsidR="008F5160" w:rsidRPr="00B7493D">
        <w:rPr>
          <w:rFonts w:ascii="Arial" w:hAnsi="Arial"/>
          <w:sz w:val="24"/>
          <w:szCs w:val="24"/>
          <w:lang w:val="ro-RO"/>
        </w:rPr>
        <w:t>ăț</w:t>
      </w:r>
      <w:r w:rsidRPr="00B7493D">
        <w:rPr>
          <w:rFonts w:ascii="Arial" w:hAnsi="Arial"/>
          <w:sz w:val="24"/>
          <w:szCs w:val="24"/>
          <w:lang w:val="ro-RO"/>
        </w:rPr>
        <w:t xml:space="preserve">i. </w:t>
      </w:r>
    </w:p>
    <w:p w14:paraId="1EF038EE" w14:textId="3EF8C49E" w:rsidR="00042FAB" w:rsidRPr="00B7493D" w:rsidRDefault="00F73EA4" w:rsidP="008250E8">
      <w:pPr>
        <w:spacing w:after="120" w:line="276" w:lineRule="auto"/>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 xml:space="preserve">Organizarea de șantier </w:t>
      </w:r>
      <w:r w:rsidR="008250E8" w:rsidRPr="00B7493D">
        <w:rPr>
          <w:rFonts w:ascii="Arial" w:hAnsi="Arial" w:cs="Arial"/>
          <w:color w:val="000000" w:themeColor="text1"/>
          <w:sz w:val="24"/>
          <w:szCs w:val="24"/>
          <w:lang w:val="ro-RO"/>
        </w:rPr>
        <w:t xml:space="preserve">va folosi </w:t>
      </w:r>
      <w:r w:rsidR="00405F62" w:rsidRPr="00B7493D">
        <w:rPr>
          <w:rFonts w:ascii="Arial" w:hAnsi="Arial" w:cs="Arial"/>
          <w:color w:val="000000" w:themeColor="text1"/>
          <w:sz w:val="24"/>
          <w:szCs w:val="24"/>
          <w:lang w:val="ro-RO"/>
        </w:rPr>
        <w:t>fac</w:t>
      </w:r>
      <w:r w:rsidR="008250E8" w:rsidRPr="00B7493D">
        <w:rPr>
          <w:rFonts w:ascii="Arial" w:hAnsi="Arial" w:cs="Arial"/>
          <w:color w:val="000000" w:themeColor="text1"/>
          <w:sz w:val="24"/>
          <w:szCs w:val="24"/>
          <w:lang w:val="ro-RO"/>
        </w:rPr>
        <w:t xml:space="preserve">ilitățile din incinta </w:t>
      </w:r>
      <w:r w:rsidR="008250E8" w:rsidRPr="00B7493D">
        <w:rPr>
          <w:rFonts w:ascii="Arial" w:hAnsi="Arial" w:cs="Arial"/>
          <w:sz w:val="24"/>
          <w:szCs w:val="24"/>
          <w:lang w:val="ro-RO"/>
        </w:rPr>
        <w:t>SC PROD TRANSPORTS CEREALS SRL</w:t>
      </w:r>
      <w:r w:rsidRPr="00B7493D">
        <w:rPr>
          <w:rFonts w:ascii="Arial" w:hAnsi="Arial" w:cs="Arial"/>
          <w:color w:val="000000" w:themeColor="text1"/>
          <w:sz w:val="24"/>
          <w:szCs w:val="24"/>
          <w:lang w:val="ro-RO"/>
        </w:rPr>
        <w:t>.</w:t>
      </w:r>
    </w:p>
    <w:p w14:paraId="2AE28BD3" w14:textId="113CDAA0" w:rsidR="00641084" w:rsidRPr="00B7493D" w:rsidRDefault="00641084" w:rsidP="0084747C">
      <w:pPr>
        <w:pStyle w:val="Titlu3"/>
        <w:spacing w:line="276" w:lineRule="auto"/>
        <w:rPr>
          <w:rFonts w:ascii="Arial" w:hAnsi="Arial" w:cs="Arial"/>
          <w:b/>
          <w:bCs/>
          <w:color w:val="000000" w:themeColor="text1"/>
          <w:lang w:val="ro-RO"/>
        </w:rPr>
      </w:pPr>
      <w:bookmarkStart w:id="47" w:name="_Toc103140032"/>
      <w:r w:rsidRPr="00B7493D">
        <w:rPr>
          <w:rFonts w:ascii="Arial" w:hAnsi="Arial" w:cs="Arial"/>
          <w:b/>
          <w:bCs/>
          <w:color w:val="000000" w:themeColor="text1"/>
          <w:lang w:val="ro-RO"/>
        </w:rPr>
        <w:t>III.</w:t>
      </w:r>
      <w:r w:rsidR="00F73EA4" w:rsidRPr="00B7493D">
        <w:rPr>
          <w:rFonts w:ascii="Arial" w:hAnsi="Arial" w:cs="Arial"/>
          <w:b/>
          <w:bCs/>
          <w:color w:val="000000" w:themeColor="text1"/>
          <w:lang w:val="ro-RO"/>
        </w:rPr>
        <w:t>5.8</w:t>
      </w:r>
      <w:r w:rsidRPr="00B7493D">
        <w:rPr>
          <w:rFonts w:ascii="Arial" w:hAnsi="Arial" w:cs="Arial"/>
          <w:b/>
          <w:bCs/>
          <w:color w:val="000000" w:themeColor="text1"/>
          <w:lang w:val="ro-RO"/>
        </w:rPr>
        <w:t>.  Descrierea lucrărilor de refacere a amplasamentului în zona afectată de execuţia investiţiei</w:t>
      </w:r>
      <w:bookmarkEnd w:id="42"/>
      <w:bookmarkEnd w:id="47"/>
    </w:p>
    <w:p w14:paraId="501AEAE7" w14:textId="73C1D6B4" w:rsidR="00641084" w:rsidRPr="00B7493D" w:rsidRDefault="00641084" w:rsidP="0084747C">
      <w:pPr>
        <w:spacing w:line="276" w:lineRule="auto"/>
        <w:rPr>
          <w:rFonts w:ascii="Arial" w:hAnsi="Arial" w:cs="Arial"/>
          <w:color w:val="000000" w:themeColor="text1"/>
          <w:sz w:val="24"/>
          <w:szCs w:val="24"/>
          <w:lang w:val="ro-RO" w:eastAsia="x-none"/>
        </w:rPr>
      </w:pPr>
      <w:r w:rsidRPr="00B7493D">
        <w:rPr>
          <w:rFonts w:ascii="Arial" w:hAnsi="Arial" w:cs="Arial"/>
          <w:color w:val="000000" w:themeColor="text1"/>
          <w:sz w:val="24"/>
          <w:szCs w:val="24"/>
          <w:lang w:val="ro-RO" w:eastAsia="x-none"/>
        </w:rPr>
        <w:tab/>
        <w:t xml:space="preserve">La finalizarea lucrărilor, </w:t>
      </w:r>
      <w:r w:rsidR="008240A4" w:rsidRPr="00B7493D">
        <w:rPr>
          <w:rFonts w:ascii="Arial" w:hAnsi="Arial" w:cs="Arial"/>
          <w:color w:val="000000" w:themeColor="text1"/>
          <w:sz w:val="24"/>
          <w:szCs w:val="24"/>
          <w:lang w:val="ro-RO" w:eastAsia="x-none"/>
        </w:rPr>
        <w:t>zona terestră afectată de șantier</w:t>
      </w:r>
      <w:r w:rsidR="008240A4" w:rsidRPr="00B7493D">
        <w:rPr>
          <w:rFonts w:ascii="Arial" w:hAnsi="Arial" w:cs="Arial"/>
          <w:sz w:val="24"/>
          <w:szCs w:val="24"/>
          <w:lang w:val="ro-RO"/>
        </w:rPr>
        <w:t xml:space="preserve"> va fi curățată</w:t>
      </w:r>
      <w:r w:rsidR="005B082B" w:rsidRPr="00B7493D">
        <w:rPr>
          <w:rFonts w:ascii="Arial" w:hAnsi="Arial" w:cs="Arial"/>
          <w:sz w:val="24"/>
          <w:szCs w:val="24"/>
          <w:lang w:val="ro-RO"/>
        </w:rPr>
        <w:t xml:space="preserve"> și se v</w:t>
      </w:r>
      <w:r w:rsidR="008240A4" w:rsidRPr="00B7493D">
        <w:rPr>
          <w:rFonts w:ascii="Arial" w:hAnsi="Arial" w:cs="Arial"/>
          <w:sz w:val="24"/>
          <w:szCs w:val="24"/>
          <w:lang w:val="ro-RO"/>
        </w:rPr>
        <w:t xml:space="preserve"> C.N.</w:t>
      </w:r>
      <w:r w:rsidR="005B082B" w:rsidRPr="00B7493D">
        <w:rPr>
          <w:rFonts w:ascii="Arial" w:hAnsi="Arial" w:cs="Arial"/>
          <w:sz w:val="24"/>
          <w:szCs w:val="24"/>
          <w:lang w:val="ro-RO"/>
        </w:rPr>
        <w:t xml:space="preserve"> </w:t>
      </w:r>
      <w:r w:rsidR="008240A4" w:rsidRPr="00B7493D">
        <w:rPr>
          <w:rFonts w:ascii="Arial" w:hAnsi="Arial" w:cs="Arial"/>
          <w:sz w:val="24"/>
          <w:szCs w:val="24"/>
          <w:lang w:val="ro-RO"/>
        </w:rPr>
        <w:t xml:space="preserve"> A.C.N. S.A. </w:t>
      </w:r>
      <w:r w:rsidRPr="00B7493D">
        <w:rPr>
          <w:rFonts w:ascii="Arial" w:hAnsi="Arial" w:cs="Arial"/>
          <w:color w:val="000000" w:themeColor="text1"/>
          <w:sz w:val="24"/>
          <w:szCs w:val="24"/>
          <w:lang w:val="ro-RO" w:eastAsia="x-none"/>
        </w:rPr>
        <w:t>v</w:t>
      </w:r>
      <w:r w:rsidR="009B421C" w:rsidRPr="00B7493D">
        <w:rPr>
          <w:rFonts w:ascii="Arial" w:hAnsi="Arial" w:cs="Arial"/>
          <w:color w:val="000000" w:themeColor="text1"/>
          <w:sz w:val="24"/>
          <w:szCs w:val="24"/>
          <w:lang w:val="ro-RO" w:eastAsia="x-none"/>
        </w:rPr>
        <w:t>or</w:t>
      </w:r>
      <w:r w:rsidR="008240A4" w:rsidRPr="00B7493D">
        <w:rPr>
          <w:rFonts w:ascii="Arial" w:hAnsi="Arial" w:cs="Arial"/>
          <w:color w:val="000000" w:themeColor="text1"/>
          <w:sz w:val="24"/>
          <w:szCs w:val="24"/>
          <w:lang w:val="ro-RO" w:eastAsia="x-none"/>
        </w:rPr>
        <w:t xml:space="preserve"> fi</w:t>
      </w:r>
      <w:r w:rsidR="009B421C" w:rsidRPr="00B7493D">
        <w:rPr>
          <w:rFonts w:ascii="Arial" w:hAnsi="Arial" w:cs="Arial"/>
          <w:color w:val="000000" w:themeColor="text1"/>
          <w:sz w:val="24"/>
          <w:szCs w:val="24"/>
          <w:lang w:val="ro-RO" w:eastAsia="x-none"/>
        </w:rPr>
        <w:t xml:space="preserve"> readu</w:t>
      </w:r>
      <w:r w:rsidR="008240A4" w:rsidRPr="00B7493D">
        <w:rPr>
          <w:rFonts w:ascii="Arial" w:hAnsi="Arial" w:cs="Arial"/>
          <w:color w:val="000000" w:themeColor="text1"/>
          <w:sz w:val="24"/>
          <w:szCs w:val="24"/>
          <w:lang w:val="ro-RO" w:eastAsia="x-none"/>
        </w:rPr>
        <w:t>s</w:t>
      </w:r>
      <w:r w:rsidR="009B421C" w:rsidRPr="00B7493D">
        <w:rPr>
          <w:rFonts w:ascii="Arial" w:hAnsi="Arial" w:cs="Arial"/>
          <w:color w:val="000000" w:themeColor="text1"/>
          <w:sz w:val="24"/>
          <w:szCs w:val="24"/>
          <w:lang w:val="ro-RO" w:eastAsia="x-none"/>
        </w:rPr>
        <w:t xml:space="preserve">e la starea </w:t>
      </w:r>
      <w:r w:rsidR="008240A4" w:rsidRPr="00B7493D">
        <w:rPr>
          <w:rFonts w:ascii="Arial" w:hAnsi="Arial" w:cs="Arial"/>
          <w:color w:val="000000" w:themeColor="text1"/>
          <w:sz w:val="24"/>
          <w:szCs w:val="24"/>
          <w:lang w:val="ro-RO" w:eastAsia="x-none"/>
        </w:rPr>
        <w:t xml:space="preserve">lor </w:t>
      </w:r>
      <w:r w:rsidR="009B421C" w:rsidRPr="00B7493D">
        <w:rPr>
          <w:rFonts w:ascii="Arial" w:hAnsi="Arial" w:cs="Arial"/>
          <w:color w:val="000000" w:themeColor="text1"/>
          <w:sz w:val="24"/>
          <w:szCs w:val="24"/>
          <w:lang w:val="ro-RO" w:eastAsia="x-none"/>
        </w:rPr>
        <w:t>inițială</w:t>
      </w:r>
      <w:r w:rsidR="005B082B" w:rsidRPr="00B7493D">
        <w:rPr>
          <w:rFonts w:ascii="Arial" w:hAnsi="Arial" w:cs="Arial"/>
          <w:color w:val="000000" w:themeColor="text1"/>
          <w:sz w:val="24"/>
          <w:szCs w:val="24"/>
          <w:lang w:val="ro-RO" w:eastAsia="x-none"/>
        </w:rPr>
        <w:t xml:space="preserve">, conform Avizului </w:t>
      </w:r>
      <w:r w:rsidR="007A5DF4" w:rsidRPr="00B7493D">
        <w:rPr>
          <w:rFonts w:ascii="Arial" w:hAnsi="Arial" w:cs="Arial"/>
          <w:color w:val="000000" w:themeColor="text1"/>
          <w:sz w:val="24"/>
          <w:szCs w:val="24"/>
          <w:lang w:val="ro-RO" w:eastAsia="x-none"/>
        </w:rPr>
        <w:t>A.C.N</w:t>
      </w:r>
      <w:r w:rsidRPr="00B7493D">
        <w:rPr>
          <w:rFonts w:ascii="Arial" w:hAnsi="Arial" w:cs="Arial"/>
          <w:color w:val="000000" w:themeColor="text1"/>
          <w:sz w:val="24"/>
          <w:szCs w:val="24"/>
          <w:lang w:val="ro-RO" w:eastAsia="x-none"/>
        </w:rPr>
        <w:t>.</w:t>
      </w:r>
    </w:p>
    <w:p w14:paraId="33B2842C" w14:textId="237E99EA" w:rsidR="00641084" w:rsidRPr="00B7493D" w:rsidRDefault="00641084" w:rsidP="0084747C">
      <w:pPr>
        <w:pStyle w:val="Titlu3"/>
        <w:spacing w:line="276" w:lineRule="auto"/>
        <w:rPr>
          <w:rFonts w:ascii="Arial" w:hAnsi="Arial" w:cs="Arial"/>
          <w:b/>
          <w:bCs/>
          <w:noProof/>
          <w:color w:val="000000" w:themeColor="text1"/>
          <w:lang w:val="ro-RO"/>
        </w:rPr>
      </w:pPr>
      <w:bookmarkStart w:id="48" w:name="_Toc54521343"/>
      <w:bookmarkStart w:id="49" w:name="_Toc103140033"/>
      <w:r w:rsidRPr="00B7493D">
        <w:rPr>
          <w:rFonts w:ascii="Arial" w:hAnsi="Arial" w:cs="Arial"/>
          <w:b/>
          <w:bCs/>
          <w:noProof/>
          <w:color w:val="000000" w:themeColor="text1"/>
          <w:lang w:val="ro-RO"/>
        </w:rPr>
        <w:t>III.</w:t>
      </w:r>
      <w:r w:rsidR="00F73EA4" w:rsidRPr="00B7493D">
        <w:rPr>
          <w:rFonts w:ascii="Arial" w:hAnsi="Arial" w:cs="Arial"/>
          <w:b/>
          <w:bCs/>
          <w:noProof/>
          <w:color w:val="000000" w:themeColor="text1"/>
          <w:lang w:val="ro-RO"/>
        </w:rPr>
        <w:t>5.9</w:t>
      </w:r>
      <w:r w:rsidRPr="00B7493D">
        <w:rPr>
          <w:rFonts w:ascii="Arial" w:hAnsi="Arial" w:cs="Arial"/>
          <w:b/>
          <w:bCs/>
          <w:noProof/>
          <w:color w:val="000000" w:themeColor="text1"/>
          <w:lang w:val="ro-RO"/>
        </w:rPr>
        <w:t>. Căi noi de acces sau schimbări ale celor existente</w:t>
      </w:r>
      <w:bookmarkEnd w:id="48"/>
      <w:bookmarkEnd w:id="49"/>
    </w:p>
    <w:p w14:paraId="77A49D2B" w14:textId="328709A3" w:rsidR="00380DFE" w:rsidRPr="00B7493D" w:rsidRDefault="00D122C9" w:rsidP="0069373B">
      <w:pPr>
        <w:spacing w:after="120" w:line="276" w:lineRule="auto"/>
        <w:ind w:right="260" w:firstLine="357"/>
        <w:jc w:val="both"/>
        <w:rPr>
          <w:rFonts w:ascii="Arial" w:hAnsi="Arial" w:cs="Arial"/>
          <w:color w:val="000000" w:themeColor="text1"/>
          <w:sz w:val="24"/>
          <w:szCs w:val="24"/>
          <w:lang w:val="ro-RO"/>
        </w:rPr>
      </w:pPr>
      <w:bookmarkStart w:id="50" w:name="_Toc54521344"/>
      <w:r w:rsidRPr="00B7493D">
        <w:rPr>
          <w:rFonts w:ascii="Arial" w:hAnsi="Arial" w:cs="Arial"/>
          <w:color w:val="000000" w:themeColor="text1"/>
          <w:sz w:val="24"/>
          <w:szCs w:val="24"/>
          <w:lang w:val="ro-RO"/>
        </w:rPr>
        <w:t>Accesul la lucrare, atât permanent cât</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 xml:space="preserve">pe perioada execuției se va face pe drumul de acces </w:t>
      </w:r>
      <w:r w:rsidR="00E16B30" w:rsidRPr="00B7493D">
        <w:rPr>
          <w:rFonts w:ascii="Arial" w:hAnsi="Arial" w:cs="Arial"/>
          <w:color w:val="000000" w:themeColor="text1"/>
          <w:sz w:val="24"/>
          <w:szCs w:val="24"/>
          <w:lang w:val="ro-RO"/>
        </w:rPr>
        <w:t xml:space="preserve">de pe malul stâng al </w:t>
      </w:r>
      <w:r w:rsidR="00E16B30" w:rsidRPr="00B7493D">
        <w:rPr>
          <w:rFonts w:ascii="Arial" w:hAnsi="Arial" w:cs="Arial"/>
          <w:sz w:val="24"/>
          <w:szCs w:val="24"/>
          <w:lang w:val="ro-RO"/>
        </w:rPr>
        <w:t>C.D.M.N.</w:t>
      </w:r>
      <w:r w:rsidR="00BB7AD8" w:rsidRPr="00B7493D">
        <w:rPr>
          <w:rFonts w:ascii="Arial" w:hAnsi="Arial" w:cs="Arial"/>
          <w:color w:val="000000" w:themeColor="text1"/>
          <w:sz w:val="24"/>
          <w:szCs w:val="24"/>
          <w:lang w:val="ro-RO"/>
        </w:rPr>
        <w:t xml:space="preserve">  </w:t>
      </w:r>
      <w:r w:rsidRPr="00B7493D">
        <w:rPr>
          <w:rFonts w:ascii="Arial" w:hAnsi="Arial" w:cs="Arial"/>
          <w:color w:val="000000" w:themeColor="text1"/>
          <w:sz w:val="24"/>
          <w:szCs w:val="24"/>
          <w:lang w:val="ro-RO"/>
        </w:rPr>
        <w:t>Lucrările se vor executa de pe uscat.</w:t>
      </w:r>
      <w:r w:rsidR="00BB7AD8" w:rsidRPr="00B7493D">
        <w:rPr>
          <w:rFonts w:ascii="Arial" w:hAnsi="Arial" w:cs="Arial"/>
          <w:color w:val="000000" w:themeColor="text1"/>
          <w:sz w:val="24"/>
          <w:szCs w:val="24"/>
          <w:lang w:val="ro-RO"/>
        </w:rPr>
        <w:t xml:space="preserve"> </w:t>
      </w:r>
    </w:p>
    <w:p w14:paraId="1B1BD90D" w14:textId="67C8173D" w:rsidR="0016087B" w:rsidRPr="00B7493D" w:rsidRDefault="00641084" w:rsidP="007A5DF4">
      <w:pPr>
        <w:pStyle w:val="Titlu3"/>
        <w:rPr>
          <w:color w:val="000000" w:themeColor="text1"/>
          <w:lang w:val="ro-RO"/>
        </w:rPr>
      </w:pPr>
      <w:bookmarkStart w:id="51" w:name="_Toc103140034"/>
      <w:r w:rsidRPr="00B7493D">
        <w:rPr>
          <w:rStyle w:val="Titlu3Caracter"/>
          <w:rFonts w:ascii="Arial" w:hAnsi="Arial" w:cs="Arial"/>
          <w:b/>
          <w:bCs/>
          <w:color w:val="auto"/>
          <w:lang w:val="ro-RO"/>
        </w:rPr>
        <w:t>III.</w:t>
      </w:r>
      <w:r w:rsidR="00795D4F" w:rsidRPr="00B7493D">
        <w:rPr>
          <w:rStyle w:val="Titlu3Caracter"/>
          <w:rFonts w:ascii="Arial" w:hAnsi="Arial" w:cs="Arial"/>
          <w:b/>
          <w:bCs/>
          <w:color w:val="auto"/>
          <w:lang w:val="ro-RO"/>
        </w:rPr>
        <w:t>5</w:t>
      </w:r>
      <w:r w:rsidRPr="00B7493D">
        <w:rPr>
          <w:rStyle w:val="Titlu3Caracter"/>
          <w:rFonts w:ascii="Arial" w:hAnsi="Arial" w:cs="Arial"/>
          <w:b/>
          <w:bCs/>
          <w:color w:val="auto"/>
          <w:lang w:val="ro-RO"/>
        </w:rPr>
        <w:t>.</w:t>
      </w:r>
      <w:r w:rsidR="00EE6478" w:rsidRPr="00B7493D">
        <w:rPr>
          <w:rStyle w:val="Titlu3Caracter"/>
          <w:rFonts w:ascii="Arial" w:hAnsi="Arial" w:cs="Arial"/>
          <w:b/>
          <w:bCs/>
          <w:color w:val="auto"/>
          <w:lang w:val="ro-RO"/>
        </w:rPr>
        <w:t>1</w:t>
      </w:r>
      <w:r w:rsidR="00795D4F" w:rsidRPr="00B7493D">
        <w:rPr>
          <w:rStyle w:val="Titlu3Caracter"/>
          <w:rFonts w:ascii="Arial" w:hAnsi="Arial" w:cs="Arial"/>
          <w:b/>
          <w:bCs/>
          <w:color w:val="auto"/>
          <w:lang w:val="ro-RO"/>
        </w:rPr>
        <w:t>0</w:t>
      </w:r>
      <w:r w:rsidRPr="00B7493D">
        <w:rPr>
          <w:rStyle w:val="Titlu3Caracter"/>
          <w:rFonts w:ascii="Arial" w:hAnsi="Arial" w:cs="Arial"/>
          <w:b/>
          <w:bCs/>
          <w:color w:val="auto"/>
          <w:lang w:val="ro-RO"/>
        </w:rPr>
        <w:t>. Relația cu alte proiecte existente sau planificate</w:t>
      </w:r>
      <w:bookmarkEnd w:id="50"/>
      <w:r w:rsidRPr="00B7493D">
        <w:rPr>
          <w:color w:val="000000" w:themeColor="text1"/>
          <w:lang w:val="ro-RO"/>
        </w:rPr>
        <w:t>.</w:t>
      </w:r>
      <w:bookmarkEnd w:id="51"/>
    </w:p>
    <w:p w14:paraId="54F22FAE" w14:textId="152502E2" w:rsidR="00E16B30" w:rsidRPr="00B7493D" w:rsidRDefault="00321D6C" w:rsidP="00E16B30">
      <w:pPr>
        <w:spacing w:line="276" w:lineRule="auto"/>
        <w:rPr>
          <w:rFonts w:ascii="Arial" w:hAnsi="Arial" w:cs="Arial"/>
          <w:sz w:val="24"/>
          <w:szCs w:val="24"/>
          <w:lang w:val="ro-RO"/>
        </w:rPr>
      </w:pPr>
      <w:bookmarkStart w:id="52" w:name="_Toc54521345"/>
      <w:r w:rsidRPr="00B7493D">
        <w:rPr>
          <w:rFonts w:ascii="Arial" w:hAnsi="Arial" w:cs="Arial"/>
          <w:sz w:val="24"/>
          <w:szCs w:val="24"/>
          <w:lang w:val="ro-RO"/>
        </w:rPr>
        <w:t xml:space="preserve">Conform </w:t>
      </w:r>
      <w:r w:rsidRPr="00B7493D">
        <w:rPr>
          <w:rFonts w:ascii="Arial" w:hAnsi="Arial" w:cs="Arial"/>
          <w:i/>
          <w:iCs/>
          <w:sz w:val="24"/>
          <w:szCs w:val="24"/>
          <w:lang w:val="ro-RO"/>
        </w:rPr>
        <w:t xml:space="preserve">Memoriului de prezentare </w:t>
      </w:r>
      <w:r w:rsidR="00367414" w:rsidRPr="00B7493D">
        <w:rPr>
          <w:rFonts w:ascii="Arial" w:hAnsi="Arial" w:cs="Arial"/>
          <w:i/>
          <w:iCs/>
          <w:sz w:val="24"/>
          <w:szCs w:val="24"/>
          <w:lang w:val="ro-RO"/>
        </w:rPr>
        <w:t xml:space="preserve"> pentru proiect </w:t>
      </w:r>
      <w:r w:rsidRPr="00B7493D">
        <w:rPr>
          <w:rFonts w:ascii="Arial" w:hAnsi="Arial" w:cs="Arial"/>
          <w:i/>
          <w:iCs/>
          <w:sz w:val="24"/>
          <w:szCs w:val="24"/>
          <w:lang w:val="ro-RO"/>
        </w:rPr>
        <w:t>“Modernizarea canalelor navigabile ale Dunării: Canal Dunăre – Marea Neagră</w:t>
      </w:r>
      <w:r w:rsidR="00F406B4" w:rsidRPr="00B7493D">
        <w:rPr>
          <w:rFonts w:ascii="Arial" w:hAnsi="Arial" w:cs="Arial"/>
          <w:i/>
          <w:iCs/>
          <w:sz w:val="24"/>
          <w:szCs w:val="24"/>
          <w:lang w:val="ro-RO"/>
        </w:rPr>
        <w:t xml:space="preserve"> și </w:t>
      </w:r>
      <w:r w:rsidRPr="00B7493D">
        <w:rPr>
          <w:rFonts w:ascii="Arial" w:hAnsi="Arial" w:cs="Arial"/>
          <w:i/>
          <w:iCs/>
          <w:sz w:val="24"/>
          <w:szCs w:val="24"/>
          <w:lang w:val="ro-RO"/>
        </w:rPr>
        <w:t>Canal Poarta Albă-Midia, Năvodari ȋn vederea creşterii siguranţei navigaţiei” Rev. 2</w:t>
      </w:r>
      <w:r w:rsidR="00367414" w:rsidRPr="00B7493D">
        <w:rPr>
          <w:rStyle w:val="Referinnotdesubsol"/>
          <w:rFonts w:ascii="Arial" w:hAnsi="Arial" w:cs="Arial"/>
          <w:sz w:val="24"/>
          <w:szCs w:val="24"/>
          <w:lang w:val="ro-RO"/>
        </w:rPr>
        <w:footnoteReference w:id="2"/>
      </w:r>
      <w:r w:rsidR="0069373B" w:rsidRPr="00B7493D">
        <w:rPr>
          <w:rFonts w:ascii="Arial" w:hAnsi="Arial" w:cs="Arial"/>
          <w:i/>
          <w:iCs/>
          <w:sz w:val="24"/>
          <w:szCs w:val="24"/>
          <w:lang w:val="ro-RO"/>
        </w:rPr>
        <w:t xml:space="preserve">, </w:t>
      </w:r>
      <w:r w:rsidR="0069373B" w:rsidRPr="00B7493D">
        <w:rPr>
          <w:rFonts w:ascii="Arial" w:hAnsi="Arial" w:cs="Arial"/>
          <w:sz w:val="24"/>
          <w:szCs w:val="24"/>
          <w:lang w:val="ro-RO"/>
        </w:rPr>
        <w:t>in zona de amplasare  a proiectului nu sunt prevăzute lucrări de modernizare a canalelor navigabile.</w:t>
      </w:r>
    </w:p>
    <w:p w14:paraId="069BB460" w14:textId="31551E1E" w:rsidR="00641084" w:rsidRPr="009B4508" w:rsidRDefault="00641084" w:rsidP="009B4508">
      <w:pPr>
        <w:pStyle w:val="Titlu3"/>
        <w:rPr>
          <w:rFonts w:ascii="Arial" w:hAnsi="Arial" w:cs="Arial"/>
          <w:b/>
          <w:bCs/>
        </w:rPr>
      </w:pPr>
      <w:bookmarkStart w:id="53" w:name="_Toc103140035"/>
      <w:r w:rsidRPr="009B4508">
        <w:rPr>
          <w:rFonts w:ascii="Arial" w:hAnsi="Arial" w:cs="Arial"/>
          <w:b/>
          <w:bCs/>
        </w:rPr>
        <w:t>III.</w:t>
      </w:r>
      <w:r w:rsidR="00A9125B" w:rsidRPr="009B4508">
        <w:rPr>
          <w:rFonts w:ascii="Arial" w:hAnsi="Arial" w:cs="Arial"/>
          <w:b/>
          <w:bCs/>
        </w:rPr>
        <w:t>5.11</w:t>
      </w:r>
      <w:r w:rsidRPr="009B4508">
        <w:rPr>
          <w:rFonts w:ascii="Arial" w:hAnsi="Arial" w:cs="Arial"/>
          <w:b/>
          <w:bCs/>
        </w:rPr>
        <w:t>.Detalii privind alternativele care au fost luate in considerare</w:t>
      </w:r>
      <w:bookmarkEnd w:id="52"/>
      <w:bookmarkEnd w:id="53"/>
    </w:p>
    <w:p w14:paraId="22984C21" w14:textId="4446C1D0" w:rsidR="00D11972" w:rsidRPr="00B7493D" w:rsidRDefault="00641084" w:rsidP="00D53B3A">
      <w:pPr>
        <w:spacing w:line="276" w:lineRule="auto"/>
        <w:rPr>
          <w:rFonts w:ascii="Arial" w:hAnsi="Arial" w:cs="Arial"/>
          <w:b/>
          <w:bCs/>
          <w:color w:val="000000" w:themeColor="text1"/>
          <w:sz w:val="24"/>
          <w:szCs w:val="24"/>
          <w:lang w:val="ro-RO"/>
        </w:rPr>
      </w:pPr>
      <w:r w:rsidRPr="00B7493D">
        <w:rPr>
          <w:rFonts w:ascii="Arial" w:hAnsi="Arial" w:cs="Arial"/>
          <w:noProof/>
          <w:color w:val="000000" w:themeColor="text1"/>
          <w:sz w:val="24"/>
          <w:szCs w:val="24"/>
          <w:lang w:val="ro-RO"/>
        </w:rPr>
        <w:t xml:space="preserve"> </w:t>
      </w:r>
      <w:r w:rsidR="00974379" w:rsidRPr="00B7493D">
        <w:rPr>
          <w:rFonts w:ascii="Arial" w:hAnsi="Arial" w:cs="Arial"/>
          <w:noProof/>
          <w:color w:val="000000" w:themeColor="text1"/>
          <w:sz w:val="24"/>
          <w:szCs w:val="24"/>
          <w:lang w:val="ro-RO"/>
        </w:rPr>
        <w:t xml:space="preserve">          </w:t>
      </w:r>
      <w:r w:rsidR="00D11972" w:rsidRPr="00B7493D">
        <w:rPr>
          <w:rFonts w:ascii="Arial" w:hAnsi="Arial" w:cs="Arial"/>
          <w:b/>
          <w:bCs/>
          <w:color w:val="000000" w:themeColor="text1"/>
          <w:sz w:val="24"/>
          <w:szCs w:val="24"/>
          <w:lang w:val="ro-RO"/>
        </w:rPr>
        <w:t>Scenariul de referinta 0 (zero)</w:t>
      </w:r>
      <w:r w:rsidR="006473D9" w:rsidRPr="00B7493D">
        <w:rPr>
          <w:rFonts w:ascii="Arial" w:hAnsi="Arial" w:cs="Arial"/>
          <w:b/>
          <w:bCs/>
          <w:color w:val="000000" w:themeColor="text1"/>
          <w:sz w:val="24"/>
          <w:szCs w:val="24"/>
          <w:lang w:val="ro-RO"/>
        </w:rPr>
        <w:t xml:space="preserve"> – fără investiții</w:t>
      </w:r>
    </w:p>
    <w:p w14:paraId="56146640" w14:textId="77777777" w:rsidR="007A5DF4" w:rsidRPr="00B7493D" w:rsidRDefault="00D11972" w:rsidP="007A5DF4">
      <w:pPr>
        <w:pStyle w:val="ITPpara"/>
      </w:pPr>
      <w:r w:rsidRPr="00B7493D">
        <w:rPr>
          <w:b w:val="0"/>
          <w:bCs/>
        </w:rPr>
        <w:t xml:space="preserve">Scenariul de referinta include perpetuarea situatiei existente, care </w:t>
      </w:r>
      <w:r w:rsidR="00971E0C" w:rsidRPr="00B7493D">
        <w:rPr>
          <w:b w:val="0"/>
          <w:bCs/>
        </w:rPr>
        <w:t>face imposibilă</w:t>
      </w:r>
      <w:r w:rsidRPr="00B7493D">
        <w:rPr>
          <w:b w:val="0"/>
          <w:bCs/>
        </w:rPr>
        <w:t xml:space="preserve"> crest</w:t>
      </w:r>
      <w:r w:rsidR="00971E0C" w:rsidRPr="00B7493D">
        <w:rPr>
          <w:b w:val="0"/>
          <w:bCs/>
        </w:rPr>
        <w:t>e</w:t>
      </w:r>
      <w:r w:rsidRPr="00B7493D">
        <w:rPr>
          <w:b w:val="0"/>
          <w:bCs/>
        </w:rPr>
        <w:t xml:space="preserve">rea valorilor de trafic de marfuri, avand in vedere </w:t>
      </w:r>
      <w:r w:rsidR="007A5DF4" w:rsidRPr="00B7493D">
        <w:rPr>
          <w:b w:val="0"/>
          <w:bCs/>
        </w:rPr>
        <w:t>conditia limitativa de draft aerian de max 16,5 m impusă ca urmare a construcției noului pod peste canal</w:t>
      </w:r>
      <w:r w:rsidR="007A5DF4" w:rsidRPr="00B7493D">
        <w:t xml:space="preserve">.    </w:t>
      </w:r>
    </w:p>
    <w:p w14:paraId="0AA4B563" w14:textId="77777777" w:rsidR="00C502B8" w:rsidRPr="00B7493D" w:rsidRDefault="007A5DF4" w:rsidP="007A5DF4">
      <w:pPr>
        <w:pStyle w:val="ITPpara"/>
      </w:pPr>
      <w:r w:rsidRPr="00B7493D">
        <w:t xml:space="preserve">     </w:t>
      </w:r>
    </w:p>
    <w:p w14:paraId="6364C0C0" w14:textId="778028A8" w:rsidR="005455CC" w:rsidRPr="00B7493D" w:rsidRDefault="007A5DF4" w:rsidP="007A5DF4">
      <w:pPr>
        <w:pStyle w:val="ITPpara"/>
      </w:pPr>
      <w:r w:rsidRPr="00B7493D">
        <w:t xml:space="preserve">  </w:t>
      </w:r>
      <w:r w:rsidR="005455CC" w:rsidRPr="00B7493D">
        <w:t>Scenariile propuse in cadrul proiectului</w:t>
      </w:r>
    </w:p>
    <w:p w14:paraId="52DC0693" w14:textId="0D17572F" w:rsidR="0084747C" w:rsidRPr="00B7493D" w:rsidRDefault="005455CC" w:rsidP="00336A84">
      <w:pPr>
        <w:spacing w:line="276" w:lineRule="auto"/>
        <w:ind w:firstLine="720"/>
        <w:jc w:val="both"/>
        <w:rPr>
          <w:rFonts w:ascii="Arial" w:hAnsi="Arial" w:cs="Arial"/>
          <w:sz w:val="24"/>
          <w:szCs w:val="24"/>
          <w:lang w:val="ro-RO"/>
        </w:rPr>
      </w:pPr>
      <w:r w:rsidRPr="00B7493D">
        <w:rPr>
          <w:rFonts w:ascii="Arial" w:hAnsi="Arial" w:cs="Arial"/>
          <w:sz w:val="24"/>
          <w:szCs w:val="24"/>
          <w:lang w:val="ro-RO"/>
        </w:rPr>
        <w:t xml:space="preserve">Solutia constructiva propusa </w:t>
      </w:r>
      <w:r w:rsidR="007A5DF4" w:rsidRPr="00B7493D">
        <w:rPr>
          <w:rFonts w:ascii="Arial" w:hAnsi="Arial" w:cs="Arial"/>
          <w:sz w:val="24"/>
          <w:szCs w:val="24"/>
          <w:lang w:val="ro-RO"/>
        </w:rPr>
        <w:t xml:space="preserve">este </w:t>
      </w:r>
      <w:r w:rsidR="00A86AB5" w:rsidRPr="00B7493D">
        <w:rPr>
          <w:rFonts w:ascii="Arial" w:hAnsi="Arial" w:cs="Arial"/>
          <w:sz w:val="24"/>
          <w:szCs w:val="24"/>
          <w:lang w:val="ro-RO"/>
        </w:rPr>
        <w:t>prezentată la Cap. III.5.2 de mai sus</w:t>
      </w:r>
      <w:r w:rsidR="007A5DF4" w:rsidRPr="00B7493D">
        <w:rPr>
          <w:rFonts w:ascii="Arial" w:hAnsi="Arial" w:cs="Arial"/>
          <w:sz w:val="24"/>
          <w:szCs w:val="24"/>
          <w:lang w:val="ro-RO"/>
        </w:rPr>
        <w:t>.</w:t>
      </w:r>
    </w:p>
    <w:p w14:paraId="3CAD6904" w14:textId="77777777" w:rsidR="00ED14FF" w:rsidRPr="00B7493D" w:rsidRDefault="00ED14FF" w:rsidP="00ED14FF">
      <w:pPr>
        <w:pStyle w:val="Titlu3"/>
        <w:spacing w:line="276" w:lineRule="auto"/>
        <w:rPr>
          <w:rFonts w:ascii="Arial" w:hAnsi="Arial" w:cs="Arial"/>
          <w:b/>
          <w:bCs/>
          <w:noProof/>
          <w:color w:val="000000" w:themeColor="text1"/>
          <w:lang w:val="ro-RO"/>
        </w:rPr>
      </w:pPr>
      <w:bookmarkStart w:id="54" w:name="_Toc54521346"/>
      <w:bookmarkStart w:id="55" w:name="_Toc103140036"/>
      <w:r w:rsidRPr="00B7493D">
        <w:rPr>
          <w:rFonts w:ascii="Arial" w:hAnsi="Arial" w:cs="Arial"/>
          <w:b/>
          <w:bCs/>
          <w:noProof/>
          <w:color w:val="000000" w:themeColor="text1"/>
          <w:lang w:val="ro-RO"/>
        </w:rPr>
        <w:t>III.5.12. Activități care pot apărea ca urmare a proiectului</w:t>
      </w:r>
      <w:bookmarkEnd w:id="54"/>
      <w:bookmarkEnd w:id="55"/>
    </w:p>
    <w:p w14:paraId="63A29166" w14:textId="77777777" w:rsidR="00ED14FF" w:rsidRPr="00B7493D" w:rsidRDefault="00ED14FF" w:rsidP="00ED14FF">
      <w:pPr>
        <w:spacing w:line="276" w:lineRule="auto"/>
        <w:ind w:right="-22"/>
        <w:rPr>
          <w:rFonts w:ascii="Arial" w:hAnsi="Arial" w:cs="Arial"/>
          <w:color w:val="000000" w:themeColor="text1"/>
          <w:sz w:val="24"/>
          <w:szCs w:val="24"/>
          <w:lang w:val="ro-RO"/>
        </w:rPr>
      </w:pPr>
      <w:r w:rsidRPr="00B7493D">
        <w:rPr>
          <w:rFonts w:ascii="Arial" w:hAnsi="Arial" w:cs="Arial"/>
          <w:b/>
          <w:noProof/>
          <w:color w:val="000000" w:themeColor="text1"/>
          <w:sz w:val="24"/>
          <w:szCs w:val="24"/>
          <w:lang w:val="ro-RO"/>
        </w:rPr>
        <w:t xml:space="preserve"> </w:t>
      </w:r>
      <w:r w:rsidRPr="00B7493D">
        <w:rPr>
          <w:rFonts w:ascii="Arial" w:hAnsi="Arial" w:cs="Arial"/>
          <w:i/>
          <w:color w:val="000000" w:themeColor="text1"/>
          <w:sz w:val="24"/>
          <w:szCs w:val="24"/>
          <w:lang w:val="ro-RO"/>
        </w:rPr>
        <w:t>Servicii suplimentare solicitate de implementarea proiectului</w:t>
      </w:r>
      <w:r w:rsidRPr="00B7493D">
        <w:rPr>
          <w:rFonts w:ascii="Arial" w:hAnsi="Arial" w:cs="Arial"/>
          <w:color w:val="000000" w:themeColor="text1"/>
          <w:sz w:val="24"/>
          <w:szCs w:val="24"/>
          <w:lang w:val="ro-RO"/>
        </w:rPr>
        <w:t>:</w:t>
      </w:r>
    </w:p>
    <w:p w14:paraId="6EB0D2D0" w14:textId="77777777" w:rsidR="00ED14FF" w:rsidRPr="00B7493D" w:rsidRDefault="00ED14FF" w:rsidP="00ED14FF">
      <w:pPr>
        <w:numPr>
          <w:ilvl w:val="0"/>
          <w:numId w:val="2"/>
        </w:numPr>
        <w:spacing w:after="0" w:line="276" w:lineRule="auto"/>
        <w:ind w:left="350" w:right="260"/>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lastRenderedPageBreak/>
        <w:t>Serviciile de transport materiale  vor fi asigurate de autoutilitare de tonaj mediu;</w:t>
      </w:r>
    </w:p>
    <w:p w14:paraId="109470D3" w14:textId="2F252ABC" w:rsidR="00ED14FF" w:rsidRPr="00B7493D" w:rsidRDefault="00ED14FF" w:rsidP="00ED14FF">
      <w:pPr>
        <w:pStyle w:val="Listparagraf"/>
        <w:numPr>
          <w:ilvl w:val="0"/>
          <w:numId w:val="2"/>
        </w:numPr>
        <w:shd w:val="clear" w:color="auto" w:fill="FFFFFF"/>
        <w:spacing w:after="0" w:line="276" w:lineRule="auto"/>
        <w:ind w:left="350" w:right="260"/>
        <w:rPr>
          <w:rFonts w:ascii="Arial" w:hAnsi="Arial" w:cs="Arial"/>
          <w:color w:val="000000" w:themeColor="text1"/>
          <w:szCs w:val="24"/>
          <w:lang w:val="ro-RO"/>
        </w:rPr>
      </w:pPr>
      <w:r w:rsidRPr="00B7493D">
        <w:rPr>
          <w:rFonts w:ascii="Arial" w:eastAsia="Times New Roman" w:hAnsi="Arial" w:cs="Arial"/>
          <w:color w:val="000000" w:themeColor="text1"/>
          <w:szCs w:val="24"/>
          <w:lang w:val="ro-RO" w:eastAsia="ro-RO"/>
        </w:rPr>
        <w:t xml:space="preserve"> Numarul estimativ de oameni care vor lucra la realizarea obiectivului este de </w:t>
      </w:r>
      <w:r w:rsidRPr="00B7493D">
        <w:rPr>
          <w:rFonts w:ascii="Arial" w:eastAsia="Times New Roman" w:hAnsi="Arial" w:cs="Arial"/>
          <w:szCs w:val="24"/>
          <w:lang w:val="ro-RO" w:eastAsia="ro-RO"/>
        </w:rPr>
        <w:t xml:space="preserve">minim  </w:t>
      </w:r>
      <w:r w:rsidR="00C502B8" w:rsidRPr="00B7493D">
        <w:rPr>
          <w:rFonts w:ascii="Arial" w:eastAsia="Times New Roman" w:hAnsi="Arial" w:cs="Arial"/>
          <w:szCs w:val="24"/>
          <w:lang w:val="ro-RO" w:eastAsia="ro-RO"/>
        </w:rPr>
        <w:t>1</w:t>
      </w:r>
      <w:r w:rsidRPr="00B7493D">
        <w:rPr>
          <w:rFonts w:ascii="Arial" w:eastAsia="Times New Roman" w:hAnsi="Arial" w:cs="Arial"/>
          <w:szCs w:val="24"/>
          <w:lang w:val="ro-RO" w:eastAsia="ro-RO"/>
        </w:rPr>
        <w:t xml:space="preserve">0 de iar in faza de operare in jur de </w:t>
      </w:r>
      <w:r w:rsidR="00C502B8" w:rsidRPr="00B7493D">
        <w:rPr>
          <w:rFonts w:ascii="Arial" w:eastAsia="Times New Roman" w:hAnsi="Arial" w:cs="Arial"/>
          <w:szCs w:val="24"/>
          <w:lang w:val="ro-RO" w:eastAsia="ro-RO"/>
        </w:rPr>
        <w:t>6</w:t>
      </w:r>
      <w:r w:rsidRPr="00B7493D">
        <w:rPr>
          <w:rFonts w:ascii="Arial" w:eastAsia="Times New Roman" w:hAnsi="Arial" w:cs="Arial"/>
          <w:szCs w:val="24"/>
          <w:lang w:val="ro-RO" w:eastAsia="ro-RO"/>
        </w:rPr>
        <w:t xml:space="preserve"> oameni.</w:t>
      </w:r>
      <w:r w:rsidRPr="00B7493D">
        <w:rPr>
          <w:rFonts w:ascii="Arial" w:eastAsia="Times New Roman" w:hAnsi="Arial" w:cs="Arial"/>
          <w:color w:val="000000" w:themeColor="text1"/>
          <w:szCs w:val="24"/>
          <w:lang w:val="ro-RO" w:eastAsia="ro-RO"/>
        </w:rPr>
        <w:t xml:space="preserve"> </w:t>
      </w:r>
      <w:r w:rsidRPr="00B7493D">
        <w:rPr>
          <w:rFonts w:ascii="Arial" w:hAnsi="Arial" w:cs="Arial"/>
          <w:color w:val="000000" w:themeColor="text1"/>
          <w:szCs w:val="24"/>
          <w:lang w:val="ro-RO"/>
        </w:rPr>
        <w:t>Aceştia nu vor fi cazaţi  în aria de implementare a proiectului;</w:t>
      </w:r>
    </w:p>
    <w:p w14:paraId="29B8FA7D" w14:textId="4DC35975" w:rsidR="00ED14FF" w:rsidRPr="00B7493D" w:rsidRDefault="00ED14FF" w:rsidP="00ED14FF">
      <w:pPr>
        <w:numPr>
          <w:ilvl w:val="0"/>
          <w:numId w:val="2"/>
        </w:numPr>
        <w:spacing w:after="0" w:line="276" w:lineRule="auto"/>
        <w:ind w:left="350" w:right="260"/>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Extragerea agregatelor se va face pe cât posibil din balastiere existente, autorizate din punct de vedere al gospodăririi apelor</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mediului;</w:t>
      </w:r>
    </w:p>
    <w:p w14:paraId="386E4ADA" w14:textId="77777777" w:rsidR="00ED14FF" w:rsidRPr="00B7493D" w:rsidRDefault="00ED14FF" w:rsidP="00ED14FF">
      <w:pPr>
        <w:numPr>
          <w:ilvl w:val="0"/>
          <w:numId w:val="2"/>
        </w:numPr>
        <w:spacing w:after="120" w:line="276" w:lineRule="auto"/>
        <w:ind w:left="346" w:right="260" w:hanging="357"/>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Producerea betoanelor se va face in statii existente autorizate din punct de vedere al protectiei mediului.</w:t>
      </w:r>
    </w:p>
    <w:p w14:paraId="7A3A64EF" w14:textId="77777777" w:rsidR="00ED14FF" w:rsidRPr="00B7493D" w:rsidRDefault="00ED14FF" w:rsidP="00ED14FF">
      <w:pPr>
        <w:spacing w:line="276" w:lineRule="auto"/>
        <w:ind w:right="260"/>
        <w:rPr>
          <w:rFonts w:ascii="Arial" w:hAnsi="Arial" w:cs="Arial"/>
          <w:i/>
          <w:color w:val="000000" w:themeColor="text1"/>
          <w:sz w:val="24"/>
          <w:szCs w:val="24"/>
          <w:lang w:val="ro-RO"/>
        </w:rPr>
      </w:pPr>
      <w:r w:rsidRPr="00B7493D">
        <w:rPr>
          <w:rFonts w:ascii="Arial" w:hAnsi="Arial" w:cs="Arial"/>
          <w:i/>
          <w:color w:val="000000" w:themeColor="text1"/>
          <w:sz w:val="24"/>
          <w:szCs w:val="24"/>
          <w:lang w:val="ro-RO"/>
        </w:rPr>
        <w:t>Activităti care pot apărea ca urmare a implementării proiectului:</w:t>
      </w:r>
    </w:p>
    <w:p w14:paraId="2D3F1990" w14:textId="1E2D957A" w:rsidR="00ED14FF" w:rsidRPr="00B7493D" w:rsidRDefault="00ED14FF" w:rsidP="00ED14FF">
      <w:pPr>
        <w:spacing w:after="120" w:line="276" w:lineRule="auto"/>
        <w:ind w:right="260" w:firstLine="720"/>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Practic prin lucrările propuse se vor crea noi locuri de muncă, se va mări capacitatea de manipulare a mărfurilor.</w:t>
      </w:r>
    </w:p>
    <w:p w14:paraId="1BBCFE7D" w14:textId="79781E81" w:rsidR="00641084" w:rsidRPr="00B7493D" w:rsidRDefault="003D2023" w:rsidP="0084747C">
      <w:pPr>
        <w:pStyle w:val="Titlu3"/>
        <w:spacing w:line="276" w:lineRule="auto"/>
        <w:rPr>
          <w:rFonts w:ascii="Arial" w:hAnsi="Arial" w:cs="Arial"/>
          <w:b/>
          <w:bCs/>
          <w:noProof/>
          <w:color w:val="000000" w:themeColor="text1"/>
          <w:lang w:val="ro-RO"/>
        </w:rPr>
      </w:pPr>
      <w:bookmarkStart w:id="56" w:name="_Toc54521347"/>
      <w:bookmarkStart w:id="57" w:name="_Toc103140037"/>
      <w:r w:rsidRPr="00B7493D">
        <w:rPr>
          <w:rFonts w:ascii="Arial" w:hAnsi="Arial" w:cs="Arial"/>
          <w:b/>
          <w:bCs/>
          <w:noProof/>
          <w:color w:val="000000" w:themeColor="text1"/>
          <w:lang w:val="ro-RO"/>
        </w:rPr>
        <w:t>I</w:t>
      </w:r>
      <w:r w:rsidR="00641084" w:rsidRPr="00B7493D">
        <w:rPr>
          <w:rFonts w:ascii="Arial" w:hAnsi="Arial" w:cs="Arial"/>
          <w:b/>
          <w:bCs/>
          <w:noProof/>
          <w:color w:val="000000" w:themeColor="text1"/>
          <w:lang w:val="ro-RO"/>
        </w:rPr>
        <w:t>II.</w:t>
      </w:r>
      <w:r w:rsidR="00A9125B" w:rsidRPr="00B7493D">
        <w:rPr>
          <w:rFonts w:ascii="Arial" w:hAnsi="Arial" w:cs="Arial"/>
          <w:b/>
          <w:bCs/>
          <w:noProof/>
          <w:color w:val="000000" w:themeColor="text1"/>
          <w:lang w:val="ro-RO"/>
        </w:rPr>
        <w:t>5.13</w:t>
      </w:r>
      <w:r w:rsidR="00641084" w:rsidRPr="00B7493D">
        <w:rPr>
          <w:rFonts w:ascii="Arial" w:hAnsi="Arial" w:cs="Arial"/>
          <w:b/>
          <w:bCs/>
          <w:noProof/>
          <w:color w:val="000000" w:themeColor="text1"/>
          <w:lang w:val="ro-RO"/>
        </w:rPr>
        <w:t>. Alte autorizatii cerute pentru proiect</w:t>
      </w:r>
      <w:bookmarkEnd w:id="56"/>
      <w:bookmarkEnd w:id="57"/>
    </w:p>
    <w:p w14:paraId="0D28C52E" w14:textId="77777777" w:rsidR="00A86AB5" w:rsidRPr="00B7493D" w:rsidRDefault="00A86AB5" w:rsidP="00A86AB5">
      <w:pPr>
        <w:pStyle w:val="Bodytext20"/>
        <w:shd w:val="clear" w:color="auto" w:fill="auto"/>
        <w:spacing w:before="120" w:line="276" w:lineRule="auto"/>
        <w:ind w:firstLine="709"/>
        <w:rPr>
          <w:rFonts w:ascii="Arial" w:hAnsi="Arial" w:cs="Arial"/>
          <w:color w:val="000000" w:themeColor="text1"/>
          <w:sz w:val="24"/>
          <w:szCs w:val="24"/>
          <w:lang w:val="ro-RO"/>
        </w:rPr>
      </w:pPr>
      <w:bookmarkStart w:id="58" w:name="_Hlk86671861"/>
      <w:bookmarkStart w:id="59" w:name="_Hlk102150996"/>
      <w:r w:rsidRPr="00B7493D">
        <w:rPr>
          <w:rFonts w:ascii="Arial" w:hAnsi="Arial" w:cs="Arial"/>
          <w:color w:val="000000" w:themeColor="text1"/>
          <w:sz w:val="24"/>
          <w:szCs w:val="24"/>
          <w:lang w:val="ro-RO"/>
        </w:rPr>
        <w:t>Pentru  implementarea proiectului s-au obținut:</w:t>
      </w:r>
    </w:p>
    <w:p w14:paraId="702130AD" w14:textId="77777777" w:rsidR="00A86AB5" w:rsidRPr="00B7493D" w:rsidRDefault="00A86AB5" w:rsidP="00A86AB5">
      <w:pPr>
        <w:pStyle w:val="Bodytext20"/>
        <w:shd w:val="clear" w:color="auto" w:fill="auto"/>
        <w:spacing w:before="120" w:line="276" w:lineRule="auto"/>
        <w:ind w:firstLine="709"/>
        <w:rPr>
          <w:rFonts w:ascii="Arial" w:hAnsi="Arial" w:cs="Arial"/>
          <w:color w:val="000000" w:themeColor="text1"/>
          <w:sz w:val="24"/>
          <w:szCs w:val="24"/>
          <w:lang w:val="ro-RO"/>
        </w:rPr>
      </w:pPr>
      <w:r w:rsidRPr="00B7493D">
        <w:rPr>
          <w:rFonts w:ascii="Arial" w:hAnsi="Arial" w:cs="Arial"/>
          <w:color w:val="000000" w:themeColor="text1"/>
          <w:sz w:val="24"/>
          <w:szCs w:val="24"/>
          <w:lang w:val="ro-RO"/>
        </w:rPr>
        <w:t xml:space="preserve">-  </w:t>
      </w:r>
      <w:r w:rsidRPr="00B7493D">
        <w:rPr>
          <w:rFonts w:ascii="Arial" w:hAnsi="Arial" w:cs="Arial"/>
          <w:b/>
          <w:bCs/>
          <w:sz w:val="24"/>
          <w:szCs w:val="24"/>
          <w:lang w:val="ro-RO"/>
        </w:rPr>
        <w:t>Certificatul de Urbanism nr. 55/ 15.02.2022</w:t>
      </w:r>
      <w:r w:rsidRPr="00B7493D">
        <w:rPr>
          <w:rFonts w:ascii="Arial" w:hAnsi="Arial" w:cs="Arial"/>
          <w:sz w:val="24"/>
          <w:szCs w:val="24"/>
          <w:lang w:val="ro-RO"/>
        </w:rPr>
        <w:t xml:space="preserve"> eliberat de Primaria Comunei Agigea (</w:t>
      </w:r>
      <w:r w:rsidRPr="00B7493D">
        <w:rPr>
          <w:rFonts w:ascii="Arial" w:hAnsi="Arial" w:cs="Arial"/>
          <w:i/>
          <w:iCs/>
          <w:sz w:val="24"/>
          <w:szCs w:val="24"/>
          <w:lang w:val="ro-RO"/>
        </w:rPr>
        <w:t>Anexa</w:t>
      </w:r>
      <w:r w:rsidRPr="00B7493D">
        <w:rPr>
          <w:rFonts w:ascii="Arial" w:hAnsi="Arial" w:cs="Arial"/>
          <w:sz w:val="24"/>
          <w:szCs w:val="24"/>
          <w:lang w:val="ro-RO"/>
        </w:rPr>
        <w:t xml:space="preserve"> nr.2)</w:t>
      </w:r>
      <w:bookmarkEnd w:id="58"/>
      <w:bookmarkEnd w:id="59"/>
      <w:r w:rsidRPr="00B7493D">
        <w:rPr>
          <w:rFonts w:ascii="Arial" w:hAnsi="Arial" w:cs="Arial"/>
          <w:sz w:val="24"/>
          <w:szCs w:val="24"/>
          <w:lang w:val="ro-RO"/>
        </w:rPr>
        <w:t>;</w:t>
      </w:r>
      <w:r w:rsidRPr="00B7493D">
        <w:rPr>
          <w:rFonts w:ascii="Arial" w:hAnsi="Arial" w:cs="Arial"/>
          <w:color w:val="000000" w:themeColor="text1"/>
          <w:sz w:val="24"/>
          <w:szCs w:val="24"/>
          <w:lang w:val="ro-RO"/>
        </w:rPr>
        <w:t xml:space="preserve"> </w:t>
      </w:r>
    </w:p>
    <w:p w14:paraId="44555B2D" w14:textId="77777777" w:rsidR="00A86AB5" w:rsidRPr="00B7493D" w:rsidRDefault="00A86AB5" w:rsidP="00A86AB5">
      <w:pPr>
        <w:pStyle w:val="Para"/>
        <w:rPr>
          <w:rFonts w:cs="Arial"/>
          <w:szCs w:val="24"/>
        </w:rPr>
      </w:pPr>
      <w:r w:rsidRPr="00B7493D">
        <w:rPr>
          <w:szCs w:val="24"/>
        </w:rPr>
        <w:t xml:space="preserve">-  </w:t>
      </w:r>
      <w:r w:rsidRPr="00B7493D">
        <w:rPr>
          <w:b/>
          <w:bCs/>
          <w:szCs w:val="24"/>
        </w:rPr>
        <w:t>Decizia etapei de evaluare inițială nr. 194/13.04.2022</w:t>
      </w:r>
      <w:r w:rsidRPr="00B7493D">
        <w:rPr>
          <w:szCs w:val="24"/>
        </w:rPr>
        <w:t xml:space="preserve"> emisă de  APM Constanța (</w:t>
      </w:r>
      <w:r w:rsidRPr="00B7493D">
        <w:rPr>
          <w:rFonts w:cs="Arial"/>
          <w:i/>
          <w:iCs/>
          <w:szCs w:val="24"/>
        </w:rPr>
        <w:t>Anexa</w:t>
      </w:r>
      <w:r w:rsidRPr="00B7493D">
        <w:rPr>
          <w:rFonts w:cs="Arial"/>
          <w:szCs w:val="24"/>
        </w:rPr>
        <w:t xml:space="preserve"> nr.3);</w:t>
      </w:r>
    </w:p>
    <w:p w14:paraId="1997B0C8" w14:textId="77777777" w:rsidR="00A86AB5" w:rsidRPr="00B7493D" w:rsidRDefault="00A86AB5" w:rsidP="00A86AB5">
      <w:pPr>
        <w:pStyle w:val="Para"/>
        <w:rPr>
          <w:rFonts w:cs="Arial"/>
          <w:szCs w:val="24"/>
        </w:rPr>
      </w:pPr>
      <w:r w:rsidRPr="00B7493D">
        <w:rPr>
          <w:rFonts w:cs="Arial"/>
          <w:szCs w:val="24"/>
        </w:rPr>
        <w:t xml:space="preserve">-  </w:t>
      </w:r>
      <w:r w:rsidRPr="00B7493D">
        <w:rPr>
          <w:rFonts w:cs="Arial"/>
          <w:b/>
          <w:bCs/>
          <w:szCs w:val="24"/>
        </w:rPr>
        <w:t>Aviz favorabil nr. 7724/08.04.2022</w:t>
      </w:r>
      <w:r w:rsidRPr="00B7493D">
        <w:rPr>
          <w:rFonts w:cs="Arial"/>
          <w:szCs w:val="24"/>
        </w:rPr>
        <w:t xml:space="preserve"> emis de CN ACN S.A.</w:t>
      </w:r>
      <w:r w:rsidRPr="00B7493D">
        <w:rPr>
          <w:szCs w:val="24"/>
        </w:rPr>
        <w:t xml:space="preserve"> (</w:t>
      </w:r>
      <w:r w:rsidRPr="00B7493D">
        <w:rPr>
          <w:rFonts w:cs="Arial"/>
          <w:i/>
          <w:iCs/>
          <w:szCs w:val="24"/>
        </w:rPr>
        <w:t>Anexa</w:t>
      </w:r>
      <w:r w:rsidRPr="00B7493D">
        <w:rPr>
          <w:rFonts w:cs="Arial"/>
          <w:szCs w:val="24"/>
        </w:rPr>
        <w:t xml:space="preserve"> nr.4);</w:t>
      </w:r>
    </w:p>
    <w:p w14:paraId="33BD99F1" w14:textId="7591001B" w:rsidR="000529D0" w:rsidRPr="00B7493D" w:rsidRDefault="00641084" w:rsidP="005C62C7">
      <w:pPr>
        <w:spacing w:line="276" w:lineRule="auto"/>
        <w:ind w:right="260" w:firstLine="708"/>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 xml:space="preserve">Prin </w:t>
      </w:r>
      <w:r w:rsidR="000529D0" w:rsidRPr="00B7493D">
        <w:rPr>
          <w:rFonts w:ascii="Arial" w:hAnsi="Arial" w:cs="Arial"/>
          <w:sz w:val="24"/>
          <w:szCs w:val="24"/>
          <w:lang w:val="ro-RO"/>
        </w:rPr>
        <w:t xml:space="preserve">Certificatul de Urbanism nr. 55/ 15.02.2022 </w:t>
      </w:r>
      <w:r w:rsidR="00900D15" w:rsidRPr="00B7493D">
        <w:rPr>
          <w:rFonts w:ascii="Arial" w:hAnsi="Arial" w:cs="Arial"/>
          <w:sz w:val="24"/>
          <w:szCs w:val="24"/>
          <w:lang w:val="ro-RO"/>
        </w:rPr>
        <w:t>mai sus menționat</w:t>
      </w:r>
      <w:r w:rsidRPr="00B7493D">
        <w:rPr>
          <w:rFonts w:ascii="Arial" w:hAnsi="Arial" w:cs="Arial"/>
          <w:color w:val="000000" w:themeColor="text1"/>
          <w:sz w:val="24"/>
          <w:szCs w:val="24"/>
          <w:lang w:val="ro-RO"/>
        </w:rPr>
        <w:t>, s-a solicitat obtinerea următoarelor</w:t>
      </w:r>
      <w:r w:rsidR="000529D0" w:rsidRPr="00B7493D">
        <w:rPr>
          <w:rFonts w:ascii="Arial" w:hAnsi="Arial" w:cs="Arial"/>
          <w:color w:val="000000" w:themeColor="text1"/>
          <w:sz w:val="24"/>
          <w:szCs w:val="24"/>
          <w:lang w:val="ro-RO"/>
        </w:rPr>
        <w:t>:</w:t>
      </w:r>
    </w:p>
    <w:p w14:paraId="3E24459C" w14:textId="37A53782" w:rsidR="00641084" w:rsidRPr="00B7493D" w:rsidRDefault="000529D0" w:rsidP="005C62C7">
      <w:pPr>
        <w:spacing w:line="276" w:lineRule="auto"/>
        <w:ind w:right="260" w:firstLine="708"/>
        <w:jc w:val="both"/>
        <w:rPr>
          <w:rFonts w:ascii="Arial" w:hAnsi="Arial" w:cs="Arial"/>
          <w:i/>
          <w:iCs/>
          <w:color w:val="000000" w:themeColor="text1"/>
          <w:sz w:val="24"/>
          <w:szCs w:val="24"/>
          <w:lang w:val="ro-RO"/>
        </w:rPr>
      </w:pPr>
      <w:r w:rsidRPr="00B7493D">
        <w:rPr>
          <w:rFonts w:ascii="Arial" w:hAnsi="Arial" w:cs="Arial"/>
          <w:color w:val="000000" w:themeColor="text1"/>
          <w:sz w:val="24"/>
          <w:szCs w:val="24"/>
          <w:lang w:val="ro-RO"/>
        </w:rPr>
        <w:t>d.3)</w:t>
      </w:r>
      <w:r w:rsidR="00641084" w:rsidRPr="00B7493D">
        <w:rPr>
          <w:rFonts w:ascii="Arial" w:hAnsi="Arial" w:cs="Arial"/>
          <w:color w:val="000000" w:themeColor="text1"/>
          <w:sz w:val="24"/>
          <w:szCs w:val="24"/>
          <w:lang w:val="ro-RO"/>
        </w:rPr>
        <w:t xml:space="preserve"> </w:t>
      </w:r>
      <w:r w:rsidR="00641084" w:rsidRPr="00B7493D">
        <w:rPr>
          <w:rFonts w:ascii="Arial" w:hAnsi="Arial" w:cs="Arial"/>
          <w:i/>
          <w:iCs/>
          <w:color w:val="000000" w:themeColor="text1"/>
          <w:sz w:val="24"/>
          <w:szCs w:val="24"/>
          <w:lang w:val="ro-RO"/>
        </w:rPr>
        <w:t>avize/acorduri specifice administratiei publice centrale si/sau ale serviciilor descentralizate ale acestora:</w:t>
      </w:r>
    </w:p>
    <w:p w14:paraId="44E76392" w14:textId="3D3F0178" w:rsidR="00481872" w:rsidRPr="00B7493D" w:rsidRDefault="00A25FA7" w:rsidP="00075A62">
      <w:pPr>
        <w:numPr>
          <w:ilvl w:val="1"/>
          <w:numId w:val="4"/>
        </w:numPr>
        <w:shd w:val="clear" w:color="auto" w:fill="FFFFFF"/>
        <w:spacing w:after="150" w:line="276" w:lineRule="auto"/>
        <w:ind w:right="260"/>
        <w:jc w:val="both"/>
        <w:rPr>
          <w:rFonts w:ascii="Arial" w:hAnsi="Arial" w:cs="Arial"/>
          <w:b/>
          <w:bCs/>
          <w:color w:val="000000" w:themeColor="text1"/>
          <w:sz w:val="24"/>
          <w:szCs w:val="24"/>
          <w:lang w:val="ro-RO"/>
        </w:rPr>
      </w:pPr>
      <w:r w:rsidRPr="00B7493D">
        <w:rPr>
          <w:rFonts w:ascii="Arial" w:hAnsi="Arial" w:cs="Arial"/>
          <w:color w:val="000000" w:themeColor="text1"/>
          <w:sz w:val="24"/>
          <w:szCs w:val="24"/>
          <w:lang w:val="ro-RO"/>
        </w:rPr>
        <w:t xml:space="preserve">Aviz </w:t>
      </w:r>
      <w:r w:rsidR="000529D0" w:rsidRPr="00B7493D">
        <w:rPr>
          <w:rFonts w:ascii="Arial" w:hAnsi="Arial" w:cs="Arial"/>
          <w:color w:val="000000" w:themeColor="text1"/>
          <w:sz w:val="24"/>
          <w:szCs w:val="24"/>
          <w:lang w:val="ro-RO"/>
        </w:rPr>
        <w:t>C.N. A.C.N. S</w:t>
      </w:r>
      <w:r w:rsidR="00B77281" w:rsidRPr="00B7493D">
        <w:rPr>
          <w:rFonts w:ascii="Arial" w:hAnsi="Arial" w:cs="Arial"/>
          <w:color w:val="000000" w:themeColor="text1"/>
          <w:sz w:val="24"/>
          <w:szCs w:val="24"/>
          <w:lang w:val="ro-RO"/>
        </w:rPr>
        <w:t>.</w:t>
      </w:r>
      <w:bookmarkStart w:id="60" w:name="_Toc49800468"/>
      <w:r w:rsidR="000529D0" w:rsidRPr="00B7493D">
        <w:rPr>
          <w:rFonts w:ascii="Arial" w:hAnsi="Arial" w:cs="Arial"/>
          <w:color w:val="000000" w:themeColor="text1"/>
          <w:sz w:val="24"/>
          <w:szCs w:val="24"/>
          <w:lang w:val="ro-RO"/>
        </w:rPr>
        <w:t>A</w:t>
      </w:r>
    </w:p>
    <w:p w14:paraId="352835CE" w14:textId="3FE3CDDA" w:rsidR="00D834F1" w:rsidRPr="00B7493D" w:rsidRDefault="00D834F1" w:rsidP="00075A62">
      <w:pPr>
        <w:numPr>
          <w:ilvl w:val="1"/>
          <w:numId w:val="4"/>
        </w:numPr>
        <w:shd w:val="clear" w:color="auto" w:fill="FFFFFF"/>
        <w:spacing w:after="150" w:line="276" w:lineRule="auto"/>
        <w:ind w:right="260"/>
        <w:jc w:val="both"/>
        <w:rPr>
          <w:rFonts w:ascii="Arial" w:hAnsi="Arial" w:cs="Arial"/>
          <w:b/>
          <w:bCs/>
          <w:color w:val="000000" w:themeColor="text1"/>
          <w:sz w:val="24"/>
          <w:szCs w:val="24"/>
          <w:lang w:val="ro-RO"/>
        </w:rPr>
      </w:pPr>
      <w:r w:rsidRPr="00B7493D">
        <w:rPr>
          <w:rFonts w:ascii="Arial" w:hAnsi="Arial" w:cs="Arial"/>
          <w:color w:val="000000" w:themeColor="text1"/>
          <w:sz w:val="24"/>
          <w:szCs w:val="24"/>
          <w:lang w:val="ro-RO"/>
        </w:rPr>
        <w:t>Proces verbal de punere in posesie intocmit de o persoană /societate autorizată in lucrări de cadastru</w:t>
      </w:r>
    </w:p>
    <w:p w14:paraId="07FA8D3F" w14:textId="77777777" w:rsidR="00D834F1" w:rsidRPr="00B7493D" w:rsidRDefault="00D834F1" w:rsidP="00D834F1">
      <w:pPr>
        <w:numPr>
          <w:ilvl w:val="1"/>
          <w:numId w:val="4"/>
        </w:numPr>
        <w:shd w:val="clear" w:color="auto" w:fill="FFFFFF"/>
        <w:spacing w:after="150" w:line="276" w:lineRule="auto"/>
        <w:ind w:right="260"/>
        <w:jc w:val="both"/>
        <w:rPr>
          <w:rFonts w:ascii="Arial" w:hAnsi="Arial" w:cs="Arial"/>
          <w:b/>
          <w:bCs/>
          <w:color w:val="000000" w:themeColor="text1"/>
          <w:sz w:val="24"/>
          <w:szCs w:val="24"/>
          <w:lang w:val="ro-RO"/>
        </w:rPr>
      </w:pPr>
      <w:r w:rsidRPr="00B7493D">
        <w:rPr>
          <w:rFonts w:ascii="Arial" w:hAnsi="Arial" w:cs="Arial"/>
          <w:color w:val="000000" w:themeColor="text1"/>
          <w:sz w:val="24"/>
          <w:szCs w:val="24"/>
          <w:lang w:val="ro-RO"/>
        </w:rPr>
        <w:t>Extras de plan cadastral de pe ortofotoplan</w:t>
      </w:r>
    </w:p>
    <w:p w14:paraId="4BC1D734" w14:textId="4EA76C82" w:rsidR="00D834F1" w:rsidRPr="00B7493D" w:rsidRDefault="00D834F1" w:rsidP="00D834F1">
      <w:pPr>
        <w:shd w:val="clear" w:color="auto" w:fill="FFFFFF"/>
        <w:spacing w:after="150" w:line="276" w:lineRule="auto"/>
        <w:ind w:left="1080" w:right="260" w:hanging="371"/>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d.4) studii de specialitate : Studiu geotehnic</w:t>
      </w:r>
    </w:p>
    <w:p w14:paraId="350887CA" w14:textId="46D3F098" w:rsidR="005819DB" w:rsidRPr="00B7493D" w:rsidRDefault="000529D0" w:rsidP="00D834F1">
      <w:pPr>
        <w:shd w:val="clear" w:color="auto" w:fill="FFFFFF"/>
        <w:spacing w:after="150" w:line="276" w:lineRule="auto"/>
        <w:ind w:right="260" w:firstLine="709"/>
        <w:jc w:val="both"/>
        <w:rPr>
          <w:rFonts w:ascii="Arial" w:hAnsi="Arial" w:cs="Arial"/>
          <w:b/>
          <w:bCs/>
          <w:color w:val="000000" w:themeColor="text1"/>
          <w:sz w:val="24"/>
          <w:szCs w:val="24"/>
          <w:lang w:val="ro-RO"/>
        </w:rPr>
      </w:pPr>
      <w:r w:rsidRPr="00B7493D">
        <w:rPr>
          <w:rFonts w:ascii="Arial" w:hAnsi="Arial" w:cs="Arial"/>
          <w:color w:val="000000" w:themeColor="text1"/>
          <w:sz w:val="24"/>
          <w:szCs w:val="24"/>
          <w:lang w:val="ro-RO"/>
        </w:rPr>
        <w:t xml:space="preserve">e) </w:t>
      </w:r>
      <w:r w:rsidR="005819DB" w:rsidRPr="00B7493D">
        <w:rPr>
          <w:rFonts w:ascii="Arial" w:hAnsi="Arial" w:cs="Arial"/>
          <w:color w:val="000000" w:themeColor="text1"/>
          <w:sz w:val="24"/>
          <w:szCs w:val="24"/>
          <w:lang w:val="ro-RO"/>
        </w:rPr>
        <w:t>Punctul de vedere/actul administativ al autorității competente pentru protecția mediului</w:t>
      </w:r>
      <w:r w:rsidRPr="00B7493D">
        <w:rPr>
          <w:rFonts w:ascii="Arial" w:hAnsi="Arial" w:cs="Arial"/>
          <w:color w:val="000000" w:themeColor="text1"/>
          <w:sz w:val="24"/>
          <w:szCs w:val="24"/>
          <w:lang w:val="ro-RO"/>
        </w:rPr>
        <w:t>– APM Constanța.</w:t>
      </w:r>
    </w:p>
    <w:p w14:paraId="1C5E05C7" w14:textId="77777777" w:rsidR="005819DB" w:rsidRPr="00B7493D" w:rsidRDefault="005819DB" w:rsidP="005819DB">
      <w:pPr>
        <w:shd w:val="clear" w:color="auto" w:fill="FFFFFF"/>
        <w:spacing w:after="150" w:line="276" w:lineRule="auto"/>
        <w:ind w:left="1440" w:right="260"/>
        <w:jc w:val="both"/>
        <w:rPr>
          <w:rFonts w:ascii="Arial" w:hAnsi="Arial" w:cs="Arial"/>
          <w:b/>
          <w:bCs/>
          <w:color w:val="000000" w:themeColor="text1"/>
          <w:sz w:val="24"/>
          <w:szCs w:val="24"/>
          <w:lang w:val="ro-RO"/>
        </w:rPr>
      </w:pPr>
    </w:p>
    <w:p w14:paraId="01FE4961" w14:textId="77777777" w:rsidR="00B77281" w:rsidRPr="00B7493D" w:rsidRDefault="00B77281" w:rsidP="005C62C7">
      <w:pPr>
        <w:spacing w:line="276" w:lineRule="auto"/>
        <w:ind w:right="260" w:firstLine="708"/>
        <w:jc w:val="both"/>
        <w:rPr>
          <w:rStyle w:val="Titlu1Caracter"/>
          <w:rFonts w:ascii="Arial" w:eastAsia="Calibri" w:hAnsi="Arial" w:cs="Arial"/>
          <w:color w:val="000000" w:themeColor="text1"/>
          <w:sz w:val="24"/>
          <w:szCs w:val="24"/>
          <w:lang w:val="ro-RO"/>
        </w:rPr>
      </w:pPr>
    </w:p>
    <w:p w14:paraId="6C77F801" w14:textId="77777777" w:rsidR="00F21170" w:rsidRPr="00B7493D" w:rsidRDefault="00F21170" w:rsidP="00A13DFF">
      <w:pPr>
        <w:shd w:val="clear" w:color="auto" w:fill="FFFFFF"/>
        <w:spacing w:after="150" w:line="276" w:lineRule="auto"/>
        <w:jc w:val="both"/>
        <w:rPr>
          <w:rStyle w:val="Titlu1Caracter"/>
          <w:rFonts w:ascii="Arial" w:eastAsia="Calibri" w:hAnsi="Arial" w:cs="Arial"/>
          <w:b/>
          <w:bCs/>
          <w:color w:val="000000" w:themeColor="text1"/>
          <w:sz w:val="28"/>
          <w:szCs w:val="28"/>
          <w:lang w:val="ro-RO"/>
        </w:rPr>
        <w:sectPr w:rsidR="00F21170" w:rsidRPr="00B7493D" w:rsidSect="00904521">
          <w:footerReference w:type="default" r:id="rId12"/>
          <w:type w:val="continuous"/>
          <w:pgSz w:w="11906" w:h="16838" w:code="9"/>
          <w:pgMar w:top="479" w:right="1127" w:bottom="1135" w:left="1560" w:header="0" w:footer="356" w:gutter="0"/>
          <w:cols w:space="720"/>
          <w:noEndnote/>
          <w:docGrid w:linePitch="360"/>
        </w:sectPr>
      </w:pPr>
    </w:p>
    <w:p w14:paraId="5566D265" w14:textId="7FA88E75" w:rsidR="00BC6343" w:rsidRPr="00B7493D" w:rsidRDefault="00BC6343" w:rsidP="001D4368">
      <w:pPr>
        <w:pStyle w:val="Titlu1"/>
        <w:rPr>
          <w:lang w:val="ro-RO" w:eastAsia="en-GB"/>
        </w:rPr>
      </w:pPr>
      <w:bookmarkStart w:id="61" w:name="_Toc103140038"/>
      <w:r w:rsidRPr="00B7493D">
        <w:rPr>
          <w:rStyle w:val="Titlu1Caracter"/>
          <w:rFonts w:ascii="Arial" w:eastAsia="Calibri" w:hAnsi="Arial" w:cs="Arial"/>
          <w:b/>
          <w:bCs/>
          <w:color w:val="000000" w:themeColor="text1"/>
          <w:sz w:val="28"/>
          <w:szCs w:val="28"/>
          <w:lang w:val="ro-RO"/>
        </w:rPr>
        <w:lastRenderedPageBreak/>
        <w:t>CAP.IV. </w:t>
      </w:r>
      <w:r w:rsidR="00C502B8" w:rsidRPr="00B7493D">
        <w:rPr>
          <w:rStyle w:val="Titlu1Caracter"/>
          <w:rFonts w:ascii="Arial" w:eastAsia="Calibri" w:hAnsi="Arial" w:cs="Arial"/>
          <w:b/>
          <w:bCs/>
          <w:color w:val="000000" w:themeColor="text1"/>
          <w:sz w:val="28"/>
          <w:szCs w:val="28"/>
          <w:lang w:val="ro-RO"/>
        </w:rPr>
        <w:t>DESCRIEREA LUCRĂRILOR DE DEMOLARE NECESARE</w:t>
      </w:r>
      <w:bookmarkEnd w:id="60"/>
      <w:bookmarkEnd w:id="61"/>
    </w:p>
    <w:p w14:paraId="64A24FF8" w14:textId="0AB60F7E" w:rsidR="00BC6343" w:rsidRPr="00B7493D" w:rsidRDefault="00BC6343" w:rsidP="001D4368">
      <w:pPr>
        <w:pStyle w:val="Titlu2"/>
        <w:rPr>
          <w:b/>
          <w:bCs/>
          <w:lang w:val="ro-RO"/>
        </w:rPr>
      </w:pPr>
      <w:bookmarkStart w:id="62" w:name="_Toc49800469"/>
      <w:bookmarkStart w:id="63" w:name="_Toc103140039"/>
      <w:r w:rsidRPr="00B7493D">
        <w:rPr>
          <w:b/>
          <w:bCs/>
          <w:lang w:val="ro-RO"/>
        </w:rPr>
        <w:t>IV.1. Metode folosite în demolare</w:t>
      </w:r>
      <w:bookmarkEnd w:id="62"/>
      <w:bookmarkEnd w:id="63"/>
    </w:p>
    <w:p w14:paraId="616ABC60" w14:textId="70E6DDF7" w:rsidR="004C78E2" w:rsidRPr="00B7493D" w:rsidRDefault="005B082B" w:rsidP="00F406B4">
      <w:pPr>
        <w:spacing w:after="0" w:line="276" w:lineRule="auto"/>
        <w:ind w:left="851"/>
        <w:jc w:val="both"/>
        <w:rPr>
          <w:rFonts w:ascii="Arial" w:hAnsi="Arial" w:cs="Arial"/>
          <w:lang w:val="ro-RO"/>
        </w:rPr>
      </w:pPr>
      <w:r w:rsidRPr="00B7493D">
        <w:rPr>
          <w:rFonts w:ascii="Arial" w:hAnsi="Arial" w:cs="Arial"/>
          <w:color w:val="000000" w:themeColor="text1"/>
          <w:sz w:val="24"/>
          <w:szCs w:val="24"/>
          <w:lang w:val="ro-RO"/>
        </w:rPr>
        <w:t>Nu sunt necesare lucrări de demolare</w:t>
      </w:r>
    </w:p>
    <w:p w14:paraId="4D6C9617" w14:textId="77777777" w:rsidR="00BC6343" w:rsidRPr="00B7493D" w:rsidRDefault="00BC6343" w:rsidP="001D4368">
      <w:pPr>
        <w:pStyle w:val="Titlu2"/>
        <w:rPr>
          <w:b/>
          <w:bCs/>
          <w:lang w:val="ro-RO"/>
        </w:rPr>
      </w:pPr>
      <w:bookmarkStart w:id="64" w:name="_Toc49800470"/>
      <w:bookmarkStart w:id="65" w:name="_Toc103140040"/>
      <w:r w:rsidRPr="00B7493D">
        <w:rPr>
          <w:b/>
          <w:bCs/>
          <w:lang w:val="ro-RO"/>
        </w:rPr>
        <w:t>IV.2 Descrierea lucrărilor de refacere a amplasamentului</w:t>
      </w:r>
      <w:bookmarkEnd w:id="64"/>
      <w:bookmarkEnd w:id="65"/>
    </w:p>
    <w:p w14:paraId="395EDC50" w14:textId="7F13EE63" w:rsidR="00BC6343" w:rsidRPr="00B7493D" w:rsidRDefault="00BC6343" w:rsidP="00A13DFF">
      <w:pPr>
        <w:shd w:val="clear" w:color="auto" w:fill="FFFFFF"/>
        <w:spacing w:after="150" w:line="276" w:lineRule="auto"/>
        <w:ind w:firstLine="720"/>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Dupa finalizarea lucrarilor de execut</w:t>
      </w:r>
      <w:r w:rsidR="00A32F55" w:rsidRPr="00B7493D">
        <w:rPr>
          <w:rFonts w:ascii="Arial" w:hAnsi="Arial" w:cs="Arial"/>
          <w:color w:val="000000" w:themeColor="text1"/>
          <w:sz w:val="24"/>
          <w:szCs w:val="24"/>
          <w:lang w:val="ro-RO"/>
        </w:rPr>
        <w:t>i</w:t>
      </w:r>
      <w:r w:rsidRPr="00B7493D">
        <w:rPr>
          <w:rFonts w:ascii="Arial" w:hAnsi="Arial" w:cs="Arial"/>
          <w:color w:val="000000" w:themeColor="text1"/>
          <w:sz w:val="24"/>
          <w:szCs w:val="24"/>
          <w:lang w:val="ro-RO"/>
        </w:rPr>
        <w:t>e, se vor lua masuri pentru redarea in folosinta a terenului pe care a fost organizarea de șantier. In cazul in care se constata o degradare a acest</w:t>
      </w:r>
      <w:r w:rsidR="00A32F55" w:rsidRPr="00B7493D">
        <w:rPr>
          <w:rFonts w:ascii="Arial" w:hAnsi="Arial" w:cs="Arial"/>
          <w:color w:val="000000" w:themeColor="text1"/>
          <w:sz w:val="24"/>
          <w:szCs w:val="24"/>
          <w:lang w:val="ro-RO"/>
        </w:rPr>
        <w:t>ui</w:t>
      </w:r>
      <w:r w:rsidRPr="00B7493D">
        <w:rPr>
          <w:rFonts w:ascii="Arial" w:hAnsi="Arial" w:cs="Arial"/>
          <w:color w:val="000000" w:themeColor="text1"/>
          <w:sz w:val="24"/>
          <w:szCs w:val="24"/>
          <w:lang w:val="ro-RO"/>
        </w:rPr>
        <w:t>a vor fi aplicate masuri</w:t>
      </w:r>
      <w:r w:rsidR="00A32F55" w:rsidRPr="00B7493D">
        <w:rPr>
          <w:rFonts w:ascii="Arial" w:hAnsi="Arial" w:cs="Arial"/>
          <w:color w:val="000000" w:themeColor="text1"/>
          <w:sz w:val="24"/>
          <w:szCs w:val="24"/>
          <w:lang w:val="ro-RO"/>
        </w:rPr>
        <w:t>le</w:t>
      </w:r>
      <w:r w:rsidRPr="00B7493D">
        <w:rPr>
          <w:rFonts w:ascii="Arial" w:hAnsi="Arial" w:cs="Arial"/>
          <w:color w:val="000000" w:themeColor="text1"/>
          <w:sz w:val="24"/>
          <w:szCs w:val="24"/>
          <w:lang w:val="ro-RO"/>
        </w:rPr>
        <w:t xml:space="preserve"> </w:t>
      </w:r>
      <w:r w:rsidR="00A32F55" w:rsidRPr="00B7493D">
        <w:rPr>
          <w:rFonts w:ascii="Arial" w:hAnsi="Arial" w:cs="Arial"/>
          <w:color w:val="000000" w:themeColor="text1"/>
          <w:sz w:val="24"/>
          <w:szCs w:val="24"/>
          <w:lang w:val="ro-RO"/>
        </w:rPr>
        <w:t>ce se impun</w:t>
      </w:r>
      <w:r w:rsidRPr="00B7493D">
        <w:rPr>
          <w:rFonts w:ascii="Arial" w:hAnsi="Arial" w:cs="Arial"/>
          <w:color w:val="000000" w:themeColor="text1"/>
          <w:sz w:val="24"/>
          <w:szCs w:val="24"/>
          <w:lang w:val="ro-RO"/>
        </w:rPr>
        <w:t>.</w:t>
      </w:r>
    </w:p>
    <w:p w14:paraId="5916DE27" w14:textId="77777777" w:rsidR="00BC6343" w:rsidRPr="00B7493D" w:rsidRDefault="00BC6343" w:rsidP="00A13DFF">
      <w:pPr>
        <w:pStyle w:val="Titlu2"/>
        <w:spacing w:line="276" w:lineRule="auto"/>
        <w:rPr>
          <w:rFonts w:cs="Arial"/>
          <w:b/>
          <w:bCs/>
          <w:color w:val="000000" w:themeColor="text1"/>
          <w:lang w:val="ro-RO" w:eastAsia="en-GB"/>
        </w:rPr>
      </w:pPr>
      <w:bookmarkStart w:id="66" w:name="_Toc49800471"/>
      <w:bookmarkStart w:id="67" w:name="_Toc103140041"/>
      <w:r w:rsidRPr="00B7493D">
        <w:rPr>
          <w:rFonts w:cs="Arial"/>
          <w:b/>
          <w:bCs/>
          <w:color w:val="000000" w:themeColor="text1"/>
          <w:lang w:val="ro-RO" w:eastAsia="en-GB"/>
        </w:rPr>
        <w:t>IV.3. Căi noi de acces sau schimbări ale celor existente, după caz</w:t>
      </w:r>
      <w:bookmarkEnd w:id="66"/>
      <w:bookmarkEnd w:id="67"/>
    </w:p>
    <w:p w14:paraId="58A0748E" w14:textId="1AEFA5F4" w:rsidR="001D7CE0" w:rsidRPr="00B7493D" w:rsidRDefault="005B082B" w:rsidP="005B082B">
      <w:pPr>
        <w:spacing w:after="120" w:line="276" w:lineRule="auto"/>
        <w:ind w:firstLine="720"/>
        <w:jc w:val="both"/>
        <w:rPr>
          <w:rFonts w:ascii="Arial" w:hAnsi="Arial" w:cs="Arial"/>
          <w:noProof/>
          <w:color w:val="000000" w:themeColor="text1"/>
          <w:sz w:val="24"/>
          <w:szCs w:val="24"/>
          <w:lang w:val="ro-RO"/>
        </w:rPr>
      </w:pPr>
      <w:r w:rsidRPr="00B7493D">
        <w:rPr>
          <w:rFonts w:ascii="Arial" w:hAnsi="Arial" w:cs="Arial"/>
          <w:noProof/>
          <w:color w:val="000000" w:themeColor="text1"/>
          <w:sz w:val="24"/>
          <w:szCs w:val="24"/>
          <w:lang w:val="ro-RO"/>
        </w:rPr>
        <w:t>Nu se vor realiza căi noi de acces.</w:t>
      </w:r>
      <w:r w:rsidR="002D64A1" w:rsidRPr="00B7493D">
        <w:rPr>
          <w:rFonts w:ascii="Arial" w:hAnsi="Arial" w:cs="Arial"/>
          <w:noProof/>
          <w:color w:val="000000" w:themeColor="text1"/>
          <w:sz w:val="24"/>
          <w:szCs w:val="24"/>
          <w:lang w:val="ro-RO"/>
        </w:rPr>
        <w:t xml:space="preserve"> Se vor folosid drumurile existente</w:t>
      </w:r>
    </w:p>
    <w:p w14:paraId="09144387" w14:textId="77777777" w:rsidR="00BC6343" w:rsidRPr="00B7493D" w:rsidRDefault="00BC6343" w:rsidP="00A13DFF">
      <w:pPr>
        <w:pStyle w:val="Titlu2"/>
        <w:spacing w:line="276" w:lineRule="auto"/>
        <w:rPr>
          <w:rFonts w:cs="Arial"/>
          <w:b/>
          <w:bCs/>
          <w:color w:val="000000" w:themeColor="text1"/>
          <w:lang w:val="ro-RO" w:eastAsia="en-GB"/>
        </w:rPr>
      </w:pPr>
      <w:bookmarkStart w:id="68" w:name="_Toc49800472"/>
      <w:bookmarkStart w:id="69" w:name="_Toc103140042"/>
      <w:r w:rsidRPr="00B7493D">
        <w:rPr>
          <w:rFonts w:cs="Arial"/>
          <w:b/>
          <w:bCs/>
          <w:color w:val="000000" w:themeColor="text1"/>
          <w:lang w:val="ro-RO" w:eastAsia="en-GB"/>
        </w:rPr>
        <w:t>IV.4. Detalii privind alternativele care au fost luate în considerare</w:t>
      </w:r>
      <w:bookmarkEnd w:id="68"/>
      <w:bookmarkEnd w:id="69"/>
    </w:p>
    <w:p w14:paraId="696F595F" w14:textId="7F9B1ECA" w:rsidR="00BC6343" w:rsidRPr="00B7493D" w:rsidRDefault="00BC6343" w:rsidP="00A13DFF">
      <w:pPr>
        <w:shd w:val="clear" w:color="auto" w:fill="FFFFFF"/>
        <w:spacing w:after="150" w:line="276" w:lineRule="auto"/>
        <w:jc w:val="both"/>
        <w:rPr>
          <w:rFonts w:ascii="Arial" w:eastAsia="Times New Roman" w:hAnsi="Arial" w:cs="Arial"/>
          <w:color w:val="FF0000"/>
          <w:sz w:val="24"/>
          <w:szCs w:val="24"/>
          <w:lang w:val="ro-RO" w:eastAsia="en-GB"/>
        </w:rPr>
      </w:pPr>
      <w:r w:rsidRPr="00B7493D">
        <w:rPr>
          <w:rFonts w:ascii="Arial" w:eastAsia="Times New Roman" w:hAnsi="Arial" w:cs="Arial"/>
          <w:b/>
          <w:bCs/>
          <w:color w:val="000000" w:themeColor="text1"/>
          <w:lang w:val="ro-RO" w:eastAsia="en-GB"/>
        </w:rPr>
        <w:tab/>
      </w:r>
      <w:r w:rsidRPr="00B7493D">
        <w:rPr>
          <w:rFonts w:ascii="Arial" w:eastAsia="Times New Roman" w:hAnsi="Arial" w:cs="Arial"/>
          <w:color w:val="000000" w:themeColor="text1"/>
          <w:sz w:val="24"/>
          <w:szCs w:val="24"/>
          <w:lang w:val="ro-RO" w:eastAsia="en-GB"/>
        </w:rPr>
        <w:t xml:space="preserve">Nu s-au analizat alternative </w:t>
      </w:r>
      <w:r w:rsidR="005138D6" w:rsidRPr="00B7493D">
        <w:rPr>
          <w:rFonts w:ascii="Arial" w:eastAsia="Times New Roman" w:hAnsi="Arial" w:cs="Arial"/>
          <w:color w:val="000000" w:themeColor="text1"/>
          <w:sz w:val="24"/>
          <w:szCs w:val="24"/>
          <w:lang w:val="ro-RO" w:eastAsia="en-GB"/>
        </w:rPr>
        <w:t>de amplasament</w:t>
      </w:r>
      <w:r w:rsidR="00F406B4" w:rsidRPr="00B7493D">
        <w:rPr>
          <w:rFonts w:ascii="Arial" w:eastAsia="Times New Roman" w:hAnsi="Arial" w:cs="Arial"/>
          <w:color w:val="000000" w:themeColor="text1"/>
          <w:sz w:val="24"/>
          <w:szCs w:val="24"/>
          <w:lang w:val="ro-RO" w:eastAsia="en-GB"/>
        </w:rPr>
        <w:t xml:space="preserve"> </w:t>
      </w:r>
      <w:r w:rsidRPr="00B7493D">
        <w:rPr>
          <w:rFonts w:ascii="Arial" w:eastAsia="Times New Roman" w:hAnsi="Arial" w:cs="Arial"/>
          <w:color w:val="000000" w:themeColor="text1"/>
          <w:sz w:val="24"/>
          <w:szCs w:val="24"/>
          <w:lang w:val="ro-RO" w:eastAsia="en-GB"/>
        </w:rPr>
        <w:t>d</w:t>
      </w:r>
      <w:r w:rsidR="00F406B4" w:rsidRPr="00B7493D">
        <w:rPr>
          <w:rFonts w:ascii="Arial" w:eastAsia="Times New Roman" w:hAnsi="Arial" w:cs="Arial"/>
          <w:color w:val="000000" w:themeColor="text1"/>
          <w:sz w:val="24"/>
          <w:szCs w:val="24"/>
          <w:lang w:val="ro-RO" w:eastAsia="en-GB"/>
        </w:rPr>
        <w:t>at fiind tema de proiectare</w:t>
      </w:r>
      <w:r w:rsidRPr="00B7493D">
        <w:rPr>
          <w:rFonts w:ascii="Arial" w:eastAsia="Times New Roman" w:hAnsi="Arial" w:cs="Arial"/>
          <w:color w:val="FF0000"/>
          <w:sz w:val="24"/>
          <w:szCs w:val="24"/>
          <w:lang w:val="ro-RO" w:eastAsia="en-GB"/>
        </w:rPr>
        <w:t xml:space="preserve">. </w:t>
      </w:r>
    </w:p>
    <w:p w14:paraId="6FC48EB7" w14:textId="3268E16F" w:rsidR="00BC6343" w:rsidRPr="00B7493D" w:rsidRDefault="00BC6343" w:rsidP="00A13DFF">
      <w:pPr>
        <w:pStyle w:val="Titlu2"/>
        <w:spacing w:line="276" w:lineRule="auto"/>
        <w:rPr>
          <w:rFonts w:cs="Arial"/>
          <w:b/>
          <w:bCs/>
          <w:color w:val="000000" w:themeColor="text1"/>
          <w:lang w:val="ro-RO" w:eastAsia="en-GB"/>
        </w:rPr>
      </w:pPr>
      <w:bookmarkStart w:id="70" w:name="_Toc49800473"/>
      <w:bookmarkStart w:id="71" w:name="_Toc103140043"/>
      <w:r w:rsidRPr="00B7493D">
        <w:rPr>
          <w:rFonts w:cs="Arial"/>
          <w:b/>
          <w:bCs/>
          <w:color w:val="000000" w:themeColor="text1"/>
          <w:lang w:val="ro-RO" w:eastAsia="en-GB"/>
        </w:rPr>
        <w:t>IV.5</w:t>
      </w:r>
      <w:r w:rsidR="003674E0" w:rsidRPr="00B7493D">
        <w:rPr>
          <w:rFonts w:cs="Arial"/>
          <w:b/>
          <w:bCs/>
          <w:color w:val="000000" w:themeColor="text1"/>
          <w:lang w:val="ro-RO" w:eastAsia="en-GB"/>
        </w:rPr>
        <w:t>.</w:t>
      </w:r>
      <w:r w:rsidRPr="00B7493D">
        <w:rPr>
          <w:rFonts w:cs="Arial"/>
          <w:b/>
          <w:bCs/>
          <w:color w:val="000000" w:themeColor="text1"/>
          <w:lang w:val="ro-RO" w:eastAsia="en-GB"/>
        </w:rPr>
        <w:t xml:space="preserve"> Alte activități care pot apărea ca urmare a demolării</w:t>
      </w:r>
      <w:bookmarkEnd w:id="70"/>
      <w:bookmarkEnd w:id="71"/>
    </w:p>
    <w:p w14:paraId="59670413" w14:textId="2743CB71" w:rsidR="00F21170" w:rsidRPr="00B7493D" w:rsidRDefault="005B082B" w:rsidP="00CC5A6A">
      <w:pPr>
        <w:shd w:val="clear" w:color="auto" w:fill="FFFFFF"/>
        <w:spacing w:after="150" w:line="276" w:lineRule="auto"/>
        <w:ind w:firstLine="720"/>
        <w:rPr>
          <w:rFonts w:ascii="Arial" w:hAnsi="Arial" w:cs="Arial"/>
          <w:color w:val="000000" w:themeColor="text1"/>
          <w:sz w:val="24"/>
          <w:szCs w:val="24"/>
          <w:lang w:val="ro-RO"/>
        </w:rPr>
      </w:pPr>
      <w:r w:rsidRPr="00B7493D">
        <w:rPr>
          <w:rFonts w:ascii="Arial" w:hAnsi="Arial" w:cs="Arial"/>
          <w:color w:val="000000" w:themeColor="text1"/>
          <w:sz w:val="24"/>
          <w:szCs w:val="24"/>
          <w:lang w:val="ro-RO"/>
        </w:rPr>
        <w:t xml:space="preserve">Realizarea noului punct de </w:t>
      </w:r>
      <w:r w:rsidR="001173D1" w:rsidRPr="00B7493D">
        <w:rPr>
          <w:rFonts w:ascii="Arial" w:hAnsi="Arial" w:cs="Arial"/>
          <w:color w:val="000000" w:themeColor="text1"/>
          <w:sz w:val="24"/>
          <w:szCs w:val="24"/>
          <w:lang w:val="ro-RO"/>
        </w:rPr>
        <w:t xml:space="preserve">operare conduce la </w:t>
      </w:r>
      <w:r w:rsidR="003674E0" w:rsidRPr="00B7493D">
        <w:rPr>
          <w:rFonts w:ascii="Arial" w:hAnsi="Arial" w:cs="Arial"/>
          <w:color w:val="000000" w:themeColor="text1"/>
          <w:sz w:val="24"/>
          <w:szCs w:val="24"/>
          <w:lang w:val="ro-RO"/>
        </w:rPr>
        <w:t xml:space="preserve"> duce la marirea capacitatii de operare</w:t>
      </w:r>
      <w:r w:rsidR="00F406B4" w:rsidRPr="00B7493D">
        <w:rPr>
          <w:rFonts w:ascii="Arial" w:hAnsi="Arial" w:cs="Arial"/>
          <w:color w:val="000000" w:themeColor="text1"/>
          <w:sz w:val="24"/>
          <w:szCs w:val="24"/>
          <w:lang w:val="ro-RO"/>
        </w:rPr>
        <w:t xml:space="preserve"> și </w:t>
      </w:r>
      <w:r w:rsidR="003674E0" w:rsidRPr="00B7493D">
        <w:rPr>
          <w:rFonts w:ascii="Arial" w:hAnsi="Arial" w:cs="Arial"/>
          <w:color w:val="000000" w:themeColor="text1"/>
          <w:sz w:val="24"/>
          <w:szCs w:val="24"/>
          <w:lang w:val="ro-RO"/>
        </w:rPr>
        <w:t xml:space="preserve">tranzitare pentru operatorul </w:t>
      </w:r>
      <w:r w:rsidR="001173D1" w:rsidRPr="00B7493D">
        <w:rPr>
          <w:rFonts w:ascii="Arial" w:hAnsi="Arial" w:cs="Arial"/>
          <w:sz w:val="24"/>
          <w:szCs w:val="24"/>
          <w:lang w:val="ro-RO"/>
        </w:rPr>
        <w:t>PROD TRANSPORTS CEREALS SRL</w:t>
      </w:r>
      <w:r w:rsidR="00CC5A6A" w:rsidRPr="00B7493D">
        <w:rPr>
          <w:rFonts w:ascii="Arial" w:hAnsi="Arial" w:cs="Arial"/>
          <w:color w:val="000000" w:themeColor="text1"/>
          <w:sz w:val="24"/>
          <w:szCs w:val="24"/>
          <w:lang w:val="ro-RO"/>
        </w:rPr>
        <w:t>.</w:t>
      </w:r>
    </w:p>
    <w:p w14:paraId="7A96AA72" w14:textId="77777777" w:rsidR="00494E56" w:rsidRPr="00B7493D" w:rsidRDefault="00494E56" w:rsidP="003A073B">
      <w:pPr>
        <w:pStyle w:val="Listparagraf"/>
        <w:shd w:val="clear" w:color="auto" w:fill="FFFFFF"/>
        <w:spacing w:after="150" w:line="276" w:lineRule="auto"/>
        <w:rPr>
          <w:rFonts w:ascii="Arial" w:eastAsia="Times New Roman" w:hAnsi="Arial" w:cs="Arial"/>
          <w:color w:val="000000" w:themeColor="text1"/>
          <w:szCs w:val="24"/>
          <w:lang w:val="ro-RO" w:eastAsia="en-GB"/>
        </w:rPr>
      </w:pPr>
    </w:p>
    <w:p w14:paraId="74EFEC0F" w14:textId="6F23C7FB" w:rsidR="00BC6343" w:rsidRPr="00B7493D" w:rsidRDefault="00BC6343" w:rsidP="00A13DFF">
      <w:pPr>
        <w:pStyle w:val="Titlu1"/>
        <w:spacing w:before="0" w:line="276" w:lineRule="auto"/>
        <w:rPr>
          <w:rFonts w:ascii="Arial" w:hAnsi="Arial" w:cs="Arial"/>
          <w:b/>
          <w:bCs/>
          <w:color w:val="000000" w:themeColor="text1"/>
          <w:sz w:val="28"/>
          <w:szCs w:val="28"/>
          <w:lang w:val="ro-RO" w:eastAsia="en-GB"/>
        </w:rPr>
      </w:pPr>
      <w:bookmarkStart w:id="72" w:name="_Toc49800474"/>
      <w:bookmarkStart w:id="73" w:name="_Toc103140044"/>
      <w:r w:rsidRPr="00B7493D">
        <w:rPr>
          <w:rFonts w:ascii="Arial" w:hAnsi="Arial" w:cs="Arial"/>
          <w:b/>
          <w:bCs/>
          <w:color w:val="000000" w:themeColor="text1"/>
          <w:sz w:val="28"/>
          <w:szCs w:val="28"/>
          <w:lang w:val="ro-RO" w:eastAsia="en-GB"/>
        </w:rPr>
        <w:t>CAP.V.</w:t>
      </w:r>
      <w:r w:rsidR="00C502B8" w:rsidRPr="00B7493D">
        <w:rPr>
          <w:rFonts w:ascii="Arial" w:hAnsi="Arial" w:cs="Arial"/>
          <w:b/>
          <w:bCs/>
          <w:color w:val="000000" w:themeColor="text1"/>
          <w:sz w:val="28"/>
          <w:szCs w:val="28"/>
          <w:lang w:val="ro-RO" w:eastAsia="en-GB"/>
        </w:rPr>
        <w:t>DESCRIEREA AMPLASĂRII PROIECTULUI</w:t>
      </w:r>
      <w:bookmarkEnd w:id="72"/>
      <w:bookmarkEnd w:id="73"/>
    </w:p>
    <w:p w14:paraId="333FE2ED" w14:textId="204C7164" w:rsidR="00BC6343" w:rsidRPr="00B7493D" w:rsidRDefault="00A32A06" w:rsidP="00A13DFF">
      <w:pPr>
        <w:pStyle w:val="Titlu2"/>
        <w:spacing w:before="120" w:line="276" w:lineRule="auto"/>
        <w:rPr>
          <w:rFonts w:cs="Arial"/>
          <w:b/>
          <w:bCs/>
          <w:color w:val="000000" w:themeColor="text1"/>
          <w:sz w:val="24"/>
          <w:szCs w:val="24"/>
          <w:lang w:val="ro-RO" w:eastAsia="en-GB"/>
        </w:rPr>
      </w:pPr>
      <w:bookmarkStart w:id="74" w:name="_Toc49800475"/>
      <w:bookmarkStart w:id="75" w:name="_Toc103140045"/>
      <w:r w:rsidRPr="00B7493D">
        <w:rPr>
          <w:rFonts w:cs="Arial"/>
          <w:b/>
          <w:bCs/>
          <w:color w:val="000000" w:themeColor="text1"/>
          <w:lang w:val="ro-RO" w:eastAsia="en-GB"/>
        </w:rPr>
        <w:t xml:space="preserve">V.1. </w:t>
      </w:r>
      <w:r w:rsidR="00BC6343" w:rsidRPr="00B7493D">
        <w:rPr>
          <w:rFonts w:cs="Arial"/>
          <w:b/>
          <w:bCs/>
          <w:color w:val="000000" w:themeColor="text1"/>
          <w:lang w:val="ro-RO" w:eastAsia="en-GB"/>
        </w:rPr>
        <w:t xml:space="preserve"> </w:t>
      </w:r>
      <w:bookmarkEnd w:id="74"/>
      <w:r w:rsidRPr="00B7493D">
        <w:rPr>
          <w:rFonts w:cs="Arial"/>
          <w:b/>
          <w:bCs/>
          <w:color w:val="000000" w:themeColor="text1"/>
          <w:sz w:val="24"/>
          <w:szCs w:val="24"/>
          <w:lang w:val="ro-RO" w:eastAsia="en-GB"/>
        </w:rPr>
        <w:t>Particularități ale amplasamentului</w:t>
      </w:r>
      <w:bookmarkEnd w:id="75"/>
    </w:p>
    <w:p w14:paraId="479866A9" w14:textId="35123B4A" w:rsidR="007B3FE2" w:rsidRPr="00B7493D" w:rsidRDefault="007B3FE2" w:rsidP="007B3FE2">
      <w:pPr>
        <w:autoSpaceDE w:val="0"/>
        <w:autoSpaceDN w:val="0"/>
        <w:adjustRightInd w:val="0"/>
        <w:spacing w:after="0" w:line="276" w:lineRule="auto"/>
        <w:ind w:firstLine="720"/>
        <w:jc w:val="both"/>
        <w:rPr>
          <w:rFonts w:ascii="Arial" w:eastAsiaTheme="minorHAnsi" w:hAnsi="Arial" w:cs="Arial"/>
          <w:color w:val="000000"/>
          <w:sz w:val="24"/>
          <w:szCs w:val="24"/>
          <w:lang w:val="ro-RO"/>
        </w:rPr>
      </w:pPr>
      <w:r w:rsidRPr="00B7493D">
        <w:rPr>
          <w:rFonts w:ascii="Arial" w:eastAsiaTheme="minorHAnsi" w:hAnsi="Arial" w:cs="Arial"/>
          <w:color w:val="000000"/>
          <w:sz w:val="24"/>
          <w:szCs w:val="24"/>
          <w:lang w:val="ro-RO"/>
        </w:rPr>
        <w:t>Canalul Dunăre - Marea Neagră (CDMN)</w:t>
      </w:r>
      <w:r w:rsidR="00F406B4" w:rsidRPr="00B7493D">
        <w:rPr>
          <w:rFonts w:ascii="Arial" w:eastAsiaTheme="minorHAnsi" w:hAnsi="Arial" w:cs="Arial"/>
          <w:color w:val="000000"/>
          <w:sz w:val="24"/>
          <w:szCs w:val="24"/>
          <w:lang w:val="ro-RO"/>
        </w:rPr>
        <w:t xml:space="preserve"> și </w:t>
      </w:r>
      <w:r w:rsidRPr="00B7493D">
        <w:rPr>
          <w:rFonts w:ascii="Arial" w:eastAsiaTheme="minorHAnsi" w:hAnsi="Arial" w:cs="Arial"/>
          <w:color w:val="000000"/>
          <w:sz w:val="24"/>
          <w:szCs w:val="24"/>
          <w:lang w:val="ro-RO"/>
        </w:rPr>
        <w:t xml:space="preserve">Canalul Poarta Albă - Midia - Năvodari (CPAMN), alături de portul maritim Constanţa reprezintă elemente cheie ale navigaţiei pe fluviul Dunărea. </w:t>
      </w:r>
    </w:p>
    <w:p w14:paraId="3CA73ADC" w14:textId="230CF3E7" w:rsidR="007B3FE2" w:rsidRPr="00B7493D" w:rsidRDefault="00F406B4" w:rsidP="007B3FE2">
      <w:pPr>
        <w:autoSpaceDE w:val="0"/>
        <w:autoSpaceDN w:val="0"/>
        <w:adjustRightInd w:val="0"/>
        <w:spacing w:after="0" w:line="276" w:lineRule="auto"/>
        <w:ind w:firstLine="720"/>
        <w:jc w:val="both"/>
        <w:rPr>
          <w:rFonts w:ascii="Arial" w:eastAsiaTheme="minorHAnsi" w:hAnsi="Arial" w:cs="Arial"/>
          <w:color w:val="000000"/>
          <w:sz w:val="24"/>
          <w:szCs w:val="24"/>
          <w:lang w:val="ro-RO"/>
        </w:rPr>
      </w:pPr>
      <w:r w:rsidRPr="00B7493D">
        <w:rPr>
          <w:rFonts w:ascii="Arial" w:eastAsiaTheme="minorHAnsi" w:hAnsi="Arial" w:cs="Arial"/>
          <w:color w:val="000000"/>
          <w:sz w:val="24"/>
          <w:szCs w:val="24"/>
          <w:lang w:val="ro-RO"/>
        </w:rPr>
        <w:t>Aceste canale</w:t>
      </w:r>
      <w:r w:rsidR="007B3FE2" w:rsidRPr="00B7493D">
        <w:rPr>
          <w:rFonts w:ascii="Arial" w:eastAsiaTheme="minorHAnsi" w:hAnsi="Arial" w:cs="Arial"/>
          <w:i/>
          <w:iCs/>
          <w:color w:val="000000"/>
          <w:sz w:val="24"/>
          <w:szCs w:val="24"/>
          <w:lang w:val="ro-RO"/>
        </w:rPr>
        <w:t xml:space="preserve"> sunt căi navigabile aparţinând domeniului public al statului</w:t>
      </w:r>
      <w:r w:rsidRPr="00B7493D">
        <w:rPr>
          <w:rFonts w:ascii="Arial" w:eastAsiaTheme="minorHAnsi" w:hAnsi="Arial" w:cs="Arial"/>
          <w:i/>
          <w:iCs/>
          <w:color w:val="000000"/>
          <w:sz w:val="24"/>
          <w:szCs w:val="24"/>
          <w:lang w:val="ro-RO"/>
        </w:rPr>
        <w:t xml:space="preserve"> și </w:t>
      </w:r>
      <w:r w:rsidR="007B3FE2" w:rsidRPr="00B7493D">
        <w:rPr>
          <w:rFonts w:ascii="Arial" w:eastAsiaTheme="minorHAnsi" w:hAnsi="Arial" w:cs="Arial"/>
          <w:i/>
          <w:iCs/>
          <w:color w:val="000000"/>
          <w:sz w:val="24"/>
          <w:szCs w:val="24"/>
          <w:lang w:val="ro-RO"/>
        </w:rPr>
        <w:t xml:space="preserve">se află în concesiunea Companiei Naţionale Administraţia Canalelor Navigabile S.A. </w:t>
      </w:r>
    </w:p>
    <w:p w14:paraId="3065E0B3" w14:textId="662B8699" w:rsidR="00251151" w:rsidRPr="00B7493D" w:rsidRDefault="00251151" w:rsidP="00251151">
      <w:pPr>
        <w:autoSpaceDE w:val="0"/>
        <w:autoSpaceDN w:val="0"/>
        <w:adjustRightInd w:val="0"/>
        <w:spacing w:line="276" w:lineRule="auto"/>
        <w:jc w:val="both"/>
        <w:rPr>
          <w:rFonts w:ascii="Arial" w:hAnsi="Arial" w:cs="Arial"/>
          <w:sz w:val="24"/>
          <w:szCs w:val="24"/>
          <w:lang w:val="ro-RO"/>
        </w:rPr>
      </w:pPr>
      <w:r w:rsidRPr="00B7493D">
        <w:rPr>
          <w:rFonts w:ascii="Arial" w:hAnsi="Arial" w:cs="Arial"/>
          <w:sz w:val="24"/>
          <w:szCs w:val="24"/>
          <w:lang w:val="ro-RO"/>
        </w:rPr>
        <w:t>Canalul Dunăre – Marea Neagră face legătura directă între cel mai important port al României, Constanţa</w:t>
      </w:r>
      <w:r w:rsidR="00F406B4" w:rsidRPr="00B7493D">
        <w:rPr>
          <w:rFonts w:ascii="Arial" w:hAnsi="Arial" w:cs="Arial"/>
          <w:sz w:val="24"/>
          <w:szCs w:val="24"/>
          <w:lang w:val="ro-RO"/>
        </w:rPr>
        <w:t xml:space="preserve"> și </w:t>
      </w:r>
      <w:r w:rsidRPr="00B7493D">
        <w:rPr>
          <w:rFonts w:ascii="Arial" w:hAnsi="Arial" w:cs="Arial"/>
          <w:sz w:val="24"/>
          <w:szCs w:val="24"/>
          <w:lang w:val="ro-RO"/>
        </w:rPr>
        <w:t>Dunăre</w:t>
      </w:r>
      <w:r w:rsidR="00F406B4" w:rsidRPr="00B7493D">
        <w:rPr>
          <w:rFonts w:ascii="Arial" w:hAnsi="Arial" w:cs="Arial"/>
          <w:sz w:val="24"/>
          <w:szCs w:val="24"/>
          <w:lang w:val="ro-RO"/>
        </w:rPr>
        <w:t>.</w:t>
      </w:r>
      <w:r w:rsidRPr="00B7493D">
        <w:rPr>
          <w:rFonts w:ascii="Arial" w:hAnsi="Arial" w:cs="Arial"/>
          <w:sz w:val="24"/>
          <w:szCs w:val="24"/>
          <w:lang w:val="ro-RO"/>
        </w:rPr>
        <w:t xml:space="preserve"> </w:t>
      </w:r>
    </w:p>
    <w:p w14:paraId="3D47E085" w14:textId="53C5017D" w:rsidR="00F406B4" w:rsidRPr="00B7493D" w:rsidRDefault="00F406B4" w:rsidP="00F406B4">
      <w:pPr>
        <w:autoSpaceDE w:val="0"/>
        <w:autoSpaceDN w:val="0"/>
        <w:adjustRightInd w:val="0"/>
        <w:spacing w:line="276" w:lineRule="auto"/>
        <w:ind w:firstLine="720"/>
        <w:jc w:val="both"/>
        <w:rPr>
          <w:rFonts w:ascii="Arial" w:hAnsi="Arial" w:cs="Arial"/>
          <w:sz w:val="24"/>
          <w:szCs w:val="24"/>
          <w:lang w:val="ro-RO"/>
        </w:rPr>
      </w:pPr>
      <w:r w:rsidRPr="00B7493D">
        <w:rPr>
          <w:rFonts w:ascii="Arial" w:hAnsi="Arial" w:cs="Arial"/>
          <w:sz w:val="24"/>
          <w:szCs w:val="24"/>
          <w:lang w:val="ro-RO"/>
        </w:rPr>
        <w:t xml:space="preserve">Traseul CDMN in plan este prezentată in </w:t>
      </w:r>
      <w:r w:rsidRPr="00B7493D">
        <w:rPr>
          <w:rFonts w:ascii="Arial" w:hAnsi="Arial" w:cs="Arial"/>
          <w:i/>
          <w:iCs/>
          <w:sz w:val="24"/>
          <w:szCs w:val="24"/>
          <w:lang w:val="ro-RO"/>
        </w:rPr>
        <w:t>Figura V.1</w:t>
      </w:r>
      <w:r w:rsidRPr="00B7493D">
        <w:rPr>
          <w:rFonts w:ascii="Arial" w:hAnsi="Arial" w:cs="Arial"/>
          <w:sz w:val="24"/>
          <w:szCs w:val="24"/>
          <w:lang w:val="ro-RO"/>
        </w:rPr>
        <w:t xml:space="preserve"> (Plansa 1) de mai jos.</w:t>
      </w:r>
    </w:p>
    <w:p w14:paraId="263C5AD7" w14:textId="04EE8731" w:rsidR="00367414" w:rsidRPr="00B7493D" w:rsidRDefault="00367414" w:rsidP="00F406B4">
      <w:pPr>
        <w:autoSpaceDE w:val="0"/>
        <w:autoSpaceDN w:val="0"/>
        <w:adjustRightInd w:val="0"/>
        <w:spacing w:line="276" w:lineRule="auto"/>
        <w:ind w:firstLine="720"/>
        <w:jc w:val="both"/>
        <w:rPr>
          <w:rFonts w:ascii="Arial" w:hAnsi="Arial" w:cs="Arial"/>
          <w:sz w:val="24"/>
          <w:szCs w:val="24"/>
          <w:lang w:val="ro-RO"/>
        </w:rPr>
      </w:pPr>
      <w:r w:rsidRPr="00B7493D">
        <w:rPr>
          <w:rFonts w:ascii="Arial" w:hAnsi="Arial" w:cs="Arial"/>
          <w:sz w:val="24"/>
          <w:szCs w:val="24"/>
          <w:lang w:val="ro-RO"/>
        </w:rPr>
        <w:t>Canalul Dunăre - Marea Neagră are o lungime de 64,410 km</w:t>
      </w:r>
      <w:r w:rsidR="00F406B4" w:rsidRPr="00B7493D">
        <w:rPr>
          <w:rFonts w:ascii="Arial" w:hAnsi="Arial" w:cs="Arial"/>
          <w:sz w:val="24"/>
          <w:szCs w:val="24"/>
          <w:lang w:val="ro-RO"/>
        </w:rPr>
        <w:t xml:space="preserve"> și </w:t>
      </w:r>
      <w:r w:rsidRPr="00B7493D">
        <w:rPr>
          <w:rFonts w:ascii="Arial" w:hAnsi="Arial" w:cs="Arial"/>
          <w:sz w:val="24"/>
          <w:szCs w:val="24"/>
          <w:lang w:val="ro-RO"/>
        </w:rPr>
        <w:t>este situat între portul Constanţa Sud - Agigea</w:t>
      </w:r>
      <w:r w:rsidR="00F406B4" w:rsidRPr="00B7493D">
        <w:rPr>
          <w:rFonts w:ascii="Arial" w:hAnsi="Arial" w:cs="Arial"/>
          <w:sz w:val="24"/>
          <w:szCs w:val="24"/>
          <w:lang w:val="ro-RO"/>
        </w:rPr>
        <w:t xml:space="preserve"> și </w:t>
      </w:r>
      <w:r w:rsidRPr="00B7493D">
        <w:rPr>
          <w:rFonts w:ascii="Arial" w:hAnsi="Arial" w:cs="Arial"/>
          <w:sz w:val="24"/>
          <w:szCs w:val="24"/>
          <w:lang w:val="ro-RO"/>
        </w:rPr>
        <w:t>confluenţa cu Fluviul Dunărea în dreptul localităţii Cernavodă, respectiv km 299,3 al Dunării. CDMN are 2 ecluze, amplasate la extremităţile canalului (Agigea şi Cernavodă). În conformitate cu clasificarea adoptată de Conferinţa Europeană a Miniştrilor Transporturilor din 1992, Canalul Dunăre - Marea Neagră are clasa VI.</w:t>
      </w:r>
    </w:p>
    <w:p w14:paraId="27A11A04" w14:textId="3C7344D3" w:rsidR="008E2B05" w:rsidRPr="00B7493D" w:rsidRDefault="008E2B05" w:rsidP="00F406B4">
      <w:pPr>
        <w:autoSpaceDE w:val="0"/>
        <w:autoSpaceDN w:val="0"/>
        <w:adjustRightInd w:val="0"/>
        <w:spacing w:line="276" w:lineRule="auto"/>
        <w:ind w:firstLine="426"/>
        <w:jc w:val="both"/>
        <w:rPr>
          <w:rFonts w:ascii="Arial" w:eastAsia="Times New Roman" w:hAnsi="Arial"/>
          <w:sz w:val="24"/>
          <w:szCs w:val="24"/>
          <w:lang w:val="ro-RO"/>
        </w:rPr>
      </w:pPr>
      <w:r w:rsidRPr="00B7493D">
        <w:rPr>
          <w:rFonts w:ascii="Arial" w:hAnsi="Arial"/>
          <w:sz w:val="24"/>
          <w:szCs w:val="24"/>
          <w:lang w:val="ro-RO"/>
        </w:rPr>
        <w:t>Investitia ce se va realiza de SC PROD TRANSPORTS CEREALS SRL (cu sediul in Agigea, str. Portului nr. 2 jud. Constanta), are ca obiect amenajarea  unui loc de operare pe malul stang al Canalului Dunare- Marea Neagra in aval de ecluza Agigea</w:t>
      </w:r>
      <w:r w:rsidR="00F406B4" w:rsidRPr="00B7493D">
        <w:rPr>
          <w:rFonts w:ascii="Arial" w:hAnsi="Arial"/>
          <w:sz w:val="24"/>
          <w:szCs w:val="24"/>
          <w:lang w:val="ro-RO"/>
        </w:rPr>
        <w:t xml:space="preserve"> și </w:t>
      </w:r>
      <w:r w:rsidRPr="00B7493D">
        <w:rPr>
          <w:rFonts w:ascii="Arial" w:hAnsi="Arial"/>
          <w:sz w:val="24"/>
          <w:szCs w:val="24"/>
          <w:lang w:val="ro-RO"/>
        </w:rPr>
        <w:t>de podul rutier (km 0+540) pe o platforma, cu suprafata de 3</w:t>
      </w:r>
      <w:r w:rsidR="001173D1" w:rsidRPr="00B7493D">
        <w:rPr>
          <w:rFonts w:ascii="Arial" w:hAnsi="Arial"/>
          <w:sz w:val="24"/>
          <w:szCs w:val="24"/>
          <w:lang w:val="ro-RO"/>
        </w:rPr>
        <w:t>.</w:t>
      </w:r>
      <w:r w:rsidRPr="00B7493D">
        <w:rPr>
          <w:rFonts w:ascii="Arial" w:hAnsi="Arial"/>
          <w:sz w:val="24"/>
          <w:szCs w:val="24"/>
          <w:lang w:val="ro-RO"/>
        </w:rPr>
        <w:t xml:space="preserve">809 mp, inchiriata de la CN ACN SA Constanta la km 0+505- 0+428. </w:t>
      </w:r>
    </w:p>
    <w:p w14:paraId="6A6FCCF0" w14:textId="4ABBD50E" w:rsidR="008E2B05" w:rsidRPr="00B7493D" w:rsidRDefault="008E2B05" w:rsidP="00F406B4">
      <w:pPr>
        <w:autoSpaceDE w:val="0"/>
        <w:autoSpaceDN w:val="0"/>
        <w:adjustRightInd w:val="0"/>
        <w:spacing w:line="276" w:lineRule="auto"/>
        <w:ind w:firstLine="426"/>
        <w:jc w:val="both"/>
        <w:rPr>
          <w:rFonts w:ascii="Arial" w:hAnsi="Arial"/>
          <w:sz w:val="24"/>
          <w:szCs w:val="24"/>
          <w:lang w:val="ro-RO"/>
        </w:rPr>
      </w:pPr>
      <w:r w:rsidRPr="00B7493D">
        <w:rPr>
          <w:rFonts w:ascii="Arial" w:hAnsi="Arial"/>
          <w:sz w:val="24"/>
          <w:szCs w:val="24"/>
          <w:lang w:val="ro-RO"/>
        </w:rPr>
        <w:t>Terenul inchiriat pe malul stang al CDMN nu are cheu vertical la apa, protectia pe malul canalului fiind de tip taluz pereat (</w:t>
      </w:r>
      <w:r w:rsidRPr="00B7493D">
        <w:rPr>
          <w:rFonts w:ascii="Arial" w:hAnsi="Arial"/>
          <w:i/>
          <w:iCs/>
          <w:sz w:val="24"/>
          <w:szCs w:val="24"/>
          <w:lang w:val="ro-RO"/>
        </w:rPr>
        <w:t xml:space="preserve">Figura nr. </w:t>
      </w:r>
      <w:r w:rsidR="009C3232" w:rsidRPr="00B7493D">
        <w:rPr>
          <w:rFonts w:ascii="Arial" w:hAnsi="Arial"/>
          <w:i/>
          <w:iCs/>
          <w:sz w:val="24"/>
          <w:szCs w:val="24"/>
          <w:lang w:val="ro-RO"/>
        </w:rPr>
        <w:t>III</w:t>
      </w:r>
      <w:r w:rsidRPr="00B7493D">
        <w:rPr>
          <w:rFonts w:ascii="Arial" w:hAnsi="Arial"/>
          <w:i/>
          <w:iCs/>
          <w:sz w:val="24"/>
          <w:szCs w:val="24"/>
          <w:lang w:val="ro-RO"/>
        </w:rPr>
        <w:t>.</w:t>
      </w:r>
      <w:r w:rsidR="009C3232" w:rsidRPr="00B7493D">
        <w:rPr>
          <w:rFonts w:ascii="Arial" w:hAnsi="Arial"/>
          <w:i/>
          <w:iCs/>
          <w:sz w:val="24"/>
          <w:szCs w:val="24"/>
          <w:lang w:val="ro-RO"/>
        </w:rPr>
        <w:t>1</w:t>
      </w:r>
      <w:r w:rsidRPr="00B7493D">
        <w:rPr>
          <w:rFonts w:ascii="Arial" w:hAnsi="Arial"/>
          <w:i/>
          <w:iCs/>
          <w:sz w:val="24"/>
          <w:szCs w:val="24"/>
          <w:lang w:val="ro-RO"/>
        </w:rPr>
        <w:t xml:space="preserve"> </w:t>
      </w:r>
      <w:r w:rsidRPr="00B7493D">
        <w:rPr>
          <w:rFonts w:ascii="Arial" w:hAnsi="Arial"/>
          <w:sz w:val="24"/>
          <w:szCs w:val="24"/>
          <w:lang w:val="ro-RO"/>
        </w:rPr>
        <w:t xml:space="preserve">de mai </w:t>
      </w:r>
      <w:r w:rsidR="009C3232" w:rsidRPr="00B7493D">
        <w:rPr>
          <w:rFonts w:ascii="Arial" w:hAnsi="Arial"/>
          <w:sz w:val="24"/>
          <w:szCs w:val="24"/>
          <w:lang w:val="ro-RO"/>
        </w:rPr>
        <w:t>su</w:t>
      </w:r>
      <w:r w:rsidRPr="00B7493D">
        <w:rPr>
          <w:rFonts w:ascii="Arial" w:hAnsi="Arial"/>
          <w:sz w:val="24"/>
          <w:szCs w:val="24"/>
          <w:lang w:val="ro-RO"/>
        </w:rPr>
        <w:t>s).</w:t>
      </w:r>
    </w:p>
    <w:p w14:paraId="19501F9A" w14:textId="77777777" w:rsidR="00C502B8" w:rsidRDefault="00C502B8" w:rsidP="00F406B4">
      <w:pPr>
        <w:autoSpaceDE w:val="0"/>
        <w:autoSpaceDN w:val="0"/>
        <w:adjustRightInd w:val="0"/>
        <w:spacing w:line="276" w:lineRule="auto"/>
        <w:ind w:firstLine="426"/>
        <w:jc w:val="both"/>
        <w:rPr>
          <w:rFonts w:ascii="Arial" w:hAnsi="Arial"/>
          <w:sz w:val="24"/>
          <w:szCs w:val="24"/>
          <w:lang w:val="ro-RO"/>
        </w:rPr>
      </w:pPr>
    </w:p>
    <w:p w14:paraId="692DC044" w14:textId="77777777" w:rsidR="00F34A76" w:rsidRDefault="00F34A76" w:rsidP="00F406B4">
      <w:pPr>
        <w:autoSpaceDE w:val="0"/>
        <w:autoSpaceDN w:val="0"/>
        <w:adjustRightInd w:val="0"/>
        <w:spacing w:line="276" w:lineRule="auto"/>
        <w:ind w:firstLine="426"/>
        <w:jc w:val="both"/>
        <w:rPr>
          <w:rFonts w:ascii="Arial" w:hAnsi="Arial"/>
          <w:sz w:val="24"/>
          <w:szCs w:val="24"/>
          <w:lang w:val="ro-RO"/>
        </w:rPr>
      </w:pPr>
    </w:p>
    <w:p w14:paraId="069EB08A" w14:textId="77777777" w:rsidR="009C3232" w:rsidRPr="00B7493D" w:rsidRDefault="009C3232" w:rsidP="009C3232">
      <w:pPr>
        <w:shd w:val="clear" w:color="auto" w:fill="FFFFFF"/>
        <w:spacing w:after="133" w:line="240" w:lineRule="auto"/>
        <w:jc w:val="both"/>
        <w:rPr>
          <w:rFonts w:ascii="Arial" w:eastAsia="Times New Roman" w:hAnsi="Arial" w:cs="Arial"/>
          <w:b/>
          <w:color w:val="000000" w:themeColor="text1"/>
          <w:sz w:val="24"/>
          <w:szCs w:val="24"/>
          <w:lang w:val="ro-RO" w:eastAsia="ro-RO"/>
        </w:rPr>
      </w:pPr>
      <w:r w:rsidRPr="00B7493D">
        <w:rPr>
          <w:rFonts w:ascii="Arial" w:eastAsia="Times New Roman" w:hAnsi="Arial" w:cs="Arial"/>
          <w:b/>
          <w:bCs/>
          <w:color w:val="000000" w:themeColor="text1"/>
          <w:sz w:val="24"/>
          <w:szCs w:val="24"/>
          <w:lang w:val="ro-RO" w:eastAsia="ro-RO"/>
        </w:rPr>
        <w:t>b)</w:t>
      </w:r>
      <w:r w:rsidRPr="00B7493D">
        <w:rPr>
          <w:rFonts w:ascii="Arial" w:eastAsia="Times New Roman" w:hAnsi="Arial" w:cs="Arial"/>
          <w:b/>
          <w:color w:val="000000" w:themeColor="text1"/>
          <w:sz w:val="24"/>
          <w:szCs w:val="24"/>
          <w:lang w:val="ro-RO" w:eastAsia="ro-RO"/>
        </w:rPr>
        <w:t> Relatii cu zone invecinate, accesuri existente si/sau cai de acces posibile</w:t>
      </w:r>
    </w:p>
    <w:p w14:paraId="10E75728" w14:textId="77777777" w:rsidR="009C3232" w:rsidRPr="00B7493D" w:rsidRDefault="009C3232" w:rsidP="009C3232">
      <w:pPr>
        <w:spacing w:line="276" w:lineRule="auto"/>
        <w:ind w:left="360"/>
        <w:jc w:val="both"/>
        <w:rPr>
          <w:rFonts w:ascii="Arial" w:hAnsi="Arial" w:cs="Arial"/>
          <w:sz w:val="24"/>
          <w:szCs w:val="24"/>
          <w:lang w:val="ro-RO"/>
        </w:rPr>
      </w:pPr>
      <w:r w:rsidRPr="00B7493D">
        <w:rPr>
          <w:rFonts w:ascii="Arial" w:hAnsi="Arial" w:cs="Arial"/>
          <w:i/>
          <w:color w:val="000000" w:themeColor="text1"/>
          <w:sz w:val="24"/>
          <w:szCs w:val="24"/>
          <w:lang w:val="ro-RO"/>
        </w:rPr>
        <w:tab/>
      </w:r>
      <w:r w:rsidRPr="00B7493D">
        <w:rPr>
          <w:rFonts w:ascii="Arial" w:hAnsi="Arial" w:cs="Arial"/>
          <w:iCs/>
          <w:color w:val="000000" w:themeColor="text1"/>
          <w:sz w:val="24"/>
          <w:szCs w:val="24"/>
          <w:lang w:val="ro-RO"/>
        </w:rPr>
        <w:t>Amplasamentul lucrărilor se află pe malul stâng al CDMN.</w:t>
      </w:r>
      <w:r w:rsidRPr="00B7493D">
        <w:rPr>
          <w:rFonts w:ascii="Arial" w:hAnsi="Arial" w:cs="Arial"/>
          <w:sz w:val="24"/>
          <w:szCs w:val="24"/>
          <w:lang w:val="ro-RO"/>
        </w:rPr>
        <w:t xml:space="preserve"> </w:t>
      </w:r>
    </w:p>
    <w:p w14:paraId="160755C7" w14:textId="38A15307" w:rsidR="009C3232" w:rsidRPr="00B7493D" w:rsidRDefault="009C3232" w:rsidP="009C3232">
      <w:pPr>
        <w:spacing w:line="276" w:lineRule="auto"/>
        <w:ind w:left="360"/>
        <w:jc w:val="both"/>
        <w:rPr>
          <w:rFonts w:ascii="Arial" w:eastAsia="Times New Roman" w:hAnsi="Arial" w:cs="Arial"/>
          <w:sz w:val="24"/>
          <w:szCs w:val="24"/>
          <w:lang w:val="ro-RO"/>
        </w:rPr>
      </w:pPr>
      <w:r w:rsidRPr="00B7493D">
        <w:rPr>
          <w:rFonts w:ascii="Arial" w:hAnsi="Arial" w:cs="Arial"/>
          <w:sz w:val="24"/>
          <w:szCs w:val="24"/>
          <w:lang w:val="ro-RO"/>
        </w:rPr>
        <w:t xml:space="preserve">Navele ce vor opera la noul </w:t>
      </w:r>
      <w:r w:rsidRPr="00B7493D">
        <w:rPr>
          <w:rFonts w:ascii="Arial" w:hAnsi="Arial" w:cs="Arial"/>
          <w:kern w:val="16"/>
          <w:sz w:val="24"/>
          <w:szCs w:val="24"/>
          <w:lang w:val="ro-RO"/>
        </w:rPr>
        <w:t>loc de operare</w:t>
      </w:r>
      <w:r w:rsidRPr="00B7493D">
        <w:rPr>
          <w:rFonts w:ascii="Arial" w:hAnsi="Arial" w:cs="Arial"/>
          <w:sz w:val="24"/>
          <w:szCs w:val="24"/>
          <w:lang w:val="ro-RO"/>
        </w:rPr>
        <w:t>, la limita senalului navigabil (58,60 m față de axul canalului), nu vor impiedica circulatia altor nave. Nu se impun restricții suplimentare de navigație față de cele impuse de  Regulile de navigaţie pe Canalul Dunăre-Marea Neagră.</w:t>
      </w:r>
    </w:p>
    <w:p w14:paraId="32726845" w14:textId="77777777" w:rsidR="009C3232" w:rsidRPr="00B7493D" w:rsidRDefault="009C3232" w:rsidP="009C3232">
      <w:pPr>
        <w:spacing w:after="120" w:line="276" w:lineRule="auto"/>
        <w:ind w:left="360" w:hanging="180"/>
        <w:jc w:val="both"/>
        <w:rPr>
          <w:rFonts w:ascii="Arial" w:hAnsi="Arial" w:cs="Arial"/>
          <w:sz w:val="24"/>
          <w:szCs w:val="24"/>
          <w:lang w:val="ro-RO"/>
        </w:rPr>
      </w:pPr>
      <w:r w:rsidRPr="00B7493D">
        <w:rPr>
          <w:rFonts w:ascii="Arial" w:hAnsi="Arial" w:cs="Arial"/>
          <w:sz w:val="24"/>
          <w:szCs w:val="24"/>
          <w:lang w:val="ro-RO"/>
        </w:rPr>
        <w:t xml:space="preserve">   Navele nu vor staționa  in zona de proiecție la sol (amprenta) a podului rutier și nu vor afecta in nici un fel zona de siguranta a acestuia stabiliată conform </w:t>
      </w:r>
      <w:r w:rsidRPr="00B7493D">
        <w:rPr>
          <w:rFonts w:ascii="Arial" w:hAnsi="Arial" w:cs="Arial"/>
          <w:i/>
          <w:iCs/>
          <w:sz w:val="24"/>
          <w:szCs w:val="24"/>
          <w:lang w:val="ro-RO"/>
        </w:rPr>
        <w:t>Ordinului 43/97-Anexa1- acualizat ȋn data de 04-Feb-2019</w:t>
      </w:r>
      <w:r w:rsidRPr="00B7493D">
        <w:rPr>
          <w:rFonts w:ascii="Arial" w:hAnsi="Arial" w:cs="Arial"/>
          <w:sz w:val="24"/>
          <w:szCs w:val="24"/>
          <w:lang w:val="ro-RO"/>
        </w:rPr>
        <w:t>.</w:t>
      </w:r>
    </w:p>
    <w:p w14:paraId="6A16E2A6" w14:textId="77777777" w:rsidR="009C3232" w:rsidRPr="00B7493D" w:rsidRDefault="009C3232" w:rsidP="009C3232">
      <w:pPr>
        <w:spacing w:after="120" w:line="276" w:lineRule="auto"/>
        <w:ind w:left="360" w:hanging="180"/>
        <w:jc w:val="both"/>
        <w:rPr>
          <w:rFonts w:ascii="Arial" w:eastAsia="Times New Roman" w:hAnsi="Arial" w:cs="Arial"/>
          <w:sz w:val="24"/>
          <w:szCs w:val="24"/>
          <w:lang w:val="ro-RO"/>
        </w:rPr>
      </w:pPr>
      <w:r w:rsidRPr="00B7493D">
        <w:rPr>
          <w:rFonts w:ascii="Arial" w:hAnsi="Arial" w:cs="Arial"/>
          <w:iCs/>
          <w:color w:val="000000" w:themeColor="text1"/>
          <w:sz w:val="24"/>
          <w:szCs w:val="24"/>
          <w:lang w:val="ro-RO"/>
        </w:rPr>
        <w:t xml:space="preserve"> </w:t>
      </w:r>
      <w:r w:rsidRPr="00B7493D">
        <w:rPr>
          <w:sz w:val="24"/>
          <w:szCs w:val="24"/>
          <w:lang w:val="ro-RO"/>
        </w:rPr>
        <w:t xml:space="preserve">   </w:t>
      </w:r>
      <w:r w:rsidRPr="00B7493D">
        <w:rPr>
          <w:rFonts w:ascii="Arial" w:hAnsi="Arial" w:cs="Arial"/>
          <w:sz w:val="24"/>
          <w:szCs w:val="24"/>
          <w:lang w:val="ro-RO"/>
        </w:rPr>
        <w:t>Semnalizarea locului de operare se va face la limita senalului cu lampi cu lumina verde la inceputul, mijlocul și sfârșitul zonei de operare.</w:t>
      </w:r>
    </w:p>
    <w:p w14:paraId="0B01F45E" w14:textId="77777777" w:rsidR="009C3232" w:rsidRPr="00B7493D" w:rsidRDefault="009C3232" w:rsidP="009C3232">
      <w:pPr>
        <w:spacing w:after="120" w:line="276" w:lineRule="auto"/>
        <w:ind w:left="360"/>
        <w:jc w:val="both"/>
        <w:rPr>
          <w:rFonts w:ascii="Arial" w:hAnsi="Arial" w:cs="Arial"/>
          <w:sz w:val="24"/>
          <w:szCs w:val="24"/>
          <w:lang w:val="ro-RO"/>
        </w:rPr>
      </w:pPr>
      <w:r w:rsidRPr="00B7493D">
        <w:rPr>
          <w:rFonts w:ascii="Arial" w:hAnsi="Arial" w:cs="Arial"/>
          <w:sz w:val="24"/>
          <w:szCs w:val="24"/>
          <w:lang w:val="ro-RO"/>
        </w:rPr>
        <w:t xml:space="preserve">Pe nave se vor monta lumini de semnalizare. </w:t>
      </w:r>
    </w:p>
    <w:p w14:paraId="0EC44BEA" w14:textId="77777777" w:rsidR="009C3232" w:rsidRPr="00B7493D" w:rsidRDefault="009C3232" w:rsidP="009C3232">
      <w:pPr>
        <w:shd w:val="clear" w:color="auto" w:fill="FFFFFF"/>
        <w:spacing w:after="133" w:line="240" w:lineRule="auto"/>
        <w:jc w:val="both"/>
        <w:rPr>
          <w:rFonts w:ascii="Arial" w:eastAsia="Times New Roman" w:hAnsi="Arial" w:cs="Arial"/>
          <w:b/>
          <w:color w:val="000000" w:themeColor="text1"/>
          <w:sz w:val="24"/>
          <w:szCs w:val="24"/>
          <w:lang w:val="ro-RO" w:eastAsia="ro-RO"/>
        </w:rPr>
      </w:pPr>
      <w:r w:rsidRPr="00B7493D">
        <w:rPr>
          <w:rFonts w:ascii="Arial" w:eastAsia="Times New Roman" w:hAnsi="Arial" w:cs="Arial"/>
          <w:b/>
          <w:bCs/>
          <w:color w:val="000000" w:themeColor="text1"/>
          <w:sz w:val="24"/>
          <w:szCs w:val="24"/>
          <w:lang w:val="ro-RO" w:eastAsia="ro-RO"/>
        </w:rPr>
        <w:t>c)</w:t>
      </w:r>
      <w:r w:rsidRPr="00B7493D">
        <w:rPr>
          <w:rFonts w:ascii="Arial" w:eastAsia="Times New Roman" w:hAnsi="Arial" w:cs="Arial"/>
          <w:b/>
          <w:color w:val="000000" w:themeColor="text1"/>
          <w:sz w:val="24"/>
          <w:szCs w:val="24"/>
          <w:lang w:val="ro-RO" w:eastAsia="ro-RO"/>
        </w:rPr>
        <w:t> Orientari propuse fata de punctele cardinale și fata de punctele de interes naturale sau construite</w:t>
      </w:r>
    </w:p>
    <w:p w14:paraId="1BA0FF84" w14:textId="77777777" w:rsidR="009C3232" w:rsidRPr="00B7493D" w:rsidRDefault="009C3232" w:rsidP="009C3232">
      <w:pPr>
        <w:spacing w:after="120"/>
        <w:ind w:left="357"/>
        <w:jc w:val="both"/>
        <w:rPr>
          <w:rFonts w:ascii="Arial" w:hAnsi="Arial" w:cs="Arial"/>
          <w:sz w:val="24"/>
          <w:szCs w:val="24"/>
          <w:u w:val="single"/>
          <w:lang w:val="ro-RO"/>
        </w:rPr>
      </w:pPr>
      <w:r w:rsidRPr="00B7493D">
        <w:rPr>
          <w:rFonts w:ascii="Arial" w:hAnsi="Arial" w:cs="Arial"/>
          <w:sz w:val="24"/>
          <w:szCs w:val="24"/>
          <w:u w:val="single"/>
          <w:lang w:val="ro-RO"/>
        </w:rPr>
        <w:t>Vecinătăți:</w:t>
      </w:r>
    </w:p>
    <w:p w14:paraId="0A772494" w14:textId="77777777" w:rsidR="009C3232" w:rsidRPr="00B7493D" w:rsidRDefault="009C3232" w:rsidP="009C3232">
      <w:pPr>
        <w:spacing w:after="60"/>
        <w:ind w:left="357"/>
        <w:jc w:val="both"/>
        <w:rPr>
          <w:rFonts w:ascii="Arial" w:hAnsi="Arial" w:cs="Arial"/>
          <w:sz w:val="24"/>
          <w:szCs w:val="24"/>
          <w:lang w:val="ro-RO"/>
        </w:rPr>
      </w:pPr>
      <w:r w:rsidRPr="00B7493D">
        <w:rPr>
          <w:rFonts w:ascii="Arial" w:hAnsi="Arial" w:cs="Arial"/>
          <w:sz w:val="24"/>
          <w:szCs w:val="24"/>
          <w:lang w:val="ro-RO"/>
        </w:rPr>
        <w:t>N – Teritoriu CN ACN SA</w:t>
      </w:r>
    </w:p>
    <w:p w14:paraId="17C2E908" w14:textId="77777777" w:rsidR="009C3232" w:rsidRPr="00B7493D" w:rsidRDefault="009C3232" w:rsidP="009C3232">
      <w:pPr>
        <w:spacing w:after="60"/>
        <w:ind w:left="357"/>
        <w:jc w:val="both"/>
        <w:rPr>
          <w:rFonts w:ascii="Arial" w:hAnsi="Arial" w:cs="Arial"/>
          <w:sz w:val="24"/>
          <w:szCs w:val="24"/>
          <w:lang w:val="ro-RO"/>
        </w:rPr>
      </w:pPr>
      <w:r w:rsidRPr="00B7493D">
        <w:rPr>
          <w:rFonts w:ascii="Arial" w:hAnsi="Arial" w:cs="Arial"/>
          <w:sz w:val="24"/>
          <w:szCs w:val="24"/>
          <w:lang w:val="ro-RO"/>
        </w:rPr>
        <w:t>S – Canal Dunăre – Marea Neagră</w:t>
      </w:r>
    </w:p>
    <w:p w14:paraId="2B729247" w14:textId="77777777" w:rsidR="009C3232" w:rsidRPr="00B7493D" w:rsidRDefault="009C3232" w:rsidP="009C3232">
      <w:pPr>
        <w:spacing w:after="60"/>
        <w:ind w:left="357"/>
        <w:jc w:val="both"/>
        <w:rPr>
          <w:rFonts w:ascii="Arial" w:hAnsi="Arial" w:cs="Arial"/>
          <w:sz w:val="24"/>
          <w:szCs w:val="24"/>
          <w:lang w:val="ro-RO"/>
        </w:rPr>
      </w:pPr>
      <w:r w:rsidRPr="00B7493D">
        <w:rPr>
          <w:rFonts w:ascii="Arial" w:hAnsi="Arial" w:cs="Arial"/>
          <w:sz w:val="24"/>
          <w:szCs w:val="24"/>
          <w:lang w:val="ro-RO"/>
        </w:rPr>
        <w:t>E – Canal Dunăre – Marea Neagră</w:t>
      </w:r>
    </w:p>
    <w:p w14:paraId="65627460" w14:textId="77777777" w:rsidR="009C3232" w:rsidRPr="00B7493D" w:rsidRDefault="009C3232" w:rsidP="009C3232">
      <w:pPr>
        <w:spacing w:after="120"/>
        <w:ind w:left="357"/>
        <w:jc w:val="both"/>
        <w:rPr>
          <w:rFonts w:ascii="Arial" w:hAnsi="Arial" w:cs="Arial"/>
          <w:sz w:val="24"/>
          <w:szCs w:val="24"/>
          <w:lang w:val="ro-RO"/>
        </w:rPr>
      </w:pPr>
      <w:r w:rsidRPr="00B7493D">
        <w:rPr>
          <w:rFonts w:ascii="Arial" w:hAnsi="Arial" w:cs="Arial"/>
          <w:sz w:val="24"/>
          <w:szCs w:val="24"/>
          <w:lang w:val="ro-RO"/>
        </w:rPr>
        <w:t>V – Pod nou Agigea</w:t>
      </w:r>
    </w:p>
    <w:p w14:paraId="677A3A8F" w14:textId="564A21C6" w:rsidR="00A32A06" w:rsidRPr="00B7493D" w:rsidRDefault="00A32A06" w:rsidP="00A32A06">
      <w:pPr>
        <w:shd w:val="clear" w:color="auto" w:fill="FFFFFF"/>
        <w:spacing w:after="133" w:line="240" w:lineRule="auto"/>
        <w:rPr>
          <w:rFonts w:ascii="Arial" w:eastAsia="Times New Roman" w:hAnsi="Arial" w:cs="Arial"/>
          <w:b/>
          <w:color w:val="000000" w:themeColor="text1"/>
          <w:sz w:val="24"/>
          <w:szCs w:val="24"/>
          <w:lang w:val="ro-RO" w:eastAsia="ro-RO"/>
        </w:rPr>
      </w:pPr>
      <w:r w:rsidRPr="00B7493D">
        <w:rPr>
          <w:rFonts w:ascii="Arial" w:eastAsia="Times New Roman" w:hAnsi="Arial" w:cs="Arial"/>
          <w:b/>
          <w:bCs/>
          <w:color w:val="000000" w:themeColor="text1"/>
          <w:sz w:val="24"/>
          <w:szCs w:val="24"/>
          <w:lang w:val="ro-RO" w:eastAsia="ro-RO"/>
        </w:rPr>
        <w:t>d)</w:t>
      </w:r>
      <w:r w:rsidRPr="00B7493D">
        <w:rPr>
          <w:rFonts w:ascii="Arial" w:eastAsia="Times New Roman" w:hAnsi="Arial" w:cs="Arial"/>
          <w:b/>
          <w:color w:val="000000" w:themeColor="text1"/>
          <w:sz w:val="24"/>
          <w:szCs w:val="24"/>
          <w:lang w:val="ro-RO" w:eastAsia="ro-RO"/>
        </w:rPr>
        <w:t> Surse de poluare existente in zona</w:t>
      </w:r>
    </w:p>
    <w:p w14:paraId="57256301" w14:textId="637B9B84" w:rsidR="00A32A06" w:rsidRPr="00B7493D" w:rsidRDefault="00A32A06" w:rsidP="009C3232">
      <w:pPr>
        <w:ind w:firstLine="720"/>
        <w:jc w:val="both"/>
        <w:rPr>
          <w:rFonts w:ascii="Arial" w:hAnsi="Arial" w:cs="Arial"/>
          <w:sz w:val="24"/>
          <w:szCs w:val="24"/>
          <w:lang w:val="ro-RO"/>
        </w:rPr>
      </w:pPr>
      <w:r w:rsidRPr="00B7493D">
        <w:rPr>
          <w:rFonts w:ascii="Arial" w:hAnsi="Arial" w:cs="Arial"/>
          <w:sz w:val="24"/>
          <w:szCs w:val="24"/>
          <w:lang w:val="ro-RO"/>
        </w:rPr>
        <w:t xml:space="preserve">Operatorul economic </w:t>
      </w:r>
      <w:r w:rsidR="00E5348B" w:rsidRPr="00B7493D">
        <w:rPr>
          <w:rFonts w:ascii="Arial" w:hAnsi="Arial" w:cs="Arial"/>
          <w:sz w:val="24"/>
          <w:szCs w:val="24"/>
          <w:lang w:val="ro-RO"/>
        </w:rPr>
        <w:t>SC PROD TRANSPORT CEREALS SA.</w:t>
      </w:r>
      <w:r w:rsidRPr="00B7493D">
        <w:rPr>
          <w:rFonts w:ascii="Arial" w:hAnsi="Arial" w:cs="Arial"/>
          <w:sz w:val="24"/>
          <w:szCs w:val="24"/>
          <w:lang w:val="ro-RO"/>
        </w:rPr>
        <w:t>poate fi sursa de poluare in zona din manipulare gresita a cereale</w:t>
      </w:r>
      <w:r w:rsidR="00671DF2" w:rsidRPr="00B7493D">
        <w:rPr>
          <w:rFonts w:ascii="Arial" w:hAnsi="Arial" w:cs="Arial"/>
          <w:sz w:val="24"/>
          <w:szCs w:val="24"/>
          <w:lang w:val="ro-RO"/>
        </w:rPr>
        <w:t>lor care pot fi antrenate de curenții de aer.</w:t>
      </w:r>
    </w:p>
    <w:p w14:paraId="49842B16" w14:textId="14C38CF0" w:rsidR="00BC6343" w:rsidRPr="00B7493D" w:rsidRDefault="009C3232" w:rsidP="002D64A1">
      <w:pPr>
        <w:spacing w:line="276" w:lineRule="auto"/>
        <w:ind w:firstLine="720"/>
        <w:jc w:val="both"/>
        <w:rPr>
          <w:rFonts w:ascii="Arial" w:hAnsi="Arial" w:cs="Arial"/>
          <w:sz w:val="24"/>
          <w:szCs w:val="24"/>
          <w:lang w:val="ro-RO"/>
        </w:rPr>
      </w:pPr>
      <w:r w:rsidRPr="00B7493D">
        <w:rPr>
          <w:rFonts w:ascii="Arial" w:hAnsi="Arial" w:cs="Arial"/>
          <w:sz w:val="24"/>
          <w:szCs w:val="24"/>
          <w:lang w:val="ro-RO"/>
        </w:rPr>
        <w:t>De asemenea, in zonă</w:t>
      </w:r>
      <w:r w:rsidR="00671DF2" w:rsidRPr="00B7493D">
        <w:rPr>
          <w:rFonts w:ascii="Arial" w:hAnsi="Arial" w:cs="Arial"/>
          <w:sz w:val="24"/>
          <w:szCs w:val="24"/>
          <w:lang w:val="ro-RO"/>
        </w:rPr>
        <w:t>, la circa 50 m,</w:t>
      </w:r>
      <w:r w:rsidRPr="00B7493D">
        <w:rPr>
          <w:rFonts w:ascii="Arial" w:hAnsi="Arial" w:cs="Arial"/>
          <w:sz w:val="24"/>
          <w:szCs w:val="24"/>
          <w:lang w:val="ro-RO"/>
        </w:rPr>
        <w:t xml:space="preserve"> se află o proprietate privată, care poate fi o sursă de poluare in cazul necolectării selective a deșeurilor și a unui </w:t>
      </w:r>
      <w:r w:rsidR="002D64A1" w:rsidRPr="00B7493D">
        <w:rPr>
          <w:rFonts w:ascii="Arial" w:hAnsi="Arial" w:cs="Arial"/>
          <w:sz w:val="24"/>
          <w:szCs w:val="24"/>
          <w:lang w:val="ro-RO"/>
        </w:rPr>
        <w:t>m</w:t>
      </w:r>
      <w:r w:rsidRPr="00B7493D">
        <w:rPr>
          <w:rFonts w:ascii="Arial" w:hAnsi="Arial" w:cs="Arial"/>
          <w:sz w:val="24"/>
          <w:szCs w:val="24"/>
          <w:lang w:val="ro-RO"/>
        </w:rPr>
        <w:t>anagement neadecvat</w:t>
      </w:r>
      <w:r w:rsidR="002D64A1" w:rsidRPr="00B7493D">
        <w:rPr>
          <w:rFonts w:ascii="Arial" w:hAnsi="Arial" w:cs="Arial"/>
          <w:sz w:val="24"/>
          <w:szCs w:val="24"/>
          <w:lang w:val="ro-RO"/>
        </w:rPr>
        <w:t xml:space="preserve"> al acestora</w:t>
      </w:r>
      <w:r w:rsidRPr="00B7493D">
        <w:rPr>
          <w:rFonts w:ascii="Arial" w:hAnsi="Arial" w:cs="Arial"/>
          <w:sz w:val="24"/>
          <w:szCs w:val="24"/>
          <w:lang w:val="ro-RO"/>
        </w:rPr>
        <w:t>.</w:t>
      </w:r>
    </w:p>
    <w:p w14:paraId="04E201B4" w14:textId="77777777" w:rsidR="00BC6343" w:rsidRPr="00B7493D" w:rsidRDefault="00BC6343" w:rsidP="00A13DFF">
      <w:pPr>
        <w:pStyle w:val="Titlu2"/>
        <w:spacing w:after="60" w:line="276" w:lineRule="auto"/>
        <w:rPr>
          <w:rFonts w:cs="Arial"/>
          <w:b/>
          <w:bCs/>
          <w:color w:val="000000" w:themeColor="text1"/>
          <w:lang w:val="ro-RO" w:eastAsia="en-GB"/>
        </w:rPr>
      </w:pPr>
      <w:bookmarkStart w:id="76" w:name="_Toc103140046"/>
      <w:r w:rsidRPr="00B7493D">
        <w:rPr>
          <w:rFonts w:cs="Arial"/>
          <w:b/>
          <w:bCs/>
          <w:color w:val="000000" w:themeColor="text1"/>
          <w:lang w:val="ro-RO" w:eastAsia="en-GB"/>
        </w:rPr>
        <w:t>V.2 - Distanța față de granițe</w:t>
      </w:r>
      <w:bookmarkEnd w:id="76"/>
    </w:p>
    <w:p w14:paraId="460B26F6" w14:textId="3D963395" w:rsidR="00674A18" w:rsidRPr="00B7493D" w:rsidRDefault="0048077D" w:rsidP="00A13DFF">
      <w:pPr>
        <w:spacing w:line="276" w:lineRule="auto"/>
        <w:ind w:firstLine="720"/>
        <w:jc w:val="both"/>
        <w:rPr>
          <w:rFonts w:ascii="Arial" w:hAnsi="Arial" w:cs="Arial"/>
          <w:sz w:val="24"/>
          <w:szCs w:val="24"/>
          <w:lang w:val="ro-RO"/>
        </w:rPr>
      </w:pPr>
      <w:bookmarkStart w:id="77" w:name="_Hlk38784869"/>
      <w:r w:rsidRPr="00B7493D">
        <w:rPr>
          <w:rFonts w:ascii="Arial" w:hAnsi="Arial" w:cs="Arial"/>
          <w:sz w:val="24"/>
          <w:szCs w:val="24"/>
          <w:lang w:val="ro-RO"/>
        </w:rPr>
        <w:t>P</w:t>
      </w:r>
      <w:r w:rsidR="00674A18" w:rsidRPr="00B7493D">
        <w:rPr>
          <w:rFonts w:ascii="Arial" w:hAnsi="Arial" w:cs="Arial"/>
          <w:sz w:val="24"/>
          <w:szCs w:val="24"/>
          <w:lang w:val="ro-RO"/>
        </w:rPr>
        <w:t xml:space="preserve">roiectul nu cade sub incidenta </w:t>
      </w:r>
      <w:r w:rsidR="00674A18" w:rsidRPr="00B7493D">
        <w:rPr>
          <w:rFonts w:ascii="Arial" w:hAnsi="Arial" w:cs="Arial"/>
          <w:i/>
          <w:iCs/>
          <w:sz w:val="24"/>
          <w:szCs w:val="24"/>
          <w:lang w:val="ro-RO"/>
        </w:rPr>
        <w:t>Conventiei privind evaluarea impactului asupra mediului in context transfrontier</w:t>
      </w:r>
      <w:r w:rsidR="00674A18" w:rsidRPr="00B7493D">
        <w:rPr>
          <w:rFonts w:ascii="Arial" w:hAnsi="Arial" w:cs="Arial"/>
          <w:sz w:val="24"/>
          <w:szCs w:val="24"/>
          <w:lang w:val="ro-RO"/>
        </w:rPr>
        <w:t>, adoptată la Espoo la 25 februarie 1991, ratificată prin Legea nr. 22/2001</w:t>
      </w:r>
      <w:r w:rsidR="00405F62" w:rsidRPr="00B7493D">
        <w:rPr>
          <w:rFonts w:ascii="Arial" w:hAnsi="Arial" w:cs="Arial"/>
          <w:sz w:val="24"/>
          <w:szCs w:val="24"/>
          <w:lang w:val="ro-RO"/>
        </w:rPr>
        <w:t>, lucrările urmând să fie efectuate pe teritoriul României</w:t>
      </w:r>
      <w:r w:rsidR="00F9405B" w:rsidRPr="00B7493D">
        <w:rPr>
          <w:rFonts w:ascii="Arial" w:hAnsi="Arial" w:cs="Arial"/>
          <w:sz w:val="24"/>
          <w:szCs w:val="24"/>
          <w:lang w:val="ro-RO"/>
        </w:rPr>
        <w:t>, la circa 65 km de granita terestră cu Bulgaria</w:t>
      </w:r>
      <w:r w:rsidR="00674A18" w:rsidRPr="00B7493D">
        <w:rPr>
          <w:rFonts w:ascii="Arial" w:hAnsi="Arial" w:cs="Arial"/>
          <w:sz w:val="24"/>
          <w:szCs w:val="24"/>
          <w:lang w:val="ro-RO"/>
        </w:rPr>
        <w:t>.</w:t>
      </w:r>
    </w:p>
    <w:p w14:paraId="64369B0A" w14:textId="77777777" w:rsidR="00BC6343" w:rsidRPr="00B7493D" w:rsidRDefault="00BC6343" w:rsidP="00A13DFF">
      <w:pPr>
        <w:pStyle w:val="Bodytext20"/>
        <w:shd w:val="clear" w:color="auto" w:fill="auto"/>
        <w:spacing w:before="0" w:after="0" w:line="276" w:lineRule="auto"/>
        <w:ind w:firstLine="743"/>
        <w:rPr>
          <w:rFonts w:ascii="Arial" w:hAnsi="Arial" w:cs="Arial"/>
          <w:color w:val="000000" w:themeColor="text1"/>
          <w:lang w:val="ro-RO"/>
        </w:rPr>
      </w:pPr>
    </w:p>
    <w:p w14:paraId="36A02732" w14:textId="77777777" w:rsidR="00BC6343" w:rsidRPr="00B7493D" w:rsidRDefault="00BC6343" w:rsidP="00A13DFF">
      <w:pPr>
        <w:pStyle w:val="Titlu2"/>
        <w:spacing w:line="276" w:lineRule="auto"/>
        <w:rPr>
          <w:rFonts w:cs="Arial"/>
          <w:b/>
          <w:bCs/>
          <w:color w:val="000000" w:themeColor="text1"/>
          <w:lang w:val="ro-RO"/>
        </w:rPr>
      </w:pPr>
      <w:bookmarkStart w:id="78" w:name="_Toc49800477"/>
      <w:bookmarkStart w:id="79" w:name="_Toc103140047"/>
      <w:bookmarkEnd w:id="77"/>
      <w:r w:rsidRPr="00B7493D">
        <w:rPr>
          <w:rFonts w:cs="Arial"/>
          <w:b/>
          <w:bCs/>
          <w:color w:val="000000" w:themeColor="text1"/>
          <w:lang w:val="ro-RO"/>
        </w:rPr>
        <w:t>V.3. Localizarea amplasamentului în raport cu patrimoniul cultural</w:t>
      </w:r>
      <w:bookmarkEnd w:id="78"/>
      <w:bookmarkEnd w:id="79"/>
    </w:p>
    <w:p w14:paraId="37FB598C" w14:textId="1DAF66CE" w:rsidR="00571A83" w:rsidRPr="00B7493D" w:rsidRDefault="00571A83" w:rsidP="00571A83">
      <w:pPr>
        <w:pStyle w:val="Textnotdesubsol"/>
        <w:spacing w:line="276" w:lineRule="auto"/>
        <w:ind w:right="5" w:firstLine="720"/>
        <w:jc w:val="both"/>
        <w:rPr>
          <w:rFonts w:ascii="Arial" w:eastAsia="Times New Roman" w:hAnsi="Arial" w:cs="Arial"/>
          <w:i/>
          <w:iCs/>
          <w:sz w:val="24"/>
          <w:szCs w:val="24"/>
          <w:lang w:val="ro-RO" w:eastAsia="en-GB"/>
        </w:rPr>
      </w:pPr>
      <w:r w:rsidRPr="00B7493D">
        <w:rPr>
          <w:rFonts w:ascii="Arial" w:eastAsia="Times New Roman" w:hAnsi="Arial" w:cs="Arial"/>
          <w:i/>
          <w:iCs/>
          <w:sz w:val="24"/>
          <w:szCs w:val="24"/>
          <w:lang w:val="ro-RO" w:eastAsia="en-GB"/>
        </w:rPr>
        <w:t>In conformitate cu:</w:t>
      </w:r>
    </w:p>
    <w:p w14:paraId="69957713" w14:textId="4063B9B0" w:rsidR="00571A83" w:rsidRPr="00B7493D" w:rsidRDefault="00122E81" w:rsidP="003718B5">
      <w:pPr>
        <w:pStyle w:val="Textnotdesubsol"/>
        <w:numPr>
          <w:ilvl w:val="0"/>
          <w:numId w:val="15"/>
        </w:numPr>
        <w:spacing w:line="276" w:lineRule="auto"/>
        <w:ind w:right="5"/>
        <w:jc w:val="both"/>
        <w:rPr>
          <w:rFonts w:ascii="Arial" w:eastAsia="Times New Roman" w:hAnsi="Arial" w:cs="Arial"/>
          <w:sz w:val="24"/>
          <w:szCs w:val="24"/>
          <w:lang w:val="ro-RO" w:eastAsia="en-GB"/>
        </w:rPr>
      </w:pPr>
      <w:r w:rsidRPr="00B7493D">
        <w:rPr>
          <w:rFonts w:ascii="Arial" w:eastAsia="Times New Roman" w:hAnsi="Arial" w:cs="Arial"/>
          <w:i/>
          <w:iCs/>
          <w:sz w:val="24"/>
          <w:szCs w:val="24"/>
          <w:lang w:val="ro-RO" w:eastAsia="en-GB"/>
        </w:rPr>
        <w:t>Lista monumentelor</w:t>
      </w:r>
      <w:r w:rsidR="00F21170" w:rsidRPr="00B7493D">
        <w:rPr>
          <w:rFonts w:ascii="Arial" w:eastAsia="Times New Roman" w:hAnsi="Arial" w:cs="Arial"/>
          <w:i/>
          <w:iCs/>
          <w:sz w:val="24"/>
          <w:szCs w:val="24"/>
          <w:lang w:val="ro-RO" w:eastAsia="en-GB"/>
        </w:rPr>
        <w:t xml:space="preserve"> </w:t>
      </w:r>
      <w:r w:rsidRPr="00B7493D">
        <w:rPr>
          <w:rFonts w:ascii="Arial" w:eastAsia="Times New Roman" w:hAnsi="Arial" w:cs="Arial"/>
          <w:i/>
          <w:iCs/>
          <w:sz w:val="24"/>
          <w:szCs w:val="24"/>
          <w:lang w:val="ro-RO" w:eastAsia="en-GB"/>
        </w:rPr>
        <w:t>istorice</w:t>
      </w:r>
      <w:r w:rsidRPr="00B7493D">
        <w:rPr>
          <w:rFonts w:ascii="Arial" w:eastAsia="Times New Roman" w:hAnsi="Arial" w:cs="Arial"/>
          <w:sz w:val="24"/>
          <w:szCs w:val="24"/>
          <w:lang w:val="ro-RO" w:eastAsia="en-GB"/>
        </w:rPr>
        <w:t>, actualizată, aprobată prin Ordinul ministrului culturii și cultelor</w:t>
      </w:r>
      <w:r w:rsidR="00F21170" w:rsidRPr="00B7493D">
        <w:rPr>
          <w:rFonts w:ascii="Arial" w:eastAsia="Times New Roman" w:hAnsi="Arial" w:cs="Arial"/>
          <w:sz w:val="24"/>
          <w:szCs w:val="24"/>
          <w:lang w:val="ro-RO" w:eastAsia="en-GB"/>
        </w:rPr>
        <w:t xml:space="preserve"> </w:t>
      </w:r>
      <w:r w:rsidR="00F21170" w:rsidRPr="00B7493D">
        <w:rPr>
          <w:rFonts w:ascii="Arial" w:eastAsia="Times New Roman" w:hAnsi="Arial" w:cs="Arial"/>
          <w:i/>
          <w:iCs/>
          <w:sz w:val="24"/>
          <w:szCs w:val="24"/>
          <w:lang w:val="ro-RO" w:eastAsia="en-GB"/>
        </w:rPr>
        <w:t xml:space="preserve">nr. 2.314/2004  </w:t>
      </w:r>
      <w:r w:rsidRPr="00B7493D">
        <w:rPr>
          <w:rFonts w:ascii="Arial" w:eastAsia="Times New Roman" w:hAnsi="Arial" w:cs="Arial"/>
          <w:sz w:val="24"/>
          <w:szCs w:val="24"/>
          <w:lang w:val="ro-RO" w:eastAsia="en-GB"/>
        </w:rPr>
        <w:t xml:space="preserve">cu modificările ulterioare, </w:t>
      </w:r>
    </w:p>
    <w:p w14:paraId="55B2B991" w14:textId="1AF6E4F0" w:rsidR="00571A83" w:rsidRPr="00B7493D" w:rsidRDefault="00122E81" w:rsidP="003718B5">
      <w:pPr>
        <w:pStyle w:val="Textnotdesubsol"/>
        <w:numPr>
          <w:ilvl w:val="0"/>
          <w:numId w:val="15"/>
        </w:numPr>
        <w:spacing w:line="276" w:lineRule="auto"/>
        <w:ind w:right="5"/>
        <w:jc w:val="both"/>
        <w:rPr>
          <w:rFonts w:ascii="Arial" w:hAnsi="Arial" w:cs="Arial"/>
          <w:sz w:val="24"/>
          <w:szCs w:val="24"/>
          <w:lang w:val="ro-RO"/>
        </w:rPr>
      </w:pPr>
      <w:r w:rsidRPr="00B7493D">
        <w:rPr>
          <w:rFonts w:ascii="Arial" w:eastAsia="Times New Roman" w:hAnsi="Arial" w:cs="Arial"/>
          <w:i/>
          <w:iCs/>
          <w:sz w:val="24"/>
          <w:szCs w:val="24"/>
          <w:lang w:val="ro-RO" w:eastAsia="en-GB"/>
        </w:rPr>
        <w:t>Repertoriul arheologic național</w:t>
      </w:r>
      <w:r w:rsidRPr="00B7493D">
        <w:rPr>
          <w:rFonts w:ascii="Arial" w:eastAsia="Times New Roman" w:hAnsi="Arial" w:cs="Arial"/>
          <w:sz w:val="24"/>
          <w:szCs w:val="24"/>
          <w:lang w:val="ro-RO" w:eastAsia="en-GB"/>
        </w:rPr>
        <w:t xml:space="preserve"> prevăzut de Ordonanța Guvernului</w:t>
      </w:r>
      <w:r w:rsidR="00F21170" w:rsidRPr="00B7493D">
        <w:rPr>
          <w:rFonts w:ascii="Arial" w:eastAsia="Times New Roman" w:hAnsi="Arial" w:cs="Arial"/>
          <w:sz w:val="24"/>
          <w:szCs w:val="24"/>
          <w:lang w:val="ro-RO" w:eastAsia="en-GB"/>
        </w:rPr>
        <w:t xml:space="preserve">  nr.43/2000 </w:t>
      </w:r>
      <w:r w:rsidRPr="00B7493D">
        <w:rPr>
          <w:rFonts w:ascii="Arial" w:eastAsia="Times New Roman" w:hAnsi="Arial" w:cs="Arial"/>
          <w:sz w:val="24"/>
          <w:szCs w:val="24"/>
          <w:lang w:val="ro-RO" w:eastAsia="en-GB"/>
        </w:rPr>
        <w:t>privind protecția patrimoniului arheologic</w:t>
      </w:r>
      <w:r w:rsidR="00F406B4" w:rsidRPr="00B7493D">
        <w:rPr>
          <w:rFonts w:ascii="Arial" w:eastAsia="Times New Roman" w:hAnsi="Arial" w:cs="Arial"/>
          <w:sz w:val="24"/>
          <w:szCs w:val="24"/>
          <w:lang w:val="ro-RO" w:eastAsia="en-GB"/>
        </w:rPr>
        <w:t xml:space="preserve"> și </w:t>
      </w:r>
      <w:r w:rsidRPr="00B7493D">
        <w:rPr>
          <w:rFonts w:ascii="Arial" w:eastAsia="Times New Roman" w:hAnsi="Arial" w:cs="Arial"/>
          <w:sz w:val="24"/>
          <w:szCs w:val="24"/>
          <w:lang w:val="ro-RO" w:eastAsia="en-GB"/>
        </w:rPr>
        <w:t xml:space="preserve">declararea unor situri arheologice </w:t>
      </w:r>
      <w:r w:rsidRPr="00B7493D">
        <w:rPr>
          <w:rFonts w:ascii="Arial" w:eastAsia="Times New Roman" w:hAnsi="Arial" w:cs="Arial"/>
          <w:sz w:val="24"/>
          <w:szCs w:val="24"/>
          <w:lang w:val="ro-RO" w:eastAsia="en-GB"/>
        </w:rPr>
        <w:lastRenderedPageBreak/>
        <w:t xml:space="preserve">ca zone de interes național, republicată, cu modificările și completările ulterioare </w:t>
      </w:r>
    </w:p>
    <w:p w14:paraId="53541493" w14:textId="4373AEF9" w:rsidR="00122E81" w:rsidRPr="00B7493D" w:rsidRDefault="00122E81" w:rsidP="003718B5">
      <w:pPr>
        <w:pStyle w:val="Textnotdesubsol"/>
        <w:numPr>
          <w:ilvl w:val="0"/>
          <w:numId w:val="15"/>
        </w:numPr>
        <w:spacing w:line="276" w:lineRule="auto"/>
        <w:ind w:right="5"/>
        <w:jc w:val="both"/>
        <w:rPr>
          <w:rFonts w:ascii="Arial" w:hAnsi="Arial" w:cs="Arial"/>
          <w:i/>
          <w:iCs/>
          <w:sz w:val="24"/>
          <w:szCs w:val="24"/>
          <w:lang w:val="ro-RO"/>
        </w:rPr>
      </w:pPr>
      <w:r w:rsidRPr="00B7493D">
        <w:rPr>
          <w:rFonts w:ascii="Arial" w:hAnsi="Arial" w:cs="Arial"/>
          <w:i/>
          <w:iCs/>
          <w:sz w:val="24"/>
          <w:szCs w:val="24"/>
          <w:lang w:val="ro-RO"/>
        </w:rPr>
        <w:t>Legea nr. 5 din 2000</w:t>
      </w:r>
      <w:r w:rsidRPr="00B7493D">
        <w:rPr>
          <w:rFonts w:ascii="Arial" w:hAnsi="Arial" w:cs="Arial"/>
          <w:sz w:val="24"/>
          <w:szCs w:val="24"/>
          <w:lang w:val="ro-RO"/>
        </w:rPr>
        <w:t xml:space="preserve"> </w:t>
      </w:r>
      <w:r w:rsidRPr="00B7493D">
        <w:rPr>
          <w:rFonts w:ascii="Arial" w:hAnsi="Arial" w:cs="Arial"/>
          <w:i/>
          <w:iCs/>
          <w:sz w:val="24"/>
          <w:szCs w:val="24"/>
          <w:lang w:val="ro-RO"/>
        </w:rPr>
        <w:t>privind aprobarea Planului de amenajare a teritoriului national - Sectiunea a III-a - zone protejate, cu modificarile</w:t>
      </w:r>
      <w:r w:rsidR="00F406B4" w:rsidRPr="00B7493D">
        <w:rPr>
          <w:rFonts w:ascii="Arial" w:hAnsi="Arial" w:cs="Arial"/>
          <w:i/>
          <w:iCs/>
          <w:sz w:val="24"/>
          <w:szCs w:val="24"/>
          <w:lang w:val="ro-RO"/>
        </w:rPr>
        <w:t xml:space="preserve"> și </w:t>
      </w:r>
      <w:r w:rsidRPr="00B7493D">
        <w:rPr>
          <w:rFonts w:ascii="Arial" w:hAnsi="Arial" w:cs="Arial"/>
          <w:i/>
          <w:iCs/>
          <w:sz w:val="24"/>
          <w:szCs w:val="24"/>
          <w:lang w:val="ro-RO"/>
        </w:rPr>
        <w:t>completarile ulterioare (Anexa nr. III)</w:t>
      </w:r>
      <w:r w:rsidR="00571A83" w:rsidRPr="00B7493D">
        <w:rPr>
          <w:rFonts w:ascii="Arial" w:hAnsi="Arial" w:cs="Arial"/>
          <w:i/>
          <w:iCs/>
          <w:sz w:val="24"/>
          <w:szCs w:val="24"/>
          <w:lang w:val="ro-RO"/>
        </w:rPr>
        <w:t xml:space="preserve">, </w:t>
      </w:r>
    </w:p>
    <w:p w14:paraId="59FA143E" w14:textId="46AEB8E1" w:rsidR="00BC6343" w:rsidRPr="00B7493D" w:rsidRDefault="00571A83" w:rsidP="00571A83">
      <w:pPr>
        <w:shd w:val="clear" w:color="auto" w:fill="FFFFFF"/>
        <w:spacing w:after="0" w:line="276" w:lineRule="auto"/>
        <w:ind w:right="-23"/>
        <w:jc w:val="both"/>
        <w:rPr>
          <w:rFonts w:ascii="Arial" w:eastAsia="Times New Roman" w:hAnsi="Arial" w:cs="Arial"/>
          <w:sz w:val="24"/>
          <w:szCs w:val="24"/>
          <w:lang w:val="ro-RO" w:eastAsia="en-GB"/>
        </w:rPr>
      </w:pPr>
      <w:r w:rsidRPr="00B7493D">
        <w:rPr>
          <w:rFonts w:ascii="Arial" w:hAnsi="Arial" w:cs="Arial"/>
          <w:sz w:val="24"/>
          <w:szCs w:val="24"/>
          <w:lang w:val="ro-RO"/>
        </w:rPr>
        <w:t xml:space="preserve"> i</w:t>
      </w:r>
      <w:r w:rsidR="00674A18" w:rsidRPr="00B7493D">
        <w:rPr>
          <w:rFonts w:ascii="Arial" w:hAnsi="Arial" w:cs="Arial"/>
          <w:sz w:val="24"/>
          <w:szCs w:val="24"/>
          <w:lang w:val="ro-RO"/>
        </w:rPr>
        <w:t xml:space="preserve">n </w:t>
      </w:r>
      <w:r w:rsidR="00122E81" w:rsidRPr="00B7493D">
        <w:rPr>
          <w:rFonts w:ascii="Arial" w:hAnsi="Arial" w:cs="Arial"/>
          <w:sz w:val="24"/>
          <w:szCs w:val="24"/>
          <w:lang w:val="ro-RO"/>
        </w:rPr>
        <w:t>amplasamentul lucrărilor</w:t>
      </w:r>
      <w:r w:rsidRPr="00B7493D">
        <w:rPr>
          <w:rFonts w:ascii="Arial" w:hAnsi="Arial" w:cs="Arial"/>
          <w:sz w:val="24"/>
          <w:szCs w:val="24"/>
          <w:lang w:val="ro-RO"/>
        </w:rPr>
        <w:t xml:space="preserve"> </w:t>
      </w:r>
      <w:r w:rsidR="00122E81" w:rsidRPr="00B7493D">
        <w:rPr>
          <w:rFonts w:ascii="Arial" w:hAnsi="Arial" w:cs="Arial"/>
          <w:sz w:val="24"/>
          <w:szCs w:val="24"/>
          <w:lang w:val="ro-RO"/>
        </w:rPr>
        <w:t xml:space="preserve">nu </w:t>
      </w:r>
      <w:r w:rsidR="00674A18" w:rsidRPr="00B7493D">
        <w:rPr>
          <w:rFonts w:ascii="Arial" w:hAnsi="Arial" w:cs="Arial"/>
          <w:sz w:val="24"/>
          <w:szCs w:val="24"/>
          <w:lang w:val="ro-RO"/>
        </w:rPr>
        <w:t xml:space="preserve"> sunt identificate obiective din patrimoniul cultural </w:t>
      </w:r>
      <w:r w:rsidR="00674A18" w:rsidRPr="00B7493D">
        <w:rPr>
          <w:rFonts w:ascii="Arial" w:eastAsia="Times New Roman" w:hAnsi="Arial" w:cs="Arial"/>
          <w:sz w:val="24"/>
          <w:szCs w:val="24"/>
          <w:lang w:val="ro-RO" w:eastAsia="en-GB"/>
        </w:rPr>
        <w:t>sau</w:t>
      </w:r>
      <w:r w:rsidR="00BC6343" w:rsidRPr="00B7493D">
        <w:rPr>
          <w:rFonts w:ascii="Arial" w:eastAsia="Times New Roman" w:hAnsi="Arial" w:cs="Arial"/>
          <w:sz w:val="24"/>
          <w:szCs w:val="24"/>
          <w:lang w:val="ro-RO" w:eastAsia="en-GB"/>
        </w:rPr>
        <w:t xml:space="preserve"> situri arheologice</w:t>
      </w:r>
      <w:r w:rsidRPr="00B7493D">
        <w:rPr>
          <w:rFonts w:ascii="Arial" w:eastAsia="Times New Roman" w:hAnsi="Arial" w:cs="Arial"/>
          <w:sz w:val="24"/>
          <w:szCs w:val="24"/>
          <w:lang w:val="ro-RO" w:eastAsia="en-GB"/>
        </w:rPr>
        <w:t xml:space="preserve"> .</w:t>
      </w:r>
      <w:r w:rsidR="00BC6343" w:rsidRPr="00B7493D">
        <w:rPr>
          <w:rFonts w:ascii="Arial" w:eastAsia="Times New Roman" w:hAnsi="Arial" w:cs="Arial"/>
          <w:sz w:val="24"/>
          <w:szCs w:val="24"/>
          <w:lang w:val="ro-RO" w:eastAsia="en-GB"/>
        </w:rPr>
        <w:t xml:space="preserve"> </w:t>
      </w:r>
    </w:p>
    <w:p w14:paraId="69E76477" w14:textId="77777777" w:rsidR="00BC6343" w:rsidRPr="00B7493D" w:rsidRDefault="00BC6343" w:rsidP="00A13DFF">
      <w:pPr>
        <w:shd w:val="clear" w:color="auto" w:fill="FFFFFF"/>
        <w:spacing w:after="150" w:line="276" w:lineRule="auto"/>
        <w:ind w:right="237" w:firstLine="720"/>
        <w:jc w:val="both"/>
        <w:rPr>
          <w:rFonts w:ascii="Arial" w:eastAsia="Times New Roman" w:hAnsi="Arial" w:cs="Arial"/>
          <w:color w:val="000000" w:themeColor="text1"/>
          <w:lang w:val="ro-RO" w:eastAsia="en-GB"/>
        </w:rPr>
      </w:pPr>
    </w:p>
    <w:p w14:paraId="6D06102E" w14:textId="7F3E079B" w:rsidR="00BC6343" w:rsidRPr="00B7493D" w:rsidRDefault="00BC6343" w:rsidP="00A13DFF">
      <w:pPr>
        <w:pStyle w:val="Titlu2"/>
        <w:spacing w:line="276" w:lineRule="auto"/>
        <w:rPr>
          <w:rFonts w:cs="Arial"/>
          <w:b/>
          <w:bCs/>
          <w:color w:val="000000" w:themeColor="text1"/>
          <w:lang w:val="ro-RO"/>
        </w:rPr>
      </w:pPr>
      <w:bookmarkStart w:id="80" w:name="_Toc49800478"/>
      <w:bookmarkStart w:id="81" w:name="_Toc103140048"/>
      <w:r w:rsidRPr="00B7493D">
        <w:rPr>
          <w:rFonts w:cs="Arial"/>
          <w:b/>
          <w:bCs/>
          <w:color w:val="000000" w:themeColor="text1"/>
          <w:lang w:val="ro-RO"/>
        </w:rPr>
        <w:t>V.4. Folosințele actuale</w:t>
      </w:r>
      <w:r w:rsidR="00F406B4" w:rsidRPr="00B7493D">
        <w:rPr>
          <w:rFonts w:cs="Arial"/>
          <w:b/>
          <w:bCs/>
          <w:color w:val="000000" w:themeColor="text1"/>
          <w:lang w:val="ro-RO"/>
        </w:rPr>
        <w:t xml:space="preserve"> și </w:t>
      </w:r>
      <w:r w:rsidRPr="00B7493D">
        <w:rPr>
          <w:rFonts w:cs="Arial"/>
          <w:b/>
          <w:bCs/>
          <w:color w:val="000000" w:themeColor="text1"/>
          <w:lang w:val="ro-RO"/>
        </w:rPr>
        <w:t>planificate ale terenului atât pe amplasament, cât</w:t>
      </w:r>
      <w:r w:rsidR="00F406B4" w:rsidRPr="00B7493D">
        <w:rPr>
          <w:rFonts w:cs="Arial"/>
          <w:b/>
          <w:bCs/>
          <w:color w:val="000000" w:themeColor="text1"/>
          <w:lang w:val="ro-RO"/>
        </w:rPr>
        <w:t xml:space="preserve"> și </w:t>
      </w:r>
      <w:r w:rsidRPr="00B7493D">
        <w:rPr>
          <w:rFonts w:cs="Arial"/>
          <w:b/>
          <w:bCs/>
          <w:color w:val="000000" w:themeColor="text1"/>
          <w:lang w:val="ro-RO"/>
        </w:rPr>
        <w:t>pe zone adiacente acestuia</w:t>
      </w:r>
      <w:bookmarkEnd w:id="80"/>
      <w:bookmarkEnd w:id="81"/>
    </w:p>
    <w:p w14:paraId="149172C5" w14:textId="51E1DA3C" w:rsidR="00966561" w:rsidRPr="00B7493D" w:rsidRDefault="00966561" w:rsidP="00966561">
      <w:pPr>
        <w:pStyle w:val="Bodytext20"/>
        <w:shd w:val="clear" w:color="auto" w:fill="auto"/>
        <w:spacing w:before="120" w:line="276" w:lineRule="auto"/>
        <w:ind w:firstLine="709"/>
        <w:rPr>
          <w:rFonts w:ascii="Arial" w:hAnsi="Arial" w:cs="Arial"/>
          <w:color w:val="000000" w:themeColor="text1"/>
          <w:sz w:val="24"/>
          <w:szCs w:val="24"/>
          <w:lang w:val="ro-RO"/>
        </w:rPr>
      </w:pPr>
      <w:r w:rsidRPr="00B7493D">
        <w:rPr>
          <w:rFonts w:ascii="Arial" w:hAnsi="Arial" w:cs="Arial"/>
          <w:color w:val="000000" w:themeColor="text1"/>
          <w:sz w:val="24"/>
          <w:szCs w:val="24"/>
          <w:lang w:val="ro-RO"/>
        </w:rPr>
        <w:t xml:space="preserve">Pentru </w:t>
      </w:r>
      <w:r w:rsidR="0048077D" w:rsidRPr="00B7493D">
        <w:rPr>
          <w:rFonts w:ascii="Arial" w:hAnsi="Arial" w:cs="Arial"/>
          <w:color w:val="000000" w:themeColor="text1"/>
          <w:sz w:val="24"/>
          <w:szCs w:val="24"/>
          <w:lang w:val="ro-RO"/>
        </w:rPr>
        <w:t>implementarea proiectului</w:t>
      </w:r>
      <w:r w:rsidRPr="00B7493D">
        <w:rPr>
          <w:rFonts w:ascii="Arial" w:hAnsi="Arial" w:cs="Arial"/>
          <w:color w:val="000000" w:themeColor="text1"/>
          <w:sz w:val="24"/>
          <w:szCs w:val="24"/>
          <w:lang w:val="ro-RO"/>
        </w:rPr>
        <w:t xml:space="preserve"> s-a obținut</w:t>
      </w:r>
      <w:r w:rsidR="00936B0F" w:rsidRPr="00B7493D">
        <w:rPr>
          <w:rFonts w:ascii="Arial" w:hAnsi="Arial" w:cs="Arial"/>
          <w:color w:val="000000" w:themeColor="text1"/>
          <w:sz w:val="24"/>
          <w:szCs w:val="24"/>
          <w:lang w:val="ro-RO"/>
        </w:rPr>
        <w:t xml:space="preserve"> </w:t>
      </w:r>
      <w:r w:rsidR="0048077D" w:rsidRPr="00B7493D">
        <w:rPr>
          <w:rFonts w:ascii="Arial" w:hAnsi="Arial" w:cs="Arial"/>
          <w:b/>
          <w:bCs/>
          <w:lang w:val="ro-RO"/>
        </w:rPr>
        <w:t>Certificat de Urbanism nr. 55/ 15.02.2022</w:t>
      </w:r>
      <w:r w:rsidR="00936B0F" w:rsidRPr="00B7493D">
        <w:rPr>
          <w:rFonts w:ascii="Arial" w:hAnsi="Arial" w:cs="Arial"/>
          <w:color w:val="000000" w:themeColor="text1"/>
          <w:sz w:val="24"/>
          <w:szCs w:val="24"/>
          <w:lang w:val="ro-RO"/>
        </w:rPr>
        <w:t xml:space="preserve"> </w:t>
      </w:r>
      <w:r w:rsidR="00936B0F" w:rsidRPr="00B7493D">
        <w:rPr>
          <w:rFonts w:ascii="Arial" w:hAnsi="Arial" w:cs="Arial"/>
          <w:sz w:val="24"/>
          <w:szCs w:val="24"/>
          <w:lang w:val="ro-RO"/>
        </w:rPr>
        <w:t xml:space="preserve">eliberat de Primaria </w:t>
      </w:r>
      <w:r w:rsidR="0048077D" w:rsidRPr="00B7493D">
        <w:rPr>
          <w:rFonts w:ascii="Arial" w:hAnsi="Arial" w:cs="Arial"/>
          <w:sz w:val="24"/>
          <w:szCs w:val="24"/>
          <w:lang w:val="ro-RO"/>
        </w:rPr>
        <w:t>Comunei Agigea</w:t>
      </w:r>
      <w:r w:rsidR="00936B0F" w:rsidRPr="00B7493D">
        <w:rPr>
          <w:rFonts w:ascii="Arial" w:hAnsi="Arial" w:cs="Arial"/>
          <w:sz w:val="24"/>
          <w:szCs w:val="24"/>
          <w:lang w:val="ro-RO"/>
        </w:rPr>
        <w:t>, in care se prevăd folosințele actuale ale terenurilor (</w:t>
      </w:r>
      <w:r w:rsidR="00936B0F" w:rsidRPr="00B7493D">
        <w:rPr>
          <w:rFonts w:ascii="Arial" w:hAnsi="Arial" w:cs="Arial"/>
          <w:i/>
          <w:iCs/>
          <w:sz w:val="24"/>
          <w:szCs w:val="24"/>
          <w:lang w:val="ro-RO"/>
        </w:rPr>
        <w:t>Tabel nr. V.1</w:t>
      </w:r>
      <w:r w:rsidR="00936B0F" w:rsidRPr="00B7493D">
        <w:rPr>
          <w:rFonts w:ascii="Arial" w:hAnsi="Arial" w:cs="Arial"/>
          <w:sz w:val="24"/>
          <w:szCs w:val="24"/>
          <w:lang w:val="ro-RO"/>
        </w:rPr>
        <w:t xml:space="preserve"> de mai jos). Zonele adiacente amplasamentului iși mențin folosința actuală </w:t>
      </w:r>
      <w:r w:rsidR="00CB7285" w:rsidRPr="00B7493D">
        <w:rPr>
          <w:rFonts w:ascii="Arial" w:hAnsi="Arial" w:cs="Arial"/>
          <w:sz w:val="24"/>
          <w:szCs w:val="24"/>
          <w:lang w:val="ro-RO"/>
        </w:rPr>
        <w:t xml:space="preserve">prezentată in </w:t>
      </w:r>
      <w:r w:rsidR="00CB7285" w:rsidRPr="00B7493D">
        <w:rPr>
          <w:rFonts w:ascii="Arial" w:hAnsi="Arial" w:cs="Arial"/>
          <w:i/>
          <w:iCs/>
          <w:sz w:val="24"/>
          <w:szCs w:val="24"/>
          <w:lang w:val="ro-RO"/>
        </w:rPr>
        <w:t>Tabelul nr. V.1</w:t>
      </w:r>
      <w:r w:rsidR="00CB7285" w:rsidRPr="00B7493D">
        <w:rPr>
          <w:rFonts w:ascii="Arial" w:hAnsi="Arial" w:cs="Arial"/>
          <w:sz w:val="24"/>
          <w:szCs w:val="24"/>
          <w:lang w:val="ro-RO"/>
        </w:rPr>
        <w:t xml:space="preserve"> de mai jos</w:t>
      </w:r>
      <w:r w:rsidR="00936B0F" w:rsidRPr="00B7493D">
        <w:rPr>
          <w:rFonts w:ascii="Arial" w:hAnsi="Arial" w:cs="Arial"/>
          <w:sz w:val="24"/>
          <w:szCs w:val="24"/>
          <w:lang w:val="ro-RO"/>
        </w:rPr>
        <w:t xml:space="preserve">.  </w:t>
      </w:r>
    </w:p>
    <w:p w14:paraId="7FC88588" w14:textId="7053AA9E" w:rsidR="0048077D" w:rsidRPr="00B7493D" w:rsidRDefault="00936B0F" w:rsidP="0048077D">
      <w:pPr>
        <w:pStyle w:val="Bodytext20"/>
        <w:shd w:val="clear" w:color="auto" w:fill="auto"/>
        <w:spacing w:before="120" w:line="276" w:lineRule="auto"/>
        <w:ind w:firstLine="709"/>
        <w:rPr>
          <w:rFonts w:ascii="Arial" w:hAnsi="Arial" w:cs="Arial"/>
          <w:sz w:val="24"/>
          <w:szCs w:val="24"/>
          <w:lang w:val="ro-RO"/>
        </w:rPr>
      </w:pPr>
      <w:r w:rsidRPr="00B7493D">
        <w:rPr>
          <w:rFonts w:ascii="Arial" w:hAnsi="Arial" w:cs="Arial"/>
          <w:b/>
          <w:bCs/>
          <w:color w:val="000000" w:themeColor="text1"/>
          <w:sz w:val="24"/>
          <w:szCs w:val="24"/>
          <w:lang w:val="ro-RO"/>
        </w:rPr>
        <w:t>Tabel nr. V.1.-</w:t>
      </w:r>
      <w:r w:rsidRPr="00B7493D">
        <w:rPr>
          <w:rFonts w:ascii="Arial" w:hAnsi="Arial" w:cs="Arial"/>
          <w:color w:val="000000" w:themeColor="text1"/>
          <w:sz w:val="24"/>
          <w:szCs w:val="24"/>
          <w:lang w:val="ro-RO"/>
        </w:rPr>
        <w:t xml:space="preserve"> </w:t>
      </w:r>
      <w:r w:rsidRPr="00B7493D">
        <w:rPr>
          <w:rFonts w:ascii="Arial" w:hAnsi="Arial" w:cs="Arial"/>
          <w:sz w:val="24"/>
          <w:szCs w:val="24"/>
          <w:lang w:val="ro-RO"/>
        </w:rPr>
        <w:t>Folosințele actuale ale terenurilor</w:t>
      </w:r>
    </w:p>
    <w:tbl>
      <w:tblPr>
        <w:tblStyle w:val="GrilTabel"/>
        <w:tblW w:w="0" w:type="auto"/>
        <w:tblLook w:val="04A0" w:firstRow="1" w:lastRow="0" w:firstColumn="1" w:lastColumn="0" w:noHBand="0" w:noVBand="1"/>
      </w:tblPr>
      <w:tblGrid>
        <w:gridCol w:w="1437"/>
        <w:gridCol w:w="7805"/>
      </w:tblGrid>
      <w:tr w:rsidR="0048077D" w:rsidRPr="00B7493D" w14:paraId="0173A3B4" w14:textId="77777777" w:rsidTr="00FD0BB8">
        <w:tc>
          <w:tcPr>
            <w:tcW w:w="1450" w:type="dxa"/>
          </w:tcPr>
          <w:p w14:paraId="4AB7A1C0" w14:textId="77777777" w:rsidR="0048077D" w:rsidRPr="00B7493D" w:rsidRDefault="0048077D" w:rsidP="00FD0BB8">
            <w:pPr>
              <w:pStyle w:val="Bodytext20"/>
              <w:shd w:val="clear" w:color="auto" w:fill="auto"/>
              <w:spacing w:before="120" w:line="240" w:lineRule="auto"/>
              <w:ind w:firstLine="0"/>
              <w:jc w:val="left"/>
              <w:rPr>
                <w:rFonts w:ascii="Arial" w:hAnsi="Arial" w:cs="Arial"/>
                <w:color w:val="000000" w:themeColor="text1"/>
                <w:lang w:val="ro-RO"/>
              </w:rPr>
            </w:pPr>
          </w:p>
        </w:tc>
        <w:tc>
          <w:tcPr>
            <w:tcW w:w="8014" w:type="dxa"/>
          </w:tcPr>
          <w:p w14:paraId="01C51999" w14:textId="77777777" w:rsidR="0048077D" w:rsidRPr="00B7493D" w:rsidRDefault="0048077D" w:rsidP="00FD0BB8">
            <w:pPr>
              <w:pStyle w:val="Bodytext20"/>
              <w:shd w:val="clear" w:color="auto" w:fill="auto"/>
              <w:spacing w:before="120" w:line="240" w:lineRule="auto"/>
              <w:ind w:firstLine="0"/>
              <w:rPr>
                <w:rFonts w:ascii="Arial" w:hAnsi="Arial" w:cs="Arial"/>
                <w:color w:val="000000" w:themeColor="text1"/>
                <w:lang w:val="ro-RO"/>
              </w:rPr>
            </w:pPr>
            <w:r w:rsidRPr="00B7493D">
              <w:rPr>
                <w:rFonts w:ascii="Arial" w:hAnsi="Arial" w:cs="Arial"/>
                <w:b/>
                <w:bCs/>
                <w:lang w:val="ro-RO"/>
              </w:rPr>
              <w:t>Prevederi Certificat de Urbanism nr. 55/ 15.02.2022</w:t>
            </w:r>
          </w:p>
        </w:tc>
      </w:tr>
      <w:tr w:rsidR="0048077D" w:rsidRPr="00B7493D" w14:paraId="6171FF0A" w14:textId="77777777" w:rsidTr="00FD0BB8">
        <w:tc>
          <w:tcPr>
            <w:tcW w:w="1450" w:type="dxa"/>
          </w:tcPr>
          <w:p w14:paraId="4C5BEECF" w14:textId="77777777" w:rsidR="0048077D" w:rsidRPr="00B7493D" w:rsidRDefault="0048077D" w:rsidP="00FD0BB8">
            <w:pPr>
              <w:pStyle w:val="Bodytext20"/>
              <w:shd w:val="clear" w:color="auto" w:fill="auto"/>
              <w:spacing w:before="120" w:line="240" w:lineRule="auto"/>
              <w:ind w:firstLine="0"/>
              <w:rPr>
                <w:rFonts w:ascii="Arial" w:hAnsi="Arial" w:cs="Arial"/>
                <w:color w:val="000000" w:themeColor="text1"/>
                <w:lang w:val="ro-RO"/>
              </w:rPr>
            </w:pPr>
            <w:r w:rsidRPr="00B7493D">
              <w:rPr>
                <w:rFonts w:ascii="Arial" w:hAnsi="Arial" w:cs="Arial"/>
                <w:color w:val="000000" w:themeColor="text1"/>
                <w:lang w:val="ro-RO"/>
              </w:rPr>
              <w:t xml:space="preserve">Amplasa-ment </w:t>
            </w:r>
          </w:p>
        </w:tc>
        <w:tc>
          <w:tcPr>
            <w:tcW w:w="8014" w:type="dxa"/>
          </w:tcPr>
          <w:p w14:paraId="7DE5516F" w14:textId="77777777" w:rsidR="0048077D" w:rsidRPr="00B7493D" w:rsidRDefault="0048077D" w:rsidP="00FD0BB8">
            <w:pPr>
              <w:pStyle w:val="Bodytext20"/>
              <w:shd w:val="clear" w:color="auto" w:fill="auto"/>
              <w:spacing w:before="120" w:line="240" w:lineRule="auto"/>
              <w:ind w:firstLine="0"/>
              <w:rPr>
                <w:rFonts w:ascii="Arial" w:hAnsi="Arial" w:cs="Arial"/>
                <w:color w:val="000000" w:themeColor="text1"/>
                <w:lang w:val="ro-RO"/>
              </w:rPr>
            </w:pPr>
            <w:r w:rsidRPr="00B7493D">
              <w:rPr>
                <w:rFonts w:ascii="Arial" w:hAnsi="Arial" w:cs="Arial"/>
                <w:lang w:val="ro-RO"/>
              </w:rPr>
              <w:t xml:space="preserve">In extravilanul Comunei Agigea, satul Lazu, sectorul malul stâng al Canalului Dunăre-Marea Neagră, km 0+505 – 0+428, cod poștal 907016, identificat prin Planul de situație anexat </w:t>
            </w:r>
          </w:p>
        </w:tc>
      </w:tr>
      <w:tr w:rsidR="0048077D" w:rsidRPr="00B7493D" w14:paraId="402B47AE" w14:textId="77777777" w:rsidTr="00FD0BB8">
        <w:tc>
          <w:tcPr>
            <w:tcW w:w="1450" w:type="dxa"/>
          </w:tcPr>
          <w:p w14:paraId="6D521C3D" w14:textId="77777777" w:rsidR="0048077D" w:rsidRPr="00B7493D" w:rsidRDefault="0048077D" w:rsidP="00FD0BB8">
            <w:pPr>
              <w:pStyle w:val="Bodytext20"/>
              <w:shd w:val="clear" w:color="auto" w:fill="auto"/>
              <w:spacing w:before="120" w:line="240" w:lineRule="auto"/>
              <w:ind w:firstLine="0"/>
              <w:rPr>
                <w:rFonts w:ascii="Arial" w:hAnsi="Arial" w:cs="Arial"/>
                <w:color w:val="000000" w:themeColor="text1"/>
                <w:lang w:val="ro-RO"/>
              </w:rPr>
            </w:pPr>
            <w:r w:rsidRPr="00B7493D">
              <w:rPr>
                <w:rFonts w:ascii="Arial" w:hAnsi="Arial" w:cs="Arial"/>
                <w:lang w:val="ro-RO"/>
              </w:rPr>
              <w:t>Regimul juridic</w:t>
            </w:r>
          </w:p>
        </w:tc>
        <w:tc>
          <w:tcPr>
            <w:tcW w:w="8014" w:type="dxa"/>
          </w:tcPr>
          <w:p w14:paraId="021248CC" w14:textId="356BE8F3" w:rsidR="0048077D" w:rsidRPr="00B7493D" w:rsidRDefault="0048077D" w:rsidP="00FD0BB8">
            <w:pPr>
              <w:jc w:val="both"/>
              <w:rPr>
                <w:rFonts w:ascii="Arial" w:hAnsi="Arial" w:cs="Arial"/>
                <w:lang w:val="ro-RO"/>
              </w:rPr>
            </w:pPr>
            <w:r w:rsidRPr="00B7493D">
              <w:rPr>
                <w:rFonts w:ascii="Arial" w:hAnsi="Arial" w:cs="Arial"/>
                <w:lang w:val="ro-RO"/>
              </w:rPr>
              <w:t xml:space="preserve">- </w:t>
            </w:r>
            <w:r w:rsidRPr="00B7493D">
              <w:rPr>
                <w:rFonts w:ascii="Arial" w:hAnsi="Arial" w:cs="Arial"/>
                <w:i/>
                <w:iCs/>
                <w:lang w:val="ro-RO"/>
              </w:rPr>
              <w:t>Regimul juridic</w:t>
            </w:r>
            <w:r w:rsidRPr="00B7493D">
              <w:rPr>
                <w:rFonts w:ascii="Arial" w:hAnsi="Arial" w:cs="Arial"/>
                <w:lang w:val="ro-RO"/>
              </w:rPr>
              <w:t>: imobilul este in proprietatea Statului Român – proprietate publică, cf. Ordonanței Guvernului nr. 79/24.08.2000  (Ordonanța Guvernului nr. 63/14.01.2002 ; Adresa CNACN nr. 9773/30.06.2008). Concesionat către CN ACN SA prin Contract de Concesiune nr. LO/1533/08.04.2008, inchiriat conform Contract de inchiriere nr. 299/20.12.2019 intre CN Administrația Canalelor Navigabile SA</w:t>
            </w:r>
            <w:r w:rsidR="00F406B4" w:rsidRPr="00B7493D">
              <w:rPr>
                <w:rFonts w:ascii="Arial" w:hAnsi="Arial" w:cs="Arial"/>
                <w:lang w:val="ro-RO"/>
              </w:rPr>
              <w:t xml:space="preserve"> și </w:t>
            </w:r>
            <w:r w:rsidRPr="00B7493D">
              <w:rPr>
                <w:rFonts w:ascii="Arial" w:hAnsi="Arial" w:cs="Arial"/>
                <w:lang w:val="ro-RO"/>
              </w:rPr>
              <w:t>SC PROD TRANSPORT CEREALS SA.</w:t>
            </w:r>
          </w:p>
          <w:p w14:paraId="127F7EAC" w14:textId="77777777" w:rsidR="0048077D" w:rsidRPr="00B7493D" w:rsidRDefault="0048077D" w:rsidP="00FD0BB8">
            <w:pPr>
              <w:ind w:firstLine="426"/>
              <w:jc w:val="both"/>
              <w:rPr>
                <w:rFonts w:ascii="Arial" w:hAnsi="Arial" w:cs="Arial"/>
                <w:lang w:val="ro-RO"/>
              </w:rPr>
            </w:pPr>
          </w:p>
        </w:tc>
      </w:tr>
      <w:tr w:rsidR="0048077D" w:rsidRPr="00B7493D" w14:paraId="2ECDB375" w14:textId="77777777" w:rsidTr="00FD0BB8">
        <w:tc>
          <w:tcPr>
            <w:tcW w:w="1450" w:type="dxa"/>
          </w:tcPr>
          <w:p w14:paraId="5769BBB8" w14:textId="77777777" w:rsidR="0048077D" w:rsidRPr="00B7493D" w:rsidRDefault="0048077D" w:rsidP="00FD0BB8">
            <w:pPr>
              <w:spacing w:line="276" w:lineRule="auto"/>
              <w:jc w:val="both"/>
              <w:rPr>
                <w:rFonts w:ascii="Arial" w:hAnsi="Arial" w:cs="Arial"/>
                <w:lang w:val="ro-RO"/>
              </w:rPr>
            </w:pPr>
            <w:r w:rsidRPr="00B7493D">
              <w:rPr>
                <w:rFonts w:ascii="Arial" w:hAnsi="Arial" w:cs="Arial"/>
                <w:lang w:val="ro-RO"/>
              </w:rPr>
              <w:t>Regimul economic</w:t>
            </w:r>
          </w:p>
          <w:p w14:paraId="0E537610" w14:textId="77777777" w:rsidR="0048077D" w:rsidRPr="00B7493D" w:rsidRDefault="0048077D" w:rsidP="00FD0BB8">
            <w:pPr>
              <w:pStyle w:val="Bodytext20"/>
              <w:shd w:val="clear" w:color="auto" w:fill="auto"/>
              <w:spacing w:before="120" w:line="240" w:lineRule="auto"/>
              <w:ind w:firstLine="0"/>
              <w:rPr>
                <w:rFonts w:ascii="Arial" w:hAnsi="Arial" w:cs="Arial"/>
                <w:color w:val="000000" w:themeColor="text1"/>
                <w:lang w:val="ro-RO"/>
              </w:rPr>
            </w:pPr>
          </w:p>
        </w:tc>
        <w:tc>
          <w:tcPr>
            <w:tcW w:w="8014" w:type="dxa"/>
          </w:tcPr>
          <w:p w14:paraId="32E4ECB9" w14:textId="77777777" w:rsidR="0048077D" w:rsidRPr="00B7493D" w:rsidRDefault="0048077D" w:rsidP="00FD0BB8">
            <w:pPr>
              <w:jc w:val="both"/>
              <w:rPr>
                <w:rFonts w:ascii="Arial" w:hAnsi="Arial" w:cs="Arial"/>
                <w:lang w:val="ro-RO"/>
              </w:rPr>
            </w:pPr>
            <w:r w:rsidRPr="00B7493D">
              <w:rPr>
                <w:rFonts w:ascii="Arial" w:hAnsi="Arial" w:cs="Arial"/>
                <w:lang w:val="ro-RO"/>
              </w:rPr>
              <w:t>Destinația terenului:  curți-construcții.</w:t>
            </w:r>
          </w:p>
          <w:p w14:paraId="135A55CB" w14:textId="77777777" w:rsidR="0048077D" w:rsidRPr="00B7493D" w:rsidRDefault="0048077D" w:rsidP="00FD0BB8">
            <w:pPr>
              <w:jc w:val="both"/>
              <w:rPr>
                <w:rFonts w:ascii="Arial" w:hAnsi="Arial" w:cs="Arial"/>
                <w:lang w:val="ro-RO"/>
              </w:rPr>
            </w:pPr>
            <w:r w:rsidRPr="00B7493D">
              <w:rPr>
                <w:rFonts w:ascii="Arial" w:hAnsi="Arial" w:cs="Arial"/>
                <w:lang w:val="ro-RO"/>
              </w:rPr>
              <w:t>Destinații admise prin documentația de urbanism: PUZ aprobat prin H.C.L. Agigea nr. 464/14.12.2010- TEREN CU DESTINAȚIE SPECIALĂ (TDS) – instalații tehnologice pentru incărcarea navelor cu produse cerealiere, ponton de acostare, alveolă realizată in malul canalului</w:t>
            </w:r>
          </w:p>
          <w:p w14:paraId="0B9A0565" w14:textId="77777777" w:rsidR="0048077D" w:rsidRPr="00B7493D" w:rsidRDefault="0048077D" w:rsidP="00FD0BB8">
            <w:pPr>
              <w:ind w:firstLine="175"/>
              <w:jc w:val="both"/>
              <w:rPr>
                <w:rFonts w:ascii="Arial" w:hAnsi="Arial" w:cs="Arial"/>
                <w:lang w:val="ro-RO"/>
              </w:rPr>
            </w:pPr>
          </w:p>
        </w:tc>
      </w:tr>
      <w:tr w:rsidR="0048077D" w:rsidRPr="00B7493D" w14:paraId="3EB27AA4" w14:textId="77777777" w:rsidTr="00FD0BB8">
        <w:tc>
          <w:tcPr>
            <w:tcW w:w="1450" w:type="dxa"/>
          </w:tcPr>
          <w:p w14:paraId="246A5916" w14:textId="77777777" w:rsidR="0048077D" w:rsidRPr="00B7493D" w:rsidRDefault="0048077D" w:rsidP="00FD0BB8">
            <w:pPr>
              <w:spacing w:line="276" w:lineRule="auto"/>
              <w:jc w:val="both"/>
              <w:rPr>
                <w:rFonts w:ascii="Arial" w:hAnsi="Arial" w:cs="Arial"/>
                <w:lang w:val="ro-RO"/>
              </w:rPr>
            </w:pPr>
            <w:r w:rsidRPr="00B7493D">
              <w:rPr>
                <w:rFonts w:ascii="Arial" w:hAnsi="Arial" w:cs="Arial"/>
                <w:lang w:val="ro-RO"/>
              </w:rPr>
              <w:t>Regimul tehnic</w:t>
            </w:r>
          </w:p>
        </w:tc>
        <w:tc>
          <w:tcPr>
            <w:tcW w:w="8014" w:type="dxa"/>
          </w:tcPr>
          <w:p w14:paraId="1EE862B5" w14:textId="77777777" w:rsidR="0048077D" w:rsidRPr="00B7493D" w:rsidRDefault="0048077D" w:rsidP="00FD0BB8">
            <w:pPr>
              <w:spacing w:line="276" w:lineRule="auto"/>
              <w:jc w:val="both"/>
              <w:rPr>
                <w:rFonts w:ascii="Arial" w:hAnsi="Arial" w:cs="Arial"/>
                <w:lang w:val="ro-RO"/>
              </w:rPr>
            </w:pPr>
            <w:r w:rsidRPr="00B7493D">
              <w:rPr>
                <w:rFonts w:ascii="Arial" w:hAnsi="Arial" w:cs="Arial"/>
                <w:lang w:val="ro-RO"/>
              </w:rPr>
              <w:t>P.O.T. maxim = 46%; C.U.T. maxim = 0,46</w:t>
            </w:r>
          </w:p>
          <w:p w14:paraId="541F78B1" w14:textId="77777777" w:rsidR="0048077D" w:rsidRPr="00B7493D" w:rsidRDefault="0048077D" w:rsidP="00FD0BB8">
            <w:pPr>
              <w:spacing w:line="276" w:lineRule="auto"/>
              <w:jc w:val="both"/>
              <w:rPr>
                <w:rFonts w:ascii="Arial" w:hAnsi="Arial" w:cs="Arial"/>
                <w:lang w:val="ro-RO"/>
              </w:rPr>
            </w:pPr>
            <w:r w:rsidRPr="00B7493D">
              <w:rPr>
                <w:rFonts w:ascii="Arial" w:hAnsi="Arial" w:cs="Arial"/>
                <w:lang w:val="ro-RO"/>
              </w:rPr>
              <w:t>Suprafață teren CN ACN SA : 10.642 mp</w:t>
            </w:r>
          </w:p>
          <w:p w14:paraId="56660E51" w14:textId="77777777" w:rsidR="0048077D" w:rsidRPr="00B7493D" w:rsidRDefault="0048077D" w:rsidP="00FD0BB8">
            <w:pPr>
              <w:spacing w:line="276" w:lineRule="auto"/>
              <w:jc w:val="both"/>
              <w:rPr>
                <w:rFonts w:ascii="Arial" w:hAnsi="Arial" w:cs="Arial"/>
                <w:lang w:val="ro-RO"/>
              </w:rPr>
            </w:pPr>
            <w:r w:rsidRPr="00B7493D">
              <w:rPr>
                <w:rFonts w:ascii="Arial" w:hAnsi="Arial" w:cs="Arial"/>
                <w:lang w:val="ro-RO"/>
              </w:rPr>
              <w:t>Suprafaț teren inchiriat:3.809 mp</w:t>
            </w:r>
          </w:p>
          <w:p w14:paraId="24402879" w14:textId="77777777" w:rsidR="0048077D" w:rsidRPr="00B7493D" w:rsidRDefault="0048077D" w:rsidP="00FD0BB8">
            <w:pPr>
              <w:spacing w:line="276" w:lineRule="auto"/>
              <w:jc w:val="both"/>
              <w:rPr>
                <w:rFonts w:ascii="Arial" w:hAnsi="Arial" w:cs="Arial"/>
                <w:lang w:val="ro-RO"/>
              </w:rPr>
            </w:pPr>
            <w:r w:rsidRPr="00B7493D">
              <w:rPr>
                <w:rFonts w:ascii="Arial" w:hAnsi="Arial" w:cs="Arial"/>
                <w:lang w:val="ro-RO"/>
              </w:rPr>
              <w:t>Circulația autovehiculelor se va face pe malul stâng al CDMN</w:t>
            </w:r>
          </w:p>
          <w:p w14:paraId="4C5D64C6" w14:textId="77777777" w:rsidR="0048077D" w:rsidRPr="00B7493D" w:rsidRDefault="0048077D" w:rsidP="00FD0BB8">
            <w:pPr>
              <w:spacing w:line="276" w:lineRule="auto"/>
              <w:jc w:val="both"/>
              <w:rPr>
                <w:rFonts w:ascii="Arial" w:hAnsi="Arial" w:cs="Arial"/>
                <w:lang w:val="ro-RO"/>
              </w:rPr>
            </w:pPr>
            <w:r w:rsidRPr="00B7493D">
              <w:rPr>
                <w:rFonts w:ascii="Arial" w:hAnsi="Arial" w:cs="Arial"/>
                <w:lang w:val="ro-RO"/>
              </w:rPr>
              <w:t>Accesele se vor realiza din malul stâng al CDMN</w:t>
            </w:r>
          </w:p>
          <w:p w14:paraId="35EFF053" w14:textId="77777777" w:rsidR="0048077D" w:rsidRPr="00B7493D" w:rsidRDefault="0048077D" w:rsidP="00FD0BB8">
            <w:pPr>
              <w:spacing w:line="276" w:lineRule="auto"/>
              <w:jc w:val="both"/>
              <w:rPr>
                <w:rFonts w:ascii="Arial" w:hAnsi="Arial" w:cs="Arial"/>
                <w:lang w:val="ro-RO"/>
              </w:rPr>
            </w:pPr>
            <w:r w:rsidRPr="00B7493D">
              <w:rPr>
                <w:rFonts w:ascii="Arial" w:hAnsi="Arial" w:cs="Arial"/>
                <w:lang w:val="ro-RO"/>
              </w:rPr>
              <w:t>Parcajele necesare se vor asigura in limita proprietății</w:t>
            </w:r>
          </w:p>
          <w:p w14:paraId="50E3654F" w14:textId="77777777" w:rsidR="0048077D" w:rsidRPr="00B7493D" w:rsidRDefault="0048077D" w:rsidP="00FD0BB8">
            <w:pPr>
              <w:spacing w:line="276" w:lineRule="auto"/>
              <w:jc w:val="both"/>
              <w:rPr>
                <w:rFonts w:ascii="Arial" w:hAnsi="Arial" w:cs="Arial"/>
                <w:lang w:val="ro-RO"/>
              </w:rPr>
            </w:pPr>
            <w:r w:rsidRPr="00B7493D">
              <w:rPr>
                <w:rFonts w:ascii="Arial" w:hAnsi="Arial" w:cs="Arial"/>
                <w:lang w:val="ro-RO"/>
              </w:rPr>
              <w:t>Imprejmuiri – nu este cazul</w:t>
            </w:r>
          </w:p>
        </w:tc>
      </w:tr>
    </w:tbl>
    <w:p w14:paraId="0800959A" w14:textId="77777777" w:rsidR="0048077D" w:rsidRPr="00B7493D" w:rsidRDefault="0048077D" w:rsidP="00966561">
      <w:pPr>
        <w:rPr>
          <w:rFonts w:ascii="Arial" w:hAnsi="Arial" w:cs="Arial"/>
          <w:sz w:val="24"/>
          <w:szCs w:val="24"/>
          <w:lang w:val="ro-RO" w:eastAsia="en-GB"/>
        </w:rPr>
      </w:pPr>
      <w:bookmarkStart w:id="82" w:name="_Toc49800479"/>
    </w:p>
    <w:p w14:paraId="697B6262" w14:textId="6B995B56" w:rsidR="00966561" w:rsidRPr="00B7493D" w:rsidRDefault="00966561" w:rsidP="002F3008">
      <w:pPr>
        <w:jc w:val="both"/>
        <w:rPr>
          <w:rFonts w:ascii="Arial" w:eastAsia="Times New Roman" w:hAnsi="Arial" w:cs="Arial"/>
          <w:sz w:val="24"/>
          <w:szCs w:val="24"/>
          <w:lang w:val="ro-RO" w:eastAsia="en-GB"/>
        </w:rPr>
      </w:pPr>
      <w:r w:rsidRPr="00B7493D">
        <w:rPr>
          <w:rFonts w:ascii="Arial" w:hAnsi="Arial" w:cs="Arial"/>
          <w:sz w:val="24"/>
          <w:szCs w:val="24"/>
          <w:lang w:val="ro-RO" w:eastAsia="en-GB"/>
        </w:rPr>
        <w:t>Pe zonele adiacente proiectului</w:t>
      </w:r>
      <w:r w:rsidRPr="00B7493D">
        <w:rPr>
          <w:rFonts w:ascii="Arial" w:eastAsia="Times New Roman" w:hAnsi="Arial" w:cs="Arial"/>
          <w:sz w:val="24"/>
          <w:szCs w:val="24"/>
          <w:lang w:val="ro-RO" w:eastAsia="en-GB"/>
        </w:rPr>
        <w:t xml:space="preserve"> se desfășoară activitatea </w:t>
      </w:r>
      <w:r w:rsidR="00494188" w:rsidRPr="00B7493D">
        <w:rPr>
          <w:rFonts w:ascii="Arial" w:hAnsi="Arial" w:cs="Arial"/>
          <w:sz w:val="24"/>
          <w:szCs w:val="24"/>
          <w:lang w:val="ro-RO"/>
        </w:rPr>
        <w:t>SC PROD TRANSPORTS CEREALS SRL</w:t>
      </w:r>
      <w:r w:rsidR="002F3008" w:rsidRPr="00B7493D">
        <w:rPr>
          <w:rFonts w:ascii="Arial" w:eastAsia="Times New Roman" w:hAnsi="Arial" w:cs="Arial"/>
          <w:sz w:val="24"/>
          <w:szCs w:val="24"/>
          <w:lang w:val="ro-RO" w:eastAsia="en-GB"/>
        </w:rPr>
        <w:t>, precum și activitatea unei proprietăți private – o fostă gară dezafectată utilizată ca locuință.</w:t>
      </w:r>
      <w:r w:rsidRPr="00B7493D">
        <w:rPr>
          <w:rFonts w:ascii="Arial" w:eastAsia="Times New Roman" w:hAnsi="Arial" w:cs="Arial"/>
          <w:sz w:val="24"/>
          <w:szCs w:val="24"/>
          <w:lang w:val="ro-RO" w:eastAsia="en-GB"/>
        </w:rPr>
        <w:t xml:space="preserve"> </w:t>
      </w:r>
    </w:p>
    <w:p w14:paraId="40BC0298" w14:textId="7FDF4EC4" w:rsidR="00715B5F" w:rsidRPr="00B7493D" w:rsidRDefault="0003578C" w:rsidP="00055E63">
      <w:pPr>
        <w:pStyle w:val="Titlu2"/>
        <w:rPr>
          <w:rFonts w:cs="Arial"/>
          <w:b/>
          <w:bCs/>
          <w:color w:val="000000" w:themeColor="text1"/>
          <w:lang w:val="ro-RO" w:eastAsia="en-GB"/>
        </w:rPr>
      </w:pPr>
      <w:bookmarkStart w:id="83" w:name="_Toc103140049"/>
      <w:r w:rsidRPr="00B7493D">
        <w:rPr>
          <w:rFonts w:cs="Arial"/>
          <w:b/>
          <w:bCs/>
          <w:color w:val="000000" w:themeColor="text1"/>
          <w:lang w:val="ro-RO" w:eastAsia="en-GB"/>
        </w:rPr>
        <w:t>V.5</w:t>
      </w:r>
      <w:r w:rsidR="00715B5F" w:rsidRPr="00B7493D">
        <w:rPr>
          <w:rFonts w:cs="Arial"/>
          <w:b/>
          <w:bCs/>
          <w:color w:val="000000" w:themeColor="text1"/>
          <w:lang w:val="ro-RO" w:eastAsia="en-GB"/>
        </w:rPr>
        <w:t>. Politici de zonare</w:t>
      </w:r>
      <w:r w:rsidR="00F406B4" w:rsidRPr="00B7493D">
        <w:rPr>
          <w:rFonts w:cs="Arial"/>
          <w:b/>
          <w:bCs/>
          <w:color w:val="000000" w:themeColor="text1"/>
          <w:lang w:val="ro-RO" w:eastAsia="en-GB"/>
        </w:rPr>
        <w:t xml:space="preserve"> și </w:t>
      </w:r>
      <w:r w:rsidR="00715B5F" w:rsidRPr="00B7493D">
        <w:rPr>
          <w:rFonts w:cs="Arial"/>
          <w:b/>
          <w:bCs/>
          <w:color w:val="000000" w:themeColor="text1"/>
          <w:lang w:val="ro-RO" w:eastAsia="en-GB"/>
        </w:rPr>
        <w:t>de folosire a terenului</w:t>
      </w:r>
      <w:bookmarkEnd w:id="83"/>
      <w:r w:rsidRPr="00B7493D">
        <w:rPr>
          <w:rFonts w:cs="Arial"/>
          <w:b/>
          <w:bCs/>
          <w:color w:val="000000" w:themeColor="text1"/>
          <w:lang w:val="ro-RO" w:eastAsia="en-GB"/>
        </w:rPr>
        <w:t xml:space="preserve"> </w:t>
      </w:r>
    </w:p>
    <w:p w14:paraId="537D1BC0" w14:textId="7541E783" w:rsidR="00715B5F" w:rsidRPr="00B7493D" w:rsidRDefault="00827F65" w:rsidP="001173D1">
      <w:pPr>
        <w:jc w:val="both"/>
        <w:rPr>
          <w:rFonts w:ascii="Arial" w:hAnsi="Arial" w:cs="Arial"/>
          <w:sz w:val="24"/>
          <w:szCs w:val="24"/>
          <w:lang w:val="ro-RO" w:eastAsia="en-GB"/>
        </w:rPr>
      </w:pPr>
      <w:r w:rsidRPr="00B7493D">
        <w:rPr>
          <w:rFonts w:ascii="Arial" w:hAnsi="Arial" w:cs="Arial"/>
          <w:sz w:val="24"/>
          <w:szCs w:val="24"/>
          <w:lang w:val="ro-RO" w:eastAsia="en-GB"/>
        </w:rPr>
        <w:t xml:space="preserve">Conform </w:t>
      </w:r>
      <w:r w:rsidR="002F3008" w:rsidRPr="00B7493D">
        <w:rPr>
          <w:rFonts w:ascii="Arial" w:hAnsi="Arial" w:cs="Arial"/>
          <w:sz w:val="24"/>
          <w:szCs w:val="24"/>
          <w:lang w:val="ro-RO" w:eastAsia="en-GB"/>
        </w:rPr>
        <w:t>C</w:t>
      </w:r>
      <w:r w:rsidRPr="00B7493D">
        <w:rPr>
          <w:rFonts w:ascii="Arial" w:hAnsi="Arial" w:cs="Arial"/>
          <w:sz w:val="24"/>
          <w:szCs w:val="24"/>
          <w:lang w:val="ro-RO" w:eastAsia="en-GB"/>
        </w:rPr>
        <w:t xml:space="preserve">ertificat de urbanism nr. 55 din 15.02.2022, prin documentația de urbanism (Planul urbanistic zonal aprobat prin </w:t>
      </w:r>
      <w:r w:rsidRPr="00B7493D">
        <w:rPr>
          <w:rFonts w:ascii="Arial" w:hAnsi="Arial" w:cs="Arial"/>
          <w:i/>
          <w:iCs/>
          <w:sz w:val="24"/>
          <w:szCs w:val="24"/>
          <w:lang w:val="ro-RO" w:eastAsia="en-GB"/>
        </w:rPr>
        <w:t>H.C.L. Agigea nr. 464/14.12.2010</w:t>
      </w:r>
      <w:r w:rsidRPr="00B7493D">
        <w:rPr>
          <w:rFonts w:ascii="Arial" w:hAnsi="Arial" w:cs="Arial"/>
          <w:sz w:val="24"/>
          <w:szCs w:val="24"/>
          <w:lang w:val="ro-RO" w:eastAsia="en-GB"/>
        </w:rPr>
        <w:t xml:space="preserve">, regimul economic este de teren cu destinație specială (TDS) – instalații tehnologice </w:t>
      </w:r>
      <w:r w:rsidRPr="00B7493D">
        <w:rPr>
          <w:rFonts w:ascii="Arial" w:hAnsi="Arial" w:cs="Arial"/>
          <w:sz w:val="24"/>
          <w:szCs w:val="24"/>
          <w:lang w:val="ro-RO" w:eastAsia="en-GB"/>
        </w:rPr>
        <w:lastRenderedPageBreak/>
        <w:t>pentru incărcarea navelor cu produse cerealiere, ponton de acostare, alveolă realizată in malul canalului.</w:t>
      </w:r>
    </w:p>
    <w:p w14:paraId="3FBF7352" w14:textId="6EFB18E1" w:rsidR="00966561" w:rsidRPr="00B7493D" w:rsidRDefault="00715B5F" w:rsidP="00055E63">
      <w:pPr>
        <w:pStyle w:val="Titlu2"/>
        <w:rPr>
          <w:rFonts w:cs="Arial"/>
          <w:b/>
          <w:bCs/>
          <w:color w:val="000000" w:themeColor="text1"/>
          <w:lang w:val="ro-RO" w:eastAsia="en-GB"/>
        </w:rPr>
      </w:pPr>
      <w:bookmarkStart w:id="84" w:name="_Toc103140050"/>
      <w:r w:rsidRPr="00B7493D">
        <w:rPr>
          <w:rFonts w:cs="Arial"/>
          <w:b/>
          <w:bCs/>
          <w:color w:val="000000" w:themeColor="text1"/>
          <w:lang w:val="ro-RO" w:eastAsia="en-GB"/>
        </w:rPr>
        <w:t xml:space="preserve">V.6. </w:t>
      </w:r>
      <w:r w:rsidR="0003578C" w:rsidRPr="00B7493D">
        <w:rPr>
          <w:rFonts w:cs="Arial"/>
          <w:b/>
          <w:bCs/>
          <w:color w:val="000000" w:themeColor="text1"/>
          <w:lang w:val="ro-RO" w:eastAsia="en-GB"/>
        </w:rPr>
        <w:t>Amplasarea proiectului față de arealele sensibile.</w:t>
      </w:r>
      <w:bookmarkEnd w:id="84"/>
    </w:p>
    <w:bookmarkEnd w:id="82"/>
    <w:p w14:paraId="4078AC76" w14:textId="058F87A9" w:rsidR="007B2CE1" w:rsidRPr="00B7493D" w:rsidRDefault="0014617E" w:rsidP="007B2CE1">
      <w:pPr>
        <w:autoSpaceDE w:val="0"/>
        <w:autoSpaceDN w:val="0"/>
        <w:adjustRightInd w:val="0"/>
        <w:spacing w:after="0" w:line="276" w:lineRule="auto"/>
        <w:rPr>
          <w:rFonts w:ascii="Arial" w:hAnsi="Arial" w:cs="Arial"/>
          <w:sz w:val="24"/>
          <w:szCs w:val="24"/>
          <w:lang w:val="ro-RO"/>
        </w:rPr>
      </w:pPr>
      <w:r w:rsidRPr="00B7493D">
        <w:rPr>
          <w:rFonts w:ascii="Arial" w:hAnsi="Arial" w:cs="Arial"/>
          <w:sz w:val="24"/>
          <w:szCs w:val="24"/>
          <w:lang w:val="ro-RO"/>
        </w:rPr>
        <w:t>In categoria a</w:t>
      </w:r>
      <w:r w:rsidR="007B2CE1" w:rsidRPr="00B7493D">
        <w:rPr>
          <w:rFonts w:ascii="Arial" w:hAnsi="Arial" w:cs="Arial"/>
          <w:sz w:val="24"/>
          <w:szCs w:val="24"/>
          <w:lang w:val="ro-RO"/>
        </w:rPr>
        <w:t>realel</w:t>
      </w:r>
      <w:r w:rsidRPr="00B7493D">
        <w:rPr>
          <w:rFonts w:ascii="Arial" w:hAnsi="Arial" w:cs="Arial"/>
          <w:sz w:val="24"/>
          <w:szCs w:val="24"/>
          <w:lang w:val="ro-RO"/>
        </w:rPr>
        <w:t>or</w:t>
      </w:r>
      <w:r w:rsidR="007B2CE1" w:rsidRPr="00B7493D">
        <w:rPr>
          <w:rFonts w:ascii="Arial" w:hAnsi="Arial" w:cs="Arial"/>
          <w:sz w:val="24"/>
          <w:szCs w:val="24"/>
          <w:lang w:val="ro-RO"/>
        </w:rPr>
        <w:t xml:space="preserve"> sensibile </w:t>
      </w:r>
      <w:r w:rsidRPr="00B7493D">
        <w:rPr>
          <w:rFonts w:ascii="Arial" w:hAnsi="Arial" w:cs="Arial"/>
          <w:sz w:val="24"/>
          <w:szCs w:val="24"/>
          <w:lang w:val="ro-RO"/>
        </w:rPr>
        <w:t>intră</w:t>
      </w:r>
      <w:r w:rsidR="007B2CE1" w:rsidRPr="00B7493D">
        <w:rPr>
          <w:rFonts w:ascii="Arial" w:hAnsi="Arial" w:cs="Arial"/>
          <w:sz w:val="24"/>
          <w:szCs w:val="24"/>
          <w:lang w:val="ro-RO"/>
        </w:rPr>
        <w:t>:</w:t>
      </w:r>
    </w:p>
    <w:p w14:paraId="707CFB0A" w14:textId="77777777" w:rsidR="007B2CE1" w:rsidRPr="00B7493D" w:rsidRDefault="007B2CE1" w:rsidP="007B2CE1">
      <w:pPr>
        <w:autoSpaceDE w:val="0"/>
        <w:autoSpaceDN w:val="0"/>
        <w:adjustRightInd w:val="0"/>
        <w:spacing w:after="0" w:line="276" w:lineRule="auto"/>
        <w:ind w:firstLine="720"/>
        <w:rPr>
          <w:rFonts w:ascii="Arial" w:hAnsi="Arial" w:cs="Arial"/>
          <w:sz w:val="24"/>
          <w:szCs w:val="24"/>
          <w:lang w:val="ro-RO"/>
        </w:rPr>
      </w:pPr>
      <w:r w:rsidRPr="00B7493D">
        <w:rPr>
          <w:rFonts w:ascii="Arial" w:hAnsi="Arial" w:cs="Arial"/>
          <w:sz w:val="24"/>
          <w:szCs w:val="24"/>
          <w:lang w:val="ro-RO"/>
        </w:rPr>
        <w:t>- ariile protejate (situri Natura 2000, monumente ale naturii);</w:t>
      </w:r>
    </w:p>
    <w:p w14:paraId="05B7961D" w14:textId="77777777" w:rsidR="007B2CE1" w:rsidRPr="00B7493D" w:rsidRDefault="007B2CE1" w:rsidP="007B2CE1">
      <w:pPr>
        <w:autoSpaceDE w:val="0"/>
        <w:autoSpaceDN w:val="0"/>
        <w:adjustRightInd w:val="0"/>
        <w:spacing w:after="0" w:line="276" w:lineRule="auto"/>
        <w:ind w:firstLine="720"/>
        <w:rPr>
          <w:rFonts w:ascii="Arial" w:hAnsi="Arial" w:cs="Arial"/>
          <w:sz w:val="24"/>
          <w:szCs w:val="24"/>
          <w:lang w:val="ro-RO"/>
        </w:rPr>
      </w:pPr>
      <w:r w:rsidRPr="00B7493D">
        <w:rPr>
          <w:rFonts w:ascii="Arial" w:hAnsi="Arial" w:cs="Arial"/>
          <w:sz w:val="24"/>
          <w:szCs w:val="24"/>
          <w:lang w:val="ro-RO"/>
        </w:rPr>
        <w:t>- zonele locuite aflate în apropierea amplasamentului;</w:t>
      </w:r>
    </w:p>
    <w:p w14:paraId="6F06842A" w14:textId="23C9C9D4" w:rsidR="007B2CE1" w:rsidRPr="00B7493D" w:rsidRDefault="007B2CE1" w:rsidP="007B2CE1">
      <w:pPr>
        <w:pStyle w:val="Bodytext20"/>
        <w:shd w:val="clear" w:color="auto" w:fill="auto"/>
        <w:spacing w:before="0" w:after="39" w:line="276" w:lineRule="auto"/>
        <w:ind w:left="1120" w:hanging="400"/>
        <w:jc w:val="left"/>
        <w:rPr>
          <w:rFonts w:ascii="Arial" w:hAnsi="Arial" w:cs="Arial"/>
          <w:sz w:val="24"/>
          <w:szCs w:val="24"/>
          <w:lang w:val="ro-RO"/>
        </w:rPr>
      </w:pPr>
      <w:r w:rsidRPr="00B7493D">
        <w:rPr>
          <w:rFonts w:ascii="Arial" w:hAnsi="Arial" w:cs="Arial"/>
          <w:sz w:val="24"/>
          <w:szCs w:val="24"/>
          <w:lang w:val="ro-RO"/>
        </w:rPr>
        <w:t>- zone istorice, arheologice, culturale, zone de protectie sanitara.</w:t>
      </w:r>
    </w:p>
    <w:p w14:paraId="5269E6B1" w14:textId="77777777" w:rsidR="00E5348B" w:rsidRPr="00B7493D" w:rsidRDefault="00E5348B" w:rsidP="00055E63">
      <w:pPr>
        <w:pStyle w:val="Titlu3"/>
        <w:rPr>
          <w:rFonts w:ascii="Arial" w:hAnsi="Arial" w:cs="Arial"/>
          <w:b/>
          <w:bCs/>
          <w:color w:val="000000" w:themeColor="text1"/>
          <w:lang w:val="ro-RO"/>
        </w:rPr>
      </w:pPr>
      <w:bookmarkStart w:id="85" w:name="_Toc46423877"/>
      <w:bookmarkStart w:id="86" w:name="_Toc54521364"/>
    </w:p>
    <w:p w14:paraId="3D430159" w14:textId="687B0489" w:rsidR="006635A8" w:rsidRPr="00B7493D" w:rsidRDefault="006635A8" w:rsidP="00055E63">
      <w:pPr>
        <w:pStyle w:val="Titlu3"/>
        <w:rPr>
          <w:rFonts w:ascii="Arial" w:hAnsi="Arial" w:cs="Arial"/>
          <w:b/>
          <w:bCs/>
          <w:color w:val="000000" w:themeColor="text1"/>
          <w:lang w:val="ro-RO"/>
        </w:rPr>
      </w:pPr>
      <w:bookmarkStart w:id="87" w:name="_Toc103140051"/>
      <w:r w:rsidRPr="00B7493D">
        <w:rPr>
          <w:rFonts w:ascii="Arial" w:hAnsi="Arial" w:cs="Arial"/>
          <w:b/>
          <w:bCs/>
          <w:color w:val="000000" w:themeColor="text1"/>
          <w:lang w:val="ro-RO"/>
        </w:rPr>
        <w:t>V.</w:t>
      </w:r>
      <w:r w:rsidR="000B74F7" w:rsidRPr="00B7493D">
        <w:rPr>
          <w:rFonts w:ascii="Arial" w:hAnsi="Arial" w:cs="Arial"/>
          <w:b/>
          <w:bCs/>
          <w:color w:val="000000" w:themeColor="text1"/>
          <w:lang w:val="ro-RO"/>
        </w:rPr>
        <w:t>6</w:t>
      </w:r>
      <w:r w:rsidRPr="00B7493D">
        <w:rPr>
          <w:rFonts w:ascii="Arial" w:hAnsi="Arial" w:cs="Arial"/>
          <w:b/>
          <w:bCs/>
          <w:color w:val="000000" w:themeColor="text1"/>
          <w:lang w:val="ro-RO"/>
        </w:rPr>
        <w:t>.1 Arii protejate (situri Natura 2000,</w:t>
      </w:r>
      <w:r w:rsidR="0014617E" w:rsidRPr="00B7493D">
        <w:rPr>
          <w:rFonts w:ascii="Arial" w:hAnsi="Arial" w:cs="Arial"/>
          <w:lang w:val="ro-RO"/>
        </w:rPr>
        <w:t xml:space="preserve"> </w:t>
      </w:r>
      <w:r w:rsidR="0014617E" w:rsidRPr="00B7493D">
        <w:rPr>
          <w:rFonts w:ascii="Arial" w:hAnsi="Arial" w:cs="Arial"/>
          <w:b/>
          <w:bCs/>
          <w:lang w:val="ro-RO"/>
        </w:rPr>
        <w:t>monumente ale naturii</w:t>
      </w:r>
      <w:r w:rsidRPr="00B7493D">
        <w:rPr>
          <w:rFonts w:ascii="Arial" w:hAnsi="Arial" w:cs="Arial"/>
          <w:b/>
          <w:bCs/>
          <w:color w:val="000000" w:themeColor="text1"/>
          <w:lang w:val="ro-RO"/>
        </w:rPr>
        <w:t>)</w:t>
      </w:r>
      <w:bookmarkEnd w:id="85"/>
      <w:bookmarkEnd w:id="86"/>
      <w:bookmarkEnd w:id="87"/>
    </w:p>
    <w:p w14:paraId="1C5762EA" w14:textId="7D6382D9" w:rsidR="0014617E" w:rsidRPr="00B7493D" w:rsidRDefault="0014617E" w:rsidP="00792260">
      <w:pPr>
        <w:pStyle w:val="Bodytext20"/>
        <w:shd w:val="clear" w:color="auto" w:fill="auto"/>
        <w:spacing w:before="0" w:after="39" w:line="276" w:lineRule="auto"/>
        <w:ind w:firstLine="720"/>
        <w:rPr>
          <w:rFonts w:ascii="Arial" w:hAnsi="Arial" w:cs="Arial"/>
          <w:b/>
          <w:bCs/>
          <w:color w:val="000000" w:themeColor="text1"/>
          <w:sz w:val="24"/>
          <w:szCs w:val="24"/>
          <w:lang w:val="ro-RO"/>
        </w:rPr>
      </w:pPr>
      <w:bookmarkStart w:id="88" w:name="_Hlk103024524"/>
      <w:r w:rsidRPr="00B7493D">
        <w:rPr>
          <w:rFonts w:ascii="Arial" w:hAnsi="Arial" w:cs="Arial"/>
          <w:sz w:val="24"/>
          <w:szCs w:val="24"/>
          <w:lang w:val="ro-RO"/>
        </w:rPr>
        <w:t>Din studiul ”</w:t>
      </w:r>
      <w:r w:rsidRPr="00B7493D">
        <w:rPr>
          <w:rFonts w:ascii="Arial" w:hAnsi="Arial" w:cs="Arial"/>
          <w:i/>
          <w:iCs/>
          <w:sz w:val="24"/>
          <w:szCs w:val="24"/>
          <w:lang w:val="ro-RO"/>
        </w:rPr>
        <w:t>Analiza privind situaţia actuală a ariilor naturale protejate din Regiunea de Dezvoltare Sud – Est ” elaborat in anul 2014 in cadrul Proiect: 4Greenlnn "Inovare în domeniul managementului sustenabil al ariilor naturale protejate" (Beneficiar: Agenția pentru Dezvoltare Regională Sud-Est),</w:t>
      </w:r>
      <w:r w:rsidRPr="00B7493D">
        <w:rPr>
          <w:rFonts w:ascii="Arial" w:hAnsi="Arial" w:cs="Arial"/>
          <w:sz w:val="24"/>
          <w:szCs w:val="24"/>
          <w:lang w:val="ro-RO"/>
        </w:rPr>
        <w:t xml:space="preserve"> </w:t>
      </w:r>
      <w:r w:rsidR="002F3008" w:rsidRPr="00B7493D">
        <w:rPr>
          <w:rFonts w:ascii="Arial" w:hAnsi="Arial" w:cs="Arial"/>
          <w:sz w:val="24"/>
          <w:szCs w:val="24"/>
          <w:lang w:val="ro-RO"/>
        </w:rPr>
        <w:t xml:space="preserve">precum și din analiza in teren a elaboratorului prezentului Memoriu, </w:t>
      </w:r>
      <w:r w:rsidRPr="00B7493D">
        <w:rPr>
          <w:rFonts w:ascii="Arial" w:hAnsi="Arial" w:cs="Arial"/>
          <w:sz w:val="24"/>
          <w:szCs w:val="24"/>
          <w:lang w:val="ro-RO"/>
        </w:rPr>
        <w:t>in zona amplasamentului lucrării propuse nu sunt identificate arii protejate sau</w:t>
      </w:r>
      <w:r w:rsidRPr="00B7493D">
        <w:rPr>
          <w:rFonts w:ascii="Arial" w:hAnsi="Arial" w:cs="Arial"/>
          <w:b/>
          <w:bCs/>
          <w:color w:val="000000" w:themeColor="text1"/>
          <w:sz w:val="24"/>
          <w:szCs w:val="24"/>
          <w:lang w:val="ro-RO"/>
        </w:rPr>
        <w:t xml:space="preserve"> </w:t>
      </w:r>
      <w:r w:rsidRPr="00B7493D">
        <w:rPr>
          <w:rFonts w:ascii="Arial" w:hAnsi="Arial" w:cs="Arial"/>
          <w:color w:val="000000" w:themeColor="text1"/>
          <w:sz w:val="24"/>
          <w:szCs w:val="24"/>
          <w:lang w:val="ro-RO"/>
        </w:rPr>
        <w:t>monumente ale naturii</w:t>
      </w:r>
      <w:r w:rsidRPr="00B7493D">
        <w:rPr>
          <w:rFonts w:ascii="Arial" w:hAnsi="Arial" w:cs="Arial"/>
          <w:b/>
          <w:bCs/>
          <w:color w:val="000000" w:themeColor="text1"/>
          <w:sz w:val="24"/>
          <w:szCs w:val="24"/>
          <w:lang w:val="ro-RO"/>
        </w:rPr>
        <w:t>.</w:t>
      </w:r>
    </w:p>
    <w:p w14:paraId="1A8CAFDF" w14:textId="25635F87" w:rsidR="00CB29FE" w:rsidRPr="00B7493D" w:rsidRDefault="00CB29FE" w:rsidP="00CB29FE">
      <w:pPr>
        <w:spacing w:after="120"/>
        <w:ind w:firstLine="720"/>
        <w:jc w:val="both"/>
        <w:rPr>
          <w:rFonts w:ascii="Arial" w:hAnsi="Arial" w:cs="Arial"/>
          <w:bCs/>
          <w:sz w:val="24"/>
          <w:szCs w:val="24"/>
          <w:lang w:val="ro-RO"/>
        </w:rPr>
      </w:pPr>
      <w:r w:rsidRPr="00B7493D">
        <w:rPr>
          <w:rFonts w:ascii="Arial" w:hAnsi="Arial" w:cs="Arial"/>
          <w:bCs/>
          <w:sz w:val="24"/>
          <w:szCs w:val="24"/>
          <w:lang w:val="ro-RO"/>
        </w:rPr>
        <w:t xml:space="preserve">Cel mai apropiat sit </w:t>
      </w:r>
      <w:r w:rsidR="00671DF2" w:rsidRPr="00B7493D">
        <w:rPr>
          <w:rFonts w:ascii="Arial" w:hAnsi="Arial" w:cs="Arial"/>
          <w:bCs/>
          <w:sz w:val="24"/>
          <w:szCs w:val="24"/>
          <w:lang w:val="ro-RO"/>
        </w:rPr>
        <w:t>NATURA 2000 (</w:t>
      </w:r>
      <w:r w:rsidRPr="00B7493D">
        <w:rPr>
          <w:rFonts w:ascii="Arial" w:hAnsi="Arial" w:cs="Arial"/>
          <w:bCs/>
          <w:sz w:val="24"/>
          <w:szCs w:val="24"/>
          <w:lang w:val="ro-RO"/>
        </w:rPr>
        <w:t xml:space="preserve">ROSPA0076 Marea Neagră) se află la circa 2 km de </w:t>
      </w:r>
      <w:r w:rsidR="00671DF2" w:rsidRPr="00B7493D">
        <w:rPr>
          <w:rFonts w:ascii="Arial" w:hAnsi="Arial" w:cs="Arial"/>
          <w:bCs/>
          <w:sz w:val="24"/>
          <w:szCs w:val="24"/>
          <w:lang w:val="ro-RO"/>
        </w:rPr>
        <w:t xml:space="preserve">amplasamentul </w:t>
      </w:r>
      <w:r w:rsidRPr="00B7493D">
        <w:rPr>
          <w:rFonts w:ascii="Arial" w:hAnsi="Arial" w:cs="Arial"/>
          <w:bCs/>
          <w:sz w:val="24"/>
          <w:szCs w:val="24"/>
          <w:lang w:val="ro-RO"/>
        </w:rPr>
        <w:t>lucrăril</w:t>
      </w:r>
      <w:r w:rsidR="00671DF2" w:rsidRPr="00B7493D">
        <w:rPr>
          <w:rFonts w:ascii="Arial" w:hAnsi="Arial" w:cs="Arial"/>
          <w:bCs/>
          <w:sz w:val="24"/>
          <w:szCs w:val="24"/>
          <w:lang w:val="ro-RO"/>
        </w:rPr>
        <w:t>or</w:t>
      </w:r>
      <w:r w:rsidRPr="00B7493D">
        <w:rPr>
          <w:rFonts w:ascii="Arial" w:hAnsi="Arial" w:cs="Arial"/>
          <w:bCs/>
          <w:sz w:val="24"/>
          <w:szCs w:val="24"/>
          <w:lang w:val="ro-RO"/>
        </w:rPr>
        <w:t xml:space="preserve"> propuse</w:t>
      </w:r>
      <w:r w:rsidR="002D64A1" w:rsidRPr="00B7493D">
        <w:rPr>
          <w:rFonts w:ascii="Arial" w:hAnsi="Arial" w:cs="Arial"/>
          <w:bCs/>
          <w:sz w:val="24"/>
          <w:szCs w:val="24"/>
          <w:lang w:val="ro-RO"/>
        </w:rPr>
        <w:t>, la limita digului de larg al portului Constanța.</w:t>
      </w:r>
    </w:p>
    <w:bookmarkEnd w:id="88"/>
    <w:p w14:paraId="2DFB6B09" w14:textId="77777777" w:rsidR="009A4C75" w:rsidRPr="00B7493D" w:rsidRDefault="009A4C75" w:rsidP="0014617E">
      <w:pPr>
        <w:pStyle w:val="Bodytext20"/>
        <w:shd w:val="clear" w:color="auto" w:fill="auto"/>
        <w:spacing w:before="0" w:after="39" w:line="276" w:lineRule="auto"/>
        <w:ind w:firstLine="720"/>
        <w:jc w:val="left"/>
        <w:rPr>
          <w:rFonts w:ascii="Arial" w:hAnsi="Arial" w:cs="Arial"/>
          <w:sz w:val="24"/>
          <w:szCs w:val="24"/>
          <w:lang w:val="ro-RO"/>
        </w:rPr>
      </w:pPr>
    </w:p>
    <w:p w14:paraId="755590A3" w14:textId="4F139F07" w:rsidR="00AF63AC" w:rsidRPr="00B7493D" w:rsidRDefault="00AF63AC" w:rsidP="00787EB8">
      <w:pPr>
        <w:pStyle w:val="Titlu3"/>
        <w:spacing w:line="276" w:lineRule="auto"/>
        <w:jc w:val="both"/>
        <w:rPr>
          <w:rFonts w:ascii="Arial" w:hAnsi="Arial" w:cs="Arial"/>
          <w:b/>
          <w:bCs/>
          <w:color w:val="000000" w:themeColor="text1"/>
          <w:lang w:val="ro-RO"/>
        </w:rPr>
      </w:pPr>
      <w:bookmarkStart w:id="89" w:name="_Toc46423878"/>
      <w:bookmarkStart w:id="90" w:name="_Toc54521365"/>
      <w:bookmarkStart w:id="91" w:name="_Toc103140052"/>
      <w:r w:rsidRPr="00B7493D">
        <w:rPr>
          <w:rFonts w:ascii="Arial" w:hAnsi="Arial" w:cs="Arial"/>
          <w:b/>
          <w:bCs/>
          <w:color w:val="000000" w:themeColor="text1"/>
          <w:lang w:val="ro-RO"/>
        </w:rPr>
        <w:t>V.</w:t>
      </w:r>
      <w:r w:rsidR="000B74F7" w:rsidRPr="00B7493D">
        <w:rPr>
          <w:rFonts w:ascii="Arial" w:hAnsi="Arial" w:cs="Arial"/>
          <w:b/>
          <w:bCs/>
          <w:color w:val="000000" w:themeColor="text1"/>
          <w:lang w:val="ro-RO"/>
        </w:rPr>
        <w:t>6</w:t>
      </w:r>
      <w:r w:rsidRPr="00B7493D">
        <w:rPr>
          <w:rFonts w:ascii="Arial" w:hAnsi="Arial" w:cs="Arial"/>
          <w:b/>
          <w:bCs/>
          <w:color w:val="000000" w:themeColor="text1"/>
          <w:lang w:val="ro-RO"/>
        </w:rPr>
        <w:t>.2 Zone locuite aflate în apropierea amplasamentului</w:t>
      </w:r>
      <w:bookmarkEnd w:id="89"/>
      <w:bookmarkEnd w:id="90"/>
      <w:bookmarkEnd w:id="91"/>
    </w:p>
    <w:p w14:paraId="7DEE405D" w14:textId="77777777" w:rsidR="002D64A1" w:rsidRPr="00B7493D" w:rsidRDefault="002D64A1" w:rsidP="002D64A1">
      <w:pPr>
        <w:spacing w:after="120" w:line="276" w:lineRule="auto"/>
        <w:ind w:firstLine="720"/>
        <w:jc w:val="both"/>
        <w:rPr>
          <w:rFonts w:ascii="Arial" w:hAnsi="Arial" w:cs="Arial"/>
          <w:color w:val="000000" w:themeColor="text1"/>
          <w:sz w:val="24"/>
          <w:szCs w:val="24"/>
          <w:lang w:val="ro-RO"/>
        </w:rPr>
      </w:pPr>
      <w:bookmarkStart w:id="92" w:name="_Hlk86747501"/>
      <w:r w:rsidRPr="00B7493D">
        <w:rPr>
          <w:rFonts w:ascii="Arial" w:hAnsi="Arial" w:cs="Arial"/>
          <w:color w:val="000000" w:themeColor="text1"/>
          <w:sz w:val="24"/>
          <w:szCs w:val="24"/>
          <w:lang w:val="ro-RO"/>
        </w:rPr>
        <w:t xml:space="preserve">Așa cum rezultă din </w:t>
      </w:r>
      <w:r w:rsidRPr="00B7493D">
        <w:rPr>
          <w:rFonts w:ascii="Arial" w:hAnsi="Arial" w:cs="Arial"/>
          <w:i/>
          <w:iCs/>
          <w:color w:val="000000" w:themeColor="text1"/>
          <w:sz w:val="24"/>
          <w:szCs w:val="24"/>
          <w:lang w:val="ro-RO"/>
        </w:rPr>
        <w:t>Figura nr. III.1 de mai sus</w:t>
      </w:r>
      <w:r w:rsidRPr="00B7493D">
        <w:rPr>
          <w:rFonts w:ascii="Arial" w:hAnsi="Arial" w:cs="Arial"/>
          <w:color w:val="000000" w:themeColor="text1"/>
          <w:sz w:val="24"/>
          <w:szCs w:val="24"/>
          <w:lang w:val="ro-RO"/>
        </w:rPr>
        <w:t xml:space="preserve">, amplasamentul lucrărilor este in apropierea Podului Agigea nou. </w:t>
      </w:r>
    </w:p>
    <w:p w14:paraId="544D2F73" w14:textId="772D2841" w:rsidR="00614DD0" w:rsidRPr="00B7493D" w:rsidRDefault="00614DD0" w:rsidP="0007784C">
      <w:pPr>
        <w:spacing w:after="120" w:line="276" w:lineRule="auto"/>
        <w:ind w:firstLine="720"/>
        <w:jc w:val="both"/>
        <w:rPr>
          <w:rFonts w:ascii="Arial" w:hAnsi="Arial" w:cs="Arial"/>
          <w:sz w:val="24"/>
          <w:szCs w:val="24"/>
          <w:lang w:val="ro-RO"/>
        </w:rPr>
      </w:pPr>
      <w:r w:rsidRPr="00B7493D">
        <w:rPr>
          <w:rFonts w:ascii="Arial" w:hAnsi="Arial" w:cs="Arial"/>
          <w:color w:val="000000" w:themeColor="text1"/>
          <w:sz w:val="24"/>
          <w:szCs w:val="24"/>
          <w:lang w:val="ro-RO"/>
        </w:rPr>
        <w:t>Localitatea Agigea este amplasată pe malul drept al CDMN (</w:t>
      </w:r>
      <w:r w:rsidRPr="00B7493D">
        <w:rPr>
          <w:rFonts w:ascii="Arial" w:hAnsi="Arial" w:cs="Arial"/>
          <w:i/>
          <w:iCs/>
          <w:sz w:val="24"/>
          <w:szCs w:val="24"/>
          <w:lang w:val="ro-RO"/>
        </w:rPr>
        <w:t>Figura nr. V.2</w:t>
      </w:r>
      <w:r w:rsidRPr="00B7493D">
        <w:rPr>
          <w:rFonts w:ascii="Arial" w:hAnsi="Arial" w:cs="Arial"/>
          <w:sz w:val="24"/>
          <w:szCs w:val="24"/>
          <w:lang w:val="ro-RO"/>
        </w:rPr>
        <w:t xml:space="preserve"> </w:t>
      </w:r>
      <w:r w:rsidR="00D637F6" w:rsidRPr="00B7493D">
        <w:rPr>
          <w:rFonts w:ascii="Arial" w:hAnsi="Arial" w:cs="Arial"/>
          <w:sz w:val="24"/>
          <w:szCs w:val="24"/>
          <w:lang w:val="ro-RO"/>
        </w:rPr>
        <w:t xml:space="preserve">și </w:t>
      </w:r>
      <w:r w:rsidR="00D637F6" w:rsidRPr="00B7493D">
        <w:rPr>
          <w:rFonts w:ascii="Arial" w:hAnsi="Arial" w:cs="Arial"/>
          <w:i/>
          <w:iCs/>
          <w:sz w:val="24"/>
          <w:szCs w:val="24"/>
          <w:lang w:val="ro-RO"/>
        </w:rPr>
        <w:t>Figura nr. V.3</w:t>
      </w:r>
      <w:r w:rsidR="00D637F6" w:rsidRPr="00B7493D">
        <w:rPr>
          <w:rFonts w:ascii="Arial" w:hAnsi="Arial" w:cs="Arial"/>
          <w:sz w:val="24"/>
          <w:szCs w:val="24"/>
          <w:lang w:val="ro-RO"/>
        </w:rPr>
        <w:t xml:space="preserve"> </w:t>
      </w:r>
      <w:r w:rsidRPr="00B7493D">
        <w:rPr>
          <w:rFonts w:ascii="Arial" w:hAnsi="Arial" w:cs="Arial"/>
          <w:sz w:val="24"/>
          <w:szCs w:val="24"/>
          <w:lang w:val="ro-RO"/>
        </w:rPr>
        <w:t>de mai jos).</w:t>
      </w:r>
    </w:p>
    <w:p w14:paraId="2CA68843" w14:textId="7E177515" w:rsidR="0044030B" w:rsidRPr="00B7493D" w:rsidRDefault="0044030B" w:rsidP="0007784C">
      <w:pPr>
        <w:spacing w:after="120" w:line="276" w:lineRule="auto"/>
        <w:ind w:firstLine="720"/>
        <w:jc w:val="both"/>
        <w:rPr>
          <w:rFonts w:ascii="Arial" w:hAnsi="Arial" w:cs="Arial"/>
          <w:color w:val="000000" w:themeColor="text1"/>
          <w:sz w:val="24"/>
          <w:szCs w:val="24"/>
          <w:lang w:val="ro-RO"/>
        </w:rPr>
      </w:pPr>
    </w:p>
    <w:p w14:paraId="44DE3ABB" w14:textId="4B528141" w:rsidR="005D5638" w:rsidRPr="00B7493D" w:rsidRDefault="005D5638" w:rsidP="005D5638">
      <w:pPr>
        <w:ind w:firstLine="720"/>
        <w:rPr>
          <w:rFonts w:ascii="Arial" w:hAnsi="Arial" w:cs="Arial"/>
          <w:sz w:val="24"/>
          <w:szCs w:val="24"/>
          <w:lang w:val="ro-RO"/>
        </w:rPr>
      </w:pPr>
      <w:r w:rsidRPr="00B7493D">
        <w:rPr>
          <w:rFonts w:ascii="Arial" w:hAnsi="Arial" w:cs="Arial"/>
          <w:sz w:val="24"/>
          <w:szCs w:val="24"/>
          <w:lang w:val="ro-RO"/>
        </w:rPr>
        <w:t>Terenul pe care se amplasează proiectul este inchiriat de la CN ACN SA având destinație specială. In continuare se desfășoară Portul Constanța.</w:t>
      </w:r>
    </w:p>
    <w:p w14:paraId="6FC78868" w14:textId="77777777" w:rsidR="00F34A76" w:rsidRPr="00F34A76" w:rsidRDefault="00F34A76" w:rsidP="000305FC">
      <w:pPr>
        <w:rPr>
          <w:rFonts w:ascii="Arial" w:hAnsi="Arial" w:cs="Arial"/>
          <w:b/>
          <w:bCs/>
          <w:color w:val="000000" w:themeColor="text1"/>
          <w:sz w:val="16"/>
          <w:szCs w:val="16"/>
          <w:lang w:val="ro-RO"/>
        </w:rPr>
      </w:pPr>
      <w:bookmarkStart w:id="93" w:name="_Toc54521366"/>
      <w:bookmarkEnd w:id="92"/>
    </w:p>
    <w:p w14:paraId="45042F85" w14:textId="3A31E396" w:rsidR="006568D1" w:rsidRPr="00B7493D" w:rsidRDefault="006568D1" w:rsidP="000305FC">
      <w:pPr>
        <w:rPr>
          <w:rFonts w:ascii="Arial" w:hAnsi="Arial" w:cs="Arial"/>
          <w:b/>
          <w:bCs/>
          <w:color w:val="000000" w:themeColor="text1"/>
          <w:sz w:val="24"/>
          <w:szCs w:val="24"/>
          <w:lang w:val="ro-RO"/>
        </w:rPr>
      </w:pPr>
      <w:r w:rsidRPr="00B7493D">
        <w:rPr>
          <w:rFonts w:ascii="Arial" w:hAnsi="Arial" w:cs="Arial"/>
          <w:b/>
          <w:bCs/>
          <w:color w:val="000000" w:themeColor="text1"/>
          <w:sz w:val="24"/>
          <w:szCs w:val="24"/>
          <w:lang w:val="ro-RO"/>
        </w:rPr>
        <w:t>V.</w:t>
      </w:r>
      <w:r w:rsidR="000B74F7" w:rsidRPr="00B7493D">
        <w:rPr>
          <w:rFonts w:ascii="Arial" w:hAnsi="Arial" w:cs="Arial"/>
          <w:b/>
          <w:bCs/>
          <w:color w:val="000000" w:themeColor="text1"/>
          <w:sz w:val="24"/>
          <w:szCs w:val="24"/>
          <w:lang w:val="ro-RO"/>
        </w:rPr>
        <w:t>6</w:t>
      </w:r>
      <w:r w:rsidRPr="00B7493D">
        <w:rPr>
          <w:rFonts w:ascii="Arial" w:hAnsi="Arial" w:cs="Arial"/>
          <w:b/>
          <w:bCs/>
          <w:color w:val="000000" w:themeColor="text1"/>
          <w:sz w:val="24"/>
          <w:szCs w:val="24"/>
          <w:lang w:val="ro-RO"/>
        </w:rPr>
        <w:t>.3 Zone istorice, arheologice, culturale, zone de protectie sanitara</w:t>
      </w:r>
      <w:bookmarkEnd w:id="93"/>
    </w:p>
    <w:p w14:paraId="4C9FE4BF" w14:textId="4A5B44B8" w:rsidR="006568D1" w:rsidRPr="00B7493D" w:rsidRDefault="006568D1" w:rsidP="006568D1">
      <w:pPr>
        <w:spacing w:line="276" w:lineRule="auto"/>
        <w:ind w:firstLine="720"/>
        <w:jc w:val="both"/>
        <w:rPr>
          <w:rFonts w:ascii="Arial" w:hAnsi="Arial" w:cs="Arial"/>
          <w:sz w:val="24"/>
          <w:szCs w:val="24"/>
          <w:lang w:val="ro-RO"/>
        </w:rPr>
      </w:pPr>
      <w:r w:rsidRPr="00B7493D">
        <w:rPr>
          <w:rFonts w:ascii="Arial" w:hAnsi="Arial" w:cs="Arial"/>
          <w:sz w:val="24"/>
          <w:szCs w:val="24"/>
          <w:lang w:val="ro-RO"/>
        </w:rPr>
        <w:t xml:space="preserve"> In amplasamentul lucrărilor nu au fost identificate zone istorice, arheologice, culturale sau zone de protectie sanitara.</w:t>
      </w:r>
      <w:r w:rsidR="00D04F2F" w:rsidRPr="00B7493D">
        <w:rPr>
          <w:rFonts w:ascii="Arial" w:hAnsi="Arial" w:cs="Arial"/>
          <w:sz w:val="24"/>
          <w:szCs w:val="24"/>
          <w:lang w:val="ro-RO"/>
        </w:rPr>
        <w:t xml:space="preserve"> Bieful III al CDMN nu constituie sursă  de alimentare cu apă ca urmare a intruziunii apei de mare.</w:t>
      </w:r>
    </w:p>
    <w:p w14:paraId="5B6BAEC4" w14:textId="7469394B" w:rsidR="006635A8" w:rsidRPr="00B7493D" w:rsidRDefault="006635A8" w:rsidP="00274F4E">
      <w:pPr>
        <w:pStyle w:val="Titlu2"/>
        <w:rPr>
          <w:sz w:val="24"/>
          <w:szCs w:val="24"/>
          <w:lang w:val="ro-RO"/>
        </w:rPr>
      </w:pPr>
      <w:bookmarkStart w:id="94" w:name="_Toc46423880"/>
      <w:bookmarkStart w:id="95" w:name="_Toc54521367"/>
      <w:bookmarkStart w:id="96" w:name="_Toc103140053"/>
      <w:r w:rsidRPr="00B7493D">
        <w:rPr>
          <w:rStyle w:val="Titlu3Caracter"/>
          <w:rFonts w:ascii="Arial" w:hAnsi="Arial" w:cs="Arial"/>
          <w:b/>
          <w:bCs/>
          <w:color w:val="auto"/>
          <w:lang w:val="ro-RO" w:eastAsia="x-none"/>
        </w:rPr>
        <w:t>V.</w:t>
      </w:r>
      <w:r w:rsidR="000B74F7" w:rsidRPr="00B7493D">
        <w:rPr>
          <w:rStyle w:val="Titlu3Caracter"/>
          <w:rFonts w:ascii="Arial" w:hAnsi="Arial" w:cs="Arial"/>
          <w:b/>
          <w:bCs/>
          <w:color w:val="auto"/>
          <w:lang w:val="ro-RO" w:eastAsia="x-none"/>
        </w:rPr>
        <w:t>7</w:t>
      </w:r>
      <w:r w:rsidRPr="00B7493D">
        <w:rPr>
          <w:rStyle w:val="Titlu3Caracter"/>
          <w:rFonts w:ascii="Arial" w:hAnsi="Arial" w:cs="Arial"/>
          <w:b/>
          <w:bCs/>
          <w:color w:val="auto"/>
          <w:lang w:val="ro-RO" w:eastAsia="x-none"/>
        </w:rPr>
        <w:t xml:space="preserve">. </w:t>
      </w:r>
      <w:r w:rsidRPr="00B7493D">
        <w:rPr>
          <w:rStyle w:val="Titlu3Caracter"/>
          <w:rFonts w:ascii="Arial" w:hAnsi="Arial" w:cs="Times New Roman"/>
          <w:b/>
          <w:bCs/>
          <w:color w:val="auto"/>
          <w:lang w:val="ro-RO"/>
        </w:rPr>
        <w:t>Coordonatele</w:t>
      </w:r>
      <w:r w:rsidRPr="00B7493D">
        <w:rPr>
          <w:rStyle w:val="Titlu3Caracter"/>
          <w:rFonts w:ascii="Arial" w:hAnsi="Arial" w:cs="Arial"/>
          <w:b/>
          <w:bCs/>
          <w:color w:val="auto"/>
          <w:lang w:val="ro-RO" w:eastAsia="x-none"/>
        </w:rPr>
        <w:t xml:space="preserve"> geografice ale amplasamentului proiectului</w:t>
      </w:r>
      <w:bookmarkEnd w:id="94"/>
      <w:bookmarkEnd w:id="95"/>
      <w:bookmarkEnd w:id="96"/>
      <w:r w:rsidRPr="00B7493D">
        <w:rPr>
          <w:sz w:val="24"/>
          <w:szCs w:val="24"/>
          <w:lang w:val="ro-RO"/>
        </w:rPr>
        <w:t xml:space="preserve"> </w:t>
      </w:r>
    </w:p>
    <w:p w14:paraId="4D1C6EF7" w14:textId="4D9409E2" w:rsidR="006635A8" w:rsidRPr="00B7493D" w:rsidRDefault="006635A8" w:rsidP="00A13DFF">
      <w:pPr>
        <w:spacing w:line="276" w:lineRule="auto"/>
        <w:ind w:firstLine="720"/>
        <w:rPr>
          <w:rFonts w:ascii="Arial" w:hAnsi="Arial" w:cs="Arial"/>
          <w:sz w:val="24"/>
          <w:szCs w:val="24"/>
          <w:lang w:val="ro-RO"/>
        </w:rPr>
      </w:pPr>
      <w:r w:rsidRPr="00B7493D">
        <w:rPr>
          <w:rFonts w:ascii="Arial" w:hAnsi="Arial" w:cs="Arial"/>
          <w:sz w:val="24"/>
          <w:szCs w:val="24"/>
          <w:lang w:val="ro-RO"/>
        </w:rPr>
        <w:t xml:space="preserve">Coordonatele geografice ale amplasamentului proiectului, în sistem de proiecție națională Stereo 1970 sunt prezentate in </w:t>
      </w:r>
      <w:r w:rsidRPr="00B7493D">
        <w:rPr>
          <w:rFonts w:ascii="Arial" w:hAnsi="Arial" w:cs="Arial"/>
          <w:i/>
          <w:iCs/>
          <w:sz w:val="24"/>
          <w:szCs w:val="24"/>
          <w:lang w:val="ro-RO"/>
        </w:rPr>
        <w:t>Tabelul nr. V.</w:t>
      </w:r>
      <w:r w:rsidR="009508E1" w:rsidRPr="00B7493D">
        <w:rPr>
          <w:rFonts w:ascii="Arial" w:hAnsi="Arial" w:cs="Arial"/>
          <w:i/>
          <w:iCs/>
          <w:sz w:val="24"/>
          <w:szCs w:val="24"/>
          <w:lang w:val="ro-RO"/>
        </w:rPr>
        <w:t>2</w:t>
      </w:r>
      <w:r w:rsidRPr="00B7493D">
        <w:rPr>
          <w:rFonts w:ascii="Arial" w:hAnsi="Arial" w:cs="Arial"/>
          <w:sz w:val="24"/>
          <w:szCs w:val="24"/>
          <w:lang w:val="ro-RO"/>
        </w:rPr>
        <w:t xml:space="preserve"> </w:t>
      </w:r>
      <w:r w:rsidRPr="00B7493D">
        <w:rPr>
          <w:rFonts w:ascii="Arial" w:hAnsi="Arial" w:cs="Arial"/>
          <w:i/>
          <w:iCs/>
          <w:sz w:val="24"/>
          <w:szCs w:val="24"/>
          <w:lang w:val="ro-RO"/>
        </w:rPr>
        <w:t>de mai jos</w:t>
      </w:r>
      <w:r w:rsidR="00586282" w:rsidRPr="00B7493D">
        <w:rPr>
          <w:rFonts w:ascii="Arial" w:hAnsi="Arial" w:cs="Arial"/>
          <w:i/>
          <w:iCs/>
          <w:sz w:val="24"/>
          <w:szCs w:val="24"/>
          <w:lang w:val="ro-RO"/>
        </w:rPr>
        <w:t>,</w:t>
      </w:r>
      <w:r w:rsidR="00586282" w:rsidRPr="00B7493D">
        <w:rPr>
          <w:rFonts w:ascii="Arial" w:hAnsi="Arial" w:cs="Arial"/>
          <w:sz w:val="24"/>
          <w:szCs w:val="24"/>
          <w:lang w:val="ro-RO"/>
        </w:rPr>
        <w:t xml:space="preserve"> iar coordonatele investiției in </w:t>
      </w:r>
      <w:r w:rsidR="00586282" w:rsidRPr="00B7493D">
        <w:rPr>
          <w:rFonts w:ascii="Arial" w:hAnsi="Arial" w:cs="Arial"/>
          <w:i/>
          <w:iCs/>
          <w:sz w:val="24"/>
          <w:szCs w:val="24"/>
          <w:lang w:val="ro-RO"/>
        </w:rPr>
        <w:t>Tabelul nr. V.3 de mai jos</w:t>
      </w:r>
      <w:r w:rsidRPr="00B7493D">
        <w:rPr>
          <w:rFonts w:ascii="Arial" w:hAnsi="Arial" w:cs="Arial"/>
          <w:sz w:val="24"/>
          <w:szCs w:val="24"/>
          <w:lang w:val="ro-RO"/>
        </w:rPr>
        <w:t>.</w:t>
      </w:r>
    </w:p>
    <w:p w14:paraId="45960F15" w14:textId="586C25AB" w:rsidR="00494188" w:rsidRPr="001A5AF4" w:rsidRDefault="00375CCC" w:rsidP="005D5638">
      <w:pPr>
        <w:spacing w:line="276" w:lineRule="auto"/>
        <w:rPr>
          <w:rFonts w:ascii="Arial" w:hAnsi="Arial" w:cs="Arial"/>
          <w:lang w:val="ro-RO"/>
        </w:rPr>
      </w:pPr>
      <w:r w:rsidRPr="001A5AF4">
        <w:rPr>
          <w:rFonts w:ascii="Arial" w:hAnsi="Arial" w:cs="Arial"/>
          <w:b/>
          <w:bCs/>
          <w:lang w:val="ro-RO"/>
        </w:rPr>
        <w:t>Tabel nr. V.</w:t>
      </w:r>
      <w:r w:rsidR="009508E1" w:rsidRPr="001A5AF4">
        <w:rPr>
          <w:rFonts w:ascii="Arial" w:hAnsi="Arial" w:cs="Arial"/>
          <w:b/>
          <w:bCs/>
          <w:lang w:val="ro-RO"/>
        </w:rPr>
        <w:t>2</w:t>
      </w:r>
      <w:r w:rsidRPr="001A5AF4">
        <w:rPr>
          <w:rFonts w:ascii="Arial" w:hAnsi="Arial" w:cs="Arial"/>
          <w:b/>
          <w:bCs/>
          <w:lang w:val="ro-RO"/>
        </w:rPr>
        <w:t xml:space="preserve"> </w:t>
      </w:r>
      <w:r w:rsidRPr="001A5AF4">
        <w:rPr>
          <w:rFonts w:ascii="Arial" w:hAnsi="Arial" w:cs="Arial"/>
          <w:lang w:val="ro-RO"/>
        </w:rPr>
        <w:t>– Coordonate STEREO  70</w:t>
      </w:r>
      <w:r w:rsidR="00DE4F3D" w:rsidRPr="001A5AF4">
        <w:rPr>
          <w:rFonts w:ascii="Arial" w:hAnsi="Arial" w:cs="Arial"/>
          <w:lang w:val="ro-RO"/>
        </w:rPr>
        <w:t xml:space="preserve"> ale amplasamentului </w:t>
      </w:r>
    </w:p>
    <w:tbl>
      <w:tblPr>
        <w:tblStyle w:val="GrilTabel"/>
        <w:tblpPr w:leftFromText="180" w:rightFromText="180" w:vertAnchor="text" w:tblpY="1"/>
        <w:tblOverlap w:val="never"/>
        <w:tblW w:w="0" w:type="auto"/>
        <w:tblLook w:val="04A0" w:firstRow="1" w:lastRow="0" w:firstColumn="1" w:lastColumn="0" w:noHBand="0" w:noVBand="1"/>
      </w:tblPr>
      <w:tblGrid>
        <w:gridCol w:w="839"/>
        <w:gridCol w:w="1724"/>
        <w:gridCol w:w="1725"/>
        <w:gridCol w:w="782"/>
        <w:gridCol w:w="1417"/>
        <w:gridCol w:w="1843"/>
      </w:tblGrid>
      <w:tr w:rsidR="000544EF" w:rsidRPr="00B7493D" w14:paraId="2160E0A5" w14:textId="7646397F" w:rsidTr="00FD0BB8">
        <w:tc>
          <w:tcPr>
            <w:tcW w:w="83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99C756" w14:textId="307DDBA4" w:rsidR="000544EF" w:rsidRPr="00B7493D" w:rsidRDefault="000544EF" w:rsidP="00405F74">
            <w:pPr>
              <w:spacing w:after="120" w:line="276" w:lineRule="auto"/>
              <w:jc w:val="both"/>
              <w:rPr>
                <w:rFonts w:ascii="Arial" w:hAnsi="Arial" w:cs="Arial"/>
                <w:i/>
                <w:sz w:val="24"/>
                <w:szCs w:val="24"/>
                <w:lang w:val="ro-RO"/>
              </w:rPr>
            </w:pPr>
            <w:r w:rsidRPr="00B7493D">
              <w:rPr>
                <w:rFonts w:ascii="Arial" w:hAnsi="Arial" w:cs="Arial"/>
                <w:iCs/>
                <w:sz w:val="24"/>
                <w:szCs w:val="24"/>
                <w:lang w:val="ro-RO"/>
              </w:rPr>
              <w:t>ID</w:t>
            </w:r>
          </w:p>
        </w:tc>
        <w:tc>
          <w:tcPr>
            <w:tcW w:w="3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80E9BC" w14:textId="1E363052" w:rsidR="000544EF" w:rsidRPr="00B7493D" w:rsidRDefault="000544EF" w:rsidP="00405F74">
            <w:pPr>
              <w:spacing w:after="120"/>
              <w:contextualSpacing/>
              <w:jc w:val="center"/>
              <w:rPr>
                <w:rFonts w:ascii="Arial" w:hAnsi="Arial" w:cs="Arial"/>
                <w:i/>
                <w:lang w:val="ro-RO"/>
              </w:rPr>
            </w:pPr>
          </w:p>
        </w:tc>
        <w:tc>
          <w:tcPr>
            <w:tcW w:w="782" w:type="dxa"/>
            <w:vMerge w:val="restart"/>
            <w:tcBorders>
              <w:top w:val="single" w:sz="4" w:space="0" w:color="auto"/>
              <w:left w:val="single" w:sz="4" w:space="0" w:color="auto"/>
              <w:right w:val="single" w:sz="4" w:space="0" w:color="auto"/>
            </w:tcBorders>
            <w:shd w:val="clear" w:color="auto" w:fill="D9D9D9" w:themeFill="background1" w:themeFillShade="D9"/>
          </w:tcPr>
          <w:p w14:paraId="1464F8A6" w14:textId="60F18431" w:rsidR="000544EF" w:rsidRPr="00B7493D" w:rsidRDefault="000544EF" w:rsidP="00405F74">
            <w:pPr>
              <w:spacing w:after="120"/>
              <w:contextualSpacing/>
              <w:jc w:val="center"/>
              <w:rPr>
                <w:rFonts w:ascii="Arial" w:hAnsi="Arial" w:cs="Arial"/>
                <w:i/>
                <w:lang w:val="ro-RO"/>
              </w:rPr>
            </w:pPr>
            <w:r w:rsidRPr="00B7493D">
              <w:rPr>
                <w:rFonts w:ascii="Arial" w:hAnsi="Arial" w:cs="Arial"/>
                <w:i/>
                <w:lang w:val="ro-RO"/>
              </w:rPr>
              <w:t>ID</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DEF5A1" w14:textId="5F9FE6C5" w:rsidR="000544EF" w:rsidRPr="00B7493D" w:rsidRDefault="000544EF" w:rsidP="00405F74">
            <w:pPr>
              <w:spacing w:after="120"/>
              <w:contextualSpacing/>
              <w:jc w:val="center"/>
              <w:rPr>
                <w:rFonts w:ascii="Arial" w:hAnsi="Arial" w:cs="Arial"/>
                <w:i/>
                <w:lang w:val="ro-RO"/>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18B192" w14:textId="77777777" w:rsidR="000544EF" w:rsidRPr="00B7493D" w:rsidRDefault="000544EF" w:rsidP="00405F74">
            <w:pPr>
              <w:spacing w:after="120"/>
              <w:contextualSpacing/>
              <w:jc w:val="center"/>
              <w:rPr>
                <w:rFonts w:ascii="Arial" w:hAnsi="Arial" w:cs="Arial"/>
                <w:i/>
                <w:lang w:val="ro-RO"/>
              </w:rPr>
            </w:pPr>
          </w:p>
        </w:tc>
      </w:tr>
      <w:tr w:rsidR="000544EF" w:rsidRPr="00B7493D" w14:paraId="55580596" w14:textId="716138BB" w:rsidTr="002F445E">
        <w:trPr>
          <w:trHeight w:val="263"/>
        </w:trPr>
        <w:tc>
          <w:tcPr>
            <w:tcW w:w="839" w:type="dxa"/>
            <w:vMerge/>
            <w:tcBorders>
              <w:top w:val="single" w:sz="4" w:space="0" w:color="auto"/>
              <w:left w:val="single" w:sz="4" w:space="0" w:color="auto"/>
              <w:bottom w:val="single" w:sz="4" w:space="0" w:color="auto"/>
              <w:right w:val="single" w:sz="4" w:space="0" w:color="auto"/>
            </w:tcBorders>
            <w:vAlign w:val="center"/>
            <w:hideMark/>
          </w:tcPr>
          <w:p w14:paraId="1C96E9E4" w14:textId="77777777" w:rsidR="000544EF" w:rsidRPr="00B7493D" w:rsidRDefault="000544EF" w:rsidP="00405F74">
            <w:pPr>
              <w:rPr>
                <w:rFonts w:ascii="Arial" w:eastAsia="Times New Roman" w:hAnsi="Arial" w:cs="Arial"/>
                <w:i/>
                <w:sz w:val="24"/>
                <w:szCs w:val="24"/>
                <w:lang w:val="ro-RO"/>
              </w:rPr>
            </w:pPr>
          </w:p>
        </w:tc>
        <w:tc>
          <w:tcPr>
            <w:tcW w:w="17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497A266" w14:textId="77777777" w:rsidR="000544EF" w:rsidRPr="00B7493D" w:rsidRDefault="000544EF" w:rsidP="00405F74">
            <w:pPr>
              <w:spacing w:after="120" w:line="276" w:lineRule="auto"/>
              <w:jc w:val="center"/>
              <w:rPr>
                <w:rFonts w:ascii="Arial" w:hAnsi="Arial" w:cs="Arial"/>
                <w:i/>
                <w:lang w:val="ro-RO"/>
              </w:rPr>
            </w:pPr>
            <w:r w:rsidRPr="00B7493D">
              <w:rPr>
                <w:rFonts w:ascii="Arial" w:hAnsi="Arial" w:cs="Arial"/>
                <w:i/>
                <w:lang w:val="ro-RO"/>
              </w:rPr>
              <w:t>x</w:t>
            </w:r>
          </w:p>
        </w:tc>
        <w:tc>
          <w:tcPr>
            <w:tcW w:w="172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3E0357" w14:textId="77777777" w:rsidR="000544EF" w:rsidRPr="00B7493D" w:rsidRDefault="000544EF" w:rsidP="00405F74">
            <w:pPr>
              <w:spacing w:after="120"/>
              <w:contextualSpacing/>
              <w:jc w:val="center"/>
              <w:rPr>
                <w:rFonts w:ascii="Arial" w:hAnsi="Arial" w:cs="Arial"/>
                <w:i/>
                <w:lang w:val="ro-RO"/>
              </w:rPr>
            </w:pPr>
            <w:r w:rsidRPr="00B7493D">
              <w:rPr>
                <w:rFonts w:ascii="Arial" w:hAnsi="Arial" w:cs="Arial"/>
                <w:i/>
                <w:lang w:val="ro-RO"/>
              </w:rPr>
              <w:t>y</w:t>
            </w:r>
          </w:p>
        </w:tc>
        <w:tc>
          <w:tcPr>
            <w:tcW w:w="782" w:type="dxa"/>
            <w:vMerge/>
            <w:tcBorders>
              <w:left w:val="single" w:sz="4" w:space="0" w:color="auto"/>
              <w:bottom w:val="single" w:sz="4" w:space="0" w:color="auto"/>
              <w:right w:val="single" w:sz="4" w:space="0" w:color="auto"/>
            </w:tcBorders>
            <w:shd w:val="clear" w:color="auto" w:fill="D9D9D9" w:themeFill="background1" w:themeFillShade="D9"/>
          </w:tcPr>
          <w:p w14:paraId="2232C722" w14:textId="77777777" w:rsidR="000544EF" w:rsidRPr="00B7493D" w:rsidRDefault="000544EF" w:rsidP="00405F74">
            <w:pPr>
              <w:spacing w:after="120"/>
              <w:contextualSpacing/>
              <w:jc w:val="center"/>
              <w:rPr>
                <w:rFonts w:ascii="Arial" w:hAnsi="Arial" w:cs="Arial"/>
                <w:i/>
                <w:lang w:val="ro-RO"/>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C31CB7" w14:textId="00A3AD0F" w:rsidR="000544EF" w:rsidRPr="00B7493D" w:rsidRDefault="000544EF" w:rsidP="00405F74">
            <w:pPr>
              <w:spacing w:after="120"/>
              <w:contextualSpacing/>
              <w:jc w:val="center"/>
              <w:rPr>
                <w:rFonts w:ascii="Arial" w:hAnsi="Arial" w:cs="Arial"/>
                <w:i/>
                <w:lang w:val="ro-RO"/>
              </w:rPr>
            </w:pPr>
            <w:r w:rsidRPr="00B7493D">
              <w:rPr>
                <w:rFonts w:ascii="Arial" w:hAnsi="Arial" w:cs="Arial"/>
                <w:i/>
                <w:lang w:val="ro-RO"/>
              </w:rPr>
              <w:t>x</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CA402A" w14:textId="15868F35" w:rsidR="000544EF" w:rsidRPr="00B7493D" w:rsidRDefault="000544EF" w:rsidP="00405F74">
            <w:pPr>
              <w:spacing w:after="120"/>
              <w:contextualSpacing/>
              <w:jc w:val="center"/>
              <w:rPr>
                <w:rFonts w:ascii="Arial" w:hAnsi="Arial" w:cs="Arial"/>
                <w:i/>
                <w:lang w:val="ro-RO"/>
              </w:rPr>
            </w:pPr>
            <w:r w:rsidRPr="00B7493D">
              <w:rPr>
                <w:rFonts w:ascii="Arial" w:hAnsi="Arial" w:cs="Arial"/>
                <w:i/>
                <w:lang w:val="ro-RO"/>
              </w:rPr>
              <w:t>y</w:t>
            </w:r>
          </w:p>
        </w:tc>
      </w:tr>
      <w:tr w:rsidR="002F445E" w:rsidRPr="00B7493D" w14:paraId="300D3989" w14:textId="1F0C6A32" w:rsidTr="00FD0BB8">
        <w:tc>
          <w:tcPr>
            <w:tcW w:w="839" w:type="dxa"/>
            <w:tcBorders>
              <w:top w:val="single" w:sz="4" w:space="0" w:color="auto"/>
              <w:left w:val="single" w:sz="4" w:space="0" w:color="auto"/>
              <w:bottom w:val="single" w:sz="4" w:space="0" w:color="auto"/>
              <w:right w:val="single" w:sz="4" w:space="0" w:color="auto"/>
            </w:tcBorders>
          </w:tcPr>
          <w:p w14:paraId="2CDB2243" w14:textId="77777777" w:rsidR="002F445E" w:rsidRPr="00B7493D" w:rsidRDefault="002F445E" w:rsidP="003718B5">
            <w:pPr>
              <w:pStyle w:val="Listparagraf"/>
              <w:numPr>
                <w:ilvl w:val="0"/>
                <w:numId w:val="16"/>
              </w:numPr>
              <w:spacing w:before="0" w:line="240" w:lineRule="auto"/>
              <w:rPr>
                <w:rFonts w:ascii="Arial" w:hAnsi="Arial" w:cs="Arial"/>
                <w:i/>
                <w:sz w:val="20"/>
                <w:lang w:val="ro-RO"/>
              </w:rPr>
            </w:pPr>
          </w:p>
        </w:tc>
        <w:tc>
          <w:tcPr>
            <w:tcW w:w="1724" w:type="dxa"/>
            <w:tcBorders>
              <w:top w:val="single" w:sz="4" w:space="0" w:color="auto"/>
              <w:left w:val="single" w:sz="4" w:space="0" w:color="auto"/>
              <w:bottom w:val="single" w:sz="4" w:space="0" w:color="auto"/>
              <w:right w:val="single" w:sz="4" w:space="0" w:color="auto"/>
            </w:tcBorders>
            <w:hideMark/>
          </w:tcPr>
          <w:p w14:paraId="6DBE24DA" w14:textId="69813E0C" w:rsidR="002F445E" w:rsidRPr="00B7493D" w:rsidRDefault="002F445E" w:rsidP="002F445E">
            <w:pPr>
              <w:spacing w:after="120"/>
              <w:jc w:val="both"/>
              <w:rPr>
                <w:rFonts w:ascii="Arial" w:hAnsi="Arial" w:cs="Arial"/>
                <w:i/>
                <w:lang w:val="ro-RO"/>
              </w:rPr>
            </w:pPr>
            <w:r w:rsidRPr="00B7493D">
              <w:rPr>
                <w:rFonts w:ascii="Arial" w:hAnsi="Arial" w:cs="Arial"/>
                <w:lang w:val="ro-RO"/>
              </w:rPr>
              <w:t xml:space="preserve">295534.73 </w:t>
            </w:r>
          </w:p>
        </w:tc>
        <w:tc>
          <w:tcPr>
            <w:tcW w:w="1725" w:type="dxa"/>
            <w:tcBorders>
              <w:top w:val="single" w:sz="4" w:space="0" w:color="auto"/>
              <w:left w:val="single" w:sz="4" w:space="0" w:color="auto"/>
              <w:bottom w:val="single" w:sz="4" w:space="0" w:color="auto"/>
              <w:right w:val="single" w:sz="4" w:space="0" w:color="auto"/>
            </w:tcBorders>
            <w:hideMark/>
          </w:tcPr>
          <w:p w14:paraId="3298A819" w14:textId="585900D1" w:rsidR="002F445E" w:rsidRPr="00B7493D" w:rsidRDefault="002F445E" w:rsidP="002F445E">
            <w:pPr>
              <w:spacing w:after="120"/>
              <w:jc w:val="both"/>
              <w:rPr>
                <w:rFonts w:ascii="Arial" w:hAnsi="Arial" w:cs="Arial"/>
                <w:i/>
                <w:lang w:val="ro-RO"/>
              </w:rPr>
            </w:pPr>
            <w:r w:rsidRPr="00B7493D">
              <w:rPr>
                <w:rFonts w:ascii="Arial" w:hAnsi="Arial" w:cs="Arial"/>
                <w:lang w:val="ro-RO"/>
              </w:rPr>
              <w:t>791164.34</w:t>
            </w:r>
          </w:p>
        </w:tc>
        <w:tc>
          <w:tcPr>
            <w:tcW w:w="782" w:type="dxa"/>
            <w:tcBorders>
              <w:top w:val="single" w:sz="4" w:space="0" w:color="auto"/>
              <w:left w:val="single" w:sz="4" w:space="0" w:color="auto"/>
              <w:bottom w:val="single" w:sz="4" w:space="0" w:color="auto"/>
              <w:right w:val="single" w:sz="4" w:space="0" w:color="auto"/>
            </w:tcBorders>
          </w:tcPr>
          <w:p w14:paraId="657D3574" w14:textId="77777777" w:rsidR="002F445E" w:rsidRPr="00B7493D" w:rsidRDefault="002F445E" w:rsidP="003718B5">
            <w:pPr>
              <w:pStyle w:val="Listparagraf"/>
              <w:numPr>
                <w:ilvl w:val="0"/>
                <w:numId w:val="17"/>
              </w:numPr>
              <w:spacing w:line="240" w:lineRule="auto"/>
              <w:rPr>
                <w:rFonts w:ascii="Arial" w:hAnsi="Arial" w:cs="Arial"/>
                <w:sz w:val="20"/>
                <w:lang w:val="ro-RO"/>
              </w:rPr>
            </w:pPr>
          </w:p>
        </w:tc>
        <w:tc>
          <w:tcPr>
            <w:tcW w:w="1417" w:type="dxa"/>
            <w:tcBorders>
              <w:top w:val="single" w:sz="4" w:space="0" w:color="auto"/>
              <w:left w:val="single" w:sz="4" w:space="0" w:color="auto"/>
              <w:bottom w:val="single" w:sz="4" w:space="0" w:color="auto"/>
              <w:right w:val="single" w:sz="4" w:space="0" w:color="auto"/>
            </w:tcBorders>
            <w:vAlign w:val="bottom"/>
          </w:tcPr>
          <w:p w14:paraId="7403E339" w14:textId="6809CB30" w:rsidR="002F445E" w:rsidRPr="00B7493D" w:rsidRDefault="002F445E" w:rsidP="002F445E">
            <w:pPr>
              <w:spacing w:after="120"/>
              <w:jc w:val="both"/>
              <w:rPr>
                <w:rFonts w:ascii="Arial" w:hAnsi="Arial" w:cs="Arial"/>
                <w:lang w:val="ro-RO"/>
              </w:rPr>
            </w:pPr>
            <w:r w:rsidRPr="00B7493D">
              <w:rPr>
                <w:rFonts w:ascii="Arial" w:hAnsi="Arial" w:cs="Arial"/>
                <w:lang w:val="ro-RO"/>
              </w:rPr>
              <w:t>295534.75</w:t>
            </w:r>
          </w:p>
        </w:tc>
        <w:tc>
          <w:tcPr>
            <w:tcW w:w="1843" w:type="dxa"/>
            <w:tcBorders>
              <w:top w:val="single" w:sz="4" w:space="0" w:color="auto"/>
              <w:left w:val="single" w:sz="4" w:space="0" w:color="auto"/>
              <w:bottom w:val="single" w:sz="4" w:space="0" w:color="auto"/>
              <w:right w:val="single" w:sz="4" w:space="0" w:color="auto"/>
            </w:tcBorders>
            <w:vAlign w:val="bottom"/>
          </w:tcPr>
          <w:p w14:paraId="3A52B8F6" w14:textId="5AC4D225" w:rsidR="002F445E" w:rsidRPr="00B7493D" w:rsidRDefault="002F445E" w:rsidP="002F445E">
            <w:pPr>
              <w:spacing w:after="120"/>
              <w:jc w:val="both"/>
              <w:rPr>
                <w:rFonts w:ascii="Arial" w:hAnsi="Arial" w:cs="Arial"/>
                <w:lang w:val="ro-RO"/>
              </w:rPr>
            </w:pPr>
            <w:r w:rsidRPr="00B7493D">
              <w:rPr>
                <w:rFonts w:ascii="Arial" w:hAnsi="Arial" w:cs="Arial"/>
                <w:lang w:val="ro-RO"/>
              </w:rPr>
              <w:t>791189.34</w:t>
            </w:r>
          </w:p>
        </w:tc>
      </w:tr>
      <w:tr w:rsidR="002F445E" w:rsidRPr="00B7493D" w14:paraId="0034F1A2" w14:textId="128E8312" w:rsidTr="00FD0BB8">
        <w:tc>
          <w:tcPr>
            <w:tcW w:w="839" w:type="dxa"/>
            <w:tcBorders>
              <w:top w:val="single" w:sz="4" w:space="0" w:color="auto"/>
              <w:left w:val="single" w:sz="4" w:space="0" w:color="auto"/>
              <w:bottom w:val="single" w:sz="4" w:space="0" w:color="auto"/>
              <w:right w:val="single" w:sz="4" w:space="0" w:color="auto"/>
            </w:tcBorders>
          </w:tcPr>
          <w:p w14:paraId="0664F738" w14:textId="77777777" w:rsidR="002F445E" w:rsidRPr="00B7493D" w:rsidRDefault="002F445E" w:rsidP="003718B5">
            <w:pPr>
              <w:pStyle w:val="Listparagraf"/>
              <w:numPr>
                <w:ilvl w:val="0"/>
                <w:numId w:val="16"/>
              </w:numPr>
              <w:spacing w:before="0" w:line="240" w:lineRule="auto"/>
              <w:rPr>
                <w:rFonts w:ascii="Arial" w:hAnsi="Arial" w:cs="Arial"/>
                <w:i/>
                <w:sz w:val="20"/>
                <w:lang w:val="ro-RO"/>
              </w:rPr>
            </w:pPr>
          </w:p>
        </w:tc>
        <w:tc>
          <w:tcPr>
            <w:tcW w:w="1724" w:type="dxa"/>
            <w:tcBorders>
              <w:top w:val="single" w:sz="4" w:space="0" w:color="auto"/>
              <w:left w:val="single" w:sz="4" w:space="0" w:color="auto"/>
              <w:bottom w:val="single" w:sz="4" w:space="0" w:color="auto"/>
              <w:right w:val="single" w:sz="4" w:space="0" w:color="auto"/>
            </w:tcBorders>
            <w:hideMark/>
          </w:tcPr>
          <w:p w14:paraId="6A6CC687" w14:textId="0D0D0324" w:rsidR="002F445E" w:rsidRPr="00B7493D" w:rsidRDefault="002F445E" w:rsidP="002F445E">
            <w:pPr>
              <w:spacing w:after="120"/>
              <w:jc w:val="both"/>
              <w:rPr>
                <w:rFonts w:ascii="Arial" w:hAnsi="Arial" w:cs="Arial"/>
                <w:i/>
                <w:lang w:val="ro-RO"/>
              </w:rPr>
            </w:pPr>
            <w:r w:rsidRPr="00B7493D">
              <w:rPr>
                <w:rFonts w:ascii="Arial" w:hAnsi="Arial" w:cs="Arial"/>
                <w:lang w:val="ro-RO"/>
              </w:rPr>
              <w:t xml:space="preserve">295534.73 </w:t>
            </w:r>
          </w:p>
        </w:tc>
        <w:tc>
          <w:tcPr>
            <w:tcW w:w="1725" w:type="dxa"/>
            <w:tcBorders>
              <w:top w:val="single" w:sz="4" w:space="0" w:color="auto"/>
              <w:left w:val="single" w:sz="4" w:space="0" w:color="auto"/>
              <w:bottom w:val="single" w:sz="4" w:space="0" w:color="auto"/>
              <w:right w:val="single" w:sz="4" w:space="0" w:color="auto"/>
            </w:tcBorders>
            <w:hideMark/>
          </w:tcPr>
          <w:p w14:paraId="6A09292B" w14:textId="097154FE" w:rsidR="002F445E" w:rsidRPr="00B7493D" w:rsidRDefault="002F445E" w:rsidP="002F445E">
            <w:pPr>
              <w:spacing w:after="120"/>
              <w:jc w:val="both"/>
              <w:rPr>
                <w:rFonts w:ascii="Arial" w:hAnsi="Arial" w:cs="Arial"/>
                <w:i/>
                <w:lang w:val="ro-RO"/>
              </w:rPr>
            </w:pPr>
            <w:r w:rsidRPr="00B7493D">
              <w:rPr>
                <w:rFonts w:ascii="Arial" w:hAnsi="Arial" w:cs="Arial"/>
                <w:lang w:val="ro-RO"/>
              </w:rPr>
              <w:t>791165.09</w:t>
            </w:r>
          </w:p>
        </w:tc>
        <w:tc>
          <w:tcPr>
            <w:tcW w:w="782" w:type="dxa"/>
            <w:tcBorders>
              <w:top w:val="single" w:sz="4" w:space="0" w:color="auto"/>
              <w:left w:val="single" w:sz="4" w:space="0" w:color="auto"/>
              <w:bottom w:val="single" w:sz="4" w:space="0" w:color="auto"/>
              <w:right w:val="single" w:sz="4" w:space="0" w:color="auto"/>
            </w:tcBorders>
          </w:tcPr>
          <w:p w14:paraId="1EFBCCC1" w14:textId="77777777" w:rsidR="002F445E" w:rsidRPr="00B7493D" w:rsidRDefault="002F445E" w:rsidP="003718B5">
            <w:pPr>
              <w:pStyle w:val="Listparagraf"/>
              <w:numPr>
                <w:ilvl w:val="0"/>
                <w:numId w:val="17"/>
              </w:numPr>
              <w:spacing w:line="240" w:lineRule="auto"/>
              <w:rPr>
                <w:rFonts w:ascii="Arial" w:hAnsi="Arial" w:cs="Arial"/>
                <w:sz w:val="20"/>
                <w:lang w:val="ro-RO"/>
              </w:rPr>
            </w:pPr>
          </w:p>
        </w:tc>
        <w:tc>
          <w:tcPr>
            <w:tcW w:w="1417" w:type="dxa"/>
            <w:tcBorders>
              <w:top w:val="single" w:sz="4" w:space="0" w:color="auto"/>
              <w:left w:val="single" w:sz="4" w:space="0" w:color="auto"/>
              <w:bottom w:val="single" w:sz="4" w:space="0" w:color="auto"/>
              <w:right w:val="single" w:sz="4" w:space="0" w:color="auto"/>
            </w:tcBorders>
            <w:vAlign w:val="bottom"/>
          </w:tcPr>
          <w:p w14:paraId="778D7487" w14:textId="0F20E9E4" w:rsidR="002F445E" w:rsidRPr="00B7493D" w:rsidRDefault="002F445E" w:rsidP="002F445E">
            <w:pPr>
              <w:spacing w:after="120"/>
              <w:jc w:val="both"/>
              <w:rPr>
                <w:rFonts w:ascii="Arial" w:hAnsi="Arial" w:cs="Arial"/>
                <w:lang w:val="ro-RO"/>
              </w:rPr>
            </w:pPr>
            <w:r w:rsidRPr="00B7493D">
              <w:rPr>
                <w:rFonts w:ascii="Arial" w:hAnsi="Arial" w:cs="Arial"/>
                <w:lang w:val="ro-RO"/>
              </w:rPr>
              <w:t>295534.75</w:t>
            </w:r>
          </w:p>
        </w:tc>
        <w:tc>
          <w:tcPr>
            <w:tcW w:w="1843" w:type="dxa"/>
            <w:tcBorders>
              <w:top w:val="single" w:sz="4" w:space="0" w:color="auto"/>
              <w:left w:val="single" w:sz="4" w:space="0" w:color="auto"/>
              <w:bottom w:val="single" w:sz="4" w:space="0" w:color="auto"/>
              <w:right w:val="single" w:sz="4" w:space="0" w:color="auto"/>
            </w:tcBorders>
            <w:vAlign w:val="bottom"/>
          </w:tcPr>
          <w:p w14:paraId="00470AE1" w14:textId="7CB99223" w:rsidR="002F445E" w:rsidRPr="00B7493D" w:rsidRDefault="002F445E" w:rsidP="002F445E">
            <w:pPr>
              <w:spacing w:after="120"/>
              <w:jc w:val="both"/>
              <w:rPr>
                <w:rFonts w:ascii="Arial" w:hAnsi="Arial" w:cs="Arial"/>
                <w:lang w:val="ro-RO"/>
              </w:rPr>
            </w:pPr>
            <w:r w:rsidRPr="00B7493D">
              <w:rPr>
                <w:rFonts w:ascii="Arial" w:hAnsi="Arial" w:cs="Arial"/>
                <w:lang w:val="ro-RO"/>
              </w:rPr>
              <w:t>791215.09</w:t>
            </w:r>
          </w:p>
        </w:tc>
      </w:tr>
      <w:tr w:rsidR="002F445E" w:rsidRPr="00B7493D" w14:paraId="70202FEE" w14:textId="40791C33" w:rsidTr="00FD0BB8">
        <w:tc>
          <w:tcPr>
            <w:tcW w:w="839" w:type="dxa"/>
            <w:tcBorders>
              <w:top w:val="single" w:sz="4" w:space="0" w:color="auto"/>
              <w:left w:val="single" w:sz="4" w:space="0" w:color="auto"/>
              <w:bottom w:val="single" w:sz="4" w:space="0" w:color="auto"/>
              <w:right w:val="single" w:sz="4" w:space="0" w:color="auto"/>
            </w:tcBorders>
          </w:tcPr>
          <w:p w14:paraId="0A267CD7" w14:textId="77777777" w:rsidR="002F445E" w:rsidRPr="00B7493D" w:rsidRDefault="002F445E" w:rsidP="003718B5">
            <w:pPr>
              <w:pStyle w:val="Listparagraf"/>
              <w:numPr>
                <w:ilvl w:val="0"/>
                <w:numId w:val="16"/>
              </w:numPr>
              <w:spacing w:before="0" w:line="240" w:lineRule="auto"/>
              <w:rPr>
                <w:rFonts w:ascii="Arial" w:hAnsi="Arial" w:cs="Arial"/>
                <w:i/>
                <w:sz w:val="20"/>
                <w:lang w:val="ro-RO"/>
              </w:rPr>
            </w:pPr>
          </w:p>
        </w:tc>
        <w:tc>
          <w:tcPr>
            <w:tcW w:w="1724" w:type="dxa"/>
            <w:tcBorders>
              <w:top w:val="single" w:sz="4" w:space="0" w:color="auto"/>
              <w:left w:val="single" w:sz="4" w:space="0" w:color="auto"/>
              <w:bottom w:val="single" w:sz="4" w:space="0" w:color="auto"/>
              <w:right w:val="single" w:sz="4" w:space="0" w:color="auto"/>
            </w:tcBorders>
            <w:hideMark/>
          </w:tcPr>
          <w:p w14:paraId="0190054C" w14:textId="2347EED9" w:rsidR="002F445E" w:rsidRPr="00B7493D" w:rsidRDefault="002F445E" w:rsidP="002F445E">
            <w:pPr>
              <w:spacing w:after="120"/>
              <w:jc w:val="both"/>
              <w:rPr>
                <w:rFonts w:ascii="Arial" w:hAnsi="Arial" w:cs="Arial"/>
                <w:i/>
                <w:lang w:val="ro-RO"/>
              </w:rPr>
            </w:pPr>
            <w:r w:rsidRPr="00B7493D">
              <w:rPr>
                <w:rFonts w:ascii="Arial" w:hAnsi="Arial" w:cs="Arial"/>
                <w:lang w:val="ro-RO"/>
              </w:rPr>
              <w:t xml:space="preserve">295535.83 </w:t>
            </w:r>
          </w:p>
        </w:tc>
        <w:tc>
          <w:tcPr>
            <w:tcW w:w="1725" w:type="dxa"/>
            <w:tcBorders>
              <w:top w:val="single" w:sz="4" w:space="0" w:color="auto"/>
              <w:left w:val="single" w:sz="4" w:space="0" w:color="auto"/>
              <w:bottom w:val="single" w:sz="4" w:space="0" w:color="auto"/>
              <w:right w:val="single" w:sz="4" w:space="0" w:color="auto"/>
            </w:tcBorders>
            <w:hideMark/>
          </w:tcPr>
          <w:p w14:paraId="0D27F784" w14:textId="64260475" w:rsidR="002F445E" w:rsidRPr="00B7493D" w:rsidRDefault="002F445E" w:rsidP="002F445E">
            <w:pPr>
              <w:spacing w:after="120"/>
              <w:jc w:val="both"/>
              <w:rPr>
                <w:rFonts w:ascii="Arial" w:hAnsi="Arial" w:cs="Arial"/>
                <w:i/>
                <w:lang w:val="ro-RO"/>
              </w:rPr>
            </w:pPr>
            <w:r w:rsidRPr="00B7493D">
              <w:rPr>
                <w:rFonts w:ascii="Arial" w:hAnsi="Arial" w:cs="Arial"/>
                <w:lang w:val="ro-RO"/>
              </w:rPr>
              <w:t>791165.59</w:t>
            </w:r>
          </w:p>
        </w:tc>
        <w:tc>
          <w:tcPr>
            <w:tcW w:w="782" w:type="dxa"/>
            <w:tcBorders>
              <w:top w:val="single" w:sz="4" w:space="0" w:color="auto"/>
              <w:left w:val="single" w:sz="4" w:space="0" w:color="auto"/>
              <w:bottom w:val="single" w:sz="4" w:space="0" w:color="auto"/>
              <w:right w:val="single" w:sz="4" w:space="0" w:color="auto"/>
            </w:tcBorders>
          </w:tcPr>
          <w:p w14:paraId="13B866B4" w14:textId="77777777" w:rsidR="002F445E" w:rsidRPr="00B7493D" w:rsidRDefault="002F445E" w:rsidP="003718B5">
            <w:pPr>
              <w:pStyle w:val="Listparagraf"/>
              <w:numPr>
                <w:ilvl w:val="0"/>
                <w:numId w:val="17"/>
              </w:numPr>
              <w:spacing w:line="240" w:lineRule="auto"/>
              <w:rPr>
                <w:rFonts w:ascii="Arial" w:hAnsi="Arial" w:cs="Arial"/>
                <w:sz w:val="20"/>
                <w:lang w:val="ro-RO"/>
              </w:rPr>
            </w:pPr>
          </w:p>
        </w:tc>
        <w:tc>
          <w:tcPr>
            <w:tcW w:w="1417" w:type="dxa"/>
            <w:tcBorders>
              <w:top w:val="single" w:sz="4" w:space="0" w:color="auto"/>
              <w:left w:val="single" w:sz="4" w:space="0" w:color="auto"/>
              <w:bottom w:val="single" w:sz="4" w:space="0" w:color="auto"/>
              <w:right w:val="single" w:sz="4" w:space="0" w:color="auto"/>
            </w:tcBorders>
            <w:vAlign w:val="bottom"/>
          </w:tcPr>
          <w:p w14:paraId="3DB2E4CE" w14:textId="12F8A4E9" w:rsidR="002F445E" w:rsidRPr="00B7493D" w:rsidRDefault="002F445E" w:rsidP="002F445E">
            <w:pPr>
              <w:spacing w:after="120"/>
              <w:jc w:val="both"/>
              <w:rPr>
                <w:rFonts w:ascii="Arial" w:hAnsi="Arial" w:cs="Arial"/>
                <w:lang w:val="ro-RO"/>
              </w:rPr>
            </w:pPr>
            <w:r w:rsidRPr="00B7493D">
              <w:rPr>
                <w:rFonts w:ascii="Arial" w:hAnsi="Arial" w:cs="Arial"/>
                <w:lang w:val="ro-RO"/>
              </w:rPr>
              <w:t>295535.85</w:t>
            </w:r>
          </w:p>
        </w:tc>
        <w:tc>
          <w:tcPr>
            <w:tcW w:w="1843" w:type="dxa"/>
            <w:tcBorders>
              <w:top w:val="single" w:sz="4" w:space="0" w:color="auto"/>
              <w:left w:val="single" w:sz="4" w:space="0" w:color="auto"/>
              <w:bottom w:val="single" w:sz="4" w:space="0" w:color="auto"/>
              <w:right w:val="single" w:sz="4" w:space="0" w:color="auto"/>
            </w:tcBorders>
            <w:vAlign w:val="bottom"/>
          </w:tcPr>
          <w:p w14:paraId="013BAECB" w14:textId="67DB3484" w:rsidR="002F445E" w:rsidRPr="00B7493D" w:rsidRDefault="002F445E" w:rsidP="002F445E">
            <w:pPr>
              <w:spacing w:after="120"/>
              <w:jc w:val="both"/>
              <w:rPr>
                <w:rFonts w:ascii="Arial" w:hAnsi="Arial" w:cs="Arial"/>
                <w:lang w:val="ro-RO"/>
              </w:rPr>
            </w:pPr>
            <w:r w:rsidRPr="00B7493D">
              <w:rPr>
                <w:rFonts w:ascii="Arial" w:hAnsi="Arial" w:cs="Arial"/>
                <w:lang w:val="ro-RO"/>
              </w:rPr>
              <w:t>791215.09</w:t>
            </w:r>
          </w:p>
        </w:tc>
      </w:tr>
      <w:tr w:rsidR="002F445E" w:rsidRPr="00B7493D" w14:paraId="3385A681" w14:textId="69AD5093" w:rsidTr="00FD0BB8">
        <w:tc>
          <w:tcPr>
            <w:tcW w:w="839" w:type="dxa"/>
            <w:tcBorders>
              <w:top w:val="single" w:sz="4" w:space="0" w:color="auto"/>
              <w:left w:val="single" w:sz="4" w:space="0" w:color="auto"/>
              <w:bottom w:val="single" w:sz="4" w:space="0" w:color="auto"/>
              <w:right w:val="single" w:sz="4" w:space="0" w:color="auto"/>
            </w:tcBorders>
          </w:tcPr>
          <w:p w14:paraId="1DDBAFF4" w14:textId="77777777" w:rsidR="002F445E" w:rsidRPr="00B7493D" w:rsidRDefault="002F445E" w:rsidP="003718B5">
            <w:pPr>
              <w:pStyle w:val="Listparagraf"/>
              <w:numPr>
                <w:ilvl w:val="0"/>
                <w:numId w:val="16"/>
              </w:numPr>
              <w:spacing w:before="0" w:line="240" w:lineRule="auto"/>
              <w:rPr>
                <w:rFonts w:ascii="Arial" w:hAnsi="Arial" w:cs="Arial"/>
                <w:i/>
                <w:sz w:val="20"/>
                <w:lang w:val="ro-RO"/>
              </w:rPr>
            </w:pPr>
          </w:p>
        </w:tc>
        <w:tc>
          <w:tcPr>
            <w:tcW w:w="1724" w:type="dxa"/>
            <w:tcBorders>
              <w:top w:val="single" w:sz="4" w:space="0" w:color="auto"/>
              <w:left w:val="single" w:sz="4" w:space="0" w:color="auto"/>
              <w:bottom w:val="single" w:sz="4" w:space="0" w:color="auto"/>
              <w:right w:val="single" w:sz="4" w:space="0" w:color="auto"/>
            </w:tcBorders>
            <w:hideMark/>
          </w:tcPr>
          <w:p w14:paraId="0FF9EC19" w14:textId="0738488B" w:rsidR="002F445E" w:rsidRPr="00B7493D" w:rsidRDefault="002F445E" w:rsidP="002F445E">
            <w:pPr>
              <w:spacing w:after="120"/>
              <w:jc w:val="both"/>
              <w:rPr>
                <w:rFonts w:ascii="Arial" w:hAnsi="Arial" w:cs="Arial"/>
                <w:i/>
                <w:lang w:val="ro-RO"/>
              </w:rPr>
            </w:pPr>
            <w:r w:rsidRPr="00B7493D">
              <w:rPr>
                <w:rFonts w:ascii="Arial" w:hAnsi="Arial" w:cs="Arial"/>
                <w:lang w:val="ro-RO"/>
              </w:rPr>
              <w:t xml:space="preserve">295535.83 </w:t>
            </w:r>
          </w:p>
        </w:tc>
        <w:tc>
          <w:tcPr>
            <w:tcW w:w="1725" w:type="dxa"/>
            <w:tcBorders>
              <w:top w:val="single" w:sz="4" w:space="0" w:color="auto"/>
              <w:left w:val="single" w:sz="4" w:space="0" w:color="auto"/>
              <w:bottom w:val="single" w:sz="4" w:space="0" w:color="auto"/>
              <w:right w:val="single" w:sz="4" w:space="0" w:color="auto"/>
            </w:tcBorders>
            <w:hideMark/>
          </w:tcPr>
          <w:p w14:paraId="01E3475D" w14:textId="26C37786" w:rsidR="002F445E" w:rsidRPr="00B7493D" w:rsidRDefault="002F445E" w:rsidP="002F445E">
            <w:pPr>
              <w:spacing w:after="120"/>
              <w:jc w:val="both"/>
              <w:rPr>
                <w:rFonts w:ascii="Arial" w:hAnsi="Arial" w:cs="Arial"/>
                <w:i/>
                <w:lang w:val="ro-RO"/>
              </w:rPr>
            </w:pPr>
            <w:r w:rsidRPr="00B7493D">
              <w:rPr>
                <w:rFonts w:ascii="Arial" w:hAnsi="Arial" w:cs="Arial"/>
                <w:lang w:val="ro-RO"/>
              </w:rPr>
              <w:t>791166.59</w:t>
            </w:r>
          </w:p>
        </w:tc>
        <w:tc>
          <w:tcPr>
            <w:tcW w:w="782" w:type="dxa"/>
            <w:tcBorders>
              <w:top w:val="single" w:sz="4" w:space="0" w:color="auto"/>
              <w:left w:val="single" w:sz="4" w:space="0" w:color="auto"/>
              <w:bottom w:val="single" w:sz="4" w:space="0" w:color="auto"/>
              <w:right w:val="single" w:sz="4" w:space="0" w:color="auto"/>
            </w:tcBorders>
          </w:tcPr>
          <w:p w14:paraId="16D95571" w14:textId="77777777" w:rsidR="002F445E" w:rsidRPr="00B7493D" w:rsidRDefault="002F445E" w:rsidP="003718B5">
            <w:pPr>
              <w:pStyle w:val="Listparagraf"/>
              <w:numPr>
                <w:ilvl w:val="0"/>
                <w:numId w:val="17"/>
              </w:numPr>
              <w:spacing w:line="240" w:lineRule="auto"/>
              <w:rPr>
                <w:rFonts w:ascii="Arial" w:hAnsi="Arial" w:cs="Arial"/>
                <w:sz w:val="20"/>
                <w:lang w:val="ro-RO"/>
              </w:rPr>
            </w:pPr>
          </w:p>
        </w:tc>
        <w:tc>
          <w:tcPr>
            <w:tcW w:w="1417" w:type="dxa"/>
            <w:tcBorders>
              <w:top w:val="single" w:sz="4" w:space="0" w:color="auto"/>
              <w:left w:val="single" w:sz="4" w:space="0" w:color="auto"/>
              <w:bottom w:val="single" w:sz="4" w:space="0" w:color="auto"/>
              <w:right w:val="single" w:sz="4" w:space="0" w:color="auto"/>
            </w:tcBorders>
            <w:vAlign w:val="bottom"/>
          </w:tcPr>
          <w:p w14:paraId="14D45509" w14:textId="521ED912" w:rsidR="002F445E" w:rsidRPr="00B7493D" w:rsidRDefault="002F445E" w:rsidP="002F445E">
            <w:pPr>
              <w:spacing w:after="120"/>
              <w:jc w:val="both"/>
              <w:rPr>
                <w:rFonts w:ascii="Arial" w:hAnsi="Arial" w:cs="Arial"/>
                <w:lang w:val="ro-RO"/>
              </w:rPr>
            </w:pPr>
            <w:r w:rsidRPr="00B7493D">
              <w:rPr>
                <w:rFonts w:ascii="Arial" w:hAnsi="Arial" w:cs="Arial"/>
                <w:lang w:val="ro-RO"/>
              </w:rPr>
              <w:t>295535.85</w:t>
            </w:r>
          </w:p>
        </w:tc>
        <w:tc>
          <w:tcPr>
            <w:tcW w:w="1843" w:type="dxa"/>
            <w:tcBorders>
              <w:top w:val="single" w:sz="4" w:space="0" w:color="auto"/>
              <w:left w:val="single" w:sz="4" w:space="0" w:color="auto"/>
              <w:bottom w:val="single" w:sz="4" w:space="0" w:color="auto"/>
              <w:right w:val="single" w:sz="4" w:space="0" w:color="auto"/>
            </w:tcBorders>
            <w:vAlign w:val="bottom"/>
          </w:tcPr>
          <w:p w14:paraId="38F90566" w14:textId="047A784F" w:rsidR="002F445E" w:rsidRPr="00B7493D" w:rsidRDefault="002F445E" w:rsidP="002F445E">
            <w:pPr>
              <w:spacing w:after="120"/>
              <w:jc w:val="both"/>
              <w:rPr>
                <w:rFonts w:ascii="Arial" w:hAnsi="Arial" w:cs="Arial"/>
                <w:lang w:val="ro-RO"/>
              </w:rPr>
            </w:pPr>
            <w:r w:rsidRPr="00B7493D">
              <w:rPr>
                <w:rFonts w:ascii="Arial" w:hAnsi="Arial" w:cs="Arial"/>
                <w:lang w:val="ro-RO"/>
              </w:rPr>
              <w:t>791216.59</w:t>
            </w:r>
          </w:p>
        </w:tc>
      </w:tr>
      <w:tr w:rsidR="002F445E" w:rsidRPr="00B7493D" w14:paraId="10D8496F" w14:textId="4450F1DF" w:rsidTr="00FD0BB8">
        <w:tc>
          <w:tcPr>
            <w:tcW w:w="839" w:type="dxa"/>
            <w:tcBorders>
              <w:top w:val="single" w:sz="4" w:space="0" w:color="auto"/>
              <w:left w:val="single" w:sz="4" w:space="0" w:color="auto"/>
              <w:bottom w:val="single" w:sz="4" w:space="0" w:color="auto"/>
              <w:right w:val="single" w:sz="4" w:space="0" w:color="auto"/>
            </w:tcBorders>
          </w:tcPr>
          <w:p w14:paraId="29516DE8" w14:textId="77777777" w:rsidR="002F445E" w:rsidRPr="00B7493D" w:rsidRDefault="002F445E" w:rsidP="003718B5">
            <w:pPr>
              <w:pStyle w:val="Listparagraf"/>
              <w:numPr>
                <w:ilvl w:val="0"/>
                <w:numId w:val="16"/>
              </w:numPr>
              <w:spacing w:before="0" w:line="240" w:lineRule="auto"/>
              <w:rPr>
                <w:rFonts w:ascii="Arial" w:hAnsi="Arial" w:cs="Arial"/>
                <w:i/>
                <w:sz w:val="20"/>
                <w:lang w:val="ro-RO"/>
              </w:rPr>
            </w:pPr>
          </w:p>
        </w:tc>
        <w:tc>
          <w:tcPr>
            <w:tcW w:w="1724" w:type="dxa"/>
            <w:tcBorders>
              <w:top w:val="single" w:sz="4" w:space="0" w:color="auto"/>
              <w:left w:val="single" w:sz="4" w:space="0" w:color="auto"/>
              <w:bottom w:val="single" w:sz="4" w:space="0" w:color="auto"/>
              <w:right w:val="single" w:sz="4" w:space="0" w:color="auto"/>
            </w:tcBorders>
            <w:hideMark/>
          </w:tcPr>
          <w:p w14:paraId="33F2209B" w14:textId="26AC34F8" w:rsidR="002F445E" w:rsidRPr="00B7493D" w:rsidRDefault="002F445E" w:rsidP="002F445E">
            <w:pPr>
              <w:spacing w:after="120"/>
              <w:jc w:val="both"/>
              <w:rPr>
                <w:rFonts w:ascii="Arial" w:hAnsi="Arial" w:cs="Arial"/>
                <w:i/>
                <w:lang w:val="ro-RO"/>
              </w:rPr>
            </w:pPr>
            <w:r w:rsidRPr="00B7493D">
              <w:rPr>
                <w:rFonts w:ascii="Arial" w:hAnsi="Arial" w:cs="Arial"/>
                <w:lang w:val="ro-RO"/>
              </w:rPr>
              <w:t xml:space="preserve">295534.73 </w:t>
            </w:r>
          </w:p>
        </w:tc>
        <w:tc>
          <w:tcPr>
            <w:tcW w:w="1725" w:type="dxa"/>
            <w:tcBorders>
              <w:top w:val="single" w:sz="4" w:space="0" w:color="auto"/>
              <w:left w:val="single" w:sz="4" w:space="0" w:color="auto"/>
              <w:bottom w:val="single" w:sz="4" w:space="0" w:color="auto"/>
              <w:right w:val="single" w:sz="4" w:space="0" w:color="auto"/>
            </w:tcBorders>
            <w:hideMark/>
          </w:tcPr>
          <w:p w14:paraId="6AD9A8CB" w14:textId="66DCB714" w:rsidR="002F445E" w:rsidRPr="00B7493D" w:rsidRDefault="002F445E" w:rsidP="002F445E">
            <w:pPr>
              <w:spacing w:after="120"/>
              <w:jc w:val="both"/>
              <w:rPr>
                <w:rFonts w:ascii="Arial" w:hAnsi="Arial" w:cs="Arial"/>
                <w:i/>
                <w:lang w:val="ro-RO"/>
              </w:rPr>
            </w:pPr>
            <w:r w:rsidRPr="00B7493D">
              <w:rPr>
                <w:rFonts w:ascii="Arial" w:hAnsi="Arial" w:cs="Arial"/>
                <w:lang w:val="ro-RO"/>
              </w:rPr>
              <w:t>791166.59</w:t>
            </w:r>
          </w:p>
        </w:tc>
        <w:tc>
          <w:tcPr>
            <w:tcW w:w="782" w:type="dxa"/>
            <w:tcBorders>
              <w:top w:val="single" w:sz="4" w:space="0" w:color="auto"/>
              <w:left w:val="single" w:sz="4" w:space="0" w:color="auto"/>
              <w:bottom w:val="single" w:sz="4" w:space="0" w:color="auto"/>
              <w:right w:val="single" w:sz="4" w:space="0" w:color="auto"/>
            </w:tcBorders>
          </w:tcPr>
          <w:p w14:paraId="2C160F8B" w14:textId="77777777" w:rsidR="002F445E" w:rsidRPr="00B7493D" w:rsidRDefault="002F445E" w:rsidP="003718B5">
            <w:pPr>
              <w:pStyle w:val="Listparagraf"/>
              <w:numPr>
                <w:ilvl w:val="0"/>
                <w:numId w:val="17"/>
              </w:numPr>
              <w:spacing w:line="240" w:lineRule="auto"/>
              <w:rPr>
                <w:rFonts w:ascii="Arial" w:hAnsi="Arial" w:cs="Arial"/>
                <w:sz w:val="20"/>
                <w:lang w:val="ro-RO"/>
              </w:rPr>
            </w:pPr>
          </w:p>
        </w:tc>
        <w:tc>
          <w:tcPr>
            <w:tcW w:w="1417" w:type="dxa"/>
            <w:tcBorders>
              <w:top w:val="single" w:sz="4" w:space="0" w:color="auto"/>
              <w:left w:val="single" w:sz="4" w:space="0" w:color="auto"/>
              <w:bottom w:val="single" w:sz="4" w:space="0" w:color="auto"/>
              <w:right w:val="single" w:sz="4" w:space="0" w:color="auto"/>
            </w:tcBorders>
            <w:vAlign w:val="bottom"/>
          </w:tcPr>
          <w:p w14:paraId="0D91E96A" w14:textId="433BF5EE" w:rsidR="002F445E" w:rsidRPr="00B7493D" w:rsidRDefault="002F445E" w:rsidP="002F445E">
            <w:pPr>
              <w:spacing w:after="120"/>
              <w:jc w:val="both"/>
              <w:rPr>
                <w:rFonts w:ascii="Arial" w:hAnsi="Arial" w:cs="Arial"/>
                <w:lang w:val="ro-RO"/>
              </w:rPr>
            </w:pPr>
            <w:r w:rsidRPr="00B7493D">
              <w:rPr>
                <w:rFonts w:ascii="Arial" w:hAnsi="Arial" w:cs="Arial"/>
                <w:lang w:val="ro-RO"/>
              </w:rPr>
              <w:t>295534.75</w:t>
            </w:r>
          </w:p>
        </w:tc>
        <w:tc>
          <w:tcPr>
            <w:tcW w:w="1843" w:type="dxa"/>
            <w:tcBorders>
              <w:top w:val="single" w:sz="4" w:space="0" w:color="auto"/>
              <w:left w:val="single" w:sz="4" w:space="0" w:color="auto"/>
              <w:bottom w:val="single" w:sz="4" w:space="0" w:color="auto"/>
              <w:right w:val="single" w:sz="4" w:space="0" w:color="auto"/>
            </w:tcBorders>
            <w:vAlign w:val="bottom"/>
          </w:tcPr>
          <w:p w14:paraId="705BCD5A" w14:textId="6E56751D" w:rsidR="002F445E" w:rsidRPr="00B7493D" w:rsidRDefault="002F445E" w:rsidP="002F445E">
            <w:pPr>
              <w:spacing w:after="120"/>
              <w:jc w:val="both"/>
              <w:rPr>
                <w:rFonts w:ascii="Arial" w:hAnsi="Arial" w:cs="Arial"/>
                <w:lang w:val="ro-RO"/>
              </w:rPr>
            </w:pPr>
            <w:r w:rsidRPr="00B7493D">
              <w:rPr>
                <w:rFonts w:ascii="Arial" w:hAnsi="Arial" w:cs="Arial"/>
                <w:lang w:val="ro-RO"/>
              </w:rPr>
              <w:t>791216.59</w:t>
            </w:r>
          </w:p>
        </w:tc>
      </w:tr>
      <w:tr w:rsidR="002F445E" w:rsidRPr="00B7493D" w14:paraId="2587DC98" w14:textId="0CE1F1A1" w:rsidTr="00FD0BB8">
        <w:tc>
          <w:tcPr>
            <w:tcW w:w="839" w:type="dxa"/>
            <w:tcBorders>
              <w:top w:val="single" w:sz="4" w:space="0" w:color="auto"/>
              <w:left w:val="single" w:sz="4" w:space="0" w:color="auto"/>
              <w:bottom w:val="single" w:sz="4" w:space="0" w:color="auto"/>
              <w:right w:val="single" w:sz="4" w:space="0" w:color="auto"/>
            </w:tcBorders>
          </w:tcPr>
          <w:p w14:paraId="5485D627" w14:textId="77777777" w:rsidR="002F445E" w:rsidRPr="00B7493D" w:rsidRDefault="002F445E" w:rsidP="003718B5">
            <w:pPr>
              <w:pStyle w:val="Listparagraf"/>
              <w:numPr>
                <w:ilvl w:val="0"/>
                <w:numId w:val="16"/>
              </w:numPr>
              <w:spacing w:before="0" w:line="240" w:lineRule="auto"/>
              <w:rPr>
                <w:rFonts w:ascii="Arial" w:hAnsi="Arial" w:cs="Arial"/>
                <w:i/>
                <w:sz w:val="20"/>
                <w:lang w:val="ro-RO"/>
              </w:rPr>
            </w:pPr>
          </w:p>
        </w:tc>
        <w:tc>
          <w:tcPr>
            <w:tcW w:w="1724" w:type="dxa"/>
            <w:tcBorders>
              <w:top w:val="single" w:sz="4" w:space="0" w:color="auto"/>
              <w:left w:val="single" w:sz="4" w:space="0" w:color="auto"/>
              <w:bottom w:val="single" w:sz="4" w:space="0" w:color="auto"/>
              <w:right w:val="single" w:sz="4" w:space="0" w:color="auto"/>
            </w:tcBorders>
            <w:hideMark/>
          </w:tcPr>
          <w:p w14:paraId="2D75842A" w14:textId="44975D59" w:rsidR="002F445E" w:rsidRPr="00B7493D" w:rsidRDefault="002F445E" w:rsidP="002F445E">
            <w:pPr>
              <w:spacing w:after="120"/>
              <w:jc w:val="both"/>
              <w:rPr>
                <w:rFonts w:ascii="Arial" w:hAnsi="Arial" w:cs="Arial"/>
                <w:i/>
                <w:lang w:val="ro-RO"/>
              </w:rPr>
            </w:pPr>
            <w:r w:rsidRPr="00B7493D">
              <w:rPr>
                <w:rFonts w:ascii="Arial" w:hAnsi="Arial" w:cs="Arial"/>
                <w:lang w:val="ro-RO"/>
              </w:rPr>
              <w:t xml:space="preserve">295534.73 </w:t>
            </w:r>
          </w:p>
        </w:tc>
        <w:tc>
          <w:tcPr>
            <w:tcW w:w="1725" w:type="dxa"/>
            <w:tcBorders>
              <w:top w:val="single" w:sz="4" w:space="0" w:color="auto"/>
              <w:left w:val="single" w:sz="4" w:space="0" w:color="auto"/>
              <w:bottom w:val="single" w:sz="4" w:space="0" w:color="auto"/>
              <w:right w:val="single" w:sz="4" w:space="0" w:color="auto"/>
            </w:tcBorders>
            <w:hideMark/>
          </w:tcPr>
          <w:p w14:paraId="105C0B9D" w14:textId="7DE4EE61" w:rsidR="002F445E" w:rsidRPr="00B7493D" w:rsidRDefault="002F445E" w:rsidP="002F445E">
            <w:pPr>
              <w:spacing w:after="120"/>
              <w:jc w:val="both"/>
              <w:rPr>
                <w:rFonts w:ascii="Arial" w:hAnsi="Arial" w:cs="Arial"/>
                <w:i/>
                <w:lang w:val="ro-RO"/>
              </w:rPr>
            </w:pPr>
            <w:r w:rsidRPr="00B7493D">
              <w:rPr>
                <w:rFonts w:ascii="Arial" w:hAnsi="Arial" w:cs="Arial"/>
                <w:lang w:val="ro-RO"/>
              </w:rPr>
              <w:t>791167.34</w:t>
            </w:r>
          </w:p>
        </w:tc>
        <w:tc>
          <w:tcPr>
            <w:tcW w:w="782" w:type="dxa"/>
            <w:tcBorders>
              <w:top w:val="single" w:sz="4" w:space="0" w:color="auto"/>
              <w:left w:val="single" w:sz="4" w:space="0" w:color="auto"/>
              <w:bottom w:val="single" w:sz="4" w:space="0" w:color="auto"/>
              <w:right w:val="single" w:sz="4" w:space="0" w:color="auto"/>
            </w:tcBorders>
          </w:tcPr>
          <w:p w14:paraId="092224DF" w14:textId="77777777" w:rsidR="002F445E" w:rsidRPr="00B7493D" w:rsidRDefault="002F445E" w:rsidP="003718B5">
            <w:pPr>
              <w:pStyle w:val="Listparagraf"/>
              <w:numPr>
                <w:ilvl w:val="0"/>
                <w:numId w:val="17"/>
              </w:numPr>
              <w:spacing w:line="240" w:lineRule="auto"/>
              <w:rPr>
                <w:rFonts w:ascii="Arial" w:hAnsi="Arial" w:cs="Arial"/>
                <w:sz w:val="20"/>
                <w:lang w:val="ro-RO"/>
              </w:rPr>
            </w:pPr>
          </w:p>
        </w:tc>
        <w:tc>
          <w:tcPr>
            <w:tcW w:w="1417" w:type="dxa"/>
            <w:tcBorders>
              <w:top w:val="single" w:sz="4" w:space="0" w:color="auto"/>
              <w:left w:val="single" w:sz="4" w:space="0" w:color="auto"/>
              <w:bottom w:val="single" w:sz="4" w:space="0" w:color="auto"/>
              <w:right w:val="single" w:sz="4" w:space="0" w:color="auto"/>
            </w:tcBorders>
            <w:vAlign w:val="bottom"/>
          </w:tcPr>
          <w:p w14:paraId="6CDFA958" w14:textId="4D749954" w:rsidR="002F445E" w:rsidRPr="00B7493D" w:rsidRDefault="002F445E" w:rsidP="002F445E">
            <w:pPr>
              <w:spacing w:after="120"/>
              <w:jc w:val="both"/>
              <w:rPr>
                <w:rFonts w:ascii="Arial" w:hAnsi="Arial" w:cs="Arial"/>
                <w:lang w:val="ro-RO"/>
              </w:rPr>
            </w:pPr>
            <w:r w:rsidRPr="00B7493D">
              <w:rPr>
                <w:rFonts w:ascii="Arial" w:hAnsi="Arial" w:cs="Arial"/>
                <w:lang w:val="ro-RO"/>
              </w:rPr>
              <w:t>295534.75</w:t>
            </w:r>
          </w:p>
        </w:tc>
        <w:tc>
          <w:tcPr>
            <w:tcW w:w="1843" w:type="dxa"/>
            <w:tcBorders>
              <w:top w:val="single" w:sz="4" w:space="0" w:color="auto"/>
              <w:left w:val="single" w:sz="4" w:space="0" w:color="auto"/>
              <w:bottom w:val="single" w:sz="4" w:space="0" w:color="auto"/>
              <w:right w:val="single" w:sz="4" w:space="0" w:color="auto"/>
            </w:tcBorders>
            <w:vAlign w:val="bottom"/>
          </w:tcPr>
          <w:p w14:paraId="52FF71BF" w14:textId="0D2AF71F" w:rsidR="002F445E" w:rsidRPr="00B7493D" w:rsidRDefault="002F445E" w:rsidP="002F445E">
            <w:pPr>
              <w:spacing w:after="120"/>
              <w:jc w:val="both"/>
              <w:rPr>
                <w:rFonts w:ascii="Arial" w:hAnsi="Arial" w:cs="Arial"/>
                <w:lang w:val="ro-RO"/>
              </w:rPr>
            </w:pPr>
            <w:r w:rsidRPr="00B7493D">
              <w:rPr>
                <w:rFonts w:ascii="Arial" w:hAnsi="Arial" w:cs="Arial"/>
                <w:lang w:val="ro-RO"/>
              </w:rPr>
              <w:t>791217.34</w:t>
            </w:r>
          </w:p>
        </w:tc>
      </w:tr>
      <w:tr w:rsidR="002F445E" w:rsidRPr="00B7493D" w14:paraId="1B44A850" w14:textId="2CBB986F" w:rsidTr="00FD0BB8">
        <w:tc>
          <w:tcPr>
            <w:tcW w:w="839" w:type="dxa"/>
            <w:tcBorders>
              <w:top w:val="single" w:sz="4" w:space="0" w:color="auto"/>
              <w:left w:val="single" w:sz="4" w:space="0" w:color="auto"/>
              <w:bottom w:val="single" w:sz="4" w:space="0" w:color="auto"/>
              <w:right w:val="single" w:sz="4" w:space="0" w:color="auto"/>
            </w:tcBorders>
          </w:tcPr>
          <w:p w14:paraId="68266CB0" w14:textId="77777777" w:rsidR="002F445E" w:rsidRPr="00B7493D" w:rsidRDefault="002F445E" w:rsidP="003718B5">
            <w:pPr>
              <w:pStyle w:val="Listparagraf"/>
              <w:numPr>
                <w:ilvl w:val="0"/>
                <w:numId w:val="16"/>
              </w:numPr>
              <w:spacing w:before="0" w:line="240" w:lineRule="auto"/>
              <w:rPr>
                <w:rFonts w:ascii="Arial" w:hAnsi="Arial" w:cs="Arial"/>
                <w:i/>
                <w:sz w:val="20"/>
                <w:lang w:val="ro-RO"/>
              </w:rPr>
            </w:pPr>
          </w:p>
        </w:tc>
        <w:tc>
          <w:tcPr>
            <w:tcW w:w="1724" w:type="dxa"/>
            <w:tcBorders>
              <w:top w:val="single" w:sz="4" w:space="0" w:color="auto"/>
              <w:left w:val="single" w:sz="4" w:space="0" w:color="auto"/>
              <w:bottom w:val="single" w:sz="4" w:space="0" w:color="auto"/>
              <w:right w:val="single" w:sz="4" w:space="0" w:color="auto"/>
            </w:tcBorders>
            <w:hideMark/>
          </w:tcPr>
          <w:p w14:paraId="252481FE" w14:textId="6F153A39" w:rsidR="002F445E" w:rsidRPr="00B7493D" w:rsidRDefault="002F445E" w:rsidP="002F445E">
            <w:pPr>
              <w:spacing w:after="120"/>
              <w:jc w:val="both"/>
              <w:rPr>
                <w:rFonts w:ascii="Arial" w:hAnsi="Arial" w:cs="Arial"/>
                <w:i/>
                <w:lang w:val="ro-RO"/>
              </w:rPr>
            </w:pPr>
            <w:r w:rsidRPr="00B7493D">
              <w:rPr>
                <w:rFonts w:ascii="Arial" w:hAnsi="Arial" w:cs="Arial"/>
                <w:lang w:val="ro-RO"/>
              </w:rPr>
              <w:t xml:space="preserve">295533.93 </w:t>
            </w:r>
          </w:p>
        </w:tc>
        <w:tc>
          <w:tcPr>
            <w:tcW w:w="1725" w:type="dxa"/>
            <w:tcBorders>
              <w:top w:val="single" w:sz="4" w:space="0" w:color="auto"/>
              <w:left w:val="single" w:sz="4" w:space="0" w:color="auto"/>
              <w:bottom w:val="single" w:sz="4" w:space="0" w:color="auto"/>
              <w:right w:val="single" w:sz="4" w:space="0" w:color="auto"/>
            </w:tcBorders>
            <w:hideMark/>
          </w:tcPr>
          <w:p w14:paraId="049BAFE3" w14:textId="1C678589" w:rsidR="002F445E" w:rsidRPr="00B7493D" w:rsidRDefault="002F445E" w:rsidP="002F445E">
            <w:pPr>
              <w:spacing w:after="120"/>
              <w:jc w:val="both"/>
              <w:rPr>
                <w:rFonts w:ascii="Arial" w:hAnsi="Arial" w:cs="Arial"/>
                <w:i/>
                <w:lang w:val="ro-RO"/>
              </w:rPr>
            </w:pPr>
            <w:r w:rsidRPr="00B7493D">
              <w:rPr>
                <w:rFonts w:ascii="Arial" w:hAnsi="Arial" w:cs="Arial"/>
                <w:lang w:val="ro-RO"/>
              </w:rPr>
              <w:t>791167.34</w:t>
            </w:r>
          </w:p>
        </w:tc>
        <w:tc>
          <w:tcPr>
            <w:tcW w:w="782" w:type="dxa"/>
            <w:tcBorders>
              <w:top w:val="single" w:sz="4" w:space="0" w:color="auto"/>
              <w:left w:val="single" w:sz="4" w:space="0" w:color="auto"/>
              <w:bottom w:val="single" w:sz="4" w:space="0" w:color="auto"/>
              <w:right w:val="single" w:sz="4" w:space="0" w:color="auto"/>
            </w:tcBorders>
          </w:tcPr>
          <w:p w14:paraId="1182A265" w14:textId="77777777" w:rsidR="002F445E" w:rsidRPr="00B7493D" w:rsidRDefault="002F445E" w:rsidP="003718B5">
            <w:pPr>
              <w:pStyle w:val="Listparagraf"/>
              <w:numPr>
                <w:ilvl w:val="0"/>
                <w:numId w:val="17"/>
              </w:numPr>
              <w:spacing w:line="240" w:lineRule="auto"/>
              <w:rPr>
                <w:rFonts w:ascii="Arial" w:hAnsi="Arial" w:cs="Arial"/>
                <w:sz w:val="20"/>
                <w:lang w:val="ro-RO"/>
              </w:rPr>
            </w:pPr>
          </w:p>
        </w:tc>
        <w:tc>
          <w:tcPr>
            <w:tcW w:w="1417" w:type="dxa"/>
            <w:tcBorders>
              <w:top w:val="single" w:sz="4" w:space="0" w:color="auto"/>
              <w:left w:val="single" w:sz="4" w:space="0" w:color="auto"/>
              <w:bottom w:val="single" w:sz="4" w:space="0" w:color="auto"/>
              <w:right w:val="single" w:sz="4" w:space="0" w:color="auto"/>
            </w:tcBorders>
            <w:vAlign w:val="bottom"/>
          </w:tcPr>
          <w:p w14:paraId="0457A15D" w14:textId="0CB2A17E" w:rsidR="002F445E" w:rsidRPr="00B7493D" w:rsidRDefault="002F445E" w:rsidP="002F445E">
            <w:pPr>
              <w:spacing w:after="120"/>
              <w:jc w:val="both"/>
              <w:rPr>
                <w:rFonts w:ascii="Arial" w:hAnsi="Arial" w:cs="Arial"/>
                <w:lang w:val="ro-RO"/>
              </w:rPr>
            </w:pPr>
            <w:r w:rsidRPr="00B7493D">
              <w:rPr>
                <w:rFonts w:ascii="Arial" w:hAnsi="Arial" w:cs="Arial"/>
                <w:lang w:val="ro-RO"/>
              </w:rPr>
              <w:t>295533.95</w:t>
            </w:r>
          </w:p>
        </w:tc>
        <w:tc>
          <w:tcPr>
            <w:tcW w:w="1843" w:type="dxa"/>
            <w:tcBorders>
              <w:top w:val="single" w:sz="4" w:space="0" w:color="auto"/>
              <w:left w:val="single" w:sz="4" w:space="0" w:color="auto"/>
              <w:bottom w:val="single" w:sz="4" w:space="0" w:color="auto"/>
              <w:right w:val="single" w:sz="4" w:space="0" w:color="auto"/>
            </w:tcBorders>
            <w:vAlign w:val="bottom"/>
          </w:tcPr>
          <w:p w14:paraId="33D3B151" w14:textId="3BEA1360" w:rsidR="002F445E" w:rsidRPr="00B7493D" w:rsidRDefault="002F445E" w:rsidP="002F445E">
            <w:pPr>
              <w:spacing w:after="120"/>
              <w:jc w:val="both"/>
              <w:rPr>
                <w:rFonts w:ascii="Arial" w:hAnsi="Arial" w:cs="Arial"/>
                <w:lang w:val="ro-RO"/>
              </w:rPr>
            </w:pPr>
            <w:r w:rsidRPr="00B7493D">
              <w:rPr>
                <w:rFonts w:ascii="Arial" w:hAnsi="Arial" w:cs="Arial"/>
                <w:lang w:val="ro-RO"/>
              </w:rPr>
              <w:t>791217.34</w:t>
            </w:r>
          </w:p>
        </w:tc>
      </w:tr>
      <w:tr w:rsidR="002F445E" w:rsidRPr="00B7493D" w14:paraId="593D2A75" w14:textId="5B4645D8" w:rsidTr="00FD0BB8">
        <w:tc>
          <w:tcPr>
            <w:tcW w:w="839" w:type="dxa"/>
            <w:tcBorders>
              <w:top w:val="single" w:sz="4" w:space="0" w:color="auto"/>
              <w:left w:val="single" w:sz="4" w:space="0" w:color="auto"/>
              <w:bottom w:val="single" w:sz="4" w:space="0" w:color="auto"/>
              <w:right w:val="single" w:sz="4" w:space="0" w:color="auto"/>
            </w:tcBorders>
          </w:tcPr>
          <w:p w14:paraId="33F9BBFC" w14:textId="77777777" w:rsidR="002F445E" w:rsidRPr="00B7493D" w:rsidRDefault="002F445E" w:rsidP="003718B5">
            <w:pPr>
              <w:pStyle w:val="Listparagraf"/>
              <w:numPr>
                <w:ilvl w:val="0"/>
                <w:numId w:val="16"/>
              </w:numPr>
              <w:spacing w:before="0" w:line="240" w:lineRule="auto"/>
              <w:rPr>
                <w:rFonts w:ascii="Arial" w:hAnsi="Arial" w:cs="Arial"/>
                <w:i/>
                <w:sz w:val="20"/>
                <w:lang w:val="ro-RO"/>
              </w:rPr>
            </w:pPr>
          </w:p>
        </w:tc>
        <w:tc>
          <w:tcPr>
            <w:tcW w:w="1724" w:type="dxa"/>
            <w:tcBorders>
              <w:top w:val="single" w:sz="4" w:space="0" w:color="auto"/>
              <w:left w:val="single" w:sz="4" w:space="0" w:color="auto"/>
              <w:bottom w:val="single" w:sz="4" w:space="0" w:color="auto"/>
              <w:right w:val="single" w:sz="4" w:space="0" w:color="auto"/>
            </w:tcBorders>
            <w:hideMark/>
          </w:tcPr>
          <w:p w14:paraId="0EAD91DC" w14:textId="2AD3A138" w:rsidR="002F445E" w:rsidRPr="00B7493D" w:rsidRDefault="002F445E" w:rsidP="002F445E">
            <w:pPr>
              <w:spacing w:after="120"/>
              <w:jc w:val="both"/>
              <w:rPr>
                <w:rFonts w:ascii="Arial" w:hAnsi="Arial" w:cs="Arial"/>
                <w:i/>
                <w:lang w:val="ro-RO"/>
              </w:rPr>
            </w:pPr>
            <w:r w:rsidRPr="00B7493D">
              <w:rPr>
                <w:rFonts w:ascii="Arial" w:hAnsi="Arial" w:cs="Arial"/>
                <w:lang w:val="ro-RO"/>
              </w:rPr>
              <w:t xml:space="preserve">295533.93 </w:t>
            </w:r>
          </w:p>
        </w:tc>
        <w:tc>
          <w:tcPr>
            <w:tcW w:w="1725" w:type="dxa"/>
            <w:tcBorders>
              <w:top w:val="single" w:sz="4" w:space="0" w:color="auto"/>
              <w:left w:val="single" w:sz="4" w:space="0" w:color="auto"/>
              <w:bottom w:val="single" w:sz="4" w:space="0" w:color="auto"/>
              <w:right w:val="single" w:sz="4" w:space="0" w:color="auto"/>
            </w:tcBorders>
            <w:hideMark/>
          </w:tcPr>
          <w:p w14:paraId="33C15A32" w14:textId="684E9C6B" w:rsidR="002F445E" w:rsidRPr="00B7493D" w:rsidRDefault="002F445E" w:rsidP="002F445E">
            <w:pPr>
              <w:spacing w:after="120"/>
              <w:jc w:val="both"/>
              <w:rPr>
                <w:rFonts w:ascii="Arial" w:hAnsi="Arial" w:cs="Arial"/>
                <w:i/>
                <w:lang w:val="ro-RO"/>
              </w:rPr>
            </w:pPr>
            <w:r w:rsidRPr="00B7493D">
              <w:rPr>
                <w:rFonts w:ascii="Arial" w:hAnsi="Arial" w:cs="Arial"/>
                <w:lang w:val="ro-RO"/>
              </w:rPr>
              <w:t xml:space="preserve">791166.59 </w:t>
            </w:r>
          </w:p>
        </w:tc>
        <w:tc>
          <w:tcPr>
            <w:tcW w:w="782" w:type="dxa"/>
            <w:tcBorders>
              <w:top w:val="single" w:sz="4" w:space="0" w:color="auto"/>
              <w:left w:val="single" w:sz="4" w:space="0" w:color="auto"/>
              <w:bottom w:val="single" w:sz="4" w:space="0" w:color="auto"/>
              <w:right w:val="single" w:sz="4" w:space="0" w:color="auto"/>
            </w:tcBorders>
          </w:tcPr>
          <w:p w14:paraId="23FFC03A" w14:textId="77777777" w:rsidR="002F445E" w:rsidRPr="00B7493D" w:rsidRDefault="002F445E" w:rsidP="003718B5">
            <w:pPr>
              <w:pStyle w:val="Listparagraf"/>
              <w:numPr>
                <w:ilvl w:val="0"/>
                <w:numId w:val="17"/>
              </w:numPr>
              <w:spacing w:line="240" w:lineRule="auto"/>
              <w:rPr>
                <w:rFonts w:ascii="Arial" w:hAnsi="Arial" w:cs="Arial"/>
                <w:sz w:val="20"/>
                <w:lang w:val="ro-RO"/>
              </w:rPr>
            </w:pPr>
          </w:p>
        </w:tc>
        <w:tc>
          <w:tcPr>
            <w:tcW w:w="1417" w:type="dxa"/>
            <w:tcBorders>
              <w:top w:val="single" w:sz="4" w:space="0" w:color="auto"/>
              <w:left w:val="single" w:sz="4" w:space="0" w:color="auto"/>
              <w:bottom w:val="single" w:sz="4" w:space="0" w:color="auto"/>
              <w:right w:val="single" w:sz="4" w:space="0" w:color="auto"/>
            </w:tcBorders>
            <w:vAlign w:val="bottom"/>
          </w:tcPr>
          <w:p w14:paraId="2415FFB1" w14:textId="614D20C6" w:rsidR="002F445E" w:rsidRPr="00B7493D" w:rsidRDefault="002F445E" w:rsidP="002F445E">
            <w:pPr>
              <w:spacing w:after="120"/>
              <w:jc w:val="both"/>
              <w:rPr>
                <w:rFonts w:ascii="Arial" w:hAnsi="Arial" w:cs="Arial"/>
                <w:lang w:val="ro-RO"/>
              </w:rPr>
            </w:pPr>
            <w:r w:rsidRPr="00B7493D">
              <w:rPr>
                <w:rFonts w:ascii="Arial" w:hAnsi="Arial" w:cs="Arial"/>
                <w:lang w:val="ro-RO"/>
              </w:rPr>
              <w:t>295533.95</w:t>
            </w:r>
          </w:p>
        </w:tc>
        <w:tc>
          <w:tcPr>
            <w:tcW w:w="1843" w:type="dxa"/>
            <w:tcBorders>
              <w:top w:val="single" w:sz="4" w:space="0" w:color="auto"/>
              <w:left w:val="single" w:sz="4" w:space="0" w:color="auto"/>
              <w:bottom w:val="single" w:sz="4" w:space="0" w:color="auto"/>
              <w:right w:val="single" w:sz="4" w:space="0" w:color="auto"/>
            </w:tcBorders>
            <w:vAlign w:val="bottom"/>
          </w:tcPr>
          <w:p w14:paraId="31F24C02" w14:textId="66EF471C" w:rsidR="002F445E" w:rsidRPr="00B7493D" w:rsidRDefault="002F445E" w:rsidP="002F445E">
            <w:pPr>
              <w:spacing w:after="120"/>
              <w:jc w:val="both"/>
              <w:rPr>
                <w:rFonts w:ascii="Arial" w:hAnsi="Arial" w:cs="Arial"/>
                <w:lang w:val="ro-RO"/>
              </w:rPr>
            </w:pPr>
            <w:r w:rsidRPr="00B7493D">
              <w:rPr>
                <w:rFonts w:ascii="Arial" w:hAnsi="Arial" w:cs="Arial"/>
                <w:lang w:val="ro-RO"/>
              </w:rPr>
              <w:t>791216.59</w:t>
            </w:r>
          </w:p>
        </w:tc>
      </w:tr>
      <w:tr w:rsidR="002F445E" w:rsidRPr="00B7493D" w14:paraId="6B8039E3" w14:textId="375AA8B7" w:rsidTr="00FD0BB8">
        <w:tc>
          <w:tcPr>
            <w:tcW w:w="839" w:type="dxa"/>
            <w:tcBorders>
              <w:top w:val="single" w:sz="4" w:space="0" w:color="auto"/>
              <w:left w:val="single" w:sz="4" w:space="0" w:color="auto"/>
              <w:bottom w:val="single" w:sz="4" w:space="0" w:color="auto"/>
              <w:right w:val="single" w:sz="4" w:space="0" w:color="auto"/>
            </w:tcBorders>
          </w:tcPr>
          <w:p w14:paraId="1A92B4D4" w14:textId="77777777" w:rsidR="002F445E" w:rsidRPr="00B7493D" w:rsidRDefault="002F445E" w:rsidP="003718B5">
            <w:pPr>
              <w:pStyle w:val="Listparagraf"/>
              <w:numPr>
                <w:ilvl w:val="0"/>
                <w:numId w:val="16"/>
              </w:numPr>
              <w:spacing w:before="0" w:line="240" w:lineRule="auto"/>
              <w:rPr>
                <w:rFonts w:ascii="Arial" w:hAnsi="Arial" w:cs="Arial"/>
                <w:i/>
                <w:sz w:val="20"/>
                <w:lang w:val="ro-RO"/>
              </w:rPr>
            </w:pPr>
          </w:p>
        </w:tc>
        <w:tc>
          <w:tcPr>
            <w:tcW w:w="1724" w:type="dxa"/>
            <w:tcBorders>
              <w:top w:val="single" w:sz="4" w:space="0" w:color="auto"/>
              <w:left w:val="single" w:sz="4" w:space="0" w:color="auto"/>
              <w:bottom w:val="single" w:sz="4" w:space="0" w:color="auto"/>
              <w:right w:val="single" w:sz="4" w:space="0" w:color="auto"/>
            </w:tcBorders>
            <w:hideMark/>
          </w:tcPr>
          <w:p w14:paraId="092FF931" w14:textId="20820220" w:rsidR="002F445E" w:rsidRPr="00B7493D" w:rsidRDefault="002F445E" w:rsidP="002F445E">
            <w:pPr>
              <w:spacing w:after="120"/>
              <w:jc w:val="both"/>
              <w:rPr>
                <w:rFonts w:ascii="Arial" w:hAnsi="Arial" w:cs="Arial"/>
                <w:i/>
                <w:lang w:val="ro-RO"/>
              </w:rPr>
            </w:pPr>
            <w:r w:rsidRPr="00B7493D">
              <w:rPr>
                <w:rFonts w:ascii="Arial" w:hAnsi="Arial" w:cs="Arial"/>
                <w:lang w:val="ro-RO"/>
              </w:rPr>
              <w:t xml:space="preserve">295532.83 </w:t>
            </w:r>
          </w:p>
        </w:tc>
        <w:tc>
          <w:tcPr>
            <w:tcW w:w="1725" w:type="dxa"/>
            <w:tcBorders>
              <w:top w:val="single" w:sz="4" w:space="0" w:color="auto"/>
              <w:left w:val="single" w:sz="4" w:space="0" w:color="auto"/>
              <w:bottom w:val="single" w:sz="4" w:space="0" w:color="auto"/>
              <w:right w:val="single" w:sz="4" w:space="0" w:color="auto"/>
            </w:tcBorders>
            <w:hideMark/>
          </w:tcPr>
          <w:p w14:paraId="10778DEB" w14:textId="36983F65" w:rsidR="002F445E" w:rsidRPr="00B7493D" w:rsidRDefault="002F445E" w:rsidP="002F445E">
            <w:pPr>
              <w:spacing w:after="120"/>
              <w:jc w:val="both"/>
              <w:rPr>
                <w:rFonts w:ascii="Arial" w:hAnsi="Arial" w:cs="Arial"/>
                <w:i/>
                <w:lang w:val="ro-RO"/>
              </w:rPr>
            </w:pPr>
            <w:r w:rsidRPr="00B7493D">
              <w:rPr>
                <w:rFonts w:ascii="Arial" w:hAnsi="Arial" w:cs="Arial"/>
                <w:lang w:val="ro-RO"/>
              </w:rPr>
              <w:t>791166.59</w:t>
            </w:r>
          </w:p>
        </w:tc>
        <w:tc>
          <w:tcPr>
            <w:tcW w:w="782" w:type="dxa"/>
            <w:tcBorders>
              <w:top w:val="single" w:sz="4" w:space="0" w:color="auto"/>
              <w:left w:val="single" w:sz="4" w:space="0" w:color="auto"/>
              <w:bottom w:val="single" w:sz="4" w:space="0" w:color="auto"/>
              <w:right w:val="single" w:sz="4" w:space="0" w:color="auto"/>
            </w:tcBorders>
          </w:tcPr>
          <w:p w14:paraId="777FF029" w14:textId="77777777" w:rsidR="002F445E" w:rsidRPr="00B7493D" w:rsidRDefault="002F445E" w:rsidP="003718B5">
            <w:pPr>
              <w:pStyle w:val="Listparagraf"/>
              <w:numPr>
                <w:ilvl w:val="0"/>
                <w:numId w:val="17"/>
              </w:numPr>
              <w:spacing w:line="240" w:lineRule="auto"/>
              <w:rPr>
                <w:rFonts w:ascii="Arial" w:hAnsi="Arial" w:cs="Arial"/>
                <w:sz w:val="20"/>
                <w:lang w:val="ro-RO"/>
              </w:rPr>
            </w:pPr>
          </w:p>
        </w:tc>
        <w:tc>
          <w:tcPr>
            <w:tcW w:w="1417" w:type="dxa"/>
            <w:tcBorders>
              <w:top w:val="single" w:sz="4" w:space="0" w:color="auto"/>
              <w:left w:val="single" w:sz="4" w:space="0" w:color="auto"/>
              <w:bottom w:val="single" w:sz="4" w:space="0" w:color="auto"/>
              <w:right w:val="single" w:sz="4" w:space="0" w:color="auto"/>
            </w:tcBorders>
            <w:vAlign w:val="bottom"/>
          </w:tcPr>
          <w:p w14:paraId="2111D151" w14:textId="0DF3CB4F" w:rsidR="002F445E" w:rsidRPr="00B7493D" w:rsidRDefault="002F445E" w:rsidP="002F445E">
            <w:pPr>
              <w:spacing w:after="120"/>
              <w:jc w:val="both"/>
              <w:rPr>
                <w:rFonts w:ascii="Arial" w:hAnsi="Arial" w:cs="Arial"/>
                <w:lang w:val="ro-RO"/>
              </w:rPr>
            </w:pPr>
            <w:r w:rsidRPr="00B7493D">
              <w:rPr>
                <w:rFonts w:ascii="Arial" w:hAnsi="Arial" w:cs="Arial"/>
                <w:lang w:val="ro-RO"/>
              </w:rPr>
              <w:t>295532.85</w:t>
            </w:r>
          </w:p>
        </w:tc>
        <w:tc>
          <w:tcPr>
            <w:tcW w:w="1843" w:type="dxa"/>
            <w:tcBorders>
              <w:top w:val="single" w:sz="4" w:space="0" w:color="auto"/>
              <w:left w:val="single" w:sz="4" w:space="0" w:color="auto"/>
              <w:bottom w:val="single" w:sz="4" w:space="0" w:color="auto"/>
              <w:right w:val="single" w:sz="4" w:space="0" w:color="auto"/>
            </w:tcBorders>
            <w:vAlign w:val="bottom"/>
          </w:tcPr>
          <w:p w14:paraId="2C0752F7" w14:textId="5CCB4880" w:rsidR="002F445E" w:rsidRPr="00B7493D" w:rsidRDefault="002F445E" w:rsidP="002F445E">
            <w:pPr>
              <w:spacing w:after="120"/>
              <w:jc w:val="both"/>
              <w:rPr>
                <w:rFonts w:ascii="Arial" w:hAnsi="Arial" w:cs="Arial"/>
                <w:lang w:val="ro-RO"/>
              </w:rPr>
            </w:pPr>
            <w:r w:rsidRPr="00B7493D">
              <w:rPr>
                <w:rFonts w:ascii="Arial" w:hAnsi="Arial" w:cs="Arial"/>
                <w:lang w:val="ro-RO"/>
              </w:rPr>
              <w:t>791216.59</w:t>
            </w:r>
          </w:p>
        </w:tc>
      </w:tr>
      <w:tr w:rsidR="002F445E" w:rsidRPr="00B7493D" w14:paraId="49A2BAEC" w14:textId="3006A972" w:rsidTr="00FD0BB8">
        <w:tc>
          <w:tcPr>
            <w:tcW w:w="839" w:type="dxa"/>
            <w:tcBorders>
              <w:top w:val="single" w:sz="4" w:space="0" w:color="auto"/>
              <w:left w:val="single" w:sz="4" w:space="0" w:color="auto"/>
              <w:bottom w:val="single" w:sz="4" w:space="0" w:color="auto"/>
              <w:right w:val="single" w:sz="4" w:space="0" w:color="auto"/>
            </w:tcBorders>
          </w:tcPr>
          <w:p w14:paraId="3139B6F9" w14:textId="77777777" w:rsidR="002F445E" w:rsidRPr="00B7493D" w:rsidRDefault="002F445E" w:rsidP="003718B5">
            <w:pPr>
              <w:pStyle w:val="Listparagraf"/>
              <w:numPr>
                <w:ilvl w:val="0"/>
                <w:numId w:val="16"/>
              </w:numPr>
              <w:spacing w:before="0" w:line="240" w:lineRule="auto"/>
              <w:rPr>
                <w:rFonts w:ascii="Arial" w:hAnsi="Arial" w:cs="Arial"/>
                <w:i/>
                <w:sz w:val="20"/>
                <w:lang w:val="ro-RO"/>
              </w:rPr>
            </w:pPr>
          </w:p>
        </w:tc>
        <w:tc>
          <w:tcPr>
            <w:tcW w:w="1724" w:type="dxa"/>
            <w:tcBorders>
              <w:top w:val="single" w:sz="4" w:space="0" w:color="auto"/>
              <w:left w:val="single" w:sz="4" w:space="0" w:color="auto"/>
              <w:bottom w:val="single" w:sz="4" w:space="0" w:color="auto"/>
              <w:right w:val="single" w:sz="4" w:space="0" w:color="auto"/>
            </w:tcBorders>
            <w:hideMark/>
          </w:tcPr>
          <w:p w14:paraId="0E2D2B87" w14:textId="28A6B250" w:rsidR="002F445E" w:rsidRPr="00B7493D" w:rsidRDefault="002F445E" w:rsidP="002F445E">
            <w:pPr>
              <w:spacing w:after="120"/>
              <w:jc w:val="both"/>
              <w:rPr>
                <w:rFonts w:ascii="Arial" w:hAnsi="Arial" w:cs="Arial"/>
                <w:i/>
                <w:lang w:val="ro-RO"/>
              </w:rPr>
            </w:pPr>
            <w:r w:rsidRPr="00B7493D">
              <w:rPr>
                <w:rFonts w:ascii="Arial" w:hAnsi="Arial" w:cs="Arial"/>
                <w:lang w:val="ro-RO"/>
              </w:rPr>
              <w:t xml:space="preserve">295532.83 </w:t>
            </w:r>
          </w:p>
        </w:tc>
        <w:tc>
          <w:tcPr>
            <w:tcW w:w="1725" w:type="dxa"/>
            <w:tcBorders>
              <w:top w:val="single" w:sz="4" w:space="0" w:color="auto"/>
              <w:left w:val="single" w:sz="4" w:space="0" w:color="auto"/>
              <w:bottom w:val="single" w:sz="4" w:space="0" w:color="auto"/>
              <w:right w:val="single" w:sz="4" w:space="0" w:color="auto"/>
            </w:tcBorders>
            <w:hideMark/>
          </w:tcPr>
          <w:p w14:paraId="75EB8EF0" w14:textId="1E137F2E" w:rsidR="002F445E" w:rsidRPr="00B7493D" w:rsidRDefault="002F445E" w:rsidP="002F445E">
            <w:pPr>
              <w:spacing w:after="120"/>
              <w:jc w:val="both"/>
              <w:rPr>
                <w:rFonts w:ascii="Arial" w:hAnsi="Arial" w:cs="Arial"/>
                <w:i/>
                <w:lang w:val="ro-RO"/>
              </w:rPr>
            </w:pPr>
            <w:r w:rsidRPr="00B7493D">
              <w:rPr>
                <w:rFonts w:ascii="Arial" w:hAnsi="Arial" w:cs="Arial"/>
                <w:lang w:val="ro-RO"/>
              </w:rPr>
              <w:t>791165.09</w:t>
            </w:r>
          </w:p>
        </w:tc>
        <w:tc>
          <w:tcPr>
            <w:tcW w:w="782" w:type="dxa"/>
            <w:tcBorders>
              <w:top w:val="single" w:sz="4" w:space="0" w:color="auto"/>
              <w:left w:val="single" w:sz="4" w:space="0" w:color="auto"/>
              <w:bottom w:val="single" w:sz="4" w:space="0" w:color="auto"/>
              <w:right w:val="single" w:sz="4" w:space="0" w:color="auto"/>
            </w:tcBorders>
          </w:tcPr>
          <w:p w14:paraId="1F127E3F" w14:textId="77777777" w:rsidR="002F445E" w:rsidRPr="00B7493D" w:rsidRDefault="002F445E" w:rsidP="003718B5">
            <w:pPr>
              <w:pStyle w:val="Listparagraf"/>
              <w:numPr>
                <w:ilvl w:val="0"/>
                <w:numId w:val="17"/>
              </w:numPr>
              <w:spacing w:line="240" w:lineRule="auto"/>
              <w:rPr>
                <w:rFonts w:ascii="Arial" w:hAnsi="Arial" w:cs="Arial"/>
                <w:sz w:val="20"/>
                <w:lang w:val="ro-RO"/>
              </w:rPr>
            </w:pPr>
          </w:p>
        </w:tc>
        <w:tc>
          <w:tcPr>
            <w:tcW w:w="1417" w:type="dxa"/>
            <w:tcBorders>
              <w:top w:val="single" w:sz="4" w:space="0" w:color="auto"/>
              <w:left w:val="single" w:sz="4" w:space="0" w:color="auto"/>
              <w:bottom w:val="single" w:sz="4" w:space="0" w:color="auto"/>
              <w:right w:val="single" w:sz="4" w:space="0" w:color="auto"/>
            </w:tcBorders>
            <w:vAlign w:val="bottom"/>
          </w:tcPr>
          <w:p w14:paraId="3351236A" w14:textId="3B72BD1D" w:rsidR="002F445E" w:rsidRPr="00B7493D" w:rsidRDefault="002F445E" w:rsidP="002F445E">
            <w:pPr>
              <w:spacing w:after="120"/>
              <w:jc w:val="both"/>
              <w:rPr>
                <w:rFonts w:ascii="Arial" w:hAnsi="Arial" w:cs="Arial"/>
                <w:lang w:val="ro-RO"/>
              </w:rPr>
            </w:pPr>
            <w:r w:rsidRPr="00B7493D">
              <w:rPr>
                <w:rFonts w:ascii="Arial" w:hAnsi="Arial" w:cs="Arial"/>
                <w:lang w:val="ro-RO"/>
              </w:rPr>
              <w:t>295532.85</w:t>
            </w:r>
          </w:p>
        </w:tc>
        <w:tc>
          <w:tcPr>
            <w:tcW w:w="1843" w:type="dxa"/>
            <w:tcBorders>
              <w:top w:val="single" w:sz="4" w:space="0" w:color="auto"/>
              <w:left w:val="single" w:sz="4" w:space="0" w:color="auto"/>
              <w:bottom w:val="single" w:sz="4" w:space="0" w:color="auto"/>
              <w:right w:val="single" w:sz="4" w:space="0" w:color="auto"/>
            </w:tcBorders>
            <w:vAlign w:val="bottom"/>
          </w:tcPr>
          <w:p w14:paraId="0A9F3A7B" w14:textId="3BCDC7D2" w:rsidR="002F445E" w:rsidRPr="00B7493D" w:rsidRDefault="002F445E" w:rsidP="002F445E">
            <w:pPr>
              <w:spacing w:after="120"/>
              <w:jc w:val="both"/>
              <w:rPr>
                <w:rFonts w:ascii="Arial" w:hAnsi="Arial" w:cs="Arial"/>
                <w:lang w:val="ro-RO"/>
              </w:rPr>
            </w:pPr>
            <w:r w:rsidRPr="00B7493D">
              <w:rPr>
                <w:rFonts w:ascii="Arial" w:hAnsi="Arial" w:cs="Arial"/>
                <w:lang w:val="ro-RO"/>
              </w:rPr>
              <w:t>791215.09</w:t>
            </w:r>
          </w:p>
        </w:tc>
      </w:tr>
      <w:tr w:rsidR="002F445E" w:rsidRPr="00B7493D" w14:paraId="26713D02" w14:textId="19933FC7" w:rsidTr="00FD0BB8">
        <w:tc>
          <w:tcPr>
            <w:tcW w:w="839" w:type="dxa"/>
            <w:tcBorders>
              <w:top w:val="single" w:sz="4" w:space="0" w:color="auto"/>
              <w:left w:val="single" w:sz="4" w:space="0" w:color="auto"/>
              <w:bottom w:val="single" w:sz="4" w:space="0" w:color="auto"/>
              <w:right w:val="single" w:sz="4" w:space="0" w:color="auto"/>
            </w:tcBorders>
          </w:tcPr>
          <w:p w14:paraId="02E9C12F" w14:textId="77777777" w:rsidR="002F445E" w:rsidRPr="00B7493D" w:rsidRDefault="002F445E" w:rsidP="003718B5">
            <w:pPr>
              <w:pStyle w:val="Listparagraf"/>
              <w:numPr>
                <w:ilvl w:val="0"/>
                <w:numId w:val="16"/>
              </w:numPr>
              <w:spacing w:before="0" w:line="240" w:lineRule="auto"/>
              <w:rPr>
                <w:rFonts w:ascii="Arial" w:hAnsi="Arial" w:cs="Arial"/>
                <w:i/>
                <w:sz w:val="20"/>
                <w:lang w:val="ro-RO"/>
              </w:rPr>
            </w:pPr>
          </w:p>
        </w:tc>
        <w:tc>
          <w:tcPr>
            <w:tcW w:w="1724" w:type="dxa"/>
            <w:tcBorders>
              <w:top w:val="single" w:sz="4" w:space="0" w:color="auto"/>
              <w:left w:val="single" w:sz="4" w:space="0" w:color="auto"/>
              <w:bottom w:val="single" w:sz="4" w:space="0" w:color="auto"/>
              <w:right w:val="single" w:sz="4" w:space="0" w:color="auto"/>
            </w:tcBorders>
            <w:hideMark/>
          </w:tcPr>
          <w:p w14:paraId="5CA4EC8F" w14:textId="15A473FF" w:rsidR="002F445E" w:rsidRPr="00B7493D" w:rsidRDefault="002F445E" w:rsidP="002F445E">
            <w:pPr>
              <w:spacing w:after="120"/>
              <w:jc w:val="both"/>
              <w:rPr>
                <w:rFonts w:ascii="Arial" w:hAnsi="Arial" w:cs="Arial"/>
                <w:i/>
                <w:lang w:val="ro-RO"/>
              </w:rPr>
            </w:pPr>
            <w:r w:rsidRPr="00B7493D">
              <w:rPr>
                <w:rFonts w:ascii="Arial" w:hAnsi="Arial" w:cs="Arial"/>
                <w:lang w:val="ro-RO"/>
              </w:rPr>
              <w:t xml:space="preserve">295533.93 </w:t>
            </w:r>
          </w:p>
        </w:tc>
        <w:tc>
          <w:tcPr>
            <w:tcW w:w="1725" w:type="dxa"/>
            <w:tcBorders>
              <w:top w:val="single" w:sz="4" w:space="0" w:color="auto"/>
              <w:left w:val="single" w:sz="4" w:space="0" w:color="auto"/>
              <w:bottom w:val="single" w:sz="4" w:space="0" w:color="auto"/>
              <w:right w:val="single" w:sz="4" w:space="0" w:color="auto"/>
            </w:tcBorders>
            <w:hideMark/>
          </w:tcPr>
          <w:p w14:paraId="3E14048A" w14:textId="4FD833B5" w:rsidR="002F445E" w:rsidRPr="00B7493D" w:rsidRDefault="002F445E" w:rsidP="002F445E">
            <w:pPr>
              <w:spacing w:after="120"/>
              <w:jc w:val="both"/>
              <w:rPr>
                <w:rFonts w:ascii="Arial" w:hAnsi="Arial" w:cs="Arial"/>
                <w:i/>
                <w:lang w:val="ro-RO"/>
              </w:rPr>
            </w:pPr>
            <w:r w:rsidRPr="00B7493D">
              <w:rPr>
                <w:rFonts w:ascii="Arial" w:hAnsi="Arial" w:cs="Arial"/>
                <w:lang w:val="ro-RO"/>
              </w:rPr>
              <w:t>791165.09</w:t>
            </w:r>
          </w:p>
        </w:tc>
        <w:tc>
          <w:tcPr>
            <w:tcW w:w="782" w:type="dxa"/>
            <w:tcBorders>
              <w:top w:val="single" w:sz="4" w:space="0" w:color="auto"/>
              <w:left w:val="single" w:sz="4" w:space="0" w:color="auto"/>
              <w:bottom w:val="single" w:sz="4" w:space="0" w:color="auto"/>
              <w:right w:val="single" w:sz="4" w:space="0" w:color="auto"/>
            </w:tcBorders>
          </w:tcPr>
          <w:p w14:paraId="4CCEDA84" w14:textId="77777777" w:rsidR="002F445E" w:rsidRPr="00B7493D" w:rsidRDefault="002F445E" w:rsidP="003718B5">
            <w:pPr>
              <w:pStyle w:val="Listparagraf"/>
              <w:numPr>
                <w:ilvl w:val="0"/>
                <w:numId w:val="17"/>
              </w:numPr>
              <w:spacing w:line="240" w:lineRule="auto"/>
              <w:rPr>
                <w:rFonts w:ascii="Arial" w:hAnsi="Arial" w:cs="Arial"/>
                <w:sz w:val="20"/>
                <w:lang w:val="ro-RO"/>
              </w:rPr>
            </w:pPr>
          </w:p>
        </w:tc>
        <w:tc>
          <w:tcPr>
            <w:tcW w:w="1417" w:type="dxa"/>
            <w:tcBorders>
              <w:top w:val="single" w:sz="4" w:space="0" w:color="auto"/>
              <w:left w:val="single" w:sz="4" w:space="0" w:color="auto"/>
              <w:bottom w:val="single" w:sz="4" w:space="0" w:color="auto"/>
              <w:right w:val="single" w:sz="4" w:space="0" w:color="auto"/>
            </w:tcBorders>
            <w:vAlign w:val="bottom"/>
          </w:tcPr>
          <w:p w14:paraId="05AABE45" w14:textId="0F7FCD30" w:rsidR="002F445E" w:rsidRPr="00B7493D" w:rsidRDefault="002F445E" w:rsidP="002F445E">
            <w:pPr>
              <w:spacing w:after="120"/>
              <w:jc w:val="both"/>
              <w:rPr>
                <w:rFonts w:ascii="Arial" w:hAnsi="Arial" w:cs="Arial"/>
                <w:lang w:val="ro-RO"/>
              </w:rPr>
            </w:pPr>
            <w:r w:rsidRPr="00B7493D">
              <w:rPr>
                <w:rFonts w:ascii="Arial" w:hAnsi="Arial" w:cs="Arial"/>
                <w:lang w:val="ro-RO"/>
              </w:rPr>
              <w:t>295533.95</w:t>
            </w:r>
          </w:p>
        </w:tc>
        <w:tc>
          <w:tcPr>
            <w:tcW w:w="1843" w:type="dxa"/>
            <w:tcBorders>
              <w:top w:val="single" w:sz="4" w:space="0" w:color="auto"/>
              <w:left w:val="single" w:sz="4" w:space="0" w:color="auto"/>
              <w:bottom w:val="single" w:sz="4" w:space="0" w:color="auto"/>
              <w:right w:val="single" w:sz="4" w:space="0" w:color="auto"/>
            </w:tcBorders>
            <w:vAlign w:val="bottom"/>
          </w:tcPr>
          <w:p w14:paraId="41026685" w14:textId="34EF615C" w:rsidR="002F445E" w:rsidRPr="00B7493D" w:rsidRDefault="002F445E" w:rsidP="002F445E">
            <w:pPr>
              <w:spacing w:after="120"/>
              <w:jc w:val="both"/>
              <w:rPr>
                <w:rFonts w:ascii="Arial" w:hAnsi="Arial" w:cs="Arial"/>
                <w:lang w:val="ro-RO"/>
              </w:rPr>
            </w:pPr>
            <w:r w:rsidRPr="00B7493D">
              <w:rPr>
                <w:rFonts w:ascii="Arial" w:hAnsi="Arial" w:cs="Arial"/>
                <w:lang w:val="ro-RO"/>
              </w:rPr>
              <w:t>791215.09</w:t>
            </w:r>
          </w:p>
        </w:tc>
      </w:tr>
      <w:tr w:rsidR="002F445E" w:rsidRPr="00B7493D" w14:paraId="41BBB1A5" w14:textId="1423E31F" w:rsidTr="00FD0BB8">
        <w:tc>
          <w:tcPr>
            <w:tcW w:w="839" w:type="dxa"/>
            <w:tcBorders>
              <w:top w:val="single" w:sz="4" w:space="0" w:color="auto"/>
              <w:left w:val="single" w:sz="4" w:space="0" w:color="auto"/>
              <w:bottom w:val="single" w:sz="4" w:space="0" w:color="auto"/>
              <w:right w:val="single" w:sz="4" w:space="0" w:color="auto"/>
            </w:tcBorders>
          </w:tcPr>
          <w:p w14:paraId="613E44A0" w14:textId="77777777" w:rsidR="002F445E" w:rsidRPr="00B7493D" w:rsidRDefault="002F445E" w:rsidP="003718B5">
            <w:pPr>
              <w:pStyle w:val="Listparagraf"/>
              <w:numPr>
                <w:ilvl w:val="0"/>
                <w:numId w:val="16"/>
              </w:numPr>
              <w:spacing w:before="0" w:line="240" w:lineRule="auto"/>
              <w:rPr>
                <w:rFonts w:ascii="Arial" w:hAnsi="Arial" w:cs="Arial"/>
                <w:i/>
                <w:sz w:val="20"/>
                <w:lang w:val="ro-RO"/>
              </w:rPr>
            </w:pPr>
          </w:p>
        </w:tc>
        <w:tc>
          <w:tcPr>
            <w:tcW w:w="1724" w:type="dxa"/>
            <w:tcBorders>
              <w:top w:val="single" w:sz="4" w:space="0" w:color="auto"/>
              <w:left w:val="single" w:sz="4" w:space="0" w:color="auto"/>
              <w:bottom w:val="single" w:sz="4" w:space="0" w:color="auto"/>
              <w:right w:val="single" w:sz="4" w:space="0" w:color="auto"/>
            </w:tcBorders>
            <w:vAlign w:val="bottom"/>
            <w:hideMark/>
          </w:tcPr>
          <w:p w14:paraId="2CDB923B" w14:textId="09D1D5EA" w:rsidR="002F445E" w:rsidRPr="00B7493D" w:rsidRDefault="002F445E" w:rsidP="002F445E">
            <w:pPr>
              <w:spacing w:after="120"/>
              <w:jc w:val="both"/>
              <w:rPr>
                <w:rFonts w:ascii="Arial" w:hAnsi="Arial" w:cs="Arial"/>
                <w:i/>
                <w:lang w:val="ro-RO"/>
              </w:rPr>
            </w:pPr>
            <w:r w:rsidRPr="00B7493D">
              <w:rPr>
                <w:rFonts w:ascii="Arial" w:hAnsi="Arial" w:cs="Arial"/>
                <w:lang w:val="ro-RO"/>
              </w:rPr>
              <w:t>295533.93</w:t>
            </w:r>
          </w:p>
        </w:tc>
        <w:tc>
          <w:tcPr>
            <w:tcW w:w="1725" w:type="dxa"/>
            <w:tcBorders>
              <w:top w:val="single" w:sz="4" w:space="0" w:color="auto"/>
              <w:left w:val="single" w:sz="4" w:space="0" w:color="auto"/>
              <w:bottom w:val="single" w:sz="4" w:space="0" w:color="auto"/>
              <w:right w:val="single" w:sz="4" w:space="0" w:color="auto"/>
            </w:tcBorders>
            <w:vAlign w:val="bottom"/>
            <w:hideMark/>
          </w:tcPr>
          <w:p w14:paraId="7E85AEAE" w14:textId="39EE6847" w:rsidR="002F445E" w:rsidRPr="00B7493D" w:rsidRDefault="002F445E" w:rsidP="002F445E">
            <w:pPr>
              <w:spacing w:after="120"/>
              <w:jc w:val="both"/>
              <w:rPr>
                <w:rFonts w:ascii="Arial" w:hAnsi="Arial" w:cs="Arial"/>
                <w:i/>
                <w:lang w:val="ro-RO"/>
              </w:rPr>
            </w:pPr>
            <w:r w:rsidRPr="00B7493D">
              <w:rPr>
                <w:rFonts w:ascii="Arial" w:hAnsi="Arial" w:cs="Arial"/>
                <w:lang w:val="ro-RO"/>
              </w:rPr>
              <w:t>791164.34</w:t>
            </w:r>
          </w:p>
        </w:tc>
        <w:tc>
          <w:tcPr>
            <w:tcW w:w="782" w:type="dxa"/>
            <w:tcBorders>
              <w:top w:val="single" w:sz="4" w:space="0" w:color="auto"/>
              <w:left w:val="single" w:sz="4" w:space="0" w:color="auto"/>
              <w:bottom w:val="single" w:sz="4" w:space="0" w:color="auto"/>
              <w:right w:val="single" w:sz="4" w:space="0" w:color="auto"/>
            </w:tcBorders>
          </w:tcPr>
          <w:p w14:paraId="7A88D5EE" w14:textId="77777777" w:rsidR="002F445E" w:rsidRPr="00B7493D" w:rsidRDefault="002F445E" w:rsidP="003718B5">
            <w:pPr>
              <w:pStyle w:val="Listparagraf"/>
              <w:numPr>
                <w:ilvl w:val="0"/>
                <w:numId w:val="17"/>
              </w:numPr>
              <w:spacing w:line="240" w:lineRule="auto"/>
              <w:rPr>
                <w:rFonts w:ascii="Arial" w:hAnsi="Arial" w:cs="Arial"/>
                <w:sz w:val="20"/>
                <w:lang w:val="ro-RO"/>
              </w:rPr>
            </w:pPr>
          </w:p>
        </w:tc>
        <w:tc>
          <w:tcPr>
            <w:tcW w:w="1417" w:type="dxa"/>
            <w:tcBorders>
              <w:top w:val="single" w:sz="4" w:space="0" w:color="auto"/>
              <w:left w:val="single" w:sz="4" w:space="0" w:color="auto"/>
              <w:bottom w:val="single" w:sz="4" w:space="0" w:color="auto"/>
              <w:right w:val="single" w:sz="4" w:space="0" w:color="auto"/>
            </w:tcBorders>
            <w:vAlign w:val="bottom"/>
          </w:tcPr>
          <w:p w14:paraId="1F630C6A" w14:textId="11C70469" w:rsidR="002F445E" w:rsidRPr="00B7493D" w:rsidRDefault="002F445E" w:rsidP="002F445E">
            <w:pPr>
              <w:spacing w:after="120"/>
              <w:jc w:val="both"/>
              <w:rPr>
                <w:rFonts w:ascii="Arial" w:hAnsi="Arial" w:cs="Arial"/>
                <w:lang w:val="ro-RO"/>
              </w:rPr>
            </w:pPr>
            <w:r w:rsidRPr="00B7493D">
              <w:rPr>
                <w:rFonts w:ascii="Arial" w:hAnsi="Arial" w:cs="Arial"/>
                <w:lang w:val="ro-RO"/>
              </w:rPr>
              <w:t>295533.95</w:t>
            </w:r>
          </w:p>
        </w:tc>
        <w:tc>
          <w:tcPr>
            <w:tcW w:w="1843" w:type="dxa"/>
            <w:tcBorders>
              <w:top w:val="single" w:sz="4" w:space="0" w:color="auto"/>
              <w:left w:val="single" w:sz="4" w:space="0" w:color="auto"/>
              <w:bottom w:val="single" w:sz="4" w:space="0" w:color="auto"/>
              <w:right w:val="single" w:sz="4" w:space="0" w:color="auto"/>
            </w:tcBorders>
            <w:vAlign w:val="bottom"/>
          </w:tcPr>
          <w:p w14:paraId="3FCCD7D4" w14:textId="1B00DB61" w:rsidR="002F445E" w:rsidRPr="00B7493D" w:rsidRDefault="002F445E" w:rsidP="002F445E">
            <w:pPr>
              <w:spacing w:after="120"/>
              <w:jc w:val="both"/>
              <w:rPr>
                <w:rFonts w:ascii="Arial" w:hAnsi="Arial" w:cs="Arial"/>
                <w:lang w:val="ro-RO"/>
              </w:rPr>
            </w:pPr>
            <w:r w:rsidRPr="00B7493D">
              <w:rPr>
                <w:rFonts w:ascii="Arial" w:hAnsi="Arial" w:cs="Arial"/>
                <w:lang w:val="ro-RO"/>
              </w:rPr>
              <w:t>791214.34</w:t>
            </w:r>
          </w:p>
        </w:tc>
      </w:tr>
      <w:tr w:rsidR="002F445E" w:rsidRPr="00B7493D" w14:paraId="00FF7FD6" w14:textId="3080C95E" w:rsidTr="00FD0BB8">
        <w:tc>
          <w:tcPr>
            <w:tcW w:w="839" w:type="dxa"/>
            <w:tcBorders>
              <w:top w:val="single" w:sz="4" w:space="0" w:color="auto"/>
              <w:left w:val="single" w:sz="4" w:space="0" w:color="auto"/>
              <w:bottom w:val="single" w:sz="4" w:space="0" w:color="auto"/>
              <w:right w:val="single" w:sz="4" w:space="0" w:color="auto"/>
            </w:tcBorders>
          </w:tcPr>
          <w:p w14:paraId="589ADAA3" w14:textId="77777777" w:rsidR="002F445E" w:rsidRPr="00B7493D" w:rsidRDefault="002F445E" w:rsidP="003718B5">
            <w:pPr>
              <w:pStyle w:val="Listparagraf"/>
              <w:numPr>
                <w:ilvl w:val="0"/>
                <w:numId w:val="16"/>
              </w:numPr>
              <w:spacing w:before="0" w:line="240" w:lineRule="auto"/>
              <w:rPr>
                <w:rFonts w:ascii="Arial" w:hAnsi="Arial" w:cs="Arial"/>
                <w:i/>
                <w:sz w:val="20"/>
                <w:lang w:val="ro-RO"/>
              </w:rPr>
            </w:pPr>
          </w:p>
        </w:tc>
        <w:tc>
          <w:tcPr>
            <w:tcW w:w="1724" w:type="dxa"/>
            <w:tcBorders>
              <w:top w:val="single" w:sz="4" w:space="0" w:color="auto"/>
              <w:left w:val="single" w:sz="4" w:space="0" w:color="auto"/>
              <w:bottom w:val="single" w:sz="4" w:space="0" w:color="auto"/>
              <w:right w:val="single" w:sz="4" w:space="0" w:color="auto"/>
            </w:tcBorders>
            <w:hideMark/>
          </w:tcPr>
          <w:p w14:paraId="47C274EF" w14:textId="3600828C" w:rsidR="002F445E" w:rsidRPr="00B7493D" w:rsidRDefault="002F445E" w:rsidP="002F445E">
            <w:pPr>
              <w:spacing w:after="120"/>
              <w:jc w:val="both"/>
              <w:rPr>
                <w:rFonts w:ascii="Arial" w:hAnsi="Arial" w:cs="Arial"/>
                <w:i/>
                <w:lang w:val="ro-RO"/>
              </w:rPr>
            </w:pPr>
            <w:r w:rsidRPr="00B7493D">
              <w:rPr>
                <w:rFonts w:ascii="Arial" w:hAnsi="Arial" w:cs="Arial"/>
                <w:lang w:val="ro-RO"/>
              </w:rPr>
              <w:t xml:space="preserve">295534.73 </w:t>
            </w:r>
          </w:p>
        </w:tc>
        <w:tc>
          <w:tcPr>
            <w:tcW w:w="1725" w:type="dxa"/>
            <w:tcBorders>
              <w:top w:val="single" w:sz="4" w:space="0" w:color="auto"/>
              <w:left w:val="single" w:sz="4" w:space="0" w:color="auto"/>
              <w:bottom w:val="single" w:sz="4" w:space="0" w:color="auto"/>
              <w:right w:val="single" w:sz="4" w:space="0" w:color="auto"/>
            </w:tcBorders>
            <w:hideMark/>
          </w:tcPr>
          <w:p w14:paraId="0A0CC6E0" w14:textId="4C9CFE5D" w:rsidR="002F445E" w:rsidRPr="00B7493D" w:rsidRDefault="002F445E" w:rsidP="002F445E">
            <w:pPr>
              <w:spacing w:after="120"/>
              <w:jc w:val="both"/>
              <w:rPr>
                <w:rFonts w:ascii="Arial" w:hAnsi="Arial" w:cs="Arial"/>
                <w:i/>
                <w:lang w:val="ro-RO"/>
              </w:rPr>
            </w:pPr>
            <w:r w:rsidRPr="00B7493D">
              <w:rPr>
                <w:rFonts w:ascii="Arial" w:hAnsi="Arial" w:cs="Arial"/>
                <w:lang w:val="ro-RO"/>
              </w:rPr>
              <w:t>791189.34</w:t>
            </w:r>
          </w:p>
        </w:tc>
        <w:tc>
          <w:tcPr>
            <w:tcW w:w="782" w:type="dxa"/>
            <w:tcBorders>
              <w:top w:val="single" w:sz="4" w:space="0" w:color="auto"/>
              <w:left w:val="single" w:sz="4" w:space="0" w:color="auto"/>
              <w:bottom w:val="single" w:sz="4" w:space="0" w:color="auto"/>
              <w:right w:val="single" w:sz="4" w:space="0" w:color="auto"/>
            </w:tcBorders>
          </w:tcPr>
          <w:p w14:paraId="5A810D59" w14:textId="77777777" w:rsidR="002F445E" w:rsidRPr="00B7493D" w:rsidRDefault="002F445E" w:rsidP="003718B5">
            <w:pPr>
              <w:pStyle w:val="Listparagraf"/>
              <w:numPr>
                <w:ilvl w:val="0"/>
                <w:numId w:val="17"/>
              </w:numPr>
              <w:spacing w:line="240" w:lineRule="auto"/>
              <w:rPr>
                <w:rFonts w:ascii="Arial" w:hAnsi="Arial" w:cs="Arial"/>
                <w:sz w:val="20"/>
                <w:lang w:val="ro-RO"/>
              </w:rPr>
            </w:pPr>
          </w:p>
        </w:tc>
        <w:tc>
          <w:tcPr>
            <w:tcW w:w="1417" w:type="dxa"/>
            <w:tcBorders>
              <w:top w:val="single" w:sz="4" w:space="0" w:color="auto"/>
              <w:left w:val="single" w:sz="4" w:space="0" w:color="auto"/>
              <w:bottom w:val="single" w:sz="4" w:space="0" w:color="auto"/>
              <w:right w:val="single" w:sz="4" w:space="0" w:color="auto"/>
            </w:tcBorders>
          </w:tcPr>
          <w:p w14:paraId="6DFF5A71" w14:textId="4E43DD69" w:rsidR="002F445E" w:rsidRPr="00B7493D" w:rsidRDefault="002F445E" w:rsidP="002F445E">
            <w:pPr>
              <w:spacing w:after="120"/>
              <w:jc w:val="both"/>
              <w:rPr>
                <w:rFonts w:ascii="Arial" w:hAnsi="Arial" w:cs="Arial"/>
                <w:lang w:val="ro-RO"/>
              </w:rPr>
            </w:pPr>
            <w:r w:rsidRPr="00B7493D">
              <w:rPr>
                <w:rFonts w:ascii="Arial" w:hAnsi="Arial" w:cs="Arial"/>
                <w:lang w:val="ro-RO"/>
              </w:rPr>
              <w:t xml:space="preserve">295534.08 </w:t>
            </w:r>
          </w:p>
        </w:tc>
        <w:tc>
          <w:tcPr>
            <w:tcW w:w="1843" w:type="dxa"/>
            <w:tcBorders>
              <w:top w:val="single" w:sz="4" w:space="0" w:color="auto"/>
              <w:left w:val="single" w:sz="4" w:space="0" w:color="auto"/>
              <w:bottom w:val="single" w:sz="4" w:space="0" w:color="auto"/>
              <w:right w:val="single" w:sz="4" w:space="0" w:color="auto"/>
            </w:tcBorders>
          </w:tcPr>
          <w:p w14:paraId="57B9DD75" w14:textId="1C91EF65" w:rsidR="002F445E" w:rsidRPr="00B7493D" w:rsidRDefault="002F445E" w:rsidP="002F445E">
            <w:pPr>
              <w:spacing w:after="120"/>
              <w:jc w:val="both"/>
              <w:rPr>
                <w:rFonts w:ascii="Arial" w:hAnsi="Arial" w:cs="Arial"/>
                <w:lang w:val="ro-RO"/>
              </w:rPr>
            </w:pPr>
            <w:r w:rsidRPr="00B7493D">
              <w:rPr>
                <w:rFonts w:ascii="Arial" w:hAnsi="Arial" w:cs="Arial"/>
                <w:lang w:val="ro-RO"/>
              </w:rPr>
              <w:t>791157.01</w:t>
            </w:r>
          </w:p>
        </w:tc>
      </w:tr>
      <w:tr w:rsidR="002F445E" w:rsidRPr="00B7493D" w14:paraId="53330B43" w14:textId="1071C832" w:rsidTr="00FD0BB8">
        <w:tc>
          <w:tcPr>
            <w:tcW w:w="839" w:type="dxa"/>
            <w:tcBorders>
              <w:top w:val="single" w:sz="4" w:space="0" w:color="auto"/>
              <w:left w:val="single" w:sz="4" w:space="0" w:color="auto"/>
              <w:bottom w:val="single" w:sz="4" w:space="0" w:color="auto"/>
              <w:right w:val="single" w:sz="4" w:space="0" w:color="auto"/>
            </w:tcBorders>
          </w:tcPr>
          <w:p w14:paraId="64D7EF1C" w14:textId="77777777" w:rsidR="002F445E" w:rsidRPr="00B7493D" w:rsidRDefault="002F445E" w:rsidP="003718B5">
            <w:pPr>
              <w:pStyle w:val="Listparagraf"/>
              <w:numPr>
                <w:ilvl w:val="0"/>
                <w:numId w:val="16"/>
              </w:numPr>
              <w:spacing w:before="0" w:line="240" w:lineRule="auto"/>
              <w:rPr>
                <w:rFonts w:ascii="Arial" w:hAnsi="Arial" w:cs="Arial"/>
                <w:i/>
                <w:sz w:val="20"/>
                <w:lang w:val="ro-RO"/>
              </w:rPr>
            </w:pPr>
          </w:p>
        </w:tc>
        <w:tc>
          <w:tcPr>
            <w:tcW w:w="1724" w:type="dxa"/>
            <w:tcBorders>
              <w:top w:val="single" w:sz="4" w:space="0" w:color="auto"/>
              <w:left w:val="single" w:sz="4" w:space="0" w:color="auto"/>
              <w:bottom w:val="single" w:sz="4" w:space="0" w:color="auto"/>
              <w:right w:val="single" w:sz="4" w:space="0" w:color="auto"/>
            </w:tcBorders>
            <w:vAlign w:val="bottom"/>
            <w:hideMark/>
          </w:tcPr>
          <w:p w14:paraId="4AFCF21E" w14:textId="305FED8B" w:rsidR="002F445E" w:rsidRPr="00B7493D" w:rsidRDefault="002F445E" w:rsidP="002F445E">
            <w:pPr>
              <w:spacing w:after="120"/>
              <w:jc w:val="both"/>
              <w:rPr>
                <w:rFonts w:ascii="Arial" w:hAnsi="Arial" w:cs="Arial"/>
                <w:i/>
                <w:lang w:val="ro-RO"/>
              </w:rPr>
            </w:pPr>
            <w:r w:rsidRPr="00B7493D">
              <w:rPr>
                <w:rFonts w:ascii="Arial" w:hAnsi="Arial" w:cs="Arial"/>
                <w:lang w:val="ro-RO"/>
              </w:rPr>
              <w:t>295534.73</w:t>
            </w:r>
          </w:p>
        </w:tc>
        <w:tc>
          <w:tcPr>
            <w:tcW w:w="1725" w:type="dxa"/>
            <w:tcBorders>
              <w:top w:val="single" w:sz="4" w:space="0" w:color="auto"/>
              <w:left w:val="single" w:sz="4" w:space="0" w:color="auto"/>
              <w:bottom w:val="single" w:sz="4" w:space="0" w:color="auto"/>
              <w:right w:val="single" w:sz="4" w:space="0" w:color="auto"/>
            </w:tcBorders>
            <w:vAlign w:val="bottom"/>
            <w:hideMark/>
          </w:tcPr>
          <w:p w14:paraId="64E1523F" w14:textId="3B1313C1" w:rsidR="002F445E" w:rsidRPr="00B7493D" w:rsidRDefault="002F445E" w:rsidP="002F445E">
            <w:pPr>
              <w:spacing w:after="120"/>
              <w:jc w:val="both"/>
              <w:rPr>
                <w:rFonts w:ascii="Arial" w:hAnsi="Arial" w:cs="Arial"/>
                <w:i/>
                <w:lang w:val="ro-RO"/>
              </w:rPr>
            </w:pPr>
            <w:r w:rsidRPr="00B7493D">
              <w:rPr>
                <w:rFonts w:ascii="Arial" w:hAnsi="Arial" w:cs="Arial"/>
                <w:lang w:val="ro-RO"/>
              </w:rPr>
              <w:t>791190.09</w:t>
            </w:r>
          </w:p>
        </w:tc>
        <w:tc>
          <w:tcPr>
            <w:tcW w:w="782" w:type="dxa"/>
            <w:tcBorders>
              <w:top w:val="single" w:sz="4" w:space="0" w:color="auto"/>
              <w:left w:val="single" w:sz="4" w:space="0" w:color="auto"/>
              <w:bottom w:val="single" w:sz="4" w:space="0" w:color="auto"/>
              <w:right w:val="single" w:sz="4" w:space="0" w:color="auto"/>
            </w:tcBorders>
          </w:tcPr>
          <w:p w14:paraId="62B6AB38" w14:textId="77777777" w:rsidR="002F445E" w:rsidRPr="00B7493D" w:rsidRDefault="002F445E" w:rsidP="003718B5">
            <w:pPr>
              <w:pStyle w:val="Listparagraf"/>
              <w:numPr>
                <w:ilvl w:val="0"/>
                <w:numId w:val="17"/>
              </w:numPr>
              <w:spacing w:line="240" w:lineRule="auto"/>
              <w:rPr>
                <w:rFonts w:ascii="Arial" w:hAnsi="Arial" w:cs="Arial"/>
                <w:sz w:val="20"/>
                <w:lang w:val="ro-RO"/>
              </w:rPr>
            </w:pPr>
          </w:p>
        </w:tc>
        <w:tc>
          <w:tcPr>
            <w:tcW w:w="1417" w:type="dxa"/>
            <w:tcBorders>
              <w:top w:val="single" w:sz="4" w:space="0" w:color="auto"/>
              <w:left w:val="single" w:sz="4" w:space="0" w:color="auto"/>
              <w:bottom w:val="single" w:sz="4" w:space="0" w:color="auto"/>
              <w:right w:val="single" w:sz="4" w:space="0" w:color="auto"/>
            </w:tcBorders>
            <w:vAlign w:val="bottom"/>
          </w:tcPr>
          <w:p w14:paraId="6AB1625D" w14:textId="1DF50816" w:rsidR="002F445E" w:rsidRPr="00B7493D" w:rsidRDefault="002F445E" w:rsidP="002F445E">
            <w:pPr>
              <w:spacing w:after="120"/>
              <w:jc w:val="both"/>
              <w:rPr>
                <w:rFonts w:ascii="Arial" w:hAnsi="Arial" w:cs="Arial"/>
                <w:lang w:val="ro-RO"/>
              </w:rPr>
            </w:pPr>
            <w:r w:rsidRPr="00B7493D">
              <w:rPr>
                <w:rFonts w:ascii="Arial" w:hAnsi="Arial" w:cs="Arial"/>
                <w:lang w:val="ro-RO"/>
              </w:rPr>
              <w:t>295534.08</w:t>
            </w:r>
          </w:p>
        </w:tc>
        <w:tc>
          <w:tcPr>
            <w:tcW w:w="1843" w:type="dxa"/>
            <w:tcBorders>
              <w:top w:val="single" w:sz="4" w:space="0" w:color="auto"/>
              <w:left w:val="single" w:sz="4" w:space="0" w:color="auto"/>
              <w:bottom w:val="single" w:sz="4" w:space="0" w:color="auto"/>
              <w:right w:val="single" w:sz="4" w:space="0" w:color="auto"/>
            </w:tcBorders>
          </w:tcPr>
          <w:p w14:paraId="7819CED9" w14:textId="5C440716" w:rsidR="002F445E" w:rsidRPr="00B7493D" w:rsidRDefault="002F445E" w:rsidP="002F445E">
            <w:pPr>
              <w:spacing w:after="120"/>
              <w:jc w:val="both"/>
              <w:rPr>
                <w:rFonts w:ascii="Arial" w:hAnsi="Arial" w:cs="Arial"/>
                <w:lang w:val="ro-RO"/>
              </w:rPr>
            </w:pPr>
            <w:r w:rsidRPr="00B7493D">
              <w:rPr>
                <w:rFonts w:ascii="Arial" w:hAnsi="Arial" w:cs="Arial"/>
                <w:lang w:val="ro-RO"/>
              </w:rPr>
              <w:t>791158.51</w:t>
            </w:r>
          </w:p>
        </w:tc>
      </w:tr>
      <w:tr w:rsidR="002F445E" w:rsidRPr="00B7493D" w14:paraId="77BBBC59" w14:textId="11214CE0" w:rsidTr="00FD0BB8">
        <w:tc>
          <w:tcPr>
            <w:tcW w:w="839" w:type="dxa"/>
            <w:tcBorders>
              <w:top w:val="single" w:sz="4" w:space="0" w:color="auto"/>
              <w:left w:val="single" w:sz="4" w:space="0" w:color="auto"/>
              <w:bottom w:val="single" w:sz="4" w:space="0" w:color="auto"/>
              <w:right w:val="single" w:sz="4" w:space="0" w:color="auto"/>
            </w:tcBorders>
          </w:tcPr>
          <w:p w14:paraId="6843FB74" w14:textId="77777777" w:rsidR="002F445E" w:rsidRPr="00B7493D" w:rsidRDefault="002F445E" w:rsidP="003718B5">
            <w:pPr>
              <w:pStyle w:val="Listparagraf"/>
              <w:numPr>
                <w:ilvl w:val="0"/>
                <w:numId w:val="16"/>
              </w:numPr>
              <w:spacing w:before="0" w:line="240" w:lineRule="auto"/>
              <w:rPr>
                <w:rFonts w:ascii="Arial" w:hAnsi="Arial" w:cs="Arial"/>
                <w:i/>
                <w:sz w:val="20"/>
                <w:lang w:val="ro-RO"/>
              </w:rPr>
            </w:pPr>
          </w:p>
        </w:tc>
        <w:tc>
          <w:tcPr>
            <w:tcW w:w="1724" w:type="dxa"/>
            <w:tcBorders>
              <w:top w:val="single" w:sz="4" w:space="0" w:color="auto"/>
              <w:left w:val="single" w:sz="4" w:space="0" w:color="auto"/>
              <w:bottom w:val="single" w:sz="4" w:space="0" w:color="auto"/>
              <w:right w:val="single" w:sz="4" w:space="0" w:color="auto"/>
            </w:tcBorders>
            <w:vAlign w:val="bottom"/>
            <w:hideMark/>
          </w:tcPr>
          <w:p w14:paraId="1312837C" w14:textId="699BE194" w:rsidR="002F445E" w:rsidRPr="00B7493D" w:rsidRDefault="002F445E" w:rsidP="002F445E">
            <w:pPr>
              <w:spacing w:after="120"/>
              <w:jc w:val="both"/>
              <w:rPr>
                <w:rFonts w:ascii="Arial" w:hAnsi="Arial" w:cs="Arial"/>
                <w:i/>
                <w:lang w:val="ro-RO"/>
              </w:rPr>
            </w:pPr>
            <w:r w:rsidRPr="00B7493D">
              <w:rPr>
                <w:rFonts w:ascii="Arial" w:hAnsi="Arial" w:cs="Arial"/>
                <w:lang w:val="ro-RO"/>
              </w:rPr>
              <w:t>295535.83</w:t>
            </w:r>
          </w:p>
        </w:tc>
        <w:tc>
          <w:tcPr>
            <w:tcW w:w="1725" w:type="dxa"/>
            <w:tcBorders>
              <w:top w:val="single" w:sz="4" w:space="0" w:color="auto"/>
              <w:left w:val="single" w:sz="4" w:space="0" w:color="auto"/>
              <w:bottom w:val="single" w:sz="4" w:space="0" w:color="auto"/>
              <w:right w:val="single" w:sz="4" w:space="0" w:color="auto"/>
            </w:tcBorders>
            <w:vAlign w:val="bottom"/>
            <w:hideMark/>
          </w:tcPr>
          <w:p w14:paraId="484AE691" w14:textId="3D48B9AD" w:rsidR="002F445E" w:rsidRPr="00B7493D" w:rsidRDefault="002F445E" w:rsidP="002F445E">
            <w:pPr>
              <w:spacing w:after="120"/>
              <w:jc w:val="both"/>
              <w:rPr>
                <w:rFonts w:ascii="Arial" w:hAnsi="Arial" w:cs="Arial"/>
                <w:i/>
                <w:lang w:val="ro-RO"/>
              </w:rPr>
            </w:pPr>
            <w:r w:rsidRPr="00B7493D">
              <w:rPr>
                <w:rFonts w:ascii="Arial" w:hAnsi="Arial" w:cs="Arial"/>
                <w:lang w:val="ro-RO"/>
              </w:rPr>
              <w:t>791190.09</w:t>
            </w:r>
          </w:p>
        </w:tc>
        <w:tc>
          <w:tcPr>
            <w:tcW w:w="782" w:type="dxa"/>
            <w:tcBorders>
              <w:top w:val="single" w:sz="4" w:space="0" w:color="auto"/>
              <w:left w:val="single" w:sz="4" w:space="0" w:color="auto"/>
              <w:bottom w:val="single" w:sz="4" w:space="0" w:color="auto"/>
              <w:right w:val="single" w:sz="4" w:space="0" w:color="auto"/>
            </w:tcBorders>
          </w:tcPr>
          <w:p w14:paraId="0EDB0105" w14:textId="77777777" w:rsidR="002F445E" w:rsidRPr="00B7493D" w:rsidRDefault="002F445E" w:rsidP="003718B5">
            <w:pPr>
              <w:pStyle w:val="Listparagraf"/>
              <w:numPr>
                <w:ilvl w:val="0"/>
                <w:numId w:val="17"/>
              </w:numPr>
              <w:spacing w:line="240" w:lineRule="auto"/>
              <w:rPr>
                <w:rFonts w:ascii="Arial" w:hAnsi="Arial" w:cs="Arial"/>
                <w:sz w:val="20"/>
                <w:lang w:val="ro-RO"/>
              </w:rPr>
            </w:pPr>
          </w:p>
        </w:tc>
        <w:tc>
          <w:tcPr>
            <w:tcW w:w="1417" w:type="dxa"/>
            <w:tcBorders>
              <w:top w:val="single" w:sz="4" w:space="0" w:color="auto"/>
              <w:left w:val="single" w:sz="4" w:space="0" w:color="auto"/>
              <w:bottom w:val="single" w:sz="4" w:space="0" w:color="auto"/>
              <w:right w:val="single" w:sz="4" w:space="0" w:color="auto"/>
            </w:tcBorders>
            <w:vAlign w:val="bottom"/>
          </w:tcPr>
          <w:p w14:paraId="473038F8" w14:textId="590C4578" w:rsidR="002F445E" w:rsidRPr="00B7493D" w:rsidRDefault="002F445E" w:rsidP="002F445E">
            <w:pPr>
              <w:spacing w:after="120"/>
              <w:jc w:val="both"/>
              <w:rPr>
                <w:rFonts w:ascii="Arial" w:hAnsi="Arial" w:cs="Arial"/>
                <w:lang w:val="ro-RO"/>
              </w:rPr>
            </w:pPr>
            <w:r w:rsidRPr="00B7493D">
              <w:rPr>
                <w:rFonts w:ascii="Arial" w:hAnsi="Arial" w:cs="Arial"/>
                <w:lang w:val="ro-RO"/>
              </w:rPr>
              <w:t>295532.58</w:t>
            </w:r>
          </w:p>
        </w:tc>
        <w:tc>
          <w:tcPr>
            <w:tcW w:w="1843" w:type="dxa"/>
            <w:tcBorders>
              <w:top w:val="single" w:sz="4" w:space="0" w:color="auto"/>
              <w:left w:val="single" w:sz="4" w:space="0" w:color="auto"/>
              <w:bottom w:val="single" w:sz="4" w:space="0" w:color="auto"/>
              <w:right w:val="single" w:sz="4" w:space="0" w:color="auto"/>
            </w:tcBorders>
          </w:tcPr>
          <w:p w14:paraId="458EF289" w14:textId="46D20467" w:rsidR="002F445E" w:rsidRPr="00B7493D" w:rsidRDefault="002F445E" w:rsidP="002F445E">
            <w:pPr>
              <w:spacing w:after="120"/>
              <w:jc w:val="both"/>
              <w:rPr>
                <w:rFonts w:ascii="Arial" w:hAnsi="Arial" w:cs="Arial"/>
                <w:lang w:val="ro-RO"/>
              </w:rPr>
            </w:pPr>
            <w:r w:rsidRPr="00B7493D">
              <w:rPr>
                <w:rFonts w:ascii="Arial" w:hAnsi="Arial" w:cs="Arial"/>
                <w:lang w:val="ro-RO"/>
              </w:rPr>
              <w:t>791158.51</w:t>
            </w:r>
          </w:p>
        </w:tc>
      </w:tr>
      <w:tr w:rsidR="002F445E" w:rsidRPr="00B7493D" w14:paraId="3AFEDCE4" w14:textId="17FB3E59" w:rsidTr="00FD0BB8">
        <w:tc>
          <w:tcPr>
            <w:tcW w:w="839" w:type="dxa"/>
            <w:tcBorders>
              <w:top w:val="single" w:sz="4" w:space="0" w:color="auto"/>
              <w:left w:val="single" w:sz="4" w:space="0" w:color="auto"/>
              <w:bottom w:val="single" w:sz="4" w:space="0" w:color="auto"/>
              <w:right w:val="single" w:sz="4" w:space="0" w:color="auto"/>
            </w:tcBorders>
          </w:tcPr>
          <w:p w14:paraId="7835A9A6" w14:textId="77777777" w:rsidR="002F445E" w:rsidRPr="00B7493D" w:rsidRDefault="002F445E" w:rsidP="003718B5">
            <w:pPr>
              <w:pStyle w:val="Listparagraf"/>
              <w:numPr>
                <w:ilvl w:val="0"/>
                <w:numId w:val="16"/>
              </w:numPr>
              <w:spacing w:before="0" w:line="240" w:lineRule="auto"/>
              <w:rPr>
                <w:rFonts w:ascii="Arial" w:hAnsi="Arial" w:cs="Arial"/>
                <w:i/>
                <w:sz w:val="20"/>
                <w:lang w:val="ro-RO"/>
              </w:rPr>
            </w:pPr>
          </w:p>
        </w:tc>
        <w:tc>
          <w:tcPr>
            <w:tcW w:w="1724" w:type="dxa"/>
            <w:tcBorders>
              <w:top w:val="single" w:sz="4" w:space="0" w:color="auto"/>
              <w:left w:val="single" w:sz="4" w:space="0" w:color="auto"/>
              <w:bottom w:val="single" w:sz="4" w:space="0" w:color="auto"/>
              <w:right w:val="single" w:sz="4" w:space="0" w:color="auto"/>
            </w:tcBorders>
            <w:vAlign w:val="bottom"/>
            <w:hideMark/>
          </w:tcPr>
          <w:p w14:paraId="3DBA474E" w14:textId="6B0AB700" w:rsidR="002F445E" w:rsidRPr="00B7493D" w:rsidRDefault="002F445E" w:rsidP="002F445E">
            <w:pPr>
              <w:spacing w:after="120"/>
              <w:jc w:val="both"/>
              <w:rPr>
                <w:rFonts w:ascii="Arial" w:hAnsi="Arial" w:cs="Arial"/>
                <w:i/>
                <w:lang w:val="ro-RO"/>
              </w:rPr>
            </w:pPr>
            <w:r w:rsidRPr="00B7493D">
              <w:rPr>
                <w:rFonts w:ascii="Arial" w:hAnsi="Arial" w:cs="Arial"/>
                <w:lang w:val="ro-RO"/>
              </w:rPr>
              <w:t>295535.83</w:t>
            </w:r>
          </w:p>
        </w:tc>
        <w:tc>
          <w:tcPr>
            <w:tcW w:w="1725" w:type="dxa"/>
            <w:tcBorders>
              <w:top w:val="single" w:sz="4" w:space="0" w:color="auto"/>
              <w:left w:val="single" w:sz="4" w:space="0" w:color="auto"/>
              <w:bottom w:val="single" w:sz="4" w:space="0" w:color="auto"/>
              <w:right w:val="single" w:sz="4" w:space="0" w:color="auto"/>
            </w:tcBorders>
            <w:vAlign w:val="bottom"/>
            <w:hideMark/>
          </w:tcPr>
          <w:p w14:paraId="2E4E5ADF" w14:textId="598074D5" w:rsidR="002F445E" w:rsidRPr="00B7493D" w:rsidRDefault="002F445E" w:rsidP="002F445E">
            <w:pPr>
              <w:spacing w:after="120"/>
              <w:jc w:val="both"/>
              <w:rPr>
                <w:rFonts w:ascii="Arial" w:hAnsi="Arial" w:cs="Arial"/>
                <w:i/>
                <w:lang w:val="ro-RO"/>
              </w:rPr>
            </w:pPr>
            <w:r w:rsidRPr="00B7493D">
              <w:rPr>
                <w:rFonts w:ascii="Arial" w:hAnsi="Arial" w:cs="Arial"/>
                <w:lang w:val="ro-RO"/>
              </w:rPr>
              <w:t>791191.59</w:t>
            </w:r>
          </w:p>
        </w:tc>
        <w:tc>
          <w:tcPr>
            <w:tcW w:w="782" w:type="dxa"/>
            <w:tcBorders>
              <w:top w:val="single" w:sz="4" w:space="0" w:color="auto"/>
              <w:left w:val="single" w:sz="4" w:space="0" w:color="auto"/>
              <w:bottom w:val="single" w:sz="4" w:space="0" w:color="auto"/>
              <w:right w:val="single" w:sz="4" w:space="0" w:color="auto"/>
            </w:tcBorders>
          </w:tcPr>
          <w:p w14:paraId="0980BF1C" w14:textId="77777777" w:rsidR="002F445E" w:rsidRPr="00B7493D" w:rsidRDefault="002F445E" w:rsidP="003718B5">
            <w:pPr>
              <w:pStyle w:val="Listparagraf"/>
              <w:numPr>
                <w:ilvl w:val="0"/>
                <w:numId w:val="17"/>
              </w:numPr>
              <w:spacing w:line="240" w:lineRule="auto"/>
              <w:rPr>
                <w:rFonts w:ascii="Arial" w:hAnsi="Arial" w:cs="Arial"/>
                <w:sz w:val="20"/>
                <w:lang w:val="ro-RO"/>
              </w:rPr>
            </w:pPr>
          </w:p>
        </w:tc>
        <w:tc>
          <w:tcPr>
            <w:tcW w:w="1417" w:type="dxa"/>
            <w:tcBorders>
              <w:top w:val="single" w:sz="4" w:space="0" w:color="auto"/>
              <w:left w:val="single" w:sz="4" w:space="0" w:color="auto"/>
              <w:bottom w:val="single" w:sz="4" w:space="0" w:color="auto"/>
              <w:right w:val="single" w:sz="4" w:space="0" w:color="auto"/>
            </w:tcBorders>
            <w:vAlign w:val="bottom"/>
          </w:tcPr>
          <w:p w14:paraId="2DFEFD23" w14:textId="2BAC9DD8" w:rsidR="002F445E" w:rsidRPr="00B7493D" w:rsidRDefault="002F445E" w:rsidP="002F445E">
            <w:pPr>
              <w:spacing w:after="120"/>
              <w:jc w:val="both"/>
              <w:rPr>
                <w:rFonts w:ascii="Arial" w:hAnsi="Arial" w:cs="Arial"/>
                <w:lang w:val="ro-RO"/>
              </w:rPr>
            </w:pPr>
            <w:r w:rsidRPr="00B7493D">
              <w:rPr>
                <w:rFonts w:ascii="Arial" w:hAnsi="Arial" w:cs="Arial"/>
                <w:lang w:val="ro-RO"/>
              </w:rPr>
              <w:t>295532.58</w:t>
            </w:r>
          </w:p>
        </w:tc>
        <w:tc>
          <w:tcPr>
            <w:tcW w:w="1843" w:type="dxa"/>
            <w:tcBorders>
              <w:top w:val="single" w:sz="4" w:space="0" w:color="auto"/>
              <w:left w:val="single" w:sz="4" w:space="0" w:color="auto"/>
              <w:bottom w:val="single" w:sz="4" w:space="0" w:color="auto"/>
              <w:right w:val="single" w:sz="4" w:space="0" w:color="auto"/>
            </w:tcBorders>
            <w:vAlign w:val="bottom"/>
          </w:tcPr>
          <w:p w14:paraId="1C93A83D" w14:textId="183023DD" w:rsidR="002F445E" w:rsidRPr="00B7493D" w:rsidRDefault="002F445E" w:rsidP="002F445E">
            <w:pPr>
              <w:spacing w:after="120"/>
              <w:jc w:val="both"/>
              <w:rPr>
                <w:rFonts w:ascii="Arial" w:hAnsi="Arial" w:cs="Arial"/>
                <w:lang w:val="ro-RO"/>
              </w:rPr>
            </w:pPr>
            <w:r w:rsidRPr="00B7493D">
              <w:rPr>
                <w:rFonts w:ascii="Arial" w:hAnsi="Arial" w:cs="Arial"/>
                <w:lang w:val="ro-RO"/>
              </w:rPr>
              <w:t>791157.01</w:t>
            </w:r>
          </w:p>
        </w:tc>
      </w:tr>
      <w:tr w:rsidR="002F445E" w:rsidRPr="00B7493D" w14:paraId="01E057C9" w14:textId="67A9DFB5" w:rsidTr="00FD0BB8">
        <w:tc>
          <w:tcPr>
            <w:tcW w:w="839" w:type="dxa"/>
            <w:tcBorders>
              <w:top w:val="single" w:sz="4" w:space="0" w:color="auto"/>
              <w:left w:val="single" w:sz="4" w:space="0" w:color="auto"/>
              <w:bottom w:val="single" w:sz="4" w:space="0" w:color="auto"/>
              <w:right w:val="single" w:sz="4" w:space="0" w:color="auto"/>
            </w:tcBorders>
          </w:tcPr>
          <w:p w14:paraId="5E6CE37A" w14:textId="77777777" w:rsidR="002F445E" w:rsidRPr="00B7493D" w:rsidRDefault="002F445E" w:rsidP="003718B5">
            <w:pPr>
              <w:pStyle w:val="Listparagraf"/>
              <w:numPr>
                <w:ilvl w:val="0"/>
                <w:numId w:val="16"/>
              </w:numPr>
              <w:spacing w:before="0" w:line="240" w:lineRule="auto"/>
              <w:rPr>
                <w:rFonts w:ascii="Arial" w:hAnsi="Arial" w:cs="Arial"/>
                <w:i/>
                <w:sz w:val="20"/>
                <w:lang w:val="ro-RO"/>
              </w:rPr>
            </w:pPr>
          </w:p>
        </w:tc>
        <w:tc>
          <w:tcPr>
            <w:tcW w:w="1724" w:type="dxa"/>
            <w:tcBorders>
              <w:top w:val="single" w:sz="4" w:space="0" w:color="auto"/>
              <w:left w:val="single" w:sz="4" w:space="0" w:color="auto"/>
              <w:bottom w:val="single" w:sz="4" w:space="0" w:color="auto"/>
              <w:right w:val="single" w:sz="4" w:space="0" w:color="auto"/>
            </w:tcBorders>
            <w:vAlign w:val="bottom"/>
            <w:hideMark/>
          </w:tcPr>
          <w:p w14:paraId="125FB88F" w14:textId="6474D2F6" w:rsidR="002F445E" w:rsidRPr="00B7493D" w:rsidRDefault="002F445E" w:rsidP="002F445E">
            <w:pPr>
              <w:spacing w:after="120"/>
              <w:jc w:val="both"/>
              <w:rPr>
                <w:rFonts w:ascii="Arial" w:hAnsi="Arial" w:cs="Arial"/>
                <w:i/>
                <w:lang w:val="ro-RO"/>
              </w:rPr>
            </w:pPr>
            <w:r w:rsidRPr="00B7493D">
              <w:rPr>
                <w:rFonts w:ascii="Arial" w:hAnsi="Arial" w:cs="Arial"/>
                <w:lang w:val="ro-RO"/>
              </w:rPr>
              <w:t>295534.73</w:t>
            </w:r>
          </w:p>
        </w:tc>
        <w:tc>
          <w:tcPr>
            <w:tcW w:w="1725" w:type="dxa"/>
            <w:tcBorders>
              <w:top w:val="single" w:sz="4" w:space="0" w:color="auto"/>
              <w:left w:val="single" w:sz="4" w:space="0" w:color="auto"/>
              <w:bottom w:val="single" w:sz="4" w:space="0" w:color="auto"/>
              <w:right w:val="single" w:sz="4" w:space="0" w:color="auto"/>
            </w:tcBorders>
            <w:vAlign w:val="bottom"/>
            <w:hideMark/>
          </w:tcPr>
          <w:p w14:paraId="7D37F560" w14:textId="38EE28DB" w:rsidR="002F445E" w:rsidRPr="00B7493D" w:rsidRDefault="002F445E" w:rsidP="002F445E">
            <w:pPr>
              <w:spacing w:after="120"/>
              <w:jc w:val="both"/>
              <w:rPr>
                <w:rFonts w:ascii="Arial" w:hAnsi="Arial" w:cs="Arial"/>
                <w:i/>
                <w:lang w:val="ro-RO"/>
              </w:rPr>
            </w:pPr>
            <w:r w:rsidRPr="00B7493D">
              <w:rPr>
                <w:rFonts w:ascii="Arial" w:hAnsi="Arial" w:cs="Arial"/>
                <w:lang w:val="ro-RO"/>
              </w:rPr>
              <w:t>791191.59</w:t>
            </w:r>
          </w:p>
        </w:tc>
        <w:tc>
          <w:tcPr>
            <w:tcW w:w="782" w:type="dxa"/>
            <w:tcBorders>
              <w:top w:val="single" w:sz="4" w:space="0" w:color="auto"/>
              <w:left w:val="single" w:sz="4" w:space="0" w:color="auto"/>
              <w:bottom w:val="single" w:sz="4" w:space="0" w:color="auto"/>
              <w:right w:val="single" w:sz="4" w:space="0" w:color="auto"/>
            </w:tcBorders>
          </w:tcPr>
          <w:p w14:paraId="73DC0DF0" w14:textId="77777777" w:rsidR="002F445E" w:rsidRPr="00B7493D" w:rsidRDefault="002F445E" w:rsidP="003718B5">
            <w:pPr>
              <w:pStyle w:val="Listparagraf"/>
              <w:numPr>
                <w:ilvl w:val="0"/>
                <w:numId w:val="17"/>
              </w:numPr>
              <w:spacing w:line="240" w:lineRule="auto"/>
              <w:rPr>
                <w:rFonts w:ascii="Arial" w:hAnsi="Arial" w:cs="Arial"/>
                <w:sz w:val="20"/>
                <w:lang w:val="ro-RO"/>
              </w:rPr>
            </w:pPr>
          </w:p>
        </w:tc>
        <w:tc>
          <w:tcPr>
            <w:tcW w:w="1417" w:type="dxa"/>
            <w:tcBorders>
              <w:top w:val="single" w:sz="4" w:space="0" w:color="auto"/>
              <w:left w:val="single" w:sz="4" w:space="0" w:color="auto"/>
              <w:bottom w:val="single" w:sz="4" w:space="0" w:color="auto"/>
              <w:right w:val="single" w:sz="4" w:space="0" w:color="auto"/>
            </w:tcBorders>
          </w:tcPr>
          <w:p w14:paraId="3F488D05" w14:textId="2D508903" w:rsidR="002F445E" w:rsidRPr="00B7493D" w:rsidRDefault="002F445E" w:rsidP="002F445E">
            <w:pPr>
              <w:spacing w:after="120"/>
              <w:jc w:val="both"/>
              <w:rPr>
                <w:rFonts w:ascii="Arial" w:hAnsi="Arial" w:cs="Arial"/>
                <w:lang w:val="ro-RO"/>
              </w:rPr>
            </w:pPr>
            <w:r w:rsidRPr="00B7493D">
              <w:rPr>
                <w:rFonts w:ascii="Arial" w:hAnsi="Arial" w:cs="Arial"/>
                <w:lang w:val="ro-RO"/>
              </w:rPr>
              <w:t xml:space="preserve">295534.11 </w:t>
            </w:r>
          </w:p>
        </w:tc>
        <w:tc>
          <w:tcPr>
            <w:tcW w:w="1843" w:type="dxa"/>
            <w:tcBorders>
              <w:top w:val="single" w:sz="4" w:space="0" w:color="auto"/>
              <w:left w:val="single" w:sz="4" w:space="0" w:color="auto"/>
              <w:bottom w:val="single" w:sz="4" w:space="0" w:color="auto"/>
              <w:right w:val="single" w:sz="4" w:space="0" w:color="auto"/>
            </w:tcBorders>
          </w:tcPr>
          <w:p w14:paraId="7AF821C1" w14:textId="05A50472" w:rsidR="002F445E" w:rsidRPr="00B7493D" w:rsidRDefault="002F445E" w:rsidP="002F445E">
            <w:pPr>
              <w:spacing w:after="120"/>
              <w:jc w:val="both"/>
              <w:rPr>
                <w:rFonts w:ascii="Arial" w:hAnsi="Arial" w:cs="Arial"/>
                <w:lang w:val="ro-RO"/>
              </w:rPr>
            </w:pPr>
            <w:r w:rsidRPr="00B7493D">
              <w:rPr>
                <w:rFonts w:ascii="Arial" w:hAnsi="Arial" w:cs="Arial"/>
                <w:lang w:val="ro-RO"/>
              </w:rPr>
              <w:t>791176.71</w:t>
            </w:r>
          </w:p>
        </w:tc>
      </w:tr>
      <w:tr w:rsidR="002F445E" w:rsidRPr="00B7493D" w14:paraId="11EE694B" w14:textId="1C33E4BF" w:rsidTr="00FD0BB8">
        <w:tc>
          <w:tcPr>
            <w:tcW w:w="839" w:type="dxa"/>
            <w:tcBorders>
              <w:top w:val="single" w:sz="4" w:space="0" w:color="auto"/>
              <w:left w:val="single" w:sz="4" w:space="0" w:color="auto"/>
              <w:bottom w:val="single" w:sz="4" w:space="0" w:color="auto"/>
              <w:right w:val="single" w:sz="4" w:space="0" w:color="auto"/>
            </w:tcBorders>
          </w:tcPr>
          <w:p w14:paraId="16945DEA" w14:textId="77777777" w:rsidR="002F445E" w:rsidRPr="00B7493D" w:rsidRDefault="002F445E" w:rsidP="003718B5">
            <w:pPr>
              <w:pStyle w:val="Listparagraf"/>
              <w:numPr>
                <w:ilvl w:val="0"/>
                <w:numId w:val="16"/>
              </w:numPr>
              <w:spacing w:before="0" w:line="240" w:lineRule="auto"/>
              <w:rPr>
                <w:rFonts w:ascii="Arial" w:hAnsi="Arial" w:cs="Arial"/>
                <w:i/>
                <w:sz w:val="20"/>
                <w:lang w:val="ro-RO"/>
              </w:rPr>
            </w:pPr>
          </w:p>
        </w:tc>
        <w:tc>
          <w:tcPr>
            <w:tcW w:w="1724" w:type="dxa"/>
            <w:tcBorders>
              <w:top w:val="single" w:sz="4" w:space="0" w:color="auto"/>
              <w:left w:val="single" w:sz="4" w:space="0" w:color="auto"/>
              <w:bottom w:val="single" w:sz="4" w:space="0" w:color="auto"/>
              <w:right w:val="single" w:sz="4" w:space="0" w:color="auto"/>
            </w:tcBorders>
            <w:vAlign w:val="bottom"/>
            <w:hideMark/>
          </w:tcPr>
          <w:p w14:paraId="54E38DB6" w14:textId="6A70B6E5" w:rsidR="002F445E" w:rsidRPr="00B7493D" w:rsidRDefault="002F445E" w:rsidP="002F445E">
            <w:pPr>
              <w:spacing w:after="120"/>
              <w:jc w:val="both"/>
              <w:rPr>
                <w:rFonts w:ascii="Arial" w:hAnsi="Arial" w:cs="Arial"/>
                <w:i/>
                <w:lang w:val="ro-RO"/>
              </w:rPr>
            </w:pPr>
            <w:r w:rsidRPr="00B7493D">
              <w:rPr>
                <w:rFonts w:ascii="Arial" w:hAnsi="Arial" w:cs="Arial"/>
                <w:lang w:val="ro-RO"/>
              </w:rPr>
              <w:t>295534.73</w:t>
            </w:r>
          </w:p>
        </w:tc>
        <w:tc>
          <w:tcPr>
            <w:tcW w:w="1725" w:type="dxa"/>
            <w:tcBorders>
              <w:top w:val="single" w:sz="4" w:space="0" w:color="auto"/>
              <w:left w:val="single" w:sz="4" w:space="0" w:color="auto"/>
              <w:bottom w:val="single" w:sz="4" w:space="0" w:color="auto"/>
              <w:right w:val="single" w:sz="4" w:space="0" w:color="auto"/>
            </w:tcBorders>
            <w:vAlign w:val="bottom"/>
            <w:hideMark/>
          </w:tcPr>
          <w:p w14:paraId="38C05656" w14:textId="37F83050" w:rsidR="002F445E" w:rsidRPr="00B7493D" w:rsidRDefault="002F445E" w:rsidP="002F445E">
            <w:pPr>
              <w:spacing w:after="120"/>
              <w:jc w:val="both"/>
              <w:rPr>
                <w:rFonts w:ascii="Arial" w:hAnsi="Arial" w:cs="Arial"/>
                <w:i/>
                <w:lang w:val="ro-RO"/>
              </w:rPr>
            </w:pPr>
            <w:r w:rsidRPr="00B7493D">
              <w:rPr>
                <w:rFonts w:ascii="Arial" w:hAnsi="Arial" w:cs="Arial"/>
                <w:lang w:val="ro-RO"/>
              </w:rPr>
              <w:t>791192.34</w:t>
            </w:r>
          </w:p>
        </w:tc>
        <w:tc>
          <w:tcPr>
            <w:tcW w:w="782" w:type="dxa"/>
            <w:tcBorders>
              <w:top w:val="single" w:sz="4" w:space="0" w:color="auto"/>
              <w:left w:val="single" w:sz="4" w:space="0" w:color="auto"/>
              <w:bottom w:val="single" w:sz="4" w:space="0" w:color="auto"/>
              <w:right w:val="single" w:sz="4" w:space="0" w:color="auto"/>
            </w:tcBorders>
          </w:tcPr>
          <w:p w14:paraId="5D94B4B7" w14:textId="77777777" w:rsidR="002F445E" w:rsidRPr="00B7493D" w:rsidRDefault="002F445E" w:rsidP="003718B5">
            <w:pPr>
              <w:pStyle w:val="Listparagraf"/>
              <w:numPr>
                <w:ilvl w:val="0"/>
                <w:numId w:val="17"/>
              </w:numPr>
              <w:spacing w:line="240" w:lineRule="auto"/>
              <w:rPr>
                <w:rFonts w:ascii="Arial" w:hAnsi="Arial" w:cs="Arial"/>
                <w:sz w:val="20"/>
                <w:lang w:val="ro-RO"/>
              </w:rPr>
            </w:pPr>
          </w:p>
        </w:tc>
        <w:tc>
          <w:tcPr>
            <w:tcW w:w="1417" w:type="dxa"/>
            <w:tcBorders>
              <w:top w:val="single" w:sz="4" w:space="0" w:color="auto"/>
              <w:left w:val="single" w:sz="4" w:space="0" w:color="auto"/>
              <w:bottom w:val="single" w:sz="4" w:space="0" w:color="auto"/>
              <w:right w:val="single" w:sz="4" w:space="0" w:color="auto"/>
            </w:tcBorders>
            <w:vAlign w:val="bottom"/>
          </w:tcPr>
          <w:p w14:paraId="66410FAF" w14:textId="6AE84DED" w:rsidR="002F445E" w:rsidRPr="00B7493D" w:rsidRDefault="002F445E" w:rsidP="002F445E">
            <w:pPr>
              <w:spacing w:after="120"/>
              <w:jc w:val="both"/>
              <w:rPr>
                <w:rFonts w:ascii="Arial" w:hAnsi="Arial" w:cs="Arial"/>
                <w:lang w:val="ro-RO"/>
              </w:rPr>
            </w:pPr>
            <w:r w:rsidRPr="00B7493D">
              <w:rPr>
                <w:rFonts w:ascii="Arial" w:hAnsi="Arial" w:cs="Arial"/>
                <w:lang w:val="ro-RO"/>
              </w:rPr>
              <w:t xml:space="preserve">295534.12 </w:t>
            </w:r>
          </w:p>
        </w:tc>
        <w:tc>
          <w:tcPr>
            <w:tcW w:w="1843" w:type="dxa"/>
            <w:tcBorders>
              <w:top w:val="single" w:sz="4" w:space="0" w:color="auto"/>
              <w:left w:val="single" w:sz="4" w:space="0" w:color="auto"/>
              <w:bottom w:val="single" w:sz="4" w:space="0" w:color="auto"/>
              <w:right w:val="single" w:sz="4" w:space="0" w:color="auto"/>
            </w:tcBorders>
            <w:vAlign w:val="bottom"/>
          </w:tcPr>
          <w:p w14:paraId="0DDB4224" w14:textId="6D026459" w:rsidR="002F445E" w:rsidRPr="00B7493D" w:rsidRDefault="002F445E" w:rsidP="002F445E">
            <w:pPr>
              <w:spacing w:after="120"/>
              <w:jc w:val="both"/>
              <w:rPr>
                <w:rFonts w:ascii="Arial" w:hAnsi="Arial" w:cs="Arial"/>
                <w:lang w:val="ro-RO"/>
              </w:rPr>
            </w:pPr>
            <w:r w:rsidRPr="00B7493D">
              <w:rPr>
                <w:rFonts w:ascii="Arial" w:hAnsi="Arial" w:cs="Arial"/>
                <w:lang w:val="ro-RO"/>
              </w:rPr>
              <w:t>791178.61</w:t>
            </w:r>
          </w:p>
        </w:tc>
      </w:tr>
      <w:tr w:rsidR="002F445E" w:rsidRPr="00B7493D" w14:paraId="4FEC8701" w14:textId="2F850EE2" w:rsidTr="00FD0BB8">
        <w:tc>
          <w:tcPr>
            <w:tcW w:w="839" w:type="dxa"/>
            <w:tcBorders>
              <w:top w:val="single" w:sz="4" w:space="0" w:color="auto"/>
              <w:left w:val="single" w:sz="4" w:space="0" w:color="auto"/>
              <w:bottom w:val="single" w:sz="4" w:space="0" w:color="auto"/>
              <w:right w:val="single" w:sz="4" w:space="0" w:color="auto"/>
            </w:tcBorders>
          </w:tcPr>
          <w:p w14:paraId="024A0FE2" w14:textId="77777777" w:rsidR="002F445E" w:rsidRPr="00B7493D" w:rsidRDefault="002F445E" w:rsidP="003718B5">
            <w:pPr>
              <w:pStyle w:val="Listparagraf"/>
              <w:numPr>
                <w:ilvl w:val="0"/>
                <w:numId w:val="16"/>
              </w:numPr>
              <w:spacing w:before="0" w:line="240" w:lineRule="auto"/>
              <w:rPr>
                <w:rFonts w:ascii="Arial" w:hAnsi="Arial" w:cs="Arial"/>
                <w:i/>
                <w:sz w:val="20"/>
                <w:lang w:val="ro-RO"/>
              </w:rPr>
            </w:pPr>
          </w:p>
        </w:tc>
        <w:tc>
          <w:tcPr>
            <w:tcW w:w="1724" w:type="dxa"/>
            <w:tcBorders>
              <w:top w:val="single" w:sz="4" w:space="0" w:color="auto"/>
              <w:left w:val="single" w:sz="4" w:space="0" w:color="auto"/>
              <w:bottom w:val="single" w:sz="4" w:space="0" w:color="auto"/>
              <w:right w:val="single" w:sz="4" w:space="0" w:color="auto"/>
            </w:tcBorders>
            <w:vAlign w:val="bottom"/>
            <w:hideMark/>
          </w:tcPr>
          <w:p w14:paraId="6E4FF5F7" w14:textId="21DE9983" w:rsidR="002F445E" w:rsidRPr="00B7493D" w:rsidRDefault="002F445E" w:rsidP="002F445E">
            <w:pPr>
              <w:spacing w:after="120"/>
              <w:jc w:val="both"/>
              <w:rPr>
                <w:rFonts w:ascii="Arial" w:hAnsi="Arial" w:cs="Arial"/>
                <w:i/>
                <w:lang w:val="ro-RO"/>
              </w:rPr>
            </w:pPr>
            <w:r w:rsidRPr="00B7493D">
              <w:rPr>
                <w:rFonts w:ascii="Arial" w:hAnsi="Arial" w:cs="Arial"/>
                <w:lang w:val="ro-RO"/>
              </w:rPr>
              <w:t>295533.93</w:t>
            </w:r>
          </w:p>
        </w:tc>
        <w:tc>
          <w:tcPr>
            <w:tcW w:w="1725" w:type="dxa"/>
            <w:tcBorders>
              <w:top w:val="single" w:sz="4" w:space="0" w:color="auto"/>
              <w:left w:val="single" w:sz="4" w:space="0" w:color="auto"/>
              <w:bottom w:val="single" w:sz="4" w:space="0" w:color="auto"/>
              <w:right w:val="single" w:sz="4" w:space="0" w:color="auto"/>
            </w:tcBorders>
            <w:vAlign w:val="bottom"/>
            <w:hideMark/>
          </w:tcPr>
          <w:p w14:paraId="0C9BECA9" w14:textId="61A02D1A" w:rsidR="002F445E" w:rsidRPr="00B7493D" w:rsidRDefault="002F445E" w:rsidP="002F445E">
            <w:pPr>
              <w:spacing w:after="120"/>
              <w:jc w:val="both"/>
              <w:rPr>
                <w:rFonts w:ascii="Arial" w:hAnsi="Arial" w:cs="Arial"/>
                <w:i/>
                <w:lang w:val="ro-RO"/>
              </w:rPr>
            </w:pPr>
            <w:r w:rsidRPr="00B7493D">
              <w:rPr>
                <w:rFonts w:ascii="Arial" w:hAnsi="Arial" w:cs="Arial"/>
                <w:lang w:val="ro-RO"/>
              </w:rPr>
              <w:t>791192.34</w:t>
            </w:r>
          </w:p>
        </w:tc>
        <w:tc>
          <w:tcPr>
            <w:tcW w:w="782" w:type="dxa"/>
            <w:tcBorders>
              <w:top w:val="single" w:sz="4" w:space="0" w:color="auto"/>
              <w:left w:val="single" w:sz="4" w:space="0" w:color="auto"/>
              <w:bottom w:val="single" w:sz="4" w:space="0" w:color="auto"/>
              <w:right w:val="single" w:sz="4" w:space="0" w:color="auto"/>
            </w:tcBorders>
          </w:tcPr>
          <w:p w14:paraId="03A3E7DE" w14:textId="77777777" w:rsidR="002F445E" w:rsidRPr="00B7493D" w:rsidRDefault="002F445E" w:rsidP="003718B5">
            <w:pPr>
              <w:pStyle w:val="Listparagraf"/>
              <w:numPr>
                <w:ilvl w:val="0"/>
                <w:numId w:val="17"/>
              </w:numPr>
              <w:spacing w:line="240" w:lineRule="auto"/>
              <w:rPr>
                <w:rFonts w:ascii="Arial" w:hAnsi="Arial" w:cs="Arial"/>
                <w:sz w:val="20"/>
                <w:lang w:val="ro-RO"/>
              </w:rPr>
            </w:pPr>
          </w:p>
        </w:tc>
        <w:tc>
          <w:tcPr>
            <w:tcW w:w="1417" w:type="dxa"/>
            <w:tcBorders>
              <w:top w:val="single" w:sz="4" w:space="0" w:color="auto"/>
              <w:left w:val="single" w:sz="4" w:space="0" w:color="auto"/>
              <w:bottom w:val="single" w:sz="4" w:space="0" w:color="auto"/>
              <w:right w:val="single" w:sz="4" w:space="0" w:color="auto"/>
            </w:tcBorders>
            <w:vAlign w:val="bottom"/>
          </w:tcPr>
          <w:p w14:paraId="4BD1ADEE" w14:textId="64395B50" w:rsidR="002F445E" w:rsidRPr="00B7493D" w:rsidRDefault="002F445E" w:rsidP="002F445E">
            <w:pPr>
              <w:spacing w:after="120"/>
              <w:jc w:val="both"/>
              <w:rPr>
                <w:rFonts w:ascii="Arial" w:hAnsi="Arial" w:cs="Arial"/>
                <w:lang w:val="ro-RO"/>
              </w:rPr>
            </w:pPr>
            <w:r w:rsidRPr="00B7493D">
              <w:rPr>
                <w:rFonts w:ascii="Arial" w:hAnsi="Arial" w:cs="Arial"/>
                <w:lang w:val="ro-RO"/>
              </w:rPr>
              <w:t xml:space="preserve">295532.61 </w:t>
            </w:r>
          </w:p>
        </w:tc>
        <w:tc>
          <w:tcPr>
            <w:tcW w:w="1843" w:type="dxa"/>
            <w:tcBorders>
              <w:top w:val="single" w:sz="4" w:space="0" w:color="auto"/>
              <w:left w:val="single" w:sz="4" w:space="0" w:color="auto"/>
              <w:bottom w:val="single" w:sz="4" w:space="0" w:color="auto"/>
              <w:right w:val="single" w:sz="4" w:space="0" w:color="auto"/>
            </w:tcBorders>
            <w:vAlign w:val="bottom"/>
          </w:tcPr>
          <w:p w14:paraId="1E98C999" w14:textId="0770E7DA" w:rsidR="002F445E" w:rsidRPr="00B7493D" w:rsidRDefault="002F445E" w:rsidP="002F445E">
            <w:pPr>
              <w:spacing w:after="120"/>
              <w:jc w:val="both"/>
              <w:rPr>
                <w:rFonts w:ascii="Arial" w:hAnsi="Arial" w:cs="Arial"/>
                <w:lang w:val="ro-RO"/>
              </w:rPr>
            </w:pPr>
            <w:r w:rsidRPr="00B7493D">
              <w:rPr>
                <w:rFonts w:ascii="Arial" w:hAnsi="Arial" w:cs="Arial"/>
                <w:lang w:val="ro-RO"/>
              </w:rPr>
              <w:t>791178.61</w:t>
            </w:r>
          </w:p>
        </w:tc>
      </w:tr>
      <w:tr w:rsidR="002F445E" w:rsidRPr="00B7493D" w14:paraId="6EF86F46" w14:textId="667AAFB9" w:rsidTr="00FD0BB8">
        <w:tc>
          <w:tcPr>
            <w:tcW w:w="839" w:type="dxa"/>
            <w:tcBorders>
              <w:top w:val="single" w:sz="4" w:space="0" w:color="auto"/>
              <w:left w:val="single" w:sz="4" w:space="0" w:color="auto"/>
              <w:bottom w:val="single" w:sz="4" w:space="0" w:color="auto"/>
              <w:right w:val="single" w:sz="4" w:space="0" w:color="auto"/>
            </w:tcBorders>
          </w:tcPr>
          <w:p w14:paraId="40041984" w14:textId="77777777" w:rsidR="002F445E" w:rsidRPr="00B7493D" w:rsidRDefault="002F445E" w:rsidP="003718B5">
            <w:pPr>
              <w:pStyle w:val="Listparagraf"/>
              <w:numPr>
                <w:ilvl w:val="0"/>
                <w:numId w:val="16"/>
              </w:numPr>
              <w:spacing w:before="0" w:line="240" w:lineRule="auto"/>
              <w:rPr>
                <w:rFonts w:ascii="Arial" w:hAnsi="Arial" w:cs="Arial"/>
                <w:i/>
                <w:sz w:val="20"/>
                <w:lang w:val="ro-RO"/>
              </w:rPr>
            </w:pPr>
          </w:p>
        </w:tc>
        <w:tc>
          <w:tcPr>
            <w:tcW w:w="1724" w:type="dxa"/>
            <w:tcBorders>
              <w:top w:val="single" w:sz="4" w:space="0" w:color="auto"/>
              <w:left w:val="single" w:sz="4" w:space="0" w:color="auto"/>
              <w:bottom w:val="single" w:sz="4" w:space="0" w:color="auto"/>
              <w:right w:val="single" w:sz="4" w:space="0" w:color="auto"/>
            </w:tcBorders>
            <w:vAlign w:val="bottom"/>
          </w:tcPr>
          <w:p w14:paraId="7853A2DC" w14:textId="57F99BBF" w:rsidR="002F445E" w:rsidRPr="00B7493D" w:rsidRDefault="002F445E" w:rsidP="002F445E">
            <w:pPr>
              <w:spacing w:after="120"/>
              <w:jc w:val="both"/>
              <w:rPr>
                <w:rFonts w:ascii="Arial" w:hAnsi="Arial" w:cs="Arial"/>
                <w:color w:val="000000"/>
                <w:lang w:val="ro-RO"/>
              </w:rPr>
            </w:pPr>
            <w:r w:rsidRPr="00B7493D">
              <w:rPr>
                <w:rFonts w:ascii="Arial" w:hAnsi="Arial" w:cs="Arial"/>
                <w:lang w:val="ro-RO"/>
              </w:rPr>
              <w:t>295533.93</w:t>
            </w:r>
          </w:p>
        </w:tc>
        <w:tc>
          <w:tcPr>
            <w:tcW w:w="1725" w:type="dxa"/>
            <w:tcBorders>
              <w:top w:val="single" w:sz="4" w:space="0" w:color="auto"/>
              <w:left w:val="single" w:sz="4" w:space="0" w:color="auto"/>
              <w:bottom w:val="single" w:sz="4" w:space="0" w:color="auto"/>
              <w:right w:val="single" w:sz="4" w:space="0" w:color="auto"/>
            </w:tcBorders>
            <w:vAlign w:val="bottom"/>
          </w:tcPr>
          <w:p w14:paraId="3B9BBDD2" w14:textId="3C946A84" w:rsidR="002F445E" w:rsidRPr="00B7493D" w:rsidRDefault="002F445E" w:rsidP="002F445E">
            <w:pPr>
              <w:spacing w:after="120"/>
              <w:jc w:val="both"/>
              <w:rPr>
                <w:rFonts w:ascii="Arial" w:hAnsi="Arial" w:cs="Arial"/>
                <w:color w:val="000000"/>
                <w:lang w:val="ro-RO"/>
              </w:rPr>
            </w:pPr>
            <w:r w:rsidRPr="00B7493D">
              <w:rPr>
                <w:rFonts w:ascii="Arial" w:hAnsi="Arial" w:cs="Arial"/>
                <w:lang w:val="ro-RO"/>
              </w:rPr>
              <w:t>791191.59</w:t>
            </w:r>
          </w:p>
        </w:tc>
        <w:tc>
          <w:tcPr>
            <w:tcW w:w="782" w:type="dxa"/>
            <w:tcBorders>
              <w:top w:val="single" w:sz="4" w:space="0" w:color="auto"/>
              <w:left w:val="single" w:sz="4" w:space="0" w:color="auto"/>
              <w:bottom w:val="single" w:sz="4" w:space="0" w:color="auto"/>
              <w:right w:val="single" w:sz="4" w:space="0" w:color="auto"/>
            </w:tcBorders>
          </w:tcPr>
          <w:p w14:paraId="0417F111" w14:textId="77777777" w:rsidR="002F445E" w:rsidRPr="00B7493D" w:rsidRDefault="002F445E" w:rsidP="003718B5">
            <w:pPr>
              <w:pStyle w:val="Listparagraf"/>
              <w:numPr>
                <w:ilvl w:val="0"/>
                <w:numId w:val="17"/>
              </w:numPr>
              <w:spacing w:line="240" w:lineRule="auto"/>
              <w:rPr>
                <w:rFonts w:ascii="Arial" w:hAnsi="Arial" w:cs="Arial"/>
                <w:sz w:val="20"/>
                <w:lang w:val="ro-RO"/>
              </w:rPr>
            </w:pPr>
          </w:p>
        </w:tc>
        <w:tc>
          <w:tcPr>
            <w:tcW w:w="1417" w:type="dxa"/>
            <w:tcBorders>
              <w:top w:val="single" w:sz="4" w:space="0" w:color="auto"/>
              <w:left w:val="single" w:sz="4" w:space="0" w:color="auto"/>
              <w:bottom w:val="single" w:sz="4" w:space="0" w:color="auto"/>
              <w:right w:val="single" w:sz="4" w:space="0" w:color="auto"/>
            </w:tcBorders>
            <w:vAlign w:val="bottom"/>
          </w:tcPr>
          <w:p w14:paraId="1A0E3D97" w14:textId="1D684D34" w:rsidR="002F445E" w:rsidRPr="00B7493D" w:rsidRDefault="002F445E" w:rsidP="002F445E">
            <w:pPr>
              <w:spacing w:after="120"/>
              <w:jc w:val="both"/>
              <w:rPr>
                <w:rFonts w:ascii="Arial" w:hAnsi="Arial" w:cs="Arial"/>
                <w:lang w:val="ro-RO"/>
              </w:rPr>
            </w:pPr>
            <w:r w:rsidRPr="00B7493D">
              <w:rPr>
                <w:rFonts w:ascii="Arial" w:hAnsi="Arial" w:cs="Arial"/>
                <w:lang w:val="ro-RO"/>
              </w:rPr>
              <w:t xml:space="preserve">295532.61 </w:t>
            </w:r>
          </w:p>
        </w:tc>
        <w:tc>
          <w:tcPr>
            <w:tcW w:w="1843" w:type="dxa"/>
            <w:tcBorders>
              <w:top w:val="single" w:sz="4" w:space="0" w:color="auto"/>
              <w:left w:val="single" w:sz="4" w:space="0" w:color="auto"/>
              <w:bottom w:val="single" w:sz="4" w:space="0" w:color="auto"/>
              <w:right w:val="single" w:sz="4" w:space="0" w:color="auto"/>
            </w:tcBorders>
            <w:vAlign w:val="bottom"/>
          </w:tcPr>
          <w:p w14:paraId="0BB42E71" w14:textId="45669629" w:rsidR="002F445E" w:rsidRPr="00B7493D" w:rsidRDefault="002F445E" w:rsidP="002F445E">
            <w:pPr>
              <w:spacing w:after="120"/>
              <w:jc w:val="both"/>
              <w:rPr>
                <w:rFonts w:ascii="Arial" w:hAnsi="Arial" w:cs="Arial"/>
                <w:lang w:val="ro-RO"/>
              </w:rPr>
            </w:pPr>
            <w:r w:rsidRPr="00B7493D">
              <w:rPr>
                <w:rFonts w:ascii="Arial" w:hAnsi="Arial" w:cs="Arial"/>
                <w:lang w:val="ro-RO"/>
              </w:rPr>
              <w:t>791176.71</w:t>
            </w:r>
          </w:p>
        </w:tc>
      </w:tr>
      <w:tr w:rsidR="002F445E" w:rsidRPr="00B7493D" w14:paraId="17AC5957" w14:textId="1A665D8D" w:rsidTr="00FD0BB8">
        <w:tc>
          <w:tcPr>
            <w:tcW w:w="839" w:type="dxa"/>
            <w:tcBorders>
              <w:top w:val="single" w:sz="4" w:space="0" w:color="auto"/>
              <w:left w:val="single" w:sz="4" w:space="0" w:color="auto"/>
              <w:bottom w:val="single" w:sz="4" w:space="0" w:color="auto"/>
              <w:right w:val="single" w:sz="4" w:space="0" w:color="auto"/>
            </w:tcBorders>
          </w:tcPr>
          <w:p w14:paraId="4BD1BDD3" w14:textId="77777777" w:rsidR="002F445E" w:rsidRPr="00B7493D" w:rsidRDefault="002F445E" w:rsidP="003718B5">
            <w:pPr>
              <w:pStyle w:val="Listparagraf"/>
              <w:numPr>
                <w:ilvl w:val="0"/>
                <w:numId w:val="16"/>
              </w:numPr>
              <w:spacing w:before="0" w:line="240" w:lineRule="auto"/>
              <w:rPr>
                <w:rFonts w:ascii="Arial" w:hAnsi="Arial" w:cs="Arial"/>
                <w:i/>
                <w:sz w:val="20"/>
                <w:lang w:val="ro-RO"/>
              </w:rPr>
            </w:pPr>
          </w:p>
        </w:tc>
        <w:tc>
          <w:tcPr>
            <w:tcW w:w="1724" w:type="dxa"/>
            <w:tcBorders>
              <w:top w:val="single" w:sz="4" w:space="0" w:color="auto"/>
              <w:left w:val="single" w:sz="4" w:space="0" w:color="auto"/>
              <w:bottom w:val="single" w:sz="4" w:space="0" w:color="auto"/>
              <w:right w:val="single" w:sz="4" w:space="0" w:color="auto"/>
            </w:tcBorders>
            <w:vAlign w:val="bottom"/>
          </w:tcPr>
          <w:p w14:paraId="486C28FC" w14:textId="794F17F4" w:rsidR="002F445E" w:rsidRPr="00B7493D" w:rsidRDefault="002F445E" w:rsidP="002F445E">
            <w:pPr>
              <w:spacing w:after="120"/>
              <w:jc w:val="both"/>
              <w:rPr>
                <w:rFonts w:ascii="Arial" w:hAnsi="Arial" w:cs="Arial"/>
                <w:color w:val="000000"/>
                <w:lang w:val="ro-RO"/>
              </w:rPr>
            </w:pPr>
            <w:r w:rsidRPr="00B7493D">
              <w:rPr>
                <w:rFonts w:ascii="Arial" w:hAnsi="Arial" w:cs="Arial"/>
                <w:lang w:val="ro-RO"/>
              </w:rPr>
              <w:t>295532.83</w:t>
            </w:r>
          </w:p>
        </w:tc>
        <w:tc>
          <w:tcPr>
            <w:tcW w:w="1725" w:type="dxa"/>
            <w:tcBorders>
              <w:top w:val="single" w:sz="4" w:space="0" w:color="auto"/>
              <w:left w:val="single" w:sz="4" w:space="0" w:color="auto"/>
              <w:bottom w:val="single" w:sz="4" w:space="0" w:color="auto"/>
              <w:right w:val="single" w:sz="4" w:space="0" w:color="auto"/>
            </w:tcBorders>
            <w:vAlign w:val="bottom"/>
          </w:tcPr>
          <w:p w14:paraId="786D2382" w14:textId="0A3F8B42" w:rsidR="002F445E" w:rsidRPr="00B7493D" w:rsidRDefault="002F445E" w:rsidP="002F445E">
            <w:pPr>
              <w:spacing w:after="120"/>
              <w:jc w:val="both"/>
              <w:rPr>
                <w:rFonts w:ascii="Arial" w:hAnsi="Arial" w:cs="Arial"/>
                <w:color w:val="000000"/>
                <w:lang w:val="ro-RO"/>
              </w:rPr>
            </w:pPr>
            <w:r w:rsidRPr="00B7493D">
              <w:rPr>
                <w:rFonts w:ascii="Arial" w:hAnsi="Arial" w:cs="Arial"/>
                <w:lang w:val="ro-RO"/>
              </w:rPr>
              <w:t>791191.59</w:t>
            </w:r>
          </w:p>
        </w:tc>
        <w:tc>
          <w:tcPr>
            <w:tcW w:w="782" w:type="dxa"/>
            <w:tcBorders>
              <w:top w:val="single" w:sz="4" w:space="0" w:color="auto"/>
              <w:left w:val="single" w:sz="4" w:space="0" w:color="auto"/>
              <w:bottom w:val="single" w:sz="4" w:space="0" w:color="auto"/>
              <w:right w:val="single" w:sz="4" w:space="0" w:color="auto"/>
            </w:tcBorders>
          </w:tcPr>
          <w:p w14:paraId="6780804B" w14:textId="77777777" w:rsidR="002F445E" w:rsidRPr="00B7493D" w:rsidRDefault="002F445E" w:rsidP="003718B5">
            <w:pPr>
              <w:pStyle w:val="Listparagraf"/>
              <w:numPr>
                <w:ilvl w:val="0"/>
                <w:numId w:val="17"/>
              </w:numPr>
              <w:spacing w:line="240" w:lineRule="auto"/>
              <w:rPr>
                <w:rFonts w:ascii="Arial" w:hAnsi="Arial" w:cs="Arial"/>
                <w:sz w:val="20"/>
                <w:lang w:val="ro-RO"/>
              </w:rPr>
            </w:pPr>
          </w:p>
        </w:tc>
        <w:tc>
          <w:tcPr>
            <w:tcW w:w="1417" w:type="dxa"/>
            <w:tcBorders>
              <w:top w:val="single" w:sz="4" w:space="0" w:color="auto"/>
              <w:left w:val="single" w:sz="4" w:space="0" w:color="auto"/>
              <w:bottom w:val="single" w:sz="4" w:space="0" w:color="auto"/>
              <w:right w:val="single" w:sz="4" w:space="0" w:color="auto"/>
            </w:tcBorders>
            <w:vAlign w:val="bottom"/>
          </w:tcPr>
          <w:p w14:paraId="33C2D357" w14:textId="30232C93" w:rsidR="002F445E" w:rsidRPr="00B7493D" w:rsidRDefault="002F445E" w:rsidP="002F445E">
            <w:pPr>
              <w:spacing w:after="120"/>
              <w:jc w:val="both"/>
              <w:rPr>
                <w:rFonts w:ascii="Arial" w:hAnsi="Arial" w:cs="Arial"/>
                <w:lang w:val="ro-RO"/>
              </w:rPr>
            </w:pPr>
            <w:r w:rsidRPr="00B7493D">
              <w:rPr>
                <w:rFonts w:ascii="Arial" w:hAnsi="Arial" w:cs="Arial"/>
                <w:lang w:val="ro-RO"/>
              </w:rPr>
              <w:t xml:space="preserve">295534.08 </w:t>
            </w:r>
          </w:p>
        </w:tc>
        <w:tc>
          <w:tcPr>
            <w:tcW w:w="1843" w:type="dxa"/>
            <w:tcBorders>
              <w:top w:val="single" w:sz="4" w:space="0" w:color="auto"/>
              <w:left w:val="single" w:sz="4" w:space="0" w:color="auto"/>
              <w:bottom w:val="single" w:sz="4" w:space="0" w:color="auto"/>
              <w:right w:val="single" w:sz="4" w:space="0" w:color="auto"/>
            </w:tcBorders>
            <w:vAlign w:val="bottom"/>
          </w:tcPr>
          <w:p w14:paraId="641F9C0C" w14:textId="5071CDF5" w:rsidR="002F445E" w:rsidRPr="00B7493D" w:rsidRDefault="002F445E" w:rsidP="002F445E">
            <w:pPr>
              <w:spacing w:after="120"/>
              <w:jc w:val="both"/>
              <w:rPr>
                <w:rFonts w:ascii="Arial" w:hAnsi="Arial" w:cs="Arial"/>
                <w:lang w:val="ro-RO"/>
              </w:rPr>
            </w:pPr>
            <w:r w:rsidRPr="00B7493D">
              <w:rPr>
                <w:rFonts w:ascii="Arial" w:hAnsi="Arial" w:cs="Arial"/>
                <w:lang w:val="ro-RO"/>
              </w:rPr>
              <w:t>791218.86</w:t>
            </w:r>
          </w:p>
        </w:tc>
      </w:tr>
      <w:tr w:rsidR="002F445E" w:rsidRPr="00B7493D" w14:paraId="32FF5CD1" w14:textId="2BB2708C" w:rsidTr="00FD0BB8">
        <w:tc>
          <w:tcPr>
            <w:tcW w:w="839" w:type="dxa"/>
            <w:tcBorders>
              <w:top w:val="single" w:sz="4" w:space="0" w:color="auto"/>
              <w:left w:val="single" w:sz="4" w:space="0" w:color="auto"/>
              <w:bottom w:val="single" w:sz="4" w:space="0" w:color="auto"/>
              <w:right w:val="single" w:sz="4" w:space="0" w:color="auto"/>
            </w:tcBorders>
          </w:tcPr>
          <w:p w14:paraId="49EC0B30" w14:textId="77777777" w:rsidR="002F445E" w:rsidRPr="00B7493D" w:rsidRDefault="002F445E" w:rsidP="003718B5">
            <w:pPr>
              <w:pStyle w:val="Listparagraf"/>
              <w:numPr>
                <w:ilvl w:val="0"/>
                <w:numId w:val="16"/>
              </w:numPr>
              <w:spacing w:before="0" w:line="240" w:lineRule="auto"/>
              <w:rPr>
                <w:rFonts w:ascii="Arial" w:hAnsi="Arial" w:cs="Arial"/>
                <w:i/>
                <w:sz w:val="20"/>
                <w:lang w:val="ro-RO"/>
              </w:rPr>
            </w:pPr>
          </w:p>
        </w:tc>
        <w:tc>
          <w:tcPr>
            <w:tcW w:w="1724" w:type="dxa"/>
            <w:tcBorders>
              <w:top w:val="single" w:sz="4" w:space="0" w:color="auto"/>
              <w:left w:val="single" w:sz="4" w:space="0" w:color="auto"/>
              <w:bottom w:val="single" w:sz="4" w:space="0" w:color="auto"/>
              <w:right w:val="single" w:sz="4" w:space="0" w:color="auto"/>
            </w:tcBorders>
            <w:vAlign w:val="bottom"/>
          </w:tcPr>
          <w:p w14:paraId="7F760D32" w14:textId="11114C21" w:rsidR="002F445E" w:rsidRPr="00B7493D" w:rsidRDefault="002F445E" w:rsidP="002F445E">
            <w:pPr>
              <w:spacing w:after="120"/>
              <w:jc w:val="both"/>
              <w:rPr>
                <w:rFonts w:ascii="Arial" w:hAnsi="Arial" w:cs="Arial"/>
                <w:color w:val="000000"/>
                <w:lang w:val="ro-RO"/>
              </w:rPr>
            </w:pPr>
            <w:r w:rsidRPr="00B7493D">
              <w:rPr>
                <w:rFonts w:ascii="Arial" w:hAnsi="Arial" w:cs="Arial"/>
                <w:lang w:val="ro-RO"/>
              </w:rPr>
              <w:t>295532.83</w:t>
            </w:r>
          </w:p>
        </w:tc>
        <w:tc>
          <w:tcPr>
            <w:tcW w:w="1725" w:type="dxa"/>
            <w:tcBorders>
              <w:top w:val="single" w:sz="4" w:space="0" w:color="auto"/>
              <w:left w:val="single" w:sz="4" w:space="0" w:color="auto"/>
              <w:bottom w:val="single" w:sz="4" w:space="0" w:color="auto"/>
              <w:right w:val="single" w:sz="4" w:space="0" w:color="auto"/>
            </w:tcBorders>
            <w:vAlign w:val="bottom"/>
          </w:tcPr>
          <w:p w14:paraId="6EE5326B" w14:textId="0F43733C" w:rsidR="002F445E" w:rsidRPr="00B7493D" w:rsidRDefault="002F445E" w:rsidP="002F445E">
            <w:pPr>
              <w:spacing w:after="120"/>
              <w:jc w:val="both"/>
              <w:rPr>
                <w:rFonts w:ascii="Arial" w:hAnsi="Arial" w:cs="Arial"/>
                <w:color w:val="000000"/>
                <w:lang w:val="ro-RO"/>
              </w:rPr>
            </w:pPr>
            <w:r w:rsidRPr="00B7493D">
              <w:rPr>
                <w:rFonts w:ascii="Arial" w:hAnsi="Arial" w:cs="Arial"/>
                <w:lang w:val="ro-RO"/>
              </w:rPr>
              <w:t>791190.09</w:t>
            </w:r>
          </w:p>
        </w:tc>
        <w:tc>
          <w:tcPr>
            <w:tcW w:w="782" w:type="dxa"/>
            <w:tcBorders>
              <w:top w:val="single" w:sz="4" w:space="0" w:color="auto"/>
              <w:left w:val="single" w:sz="4" w:space="0" w:color="auto"/>
              <w:bottom w:val="single" w:sz="4" w:space="0" w:color="auto"/>
              <w:right w:val="single" w:sz="4" w:space="0" w:color="auto"/>
            </w:tcBorders>
          </w:tcPr>
          <w:p w14:paraId="2A90424B" w14:textId="77777777" w:rsidR="002F445E" w:rsidRPr="00B7493D" w:rsidRDefault="002F445E" w:rsidP="003718B5">
            <w:pPr>
              <w:pStyle w:val="Listparagraf"/>
              <w:numPr>
                <w:ilvl w:val="0"/>
                <w:numId w:val="17"/>
              </w:numPr>
              <w:spacing w:line="240" w:lineRule="auto"/>
              <w:rPr>
                <w:rFonts w:ascii="Arial" w:hAnsi="Arial" w:cs="Arial"/>
                <w:sz w:val="20"/>
                <w:lang w:val="ro-RO"/>
              </w:rPr>
            </w:pPr>
          </w:p>
        </w:tc>
        <w:tc>
          <w:tcPr>
            <w:tcW w:w="1417" w:type="dxa"/>
            <w:tcBorders>
              <w:top w:val="single" w:sz="4" w:space="0" w:color="auto"/>
              <w:left w:val="single" w:sz="4" w:space="0" w:color="auto"/>
              <w:bottom w:val="single" w:sz="4" w:space="0" w:color="auto"/>
              <w:right w:val="single" w:sz="4" w:space="0" w:color="auto"/>
            </w:tcBorders>
            <w:vAlign w:val="bottom"/>
          </w:tcPr>
          <w:p w14:paraId="3171CF09" w14:textId="1BD4E923" w:rsidR="002F445E" w:rsidRPr="00B7493D" w:rsidRDefault="002F445E" w:rsidP="002F445E">
            <w:pPr>
              <w:spacing w:after="120"/>
              <w:jc w:val="both"/>
              <w:rPr>
                <w:rFonts w:ascii="Arial" w:hAnsi="Arial" w:cs="Arial"/>
                <w:lang w:val="ro-RO"/>
              </w:rPr>
            </w:pPr>
            <w:r w:rsidRPr="00B7493D">
              <w:rPr>
                <w:rFonts w:ascii="Arial" w:hAnsi="Arial" w:cs="Arial"/>
                <w:lang w:val="ro-RO"/>
              </w:rPr>
              <w:t xml:space="preserve">295534.08 </w:t>
            </w:r>
          </w:p>
        </w:tc>
        <w:tc>
          <w:tcPr>
            <w:tcW w:w="1843" w:type="dxa"/>
            <w:tcBorders>
              <w:top w:val="single" w:sz="4" w:space="0" w:color="auto"/>
              <w:left w:val="single" w:sz="4" w:space="0" w:color="auto"/>
              <w:bottom w:val="single" w:sz="4" w:space="0" w:color="auto"/>
              <w:right w:val="single" w:sz="4" w:space="0" w:color="auto"/>
            </w:tcBorders>
            <w:vAlign w:val="bottom"/>
          </w:tcPr>
          <w:p w14:paraId="77946BD2" w14:textId="5200A9FF" w:rsidR="002F445E" w:rsidRPr="00B7493D" w:rsidRDefault="002F445E" w:rsidP="002F445E">
            <w:pPr>
              <w:spacing w:after="120"/>
              <w:jc w:val="both"/>
              <w:rPr>
                <w:rFonts w:ascii="Arial" w:hAnsi="Arial" w:cs="Arial"/>
                <w:lang w:val="ro-RO"/>
              </w:rPr>
            </w:pPr>
            <w:r w:rsidRPr="00B7493D">
              <w:rPr>
                <w:rFonts w:ascii="Arial" w:hAnsi="Arial" w:cs="Arial"/>
                <w:lang w:val="ro-RO"/>
              </w:rPr>
              <w:t>791221.36</w:t>
            </w:r>
          </w:p>
        </w:tc>
      </w:tr>
      <w:tr w:rsidR="002F445E" w:rsidRPr="00B7493D" w14:paraId="673608EB" w14:textId="13F943A3" w:rsidTr="00FD0BB8">
        <w:tc>
          <w:tcPr>
            <w:tcW w:w="839" w:type="dxa"/>
            <w:tcBorders>
              <w:top w:val="single" w:sz="4" w:space="0" w:color="auto"/>
              <w:left w:val="single" w:sz="4" w:space="0" w:color="auto"/>
              <w:bottom w:val="single" w:sz="4" w:space="0" w:color="auto"/>
              <w:right w:val="single" w:sz="4" w:space="0" w:color="auto"/>
            </w:tcBorders>
          </w:tcPr>
          <w:p w14:paraId="0998882F" w14:textId="77777777" w:rsidR="002F445E" w:rsidRPr="00B7493D" w:rsidRDefault="002F445E" w:rsidP="003718B5">
            <w:pPr>
              <w:pStyle w:val="Listparagraf"/>
              <w:numPr>
                <w:ilvl w:val="0"/>
                <w:numId w:val="16"/>
              </w:numPr>
              <w:spacing w:before="0" w:line="240" w:lineRule="auto"/>
              <w:rPr>
                <w:rFonts w:ascii="Arial" w:hAnsi="Arial" w:cs="Arial"/>
                <w:i/>
                <w:sz w:val="20"/>
                <w:lang w:val="ro-RO"/>
              </w:rPr>
            </w:pPr>
          </w:p>
        </w:tc>
        <w:tc>
          <w:tcPr>
            <w:tcW w:w="1724" w:type="dxa"/>
            <w:tcBorders>
              <w:top w:val="single" w:sz="4" w:space="0" w:color="auto"/>
              <w:left w:val="single" w:sz="4" w:space="0" w:color="auto"/>
              <w:bottom w:val="single" w:sz="4" w:space="0" w:color="auto"/>
              <w:right w:val="single" w:sz="4" w:space="0" w:color="auto"/>
            </w:tcBorders>
            <w:vAlign w:val="bottom"/>
          </w:tcPr>
          <w:p w14:paraId="3BAD26C6" w14:textId="4FFC8D4B" w:rsidR="002F445E" w:rsidRPr="00B7493D" w:rsidRDefault="002F445E" w:rsidP="002F445E">
            <w:pPr>
              <w:spacing w:after="120"/>
              <w:jc w:val="both"/>
              <w:rPr>
                <w:rFonts w:ascii="Arial" w:hAnsi="Arial" w:cs="Arial"/>
                <w:color w:val="000000"/>
                <w:lang w:val="ro-RO"/>
              </w:rPr>
            </w:pPr>
            <w:r w:rsidRPr="00B7493D">
              <w:rPr>
                <w:rFonts w:ascii="Arial" w:hAnsi="Arial" w:cs="Arial"/>
                <w:lang w:val="ro-RO"/>
              </w:rPr>
              <w:t>295533.93</w:t>
            </w:r>
          </w:p>
        </w:tc>
        <w:tc>
          <w:tcPr>
            <w:tcW w:w="1725" w:type="dxa"/>
            <w:tcBorders>
              <w:top w:val="single" w:sz="4" w:space="0" w:color="auto"/>
              <w:left w:val="single" w:sz="4" w:space="0" w:color="auto"/>
              <w:bottom w:val="single" w:sz="4" w:space="0" w:color="auto"/>
              <w:right w:val="single" w:sz="4" w:space="0" w:color="auto"/>
            </w:tcBorders>
            <w:vAlign w:val="bottom"/>
          </w:tcPr>
          <w:p w14:paraId="7CB56081" w14:textId="177F49A6" w:rsidR="002F445E" w:rsidRPr="00B7493D" w:rsidRDefault="002F445E" w:rsidP="002F445E">
            <w:pPr>
              <w:spacing w:after="120"/>
              <w:jc w:val="both"/>
              <w:rPr>
                <w:rFonts w:ascii="Arial" w:hAnsi="Arial" w:cs="Arial"/>
                <w:color w:val="000000"/>
                <w:lang w:val="ro-RO"/>
              </w:rPr>
            </w:pPr>
            <w:r w:rsidRPr="00B7493D">
              <w:rPr>
                <w:rFonts w:ascii="Arial" w:hAnsi="Arial" w:cs="Arial"/>
                <w:lang w:val="ro-RO"/>
              </w:rPr>
              <w:t>791190.09</w:t>
            </w:r>
          </w:p>
        </w:tc>
        <w:tc>
          <w:tcPr>
            <w:tcW w:w="782" w:type="dxa"/>
            <w:tcBorders>
              <w:top w:val="single" w:sz="4" w:space="0" w:color="auto"/>
              <w:left w:val="single" w:sz="4" w:space="0" w:color="auto"/>
              <w:bottom w:val="single" w:sz="4" w:space="0" w:color="auto"/>
              <w:right w:val="single" w:sz="4" w:space="0" w:color="auto"/>
            </w:tcBorders>
          </w:tcPr>
          <w:p w14:paraId="2CCB921C" w14:textId="77777777" w:rsidR="002F445E" w:rsidRPr="00B7493D" w:rsidRDefault="002F445E" w:rsidP="003718B5">
            <w:pPr>
              <w:pStyle w:val="Listparagraf"/>
              <w:numPr>
                <w:ilvl w:val="0"/>
                <w:numId w:val="17"/>
              </w:numPr>
              <w:spacing w:line="240" w:lineRule="auto"/>
              <w:rPr>
                <w:rFonts w:ascii="Arial" w:hAnsi="Arial" w:cs="Arial"/>
                <w:sz w:val="20"/>
                <w:lang w:val="ro-RO"/>
              </w:rPr>
            </w:pPr>
          </w:p>
        </w:tc>
        <w:tc>
          <w:tcPr>
            <w:tcW w:w="1417" w:type="dxa"/>
            <w:tcBorders>
              <w:top w:val="single" w:sz="4" w:space="0" w:color="auto"/>
              <w:left w:val="single" w:sz="4" w:space="0" w:color="auto"/>
              <w:bottom w:val="single" w:sz="4" w:space="0" w:color="auto"/>
              <w:right w:val="single" w:sz="4" w:space="0" w:color="auto"/>
            </w:tcBorders>
            <w:vAlign w:val="bottom"/>
          </w:tcPr>
          <w:p w14:paraId="53929680" w14:textId="41A46CC3" w:rsidR="002F445E" w:rsidRPr="00B7493D" w:rsidRDefault="002F445E" w:rsidP="002F445E">
            <w:pPr>
              <w:spacing w:after="120"/>
              <w:jc w:val="both"/>
              <w:rPr>
                <w:rFonts w:ascii="Arial" w:hAnsi="Arial" w:cs="Arial"/>
                <w:lang w:val="ro-RO"/>
              </w:rPr>
            </w:pPr>
            <w:r w:rsidRPr="00B7493D">
              <w:rPr>
                <w:rFonts w:ascii="Arial" w:hAnsi="Arial" w:cs="Arial"/>
                <w:lang w:val="ro-RO"/>
              </w:rPr>
              <w:t xml:space="preserve">295532.58 </w:t>
            </w:r>
          </w:p>
        </w:tc>
        <w:tc>
          <w:tcPr>
            <w:tcW w:w="1843" w:type="dxa"/>
            <w:tcBorders>
              <w:top w:val="single" w:sz="4" w:space="0" w:color="auto"/>
              <w:left w:val="single" w:sz="4" w:space="0" w:color="auto"/>
              <w:bottom w:val="single" w:sz="4" w:space="0" w:color="auto"/>
              <w:right w:val="single" w:sz="4" w:space="0" w:color="auto"/>
            </w:tcBorders>
            <w:vAlign w:val="bottom"/>
          </w:tcPr>
          <w:p w14:paraId="5CA490DD" w14:textId="5BED592B" w:rsidR="002F445E" w:rsidRPr="00B7493D" w:rsidRDefault="002F445E" w:rsidP="002F445E">
            <w:pPr>
              <w:spacing w:after="120"/>
              <w:jc w:val="both"/>
              <w:rPr>
                <w:rFonts w:ascii="Arial" w:hAnsi="Arial" w:cs="Arial"/>
                <w:lang w:val="ro-RO"/>
              </w:rPr>
            </w:pPr>
            <w:r w:rsidRPr="00B7493D">
              <w:rPr>
                <w:rFonts w:ascii="Arial" w:hAnsi="Arial" w:cs="Arial"/>
                <w:lang w:val="ro-RO"/>
              </w:rPr>
              <w:t>791221.36</w:t>
            </w:r>
          </w:p>
        </w:tc>
      </w:tr>
      <w:tr w:rsidR="002F445E" w:rsidRPr="00B7493D" w14:paraId="5691FCB0" w14:textId="30566785" w:rsidTr="00FD0BB8">
        <w:tc>
          <w:tcPr>
            <w:tcW w:w="839" w:type="dxa"/>
            <w:tcBorders>
              <w:top w:val="single" w:sz="4" w:space="0" w:color="auto"/>
              <w:left w:val="single" w:sz="4" w:space="0" w:color="auto"/>
              <w:bottom w:val="single" w:sz="4" w:space="0" w:color="auto"/>
              <w:right w:val="single" w:sz="4" w:space="0" w:color="auto"/>
            </w:tcBorders>
          </w:tcPr>
          <w:p w14:paraId="1F00FA43" w14:textId="77777777" w:rsidR="002F445E" w:rsidRPr="00B7493D" w:rsidRDefault="002F445E" w:rsidP="003718B5">
            <w:pPr>
              <w:pStyle w:val="Listparagraf"/>
              <w:numPr>
                <w:ilvl w:val="0"/>
                <w:numId w:val="16"/>
              </w:numPr>
              <w:spacing w:before="0" w:line="240" w:lineRule="auto"/>
              <w:rPr>
                <w:rFonts w:ascii="Arial" w:hAnsi="Arial" w:cs="Arial"/>
                <w:i/>
                <w:sz w:val="20"/>
                <w:lang w:val="ro-RO"/>
              </w:rPr>
            </w:pPr>
          </w:p>
        </w:tc>
        <w:tc>
          <w:tcPr>
            <w:tcW w:w="1724" w:type="dxa"/>
            <w:tcBorders>
              <w:top w:val="single" w:sz="4" w:space="0" w:color="auto"/>
              <w:left w:val="single" w:sz="4" w:space="0" w:color="auto"/>
              <w:bottom w:val="single" w:sz="4" w:space="0" w:color="auto"/>
              <w:right w:val="single" w:sz="4" w:space="0" w:color="auto"/>
            </w:tcBorders>
            <w:vAlign w:val="bottom"/>
          </w:tcPr>
          <w:p w14:paraId="038D9C7C" w14:textId="3E35FE5C" w:rsidR="002F445E" w:rsidRPr="00B7493D" w:rsidRDefault="002F445E" w:rsidP="002F445E">
            <w:pPr>
              <w:spacing w:after="120"/>
              <w:jc w:val="both"/>
              <w:rPr>
                <w:rFonts w:ascii="Arial" w:hAnsi="Arial" w:cs="Arial"/>
                <w:color w:val="000000"/>
                <w:lang w:val="ro-RO"/>
              </w:rPr>
            </w:pPr>
            <w:r w:rsidRPr="00B7493D">
              <w:rPr>
                <w:rFonts w:ascii="Arial" w:hAnsi="Arial" w:cs="Arial"/>
                <w:lang w:val="ro-RO"/>
              </w:rPr>
              <w:t>295533.93</w:t>
            </w:r>
          </w:p>
        </w:tc>
        <w:tc>
          <w:tcPr>
            <w:tcW w:w="1725" w:type="dxa"/>
            <w:tcBorders>
              <w:top w:val="single" w:sz="4" w:space="0" w:color="auto"/>
              <w:left w:val="single" w:sz="4" w:space="0" w:color="auto"/>
              <w:bottom w:val="single" w:sz="4" w:space="0" w:color="auto"/>
              <w:right w:val="single" w:sz="4" w:space="0" w:color="auto"/>
            </w:tcBorders>
            <w:vAlign w:val="bottom"/>
          </w:tcPr>
          <w:p w14:paraId="6AB8E0BD" w14:textId="15CD5AF1" w:rsidR="002F445E" w:rsidRPr="00B7493D" w:rsidRDefault="002F445E" w:rsidP="002F445E">
            <w:pPr>
              <w:spacing w:after="120"/>
              <w:jc w:val="both"/>
              <w:rPr>
                <w:rFonts w:ascii="Arial" w:hAnsi="Arial" w:cs="Arial"/>
                <w:color w:val="000000"/>
                <w:lang w:val="ro-RO"/>
              </w:rPr>
            </w:pPr>
            <w:r w:rsidRPr="00B7493D">
              <w:rPr>
                <w:rFonts w:ascii="Arial" w:hAnsi="Arial" w:cs="Arial"/>
                <w:lang w:val="ro-RO"/>
              </w:rPr>
              <w:t>791189.34</w:t>
            </w:r>
          </w:p>
        </w:tc>
        <w:tc>
          <w:tcPr>
            <w:tcW w:w="782" w:type="dxa"/>
            <w:tcBorders>
              <w:top w:val="single" w:sz="4" w:space="0" w:color="auto"/>
              <w:left w:val="single" w:sz="4" w:space="0" w:color="auto"/>
              <w:bottom w:val="single" w:sz="4" w:space="0" w:color="auto"/>
              <w:right w:val="single" w:sz="4" w:space="0" w:color="auto"/>
            </w:tcBorders>
          </w:tcPr>
          <w:p w14:paraId="5B3C130E" w14:textId="3FE18730" w:rsidR="002F445E" w:rsidRPr="00B7493D" w:rsidRDefault="00693BAB" w:rsidP="002F445E">
            <w:pPr>
              <w:rPr>
                <w:rFonts w:ascii="Arial" w:hAnsi="Arial" w:cs="Arial"/>
                <w:lang w:val="ro-RO"/>
              </w:rPr>
            </w:pPr>
            <w:r w:rsidRPr="00B7493D">
              <w:rPr>
                <w:rFonts w:ascii="Arial" w:hAnsi="Arial" w:cs="Arial"/>
                <w:lang w:val="ro-RO"/>
              </w:rPr>
              <w:t xml:space="preserve">    48.</w:t>
            </w:r>
          </w:p>
        </w:tc>
        <w:tc>
          <w:tcPr>
            <w:tcW w:w="1417" w:type="dxa"/>
            <w:tcBorders>
              <w:top w:val="single" w:sz="4" w:space="0" w:color="auto"/>
              <w:left w:val="single" w:sz="4" w:space="0" w:color="auto"/>
              <w:bottom w:val="single" w:sz="4" w:space="0" w:color="auto"/>
              <w:right w:val="single" w:sz="4" w:space="0" w:color="auto"/>
            </w:tcBorders>
            <w:vAlign w:val="bottom"/>
          </w:tcPr>
          <w:p w14:paraId="76F39296" w14:textId="4754BDBD" w:rsidR="002F445E" w:rsidRPr="00B7493D" w:rsidRDefault="002F445E" w:rsidP="002F445E">
            <w:pPr>
              <w:spacing w:after="120"/>
              <w:jc w:val="both"/>
              <w:rPr>
                <w:rFonts w:ascii="Arial" w:hAnsi="Arial" w:cs="Arial"/>
                <w:lang w:val="ro-RO"/>
              </w:rPr>
            </w:pPr>
            <w:r w:rsidRPr="00B7493D">
              <w:rPr>
                <w:rFonts w:ascii="Arial" w:hAnsi="Arial" w:cs="Arial"/>
                <w:lang w:val="ro-RO"/>
              </w:rPr>
              <w:t xml:space="preserve">295532.58 </w:t>
            </w:r>
          </w:p>
        </w:tc>
        <w:tc>
          <w:tcPr>
            <w:tcW w:w="1843" w:type="dxa"/>
            <w:tcBorders>
              <w:top w:val="single" w:sz="4" w:space="0" w:color="auto"/>
              <w:left w:val="single" w:sz="4" w:space="0" w:color="auto"/>
              <w:bottom w:val="single" w:sz="4" w:space="0" w:color="auto"/>
              <w:right w:val="single" w:sz="4" w:space="0" w:color="auto"/>
            </w:tcBorders>
            <w:vAlign w:val="bottom"/>
          </w:tcPr>
          <w:p w14:paraId="7DCE2F1B" w14:textId="18FFC58B" w:rsidR="002F445E" w:rsidRPr="00B7493D" w:rsidRDefault="002F445E" w:rsidP="002F445E">
            <w:pPr>
              <w:spacing w:after="120"/>
              <w:jc w:val="both"/>
              <w:rPr>
                <w:rFonts w:ascii="Arial" w:hAnsi="Arial" w:cs="Arial"/>
                <w:lang w:val="ro-RO"/>
              </w:rPr>
            </w:pPr>
            <w:r w:rsidRPr="00B7493D">
              <w:rPr>
                <w:rFonts w:ascii="Arial" w:hAnsi="Arial" w:cs="Arial"/>
                <w:lang w:val="ro-RO"/>
              </w:rPr>
              <w:t>791218.86</w:t>
            </w:r>
          </w:p>
        </w:tc>
      </w:tr>
    </w:tbl>
    <w:p w14:paraId="3EFBDB83" w14:textId="19046E1C" w:rsidR="002E3B42" w:rsidRPr="00B7493D" w:rsidRDefault="00405F74" w:rsidP="00A13DFF">
      <w:pPr>
        <w:pStyle w:val="Titlu2"/>
        <w:spacing w:line="276" w:lineRule="auto"/>
        <w:rPr>
          <w:rFonts w:cs="Arial"/>
          <w:b/>
          <w:bCs/>
          <w:color w:val="000000" w:themeColor="text1"/>
          <w:lang w:val="ro-RO"/>
        </w:rPr>
      </w:pPr>
      <w:bookmarkStart w:id="97" w:name="_Toc46423881"/>
      <w:bookmarkStart w:id="98" w:name="_Toc54521368"/>
      <w:r w:rsidRPr="00B7493D">
        <w:rPr>
          <w:rFonts w:cs="Arial"/>
          <w:b/>
          <w:bCs/>
          <w:color w:val="000000" w:themeColor="text1"/>
          <w:lang w:val="ro-RO"/>
        </w:rPr>
        <w:br w:type="textWrapping" w:clear="all"/>
      </w:r>
    </w:p>
    <w:p w14:paraId="1F971A78" w14:textId="2D25D6C2" w:rsidR="001141DC" w:rsidRPr="001A5AF4" w:rsidRDefault="005D5638" w:rsidP="001141DC">
      <w:pPr>
        <w:spacing w:after="120"/>
        <w:ind w:left="357"/>
        <w:jc w:val="both"/>
        <w:rPr>
          <w:rFonts w:ascii="Arial" w:hAnsi="Arial" w:cs="Arial"/>
          <w:lang w:val="ro-RO"/>
        </w:rPr>
      </w:pPr>
      <w:r w:rsidRPr="001A5AF4">
        <w:rPr>
          <w:rFonts w:ascii="Arial" w:hAnsi="Arial" w:cs="Arial"/>
          <w:b/>
          <w:bCs/>
          <w:lang w:val="ro-RO"/>
        </w:rPr>
        <w:t>Tabel</w:t>
      </w:r>
      <w:r w:rsidR="000305FC" w:rsidRPr="001A5AF4">
        <w:rPr>
          <w:rFonts w:ascii="Arial" w:hAnsi="Arial" w:cs="Arial"/>
          <w:b/>
          <w:bCs/>
          <w:lang w:val="ro-RO"/>
        </w:rPr>
        <w:t>e</w:t>
      </w:r>
      <w:r w:rsidRPr="001A5AF4">
        <w:rPr>
          <w:rFonts w:ascii="Arial" w:hAnsi="Arial" w:cs="Arial"/>
          <w:b/>
          <w:bCs/>
          <w:lang w:val="ro-RO"/>
        </w:rPr>
        <w:t xml:space="preserve"> nr. V.3</w:t>
      </w:r>
      <w:r w:rsidRPr="001A5AF4">
        <w:rPr>
          <w:rFonts w:ascii="Arial" w:hAnsi="Arial" w:cs="Arial"/>
          <w:lang w:val="ro-RO"/>
        </w:rPr>
        <w:t xml:space="preserve"> - </w:t>
      </w:r>
      <w:r w:rsidR="001141DC" w:rsidRPr="001A5AF4">
        <w:rPr>
          <w:rFonts w:ascii="Arial" w:hAnsi="Arial" w:cs="Arial"/>
          <w:lang w:val="ro-RO"/>
        </w:rPr>
        <w:t xml:space="preserve">Coordonatele STEREO 70 ale investitiei </w:t>
      </w:r>
    </w:p>
    <w:tbl>
      <w:tblPr>
        <w:tblpPr w:leftFromText="180" w:rightFromText="180" w:vertAnchor="text" w:tblpX="94" w:tblpY="1"/>
        <w:tblOverlap w:val="never"/>
        <w:tblW w:w="3037" w:type="dxa"/>
        <w:tblLook w:val="04A0" w:firstRow="1" w:lastRow="0" w:firstColumn="1" w:lastColumn="0" w:noHBand="0" w:noVBand="1"/>
      </w:tblPr>
      <w:tblGrid>
        <w:gridCol w:w="705"/>
        <w:gridCol w:w="1162"/>
        <w:gridCol w:w="1170"/>
      </w:tblGrid>
      <w:tr w:rsidR="001141DC" w:rsidRPr="00B7493D" w14:paraId="3E70A1AF" w14:textId="77777777" w:rsidTr="00CE3698">
        <w:trPr>
          <w:trHeight w:val="270"/>
        </w:trPr>
        <w:tc>
          <w:tcPr>
            <w:tcW w:w="3037"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9FB080C" w14:textId="77777777" w:rsidR="001141DC" w:rsidRPr="00B7493D" w:rsidRDefault="001141DC" w:rsidP="00FD0BB8">
            <w:pPr>
              <w:jc w:val="center"/>
              <w:rPr>
                <w:rFonts w:ascii="Arial" w:hAnsi="Arial" w:cs="Arial"/>
                <w:b/>
                <w:bCs/>
                <w:sz w:val="20"/>
                <w:szCs w:val="20"/>
                <w:lang w:val="ro-RO"/>
              </w:rPr>
            </w:pPr>
            <w:r w:rsidRPr="00B7493D">
              <w:rPr>
                <w:rFonts w:ascii="Arial" w:hAnsi="Arial" w:cs="Arial"/>
                <w:b/>
                <w:bCs/>
                <w:sz w:val="20"/>
                <w:szCs w:val="20"/>
                <w:lang w:val="ro-RO"/>
              </w:rPr>
              <w:t>BOLARD 1</w:t>
            </w:r>
          </w:p>
        </w:tc>
      </w:tr>
      <w:tr w:rsidR="001141DC" w:rsidRPr="00B7493D" w14:paraId="6BD7C078" w14:textId="77777777" w:rsidTr="00CE3698">
        <w:trPr>
          <w:trHeight w:val="255"/>
        </w:trPr>
        <w:tc>
          <w:tcPr>
            <w:tcW w:w="705" w:type="dxa"/>
            <w:tcBorders>
              <w:top w:val="nil"/>
              <w:left w:val="single" w:sz="8" w:space="0" w:color="auto"/>
              <w:bottom w:val="single" w:sz="4" w:space="0" w:color="auto"/>
              <w:right w:val="single" w:sz="4" w:space="0" w:color="auto"/>
            </w:tcBorders>
            <w:shd w:val="clear" w:color="auto" w:fill="auto"/>
            <w:noWrap/>
            <w:vAlign w:val="bottom"/>
            <w:hideMark/>
          </w:tcPr>
          <w:p w14:paraId="0F32DDCA" w14:textId="23E7347B" w:rsidR="001141DC" w:rsidRPr="00B7493D" w:rsidRDefault="001141DC" w:rsidP="001141DC">
            <w:pPr>
              <w:rPr>
                <w:rFonts w:ascii="Arial" w:hAnsi="Arial" w:cs="Arial"/>
                <w:sz w:val="20"/>
                <w:szCs w:val="20"/>
                <w:lang w:val="ro-RO"/>
              </w:rPr>
            </w:pPr>
            <w:r w:rsidRPr="00B7493D">
              <w:rPr>
                <w:rFonts w:ascii="Arial" w:hAnsi="Arial" w:cs="Arial"/>
                <w:sz w:val="20"/>
                <w:szCs w:val="20"/>
                <w:lang w:val="ro-RO"/>
              </w:rPr>
              <w:t>Nr.crt</w:t>
            </w:r>
          </w:p>
        </w:tc>
        <w:tc>
          <w:tcPr>
            <w:tcW w:w="1162" w:type="dxa"/>
            <w:tcBorders>
              <w:top w:val="nil"/>
              <w:left w:val="nil"/>
              <w:bottom w:val="single" w:sz="4" w:space="0" w:color="auto"/>
              <w:right w:val="single" w:sz="4" w:space="0" w:color="auto"/>
            </w:tcBorders>
            <w:shd w:val="clear" w:color="auto" w:fill="auto"/>
            <w:noWrap/>
            <w:vAlign w:val="center"/>
            <w:hideMark/>
          </w:tcPr>
          <w:p w14:paraId="2D734BC1" w14:textId="77777777" w:rsidR="001141DC" w:rsidRPr="00B7493D" w:rsidRDefault="001141DC" w:rsidP="00FD0BB8">
            <w:pPr>
              <w:jc w:val="center"/>
              <w:rPr>
                <w:rFonts w:ascii="Arial" w:hAnsi="Arial" w:cs="Arial"/>
                <w:sz w:val="20"/>
                <w:szCs w:val="20"/>
                <w:lang w:val="ro-RO"/>
              </w:rPr>
            </w:pPr>
            <w:r w:rsidRPr="00B7493D">
              <w:rPr>
                <w:rFonts w:ascii="Arial" w:hAnsi="Arial" w:cs="Arial"/>
                <w:sz w:val="20"/>
                <w:szCs w:val="20"/>
                <w:lang w:val="ro-RO"/>
              </w:rPr>
              <w:t>X</w:t>
            </w:r>
          </w:p>
        </w:tc>
        <w:tc>
          <w:tcPr>
            <w:tcW w:w="1170" w:type="dxa"/>
            <w:tcBorders>
              <w:top w:val="nil"/>
              <w:left w:val="nil"/>
              <w:bottom w:val="single" w:sz="4" w:space="0" w:color="auto"/>
              <w:right w:val="single" w:sz="8" w:space="0" w:color="auto"/>
            </w:tcBorders>
            <w:shd w:val="clear" w:color="auto" w:fill="auto"/>
            <w:noWrap/>
            <w:vAlign w:val="center"/>
            <w:hideMark/>
          </w:tcPr>
          <w:p w14:paraId="3B2DEC87" w14:textId="77777777" w:rsidR="001141DC" w:rsidRPr="00B7493D" w:rsidRDefault="001141DC" w:rsidP="00FD0BB8">
            <w:pPr>
              <w:jc w:val="center"/>
              <w:rPr>
                <w:rFonts w:ascii="Arial" w:hAnsi="Arial" w:cs="Arial"/>
                <w:sz w:val="20"/>
                <w:szCs w:val="20"/>
                <w:lang w:val="ro-RO"/>
              </w:rPr>
            </w:pPr>
            <w:r w:rsidRPr="00B7493D">
              <w:rPr>
                <w:rFonts w:ascii="Arial" w:hAnsi="Arial" w:cs="Arial"/>
                <w:sz w:val="20"/>
                <w:szCs w:val="20"/>
                <w:lang w:val="ro-RO"/>
              </w:rPr>
              <w:t>Y</w:t>
            </w:r>
          </w:p>
        </w:tc>
      </w:tr>
      <w:tr w:rsidR="001141DC" w:rsidRPr="00B7493D" w14:paraId="007EF14A" w14:textId="77777777" w:rsidTr="00CE3698">
        <w:trPr>
          <w:trHeight w:val="255"/>
        </w:trPr>
        <w:tc>
          <w:tcPr>
            <w:tcW w:w="705" w:type="dxa"/>
            <w:tcBorders>
              <w:top w:val="nil"/>
              <w:left w:val="single" w:sz="8" w:space="0" w:color="auto"/>
              <w:bottom w:val="single" w:sz="4" w:space="0" w:color="auto"/>
              <w:right w:val="single" w:sz="4" w:space="0" w:color="auto"/>
            </w:tcBorders>
            <w:shd w:val="clear" w:color="auto" w:fill="auto"/>
            <w:noWrap/>
            <w:vAlign w:val="bottom"/>
            <w:hideMark/>
          </w:tcPr>
          <w:p w14:paraId="4EFFBC18"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1</w:t>
            </w:r>
          </w:p>
        </w:tc>
        <w:tc>
          <w:tcPr>
            <w:tcW w:w="1162" w:type="dxa"/>
            <w:tcBorders>
              <w:top w:val="nil"/>
              <w:left w:val="nil"/>
              <w:bottom w:val="single" w:sz="4" w:space="0" w:color="auto"/>
              <w:right w:val="single" w:sz="4" w:space="0" w:color="auto"/>
            </w:tcBorders>
            <w:shd w:val="clear" w:color="auto" w:fill="auto"/>
            <w:noWrap/>
            <w:vAlign w:val="bottom"/>
            <w:hideMark/>
          </w:tcPr>
          <w:p w14:paraId="43DFD257"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295534.73</w:t>
            </w:r>
          </w:p>
        </w:tc>
        <w:tc>
          <w:tcPr>
            <w:tcW w:w="1170" w:type="dxa"/>
            <w:tcBorders>
              <w:top w:val="nil"/>
              <w:left w:val="nil"/>
              <w:bottom w:val="single" w:sz="4" w:space="0" w:color="auto"/>
              <w:right w:val="single" w:sz="8" w:space="0" w:color="auto"/>
            </w:tcBorders>
            <w:shd w:val="clear" w:color="auto" w:fill="auto"/>
            <w:noWrap/>
            <w:vAlign w:val="bottom"/>
            <w:hideMark/>
          </w:tcPr>
          <w:p w14:paraId="7C95237A"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791164.34</w:t>
            </w:r>
          </w:p>
        </w:tc>
      </w:tr>
      <w:tr w:rsidR="001141DC" w:rsidRPr="00B7493D" w14:paraId="7E37895F" w14:textId="77777777" w:rsidTr="00CE3698">
        <w:trPr>
          <w:trHeight w:val="255"/>
        </w:trPr>
        <w:tc>
          <w:tcPr>
            <w:tcW w:w="705" w:type="dxa"/>
            <w:tcBorders>
              <w:top w:val="nil"/>
              <w:left w:val="single" w:sz="8" w:space="0" w:color="auto"/>
              <w:bottom w:val="single" w:sz="4" w:space="0" w:color="auto"/>
              <w:right w:val="single" w:sz="4" w:space="0" w:color="auto"/>
            </w:tcBorders>
            <w:shd w:val="clear" w:color="auto" w:fill="auto"/>
            <w:noWrap/>
            <w:vAlign w:val="bottom"/>
            <w:hideMark/>
          </w:tcPr>
          <w:p w14:paraId="20FB6200"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2</w:t>
            </w:r>
          </w:p>
        </w:tc>
        <w:tc>
          <w:tcPr>
            <w:tcW w:w="1162" w:type="dxa"/>
            <w:tcBorders>
              <w:top w:val="nil"/>
              <w:left w:val="nil"/>
              <w:bottom w:val="single" w:sz="4" w:space="0" w:color="auto"/>
              <w:right w:val="single" w:sz="4" w:space="0" w:color="auto"/>
            </w:tcBorders>
            <w:shd w:val="clear" w:color="auto" w:fill="auto"/>
            <w:noWrap/>
            <w:vAlign w:val="bottom"/>
            <w:hideMark/>
          </w:tcPr>
          <w:p w14:paraId="66EB63BB"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295534.73</w:t>
            </w:r>
          </w:p>
        </w:tc>
        <w:tc>
          <w:tcPr>
            <w:tcW w:w="1170" w:type="dxa"/>
            <w:tcBorders>
              <w:top w:val="nil"/>
              <w:left w:val="nil"/>
              <w:bottom w:val="single" w:sz="4" w:space="0" w:color="auto"/>
              <w:right w:val="single" w:sz="8" w:space="0" w:color="auto"/>
            </w:tcBorders>
            <w:shd w:val="clear" w:color="auto" w:fill="auto"/>
            <w:noWrap/>
            <w:vAlign w:val="bottom"/>
            <w:hideMark/>
          </w:tcPr>
          <w:p w14:paraId="6F5DD815"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791165.09</w:t>
            </w:r>
          </w:p>
        </w:tc>
      </w:tr>
      <w:tr w:rsidR="001141DC" w:rsidRPr="00B7493D" w14:paraId="0CB63B28" w14:textId="77777777" w:rsidTr="00CE3698">
        <w:trPr>
          <w:trHeight w:val="255"/>
        </w:trPr>
        <w:tc>
          <w:tcPr>
            <w:tcW w:w="705" w:type="dxa"/>
            <w:tcBorders>
              <w:top w:val="nil"/>
              <w:left w:val="single" w:sz="8" w:space="0" w:color="auto"/>
              <w:bottom w:val="single" w:sz="4" w:space="0" w:color="auto"/>
              <w:right w:val="single" w:sz="4" w:space="0" w:color="auto"/>
            </w:tcBorders>
            <w:shd w:val="clear" w:color="auto" w:fill="auto"/>
            <w:noWrap/>
            <w:vAlign w:val="bottom"/>
            <w:hideMark/>
          </w:tcPr>
          <w:p w14:paraId="339E0982"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3</w:t>
            </w:r>
          </w:p>
        </w:tc>
        <w:tc>
          <w:tcPr>
            <w:tcW w:w="1162" w:type="dxa"/>
            <w:tcBorders>
              <w:top w:val="nil"/>
              <w:left w:val="nil"/>
              <w:bottom w:val="single" w:sz="4" w:space="0" w:color="auto"/>
              <w:right w:val="single" w:sz="4" w:space="0" w:color="auto"/>
            </w:tcBorders>
            <w:shd w:val="clear" w:color="auto" w:fill="auto"/>
            <w:noWrap/>
            <w:vAlign w:val="bottom"/>
            <w:hideMark/>
          </w:tcPr>
          <w:p w14:paraId="50DF8DC7"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295535.83</w:t>
            </w:r>
          </w:p>
        </w:tc>
        <w:tc>
          <w:tcPr>
            <w:tcW w:w="1170" w:type="dxa"/>
            <w:tcBorders>
              <w:top w:val="nil"/>
              <w:left w:val="nil"/>
              <w:bottom w:val="single" w:sz="4" w:space="0" w:color="auto"/>
              <w:right w:val="single" w:sz="8" w:space="0" w:color="auto"/>
            </w:tcBorders>
            <w:shd w:val="clear" w:color="auto" w:fill="auto"/>
            <w:noWrap/>
            <w:vAlign w:val="bottom"/>
            <w:hideMark/>
          </w:tcPr>
          <w:p w14:paraId="2B4EE50F"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791165.09</w:t>
            </w:r>
          </w:p>
        </w:tc>
      </w:tr>
      <w:tr w:rsidR="001141DC" w:rsidRPr="00B7493D" w14:paraId="7C60CA92" w14:textId="77777777" w:rsidTr="00CE3698">
        <w:trPr>
          <w:trHeight w:val="255"/>
        </w:trPr>
        <w:tc>
          <w:tcPr>
            <w:tcW w:w="705" w:type="dxa"/>
            <w:tcBorders>
              <w:top w:val="nil"/>
              <w:left w:val="single" w:sz="8" w:space="0" w:color="auto"/>
              <w:bottom w:val="single" w:sz="4" w:space="0" w:color="auto"/>
              <w:right w:val="single" w:sz="4" w:space="0" w:color="auto"/>
            </w:tcBorders>
            <w:shd w:val="clear" w:color="auto" w:fill="auto"/>
            <w:noWrap/>
            <w:vAlign w:val="bottom"/>
            <w:hideMark/>
          </w:tcPr>
          <w:p w14:paraId="460824AE"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4</w:t>
            </w:r>
          </w:p>
        </w:tc>
        <w:tc>
          <w:tcPr>
            <w:tcW w:w="1162" w:type="dxa"/>
            <w:tcBorders>
              <w:top w:val="nil"/>
              <w:left w:val="nil"/>
              <w:bottom w:val="single" w:sz="4" w:space="0" w:color="auto"/>
              <w:right w:val="single" w:sz="4" w:space="0" w:color="auto"/>
            </w:tcBorders>
            <w:shd w:val="clear" w:color="auto" w:fill="auto"/>
            <w:noWrap/>
            <w:vAlign w:val="bottom"/>
            <w:hideMark/>
          </w:tcPr>
          <w:p w14:paraId="4173F510"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295535.83</w:t>
            </w:r>
          </w:p>
        </w:tc>
        <w:tc>
          <w:tcPr>
            <w:tcW w:w="1170" w:type="dxa"/>
            <w:tcBorders>
              <w:top w:val="nil"/>
              <w:left w:val="nil"/>
              <w:bottom w:val="single" w:sz="4" w:space="0" w:color="auto"/>
              <w:right w:val="single" w:sz="8" w:space="0" w:color="auto"/>
            </w:tcBorders>
            <w:shd w:val="clear" w:color="auto" w:fill="auto"/>
            <w:noWrap/>
            <w:vAlign w:val="bottom"/>
            <w:hideMark/>
          </w:tcPr>
          <w:p w14:paraId="188D3617"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791166.59</w:t>
            </w:r>
          </w:p>
        </w:tc>
      </w:tr>
      <w:tr w:rsidR="001141DC" w:rsidRPr="00B7493D" w14:paraId="4BCA99F4" w14:textId="77777777" w:rsidTr="00CE3698">
        <w:trPr>
          <w:trHeight w:val="255"/>
        </w:trPr>
        <w:tc>
          <w:tcPr>
            <w:tcW w:w="705" w:type="dxa"/>
            <w:tcBorders>
              <w:top w:val="nil"/>
              <w:left w:val="single" w:sz="8" w:space="0" w:color="auto"/>
              <w:bottom w:val="single" w:sz="4" w:space="0" w:color="auto"/>
              <w:right w:val="single" w:sz="4" w:space="0" w:color="auto"/>
            </w:tcBorders>
            <w:shd w:val="clear" w:color="auto" w:fill="auto"/>
            <w:noWrap/>
            <w:vAlign w:val="bottom"/>
            <w:hideMark/>
          </w:tcPr>
          <w:p w14:paraId="2848486A"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5</w:t>
            </w:r>
          </w:p>
        </w:tc>
        <w:tc>
          <w:tcPr>
            <w:tcW w:w="1162" w:type="dxa"/>
            <w:tcBorders>
              <w:top w:val="nil"/>
              <w:left w:val="nil"/>
              <w:bottom w:val="single" w:sz="4" w:space="0" w:color="auto"/>
              <w:right w:val="single" w:sz="4" w:space="0" w:color="auto"/>
            </w:tcBorders>
            <w:shd w:val="clear" w:color="auto" w:fill="auto"/>
            <w:noWrap/>
            <w:vAlign w:val="bottom"/>
            <w:hideMark/>
          </w:tcPr>
          <w:p w14:paraId="780ECA45"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295534.73</w:t>
            </w:r>
          </w:p>
        </w:tc>
        <w:tc>
          <w:tcPr>
            <w:tcW w:w="1170" w:type="dxa"/>
            <w:tcBorders>
              <w:top w:val="nil"/>
              <w:left w:val="nil"/>
              <w:bottom w:val="single" w:sz="4" w:space="0" w:color="auto"/>
              <w:right w:val="single" w:sz="8" w:space="0" w:color="auto"/>
            </w:tcBorders>
            <w:shd w:val="clear" w:color="auto" w:fill="auto"/>
            <w:noWrap/>
            <w:vAlign w:val="bottom"/>
            <w:hideMark/>
          </w:tcPr>
          <w:p w14:paraId="6A72A902"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791166.59</w:t>
            </w:r>
          </w:p>
        </w:tc>
      </w:tr>
      <w:tr w:rsidR="001141DC" w:rsidRPr="00B7493D" w14:paraId="4A191DEC" w14:textId="77777777" w:rsidTr="00CE3698">
        <w:trPr>
          <w:trHeight w:val="255"/>
        </w:trPr>
        <w:tc>
          <w:tcPr>
            <w:tcW w:w="705" w:type="dxa"/>
            <w:tcBorders>
              <w:top w:val="nil"/>
              <w:left w:val="single" w:sz="8" w:space="0" w:color="auto"/>
              <w:bottom w:val="single" w:sz="4" w:space="0" w:color="auto"/>
              <w:right w:val="single" w:sz="4" w:space="0" w:color="auto"/>
            </w:tcBorders>
            <w:shd w:val="clear" w:color="auto" w:fill="auto"/>
            <w:noWrap/>
            <w:vAlign w:val="bottom"/>
            <w:hideMark/>
          </w:tcPr>
          <w:p w14:paraId="3680F285"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lastRenderedPageBreak/>
              <w:t>6</w:t>
            </w:r>
          </w:p>
        </w:tc>
        <w:tc>
          <w:tcPr>
            <w:tcW w:w="1162" w:type="dxa"/>
            <w:tcBorders>
              <w:top w:val="nil"/>
              <w:left w:val="nil"/>
              <w:bottom w:val="single" w:sz="4" w:space="0" w:color="auto"/>
              <w:right w:val="single" w:sz="4" w:space="0" w:color="auto"/>
            </w:tcBorders>
            <w:shd w:val="clear" w:color="auto" w:fill="auto"/>
            <w:noWrap/>
            <w:vAlign w:val="bottom"/>
            <w:hideMark/>
          </w:tcPr>
          <w:p w14:paraId="0BE499BB"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295534.73</w:t>
            </w:r>
          </w:p>
        </w:tc>
        <w:tc>
          <w:tcPr>
            <w:tcW w:w="1170" w:type="dxa"/>
            <w:tcBorders>
              <w:top w:val="nil"/>
              <w:left w:val="nil"/>
              <w:bottom w:val="single" w:sz="4" w:space="0" w:color="auto"/>
              <w:right w:val="single" w:sz="8" w:space="0" w:color="auto"/>
            </w:tcBorders>
            <w:shd w:val="clear" w:color="auto" w:fill="auto"/>
            <w:noWrap/>
            <w:vAlign w:val="bottom"/>
            <w:hideMark/>
          </w:tcPr>
          <w:p w14:paraId="5BEA645D"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791167.34</w:t>
            </w:r>
          </w:p>
        </w:tc>
      </w:tr>
      <w:tr w:rsidR="001141DC" w:rsidRPr="00B7493D" w14:paraId="58443BCD" w14:textId="77777777" w:rsidTr="00CE3698">
        <w:trPr>
          <w:trHeight w:val="255"/>
        </w:trPr>
        <w:tc>
          <w:tcPr>
            <w:tcW w:w="705" w:type="dxa"/>
            <w:tcBorders>
              <w:top w:val="nil"/>
              <w:left w:val="single" w:sz="8" w:space="0" w:color="auto"/>
              <w:bottom w:val="single" w:sz="4" w:space="0" w:color="auto"/>
              <w:right w:val="single" w:sz="4" w:space="0" w:color="auto"/>
            </w:tcBorders>
            <w:shd w:val="clear" w:color="auto" w:fill="auto"/>
            <w:noWrap/>
            <w:vAlign w:val="bottom"/>
            <w:hideMark/>
          </w:tcPr>
          <w:p w14:paraId="409DD448"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7</w:t>
            </w:r>
          </w:p>
        </w:tc>
        <w:tc>
          <w:tcPr>
            <w:tcW w:w="1162" w:type="dxa"/>
            <w:tcBorders>
              <w:top w:val="nil"/>
              <w:left w:val="nil"/>
              <w:bottom w:val="single" w:sz="4" w:space="0" w:color="auto"/>
              <w:right w:val="single" w:sz="4" w:space="0" w:color="auto"/>
            </w:tcBorders>
            <w:shd w:val="clear" w:color="auto" w:fill="auto"/>
            <w:noWrap/>
            <w:vAlign w:val="bottom"/>
            <w:hideMark/>
          </w:tcPr>
          <w:p w14:paraId="01E59711"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295533.93</w:t>
            </w:r>
          </w:p>
        </w:tc>
        <w:tc>
          <w:tcPr>
            <w:tcW w:w="1170" w:type="dxa"/>
            <w:tcBorders>
              <w:top w:val="nil"/>
              <w:left w:val="nil"/>
              <w:bottom w:val="single" w:sz="4" w:space="0" w:color="auto"/>
              <w:right w:val="single" w:sz="8" w:space="0" w:color="auto"/>
            </w:tcBorders>
            <w:shd w:val="clear" w:color="auto" w:fill="auto"/>
            <w:noWrap/>
            <w:vAlign w:val="bottom"/>
            <w:hideMark/>
          </w:tcPr>
          <w:p w14:paraId="5FE11089"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791167.34</w:t>
            </w:r>
          </w:p>
        </w:tc>
      </w:tr>
      <w:tr w:rsidR="001141DC" w:rsidRPr="00B7493D" w14:paraId="3B6D2B7E" w14:textId="77777777" w:rsidTr="00CE3698">
        <w:trPr>
          <w:trHeight w:val="255"/>
        </w:trPr>
        <w:tc>
          <w:tcPr>
            <w:tcW w:w="705" w:type="dxa"/>
            <w:tcBorders>
              <w:top w:val="nil"/>
              <w:left w:val="single" w:sz="8" w:space="0" w:color="auto"/>
              <w:bottom w:val="single" w:sz="4" w:space="0" w:color="auto"/>
              <w:right w:val="single" w:sz="4" w:space="0" w:color="auto"/>
            </w:tcBorders>
            <w:shd w:val="clear" w:color="auto" w:fill="auto"/>
            <w:noWrap/>
            <w:vAlign w:val="bottom"/>
            <w:hideMark/>
          </w:tcPr>
          <w:p w14:paraId="4CB704C2"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8</w:t>
            </w:r>
          </w:p>
        </w:tc>
        <w:tc>
          <w:tcPr>
            <w:tcW w:w="1162" w:type="dxa"/>
            <w:tcBorders>
              <w:top w:val="nil"/>
              <w:left w:val="nil"/>
              <w:bottom w:val="single" w:sz="4" w:space="0" w:color="auto"/>
              <w:right w:val="single" w:sz="4" w:space="0" w:color="auto"/>
            </w:tcBorders>
            <w:shd w:val="clear" w:color="auto" w:fill="auto"/>
            <w:noWrap/>
            <w:vAlign w:val="bottom"/>
            <w:hideMark/>
          </w:tcPr>
          <w:p w14:paraId="243E65CA"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295533.93</w:t>
            </w:r>
          </w:p>
        </w:tc>
        <w:tc>
          <w:tcPr>
            <w:tcW w:w="1170" w:type="dxa"/>
            <w:tcBorders>
              <w:top w:val="nil"/>
              <w:left w:val="nil"/>
              <w:bottom w:val="single" w:sz="4" w:space="0" w:color="auto"/>
              <w:right w:val="single" w:sz="8" w:space="0" w:color="auto"/>
            </w:tcBorders>
            <w:shd w:val="clear" w:color="auto" w:fill="auto"/>
            <w:noWrap/>
            <w:vAlign w:val="bottom"/>
            <w:hideMark/>
          </w:tcPr>
          <w:p w14:paraId="08D3ABA9"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791166.59</w:t>
            </w:r>
          </w:p>
        </w:tc>
      </w:tr>
      <w:tr w:rsidR="001141DC" w:rsidRPr="00B7493D" w14:paraId="132C0B82" w14:textId="77777777" w:rsidTr="00CE3698">
        <w:trPr>
          <w:trHeight w:val="255"/>
        </w:trPr>
        <w:tc>
          <w:tcPr>
            <w:tcW w:w="705" w:type="dxa"/>
            <w:tcBorders>
              <w:top w:val="nil"/>
              <w:left w:val="single" w:sz="8" w:space="0" w:color="auto"/>
              <w:bottom w:val="single" w:sz="4" w:space="0" w:color="auto"/>
              <w:right w:val="single" w:sz="4" w:space="0" w:color="auto"/>
            </w:tcBorders>
            <w:shd w:val="clear" w:color="auto" w:fill="auto"/>
            <w:noWrap/>
            <w:vAlign w:val="bottom"/>
            <w:hideMark/>
          </w:tcPr>
          <w:p w14:paraId="662A43FB"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9</w:t>
            </w:r>
          </w:p>
        </w:tc>
        <w:tc>
          <w:tcPr>
            <w:tcW w:w="1162" w:type="dxa"/>
            <w:tcBorders>
              <w:top w:val="nil"/>
              <w:left w:val="nil"/>
              <w:bottom w:val="single" w:sz="4" w:space="0" w:color="auto"/>
              <w:right w:val="single" w:sz="4" w:space="0" w:color="auto"/>
            </w:tcBorders>
            <w:shd w:val="clear" w:color="auto" w:fill="auto"/>
            <w:noWrap/>
            <w:vAlign w:val="bottom"/>
            <w:hideMark/>
          </w:tcPr>
          <w:p w14:paraId="7E7EF1C3"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295532.83</w:t>
            </w:r>
          </w:p>
        </w:tc>
        <w:tc>
          <w:tcPr>
            <w:tcW w:w="1170" w:type="dxa"/>
            <w:tcBorders>
              <w:top w:val="nil"/>
              <w:left w:val="nil"/>
              <w:bottom w:val="single" w:sz="4" w:space="0" w:color="auto"/>
              <w:right w:val="single" w:sz="8" w:space="0" w:color="auto"/>
            </w:tcBorders>
            <w:shd w:val="clear" w:color="auto" w:fill="auto"/>
            <w:noWrap/>
            <w:vAlign w:val="bottom"/>
            <w:hideMark/>
          </w:tcPr>
          <w:p w14:paraId="670DB029"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791166.59</w:t>
            </w:r>
          </w:p>
        </w:tc>
      </w:tr>
      <w:tr w:rsidR="001141DC" w:rsidRPr="00B7493D" w14:paraId="3B02E7E1" w14:textId="77777777" w:rsidTr="00CE3698">
        <w:trPr>
          <w:trHeight w:val="255"/>
        </w:trPr>
        <w:tc>
          <w:tcPr>
            <w:tcW w:w="705" w:type="dxa"/>
            <w:tcBorders>
              <w:top w:val="nil"/>
              <w:left w:val="single" w:sz="8" w:space="0" w:color="auto"/>
              <w:bottom w:val="single" w:sz="4" w:space="0" w:color="auto"/>
              <w:right w:val="single" w:sz="4" w:space="0" w:color="auto"/>
            </w:tcBorders>
            <w:shd w:val="clear" w:color="auto" w:fill="auto"/>
            <w:noWrap/>
            <w:vAlign w:val="bottom"/>
            <w:hideMark/>
          </w:tcPr>
          <w:p w14:paraId="1BC2424F"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10</w:t>
            </w:r>
          </w:p>
        </w:tc>
        <w:tc>
          <w:tcPr>
            <w:tcW w:w="1162" w:type="dxa"/>
            <w:tcBorders>
              <w:top w:val="nil"/>
              <w:left w:val="nil"/>
              <w:bottom w:val="single" w:sz="4" w:space="0" w:color="auto"/>
              <w:right w:val="single" w:sz="4" w:space="0" w:color="auto"/>
            </w:tcBorders>
            <w:shd w:val="clear" w:color="auto" w:fill="auto"/>
            <w:noWrap/>
            <w:vAlign w:val="bottom"/>
            <w:hideMark/>
          </w:tcPr>
          <w:p w14:paraId="0676A080"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295532.83</w:t>
            </w:r>
          </w:p>
        </w:tc>
        <w:tc>
          <w:tcPr>
            <w:tcW w:w="1170" w:type="dxa"/>
            <w:tcBorders>
              <w:top w:val="nil"/>
              <w:left w:val="nil"/>
              <w:bottom w:val="single" w:sz="4" w:space="0" w:color="auto"/>
              <w:right w:val="single" w:sz="8" w:space="0" w:color="auto"/>
            </w:tcBorders>
            <w:shd w:val="clear" w:color="auto" w:fill="auto"/>
            <w:noWrap/>
            <w:vAlign w:val="bottom"/>
            <w:hideMark/>
          </w:tcPr>
          <w:p w14:paraId="0FF81323"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791165.09</w:t>
            </w:r>
          </w:p>
        </w:tc>
      </w:tr>
      <w:tr w:rsidR="001141DC" w:rsidRPr="00B7493D" w14:paraId="5CD21AE5" w14:textId="77777777" w:rsidTr="00CE3698">
        <w:trPr>
          <w:trHeight w:val="255"/>
        </w:trPr>
        <w:tc>
          <w:tcPr>
            <w:tcW w:w="705" w:type="dxa"/>
            <w:tcBorders>
              <w:top w:val="nil"/>
              <w:left w:val="single" w:sz="8" w:space="0" w:color="auto"/>
              <w:bottom w:val="single" w:sz="4" w:space="0" w:color="auto"/>
              <w:right w:val="single" w:sz="4" w:space="0" w:color="auto"/>
            </w:tcBorders>
            <w:shd w:val="clear" w:color="auto" w:fill="auto"/>
            <w:noWrap/>
            <w:vAlign w:val="bottom"/>
            <w:hideMark/>
          </w:tcPr>
          <w:p w14:paraId="7986651F"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11</w:t>
            </w:r>
          </w:p>
        </w:tc>
        <w:tc>
          <w:tcPr>
            <w:tcW w:w="1162" w:type="dxa"/>
            <w:tcBorders>
              <w:top w:val="nil"/>
              <w:left w:val="nil"/>
              <w:bottom w:val="single" w:sz="4" w:space="0" w:color="auto"/>
              <w:right w:val="single" w:sz="4" w:space="0" w:color="auto"/>
            </w:tcBorders>
            <w:shd w:val="clear" w:color="auto" w:fill="auto"/>
            <w:noWrap/>
            <w:vAlign w:val="bottom"/>
            <w:hideMark/>
          </w:tcPr>
          <w:p w14:paraId="33E253EB"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295533.93</w:t>
            </w:r>
          </w:p>
        </w:tc>
        <w:tc>
          <w:tcPr>
            <w:tcW w:w="1170" w:type="dxa"/>
            <w:tcBorders>
              <w:top w:val="nil"/>
              <w:left w:val="nil"/>
              <w:bottom w:val="single" w:sz="4" w:space="0" w:color="auto"/>
              <w:right w:val="single" w:sz="8" w:space="0" w:color="auto"/>
            </w:tcBorders>
            <w:shd w:val="clear" w:color="auto" w:fill="auto"/>
            <w:noWrap/>
            <w:vAlign w:val="bottom"/>
            <w:hideMark/>
          </w:tcPr>
          <w:p w14:paraId="0CBA2961"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791165.09</w:t>
            </w:r>
          </w:p>
        </w:tc>
      </w:tr>
      <w:tr w:rsidR="001141DC" w:rsidRPr="00B7493D" w14:paraId="52A5E785" w14:textId="77777777" w:rsidTr="00CE3698">
        <w:trPr>
          <w:trHeight w:val="255"/>
        </w:trPr>
        <w:tc>
          <w:tcPr>
            <w:tcW w:w="705" w:type="dxa"/>
            <w:tcBorders>
              <w:top w:val="nil"/>
              <w:left w:val="single" w:sz="8" w:space="0" w:color="auto"/>
              <w:bottom w:val="single" w:sz="4" w:space="0" w:color="auto"/>
              <w:right w:val="single" w:sz="4" w:space="0" w:color="auto"/>
            </w:tcBorders>
            <w:shd w:val="clear" w:color="auto" w:fill="auto"/>
            <w:noWrap/>
            <w:vAlign w:val="bottom"/>
            <w:hideMark/>
          </w:tcPr>
          <w:p w14:paraId="035EA6ED"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12</w:t>
            </w:r>
          </w:p>
        </w:tc>
        <w:tc>
          <w:tcPr>
            <w:tcW w:w="1162" w:type="dxa"/>
            <w:tcBorders>
              <w:top w:val="nil"/>
              <w:left w:val="nil"/>
              <w:bottom w:val="single" w:sz="4" w:space="0" w:color="auto"/>
              <w:right w:val="single" w:sz="4" w:space="0" w:color="auto"/>
            </w:tcBorders>
            <w:shd w:val="clear" w:color="auto" w:fill="auto"/>
            <w:noWrap/>
            <w:vAlign w:val="bottom"/>
            <w:hideMark/>
          </w:tcPr>
          <w:p w14:paraId="61367C81"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295533.93</w:t>
            </w:r>
          </w:p>
        </w:tc>
        <w:tc>
          <w:tcPr>
            <w:tcW w:w="1170" w:type="dxa"/>
            <w:tcBorders>
              <w:top w:val="nil"/>
              <w:left w:val="nil"/>
              <w:bottom w:val="single" w:sz="4" w:space="0" w:color="auto"/>
              <w:right w:val="single" w:sz="8" w:space="0" w:color="auto"/>
            </w:tcBorders>
            <w:shd w:val="clear" w:color="auto" w:fill="auto"/>
            <w:noWrap/>
            <w:vAlign w:val="bottom"/>
            <w:hideMark/>
          </w:tcPr>
          <w:p w14:paraId="025359BA"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791164.34</w:t>
            </w:r>
          </w:p>
        </w:tc>
      </w:tr>
    </w:tbl>
    <w:tbl>
      <w:tblPr>
        <w:tblpPr w:leftFromText="180" w:rightFromText="180" w:vertAnchor="text" w:horzAnchor="page" w:tblpX="5453" w:tblpY="91"/>
        <w:tblOverlap w:val="never"/>
        <w:tblW w:w="3148" w:type="dxa"/>
        <w:tblLook w:val="04A0" w:firstRow="1" w:lastRow="0" w:firstColumn="1" w:lastColumn="0" w:noHBand="0" w:noVBand="1"/>
      </w:tblPr>
      <w:tblGrid>
        <w:gridCol w:w="817"/>
        <w:gridCol w:w="1162"/>
        <w:gridCol w:w="1169"/>
      </w:tblGrid>
      <w:tr w:rsidR="001141DC" w:rsidRPr="00B7493D" w14:paraId="0F6FCC11" w14:textId="77777777" w:rsidTr="001141DC">
        <w:trPr>
          <w:trHeight w:val="270"/>
        </w:trPr>
        <w:tc>
          <w:tcPr>
            <w:tcW w:w="3148"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1AFC6F0" w14:textId="77777777" w:rsidR="001141DC" w:rsidRPr="00B7493D" w:rsidRDefault="001141DC" w:rsidP="001141DC">
            <w:pPr>
              <w:jc w:val="center"/>
              <w:rPr>
                <w:rFonts w:ascii="Arial" w:hAnsi="Arial" w:cs="Arial"/>
                <w:b/>
                <w:bCs/>
                <w:sz w:val="20"/>
                <w:szCs w:val="20"/>
                <w:lang w:val="ro-RO"/>
              </w:rPr>
            </w:pPr>
            <w:r w:rsidRPr="00B7493D">
              <w:rPr>
                <w:rFonts w:ascii="Arial" w:hAnsi="Arial" w:cs="Arial"/>
                <w:b/>
                <w:bCs/>
                <w:sz w:val="20"/>
                <w:szCs w:val="20"/>
                <w:lang w:val="ro-RO"/>
              </w:rPr>
              <w:t>BOLARD 2</w:t>
            </w:r>
          </w:p>
        </w:tc>
      </w:tr>
      <w:tr w:rsidR="001141DC" w:rsidRPr="00B7493D" w14:paraId="3E1D769E" w14:textId="77777777" w:rsidTr="001141DC">
        <w:trPr>
          <w:trHeight w:val="255"/>
        </w:trPr>
        <w:tc>
          <w:tcPr>
            <w:tcW w:w="817" w:type="dxa"/>
            <w:tcBorders>
              <w:top w:val="nil"/>
              <w:left w:val="single" w:sz="8" w:space="0" w:color="auto"/>
              <w:bottom w:val="single" w:sz="4" w:space="0" w:color="auto"/>
              <w:right w:val="single" w:sz="4" w:space="0" w:color="auto"/>
            </w:tcBorders>
            <w:shd w:val="clear" w:color="auto" w:fill="auto"/>
            <w:noWrap/>
            <w:vAlign w:val="bottom"/>
            <w:hideMark/>
          </w:tcPr>
          <w:p w14:paraId="4EF46AB6" w14:textId="77777777" w:rsidR="001141DC" w:rsidRPr="00B7493D" w:rsidRDefault="001141DC" w:rsidP="001141DC">
            <w:pPr>
              <w:jc w:val="center"/>
              <w:rPr>
                <w:rFonts w:ascii="Arial" w:hAnsi="Arial" w:cs="Arial"/>
                <w:sz w:val="20"/>
                <w:szCs w:val="20"/>
                <w:lang w:val="ro-RO"/>
              </w:rPr>
            </w:pPr>
            <w:r w:rsidRPr="00B7493D">
              <w:rPr>
                <w:rFonts w:ascii="Arial" w:hAnsi="Arial" w:cs="Arial"/>
                <w:sz w:val="20"/>
                <w:szCs w:val="20"/>
                <w:lang w:val="ro-RO"/>
              </w:rPr>
              <w:t>Nr. crt</w:t>
            </w:r>
          </w:p>
        </w:tc>
        <w:tc>
          <w:tcPr>
            <w:tcW w:w="1162" w:type="dxa"/>
            <w:tcBorders>
              <w:top w:val="nil"/>
              <w:left w:val="nil"/>
              <w:bottom w:val="single" w:sz="4" w:space="0" w:color="auto"/>
              <w:right w:val="single" w:sz="4" w:space="0" w:color="auto"/>
            </w:tcBorders>
            <w:shd w:val="clear" w:color="auto" w:fill="auto"/>
            <w:noWrap/>
            <w:vAlign w:val="center"/>
            <w:hideMark/>
          </w:tcPr>
          <w:p w14:paraId="11AEAD59" w14:textId="77777777" w:rsidR="001141DC" w:rsidRPr="00B7493D" w:rsidRDefault="001141DC" w:rsidP="001141DC">
            <w:pPr>
              <w:jc w:val="center"/>
              <w:rPr>
                <w:rFonts w:ascii="Arial" w:hAnsi="Arial" w:cs="Arial"/>
                <w:sz w:val="20"/>
                <w:szCs w:val="20"/>
                <w:lang w:val="ro-RO"/>
              </w:rPr>
            </w:pPr>
            <w:r w:rsidRPr="00B7493D">
              <w:rPr>
                <w:rFonts w:ascii="Arial" w:hAnsi="Arial" w:cs="Arial"/>
                <w:sz w:val="20"/>
                <w:szCs w:val="20"/>
                <w:lang w:val="ro-RO"/>
              </w:rPr>
              <w:t>X</w:t>
            </w:r>
          </w:p>
        </w:tc>
        <w:tc>
          <w:tcPr>
            <w:tcW w:w="1169" w:type="dxa"/>
            <w:tcBorders>
              <w:top w:val="nil"/>
              <w:left w:val="nil"/>
              <w:bottom w:val="single" w:sz="4" w:space="0" w:color="auto"/>
              <w:right w:val="single" w:sz="8" w:space="0" w:color="auto"/>
            </w:tcBorders>
            <w:shd w:val="clear" w:color="auto" w:fill="auto"/>
            <w:noWrap/>
            <w:vAlign w:val="center"/>
            <w:hideMark/>
          </w:tcPr>
          <w:p w14:paraId="753CF204" w14:textId="77777777" w:rsidR="001141DC" w:rsidRPr="00B7493D" w:rsidRDefault="001141DC" w:rsidP="001141DC">
            <w:pPr>
              <w:jc w:val="center"/>
              <w:rPr>
                <w:rFonts w:ascii="Arial" w:hAnsi="Arial" w:cs="Arial"/>
                <w:sz w:val="20"/>
                <w:szCs w:val="20"/>
                <w:lang w:val="ro-RO"/>
              </w:rPr>
            </w:pPr>
            <w:r w:rsidRPr="00B7493D">
              <w:rPr>
                <w:rFonts w:ascii="Arial" w:hAnsi="Arial" w:cs="Arial"/>
                <w:sz w:val="20"/>
                <w:szCs w:val="20"/>
                <w:lang w:val="ro-RO"/>
              </w:rPr>
              <w:t>Y</w:t>
            </w:r>
          </w:p>
        </w:tc>
      </w:tr>
      <w:tr w:rsidR="001141DC" w:rsidRPr="00B7493D" w14:paraId="415F50ED" w14:textId="77777777" w:rsidTr="001141DC">
        <w:trPr>
          <w:trHeight w:val="255"/>
        </w:trPr>
        <w:tc>
          <w:tcPr>
            <w:tcW w:w="817" w:type="dxa"/>
            <w:tcBorders>
              <w:top w:val="nil"/>
              <w:left w:val="single" w:sz="8" w:space="0" w:color="auto"/>
              <w:bottom w:val="single" w:sz="4" w:space="0" w:color="auto"/>
              <w:right w:val="single" w:sz="4" w:space="0" w:color="auto"/>
            </w:tcBorders>
            <w:shd w:val="clear" w:color="auto" w:fill="auto"/>
            <w:noWrap/>
            <w:vAlign w:val="bottom"/>
            <w:hideMark/>
          </w:tcPr>
          <w:p w14:paraId="0B5C6C49" w14:textId="77777777" w:rsidR="001141DC" w:rsidRPr="00B7493D" w:rsidRDefault="001141DC" w:rsidP="001141DC">
            <w:pPr>
              <w:jc w:val="right"/>
              <w:rPr>
                <w:rFonts w:ascii="Arial" w:hAnsi="Arial" w:cs="Arial"/>
                <w:sz w:val="20"/>
                <w:szCs w:val="20"/>
                <w:lang w:val="ro-RO"/>
              </w:rPr>
            </w:pPr>
            <w:r w:rsidRPr="00B7493D">
              <w:rPr>
                <w:rFonts w:ascii="Arial" w:hAnsi="Arial" w:cs="Arial"/>
                <w:sz w:val="20"/>
                <w:szCs w:val="20"/>
                <w:lang w:val="ro-RO"/>
              </w:rPr>
              <w:t>1</w:t>
            </w:r>
          </w:p>
        </w:tc>
        <w:tc>
          <w:tcPr>
            <w:tcW w:w="1162" w:type="dxa"/>
            <w:tcBorders>
              <w:top w:val="nil"/>
              <w:left w:val="nil"/>
              <w:bottom w:val="single" w:sz="4" w:space="0" w:color="auto"/>
              <w:right w:val="single" w:sz="4" w:space="0" w:color="auto"/>
            </w:tcBorders>
            <w:shd w:val="clear" w:color="auto" w:fill="auto"/>
            <w:noWrap/>
            <w:vAlign w:val="bottom"/>
            <w:hideMark/>
          </w:tcPr>
          <w:p w14:paraId="73B2DAAC" w14:textId="77777777" w:rsidR="001141DC" w:rsidRPr="00B7493D" w:rsidRDefault="001141DC" w:rsidP="001141DC">
            <w:pPr>
              <w:jc w:val="right"/>
              <w:rPr>
                <w:rFonts w:ascii="Arial" w:hAnsi="Arial" w:cs="Arial"/>
                <w:sz w:val="20"/>
                <w:szCs w:val="20"/>
                <w:lang w:val="ro-RO"/>
              </w:rPr>
            </w:pPr>
            <w:r w:rsidRPr="00B7493D">
              <w:rPr>
                <w:rFonts w:ascii="Arial" w:hAnsi="Arial" w:cs="Arial"/>
                <w:sz w:val="20"/>
                <w:szCs w:val="20"/>
                <w:lang w:val="ro-RO"/>
              </w:rPr>
              <w:t>295534.73</w:t>
            </w:r>
          </w:p>
        </w:tc>
        <w:tc>
          <w:tcPr>
            <w:tcW w:w="1169" w:type="dxa"/>
            <w:tcBorders>
              <w:top w:val="nil"/>
              <w:left w:val="nil"/>
              <w:bottom w:val="single" w:sz="4" w:space="0" w:color="auto"/>
              <w:right w:val="single" w:sz="8" w:space="0" w:color="auto"/>
            </w:tcBorders>
            <w:shd w:val="clear" w:color="auto" w:fill="auto"/>
            <w:noWrap/>
            <w:vAlign w:val="bottom"/>
            <w:hideMark/>
          </w:tcPr>
          <w:p w14:paraId="2F7BF47E" w14:textId="77777777" w:rsidR="001141DC" w:rsidRPr="00B7493D" w:rsidRDefault="001141DC" w:rsidP="001141DC">
            <w:pPr>
              <w:jc w:val="right"/>
              <w:rPr>
                <w:rFonts w:ascii="Arial" w:hAnsi="Arial" w:cs="Arial"/>
                <w:sz w:val="20"/>
                <w:szCs w:val="20"/>
                <w:lang w:val="ro-RO"/>
              </w:rPr>
            </w:pPr>
            <w:r w:rsidRPr="00B7493D">
              <w:rPr>
                <w:rFonts w:ascii="Arial" w:hAnsi="Arial" w:cs="Arial"/>
                <w:sz w:val="20"/>
                <w:szCs w:val="20"/>
                <w:lang w:val="ro-RO"/>
              </w:rPr>
              <w:t>791189.34</w:t>
            </w:r>
          </w:p>
        </w:tc>
      </w:tr>
      <w:tr w:rsidR="001141DC" w:rsidRPr="00B7493D" w14:paraId="45A4B00D" w14:textId="77777777" w:rsidTr="001141DC">
        <w:trPr>
          <w:trHeight w:val="255"/>
        </w:trPr>
        <w:tc>
          <w:tcPr>
            <w:tcW w:w="817" w:type="dxa"/>
            <w:tcBorders>
              <w:top w:val="nil"/>
              <w:left w:val="single" w:sz="8" w:space="0" w:color="auto"/>
              <w:bottom w:val="single" w:sz="4" w:space="0" w:color="auto"/>
              <w:right w:val="single" w:sz="4" w:space="0" w:color="auto"/>
            </w:tcBorders>
            <w:shd w:val="clear" w:color="auto" w:fill="auto"/>
            <w:noWrap/>
            <w:vAlign w:val="bottom"/>
            <w:hideMark/>
          </w:tcPr>
          <w:p w14:paraId="00B0750F" w14:textId="77777777" w:rsidR="001141DC" w:rsidRPr="00B7493D" w:rsidRDefault="001141DC" w:rsidP="001141DC">
            <w:pPr>
              <w:jc w:val="right"/>
              <w:rPr>
                <w:rFonts w:ascii="Arial" w:hAnsi="Arial" w:cs="Arial"/>
                <w:sz w:val="20"/>
                <w:szCs w:val="20"/>
                <w:lang w:val="ro-RO"/>
              </w:rPr>
            </w:pPr>
            <w:r w:rsidRPr="00B7493D">
              <w:rPr>
                <w:rFonts w:ascii="Arial" w:hAnsi="Arial" w:cs="Arial"/>
                <w:sz w:val="20"/>
                <w:szCs w:val="20"/>
                <w:lang w:val="ro-RO"/>
              </w:rPr>
              <w:t>2</w:t>
            </w:r>
          </w:p>
        </w:tc>
        <w:tc>
          <w:tcPr>
            <w:tcW w:w="1162" w:type="dxa"/>
            <w:tcBorders>
              <w:top w:val="nil"/>
              <w:left w:val="nil"/>
              <w:bottom w:val="single" w:sz="4" w:space="0" w:color="auto"/>
              <w:right w:val="single" w:sz="4" w:space="0" w:color="auto"/>
            </w:tcBorders>
            <w:shd w:val="clear" w:color="auto" w:fill="auto"/>
            <w:noWrap/>
            <w:vAlign w:val="bottom"/>
            <w:hideMark/>
          </w:tcPr>
          <w:p w14:paraId="0C877594" w14:textId="77777777" w:rsidR="001141DC" w:rsidRPr="00B7493D" w:rsidRDefault="001141DC" w:rsidP="001141DC">
            <w:pPr>
              <w:jc w:val="right"/>
              <w:rPr>
                <w:rFonts w:ascii="Arial" w:hAnsi="Arial" w:cs="Arial"/>
                <w:sz w:val="20"/>
                <w:szCs w:val="20"/>
                <w:lang w:val="ro-RO"/>
              </w:rPr>
            </w:pPr>
            <w:r w:rsidRPr="00B7493D">
              <w:rPr>
                <w:rFonts w:ascii="Arial" w:hAnsi="Arial" w:cs="Arial"/>
                <w:sz w:val="20"/>
                <w:szCs w:val="20"/>
                <w:lang w:val="ro-RO"/>
              </w:rPr>
              <w:t>295534.73</w:t>
            </w:r>
          </w:p>
        </w:tc>
        <w:tc>
          <w:tcPr>
            <w:tcW w:w="1169" w:type="dxa"/>
            <w:tcBorders>
              <w:top w:val="nil"/>
              <w:left w:val="nil"/>
              <w:bottom w:val="single" w:sz="4" w:space="0" w:color="auto"/>
              <w:right w:val="single" w:sz="8" w:space="0" w:color="auto"/>
            </w:tcBorders>
            <w:shd w:val="clear" w:color="auto" w:fill="auto"/>
            <w:noWrap/>
            <w:vAlign w:val="bottom"/>
            <w:hideMark/>
          </w:tcPr>
          <w:p w14:paraId="43B659ED" w14:textId="77777777" w:rsidR="001141DC" w:rsidRPr="00B7493D" w:rsidRDefault="001141DC" w:rsidP="001141DC">
            <w:pPr>
              <w:jc w:val="right"/>
              <w:rPr>
                <w:rFonts w:ascii="Arial" w:hAnsi="Arial" w:cs="Arial"/>
                <w:sz w:val="20"/>
                <w:szCs w:val="20"/>
                <w:lang w:val="ro-RO"/>
              </w:rPr>
            </w:pPr>
            <w:r w:rsidRPr="00B7493D">
              <w:rPr>
                <w:rFonts w:ascii="Arial" w:hAnsi="Arial" w:cs="Arial"/>
                <w:sz w:val="20"/>
                <w:szCs w:val="20"/>
                <w:lang w:val="ro-RO"/>
              </w:rPr>
              <w:t>791190.09</w:t>
            </w:r>
          </w:p>
        </w:tc>
      </w:tr>
      <w:tr w:rsidR="001141DC" w:rsidRPr="00B7493D" w14:paraId="583EB907" w14:textId="77777777" w:rsidTr="001141DC">
        <w:trPr>
          <w:trHeight w:val="255"/>
        </w:trPr>
        <w:tc>
          <w:tcPr>
            <w:tcW w:w="817" w:type="dxa"/>
            <w:tcBorders>
              <w:top w:val="nil"/>
              <w:left w:val="single" w:sz="8" w:space="0" w:color="auto"/>
              <w:bottom w:val="single" w:sz="4" w:space="0" w:color="auto"/>
              <w:right w:val="single" w:sz="4" w:space="0" w:color="auto"/>
            </w:tcBorders>
            <w:shd w:val="clear" w:color="auto" w:fill="auto"/>
            <w:noWrap/>
            <w:vAlign w:val="bottom"/>
            <w:hideMark/>
          </w:tcPr>
          <w:p w14:paraId="5A02C7E0" w14:textId="77777777" w:rsidR="001141DC" w:rsidRPr="00B7493D" w:rsidRDefault="001141DC" w:rsidP="001141DC">
            <w:pPr>
              <w:jc w:val="right"/>
              <w:rPr>
                <w:rFonts w:ascii="Arial" w:hAnsi="Arial" w:cs="Arial"/>
                <w:sz w:val="20"/>
                <w:szCs w:val="20"/>
                <w:lang w:val="ro-RO"/>
              </w:rPr>
            </w:pPr>
            <w:r w:rsidRPr="00B7493D">
              <w:rPr>
                <w:rFonts w:ascii="Arial" w:hAnsi="Arial" w:cs="Arial"/>
                <w:sz w:val="20"/>
                <w:szCs w:val="20"/>
                <w:lang w:val="ro-RO"/>
              </w:rPr>
              <w:t>3</w:t>
            </w:r>
          </w:p>
        </w:tc>
        <w:tc>
          <w:tcPr>
            <w:tcW w:w="1162" w:type="dxa"/>
            <w:tcBorders>
              <w:top w:val="nil"/>
              <w:left w:val="nil"/>
              <w:bottom w:val="single" w:sz="4" w:space="0" w:color="auto"/>
              <w:right w:val="single" w:sz="4" w:space="0" w:color="auto"/>
            </w:tcBorders>
            <w:shd w:val="clear" w:color="auto" w:fill="auto"/>
            <w:noWrap/>
            <w:vAlign w:val="bottom"/>
            <w:hideMark/>
          </w:tcPr>
          <w:p w14:paraId="37BABE75" w14:textId="77777777" w:rsidR="001141DC" w:rsidRPr="00B7493D" w:rsidRDefault="001141DC" w:rsidP="001141DC">
            <w:pPr>
              <w:jc w:val="right"/>
              <w:rPr>
                <w:rFonts w:ascii="Arial" w:hAnsi="Arial" w:cs="Arial"/>
                <w:sz w:val="20"/>
                <w:szCs w:val="20"/>
                <w:lang w:val="ro-RO"/>
              </w:rPr>
            </w:pPr>
            <w:r w:rsidRPr="00B7493D">
              <w:rPr>
                <w:rFonts w:ascii="Arial" w:hAnsi="Arial" w:cs="Arial"/>
                <w:sz w:val="20"/>
                <w:szCs w:val="20"/>
                <w:lang w:val="ro-RO"/>
              </w:rPr>
              <w:t>295535.83</w:t>
            </w:r>
          </w:p>
        </w:tc>
        <w:tc>
          <w:tcPr>
            <w:tcW w:w="1169" w:type="dxa"/>
            <w:tcBorders>
              <w:top w:val="nil"/>
              <w:left w:val="nil"/>
              <w:bottom w:val="single" w:sz="4" w:space="0" w:color="auto"/>
              <w:right w:val="single" w:sz="8" w:space="0" w:color="auto"/>
            </w:tcBorders>
            <w:shd w:val="clear" w:color="auto" w:fill="auto"/>
            <w:noWrap/>
            <w:vAlign w:val="bottom"/>
            <w:hideMark/>
          </w:tcPr>
          <w:p w14:paraId="12295F6E" w14:textId="77777777" w:rsidR="001141DC" w:rsidRPr="00B7493D" w:rsidRDefault="001141DC" w:rsidP="001141DC">
            <w:pPr>
              <w:jc w:val="right"/>
              <w:rPr>
                <w:rFonts w:ascii="Arial" w:hAnsi="Arial" w:cs="Arial"/>
                <w:sz w:val="20"/>
                <w:szCs w:val="20"/>
                <w:lang w:val="ro-RO"/>
              </w:rPr>
            </w:pPr>
            <w:r w:rsidRPr="00B7493D">
              <w:rPr>
                <w:rFonts w:ascii="Arial" w:hAnsi="Arial" w:cs="Arial"/>
                <w:sz w:val="20"/>
                <w:szCs w:val="20"/>
                <w:lang w:val="ro-RO"/>
              </w:rPr>
              <w:t>791190.09</w:t>
            </w:r>
          </w:p>
        </w:tc>
      </w:tr>
      <w:tr w:rsidR="001141DC" w:rsidRPr="00B7493D" w14:paraId="329BF47B" w14:textId="77777777" w:rsidTr="001141DC">
        <w:trPr>
          <w:trHeight w:val="255"/>
        </w:trPr>
        <w:tc>
          <w:tcPr>
            <w:tcW w:w="817" w:type="dxa"/>
            <w:tcBorders>
              <w:top w:val="nil"/>
              <w:left w:val="single" w:sz="8" w:space="0" w:color="auto"/>
              <w:bottom w:val="single" w:sz="4" w:space="0" w:color="auto"/>
              <w:right w:val="single" w:sz="4" w:space="0" w:color="auto"/>
            </w:tcBorders>
            <w:shd w:val="clear" w:color="auto" w:fill="auto"/>
            <w:noWrap/>
            <w:vAlign w:val="bottom"/>
            <w:hideMark/>
          </w:tcPr>
          <w:p w14:paraId="794D38FA" w14:textId="77777777" w:rsidR="001141DC" w:rsidRPr="00B7493D" w:rsidRDefault="001141DC" w:rsidP="001141DC">
            <w:pPr>
              <w:jc w:val="right"/>
              <w:rPr>
                <w:rFonts w:ascii="Arial" w:hAnsi="Arial" w:cs="Arial"/>
                <w:sz w:val="20"/>
                <w:szCs w:val="20"/>
                <w:lang w:val="ro-RO"/>
              </w:rPr>
            </w:pPr>
            <w:r w:rsidRPr="00B7493D">
              <w:rPr>
                <w:rFonts w:ascii="Arial" w:hAnsi="Arial" w:cs="Arial"/>
                <w:sz w:val="20"/>
                <w:szCs w:val="20"/>
                <w:lang w:val="ro-RO"/>
              </w:rPr>
              <w:t>4</w:t>
            </w:r>
          </w:p>
        </w:tc>
        <w:tc>
          <w:tcPr>
            <w:tcW w:w="1162" w:type="dxa"/>
            <w:tcBorders>
              <w:top w:val="nil"/>
              <w:left w:val="nil"/>
              <w:bottom w:val="single" w:sz="4" w:space="0" w:color="auto"/>
              <w:right w:val="single" w:sz="4" w:space="0" w:color="auto"/>
            </w:tcBorders>
            <w:shd w:val="clear" w:color="auto" w:fill="auto"/>
            <w:noWrap/>
            <w:vAlign w:val="bottom"/>
            <w:hideMark/>
          </w:tcPr>
          <w:p w14:paraId="228FBD31" w14:textId="77777777" w:rsidR="001141DC" w:rsidRPr="00B7493D" w:rsidRDefault="001141DC" w:rsidP="001141DC">
            <w:pPr>
              <w:jc w:val="right"/>
              <w:rPr>
                <w:rFonts w:ascii="Arial" w:hAnsi="Arial" w:cs="Arial"/>
                <w:sz w:val="20"/>
                <w:szCs w:val="20"/>
                <w:lang w:val="ro-RO"/>
              </w:rPr>
            </w:pPr>
            <w:r w:rsidRPr="00B7493D">
              <w:rPr>
                <w:rFonts w:ascii="Arial" w:hAnsi="Arial" w:cs="Arial"/>
                <w:sz w:val="20"/>
                <w:szCs w:val="20"/>
                <w:lang w:val="ro-RO"/>
              </w:rPr>
              <w:t>295535.83</w:t>
            </w:r>
          </w:p>
        </w:tc>
        <w:tc>
          <w:tcPr>
            <w:tcW w:w="1169" w:type="dxa"/>
            <w:tcBorders>
              <w:top w:val="nil"/>
              <w:left w:val="nil"/>
              <w:bottom w:val="single" w:sz="4" w:space="0" w:color="auto"/>
              <w:right w:val="single" w:sz="8" w:space="0" w:color="auto"/>
            </w:tcBorders>
            <w:shd w:val="clear" w:color="auto" w:fill="auto"/>
            <w:noWrap/>
            <w:vAlign w:val="bottom"/>
            <w:hideMark/>
          </w:tcPr>
          <w:p w14:paraId="7F59C9B4" w14:textId="77777777" w:rsidR="001141DC" w:rsidRPr="00B7493D" w:rsidRDefault="001141DC" w:rsidP="001141DC">
            <w:pPr>
              <w:jc w:val="right"/>
              <w:rPr>
                <w:rFonts w:ascii="Arial" w:hAnsi="Arial" w:cs="Arial"/>
                <w:sz w:val="20"/>
                <w:szCs w:val="20"/>
                <w:lang w:val="ro-RO"/>
              </w:rPr>
            </w:pPr>
            <w:r w:rsidRPr="00B7493D">
              <w:rPr>
                <w:rFonts w:ascii="Arial" w:hAnsi="Arial" w:cs="Arial"/>
                <w:sz w:val="20"/>
                <w:szCs w:val="20"/>
                <w:lang w:val="ro-RO"/>
              </w:rPr>
              <w:t>791191.59</w:t>
            </w:r>
          </w:p>
        </w:tc>
      </w:tr>
      <w:tr w:rsidR="001141DC" w:rsidRPr="00B7493D" w14:paraId="154CBDFB" w14:textId="77777777" w:rsidTr="001141DC">
        <w:trPr>
          <w:trHeight w:val="255"/>
        </w:trPr>
        <w:tc>
          <w:tcPr>
            <w:tcW w:w="817" w:type="dxa"/>
            <w:tcBorders>
              <w:top w:val="nil"/>
              <w:left w:val="single" w:sz="8" w:space="0" w:color="auto"/>
              <w:bottom w:val="single" w:sz="4" w:space="0" w:color="auto"/>
              <w:right w:val="single" w:sz="4" w:space="0" w:color="auto"/>
            </w:tcBorders>
            <w:shd w:val="clear" w:color="auto" w:fill="auto"/>
            <w:noWrap/>
            <w:vAlign w:val="bottom"/>
            <w:hideMark/>
          </w:tcPr>
          <w:p w14:paraId="23FED05A" w14:textId="77777777" w:rsidR="001141DC" w:rsidRPr="00B7493D" w:rsidRDefault="001141DC" w:rsidP="001141DC">
            <w:pPr>
              <w:jc w:val="right"/>
              <w:rPr>
                <w:rFonts w:ascii="Arial" w:hAnsi="Arial" w:cs="Arial"/>
                <w:sz w:val="20"/>
                <w:szCs w:val="20"/>
                <w:lang w:val="ro-RO"/>
              </w:rPr>
            </w:pPr>
            <w:r w:rsidRPr="00B7493D">
              <w:rPr>
                <w:rFonts w:ascii="Arial" w:hAnsi="Arial" w:cs="Arial"/>
                <w:sz w:val="20"/>
                <w:szCs w:val="20"/>
                <w:lang w:val="ro-RO"/>
              </w:rPr>
              <w:t>5</w:t>
            </w:r>
          </w:p>
        </w:tc>
        <w:tc>
          <w:tcPr>
            <w:tcW w:w="1162" w:type="dxa"/>
            <w:tcBorders>
              <w:top w:val="nil"/>
              <w:left w:val="nil"/>
              <w:bottom w:val="single" w:sz="4" w:space="0" w:color="auto"/>
              <w:right w:val="single" w:sz="4" w:space="0" w:color="auto"/>
            </w:tcBorders>
            <w:shd w:val="clear" w:color="auto" w:fill="auto"/>
            <w:noWrap/>
            <w:vAlign w:val="bottom"/>
            <w:hideMark/>
          </w:tcPr>
          <w:p w14:paraId="018BD2FB" w14:textId="77777777" w:rsidR="001141DC" w:rsidRPr="00B7493D" w:rsidRDefault="001141DC" w:rsidP="001141DC">
            <w:pPr>
              <w:jc w:val="right"/>
              <w:rPr>
                <w:rFonts w:ascii="Arial" w:hAnsi="Arial" w:cs="Arial"/>
                <w:sz w:val="20"/>
                <w:szCs w:val="20"/>
                <w:lang w:val="ro-RO"/>
              </w:rPr>
            </w:pPr>
            <w:r w:rsidRPr="00B7493D">
              <w:rPr>
                <w:rFonts w:ascii="Arial" w:hAnsi="Arial" w:cs="Arial"/>
                <w:sz w:val="20"/>
                <w:szCs w:val="20"/>
                <w:lang w:val="ro-RO"/>
              </w:rPr>
              <w:t>295534.73</w:t>
            </w:r>
          </w:p>
        </w:tc>
        <w:tc>
          <w:tcPr>
            <w:tcW w:w="1169" w:type="dxa"/>
            <w:tcBorders>
              <w:top w:val="nil"/>
              <w:left w:val="nil"/>
              <w:bottom w:val="single" w:sz="4" w:space="0" w:color="auto"/>
              <w:right w:val="single" w:sz="8" w:space="0" w:color="auto"/>
            </w:tcBorders>
            <w:shd w:val="clear" w:color="auto" w:fill="auto"/>
            <w:noWrap/>
            <w:vAlign w:val="bottom"/>
            <w:hideMark/>
          </w:tcPr>
          <w:p w14:paraId="6C29A931" w14:textId="77777777" w:rsidR="001141DC" w:rsidRPr="00B7493D" w:rsidRDefault="001141DC" w:rsidP="001141DC">
            <w:pPr>
              <w:jc w:val="right"/>
              <w:rPr>
                <w:rFonts w:ascii="Arial" w:hAnsi="Arial" w:cs="Arial"/>
                <w:sz w:val="20"/>
                <w:szCs w:val="20"/>
                <w:lang w:val="ro-RO"/>
              </w:rPr>
            </w:pPr>
            <w:r w:rsidRPr="00B7493D">
              <w:rPr>
                <w:rFonts w:ascii="Arial" w:hAnsi="Arial" w:cs="Arial"/>
                <w:sz w:val="20"/>
                <w:szCs w:val="20"/>
                <w:lang w:val="ro-RO"/>
              </w:rPr>
              <w:t>791191.59</w:t>
            </w:r>
          </w:p>
        </w:tc>
      </w:tr>
      <w:tr w:rsidR="001141DC" w:rsidRPr="00B7493D" w14:paraId="6EB93289" w14:textId="77777777" w:rsidTr="001141DC">
        <w:trPr>
          <w:trHeight w:val="255"/>
        </w:trPr>
        <w:tc>
          <w:tcPr>
            <w:tcW w:w="817" w:type="dxa"/>
            <w:tcBorders>
              <w:top w:val="nil"/>
              <w:left w:val="single" w:sz="8" w:space="0" w:color="auto"/>
              <w:bottom w:val="single" w:sz="4" w:space="0" w:color="auto"/>
              <w:right w:val="single" w:sz="4" w:space="0" w:color="auto"/>
            </w:tcBorders>
            <w:shd w:val="clear" w:color="auto" w:fill="auto"/>
            <w:noWrap/>
            <w:vAlign w:val="bottom"/>
            <w:hideMark/>
          </w:tcPr>
          <w:p w14:paraId="3C210AE5" w14:textId="77777777" w:rsidR="001141DC" w:rsidRPr="00B7493D" w:rsidRDefault="001141DC" w:rsidP="001141DC">
            <w:pPr>
              <w:jc w:val="right"/>
              <w:rPr>
                <w:rFonts w:ascii="Arial" w:hAnsi="Arial" w:cs="Arial"/>
                <w:sz w:val="20"/>
                <w:szCs w:val="20"/>
                <w:lang w:val="ro-RO"/>
              </w:rPr>
            </w:pPr>
            <w:r w:rsidRPr="00B7493D">
              <w:rPr>
                <w:rFonts w:ascii="Arial" w:hAnsi="Arial" w:cs="Arial"/>
                <w:sz w:val="20"/>
                <w:szCs w:val="20"/>
                <w:lang w:val="ro-RO"/>
              </w:rPr>
              <w:t>6</w:t>
            </w:r>
          </w:p>
        </w:tc>
        <w:tc>
          <w:tcPr>
            <w:tcW w:w="1162" w:type="dxa"/>
            <w:tcBorders>
              <w:top w:val="nil"/>
              <w:left w:val="nil"/>
              <w:bottom w:val="single" w:sz="4" w:space="0" w:color="auto"/>
              <w:right w:val="single" w:sz="4" w:space="0" w:color="auto"/>
            </w:tcBorders>
            <w:shd w:val="clear" w:color="auto" w:fill="auto"/>
            <w:noWrap/>
            <w:vAlign w:val="bottom"/>
            <w:hideMark/>
          </w:tcPr>
          <w:p w14:paraId="5AABBC52" w14:textId="77777777" w:rsidR="001141DC" w:rsidRPr="00B7493D" w:rsidRDefault="001141DC" w:rsidP="001141DC">
            <w:pPr>
              <w:jc w:val="right"/>
              <w:rPr>
                <w:rFonts w:ascii="Arial" w:hAnsi="Arial" w:cs="Arial"/>
                <w:sz w:val="20"/>
                <w:szCs w:val="20"/>
                <w:lang w:val="ro-RO"/>
              </w:rPr>
            </w:pPr>
            <w:r w:rsidRPr="00B7493D">
              <w:rPr>
                <w:rFonts w:ascii="Arial" w:hAnsi="Arial" w:cs="Arial"/>
                <w:sz w:val="20"/>
                <w:szCs w:val="20"/>
                <w:lang w:val="ro-RO"/>
              </w:rPr>
              <w:t>295534.73</w:t>
            </w:r>
          </w:p>
        </w:tc>
        <w:tc>
          <w:tcPr>
            <w:tcW w:w="1169" w:type="dxa"/>
            <w:tcBorders>
              <w:top w:val="nil"/>
              <w:left w:val="nil"/>
              <w:bottom w:val="single" w:sz="4" w:space="0" w:color="auto"/>
              <w:right w:val="single" w:sz="8" w:space="0" w:color="auto"/>
            </w:tcBorders>
            <w:shd w:val="clear" w:color="auto" w:fill="auto"/>
            <w:noWrap/>
            <w:vAlign w:val="bottom"/>
            <w:hideMark/>
          </w:tcPr>
          <w:p w14:paraId="09647A6C" w14:textId="77777777" w:rsidR="001141DC" w:rsidRPr="00B7493D" w:rsidRDefault="001141DC" w:rsidP="001141DC">
            <w:pPr>
              <w:jc w:val="right"/>
              <w:rPr>
                <w:rFonts w:ascii="Arial" w:hAnsi="Arial" w:cs="Arial"/>
                <w:sz w:val="20"/>
                <w:szCs w:val="20"/>
                <w:lang w:val="ro-RO"/>
              </w:rPr>
            </w:pPr>
            <w:r w:rsidRPr="00B7493D">
              <w:rPr>
                <w:rFonts w:ascii="Arial" w:hAnsi="Arial" w:cs="Arial"/>
                <w:sz w:val="20"/>
                <w:szCs w:val="20"/>
                <w:lang w:val="ro-RO"/>
              </w:rPr>
              <w:t>791192.34</w:t>
            </w:r>
          </w:p>
        </w:tc>
      </w:tr>
      <w:tr w:rsidR="001141DC" w:rsidRPr="00B7493D" w14:paraId="398B9579" w14:textId="77777777" w:rsidTr="001141DC">
        <w:trPr>
          <w:trHeight w:val="255"/>
        </w:trPr>
        <w:tc>
          <w:tcPr>
            <w:tcW w:w="817" w:type="dxa"/>
            <w:tcBorders>
              <w:top w:val="nil"/>
              <w:left w:val="single" w:sz="8" w:space="0" w:color="auto"/>
              <w:bottom w:val="single" w:sz="4" w:space="0" w:color="auto"/>
              <w:right w:val="single" w:sz="4" w:space="0" w:color="auto"/>
            </w:tcBorders>
            <w:shd w:val="clear" w:color="auto" w:fill="auto"/>
            <w:noWrap/>
            <w:vAlign w:val="bottom"/>
            <w:hideMark/>
          </w:tcPr>
          <w:p w14:paraId="51D49F8A" w14:textId="77777777" w:rsidR="001141DC" w:rsidRPr="00B7493D" w:rsidRDefault="001141DC" w:rsidP="001141DC">
            <w:pPr>
              <w:jc w:val="right"/>
              <w:rPr>
                <w:rFonts w:ascii="Arial" w:hAnsi="Arial" w:cs="Arial"/>
                <w:sz w:val="20"/>
                <w:szCs w:val="20"/>
                <w:lang w:val="ro-RO"/>
              </w:rPr>
            </w:pPr>
            <w:r w:rsidRPr="00B7493D">
              <w:rPr>
                <w:rFonts w:ascii="Arial" w:hAnsi="Arial" w:cs="Arial"/>
                <w:sz w:val="20"/>
                <w:szCs w:val="20"/>
                <w:lang w:val="ro-RO"/>
              </w:rPr>
              <w:t>7</w:t>
            </w:r>
          </w:p>
        </w:tc>
        <w:tc>
          <w:tcPr>
            <w:tcW w:w="1162" w:type="dxa"/>
            <w:tcBorders>
              <w:top w:val="nil"/>
              <w:left w:val="nil"/>
              <w:bottom w:val="single" w:sz="4" w:space="0" w:color="auto"/>
              <w:right w:val="single" w:sz="4" w:space="0" w:color="auto"/>
            </w:tcBorders>
            <w:shd w:val="clear" w:color="auto" w:fill="auto"/>
            <w:noWrap/>
            <w:vAlign w:val="bottom"/>
            <w:hideMark/>
          </w:tcPr>
          <w:p w14:paraId="64F94F04" w14:textId="77777777" w:rsidR="001141DC" w:rsidRPr="00B7493D" w:rsidRDefault="001141DC" w:rsidP="001141DC">
            <w:pPr>
              <w:jc w:val="right"/>
              <w:rPr>
                <w:rFonts w:ascii="Arial" w:hAnsi="Arial" w:cs="Arial"/>
                <w:sz w:val="20"/>
                <w:szCs w:val="20"/>
                <w:lang w:val="ro-RO"/>
              </w:rPr>
            </w:pPr>
            <w:r w:rsidRPr="00B7493D">
              <w:rPr>
                <w:rFonts w:ascii="Arial" w:hAnsi="Arial" w:cs="Arial"/>
                <w:sz w:val="20"/>
                <w:szCs w:val="20"/>
                <w:lang w:val="ro-RO"/>
              </w:rPr>
              <w:t>295533.93</w:t>
            </w:r>
          </w:p>
        </w:tc>
        <w:tc>
          <w:tcPr>
            <w:tcW w:w="1169" w:type="dxa"/>
            <w:tcBorders>
              <w:top w:val="nil"/>
              <w:left w:val="nil"/>
              <w:bottom w:val="single" w:sz="4" w:space="0" w:color="auto"/>
              <w:right w:val="single" w:sz="8" w:space="0" w:color="auto"/>
            </w:tcBorders>
            <w:shd w:val="clear" w:color="auto" w:fill="auto"/>
            <w:noWrap/>
            <w:vAlign w:val="bottom"/>
            <w:hideMark/>
          </w:tcPr>
          <w:p w14:paraId="4B593D25" w14:textId="77777777" w:rsidR="001141DC" w:rsidRPr="00B7493D" w:rsidRDefault="001141DC" w:rsidP="001141DC">
            <w:pPr>
              <w:jc w:val="right"/>
              <w:rPr>
                <w:rFonts w:ascii="Arial" w:hAnsi="Arial" w:cs="Arial"/>
                <w:sz w:val="20"/>
                <w:szCs w:val="20"/>
                <w:lang w:val="ro-RO"/>
              </w:rPr>
            </w:pPr>
            <w:r w:rsidRPr="00B7493D">
              <w:rPr>
                <w:rFonts w:ascii="Arial" w:hAnsi="Arial" w:cs="Arial"/>
                <w:sz w:val="20"/>
                <w:szCs w:val="20"/>
                <w:lang w:val="ro-RO"/>
              </w:rPr>
              <w:t>791192.34</w:t>
            </w:r>
          </w:p>
        </w:tc>
      </w:tr>
      <w:tr w:rsidR="001141DC" w:rsidRPr="00B7493D" w14:paraId="6AD332E6" w14:textId="77777777" w:rsidTr="001141DC">
        <w:trPr>
          <w:trHeight w:val="255"/>
        </w:trPr>
        <w:tc>
          <w:tcPr>
            <w:tcW w:w="817" w:type="dxa"/>
            <w:tcBorders>
              <w:top w:val="nil"/>
              <w:left w:val="single" w:sz="8" w:space="0" w:color="auto"/>
              <w:bottom w:val="single" w:sz="4" w:space="0" w:color="auto"/>
              <w:right w:val="single" w:sz="4" w:space="0" w:color="auto"/>
            </w:tcBorders>
            <w:shd w:val="clear" w:color="auto" w:fill="auto"/>
            <w:noWrap/>
            <w:vAlign w:val="bottom"/>
            <w:hideMark/>
          </w:tcPr>
          <w:p w14:paraId="3AF2256A" w14:textId="77777777" w:rsidR="001141DC" w:rsidRPr="00B7493D" w:rsidRDefault="001141DC" w:rsidP="001141DC">
            <w:pPr>
              <w:jc w:val="right"/>
              <w:rPr>
                <w:rFonts w:ascii="Arial" w:hAnsi="Arial" w:cs="Arial"/>
                <w:sz w:val="20"/>
                <w:szCs w:val="20"/>
                <w:lang w:val="ro-RO"/>
              </w:rPr>
            </w:pPr>
            <w:r w:rsidRPr="00B7493D">
              <w:rPr>
                <w:rFonts w:ascii="Arial" w:hAnsi="Arial" w:cs="Arial"/>
                <w:sz w:val="20"/>
                <w:szCs w:val="20"/>
                <w:lang w:val="ro-RO"/>
              </w:rPr>
              <w:t>8</w:t>
            </w:r>
          </w:p>
        </w:tc>
        <w:tc>
          <w:tcPr>
            <w:tcW w:w="1162" w:type="dxa"/>
            <w:tcBorders>
              <w:top w:val="nil"/>
              <w:left w:val="nil"/>
              <w:bottom w:val="single" w:sz="4" w:space="0" w:color="auto"/>
              <w:right w:val="single" w:sz="4" w:space="0" w:color="auto"/>
            </w:tcBorders>
            <w:shd w:val="clear" w:color="auto" w:fill="auto"/>
            <w:noWrap/>
            <w:vAlign w:val="bottom"/>
            <w:hideMark/>
          </w:tcPr>
          <w:p w14:paraId="769220E8" w14:textId="77777777" w:rsidR="001141DC" w:rsidRPr="00B7493D" w:rsidRDefault="001141DC" w:rsidP="001141DC">
            <w:pPr>
              <w:jc w:val="right"/>
              <w:rPr>
                <w:rFonts w:ascii="Arial" w:hAnsi="Arial" w:cs="Arial"/>
                <w:sz w:val="20"/>
                <w:szCs w:val="20"/>
                <w:lang w:val="ro-RO"/>
              </w:rPr>
            </w:pPr>
            <w:r w:rsidRPr="00B7493D">
              <w:rPr>
                <w:rFonts w:ascii="Arial" w:hAnsi="Arial" w:cs="Arial"/>
                <w:sz w:val="20"/>
                <w:szCs w:val="20"/>
                <w:lang w:val="ro-RO"/>
              </w:rPr>
              <w:t>295533.93</w:t>
            </w:r>
          </w:p>
        </w:tc>
        <w:tc>
          <w:tcPr>
            <w:tcW w:w="1169" w:type="dxa"/>
            <w:tcBorders>
              <w:top w:val="nil"/>
              <w:left w:val="nil"/>
              <w:bottom w:val="single" w:sz="4" w:space="0" w:color="auto"/>
              <w:right w:val="single" w:sz="8" w:space="0" w:color="auto"/>
            </w:tcBorders>
            <w:shd w:val="clear" w:color="auto" w:fill="auto"/>
            <w:noWrap/>
            <w:vAlign w:val="bottom"/>
            <w:hideMark/>
          </w:tcPr>
          <w:p w14:paraId="5F055678" w14:textId="77777777" w:rsidR="001141DC" w:rsidRPr="00B7493D" w:rsidRDefault="001141DC" w:rsidP="001141DC">
            <w:pPr>
              <w:jc w:val="right"/>
              <w:rPr>
                <w:rFonts w:ascii="Arial" w:hAnsi="Arial" w:cs="Arial"/>
                <w:sz w:val="20"/>
                <w:szCs w:val="20"/>
                <w:lang w:val="ro-RO"/>
              </w:rPr>
            </w:pPr>
            <w:r w:rsidRPr="00B7493D">
              <w:rPr>
                <w:rFonts w:ascii="Arial" w:hAnsi="Arial" w:cs="Arial"/>
                <w:sz w:val="20"/>
                <w:szCs w:val="20"/>
                <w:lang w:val="ro-RO"/>
              </w:rPr>
              <w:t>791191.59</w:t>
            </w:r>
          </w:p>
        </w:tc>
      </w:tr>
      <w:tr w:rsidR="001141DC" w:rsidRPr="00B7493D" w14:paraId="0D470015" w14:textId="77777777" w:rsidTr="001141DC">
        <w:trPr>
          <w:trHeight w:val="255"/>
        </w:trPr>
        <w:tc>
          <w:tcPr>
            <w:tcW w:w="817" w:type="dxa"/>
            <w:tcBorders>
              <w:top w:val="nil"/>
              <w:left w:val="single" w:sz="8" w:space="0" w:color="auto"/>
              <w:bottom w:val="single" w:sz="4" w:space="0" w:color="auto"/>
              <w:right w:val="single" w:sz="4" w:space="0" w:color="auto"/>
            </w:tcBorders>
            <w:shd w:val="clear" w:color="auto" w:fill="auto"/>
            <w:noWrap/>
            <w:vAlign w:val="bottom"/>
            <w:hideMark/>
          </w:tcPr>
          <w:p w14:paraId="4354A4AE" w14:textId="77777777" w:rsidR="001141DC" w:rsidRPr="00B7493D" w:rsidRDefault="001141DC" w:rsidP="001141DC">
            <w:pPr>
              <w:jc w:val="right"/>
              <w:rPr>
                <w:rFonts w:ascii="Arial" w:hAnsi="Arial" w:cs="Arial"/>
                <w:sz w:val="20"/>
                <w:szCs w:val="20"/>
                <w:lang w:val="ro-RO"/>
              </w:rPr>
            </w:pPr>
            <w:r w:rsidRPr="00B7493D">
              <w:rPr>
                <w:rFonts w:ascii="Arial" w:hAnsi="Arial" w:cs="Arial"/>
                <w:sz w:val="20"/>
                <w:szCs w:val="20"/>
                <w:lang w:val="ro-RO"/>
              </w:rPr>
              <w:t>9</w:t>
            </w:r>
          </w:p>
        </w:tc>
        <w:tc>
          <w:tcPr>
            <w:tcW w:w="1162" w:type="dxa"/>
            <w:tcBorders>
              <w:top w:val="nil"/>
              <w:left w:val="nil"/>
              <w:bottom w:val="single" w:sz="4" w:space="0" w:color="auto"/>
              <w:right w:val="single" w:sz="4" w:space="0" w:color="auto"/>
            </w:tcBorders>
            <w:shd w:val="clear" w:color="auto" w:fill="auto"/>
            <w:noWrap/>
            <w:vAlign w:val="bottom"/>
            <w:hideMark/>
          </w:tcPr>
          <w:p w14:paraId="213E7C42" w14:textId="77777777" w:rsidR="001141DC" w:rsidRPr="00B7493D" w:rsidRDefault="001141DC" w:rsidP="001141DC">
            <w:pPr>
              <w:jc w:val="right"/>
              <w:rPr>
                <w:rFonts w:ascii="Arial" w:hAnsi="Arial" w:cs="Arial"/>
                <w:sz w:val="20"/>
                <w:szCs w:val="20"/>
                <w:lang w:val="ro-RO"/>
              </w:rPr>
            </w:pPr>
            <w:r w:rsidRPr="00B7493D">
              <w:rPr>
                <w:rFonts w:ascii="Arial" w:hAnsi="Arial" w:cs="Arial"/>
                <w:sz w:val="20"/>
                <w:szCs w:val="20"/>
                <w:lang w:val="ro-RO"/>
              </w:rPr>
              <w:t>295532.83</w:t>
            </w:r>
          </w:p>
        </w:tc>
        <w:tc>
          <w:tcPr>
            <w:tcW w:w="1169" w:type="dxa"/>
            <w:tcBorders>
              <w:top w:val="nil"/>
              <w:left w:val="nil"/>
              <w:bottom w:val="single" w:sz="4" w:space="0" w:color="auto"/>
              <w:right w:val="single" w:sz="8" w:space="0" w:color="auto"/>
            </w:tcBorders>
            <w:shd w:val="clear" w:color="auto" w:fill="auto"/>
            <w:noWrap/>
            <w:vAlign w:val="bottom"/>
            <w:hideMark/>
          </w:tcPr>
          <w:p w14:paraId="7531A9AB" w14:textId="77777777" w:rsidR="001141DC" w:rsidRPr="00B7493D" w:rsidRDefault="001141DC" w:rsidP="001141DC">
            <w:pPr>
              <w:jc w:val="right"/>
              <w:rPr>
                <w:rFonts w:ascii="Arial" w:hAnsi="Arial" w:cs="Arial"/>
                <w:sz w:val="20"/>
                <w:szCs w:val="20"/>
                <w:lang w:val="ro-RO"/>
              </w:rPr>
            </w:pPr>
            <w:r w:rsidRPr="00B7493D">
              <w:rPr>
                <w:rFonts w:ascii="Arial" w:hAnsi="Arial" w:cs="Arial"/>
                <w:sz w:val="20"/>
                <w:szCs w:val="20"/>
                <w:lang w:val="ro-RO"/>
              </w:rPr>
              <w:t>791191.59</w:t>
            </w:r>
          </w:p>
        </w:tc>
      </w:tr>
      <w:tr w:rsidR="001141DC" w:rsidRPr="00B7493D" w14:paraId="59A578D5" w14:textId="77777777" w:rsidTr="001141DC">
        <w:trPr>
          <w:trHeight w:val="255"/>
        </w:trPr>
        <w:tc>
          <w:tcPr>
            <w:tcW w:w="817" w:type="dxa"/>
            <w:tcBorders>
              <w:top w:val="nil"/>
              <w:left w:val="single" w:sz="8" w:space="0" w:color="auto"/>
              <w:bottom w:val="single" w:sz="4" w:space="0" w:color="auto"/>
              <w:right w:val="single" w:sz="4" w:space="0" w:color="auto"/>
            </w:tcBorders>
            <w:shd w:val="clear" w:color="auto" w:fill="auto"/>
            <w:noWrap/>
            <w:vAlign w:val="bottom"/>
            <w:hideMark/>
          </w:tcPr>
          <w:p w14:paraId="77DADBF3" w14:textId="77777777" w:rsidR="001141DC" w:rsidRPr="00B7493D" w:rsidRDefault="001141DC" w:rsidP="001141DC">
            <w:pPr>
              <w:jc w:val="right"/>
              <w:rPr>
                <w:rFonts w:ascii="Arial" w:hAnsi="Arial" w:cs="Arial"/>
                <w:sz w:val="20"/>
                <w:szCs w:val="20"/>
                <w:lang w:val="ro-RO"/>
              </w:rPr>
            </w:pPr>
            <w:r w:rsidRPr="00B7493D">
              <w:rPr>
                <w:rFonts w:ascii="Arial" w:hAnsi="Arial" w:cs="Arial"/>
                <w:sz w:val="20"/>
                <w:szCs w:val="20"/>
                <w:lang w:val="ro-RO"/>
              </w:rPr>
              <w:t>10</w:t>
            </w:r>
          </w:p>
        </w:tc>
        <w:tc>
          <w:tcPr>
            <w:tcW w:w="1162" w:type="dxa"/>
            <w:tcBorders>
              <w:top w:val="nil"/>
              <w:left w:val="nil"/>
              <w:bottom w:val="single" w:sz="4" w:space="0" w:color="auto"/>
              <w:right w:val="single" w:sz="4" w:space="0" w:color="auto"/>
            </w:tcBorders>
            <w:shd w:val="clear" w:color="auto" w:fill="auto"/>
            <w:noWrap/>
            <w:vAlign w:val="bottom"/>
            <w:hideMark/>
          </w:tcPr>
          <w:p w14:paraId="2234ED91" w14:textId="77777777" w:rsidR="001141DC" w:rsidRPr="00B7493D" w:rsidRDefault="001141DC" w:rsidP="001141DC">
            <w:pPr>
              <w:jc w:val="right"/>
              <w:rPr>
                <w:rFonts w:ascii="Arial" w:hAnsi="Arial" w:cs="Arial"/>
                <w:sz w:val="20"/>
                <w:szCs w:val="20"/>
                <w:lang w:val="ro-RO"/>
              </w:rPr>
            </w:pPr>
            <w:r w:rsidRPr="00B7493D">
              <w:rPr>
                <w:rFonts w:ascii="Arial" w:hAnsi="Arial" w:cs="Arial"/>
                <w:sz w:val="20"/>
                <w:szCs w:val="20"/>
                <w:lang w:val="ro-RO"/>
              </w:rPr>
              <w:t>295532.83</w:t>
            </w:r>
          </w:p>
        </w:tc>
        <w:tc>
          <w:tcPr>
            <w:tcW w:w="1169" w:type="dxa"/>
            <w:tcBorders>
              <w:top w:val="nil"/>
              <w:left w:val="nil"/>
              <w:bottom w:val="single" w:sz="4" w:space="0" w:color="auto"/>
              <w:right w:val="single" w:sz="8" w:space="0" w:color="auto"/>
            </w:tcBorders>
            <w:shd w:val="clear" w:color="auto" w:fill="auto"/>
            <w:noWrap/>
            <w:vAlign w:val="bottom"/>
            <w:hideMark/>
          </w:tcPr>
          <w:p w14:paraId="638AA9EB" w14:textId="77777777" w:rsidR="001141DC" w:rsidRPr="00B7493D" w:rsidRDefault="001141DC" w:rsidP="001141DC">
            <w:pPr>
              <w:jc w:val="right"/>
              <w:rPr>
                <w:rFonts w:ascii="Arial" w:hAnsi="Arial" w:cs="Arial"/>
                <w:sz w:val="20"/>
                <w:szCs w:val="20"/>
                <w:lang w:val="ro-RO"/>
              </w:rPr>
            </w:pPr>
            <w:r w:rsidRPr="00B7493D">
              <w:rPr>
                <w:rFonts w:ascii="Arial" w:hAnsi="Arial" w:cs="Arial"/>
                <w:sz w:val="20"/>
                <w:szCs w:val="20"/>
                <w:lang w:val="ro-RO"/>
              </w:rPr>
              <w:t>791190.09</w:t>
            </w:r>
          </w:p>
        </w:tc>
      </w:tr>
      <w:tr w:rsidR="001141DC" w:rsidRPr="00B7493D" w14:paraId="3CB6FCB3" w14:textId="77777777" w:rsidTr="001141DC">
        <w:trPr>
          <w:trHeight w:val="255"/>
        </w:trPr>
        <w:tc>
          <w:tcPr>
            <w:tcW w:w="817" w:type="dxa"/>
            <w:tcBorders>
              <w:top w:val="nil"/>
              <w:left w:val="single" w:sz="8" w:space="0" w:color="auto"/>
              <w:bottom w:val="single" w:sz="4" w:space="0" w:color="auto"/>
              <w:right w:val="single" w:sz="4" w:space="0" w:color="auto"/>
            </w:tcBorders>
            <w:shd w:val="clear" w:color="auto" w:fill="auto"/>
            <w:noWrap/>
            <w:vAlign w:val="bottom"/>
            <w:hideMark/>
          </w:tcPr>
          <w:p w14:paraId="3C1962C3" w14:textId="77777777" w:rsidR="001141DC" w:rsidRPr="00B7493D" w:rsidRDefault="001141DC" w:rsidP="001141DC">
            <w:pPr>
              <w:jc w:val="right"/>
              <w:rPr>
                <w:rFonts w:ascii="Arial" w:hAnsi="Arial" w:cs="Arial"/>
                <w:sz w:val="20"/>
                <w:szCs w:val="20"/>
                <w:lang w:val="ro-RO"/>
              </w:rPr>
            </w:pPr>
            <w:r w:rsidRPr="00B7493D">
              <w:rPr>
                <w:rFonts w:ascii="Arial" w:hAnsi="Arial" w:cs="Arial"/>
                <w:sz w:val="20"/>
                <w:szCs w:val="20"/>
                <w:lang w:val="ro-RO"/>
              </w:rPr>
              <w:t>11</w:t>
            </w:r>
          </w:p>
        </w:tc>
        <w:tc>
          <w:tcPr>
            <w:tcW w:w="1162" w:type="dxa"/>
            <w:tcBorders>
              <w:top w:val="nil"/>
              <w:left w:val="nil"/>
              <w:bottom w:val="single" w:sz="4" w:space="0" w:color="auto"/>
              <w:right w:val="single" w:sz="4" w:space="0" w:color="auto"/>
            </w:tcBorders>
            <w:shd w:val="clear" w:color="auto" w:fill="auto"/>
            <w:noWrap/>
            <w:vAlign w:val="bottom"/>
            <w:hideMark/>
          </w:tcPr>
          <w:p w14:paraId="34EEB572" w14:textId="77777777" w:rsidR="001141DC" w:rsidRPr="00B7493D" w:rsidRDefault="001141DC" w:rsidP="001141DC">
            <w:pPr>
              <w:jc w:val="right"/>
              <w:rPr>
                <w:rFonts w:ascii="Arial" w:hAnsi="Arial" w:cs="Arial"/>
                <w:sz w:val="20"/>
                <w:szCs w:val="20"/>
                <w:lang w:val="ro-RO"/>
              </w:rPr>
            </w:pPr>
            <w:r w:rsidRPr="00B7493D">
              <w:rPr>
                <w:rFonts w:ascii="Arial" w:hAnsi="Arial" w:cs="Arial"/>
                <w:sz w:val="20"/>
                <w:szCs w:val="20"/>
                <w:lang w:val="ro-RO"/>
              </w:rPr>
              <w:t>295533.93</w:t>
            </w:r>
          </w:p>
        </w:tc>
        <w:tc>
          <w:tcPr>
            <w:tcW w:w="1169" w:type="dxa"/>
            <w:tcBorders>
              <w:top w:val="nil"/>
              <w:left w:val="nil"/>
              <w:bottom w:val="single" w:sz="4" w:space="0" w:color="auto"/>
              <w:right w:val="single" w:sz="8" w:space="0" w:color="auto"/>
            </w:tcBorders>
            <w:shd w:val="clear" w:color="auto" w:fill="auto"/>
            <w:noWrap/>
            <w:vAlign w:val="bottom"/>
            <w:hideMark/>
          </w:tcPr>
          <w:p w14:paraId="44B3B1C0" w14:textId="77777777" w:rsidR="001141DC" w:rsidRPr="00B7493D" w:rsidRDefault="001141DC" w:rsidP="001141DC">
            <w:pPr>
              <w:jc w:val="right"/>
              <w:rPr>
                <w:rFonts w:ascii="Arial" w:hAnsi="Arial" w:cs="Arial"/>
                <w:sz w:val="20"/>
                <w:szCs w:val="20"/>
                <w:lang w:val="ro-RO"/>
              </w:rPr>
            </w:pPr>
            <w:r w:rsidRPr="00B7493D">
              <w:rPr>
                <w:rFonts w:ascii="Arial" w:hAnsi="Arial" w:cs="Arial"/>
                <w:sz w:val="20"/>
                <w:szCs w:val="20"/>
                <w:lang w:val="ro-RO"/>
              </w:rPr>
              <w:t>791190.09</w:t>
            </w:r>
          </w:p>
        </w:tc>
      </w:tr>
      <w:tr w:rsidR="001141DC" w:rsidRPr="00B7493D" w14:paraId="6251174F" w14:textId="77777777" w:rsidTr="001141DC">
        <w:trPr>
          <w:trHeight w:val="255"/>
        </w:trPr>
        <w:tc>
          <w:tcPr>
            <w:tcW w:w="817" w:type="dxa"/>
            <w:tcBorders>
              <w:top w:val="nil"/>
              <w:left w:val="single" w:sz="8" w:space="0" w:color="auto"/>
              <w:bottom w:val="single" w:sz="4" w:space="0" w:color="auto"/>
              <w:right w:val="single" w:sz="4" w:space="0" w:color="auto"/>
            </w:tcBorders>
            <w:shd w:val="clear" w:color="auto" w:fill="auto"/>
            <w:noWrap/>
            <w:vAlign w:val="bottom"/>
            <w:hideMark/>
          </w:tcPr>
          <w:p w14:paraId="530932B9" w14:textId="77777777" w:rsidR="001141DC" w:rsidRPr="00B7493D" w:rsidRDefault="001141DC" w:rsidP="001141DC">
            <w:pPr>
              <w:jc w:val="right"/>
              <w:rPr>
                <w:rFonts w:ascii="Arial" w:hAnsi="Arial" w:cs="Arial"/>
                <w:sz w:val="20"/>
                <w:szCs w:val="20"/>
                <w:lang w:val="ro-RO"/>
              </w:rPr>
            </w:pPr>
            <w:r w:rsidRPr="00B7493D">
              <w:rPr>
                <w:rFonts w:ascii="Arial" w:hAnsi="Arial" w:cs="Arial"/>
                <w:sz w:val="20"/>
                <w:szCs w:val="20"/>
                <w:lang w:val="ro-RO"/>
              </w:rPr>
              <w:t>12</w:t>
            </w:r>
          </w:p>
        </w:tc>
        <w:tc>
          <w:tcPr>
            <w:tcW w:w="1162" w:type="dxa"/>
            <w:tcBorders>
              <w:top w:val="nil"/>
              <w:left w:val="nil"/>
              <w:bottom w:val="single" w:sz="4" w:space="0" w:color="auto"/>
              <w:right w:val="single" w:sz="4" w:space="0" w:color="auto"/>
            </w:tcBorders>
            <w:shd w:val="clear" w:color="auto" w:fill="auto"/>
            <w:noWrap/>
            <w:vAlign w:val="bottom"/>
            <w:hideMark/>
          </w:tcPr>
          <w:p w14:paraId="22EBB8ED" w14:textId="77777777" w:rsidR="001141DC" w:rsidRPr="00B7493D" w:rsidRDefault="001141DC" w:rsidP="001141DC">
            <w:pPr>
              <w:jc w:val="right"/>
              <w:rPr>
                <w:rFonts w:ascii="Arial" w:hAnsi="Arial" w:cs="Arial"/>
                <w:sz w:val="20"/>
                <w:szCs w:val="20"/>
                <w:lang w:val="ro-RO"/>
              </w:rPr>
            </w:pPr>
            <w:r w:rsidRPr="00B7493D">
              <w:rPr>
                <w:rFonts w:ascii="Arial" w:hAnsi="Arial" w:cs="Arial"/>
                <w:sz w:val="20"/>
                <w:szCs w:val="20"/>
                <w:lang w:val="ro-RO"/>
              </w:rPr>
              <w:t>295533.93</w:t>
            </w:r>
          </w:p>
        </w:tc>
        <w:tc>
          <w:tcPr>
            <w:tcW w:w="1169" w:type="dxa"/>
            <w:tcBorders>
              <w:top w:val="nil"/>
              <w:left w:val="nil"/>
              <w:bottom w:val="single" w:sz="4" w:space="0" w:color="auto"/>
              <w:right w:val="single" w:sz="8" w:space="0" w:color="auto"/>
            </w:tcBorders>
            <w:shd w:val="clear" w:color="auto" w:fill="auto"/>
            <w:noWrap/>
            <w:vAlign w:val="bottom"/>
            <w:hideMark/>
          </w:tcPr>
          <w:p w14:paraId="48222E25" w14:textId="77777777" w:rsidR="001141DC" w:rsidRPr="00B7493D" w:rsidRDefault="001141DC" w:rsidP="001141DC">
            <w:pPr>
              <w:jc w:val="right"/>
              <w:rPr>
                <w:rFonts w:ascii="Arial" w:hAnsi="Arial" w:cs="Arial"/>
                <w:sz w:val="20"/>
                <w:szCs w:val="20"/>
                <w:lang w:val="ro-RO"/>
              </w:rPr>
            </w:pPr>
            <w:r w:rsidRPr="00B7493D">
              <w:rPr>
                <w:rFonts w:ascii="Arial" w:hAnsi="Arial" w:cs="Arial"/>
                <w:sz w:val="20"/>
                <w:szCs w:val="20"/>
                <w:lang w:val="ro-RO"/>
              </w:rPr>
              <w:t>791189.34</w:t>
            </w:r>
          </w:p>
        </w:tc>
      </w:tr>
    </w:tbl>
    <w:p w14:paraId="2AF3DB44" w14:textId="77777777" w:rsidR="001141DC" w:rsidRPr="00B7493D" w:rsidRDefault="001141DC">
      <w:pPr>
        <w:rPr>
          <w:lang w:val="ro-RO"/>
        </w:rPr>
      </w:pPr>
    </w:p>
    <w:p w14:paraId="174B9837" w14:textId="63DE5177" w:rsidR="001141DC" w:rsidRPr="00B7493D" w:rsidRDefault="001141DC">
      <w:pPr>
        <w:rPr>
          <w:lang w:val="ro-RO"/>
        </w:rPr>
      </w:pPr>
    </w:p>
    <w:p w14:paraId="62E83073" w14:textId="00978D0A" w:rsidR="001141DC" w:rsidRPr="00B7493D" w:rsidRDefault="001141DC">
      <w:pPr>
        <w:rPr>
          <w:lang w:val="ro-RO"/>
        </w:rPr>
      </w:pPr>
    </w:p>
    <w:p w14:paraId="510A6344" w14:textId="168F0F1C" w:rsidR="001141DC" w:rsidRPr="00B7493D" w:rsidRDefault="001141DC">
      <w:pPr>
        <w:rPr>
          <w:lang w:val="ro-RO"/>
        </w:rPr>
      </w:pPr>
    </w:p>
    <w:p w14:paraId="0943573A" w14:textId="77760C6E" w:rsidR="001141DC" w:rsidRPr="00B7493D" w:rsidRDefault="001141DC">
      <w:pPr>
        <w:rPr>
          <w:lang w:val="ro-RO"/>
        </w:rPr>
      </w:pPr>
    </w:p>
    <w:p w14:paraId="06C7D94A" w14:textId="3BE7B324" w:rsidR="001141DC" w:rsidRPr="00B7493D" w:rsidRDefault="001141DC">
      <w:pPr>
        <w:rPr>
          <w:lang w:val="ro-RO"/>
        </w:rPr>
      </w:pPr>
    </w:p>
    <w:p w14:paraId="42D03BF4" w14:textId="4998CB3E" w:rsidR="001141DC" w:rsidRPr="00B7493D" w:rsidRDefault="001141DC">
      <w:pPr>
        <w:rPr>
          <w:lang w:val="ro-RO"/>
        </w:rPr>
      </w:pPr>
    </w:p>
    <w:p w14:paraId="05B9EDEE" w14:textId="48E98639" w:rsidR="001141DC" w:rsidRPr="00B7493D" w:rsidRDefault="001141DC">
      <w:pPr>
        <w:rPr>
          <w:lang w:val="ro-RO"/>
        </w:rPr>
      </w:pPr>
    </w:p>
    <w:p w14:paraId="41CF0C7A" w14:textId="3F1E8102" w:rsidR="001141DC" w:rsidRPr="00B7493D" w:rsidRDefault="001141DC">
      <w:pPr>
        <w:rPr>
          <w:lang w:val="ro-RO"/>
        </w:rPr>
      </w:pPr>
    </w:p>
    <w:p w14:paraId="1047F7A8" w14:textId="33F497E9" w:rsidR="001141DC" w:rsidRPr="00B7493D" w:rsidRDefault="001141DC">
      <w:pPr>
        <w:rPr>
          <w:lang w:val="ro-RO"/>
        </w:rPr>
      </w:pPr>
    </w:p>
    <w:p w14:paraId="4974A21B" w14:textId="1A7BC532" w:rsidR="001141DC" w:rsidRPr="00B7493D" w:rsidRDefault="001141DC">
      <w:pPr>
        <w:rPr>
          <w:lang w:val="ro-RO"/>
        </w:rPr>
      </w:pPr>
    </w:p>
    <w:p w14:paraId="1948CB69" w14:textId="18B0301F" w:rsidR="001141DC" w:rsidRPr="00B7493D" w:rsidRDefault="001141DC">
      <w:pPr>
        <w:rPr>
          <w:lang w:val="ro-RO"/>
        </w:rPr>
      </w:pPr>
    </w:p>
    <w:p w14:paraId="3A32D8D9" w14:textId="4BB5D087" w:rsidR="001141DC" w:rsidRPr="00B7493D" w:rsidRDefault="001141DC">
      <w:pPr>
        <w:rPr>
          <w:lang w:val="ro-RO"/>
        </w:rPr>
      </w:pPr>
    </w:p>
    <w:p w14:paraId="747043E0" w14:textId="52DB7B62" w:rsidR="001141DC" w:rsidRPr="00B7493D" w:rsidRDefault="001141DC">
      <w:pPr>
        <w:rPr>
          <w:lang w:val="ro-RO"/>
        </w:rPr>
      </w:pPr>
      <w:r w:rsidRPr="00B7493D">
        <w:rPr>
          <w:lang w:val="ro-RO"/>
        </w:rPr>
        <w:tab/>
      </w:r>
      <w:r w:rsidRPr="00B7493D">
        <w:rPr>
          <w:lang w:val="ro-RO"/>
        </w:rPr>
        <w:tab/>
      </w:r>
    </w:p>
    <w:p w14:paraId="4919506B" w14:textId="77777777" w:rsidR="00CB29FE" w:rsidRPr="00B7493D" w:rsidRDefault="00CB29FE">
      <w:pPr>
        <w:rPr>
          <w:lang w:val="ro-RO"/>
        </w:rPr>
      </w:pPr>
    </w:p>
    <w:tbl>
      <w:tblPr>
        <w:tblpPr w:leftFromText="180" w:rightFromText="180" w:vertAnchor="text" w:horzAnchor="page" w:tblpX="1603" w:tblpY="-44"/>
        <w:tblOverlap w:val="never"/>
        <w:tblW w:w="3153" w:type="dxa"/>
        <w:tblLook w:val="04A0" w:firstRow="1" w:lastRow="0" w:firstColumn="1" w:lastColumn="0" w:noHBand="0" w:noVBand="1"/>
      </w:tblPr>
      <w:tblGrid>
        <w:gridCol w:w="705"/>
        <w:gridCol w:w="1279"/>
        <w:gridCol w:w="1169"/>
      </w:tblGrid>
      <w:tr w:rsidR="001141DC" w:rsidRPr="00B7493D" w14:paraId="2C8BD15F" w14:textId="77777777" w:rsidTr="00FD0BB8">
        <w:trPr>
          <w:trHeight w:val="270"/>
        </w:trPr>
        <w:tc>
          <w:tcPr>
            <w:tcW w:w="3153"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1E8D6F9" w14:textId="77777777" w:rsidR="001141DC" w:rsidRPr="00B7493D" w:rsidRDefault="001141DC" w:rsidP="00FD0BB8">
            <w:pPr>
              <w:jc w:val="center"/>
              <w:rPr>
                <w:rFonts w:ascii="Arial" w:hAnsi="Arial" w:cs="Arial"/>
                <w:b/>
                <w:bCs/>
                <w:sz w:val="20"/>
                <w:szCs w:val="20"/>
                <w:lang w:val="ro-RO"/>
              </w:rPr>
            </w:pPr>
            <w:r w:rsidRPr="00B7493D">
              <w:rPr>
                <w:rFonts w:ascii="Arial" w:hAnsi="Arial" w:cs="Arial"/>
                <w:b/>
                <w:bCs/>
                <w:sz w:val="20"/>
                <w:szCs w:val="20"/>
                <w:lang w:val="ro-RO"/>
              </w:rPr>
              <w:t>SCONDRU</w:t>
            </w:r>
          </w:p>
        </w:tc>
      </w:tr>
      <w:tr w:rsidR="001141DC" w:rsidRPr="00B7493D" w14:paraId="2C4219D5" w14:textId="77777777" w:rsidTr="00FD0BB8">
        <w:trPr>
          <w:trHeight w:val="255"/>
        </w:trPr>
        <w:tc>
          <w:tcPr>
            <w:tcW w:w="705" w:type="dxa"/>
            <w:tcBorders>
              <w:top w:val="nil"/>
              <w:left w:val="single" w:sz="8" w:space="0" w:color="auto"/>
              <w:bottom w:val="single" w:sz="4" w:space="0" w:color="auto"/>
              <w:right w:val="single" w:sz="4" w:space="0" w:color="auto"/>
            </w:tcBorders>
            <w:shd w:val="clear" w:color="auto" w:fill="auto"/>
            <w:noWrap/>
            <w:vAlign w:val="bottom"/>
            <w:hideMark/>
          </w:tcPr>
          <w:p w14:paraId="0AEBE4DC" w14:textId="77777777" w:rsidR="001141DC" w:rsidRPr="00B7493D" w:rsidRDefault="001141DC" w:rsidP="00FD0BB8">
            <w:pPr>
              <w:rPr>
                <w:rFonts w:ascii="Arial" w:hAnsi="Arial" w:cs="Arial"/>
                <w:sz w:val="20"/>
                <w:szCs w:val="20"/>
                <w:lang w:val="ro-RO"/>
              </w:rPr>
            </w:pPr>
            <w:r w:rsidRPr="00B7493D">
              <w:rPr>
                <w:rFonts w:ascii="Arial" w:hAnsi="Arial" w:cs="Arial"/>
                <w:sz w:val="20"/>
                <w:szCs w:val="20"/>
                <w:lang w:val="ro-RO"/>
              </w:rPr>
              <w:t>Nr.crt</w:t>
            </w:r>
          </w:p>
        </w:tc>
        <w:tc>
          <w:tcPr>
            <w:tcW w:w="1279" w:type="dxa"/>
            <w:tcBorders>
              <w:top w:val="nil"/>
              <w:left w:val="nil"/>
              <w:bottom w:val="single" w:sz="4" w:space="0" w:color="auto"/>
              <w:right w:val="single" w:sz="4" w:space="0" w:color="auto"/>
            </w:tcBorders>
            <w:shd w:val="clear" w:color="auto" w:fill="auto"/>
            <w:noWrap/>
            <w:vAlign w:val="center"/>
            <w:hideMark/>
          </w:tcPr>
          <w:p w14:paraId="16B77A01" w14:textId="77777777" w:rsidR="001141DC" w:rsidRPr="00B7493D" w:rsidRDefault="001141DC" w:rsidP="00FD0BB8">
            <w:pPr>
              <w:jc w:val="center"/>
              <w:rPr>
                <w:rFonts w:ascii="Arial" w:hAnsi="Arial" w:cs="Arial"/>
                <w:sz w:val="20"/>
                <w:szCs w:val="20"/>
                <w:lang w:val="ro-RO"/>
              </w:rPr>
            </w:pPr>
            <w:r w:rsidRPr="00B7493D">
              <w:rPr>
                <w:rFonts w:ascii="Arial" w:hAnsi="Arial" w:cs="Arial"/>
                <w:sz w:val="20"/>
                <w:szCs w:val="20"/>
                <w:lang w:val="ro-RO"/>
              </w:rPr>
              <w:t>X</w:t>
            </w:r>
          </w:p>
        </w:tc>
        <w:tc>
          <w:tcPr>
            <w:tcW w:w="1169" w:type="dxa"/>
            <w:tcBorders>
              <w:top w:val="nil"/>
              <w:left w:val="nil"/>
              <w:bottom w:val="single" w:sz="4" w:space="0" w:color="auto"/>
              <w:right w:val="single" w:sz="8" w:space="0" w:color="auto"/>
            </w:tcBorders>
            <w:shd w:val="clear" w:color="auto" w:fill="auto"/>
            <w:noWrap/>
            <w:vAlign w:val="center"/>
            <w:hideMark/>
          </w:tcPr>
          <w:p w14:paraId="17D0470A" w14:textId="77777777" w:rsidR="001141DC" w:rsidRPr="00B7493D" w:rsidRDefault="001141DC" w:rsidP="00FD0BB8">
            <w:pPr>
              <w:jc w:val="center"/>
              <w:rPr>
                <w:rFonts w:ascii="Arial" w:hAnsi="Arial" w:cs="Arial"/>
                <w:sz w:val="20"/>
                <w:szCs w:val="20"/>
                <w:lang w:val="ro-RO"/>
              </w:rPr>
            </w:pPr>
            <w:r w:rsidRPr="00B7493D">
              <w:rPr>
                <w:rFonts w:ascii="Arial" w:hAnsi="Arial" w:cs="Arial"/>
                <w:sz w:val="20"/>
                <w:szCs w:val="20"/>
                <w:lang w:val="ro-RO"/>
              </w:rPr>
              <w:t>Y</w:t>
            </w:r>
          </w:p>
        </w:tc>
      </w:tr>
      <w:tr w:rsidR="001141DC" w:rsidRPr="00B7493D" w14:paraId="556C2DF5" w14:textId="77777777" w:rsidTr="00FD0BB8">
        <w:trPr>
          <w:trHeight w:val="255"/>
        </w:trPr>
        <w:tc>
          <w:tcPr>
            <w:tcW w:w="705" w:type="dxa"/>
            <w:tcBorders>
              <w:top w:val="nil"/>
              <w:left w:val="single" w:sz="8" w:space="0" w:color="auto"/>
              <w:bottom w:val="single" w:sz="4" w:space="0" w:color="auto"/>
              <w:right w:val="single" w:sz="4" w:space="0" w:color="auto"/>
            </w:tcBorders>
            <w:shd w:val="clear" w:color="auto" w:fill="auto"/>
            <w:noWrap/>
            <w:vAlign w:val="bottom"/>
            <w:hideMark/>
          </w:tcPr>
          <w:p w14:paraId="7EE5D9FD"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1</w:t>
            </w:r>
          </w:p>
        </w:tc>
        <w:tc>
          <w:tcPr>
            <w:tcW w:w="1279" w:type="dxa"/>
            <w:tcBorders>
              <w:top w:val="nil"/>
              <w:left w:val="nil"/>
              <w:bottom w:val="single" w:sz="4" w:space="0" w:color="auto"/>
              <w:right w:val="single" w:sz="4" w:space="0" w:color="auto"/>
            </w:tcBorders>
            <w:shd w:val="clear" w:color="auto" w:fill="auto"/>
            <w:noWrap/>
            <w:vAlign w:val="bottom"/>
            <w:hideMark/>
          </w:tcPr>
          <w:p w14:paraId="52E8C867"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295534.08</w:t>
            </w:r>
          </w:p>
        </w:tc>
        <w:tc>
          <w:tcPr>
            <w:tcW w:w="1169" w:type="dxa"/>
            <w:tcBorders>
              <w:top w:val="nil"/>
              <w:left w:val="nil"/>
              <w:bottom w:val="single" w:sz="4" w:space="0" w:color="auto"/>
              <w:right w:val="single" w:sz="8" w:space="0" w:color="auto"/>
            </w:tcBorders>
            <w:shd w:val="clear" w:color="auto" w:fill="auto"/>
            <w:noWrap/>
            <w:vAlign w:val="bottom"/>
            <w:hideMark/>
          </w:tcPr>
          <w:p w14:paraId="475CFD3F"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791157.01</w:t>
            </w:r>
          </w:p>
        </w:tc>
      </w:tr>
      <w:tr w:rsidR="001141DC" w:rsidRPr="00B7493D" w14:paraId="2C599823" w14:textId="77777777" w:rsidTr="00FD0BB8">
        <w:trPr>
          <w:trHeight w:val="255"/>
        </w:trPr>
        <w:tc>
          <w:tcPr>
            <w:tcW w:w="705" w:type="dxa"/>
            <w:tcBorders>
              <w:top w:val="nil"/>
              <w:left w:val="single" w:sz="8" w:space="0" w:color="auto"/>
              <w:bottom w:val="single" w:sz="4" w:space="0" w:color="auto"/>
              <w:right w:val="single" w:sz="4" w:space="0" w:color="auto"/>
            </w:tcBorders>
            <w:shd w:val="clear" w:color="auto" w:fill="auto"/>
            <w:noWrap/>
            <w:vAlign w:val="bottom"/>
            <w:hideMark/>
          </w:tcPr>
          <w:p w14:paraId="322BE234"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2</w:t>
            </w:r>
          </w:p>
        </w:tc>
        <w:tc>
          <w:tcPr>
            <w:tcW w:w="1279" w:type="dxa"/>
            <w:tcBorders>
              <w:top w:val="nil"/>
              <w:left w:val="nil"/>
              <w:bottom w:val="single" w:sz="4" w:space="0" w:color="auto"/>
              <w:right w:val="single" w:sz="4" w:space="0" w:color="auto"/>
            </w:tcBorders>
            <w:shd w:val="clear" w:color="auto" w:fill="auto"/>
            <w:noWrap/>
            <w:vAlign w:val="bottom"/>
            <w:hideMark/>
          </w:tcPr>
          <w:p w14:paraId="5891A255"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295534.08</w:t>
            </w:r>
          </w:p>
        </w:tc>
        <w:tc>
          <w:tcPr>
            <w:tcW w:w="1169" w:type="dxa"/>
            <w:tcBorders>
              <w:top w:val="nil"/>
              <w:left w:val="nil"/>
              <w:bottom w:val="single" w:sz="4" w:space="0" w:color="auto"/>
              <w:right w:val="single" w:sz="8" w:space="0" w:color="auto"/>
            </w:tcBorders>
            <w:shd w:val="clear" w:color="auto" w:fill="auto"/>
            <w:noWrap/>
            <w:vAlign w:val="bottom"/>
            <w:hideMark/>
          </w:tcPr>
          <w:p w14:paraId="660D6E9E"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791158.51</w:t>
            </w:r>
          </w:p>
        </w:tc>
      </w:tr>
      <w:tr w:rsidR="001141DC" w:rsidRPr="00B7493D" w14:paraId="20751E0C" w14:textId="77777777" w:rsidTr="00FD0BB8">
        <w:trPr>
          <w:trHeight w:val="255"/>
        </w:trPr>
        <w:tc>
          <w:tcPr>
            <w:tcW w:w="705" w:type="dxa"/>
            <w:tcBorders>
              <w:top w:val="nil"/>
              <w:left w:val="single" w:sz="8" w:space="0" w:color="auto"/>
              <w:bottom w:val="single" w:sz="4" w:space="0" w:color="auto"/>
              <w:right w:val="single" w:sz="4" w:space="0" w:color="auto"/>
            </w:tcBorders>
            <w:shd w:val="clear" w:color="auto" w:fill="auto"/>
            <w:noWrap/>
            <w:vAlign w:val="bottom"/>
            <w:hideMark/>
          </w:tcPr>
          <w:p w14:paraId="042E5068"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3</w:t>
            </w:r>
          </w:p>
        </w:tc>
        <w:tc>
          <w:tcPr>
            <w:tcW w:w="1279" w:type="dxa"/>
            <w:tcBorders>
              <w:top w:val="nil"/>
              <w:left w:val="nil"/>
              <w:bottom w:val="single" w:sz="4" w:space="0" w:color="auto"/>
              <w:right w:val="single" w:sz="4" w:space="0" w:color="auto"/>
            </w:tcBorders>
            <w:shd w:val="clear" w:color="auto" w:fill="auto"/>
            <w:noWrap/>
            <w:vAlign w:val="bottom"/>
            <w:hideMark/>
          </w:tcPr>
          <w:p w14:paraId="7FCF6983"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295532.58</w:t>
            </w:r>
          </w:p>
        </w:tc>
        <w:tc>
          <w:tcPr>
            <w:tcW w:w="1169" w:type="dxa"/>
            <w:tcBorders>
              <w:top w:val="nil"/>
              <w:left w:val="nil"/>
              <w:bottom w:val="single" w:sz="4" w:space="0" w:color="auto"/>
              <w:right w:val="single" w:sz="8" w:space="0" w:color="auto"/>
            </w:tcBorders>
            <w:shd w:val="clear" w:color="auto" w:fill="auto"/>
            <w:noWrap/>
            <w:vAlign w:val="bottom"/>
            <w:hideMark/>
          </w:tcPr>
          <w:p w14:paraId="530FCE95"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791158.51</w:t>
            </w:r>
          </w:p>
        </w:tc>
      </w:tr>
      <w:tr w:rsidR="001141DC" w:rsidRPr="00B7493D" w14:paraId="721A1893" w14:textId="77777777" w:rsidTr="00FD0BB8">
        <w:trPr>
          <w:trHeight w:val="255"/>
        </w:trPr>
        <w:tc>
          <w:tcPr>
            <w:tcW w:w="705" w:type="dxa"/>
            <w:tcBorders>
              <w:top w:val="nil"/>
              <w:left w:val="single" w:sz="8" w:space="0" w:color="auto"/>
              <w:bottom w:val="single" w:sz="4" w:space="0" w:color="auto"/>
              <w:right w:val="single" w:sz="4" w:space="0" w:color="auto"/>
            </w:tcBorders>
            <w:shd w:val="clear" w:color="auto" w:fill="auto"/>
            <w:noWrap/>
            <w:vAlign w:val="bottom"/>
            <w:hideMark/>
          </w:tcPr>
          <w:p w14:paraId="480E65C3"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4</w:t>
            </w:r>
          </w:p>
        </w:tc>
        <w:tc>
          <w:tcPr>
            <w:tcW w:w="1279" w:type="dxa"/>
            <w:tcBorders>
              <w:top w:val="nil"/>
              <w:left w:val="nil"/>
              <w:bottom w:val="single" w:sz="4" w:space="0" w:color="auto"/>
              <w:right w:val="single" w:sz="4" w:space="0" w:color="auto"/>
            </w:tcBorders>
            <w:shd w:val="clear" w:color="auto" w:fill="auto"/>
            <w:noWrap/>
            <w:vAlign w:val="bottom"/>
            <w:hideMark/>
          </w:tcPr>
          <w:p w14:paraId="6B62B48B"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295532.58</w:t>
            </w:r>
          </w:p>
        </w:tc>
        <w:tc>
          <w:tcPr>
            <w:tcW w:w="1169" w:type="dxa"/>
            <w:tcBorders>
              <w:top w:val="nil"/>
              <w:left w:val="nil"/>
              <w:bottom w:val="single" w:sz="4" w:space="0" w:color="auto"/>
              <w:right w:val="single" w:sz="8" w:space="0" w:color="auto"/>
            </w:tcBorders>
            <w:shd w:val="clear" w:color="auto" w:fill="auto"/>
            <w:noWrap/>
            <w:vAlign w:val="bottom"/>
            <w:hideMark/>
          </w:tcPr>
          <w:p w14:paraId="44B51602"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791157.01</w:t>
            </w:r>
          </w:p>
        </w:tc>
      </w:tr>
      <w:tr w:rsidR="001141DC" w:rsidRPr="00B7493D" w14:paraId="6A87215D" w14:textId="77777777" w:rsidTr="00FD0BB8">
        <w:trPr>
          <w:trHeight w:val="270"/>
        </w:trPr>
        <w:tc>
          <w:tcPr>
            <w:tcW w:w="3153"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E2DB50A" w14:textId="77777777" w:rsidR="001141DC" w:rsidRPr="00B7493D" w:rsidRDefault="001141DC" w:rsidP="00FD0BB8">
            <w:pPr>
              <w:jc w:val="center"/>
              <w:rPr>
                <w:rFonts w:ascii="Arial" w:hAnsi="Arial" w:cs="Arial"/>
                <w:b/>
                <w:bCs/>
                <w:sz w:val="20"/>
                <w:szCs w:val="20"/>
                <w:lang w:val="ro-RO"/>
              </w:rPr>
            </w:pPr>
            <w:r w:rsidRPr="00B7493D">
              <w:rPr>
                <w:rFonts w:ascii="Arial" w:hAnsi="Arial" w:cs="Arial"/>
                <w:b/>
                <w:bCs/>
                <w:sz w:val="20"/>
                <w:szCs w:val="20"/>
                <w:lang w:val="ro-RO"/>
              </w:rPr>
              <w:t>SCONDRU DUBLU</w:t>
            </w:r>
          </w:p>
        </w:tc>
      </w:tr>
      <w:tr w:rsidR="001141DC" w:rsidRPr="00B7493D" w14:paraId="3D0150B5" w14:textId="77777777" w:rsidTr="00FD0BB8">
        <w:trPr>
          <w:trHeight w:val="255"/>
        </w:trPr>
        <w:tc>
          <w:tcPr>
            <w:tcW w:w="705" w:type="dxa"/>
            <w:tcBorders>
              <w:top w:val="nil"/>
              <w:left w:val="single" w:sz="8" w:space="0" w:color="auto"/>
              <w:bottom w:val="single" w:sz="4" w:space="0" w:color="auto"/>
              <w:right w:val="single" w:sz="4" w:space="0" w:color="auto"/>
            </w:tcBorders>
            <w:shd w:val="clear" w:color="auto" w:fill="auto"/>
            <w:noWrap/>
            <w:vAlign w:val="bottom"/>
            <w:hideMark/>
          </w:tcPr>
          <w:p w14:paraId="5D17D9CE" w14:textId="77777777" w:rsidR="001141DC" w:rsidRPr="00B7493D" w:rsidRDefault="001141DC" w:rsidP="00FD0BB8">
            <w:pPr>
              <w:rPr>
                <w:rFonts w:ascii="Arial" w:hAnsi="Arial" w:cs="Arial"/>
                <w:sz w:val="20"/>
                <w:szCs w:val="20"/>
                <w:lang w:val="ro-RO"/>
              </w:rPr>
            </w:pPr>
            <w:r w:rsidRPr="00B7493D">
              <w:rPr>
                <w:rFonts w:ascii="Arial" w:hAnsi="Arial" w:cs="Arial"/>
                <w:sz w:val="20"/>
                <w:szCs w:val="20"/>
                <w:lang w:val="ro-RO"/>
              </w:rPr>
              <w:t>Nr.crt</w:t>
            </w:r>
          </w:p>
        </w:tc>
        <w:tc>
          <w:tcPr>
            <w:tcW w:w="1279" w:type="dxa"/>
            <w:tcBorders>
              <w:top w:val="nil"/>
              <w:left w:val="nil"/>
              <w:bottom w:val="single" w:sz="4" w:space="0" w:color="auto"/>
              <w:right w:val="single" w:sz="4" w:space="0" w:color="auto"/>
            </w:tcBorders>
            <w:shd w:val="clear" w:color="auto" w:fill="auto"/>
            <w:noWrap/>
            <w:vAlign w:val="bottom"/>
            <w:hideMark/>
          </w:tcPr>
          <w:p w14:paraId="770B98B0" w14:textId="77777777" w:rsidR="001141DC" w:rsidRPr="00B7493D" w:rsidRDefault="001141DC" w:rsidP="00FD0BB8">
            <w:pPr>
              <w:jc w:val="center"/>
              <w:rPr>
                <w:rFonts w:ascii="Arial" w:hAnsi="Arial" w:cs="Arial"/>
                <w:sz w:val="20"/>
                <w:szCs w:val="20"/>
                <w:lang w:val="ro-RO"/>
              </w:rPr>
            </w:pPr>
            <w:r w:rsidRPr="00B7493D">
              <w:rPr>
                <w:rFonts w:ascii="Arial" w:hAnsi="Arial" w:cs="Arial"/>
                <w:sz w:val="20"/>
                <w:szCs w:val="20"/>
                <w:lang w:val="ro-RO"/>
              </w:rPr>
              <w:t>X</w:t>
            </w:r>
          </w:p>
        </w:tc>
        <w:tc>
          <w:tcPr>
            <w:tcW w:w="1169" w:type="dxa"/>
            <w:tcBorders>
              <w:top w:val="nil"/>
              <w:left w:val="nil"/>
              <w:bottom w:val="single" w:sz="4" w:space="0" w:color="auto"/>
              <w:right w:val="single" w:sz="8" w:space="0" w:color="auto"/>
            </w:tcBorders>
            <w:shd w:val="clear" w:color="auto" w:fill="auto"/>
            <w:noWrap/>
            <w:vAlign w:val="bottom"/>
            <w:hideMark/>
          </w:tcPr>
          <w:p w14:paraId="12ED8483" w14:textId="77777777" w:rsidR="001141DC" w:rsidRPr="00B7493D" w:rsidRDefault="001141DC" w:rsidP="00FD0BB8">
            <w:pPr>
              <w:jc w:val="center"/>
              <w:rPr>
                <w:rFonts w:ascii="Arial" w:hAnsi="Arial" w:cs="Arial"/>
                <w:sz w:val="20"/>
                <w:szCs w:val="20"/>
                <w:lang w:val="ro-RO"/>
              </w:rPr>
            </w:pPr>
            <w:r w:rsidRPr="00B7493D">
              <w:rPr>
                <w:rFonts w:ascii="Arial" w:hAnsi="Arial" w:cs="Arial"/>
                <w:sz w:val="20"/>
                <w:szCs w:val="20"/>
                <w:lang w:val="ro-RO"/>
              </w:rPr>
              <w:t>Y</w:t>
            </w:r>
          </w:p>
        </w:tc>
      </w:tr>
      <w:tr w:rsidR="001141DC" w:rsidRPr="00B7493D" w14:paraId="597F7C29" w14:textId="77777777" w:rsidTr="00FD0BB8">
        <w:trPr>
          <w:trHeight w:val="255"/>
        </w:trPr>
        <w:tc>
          <w:tcPr>
            <w:tcW w:w="705" w:type="dxa"/>
            <w:tcBorders>
              <w:top w:val="nil"/>
              <w:left w:val="single" w:sz="8" w:space="0" w:color="auto"/>
              <w:bottom w:val="single" w:sz="4" w:space="0" w:color="auto"/>
              <w:right w:val="single" w:sz="4" w:space="0" w:color="auto"/>
            </w:tcBorders>
            <w:shd w:val="clear" w:color="auto" w:fill="auto"/>
            <w:noWrap/>
            <w:vAlign w:val="bottom"/>
            <w:hideMark/>
          </w:tcPr>
          <w:p w14:paraId="768215A7"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1</w:t>
            </w:r>
          </w:p>
        </w:tc>
        <w:tc>
          <w:tcPr>
            <w:tcW w:w="1279" w:type="dxa"/>
            <w:tcBorders>
              <w:top w:val="nil"/>
              <w:left w:val="nil"/>
              <w:bottom w:val="single" w:sz="4" w:space="0" w:color="auto"/>
              <w:right w:val="single" w:sz="4" w:space="0" w:color="auto"/>
            </w:tcBorders>
            <w:shd w:val="clear" w:color="auto" w:fill="auto"/>
            <w:noWrap/>
            <w:vAlign w:val="bottom"/>
            <w:hideMark/>
          </w:tcPr>
          <w:p w14:paraId="7785A911"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295534.08</w:t>
            </w:r>
          </w:p>
        </w:tc>
        <w:tc>
          <w:tcPr>
            <w:tcW w:w="1169" w:type="dxa"/>
            <w:tcBorders>
              <w:top w:val="nil"/>
              <w:left w:val="nil"/>
              <w:bottom w:val="single" w:sz="4" w:space="0" w:color="auto"/>
              <w:right w:val="single" w:sz="8" w:space="0" w:color="auto"/>
            </w:tcBorders>
            <w:shd w:val="clear" w:color="auto" w:fill="auto"/>
            <w:noWrap/>
            <w:vAlign w:val="bottom"/>
            <w:hideMark/>
          </w:tcPr>
          <w:p w14:paraId="5DB3E5B0"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791218.86</w:t>
            </w:r>
          </w:p>
        </w:tc>
      </w:tr>
      <w:tr w:rsidR="001141DC" w:rsidRPr="00B7493D" w14:paraId="5B73B9C5" w14:textId="77777777" w:rsidTr="00FD0BB8">
        <w:trPr>
          <w:trHeight w:val="255"/>
        </w:trPr>
        <w:tc>
          <w:tcPr>
            <w:tcW w:w="705" w:type="dxa"/>
            <w:tcBorders>
              <w:top w:val="nil"/>
              <w:left w:val="single" w:sz="8" w:space="0" w:color="auto"/>
              <w:bottom w:val="single" w:sz="4" w:space="0" w:color="auto"/>
              <w:right w:val="single" w:sz="4" w:space="0" w:color="auto"/>
            </w:tcBorders>
            <w:shd w:val="clear" w:color="auto" w:fill="auto"/>
            <w:noWrap/>
            <w:vAlign w:val="bottom"/>
            <w:hideMark/>
          </w:tcPr>
          <w:p w14:paraId="0ACB07F7"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2</w:t>
            </w:r>
          </w:p>
        </w:tc>
        <w:tc>
          <w:tcPr>
            <w:tcW w:w="1279" w:type="dxa"/>
            <w:tcBorders>
              <w:top w:val="nil"/>
              <w:left w:val="nil"/>
              <w:bottom w:val="single" w:sz="4" w:space="0" w:color="auto"/>
              <w:right w:val="single" w:sz="4" w:space="0" w:color="auto"/>
            </w:tcBorders>
            <w:shd w:val="clear" w:color="auto" w:fill="auto"/>
            <w:noWrap/>
            <w:vAlign w:val="bottom"/>
            <w:hideMark/>
          </w:tcPr>
          <w:p w14:paraId="29FD44C1"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295534.08</w:t>
            </w:r>
          </w:p>
        </w:tc>
        <w:tc>
          <w:tcPr>
            <w:tcW w:w="1169" w:type="dxa"/>
            <w:tcBorders>
              <w:top w:val="nil"/>
              <w:left w:val="nil"/>
              <w:bottom w:val="single" w:sz="4" w:space="0" w:color="auto"/>
              <w:right w:val="single" w:sz="8" w:space="0" w:color="auto"/>
            </w:tcBorders>
            <w:shd w:val="clear" w:color="auto" w:fill="auto"/>
            <w:noWrap/>
            <w:vAlign w:val="bottom"/>
            <w:hideMark/>
          </w:tcPr>
          <w:p w14:paraId="74437887"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791221.36</w:t>
            </w:r>
          </w:p>
        </w:tc>
      </w:tr>
      <w:tr w:rsidR="001141DC" w:rsidRPr="00B7493D" w14:paraId="08F07BDF" w14:textId="77777777" w:rsidTr="00FD0BB8">
        <w:trPr>
          <w:trHeight w:val="255"/>
        </w:trPr>
        <w:tc>
          <w:tcPr>
            <w:tcW w:w="705" w:type="dxa"/>
            <w:tcBorders>
              <w:top w:val="nil"/>
              <w:left w:val="single" w:sz="8" w:space="0" w:color="auto"/>
              <w:bottom w:val="single" w:sz="4" w:space="0" w:color="auto"/>
              <w:right w:val="single" w:sz="4" w:space="0" w:color="auto"/>
            </w:tcBorders>
            <w:shd w:val="clear" w:color="auto" w:fill="auto"/>
            <w:noWrap/>
            <w:vAlign w:val="bottom"/>
            <w:hideMark/>
          </w:tcPr>
          <w:p w14:paraId="01AA959C"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3</w:t>
            </w:r>
          </w:p>
        </w:tc>
        <w:tc>
          <w:tcPr>
            <w:tcW w:w="1279" w:type="dxa"/>
            <w:tcBorders>
              <w:top w:val="nil"/>
              <w:left w:val="nil"/>
              <w:bottom w:val="single" w:sz="4" w:space="0" w:color="auto"/>
              <w:right w:val="single" w:sz="4" w:space="0" w:color="auto"/>
            </w:tcBorders>
            <w:shd w:val="clear" w:color="auto" w:fill="auto"/>
            <w:noWrap/>
            <w:vAlign w:val="bottom"/>
            <w:hideMark/>
          </w:tcPr>
          <w:p w14:paraId="083A2963"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295532.58</w:t>
            </w:r>
          </w:p>
        </w:tc>
        <w:tc>
          <w:tcPr>
            <w:tcW w:w="1169" w:type="dxa"/>
            <w:tcBorders>
              <w:top w:val="nil"/>
              <w:left w:val="nil"/>
              <w:bottom w:val="single" w:sz="4" w:space="0" w:color="auto"/>
              <w:right w:val="single" w:sz="8" w:space="0" w:color="auto"/>
            </w:tcBorders>
            <w:shd w:val="clear" w:color="auto" w:fill="auto"/>
            <w:noWrap/>
            <w:vAlign w:val="bottom"/>
            <w:hideMark/>
          </w:tcPr>
          <w:p w14:paraId="3A5278C9"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791221.36</w:t>
            </w:r>
          </w:p>
        </w:tc>
      </w:tr>
      <w:tr w:rsidR="001141DC" w:rsidRPr="00B7493D" w14:paraId="4E86CDFE" w14:textId="77777777" w:rsidTr="00FD0BB8">
        <w:trPr>
          <w:trHeight w:val="255"/>
        </w:trPr>
        <w:tc>
          <w:tcPr>
            <w:tcW w:w="705" w:type="dxa"/>
            <w:tcBorders>
              <w:top w:val="nil"/>
              <w:left w:val="single" w:sz="8" w:space="0" w:color="auto"/>
              <w:bottom w:val="single" w:sz="4" w:space="0" w:color="auto"/>
              <w:right w:val="single" w:sz="4" w:space="0" w:color="auto"/>
            </w:tcBorders>
            <w:shd w:val="clear" w:color="auto" w:fill="auto"/>
            <w:noWrap/>
            <w:vAlign w:val="bottom"/>
            <w:hideMark/>
          </w:tcPr>
          <w:p w14:paraId="0CCCE1CC"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4</w:t>
            </w:r>
          </w:p>
        </w:tc>
        <w:tc>
          <w:tcPr>
            <w:tcW w:w="1279" w:type="dxa"/>
            <w:tcBorders>
              <w:top w:val="nil"/>
              <w:left w:val="nil"/>
              <w:bottom w:val="single" w:sz="4" w:space="0" w:color="auto"/>
              <w:right w:val="single" w:sz="4" w:space="0" w:color="auto"/>
            </w:tcBorders>
            <w:shd w:val="clear" w:color="auto" w:fill="auto"/>
            <w:noWrap/>
            <w:vAlign w:val="bottom"/>
            <w:hideMark/>
          </w:tcPr>
          <w:p w14:paraId="2AFF0309"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295532.58</w:t>
            </w:r>
          </w:p>
        </w:tc>
        <w:tc>
          <w:tcPr>
            <w:tcW w:w="1169" w:type="dxa"/>
            <w:tcBorders>
              <w:top w:val="nil"/>
              <w:left w:val="nil"/>
              <w:bottom w:val="single" w:sz="4" w:space="0" w:color="auto"/>
              <w:right w:val="single" w:sz="8" w:space="0" w:color="auto"/>
            </w:tcBorders>
            <w:shd w:val="clear" w:color="auto" w:fill="auto"/>
            <w:noWrap/>
            <w:vAlign w:val="bottom"/>
            <w:hideMark/>
          </w:tcPr>
          <w:p w14:paraId="14244564" w14:textId="77777777" w:rsidR="001141DC" w:rsidRPr="00B7493D" w:rsidRDefault="001141DC" w:rsidP="00FD0BB8">
            <w:pPr>
              <w:jc w:val="right"/>
              <w:rPr>
                <w:rFonts w:ascii="Arial" w:hAnsi="Arial" w:cs="Arial"/>
                <w:sz w:val="20"/>
                <w:szCs w:val="20"/>
                <w:lang w:val="ro-RO"/>
              </w:rPr>
            </w:pPr>
            <w:r w:rsidRPr="00B7493D">
              <w:rPr>
                <w:rFonts w:ascii="Arial" w:hAnsi="Arial" w:cs="Arial"/>
                <w:sz w:val="20"/>
                <w:szCs w:val="20"/>
                <w:lang w:val="ro-RO"/>
              </w:rPr>
              <w:t>791218.86</w:t>
            </w:r>
          </w:p>
        </w:tc>
      </w:tr>
    </w:tbl>
    <w:tbl>
      <w:tblPr>
        <w:tblpPr w:leftFromText="180" w:rightFromText="180" w:vertAnchor="text" w:horzAnchor="page" w:tblpX="5473" w:tblpY="-6"/>
        <w:tblW w:w="3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304"/>
        <w:gridCol w:w="1169"/>
      </w:tblGrid>
      <w:tr w:rsidR="00693BAB" w:rsidRPr="00B7493D" w14:paraId="032EC21D" w14:textId="77777777" w:rsidTr="00693BAB">
        <w:trPr>
          <w:trHeight w:val="270"/>
        </w:trPr>
        <w:tc>
          <w:tcPr>
            <w:tcW w:w="3197" w:type="dxa"/>
            <w:gridSpan w:val="3"/>
            <w:shd w:val="clear" w:color="auto" w:fill="auto"/>
            <w:noWrap/>
            <w:vAlign w:val="bottom"/>
            <w:hideMark/>
          </w:tcPr>
          <w:p w14:paraId="0F2B176F" w14:textId="77777777" w:rsidR="00693BAB" w:rsidRPr="00B7493D" w:rsidRDefault="00693BAB" w:rsidP="00693BAB">
            <w:pPr>
              <w:jc w:val="center"/>
              <w:rPr>
                <w:rFonts w:ascii="Arial" w:hAnsi="Arial" w:cs="Arial"/>
                <w:b/>
                <w:bCs/>
                <w:sz w:val="20"/>
                <w:szCs w:val="20"/>
                <w:lang w:val="ro-RO"/>
              </w:rPr>
            </w:pPr>
            <w:r w:rsidRPr="00B7493D">
              <w:rPr>
                <w:rFonts w:ascii="Arial" w:hAnsi="Arial" w:cs="Arial"/>
                <w:b/>
                <w:bCs/>
                <w:sz w:val="20"/>
                <w:szCs w:val="20"/>
                <w:lang w:val="ro-RO"/>
              </w:rPr>
              <w:t>BOLARD 3</w:t>
            </w:r>
          </w:p>
        </w:tc>
      </w:tr>
      <w:tr w:rsidR="00693BAB" w:rsidRPr="00B7493D" w14:paraId="3949EF99" w14:textId="77777777" w:rsidTr="00693BAB">
        <w:trPr>
          <w:trHeight w:val="255"/>
        </w:trPr>
        <w:tc>
          <w:tcPr>
            <w:tcW w:w="724" w:type="dxa"/>
            <w:shd w:val="clear" w:color="auto" w:fill="auto"/>
            <w:noWrap/>
            <w:vAlign w:val="bottom"/>
            <w:hideMark/>
          </w:tcPr>
          <w:p w14:paraId="33D97C45" w14:textId="77777777" w:rsidR="00693BAB" w:rsidRPr="00B7493D" w:rsidRDefault="00693BAB" w:rsidP="00693BAB">
            <w:pPr>
              <w:rPr>
                <w:rFonts w:ascii="Arial" w:hAnsi="Arial" w:cs="Arial"/>
                <w:sz w:val="20"/>
                <w:szCs w:val="20"/>
                <w:lang w:val="ro-RO"/>
              </w:rPr>
            </w:pPr>
            <w:r w:rsidRPr="00B7493D">
              <w:rPr>
                <w:rFonts w:ascii="Arial" w:hAnsi="Arial" w:cs="Arial"/>
                <w:sz w:val="20"/>
                <w:szCs w:val="20"/>
                <w:lang w:val="ro-RO"/>
              </w:rPr>
              <w:t>Nr.crt</w:t>
            </w:r>
          </w:p>
        </w:tc>
        <w:tc>
          <w:tcPr>
            <w:tcW w:w="1304" w:type="dxa"/>
            <w:shd w:val="clear" w:color="auto" w:fill="auto"/>
            <w:noWrap/>
            <w:vAlign w:val="bottom"/>
            <w:hideMark/>
          </w:tcPr>
          <w:p w14:paraId="39814394" w14:textId="77777777" w:rsidR="00693BAB" w:rsidRPr="00B7493D" w:rsidRDefault="00693BAB" w:rsidP="00693BAB">
            <w:pPr>
              <w:jc w:val="center"/>
              <w:rPr>
                <w:rFonts w:ascii="Arial" w:hAnsi="Arial" w:cs="Arial"/>
                <w:sz w:val="20"/>
                <w:szCs w:val="20"/>
                <w:lang w:val="ro-RO"/>
              </w:rPr>
            </w:pPr>
            <w:r w:rsidRPr="00B7493D">
              <w:rPr>
                <w:rFonts w:ascii="Arial" w:hAnsi="Arial" w:cs="Arial"/>
                <w:sz w:val="20"/>
                <w:szCs w:val="20"/>
                <w:lang w:val="ro-RO"/>
              </w:rPr>
              <w:t>X</w:t>
            </w:r>
          </w:p>
        </w:tc>
        <w:tc>
          <w:tcPr>
            <w:tcW w:w="1169" w:type="dxa"/>
            <w:shd w:val="clear" w:color="auto" w:fill="auto"/>
            <w:noWrap/>
            <w:vAlign w:val="bottom"/>
            <w:hideMark/>
          </w:tcPr>
          <w:p w14:paraId="2F0A4D73" w14:textId="77777777" w:rsidR="00693BAB" w:rsidRPr="00B7493D" w:rsidRDefault="00693BAB" w:rsidP="00693BAB">
            <w:pPr>
              <w:jc w:val="center"/>
              <w:rPr>
                <w:rFonts w:ascii="Arial" w:hAnsi="Arial" w:cs="Arial"/>
                <w:sz w:val="20"/>
                <w:szCs w:val="20"/>
                <w:lang w:val="ro-RO"/>
              </w:rPr>
            </w:pPr>
            <w:r w:rsidRPr="00B7493D">
              <w:rPr>
                <w:rFonts w:ascii="Arial" w:hAnsi="Arial" w:cs="Arial"/>
                <w:sz w:val="20"/>
                <w:szCs w:val="20"/>
                <w:lang w:val="ro-RO"/>
              </w:rPr>
              <w:t>Y</w:t>
            </w:r>
          </w:p>
        </w:tc>
      </w:tr>
      <w:tr w:rsidR="00693BAB" w:rsidRPr="00B7493D" w14:paraId="6C4F84EC" w14:textId="77777777" w:rsidTr="00693BAB">
        <w:trPr>
          <w:trHeight w:val="255"/>
        </w:trPr>
        <w:tc>
          <w:tcPr>
            <w:tcW w:w="724" w:type="dxa"/>
            <w:shd w:val="clear" w:color="auto" w:fill="auto"/>
            <w:noWrap/>
            <w:vAlign w:val="bottom"/>
            <w:hideMark/>
          </w:tcPr>
          <w:p w14:paraId="64798A9C" w14:textId="77777777" w:rsidR="00693BAB" w:rsidRPr="00B7493D" w:rsidRDefault="00693BAB" w:rsidP="00693BAB">
            <w:pPr>
              <w:jc w:val="right"/>
              <w:rPr>
                <w:rFonts w:ascii="Arial" w:hAnsi="Arial" w:cs="Arial"/>
                <w:sz w:val="20"/>
                <w:szCs w:val="20"/>
                <w:lang w:val="ro-RO"/>
              </w:rPr>
            </w:pPr>
            <w:r w:rsidRPr="00B7493D">
              <w:rPr>
                <w:rFonts w:ascii="Arial" w:hAnsi="Arial" w:cs="Arial"/>
                <w:sz w:val="20"/>
                <w:szCs w:val="20"/>
                <w:lang w:val="ro-RO"/>
              </w:rPr>
              <w:t>1</w:t>
            </w:r>
          </w:p>
        </w:tc>
        <w:tc>
          <w:tcPr>
            <w:tcW w:w="1304" w:type="dxa"/>
            <w:shd w:val="clear" w:color="auto" w:fill="auto"/>
            <w:noWrap/>
            <w:vAlign w:val="bottom"/>
            <w:hideMark/>
          </w:tcPr>
          <w:p w14:paraId="25C76E32" w14:textId="77777777" w:rsidR="00693BAB" w:rsidRPr="00B7493D" w:rsidRDefault="00693BAB" w:rsidP="00693BAB">
            <w:pPr>
              <w:jc w:val="right"/>
              <w:rPr>
                <w:rFonts w:ascii="Arial" w:hAnsi="Arial" w:cs="Arial"/>
                <w:sz w:val="20"/>
                <w:szCs w:val="20"/>
                <w:lang w:val="ro-RO"/>
              </w:rPr>
            </w:pPr>
            <w:r w:rsidRPr="00B7493D">
              <w:rPr>
                <w:rFonts w:ascii="Arial" w:hAnsi="Arial" w:cs="Arial"/>
                <w:sz w:val="20"/>
                <w:szCs w:val="20"/>
                <w:lang w:val="ro-RO"/>
              </w:rPr>
              <w:t>295534.75</w:t>
            </w:r>
          </w:p>
        </w:tc>
        <w:tc>
          <w:tcPr>
            <w:tcW w:w="1169" w:type="dxa"/>
            <w:shd w:val="clear" w:color="auto" w:fill="auto"/>
            <w:noWrap/>
            <w:vAlign w:val="bottom"/>
            <w:hideMark/>
          </w:tcPr>
          <w:p w14:paraId="6EDB40BD" w14:textId="77777777" w:rsidR="00693BAB" w:rsidRPr="00B7493D" w:rsidRDefault="00693BAB" w:rsidP="00693BAB">
            <w:pPr>
              <w:jc w:val="right"/>
              <w:rPr>
                <w:rFonts w:ascii="Arial" w:hAnsi="Arial" w:cs="Arial"/>
                <w:sz w:val="20"/>
                <w:szCs w:val="20"/>
                <w:lang w:val="ro-RO"/>
              </w:rPr>
            </w:pPr>
            <w:r w:rsidRPr="00B7493D">
              <w:rPr>
                <w:rFonts w:ascii="Arial" w:hAnsi="Arial" w:cs="Arial"/>
                <w:sz w:val="20"/>
                <w:szCs w:val="20"/>
                <w:lang w:val="ro-RO"/>
              </w:rPr>
              <w:t>791214.34</w:t>
            </w:r>
          </w:p>
        </w:tc>
      </w:tr>
      <w:tr w:rsidR="00693BAB" w:rsidRPr="00B7493D" w14:paraId="34385F96" w14:textId="77777777" w:rsidTr="00693BAB">
        <w:trPr>
          <w:trHeight w:val="255"/>
        </w:trPr>
        <w:tc>
          <w:tcPr>
            <w:tcW w:w="724" w:type="dxa"/>
            <w:shd w:val="clear" w:color="auto" w:fill="auto"/>
            <w:noWrap/>
            <w:vAlign w:val="bottom"/>
            <w:hideMark/>
          </w:tcPr>
          <w:p w14:paraId="41AB5216" w14:textId="77777777" w:rsidR="00693BAB" w:rsidRPr="00B7493D" w:rsidRDefault="00693BAB" w:rsidP="00693BAB">
            <w:pPr>
              <w:jc w:val="right"/>
              <w:rPr>
                <w:rFonts w:ascii="Arial" w:hAnsi="Arial" w:cs="Arial"/>
                <w:sz w:val="20"/>
                <w:szCs w:val="20"/>
                <w:lang w:val="ro-RO"/>
              </w:rPr>
            </w:pPr>
            <w:r w:rsidRPr="00B7493D">
              <w:rPr>
                <w:rFonts w:ascii="Arial" w:hAnsi="Arial" w:cs="Arial"/>
                <w:sz w:val="20"/>
                <w:szCs w:val="20"/>
                <w:lang w:val="ro-RO"/>
              </w:rPr>
              <w:t>2</w:t>
            </w:r>
          </w:p>
        </w:tc>
        <w:tc>
          <w:tcPr>
            <w:tcW w:w="1304" w:type="dxa"/>
            <w:shd w:val="clear" w:color="auto" w:fill="auto"/>
            <w:noWrap/>
            <w:vAlign w:val="bottom"/>
            <w:hideMark/>
          </w:tcPr>
          <w:p w14:paraId="6478F5AC" w14:textId="77777777" w:rsidR="00693BAB" w:rsidRPr="00B7493D" w:rsidRDefault="00693BAB" w:rsidP="00693BAB">
            <w:pPr>
              <w:jc w:val="right"/>
              <w:rPr>
                <w:rFonts w:ascii="Arial" w:hAnsi="Arial" w:cs="Arial"/>
                <w:sz w:val="20"/>
                <w:szCs w:val="20"/>
                <w:lang w:val="ro-RO"/>
              </w:rPr>
            </w:pPr>
            <w:r w:rsidRPr="00B7493D">
              <w:rPr>
                <w:rFonts w:ascii="Arial" w:hAnsi="Arial" w:cs="Arial"/>
                <w:sz w:val="20"/>
                <w:szCs w:val="20"/>
                <w:lang w:val="ro-RO"/>
              </w:rPr>
              <w:t>295534.75</w:t>
            </w:r>
          </w:p>
        </w:tc>
        <w:tc>
          <w:tcPr>
            <w:tcW w:w="1169" w:type="dxa"/>
            <w:shd w:val="clear" w:color="auto" w:fill="auto"/>
            <w:noWrap/>
            <w:vAlign w:val="bottom"/>
            <w:hideMark/>
          </w:tcPr>
          <w:p w14:paraId="0F75C5F7" w14:textId="77777777" w:rsidR="00693BAB" w:rsidRPr="00B7493D" w:rsidRDefault="00693BAB" w:rsidP="00693BAB">
            <w:pPr>
              <w:jc w:val="right"/>
              <w:rPr>
                <w:rFonts w:ascii="Arial" w:hAnsi="Arial" w:cs="Arial"/>
                <w:sz w:val="20"/>
                <w:szCs w:val="20"/>
                <w:lang w:val="ro-RO"/>
              </w:rPr>
            </w:pPr>
            <w:r w:rsidRPr="00B7493D">
              <w:rPr>
                <w:rFonts w:ascii="Arial" w:hAnsi="Arial" w:cs="Arial"/>
                <w:sz w:val="20"/>
                <w:szCs w:val="20"/>
                <w:lang w:val="ro-RO"/>
              </w:rPr>
              <w:t>791215.09</w:t>
            </w:r>
          </w:p>
        </w:tc>
      </w:tr>
      <w:tr w:rsidR="00693BAB" w:rsidRPr="00B7493D" w14:paraId="147DEFF8" w14:textId="77777777" w:rsidTr="00693BAB">
        <w:trPr>
          <w:trHeight w:val="255"/>
        </w:trPr>
        <w:tc>
          <w:tcPr>
            <w:tcW w:w="724" w:type="dxa"/>
            <w:shd w:val="clear" w:color="auto" w:fill="auto"/>
            <w:noWrap/>
            <w:vAlign w:val="bottom"/>
            <w:hideMark/>
          </w:tcPr>
          <w:p w14:paraId="71B7C293" w14:textId="77777777" w:rsidR="00693BAB" w:rsidRPr="00B7493D" w:rsidRDefault="00693BAB" w:rsidP="00693BAB">
            <w:pPr>
              <w:jc w:val="right"/>
              <w:rPr>
                <w:rFonts w:ascii="Arial" w:hAnsi="Arial" w:cs="Arial"/>
                <w:sz w:val="20"/>
                <w:szCs w:val="20"/>
                <w:lang w:val="ro-RO"/>
              </w:rPr>
            </w:pPr>
            <w:r w:rsidRPr="00B7493D">
              <w:rPr>
                <w:rFonts w:ascii="Arial" w:hAnsi="Arial" w:cs="Arial"/>
                <w:sz w:val="20"/>
                <w:szCs w:val="20"/>
                <w:lang w:val="ro-RO"/>
              </w:rPr>
              <w:t>3</w:t>
            </w:r>
          </w:p>
        </w:tc>
        <w:tc>
          <w:tcPr>
            <w:tcW w:w="1304" w:type="dxa"/>
            <w:shd w:val="clear" w:color="auto" w:fill="auto"/>
            <w:noWrap/>
            <w:vAlign w:val="bottom"/>
            <w:hideMark/>
          </w:tcPr>
          <w:p w14:paraId="31B06D60" w14:textId="77777777" w:rsidR="00693BAB" w:rsidRPr="00B7493D" w:rsidRDefault="00693BAB" w:rsidP="00693BAB">
            <w:pPr>
              <w:jc w:val="right"/>
              <w:rPr>
                <w:rFonts w:ascii="Arial" w:hAnsi="Arial" w:cs="Arial"/>
                <w:sz w:val="20"/>
                <w:szCs w:val="20"/>
                <w:lang w:val="ro-RO"/>
              </w:rPr>
            </w:pPr>
            <w:r w:rsidRPr="00B7493D">
              <w:rPr>
                <w:rFonts w:ascii="Arial" w:hAnsi="Arial" w:cs="Arial"/>
                <w:sz w:val="20"/>
                <w:szCs w:val="20"/>
                <w:lang w:val="ro-RO"/>
              </w:rPr>
              <w:t>295535.85</w:t>
            </w:r>
          </w:p>
        </w:tc>
        <w:tc>
          <w:tcPr>
            <w:tcW w:w="1169" w:type="dxa"/>
            <w:shd w:val="clear" w:color="auto" w:fill="auto"/>
            <w:noWrap/>
            <w:vAlign w:val="bottom"/>
            <w:hideMark/>
          </w:tcPr>
          <w:p w14:paraId="5860CBF9" w14:textId="77777777" w:rsidR="00693BAB" w:rsidRPr="00B7493D" w:rsidRDefault="00693BAB" w:rsidP="00693BAB">
            <w:pPr>
              <w:jc w:val="right"/>
              <w:rPr>
                <w:rFonts w:ascii="Arial" w:hAnsi="Arial" w:cs="Arial"/>
                <w:sz w:val="20"/>
                <w:szCs w:val="20"/>
                <w:lang w:val="ro-RO"/>
              </w:rPr>
            </w:pPr>
            <w:r w:rsidRPr="00B7493D">
              <w:rPr>
                <w:rFonts w:ascii="Arial" w:hAnsi="Arial" w:cs="Arial"/>
                <w:sz w:val="20"/>
                <w:szCs w:val="20"/>
                <w:lang w:val="ro-RO"/>
              </w:rPr>
              <w:t>791215.09</w:t>
            </w:r>
          </w:p>
        </w:tc>
      </w:tr>
      <w:tr w:rsidR="00693BAB" w:rsidRPr="00B7493D" w14:paraId="41683996" w14:textId="77777777" w:rsidTr="00693BAB">
        <w:trPr>
          <w:trHeight w:val="255"/>
        </w:trPr>
        <w:tc>
          <w:tcPr>
            <w:tcW w:w="724" w:type="dxa"/>
            <w:shd w:val="clear" w:color="auto" w:fill="auto"/>
            <w:noWrap/>
            <w:vAlign w:val="bottom"/>
            <w:hideMark/>
          </w:tcPr>
          <w:p w14:paraId="3E6BAEC6" w14:textId="77777777" w:rsidR="00693BAB" w:rsidRPr="00B7493D" w:rsidRDefault="00693BAB" w:rsidP="00693BAB">
            <w:pPr>
              <w:jc w:val="right"/>
              <w:rPr>
                <w:rFonts w:ascii="Arial" w:hAnsi="Arial" w:cs="Arial"/>
                <w:sz w:val="20"/>
                <w:szCs w:val="20"/>
                <w:lang w:val="ro-RO"/>
              </w:rPr>
            </w:pPr>
            <w:r w:rsidRPr="00B7493D">
              <w:rPr>
                <w:rFonts w:ascii="Arial" w:hAnsi="Arial" w:cs="Arial"/>
                <w:sz w:val="20"/>
                <w:szCs w:val="20"/>
                <w:lang w:val="ro-RO"/>
              </w:rPr>
              <w:t>4</w:t>
            </w:r>
          </w:p>
        </w:tc>
        <w:tc>
          <w:tcPr>
            <w:tcW w:w="1304" w:type="dxa"/>
            <w:shd w:val="clear" w:color="auto" w:fill="auto"/>
            <w:noWrap/>
            <w:vAlign w:val="bottom"/>
            <w:hideMark/>
          </w:tcPr>
          <w:p w14:paraId="441CA5D1" w14:textId="77777777" w:rsidR="00693BAB" w:rsidRPr="00B7493D" w:rsidRDefault="00693BAB" w:rsidP="00693BAB">
            <w:pPr>
              <w:jc w:val="right"/>
              <w:rPr>
                <w:rFonts w:ascii="Arial" w:hAnsi="Arial" w:cs="Arial"/>
                <w:sz w:val="20"/>
                <w:szCs w:val="20"/>
                <w:lang w:val="ro-RO"/>
              </w:rPr>
            </w:pPr>
            <w:r w:rsidRPr="00B7493D">
              <w:rPr>
                <w:rFonts w:ascii="Arial" w:hAnsi="Arial" w:cs="Arial"/>
                <w:sz w:val="20"/>
                <w:szCs w:val="20"/>
                <w:lang w:val="ro-RO"/>
              </w:rPr>
              <w:t>295535.85</w:t>
            </w:r>
          </w:p>
        </w:tc>
        <w:tc>
          <w:tcPr>
            <w:tcW w:w="1169" w:type="dxa"/>
            <w:shd w:val="clear" w:color="auto" w:fill="auto"/>
            <w:noWrap/>
            <w:vAlign w:val="bottom"/>
            <w:hideMark/>
          </w:tcPr>
          <w:p w14:paraId="1A120C22" w14:textId="77777777" w:rsidR="00693BAB" w:rsidRPr="00B7493D" w:rsidRDefault="00693BAB" w:rsidP="00693BAB">
            <w:pPr>
              <w:jc w:val="right"/>
              <w:rPr>
                <w:rFonts w:ascii="Arial" w:hAnsi="Arial" w:cs="Arial"/>
                <w:sz w:val="20"/>
                <w:szCs w:val="20"/>
                <w:lang w:val="ro-RO"/>
              </w:rPr>
            </w:pPr>
            <w:r w:rsidRPr="00B7493D">
              <w:rPr>
                <w:rFonts w:ascii="Arial" w:hAnsi="Arial" w:cs="Arial"/>
                <w:sz w:val="20"/>
                <w:szCs w:val="20"/>
                <w:lang w:val="ro-RO"/>
              </w:rPr>
              <w:t>791216.59</w:t>
            </w:r>
          </w:p>
        </w:tc>
      </w:tr>
      <w:tr w:rsidR="00693BAB" w:rsidRPr="00B7493D" w14:paraId="55CA813A" w14:textId="77777777" w:rsidTr="00693BAB">
        <w:trPr>
          <w:trHeight w:val="255"/>
        </w:trPr>
        <w:tc>
          <w:tcPr>
            <w:tcW w:w="724" w:type="dxa"/>
            <w:shd w:val="clear" w:color="auto" w:fill="auto"/>
            <w:noWrap/>
            <w:vAlign w:val="bottom"/>
            <w:hideMark/>
          </w:tcPr>
          <w:p w14:paraId="56760309" w14:textId="77777777" w:rsidR="00693BAB" w:rsidRPr="00B7493D" w:rsidRDefault="00693BAB" w:rsidP="00693BAB">
            <w:pPr>
              <w:jc w:val="right"/>
              <w:rPr>
                <w:rFonts w:ascii="Arial" w:hAnsi="Arial" w:cs="Arial"/>
                <w:sz w:val="20"/>
                <w:szCs w:val="20"/>
                <w:lang w:val="ro-RO"/>
              </w:rPr>
            </w:pPr>
            <w:r w:rsidRPr="00B7493D">
              <w:rPr>
                <w:rFonts w:ascii="Arial" w:hAnsi="Arial" w:cs="Arial"/>
                <w:sz w:val="20"/>
                <w:szCs w:val="20"/>
                <w:lang w:val="ro-RO"/>
              </w:rPr>
              <w:t>5</w:t>
            </w:r>
          </w:p>
        </w:tc>
        <w:tc>
          <w:tcPr>
            <w:tcW w:w="1304" w:type="dxa"/>
            <w:shd w:val="clear" w:color="auto" w:fill="auto"/>
            <w:noWrap/>
            <w:vAlign w:val="bottom"/>
            <w:hideMark/>
          </w:tcPr>
          <w:p w14:paraId="085F5E6B" w14:textId="77777777" w:rsidR="00693BAB" w:rsidRPr="00B7493D" w:rsidRDefault="00693BAB" w:rsidP="00693BAB">
            <w:pPr>
              <w:jc w:val="right"/>
              <w:rPr>
                <w:rFonts w:ascii="Arial" w:hAnsi="Arial" w:cs="Arial"/>
                <w:sz w:val="20"/>
                <w:szCs w:val="20"/>
                <w:lang w:val="ro-RO"/>
              </w:rPr>
            </w:pPr>
            <w:r w:rsidRPr="00B7493D">
              <w:rPr>
                <w:rFonts w:ascii="Arial" w:hAnsi="Arial" w:cs="Arial"/>
                <w:sz w:val="20"/>
                <w:szCs w:val="20"/>
                <w:lang w:val="ro-RO"/>
              </w:rPr>
              <w:t>295534.75</w:t>
            </w:r>
          </w:p>
        </w:tc>
        <w:tc>
          <w:tcPr>
            <w:tcW w:w="1169" w:type="dxa"/>
            <w:shd w:val="clear" w:color="auto" w:fill="auto"/>
            <w:noWrap/>
            <w:vAlign w:val="bottom"/>
            <w:hideMark/>
          </w:tcPr>
          <w:p w14:paraId="4DB5E2CC" w14:textId="77777777" w:rsidR="00693BAB" w:rsidRPr="00B7493D" w:rsidRDefault="00693BAB" w:rsidP="00693BAB">
            <w:pPr>
              <w:jc w:val="right"/>
              <w:rPr>
                <w:rFonts w:ascii="Arial" w:hAnsi="Arial" w:cs="Arial"/>
                <w:sz w:val="20"/>
                <w:szCs w:val="20"/>
                <w:lang w:val="ro-RO"/>
              </w:rPr>
            </w:pPr>
            <w:r w:rsidRPr="00B7493D">
              <w:rPr>
                <w:rFonts w:ascii="Arial" w:hAnsi="Arial" w:cs="Arial"/>
                <w:sz w:val="20"/>
                <w:szCs w:val="20"/>
                <w:lang w:val="ro-RO"/>
              </w:rPr>
              <w:t>791216.59</w:t>
            </w:r>
          </w:p>
        </w:tc>
      </w:tr>
      <w:tr w:rsidR="00693BAB" w:rsidRPr="00B7493D" w14:paraId="04DB6ED7" w14:textId="77777777" w:rsidTr="00693BAB">
        <w:trPr>
          <w:trHeight w:val="255"/>
        </w:trPr>
        <w:tc>
          <w:tcPr>
            <w:tcW w:w="724" w:type="dxa"/>
            <w:shd w:val="clear" w:color="auto" w:fill="auto"/>
            <w:noWrap/>
            <w:vAlign w:val="bottom"/>
            <w:hideMark/>
          </w:tcPr>
          <w:p w14:paraId="54CC7519" w14:textId="77777777" w:rsidR="00693BAB" w:rsidRPr="00B7493D" w:rsidRDefault="00693BAB" w:rsidP="00693BAB">
            <w:pPr>
              <w:jc w:val="right"/>
              <w:rPr>
                <w:rFonts w:ascii="Arial" w:hAnsi="Arial" w:cs="Arial"/>
                <w:sz w:val="20"/>
                <w:szCs w:val="20"/>
                <w:lang w:val="ro-RO"/>
              </w:rPr>
            </w:pPr>
            <w:r w:rsidRPr="00B7493D">
              <w:rPr>
                <w:rFonts w:ascii="Arial" w:hAnsi="Arial" w:cs="Arial"/>
                <w:sz w:val="20"/>
                <w:szCs w:val="20"/>
                <w:lang w:val="ro-RO"/>
              </w:rPr>
              <w:t>6</w:t>
            </w:r>
          </w:p>
        </w:tc>
        <w:tc>
          <w:tcPr>
            <w:tcW w:w="1304" w:type="dxa"/>
            <w:shd w:val="clear" w:color="auto" w:fill="auto"/>
            <w:noWrap/>
            <w:vAlign w:val="bottom"/>
            <w:hideMark/>
          </w:tcPr>
          <w:p w14:paraId="42B5108E" w14:textId="77777777" w:rsidR="00693BAB" w:rsidRPr="00B7493D" w:rsidRDefault="00693BAB" w:rsidP="00693BAB">
            <w:pPr>
              <w:jc w:val="right"/>
              <w:rPr>
                <w:rFonts w:ascii="Arial" w:hAnsi="Arial" w:cs="Arial"/>
                <w:sz w:val="20"/>
                <w:szCs w:val="20"/>
                <w:lang w:val="ro-RO"/>
              </w:rPr>
            </w:pPr>
            <w:r w:rsidRPr="00B7493D">
              <w:rPr>
                <w:rFonts w:ascii="Arial" w:hAnsi="Arial" w:cs="Arial"/>
                <w:sz w:val="20"/>
                <w:szCs w:val="20"/>
                <w:lang w:val="ro-RO"/>
              </w:rPr>
              <w:t>295534.75</w:t>
            </w:r>
          </w:p>
        </w:tc>
        <w:tc>
          <w:tcPr>
            <w:tcW w:w="1169" w:type="dxa"/>
            <w:shd w:val="clear" w:color="auto" w:fill="auto"/>
            <w:noWrap/>
            <w:vAlign w:val="bottom"/>
            <w:hideMark/>
          </w:tcPr>
          <w:p w14:paraId="3748F493" w14:textId="77777777" w:rsidR="00693BAB" w:rsidRPr="00B7493D" w:rsidRDefault="00693BAB" w:rsidP="00693BAB">
            <w:pPr>
              <w:jc w:val="right"/>
              <w:rPr>
                <w:rFonts w:ascii="Arial" w:hAnsi="Arial" w:cs="Arial"/>
                <w:sz w:val="20"/>
                <w:szCs w:val="20"/>
                <w:lang w:val="ro-RO"/>
              </w:rPr>
            </w:pPr>
            <w:r w:rsidRPr="00B7493D">
              <w:rPr>
                <w:rFonts w:ascii="Arial" w:hAnsi="Arial" w:cs="Arial"/>
                <w:sz w:val="20"/>
                <w:szCs w:val="20"/>
                <w:lang w:val="ro-RO"/>
              </w:rPr>
              <w:t>791217.34</w:t>
            </w:r>
          </w:p>
        </w:tc>
      </w:tr>
      <w:tr w:rsidR="00693BAB" w:rsidRPr="00B7493D" w14:paraId="43123CBA" w14:textId="77777777" w:rsidTr="00693BAB">
        <w:trPr>
          <w:trHeight w:val="255"/>
        </w:trPr>
        <w:tc>
          <w:tcPr>
            <w:tcW w:w="724" w:type="dxa"/>
            <w:shd w:val="clear" w:color="auto" w:fill="auto"/>
            <w:noWrap/>
            <w:vAlign w:val="bottom"/>
            <w:hideMark/>
          </w:tcPr>
          <w:p w14:paraId="7137F3DC" w14:textId="77777777" w:rsidR="00693BAB" w:rsidRPr="00B7493D" w:rsidRDefault="00693BAB" w:rsidP="00693BAB">
            <w:pPr>
              <w:jc w:val="right"/>
              <w:rPr>
                <w:rFonts w:ascii="Arial" w:hAnsi="Arial" w:cs="Arial"/>
                <w:sz w:val="20"/>
                <w:szCs w:val="20"/>
                <w:lang w:val="ro-RO"/>
              </w:rPr>
            </w:pPr>
            <w:r w:rsidRPr="00B7493D">
              <w:rPr>
                <w:rFonts w:ascii="Arial" w:hAnsi="Arial" w:cs="Arial"/>
                <w:sz w:val="20"/>
                <w:szCs w:val="20"/>
                <w:lang w:val="ro-RO"/>
              </w:rPr>
              <w:t>7</w:t>
            </w:r>
          </w:p>
        </w:tc>
        <w:tc>
          <w:tcPr>
            <w:tcW w:w="1304" w:type="dxa"/>
            <w:shd w:val="clear" w:color="auto" w:fill="auto"/>
            <w:noWrap/>
            <w:vAlign w:val="bottom"/>
            <w:hideMark/>
          </w:tcPr>
          <w:p w14:paraId="0A934340" w14:textId="77777777" w:rsidR="00693BAB" w:rsidRPr="00B7493D" w:rsidRDefault="00693BAB" w:rsidP="00693BAB">
            <w:pPr>
              <w:jc w:val="right"/>
              <w:rPr>
                <w:rFonts w:ascii="Arial" w:hAnsi="Arial" w:cs="Arial"/>
                <w:sz w:val="20"/>
                <w:szCs w:val="20"/>
                <w:lang w:val="ro-RO"/>
              </w:rPr>
            </w:pPr>
            <w:r w:rsidRPr="00B7493D">
              <w:rPr>
                <w:rFonts w:ascii="Arial" w:hAnsi="Arial" w:cs="Arial"/>
                <w:sz w:val="20"/>
                <w:szCs w:val="20"/>
                <w:lang w:val="ro-RO"/>
              </w:rPr>
              <w:t>295533.95</w:t>
            </w:r>
          </w:p>
        </w:tc>
        <w:tc>
          <w:tcPr>
            <w:tcW w:w="1169" w:type="dxa"/>
            <w:shd w:val="clear" w:color="auto" w:fill="auto"/>
            <w:noWrap/>
            <w:vAlign w:val="bottom"/>
            <w:hideMark/>
          </w:tcPr>
          <w:p w14:paraId="4E879955" w14:textId="77777777" w:rsidR="00693BAB" w:rsidRPr="00B7493D" w:rsidRDefault="00693BAB" w:rsidP="00693BAB">
            <w:pPr>
              <w:jc w:val="right"/>
              <w:rPr>
                <w:rFonts w:ascii="Arial" w:hAnsi="Arial" w:cs="Arial"/>
                <w:sz w:val="20"/>
                <w:szCs w:val="20"/>
                <w:lang w:val="ro-RO"/>
              </w:rPr>
            </w:pPr>
            <w:r w:rsidRPr="00B7493D">
              <w:rPr>
                <w:rFonts w:ascii="Arial" w:hAnsi="Arial" w:cs="Arial"/>
                <w:sz w:val="20"/>
                <w:szCs w:val="20"/>
                <w:lang w:val="ro-RO"/>
              </w:rPr>
              <w:t>791217.34</w:t>
            </w:r>
          </w:p>
        </w:tc>
      </w:tr>
      <w:tr w:rsidR="00693BAB" w:rsidRPr="00B7493D" w14:paraId="256000AE" w14:textId="77777777" w:rsidTr="00693BAB">
        <w:trPr>
          <w:trHeight w:val="255"/>
        </w:trPr>
        <w:tc>
          <w:tcPr>
            <w:tcW w:w="724" w:type="dxa"/>
            <w:shd w:val="clear" w:color="auto" w:fill="auto"/>
            <w:noWrap/>
            <w:vAlign w:val="bottom"/>
            <w:hideMark/>
          </w:tcPr>
          <w:p w14:paraId="2DB08629" w14:textId="77777777" w:rsidR="00693BAB" w:rsidRPr="00B7493D" w:rsidRDefault="00693BAB" w:rsidP="00693BAB">
            <w:pPr>
              <w:jc w:val="right"/>
              <w:rPr>
                <w:rFonts w:ascii="Arial" w:hAnsi="Arial" w:cs="Arial"/>
                <w:sz w:val="20"/>
                <w:szCs w:val="20"/>
                <w:lang w:val="ro-RO"/>
              </w:rPr>
            </w:pPr>
            <w:r w:rsidRPr="00B7493D">
              <w:rPr>
                <w:rFonts w:ascii="Arial" w:hAnsi="Arial" w:cs="Arial"/>
                <w:sz w:val="20"/>
                <w:szCs w:val="20"/>
                <w:lang w:val="ro-RO"/>
              </w:rPr>
              <w:t>8</w:t>
            </w:r>
          </w:p>
        </w:tc>
        <w:tc>
          <w:tcPr>
            <w:tcW w:w="1304" w:type="dxa"/>
            <w:shd w:val="clear" w:color="auto" w:fill="auto"/>
            <w:noWrap/>
            <w:vAlign w:val="bottom"/>
            <w:hideMark/>
          </w:tcPr>
          <w:p w14:paraId="68179D85" w14:textId="77777777" w:rsidR="00693BAB" w:rsidRPr="00B7493D" w:rsidRDefault="00693BAB" w:rsidP="00693BAB">
            <w:pPr>
              <w:jc w:val="right"/>
              <w:rPr>
                <w:rFonts w:ascii="Arial" w:hAnsi="Arial" w:cs="Arial"/>
                <w:sz w:val="20"/>
                <w:szCs w:val="20"/>
                <w:lang w:val="ro-RO"/>
              </w:rPr>
            </w:pPr>
            <w:r w:rsidRPr="00B7493D">
              <w:rPr>
                <w:rFonts w:ascii="Arial" w:hAnsi="Arial" w:cs="Arial"/>
                <w:sz w:val="20"/>
                <w:szCs w:val="20"/>
                <w:lang w:val="ro-RO"/>
              </w:rPr>
              <w:t>295533.95</w:t>
            </w:r>
          </w:p>
        </w:tc>
        <w:tc>
          <w:tcPr>
            <w:tcW w:w="1169" w:type="dxa"/>
            <w:shd w:val="clear" w:color="auto" w:fill="auto"/>
            <w:noWrap/>
            <w:vAlign w:val="bottom"/>
            <w:hideMark/>
          </w:tcPr>
          <w:p w14:paraId="6D02F438" w14:textId="77777777" w:rsidR="00693BAB" w:rsidRPr="00B7493D" w:rsidRDefault="00693BAB" w:rsidP="00693BAB">
            <w:pPr>
              <w:jc w:val="right"/>
              <w:rPr>
                <w:rFonts w:ascii="Arial" w:hAnsi="Arial" w:cs="Arial"/>
                <w:sz w:val="20"/>
                <w:szCs w:val="20"/>
                <w:lang w:val="ro-RO"/>
              </w:rPr>
            </w:pPr>
            <w:r w:rsidRPr="00B7493D">
              <w:rPr>
                <w:rFonts w:ascii="Arial" w:hAnsi="Arial" w:cs="Arial"/>
                <w:sz w:val="20"/>
                <w:szCs w:val="20"/>
                <w:lang w:val="ro-RO"/>
              </w:rPr>
              <w:t>791216.59</w:t>
            </w:r>
          </w:p>
        </w:tc>
      </w:tr>
      <w:tr w:rsidR="00693BAB" w:rsidRPr="00B7493D" w14:paraId="0D51A77A" w14:textId="77777777" w:rsidTr="00693BAB">
        <w:trPr>
          <w:trHeight w:val="255"/>
        </w:trPr>
        <w:tc>
          <w:tcPr>
            <w:tcW w:w="724" w:type="dxa"/>
            <w:shd w:val="clear" w:color="auto" w:fill="auto"/>
            <w:noWrap/>
            <w:vAlign w:val="bottom"/>
            <w:hideMark/>
          </w:tcPr>
          <w:p w14:paraId="6F06E242" w14:textId="77777777" w:rsidR="00693BAB" w:rsidRPr="00B7493D" w:rsidRDefault="00693BAB" w:rsidP="00693BAB">
            <w:pPr>
              <w:jc w:val="right"/>
              <w:rPr>
                <w:rFonts w:ascii="Arial" w:hAnsi="Arial" w:cs="Arial"/>
                <w:sz w:val="20"/>
                <w:szCs w:val="20"/>
                <w:lang w:val="ro-RO"/>
              </w:rPr>
            </w:pPr>
            <w:r w:rsidRPr="00B7493D">
              <w:rPr>
                <w:rFonts w:ascii="Arial" w:hAnsi="Arial" w:cs="Arial"/>
                <w:sz w:val="20"/>
                <w:szCs w:val="20"/>
                <w:lang w:val="ro-RO"/>
              </w:rPr>
              <w:t>9</w:t>
            </w:r>
          </w:p>
        </w:tc>
        <w:tc>
          <w:tcPr>
            <w:tcW w:w="1304" w:type="dxa"/>
            <w:shd w:val="clear" w:color="auto" w:fill="auto"/>
            <w:noWrap/>
            <w:vAlign w:val="bottom"/>
            <w:hideMark/>
          </w:tcPr>
          <w:p w14:paraId="7622F004" w14:textId="77777777" w:rsidR="00693BAB" w:rsidRPr="00B7493D" w:rsidRDefault="00693BAB" w:rsidP="00693BAB">
            <w:pPr>
              <w:jc w:val="right"/>
              <w:rPr>
                <w:rFonts w:ascii="Arial" w:hAnsi="Arial" w:cs="Arial"/>
                <w:sz w:val="20"/>
                <w:szCs w:val="20"/>
                <w:lang w:val="ro-RO"/>
              </w:rPr>
            </w:pPr>
            <w:r w:rsidRPr="00B7493D">
              <w:rPr>
                <w:rFonts w:ascii="Arial" w:hAnsi="Arial" w:cs="Arial"/>
                <w:sz w:val="20"/>
                <w:szCs w:val="20"/>
                <w:lang w:val="ro-RO"/>
              </w:rPr>
              <w:t>295532.85</w:t>
            </w:r>
          </w:p>
        </w:tc>
        <w:tc>
          <w:tcPr>
            <w:tcW w:w="1169" w:type="dxa"/>
            <w:shd w:val="clear" w:color="auto" w:fill="auto"/>
            <w:noWrap/>
            <w:vAlign w:val="bottom"/>
            <w:hideMark/>
          </w:tcPr>
          <w:p w14:paraId="355EB4FA" w14:textId="77777777" w:rsidR="00693BAB" w:rsidRPr="00B7493D" w:rsidRDefault="00693BAB" w:rsidP="00693BAB">
            <w:pPr>
              <w:jc w:val="right"/>
              <w:rPr>
                <w:rFonts w:ascii="Arial" w:hAnsi="Arial" w:cs="Arial"/>
                <w:sz w:val="20"/>
                <w:szCs w:val="20"/>
                <w:lang w:val="ro-RO"/>
              </w:rPr>
            </w:pPr>
            <w:r w:rsidRPr="00B7493D">
              <w:rPr>
                <w:rFonts w:ascii="Arial" w:hAnsi="Arial" w:cs="Arial"/>
                <w:sz w:val="20"/>
                <w:szCs w:val="20"/>
                <w:lang w:val="ro-RO"/>
              </w:rPr>
              <w:t>791216.59</w:t>
            </w:r>
          </w:p>
        </w:tc>
      </w:tr>
      <w:tr w:rsidR="00693BAB" w:rsidRPr="00B7493D" w14:paraId="12C4BABB" w14:textId="77777777" w:rsidTr="00693BAB">
        <w:trPr>
          <w:trHeight w:val="255"/>
        </w:trPr>
        <w:tc>
          <w:tcPr>
            <w:tcW w:w="724" w:type="dxa"/>
            <w:shd w:val="clear" w:color="auto" w:fill="auto"/>
            <w:noWrap/>
            <w:vAlign w:val="bottom"/>
            <w:hideMark/>
          </w:tcPr>
          <w:p w14:paraId="10929FD5" w14:textId="77777777" w:rsidR="00693BAB" w:rsidRPr="00B7493D" w:rsidRDefault="00693BAB" w:rsidP="00693BAB">
            <w:pPr>
              <w:jc w:val="right"/>
              <w:rPr>
                <w:rFonts w:ascii="Arial" w:hAnsi="Arial" w:cs="Arial"/>
                <w:sz w:val="20"/>
                <w:szCs w:val="20"/>
                <w:lang w:val="ro-RO"/>
              </w:rPr>
            </w:pPr>
            <w:r w:rsidRPr="00B7493D">
              <w:rPr>
                <w:rFonts w:ascii="Arial" w:hAnsi="Arial" w:cs="Arial"/>
                <w:sz w:val="20"/>
                <w:szCs w:val="20"/>
                <w:lang w:val="ro-RO"/>
              </w:rPr>
              <w:t>10</w:t>
            </w:r>
          </w:p>
        </w:tc>
        <w:tc>
          <w:tcPr>
            <w:tcW w:w="1304" w:type="dxa"/>
            <w:shd w:val="clear" w:color="auto" w:fill="auto"/>
            <w:noWrap/>
            <w:vAlign w:val="bottom"/>
            <w:hideMark/>
          </w:tcPr>
          <w:p w14:paraId="640A5DCF" w14:textId="77777777" w:rsidR="00693BAB" w:rsidRPr="00B7493D" w:rsidRDefault="00693BAB" w:rsidP="00693BAB">
            <w:pPr>
              <w:jc w:val="right"/>
              <w:rPr>
                <w:rFonts w:ascii="Arial" w:hAnsi="Arial" w:cs="Arial"/>
                <w:sz w:val="20"/>
                <w:szCs w:val="20"/>
                <w:lang w:val="ro-RO"/>
              </w:rPr>
            </w:pPr>
            <w:r w:rsidRPr="00B7493D">
              <w:rPr>
                <w:rFonts w:ascii="Arial" w:hAnsi="Arial" w:cs="Arial"/>
                <w:sz w:val="20"/>
                <w:szCs w:val="20"/>
                <w:lang w:val="ro-RO"/>
              </w:rPr>
              <w:t>295532.85</w:t>
            </w:r>
          </w:p>
        </w:tc>
        <w:tc>
          <w:tcPr>
            <w:tcW w:w="1169" w:type="dxa"/>
            <w:shd w:val="clear" w:color="auto" w:fill="auto"/>
            <w:noWrap/>
            <w:vAlign w:val="bottom"/>
            <w:hideMark/>
          </w:tcPr>
          <w:p w14:paraId="7CBDA736" w14:textId="77777777" w:rsidR="00693BAB" w:rsidRPr="00B7493D" w:rsidRDefault="00693BAB" w:rsidP="00693BAB">
            <w:pPr>
              <w:jc w:val="right"/>
              <w:rPr>
                <w:rFonts w:ascii="Arial" w:hAnsi="Arial" w:cs="Arial"/>
                <w:sz w:val="20"/>
                <w:szCs w:val="20"/>
                <w:lang w:val="ro-RO"/>
              </w:rPr>
            </w:pPr>
            <w:r w:rsidRPr="00B7493D">
              <w:rPr>
                <w:rFonts w:ascii="Arial" w:hAnsi="Arial" w:cs="Arial"/>
                <w:sz w:val="20"/>
                <w:szCs w:val="20"/>
                <w:lang w:val="ro-RO"/>
              </w:rPr>
              <w:t>791215.09</w:t>
            </w:r>
          </w:p>
        </w:tc>
      </w:tr>
      <w:tr w:rsidR="00693BAB" w:rsidRPr="00B7493D" w14:paraId="480B4E7F" w14:textId="77777777" w:rsidTr="00693BAB">
        <w:trPr>
          <w:trHeight w:val="255"/>
        </w:trPr>
        <w:tc>
          <w:tcPr>
            <w:tcW w:w="724" w:type="dxa"/>
            <w:shd w:val="clear" w:color="auto" w:fill="auto"/>
            <w:noWrap/>
            <w:vAlign w:val="bottom"/>
            <w:hideMark/>
          </w:tcPr>
          <w:p w14:paraId="203C5201" w14:textId="77777777" w:rsidR="00693BAB" w:rsidRPr="00B7493D" w:rsidRDefault="00693BAB" w:rsidP="00693BAB">
            <w:pPr>
              <w:jc w:val="right"/>
              <w:rPr>
                <w:rFonts w:ascii="Arial" w:hAnsi="Arial" w:cs="Arial"/>
                <w:sz w:val="20"/>
                <w:szCs w:val="20"/>
                <w:lang w:val="ro-RO"/>
              </w:rPr>
            </w:pPr>
            <w:r w:rsidRPr="00B7493D">
              <w:rPr>
                <w:rFonts w:ascii="Arial" w:hAnsi="Arial" w:cs="Arial"/>
                <w:sz w:val="20"/>
                <w:szCs w:val="20"/>
                <w:lang w:val="ro-RO"/>
              </w:rPr>
              <w:t>11</w:t>
            </w:r>
          </w:p>
        </w:tc>
        <w:tc>
          <w:tcPr>
            <w:tcW w:w="1304" w:type="dxa"/>
            <w:shd w:val="clear" w:color="auto" w:fill="auto"/>
            <w:noWrap/>
            <w:vAlign w:val="bottom"/>
            <w:hideMark/>
          </w:tcPr>
          <w:p w14:paraId="4522C170" w14:textId="77777777" w:rsidR="00693BAB" w:rsidRPr="00B7493D" w:rsidRDefault="00693BAB" w:rsidP="00693BAB">
            <w:pPr>
              <w:jc w:val="right"/>
              <w:rPr>
                <w:rFonts w:ascii="Arial" w:hAnsi="Arial" w:cs="Arial"/>
                <w:sz w:val="20"/>
                <w:szCs w:val="20"/>
                <w:lang w:val="ro-RO"/>
              </w:rPr>
            </w:pPr>
            <w:r w:rsidRPr="00B7493D">
              <w:rPr>
                <w:rFonts w:ascii="Arial" w:hAnsi="Arial" w:cs="Arial"/>
                <w:sz w:val="20"/>
                <w:szCs w:val="20"/>
                <w:lang w:val="ro-RO"/>
              </w:rPr>
              <w:t>295533.95</w:t>
            </w:r>
          </w:p>
        </w:tc>
        <w:tc>
          <w:tcPr>
            <w:tcW w:w="1169" w:type="dxa"/>
            <w:shd w:val="clear" w:color="auto" w:fill="auto"/>
            <w:noWrap/>
            <w:vAlign w:val="bottom"/>
            <w:hideMark/>
          </w:tcPr>
          <w:p w14:paraId="6163ADB1" w14:textId="77777777" w:rsidR="00693BAB" w:rsidRPr="00B7493D" w:rsidRDefault="00693BAB" w:rsidP="00693BAB">
            <w:pPr>
              <w:jc w:val="right"/>
              <w:rPr>
                <w:rFonts w:ascii="Arial" w:hAnsi="Arial" w:cs="Arial"/>
                <w:sz w:val="20"/>
                <w:szCs w:val="20"/>
                <w:lang w:val="ro-RO"/>
              </w:rPr>
            </w:pPr>
            <w:r w:rsidRPr="00B7493D">
              <w:rPr>
                <w:rFonts w:ascii="Arial" w:hAnsi="Arial" w:cs="Arial"/>
                <w:sz w:val="20"/>
                <w:szCs w:val="20"/>
                <w:lang w:val="ro-RO"/>
              </w:rPr>
              <w:t>791215.09</w:t>
            </w:r>
          </w:p>
        </w:tc>
      </w:tr>
      <w:tr w:rsidR="00693BAB" w:rsidRPr="00B7493D" w14:paraId="6D10F4FE" w14:textId="77777777" w:rsidTr="00693BAB">
        <w:trPr>
          <w:trHeight w:val="255"/>
        </w:trPr>
        <w:tc>
          <w:tcPr>
            <w:tcW w:w="724" w:type="dxa"/>
            <w:shd w:val="clear" w:color="auto" w:fill="auto"/>
            <w:noWrap/>
            <w:vAlign w:val="bottom"/>
            <w:hideMark/>
          </w:tcPr>
          <w:p w14:paraId="74CF26E4" w14:textId="77777777" w:rsidR="00693BAB" w:rsidRPr="00B7493D" w:rsidRDefault="00693BAB" w:rsidP="00693BAB">
            <w:pPr>
              <w:jc w:val="right"/>
              <w:rPr>
                <w:rFonts w:ascii="Arial" w:hAnsi="Arial" w:cs="Arial"/>
                <w:sz w:val="20"/>
                <w:szCs w:val="20"/>
                <w:lang w:val="ro-RO"/>
              </w:rPr>
            </w:pPr>
            <w:r w:rsidRPr="00B7493D">
              <w:rPr>
                <w:rFonts w:ascii="Arial" w:hAnsi="Arial" w:cs="Arial"/>
                <w:sz w:val="20"/>
                <w:szCs w:val="20"/>
                <w:lang w:val="ro-RO"/>
              </w:rPr>
              <w:t>12</w:t>
            </w:r>
          </w:p>
        </w:tc>
        <w:tc>
          <w:tcPr>
            <w:tcW w:w="1304" w:type="dxa"/>
            <w:shd w:val="clear" w:color="auto" w:fill="auto"/>
            <w:noWrap/>
            <w:vAlign w:val="bottom"/>
            <w:hideMark/>
          </w:tcPr>
          <w:p w14:paraId="4A13E0FA" w14:textId="77777777" w:rsidR="00693BAB" w:rsidRPr="00B7493D" w:rsidRDefault="00693BAB" w:rsidP="00693BAB">
            <w:pPr>
              <w:jc w:val="right"/>
              <w:rPr>
                <w:rFonts w:ascii="Arial" w:hAnsi="Arial" w:cs="Arial"/>
                <w:sz w:val="20"/>
                <w:szCs w:val="20"/>
                <w:lang w:val="ro-RO"/>
              </w:rPr>
            </w:pPr>
            <w:r w:rsidRPr="00B7493D">
              <w:rPr>
                <w:rFonts w:ascii="Arial" w:hAnsi="Arial" w:cs="Arial"/>
                <w:sz w:val="20"/>
                <w:szCs w:val="20"/>
                <w:lang w:val="ro-RO"/>
              </w:rPr>
              <w:t>295533.95</w:t>
            </w:r>
          </w:p>
        </w:tc>
        <w:tc>
          <w:tcPr>
            <w:tcW w:w="1169" w:type="dxa"/>
            <w:shd w:val="clear" w:color="auto" w:fill="auto"/>
            <w:noWrap/>
            <w:vAlign w:val="bottom"/>
            <w:hideMark/>
          </w:tcPr>
          <w:p w14:paraId="77AAC33D" w14:textId="77777777" w:rsidR="00693BAB" w:rsidRPr="00B7493D" w:rsidRDefault="00693BAB" w:rsidP="00693BAB">
            <w:pPr>
              <w:jc w:val="right"/>
              <w:rPr>
                <w:rFonts w:ascii="Arial" w:hAnsi="Arial" w:cs="Arial"/>
                <w:sz w:val="20"/>
                <w:szCs w:val="20"/>
                <w:lang w:val="ro-RO"/>
              </w:rPr>
            </w:pPr>
            <w:r w:rsidRPr="00B7493D">
              <w:rPr>
                <w:rFonts w:ascii="Arial" w:hAnsi="Arial" w:cs="Arial"/>
                <w:sz w:val="20"/>
                <w:szCs w:val="20"/>
                <w:lang w:val="ro-RO"/>
              </w:rPr>
              <w:t>791214.34</w:t>
            </w:r>
          </w:p>
        </w:tc>
      </w:tr>
    </w:tbl>
    <w:p w14:paraId="51D1F5D1" w14:textId="00D487F4" w:rsidR="001141DC" w:rsidRPr="00B7493D" w:rsidRDefault="001141DC">
      <w:pPr>
        <w:rPr>
          <w:lang w:val="ro-RO"/>
        </w:rPr>
      </w:pPr>
    </w:p>
    <w:p w14:paraId="06086D35" w14:textId="77777777" w:rsidR="001141DC" w:rsidRPr="00B7493D" w:rsidRDefault="001141DC" w:rsidP="001141DC">
      <w:pPr>
        <w:spacing w:after="120"/>
        <w:ind w:left="357"/>
        <w:jc w:val="both"/>
        <w:rPr>
          <w:rFonts w:ascii="Arial" w:hAnsi="Arial" w:cs="Arial"/>
          <w:lang w:val="ro-RO"/>
        </w:rPr>
      </w:pPr>
    </w:p>
    <w:p w14:paraId="63869DCA" w14:textId="77777777" w:rsidR="001141DC" w:rsidRPr="00B7493D" w:rsidRDefault="001141DC" w:rsidP="001141DC">
      <w:pPr>
        <w:spacing w:after="120"/>
        <w:jc w:val="both"/>
        <w:rPr>
          <w:rFonts w:ascii="Arial" w:hAnsi="Arial" w:cs="Arial"/>
          <w:lang w:val="ro-RO"/>
        </w:rPr>
      </w:pPr>
    </w:p>
    <w:p w14:paraId="3E603C4E" w14:textId="77777777" w:rsidR="001141DC" w:rsidRPr="00B7493D" w:rsidRDefault="001141DC" w:rsidP="001141DC">
      <w:pPr>
        <w:spacing w:after="120"/>
        <w:ind w:left="357"/>
        <w:jc w:val="both"/>
        <w:rPr>
          <w:rFonts w:ascii="Arial" w:hAnsi="Arial" w:cs="Arial"/>
          <w:b/>
          <w:lang w:val="ro-RO"/>
        </w:rPr>
      </w:pPr>
    </w:p>
    <w:p w14:paraId="0CF641B9" w14:textId="77777777" w:rsidR="001141DC" w:rsidRPr="00B7493D" w:rsidRDefault="001141DC" w:rsidP="001141DC">
      <w:pPr>
        <w:spacing w:after="120"/>
        <w:ind w:left="357"/>
        <w:jc w:val="both"/>
        <w:rPr>
          <w:rFonts w:ascii="Arial" w:hAnsi="Arial" w:cs="Arial"/>
          <w:b/>
          <w:lang w:val="ro-RO"/>
        </w:rPr>
      </w:pPr>
    </w:p>
    <w:p w14:paraId="5E441153" w14:textId="77777777" w:rsidR="001141DC" w:rsidRPr="00B7493D" w:rsidRDefault="001141DC" w:rsidP="001141DC">
      <w:pPr>
        <w:spacing w:after="120"/>
        <w:ind w:left="357"/>
        <w:jc w:val="both"/>
        <w:rPr>
          <w:rFonts w:ascii="Arial" w:hAnsi="Arial" w:cs="Arial"/>
          <w:b/>
          <w:lang w:val="ro-RO"/>
        </w:rPr>
      </w:pPr>
    </w:p>
    <w:p w14:paraId="7459830D" w14:textId="77777777" w:rsidR="001141DC" w:rsidRPr="00B7493D" w:rsidRDefault="001141DC" w:rsidP="001141DC">
      <w:pPr>
        <w:spacing w:after="120"/>
        <w:ind w:left="357"/>
        <w:jc w:val="both"/>
        <w:rPr>
          <w:rFonts w:ascii="Arial" w:hAnsi="Arial" w:cs="Arial"/>
          <w:b/>
          <w:lang w:val="ro-RO"/>
        </w:rPr>
      </w:pPr>
    </w:p>
    <w:p w14:paraId="29058B20" w14:textId="77777777" w:rsidR="001141DC" w:rsidRPr="00B7493D" w:rsidRDefault="001141DC" w:rsidP="001141DC">
      <w:pPr>
        <w:spacing w:after="120"/>
        <w:ind w:left="357"/>
        <w:jc w:val="both"/>
        <w:rPr>
          <w:rFonts w:ascii="Arial" w:hAnsi="Arial" w:cs="Arial"/>
          <w:b/>
          <w:lang w:val="ro-RO"/>
        </w:rPr>
      </w:pPr>
    </w:p>
    <w:p w14:paraId="54B718C6" w14:textId="77777777" w:rsidR="001141DC" w:rsidRPr="00B7493D" w:rsidRDefault="001141DC" w:rsidP="001141DC">
      <w:pPr>
        <w:spacing w:after="120"/>
        <w:ind w:left="357"/>
        <w:jc w:val="both"/>
        <w:rPr>
          <w:rFonts w:ascii="Arial" w:hAnsi="Arial" w:cs="Arial"/>
          <w:b/>
          <w:lang w:val="ro-RO"/>
        </w:rPr>
      </w:pPr>
    </w:p>
    <w:p w14:paraId="0F3E4F15" w14:textId="77777777" w:rsidR="001141DC" w:rsidRPr="00B7493D" w:rsidRDefault="001141DC" w:rsidP="001141DC">
      <w:pPr>
        <w:spacing w:after="120"/>
        <w:ind w:left="357"/>
        <w:jc w:val="both"/>
        <w:rPr>
          <w:rFonts w:ascii="Arial" w:hAnsi="Arial" w:cs="Arial"/>
          <w:b/>
          <w:lang w:val="ro-RO"/>
        </w:rPr>
      </w:pPr>
    </w:p>
    <w:p w14:paraId="0DFF8B7E" w14:textId="77777777" w:rsidR="001141DC" w:rsidRPr="00B7493D" w:rsidRDefault="001141DC" w:rsidP="001141DC">
      <w:pPr>
        <w:rPr>
          <w:lang w:val="ro-RO"/>
        </w:rPr>
      </w:pPr>
    </w:p>
    <w:p w14:paraId="5A3CF04F" w14:textId="77777777" w:rsidR="00693BAB" w:rsidRPr="00B7493D" w:rsidRDefault="00693BAB" w:rsidP="00693BAB">
      <w:pPr>
        <w:rPr>
          <w:lang w:val="ro-RO"/>
        </w:rPr>
      </w:pPr>
    </w:p>
    <w:p w14:paraId="79448232" w14:textId="77777777" w:rsidR="00CE3698" w:rsidRPr="00B7493D" w:rsidRDefault="00CE3698" w:rsidP="00A13DFF">
      <w:pPr>
        <w:pStyle w:val="Titlu2"/>
        <w:spacing w:line="276" w:lineRule="auto"/>
        <w:rPr>
          <w:rFonts w:cs="Arial"/>
          <w:b/>
          <w:bCs/>
          <w:color w:val="000000" w:themeColor="text1"/>
          <w:lang w:val="ro-RO"/>
        </w:rPr>
      </w:pPr>
    </w:p>
    <w:tbl>
      <w:tblPr>
        <w:tblpPr w:leftFromText="180" w:rightFromText="180" w:vertAnchor="text" w:horzAnchor="margin" w:tblpY="14"/>
        <w:tblW w:w="3281" w:type="dxa"/>
        <w:tblLook w:val="04A0" w:firstRow="1" w:lastRow="0" w:firstColumn="1" w:lastColumn="0" w:noHBand="0" w:noVBand="1"/>
      </w:tblPr>
      <w:tblGrid>
        <w:gridCol w:w="705"/>
        <w:gridCol w:w="1288"/>
        <w:gridCol w:w="1288"/>
      </w:tblGrid>
      <w:tr w:rsidR="00CB29FE" w:rsidRPr="00B7493D" w14:paraId="46DE4CA5" w14:textId="77777777" w:rsidTr="00CB29FE">
        <w:trPr>
          <w:trHeight w:val="270"/>
        </w:trPr>
        <w:tc>
          <w:tcPr>
            <w:tcW w:w="3281"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C2E4A1E" w14:textId="77777777" w:rsidR="00CB29FE" w:rsidRPr="00B7493D" w:rsidRDefault="00CB29FE" w:rsidP="00CB29FE">
            <w:pPr>
              <w:jc w:val="center"/>
              <w:rPr>
                <w:rFonts w:ascii="Arial" w:hAnsi="Arial" w:cs="Arial"/>
                <w:b/>
                <w:bCs/>
                <w:sz w:val="20"/>
                <w:szCs w:val="20"/>
                <w:lang w:val="ro-RO"/>
              </w:rPr>
            </w:pPr>
            <w:r w:rsidRPr="00B7493D">
              <w:rPr>
                <w:rFonts w:ascii="Arial" w:hAnsi="Arial" w:cs="Arial"/>
                <w:b/>
                <w:bCs/>
                <w:sz w:val="20"/>
                <w:szCs w:val="20"/>
                <w:lang w:val="ro-RO"/>
              </w:rPr>
              <w:t>ARTICULATIE PASARELA</w:t>
            </w:r>
          </w:p>
        </w:tc>
      </w:tr>
      <w:tr w:rsidR="00CB29FE" w:rsidRPr="00B7493D" w14:paraId="0A45FF99" w14:textId="77777777" w:rsidTr="00CB29FE">
        <w:trPr>
          <w:trHeight w:val="255"/>
        </w:trPr>
        <w:tc>
          <w:tcPr>
            <w:tcW w:w="705" w:type="dxa"/>
            <w:tcBorders>
              <w:top w:val="nil"/>
              <w:left w:val="single" w:sz="8" w:space="0" w:color="auto"/>
              <w:bottom w:val="single" w:sz="4" w:space="0" w:color="auto"/>
              <w:right w:val="single" w:sz="4" w:space="0" w:color="auto"/>
            </w:tcBorders>
            <w:shd w:val="clear" w:color="auto" w:fill="auto"/>
            <w:noWrap/>
            <w:vAlign w:val="bottom"/>
            <w:hideMark/>
          </w:tcPr>
          <w:p w14:paraId="592F3792" w14:textId="77777777" w:rsidR="00CB29FE" w:rsidRPr="00B7493D" w:rsidRDefault="00CB29FE" w:rsidP="00CB29FE">
            <w:pPr>
              <w:rPr>
                <w:rFonts w:ascii="Arial" w:hAnsi="Arial" w:cs="Arial"/>
                <w:sz w:val="20"/>
                <w:szCs w:val="20"/>
                <w:lang w:val="ro-RO"/>
              </w:rPr>
            </w:pPr>
            <w:r w:rsidRPr="00B7493D">
              <w:rPr>
                <w:rFonts w:ascii="Arial" w:hAnsi="Arial" w:cs="Arial"/>
                <w:sz w:val="20"/>
                <w:szCs w:val="20"/>
                <w:lang w:val="ro-RO"/>
              </w:rPr>
              <w:t>Nr.crt</w:t>
            </w:r>
          </w:p>
        </w:tc>
        <w:tc>
          <w:tcPr>
            <w:tcW w:w="1288" w:type="dxa"/>
            <w:tcBorders>
              <w:top w:val="nil"/>
              <w:left w:val="nil"/>
              <w:bottom w:val="single" w:sz="4" w:space="0" w:color="auto"/>
              <w:right w:val="single" w:sz="4" w:space="0" w:color="auto"/>
            </w:tcBorders>
            <w:shd w:val="clear" w:color="auto" w:fill="auto"/>
            <w:noWrap/>
            <w:vAlign w:val="bottom"/>
            <w:hideMark/>
          </w:tcPr>
          <w:p w14:paraId="0373CFE2" w14:textId="77777777" w:rsidR="00CB29FE" w:rsidRPr="00B7493D" w:rsidRDefault="00CB29FE" w:rsidP="00CB29FE">
            <w:pPr>
              <w:jc w:val="center"/>
              <w:rPr>
                <w:rFonts w:ascii="Arial" w:hAnsi="Arial" w:cs="Arial"/>
                <w:sz w:val="20"/>
                <w:szCs w:val="20"/>
                <w:lang w:val="ro-RO"/>
              </w:rPr>
            </w:pPr>
            <w:r w:rsidRPr="00B7493D">
              <w:rPr>
                <w:rFonts w:ascii="Arial" w:hAnsi="Arial" w:cs="Arial"/>
                <w:sz w:val="20"/>
                <w:szCs w:val="20"/>
                <w:lang w:val="ro-RO"/>
              </w:rPr>
              <w:t>X</w:t>
            </w:r>
          </w:p>
        </w:tc>
        <w:tc>
          <w:tcPr>
            <w:tcW w:w="1288" w:type="dxa"/>
            <w:tcBorders>
              <w:top w:val="nil"/>
              <w:left w:val="nil"/>
              <w:bottom w:val="single" w:sz="4" w:space="0" w:color="auto"/>
              <w:right w:val="single" w:sz="8" w:space="0" w:color="auto"/>
            </w:tcBorders>
            <w:shd w:val="clear" w:color="auto" w:fill="auto"/>
            <w:noWrap/>
            <w:vAlign w:val="bottom"/>
            <w:hideMark/>
          </w:tcPr>
          <w:p w14:paraId="0CFABD8A" w14:textId="77777777" w:rsidR="00CB29FE" w:rsidRPr="00B7493D" w:rsidRDefault="00CB29FE" w:rsidP="00CB29FE">
            <w:pPr>
              <w:jc w:val="center"/>
              <w:rPr>
                <w:rFonts w:ascii="Arial" w:hAnsi="Arial" w:cs="Arial"/>
                <w:sz w:val="20"/>
                <w:szCs w:val="20"/>
                <w:lang w:val="ro-RO"/>
              </w:rPr>
            </w:pPr>
            <w:r w:rsidRPr="00B7493D">
              <w:rPr>
                <w:rFonts w:ascii="Arial" w:hAnsi="Arial" w:cs="Arial"/>
                <w:sz w:val="20"/>
                <w:szCs w:val="20"/>
                <w:lang w:val="ro-RO"/>
              </w:rPr>
              <w:t>Y</w:t>
            </w:r>
          </w:p>
        </w:tc>
      </w:tr>
      <w:tr w:rsidR="00CB29FE" w:rsidRPr="00B7493D" w14:paraId="24EC10D1" w14:textId="77777777" w:rsidTr="00CB29FE">
        <w:trPr>
          <w:trHeight w:val="255"/>
        </w:trPr>
        <w:tc>
          <w:tcPr>
            <w:tcW w:w="705" w:type="dxa"/>
            <w:tcBorders>
              <w:top w:val="nil"/>
              <w:left w:val="single" w:sz="8" w:space="0" w:color="auto"/>
              <w:bottom w:val="single" w:sz="4" w:space="0" w:color="auto"/>
              <w:right w:val="single" w:sz="4" w:space="0" w:color="auto"/>
            </w:tcBorders>
            <w:shd w:val="clear" w:color="auto" w:fill="auto"/>
            <w:noWrap/>
            <w:vAlign w:val="bottom"/>
            <w:hideMark/>
          </w:tcPr>
          <w:p w14:paraId="3A6B475B" w14:textId="77777777" w:rsidR="00CB29FE" w:rsidRPr="00B7493D" w:rsidRDefault="00CB29FE" w:rsidP="00CB29FE">
            <w:pPr>
              <w:jc w:val="right"/>
              <w:rPr>
                <w:rFonts w:ascii="Arial" w:hAnsi="Arial" w:cs="Arial"/>
                <w:sz w:val="20"/>
                <w:szCs w:val="20"/>
                <w:lang w:val="ro-RO"/>
              </w:rPr>
            </w:pPr>
            <w:r w:rsidRPr="00B7493D">
              <w:rPr>
                <w:rFonts w:ascii="Arial" w:hAnsi="Arial" w:cs="Arial"/>
                <w:sz w:val="20"/>
                <w:szCs w:val="20"/>
                <w:lang w:val="ro-RO"/>
              </w:rPr>
              <w:t>1</w:t>
            </w:r>
          </w:p>
        </w:tc>
        <w:tc>
          <w:tcPr>
            <w:tcW w:w="1288" w:type="dxa"/>
            <w:tcBorders>
              <w:top w:val="nil"/>
              <w:left w:val="nil"/>
              <w:bottom w:val="single" w:sz="4" w:space="0" w:color="auto"/>
              <w:right w:val="single" w:sz="4" w:space="0" w:color="auto"/>
            </w:tcBorders>
            <w:shd w:val="clear" w:color="auto" w:fill="auto"/>
            <w:noWrap/>
            <w:vAlign w:val="bottom"/>
            <w:hideMark/>
          </w:tcPr>
          <w:p w14:paraId="409D3F6E" w14:textId="77777777" w:rsidR="00CB29FE" w:rsidRPr="00B7493D" w:rsidRDefault="00CB29FE" w:rsidP="00CB29FE">
            <w:pPr>
              <w:jc w:val="right"/>
              <w:rPr>
                <w:rFonts w:ascii="Arial" w:hAnsi="Arial" w:cs="Arial"/>
                <w:sz w:val="20"/>
                <w:szCs w:val="20"/>
                <w:lang w:val="ro-RO"/>
              </w:rPr>
            </w:pPr>
            <w:r w:rsidRPr="00B7493D">
              <w:rPr>
                <w:rFonts w:ascii="Arial" w:hAnsi="Arial" w:cs="Arial"/>
                <w:sz w:val="20"/>
                <w:szCs w:val="20"/>
                <w:lang w:val="ro-RO"/>
              </w:rPr>
              <w:t>295534.11</w:t>
            </w:r>
          </w:p>
        </w:tc>
        <w:tc>
          <w:tcPr>
            <w:tcW w:w="1288" w:type="dxa"/>
            <w:tcBorders>
              <w:top w:val="nil"/>
              <w:left w:val="nil"/>
              <w:bottom w:val="single" w:sz="4" w:space="0" w:color="auto"/>
              <w:right w:val="single" w:sz="8" w:space="0" w:color="auto"/>
            </w:tcBorders>
            <w:shd w:val="clear" w:color="auto" w:fill="auto"/>
            <w:noWrap/>
            <w:vAlign w:val="bottom"/>
            <w:hideMark/>
          </w:tcPr>
          <w:p w14:paraId="6B9742D7" w14:textId="77777777" w:rsidR="00CB29FE" w:rsidRPr="00B7493D" w:rsidRDefault="00CB29FE" w:rsidP="00CB29FE">
            <w:pPr>
              <w:jc w:val="right"/>
              <w:rPr>
                <w:rFonts w:ascii="Arial" w:hAnsi="Arial" w:cs="Arial"/>
                <w:sz w:val="20"/>
                <w:szCs w:val="20"/>
                <w:lang w:val="ro-RO"/>
              </w:rPr>
            </w:pPr>
            <w:r w:rsidRPr="00B7493D">
              <w:rPr>
                <w:rFonts w:ascii="Arial" w:hAnsi="Arial" w:cs="Arial"/>
                <w:sz w:val="20"/>
                <w:szCs w:val="20"/>
                <w:lang w:val="ro-RO"/>
              </w:rPr>
              <w:t>791176.71</w:t>
            </w:r>
          </w:p>
        </w:tc>
      </w:tr>
      <w:tr w:rsidR="00CB29FE" w:rsidRPr="00B7493D" w14:paraId="13EF1C42" w14:textId="77777777" w:rsidTr="00CB29FE">
        <w:trPr>
          <w:trHeight w:val="255"/>
        </w:trPr>
        <w:tc>
          <w:tcPr>
            <w:tcW w:w="705" w:type="dxa"/>
            <w:tcBorders>
              <w:top w:val="nil"/>
              <w:left w:val="single" w:sz="8" w:space="0" w:color="auto"/>
              <w:bottom w:val="single" w:sz="4" w:space="0" w:color="auto"/>
              <w:right w:val="single" w:sz="4" w:space="0" w:color="auto"/>
            </w:tcBorders>
            <w:shd w:val="clear" w:color="auto" w:fill="auto"/>
            <w:noWrap/>
            <w:vAlign w:val="bottom"/>
            <w:hideMark/>
          </w:tcPr>
          <w:p w14:paraId="0F4DEC2F" w14:textId="77777777" w:rsidR="00CB29FE" w:rsidRPr="00B7493D" w:rsidRDefault="00CB29FE" w:rsidP="00CB29FE">
            <w:pPr>
              <w:jc w:val="right"/>
              <w:rPr>
                <w:rFonts w:ascii="Arial" w:hAnsi="Arial" w:cs="Arial"/>
                <w:sz w:val="20"/>
                <w:szCs w:val="20"/>
                <w:lang w:val="ro-RO"/>
              </w:rPr>
            </w:pPr>
            <w:r w:rsidRPr="00B7493D">
              <w:rPr>
                <w:rFonts w:ascii="Arial" w:hAnsi="Arial" w:cs="Arial"/>
                <w:sz w:val="20"/>
                <w:szCs w:val="20"/>
                <w:lang w:val="ro-RO"/>
              </w:rPr>
              <w:t>2</w:t>
            </w:r>
          </w:p>
        </w:tc>
        <w:tc>
          <w:tcPr>
            <w:tcW w:w="1288" w:type="dxa"/>
            <w:tcBorders>
              <w:top w:val="nil"/>
              <w:left w:val="nil"/>
              <w:bottom w:val="single" w:sz="4" w:space="0" w:color="auto"/>
              <w:right w:val="single" w:sz="4" w:space="0" w:color="auto"/>
            </w:tcBorders>
            <w:shd w:val="clear" w:color="auto" w:fill="auto"/>
            <w:noWrap/>
            <w:vAlign w:val="bottom"/>
            <w:hideMark/>
          </w:tcPr>
          <w:p w14:paraId="3B6A7AC6" w14:textId="77777777" w:rsidR="00CB29FE" w:rsidRPr="00B7493D" w:rsidRDefault="00CB29FE" w:rsidP="00CB29FE">
            <w:pPr>
              <w:jc w:val="right"/>
              <w:rPr>
                <w:rFonts w:ascii="Arial" w:hAnsi="Arial" w:cs="Arial"/>
                <w:sz w:val="20"/>
                <w:szCs w:val="20"/>
                <w:lang w:val="ro-RO"/>
              </w:rPr>
            </w:pPr>
            <w:r w:rsidRPr="00B7493D">
              <w:rPr>
                <w:rFonts w:ascii="Arial" w:hAnsi="Arial" w:cs="Arial"/>
                <w:sz w:val="20"/>
                <w:szCs w:val="20"/>
                <w:lang w:val="ro-RO"/>
              </w:rPr>
              <w:t>295534.12</w:t>
            </w:r>
          </w:p>
        </w:tc>
        <w:tc>
          <w:tcPr>
            <w:tcW w:w="1288" w:type="dxa"/>
            <w:tcBorders>
              <w:top w:val="nil"/>
              <w:left w:val="nil"/>
              <w:bottom w:val="single" w:sz="4" w:space="0" w:color="auto"/>
              <w:right w:val="single" w:sz="8" w:space="0" w:color="auto"/>
            </w:tcBorders>
            <w:shd w:val="clear" w:color="auto" w:fill="auto"/>
            <w:noWrap/>
            <w:vAlign w:val="bottom"/>
            <w:hideMark/>
          </w:tcPr>
          <w:p w14:paraId="7EF4E481" w14:textId="77777777" w:rsidR="00CB29FE" w:rsidRPr="00B7493D" w:rsidRDefault="00CB29FE" w:rsidP="00CB29FE">
            <w:pPr>
              <w:jc w:val="right"/>
              <w:rPr>
                <w:rFonts w:ascii="Arial" w:hAnsi="Arial" w:cs="Arial"/>
                <w:sz w:val="20"/>
                <w:szCs w:val="20"/>
                <w:lang w:val="ro-RO"/>
              </w:rPr>
            </w:pPr>
            <w:r w:rsidRPr="00B7493D">
              <w:rPr>
                <w:rFonts w:ascii="Arial" w:hAnsi="Arial" w:cs="Arial"/>
                <w:sz w:val="20"/>
                <w:szCs w:val="20"/>
                <w:lang w:val="ro-RO"/>
              </w:rPr>
              <w:t>791178.61</w:t>
            </w:r>
          </w:p>
        </w:tc>
      </w:tr>
      <w:tr w:rsidR="00CB29FE" w:rsidRPr="00B7493D" w14:paraId="754AD07A" w14:textId="77777777" w:rsidTr="00CB29FE">
        <w:trPr>
          <w:trHeight w:val="255"/>
        </w:trPr>
        <w:tc>
          <w:tcPr>
            <w:tcW w:w="705" w:type="dxa"/>
            <w:tcBorders>
              <w:top w:val="nil"/>
              <w:left w:val="single" w:sz="8" w:space="0" w:color="auto"/>
              <w:bottom w:val="single" w:sz="4" w:space="0" w:color="auto"/>
              <w:right w:val="single" w:sz="4" w:space="0" w:color="auto"/>
            </w:tcBorders>
            <w:shd w:val="clear" w:color="auto" w:fill="auto"/>
            <w:noWrap/>
            <w:vAlign w:val="bottom"/>
            <w:hideMark/>
          </w:tcPr>
          <w:p w14:paraId="571BB8F6" w14:textId="77777777" w:rsidR="00CB29FE" w:rsidRPr="00B7493D" w:rsidRDefault="00CB29FE" w:rsidP="00CB29FE">
            <w:pPr>
              <w:jc w:val="right"/>
              <w:rPr>
                <w:rFonts w:ascii="Arial" w:hAnsi="Arial" w:cs="Arial"/>
                <w:sz w:val="20"/>
                <w:szCs w:val="20"/>
                <w:lang w:val="ro-RO"/>
              </w:rPr>
            </w:pPr>
            <w:r w:rsidRPr="00B7493D">
              <w:rPr>
                <w:rFonts w:ascii="Arial" w:hAnsi="Arial" w:cs="Arial"/>
                <w:sz w:val="20"/>
                <w:szCs w:val="20"/>
                <w:lang w:val="ro-RO"/>
              </w:rPr>
              <w:t>3</w:t>
            </w:r>
          </w:p>
        </w:tc>
        <w:tc>
          <w:tcPr>
            <w:tcW w:w="1288" w:type="dxa"/>
            <w:tcBorders>
              <w:top w:val="nil"/>
              <w:left w:val="nil"/>
              <w:bottom w:val="single" w:sz="4" w:space="0" w:color="auto"/>
              <w:right w:val="single" w:sz="4" w:space="0" w:color="auto"/>
            </w:tcBorders>
            <w:shd w:val="clear" w:color="auto" w:fill="auto"/>
            <w:noWrap/>
            <w:vAlign w:val="bottom"/>
            <w:hideMark/>
          </w:tcPr>
          <w:p w14:paraId="5D939CEB" w14:textId="77777777" w:rsidR="00CB29FE" w:rsidRPr="00B7493D" w:rsidRDefault="00CB29FE" w:rsidP="00CB29FE">
            <w:pPr>
              <w:jc w:val="right"/>
              <w:rPr>
                <w:rFonts w:ascii="Arial" w:hAnsi="Arial" w:cs="Arial"/>
                <w:sz w:val="20"/>
                <w:szCs w:val="20"/>
                <w:lang w:val="ro-RO"/>
              </w:rPr>
            </w:pPr>
            <w:r w:rsidRPr="00B7493D">
              <w:rPr>
                <w:rFonts w:ascii="Arial" w:hAnsi="Arial" w:cs="Arial"/>
                <w:sz w:val="20"/>
                <w:szCs w:val="20"/>
                <w:lang w:val="ro-RO"/>
              </w:rPr>
              <w:t>295532.61</w:t>
            </w:r>
          </w:p>
        </w:tc>
        <w:tc>
          <w:tcPr>
            <w:tcW w:w="1288" w:type="dxa"/>
            <w:tcBorders>
              <w:top w:val="nil"/>
              <w:left w:val="nil"/>
              <w:bottom w:val="single" w:sz="4" w:space="0" w:color="auto"/>
              <w:right w:val="single" w:sz="8" w:space="0" w:color="auto"/>
            </w:tcBorders>
            <w:shd w:val="clear" w:color="auto" w:fill="auto"/>
            <w:noWrap/>
            <w:vAlign w:val="bottom"/>
            <w:hideMark/>
          </w:tcPr>
          <w:p w14:paraId="02F7BE43" w14:textId="77777777" w:rsidR="00CB29FE" w:rsidRPr="00B7493D" w:rsidRDefault="00CB29FE" w:rsidP="00CB29FE">
            <w:pPr>
              <w:jc w:val="right"/>
              <w:rPr>
                <w:rFonts w:ascii="Arial" w:hAnsi="Arial" w:cs="Arial"/>
                <w:sz w:val="20"/>
                <w:szCs w:val="20"/>
                <w:lang w:val="ro-RO"/>
              </w:rPr>
            </w:pPr>
            <w:r w:rsidRPr="00B7493D">
              <w:rPr>
                <w:rFonts w:ascii="Arial" w:hAnsi="Arial" w:cs="Arial"/>
                <w:sz w:val="20"/>
                <w:szCs w:val="20"/>
                <w:lang w:val="ro-RO"/>
              </w:rPr>
              <w:t>791178.61</w:t>
            </w:r>
          </w:p>
        </w:tc>
      </w:tr>
      <w:tr w:rsidR="00CB29FE" w:rsidRPr="00B7493D" w14:paraId="10666D20" w14:textId="77777777" w:rsidTr="00CB29FE">
        <w:trPr>
          <w:trHeight w:val="255"/>
        </w:trPr>
        <w:tc>
          <w:tcPr>
            <w:tcW w:w="705" w:type="dxa"/>
            <w:tcBorders>
              <w:top w:val="nil"/>
              <w:left w:val="single" w:sz="8" w:space="0" w:color="auto"/>
              <w:bottom w:val="single" w:sz="4" w:space="0" w:color="auto"/>
              <w:right w:val="single" w:sz="4" w:space="0" w:color="auto"/>
            </w:tcBorders>
            <w:shd w:val="clear" w:color="auto" w:fill="auto"/>
            <w:noWrap/>
            <w:vAlign w:val="bottom"/>
            <w:hideMark/>
          </w:tcPr>
          <w:p w14:paraId="522CC4BE" w14:textId="77777777" w:rsidR="00CB29FE" w:rsidRPr="00B7493D" w:rsidRDefault="00CB29FE" w:rsidP="00CB29FE">
            <w:pPr>
              <w:jc w:val="right"/>
              <w:rPr>
                <w:rFonts w:ascii="Arial" w:hAnsi="Arial" w:cs="Arial"/>
                <w:sz w:val="20"/>
                <w:szCs w:val="20"/>
                <w:lang w:val="ro-RO"/>
              </w:rPr>
            </w:pPr>
            <w:r w:rsidRPr="00B7493D">
              <w:rPr>
                <w:rFonts w:ascii="Arial" w:hAnsi="Arial" w:cs="Arial"/>
                <w:sz w:val="20"/>
                <w:szCs w:val="20"/>
                <w:lang w:val="ro-RO"/>
              </w:rPr>
              <w:t>4</w:t>
            </w:r>
          </w:p>
        </w:tc>
        <w:tc>
          <w:tcPr>
            <w:tcW w:w="1288" w:type="dxa"/>
            <w:tcBorders>
              <w:top w:val="nil"/>
              <w:left w:val="nil"/>
              <w:bottom w:val="single" w:sz="4" w:space="0" w:color="auto"/>
              <w:right w:val="single" w:sz="4" w:space="0" w:color="auto"/>
            </w:tcBorders>
            <w:shd w:val="clear" w:color="auto" w:fill="auto"/>
            <w:noWrap/>
            <w:vAlign w:val="bottom"/>
            <w:hideMark/>
          </w:tcPr>
          <w:p w14:paraId="1A849780" w14:textId="77777777" w:rsidR="00CB29FE" w:rsidRPr="00B7493D" w:rsidRDefault="00CB29FE" w:rsidP="00CB29FE">
            <w:pPr>
              <w:jc w:val="right"/>
              <w:rPr>
                <w:rFonts w:ascii="Arial" w:hAnsi="Arial" w:cs="Arial"/>
                <w:sz w:val="20"/>
                <w:szCs w:val="20"/>
                <w:lang w:val="ro-RO"/>
              </w:rPr>
            </w:pPr>
            <w:r w:rsidRPr="00B7493D">
              <w:rPr>
                <w:rFonts w:ascii="Arial" w:hAnsi="Arial" w:cs="Arial"/>
                <w:sz w:val="20"/>
                <w:szCs w:val="20"/>
                <w:lang w:val="ro-RO"/>
              </w:rPr>
              <w:t>295532.61</w:t>
            </w:r>
          </w:p>
        </w:tc>
        <w:tc>
          <w:tcPr>
            <w:tcW w:w="1288" w:type="dxa"/>
            <w:tcBorders>
              <w:top w:val="nil"/>
              <w:left w:val="nil"/>
              <w:bottom w:val="single" w:sz="4" w:space="0" w:color="auto"/>
              <w:right w:val="single" w:sz="8" w:space="0" w:color="auto"/>
            </w:tcBorders>
            <w:shd w:val="clear" w:color="auto" w:fill="auto"/>
            <w:noWrap/>
            <w:vAlign w:val="bottom"/>
            <w:hideMark/>
          </w:tcPr>
          <w:p w14:paraId="6BB4C13F" w14:textId="77777777" w:rsidR="00CB29FE" w:rsidRPr="00B7493D" w:rsidRDefault="00CB29FE" w:rsidP="00CB29FE">
            <w:pPr>
              <w:jc w:val="right"/>
              <w:rPr>
                <w:rFonts w:ascii="Arial" w:hAnsi="Arial" w:cs="Arial"/>
                <w:sz w:val="20"/>
                <w:szCs w:val="20"/>
                <w:lang w:val="ro-RO"/>
              </w:rPr>
            </w:pPr>
            <w:r w:rsidRPr="00B7493D">
              <w:rPr>
                <w:rFonts w:ascii="Arial" w:hAnsi="Arial" w:cs="Arial"/>
                <w:sz w:val="20"/>
                <w:szCs w:val="20"/>
                <w:lang w:val="ro-RO"/>
              </w:rPr>
              <w:t>791176.71</w:t>
            </w:r>
          </w:p>
        </w:tc>
      </w:tr>
    </w:tbl>
    <w:p w14:paraId="12335855" w14:textId="56D063EA" w:rsidR="00CE3698" w:rsidRPr="00B7493D" w:rsidRDefault="00CE3698" w:rsidP="00A13DFF">
      <w:pPr>
        <w:pStyle w:val="Titlu2"/>
        <w:spacing w:line="276" w:lineRule="auto"/>
        <w:rPr>
          <w:rFonts w:cs="Arial"/>
          <w:b/>
          <w:bCs/>
          <w:color w:val="000000" w:themeColor="text1"/>
          <w:lang w:val="ro-RO"/>
        </w:rPr>
      </w:pPr>
    </w:p>
    <w:p w14:paraId="1395EC65" w14:textId="799AA951" w:rsidR="00CE3698" w:rsidRPr="00B7493D" w:rsidRDefault="00CE3698" w:rsidP="00CE3698">
      <w:pPr>
        <w:rPr>
          <w:lang w:val="ro-RO"/>
        </w:rPr>
      </w:pPr>
    </w:p>
    <w:p w14:paraId="3D5E8555" w14:textId="6B2EEF56" w:rsidR="00CE3698" w:rsidRPr="00B7493D" w:rsidRDefault="00CE3698" w:rsidP="00CE3698">
      <w:pPr>
        <w:rPr>
          <w:lang w:val="ro-RO"/>
        </w:rPr>
      </w:pPr>
    </w:p>
    <w:p w14:paraId="02A0A79D" w14:textId="684ADEC4" w:rsidR="00CB29FE" w:rsidRPr="00B7493D" w:rsidRDefault="00CB29FE" w:rsidP="00CE3698">
      <w:pPr>
        <w:rPr>
          <w:lang w:val="ro-RO"/>
        </w:rPr>
      </w:pPr>
    </w:p>
    <w:p w14:paraId="1B50EFE8" w14:textId="0B105493" w:rsidR="00CB29FE" w:rsidRPr="00B7493D" w:rsidRDefault="00CB29FE" w:rsidP="00CE3698">
      <w:pPr>
        <w:rPr>
          <w:lang w:val="ro-RO"/>
        </w:rPr>
      </w:pPr>
    </w:p>
    <w:p w14:paraId="0C895536" w14:textId="0B96A8E0" w:rsidR="00CB29FE" w:rsidRPr="00B7493D" w:rsidRDefault="00CB29FE" w:rsidP="00CE3698">
      <w:pPr>
        <w:rPr>
          <w:lang w:val="ro-RO"/>
        </w:rPr>
      </w:pPr>
    </w:p>
    <w:p w14:paraId="542A9686" w14:textId="434BF12D" w:rsidR="005D5638" w:rsidRPr="00B7493D" w:rsidRDefault="005D5638" w:rsidP="00A13DFF">
      <w:pPr>
        <w:pStyle w:val="Titlu2"/>
        <w:spacing w:line="276" w:lineRule="auto"/>
        <w:rPr>
          <w:rFonts w:cs="Arial"/>
          <w:b/>
          <w:bCs/>
          <w:color w:val="000000" w:themeColor="text1"/>
          <w:lang w:val="ro-RO"/>
        </w:rPr>
      </w:pPr>
    </w:p>
    <w:p w14:paraId="53702F87" w14:textId="77777777" w:rsidR="00586282" w:rsidRPr="00B7493D" w:rsidRDefault="00586282" w:rsidP="00586282">
      <w:pPr>
        <w:rPr>
          <w:lang w:val="ro-RO"/>
        </w:rPr>
      </w:pPr>
    </w:p>
    <w:p w14:paraId="29289CE4" w14:textId="01772DF4" w:rsidR="006635A8" w:rsidRPr="00B7493D" w:rsidRDefault="000E5399" w:rsidP="00A13DFF">
      <w:pPr>
        <w:pStyle w:val="Titlu2"/>
        <w:spacing w:line="276" w:lineRule="auto"/>
        <w:rPr>
          <w:rFonts w:cs="Arial"/>
          <w:color w:val="000000" w:themeColor="text1"/>
          <w:sz w:val="24"/>
          <w:szCs w:val="24"/>
          <w:lang w:val="ro-RO" w:eastAsia="en-GB"/>
        </w:rPr>
      </w:pPr>
      <w:bookmarkStart w:id="99" w:name="_Toc103140054"/>
      <w:r w:rsidRPr="00B7493D">
        <w:rPr>
          <w:rFonts w:cs="Arial"/>
          <w:b/>
          <w:bCs/>
          <w:color w:val="000000" w:themeColor="text1"/>
          <w:lang w:val="ro-RO"/>
        </w:rPr>
        <w:t>V</w:t>
      </w:r>
      <w:r w:rsidR="006635A8" w:rsidRPr="00B7493D">
        <w:rPr>
          <w:rFonts w:cs="Arial"/>
          <w:b/>
          <w:bCs/>
          <w:color w:val="000000" w:themeColor="text1"/>
          <w:lang w:val="ro-RO"/>
        </w:rPr>
        <w:t>.</w:t>
      </w:r>
      <w:r w:rsidR="000B74F7" w:rsidRPr="00B7493D">
        <w:rPr>
          <w:rFonts w:cs="Arial"/>
          <w:b/>
          <w:bCs/>
          <w:color w:val="000000" w:themeColor="text1"/>
          <w:lang w:val="ro-RO"/>
        </w:rPr>
        <w:t>8.</w:t>
      </w:r>
      <w:r w:rsidR="006635A8" w:rsidRPr="00B7493D">
        <w:rPr>
          <w:rFonts w:cs="Arial"/>
          <w:b/>
          <w:bCs/>
          <w:color w:val="000000" w:themeColor="text1"/>
          <w:lang w:val="ro-RO"/>
        </w:rPr>
        <w:t xml:space="preserve"> Detalii privind orice variantă de amplasament care a fost luată în considerare</w:t>
      </w:r>
      <w:r w:rsidR="006635A8" w:rsidRPr="00B7493D">
        <w:rPr>
          <w:rFonts w:cs="Arial"/>
          <w:color w:val="000000" w:themeColor="text1"/>
          <w:sz w:val="24"/>
          <w:szCs w:val="24"/>
          <w:lang w:val="ro-RO" w:eastAsia="en-GB"/>
        </w:rPr>
        <w:t>.</w:t>
      </w:r>
      <w:bookmarkEnd w:id="97"/>
      <w:bookmarkEnd w:id="98"/>
      <w:bookmarkEnd w:id="99"/>
    </w:p>
    <w:p w14:paraId="0D0D2FAC" w14:textId="77777777" w:rsidR="000820AC" w:rsidRDefault="004C577C" w:rsidP="004C577C">
      <w:pPr>
        <w:spacing w:line="276" w:lineRule="auto"/>
        <w:ind w:firstLine="720"/>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Dat fiind  tema de proiectare, nu au fost luate in considerare alte  variante de amplasament.</w:t>
      </w:r>
    </w:p>
    <w:p w14:paraId="6FE03CD4" w14:textId="77777777" w:rsidR="00F34A76" w:rsidRDefault="00F34A76" w:rsidP="004C577C">
      <w:pPr>
        <w:spacing w:line="276" w:lineRule="auto"/>
        <w:ind w:firstLine="720"/>
        <w:jc w:val="both"/>
        <w:rPr>
          <w:rFonts w:ascii="Arial" w:hAnsi="Arial" w:cs="Arial"/>
          <w:color w:val="000000" w:themeColor="text1"/>
          <w:sz w:val="24"/>
          <w:szCs w:val="24"/>
          <w:lang w:val="ro-RO"/>
        </w:rPr>
      </w:pPr>
    </w:p>
    <w:p w14:paraId="7C2B35BE" w14:textId="3A4041D1" w:rsidR="006635A8" w:rsidRPr="00B7493D" w:rsidRDefault="006635A8" w:rsidP="00586282">
      <w:pPr>
        <w:pStyle w:val="Titlu1"/>
        <w:rPr>
          <w:b/>
          <w:bCs/>
          <w:lang w:val="ro-RO"/>
        </w:rPr>
      </w:pPr>
      <w:bookmarkStart w:id="100" w:name="_Toc54521369"/>
      <w:bookmarkStart w:id="101" w:name="_Toc103140055"/>
      <w:r w:rsidRPr="00B7493D">
        <w:rPr>
          <w:b/>
          <w:bCs/>
          <w:lang w:val="ro-RO"/>
        </w:rPr>
        <w:t>CAP. VI</w:t>
      </w:r>
      <w:r w:rsidR="00671DF2" w:rsidRPr="00B7493D">
        <w:rPr>
          <w:b/>
          <w:bCs/>
          <w:lang w:val="ro-RO"/>
        </w:rPr>
        <w:t>.  DESCRIEREA TUTUROR EFECTELOR SEMNIFICATIVE POSIBILE ASUPRA MEDIULUI</w:t>
      </w:r>
      <w:bookmarkEnd w:id="100"/>
      <w:r w:rsidR="00671DF2" w:rsidRPr="00B7493D">
        <w:rPr>
          <w:b/>
          <w:bCs/>
          <w:lang w:val="ro-RO"/>
        </w:rPr>
        <w:t xml:space="preserve"> ALE PROIECTULUI, IN LIMITA INFORMAȚIILOR DISPONIBILE</w:t>
      </w:r>
      <w:bookmarkEnd w:id="101"/>
    </w:p>
    <w:p w14:paraId="5F0FC853" w14:textId="77777777" w:rsidR="00A0569F" w:rsidRPr="00B7493D" w:rsidRDefault="00A0569F" w:rsidP="00586282">
      <w:pPr>
        <w:pStyle w:val="Titlu2"/>
        <w:spacing w:line="276" w:lineRule="auto"/>
        <w:rPr>
          <w:b/>
          <w:bCs/>
          <w:lang w:val="ro-RO"/>
        </w:rPr>
      </w:pPr>
    </w:p>
    <w:p w14:paraId="20B9C338" w14:textId="2C65F90A" w:rsidR="006635A8" w:rsidRPr="00B7493D" w:rsidRDefault="006635A8" w:rsidP="00586282">
      <w:pPr>
        <w:pStyle w:val="Titlu2"/>
        <w:spacing w:line="276" w:lineRule="auto"/>
        <w:rPr>
          <w:b/>
          <w:bCs/>
          <w:lang w:val="ro-RO"/>
        </w:rPr>
      </w:pPr>
      <w:bookmarkStart w:id="102" w:name="_Toc103140056"/>
      <w:r w:rsidRPr="00B7493D">
        <w:rPr>
          <w:b/>
          <w:bCs/>
          <w:lang w:val="ro-RO"/>
        </w:rPr>
        <w:t>VI.1. Surse de poluanți și instalații pentru reținerea, evacuarea și dispersia poluanților în mediu</w:t>
      </w:r>
      <w:bookmarkEnd w:id="102"/>
    </w:p>
    <w:p w14:paraId="3B6613D8" w14:textId="77777777" w:rsidR="00A0569F" w:rsidRPr="00B7493D" w:rsidRDefault="00A0569F" w:rsidP="00586282">
      <w:pPr>
        <w:pStyle w:val="Titlu3"/>
        <w:rPr>
          <w:rFonts w:ascii="Arial" w:hAnsi="Arial" w:cs="Arial"/>
          <w:b/>
          <w:bCs/>
          <w:lang w:val="ro-RO"/>
        </w:rPr>
      </w:pPr>
      <w:bookmarkStart w:id="103" w:name="_Toc54521371"/>
    </w:p>
    <w:p w14:paraId="1183054D" w14:textId="7B85143B" w:rsidR="006635A8" w:rsidRPr="00B7493D" w:rsidRDefault="006635A8" w:rsidP="00586282">
      <w:pPr>
        <w:pStyle w:val="Titlu3"/>
        <w:rPr>
          <w:rFonts w:ascii="Arial" w:hAnsi="Arial" w:cs="Arial"/>
          <w:b/>
          <w:bCs/>
          <w:lang w:val="ro-RO"/>
        </w:rPr>
      </w:pPr>
      <w:bookmarkStart w:id="104" w:name="_Toc103140057"/>
      <w:r w:rsidRPr="00B7493D">
        <w:rPr>
          <w:rFonts w:ascii="Arial" w:hAnsi="Arial" w:cs="Arial"/>
          <w:b/>
          <w:bCs/>
          <w:lang w:val="ro-RO"/>
        </w:rPr>
        <w:t>VI.1.1. Protecția calității apelor.</w:t>
      </w:r>
      <w:bookmarkEnd w:id="103"/>
      <w:bookmarkEnd w:id="104"/>
    </w:p>
    <w:p w14:paraId="48F51A33" w14:textId="67423D3C" w:rsidR="001F4A70" w:rsidRPr="00B7493D" w:rsidRDefault="001F4A70" w:rsidP="00A0569F">
      <w:pPr>
        <w:pStyle w:val="Listparagraf"/>
        <w:autoSpaceDE w:val="0"/>
        <w:autoSpaceDN w:val="0"/>
        <w:adjustRightInd w:val="0"/>
        <w:spacing w:line="276" w:lineRule="auto"/>
        <w:ind w:left="0" w:right="-188" w:firstLine="284"/>
        <w:rPr>
          <w:rFonts w:ascii="Arial" w:hAnsi="Arial" w:cs="Arial"/>
          <w:i/>
          <w:iCs/>
          <w:color w:val="000000" w:themeColor="text1"/>
          <w:szCs w:val="24"/>
          <w:lang w:val="ro-RO"/>
        </w:rPr>
      </w:pPr>
      <w:r w:rsidRPr="00B7493D">
        <w:rPr>
          <w:rFonts w:ascii="Arial" w:hAnsi="Arial" w:cs="Arial"/>
          <w:i/>
          <w:iCs/>
          <w:lang w:val="ro-RO"/>
        </w:rPr>
        <w:t>Principalele surse de poluare a apei in perioada de executie a lucrarilor pot fi urmatoarele:</w:t>
      </w:r>
    </w:p>
    <w:p w14:paraId="1AE801B8" w14:textId="5EDBF9CC" w:rsidR="00FF21AD" w:rsidRPr="00B7493D" w:rsidRDefault="001F4A70" w:rsidP="00DF03E5">
      <w:pPr>
        <w:pStyle w:val="Listparagraf"/>
        <w:numPr>
          <w:ilvl w:val="0"/>
          <w:numId w:val="18"/>
        </w:numPr>
        <w:spacing w:line="276" w:lineRule="auto"/>
        <w:ind w:left="709" w:hanging="425"/>
        <w:rPr>
          <w:rFonts w:ascii="Arial" w:hAnsi="Arial" w:cs="Arial"/>
          <w:bCs/>
          <w:color w:val="000000" w:themeColor="text1"/>
          <w:szCs w:val="24"/>
          <w:lang w:val="ro-RO"/>
        </w:rPr>
      </w:pPr>
      <w:r w:rsidRPr="00B7493D">
        <w:rPr>
          <w:rFonts w:ascii="Arial" w:hAnsi="Arial" w:cs="Arial"/>
          <w:lang w:val="ro-RO"/>
        </w:rPr>
        <w:t>executia propriu-zisa a lucrarilor de constructie: lucrarile de pregatire a terenului, taluzare, etc. vor determina antrenarea unor particule fine de sedimente; manipularea</w:t>
      </w:r>
      <w:r w:rsidR="00F406B4" w:rsidRPr="00B7493D">
        <w:rPr>
          <w:rFonts w:ascii="Arial" w:hAnsi="Arial" w:cs="Arial"/>
          <w:lang w:val="ro-RO"/>
        </w:rPr>
        <w:t xml:space="preserve"> și </w:t>
      </w:r>
      <w:r w:rsidRPr="00B7493D">
        <w:rPr>
          <w:rFonts w:ascii="Arial" w:hAnsi="Arial" w:cs="Arial"/>
          <w:lang w:val="ro-RO"/>
        </w:rPr>
        <w:t xml:space="preserve">punerea in opera a materialelor de constructii (agregate, beton, etc.) vor determina emisii specifice fiecarui tip de material; </w:t>
      </w:r>
    </w:p>
    <w:p w14:paraId="42371FE3" w14:textId="0E915805" w:rsidR="00B04EF8" w:rsidRPr="00B7493D" w:rsidRDefault="00B04EF8" w:rsidP="003718B5">
      <w:pPr>
        <w:pStyle w:val="Listparagraf"/>
        <w:numPr>
          <w:ilvl w:val="0"/>
          <w:numId w:val="18"/>
        </w:numPr>
        <w:autoSpaceDE w:val="0"/>
        <w:autoSpaceDN w:val="0"/>
        <w:adjustRightInd w:val="0"/>
        <w:spacing w:line="276" w:lineRule="auto"/>
        <w:ind w:left="567" w:right="-188" w:hanging="283"/>
        <w:rPr>
          <w:rFonts w:ascii="Arial" w:hAnsi="Arial" w:cs="Arial"/>
          <w:color w:val="000000" w:themeColor="text1"/>
          <w:szCs w:val="24"/>
          <w:lang w:val="ro-RO"/>
        </w:rPr>
      </w:pPr>
      <w:r w:rsidRPr="00B7493D">
        <w:rPr>
          <w:rFonts w:ascii="Arial" w:hAnsi="Arial" w:cs="Arial"/>
          <w:lang w:val="ro-RO"/>
        </w:rPr>
        <w:t>pierderile accidentale de materiale, combustibili, uleiuri uzate</w:t>
      </w:r>
      <w:r w:rsidR="00DF03E5" w:rsidRPr="00B7493D">
        <w:rPr>
          <w:rFonts w:ascii="Arial" w:hAnsi="Arial" w:cs="Arial"/>
          <w:lang w:val="ro-RO"/>
        </w:rPr>
        <w:t xml:space="preserve"> de la </w:t>
      </w:r>
      <w:r w:rsidRPr="00B7493D">
        <w:rPr>
          <w:rFonts w:ascii="Arial" w:hAnsi="Arial" w:cs="Arial"/>
          <w:lang w:val="ro-RO"/>
        </w:rPr>
        <w:t>autovehiculele</w:t>
      </w:r>
      <w:r w:rsidR="00F406B4" w:rsidRPr="00B7493D">
        <w:rPr>
          <w:rFonts w:ascii="Arial" w:hAnsi="Arial" w:cs="Arial"/>
          <w:lang w:val="ro-RO"/>
        </w:rPr>
        <w:t xml:space="preserve"> și </w:t>
      </w:r>
      <w:r w:rsidRPr="00B7493D">
        <w:rPr>
          <w:rFonts w:ascii="Arial" w:hAnsi="Arial" w:cs="Arial"/>
          <w:lang w:val="ro-RO"/>
        </w:rPr>
        <w:t>utilajele utilizate;</w:t>
      </w:r>
      <w:r w:rsidRPr="00B7493D">
        <w:rPr>
          <w:rFonts w:ascii="Arial" w:hAnsi="Arial" w:cs="Arial"/>
          <w:color w:val="000000" w:themeColor="text1"/>
          <w:szCs w:val="24"/>
          <w:lang w:val="ro-RO"/>
        </w:rPr>
        <w:t xml:space="preserve"> </w:t>
      </w:r>
    </w:p>
    <w:p w14:paraId="63A3A11C" w14:textId="67CF331A" w:rsidR="00B04EF8" w:rsidRPr="00B7493D" w:rsidRDefault="00B04EF8" w:rsidP="003718B5">
      <w:pPr>
        <w:pStyle w:val="Listparagraf"/>
        <w:numPr>
          <w:ilvl w:val="0"/>
          <w:numId w:val="18"/>
        </w:numPr>
        <w:spacing w:line="276" w:lineRule="auto"/>
        <w:ind w:left="709" w:hanging="425"/>
        <w:rPr>
          <w:rFonts w:ascii="Arial" w:hAnsi="Arial" w:cs="Arial"/>
          <w:bCs/>
          <w:color w:val="000000" w:themeColor="text1"/>
          <w:szCs w:val="24"/>
          <w:lang w:val="ro-RO"/>
        </w:rPr>
      </w:pPr>
      <w:r w:rsidRPr="00B7493D">
        <w:rPr>
          <w:rFonts w:ascii="Arial" w:hAnsi="Arial" w:cs="Arial"/>
          <w:lang w:val="ro-RO"/>
        </w:rPr>
        <w:t>amplasament organizar</w:t>
      </w:r>
      <w:r w:rsidR="00DF03E5" w:rsidRPr="00B7493D">
        <w:rPr>
          <w:rFonts w:ascii="Arial" w:hAnsi="Arial" w:cs="Arial"/>
          <w:lang w:val="ro-RO"/>
        </w:rPr>
        <w:t>e</w:t>
      </w:r>
      <w:r w:rsidRPr="00B7493D">
        <w:rPr>
          <w:rFonts w:ascii="Arial" w:hAnsi="Arial" w:cs="Arial"/>
          <w:lang w:val="ro-RO"/>
        </w:rPr>
        <w:t xml:space="preserve"> de santier, prin: apele uzate menajere, apele meteorice care spala platforma santierului, pierderile de la depozitele de carburanti</w:t>
      </w:r>
      <w:r w:rsidR="00DF03E5" w:rsidRPr="00B7493D">
        <w:rPr>
          <w:rFonts w:ascii="Arial" w:hAnsi="Arial" w:cs="Arial"/>
          <w:lang w:val="ro-RO"/>
        </w:rPr>
        <w:t xml:space="preserve">(dacă sunt) </w:t>
      </w:r>
      <w:r w:rsidR="00F406B4" w:rsidRPr="00B7493D">
        <w:rPr>
          <w:rFonts w:ascii="Arial" w:hAnsi="Arial" w:cs="Arial"/>
          <w:lang w:val="ro-RO"/>
        </w:rPr>
        <w:t xml:space="preserve">și </w:t>
      </w:r>
      <w:r w:rsidRPr="00B7493D">
        <w:rPr>
          <w:rFonts w:ascii="Arial" w:hAnsi="Arial" w:cs="Arial"/>
          <w:lang w:val="ro-RO"/>
        </w:rPr>
        <w:t xml:space="preserve">de alte materiale folosite in procesul de constructie; </w:t>
      </w:r>
    </w:p>
    <w:p w14:paraId="1CF771DA" w14:textId="00D8C8F0" w:rsidR="00B04EF8" w:rsidRPr="00B7493D" w:rsidRDefault="00B04EF8" w:rsidP="003718B5">
      <w:pPr>
        <w:pStyle w:val="Listparagraf"/>
        <w:numPr>
          <w:ilvl w:val="0"/>
          <w:numId w:val="18"/>
        </w:numPr>
        <w:spacing w:line="276" w:lineRule="auto"/>
        <w:ind w:left="709" w:hanging="425"/>
        <w:rPr>
          <w:rFonts w:ascii="Arial" w:hAnsi="Arial" w:cs="Arial"/>
          <w:bCs/>
          <w:color w:val="000000" w:themeColor="text1"/>
          <w:szCs w:val="24"/>
          <w:lang w:val="ro-RO"/>
        </w:rPr>
      </w:pPr>
      <w:r w:rsidRPr="00B7493D">
        <w:rPr>
          <w:rFonts w:ascii="Arial" w:hAnsi="Arial" w:cs="Arial"/>
          <w:lang w:val="ro-RO"/>
        </w:rPr>
        <w:t>depozitarea necorespunzatoare a deseurilor rezultate</w:t>
      </w:r>
      <w:r w:rsidR="00F406B4" w:rsidRPr="00B7493D">
        <w:rPr>
          <w:rFonts w:ascii="Arial" w:hAnsi="Arial" w:cs="Arial"/>
          <w:lang w:val="ro-RO"/>
        </w:rPr>
        <w:t xml:space="preserve"> și </w:t>
      </w:r>
      <w:r w:rsidRPr="00B7493D">
        <w:rPr>
          <w:rFonts w:ascii="Arial" w:hAnsi="Arial" w:cs="Arial"/>
          <w:lang w:val="ro-RO"/>
        </w:rPr>
        <w:t>a materialelor utilizate.</w:t>
      </w:r>
    </w:p>
    <w:p w14:paraId="201BC39E" w14:textId="13E2033B" w:rsidR="00501DD3" w:rsidRPr="00B7493D" w:rsidRDefault="00501DD3" w:rsidP="00753C3A">
      <w:pPr>
        <w:ind w:firstLine="720"/>
        <w:jc w:val="both"/>
        <w:rPr>
          <w:rFonts w:ascii="Arial" w:hAnsi="Arial" w:cs="Arial"/>
          <w:bCs/>
          <w:sz w:val="24"/>
          <w:szCs w:val="24"/>
          <w:lang w:val="ro-RO"/>
        </w:rPr>
      </w:pPr>
      <w:r w:rsidRPr="00B7493D">
        <w:rPr>
          <w:rFonts w:ascii="Arial" w:hAnsi="Arial" w:cs="Arial"/>
          <w:sz w:val="24"/>
          <w:szCs w:val="24"/>
          <w:lang w:val="ro-RO" w:eastAsia="en-GB"/>
        </w:rPr>
        <w:t xml:space="preserve">In </w:t>
      </w:r>
      <w:r w:rsidRPr="00B7493D">
        <w:rPr>
          <w:rFonts w:ascii="Arial" w:hAnsi="Arial" w:cs="Arial"/>
          <w:i/>
          <w:iCs/>
          <w:sz w:val="24"/>
          <w:szCs w:val="24"/>
          <w:lang w:val="ro-RO" w:eastAsia="en-GB"/>
        </w:rPr>
        <w:t>Tabelul  nr. VI.</w:t>
      </w:r>
      <w:r w:rsidR="000305FC" w:rsidRPr="00B7493D">
        <w:rPr>
          <w:rFonts w:ascii="Arial" w:hAnsi="Arial" w:cs="Arial"/>
          <w:i/>
          <w:iCs/>
          <w:sz w:val="24"/>
          <w:szCs w:val="24"/>
          <w:lang w:val="ro-RO" w:eastAsia="en-GB"/>
        </w:rPr>
        <w:t>1</w:t>
      </w:r>
      <w:r w:rsidRPr="00B7493D">
        <w:rPr>
          <w:rFonts w:ascii="Arial" w:hAnsi="Arial" w:cs="Arial"/>
          <w:i/>
          <w:iCs/>
          <w:sz w:val="24"/>
          <w:szCs w:val="24"/>
          <w:lang w:val="ro-RO" w:eastAsia="en-GB"/>
        </w:rPr>
        <w:t>. de mai jos</w:t>
      </w:r>
      <w:r w:rsidRPr="00B7493D">
        <w:rPr>
          <w:rFonts w:ascii="Arial" w:hAnsi="Arial" w:cs="Arial"/>
          <w:sz w:val="24"/>
          <w:szCs w:val="24"/>
          <w:lang w:val="ro-RO" w:eastAsia="en-GB"/>
        </w:rPr>
        <w:t>, se prezintă s</w:t>
      </w:r>
      <w:r w:rsidRPr="00B7493D">
        <w:rPr>
          <w:rFonts w:ascii="Arial" w:hAnsi="Arial" w:cs="Arial"/>
          <w:bCs/>
          <w:sz w:val="24"/>
          <w:szCs w:val="24"/>
          <w:lang w:val="ro-RO"/>
        </w:rPr>
        <w:t>ursele de poluare a apei și măsurile pentru asigurarea protectiei calitatii apei in perioada de execuție a lucrărilor</w:t>
      </w:r>
      <w:r w:rsidR="00A861E4" w:rsidRPr="00B7493D">
        <w:rPr>
          <w:rFonts w:ascii="Arial" w:hAnsi="Arial" w:cs="Arial"/>
          <w:bCs/>
          <w:sz w:val="24"/>
          <w:szCs w:val="24"/>
          <w:lang w:val="ro-RO"/>
        </w:rPr>
        <w:t>.</w:t>
      </w:r>
    </w:p>
    <w:p w14:paraId="028A0AD7" w14:textId="58EB27AC" w:rsidR="00DB4ADA" w:rsidRPr="001A5AF4" w:rsidRDefault="00731BED" w:rsidP="00DB4ADA">
      <w:pPr>
        <w:rPr>
          <w:rFonts w:ascii="Arial" w:hAnsi="Arial" w:cs="Arial"/>
          <w:bCs/>
          <w:lang w:val="ro-RO" w:eastAsia="en-GB"/>
        </w:rPr>
      </w:pPr>
      <w:r w:rsidRPr="001A5AF4">
        <w:rPr>
          <w:rFonts w:ascii="Arial" w:hAnsi="Arial" w:cs="Arial"/>
          <w:b/>
          <w:bCs/>
          <w:lang w:val="ro-RO" w:eastAsia="en-GB"/>
        </w:rPr>
        <w:t>Tabel nr. VI.</w:t>
      </w:r>
      <w:r w:rsidR="000305FC" w:rsidRPr="001A5AF4">
        <w:rPr>
          <w:rFonts w:ascii="Arial" w:hAnsi="Arial" w:cs="Arial"/>
          <w:b/>
          <w:bCs/>
          <w:lang w:val="ro-RO" w:eastAsia="en-GB"/>
        </w:rPr>
        <w:t>1</w:t>
      </w:r>
      <w:r w:rsidRPr="001A5AF4">
        <w:rPr>
          <w:rFonts w:ascii="Arial" w:hAnsi="Arial" w:cs="Arial"/>
          <w:lang w:val="ro-RO" w:eastAsia="en-GB"/>
        </w:rPr>
        <w:t xml:space="preserve"> </w:t>
      </w:r>
      <w:r w:rsidR="004B7454" w:rsidRPr="001A5AF4">
        <w:rPr>
          <w:rFonts w:ascii="Arial" w:hAnsi="Arial" w:cs="Arial"/>
          <w:lang w:val="ro-RO" w:eastAsia="en-GB"/>
        </w:rPr>
        <w:t>.</w:t>
      </w:r>
      <w:r w:rsidR="004B7454" w:rsidRPr="001A5AF4">
        <w:rPr>
          <w:rFonts w:ascii="Arial" w:hAnsi="Arial" w:cs="Arial"/>
          <w:b/>
          <w:lang w:val="ro-RO"/>
        </w:rPr>
        <w:t xml:space="preserve"> </w:t>
      </w:r>
      <w:r w:rsidR="00414EBE" w:rsidRPr="001A5AF4">
        <w:rPr>
          <w:rFonts w:ascii="Arial" w:hAnsi="Arial" w:cs="Arial"/>
          <w:b/>
          <w:lang w:val="ro-RO"/>
        </w:rPr>
        <w:t>–</w:t>
      </w:r>
      <w:r w:rsidR="004B7454" w:rsidRPr="001A5AF4">
        <w:rPr>
          <w:rFonts w:ascii="Arial" w:hAnsi="Arial" w:cs="Arial"/>
          <w:b/>
          <w:lang w:val="ro-RO"/>
        </w:rPr>
        <w:t xml:space="preserve"> </w:t>
      </w:r>
      <w:r w:rsidR="00414EBE" w:rsidRPr="001A5AF4">
        <w:rPr>
          <w:rFonts w:ascii="Arial" w:hAnsi="Arial" w:cs="Arial"/>
          <w:bCs/>
          <w:lang w:val="ro-RO"/>
        </w:rPr>
        <w:t>Sursele de poluare a apei</w:t>
      </w:r>
      <w:r w:rsidR="00F406B4" w:rsidRPr="001A5AF4">
        <w:rPr>
          <w:rFonts w:ascii="Arial" w:hAnsi="Arial" w:cs="Arial"/>
          <w:bCs/>
          <w:lang w:val="ro-RO"/>
        </w:rPr>
        <w:t xml:space="preserve"> și </w:t>
      </w:r>
      <w:r w:rsidR="00414EBE" w:rsidRPr="001A5AF4">
        <w:rPr>
          <w:rFonts w:ascii="Arial" w:hAnsi="Arial" w:cs="Arial"/>
          <w:bCs/>
          <w:lang w:val="ro-RO"/>
        </w:rPr>
        <w:t>mă</w:t>
      </w:r>
      <w:r w:rsidR="004B7454" w:rsidRPr="001A5AF4">
        <w:rPr>
          <w:rFonts w:ascii="Arial" w:hAnsi="Arial" w:cs="Arial"/>
          <w:bCs/>
          <w:lang w:val="ro-RO"/>
        </w:rPr>
        <w:t>surile pentru asigurarea protectiei calitatii apei in perioada de execuție a lucrărilor</w:t>
      </w:r>
      <w:r w:rsidR="00F406B4" w:rsidRPr="001A5AF4">
        <w:rPr>
          <w:rFonts w:ascii="Arial" w:hAnsi="Arial" w:cs="Arial"/>
          <w:bCs/>
          <w:lang w:val="ro-RO"/>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544"/>
        <w:gridCol w:w="4536"/>
      </w:tblGrid>
      <w:tr w:rsidR="004B7454" w:rsidRPr="00B7493D" w14:paraId="48FA431F" w14:textId="77777777" w:rsidTr="00E07210">
        <w:trPr>
          <w:tblHeader/>
        </w:trPr>
        <w:tc>
          <w:tcPr>
            <w:tcW w:w="1384" w:type="dxa"/>
            <w:shd w:val="clear" w:color="auto" w:fill="D9D9D9"/>
          </w:tcPr>
          <w:p w14:paraId="20F33FD7" w14:textId="77777777" w:rsidR="006635A8" w:rsidRPr="00B7493D" w:rsidRDefault="006635A8" w:rsidP="00A13DFF">
            <w:pPr>
              <w:pStyle w:val="Titlu4"/>
              <w:spacing w:line="276" w:lineRule="auto"/>
              <w:jc w:val="center"/>
              <w:rPr>
                <w:rFonts w:ascii="Arial" w:hAnsi="Arial" w:cs="Arial"/>
                <w:bCs w:val="0"/>
                <w:sz w:val="20"/>
                <w:szCs w:val="20"/>
                <w:lang w:val="ro-RO"/>
              </w:rPr>
            </w:pPr>
            <w:r w:rsidRPr="00B7493D">
              <w:rPr>
                <w:rFonts w:ascii="Arial" w:hAnsi="Arial" w:cs="Arial"/>
                <w:bCs w:val="0"/>
                <w:sz w:val="20"/>
                <w:szCs w:val="20"/>
                <w:lang w:val="ro-RO"/>
              </w:rPr>
              <w:t>Activitatea</w:t>
            </w:r>
          </w:p>
        </w:tc>
        <w:tc>
          <w:tcPr>
            <w:tcW w:w="3544" w:type="dxa"/>
            <w:shd w:val="clear" w:color="auto" w:fill="D9D9D9"/>
          </w:tcPr>
          <w:p w14:paraId="2EE4E2F7" w14:textId="5489AF33" w:rsidR="006635A8" w:rsidRPr="00B7493D" w:rsidRDefault="006635A8" w:rsidP="00A13DFF">
            <w:pPr>
              <w:spacing w:line="276" w:lineRule="auto"/>
              <w:jc w:val="center"/>
              <w:rPr>
                <w:rFonts w:ascii="Arial" w:hAnsi="Arial" w:cs="Arial"/>
                <w:sz w:val="20"/>
                <w:szCs w:val="20"/>
                <w:lang w:val="ro-RO"/>
              </w:rPr>
            </w:pPr>
            <w:r w:rsidRPr="00B7493D">
              <w:rPr>
                <w:rFonts w:ascii="Arial" w:hAnsi="Arial" w:cs="Arial"/>
                <w:b/>
                <w:sz w:val="20"/>
                <w:szCs w:val="20"/>
                <w:lang w:val="ro-RO"/>
              </w:rPr>
              <w:t>Sursa de poluare</w:t>
            </w:r>
          </w:p>
        </w:tc>
        <w:tc>
          <w:tcPr>
            <w:tcW w:w="4536" w:type="dxa"/>
            <w:shd w:val="clear" w:color="auto" w:fill="D9D9D9"/>
          </w:tcPr>
          <w:p w14:paraId="1DE3D8A0" w14:textId="77777777" w:rsidR="006635A8" w:rsidRPr="00B7493D" w:rsidRDefault="006635A8" w:rsidP="00A13DFF">
            <w:pPr>
              <w:spacing w:line="276" w:lineRule="auto"/>
              <w:jc w:val="center"/>
              <w:rPr>
                <w:rFonts w:ascii="Arial" w:hAnsi="Arial" w:cs="Arial"/>
                <w:b/>
                <w:sz w:val="20"/>
                <w:szCs w:val="20"/>
                <w:lang w:val="ro-RO"/>
              </w:rPr>
            </w:pPr>
            <w:r w:rsidRPr="00B7493D">
              <w:rPr>
                <w:rFonts w:ascii="Arial" w:hAnsi="Arial" w:cs="Arial"/>
                <w:b/>
                <w:sz w:val="20"/>
                <w:szCs w:val="20"/>
                <w:lang w:val="ro-RO"/>
              </w:rPr>
              <w:t>Instalaţii/măsuri  pentru reţinerea, evacuarea şi dispersia poluanţilor în mediu</w:t>
            </w:r>
          </w:p>
        </w:tc>
      </w:tr>
      <w:tr w:rsidR="00DD7C91" w:rsidRPr="00B7493D" w14:paraId="41856322" w14:textId="77777777" w:rsidTr="00DD7C91">
        <w:tc>
          <w:tcPr>
            <w:tcW w:w="9464" w:type="dxa"/>
            <w:gridSpan w:val="3"/>
            <w:shd w:val="clear" w:color="auto" w:fill="E7E6E6" w:themeFill="background2"/>
          </w:tcPr>
          <w:p w14:paraId="7236F5EC" w14:textId="1B575F2C" w:rsidR="00DD7C91" w:rsidRPr="00B7493D" w:rsidRDefault="00DD7C91" w:rsidP="008C1527">
            <w:pPr>
              <w:spacing w:line="276" w:lineRule="auto"/>
              <w:jc w:val="both"/>
              <w:rPr>
                <w:rStyle w:val="tpt1"/>
                <w:rFonts w:ascii="Arial" w:hAnsi="Arial" w:cs="Arial"/>
                <w:b/>
                <w:bCs/>
                <w:sz w:val="20"/>
                <w:szCs w:val="20"/>
                <w:lang w:val="ro-RO"/>
              </w:rPr>
            </w:pPr>
            <w:r w:rsidRPr="00B7493D">
              <w:rPr>
                <w:rStyle w:val="tpt1"/>
                <w:rFonts w:ascii="Arial" w:hAnsi="Arial" w:cs="Arial"/>
                <w:b/>
                <w:bCs/>
                <w:sz w:val="20"/>
                <w:szCs w:val="20"/>
                <w:lang w:val="ro-RO"/>
              </w:rPr>
              <w:t>Perioada de execuție a lucrărilor</w:t>
            </w:r>
          </w:p>
        </w:tc>
      </w:tr>
      <w:tr w:rsidR="004B7454" w:rsidRPr="00B7493D" w14:paraId="271EA3BA" w14:textId="77777777" w:rsidTr="00E07210">
        <w:tc>
          <w:tcPr>
            <w:tcW w:w="1384" w:type="dxa"/>
            <w:vMerge w:val="restart"/>
          </w:tcPr>
          <w:p w14:paraId="4434D34C" w14:textId="77777777" w:rsidR="001861C4" w:rsidRPr="00B7493D" w:rsidRDefault="001861C4" w:rsidP="008C1527">
            <w:pPr>
              <w:spacing w:line="276" w:lineRule="auto"/>
              <w:rPr>
                <w:rFonts w:ascii="Arial" w:hAnsi="Arial" w:cs="Arial"/>
                <w:b/>
                <w:sz w:val="20"/>
                <w:szCs w:val="20"/>
                <w:lang w:val="ro-RO"/>
              </w:rPr>
            </w:pPr>
          </w:p>
          <w:p w14:paraId="059428F4" w14:textId="77777777" w:rsidR="001861C4" w:rsidRPr="00B7493D" w:rsidRDefault="001861C4" w:rsidP="008C1527">
            <w:pPr>
              <w:spacing w:line="276" w:lineRule="auto"/>
              <w:rPr>
                <w:rFonts w:ascii="Arial" w:hAnsi="Arial" w:cs="Arial"/>
                <w:b/>
                <w:sz w:val="20"/>
                <w:szCs w:val="20"/>
                <w:lang w:val="ro-RO"/>
              </w:rPr>
            </w:pPr>
          </w:p>
          <w:p w14:paraId="682C5E15" w14:textId="77777777" w:rsidR="001861C4" w:rsidRPr="00B7493D" w:rsidRDefault="001861C4" w:rsidP="008C1527">
            <w:pPr>
              <w:spacing w:line="276" w:lineRule="auto"/>
              <w:rPr>
                <w:rFonts w:ascii="Arial" w:hAnsi="Arial" w:cs="Arial"/>
                <w:b/>
                <w:sz w:val="20"/>
                <w:szCs w:val="20"/>
                <w:lang w:val="ro-RO"/>
              </w:rPr>
            </w:pPr>
          </w:p>
          <w:p w14:paraId="0E9F3B1D" w14:textId="1FF3D483" w:rsidR="001861C4" w:rsidRPr="00B7493D" w:rsidRDefault="001861C4" w:rsidP="008C1527">
            <w:pPr>
              <w:spacing w:line="276" w:lineRule="auto"/>
              <w:rPr>
                <w:rFonts w:ascii="Arial" w:hAnsi="Arial" w:cs="Arial"/>
                <w:b/>
                <w:sz w:val="20"/>
                <w:szCs w:val="20"/>
                <w:lang w:val="ro-RO"/>
              </w:rPr>
            </w:pPr>
            <w:r w:rsidRPr="00B7493D">
              <w:rPr>
                <w:rFonts w:ascii="Arial" w:hAnsi="Arial" w:cs="Arial"/>
                <w:b/>
                <w:sz w:val="20"/>
                <w:szCs w:val="20"/>
                <w:lang w:val="ro-RO"/>
              </w:rPr>
              <w:t xml:space="preserve">Organizarea </w:t>
            </w:r>
            <w:r w:rsidRPr="00B7493D">
              <w:rPr>
                <w:rFonts w:ascii="Arial" w:hAnsi="Arial" w:cs="Arial"/>
                <w:b/>
                <w:sz w:val="20"/>
                <w:szCs w:val="20"/>
                <w:lang w:val="ro-RO"/>
              </w:rPr>
              <w:lastRenderedPageBreak/>
              <w:t>de șantier</w:t>
            </w:r>
          </w:p>
        </w:tc>
        <w:tc>
          <w:tcPr>
            <w:tcW w:w="3544" w:type="dxa"/>
          </w:tcPr>
          <w:p w14:paraId="0DAB73D2" w14:textId="2EEDDF8B" w:rsidR="008C1527" w:rsidRPr="00B7493D" w:rsidRDefault="008C1527" w:rsidP="008C1527">
            <w:pPr>
              <w:spacing w:after="120" w:line="240" w:lineRule="auto"/>
              <w:rPr>
                <w:rFonts w:ascii="Arial" w:hAnsi="Arial" w:cs="Arial"/>
                <w:sz w:val="20"/>
                <w:szCs w:val="20"/>
                <w:lang w:val="ro-RO"/>
              </w:rPr>
            </w:pPr>
            <w:r w:rsidRPr="00B7493D">
              <w:rPr>
                <w:rFonts w:ascii="Arial" w:hAnsi="Arial" w:cs="Arial"/>
                <w:sz w:val="20"/>
                <w:szCs w:val="20"/>
                <w:lang w:val="ro-RO"/>
              </w:rPr>
              <w:lastRenderedPageBreak/>
              <w:t xml:space="preserve">- </w:t>
            </w:r>
            <w:r w:rsidRPr="00B7493D">
              <w:rPr>
                <w:rFonts w:ascii="Arial" w:hAnsi="Arial" w:cs="Arial"/>
                <w:i/>
                <w:sz w:val="20"/>
                <w:szCs w:val="20"/>
                <w:lang w:val="ro-RO"/>
              </w:rPr>
              <w:t>Surse punctiforme (staţionare)</w:t>
            </w:r>
            <w:r w:rsidRPr="00B7493D">
              <w:rPr>
                <w:rFonts w:ascii="Arial" w:hAnsi="Arial" w:cs="Arial"/>
                <w:sz w:val="20"/>
                <w:szCs w:val="20"/>
                <w:lang w:val="ro-RO"/>
              </w:rPr>
              <w:t>: e</w:t>
            </w:r>
            <w:r w:rsidRPr="00B7493D">
              <w:rPr>
                <w:rFonts w:ascii="Arial" w:hAnsi="Arial" w:cs="Arial"/>
                <w:i/>
                <w:sz w:val="20"/>
                <w:szCs w:val="20"/>
                <w:lang w:val="ro-RO"/>
              </w:rPr>
              <w:t>vacuări fecaloid menajere aferente organizării de şantier</w:t>
            </w:r>
            <w:r w:rsidRPr="00B7493D">
              <w:rPr>
                <w:rFonts w:ascii="Arial" w:hAnsi="Arial" w:cs="Arial"/>
                <w:sz w:val="20"/>
                <w:szCs w:val="20"/>
                <w:lang w:val="ro-RO"/>
              </w:rPr>
              <w:t>, în condiţiile în care evacuarea nu se realizează la un sistem de canalizare.</w:t>
            </w:r>
          </w:p>
        </w:tc>
        <w:tc>
          <w:tcPr>
            <w:tcW w:w="4536" w:type="dxa"/>
          </w:tcPr>
          <w:p w14:paraId="0587002E" w14:textId="73B312FC" w:rsidR="008C1527" w:rsidRPr="00B7493D" w:rsidRDefault="008C1527" w:rsidP="008C1527">
            <w:pPr>
              <w:spacing w:line="276" w:lineRule="auto"/>
              <w:jc w:val="both"/>
              <w:rPr>
                <w:rFonts w:ascii="Arial" w:hAnsi="Arial" w:cs="Arial"/>
                <w:sz w:val="20"/>
                <w:szCs w:val="20"/>
                <w:lang w:val="ro-RO"/>
              </w:rPr>
            </w:pPr>
            <w:r w:rsidRPr="00B7493D">
              <w:rPr>
                <w:rStyle w:val="tpt1"/>
                <w:rFonts w:ascii="Arial" w:hAnsi="Arial" w:cs="Arial"/>
                <w:sz w:val="20"/>
                <w:szCs w:val="20"/>
                <w:lang w:val="ro-RO"/>
              </w:rPr>
              <w:t xml:space="preserve">Utilizare </w:t>
            </w:r>
            <w:r w:rsidR="006A386C" w:rsidRPr="00B7493D">
              <w:rPr>
                <w:rStyle w:val="tpt1"/>
                <w:rFonts w:ascii="Arial" w:hAnsi="Arial" w:cs="Arial"/>
                <w:sz w:val="20"/>
                <w:szCs w:val="20"/>
                <w:lang w:val="ro-RO"/>
              </w:rPr>
              <w:t xml:space="preserve">facilități deținute de </w:t>
            </w:r>
            <w:r w:rsidR="006A386C" w:rsidRPr="00B7493D">
              <w:rPr>
                <w:rFonts w:ascii="Arial" w:hAnsi="Arial"/>
                <w:sz w:val="24"/>
                <w:szCs w:val="24"/>
                <w:lang w:val="ro-RO"/>
              </w:rPr>
              <w:t xml:space="preserve">SC PROD TRANSPORTS CEREALS SRL </w:t>
            </w:r>
            <w:r w:rsidR="006A386C" w:rsidRPr="00B7493D">
              <w:rPr>
                <w:rStyle w:val="tpt1"/>
                <w:rFonts w:ascii="Arial" w:hAnsi="Arial" w:cs="Arial"/>
                <w:sz w:val="20"/>
                <w:szCs w:val="20"/>
                <w:lang w:val="ro-RO"/>
              </w:rPr>
              <w:t xml:space="preserve">la </w:t>
            </w:r>
            <w:r w:rsidR="00F3536D" w:rsidRPr="00B7493D">
              <w:rPr>
                <w:rStyle w:val="tpt1"/>
                <w:rFonts w:ascii="Arial" w:hAnsi="Arial" w:cs="Arial"/>
                <w:sz w:val="20"/>
                <w:szCs w:val="20"/>
                <w:lang w:val="ro-RO"/>
              </w:rPr>
              <w:t>silozul</w:t>
            </w:r>
            <w:r w:rsidR="006A386C" w:rsidRPr="00B7493D">
              <w:rPr>
                <w:rStyle w:val="tpt1"/>
                <w:rFonts w:ascii="Arial" w:hAnsi="Arial" w:cs="Arial"/>
                <w:sz w:val="20"/>
                <w:szCs w:val="20"/>
                <w:lang w:val="ro-RO"/>
              </w:rPr>
              <w:t xml:space="preserve"> de cereale </w:t>
            </w:r>
          </w:p>
        </w:tc>
      </w:tr>
      <w:tr w:rsidR="004B7454" w:rsidRPr="00B7493D" w14:paraId="162E6F81" w14:textId="77777777" w:rsidTr="00E07210">
        <w:tc>
          <w:tcPr>
            <w:tcW w:w="1384" w:type="dxa"/>
            <w:vMerge/>
          </w:tcPr>
          <w:p w14:paraId="65E02E00" w14:textId="77777777" w:rsidR="008C1527" w:rsidRPr="00B7493D" w:rsidRDefault="008C1527" w:rsidP="00A13DFF">
            <w:pPr>
              <w:spacing w:line="276" w:lineRule="auto"/>
              <w:rPr>
                <w:rFonts w:ascii="Arial" w:hAnsi="Arial" w:cs="Arial"/>
                <w:b/>
                <w:sz w:val="20"/>
                <w:szCs w:val="20"/>
                <w:lang w:val="ro-RO"/>
              </w:rPr>
            </w:pPr>
          </w:p>
        </w:tc>
        <w:tc>
          <w:tcPr>
            <w:tcW w:w="8080" w:type="dxa"/>
            <w:gridSpan w:val="2"/>
          </w:tcPr>
          <w:p w14:paraId="29B169A4" w14:textId="21EDD791" w:rsidR="008C1527" w:rsidRPr="00B7493D" w:rsidRDefault="008C1527" w:rsidP="00FF5255">
            <w:pPr>
              <w:spacing w:line="240" w:lineRule="auto"/>
              <w:jc w:val="both"/>
              <w:rPr>
                <w:rFonts w:ascii="Arial" w:hAnsi="Arial" w:cs="Arial"/>
                <w:sz w:val="20"/>
                <w:szCs w:val="20"/>
                <w:lang w:val="ro-RO"/>
              </w:rPr>
            </w:pPr>
            <w:r w:rsidRPr="00B7493D">
              <w:rPr>
                <w:rFonts w:ascii="Arial" w:hAnsi="Arial" w:cs="Arial"/>
                <w:i/>
                <w:sz w:val="20"/>
                <w:szCs w:val="20"/>
                <w:lang w:val="ro-RO"/>
              </w:rPr>
              <w:t>Surse difuze de poluare</w:t>
            </w:r>
            <w:r w:rsidRPr="00B7493D">
              <w:rPr>
                <w:rFonts w:ascii="Arial" w:hAnsi="Arial" w:cs="Arial"/>
                <w:sz w:val="20"/>
                <w:szCs w:val="20"/>
                <w:lang w:val="ro-RO"/>
              </w:rPr>
              <w:t xml:space="preserve"> constituite din:</w:t>
            </w:r>
          </w:p>
        </w:tc>
      </w:tr>
      <w:tr w:rsidR="004B7454" w:rsidRPr="00B7493D" w14:paraId="32FC4163" w14:textId="77777777" w:rsidTr="00E07210">
        <w:tc>
          <w:tcPr>
            <w:tcW w:w="1384" w:type="dxa"/>
            <w:vMerge/>
          </w:tcPr>
          <w:p w14:paraId="741C55E7" w14:textId="77777777" w:rsidR="008C1527" w:rsidRPr="00B7493D" w:rsidRDefault="008C1527" w:rsidP="008C1527">
            <w:pPr>
              <w:spacing w:line="276" w:lineRule="auto"/>
              <w:rPr>
                <w:rFonts w:ascii="Arial" w:hAnsi="Arial" w:cs="Arial"/>
                <w:b/>
                <w:sz w:val="20"/>
                <w:szCs w:val="20"/>
                <w:lang w:val="ro-RO"/>
              </w:rPr>
            </w:pPr>
          </w:p>
        </w:tc>
        <w:tc>
          <w:tcPr>
            <w:tcW w:w="3544" w:type="dxa"/>
          </w:tcPr>
          <w:p w14:paraId="7E1876A6" w14:textId="034C72C8" w:rsidR="008C1527" w:rsidRPr="00B7493D" w:rsidRDefault="008C1527" w:rsidP="008C1527">
            <w:pPr>
              <w:tabs>
                <w:tab w:val="left" w:pos="432"/>
              </w:tabs>
              <w:spacing w:after="120" w:line="240" w:lineRule="auto"/>
              <w:ind w:left="162"/>
              <w:rPr>
                <w:rFonts w:ascii="Arial" w:hAnsi="Arial" w:cs="Arial"/>
                <w:sz w:val="20"/>
                <w:szCs w:val="20"/>
                <w:lang w:val="ro-RO"/>
              </w:rPr>
            </w:pPr>
            <w:r w:rsidRPr="00B7493D">
              <w:rPr>
                <w:rFonts w:ascii="Arial" w:hAnsi="Arial" w:cs="Arial"/>
                <w:sz w:val="20"/>
                <w:szCs w:val="20"/>
                <w:lang w:val="ro-RO"/>
              </w:rPr>
              <w:t xml:space="preserve">Apele provenite de la spălarea utilajelor (autobasculante, autoutilitare), ape ce  au un caracter alcalin (pH &gt; 8,5), fiind potenţial impurificate cu produşi de tip petrolier (uleiuri, carburanţi). </w:t>
            </w:r>
          </w:p>
        </w:tc>
        <w:tc>
          <w:tcPr>
            <w:tcW w:w="4536" w:type="dxa"/>
          </w:tcPr>
          <w:p w14:paraId="26DC1695" w14:textId="77777777" w:rsidR="008C1527" w:rsidRPr="00B7493D" w:rsidRDefault="008C1527" w:rsidP="008C1527">
            <w:pPr>
              <w:spacing w:line="276" w:lineRule="auto"/>
              <w:jc w:val="both"/>
              <w:rPr>
                <w:rFonts w:ascii="Arial" w:hAnsi="Arial" w:cs="Arial"/>
                <w:sz w:val="20"/>
                <w:szCs w:val="20"/>
                <w:lang w:val="ro-RO"/>
              </w:rPr>
            </w:pPr>
            <w:r w:rsidRPr="00B7493D">
              <w:rPr>
                <w:rFonts w:ascii="Arial" w:hAnsi="Arial" w:cs="Arial"/>
                <w:sz w:val="20"/>
                <w:szCs w:val="20"/>
                <w:lang w:val="ro-RO"/>
              </w:rPr>
              <w:t>Platforma de spălare vehicule va fi dotată cu separatoare de grăsimi</w:t>
            </w:r>
          </w:p>
          <w:p w14:paraId="0B8CC8B3" w14:textId="77777777" w:rsidR="008C1527" w:rsidRPr="00B7493D" w:rsidRDefault="008C1527" w:rsidP="008C1527">
            <w:pPr>
              <w:spacing w:line="240" w:lineRule="auto"/>
              <w:jc w:val="both"/>
              <w:rPr>
                <w:rFonts w:ascii="Arial" w:hAnsi="Arial" w:cs="Arial"/>
                <w:sz w:val="20"/>
                <w:szCs w:val="20"/>
                <w:lang w:val="ro-RO"/>
              </w:rPr>
            </w:pPr>
          </w:p>
        </w:tc>
      </w:tr>
      <w:tr w:rsidR="004B7454" w:rsidRPr="00B7493D" w14:paraId="3B5FE5F7" w14:textId="77777777" w:rsidTr="00E07210">
        <w:tc>
          <w:tcPr>
            <w:tcW w:w="1384" w:type="dxa"/>
            <w:vMerge w:val="restart"/>
          </w:tcPr>
          <w:p w14:paraId="513ABE39" w14:textId="77777777" w:rsidR="008C1527" w:rsidRPr="00B7493D" w:rsidRDefault="008C1527" w:rsidP="008C1527">
            <w:pPr>
              <w:spacing w:line="276" w:lineRule="auto"/>
              <w:rPr>
                <w:rFonts w:ascii="Arial" w:hAnsi="Arial" w:cs="Arial"/>
                <w:b/>
                <w:sz w:val="20"/>
                <w:szCs w:val="20"/>
                <w:lang w:val="ro-RO"/>
              </w:rPr>
            </w:pPr>
          </w:p>
          <w:p w14:paraId="04DC9D47" w14:textId="77777777" w:rsidR="008C1527" w:rsidRPr="00B7493D" w:rsidRDefault="008C1527" w:rsidP="008C1527">
            <w:pPr>
              <w:spacing w:line="276" w:lineRule="auto"/>
              <w:rPr>
                <w:rFonts w:ascii="Arial" w:hAnsi="Arial" w:cs="Arial"/>
                <w:b/>
                <w:sz w:val="20"/>
                <w:szCs w:val="20"/>
                <w:lang w:val="ro-RO"/>
              </w:rPr>
            </w:pPr>
          </w:p>
          <w:p w14:paraId="2A2C08B1" w14:textId="55A06201" w:rsidR="008C1527" w:rsidRPr="00B7493D" w:rsidRDefault="008C1527" w:rsidP="008C1527">
            <w:pPr>
              <w:spacing w:line="276" w:lineRule="auto"/>
              <w:rPr>
                <w:rFonts w:ascii="Arial" w:hAnsi="Arial" w:cs="Arial"/>
                <w:b/>
                <w:sz w:val="20"/>
                <w:szCs w:val="20"/>
                <w:lang w:val="ro-RO"/>
              </w:rPr>
            </w:pPr>
            <w:r w:rsidRPr="00B7493D">
              <w:rPr>
                <w:rFonts w:ascii="Arial" w:hAnsi="Arial" w:cs="Arial"/>
                <w:b/>
                <w:sz w:val="20"/>
                <w:szCs w:val="20"/>
                <w:lang w:val="ro-RO"/>
              </w:rPr>
              <w:t>Organizarea de șantier</w:t>
            </w:r>
          </w:p>
        </w:tc>
        <w:tc>
          <w:tcPr>
            <w:tcW w:w="3544" w:type="dxa"/>
          </w:tcPr>
          <w:p w14:paraId="76562C43" w14:textId="4A778E50" w:rsidR="008C1527" w:rsidRPr="00B7493D" w:rsidRDefault="008C1527" w:rsidP="008C1527">
            <w:pPr>
              <w:tabs>
                <w:tab w:val="left" w:pos="432"/>
              </w:tabs>
              <w:spacing w:after="120" w:line="240" w:lineRule="auto"/>
              <w:ind w:left="162"/>
              <w:rPr>
                <w:rFonts w:ascii="Arial" w:hAnsi="Arial" w:cs="Arial"/>
                <w:sz w:val="20"/>
                <w:szCs w:val="20"/>
                <w:lang w:val="ro-RO"/>
              </w:rPr>
            </w:pPr>
            <w:r w:rsidRPr="00B7493D">
              <w:rPr>
                <w:rFonts w:ascii="Arial" w:hAnsi="Arial" w:cs="Arial"/>
                <w:sz w:val="20"/>
                <w:szCs w:val="20"/>
                <w:lang w:val="ro-RO"/>
              </w:rPr>
              <w:t>Poluări accidentale ca urmare a depozitării necorespunzătoare a substanţelor chimice</w:t>
            </w:r>
            <w:r w:rsidR="00F406B4" w:rsidRPr="00B7493D">
              <w:rPr>
                <w:rFonts w:ascii="Arial" w:hAnsi="Arial" w:cs="Arial"/>
                <w:sz w:val="20"/>
                <w:szCs w:val="20"/>
                <w:lang w:val="ro-RO"/>
              </w:rPr>
              <w:t xml:space="preserve"> și </w:t>
            </w:r>
            <w:r w:rsidRPr="00B7493D">
              <w:rPr>
                <w:rFonts w:ascii="Arial" w:hAnsi="Arial" w:cs="Arial"/>
                <w:sz w:val="20"/>
                <w:szCs w:val="20"/>
                <w:lang w:val="ro-RO"/>
              </w:rPr>
              <w:t>periculoase</w:t>
            </w:r>
          </w:p>
        </w:tc>
        <w:tc>
          <w:tcPr>
            <w:tcW w:w="4536" w:type="dxa"/>
          </w:tcPr>
          <w:p w14:paraId="4EEDECB8" w14:textId="53B8A88B" w:rsidR="008C1527" w:rsidRPr="00B7493D" w:rsidRDefault="00E07210" w:rsidP="004114B4">
            <w:pPr>
              <w:tabs>
                <w:tab w:val="left" w:pos="432"/>
              </w:tabs>
              <w:spacing w:line="240" w:lineRule="auto"/>
              <w:jc w:val="both"/>
              <w:rPr>
                <w:rFonts w:ascii="Arial" w:hAnsi="Arial" w:cs="Arial"/>
                <w:sz w:val="20"/>
                <w:szCs w:val="20"/>
                <w:lang w:val="ro-RO"/>
              </w:rPr>
            </w:pPr>
            <w:r w:rsidRPr="00B7493D">
              <w:rPr>
                <w:rFonts w:ascii="Arial" w:hAnsi="Arial" w:cs="Arial"/>
                <w:sz w:val="20"/>
                <w:szCs w:val="20"/>
                <w:lang w:val="ro-RO"/>
              </w:rPr>
              <w:t>-</w:t>
            </w:r>
            <w:r w:rsidR="00731BED" w:rsidRPr="00B7493D">
              <w:rPr>
                <w:rFonts w:ascii="Arial" w:hAnsi="Arial" w:cs="Arial"/>
                <w:sz w:val="20"/>
                <w:szCs w:val="20"/>
                <w:lang w:val="ro-RO"/>
              </w:rPr>
              <w:t xml:space="preserve"> </w:t>
            </w:r>
            <w:r w:rsidRPr="00B7493D">
              <w:rPr>
                <w:rFonts w:ascii="Arial" w:hAnsi="Arial" w:cs="Arial"/>
                <w:sz w:val="20"/>
                <w:szCs w:val="20"/>
                <w:lang w:val="ro-RO"/>
              </w:rPr>
              <w:t>d</w:t>
            </w:r>
            <w:r w:rsidR="008C1527" w:rsidRPr="00B7493D">
              <w:rPr>
                <w:rFonts w:ascii="Arial" w:hAnsi="Arial" w:cs="Arial"/>
                <w:sz w:val="20"/>
                <w:szCs w:val="20"/>
                <w:lang w:val="ro-RO"/>
              </w:rPr>
              <w:t xml:space="preserve">epozitarea </w:t>
            </w:r>
            <w:r w:rsidRPr="00B7493D">
              <w:rPr>
                <w:rFonts w:ascii="Arial" w:hAnsi="Arial" w:cs="Arial"/>
                <w:sz w:val="20"/>
                <w:szCs w:val="20"/>
                <w:lang w:val="ro-RO"/>
              </w:rPr>
              <w:t>substanţelor chimice</w:t>
            </w:r>
            <w:r w:rsidR="00F406B4" w:rsidRPr="00B7493D">
              <w:rPr>
                <w:rFonts w:ascii="Arial" w:hAnsi="Arial" w:cs="Arial"/>
                <w:sz w:val="20"/>
                <w:szCs w:val="20"/>
                <w:lang w:val="ro-RO"/>
              </w:rPr>
              <w:t xml:space="preserve"> și </w:t>
            </w:r>
            <w:r w:rsidRPr="00B7493D">
              <w:rPr>
                <w:rFonts w:ascii="Arial" w:hAnsi="Arial" w:cs="Arial"/>
                <w:sz w:val="20"/>
                <w:szCs w:val="20"/>
                <w:lang w:val="ro-RO"/>
              </w:rPr>
              <w:t xml:space="preserve">periculoase </w:t>
            </w:r>
            <w:r w:rsidR="008C1527" w:rsidRPr="00B7493D">
              <w:rPr>
                <w:rFonts w:ascii="Arial" w:hAnsi="Arial" w:cs="Arial"/>
                <w:sz w:val="20"/>
                <w:szCs w:val="20"/>
                <w:lang w:val="ro-RO"/>
              </w:rPr>
              <w:t>in spatii inchise</w:t>
            </w:r>
            <w:r w:rsidRPr="00B7493D">
              <w:rPr>
                <w:rFonts w:ascii="Arial" w:hAnsi="Arial" w:cs="Arial"/>
                <w:sz w:val="20"/>
                <w:szCs w:val="20"/>
                <w:lang w:val="ro-RO"/>
              </w:rPr>
              <w:t xml:space="preserve"> </w:t>
            </w:r>
            <w:r w:rsidR="008C1527" w:rsidRPr="00B7493D">
              <w:rPr>
                <w:rFonts w:ascii="Arial" w:hAnsi="Arial" w:cs="Arial"/>
                <w:sz w:val="20"/>
                <w:szCs w:val="20"/>
                <w:lang w:val="ro-RO"/>
              </w:rPr>
              <w:t xml:space="preserve"> </w:t>
            </w:r>
            <w:r w:rsidRPr="00B7493D">
              <w:rPr>
                <w:rFonts w:ascii="Arial" w:hAnsi="Arial" w:cs="Arial"/>
                <w:sz w:val="20"/>
                <w:szCs w:val="20"/>
                <w:lang w:val="ro-RO"/>
              </w:rPr>
              <w:t>și in ambalajele originale.</w:t>
            </w:r>
          </w:p>
          <w:p w14:paraId="62ED0EDB" w14:textId="683DFDBE" w:rsidR="004114B4" w:rsidRPr="00B7493D" w:rsidRDefault="00E07210" w:rsidP="004114B4">
            <w:pPr>
              <w:tabs>
                <w:tab w:val="left" w:pos="432"/>
              </w:tabs>
              <w:spacing w:line="240" w:lineRule="auto"/>
              <w:jc w:val="both"/>
              <w:rPr>
                <w:rFonts w:ascii="Arial" w:hAnsi="Arial" w:cs="Arial"/>
                <w:lang w:val="ro-RO"/>
              </w:rPr>
            </w:pPr>
            <w:r w:rsidRPr="00B7493D">
              <w:rPr>
                <w:rFonts w:ascii="Arial" w:hAnsi="Arial" w:cs="Arial"/>
                <w:sz w:val="20"/>
                <w:szCs w:val="20"/>
                <w:lang w:val="ro-RO"/>
              </w:rPr>
              <w:t>- a</w:t>
            </w:r>
            <w:r w:rsidR="004114B4" w:rsidRPr="00B7493D">
              <w:rPr>
                <w:rFonts w:ascii="Arial" w:hAnsi="Arial" w:cs="Arial"/>
                <w:sz w:val="20"/>
                <w:szCs w:val="20"/>
                <w:lang w:val="ro-RO"/>
              </w:rPr>
              <w:t>provizionarea cu materiale periculoase in functie de planificarea lucrarilor, astfel incat sa se evite stocarea acestora in zona frontului de lucru</w:t>
            </w:r>
          </w:p>
        </w:tc>
      </w:tr>
      <w:tr w:rsidR="004B7454" w:rsidRPr="00B7493D" w14:paraId="7F2AACA0" w14:textId="77777777" w:rsidTr="00E07210">
        <w:tc>
          <w:tcPr>
            <w:tcW w:w="1384" w:type="dxa"/>
            <w:vMerge/>
          </w:tcPr>
          <w:p w14:paraId="4FF61BCA" w14:textId="77777777" w:rsidR="008C1527" w:rsidRPr="00B7493D" w:rsidRDefault="008C1527" w:rsidP="008C1527">
            <w:pPr>
              <w:spacing w:line="276" w:lineRule="auto"/>
              <w:rPr>
                <w:rFonts w:ascii="Arial" w:hAnsi="Arial" w:cs="Arial"/>
                <w:b/>
                <w:sz w:val="20"/>
                <w:szCs w:val="20"/>
                <w:lang w:val="ro-RO"/>
              </w:rPr>
            </w:pPr>
          </w:p>
        </w:tc>
        <w:tc>
          <w:tcPr>
            <w:tcW w:w="3544" w:type="dxa"/>
          </w:tcPr>
          <w:p w14:paraId="2F94EE39" w14:textId="770693C6" w:rsidR="008C1527" w:rsidRPr="00B7493D" w:rsidRDefault="008C1527" w:rsidP="008C1527">
            <w:pPr>
              <w:tabs>
                <w:tab w:val="left" w:pos="432"/>
              </w:tabs>
              <w:spacing w:after="120" w:line="240" w:lineRule="auto"/>
              <w:ind w:left="162"/>
              <w:rPr>
                <w:rFonts w:ascii="Arial" w:hAnsi="Arial" w:cs="Arial"/>
                <w:sz w:val="20"/>
                <w:szCs w:val="20"/>
                <w:lang w:val="ro-RO"/>
              </w:rPr>
            </w:pPr>
            <w:r w:rsidRPr="00B7493D">
              <w:rPr>
                <w:rFonts w:ascii="Arial" w:hAnsi="Arial" w:cs="Arial"/>
                <w:i/>
                <w:sz w:val="20"/>
                <w:szCs w:val="20"/>
                <w:lang w:val="ro-RO"/>
              </w:rPr>
              <w:t xml:space="preserve">Poluări accidentale cu hidrocarburi </w:t>
            </w:r>
            <w:r w:rsidRPr="00B7493D">
              <w:rPr>
                <w:rFonts w:ascii="Arial" w:hAnsi="Arial" w:cs="Arial"/>
                <w:sz w:val="20"/>
                <w:szCs w:val="20"/>
                <w:lang w:val="ro-RO"/>
              </w:rPr>
              <w:t xml:space="preserve"> ca urmare a  neîntreţinerii utilajelor.</w:t>
            </w:r>
          </w:p>
        </w:tc>
        <w:tc>
          <w:tcPr>
            <w:tcW w:w="4536" w:type="dxa"/>
          </w:tcPr>
          <w:p w14:paraId="7F83D260" w14:textId="2D357E8C" w:rsidR="008C1527" w:rsidRPr="00B7493D" w:rsidRDefault="008C1527" w:rsidP="008C1527">
            <w:pPr>
              <w:spacing w:line="240" w:lineRule="auto"/>
              <w:jc w:val="both"/>
              <w:rPr>
                <w:rFonts w:ascii="Arial" w:hAnsi="Arial" w:cs="Arial"/>
                <w:sz w:val="20"/>
                <w:szCs w:val="20"/>
                <w:lang w:val="ro-RO"/>
              </w:rPr>
            </w:pPr>
            <w:r w:rsidRPr="00B7493D">
              <w:rPr>
                <w:rFonts w:ascii="Arial" w:hAnsi="Arial" w:cs="Arial"/>
                <w:sz w:val="20"/>
                <w:szCs w:val="20"/>
                <w:lang w:val="ro-RO"/>
              </w:rPr>
              <w:t>Se va asigura întreţinerea corespunzătoare a  utilajelor</w:t>
            </w:r>
            <w:r w:rsidR="00731BED" w:rsidRPr="00B7493D">
              <w:rPr>
                <w:rFonts w:ascii="Arial" w:hAnsi="Arial" w:cs="Arial"/>
                <w:sz w:val="20"/>
                <w:szCs w:val="20"/>
                <w:lang w:val="ro-RO"/>
              </w:rPr>
              <w:t xml:space="preserve"> cu respectarea programului de mentenanță.</w:t>
            </w:r>
          </w:p>
        </w:tc>
      </w:tr>
      <w:tr w:rsidR="004B7454" w:rsidRPr="00B7493D" w14:paraId="5DFE37EB" w14:textId="77777777" w:rsidTr="00E07210">
        <w:tc>
          <w:tcPr>
            <w:tcW w:w="1384" w:type="dxa"/>
            <w:vMerge/>
          </w:tcPr>
          <w:p w14:paraId="772FF0C8" w14:textId="77777777" w:rsidR="008C1527" w:rsidRPr="00B7493D" w:rsidRDefault="008C1527" w:rsidP="008C1527">
            <w:pPr>
              <w:spacing w:line="276" w:lineRule="auto"/>
              <w:rPr>
                <w:rFonts w:ascii="Arial" w:hAnsi="Arial" w:cs="Arial"/>
                <w:b/>
                <w:sz w:val="20"/>
                <w:szCs w:val="20"/>
                <w:lang w:val="ro-RO"/>
              </w:rPr>
            </w:pPr>
          </w:p>
        </w:tc>
        <w:tc>
          <w:tcPr>
            <w:tcW w:w="3544" w:type="dxa"/>
          </w:tcPr>
          <w:p w14:paraId="05353227" w14:textId="4B632A2B" w:rsidR="008C1527" w:rsidRPr="00B7493D" w:rsidRDefault="008C1527" w:rsidP="008C1527">
            <w:pPr>
              <w:tabs>
                <w:tab w:val="left" w:pos="432"/>
              </w:tabs>
              <w:spacing w:after="120" w:line="240" w:lineRule="auto"/>
              <w:ind w:left="162"/>
              <w:rPr>
                <w:rFonts w:ascii="Arial" w:hAnsi="Arial" w:cs="Arial"/>
                <w:sz w:val="20"/>
                <w:szCs w:val="20"/>
                <w:lang w:val="ro-RO"/>
              </w:rPr>
            </w:pPr>
            <w:r w:rsidRPr="00B7493D">
              <w:rPr>
                <w:rFonts w:ascii="Arial" w:hAnsi="Arial" w:cs="Arial"/>
                <w:sz w:val="20"/>
                <w:szCs w:val="20"/>
                <w:lang w:val="ro-RO"/>
              </w:rPr>
              <w:t>Depozitări necontrolate de deşeuri</w:t>
            </w:r>
          </w:p>
        </w:tc>
        <w:tc>
          <w:tcPr>
            <w:tcW w:w="4536" w:type="dxa"/>
          </w:tcPr>
          <w:p w14:paraId="64D1C1A1" w14:textId="5D78BB0F" w:rsidR="008C1527" w:rsidRPr="00B7493D" w:rsidRDefault="008C1527" w:rsidP="00E06865">
            <w:pPr>
              <w:spacing w:line="240" w:lineRule="auto"/>
              <w:jc w:val="both"/>
              <w:rPr>
                <w:rFonts w:ascii="Arial" w:hAnsi="Arial" w:cs="Arial"/>
                <w:sz w:val="20"/>
                <w:szCs w:val="20"/>
                <w:lang w:val="ro-RO"/>
              </w:rPr>
            </w:pPr>
            <w:r w:rsidRPr="00B7493D">
              <w:rPr>
                <w:rFonts w:ascii="Arial" w:hAnsi="Arial" w:cs="Arial"/>
                <w:sz w:val="20"/>
                <w:szCs w:val="20"/>
                <w:lang w:val="ro-RO"/>
              </w:rPr>
              <w:t>Colectarea selectivă a deșeurilor</w:t>
            </w:r>
            <w:r w:rsidR="00F406B4" w:rsidRPr="00B7493D">
              <w:rPr>
                <w:rFonts w:ascii="Arial" w:hAnsi="Arial" w:cs="Arial"/>
                <w:sz w:val="20"/>
                <w:szCs w:val="20"/>
                <w:lang w:val="ro-RO"/>
              </w:rPr>
              <w:t xml:space="preserve"> și </w:t>
            </w:r>
            <w:r w:rsidRPr="00B7493D">
              <w:rPr>
                <w:rFonts w:ascii="Arial" w:hAnsi="Arial" w:cs="Arial"/>
                <w:sz w:val="20"/>
                <w:szCs w:val="20"/>
                <w:lang w:val="ro-RO"/>
              </w:rPr>
              <w:t>spatiu special amenajat pentru depozitarea acestora</w:t>
            </w:r>
            <w:r w:rsidR="00A743E5" w:rsidRPr="00B7493D">
              <w:rPr>
                <w:rFonts w:ascii="Arial" w:hAnsi="Arial" w:cs="Arial"/>
                <w:sz w:val="20"/>
                <w:szCs w:val="20"/>
                <w:lang w:val="ro-RO"/>
              </w:rPr>
              <w:t xml:space="preserve"> </w:t>
            </w:r>
            <w:r w:rsidRPr="00B7493D">
              <w:rPr>
                <w:rFonts w:ascii="Arial" w:hAnsi="Arial" w:cs="Arial"/>
                <w:sz w:val="20"/>
                <w:szCs w:val="20"/>
                <w:lang w:val="ro-RO"/>
              </w:rPr>
              <w:t>in containere, in condiții de siguranță</w:t>
            </w:r>
          </w:p>
        </w:tc>
      </w:tr>
      <w:tr w:rsidR="004B7454" w:rsidRPr="00B7493D" w14:paraId="6A836EE5" w14:textId="77777777" w:rsidTr="00E07210">
        <w:trPr>
          <w:trHeight w:val="672"/>
        </w:trPr>
        <w:tc>
          <w:tcPr>
            <w:tcW w:w="1384" w:type="dxa"/>
            <w:vMerge w:val="restart"/>
          </w:tcPr>
          <w:p w14:paraId="4A6EDB91" w14:textId="77777777" w:rsidR="006635A8" w:rsidRPr="00B7493D" w:rsidRDefault="006635A8" w:rsidP="00A13DFF">
            <w:pPr>
              <w:spacing w:line="276" w:lineRule="auto"/>
              <w:rPr>
                <w:rFonts w:ascii="Arial" w:hAnsi="Arial" w:cs="Arial"/>
                <w:b/>
                <w:sz w:val="20"/>
                <w:szCs w:val="20"/>
                <w:lang w:val="ro-RO"/>
              </w:rPr>
            </w:pPr>
            <w:r w:rsidRPr="00B7493D">
              <w:rPr>
                <w:rFonts w:ascii="Arial" w:hAnsi="Arial" w:cs="Arial"/>
                <w:b/>
                <w:sz w:val="20"/>
                <w:szCs w:val="20"/>
                <w:lang w:val="ro-RO"/>
              </w:rPr>
              <w:t>Execuție lucrări -</w:t>
            </w:r>
          </w:p>
          <w:p w14:paraId="19EA2491" w14:textId="77777777" w:rsidR="006635A8" w:rsidRPr="00B7493D" w:rsidRDefault="006635A8" w:rsidP="00A13DFF">
            <w:pPr>
              <w:spacing w:line="276" w:lineRule="auto"/>
              <w:rPr>
                <w:rFonts w:ascii="Arial" w:hAnsi="Arial" w:cs="Arial"/>
                <w:b/>
                <w:sz w:val="20"/>
                <w:szCs w:val="20"/>
                <w:lang w:val="ro-RO"/>
              </w:rPr>
            </w:pPr>
            <w:r w:rsidRPr="00B7493D">
              <w:rPr>
                <w:rFonts w:ascii="Arial" w:hAnsi="Arial" w:cs="Arial"/>
                <w:b/>
                <w:sz w:val="20"/>
                <w:szCs w:val="20"/>
                <w:lang w:val="ro-RO"/>
              </w:rPr>
              <w:t>activitate terestră</w:t>
            </w:r>
          </w:p>
          <w:p w14:paraId="46898ED0" w14:textId="77777777" w:rsidR="006635A8" w:rsidRPr="00B7493D" w:rsidRDefault="006635A8" w:rsidP="00A13DFF">
            <w:pPr>
              <w:spacing w:line="276" w:lineRule="auto"/>
              <w:rPr>
                <w:rFonts w:ascii="Arial" w:hAnsi="Arial" w:cs="Arial"/>
                <w:b/>
                <w:sz w:val="20"/>
                <w:szCs w:val="20"/>
                <w:lang w:val="ro-RO"/>
              </w:rPr>
            </w:pPr>
          </w:p>
        </w:tc>
        <w:tc>
          <w:tcPr>
            <w:tcW w:w="3544" w:type="dxa"/>
          </w:tcPr>
          <w:p w14:paraId="67777004" w14:textId="7F973D43" w:rsidR="006635A8" w:rsidRPr="00B7493D" w:rsidRDefault="006635A8" w:rsidP="00A13DFF">
            <w:pPr>
              <w:spacing w:line="276" w:lineRule="auto"/>
              <w:jc w:val="both"/>
              <w:rPr>
                <w:rFonts w:ascii="Arial" w:hAnsi="Arial" w:cs="Arial"/>
                <w:sz w:val="20"/>
                <w:szCs w:val="20"/>
                <w:lang w:val="ro-RO"/>
              </w:rPr>
            </w:pPr>
            <w:r w:rsidRPr="00B7493D">
              <w:rPr>
                <w:rFonts w:ascii="Arial" w:hAnsi="Arial" w:cs="Arial"/>
                <w:i/>
                <w:sz w:val="20"/>
                <w:szCs w:val="20"/>
                <w:lang w:val="ro-RO"/>
              </w:rPr>
              <w:t xml:space="preserve">Poluări accidentale cu hidrocarburi </w:t>
            </w:r>
            <w:r w:rsidRPr="00B7493D">
              <w:rPr>
                <w:rFonts w:ascii="Arial" w:hAnsi="Arial" w:cs="Arial"/>
                <w:sz w:val="20"/>
                <w:szCs w:val="20"/>
                <w:lang w:val="ro-RO"/>
              </w:rPr>
              <w:t xml:space="preserve"> ca urmare a  neîntreţinerii utilajelor.</w:t>
            </w:r>
          </w:p>
        </w:tc>
        <w:tc>
          <w:tcPr>
            <w:tcW w:w="4536" w:type="dxa"/>
          </w:tcPr>
          <w:p w14:paraId="6C1130A1" w14:textId="77777777" w:rsidR="006635A8" w:rsidRPr="00B7493D" w:rsidRDefault="006635A8" w:rsidP="00A13DFF">
            <w:pPr>
              <w:spacing w:line="276" w:lineRule="auto"/>
              <w:jc w:val="both"/>
              <w:rPr>
                <w:rFonts w:ascii="Arial" w:hAnsi="Arial" w:cs="Arial"/>
                <w:sz w:val="20"/>
                <w:szCs w:val="20"/>
                <w:lang w:val="ro-RO"/>
              </w:rPr>
            </w:pPr>
            <w:r w:rsidRPr="00B7493D">
              <w:rPr>
                <w:rFonts w:ascii="Arial" w:hAnsi="Arial" w:cs="Arial"/>
                <w:sz w:val="20"/>
                <w:szCs w:val="20"/>
                <w:lang w:val="ro-RO"/>
              </w:rPr>
              <w:t>Constructorul va asigura intreţinerea corespunzătoare a utilajelor</w:t>
            </w:r>
          </w:p>
        </w:tc>
      </w:tr>
      <w:tr w:rsidR="004B7454" w:rsidRPr="00B7493D" w14:paraId="54910610" w14:textId="77777777" w:rsidTr="00E07210">
        <w:tc>
          <w:tcPr>
            <w:tcW w:w="1384" w:type="dxa"/>
            <w:vMerge/>
          </w:tcPr>
          <w:p w14:paraId="4F42424C" w14:textId="77777777" w:rsidR="006635A8" w:rsidRPr="00B7493D" w:rsidRDefault="006635A8" w:rsidP="00A13DFF">
            <w:pPr>
              <w:spacing w:line="276" w:lineRule="auto"/>
              <w:rPr>
                <w:rFonts w:ascii="Arial" w:hAnsi="Arial" w:cs="Arial"/>
                <w:b/>
                <w:sz w:val="20"/>
                <w:szCs w:val="20"/>
                <w:lang w:val="ro-RO"/>
              </w:rPr>
            </w:pPr>
          </w:p>
        </w:tc>
        <w:tc>
          <w:tcPr>
            <w:tcW w:w="3544" w:type="dxa"/>
          </w:tcPr>
          <w:p w14:paraId="3BF64828" w14:textId="77777777" w:rsidR="006635A8" w:rsidRPr="00B7493D" w:rsidRDefault="006635A8" w:rsidP="00A13DFF">
            <w:pPr>
              <w:spacing w:line="276" w:lineRule="auto"/>
              <w:jc w:val="both"/>
              <w:rPr>
                <w:rFonts w:ascii="Arial" w:hAnsi="Arial" w:cs="Arial"/>
                <w:i/>
                <w:sz w:val="20"/>
                <w:szCs w:val="20"/>
                <w:lang w:val="ro-RO"/>
              </w:rPr>
            </w:pPr>
            <w:r w:rsidRPr="00B7493D">
              <w:rPr>
                <w:rFonts w:ascii="Arial" w:hAnsi="Arial" w:cs="Arial"/>
                <w:sz w:val="20"/>
                <w:szCs w:val="20"/>
                <w:lang w:val="ro-RO"/>
              </w:rPr>
              <w:t>Poluări accidentale ape uzate menajere</w:t>
            </w:r>
          </w:p>
        </w:tc>
        <w:tc>
          <w:tcPr>
            <w:tcW w:w="4536" w:type="dxa"/>
          </w:tcPr>
          <w:p w14:paraId="5E393AC8" w14:textId="1162F333" w:rsidR="006635A8" w:rsidRPr="00B7493D" w:rsidRDefault="00F3536D" w:rsidP="00A13DFF">
            <w:pPr>
              <w:spacing w:line="276" w:lineRule="auto"/>
              <w:jc w:val="both"/>
              <w:rPr>
                <w:rFonts w:ascii="Arial" w:hAnsi="Arial" w:cs="Arial"/>
                <w:sz w:val="20"/>
                <w:szCs w:val="20"/>
                <w:lang w:val="ro-RO"/>
              </w:rPr>
            </w:pPr>
            <w:r w:rsidRPr="00B7493D">
              <w:rPr>
                <w:rStyle w:val="tpt1"/>
                <w:rFonts w:ascii="Arial" w:hAnsi="Arial" w:cs="Arial"/>
                <w:sz w:val="20"/>
                <w:szCs w:val="20"/>
                <w:lang w:val="ro-RO"/>
              </w:rPr>
              <w:t xml:space="preserve">Utilizarea facilităților deținute de </w:t>
            </w:r>
            <w:r w:rsidRPr="00B7493D">
              <w:rPr>
                <w:rFonts w:ascii="Arial" w:hAnsi="Arial"/>
                <w:sz w:val="24"/>
                <w:szCs w:val="24"/>
                <w:lang w:val="ro-RO"/>
              </w:rPr>
              <w:t xml:space="preserve">SC PROD TRANSPORTS CEREALS SRL </w:t>
            </w:r>
            <w:r w:rsidRPr="00B7493D">
              <w:rPr>
                <w:rStyle w:val="tpt1"/>
                <w:rFonts w:ascii="Arial" w:hAnsi="Arial" w:cs="Arial"/>
                <w:sz w:val="20"/>
                <w:szCs w:val="20"/>
                <w:lang w:val="ro-RO"/>
              </w:rPr>
              <w:t>la silozul de cereale</w:t>
            </w:r>
          </w:p>
        </w:tc>
      </w:tr>
      <w:tr w:rsidR="004B7454" w:rsidRPr="00B7493D" w14:paraId="75EBCDD7" w14:textId="77777777" w:rsidTr="00E07210">
        <w:tc>
          <w:tcPr>
            <w:tcW w:w="1384" w:type="dxa"/>
            <w:vMerge/>
          </w:tcPr>
          <w:p w14:paraId="5AA273DF" w14:textId="77777777" w:rsidR="006635A8" w:rsidRPr="00B7493D" w:rsidRDefault="006635A8" w:rsidP="00A13DFF">
            <w:pPr>
              <w:spacing w:line="276" w:lineRule="auto"/>
              <w:rPr>
                <w:rFonts w:ascii="Arial" w:hAnsi="Arial" w:cs="Arial"/>
                <w:b/>
                <w:sz w:val="20"/>
                <w:szCs w:val="20"/>
                <w:lang w:val="ro-RO"/>
              </w:rPr>
            </w:pPr>
          </w:p>
        </w:tc>
        <w:tc>
          <w:tcPr>
            <w:tcW w:w="3544" w:type="dxa"/>
          </w:tcPr>
          <w:p w14:paraId="3DBE44EC" w14:textId="184D28A2" w:rsidR="006635A8" w:rsidRPr="00B7493D" w:rsidRDefault="006635A8" w:rsidP="00A13DFF">
            <w:pPr>
              <w:spacing w:line="276" w:lineRule="auto"/>
              <w:jc w:val="both"/>
              <w:rPr>
                <w:rFonts w:ascii="Arial" w:hAnsi="Arial" w:cs="Arial"/>
                <w:sz w:val="20"/>
                <w:szCs w:val="20"/>
                <w:lang w:val="ro-RO"/>
              </w:rPr>
            </w:pPr>
            <w:r w:rsidRPr="00B7493D">
              <w:rPr>
                <w:rFonts w:ascii="Arial" w:hAnsi="Arial" w:cs="Arial"/>
                <w:sz w:val="20"/>
                <w:szCs w:val="20"/>
                <w:lang w:val="ro-RO"/>
              </w:rPr>
              <w:t>Depozitări necontrolate de deşeuri</w:t>
            </w:r>
          </w:p>
        </w:tc>
        <w:tc>
          <w:tcPr>
            <w:tcW w:w="4536" w:type="dxa"/>
          </w:tcPr>
          <w:p w14:paraId="4F93D8AA" w14:textId="22CFC88A" w:rsidR="006635A8" w:rsidRPr="00B7493D" w:rsidRDefault="006635A8" w:rsidP="00A13DFF">
            <w:pPr>
              <w:spacing w:line="276" w:lineRule="auto"/>
              <w:jc w:val="both"/>
              <w:rPr>
                <w:rFonts w:ascii="Arial" w:hAnsi="Arial" w:cs="Arial"/>
                <w:sz w:val="20"/>
                <w:szCs w:val="20"/>
                <w:lang w:val="ro-RO"/>
              </w:rPr>
            </w:pPr>
            <w:r w:rsidRPr="00B7493D">
              <w:rPr>
                <w:rFonts w:ascii="Arial" w:hAnsi="Arial" w:cs="Arial"/>
                <w:sz w:val="20"/>
                <w:szCs w:val="20"/>
                <w:lang w:val="ro-RO"/>
              </w:rPr>
              <w:t>Colectare selectivă a deșeurilor  și depozitare in condiții de siguranț</w:t>
            </w:r>
            <w:r w:rsidR="00E56B9D" w:rsidRPr="00B7493D">
              <w:rPr>
                <w:rFonts w:ascii="Arial" w:hAnsi="Arial" w:cs="Arial"/>
                <w:sz w:val="20"/>
                <w:szCs w:val="20"/>
                <w:lang w:val="ro-RO"/>
              </w:rPr>
              <w:t>ă</w:t>
            </w:r>
          </w:p>
        </w:tc>
      </w:tr>
    </w:tbl>
    <w:p w14:paraId="737B9182" w14:textId="086C8688" w:rsidR="00A861E4" w:rsidRPr="00B7493D" w:rsidRDefault="00A861E4">
      <w:pPr>
        <w:rPr>
          <w:lang w:val="ro-RO"/>
        </w:rPr>
      </w:pPr>
    </w:p>
    <w:p w14:paraId="0F7F7D76" w14:textId="77777777" w:rsidR="00A0569F" w:rsidRPr="00B7493D" w:rsidRDefault="00A0569F" w:rsidP="00A0569F">
      <w:pPr>
        <w:spacing w:line="276" w:lineRule="auto"/>
        <w:jc w:val="both"/>
        <w:rPr>
          <w:rFonts w:ascii="Arial" w:hAnsi="Arial" w:cs="Arial"/>
          <w:sz w:val="24"/>
          <w:szCs w:val="24"/>
          <w:lang w:val="ro-RO"/>
        </w:rPr>
      </w:pPr>
      <w:r w:rsidRPr="00B7493D">
        <w:rPr>
          <w:rFonts w:ascii="Arial" w:hAnsi="Arial" w:cs="Arial"/>
          <w:i/>
          <w:iCs/>
          <w:sz w:val="24"/>
          <w:szCs w:val="24"/>
          <w:lang w:val="ro-RO"/>
        </w:rPr>
        <w:t>In perioada de operare</w:t>
      </w:r>
      <w:r w:rsidRPr="00B7493D">
        <w:rPr>
          <w:rFonts w:ascii="Arial" w:hAnsi="Arial" w:cs="Arial"/>
          <w:sz w:val="24"/>
          <w:szCs w:val="24"/>
          <w:lang w:val="ro-RO"/>
        </w:rPr>
        <w:t xml:space="preserve"> principalele surse de poluare a apei pot fi urmatoarele:</w:t>
      </w:r>
    </w:p>
    <w:p w14:paraId="1CE029AA" w14:textId="77777777" w:rsidR="00671DF2" w:rsidRPr="00B7493D" w:rsidRDefault="00A0569F" w:rsidP="00671DF2">
      <w:pPr>
        <w:spacing w:line="276" w:lineRule="auto"/>
        <w:ind w:firstLine="720"/>
        <w:jc w:val="both"/>
        <w:rPr>
          <w:rFonts w:ascii="Arial" w:hAnsi="Arial" w:cs="Arial"/>
          <w:sz w:val="24"/>
          <w:szCs w:val="24"/>
          <w:lang w:val="ro-RO"/>
        </w:rPr>
      </w:pPr>
      <w:r w:rsidRPr="00B7493D">
        <w:rPr>
          <w:rFonts w:ascii="Arial" w:hAnsi="Arial" w:cs="Arial"/>
          <w:sz w:val="24"/>
          <w:szCs w:val="24"/>
          <w:lang w:val="ro-RO"/>
        </w:rPr>
        <w:t xml:space="preserve"> • deșeuri provenite de la navele  utilizate in activitatile de transport marfă;</w:t>
      </w:r>
    </w:p>
    <w:p w14:paraId="0698AF0E" w14:textId="7A75BA0E" w:rsidR="00A0569F" w:rsidRPr="00B7493D" w:rsidRDefault="00671DF2" w:rsidP="00671DF2">
      <w:pPr>
        <w:spacing w:line="276" w:lineRule="auto"/>
        <w:ind w:firstLine="720"/>
        <w:jc w:val="both"/>
        <w:rPr>
          <w:rFonts w:ascii="Arial" w:hAnsi="Arial" w:cs="Arial"/>
          <w:sz w:val="24"/>
          <w:szCs w:val="24"/>
          <w:lang w:val="ro-RO"/>
        </w:rPr>
      </w:pPr>
      <w:r w:rsidRPr="00B7493D">
        <w:rPr>
          <w:rFonts w:ascii="Arial" w:hAnsi="Arial" w:cs="Arial"/>
          <w:sz w:val="24"/>
          <w:szCs w:val="24"/>
          <w:lang w:val="ro-RO"/>
        </w:rPr>
        <w:t xml:space="preserve">• </w:t>
      </w:r>
      <w:r w:rsidR="00A0569F" w:rsidRPr="00B7493D">
        <w:rPr>
          <w:rFonts w:ascii="Arial" w:hAnsi="Arial" w:cs="Arial"/>
          <w:szCs w:val="24"/>
          <w:lang w:val="ro-RO"/>
        </w:rPr>
        <w:t>pierderile accidentale de cereale la incărcarea in navă</w:t>
      </w:r>
    </w:p>
    <w:p w14:paraId="5BCF57BC" w14:textId="519CA2C6" w:rsidR="00207B1C" w:rsidRPr="00B7493D" w:rsidRDefault="00207B1C" w:rsidP="004E5ACD">
      <w:pPr>
        <w:jc w:val="both"/>
        <w:rPr>
          <w:rFonts w:ascii="Arial" w:hAnsi="Arial" w:cs="Arial"/>
          <w:sz w:val="24"/>
          <w:szCs w:val="24"/>
          <w:lang w:val="ro-RO"/>
        </w:rPr>
      </w:pPr>
      <w:r w:rsidRPr="00B7493D">
        <w:rPr>
          <w:rFonts w:ascii="Arial" w:hAnsi="Arial" w:cs="Arial"/>
          <w:sz w:val="24"/>
          <w:szCs w:val="24"/>
          <w:lang w:val="ro-RO"/>
        </w:rPr>
        <w:t>In bieful III al canalului, respectiv aval de ecluza de la Agigea, apele dulci tranzitate de canal spre mare nu mai sunt utilizate ca sursă de apă potabilă de suprafață, deoarece acestea pot intra in amestec cu apele sărate de mare.</w:t>
      </w:r>
    </w:p>
    <w:p w14:paraId="08A6B086" w14:textId="261F12AD" w:rsidR="000B3B07" w:rsidRPr="00B7493D" w:rsidRDefault="00EE4F5E" w:rsidP="00825FC5">
      <w:pPr>
        <w:jc w:val="both"/>
        <w:rPr>
          <w:rFonts w:ascii="Arial" w:hAnsi="Arial" w:cs="Arial"/>
          <w:sz w:val="24"/>
          <w:szCs w:val="24"/>
          <w:lang w:val="ro-RO"/>
        </w:rPr>
      </w:pPr>
      <w:r w:rsidRPr="00B7493D">
        <w:rPr>
          <w:rFonts w:ascii="Arial" w:hAnsi="Arial" w:cs="Arial"/>
          <w:sz w:val="24"/>
          <w:szCs w:val="24"/>
          <w:lang w:val="ro-RO"/>
        </w:rPr>
        <w:t>Conform art. 4.2.2.</w:t>
      </w:r>
      <w:r w:rsidR="00FF2AD2" w:rsidRPr="00B7493D">
        <w:rPr>
          <w:rFonts w:ascii="Arial" w:hAnsi="Arial" w:cs="Arial"/>
          <w:sz w:val="24"/>
          <w:szCs w:val="24"/>
          <w:lang w:val="ro-RO"/>
        </w:rPr>
        <w:t xml:space="preserve"> din </w:t>
      </w:r>
      <w:r w:rsidR="00FF2AD2" w:rsidRPr="00B7493D">
        <w:rPr>
          <w:rFonts w:ascii="Arial" w:hAnsi="Arial" w:cs="Arial"/>
          <w:i/>
          <w:iCs/>
          <w:sz w:val="24"/>
          <w:szCs w:val="24"/>
          <w:lang w:val="ro-RO"/>
        </w:rPr>
        <w:t xml:space="preserve">Regulamentul </w:t>
      </w:r>
      <w:r w:rsidR="000B3B07" w:rsidRPr="00B7493D">
        <w:rPr>
          <w:rFonts w:ascii="Arial" w:hAnsi="Arial" w:cs="Arial"/>
          <w:i/>
          <w:iCs/>
          <w:sz w:val="24"/>
          <w:szCs w:val="24"/>
          <w:lang w:val="ro-RO"/>
        </w:rPr>
        <w:t>pentru gospodărirea calitativă și cantitativă a apelor și fluxul informațional – Canal Dunăre – Marea Neagră</w:t>
      </w:r>
      <w:r w:rsidR="00FF2AD2" w:rsidRPr="00B7493D">
        <w:rPr>
          <w:rFonts w:ascii="Arial" w:hAnsi="Arial" w:cs="Arial"/>
          <w:sz w:val="24"/>
          <w:szCs w:val="24"/>
          <w:lang w:val="ro-RO"/>
        </w:rPr>
        <w:t>, beneficiarii de folosință au obligația de a păstra, pe bieful III al canalului, calitatea apei la nivelul exigențelor prezentate in Anexa nr. 9</w:t>
      </w:r>
      <w:r w:rsidR="000B3B07" w:rsidRPr="00B7493D">
        <w:rPr>
          <w:rFonts w:ascii="Arial" w:hAnsi="Arial" w:cs="Arial"/>
          <w:sz w:val="24"/>
          <w:szCs w:val="24"/>
          <w:lang w:val="ro-RO"/>
        </w:rPr>
        <w:t xml:space="preserve"> la Regulament, pct.2., respectiv</w:t>
      </w:r>
      <w:r w:rsidR="00207B1C" w:rsidRPr="00B7493D">
        <w:rPr>
          <w:rFonts w:ascii="Arial" w:hAnsi="Arial" w:cs="Arial"/>
          <w:sz w:val="24"/>
          <w:szCs w:val="24"/>
          <w:lang w:val="ro-RO"/>
        </w:rPr>
        <w:t xml:space="preserve"> </w:t>
      </w:r>
      <w:r w:rsidR="000B3B07" w:rsidRPr="00B7493D">
        <w:rPr>
          <w:rFonts w:ascii="Arial" w:hAnsi="Arial" w:cs="Arial"/>
          <w:sz w:val="24"/>
          <w:szCs w:val="24"/>
          <w:lang w:val="ro-RO"/>
        </w:rPr>
        <w:t>apa din canal să corespundă categoriei II-a de calita</w:t>
      </w:r>
      <w:r w:rsidR="000305FC" w:rsidRPr="00B7493D">
        <w:rPr>
          <w:rFonts w:ascii="Arial" w:hAnsi="Arial" w:cs="Arial"/>
          <w:sz w:val="24"/>
          <w:szCs w:val="24"/>
          <w:lang w:val="ro-RO"/>
        </w:rPr>
        <w:t>t</w:t>
      </w:r>
      <w:r w:rsidR="000B3B07" w:rsidRPr="00B7493D">
        <w:rPr>
          <w:rFonts w:ascii="Arial" w:hAnsi="Arial" w:cs="Arial"/>
          <w:sz w:val="24"/>
          <w:szCs w:val="24"/>
          <w:lang w:val="ro-RO"/>
        </w:rPr>
        <w:t>e pentru care principalii indicatori de calita</w:t>
      </w:r>
      <w:r w:rsidR="00825FC5" w:rsidRPr="00B7493D">
        <w:rPr>
          <w:rFonts w:ascii="Arial" w:hAnsi="Arial" w:cs="Arial"/>
          <w:sz w:val="24"/>
          <w:szCs w:val="24"/>
          <w:lang w:val="ro-RO"/>
        </w:rPr>
        <w:t>t</w:t>
      </w:r>
      <w:r w:rsidR="000B3B07" w:rsidRPr="00B7493D">
        <w:rPr>
          <w:rFonts w:ascii="Arial" w:hAnsi="Arial" w:cs="Arial"/>
          <w:sz w:val="24"/>
          <w:szCs w:val="24"/>
          <w:lang w:val="ro-RO"/>
        </w:rPr>
        <w:t>e au următoarele valori:</w:t>
      </w:r>
    </w:p>
    <w:p w14:paraId="6DDE2C94" w14:textId="28D16A04" w:rsidR="008C1527" w:rsidRPr="00B7493D" w:rsidRDefault="000B3B07" w:rsidP="003A0B5A">
      <w:pPr>
        <w:pStyle w:val="Listparagraf"/>
        <w:numPr>
          <w:ilvl w:val="0"/>
          <w:numId w:val="19"/>
        </w:numPr>
        <w:rPr>
          <w:rFonts w:ascii="Arial" w:hAnsi="Arial" w:cs="Arial"/>
          <w:szCs w:val="24"/>
          <w:lang w:val="ro-RO"/>
        </w:rPr>
      </w:pPr>
      <w:r w:rsidRPr="00B7493D">
        <w:rPr>
          <w:rFonts w:ascii="Arial" w:hAnsi="Arial" w:cs="Arial"/>
          <w:szCs w:val="24"/>
          <w:lang w:val="ro-RO"/>
        </w:rPr>
        <w:t>CBO</w:t>
      </w:r>
      <w:r w:rsidRPr="00B7493D">
        <w:rPr>
          <w:rFonts w:ascii="Arial" w:hAnsi="Arial" w:cs="Arial"/>
          <w:szCs w:val="24"/>
          <w:vertAlign w:val="subscript"/>
          <w:lang w:val="ro-RO"/>
        </w:rPr>
        <w:t xml:space="preserve">5 </w:t>
      </w:r>
      <w:r w:rsidRPr="00B7493D">
        <w:rPr>
          <w:rFonts w:ascii="Arial" w:hAnsi="Arial" w:cs="Arial"/>
          <w:szCs w:val="24"/>
          <w:lang w:val="ro-RO"/>
        </w:rPr>
        <w:t xml:space="preserve"> (CBO5) mg O</w:t>
      </w:r>
      <w:r w:rsidRPr="00B7493D">
        <w:rPr>
          <w:rFonts w:ascii="Arial" w:hAnsi="Arial" w:cs="Arial"/>
          <w:szCs w:val="24"/>
          <w:vertAlign w:val="subscript"/>
          <w:lang w:val="ro-RO"/>
        </w:rPr>
        <w:t>2</w:t>
      </w:r>
      <w:r w:rsidRPr="00B7493D">
        <w:rPr>
          <w:rFonts w:ascii="Arial" w:hAnsi="Arial" w:cs="Arial"/>
          <w:szCs w:val="24"/>
          <w:lang w:val="ro-RO"/>
        </w:rPr>
        <w:t xml:space="preserve">/l               </w:t>
      </w:r>
      <w:r w:rsidR="00207B1C" w:rsidRPr="00B7493D">
        <w:rPr>
          <w:rFonts w:ascii="Arial" w:hAnsi="Arial" w:cs="Arial"/>
          <w:szCs w:val="24"/>
          <w:lang w:val="ro-RO"/>
        </w:rPr>
        <w:t xml:space="preserve">   </w:t>
      </w:r>
      <w:r w:rsidRPr="00B7493D">
        <w:rPr>
          <w:rFonts w:ascii="Arial" w:hAnsi="Arial" w:cs="Arial"/>
          <w:szCs w:val="24"/>
          <w:lang w:val="ro-RO"/>
        </w:rPr>
        <w:t xml:space="preserve">  </w:t>
      </w:r>
      <w:r w:rsidR="00322336" w:rsidRPr="00B7493D">
        <w:rPr>
          <w:rFonts w:ascii="Arial" w:hAnsi="Arial" w:cs="Arial"/>
          <w:szCs w:val="24"/>
          <w:lang w:val="ro-RO"/>
        </w:rPr>
        <w:t xml:space="preserve">  </w:t>
      </w:r>
      <w:r w:rsidRPr="00B7493D">
        <w:rPr>
          <w:rFonts w:ascii="Arial" w:hAnsi="Arial" w:cs="Arial"/>
          <w:szCs w:val="24"/>
          <w:lang w:val="ro-RO"/>
        </w:rPr>
        <w:t>5</w:t>
      </w:r>
    </w:p>
    <w:p w14:paraId="402C7228" w14:textId="52ADAA3C" w:rsidR="000B3B07" w:rsidRPr="00B7493D" w:rsidRDefault="000B3B07" w:rsidP="003A0B5A">
      <w:pPr>
        <w:pStyle w:val="Listparagraf"/>
        <w:numPr>
          <w:ilvl w:val="0"/>
          <w:numId w:val="19"/>
        </w:numPr>
        <w:rPr>
          <w:rFonts w:ascii="Arial" w:hAnsi="Arial" w:cs="Arial"/>
          <w:szCs w:val="24"/>
          <w:lang w:val="ro-RO"/>
        </w:rPr>
      </w:pPr>
      <w:r w:rsidRPr="00B7493D">
        <w:rPr>
          <w:rFonts w:ascii="Arial" w:hAnsi="Arial" w:cs="Arial"/>
          <w:szCs w:val="24"/>
          <w:lang w:val="ro-RO"/>
        </w:rPr>
        <w:t xml:space="preserve">Amoniu (Mg NH+4/l                  </w:t>
      </w:r>
      <w:r w:rsidR="00207B1C" w:rsidRPr="00B7493D">
        <w:rPr>
          <w:rFonts w:ascii="Arial" w:hAnsi="Arial" w:cs="Arial"/>
          <w:szCs w:val="24"/>
          <w:lang w:val="ro-RO"/>
        </w:rPr>
        <w:t xml:space="preserve">      </w:t>
      </w:r>
      <w:r w:rsidRPr="00B7493D">
        <w:rPr>
          <w:rFonts w:ascii="Arial" w:hAnsi="Arial" w:cs="Arial"/>
          <w:szCs w:val="24"/>
          <w:lang w:val="ro-RO"/>
        </w:rPr>
        <w:t xml:space="preserve"> </w:t>
      </w:r>
      <w:r w:rsidR="00322336" w:rsidRPr="00B7493D">
        <w:rPr>
          <w:rFonts w:ascii="Arial" w:hAnsi="Arial" w:cs="Arial"/>
          <w:szCs w:val="24"/>
          <w:lang w:val="ro-RO"/>
        </w:rPr>
        <w:t xml:space="preserve">  </w:t>
      </w:r>
      <w:r w:rsidRPr="00B7493D">
        <w:rPr>
          <w:rFonts w:ascii="Arial" w:hAnsi="Arial" w:cs="Arial"/>
          <w:szCs w:val="24"/>
          <w:lang w:val="ro-RO"/>
        </w:rPr>
        <w:t>0,8</w:t>
      </w:r>
    </w:p>
    <w:p w14:paraId="458C1F2F" w14:textId="28655654" w:rsidR="000B3B07" w:rsidRPr="00B7493D" w:rsidRDefault="00207B1C" w:rsidP="003A0B5A">
      <w:pPr>
        <w:pStyle w:val="Listparagraf"/>
        <w:numPr>
          <w:ilvl w:val="0"/>
          <w:numId w:val="19"/>
        </w:numPr>
        <w:rPr>
          <w:rFonts w:ascii="Arial" w:hAnsi="Arial" w:cs="Arial"/>
          <w:szCs w:val="24"/>
          <w:lang w:val="ro-RO"/>
        </w:rPr>
      </w:pPr>
      <w:r w:rsidRPr="00B7493D">
        <w:rPr>
          <w:rFonts w:ascii="Arial" w:hAnsi="Arial" w:cs="Arial"/>
          <w:szCs w:val="24"/>
          <w:lang w:val="ro-RO"/>
        </w:rPr>
        <w:t xml:space="preserve">Nitrați                                              </w:t>
      </w:r>
      <w:r w:rsidR="00322336" w:rsidRPr="00B7493D">
        <w:rPr>
          <w:rFonts w:ascii="Arial" w:hAnsi="Arial" w:cs="Arial"/>
          <w:szCs w:val="24"/>
          <w:lang w:val="ro-RO"/>
        </w:rPr>
        <w:t xml:space="preserve"> </w:t>
      </w:r>
      <w:r w:rsidRPr="00B7493D">
        <w:rPr>
          <w:rFonts w:ascii="Arial" w:hAnsi="Arial" w:cs="Arial"/>
          <w:szCs w:val="24"/>
          <w:lang w:val="ro-RO"/>
        </w:rPr>
        <w:t>30</w:t>
      </w:r>
    </w:p>
    <w:p w14:paraId="28952696" w14:textId="04DCDF0B" w:rsidR="00207B1C" w:rsidRPr="00B7493D" w:rsidRDefault="00207B1C" w:rsidP="003A0B5A">
      <w:pPr>
        <w:pStyle w:val="Listparagraf"/>
        <w:numPr>
          <w:ilvl w:val="0"/>
          <w:numId w:val="19"/>
        </w:numPr>
        <w:rPr>
          <w:rFonts w:ascii="Arial" w:hAnsi="Arial" w:cs="Arial"/>
          <w:szCs w:val="24"/>
          <w:lang w:val="ro-RO"/>
        </w:rPr>
      </w:pPr>
      <w:r w:rsidRPr="00B7493D">
        <w:rPr>
          <w:rFonts w:ascii="Arial" w:hAnsi="Arial" w:cs="Arial"/>
          <w:szCs w:val="24"/>
          <w:lang w:val="ro-RO"/>
        </w:rPr>
        <w:lastRenderedPageBreak/>
        <w:t xml:space="preserve">Cloruri (mg/l)                                  </w:t>
      </w:r>
      <w:r w:rsidR="00322336" w:rsidRPr="00B7493D">
        <w:rPr>
          <w:rFonts w:ascii="Arial" w:hAnsi="Arial" w:cs="Arial"/>
          <w:szCs w:val="24"/>
          <w:lang w:val="ro-RO"/>
        </w:rPr>
        <w:t xml:space="preserve"> </w:t>
      </w:r>
      <w:r w:rsidRPr="00B7493D">
        <w:rPr>
          <w:rFonts w:ascii="Arial" w:hAnsi="Arial" w:cs="Arial"/>
          <w:szCs w:val="24"/>
          <w:lang w:val="ro-RO"/>
        </w:rPr>
        <w:t xml:space="preserve"> 50</w:t>
      </w:r>
    </w:p>
    <w:p w14:paraId="351B032C" w14:textId="0898F1A8" w:rsidR="00207B1C" w:rsidRPr="00B7493D" w:rsidRDefault="00207B1C" w:rsidP="003A0B5A">
      <w:pPr>
        <w:pStyle w:val="Listparagraf"/>
        <w:numPr>
          <w:ilvl w:val="0"/>
          <w:numId w:val="19"/>
        </w:numPr>
        <w:rPr>
          <w:rFonts w:ascii="Arial" w:hAnsi="Arial" w:cs="Arial"/>
          <w:szCs w:val="24"/>
          <w:lang w:val="ro-RO"/>
        </w:rPr>
      </w:pPr>
      <w:r w:rsidRPr="00B7493D">
        <w:rPr>
          <w:rFonts w:ascii="Arial" w:hAnsi="Arial" w:cs="Arial"/>
          <w:szCs w:val="24"/>
          <w:lang w:val="ro-RO"/>
        </w:rPr>
        <w:t>Reziduu fix (mineralizare totală)    750</w:t>
      </w:r>
    </w:p>
    <w:p w14:paraId="6E7B7380" w14:textId="12D3C039" w:rsidR="00207B1C" w:rsidRPr="00B7493D" w:rsidRDefault="00207B1C" w:rsidP="003A0B5A">
      <w:pPr>
        <w:pStyle w:val="Listparagraf"/>
        <w:numPr>
          <w:ilvl w:val="0"/>
          <w:numId w:val="19"/>
        </w:numPr>
        <w:rPr>
          <w:rFonts w:ascii="Arial" w:hAnsi="Arial" w:cs="Arial"/>
          <w:szCs w:val="24"/>
          <w:lang w:val="ro-RO"/>
        </w:rPr>
      </w:pPr>
      <w:r w:rsidRPr="00B7493D">
        <w:rPr>
          <w:rFonts w:ascii="Arial" w:hAnsi="Arial" w:cs="Arial"/>
          <w:szCs w:val="24"/>
          <w:lang w:val="ro-RO"/>
        </w:rPr>
        <w:t>Oxigen dizolvat (mg O</w:t>
      </w:r>
      <w:r w:rsidRPr="00B7493D">
        <w:rPr>
          <w:rFonts w:ascii="Arial" w:hAnsi="Arial" w:cs="Arial"/>
          <w:szCs w:val="24"/>
          <w:vertAlign w:val="subscript"/>
          <w:lang w:val="ro-RO"/>
        </w:rPr>
        <w:t>2</w:t>
      </w:r>
      <w:r w:rsidRPr="00B7493D">
        <w:rPr>
          <w:rFonts w:ascii="Arial" w:hAnsi="Arial" w:cs="Arial"/>
          <w:szCs w:val="24"/>
          <w:lang w:val="ro-RO"/>
        </w:rPr>
        <w:t>/l)                   7</w:t>
      </w:r>
    </w:p>
    <w:p w14:paraId="6081FDE2" w14:textId="6F90B529" w:rsidR="00825FC5" w:rsidRPr="00B7493D" w:rsidRDefault="00825FC5" w:rsidP="003A0B5A">
      <w:pPr>
        <w:pStyle w:val="Listparagraf"/>
        <w:numPr>
          <w:ilvl w:val="0"/>
          <w:numId w:val="19"/>
        </w:numPr>
        <w:rPr>
          <w:rFonts w:ascii="Arial" w:hAnsi="Arial" w:cs="Arial"/>
          <w:szCs w:val="24"/>
          <w:lang w:val="ro-RO"/>
        </w:rPr>
      </w:pPr>
      <w:r w:rsidRPr="00B7493D">
        <w:rPr>
          <w:rFonts w:ascii="Arial" w:hAnsi="Arial" w:cs="Arial"/>
          <w:szCs w:val="24"/>
          <w:lang w:val="ro-RO"/>
        </w:rPr>
        <w:t>Coliformi totali     maxim          (nu se formează)</w:t>
      </w:r>
    </w:p>
    <w:p w14:paraId="021D9A66" w14:textId="77777777" w:rsidR="00F3536D" w:rsidRPr="00B7493D" w:rsidRDefault="00F3536D" w:rsidP="004E5ACD">
      <w:pPr>
        <w:spacing w:line="276" w:lineRule="auto"/>
        <w:jc w:val="both"/>
        <w:rPr>
          <w:rFonts w:ascii="Arial" w:hAnsi="Arial" w:cs="Arial"/>
          <w:color w:val="000000" w:themeColor="text1"/>
          <w:sz w:val="24"/>
          <w:szCs w:val="24"/>
          <w:lang w:val="ro-RO"/>
        </w:rPr>
      </w:pPr>
    </w:p>
    <w:p w14:paraId="261A2086" w14:textId="5926112F" w:rsidR="004E5ACD" w:rsidRPr="00B7493D" w:rsidRDefault="004E5ACD" w:rsidP="004E5ACD">
      <w:pPr>
        <w:spacing w:line="276" w:lineRule="auto"/>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Activitatea de navigatie pe Dunăre se supune:</w:t>
      </w:r>
    </w:p>
    <w:p w14:paraId="535E6DA0" w14:textId="77777777" w:rsidR="004E5ACD" w:rsidRPr="00B7493D" w:rsidRDefault="004E5ACD" w:rsidP="003A0B5A">
      <w:pPr>
        <w:pStyle w:val="Listparagraf"/>
        <w:numPr>
          <w:ilvl w:val="0"/>
          <w:numId w:val="20"/>
        </w:numPr>
        <w:spacing w:line="276" w:lineRule="auto"/>
        <w:rPr>
          <w:rFonts w:ascii="Arial" w:hAnsi="Arial" w:cs="Arial"/>
          <w:i/>
          <w:iCs/>
          <w:color w:val="000000" w:themeColor="text1"/>
          <w:szCs w:val="24"/>
          <w:lang w:val="ro-RO"/>
        </w:rPr>
      </w:pPr>
      <w:r w:rsidRPr="00B7493D">
        <w:rPr>
          <w:rFonts w:ascii="Arial" w:hAnsi="Arial" w:cs="Arial"/>
          <w:i/>
          <w:iCs/>
          <w:color w:val="000000" w:themeColor="text1"/>
          <w:szCs w:val="24"/>
          <w:lang w:val="ro-RO"/>
        </w:rPr>
        <w:t xml:space="preserve">Convenţiei Internaţionale privind navigația la Dunăre (1948), </w:t>
      </w:r>
    </w:p>
    <w:p w14:paraId="68A06EC3" w14:textId="77777777" w:rsidR="004E5ACD" w:rsidRPr="00B7493D" w:rsidRDefault="004E5ACD" w:rsidP="003A0B5A">
      <w:pPr>
        <w:pStyle w:val="Listparagraf"/>
        <w:numPr>
          <w:ilvl w:val="0"/>
          <w:numId w:val="20"/>
        </w:numPr>
        <w:spacing w:line="276" w:lineRule="auto"/>
        <w:rPr>
          <w:rFonts w:ascii="Arial" w:hAnsi="Arial" w:cs="Arial"/>
          <w:i/>
          <w:iCs/>
          <w:color w:val="000000" w:themeColor="text1"/>
          <w:szCs w:val="24"/>
          <w:lang w:val="ro-RO"/>
        </w:rPr>
      </w:pPr>
      <w:r w:rsidRPr="00B7493D">
        <w:rPr>
          <w:rFonts w:ascii="Arial" w:hAnsi="Arial" w:cs="Arial"/>
          <w:i/>
          <w:iCs/>
          <w:color w:val="000000" w:themeColor="text1"/>
          <w:szCs w:val="24"/>
          <w:lang w:val="ro-RO"/>
        </w:rPr>
        <w:t xml:space="preserve">Convenţiei Internaţionale din 29 iunie 1994 privind cooperarea pentru  protecția și utilizarea durabilă a fluviului Dunărea, </w:t>
      </w:r>
      <w:r w:rsidRPr="00B7493D">
        <w:rPr>
          <w:rFonts w:ascii="Arial" w:hAnsi="Arial" w:cs="Arial"/>
          <w:color w:val="000000" w:themeColor="text1"/>
          <w:szCs w:val="24"/>
          <w:shd w:val="clear" w:color="auto" w:fill="FFFFFF"/>
          <w:lang w:val="ro-RO"/>
        </w:rPr>
        <w:t>care la art. 6 prevede măsuri speciale pentru protecția resurselor de apă.</w:t>
      </w:r>
    </w:p>
    <w:p w14:paraId="6DC60E4C" w14:textId="0A4C7861" w:rsidR="004E5ACD" w:rsidRPr="00B7493D" w:rsidRDefault="004E5ACD" w:rsidP="004E5ACD">
      <w:pPr>
        <w:spacing w:line="276" w:lineRule="auto"/>
        <w:ind w:firstLine="720"/>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 xml:space="preserve">Având în vedere faptul că România este ţară membră a Uniunii Europene, Guvernul Romaniei a emis </w:t>
      </w:r>
      <w:r w:rsidRPr="00B7493D">
        <w:rPr>
          <w:rFonts w:ascii="Arial" w:hAnsi="Arial" w:cs="Arial"/>
          <w:i/>
          <w:iCs/>
          <w:color w:val="000000" w:themeColor="text1"/>
          <w:sz w:val="24"/>
          <w:szCs w:val="24"/>
          <w:lang w:val="ro-RO"/>
        </w:rPr>
        <w:t>Ordonanta nr. 20/ 23 august 2012</w:t>
      </w:r>
      <w:r w:rsidRPr="00B7493D">
        <w:rPr>
          <w:rStyle w:val="spar"/>
          <w:rFonts w:ascii="Verdana" w:hAnsi="Verdana"/>
          <w:i/>
          <w:iCs/>
          <w:color w:val="000000"/>
          <w:sz w:val="23"/>
          <w:szCs w:val="23"/>
          <w:bdr w:val="none" w:sz="0" w:space="0" w:color="auto" w:frame="1"/>
          <w:shd w:val="clear" w:color="auto" w:fill="FFFFFF"/>
          <w:lang w:val="ro-RO"/>
        </w:rPr>
        <w:t xml:space="preserve"> privind instalaţiile portuare de preluare a deşeurilor generate de nave şi a reziduurilor măr</w:t>
      </w:r>
      <w:r w:rsidRPr="00B7493D">
        <w:rPr>
          <w:rStyle w:val="spar"/>
          <w:rFonts w:ascii="Verdana" w:hAnsi="Verdana"/>
          <w:color w:val="000000"/>
          <w:sz w:val="23"/>
          <w:szCs w:val="23"/>
          <w:bdr w:val="none" w:sz="0" w:space="0" w:color="auto" w:frame="1"/>
          <w:shd w:val="clear" w:color="auto" w:fill="FFFFFF"/>
          <w:lang w:val="ro-RO"/>
        </w:rPr>
        <w:t>fii</w:t>
      </w:r>
      <w:r w:rsidRPr="00B7493D">
        <w:rPr>
          <w:rFonts w:ascii="Arial" w:hAnsi="Arial" w:cs="Arial"/>
          <w:color w:val="000000" w:themeColor="text1"/>
          <w:sz w:val="24"/>
          <w:szCs w:val="24"/>
          <w:lang w:val="ro-RO"/>
        </w:rPr>
        <w:t xml:space="preserve">, care transpune în legislaţia naţională Directiva 2000/59/EC precum și Directiva 2007/71/EC de modificare a anexei 2 la Directiva 2000/59/EC. </w:t>
      </w:r>
    </w:p>
    <w:p w14:paraId="621F632E" w14:textId="32B2C714" w:rsidR="004E5ACD" w:rsidRPr="00B7493D" w:rsidRDefault="004E5ACD" w:rsidP="004E5ACD">
      <w:pPr>
        <w:spacing w:line="276" w:lineRule="auto"/>
        <w:ind w:firstLine="720"/>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Printre obligaţiile menţionate în OUG 20/2012, la articolul 5 se stipulează obligaţiile care le revin administraţiilor portuare în ceea ce priveşte întocmirea unui plan de preluare și gestionare a deşeurilor provenite de la nave și a reziduurilor mărfii.</w:t>
      </w:r>
    </w:p>
    <w:p w14:paraId="27C99953" w14:textId="04D1F2D0" w:rsidR="008F0B96" w:rsidRPr="00B7493D" w:rsidRDefault="008F0B96" w:rsidP="008F0B96">
      <w:pPr>
        <w:ind w:firstLine="720"/>
        <w:jc w:val="both"/>
        <w:rPr>
          <w:rFonts w:ascii="Arial" w:hAnsi="Arial" w:cs="Arial"/>
          <w:bCs/>
          <w:sz w:val="24"/>
          <w:szCs w:val="24"/>
          <w:lang w:val="ro-RO"/>
        </w:rPr>
      </w:pPr>
      <w:r w:rsidRPr="00B7493D">
        <w:rPr>
          <w:rFonts w:ascii="Arial" w:hAnsi="Arial" w:cs="Arial"/>
          <w:sz w:val="24"/>
          <w:szCs w:val="24"/>
          <w:lang w:val="ro-RO" w:eastAsia="en-GB"/>
        </w:rPr>
        <w:t xml:space="preserve">In </w:t>
      </w:r>
      <w:r w:rsidRPr="00B7493D">
        <w:rPr>
          <w:rFonts w:ascii="Arial" w:hAnsi="Arial" w:cs="Arial"/>
          <w:i/>
          <w:iCs/>
          <w:sz w:val="24"/>
          <w:szCs w:val="24"/>
          <w:lang w:val="ro-RO" w:eastAsia="en-GB"/>
        </w:rPr>
        <w:t>Tabelul  nr. VI.</w:t>
      </w:r>
      <w:r w:rsidR="000305FC" w:rsidRPr="00B7493D">
        <w:rPr>
          <w:rFonts w:ascii="Arial" w:hAnsi="Arial" w:cs="Arial"/>
          <w:i/>
          <w:iCs/>
          <w:sz w:val="24"/>
          <w:szCs w:val="24"/>
          <w:lang w:val="ro-RO" w:eastAsia="en-GB"/>
        </w:rPr>
        <w:t>2</w:t>
      </w:r>
      <w:r w:rsidRPr="00B7493D">
        <w:rPr>
          <w:rFonts w:ascii="Arial" w:hAnsi="Arial" w:cs="Arial"/>
          <w:i/>
          <w:iCs/>
          <w:sz w:val="24"/>
          <w:szCs w:val="24"/>
          <w:lang w:val="ro-RO" w:eastAsia="en-GB"/>
        </w:rPr>
        <w:t>. de mai jos</w:t>
      </w:r>
      <w:r w:rsidRPr="00B7493D">
        <w:rPr>
          <w:rFonts w:ascii="Arial" w:hAnsi="Arial" w:cs="Arial"/>
          <w:sz w:val="24"/>
          <w:szCs w:val="24"/>
          <w:lang w:val="ro-RO" w:eastAsia="en-GB"/>
        </w:rPr>
        <w:t>, se prezintă s</w:t>
      </w:r>
      <w:r w:rsidRPr="00B7493D">
        <w:rPr>
          <w:rFonts w:ascii="Arial" w:hAnsi="Arial" w:cs="Arial"/>
          <w:bCs/>
          <w:sz w:val="24"/>
          <w:szCs w:val="24"/>
          <w:lang w:val="ro-RO"/>
        </w:rPr>
        <w:t>ursele de poluare a apei și măsurile pentru asigurarea protectiei calitatii apei in perioada de operare a lucrărilor.</w:t>
      </w:r>
    </w:p>
    <w:p w14:paraId="7C0BC8BC" w14:textId="552EA412" w:rsidR="008F0B96" w:rsidRPr="001E5D37" w:rsidRDefault="008F0B96" w:rsidP="008F0B96">
      <w:pPr>
        <w:rPr>
          <w:rFonts w:ascii="Arial" w:hAnsi="Arial" w:cs="Arial"/>
          <w:bCs/>
          <w:lang w:val="ro-RO" w:eastAsia="en-GB"/>
        </w:rPr>
      </w:pPr>
      <w:r w:rsidRPr="001E5D37">
        <w:rPr>
          <w:rFonts w:ascii="Arial" w:hAnsi="Arial" w:cs="Arial"/>
          <w:b/>
          <w:bCs/>
          <w:lang w:val="ro-RO" w:eastAsia="en-GB"/>
        </w:rPr>
        <w:t>Tabel nr. VI.</w:t>
      </w:r>
      <w:r w:rsidR="000305FC" w:rsidRPr="001E5D37">
        <w:rPr>
          <w:rFonts w:ascii="Arial" w:hAnsi="Arial" w:cs="Arial"/>
          <w:b/>
          <w:bCs/>
          <w:lang w:val="ro-RO" w:eastAsia="en-GB"/>
        </w:rPr>
        <w:t>2</w:t>
      </w:r>
      <w:r w:rsidRPr="001E5D37">
        <w:rPr>
          <w:rFonts w:ascii="Arial" w:hAnsi="Arial" w:cs="Arial"/>
          <w:lang w:val="ro-RO" w:eastAsia="en-GB"/>
        </w:rPr>
        <w:t xml:space="preserve"> .</w:t>
      </w:r>
      <w:r w:rsidRPr="001E5D37">
        <w:rPr>
          <w:rFonts w:ascii="Arial" w:hAnsi="Arial" w:cs="Arial"/>
          <w:b/>
          <w:lang w:val="ro-RO"/>
        </w:rPr>
        <w:t xml:space="preserve"> – </w:t>
      </w:r>
      <w:r w:rsidRPr="001E5D37">
        <w:rPr>
          <w:rFonts w:ascii="Arial" w:hAnsi="Arial" w:cs="Arial"/>
          <w:bCs/>
          <w:lang w:val="ro-RO"/>
        </w:rPr>
        <w:t xml:space="preserve">Sursele de poluare a apei și măsurile pentru asigurarea protectiei calitatii apei in perioada de operare a lucrărilor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544"/>
        <w:gridCol w:w="4536"/>
      </w:tblGrid>
      <w:tr w:rsidR="008F0B96" w:rsidRPr="00B7493D" w14:paraId="192CFB3D" w14:textId="77777777" w:rsidTr="00FD0BB8">
        <w:trPr>
          <w:tblHeader/>
        </w:trPr>
        <w:tc>
          <w:tcPr>
            <w:tcW w:w="1384" w:type="dxa"/>
            <w:shd w:val="clear" w:color="auto" w:fill="D9D9D9"/>
          </w:tcPr>
          <w:p w14:paraId="6B20CE5A" w14:textId="77777777" w:rsidR="008F0B96" w:rsidRPr="00B7493D" w:rsidRDefault="008F0B96" w:rsidP="00FD0BB8">
            <w:pPr>
              <w:pStyle w:val="Titlu4"/>
              <w:spacing w:line="276" w:lineRule="auto"/>
              <w:jc w:val="center"/>
              <w:rPr>
                <w:rFonts w:ascii="Arial" w:hAnsi="Arial" w:cs="Arial"/>
                <w:bCs w:val="0"/>
                <w:sz w:val="20"/>
                <w:szCs w:val="20"/>
                <w:lang w:val="ro-RO"/>
              </w:rPr>
            </w:pPr>
            <w:r w:rsidRPr="00B7493D">
              <w:rPr>
                <w:rFonts w:ascii="Arial" w:hAnsi="Arial" w:cs="Arial"/>
                <w:bCs w:val="0"/>
                <w:sz w:val="20"/>
                <w:szCs w:val="20"/>
                <w:lang w:val="ro-RO"/>
              </w:rPr>
              <w:t>Activitatea</w:t>
            </w:r>
          </w:p>
        </w:tc>
        <w:tc>
          <w:tcPr>
            <w:tcW w:w="3544" w:type="dxa"/>
            <w:shd w:val="clear" w:color="auto" w:fill="D9D9D9"/>
          </w:tcPr>
          <w:p w14:paraId="64994ED9" w14:textId="77777777" w:rsidR="008F0B96" w:rsidRPr="00B7493D" w:rsidRDefault="008F0B96" w:rsidP="00FD0BB8">
            <w:pPr>
              <w:spacing w:line="276" w:lineRule="auto"/>
              <w:jc w:val="center"/>
              <w:rPr>
                <w:rFonts w:ascii="Arial" w:hAnsi="Arial" w:cs="Arial"/>
                <w:sz w:val="20"/>
                <w:szCs w:val="20"/>
                <w:lang w:val="ro-RO"/>
              </w:rPr>
            </w:pPr>
            <w:r w:rsidRPr="00B7493D">
              <w:rPr>
                <w:rFonts w:ascii="Arial" w:hAnsi="Arial" w:cs="Arial"/>
                <w:b/>
                <w:sz w:val="20"/>
                <w:szCs w:val="20"/>
                <w:lang w:val="ro-RO"/>
              </w:rPr>
              <w:t>Sursa de poluare</w:t>
            </w:r>
          </w:p>
        </w:tc>
        <w:tc>
          <w:tcPr>
            <w:tcW w:w="4536" w:type="dxa"/>
            <w:shd w:val="clear" w:color="auto" w:fill="D9D9D9"/>
          </w:tcPr>
          <w:p w14:paraId="6872DA48" w14:textId="77777777" w:rsidR="008F0B96" w:rsidRPr="00B7493D" w:rsidRDefault="008F0B96" w:rsidP="00FD0BB8">
            <w:pPr>
              <w:spacing w:line="276" w:lineRule="auto"/>
              <w:jc w:val="center"/>
              <w:rPr>
                <w:rFonts w:ascii="Arial" w:hAnsi="Arial" w:cs="Arial"/>
                <w:b/>
                <w:sz w:val="20"/>
                <w:szCs w:val="20"/>
                <w:lang w:val="ro-RO"/>
              </w:rPr>
            </w:pPr>
            <w:r w:rsidRPr="00B7493D">
              <w:rPr>
                <w:rFonts w:ascii="Arial" w:hAnsi="Arial" w:cs="Arial"/>
                <w:b/>
                <w:sz w:val="20"/>
                <w:szCs w:val="20"/>
                <w:lang w:val="ro-RO"/>
              </w:rPr>
              <w:t>Instalaţii/măsuri  pentru reţinerea, evacuarea şi dispersia poluanţilor în mediu</w:t>
            </w:r>
          </w:p>
        </w:tc>
      </w:tr>
      <w:tr w:rsidR="008F0B96" w:rsidRPr="00B7493D" w14:paraId="6EFA68BF" w14:textId="77777777" w:rsidTr="00FD0BB8">
        <w:tc>
          <w:tcPr>
            <w:tcW w:w="9464" w:type="dxa"/>
            <w:gridSpan w:val="3"/>
            <w:shd w:val="clear" w:color="auto" w:fill="E7E6E6" w:themeFill="background2"/>
          </w:tcPr>
          <w:p w14:paraId="6DAF0908" w14:textId="64116686" w:rsidR="008F0B96" w:rsidRPr="00B7493D" w:rsidRDefault="008F0B96" w:rsidP="00FD0BB8">
            <w:pPr>
              <w:spacing w:line="276" w:lineRule="auto"/>
              <w:jc w:val="both"/>
              <w:rPr>
                <w:rStyle w:val="tpt1"/>
                <w:rFonts w:ascii="Arial" w:hAnsi="Arial" w:cs="Arial"/>
                <w:b/>
                <w:bCs/>
                <w:sz w:val="20"/>
                <w:szCs w:val="20"/>
                <w:lang w:val="ro-RO"/>
              </w:rPr>
            </w:pPr>
            <w:r w:rsidRPr="00B7493D">
              <w:rPr>
                <w:rStyle w:val="tpt1"/>
                <w:rFonts w:ascii="Arial" w:hAnsi="Arial" w:cs="Arial"/>
                <w:b/>
                <w:bCs/>
                <w:sz w:val="20"/>
                <w:szCs w:val="20"/>
                <w:lang w:val="ro-RO"/>
              </w:rPr>
              <w:t>Perioada de operare a lucrărilor</w:t>
            </w:r>
          </w:p>
        </w:tc>
      </w:tr>
      <w:tr w:rsidR="008F0B96" w:rsidRPr="00B7493D" w14:paraId="4374037B" w14:textId="77777777" w:rsidTr="00FD0BB8">
        <w:tc>
          <w:tcPr>
            <w:tcW w:w="1384" w:type="dxa"/>
          </w:tcPr>
          <w:p w14:paraId="6124220C" w14:textId="19946F61" w:rsidR="008F0B96" w:rsidRPr="00B7493D" w:rsidRDefault="008F0B96" w:rsidP="00FD0BB8">
            <w:pPr>
              <w:spacing w:line="276" w:lineRule="auto"/>
              <w:rPr>
                <w:rFonts w:ascii="Arial" w:hAnsi="Arial" w:cs="Arial"/>
                <w:b/>
                <w:sz w:val="20"/>
                <w:szCs w:val="20"/>
                <w:lang w:val="ro-RO"/>
              </w:rPr>
            </w:pPr>
            <w:r w:rsidRPr="00B7493D">
              <w:rPr>
                <w:rFonts w:ascii="Arial" w:hAnsi="Arial" w:cs="Arial"/>
                <w:b/>
                <w:sz w:val="20"/>
                <w:szCs w:val="20"/>
                <w:lang w:val="ro-RO"/>
              </w:rPr>
              <w:t>Incărcare /descărcare cereale</w:t>
            </w:r>
          </w:p>
        </w:tc>
        <w:tc>
          <w:tcPr>
            <w:tcW w:w="3544" w:type="dxa"/>
          </w:tcPr>
          <w:p w14:paraId="423B0080" w14:textId="0FBB8C6B" w:rsidR="008F0B96" w:rsidRPr="00B7493D" w:rsidRDefault="008F0B96" w:rsidP="00FD0BB8">
            <w:pPr>
              <w:spacing w:after="120" w:line="240" w:lineRule="auto"/>
              <w:rPr>
                <w:rFonts w:ascii="Arial" w:hAnsi="Arial" w:cs="Arial"/>
                <w:sz w:val="20"/>
                <w:szCs w:val="20"/>
                <w:lang w:val="ro-RO"/>
              </w:rPr>
            </w:pPr>
            <w:r w:rsidRPr="00B7493D">
              <w:rPr>
                <w:rFonts w:ascii="Arial" w:hAnsi="Arial" w:cs="Arial"/>
                <w:sz w:val="20"/>
                <w:szCs w:val="20"/>
                <w:lang w:val="ro-RO"/>
              </w:rPr>
              <w:t>Scăpări de cereale in timpul incărcării/descărcării acestora</w:t>
            </w:r>
          </w:p>
        </w:tc>
        <w:tc>
          <w:tcPr>
            <w:tcW w:w="4536" w:type="dxa"/>
          </w:tcPr>
          <w:p w14:paraId="525D1AA7" w14:textId="77777777" w:rsidR="008F0B96" w:rsidRPr="00B7493D" w:rsidRDefault="008F0B96" w:rsidP="00FD0BB8">
            <w:pPr>
              <w:spacing w:line="276" w:lineRule="auto"/>
              <w:jc w:val="both"/>
              <w:rPr>
                <w:rFonts w:ascii="Arial" w:hAnsi="Arial" w:cs="Arial"/>
                <w:sz w:val="20"/>
                <w:szCs w:val="20"/>
                <w:lang w:val="ro-RO"/>
              </w:rPr>
            </w:pPr>
            <w:r w:rsidRPr="00B7493D">
              <w:rPr>
                <w:rFonts w:ascii="Arial" w:hAnsi="Arial" w:cs="Arial"/>
                <w:sz w:val="20"/>
                <w:szCs w:val="20"/>
                <w:lang w:val="ro-RO"/>
              </w:rPr>
              <w:t>Evitarea efectuarii operațiunilor in perioadele cu vânt puternic.</w:t>
            </w:r>
          </w:p>
          <w:p w14:paraId="5D172CD4" w14:textId="77777777" w:rsidR="008F0B96" w:rsidRPr="00B7493D" w:rsidRDefault="008F0B96" w:rsidP="00FD0BB8">
            <w:pPr>
              <w:spacing w:line="276" w:lineRule="auto"/>
              <w:jc w:val="both"/>
              <w:rPr>
                <w:rFonts w:ascii="Arial" w:hAnsi="Arial" w:cs="Arial"/>
                <w:sz w:val="20"/>
                <w:szCs w:val="20"/>
                <w:lang w:val="ro-RO"/>
              </w:rPr>
            </w:pPr>
            <w:r w:rsidRPr="00B7493D">
              <w:rPr>
                <w:rFonts w:ascii="Arial" w:hAnsi="Arial" w:cs="Arial"/>
                <w:sz w:val="20"/>
                <w:szCs w:val="20"/>
                <w:lang w:val="ro-RO"/>
              </w:rPr>
              <w:t>Intreținerea corespunzătoare a sistemului de incărcare/descărcare</w:t>
            </w:r>
          </w:p>
          <w:p w14:paraId="6C8EF5AE" w14:textId="41F14A6B" w:rsidR="00803998" w:rsidRPr="00B7493D" w:rsidRDefault="00803998" w:rsidP="00FD0BB8">
            <w:pPr>
              <w:spacing w:line="276" w:lineRule="auto"/>
              <w:jc w:val="both"/>
              <w:rPr>
                <w:rFonts w:ascii="Arial" w:hAnsi="Arial" w:cs="Arial"/>
                <w:sz w:val="20"/>
                <w:szCs w:val="20"/>
                <w:lang w:val="ro-RO"/>
              </w:rPr>
            </w:pPr>
            <w:r w:rsidRPr="00B7493D">
              <w:rPr>
                <w:rFonts w:ascii="Arial" w:hAnsi="Arial" w:cs="Arial"/>
                <w:sz w:val="20"/>
                <w:szCs w:val="20"/>
                <w:lang w:val="ro-RO"/>
              </w:rPr>
              <w:t>Amenajarea pe uscat a unei platforme pentru depozitarea selectivă, in condiții de siguranță, a deșeurilor produse de operator (</w:t>
            </w:r>
            <w:r w:rsidRPr="00B7493D">
              <w:rPr>
                <w:rFonts w:ascii="Arial" w:hAnsi="Arial" w:cs="Arial"/>
                <w:sz w:val="24"/>
                <w:szCs w:val="24"/>
                <w:lang w:val="ro-RO"/>
              </w:rPr>
              <w:t>SC PROD TRANSPORTS CEREALS SRL)</w:t>
            </w:r>
            <w:r w:rsidRPr="00B7493D">
              <w:rPr>
                <w:rFonts w:ascii="Arial" w:hAnsi="Arial" w:cs="Arial"/>
                <w:sz w:val="20"/>
                <w:szCs w:val="20"/>
                <w:lang w:val="ro-RO"/>
              </w:rPr>
              <w:t>.</w:t>
            </w:r>
          </w:p>
        </w:tc>
      </w:tr>
      <w:tr w:rsidR="008F0B96" w:rsidRPr="00B7493D" w14:paraId="12574CF3" w14:textId="77777777" w:rsidTr="00FD0BB8">
        <w:tc>
          <w:tcPr>
            <w:tcW w:w="1384" w:type="dxa"/>
          </w:tcPr>
          <w:p w14:paraId="48A2E762" w14:textId="542FBD97" w:rsidR="008F0B96" w:rsidRPr="00B7493D" w:rsidRDefault="008F0B96" w:rsidP="00FD0BB8">
            <w:pPr>
              <w:spacing w:line="276" w:lineRule="auto"/>
              <w:rPr>
                <w:rFonts w:ascii="Arial" w:hAnsi="Arial" w:cs="Arial"/>
                <w:b/>
                <w:sz w:val="20"/>
                <w:szCs w:val="20"/>
                <w:lang w:val="ro-RO"/>
              </w:rPr>
            </w:pPr>
            <w:r w:rsidRPr="00B7493D">
              <w:rPr>
                <w:rFonts w:ascii="Arial" w:hAnsi="Arial" w:cs="Arial"/>
                <w:b/>
                <w:sz w:val="20"/>
                <w:szCs w:val="20"/>
                <w:lang w:val="ro-RO"/>
              </w:rPr>
              <w:t>Navigația vaselor ce transportă cereale</w:t>
            </w:r>
          </w:p>
        </w:tc>
        <w:tc>
          <w:tcPr>
            <w:tcW w:w="3544" w:type="dxa"/>
          </w:tcPr>
          <w:p w14:paraId="2C938347" w14:textId="3CEC2106" w:rsidR="008F0B96" w:rsidRPr="00B7493D" w:rsidRDefault="00727984" w:rsidP="00FD0BB8">
            <w:pPr>
              <w:spacing w:after="120" w:line="240" w:lineRule="auto"/>
              <w:rPr>
                <w:rFonts w:ascii="Arial" w:hAnsi="Arial" w:cs="Arial"/>
                <w:sz w:val="20"/>
                <w:szCs w:val="20"/>
                <w:lang w:val="ro-RO"/>
              </w:rPr>
            </w:pPr>
            <w:r w:rsidRPr="00B7493D">
              <w:rPr>
                <w:rFonts w:ascii="Arial" w:hAnsi="Arial" w:cs="Arial"/>
                <w:sz w:val="20"/>
                <w:szCs w:val="20"/>
                <w:lang w:val="ro-RO"/>
              </w:rPr>
              <w:t xml:space="preserve">Evacuări de ape uzate  menajere sau de </w:t>
            </w:r>
            <w:r w:rsidRPr="00B7493D">
              <w:rPr>
                <w:rStyle w:val="spar"/>
                <w:rFonts w:ascii="Arial" w:hAnsi="Arial" w:cs="Arial"/>
                <w:color w:val="000000"/>
                <w:sz w:val="20"/>
                <w:szCs w:val="20"/>
                <w:bdr w:val="none" w:sz="0" w:space="0" w:color="auto" w:frame="1"/>
                <w:shd w:val="clear" w:color="auto" w:fill="FFFFFF"/>
                <w:lang w:val="ro-RO"/>
              </w:rPr>
              <w:t>deşeuri generate de nave şi a reziduurilor mărfii</w:t>
            </w:r>
          </w:p>
        </w:tc>
        <w:tc>
          <w:tcPr>
            <w:tcW w:w="4536" w:type="dxa"/>
          </w:tcPr>
          <w:p w14:paraId="32200B1E" w14:textId="2A4CE1DF" w:rsidR="008F0B96" w:rsidRPr="00B7493D" w:rsidRDefault="008F0B96" w:rsidP="00FD0BB8">
            <w:pPr>
              <w:spacing w:line="276" w:lineRule="auto"/>
              <w:jc w:val="both"/>
              <w:rPr>
                <w:rFonts w:ascii="Arial" w:hAnsi="Arial" w:cs="Arial"/>
                <w:sz w:val="20"/>
                <w:szCs w:val="20"/>
                <w:lang w:val="ro-RO"/>
              </w:rPr>
            </w:pPr>
            <w:r w:rsidRPr="00B7493D">
              <w:rPr>
                <w:rFonts w:ascii="Arial" w:hAnsi="Arial" w:cs="Arial"/>
                <w:sz w:val="20"/>
                <w:szCs w:val="20"/>
                <w:lang w:val="ro-RO"/>
              </w:rPr>
              <w:t>Respectarea reglementărilor privind regimul de navigație</w:t>
            </w:r>
            <w:r w:rsidR="00F3536D" w:rsidRPr="00B7493D">
              <w:rPr>
                <w:rFonts w:ascii="Arial" w:hAnsi="Arial" w:cs="Arial"/>
                <w:sz w:val="20"/>
                <w:szCs w:val="20"/>
                <w:lang w:val="ro-RO"/>
              </w:rPr>
              <w:t xml:space="preserve"> și a ”Regulamentului pentru  gospodărirea calitativă și cantitativă a apelor și flux informațional – Canal Dunăre-Marea – Neagră”</w:t>
            </w:r>
          </w:p>
        </w:tc>
      </w:tr>
    </w:tbl>
    <w:p w14:paraId="0F8C19B1" w14:textId="77777777" w:rsidR="004E5ACD" w:rsidRPr="00B7493D" w:rsidRDefault="004E5ACD" w:rsidP="004E5ACD">
      <w:pPr>
        <w:spacing w:line="276" w:lineRule="auto"/>
        <w:ind w:firstLine="720"/>
        <w:jc w:val="both"/>
        <w:rPr>
          <w:rFonts w:ascii="Arial" w:hAnsi="Arial" w:cs="Arial"/>
          <w:color w:val="000000" w:themeColor="text1"/>
          <w:sz w:val="24"/>
          <w:szCs w:val="24"/>
          <w:lang w:val="ro-RO"/>
        </w:rPr>
      </w:pPr>
    </w:p>
    <w:p w14:paraId="318822C6" w14:textId="1D9B72D3" w:rsidR="006635A8" w:rsidRPr="00B7493D" w:rsidRDefault="006635A8" w:rsidP="0043529C">
      <w:pPr>
        <w:pStyle w:val="Titlu3"/>
        <w:rPr>
          <w:rFonts w:ascii="Arial" w:hAnsi="Arial" w:cs="Arial"/>
          <w:b/>
          <w:bCs/>
          <w:color w:val="auto"/>
          <w:lang w:val="ro-RO"/>
        </w:rPr>
      </w:pPr>
      <w:bookmarkStart w:id="105" w:name="_Toc54521372"/>
      <w:bookmarkStart w:id="106" w:name="_Toc103140058"/>
      <w:r w:rsidRPr="00B7493D">
        <w:rPr>
          <w:rFonts w:ascii="Arial" w:hAnsi="Arial" w:cs="Arial"/>
          <w:b/>
          <w:bCs/>
          <w:color w:val="auto"/>
          <w:lang w:val="ro-RO"/>
        </w:rPr>
        <w:lastRenderedPageBreak/>
        <w:t xml:space="preserve">VI.1.2. </w:t>
      </w:r>
      <w:r w:rsidR="0059286E" w:rsidRPr="00B7493D">
        <w:rPr>
          <w:rFonts w:ascii="Arial" w:hAnsi="Arial" w:cs="Arial"/>
          <w:b/>
          <w:bCs/>
          <w:color w:val="auto"/>
          <w:lang w:val="ro-RO"/>
        </w:rPr>
        <w:t>Protecția a</w:t>
      </w:r>
      <w:r w:rsidRPr="00B7493D">
        <w:rPr>
          <w:rFonts w:ascii="Arial" w:hAnsi="Arial" w:cs="Arial"/>
          <w:b/>
          <w:bCs/>
          <w:color w:val="auto"/>
          <w:lang w:val="ro-RO"/>
        </w:rPr>
        <w:t>erului</w:t>
      </w:r>
      <w:bookmarkEnd w:id="105"/>
      <w:bookmarkEnd w:id="106"/>
      <w:r w:rsidRPr="00B7493D">
        <w:rPr>
          <w:rFonts w:ascii="Arial" w:hAnsi="Arial" w:cs="Arial"/>
          <w:b/>
          <w:bCs/>
          <w:color w:val="auto"/>
          <w:lang w:val="ro-RO"/>
        </w:rPr>
        <w:t xml:space="preserve"> </w:t>
      </w:r>
    </w:p>
    <w:p w14:paraId="00285087" w14:textId="77777777" w:rsidR="00E44B0F" w:rsidRPr="00B7493D" w:rsidRDefault="004614A1" w:rsidP="00407D6C">
      <w:pPr>
        <w:spacing w:line="276" w:lineRule="auto"/>
        <w:ind w:firstLine="720"/>
        <w:jc w:val="both"/>
        <w:rPr>
          <w:rFonts w:ascii="Arial" w:hAnsi="Arial" w:cs="Arial"/>
          <w:sz w:val="24"/>
          <w:szCs w:val="24"/>
          <w:lang w:val="ro-RO"/>
        </w:rPr>
      </w:pPr>
      <w:r w:rsidRPr="00B7493D">
        <w:rPr>
          <w:rFonts w:ascii="Arial" w:hAnsi="Arial" w:cs="Arial"/>
          <w:sz w:val="24"/>
          <w:szCs w:val="24"/>
          <w:lang w:val="ro-RO"/>
        </w:rPr>
        <w:t xml:space="preserve">Execuția lucrărilor pentru  implementarea proiectului </w:t>
      </w:r>
      <w:r w:rsidR="00E72D4B" w:rsidRPr="00B7493D">
        <w:rPr>
          <w:rFonts w:ascii="Arial" w:hAnsi="Arial" w:cs="Arial"/>
          <w:sz w:val="24"/>
          <w:szCs w:val="24"/>
          <w:lang w:val="ro-RO"/>
        </w:rPr>
        <w:t xml:space="preserve"> po</w:t>
      </w:r>
      <w:r w:rsidR="00E44B0F" w:rsidRPr="00B7493D">
        <w:rPr>
          <w:rFonts w:ascii="Arial" w:hAnsi="Arial" w:cs="Arial"/>
          <w:sz w:val="24"/>
          <w:szCs w:val="24"/>
          <w:lang w:val="ro-RO"/>
        </w:rPr>
        <w:t>a</w:t>
      </w:r>
      <w:r w:rsidRPr="00B7493D">
        <w:rPr>
          <w:rFonts w:ascii="Arial" w:hAnsi="Arial" w:cs="Arial"/>
          <w:sz w:val="24"/>
          <w:szCs w:val="24"/>
          <w:lang w:val="ro-RO"/>
        </w:rPr>
        <w:t>t</w:t>
      </w:r>
      <w:r w:rsidR="00E44B0F" w:rsidRPr="00B7493D">
        <w:rPr>
          <w:rFonts w:ascii="Arial" w:hAnsi="Arial" w:cs="Arial"/>
          <w:sz w:val="24"/>
          <w:szCs w:val="24"/>
          <w:lang w:val="ro-RO"/>
        </w:rPr>
        <w:t>e</w:t>
      </w:r>
      <w:r w:rsidR="00E72D4B" w:rsidRPr="00B7493D">
        <w:rPr>
          <w:rFonts w:ascii="Arial" w:hAnsi="Arial" w:cs="Arial"/>
          <w:sz w:val="24"/>
          <w:szCs w:val="24"/>
          <w:lang w:val="ro-RO"/>
        </w:rPr>
        <w:t xml:space="preserve"> avea un impact important asupra calităţii atmosferei din zonele de lucru şi din zonele adiacente acestora. Aceasta constituie, pe de o parte, o sursă de emisii de praf, iar pe de altă parte, o sursă de emisie a poluanţilor specifici arderii combustibililor fosili (produse petroliere distilate), respectiv oxizi de carbon, azot şi sulf, metan, amoniac, particule în suspensie, hidrocarburi aromatice policiclice (HAP) şi compuşi organici volatili. </w:t>
      </w:r>
    </w:p>
    <w:p w14:paraId="3FE2596C" w14:textId="28708844" w:rsidR="004614A1" w:rsidRPr="00B7493D" w:rsidRDefault="00E72D4B" w:rsidP="00407D6C">
      <w:pPr>
        <w:spacing w:line="276" w:lineRule="auto"/>
        <w:ind w:firstLine="720"/>
        <w:jc w:val="both"/>
        <w:rPr>
          <w:rFonts w:ascii="Arial" w:hAnsi="Arial" w:cs="Arial"/>
          <w:sz w:val="24"/>
          <w:szCs w:val="24"/>
          <w:lang w:val="ro-RO"/>
        </w:rPr>
      </w:pPr>
      <w:r w:rsidRPr="00B7493D">
        <w:rPr>
          <w:rFonts w:ascii="Arial" w:hAnsi="Arial" w:cs="Arial"/>
          <w:sz w:val="24"/>
          <w:szCs w:val="24"/>
          <w:lang w:val="ro-RO"/>
        </w:rPr>
        <w:t xml:space="preserve">Sursele principale de poluare a aerului specifice execuţiei lucrării pot fi grupate după cum urmează: </w:t>
      </w:r>
    </w:p>
    <w:p w14:paraId="7A0503CA" w14:textId="7194F09B" w:rsidR="004614A1" w:rsidRPr="00B7493D" w:rsidRDefault="00E72D4B" w:rsidP="00407D6C">
      <w:pPr>
        <w:spacing w:line="276" w:lineRule="auto"/>
        <w:ind w:firstLine="720"/>
        <w:jc w:val="both"/>
        <w:rPr>
          <w:rFonts w:ascii="Arial" w:hAnsi="Arial" w:cs="Arial"/>
          <w:sz w:val="24"/>
          <w:szCs w:val="24"/>
          <w:lang w:val="ro-RO"/>
        </w:rPr>
      </w:pPr>
      <w:r w:rsidRPr="00B7493D">
        <w:rPr>
          <w:rFonts w:ascii="Arial" w:hAnsi="Arial" w:cs="Arial"/>
          <w:sz w:val="24"/>
          <w:szCs w:val="24"/>
          <w:lang w:val="ro-RO"/>
        </w:rPr>
        <w:t xml:space="preserve">- activităţi desfăşurate în amplasamentul lucrărilor: </w:t>
      </w:r>
      <w:r w:rsidR="003225DC" w:rsidRPr="00B7493D">
        <w:rPr>
          <w:rFonts w:ascii="Arial" w:hAnsi="Arial" w:cs="Arial"/>
          <w:sz w:val="24"/>
          <w:szCs w:val="24"/>
          <w:lang w:val="ro-RO"/>
        </w:rPr>
        <w:t>realizarea pe mal a unei platforme de macadam, montarea a trei bolarzi de 45 - 75  tone cu fundatiile aferente, montarea a  trei scondrii dublu articulati atat pe mal cat si pe barja. Lacasurile pentru scondrii vor fi realizate ingropat</w:t>
      </w:r>
    </w:p>
    <w:p w14:paraId="24C11259" w14:textId="59F05E47" w:rsidR="004614A1" w:rsidRPr="00B7493D" w:rsidRDefault="00E72D4B" w:rsidP="00407D6C">
      <w:pPr>
        <w:spacing w:line="276" w:lineRule="auto"/>
        <w:ind w:firstLine="720"/>
        <w:jc w:val="both"/>
        <w:rPr>
          <w:rFonts w:ascii="Arial" w:hAnsi="Arial" w:cs="Arial"/>
          <w:sz w:val="24"/>
          <w:szCs w:val="24"/>
          <w:lang w:val="ro-RO"/>
        </w:rPr>
      </w:pPr>
      <w:r w:rsidRPr="00B7493D">
        <w:rPr>
          <w:rFonts w:ascii="Arial" w:hAnsi="Arial" w:cs="Arial"/>
          <w:sz w:val="24"/>
          <w:szCs w:val="24"/>
          <w:lang w:val="ro-RO"/>
        </w:rPr>
        <w:t>- activităţi desfăşurate în incinta organizări</w:t>
      </w:r>
      <w:r w:rsidR="003225DC" w:rsidRPr="00B7493D">
        <w:rPr>
          <w:rFonts w:ascii="Arial" w:hAnsi="Arial" w:cs="Arial"/>
          <w:sz w:val="24"/>
          <w:szCs w:val="24"/>
          <w:lang w:val="ro-RO"/>
        </w:rPr>
        <w:t>i de șantier: depozitare deșeuri, materiale de construcție;</w:t>
      </w:r>
    </w:p>
    <w:p w14:paraId="25BB53A8" w14:textId="77777777" w:rsidR="004614A1" w:rsidRPr="00B7493D" w:rsidRDefault="00E72D4B" w:rsidP="00407D6C">
      <w:pPr>
        <w:spacing w:line="276" w:lineRule="auto"/>
        <w:ind w:firstLine="720"/>
        <w:jc w:val="both"/>
        <w:rPr>
          <w:rFonts w:ascii="Arial" w:hAnsi="Arial" w:cs="Arial"/>
          <w:sz w:val="24"/>
          <w:szCs w:val="24"/>
          <w:lang w:val="ro-RO"/>
        </w:rPr>
      </w:pPr>
      <w:r w:rsidRPr="00B7493D">
        <w:rPr>
          <w:rFonts w:ascii="Arial" w:hAnsi="Arial" w:cs="Arial"/>
          <w:sz w:val="24"/>
          <w:szCs w:val="24"/>
          <w:lang w:val="ro-RO"/>
        </w:rPr>
        <w:t xml:space="preserve">- traficul aferent lucrărilor de construcţii; </w:t>
      </w:r>
    </w:p>
    <w:p w14:paraId="736096A9" w14:textId="0122D8A6" w:rsidR="004614A1" w:rsidRPr="00B7493D" w:rsidRDefault="00E72D4B" w:rsidP="00407D6C">
      <w:pPr>
        <w:spacing w:line="276" w:lineRule="auto"/>
        <w:ind w:firstLine="720"/>
        <w:jc w:val="both"/>
        <w:rPr>
          <w:rFonts w:ascii="Arial" w:hAnsi="Arial" w:cs="Arial"/>
          <w:sz w:val="24"/>
          <w:szCs w:val="24"/>
          <w:lang w:val="ro-RO"/>
        </w:rPr>
      </w:pPr>
      <w:r w:rsidRPr="00B7493D">
        <w:rPr>
          <w:rFonts w:ascii="Arial" w:hAnsi="Arial" w:cs="Arial"/>
          <w:sz w:val="24"/>
          <w:szCs w:val="24"/>
          <w:lang w:val="ro-RO"/>
        </w:rPr>
        <w:t xml:space="preserve">- activitatea utilajelor de construcţie (decaparea şi depozitarea pământului vegetal, </w:t>
      </w:r>
      <w:r w:rsidR="003225DC" w:rsidRPr="00B7493D">
        <w:rPr>
          <w:rFonts w:ascii="Arial" w:hAnsi="Arial" w:cs="Arial"/>
          <w:sz w:val="24"/>
          <w:szCs w:val="24"/>
          <w:lang w:val="ro-RO"/>
        </w:rPr>
        <w:t xml:space="preserve">realizarea platformei de macadam, </w:t>
      </w:r>
      <w:r w:rsidRPr="00B7493D">
        <w:rPr>
          <w:rFonts w:ascii="Arial" w:hAnsi="Arial" w:cs="Arial"/>
          <w:sz w:val="24"/>
          <w:szCs w:val="24"/>
          <w:lang w:val="ro-RO"/>
        </w:rPr>
        <w:t xml:space="preserve">săpături </w:t>
      </w:r>
      <w:r w:rsidR="003225DC" w:rsidRPr="00B7493D">
        <w:rPr>
          <w:rFonts w:ascii="Arial" w:hAnsi="Arial" w:cs="Arial"/>
          <w:sz w:val="24"/>
          <w:szCs w:val="24"/>
          <w:lang w:val="ro-RO"/>
        </w:rPr>
        <w:t xml:space="preserve">pe mal pentru  montarea bolarzilor și  a scondrilor scondrilor </w:t>
      </w:r>
      <w:r w:rsidRPr="00B7493D">
        <w:rPr>
          <w:rFonts w:ascii="Arial" w:hAnsi="Arial" w:cs="Arial"/>
          <w:sz w:val="24"/>
          <w:szCs w:val="24"/>
          <w:lang w:val="ro-RO"/>
        </w:rPr>
        <w:t>)</w:t>
      </w:r>
      <w:r w:rsidR="003225DC" w:rsidRPr="00B7493D">
        <w:rPr>
          <w:rFonts w:ascii="Arial" w:hAnsi="Arial" w:cs="Arial"/>
          <w:sz w:val="24"/>
          <w:szCs w:val="24"/>
          <w:lang w:val="ro-RO"/>
        </w:rPr>
        <w:t>.</w:t>
      </w:r>
    </w:p>
    <w:p w14:paraId="664A41B8" w14:textId="67DAA064" w:rsidR="00143A44" w:rsidRPr="00B7493D" w:rsidRDefault="00E72D4B" w:rsidP="00090DA0">
      <w:pPr>
        <w:spacing w:line="276" w:lineRule="auto"/>
        <w:ind w:firstLine="720"/>
        <w:jc w:val="both"/>
        <w:rPr>
          <w:rFonts w:ascii="Arial" w:hAnsi="Arial" w:cs="Arial"/>
          <w:color w:val="000000" w:themeColor="text1"/>
          <w:sz w:val="24"/>
          <w:szCs w:val="24"/>
          <w:lang w:val="ro-RO"/>
        </w:rPr>
      </w:pPr>
      <w:r w:rsidRPr="00B7493D">
        <w:rPr>
          <w:rFonts w:ascii="Arial" w:hAnsi="Arial" w:cs="Arial"/>
          <w:sz w:val="24"/>
          <w:szCs w:val="24"/>
          <w:lang w:val="ro-RO"/>
        </w:rPr>
        <w:t xml:space="preserve"> În funcţie de nivelul tehnologic al procesului, echipamentelor şi instalaţiilor folosite, operaţiile aferente fazelor de construcţie se constituie în surse de poluare a atmosferei. Se menţionează că aceste surse sunt temporare, efectul lor resimţindu-se numai pe perioada de execuţie.</w:t>
      </w:r>
      <w:r w:rsidRPr="00B7493D">
        <w:rPr>
          <w:rFonts w:ascii="Arial" w:hAnsi="Arial" w:cs="Arial"/>
          <w:color w:val="000000" w:themeColor="text1"/>
          <w:sz w:val="24"/>
          <w:szCs w:val="24"/>
          <w:lang w:val="ro-RO"/>
        </w:rPr>
        <w:t xml:space="preserve"> </w:t>
      </w:r>
    </w:p>
    <w:p w14:paraId="0B492666" w14:textId="1F0F0714" w:rsidR="006635A8" w:rsidRPr="00B7493D" w:rsidRDefault="006635A8" w:rsidP="00A13DFF">
      <w:pPr>
        <w:spacing w:after="120" w:line="276" w:lineRule="auto"/>
        <w:ind w:firstLine="720"/>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Nu sunt necesare instalaţii speciale pentru reţinerea şi dispersia poluanţilor în atmosferă</w:t>
      </w:r>
      <w:r w:rsidR="00090DA0" w:rsidRPr="00B7493D">
        <w:rPr>
          <w:rFonts w:ascii="Arial" w:hAnsi="Arial" w:cs="Arial"/>
          <w:color w:val="000000" w:themeColor="text1"/>
          <w:sz w:val="24"/>
          <w:szCs w:val="24"/>
          <w:lang w:val="ro-RO"/>
        </w:rPr>
        <w:t>, nivelul noxelor fiind redus</w:t>
      </w:r>
      <w:r w:rsidRPr="00B7493D">
        <w:rPr>
          <w:rFonts w:ascii="Arial" w:hAnsi="Arial" w:cs="Arial"/>
          <w:color w:val="000000" w:themeColor="text1"/>
          <w:sz w:val="24"/>
          <w:szCs w:val="24"/>
          <w:lang w:val="ro-RO"/>
        </w:rPr>
        <w:t>.</w:t>
      </w:r>
    </w:p>
    <w:p w14:paraId="1052CDD5" w14:textId="03B74C70" w:rsidR="006635A8" w:rsidRPr="00B7493D" w:rsidRDefault="003919D1" w:rsidP="008C1527">
      <w:pPr>
        <w:spacing w:line="276" w:lineRule="auto"/>
        <w:ind w:firstLine="720"/>
        <w:jc w:val="both"/>
        <w:rPr>
          <w:rFonts w:ascii="Arial" w:hAnsi="Arial" w:cs="Arial"/>
          <w:bCs/>
          <w:color w:val="000000" w:themeColor="text1"/>
          <w:sz w:val="24"/>
          <w:szCs w:val="24"/>
          <w:lang w:val="ro-RO"/>
        </w:rPr>
      </w:pPr>
      <w:r w:rsidRPr="00B7493D">
        <w:rPr>
          <w:rFonts w:ascii="Arial" w:hAnsi="Arial" w:cs="Arial"/>
          <w:bCs/>
          <w:color w:val="000000" w:themeColor="text1"/>
          <w:sz w:val="24"/>
          <w:szCs w:val="24"/>
          <w:lang w:val="ro-RO"/>
        </w:rPr>
        <w:t>Existența organizării de șantier</w:t>
      </w:r>
      <w:r w:rsidR="00F406B4" w:rsidRPr="00B7493D">
        <w:rPr>
          <w:rFonts w:ascii="Arial" w:hAnsi="Arial" w:cs="Arial"/>
          <w:bCs/>
          <w:color w:val="000000" w:themeColor="text1"/>
          <w:sz w:val="24"/>
          <w:szCs w:val="24"/>
          <w:lang w:val="ro-RO"/>
        </w:rPr>
        <w:t xml:space="preserve"> și </w:t>
      </w:r>
      <w:r w:rsidRPr="00B7493D">
        <w:rPr>
          <w:rFonts w:ascii="Arial" w:hAnsi="Arial" w:cs="Arial"/>
          <w:bCs/>
          <w:color w:val="000000" w:themeColor="text1"/>
          <w:sz w:val="24"/>
          <w:szCs w:val="24"/>
          <w:lang w:val="ro-RO"/>
        </w:rPr>
        <w:t>e</w:t>
      </w:r>
      <w:r w:rsidR="008C1527" w:rsidRPr="00B7493D">
        <w:rPr>
          <w:rFonts w:ascii="Arial" w:hAnsi="Arial" w:cs="Arial"/>
          <w:bCs/>
          <w:color w:val="000000" w:themeColor="text1"/>
          <w:sz w:val="24"/>
          <w:szCs w:val="24"/>
          <w:lang w:val="ro-RO"/>
        </w:rPr>
        <w:t>xecuția lucrărilor</w:t>
      </w:r>
      <w:r w:rsidR="008C1527" w:rsidRPr="00B7493D">
        <w:rPr>
          <w:rFonts w:ascii="Arial" w:hAnsi="Arial" w:cs="Arial"/>
          <w:b/>
          <w:color w:val="000000" w:themeColor="text1"/>
          <w:sz w:val="24"/>
          <w:szCs w:val="24"/>
          <w:lang w:val="ro-RO"/>
        </w:rPr>
        <w:t xml:space="preserve"> </w:t>
      </w:r>
      <w:r w:rsidR="008C1527" w:rsidRPr="00B7493D">
        <w:rPr>
          <w:rFonts w:ascii="Arial" w:hAnsi="Arial" w:cs="Arial"/>
          <w:color w:val="000000" w:themeColor="text1"/>
          <w:sz w:val="24"/>
          <w:szCs w:val="24"/>
          <w:lang w:val="ro-RO"/>
        </w:rPr>
        <w:t>implică o serie de operaţii care pot constitui surse staţionare sau mobile de emisie a poluanţilor atmosferici, surse prezentate î</w:t>
      </w:r>
      <w:r w:rsidR="006635A8" w:rsidRPr="00B7493D">
        <w:rPr>
          <w:rFonts w:ascii="Arial" w:hAnsi="Arial" w:cs="Arial"/>
          <w:bCs/>
          <w:color w:val="000000" w:themeColor="text1"/>
          <w:sz w:val="24"/>
          <w:szCs w:val="24"/>
          <w:lang w:val="ro-RO"/>
        </w:rPr>
        <w:t>n</w:t>
      </w:r>
      <w:r w:rsidR="006635A8" w:rsidRPr="00B7493D">
        <w:rPr>
          <w:rFonts w:ascii="Arial" w:hAnsi="Arial" w:cs="Arial"/>
          <w:b/>
          <w:color w:val="000000" w:themeColor="text1"/>
          <w:sz w:val="24"/>
          <w:szCs w:val="24"/>
          <w:lang w:val="ro-RO"/>
        </w:rPr>
        <w:t xml:space="preserve"> </w:t>
      </w:r>
      <w:r w:rsidR="006635A8" w:rsidRPr="00B7493D">
        <w:rPr>
          <w:rFonts w:ascii="Arial" w:hAnsi="Arial" w:cs="Arial"/>
          <w:bCs/>
          <w:i/>
          <w:iCs/>
          <w:color w:val="000000" w:themeColor="text1"/>
          <w:sz w:val="24"/>
          <w:szCs w:val="24"/>
          <w:lang w:val="ro-RO"/>
        </w:rPr>
        <w:t>Tabelul nr.VI.</w:t>
      </w:r>
      <w:r w:rsidR="00EB696A" w:rsidRPr="00B7493D">
        <w:rPr>
          <w:rFonts w:ascii="Arial" w:hAnsi="Arial" w:cs="Arial"/>
          <w:bCs/>
          <w:i/>
          <w:iCs/>
          <w:color w:val="000000" w:themeColor="text1"/>
          <w:sz w:val="24"/>
          <w:szCs w:val="24"/>
          <w:lang w:val="ro-RO"/>
        </w:rPr>
        <w:t>3</w:t>
      </w:r>
      <w:r w:rsidR="006635A8" w:rsidRPr="00B7493D">
        <w:rPr>
          <w:rFonts w:ascii="Arial" w:hAnsi="Arial" w:cs="Arial"/>
          <w:b/>
          <w:color w:val="000000" w:themeColor="text1"/>
          <w:sz w:val="24"/>
          <w:szCs w:val="24"/>
          <w:lang w:val="ro-RO"/>
        </w:rPr>
        <w:t xml:space="preserve"> </w:t>
      </w:r>
      <w:r w:rsidR="006635A8" w:rsidRPr="00B7493D">
        <w:rPr>
          <w:rFonts w:ascii="Arial" w:hAnsi="Arial" w:cs="Arial"/>
          <w:bCs/>
          <w:color w:val="000000" w:themeColor="text1"/>
          <w:sz w:val="24"/>
          <w:szCs w:val="24"/>
          <w:lang w:val="ro-RO"/>
        </w:rPr>
        <w:t>de mai jos</w:t>
      </w:r>
      <w:r w:rsidR="00E44B0F" w:rsidRPr="00B7493D">
        <w:rPr>
          <w:rFonts w:ascii="Arial" w:hAnsi="Arial" w:cs="Arial"/>
          <w:bCs/>
          <w:color w:val="000000" w:themeColor="text1"/>
          <w:sz w:val="24"/>
          <w:szCs w:val="24"/>
          <w:lang w:val="ro-RO"/>
        </w:rPr>
        <w:t>,</w:t>
      </w:r>
      <w:r w:rsidR="006635A8" w:rsidRPr="00B7493D">
        <w:rPr>
          <w:rFonts w:ascii="Arial" w:hAnsi="Arial" w:cs="Arial"/>
          <w:bCs/>
          <w:color w:val="000000" w:themeColor="text1"/>
          <w:sz w:val="24"/>
          <w:szCs w:val="24"/>
          <w:lang w:val="ro-RO"/>
        </w:rPr>
        <w:t xml:space="preserve"> </w:t>
      </w:r>
      <w:r w:rsidR="004614A1" w:rsidRPr="00B7493D">
        <w:rPr>
          <w:rFonts w:ascii="Arial" w:hAnsi="Arial" w:cs="Arial"/>
          <w:bCs/>
          <w:color w:val="000000" w:themeColor="text1"/>
          <w:sz w:val="24"/>
          <w:szCs w:val="24"/>
          <w:lang w:val="ro-RO"/>
        </w:rPr>
        <w:t>impreună cu m</w:t>
      </w:r>
      <w:r w:rsidR="00414EBE" w:rsidRPr="00B7493D">
        <w:rPr>
          <w:rFonts w:ascii="Arial" w:hAnsi="Arial" w:cs="Arial"/>
          <w:bCs/>
          <w:color w:val="000000" w:themeColor="text1"/>
          <w:sz w:val="24"/>
          <w:szCs w:val="24"/>
          <w:lang w:val="ro-RO"/>
        </w:rPr>
        <w:t xml:space="preserve">ăsurile luate pentru protecția calității </w:t>
      </w:r>
      <w:r w:rsidR="004614A1" w:rsidRPr="00B7493D">
        <w:rPr>
          <w:rFonts w:ascii="Arial" w:hAnsi="Arial" w:cs="Arial"/>
          <w:bCs/>
          <w:color w:val="000000" w:themeColor="text1"/>
          <w:sz w:val="24"/>
          <w:szCs w:val="24"/>
          <w:lang w:val="ro-RO"/>
        </w:rPr>
        <w:t>aerului</w:t>
      </w:r>
      <w:r w:rsidR="00414EBE" w:rsidRPr="00B7493D">
        <w:rPr>
          <w:rFonts w:ascii="Arial" w:hAnsi="Arial" w:cs="Arial"/>
          <w:bCs/>
          <w:color w:val="000000" w:themeColor="text1"/>
          <w:sz w:val="24"/>
          <w:szCs w:val="24"/>
          <w:lang w:val="ro-RO"/>
        </w:rPr>
        <w:t>, atât in perioada de execuție a lucrărilor, cât și in cea de operare</w:t>
      </w:r>
      <w:r w:rsidR="00DD7C91" w:rsidRPr="00B7493D">
        <w:rPr>
          <w:rFonts w:ascii="Arial" w:hAnsi="Arial" w:cs="Arial"/>
          <w:bCs/>
          <w:color w:val="000000" w:themeColor="text1"/>
          <w:sz w:val="24"/>
          <w:szCs w:val="24"/>
          <w:lang w:val="ro-RO"/>
        </w:rPr>
        <w:t>.</w:t>
      </w:r>
    </w:p>
    <w:p w14:paraId="353B392E" w14:textId="487CA651" w:rsidR="006635A8" w:rsidRPr="001E5D37" w:rsidRDefault="006635A8" w:rsidP="00A13DFF">
      <w:pPr>
        <w:spacing w:line="276" w:lineRule="auto"/>
        <w:jc w:val="both"/>
        <w:rPr>
          <w:rStyle w:val="tpa1"/>
          <w:rFonts w:ascii="Arial" w:hAnsi="Arial" w:cs="Arial"/>
          <w:color w:val="000000" w:themeColor="text1"/>
          <w:lang w:val="ro-RO"/>
        </w:rPr>
      </w:pPr>
      <w:bookmarkStart w:id="107" w:name="_Hlk47256849"/>
      <w:r w:rsidRPr="001E5D37">
        <w:rPr>
          <w:rFonts w:ascii="Arial" w:hAnsi="Arial" w:cs="Arial"/>
          <w:b/>
          <w:color w:val="000000" w:themeColor="text1"/>
          <w:lang w:val="ro-RO"/>
        </w:rPr>
        <w:t>Tabel nr.VI.</w:t>
      </w:r>
      <w:r w:rsidR="00EB696A" w:rsidRPr="001E5D37">
        <w:rPr>
          <w:rFonts w:ascii="Arial" w:hAnsi="Arial" w:cs="Arial"/>
          <w:b/>
          <w:color w:val="000000" w:themeColor="text1"/>
          <w:lang w:val="ro-RO"/>
        </w:rPr>
        <w:t>3</w:t>
      </w:r>
      <w:r w:rsidRPr="001E5D37">
        <w:rPr>
          <w:rFonts w:ascii="Arial" w:hAnsi="Arial" w:cs="Arial"/>
          <w:b/>
          <w:color w:val="000000" w:themeColor="text1"/>
          <w:lang w:val="ro-RO"/>
        </w:rPr>
        <w:t xml:space="preserve"> </w:t>
      </w:r>
      <w:r w:rsidRPr="001E5D37">
        <w:rPr>
          <w:rFonts w:ascii="Arial" w:hAnsi="Arial" w:cs="Arial"/>
          <w:color w:val="000000" w:themeColor="text1"/>
          <w:lang w:val="ro-RO"/>
        </w:rPr>
        <w:t xml:space="preserve">– Surse de </w:t>
      </w:r>
      <w:r w:rsidRPr="001E5D37">
        <w:rPr>
          <w:rStyle w:val="tpa1"/>
          <w:rFonts w:ascii="Arial" w:hAnsi="Arial" w:cs="Arial"/>
          <w:color w:val="000000" w:themeColor="text1"/>
          <w:lang w:val="ro-RO"/>
        </w:rPr>
        <w:t xml:space="preserve"> poluare </w:t>
      </w:r>
      <w:r w:rsidRPr="001E5D37">
        <w:rPr>
          <w:rFonts w:ascii="Arial" w:hAnsi="Arial" w:cs="Arial"/>
          <w:color w:val="000000" w:themeColor="text1"/>
          <w:lang w:val="ro-RO"/>
        </w:rPr>
        <w:t xml:space="preserve">a aerului </w:t>
      </w:r>
      <w:r w:rsidR="00414EBE" w:rsidRPr="001E5D37">
        <w:rPr>
          <w:rFonts w:ascii="Arial" w:hAnsi="Arial" w:cs="Arial"/>
          <w:bCs/>
          <w:lang w:val="ro-RO"/>
        </w:rPr>
        <w:t xml:space="preserve">și măsurile pentru asigurarea protectiei </w:t>
      </w:r>
      <w:r w:rsidR="0066746D" w:rsidRPr="001E5D37">
        <w:rPr>
          <w:rFonts w:ascii="Arial" w:hAnsi="Arial" w:cs="Arial"/>
          <w:bCs/>
          <w:lang w:val="ro-RO"/>
        </w:rPr>
        <w:t xml:space="preserve">calității </w:t>
      </w:r>
      <w:r w:rsidR="00414EBE" w:rsidRPr="001E5D37">
        <w:rPr>
          <w:rFonts w:ascii="Arial" w:hAnsi="Arial" w:cs="Arial"/>
          <w:bCs/>
          <w:lang w:val="ro-RO"/>
        </w:rPr>
        <w:t>aerului in perioada de execuție a lucrărilor</w:t>
      </w:r>
      <w:r w:rsidR="00F406B4" w:rsidRPr="001E5D37">
        <w:rPr>
          <w:rFonts w:ascii="Arial" w:hAnsi="Arial" w:cs="Arial"/>
          <w:bCs/>
          <w:lang w:val="ro-RO"/>
        </w:rPr>
        <w:t xml:space="preserve"> și </w:t>
      </w:r>
      <w:r w:rsidR="00414EBE" w:rsidRPr="001E5D37">
        <w:rPr>
          <w:rFonts w:ascii="Arial" w:hAnsi="Arial" w:cs="Arial"/>
          <w:bCs/>
          <w:lang w:val="ro-RO"/>
        </w:rPr>
        <w:t>in perioada de operare</w:t>
      </w:r>
    </w:p>
    <w:tbl>
      <w:tblPr>
        <w:tblW w:w="9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9"/>
        <w:gridCol w:w="3260"/>
        <w:gridCol w:w="5372"/>
      </w:tblGrid>
      <w:tr w:rsidR="00214210" w:rsidRPr="00B7493D" w14:paraId="1E3E6310" w14:textId="77777777" w:rsidTr="00A946C0">
        <w:trPr>
          <w:tblHeader/>
          <w:jc w:val="center"/>
        </w:trPr>
        <w:tc>
          <w:tcPr>
            <w:tcW w:w="1309" w:type="dxa"/>
            <w:shd w:val="clear" w:color="auto" w:fill="D9D9D9"/>
          </w:tcPr>
          <w:bookmarkEnd w:id="107"/>
          <w:p w14:paraId="68C0D4CB" w14:textId="63011FB8" w:rsidR="006635A8" w:rsidRPr="00B7493D" w:rsidRDefault="006635A8" w:rsidP="00A13DFF">
            <w:pPr>
              <w:spacing w:line="276" w:lineRule="auto"/>
              <w:jc w:val="both"/>
              <w:rPr>
                <w:rFonts w:ascii="Arial" w:hAnsi="Arial" w:cs="Arial"/>
                <w:b/>
                <w:color w:val="000000" w:themeColor="text1"/>
                <w:sz w:val="20"/>
                <w:szCs w:val="20"/>
                <w:lang w:val="ro-RO"/>
              </w:rPr>
            </w:pPr>
            <w:r w:rsidRPr="00B7493D">
              <w:rPr>
                <w:rFonts w:ascii="Arial" w:hAnsi="Arial" w:cs="Arial"/>
                <w:b/>
                <w:color w:val="000000" w:themeColor="text1"/>
                <w:sz w:val="20"/>
                <w:szCs w:val="20"/>
                <w:lang w:val="ro-RO"/>
              </w:rPr>
              <w:t>Activitate</w:t>
            </w:r>
          </w:p>
        </w:tc>
        <w:tc>
          <w:tcPr>
            <w:tcW w:w="3260" w:type="dxa"/>
            <w:shd w:val="clear" w:color="auto" w:fill="D9D9D9"/>
          </w:tcPr>
          <w:p w14:paraId="48B05653" w14:textId="77777777" w:rsidR="006635A8" w:rsidRPr="00B7493D" w:rsidRDefault="006635A8" w:rsidP="00A13DFF">
            <w:pPr>
              <w:spacing w:line="276" w:lineRule="auto"/>
              <w:jc w:val="both"/>
              <w:rPr>
                <w:rFonts w:ascii="Arial" w:hAnsi="Arial" w:cs="Arial"/>
                <w:color w:val="000000" w:themeColor="text1"/>
                <w:sz w:val="20"/>
                <w:szCs w:val="20"/>
                <w:lang w:val="ro-RO"/>
              </w:rPr>
            </w:pPr>
            <w:r w:rsidRPr="00B7493D">
              <w:rPr>
                <w:rFonts w:ascii="Arial" w:hAnsi="Arial" w:cs="Arial"/>
                <w:b/>
                <w:color w:val="000000" w:themeColor="text1"/>
                <w:sz w:val="20"/>
                <w:szCs w:val="20"/>
                <w:lang w:val="ro-RO"/>
              </w:rPr>
              <w:t>Sursa de poluare</w:t>
            </w:r>
          </w:p>
        </w:tc>
        <w:tc>
          <w:tcPr>
            <w:tcW w:w="5372" w:type="dxa"/>
            <w:shd w:val="clear" w:color="auto" w:fill="D9D9D9"/>
          </w:tcPr>
          <w:p w14:paraId="2FEC7B2E" w14:textId="011DBA10" w:rsidR="006635A8" w:rsidRPr="00B7493D" w:rsidRDefault="000C54FC" w:rsidP="00A13DFF">
            <w:pPr>
              <w:spacing w:line="276" w:lineRule="auto"/>
              <w:jc w:val="both"/>
              <w:rPr>
                <w:rFonts w:ascii="Arial" w:hAnsi="Arial" w:cs="Arial"/>
                <w:b/>
                <w:color w:val="000000" w:themeColor="text1"/>
                <w:sz w:val="20"/>
                <w:szCs w:val="20"/>
                <w:lang w:val="ro-RO"/>
              </w:rPr>
            </w:pPr>
            <w:r w:rsidRPr="00B7493D">
              <w:rPr>
                <w:rFonts w:ascii="Arial" w:hAnsi="Arial" w:cs="Arial"/>
                <w:b/>
                <w:sz w:val="20"/>
                <w:szCs w:val="20"/>
                <w:lang w:val="ro-RO"/>
              </w:rPr>
              <w:t xml:space="preserve">Măsuri  pentru </w:t>
            </w:r>
            <w:r w:rsidR="0066746D" w:rsidRPr="00B7493D">
              <w:rPr>
                <w:rFonts w:ascii="Arial" w:hAnsi="Arial" w:cs="Arial"/>
                <w:b/>
                <w:sz w:val="20"/>
                <w:szCs w:val="20"/>
                <w:lang w:val="ro-RO"/>
              </w:rPr>
              <w:t>asigurarea protectiei calității aerului</w:t>
            </w:r>
          </w:p>
        </w:tc>
      </w:tr>
      <w:tr w:rsidR="00A946C0" w:rsidRPr="00B7493D" w14:paraId="4BA3AF8D" w14:textId="77777777" w:rsidTr="00A946C0">
        <w:trPr>
          <w:jc w:val="center"/>
        </w:trPr>
        <w:tc>
          <w:tcPr>
            <w:tcW w:w="9941" w:type="dxa"/>
            <w:gridSpan w:val="3"/>
            <w:shd w:val="clear" w:color="auto" w:fill="D0CECE" w:themeFill="background2" w:themeFillShade="E6"/>
          </w:tcPr>
          <w:p w14:paraId="120E5A1C" w14:textId="5313BAE3" w:rsidR="00A946C0" w:rsidRPr="00B7493D" w:rsidRDefault="00A946C0" w:rsidP="008A09BA">
            <w:pPr>
              <w:spacing w:line="240" w:lineRule="auto"/>
              <w:jc w:val="both"/>
              <w:rPr>
                <w:rFonts w:ascii="Arial" w:hAnsi="Arial" w:cs="Arial"/>
                <w:color w:val="000000" w:themeColor="text1"/>
                <w:sz w:val="20"/>
                <w:szCs w:val="20"/>
                <w:lang w:val="ro-RO"/>
              </w:rPr>
            </w:pPr>
            <w:r w:rsidRPr="00B7493D">
              <w:rPr>
                <w:rFonts w:ascii="Arial" w:hAnsi="Arial" w:cs="Arial"/>
                <w:color w:val="000000" w:themeColor="text1"/>
                <w:sz w:val="20"/>
                <w:szCs w:val="20"/>
                <w:lang w:val="ro-RO"/>
              </w:rPr>
              <w:t>Perioada de execuție a lucrărilor</w:t>
            </w:r>
          </w:p>
        </w:tc>
      </w:tr>
      <w:tr w:rsidR="00214210" w:rsidRPr="00B7493D" w14:paraId="72422CC4" w14:textId="77777777" w:rsidTr="00A946C0">
        <w:trPr>
          <w:jc w:val="center"/>
        </w:trPr>
        <w:tc>
          <w:tcPr>
            <w:tcW w:w="1309" w:type="dxa"/>
            <w:tcBorders>
              <w:right w:val="single" w:sz="4" w:space="0" w:color="auto"/>
            </w:tcBorders>
          </w:tcPr>
          <w:p w14:paraId="31D9585F" w14:textId="77777777" w:rsidR="006635A8" w:rsidRPr="00B7493D" w:rsidRDefault="006635A8" w:rsidP="00A13DFF">
            <w:pPr>
              <w:spacing w:line="276" w:lineRule="auto"/>
              <w:rPr>
                <w:rFonts w:ascii="Arial" w:hAnsi="Arial" w:cs="Arial"/>
                <w:b/>
                <w:color w:val="000000" w:themeColor="text1"/>
                <w:sz w:val="20"/>
                <w:szCs w:val="20"/>
                <w:lang w:val="ro-RO"/>
              </w:rPr>
            </w:pPr>
            <w:r w:rsidRPr="00B7493D">
              <w:rPr>
                <w:rFonts w:ascii="Arial" w:hAnsi="Arial" w:cs="Arial"/>
                <w:b/>
                <w:color w:val="000000" w:themeColor="text1"/>
                <w:sz w:val="20"/>
                <w:szCs w:val="20"/>
                <w:lang w:val="ro-RO"/>
              </w:rPr>
              <w:t>Amplasa-mentul lucrărilor</w:t>
            </w:r>
          </w:p>
        </w:tc>
        <w:tc>
          <w:tcPr>
            <w:tcW w:w="3260" w:type="dxa"/>
            <w:tcBorders>
              <w:top w:val="single" w:sz="4" w:space="0" w:color="auto"/>
              <w:left w:val="single" w:sz="4" w:space="0" w:color="auto"/>
              <w:bottom w:val="single" w:sz="4" w:space="0" w:color="auto"/>
              <w:right w:val="single" w:sz="4" w:space="0" w:color="auto"/>
            </w:tcBorders>
          </w:tcPr>
          <w:p w14:paraId="7A20128B" w14:textId="4403077F" w:rsidR="006635A8" w:rsidRPr="00B7493D" w:rsidRDefault="006635A8" w:rsidP="00A13DFF">
            <w:pPr>
              <w:spacing w:line="276" w:lineRule="auto"/>
              <w:jc w:val="both"/>
              <w:rPr>
                <w:rFonts w:ascii="Arial" w:hAnsi="Arial" w:cs="Arial"/>
                <w:color w:val="000000" w:themeColor="text1"/>
                <w:sz w:val="20"/>
                <w:szCs w:val="20"/>
                <w:lang w:val="ro-RO"/>
              </w:rPr>
            </w:pPr>
            <w:r w:rsidRPr="00B7493D">
              <w:rPr>
                <w:rFonts w:ascii="Arial" w:hAnsi="Arial" w:cs="Arial"/>
                <w:color w:val="000000" w:themeColor="text1"/>
                <w:sz w:val="20"/>
                <w:szCs w:val="20"/>
                <w:lang w:val="ro-RO"/>
              </w:rPr>
              <w:t>- transport descoperit a</w:t>
            </w:r>
            <w:r w:rsidR="00E8012C" w:rsidRPr="00B7493D">
              <w:rPr>
                <w:rFonts w:ascii="Arial" w:hAnsi="Arial" w:cs="Arial"/>
                <w:color w:val="000000" w:themeColor="text1"/>
                <w:sz w:val="20"/>
                <w:szCs w:val="20"/>
                <w:lang w:val="ro-RO"/>
              </w:rPr>
              <w:t>l</w:t>
            </w:r>
            <w:r w:rsidRPr="00B7493D">
              <w:rPr>
                <w:rFonts w:ascii="Arial" w:hAnsi="Arial" w:cs="Arial"/>
                <w:color w:val="000000" w:themeColor="text1"/>
                <w:sz w:val="20"/>
                <w:szCs w:val="20"/>
                <w:lang w:val="ro-RO"/>
              </w:rPr>
              <w:t xml:space="preserve"> materialelor pulverulente</w:t>
            </w:r>
          </w:p>
          <w:p w14:paraId="70BD9C3C" w14:textId="52ACABA3" w:rsidR="008B72E8" w:rsidRPr="00B7493D" w:rsidRDefault="008B72E8" w:rsidP="00A13DFF">
            <w:pPr>
              <w:spacing w:line="276" w:lineRule="auto"/>
              <w:jc w:val="both"/>
              <w:rPr>
                <w:rFonts w:ascii="Arial" w:hAnsi="Arial" w:cs="Arial"/>
                <w:color w:val="000000" w:themeColor="text1"/>
                <w:sz w:val="20"/>
                <w:szCs w:val="20"/>
                <w:lang w:val="ro-RO"/>
              </w:rPr>
            </w:pPr>
            <w:r w:rsidRPr="00B7493D">
              <w:rPr>
                <w:rFonts w:ascii="Arial" w:hAnsi="Arial" w:cs="Arial"/>
                <w:color w:val="000000" w:themeColor="text1"/>
                <w:sz w:val="20"/>
                <w:szCs w:val="20"/>
                <w:lang w:val="ro-RO"/>
              </w:rPr>
              <w:t>- executie lucrări</w:t>
            </w:r>
          </w:p>
          <w:p w14:paraId="45417FC1" w14:textId="707F920C" w:rsidR="00E90419" w:rsidRPr="00B7493D" w:rsidRDefault="00E90419" w:rsidP="00A13DFF">
            <w:pPr>
              <w:spacing w:line="276" w:lineRule="auto"/>
              <w:jc w:val="both"/>
              <w:rPr>
                <w:rFonts w:ascii="Arial" w:hAnsi="Arial" w:cs="Arial"/>
                <w:color w:val="000000" w:themeColor="text1"/>
                <w:sz w:val="20"/>
                <w:szCs w:val="20"/>
                <w:lang w:val="ro-RO"/>
              </w:rPr>
            </w:pPr>
            <w:r w:rsidRPr="00B7493D">
              <w:rPr>
                <w:rFonts w:ascii="Arial" w:hAnsi="Arial" w:cs="Arial"/>
                <w:color w:val="000000" w:themeColor="text1"/>
                <w:sz w:val="20"/>
                <w:szCs w:val="20"/>
                <w:lang w:val="ro-RO"/>
              </w:rPr>
              <w:t xml:space="preserve">- </w:t>
            </w:r>
            <w:r w:rsidRPr="00B7493D">
              <w:rPr>
                <w:rFonts w:ascii="Arial" w:hAnsi="Arial" w:cs="Arial"/>
                <w:sz w:val="20"/>
                <w:szCs w:val="20"/>
                <w:lang w:val="ro-RO"/>
              </w:rPr>
              <w:t>manipularea materialelor de către utilaje;</w:t>
            </w:r>
          </w:p>
          <w:p w14:paraId="3B745D20" w14:textId="77777777" w:rsidR="006635A8" w:rsidRPr="00B7493D" w:rsidRDefault="006635A8" w:rsidP="00A13DFF">
            <w:pPr>
              <w:pStyle w:val="Indentcorptext3"/>
              <w:spacing w:after="0" w:line="276" w:lineRule="auto"/>
              <w:ind w:left="0"/>
              <w:jc w:val="both"/>
              <w:rPr>
                <w:rFonts w:ascii="Arial" w:hAnsi="Arial" w:cs="Arial"/>
                <w:color w:val="000000" w:themeColor="text1"/>
                <w:sz w:val="20"/>
                <w:szCs w:val="20"/>
                <w:lang w:val="ro-RO"/>
              </w:rPr>
            </w:pPr>
          </w:p>
        </w:tc>
        <w:tc>
          <w:tcPr>
            <w:tcW w:w="5372" w:type="dxa"/>
            <w:tcBorders>
              <w:left w:val="single" w:sz="4" w:space="0" w:color="auto"/>
            </w:tcBorders>
          </w:tcPr>
          <w:p w14:paraId="59978C7F" w14:textId="77777777" w:rsidR="006635A8" w:rsidRPr="00B7493D" w:rsidRDefault="00A51B2C" w:rsidP="008A09BA">
            <w:pPr>
              <w:spacing w:line="240" w:lineRule="auto"/>
              <w:jc w:val="both"/>
              <w:rPr>
                <w:rFonts w:ascii="Arial" w:hAnsi="Arial" w:cs="Arial"/>
                <w:color w:val="000000" w:themeColor="text1"/>
                <w:sz w:val="20"/>
                <w:szCs w:val="20"/>
                <w:lang w:val="ro-RO"/>
              </w:rPr>
            </w:pPr>
            <w:r w:rsidRPr="00B7493D">
              <w:rPr>
                <w:rFonts w:ascii="Arial" w:hAnsi="Arial" w:cs="Arial"/>
                <w:color w:val="000000" w:themeColor="text1"/>
                <w:sz w:val="20"/>
                <w:szCs w:val="20"/>
                <w:lang w:val="ro-RO"/>
              </w:rPr>
              <w:t>A</w:t>
            </w:r>
            <w:r w:rsidR="006635A8" w:rsidRPr="00B7493D">
              <w:rPr>
                <w:rFonts w:ascii="Arial" w:hAnsi="Arial" w:cs="Arial"/>
                <w:color w:val="000000" w:themeColor="text1"/>
                <w:sz w:val="20"/>
                <w:szCs w:val="20"/>
                <w:lang w:val="ro-RO"/>
              </w:rPr>
              <w:t xml:space="preserve">coperirea </w:t>
            </w:r>
            <w:r w:rsidRPr="00B7493D">
              <w:rPr>
                <w:rFonts w:ascii="Arial" w:hAnsi="Arial" w:cs="Arial"/>
                <w:color w:val="000000" w:themeColor="text1"/>
                <w:sz w:val="20"/>
                <w:szCs w:val="20"/>
                <w:lang w:val="ro-RO"/>
              </w:rPr>
              <w:t xml:space="preserve">cu prelate a </w:t>
            </w:r>
            <w:r w:rsidR="006635A8" w:rsidRPr="00B7493D">
              <w:rPr>
                <w:rFonts w:ascii="Arial" w:hAnsi="Arial" w:cs="Arial"/>
                <w:color w:val="000000" w:themeColor="text1"/>
                <w:sz w:val="20"/>
                <w:szCs w:val="20"/>
                <w:lang w:val="ro-RO"/>
              </w:rPr>
              <w:t>materialelor pulverulente in timpul transportului</w:t>
            </w:r>
            <w:r w:rsidR="008B72E8" w:rsidRPr="00B7493D">
              <w:rPr>
                <w:rFonts w:ascii="Arial" w:hAnsi="Arial" w:cs="Arial"/>
                <w:color w:val="000000" w:themeColor="text1"/>
                <w:sz w:val="20"/>
                <w:szCs w:val="20"/>
                <w:lang w:val="ro-RO"/>
              </w:rPr>
              <w:t>.</w:t>
            </w:r>
          </w:p>
          <w:p w14:paraId="6F712A00" w14:textId="30F52BDE" w:rsidR="008B72E8" w:rsidRPr="00B7493D" w:rsidRDefault="008B72E8" w:rsidP="008A09BA">
            <w:pPr>
              <w:spacing w:line="240" w:lineRule="auto"/>
              <w:jc w:val="both"/>
              <w:rPr>
                <w:rFonts w:ascii="Arial" w:hAnsi="Arial" w:cs="Arial"/>
                <w:sz w:val="20"/>
                <w:szCs w:val="20"/>
                <w:lang w:val="ro-RO"/>
              </w:rPr>
            </w:pPr>
            <w:r w:rsidRPr="00B7493D">
              <w:rPr>
                <w:rFonts w:ascii="Arial" w:hAnsi="Arial" w:cs="Arial"/>
                <w:sz w:val="20"/>
                <w:szCs w:val="20"/>
                <w:lang w:val="ro-RO"/>
              </w:rPr>
              <w:t>Incetarea activitatilor de construire care conduc la generarea intensiva de particule in suspensie in conditiile producerii de vanturi puternice</w:t>
            </w:r>
          </w:p>
          <w:p w14:paraId="08E91E75" w14:textId="0AC35C67" w:rsidR="00856CA2" w:rsidRPr="00B7493D" w:rsidRDefault="00856CA2" w:rsidP="008A09BA">
            <w:pPr>
              <w:spacing w:line="240" w:lineRule="auto"/>
              <w:jc w:val="both"/>
              <w:rPr>
                <w:rFonts w:ascii="Arial" w:hAnsi="Arial" w:cs="Arial"/>
                <w:color w:val="000000" w:themeColor="text1"/>
                <w:sz w:val="20"/>
                <w:szCs w:val="20"/>
                <w:lang w:val="ro-RO"/>
              </w:rPr>
            </w:pPr>
            <w:r w:rsidRPr="00B7493D">
              <w:rPr>
                <w:rFonts w:ascii="Arial" w:hAnsi="Arial" w:cs="Arial"/>
                <w:sz w:val="20"/>
                <w:szCs w:val="20"/>
                <w:lang w:val="ro-RO"/>
              </w:rPr>
              <w:t>Utilizarea de betoane</w:t>
            </w:r>
            <w:r w:rsidR="00090DA0" w:rsidRPr="00B7493D">
              <w:rPr>
                <w:rFonts w:ascii="Arial" w:hAnsi="Arial" w:cs="Arial"/>
                <w:sz w:val="20"/>
                <w:szCs w:val="20"/>
                <w:lang w:val="ro-RO"/>
              </w:rPr>
              <w:t xml:space="preserve"> </w:t>
            </w:r>
            <w:r w:rsidRPr="00B7493D">
              <w:rPr>
                <w:rFonts w:ascii="Arial" w:hAnsi="Arial" w:cs="Arial"/>
                <w:sz w:val="20"/>
                <w:szCs w:val="20"/>
                <w:lang w:val="ro-RO"/>
              </w:rPr>
              <w:t xml:space="preserve"> preparate in statii specializate, evitandu-se utilizarea de materiale de constructie </w:t>
            </w:r>
            <w:r w:rsidRPr="00B7493D">
              <w:rPr>
                <w:rFonts w:ascii="Arial" w:hAnsi="Arial" w:cs="Arial"/>
                <w:sz w:val="20"/>
                <w:szCs w:val="20"/>
                <w:lang w:val="ro-RO"/>
              </w:rPr>
              <w:lastRenderedPageBreak/>
              <w:t>pulverulente in zonele de lucru</w:t>
            </w:r>
          </w:p>
        </w:tc>
      </w:tr>
      <w:tr w:rsidR="008A09BA" w:rsidRPr="00B7493D" w14:paraId="0884E70A" w14:textId="77777777" w:rsidTr="00A946C0">
        <w:trPr>
          <w:trHeight w:val="1598"/>
          <w:jc w:val="center"/>
        </w:trPr>
        <w:tc>
          <w:tcPr>
            <w:tcW w:w="1309" w:type="dxa"/>
            <w:vMerge w:val="restart"/>
          </w:tcPr>
          <w:p w14:paraId="5CD7DA84" w14:textId="77777777" w:rsidR="008A09BA" w:rsidRPr="00B7493D" w:rsidRDefault="008A09BA" w:rsidP="00A51B2C">
            <w:pPr>
              <w:spacing w:line="276" w:lineRule="auto"/>
              <w:rPr>
                <w:rFonts w:ascii="Arial" w:hAnsi="Arial" w:cs="Arial"/>
                <w:b/>
                <w:color w:val="000000" w:themeColor="text1"/>
                <w:sz w:val="20"/>
                <w:szCs w:val="20"/>
                <w:lang w:val="ro-RO"/>
              </w:rPr>
            </w:pPr>
          </w:p>
          <w:p w14:paraId="5FE6E267" w14:textId="6AD49999" w:rsidR="008A09BA" w:rsidRPr="00B7493D" w:rsidRDefault="008A09BA" w:rsidP="00A51B2C">
            <w:pPr>
              <w:spacing w:line="276" w:lineRule="auto"/>
              <w:rPr>
                <w:rFonts w:ascii="Arial" w:hAnsi="Arial" w:cs="Arial"/>
                <w:b/>
                <w:color w:val="000000" w:themeColor="text1"/>
                <w:sz w:val="20"/>
                <w:szCs w:val="20"/>
                <w:lang w:val="ro-RO"/>
              </w:rPr>
            </w:pPr>
            <w:r w:rsidRPr="00B7493D">
              <w:rPr>
                <w:rFonts w:ascii="Arial" w:hAnsi="Arial" w:cs="Arial"/>
                <w:b/>
                <w:color w:val="000000" w:themeColor="text1"/>
                <w:sz w:val="20"/>
                <w:szCs w:val="20"/>
                <w:lang w:val="ro-RO"/>
              </w:rPr>
              <w:t>Trafic aferent șantierului</w:t>
            </w:r>
          </w:p>
        </w:tc>
        <w:tc>
          <w:tcPr>
            <w:tcW w:w="3260" w:type="dxa"/>
          </w:tcPr>
          <w:p w14:paraId="1CE4D3F7" w14:textId="6D49038A" w:rsidR="008A09BA" w:rsidRPr="00B7493D" w:rsidRDefault="008A09BA" w:rsidP="00143A44">
            <w:pPr>
              <w:spacing w:line="276" w:lineRule="auto"/>
              <w:jc w:val="both"/>
              <w:rPr>
                <w:rFonts w:ascii="Arial" w:hAnsi="Arial" w:cs="Arial"/>
                <w:color w:val="000000" w:themeColor="text1"/>
                <w:sz w:val="20"/>
                <w:szCs w:val="20"/>
                <w:lang w:val="ro-RO"/>
              </w:rPr>
            </w:pPr>
            <w:r w:rsidRPr="00B7493D">
              <w:rPr>
                <w:rFonts w:ascii="Arial" w:hAnsi="Arial" w:cs="Arial"/>
                <w:color w:val="000000" w:themeColor="text1"/>
                <w:sz w:val="20"/>
                <w:szCs w:val="20"/>
                <w:lang w:val="ro-RO"/>
              </w:rPr>
              <w:t xml:space="preserve">- </w:t>
            </w:r>
            <w:r w:rsidRPr="00B7493D">
              <w:rPr>
                <w:rFonts w:ascii="Arial" w:hAnsi="Arial" w:cs="Arial"/>
                <w:i/>
                <w:color w:val="000000" w:themeColor="text1"/>
                <w:sz w:val="20"/>
                <w:szCs w:val="20"/>
                <w:lang w:val="ro-RO"/>
              </w:rPr>
              <w:t>emisii ca urmare a traficului aferent transportului materialelor şi muncitorilor, funcţionării utilajelor</w:t>
            </w:r>
            <w:r w:rsidRPr="00B7493D">
              <w:rPr>
                <w:rFonts w:ascii="Arial" w:hAnsi="Arial" w:cs="Arial"/>
                <w:color w:val="000000" w:themeColor="text1"/>
                <w:sz w:val="20"/>
                <w:szCs w:val="20"/>
                <w:lang w:val="ro-RO"/>
              </w:rPr>
              <w:t xml:space="preserve">, cum sunt: draga marină, buldozerele, excavatoarele și basculantele. </w:t>
            </w:r>
          </w:p>
        </w:tc>
        <w:tc>
          <w:tcPr>
            <w:tcW w:w="5372" w:type="dxa"/>
          </w:tcPr>
          <w:p w14:paraId="63127866" w14:textId="40CBCB51" w:rsidR="008A09BA" w:rsidRPr="00B7493D" w:rsidRDefault="008A09BA" w:rsidP="008A09BA">
            <w:pPr>
              <w:spacing w:line="240" w:lineRule="auto"/>
              <w:jc w:val="both"/>
              <w:rPr>
                <w:rFonts w:ascii="Arial" w:hAnsi="Arial" w:cs="Arial"/>
                <w:color w:val="000000" w:themeColor="text1"/>
                <w:sz w:val="20"/>
                <w:szCs w:val="20"/>
                <w:lang w:val="ro-RO"/>
              </w:rPr>
            </w:pPr>
            <w:r w:rsidRPr="00B7493D">
              <w:rPr>
                <w:rFonts w:ascii="Arial" w:hAnsi="Arial" w:cs="Arial"/>
                <w:color w:val="000000" w:themeColor="text1"/>
                <w:sz w:val="20"/>
                <w:szCs w:val="20"/>
                <w:lang w:val="ro-RO"/>
              </w:rPr>
              <w:t>Aplicarea de măsuri privind efectuarea reviziei tehnice a utilajelor</w:t>
            </w:r>
            <w:r w:rsidR="00F406B4" w:rsidRPr="00B7493D">
              <w:rPr>
                <w:rFonts w:ascii="Arial" w:hAnsi="Arial" w:cs="Arial"/>
                <w:color w:val="000000" w:themeColor="text1"/>
                <w:sz w:val="20"/>
                <w:szCs w:val="20"/>
                <w:lang w:val="ro-RO"/>
              </w:rPr>
              <w:t xml:space="preserve"> și </w:t>
            </w:r>
            <w:r w:rsidRPr="00B7493D">
              <w:rPr>
                <w:rFonts w:ascii="Arial" w:hAnsi="Arial" w:cs="Arial"/>
                <w:color w:val="000000" w:themeColor="text1"/>
                <w:sz w:val="20"/>
                <w:szCs w:val="20"/>
                <w:lang w:val="ro-RO"/>
              </w:rPr>
              <w:t>vehiculelor, utilizarea de combustibil fără plumb</w:t>
            </w:r>
          </w:p>
          <w:p w14:paraId="65DDC96A" w14:textId="1D247242" w:rsidR="008A09BA" w:rsidRPr="00B7493D" w:rsidRDefault="008A09BA" w:rsidP="008A09BA">
            <w:pPr>
              <w:spacing w:line="240" w:lineRule="auto"/>
              <w:jc w:val="both"/>
              <w:rPr>
                <w:rFonts w:ascii="Arial" w:hAnsi="Arial" w:cs="Arial"/>
                <w:color w:val="000000" w:themeColor="text1"/>
                <w:sz w:val="20"/>
                <w:szCs w:val="20"/>
                <w:lang w:val="ro-RO"/>
              </w:rPr>
            </w:pPr>
            <w:r w:rsidRPr="00B7493D">
              <w:rPr>
                <w:rFonts w:ascii="Arial" w:hAnsi="Arial" w:cs="Arial"/>
                <w:sz w:val="20"/>
                <w:szCs w:val="20"/>
                <w:lang w:val="ro-RO"/>
              </w:rPr>
              <w:t>Oprirea motoarelor utilajelor</w:t>
            </w:r>
            <w:r w:rsidR="00F406B4" w:rsidRPr="00B7493D">
              <w:rPr>
                <w:rFonts w:ascii="Arial" w:hAnsi="Arial" w:cs="Arial"/>
                <w:sz w:val="20"/>
                <w:szCs w:val="20"/>
                <w:lang w:val="ro-RO"/>
              </w:rPr>
              <w:t xml:space="preserve"> și </w:t>
            </w:r>
            <w:r w:rsidRPr="00B7493D">
              <w:rPr>
                <w:rFonts w:ascii="Arial" w:hAnsi="Arial" w:cs="Arial"/>
                <w:sz w:val="20"/>
                <w:szCs w:val="20"/>
                <w:lang w:val="ro-RO"/>
              </w:rPr>
              <w:t>a mijloacelor de transport navale</w:t>
            </w:r>
            <w:r w:rsidR="00F406B4" w:rsidRPr="00B7493D">
              <w:rPr>
                <w:rFonts w:ascii="Arial" w:hAnsi="Arial" w:cs="Arial"/>
                <w:sz w:val="20"/>
                <w:szCs w:val="20"/>
                <w:lang w:val="ro-RO"/>
              </w:rPr>
              <w:t xml:space="preserve"> și </w:t>
            </w:r>
            <w:r w:rsidRPr="00B7493D">
              <w:rPr>
                <w:rFonts w:ascii="Arial" w:hAnsi="Arial" w:cs="Arial"/>
                <w:sz w:val="20"/>
                <w:szCs w:val="20"/>
                <w:lang w:val="ro-RO"/>
              </w:rPr>
              <w:t>rutiere in perioadele in care nu sunt implicate in activitati.</w:t>
            </w:r>
          </w:p>
        </w:tc>
      </w:tr>
      <w:tr w:rsidR="008A09BA" w:rsidRPr="00B7493D" w14:paraId="6DCB4507" w14:textId="77777777" w:rsidTr="00A946C0">
        <w:trPr>
          <w:trHeight w:val="516"/>
          <w:jc w:val="center"/>
        </w:trPr>
        <w:tc>
          <w:tcPr>
            <w:tcW w:w="1309" w:type="dxa"/>
            <w:vMerge/>
          </w:tcPr>
          <w:p w14:paraId="33901FC2" w14:textId="68E49499" w:rsidR="008A09BA" w:rsidRPr="00B7493D" w:rsidRDefault="008A09BA" w:rsidP="00A51B2C">
            <w:pPr>
              <w:spacing w:line="276" w:lineRule="auto"/>
              <w:rPr>
                <w:rFonts w:ascii="Arial" w:hAnsi="Arial" w:cs="Arial"/>
                <w:b/>
                <w:color w:val="000000" w:themeColor="text1"/>
                <w:sz w:val="20"/>
                <w:szCs w:val="20"/>
                <w:lang w:val="ro-RO"/>
              </w:rPr>
            </w:pPr>
          </w:p>
        </w:tc>
        <w:tc>
          <w:tcPr>
            <w:tcW w:w="3260" w:type="dxa"/>
          </w:tcPr>
          <w:p w14:paraId="342821F7" w14:textId="1902462F" w:rsidR="00A946C0" w:rsidRPr="00B7493D" w:rsidRDefault="008A09BA" w:rsidP="00A51B2C">
            <w:pPr>
              <w:spacing w:line="276" w:lineRule="auto"/>
              <w:jc w:val="both"/>
              <w:rPr>
                <w:rFonts w:ascii="Arial" w:hAnsi="Arial" w:cs="Arial"/>
                <w:color w:val="000000" w:themeColor="text1"/>
                <w:sz w:val="20"/>
                <w:szCs w:val="20"/>
                <w:lang w:val="ro-RO"/>
              </w:rPr>
            </w:pPr>
            <w:r w:rsidRPr="00B7493D">
              <w:rPr>
                <w:rFonts w:ascii="Arial" w:hAnsi="Arial" w:cs="Arial"/>
                <w:color w:val="000000" w:themeColor="text1"/>
                <w:sz w:val="20"/>
                <w:szCs w:val="20"/>
                <w:lang w:val="ro-RO"/>
              </w:rPr>
              <w:t>Praf ca urmare a traficului pe drumuri de acces neasfaltate</w:t>
            </w:r>
          </w:p>
        </w:tc>
        <w:tc>
          <w:tcPr>
            <w:tcW w:w="5372" w:type="dxa"/>
          </w:tcPr>
          <w:p w14:paraId="12E4C7A2" w14:textId="1C7DB564" w:rsidR="008A09BA" w:rsidRPr="00B7493D" w:rsidRDefault="008A09BA" w:rsidP="008A09BA">
            <w:pPr>
              <w:spacing w:line="240" w:lineRule="auto"/>
              <w:jc w:val="both"/>
              <w:rPr>
                <w:rFonts w:ascii="Arial" w:hAnsi="Arial" w:cs="Arial"/>
                <w:color w:val="000000" w:themeColor="text1"/>
                <w:sz w:val="20"/>
                <w:szCs w:val="20"/>
                <w:lang w:val="ro-RO"/>
              </w:rPr>
            </w:pPr>
            <w:r w:rsidRPr="00B7493D">
              <w:rPr>
                <w:rFonts w:ascii="Arial" w:hAnsi="Arial" w:cs="Arial"/>
                <w:color w:val="000000" w:themeColor="text1"/>
                <w:sz w:val="20"/>
                <w:szCs w:val="20"/>
                <w:lang w:val="ro-RO"/>
              </w:rPr>
              <w:t>Udare drum de acces</w:t>
            </w:r>
          </w:p>
        </w:tc>
      </w:tr>
      <w:tr w:rsidR="00A51B2C" w:rsidRPr="00B7493D" w14:paraId="3C3970F0" w14:textId="77777777" w:rsidTr="00DD7C91">
        <w:trPr>
          <w:jc w:val="center"/>
        </w:trPr>
        <w:tc>
          <w:tcPr>
            <w:tcW w:w="9941" w:type="dxa"/>
            <w:gridSpan w:val="3"/>
            <w:shd w:val="clear" w:color="auto" w:fill="E7E6E6" w:themeFill="background2"/>
          </w:tcPr>
          <w:p w14:paraId="38875E4D" w14:textId="5C55FD9A" w:rsidR="00A51B2C" w:rsidRPr="00B7493D" w:rsidRDefault="00A51B2C" w:rsidP="00A51B2C">
            <w:pPr>
              <w:spacing w:line="276" w:lineRule="auto"/>
              <w:jc w:val="both"/>
              <w:rPr>
                <w:lang w:val="ro-RO"/>
              </w:rPr>
            </w:pPr>
            <w:r w:rsidRPr="00B7493D">
              <w:rPr>
                <w:rFonts w:ascii="Arial" w:hAnsi="Arial" w:cs="Arial"/>
                <w:b/>
                <w:color w:val="000000" w:themeColor="text1"/>
                <w:sz w:val="20"/>
                <w:lang w:val="ro-RO"/>
              </w:rPr>
              <w:t>Perioada de operare</w:t>
            </w:r>
          </w:p>
        </w:tc>
      </w:tr>
      <w:tr w:rsidR="00A51B2C" w:rsidRPr="00B7493D" w14:paraId="0ECDD1BD" w14:textId="77777777" w:rsidTr="00856CA2">
        <w:trPr>
          <w:jc w:val="center"/>
        </w:trPr>
        <w:tc>
          <w:tcPr>
            <w:tcW w:w="1309" w:type="dxa"/>
          </w:tcPr>
          <w:p w14:paraId="2A2410B6" w14:textId="584210A7" w:rsidR="00A51B2C" w:rsidRPr="00B7493D" w:rsidRDefault="00A51B2C" w:rsidP="00A51B2C">
            <w:pPr>
              <w:spacing w:line="276" w:lineRule="auto"/>
              <w:rPr>
                <w:rFonts w:ascii="Arial" w:hAnsi="Arial" w:cs="Arial"/>
                <w:b/>
                <w:color w:val="000000" w:themeColor="text1"/>
                <w:sz w:val="20"/>
                <w:lang w:val="ro-RO"/>
              </w:rPr>
            </w:pPr>
          </w:p>
        </w:tc>
        <w:tc>
          <w:tcPr>
            <w:tcW w:w="8632" w:type="dxa"/>
            <w:gridSpan w:val="2"/>
          </w:tcPr>
          <w:p w14:paraId="14E684A4" w14:textId="1A96BA25" w:rsidR="00A51B2C" w:rsidRPr="00B7493D" w:rsidRDefault="00A51B2C" w:rsidP="00A51B2C">
            <w:pPr>
              <w:spacing w:line="240" w:lineRule="auto"/>
              <w:jc w:val="both"/>
              <w:rPr>
                <w:rFonts w:ascii="Arial" w:hAnsi="Arial" w:cs="Arial"/>
                <w:sz w:val="20"/>
                <w:szCs w:val="20"/>
                <w:lang w:val="ro-RO"/>
              </w:rPr>
            </w:pPr>
            <w:r w:rsidRPr="00B7493D">
              <w:rPr>
                <w:rFonts w:ascii="Arial" w:hAnsi="Arial" w:cs="Arial"/>
                <w:sz w:val="20"/>
                <w:szCs w:val="20"/>
                <w:lang w:val="ro-RO"/>
              </w:rPr>
              <w:t>Construcțiile proiectate sunt lucrări care nu produc poluarea aerului.</w:t>
            </w:r>
          </w:p>
          <w:p w14:paraId="44A1D0A3" w14:textId="71B0111D" w:rsidR="00A51B2C" w:rsidRPr="00B7493D" w:rsidRDefault="00A51B2C" w:rsidP="00A51B2C">
            <w:pPr>
              <w:spacing w:line="240" w:lineRule="auto"/>
              <w:jc w:val="both"/>
              <w:rPr>
                <w:rFonts w:ascii="Arial" w:hAnsi="Arial" w:cs="Arial"/>
                <w:sz w:val="20"/>
                <w:szCs w:val="20"/>
                <w:lang w:val="ro-RO"/>
              </w:rPr>
            </w:pPr>
            <w:r w:rsidRPr="00B7493D">
              <w:rPr>
                <w:rFonts w:ascii="Arial" w:hAnsi="Arial" w:cs="Arial"/>
                <w:sz w:val="20"/>
                <w:szCs w:val="20"/>
                <w:lang w:val="ro-RO"/>
              </w:rPr>
              <w:t>Utilizarea de echipamente</w:t>
            </w:r>
            <w:r w:rsidR="00F406B4" w:rsidRPr="00B7493D">
              <w:rPr>
                <w:rFonts w:ascii="Arial" w:hAnsi="Arial" w:cs="Arial"/>
                <w:sz w:val="20"/>
                <w:szCs w:val="20"/>
                <w:lang w:val="ro-RO"/>
              </w:rPr>
              <w:t xml:space="preserve"> și </w:t>
            </w:r>
            <w:r w:rsidRPr="00B7493D">
              <w:rPr>
                <w:rFonts w:ascii="Arial" w:hAnsi="Arial" w:cs="Arial"/>
                <w:sz w:val="20"/>
                <w:szCs w:val="20"/>
                <w:lang w:val="ro-RO"/>
              </w:rPr>
              <w:t>mijloace de transport terestru</w:t>
            </w:r>
            <w:r w:rsidR="00F406B4" w:rsidRPr="00B7493D">
              <w:rPr>
                <w:rFonts w:ascii="Arial" w:hAnsi="Arial" w:cs="Arial"/>
                <w:sz w:val="20"/>
                <w:szCs w:val="20"/>
                <w:lang w:val="ro-RO"/>
              </w:rPr>
              <w:t xml:space="preserve"> și </w:t>
            </w:r>
            <w:r w:rsidRPr="00B7493D">
              <w:rPr>
                <w:rFonts w:ascii="Arial" w:hAnsi="Arial" w:cs="Arial"/>
                <w:sz w:val="20"/>
                <w:szCs w:val="20"/>
                <w:lang w:val="ro-RO"/>
              </w:rPr>
              <w:t>naval, moderne de mare randament dotate cu motoare cu un consum redus de combustibil</w:t>
            </w:r>
            <w:r w:rsidR="00F406B4" w:rsidRPr="00B7493D">
              <w:rPr>
                <w:rFonts w:ascii="Arial" w:hAnsi="Arial" w:cs="Arial"/>
                <w:sz w:val="20"/>
                <w:szCs w:val="20"/>
                <w:lang w:val="ro-RO"/>
              </w:rPr>
              <w:t xml:space="preserve"> și </w:t>
            </w:r>
            <w:r w:rsidRPr="00B7493D">
              <w:rPr>
                <w:rFonts w:ascii="Arial" w:hAnsi="Arial" w:cs="Arial"/>
                <w:sz w:val="20"/>
                <w:szCs w:val="20"/>
                <w:lang w:val="ro-RO"/>
              </w:rPr>
              <w:t>ale caror emisii sa respecte legislatia in vigoare.</w:t>
            </w:r>
            <w:r w:rsidR="008A09BA" w:rsidRPr="00B7493D">
              <w:rPr>
                <w:rFonts w:ascii="Arial" w:hAnsi="Arial" w:cs="Arial"/>
                <w:sz w:val="20"/>
                <w:szCs w:val="20"/>
                <w:lang w:val="ro-RO"/>
              </w:rPr>
              <w:t xml:space="preserve"> Utilizarea unor mijloace de transport navale</w:t>
            </w:r>
            <w:r w:rsidR="00F406B4" w:rsidRPr="00B7493D">
              <w:rPr>
                <w:rFonts w:ascii="Arial" w:hAnsi="Arial" w:cs="Arial"/>
                <w:sz w:val="20"/>
                <w:szCs w:val="20"/>
                <w:lang w:val="ro-RO"/>
              </w:rPr>
              <w:t xml:space="preserve"> și </w:t>
            </w:r>
            <w:r w:rsidR="008A09BA" w:rsidRPr="00B7493D">
              <w:rPr>
                <w:rFonts w:ascii="Arial" w:hAnsi="Arial" w:cs="Arial"/>
                <w:sz w:val="20"/>
                <w:szCs w:val="20"/>
                <w:lang w:val="ro-RO"/>
              </w:rPr>
              <w:t>rutiere asigurate astfel incat sa nu existe pierderi de materiale, mai ales in cazul celor cu o granulometrie fina.</w:t>
            </w:r>
          </w:p>
        </w:tc>
      </w:tr>
    </w:tbl>
    <w:p w14:paraId="7B483138" w14:textId="77777777" w:rsidR="001D00D2" w:rsidRPr="00B7493D" w:rsidRDefault="001D00D2" w:rsidP="0059286E">
      <w:pPr>
        <w:pStyle w:val="Titlu3"/>
        <w:spacing w:line="276" w:lineRule="auto"/>
        <w:rPr>
          <w:rFonts w:ascii="Arial" w:hAnsi="Arial" w:cs="Arial"/>
          <w:b/>
          <w:bCs/>
          <w:color w:val="000000" w:themeColor="text1"/>
          <w:lang w:val="ro-RO"/>
        </w:rPr>
      </w:pPr>
      <w:bookmarkStart w:id="108" w:name="_Toc54521374"/>
    </w:p>
    <w:p w14:paraId="7ED17524" w14:textId="30D87689" w:rsidR="0059286E" w:rsidRPr="00B7493D" w:rsidRDefault="0059286E" w:rsidP="0059286E">
      <w:pPr>
        <w:pStyle w:val="Titlu3"/>
        <w:spacing w:line="276" w:lineRule="auto"/>
        <w:rPr>
          <w:rFonts w:ascii="Arial" w:hAnsi="Arial" w:cs="Arial"/>
          <w:b/>
          <w:bCs/>
          <w:color w:val="000000" w:themeColor="text1"/>
          <w:lang w:val="ro-RO"/>
        </w:rPr>
      </w:pPr>
      <w:bookmarkStart w:id="109" w:name="_Toc103140059"/>
      <w:r w:rsidRPr="00B7493D">
        <w:rPr>
          <w:rFonts w:ascii="Arial" w:hAnsi="Arial" w:cs="Arial"/>
          <w:b/>
          <w:bCs/>
          <w:color w:val="000000" w:themeColor="text1"/>
          <w:lang w:val="ro-RO"/>
        </w:rPr>
        <w:t>VI.1.3. Protecţia împotriva zgomotului şi vibraţilor</w:t>
      </w:r>
      <w:bookmarkEnd w:id="108"/>
      <w:bookmarkEnd w:id="109"/>
      <w:r w:rsidRPr="00B7493D">
        <w:rPr>
          <w:rFonts w:ascii="Arial" w:hAnsi="Arial" w:cs="Arial"/>
          <w:b/>
          <w:bCs/>
          <w:color w:val="000000" w:themeColor="text1"/>
          <w:lang w:val="ro-RO"/>
        </w:rPr>
        <w:t xml:space="preserve"> </w:t>
      </w:r>
    </w:p>
    <w:p w14:paraId="208B93A4" w14:textId="2DE77EEB" w:rsidR="00DA5CE6" w:rsidRPr="00B7493D" w:rsidRDefault="0059286E" w:rsidP="00097418">
      <w:pPr>
        <w:autoSpaceDE w:val="0"/>
        <w:autoSpaceDN w:val="0"/>
        <w:adjustRightInd w:val="0"/>
        <w:spacing w:before="120" w:after="120" w:line="276" w:lineRule="auto"/>
        <w:ind w:firstLine="720"/>
        <w:jc w:val="both"/>
        <w:rPr>
          <w:rFonts w:ascii="Arial" w:hAnsi="Arial" w:cs="Arial"/>
          <w:color w:val="000000" w:themeColor="text1"/>
          <w:sz w:val="24"/>
          <w:szCs w:val="24"/>
          <w:lang w:val="ro-RO"/>
        </w:rPr>
      </w:pPr>
      <w:r w:rsidRPr="00B7493D">
        <w:rPr>
          <w:rFonts w:ascii="Arial" w:hAnsi="Arial" w:cs="Arial"/>
          <w:i/>
          <w:iCs/>
          <w:color w:val="000000" w:themeColor="text1"/>
          <w:sz w:val="24"/>
          <w:szCs w:val="24"/>
          <w:lang w:val="ro-RO"/>
        </w:rPr>
        <w:t>Sursele de zgomot</w:t>
      </w:r>
      <w:r w:rsidR="00F406B4" w:rsidRPr="00B7493D">
        <w:rPr>
          <w:rFonts w:ascii="Arial" w:hAnsi="Arial" w:cs="Arial"/>
          <w:i/>
          <w:iCs/>
          <w:color w:val="000000" w:themeColor="text1"/>
          <w:sz w:val="24"/>
          <w:szCs w:val="24"/>
          <w:lang w:val="ro-RO"/>
        </w:rPr>
        <w:t xml:space="preserve"> și </w:t>
      </w:r>
      <w:r w:rsidRPr="00B7493D">
        <w:rPr>
          <w:rFonts w:ascii="Arial" w:hAnsi="Arial" w:cs="Arial"/>
          <w:i/>
          <w:iCs/>
          <w:color w:val="000000" w:themeColor="text1"/>
          <w:sz w:val="24"/>
          <w:szCs w:val="24"/>
          <w:lang w:val="ro-RO"/>
        </w:rPr>
        <w:t>vibrații</w:t>
      </w:r>
      <w:r w:rsidRPr="00B7493D">
        <w:rPr>
          <w:rFonts w:ascii="Arial" w:hAnsi="Arial" w:cs="Arial"/>
          <w:color w:val="000000" w:themeColor="text1"/>
          <w:sz w:val="24"/>
          <w:szCs w:val="24"/>
          <w:lang w:val="ro-RO"/>
        </w:rPr>
        <w:t xml:space="preserve"> sunt reprezentate de organizarea de șantier, traficul aferent șantierului, </w:t>
      </w:r>
      <w:r w:rsidR="005665F3" w:rsidRPr="00B7493D">
        <w:rPr>
          <w:rFonts w:ascii="Arial" w:hAnsi="Arial" w:cs="Arial"/>
          <w:color w:val="000000" w:themeColor="text1"/>
          <w:sz w:val="24"/>
          <w:szCs w:val="24"/>
          <w:lang w:val="ro-RO"/>
        </w:rPr>
        <w:t>funcționarea</w:t>
      </w:r>
      <w:r w:rsidRPr="00B7493D">
        <w:rPr>
          <w:rFonts w:ascii="Arial" w:hAnsi="Arial" w:cs="Arial"/>
          <w:color w:val="000000" w:themeColor="text1"/>
          <w:sz w:val="24"/>
          <w:szCs w:val="24"/>
          <w:lang w:val="ro-RO"/>
        </w:rPr>
        <w:t xml:space="preserve"> utilajelor de construcţii şi de transport în perioada de execuţie a lucrărilor proiectate </w:t>
      </w:r>
      <w:r w:rsidR="00DA5CE6" w:rsidRPr="00B7493D">
        <w:rPr>
          <w:rFonts w:ascii="Arial" w:hAnsi="Arial" w:cs="Arial"/>
          <w:color w:val="000000" w:themeColor="text1"/>
          <w:sz w:val="24"/>
          <w:szCs w:val="24"/>
          <w:lang w:val="ro-RO"/>
        </w:rPr>
        <w:t>.</w:t>
      </w:r>
    </w:p>
    <w:p w14:paraId="0FE4A44B" w14:textId="53DC964A" w:rsidR="00783336" w:rsidRPr="00B7493D" w:rsidRDefault="00DA5CE6" w:rsidP="00783336">
      <w:pPr>
        <w:autoSpaceDE w:val="0"/>
        <w:autoSpaceDN w:val="0"/>
        <w:adjustRightInd w:val="0"/>
        <w:spacing w:before="120" w:after="120" w:line="276" w:lineRule="auto"/>
        <w:ind w:firstLine="720"/>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In funcţie de încărcătură, viteză</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starea tehnică, vehiculele grele  generează niveluri de presiune sonoră de 85 - 90 dB(A) la marginea drumului şi, în funcţie</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de structura terenului în zonă şi de tipul construcţiilor, vibraţii importante ale acestora.</w:t>
      </w:r>
    </w:p>
    <w:p w14:paraId="4D5E7B9A" w14:textId="01C6BF98" w:rsidR="00783336" w:rsidRPr="00B7493D" w:rsidRDefault="001D00D2" w:rsidP="001D00D2">
      <w:pPr>
        <w:rPr>
          <w:rFonts w:ascii="Arial" w:hAnsi="Arial" w:cs="Arial"/>
          <w:i/>
          <w:iCs/>
          <w:sz w:val="24"/>
          <w:szCs w:val="24"/>
          <w:lang w:val="ro-RO"/>
        </w:rPr>
      </w:pPr>
      <w:r w:rsidRPr="00B7493D">
        <w:rPr>
          <w:rFonts w:ascii="Arial" w:hAnsi="Arial" w:cs="Arial"/>
          <w:i/>
          <w:iCs/>
          <w:sz w:val="24"/>
          <w:szCs w:val="24"/>
          <w:lang w:val="ro-RO"/>
        </w:rPr>
        <w:t xml:space="preserve">         </w:t>
      </w:r>
      <w:r w:rsidR="00795DFC" w:rsidRPr="00B7493D">
        <w:rPr>
          <w:rFonts w:ascii="Arial" w:hAnsi="Arial" w:cs="Arial"/>
          <w:i/>
          <w:iCs/>
          <w:sz w:val="24"/>
          <w:szCs w:val="24"/>
          <w:lang w:val="ro-RO"/>
        </w:rPr>
        <w:t>Amenajarile</w:t>
      </w:r>
      <w:r w:rsidR="00F406B4" w:rsidRPr="00B7493D">
        <w:rPr>
          <w:rFonts w:ascii="Arial" w:hAnsi="Arial" w:cs="Arial"/>
          <w:i/>
          <w:iCs/>
          <w:sz w:val="24"/>
          <w:szCs w:val="24"/>
          <w:lang w:val="ro-RO"/>
        </w:rPr>
        <w:t xml:space="preserve"> și </w:t>
      </w:r>
      <w:r w:rsidR="00795DFC" w:rsidRPr="00B7493D">
        <w:rPr>
          <w:rFonts w:ascii="Arial" w:hAnsi="Arial" w:cs="Arial"/>
          <w:i/>
          <w:iCs/>
          <w:sz w:val="24"/>
          <w:szCs w:val="24"/>
          <w:lang w:val="ro-RO"/>
        </w:rPr>
        <w:t>dotarile pentru protectia impotriva zgomotului</w:t>
      </w:r>
      <w:r w:rsidR="00F406B4" w:rsidRPr="00B7493D">
        <w:rPr>
          <w:rFonts w:ascii="Arial" w:hAnsi="Arial" w:cs="Arial"/>
          <w:i/>
          <w:iCs/>
          <w:sz w:val="24"/>
          <w:szCs w:val="24"/>
          <w:lang w:val="ro-RO"/>
        </w:rPr>
        <w:t xml:space="preserve"> și </w:t>
      </w:r>
      <w:r w:rsidR="00795DFC" w:rsidRPr="00B7493D">
        <w:rPr>
          <w:rFonts w:ascii="Arial" w:hAnsi="Arial" w:cs="Arial"/>
          <w:i/>
          <w:iCs/>
          <w:sz w:val="24"/>
          <w:szCs w:val="24"/>
          <w:lang w:val="ro-RO"/>
        </w:rPr>
        <w:t xml:space="preserve">vibratiilor </w:t>
      </w:r>
    </w:p>
    <w:p w14:paraId="52B34771" w14:textId="13785270" w:rsidR="005D5D33" w:rsidRPr="00B7493D" w:rsidRDefault="00795DFC" w:rsidP="0094330D">
      <w:pPr>
        <w:ind w:firstLine="720"/>
        <w:jc w:val="both"/>
        <w:rPr>
          <w:rFonts w:ascii="Arial" w:hAnsi="Arial" w:cs="Arial"/>
          <w:sz w:val="24"/>
          <w:szCs w:val="24"/>
          <w:lang w:val="ro-RO"/>
        </w:rPr>
      </w:pPr>
      <w:r w:rsidRPr="00B7493D">
        <w:rPr>
          <w:rFonts w:ascii="Arial" w:hAnsi="Arial" w:cs="Arial"/>
          <w:sz w:val="24"/>
          <w:szCs w:val="24"/>
          <w:lang w:val="ro-RO"/>
        </w:rPr>
        <w:t>Avand in vedere scopul</w:t>
      </w:r>
      <w:r w:rsidR="00F406B4" w:rsidRPr="00B7493D">
        <w:rPr>
          <w:rFonts w:ascii="Arial" w:hAnsi="Arial" w:cs="Arial"/>
          <w:sz w:val="24"/>
          <w:szCs w:val="24"/>
          <w:lang w:val="ro-RO"/>
        </w:rPr>
        <w:t xml:space="preserve"> și </w:t>
      </w:r>
      <w:r w:rsidR="00783336" w:rsidRPr="00B7493D">
        <w:rPr>
          <w:rFonts w:ascii="Arial" w:hAnsi="Arial" w:cs="Arial"/>
          <w:sz w:val="24"/>
          <w:szCs w:val="24"/>
          <w:lang w:val="ro-RO"/>
        </w:rPr>
        <w:t xml:space="preserve">amplasamentul </w:t>
      </w:r>
      <w:r w:rsidRPr="00B7493D">
        <w:rPr>
          <w:rFonts w:ascii="Arial" w:hAnsi="Arial" w:cs="Arial"/>
          <w:sz w:val="24"/>
          <w:szCs w:val="24"/>
          <w:lang w:val="ro-RO"/>
        </w:rPr>
        <w:t>proiectului,  pentru realizarea lucrarilor propuse nu sunt necesare amenajari pentru protectia impotriva zgomotului</w:t>
      </w:r>
      <w:r w:rsidR="00F406B4" w:rsidRPr="00B7493D">
        <w:rPr>
          <w:rFonts w:ascii="Arial" w:hAnsi="Arial" w:cs="Arial"/>
          <w:sz w:val="24"/>
          <w:szCs w:val="24"/>
          <w:lang w:val="ro-RO"/>
        </w:rPr>
        <w:t xml:space="preserve"> și </w:t>
      </w:r>
      <w:r w:rsidRPr="00B7493D">
        <w:rPr>
          <w:rFonts w:ascii="Arial" w:hAnsi="Arial" w:cs="Arial"/>
          <w:sz w:val="24"/>
          <w:szCs w:val="24"/>
          <w:lang w:val="ro-RO"/>
        </w:rPr>
        <w:t xml:space="preserve">vibratiilor. </w:t>
      </w:r>
      <w:r w:rsidR="00277089" w:rsidRPr="00B7493D">
        <w:rPr>
          <w:rFonts w:ascii="Arial" w:hAnsi="Arial" w:cs="Arial"/>
          <w:sz w:val="24"/>
          <w:szCs w:val="24"/>
          <w:lang w:val="ro-RO"/>
        </w:rPr>
        <w:t>Poluarea fonică din timpul execuţiei lucrărilor are un caracter temporar, eșalonat și etapizat.</w:t>
      </w:r>
    </w:p>
    <w:p w14:paraId="764E5F41" w14:textId="7D53362B" w:rsidR="00783336" w:rsidRPr="00B7493D" w:rsidRDefault="00795DFC" w:rsidP="001D00D2">
      <w:pPr>
        <w:rPr>
          <w:rFonts w:ascii="Arial" w:hAnsi="Arial" w:cs="Arial"/>
          <w:i/>
          <w:iCs/>
          <w:sz w:val="24"/>
          <w:szCs w:val="24"/>
          <w:lang w:val="ro-RO"/>
        </w:rPr>
      </w:pPr>
      <w:r w:rsidRPr="00B7493D">
        <w:rPr>
          <w:b/>
          <w:bCs/>
          <w:lang w:val="ro-RO"/>
        </w:rPr>
        <w:t xml:space="preserve"> </w:t>
      </w:r>
      <w:r w:rsidRPr="00B7493D">
        <w:rPr>
          <w:rFonts w:ascii="Arial" w:hAnsi="Arial" w:cs="Arial"/>
          <w:i/>
          <w:iCs/>
          <w:sz w:val="24"/>
          <w:szCs w:val="24"/>
          <w:lang w:val="ro-RO"/>
        </w:rPr>
        <w:t>Masuri de reducere a zgomotului</w:t>
      </w:r>
      <w:r w:rsidR="00F406B4" w:rsidRPr="00B7493D">
        <w:rPr>
          <w:rFonts w:ascii="Arial" w:hAnsi="Arial" w:cs="Arial"/>
          <w:i/>
          <w:iCs/>
          <w:sz w:val="24"/>
          <w:szCs w:val="24"/>
          <w:lang w:val="ro-RO"/>
        </w:rPr>
        <w:t xml:space="preserve"> și </w:t>
      </w:r>
      <w:r w:rsidRPr="00B7493D">
        <w:rPr>
          <w:rFonts w:ascii="Arial" w:hAnsi="Arial" w:cs="Arial"/>
          <w:i/>
          <w:iCs/>
          <w:sz w:val="24"/>
          <w:szCs w:val="24"/>
          <w:lang w:val="ro-RO"/>
        </w:rPr>
        <w:t xml:space="preserve">vibratiilor </w:t>
      </w:r>
    </w:p>
    <w:p w14:paraId="1C593C24" w14:textId="76028446" w:rsidR="0017606F" w:rsidRPr="00B7493D" w:rsidRDefault="00795DFC" w:rsidP="00407D6C">
      <w:pPr>
        <w:spacing w:line="276" w:lineRule="auto"/>
        <w:ind w:firstLine="720"/>
        <w:jc w:val="both"/>
        <w:rPr>
          <w:rFonts w:ascii="Arial" w:hAnsi="Arial" w:cs="Arial"/>
          <w:sz w:val="24"/>
          <w:szCs w:val="24"/>
          <w:lang w:val="ro-RO"/>
        </w:rPr>
      </w:pPr>
      <w:r w:rsidRPr="00B7493D">
        <w:rPr>
          <w:rFonts w:ascii="Arial" w:hAnsi="Arial" w:cs="Arial"/>
          <w:i/>
          <w:iCs/>
          <w:sz w:val="24"/>
          <w:szCs w:val="24"/>
          <w:lang w:val="ro-RO"/>
        </w:rPr>
        <w:t>Principalele masuri privind reducerea zgomotului</w:t>
      </w:r>
      <w:r w:rsidR="00F406B4" w:rsidRPr="00B7493D">
        <w:rPr>
          <w:rFonts w:ascii="Arial" w:hAnsi="Arial" w:cs="Arial"/>
          <w:i/>
          <w:iCs/>
          <w:sz w:val="24"/>
          <w:szCs w:val="24"/>
          <w:lang w:val="ro-RO"/>
        </w:rPr>
        <w:t xml:space="preserve"> și </w:t>
      </w:r>
      <w:r w:rsidRPr="00B7493D">
        <w:rPr>
          <w:rFonts w:ascii="Arial" w:hAnsi="Arial" w:cs="Arial"/>
          <w:i/>
          <w:iCs/>
          <w:sz w:val="24"/>
          <w:szCs w:val="24"/>
          <w:lang w:val="ro-RO"/>
        </w:rPr>
        <w:t>vibratiilor in perioada de executie a lucrarilor vor fi</w:t>
      </w:r>
      <w:r w:rsidRPr="00B7493D">
        <w:rPr>
          <w:rFonts w:ascii="Arial" w:hAnsi="Arial" w:cs="Arial"/>
          <w:sz w:val="24"/>
          <w:szCs w:val="24"/>
          <w:lang w:val="ro-RO"/>
        </w:rPr>
        <w:t xml:space="preserve">: </w:t>
      </w:r>
    </w:p>
    <w:p w14:paraId="70762D65" w14:textId="09FF5574" w:rsidR="0017606F" w:rsidRPr="00B7493D" w:rsidRDefault="0017606F" w:rsidP="0017606F">
      <w:pPr>
        <w:spacing w:line="276" w:lineRule="auto"/>
        <w:jc w:val="both"/>
        <w:rPr>
          <w:rFonts w:ascii="Arial" w:hAnsi="Arial" w:cs="Arial"/>
          <w:sz w:val="24"/>
          <w:szCs w:val="24"/>
          <w:lang w:val="ro-RO"/>
        </w:rPr>
      </w:pPr>
      <w:r w:rsidRPr="00B7493D">
        <w:rPr>
          <w:rFonts w:ascii="Arial" w:hAnsi="Arial" w:cs="Arial"/>
          <w:sz w:val="24"/>
          <w:szCs w:val="24"/>
          <w:lang w:val="ro-RO"/>
        </w:rPr>
        <w:t>• amenajarea organizari</w:t>
      </w:r>
      <w:r w:rsidR="0094330D" w:rsidRPr="00B7493D">
        <w:rPr>
          <w:rFonts w:ascii="Arial" w:hAnsi="Arial" w:cs="Arial"/>
          <w:sz w:val="24"/>
          <w:szCs w:val="24"/>
          <w:lang w:val="ro-RO"/>
        </w:rPr>
        <w:t>i</w:t>
      </w:r>
      <w:r w:rsidRPr="00B7493D">
        <w:rPr>
          <w:rFonts w:ascii="Arial" w:hAnsi="Arial" w:cs="Arial"/>
          <w:sz w:val="24"/>
          <w:szCs w:val="24"/>
          <w:lang w:val="ro-RO"/>
        </w:rPr>
        <w:t xml:space="preserve"> de santier</w:t>
      </w:r>
      <w:r w:rsidR="00F406B4" w:rsidRPr="00B7493D">
        <w:rPr>
          <w:rFonts w:ascii="Arial" w:hAnsi="Arial" w:cs="Arial"/>
          <w:sz w:val="24"/>
          <w:szCs w:val="24"/>
          <w:lang w:val="ro-RO"/>
        </w:rPr>
        <w:t xml:space="preserve"> și </w:t>
      </w:r>
      <w:r w:rsidRPr="00B7493D">
        <w:rPr>
          <w:rFonts w:ascii="Arial" w:hAnsi="Arial" w:cs="Arial"/>
          <w:sz w:val="24"/>
          <w:szCs w:val="24"/>
          <w:lang w:val="ro-RO"/>
        </w:rPr>
        <w:t xml:space="preserve">a zonelor de incarcare/descarcare a materialelor de constructie la distante considerabile fata de zonele rezidentiale din vecinatate; distanta minima pana la zonele cu un regim de zgomot reglementat variaza de la 50m la 100m; </w:t>
      </w:r>
      <w:r w:rsidR="005665F3" w:rsidRPr="00B7493D">
        <w:rPr>
          <w:rFonts w:ascii="Arial" w:hAnsi="Arial" w:cs="Arial"/>
          <w:sz w:val="24"/>
          <w:szCs w:val="24"/>
          <w:lang w:val="ro-RO"/>
        </w:rPr>
        <w:t>in cazul acestui proiect se respectă distanța de 50m față de singura locuintă din zonă.</w:t>
      </w:r>
    </w:p>
    <w:p w14:paraId="57E21FD0" w14:textId="0C91B04F" w:rsidR="0017606F" w:rsidRPr="00B7493D" w:rsidRDefault="00795DFC" w:rsidP="00783336">
      <w:pPr>
        <w:spacing w:line="276" w:lineRule="auto"/>
        <w:jc w:val="both"/>
        <w:rPr>
          <w:rFonts w:ascii="Arial" w:hAnsi="Arial" w:cs="Arial"/>
          <w:sz w:val="24"/>
          <w:szCs w:val="24"/>
          <w:lang w:val="ro-RO"/>
        </w:rPr>
      </w:pPr>
      <w:r w:rsidRPr="00B7493D">
        <w:rPr>
          <w:rFonts w:ascii="Arial" w:hAnsi="Arial" w:cs="Arial"/>
          <w:sz w:val="24"/>
          <w:szCs w:val="24"/>
          <w:lang w:val="ro-RO"/>
        </w:rPr>
        <w:t xml:space="preserve"> • </w:t>
      </w:r>
      <w:r w:rsidR="0017606F" w:rsidRPr="00B7493D">
        <w:rPr>
          <w:rFonts w:ascii="Arial" w:hAnsi="Arial" w:cs="Arial"/>
          <w:sz w:val="24"/>
          <w:szCs w:val="24"/>
          <w:lang w:val="ro-RO"/>
        </w:rPr>
        <w:t>dotarea utilajelor</w:t>
      </w:r>
      <w:r w:rsidR="00F406B4" w:rsidRPr="00B7493D">
        <w:rPr>
          <w:rFonts w:ascii="Arial" w:hAnsi="Arial" w:cs="Arial"/>
          <w:sz w:val="24"/>
          <w:szCs w:val="24"/>
          <w:lang w:val="ro-RO"/>
        </w:rPr>
        <w:t xml:space="preserve"> și </w:t>
      </w:r>
      <w:r w:rsidR="0017606F" w:rsidRPr="00B7493D">
        <w:rPr>
          <w:rFonts w:ascii="Arial" w:hAnsi="Arial" w:cs="Arial"/>
          <w:sz w:val="24"/>
          <w:szCs w:val="24"/>
          <w:lang w:val="ro-RO"/>
        </w:rPr>
        <w:t>mijloacelor de transport navale</w:t>
      </w:r>
      <w:r w:rsidR="00F406B4" w:rsidRPr="00B7493D">
        <w:rPr>
          <w:rFonts w:ascii="Arial" w:hAnsi="Arial" w:cs="Arial"/>
          <w:sz w:val="24"/>
          <w:szCs w:val="24"/>
          <w:lang w:val="ro-RO"/>
        </w:rPr>
        <w:t xml:space="preserve"> și </w:t>
      </w:r>
      <w:r w:rsidR="0017606F" w:rsidRPr="00B7493D">
        <w:rPr>
          <w:rFonts w:ascii="Arial" w:hAnsi="Arial" w:cs="Arial"/>
          <w:sz w:val="24"/>
          <w:szCs w:val="24"/>
          <w:lang w:val="ro-RO"/>
        </w:rPr>
        <w:t>rutiere cu echipamente de reducere a zgomotului</w:t>
      </w:r>
      <w:r w:rsidR="00F406B4" w:rsidRPr="00B7493D">
        <w:rPr>
          <w:rFonts w:ascii="Arial" w:hAnsi="Arial" w:cs="Arial"/>
          <w:sz w:val="24"/>
          <w:szCs w:val="24"/>
          <w:lang w:val="ro-RO"/>
        </w:rPr>
        <w:t xml:space="preserve"> și </w:t>
      </w:r>
      <w:r w:rsidR="0017606F" w:rsidRPr="00B7493D">
        <w:rPr>
          <w:rFonts w:ascii="Arial" w:hAnsi="Arial" w:cs="Arial"/>
          <w:sz w:val="24"/>
          <w:szCs w:val="24"/>
          <w:lang w:val="ro-RO"/>
        </w:rPr>
        <w:t>vibratiilor (ex. amortizoare de zgomot</w:t>
      </w:r>
      <w:r w:rsidR="00F406B4" w:rsidRPr="00B7493D">
        <w:rPr>
          <w:rFonts w:ascii="Arial" w:hAnsi="Arial" w:cs="Arial"/>
          <w:sz w:val="24"/>
          <w:szCs w:val="24"/>
          <w:lang w:val="ro-RO"/>
        </w:rPr>
        <w:t xml:space="preserve"> și </w:t>
      </w:r>
      <w:r w:rsidR="0017606F" w:rsidRPr="00B7493D">
        <w:rPr>
          <w:rFonts w:ascii="Arial" w:hAnsi="Arial" w:cs="Arial"/>
          <w:sz w:val="24"/>
          <w:szCs w:val="24"/>
          <w:lang w:val="ro-RO"/>
        </w:rPr>
        <w:t xml:space="preserve">vibratii performante, tobe de esapament eficiente, etc.) – daca este cazul; </w:t>
      </w:r>
    </w:p>
    <w:p w14:paraId="521D2D03" w14:textId="1B952E2D" w:rsidR="0017606F" w:rsidRPr="00B7493D" w:rsidRDefault="00795DFC" w:rsidP="00783336">
      <w:pPr>
        <w:spacing w:line="276" w:lineRule="auto"/>
        <w:jc w:val="both"/>
        <w:rPr>
          <w:rFonts w:ascii="Arial" w:hAnsi="Arial" w:cs="Arial"/>
          <w:sz w:val="24"/>
          <w:szCs w:val="24"/>
          <w:lang w:val="ro-RO"/>
        </w:rPr>
      </w:pPr>
      <w:r w:rsidRPr="00B7493D">
        <w:rPr>
          <w:rFonts w:ascii="Arial" w:hAnsi="Arial" w:cs="Arial"/>
          <w:sz w:val="24"/>
          <w:szCs w:val="24"/>
          <w:lang w:val="ro-RO"/>
        </w:rPr>
        <w:t>• realizarea lucrarilor de constructie</w:t>
      </w:r>
      <w:r w:rsidR="00F406B4" w:rsidRPr="00B7493D">
        <w:rPr>
          <w:rFonts w:ascii="Arial" w:hAnsi="Arial" w:cs="Arial"/>
          <w:sz w:val="24"/>
          <w:szCs w:val="24"/>
          <w:lang w:val="ro-RO"/>
        </w:rPr>
        <w:t xml:space="preserve"> </w:t>
      </w:r>
      <w:r w:rsidRPr="00B7493D">
        <w:rPr>
          <w:rFonts w:ascii="Arial" w:hAnsi="Arial" w:cs="Arial"/>
          <w:sz w:val="24"/>
          <w:szCs w:val="24"/>
          <w:lang w:val="ro-RO"/>
        </w:rPr>
        <w:t>doar in timpul zilei</w:t>
      </w:r>
      <w:r w:rsidR="0017606F" w:rsidRPr="00B7493D">
        <w:rPr>
          <w:rFonts w:ascii="Arial" w:hAnsi="Arial" w:cs="Arial"/>
          <w:sz w:val="24"/>
          <w:szCs w:val="24"/>
          <w:lang w:val="ro-RO"/>
        </w:rPr>
        <w:t xml:space="preserve">; </w:t>
      </w:r>
    </w:p>
    <w:p w14:paraId="57835180" w14:textId="3FCFC7AC" w:rsidR="0017606F" w:rsidRPr="00B7493D" w:rsidRDefault="0017606F" w:rsidP="00783336">
      <w:pPr>
        <w:spacing w:line="276" w:lineRule="auto"/>
        <w:jc w:val="both"/>
        <w:rPr>
          <w:rFonts w:ascii="Arial" w:hAnsi="Arial" w:cs="Arial"/>
          <w:sz w:val="24"/>
          <w:szCs w:val="24"/>
          <w:lang w:val="ro-RO"/>
        </w:rPr>
      </w:pPr>
      <w:r w:rsidRPr="00B7493D">
        <w:rPr>
          <w:rFonts w:ascii="Arial" w:hAnsi="Arial" w:cs="Arial"/>
          <w:sz w:val="24"/>
          <w:szCs w:val="24"/>
          <w:lang w:val="ro-RO"/>
        </w:rPr>
        <w:lastRenderedPageBreak/>
        <w:t>•</w:t>
      </w:r>
      <w:r w:rsidR="00795DFC" w:rsidRPr="00B7493D">
        <w:rPr>
          <w:rFonts w:ascii="Arial" w:hAnsi="Arial" w:cs="Arial"/>
          <w:sz w:val="24"/>
          <w:szCs w:val="24"/>
          <w:lang w:val="ro-RO"/>
        </w:rPr>
        <w:t>etapizarea lucrarilor astfel incat operatiile generatoare de zgomot sa nu se suprapuna</w:t>
      </w:r>
      <w:r w:rsidR="00F406B4" w:rsidRPr="00B7493D">
        <w:rPr>
          <w:rFonts w:ascii="Arial" w:hAnsi="Arial" w:cs="Arial"/>
          <w:sz w:val="24"/>
          <w:szCs w:val="24"/>
          <w:lang w:val="ro-RO"/>
        </w:rPr>
        <w:t xml:space="preserve"> și </w:t>
      </w:r>
      <w:r w:rsidR="00795DFC" w:rsidRPr="00B7493D">
        <w:rPr>
          <w:rFonts w:ascii="Arial" w:hAnsi="Arial" w:cs="Arial"/>
          <w:sz w:val="24"/>
          <w:szCs w:val="24"/>
          <w:lang w:val="ro-RO"/>
        </w:rPr>
        <w:t xml:space="preserve">sa se inregistreze astfel un nivel scazut de zgomot; </w:t>
      </w:r>
    </w:p>
    <w:p w14:paraId="17728430" w14:textId="6DB9AB05" w:rsidR="0017606F" w:rsidRPr="00B7493D" w:rsidRDefault="00795DFC" w:rsidP="00783336">
      <w:pPr>
        <w:spacing w:line="276" w:lineRule="auto"/>
        <w:jc w:val="both"/>
        <w:rPr>
          <w:rFonts w:ascii="Arial" w:hAnsi="Arial" w:cs="Arial"/>
          <w:sz w:val="24"/>
          <w:szCs w:val="24"/>
          <w:lang w:val="ro-RO"/>
        </w:rPr>
      </w:pPr>
      <w:r w:rsidRPr="00B7493D">
        <w:rPr>
          <w:rFonts w:ascii="Arial" w:hAnsi="Arial" w:cs="Arial"/>
          <w:sz w:val="24"/>
          <w:szCs w:val="24"/>
          <w:lang w:val="ro-RO"/>
        </w:rPr>
        <w:t>• folosirea de utilaje</w:t>
      </w:r>
      <w:r w:rsidR="00F406B4" w:rsidRPr="00B7493D">
        <w:rPr>
          <w:rFonts w:ascii="Arial" w:hAnsi="Arial" w:cs="Arial"/>
          <w:sz w:val="24"/>
          <w:szCs w:val="24"/>
          <w:lang w:val="ro-RO"/>
        </w:rPr>
        <w:t xml:space="preserve"> și </w:t>
      </w:r>
      <w:r w:rsidRPr="00B7493D">
        <w:rPr>
          <w:rFonts w:ascii="Arial" w:hAnsi="Arial" w:cs="Arial"/>
          <w:sz w:val="24"/>
          <w:szCs w:val="24"/>
          <w:lang w:val="ro-RO"/>
        </w:rPr>
        <w:t>mijloace de transport navale</w:t>
      </w:r>
      <w:r w:rsidR="00F406B4" w:rsidRPr="00B7493D">
        <w:rPr>
          <w:rFonts w:ascii="Arial" w:hAnsi="Arial" w:cs="Arial"/>
          <w:sz w:val="24"/>
          <w:szCs w:val="24"/>
          <w:lang w:val="ro-RO"/>
        </w:rPr>
        <w:t xml:space="preserve"> și </w:t>
      </w:r>
      <w:r w:rsidRPr="00B7493D">
        <w:rPr>
          <w:rFonts w:ascii="Arial" w:hAnsi="Arial" w:cs="Arial"/>
          <w:sz w:val="24"/>
          <w:szCs w:val="24"/>
          <w:lang w:val="ro-RO"/>
        </w:rPr>
        <w:t xml:space="preserve">rutiere cu puteri acustice similare celor admise conform prevederilor HG nr. 1756/2006 privind limitarea nivelului emisiilor de zgomot in mediu produs de echipamente destinate utilizarii in exteriorul cladirilor; </w:t>
      </w:r>
    </w:p>
    <w:p w14:paraId="109AF071" w14:textId="77777777" w:rsidR="005665F3" w:rsidRPr="00B7493D" w:rsidRDefault="00795DFC" w:rsidP="00783336">
      <w:pPr>
        <w:spacing w:line="276" w:lineRule="auto"/>
        <w:jc w:val="both"/>
        <w:rPr>
          <w:rFonts w:ascii="Arial" w:hAnsi="Arial" w:cs="Arial"/>
          <w:sz w:val="24"/>
          <w:szCs w:val="24"/>
          <w:lang w:val="ro-RO"/>
        </w:rPr>
      </w:pPr>
      <w:r w:rsidRPr="00B7493D">
        <w:rPr>
          <w:rFonts w:ascii="Arial" w:hAnsi="Arial" w:cs="Arial"/>
          <w:sz w:val="24"/>
          <w:szCs w:val="24"/>
          <w:lang w:val="ro-RO"/>
        </w:rPr>
        <w:t xml:space="preserve">• efectuarea verificarilor tehnica periodice la zi; </w:t>
      </w:r>
    </w:p>
    <w:p w14:paraId="5520E05E" w14:textId="274B58D0" w:rsidR="0017606F" w:rsidRPr="00B7493D" w:rsidRDefault="00795DFC" w:rsidP="00783336">
      <w:pPr>
        <w:spacing w:line="276" w:lineRule="auto"/>
        <w:jc w:val="both"/>
        <w:rPr>
          <w:rFonts w:ascii="Arial" w:hAnsi="Arial" w:cs="Arial"/>
          <w:sz w:val="24"/>
          <w:szCs w:val="24"/>
          <w:lang w:val="ro-RO"/>
        </w:rPr>
      </w:pPr>
      <w:r w:rsidRPr="00B7493D">
        <w:rPr>
          <w:rFonts w:ascii="Arial" w:hAnsi="Arial" w:cs="Arial"/>
          <w:sz w:val="24"/>
          <w:szCs w:val="24"/>
          <w:lang w:val="ro-RO"/>
        </w:rPr>
        <w:t>• intretinerea</w:t>
      </w:r>
      <w:r w:rsidR="00F406B4" w:rsidRPr="00B7493D">
        <w:rPr>
          <w:rFonts w:ascii="Arial" w:hAnsi="Arial" w:cs="Arial"/>
          <w:sz w:val="24"/>
          <w:szCs w:val="24"/>
          <w:lang w:val="ro-RO"/>
        </w:rPr>
        <w:t xml:space="preserve"> și </w:t>
      </w:r>
      <w:r w:rsidRPr="00B7493D">
        <w:rPr>
          <w:rFonts w:ascii="Arial" w:hAnsi="Arial" w:cs="Arial"/>
          <w:sz w:val="24"/>
          <w:szCs w:val="24"/>
          <w:lang w:val="ro-RO"/>
        </w:rPr>
        <w:t>functionarea la parametrii normali ai utilajelor</w:t>
      </w:r>
      <w:r w:rsidR="00F406B4" w:rsidRPr="00B7493D">
        <w:rPr>
          <w:rFonts w:ascii="Arial" w:hAnsi="Arial" w:cs="Arial"/>
          <w:sz w:val="24"/>
          <w:szCs w:val="24"/>
          <w:lang w:val="ro-RO"/>
        </w:rPr>
        <w:t xml:space="preserve"> și </w:t>
      </w:r>
      <w:r w:rsidRPr="00B7493D">
        <w:rPr>
          <w:rFonts w:ascii="Arial" w:hAnsi="Arial" w:cs="Arial"/>
          <w:sz w:val="24"/>
          <w:szCs w:val="24"/>
          <w:lang w:val="ro-RO"/>
        </w:rPr>
        <w:t xml:space="preserve">mijloacelor de transport; </w:t>
      </w:r>
    </w:p>
    <w:p w14:paraId="33C17F40" w14:textId="77777777" w:rsidR="0017606F" w:rsidRPr="00B7493D" w:rsidRDefault="00795DFC" w:rsidP="00783336">
      <w:pPr>
        <w:spacing w:line="276" w:lineRule="auto"/>
        <w:jc w:val="both"/>
        <w:rPr>
          <w:rFonts w:ascii="Arial" w:hAnsi="Arial" w:cs="Arial"/>
          <w:sz w:val="24"/>
          <w:szCs w:val="24"/>
          <w:lang w:val="ro-RO"/>
        </w:rPr>
      </w:pPr>
      <w:r w:rsidRPr="00B7493D">
        <w:rPr>
          <w:rFonts w:ascii="Arial" w:hAnsi="Arial" w:cs="Arial"/>
          <w:sz w:val="24"/>
          <w:szCs w:val="24"/>
          <w:lang w:val="ro-RO"/>
        </w:rPr>
        <w:t xml:space="preserve">• etapizarea lucrarilor astfel incat sa se evite utilizarea simultana a mai multor utilaje generatoare de zgomot la un nivel mai mare; </w:t>
      </w:r>
    </w:p>
    <w:p w14:paraId="03CA1DC2" w14:textId="14115062" w:rsidR="0017606F" w:rsidRPr="00B7493D" w:rsidRDefault="00795DFC" w:rsidP="00783336">
      <w:pPr>
        <w:spacing w:line="276" w:lineRule="auto"/>
        <w:jc w:val="both"/>
        <w:rPr>
          <w:rFonts w:ascii="Arial" w:hAnsi="Arial" w:cs="Arial"/>
          <w:sz w:val="24"/>
          <w:szCs w:val="24"/>
          <w:lang w:val="ro-RO"/>
        </w:rPr>
      </w:pPr>
      <w:r w:rsidRPr="00B7493D">
        <w:rPr>
          <w:rFonts w:ascii="Arial" w:hAnsi="Arial" w:cs="Arial"/>
          <w:sz w:val="24"/>
          <w:szCs w:val="24"/>
          <w:lang w:val="ro-RO"/>
        </w:rPr>
        <w:t>• evitarea cat mai mult posibil a traficului utilajelor</w:t>
      </w:r>
      <w:r w:rsidR="00F406B4" w:rsidRPr="00B7493D">
        <w:rPr>
          <w:rFonts w:ascii="Arial" w:hAnsi="Arial" w:cs="Arial"/>
          <w:sz w:val="24"/>
          <w:szCs w:val="24"/>
          <w:lang w:val="ro-RO"/>
        </w:rPr>
        <w:t xml:space="preserve"> și </w:t>
      </w:r>
      <w:r w:rsidRPr="00B7493D">
        <w:rPr>
          <w:rFonts w:ascii="Arial" w:hAnsi="Arial" w:cs="Arial"/>
          <w:sz w:val="24"/>
          <w:szCs w:val="24"/>
          <w:lang w:val="ro-RO"/>
        </w:rPr>
        <w:t>autocamioanelor prin zonele locuite</w:t>
      </w:r>
      <w:r w:rsidR="00F406B4" w:rsidRPr="00B7493D">
        <w:rPr>
          <w:rFonts w:ascii="Arial" w:hAnsi="Arial" w:cs="Arial"/>
          <w:sz w:val="24"/>
          <w:szCs w:val="24"/>
          <w:lang w:val="ro-RO"/>
        </w:rPr>
        <w:t xml:space="preserve"> și </w:t>
      </w:r>
      <w:r w:rsidRPr="00B7493D">
        <w:rPr>
          <w:rFonts w:ascii="Arial" w:hAnsi="Arial" w:cs="Arial"/>
          <w:sz w:val="24"/>
          <w:szCs w:val="24"/>
          <w:lang w:val="ro-RO"/>
        </w:rPr>
        <w:t xml:space="preserve">folosirea unor rute ocolitoare; </w:t>
      </w:r>
    </w:p>
    <w:p w14:paraId="45382FF6" w14:textId="3182078C" w:rsidR="0066746D" w:rsidRPr="00B7493D" w:rsidRDefault="00795DFC" w:rsidP="00783336">
      <w:pPr>
        <w:spacing w:line="276" w:lineRule="auto"/>
        <w:jc w:val="both"/>
        <w:rPr>
          <w:rFonts w:ascii="Arial" w:hAnsi="Arial" w:cs="Arial"/>
          <w:sz w:val="24"/>
          <w:szCs w:val="24"/>
          <w:lang w:val="ro-RO"/>
        </w:rPr>
      </w:pPr>
      <w:r w:rsidRPr="00B7493D">
        <w:rPr>
          <w:rFonts w:ascii="Arial" w:hAnsi="Arial" w:cs="Arial"/>
          <w:sz w:val="24"/>
          <w:szCs w:val="24"/>
          <w:lang w:val="ro-RO"/>
        </w:rPr>
        <w:t>• reducerea vitezei de deplasare in zonele sensibile</w:t>
      </w:r>
      <w:r w:rsidR="00F406B4" w:rsidRPr="00B7493D">
        <w:rPr>
          <w:rFonts w:ascii="Arial" w:hAnsi="Arial" w:cs="Arial"/>
          <w:sz w:val="24"/>
          <w:szCs w:val="24"/>
          <w:lang w:val="ro-RO"/>
        </w:rPr>
        <w:t xml:space="preserve"> și </w:t>
      </w:r>
      <w:r w:rsidRPr="00B7493D">
        <w:rPr>
          <w:rFonts w:ascii="Arial" w:hAnsi="Arial" w:cs="Arial"/>
          <w:sz w:val="24"/>
          <w:szCs w:val="24"/>
          <w:lang w:val="ro-RO"/>
        </w:rPr>
        <w:t xml:space="preserve">respectarea regulilor de circulatie pentru ca parametrii vibratiilor sa fie sub limitele impuse de standardele in vigoare pentru zonele locuibile; </w:t>
      </w:r>
    </w:p>
    <w:p w14:paraId="646853C8" w14:textId="3331563F" w:rsidR="00277089" w:rsidRPr="00B7493D" w:rsidRDefault="006A386C" w:rsidP="006A386C">
      <w:pPr>
        <w:pStyle w:val="Listparagraf"/>
        <w:spacing w:line="276" w:lineRule="auto"/>
        <w:ind w:left="0"/>
        <w:rPr>
          <w:rFonts w:ascii="Arial" w:hAnsi="Arial" w:cs="Arial"/>
          <w:szCs w:val="24"/>
          <w:lang w:val="ro-RO"/>
        </w:rPr>
      </w:pPr>
      <w:r w:rsidRPr="00B7493D">
        <w:rPr>
          <w:rFonts w:ascii="Arial" w:hAnsi="Arial" w:cs="Arial"/>
          <w:szCs w:val="24"/>
          <w:lang w:val="ro-RO"/>
        </w:rPr>
        <w:t xml:space="preserve">• </w:t>
      </w:r>
      <w:r w:rsidR="00277089" w:rsidRPr="00B7493D">
        <w:rPr>
          <w:rFonts w:ascii="Arial" w:hAnsi="Arial" w:cs="Arial"/>
          <w:lang w:val="ro-RO"/>
        </w:rPr>
        <w:t>instruirea personalului privind oprirea motoarelor utilajelor în perioadele de inactivitate, precum şi oprirea motoarelor autovehiculelor în intervalele de timp în care se realizează descărcarea materialelor/deșeurilor.</w:t>
      </w:r>
    </w:p>
    <w:p w14:paraId="3D38EFC2" w14:textId="2306E077" w:rsidR="0017606F" w:rsidRPr="00B7493D" w:rsidRDefault="007F4AC4" w:rsidP="00407D6C">
      <w:pPr>
        <w:ind w:firstLine="720"/>
        <w:jc w:val="both"/>
        <w:rPr>
          <w:rFonts w:ascii="Arial" w:hAnsi="Arial" w:cs="Arial"/>
          <w:color w:val="000000" w:themeColor="text1"/>
          <w:sz w:val="24"/>
          <w:szCs w:val="24"/>
          <w:lang w:val="ro-RO"/>
        </w:rPr>
      </w:pPr>
      <w:r w:rsidRPr="00B7493D">
        <w:rPr>
          <w:rFonts w:ascii="Arial" w:hAnsi="Arial" w:cs="Arial"/>
          <w:i/>
          <w:iCs/>
          <w:sz w:val="24"/>
          <w:szCs w:val="24"/>
          <w:lang w:val="ro-RO"/>
        </w:rPr>
        <w:t>I</w:t>
      </w:r>
      <w:r w:rsidR="00795DFC" w:rsidRPr="00B7493D">
        <w:rPr>
          <w:rFonts w:ascii="Arial" w:hAnsi="Arial" w:cs="Arial"/>
          <w:i/>
          <w:iCs/>
          <w:sz w:val="24"/>
          <w:szCs w:val="24"/>
          <w:lang w:val="ro-RO"/>
        </w:rPr>
        <w:t>n perioada de operare</w:t>
      </w:r>
      <w:r w:rsidRPr="00B7493D">
        <w:rPr>
          <w:rFonts w:ascii="Arial" w:hAnsi="Arial" w:cs="Arial"/>
          <w:i/>
          <w:iCs/>
          <w:sz w:val="24"/>
          <w:szCs w:val="24"/>
          <w:lang w:val="ro-RO"/>
        </w:rPr>
        <w:t xml:space="preserve">, </w:t>
      </w:r>
      <w:r w:rsidRPr="00B7493D">
        <w:rPr>
          <w:rFonts w:ascii="Arial" w:hAnsi="Arial" w:cs="Arial"/>
          <w:sz w:val="24"/>
          <w:szCs w:val="24"/>
          <w:lang w:val="ro-RO"/>
        </w:rPr>
        <w:t>l</w:t>
      </w:r>
      <w:r w:rsidRPr="00B7493D">
        <w:rPr>
          <w:rFonts w:ascii="Arial" w:hAnsi="Arial" w:cs="Arial"/>
          <w:color w:val="000000" w:themeColor="text1"/>
          <w:sz w:val="24"/>
          <w:szCs w:val="24"/>
          <w:lang w:val="ro-RO"/>
        </w:rPr>
        <w:t>ucrările proiectate nu constituie sursă de zgomote</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vibrații.</w:t>
      </w:r>
      <w:r w:rsidR="00407D6C" w:rsidRPr="00B7493D">
        <w:rPr>
          <w:rFonts w:ascii="Arial" w:hAnsi="Arial" w:cs="Arial"/>
          <w:color w:val="000000" w:themeColor="text1"/>
          <w:sz w:val="24"/>
          <w:szCs w:val="24"/>
          <w:lang w:val="ro-RO"/>
        </w:rPr>
        <w:t xml:space="preserve"> Traficul naval și activitatea </w:t>
      </w:r>
      <w:r w:rsidR="001D00D2" w:rsidRPr="00B7493D">
        <w:rPr>
          <w:rFonts w:ascii="Arial" w:hAnsi="Arial" w:cs="Arial"/>
          <w:color w:val="000000" w:themeColor="text1"/>
          <w:sz w:val="24"/>
          <w:szCs w:val="24"/>
          <w:lang w:val="ro-RO"/>
        </w:rPr>
        <w:t>de incărcare/descărcare cereale</w:t>
      </w:r>
      <w:r w:rsidR="00407D6C" w:rsidRPr="00B7493D">
        <w:rPr>
          <w:rFonts w:ascii="Arial" w:hAnsi="Arial" w:cs="Arial"/>
          <w:color w:val="000000" w:themeColor="text1"/>
          <w:sz w:val="24"/>
          <w:szCs w:val="24"/>
          <w:lang w:val="ro-RO"/>
        </w:rPr>
        <w:t xml:space="preserve"> constituie surse de zgomot</w:t>
      </w:r>
      <w:r w:rsidR="00F406B4" w:rsidRPr="00B7493D">
        <w:rPr>
          <w:rFonts w:ascii="Arial" w:hAnsi="Arial" w:cs="Arial"/>
          <w:color w:val="000000" w:themeColor="text1"/>
          <w:sz w:val="24"/>
          <w:szCs w:val="24"/>
          <w:lang w:val="ro-RO"/>
        </w:rPr>
        <w:t xml:space="preserve"> și </w:t>
      </w:r>
      <w:r w:rsidR="00407D6C" w:rsidRPr="00B7493D">
        <w:rPr>
          <w:rFonts w:ascii="Arial" w:hAnsi="Arial" w:cs="Arial"/>
          <w:color w:val="000000" w:themeColor="text1"/>
          <w:sz w:val="24"/>
          <w:szCs w:val="24"/>
          <w:lang w:val="ro-RO"/>
        </w:rPr>
        <w:t>vibrații, dar prin autorizatia de mediu se vor impune măsuri pentru incadrarea acestora in limitele impuse de standardele in vigoare.</w:t>
      </w:r>
    </w:p>
    <w:p w14:paraId="59DDFEA9" w14:textId="77777777" w:rsidR="005665F3" w:rsidRPr="00B7493D" w:rsidRDefault="005665F3" w:rsidP="00407D6C">
      <w:pPr>
        <w:ind w:firstLine="720"/>
        <w:jc w:val="both"/>
        <w:rPr>
          <w:rFonts w:ascii="Arial" w:hAnsi="Arial" w:cs="Arial"/>
          <w:color w:val="000000" w:themeColor="text1"/>
          <w:sz w:val="24"/>
          <w:szCs w:val="24"/>
          <w:lang w:val="ro-RO"/>
        </w:rPr>
      </w:pPr>
    </w:p>
    <w:p w14:paraId="63656252" w14:textId="6A4AF1AA" w:rsidR="0059286E" w:rsidRPr="00B7493D" w:rsidRDefault="0059286E" w:rsidP="0059286E">
      <w:pPr>
        <w:pStyle w:val="Titlu3"/>
        <w:spacing w:line="276" w:lineRule="auto"/>
        <w:rPr>
          <w:rFonts w:ascii="Arial" w:hAnsi="Arial" w:cs="Arial"/>
          <w:b/>
          <w:bCs/>
          <w:color w:val="000000" w:themeColor="text1"/>
          <w:lang w:val="ro-RO"/>
        </w:rPr>
      </w:pPr>
      <w:bookmarkStart w:id="110" w:name="_Toc54521377"/>
      <w:bookmarkStart w:id="111" w:name="_Toc103140060"/>
      <w:r w:rsidRPr="00B7493D">
        <w:rPr>
          <w:rFonts w:ascii="Arial" w:hAnsi="Arial" w:cs="Arial"/>
          <w:b/>
          <w:bCs/>
          <w:color w:val="000000" w:themeColor="text1"/>
          <w:lang w:val="ro-RO"/>
        </w:rPr>
        <w:t>VI.1.4.</w:t>
      </w:r>
      <w:r w:rsidRPr="00B7493D">
        <w:rPr>
          <w:rFonts w:ascii="Arial" w:hAnsi="Arial" w:cs="Arial"/>
          <w:b/>
          <w:bCs/>
          <w:color w:val="000000" w:themeColor="text1"/>
          <w:lang w:val="ro-RO"/>
        </w:rPr>
        <w:tab/>
        <w:t>Protecţia împotriva radiaţiilor</w:t>
      </w:r>
      <w:bookmarkEnd w:id="110"/>
      <w:bookmarkEnd w:id="111"/>
      <w:r w:rsidRPr="00B7493D">
        <w:rPr>
          <w:rFonts w:ascii="Arial" w:hAnsi="Arial" w:cs="Arial"/>
          <w:b/>
          <w:bCs/>
          <w:color w:val="000000" w:themeColor="text1"/>
          <w:lang w:val="ro-RO"/>
        </w:rPr>
        <w:t xml:space="preserve"> </w:t>
      </w:r>
    </w:p>
    <w:p w14:paraId="4379C7AB" w14:textId="503A23E6" w:rsidR="0059286E" w:rsidRPr="00B7493D" w:rsidRDefault="0059286E" w:rsidP="0059286E">
      <w:pPr>
        <w:autoSpaceDE w:val="0"/>
        <w:autoSpaceDN w:val="0"/>
        <w:adjustRightInd w:val="0"/>
        <w:spacing w:before="120" w:after="120" w:line="276" w:lineRule="auto"/>
        <w:ind w:firstLine="720"/>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Specificul construcţiilor propuse în prezenta documentaţie, atât în exploatare cât şi în perioada de execuţie, nu includ</w:t>
      </w:r>
      <w:r w:rsidR="00407D6C" w:rsidRPr="00B7493D">
        <w:rPr>
          <w:rFonts w:ascii="Arial" w:hAnsi="Arial" w:cs="Arial"/>
          <w:color w:val="000000" w:themeColor="text1"/>
          <w:sz w:val="24"/>
          <w:szCs w:val="24"/>
          <w:lang w:val="ro-RO"/>
        </w:rPr>
        <w:t>e</w:t>
      </w:r>
      <w:r w:rsidRPr="00B7493D">
        <w:rPr>
          <w:rFonts w:ascii="Arial" w:hAnsi="Arial" w:cs="Arial"/>
          <w:color w:val="000000" w:themeColor="text1"/>
          <w:sz w:val="24"/>
          <w:szCs w:val="24"/>
          <w:lang w:val="ro-RO"/>
        </w:rPr>
        <w:t xml:space="preserve"> utilizarea surselor radioactive. </w:t>
      </w:r>
    </w:p>
    <w:p w14:paraId="76B8A00B" w14:textId="284CD0D7" w:rsidR="0059286E" w:rsidRPr="00B7493D" w:rsidRDefault="0059286E" w:rsidP="00330232">
      <w:pPr>
        <w:autoSpaceDE w:val="0"/>
        <w:autoSpaceDN w:val="0"/>
        <w:adjustRightInd w:val="0"/>
        <w:spacing w:before="120" w:after="120" w:line="276" w:lineRule="auto"/>
        <w:ind w:firstLine="720"/>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Radiaţiile electromagnetice generate de funcţionarea motoarelor electrice existente în şantier sunt nesemnificative</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unanim acceptate ca nepericuloase pentru sănătatea la locul de muncă.</w:t>
      </w:r>
    </w:p>
    <w:p w14:paraId="564280D7" w14:textId="77777777" w:rsidR="005665F3" w:rsidRPr="00B7493D" w:rsidRDefault="005665F3" w:rsidP="00A13DFF">
      <w:pPr>
        <w:pStyle w:val="Titlu3"/>
        <w:spacing w:line="276" w:lineRule="auto"/>
        <w:rPr>
          <w:rFonts w:ascii="Arial" w:hAnsi="Arial" w:cs="Arial"/>
          <w:b/>
          <w:bCs/>
          <w:color w:val="000000" w:themeColor="text1"/>
          <w:lang w:val="ro-RO"/>
        </w:rPr>
      </w:pPr>
      <w:bookmarkStart w:id="112" w:name="_Toc54521373"/>
    </w:p>
    <w:p w14:paraId="6E95207A" w14:textId="3299EDBF" w:rsidR="006635A8" w:rsidRPr="00B7493D" w:rsidRDefault="006635A8" w:rsidP="00A13DFF">
      <w:pPr>
        <w:pStyle w:val="Titlu3"/>
        <w:spacing w:line="276" w:lineRule="auto"/>
        <w:rPr>
          <w:rFonts w:ascii="Arial" w:hAnsi="Arial" w:cs="Arial"/>
          <w:b/>
          <w:bCs/>
          <w:color w:val="000000" w:themeColor="text1"/>
          <w:lang w:val="ro-RO"/>
        </w:rPr>
      </w:pPr>
      <w:bookmarkStart w:id="113" w:name="_Toc103140061"/>
      <w:r w:rsidRPr="00B7493D">
        <w:rPr>
          <w:rFonts w:ascii="Arial" w:hAnsi="Arial" w:cs="Arial"/>
          <w:b/>
          <w:bCs/>
          <w:color w:val="000000" w:themeColor="text1"/>
          <w:lang w:val="ro-RO"/>
        </w:rPr>
        <w:t>VI.1.</w:t>
      </w:r>
      <w:r w:rsidR="0059286E" w:rsidRPr="00B7493D">
        <w:rPr>
          <w:rFonts w:ascii="Arial" w:hAnsi="Arial" w:cs="Arial"/>
          <w:b/>
          <w:bCs/>
          <w:color w:val="000000" w:themeColor="text1"/>
          <w:lang w:val="ro-RO"/>
        </w:rPr>
        <w:t>5</w:t>
      </w:r>
      <w:r w:rsidRPr="00B7493D">
        <w:rPr>
          <w:rFonts w:ascii="Arial" w:hAnsi="Arial" w:cs="Arial"/>
          <w:b/>
          <w:bCs/>
          <w:color w:val="000000" w:themeColor="text1"/>
          <w:lang w:val="ro-RO"/>
        </w:rPr>
        <w:t xml:space="preserve">. </w:t>
      </w:r>
      <w:r w:rsidR="0059286E" w:rsidRPr="00B7493D">
        <w:rPr>
          <w:rFonts w:ascii="Arial" w:hAnsi="Arial" w:cs="Arial"/>
          <w:b/>
          <w:bCs/>
          <w:color w:val="000000" w:themeColor="text1"/>
          <w:lang w:val="ro-RO"/>
        </w:rPr>
        <w:t>Protecția</w:t>
      </w:r>
      <w:r w:rsidRPr="00B7493D">
        <w:rPr>
          <w:rFonts w:ascii="Arial" w:hAnsi="Arial" w:cs="Arial"/>
          <w:b/>
          <w:bCs/>
          <w:color w:val="000000" w:themeColor="text1"/>
          <w:lang w:val="ro-RO"/>
        </w:rPr>
        <w:t xml:space="preserve"> solului</w:t>
      </w:r>
      <w:r w:rsidR="0059286E" w:rsidRPr="00B7493D">
        <w:rPr>
          <w:rFonts w:ascii="Arial" w:hAnsi="Arial" w:cs="Arial"/>
          <w:b/>
          <w:bCs/>
          <w:color w:val="000000" w:themeColor="text1"/>
          <w:lang w:val="ro-RO"/>
        </w:rPr>
        <w:t xml:space="preserve"> și  a </w:t>
      </w:r>
      <w:r w:rsidRPr="00B7493D">
        <w:rPr>
          <w:rFonts w:ascii="Arial" w:hAnsi="Arial" w:cs="Arial"/>
          <w:b/>
          <w:bCs/>
          <w:color w:val="000000" w:themeColor="text1"/>
          <w:lang w:val="ro-RO"/>
        </w:rPr>
        <w:t>subsolului</w:t>
      </w:r>
      <w:r w:rsidR="007F2117" w:rsidRPr="00B7493D">
        <w:rPr>
          <w:rFonts w:ascii="Arial" w:hAnsi="Arial" w:cs="Arial"/>
          <w:b/>
          <w:bCs/>
          <w:color w:val="000000" w:themeColor="text1"/>
          <w:lang w:val="ro-RO"/>
        </w:rPr>
        <w:t>, a apelor freatice</w:t>
      </w:r>
      <w:bookmarkEnd w:id="113"/>
      <w:r w:rsidRPr="00B7493D">
        <w:rPr>
          <w:rFonts w:ascii="Arial" w:hAnsi="Arial" w:cs="Arial"/>
          <w:b/>
          <w:bCs/>
          <w:color w:val="000000" w:themeColor="text1"/>
          <w:lang w:val="ro-RO"/>
        </w:rPr>
        <w:t xml:space="preserve"> </w:t>
      </w:r>
      <w:bookmarkEnd w:id="112"/>
    </w:p>
    <w:p w14:paraId="2ACA92C5" w14:textId="1016A68F" w:rsidR="00A946C0" w:rsidRPr="00B7493D" w:rsidRDefault="00A946C0" w:rsidP="00686D7B">
      <w:pPr>
        <w:pStyle w:val="Titlu3"/>
        <w:rPr>
          <w:rFonts w:ascii="Arial" w:hAnsi="Arial" w:cs="Arial"/>
          <w:b/>
          <w:bCs/>
          <w:color w:val="auto"/>
          <w:lang w:val="ro-RO"/>
        </w:rPr>
      </w:pPr>
      <w:bookmarkStart w:id="114" w:name="_Toc103140062"/>
      <w:r w:rsidRPr="00B7493D">
        <w:rPr>
          <w:rFonts w:ascii="Arial" w:hAnsi="Arial" w:cs="Arial"/>
          <w:b/>
          <w:bCs/>
          <w:color w:val="auto"/>
          <w:lang w:val="ro-RO"/>
        </w:rPr>
        <w:t>VI.1.5.</w:t>
      </w:r>
      <w:r w:rsidR="0034775B" w:rsidRPr="00B7493D">
        <w:rPr>
          <w:rFonts w:ascii="Arial" w:hAnsi="Arial" w:cs="Arial"/>
          <w:b/>
          <w:bCs/>
          <w:color w:val="auto"/>
          <w:lang w:val="ro-RO"/>
        </w:rPr>
        <w:t>1</w:t>
      </w:r>
      <w:r w:rsidRPr="00B7493D">
        <w:rPr>
          <w:rFonts w:ascii="Arial" w:hAnsi="Arial" w:cs="Arial"/>
          <w:b/>
          <w:bCs/>
          <w:color w:val="auto"/>
          <w:lang w:val="ro-RO"/>
        </w:rPr>
        <w:t>.</w:t>
      </w:r>
      <w:r w:rsidR="00795DFC" w:rsidRPr="00B7493D">
        <w:rPr>
          <w:rFonts w:ascii="Arial" w:hAnsi="Arial" w:cs="Arial"/>
          <w:b/>
          <w:bCs/>
          <w:color w:val="auto"/>
          <w:lang w:val="ro-RO"/>
        </w:rPr>
        <w:t>Sursele de poluanti pentru sol, subsol</w:t>
      </w:r>
      <w:bookmarkEnd w:id="114"/>
      <w:r w:rsidR="00795DFC" w:rsidRPr="00B7493D">
        <w:rPr>
          <w:rFonts w:ascii="Arial" w:hAnsi="Arial" w:cs="Arial"/>
          <w:b/>
          <w:bCs/>
          <w:color w:val="auto"/>
          <w:lang w:val="ro-RO"/>
        </w:rPr>
        <w:t xml:space="preserve"> </w:t>
      </w:r>
    </w:p>
    <w:p w14:paraId="6A0BC7ED" w14:textId="7DFB57CF" w:rsidR="006635A8" w:rsidRPr="00B7493D" w:rsidRDefault="006635A8" w:rsidP="0094330D">
      <w:pPr>
        <w:autoSpaceDE w:val="0"/>
        <w:autoSpaceDN w:val="0"/>
        <w:adjustRightInd w:val="0"/>
        <w:spacing w:line="276" w:lineRule="auto"/>
        <w:ind w:right="-188" w:firstLine="720"/>
        <w:contextualSpacing/>
        <w:jc w:val="both"/>
        <w:rPr>
          <w:rFonts w:ascii="Arial" w:hAnsi="Arial" w:cs="Arial"/>
          <w:bCs/>
          <w:color w:val="000000" w:themeColor="text1"/>
          <w:sz w:val="24"/>
          <w:szCs w:val="24"/>
          <w:lang w:val="ro-RO"/>
        </w:rPr>
      </w:pPr>
      <w:r w:rsidRPr="00B7493D">
        <w:rPr>
          <w:rFonts w:ascii="Arial" w:hAnsi="Arial" w:cs="Arial"/>
          <w:bCs/>
          <w:color w:val="000000" w:themeColor="text1"/>
          <w:sz w:val="24"/>
          <w:szCs w:val="24"/>
          <w:lang w:val="ro-RO"/>
        </w:rPr>
        <w:t xml:space="preserve">Formele de impact identificate ca urmare a ocupării unor suprafeţe cu </w:t>
      </w:r>
      <w:r w:rsidRPr="00B7493D">
        <w:rPr>
          <w:rFonts w:ascii="Arial" w:hAnsi="Arial" w:cs="Arial"/>
          <w:bCs/>
          <w:i/>
          <w:iCs/>
          <w:color w:val="000000" w:themeColor="text1"/>
          <w:sz w:val="24"/>
          <w:szCs w:val="24"/>
          <w:lang w:val="ro-RO"/>
        </w:rPr>
        <w:t>organizarea de şantier</w:t>
      </w:r>
      <w:r w:rsidRPr="00B7493D">
        <w:rPr>
          <w:rFonts w:ascii="Arial" w:hAnsi="Arial" w:cs="Arial"/>
          <w:bCs/>
          <w:color w:val="000000" w:themeColor="text1"/>
          <w:sz w:val="24"/>
          <w:szCs w:val="24"/>
          <w:lang w:val="ro-RO"/>
        </w:rPr>
        <w:t xml:space="preserve"> pot fi: </w:t>
      </w:r>
    </w:p>
    <w:p w14:paraId="6101C69B" w14:textId="77777777" w:rsidR="006635A8" w:rsidRPr="00B7493D" w:rsidRDefault="006635A8" w:rsidP="0094330D">
      <w:pPr>
        <w:autoSpaceDE w:val="0"/>
        <w:autoSpaceDN w:val="0"/>
        <w:adjustRightInd w:val="0"/>
        <w:spacing w:line="276" w:lineRule="auto"/>
        <w:ind w:right="-188" w:firstLine="720"/>
        <w:contextualSpacing/>
        <w:jc w:val="both"/>
        <w:rPr>
          <w:rFonts w:ascii="Arial" w:hAnsi="Arial" w:cs="Arial"/>
          <w:bCs/>
          <w:color w:val="000000" w:themeColor="text1"/>
          <w:sz w:val="24"/>
          <w:szCs w:val="24"/>
          <w:lang w:val="ro-RO"/>
        </w:rPr>
      </w:pPr>
      <w:r w:rsidRPr="00B7493D">
        <w:rPr>
          <w:rFonts w:ascii="Arial" w:hAnsi="Arial" w:cs="Arial"/>
          <w:bCs/>
          <w:color w:val="000000" w:themeColor="text1"/>
          <w:sz w:val="24"/>
          <w:szCs w:val="24"/>
          <w:lang w:val="ro-RO"/>
        </w:rPr>
        <w:t xml:space="preserve">a) betonarea unor suprafeţe din organizarea de şantier; </w:t>
      </w:r>
    </w:p>
    <w:p w14:paraId="1C2D1DA6" w14:textId="609E392F" w:rsidR="006635A8" w:rsidRPr="00B7493D" w:rsidRDefault="006635A8" w:rsidP="0094330D">
      <w:pPr>
        <w:autoSpaceDE w:val="0"/>
        <w:autoSpaceDN w:val="0"/>
        <w:adjustRightInd w:val="0"/>
        <w:spacing w:line="276" w:lineRule="auto"/>
        <w:ind w:right="-188" w:firstLine="720"/>
        <w:contextualSpacing/>
        <w:jc w:val="both"/>
        <w:rPr>
          <w:rFonts w:ascii="Arial" w:hAnsi="Arial" w:cs="Arial"/>
          <w:bCs/>
          <w:color w:val="000000" w:themeColor="text1"/>
          <w:sz w:val="24"/>
          <w:szCs w:val="24"/>
          <w:lang w:val="ro-RO"/>
        </w:rPr>
      </w:pPr>
      <w:r w:rsidRPr="00B7493D">
        <w:rPr>
          <w:rFonts w:ascii="Arial" w:hAnsi="Arial" w:cs="Arial"/>
          <w:bCs/>
          <w:color w:val="000000" w:themeColor="text1"/>
          <w:sz w:val="24"/>
          <w:szCs w:val="24"/>
          <w:lang w:val="ro-RO"/>
        </w:rPr>
        <w:t>b) poluări accidentale cu hidrocarburi sau alte substanţe, precum</w:t>
      </w:r>
      <w:r w:rsidR="00F406B4" w:rsidRPr="00B7493D">
        <w:rPr>
          <w:rFonts w:ascii="Arial" w:hAnsi="Arial" w:cs="Arial"/>
          <w:bCs/>
          <w:color w:val="000000" w:themeColor="text1"/>
          <w:sz w:val="24"/>
          <w:szCs w:val="24"/>
          <w:lang w:val="ro-RO"/>
        </w:rPr>
        <w:t xml:space="preserve"> și </w:t>
      </w:r>
      <w:r w:rsidRPr="00B7493D">
        <w:rPr>
          <w:rFonts w:ascii="Arial" w:hAnsi="Arial" w:cs="Arial"/>
          <w:bCs/>
          <w:color w:val="000000" w:themeColor="text1"/>
          <w:sz w:val="24"/>
          <w:szCs w:val="24"/>
          <w:lang w:val="ro-RO"/>
        </w:rPr>
        <w:t xml:space="preserve">cu ape uzate fecaloid- menajere; </w:t>
      </w:r>
    </w:p>
    <w:p w14:paraId="09D72E04" w14:textId="77777777" w:rsidR="006635A8" w:rsidRPr="00B7493D" w:rsidRDefault="006635A8" w:rsidP="0094330D">
      <w:pPr>
        <w:autoSpaceDE w:val="0"/>
        <w:autoSpaceDN w:val="0"/>
        <w:adjustRightInd w:val="0"/>
        <w:spacing w:line="276" w:lineRule="auto"/>
        <w:ind w:right="-188" w:firstLine="720"/>
        <w:contextualSpacing/>
        <w:jc w:val="both"/>
        <w:rPr>
          <w:rFonts w:ascii="Arial" w:hAnsi="Arial" w:cs="Arial"/>
          <w:bCs/>
          <w:color w:val="000000" w:themeColor="text1"/>
          <w:sz w:val="24"/>
          <w:szCs w:val="24"/>
          <w:lang w:val="ro-RO"/>
        </w:rPr>
      </w:pPr>
      <w:r w:rsidRPr="00B7493D">
        <w:rPr>
          <w:rFonts w:ascii="Arial" w:hAnsi="Arial" w:cs="Arial"/>
          <w:bCs/>
          <w:color w:val="000000" w:themeColor="text1"/>
          <w:sz w:val="24"/>
          <w:szCs w:val="24"/>
          <w:lang w:val="ro-RO"/>
        </w:rPr>
        <w:t xml:space="preserve">c) depozitarea necontrolată a deşeurilor, a materialelor de construcţii, a deşeurilor tehnologice; </w:t>
      </w:r>
    </w:p>
    <w:p w14:paraId="1F0D1896" w14:textId="1AE19D0B" w:rsidR="006635A8" w:rsidRPr="00B7493D" w:rsidRDefault="006635A8" w:rsidP="0094330D">
      <w:pPr>
        <w:autoSpaceDE w:val="0"/>
        <w:autoSpaceDN w:val="0"/>
        <w:adjustRightInd w:val="0"/>
        <w:spacing w:line="276" w:lineRule="auto"/>
        <w:ind w:right="-188" w:firstLine="720"/>
        <w:contextualSpacing/>
        <w:jc w:val="both"/>
        <w:rPr>
          <w:rFonts w:ascii="Arial" w:hAnsi="Arial" w:cs="Arial"/>
          <w:bCs/>
          <w:color w:val="000000" w:themeColor="text1"/>
          <w:sz w:val="24"/>
          <w:szCs w:val="24"/>
          <w:lang w:val="ro-RO"/>
        </w:rPr>
      </w:pPr>
      <w:r w:rsidRPr="00B7493D">
        <w:rPr>
          <w:rFonts w:ascii="Arial" w:hAnsi="Arial" w:cs="Arial"/>
          <w:bCs/>
          <w:color w:val="000000" w:themeColor="text1"/>
          <w:sz w:val="24"/>
          <w:szCs w:val="24"/>
          <w:lang w:val="ro-RO"/>
        </w:rPr>
        <w:lastRenderedPageBreak/>
        <w:t>d) modificări calitative</w:t>
      </w:r>
      <w:r w:rsidR="00F406B4" w:rsidRPr="00B7493D">
        <w:rPr>
          <w:rFonts w:ascii="Arial" w:hAnsi="Arial" w:cs="Arial"/>
          <w:bCs/>
          <w:color w:val="000000" w:themeColor="text1"/>
          <w:sz w:val="24"/>
          <w:szCs w:val="24"/>
          <w:lang w:val="ro-RO"/>
        </w:rPr>
        <w:t xml:space="preserve"> și </w:t>
      </w:r>
      <w:r w:rsidRPr="00B7493D">
        <w:rPr>
          <w:rFonts w:ascii="Arial" w:hAnsi="Arial" w:cs="Arial"/>
          <w:bCs/>
          <w:color w:val="000000" w:themeColor="text1"/>
          <w:sz w:val="24"/>
          <w:szCs w:val="24"/>
          <w:lang w:val="ro-RO"/>
        </w:rPr>
        <w:t xml:space="preserve">cantitative ale circuitelor geochimice locale.  </w:t>
      </w:r>
    </w:p>
    <w:p w14:paraId="6C7688A3" w14:textId="77777777" w:rsidR="00AB336B" w:rsidRPr="00B7493D" w:rsidRDefault="00497530" w:rsidP="0094330D">
      <w:pPr>
        <w:spacing w:before="60" w:after="60" w:line="276" w:lineRule="auto"/>
        <w:contextualSpacing/>
        <w:jc w:val="both"/>
        <w:rPr>
          <w:rFonts w:ascii="Arial" w:hAnsi="Arial" w:cs="Arial"/>
          <w:sz w:val="24"/>
          <w:szCs w:val="24"/>
          <w:lang w:val="ro-RO"/>
        </w:rPr>
      </w:pPr>
      <w:r w:rsidRPr="00B7493D">
        <w:rPr>
          <w:rFonts w:ascii="Arial" w:hAnsi="Arial" w:cs="Arial"/>
          <w:i/>
          <w:iCs/>
          <w:sz w:val="24"/>
          <w:szCs w:val="24"/>
          <w:lang w:val="ro-RO"/>
        </w:rPr>
        <w:t>In perioada de executie a lucrarilor principalele surse de poluare a solului pot fi urmatoarele:</w:t>
      </w:r>
      <w:r w:rsidRPr="00B7493D">
        <w:rPr>
          <w:rFonts w:ascii="Arial" w:hAnsi="Arial" w:cs="Arial"/>
          <w:sz w:val="24"/>
          <w:szCs w:val="24"/>
          <w:lang w:val="ro-RO"/>
        </w:rPr>
        <w:t xml:space="preserve"> </w:t>
      </w:r>
    </w:p>
    <w:p w14:paraId="5F71B234" w14:textId="36A33A8F" w:rsidR="00AB336B" w:rsidRPr="00B7493D" w:rsidRDefault="00497530" w:rsidP="003A0B5A">
      <w:pPr>
        <w:pStyle w:val="Listparagraf"/>
        <w:numPr>
          <w:ilvl w:val="0"/>
          <w:numId w:val="21"/>
        </w:numPr>
        <w:spacing w:before="60" w:after="60" w:line="276" w:lineRule="auto"/>
        <w:rPr>
          <w:rFonts w:ascii="Arial" w:hAnsi="Arial" w:cs="Arial"/>
          <w:szCs w:val="24"/>
          <w:lang w:val="ro-RO"/>
        </w:rPr>
      </w:pPr>
      <w:r w:rsidRPr="00B7493D">
        <w:rPr>
          <w:rFonts w:ascii="Arial" w:hAnsi="Arial" w:cs="Arial"/>
          <w:szCs w:val="24"/>
          <w:lang w:val="ro-RO"/>
        </w:rPr>
        <w:t xml:space="preserve">activitatile de curatare a suprafetei de teren in lungul malului aferenta zonei de </w:t>
      </w:r>
      <w:r w:rsidR="0034775B" w:rsidRPr="00B7493D">
        <w:rPr>
          <w:rFonts w:ascii="Arial" w:hAnsi="Arial" w:cs="Arial"/>
          <w:szCs w:val="24"/>
          <w:lang w:val="ro-RO"/>
        </w:rPr>
        <w:t>realizare a</w:t>
      </w:r>
      <w:r w:rsidRPr="00B7493D">
        <w:rPr>
          <w:rFonts w:ascii="Arial" w:hAnsi="Arial" w:cs="Arial"/>
          <w:szCs w:val="24"/>
          <w:lang w:val="ro-RO"/>
        </w:rPr>
        <w:t xml:space="preserve"> </w:t>
      </w:r>
      <w:r w:rsidR="00AB336B" w:rsidRPr="00B7493D">
        <w:rPr>
          <w:rFonts w:ascii="Arial" w:hAnsi="Arial" w:cs="Arial"/>
          <w:szCs w:val="24"/>
          <w:lang w:val="ro-RO"/>
        </w:rPr>
        <w:t>constructiilor proiectate</w:t>
      </w:r>
      <w:r w:rsidRPr="00B7493D">
        <w:rPr>
          <w:rFonts w:ascii="Arial" w:hAnsi="Arial" w:cs="Arial"/>
          <w:szCs w:val="24"/>
          <w:lang w:val="ro-RO"/>
        </w:rPr>
        <w:t xml:space="preserve">; </w:t>
      </w:r>
    </w:p>
    <w:p w14:paraId="1BBE0B58" w14:textId="2F0A4735" w:rsidR="005D5D33" w:rsidRPr="00B7493D" w:rsidRDefault="00497530" w:rsidP="003A0B5A">
      <w:pPr>
        <w:pStyle w:val="Listparagraf"/>
        <w:numPr>
          <w:ilvl w:val="0"/>
          <w:numId w:val="21"/>
        </w:numPr>
        <w:spacing w:before="60" w:after="60" w:line="276" w:lineRule="auto"/>
        <w:rPr>
          <w:rFonts w:ascii="Arial" w:hAnsi="Arial" w:cs="Arial"/>
          <w:szCs w:val="24"/>
          <w:lang w:val="ro-RO"/>
        </w:rPr>
      </w:pPr>
      <w:r w:rsidRPr="00B7493D">
        <w:rPr>
          <w:rFonts w:ascii="Arial" w:hAnsi="Arial" w:cs="Arial"/>
          <w:szCs w:val="24"/>
          <w:lang w:val="ro-RO"/>
        </w:rPr>
        <w:t>efectuarea sapaturilor</w:t>
      </w:r>
      <w:r w:rsidR="00F406B4" w:rsidRPr="00B7493D">
        <w:rPr>
          <w:rFonts w:ascii="Arial" w:hAnsi="Arial" w:cs="Arial"/>
          <w:szCs w:val="24"/>
          <w:lang w:val="ro-RO"/>
        </w:rPr>
        <w:t xml:space="preserve"> și </w:t>
      </w:r>
      <w:r w:rsidRPr="00B7493D">
        <w:rPr>
          <w:rFonts w:ascii="Arial" w:hAnsi="Arial" w:cs="Arial"/>
          <w:szCs w:val="24"/>
          <w:lang w:val="ro-RO"/>
        </w:rPr>
        <w:t>excavatiilor in mal</w:t>
      </w:r>
      <w:r w:rsidR="00F406B4" w:rsidRPr="00B7493D">
        <w:rPr>
          <w:rFonts w:ascii="Arial" w:hAnsi="Arial" w:cs="Arial"/>
          <w:szCs w:val="24"/>
          <w:lang w:val="ro-RO"/>
        </w:rPr>
        <w:t xml:space="preserve"> </w:t>
      </w:r>
      <w:r w:rsidRPr="00B7493D">
        <w:rPr>
          <w:rFonts w:ascii="Arial" w:hAnsi="Arial" w:cs="Arial"/>
          <w:szCs w:val="24"/>
          <w:lang w:val="ro-RO"/>
        </w:rPr>
        <w:t xml:space="preserve">pentru pozarea constructiilor; </w:t>
      </w:r>
    </w:p>
    <w:p w14:paraId="3363EE70" w14:textId="206D29C3" w:rsidR="00AB336B" w:rsidRPr="00B7493D" w:rsidRDefault="00497530" w:rsidP="003A0B5A">
      <w:pPr>
        <w:pStyle w:val="Listparagraf"/>
        <w:numPr>
          <w:ilvl w:val="0"/>
          <w:numId w:val="21"/>
        </w:numPr>
        <w:spacing w:before="60" w:after="60" w:line="276" w:lineRule="auto"/>
        <w:rPr>
          <w:rFonts w:ascii="Arial" w:hAnsi="Arial" w:cs="Arial"/>
          <w:szCs w:val="24"/>
          <w:lang w:val="ro-RO"/>
        </w:rPr>
      </w:pPr>
      <w:r w:rsidRPr="00B7493D">
        <w:rPr>
          <w:rFonts w:ascii="Arial" w:hAnsi="Arial" w:cs="Arial"/>
          <w:szCs w:val="24"/>
          <w:lang w:val="ro-RO"/>
        </w:rPr>
        <w:t>depozitarea necorespunzatoare a deseurilor de constructie, a deseurilor rezultate din curatarea terenului (crengi, cioate, trunchiuri), precum</w:t>
      </w:r>
      <w:r w:rsidR="00F406B4" w:rsidRPr="00B7493D">
        <w:rPr>
          <w:rFonts w:ascii="Arial" w:hAnsi="Arial" w:cs="Arial"/>
          <w:szCs w:val="24"/>
          <w:lang w:val="ro-RO"/>
        </w:rPr>
        <w:t xml:space="preserve"> și </w:t>
      </w:r>
      <w:r w:rsidRPr="00B7493D">
        <w:rPr>
          <w:rFonts w:ascii="Arial" w:hAnsi="Arial" w:cs="Arial"/>
          <w:szCs w:val="24"/>
          <w:lang w:val="ro-RO"/>
        </w:rPr>
        <w:t xml:space="preserve">pamantul excavat sau alte deseuri; </w:t>
      </w:r>
    </w:p>
    <w:p w14:paraId="0DAF5E1F" w14:textId="7AB2A7F0" w:rsidR="00AB336B" w:rsidRPr="00B7493D" w:rsidRDefault="00497530" w:rsidP="003A0B5A">
      <w:pPr>
        <w:pStyle w:val="Listparagraf"/>
        <w:numPr>
          <w:ilvl w:val="0"/>
          <w:numId w:val="21"/>
        </w:numPr>
        <w:spacing w:before="60" w:after="60" w:line="276" w:lineRule="auto"/>
        <w:rPr>
          <w:rFonts w:ascii="Arial" w:hAnsi="Arial" w:cs="Arial"/>
          <w:szCs w:val="24"/>
          <w:lang w:val="ro-RO"/>
        </w:rPr>
      </w:pPr>
      <w:r w:rsidRPr="00B7493D">
        <w:rPr>
          <w:rFonts w:ascii="Arial" w:hAnsi="Arial" w:cs="Arial"/>
          <w:szCs w:val="24"/>
          <w:lang w:val="ro-RO"/>
        </w:rPr>
        <w:t xml:space="preserve">depozitarea necorespunzatoare a materialelor; </w:t>
      </w:r>
    </w:p>
    <w:p w14:paraId="04BE9998" w14:textId="77777777" w:rsidR="0034775B" w:rsidRPr="00B7493D" w:rsidRDefault="00497530" w:rsidP="003A0B5A">
      <w:pPr>
        <w:pStyle w:val="Listparagraf"/>
        <w:numPr>
          <w:ilvl w:val="0"/>
          <w:numId w:val="21"/>
        </w:numPr>
        <w:spacing w:before="60" w:after="60" w:line="276" w:lineRule="auto"/>
        <w:rPr>
          <w:rFonts w:ascii="Arial" w:hAnsi="Arial" w:cs="Arial"/>
          <w:szCs w:val="24"/>
          <w:lang w:val="ro-RO"/>
        </w:rPr>
      </w:pPr>
      <w:r w:rsidRPr="00B7493D">
        <w:rPr>
          <w:rFonts w:ascii="Arial" w:hAnsi="Arial" w:cs="Arial"/>
          <w:szCs w:val="24"/>
          <w:lang w:val="ro-RO"/>
        </w:rPr>
        <w:t xml:space="preserve">scurgeri accidentale de carburanti si/sau de ulei de la utilaje sau de la vehicule. </w:t>
      </w:r>
    </w:p>
    <w:p w14:paraId="0C902480" w14:textId="18FB9A98" w:rsidR="00517453" w:rsidRPr="00B7493D" w:rsidRDefault="00497530" w:rsidP="00517453">
      <w:pPr>
        <w:spacing w:before="60" w:after="60" w:line="276" w:lineRule="auto"/>
        <w:jc w:val="both"/>
        <w:rPr>
          <w:rFonts w:ascii="Arial" w:hAnsi="Arial" w:cs="Arial"/>
          <w:sz w:val="24"/>
          <w:szCs w:val="24"/>
          <w:lang w:val="ro-RO"/>
        </w:rPr>
      </w:pPr>
      <w:r w:rsidRPr="00B7493D">
        <w:rPr>
          <w:rFonts w:ascii="Arial" w:hAnsi="Arial" w:cs="Arial"/>
          <w:i/>
          <w:iCs/>
          <w:sz w:val="24"/>
          <w:szCs w:val="24"/>
          <w:lang w:val="ro-RO"/>
        </w:rPr>
        <w:t xml:space="preserve">In perioada de operare </w:t>
      </w:r>
      <w:r w:rsidRPr="00B7493D">
        <w:rPr>
          <w:rFonts w:ascii="Arial" w:hAnsi="Arial" w:cs="Arial"/>
          <w:sz w:val="24"/>
          <w:szCs w:val="24"/>
          <w:lang w:val="ro-RO"/>
        </w:rPr>
        <w:t>a lucrarilor</w:t>
      </w:r>
      <w:r w:rsidR="0034775B" w:rsidRPr="00B7493D">
        <w:rPr>
          <w:rFonts w:ascii="Arial" w:hAnsi="Arial" w:cs="Arial"/>
          <w:sz w:val="24"/>
          <w:szCs w:val="24"/>
          <w:lang w:val="ro-RO"/>
        </w:rPr>
        <w:t>,</w:t>
      </w:r>
      <w:r w:rsidRPr="00B7493D">
        <w:rPr>
          <w:rFonts w:ascii="Arial" w:hAnsi="Arial" w:cs="Arial"/>
          <w:sz w:val="24"/>
          <w:szCs w:val="24"/>
          <w:lang w:val="ro-RO"/>
        </w:rPr>
        <w:t xml:space="preserve"> principalele surse de poluare a solului pot fi</w:t>
      </w:r>
      <w:r w:rsidR="00517453" w:rsidRPr="00B7493D">
        <w:rPr>
          <w:rFonts w:ascii="Arial" w:hAnsi="Arial" w:cs="Arial"/>
          <w:sz w:val="24"/>
          <w:szCs w:val="24"/>
          <w:lang w:val="ro-RO"/>
        </w:rPr>
        <w:t>:</w:t>
      </w:r>
    </w:p>
    <w:p w14:paraId="49589EF1" w14:textId="52ED90AA" w:rsidR="004563EB" w:rsidRPr="00B7493D" w:rsidRDefault="00497530" w:rsidP="004563EB">
      <w:pPr>
        <w:spacing w:before="60" w:after="60" w:line="276" w:lineRule="auto"/>
        <w:jc w:val="both"/>
        <w:rPr>
          <w:rFonts w:ascii="Arial" w:hAnsi="Arial" w:cs="Arial"/>
          <w:sz w:val="24"/>
          <w:szCs w:val="24"/>
          <w:lang w:val="ro-RO"/>
        </w:rPr>
      </w:pPr>
      <w:r w:rsidRPr="00B7493D">
        <w:rPr>
          <w:rFonts w:ascii="Arial" w:hAnsi="Arial" w:cs="Arial"/>
          <w:sz w:val="24"/>
          <w:szCs w:val="24"/>
          <w:lang w:val="ro-RO"/>
        </w:rPr>
        <w:t xml:space="preserve"> </w:t>
      </w:r>
      <w:r w:rsidR="00517453" w:rsidRPr="00B7493D">
        <w:rPr>
          <w:rFonts w:ascii="Arial" w:hAnsi="Arial" w:cs="Arial"/>
          <w:sz w:val="24"/>
          <w:szCs w:val="24"/>
          <w:lang w:val="ro-RO"/>
        </w:rPr>
        <w:t>-   pierderi de cereale la</w:t>
      </w:r>
      <w:r w:rsidR="0034775B" w:rsidRPr="00B7493D">
        <w:rPr>
          <w:rFonts w:ascii="Arial" w:hAnsi="Arial" w:cs="Arial"/>
          <w:sz w:val="24"/>
          <w:szCs w:val="24"/>
          <w:lang w:val="ro-RO"/>
        </w:rPr>
        <w:t xml:space="preserve"> incărcarea</w:t>
      </w:r>
      <w:r w:rsidR="00517453" w:rsidRPr="00B7493D">
        <w:rPr>
          <w:rFonts w:ascii="Arial" w:hAnsi="Arial" w:cs="Arial"/>
          <w:sz w:val="24"/>
          <w:szCs w:val="24"/>
          <w:lang w:val="ro-RO"/>
        </w:rPr>
        <w:t xml:space="preserve"> descărcarea </w:t>
      </w:r>
      <w:r w:rsidR="004563EB" w:rsidRPr="00B7493D">
        <w:rPr>
          <w:rFonts w:ascii="Arial" w:hAnsi="Arial" w:cs="Arial"/>
          <w:sz w:val="24"/>
          <w:szCs w:val="24"/>
          <w:lang w:val="ro-RO"/>
        </w:rPr>
        <w:t>din navele de transport.</w:t>
      </w:r>
    </w:p>
    <w:p w14:paraId="5AE37B4E" w14:textId="5A2CF5DE" w:rsidR="00497530" w:rsidRPr="00B7493D" w:rsidRDefault="004563EB" w:rsidP="004563EB">
      <w:pPr>
        <w:spacing w:before="60" w:after="60" w:line="276" w:lineRule="auto"/>
        <w:rPr>
          <w:rFonts w:ascii="Arial" w:hAnsi="Arial" w:cs="Arial"/>
          <w:sz w:val="24"/>
          <w:szCs w:val="24"/>
          <w:lang w:val="ro-RO"/>
        </w:rPr>
      </w:pPr>
      <w:r w:rsidRPr="00B7493D">
        <w:rPr>
          <w:rFonts w:ascii="Arial" w:hAnsi="Arial" w:cs="Arial"/>
          <w:sz w:val="24"/>
          <w:szCs w:val="24"/>
          <w:lang w:val="ro-RO"/>
        </w:rPr>
        <w:t>S</w:t>
      </w:r>
      <w:r w:rsidR="00497530" w:rsidRPr="00B7493D">
        <w:rPr>
          <w:rFonts w:ascii="Arial" w:hAnsi="Arial" w:cs="Arial"/>
          <w:sz w:val="24"/>
          <w:szCs w:val="24"/>
          <w:lang w:val="ro-RO"/>
        </w:rPr>
        <w:t xml:space="preserve">e estimeaza ca </w:t>
      </w:r>
      <w:r w:rsidRPr="00B7493D">
        <w:rPr>
          <w:rFonts w:ascii="Arial" w:hAnsi="Arial" w:cs="Arial"/>
          <w:sz w:val="24"/>
          <w:szCs w:val="24"/>
          <w:lang w:val="ro-RO"/>
        </w:rPr>
        <w:t xml:space="preserve">nu </w:t>
      </w:r>
      <w:r w:rsidR="00497530" w:rsidRPr="00B7493D">
        <w:rPr>
          <w:rFonts w:ascii="Arial" w:hAnsi="Arial" w:cs="Arial"/>
          <w:sz w:val="24"/>
          <w:szCs w:val="24"/>
          <w:lang w:val="ro-RO"/>
        </w:rPr>
        <w:t>vor exista surse de poluare a apei subterane, nici in perioada de executie a lucrarilor</w:t>
      </w:r>
      <w:r w:rsidR="00F406B4" w:rsidRPr="00B7493D">
        <w:rPr>
          <w:rFonts w:ascii="Arial" w:hAnsi="Arial" w:cs="Arial"/>
          <w:sz w:val="24"/>
          <w:szCs w:val="24"/>
          <w:lang w:val="ro-RO"/>
        </w:rPr>
        <w:t xml:space="preserve"> și </w:t>
      </w:r>
      <w:r w:rsidR="00497530" w:rsidRPr="00B7493D">
        <w:rPr>
          <w:rFonts w:ascii="Arial" w:hAnsi="Arial" w:cs="Arial"/>
          <w:sz w:val="24"/>
          <w:szCs w:val="24"/>
          <w:lang w:val="ro-RO"/>
        </w:rPr>
        <w:t>nici in perioada de operare.</w:t>
      </w:r>
    </w:p>
    <w:p w14:paraId="1A92AAA9" w14:textId="77777777" w:rsidR="00FC7202" w:rsidRPr="00B7493D" w:rsidRDefault="00FC7202" w:rsidP="00AB336B">
      <w:pPr>
        <w:spacing w:before="60" w:after="60" w:line="276" w:lineRule="auto"/>
        <w:jc w:val="both"/>
        <w:rPr>
          <w:rFonts w:ascii="Arial" w:hAnsi="Arial" w:cs="Arial"/>
          <w:color w:val="000000" w:themeColor="text1"/>
          <w:sz w:val="24"/>
          <w:szCs w:val="24"/>
          <w:lang w:val="ro-RO"/>
        </w:rPr>
      </w:pPr>
    </w:p>
    <w:p w14:paraId="410563FC" w14:textId="18773369" w:rsidR="00FC7202" w:rsidRPr="00B7493D" w:rsidRDefault="00FC7202" w:rsidP="00FC7202">
      <w:pPr>
        <w:pStyle w:val="Titlu3"/>
        <w:rPr>
          <w:rFonts w:ascii="Arial" w:hAnsi="Arial" w:cs="Arial"/>
          <w:b/>
          <w:bCs/>
          <w:color w:val="auto"/>
          <w:lang w:val="ro-RO"/>
        </w:rPr>
      </w:pPr>
      <w:bookmarkStart w:id="115" w:name="_Toc103140063"/>
      <w:r w:rsidRPr="00B7493D">
        <w:rPr>
          <w:rFonts w:ascii="Arial" w:hAnsi="Arial" w:cs="Arial"/>
          <w:b/>
          <w:bCs/>
          <w:color w:val="auto"/>
          <w:lang w:val="ro-RO"/>
        </w:rPr>
        <w:t>VI.1.5.</w:t>
      </w:r>
      <w:r w:rsidR="0034775B" w:rsidRPr="00B7493D">
        <w:rPr>
          <w:rFonts w:ascii="Arial" w:hAnsi="Arial" w:cs="Arial"/>
          <w:b/>
          <w:bCs/>
          <w:color w:val="auto"/>
          <w:lang w:val="ro-RO"/>
        </w:rPr>
        <w:t>2</w:t>
      </w:r>
      <w:r w:rsidRPr="00B7493D">
        <w:rPr>
          <w:rFonts w:ascii="Arial" w:hAnsi="Arial" w:cs="Arial"/>
          <w:b/>
          <w:bCs/>
          <w:color w:val="auto"/>
          <w:lang w:val="ro-RO"/>
        </w:rPr>
        <w:t xml:space="preserve"> Masuri de reducere a poluarii solului</w:t>
      </w:r>
      <w:r w:rsidR="00F406B4" w:rsidRPr="00B7493D">
        <w:rPr>
          <w:rFonts w:ascii="Arial" w:hAnsi="Arial" w:cs="Arial"/>
          <w:b/>
          <w:bCs/>
          <w:color w:val="auto"/>
          <w:lang w:val="ro-RO"/>
        </w:rPr>
        <w:t xml:space="preserve"> și </w:t>
      </w:r>
      <w:r w:rsidRPr="00B7493D">
        <w:rPr>
          <w:rFonts w:ascii="Arial" w:hAnsi="Arial" w:cs="Arial"/>
          <w:b/>
          <w:bCs/>
          <w:color w:val="auto"/>
          <w:lang w:val="ro-RO"/>
        </w:rPr>
        <w:t>subsolului</w:t>
      </w:r>
      <w:bookmarkEnd w:id="115"/>
    </w:p>
    <w:p w14:paraId="172A2915" w14:textId="77777777" w:rsidR="00FC7202" w:rsidRPr="00B7493D" w:rsidRDefault="00FC7202" w:rsidP="00FC7202">
      <w:pPr>
        <w:autoSpaceDE w:val="0"/>
        <w:autoSpaceDN w:val="0"/>
        <w:adjustRightInd w:val="0"/>
        <w:spacing w:line="276" w:lineRule="auto"/>
        <w:ind w:right="-188"/>
        <w:jc w:val="both"/>
        <w:rPr>
          <w:rFonts w:ascii="Arial" w:hAnsi="Arial" w:cs="Arial"/>
          <w:sz w:val="24"/>
          <w:szCs w:val="24"/>
          <w:lang w:val="ro-RO"/>
        </w:rPr>
      </w:pPr>
      <w:r w:rsidRPr="00B7493D">
        <w:rPr>
          <w:rFonts w:ascii="Arial" w:hAnsi="Arial" w:cs="Arial"/>
          <w:i/>
          <w:iCs/>
          <w:sz w:val="24"/>
          <w:szCs w:val="24"/>
          <w:lang w:val="ro-RO"/>
        </w:rPr>
        <w:t>Principalele masuri de reducere a poluarii solului in perioada de executie a lucrarilor vor fi:</w:t>
      </w:r>
      <w:r w:rsidRPr="00B7493D">
        <w:rPr>
          <w:rFonts w:ascii="Arial" w:hAnsi="Arial" w:cs="Arial"/>
          <w:sz w:val="24"/>
          <w:szCs w:val="24"/>
          <w:lang w:val="ro-RO"/>
        </w:rPr>
        <w:t xml:space="preserve"> </w:t>
      </w:r>
    </w:p>
    <w:p w14:paraId="1B42878C" w14:textId="3B630169" w:rsidR="00B35752" w:rsidRPr="00B7493D" w:rsidRDefault="00FC7202" w:rsidP="00B35752">
      <w:pPr>
        <w:spacing w:before="60" w:after="60" w:line="276" w:lineRule="auto"/>
        <w:jc w:val="both"/>
        <w:rPr>
          <w:rFonts w:ascii="Arial" w:hAnsi="Arial" w:cs="Arial"/>
          <w:color w:val="000000" w:themeColor="text1"/>
          <w:sz w:val="24"/>
          <w:szCs w:val="24"/>
          <w:lang w:val="ro-RO"/>
        </w:rPr>
      </w:pPr>
      <w:r w:rsidRPr="00B7493D">
        <w:rPr>
          <w:rFonts w:ascii="Arial" w:hAnsi="Arial" w:cs="Arial"/>
          <w:sz w:val="24"/>
          <w:szCs w:val="24"/>
          <w:lang w:val="ro-RO"/>
        </w:rPr>
        <w:t xml:space="preserve">• </w:t>
      </w:r>
      <w:r w:rsidR="00B35752" w:rsidRPr="00B7493D">
        <w:rPr>
          <w:rFonts w:ascii="Arial" w:hAnsi="Arial" w:cs="Arial"/>
          <w:color w:val="000000" w:themeColor="text1"/>
          <w:sz w:val="24"/>
          <w:szCs w:val="24"/>
          <w:lang w:val="ro-RO"/>
        </w:rPr>
        <w:t xml:space="preserve">pentru evitarea poluării solului cu ape uzate fecaloid – menajere se vor utiliza </w:t>
      </w:r>
      <w:r w:rsidR="006A386C" w:rsidRPr="00B7493D">
        <w:rPr>
          <w:rFonts w:ascii="Arial" w:hAnsi="Arial" w:cs="Arial"/>
          <w:color w:val="000000" w:themeColor="text1"/>
          <w:sz w:val="24"/>
          <w:szCs w:val="24"/>
          <w:lang w:val="ro-RO"/>
        </w:rPr>
        <w:t xml:space="preserve">utilitățile existente in clădirea </w:t>
      </w:r>
      <w:r w:rsidR="00A746C8" w:rsidRPr="00B7493D">
        <w:rPr>
          <w:rFonts w:ascii="Arial" w:hAnsi="Arial" w:cs="Arial"/>
          <w:color w:val="000000" w:themeColor="text1"/>
          <w:sz w:val="24"/>
          <w:szCs w:val="24"/>
          <w:lang w:val="ro-RO"/>
        </w:rPr>
        <w:t>operatorului</w:t>
      </w:r>
      <w:r w:rsidR="00B35752" w:rsidRPr="00B7493D">
        <w:rPr>
          <w:rFonts w:ascii="Arial" w:hAnsi="Arial" w:cs="Arial"/>
          <w:color w:val="000000" w:themeColor="text1"/>
          <w:sz w:val="24"/>
          <w:szCs w:val="24"/>
          <w:lang w:val="ro-RO"/>
        </w:rPr>
        <w:t>;</w:t>
      </w:r>
    </w:p>
    <w:p w14:paraId="6256B36A" w14:textId="1F86F67D" w:rsidR="00B35752" w:rsidRPr="00B7493D" w:rsidRDefault="00B35752" w:rsidP="00B35752">
      <w:pPr>
        <w:spacing w:before="60" w:after="60" w:line="276" w:lineRule="auto"/>
        <w:jc w:val="both"/>
        <w:rPr>
          <w:rFonts w:ascii="Arial" w:hAnsi="Arial" w:cs="Arial"/>
          <w:color w:val="000000" w:themeColor="text1"/>
          <w:sz w:val="24"/>
          <w:szCs w:val="24"/>
          <w:lang w:val="ro-RO"/>
        </w:rPr>
      </w:pPr>
      <w:r w:rsidRPr="00B7493D">
        <w:rPr>
          <w:rFonts w:ascii="Arial" w:hAnsi="Arial" w:cs="Arial"/>
          <w:sz w:val="24"/>
          <w:szCs w:val="24"/>
          <w:lang w:val="ro-RO"/>
        </w:rPr>
        <w:t xml:space="preserve">• </w:t>
      </w:r>
      <w:r w:rsidRPr="00B7493D">
        <w:rPr>
          <w:rFonts w:ascii="Arial" w:hAnsi="Arial" w:cs="Arial"/>
          <w:color w:val="000000" w:themeColor="text1"/>
          <w:sz w:val="24"/>
          <w:szCs w:val="24"/>
          <w:lang w:val="ro-RO"/>
        </w:rPr>
        <w:t>pentru deșeurile produse in organizarea de șantier , pe paltforma betonată se vor amplasa containere etichetate color pentru depozitarea temporară a deșeurilor colectate selectiv;</w:t>
      </w:r>
    </w:p>
    <w:p w14:paraId="3516B910" w14:textId="4EB43318" w:rsidR="00FC7202" w:rsidRPr="00B7493D" w:rsidRDefault="00B35752" w:rsidP="00FC7202">
      <w:pPr>
        <w:autoSpaceDE w:val="0"/>
        <w:autoSpaceDN w:val="0"/>
        <w:adjustRightInd w:val="0"/>
        <w:spacing w:line="276" w:lineRule="auto"/>
        <w:ind w:right="-188"/>
        <w:jc w:val="both"/>
        <w:rPr>
          <w:rFonts w:ascii="Arial" w:hAnsi="Arial" w:cs="Arial"/>
          <w:sz w:val="24"/>
          <w:szCs w:val="24"/>
          <w:lang w:val="ro-RO"/>
        </w:rPr>
      </w:pPr>
      <w:r w:rsidRPr="00B7493D">
        <w:rPr>
          <w:rFonts w:ascii="Arial" w:hAnsi="Arial" w:cs="Arial"/>
          <w:sz w:val="24"/>
          <w:szCs w:val="24"/>
          <w:lang w:val="ro-RO"/>
        </w:rPr>
        <w:t xml:space="preserve">•  se va asigura </w:t>
      </w:r>
      <w:r w:rsidR="00FC7202" w:rsidRPr="00B7493D">
        <w:rPr>
          <w:rFonts w:ascii="Arial" w:hAnsi="Arial" w:cs="Arial"/>
          <w:sz w:val="24"/>
          <w:szCs w:val="24"/>
          <w:lang w:val="ro-RO"/>
        </w:rPr>
        <w:t>verificarea zilnica a starii tehnice a utilajelor;</w:t>
      </w:r>
    </w:p>
    <w:p w14:paraId="7218EF5D" w14:textId="203DFE26" w:rsidR="00A746C8" w:rsidRPr="00B7493D" w:rsidRDefault="00A746C8" w:rsidP="00FC7202">
      <w:pPr>
        <w:autoSpaceDE w:val="0"/>
        <w:autoSpaceDN w:val="0"/>
        <w:adjustRightInd w:val="0"/>
        <w:spacing w:line="276" w:lineRule="auto"/>
        <w:ind w:right="-188"/>
        <w:jc w:val="both"/>
        <w:rPr>
          <w:rFonts w:ascii="Arial" w:hAnsi="Arial" w:cs="Arial"/>
          <w:sz w:val="24"/>
          <w:szCs w:val="24"/>
          <w:lang w:val="ro-RO"/>
        </w:rPr>
      </w:pPr>
      <w:r w:rsidRPr="00B7493D">
        <w:rPr>
          <w:rFonts w:ascii="Arial" w:hAnsi="Arial" w:cs="Arial"/>
          <w:sz w:val="24"/>
          <w:szCs w:val="24"/>
          <w:lang w:val="ro-RO"/>
        </w:rPr>
        <w:t>• pe şantier nu se vor realiza reparaţii ale utilajelor şi autovehiculelor, pentru a preveni poluarea solului cu produse petroliere;</w:t>
      </w:r>
    </w:p>
    <w:p w14:paraId="2E0BCCA3" w14:textId="2845B514" w:rsidR="00FC7202" w:rsidRPr="00B7493D" w:rsidRDefault="00FC7202" w:rsidP="00FC7202">
      <w:pPr>
        <w:autoSpaceDE w:val="0"/>
        <w:autoSpaceDN w:val="0"/>
        <w:adjustRightInd w:val="0"/>
        <w:spacing w:line="276" w:lineRule="auto"/>
        <w:ind w:right="-188"/>
        <w:jc w:val="both"/>
        <w:rPr>
          <w:rFonts w:ascii="Arial" w:hAnsi="Arial" w:cs="Arial"/>
          <w:sz w:val="24"/>
          <w:szCs w:val="24"/>
          <w:lang w:val="ro-RO"/>
        </w:rPr>
      </w:pPr>
      <w:r w:rsidRPr="00B7493D">
        <w:rPr>
          <w:rFonts w:ascii="Arial" w:hAnsi="Arial" w:cs="Arial"/>
          <w:sz w:val="24"/>
          <w:szCs w:val="24"/>
          <w:lang w:val="ro-RO"/>
        </w:rPr>
        <w:t xml:space="preserve"> • alimentarea cu carburanti a mijloacelor de transport in statii de distributie</w:t>
      </w:r>
      <w:r w:rsidR="00F406B4" w:rsidRPr="00B7493D">
        <w:rPr>
          <w:rFonts w:ascii="Arial" w:hAnsi="Arial" w:cs="Arial"/>
          <w:sz w:val="24"/>
          <w:szCs w:val="24"/>
          <w:lang w:val="ro-RO"/>
        </w:rPr>
        <w:t xml:space="preserve"> și </w:t>
      </w:r>
      <w:r w:rsidRPr="00B7493D">
        <w:rPr>
          <w:rFonts w:ascii="Arial" w:hAnsi="Arial" w:cs="Arial"/>
          <w:sz w:val="24"/>
          <w:szCs w:val="24"/>
          <w:lang w:val="ro-RO"/>
        </w:rPr>
        <w:t>nu in zona de executie a lucrarilor</w:t>
      </w:r>
      <w:r w:rsidR="00B35752" w:rsidRPr="00B7493D">
        <w:rPr>
          <w:rFonts w:ascii="Arial" w:hAnsi="Arial" w:cs="Arial"/>
          <w:sz w:val="24"/>
          <w:szCs w:val="24"/>
          <w:lang w:val="ro-RO"/>
        </w:rPr>
        <w:t>;</w:t>
      </w:r>
      <w:r w:rsidRPr="00B7493D">
        <w:rPr>
          <w:rFonts w:ascii="Arial" w:hAnsi="Arial" w:cs="Arial"/>
          <w:sz w:val="24"/>
          <w:szCs w:val="24"/>
          <w:lang w:val="ro-RO"/>
        </w:rPr>
        <w:t xml:space="preserve"> </w:t>
      </w:r>
    </w:p>
    <w:p w14:paraId="5938CD1D" w14:textId="0804B03F" w:rsidR="00A746C8" w:rsidRPr="00B7493D" w:rsidRDefault="00FC7202" w:rsidP="00FC7202">
      <w:pPr>
        <w:autoSpaceDE w:val="0"/>
        <w:autoSpaceDN w:val="0"/>
        <w:adjustRightInd w:val="0"/>
        <w:spacing w:line="276" w:lineRule="auto"/>
        <w:ind w:right="-188"/>
        <w:jc w:val="both"/>
        <w:rPr>
          <w:rFonts w:ascii="Arial" w:hAnsi="Arial" w:cs="Arial"/>
          <w:sz w:val="24"/>
          <w:szCs w:val="24"/>
          <w:lang w:val="ro-RO"/>
        </w:rPr>
      </w:pPr>
      <w:r w:rsidRPr="00B7493D">
        <w:rPr>
          <w:rFonts w:ascii="Arial" w:hAnsi="Arial" w:cs="Arial"/>
          <w:sz w:val="24"/>
          <w:szCs w:val="24"/>
          <w:lang w:val="ro-RO"/>
        </w:rPr>
        <w:t xml:space="preserve">• </w:t>
      </w:r>
      <w:r w:rsidR="00A746C8" w:rsidRPr="00B7493D">
        <w:rPr>
          <w:rFonts w:ascii="Arial" w:hAnsi="Arial" w:cs="Arial"/>
          <w:sz w:val="24"/>
          <w:szCs w:val="24"/>
          <w:lang w:val="ro-RO"/>
        </w:rPr>
        <w:t>depozitarea adecvată a stratului de pământ ferrtil decapat;</w:t>
      </w:r>
    </w:p>
    <w:p w14:paraId="0E458151" w14:textId="36EA1F01" w:rsidR="00FC7202" w:rsidRPr="00B7493D" w:rsidRDefault="00A746C8" w:rsidP="00FC7202">
      <w:pPr>
        <w:autoSpaceDE w:val="0"/>
        <w:autoSpaceDN w:val="0"/>
        <w:adjustRightInd w:val="0"/>
        <w:spacing w:line="276" w:lineRule="auto"/>
        <w:ind w:right="-188"/>
        <w:jc w:val="both"/>
        <w:rPr>
          <w:rFonts w:ascii="Arial" w:hAnsi="Arial" w:cs="Arial"/>
          <w:sz w:val="24"/>
          <w:szCs w:val="24"/>
          <w:lang w:val="ro-RO"/>
        </w:rPr>
      </w:pPr>
      <w:r w:rsidRPr="00B7493D">
        <w:rPr>
          <w:rFonts w:ascii="Arial" w:hAnsi="Arial" w:cs="Arial"/>
          <w:sz w:val="24"/>
          <w:szCs w:val="24"/>
          <w:lang w:val="ro-RO"/>
        </w:rPr>
        <w:t xml:space="preserve">• </w:t>
      </w:r>
      <w:r w:rsidR="00FC7202" w:rsidRPr="00B7493D">
        <w:rPr>
          <w:rFonts w:ascii="Arial" w:hAnsi="Arial" w:cs="Arial"/>
          <w:sz w:val="24"/>
          <w:szCs w:val="24"/>
          <w:lang w:val="ro-RO"/>
        </w:rPr>
        <w:t>schimbarea uleiului utilajelor in unitatii specializate;</w:t>
      </w:r>
    </w:p>
    <w:p w14:paraId="48002BCB" w14:textId="7F5846A4" w:rsidR="00FC7202" w:rsidRPr="00B7493D" w:rsidRDefault="00FC7202" w:rsidP="00FC7202">
      <w:pPr>
        <w:autoSpaceDE w:val="0"/>
        <w:autoSpaceDN w:val="0"/>
        <w:adjustRightInd w:val="0"/>
        <w:spacing w:line="276" w:lineRule="auto"/>
        <w:ind w:right="-188"/>
        <w:jc w:val="both"/>
        <w:rPr>
          <w:rFonts w:ascii="Arial" w:hAnsi="Arial" w:cs="Arial"/>
          <w:sz w:val="24"/>
          <w:szCs w:val="24"/>
          <w:lang w:val="ro-RO"/>
        </w:rPr>
      </w:pPr>
      <w:r w:rsidRPr="00B7493D">
        <w:rPr>
          <w:rFonts w:ascii="Arial" w:hAnsi="Arial" w:cs="Arial"/>
          <w:sz w:val="24"/>
          <w:szCs w:val="24"/>
          <w:lang w:val="ro-RO"/>
        </w:rPr>
        <w:t xml:space="preserve"> • depozitarea deseurilor asimilabil menajere in pubele prevazute cu capace, amplasate intr-o zona amenajata corespunzator</w:t>
      </w:r>
      <w:r w:rsidR="00F406B4" w:rsidRPr="00B7493D">
        <w:rPr>
          <w:rFonts w:ascii="Arial" w:hAnsi="Arial" w:cs="Arial"/>
          <w:sz w:val="24"/>
          <w:szCs w:val="24"/>
          <w:lang w:val="ro-RO"/>
        </w:rPr>
        <w:t xml:space="preserve"> și </w:t>
      </w:r>
      <w:r w:rsidRPr="00B7493D">
        <w:rPr>
          <w:rFonts w:ascii="Arial" w:hAnsi="Arial" w:cs="Arial"/>
          <w:sz w:val="24"/>
          <w:szCs w:val="24"/>
          <w:lang w:val="ro-RO"/>
        </w:rPr>
        <w:t xml:space="preserve">eliminarea periodica a acestora printr-un operator autorizat; </w:t>
      </w:r>
    </w:p>
    <w:p w14:paraId="17388EE0" w14:textId="77777777" w:rsidR="006E6375" w:rsidRPr="00B7493D" w:rsidRDefault="00FC7202" w:rsidP="00FC7202">
      <w:pPr>
        <w:autoSpaceDE w:val="0"/>
        <w:autoSpaceDN w:val="0"/>
        <w:adjustRightInd w:val="0"/>
        <w:spacing w:line="276" w:lineRule="auto"/>
        <w:ind w:right="-188"/>
        <w:jc w:val="both"/>
        <w:rPr>
          <w:rFonts w:ascii="Arial" w:hAnsi="Arial" w:cs="Arial"/>
          <w:sz w:val="24"/>
          <w:szCs w:val="24"/>
          <w:lang w:val="ro-RO"/>
        </w:rPr>
      </w:pPr>
      <w:r w:rsidRPr="00B7493D">
        <w:rPr>
          <w:rFonts w:ascii="Arial" w:hAnsi="Arial" w:cs="Arial"/>
          <w:sz w:val="24"/>
          <w:szCs w:val="24"/>
          <w:lang w:val="ro-RO"/>
        </w:rPr>
        <w:t>• eliminarea deseurilor de constructie prin operatori autorizati</w:t>
      </w:r>
      <w:r w:rsidR="006E6375" w:rsidRPr="00B7493D">
        <w:rPr>
          <w:rFonts w:ascii="Arial" w:hAnsi="Arial" w:cs="Arial"/>
          <w:sz w:val="24"/>
          <w:szCs w:val="24"/>
          <w:lang w:val="ro-RO"/>
        </w:rPr>
        <w:t>;</w:t>
      </w:r>
    </w:p>
    <w:p w14:paraId="2486CE52" w14:textId="119BAF7C" w:rsidR="00FC7202" w:rsidRPr="00B7493D" w:rsidRDefault="006E6375" w:rsidP="00FC7202">
      <w:pPr>
        <w:autoSpaceDE w:val="0"/>
        <w:autoSpaceDN w:val="0"/>
        <w:adjustRightInd w:val="0"/>
        <w:spacing w:line="276" w:lineRule="auto"/>
        <w:ind w:right="-188"/>
        <w:jc w:val="both"/>
        <w:rPr>
          <w:rFonts w:ascii="Arial" w:hAnsi="Arial" w:cs="Arial"/>
          <w:sz w:val="24"/>
          <w:szCs w:val="24"/>
          <w:lang w:val="ro-RO"/>
        </w:rPr>
      </w:pPr>
      <w:r w:rsidRPr="00B7493D">
        <w:rPr>
          <w:rFonts w:ascii="Arial" w:hAnsi="Arial" w:cs="Arial"/>
          <w:sz w:val="24"/>
          <w:szCs w:val="24"/>
          <w:lang w:val="ro-RO"/>
        </w:rPr>
        <w:t>• se va monitoriza permanent activitatea, în perioada de execuţie a lucrărilor, din punct de vedere al protecţiei factorului de mediu sol</w:t>
      </w:r>
      <w:r w:rsidR="00FC7202" w:rsidRPr="00B7493D">
        <w:rPr>
          <w:rFonts w:ascii="Arial" w:hAnsi="Arial" w:cs="Arial"/>
          <w:sz w:val="24"/>
          <w:szCs w:val="24"/>
          <w:lang w:val="ro-RO"/>
        </w:rPr>
        <w:t xml:space="preserve">. </w:t>
      </w:r>
    </w:p>
    <w:p w14:paraId="72F6F64F" w14:textId="2FFC0E99" w:rsidR="00D250B1" w:rsidRPr="00B7493D" w:rsidRDefault="00B35752" w:rsidP="00954FB7">
      <w:pPr>
        <w:autoSpaceDE w:val="0"/>
        <w:autoSpaceDN w:val="0"/>
        <w:adjustRightInd w:val="0"/>
        <w:spacing w:line="276" w:lineRule="auto"/>
        <w:ind w:right="-188"/>
        <w:jc w:val="both"/>
        <w:rPr>
          <w:rFonts w:ascii="Arial" w:hAnsi="Arial" w:cs="Arial"/>
          <w:sz w:val="24"/>
          <w:szCs w:val="24"/>
          <w:lang w:val="ro-RO"/>
        </w:rPr>
      </w:pPr>
      <w:r w:rsidRPr="00B7493D">
        <w:rPr>
          <w:rFonts w:ascii="Arial" w:hAnsi="Arial" w:cs="Arial"/>
          <w:i/>
          <w:iCs/>
          <w:sz w:val="24"/>
          <w:szCs w:val="24"/>
          <w:lang w:val="ro-RO"/>
        </w:rPr>
        <w:lastRenderedPageBreak/>
        <w:t>I</w:t>
      </w:r>
      <w:r w:rsidR="00FC7202" w:rsidRPr="00B7493D">
        <w:rPr>
          <w:rFonts w:ascii="Arial" w:hAnsi="Arial" w:cs="Arial"/>
          <w:i/>
          <w:iCs/>
          <w:sz w:val="24"/>
          <w:szCs w:val="24"/>
          <w:lang w:val="ro-RO"/>
        </w:rPr>
        <w:t>n perioada de operare a lucrarilor</w:t>
      </w:r>
      <w:r w:rsidRPr="00B7493D">
        <w:rPr>
          <w:rFonts w:ascii="Arial" w:hAnsi="Arial" w:cs="Arial"/>
          <w:sz w:val="24"/>
          <w:szCs w:val="24"/>
          <w:lang w:val="ro-RO"/>
        </w:rPr>
        <w:t>,</w:t>
      </w:r>
      <w:r w:rsidR="00FC7202" w:rsidRPr="00B7493D">
        <w:rPr>
          <w:rFonts w:ascii="Arial" w:hAnsi="Arial" w:cs="Arial"/>
          <w:sz w:val="24"/>
          <w:szCs w:val="24"/>
          <w:lang w:val="ro-RO"/>
        </w:rPr>
        <w:t xml:space="preserve"> masuri</w:t>
      </w:r>
      <w:r w:rsidRPr="00B7493D">
        <w:rPr>
          <w:rFonts w:ascii="Arial" w:hAnsi="Arial" w:cs="Arial"/>
          <w:sz w:val="24"/>
          <w:szCs w:val="24"/>
          <w:lang w:val="ro-RO"/>
        </w:rPr>
        <w:t>le</w:t>
      </w:r>
      <w:r w:rsidR="00FC7202" w:rsidRPr="00B7493D">
        <w:rPr>
          <w:rFonts w:ascii="Arial" w:hAnsi="Arial" w:cs="Arial"/>
          <w:sz w:val="24"/>
          <w:szCs w:val="24"/>
          <w:lang w:val="ro-RO"/>
        </w:rPr>
        <w:t xml:space="preserve"> de reducere a poluarii solului</w:t>
      </w:r>
      <w:r w:rsidRPr="00B7493D">
        <w:rPr>
          <w:rFonts w:ascii="Arial" w:hAnsi="Arial" w:cs="Arial"/>
          <w:sz w:val="24"/>
          <w:szCs w:val="24"/>
          <w:lang w:val="ro-RO"/>
        </w:rPr>
        <w:t xml:space="preserve"> se referă in special la managementul deșeurilor</w:t>
      </w:r>
      <w:r w:rsidR="00F406B4" w:rsidRPr="00B7493D">
        <w:rPr>
          <w:rFonts w:ascii="Arial" w:hAnsi="Arial" w:cs="Arial"/>
          <w:sz w:val="24"/>
          <w:szCs w:val="24"/>
          <w:lang w:val="ro-RO"/>
        </w:rPr>
        <w:t xml:space="preserve"> și </w:t>
      </w:r>
      <w:r w:rsidRPr="00B7493D">
        <w:rPr>
          <w:rFonts w:ascii="Arial" w:hAnsi="Arial" w:cs="Arial"/>
          <w:sz w:val="24"/>
          <w:szCs w:val="24"/>
          <w:lang w:val="ro-RO"/>
        </w:rPr>
        <w:t>la buna intreținere a mijloacelor de transport  rutier din dotare.</w:t>
      </w:r>
      <w:bookmarkStart w:id="116" w:name="_Toc54521375"/>
    </w:p>
    <w:p w14:paraId="73C8DA0C" w14:textId="77777777" w:rsidR="0034775B" w:rsidRPr="00B7493D" w:rsidRDefault="0034775B" w:rsidP="00954FB7">
      <w:pPr>
        <w:autoSpaceDE w:val="0"/>
        <w:autoSpaceDN w:val="0"/>
        <w:adjustRightInd w:val="0"/>
        <w:spacing w:line="276" w:lineRule="auto"/>
        <w:ind w:right="-188"/>
        <w:jc w:val="both"/>
        <w:rPr>
          <w:rFonts w:ascii="Arial" w:hAnsi="Arial" w:cs="Arial"/>
          <w:sz w:val="24"/>
          <w:szCs w:val="24"/>
          <w:lang w:val="ro-RO"/>
        </w:rPr>
      </w:pPr>
    </w:p>
    <w:p w14:paraId="16AE4D4B" w14:textId="2CFD5BC1" w:rsidR="006C1133" w:rsidRPr="00B7493D" w:rsidRDefault="006635A8" w:rsidP="00686D7B">
      <w:pPr>
        <w:pStyle w:val="Titlu3"/>
        <w:rPr>
          <w:rFonts w:ascii="Arial" w:hAnsi="Arial" w:cs="Arial"/>
          <w:b/>
          <w:bCs/>
          <w:color w:val="auto"/>
          <w:lang w:val="ro-RO"/>
        </w:rPr>
      </w:pPr>
      <w:bookmarkStart w:id="117" w:name="_Toc103140064"/>
      <w:r w:rsidRPr="00B7493D">
        <w:rPr>
          <w:rFonts w:ascii="Arial" w:hAnsi="Arial" w:cs="Arial"/>
          <w:b/>
          <w:bCs/>
          <w:color w:val="auto"/>
          <w:lang w:val="ro-RO"/>
        </w:rPr>
        <w:t>VI.1.</w:t>
      </w:r>
      <w:r w:rsidR="0059286E" w:rsidRPr="00B7493D">
        <w:rPr>
          <w:rFonts w:ascii="Arial" w:hAnsi="Arial" w:cs="Arial"/>
          <w:b/>
          <w:bCs/>
          <w:color w:val="auto"/>
          <w:lang w:val="ro-RO"/>
        </w:rPr>
        <w:t>6</w:t>
      </w:r>
      <w:r w:rsidRPr="00B7493D">
        <w:rPr>
          <w:rFonts w:ascii="Arial" w:hAnsi="Arial" w:cs="Arial"/>
          <w:b/>
          <w:bCs/>
          <w:color w:val="auto"/>
          <w:lang w:val="ro-RO"/>
        </w:rPr>
        <w:t xml:space="preserve">. </w:t>
      </w:r>
      <w:r w:rsidR="0059286E" w:rsidRPr="00B7493D">
        <w:rPr>
          <w:rFonts w:ascii="Arial" w:hAnsi="Arial" w:cs="Arial"/>
          <w:b/>
          <w:bCs/>
          <w:color w:val="auto"/>
          <w:lang w:val="ro-RO"/>
        </w:rPr>
        <w:t>Protecția ecosistemelor terestre</w:t>
      </w:r>
      <w:r w:rsidR="00F406B4" w:rsidRPr="00B7493D">
        <w:rPr>
          <w:rFonts w:ascii="Arial" w:hAnsi="Arial" w:cs="Arial"/>
          <w:b/>
          <w:bCs/>
          <w:color w:val="auto"/>
          <w:lang w:val="ro-RO"/>
        </w:rPr>
        <w:t xml:space="preserve"> și </w:t>
      </w:r>
      <w:r w:rsidR="0059286E" w:rsidRPr="00B7493D">
        <w:rPr>
          <w:rFonts w:ascii="Arial" w:hAnsi="Arial" w:cs="Arial"/>
          <w:b/>
          <w:bCs/>
          <w:color w:val="auto"/>
          <w:lang w:val="ro-RO"/>
        </w:rPr>
        <w:t>acvatice</w:t>
      </w:r>
      <w:bookmarkEnd w:id="116"/>
      <w:bookmarkEnd w:id="117"/>
    </w:p>
    <w:p w14:paraId="011D9860" w14:textId="1CDA30B1" w:rsidR="00D91B80" w:rsidRPr="00B7493D" w:rsidRDefault="00D91B80" w:rsidP="00D91B80">
      <w:pPr>
        <w:spacing w:line="276" w:lineRule="auto"/>
        <w:ind w:right="-46"/>
        <w:jc w:val="both"/>
        <w:rPr>
          <w:rStyle w:val="Titlu3Caracter"/>
          <w:rFonts w:ascii="Arial" w:hAnsi="Arial" w:cs="Arial"/>
          <w:b/>
          <w:bCs/>
          <w:lang w:val="ro-RO"/>
        </w:rPr>
      </w:pPr>
      <w:bookmarkStart w:id="118" w:name="_Toc103140065"/>
      <w:r w:rsidRPr="00B7493D">
        <w:rPr>
          <w:rStyle w:val="Titlu3Caracter"/>
          <w:rFonts w:ascii="Arial" w:hAnsi="Arial" w:cs="Arial"/>
          <w:b/>
          <w:bCs/>
          <w:lang w:val="ro-RO"/>
        </w:rPr>
        <w:t>VI</w:t>
      </w:r>
      <w:r w:rsidR="003A4A52" w:rsidRPr="00B7493D">
        <w:rPr>
          <w:rStyle w:val="Titlu3Caracter"/>
          <w:rFonts w:ascii="Arial" w:hAnsi="Arial" w:cs="Arial"/>
          <w:b/>
          <w:bCs/>
          <w:lang w:val="ro-RO"/>
        </w:rPr>
        <w:t>.1.6.</w:t>
      </w:r>
      <w:r w:rsidR="00F550B9" w:rsidRPr="00B7493D">
        <w:rPr>
          <w:rStyle w:val="Titlu3Caracter"/>
          <w:rFonts w:ascii="Arial" w:hAnsi="Arial" w:cs="Arial"/>
          <w:b/>
          <w:bCs/>
          <w:lang w:val="ro-RO"/>
        </w:rPr>
        <w:t>1</w:t>
      </w:r>
      <w:r w:rsidR="003A4A52" w:rsidRPr="00B7493D">
        <w:rPr>
          <w:rStyle w:val="Titlu3Caracter"/>
          <w:rFonts w:ascii="Arial" w:hAnsi="Arial" w:cs="Arial"/>
          <w:b/>
          <w:bCs/>
          <w:lang w:val="ro-RO"/>
        </w:rPr>
        <w:t xml:space="preserve"> </w:t>
      </w:r>
      <w:r w:rsidR="00F550B9" w:rsidRPr="00B7493D">
        <w:rPr>
          <w:rStyle w:val="Titlu3Caracter"/>
          <w:rFonts w:ascii="Arial" w:hAnsi="Arial" w:cs="Arial"/>
          <w:b/>
          <w:bCs/>
          <w:lang w:val="ro-RO"/>
        </w:rPr>
        <w:t>Sursele de poluare a ecosistemelor terestre și acvatice</w:t>
      </w:r>
      <w:bookmarkEnd w:id="118"/>
    </w:p>
    <w:p w14:paraId="1F81E3CA" w14:textId="77777777" w:rsidR="00CD355B" w:rsidRPr="00B7493D" w:rsidRDefault="00CD355B" w:rsidP="00CD355B">
      <w:pPr>
        <w:jc w:val="both"/>
        <w:rPr>
          <w:rFonts w:ascii="Arial" w:hAnsi="Arial" w:cs="Arial"/>
          <w:sz w:val="24"/>
          <w:szCs w:val="24"/>
          <w:lang w:val="ro-RO"/>
        </w:rPr>
      </w:pPr>
      <w:r w:rsidRPr="00B7493D">
        <w:rPr>
          <w:rFonts w:ascii="Arial" w:hAnsi="Arial" w:cs="Arial"/>
          <w:i/>
          <w:iCs/>
          <w:sz w:val="24"/>
          <w:szCs w:val="24"/>
          <w:lang w:val="ro-RO"/>
        </w:rPr>
        <w:t>Sursele de poluare pentru floră şi faună</w:t>
      </w:r>
      <w:r w:rsidRPr="00B7493D">
        <w:rPr>
          <w:rFonts w:ascii="Arial" w:hAnsi="Arial" w:cs="Arial"/>
          <w:sz w:val="24"/>
          <w:szCs w:val="24"/>
          <w:lang w:val="ro-RO"/>
        </w:rPr>
        <w:t xml:space="preserve">, specifice perioadei de construcţie , sunt următoarele: </w:t>
      </w:r>
    </w:p>
    <w:p w14:paraId="194A973E" w14:textId="77777777" w:rsidR="00CD355B" w:rsidRPr="00B7493D" w:rsidRDefault="00CD355B" w:rsidP="00CD355B">
      <w:pPr>
        <w:jc w:val="both"/>
        <w:rPr>
          <w:rFonts w:ascii="Arial" w:hAnsi="Arial" w:cs="Arial"/>
          <w:sz w:val="24"/>
          <w:szCs w:val="24"/>
          <w:lang w:val="ro-RO"/>
        </w:rPr>
      </w:pPr>
      <w:r w:rsidRPr="00B7493D">
        <w:rPr>
          <w:rFonts w:ascii="Arial" w:hAnsi="Arial" w:cs="Arial"/>
          <w:sz w:val="24"/>
          <w:szCs w:val="24"/>
          <w:lang w:val="ro-RO"/>
        </w:rPr>
        <w:t xml:space="preserve">- emisiile de poluanţi şi zgomotul generate de traficul de şantier: masini grele care transporta, balast, beton, prefabricate, muncitori la punctele de lucru etc.; </w:t>
      </w:r>
    </w:p>
    <w:p w14:paraId="2929304E" w14:textId="2045A0AD" w:rsidR="00CD355B" w:rsidRPr="00B7493D" w:rsidRDefault="00CD355B" w:rsidP="00CD355B">
      <w:pPr>
        <w:jc w:val="both"/>
        <w:rPr>
          <w:rFonts w:ascii="Arial" w:hAnsi="Arial" w:cs="Arial"/>
          <w:sz w:val="24"/>
          <w:szCs w:val="24"/>
          <w:lang w:val="ro-RO"/>
        </w:rPr>
      </w:pPr>
      <w:r w:rsidRPr="00B7493D">
        <w:rPr>
          <w:rFonts w:ascii="Arial" w:hAnsi="Arial" w:cs="Arial"/>
          <w:sz w:val="24"/>
          <w:szCs w:val="24"/>
          <w:lang w:val="ro-RO"/>
        </w:rPr>
        <w:t>- emisiile de poluanţi şi zgomotul rezultate din activitatea utilajelor de construcţie in zona fronturilor de lucru.</w:t>
      </w:r>
    </w:p>
    <w:p w14:paraId="76FDC55B" w14:textId="0F77BFBE" w:rsidR="00CD355B" w:rsidRPr="00B7493D" w:rsidRDefault="00CD355B" w:rsidP="00CD355B">
      <w:pPr>
        <w:jc w:val="both"/>
        <w:rPr>
          <w:rFonts w:ascii="Arial" w:hAnsi="Arial" w:cs="Arial"/>
          <w:sz w:val="24"/>
          <w:szCs w:val="24"/>
          <w:lang w:val="ro-RO"/>
        </w:rPr>
      </w:pPr>
      <w:r w:rsidRPr="00B7493D">
        <w:rPr>
          <w:rFonts w:ascii="Arial" w:hAnsi="Arial" w:cs="Arial"/>
          <w:sz w:val="24"/>
          <w:szCs w:val="24"/>
          <w:lang w:val="ro-RO"/>
        </w:rPr>
        <w:t xml:space="preserve">- pierderile de material in apa CDMN, ceea ce conduce la creșterea gradului de turbiditate a apei; </w:t>
      </w:r>
    </w:p>
    <w:p w14:paraId="60191851" w14:textId="3F3E43D0" w:rsidR="00CD355B" w:rsidRPr="00B7493D" w:rsidRDefault="00CD355B" w:rsidP="00CD355B">
      <w:pPr>
        <w:jc w:val="both"/>
        <w:rPr>
          <w:rFonts w:ascii="Arial" w:hAnsi="Arial" w:cs="Arial"/>
          <w:sz w:val="24"/>
          <w:szCs w:val="24"/>
          <w:lang w:val="ro-RO"/>
        </w:rPr>
      </w:pPr>
      <w:r w:rsidRPr="00B7493D">
        <w:rPr>
          <w:rFonts w:ascii="Arial" w:hAnsi="Arial" w:cs="Arial"/>
          <w:sz w:val="24"/>
          <w:szCs w:val="24"/>
          <w:lang w:val="ro-RO"/>
        </w:rPr>
        <w:t xml:space="preserve">Tipul de impact generat asupra vegetaţiei şi faunei terestre se manifestă prin următoarele: </w:t>
      </w:r>
    </w:p>
    <w:p w14:paraId="558E9514" w14:textId="77777777" w:rsidR="00CD355B" w:rsidRPr="00B7493D" w:rsidRDefault="00CD355B" w:rsidP="00CD355B">
      <w:pPr>
        <w:jc w:val="both"/>
        <w:rPr>
          <w:rFonts w:ascii="Arial" w:hAnsi="Arial" w:cs="Arial"/>
          <w:sz w:val="24"/>
          <w:szCs w:val="24"/>
          <w:lang w:val="ro-RO"/>
        </w:rPr>
      </w:pPr>
      <w:r w:rsidRPr="00B7493D">
        <w:rPr>
          <w:rFonts w:ascii="Arial" w:hAnsi="Arial" w:cs="Arial"/>
          <w:sz w:val="24"/>
          <w:szCs w:val="24"/>
          <w:lang w:val="ro-RO"/>
        </w:rPr>
        <w:t xml:space="preserve"> - înlăturarea componentelor biotice de pe amplasament prin lucrările desfăşurate (decopertare, betonare); </w:t>
      </w:r>
    </w:p>
    <w:p w14:paraId="64F43B60" w14:textId="77777777" w:rsidR="00CD355B" w:rsidRPr="00B7493D" w:rsidRDefault="00CD355B" w:rsidP="00CD355B">
      <w:pPr>
        <w:jc w:val="both"/>
        <w:rPr>
          <w:rFonts w:ascii="Arial" w:hAnsi="Arial" w:cs="Arial"/>
          <w:sz w:val="24"/>
          <w:szCs w:val="24"/>
          <w:lang w:val="ro-RO"/>
        </w:rPr>
      </w:pPr>
      <w:r w:rsidRPr="00B7493D">
        <w:rPr>
          <w:rFonts w:ascii="Arial" w:hAnsi="Arial" w:cs="Arial"/>
          <w:sz w:val="24"/>
          <w:szCs w:val="24"/>
          <w:lang w:val="ro-RO"/>
        </w:rPr>
        <w:t xml:space="preserve">- fragmentarea habitatelor naturale; </w:t>
      </w:r>
    </w:p>
    <w:p w14:paraId="1C48637A" w14:textId="77777777" w:rsidR="00CD355B" w:rsidRPr="00B7493D" w:rsidRDefault="00CD355B" w:rsidP="00CD355B">
      <w:pPr>
        <w:jc w:val="both"/>
        <w:rPr>
          <w:rFonts w:ascii="Arial" w:hAnsi="Arial" w:cs="Arial"/>
          <w:sz w:val="24"/>
          <w:szCs w:val="24"/>
          <w:lang w:val="ro-RO"/>
        </w:rPr>
      </w:pPr>
      <w:r w:rsidRPr="00B7493D">
        <w:rPr>
          <w:rFonts w:ascii="Arial" w:hAnsi="Arial" w:cs="Arial"/>
          <w:sz w:val="24"/>
          <w:szCs w:val="24"/>
          <w:lang w:val="ro-RO"/>
        </w:rPr>
        <w:t xml:space="preserve">- reducerea productivităţii biologice prin creşterea gradului de poluare în zonă. </w:t>
      </w:r>
    </w:p>
    <w:p w14:paraId="798AB1CA" w14:textId="2A31D5CA" w:rsidR="00F550B9" w:rsidRPr="00B7493D" w:rsidRDefault="00CD355B" w:rsidP="00CD355B">
      <w:pPr>
        <w:jc w:val="both"/>
        <w:rPr>
          <w:rStyle w:val="Titlu3Caracter"/>
          <w:rFonts w:ascii="Arial" w:hAnsi="Arial" w:cs="Arial"/>
          <w:b/>
          <w:bCs/>
          <w:lang w:val="ro-RO"/>
        </w:rPr>
      </w:pPr>
      <w:r w:rsidRPr="00B7493D">
        <w:rPr>
          <w:rFonts w:ascii="Arial" w:hAnsi="Arial" w:cs="Arial"/>
          <w:sz w:val="24"/>
          <w:szCs w:val="24"/>
          <w:lang w:val="ro-RO"/>
        </w:rPr>
        <w:t>În etapa de construcție, impactul identificat constă în pierderea unor suprafețe acoperite cu vegetație în detrimentul suprafețelor care vor fi ocupate de organizarea de șantier și de amprenta la sol a proiectului.</w:t>
      </w:r>
    </w:p>
    <w:p w14:paraId="7DFAC7D8" w14:textId="77777777" w:rsidR="00F550B9" w:rsidRPr="00B7493D" w:rsidRDefault="003A4A52" w:rsidP="00F550B9">
      <w:pPr>
        <w:spacing w:line="276" w:lineRule="auto"/>
        <w:ind w:right="-46"/>
        <w:jc w:val="both"/>
        <w:rPr>
          <w:rStyle w:val="Titlu3Caracter"/>
          <w:rFonts w:ascii="Arial" w:hAnsi="Arial" w:cs="Arial"/>
          <w:b/>
          <w:bCs/>
          <w:lang w:val="ro-RO"/>
        </w:rPr>
      </w:pPr>
      <w:r w:rsidRPr="00B7493D">
        <w:rPr>
          <w:rFonts w:ascii="Arial" w:hAnsi="Arial" w:cs="Arial"/>
          <w:sz w:val="24"/>
          <w:szCs w:val="24"/>
          <w:lang w:val="ro-RO"/>
        </w:rPr>
        <w:t xml:space="preserve"> </w:t>
      </w:r>
      <w:bookmarkStart w:id="119" w:name="_Toc103140066"/>
      <w:r w:rsidR="00F550B9" w:rsidRPr="00B7493D">
        <w:rPr>
          <w:rStyle w:val="Titlu3Caracter"/>
          <w:rFonts w:ascii="Arial" w:hAnsi="Arial" w:cs="Arial"/>
          <w:b/>
          <w:bCs/>
          <w:lang w:val="ro-RO"/>
        </w:rPr>
        <w:t>VI.1.6.2 Identificarea arealelor sensibile ce pot fi afectate de proiect</w:t>
      </w:r>
      <w:bookmarkEnd w:id="119"/>
    </w:p>
    <w:p w14:paraId="2B8D2553" w14:textId="47A8F8A4" w:rsidR="007A2C00" w:rsidRPr="00B7493D" w:rsidRDefault="007A2C00" w:rsidP="007A2C00">
      <w:pPr>
        <w:spacing w:line="276" w:lineRule="auto"/>
        <w:ind w:right="-46" w:firstLine="720"/>
        <w:jc w:val="both"/>
        <w:rPr>
          <w:rFonts w:ascii="Arial" w:hAnsi="Arial" w:cs="Arial"/>
          <w:sz w:val="24"/>
          <w:szCs w:val="24"/>
          <w:lang w:val="ro-RO"/>
        </w:rPr>
      </w:pPr>
      <w:r w:rsidRPr="00B7493D">
        <w:rPr>
          <w:rFonts w:ascii="Arial" w:hAnsi="Arial" w:cs="Arial"/>
          <w:sz w:val="24"/>
          <w:szCs w:val="24"/>
          <w:lang w:val="ro-RO"/>
        </w:rPr>
        <w:t xml:space="preserve">In zona lucrărilor nu sunt identificate areale sensibile, monumente ale naturii și arii protejate. </w:t>
      </w:r>
    </w:p>
    <w:p w14:paraId="60DDBA04" w14:textId="38578245" w:rsidR="007A2C00" w:rsidRPr="00B7493D" w:rsidRDefault="007A2C00" w:rsidP="007A2C00">
      <w:pPr>
        <w:spacing w:line="276" w:lineRule="auto"/>
        <w:ind w:right="-46" w:firstLine="720"/>
        <w:jc w:val="both"/>
        <w:rPr>
          <w:rFonts w:ascii="Arial" w:hAnsi="Arial" w:cs="Arial"/>
          <w:sz w:val="24"/>
          <w:szCs w:val="24"/>
          <w:lang w:val="ro-RO"/>
        </w:rPr>
      </w:pPr>
      <w:r w:rsidRPr="00B7493D">
        <w:rPr>
          <w:rFonts w:ascii="Arial" w:hAnsi="Arial" w:cs="Arial"/>
          <w:sz w:val="24"/>
          <w:szCs w:val="24"/>
          <w:lang w:val="ro-RO"/>
        </w:rPr>
        <w:t>Amplasamentul lucrărilor este situat la circa 2 km de situl ROSPA0076 Marea Neagră, nefiind afectată suprafața acestui sit .</w:t>
      </w:r>
    </w:p>
    <w:p w14:paraId="102D70FA" w14:textId="77777777" w:rsidR="007A2C00" w:rsidRPr="00B7493D" w:rsidRDefault="007A2C00" w:rsidP="007A2C00">
      <w:pPr>
        <w:spacing w:line="276" w:lineRule="auto"/>
        <w:ind w:right="-46" w:firstLine="720"/>
        <w:jc w:val="both"/>
        <w:rPr>
          <w:rFonts w:ascii="Arial" w:hAnsi="Arial" w:cs="Arial"/>
          <w:sz w:val="24"/>
          <w:szCs w:val="24"/>
          <w:lang w:val="ro-RO"/>
        </w:rPr>
      </w:pPr>
    </w:p>
    <w:p w14:paraId="550592B2" w14:textId="18FE6196" w:rsidR="00D91B80" w:rsidRPr="00B7493D" w:rsidRDefault="00D91B80" w:rsidP="009F3E80">
      <w:pPr>
        <w:pStyle w:val="Titlu3"/>
        <w:rPr>
          <w:rFonts w:ascii="Arial" w:hAnsi="Arial" w:cs="Arial"/>
          <w:b/>
          <w:bCs/>
          <w:lang w:val="ro-RO"/>
        </w:rPr>
      </w:pPr>
      <w:bookmarkStart w:id="120" w:name="_Toc103140067"/>
      <w:r w:rsidRPr="00B7493D">
        <w:rPr>
          <w:rFonts w:ascii="Arial" w:hAnsi="Arial" w:cs="Arial"/>
          <w:b/>
          <w:bCs/>
          <w:lang w:val="ro-RO"/>
        </w:rPr>
        <w:t>VI</w:t>
      </w:r>
      <w:r w:rsidR="003A4A52" w:rsidRPr="00B7493D">
        <w:rPr>
          <w:rFonts w:ascii="Arial" w:hAnsi="Arial" w:cs="Arial"/>
          <w:b/>
          <w:bCs/>
          <w:lang w:val="ro-RO"/>
        </w:rPr>
        <w:t>.1.6.3 Lucrarile, dotarile</w:t>
      </w:r>
      <w:r w:rsidR="00F406B4" w:rsidRPr="00B7493D">
        <w:rPr>
          <w:rFonts w:ascii="Arial" w:hAnsi="Arial" w:cs="Arial"/>
          <w:b/>
          <w:bCs/>
          <w:lang w:val="ro-RO"/>
        </w:rPr>
        <w:t xml:space="preserve"> și </w:t>
      </w:r>
      <w:r w:rsidR="003A4A52" w:rsidRPr="00B7493D">
        <w:rPr>
          <w:rFonts w:ascii="Arial" w:hAnsi="Arial" w:cs="Arial"/>
          <w:b/>
          <w:bCs/>
          <w:lang w:val="ro-RO"/>
        </w:rPr>
        <w:t>masurile pentru protectia biodiversitatii, monumentelor naturii</w:t>
      </w:r>
      <w:r w:rsidR="00F406B4" w:rsidRPr="00B7493D">
        <w:rPr>
          <w:rFonts w:ascii="Arial" w:hAnsi="Arial" w:cs="Arial"/>
          <w:b/>
          <w:bCs/>
          <w:lang w:val="ro-RO"/>
        </w:rPr>
        <w:t xml:space="preserve"> și </w:t>
      </w:r>
      <w:r w:rsidR="003A4A52" w:rsidRPr="00B7493D">
        <w:rPr>
          <w:rFonts w:ascii="Arial" w:hAnsi="Arial" w:cs="Arial"/>
          <w:b/>
          <w:bCs/>
          <w:lang w:val="ro-RO"/>
        </w:rPr>
        <w:t>ariilor protejate</w:t>
      </w:r>
      <w:bookmarkEnd w:id="120"/>
      <w:r w:rsidR="003A4A52" w:rsidRPr="00B7493D">
        <w:rPr>
          <w:rFonts w:ascii="Arial" w:hAnsi="Arial" w:cs="Arial"/>
          <w:b/>
          <w:bCs/>
          <w:lang w:val="ro-RO"/>
        </w:rPr>
        <w:t xml:space="preserve"> </w:t>
      </w:r>
    </w:p>
    <w:p w14:paraId="1AE5E8A4" w14:textId="18CC7B1E" w:rsidR="006635A8" w:rsidRPr="00B7493D" w:rsidRDefault="006635A8" w:rsidP="00097418">
      <w:pPr>
        <w:spacing w:line="276" w:lineRule="auto"/>
        <w:ind w:firstLine="709"/>
        <w:rPr>
          <w:rFonts w:ascii="Arial" w:hAnsi="Arial" w:cs="Arial"/>
          <w:color w:val="000000" w:themeColor="text1"/>
          <w:sz w:val="24"/>
          <w:szCs w:val="24"/>
          <w:lang w:val="ro-RO"/>
        </w:rPr>
      </w:pPr>
      <w:r w:rsidRPr="00B7493D">
        <w:rPr>
          <w:rFonts w:ascii="Arial" w:hAnsi="Arial" w:cs="Arial"/>
          <w:i/>
          <w:iCs/>
          <w:color w:val="000000" w:themeColor="text1"/>
          <w:sz w:val="24"/>
          <w:szCs w:val="24"/>
          <w:lang w:val="ro-RO"/>
        </w:rPr>
        <w:t xml:space="preserve">Pentru protectia </w:t>
      </w:r>
      <w:r w:rsidR="00037E6C" w:rsidRPr="00B7493D">
        <w:rPr>
          <w:rFonts w:ascii="Arial" w:hAnsi="Arial" w:cs="Arial"/>
          <w:i/>
          <w:iCs/>
          <w:sz w:val="24"/>
          <w:szCs w:val="24"/>
          <w:lang w:val="ro-RO"/>
        </w:rPr>
        <w:t>protectia biodiversitatii, monumentelor naturii</w:t>
      </w:r>
      <w:r w:rsidR="00F406B4" w:rsidRPr="00B7493D">
        <w:rPr>
          <w:rFonts w:ascii="Arial" w:hAnsi="Arial" w:cs="Arial"/>
          <w:i/>
          <w:iCs/>
          <w:sz w:val="24"/>
          <w:szCs w:val="24"/>
          <w:lang w:val="ro-RO"/>
        </w:rPr>
        <w:t xml:space="preserve"> și </w:t>
      </w:r>
      <w:r w:rsidR="00037E6C" w:rsidRPr="00B7493D">
        <w:rPr>
          <w:rFonts w:ascii="Arial" w:hAnsi="Arial" w:cs="Arial"/>
          <w:i/>
          <w:iCs/>
          <w:sz w:val="24"/>
          <w:szCs w:val="24"/>
          <w:lang w:val="ro-RO"/>
        </w:rPr>
        <w:t>ariilor protejate</w:t>
      </w:r>
      <w:r w:rsidR="00037E6C" w:rsidRPr="00B7493D">
        <w:rPr>
          <w:rFonts w:ascii="Arial" w:hAnsi="Arial" w:cs="Arial"/>
          <w:i/>
          <w:iCs/>
          <w:color w:val="000000" w:themeColor="text1"/>
          <w:sz w:val="24"/>
          <w:szCs w:val="24"/>
          <w:lang w:val="ro-RO"/>
        </w:rPr>
        <w:t xml:space="preserve"> in perioada de execuție a lucrărilor </w:t>
      </w:r>
      <w:r w:rsidRPr="00B7493D">
        <w:rPr>
          <w:rFonts w:ascii="Arial" w:hAnsi="Arial" w:cs="Arial"/>
          <w:i/>
          <w:iCs/>
          <w:color w:val="000000" w:themeColor="text1"/>
          <w:sz w:val="24"/>
          <w:szCs w:val="24"/>
          <w:lang w:val="ro-RO"/>
        </w:rPr>
        <w:t>se vor lua următoarele măsuri</w:t>
      </w:r>
      <w:r w:rsidRPr="00B7493D">
        <w:rPr>
          <w:rFonts w:ascii="Arial" w:hAnsi="Arial" w:cs="Arial"/>
          <w:color w:val="000000" w:themeColor="text1"/>
          <w:sz w:val="24"/>
          <w:szCs w:val="24"/>
          <w:lang w:val="ro-RO"/>
        </w:rPr>
        <w:t>:</w:t>
      </w:r>
    </w:p>
    <w:p w14:paraId="011AAEE7" w14:textId="2139D57B" w:rsidR="006635A8" w:rsidRPr="00B7493D" w:rsidRDefault="006635A8" w:rsidP="006156A8">
      <w:pPr>
        <w:spacing w:line="240" w:lineRule="auto"/>
        <w:ind w:left="567"/>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 xml:space="preserve">- </w:t>
      </w:r>
      <w:r w:rsidR="006156A8" w:rsidRPr="00B7493D">
        <w:rPr>
          <w:rFonts w:ascii="Arial" w:hAnsi="Arial" w:cs="Arial"/>
          <w:color w:val="000000" w:themeColor="text1"/>
          <w:sz w:val="24"/>
          <w:szCs w:val="24"/>
          <w:lang w:val="ro-RO"/>
        </w:rPr>
        <w:t>f</w:t>
      </w:r>
      <w:r w:rsidRPr="00B7493D">
        <w:rPr>
          <w:rFonts w:ascii="Arial" w:hAnsi="Arial" w:cs="Arial"/>
          <w:color w:val="000000" w:themeColor="text1"/>
          <w:sz w:val="24"/>
          <w:szCs w:val="24"/>
          <w:lang w:val="ro-RO"/>
        </w:rPr>
        <w:t>olosirea de utilaje adecvate şi întreţinute conform cărţii tehnice</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cerinţelor legale;</w:t>
      </w:r>
    </w:p>
    <w:p w14:paraId="77B486CB" w14:textId="5B36303D" w:rsidR="006635A8" w:rsidRPr="00B7493D" w:rsidRDefault="006635A8" w:rsidP="006156A8">
      <w:pPr>
        <w:spacing w:line="240" w:lineRule="auto"/>
        <w:ind w:left="567"/>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 xml:space="preserve">- </w:t>
      </w:r>
      <w:r w:rsidR="006156A8" w:rsidRPr="00B7493D">
        <w:rPr>
          <w:rFonts w:ascii="Arial" w:hAnsi="Arial" w:cs="Arial"/>
          <w:color w:val="000000" w:themeColor="text1"/>
          <w:sz w:val="24"/>
          <w:szCs w:val="24"/>
          <w:lang w:val="ro-RO"/>
        </w:rPr>
        <w:t>s</w:t>
      </w:r>
      <w:r w:rsidRPr="00B7493D">
        <w:rPr>
          <w:rFonts w:ascii="Arial" w:hAnsi="Arial" w:cs="Arial"/>
          <w:color w:val="000000" w:themeColor="text1"/>
          <w:sz w:val="24"/>
          <w:szCs w:val="24"/>
          <w:lang w:val="ro-RO"/>
        </w:rPr>
        <w:t>chimburile de ulei de la utilaje se vor efectua  în staţii speciale pentru astfel de operaţii;</w:t>
      </w:r>
    </w:p>
    <w:p w14:paraId="63A40066" w14:textId="26BF3065" w:rsidR="006635A8" w:rsidRPr="00B7493D" w:rsidRDefault="006635A8" w:rsidP="006156A8">
      <w:pPr>
        <w:spacing w:line="240" w:lineRule="auto"/>
        <w:ind w:left="567"/>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 xml:space="preserve">- </w:t>
      </w:r>
      <w:r w:rsidR="006156A8" w:rsidRPr="00B7493D">
        <w:rPr>
          <w:rFonts w:ascii="Arial" w:hAnsi="Arial" w:cs="Arial"/>
          <w:color w:val="000000" w:themeColor="text1"/>
          <w:sz w:val="24"/>
          <w:szCs w:val="24"/>
          <w:lang w:val="ro-RO"/>
        </w:rPr>
        <w:t>t</w:t>
      </w:r>
      <w:r w:rsidRPr="00B7493D">
        <w:rPr>
          <w:rFonts w:ascii="Arial" w:hAnsi="Arial" w:cs="Arial"/>
          <w:color w:val="000000" w:themeColor="text1"/>
          <w:sz w:val="24"/>
          <w:szCs w:val="24"/>
          <w:lang w:val="ro-RO"/>
        </w:rPr>
        <w:t>ransportul materialelor pulverulente în basculante acoperite cu prelată;</w:t>
      </w:r>
    </w:p>
    <w:p w14:paraId="25B02897" w14:textId="7C40C618" w:rsidR="006635A8" w:rsidRPr="00B7493D" w:rsidRDefault="006635A8" w:rsidP="006156A8">
      <w:pPr>
        <w:spacing w:line="240" w:lineRule="auto"/>
        <w:ind w:left="567"/>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lastRenderedPageBreak/>
        <w:t xml:space="preserve">- </w:t>
      </w:r>
      <w:r w:rsidR="006156A8" w:rsidRPr="00B7493D">
        <w:rPr>
          <w:rFonts w:ascii="Arial" w:hAnsi="Arial" w:cs="Arial"/>
          <w:color w:val="000000" w:themeColor="text1"/>
          <w:sz w:val="24"/>
          <w:szCs w:val="24"/>
          <w:lang w:val="ro-RO"/>
        </w:rPr>
        <w:t>s</w:t>
      </w:r>
      <w:r w:rsidRPr="00B7493D">
        <w:rPr>
          <w:rFonts w:ascii="Arial" w:hAnsi="Arial" w:cs="Arial"/>
          <w:color w:val="000000" w:themeColor="text1"/>
          <w:sz w:val="24"/>
          <w:szCs w:val="24"/>
          <w:lang w:val="ro-RO"/>
        </w:rPr>
        <w:t>tocarea substanţelor periculoase  în celule etanşe şi depozitare în locuri special amenajate;</w:t>
      </w:r>
    </w:p>
    <w:p w14:paraId="7211F308" w14:textId="4BC66326" w:rsidR="006635A8" w:rsidRPr="00B7493D" w:rsidRDefault="006635A8" w:rsidP="006156A8">
      <w:pPr>
        <w:spacing w:line="240" w:lineRule="auto"/>
        <w:ind w:left="567"/>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 xml:space="preserve">- </w:t>
      </w:r>
      <w:r w:rsidR="006156A8" w:rsidRPr="00B7493D">
        <w:rPr>
          <w:rFonts w:ascii="Arial" w:hAnsi="Arial" w:cs="Arial"/>
          <w:color w:val="000000" w:themeColor="text1"/>
          <w:sz w:val="24"/>
          <w:szCs w:val="24"/>
          <w:lang w:val="ro-RO"/>
        </w:rPr>
        <w:t>c</w:t>
      </w:r>
      <w:r w:rsidRPr="00B7493D">
        <w:rPr>
          <w:rFonts w:ascii="Arial" w:hAnsi="Arial" w:cs="Arial"/>
          <w:color w:val="000000" w:themeColor="text1"/>
          <w:sz w:val="24"/>
          <w:szCs w:val="24"/>
          <w:lang w:val="ro-RO"/>
        </w:rPr>
        <w:t>olectarea selectivă</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managementul corespunzător al deșeurilor;</w:t>
      </w:r>
    </w:p>
    <w:p w14:paraId="2883C473" w14:textId="57003375" w:rsidR="0019073D" w:rsidRPr="00B7493D" w:rsidRDefault="006635A8" w:rsidP="006156A8">
      <w:pPr>
        <w:tabs>
          <w:tab w:val="left" w:pos="4305"/>
        </w:tabs>
        <w:spacing w:line="240" w:lineRule="auto"/>
        <w:ind w:left="567"/>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 xml:space="preserve">- </w:t>
      </w:r>
      <w:r w:rsidR="006156A8" w:rsidRPr="00B7493D">
        <w:rPr>
          <w:rFonts w:ascii="Arial" w:hAnsi="Arial" w:cs="Arial"/>
          <w:color w:val="000000" w:themeColor="text1"/>
          <w:sz w:val="24"/>
          <w:szCs w:val="24"/>
          <w:lang w:val="ro-RO"/>
        </w:rPr>
        <w:t>r</w:t>
      </w:r>
      <w:r w:rsidRPr="00B7493D">
        <w:rPr>
          <w:rFonts w:ascii="Arial" w:hAnsi="Arial" w:cs="Arial"/>
          <w:color w:val="000000" w:themeColor="text1"/>
          <w:sz w:val="24"/>
          <w:szCs w:val="24"/>
          <w:lang w:val="ro-RO"/>
        </w:rPr>
        <w:t>efacerea zonei la terminarea lucrărilor</w:t>
      </w:r>
      <w:r w:rsidR="00037E6C" w:rsidRPr="00B7493D">
        <w:rPr>
          <w:rFonts w:ascii="Arial" w:hAnsi="Arial" w:cs="Arial"/>
          <w:color w:val="000000" w:themeColor="text1"/>
          <w:sz w:val="24"/>
          <w:szCs w:val="24"/>
          <w:lang w:val="ro-RO"/>
        </w:rPr>
        <w:t>;</w:t>
      </w:r>
    </w:p>
    <w:p w14:paraId="7CCA9990" w14:textId="110377F4" w:rsidR="00432B43" w:rsidRPr="00B7493D" w:rsidRDefault="007A2C00" w:rsidP="007A2C00">
      <w:pPr>
        <w:tabs>
          <w:tab w:val="left" w:pos="4305"/>
        </w:tabs>
        <w:spacing w:line="240" w:lineRule="auto"/>
        <w:jc w:val="both"/>
        <w:rPr>
          <w:rFonts w:ascii="Arial" w:hAnsi="Arial" w:cs="Arial"/>
          <w:color w:val="000000" w:themeColor="text1"/>
          <w:sz w:val="24"/>
          <w:szCs w:val="24"/>
          <w:lang w:val="ro-RO"/>
        </w:rPr>
      </w:pPr>
      <w:r w:rsidRPr="00B7493D">
        <w:rPr>
          <w:rFonts w:ascii="Arial" w:hAnsi="Arial" w:cs="Arial"/>
          <w:i/>
          <w:iCs/>
          <w:sz w:val="24"/>
          <w:szCs w:val="24"/>
          <w:lang w:val="ro-RO"/>
        </w:rPr>
        <w:t xml:space="preserve">         </w:t>
      </w:r>
      <w:r w:rsidR="00432B43" w:rsidRPr="00B7493D">
        <w:rPr>
          <w:rFonts w:ascii="Arial" w:hAnsi="Arial" w:cs="Arial"/>
          <w:i/>
          <w:iCs/>
          <w:sz w:val="24"/>
          <w:szCs w:val="24"/>
          <w:lang w:val="ro-RO"/>
        </w:rPr>
        <w:t>In perioada de operare a lucrarilor</w:t>
      </w:r>
      <w:r w:rsidR="00432B43" w:rsidRPr="00B7493D">
        <w:rPr>
          <w:rFonts w:ascii="Arial" w:hAnsi="Arial" w:cs="Arial"/>
          <w:sz w:val="24"/>
          <w:szCs w:val="24"/>
          <w:lang w:val="ro-RO"/>
        </w:rPr>
        <w:t xml:space="preserve">, </w:t>
      </w:r>
      <w:r w:rsidR="006156A8" w:rsidRPr="00B7493D">
        <w:rPr>
          <w:rFonts w:ascii="Arial" w:hAnsi="Arial" w:cs="Arial"/>
          <w:sz w:val="24"/>
          <w:szCs w:val="24"/>
          <w:lang w:val="ro-RO"/>
        </w:rPr>
        <w:t>activita</w:t>
      </w:r>
      <w:r w:rsidR="009F3E80" w:rsidRPr="00B7493D">
        <w:rPr>
          <w:rFonts w:ascii="Arial" w:hAnsi="Arial" w:cs="Arial"/>
          <w:sz w:val="24"/>
          <w:szCs w:val="24"/>
          <w:lang w:val="ro-RO"/>
        </w:rPr>
        <w:t>t</w:t>
      </w:r>
      <w:r w:rsidR="006156A8" w:rsidRPr="00B7493D">
        <w:rPr>
          <w:rFonts w:ascii="Arial" w:hAnsi="Arial" w:cs="Arial"/>
          <w:sz w:val="24"/>
          <w:szCs w:val="24"/>
          <w:lang w:val="ro-RO"/>
        </w:rPr>
        <w:t xml:space="preserve">ea  se desfășoară </w:t>
      </w:r>
      <w:r w:rsidRPr="00B7493D">
        <w:rPr>
          <w:rFonts w:ascii="Arial" w:hAnsi="Arial" w:cs="Arial"/>
          <w:sz w:val="24"/>
          <w:szCs w:val="24"/>
          <w:lang w:val="ro-RO"/>
        </w:rPr>
        <w:t>pe o zonă cu destinație specială</w:t>
      </w:r>
      <w:r w:rsidR="006156A8" w:rsidRPr="00B7493D">
        <w:rPr>
          <w:rFonts w:ascii="Arial" w:hAnsi="Arial" w:cs="Arial"/>
          <w:sz w:val="24"/>
          <w:szCs w:val="24"/>
          <w:lang w:val="ro-RO"/>
        </w:rPr>
        <w:t xml:space="preserve">, zonă considerată industrială. </w:t>
      </w:r>
    </w:p>
    <w:p w14:paraId="4CE08803" w14:textId="77777777" w:rsidR="00432B43" w:rsidRPr="00B7493D" w:rsidRDefault="00432B43" w:rsidP="00E06865">
      <w:pPr>
        <w:tabs>
          <w:tab w:val="left" w:pos="4305"/>
        </w:tabs>
        <w:spacing w:line="276" w:lineRule="auto"/>
        <w:ind w:left="567"/>
        <w:jc w:val="both"/>
        <w:rPr>
          <w:rFonts w:ascii="Arial" w:hAnsi="Arial" w:cs="Arial"/>
          <w:color w:val="000000" w:themeColor="text1"/>
          <w:sz w:val="24"/>
          <w:szCs w:val="24"/>
          <w:lang w:val="ro-RO"/>
        </w:rPr>
      </w:pPr>
    </w:p>
    <w:p w14:paraId="6454B5C9" w14:textId="0324B245" w:rsidR="006635A8" w:rsidRPr="00B7493D" w:rsidRDefault="006635A8" w:rsidP="00A13DFF">
      <w:pPr>
        <w:pStyle w:val="Titlu3"/>
        <w:spacing w:line="276" w:lineRule="auto"/>
        <w:rPr>
          <w:rFonts w:ascii="Arial" w:hAnsi="Arial" w:cs="Arial"/>
          <w:b/>
          <w:bCs/>
          <w:color w:val="000000" w:themeColor="text1"/>
          <w:lang w:val="ro-RO"/>
        </w:rPr>
      </w:pPr>
      <w:bookmarkStart w:id="121" w:name="_Toc54521376"/>
      <w:bookmarkStart w:id="122" w:name="_Toc103140068"/>
      <w:r w:rsidRPr="00B7493D">
        <w:rPr>
          <w:rFonts w:ascii="Arial" w:hAnsi="Arial" w:cs="Arial"/>
          <w:b/>
          <w:bCs/>
          <w:color w:val="000000" w:themeColor="text1"/>
          <w:lang w:val="ro-RO"/>
        </w:rPr>
        <w:t>VI.1.</w:t>
      </w:r>
      <w:r w:rsidR="00055E63" w:rsidRPr="00B7493D">
        <w:rPr>
          <w:rFonts w:ascii="Arial" w:hAnsi="Arial" w:cs="Arial"/>
          <w:b/>
          <w:bCs/>
          <w:color w:val="000000" w:themeColor="text1"/>
          <w:lang w:val="ro-RO"/>
        </w:rPr>
        <w:t>7.</w:t>
      </w:r>
      <w:r w:rsidRPr="00B7493D">
        <w:rPr>
          <w:rFonts w:ascii="Arial" w:hAnsi="Arial" w:cs="Arial"/>
          <w:b/>
          <w:bCs/>
          <w:color w:val="000000" w:themeColor="text1"/>
          <w:lang w:val="ro-RO"/>
        </w:rPr>
        <w:t xml:space="preserve"> </w:t>
      </w:r>
      <w:r w:rsidR="008908BD" w:rsidRPr="00B7493D">
        <w:rPr>
          <w:rFonts w:ascii="Arial" w:hAnsi="Arial" w:cs="Arial"/>
          <w:b/>
          <w:bCs/>
          <w:color w:val="000000" w:themeColor="text1"/>
          <w:lang w:val="ro-RO"/>
        </w:rPr>
        <w:t xml:space="preserve">Protecția </w:t>
      </w:r>
      <w:r w:rsidRPr="00B7493D">
        <w:rPr>
          <w:rFonts w:ascii="Arial" w:hAnsi="Arial" w:cs="Arial"/>
          <w:b/>
          <w:bCs/>
          <w:color w:val="000000" w:themeColor="text1"/>
          <w:lang w:val="ro-RO"/>
        </w:rPr>
        <w:t>așezărilor umane</w:t>
      </w:r>
      <w:r w:rsidR="00F406B4" w:rsidRPr="00B7493D">
        <w:rPr>
          <w:rFonts w:ascii="Arial" w:hAnsi="Arial" w:cs="Arial"/>
          <w:b/>
          <w:bCs/>
          <w:color w:val="000000" w:themeColor="text1"/>
          <w:lang w:val="ro-RO"/>
        </w:rPr>
        <w:t xml:space="preserve"> și </w:t>
      </w:r>
      <w:r w:rsidRPr="00B7493D">
        <w:rPr>
          <w:rFonts w:ascii="Arial" w:hAnsi="Arial" w:cs="Arial"/>
          <w:b/>
          <w:bCs/>
          <w:color w:val="000000" w:themeColor="text1"/>
          <w:lang w:val="ro-RO"/>
        </w:rPr>
        <w:t xml:space="preserve">a </w:t>
      </w:r>
      <w:bookmarkEnd w:id="121"/>
      <w:r w:rsidR="008908BD" w:rsidRPr="00B7493D">
        <w:rPr>
          <w:rFonts w:ascii="Arial" w:hAnsi="Arial" w:cs="Arial"/>
          <w:b/>
          <w:bCs/>
          <w:color w:val="000000" w:themeColor="text1"/>
          <w:lang w:val="ro-RO"/>
        </w:rPr>
        <w:t>altor obiective de interes public</w:t>
      </w:r>
      <w:bookmarkEnd w:id="122"/>
    </w:p>
    <w:p w14:paraId="13E16AFD" w14:textId="49D22934" w:rsidR="004D4CB6" w:rsidRPr="00B7493D" w:rsidRDefault="004D4CB6" w:rsidP="004D4CB6">
      <w:pPr>
        <w:spacing w:after="120" w:line="276" w:lineRule="auto"/>
        <w:ind w:firstLine="709"/>
        <w:jc w:val="both"/>
        <w:rPr>
          <w:rFonts w:ascii="Arial" w:eastAsia="Times New Roman" w:hAnsi="Arial" w:cs="Arial"/>
          <w:color w:val="000000" w:themeColor="text1"/>
          <w:sz w:val="24"/>
          <w:szCs w:val="24"/>
          <w:lang w:val="ro-RO" w:eastAsia="en-GB"/>
        </w:rPr>
      </w:pPr>
      <w:bookmarkStart w:id="123" w:name="_Hlk89624229"/>
      <w:r w:rsidRPr="00B7493D">
        <w:rPr>
          <w:rFonts w:ascii="Arial" w:hAnsi="Arial" w:cs="Arial"/>
          <w:color w:val="000000" w:themeColor="text1"/>
          <w:sz w:val="24"/>
          <w:szCs w:val="24"/>
          <w:lang w:val="ro-RO"/>
        </w:rPr>
        <w:t xml:space="preserve">In zona lucrărilor nu sunt identificate </w:t>
      </w:r>
      <w:r w:rsidRPr="00B7493D">
        <w:rPr>
          <w:rFonts w:ascii="Arial" w:eastAsia="Times New Roman" w:hAnsi="Arial" w:cs="Arial"/>
          <w:color w:val="000000" w:themeColor="text1"/>
          <w:sz w:val="24"/>
          <w:szCs w:val="24"/>
          <w:lang w:val="ro-RO" w:eastAsia="en-GB"/>
        </w:rPr>
        <w:t>obiective de interes public, alte zone asupra cărora există instituit un regim de restricție, zone de interes traditional, etc.</w:t>
      </w:r>
    </w:p>
    <w:p w14:paraId="5240E81D" w14:textId="77777777" w:rsidR="004D4CB6" w:rsidRPr="00B7493D" w:rsidRDefault="004D4CB6" w:rsidP="004D4CB6">
      <w:pPr>
        <w:spacing w:line="276" w:lineRule="auto"/>
        <w:ind w:firstLine="720"/>
        <w:jc w:val="both"/>
        <w:rPr>
          <w:rFonts w:ascii="Arial" w:hAnsi="Arial" w:cs="Arial"/>
          <w:sz w:val="24"/>
          <w:szCs w:val="24"/>
          <w:lang w:val="ro-RO"/>
        </w:rPr>
      </w:pPr>
      <w:r w:rsidRPr="00B7493D">
        <w:rPr>
          <w:rFonts w:ascii="Arial" w:hAnsi="Arial" w:cs="Arial"/>
          <w:sz w:val="24"/>
          <w:szCs w:val="24"/>
          <w:lang w:val="ro-RO"/>
        </w:rPr>
        <w:t>Prin lucrările propuse nu sunt afectate obiective de interes cultural sau istoric.</w:t>
      </w:r>
    </w:p>
    <w:bookmarkEnd w:id="123"/>
    <w:p w14:paraId="2A948DDF" w14:textId="1AEE1DAB" w:rsidR="00123D66" w:rsidRPr="00B7493D" w:rsidRDefault="00123D66" w:rsidP="00097418">
      <w:pPr>
        <w:spacing w:after="120" w:line="276" w:lineRule="auto"/>
        <w:ind w:firstLine="709"/>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După cum se poate observa din</w:t>
      </w:r>
      <w:r w:rsidRPr="00B7493D">
        <w:rPr>
          <w:rFonts w:ascii="Arial" w:hAnsi="Arial" w:cs="Arial"/>
          <w:b/>
          <w:bCs/>
          <w:color w:val="000000" w:themeColor="text1"/>
          <w:sz w:val="24"/>
          <w:szCs w:val="24"/>
          <w:lang w:val="ro-RO"/>
        </w:rPr>
        <w:t xml:space="preserve"> </w:t>
      </w:r>
      <w:r w:rsidRPr="00B7493D">
        <w:rPr>
          <w:rFonts w:ascii="Arial" w:hAnsi="Arial" w:cs="Arial"/>
          <w:i/>
          <w:iCs/>
          <w:color w:val="000000" w:themeColor="text1"/>
          <w:sz w:val="24"/>
          <w:szCs w:val="24"/>
          <w:lang w:val="ro-RO"/>
        </w:rPr>
        <w:t>Figurile V.2 și V.3 de mai sus</w:t>
      </w:r>
      <w:r w:rsidRPr="00B7493D">
        <w:rPr>
          <w:rFonts w:ascii="Arial" w:hAnsi="Arial" w:cs="Arial"/>
          <w:color w:val="000000" w:themeColor="text1"/>
          <w:sz w:val="24"/>
          <w:szCs w:val="24"/>
          <w:lang w:val="ro-RO"/>
        </w:rPr>
        <w:t>, amplasamentul lucrărilor este pe malul stâng al CDMN, localitatea Agigea fiind amplasată pe malul drept.</w:t>
      </w:r>
    </w:p>
    <w:p w14:paraId="3AEFF9B8" w14:textId="5A7A8D88" w:rsidR="006635A8" w:rsidRPr="00B7493D" w:rsidRDefault="006635A8" w:rsidP="00097418">
      <w:pPr>
        <w:spacing w:after="120" w:line="276" w:lineRule="auto"/>
        <w:ind w:firstLine="709"/>
        <w:jc w:val="both"/>
        <w:rPr>
          <w:rFonts w:ascii="Arial" w:hAnsi="Arial" w:cs="Arial"/>
          <w:color w:val="000000" w:themeColor="text1"/>
          <w:sz w:val="24"/>
          <w:szCs w:val="24"/>
          <w:lang w:val="ro-RO"/>
        </w:rPr>
      </w:pPr>
      <w:r w:rsidRPr="00B7493D">
        <w:rPr>
          <w:rFonts w:ascii="Arial" w:hAnsi="Arial" w:cs="Arial"/>
          <w:b/>
          <w:bCs/>
          <w:color w:val="000000" w:themeColor="text1"/>
          <w:sz w:val="24"/>
          <w:szCs w:val="24"/>
          <w:lang w:val="ro-RO"/>
        </w:rPr>
        <w:t>Pe perioada execuţiei lucrărilor</w:t>
      </w:r>
      <w:r w:rsidRPr="00B7493D">
        <w:rPr>
          <w:rFonts w:ascii="Arial" w:hAnsi="Arial" w:cs="Arial"/>
          <w:color w:val="000000" w:themeColor="text1"/>
          <w:sz w:val="24"/>
          <w:szCs w:val="24"/>
          <w:lang w:val="ro-RO"/>
        </w:rPr>
        <w:t>, aşezările umane riverane vor fi afectate pe o perioadă scurtă de timp de zgomotul produs de traficul asociat șantierului.</w:t>
      </w:r>
    </w:p>
    <w:p w14:paraId="7F6053DB" w14:textId="55FF141A" w:rsidR="002879AA" w:rsidRPr="00B7493D" w:rsidRDefault="006635A8" w:rsidP="00097418">
      <w:pPr>
        <w:pStyle w:val="Corptext"/>
        <w:spacing w:line="276" w:lineRule="auto"/>
        <w:ind w:firstLine="709"/>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Traficul greu prin localitate va fi limitat ca viteză.</w:t>
      </w:r>
      <w:r w:rsidR="002879AA" w:rsidRPr="00B7493D">
        <w:rPr>
          <w:rFonts w:ascii="Arial" w:hAnsi="Arial" w:cs="Arial"/>
          <w:color w:val="000000" w:themeColor="text1"/>
          <w:sz w:val="24"/>
          <w:szCs w:val="24"/>
          <w:lang w:val="ro-RO"/>
        </w:rPr>
        <w:t xml:space="preserve"> Pentru evitarea accidentelor, vor fi aplicate reguli de siguranţa circulaţiei (conform legislaţiei rutiere), precum şi reglementarea care obligă antreprinzele să menţină curate partea carosabilă şi acostamentele.</w:t>
      </w:r>
    </w:p>
    <w:p w14:paraId="426A7246" w14:textId="6D315F2C" w:rsidR="00C017F6" w:rsidRPr="00B7493D" w:rsidRDefault="00C017F6" w:rsidP="00097418">
      <w:pPr>
        <w:spacing w:line="276" w:lineRule="auto"/>
        <w:ind w:firstLine="720"/>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Zgomotul înregistrat pe perioada de construcţie in zona lucrărilor este temporar</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intermitent, funcţie de durata de funcţionare a utilajelor.  Zgomotul în câmp îndepărtat, adică la câteva sute de metri de sursă, depinde în mare măsură de factori externi suplimentari cum ar fi:</w:t>
      </w:r>
    </w:p>
    <w:p w14:paraId="08AEB9A1" w14:textId="6810A48C" w:rsidR="00C017F6" w:rsidRPr="00B7493D" w:rsidRDefault="00C017F6" w:rsidP="003A0B5A">
      <w:pPr>
        <w:numPr>
          <w:ilvl w:val="0"/>
          <w:numId w:val="22"/>
        </w:numPr>
        <w:tabs>
          <w:tab w:val="num" w:pos="1134"/>
        </w:tabs>
        <w:spacing w:after="0" w:line="276" w:lineRule="auto"/>
        <w:ind w:left="1134" w:hanging="283"/>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fenomenele meteorologice</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în particular, viteza şi direcţia vântului, gradientul de temperatură şi vânt etc.</w:t>
      </w:r>
    </w:p>
    <w:p w14:paraId="321412EE" w14:textId="77777777" w:rsidR="00C017F6" w:rsidRPr="00B7493D" w:rsidRDefault="00C017F6" w:rsidP="003A0B5A">
      <w:pPr>
        <w:numPr>
          <w:ilvl w:val="0"/>
          <w:numId w:val="22"/>
        </w:numPr>
        <w:tabs>
          <w:tab w:val="num" w:pos="1134"/>
        </w:tabs>
        <w:spacing w:after="0" w:line="276" w:lineRule="auto"/>
        <w:ind w:left="1134" w:hanging="283"/>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absorbţia mai mult sau mai puţin importantă a undelor acustice de către sol, fenomen denumit „efect de sol”</w:t>
      </w:r>
    </w:p>
    <w:p w14:paraId="47270C34" w14:textId="77777777" w:rsidR="00C017F6" w:rsidRPr="00B7493D" w:rsidRDefault="00C017F6" w:rsidP="003A0B5A">
      <w:pPr>
        <w:numPr>
          <w:ilvl w:val="0"/>
          <w:numId w:val="22"/>
        </w:numPr>
        <w:tabs>
          <w:tab w:val="num" w:pos="1134"/>
        </w:tabs>
        <w:spacing w:after="0" w:line="276" w:lineRule="auto"/>
        <w:ind w:left="1276" w:hanging="425"/>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absorbţia în aer, dependentă de presiune, temperatură, umiditate relativă, componenţa spectrală a zgomotului</w:t>
      </w:r>
    </w:p>
    <w:p w14:paraId="400BF544" w14:textId="77777777" w:rsidR="00C017F6" w:rsidRPr="00B7493D" w:rsidRDefault="00C017F6" w:rsidP="003A0B5A">
      <w:pPr>
        <w:numPr>
          <w:ilvl w:val="0"/>
          <w:numId w:val="22"/>
        </w:numPr>
        <w:tabs>
          <w:tab w:val="num" w:pos="1134"/>
        </w:tabs>
        <w:spacing w:after="0" w:line="276" w:lineRule="auto"/>
        <w:ind w:firstLine="131"/>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topografia terenului</w:t>
      </w:r>
    </w:p>
    <w:p w14:paraId="25CD0B65" w14:textId="77777777" w:rsidR="00C017F6" w:rsidRPr="00B7493D" w:rsidRDefault="00C017F6" w:rsidP="003A0B5A">
      <w:pPr>
        <w:numPr>
          <w:ilvl w:val="0"/>
          <w:numId w:val="22"/>
        </w:numPr>
        <w:tabs>
          <w:tab w:val="num" w:pos="1134"/>
        </w:tabs>
        <w:spacing w:after="0" w:line="276" w:lineRule="auto"/>
        <w:ind w:firstLine="131"/>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vegetaţia</w:t>
      </w:r>
    </w:p>
    <w:p w14:paraId="2EE0290B" w14:textId="730F103D" w:rsidR="00FD13FC" w:rsidRPr="00B7493D" w:rsidRDefault="00FD13FC" w:rsidP="00097418">
      <w:pPr>
        <w:spacing w:after="120" w:line="276" w:lineRule="auto"/>
        <w:ind w:firstLine="709"/>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Zgomotul produs in zona lucrărilor nu va fi resimțit</w:t>
      </w:r>
      <w:r w:rsidR="00C017F6" w:rsidRPr="00B7493D">
        <w:rPr>
          <w:rFonts w:ascii="Arial" w:hAnsi="Arial" w:cs="Arial"/>
          <w:color w:val="000000" w:themeColor="text1"/>
          <w:sz w:val="24"/>
          <w:szCs w:val="24"/>
          <w:lang w:val="ro-RO"/>
        </w:rPr>
        <w:t xml:space="preserve"> in zonele locuite</w:t>
      </w:r>
      <w:r w:rsidR="003919D1" w:rsidRPr="00B7493D">
        <w:rPr>
          <w:rFonts w:ascii="Arial" w:hAnsi="Arial" w:cs="Arial"/>
          <w:color w:val="000000" w:themeColor="text1"/>
          <w:sz w:val="24"/>
          <w:szCs w:val="24"/>
          <w:lang w:val="ro-RO"/>
        </w:rPr>
        <w:t>.</w:t>
      </w:r>
      <w:r w:rsidRPr="00B7493D">
        <w:rPr>
          <w:rFonts w:ascii="Arial" w:hAnsi="Arial" w:cs="Arial"/>
          <w:color w:val="000000" w:themeColor="text1"/>
          <w:sz w:val="24"/>
          <w:szCs w:val="24"/>
          <w:lang w:val="ro-RO"/>
        </w:rPr>
        <w:t xml:space="preserve"> </w:t>
      </w:r>
      <w:r w:rsidR="00425936" w:rsidRPr="00B7493D">
        <w:rPr>
          <w:rFonts w:ascii="Arial" w:hAnsi="Arial" w:cs="Arial"/>
          <w:color w:val="000000" w:themeColor="text1"/>
          <w:sz w:val="24"/>
          <w:szCs w:val="24"/>
          <w:lang w:val="ro-RO"/>
        </w:rPr>
        <w:t xml:space="preserve">În ceea ce priveşte impactul poluanţilor generaţi de activitatea de organizare de şantier asupra populaţiei, acesta poate fi apreciabil dacă amplasamentul </w:t>
      </w:r>
      <w:r w:rsidR="008908BD" w:rsidRPr="00B7493D">
        <w:rPr>
          <w:rFonts w:ascii="Arial" w:hAnsi="Arial" w:cs="Arial"/>
          <w:color w:val="000000" w:themeColor="text1"/>
          <w:sz w:val="24"/>
          <w:szCs w:val="24"/>
          <w:lang w:val="ro-RO"/>
        </w:rPr>
        <w:t>lucrărilor ar fi la</w:t>
      </w:r>
      <w:r w:rsidR="00425936" w:rsidRPr="00B7493D">
        <w:rPr>
          <w:rFonts w:ascii="Arial" w:hAnsi="Arial" w:cs="Arial"/>
          <w:color w:val="000000" w:themeColor="text1"/>
          <w:sz w:val="24"/>
          <w:szCs w:val="24"/>
          <w:lang w:val="ro-RO"/>
        </w:rPr>
        <w:t xml:space="preserve"> distanţe mai mici de 850-1000 m</w:t>
      </w:r>
      <w:r w:rsidR="008908BD" w:rsidRPr="00B7493D">
        <w:rPr>
          <w:rFonts w:ascii="Arial" w:hAnsi="Arial" w:cs="Arial"/>
          <w:color w:val="000000" w:themeColor="text1"/>
          <w:sz w:val="24"/>
          <w:szCs w:val="24"/>
          <w:lang w:val="ro-RO"/>
        </w:rPr>
        <w:t>.</w:t>
      </w:r>
    </w:p>
    <w:p w14:paraId="50CB4167" w14:textId="77777777" w:rsidR="006635A8" w:rsidRPr="00B7493D" w:rsidRDefault="006635A8" w:rsidP="00097418">
      <w:pPr>
        <w:spacing w:before="120" w:after="120" w:line="276" w:lineRule="auto"/>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ab/>
        <w:t>Soluţiile constructive adoptate se încadrează în specificul natural străbatut, fără a afecta sau agresa organizarea existentă a teritoriului.</w:t>
      </w:r>
    </w:p>
    <w:p w14:paraId="5B7C7F44" w14:textId="412931FC" w:rsidR="006635A8" w:rsidRPr="00B7493D" w:rsidRDefault="006635A8" w:rsidP="00097418">
      <w:pPr>
        <w:spacing w:before="120" w:after="120" w:line="276" w:lineRule="auto"/>
        <w:jc w:val="both"/>
        <w:rPr>
          <w:rFonts w:ascii="Arial" w:hAnsi="Arial" w:cs="Arial"/>
          <w:color w:val="000000" w:themeColor="text1"/>
          <w:sz w:val="24"/>
          <w:szCs w:val="24"/>
          <w:lang w:val="ro-RO"/>
        </w:rPr>
      </w:pPr>
      <w:r w:rsidRPr="00B7493D">
        <w:rPr>
          <w:rFonts w:ascii="Arial" w:hAnsi="Arial" w:cs="Arial"/>
          <w:i/>
          <w:iCs/>
          <w:color w:val="000000" w:themeColor="text1"/>
          <w:sz w:val="24"/>
          <w:szCs w:val="24"/>
          <w:lang w:val="ro-RO"/>
        </w:rPr>
        <w:t xml:space="preserve">  </w:t>
      </w:r>
      <w:r w:rsidR="00425936" w:rsidRPr="00B7493D">
        <w:rPr>
          <w:rFonts w:ascii="Arial" w:hAnsi="Arial" w:cs="Arial"/>
          <w:i/>
          <w:iCs/>
          <w:color w:val="000000" w:themeColor="text1"/>
          <w:sz w:val="24"/>
          <w:szCs w:val="24"/>
          <w:lang w:val="ro-RO"/>
        </w:rPr>
        <w:tab/>
      </w:r>
      <w:r w:rsidRPr="00B7493D">
        <w:rPr>
          <w:rFonts w:ascii="Arial" w:hAnsi="Arial" w:cs="Arial"/>
          <w:i/>
          <w:iCs/>
          <w:color w:val="000000" w:themeColor="text1"/>
          <w:sz w:val="24"/>
          <w:szCs w:val="24"/>
          <w:lang w:val="ro-RO"/>
        </w:rPr>
        <w:t xml:space="preserve"> </w:t>
      </w:r>
      <w:r w:rsidRPr="00B7493D">
        <w:rPr>
          <w:rFonts w:ascii="Arial" w:hAnsi="Arial" w:cs="Arial"/>
          <w:b/>
          <w:bCs/>
          <w:i/>
          <w:iCs/>
          <w:color w:val="000000" w:themeColor="text1"/>
          <w:sz w:val="24"/>
          <w:szCs w:val="24"/>
          <w:lang w:val="ro-RO"/>
        </w:rPr>
        <w:t>Pe perioada de ex</w:t>
      </w:r>
      <w:r w:rsidR="00BD45F6" w:rsidRPr="00B7493D">
        <w:rPr>
          <w:rFonts w:ascii="Arial" w:hAnsi="Arial" w:cs="Arial"/>
          <w:b/>
          <w:bCs/>
          <w:i/>
          <w:iCs/>
          <w:color w:val="000000" w:themeColor="text1"/>
          <w:sz w:val="24"/>
          <w:szCs w:val="24"/>
          <w:lang w:val="ro-RO"/>
        </w:rPr>
        <w:t>i</w:t>
      </w:r>
      <w:r w:rsidRPr="00B7493D">
        <w:rPr>
          <w:rFonts w:ascii="Arial" w:hAnsi="Arial" w:cs="Arial"/>
          <w:b/>
          <w:bCs/>
          <w:i/>
          <w:iCs/>
          <w:color w:val="000000" w:themeColor="text1"/>
          <w:sz w:val="24"/>
          <w:szCs w:val="24"/>
          <w:lang w:val="ro-RO"/>
        </w:rPr>
        <w:t>stență a lucrărilor</w:t>
      </w:r>
      <w:r w:rsidR="003919D1" w:rsidRPr="00B7493D">
        <w:rPr>
          <w:rFonts w:ascii="Arial" w:hAnsi="Arial" w:cs="Arial"/>
          <w:b/>
          <w:bCs/>
          <w:i/>
          <w:iCs/>
          <w:color w:val="000000" w:themeColor="text1"/>
          <w:sz w:val="24"/>
          <w:szCs w:val="24"/>
          <w:lang w:val="ro-RO"/>
        </w:rPr>
        <w:t xml:space="preserve">, </w:t>
      </w:r>
      <w:r w:rsidR="003919D1" w:rsidRPr="00B7493D">
        <w:rPr>
          <w:rFonts w:ascii="Arial" w:hAnsi="Arial" w:cs="Arial"/>
          <w:color w:val="000000" w:themeColor="text1"/>
          <w:sz w:val="24"/>
          <w:szCs w:val="24"/>
          <w:lang w:val="ro-RO"/>
        </w:rPr>
        <w:t>l</w:t>
      </w:r>
      <w:r w:rsidRPr="00B7493D">
        <w:rPr>
          <w:rFonts w:ascii="Arial" w:hAnsi="Arial" w:cs="Arial"/>
          <w:color w:val="000000" w:themeColor="text1"/>
          <w:sz w:val="24"/>
          <w:szCs w:val="24"/>
          <w:lang w:val="ro-RO"/>
        </w:rPr>
        <w:t>ucrările propuse nu au efect asupra așezărilor umane</w:t>
      </w:r>
      <w:r w:rsidR="003919D1" w:rsidRPr="00B7493D">
        <w:rPr>
          <w:rFonts w:ascii="Arial" w:hAnsi="Arial" w:cs="Arial"/>
          <w:color w:val="000000" w:themeColor="text1"/>
          <w:sz w:val="24"/>
          <w:szCs w:val="24"/>
          <w:lang w:val="ro-RO"/>
        </w:rPr>
        <w:t xml:space="preserve">. De asemenea, lucrările nu vor produce un impact negativ asupra </w:t>
      </w:r>
      <w:r w:rsidRPr="00B7493D">
        <w:rPr>
          <w:rFonts w:ascii="Arial" w:hAnsi="Arial" w:cs="Arial"/>
          <w:color w:val="000000" w:themeColor="text1"/>
          <w:sz w:val="24"/>
          <w:szCs w:val="24"/>
          <w:lang w:val="ro-RO"/>
        </w:rPr>
        <w:t>peisajului</w:t>
      </w:r>
      <w:r w:rsidR="002879AA" w:rsidRPr="00B7493D">
        <w:rPr>
          <w:rFonts w:ascii="Arial" w:hAnsi="Arial" w:cs="Arial"/>
          <w:color w:val="000000" w:themeColor="text1"/>
          <w:sz w:val="24"/>
          <w:szCs w:val="24"/>
          <w:lang w:val="ro-RO"/>
        </w:rPr>
        <w:t xml:space="preserve">. </w:t>
      </w:r>
    </w:p>
    <w:p w14:paraId="2704A0E9" w14:textId="3AC78174" w:rsidR="0019073D" w:rsidRPr="00B7493D" w:rsidRDefault="00425936" w:rsidP="00D04F2F">
      <w:pPr>
        <w:spacing w:line="276" w:lineRule="auto"/>
        <w:ind w:firstLine="720"/>
        <w:jc w:val="both"/>
        <w:rPr>
          <w:rFonts w:ascii="Arial" w:hAnsi="Arial" w:cs="Arial"/>
          <w:bCs/>
          <w:color w:val="000000" w:themeColor="text1"/>
          <w:sz w:val="24"/>
          <w:szCs w:val="24"/>
          <w:lang w:val="ro-RO"/>
        </w:rPr>
      </w:pPr>
      <w:r w:rsidRPr="00B7493D">
        <w:rPr>
          <w:rFonts w:ascii="Arial" w:hAnsi="Arial" w:cs="Arial"/>
          <w:bCs/>
          <w:color w:val="000000" w:themeColor="text1"/>
          <w:sz w:val="24"/>
          <w:szCs w:val="24"/>
          <w:lang w:val="ro-RO"/>
        </w:rPr>
        <w:lastRenderedPageBreak/>
        <w:t xml:space="preserve">Implementarea proiectului va avea un impact social </w:t>
      </w:r>
      <w:r w:rsidR="007A7A40" w:rsidRPr="00B7493D">
        <w:rPr>
          <w:rFonts w:ascii="Arial" w:hAnsi="Arial" w:cs="Arial"/>
          <w:bCs/>
          <w:color w:val="000000" w:themeColor="text1"/>
          <w:sz w:val="24"/>
          <w:szCs w:val="24"/>
          <w:lang w:val="ro-RO"/>
        </w:rPr>
        <w:t xml:space="preserve">pozitiv,  prin </w:t>
      </w:r>
      <w:r w:rsidRPr="00B7493D">
        <w:rPr>
          <w:rFonts w:ascii="Arial" w:hAnsi="Arial" w:cs="Arial"/>
          <w:bCs/>
          <w:color w:val="000000" w:themeColor="text1"/>
          <w:sz w:val="24"/>
          <w:szCs w:val="24"/>
          <w:lang w:val="ro-RO"/>
        </w:rPr>
        <w:t xml:space="preserve"> cre</w:t>
      </w:r>
      <w:r w:rsidR="007A7A40" w:rsidRPr="00B7493D">
        <w:rPr>
          <w:rFonts w:ascii="Arial" w:hAnsi="Arial" w:cs="Arial"/>
          <w:bCs/>
          <w:color w:val="000000" w:themeColor="text1"/>
          <w:sz w:val="24"/>
          <w:szCs w:val="24"/>
          <w:lang w:val="ro-RO"/>
        </w:rPr>
        <w:t>area</w:t>
      </w:r>
      <w:r w:rsidRPr="00B7493D">
        <w:rPr>
          <w:rFonts w:ascii="Arial" w:hAnsi="Arial" w:cs="Arial"/>
          <w:bCs/>
          <w:color w:val="000000" w:themeColor="text1"/>
          <w:sz w:val="24"/>
          <w:szCs w:val="24"/>
          <w:lang w:val="ro-RO"/>
        </w:rPr>
        <w:t xml:space="preserve"> de noi locuri de muncă, atât în perioada de execuţie cât</w:t>
      </w:r>
      <w:r w:rsidR="00F406B4" w:rsidRPr="00B7493D">
        <w:rPr>
          <w:rFonts w:ascii="Arial" w:hAnsi="Arial" w:cs="Arial"/>
          <w:bCs/>
          <w:color w:val="000000" w:themeColor="text1"/>
          <w:sz w:val="24"/>
          <w:szCs w:val="24"/>
          <w:lang w:val="ro-RO"/>
        </w:rPr>
        <w:t xml:space="preserve"> și </w:t>
      </w:r>
      <w:r w:rsidRPr="00B7493D">
        <w:rPr>
          <w:rFonts w:ascii="Arial" w:hAnsi="Arial" w:cs="Arial"/>
          <w:bCs/>
          <w:color w:val="000000" w:themeColor="text1"/>
          <w:sz w:val="24"/>
          <w:szCs w:val="24"/>
          <w:lang w:val="ro-RO"/>
        </w:rPr>
        <w:t>ulterior în exploatare – întreţinere.</w:t>
      </w:r>
    </w:p>
    <w:p w14:paraId="3D2C916D" w14:textId="77777777" w:rsidR="00432B43" w:rsidRPr="00B7493D" w:rsidRDefault="00432B43" w:rsidP="00E06865">
      <w:pPr>
        <w:pStyle w:val="Corptext"/>
        <w:spacing w:line="276" w:lineRule="auto"/>
        <w:ind w:firstLine="720"/>
        <w:jc w:val="both"/>
        <w:rPr>
          <w:rFonts w:ascii="Arial" w:hAnsi="Arial" w:cs="Arial"/>
          <w:bCs/>
          <w:color w:val="000000" w:themeColor="text1"/>
          <w:sz w:val="24"/>
          <w:szCs w:val="24"/>
          <w:lang w:val="ro-RO"/>
        </w:rPr>
      </w:pPr>
    </w:p>
    <w:p w14:paraId="03CED2EF" w14:textId="72CD1B18" w:rsidR="006635A8" w:rsidRPr="00B7493D" w:rsidRDefault="006635A8" w:rsidP="00097418">
      <w:pPr>
        <w:pStyle w:val="Titlu3"/>
        <w:spacing w:line="276" w:lineRule="auto"/>
        <w:rPr>
          <w:rFonts w:ascii="Arial" w:hAnsi="Arial" w:cs="Arial"/>
          <w:b/>
          <w:bCs/>
          <w:color w:val="000000" w:themeColor="text1"/>
          <w:lang w:val="ro-RO"/>
        </w:rPr>
      </w:pPr>
      <w:bookmarkStart w:id="124" w:name="_Toc54521378"/>
      <w:bookmarkStart w:id="125" w:name="_Toc103140069"/>
      <w:r w:rsidRPr="00B7493D">
        <w:rPr>
          <w:rFonts w:ascii="Arial" w:hAnsi="Arial" w:cs="Arial"/>
          <w:b/>
          <w:bCs/>
          <w:color w:val="000000" w:themeColor="text1"/>
          <w:lang w:val="ro-RO"/>
        </w:rPr>
        <w:t>VI.1.8</w:t>
      </w:r>
      <w:r w:rsidRPr="00B7493D">
        <w:rPr>
          <w:rFonts w:ascii="Arial" w:hAnsi="Arial" w:cs="Arial"/>
          <w:b/>
          <w:bCs/>
          <w:color w:val="000000" w:themeColor="text1"/>
          <w:lang w:val="ro-RO"/>
        </w:rPr>
        <w:tab/>
      </w:r>
      <w:bookmarkEnd w:id="124"/>
      <w:r w:rsidR="00C017F6" w:rsidRPr="00B7493D">
        <w:rPr>
          <w:rFonts w:ascii="Arial" w:hAnsi="Arial" w:cs="Arial"/>
          <w:b/>
          <w:bCs/>
          <w:color w:val="000000" w:themeColor="text1"/>
          <w:lang w:val="ro-RO"/>
        </w:rPr>
        <w:t>Prevenirea</w:t>
      </w:r>
      <w:r w:rsidR="00F406B4" w:rsidRPr="00B7493D">
        <w:rPr>
          <w:rFonts w:ascii="Arial" w:hAnsi="Arial" w:cs="Arial"/>
          <w:b/>
          <w:bCs/>
          <w:color w:val="000000" w:themeColor="text1"/>
          <w:lang w:val="ro-RO"/>
        </w:rPr>
        <w:t xml:space="preserve"> și </w:t>
      </w:r>
      <w:r w:rsidR="00C017F6" w:rsidRPr="00B7493D">
        <w:rPr>
          <w:rFonts w:ascii="Arial" w:hAnsi="Arial" w:cs="Arial"/>
          <w:b/>
          <w:bCs/>
          <w:color w:val="000000" w:themeColor="text1"/>
          <w:lang w:val="ro-RO"/>
        </w:rPr>
        <w:t>gestionarea deșeurilor generate pe amplasament în timpul realizării proiectului/în timpul exploatării, inclusiv eliminarea</w:t>
      </w:r>
      <w:bookmarkEnd w:id="125"/>
    </w:p>
    <w:p w14:paraId="307EC0AA" w14:textId="17AA235F" w:rsidR="006635A8" w:rsidRPr="00B7493D" w:rsidRDefault="006635A8" w:rsidP="00097418">
      <w:pPr>
        <w:spacing w:after="120" w:line="276" w:lineRule="auto"/>
        <w:ind w:firstLine="720"/>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 xml:space="preserve">Pe timpul execuţiei lucrărilor propuse in proiect, vor  rezulta tipurile de deșeuri descrise  in </w:t>
      </w:r>
      <w:r w:rsidRPr="00B7493D">
        <w:rPr>
          <w:rFonts w:ascii="Arial" w:hAnsi="Arial" w:cs="Arial"/>
          <w:i/>
          <w:color w:val="000000" w:themeColor="text1"/>
          <w:sz w:val="24"/>
          <w:szCs w:val="24"/>
          <w:lang w:val="ro-RO"/>
        </w:rPr>
        <w:t>Tabelul nr. VI.</w:t>
      </w:r>
      <w:r w:rsidR="00EB696A" w:rsidRPr="00B7493D">
        <w:rPr>
          <w:rFonts w:ascii="Arial" w:hAnsi="Arial" w:cs="Arial"/>
          <w:i/>
          <w:color w:val="000000" w:themeColor="text1"/>
          <w:sz w:val="24"/>
          <w:szCs w:val="24"/>
          <w:lang w:val="ro-RO"/>
        </w:rPr>
        <w:t>4</w:t>
      </w:r>
      <w:r w:rsidR="00115D35" w:rsidRPr="00B7493D">
        <w:rPr>
          <w:rFonts w:ascii="Arial" w:hAnsi="Arial" w:cs="Arial"/>
          <w:i/>
          <w:color w:val="000000" w:themeColor="text1"/>
          <w:sz w:val="24"/>
          <w:szCs w:val="24"/>
          <w:lang w:val="ro-RO"/>
        </w:rPr>
        <w:t xml:space="preserve"> </w:t>
      </w:r>
      <w:r w:rsidRPr="00B7493D">
        <w:rPr>
          <w:rFonts w:ascii="Arial" w:hAnsi="Arial" w:cs="Arial"/>
          <w:color w:val="000000" w:themeColor="text1"/>
          <w:sz w:val="24"/>
          <w:szCs w:val="24"/>
          <w:lang w:val="ro-RO"/>
        </w:rPr>
        <w:t>de mai jos.</w:t>
      </w:r>
      <w:r w:rsidRPr="00B7493D">
        <w:rPr>
          <w:rFonts w:ascii="Arial" w:hAnsi="Arial" w:cs="Arial"/>
          <w:bCs/>
          <w:color w:val="000000" w:themeColor="text1"/>
          <w:sz w:val="24"/>
          <w:szCs w:val="24"/>
          <w:lang w:val="ro-RO"/>
        </w:rPr>
        <w:t xml:space="preserve"> Cantitatea de deșeuri generată este dificil de apreciat, deoarece depinde de numărul de lucrători, de numărul de utilaje folosite,</w:t>
      </w:r>
      <w:r w:rsidR="00DD01A5" w:rsidRPr="00B7493D">
        <w:rPr>
          <w:rFonts w:ascii="Arial" w:hAnsi="Arial" w:cs="Arial"/>
          <w:bCs/>
          <w:color w:val="000000" w:themeColor="text1"/>
          <w:sz w:val="24"/>
          <w:szCs w:val="24"/>
          <w:lang w:val="ro-RO"/>
        </w:rPr>
        <w:t>etc.</w:t>
      </w:r>
      <w:r w:rsidRPr="00B7493D">
        <w:rPr>
          <w:rFonts w:ascii="Arial" w:hAnsi="Arial" w:cs="Arial"/>
          <w:bCs/>
          <w:color w:val="000000" w:themeColor="text1"/>
          <w:sz w:val="24"/>
          <w:szCs w:val="24"/>
          <w:lang w:val="ro-RO"/>
        </w:rPr>
        <w:t xml:space="preserve"> </w:t>
      </w:r>
    </w:p>
    <w:p w14:paraId="79EF1541" w14:textId="77777777" w:rsidR="001E5D37" w:rsidRPr="00B7493D" w:rsidRDefault="001E5D37" w:rsidP="001E5D37">
      <w:pPr>
        <w:spacing w:after="120" w:line="276" w:lineRule="auto"/>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Constructorul va nominaliza prin decizie un responsabil cu gestiunea deseurilor cu atributii, responsabilităţi și autoritate definita, în asigurarea prevenirii producerii de deseuri și eliminarea acestora. De asemenea va incheia contracte cu firme autorizate in domeniul colectării/valodificării/eliminării deșeurilor.</w:t>
      </w:r>
    </w:p>
    <w:p w14:paraId="640F5D17" w14:textId="77777777" w:rsidR="001E5D37" w:rsidRPr="00B7493D" w:rsidRDefault="001E5D37" w:rsidP="001E5D37">
      <w:pPr>
        <w:spacing w:after="0" w:line="276" w:lineRule="auto"/>
        <w:rPr>
          <w:rFonts w:ascii="Arial" w:hAnsi="Arial" w:cs="Arial"/>
          <w:b/>
          <w:color w:val="000000" w:themeColor="text1"/>
          <w:sz w:val="24"/>
          <w:szCs w:val="24"/>
          <w:lang w:val="ro-RO"/>
        </w:rPr>
      </w:pPr>
      <w:r w:rsidRPr="00B7493D">
        <w:rPr>
          <w:rFonts w:ascii="Arial" w:hAnsi="Arial" w:cs="Arial"/>
          <w:color w:val="000000" w:themeColor="text1"/>
          <w:sz w:val="24"/>
          <w:szCs w:val="24"/>
          <w:lang w:val="ro-RO"/>
        </w:rPr>
        <w:t xml:space="preserve">In </w:t>
      </w:r>
      <w:r w:rsidRPr="00B7493D">
        <w:rPr>
          <w:rFonts w:ascii="Arial" w:hAnsi="Arial" w:cs="Arial"/>
          <w:i/>
          <w:iCs/>
          <w:color w:val="000000" w:themeColor="text1"/>
          <w:sz w:val="24"/>
          <w:szCs w:val="24"/>
          <w:lang w:val="ro-RO"/>
        </w:rPr>
        <w:t>Tabelul nr. VI.5  de mai jos</w:t>
      </w:r>
      <w:r w:rsidRPr="00B7493D">
        <w:rPr>
          <w:rFonts w:ascii="Arial" w:hAnsi="Arial" w:cs="Arial"/>
          <w:color w:val="000000" w:themeColor="text1"/>
          <w:sz w:val="24"/>
          <w:szCs w:val="24"/>
          <w:lang w:val="ro-RO"/>
        </w:rPr>
        <w:t xml:space="preserve"> se prezintă </w:t>
      </w:r>
      <w:r w:rsidRPr="00B7493D">
        <w:rPr>
          <w:rFonts w:ascii="Arial" w:hAnsi="Arial" w:cs="Arial"/>
          <w:i/>
          <w:iCs/>
          <w:color w:val="000000" w:themeColor="text1"/>
          <w:sz w:val="24"/>
          <w:szCs w:val="24"/>
          <w:lang w:val="ro-RO"/>
        </w:rPr>
        <w:t xml:space="preserve">Planul de </w:t>
      </w:r>
      <w:r w:rsidRPr="00B7493D">
        <w:rPr>
          <w:rFonts w:ascii="Arial" w:hAnsi="Arial" w:cs="Arial"/>
          <w:bCs/>
          <w:i/>
          <w:iCs/>
          <w:color w:val="000000" w:themeColor="text1"/>
          <w:sz w:val="24"/>
          <w:szCs w:val="24"/>
          <w:lang w:val="ro-RO"/>
        </w:rPr>
        <w:t xml:space="preserve">prevenire /eliminare cantitati deseuri </w:t>
      </w:r>
      <w:r w:rsidRPr="00B7493D">
        <w:rPr>
          <w:rFonts w:ascii="Arial" w:hAnsi="Arial" w:cs="Arial"/>
          <w:bCs/>
          <w:color w:val="000000" w:themeColor="text1"/>
          <w:sz w:val="24"/>
          <w:szCs w:val="24"/>
          <w:lang w:val="ro-RO"/>
        </w:rPr>
        <w:t>in perioada de execuție a lucrărilor</w:t>
      </w:r>
      <w:r w:rsidRPr="00B7493D">
        <w:rPr>
          <w:rFonts w:ascii="Arial" w:hAnsi="Arial" w:cs="Arial"/>
          <w:bCs/>
          <w:i/>
          <w:iCs/>
          <w:color w:val="000000" w:themeColor="text1"/>
          <w:sz w:val="24"/>
          <w:szCs w:val="24"/>
          <w:lang w:val="ro-RO"/>
        </w:rPr>
        <w:t>.</w:t>
      </w:r>
    </w:p>
    <w:p w14:paraId="3C732C93" w14:textId="6C299490" w:rsidR="001E5D37" w:rsidRDefault="001E5D37" w:rsidP="001E5D37">
      <w:pPr>
        <w:spacing w:after="120" w:line="276" w:lineRule="auto"/>
        <w:ind w:firstLine="720"/>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In organizarea de șantier și la punctele de lucru vor fi amplasate containere pentru colectarea selectivă a deșeurilor. Eliminarea deșeurilor se va face prin societati autorizate pentru această activitate, societăți cu care constructotul va incheia contracte.Conform HG nr. 856/2002</w:t>
      </w:r>
      <w:r w:rsidRPr="00B7493D">
        <w:rPr>
          <w:rStyle w:val="Referinnotdesubsol"/>
          <w:rFonts w:ascii="Arial" w:hAnsi="Arial" w:cs="Arial"/>
          <w:color w:val="000000" w:themeColor="text1"/>
          <w:sz w:val="24"/>
          <w:szCs w:val="24"/>
          <w:lang w:val="ro-RO"/>
        </w:rPr>
        <w:footnoteReference w:id="3"/>
      </w:r>
      <w:r w:rsidRPr="00B7493D">
        <w:rPr>
          <w:rFonts w:ascii="Arial" w:hAnsi="Arial" w:cs="Arial"/>
          <w:color w:val="000000" w:themeColor="text1"/>
          <w:sz w:val="24"/>
          <w:szCs w:val="24"/>
          <w:lang w:val="ro-RO"/>
        </w:rPr>
        <w:t xml:space="preserve"> şi HG </w:t>
      </w:r>
      <w:r w:rsidRPr="00B7493D">
        <w:rPr>
          <w:rFonts w:ascii="Arial" w:hAnsi="Arial" w:cs="Arial"/>
          <w:bCs/>
          <w:color w:val="000000" w:themeColor="text1"/>
          <w:sz w:val="24"/>
          <w:szCs w:val="24"/>
          <w:shd w:val="clear" w:color="auto" w:fill="FFFFFF"/>
          <w:lang w:val="ro-RO"/>
        </w:rPr>
        <w:t>nr. 1.061 / 2008 privind transportul deşeurilor periculoase și nepericuloase pe teritoriul României</w:t>
      </w:r>
      <w:r w:rsidRPr="00B7493D">
        <w:rPr>
          <w:rFonts w:ascii="Arial" w:hAnsi="Arial" w:cs="Arial"/>
          <w:color w:val="000000" w:themeColor="text1"/>
          <w:sz w:val="24"/>
          <w:szCs w:val="24"/>
          <w:lang w:val="ro-RO"/>
        </w:rPr>
        <w:t>,  producătorul de deșeuri are obligaţia să ţină evidenţa lunară a producerii, stocării provizorii, tratării şi transportului, reciclării şi depozitării definitive a deşeurilor.</w:t>
      </w:r>
    </w:p>
    <w:p w14:paraId="21752A04" w14:textId="77777777" w:rsidR="001E5D37" w:rsidRPr="00B7493D" w:rsidRDefault="001E5D37" w:rsidP="001E5D37">
      <w:pPr>
        <w:spacing w:after="120" w:line="276" w:lineRule="auto"/>
        <w:jc w:val="both"/>
        <w:rPr>
          <w:rFonts w:ascii="Arial" w:hAnsi="Arial" w:cs="Arial"/>
          <w:i/>
          <w:iCs/>
          <w:sz w:val="24"/>
          <w:szCs w:val="24"/>
          <w:lang w:val="ro-RO"/>
        </w:rPr>
      </w:pPr>
      <w:r w:rsidRPr="00B7493D">
        <w:rPr>
          <w:rFonts w:ascii="Arial" w:hAnsi="Arial" w:cs="Arial"/>
          <w:i/>
          <w:iCs/>
          <w:sz w:val="24"/>
          <w:szCs w:val="24"/>
          <w:lang w:val="ro-RO"/>
        </w:rPr>
        <w:t xml:space="preserve">Principalele deseuri generate in perioada de operare a lucrarilor: </w:t>
      </w:r>
    </w:p>
    <w:p w14:paraId="26D99CF1" w14:textId="77777777" w:rsidR="001E5D37" w:rsidRPr="00B7493D" w:rsidRDefault="001E5D37" w:rsidP="001E5D37">
      <w:pPr>
        <w:spacing w:after="120" w:line="276" w:lineRule="auto"/>
        <w:jc w:val="both"/>
        <w:rPr>
          <w:rFonts w:ascii="Arial" w:hAnsi="Arial" w:cs="Arial"/>
          <w:sz w:val="24"/>
          <w:szCs w:val="24"/>
          <w:lang w:val="ro-RO"/>
        </w:rPr>
      </w:pPr>
      <w:r w:rsidRPr="00B7493D">
        <w:rPr>
          <w:rFonts w:ascii="Arial" w:hAnsi="Arial" w:cs="Arial"/>
          <w:sz w:val="24"/>
          <w:szCs w:val="24"/>
          <w:lang w:val="ro-RO"/>
        </w:rPr>
        <w:t>Deseuri nepericuloase:</w:t>
      </w:r>
    </w:p>
    <w:p w14:paraId="056699F4" w14:textId="77777777" w:rsidR="001E5D37" w:rsidRPr="00B7493D" w:rsidRDefault="001E5D37" w:rsidP="001E5D37">
      <w:pPr>
        <w:spacing w:after="120" w:line="276" w:lineRule="auto"/>
        <w:ind w:firstLine="720"/>
        <w:jc w:val="both"/>
        <w:rPr>
          <w:rFonts w:ascii="Arial" w:hAnsi="Arial" w:cs="Arial"/>
          <w:sz w:val="24"/>
          <w:szCs w:val="24"/>
          <w:lang w:val="ro-RO"/>
        </w:rPr>
      </w:pPr>
      <w:r w:rsidRPr="00B7493D">
        <w:rPr>
          <w:rFonts w:ascii="Arial" w:hAnsi="Arial" w:cs="Arial"/>
          <w:sz w:val="24"/>
          <w:szCs w:val="24"/>
          <w:lang w:val="ro-RO"/>
        </w:rPr>
        <w:t xml:space="preserve">-  Deseuri rezultate din activitatea personalului: - Deseuri menajere mixte (cod 20 03 01), deșeuri de hârtie și carton din activitatea de birou (cod 15 01), etc; </w:t>
      </w:r>
    </w:p>
    <w:p w14:paraId="4C2CD54B" w14:textId="77777777" w:rsidR="001E5D37" w:rsidRPr="00B7493D" w:rsidRDefault="001E5D37" w:rsidP="001E5D37">
      <w:pPr>
        <w:spacing w:after="120" w:line="276" w:lineRule="auto"/>
        <w:ind w:firstLine="720"/>
        <w:jc w:val="both"/>
        <w:rPr>
          <w:rFonts w:ascii="Arial" w:hAnsi="Arial" w:cs="Arial"/>
          <w:sz w:val="24"/>
          <w:szCs w:val="24"/>
          <w:lang w:val="ro-RO"/>
        </w:rPr>
      </w:pPr>
      <w:r w:rsidRPr="00B7493D">
        <w:rPr>
          <w:rFonts w:ascii="Arial" w:hAnsi="Arial" w:cs="Arial"/>
          <w:sz w:val="24"/>
          <w:szCs w:val="24"/>
          <w:lang w:val="ro-RO"/>
        </w:rPr>
        <w:t>-  Deșeuri rezultate din manipularea cerealelor – incărcare/descărcare din naveț</w:t>
      </w:r>
    </w:p>
    <w:p w14:paraId="6EFF8C2A" w14:textId="77777777" w:rsidR="001E5D37" w:rsidRPr="00B7493D" w:rsidRDefault="001E5D37" w:rsidP="001E5D37">
      <w:pPr>
        <w:spacing w:after="120" w:line="276" w:lineRule="auto"/>
        <w:jc w:val="both"/>
        <w:rPr>
          <w:rFonts w:ascii="Arial" w:hAnsi="Arial" w:cs="Arial"/>
          <w:sz w:val="24"/>
          <w:szCs w:val="24"/>
          <w:lang w:val="ro-RO"/>
        </w:rPr>
      </w:pPr>
      <w:r w:rsidRPr="00B7493D">
        <w:rPr>
          <w:rFonts w:ascii="Arial" w:hAnsi="Arial" w:cs="Arial"/>
          <w:sz w:val="24"/>
          <w:szCs w:val="24"/>
          <w:lang w:val="ro-RO"/>
        </w:rPr>
        <w:t xml:space="preserve">Deseuri periculoase: </w:t>
      </w:r>
    </w:p>
    <w:p w14:paraId="5CB11301" w14:textId="77777777" w:rsidR="001E5D37" w:rsidRPr="00B7493D" w:rsidRDefault="001E5D37" w:rsidP="001E5D37">
      <w:pPr>
        <w:spacing w:after="120" w:line="276" w:lineRule="auto"/>
        <w:jc w:val="both"/>
        <w:rPr>
          <w:rFonts w:ascii="Arial" w:hAnsi="Arial" w:cs="Arial"/>
          <w:sz w:val="24"/>
          <w:szCs w:val="24"/>
          <w:lang w:val="ro-RO"/>
        </w:rPr>
      </w:pPr>
      <w:r w:rsidRPr="00B7493D">
        <w:rPr>
          <w:rFonts w:ascii="Arial" w:hAnsi="Arial" w:cs="Arial"/>
          <w:sz w:val="24"/>
          <w:szCs w:val="24"/>
          <w:lang w:val="ro-RO"/>
        </w:rPr>
        <w:t xml:space="preserve">-  Deseuri de uleiuri uzate de motor, de transmisie și de ungere: - Uleiuri sintetice izolante și de transmitere a caldurii (cod 13 03 08*); </w:t>
      </w:r>
    </w:p>
    <w:p w14:paraId="1032EF00" w14:textId="77777777" w:rsidR="001E5D37" w:rsidRPr="00B7493D" w:rsidRDefault="001E5D37" w:rsidP="001E5D37">
      <w:pPr>
        <w:spacing w:after="120" w:line="276" w:lineRule="auto"/>
        <w:jc w:val="both"/>
        <w:rPr>
          <w:rFonts w:ascii="Arial" w:hAnsi="Arial" w:cs="Arial"/>
          <w:color w:val="000000" w:themeColor="text1"/>
          <w:sz w:val="24"/>
          <w:szCs w:val="24"/>
          <w:lang w:val="ro-RO"/>
        </w:rPr>
      </w:pPr>
      <w:r w:rsidRPr="00B7493D">
        <w:rPr>
          <w:rFonts w:ascii="Arial" w:hAnsi="Arial" w:cs="Arial"/>
          <w:sz w:val="24"/>
          <w:szCs w:val="24"/>
          <w:lang w:val="ro-RO"/>
        </w:rPr>
        <w:t xml:space="preserve">-  Deseuri rezultate de activitatea de navigatie: uleiuri de santina din navigatia pe apele interioare (cod 13 04 01*), deșeuri menajere (cod </w:t>
      </w:r>
      <w:r w:rsidRPr="00B7493D">
        <w:rPr>
          <w:rFonts w:ascii="Arial" w:hAnsi="Arial" w:cs="Arial"/>
          <w:color w:val="000000" w:themeColor="text1"/>
          <w:sz w:val="24"/>
          <w:szCs w:val="24"/>
          <w:lang w:val="ro-RO"/>
        </w:rPr>
        <w:t>20  01  08), deșeuri de ambalaje (cod 15 01), etc.</w:t>
      </w:r>
    </w:p>
    <w:p w14:paraId="72E47D54" w14:textId="42A8F4B4" w:rsidR="001E5D37" w:rsidRPr="00B7493D" w:rsidRDefault="001E5D37" w:rsidP="001E5D37">
      <w:pPr>
        <w:spacing w:after="120" w:line="276" w:lineRule="auto"/>
        <w:jc w:val="both"/>
        <w:rPr>
          <w:rFonts w:ascii="Arial" w:hAnsi="Arial" w:cs="Arial"/>
          <w:sz w:val="24"/>
          <w:szCs w:val="24"/>
          <w:lang w:val="ro-RO"/>
        </w:rPr>
      </w:pPr>
      <w:r w:rsidRPr="00B7493D">
        <w:rPr>
          <w:rFonts w:ascii="Arial" w:hAnsi="Arial" w:cs="Arial"/>
          <w:color w:val="000000" w:themeColor="text1"/>
          <w:sz w:val="24"/>
          <w:szCs w:val="24"/>
          <w:lang w:val="ro-RO"/>
        </w:rPr>
        <w:t>Operatorul va colecta selectiv aceste deșeuri, va amenaja un spațiu destinat amplăsarii containerelor  pentru depozitarea temporară și selectivă a deșeurilor și va incheia contracte cu societăți autorizate pentru preluarea deșeurilor.</w:t>
      </w:r>
      <w:r w:rsidRPr="00B7493D">
        <w:rPr>
          <w:rFonts w:ascii="Arial" w:hAnsi="Arial" w:cs="Arial"/>
          <w:bCs/>
          <w:sz w:val="24"/>
          <w:szCs w:val="24"/>
          <w:lang w:val="ro-RO"/>
        </w:rPr>
        <w:t xml:space="preserve">Modalitatea de gestionare a reziduurilor mărfii revine in sarcina operatorului portuar care este </w:t>
      </w:r>
      <w:r w:rsidRPr="00B7493D">
        <w:rPr>
          <w:rFonts w:ascii="Arial" w:hAnsi="Arial" w:cs="Arial"/>
          <w:bCs/>
          <w:sz w:val="24"/>
          <w:szCs w:val="24"/>
          <w:lang w:val="ro-RO"/>
        </w:rPr>
        <w:lastRenderedPageBreak/>
        <w:t xml:space="preserve">responsabil cu menținerea curățeniei in zona de teren concesionată și care reprezintă coordonatorul principal al operațiunilor de incărcare/descărcare marfă. </w:t>
      </w:r>
      <w:r w:rsidRPr="00B7493D">
        <w:rPr>
          <w:rFonts w:ascii="Arial" w:hAnsi="Arial" w:cs="Arial"/>
          <w:sz w:val="24"/>
          <w:szCs w:val="24"/>
          <w:lang w:val="ro-RO"/>
        </w:rPr>
        <w:t>Activitatea de preluare și gestionare a deșeurilor de la Navele maritime și fluviale ce operează/staționează/tranzitează porturile din România au obligația predării deșeurilor in porturile dotate cu instalații de preluare, depozitare/tratare</w:t>
      </w:r>
      <w:r w:rsidRPr="00B7493D">
        <w:rPr>
          <w:rFonts w:ascii="Arial" w:hAnsi="Arial" w:cs="Arial"/>
          <w:bCs/>
          <w:i/>
          <w:iCs/>
          <w:sz w:val="24"/>
          <w:szCs w:val="24"/>
          <w:lang w:val="ro-RO"/>
        </w:rPr>
        <w:t>.</w:t>
      </w:r>
      <w:r w:rsidRPr="00B7493D">
        <w:rPr>
          <w:rFonts w:ascii="Arial" w:hAnsi="Arial" w:cs="Arial"/>
          <w:bCs/>
          <w:sz w:val="24"/>
          <w:szCs w:val="24"/>
          <w:lang w:val="ro-RO"/>
        </w:rPr>
        <w:t xml:space="preserve"> </w:t>
      </w:r>
    </w:p>
    <w:p w14:paraId="12354A6E" w14:textId="77777777" w:rsidR="001E5D37" w:rsidRPr="00B7493D" w:rsidRDefault="001E5D37" w:rsidP="001E5D37">
      <w:pPr>
        <w:spacing w:after="120" w:line="276" w:lineRule="auto"/>
        <w:ind w:firstLine="720"/>
        <w:jc w:val="both"/>
        <w:rPr>
          <w:rFonts w:ascii="Arial" w:hAnsi="Arial" w:cs="Arial"/>
          <w:color w:val="000000" w:themeColor="text1"/>
          <w:sz w:val="24"/>
          <w:szCs w:val="24"/>
          <w:lang w:val="ro-RO"/>
        </w:rPr>
      </w:pPr>
    </w:p>
    <w:p w14:paraId="09B2092F" w14:textId="447F9FF0" w:rsidR="006635A8" w:rsidRPr="001E5D37" w:rsidRDefault="006635A8" w:rsidP="00097418">
      <w:pPr>
        <w:spacing w:line="276" w:lineRule="auto"/>
        <w:rPr>
          <w:rFonts w:ascii="Arial" w:hAnsi="Arial" w:cs="Arial"/>
          <w:bCs/>
          <w:color w:val="000000" w:themeColor="text1"/>
          <w:lang w:val="ro-RO"/>
        </w:rPr>
      </w:pPr>
      <w:r w:rsidRPr="001E5D37">
        <w:rPr>
          <w:rFonts w:ascii="Arial" w:hAnsi="Arial" w:cs="Arial"/>
          <w:b/>
          <w:bCs/>
          <w:color w:val="000000" w:themeColor="text1"/>
          <w:lang w:val="ro-RO"/>
        </w:rPr>
        <w:t>Tabel</w:t>
      </w:r>
      <w:r w:rsidR="00115D35" w:rsidRPr="001E5D37">
        <w:rPr>
          <w:rFonts w:ascii="Arial" w:hAnsi="Arial" w:cs="Arial"/>
          <w:b/>
          <w:bCs/>
          <w:color w:val="000000" w:themeColor="text1"/>
          <w:lang w:val="ro-RO"/>
        </w:rPr>
        <w:t xml:space="preserve"> nr.</w:t>
      </w:r>
      <w:r w:rsidRPr="001E5D37">
        <w:rPr>
          <w:rFonts w:ascii="Arial" w:hAnsi="Arial" w:cs="Arial"/>
          <w:b/>
          <w:bCs/>
          <w:color w:val="000000" w:themeColor="text1"/>
          <w:lang w:val="ro-RO"/>
        </w:rPr>
        <w:t xml:space="preserve"> VI.</w:t>
      </w:r>
      <w:r w:rsidR="00EB696A" w:rsidRPr="001E5D37">
        <w:rPr>
          <w:rFonts w:ascii="Arial" w:hAnsi="Arial" w:cs="Arial"/>
          <w:b/>
          <w:bCs/>
          <w:color w:val="000000" w:themeColor="text1"/>
          <w:lang w:val="ro-RO"/>
        </w:rPr>
        <w:t>4</w:t>
      </w:r>
      <w:r w:rsidRPr="001E5D37">
        <w:rPr>
          <w:rFonts w:ascii="Arial" w:hAnsi="Arial" w:cs="Arial"/>
          <w:bCs/>
          <w:color w:val="000000" w:themeColor="text1"/>
          <w:lang w:val="ro-RO"/>
        </w:rPr>
        <w:t>. -  Gestionarea deşeurilor - în perioada de execuție  a lucrărilor</w:t>
      </w:r>
    </w:p>
    <w:tbl>
      <w:tblPr>
        <w:tblW w:w="9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3"/>
        <w:gridCol w:w="2193"/>
        <w:gridCol w:w="1313"/>
        <w:gridCol w:w="18"/>
        <w:gridCol w:w="1288"/>
        <w:gridCol w:w="1141"/>
        <w:gridCol w:w="1269"/>
        <w:gridCol w:w="1134"/>
        <w:gridCol w:w="979"/>
        <w:gridCol w:w="16"/>
      </w:tblGrid>
      <w:tr w:rsidR="00214210" w:rsidRPr="00B7493D" w14:paraId="23902F1C" w14:textId="77777777" w:rsidTr="00115D35">
        <w:trPr>
          <w:trHeight w:val="629"/>
          <w:jc w:val="center"/>
        </w:trPr>
        <w:tc>
          <w:tcPr>
            <w:tcW w:w="593" w:type="dxa"/>
            <w:vMerge w:val="restart"/>
            <w:shd w:val="clear" w:color="auto" w:fill="F2F2F2"/>
          </w:tcPr>
          <w:p w14:paraId="0E17183C" w14:textId="77777777" w:rsidR="006635A8" w:rsidRPr="00B7493D" w:rsidRDefault="006635A8" w:rsidP="00A13DFF">
            <w:pPr>
              <w:widowControl w:val="0"/>
              <w:autoSpaceDE w:val="0"/>
              <w:autoSpaceDN w:val="0"/>
              <w:adjustRightInd w:val="0"/>
              <w:spacing w:line="276" w:lineRule="auto"/>
              <w:rPr>
                <w:rFonts w:ascii="Arial" w:hAnsi="Arial" w:cs="Arial"/>
                <w:color w:val="000000" w:themeColor="text1"/>
                <w:sz w:val="20"/>
                <w:lang w:val="ro-RO"/>
              </w:rPr>
            </w:pPr>
            <w:r w:rsidRPr="00B7493D">
              <w:rPr>
                <w:rFonts w:ascii="Arial" w:hAnsi="Arial" w:cs="Arial"/>
                <w:color w:val="000000" w:themeColor="text1"/>
                <w:sz w:val="20"/>
                <w:lang w:val="ro-RO"/>
              </w:rPr>
              <w:t>Nr.</w:t>
            </w:r>
          </w:p>
          <w:p w14:paraId="27096634" w14:textId="77777777" w:rsidR="006635A8" w:rsidRPr="00B7493D" w:rsidRDefault="006635A8" w:rsidP="00A13DFF">
            <w:pPr>
              <w:widowControl w:val="0"/>
              <w:autoSpaceDE w:val="0"/>
              <w:autoSpaceDN w:val="0"/>
              <w:adjustRightInd w:val="0"/>
              <w:spacing w:line="276" w:lineRule="auto"/>
              <w:rPr>
                <w:rFonts w:ascii="Arial" w:hAnsi="Arial" w:cs="Arial"/>
                <w:color w:val="000000" w:themeColor="text1"/>
                <w:sz w:val="20"/>
                <w:lang w:val="ro-RO"/>
              </w:rPr>
            </w:pPr>
            <w:r w:rsidRPr="00B7493D">
              <w:rPr>
                <w:rFonts w:ascii="Arial" w:hAnsi="Arial" w:cs="Arial"/>
                <w:color w:val="000000" w:themeColor="text1"/>
                <w:sz w:val="20"/>
                <w:lang w:val="ro-RO"/>
              </w:rPr>
              <w:t>crt.</w:t>
            </w:r>
          </w:p>
        </w:tc>
        <w:tc>
          <w:tcPr>
            <w:tcW w:w="2193" w:type="dxa"/>
            <w:vMerge w:val="restart"/>
            <w:shd w:val="clear" w:color="auto" w:fill="F2F2F2"/>
          </w:tcPr>
          <w:p w14:paraId="2EA29968" w14:textId="77777777" w:rsidR="006635A8" w:rsidRPr="00B7493D" w:rsidRDefault="006635A8" w:rsidP="00A13DFF">
            <w:pPr>
              <w:spacing w:line="276" w:lineRule="auto"/>
              <w:rPr>
                <w:rFonts w:ascii="Arial" w:hAnsi="Arial" w:cs="Arial"/>
                <w:color w:val="000000" w:themeColor="text1"/>
                <w:sz w:val="20"/>
                <w:lang w:val="ro-RO"/>
              </w:rPr>
            </w:pPr>
            <w:r w:rsidRPr="00B7493D">
              <w:rPr>
                <w:rFonts w:ascii="Arial" w:hAnsi="Arial" w:cs="Arial"/>
                <w:bCs/>
                <w:color w:val="000000" w:themeColor="text1"/>
                <w:sz w:val="20"/>
                <w:lang w:val="ro-RO"/>
              </w:rPr>
              <w:t>Denumirea deşeului</w:t>
            </w:r>
          </w:p>
        </w:tc>
        <w:tc>
          <w:tcPr>
            <w:tcW w:w="1331" w:type="dxa"/>
            <w:gridSpan w:val="2"/>
            <w:vMerge w:val="restart"/>
            <w:shd w:val="clear" w:color="auto" w:fill="F2F2F2"/>
          </w:tcPr>
          <w:p w14:paraId="2EE3ED52" w14:textId="77777777" w:rsidR="006635A8" w:rsidRPr="00B7493D" w:rsidRDefault="006635A8" w:rsidP="00A13DFF">
            <w:pPr>
              <w:spacing w:line="276" w:lineRule="auto"/>
              <w:rPr>
                <w:rFonts w:ascii="Arial" w:hAnsi="Arial" w:cs="Arial"/>
                <w:bCs/>
                <w:color w:val="000000" w:themeColor="text1"/>
                <w:sz w:val="20"/>
                <w:lang w:val="ro-RO"/>
              </w:rPr>
            </w:pPr>
            <w:r w:rsidRPr="00B7493D">
              <w:rPr>
                <w:rFonts w:ascii="Arial" w:hAnsi="Arial" w:cs="Arial"/>
                <w:bCs/>
                <w:color w:val="000000" w:themeColor="text1"/>
                <w:sz w:val="20"/>
                <w:lang w:val="ro-RO"/>
              </w:rPr>
              <w:t>Cantitatea prevăzută a fi generată</w:t>
            </w:r>
          </w:p>
        </w:tc>
        <w:tc>
          <w:tcPr>
            <w:tcW w:w="1288" w:type="dxa"/>
            <w:vMerge w:val="restart"/>
            <w:shd w:val="clear" w:color="auto" w:fill="F2F2F2"/>
          </w:tcPr>
          <w:p w14:paraId="25951BCC" w14:textId="79ECAB5C" w:rsidR="006635A8" w:rsidRPr="00B7493D" w:rsidRDefault="006635A8" w:rsidP="008B15A9">
            <w:pPr>
              <w:spacing w:line="276" w:lineRule="auto"/>
              <w:rPr>
                <w:rFonts w:ascii="Arial" w:hAnsi="Arial" w:cs="Arial"/>
                <w:color w:val="000000" w:themeColor="text1"/>
                <w:sz w:val="20"/>
                <w:lang w:val="ro-RO"/>
              </w:rPr>
            </w:pPr>
            <w:r w:rsidRPr="00B7493D">
              <w:rPr>
                <w:rFonts w:ascii="Arial" w:hAnsi="Arial" w:cs="Arial"/>
                <w:bCs/>
                <w:color w:val="000000" w:themeColor="text1"/>
                <w:sz w:val="20"/>
                <w:lang w:val="ro-RO"/>
              </w:rPr>
              <w:t>Starea fizică</w:t>
            </w:r>
            <w:r w:rsidR="008B15A9" w:rsidRPr="00B7493D">
              <w:rPr>
                <w:rFonts w:ascii="Arial" w:hAnsi="Arial" w:cs="Arial"/>
                <w:bCs/>
                <w:color w:val="000000" w:themeColor="text1"/>
                <w:sz w:val="20"/>
                <w:lang w:val="ro-RO"/>
              </w:rPr>
              <w:t xml:space="preserve">  </w:t>
            </w:r>
            <w:r w:rsidRPr="00B7493D">
              <w:rPr>
                <w:rFonts w:ascii="Arial" w:hAnsi="Arial" w:cs="Arial"/>
                <w:bCs/>
                <w:color w:val="000000" w:themeColor="text1"/>
                <w:sz w:val="20"/>
                <w:lang w:val="ro-RO"/>
              </w:rPr>
              <w:t>(Solid- S,</w:t>
            </w:r>
            <w:r w:rsidR="008B15A9" w:rsidRPr="00B7493D">
              <w:rPr>
                <w:rFonts w:ascii="Arial" w:hAnsi="Arial" w:cs="Arial"/>
                <w:bCs/>
                <w:color w:val="000000" w:themeColor="text1"/>
                <w:sz w:val="20"/>
                <w:lang w:val="ro-RO"/>
              </w:rPr>
              <w:t xml:space="preserve"> </w:t>
            </w:r>
            <w:r w:rsidRPr="00B7493D">
              <w:rPr>
                <w:rFonts w:ascii="Arial" w:hAnsi="Arial" w:cs="Arial"/>
                <w:bCs/>
                <w:color w:val="000000" w:themeColor="text1"/>
                <w:sz w:val="20"/>
                <w:lang w:val="ro-RO"/>
              </w:rPr>
              <w:t>Lichid – L, Semisolid-</w:t>
            </w:r>
            <w:r w:rsidR="008B15A9" w:rsidRPr="00B7493D">
              <w:rPr>
                <w:rFonts w:ascii="Arial" w:hAnsi="Arial" w:cs="Arial"/>
                <w:bCs/>
                <w:color w:val="000000" w:themeColor="text1"/>
                <w:sz w:val="20"/>
                <w:lang w:val="ro-RO"/>
              </w:rPr>
              <w:t xml:space="preserve">      </w:t>
            </w:r>
            <w:r w:rsidRPr="00B7493D">
              <w:rPr>
                <w:rFonts w:ascii="Arial" w:hAnsi="Arial" w:cs="Arial"/>
                <w:bCs/>
                <w:color w:val="000000" w:themeColor="text1"/>
                <w:sz w:val="20"/>
                <w:lang w:val="ro-RO"/>
              </w:rPr>
              <w:t>SS</w:t>
            </w:r>
          </w:p>
        </w:tc>
        <w:tc>
          <w:tcPr>
            <w:tcW w:w="1141" w:type="dxa"/>
            <w:vMerge w:val="restart"/>
            <w:shd w:val="clear" w:color="auto" w:fill="F2F2F2"/>
          </w:tcPr>
          <w:p w14:paraId="6458297D" w14:textId="77777777" w:rsidR="006635A8" w:rsidRPr="00B7493D" w:rsidRDefault="006635A8" w:rsidP="00A13DFF">
            <w:pPr>
              <w:spacing w:line="276" w:lineRule="auto"/>
              <w:rPr>
                <w:rFonts w:ascii="Arial" w:hAnsi="Arial" w:cs="Arial"/>
                <w:color w:val="000000" w:themeColor="text1"/>
                <w:sz w:val="20"/>
                <w:lang w:val="ro-RO"/>
              </w:rPr>
            </w:pPr>
            <w:r w:rsidRPr="00B7493D">
              <w:rPr>
                <w:rFonts w:ascii="Arial" w:hAnsi="Arial" w:cs="Arial"/>
                <w:bCs/>
                <w:color w:val="000000" w:themeColor="text1"/>
                <w:sz w:val="20"/>
                <w:lang w:val="ro-RO"/>
              </w:rPr>
              <w:t>Codul deşeului</w:t>
            </w:r>
          </w:p>
        </w:tc>
        <w:tc>
          <w:tcPr>
            <w:tcW w:w="3398" w:type="dxa"/>
            <w:gridSpan w:val="4"/>
            <w:shd w:val="clear" w:color="auto" w:fill="F2F2F2"/>
          </w:tcPr>
          <w:p w14:paraId="253C8C16" w14:textId="77777777" w:rsidR="006635A8" w:rsidRPr="00B7493D" w:rsidRDefault="006635A8" w:rsidP="00A13DFF">
            <w:pPr>
              <w:spacing w:line="276" w:lineRule="auto"/>
              <w:rPr>
                <w:rFonts w:ascii="Arial" w:hAnsi="Arial" w:cs="Arial"/>
                <w:bCs/>
                <w:color w:val="000000" w:themeColor="text1"/>
                <w:sz w:val="20"/>
                <w:lang w:val="ro-RO"/>
              </w:rPr>
            </w:pPr>
            <w:r w:rsidRPr="00B7493D">
              <w:rPr>
                <w:rFonts w:ascii="Arial" w:hAnsi="Arial" w:cs="Arial"/>
                <w:bCs/>
                <w:color w:val="000000" w:themeColor="text1"/>
                <w:sz w:val="20"/>
                <w:lang w:val="ro-RO"/>
              </w:rPr>
              <w:t>Managementul deşeurilor</w:t>
            </w:r>
          </w:p>
          <w:p w14:paraId="33C83B1A" w14:textId="1666C54E" w:rsidR="008B15A9" w:rsidRPr="00B7493D" w:rsidRDefault="006635A8" w:rsidP="00147219">
            <w:pPr>
              <w:spacing w:after="0" w:line="276" w:lineRule="auto"/>
              <w:rPr>
                <w:rFonts w:ascii="Arial" w:hAnsi="Arial" w:cs="Arial"/>
                <w:bCs/>
                <w:color w:val="000000" w:themeColor="text1"/>
                <w:sz w:val="20"/>
                <w:lang w:val="ro-RO"/>
              </w:rPr>
            </w:pPr>
            <w:r w:rsidRPr="00B7493D">
              <w:rPr>
                <w:rFonts w:ascii="Arial" w:hAnsi="Arial" w:cs="Arial"/>
                <w:bCs/>
                <w:color w:val="000000" w:themeColor="text1"/>
                <w:sz w:val="20"/>
                <w:lang w:val="ro-RO"/>
              </w:rPr>
              <w:t>cantitatea prevăzută a fi generată- (t/an)</w:t>
            </w:r>
          </w:p>
        </w:tc>
      </w:tr>
      <w:tr w:rsidR="00214210" w:rsidRPr="00B7493D" w14:paraId="26550F8D" w14:textId="77777777" w:rsidTr="00075A62">
        <w:trPr>
          <w:trHeight w:val="563"/>
          <w:jc w:val="center"/>
        </w:trPr>
        <w:tc>
          <w:tcPr>
            <w:tcW w:w="593" w:type="dxa"/>
            <w:vMerge/>
            <w:shd w:val="clear" w:color="auto" w:fill="F2F2F2"/>
          </w:tcPr>
          <w:p w14:paraId="6D6C16C4" w14:textId="77777777" w:rsidR="006635A8" w:rsidRPr="00B7493D" w:rsidRDefault="006635A8" w:rsidP="00A13DFF">
            <w:pPr>
              <w:widowControl w:val="0"/>
              <w:autoSpaceDE w:val="0"/>
              <w:autoSpaceDN w:val="0"/>
              <w:adjustRightInd w:val="0"/>
              <w:spacing w:line="276" w:lineRule="auto"/>
              <w:rPr>
                <w:rFonts w:ascii="Arial" w:hAnsi="Arial" w:cs="Arial"/>
                <w:color w:val="000000" w:themeColor="text1"/>
                <w:sz w:val="20"/>
                <w:lang w:val="ro-RO"/>
              </w:rPr>
            </w:pPr>
          </w:p>
        </w:tc>
        <w:tc>
          <w:tcPr>
            <w:tcW w:w="2193" w:type="dxa"/>
            <w:vMerge/>
            <w:shd w:val="clear" w:color="auto" w:fill="F2F2F2"/>
          </w:tcPr>
          <w:p w14:paraId="66B255FC" w14:textId="77777777" w:rsidR="006635A8" w:rsidRPr="00B7493D" w:rsidRDefault="006635A8" w:rsidP="00A13DFF">
            <w:pPr>
              <w:spacing w:line="276" w:lineRule="auto"/>
              <w:rPr>
                <w:rFonts w:ascii="Arial" w:hAnsi="Arial" w:cs="Arial"/>
                <w:color w:val="000000" w:themeColor="text1"/>
                <w:sz w:val="20"/>
                <w:lang w:val="ro-RO"/>
              </w:rPr>
            </w:pPr>
          </w:p>
        </w:tc>
        <w:tc>
          <w:tcPr>
            <w:tcW w:w="1331" w:type="dxa"/>
            <w:gridSpan w:val="2"/>
            <w:vMerge/>
            <w:shd w:val="clear" w:color="auto" w:fill="F2F2F2"/>
          </w:tcPr>
          <w:p w14:paraId="62999D41" w14:textId="77777777" w:rsidR="006635A8" w:rsidRPr="00B7493D" w:rsidRDefault="006635A8" w:rsidP="00A13DFF">
            <w:pPr>
              <w:spacing w:line="276" w:lineRule="auto"/>
              <w:rPr>
                <w:rFonts w:ascii="Arial" w:hAnsi="Arial" w:cs="Arial"/>
                <w:color w:val="000000" w:themeColor="text1"/>
                <w:sz w:val="20"/>
                <w:lang w:val="ro-RO"/>
              </w:rPr>
            </w:pPr>
          </w:p>
        </w:tc>
        <w:tc>
          <w:tcPr>
            <w:tcW w:w="1288" w:type="dxa"/>
            <w:vMerge/>
            <w:shd w:val="clear" w:color="auto" w:fill="F2F2F2"/>
          </w:tcPr>
          <w:p w14:paraId="3A32B85B" w14:textId="77777777" w:rsidR="006635A8" w:rsidRPr="00B7493D" w:rsidRDefault="006635A8" w:rsidP="00A13DFF">
            <w:pPr>
              <w:spacing w:line="276" w:lineRule="auto"/>
              <w:jc w:val="center"/>
              <w:rPr>
                <w:rFonts w:ascii="Arial" w:hAnsi="Arial" w:cs="Arial"/>
                <w:color w:val="000000" w:themeColor="text1"/>
                <w:sz w:val="20"/>
                <w:lang w:val="ro-RO"/>
              </w:rPr>
            </w:pPr>
          </w:p>
        </w:tc>
        <w:tc>
          <w:tcPr>
            <w:tcW w:w="1141" w:type="dxa"/>
            <w:vMerge/>
            <w:shd w:val="clear" w:color="auto" w:fill="F2F2F2"/>
          </w:tcPr>
          <w:p w14:paraId="46D74A8F" w14:textId="77777777" w:rsidR="006635A8" w:rsidRPr="00B7493D" w:rsidRDefault="006635A8" w:rsidP="00A13DFF">
            <w:pPr>
              <w:spacing w:line="276" w:lineRule="auto"/>
              <w:rPr>
                <w:rFonts w:ascii="Arial" w:hAnsi="Arial" w:cs="Arial"/>
                <w:color w:val="000000" w:themeColor="text1"/>
                <w:sz w:val="20"/>
                <w:lang w:val="ro-RO"/>
              </w:rPr>
            </w:pPr>
          </w:p>
        </w:tc>
        <w:tc>
          <w:tcPr>
            <w:tcW w:w="1269" w:type="dxa"/>
            <w:shd w:val="clear" w:color="auto" w:fill="F2F2F2"/>
          </w:tcPr>
          <w:p w14:paraId="4C541F13" w14:textId="77777777" w:rsidR="006635A8" w:rsidRPr="00B7493D" w:rsidRDefault="006635A8" w:rsidP="00A13DFF">
            <w:pPr>
              <w:spacing w:line="276" w:lineRule="auto"/>
              <w:rPr>
                <w:rFonts w:ascii="Arial" w:hAnsi="Arial" w:cs="Arial"/>
                <w:bCs/>
                <w:color w:val="000000" w:themeColor="text1"/>
                <w:sz w:val="20"/>
                <w:lang w:val="ro-RO"/>
              </w:rPr>
            </w:pPr>
            <w:r w:rsidRPr="00B7493D">
              <w:rPr>
                <w:rFonts w:ascii="Arial" w:hAnsi="Arial" w:cs="Arial"/>
                <w:bCs/>
                <w:color w:val="000000" w:themeColor="text1"/>
                <w:sz w:val="20"/>
                <w:lang w:val="ro-RO"/>
              </w:rPr>
              <w:t>valorificată</w:t>
            </w:r>
          </w:p>
        </w:tc>
        <w:tc>
          <w:tcPr>
            <w:tcW w:w="1134" w:type="dxa"/>
            <w:shd w:val="clear" w:color="auto" w:fill="F2F2F2"/>
          </w:tcPr>
          <w:p w14:paraId="5238EE8C" w14:textId="77777777" w:rsidR="006635A8" w:rsidRPr="00B7493D" w:rsidRDefault="006635A8" w:rsidP="00A13DFF">
            <w:pPr>
              <w:spacing w:line="276" w:lineRule="auto"/>
              <w:rPr>
                <w:rFonts w:ascii="Arial" w:hAnsi="Arial" w:cs="Arial"/>
                <w:bCs/>
                <w:color w:val="000000" w:themeColor="text1"/>
                <w:sz w:val="20"/>
                <w:lang w:val="ro-RO"/>
              </w:rPr>
            </w:pPr>
            <w:r w:rsidRPr="00B7493D">
              <w:rPr>
                <w:rFonts w:ascii="Arial" w:hAnsi="Arial" w:cs="Arial"/>
                <w:bCs/>
                <w:color w:val="000000" w:themeColor="text1"/>
                <w:sz w:val="20"/>
                <w:lang w:val="ro-RO"/>
              </w:rPr>
              <w:t>eliminată</w:t>
            </w:r>
          </w:p>
        </w:tc>
        <w:tc>
          <w:tcPr>
            <w:tcW w:w="995" w:type="dxa"/>
            <w:gridSpan w:val="2"/>
            <w:shd w:val="clear" w:color="auto" w:fill="F2F2F2"/>
          </w:tcPr>
          <w:p w14:paraId="6D24581C" w14:textId="77777777" w:rsidR="006635A8" w:rsidRPr="00B7493D" w:rsidRDefault="006635A8" w:rsidP="00A13DFF">
            <w:pPr>
              <w:spacing w:line="276" w:lineRule="auto"/>
              <w:rPr>
                <w:rFonts w:ascii="Arial" w:hAnsi="Arial" w:cs="Arial"/>
                <w:bCs/>
                <w:color w:val="000000" w:themeColor="text1"/>
                <w:sz w:val="20"/>
                <w:lang w:val="ro-RO"/>
              </w:rPr>
            </w:pPr>
            <w:r w:rsidRPr="00B7493D">
              <w:rPr>
                <w:rFonts w:ascii="Arial" w:hAnsi="Arial" w:cs="Arial"/>
                <w:bCs/>
                <w:color w:val="000000" w:themeColor="text1"/>
                <w:sz w:val="20"/>
                <w:lang w:val="ro-RO"/>
              </w:rPr>
              <w:t>rămasă în stoc</w:t>
            </w:r>
          </w:p>
        </w:tc>
      </w:tr>
      <w:tr w:rsidR="00214210" w:rsidRPr="00B7493D" w14:paraId="63F9F926" w14:textId="77777777" w:rsidTr="00075A62">
        <w:trPr>
          <w:gridAfter w:val="1"/>
          <w:wAfter w:w="16" w:type="dxa"/>
          <w:trHeight w:val="629"/>
          <w:jc w:val="center"/>
        </w:trPr>
        <w:tc>
          <w:tcPr>
            <w:tcW w:w="593" w:type="dxa"/>
          </w:tcPr>
          <w:p w14:paraId="284264EC" w14:textId="77777777" w:rsidR="006635A8" w:rsidRPr="00B7493D" w:rsidRDefault="006635A8" w:rsidP="009324B1">
            <w:pPr>
              <w:widowControl w:val="0"/>
              <w:numPr>
                <w:ilvl w:val="0"/>
                <w:numId w:val="7"/>
              </w:numPr>
              <w:autoSpaceDE w:val="0"/>
              <w:autoSpaceDN w:val="0"/>
              <w:adjustRightInd w:val="0"/>
              <w:spacing w:after="0" w:line="276" w:lineRule="auto"/>
              <w:rPr>
                <w:rFonts w:ascii="Arial" w:hAnsi="Arial" w:cs="Arial"/>
                <w:color w:val="000000" w:themeColor="text1"/>
                <w:sz w:val="20"/>
                <w:lang w:val="ro-RO"/>
              </w:rPr>
            </w:pPr>
          </w:p>
        </w:tc>
        <w:tc>
          <w:tcPr>
            <w:tcW w:w="2193" w:type="dxa"/>
          </w:tcPr>
          <w:p w14:paraId="16267D44" w14:textId="77777777" w:rsidR="006635A8" w:rsidRPr="00B7493D" w:rsidRDefault="006635A8" w:rsidP="00A13DFF">
            <w:pPr>
              <w:spacing w:line="276" w:lineRule="auto"/>
              <w:rPr>
                <w:rFonts w:ascii="Arial" w:hAnsi="Arial" w:cs="Arial"/>
                <w:color w:val="000000" w:themeColor="text1"/>
                <w:sz w:val="20"/>
                <w:lang w:val="ro-RO"/>
              </w:rPr>
            </w:pPr>
            <w:r w:rsidRPr="00B7493D">
              <w:rPr>
                <w:rFonts w:ascii="Arial" w:hAnsi="Arial" w:cs="Arial"/>
                <w:color w:val="000000" w:themeColor="text1"/>
                <w:sz w:val="20"/>
                <w:lang w:val="ro-RO"/>
              </w:rPr>
              <w:t xml:space="preserve">Menajer sau asimilabile </w:t>
            </w:r>
          </w:p>
        </w:tc>
        <w:tc>
          <w:tcPr>
            <w:tcW w:w="1313" w:type="dxa"/>
          </w:tcPr>
          <w:p w14:paraId="5DA050C6" w14:textId="77777777" w:rsidR="006635A8" w:rsidRPr="00B7493D" w:rsidRDefault="006635A8" w:rsidP="00A13DFF">
            <w:pPr>
              <w:spacing w:line="276" w:lineRule="auto"/>
              <w:rPr>
                <w:rFonts w:ascii="Arial" w:hAnsi="Arial" w:cs="Arial"/>
                <w:color w:val="000000" w:themeColor="text1"/>
                <w:sz w:val="20"/>
                <w:lang w:val="ro-RO"/>
              </w:rPr>
            </w:pPr>
            <w:r w:rsidRPr="00B7493D">
              <w:rPr>
                <w:rFonts w:ascii="Arial" w:hAnsi="Arial" w:cs="Arial"/>
                <w:color w:val="000000" w:themeColor="text1"/>
                <w:sz w:val="20"/>
                <w:lang w:val="ro-RO"/>
              </w:rPr>
              <w:t>100kg/lună</w:t>
            </w:r>
          </w:p>
        </w:tc>
        <w:tc>
          <w:tcPr>
            <w:tcW w:w="1306" w:type="dxa"/>
            <w:gridSpan w:val="2"/>
          </w:tcPr>
          <w:p w14:paraId="6A47A92C" w14:textId="77777777" w:rsidR="006635A8" w:rsidRPr="00B7493D" w:rsidRDefault="006635A8" w:rsidP="00A13DFF">
            <w:pPr>
              <w:spacing w:line="276" w:lineRule="auto"/>
              <w:jc w:val="center"/>
              <w:rPr>
                <w:rFonts w:ascii="Arial" w:hAnsi="Arial" w:cs="Arial"/>
                <w:color w:val="000000" w:themeColor="text1"/>
                <w:sz w:val="20"/>
                <w:lang w:val="ro-RO"/>
              </w:rPr>
            </w:pPr>
            <w:r w:rsidRPr="00B7493D">
              <w:rPr>
                <w:rFonts w:ascii="Arial" w:hAnsi="Arial" w:cs="Arial"/>
                <w:color w:val="000000" w:themeColor="text1"/>
                <w:sz w:val="20"/>
                <w:lang w:val="ro-RO"/>
              </w:rPr>
              <w:t>S</w:t>
            </w:r>
          </w:p>
        </w:tc>
        <w:tc>
          <w:tcPr>
            <w:tcW w:w="1141" w:type="dxa"/>
          </w:tcPr>
          <w:p w14:paraId="5A31F6BE" w14:textId="77777777" w:rsidR="006635A8" w:rsidRPr="00B7493D" w:rsidRDefault="006635A8" w:rsidP="00A13DFF">
            <w:pPr>
              <w:spacing w:line="276" w:lineRule="auto"/>
              <w:rPr>
                <w:rFonts w:ascii="Arial" w:hAnsi="Arial" w:cs="Arial"/>
                <w:color w:val="000000" w:themeColor="text1"/>
                <w:sz w:val="20"/>
                <w:lang w:val="ro-RO"/>
              </w:rPr>
            </w:pPr>
            <w:r w:rsidRPr="00B7493D">
              <w:rPr>
                <w:rFonts w:ascii="Arial" w:hAnsi="Arial" w:cs="Arial"/>
                <w:color w:val="000000" w:themeColor="text1"/>
                <w:sz w:val="20"/>
                <w:lang w:val="ro-RO"/>
              </w:rPr>
              <w:t>20  01  08</w:t>
            </w:r>
          </w:p>
        </w:tc>
        <w:tc>
          <w:tcPr>
            <w:tcW w:w="1269" w:type="dxa"/>
          </w:tcPr>
          <w:p w14:paraId="49D3B73B" w14:textId="77777777" w:rsidR="006635A8" w:rsidRPr="00B7493D" w:rsidRDefault="006635A8" w:rsidP="00A13DFF">
            <w:pPr>
              <w:spacing w:line="276" w:lineRule="auto"/>
              <w:jc w:val="center"/>
              <w:rPr>
                <w:rFonts w:ascii="Arial" w:hAnsi="Arial" w:cs="Arial"/>
                <w:color w:val="000000" w:themeColor="text1"/>
                <w:sz w:val="20"/>
                <w:lang w:val="ro-RO"/>
              </w:rPr>
            </w:pPr>
            <w:r w:rsidRPr="00B7493D">
              <w:rPr>
                <w:rFonts w:ascii="Arial" w:hAnsi="Arial" w:cs="Arial"/>
                <w:color w:val="000000" w:themeColor="text1"/>
                <w:sz w:val="20"/>
                <w:lang w:val="ro-RO"/>
              </w:rPr>
              <w:t>-</w:t>
            </w:r>
          </w:p>
        </w:tc>
        <w:tc>
          <w:tcPr>
            <w:tcW w:w="1134" w:type="dxa"/>
          </w:tcPr>
          <w:p w14:paraId="5A2934F7" w14:textId="77777777" w:rsidR="006635A8" w:rsidRPr="00B7493D" w:rsidRDefault="006635A8" w:rsidP="00A13DFF">
            <w:pPr>
              <w:spacing w:line="276" w:lineRule="auto"/>
              <w:jc w:val="center"/>
              <w:rPr>
                <w:rFonts w:ascii="Arial" w:hAnsi="Arial" w:cs="Arial"/>
                <w:color w:val="000000" w:themeColor="text1"/>
                <w:sz w:val="20"/>
                <w:lang w:val="ro-RO"/>
              </w:rPr>
            </w:pPr>
            <w:r w:rsidRPr="00B7493D">
              <w:rPr>
                <w:rFonts w:ascii="Arial" w:hAnsi="Arial" w:cs="Arial"/>
                <w:color w:val="000000" w:themeColor="text1"/>
                <w:sz w:val="20"/>
                <w:lang w:val="ro-RO"/>
              </w:rPr>
              <w:t>integral</w:t>
            </w:r>
          </w:p>
        </w:tc>
        <w:tc>
          <w:tcPr>
            <w:tcW w:w="979" w:type="dxa"/>
          </w:tcPr>
          <w:p w14:paraId="79E1BC19" w14:textId="77777777" w:rsidR="006635A8" w:rsidRPr="00B7493D" w:rsidRDefault="006635A8" w:rsidP="00A13DFF">
            <w:pPr>
              <w:spacing w:line="276" w:lineRule="auto"/>
              <w:jc w:val="center"/>
              <w:rPr>
                <w:rFonts w:ascii="Arial" w:hAnsi="Arial" w:cs="Arial"/>
                <w:color w:val="000000" w:themeColor="text1"/>
                <w:sz w:val="20"/>
                <w:lang w:val="ro-RO"/>
              </w:rPr>
            </w:pPr>
            <w:r w:rsidRPr="00B7493D">
              <w:rPr>
                <w:rFonts w:ascii="Arial" w:hAnsi="Arial" w:cs="Arial"/>
                <w:color w:val="000000" w:themeColor="text1"/>
                <w:sz w:val="20"/>
                <w:lang w:val="ro-RO"/>
              </w:rPr>
              <w:t>-</w:t>
            </w:r>
          </w:p>
        </w:tc>
      </w:tr>
      <w:tr w:rsidR="00214210" w:rsidRPr="00B7493D" w14:paraId="57D86AE2" w14:textId="77777777" w:rsidTr="00075A62">
        <w:trPr>
          <w:gridAfter w:val="1"/>
          <w:wAfter w:w="16" w:type="dxa"/>
          <w:trHeight w:val="1258"/>
          <w:jc w:val="center"/>
        </w:trPr>
        <w:tc>
          <w:tcPr>
            <w:tcW w:w="593" w:type="dxa"/>
          </w:tcPr>
          <w:p w14:paraId="07D82091" w14:textId="77777777" w:rsidR="006635A8" w:rsidRPr="00B7493D" w:rsidRDefault="006635A8" w:rsidP="009324B1">
            <w:pPr>
              <w:widowControl w:val="0"/>
              <w:numPr>
                <w:ilvl w:val="0"/>
                <w:numId w:val="7"/>
              </w:numPr>
              <w:autoSpaceDE w:val="0"/>
              <w:autoSpaceDN w:val="0"/>
              <w:adjustRightInd w:val="0"/>
              <w:spacing w:after="0" w:line="276" w:lineRule="auto"/>
              <w:rPr>
                <w:rFonts w:ascii="Arial" w:hAnsi="Arial" w:cs="Arial"/>
                <w:color w:val="000000" w:themeColor="text1"/>
                <w:sz w:val="20"/>
                <w:lang w:val="ro-RO"/>
              </w:rPr>
            </w:pPr>
          </w:p>
        </w:tc>
        <w:tc>
          <w:tcPr>
            <w:tcW w:w="2193" w:type="dxa"/>
          </w:tcPr>
          <w:p w14:paraId="68287435" w14:textId="1C069AA7" w:rsidR="00C32551" w:rsidRPr="00B7493D" w:rsidRDefault="006635A8" w:rsidP="00214181">
            <w:pPr>
              <w:spacing w:line="240" w:lineRule="auto"/>
              <w:rPr>
                <w:rFonts w:ascii="Arial" w:hAnsi="Arial" w:cs="Arial"/>
                <w:color w:val="000000" w:themeColor="text1"/>
                <w:sz w:val="20"/>
                <w:lang w:val="ro-RO"/>
              </w:rPr>
            </w:pPr>
            <w:r w:rsidRPr="00B7493D">
              <w:rPr>
                <w:rFonts w:ascii="Arial" w:hAnsi="Arial" w:cs="Arial"/>
                <w:color w:val="000000" w:themeColor="text1"/>
                <w:sz w:val="20"/>
                <w:lang w:val="ro-RO"/>
              </w:rPr>
              <w:t>Deşeuri de ambalaje (de hârtie</w:t>
            </w:r>
            <w:r w:rsidR="00F406B4" w:rsidRPr="00B7493D">
              <w:rPr>
                <w:rFonts w:ascii="Arial" w:hAnsi="Arial" w:cs="Arial"/>
                <w:color w:val="000000" w:themeColor="text1"/>
                <w:sz w:val="20"/>
                <w:lang w:val="ro-RO"/>
              </w:rPr>
              <w:t xml:space="preserve"> și </w:t>
            </w:r>
            <w:r w:rsidRPr="00B7493D">
              <w:rPr>
                <w:rFonts w:ascii="Arial" w:hAnsi="Arial" w:cs="Arial"/>
                <w:color w:val="000000" w:themeColor="text1"/>
                <w:sz w:val="20"/>
                <w:lang w:val="ro-RO"/>
              </w:rPr>
              <w:t xml:space="preserve">carton, </w:t>
            </w:r>
          </w:p>
          <w:p w14:paraId="7EE29D33" w14:textId="7749E022" w:rsidR="006635A8" w:rsidRPr="00B7493D" w:rsidRDefault="006635A8" w:rsidP="00214181">
            <w:pPr>
              <w:spacing w:line="240" w:lineRule="auto"/>
              <w:rPr>
                <w:rFonts w:ascii="Arial" w:hAnsi="Arial" w:cs="Arial"/>
                <w:color w:val="000000" w:themeColor="text1"/>
                <w:sz w:val="20"/>
                <w:lang w:val="ro-RO"/>
              </w:rPr>
            </w:pPr>
            <w:r w:rsidRPr="00B7493D">
              <w:rPr>
                <w:rFonts w:ascii="Arial" w:hAnsi="Arial" w:cs="Arial"/>
                <w:color w:val="000000" w:themeColor="text1"/>
                <w:sz w:val="20"/>
                <w:lang w:val="ro-RO"/>
              </w:rPr>
              <w:t xml:space="preserve">de materiale plastice, </w:t>
            </w:r>
          </w:p>
          <w:p w14:paraId="56B59B99" w14:textId="77777777" w:rsidR="006635A8" w:rsidRPr="00B7493D" w:rsidRDefault="006635A8" w:rsidP="00214181">
            <w:pPr>
              <w:spacing w:line="240" w:lineRule="auto"/>
              <w:rPr>
                <w:rFonts w:ascii="Arial" w:hAnsi="Arial" w:cs="Arial"/>
                <w:color w:val="000000" w:themeColor="text1"/>
                <w:sz w:val="20"/>
                <w:lang w:val="ro-RO"/>
              </w:rPr>
            </w:pPr>
            <w:r w:rsidRPr="00B7493D">
              <w:rPr>
                <w:rFonts w:ascii="Arial" w:hAnsi="Arial" w:cs="Arial"/>
                <w:color w:val="000000" w:themeColor="text1"/>
                <w:sz w:val="20"/>
                <w:lang w:val="ro-RO"/>
              </w:rPr>
              <w:t>metalice,</w:t>
            </w:r>
          </w:p>
          <w:p w14:paraId="101F0FFB" w14:textId="77777777" w:rsidR="006635A8" w:rsidRPr="00B7493D" w:rsidRDefault="006635A8" w:rsidP="00214181">
            <w:pPr>
              <w:spacing w:line="240" w:lineRule="auto"/>
              <w:rPr>
                <w:rFonts w:ascii="Arial" w:hAnsi="Arial" w:cs="Arial"/>
                <w:color w:val="000000" w:themeColor="text1"/>
                <w:sz w:val="20"/>
                <w:lang w:val="ro-RO"/>
              </w:rPr>
            </w:pPr>
            <w:r w:rsidRPr="00B7493D">
              <w:rPr>
                <w:rFonts w:ascii="Arial" w:hAnsi="Arial" w:cs="Arial"/>
                <w:color w:val="000000" w:themeColor="text1"/>
                <w:sz w:val="20"/>
                <w:lang w:val="ro-RO"/>
              </w:rPr>
              <w:t xml:space="preserve"> de sticlă)</w:t>
            </w:r>
          </w:p>
        </w:tc>
        <w:tc>
          <w:tcPr>
            <w:tcW w:w="1313" w:type="dxa"/>
          </w:tcPr>
          <w:p w14:paraId="12B4CA08" w14:textId="77777777" w:rsidR="006635A8" w:rsidRPr="00B7493D" w:rsidRDefault="006635A8" w:rsidP="00A13DFF">
            <w:pPr>
              <w:spacing w:line="276" w:lineRule="auto"/>
              <w:rPr>
                <w:rFonts w:ascii="Arial" w:hAnsi="Arial" w:cs="Arial"/>
                <w:color w:val="000000" w:themeColor="text1"/>
                <w:sz w:val="20"/>
                <w:lang w:val="ro-RO"/>
              </w:rPr>
            </w:pPr>
          </w:p>
        </w:tc>
        <w:tc>
          <w:tcPr>
            <w:tcW w:w="1306" w:type="dxa"/>
            <w:gridSpan w:val="2"/>
          </w:tcPr>
          <w:p w14:paraId="3CB75113" w14:textId="77777777" w:rsidR="006635A8" w:rsidRPr="00B7493D" w:rsidRDefault="006635A8" w:rsidP="00A13DFF">
            <w:pPr>
              <w:spacing w:line="276" w:lineRule="auto"/>
              <w:jc w:val="center"/>
              <w:rPr>
                <w:rFonts w:ascii="Arial" w:hAnsi="Arial" w:cs="Arial"/>
                <w:color w:val="000000" w:themeColor="text1"/>
                <w:sz w:val="20"/>
                <w:lang w:val="ro-RO"/>
              </w:rPr>
            </w:pPr>
            <w:r w:rsidRPr="00B7493D">
              <w:rPr>
                <w:rFonts w:ascii="Arial" w:hAnsi="Arial" w:cs="Arial"/>
                <w:color w:val="000000" w:themeColor="text1"/>
                <w:sz w:val="20"/>
                <w:lang w:val="ro-RO"/>
              </w:rPr>
              <w:t>S</w:t>
            </w:r>
          </w:p>
        </w:tc>
        <w:tc>
          <w:tcPr>
            <w:tcW w:w="1141" w:type="dxa"/>
          </w:tcPr>
          <w:p w14:paraId="188C8A6A" w14:textId="77777777" w:rsidR="00214181" w:rsidRPr="00B7493D" w:rsidRDefault="00214181" w:rsidP="00214181">
            <w:pPr>
              <w:spacing w:line="240" w:lineRule="auto"/>
              <w:rPr>
                <w:rFonts w:ascii="Arial" w:hAnsi="Arial" w:cs="Arial"/>
                <w:color w:val="000000" w:themeColor="text1"/>
                <w:sz w:val="20"/>
                <w:lang w:val="ro-RO"/>
              </w:rPr>
            </w:pPr>
          </w:p>
          <w:p w14:paraId="5FAE1A45" w14:textId="352CF3AA" w:rsidR="006635A8" w:rsidRPr="00B7493D" w:rsidRDefault="006635A8" w:rsidP="00C32551">
            <w:pPr>
              <w:spacing w:line="240" w:lineRule="auto"/>
              <w:rPr>
                <w:rFonts w:ascii="Arial" w:hAnsi="Arial" w:cs="Arial"/>
                <w:color w:val="000000" w:themeColor="text1"/>
                <w:sz w:val="20"/>
                <w:lang w:val="ro-RO"/>
              </w:rPr>
            </w:pPr>
            <w:r w:rsidRPr="00B7493D">
              <w:rPr>
                <w:rFonts w:ascii="Arial" w:hAnsi="Arial" w:cs="Arial"/>
                <w:color w:val="000000" w:themeColor="text1"/>
                <w:sz w:val="20"/>
                <w:lang w:val="ro-RO"/>
              </w:rPr>
              <w:t>15 01 01</w:t>
            </w:r>
          </w:p>
          <w:p w14:paraId="3532B723" w14:textId="77777777" w:rsidR="006635A8" w:rsidRPr="00B7493D" w:rsidRDefault="006635A8" w:rsidP="00C32551">
            <w:pPr>
              <w:spacing w:line="240" w:lineRule="auto"/>
              <w:rPr>
                <w:rFonts w:ascii="Arial" w:hAnsi="Arial" w:cs="Arial"/>
                <w:color w:val="000000" w:themeColor="text1"/>
                <w:sz w:val="20"/>
                <w:lang w:val="ro-RO"/>
              </w:rPr>
            </w:pPr>
            <w:r w:rsidRPr="00B7493D">
              <w:rPr>
                <w:rFonts w:ascii="Arial" w:hAnsi="Arial" w:cs="Arial"/>
                <w:color w:val="000000" w:themeColor="text1"/>
                <w:sz w:val="20"/>
                <w:lang w:val="ro-RO"/>
              </w:rPr>
              <w:t>15 01 02</w:t>
            </w:r>
          </w:p>
          <w:p w14:paraId="75A88D08" w14:textId="77777777" w:rsidR="006635A8" w:rsidRPr="00B7493D" w:rsidRDefault="006635A8" w:rsidP="00C32551">
            <w:pPr>
              <w:spacing w:line="240" w:lineRule="auto"/>
              <w:rPr>
                <w:rFonts w:ascii="Arial" w:hAnsi="Arial" w:cs="Arial"/>
                <w:color w:val="000000" w:themeColor="text1"/>
                <w:sz w:val="20"/>
                <w:lang w:val="ro-RO"/>
              </w:rPr>
            </w:pPr>
            <w:r w:rsidRPr="00B7493D">
              <w:rPr>
                <w:rFonts w:ascii="Arial" w:hAnsi="Arial" w:cs="Arial"/>
                <w:color w:val="000000" w:themeColor="text1"/>
                <w:sz w:val="20"/>
                <w:lang w:val="ro-RO"/>
              </w:rPr>
              <w:t>15 01 04</w:t>
            </w:r>
          </w:p>
          <w:p w14:paraId="5E376B82" w14:textId="77777777" w:rsidR="006635A8" w:rsidRPr="00B7493D" w:rsidRDefault="006635A8" w:rsidP="00C32551">
            <w:pPr>
              <w:spacing w:line="240" w:lineRule="auto"/>
              <w:rPr>
                <w:rFonts w:ascii="Arial" w:hAnsi="Arial" w:cs="Arial"/>
                <w:color w:val="000000" w:themeColor="text1"/>
                <w:sz w:val="20"/>
                <w:lang w:val="ro-RO"/>
              </w:rPr>
            </w:pPr>
            <w:r w:rsidRPr="00B7493D">
              <w:rPr>
                <w:rFonts w:ascii="Arial" w:hAnsi="Arial" w:cs="Arial"/>
                <w:color w:val="000000" w:themeColor="text1"/>
                <w:sz w:val="20"/>
                <w:lang w:val="ro-RO"/>
              </w:rPr>
              <w:t>15 01 07</w:t>
            </w:r>
          </w:p>
        </w:tc>
        <w:tc>
          <w:tcPr>
            <w:tcW w:w="1269" w:type="dxa"/>
          </w:tcPr>
          <w:p w14:paraId="0F2440F5" w14:textId="77777777" w:rsidR="006635A8" w:rsidRPr="00B7493D" w:rsidRDefault="006635A8" w:rsidP="00A13DFF">
            <w:pPr>
              <w:spacing w:line="276" w:lineRule="auto"/>
              <w:jc w:val="center"/>
              <w:rPr>
                <w:rFonts w:ascii="Arial" w:hAnsi="Arial" w:cs="Arial"/>
                <w:color w:val="000000" w:themeColor="text1"/>
                <w:sz w:val="20"/>
                <w:lang w:val="ro-RO"/>
              </w:rPr>
            </w:pPr>
            <w:r w:rsidRPr="00B7493D">
              <w:rPr>
                <w:rFonts w:ascii="Arial" w:hAnsi="Arial" w:cs="Arial"/>
                <w:color w:val="000000" w:themeColor="text1"/>
                <w:sz w:val="20"/>
                <w:lang w:val="ro-RO"/>
              </w:rPr>
              <w:t>-</w:t>
            </w:r>
          </w:p>
        </w:tc>
        <w:tc>
          <w:tcPr>
            <w:tcW w:w="1134" w:type="dxa"/>
          </w:tcPr>
          <w:p w14:paraId="7CDCAB9A" w14:textId="77777777" w:rsidR="006635A8" w:rsidRPr="00B7493D" w:rsidRDefault="006635A8" w:rsidP="00A13DFF">
            <w:pPr>
              <w:spacing w:line="276" w:lineRule="auto"/>
              <w:jc w:val="center"/>
              <w:rPr>
                <w:rFonts w:ascii="Arial" w:hAnsi="Arial" w:cs="Arial"/>
                <w:color w:val="000000" w:themeColor="text1"/>
                <w:sz w:val="20"/>
                <w:lang w:val="ro-RO"/>
              </w:rPr>
            </w:pPr>
            <w:r w:rsidRPr="00B7493D">
              <w:rPr>
                <w:rFonts w:ascii="Arial" w:hAnsi="Arial" w:cs="Arial"/>
                <w:color w:val="000000" w:themeColor="text1"/>
                <w:sz w:val="20"/>
                <w:lang w:val="ro-RO"/>
              </w:rPr>
              <w:t>integral</w:t>
            </w:r>
          </w:p>
        </w:tc>
        <w:tc>
          <w:tcPr>
            <w:tcW w:w="979" w:type="dxa"/>
          </w:tcPr>
          <w:p w14:paraId="38B0206B" w14:textId="77777777" w:rsidR="006635A8" w:rsidRPr="00B7493D" w:rsidRDefault="006635A8" w:rsidP="00A13DFF">
            <w:pPr>
              <w:spacing w:line="276" w:lineRule="auto"/>
              <w:jc w:val="center"/>
              <w:rPr>
                <w:rFonts w:ascii="Arial" w:hAnsi="Arial" w:cs="Arial"/>
                <w:color w:val="000000" w:themeColor="text1"/>
                <w:sz w:val="20"/>
                <w:lang w:val="ro-RO"/>
              </w:rPr>
            </w:pPr>
            <w:r w:rsidRPr="00B7493D">
              <w:rPr>
                <w:rFonts w:ascii="Arial" w:hAnsi="Arial" w:cs="Arial"/>
                <w:color w:val="000000" w:themeColor="text1"/>
                <w:sz w:val="20"/>
                <w:lang w:val="ro-RO"/>
              </w:rPr>
              <w:t>-</w:t>
            </w:r>
          </w:p>
        </w:tc>
      </w:tr>
      <w:tr w:rsidR="00214210" w:rsidRPr="00B7493D" w14:paraId="41BC385D" w14:textId="77777777" w:rsidTr="00075A62">
        <w:trPr>
          <w:gridAfter w:val="1"/>
          <w:wAfter w:w="16" w:type="dxa"/>
          <w:trHeight w:val="408"/>
          <w:jc w:val="center"/>
        </w:trPr>
        <w:tc>
          <w:tcPr>
            <w:tcW w:w="593" w:type="dxa"/>
          </w:tcPr>
          <w:p w14:paraId="24893AEB" w14:textId="77777777" w:rsidR="006635A8" w:rsidRPr="00B7493D" w:rsidRDefault="006635A8" w:rsidP="009324B1">
            <w:pPr>
              <w:widowControl w:val="0"/>
              <w:numPr>
                <w:ilvl w:val="0"/>
                <w:numId w:val="7"/>
              </w:numPr>
              <w:autoSpaceDE w:val="0"/>
              <w:autoSpaceDN w:val="0"/>
              <w:adjustRightInd w:val="0"/>
              <w:spacing w:after="0" w:line="276" w:lineRule="auto"/>
              <w:rPr>
                <w:rFonts w:ascii="Arial" w:hAnsi="Arial" w:cs="Arial"/>
                <w:color w:val="000000" w:themeColor="text1"/>
                <w:sz w:val="20"/>
                <w:lang w:val="ro-RO"/>
              </w:rPr>
            </w:pPr>
          </w:p>
        </w:tc>
        <w:tc>
          <w:tcPr>
            <w:tcW w:w="2193" w:type="dxa"/>
          </w:tcPr>
          <w:p w14:paraId="3FA6028B" w14:textId="77777777" w:rsidR="006635A8" w:rsidRPr="00B7493D" w:rsidRDefault="006635A8" w:rsidP="00A13DFF">
            <w:pPr>
              <w:spacing w:line="276" w:lineRule="auto"/>
              <w:rPr>
                <w:rFonts w:ascii="Arial" w:hAnsi="Arial" w:cs="Arial"/>
                <w:color w:val="000000" w:themeColor="text1"/>
                <w:sz w:val="20"/>
                <w:lang w:val="ro-RO"/>
              </w:rPr>
            </w:pPr>
            <w:r w:rsidRPr="00B7493D">
              <w:rPr>
                <w:rFonts w:ascii="Arial" w:hAnsi="Arial" w:cs="Arial"/>
                <w:color w:val="000000" w:themeColor="text1"/>
                <w:sz w:val="20"/>
                <w:lang w:val="ro-RO"/>
              </w:rPr>
              <w:t>Deşeuri metalice</w:t>
            </w:r>
          </w:p>
        </w:tc>
        <w:tc>
          <w:tcPr>
            <w:tcW w:w="1313" w:type="dxa"/>
          </w:tcPr>
          <w:p w14:paraId="5EBC58AC" w14:textId="77777777" w:rsidR="006635A8" w:rsidRPr="00B7493D" w:rsidRDefault="006635A8" w:rsidP="00A13DFF">
            <w:pPr>
              <w:spacing w:line="276" w:lineRule="auto"/>
              <w:rPr>
                <w:rFonts w:ascii="Arial" w:hAnsi="Arial" w:cs="Arial"/>
                <w:color w:val="000000" w:themeColor="text1"/>
                <w:sz w:val="20"/>
                <w:lang w:val="ro-RO"/>
              </w:rPr>
            </w:pPr>
          </w:p>
        </w:tc>
        <w:tc>
          <w:tcPr>
            <w:tcW w:w="1306" w:type="dxa"/>
            <w:gridSpan w:val="2"/>
          </w:tcPr>
          <w:p w14:paraId="7AA2B7F1" w14:textId="77777777" w:rsidR="006635A8" w:rsidRPr="00B7493D" w:rsidRDefault="006635A8" w:rsidP="00A13DFF">
            <w:pPr>
              <w:spacing w:line="276" w:lineRule="auto"/>
              <w:jc w:val="center"/>
              <w:rPr>
                <w:rFonts w:ascii="Arial" w:hAnsi="Arial" w:cs="Arial"/>
                <w:color w:val="000000" w:themeColor="text1"/>
                <w:sz w:val="20"/>
                <w:lang w:val="ro-RO"/>
              </w:rPr>
            </w:pPr>
            <w:r w:rsidRPr="00B7493D">
              <w:rPr>
                <w:rFonts w:ascii="Arial" w:hAnsi="Arial" w:cs="Arial"/>
                <w:color w:val="000000" w:themeColor="text1"/>
                <w:sz w:val="20"/>
                <w:lang w:val="ro-RO"/>
              </w:rPr>
              <w:t>S</w:t>
            </w:r>
          </w:p>
        </w:tc>
        <w:tc>
          <w:tcPr>
            <w:tcW w:w="1141" w:type="dxa"/>
          </w:tcPr>
          <w:p w14:paraId="4F778340" w14:textId="77777777" w:rsidR="006635A8" w:rsidRPr="00B7493D" w:rsidRDefault="006635A8" w:rsidP="00A13DFF">
            <w:pPr>
              <w:spacing w:line="276" w:lineRule="auto"/>
              <w:rPr>
                <w:rFonts w:ascii="Arial" w:hAnsi="Arial" w:cs="Arial"/>
                <w:color w:val="000000" w:themeColor="text1"/>
                <w:sz w:val="20"/>
                <w:lang w:val="ro-RO"/>
              </w:rPr>
            </w:pPr>
            <w:r w:rsidRPr="00B7493D">
              <w:rPr>
                <w:rFonts w:ascii="Arial" w:hAnsi="Arial" w:cs="Arial"/>
                <w:color w:val="000000" w:themeColor="text1"/>
                <w:sz w:val="20"/>
                <w:lang w:val="ro-RO"/>
              </w:rPr>
              <w:t>17 04 07</w:t>
            </w:r>
          </w:p>
        </w:tc>
        <w:tc>
          <w:tcPr>
            <w:tcW w:w="1269" w:type="dxa"/>
          </w:tcPr>
          <w:p w14:paraId="36F2FAE7" w14:textId="77777777" w:rsidR="006635A8" w:rsidRPr="00B7493D" w:rsidRDefault="006635A8" w:rsidP="00A13DFF">
            <w:pPr>
              <w:spacing w:line="276" w:lineRule="auto"/>
              <w:jc w:val="center"/>
              <w:rPr>
                <w:rFonts w:ascii="Arial" w:hAnsi="Arial" w:cs="Arial"/>
                <w:color w:val="000000" w:themeColor="text1"/>
                <w:sz w:val="20"/>
                <w:vertAlign w:val="superscript"/>
                <w:lang w:val="ro-RO"/>
              </w:rPr>
            </w:pPr>
            <w:r w:rsidRPr="00B7493D">
              <w:rPr>
                <w:rFonts w:ascii="Arial" w:hAnsi="Arial" w:cs="Arial"/>
                <w:color w:val="000000" w:themeColor="text1"/>
                <w:sz w:val="20"/>
                <w:lang w:val="ro-RO"/>
              </w:rPr>
              <w:t>Integral</w:t>
            </w:r>
            <w:r w:rsidRPr="00B7493D">
              <w:rPr>
                <w:rFonts w:ascii="Arial" w:hAnsi="Arial" w:cs="Arial"/>
                <w:color w:val="000000" w:themeColor="text1"/>
                <w:sz w:val="20"/>
                <w:vertAlign w:val="superscript"/>
                <w:lang w:val="ro-RO"/>
              </w:rPr>
              <w:t>2</w:t>
            </w:r>
          </w:p>
        </w:tc>
        <w:tc>
          <w:tcPr>
            <w:tcW w:w="1134" w:type="dxa"/>
          </w:tcPr>
          <w:p w14:paraId="229042CA" w14:textId="77777777" w:rsidR="006635A8" w:rsidRPr="00B7493D" w:rsidRDefault="006635A8" w:rsidP="00A13DFF">
            <w:pPr>
              <w:spacing w:line="276" w:lineRule="auto"/>
              <w:jc w:val="center"/>
              <w:rPr>
                <w:rFonts w:ascii="Arial" w:hAnsi="Arial" w:cs="Arial"/>
                <w:color w:val="000000" w:themeColor="text1"/>
                <w:sz w:val="20"/>
                <w:lang w:val="ro-RO"/>
              </w:rPr>
            </w:pPr>
            <w:r w:rsidRPr="00B7493D">
              <w:rPr>
                <w:rFonts w:ascii="Arial" w:hAnsi="Arial" w:cs="Arial"/>
                <w:color w:val="000000" w:themeColor="text1"/>
                <w:sz w:val="20"/>
                <w:lang w:val="ro-RO"/>
              </w:rPr>
              <w:t>-</w:t>
            </w:r>
          </w:p>
        </w:tc>
        <w:tc>
          <w:tcPr>
            <w:tcW w:w="979" w:type="dxa"/>
          </w:tcPr>
          <w:p w14:paraId="135F152E" w14:textId="77777777" w:rsidR="006635A8" w:rsidRPr="00B7493D" w:rsidRDefault="006635A8" w:rsidP="00A13DFF">
            <w:pPr>
              <w:spacing w:line="276" w:lineRule="auto"/>
              <w:jc w:val="center"/>
              <w:rPr>
                <w:rFonts w:ascii="Arial" w:hAnsi="Arial" w:cs="Arial"/>
                <w:color w:val="000000" w:themeColor="text1"/>
                <w:sz w:val="20"/>
                <w:lang w:val="ro-RO"/>
              </w:rPr>
            </w:pPr>
            <w:r w:rsidRPr="00B7493D">
              <w:rPr>
                <w:rFonts w:ascii="Arial" w:hAnsi="Arial" w:cs="Arial"/>
                <w:color w:val="000000" w:themeColor="text1"/>
                <w:sz w:val="20"/>
                <w:lang w:val="ro-RO"/>
              </w:rPr>
              <w:t>-</w:t>
            </w:r>
          </w:p>
        </w:tc>
      </w:tr>
      <w:tr w:rsidR="00214210" w:rsidRPr="00B7493D" w14:paraId="010EC879" w14:textId="77777777" w:rsidTr="00075A62">
        <w:trPr>
          <w:gridAfter w:val="1"/>
          <w:wAfter w:w="16" w:type="dxa"/>
          <w:trHeight w:val="426"/>
          <w:jc w:val="center"/>
        </w:trPr>
        <w:tc>
          <w:tcPr>
            <w:tcW w:w="593" w:type="dxa"/>
          </w:tcPr>
          <w:p w14:paraId="6CCB1988" w14:textId="77777777" w:rsidR="006635A8" w:rsidRPr="00B7493D" w:rsidRDefault="006635A8" w:rsidP="009324B1">
            <w:pPr>
              <w:widowControl w:val="0"/>
              <w:numPr>
                <w:ilvl w:val="0"/>
                <w:numId w:val="7"/>
              </w:numPr>
              <w:autoSpaceDE w:val="0"/>
              <w:autoSpaceDN w:val="0"/>
              <w:adjustRightInd w:val="0"/>
              <w:spacing w:after="0" w:line="276" w:lineRule="auto"/>
              <w:rPr>
                <w:rFonts w:ascii="Arial" w:hAnsi="Arial" w:cs="Arial"/>
                <w:color w:val="000000" w:themeColor="text1"/>
                <w:sz w:val="20"/>
                <w:lang w:val="ro-RO"/>
              </w:rPr>
            </w:pPr>
          </w:p>
        </w:tc>
        <w:tc>
          <w:tcPr>
            <w:tcW w:w="2193" w:type="dxa"/>
          </w:tcPr>
          <w:p w14:paraId="469F56C4" w14:textId="77777777" w:rsidR="006635A8" w:rsidRPr="00B7493D" w:rsidRDefault="006635A8" w:rsidP="00A13DFF">
            <w:pPr>
              <w:spacing w:line="276" w:lineRule="auto"/>
              <w:rPr>
                <w:rFonts w:ascii="Arial" w:hAnsi="Arial" w:cs="Arial"/>
                <w:color w:val="000000" w:themeColor="text1"/>
                <w:sz w:val="20"/>
                <w:lang w:val="ro-RO"/>
              </w:rPr>
            </w:pPr>
            <w:r w:rsidRPr="00B7493D">
              <w:rPr>
                <w:rFonts w:ascii="Arial" w:hAnsi="Arial" w:cs="Arial"/>
                <w:color w:val="000000" w:themeColor="text1"/>
                <w:sz w:val="20"/>
                <w:lang w:val="ro-RO"/>
              </w:rPr>
              <w:t>Uleiuri uzate</w:t>
            </w:r>
          </w:p>
        </w:tc>
        <w:tc>
          <w:tcPr>
            <w:tcW w:w="1313" w:type="dxa"/>
          </w:tcPr>
          <w:p w14:paraId="69D06774" w14:textId="77777777" w:rsidR="006635A8" w:rsidRPr="00B7493D" w:rsidRDefault="006635A8" w:rsidP="00A13DFF">
            <w:pPr>
              <w:spacing w:line="276" w:lineRule="auto"/>
              <w:rPr>
                <w:rFonts w:ascii="Arial" w:hAnsi="Arial" w:cs="Arial"/>
                <w:color w:val="000000" w:themeColor="text1"/>
                <w:sz w:val="20"/>
                <w:lang w:val="ro-RO"/>
              </w:rPr>
            </w:pPr>
          </w:p>
        </w:tc>
        <w:tc>
          <w:tcPr>
            <w:tcW w:w="1306" w:type="dxa"/>
            <w:gridSpan w:val="2"/>
          </w:tcPr>
          <w:p w14:paraId="7B1DCD90" w14:textId="77777777" w:rsidR="006635A8" w:rsidRPr="00B7493D" w:rsidRDefault="006635A8" w:rsidP="00A13DFF">
            <w:pPr>
              <w:spacing w:line="276" w:lineRule="auto"/>
              <w:jc w:val="center"/>
              <w:rPr>
                <w:rFonts w:ascii="Arial" w:hAnsi="Arial" w:cs="Arial"/>
                <w:color w:val="000000" w:themeColor="text1"/>
                <w:sz w:val="20"/>
                <w:lang w:val="ro-RO"/>
              </w:rPr>
            </w:pPr>
            <w:r w:rsidRPr="00B7493D">
              <w:rPr>
                <w:rFonts w:ascii="Arial" w:hAnsi="Arial" w:cs="Arial"/>
                <w:color w:val="000000" w:themeColor="text1"/>
                <w:sz w:val="20"/>
                <w:lang w:val="ro-RO"/>
              </w:rPr>
              <w:t>L</w:t>
            </w:r>
          </w:p>
        </w:tc>
        <w:tc>
          <w:tcPr>
            <w:tcW w:w="1141" w:type="dxa"/>
          </w:tcPr>
          <w:p w14:paraId="41641A41" w14:textId="77777777" w:rsidR="006635A8" w:rsidRPr="00B7493D" w:rsidRDefault="006635A8" w:rsidP="00A13DFF">
            <w:pPr>
              <w:spacing w:line="276" w:lineRule="auto"/>
              <w:rPr>
                <w:rFonts w:ascii="Arial" w:hAnsi="Arial" w:cs="Arial"/>
                <w:color w:val="000000" w:themeColor="text1"/>
                <w:sz w:val="20"/>
                <w:lang w:val="ro-RO"/>
              </w:rPr>
            </w:pPr>
            <w:r w:rsidRPr="00B7493D">
              <w:rPr>
                <w:rFonts w:ascii="Arial" w:hAnsi="Arial" w:cs="Arial"/>
                <w:color w:val="000000" w:themeColor="text1"/>
                <w:sz w:val="20"/>
                <w:lang w:val="ro-RO"/>
              </w:rPr>
              <w:t>13  02</w:t>
            </w:r>
          </w:p>
        </w:tc>
        <w:tc>
          <w:tcPr>
            <w:tcW w:w="1269" w:type="dxa"/>
          </w:tcPr>
          <w:p w14:paraId="384FFCB7" w14:textId="77777777" w:rsidR="006635A8" w:rsidRPr="00B7493D" w:rsidRDefault="006635A8" w:rsidP="00A13DFF">
            <w:pPr>
              <w:spacing w:line="276" w:lineRule="auto"/>
              <w:jc w:val="center"/>
              <w:rPr>
                <w:rFonts w:ascii="Arial" w:hAnsi="Arial" w:cs="Arial"/>
                <w:color w:val="000000" w:themeColor="text1"/>
                <w:sz w:val="20"/>
                <w:lang w:val="ro-RO"/>
              </w:rPr>
            </w:pPr>
            <w:r w:rsidRPr="00B7493D">
              <w:rPr>
                <w:rFonts w:ascii="Arial" w:hAnsi="Arial" w:cs="Arial"/>
                <w:color w:val="000000" w:themeColor="text1"/>
                <w:sz w:val="20"/>
                <w:lang w:val="ro-RO"/>
              </w:rPr>
              <w:t>Integral</w:t>
            </w:r>
            <w:r w:rsidRPr="00B7493D">
              <w:rPr>
                <w:rFonts w:ascii="Arial" w:hAnsi="Arial" w:cs="Arial"/>
                <w:color w:val="000000" w:themeColor="text1"/>
                <w:sz w:val="20"/>
                <w:vertAlign w:val="superscript"/>
                <w:lang w:val="ro-RO"/>
              </w:rPr>
              <w:t>2</w:t>
            </w:r>
          </w:p>
        </w:tc>
        <w:tc>
          <w:tcPr>
            <w:tcW w:w="1134" w:type="dxa"/>
          </w:tcPr>
          <w:p w14:paraId="6F9ECECC" w14:textId="77777777" w:rsidR="006635A8" w:rsidRPr="00B7493D" w:rsidRDefault="006635A8" w:rsidP="00A13DFF">
            <w:pPr>
              <w:spacing w:line="276" w:lineRule="auto"/>
              <w:jc w:val="center"/>
              <w:rPr>
                <w:rFonts w:ascii="Arial" w:hAnsi="Arial" w:cs="Arial"/>
                <w:color w:val="000000" w:themeColor="text1"/>
                <w:sz w:val="20"/>
                <w:lang w:val="ro-RO"/>
              </w:rPr>
            </w:pPr>
            <w:r w:rsidRPr="00B7493D">
              <w:rPr>
                <w:rFonts w:ascii="Arial" w:hAnsi="Arial" w:cs="Arial"/>
                <w:color w:val="000000" w:themeColor="text1"/>
                <w:sz w:val="20"/>
                <w:lang w:val="ro-RO"/>
              </w:rPr>
              <w:t>-</w:t>
            </w:r>
          </w:p>
        </w:tc>
        <w:tc>
          <w:tcPr>
            <w:tcW w:w="979" w:type="dxa"/>
          </w:tcPr>
          <w:p w14:paraId="3A704B8A" w14:textId="77777777" w:rsidR="006635A8" w:rsidRPr="00B7493D" w:rsidRDefault="006635A8" w:rsidP="00A13DFF">
            <w:pPr>
              <w:spacing w:line="276" w:lineRule="auto"/>
              <w:jc w:val="center"/>
              <w:rPr>
                <w:rFonts w:ascii="Arial" w:hAnsi="Arial" w:cs="Arial"/>
                <w:color w:val="000000" w:themeColor="text1"/>
                <w:sz w:val="20"/>
                <w:lang w:val="ro-RO"/>
              </w:rPr>
            </w:pPr>
            <w:r w:rsidRPr="00B7493D">
              <w:rPr>
                <w:rFonts w:ascii="Arial" w:hAnsi="Arial" w:cs="Arial"/>
                <w:color w:val="000000" w:themeColor="text1"/>
                <w:sz w:val="20"/>
                <w:lang w:val="ro-RO"/>
              </w:rPr>
              <w:t>-</w:t>
            </w:r>
          </w:p>
        </w:tc>
      </w:tr>
      <w:tr w:rsidR="00214210" w:rsidRPr="00B7493D" w14:paraId="447D887D" w14:textId="77777777" w:rsidTr="00075A62">
        <w:trPr>
          <w:gridAfter w:val="1"/>
          <w:wAfter w:w="16" w:type="dxa"/>
          <w:trHeight w:val="133"/>
          <w:jc w:val="center"/>
        </w:trPr>
        <w:tc>
          <w:tcPr>
            <w:tcW w:w="593" w:type="dxa"/>
          </w:tcPr>
          <w:p w14:paraId="2F2D8D8B" w14:textId="77777777" w:rsidR="006635A8" w:rsidRPr="00B7493D" w:rsidRDefault="006635A8" w:rsidP="009324B1">
            <w:pPr>
              <w:widowControl w:val="0"/>
              <w:numPr>
                <w:ilvl w:val="0"/>
                <w:numId w:val="7"/>
              </w:numPr>
              <w:autoSpaceDE w:val="0"/>
              <w:autoSpaceDN w:val="0"/>
              <w:adjustRightInd w:val="0"/>
              <w:spacing w:after="0" w:line="276" w:lineRule="auto"/>
              <w:rPr>
                <w:rFonts w:ascii="Arial" w:hAnsi="Arial" w:cs="Arial"/>
                <w:color w:val="000000" w:themeColor="text1"/>
                <w:sz w:val="20"/>
                <w:lang w:val="ro-RO"/>
              </w:rPr>
            </w:pPr>
          </w:p>
        </w:tc>
        <w:tc>
          <w:tcPr>
            <w:tcW w:w="2193" w:type="dxa"/>
          </w:tcPr>
          <w:p w14:paraId="019BE132" w14:textId="77777777" w:rsidR="006635A8" w:rsidRPr="00B7493D" w:rsidRDefault="006635A8" w:rsidP="00A13DFF">
            <w:pPr>
              <w:spacing w:line="276" w:lineRule="auto"/>
              <w:rPr>
                <w:rFonts w:ascii="Arial" w:hAnsi="Arial" w:cs="Arial"/>
                <w:color w:val="000000" w:themeColor="text1"/>
                <w:sz w:val="20"/>
                <w:lang w:val="ro-RO"/>
              </w:rPr>
            </w:pPr>
            <w:r w:rsidRPr="00B7493D">
              <w:rPr>
                <w:rFonts w:ascii="Arial" w:hAnsi="Arial" w:cs="Arial"/>
                <w:color w:val="000000" w:themeColor="text1"/>
                <w:sz w:val="20"/>
                <w:lang w:val="ro-RO"/>
              </w:rPr>
              <w:t>Acumulatori uzaţi</w:t>
            </w:r>
          </w:p>
        </w:tc>
        <w:tc>
          <w:tcPr>
            <w:tcW w:w="1313" w:type="dxa"/>
          </w:tcPr>
          <w:p w14:paraId="541AF605" w14:textId="77777777" w:rsidR="006635A8" w:rsidRPr="00B7493D" w:rsidRDefault="006635A8" w:rsidP="00A13DFF">
            <w:pPr>
              <w:spacing w:line="276" w:lineRule="auto"/>
              <w:rPr>
                <w:rFonts w:ascii="Arial" w:hAnsi="Arial" w:cs="Arial"/>
                <w:color w:val="000000" w:themeColor="text1"/>
                <w:sz w:val="20"/>
                <w:lang w:val="ro-RO"/>
              </w:rPr>
            </w:pPr>
          </w:p>
        </w:tc>
        <w:tc>
          <w:tcPr>
            <w:tcW w:w="1306" w:type="dxa"/>
            <w:gridSpan w:val="2"/>
          </w:tcPr>
          <w:p w14:paraId="295CFE84" w14:textId="77777777" w:rsidR="006635A8" w:rsidRPr="00B7493D" w:rsidRDefault="006635A8" w:rsidP="00A13DFF">
            <w:pPr>
              <w:spacing w:line="276" w:lineRule="auto"/>
              <w:jc w:val="center"/>
              <w:rPr>
                <w:rFonts w:ascii="Arial" w:hAnsi="Arial" w:cs="Arial"/>
                <w:color w:val="000000" w:themeColor="text1"/>
                <w:sz w:val="20"/>
                <w:lang w:val="ro-RO"/>
              </w:rPr>
            </w:pPr>
            <w:r w:rsidRPr="00B7493D">
              <w:rPr>
                <w:rFonts w:ascii="Arial" w:hAnsi="Arial" w:cs="Arial"/>
                <w:color w:val="000000" w:themeColor="text1"/>
                <w:sz w:val="20"/>
                <w:lang w:val="ro-RO"/>
              </w:rPr>
              <w:t>S</w:t>
            </w:r>
          </w:p>
        </w:tc>
        <w:tc>
          <w:tcPr>
            <w:tcW w:w="1141" w:type="dxa"/>
          </w:tcPr>
          <w:p w14:paraId="6F9CC95E" w14:textId="77777777" w:rsidR="006635A8" w:rsidRPr="00B7493D" w:rsidRDefault="006635A8" w:rsidP="00A13DFF">
            <w:pPr>
              <w:spacing w:line="276" w:lineRule="auto"/>
              <w:rPr>
                <w:rFonts w:ascii="Arial" w:hAnsi="Arial" w:cs="Arial"/>
                <w:color w:val="000000" w:themeColor="text1"/>
                <w:sz w:val="20"/>
                <w:lang w:val="ro-RO"/>
              </w:rPr>
            </w:pPr>
            <w:r w:rsidRPr="00B7493D">
              <w:rPr>
                <w:rFonts w:ascii="Arial" w:hAnsi="Arial" w:cs="Arial"/>
                <w:color w:val="000000" w:themeColor="text1"/>
                <w:sz w:val="20"/>
                <w:lang w:val="ro-RO"/>
              </w:rPr>
              <w:t xml:space="preserve">16  06 </w:t>
            </w:r>
          </w:p>
        </w:tc>
        <w:tc>
          <w:tcPr>
            <w:tcW w:w="1269" w:type="dxa"/>
          </w:tcPr>
          <w:p w14:paraId="6CE61CEC" w14:textId="77777777" w:rsidR="006635A8" w:rsidRPr="00B7493D" w:rsidRDefault="006635A8" w:rsidP="00A13DFF">
            <w:pPr>
              <w:spacing w:line="276" w:lineRule="auto"/>
              <w:jc w:val="center"/>
              <w:rPr>
                <w:rFonts w:ascii="Arial" w:hAnsi="Arial" w:cs="Arial"/>
                <w:color w:val="000000" w:themeColor="text1"/>
                <w:sz w:val="20"/>
                <w:vertAlign w:val="superscript"/>
                <w:lang w:val="ro-RO"/>
              </w:rPr>
            </w:pPr>
            <w:r w:rsidRPr="00B7493D">
              <w:rPr>
                <w:rFonts w:ascii="Arial" w:hAnsi="Arial" w:cs="Arial"/>
                <w:color w:val="000000" w:themeColor="text1"/>
                <w:sz w:val="20"/>
                <w:lang w:val="ro-RO"/>
              </w:rPr>
              <w:t>Integral</w:t>
            </w:r>
            <w:r w:rsidRPr="00B7493D">
              <w:rPr>
                <w:rFonts w:ascii="Arial" w:hAnsi="Arial" w:cs="Arial"/>
                <w:color w:val="000000" w:themeColor="text1"/>
                <w:sz w:val="20"/>
                <w:vertAlign w:val="superscript"/>
                <w:lang w:val="ro-RO"/>
              </w:rPr>
              <w:t>2</w:t>
            </w:r>
          </w:p>
        </w:tc>
        <w:tc>
          <w:tcPr>
            <w:tcW w:w="1134" w:type="dxa"/>
          </w:tcPr>
          <w:p w14:paraId="52F07AA7" w14:textId="77777777" w:rsidR="006635A8" w:rsidRPr="00B7493D" w:rsidRDefault="006635A8" w:rsidP="00A13DFF">
            <w:pPr>
              <w:spacing w:line="276" w:lineRule="auto"/>
              <w:jc w:val="center"/>
              <w:rPr>
                <w:rFonts w:ascii="Arial" w:hAnsi="Arial" w:cs="Arial"/>
                <w:color w:val="000000" w:themeColor="text1"/>
                <w:sz w:val="20"/>
                <w:lang w:val="ro-RO"/>
              </w:rPr>
            </w:pPr>
            <w:r w:rsidRPr="00B7493D">
              <w:rPr>
                <w:rFonts w:ascii="Arial" w:hAnsi="Arial" w:cs="Arial"/>
                <w:color w:val="000000" w:themeColor="text1"/>
                <w:sz w:val="20"/>
                <w:lang w:val="ro-RO"/>
              </w:rPr>
              <w:t>-</w:t>
            </w:r>
          </w:p>
        </w:tc>
        <w:tc>
          <w:tcPr>
            <w:tcW w:w="979" w:type="dxa"/>
          </w:tcPr>
          <w:p w14:paraId="6E9E2850" w14:textId="77777777" w:rsidR="006635A8" w:rsidRPr="00B7493D" w:rsidRDefault="006635A8" w:rsidP="00A13DFF">
            <w:pPr>
              <w:spacing w:line="276" w:lineRule="auto"/>
              <w:jc w:val="center"/>
              <w:rPr>
                <w:rFonts w:ascii="Arial" w:hAnsi="Arial" w:cs="Arial"/>
                <w:color w:val="000000" w:themeColor="text1"/>
                <w:sz w:val="20"/>
                <w:lang w:val="ro-RO"/>
              </w:rPr>
            </w:pPr>
            <w:r w:rsidRPr="00B7493D">
              <w:rPr>
                <w:rFonts w:ascii="Arial" w:hAnsi="Arial" w:cs="Arial"/>
                <w:color w:val="000000" w:themeColor="text1"/>
                <w:sz w:val="20"/>
                <w:lang w:val="ro-RO"/>
              </w:rPr>
              <w:t>-</w:t>
            </w:r>
          </w:p>
        </w:tc>
      </w:tr>
      <w:tr w:rsidR="00214210" w:rsidRPr="00B7493D" w14:paraId="318C3536" w14:textId="77777777" w:rsidTr="00075A62">
        <w:trPr>
          <w:gridAfter w:val="1"/>
          <w:wAfter w:w="16" w:type="dxa"/>
          <w:trHeight w:val="133"/>
          <w:jc w:val="center"/>
        </w:trPr>
        <w:tc>
          <w:tcPr>
            <w:tcW w:w="593" w:type="dxa"/>
          </w:tcPr>
          <w:p w14:paraId="1EE9EDF7" w14:textId="77777777" w:rsidR="006635A8" w:rsidRPr="00B7493D" w:rsidRDefault="006635A8" w:rsidP="009324B1">
            <w:pPr>
              <w:widowControl w:val="0"/>
              <w:numPr>
                <w:ilvl w:val="0"/>
                <w:numId w:val="7"/>
              </w:numPr>
              <w:autoSpaceDE w:val="0"/>
              <w:autoSpaceDN w:val="0"/>
              <w:adjustRightInd w:val="0"/>
              <w:spacing w:after="0" w:line="276" w:lineRule="auto"/>
              <w:rPr>
                <w:rFonts w:ascii="Arial" w:hAnsi="Arial" w:cs="Arial"/>
                <w:color w:val="000000" w:themeColor="text1"/>
                <w:sz w:val="20"/>
                <w:lang w:val="ro-RO"/>
              </w:rPr>
            </w:pPr>
          </w:p>
        </w:tc>
        <w:tc>
          <w:tcPr>
            <w:tcW w:w="2193" w:type="dxa"/>
          </w:tcPr>
          <w:p w14:paraId="0F5AEC4F" w14:textId="77777777" w:rsidR="006635A8" w:rsidRPr="00B7493D" w:rsidRDefault="006635A8" w:rsidP="00A13DFF">
            <w:pPr>
              <w:spacing w:line="276" w:lineRule="auto"/>
              <w:rPr>
                <w:rFonts w:ascii="Arial" w:hAnsi="Arial" w:cs="Arial"/>
                <w:color w:val="000000" w:themeColor="text1"/>
                <w:sz w:val="20"/>
                <w:lang w:val="ro-RO"/>
              </w:rPr>
            </w:pPr>
            <w:r w:rsidRPr="00B7493D">
              <w:rPr>
                <w:rFonts w:ascii="Arial" w:hAnsi="Arial" w:cs="Arial"/>
                <w:color w:val="000000" w:themeColor="text1"/>
                <w:sz w:val="20"/>
                <w:lang w:val="ro-RO"/>
              </w:rPr>
              <w:t>Anvelope uzate</w:t>
            </w:r>
          </w:p>
        </w:tc>
        <w:tc>
          <w:tcPr>
            <w:tcW w:w="1313" w:type="dxa"/>
          </w:tcPr>
          <w:p w14:paraId="2E28426E" w14:textId="77777777" w:rsidR="006635A8" w:rsidRPr="00B7493D" w:rsidRDefault="006635A8" w:rsidP="00A13DFF">
            <w:pPr>
              <w:spacing w:line="276" w:lineRule="auto"/>
              <w:rPr>
                <w:rFonts w:ascii="Arial" w:hAnsi="Arial" w:cs="Arial"/>
                <w:color w:val="000000" w:themeColor="text1"/>
                <w:sz w:val="20"/>
                <w:lang w:val="ro-RO"/>
              </w:rPr>
            </w:pPr>
          </w:p>
        </w:tc>
        <w:tc>
          <w:tcPr>
            <w:tcW w:w="1306" w:type="dxa"/>
            <w:gridSpan w:val="2"/>
          </w:tcPr>
          <w:p w14:paraId="5989447C" w14:textId="77777777" w:rsidR="006635A8" w:rsidRPr="00B7493D" w:rsidRDefault="006635A8" w:rsidP="00A13DFF">
            <w:pPr>
              <w:spacing w:line="276" w:lineRule="auto"/>
              <w:jc w:val="center"/>
              <w:rPr>
                <w:rFonts w:ascii="Arial" w:hAnsi="Arial" w:cs="Arial"/>
                <w:color w:val="000000" w:themeColor="text1"/>
                <w:sz w:val="20"/>
                <w:lang w:val="ro-RO"/>
              </w:rPr>
            </w:pPr>
            <w:r w:rsidRPr="00B7493D">
              <w:rPr>
                <w:rFonts w:ascii="Arial" w:hAnsi="Arial" w:cs="Arial"/>
                <w:color w:val="000000" w:themeColor="text1"/>
                <w:sz w:val="20"/>
                <w:lang w:val="ro-RO"/>
              </w:rPr>
              <w:t>S</w:t>
            </w:r>
          </w:p>
        </w:tc>
        <w:tc>
          <w:tcPr>
            <w:tcW w:w="1141" w:type="dxa"/>
          </w:tcPr>
          <w:p w14:paraId="021530AD" w14:textId="77777777" w:rsidR="006635A8" w:rsidRPr="00B7493D" w:rsidRDefault="006635A8" w:rsidP="00A13DFF">
            <w:pPr>
              <w:spacing w:line="276" w:lineRule="auto"/>
              <w:rPr>
                <w:rFonts w:ascii="Arial" w:hAnsi="Arial" w:cs="Arial"/>
                <w:color w:val="000000" w:themeColor="text1"/>
                <w:sz w:val="20"/>
                <w:lang w:val="ro-RO"/>
              </w:rPr>
            </w:pPr>
            <w:r w:rsidRPr="00B7493D">
              <w:rPr>
                <w:rFonts w:ascii="Arial" w:hAnsi="Arial" w:cs="Arial"/>
                <w:color w:val="000000" w:themeColor="text1"/>
                <w:sz w:val="20"/>
                <w:lang w:val="ro-RO"/>
              </w:rPr>
              <w:t>16 01 03</w:t>
            </w:r>
          </w:p>
        </w:tc>
        <w:tc>
          <w:tcPr>
            <w:tcW w:w="1269" w:type="dxa"/>
          </w:tcPr>
          <w:p w14:paraId="01F91858" w14:textId="77777777" w:rsidR="006635A8" w:rsidRPr="00B7493D" w:rsidRDefault="006635A8" w:rsidP="00A13DFF">
            <w:pPr>
              <w:spacing w:line="276" w:lineRule="auto"/>
              <w:jc w:val="center"/>
              <w:rPr>
                <w:rFonts w:ascii="Arial" w:hAnsi="Arial" w:cs="Arial"/>
                <w:color w:val="000000" w:themeColor="text1"/>
                <w:sz w:val="20"/>
                <w:vertAlign w:val="superscript"/>
                <w:lang w:val="ro-RO"/>
              </w:rPr>
            </w:pPr>
            <w:r w:rsidRPr="00B7493D">
              <w:rPr>
                <w:rFonts w:ascii="Arial" w:hAnsi="Arial" w:cs="Arial"/>
                <w:color w:val="000000" w:themeColor="text1"/>
                <w:sz w:val="20"/>
                <w:lang w:val="ro-RO"/>
              </w:rPr>
              <w:t>Integral</w:t>
            </w:r>
            <w:r w:rsidRPr="00B7493D">
              <w:rPr>
                <w:rFonts w:ascii="Arial" w:hAnsi="Arial" w:cs="Arial"/>
                <w:color w:val="000000" w:themeColor="text1"/>
                <w:sz w:val="20"/>
                <w:vertAlign w:val="superscript"/>
                <w:lang w:val="ro-RO"/>
              </w:rPr>
              <w:t>2</w:t>
            </w:r>
          </w:p>
        </w:tc>
        <w:tc>
          <w:tcPr>
            <w:tcW w:w="1134" w:type="dxa"/>
          </w:tcPr>
          <w:p w14:paraId="4C27A3FD" w14:textId="77777777" w:rsidR="006635A8" w:rsidRPr="00B7493D" w:rsidRDefault="006635A8" w:rsidP="00A13DFF">
            <w:pPr>
              <w:spacing w:line="276" w:lineRule="auto"/>
              <w:jc w:val="center"/>
              <w:rPr>
                <w:rFonts w:ascii="Arial" w:hAnsi="Arial" w:cs="Arial"/>
                <w:color w:val="000000" w:themeColor="text1"/>
                <w:sz w:val="20"/>
                <w:lang w:val="ro-RO"/>
              </w:rPr>
            </w:pPr>
            <w:r w:rsidRPr="00B7493D">
              <w:rPr>
                <w:rFonts w:ascii="Arial" w:hAnsi="Arial" w:cs="Arial"/>
                <w:color w:val="000000" w:themeColor="text1"/>
                <w:sz w:val="20"/>
                <w:lang w:val="ro-RO"/>
              </w:rPr>
              <w:t>-</w:t>
            </w:r>
          </w:p>
        </w:tc>
        <w:tc>
          <w:tcPr>
            <w:tcW w:w="979" w:type="dxa"/>
          </w:tcPr>
          <w:p w14:paraId="27CAFE58" w14:textId="77777777" w:rsidR="006635A8" w:rsidRPr="00B7493D" w:rsidRDefault="006635A8" w:rsidP="00A13DFF">
            <w:pPr>
              <w:spacing w:line="276" w:lineRule="auto"/>
              <w:jc w:val="center"/>
              <w:rPr>
                <w:rFonts w:ascii="Arial" w:hAnsi="Arial" w:cs="Arial"/>
                <w:color w:val="000000" w:themeColor="text1"/>
                <w:sz w:val="20"/>
                <w:lang w:val="ro-RO"/>
              </w:rPr>
            </w:pPr>
            <w:r w:rsidRPr="00B7493D">
              <w:rPr>
                <w:rFonts w:ascii="Arial" w:hAnsi="Arial" w:cs="Arial"/>
                <w:color w:val="000000" w:themeColor="text1"/>
                <w:sz w:val="20"/>
                <w:lang w:val="ro-RO"/>
              </w:rPr>
              <w:t>-</w:t>
            </w:r>
          </w:p>
        </w:tc>
      </w:tr>
      <w:tr w:rsidR="00115D35" w:rsidRPr="00B7493D" w14:paraId="377B9DEF" w14:textId="77777777" w:rsidTr="00075A62">
        <w:trPr>
          <w:gridAfter w:val="1"/>
          <w:wAfter w:w="16" w:type="dxa"/>
          <w:trHeight w:val="133"/>
          <w:jc w:val="center"/>
        </w:trPr>
        <w:tc>
          <w:tcPr>
            <w:tcW w:w="593" w:type="dxa"/>
          </w:tcPr>
          <w:p w14:paraId="553AF52D" w14:textId="77777777" w:rsidR="00115D35" w:rsidRPr="00B7493D" w:rsidRDefault="00115D35" w:rsidP="00115D35">
            <w:pPr>
              <w:widowControl w:val="0"/>
              <w:numPr>
                <w:ilvl w:val="0"/>
                <w:numId w:val="7"/>
              </w:numPr>
              <w:autoSpaceDE w:val="0"/>
              <w:autoSpaceDN w:val="0"/>
              <w:adjustRightInd w:val="0"/>
              <w:spacing w:after="0" w:line="276" w:lineRule="auto"/>
              <w:rPr>
                <w:rFonts w:ascii="Arial" w:hAnsi="Arial" w:cs="Arial"/>
                <w:color w:val="000000" w:themeColor="text1"/>
                <w:sz w:val="20"/>
                <w:lang w:val="ro-RO"/>
              </w:rPr>
            </w:pPr>
          </w:p>
        </w:tc>
        <w:tc>
          <w:tcPr>
            <w:tcW w:w="2193" w:type="dxa"/>
          </w:tcPr>
          <w:p w14:paraId="51DC9CB5" w14:textId="47FF9F33" w:rsidR="00115D35" w:rsidRPr="00B7493D" w:rsidRDefault="00115D35" w:rsidP="00115D35">
            <w:pPr>
              <w:spacing w:line="276" w:lineRule="auto"/>
              <w:rPr>
                <w:rFonts w:ascii="Arial" w:hAnsi="Arial" w:cs="Arial"/>
                <w:color w:val="000000" w:themeColor="text1"/>
                <w:sz w:val="20"/>
                <w:lang w:val="ro-RO"/>
              </w:rPr>
            </w:pPr>
            <w:r w:rsidRPr="00B7493D">
              <w:rPr>
                <w:rFonts w:ascii="Arial" w:hAnsi="Arial" w:cs="Arial"/>
                <w:color w:val="000000" w:themeColor="text1"/>
                <w:sz w:val="20"/>
                <w:lang w:val="ro-RO"/>
              </w:rPr>
              <w:t>Hârtie și deşeuri specifice activităţii de birou</w:t>
            </w:r>
          </w:p>
        </w:tc>
        <w:tc>
          <w:tcPr>
            <w:tcW w:w="1313" w:type="dxa"/>
          </w:tcPr>
          <w:p w14:paraId="1774B209" w14:textId="77777777" w:rsidR="00115D35" w:rsidRPr="00B7493D" w:rsidRDefault="00115D35" w:rsidP="00115D35">
            <w:pPr>
              <w:spacing w:line="276" w:lineRule="auto"/>
              <w:rPr>
                <w:rFonts w:ascii="Arial" w:hAnsi="Arial" w:cs="Arial"/>
                <w:color w:val="000000" w:themeColor="text1"/>
                <w:sz w:val="20"/>
                <w:lang w:val="ro-RO"/>
              </w:rPr>
            </w:pPr>
          </w:p>
        </w:tc>
        <w:tc>
          <w:tcPr>
            <w:tcW w:w="1306" w:type="dxa"/>
            <w:gridSpan w:val="2"/>
          </w:tcPr>
          <w:p w14:paraId="72DEB46B" w14:textId="348B50A7" w:rsidR="00115D35" w:rsidRPr="00B7493D" w:rsidRDefault="00115D35" w:rsidP="00115D35">
            <w:pPr>
              <w:spacing w:line="276" w:lineRule="auto"/>
              <w:jc w:val="center"/>
              <w:rPr>
                <w:rFonts w:ascii="Arial" w:hAnsi="Arial" w:cs="Arial"/>
                <w:color w:val="000000" w:themeColor="text1"/>
                <w:sz w:val="20"/>
                <w:lang w:val="ro-RO"/>
              </w:rPr>
            </w:pPr>
            <w:r w:rsidRPr="00B7493D">
              <w:rPr>
                <w:rFonts w:ascii="Arial" w:hAnsi="Arial" w:cs="Arial"/>
                <w:color w:val="000000" w:themeColor="text1"/>
                <w:sz w:val="20"/>
                <w:lang w:val="ro-RO"/>
              </w:rPr>
              <w:t>S</w:t>
            </w:r>
          </w:p>
        </w:tc>
        <w:tc>
          <w:tcPr>
            <w:tcW w:w="1141" w:type="dxa"/>
          </w:tcPr>
          <w:p w14:paraId="64BC7311" w14:textId="5FA1EA70" w:rsidR="00115D35" w:rsidRPr="00B7493D" w:rsidRDefault="00115D35" w:rsidP="00115D35">
            <w:pPr>
              <w:spacing w:line="276" w:lineRule="auto"/>
              <w:rPr>
                <w:rFonts w:ascii="Arial" w:hAnsi="Arial" w:cs="Arial"/>
                <w:color w:val="000000" w:themeColor="text1"/>
                <w:sz w:val="20"/>
                <w:lang w:val="ro-RO"/>
              </w:rPr>
            </w:pPr>
            <w:r w:rsidRPr="00B7493D">
              <w:rPr>
                <w:rFonts w:ascii="Arial" w:hAnsi="Arial" w:cs="Arial"/>
                <w:color w:val="000000" w:themeColor="text1"/>
                <w:sz w:val="20"/>
                <w:lang w:val="ro-RO"/>
              </w:rPr>
              <w:t>17 04 07</w:t>
            </w:r>
          </w:p>
        </w:tc>
        <w:tc>
          <w:tcPr>
            <w:tcW w:w="1269" w:type="dxa"/>
          </w:tcPr>
          <w:p w14:paraId="2C97394E" w14:textId="61ABA75F" w:rsidR="00115D35" w:rsidRPr="00B7493D" w:rsidRDefault="00115D35" w:rsidP="00115D35">
            <w:pPr>
              <w:spacing w:line="276" w:lineRule="auto"/>
              <w:jc w:val="center"/>
              <w:rPr>
                <w:rFonts w:ascii="Arial" w:hAnsi="Arial" w:cs="Arial"/>
                <w:color w:val="000000" w:themeColor="text1"/>
                <w:sz w:val="20"/>
                <w:lang w:val="ro-RO"/>
              </w:rPr>
            </w:pPr>
            <w:r w:rsidRPr="00B7493D">
              <w:rPr>
                <w:rFonts w:ascii="Arial" w:hAnsi="Arial" w:cs="Arial"/>
                <w:color w:val="000000" w:themeColor="text1"/>
                <w:sz w:val="20"/>
                <w:lang w:val="ro-RO"/>
              </w:rPr>
              <w:t>integral</w:t>
            </w:r>
          </w:p>
        </w:tc>
        <w:tc>
          <w:tcPr>
            <w:tcW w:w="1134" w:type="dxa"/>
          </w:tcPr>
          <w:p w14:paraId="407E2EEA" w14:textId="1140DBCE" w:rsidR="00115D35" w:rsidRPr="00B7493D" w:rsidRDefault="00115D35" w:rsidP="00115D35">
            <w:pPr>
              <w:spacing w:line="276" w:lineRule="auto"/>
              <w:jc w:val="center"/>
              <w:rPr>
                <w:rFonts w:ascii="Arial" w:hAnsi="Arial" w:cs="Arial"/>
                <w:color w:val="000000" w:themeColor="text1"/>
                <w:sz w:val="20"/>
                <w:lang w:val="ro-RO"/>
              </w:rPr>
            </w:pPr>
            <w:r w:rsidRPr="00B7493D">
              <w:rPr>
                <w:rFonts w:ascii="Arial" w:hAnsi="Arial" w:cs="Arial"/>
                <w:color w:val="000000" w:themeColor="text1"/>
                <w:sz w:val="20"/>
                <w:lang w:val="ro-RO"/>
              </w:rPr>
              <w:t>-</w:t>
            </w:r>
          </w:p>
        </w:tc>
        <w:tc>
          <w:tcPr>
            <w:tcW w:w="979" w:type="dxa"/>
          </w:tcPr>
          <w:p w14:paraId="43DAAF15" w14:textId="003D1DB8" w:rsidR="00115D35" w:rsidRPr="00B7493D" w:rsidRDefault="00115D35" w:rsidP="00115D35">
            <w:pPr>
              <w:spacing w:line="276" w:lineRule="auto"/>
              <w:jc w:val="center"/>
              <w:rPr>
                <w:rFonts w:ascii="Arial" w:hAnsi="Arial" w:cs="Arial"/>
                <w:color w:val="000000" w:themeColor="text1"/>
                <w:sz w:val="20"/>
                <w:lang w:val="ro-RO"/>
              </w:rPr>
            </w:pPr>
            <w:r w:rsidRPr="00B7493D">
              <w:rPr>
                <w:rFonts w:ascii="Arial" w:hAnsi="Arial" w:cs="Arial"/>
                <w:color w:val="000000" w:themeColor="text1"/>
                <w:sz w:val="20"/>
                <w:lang w:val="ro-RO"/>
              </w:rPr>
              <w:t>-</w:t>
            </w:r>
          </w:p>
        </w:tc>
      </w:tr>
      <w:tr w:rsidR="00115D35" w:rsidRPr="00B7493D" w14:paraId="34B55EA3" w14:textId="77777777" w:rsidTr="00075A62">
        <w:trPr>
          <w:gridAfter w:val="1"/>
          <w:wAfter w:w="16" w:type="dxa"/>
          <w:trHeight w:val="133"/>
          <w:jc w:val="center"/>
        </w:trPr>
        <w:tc>
          <w:tcPr>
            <w:tcW w:w="593" w:type="dxa"/>
          </w:tcPr>
          <w:p w14:paraId="32B957F7" w14:textId="77777777" w:rsidR="00115D35" w:rsidRPr="00B7493D" w:rsidRDefault="00115D35" w:rsidP="00115D35">
            <w:pPr>
              <w:widowControl w:val="0"/>
              <w:numPr>
                <w:ilvl w:val="0"/>
                <w:numId w:val="7"/>
              </w:numPr>
              <w:autoSpaceDE w:val="0"/>
              <w:autoSpaceDN w:val="0"/>
              <w:adjustRightInd w:val="0"/>
              <w:spacing w:after="0" w:line="276" w:lineRule="auto"/>
              <w:rPr>
                <w:rFonts w:ascii="Arial" w:hAnsi="Arial" w:cs="Arial"/>
                <w:color w:val="000000" w:themeColor="text1"/>
                <w:sz w:val="20"/>
                <w:lang w:val="ro-RO"/>
              </w:rPr>
            </w:pPr>
          </w:p>
        </w:tc>
        <w:tc>
          <w:tcPr>
            <w:tcW w:w="2193" w:type="dxa"/>
          </w:tcPr>
          <w:p w14:paraId="0B707068" w14:textId="57D0DE49" w:rsidR="00115D35" w:rsidRPr="00B7493D" w:rsidRDefault="00115D35" w:rsidP="00115D35">
            <w:pPr>
              <w:spacing w:line="276" w:lineRule="auto"/>
              <w:rPr>
                <w:rFonts w:ascii="Arial" w:hAnsi="Arial" w:cs="Arial"/>
                <w:color w:val="000000" w:themeColor="text1"/>
                <w:sz w:val="20"/>
                <w:lang w:val="ro-RO"/>
              </w:rPr>
            </w:pPr>
            <w:r w:rsidRPr="00B7493D">
              <w:rPr>
                <w:rFonts w:ascii="Arial" w:hAnsi="Arial" w:cs="Arial"/>
                <w:color w:val="000000" w:themeColor="text1"/>
                <w:sz w:val="20"/>
                <w:lang w:val="ro-RO"/>
              </w:rPr>
              <w:t>Deşeuri de la echipamente electrice</w:t>
            </w:r>
            <w:r w:rsidR="00F406B4" w:rsidRPr="00B7493D">
              <w:rPr>
                <w:rFonts w:ascii="Arial" w:hAnsi="Arial" w:cs="Arial"/>
                <w:color w:val="000000" w:themeColor="text1"/>
                <w:sz w:val="20"/>
                <w:lang w:val="ro-RO"/>
              </w:rPr>
              <w:t xml:space="preserve"> și </w:t>
            </w:r>
            <w:r w:rsidRPr="00B7493D">
              <w:rPr>
                <w:rFonts w:ascii="Arial" w:hAnsi="Arial" w:cs="Arial"/>
                <w:color w:val="000000" w:themeColor="text1"/>
                <w:sz w:val="20"/>
                <w:lang w:val="ro-RO"/>
              </w:rPr>
              <w:t>electronice</w:t>
            </w:r>
          </w:p>
        </w:tc>
        <w:tc>
          <w:tcPr>
            <w:tcW w:w="1313" w:type="dxa"/>
          </w:tcPr>
          <w:p w14:paraId="7394F8CE" w14:textId="77777777" w:rsidR="00115D35" w:rsidRPr="00B7493D" w:rsidRDefault="00115D35" w:rsidP="00115D35">
            <w:pPr>
              <w:spacing w:line="276" w:lineRule="auto"/>
              <w:rPr>
                <w:rFonts w:ascii="Arial" w:hAnsi="Arial" w:cs="Arial"/>
                <w:color w:val="000000" w:themeColor="text1"/>
                <w:sz w:val="20"/>
                <w:lang w:val="ro-RO"/>
              </w:rPr>
            </w:pPr>
          </w:p>
        </w:tc>
        <w:tc>
          <w:tcPr>
            <w:tcW w:w="1306" w:type="dxa"/>
            <w:gridSpan w:val="2"/>
          </w:tcPr>
          <w:p w14:paraId="3519EB6D" w14:textId="64E7E9EF" w:rsidR="00115D35" w:rsidRPr="00B7493D" w:rsidRDefault="00115D35" w:rsidP="00115D35">
            <w:pPr>
              <w:spacing w:line="276" w:lineRule="auto"/>
              <w:jc w:val="center"/>
              <w:rPr>
                <w:rFonts w:ascii="Arial" w:hAnsi="Arial" w:cs="Arial"/>
                <w:color w:val="000000" w:themeColor="text1"/>
                <w:sz w:val="20"/>
                <w:lang w:val="ro-RO"/>
              </w:rPr>
            </w:pPr>
            <w:r w:rsidRPr="00B7493D">
              <w:rPr>
                <w:rFonts w:ascii="Arial" w:hAnsi="Arial" w:cs="Arial"/>
                <w:color w:val="000000" w:themeColor="text1"/>
                <w:sz w:val="20"/>
                <w:lang w:val="ro-RO"/>
              </w:rPr>
              <w:t>S</w:t>
            </w:r>
          </w:p>
        </w:tc>
        <w:tc>
          <w:tcPr>
            <w:tcW w:w="1141" w:type="dxa"/>
          </w:tcPr>
          <w:p w14:paraId="3E69805A" w14:textId="300666D1" w:rsidR="00115D35" w:rsidRPr="00B7493D" w:rsidRDefault="00115D35" w:rsidP="00115D35">
            <w:pPr>
              <w:spacing w:line="276" w:lineRule="auto"/>
              <w:rPr>
                <w:rFonts w:ascii="Arial" w:hAnsi="Arial" w:cs="Arial"/>
                <w:color w:val="000000" w:themeColor="text1"/>
                <w:sz w:val="20"/>
                <w:lang w:val="ro-RO"/>
              </w:rPr>
            </w:pPr>
            <w:r w:rsidRPr="00B7493D">
              <w:rPr>
                <w:rFonts w:ascii="Arial" w:hAnsi="Arial" w:cs="Arial"/>
                <w:color w:val="000000" w:themeColor="text1"/>
                <w:sz w:val="20"/>
                <w:lang w:val="ro-RO"/>
              </w:rPr>
              <w:t>16 02 14</w:t>
            </w:r>
          </w:p>
        </w:tc>
        <w:tc>
          <w:tcPr>
            <w:tcW w:w="1269" w:type="dxa"/>
          </w:tcPr>
          <w:p w14:paraId="706DC8AC" w14:textId="00A33679" w:rsidR="00115D35" w:rsidRPr="00B7493D" w:rsidRDefault="00115D35" w:rsidP="00115D35">
            <w:pPr>
              <w:spacing w:line="276" w:lineRule="auto"/>
              <w:jc w:val="center"/>
              <w:rPr>
                <w:rFonts w:ascii="Arial" w:hAnsi="Arial" w:cs="Arial"/>
                <w:color w:val="000000" w:themeColor="text1"/>
                <w:sz w:val="20"/>
                <w:lang w:val="ro-RO"/>
              </w:rPr>
            </w:pPr>
            <w:r w:rsidRPr="00B7493D">
              <w:rPr>
                <w:rFonts w:ascii="Arial" w:hAnsi="Arial" w:cs="Arial"/>
                <w:color w:val="000000" w:themeColor="text1"/>
                <w:sz w:val="20"/>
                <w:lang w:val="ro-RO"/>
              </w:rPr>
              <w:t>integral</w:t>
            </w:r>
          </w:p>
        </w:tc>
        <w:tc>
          <w:tcPr>
            <w:tcW w:w="1134" w:type="dxa"/>
          </w:tcPr>
          <w:p w14:paraId="3EB84F5E" w14:textId="106D6B92" w:rsidR="00115D35" w:rsidRPr="00B7493D" w:rsidRDefault="00115D35" w:rsidP="00115D35">
            <w:pPr>
              <w:spacing w:line="276" w:lineRule="auto"/>
              <w:jc w:val="center"/>
              <w:rPr>
                <w:rFonts w:ascii="Arial" w:hAnsi="Arial" w:cs="Arial"/>
                <w:color w:val="000000" w:themeColor="text1"/>
                <w:sz w:val="20"/>
                <w:lang w:val="ro-RO"/>
              </w:rPr>
            </w:pPr>
            <w:r w:rsidRPr="00B7493D">
              <w:rPr>
                <w:rFonts w:ascii="Arial" w:hAnsi="Arial" w:cs="Arial"/>
                <w:color w:val="000000" w:themeColor="text1"/>
                <w:sz w:val="20"/>
                <w:lang w:val="ro-RO"/>
              </w:rPr>
              <w:t>-</w:t>
            </w:r>
          </w:p>
        </w:tc>
        <w:tc>
          <w:tcPr>
            <w:tcW w:w="979" w:type="dxa"/>
          </w:tcPr>
          <w:p w14:paraId="3FC99DBE" w14:textId="50C46893" w:rsidR="00115D35" w:rsidRPr="00B7493D" w:rsidRDefault="00115D35" w:rsidP="00115D35">
            <w:pPr>
              <w:spacing w:line="276" w:lineRule="auto"/>
              <w:jc w:val="center"/>
              <w:rPr>
                <w:rFonts w:ascii="Arial" w:hAnsi="Arial" w:cs="Arial"/>
                <w:color w:val="000000" w:themeColor="text1"/>
                <w:sz w:val="20"/>
                <w:lang w:val="ro-RO"/>
              </w:rPr>
            </w:pPr>
            <w:r w:rsidRPr="00B7493D">
              <w:rPr>
                <w:rFonts w:ascii="Arial" w:hAnsi="Arial" w:cs="Arial"/>
                <w:color w:val="000000" w:themeColor="text1"/>
                <w:sz w:val="20"/>
                <w:lang w:val="ro-RO"/>
              </w:rPr>
              <w:t>-</w:t>
            </w:r>
          </w:p>
        </w:tc>
      </w:tr>
      <w:tr w:rsidR="00115D35" w:rsidRPr="00B7493D" w14:paraId="2D39E794" w14:textId="77777777" w:rsidTr="00FD0BB8">
        <w:trPr>
          <w:gridAfter w:val="1"/>
          <w:wAfter w:w="16" w:type="dxa"/>
          <w:trHeight w:val="133"/>
          <w:jc w:val="center"/>
        </w:trPr>
        <w:tc>
          <w:tcPr>
            <w:tcW w:w="9928" w:type="dxa"/>
            <w:gridSpan w:val="9"/>
          </w:tcPr>
          <w:p w14:paraId="36426C1A" w14:textId="2CE983C3" w:rsidR="00115D35" w:rsidRPr="00B7493D" w:rsidRDefault="00115D35" w:rsidP="00115D35">
            <w:pPr>
              <w:spacing w:line="276" w:lineRule="auto"/>
              <w:rPr>
                <w:rFonts w:ascii="Arial" w:hAnsi="Arial" w:cs="Arial"/>
                <w:color w:val="000000" w:themeColor="text1"/>
                <w:sz w:val="20"/>
                <w:lang w:val="ro-RO"/>
              </w:rPr>
            </w:pPr>
            <w:r w:rsidRPr="00B7493D">
              <w:rPr>
                <w:rFonts w:ascii="Arial" w:hAnsi="Arial" w:cs="Arial"/>
                <w:color w:val="000000" w:themeColor="text1"/>
                <w:sz w:val="20"/>
                <w:lang w:val="ro-RO"/>
              </w:rPr>
              <w:t>Deșeuri periculoase</w:t>
            </w:r>
          </w:p>
        </w:tc>
      </w:tr>
      <w:tr w:rsidR="00115D35" w:rsidRPr="00B7493D" w14:paraId="6FD9308F" w14:textId="77777777" w:rsidTr="00075A62">
        <w:trPr>
          <w:gridAfter w:val="1"/>
          <w:wAfter w:w="16" w:type="dxa"/>
          <w:trHeight w:val="133"/>
          <w:jc w:val="center"/>
        </w:trPr>
        <w:tc>
          <w:tcPr>
            <w:tcW w:w="593" w:type="dxa"/>
          </w:tcPr>
          <w:p w14:paraId="6AE217C8" w14:textId="77777777" w:rsidR="00115D35" w:rsidRPr="00B7493D" w:rsidRDefault="00115D35" w:rsidP="00115D35">
            <w:pPr>
              <w:widowControl w:val="0"/>
              <w:numPr>
                <w:ilvl w:val="0"/>
                <w:numId w:val="7"/>
              </w:numPr>
              <w:autoSpaceDE w:val="0"/>
              <w:autoSpaceDN w:val="0"/>
              <w:adjustRightInd w:val="0"/>
              <w:spacing w:after="0" w:line="276" w:lineRule="auto"/>
              <w:rPr>
                <w:rFonts w:ascii="Arial" w:hAnsi="Arial" w:cs="Arial"/>
                <w:color w:val="000000" w:themeColor="text1"/>
                <w:sz w:val="20"/>
                <w:lang w:val="ro-RO"/>
              </w:rPr>
            </w:pPr>
          </w:p>
        </w:tc>
        <w:tc>
          <w:tcPr>
            <w:tcW w:w="2193" w:type="dxa"/>
          </w:tcPr>
          <w:p w14:paraId="550E4ACF" w14:textId="0BF1C1C3" w:rsidR="00115D35" w:rsidRPr="00B7493D" w:rsidRDefault="00115D35" w:rsidP="00115D35">
            <w:pPr>
              <w:spacing w:line="276" w:lineRule="auto"/>
              <w:rPr>
                <w:rFonts w:ascii="Arial" w:hAnsi="Arial" w:cs="Arial"/>
                <w:color w:val="000000" w:themeColor="text1"/>
                <w:sz w:val="20"/>
                <w:lang w:val="ro-RO"/>
              </w:rPr>
            </w:pPr>
            <w:r w:rsidRPr="00B7493D">
              <w:rPr>
                <w:rFonts w:ascii="Arial" w:hAnsi="Arial" w:cs="Arial"/>
                <w:color w:val="000000" w:themeColor="text1"/>
                <w:sz w:val="20"/>
                <w:lang w:val="ro-RO"/>
              </w:rPr>
              <w:t>Filtre de ulei</w:t>
            </w:r>
          </w:p>
        </w:tc>
        <w:tc>
          <w:tcPr>
            <w:tcW w:w="1313" w:type="dxa"/>
          </w:tcPr>
          <w:p w14:paraId="2058D785" w14:textId="77777777" w:rsidR="00115D35" w:rsidRPr="00B7493D" w:rsidRDefault="00115D35" w:rsidP="00115D35">
            <w:pPr>
              <w:spacing w:line="276" w:lineRule="auto"/>
              <w:rPr>
                <w:rFonts w:ascii="Arial" w:hAnsi="Arial" w:cs="Arial"/>
                <w:color w:val="000000" w:themeColor="text1"/>
                <w:sz w:val="20"/>
                <w:lang w:val="ro-RO"/>
              </w:rPr>
            </w:pPr>
          </w:p>
        </w:tc>
        <w:tc>
          <w:tcPr>
            <w:tcW w:w="1306" w:type="dxa"/>
            <w:gridSpan w:val="2"/>
          </w:tcPr>
          <w:p w14:paraId="0B50C783" w14:textId="77777777" w:rsidR="00115D35" w:rsidRPr="00B7493D" w:rsidRDefault="00115D35" w:rsidP="00115D35">
            <w:pPr>
              <w:spacing w:line="276" w:lineRule="auto"/>
              <w:jc w:val="center"/>
              <w:rPr>
                <w:rFonts w:ascii="Arial" w:hAnsi="Arial" w:cs="Arial"/>
                <w:color w:val="000000" w:themeColor="text1"/>
                <w:sz w:val="20"/>
                <w:lang w:val="ro-RO"/>
              </w:rPr>
            </w:pPr>
            <w:r w:rsidRPr="00B7493D">
              <w:rPr>
                <w:rFonts w:ascii="Arial" w:hAnsi="Arial" w:cs="Arial"/>
                <w:color w:val="000000" w:themeColor="text1"/>
                <w:sz w:val="20"/>
                <w:lang w:val="ro-RO"/>
              </w:rPr>
              <w:t>S</w:t>
            </w:r>
          </w:p>
        </w:tc>
        <w:tc>
          <w:tcPr>
            <w:tcW w:w="1141" w:type="dxa"/>
          </w:tcPr>
          <w:p w14:paraId="350296ED" w14:textId="77777777" w:rsidR="00115D35" w:rsidRPr="00B7493D" w:rsidRDefault="00115D35" w:rsidP="00115D35">
            <w:pPr>
              <w:spacing w:line="276" w:lineRule="auto"/>
              <w:rPr>
                <w:rFonts w:ascii="Arial" w:hAnsi="Arial" w:cs="Arial"/>
                <w:color w:val="000000" w:themeColor="text1"/>
                <w:sz w:val="20"/>
                <w:lang w:val="ro-RO"/>
              </w:rPr>
            </w:pPr>
            <w:r w:rsidRPr="00B7493D">
              <w:rPr>
                <w:rFonts w:ascii="Arial" w:hAnsi="Arial" w:cs="Arial"/>
                <w:color w:val="000000" w:themeColor="text1"/>
                <w:sz w:val="20"/>
                <w:lang w:val="ro-RO"/>
              </w:rPr>
              <w:t>16 01 07*</w:t>
            </w:r>
          </w:p>
        </w:tc>
        <w:tc>
          <w:tcPr>
            <w:tcW w:w="1269" w:type="dxa"/>
          </w:tcPr>
          <w:p w14:paraId="3F64CDA0" w14:textId="77777777" w:rsidR="00115D35" w:rsidRPr="00B7493D" w:rsidRDefault="00115D35" w:rsidP="00115D35">
            <w:pPr>
              <w:spacing w:line="276" w:lineRule="auto"/>
              <w:jc w:val="center"/>
              <w:rPr>
                <w:rFonts w:ascii="Arial" w:hAnsi="Arial" w:cs="Arial"/>
                <w:color w:val="000000" w:themeColor="text1"/>
                <w:sz w:val="20"/>
                <w:lang w:val="ro-RO"/>
              </w:rPr>
            </w:pPr>
            <w:r w:rsidRPr="00B7493D">
              <w:rPr>
                <w:rFonts w:ascii="Arial" w:hAnsi="Arial" w:cs="Arial"/>
                <w:color w:val="000000" w:themeColor="text1"/>
                <w:sz w:val="20"/>
                <w:lang w:val="ro-RO"/>
              </w:rPr>
              <w:t>-</w:t>
            </w:r>
          </w:p>
        </w:tc>
        <w:tc>
          <w:tcPr>
            <w:tcW w:w="1134" w:type="dxa"/>
          </w:tcPr>
          <w:p w14:paraId="19315090" w14:textId="77777777" w:rsidR="00115D35" w:rsidRPr="00B7493D" w:rsidRDefault="00115D35" w:rsidP="00115D35">
            <w:pPr>
              <w:spacing w:line="276" w:lineRule="auto"/>
              <w:jc w:val="center"/>
              <w:rPr>
                <w:rFonts w:ascii="Arial" w:hAnsi="Arial" w:cs="Arial"/>
                <w:color w:val="000000" w:themeColor="text1"/>
                <w:sz w:val="20"/>
                <w:vertAlign w:val="superscript"/>
                <w:lang w:val="ro-RO"/>
              </w:rPr>
            </w:pPr>
            <w:r w:rsidRPr="00B7493D">
              <w:rPr>
                <w:rFonts w:ascii="Arial" w:hAnsi="Arial" w:cs="Arial"/>
                <w:color w:val="000000" w:themeColor="text1"/>
                <w:sz w:val="20"/>
                <w:lang w:val="ro-RO"/>
              </w:rPr>
              <w:t>Integral</w:t>
            </w:r>
            <w:r w:rsidRPr="00B7493D">
              <w:rPr>
                <w:rFonts w:ascii="Arial" w:hAnsi="Arial" w:cs="Arial"/>
                <w:color w:val="000000" w:themeColor="text1"/>
                <w:sz w:val="20"/>
                <w:vertAlign w:val="superscript"/>
                <w:lang w:val="ro-RO"/>
              </w:rPr>
              <w:t>2</w:t>
            </w:r>
          </w:p>
        </w:tc>
        <w:tc>
          <w:tcPr>
            <w:tcW w:w="979" w:type="dxa"/>
          </w:tcPr>
          <w:p w14:paraId="13EC6B33" w14:textId="77777777" w:rsidR="00115D35" w:rsidRPr="00B7493D" w:rsidRDefault="00115D35" w:rsidP="00115D35">
            <w:pPr>
              <w:spacing w:line="276" w:lineRule="auto"/>
              <w:jc w:val="center"/>
              <w:rPr>
                <w:rFonts w:ascii="Arial" w:hAnsi="Arial" w:cs="Arial"/>
                <w:color w:val="000000" w:themeColor="text1"/>
                <w:sz w:val="20"/>
                <w:lang w:val="ro-RO"/>
              </w:rPr>
            </w:pPr>
            <w:r w:rsidRPr="00B7493D">
              <w:rPr>
                <w:rFonts w:ascii="Arial" w:hAnsi="Arial" w:cs="Arial"/>
                <w:color w:val="000000" w:themeColor="text1"/>
                <w:sz w:val="20"/>
                <w:lang w:val="ro-RO"/>
              </w:rPr>
              <w:t>-</w:t>
            </w:r>
          </w:p>
        </w:tc>
      </w:tr>
      <w:tr w:rsidR="00115D35" w:rsidRPr="00B7493D" w14:paraId="1721862D" w14:textId="77777777" w:rsidTr="00075A62">
        <w:trPr>
          <w:gridAfter w:val="1"/>
          <w:wAfter w:w="16" w:type="dxa"/>
          <w:trHeight w:val="133"/>
          <w:jc w:val="center"/>
        </w:trPr>
        <w:tc>
          <w:tcPr>
            <w:tcW w:w="593" w:type="dxa"/>
          </w:tcPr>
          <w:p w14:paraId="7A28BE27" w14:textId="77777777" w:rsidR="00115D35" w:rsidRPr="00B7493D" w:rsidRDefault="00115D35" w:rsidP="00115D35">
            <w:pPr>
              <w:widowControl w:val="0"/>
              <w:numPr>
                <w:ilvl w:val="0"/>
                <w:numId w:val="7"/>
              </w:numPr>
              <w:autoSpaceDE w:val="0"/>
              <w:autoSpaceDN w:val="0"/>
              <w:adjustRightInd w:val="0"/>
              <w:spacing w:after="0" w:line="276" w:lineRule="auto"/>
              <w:rPr>
                <w:rFonts w:ascii="Arial" w:hAnsi="Arial" w:cs="Arial"/>
                <w:color w:val="000000" w:themeColor="text1"/>
                <w:sz w:val="20"/>
                <w:lang w:val="ro-RO"/>
              </w:rPr>
            </w:pPr>
          </w:p>
        </w:tc>
        <w:tc>
          <w:tcPr>
            <w:tcW w:w="2193" w:type="dxa"/>
          </w:tcPr>
          <w:p w14:paraId="0813E711" w14:textId="77777777" w:rsidR="00115D35" w:rsidRPr="00B7493D" w:rsidRDefault="00115D35" w:rsidP="00115D35">
            <w:pPr>
              <w:spacing w:line="276" w:lineRule="auto"/>
              <w:rPr>
                <w:rFonts w:ascii="Arial" w:hAnsi="Arial" w:cs="Arial"/>
                <w:color w:val="000000" w:themeColor="text1"/>
                <w:sz w:val="20"/>
                <w:lang w:val="ro-RO"/>
              </w:rPr>
            </w:pPr>
            <w:r w:rsidRPr="00B7493D">
              <w:rPr>
                <w:rFonts w:ascii="Arial" w:hAnsi="Arial" w:cs="Arial"/>
                <w:color w:val="000000" w:themeColor="text1"/>
                <w:sz w:val="20"/>
                <w:lang w:val="ro-RO"/>
              </w:rPr>
              <w:t>Deşeuri textile contaminate (lavete)</w:t>
            </w:r>
          </w:p>
        </w:tc>
        <w:tc>
          <w:tcPr>
            <w:tcW w:w="1313" w:type="dxa"/>
          </w:tcPr>
          <w:p w14:paraId="7E942541" w14:textId="77777777" w:rsidR="00115D35" w:rsidRPr="00B7493D" w:rsidRDefault="00115D35" w:rsidP="00115D35">
            <w:pPr>
              <w:spacing w:line="276" w:lineRule="auto"/>
              <w:rPr>
                <w:rFonts w:ascii="Arial" w:hAnsi="Arial" w:cs="Arial"/>
                <w:color w:val="000000" w:themeColor="text1"/>
                <w:sz w:val="20"/>
                <w:lang w:val="ro-RO"/>
              </w:rPr>
            </w:pPr>
          </w:p>
        </w:tc>
        <w:tc>
          <w:tcPr>
            <w:tcW w:w="1306" w:type="dxa"/>
            <w:gridSpan w:val="2"/>
          </w:tcPr>
          <w:p w14:paraId="146623A7" w14:textId="77777777" w:rsidR="00115D35" w:rsidRPr="00B7493D" w:rsidRDefault="00115D35" w:rsidP="00115D35">
            <w:pPr>
              <w:spacing w:line="276" w:lineRule="auto"/>
              <w:jc w:val="center"/>
              <w:rPr>
                <w:rFonts w:ascii="Arial" w:hAnsi="Arial" w:cs="Arial"/>
                <w:color w:val="000000" w:themeColor="text1"/>
                <w:sz w:val="20"/>
                <w:lang w:val="ro-RO"/>
              </w:rPr>
            </w:pPr>
            <w:r w:rsidRPr="00B7493D">
              <w:rPr>
                <w:rFonts w:ascii="Arial" w:hAnsi="Arial" w:cs="Arial"/>
                <w:color w:val="000000" w:themeColor="text1"/>
                <w:sz w:val="20"/>
                <w:lang w:val="ro-RO"/>
              </w:rPr>
              <w:t>S</w:t>
            </w:r>
          </w:p>
        </w:tc>
        <w:tc>
          <w:tcPr>
            <w:tcW w:w="1141" w:type="dxa"/>
          </w:tcPr>
          <w:p w14:paraId="2D728D05" w14:textId="77777777" w:rsidR="00115D35" w:rsidRPr="00B7493D" w:rsidRDefault="00115D35" w:rsidP="00115D35">
            <w:pPr>
              <w:spacing w:line="276" w:lineRule="auto"/>
              <w:rPr>
                <w:rFonts w:ascii="Arial" w:hAnsi="Arial" w:cs="Arial"/>
                <w:color w:val="000000" w:themeColor="text1"/>
                <w:sz w:val="20"/>
                <w:lang w:val="ro-RO"/>
              </w:rPr>
            </w:pPr>
            <w:r w:rsidRPr="00B7493D">
              <w:rPr>
                <w:rFonts w:ascii="Arial" w:hAnsi="Arial" w:cs="Arial"/>
                <w:color w:val="000000" w:themeColor="text1"/>
                <w:sz w:val="20"/>
                <w:lang w:val="ro-RO"/>
              </w:rPr>
              <w:t>15 02 02*</w:t>
            </w:r>
          </w:p>
        </w:tc>
        <w:tc>
          <w:tcPr>
            <w:tcW w:w="1269" w:type="dxa"/>
          </w:tcPr>
          <w:p w14:paraId="1E98BA02" w14:textId="77777777" w:rsidR="00115D35" w:rsidRPr="00B7493D" w:rsidRDefault="00115D35" w:rsidP="00115D35">
            <w:pPr>
              <w:spacing w:line="276" w:lineRule="auto"/>
              <w:jc w:val="center"/>
              <w:rPr>
                <w:rFonts w:ascii="Arial" w:hAnsi="Arial" w:cs="Arial"/>
                <w:color w:val="000000" w:themeColor="text1"/>
                <w:sz w:val="20"/>
                <w:lang w:val="ro-RO"/>
              </w:rPr>
            </w:pPr>
            <w:r w:rsidRPr="00B7493D">
              <w:rPr>
                <w:rFonts w:ascii="Arial" w:hAnsi="Arial" w:cs="Arial"/>
                <w:color w:val="000000" w:themeColor="text1"/>
                <w:sz w:val="20"/>
                <w:lang w:val="ro-RO"/>
              </w:rPr>
              <w:t>-</w:t>
            </w:r>
          </w:p>
        </w:tc>
        <w:tc>
          <w:tcPr>
            <w:tcW w:w="1134" w:type="dxa"/>
          </w:tcPr>
          <w:p w14:paraId="64249340" w14:textId="77777777" w:rsidR="00115D35" w:rsidRPr="00B7493D" w:rsidRDefault="00115D35" w:rsidP="00115D35">
            <w:pPr>
              <w:spacing w:line="276" w:lineRule="auto"/>
              <w:jc w:val="center"/>
              <w:rPr>
                <w:rFonts w:ascii="Arial" w:hAnsi="Arial" w:cs="Arial"/>
                <w:color w:val="000000" w:themeColor="text1"/>
                <w:sz w:val="20"/>
                <w:lang w:val="ro-RO"/>
              </w:rPr>
            </w:pPr>
            <w:r w:rsidRPr="00B7493D">
              <w:rPr>
                <w:rFonts w:ascii="Arial" w:hAnsi="Arial" w:cs="Arial"/>
                <w:color w:val="000000" w:themeColor="text1"/>
                <w:sz w:val="20"/>
                <w:lang w:val="ro-RO"/>
              </w:rPr>
              <w:t>integral</w:t>
            </w:r>
          </w:p>
        </w:tc>
        <w:tc>
          <w:tcPr>
            <w:tcW w:w="979" w:type="dxa"/>
          </w:tcPr>
          <w:p w14:paraId="6A31E4C0" w14:textId="77777777" w:rsidR="00115D35" w:rsidRPr="00B7493D" w:rsidRDefault="00115D35" w:rsidP="00115D35">
            <w:pPr>
              <w:spacing w:line="276" w:lineRule="auto"/>
              <w:jc w:val="center"/>
              <w:rPr>
                <w:rFonts w:ascii="Arial" w:hAnsi="Arial" w:cs="Arial"/>
                <w:color w:val="000000" w:themeColor="text1"/>
                <w:sz w:val="20"/>
                <w:lang w:val="ro-RO"/>
              </w:rPr>
            </w:pPr>
            <w:r w:rsidRPr="00B7493D">
              <w:rPr>
                <w:rFonts w:ascii="Arial" w:hAnsi="Arial" w:cs="Arial"/>
                <w:color w:val="000000" w:themeColor="text1"/>
                <w:sz w:val="20"/>
                <w:lang w:val="ro-RO"/>
              </w:rPr>
              <w:t>-</w:t>
            </w:r>
          </w:p>
        </w:tc>
      </w:tr>
      <w:tr w:rsidR="00D30AD5" w:rsidRPr="00B7493D" w14:paraId="55D54376" w14:textId="77777777" w:rsidTr="00075A62">
        <w:trPr>
          <w:gridAfter w:val="1"/>
          <w:wAfter w:w="16" w:type="dxa"/>
          <w:trHeight w:val="133"/>
          <w:jc w:val="center"/>
        </w:trPr>
        <w:tc>
          <w:tcPr>
            <w:tcW w:w="593" w:type="dxa"/>
          </w:tcPr>
          <w:p w14:paraId="7C251973" w14:textId="77777777" w:rsidR="00D30AD5" w:rsidRPr="00B7493D" w:rsidRDefault="00D30AD5" w:rsidP="00D30AD5">
            <w:pPr>
              <w:widowControl w:val="0"/>
              <w:numPr>
                <w:ilvl w:val="0"/>
                <w:numId w:val="7"/>
              </w:numPr>
              <w:autoSpaceDE w:val="0"/>
              <w:autoSpaceDN w:val="0"/>
              <w:adjustRightInd w:val="0"/>
              <w:spacing w:after="0" w:line="276" w:lineRule="auto"/>
              <w:rPr>
                <w:rFonts w:ascii="Arial" w:hAnsi="Arial" w:cs="Arial"/>
                <w:color w:val="000000" w:themeColor="text1"/>
                <w:sz w:val="20"/>
                <w:lang w:val="ro-RO"/>
              </w:rPr>
            </w:pPr>
          </w:p>
        </w:tc>
        <w:tc>
          <w:tcPr>
            <w:tcW w:w="2193" w:type="dxa"/>
          </w:tcPr>
          <w:p w14:paraId="364E5E51" w14:textId="4542F836" w:rsidR="00D30AD5" w:rsidRPr="00B7493D" w:rsidRDefault="00D30AD5" w:rsidP="00D30AD5">
            <w:pPr>
              <w:spacing w:line="276" w:lineRule="auto"/>
              <w:rPr>
                <w:rFonts w:ascii="Arial" w:hAnsi="Arial" w:cs="Arial"/>
                <w:color w:val="000000" w:themeColor="text1"/>
                <w:sz w:val="20"/>
                <w:szCs w:val="20"/>
                <w:lang w:val="ro-RO"/>
              </w:rPr>
            </w:pPr>
            <w:r w:rsidRPr="00B7493D">
              <w:rPr>
                <w:rFonts w:ascii="Arial" w:hAnsi="Arial" w:cs="Arial"/>
                <w:sz w:val="20"/>
                <w:szCs w:val="20"/>
                <w:lang w:val="ro-RO"/>
              </w:rPr>
              <w:t>Deseuri de uleiuri uzate de motor, de transmisie</w:t>
            </w:r>
            <w:r w:rsidR="00F406B4" w:rsidRPr="00B7493D">
              <w:rPr>
                <w:rFonts w:ascii="Arial" w:hAnsi="Arial" w:cs="Arial"/>
                <w:sz w:val="20"/>
                <w:szCs w:val="20"/>
                <w:lang w:val="ro-RO"/>
              </w:rPr>
              <w:t xml:space="preserve"> și </w:t>
            </w:r>
            <w:r w:rsidRPr="00B7493D">
              <w:rPr>
                <w:rFonts w:ascii="Arial" w:hAnsi="Arial" w:cs="Arial"/>
                <w:sz w:val="20"/>
                <w:szCs w:val="20"/>
                <w:lang w:val="ro-RO"/>
              </w:rPr>
              <w:t>de ungere: - Uleiuri sintetice izolante</w:t>
            </w:r>
            <w:r w:rsidR="00F406B4" w:rsidRPr="00B7493D">
              <w:rPr>
                <w:rFonts w:ascii="Arial" w:hAnsi="Arial" w:cs="Arial"/>
                <w:sz w:val="20"/>
                <w:szCs w:val="20"/>
                <w:lang w:val="ro-RO"/>
              </w:rPr>
              <w:t xml:space="preserve"> și </w:t>
            </w:r>
            <w:r w:rsidRPr="00B7493D">
              <w:rPr>
                <w:rFonts w:ascii="Arial" w:hAnsi="Arial" w:cs="Arial"/>
                <w:sz w:val="20"/>
                <w:szCs w:val="20"/>
                <w:lang w:val="ro-RO"/>
              </w:rPr>
              <w:t>de transmitere a caldurii);</w:t>
            </w:r>
          </w:p>
        </w:tc>
        <w:tc>
          <w:tcPr>
            <w:tcW w:w="1313" w:type="dxa"/>
          </w:tcPr>
          <w:p w14:paraId="778527E8" w14:textId="77777777" w:rsidR="00D30AD5" w:rsidRPr="00B7493D" w:rsidRDefault="00D30AD5" w:rsidP="00D30AD5">
            <w:pPr>
              <w:spacing w:line="276" w:lineRule="auto"/>
              <w:rPr>
                <w:rFonts w:ascii="Arial" w:hAnsi="Arial" w:cs="Arial"/>
                <w:color w:val="000000" w:themeColor="text1"/>
                <w:sz w:val="20"/>
                <w:lang w:val="ro-RO"/>
              </w:rPr>
            </w:pPr>
          </w:p>
        </w:tc>
        <w:tc>
          <w:tcPr>
            <w:tcW w:w="1306" w:type="dxa"/>
            <w:gridSpan w:val="2"/>
          </w:tcPr>
          <w:p w14:paraId="4A58F15B" w14:textId="568A9940" w:rsidR="00D30AD5" w:rsidRPr="00B7493D" w:rsidRDefault="00D30AD5" w:rsidP="00D30AD5">
            <w:pPr>
              <w:spacing w:line="276" w:lineRule="auto"/>
              <w:jc w:val="center"/>
              <w:rPr>
                <w:rFonts w:ascii="Arial" w:hAnsi="Arial" w:cs="Arial"/>
                <w:color w:val="000000" w:themeColor="text1"/>
                <w:sz w:val="20"/>
                <w:lang w:val="ro-RO"/>
              </w:rPr>
            </w:pPr>
          </w:p>
        </w:tc>
        <w:tc>
          <w:tcPr>
            <w:tcW w:w="1141" w:type="dxa"/>
          </w:tcPr>
          <w:p w14:paraId="5130167C" w14:textId="7723EEDC" w:rsidR="00D30AD5" w:rsidRPr="00B7493D" w:rsidRDefault="00D30AD5" w:rsidP="00D30AD5">
            <w:pPr>
              <w:spacing w:line="276" w:lineRule="auto"/>
              <w:rPr>
                <w:rFonts w:ascii="Arial" w:hAnsi="Arial" w:cs="Arial"/>
                <w:color w:val="000000" w:themeColor="text1"/>
                <w:sz w:val="20"/>
                <w:szCs w:val="20"/>
                <w:lang w:val="ro-RO"/>
              </w:rPr>
            </w:pPr>
            <w:r w:rsidRPr="00B7493D">
              <w:rPr>
                <w:lang w:val="ro-RO"/>
              </w:rPr>
              <w:t xml:space="preserve"> </w:t>
            </w:r>
            <w:r w:rsidRPr="00B7493D">
              <w:rPr>
                <w:rFonts w:ascii="Arial" w:hAnsi="Arial" w:cs="Arial"/>
                <w:sz w:val="20"/>
                <w:szCs w:val="20"/>
                <w:lang w:val="ro-RO"/>
              </w:rPr>
              <w:t>13 03 08*</w:t>
            </w:r>
          </w:p>
        </w:tc>
        <w:tc>
          <w:tcPr>
            <w:tcW w:w="1269" w:type="dxa"/>
          </w:tcPr>
          <w:p w14:paraId="3CDB7880" w14:textId="6AA282A0" w:rsidR="00D30AD5" w:rsidRPr="00B7493D" w:rsidRDefault="00D30AD5" w:rsidP="00D30AD5">
            <w:pPr>
              <w:spacing w:line="276" w:lineRule="auto"/>
              <w:jc w:val="center"/>
              <w:rPr>
                <w:rFonts w:ascii="Arial" w:hAnsi="Arial" w:cs="Arial"/>
                <w:color w:val="000000" w:themeColor="text1"/>
                <w:sz w:val="20"/>
                <w:lang w:val="ro-RO"/>
              </w:rPr>
            </w:pPr>
            <w:r w:rsidRPr="00B7493D">
              <w:rPr>
                <w:rFonts w:ascii="Arial" w:hAnsi="Arial" w:cs="Arial"/>
                <w:color w:val="000000" w:themeColor="text1"/>
                <w:sz w:val="20"/>
                <w:lang w:val="ro-RO"/>
              </w:rPr>
              <w:t>integral</w:t>
            </w:r>
          </w:p>
        </w:tc>
        <w:tc>
          <w:tcPr>
            <w:tcW w:w="1134" w:type="dxa"/>
          </w:tcPr>
          <w:p w14:paraId="4AAA9E17" w14:textId="777A2198" w:rsidR="00D30AD5" w:rsidRPr="00B7493D" w:rsidRDefault="00D30AD5" w:rsidP="00D30AD5">
            <w:pPr>
              <w:spacing w:line="276" w:lineRule="auto"/>
              <w:jc w:val="center"/>
              <w:rPr>
                <w:rFonts w:ascii="Arial" w:hAnsi="Arial" w:cs="Arial"/>
                <w:color w:val="000000" w:themeColor="text1"/>
                <w:sz w:val="20"/>
                <w:lang w:val="ro-RO"/>
              </w:rPr>
            </w:pPr>
            <w:r w:rsidRPr="00B7493D">
              <w:rPr>
                <w:rFonts w:ascii="Arial" w:hAnsi="Arial" w:cs="Arial"/>
                <w:color w:val="000000" w:themeColor="text1"/>
                <w:sz w:val="20"/>
                <w:lang w:val="ro-RO"/>
              </w:rPr>
              <w:t>-</w:t>
            </w:r>
          </w:p>
        </w:tc>
        <w:tc>
          <w:tcPr>
            <w:tcW w:w="979" w:type="dxa"/>
          </w:tcPr>
          <w:p w14:paraId="0E7FBF29" w14:textId="2367AC85" w:rsidR="00D30AD5" w:rsidRPr="00B7493D" w:rsidRDefault="00D30AD5" w:rsidP="00D30AD5">
            <w:pPr>
              <w:spacing w:line="276" w:lineRule="auto"/>
              <w:jc w:val="center"/>
              <w:rPr>
                <w:rFonts w:ascii="Arial" w:hAnsi="Arial" w:cs="Arial"/>
                <w:color w:val="000000" w:themeColor="text1"/>
                <w:sz w:val="20"/>
                <w:lang w:val="ro-RO"/>
              </w:rPr>
            </w:pPr>
            <w:r w:rsidRPr="00B7493D">
              <w:rPr>
                <w:rFonts w:ascii="Arial" w:hAnsi="Arial" w:cs="Arial"/>
                <w:color w:val="000000" w:themeColor="text1"/>
                <w:sz w:val="20"/>
                <w:lang w:val="ro-RO"/>
              </w:rPr>
              <w:t>-</w:t>
            </w:r>
          </w:p>
        </w:tc>
      </w:tr>
      <w:tr w:rsidR="00D30AD5" w:rsidRPr="00B7493D" w14:paraId="09A0BD91" w14:textId="77777777" w:rsidTr="00075A62">
        <w:trPr>
          <w:gridAfter w:val="1"/>
          <w:wAfter w:w="16" w:type="dxa"/>
          <w:trHeight w:val="133"/>
          <w:jc w:val="center"/>
        </w:trPr>
        <w:tc>
          <w:tcPr>
            <w:tcW w:w="593" w:type="dxa"/>
          </w:tcPr>
          <w:p w14:paraId="7189EF37" w14:textId="77777777" w:rsidR="00D30AD5" w:rsidRPr="00B7493D" w:rsidRDefault="00D30AD5" w:rsidP="00D30AD5">
            <w:pPr>
              <w:widowControl w:val="0"/>
              <w:numPr>
                <w:ilvl w:val="0"/>
                <w:numId w:val="7"/>
              </w:numPr>
              <w:autoSpaceDE w:val="0"/>
              <w:autoSpaceDN w:val="0"/>
              <w:adjustRightInd w:val="0"/>
              <w:spacing w:after="0" w:line="276" w:lineRule="auto"/>
              <w:rPr>
                <w:rFonts w:ascii="Arial" w:hAnsi="Arial" w:cs="Arial"/>
                <w:color w:val="000000" w:themeColor="text1"/>
                <w:sz w:val="20"/>
                <w:lang w:val="ro-RO"/>
              </w:rPr>
            </w:pPr>
          </w:p>
        </w:tc>
        <w:tc>
          <w:tcPr>
            <w:tcW w:w="2193" w:type="dxa"/>
          </w:tcPr>
          <w:p w14:paraId="53AAF9A8" w14:textId="796B1CCA" w:rsidR="00D30AD5" w:rsidRPr="00B7493D" w:rsidRDefault="00D30AD5" w:rsidP="00D30AD5">
            <w:pPr>
              <w:spacing w:line="276" w:lineRule="auto"/>
              <w:rPr>
                <w:rFonts w:ascii="Arial" w:hAnsi="Arial" w:cs="Arial"/>
                <w:color w:val="000000" w:themeColor="text1"/>
                <w:sz w:val="20"/>
                <w:szCs w:val="20"/>
                <w:lang w:val="ro-RO"/>
              </w:rPr>
            </w:pPr>
            <w:r w:rsidRPr="00B7493D">
              <w:rPr>
                <w:rFonts w:ascii="Arial" w:hAnsi="Arial" w:cs="Arial"/>
                <w:sz w:val="20"/>
                <w:szCs w:val="20"/>
                <w:lang w:val="ro-RO"/>
              </w:rPr>
              <w:t>Deseuri rezultate din activitatile de construire: pamant</w:t>
            </w:r>
            <w:r w:rsidR="00F406B4" w:rsidRPr="00B7493D">
              <w:rPr>
                <w:rFonts w:ascii="Arial" w:hAnsi="Arial" w:cs="Arial"/>
                <w:sz w:val="20"/>
                <w:szCs w:val="20"/>
                <w:lang w:val="ro-RO"/>
              </w:rPr>
              <w:t xml:space="preserve"> și </w:t>
            </w:r>
            <w:r w:rsidRPr="00B7493D">
              <w:rPr>
                <w:rFonts w:ascii="Arial" w:hAnsi="Arial" w:cs="Arial"/>
                <w:sz w:val="20"/>
                <w:szCs w:val="20"/>
                <w:lang w:val="ro-RO"/>
              </w:rPr>
              <w:t xml:space="preserve">pietre cu continut de substante periculoase </w:t>
            </w:r>
          </w:p>
        </w:tc>
        <w:tc>
          <w:tcPr>
            <w:tcW w:w="1313" w:type="dxa"/>
          </w:tcPr>
          <w:p w14:paraId="6138726D" w14:textId="77777777" w:rsidR="00D30AD5" w:rsidRPr="00B7493D" w:rsidRDefault="00D30AD5" w:rsidP="00D30AD5">
            <w:pPr>
              <w:spacing w:line="276" w:lineRule="auto"/>
              <w:rPr>
                <w:rFonts w:ascii="Arial" w:hAnsi="Arial" w:cs="Arial"/>
                <w:color w:val="000000" w:themeColor="text1"/>
                <w:sz w:val="20"/>
                <w:szCs w:val="20"/>
                <w:lang w:val="ro-RO"/>
              </w:rPr>
            </w:pPr>
          </w:p>
        </w:tc>
        <w:tc>
          <w:tcPr>
            <w:tcW w:w="1306" w:type="dxa"/>
            <w:gridSpan w:val="2"/>
          </w:tcPr>
          <w:p w14:paraId="4D8ABBFA" w14:textId="109BB24E" w:rsidR="00D30AD5" w:rsidRPr="00B7493D" w:rsidRDefault="00D30AD5" w:rsidP="00D30AD5">
            <w:pPr>
              <w:spacing w:line="276" w:lineRule="auto"/>
              <w:jc w:val="center"/>
              <w:rPr>
                <w:rFonts w:ascii="Arial" w:hAnsi="Arial" w:cs="Arial"/>
                <w:color w:val="000000" w:themeColor="text1"/>
                <w:sz w:val="20"/>
                <w:szCs w:val="20"/>
                <w:lang w:val="ro-RO"/>
              </w:rPr>
            </w:pPr>
            <w:r w:rsidRPr="00B7493D">
              <w:rPr>
                <w:rFonts w:ascii="Arial" w:hAnsi="Arial" w:cs="Arial"/>
                <w:color w:val="000000" w:themeColor="text1"/>
                <w:sz w:val="20"/>
                <w:szCs w:val="20"/>
                <w:lang w:val="ro-RO"/>
              </w:rPr>
              <w:t>S</w:t>
            </w:r>
          </w:p>
        </w:tc>
        <w:tc>
          <w:tcPr>
            <w:tcW w:w="1141" w:type="dxa"/>
          </w:tcPr>
          <w:p w14:paraId="5E5A53BD" w14:textId="4AA1BC56" w:rsidR="00D30AD5" w:rsidRPr="00B7493D" w:rsidRDefault="00D30AD5" w:rsidP="00D30AD5">
            <w:pPr>
              <w:spacing w:line="276" w:lineRule="auto"/>
              <w:rPr>
                <w:rFonts w:ascii="Arial" w:hAnsi="Arial" w:cs="Arial"/>
                <w:color w:val="000000" w:themeColor="text1"/>
                <w:sz w:val="20"/>
                <w:szCs w:val="20"/>
                <w:lang w:val="ro-RO"/>
              </w:rPr>
            </w:pPr>
            <w:r w:rsidRPr="00B7493D">
              <w:rPr>
                <w:rFonts w:ascii="Arial" w:hAnsi="Arial" w:cs="Arial"/>
                <w:sz w:val="20"/>
                <w:szCs w:val="20"/>
                <w:lang w:val="ro-RO"/>
              </w:rPr>
              <w:t>17 05 03*</w:t>
            </w:r>
          </w:p>
        </w:tc>
        <w:tc>
          <w:tcPr>
            <w:tcW w:w="1269" w:type="dxa"/>
          </w:tcPr>
          <w:p w14:paraId="4A4B6568" w14:textId="1493F2E6" w:rsidR="00D30AD5" w:rsidRPr="00B7493D" w:rsidRDefault="00D30AD5" w:rsidP="00D30AD5">
            <w:pPr>
              <w:spacing w:line="276" w:lineRule="auto"/>
              <w:jc w:val="center"/>
              <w:rPr>
                <w:rFonts w:ascii="Arial" w:hAnsi="Arial" w:cs="Arial"/>
                <w:color w:val="000000" w:themeColor="text1"/>
                <w:sz w:val="20"/>
                <w:lang w:val="ro-RO"/>
              </w:rPr>
            </w:pPr>
            <w:r w:rsidRPr="00B7493D">
              <w:rPr>
                <w:rFonts w:ascii="Arial" w:hAnsi="Arial" w:cs="Arial"/>
                <w:color w:val="000000" w:themeColor="text1"/>
                <w:sz w:val="20"/>
                <w:lang w:val="ro-RO"/>
              </w:rPr>
              <w:t>-</w:t>
            </w:r>
          </w:p>
        </w:tc>
        <w:tc>
          <w:tcPr>
            <w:tcW w:w="1134" w:type="dxa"/>
          </w:tcPr>
          <w:p w14:paraId="497E2843" w14:textId="0ADA2DE9" w:rsidR="00D30AD5" w:rsidRPr="00B7493D" w:rsidRDefault="00D30AD5" w:rsidP="00D30AD5">
            <w:pPr>
              <w:spacing w:line="276" w:lineRule="auto"/>
              <w:jc w:val="center"/>
              <w:rPr>
                <w:rFonts w:ascii="Arial" w:hAnsi="Arial" w:cs="Arial"/>
                <w:color w:val="000000" w:themeColor="text1"/>
                <w:sz w:val="20"/>
                <w:lang w:val="ro-RO"/>
              </w:rPr>
            </w:pPr>
            <w:r w:rsidRPr="00B7493D">
              <w:rPr>
                <w:rFonts w:ascii="Arial" w:hAnsi="Arial" w:cs="Arial"/>
                <w:color w:val="000000" w:themeColor="text1"/>
                <w:sz w:val="20"/>
                <w:lang w:val="ro-RO"/>
              </w:rPr>
              <w:t>integral</w:t>
            </w:r>
          </w:p>
        </w:tc>
        <w:tc>
          <w:tcPr>
            <w:tcW w:w="979" w:type="dxa"/>
          </w:tcPr>
          <w:p w14:paraId="07DB783F" w14:textId="6F1FFAA4" w:rsidR="00D30AD5" w:rsidRPr="00B7493D" w:rsidRDefault="00D30AD5" w:rsidP="00D30AD5">
            <w:pPr>
              <w:spacing w:line="276" w:lineRule="auto"/>
              <w:jc w:val="center"/>
              <w:rPr>
                <w:rFonts w:ascii="Arial" w:hAnsi="Arial" w:cs="Arial"/>
                <w:color w:val="000000" w:themeColor="text1"/>
                <w:sz w:val="20"/>
                <w:lang w:val="ro-RO"/>
              </w:rPr>
            </w:pPr>
            <w:r w:rsidRPr="00B7493D">
              <w:rPr>
                <w:rFonts w:ascii="Arial" w:hAnsi="Arial" w:cs="Arial"/>
                <w:color w:val="000000" w:themeColor="text1"/>
                <w:sz w:val="20"/>
                <w:lang w:val="ro-RO"/>
              </w:rPr>
              <w:t>-</w:t>
            </w:r>
          </w:p>
        </w:tc>
      </w:tr>
    </w:tbl>
    <w:p w14:paraId="4EE2B925" w14:textId="77777777" w:rsidR="006635A8" w:rsidRPr="00B7493D" w:rsidRDefault="006635A8" w:rsidP="00A13DFF">
      <w:pPr>
        <w:spacing w:line="276" w:lineRule="auto"/>
        <w:rPr>
          <w:rFonts w:ascii="Arial" w:hAnsi="Arial" w:cs="Arial"/>
          <w:bCs/>
          <w:color w:val="000000" w:themeColor="text1"/>
          <w:sz w:val="20"/>
          <w:lang w:val="ro-RO"/>
        </w:rPr>
      </w:pPr>
      <w:r w:rsidRPr="00B7493D">
        <w:rPr>
          <w:rFonts w:ascii="Arial" w:hAnsi="Arial" w:cs="Arial"/>
          <w:bCs/>
          <w:color w:val="000000" w:themeColor="text1"/>
          <w:sz w:val="20"/>
          <w:vertAlign w:val="superscript"/>
          <w:lang w:val="ro-RO"/>
        </w:rPr>
        <w:t>2)</w:t>
      </w:r>
      <w:r w:rsidRPr="00B7493D">
        <w:rPr>
          <w:rFonts w:ascii="Arial" w:hAnsi="Arial" w:cs="Arial"/>
          <w:bCs/>
          <w:color w:val="000000" w:themeColor="text1"/>
          <w:sz w:val="20"/>
          <w:lang w:val="ro-RO"/>
        </w:rPr>
        <w:t xml:space="preserve"> valorificarea/eliminarea se asigură de către firma care asigură service pentru mașinile și  utilajele  din dotarea constructorului.</w:t>
      </w:r>
    </w:p>
    <w:p w14:paraId="0052B104" w14:textId="710CA209" w:rsidR="00DB26D4" w:rsidRPr="00B7493D" w:rsidRDefault="00DB26D4" w:rsidP="005838AA">
      <w:pPr>
        <w:spacing w:line="276" w:lineRule="auto"/>
        <w:jc w:val="both"/>
        <w:rPr>
          <w:rFonts w:ascii="Arial" w:hAnsi="Arial" w:cs="Arial"/>
          <w:color w:val="000000" w:themeColor="text1"/>
          <w:sz w:val="24"/>
          <w:szCs w:val="24"/>
          <w:lang w:val="ro-RO"/>
        </w:rPr>
        <w:sectPr w:rsidR="00DB26D4" w:rsidRPr="00B7493D" w:rsidSect="0020028C">
          <w:pgSz w:w="11906" w:h="16838" w:code="9"/>
          <w:pgMar w:top="1135" w:right="1440" w:bottom="441" w:left="1440" w:header="1" w:footer="427" w:gutter="0"/>
          <w:cols w:space="708"/>
          <w:docGrid w:linePitch="360"/>
        </w:sectPr>
      </w:pPr>
    </w:p>
    <w:p w14:paraId="5513780B" w14:textId="1F1EB203" w:rsidR="008B15A9" w:rsidRPr="00B7493D" w:rsidRDefault="008B15A9" w:rsidP="00097418">
      <w:pPr>
        <w:spacing w:after="120" w:line="276" w:lineRule="auto"/>
        <w:ind w:firstLine="720"/>
        <w:jc w:val="both"/>
        <w:rPr>
          <w:rFonts w:ascii="Arial" w:hAnsi="Arial" w:cs="Arial"/>
          <w:bCs/>
          <w:i/>
          <w:iCs/>
          <w:color w:val="000000" w:themeColor="text1"/>
          <w:sz w:val="24"/>
          <w:szCs w:val="24"/>
          <w:lang w:val="ro-RO"/>
        </w:rPr>
        <w:sectPr w:rsidR="008B15A9" w:rsidRPr="00B7493D" w:rsidSect="00904521">
          <w:type w:val="continuous"/>
          <w:pgSz w:w="11906" w:h="16838" w:code="9"/>
          <w:pgMar w:top="441" w:right="1440" w:bottom="1135" w:left="1440" w:header="1" w:footer="427" w:gutter="0"/>
          <w:cols w:space="708"/>
          <w:docGrid w:linePitch="360"/>
        </w:sectPr>
      </w:pPr>
    </w:p>
    <w:p w14:paraId="2443BBB8" w14:textId="6647996D" w:rsidR="00DD01A5" w:rsidRPr="001E5D37" w:rsidRDefault="0020028C" w:rsidP="00046375">
      <w:pPr>
        <w:spacing w:after="0" w:line="240" w:lineRule="auto"/>
        <w:rPr>
          <w:rFonts w:ascii="Arial" w:hAnsi="Arial" w:cs="Arial"/>
          <w:b/>
          <w:color w:val="000000" w:themeColor="text1"/>
          <w:lang w:val="ro-RO"/>
        </w:rPr>
      </w:pPr>
      <w:r w:rsidRPr="00B7493D">
        <w:rPr>
          <w:rFonts w:ascii="Arial" w:hAnsi="Arial" w:cs="Arial"/>
          <w:b/>
          <w:color w:val="000000" w:themeColor="text1"/>
          <w:sz w:val="24"/>
          <w:szCs w:val="24"/>
          <w:lang w:val="ro-RO"/>
        </w:rPr>
        <w:lastRenderedPageBreak/>
        <w:t xml:space="preserve">                      </w:t>
      </w:r>
      <w:r w:rsidR="00DD01A5" w:rsidRPr="001E5D37">
        <w:rPr>
          <w:rFonts w:ascii="Arial" w:hAnsi="Arial" w:cs="Arial"/>
          <w:b/>
          <w:color w:val="000000" w:themeColor="text1"/>
          <w:lang w:val="ro-RO"/>
        </w:rPr>
        <w:t>Tabelul nr. VI.</w:t>
      </w:r>
      <w:r w:rsidR="00A64974" w:rsidRPr="001E5D37">
        <w:rPr>
          <w:rFonts w:ascii="Arial" w:hAnsi="Arial" w:cs="Arial"/>
          <w:b/>
          <w:color w:val="000000" w:themeColor="text1"/>
          <w:lang w:val="ro-RO"/>
        </w:rPr>
        <w:t>6</w:t>
      </w:r>
      <w:r w:rsidR="00DD01A5" w:rsidRPr="001E5D37">
        <w:rPr>
          <w:rFonts w:ascii="Arial" w:hAnsi="Arial" w:cs="Arial"/>
          <w:b/>
          <w:color w:val="000000" w:themeColor="text1"/>
          <w:lang w:val="ro-RO"/>
        </w:rPr>
        <w:t xml:space="preserve"> -  </w:t>
      </w:r>
      <w:r w:rsidR="00DD01A5" w:rsidRPr="001E5D37">
        <w:rPr>
          <w:rFonts w:ascii="Arial" w:hAnsi="Arial" w:cs="Arial"/>
          <w:bCs/>
          <w:color w:val="000000" w:themeColor="text1"/>
          <w:lang w:val="ro-RO"/>
        </w:rPr>
        <w:t xml:space="preserve">Plan </w:t>
      </w:r>
      <w:r w:rsidR="00901A78" w:rsidRPr="001E5D37">
        <w:rPr>
          <w:rFonts w:ascii="Arial" w:hAnsi="Arial" w:cs="Arial"/>
          <w:bCs/>
          <w:color w:val="000000" w:themeColor="text1"/>
          <w:lang w:val="ro-RO"/>
        </w:rPr>
        <w:t>de</w:t>
      </w:r>
      <w:r w:rsidR="00DD01A5" w:rsidRPr="001E5D37">
        <w:rPr>
          <w:rFonts w:ascii="Arial" w:hAnsi="Arial" w:cs="Arial"/>
          <w:bCs/>
          <w:color w:val="000000" w:themeColor="text1"/>
          <w:lang w:val="ro-RO"/>
        </w:rPr>
        <w:t xml:space="preserve"> prevenire /eliminare cantitati deseuri</w:t>
      </w:r>
      <w:r w:rsidR="00A64974" w:rsidRPr="001E5D37">
        <w:rPr>
          <w:rFonts w:ascii="Arial" w:hAnsi="Arial" w:cs="Arial"/>
          <w:bCs/>
          <w:color w:val="000000" w:themeColor="text1"/>
          <w:lang w:val="ro-RO"/>
        </w:rPr>
        <w:t xml:space="preserve"> in perioada de execuție a lucrărilor</w:t>
      </w:r>
    </w:p>
    <w:tbl>
      <w:tblPr>
        <w:tblW w:w="12823" w:type="dxa"/>
        <w:tblInd w:w="1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7"/>
        <w:gridCol w:w="1493"/>
        <w:gridCol w:w="3434"/>
        <w:gridCol w:w="1559"/>
        <w:gridCol w:w="993"/>
        <w:gridCol w:w="1275"/>
        <w:gridCol w:w="1276"/>
        <w:gridCol w:w="2126"/>
      </w:tblGrid>
      <w:tr w:rsidR="00214210" w:rsidRPr="00B7493D" w14:paraId="7639B255" w14:textId="77777777" w:rsidTr="00E90419">
        <w:tc>
          <w:tcPr>
            <w:tcW w:w="667" w:type="dxa"/>
            <w:shd w:val="clear" w:color="auto" w:fill="F2F2F2" w:themeFill="background1" w:themeFillShade="F2"/>
          </w:tcPr>
          <w:p w14:paraId="558538D7" w14:textId="77777777" w:rsidR="00DD01A5" w:rsidRPr="00B7493D" w:rsidRDefault="00DD01A5" w:rsidP="00075A62">
            <w:pPr>
              <w:spacing w:after="0" w:line="240" w:lineRule="auto"/>
              <w:jc w:val="center"/>
              <w:rPr>
                <w:rFonts w:ascii="Arial" w:hAnsi="Arial" w:cs="Arial"/>
                <w:color w:val="000000" w:themeColor="text1"/>
                <w:sz w:val="20"/>
                <w:szCs w:val="20"/>
                <w:lang w:val="ro-RO"/>
              </w:rPr>
            </w:pPr>
            <w:r w:rsidRPr="00B7493D">
              <w:rPr>
                <w:rFonts w:ascii="Arial" w:hAnsi="Arial" w:cs="Arial"/>
                <w:color w:val="000000" w:themeColor="text1"/>
                <w:sz w:val="20"/>
                <w:szCs w:val="20"/>
                <w:lang w:val="ro-RO"/>
              </w:rPr>
              <w:t>Nr. crt.</w:t>
            </w:r>
          </w:p>
        </w:tc>
        <w:tc>
          <w:tcPr>
            <w:tcW w:w="1493" w:type="dxa"/>
            <w:shd w:val="clear" w:color="auto" w:fill="F2F2F2" w:themeFill="background1" w:themeFillShade="F2"/>
          </w:tcPr>
          <w:p w14:paraId="72E27661" w14:textId="77777777" w:rsidR="00DD01A5" w:rsidRPr="00B7493D" w:rsidRDefault="00DD01A5" w:rsidP="00075A62">
            <w:pPr>
              <w:spacing w:after="0" w:line="240" w:lineRule="auto"/>
              <w:rPr>
                <w:rFonts w:ascii="Arial" w:hAnsi="Arial" w:cs="Arial"/>
                <w:color w:val="000000" w:themeColor="text1"/>
                <w:sz w:val="20"/>
                <w:szCs w:val="20"/>
                <w:lang w:val="ro-RO"/>
              </w:rPr>
            </w:pPr>
            <w:r w:rsidRPr="00B7493D">
              <w:rPr>
                <w:rFonts w:ascii="Arial" w:hAnsi="Arial" w:cs="Arial"/>
                <w:color w:val="000000" w:themeColor="text1"/>
                <w:sz w:val="20"/>
                <w:szCs w:val="20"/>
                <w:lang w:val="ro-RO"/>
              </w:rPr>
              <w:t>Enuntare obiectiv</w:t>
            </w:r>
          </w:p>
          <w:p w14:paraId="74E4651D" w14:textId="77777777" w:rsidR="00DD01A5" w:rsidRPr="00B7493D" w:rsidRDefault="00DD01A5" w:rsidP="00075A62">
            <w:pPr>
              <w:spacing w:after="0" w:line="240" w:lineRule="auto"/>
              <w:rPr>
                <w:rFonts w:ascii="Arial" w:hAnsi="Arial" w:cs="Arial"/>
                <w:color w:val="000000" w:themeColor="text1"/>
                <w:sz w:val="20"/>
                <w:szCs w:val="20"/>
                <w:lang w:val="ro-RO"/>
              </w:rPr>
            </w:pPr>
            <w:r w:rsidRPr="00B7493D">
              <w:rPr>
                <w:rFonts w:ascii="Arial" w:hAnsi="Arial" w:cs="Arial"/>
                <w:color w:val="000000" w:themeColor="text1"/>
                <w:sz w:val="20"/>
                <w:szCs w:val="20"/>
                <w:lang w:val="ro-RO"/>
              </w:rPr>
              <w:t>(parametru de măsurat)</w:t>
            </w:r>
          </w:p>
        </w:tc>
        <w:tc>
          <w:tcPr>
            <w:tcW w:w="3434" w:type="dxa"/>
            <w:shd w:val="clear" w:color="auto" w:fill="F2F2F2" w:themeFill="background1" w:themeFillShade="F2"/>
          </w:tcPr>
          <w:p w14:paraId="79080FBB" w14:textId="77777777" w:rsidR="00DD01A5" w:rsidRPr="00B7493D" w:rsidRDefault="00DD01A5" w:rsidP="00075A62">
            <w:pPr>
              <w:spacing w:after="0" w:line="240" w:lineRule="auto"/>
              <w:jc w:val="center"/>
              <w:rPr>
                <w:rFonts w:ascii="Arial" w:hAnsi="Arial" w:cs="Arial"/>
                <w:color w:val="000000" w:themeColor="text1"/>
                <w:sz w:val="20"/>
                <w:szCs w:val="20"/>
                <w:lang w:val="ro-RO"/>
              </w:rPr>
            </w:pPr>
            <w:r w:rsidRPr="00B7493D">
              <w:rPr>
                <w:rFonts w:ascii="Arial" w:hAnsi="Arial" w:cs="Arial"/>
                <w:color w:val="000000" w:themeColor="text1"/>
                <w:sz w:val="20"/>
                <w:szCs w:val="20"/>
                <w:lang w:val="ro-RO"/>
              </w:rPr>
              <w:t>Actiune/ Masuri prevenire</w:t>
            </w:r>
          </w:p>
        </w:tc>
        <w:tc>
          <w:tcPr>
            <w:tcW w:w="1559" w:type="dxa"/>
            <w:shd w:val="clear" w:color="auto" w:fill="F2F2F2" w:themeFill="background1" w:themeFillShade="F2"/>
          </w:tcPr>
          <w:p w14:paraId="45505F10" w14:textId="77777777" w:rsidR="00DD01A5" w:rsidRPr="00B7493D" w:rsidRDefault="00DD01A5" w:rsidP="00075A62">
            <w:pPr>
              <w:spacing w:after="0" w:line="240" w:lineRule="auto"/>
              <w:jc w:val="center"/>
              <w:rPr>
                <w:rFonts w:ascii="Arial" w:hAnsi="Arial" w:cs="Arial"/>
                <w:color w:val="000000" w:themeColor="text1"/>
                <w:sz w:val="20"/>
                <w:szCs w:val="20"/>
                <w:lang w:val="ro-RO"/>
              </w:rPr>
            </w:pPr>
            <w:r w:rsidRPr="00B7493D">
              <w:rPr>
                <w:rFonts w:ascii="Arial" w:hAnsi="Arial" w:cs="Arial"/>
                <w:color w:val="000000" w:themeColor="text1"/>
                <w:sz w:val="20"/>
                <w:szCs w:val="20"/>
                <w:lang w:val="ro-RO"/>
              </w:rPr>
              <w:t>Tinta</w:t>
            </w:r>
          </w:p>
        </w:tc>
        <w:tc>
          <w:tcPr>
            <w:tcW w:w="993" w:type="dxa"/>
            <w:shd w:val="clear" w:color="auto" w:fill="F2F2F2" w:themeFill="background1" w:themeFillShade="F2"/>
          </w:tcPr>
          <w:p w14:paraId="375BB278" w14:textId="77777777" w:rsidR="00DD01A5" w:rsidRPr="00B7493D" w:rsidRDefault="00DD01A5" w:rsidP="00075A62">
            <w:pPr>
              <w:spacing w:after="0" w:line="240" w:lineRule="auto"/>
              <w:jc w:val="center"/>
              <w:rPr>
                <w:rFonts w:ascii="Arial" w:hAnsi="Arial" w:cs="Arial"/>
                <w:color w:val="000000" w:themeColor="text1"/>
                <w:sz w:val="20"/>
                <w:szCs w:val="20"/>
                <w:lang w:val="ro-RO"/>
              </w:rPr>
            </w:pPr>
            <w:r w:rsidRPr="00B7493D">
              <w:rPr>
                <w:rFonts w:ascii="Arial" w:hAnsi="Arial" w:cs="Arial"/>
                <w:color w:val="000000" w:themeColor="text1"/>
                <w:sz w:val="20"/>
                <w:szCs w:val="20"/>
                <w:lang w:val="ro-RO"/>
              </w:rPr>
              <w:t>Respon-sabil</w:t>
            </w:r>
          </w:p>
        </w:tc>
        <w:tc>
          <w:tcPr>
            <w:tcW w:w="1275" w:type="dxa"/>
            <w:shd w:val="clear" w:color="auto" w:fill="F2F2F2" w:themeFill="background1" w:themeFillShade="F2"/>
          </w:tcPr>
          <w:p w14:paraId="53DA6E46" w14:textId="77777777" w:rsidR="00DD01A5" w:rsidRPr="00B7493D" w:rsidRDefault="00DD01A5" w:rsidP="00075A62">
            <w:pPr>
              <w:spacing w:after="0" w:line="240" w:lineRule="auto"/>
              <w:jc w:val="center"/>
              <w:rPr>
                <w:rFonts w:ascii="Arial" w:hAnsi="Arial" w:cs="Arial"/>
                <w:color w:val="000000" w:themeColor="text1"/>
                <w:sz w:val="20"/>
                <w:szCs w:val="20"/>
                <w:lang w:val="ro-RO"/>
              </w:rPr>
            </w:pPr>
            <w:r w:rsidRPr="00B7493D">
              <w:rPr>
                <w:rFonts w:ascii="Arial" w:hAnsi="Arial" w:cs="Arial"/>
                <w:color w:val="000000" w:themeColor="text1"/>
                <w:sz w:val="20"/>
                <w:szCs w:val="20"/>
                <w:lang w:val="ro-RO"/>
              </w:rPr>
              <w:t>Termen finalizare / constatare</w:t>
            </w:r>
          </w:p>
        </w:tc>
        <w:tc>
          <w:tcPr>
            <w:tcW w:w="1276" w:type="dxa"/>
            <w:shd w:val="clear" w:color="auto" w:fill="F2F2F2" w:themeFill="background1" w:themeFillShade="F2"/>
          </w:tcPr>
          <w:p w14:paraId="7DC5549C" w14:textId="77777777" w:rsidR="00DD01A5" w:rsidRPr="00B7493D" w:rsidRDefault="00DD01A5" w:rsidP="00075A62">
            <w:pPr>
              <w:spacing w:after="0" w:line="240" w:lineRule="auto"/>
              <w:jc w:val="center"/>
              <w:rPr>
                <w:rFonts w:ascii="Arial" w:hAnsi="Arial" w:cs="Arial"/>
                <w:color w:val="000000" w:themeColor="text1"/>
                <w:sz w:val="20"/>
                <w:szCs w:val="20"/>
                <w:lang w:val="ro-RO"/>
              </w:rPr>
            </w:pPr>
            <w:r w:rsidRPr="00B7493D">
              <w:rPr>
                <w:rFonts w:ascii="Arial" w:hAnsi="Arial" w:cs="Arial"/>
                <w:color w:val="000000" w:themeColor="text1"/>
                <w:sz w:val="20"/>
                <w:szCs w:val="20"/>
                <w:lang w:val="ro-RO"/>
              </w:rPr>
              <w:t>Resurse necesare</w:t>
            </w:r>
          </w:p>
        </w:tc>
        <w:tc>
          <w:tcPr>
            <w:tcW w:w="2126" w:type="dxa"/>
          </w:tcPr>
          <w:p w14:paraId="164BD511" w14:textId="77777777" w:rsidR="00DD01A5" w:rsidRPr="00B7493D" w:rsidRDefault="00DD01A5" w:rsidP="00075A62">
            <w:pPr>
              <w:spacing w:after="0" w:line="240" w:lineRule="auto"/>
              <w:jc w:val="center"/>
              <w:rPr>
                <w:rFonts w:ascii="Arial" w:hAnsi="Arial" w:cs="Arial"/>
                <w:color w:val="000000" w:themeColor="text1"/>
                <w:sz w:val="20"/>
                <w:szCs w:val="20"/>
                <w:lang w:val="ro-RO"/>
              </w:rPr>
            </w:pPr>
            <w:r w:rsidRPr="00B7493D">
              <w:rPr>
                <w:rFonts w:ascii="Arial" w:hAnsi="Arial" w:cs="Arial"/>
                <w:color w:val="000000" w:themeColor="text1"/>
                <w:sz w:val="20"/>
                <w:szCs w:val="20"/>
                <w:lang w:val="ro-RO"/>
              </w:rPr>
              <w:t>Indicator eficacitate (măsurare)</w:t>
            </w:r>
          </w:p>
        </w:tc>
      </w:tr>
      <w:tr w:rsidR="00214210" w:rsidRPr="00B7493D" w14:paraId="06896689" w14:textId="77777777" w:rsidTr="00E90419">
        <w:tc>
          <w:tcPr>
            <w:tcW w:w="667" w:type="dxa"/>
          </w:tcPr>
          <w:p w14:paraId="1E7B59D2" w14:textId="77777777" w:rsidR="00DD01A5" w:rsidRPr="00B7493D" w:rsidRDefault="00DD01A5" w:rsidP="00075A62">
            <w:pPr>
              <w:spacing w:after="0" w:line="240" w:lineRule="auto"/>
              <w:jc w:val="center"/>
              <w:rPr>
                <w:rFonts w:ascii="Arial" w:hAnsi="Arial" w:cs="Arial"/>
                <w:color w:val="000000" w:themeColor="text1"/>
                <w:sz w:val="20"/>
                <w:szCs w:val="20"/>
                <w:lang w:val="ro-RO"/>
              </w:rPr>
            </w:pPr>
            <w:r w:rsidRPr="00B7493D">
              <w:rPr>
                <w:rFonts w:ascii="Arial" w:hAnsi="Arial" w:cs="Arial"/>
                <w:color w:val="000000" w:themeColor="text1"/>
                <w:sz w:val="20"/>
                <w:szCs w:val="20"/>
                <w:lang w:val="ro-RO"/>
              </w:rPr>
              <w:t>1</w:t>
            </w:r>
          </w:p>
        </w:tc>
        <w:tc>
          <w:tcPr>
            <w:tcW w:w="1493" w:type="dxa"/>
          </w:tcPr>
          <w:p w14:paraId="7D319956" w14:textId="77777777" w:rsidR="00DD01A5" w:rsidRPr="00B7493D" w:rsidRDefault="00DD01A5" w:rsidP="00075A62">
            <w:pPr>
              <w:spacing w:after="0" w:line="240" w:lineRule="auto"/>
              <w:rPr>
                <w:rFonts w:ascii="Arial" w:hAnsi="Arial" w:cs="Arial"/>
                <w:color w:val="000000" w:themeColor="text1"/>
                <w:sz w:val="20"/>
                <w:szCs w:val="20"/>
                <w:lang w:val="ro-RO"/>
              </w:rPr>
            </w:pPr>
            <w:r w:rsidRPr="00B7493D">
              <w:rPr>
                <w:rFonts w:ascii="Arial" w:hAnsi="Arial" w:cs="Arial"/>
                <w:color w:val="000000" w:themeColor="text1"/>
                <w:sz w:val="20"/>
                <w:szCs w:val="20"/>
                <w:lang w:val="ro-RO"/>
              </w:rPr>
              <w:t>Minimizare/ reducere cantitate  deseuri</w:t>
            </w:r>
          </w:p>
        </w:tc>
        <w:tc>
          <w:tcPr>
            <w:tcW w:w="3434" w:type="dxa"/>
          </w:tcPr>
          <w:p w14:paraId="43B1E3F5" w14:textId="77777777" w:rsidR="00046375" w:rsidRPr="00B7493D" w:rsidRDefault="00DD01A5" w:rsidP="00075A62">
            <w:pPr>
              <w:spacing w:after="0" w:line="240" w:lineRule="auto"/>
              <w:rPr>
                <w:rFonts w:ascii="Arial" w:hAnsi="Arial" w:cs="Arial"/>
                <w:color w:val="000000" w:themeColor="text1"/>
                <w:sz w:val="20"/>
                <w:szCs w:val="20"/>
                <w:lang w:val="ro-RO"/>
              </w:rPr>
            </w:pPr>
            <w:r w:rsidRPr="00B7493D">
              <w:rPr>
                <w:rFonts w:ascii="Arial" w:hAnsi="Arial" w:cs="Arial"/>
                <w:color w:val="000000" w:themeColor="text1"/>
                <w:sz w:val="20"/>
                <w:szCs w:val="20"/>
                <w:lang w:val="ro-RO"/>
              </w:rPr>
              <w:t xml:space="preserve">- Evitare achizitii in exces </w:t>
            </w:r>
          </w:p>
          <w:p w14:paraId="72D48674" w14:textId="527A94F9" w:rsidR="00DD01A5" w:rsidRPr="00B7493D" w:rsidRDefault="00DD01A5" w:rsidP="00075A62">
            <w:pPr>
              <w:spacing w:after="0" w:line="240" w:lineRule="auto"/>
              <w:rPr>
                <w:rFonts w:ascii="Arial" w:hAnsi="Arial" w:cs="Arial"/>
                <w:color w:val="000000" w:themeColor="text1"/>
                <w:sz w:val="20"/>
                <w:szCs w:val="20"/>
                <w:lang w:val="ro-RO"/>
              </w:rPr>
            </w:pPr>
            <w:r w:rsidRPr="00B7493D">
              <w:rPr>
                <w:rFonts w:ascii="Arial" w:hAnsi="Arial" w:cs="Arial"/>
                <w:color w:val="000000" w:themeColor="text1"/>
                <w:sz w:val="20"/>
                <w:szCs w:val="20"/>
                <w:lang w:val="ro-RO"/>
              </w:rPr>
              <w:t>- Receptia produselor aprovizionate numai dupa examinare cu restituirea celor neconforme</w:t>
            </w:r>
          </w:p>
          <w:p w14:paraId="5E37070D" w14:textId="77777777" w:rsidR="00DD01A5" w:rsidRPr="00B7493D" w:rsidRDefault="00DD01A5" w:rsidP="00075A62">
            <w:pPr>
              <w:spacing w:after="0" w:line="240" w:lineRule="auto"/>
              <w:rPr>
                <w:rFonts w:ascii="Arial" w:hAnsi="Arial" w:cs="Arial"/>
                <w:color w:val="000000" w:themeColor="text1"/>
                <w:sz w:val="20"/>
                <w:szCs w:val="20"/>
                <w:lang w:val="ro-RO"/>
              </w:rPr>
            </w:pPr>
            <w:r w:rsidRPr="00B7493D">
              <w:rPr>
                <w:rFonts w:ascii="Arial" w:hAnsi="Arial" w:cs="Arial"/>
                <w:color w:val="000000" w:themeColor="text1"/>
                <w:sz w:val="20"/>
                <w:szCs w:val="20"/>
                <w:lang w:val="ro-RO"/>
              </w:rPr>
              <w:t>- Verificarea conditiilor de depozitare</w:t>
            </w:r>
          </w:p>
          <w:p w14:paraId="001661C2" w14:textId="77777777" w:rsidR="00DD01A5" w:rsidRPr="00B7493D" w:rsidRDefault="00DD01A5" w:rsidP="00075A62">
            <w:pPr>
              <w:spacing w:after="0" w:line="240" w:lineRule="auto"/>
              <w:rPr>
                <w:rFonts w:ascii="Arial" w:hAnsi="Arial" w:cs="Arial"/>
                <w:color w:val="000000" w:themeColor="text1"/>
                <w:sz w:val="20"/>
                <w:szCs w:val="20"/>
                <w:lang w:val="ro-RO"/>
              </w:rPr>
            </w:pPr>
            <w:r w:rsidRPr="00B7493D">
              <w:rPr>
                <w:rFonts w:ascii="Arial" w:hAnsi="Arial" w:cs="Arial"/>
                <w:color w:val="000000" w:themeColor="text1"/>
                <w:sz w:val="20"/>
                <w:szCs w:val="20"/>
                <w:lang w:val="ro-RO"/>
              </w:rPr>
              <w:t>- Examinare specifica pentru fiecare produs  in perioada depozitarii</w:t>
            </w:r>
          </w:p>
          <w:p w14:paraId="75B0EF65" w14:textId="1CF15AF4" w:rsidR="00DD01A5" w:rsidRPr="00B7493D" w:rsidRDefault="00DD01A5" w:rsidP="00075A62">
            <w:pPr>
              <w:spacing w:after="0" w:line="240" w:lineRule="auto"/>
              <w:rPr>
                <w:rFonts w:ascii="Arial" w:hAnsi="Arial" w:cs="Arial"/>
                <w:color w:val="000000" w:themeColor="text1"/>
                <w:sz w:val="20"/>
                <w:szCs w:val="20"/>
                <w:lang w:val="ro-RO"/>
              </w:rPr>
            </w:pPr>
            <w:r w:rsidRPr="00B7493D">
              <w:rPr>
                <w:rFonts w:ascii="Arial" w:hAnsi="Arial" w:cs="Arial"/>
                <w:color w:val="000000" w:themeColor="text1"/>
                <w:sz w:val="20"/>
                <w:szCs w:val="20"/>
                <w:lang w:val="ro-RO"/>
              </w:rPr>
              <w:t>- Stabilire criterii de operare pentru serviciile de integrare, mentenanta</w:t>
            </w:r>
            <w:r w:rsidR="00F406B4" w:rsidRPr="00B7493D">
              <w:rPr>
                <w:rFonts w:ascii="Arial" w:hAnsi="Arial" w:cs="Arial"/>
                <w:color w:val="000000" w:themeColor="text1"/>
                <w:sz w:val="20"/>
                <w:szCs w:val="20"/>
                <w:lang w:val="ro-RO"/>
              </w:rPr>
              <w:t xml:space="preserve"> și </w:t>
            </w:r>
            <w:r w:rsidRPr="00B7493D">
              <w:rPr>
                <w:rFonts w:ascii="Arial" w:hAnsi="Arial" w:cs="Arial"/>
                <w:color w:val="000000" w:themeColor="text1"/>
                <w:sz w:val="20"/>
                <w:szCs w:val="20"/>
                <w:lang w:val="ro-RO"/>
              </w:rPr>
              <w:t>asistenta tehnica</w:t>
            </w:r>
          </w:p>
          <w:p w14:paraId="1FDCDE12" w14:textId="77777777" w:rsidR="00DD01A5" w:rsidRPr="00B7493D" w:rsidRDefault="00DD01A5" w:rsidP="00075A62">
            <w:pPr>
              <w:spacing w:after="0" w:line="240" w:lineRule="auto"/>
              <w:rPr>
                <w:rFonts w:ascii="Arial" w:hAnsi="Arial" w:cs="Arial"/>
                <w:color w:val="000000" w:themeColor="text1"/>
                <w:sz w:val="20"/>
                <w:szCs w:val="20"/>
                <w:lang w:val="ro-RO"/>
              </w:rPr>
            </w:pPr>
            <w:r w:rsidRPr="00B7493D">
              <w:rPr>
                <w:rFonts w:ascii="Arial" w:hAnsi="Arial" w:cs="Arial"/>
                <w:color w:val="000000" w:themeColor="text1"/>
                <w:sz w:val="20"/>
                <w:szCs w:val="20"/>
                <w:lang w:val="ro-RO"/>
              </w:rPr>
              <w:t>- Inventarieri  frecvente</w:t>
            </w:r>
          </w:p>
          <w:p w14:paraId="77401AB3" w14:textId="77777777" w:rsidR="00DD01A5" w:rsidRPr="00B7493D" w:rsidRDefault="00DD01A5" w:rsidP="00075A62">
            <w:pPr>
              <w:spacing w:after="0" w:line="240" w:lineRule="auto"/>
              <w:rPr>
                <w:rFonts w:ascii="Arial" w:hAnsi="Arial" w:cs="Arial"/>
                <w:color w:val="000000" w:themeColor="text1"/>
                <w:sz w:val="20"/>
                <w:szCs w:val="20"/>
                <w:lang w:val="ro-RO"/>
              </w:rPr>
            </w:pPr>
            <w:r w:rsidRPr="00B7493D">
              <w:rPr>
                <w:rFonts w:ascii="Arial" w:hAnsi="Arial" w:cs="Arial"/>
                <w:color w:val="000000" w:themeColor="text1"/>
                <w:sz w:val="20"/>
                <w:szCs w:val="20"/>
                <w:lang w:val="ro-RO"/>
              </w:rPr>
              <w:t>- Incarcarea corecta in mijloacele de transport</w:t>
            </w:r>
          </w:p>
          <w:p w14:paraId="714D2DC6" w14:textId="77777777" w:rsidR="00DD01A5" w:rsidRPr="00B7493D" w:rsidRDefault="00DD01A5" w:rsidP="00075A62">
            <w:pPr>
              <w:spacing w:after="0" w:line="240" w:lineRule="auto"/>
              <w:rPr>
                <w:rFonts w:ascii="Arial" w:hAnsi="Arial" w:cs="Arial"/>
                <w:color w:val="000000" w:themeColor="text1"/>
                <w:sz w:val="20"/>
                <w:szCs w:val="20"/>
                <w:lang w:val="ro-RO"/>
              </w:rPr>
            </w:pPr>
            <w:r w:rsidRPr="00B7493D">
              <w:rPr>
                <w:rFonts w:ascii="Arial" w:hAnsi="Arial" w:cs="Arial"/>
                <w:color w:val="000000" w:themeColor="text1"/>
                <w:sz w:val="20"/>
                <w:szCs w:val="20"/>
                <w:lang w:val="ro-RO"/>
              </w:rPr>
              <w:t>- prevederi in proiect de masuri vizand protectia mediului</w:t>
            </w:r>
          </w:p>
        </w:tc>
        <w:tc>
          <w:tcPr>
            <w:tcW w:w="1559" w:type="dxa"/>
          </w:tcPr>
          <w:p w14:paraId="38E202BC" w14:textId="77777777" w:rsidR="00DD01A5" w:rsidRPr="00B7493D" w:rsidRDefault="00DD01A5" w:rsidP="00075A62">
            <w:pPr>
              <w:spacing w:after="0" w:line="240" w:lineRule="auto"/>
              <w:rPr>
                <w:rFonts w:ascii="Arial" w:hAnsi="Arial" w:cs="Arial"/>
                <w:color w:val="000000" w:themeColor="text1"/>
                <w:sz w:val="20"/>
                <w:szCs w:val="20"/>
                <w:lang w:val="ro-RO"/>
              </w:rPr>
            </w:pPr>
            <w:r w:rsidRPr="00B7493D">
              <w:rPr>
                <w:rFonts w:ascii="Arial" w:hAnsi="Arial" w:cs="Arial"/>
                <w:color w:val="000000" w:themeColor="text1"/>
                <w:sz w:val="20"/>
                <w:szCs w:val="20"/>
                <w:lang w:val="ro-RO"/>
              </w:rPr>
              <w:t xml:space="preserve">Reducerea cantitatii de deseuri cu 10% </w:t>
            </w:r>
          </w:p>
        </w:tc>
        <w:tc>
          <w:tcPr>
            <w:tcW w:w="993" w:type="dxa"/>
          </w:tcPr>
          <w:p w14:paraId="518FBF3C" w14:textId="77777777" w:rsidR="00DD01A5" w:rsidRPr="00B7493D" w:rsidRDefault="00DD01A5" w:rsidP="00075A62">
            <w:pPr>
              <w:spacing w:after="0" w:line="240" w:lineRule="auto"/>
              <w:jc w:val="center"/>
              <w:rPr>
                <w:rFonts w:ascii="Arial" w:hAnsi="Arial" w:cs="Arial"/>
                <w:color w:val="000000" w:themeColor="text1"/>
                <w:sz w:val="20"/>
                <w:szCs w:val="20"/>
                <w:lang w:val="ro-RO"/>
              </w:rPr>
            </w:pPr>
            <w:r w:rsidRPr="00B7493D">
              <w:rPr>
                <w:rFonts w:ascii="Arial" w:hAnsi="Arial" w:cs="Arial"/>
                <w:color w:val="000000" w:themeColor="text1"/>
                <w:sz w:val="20"/>
                <w:szCs w:val="20"/>
                <w:lang w:val="ro-RO"/>
              </w:rPr>
              <w:t>Resp. procese</w:t>
            </w:r>
          </w:p>
        </w:tc>
        <w:tc>
          <w:tcPr>
            <w:tcW w:w="1275" w:type="dxa"/>
          </w:tcPr>
          <w:p w14:paraId="12A851F1" w14:textId="00222797" w:rsidR="00DD01A5" w:rsidRPr="00B7493D" w:rsidRDefault="00046375" w:rsidP="00075A62">
            <w:pPr>
              <w:spacing w:after="0" w:line="240" w:lineRule="auto"/>
              <w:jc w:val="center"/>
              <w:rPr>
                <w:rFonts w:ascii="Arial" w:hAnsi="Arial" w:cs="Arial"/>
                <w:color w:val="000000" w:themeColor="text1"/>
                <w:sz w:val="20"/>
                <w:szCs w:val="20"/>
                <w:lang w:val="ro-RO"/>
              </w:rPr>
            </w:pPr>
            <w:r w:rsidRPr="00B7493D">
              <w:rPr>
                <w:rFonts w:ascii="Arial" w:hAnsi="Arial" w:cs="Arial"/>
                <w:color w:val="000000" w:themeColor="text1"/>
                <w:sz w:val="20"/>
                <w:szCs w:val="20"/>
                <w:lang w:val="ro-RO"/>
              </w:rPr>
              <w:t>lunar</w:t>
            </w:r>
          </w:p>
        </w:tc>
        <w:tc>
          <w:tcPr>
            <w:tcW w:w="1276" w:type="dxa"/>
          </w:tcPr>
          <w:p w14:paraId="5E5C48AA" w14:textId="77777777" w:rsidR="00DD01A5" w:rsidRPr="00B7493D" w:rsidRDefault="00DD01A5" w:rsidP="00075A62">
            <w:pPr>
              <w:spacing w:after="0" w:line="240" w:lineRule="auto"/>
              <w:jc w:val="center"/>
              <w:rPr>
                <w:rFonts w:ascii="Arial" w:hAnsi="Arial" w:cs="Arial"/>
                <w:color w:val="000000" w:themeColor="text1"/>
                <w:sz w:val="20"/>
                <w:szCs w:val="20"/>
                <w:lang w:val="ro-RO"/>
              </w:rPr>
            </w:pPr>
            <w:r w:rsidRPr="00B7493D">
              <w:rPr>
                <w:rFonts w:ascii="Arial" w:hAnsi="Arial" w:cs="Arial"/>
                <w:color w:val="000000" w:themeColor="text1"/>
                <w:sz w:val="20"/>
                <w:szCs w:val="20"/>
                <w:lang w:val="ro-RO"/>
              </w:rPr>
              <w:t>Umane, financiare</w:t>
            </w:r>
          </w:p>
          <w:p w14:paraId="155C91DA" w14:textId="77777777" w:rsidR="00DD01A5" w:rsidRPr="00B7493D" w:rsidRDefault="00DD01A5" w:rsidP="00075A62">
            <w:pPr>
              <w:spacing w:after="0" w:line="240" w:lineRule="auto"/>
              <w:jc w:val="center"/>
              <w:rPr>
                <w:rFonts w:ascii="Arial" w:hAnsi="Arial" w:cs="Arial"/>
                <w:color w:val="000000" w:themeColor="text1"/>
                <w:sz w:val="20"/>
                <w:szCs w:val="20"/>
                <w:lang w:val="ro-RO"/>
              </w:rPr>
            </w:pPr>
          </w:p>
        </w:tc>
        <w:tc>
          <w:tcPr>
            <w:tcW w:w="2126" w:type="dxa"/>
          </w:tcPr>
          <w:p w14:paraId="1B5427D9" w14:textId="61F30544" w:rsidR="00DD01A5" w:rsidRPr="00B7493D" w:rsidRDefault="00046375" w:rsidP="00075A62">
            <w:pPr>
              <w:spacing w:after="0" w:line="240" w:lineRule="auto"/>
              <w:jc w:val="center"/>
              <w:rPr>
                <w:rFonts w:ascii="Arial" w:hAnsi="Arial" w:cs="Arial"/>
                <w:color w:val="000000" w:themeColor="text1"/>
                <w:sz w:val="20"/>
                <w:szCs w:val="20"/>
                <w:lang w:val="ro-RO"/>
              </w:rPr>
            </w:pPr>
            <w:r w:rsidRPr="00B7493D">
              <w:rPr>
                <w:rFonts w:ascii="Arial" w:hAnsi="Arial" w:cs="Arial"/>
                <w:color w:val="000000" w:themeColor="text1"/>
                <w:sz w:val="20"/>
                <w:szCs w:val="20"/>
                <w:lang w:val="ro-RO"/>
              </w:rPr>
              <w:t>Cantitate</w:t>
            </w:r>
            <w:r w:rsidR="00DD01A5" w:rsidRPr="00B7493D">
              <w:rPr>
                <w:rFonts w:ascii="Arial" w:hAnsi="Arial" w:cs="Arial"/>
                <w:color w:val="000000" w:themeColor="text1"/>
                <w:sz w:val="20"/>
                <w:szCs w:val="20"/>
                <w:lang w:val="ro-RO"/>
              </w:rPr>
              <w:t xml:space="preserve"> deseuri predare / </w:t>
            </w:r>
            <w:r w:rsidRPr="00B7493D">
              <w:rPr>
                <w:rFonts w:ascii="Arial" w:hAnsi="Arial" w:cs="Arial"/>
                <w:color w:val="000000" w:themeColor="text1"/>
                <w:sz w:val="20"/>
                <w:szCs w:val="20"/>
                <w:lang w:val="ro-RO"/>
              </w:rPr>
              <w:t>cantitate</w:t>
            </w:r>
            <w:r w:rsidR="00DD01A5" w:rsidRPr="00B7493D">
              <w:rPr>
                <w:rFonts w:ascii="Arial" w:hAnsi="Arial" w:cs="Arial"/>
                <w:color w:val="000000" w:themeColor="text1"/>
                <w:sz w:val="20"/>
                <w:szCs w:val="20"/>
                <w:lang w:val="ro-RO"/>
              </w:rPr>
              <w:t xml:space="preserve"> deseuri generate = 1</w:t>
            </w:r>
          </w:p>
        </w:tc>
      </w:tr>
      <w:tr w:rsidR="00214210" w:rsidRPr="00B7493D" w14:paraId="45739F78" w14:textId="77777777" w:rsidTr="00E90419">
        <w:trPr>
          <w:trHeight w:val="734"/>
        </w:trPr>
        <w:tc>
          <w:tcPr>
            <w:tcW w:w="667" w:type="dxa"/>
            <w:vMerge w:val="restart"/>
          </w:tcPr>
          <w:p w14:paraId="602F39CF" w14:textId="77777777" w:rsidR="00DD01A5" w:rsidRPr="00B7493D" w:rsidRDefault="00DD01A5" w:rsidP="00075A62">
            <w:pPr>
              <w:spacing w:after="0" w:line="240" w:lineRule="auto"/>
              <w:jc w:val="center"/>
              <w:rPr>
                <w:rFonts w:ascii="Arial" w:hAnsi="Arial" w:cs="Arial"/>
                <w:b/>
                <w:color w:val="000000" w:themeColor="text1"/>
                <w:sz w:val="20"/>
                <w:szCs w:val="20"/>
                <w:lang w:val="ro-RO"/>
              </w:rPr>
            </w:pPr>
          </w:p>
          <w:p w14:paraId="0EC9A234" w14:textId="77777777" w:rsidR="00DD01A5" w:rsidRPr="00B7493D" w:rsidRDefault="00DD01A5" w:rsidP="00075A62">
            <w:pPr>
              <w:spacing w:after="0" w:line="240" w:lineRule="auto"/>
              <w:jc w:val="center"/>
              <w:rPr>
                <w:rFonts w:ascii="Arial" w:hAnsi="Arial" w:cs="Arial"/>
                <w:color w:val="000000" w:themeColor="text1"/>
                <w:sz w:val="20"/>
                <w:szCs w:val="20"/>
                <w:lang w:val="ro-RO"/>
              </w:rPr>
            </w:pPr>
            <w:r w:rsidRPr="00B7493D">
              <w:rPr>
                <w:rFonts w:ascii="Arial" w:hAnsi="Arial" w:cs="Arial"/>
                <w:color w:val="000000" w:themeColor="text1"/>
                <w:sz w:val="20"/>
                <w:szCs w:val="20"/>
                <w:lang w:val="ro-RO"/>
              </w:rPr>
              <w:t>2</w:t>
            </w:r>
          </w:p>
        </w:tc>
        <w:tc>
          <w:tcPr>
            <w:tcW w:w="1493" w:type="dxa"/>
            <w:vMerge w:val="restart"/>
          </w:tcPr>
          <w:p w14:paraId="68605CDC" w14:textId="77777777" w:rsidR="00DD01A5" w:rsidRPr="00B7493D" w:rsidRDefault="00DD01A5" w:rsidP="00075A62">
            <w:pPr>
              <w:snapToGrid w:val="0"/>
              <w:spacing w:after="0" w:line="240" w:lineRule="auto"/>
              <w:rPr>
                <w:rFonts w:ascii="Arial" w:hAnsi="Arial" w:cs="Arial"/>
                <w:color w:val="000000" w:themeColor="text1"/>
                <w:sz w:val="20"/>
                <w:szCs w:val="20"/>
                <w:lang w:val="ro-RO"/>
              </w:rPr>
            </w:pPr>
            <w:r w:rsidRPr="00B7493D">
              <w:rPr>
                <w:rFonts w:ascii="Arial" w:hAnsi="Arial" w:cs="Arial"/>
                <w:color w:val="000000" w:themeColor="text1"/>
                <w:sz w:val="20"/>
                <w:szCs w:val="20"/>
                <w:lang w:val="ro-RO"/>
              </w:rPr>
              <w:t>Prevenire producere deseuri</w:t>
            </w:r>
          </w:p>
        </w:tc>
        <w:tc>
          <w:tcPr>
            <w:tcW w:w="3434" w:type="dxa"/>
          </w:tcPr>
          <w:p w14:paraId="53D7580F" w14:textId="77777777" w:rsidR="00DD01A5" w:rsidRPr="00B7493D" w:rsidRDefault="00DD01A5" w:rsidP="00075A62">
            <w:pPr>
              <w:snapToGrid w:val="0"/>
              <w:spacing w:after="0" w:line="240" w:lineRule="auto"/>
              <w:rPr>
                <w:rFonts w:ascii="Arial" w:hAnsi="Arial" w:cs="Arial"/>
                <w:color w:val="000000" w:themeColor="text1"/>
                <w:sz w:val="20"/>
                <w:szCs w:val="20"/>
                <w:lang w:val="ro-RO"/>
              </w:rPr>
            </w:pPr>
            <w:r w:rsidRPr="00B7493D">
              <w:rPr>
                <w:rFonts w:ascii="Arial" w:hAnsi="Arial" w:cs="Arial"/>
                <w:color w:val="000000" w:themeColor="text1"/>
                <w:sz w:val="20"/>
                <w:szCs w:val="20"/>
                <w:lang w:val="ro-RO"/>
              </w:rPr>
              <w:t>Depozitare inscriptionata</w:t>
            </w:r>
          </w:p>
          <w:p w14:paraId="075A261F" w14:textId="77777777" w:rsidR="00DD01A5" w:rsidRPr="00B7493D" w:rsidRDefault="00DD01A5" w:rsidP="00075A62">
            <w:pPr>
              <w:snapToGrid w:val="0"/>
              <w:spacing w:after="0" w:line="240" w:lineRule="auto"/>
              <w:rPr>
                <w:rFonts w:ascii="Arial" w:hAnsi="Arial" w:cs="Arial"/>
                <w:color w:val="000000" w:themeColor="text1"/>
                <w:sz w:val="20"/>
                <w:szCs w:val="20"/>
                <w:lang w:val="ro-RO"/>
              </w:rPr>
            </w:pPr>
          </w:p>
          <w:p w14:paraId="2875319B" w14:textId="77777777" w:rsidR="00DD01A5" w:rsidRPr="00B7493D" w:rsidRDefault="00DD01A5" w:rsidP="00075A62">
            <w:pPr>
              <w:snapToGrid w:val="0"/>
              <w:spacing w:after="0" w:line="240" w:lineRule="auto"/>
              <w:rPr>
                <w:rFonts w:ascii="Arial" w:hAnsi="Arial" w:cs="Arial"/>
                <w:color w:val="000000" w:themeColor="text1"/>
                <w:sz w:val="20"/>
                <w:szCs w:val="20"/>
                <w:lang w:val="ro-RO"/>
              </w:rPr>
            </w:pPr>
          </w:p>
        </w:tc>
        <w:tc>
          <w:tcPr>
            <w:tcW w:w="1559" w:type="dxa"/>
            <w:shd w:val="clear" w:color="auto" w:fill="auto"/>
          </w:tcPr>
          <w:p w14:paraId="32FCBF95" w14:textId="77777777" w:rsidR="00DD01A5" w:rsidRPr="00B7493D" w:rsidRDefault="00DD01A5" w:rsidP="00075A62">
            <w:pPr>
              <w:snapToGrid w:val="0"/>
              <w:spacing w:after="0" w:line="240" w:lineRule="auto"/>
              <w:jc w:val="center"/>
              <w:rPr>
                <w:rFonts w:ascii="Arial" w:hAnsi="Arial" w:cs="Arial"/>
                <w:color w:val="000000" w:themeColor="text1"/>
                <w:sz w:val="20"/>
                <w:szCs w:val="20"/>
                <w:lang w:val="ro-RO"/>
              </w:rPr>
            </w:pPr>
            <w:r w:rsidRPr="00B7493D">
              <w:rPr>
                <w:rFonts w:ascii="Arial" w:hAnsi="Arial" w:cs="Arial"/>
                <w:color w:val="000000" w:themeColor="text1"/>
                <w:sz w:val="20"/>
                <w:szCs w:val="20"/>
                <w:lang w:val="ro-RO"/>
              </w:rPr>
              <w:t>100%</w:t>
            </w:r>
          </w:p>
          <w:p w14:paraId="254E7A6B" w14:textId="77777777" w:rsidR="00DD01A5" w:rsidRPr="00B7493D" w:rsidRDefault="00DD01A5" w:rsidP="00075A62">
            <w:pPr>
              <w:snapToGrid w:val="0"/>
              <w:spacing w:after="0" w:line="240" w:lineRule="auto"/>
              <w:jc w:val="center"/>
              <w:rPr>
                <w:rFonts w:ascii="Arial" w:hAnsi="Arial" w:cs="Arial"/>
                <w:color w:val="000000" w:themeColor="text1"/>
                <w:sz w:val="20"/>
                <w:szCs w:val="20"/>
                <w:lang w:val="ro-RO"/>
              </w:rPr>
            </w:pPr>
          </w:p>
          <w:p w14:paraId="4EBB12B1" w14:textId="77777777" w:rsidR="00DD01A5" w:rsidRPr="00B7493D" w:rsidRDefault="00DD01A5" w:rsidP="00075A62">
            <w:pPr>
              <w:snapToGrid w:val="0"/>
              <w:spacing w:after="0" w:line="240" w:lineRule="auto"/>
              <w:jc w:val="center"/>
              <w:rPr>
                <w:rFonts w:ascii="Arial" w:hAnsi="Arial" w:cs="Arial"/>
                <w:color w:val="000000" w:themeColor="text1"/>
                <w:sz w:val="20"/>
                <w:szCs w:val="20"/>
                <w:lang w:val="ro-RO"/>
              </w:rPr>
            </w:pPr>
          </w:p>
        </w:tc>
        <w:tc>
          <w:tcPr>
            <w:tcW w:w="993" w:type="dxa"/>
            <w:shd w:val="clear" w:color="auto" w:fill="auto"/>
          </w:tcPr>
          <w:p w14:paraId="79C8F680" w14:textId="77777777" w:rsidR="00DD01A5" w:rsidRPr="00B7493D" w:rsidRDefault="00DD01A5" w:rsidP="00075A62">
            <w:pPr>
              <w:snapToGrid w:val="0"/>
              <w:spacing w:after="0" w:line="240" w:lineRule="auto"/>
              <w:jc w:val="center"/>
              <w:rPr>
                <w:rFonts w:ascii="Arial" w:hAnsi="Arial" w:cs="Arial"/>
                <w:color w:val="000000" w:themeColor="text1"/>
                <w:sz w:val="20"/>
                <w:szCs w:val="20"/>
                <w:lang w:val="ro-RO"/>
              </w:rPr>
            </w:pPr>
            <w:r w:rsidRPr="00B7493D">
              <w:rPr>
                <w:rFonts w:ascii="Arial" w:hAnsi="Arial" w:cs="Arial"/>
                <w:color w:val="000000" w:themeColor="text1"/>
                <w:sz w:val="20"/>
                <w:szCs w:val="20"/>
                <w:lang w:val="ro-RO"/>
              </w:rPr>
              <w:t>Resp depozit</w:t>
            </w:r>
          </w:p>
          <w:p w14:paraId="2DA5836A" w14:textId="77777777" w:rsidR="00DD01A5" w:rsidRPr="00B7493D" w:rsidRDefault="00DD01A5" w:rsidP="00075A62">
            <w:pPr>
              <w:snapToGrid w:val="0"/>
              <w:spacing w:after="0" w:line="240" w:lineRule="auto"/>
              <w:jc w:val="center"/>
              <w:rPr>
                <w:rFonts w:ascii="Arial" w:hAnsi="Arial" w:cs="Arial"/>
                <w:color w:val="000000" w:themeColor="text1"/>
                <w:sz w:val="20"/>
                <w:szCs w:val="20"/>
                <w:lang w:val="ro-RO"/>
              </w:rPr>
            </w:pPr>
          </w:p>
        </w:tc>
        <w:tc>
          <w:tcPr>
            <w:tcW w:w="1275" w:type="dxa"/>
            <w:shd w:val="clear" w:color="auto" w:fill="auto"/>
          </w:tcPr>
          <w:p w14:paraId="41AF372D" w14:textId="68EFD7B8" w:rsidR="00DD01A5" w:rsidRPr="00B7493D" w:rsidRDefault="00046375" w:rsidP="00075A62">
            <w:pPr>
              <w:spacing w:after="0" w:line="240" w:lineRule="auto"/>
              <w:jc w:val="center"/>
              <w:rPr>
                <w:rFonts w:ascii="Arial" w:hAnsi="Arial" w:cs="Arial"/>
                <w:color w:val="000000" w:themeColor="text1"/>
                <w:sz w:val="20"/>
                <w:szCs w:val="20"/>
                <w:lang w:val="ro-RO"/>
              </w:rPr>
            </w:pPr>
            <w:r w:rsidRPr="00B7493D">
              <w:rPr>
                <w:rFonts w:ascii="Arial" w:hAnsi="Arial" w:cs="Arial"/>
                <w:color w:val="000000" w:themeColor="text1"/>
                <w:sz w:val="20"/>
                <w:szCs w:val="20"/>
                <w:lang w:val="ro-RO"/>
              </w:rPr>
              <w:t>lunar</w:t>
            </w:r>
          </w:p>
          <w:p w14:paraId="79E47FA1" w14:textId="77777777" w:rsidR="00DD01A5" w:rsidRPr="00B7493D" w:rsidRDefault="00DD01A5" w:rsidP="00075A62">
            <w:pPr>
              <w:spacing w:after="0" w:line="240" w:lineRule="auto"/>
              <w:jc w:val="center"/>
              <w:rPr>
                <w:rFonts w:ascii="Arial" w:hAnsi="Arial" w:cs="Arial"/>
                <w:color w:val="000000" w:themeColor="text1"/>
                <w:sz w:val="20"/>
                <w:szCs w:val="20"/>
                <w:lang w:val="ro-RO"/>
              </w:rPr>
            </w:pPr>
          </w:p>
          <w:p w14:paraId="4E012BDD" w14:textId="77777777" w:rsidR="00DD01A5" w:rsidRPr="00B7493D" w:rsidRDefault="00DD01A5" w:rsidP="00075A62">
            <w:pPr>
              <w:spacing w:after="0" w:line="240" w:lineRule="auto"/>
              <w:jc w:val="center"/>
              <w:rPr>
                <w:rFonts w:ascii="Arial" w:hAnsi="Arial" w:cs="Arial"/>
                <w:color w:val="000000" w:themeColor="text1"/>
                <w:sz w:val="20"/>
                <w:szCs w:val="20"/>
                <w:lang w:val="ro-RO"/>
              </w:rPr>
            </w:pPr>
          </w:p>
        </w:tc>
        <w:tc>
          <w:tcPr>
            <w:tcW w:w="1276" w:type="dxa"/>
            <w:vMerge w:val="restart"/>
          </w:tcPr>
          <w:p w14:paraId="1DFC982D" w14:textId="11483704" w:rsidR="00DD01A5" w:rsidRPr="00B7493D" w:rsidRDefault="00DD01A5" w:rsidP="00075A62">
            <w:pPr>
              <w:snapToGrid w:val="0"/>
              <w:spacing w:after="0" w:line="240" w:lineRule="auto"/>
              <w:jc w:val="center"/>
              <w:rPr>
                <w:rFonts w:ascii="Arial" w:hAnsi="Arial" w:cs="Arial"/>
                <w:color w:val="000000" w:themeColor="text1"/>
                <w:sz w:val="20"/>
                <w:szCs w:val="20"/>
                <w:lang w:val="ro-RO"/>
              </w:rPr>
            </w:pPr>
            <w:r w:rsidRPr="00B7493D">
              <w:rPr>
                <w:rFonts w:ascii="Arial" w:hAnsi="Arial" w:cs="Arial"/>
                <w:color w:val="000000" w:themeColor="text1"/>
                <w:sz w:val="20"/>
                <w:szCs w:val="20"/>
                <w:lang w:val="ro-RO"/>
              </w:rPr>
              <w:t>Umane, financiare</w:t>
            </w:r>
          </w:p>
        </w:tc>
        <w:tc>
          <w:tcPr>
            <w:tcW w:w="2126" w:type="dxa"/>
            <w:vMerge w:val="restart"/>
          </w:tcPr>
          <w:p w14:paraId="7E66B67C" w14:textId="77777777" w:rsidR="00DD01A5" w:rsidRPr="00B7493D" w:rsidRDefault="00DD01A5" w:rsidP="00075A62">
            <w:pPr>
              <w:spacing w:after="0" w:line="240" w:lineRule="auto"/>
              <w:rPr>
                <w:rFonts w:ascii="Arial" w:hAnsi="Arial" w:cs="Arial"/>
                <w:color w:val="000000" w:themeColor="text1"/>
                <w:sz w:val="20"/>
                <w:szCs w:val="20"/>
                <w:lang w:val="ro-RO"/>
              </w:rPr>
            </w:pPr>
            <w:r w:rsidRPr="00B7493D">
              <w:rPr>
                <w:rFonts w:ascii="Arial" w:hAnsi="Arial" w:cs="Arial"/>
                <w:color w:val="000000" w:themeColor="text1"/>
                <w:sz w:val="20"/>
                <w:szCs w:val="20"/>
                <w:lang w:val="ro-RO"/>
              </w:rPr>
              <w:t>Cantitate deseuri estimate/ cantitate deseuri eliminate =1</w:t>
            </w:r>
          </w:p>
        </w:tc>
      </w:tr>
      <w:tr w:rsidR="00214210" w:rsidRPr="00B7493D" w14:paraId="1D8914A6" w14:textId="77777777" w:rsidTr="00E90419">
        <w:trPr>
          <w:trHeight w:val="733"/>
        </w:trPr>
        <w:tc>
          <w:tcPr>
            <w:tcW w:w="667" w:type="dxa"/>
            <w:vMerge/>
          </w:tcPr>
          <w:p w14:paraId="7FB99223" w14:textId="77777777" w:rsidR="00DD01A5" w:rsidRPr="00B7493D" w:rsidRDefault="00DD01A5" w:rsidP="00075A62">
            <w:pPr>
              <w:spacing w:after="0" w:line="240" w:lineRule="auto"/>
              <w:jc w:val="center"/>
              <w:rPr>
                <w:rFonts w:ascii="Arial" w:hAnsi="Arial" w:cs="Arial"/>
                <w:b/>
                <w:color w:val="000000" w:themeColor="text1"/>
                <w:sz w:val="20"/>
                <w:szCs w:val="20"/>
                <w:lang w:val="ro-RO"/>
              </w:rPr>
            </w:pPr>
          </w:p>
        </w:tc>
        <w:tc>
          <w:tcPr>
            <w:tcW w:w="1493" w:type="dxa"/>
            <w:vMerge/>
          </w:tcPr>
          <w:p w14:paraId="0D2836DD" w14:textId="77777777" w:rsidR="00DD01A5" w:rsidRPr="00B7493D" w:rsidRDefault="00DD01A5" w:rsidP="00075A62">
            <w:pPr>
              <w:snapToGrid w:val="0"/>
              <w:spacing w:after="0" w:line="240" w:lineRule="auto"/>
              <w:rPr>
                <w:rFonts w:ascii="Arial" w:hAnsi="Arial" w:cs="Arial"/>
                <w:color w:val="000000" w:themeColor="text1"/>
                <w:sz w:val="20"/>
                <w:szCs w:val="20"/>
                <w:lang w:val="ro-RO"/>
              </w:rPr>
            </w:pPr>
          </w:p>
        </w:tc>
        <w:tc>
          <w:tcPr>
            <w:tcW w:w="3434" w:type="dxa"/>
          </w:tcPr>
          <w:p w14:paraId="165C5C7B" w14:textId="1A7354AB" w:rsidR="00DD01A5" w:rsidRPr="00B7493D" w:rsidRDefault="00DD01A5" w:rsidP="00075A62">
            <w:pPr>
              <w:snapToGrid w:val="0"/>
              <w:spacing w:after="0" w:line="240" w:lineRule="auto"/>
              <w:rPr>
                <w:rFonts w:ascii="Arial" w:hAnsi="Arial" w:cs="Arial"/>
                <w:color w:val="000000" w:themeColor="text1"/>
                <w:sz w:val="20"/>
                <w:szCs w:val="20"/>
                <w:lang w:val="ro-RO"/>
              </w:rPr>
            </w:pPr>
            <w:r w:rsidRPr="00B7493D">
              <w:rPr>
                <w:rFonts w:ascii="Arial" w:hAnsi="Arial" w:cs="Arial"/>
                <w:color w:val="000000" w:themeColor="text1"/>
                <w:sz w:val="20"/>
                <w:szCs w:val="20"/>
                <w:lang w:val="ro-RO"/>
              </w:rPr>
              <w:t>Elaborare proceduri</w:t>
            </w:r>
          </w:p>
        </w:tc>
        <w:tc>
          <w:tcPr>
            <w:tcW w:w="1559" w:type="dxa"/>
            <w:shd w:val="clear" w:color="auto" w:fill="auto"/>
          </w:tcPr>
          <w:p w14:paraId="7054931A" w14:textId="77777777" w:rsidR="00DD01A5" w:rsidRPr="00B7493D" w:rsidRDefault="00DD01A5" w:rsidP="00075A62">
            <w:pPr>
              <w:snapToGrid w:val="0"/>
              <w:spacing w:after="0" w:line="240" w:lineRule="auto"/>
              <w:jc w:val="center"/>
              <w:rPr>
                <w:rFonts w:ascii="Arial" w:hAnsi="Arial" w:cs="Arial"/>
                <w:color w:val="000000" w:themeColor="text1"/>
                <w:sz w:val="20"/>
                <w:szCs w:val="20"/>
                <w:lang w:val="ro-RO"/>
              </w:rPr>
            </w:pPr>
            <w:r w:rsidRPr="00B7493D">
              <w:rPr>
                <w:rFonts w:ascii="Arial" w:hAnsi="Arial" w:cs="Arial"/>
                <w:color w:val="000000" w:themeColor="text1"/>
                <w:sz w:val="20"/>
                <w:szCs w:val="20"/>
                <w:lang w:val="ro-RO"/>
              </w:rPr>
              <w:t>1 procedura</w:t>
            </w:r>
          </w:p>
        </w:tc>
        <w:tc>
          <w:tcPr>
            <w:tcW w:w="993" w:type="dxa"/>
            <w:shd w:val="clear" w:color="auto" w:fill="auto"/>
          </w:tcPr>
          <w:p w14:paraId="779C4407" w14:textId="77777777" w:rsidR="00DD01A5" w:rsidRPr="00B7493D" w:rsidRDefault="00DD01A5" w:rsidP="00075A62">
            <w:pPr>
              <w:snapToGrid w:val="0"/>
              <w:spacing w:after="0" w:line="240" w:lineRule="auto"/>
              <w:jc w:val="center"/>
              <w:rPr>
                <w:rFonts w:ascii="Arial" w:hAnsi="Arial" w:cs="Arial"/>
                <w:color w:val="000000" w:themeColor="text1"/>
                <w:sz w:val="20"/>
                <w:szCs w:val="20"/>
                <w:lang w:val="ro-RO"/>
              </w:rPr>
            </w:pPr>
            <w:r w:rsidRPr="00B7493D">
              <w:rPr>
                <w:rFonts w:ascii="Arial" w:hAnsi="Arial" w:cs="Arial"/>
                <w:color w:val="000000" w:themeColor="text1"/>
                <w:sz w:val="20"/>
                <w:szCs w:val="20"/>
                <w:lang w:val="ro-RO"/>
              </w:rPr>
              <w:t>Resp Mediu</w:t>
            </w:r>
          </w:p>
        </w:tc>
        <w:tc>
          <w:tcPr>
            <w:tcW w:w="1275" w:type="dxa"/>
            <w:shd w:val="clear" w:color="auto" w:fill="auto"/>
          </w:tcPr>
          <w:p w14:paraId="085BB7DD" w14:textId="60A0BB8F" w:rsidR="00DD01A5" w:rsidRPr="00B7493D" w:rsidRDefault="00046375" w:rsidP="00046375">
            <w:pPr>
              <w:spacing w:after="0" w:line="240" w:lineRule="auto"/>
              <w:jc w:val="center"/>
              <w:rPr>
                <w:rFonts w:ascii="Arial" w:hAnsi="Arial" w:cs="Arial"/>
                <w:color w:val="000000" w:themeColor="text1"/>
                <w:sz w:val="20"/>
                <w:szCs w:val="20"/>
                <w:lang w:val="ro-RO"/>
              </w:rPr>
            </w:pPr>
            <w:r w:rsidRPr="00B7493D">
              <w:rPr>
                <w:rFonts w:ascii="Arial" w:hAnsi="Arial" w:cs="Arial"/>
                <w:color w:val="000000" w:themeColor="text1"/>
                <w:sz w:val="20"/>
                <w:szCs w:val="20"/>
                <w:lang w:val="ro-RO"/>
              </w:rPr>
              <w:t>La ofertare</w:t>
            </w:r>
          </w:p>
        </w:tc>
        <w:tc>
          <w:tcPr>
            <w:tcW w:w="1276" w:type="dxa"/>
            <w:vMerge/>
          </w:tcPr>
          <w:p w14:paraId="41A94365" w14:textId="77777777" w:rsidR="00DD01A5" w:rsidRPr="00B7493D" w:rsidRDefault="00DD01A5" w:rsidP="00075A62">
            <w:pPr>
              <w:snapToGrid w:val="0"/>
              <w:spacing w:after="0" w:line="240" w:lineRule="auto"/>
              <w:jc w:val="center"/>
              <w:rPr>
                <w:rFonts w:ascii="Arial" w:hAnsi="Arial" w:cs="Arial"/>
                <w:color w:val="000000" w:themeColor="text1"/>
                <w:sz w:val="20"/>
                <w:szCs w:val="20"/>
                <w:lang w:val="ro-RO"/>
              </w:rPr>
            </w:pPr>
          </w:p>
        </w:tc>
        <w:tc>
          <w:tcPr>
            <w:tcW w:w="2126" w:type="dxa"/>
            <w:vMerge/>
          </w:tcPr>
          <w:p w14:paraId="158B56AE" w14:textId="77777777" w:rsidR="00DD01A5" w:rsidRPr="00B7493D" w:rsidRDefault="00DD01A5" w:rsidP="00075A62">
            <w:pPr>
              <w:spacing w:after="0" w:line="240" w:lineRule="auto"/>
              <w:rPr>
                <w:rFonts w:ascii="Arial" w:hAnsi="Arial" w:cs="Arial"/>
                <w:color w:val="000000" w:themeColor="text1"/>
                <w:sz w:val="20"/>
                <w:szCs w:val="20"/>
                <w:lang w:val="ro-RO"/>
              </w:rPr>
            </w:pPr>
          </w:p>
        </w:tc>
      </w:tr>
      <w:tr w:rsidR="00214210" w:rsidRPr="00B7493D" w14:paraId="0ECEF388" w14:textId="77777777" w:rsidTr="00E90419">
        <w:trPr>
          <w:trHeight w:val="733"/>
        </w:trPr>
        <w:tc>
          <w:tcPr>
            <w:tcW w:w="667" w:type="dxa"/>
            <w:vMerge/>
          </w:tcPr>
          <w:p w14:paraId="2EE9EA10" w14:textId="77777777" w:rsidR="00DD01A5" w:rsidRPr="00B7493D" w:rsidRDefault="00DD01A5" w:rsidP="00075A62">
            <w:pPr>
              <w:spacing w:after="0" w:line="240" w:lineRule="auto"/>
              <w:jc w:val="center"/>
              <w:rPr>
                <w:rFonts w:ascii="Arial" w:hAnsi="Arial" w:cs="Arial"/>
                <w:b/>
                <w:color w:val="000000" w:themeColor="text1"/>
                <w:sz w:val="20"/>
                <w:szCs w:val="20"/>
                <w:lang w:val="ro-RO"/>
              </w:rPr>
            </w:pPr>
          </w:p>
        </w:tc>
        <w:tc>
          <w:tcPr>
            <w:tcW w:w="1493" w:type="dxa"/>
            <w:vMerge/>
          </w:tcPr>
          <w:p w14:paraId="5EC545C5" w14:textId="77777777" w:rsidR="00DD01A5" w:rsidRPr="00B7493D" w:rsidRDefault="00DD01A5" w:rsidP="00075A62">
            <w:pPr>
              <w:snapToGrid w:val="0"/>
              <w:spacing w:after="0" w:line="240" w:lineRule="auto"/>
              <w:rPr>
                <w:rFonts w:ascii="Arial" w:hAnsi="Arial" w:cs="Arial"/>
                <w:color w:val="000000" w:themeColor="text1"/>
                <w:sz w:val="20"/>
                <w:szCs w:val="20"/>
                <w:lang w:val="ro-RO"/>
              </w:rPr>
            </w:pPr>
          </w:p>
        </w:tc>
        <w:tc>
          <w:tcPr>
            <w:tcW w:w="3434" w:type="dxa"/>
          </w:tcPr>
          <w:p w14:paraId="51128E3A" w14:textId="5AD59082" w:rsidR="00DD01A5" w:rsidRPr="00B7493D" w:rsidRDefault="00DD01A5" w:rsidP="00075A62">
            <w:pPr>
              <w:snapToGrid w:val="0"/>
              <w:spacing w:after="0" w:line="240" w:lineRule="auto"/>
              <w:rPr>
                <w:rFonts w:ascii="Arial" w:hAnsi="Arial" w:cs="Arial"/>
                <w:color w:val="000000" w:themeColor="text1"/>
                <w:sz w:val="20"/>
                <w:szCs w:val="20"/>
                <w:lang w:val="ro-RO"/>
              </w:rPr>
            </w:pPr>
            <w:r w:rsidRPr="00B7493D">
              <w:rPr>
                <w:rFonts w:ascii="Arial" w:hAnsi="Arial" w:cs="Arial"/>
                <w:color w:val="000000" w:themeColor="text1"/>
                <w:sz w:val="20"/>
                <w:szCs w:val="20"/>
                <w:lang w:val="ro-RO"/>
              </w:rPr>
              <w:t>Evidenta gestiunii deseurilor prin evaluare cantitativa, colectare selectiva</w:t>
            </w:r>
            <w:r w:rsidR="00F406B4" w:rsidRPr="00B7493D">
              <w:rPr>
                <w:rFonts w:ascii="Arial" w:hAnsi="Arial" w:cs="Arial"/>
                <w:color w:val="000000" w:themeColor="text1"/>
                <w:sz w:val="20"/>
                <w:szCs w:val="20"/>
                <w:lang w:val="ro-RO"/>
              </w:rPr>
              <w:t xml:space="preserve"> și </w:t>
            </w:r>
            <w:r w:rsidRPr="00B7493D">
              <w:rPr>
                <w:rFonts w:ascii="Arial" w:hAnsi="Arial" w:cs="Arial"/>
                <w:color w:val="000000" w:themeColor="text1"/>
                <w:sz w:val="20"/>
                <w:szCs w:val="20"/>
                <w:lang w:val="ro-RO"/>
              </w:rPr>
              <w:t>valorificare deseuri</w:t>
            </w:r>
          </w:p>
        </w:tc>
        <w:tc>
          <w:tcPr>
            <w:tcW w:w="1559" w:type="dxa"/>
            <w:shd w:val="clear" w:color="auto" w:fill="auto"/>
          </w:tcPr>
          <w:p w14:paraId="4FE723FB" w14:textId="77777777" w:rsidR="00DD01A5" w:rsidRPr="00B7493D" w:rsidRDefault="00DD01A5" w:rsidP="00075A62">
            <w:pPr>
              <w:snapToGrid w:val="0"/>
              <w:spacing w:after="0" w:line="240" w:lineRule="auto"/>
              <w:jc w:val="center"/>
              <w:rPr>
                <w:rFonts w:ascii="Arial" w:hAnsi="Arial" w:cs="Arial"/>
                <w:color w:val="000000" w:themeColor="text1"/>
                <w:sz w:val="20"/>
                <w:szCs w:val="20"/>
                <w:lang w:val="ro-RO"/>
              </w:rPr>
            </w:pPr>
            <w:r w:rsidRPr="00B7493D">
              <w:rPr>
                <w:rFonts w:ascii="Arial" w:hAnsi="Arial" w:cs="Arial"/>
                <w:color w:val="000000" w:themeColor="text1"/>
                <w:sz w:val="20"/>
                <w:szCs w:val="20"/>
                <w:lang w:val="ro-RO"/>
              </w:rPr>
              <w:t>Completare lunara fise gestiune deseuri</w:t>
            </w:r>
          </w:p>
        </w:tc>
        <w:tc>
          <w:tcPr>
            <w:tcW w:w="993" w:type="dxa"/>
            <w:shd w:val="clear" w:color="auto" w:fill="auto"/>
          </w:tcPr>
          <w:p w14:paraId="715C3703" w14:textId="77777777" w:rsidR="00DD01A5" w:rsidRPr="00B7493D" w:rsidRDefault="00DD01A5" w:rsidP="00075A62">
            <w:pPr>
              <w:snapToGrid w:val="0"/>
              <w:spacing w:after="0" w:line="240" w:lineRule="auto"/>
              <w:jc w:val="center"/>
              <w:rPr>
                <w:rFonts w:ascii="Arial" w:hAnsi="Arial" w:cs="Arial"/>
                <w:color w:val="000000" w:themeColor="text1"/>
                <w:sz w:val="20"/>
                <w:szCs w:val="20"/>
                <w:lang w:val="ro-RO"/>
              </w:rPr>
            </w:pPr>
            <w:r w:rsidRPr="00B7493D">
              <w:rPr>
                <w:rFonts w:ascii="Arial" w:hAnsi="Arial" w:cs="Arial"/>
                <w:color w:val="000000" w:themeColor="text1"/>
                <w:sz w:val="20"/>
                <w:szCs w:val="20"/>
                <w:lang w:val="ro-RO"/>
              </w:rPr>
              <w:t>Resp gestiune deseuri</w:t>
            </w:r>
          </w:p>
        </w:tc>
        <w:tc>
          <w:tcPr>
            <w:tcW w:w="1275" w:type="dxa"/>
            <w:shd w:val="clear" w:color="auto" w:fill="auto"/>
          </w:tcPr>
          <w:p w14:paraId="79B75E54" w14:textId="77777777" w:rsidR="00DD01A5" w:rsidRPr="00B7493D" w:rsidRDefault="00DD01A5" w:rsidP="00075A62">
            <w:pPr>
              <w:spacing w:after="0" w:line="240" w:lineRule="auto"/>
              <w:jc w:val="center"/>
              <w:rPr>
                <w:rFonts w:ascii="Arial" w:hAnsi="Arial" w:cs="Arial"/>
                <w:color w:val="000000" w:themeColor="text1"/>
                <w:sz w:val="20"/>
                <w:szCs w:val="20"/>
                <w:lang w:val="ro-RO"/>
              </w:rPr>
            </w:pPr>
            <w:r w:rsidRPr="00B7493D">
              <w:rPr>
                <w:rFonts w:ascii="Arial" w:hAnsi="Arial" w:cs="Arial"/>
                <w:color w:val="000000" w:themeColor="text1"/>
                <w:sz w:val="20"/>
                <w:szCs w:val="20"/>
                <w:lang w:val="ro-RO"/>
              </w:rPr>
              <w:t>lunar</w:t>
            </w:r>
          </w:p>
        </w:tc>
        <w:tc>
          <w:tcPr>
            <w:tcW w:w="1276" w:type="dxa"/>
            <w:vMerge/>
          </w:tcPr>
          <w:p w14:paraId="0AAAC09E" w14:textId="77777777" w:rsidR="00DD01A5" w:rsidRPr="00B7493D" w:rsidRDefault="00DD01A5" w:rsidP="00075A62">
            <w:pPr>
              <w:snapToGrid w:val="0"/>
              <w:spacing w:after="0" w:line="240" w:lineRule="auto"/>
              <w:jc w:val="center"/>
              <w:rPr>
                <w:rFonts w:ascii="Arial" w:hAnsi="Arial" w:cs="Arial"/>
                <w:color w:val="000000" w:themeColor="text1"/>
                <w:sz w:val="20"/>
                <w:szCs w:val="20"/>
                <w:lang w:val="ro-RO"/>
              </w:rPr>
            </w:pPr>
          </w:p>
        </w:tc>
        <w:tc>
          <w:tcPr>
            <w:tcW w:w="2126" w:type="dxa"/>
            <w:vMerge/>
          </w:tcPr>
          <w:p w14:paraId="53AC29DD" w14:textId="77777777" w:rsidR="00DD01A5" w:rsidRPr="00B7493D" w:rsidRDefault="00DD01A5" w:rsidP="00075A62">
            <w:pPr>
              <w:spacing w:after="0" w:line="240" w:lineRule="auto"/>
              <w:rPr>
                <w:rFonts w:ascii="Arial" w:hAnsi="Arial" w:cs="Arial"/>
                <w:color w:val="000000" w:themeColor="text1"/>
                <w:sz w:val="20"/>
                <w:szCs w:val="20"/>
                <w:lang w:val="ro-RO"/>
              </w:rPr>
            </w:pPr>
          </w:p>
        </w:tc>
      </w:tr>
      <w:tr w:rsidR="00DD01A5" w:rsidRPr="00B7493D" w14:paraId="36518CC5" w14:textId="77777777" w:rsidTr="00E90419">
        <w:tc>
          <w:tcPr>
            <w:tcW w:w="667" w:type="dxa"/>
          </w:tcPr>
          <w:p w14:paraId="34615FA1" w14:textId="77777777" w:rsidR="00DD01A5" w:rsidRPr="00B7493D" w:rsidRDefault="00DD01A5" w:rsidP="00075A62">
            <w:pPr>
              <w:spacing w:after="0" w:line="240" w:lineRule="auto"/>
              <w:jc w:val="center"/>
              <w:rPr>
                <w:rFonts w:ascii="Arial" w:hAnsi="Arial" w:cs="Arial"/>
                <w:color w:val="000000" w:themeColor="text1"/>
                <w:sz w:val="20"/>
                <w:szCs w:val="20"/>
                <w:lang w:val="ro-RO"/>
              </w:rPr>
            </w:pPr>
            <w:r w:rsidRPr="00B7493D">
              <w:rPr>
                <w:rFonts w:ascii="Arial" w:hAnsi="Arial" w:cs="Arial"/>
                <w:color w:val="000000" w:themeColor="text1"/>
                <w:sz w:val="20"/>
                <w:szCs w:val="20"/>
                <w:lang w:val="ro-RO"/>
              </w:rPr>
              <w:t>3</w:t>
            </w:r>
          </w:p>
        </w:tc>
        <w:tc>
          <w:tcPr>
            <w:tcW w:w="1493" w:type="dxa"/>
          </w:tcPr>
          <w:p w14:paraId="169E784F" w14:textId="77777777" w:rsidR="00DD01A5" w:rsidRPr="00B7493D" w:rsidRDefault="00DD01A5" w:rsidP="00075A62">
            <w:pPr>
              <w:snapToGrid w:val="0"/>
              <w:spacing w:after="0" w:line="240" w:lineRule="auto"/>
              <w:rPr>
                <w:rFonts w:ascii="Arial" w:hAnsi="Arial" w:cs="Arial"/>
                <w:color w:val="000000" w:themeColor="text1"/>
                <w:sz w:val="20"/>
                <w:szCs w:val="20"/>
                <w:lang w:val="ro-RO"/>
              </w:rPr>
            </w:pPr>
            <w:r w:rsidRPr="00B7493D">
              <w:rPr>
                <w:rFonts w:ascii="Arial" w:hAnsi="Arial" w:cs="Arial"/>
                <w:color w:val="000000" w:themeColor="text1"/>
                <w:sz w:val="20"/>
                <w:szCs w:val="20"/>
                <w:lang w:val="ro-RO"/>
              </w:rPr>
              <w:t>Eliminare deseuri</w:t>
            </w:r>
          </w:p>
        </w:tc>
        <w:tc>
          <w:tcPr>
            <w:tcW w:w="3434" w:type="dxa"/>
          </w:tcPr>
          <w:p w14:paraId="587A39DA" w14:textId="77777777" w:rsidR="00DD01A5" w:rsidRPr="00B7493D" w:rsidRDefault="00DD01A5" w:rsidP="00075A62">
            <w:pPr>
              <w:snapToGrid w:val="0"/>
              <w:spacing w:after="0" w:line="240" w:lineRule="auto"/>
              <w:rPr>
                <w:rFonts w:ascii="Arial" w:hAnsi="Arial" w:cs="Arial"/>
                <w:color w:val="000000" w:themeColor="text1"/>
                <w:sz w:val="20"/>
                <w:szCs w:val="20"/>
                <w:lang w:val="ro-RO"/>
              </w:rPr>
            </w:pPr>
            <w:r w:rsidRPr="00B7493D">
              <w:rPr>
                <w:rFonts w:ascii="Arial" w:hAnsi="Arial" w:cs="Arial"/>
                <w:color w:val="000000" w:themeColor="text1"/>
                <w:sz w:val="20"/>
                <w:szCs w:val="20"/>
                <w:lang w:val="ro-RO"/>
              </w:rPr>
              <w:t>Colectare selectiva</w:t>
            </w:r>
          </w:p>
          <w:p w14:paraId="640A4127" w14:textId="77777777" w:rsidR="00DD01A5" w:rsidRPr="00B7493D" w:rsidRDefault="00DD01A5" w:rsidP="00075A62">
            <w:pPr>
              <w:snapToGrid w:val="0"/>
              <w:spacing w:after="0" w:line="240" w:lineRule="auto"/>
              <w:rPr>
                <w:rFonts w:ascii="Arial" w:hAnsi="Arial" w:cs="Arial"/>
                <w:color w:val="000000" w:themeColor="text1"/>
                <w:sz w:val="20"/>
                <w:szCs w:val="20"/>
                <w:lang w:val="ro-RO"/>
              </w:rPr>
            </w:pPr>
            <w:r w:rsidRPr="00B7493D">
              <w:rPr>
                <w:rFonts w:ascii="Arial" w:hAnsi="Arial" w:cs="Arial"/>
                <w:color w:val="000000" w:themeColor="text1"/>
                <w:sz w:val="20"/>
                <w:szCs w:val="20"/>
                <w:lang w:val="ro-RO"/>
              </w:rPr>
              <w:t xml:space="preserve">Depozitare controlata </w:t>
            </w:r>
          </w:p>
          <w:p w14:paraId="787250A7" w14:textId="073B6DC2" w:rsidR="00DD01A5" w:rsidRPr="00B7493D" w:rsidRDefault="00DD01A5" w:rsidP="00075A62">
            <w:pPr>
              <w:snapToGrid w:val="0"/>
              <w:spacing w:after="0" w:line="240" w:lineRule="auto"/>
              <w:rPr>
                <w:rFonts w:ascii="Arial" w:hAnsi="Arial" w:cs="Arial"/>
                <w:color w:val="000000" w:themeColor="text1"/>
                <w:sz w:val="20"/>
                <w:szCs w:val="20"/>
                <w:lang w:val="ro-RO"/>
              </w:rPr>
            </w:pPr>
            <w:r w:rsidRPr="00B7493D">
              <w:rPr>
                <w:rFonts w:ascii="Arial" w:hAnsi="Arial" w:cs="Arial"/>
                <w:color w:val="000000" w:themeColor="text1"/>
                <w:sz w:val="20"/>
                <w:szCs w:val="20"/>
                <w:lang w:val="ro-RO"/>
              </w:rPr>
              <w:t>Eliminare</w:t>
            </w:r>
            <w:r w:rsidR="00EF1F3D" w:rsidRPr="00B7493D">
              <w:rPr>
                <w:rFonts w:ascii="Arial" w:hAnsi="Arial" w:cs="Arial"/>
                <w:color w:val="000000" w:themeColor="text1"/>
                <w:sz w:val="20"/>
                <w:szCs w:val="20"/>
                <w:lang w:val="ro-RO"/>
              </w:rPr>
              <w:t xml:space="preserve"> și </w:t>
            </w:r>
            <w:r w:rsidRPr="00B7493D">
              <w:rPr>
                <w:rFonts w:ascii="Arial" w:hAnsi="Arial" w:cs="Arial"/>
                <w:color w:val="000000" w:themeColor="text1"/>
                <w:sz w:val="20"/>
                <w:szCs w:val="20"/>
                <w:lang w:val="ro-RO"/>
              </w:rPr>
              <w:t>valorificare prin reciclare, reutilizare, recuperare, tratare.</w:t>
            </w:r>
          </w:p>
        </w:tc>
        <w:tc>
          <w:tcPr>
            <w:tcW w:w="1559" w:type="dxa"/>
          </w:tcPr>
          <w:p w14:paraId="33A47FE3" w14:textId="77777777" w:rsidR="00046375" w:rsidRPr="00B7493D" w:rsidRDefault="00DD01A5" w:rsidP="00075A62">
            <w:pPr>
              <w:snapToGrid w:val="0"/>
              <w:spacing w:after="0" w:line="240" w:lineRule="auto"/>
              <w:jc w:val="center"/>
              <w:rPr>
                <w:rFonts w:ascii="Arial" w:hAnsi="Arial" w:cs="Arial"/>
                <w:color w:val="000000" w:themeColor="text1"/>
                <w:sz w:val="20"/>
                <w:szCs w:val="20"/>
                <w:lang w:val="ro-RO"/>
              </w:rPr>
            </w:pPr>
            <w:r w:rsidRPr="00B7493D">
              <w:rPr>
                <w:rFonts w:ascii="Arial" w:hAnsi="Arial" w:cs="Arial"/>
                <w:color w:val="000000" w:themeColor="text1"/>
                <w:sz w:val="20"/>
                <w:szCs w:val="20"/>
                <w:lang w:val="ro-RO"/>
              </w:rPr>
              <w:t>100%</w:t>
            </w:r>
            <w:r w:rsidR="00046375" w:rsidRPr="00B7493D">
              <w:rPr>
                <w:rFonts w:ascii="Arial" w:hAnsi="Arial" w:cs="Arial"/>
                <w:color w:val="000000" w:themeColor="text1"/>
                <w:sz w:val="20"/>
                <w:szCs w:val="20"/>
                <w:lang w:val="ro-RO"/>
              </w:rPr>
              <w:t xml:space="preserve"> </w:t>
            </w:r>
          </w:p>
          <w:p w14:paraId="548D0E8D" w14:textId="612716D9" w:rsidR="00DD01A5" w:rsidRPr="00B7493D" w:rsidRDefault="00046375" w:rsidP="00075A62">
            <w:pPr>
              <w:snapToGrid w:val="0"/>
              <w:spacing w:after="0" w:line="240" w:lineRule="auto"/>
              <w:jc w:val="center"/>
              <w:rPr>
                <w:rFonts w:ascii="Arial" w:hAnsi="Arial" w:cs="Arial"/>
                <w:color w:val="000000" w:themeColor="text1"/>
                <w:sz w:val="20"/>
                <w:szCs w:val="20"/>
                <w:lang w:val="ro-RO"/>
              </w:rPr>
            </w:pPr>
            <w:r w:rsidRPr="00B7493D">
              <w:rPr>
                <w:rFonts w:ascii="Arial" w:hAnsi="Arial" w:cs="Arial"/>
                <w:color w:val="000000" w:themeColor="text1"/>
                <w:sz w:val="20"/>
                <w:szCs w:val="20"/>
                <w:lang w:val="ro-RO"/>
              </w:rPr>
              <w:t>Contracte cu firme specializate</w:t>
            </w:r>
          </w:p>
        </w:tc>
        <w:tc>
          <w:tcPr>
            <w:tcW w:w="993" w:type="dxa"/>
          </w:tcPr>
          <w:p w14:paraId="4274290A" w14:textId="77777777" w:rsidR="00DD01A5" w:rsidRPr="00B7493D" w:rsidRDefault="00DD01A5" w:rsidP="00075A62">
            <w:pPr>
              <w:snapToGrid w:val="0"/>
              <w:spacing w:after="0" w:line="240" w:lineRule="auto"/>
              <w:jc w:val="center"/>
              <w:rPr>
                <w:rFonts w:ascii="Arial" w:hAnsi="Arial" w:cs="Arial"/>
                <w:color w:val="000000" w:themeColor="text1"/>
                <w:sz w:val="20"/>
                <w:szCs w:val="20"/>
                <w:lang w:val="ro-RO"/>
              </w:rPr>
            </w:pPr>
            <w:r w:rsidRPr="00B7493D">
              <w:rPr>
                <w:rFonts w:ascii="Arial" w:hAnsi="Arial" w:cs="Arial"/>
                <w:color w:val="000000" w:themeColor="text1"/>
                <w:sz w:val="20"/>
                <w:szCs w:val="20"/>
                <w:lang w:val="ro-RO"/>
              </w:rPr>
              <w:t>Resp depozit</w:t>
            </w:r>
          </w:p>
          <w:p w14:paraId="7D573B19" w14:textId="77777777" w:rsidR="00DD01A5" w:rsidRPr="00B7493D" w:rsidRDefault="00DD01A5" w:rsidP="00075A62">
            <w:pPr>
              <w:snapToGrid w:val="0"/>
              <w:spacing w:after="0" w:line="240" w:lineRule="auto"/>
              <w:jc w:val="center"/>
              <w:rPr>
                <w:rFonts w:ascii="Arial" w:hAnsi="Arial" w:cs="Arial"/>
                <w:color w:val="000000" w:themeColor="text1"/>
                <w:sz w:val="20"/>
                <w:szCs w:val="20"/>
                <w:lang w:val="ro-RO"/>
              </w:rPr>
            </w:pPr>
            <w:r w:rsidRPr="00B7493D">
              <w:rPr>
                <w:rFonts w:ascii="Arial" w:hAnsi="Arial" w:cs="Arial"/>
                <w:color w:val="000000" w:themeColor="text1"/>
                <w:sz w:val="20"/>
                <w:szCs w:val="20"/>
                <w:lang w:val="ro-RO"/>
              </w:rPr>
              <w:t>Resp gestiune deseuri</w:t>
            </w:r>
          </w:p>
        </w:tc>
        <w:tc>
          <w:tcPr>
            <w:tcW w:w="1275" w:type="dxa"/>
          </w:tcPr>
          <w:p w14:paraId="16831F74" w14:textId="4179E5E9" w:rsidR="00DD01A5" w:rsidRPr="00B7493D" w:rsidRDefault="00046375" w:rsidP="00075A62">
            <w:pPr>
              <w:snapToGrid w:val="0"/>
              <w:spacing w:after="0" w:line="240" w:lineRule="auto"/>
              <w:jc w:val="center"/>
              <w:rPr>
                <w:rFonts w:ascii="Arial" w:hAnsi="Arial" w:cs="Arial"/>
                <w:color w:val="000000" w:themeColor="text1"/>
                <w:sz w:val="20"/>
                <w:szCs w:val="20"/>
                <w:lang w:val="ro-RO"/>
              </w:rPr>
            </w:pPr>
            <w:r w:rsidRPr="00B7493D">
              <w:rPr>
                <w:rFonts w:ascii="Arial" w:hAnsi="Arial" w:cs="Arial"/>
                <w:color w:val="000000" w:themeColor="text1"/>
                <w:sz w:val="20"/>
                <w:szCs w:val="20"/>
                <w:lang w:val="ro-RO"/>
              </w:rPr>
              <w:t>zilnic</w:t>
            </w:r>
          </w:p>
        </w:tc>
        <w:tc>
          <w:tcPr>
            <w:tcW w:w="1276" w:type="dxa"/>
          </w:tcPr>
          <w:p w14:paraId="54EA011F" w14:textId="48CB075F" w:rsidR="00DD01A5" w:rsidRPr="00B7493D" w:rsidRDefault="00DD01A5" w:rsidP="00075A62">
            <w:pPr>
              <w:snapToGrid w:val="0"/>
              <w:spacing w:after="0" w:line="240" w:lineRule="auto"/>
              <w:jc w:val="center"/>
              <w:rPr>
                <w:rFonts w:ascii="Arial" w:hAnsi="Arial" w:cs="Arial"/>
                <w:color w:val="000000" w:themeColor="text1"/>
                <w:sz w:val="20"/>
                <w:szCs w:val="20"/>
                <w:lang w:val="ro-RO"/>
              </w:rPr>
            </w:pPr>
            <w:r w:rsidRPr="00B7493D">
              <w:rPr>
                <w:rFonts w:ascii="Arial" w:hAnsi="Arial" w:cs="Arial"/>
                <w:color w:val="000000" w:themeColor="text1"/>
                <w:sz w:val="20"/>
                <w:szCs w:val="20"/>
                <w:lang w:val="ro-RO"/>
              </w:rPr>
              <w:t>Umane, financiare</w:t>
            </w:r>
          </w:p>
          <w:p w14:paraId="2FE6B489" w14:textId="40A8AA43" w:rsidR="00046375" w:rsidRPr="00B7493D" w:rsidRDefault="00046375" w:rsidP="00075A62">
            <w:pPr>
              <w:snapToGrid w:val="0"/>
              <w:spacing w:after="0" w:line="240" w:lineRule="auto"/>
              <w:jc w:val="center"/>
              <w:rPr>
                <w:rFonts w:ascii="Arial" w:hAnsi="Arial" w:cs="Arial"/>
                <w:color w:val="000000" w:themeColor="text1"/>
                <w:sz w:val="20"/>
                <w:szCs w:val="20"/>
                <w:lang w:val="ro-RO"/>
              </w:rPr>
            </w:pPr>
          </w:p>
          <w:p w14:paraId="2198928D" w14:textId="7D62A7FA" w:rsidR="00046375" w:rsidRPr="00B7493D" w:rsidRDefault="00046375" w:rsidP="00075A62">
            <w:pPr>
              <w:snapToGrid w:val="0"/>
              <w:spacing w:after="0" w:line="240" w:lineRule="auto"/>
              <w:jc w:val="center"/>
              <w:rPr>
                <w:rFonts w:ascii="Arial" w:hAnsi="Arial" w:cs="Arial"/>
                <w:color w:val="000000" w:themeColor="text1"/>
                <w:sz w:val="20"/>
                <w:szCs w:val="20"/>
                <w:lang w:val="ro-RO"/>
              </w:rPr>
            </w:pPr>
            <w:r w:rsidRPr="00B7493D">
              <w:rPr>
                <w:rFonts w:ascii="Arial" w:hAnsi="Arial" w:cs="Arial"/>
                <w:color w:val="000000" w:themeColor="text1"/>
                <w:sz w:val="20"/>
                <w:szCs w:val="20"/>
                <w:lang w:val="ro-RO"/>
              </w:rPr>
              <w:t>Financiare</w:t>
            </w:r>
          </w:p>
          <w:p w14:paraId="3F5A51E0" w14:textId="0C86F5D5" w:rsidR="00046375" w:rsidRPr="00B7493D" w:rsidRDefault="00046375" w:rsidP="00075A62">
            <w:pPr>
              <w:snapToGrid w:val="0"/>
              <w:spacing w:after="0" w:line="240" w:lineRule="auto"/>
              <w:jc w:val="center"/>
              <w:rPr>
                <w:rFonts w:ascii="Arial" w:hAnsi="Arial" w:cs="Arial"/>
                <w:color w:val="000000" w:themeColor="text1"/>
                <w:sz w:val="20"/>
                <w:szCs w:val="20"/>
                <w:lang w:val="ro-RO"/>
              </w:rPr>
            </w:pPr>
          </w:p>
        </w:tc>
        <w:tc>
          <w:tcPr>
            <w:tcW w:w="2126" w:type="dxa"/>
          </w:tcPr>
          <w:p w14:paraId="5BB027C9" w14:textId="77777777" w:rsidR="00046375" w:rsidRPr="00B7493D" w:rsidRDefault="00046375" w:rsidP="00075A62">
            <w:pPr>
              <w:spacing w:after="0" w:line="240" w:lineRule="auto"/>
              <w:rPr>
                <w:rFonts w:ascii="Arial" w:hAnsi="Arial" w:cs="Arial"/>
                <w:color w:val="000000" w:themeColor="text1"/>
                <w:sz w:val="20"/>
                <w:szCs w:val="20"/>
                <w:lang w:val="ro-RO"/>
              </w:rPr>
            </w:pPr>
          </w:p>
          <w:p w14:paraId="0703C2B7" w14:textId="4CD327F1" w:rsidR="00DD01A5" w:rsidRPr="00B7493D" w:rsidRDefault="00DD01A5" w:rsidP="00075A62">
            <w:pPr>
              <w:spacing w:after="0" w:line="240" w:lineRule="auto"/>
              <w:rPr>
                <w:rFonts w:ascii="Arial" w:hAnsi="Arial" w:cs="Arial"/>
                <w:color w:val="000000" w:themeColor="text1"/>
                <w:sz w:val="20"/>
                <w:szCs w:val="20"/>
                <w:lang w:val="ro-RO"/>
              </w:rPr>
            </w:pPr>
            <w:r w:rsidRPr="00B7493D">
              <w:rPr>
                <w:rFonts w:ascii="Arial" w:hAnsi="Arial" w:cs="Arial"/>
                <w:color w:val="000000" w:themeColor="text1"/>
                <w:sz w:val="20"/>
                <w:szCs w:val="20"/>
                <w:lang w:val="ro-RO"/>
              </w:rPr>
              <w:t>Cantitate deseuri predate/ cantitate deseuri generate =1</w:t>
            </w:r>
          </w:p>
        </w:tc>
      </w:tr>
    </w:tbl>
    <w:p w14:paraId="244224A1" w14:textId="63D5E5C7" w:rsidR="008B15A9" w:rsidRPr="00B7493D" w:rsidRDefault="00901A78" w:rsidP="0020028C">
      <w:pPr>
        <w:spacing w:line="276" w:lineRule="auto"/>
        <w:ind w:firstLine="720"/>
        <w:jc w:val="both"/>
        <w:rPr>
          <w:rFonts w:ascii="Arial" w:hAnsi="Arial" w:cs="Arial"/>
          <w:color w:val="000000" w:themeColor="text1"/>
          <w:lang w:val="ro-RO"/>
        </w:rPr>
      </w:pPr>
      <w:r w:rsidRPr="00B7493D">
        <w:rPr>
          <w:rFonts w:ascii="Arial" w:hAnsi="Arial" w:cs="Arial"/>
          <w:color w:val="000000" w:themeColor="text1"/>
          <w:sz w:val="24"/>
          <w:szCs w:val="24"/>
          <w:lang w:val="ro-RO"/>
        </w:rPr>
        <w:t xml:space="preserve">Se se vor păstra evidenţe stricte privind datele calendaristice, cantităţile eliminate şi identificatorii mijloacelor de transport utilizate. </w:t>
      </w:r>
    </w:p>
    <w:p w14:paraId="18840D81" w14:textId="77777777" w:rsidR="0020028C" w:rsidRPr="00B7493D" w:rsidRDefault="0020028C" w:rsidP="00A13DFF">
      <w:pPr>
        <w:spacing w:after="120" w:line="276" w:lineRule="auto"/>
        <w:ind w:firstLine="720"/>
        <w:jc w:val="both"/>
        <w:rPr>
          <w:rFonts w:ascii="Arial" w:hAnsi="Arial" w:cs="Arial"/>
          <w:color w:val="000000" w:themeColor="text1"/>
          <w:lang w:val="ro-RO"/>
        </w:rPr>
        <w:sectPr w:rsidR="0020028C" w:rsidRPr="00B7493D" w:rsidSect="0020028C">
          <w:pgSz w:w="16838" w:h="11906" w:orient="landscape" w:code="9"/>
          <w:pgMar w:top="1440" w:right="1135" w:bottom="1440" w:left="441" w:header="1" w:footer="427" w:gutter="0"/>
          <w:cols w:space="708"/>
          <w:docGrid w:linePitch="360"/>
        </w:sectPr>
      </w:pPr>
    </w:p>
    <w:p w14:paraId="1D020DD9" w14:textId="1D4340E1" w:rsidR="006635A8" w:rsidRPr="00B7493D" w:rsidRDefault="00FD0BB8" w:rsidP="00A13DFF">
      <w:pPr>
        <w:pStyle w:val="Titlu3"/>
        <w:spacing w:line="276" w:lineRule="auto"/>
        <w:rPr>
          <w:rFonts w:ascii="Arial" w:hAnsi="Arial" w:cs="Arial"/>
          <w:b/>
          <w:bCs/>
          <w:color w:val="000000" w:themeColor="text1"/>
          <w:lang w:val="ro-RO"/>
        </w:rPr>
      </w:pPr>
      <w:hyperlink r:id="rId13" w:anchor="#" w:history="1">
        <w:bookmarkStart w:id="126" w:name="_Toc532654835"/>
        <w:bookmarkStart w:id="127" w:name="_Toc54521379"/>
        <w:bookmarkStart w:id="128" w:name="_Toc103140070"/>
        <w:r w:rsidR="004A0D74" w:rsidRPr="00B7493D">
          <w:rPr>
            <w:rStyle w:val="Hyperlink"/>
            <w:rFonts w:ascii="Arial" w:hAnsi="Arial" w:cs="Arial"/>
            <w:b/>
            <w:bCs/>
            <w:color w:val="000000" w:themeColor="text1"/>
            <w:u w:val="none"/>
            <w:lang w:val="ro-RO"/>
          </w:rPr>
          <w:t>VI</w:t>
        </w:r>
        <w:r w:rsidR="006635A8" w:rsidRPr="00B7493D">
          <w:rPr>
            <w:rStyle w:val="Hyperlink"/>
            <w:rFonts w:ascii="Arial" w:hAnsi="Arial" w:cs="Arial"/>
            <w:b/>
            <w:bCs/>
            <w:color w:val="000000" w:themeColor="text1"/>
            <w:u w:val="none"/>
            <w:lang w:val="ro-RO"/>
          </w:rPr>
          <w:t>.</w:t>
        </w:r>
      </w:hyperlink>
      <w:r w:rsidR="006635A8" w:rsidRPr="00B7493D">
        <w:rPr>
          <w:rFonts w:ascii="Arial" w:hAnsi="Arial" w:cs="Arial"/>
          <w:b/>
          <w:bCs/>
          <w:color w:val="000000" w:themeColor="text1"/>
          <w:lang w:val="ro-RO"/>
        </w:rPr>
        <w:t>1.9. Gospodărirea substanţelor</w:t>
      </w:r>
      <w:r w:rsidR="00F406B4" w:rsidRPr="00B7493D">
        <w:rPr>
          <w:rFonts w:ascii="Arial" w:hAnsi="Arial" w:cs="Arial"/>
          <w:b/>
          <w:bCs/>
          <w:color w:val="000000" w:themeColor="text1"/>
          <w:lang w:val="ro-RO"/>
        </w:rPr>
        <w:t xml:space="preserve"> și </w:t>
      </w:r>
      <w:r w:rsidR="006635A8" w:rsidRPr="00B7493D">
        <w:rPr>
          <w:rFonts w:ascii="Arial" w:hAnsi="Arial" w:cs="Arial"/>
          <w:b/>
          <w:bCs/>
          <w:color w:val="000000" w:themeColor="text1"/>
          <w:lang w:val="ro-RO"/>
        </w:rPr>
        <w:t>preparatelor chimice periculoase</w:t>
      </w:r>
      <w:bookmarkEnd w:id="126"/>
      <w:bookmarkEnd w:id="127"/>
      <w:bookmarkEnd w:id="128"/>
    </w:p>
    <w:p w14:paraId="72DA1100" w14:textId="495AC62F" w:rsidR="006635A8" w:rsidRPr="00B7493D" w:rsidRDefault="006635A8" w:rsidP="00A13DFF">
      <w:pPr>
        <w:spacing w:line="276" w:lineRule="auto"/>
        <w:ind w:firstLine="720"/>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 xml:space="preserve">Referitor la </w:t>
      </w:r>
      <w:r w:rsidRPr="00B7493D">
        <w:rPr>
          <w:rFonts w:ascii="Arial" w:hAnsi="Arial" w:cs="Arial"/>
          <w:b/>
          <w:color w:val="000000" w:themeColor="text1"/>
          <w:sz w:val="24"/>
          <w:szCs w:val="24"/>
          <w:lang w:val="ro-RO"/>
        </w:rPr>
        <w:t>substanţele toxice şi periculoase</w:t>
      </w:r>
      <w:r w:rsidRPr="00B7493D">
        <w:rPr>
          <w:rFonts w:ascii="Arial" w:hAnsi="Arial" w:cs="Arial"/>
          <w:color w:val="000000" w:themeColor="text1"/>
          <w:sz w:val="24"/>
          <w:szCs w:val="24"/>
          <w:lang w:val="ro-RO"/>
        </w:rPr>
        <w:t>, operaţiunile de realizare a lucrărilor propuse implică utilizarea unor materiale care pot fi considerate toxice</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periculoase. Cele mai folosite produse sunt:</w:t>
      </w:r>
    </w:p>
    <w:p w14:paraId="32CB1EAB" w14:textId="77777777" w:rsidR="006635A8" w:rsidRPr="00B7493D" w:rsidRDefault="006635A8" w:rsidP="009324B1">
      <w:pPr>
        <w:numPr>
          <w:ilvl w:val="0"/>
          <w:numId w:val="5"/>
        </w:numPr>
        <w:spacing w:after="0" w:line="276" w:lineRule="auto"/>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combustibil folosit pentru utilaje şi vehicule de transport;</w:t>
      </w:r>
    </w:p>
    <w:p w14:paraId="35644EBA" w14:textId="77777777" w:rsidR="006635A8" w:rsidRPr="00B7493D" w:rsidRDefault="006635A8" w:rsidP="009324B1">
      <w:pPr>
        <w:numPr>
          <w:ilvl w:val="0"/>
          <w:numId w:val="5"/>
        </w:numPr>
        <w:spacing w:after="0" w:line="276" w:lineRule="auto"/>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lubrifianţi;</w:t>
      </w:r>
    </w:p>
    <w:p w14:paraId="642D0FC8" w14:textId="77777777" w:rsidR="006635A8" w:rsidRPr="00B7493D" w:rsidRDefault="006635A8" w:rsidP="00A13DFF">
      <w:pPr>
        <w:spacing w:line="276" w:lineRule="auto"/>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w:t>
      </w:r>
      <w:r w:rsidRPr="00B7493D">
        <w:rPr>
          <w:rFonts w:ascii="Arial" w:hAnsi="Arial" w:cs="Arial"/>
          <w:color w:val="000000" w:themeColor="text1"/>
          <w:sz w:val="24"/>
          <w:szCs w:val="24"/>
          <w:lang w:val="ro-RO"/>
        </w:rPr>
        <w:tab/>
        <w:t>Pot apărea unele probleme in timpul manevrării şi utilizării acestor produse din partea constructorului. Personalul va respecta normele specifice ale lucrărilor pentru a asigura utilizarea acestor produse în condiţii de siguranţă.</w:t>
      </w:r>
    </w:p>
    <w:p w14:paraId="754D3CC4" w14:textId="2C2330E8" w:rsidR="006635A8" w:rsidRPr="00B7493D" w:rsidRDefault="006635A8" w:rsidP="00A13DFF">
      <w:pPr>
        <w:spacing w:line="276" w:lineRule="auto"/>
        <w:ind w:firstLine="720"/>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 xml:space="preserve">Alimentarea utilajelor se va face de la un rezervor amplasat in incintă, când este necesar. Utilajele vor fi aduse pe şantier in stare bună, cu revizia tehnică efectuată. </w:t>
      </w:r>
    </w:p>
    <w:p w14:paraId="13FA042A" w14:textId="3B4AD177" w:rsidR="006635A8" w:rsidRPr="00B7493D" w:rsidRDefault="006635A8" w:rsidP="00A13DFF">
      <w:pPr>
        <w:pStyle w:val="Titlu2"/>
        <w:spacing w:line="276" w:lineRule="auto"/>
        <w:rPr>
          <w:rFonts w:cs="Arial"/>
          <w:b/>
          <w:bCs/>
          <w:color w:val="000000" w:themeColor="text1"/>
          <w:lang w:val="ro-RO"/>
        </w:rPr>
      </w:pPr>
      <w:bookmarkStart w:id="129" w:name="_Toc54521381"/>
      <w:bookmarkStart w:id="130" w:name="_Toc103140071"/>
      <w:r w:rsidRPr="00B7493D">
        <w:rPr>
          <w:rFonts w:cs="Arial"/>
          <w:b/>
          <w:bCs/>
          <w:color w:val="000000" w:themeColor="text1"/>
          <w:lang w:val="ro-RO"/>
        </w:rPr>
        <w:t>VI.2. Utilizarea resurselor naturale, în special a solului, a terenurilor, a apei</w:t>
      </w:r>
      <w:r w:rsidR="00F406B4" w:rsidRPr="00B7493D">
        <w:rPr>
          <w:rFonts w:cs="Arial"/>
          <w:b/>
          <w:bCs/>
          <w:color w:val="000000" w:themeColor="text1"/>
          <w:lang w:val="ro-RO"/>
        </w:rPr>
        <w:t xml:space="preserve"> și </w:t>
      </w:r>
      <w:r w:rsidRPr="00B7493D">
        <w:rPr>
          <w:rFonts w:cs="Arial"/>
          <w:b/>
          <w:bCs/>
          <w:color w:val="000000" w:themeColor="text1"/>
          <w:lang w:val="ro-RO"/>
        </w:rPr>
        <w:t>a biodiversității.</w:t>
      </w:r>
      <w:bookmarkEnd w:id="129"/>
      <w:bookmarkEnd w:id="130"/>
    </w:p>
    <w:p w14:paraId="797E88D6" w14:textId="188A621A" w:rsidR="006635A8" w:rsidRPr="00B7493D" w:rsidRDefault="006635A8" w:rsidP="0019073D">
      <w:pPr>
        <w:spacing w:after="120" w:line="276" w:lineRule="auto"/>
        <w:ind w:firstLine="720"/>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La execuţia lucrărilor se folose</w:t>
      </w:r>
      <w:r w:rsidR="00DB26D4" w:rsidRPr="00B7493D">
        <w:rPr>
          <w:rFonts w:ascii="Arial" w:hAnsi="Arial" w:cs="Arial"/>
          <w:color w:val="000000" w:themeColor="text1"/>
          <w:sz w:val="24"/>
          <w:szCs w:val="24"/>
          <w:lang w:val="ro-RO"/>
        </w:rPr>
        <w:t>ște</w:t>
      </w:r>
      <w:r w:rsidRPr="00B7493D">
        <w:rPr>
          <w:rFonts w:ascii="Arial" w:hAnsi="Arial" w:cs="Arial"/>
          <w:color w:val="000000" w:themeColor="text1"/>
          <w:sz w:val="24"/>
          <w:szCs w:val="24"/>
          <w:lang w:val="ro-RO"/>
        </w:rPr>
        <w:t xml:space="preserve"> piatră </w:t>
      </w:r>
      <w:r w:rsidR="00DB26D4" w:rsidRPr="00B7493D">
        <w:rPr>
          <w:rFonts w:ascii="Arial" w:hAnsi="Arial" w:cs="Arial"/>
          <w:color w:val="000000" w:themeColor="text1"/>
          <w:sz w:val="24"/>
          <w:szCs w:val="24"/>
          <w:lang w:val="ro-RO"/>
        </w:rPr>
        <w:t xml:space="preserve">spartă </w:t>
      </w:r>
      <w:r w:rsidRPr="00B7493D">
        <w:rPr>
          <w:rFonts w:ascii="Arial" w:hAnsi="Arial" w:cs="Arial"/>
          <w:color w:val="000000" w:themeColor="text1"/>
          <w:sz w:val="24"/>
          <w:szCs w:val="24"/>
          <w:lang w:val="ro-RO"/>
        </w:rPr>
        <w:t>care se extrag</w:t>
      </w:r>
      <w:r w:rsidR="00DB26D4" w:rsidRPr="00B7493D">
        <w:rPr>
          <w:rFonts w:ascii="Arial" w:hAnsi="Arial" w:cs="Arial"/>
          <w:color w:val="000000" w:themeColor="text1"/>
          <w:sz w:val="24"/>
          <w:szCs w:val="24"/>
          <w:lang w:val="ro-RO"/>
        </w:rPr>
        <w:t>e</w:t>
      </w:r>
      <w:r w:rsidRPr="00B7493D">
        <w:rPr>
          <w:rFonts w:ascii="Arial" w:hAnsi="Arial" w:cs="Arial"/>
          <w:color w:val="000000" w:themeColor="text1"/>
          <w:sz w:val="24"/>
          <w:szCs w:val="24"/>
          <w:lang w:val="ro-RO"/>
        </w:rPr>
        <w:t xml:space="preserve"> din cariere existente care funcţionează conform normelor legale în vigoare.</w:t>
      </w:r>
    </w:p>
    <w:p w14:paraId="065461D2" w14:textId="188DBABC" w:rsidR="006635A8" w:rsidRPr="00B7493D" w:rsidRDefault="006635A8" w:rsidP="00A13DFF">
      <w:pPr>
        <w:spacing w:after="120" w:line="276" w:lineRule="auto"/>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ab/>
        <w:t>De asemenea, se mai folose</w:t>
      </w:r>
      <w:r w:rsidR="00E56DE0" w:rsidRPr="00B7493D">
        <w:rPr>
          <w:rFonts w:ascii="Arial" w:hAnsi="Arial" w:cs="Arial"/>
          <w:color w:val="000000" w:themeColor="text1"/>
          <w:sz w:val="24"/>
          <w:szCs w:val="24"/>
          <w:lang w:val="ro-RO"/>
        </w:rPr>
        <w:t>ște</w:t>
      </w:r>
      <w:r w:rsidRPr="00B7493D">
        <w:rPr>
          <w:rFonts w:ascii="Arial" w:hAnsi="Arial" w:cs="Arial"/>
          <w:color w:val="000000" w:themeColor="text1"/>
          <w:sz w:val="24"/>
          <w:szCs w:val="24"/>
          <w:lang w:val="ro-RO"/>
        </w:rPr>
        <w:t xml:space="preserve"> beton</w:t>
      </w:r>
      <w:r w:rsidR="00E56DE0" w:rsidRPr="00B7493D">
        <w:rPr>
          <w:rFonts w:ascii="Arial" w:hAnsi="Arial" w:cs="Arial"/>
          <w:color w:val="000000" w:themeColor="text1"/>
          <w:sz w:val="24"/>
          <w:szCs w:val="24"/>
          <w:lang w:val="ro-RO"/>
        </w:rPr>
        <w:t xml:space="preserve"> </w:t>
      </w:r>
      <w:r w:rsidRPr="00B7493D">
        <w:rPr>
          <w:rFonts w:ascii="Arial" w:hAnsi="Arial" w:cs="Arial"/>
          <w:color w:val="000000" w:themeColor="text1"/>
          <w:sz w:val="24"/>
          <w:szCs w:val="24"/>
          <w:lang w:val="ro-RO"/>
        </w:rPr>
        <w:t xml:space="preserve">de ciment preparat în staţii de betoane agrementate. Agregatele pentru prepararea betonului se extrag din balastiere şi cariere aprobate şi agrementate. Cimentul provine de la fabrici de ciment de asemenea agrementate. </w:t>
      </w:r>
    </w:p>
    <w:p w14:paraId="10418E66" w14:textId="44440891" w:rsidR="007E2BCB" w:rsidRPr="00B7493D" w:rsidRDefault="007E2BCB" w:rsidP="00A13DFF">
      <w:pPr>
        <w:spacing w:after="120" w:line="276" w:lineRule="auto"/>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 xml:space="preserve">Suprafața pe care se vor amplasa obiectivele proiectate este de </w:t>
      </w:r>
      <w:r w:rsidR="00C34360" w:rsidRPr="00B7493D">
        <w:rPr>
          <w:rFonts w:ascii="Arial" w:hAnsi="Arial" w:cs="Arial"/>
          <w:color w:val="000000" w:themeColor="text1"/>
          <w:sz w:val="24"/>
          <w:szCs w:val="24"/>
          <w:lang w:val="ro-RO"/>
        </w:rPr>
        <w:t xml:space="preserve">3.809 mp, conform contractului de inchiriere, avand destinatia de curți-construcții. In PUZ-ul aprobat prin HCL Agigea nr. 464/14.12.2010, destinația terenului este ”Teren cu destinație specială – instalații tehnologice pentru incărcarea navelor cu produse cerealiere, ponton de  acostare </w:t>
      </w:r>
      <w:r w:rsidR="0039115B" w:rsidRPr="00B7493D">
        <w:rPr>
          <w:rFonts w:ascii="Arial" w:hAnsi="Arial" w:cs="Arial"/>
          <w:color w:val="000000" w:themeColor="text1"/>
          <w:sz w:val="24"/>
          <w:szCs w:val="24"/>
          <w:lang w:val="ro-RO"/>
        </w:rPr>
        <w:t>, alveolă realizată in malul canalului.</w:t>
      </w:r>
    </w:p>
    <w:p w14:paraId="30587CAE" w14:textId="4DB3DA7B" w:rsidR="00746707" w:rsidRPr="00B7493D" w:rsidRDefault="00746707" w:rsidP="00A13DFF">
      <w:pPr>
        <w:spacing w:after="120" w:line="276" w:lineRule="auto"/>
        <w:jc w:val="both"/>
        <w:rPr>
          <w:rFonts w:ascii="Arial" w:hAnsi="Arial" w:cs="Arial"/>
          <w:color w:val="000000" w:themeColor="text1"/>
          <w:lang w:val="ro-RO"/>
        </w:rPr>
      </w:pPr>
    </w:p>
    <w:p w14:paraId="07D16E2A" w14:textId="493F9EC3" w:rsidR="00746707" w:rsidRPr="00B7493D" w:rsidRDefault="00746707" w:rsidP="00A13DFF">
      <w:pPr>
        <w:spacing w:after="120" w:line="276" w:lineRule="auto"/>
        <w:jc w:val="both"/>
        <w:rPr>
          <w:rFonts w:ascii="Arial" w:hAnsi="Arial" w:cs="Arial"/>
          <w:color w:val="000000" w:themeColor="text1"/>
          <w:lang w:val="ro-RO"/>
        </w:rPr>
      </w:pPr>
    </w:p>
    <w:p w14:paraId="28BA7037" w14:textId="7AD42015" w:rsidR="00746707" w:rsidRPr="00B7493D" w:rsidRDefault="00746707" w:rsidP="00A13DFF">
      <w:pPr>
        <w:spacing w:after="120" w:line="276" w:lineRule="auto"/>
        <w:jc w:val="both"/>
        <w:rPr>
          <w:rFonts w:ascii="Arial" w:hAnsi="Arial" w:cs="Arial"/>
          <w:color w:val="000000" w:themeColor="text1"/>
          <w:lang w:val="ro-RO"/>
        </w:rPr>
      </w:pPr>
    </w:p>
    <w:p w14:paraId="36DFC60F" w14:textId="2C1B4527" w:rsidR="00746707" w:rsidRPr="00B7493D" w:rsidRDefault="00746707" w:rsidP="00A13DFF">
      <w:pPr>
        <w:spacing w:after="120" w:line="276" w:lineRule="auto"/>
        <w:jc w:val="both"/>
        <w:rPr>
          <w:rFonts w:ascii="Arial" w:hAnsi="Arial" w:cs="Arial"/>
          <w:color w:val="000000" w:themeColor="text1"/>
          <w:lang w:val="ro-RO"/>
        </w:rPr>
      </w:pPr>
    </w:p>
    <w:p w14:paraId="2D38AB1B" w14:textId="4730AA1B" w:rsidR="00746707" w:rsidRPr="00B7493D" w:rsidRDefault="00746707" w:rsidP="00A13DFF">
      <w:pPr>
        <w:spacing w:after="120" w:line="276" w:lineRule="auto"/>
        <w:jc w:val="both"/>
        <w:rPr>
          <w:rFonts w:ascii="Arial" w:hAnsi="Arial" w:cs="Arial"/>
          <w:color w:val="000000" w:themeColor="text1"/>
          <w:lang w:val="ro-RO"/>
        </w:rPr>
      </w:pPr>
    </w:p>
    <w:p w14:paraId="30FAB25D" w14:textId="6B7EFED6" w:rsidR="00746707" w:rsidRPr="00B7493D" w:rsidRDefault="00746707" w:rsidP="00A13DFF">
      <w:pPr>
        <w:spacing w:after="120" w:line="276" w:lineRule="auto"/>
        <w:jc w:val="both"/>
        <w:rPr>
          <w:rFonts w:ascii="Arial" w:hAnsi="Arial" w:cs="Arial"/>
          <w:color w:val="000000" w:themeColor="text1"/>
          <w:lang w:val="ro-RO"/>
        </w:rPr>
      </w:pPr>
    </w:p>
    <w:p w14:paraId="4C8AC1C3" w14:textId="77777777" w:rsidR="00AB2443" w:rsidRPr="00B7493D" w:rsidRDefault="00AB2443" w:rsidP="00A13DFF">
      <w:pPr>
        <w:spacing w:after="120" w:line="276" w:lineRule="auto"/>
        <w:jc w:val="both"/>
        <w:rPr>
          <w:rFonts w:ascii="Arial" w:hAnsi="Arial" w:cs="Arial"/>
          <w:color w:val="000000" w:themeColor="text1"/>
          <w:lang w:val="ro-RO"/>
        </w:rPr>
        <w:sectPr w:rsidR="00AB2443" w:rsidRPr="00B7493D" w:rsidSect="00E90419">
          <w:type w:val="continuous"/>
          <w:pgSz w:w="11906" w:h="16838" w:code="9"/>
          <w:pgMar w:top="1276" w:right="1440" w:bottom="1135" w:left="1440" w:header="1" w:footer="427" w:gutter="0"/>
          <w:cols w:space="708"/>
          <w:docGrid w:linePitch="360"/>
        </w:sectPr>
      </w:pPr>
    </w:p>
    <w:p w14:paraId="6E39744D" w14:textId="07ADE170" w:rsidR="006635A8" w:rsidRPr="00B7493D" w:rsidRDefault="00C01DA1" w:rsidP="00A13DFF">
      <w:pPr>
        <w:pStyle w:val="Titlu1"/>
        <w:spacing w:line="276" w:lineRule="auto"/>
        <w:ind w:right="140"/>
        <w:rPr>
          <w:rFonts w:ascii="Arial" w:hAnsi="Arial" w:cs="Arial"/>
          <w:b/>
          <w:bCs/>
          <w:color w:val="000000" w:themeColor="text1"/>
          <w:sz w:val="28"/>
          <w:szCs w:val="28"/>
          <w:lang w:val="ro-RO"/>
        </w:rPr>
      </w:pPr>
      <w:bookmarkStart w:id="131" w:name="_Toc54521382"/>
      <w:bookmarkStart w:id="132" w:name="_Toc103140072"/>
      <w:r w:rsidRPr="00B7493D">
        <w:rPr>
          <w:rFonts w:ascii="Arial" w:hAnsi="Arial" w:cs="Arial"/>
          <w:b/>
          <w:bCs/>
          <w:color w:val="000000" w:themeColor="text1"/>
          <w:sz w:val="28"/>
          <w:szCs w:val="28"/>
          <w:lang w:val="ro-RO"/>
        </w:rPr>
        <w:lastRenderedPageBreak/>
        <w:t>CAP. VII. DESCRIEREA ASPECTELOR DE MEDIU SUSCEPTIBILE A FI AFECTATE ÎN MOD SEMNIFICATIV DE PROIECT</w:t>
      </w:r>
      <w:bookmarkEnd w:id="131"/>
      <w:bookmarkEnd w:id="132"/>
    </w:p>
    <w:p w14:paraId="7B54B997" w14:textId="77777777" w:rsidR="00D3089B" w:rsidRPr="00B7493D" w:rsidRDefault="00D3089B" w:rsidP="00D3089B">
      <w:pPr>
        <w:rPr>
          <w:rFonts w:ascii="Arial" w:hAnsi="Arial" w:cs="Arial"/>
          <w:color w:val="000000" w:themeColor="text1"/>
          <w:lang w:val="ro-RO"/>
        </w:rPr>
      </w:pPr>
    </w:p>
    <w:p w14:paraId="3E2C9468" w14:textId="77777777" w:rsidR="00D3089B" w:rsidRPr="00B7493D" w:rsidRDefault="00D3089B" w:rsidP="00D3089B">
      <w:pPr>
        <w:pStyle w:val="Titlu2"/>
        <w:spacing w:line="240" w:lineRule="auto"/>
        <w:rPr>
          <w:rFonts w:cs="Arial"/>
          <w:b/>
          <w:bCs/>
          <w:color w:val="000000" w:themeColor="text1"/>
          <w:lang w:val="ro-RO"/>
        </w:rPr>
      </w:pPr>
      <w:bookmarkStart w:id="133" w:name="_Toc496459281"/>
      <w:bookmarkStart w:id="134" w:name="_Toc496459429"/>
      <w:bookmarkStart w:id="135" w:name="_Toc103140073"/>
      <w:r w:rsidRPr="00B7493D">
        <w:rPr>
          <w:rFonts w:cs="Arial"/>
          <w:b/>
          <w:bCs/>
          <w:color w:val="000000" w:themeColor="text1"/>
          <w:lang w:val="ro-RO"/>
        </w:rPr>
        <w:t>VII.1. Metodologia utilizată pentru evaluarea impactului şi criterii folosite pentru estimarea severităţii impactului</w:t>
      </w:r>
      <w:bookmarkEnd w:id="133"/>
      <w:bookmarkEnd w:id="134"/>
      <w:bookmarkEnd w:id="135"/>
    </w:p>
    <w:p w14:paraId="508DEB15" w14:textId="4F195BF5" w:rsidR="00D3089B" w:rsidRPr="00B7493D" w:rsidRDefault="00D3089B" w:rsidP="00D3089B">
      <w:pPr>
        <w:spacing w:line="276" w:lineRule="auto"/>
        <w:ind w:firstLine="576"/>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Metodologia utilizată pentru evaluarea impactului a ţinut cont de EIA- EU Directive 85/337/EEC</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97/11/EC</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legislatia română ce transpune aceste directive, precum</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de legislaţia in domeniul protecţiei  mediului, gospodăririi apelor, protecţiei patrimoniului cultural şi istoric, a siturilor arheologice etc. In cadrul fiecărui subcapitol se va mentiona legislatia aplicabilă. Referitor la legislaţia in domeniul protecţiei mediului, s-au avut in vedere, cu precădere, prevederile următoarelor acte normative:</w:t>
      </w:r>
    </w:p>
    <w:p w14:paraId="51E789E5" w14:textId="0F8EF42E" w:rsidR="00D3089B" w:rsidRPr="00B7493D" w:rsidRDefault="00D3089B" w:rsidP="00D3089B">
      <w:pPr>
        <w:spacing w:line="276" w:lineRule="auto"/>
        <w:ind w:firstLine="576"/>
        <w:jc w:val="both"/>
        <w:rPr>
          <w:rFonts w:ascii="Arial" w:hAnsi="Arial" w:cs="Arial"/>
          <w:i/>
          <w:color w:val="000000" w:themeColor="text1"/>
          <w:sz w:val="24"/>
          <w:szCs w:val="24"/>
          <w:lang w:val="ro-RO"/>
        </w:rPr>
      </w:pPr>
      <w:r w:rsidRPr="00B7493D">
        <w:rPr>
          <w:rFonts w:ascii="Arial" w:hAnsi="Arial" w:cs="Arial"/>
          <w:color w:val="000000" w:themeColor="text1"/>
          <w:sz w:val="24"/>
          <w:szCs w:val="24"/>
          <w:lang w:val="ro-RO"/>
        </w:rPr>
        <w:t>•</w:t>
      </w:r>
      <w:r w:rsidRPr="00B7493D">
        <w:rPr>
          <w:rFonts w:ascii="Arial" w:hAnsi="Arial" w:cs="Arial"/>
          <w:i/>
          <w:color w:val="000000" w:themeColor="text1"/>
          <w:sz w:val="24"/>
          <w:szCs w:val="24"/>
          <w:lang w:val="ro-RO"/>
        </w:rPr>
        <w:tab/>
        <w:t>Ordonanţa de urgenţă a Guvernului nr. 195/2005 privind protecţia mediului - publicată în M.Of. nr. 1196/30 dec. 2005-</w:t>
      </w:r>
      <w:r w:rsidR="00F406B4" w:rsidRPr="00B7493D">
        <w:rPr>
          <w:rFonts w:ascii="Arial" w:hAnsi="Arial" w:cs="Arial"/>
          <w:i/>
          <w:color w:val="000000" w:themeColor="text1"/>
          <w:sz w:val="24"/>
          <w:szCs w:val="24"/>
          <w:lang w:val="ro-RO"/>
        </w:rPr>
        <w:t xml:space="preserve"> și </w:t>
      </w:r>
      <w:r w:rsidRPr="00B7493D">
        <w:rPr>
          <w:rFonts w:ascii="Arial" w:hAnsi="Arial" w:cs="Arial"/>
          <w:i/>
          <w:color w:val="000000" w:themeColor="text1"/>
          <w:sz w:val="24"/>
          <w:szCs w:val="24"/>
          <w:lang w:val="ro-RO"/>
        </w:rPr>
        <w:t>aprobată prin Legea nr. 265/2006 pentru aprobarea Ordonanţei de urgenţă a Guvernului nr. 195/2005 privind protecţia mediului - publicată în M.Of. nr. 586/ 6 iulie 2006 – cu completările și modificările ulterioare;</w:t>
      </w:r>
    </w:p>
    <w:p w14:paraId="49EB95B7" w14:textId="3134CE9F" w:rsidR="00D3089B" w:rsidRPr="00B7493D" w:rsidRDefault="00D3089B" w:rsidP="00D3089B">
      <w:pPr>
        <w:spacing w:line="276" w:lineRule="auto"/>
        <w:ind w:firstLine="576"/>
        <w:jc w:val="both"/>
        <w:rPr>
          <w:rFonts w:ascii="Arial" w:hAnsi="Arial" w:cs="Arial"/>
          <w:i/>
          <w:iCs/>
          <w:color w:val="000000" w:themeColor="text1"/>
          <w:sz w:val="24"/>
          <w:szCs w:val="24"/>
          <w:lang w:val="ro-RO"/>
        </w:rPr>
      </w:pPr>
      <w:r w:rsidRPr="00B7493D">
        <w:rPr>
          <w:rFonts w:ascii="Arial" w:hAnsi="Arial" w:cs="Arial"/>
          <w:i/>
          <w:color w:val="000000" w:themeColor="text1"/>
          <w:sz w:val="24"/>
          <w:szCs w:val="24"/>
          <w:lang w:val="ro-RO"/>
        </w:rPr>
        <w:t>•</w:t>
      </w:r>
      <w:r w:rsidRPr="00B7493D">
        <w:rPr>
          <w:rFonts w:ascii="Arial" w:hAnsi="Arial" w:cs="Arial"/>
          <w:i/>
          <w:color w:val="000000" w:themeColor="text1"/>
          <w:sz w:val="24"/>
          <w:szCs w:val="24"/>
          <w:lang w:val="ro-RO"/>
        </w:rPr>
        <w:tab/>
      </w:r>
      <w:r w:rsidRPr="00B7493D">
        <w:rPr>
          <w:rFonts w:ascii="Arial" w:hAnsi="Arial" w:cs="Arial"/>
          <w:i/>
          <w:iCs/>
          <w:color w:val="000000" w:themeColor="text1"/>
          <w:sz w:val="24"/>
          <w:szCs w:val="24"/>
          <w:lang w:val="ro-RO"/>
        </w:rPr>
        <w:t>Legea nr. 292/2018 privind evaluarea impactului anumitor proiecte publice și private asupra mediului în vigoare de la 09 ianuarie 2019. Publicată în Monitorul Oficial, Partea I nr. 1043 din 10 decembrie 2018.</w:t>
      </w:r>
    </w:p>
    <w:p w14:paraId="754AC80E" w14:textId="77777777" w:rsidR="00D3089B" w:rsidRPr="00B7493D" w:rsidRDefault="00D3089B" w:rsidP="00D3089B">
      <w:pPr>
        <w:spacing w:line="276" w:lineRule="auto"/>
        <w:ind w:firstLine="576"/>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 xml:space="preserve">Evaluarea impactului s-a realizat atât pentru perioada de execuţie, cât şi pentru cea de operare a lucrărilor  proiectate. </w:t>
      </w:r>
    </w:p>
    <w:p w14:paraId="50E9B3E0" w14:textId="52F08ABD" w:rsidR="00D3089B" w:rsidRPr="00B7493D" w:rsidRDefault="00D3089B" w:rsidP="00D3089B">
      <w:pPr>
        <w:spacing w:line="276" w:lineRule="auto"/>
        <w:ind w:firstLine="576"/>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Au fost evaluate impacturile implementării proiectului asupra mediului fizic (clima, aer, ape de suprafata şi subterane, sol</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subsol, structuri geologice, peisaj, zone contaminate), a mediului biologic (flora</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fauna terestră şi acvatică) precum</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 xml:space="preserve">a mediului socio-economic (sănătatea comunităţilor, valori culturale, situri arheologice, infrastructura, etc). </w:t>
      </w:r>
    </w:p>
    <w:p w14:paraId="30A67CB5" w14:textId="42833D57" w:rsidR="00D3089B" w:rsidRPr="00B7493D" w:rsidRDefault="00D3089B" w:rsidP="00D3089B">
      <w:pPr>
        <w:spacing w:line="276" w:lineRule="auto"/>
        <w:ind w:firstLine="576"/>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O atentie deosebită s-a acordat evaluării tipurilor de deşeuri produse, a impactului produs</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a modului de gestionare a acestora.</w:t>
      </w:r>
    </w:p>
    <w:p w14:paraId="57B94B23" w14:textId="174B4391" w:rsidR="00D3089B" w:rsidRPr="00B7493D" w:rsidRDefault="00D3089B" w:rsidP="00D3089B">
      <w:pPr>
        <w:spacing w:line="276" w:lineRule="auto"/>
        <w:ind w:firstLine="576"/>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La evaluarea impacturilor  s-a ţinut cont de</w:t>
      </w:r>
      <w:r w:rsidR="0077777D" w:rsidRPr="00B7493D">
        <w:rPr>
          <w:rFonts w:ascii="Arial" w:hAnsi="Arial" w:cs="Arial"/>
          <w:color w:val="000000" w:themeColor="text1"/>
          <w:sz w:val="24"/>
          <w:szCs w:val="24"/>
          <w:lang w:val="ro-RO"/>
        </w:rPr>
        <w:t xml:space="preserve"> </w:t>
      </w:r>
      <w:r w:rsidRPr="00B7493D">
        <w:rPr>
          <w:rFonts w:ascii="Arial" w:hAnsi="Arial" w:cs="Arial"/>
          <w:color w:val="000000" w:themeColor="text1"/>
          <w:sz w:val="24"/>
          <w:szCs w:val="24"/>
          <w:lang w:val="ro-RO"/>
        </w:rPr>
        <w:t xml:space="preserve"> sursele de poluare</w:t>
      </w:r>
      <w:r w:rsidR="0077777D" w:rsidRPr="00B7493D">
        <w:rPr>
          <w:rFonts w:ascii="Arial" w:hAnsi="Arial" w:cs="Arial"/>
          <w:color w:val="000000" w:themeColor="text1"/>
          <w:sz w:val="24"/>
          <w:szCs w:val="24"/>
          <w:lang w:val="ro-RO"/>
        </w:rPr>
        <w:t xml:space="preserve"> și de </w:t>
      </w:r>
      <w:r w:rsidRPr="00B7493D">
        <w:rPr>
          <w:rFonts w:ascii="Arial" w:hAnsi="Arial" w:cs="Arial"/>
          <w:color w:val="000000" w:themeColor="text1"/>
          <w:sz w:val="24"/>
          <w:szCs w:val="24"/>
          <w:lang w:val="ro-RO"/>
        </w:rPr>
        <w:t xml:space="preserve">alte proiecte pe care </w:t>
      </w:r>
      <w:r w:rsidR="00E56DE0" w:rsidRPr="00B7493D">
        <w:rPr>
          <w:rFonts w:ascii="Arial" w:hAnsi="Arial" w:cs="Arial"/>
          <w:color w:val="000000" w:themeColor="text1"/>
          <w:sz w:val="24"/>
          <w:szCs w:val="24"/>
          <w:lang w:val="ro-RO"/>
        </w:rPr>
        <w:t xml:space="preserve">ACN </w:t>
      </w:r>
      <w:r w:rsidRPr="00B7493D">
        <w:rPr>
          <w:rFonts w:ascii="Arial" w:hAnsi="Arial" w:cs="Arial"/>
          <w:color w:val="000000" w:themeColor="text1"/>
          <w:sz w:val="24"/>
          <w:szCs w:val="24"/>
          <w:lang w:val="ro-RO"/>
        </w:rPr>
        <w:t xml:space="preserve">și  </w:t>
      </w:r>
      <w:r w:rsidR="00E56DE0" w:rsidRPr="00B7493D">
        <w:rPr>
          <w:rFonts w:ascii="Arial" w:hAnsi="Arial" w:cs="Arial"/>
          <w:color w:val="000000" w:themeColor="text1"/>
          <w:sz w:val="24"/>
          <w:szCs w:val="24"/>
          <w:lang w:val="ro-RO"/>
        </w:rPr>
        <w:t>consiliile locale</w:t>
      </w:r>
      <w:r w:rsidR="0022431F" w:rsidRPr="00B7493D">
        <w:rPr>
          <w:rFonts w:ascii="Arial" w:hAnsi="Arial" w:cs="Arial"/>
          <w:color w:val="000000" w:themeColor="text1"/>
          <w:sz w:val="24"/>
          <w:szCs w:val="24"/>
          <w:lang w:val="ro-RO"/>
        </w:rPr>
        <w:t xml:space="preserve"> </w:t>
      </w:r>
      <w:r w:rsidRPr="00B7493D">
        <w:rPr>
          <w:rFonts w:ascii="Arial" w:hAnsi="Arial" w:cs="Arial"/>
          <w:color w:val="000000" w:themeColor="text1"/>
          <w:sz w:val="24"/>
          <w:szCs w:val="24"/>
          <w:lang w:val="ro-RO"/>
        </w:rPr>
        <w:t xml:space="preserve"> le au în derulare.</w:t>
      </w:r>
    </w:p>
    <w:p w14:paraId="7A845621" w14:textId="77777777" w:rsidR="00D3089B" w:rsidRPr="00B7493D" w:rsidRDefault="00D3089B" w:rsidP="00D3089B">
      <w:pPr>
        <w:spacing w:line="276" w:lineRule="auto"/>
        <w:ind w:firstLine="576"/>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 xml:space="preserve">Evaluarea impactului a ţinut seama şi de intensitatea traficului aferent diferitelor perioade de aplicare a proiectului. </w:t>
      </w:r>
    </w:p>
    <w:p w14:paraId="41E916B7" w14:textId="77777777" w:rsidR="00D3089B" w:rsidRPr="00B7493D" w:rsidRDefault="00D3089B" w:rsidP="00D3089B">
      <w:pPr>
        <w:spacing w:line="276" w:lineRule="auto"/>
        <w:ind w:firstLine="576"/>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Nu in ultimul rând, pentru evaluarea impactului asupra mediului s-a luat de asemenea în considerare pericolul şi riscul potenţial.</w:t>
      </w:r>
    </w:p>
    <w:p w14:paraId="26194585" w14:textId="77777777" w:rsidR="00D3089B" w:rsidRPr="00B7493D" w:rsidRDefault="00D3089B" w:rsidP="00D3089B">
      <w:pPr>
        <w:spacing w:line="276" w:lineRule="auto"/>
        <w:ind w:firstLine="576"/>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O atenţie specială s-a dat următoarelor elemente de risc:</w:t>
      </w:r>
    </w:p>
    <w:p w14:paraId="328CCD65" w14:textId="510B5633" w:rsidR="00D3089B" w:rsidRPr="00B7493D" w:rsidRDefault="00D3089B" w:rsidP="00D3089B">
      <w:pPr>
        <w:spacing w:line="240" w:lineRule="auto"/>
        <w:ind w:firstLine="578"/>
        <w:contextualSpacing/>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ab/>
        <w:t>- catastrofe naturale cum sunt alunecări de teren, cutremure, furtuni pe mare;</w:t>
      </w:r>
    </w:p>
    <w:p w14:paraId="5EB05981" w14:textId="3380C1A6" w:rsidR="00D3089B" w:rsidRPr="00B7493D" w:rsidRDefault="00D3089B" w:rsidP="00D3089B">
      <w:pPr>
        <w:spacing w:line="240" w:lineRule="auto"/>
        <w:ind w:firstLine="578"/>
        <w:contextualSpacing/>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ab/>
        <w:t>- cedarea unor structuri de construcţie sub acţiunea forţelor exterioare.</w:t>
      </w:r>
    </w:p>
    <w:p w14:paraId="6D91CA2E" w14:textId="77777777" w:rsidR="00D3089B" w:rsidRPr="00B7493D" w:rsidRDefault="00D3089B" w:rsidP="00D3089B">
      <w:pPr>
        <w:spacing w:line="240" w:lineRule="auto"/>
        <w:ind w:firstLine="578"/>
        <w:contextualSpacing/>
        <w:jc w:val="both"/>
        <w:rPr>
          <w:rFonts w:ascii="Arial" w:hAnsi="Arial" w:cs="Arial"/>
          <w:color w:val="000000" w:themeColor="text1"/>
          <w:sz w:val="24"/>
          <w:szCs w:val="24"/>
          <w:lang w:val="ro-RO"/>
        </w:rPr>
      </w:pPr>
    </w:p>
    <w:p w14:paraId="2E66A473" w14:textId="77777777" w:rsidR="00D3089B" w:rsidRPr="00B7493D" w:rsidRDefault="00D3089B" w:rsidP="00D3089B">
      <w:pPr>
        <w:spacing w:line="276" w:lineRule="auto"/>
        <w:ind w:firstLine="576"/>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Ca principale surse de poluanţi aferente obiectivului/activităţii s-au considerat:</w:t>
      </w:r>
    </w:p>
    <w:p w14:paraId="32BF898C" w14:textId="77777777" w:rsidR="00D3089B" w:rsidRPr="00B7493D" w:rsidRDefault="00D3089B" w:rsidP="00D3089B">
      <w:pPr>
        <w:spacing w:line="276" w:lineRule="auto"/>
        <w:ind w:firstLine="576"/>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lastRenderedPageBreak/>
        <w:t>-</w:t>
      </w:r>
      <w:r w:rsidRPr="00B7493D">
        <w:rPr>
          <w:rFonts w:ascii="Arial" w:hAnsi="Arial" w:cs="Arial"/>
          <w:color w:val="000000" w:themeColor="text1"/>
          <w:sz w:val="24"/>
          <w:szCs w:val="24"/>
          <w:lang w:val="ro-RO"/>
        </w:rPr>
        <w:tab/>
        <w:t>principalele grupe de lucrări ce se vor realiza, tehnologiile de lucru, sistemele de maşini ce se vor folosi în execuţie;</w:t>
      </w:r>
    </w:p>
    <w:p w14:paraId="790C9B6B" w14:textId="77777777" w:rsidR="00D3089B" w:rsidRPr="00B7493D" w:rsidRDefault="00D3089B" w:rsidP="00D3089B">
      <w:pPr>
        <w:spacing w:line="240" w:lineRule="auto"/>
        <w:ind w:firstLine="578"/>
        <w:contextualSpacing/>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w:t>
      </w:r>
      <w:r w:rsidRPr="00B7493D">
        <w:rPr>
          <w:rFonts w:ascii="Arial" w:hAnsi="Arial" w:cs="Arial"/>
          <w:color w:val="000000" w:themeColor="text1"/>
          <w:sz w:val="24"/>
          <w:szCs w:val="24"/>
          <w:lang w:val="ro-RO"/>
        </w:rPr>
        <w:tab/>
        <w:t>schema şi soluţiile pentru organizarea de şantier;</w:t>
      </w:r>
    </w:p>
    <w:p w14:paraId="73B356B9" w14:textId="77777777" w:rsidR="00D3089B" w:rsidRPr="00B7493D" w:rsidRDefault="00D3089B" w:rsidP="00D3089B">
      <w:pPr>
        <w:spacing w:line="240" w:lineRule="auto"/>
        <w:ind w:firstLine="578"/>
        <w:contextualSpacing/>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w:t>
      </w:r>
      <w:r w:rsidRPr="00B7493D">
        <w:rPr>
          <w:rFonts w:ascii="Arial" w:hAnsi="Arial" w:cs="Arial"/>
          <w:color w:val="000000" w:themeColor="text1"/>
          <w:sz w:val="24"/>
          <w:szCs w:val="24"/>
          <w:lang w:val="ro-RO"/>
        </w:rPr>
        <w:tab/>
        <w:t>instalaţii fixe sau  mobile,</w:t>
      </w:r>
    </w:p>
    <w:p w14:paraId="4212E4FA" w14:textId="77777777" w:rsidR="00D3089B" w:rsidRPr="00B7493D" w:rsidRDefault="00D3089B" w:rsidP="00D3089B">
      <w:pPr>
        <w:spacing w:line="240" w:lineRule="auto"/>
        <w:ind w:firstLine="578"/>
        <w:contextualSpacing/>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w:t>
      </w:r>
      <w:r w:rsidRPr="00B7493D">
        <w:rPr>
          <w:rFonts w:ascii="Arial" w:hAnsi="Arial" w:cs="Arial"/>
          <w:color w:val="000000" w:themeColor="text1"/>
          <w:sz w:val="24"/>
          <w:szCs w:val="24"/>
          <w:lang w:val="ro-RO"/>
        </w:rPr>
        <w:tab/>
        <w:t>fluxul materialelor de construcţii de masă (pământ, diverse materiale, ciment, balast etc);</w:t>
      </w:r>
    </w:p>
    <w:p w14:paraId="69E728B4" w14:textId="6D67AAC5" w:rsidR="00D3089B" w:rsidRPr="00B7493D" w:rsidRDefault="00D3089B" w:rsidP="00D3089B">
      <w:pPr>
        <w:spacing w:line="240" w:lineRule="auto"/>
        <w:ind w:firstLine="578"/>
        <w:contextualSpacing/>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w:t>
      </w:r>
      <w:r w:rsidRPr="00B7493D">
        <w:rPr>
          <w:rFonts w:ascii="Arial" w:hAnsi="Arial" w:cs="Arial"/>
          <w:color w:val="000000" w:themeColor="text1"/>
          <w:sz w:val="24"/>
          <w:szCs w:val="24"/>
          <w:lang w:val="ro-RO"/>
        </w:rPr>
        <w:tab/>
        <w:t>trafic în perioada de construcţie</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după realizarea proiectului;</w:t>
      </w:r>
    </w:p>
    <w:p w14:paraId="64117215" w14:textId="77777777" w:rsidR="00D3089B" w:rsidRPr="00B7493D" w:rsidRDefault="00D3089B" w:rsidP="00D3089B">
      <w:pPr>
        <w:spacing w:line="240" w:lineRule="auto"/>
        <w:ind w:firstLine="578"/>
        <w:contextualSpacing/>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w:t>
      </w:r>
      <w:r w:rsidRPr="00B7493D">
        <w:rPr>
          <w:rFonts w:ascii="Arial" w:hAnsi="Arial" w:cs="Arial"/>
          <w:color w:val="000000" w:themeColor="text1"/>
          <w:sz w:val="24"/>
          <w:szCs w:val="24"/>
          <w:lang w:val="ro-RO"/>
        </w:rPr>
        <w:tab/>
        <w:t>zgomot şi vibraţii;</w:t>
      </w:r>
    </w:p>
    <w:p w14:paraId="0C5270AA" w14:textId="77777777" w:rsidR="00D3089B" w:rsidRPr="00B7493D" w:rsidRDefault="00D3089B" w:rsidP="00D3089B">
      <w:pPr>
        <w:spacing w:line="240" w:lineRule="auto"/>
        <w:ind w:firstLine="578"/>
        <w:contextualSpacing/>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w:t>
      </w:r>
      <w:r w:rsidRPr="00B7493D">
        <w:rPr>
          <w:rFonts w:ascii="Arial" w:hAnsi="Arial" w:cs="Arial"/>
          <w:color w:val="000000" w:themeColor="text1"/>
          <w:sz w:val="24"/>
          <w:szCs w:val="24"/>
          <w:lang w:val="ro-RO"/>
        </w:rPr>
        <w:tab/>
        <w:t>deşeuri.</w:t>
      </w:r>
    </w:p>
    <w:p w14:paraId="51B8E5D9" w14:textId="77777777" w:rsidR="00D3089B" w:rsidRPr="00B7493D" w:rsidRDefault="00D3089B" w:rsidP="00D3089B">
      <w:pPr>
        <w:spacing w:line="276" w:lineRule="auto"/>
        <w:ind w:firstLine="576"/>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ab/>
      </w:r>
    </w:p>
    <w:p w14:paraId="3D56A999" w14:textId="4E326FD8" w:rsidR="00D3089B" w:rsidRPr="00B7493D" w:rsidRDefault="00D3089B" w:rsidP="00D3089B">
      <w:pPr>
        <w:spacing w:line="276" w:lineRule="auto"/>
        <w:ind w:firstLine="576"/>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Evaluarea impactului proiectului  asupra caracteristicilor de mediu s-a realizat considerând:</w:t>
      </w:r>
    </w:p>
    <w:p w14:paraId="40B51E69" w14:textId="6EEAA6BD" w:rsidR="00D3089B" w:rsidRPr="00B7493D" w:rsidRDefault="00D3089B" w:rsidP="00D3089B">
      <w:pPr>
        <w:spacing w:line="276" w:lineRule="auto"/>
        <w:ind w:firstLine="578"/>
        <w:contextualSpacing/>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a) impactul cauzat de proiect fără a lua în considerare măsurile de reducere a impactului;</w:t>
      </w:r>
    </w:p>
    <w:p w14:paraId="7F5C7516" w14:textId="2FF40AE9" w:rsidR="00D3089B" w:rsidRPr="00B7493D" w:rsidRDefault="00D3089B" w:rsidP="00D3089B">
      <w:pPr>
        <w:spacing w:line="276" w:lineRule="auto"/>
        <w:ind w:firstLine="578"/>
        <w:contextualSpacing/>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b) impactul rezidual care va rămâne după implementarea măsurilor de reducere.</w:t>
      </w:r>
    </w:p>
    <w:p w14:paraId="68B0E3F1" w14:textId="526244ED" w:rsidR="00D3089B" w:rsidRPr="00B7493D" w:rsidRDefault="00D3089B" w:rsidP="00D3089B">
      <w:pPr>
        <w:autoSpaceDE w:val="0"/>
        <w:autoSpaceDN w:val="0"/>
        <w:adjustRightInd w:val="0"/>
        <w:spacing w:line="276" w:lineRule="auto"/>
        <w:ind w:firstLine="576"/>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Referitor la evaluarea impactului cumulativ a proiectului cu alte proiecte propuse,</w:t>
      </w:r>
      <w:r w:rsidRPr="00B7493D">
        <w:rPr>
          <w:rFonts w:ascii="Arial" w:hAnsi="Arial" w:cs="Arial"/>
          <w:b/>
          <w:color w:val="000000" w:themeColor="text1"/>
          <w:sz w:val="24"/>
          <w:szCs w:val="24"/>
          <w:lang w:val="ro-RO"/>
        </w:rPr>
        <w:t xml:space="preserve"> </w:t>
      </w:r>
      <w:r w:rsidRPr="00B7493D">
        <w:rPr>
          <w:rFonts w:ascii="Arial" w:hAnsi="Arial" w:cs="Arial"/>
          <w:color w:val="000000" w:themeColor="text1"/>
          <w:sz w:val="24"/>
          <w:szCs w:val="24"/>
          <w:lang w:val="ro-RO"/>
        </w:rPr>
        <w:t xml:space="preserve">dat fiind amplasamentul lucrărilor, in zona acestora nu sunt alte proiecte propuse ce ar putea genera un impact cumulat. </w:t>
      </w:r>
    </w:p>
    <w:p w14:paraId="68F75944" w14:textId="3E44B359" w:rsidR="00D3089B" w:rsidRPr="00B7493D" w:rsidRDefault="00D3089B" w:rsidP="00D3089B">
      <w:pPr>
        <w:pStyle w:val="Indentnormal"/>
        <w:spacing w:line="276" w:lineRule="auto"/>
        <w:ind w:left="0"/>
        <w:rPr>
          <w:rFonts w:cs="Arial"/>
          <w:color w:val="000000" w:themeColor="text1"/>
          <w:sz w:val="24"/>
          <w:szCs w:val="24"/>
          <w:lang w:val="ro-RO"/>
        </w:rPr>
      </w:pPr>
      <w:r w:rsidRPr="00B7493D">
        <w:rPr>
          <w:rFonts w:cs="Arial"/>
          <w:color w:val="000000" w:themeColor="text1"/>
          <w:sz w:val="24"/>
          <w:szCs w:val="24"/>
          <w:lang w:val="ro-RO"/>
        </w:rPr>
        <w:t xml:space="preserve">        Pentru evaluarea impacturilor asupra caracteristicilor de mediu a fost folosită matricea prezentată în </w:t>
      </w:r>
      <w:r w:rsidRPr="00B7493D">
        <w:rPr>
          <w:rFonts w:cs="Arial"/>
          <w:i/>
          <w:iCs/>
          <w:color w:val="000000" w:themeColor="text1"/>
          <w:sz w:val="24"/>
          <w:szCs w:val="24"/>
          <w:lang w:val="ro-RO"/>
        </w:rPr>
        <w:t>Tabelul nr. VII.1</w:t>
      </w:r>
      <w:r w:rsidRPr="00B7493D">
        <w:rPr>
          <w:rFonts w:cs="Arial"/>
          <w:color w:val="000000" w:themeColor="text1"/>
          <w:sz w:val="24"/>
          <w:szCs w:val="24"/>
          <w:lang w:val="ro-RO"/>
        </w:rPr>
        <w:t>. de mai jos.</w:t>
      </w:r>
    </w:p>
    <w:p w14:paraId="4C508462" w14:textId="77777777" w:rsidR="00D3089B" w:rsidRPr="00B7493D" w:rsidRDefault="00D3089B" w:rsidP="00D3089B">
      <w:pPr>
        <w:pStyle w:val="Indentnormal"/>
        <w:spacing w:line="276" w:lineRule="auto"/>
        <w:ind w:left="0"/>
        <w:rPr>
          <w:rFonts w:cs="Arial"/>
          <w:color w:val="000000" w:themeColor="text1"/>
          <w:sz w:val="22"/>
          <w:szCs w:val="22"/>
          <w:lang w:val="ro-RO"/>
        </w:rPr>
      </w:pPr>
    </w:p>
    <w:p w14:paraId="2C45FC3E" w14:textId="65A51DBC" w:rsidR="00D3089B" w:rsidRPr="00B7493D" w:rsidRDefault="00D3089B" w:rsidP="00D3089B">
      <w:pPr>
        <w:spacing w:line="276" w:lineRule="auto"/>
        <w:ind w:firstLine="567"/>
        <w:jc w:val="both"/>
        <w:rPr>
          <w:rFonts w:ascii="Arial" w:hAnsi="Arial" w:cs="Arial"/>
          <w:color w:val="000000" w:themeColor="text1"/>
          <w:sz w:val="24"/>
          <w:szCs w:val="24"/>
          <w:lang w:val="ro-RO"/>
        </w:rPr>
      </w:pPr>
      <w:r w:rsidRPr="00B7493D">
        <w:rPr>
          <w:rFonts w:ascii="Arial" w:hAnsi="Arial" w:cs="Arial"/>
          <w:b/>
          <w:color w:val="000000" w:themeColor="text1"/>
          <w:sz w:val="24"/>
          <w:szCs w:val="24"/>
          <w:lang w:val="ro-RO"/>
        </w:rPr>
        <w:t>Impactul potenţial pe perioada de realizare a lucrărilor, precum  şi pe cea de operare</w:t>
      </w:r>
      <w:r w:rsidRPr="00B7493D">
        <w:rPr>
          <w:rFonts w:ascii="Arial" w:hAnsi="Arial" w:cs="Arial"/>
          <w:color w:val="000000" w:themeColor="text1"/>
          <w:sz w:val="24"/>
          <w:szCs w:val="24"/>
          <w:lang w:val="ro-RO"/>
        </w:rPr>
        <w:t>, caracteristicile acestuia, factorii asupra cărora acţionează, precum şi măsurile de evitare, reducere sau ameliorare a impactului semnificativ asupra mediului sunt prezentate in continuare.</w:t>
      </w:r>
    </w:p>
    <w:p w14:paraId="13EAAB6C" w14:textId="0CC879F4" w:rsidR="00D3089B" w:rsidRPr="00B7493D" w:rsidRDefault="00D3089B" w:rsidP="00D3089B">
      <w:pPr>
        <w:spacing w:line="276" w:lineRule="auto"/>
        <w:ind w:firstLine="567"/>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Dat fiind amplasamentul lucrărilor, nu se produce un impact transfrontalier.</w:t>
      </w:r>
    </w:p>
    <w:p w14:paraId="01FB488E" w14:textId="77777777" w:rsidR="00E56DE0" w:rsidRPr="00B7493D" w:rsidRDefault="00E56DE0" w:rsidP="00D3089B">
      <w:pPr>
        <w:spacing w:line="276" w:lineRule="auto"/>
        <w:ind w:firstLine="567"/>
        <w:jc w:val="both"/>
        <w:rPr>
          <w:rFonts w:ascii="Arial" w:hAnsi="Arial" w:cs="Arial"/>
          <w:color w:val="000000" w:themeColor="text1"/>
          <w:sz w:val="24"/>
          <w:szCs w:val="24"/>
          <w:lang w:val="ro-RO"/>
        </w:rPr>
      </w:pPr>
    </w:p>
    <w:p w14:paraId="182E220D" w14:textId="0F2844B4" w:rsidR="006635A8" w:rsidRPr="00B7493D" w:rsidRDefault="006635A8" w:rsidP="00A13DFF">
      <w:pPr>
        <w:pStyle w:val="Titlu2"/>
        <w:spacing w:line="276" w:lineRule="auto"/>
        <w:ind w:right="140"/>
        <w:rPr>
          <w:rFonts w:cs="Arial"/>
          <w:b/>
          <w:bCs/>
          <w:color w:val="000000" w:themeColor="text1"/>
          <w:lang w:val="ro-RO"/>
        </w:rPr>
      </w:pPr>
      <w:bookmarkStart w:id="136" w:name="_Toc46423905"/>
      <w:bookmarkStart w:id="137" w:name="_Toc54521383"/>
      <w:bookmarkStart w:id="138" w:name="_Toc103140074"/>
      <w:r w:rsidRPr="00B7493D">
        <w:rPr>
          <w:rFonts w:cs="Arial"/>
          <w:b/>
          <w:bCs/>
          <w:color w:val="000000" w:themeColor="text1"/>
          <w:lang w:val="ro-RO"/>
        </w:rPr>
        <w:t>VII.</w:t>
      </w:r>
      <w:r w:rsidR="004A0D74" w:rsidRPr="00B7493D">
        <w:rPr>
          <w:rFonts w:cs="Arial"/>
          <w:b/>
          <w:bCs/>
          <w:color w:val="000000" w:themeColor="text1"/>
          <w:lang w:val="ro-RO"/>
        </w:rPr>
        <w:t>2</w:t>
      </w:r>
      <w:r w:rsidRPr="00B7493D">
        <w:rPr>
          <w:rFonts w:cs="Arial"/>
          <w:b/>
          <w:bCs/>
          <w:color w:val="000000" w:themeColor="text1"/>
          <w:lang w:val="ro-RO"/>
        </w:rPr>
        <w:t>. Impactul potential asupra calitatii și regimului cantitativ al corpurilor de apa de suprafata și subterane</w:t>
      </w:r>
      <w:bookmarkEnd w:id="136"/>
      <w:bookmarkEnd w:id="137"/>
      <w:bookmarkEnd w:id="138"/>
    </w:p>
    <w:p w14:paraId="3B3C59D2" w14:textId="6B97BED8" w:rsidR="00D23DF7" w:rsidRPr="00B7493D" w:rsidRDefault="00D23DF7" w:rsidP="001862D8">
      <w:pPr>
        <w:spacing w:line="276" w:lineRule="auto"/>
        <w:ind w:firstLine="720"/>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La evaluarea impactului asupra corpurilor de apă de suprafată și subterane s-a tinut cont de prevederile legislatiei din domeniul apelor</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in special de următoarele:</w:t>
      </w:r>
    </w:p>
    <w:p w14:paraId="154E9CF1" w14:textId="766535D1" w:rsidR="00D23DF7" w:rsidRPr="00B7493D" w:rsidRDefault="00D23DF7" w:rsidP="003A0B5A">
      <w:pPr>
        <w:numPr>
          <w:ilvl w:val="0"/>
          <w:numId w:val="24"/>
        </w:numPr>
        <w:spacing w:before="120" w:after="120" w:line="276" w:lineRule="auto"/>
        <w:ind w:left="714" w:hanging="357"/>
        <w:contextualSpacing/>
        <w:jc w:val="both"/>
        <w:rPr>
          <w:rFonts w:ascii="Arial" w:hAnsi="Arial" w:cs="Arial"/>
          <w:i/>
          <w:color w:val="000000" w:themeColor="text1"/>
          <w:lang w:val="ro-RO"/>
        </w:rPr>
      </w:pPr>
      <w:r w:rsidRPr="00B7493D">
        <w:rPr>
          <w:rFonts w:ascii="Arial" w:hAnsi="Arial" w:cs="Arial"/>
          <w:i/>
          <w:color w:val="000000" w:themeColor="text1"/>
          <w:lang w:val="ro-RO"/>
        </w:rPr>
        <w:t xml:space="preserve">Legea apelor nr. 107/1996,  republicata in 2010, cu </w:t>
      </w:r>
      <w:r w:rsidR="00524362" w:rsidRPr="00B7493D">
        <w:rPr>
          <w:rFonts w:ascii="Arial" w:hAnsi="Arial" w:cs="Arial"/>
          <w:i/>
          <w:color w:val="000000" w:themeColor="text1"/>
          <w:lang w:val="ro-RO"/>
        </w:rPr>
        <w:t>completările</w:t>
      </w:r>
      <w:r w:rsidR="00F406B4" w:rsidRPr="00B7493D">
        <w:rPr>
          <w:rFonts w:ascii="Arial" w:hAnsi="Arial" w:cs="Arial"/>
          <w:i/>
          <w:color w:val="000000" w:themeColor="text1"/>
          <w:lang w:val="ro-RO"/>
        </w:rPr>
        <w:t xml:space="preserve"> și </w:t>
      </w:r>
      <w:r w:rsidRPr="00B7493D">
        <w:rPr>
          <w:rFonts w:ascii="Arial" w:hAnsi="Arial" w:cs="Arial"/>
          <w:i/>
          <w:color w:val="000000" w:themeColor="text1"/>
          <w:lang w:val="ro-RO"/>
        </w:rPr>
        <w:t>modificările ulterioare</w:t>
      </w:r>
    </w:p>
    <w:p w14:paraId="03E78041" w14:textId="77777777" w:rsidR="00D23DF7" w:rsidRPr="00B7493D" w:rsidRDefault="00D23DF7" w:rsidP="003A0B5A">
      <w:pPr>
        <w:numPr>
          <w:ilvl w:val="0"/>
          <w:numId w:val="24"/>
        </w:numPr>
        <w:spacing w:before="120" w:after="120" w:line="276" w:lineRule="auto"/>
        <w:ind w:left="714" w:hanging="357"/>
        <w:contextualSpacing/>
        <w:jc w:val="both"/>
        <w:rPr>
          <w:rFonts w:ascii="Arial" w:hAnsi="Arial" w:cs="Arial"/>
          <w:i/>
          <w:color w:val="000000" w:themeColor="text1"/>
          <w:lang w:val="ro-RO"/>
        </w:rPr>
      </w:pPr>
      <w:r w:rsidRPr="00B7493D">
        <w:rPr>
          <w:rFonts w:ascii="Arial" w:hAnsi="Arial" w:cs="Arial"/>
          <w:i/>
          <w:color w:val="000000" w:themeColor="text1"/>
          <w:lang w:val="ro-RO"/>
        </w:rPr>
        <w:t xml:space="preserve">Ordinul nr. </w:t>
      </w:r>
      <w:r w:rsidRPr="00B7493D">
        <w:rPr>
          <w:rFonts w:ascii="Arial" w:hAnsi="Arial" w:cs="Arial"/>
          <w:bCs/>
          <w:color w:val="000000" w:themeColor="text1"/>
          <w:shd w:val="clear" w:color="auto" w:fill="FFFFFF"/>
          <w:lang w:val="ro-RO"/>
        </w:rPr>
        <w:t>621/2014</w:t>
      </w:r>
      <w:r w:rsidRPr="00B7493D">
        <w:rPr>
          <w:rFonts w:ascii="Arial" w:hAnsi="Arial" w:cs="Arial"/>
          <w:i/>
          <w:color w:val="000000" w:themeColor="text1"/>
          <w:lang w:val="ro-RO"/>
        </w:rPr>
        <w:t xml:space="preserve"> al ministrului mediului privind aprobarea valorilor de prag pentru  apele subterane din România– M.Of.  nr.</w:t>
      </w:r>
      <w:r w:rsidRPr="00B7493D">
        <w:rPr>
          <w:rFonts w:ascii="Arial" w:hAnsi="Arial" w:cs="Arial"/>
          <w:i/>
          <w:iCs/>
          <w:color w:val="000000" w:themeColor="text1"/>
          <w:shd w:val="clear" w:color="auto" w:fill="FFFFFF"/>
          <w:lang w:val="ro-RO"/>
        </w:rPr>
        <w:t>535 din 18.07.2014;</w:t>
      </w:r>
    </w:p>
    <w:p w14:paraId="632FE1A7" w14:textId="06A9AD9F" w:rsidR="00D23DF7" w:rsidRPr="00B7493D" w:rsidRDefault="00524362" w:rsidP="003A0B5A">
      <w:pPr>
        <w:numPr>
          <w:ilvl w:val="0"/>
          <w:numId w:val="24"/>
        </w:numPr>
        <w:spacing w:before="120" w:after="120" w:line="276" w:lineRule="auto"/>
        <w:ind w:left="714" w:hanging="357"/>
        <w:contextualSpacing/>
        <w:jc w:val="both"/>
        <w:rPr>
          <w:rFonts w:ascii="Arial" w:hAnsi="Arial" w:cs="Arial"/>
          <w:i/>
          <w:color w:val="000000" w:themeColor="text1"/>
          <w:lang w:val="ro-RO"/>
        </w:rPr>
      </w:pPr>
      <w:r w:rsidRPr="00B7493D">
        <w:rPr>
          <w:rFonts w:ascii="Arial" w:hAnsi="Arial" w:cs="Arial"/>
          <w:i/>
          <w:color w:val="000000" w:themeColor="text1"/>
          <w:lang w:val="ro-RO"/>
        </w:rPr>
        <w:t>HG</w:t>
      </w:r>
      <w:r w:rsidR="00D23DF7" w:rsidRPr="00B7493D">
        <w:rPr>
          <w:rFonts w:ascii="Arial" w:hAnsi="Arial" w:cs="Arial"/>
          <w:i/>
          <w:color w:val="000000" w:themeColor="text1"/>
          <w:lang w:val="ro-RO"/>
        </w:rPr>
        <w:t xml:space="preserve"> nr. 188/2002 pentru aprobarea unor Norme privind condiţiile de descărcare în mediul acvatic a apelor  uzate - publicată în  M.Of. nr.187/20 martie 2002, cu modificările ulterioare;</w:t>
      </w:r>
    </w:p>
    <w:p w14:paraId="3EF0ABAB" w14:textId="60D1D689" w:rsidR="00D23DF7" w:rsidRPr="00B7493D" w:rsidRDefault="00D23DF7" w:rsidP="003A0B5A">
      <w:pPr>
        <w:numPr>
          <w:ilvl w:val="0"/>
          <w:numId w:val="24"/>
        </w:numPr>
        <w:spacing w:before="120" w:after="120" w:line="276" w:lineRule="auto"/>
        <w:ind w:left="714" w:hanging="357"/>
        <w:contextualSpacing/>
        <w:jc w:val="both"/>
        <w:rPr>
          <w:rFonts w:ascii="Arial" w:hAnsi="Arial" w:cs="Arial"/>
          <w:i/>
          <w:color w:val="000000" w:themeColor="text1"/>
          <w:lang w:val="ro-RO"/>
        </w:rPr>
      </w:pPr>
      <w:r w:rsidRPr="00B7493D">
        <w:rPr>
          <w:rFonts w:ascii="Arial" w:hAnsi="Arial" w:cs="Arial"/>
          <w:i/>
          <w:color w:val="000000" w:themeColor="text1"/>
          <w:lang w:val="ro-RO"/>
        </w:rPr>
        <w:t>Ordinul ministrului apelor, pădurilor</w:t>
      </w:r>
      <w:r w:rsidR="00F406B4" w:rsidRPr="00B7493D">
        <w:rPr>
          <w:rFonts w:ascii="Arial" w:hAnsi="Arial" w:cs="Arial"/>
          <w:i/>
          <w:color w:val="000000" w:themeColor="text1"/>
          <w:lang w:val="ro-RO"/>
        </w:rPr>
        <w:t xml:space="preserve"> și </w:t>
      </w:r>
      <w:r w:rsidRPr="00B7493D">
        <w:rPr>
          <w:rFonts w:ascii="Arial" w:hAnsi="Arial" w:cs="Arial"/>
          <w:i/>
          <w:color w:val="000000" w:themeColor="text1"/>
          <w:lang w:val="ro-RO"/>
        </w:rPr>
        <w:t>protecţiei mediului nr. 278/11.04.1997 privind Metodologia cadru de elaborare a planurilor de prevenire şi combatere a poluărilor accidentale la folosinţele de apă potenţial poluatoare-M.Of.100bis/1997.</w:t>
      </w:r>
    </w:p>
    <w:p w14:paraId="6D203197" w14:textId="2B0C6C01" w:rsidR="00277B17" w:rsidRPr="00B7493D" w:rsidRDefault="00277B17" w:rsidP="003A0B5A">
      <w:pPr>
        <w:numPr>
          <w:ilvl w:val="0"/>
          <w:numId w:val="24"/>
        </w:numPr>
        <w:spacing w:before="120" w:after="120" w:line="276" w:lineRule="auto"/>
        <w:ind w:left="714" w:hanging="357"/>
        <w:contextualSpacing/>
        <w:jc w:val="both"/>
        <w:rPr>
          <w:rFonts w:ascii="Arial" w:hAnsi="Arial" w:cs="Arial"/>
          <w:i/>
          <w:color w:val="000000" w:themeColor="text1"/>
          <w:lang w:val="ro-RO"/>
        </w:rPr>
      </w:pPr>
      <w:r w:rsidRPr="00B7493D">
        <w:rPr>
          <w:rFonts w:ascii="Arial" w:hAnsi="Arial" w:cs="Arial"/>
          <w:i/>
          <w:color w:val="000000" w:themeColor="text1"/>
          <w:lang w:val="ro-RO"/>
        </w:rPr>
        <w:lastRenderedPageBreak/>
        <w:t>OUG nr.92 din 2021 privind regimu</w:t>
      </w:r>
      <w:r w:rsidR="00C4034B" w:rsidRPr="00B7493D">
        <w:rPr>
          <w:rFonts w:ascii="Arial" w:hAnsi="Arial" w:cs="Arial"/>
          <w:i/>
          <w:color w:val="000000" w:themeColor="text1"/>
          <w:lang w:val="ro-RO"/>
        </w:rPr>
        <w:t>l</w:t>
      </w:r>
      <w:r w:rsidRPr="00B7493D">
        <w:rPr>
          <w:rFonts w:ascii="Arial" w:hAnsi="Arial" w:cs="Arial"/>
          <w:i/>
          <w:color w:val="000000" w:themeColor="text1"/>
          <w:lang w:val="ro-RO"/>
        </w:rPr>
        <w:t xml:space="preserve"> deșeurilor</w:t>
      </w:r>
    </w:p>
    <w:p w14:paraId="5FFFDD97" w14:textId="00CA5D1B" w:rsidR="006635A8" w:rsidRPr="00B7493D" w:rsidRDefault="008D3CAE" w:rsidP="008D3CAE">
      <w:pPr>
        <w:autoSpaceDE w:val="0"/>
        <w:autoSpaceDN w:val="0"/>
        <w:adjustRightInd w:val="0"/>
        <w:spacing w:line="276" w:lineRule="auto"/>
        <w:ind w:right="-2"/>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La cap. V.1 s-au prezentat sursele de poluare a corpurilor de apă de suprafață și subterană și măsurile pentru prevenirea/ reducerea poluării.</w:t>
      </w:r>
    </w:p>
    <w:p w14:paraId="44C843E0" w14:textId="77777777" w:rsidR="002010E4" w:rsidRPr="00B7493D" w:rsidRDefault="00EF749E" w:rsidP="00FC3312">
      <w:pPr>
        <w:spacing w:before="100" w:beforeAutospacing="1" w:after="100" w:afterAutospacing="1" w:line="276" w:lineRule="auto"/>
        <w:contextualSpacing/>
        <w:jc w:val="both"/>
        <w:rPr>
          <w:rFonts w:ascii="Arial" w:hAnsi="Arial" w:cs="Arial"/>
          <w:sz w:val="24"/>
          <w:szCs w:val="24"/>
          <w:lang w:val="ro-RO"/>
        </w:rPr>
      </w:pPr>
      <w:bookmarkStart w:id="139" w:name="_Hlk38804050"/>
      <w:r w:rsidRPr="00B7493D">
        <w:rPr>
          <w:rFonts w:ascii="Arial" w:hAnsi="Arial" w:cs="Arial"/>
          <w:i/>
          <w:iCs/>
          <w:sz w:val="24"/>
          <w:szCs w:val="24"/>
          <w:lang w:val="ro-RO"/>
        </w:rPr>
        <w:t>In perioada de executie a lucrarilor</w:t>
      </w:r>
      <w:r w:rsidRPr="00B7493D">
        <w:rPr>
          <w:rFonts w:ascii="Arial" w:hAnsi="Arial" w:cs="Arial"/>
          <w:sz w:val="24"/>
          <w:szCs w:val="24"/>
          <w:lang w:val="ro-RO"/>
        </w:rPr>
        <w:t xml:space="preserve"> se preconizeaza aparitia unui impact negativ asupra calitatii apelor generat de: </w:t>
      </w:r>
    </w:p>
    <w:p w14:paraId="100C26ED" w14:textId="34AE2B61" w:rsidR="00000F90" w:rsidRPr="00B7493D" w:rsidRDefault="002010E4" w:rsidP="00FC3312">
      <w:pPr>
        <w:spacing w:before="100" w:beforeAutospacing="1" w:after="100" w:afterAutospacing="1" w:line="276" w:lineRule="auto"/>
        <w:contextualSpacing/>
        <w:jc w:val="both"/>
        <w:rPr>
          <w:rFonts w:ascii="Arial" w:hAnsi="Arial" w:cs="Arial"/>
          <w:sz w:val="24"/>
          <w:szCs w:val="24"/>
          <w:lang w:val="ro-RO"/>
        </w:rPr>
      </w:pPr>
      <w:r w:rsidRPr="00B7493D">
        <w:rPr>
          <w:rFonts w:ascii="Arial" w:hAnsi="Arial" w:cs="Arial"/>
          <w:sz w:val="24"/>
          <w:szCs w:val="24"/>
          <w:lang w:val="ro-RO"/>
        </w:rPr>
        <w:t>-</w:t>
      </w:r>
      <w:r w:rsidR="00EF749E" w:rsidRPr="00B7493D">
        <w:rPr>
          <w:rFonts w:ascii="Arial" w:hAnsi="Arial" w:cs="Arial"/>
          <w:sz w:val="24"/>
          <w:szCs w:val="24"/>
          <w:lang w:val="ro-RO"/>
        </w:rPr>
        <w:t xml:space="preserve"> </w:t>
      </w:r>
      <w:r w:rsidR="00C01DA1" w:rsidRPr="00B7493D">
        <w:rPr>
          <w:rFonts w:ascii="Arial" w:hAnsi="Arial" w:cs="Arial"/>
          <w:sz w:val="24"/>
          <w:szCs w:val="24"/>
          <w:lang w:val="ro-RO"/>
        </w:rPr>
        <w:t xml:space="preserve"> </w:t>
      </w:r>
      <w:r w:rsidR="00EF749E" w:rsidRPr="00B7493D">
        <w:rPr>
          <w:rFonts w:ascii="Arial" w:hAnsi="Arial" w:cs="Arial"/>
          <w:sz w:val="24"/>
          <w:szCs w:val="24"/>
          <w:lang w:val="ro-RO"/>
        </w:rPr>
        <w:t>poluari accidentale</w:t>
      </w:r>
      <w:r w:rsidR="00000F90" w:rsidRPr="00B7493D">
        <w:rPr>
          <w:rFonts w:ascii="Arial" w:hAnsi="Arial" w:cs="Arial"/>
          <w:sz w:val="24"/>
          <w:szCs w:val="24"/>
          <w:lang w:val="ro-RO"/>
        </w:rPr>
        <w:t xml:space="preserve"> ca urmare a evacuărilor de ape uzate neepurate;</w:t>
      </w:r>
    </w:p>
    <w:p w14:paraId="55FCEA52" w14:textId="65C14FD0" w:rsidR="002010E4" w:rsidRPr="00B7493D" w:rsidRDefault="00000F90" w:rsidP="00FC3312">
      <w:pPr>
        <w:spacing w:before="100" w:beforeAutospacing="1" w:after="100" w:afterAutospacing="1" w:line="276" w:lineRule="auto"/>
        <w:contextualSpacing/>
        <w:jc w:val="both"/>
        <w:rPr>
          <w:rFonts w:ascii="Arial" w:hAnsi="Arial" w:cs="Arial"/>
          <w:sz w:val="24"/>
          <w:szCs w:val="24"/>
          <w:lang w:val="ro-RO"/>
        </w:rPr>
      </w:pPr>
      <w:r w:rsidRPr="00B7493D">
        <w:rPr>
          <w:rFonts w:ascii="Arial" w:hAnsi="Arial" w:cs="Arial"/>
          <w:sz w:val="24"/>
          <w:szCs w:val="24"/>
          <w:lang w:val="ro-RO"/>
        </w:rPr>
        <w:t>- poluari accidentale ale solului</w:t>
      </w:r>
      <w:r w:rsidR="00EF749E" w:rsidRPr="00B7493D">
        <w:rPr>
          <w:rFonts w:ascii="Arial" w:hAnsi="Arial" w:cs="Arial"/>
          <w:sz w:val="24"/>
          <w:szCs w:val="24"/>
          <w:lang w:val="ro-RO"/>
        </w:rPr>
        <w:t xml:space="preserve"> cu combustibili sau uleiuri uzate ca urmare </w:t>
      </w:r>
      <w:r w:rsidRPr="00B7493D">
        <w:rPr>
          <w:rFonts w:ascii="Arial" w:hAnsi="Arial" w:cs="Arial"/>
          <w:sz w:val="24"/>
          <w:szCs w:val="24"/>
          <w:lang w:val="ro-RO"/>
        </w:rPr>
        <w:t>neintretinerii corespunzătoare a utilajelor și mijloacelor de trasnport folosite</w:t>
      </w:r>
      <w:r w:rsidR="00EF749E" w:rsidRPr="00B7493D">
        <w:rPr>
          <w:rFonts w:ascii="Arial" w:hAnsi="Arial" w:cs="Arial"/>
          <w:sz w:val="24"/>
          <w:szCs w:val="24"/>
          <w:lang w:val="ro-RO"/>
        </w:rPr>
        <w:t xml:space="preserve"> in timpul executiei lucrarilor propuse.</w:t>
      </w:r>
    </w:p>
    <w:p w14:paraId="6CD42495" w14:textId="2FE03AF2" w:rsidR="002010E4" w:rsidRPr="00B7493D" w:rsidRDefault="002010E4" w:rsidP="00FC3312">
      <w:pPr>
        <w:spacing w:before="100" w:beforeAutospacing="1" w:after="100" w:afterAutospacing="1" w:line="276" w:lineRule="auto"/>
        <w:contextualSpacing/>
        <w:jc w:val="both"/>
        <w:rPr>
          <w:rFonts w:ascii="Arial" w:hAnsi="Arial" w:cs="Arial"/>
          <w:sz w:val="24"/>
          <w:szCs w:val="24"/>
          <w:lang w:val="ro-RO"/>
        </w:rPr>
      </w:pPr>
      <w:r w:rsidRPr="00B7493D">
        <w:rPr>
          <w:rFonts w:ascii="Arial" w:hAnsi="Arial" w:cs="Arial"/>
          <w:sz w:val="24"/>
          <w:szCs w:val="24"/>
          <w:lang w:val="ro-RO"/>
        </w:rPr>
        <w:t xml:space="preserve">- </w:t>
      </w:r>
      <w:r w:rsidR="00000F90" w:rsidRPr="00B7493D">
        <w:rPr>
          <w:rFonts w:ascii="Arial" w:hAnsi="Arial" w:cs="Arial"/>
          <w:sz w:val="24"/>
          <w:szCs w:val="24"/>
          <w:lang w:val="ro-RO"/>
        </w:rPr>
        <w:t>pierderi de material in apa can</w:t>
      </w:r>
      <w:r w:rsidR="0039115B" w:rsidRPr="00B7493D">
        <w:rPr>
          <w:rFonts w:ascii="Arial" w:hAnsi="Arial" w:cs="Arial"/>
          <w:sz w:val="24"/>
          <w:szCs w:val="24"/>
          <w:lang w:val="ro-RO"/>
        </w:rPr>
        <w:t>al</w:t>
      </w:r>
      <w:r w:rsidR="00000F90" w:rsidRPr="00B7493D">
        <w:rPr>
          <w:rFonts w:ascii="Arial" w:hAnsi="Arial" w:cs="Arial"/>
          <w:sz w:val="24"/>
          <w:szCs w:val="24"/>
          <w:lang w:val="ro-RO"/>
        </w:rPr>
        <w:t>ului, ce</w:t>
      </w:r>
      <w:r w:rsidR="00C01DA1" w:rsidRPr="00B7493D">
        <w:rPr>
          <w:rFonts w:ascii="Arial" w:hAnsi="Arial" w:cs="Arial"/>
          <w:sz w:val="24"/>
          <w:szCs w:val="24"/>
          <w:lang w:val="ro-RO"/>
        </w:rPr>
        <w:t>e</w:t>
      </w:r>
      <w:r w:rsidR="00000F90" w:rsidRPr="00B7493D">
        <w:rPr>
          <w:rFonts w:ascii="Arial" w:hAnsi="Arial" w:cs="Arial"/>
          <w:sz w:val="24"/>
          <w:szCs w:val="24"/>
          <w:lang w:val="ro-RO"/>
        </w:rPr>
        <w:t xml:space="preserve">a ce conduce </w:t>
      </w:r>
      <w:r w:rsidR="00EF749E" w:rsidRPr="00B7493D">
        <w:rPr>
          <w:rFonts w:ascii="Arial" w:hAnsi="Arial" w:cs="Arial"/>
          <w:sz w:val="24"/>
          <w:szCs w:val="24"/>
          <w:lang w:val="ro-RO"/>
        </w:rPr>
        <w:t xml:space="preserve"> la cresterea locala a materiilor in suspensie din apa in intervalele de asezare a materialelor in albie, insa acest efect va fi rapid diminuat ca urmare a curgerii apei</w:t>
      </w:r>
      <w:r w:rsidR="00F406B4" w:rsidRPr="00B7493D">
        <w:rPr>
          <w:rFonts w:ascii="Arial" w:hAnsi="Arial" w:cs="Arial"/>
          <w:sz w:val="24"/>
          <w:szCs w:val="24"/>
          <w:lang w:val="ro-RO"/>
        </w:rPr>
        <w:t xml:space="preserve"> și </w:t>
      </w:r>
      <w:r w:rsidR="00EF749E" w:rsidRPr="00B7493D">
        <w:rPr>
          <w:rFonts w:ascii="Arial" w:hAnsi="Arial" w:cs="Arial"/>
          <w:sz w:val="24"/>
          <w:szCs w:val="24"/>
          <w:lang w:val="ro-RO"/>
        </w:rPr>
        <w:t xml:space="preserve">dispersiei in aval a acestora. </w:t>
      </w:r>
    </w:p>
    <w:p w14:paraId="5DFF5FF9" w14:textId="5CC95F6A" w:rsidR="0039115B" w:rsidRPr="00B7493D" w:rsidRDefault="0039115B" w:rsidP="0039115B">
      <w:pPr>
        <w:spacing w:before="100" w:beforeAutospacing="1" w:after="100" w:afterAutospacing="1" w:line="276" w:lineRule="auto"/>
        <w:contextualSpacing/>
        <w:jc w:val="both"/>
        <w:rPr>
          <w:rFonts w:ascii="Arial" w:hAnsi="Arial" w:cs="Arial"/>
          <w:sz w:val="24"/>
          <w:szCs w:val="24"/>
          <w:lang w:val="ro-RO"/>
        </w:rPr>
      </w:pPr>
      <w:bookmarkStart w:id="140" w:name="_Hlk47290568"/>
      <w:r w:rsidRPr="00B7493D">
        <w:rPr>
          <w:rFonts w:ascii="Arial" w:hAnsi="Arial" w:cs="Arial"/>
          <w:i/>
          <w:iCs/>
          <w:sz w:val="24"/>
          <w:szCs w:val="24"/>
          <w:lang w:val="ro-RO"/>
        </w:rPr>
        <w:t>In perioada de oerare a lucrarilor</w:t>
      </w:r>
      <w:r w:rsidRPr="00B7493D">
        <w:rPr>
          <w:rFonts w:ascii="Arial" w:hAnsi="Arial" w:cs="Arial"/>
          <w:sz w:val="24"/>
          <w:szCs w:val="24"/>
          <w:lang w:val="ro-RO"/>
        </w:rPr>
        <w:t xml:space="preserve"> se preconizeaza aparitia unui impact negativ asupra calitatii apelor generat de: </w:t>
      </w:r>
    </w:p>
    <w:p w14:paraId="345E4890" w14:textId="514A7180" w:rsidR="0039115B" w:rsidRPr="00B7493D" w:rsidRDefault="0039115B" w:rsidP="0039115B">
      <w:pPr>
        <w:spacing w:before="100" w:beforeAutospacing="1" w:after="100" w:afterAutospacing="1" w:line="276" w:lineRule="auto"/>
        <w:contextualSpacing/>
        <w:jc w:val="both"/>
        <w:rPr>
          <w:rFonts w:ascii="Arial" w:hAnsi="Arial" w:cs="Arial"/>
          <w:sz w:val="24"/>
          <w:szCs w:val="24"/>
          <w:lang w:val="ro-RO"/>
        </w:rPr>
      </w:pPr>
      <w:r w:rsidRPr="00B7493D">
        <w:rPr>
          <w:rFonts w:ascii="Arial" w:hAnsi="Arial" w:cs="Arial"/>
          <w:sz w:val="24"/>
          <w:szCs w:val="24"/>
          <w:lang w:val="ro-RO"/>
        </w:rPr>
        <w:t>- nerespectarea de către navele care station</w:t>
      </w:r>
      <w:r w:rsidR="006E217C" w:rsidRPr="00B7493D">
        <w:rPr>
          <w:rFonts w:ascii="Arial" w:hAnsi="Arial" w:cs="Arial"/>
          <w:sz w:val="24"/>
          <w:szCs w:val="24"/>
          <w:lang w:val="ro-RO"/>
        </w:rPr>
        <w:t>e</w:t>
      </w:r>
      <w:r w:rsidRPr="00B7493D">
        <w:rPr>
          <w:rFonts w:ascii="Arial" w:hAnsi="Arial" w:cs="Arial"/>
          <w:sz w:val="24"/>
          <w:szCs w:val="24"/>
          <w:lang w:val="ro-RO"/>
        </w:rPr>
        <w:t>ază pentru incărcare/descărcare a prevederilor Convenției MARPOL;</w:t>
      </w:r>
    </w:p>
    <w:p w14:paraId="0284809E" w14:textId="391088F2" w:rsidR="0039115B" w:rsidRPr="00B7493D" w:rsidRDefault="0039115B" w:rsidP="0039115B">
      <w:pPr>
        <w:spacing w:before="100" w:beforeAutospacing="1" w:after="100" w:afterAutospacing="1" w:line="276" w:lineRule="auto"/>
        <w:contextualSpacing/>
        <w:jc w:val="both"/>
        <w:rPr>
          <w:rFonts w:ascii="Arial" w:hAnsi="Arial" w:cs="Arial"/>
          <w:sz w:val="24"/>
          <w:szCs w:val="24"/>
          <w:lang w:val="ro-RO"/>
        </w:rPr>
      </w:pPr>
      <w:r w:rsidRPr="00B7493D">
        <w:rPr>
          <w:rFonts w:ascii="Arial" w:hAnsi="Arial" w:cs="Arial"/>
          <w:sz w:val="24"/>
          <w:szCs w:val="24"/>
          <w:lang w:val="ro-RO"/>
        </w:rPr>
        <w:t>- pierderi de produs (cereale)</w:t>
      </w:r>
      <w:r w:rsidR="006E217C" w:rsidRPr="00B7493D">
        <w:rPr>
          <w:rFonts w:ascii="Arial" w:hAnsi="Arial" w:cs="Arial"/>
          <w:sz w:val="24"/>
          <w:szCs w:val="24"/>
          <w:lang w:val="ro-RO"/>
        </w:rPr>
        <w:t>, dar fără efect poluant asupra calității apei sau a biodiversității.</w:t>
      </w:r>
    </w:p>
    <w:p w14:paraId="09516AD9" w14:textId="0D926A99" w:rsidR="00D23DF7" w:rsidRPr="00B7493D" w:rsidRDefault="00D23DF7" w:rsidP="00FC3312">
      <w:pPr>
        <w:spacing w:before="100" w:beforeAutospacing="1" w:after="100" w:afterAutospacing="1" w:line="276" w:lineRule="auto"/>
        <w:contextualSpacing/>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 xml:space="preserve">Impactul potenţial pe perioada de implementare a proiectului, precum  şi  pe cea de operare, asupra calităţii şi regimului cantitativ al apelor de suprafaţă şi subterane, precum şi măsurile de evitare, reducere sau ameliorare a impactului semnificativ asupra mediului sunt prezentate in </w:t>
      </w:r>
      <w:r w:rsidRPr="00B7493D">
        <w:rPr>
          <w:rFonts w:ascii="Arial" w:hAnsi="Arial" w:cs="Arial"/>
          <w:i/>
          <w:iCs/>
          <w:color w:val="000000" w:themeColor="text1"/>
          <w:sz w:val="24"/>
          <w:szCs w:val="24"/>
          <w:lang w:val="ro-RO"/>
        </w:rPr>
        <w:t>Tabelul nr. VII.2.</w:t>
      </w:r>
      <w:r w:rsidRPr="00B7493D">
        <w:rPr>
          <w:rFonts w:ascii="Arial" w:hAnsi="Arial" w:cs="Arial"/>
          <w:color w:val="000000" w:themeColor="text1"/>
          <w:sz w:val="24"/>
          <w:szCs w:val="24"/>
          <w:lang w:val="ro-RO"/>
        </w:rPr>
        <w:t xml:space="preserve"> de mai jos. </w:t>
      </w:r>
      <w:r w:rsidR="00F53235" w:rsidRPr="00B7493D">
        <w:rPr>
          <w:rFonts w:ascii="Arial" w:hAnsi="Arial" w:cs="Arial"/>
          <w:color w:val="000000" w:themeColor="text1"/>
          <w:sz w:val="24"/>
          <w:szCs w:val="24"/>
          <w:lang w:val="ro-RO"/>
        </w:rPr>
        <w:t xml:space="preserve">La masurile prezentate in </w:t>
      </w:r>
      <w:r w:rsidR="00F53235" w:rsidRPr="00B7493D">
        <w:rPr>
          <w:rFonts w:ascii="Arial" w:hAnsi="Arial" w:cs="Arial"/>
          <w:i/>
          <w:iCs/>
          <w:color w:val="000000" w:themeColor="text1"/>
          <w:sz w:val="24"/>
          <w:szCs w:val="24"/>
          <w:lang w:val="ro-RO"/>
        </w:rPr>
        <w:t>Tabelul nr. VII.2 de mai jos</w:t>
      </w:r>
      <w:r w:rsidR="00F53235" w:rsidRPr="00B7493D">
        <w:rPr>
          <w:rFonts w:ascii="Arial" w:hAnsi="Arial" w:cs="Arial"/>
          <w:color w:val="000000" w:themeColor="text1"/>
          <w:sz w:val="24"/>
          <w:szCs w:val="24"/>
          <w:lang w:val="ro-RO"/>
        </w:rPr>
        <w:t xml:space="preserve">  se mai adaugă pentru perioada execuției</w:t>
      </w:r>
      <w:r w:rsidR="00B37403" w:rsidRPr="00B7493D">
        <w:rPr>
          <w:rFonts w:ascii="Arial" w:hAnsi="Arial" w:cs="Arial"/>
          <w:color w:val="000000" w:themeColor="text1"/>
          <w:sz w:val="24"/>
          <w:szCs w:val="24"/>
          <w:lang w:val="ro-RO"/>
        </w:rPr>
        <w:t xml:space="preserve"> lucrărilor se maia daugă următoarele măsuri: </w:t>
      </w:r>
    </w:p>
    <w:p w14:paraId="4D1E4D42" w14:textId="77777777" w:rsidR="00B37403" w:rsidRPr="00B7493D" w:rsidRDefault="00B37403" w:rsidP="00FC3312">
      <w:pPr>
        <w:spacing w:before="100" w:beforeAutospacing="1" w:after="100" w:afterAutospacing="1" w:line="276" w:lineRule="auto"/>
        <w:contextualSpacing/>
        <w:jc w:val="both"/>
        <w:rPr>
          <w:rFonts w:ascii="Arial" w:hAnsi="Arial" w:cs="Arial"/>
          <w:sz w:val="24"/>
          <w:szCs w:val="24"/>
          <w:lang w:val="ro-RO"/>
        </w:rPr>
      </w:pPr>
      <w:r w:rsidRPr="00B7493D">
        <w:rPr>
          <w:rFonts w:ascii="Arial" w:hAnsi="Arial" w:cs="Arial"/>
          <w:sz w:val="24"/>
          <w:szCs w:val="24"/>
          <w:lang w:val="ro-RO"/>
        </w:rPr>
        <w:t xml:space="preserve">-  se vor respecta conditiile din Avizul de Gospodarire a Apelor; </w:t>
      </w:r>
    </w:p>
    <w:p w14:paraId="2C060814" w14:textId="77777777" w:rsidR="00B37403" w:rsidRPr="00B7493D" w:rsidRDefault="00B37403" w:rsidP="00FC3312">
      <w:pPr>
        <w:spacing w:before="100" w:beforeAutospacing="1" w:after="100" w:afterAutospacing="1" w:line="276" w:lineRule="auto"/>
        <w:contextualSpacing/>
        <w:jc w:val="both"/>
        <w:rPr>
          <w:rFonts w:ascii="Arial" w:hAnsi="Arial" w:cs="Arial"/>
          <w:sz w:val="24"/>
          <w:szCs w:val="24"/>
          <w:lang w:val="ro-RO"/>
        </w:rPr>
      </w:pPr>
      <w:r w:rsidRPr="00B7493D">
        <w:rPr>
          <w:rFonts w:ascii="Arial" w:hAnsi="Arial" w:cs="Arial"/>
          <w:sz w:val="24"/>
          <w:szCs w:val="24"/>
          <w:lang w:val="ro-RO"/>
        </w:rPr>
        <w:t>- se va monitoriza permanent activitatea, în perioada de execuţie a lucrărilor, din punct de vedere al protecţiei factorului de mediu apă;</w:t>
      </w:r>
    </w:p>
    <w:p w14:paraId="7784F6F3" w14:textId="1C29DF3C" w:rsidR="00E7348A" w:rsidRPr="00B7493D" w:rsidRDefault="00B37403" w:rsidP="00B37403">
      <w:pPr>
        <w:spacing w:before="100" w:beforeAutospacing="1" w:after="100" w:afterAutospacing="1" w:line="276" w:lineRule="auto"/>
        <w:contextualSpacing/>
        <w:jc w:val="both"/>
        <w:rPr>
          <w:rFonts w:ascii="Arial" w:hAnsi="Arial" w:cs="Arial"/>
          <w:sz w:val="24"/>
          <w:szCs w:val="24"/>
          <w:lang w:val="ro-RO"/>
        </w:rPr>
      </w:pPr>
      <w:r w:rsidRPr="00B7493D">
        <w:rPr>
          <w:rFonts w:ascii="Arial" w:hAnsi="Arial" w:cs="Arial"/>
          <w:sz w:val="24"/>
          <w:szCs w:val="24"/>
          <w:lang w:val="ro-RO"/>
        </w:rPr>
        <w:t>- se va instrui periodic personalul privind cerințele de protecția mediului</w:t>
      </w:r>
      <w:r w:rsidR="008A3EB8" w:rsidRPr="00B7493D">
        <w:rPr>
          <w:rFonts w:ascii="Arial" w:hAnsi="Arial" w:cs="Arial"/>
          <w:b/>
          <w:bCs/>
          <w:color w:val="000000" w:themeColor="text1"/>
          <w:lang w:val="ro-RO"/>
        </w:rPr>
        <w:t xml:space="preserve">           </w:t>
      </w:r>
    </w:p>
    <w:p w14:paraId="129F0926" w14:textId="77777777" w:rsidR="00B37403" w:rsidRPr="00B7493D" w:rsidRDefault="00B37403" w:rsidP="00A13DFF">
      <w:pPr>
        <w:shd w:val="clear" w:color="auto" w:fill="FFFFFF"/>
        <w:spacing w:after="150" w:line="276" w:lineRule="auto"/>
        <w:jc w:val="both"/>
        <w:rPr>
          <w:rFonts w:ascii="Arial" w:hAnsi="Arial" w:cs="Arial"/>
          <w:b/>
          <w:bCs/>
          <w:color w:val="000000" w:themeColor="text1"/>
          <w:lang w:val="ro-RO"/>
        </w:rPr>
      </w:pPr>
    </w:p>
    <w:p w14:paraId="4391BF67" w14:textId="0D65BA0C" w:rsidR="008027A6" w:rsidRPr="00B7493D" w:rsidRDefault="008A3EB8" w:rsidP="00A13DFF">
      <w:pPr>
        <w:shd w:val="clear" w:color="auto" w:fill="FFFFFF"/>
        <w:spacing w:after="150" w:line="276" w:lineRule="auto"/>
        <w:jc w:val="both"/>
        <w:rPr>
          <w:rFonts w:ascii="Arial" w:hAnsi="Arial" w:cs="Arial"/>
          <w:color w:val="000000" w:themeColor="text1"/>
          <w:lang w:val="ro-RO"/>
        </w:rPr>
      </w:pPr>
      <w:r w:rsidRPr="00B7493D">
        <w:rPr>
          <w:rFonts w:ascii="Arial" w:hAnsi="Arial" w:cs="Arial"/>
          <w:b/>
          <w:bCs/>
          <w:color w:val="000000" w:themeColor="text1"/>
          <w:lang w:val="ro-RO"/>
        </w:rPr>
        <w:t xml:space="preserve">  </w:t>
      </w:r>
      <w:r w:rsidR="006635A8" w:rsidRPr="00B7493D">
        <w:rPr>
          <w:rFonts w:ascii="Arial" w:hAnsi="Arial" w:cs="Arial"/>
          <w:b/>
          <w:bCs/>
          <w:color w:val="000000" w:themeColor="text1"/>
          <w:lang w:val="ro-RO"/>
        </w:rPr>
        <w:t>Tabel VII.</w:t>
      </w:r>
      <w:r w:rsidR="00D23DF7" w:rsidRPr="00B7493D">
        <w:rPr>
          <w:rFonts w:ascii="Arial" w:hAnsi="Arial" w:cs="Arial"/>
          <w:b/>
          <w:bCs/>
          <w:color w:val="000000" w:themeColor="text1"/>
          <w:lang w:val="ro-RO"/>
        </w:rPr>
        <w:t>2</w:t>
      </w:r>
      <w:r w:rsidR="006635A8" w:rsidRPr="00B7493D">
        <w:rPr>
          <w:rFonts w:ascii="Arial" w:hAnsi="Arial" w:cs="Arial"/>
          <w:b/>
          <w:bCs/>
          <w:color w:val="000000" w:themeColor="text1"/>
          <w:lang w:val="ro-RO"/>
        </w:rPr>
        <w:t xml:space="preserve">. - </w:t>
      </w:r>
      <w:r w:rsidR="006635A8" w:rsidRPr="00B7493D">
        <w:rPr>
          <w:rFonts w:ascii="Arial" w:hAnsi="Arial" w:cs="Arial"/>
          <w:color w:val="000000" w:themeColor="text1"/>
          <w:lang w:val="ro-RO"/>
        </w:rPr>
        <w:t>Impactul potential asupra calitatii și regimului cantitativ al corpurilor de apa de suprafata și subteran</w:t>
      </w:r>
      <w:r w:rsidR="00E7348A" w:rsidRPr="00B7493D">
        <w:rPr>
          <w:rFonts w:ascii="Arial" w:hAnsi="Arial" w:cs="Arial"/>
          <w:color w:val="000000" w:themeColor="text1"/>
          <w:lang w:val="ro-RO"/>
        </w:rPr>
        <w:t>ă</w:t>
      </w:r>
    </w:p>
    <w:tbl>
      <w:tblPr>
        <w:tblStyle w:val="GrilTabel"/>
        <w:tblW w:w="0" w:type="auto"/>
        <w:tblLook w:val="04A0" w:firstRow="1" w:lastRow="0" w:firstColumn="1" w:lastColumn="0" w:noHBand="0" w:noVBand="1"/>
      </w:tblPr>
      <w:tblGrid>
        <w:gridCol w:w="750"/>
        <w:gridCol w:w="1439"/>
        <w:gridCol w:w="2030"/>
        <w:gridCol w:w="5023"/>
      </w:tblGrid>
      <w:tr w:rsidR="00795B51" w:rsidRPr="00B7493D" w14:paraId="30821BB3" w14:textId="77777777" w:rsidTr="0026744E">
        <w:trPr>
          <w:tblHeader/>
        </w:trPr>
        <w:tc>
          <w:tcPr>
            <w:tcW w:w="750" w:type="dxa"/>
            <w:shd w:val="clear" w:color="auto" w:fill="E7E6E6" w:themeFill="background2"/>
          </w:tcPr>
          <w:p w14:paraId="2E93CA86" w14:textId="05D9E756" w:rsidR="00795B51" w:rsidRPr="00B7493D" w:rsidRDefault="00795B51" w:rsidP="00A13DFF">
            <w:pPr>
              <w:spacing w:after="150" w:line="276" w:lineRule="auto"/>
              <w:jc w:val="both"/>
              <w:rPr>
                <w:rFonts w:ascii="Arial" w:hAnsi="Arial" w:cs="Arial"/>
                <w:b/>
                <w:bCs/>
                <w:color w:val="000000" w:themeColor="text1"/>
                <w:lang w:val="ro-RO"/>
              </w:rPr>
            </w:pPr>
            <w:r w:rsidRPr="00B7493D">
              <w:rPr>
                <w:rFonts w:ascii="Arial" w:hAnsi="Arial" w:cs="Arial"/>
                <w:b/>
                <w:bCs/>
                <w:color w:val="000000" w:themeColor="text1"/>
                <w:lang w:val="ro-RO"/>
              </w:rPr>
              <w:t>Nr.crt</w:t>
            </w:r>
          </w:p>
        </w:tc>
        <w:tc>
          <w:tcPr>
            <w:tcW w:w="1439" w:type="dxa"/>
            <w:shd w:val="clear" w:color="auto" w:fill="E7E6E6" w:themeFill="background2"/>
          </w:tcPr>
          <w:p w14:paraId="76CD4CEB" w14:textId="0BE7F472" w:rsidR="00795B51" w:rsidRPr="00B7493D" w:rsidRDefault="00795B51" w:rsidP="00A13DFF">
            <w:pPr>
              <w:spacing w:after="150" w:line="276" w:lineRule="auto"/>
              <w:jc w:val="both"/>
              <w:rPr>
                <w:rFonts w:ascii="Arial" w:hAnsi="Arial" w:cs="Arial"/>
                <w:b/>
                <w:bCs/>
                <w:color w:val="000000" w:themeColor="text1"/>
                <w:lang w:val="ro-RO"/>
              </w:rPr>
            </w:pPr>
            <w:r w:rsidRPr="00B7493D">
              <w:rPr>
                <w:rFonts w:ascii="Arial" w:hAnsi="Arial" w:cs="Arial"/>
                <w:b/>
                <w:bCs/>
                <w:color w:val="000000" w:themeColor="text1"/>
                <w:lang w:val="ro-RO"/>
              </w:rPr>
              <w:t>Activitate</w:t>
            </w:r>
          </w:p>
        </w:tc>
        <w:tc>
          <w:tcPr>
            <w:tcW w:w="2030" w:type="dxa"/>
            <w:shd w:val="clear" w:color="auto" w:fill="E7E6E6" w:themeFill="background2"/>
          </w:tcPr>
          <w:p w14:paraId="5F650BA2" w14:textId="2D69C586" w:rsidR="00795B51" w:rsidRPr="00B7493D" w:rsidRDefault="00795B51" w:rsidP="00A13DFF">
            <w:pPr>
              <w:spacing w:after="150" w:line="276" w:lineRule="auto"/>
              <w:jc w:val="both"/>
              <w:rPr>
                <w:rFonts w:ascii="Arial" w:hAnsi="Arial" w:cs="Arial"/>
                <w:b/>
                <w:bCs/>
                <w:color w:val="000000" w:themeColor="text1"/>
                <w:lang w:val="ro-RO"/>
              </w:rPr>
            </w:pPr>
            <w:r w:rsidRPr="00B7493D">
              <w:rPr>
                <w:rFonts w:ascii="Arial" w:hAnsi="Arial" w:cs="Arial"/>
                <w:b/>
                <w:bCs/>
                <w:color w:val="000000" w:themeColor="text1"/>
                <w:lang w:val="ro-RO"/>
              </w:rPr>
              <w:t>Impact potențial</w:t>
            </w:r>
          </w:p>
        </w:tc>
        <w:tc>
          <w:tcPr>
            <w:tcW w:w="5023" w:type="dxa"/>
            <w:shd w:val="clear" w:color="auto" w:fill="E7E6E6" w:themeFill="background2"/>
          </w:tcPr>
          <w:p w14:paraId="3D0CD632" w14:textId="77F37C59" w:rsidR="00795B51" w:rsidRPr="00B7493D" w:rsidRDefault="00795B51" w:rsidP="00A13DFF">
            <w:pPr>
              <w:spacing w:after="150" w:line="276" w:lineRule="auto"/>
              <w:jc w:val="both"/>
              <w:rPr>
                <w:rFonts w:ascii="Arial" w:hAnsi="Arial" w:cs="Arial"/>
                <w:b/>
                <w:bCs/>
                <w:color w:val="000000" w:themeColor="text1"/>
                <w:lang w:val="ro-RO"/>
              </w:rPr>
            </w:pPr>
            <w:r w:rsidRPr="00B7493D">
              <w:rPr>
                <w:rFonts w:ascii="Arial" w:hAnsi="Arial" w:cs="Arial"/>
                <w:b/>
                <w:bCs/>
                <w:color w:val="000000" w:themeColor="text1"/>
                <w:lang w:val="ro-RO"/>
              </w:rPr>
              <w:t>Caracteristici impact</w:t>
            </w:r>
          </w:p>
        </w:tc>
      </w:tr>
      <w:tr w:rsidR="00E7348A" w:rsidRPr="00B7493D" w14:paraId="61C29C8E" w14:textId="77777777" w:rsidTr="00DC7511">
        <w:tc>
          <w:tcPr>
            <w:tcW w:w="750" w:type="dxa"/>
          </w:tcPr>
          <w:p w14:paraId="0A6D6C36" w14:textId="77777777" w:rsidR="00E7348A" w:rsidRPr="00B7493D" w:rsidRDefault="00E7348A" w:rsidP="00A13DFF">
            <w:pPr>
              <w:spacing w:after="150" w:line="276" w:lineRule="auto"/>
              <w:jc w:val="both"/>
              <w:rPr>
                <w:rFonts w:ascii="Arial" w:hAnsi="Arial" w:cs="Arial"/>
                <w:color w:val="000000" w:themeColor="text1"/>
                <w:lang w:val="ro-RO"/>
              </w:rPr>
            </w:pPr>
          </w:p>
        </w:tc>
        <w:tc>
          <w:tcPr>
            <w:tcW w:w="1439" w:type="dxa"/>
            <w:vMerge w:val="restart"/>
          </w:tcPr>
          <w:p w14:paraId="3FF990B4" w14:textId="77777777" w:rsidR="00E7348A" w:rsidRPr="00B7493D" w:rsidRDefault="00E7348A" w:rsidP="00A13DFF">
            <w:pPr>
              <w:spacing w:after="150" w:line="276" w:lineRule="auto"/>
              <w:jc w:val="both"/>
              <w:rPr>
                <w:rFonts w:ascii="Arial" w:hAnsi="Arial" w:cs="Arial"/>
                <w:color w:val="000000" w:themeColor="text1"/>
                <w:lang w:val="ro-RO"/>
              </w:rPr>
            </w:pPr>
          </w:p>
          <w:p w14:paraId="4B6C4841" w14:textId="77777777" w:rsidR="00E7348A" w:rsidRPr="00B7493D" w:rsidRDefault="00E7348A" w:rsidP="00A13DFF">
            <w:pPr>
              <w:spacing w:after="150" w:line="276" w:lineRule="auto"/>
              <w:jc w:val="both"/>
              <w:rPr>
                <w:rFonts w:ascii="Arial" w:hAnsi="Arial" w:cs="Arial"/>
                <w:color w:val="000000" w:themeColor="text1"/>
                <w:lang w:val="ro-RO"/>
              </w:rPr>
            </w:pPr>
          </w:p>
          <w:p w14:paraId="22DD005A" w14:textId="6032B7EB" w:rsidR="00E7348A" w:rsidRPr="00B7493D" w:rsidRDefault="00E7348A" w:rsidP="00A13DFF">
            <w:pPr>
              <w:spacing w:after="150" w:line="276" w:lineRule="auto"/>
              <w:jc w:val="both"/>
              <w:rPr>
                <w:rFonts w:ascii="Arial" w:hAnsi="Arial" w:cs="Arial"/>
                <w:color w:val="000000" w:themeColor="text1"/>
                <w:lang w:val="ro-RO"/>
              </w:rPr>
            </w:pPr>
            <w:r w:rsidRPr="00B7493D">
              <w:rPr>
                <w:rFonts w:ascii="Arial" w:hAnsi="Arial" w:cs="Arial"/>
                <w:color w:val="000000" w:themeColor="text1"/>
                <w:lang w:val="ro-RO"/>
              </w:rPr>
              <w:t>Amplasament organizare de șantier</w:t>
            </w:r>
            <w:r w:rsidR="00F406B4" w:rsidRPr="00B7493D">
              <w:rPr>
                <w:rFonts w:ascii="Arial" w:hAnsi="Arial" w:cs="Arial"/>
                <w:color w:val="000000" w:themeColor="text1"/>
                <w:lang w:val="ro-RO"/>
              </w:rPr>
              <w:t xml:space="preserve"> </w:t>
            </w:r>
          </w:p>
        </w:tc>
        <w:tc>
          <w:tcPr>
            <w:tcW w:w="2030" w:type="dxa"/>
          </w:tcPr>
          <w:p w14:paraId="3305EADD" w14:textId="23F7794D" w:rsidR="00E7348A" w:rsidRPr="00B7493D" w:rsidRDefault="00E7348A" w:rsidP="00DC7511">
            <w:pPr>
              <w:spacing w:after="150" w:line="276" w:lineRule="auto"/>
              <w:rPr>
                <w:rFonts w:ascii="Arial" w:hAnsi="Arial" w:cs="Arial"/>
                <w:b/>
                <w:bCs/>
                <w:color w:val="000000" w:themeColor="text1"/>
                <w:sz w:val="18"/>
                <w:szCs w:val="18"/>
                <w:lang w:val="ro-RO"/>
              </w:rPr>
            </w:pPr>
            <w:r w:rsidRPr="00B7493D">
              <w:rPr>
                <w:rFonts w:ascii="Arial" w:hAnsi="Arial" w:cs="Arial"/>
                <w:color w:val="000000" w:themeColor="text1"/>
                <w:lang w:val="ro-RO"/>
              </w:rPr>
              <w:t xml:space="preserve">Evacuare </w:t>
            </w:r>
            <w:r w:rsidR="0006686B" w:rsidRPr="00B7493D">
              <w:rPr>
                <w:rFonts w:ascii="Arial" w:hAnsi="Arial" w:cs="Arial"/>
                <w:color w:val="000000" w:themeColor="text1"/>
                <w:lang w:val="ro-RO"/>
              </w:rPr>
              <w:t xml:space="preserve">in apele CDMN a </w:t>
            </w:r>
            <w:r w:rsidRPr="00B7493D">
              <w:rPr>
                <w:rFonts w:ascii="Arial" w:hAnsi="Arial" w:cs="Arial"/>
                <w:color w:val="000000" w:themeColor="text1"/>
                <w:lang w:val="ro-RO"/>
              </w:rPr>
              <w:t>ape</w:t>
            </w:r>
            <w:r w:rsidR="0006686B" w:rsidRPr="00B7493D">
              <w:rPr>
                <w:rFonts w:ascii="Arial" w:hAnsi="Arial" w:cs="Arial"/>
                <w:color w:val="000000" w:themeColor="text1"/>
                <w:lang w:val="ro-RO"/>
              </w:rPr>
              <w:t>lor</w:t>
            </w:r>
            <w:r w:rsidRPr="00B7493D">
              <w:rPr>
                <w:rFonts w:ascii="Arial" w:hAnsi="Arial" w:cs="Arial"/>
                <w:color w:val="000000" w:themeColor="text1"/>
                <w:lang w:val="ro-RO"/>
              </w:rPr>
              <w:t xml:space="preserve"> uzate menajere neepurate</w:t>
            </w:r>
            <w:r w:rsidR="0006686B" w:rsidRPr="00B7493D">
              <w:rPr>
                <w:rFonts w:ascii="Arial" w:hAnsi="Arial" w:cs="Arial"/>
                <w:color w:val="000000" w:themeColor="text1"/>
                <w:lang w:val="ro-RO"/>
              </w:rPr>
              <w:t xml:space="preserve"> sau a reziduurilor din șantier</w:t>
            </w:r>
          </w:p>
        </w:tc>
        <w:tc>
          <w:tcPr>
            <w:tcW w:w="5023" w:type="dxa"/>
          </w:tcPr>
          <w:p w14:paraId="19AB16EB" w14:textId="792E5B23" w:rsidR="00E7348A" w:rsidRPr="00B7493D" w:rsidRDefault="00E7348A" w:rsidP="001B3C78">
            <w:pPr>
              <w:spacing w:after="150" w:line="276" w:lineRule="auto"/>
              <w:contextualSpacing/>
              <w:jc w:val="both"/>
              <w:rPr>
                <w:rFonts w:ascii="Arial" w:hAnsi="Arial" w:cs="Arial"/>
                <w:bCs/>
                <w:color w:val="000000" w:themeColor="text1"/>
                <w:lang w:val="ro-RO"/>
              </w:rPr>
            </w:pPr>
            <w:r w:rsidRPr="00B7493D">
              <w:rPr>
                <w:rFonts w:ascii="Arial" w:hAnsi="Arial" w:cs="Arial"/>
                <w:b/>
                <w:bCs/>
                <w:color w:val="000000" w:themeColor="text1"/>
                <w:sz w:val="18"/>
                <w:szCs w:val="18"/>
                <w:lang w:val="ro-RO"/>
              </w:rPr>
              <w:t>Natura impact:</w:t>
            </w:r>
            <w:r w:rsidRPr="00B7493D">
              <w:rPr>
                <w:rFonts w:ascii="Arial" w:hAnsi="Arial" w:cs="Arial"/>
                <w:bCs/>
                <w:color w:val="000000" w:themeColor="text1"/>
                <w:lang w:val="ro-RO"/>
              </w:rPr>
              <w:t xml:space="preserve"> Negativ, direct, pe termen scurt</w:t>
            </w:r>
          </w:p>
          <w:p w14:paraId="026B556A" w14:textId="7D8A1799" w:rsidR="00E7348A" w:rsidRPr="00B7493D" w:rsidRDefault="00E7348A" w:rsidP="001B3C78">
            <w:pPr>
              <w:spacing w:after="150" w:line="276" w:lineRule="auto"/>
              <w:contextualSpacing/>
              <w:jc w:val="both"/>
              <w:rPr>
                <w:rFonts w:ascii="Arial" w:hAnsi="Arial" w:cs="Arial"/>
                <w:bCs/>
                <w:color w:val="000000" w:themeColor="text1"/>
                <w:lang w:val="ro-RO"/>
              </w:rPr>
            </w:pPr>
            <w:r w:rsidRPr="00B7493D">
              <w:rPr>
                <w:rFonts w:ascii="Arial" w:hAnsi="Arial" w:cs="Arial"/>
                <w:b/>
                <w:color w:val="000000" w:themeColor="text1"/>
                <w:lang w:val="ro-RO"/>
              </w:rPr>
              <w:t>Extindere impact</w:t>
            </w:r>
            <w:r w:rsidRPr="00B7493D">
              <w:rPr>
                <w:rFonts w:ascii="Arial" w:hAnsi="Arial" w:cs="Arial"/>
                <w:bCs/>
                <w:color w:val="000000" w:themeColor="text1"/>
                <w:lang w:val="ro-RO"/>
              </w:rPr>
              <w:t>: local</w:t>
            </w:r>
          </w:p>
          <w:p w14:paraId="35B84F01" w14:textId="423D17DD" w:rsidR="00E7348A" w:rsidRPr="00B7493D" w:rsidRDefault="00E7348A" w:rsidP="001B3C78">
            <w:pPr>
              <w:spacing w:after="150" w:line="276" w:lineRule="auto"/>
              <w:contextualSpacing/>
              <w:jc w:val="both"/>
              <w:rPr>
                <w:rFonts w:ascii="Arial" w:hAnsi="Arial" w:cs="Arial"/>
                <w:bCs/>
                <w:color w:val="70AD47" w:themeColor="accent6"/>
                <w:lang w:val="ro-RO"/>
              </w:rPr>
            </w:pPr>
            <w:r w:rsidRPr="00B7493D">
              <w:rPr>
                <w:rFonts w:ascii="Arial" w:hAnsi="Arial" w:cs="Arial"/>
                <w:b/>
                <w:color w:val="000000" w:themeColor="text1"/>
                <w:lang w:val="ro-RO"/>
              </w:rPr>
              <w:t>Magnitudine</w:t>
            </w:r>
            <w:r w:rsidRPr="00B7493D">
              <w:rPr>
                <w:rFonts w:ascii="Arial" w:hAnsi="Arial" w:cs="Arial"/>
                <w:bCs/>
                <w:color w:val="000000" w:themeColor="text1"/>
                <w:lang w:val="ro-RO"/>
              </w:rPr>
              <w:t xml:space="preserve">: </w:t>
            </w:r>
            <w:r w:rsidRPr="00B7493D">
              <w:rPr>
                <w:rFonts w:ascii="Arial" w:hAnsi="Arial" w:cs="Arial"/>
                <w:bCs/>
                <w:color w:val="538135" w:themeColor="accent6" w:themeShade="BF"/>
                <w:lang w:val="ro-RO"/>
              </w:rPr>
              <w:t>C</w:t>
            </w:r>
            <w:r w:rsidR="00D80144" w:rsidRPr="00B7493D">
              <w:rPr>
                <w:rFonts w:ascii="Arial" w:hAnsi="Arial" w:cs="Arial"/>
                <w:bCs/>
                <w:color w:val="538135" w:themeColor="accent6" w:themeShade="BF"/>
                <w:lang w:val="ro-RO"/>
              </w:rPr>
              <w:t xml:space="preserve"> – posibil, fără </w:t>
            </w:r>
            <w:r w:rsidR="0026744E" w:rsidRPr="00B7493D">
              <w:rPr>
                <w:rFonts w:ascii="Arial" w:hAnsi="Arial" w:cs="Arial"/>
                <w:bCs/>
                <w:color w:val="538135" w:themeColor="accent6" w:themeShade="BF"/>
                <w:lang w:val="ro-RO"/>
              </w:rPr>
              <w:t>efect</w:t>
            </w:r>
          </w:p>
          <w:p w14:paraId="79EC04D7" w14:textId="47F81151" w:rsidR="00F53235" w:rsidRPr="00B7493D" w:rsidRDefault="00E7348A" w:rsidP="001B3C78">
            <w:pPr>
              <w:spacing w:after="150" w:line="276" w:lineRule="auto"/>
              <w:contextualSpacing/>
              <w:jc w:val="both"/>
              <w:rPr>
                <w:rFonts w:ascii="Arial" w:hAnsi="Arial" w:cs="Arial"/>
                <w:color w:val="000000" w:themeColor="text1"/>
                <w:lang w:val="ro-RO"/>
              </w:rPr>
            </w:pPr>
            <w:r w:rsidRPr="00B7493D">
              <w:rPr>
                <w:rFonts w:ascii="Arial" w:hAnsi="Arial" w:cs="Arial"/>
                <w:b/>
                <w:color w:val="000000" w:themeColor="text1"/>
                <w:lang w:val="ro-RO"/>
              </w:rPr>
              <w:t>Măsuri de evitare/diminuare:</w:t>
            </w:r>
            <w:r w:rsidRPr="00B7493D">
              <w:rPr>
                <w:rFonts w:ascii="Arial" w:hAnsi="Arial" w:cs="Arial"/>
                <w:color w:val="000000" w:themeColor="text1"/>
                <w:lang w:val="ro-RO"/>
              </w:rPr>
              <w:t xml:space="preserve"> Utilizare </w:t>
            </w:r>
            <w:r w:rsidR="0006686B" w:rsidRPr="00B7493D">
              <w:rPr>
                <w:rFonts w:ascii="Arial" w:hAnsi="Arial" w:cs="Arial"/>
                <w:color w:val="000000" w:themeColor="text1"/>
                <w:lang w:val="ro-RO"/>
              </w:rPr>
              <w:t>facilități sanitare existente. Amenajarea de puncte de curățire special amenajate pentru indepărtarea manual sau mecani</w:t>
            </w:r>
            <w:r w:rsidR="00F53235" w:rsidRPr="00B7493D">
              <w:rPr>
                <w:rFonts w:ascii="Arial" w:hAnsi="Arial" w:cs="Arial"/>
                <w:color w:val="000000" w:themeColor="text1"/>
                <w:lang w:val="ro-RO"/>
              </w:rPr>
              <w:t>zat a reziduurilor de pe pneurile echipamentelor și utilajelor la ieșirea din șantier.</w:t>
            </w:r>
          </w:p>
          <w:p w14:paraId="3E5F3595" w14:textId="710C24C8" w:rsidR="00E7348A" w:rsidRPr="00B7493D" w:rsidRDefault="00E7348A" w:rsidP="001B3C78">
            <w:pPr>
              <w:spacing w:after="150" w:line="276" w:lineRule="auto"/>
              <w:contextualSpacing/>
              <w:jc w:val="both"/>
              <w:rPr>
                <w:rFonts w:ascii="Arial" w:hAnsi="Arial" w:cs="Arial"/>
                <w:bCs/>
                <w:color w:val="000000" w:themeColor="text1"/>
                <w:lang w:val="ro-RO"/>
              </w:rPr>
            </w:pPr>
            <w:r w:rsidRPr="00B7493D">
              <w:rPr>
                <w:rFonts w:ascii="Arial" w:hAnsi="Arial" w:cs="Arial"/>
                <w:b/>
                <w:color w:val="000000" w:themeColor="text1"/>
                <w:lang w:val="ro-RO"/>
              </w:rPr>
              <w:t>Impact remanent</w:t>
            </w:r>
            <w:r w:rsidRPr="00B7493D">
              <w:rPr>
                <w:rFonts w:ascii="Arial" w:hAnsi="Arial" w:cs="Arial"/>
                <w:bCs/>
                <w:color w:val="000000" w:themeColor="text1"/>
                <w:lang w:val="ro-RO"/>
              </w:rPr>
              <w:t>: nu are</w:t>
            </w:r>
          </w:p>
          <w:p w14:paraId="13634108" w14:textId="2B1884DF" w:rsidR="00E7348A" w:rsidRPr="00B7493D" w:rsidRDefault="00E7348A" w:rsidP="001B3C78">
            <w:pPr>
              <w:spacing w:after="150" w:line="276" w:lineRule="auto"/>
              <w:contextualSpacing/>
              <w:jc w:val="both"/>
              <w:rPr>
                <w:rFonts w:ascii="Arial" w:hAnsi="Arial" w:cs="Arial"/>
                <w:color w:val="000000" w:themeColor="text1"/>
                <w:lang w:val="ro-RO"/>
              </w:rPr>
            </w:pPr>
            <w:r w:rsidRPr="00B7493D">
              <w:rPr>
                <w:rFonts w:ascii="Arial" w:hAnsi="Arial" w:cs="Arial"/>
                <w:b/>
                <w:color w:val="000000" w:themeColor="text1"/>
                <w:lang w:val="ro-RO"/>
              </w:rPr>
              <w:t>Magnitudine</w:t>
            </w:r>
            <w:r w:rsidRPr="00B7493D">
              <w:rPr>
                <w:rFonts w:ascii="Arial" w:hAnsi="Arial" w:cs="Arial"/>
                <w:bCs/>
                <w:color w:val="000000" w:themeColor="text1"/>
                <w:lang w:val="ro-RO"/>
              </w:rPr>
              <w:t>: zero</w:t>
            </w:r>
          </w:p>
        </w:tc>
      </w:tr>
      <w:tr w:rsidR="00E7348A" w:rsidRPr="00B7493D" w14:paraId="3358C2B1" w14:textId="77777777" w:rsidTr="00DC7511">
        <w:tc>
          <w:tcPr>
            <w:tcW w:w="750" w:type="dxa"/>
          </w:tcPr>
          <w:p w14:paraId="01FCECD3" w14:textId="77777777" w:rsidR="00E7348A" w:rsidRPr="00B7493D" w:rsidRDefault="00E7348A" w:rsidP="00A13DFF">
            <w:pPr>
              <w:spacing w:after="150" w:line="276" w:lineRule="auto"/>
              <w:jc w:val="both"/>
              <w:rPr>
                <w:rFonts w:ascii="Arial" w:hAnsi="Arial" w:cs="Arial"/>
                <w:color w:val="000000" w:themeColor="text1"/>
                <w:lang w:val="ro-RO"/>
              </w:rPr>
            </w:pPr>
          </w:p>
        </w:tc>
        <w:tc>
          <w:tcPr>
            <w:tcW w:w="1439" w:type="dxa"/>
            <w:vMerge/>
          </w:tcPr>
          <w:p w14:paraId="5F160A15" w14:textId="77777777" w:rsidR="00E7348A" w:rsidRPr="00B7493D" w:rsidRDefault="00E7348A" w:rsidP="00A13DFF">
            <w:pPr>
              <w:spacing w:after="150" w:line="276" w:lineRule="auto"/>
              <w:jc w:val="both"/>
              <w:rPr>
                <w:rFonts w:ascii="Arial" w:hAnsi="Arial" w:cs="Arial"/>
                <w:color w:val="000000" w:themeColor="text1"/>
                <w:lang w:val="ro-RO"/>
              </w:rPr>
            </w:pPr>
          </w:p>
        </w:tc>
        <w:tc>
          <w:tcPr>
            <w:tcW w:w="2030" w:type="dxa"/>
          </w:tcPr>
          <w:p w14:paraId="5123AD7C" w14:textId="7F5FCC4A" w:rsidR="00E7348A" w:rsidRPr="00B7493D" w:rsidRDefault="00E7348A" w:rsidP="00DC7511">
            <w:pPr>
              <w:spacing w:after="150" w:line="276" w:lineRule="auto"/>
              <w:rPr>
                <w:rFonts w:ascii="Arial" w:hAnsi="Arial" w:cs="Arial"/>
                <w:b/>
                <w:bCs/>
                <w:color w:val="000000" w:themeColor="text1"/>
                <w:sz w:val="18"/>
                <w:szCs w:val="18"/>
                <w:lang w:val="ro-RO"/>
              </w:rPr>
            </w:pPr>
            <w:r w:rsidRPr="00B7493D">
              <w:rPr>
                <w:rFonts w:ascii="Arial" w:hAnsi="Arial" w:cs="Arial"/>
                <w:color w:val="000000" w:themeColor="text1"/>
                <w:lang w:val="ro-RO"/>
              </w:rPr>
              <w:t xml:space="preserve">Poluare cu ape rezultate de la spalarea utilajelor, </w:t>
            </w:r>
            <w:r w:rsidRPr="00B7493D">
              <w:rPr>
                <w:rFonts w:ascii="Arial" w:hAnsi="Arial" w:cs="Arial"/>
                <w:color w:val="000000" w:themeColor="text1"/>
                <w:lang w:val="ro-RO"/>
              </w:rPr>
              <w:lastRenderedPageBreak/>
              <w:t>vehiculelor</w:t>
            </w:r>
          </w:p>
        </w:tc>
        <w:tc>
          <w:tcPr>
            <w:tcW w:w="5023" w:type="dxa"/>
          </w:tcPr>
          <w:p w14:paraId="347DD8E4" w14:textId="0FB8CF6D" w:rsidR="00E7348A" w:rsidRPr="00B7493D" w:rsidRDefault="00E7348A" w:rsidP="001B3C78">
            <w:pPr>
              <w:spacing w:after="150" w:line="276" w:lineRule="auto"/>
              <w:contextualSpacing/>
              <w:jc w:val="both"/>
              <w:rPr>
                <w:rFonts w:ascii="Arial" w:hAnsi="Arial" w:cs="Arial"/>
                <w:bCs/>
                <w:color w:val="000000" w:themeColor="text1"/>
                <w:lang w:val="ro-RO"/>
              </w:rPr>
            </w:pPr>
            <w:r w:rsidRPr="00B7493D">
              <w:rPr>
                <w:rFonts w:ascii="Arial" w:hAnsi="Arial" w:cs="Arial"/>
                <w:b/>
                <w:bCs/>
                <w:color w:val="000000" w:themeColor="text1"/>
                <w:sz w:val="18"/>
                <w:szCs w:val="18"/>
                <w:lang w:val="ro-RO"/>
              </w:rPr>
              <w:lastRenderedPageBreak/>
              <w:t>Natura impact:</w:t>
            </w:r>
            <w:r w:rsidRPr="00B7493D">
              <w:rPr>
                <w:rFonts w:ascii="Arial" w:hAnsi="Arial" w:cs="Arial"/>
                <w:bCs/>
                <w:color w:val="000000" w:themeColor="text1"/>
                <w:lang w:val="ro-RO"/>
              </w:rPr>
              <w:t xml:space="preserve"> Negativ, direct, pe termen scurt</w:t>
            </w:r>
          </w:p>
          <w:p w14:paraId="5AF677A5" w14:textId="77777777" w:rsidR="00E7348A" w:rsidRPr="00B7493D" w:rsidRDefault="00E7348A" w:rsidP="001B3C78">
            <w:pPr>
              <w:spacing w:after="150" w:line="276" w:lineRule="auto"/>
              <w:contextualSpacing/>
              <w:jc w:val="both"/>
              <w:rPr>
                <w:rFonts w:ascii="Arial" w:hAnsi="Arial" w:cs="Arial"/>
                <w:bCs/>
                <w:color w:val="000000" w:themeColor="text1"/>
                <w:lang w:val="ro-RO"/>
              </w:rPr>
            </w:pPr>
            <w:r w:rsidRPr="00B7493D">
              <w:rPr>
                <w:rFonts w:ascii="Arial" w:hAnsi="Arial" w:cs="Arial"/>
                <w:b/>
                <w:color w:val="000000" w:themeColor="text1"/>
                <w:lang w:val="ro-RO"/>
              </w:rPr>
              <w:t>Extindere impact</w:t>
            </w:r>
            <w:r w:rsidRPr="00B7493D">
              <w:rPr>
                <w:rFonts w:ascii="Arial" w:hAnsi="Arial" w:cs="Arial"/>
                <w:bCs/>
                <w:color w:val="000000" w:themeColor="text1"/>
                <w:lang w:val="ro-RO"/>
              </w:rPr>
              <w:t>: local</w:t>
            </w:r>
          </w:p>
          <w:p w14:paraId="3C58E675" w14:textId="27EA9532" w:rsidR="00E7348A" w:rsidRPr="00B7493D" w:rsidRDefault="00E7348A" w:rsidP="001B3C78">
            <w:pPr>
              <w:spacing w:after="150" w:line="276" w:lineRule="auto"/>
              <w:contextualSpacing/>
              <w:jc w:val="both"/>
              <w:rPr>
                <w:rFonts w:ascii="Arial" w:hAnsi="Arial" w:cs="Arial"/>
                <w:bCs/>
                <w:color w:val="538135" w:themeColor="accent6" w:themeShade="BF"/>
                <w:lang w:val="ro-RO"/>
              </w:rPr>
            </w:pPr>
            <w:r w:rsidRPr="00B7493D">
              <w:rPr>
                <w:rFonts w:ascii="Arial" w:hAnsi="Arial" w:cs="Arial"/>
                <w:b/>
                <w:color w:val="000000" w:themeColor="text1"/>
                <w:lang w:val="ro-RO"/>
              </w:rPr>
              <w:t>Magnitudine</w:t>
            </w:r>
            <w:r w:rsidRPr="00B7493D">
              <w:rPr>
                <w:rFonts w:ascii="Arial" w:hAnsi="Arial" w:cs="Arial"/>
                <w:bCs/>
                <w:color w:val="000000" w:themeColor="text1"/>
                <w:lang w:val="ro-RO"/>
              </w:rPr>
              <w:t xml:space="preserve">: </w:t>
            </w:r>
            <w:r w:rsidRPr="00B7493D">
              <w:rPr>
                <w:rFonts w:ascii="Arial" w:hAnsi="Arial" w:cs="Arial"/>
                <w:b/>
                <w:color w:val="538135" w:themeColor="accent6" w:themeShade="BF"/>
                <w:lang w:val="ro-RO"/>
              </w:rPr>
              <w:t>C1</w:t>
            </w:r>
            <w:r w:rsidR="0026744E" w:rsidRPr="00B7493D">
              <w:rPr>
                <w:rFonts w:ascii="Arial" w:hAnsi="Arial" w:cs="Arial"/>
                <w:b/>
                <w:color w:val="538135" w:themeColor="accent6" w:themeShade="BF"/>
                <w:lang w:val="ro-RO"/>
              </w:rPr>
              <w:t xml:space="preserve"> – posibil, impact cu efect mic</w:t>
            </w:r>
          </w:p>
          <w:p w14:paraId="59F561B4" w14:textId="56294975" w:rsidR="00E7348A" w:rsidRPr="00B7493D" w:rsidRDefault="00E7348A" w:rsidP="001B3C78">
            <w:pPr>
              <w:spacing w:after="150" w:line="276" w:lineRule="auto"/>
              <w:contextualSpacing/>
              <w:jc w:val="both"/>
              <w:rPr>
                <w:rFonts w:ascii="Arial" w:hAnsi="Arial" w:cs="Arial"/>
                <w:b/>
                <w:color w:val="000000" w:themeColor="text1"/>
                <w:lang w:val="ro-RO"/>
              </w:rPr>
            </w:pPr>
            <w:r w:rsidRPr="00B7493D">
              <w:rPr>
                <w:rFonts w:ascii="Arial" w:hAnsi="Arial" w:cs="Arial"/>
                <w:b/>
                <w:color w:val="000000" w:themeColor="text1"/>
                <w:lang w:val="ro-RO"/>
              </w:rPr>
              <w:lastRenderedPageBreak/>
              <w:t>Măsuri de evitare/diminuare:</w:t>
            </w:r>
            <w:r w:rsidRPr="00B7493D">
              <w:rPr>
                <w:rFonts w:ascii="Arial" w:hAnsi="Arial" w:cs="Arial"/>
                <w:color w:val="000000" w:themeColor="text1"/>
                <w:lang w:val="ro-RO"/>
              </w:rPr>
              <w:t xml:space="preserve"> Colectarea</w:t>
            </w:r>
            <w:r w:rsidR="00F406B4" w:rsidRPr="00B7493D">
              <w:rPr>
                <w:rFonts w:ascii="Arial" w:hAnsi="Arial" w:cs="Arial"/>
                <w:color w:val="000000" w:themeColor="text1"/>
                <w:lang w:val="ro-RO"/>
              </w:rPr>
              <w:t xml:space="preserve"> și </w:t>
            </w:r>
            <w:r w:rsidRPr="00B7493D">
              <w:rPr>
                <w:rFonts w:ascii="Arial" w:hAnsi="Arial" w:cs="Arial"/>
                <w:color w:val="000000" w:themeColor="text1"/>
                <w:lang w:val="ro-RO"/>
              </w:rPr>
              <w:t>epurarea apelor rezultate de la spalarea  autovehiculelor și utilajelor in decantoare-separatoare de grasimi inainte de descarcare</w:t>
            </w:r>
            <w:r w:rsidRPr="00B7493D">
              <w:rPr>
                <w:rFonts w:ascii="Arial" w:hAnsi="Arial" w:cs="Arial"/>
                <w:b/>
                <w:color w:val="000000" w:themeColor="text1"/>
                <w:lang w:val="ro-RO"/>
              </w:rPr>
              <w:t xml:space="preserve"> </w:t>
            </w:r>
            <w:r w:rsidR="00F53235" w:rsidRPr="00B7493D">
              <w:rPr>
                <w:rFonts w:ascii="Arial" w:hAnsi="Arial" w:cs="Arial"/>
                <w:b/>
                <w:color w:val="000000" w:themeColor="text1"/>
                <w:lang w:val="ro-RO"/>
              </w:rPr>
              <w:t xml:space="preserve">. </w:t>
            </w:r>
            <w:r w:rsidR="00F53235" w:rsidRPr="00B7493D">
              <w:rPr>
                <w:rFonts w:ascii="Arial" w:hAnsi="Arial" w:cs="Arial"/>
                <w:bCs/>
                <w:color w:val="000000" w:themeColor="text1"/>
                <w:lang w:val="ro-RO"/>
              </w:rPr>
              <w:t>Prevederea dotărilor  pentru intervenție in caz de poluări accidentale (materiale absorbante adecvate)</w:t>
            </w:r>
          </w:p>
          <w:p w14:paraId="165B455C" w14:textId="494AE9BA" w:rsidR="00E7348A" w:rsidRPr="00B7493D" w:rsidRDefault="00E7348A" w:rsidP="001B3C78">
            <w:pPr>
              <w:spacing w:after="150" w:line="276" w:lineRule="auto"/>
              <w:contextualSpacing/>
              <w:jc w:val="both"/>
              <w:rPr>
                <w:rFonts w:ascii="Arial" w:hAnsi="Arial" w:cs="Arial"/>
                <w:bCs/>
                <w:color w:val="000000" w:themeColor="text1"/>
                <w:lang w:val="ro-RO"/>
              </w:rPr>
            </w:pPr>
            <w:r w:rsidRPr="00B7493D">
              <w:rPr>
                <w:rFonts w:ascii="Arial" w:hAnsi="Arial" w:cs="Arial"/>
                <w:b/>
                <w:color w:val="000000" w:themeColor="text1"/>
                <w:lang w:val="ro-RO"/>
              </w:rPr>
              <w:t>Impact remanent</w:t>
            </w:r>
            <w:r w:rsidRPr="00B7493D">
              <w:rPr>
                <w:rFonts w:ascii="Arial" w:hAnsi="Arial" w:cs="Arial"/>
                <w:bCs/>
                <w:color w:val="000000" w:themeColor="text1"/>
                <w:lang w:val="ro-RO"/>
              </w:rPr>
              <w:t>: nu are</w:t>
            </w:r>
          </w:p>
          <w:p w14:paraId="72D56B58" w14:textId="77777777" w:rsidR="00E7348A" w:rsidRPr="00B7493D" w:rsidRDefault="00E7348A" w:rsidP="001B3C78">
            <w:pPr>
              <w:spacing w:after="150" w:line="276" w:lineRule="auto"/>
              <w:contextualSpacing/>
              <w:jc w:val="both"/>
              <w:rPr>
                <w:rFonts w:ascii="Arial" w:hAnsi="Arial" w:cs="Arial"/>
                <w:bCs/>
                <w:color w:val="000000" w:themeColor="text1"/>
                <w:lang w:val="ro-RO"/>
              </w:rPr>
            </w:pPr>
            <w:r w:rsidRPr="00B7493D">
              <w:rPr>
                <w:rFonts w:ascii="Arial" w:hAnsi="Arial" w:cs="Arial"/>
                <w:b/>
                <w:color w:val="000000" w:themeColor="text1"/>
                <w:lang w:val="ro-RO"/>
              </w:rPr>
              <w:t>Magnitudine</w:t>
            </w:r>
            <w:r w:rsidRPr="00B7493D">
              <w:rPr>
                <w:rFonts w:ascii="Arial" w:hAnsi="Arial" w:cs="Arial"/>
                <w:bCs/>
                <w:color w:val="000000" w:themeColor="text1"/>
                <w:lang w:val="ro-RO"/>
              </w:rPr>
              <w:t>: zero</w:t>
            </w:r>
          </w:p>
          <w:p w14:paraId="6B8DA0A5" w14:textId="1E4C5E96" w:rsidR="00E7348A" w:rsidRPr="00B7493D" w:rsidRDefault="00E7348A" w:rsidP="001B3C78">
            <w:pPr>
              <w:spacing w:after="150" w:line="276" w:lineRule="auto"/>
              <w:contextualSpacing/>
              <w:jc w:val="both"/>
              <w:rPr>
                <w:rFonts w:ascii="Arial" w:hAnsi="Arial" w:cs="Arial"/>
                <w:color w:val="000000" w:themeColor="text1"/>
                <w:lang w:val="ro-RO"/>
              </w:rPr>
            </w:pPr>
          </w:p>
        </w:tc>
      </w:tr>
      <w:tr w:rsidR="00E7348A" w:rsidRPr="00B7493D" w14:paraId="06BA578F" w14:textId="77777777" w:rsidTr="00DC7511">
        <w:tc>
          <w:tcPr>
            <w:tcW w:w="750" w:type="dxa"/>
          </w:tcPr>
          <w:p w14:paraId="6F31D7BD" w14:textId="77777777" w:rsidR="00E7348A" w:rsidRPr="00B7493D" w:rsidRDefault="00E7348A" w:rsidP="00A13DFF">
            <w:pPr>
              <w:spacing w:after="150" w:line="276" w:lineRule="auto"/>
              <w:jc w:val="both"/>
              <w:rPr>
                <w:rFonts w:ascii="Arial" w:hAnsi="Arial" w:cs="Arial"/>
                <w:color w:val="000000" w:themeColor="text1"/>
                <w:lang w:val="ro-RO"/>
              </w:rPr>
            </w:pPr>
          </w:p>
        </w:tc>
        <w:tc>
          <w:tcPr>
            <w:tcW w:w="1439" w:type="dxa"/>
            <w:vMerge/>
          </w:tcPr>
          <w:p w14:paraId="662E6CE3" w14:textId="77777777" w:rsidR="00E7348A" w:rsidRPr="00B7493D" w:rsidRDefault="00E7348A" w:rsidP="00A13DFF">
            <w:pPr>
              <w:spacing w:after="150" w:line="276" w:lineRule="auto"/>
              <w:jc w:val="both"/>
              <w:rPr>
                <w:rFonts w:ascii="Arial" w:hAnsi="Arial" w:cs="Arial"/>
                <w:color w:val="000000" w:themeColor="text1"/>
                <w:lang w:val="ro-RO"/>
              </w:rPr>
            </w:pPr>
          </w:p>
        </w:tc>
        <w:tc>
          <w:tcPr>
            <w:tcW w:w="2030" w:type="dxa"/>
          </w:tcPr>
          <w:p w14:paraId="41728110" w14:textId="65FE2774" w:rsidR="00E7348A" w:rsidRPr="00B7493D" w:rsidRDefault="00E7348A" w:rsidP="00DC7511">
            <w:pPr>
              <w:spacing w:after="150" w:line="276" w:lineRule="auto"/>
              <w:rPr>
                <w:rFonts w:ascii="Arial" w:hAnsi="Arial" w:cs="Arial"/>
                <w:color w:val="000000" w:themeColor="text1"/>
                <w:lang w:val="ro-RO"/>
              </w:rPr>
            </w:pPr>
            <w:r w:rsidRPr="00B7493D">
              <w:rPr>
                <w:rFonts w:ascii="Arial" w:hAnsi="Arial" w:cs="Arial"/>
                <w:color w:val="000000" w:themeColor="text1"/>
                <w:lang w:val="ro-RO"/>
              </w:rPr>
              <w:t>Poluare cu hidrocarburi de la depozitul de carburanți</w:t>
            </w:r>
            <w:r w:rsidR="00BD351D" w:rsidRPr="00B7493D">
              <w:rPr>
                <w:rFonts w:ascii="Arial" w:hAnsi="Arial" w:cs="Arial"/>
                <w:color w:val="000000" w:themeColor="text1"/>
                <w:lang w:val="ro-RO"/>
              </w:rPr>
              <w:t>, dacă este cazul</w:t>
            </w:r>
          </w:p>
        </w:tc>
        <w:tc>
          <w:tcPr>
            <w:tcW w:w="5023" w:type="dxa"/>
          </w:tcPr>
          <w:p w14:paraId="6BB945E5" w14:textId="77777777" w:rsidR="00E7348A" w:rsidRPr="00B7493D" w:rsidRDefault="00E7348A" w:rsidP="00086228">
            <w:pPr>
              <w:spacing w:after="150"/>
              <w:contextualSpacing/>
              <w:jc w:val="both"/>
              <w:rPr>
                <w:rFonts w:ascii="Arial" w:hAnsi="Arial" w:cs="Arial"/>
                <w:bCs/>
                <w:color w:val="000000" w:themeColor="text1"/>
                <w:lang w:val="ro-RO"/>
              </w:rPr>
            </w:pPr>
            <w:r w:rsidRPr="00B7493D">
              <w:rPr>
                <w:rFonts w:ascii="Arial" w:hAnsi="Arial" w:cs="Arial"/>
                <w:b/>
                <w:bCs/>
                <w:color w:val="000000" w:themeColor="text1"/>
                <w:lang w:val="ro-RO"/>
              </w:rPr>
              <w:t>Natura impact:</w:t>
            </w:r>
            <w:r w:rsidRPr="00B7493D">
              <w:rPr>
                <w:rFonts w:ascii="Arial" w:hAnsi="Arial" w:cs="Arial"/>
                <w:bCs/>
                <w:color w:val="000000" w:themeColor="text1"/>
                <w:lang w:val="ro-RO"/>
              </w:rPr>
              <w:t xml:space="preserve"> Negativ, direct, pe termen scurt</w:t>
            </w:r>
          </w:p>
          <w:p w14:paraId="3DBB5F9F" w14:textId="77777777" w:rsidR="00E7348A" w:rsidRPr="00B7493D" w:rsidRDefault="00E7348A" w:rsidP="00086228">
            <w:pPr>
              <w:spacing w:after="150"/>
              <w:contextualSpacing/>
              <w:jc w:val="both"/>
              <w:rPr>
                <w:rFonts w:ascii="Arial" w:hAnsi="Arial" w:cs="Arial"/>
                <w:bCs/>
                <w:color w:val="000000" w:themeColor="text1"/>
                <w:lang w:val="ro-RO"/>
              </w:rPr>
            </w:pPr>
            <w:r w:rsidRPr="00B7493D">
              <w:rPr>
                <w:rFonts w:ascii="Arial" w:hAnsi="Arial" w:cs="Arial"/>
                <w:b/>
                <w:color w:val="000000" w:themeColor="text1"/>
                <w:lang w:val="ro-RO"/>
              </w:rPr>
              <w:t>Extindere impact</w:t>
            </w:r>
            <w:r w:rsidRPr="00B7493D">
              <w:rPr>
                <w:rFonts w:ascii="Arial" w:hAnsi="Arial" w:cs="Arial"/>
                <w:bCs/>
                <w:color w:val="000000" w:themeColor="text1"/>
                <w:lang w:val="ro-RO"/>
              </w:rPr>
              <w:t>: local</w:t>
            </w:r>
          </w:p>
          <w:p w14:paraId="5850334C" w14:textId="0E21B95A" w:rsidR="00E7348A" w:rsidRPr="00B7493D" w:rsidRDefault="00E7348A" w:rsidP="00086228">
            <w:pPr>
              <w:spacing w:after="150"/>
              <w:contextualSpacing/>
              <w:jc w:val="both"/>
              <w:rPr>
                <w:rFonts w:ascii="Arial" w:hAnsi="Arial" w:cs="Arial"/>
                <w:bCs/>
                <w:color w:val="538135" w:themeColor="accent6" w:themeShade="BF"/>
                <w:lang w:val="ro-RO"/>
              </w:rPr>
            </w:pPr>
            <w:r w:rsidRPr="00B7493D">
              <w:rPr>
                <w:rFonts w:ascii="Arial" w:hAnsi="Arial" w:cs="Arial"/>
                <w:b/>
                <w:color w:val="000000" w:themeColor="text1"/>
                <w:lang w:val="ro-RO"/>
              </w:rPr>
              <w:t>Magnitudine</w:t>
            </w:r>
            <w:r w:rsidRPr="00B7493D">
              <w:rPr>
                <w:rFonts w:ascii="Arial" w:hAnsi="Arial" w:cs="Arial"/>
                <w:bCs/>
                <w:color w:val="000000" w:themeColor="text1"/>
                <w:lang w:val="ro-RO"/>
              </w:rPr>
              <w:t xml:space="preserve">: </w:t>
            </w:r>
            <w:r w:rsidRPr="00B7493D">
              <w:rPr>
                <w:rFonts w:ascii="Arial" w:hAnsi="Arial" w:cs="Arial"/>
                <w:b/>
                <w:color w:val="538135" w:themeColor="accent6" w:themeShade="BF"/>
                <w:lang w:val="ro-RO"/>
              </w:rPr>
              <w:t>C1</w:t>
            </w:r>
            <w:r w:rsidR="0026744E" w:rsidRPr="00B7493D">
              <w:rPr>
                <w:rFonts w:ascii="Arial" w:hAnsi="Arial" w:cs="Arial"/>
                <w:b/>
                <w:color w:val="538135" w:themeColor="accent6" w:themeShade="BF"/>
                <w:lang w:val="ro-RO"/>
              </w:rPr>
              <w:t xml:space="preserve">– posibil, impact cu efect </w:t>
            </w:r>
            <w:r w:rsidR="002356D1" w:rsidRPr="00B7493D">
              <w:rPr>
                <w:rFonts w:ascii="Arial" w:hAnsi="Arial" w:cs="Arial"/>
                <w:b/>
                <w:color w:val="538135" w:themeColor="accent6" w:themeShade="BF"/>
                <w:lang w:val="ro-RO"/>
              </w:rPr>
              <w:t xml:space="preserve">foarte </w:t>
            </w:r>
            <w:r w:rsidR="0026744E" w:rsidRPr="00B7493D">
              <w:rPr>
                <w:rFonts w:ascii="Arial" w:hAnsi="Arial" w:cs="Arial"/>
                <w:b/>
                <w:color w:val="538135" w:themeColor="accent6" w:themeShade="BF"/>
                <w:lang w:val="ro-RO"/>
              </w:rPr>
              <w:t>mic</w:t>
            </w:r>
          </w:p>
          <w:p w14:paraId="70B82F20" w14:textId="77777777" w:rsidR="00E7348A" w:rsidRPr="00B7493D" w:rsidRDefault="00E7348A" w:rsidP="00086228">
            <w:pPr>
              <w:spacing w:after="150"/>
              <w:contextualSpacing/>
              <w:jc w:val="both"/>
              <w:rPr>
                <w:rFonts w:ascii="Arial" w:hAnsi="Arial" w:cs="Arial"/>
                <w:b/>
                <w:color w:val="000000" w:themeColor="text1"/>
                <w:lang w:val="ro-RO"/>
              </w:rPr>
            </w:pPr>
            <w:r w:rsidRPr="00B7493D">
              <w:rPr>
                <w:rFonts w:ascii="Arial" w:hAnsi="Arial" w:cs="Arial"/>
                <w:b/>
                <w:color w:val="000000" w:themeColor="text1"/>
                <w:lang w:val="ro-RO"/>
              </w:rPr>
              <w:t>Măsuri de evitare/diminuare:</w:t>
            </w:r>
            <w:r w:rsidRPr="00B7493D">
              <w:rPr>
                <w:rFonts w:ascii="Arial" w:hAnsi="Arial" w:cs="Arial"/>
                <w:color w:val="000000" w:themeColor="text1"/>
                <w:lang w:val="ro-RO"/>
              </w:rPr>
              <w:t xml:space="preserve"> Amenajare corespunzatoare din punct de vedere al protecţiei mediului şi PSI a depozitelor de carburanţi – amplasare cuvă de retenție</w:t>
            </w:r>
            <w:r w:rsidRPr="00B7493D">
              <w:rPr>
                <w:rFonts w:ascii="Arial" w:hAnsi="Arial" w:cs="Arial"/>
                <w:b/>
                <w:color w:val="000000" w:themeColor="text1"/>
                <w:lang w:val="ro-RO"/>
              </w:rPr>
              <w:t xml:space="preserve"> </w:t>
            </w:r>
          </w:p>
          <w:p w14:paraId="27794BDB" w14:textId="4FC9185B" w:rsidR="00E7348A" w:rsidRPr="00B7493D" w:rsidRDefault="00E7348A" w:rsidP="00086228">
            <w:pPr>
              <w:spacing w:after="150"/>
              <w:contextualSpacing/>
              <w:jc w:val="both"/>
              <w:rPr>
                <w:rFonts w:ascii="Arial" w:hAnsi="Arial" w:cs="Arial"/>
                <w:bCs/>
                <w:color w:val="000000" w:themeColor="text1"/>
                <w:lang w:val="ro-RO"/>
              </w:rPr>
            </w:pPr>
            <w:r w:rsidRPr="00B7493D">
              <w:rPr>
                <w:rFonts w:ascii="Arial" w:hAnsi="Arial" w:cs="Arial"/>
                <w:b/>
                <w:color w:val="000000" w:themeColor="text1"/>
                <w:lang w:val="ro-RO"/>
              </w:rPr>
              <w:t>Impact remanent</w:t>
            </w:r>
            <w:r w:rsidRPr="00B7493D">
              <w:rPr>
                <w:rFonts w:ascii="Arial" w:hAnsi="Arial" w:cs="Arial"/>
                <w:bCs/>
                <w:color w:val="000000" w:themeColor="text1"/>
                <w:lang w:val="ro-RO"/>
              </w:rPr>
              <w:t>: nu are</w:t>
            </w:r>
          </w:p>
          <w:p w14:paraId="622AA0A1" w14:textId="77777777" w:rsidR="00E7348A" w:rsidRPr="00B7493D" w:rsidRDefault="00E7348A" w:rsidP="00086228">
            <w:pPr>
              <w:spacing w:after="150"/>
              <w:contextualSpacing/>
              <w:jc w:val="both"/>
              <w:rPr>
                <w:rFonts w:ascii="Arial" w:hAnsi="Arial" w:cs="Arial"/>
                <w:bCs/>
                <w:color w:val="000000" w:themeColor="text1"/>
                <w:lang w:val="ro-RO"/>
              </w:rPr>
            </w:pPr>
            <w:r w:rsidRPr="00B7493D">
              <w:rPr>
                <w:rFonts w:ascii="Arial" w:hAnsi="Arial" w:cs="Arial"/>
                <w:b/>
                <w:color w:val="000000" w:themeColor="text1"/>
                <w:lang w:val="ro-RO"/>
              </w:rPr>
              <w:t>Magnitudine</w:t>
            </w:r>
            <w:r w:rsidRPr="00B7493D">
              <w:rPr>
                <w:rFonts w:ascii="Arial" w:hAnsi="Arial" w:cs="Arial"/>
                <w:bCs/>
                <w:color w:val="000000" w:themeColor="text1"/>
                <w:lang w:val="ro-RO"/>
              </w:rPr>
              <w:t>: zero</w:t>
            </w:r>
          </w:p>
          <w:p w14:paraId="1E142ACA" w14:textId="0083FA6C" w:rsidR="00E7348A" w:rsidRPr="00B7493D" w:rsidRDefault="00E7348A" w:rsidP="001B3C78">
            <w:pPr>
              <w:spacing w:after="150" w:line="276" w:lineRule="auto"/>
              <w:contextualSpacing/>
              <w:jc w:val="both"/>
              <w:rPr>
                <w:rFonts w:ascii="Arial" w:hAnsi="Arial" w:cs="Arial"/>
                <w:color w:val="000000" w:themeColor="text1"/>
                <w:lang w:val="ro-RO"/>
              </w:rPr>
            </w:pPr>
          </w:p>
        </w:tc>
      </w:tr>
      <w:tr w:rsidR="00E7348A" w:rsidRPr="00B7493D" w14:paraId="602F16A2" w14:textId="77777777" w:rsidTr="00DC7511">
        <w:tc>
          <w:tcPr>
            <w:tcW w:w="750" w:type="dxa"/>
          </w:tcPr>
          <w:p w14:paraId="35BDCA10" w14:textId="77777777" w:rsidR="00E7348A" w:rsidRPr="00B7493D" w:rsidRDefault="00E7348A" w:rsidP="00A13DFF">
            <w:pPr>
              <w:spacing w:after="150" w:line="276" w:lineRule="auto"/>
              <w:jc w:val="both"/>
              <w:rPr>
                <w:rFonts w:ascii="Arial" w:hAnsi="Arial" w:cs="Arial"/>
                <w:color w:val="000000" w:themeColor="text1"/>
                <w:lang w:val="ro-RO"/>
              </w:rPr>
            </w:pPr>
          </w:p>
        </w:tc>
        <w:tc>
          <w:tcPr>
            <w:tcW w:w="1439" w:type="dxa"/>
            <w:vMerge w:val="restart"/>
          </w:tcPr>
          <w:p w14:paraId="755662B0" w14:textId="77777777" w:rsidR="00E7348A" w:rsidRPr="00B7493D" w:rsidRDefault="00E7348A" w:rsidP="00A13DFF">
            <w:pPr>
              <w:spacing w:after="150" w:line="276" w:lineRule="auto"/>
              <w:jc w:val="both"/>
              <w:rPr>
                <w:rFonts w:ascii="Arial" w:hAnsi="Arial" w:cs="Arial"/>
                <w:color w:val="000000" w:themeColor="text1"/>
                <w:lang w:val="ro-RO"/>
              </w:rPr>
            </w:pPr>
          </w:p>
          <w:p w14:paraId="51B0F828" w14:textId="77777777" w:rsidR="00E7348A" w:rsidRPr="00B7493D" w:rsidRDefault="00E7348A" w:rsidP="00A13DFF">
            <w:pPr>
              <w:spacing w:after="150" w:line="276" w:lineRule="auto"/>
              <w:jc w:val="both"/>
              <w:rPr>
                <w:rFonts w:ascii="Arial" w:hAnsi="Arial" w:cs="Arial"/>
                <w:color w:val="000000" w:themeColor="text1"/>
                <w:lang w:val="ro-RO"/>
              </w:rPr>
            </w:pPr>
          </w:p>
          <w:p w14:paraId="12D9FDFC" w14:textId="77777777" w:rsidR="00E7348A" w:rsidRPr="00B7493D" w:rsidRDefault="00E7348A" w:rsidP="00A13DFF">
            <w:pPr>
              <w:spacing w:after="150" w:line="276" w:lineRule="auto"/>
              <w:jc w:val="both"/>
              <w:rPr>
                <w:rFonts w:ascii="Arial" w:hAnsi="Arial" w:cs="Arial"/>
                <w:color w:val="000000" w:themeColor="text1"/>
                <w:lang w:val="ro-RO"/>
              </w:rPr>
            </w:pPr>
          </w:p>
          <w:p w14:paraId="7B5F27F1" w14:textId="77777777" w:rsidR="00E7348A" w:rsidRPr="00B7493D" w:rsidRDefault="00E7348A" w:rsidP="00A13DFF">
            <w:pPr>
              <w:spacing w:after="150" w:line="276" w:lineRule="auto"/>
              <w:jc w:val="both"/>
              <w:rPr>
                <w:rFonts w:ascii="Arial" w:hAnsi="Arial" w:cs="Arial"/>
                <w:color w:val="000000" w:themeColor="text1"/>
                <w:lang w:val="ro-RO"/>
              </w:rPr>
            </w:pPr>
          </w:p>
          <w:p w14:paraId="7B8554A7" w14:textId="77777777" w:rsidR="00E7348A" w:rsidRPr="00B7493D" w:rsidRDefault="00E7348A" w:rsidP="00A13DFF">
            <w:pPr>
              <w:spacing w:after="150" w:line="276" w:lineRule="auto"/>
              <w:jc w:val="both"/>
              <w:rPr>
                <w:rFonts w:ascii="Arial" w:hAnsi="Arial" w:cs="Arial"/>
                <w:color w:val="000000" w:themeColor="text1"/>
                <w:lang w:val="ro-RO"/>
              </w:rPr>
            </w:pPr>
          </w:p>
          <w:p w14:paraId="358C6834" w14:textId="77777777" w:rsidR="00E7348A" w:rsidRPr="00B7493D" w:rsidRDefault="00E7348A" w:rsidP="00A13DFF">
            <w:pPr>
              <w:spacing w:after="150" w:line="276" w:lineRule="auto"/>
              <w:jc w:val="both"/>
              <w:rPr>
                <w:rFonts w:ascii="Arial" w:hAnsi="Arial" w:cs="Arial"/>
                <w:color w:val="000000" w:themeColor="text1"/>
                <w:lang w:val="ro-RO"/>
              </w:rPr>
            </w:pPr>
          </w:p>
          <w:p w14:paraId="4B73D138" w14:textId="77777777" w:rsidR="00E7348A" w:rsidRPr="00B7493D" w:rsidRDefault="00E7348A" w:rsidP="00A13DFF">
            <w:pPr>
              <w:spacing w:after="150" w:line="276" w:lineRule="auto"/>
              <w:jc w:val="both"/>
              <w:rPr>
                <w:rFonts w:ascii="Arial" w:hAnsi="Arial" w:cs="Arial"/>
                <w:color w:val="000000" w:themeColor="text1"/>
                <w:lang w:val="ro-RO"/>
              </w:rPr>
            </w:pPr>
          </w:p>
          <w:p w14:paraId="4A9CB4D2" w14:textId="77777777" w:rsidR="00E7348A" w:rsidRPr="00B7493D" w:rsidRDefault="00E7348A" w:rsidP="00A13DFF">
            <w:pPr>
              <w:spacing w:after="150" w:line="276" w:lineRule="auto"/>
              <w:jc w:val="both"/>
              <w:rPr>
                <w:rFonts w:ascii="Arial" w:hAnsi="Arial" w:cs="Arial"/>
                <w:color w:val="000000" w:themeColor="text1"/>
                <w:lang w:val="ro-RO"/>
              </w:rPr>
            </w:pPr>
          </w:p>
          <w:p w14:paraId="4CFD9BBB" w14:textId="5276E3E2" w:rsidR="00E7348A" w:rsidRPr="00B7493D" w:rsidRDefault="00E7348A" w:rsidP="00A13DFF">
            <w:pPr>
              <w:spacing w:after="150" w:line="276" w:lineRule="auto"/>
              <w:jc w:val="both"/>
              <w:rPr>
                <w:rFonts w:ascii="Arial" w:hAnsi="Arial" w:cs="Arial"/>
                <w:color w:val="000000" w:themeColor="text1"/>
                <w:lang w:val="ro-RO"/>
              </w:rPr>
            </w:pPr>
            <w:r w:rsidRPr="00B7493D">
              <w:rPr>
                <w:rFonts w:ascii="Arial" w:hAnsi="Arial" w:cs="Arial"/>
                <w:color w:val="000000" w:themeColor="text1"/>
                <w:lang w:val="ro-RO"/>
              </w:rPr>
              <w:t>Execuție lucrări</w:t>
            </w:r>
          </w:p>
        </w:tc>
        <w:tc>
          <w:tcPr>
            <w:tcW w:w="2030" w:type="dxa"/>
          </w:tcPr>
          <w:p w14:paraId="602DAD51" w14:textId="5B302572" w:rsidR="00E7348A" w:rsidRPr="00B7493D" w:rsidRDefault="00E7348A" w:rsidP="00DC7511">
            <w:pPr>
              <w:spacing w:after="150" w:line="276" w:lineRule="auto"/>
              <w:rPr>
                <w:rFonts w:ascii="Arial" w:hAnsi="Arial" w:cs="Arial"/>
                <w:color w:val="000000" w:themeColor="text1"/>
                <w:lang w:val="ro-RO"/>
              </w:rPr>
            </w:pPr>
            <w:r w:rsidRPr="00B7493D">
              <w:rPr>
                <w:rFonts w:ascii="Arial" w:hAnsi="Arial" w:cs="Arial"/>
                <w:color w:val="000000" w:themeColor="text1"/>
                <w:lang w:val="ro-RO"/>
              </w:rPr>
              <w:t>Poluare cu hidrocarburi de la utilaje și mjloace de transport</w:t>
            </w:r>
          </w:p>
        </w:tc>
        <w:tc>
          <w:tcPr>
            <w:tcW w:w="5023" w:type="dxa"/>
          </w:tcPr>
          <w:p w14:paraId="1AB2E0A7" w14:textId="77777777" w:rsidR="00E7348A" w:rsidRPr="00B7493D" w:rsidRDefault="00E7348A" w:rsidP="001B3C78">
            <w:pPr>
              <w:spacing w:after="150" w:line="276" w:lineRule="auto"/>
              <w:contextualSpacing/>
              <w:jc w:val="both"/>
              <w:rPr>
                <w:rFonts w:ascii="Arial" w:hAnsi="Arial" w:cs="Arial"/>
                <w:bCs/>
                <w:color w:val="000000" w:themeColor="text1"/>
                <w:lang w:val="ro-RO"/>
              </w:rPr>
            </w:pPr>
            <w:r w:rsidRPr="00B7493D">
              <w:rPr>
                <w:rFonts w:ascii="Arial" w:hAnsi="Arial" w:cs="Arial"/>
                <w:b/>
                <w:bCs/>
                <w:color w:val="000000" w:themeColor="text1"/>
                <w:sz w:val="18"/>
                <w:szCs w:val="18"/>
                <w:lang w:val="ro-RO"/>
              </w:rPr>
              <w:t>Natura impact:</w:t>
            </w:r>
            <w:r w:rsidRPr="00B7493D">
              <w:rPr>
                <w:rFonts w:ascii="Arial" w:hAnsi="Arial" w:cs="Arial"/>
                <w:bCs/>
                <w:color w:val="000000" w:themeColor="text1"/>
                <w:lang w:val="ro-RO"/>
              </w:rPr>
              <w:t xml:space="preserve"> Negativ, direct, pe termen scurt</w:t>
            </w:r>
          </w:p>
          <w:p w14:paraId="5B612E99" w14:textId="77777777" w:rsidR="00E7348A" w:rsidRPr="00B7493D" w:rsidRDefault="00E7348A" w:rsidP="001B3C78">
            <w:pPr>
              <w:spacing w:after="150" w:line="276" w:lineRule="auto"/>
              <w:contextualSpacing/>
              <w:jc w:val="both"/>
              <w:rPr>
                <w:rFonts w:ascii="Arial" w:hAnsi="Arial" w:cs="Arial"/>
                <w:bCs/>
                <w:color w:val="000000" w:themeColor="text1"/>
                <w:lang w:val="ro-RO"/>
              </w:rPr>
            </w:pPr>
            <w:r w:rsidRPr="00B7493D">
              <w:rPr>
                <w:rFonts w:ascii="Arial" w:hAnsi="Arial" w:cs="Arial"/>
                <w:b/>
                <w:color w:val="000000" w:themeColor="text1"/>
                <w:lang w:val="ro-RO"/>
              </w:rPr>
              <w:t>Extindere impact</w:t>
            </w:r>
            <w:r w:rsidRPr="00B7493D">
              <w:rPr>
                <w:rFonts w:ascii="Arial" w:hAnsi="Arial" w:cs="Arial"/>
                <w:bCs/>
                <w:color w:val="000000" w:themeColor="text1"/>
                <w:lang w:val="ro-RO"/>
              </w:rPr>
              <w:t>: local</w:t>
            </w:r>
          </w:p>
          <w:p w14:paraId="3A458BCF" w14:textId="5457B8FD" w:rsidR="00E7348A" w:rsidRPr="00B7493D" w:rsidRDefault="00E7348A" w:rsidP="001B3C78">
            <w:pPr>
              <w:spacing w:after="150" w:line="276" w:lineRule="auto"/>
              <w:contextualSpacing/>
              <w:jc w:val="both"/>
              <w:rPr>
                <w:rFonts w:ascii="Arial" w:hAnsi="Arial" w:cs="Arial"/>
                <w:bCs/>
                <w:color w:val="000000" w:themeColor="text1"/>
                <w:lang w:val="ro-RO"/>
              </w:rPr>
            </w:pPr>
            <w:r w:rsidRPr="00B7493D">
              <w:rPr>
                <w:rFonts w:ascii="Arial" w:hAnsi="Arial" w:cs="Arial"/>
                <w:b/>
                <w:color w:val="000000" w:themeColor="text1"/>
                <w:lang w:val="ro-RO"/>
              </w:rPr>
              <w:t>Magnitudine</w:t>
            </w:r>
            <w:r w:rsidRPr="00B7493D">
              <w:rPr>
                <w:rFonts w:ascii="Arial" w:hAnsi="Arial" w:cs="Arial"/>
                <w:bCs/>
                <w:color w:val="000000" w:themeColor="text1"/>
                <w:lang w:val="ro-RO"/>
              </w:rPr>
              <w:t xml:space="preserve">: </w:t>
            </w:r>
            <w:r w:rsidRPr="00B7493D">
              <w:rPr>
                <w:rFonts w:ascii="Arial" w:hAnsi="Arial" w:cs="Arial"/>
                <w:b/>
                <w:color w:val="92D050"/>
                <w:lang w:val="ro-RO"/>
              </w:rPr>
              <w:t>C1</w:t>
            </w:r>
            <w:r w:rsidR="0026744E" w:rsidRPr="00B7493D">
              <w:rPr>
                <w:rFonts w:ascii="Arial" w:hAnsi="Arial" w:cs="Arial"/>
                <w:b/>
                <w:color w:val="92D050"/>
                <w:lang w:val="ro-RO"/>
              </w:rPr>
              <w:t xml:space="preserve">– posibil, impact cu efect </w:t>
            </w:r>
            <w:r w:rsidR="002356D1" w:rsidRPr="00B7493D">
              <w:rPr>
                <w:rFonts w:ascii="Arial" w:hAnsi="Arial" w:cs="Arial"/>
                <w:b/>
                <w:color w:val="92D050"/>
                <w:lang w:val="ro-RO"/>
              </w:rPr>
              <w:t xml:space="preserve">foarte </w:t>
            </w:r>
            <w:r w:rsidR="0026744E" w:rsidRPr="00B7493D">
              <w:rPr>
                <w:rFonts w:ascii="Arial" w:hAnsi="Arial" w:cs="Arial"/>
                <w:b/>
                <w:color w:val="92D050"/>
                <w:lang w:val="ro-RO"/>
              </w:rPr>
              <w:t>mic</w:t>
            </w:r>
          </w:p>
          <w:p w14:paraId="25382C38" w14:textId="7D5D7BD1" w:rsidR="00E7348A" w:rsidRPr="00B7493D" w:rsidRDefault="00E7348A" w:rsidP="001B3C78">
            <w:pPr>
              <w:spacing w:after="150"/>
              <w:contextualSpacing/>
              <w:rPr>
                <w:rFonts w:ascii="Arial" w:hAnsi="Arial" w:cs="Arial"/>
                <w:color w:val="000000" w:themeColor="text1"/>
                <w:lang w:val="ro-RO"/>
              </w:rPr>
            </w:pPr>
            <w:r w:rsidRPr="00B7493D">
              <w:rPr>
                <w:rFonts w:ascii="Arial" w:hAnsi="Arial" w:cs="Arial"/>
                <w:b/>
                <w:color w:val="000000" w:themeColor="text1"/>
                <w:lang w:val="ro-RO"/>
              </w:rPr>
              <w:t>Măsuri de evitare/diminuare:</w:t>
            </w:r>
            <w:r w:rsidRPr="00B7493D">
              <w:rPr>
                <w:rFonts w:ascii="Arial" w:hAnsi="Arial" w:cs="Arial"/>
                <w:color w:val="000000" w:themeColor="text1"/>
                <w:lang w:val="ro-RO"/>
              </w:rPr>
              <w:t xml:space="preserve"> Revizii periodice</w:t>
            </w:r>
            <w:r w:rsidR="00F406B4" w:rsidRPr="00B7493D">
              <w:rPr>
                <w:rFonts w:ascii="Arial" w:hAnsi="Arial" w:cs="Arial"/>
                <w:color w:val="000000" w:themeColor="text1"/>
                <w:lang w:val="ro-RO"/>
              </w:rPr>
              <w:t xml:space="preserve"> și </w:t>
            </w:r>
            <w:r w:rsidRPr="00B7493D">
              <w:rPr>
                <w:rFonts w:ascii="Arial" w:hAnsi="Arial" w:cs="Arial"/>
                <w:color w:val="000000" w:themeColor="text1"/>
                <w:lang w:val="ro-RO"/>
              </w:rPr>
              <w:t>intreține corespunzătoare a parcului auto și a utilajelor. Efectuarea schimburilor de ulei de la mijloacele de transport și utilaje în staţii speciale pentru astfel de operaţii</w:t>
            </w:r>
          </w:p>
          <w:p w14:paraId="48602DAE" w14:textId="2070DF6D" w:rsidR="00E7348A" w:rsidRPr="00B7493D" w:rsidRDefault="00E7348A" w:rsidP="001B3C78">
            <w:pPr>
              <w:spacing w:after="150"/>
              <w:contextualSpacing/>
              <w:rPr>
                <w:rFonts w:ascii="Arial" w:hAnsi="Arial" w:cs="Arial"/>
                <w:bCs/>
                <w:color w:val="000000" w:themeColor="text1"/>
                <w:lang w:val="ro-RO"/>
              </w:rPr>
            </w:pPr>
            <w:r w:rsidRPr="00B7493D">
              <w:rPr>
                <w:rFonts w:ascii="Arial" w:hAnsi="Arial" w:cs="Arial"/>
                <w:b/>
                <w:color w:val="000000" w:themeColor="text1"/>
                <w:lang w:val="ro-RO"/>
              </w:rPr>
              <w:t xml:space="preserve"> Impact remanent</w:t>
            </w:r>
            <w:r w:rsidRPr="00B7493D">
              <w:rPr>
                <w:rFonts w:ascii="Arial" w:hAnsi="Arial" w:cs="Arial"/>
                <w:bCs/>
                <w:color w:val="000000" w:themeColor="text1"/>
                <w:lang w:val="ro-RO"/>
              </w:rPr>
              <w:t>: nu are</w:t>
            </w:r>
          </w:p>
          <w:p w14:paraId="60D9FE89" w14:textId="77777777" w:rsidR="00E7348A" w:rsidRPr="00B7493D" w:rsidRDefault="00E7348A" w:rsidP="001B3C78">
            <w:pPr>
              <w:spacing w:after="150" w:line="276" w:lineRule="auto"/>
              <w:contextualSpacing/>
              <w:jc w:val="both"/>
              <w:rPr>
                <w:rFonts w:ascii="Arial" w:hAnsi="Arial" w:cs="Arial"/>
                <w:bCs/>
                <w:color w:val="000000" w:themeColor="text1"/>
                <w:lang w:val="ro-RO"/>
              </w:rPr>
            </w:pPr>
            <w:r w:rsidRPr="00B7493D">
              <w:rPr>
                <w:rFonts w:ascii="Arial" w:hAnsi="Arial" w:cs="Arial"/>
                <w:b/>
                <w:color w:val="000000" w:themeColor="text1"/>
                <w:lang w:val="ro-RO"/>
              </w:rPr>
              <w:t>Magnitudine</w:t>
            </w:r>
            <w:r w:rsidRPr="00B7493D">
              <w:rPr>
                <w:rFonts w:ascii="Arial" w:hAnsi="Arial" w:cs="Arial"/>
                <w:bCs/>
                <w:color w:val="000000" w:themeColor="text1"/>
                <w:lang w:val="ro-RO"/>
              </w:rPr>
              <w:t>: zero</w:t>
            </w:r>
          </w:p>
          <w:p w14:paraId="384C3F8F" w14:textId="18611E74" w:rsidR="00E7348A" w:rsidRPr="00B7493D" w:rsidRDefault="00E7348A" w:rsidP="001B3C78">
            <w:pPr>
              <w:spacing w:after="150" w:line="276" w:lineRule="auto"/>
              <w:contextualSpacing/>
              <w:jc w:val="both"/>
              <w:rPr>
                <w:rFonts w:ascii="Arial" w:hAnsi="Arial" w:cs="Arial"/>
                <w:color w:val="000000" w:themeColor="text1"/>
                <w:lang w:val="ro-RO"/>
              </w:rPr>
            </w:pPr>
          </w:p>
        </w:tc>
      </w:tr>
      <w:tr w:rsidR="00E7348A" w:rsidRPr="00B7493D" w14:paraId="584B355A" w14:textId="77777777" w:rsidTr="00DC7511">
        <w:tc>
          <w:tcPr>
            <w:tcW w:w="750" w:type="dxa"/>
          </w:tcPr>
          <w:p w14:paraId="09841BD9" w14:textId="77777777" w:rsidR="00E7348A" w:rsidRPr="00B7493D" w:rsidRDefault="00E7348A" w:rsidP="00A13DFF">
            <w:pPr>
              <w:spacing w:after="150" w:line="276" w:lineRule="auto"/>
              <w:jc w:val="both"/>
              <w:rPr>
                <w:rFonts w:ascii="Arial" w:hAnsi="Arial" w:cs="Arial"/>
                <w:color w:val="000000" w:themeColor="text1"/>
                <w:lang w:val="ro-RO"/>
              </w:rPr>
            </w:pPr>
          </w:p>
        </w:tc>
        <w:tc>
          <w:tcPr>
            <w:tcW w:w="1439" w:type="dxa"/>
            <w:vMerge/>
          </w:tcPr>
          <w:p w14:paraId="2C2D02E3" w14:textId="77777777" w:rsidR="00E7348A" w:rsidRPr="00B7493D" w:rsidRDefault="00E7348A" w:rsidP="00A13DFF">
            <w:pPr>
              <w:spacing w:after="150" w:line="276" w:lineRule="auto"/>
              <w:jc w:val="both"/>
              <w:rPr>
                <w:rFonts w:ascii="Arial" w:hAnsi="Arial" w:cs="Arial"/>
                <w:color w:val="000000" w:themeColor="text1"/>
                <w:lang w:val="ro-RO"/>
              </w:rPr>
            </w:pPr>
          </w:p>
        </w:tc>
        <w:tc>
          <w:tcPr>
            <w:tcW w:w="2030" w:type="dxa"/>
          </w:tcPr>
          <w:p w14:paraId="7D4B06F3" w14:textId="325CAC3F" w:rsidR="00E7348A" w:rsidRPr="00B7493D" w:rsidRDefault="00E7348A" w:rsidP="00DC7511">
            <w:pPr>
              <w:spacing w:after="150" w:line="276" w:lineRule="auto"/>
              <w:rPr>
                <w:rFonts w:ascii="Arial" w:hAnsi="Arial" w:cs="Arial"/>
                <w:color w:val="000000" w:themeColor="text1"/>
                <w:lang w:val="ro-RO"/>
              </w:rPr>
            </w:pPr>
            <w:r w:rsidRPr="00B7493D">
              <w:rPr>
                <w:rFonts w:ascii="Arial" w:hAnsi="Arial" w:cs="Arial"/>
                <w:color w:val="000000" w:themeColor="text1"/>
                <w:lang w:val="ro-RO"/>
              </w:rPr>
              <w:t>Poluare cu deșeuri</w:t>
            </w:r>
          </w:p>
        </w:tc>
        <w:tc>
          <w:tcPr>
            <w:tcW w:w="5023" w:type="dxa"/>
          </w:tcPr>
          <w:p w14:paraId="78B2000E" w14:textId="77777777" w:rsidR="00E7348A" w:rsidRPr="00B7493D" w:rsidRDefault="00E7348A" w:rsidP="001B3C78">
            <w:pPr>
              <w:spacing w:after="150" w:line="276" w:lineRule="auto"/>
              <w:contextualSpacing/>
              <w:jc w:val="both"/>
              <w:rPr>
                <w:rFonts w:ascii="Arial" w:hAnsi="Arial" w:cs="Arial"/>
                <w:bCs/>
                <w:color w:val="000000" w:themeColor="text1"/>
                <w:lang w:val="ro-RO"/>
              </w:rPr>
            </w:pPr>
            <w:r w:rsidRPr="00B7493D">
              <w:rPr>
                <w:rFonts w:ascii="Arial" w:hAnsi="Arial" w:cs="Arial"/>
                <w:b/>
                <w:bCs/>
                <w:color w:val="000000" w:themeColor="text1"/>
                <w:sz w:val="18"/>
                <w:szCs w:val="18"/>
                <w:lang w:val="ro-RO"/>
              </w:rPr>
              <w:t>Natura impact:</w:t>
            </w:r>
            <w:r w:rsidRPr="00B7493D">
              <w:rPr>
                <w:rFonts w:ascii="Arial" w:hAnsi="Arial" w:cs="Arial"/>
                <w:bCs/>
                <w:color w:val="000000" w:themeColor="text1"/>
                <w:lang w:val="ro-RO"/>
              </w:rPr>
              <w:t xml:space="preserve"> Negativ, direct, pe termen scurt</w:t>
            </w:r>
          </w:p>
          <w:p w14:paraId="5FB90AAD" w14:textId="77777777" w:rsidR="00E7348A" w:rsidRPr="00B7493D" w:rsidRDefault="00E7348A" w:rsidP="001B3C78">
            <w:pPr>
              <w:spacing w:after="150" w:line="276" w:lineRule="auto"/>
              <w:contextualSpacing/>
              <w:jc w:val="both"/>
              <w:rPr>
                <w:rFonts w:ascii="Arial" w:hAnsi="Arial" w:cs="Arial"/>
                <w:bCs/>
                <w:color w:val="000000" w:themeColor="text1"/>
                <w:lang w:val="ro-RO"/>
              </w:rPr>
            </w:pPr>
            <w:r w:rsidRPr="00B7493D">
              <w:rPr>
                <w:rFonts w:ascii="Arial" w:hAnsi="Arial" w:cs="Arial"/>
                <w:b/>
                <w:color w:val="000000" w:themeColor="text1"/>
                <w:lang w:val="ro-RO"/>
              </w:rPr>
              <w:t>Extindere impact</w:t>
            </w:r>
            <w:r w:rsidRPr="00B7493D">
              <w:rPr>
                <w:rFonts w:ascii="Arial" w:hAnsi="Arial" w:cs="Arial"/>
                <w:bCs/>
                <w:color w:val="000000" w:themeColor="text1"/>
                <w:lang w:val="ro-RO"/>
              </w:rPr>
              <w:t>: local</w:t>
            </w:r>
          </w:p>
          <w:p w14:paraId="0911AA05" w14:textId="77777777" w:rsidR="002356D1" w:rsidRPr="00B7493D" w:rsidRDefault="00E7348A" w:rsidP="001B3C78">
            <w:pPr>
              <w:spacing w:after="150"/>
              <w:contextualSpacing/>
              <w:rPr>
                <w:rFonts w:ascii="Arial" w:hAnsi="Arial" w:cs="Arial"/>
                <w:b/>
                <w:color w:val="000000" w:themeColor="text1"/>
                <w:lang w:val="ro-RO"/>
              </w:rPr>
            </w:pPr>
            <w:r w:rsidRPr="00B7493D">
              <w:rPr>
                <w:rFonts w:ascii="Arial" w:hAnsi="Arial" w:cs="Arial"/>
                <w:b/>
                <w:color w:val="000000" w:themeColor="text1"/>
                <w:lang w:val="ro-RO"/>
              </w:rPr>
              <w:t>Magnitudine</w:t>
            </w:r>
            <w:r w:rsidRPr="00B7493D">
              <w:rPr>
                <w:rFonts w:ascii="Arial" w:hAnsi="Arial" w:cs="Arial"/>
                <w:bCs/>
                <w:color w:val="000000" w:themeColor="text1"/>
                <w:lang w:val="ro-RO"/>
              </w:rPr>
              <w:t xml:space="preserve">: </w:t>
            </w:r>
            <w:r w:rsidRPr="00B7493D">
              <w:rPr>
                <w:rFonts w:ascii="Arial" w:hAnsi="Arial" w:cs="Arial"/>
                <w:b/>
                <w:color w:val="92D050"/>
                <w:lang w:val="ro-RO"/>
              </w:rPr>
              <w:t>C1</w:t>
            </w:r>
            <w:r w:rsidR="0026744E" w:rsidRPr="00B7493D">
              <w:rPr>
                <w:rFonts w:ascii="Arial" w:hAnsi="Arial" w:cs="Arial"/>
                <w:b/>
                <w:color w:val="92D050"/>
                <w:lang w:val="ro-RO"/>
              </w:rPr>
              <w:t xml:space="preserve">– posibil, impact cu efect </w:t>
            </w:r>
            <w:r w:rsidR="002356D1" w:rsidRPr="00B7493D">
              <w:rPr>
                <w:rFonts w:ascii="Arial" w:hAnsi="Arial" w:cs="Arial"/>
                <w:b/>
                <w:color w:val="92D050"/>
                <w:lang w:val="ro-RO"/>
              </w:rPr>
              <w:t xml:space="preserve">foarte </w:t>
            </w:r>
            <w:r w:rsidR="0026744E" w:rsidRPr="00B7493D">
              <w:rPr>
                <w:rFonts w:ascii="Arial" w:hAnsi="Arial" w:cs="Arial"/>
                <w:b/>
                <w:color w:val="92D050"/>
                <w:lang w:val="ro-RO"/>
              </w:rPr>
              <w:t>mic</w:t>
            </w:r>
            <w:r w:rsidR="0026744E" w:rsidRPr="00B7493D">
              <w:rPr>
                <w:rFonts w:ascii="Arial" w:hAnsi="Arial" w:cs="Arial"/>
                <w:b/>
                <w:color w:val="000000" w:themeColor="text1"/>
                <w:lang w:val="ro-RO"/>
              </w:rPr>
              <w:t xml:space="preserve"> </w:t>
            </w:r>
          </w:p>
          <w:p w14:paraId="1EDEA23C" w14:textId="019E01B6" w:rsidR="00E7348A" w:rsidRPr="00B7493D" w:rsidRDefault="00E7348A" w:rsidP="001B3C78">
            <w:pPr>
              <w:spacing w:after="150"/>
              <w:contextualSpacing/>
              <w:rPr>
                <w:rFonts w:ascii="Arial" w:hAnsi="Arial" w:cs="Arial"/>
                <w:b/>
                <w:color w:val="000000" w:themeColor="text1"/>
                <w:lang w:val="ro-RO"/>
              </w:rPr>
            </w:pPr>
            <w:r w:rsidRPr="00B7493D">
              <w:rPr>
                <w:rFonts w:ascii="Arial" w:hAnsi="Arial" w:cs="Arial"/>
                <w:b/>
                <w:color w:val="000000" w:themeColor="text1"/>
                <w:lang w:val="ro-RO"/>
              </w:rPr>
              <w:t>Măsuri de evitare/diminuare:</w:t>
            </w:r>
            <w:r w:rsidRPr="00B7493D">
              <w:rPr>
                <w:rFonts w:ascii="Arial" w:hAnsi="Arial" w:cs="Arial"/>
                <w:color w:val="000000" w:themeColor="text1"/>
                <w:lang w:val="ro-RO"/>
              </w:rPr>
              <w:t xml:space="preserve"> Colectarea selectiva a deseurilor de orice tip </w:t>
            </w:r>
            <w:r w:rsidR="00F406B4" w:rsidRPr="00B7493D">
              <w:rPr>
                <w:rFonts w:ascii="Arial" w:hAnsi="Arial" w:cs="Arial"/>
                <w:color w:val="000000" w:themeColor="text1"/>
                <w:lang w:val="ro-RO"/>
              </w:rPr>
              <w:t xml:space="preserve"> și </w:t>
            </w:r>
            <w:r w:rsidRPr="00B7493D">
              <w:rPr>
                <w:rFonts w:ascii="Arial" w:hAnsi="Arial" w:cs="Arial"/>
                <w:color w:val="000000" w:themeColor="text1"/>
                <w:lang w:val="ro-RO"/>
              </w:rPr>
              <w:t>organizarea spatiilor pentru depozitarea temporara, in condiţii de siguranta, a deseurilor pana la transportul acestora la rampele de depozitare finala sau pana la valorificare</w:t>
            </w:r>
          </w:p>
          <w:p w14:paraId="1D697282" w14:textId="2045551B" w:rsidR="00E7348A" w:rsidRPr="00B7493D" w:rsidRDefault="00E7348A" w:rsidP="001B3C78">
            <w:pPr>
              <w:spacing w:after="150"/>
              <w:contextualSpacing/>
              <w:rPr>
                <w:rFonts w:ascii="Arial" w:hAnsi="Arial" w:cs="Arial"/>
                <w:bCs/>
                <w:color w:val="000000" w:themeColor="text1"/>
                <w:lang w:val="ro-RO"/>
              </w:rPr>
            </w:pPr>
            <w:r w:rsidRPr="00B7493D">
              <w:rPr>
                <w:rFonts w:ascii="Arial" w:hAnsi="Arial" w:cs="Arial"/>
                <w:b/>
                <w:color w:val="000000" w:themeColor="text1"/>
                <w:lang w:val="ro-RO"/>
              </w:rPr>
              <w:t>Impact remanent</w:t>
            </w:r>
            <w:r w:rsidRPr="00B7493D">
              <w:rPr>
                <w:rFonts w:ascii="Arial" w:hAnsi="Arial" w:cs="Arial"/>
                <w:bCs/>
                <w:color w:val="000000" w:themeColor="text1"/>
                <w:lang w:val="ro-RO"/>
              </w:rPr>
              <w:t>: nu are</w:t>
            </w:r>
          </w:p>
          <w:p w14:paraId="715AAD3B" w14:textId="77777777" w:rsidR="00E7348A" w:rsidRPr="00B7493D" w:rsidRDefault="00E7348A" w:rsidP="001B3C78">
            <w:pPr>
              <w:spacing w:after="150" w:line="276" w:lineRule="auto"/>
              <w:contextualSpacing/>
              <w:jc w:val="both"/>
              <w:rPr>
                <w:rFonts w:ascii="Arial" w:hAnsi="Arial" w:cs="Arial"/>
                <w:bCs/>
                <w:color w:val="000000" w:themeColor="text1"/>
                <w:lang w:val="ro-RO"/>
              </w:rPr>
            </w:pPr>
            <w:r w:rsidRPr="00B7493D">
              <w:rPr>
                <w:rFonts w:ascii="Arial" w:hAnsi="Arial" w:cs="Arial"/>
                <w:b/>
                <w:color w:val="000000" w:themeColor="text1"/>
                <w:lang w:val="ro-RO"/>
              </w:rPr>
              <w:t>Magnitudine</w:t>
            </w:r>
            <w:r w:rsidRPr="00B7493D">
              <w:rPr>
                <w:rFonts w:ascii="Arial" w:hAnsi="Arial" w:cs="Arial"/>
                <w:bCs/>
                <w:color w:val="000000" w:themeColor="text1"/>
                <w:lang w:val="ro-RO"/>
              </w:rPr>
              <w:t>: zero</w:t>
            </w:r>
          </w:p>
          <w:p w14:paraId="55D49B00" w14:textId="535EF788" w:rsidR="00E7348A" w:rsidRPr="00B7493D" w:rsidRDefault="00E7348A" w:rsidP="00A13DFF">
            <w:pPr>
              <w:spacing w:after="150" w:line="276" w:lineRule="auto"/>
              <w:jc w:val="both"/>
              <w:rPr>
                <w:rFonts w:ascii="Arial" w:hAnsi="Arial" w:cs="Arial"/>
                <w:color w:val="000000" w:themeColor="text1"/>
                <w:lang w:val="ro-RO"/>
              </w:rPr>
            </w:pPr>
          </w:p>
        </w:tc>
      </w:tr>
      <w:tr w:rsidR="00E7348A" w:rsidRPr="00B7493D" w14:paraId="746BA5D8" w14:textId="77777777" w:rsidTr="00DC7511">
        <w:tc>
          <w:tcPr>
            <w:tcW w:w="750" w:type="dxa"/>
          </w:tcPr>
          <w:p w14:paraId="584A9C2E" w14:textId="77777777" w:rsidR="00E7348A" w:rsidRPr="00B7493D" w:rsidRDefault="00E7348A" w:rsidP="00A13DFF">
            <w:pPr>
              <w:spacing w:after="150" w:line="276" w:lineRule="auto"/>
              <w:jc w:val="both"/>
              <w:rPr>
                <w:rFonts w:ascii="Arial" w:hAnsi="Arial" w:cs="Arial"/>
                <w:color w:val="000000" w:themeColor="text1"/>
                <w:lang w:val="ro-RO"/>
              </w:rPr>
            </w:pPr>
          </w:p>
        </w:tc>
        <w:tc>
          <w:tcPr>
            <w:tcW w:w="1439" w:type="dxa"/>
            <w:vMerge/>
          </w:tcPr>
          <w:p w14:paraId="41566C6C" w14:textId="77777777" w:rsidR="00E7348A" w:rsidRPr="00B7493D" w:rsidRDefault="00E7348A" w:rsidP="00A13DFF">
            <w:pPr>
              <w:spacing w:after="150" w:line="276" w:lineRule="auto"/>
              <w:jc w:val="both"/>
              <w:rPr>
                <w:rFonts w:ascii="Arial" w:hAnsi="Arial" w:cs="Arial"/>
                <w:color w:val="000000" w:themeColor="text1"/>
                <w:lang w:val="ro-RO"/>
              </w:rPr>
            </w:pPr>
          </w:p>
        </w:tc>
        <w:tc>
          <w:tcPr>
            <w:tcW w:w="2030" w:type="dxa"/>
          </w:tcPr>
          <w:p w14:paraId="10D3A509" w14:textId="45BA1B59" w:rsidR="00E7348A" w:rsidRPr="00B7493D" w:rsidRDefault="00E7348A" w:rsidP="00DC7511">
            <w:pPr>
              <w:spacing w:after="150" w:line="276" w:lineRule="auto"/>
              <w:rPr>
                <w:rFonts w:ascii="Arial" w:hAnsi="Arial" w:cs="Arial"/>
                <w:color w:val="000000" w:themeColor="text1"/>
                <w:lang w:val="ro-RO"/>
              </w:rPr>
            </w:pPr>
            <w:r w:rsidRPr="00B7493D">
              <w:rPr>
                <w:rFonts w:ascii="Arial" w:hAnsi="Arial" w:cs="Arial"/>
                <w:color w:val="000000" w:themeColor="text1"/>
                <w:lang w:val="ro-RO"/>
              </w:rPr>
              <w:t>Poluare cu substanțe toxice</w:t>
            </w:r>
            <w:r w:rsidR="00F406B4" w:rsidRPr="00B7493D">
              <w:rPr>
                <w:rFonts w:ascii="Arial" w:hAnsi="Arial" w:cs="Arial"/>
                <w:color w:val="000000" w:themeColor="text1"/>
                <w:lang w:val="ro-RO"/>
              </w:rPr>
              <w:t xml:space="preserve"> și </w:t>
            </w:r>
            <w:r w:rsidRPr="00B7493D">
              <w:rPr>
                <w:rFonts w:ascii="Arial" w:hAnsi="Arial" w:cs="Arial"/>
                <w:color w:val="000000" w:themeColor="text1"/>
                <w:lang w:val="ro-RO"/>
              </w:rPr>
              <w:t>periculoase</w:t>
            </w:r>
          </w:p>
        </w:tc>
        <w:tc>
          <w:tcPr>
            <w:tcW w:w="5023" w:type="dxa"/>
          </w:tcPr>
          <w:p w14:paraId="72894571" w14:textId="77777777" w:rsidR="00E7348A" w:rsidRPr="00B7493D" w:rsidRDefault="00E7348A" w:rsidP="001B3C78">
            <w:pPr>
              <w:spacing w:after="150" w:line="276" w:lineRule="auto"/>
              <w:contextualSpacing/>
              <w:jc w:val="both"/>
              <w:rPr>
                <w:rFonts w:ascii="Arial" w:hAnsi="Arial" w:cs="Arial"/>
                <w:bCs/>
                <w:color w:val="000000" w:themeColor="text1"/>
                <w:lang w:val="ro-RO"/>
              </w:rPr>
            </w:pPr>
            <w:r w:rsidRPr="00B7493D">
              <w:rPr>
                <w:rFonts w:ascii="Arial" w:hAnsi="Arial" w:cs="Arial"/>
                <w:b/>
                <w:bCs/>
                <w:color w:val="000000" w:themeColor="text1"/>
                <w:sz w:val="18"/>
                <w:szCs w:val="18"/>
                <w:lang w:val="ro-RO"/>
              </w:rPr>
              <w:t>Natura impact:</w:t>
            </w:r>
            <w:r w:rsidRPr="00B7493D">
              <w:rPr>
                <w:rFonts w:ascii="Arial" w:hAnsi="Arial" w:cs="Arial"/>
                <w:bCs/>
                <w:color w:val="000000" w:themeColor="text1"/>
                <w:lang w:val="ro-RO"/>
              </w:rPr>
              <w:t xml:space="preserve"> Negativ, direct, pe termen scurt</w:t>
            </w:r>
          </w:p>
          <w:p w14:paraId="173A050D" w14:textId="77777777" w:rsidR="00E7348A" w:rsidRPr="00B7493D" w:rsidRDefault="00E7348A" w:rsidP="001B3C78">
            <w:pPr>
              <w:spacing w:after="150" w:line="276" w:lineRule="auto"/>
              <w:contextualSpacing/>
              <w:jc w:val="both"/>
              <w:rPr>
                <w:rFonts w:ascii="Arial" w:hAnsi="Arial" w:cs="Arial"/>
                <w:bCs/>
                <w:color w:val="000000" w:themeColor="text1"/>
                <w:lang w:val="ro-RO"/>
              </w:rPr>
            </w:pPr>
            <w:r w:rsidRPr="00B7493D">
              <w:rPr>
                <w:rFonts w:ascii="Arial" w:hAnsi="Arial" w:cs="Arial"/>
                <w:b/>
                <w:color w:val="000000" w:themeColor="text1"/>
                <w:lang w:val="ro-RO"/>
              </w:rPr>
              <w:t>Extindere impact</w:t>
            </w:r>
            <w:r w:rsidRPr="00B7493D">
              <w:rPr>
                <w:rFonts w:ascii="Arial" w:hAnsi="Arial" w:cs="Arial"/>
                <w:bCs/>
                <w:color w:val="000000" w:themeColor="text1"/>
                <w:lang w:val="ro-RO"/>
              </w:rPr>
              <w:t>: local</w:t>
            </w:r>
          </w:p>
          <w:p w14:paraId="05921BB6" w14:textId="77777777" w:rsidR="002356D1" w:rsidRPr="00B7493D" w:rsidRDefault="00E7348A" w:rsidP="002356D1">
            <w:pPr>
              <w:spacing w:after="150"/>
              <w:contextualSpacing/>
              <w:rPr>
                <w:rFonts w:ascii="Arial" w:hAnsi="Arial" w:cs="Arial"/>
                <w:b/>
                <w:color w:val="000000" w:themeColor="text1"/>
                <w:lang w:val="ro-RO"/>
              </w:rPr>
            </w:pPr>
            <w:r w:rsidRPr="00B7493D">
              <w:rPr>
                <w:rFonts w:ascii="Arial" w:hAnsi="Arial" w:cs="Arial"/>
                <w:b/>
                <w:color w:val="000000" w:themeColor="text1"/>
                <w:lang w:val="ro-RO"/>
              </w:rPr>
              <w:t>Magnitudine</w:t>
            </w:r>
            <w:r w:rsidRPr="00B7493D">
              <w:rPr>
                <w:rFonts w:ascii="Arial" w:hAnsi="Arial" w:cs="Arial"/>
                <w:bCs/>
                <w:color w:val="000000" w:themeColor="text1"/>
                <w:lang w:val="ro-RO"/>
              </w:rPr>
              <w:t xml:space="preserve">: </w:t>
            </w:r>
            <w:r w:rsidR="002356D1" w:rsidRPr="00B7493D">
              <w:rPr>
                <w:rFonts w:ascii="Arial" w:hAnsi="Arial" w:cs="Arial"/>
                <w:b/>
                <w:color w:val="92D050"/>
                <w:lang w:val="ro-RO"/>
              </w:rPr>
              <w:t>C1– posibil, impact cu efect foarte mic</w:t>
            </w:r>
            <w:r w:rsidR="002356D1" w:rsidRPr="00B7493D">
              <w:rPr>
                <w:rFonts w:ascii="Arial" w:hAnsi="Arial" w:cs="Arial"/>
                <w:b/>
                <w:color w:val="000000" w:themeColor="text1"/>
                <w:lang w:val="ro-RO"/>
              </w:rPr>
              <w:t xml:space="preserve"> </w:t>
            </w:r>
          </w:p>
          <w:p w14:paraId="73928D2C" w14:textId="77777777" w:rsidR="00E7348A" w:rsidRPr="00B7493D" w:rsidRDefault="00E7348A" w:rsidP="001B3C78">
            <w:pPr>
              <w:spacing w:after="150"/>
              <w:jc w:val="both"/>
              <w:rPr>
                <w:rFonts w:ascii="Arial" w:hAnsi="Arial" w:cs="Arial"/>
                <w:color w:val="000000" w:themeColor="text1"/>
                <w:lang w:val="ro-RO"/>
              </w:rPr>
            </w:pPr>
            <w:r w:rsidRPr="00B7493D">
              <w:rPr>
                <w:rFonts w:ascii="Arial" w:hAnsi="Arial" w:cs="Arial"/>
                <w:b/>
                <w:color w:val="000000" w:themeColor="text1"/>
                <w:lang w:val="ro-RO"/>
              </w:rPr>
              <w:t>Măsuri de evitare/diminuare:</w:t>
            </w:r>
            <w:r w:rsidRPr="00B7493D">
              <w:rPr>
                <w:rFonts w:ascii="Arial" w:hAnsi="Arial" w:cs="Arial"/>
                <w:color w:val="000000" w:themeColor="text1"/>
                <w:lang w:val="ro-RO"/>
              </w:rPr>
              <w:t xml:space="preserve"> Depozitarea substantelor periculoase se va face in locuri speciale. Lacurile şi vopselele vor fi depozitate in magazii in cadrul organizarii de santier, departe de surse de foc, in ambalajele originale. Magazia va avea posibilitate de aerisire</w:t>
            </w:r>
          </w:p>
          <w:p w14:paraId="1D6F7BBD" w14:textId="583EBCCE" w:rsidR="00E7348A" w:rsidRPr="00B7493D" w:rsidRDefault="00E7348A" w:rsidP="001B3C78">
            <w:pPr>
              <w:spacing w:after="150"/>
              <w:contextualSpacing/>
              <w:rPr>
                <w:rFonts w:ascii="Arial" w:hAnsi="Arial" w:cs="Arial"/>
                <w:bCs/>
                <w:color w:val="000000" w:themeColor="text1"/>
                <w:lang w:val="ro-RO"/>
              </w:rPr>
            </w:pPr>
            <w:r w:rsidRPr="00B7493D">
              <w:rPr>
                <w:rFonts w:ascii="Arial" w:hAnsi="Arial" w:cs="Arial"/>
                <w:b/>
                <w:color w:val="000000" w:themeColor="text1"/>
                <w:lang w:val="ro-RO"/>
              </w:rPr>
              <w:t>Impact remanent</w:t>
            </w:r>
            <w:r w:rsidRPr="00B7493D">
              <w:rPr>
                <w:rFonts w:ascii="Arial" w:hAnsi="Arial" w:cs="Arial"/>
                <w:bCs/>
                <w:color w:val="000000" w:themeColor="text1"/>
                <w:lang w:val="ro-RO"/>
              </w:rPr>
              <w:t>: nu are</w:t>
            </w:r>
          </w:p>
          <w:p w14:paraId="2B8A51AA" w14:textId="25B463C8" w:rsidR="00E7348A" w:rsidRPr="00B7493D" w:rsidRDefault="00E7348A" w:rsidP="00A13DFF">
            <w:pPr>
              <w:spacing w:after="150" w:line="276" w:lineRule="auto"/>
              <w:contextualSpacing/>
              <w:jc w:val="both"/>
              <w:rPr>
                <w:rFonts w:ascii="Arial" w:hAnsi="Arial" w:cs="Arial"/>
                <w:bCs/>
                <w:color w:val="000000" w:themeColor="text1"/>
                <w:lang w:val="ro-RO"/>
              </w:rPr>
            </w:pPr>
            <w:r w:rsidRPr="00B7493D">
              <w:rPr>
                <w:rFonts w:ascii="Arial" w:hAnsi="Arial" w:cs="Arial"/>
                <w:b/>
                <w:color w:val="000000" w:themeColor="text1"/>
                <w:lang w:val="ro-RO"/>
              </w:rPr>
              <w:t>Magnitudine</w:t>
            </w:r>
            <w:r w:rsidRPr="00B7493D">
              <w:rPr>
                <w:rFonts w:ascii="Arial" w:hAnsi="Arial" w:cs="Arial"/>
                <w:bCs/>
                <w:color w:val="000000" w:themeColor="text1"/>
                <w:lang w:val="ro-RO"/>
              </w:rPr>
              <w:t>: zero</w:t>
            </w:r>
          </w:p>
        </w:tc>
      </w:tr>
      <w:tr w:rsidR="00D80144" w:rsidRPr="00B7493D" w14:paraId="38BAE6EF" w14:textId="77777777" w:rsidTr="00DC7511">
        <w:tc>
          <w:tcPr>
            <w:tcW w:w="750" w:type="dxa"/>
          </w:tcPr>
          <w:p w14:paraId="50BC26B1" w14:textId="77777777" w:rsidR="00D80144" w:rsidRPr="00B7493D" w:rsidRDefault="00D80144" w:rsidP="00A13DFF">
            <w:pPr>
              <w:spacing w:after="150" w:line="276" w:lineRule="auto"/>
              <w:jc w:val="both"/>
              <w:rPr>
                <w:rFonts w:ascii="Arial" w:hAnsi="Arial" w:cs="Arial"/>
                <w:color w:val="000000" w:themeColor="text1"/>
                <w:lang w:val="ro-RO"/>
              </w:rPr>
            </w:pPr>
          </w:p>
        </w:tc>
        <w:tc>
          <w:tcPr>
            <w:tcW w:w="1439" w:type="dxa"/>
            <w:vMerge w:val="restart"/>
          </w:tcPr>
          <w:p w14:paraId="069BFA7B" w14:textId="77777777" w:rsidR="00D80144" w:rsidRPr="00B7493D" w:rsidRDefault="00D80144" w:rsidP="00A13DFF">
            <w:pPr>
              <w:spacing w:after="150" w:line="276" w:lineRule="auto"/>
              <w:jc w:val="both"/>
              <w:rPr>
                <w:rFonts w:ascii="Arial" w:hAnsi="Arial" w:cs="Arial"/>
                <w:color w:val="000000" w:themeColor="text1"/>
                <w:lang w:val="ro-RO"/>
              </w:rPr>
            </w:pPr>
          </w:p>
          <w:p w14:paraId="28E50060" w14:textId="4B854451" w:rsidR="00D80144" w:rsidRPr="00B7493D" w:rsidRDefault="00D80144" w:rsidP="00A13DFF">
            <w:pPr>
              <w:spacing w:after="150" w:line="276" w:lineRule="auto"/>
              <w:jc w:val="both"/>
              <w:rPr>
                <w:rFonts w:ascii="Arial" w:hAnsi="Arial" w:cs="Arial"/>
                <w:color w:val="000000" w:themeColor="text1"/>
                <w:lang w:val="ro-RO"/>
              </w:rPr>
            </w:pPr>
          </w:p>
          <w:p w14:paraId="529AB4B6" w14:textId="1413896E" w:rsidR="00D80144" w:rsidRPr="00B7493D" w:rsidRDefault="00D80144" w:rsidP="00A13DFF">
            <w:pPr>
              <w:spacing w:after="150" w:line="276" w:lineRule="auto"/>
              <w:jc w:val="both"/>
              <w:rPr>
                <w:rFonts w:ascii="Arial" w:hAnsi="Arial" w:cs="Arial"/>
                <w:color w:val="000000" w:themeColor="text1"/>
                <w:lang w:val="ro-RO"/>
              </w:rPr>
            </w:pPr>
          </w:p>
          <w:p w14:paraId="4C8BF63C" w14:textId="30723B42" w:rsidR="00D80144" w:rsidRPr="00B7493D" w:rsidRDefault="00D80144" w:rsidP="00A13DFF">
            <w:pPr>
              <w:spacing w:after="150" w:line="276" w:lineRule="auto"/>
              <w:jc w:val="both"/>
              <w:rPr>
                <w:rFonts w:ascii="Arial" w:hAnsi="Arial" w:cs="Arial"/>
                <w:color w:val="000000" w:themeColor="text1"/>
                <w:lang w:val="ro-RO"/>
              </w:rPr>
            </w:pPr>
          </w:p>
          <w:p w14:paraId="29581630" w14:textId="77777777" w:rsidR="00D80144" w:rsidRPr="00B7493D" w:rsidRDefault="00D80144" w:rsidP="00A13DFF">
            <w:pPr>
              <w:spacing w:after="150" w:line="276" w:lineRule="auto"/>
              <w:jc w:val="both"/>
              <w:rPr>
                <w:rFonts w:ascii="Arial" w:hAnsi="Arial" w:cs="Arial"/>
                <w:color w:val="000000" w:themeColor="text1"/>
                <w:lang w:val="ro-RO"/>
              </w:rPr>
            </w:pPr>
          </w:p>
          <w:p w14:paraId="744C257C" w14:textId="77777777" w:rsidR="00D80144" w:rsidRPr="00B7493D" w:rsidRDefault="00D80144" w:rsidP="00A13DFF">
            <w:pPr>
              <w:spacing w:after="150" w:line="276" w:lineRule="auto"/>
              <w:jc w:val="both"/>
              <w:rPr>
                <w:rFonts w:ascii="Arial" w:hAnsi="Arial" w:cs="Arial"/>
                <w:color w:val="000000" w:themeColor="text1"/>
                <w:lang w:val="ro-RO"/>
              </w:rPr>
            </w:pPr>
          </w:p>
          <w:p w14:paraId="5D2535B5" w14:textId="2846F23F" w:rsidR="00D80144" w:rsidRPr="00B7493D" w:rsidRDefault="00D80144" w:rsidP="00A13DFF">
            <w:pPr>
              <w:spacing w:after="150" w:line="276" w:lineRule="auto"/>
              <w:jc w:val="both"/>
              <w:rPr>
                <w:rFonts w:ascii="Arial" w:hAnsi="Arial" w:cs="Arial"/>
                <w:color w:val="000000" w:themeColor="text1"/>
                <w:lang w:val="ro-RO"/>
              </w:rPr>
            </w:pPr>
            <w:r w:rsidRPr="00B7493D">
              <w:rPr>
                <w:rFonts w:ascii="Arial" w:hAnsi="Arial" w:cs="Arial"/>
                <w:color w:val="000000" w:themeColor="text1"/>
                <w:lang w:val="ro-RO"/>
              </w:rPr>
              <w:t>Perioada de operare</w:t>
            </w:r>
          </w:p>
        </w:tc>
        <w:tc>
          <w:tcPr>
            <w:tcW w:w="2030" w:type="dxa"/>
          </w:tcPr>
          <w:p w14:paraId="778A3FAF" w14:textId="28C94652" w:rsidR="00D80144" w:rsidRPr="00B7493D" w:rsidRDefault="00277B17" w:rsidP="00DC7511">
            <w:pPr>
              <w:spacing w:after="150" w:line="276" w:lineRule="auto"/>
              <w:rPr>
                <w:rFonts w:ascii="Arial" w:hAnsi="Arial" w:cs="Arial"/>
                <w:color w:val="000000" w:themeColor="text1"/>
                <w:lang w:val="ro-RO"/>
              </w:rPr>
            </w:pPr>
            <w:r w:rsidRPr="00B7493D">
              <w:rPr>
                <w:rFonts w:ascii="Arial" w:hAnsi="Arial" w:cs="Arial"/>
                <w:color w:val="000000" w:themeColor="text1"/>
                <w:lang w:val="ro-RO"/>
              </w:rPr>
              <w:t>Poluare cu materiale de la manipularea mărfurilor pulverulente</w:t>
            </w:r>
          </w:p>
        </w:tc>
        <w:tc>
          <w:tcPr>
            <w:tcW w:w="5023" w:type="dxa"/>
          </w:tcPr>
          <w:p w14:paraId="369A995D" w14:textId="77777777" w:rsidR="00D80144" w:rsidRPr="00B7493D" w:rsidRDefault="00D80144" w:rsidP="00DC7511">
            <w:pPr>
              <w:spacing w:after="150" w:line="276" w:lineRule="auto"/>
              <w:contextualSpacing/>
              <w:jc w:val="both"/>
              <w:rPr>
                <w:rFonts w:ascii="Arial" w:hAnsi="Arial" w:cs="Arial"/>
                <w:bCs/>
                <w:color w:val="000000" w:themeColor="text1"/>
                <w:lang w:val="ro-RO"/>
              </w:rPr>
            </w:pPr>
            <w:r w:rsidRPr="00B7493D">
              <w:rPr>
                <w:rFonts w:ascii="Arial" w:hAnsi="Arial" w:cs="Arial"/>
                <w:b/>
                <w:bCs/>
                <w:color w:val="000000" w:themeColor="text1"/>
                <w:sz w:val="18"/>
                <w:szCs w:val="18"/>
                <w:lang w:val="ro-RO"/>
              </w:rPr>
              <w:t>Natura impact:</w:t>
            </w:r>
            <w:r w:rsidRPr="00B7493D">
              <w:rPr>
                <w:rFonts w:ascii="Arial" w:hAnsi="Arial" w:cs="Arial"/>
                <w:bCs/>
                <w:color w:val="000000" w:themeColor="text1"/>
                <w:lang w:val="ro-RO"/>
              </w:rPr>
              <w:t xml:space="preserve"> Negativ, direct, pe termen scurt</w:t>
            </w:r>
          </w:p>
          <w:p w14:paraId="63FA643E" w14:textId="77777777" w:rsidR="00D80144" w:rsidRPr="00B7493D" w:rsidRDefault="00D80144" w:rsidP="00DC7511">
            <w:pPr>
              <w:spacing w:after="150" w:line="276" w:lineRule="auto"/>
              <w:contextualSpacing/>
              <w:jc w:val="both"/>
              <w:rPr>
                <w:rFonts w:ascii="Arial" w:hAnsi="Arial" w:cs="Arial"/>
                <w:bCs/>
                <w:color w:val="000000" w:themeColor="text1"/>
                <w:lang w:val="ro-RO"/>
              </w:rPr>
            </w:pPr>
            <w:r w:rsidRPr="00B7493D">
              <w:rPr>
                <w:rFonts w:ascii="Arial" w:hAnsi="Arial" w:cs="Arial"/>
                <w:b/>
                <w:color w:val="000000" w:themeColor="text1"/>
                <w:lang w:val="ro-RO"/>
              </w:rPr>
              <w:t>Extindere impact</w:t>
            </w:r>
            <w:r w:rsidRPr="00B7493D">
              <w:rPr>
                <w:rFonts w:ascii="Arial" w:hAnsi="Arial" w:cs="Arial"/>
                <w:bCs/>
                <w:color w:val="000000" w:themeColor="text1"/>
                <w:lang w:val="ro-RO"/>
              </w:rPr>
              <w:t>: local</w:t>
            </w:r>
          </w:p>
          <w:p w14:paraId="58037AEB" w14:textId="77777777" w:rsidR="002356D1" w:rsidRPr="00B7493D" w:rsidRDefault="00D80144" w:rsidP="002356D1">
            <w:pPr>
              <w:spacing w:after="150"/>
              <w:contextualSpacing/>
              <w:rPr>
                <w:rFonts w:ascii="Arial" w:hAnsi="Arial" w:cs="Arial"/>
                <w:b/>
                <w:color w:val="000000" w:themeColor="text1"/>
                <w:lang w:val="ro-RO"/>
              </w:rPr>
            </w:pPr>
            <w:r w:rsidRPr="00B7493D">
              <w:rPr>
                <w:rFonts w:ascii="Arial" w:hAnsi="Arial" w:cs="Arial"/>
                <w:b/>
                <w:color w:val="000000" w:themeColor="text1"/>
                <w:lang w:val="ro-RO"/>
              </w:rPr>
              <w:t>Magnitudine</w:t>
            </w:r>
            <w:r w:rsidRPr="00B7493D">
              <w:rPr>
                <w:rFonts w:ascii="Arial" w:hAnsi="Arial" w:cs="Arial"/>
                <w:bCs/>
                <w:color w:val="000000" w:themeColor="text1"/>
                <w:lang w:val="ro-RO"/>
              </w:rPr>
              <w:t xml:space="preserve">: </w:t>
            </w:r>
            <w:r w:rsidR="002356D1" w:rsidRPr="00B7493D">
              <w:rPr>
                <w:rFonts w:ascii="Arial" w:hAnsi="Arial" w:cs="Arial"/>
                <w:b/>
                <w:color w:val="92D050"/>
                <w:lang w:val="ro-RO"/>
              </w:rPr>
              <w:t>C1– posibil, impact cu efect foarte mic</w:t>
            </w:r>
            <w:r w:rsidR="002356D1" w:rsidRPr="00B7493D">
              <w:rPr>
                <w:rFonts w:ascii="Arial" w:hAnsi="Arial" w:cs="Arial"/>
                <w:b/>
                <w:color w:val="000000" w:themeColor="text1"/>
                <w:lang w:val="ro-RO"/>
              </w:rPr>
              <w:t xml:space="preserve"> </w:t>
            </w:r>
          </w:p>
          <w:p w14:paraId="3545FE4D" w14:textId="1382818E" w:rsidR="00D80144" w:rsidRPr="00B7493D" w:rsidRDefault="00D80144" w:rsidP="00DC7511">
            <w:pPr>
              <w:spacing w:after="150"/>
              <w:jc w:val="both"/>
              <w:rPr>
                <w:rFonts w:ascii="Arial" w:hAnsi="Arial" w:cs="Arial"/>
                <w:b/>
                <w:color w:val="000000" w:themeColor="text1"/>
                <w:lang w:val="ro-RO"/>
              </w:rPr>
            </w:pPr>
            <w:r w:rsidRPr="00B7493D">
              <w:rPr>
                <w:rFonts w:ascii="Arial" w:hAnsi="Arial" w:cs="Arial"/>
                <w:b/>
                <w:color w:val="000000" w:themeColor="text1"/>
                <w:lang w:val="ro-RO"/>
              </w:rPr>
              <w:t>Măsuri de evitare/diminuare:</w:t>
            </w:r>
            <w:r w:rsidRPr="00B7493D">
              <w:rPr>
                <w:rFonts w:ascii="Arial" w:hAnsi="Arial" w:cs="Arial"/>
                <w:color w:val="000000" w:themeColor="text1"/>
                <w:lang w:val="ro-RO"/>
              </w:rPr>
              <w:t xml:space="preserve"> </w:t>
            </w:r>
            <w:r w:rsidR="00277B17" w:rsidRPr="00B7493D">
              <w:rPr>
                <w:rFonts w:ascii="Arial" w:hAnsi="Arial" w:cs="Arial"/>
                <w:color w:val="000000" w:themeColor="text1"/>
                <w:lang w:val="ro-RO"/>
              </w:rPr>
              <w:t>Intretinere sistem de incărcare cereale</w:t>
            </w:r>
          </w:p>
          <w:p w14:paraId="593993EE" w14:textId="77777777" w:rsidR="00D80144" w:rsidRPr="00B7493D" w:rsidRDefault="00D80144" w:rsidP="00DC7511">
            <w:pPr>
              <w:spacing w:after="150"/>
              <w:contextualSpacing/>
              <w:rPr>
                <w:rFonts w:ascii="Arial" w:hAnsi="Arial" w:cs="Arial"/>
                <w:bCs/>
                <w:color w:val="000000" w:themeColor="text1"/>
                <w:lang w:val="ro-RO"/>
              </w:rPr>
            </w:pPr>
            <w:r w:rsidRPr="00B7493D">
              <w:rPr>
                <w:rFonts w:ascii="Arial" w:hAnsi="Arial" w:cs="Arial"/>
                <w:b/>
                <w:color w:val="000000" w:themeColor="text1"/>
                <w:lang w:val="ro-RO"/>
              </w:rPr>
              <w:t>Impact remanent</w:t>
            </w:r>
            <w:r w:rsidRPr="00B7493D">
              <w:rPr>
                <w:rFonts w:ascii="Arial" w:hAnsi="Arial" w:cs="Arial"/>
                <w:bCs/>
                <w:color w:val="000000" w:themeColor="text1"/>
                <w:lang w:val="ro-RO"/>
              </w:rPr>
              <w:t>: nu are</w:t>
            </w:r>
          </w:p>
          <w:p w14:paraId="10ED0800" w14:textId="77777777" w:rsidR="00D80144" w:rsidRPr="00B7493D" w:rsidRDefault="00D80144" w:rsidP="00DC7511">
            <w:pPr>
              <w:spacing w:after="150" w:line="276" w:lineRule="auto"/>
              <w:contextualSpacing/>
              <w:jc w:val="both"/>
              <w:rPr>
                <w:rFonts w:ascii="Arial" w:hAnsi="Arial" w:cs="Arial"/>
                <w:bCs/>
                <w:color w:val="000000" w:themeColor="text1"/>
                <w:lang w:val="ro-RO"/>
              </w:rPr>
            </w:pPr>
            <w:r w:rsidRPr="00B7493D">
              <w:rPr>
                <w:rFonts w:ascii="Arial" w:hAnsi="Arial" w:cs="Arial"/>
                <w:b/>
                <w:color w:val="000000" w:themeColor="text1"/>
                <w:lang w:val="ro-RO"/>
              </w:rPr>
              <w:t>Magnitudine</w:t>
            </w:r>
            <w:r w:rsidRPr="00B7493D">
              <w:rPr>
                <w:rFonts w:ascii="Arial" w:hAnsi="Arial" w:cs="Arial"/>
                <w:bCs/>
                <w:color w:val="000000" w:themeColor="text1"/>
                <w:lang w:val="ro-RO"/>
              </w:rPr>
              <w:t>: zero</w:t>
            </w:r>
          </w:p>
          <w:p w14:paraId="0DBA221A" w14:textId="77777777" w:rsidR="00D80144" w:rsidRPr="00B7493D" w:rsidRDefault="00D80144" w:rsidP="001B3C78">
            <w:pPr>
              <w:spacing w:after="150" w:line="276" w:lineRule="auto"/>
              <w:contextualSpacing/>
              <w:jc w:val="both"/>
              <w:rPr>
                <w:rFonts w:ascii="Arial" w:hAnsi="Arial" w:cs="Arial"/>
                <w:b/>
                <w:bCs/>
                <w:color w:val="000000" w:themeColor="text1"/>
                <w:sz w:val="18"/>
                <w:szCs w:val="18"/>
                <w:lang w:val="ro-RO"/>
              </w:rPr>
            </w:pPr>
          </w:p>
        </w:tc>
      </w:tr>
      <w:tr w:rsidR="00D80144" w:rsidRPr="00B7493D" w14:paraId="6E642DC4" w14:textId="77777777" w:rsidTr="00DC7511">
        <w:tc>
          <w:tcPr>
            <w:tcW w:w="750" w:type="dxa"/>
          </w:tcPr>
          <w:p w14:paraId="60C64D6C" w14:textId="77777777" w:rsidR="00D80144" w:rsidRPr="00B7493D" w:rsidRDefault="00D80144" w:rsidP="00A13DFF">
            <w:pPr>
              <w:spacing w:after="150" w:line="276" w:lineRule="auto"/>
              <w:jc w:val="both"/>
              <w:rPr>
                <w:rFonts w:ascii="Arial" w:hAnsi="Arial" w:cs="Arial"/>
                <w:color w:val="000000" w:themeColor="text1"/>
                <w:lang w:val="ro-RO"/>
              </w:rPr>
            </w:pPr>
          </w:p>
        </w:tc>
        <w:tc>
          <w:tcPr>
            <w:tcW w:w="1439" w:type="dxa"/>
            <w:vMerge/>
          </w:tcPr>
          <w:p w14:paraId="32950F1D" w14:textId="63F9F0E9" w:rsidR="00D80144" w:rsidRPr="00B7493D" w:rsidRDefault="00D80144" w:rsidP="00A13DFF">
            <w:pPr>
              <w:spacing w:after="150" w:line="276" w:lineRule="auto"/>
              <w:jc w:val="both"/>
              <w:rPr>
                <w:rFonts w:ascii="Arial" w:hAnsi="Arial" w:cs="Arial"/>
                <w:color w:val="000000" w:themeColor="text1"/>
                <w:lang w:val="ro-RO"/>
              </w:rPr>
            </w:pPr>
          </w:p>
        </w:tc>
        <w:tc>
          <w:tcPr>
            <w:tcW w:w="2030" w:type="dxa"/>
          </w:tcPr>
          <w:p w14:paraId="338D18BD" w14:textId="105E185E" w:rsidR="00D80144" w:rsidRPr="00B7493D" w:rsidRDefault="00D80144" w:rsidP="00DC7511">
            <w:pPr>
              <w:spacing w:after="150" w:line="276" w:lineRule="auto"/>
              <w:rPr>
                <w:rFonts w:ascii="Arial" w:hAnsi="Arial" w:cs="Arial"/>
                <w:bCs/>
                <w:color w:val="000000" w:themeColor="text1"/>
                <w:lang w:val="ro-RO"/>
              </w:rPr>
            </w:pPr>
            <w:r w:rsidRPr="00B7493D">
              <w:rPr>
                <w:rFonts w:ascii="Arial" w:hAnsi="Arial" w:cs="Arial"/>
                <w:bCs/>
                <w:color w:val="000000" w:themeColor="text1"/>
                <w:lang w:val="ro-RO"/>
              </w:rPr>
              <w:t xml:space="preserve">Poluare accidentală a </w:t>
            </w:r>
            <w:r w:rsidR="006E217C" w:rsidRPr="00B7493D">
              <w:rPr>
                <w:rFonts w:ascii="Arial" w:hAnsi="Arial" w:cs="Arial"/>
                <w:bCs/>
                <w:color w:val="000000" w:themeColor="text1"/>
                <w:lang w:val="ro-RO"/>
              </w:rPr>
              <w:t>apelor CDMN</w:t>
            </w:r>
            <w:r w:rsidRPr="00B7493D">
              <w:rPr>
                <w:rFonts w:ascii="Arial" w:hAnsi="Arial" w:cs="Arial"/>
                <w:bCs/>
                <w:color w:val="000000" w:themeColor="text1"/>
                <w:lang w:val="ro-RO"/>
              </w:rPr>
              <w:t xml:space="preserve"> cu hidrocarburi, ape de balast, ape de santină  sau deșeuri de la nave.</w:t>
            </w:r>
          </w:p>
          <w:p w14:paraId="175CB650" w14:textId="3BD20C68" w:rsidR="00D80144" w:rsidRPr="00B7493D" w:rsidRDefault="00D80144" w:rsidP="00DC7511">
            <w:pPr>
              <w:spacing w:after="150" w:line="276" w:lineRule="auto"/>
              <w:rPr>
                <w:rFonts w:ascii="Arial" w:hAnsi="Arial" w:cs="Arial"/>
                <w:color w:val="000000" w:themeColor="text1"/>
                <w:lang w:val="ro-RO"/>
              </w:rPr>
            </w:pPr>
          </w:p>
        </w:tc>
        <w:tc>
          <w:tcPr>
            <w:tcW w:w="5023" w:type="dxa"/>
          </w:tcPr>
          <w:p w14:paraId="2FCD9BFE" w14:textId="77777777" w:rsidR="00D80144" w:rsidRPr="00B7493D" w:rsidRDefault="00D80144" w:rsidP="00E7348A">
            <w:pPr>
              <w:spacing w:after="150" w:line="276" w:lineRule="auto"/>
              <w:contextualSpacing/>
              <w:jc w:val="both"/>
              <w:rPr>
                <w:rFonts w:ascii="Arial" w:hAnsi="Arial" w:cs="Arial"/>
                <w:bCs/>
                <w:color w:val="000000" w:themeColor="text1"/>
                <w:lang w:val="ro-RO"/>
              </w:rPr>
            </w:pPr>
            <w:r w:rsidRPr="00B7493D">
              <w:rPr>
                <w:rFonts w:ascii="Arial" w:hAnsi="Arial" w:cs="Arial"/>
                <w:b/>
                <w:bCs/>
                <w:color w:val="000000" w:themeColor="text1"/>
                <w:sz w:val="18"/>
                <w:szCs w:val="18"/>
                <w:lang w:val="ro-RO"/>
              </w:rPr>
              <w:t>Natura impact:</w:t>
            </w:r>
            <w:r w:rsidRPr="00B7493D">
              <w:rPr>
                <w:rFonts w:ascii="Arial" w:hAnsi="Arial" w:cs="Arial"/>
                <w:bCs/>
                <w:color w:val="000000" w:themeColor="text1"/>
                <w:lang w:val="ro-RO"/>
              </w:rPr>
              <w:t xml:space="preserve"> Negativ, direct, pe termen scurt</w:t>
            </w:r>
          </w:p>
          <w:p w14:paraId="7DE61EA9" w14:textId="77777777" w:rsidR="00D80144" w:rsidRPr="00B7493D" w:rsidRDefault="00D80144" w:rsidP="00E7348A">
            <w:pPr>
              <w:spacing w:after="150" w:line="276" w:lineRule="auto"/>
              <w:contextualSpacing/>
              <w:jc w:val="both"/>
              <w:rPr>
                <w:rFonts w:ascii="Arial" w:hAnsi="Arial" w:cs="Arial"/>
                <w:bCs/>
                <w:color w:val="000000" w:themeColor="text1"/>
                <w:lang w:val="ro-RO"/>
              </w:rPr>
            </w:pPr>
            <w:r w:rsidRPr="00B7493D">
              <w:rPr>
                <w:rFonts w:ascii="Arial" w:hAnsi="Arial" w:cs="Arial"/>
                <w:b/>
                <w:color w:val="000000" w:themeColor="text1"/>
                <w:lang w:val="ro-RO"/>
              </w:rPr>
              <w:t>Extindere impact</w:t>
            </w:r>
            <w:r w:rsidRPr="00B7493D">
              <w:rPr>
                <w:rFonts w:ascii="Arial" w:hAnsi="Arial" w:cs="Arial"/>
                <w:bCs/>
                <w:color w:val="000000" w:themeColor="text1"/>
                <w:lang w:val="ro-RO"/>
              </w:rPr>
              <w:t>: local</w:t>
            </w:r>
          </w:p>
          <w:p w14:paraId="00332CDD" w14:textId="1D467E2F" w:rsidR="00D80144" w:rsidRPr="00B7493D" w:rsidRDefault="00D80144" w:rsidP="002356D1">
            <w:pPr>
              <w:spacing w:after="150"/>
              <w:contextualSpacing/>
              <w:rPr>
                <w:rFonts w:ascii="Arial" w:hAnsi="Arial" w:cs="Arial"/>
                <w:b/>
                <w:color w:val="000000" w:themeColor="text1"/>
                <w:lang w:val="ro-RO"/>
              </w:rPr>
            </w:pPr>
            <w:r w:rsidRPr="00B7493D">
              <w:rPr>
                <w:rFonts w:ascii="Arial" w:hAnsi="Arial" w:cs="Arial"/>
                <w:b/>
                <w:color w:val="000000" w:themeColor="text1"/>
                <w:lang w:val="ro-RO"/>
              </w:rPr>
              <w:t>Magnitudine</w:t>
            </w:r>
            <w:r w:rsidRPr="00B7493D">
              <w:rPr>
                <w:rFonts w:ascii="Arial" w:hAnsi="Arial" w:cs="Arial"/>
                <w:bCs/>
                <w:color w:val="000000" w:themeColor="text1"/>
                <w:lang w:val="ro-RO"/>
              </w:rPr>
              <w:t xml:space="preserve">: </w:t>
            </w:r>
            <w:r w:rsidR="002356D1" w:rsidRPr="00B7493D">
              <w:rPr>
                <w:rFonts w:ascii="Arial" w:hAnsi="Arial" w:cs="Arial"/>
                <w:b/>
                <w:color w:val="92D050"/>
                <w:lang w:val="ro-RO"/>
              </w:rPr>
              <w:t>C1– posibil, impact cu efect foarte mic</w:t>
            </w:r>
            <w:r w:rsidR="002356D1" w:rsidRPr="00B7493D">
              <w:rPr>
                <w:rFonts w:ascii="Arial" w:hAnsi="Arial" w:cs="Arial"/>
                <w:b/>
                <w:color w:val="000000" w:themeColor="text1"/>
                <w:lang w:val="ro-RO"/>
              </w:rPr>
              <w:t xml:space="preserve"> </w:t>
            </w:r>
          </w:p>
          <w:p w14:paraId="6B593FAF" w14:textId="476FF6EF" w:rsidR="00277B17" w:rsidRPr="00B7493D" w:rsidRDefault="00D80144" w:rsidP="00277B17">
            <w:pPr>
              <w:spacing w:after="150"/>
              <w:jc w:val="both"/>
              <w:rPr>
                <w:rFonts w:ascii="Arial" w:hAnsi="Arial" w:cs="Arial"/>
                <w:bCs/>
                <w:lang w:val="ro-RO"/>
              </w:rPr>
            </w:pPr>
            <w:r w:rsidRPr="00B7493D">
              <w:rPr>
                <w:rFonts w:ascii="Arial" w:hAnsi="Arial" w:cs="Arial"/>
                <w:b/>
                <w:color w:val="000000" w:themeColor="text1"/>
                <w:lang w:val="ro-RO"/>
              </w:rPr>
              <w:t>Măsuri de evitare/diminuare:</w:t>
            </w:r>
            <w:r w:rsidRPr="00B7493D">
              <w:rPr>
                <w:rFonts w:ascii="Arial" w:hAnsi="Arial" w:cs="Arial"/>
                <w:color w:val="000000" w:themeColor="text1"/>
                <w:lang w:val="ro-RO"/>
              </w:rPr>
              <w:t xml:space="preserve"> </w:t>
            </w:r>
            <w:r w:rsidR="006E217C" w:rsidRPr="00B7493D">
              <w:rPr>
                <w:rFonts w:ascii="Arial" w:hAnsi="Arial" w:cs="Arial"/>
                <w:color w:val="000000" w:themeColor="text1"/>
                <w:lang w:val="ro-RO"/>
              </w:rPr>
              <w:t>Control privind respectarea prevederilor MARPOL și a Regulamentelor CDMN.</w:t>
            </w:r>
            <w:r w:rsidRPr="00B7493D">
              <w:rPr>
                <w:rFonts w:ascii="Arial" w:hAnsi="Arial" w:cs="Arial"/>
                <w:bCs/>
                <w:lang w:val="ro-RO"/>
              </w:rPr>
              <w:t>.</w:t>
            </w:r>
            <w:r w:rsidR="00277B17" w:rsidRPr="00B7493D">
              <w:rPr>
                <w:rFonts w:ascii="Arial" w:hAnsi="Arial" w:cs="Arial"/>
                <w:bCs/>
                <w:lang w:val="ro-RO"/>
              </w:rPr>
              <w:t xml:space="preserve"> </w:t>
            </w:r>
          </w:p>
          <w:p w14:paraId="0AFA4977" w14:textId="6F31FA39" w:rsidR="00D80144" w:rsidRPr="00B7493D" w:rsidRDefault="00D80144" w:rsidP="00277B17">
            <w:pPr>
              <w:spacing w:after="150"/>
              <w:jc w:val="both"/>
              <w:rPr>
                <w:rFonts w:ascii="Arial" w:hAnsi="Arial" w:cs="Arial"/>
                <w:bCs/>
                <w:color w:val="000000" w:themeColor="text1"/>
                <w:lang w:val="ro-RO"/>
              </w:rPr>
            </w:pPr>
            <w:r w:rsidRPr="00B7493D">
              <w:rPr>
                <w:rFonts w:ascii="Arial" w:hAnsi="Arial" w:cs="Arial"/>
                <w:b/>
                <w:color w:val="000000" w:themeColor="text1"/>
                <w:lang w:val="ro-RO"/>
              </w:rPr>
              <w:t>Impact remanent</w:t>
            </w:r>
            <w:r w:rsidRPr="00B7493D">
              <w:rPr>
                <w:rFonts w:ascii="Arial" w:hAnsi="Arial" w:cs="Arial"/>
                <w:bCs/>
                <w:color w:val="000000" w:themeColor="text1"/>
                <w:lang w:val="ro-RO"/>
              </w:rPr>
              <w:t>: nu are</w:t>
            </w:r>
          </w:p>
          <w:p w14:paraId="3EE11965" w14:textId="77777777" w:rsidR="00D80144" w:rsidRPr="00B7493D" w:rsidRDefault="00D80144" w:rsidP="00E7348A">
            <w:pPr>
              <w:spacing w:after="150" w:line="276" w:lineRule="auto"/>
              <w:contextualSpacing/>
              <w:jc w:val="both"/>
              <w:rPr>
                <w:rFonts w:ascii="Arial" w:hAnsi="Arial" w:cs="Arial"/>
                <w:bCs/>
                <w:color w:val="000000" w:themeColor="text1"/>
                <w:lang w:val="ro-RO"/>
              </w:rPr>
            </w:pPr>
            <w:r w:rsidRPr="00B7493D">
              <w:rPr>
                <w:rFonts w:ascii="Arial" w:hAnsi="Arial" w:cs="Arial"/>
                <w:b/>
                <w:color w:val="000000" w:themeColor="text1"/>
                <w:lang w:val="ro-RO"/>
              </w:rPr>
              <w:t>Magnitudine</w:t>
            </w:r>
            <w:r w:rsidRPr="00B7493D">
              <w:rPr>
                <w:rFonts w:ascii="Arial" w:hAnsi="Arial" w:cs="Arial"/>
                <w:bCs/>
                <w:color w:val="000000" w:themeColor="text1"/>
                <w:lang w:val="ro-RO"/>
              </w:rPr>
              <w:t>: zero</w:t>
            </w:r>
          </w:p>
          <w:p w14:paraId="1B718E13" w14:textId="226EFFEC" w:rsidR="00D80144" w:rsidRPr="00B7493D" w:rsidRDefault="00D80144" w:rsidP="00A13DFF">
            <w:pPr>
              <w:spacing w:after="150" w:line="276" w:lineRule="auto"/>
              <w:jc w:val="both"/>
              <w:rPr>
                <w:rFonts w:ascii="Arial" w:hAnsi="Arial" w:cs="Arial"/>
                <w:color w:val="000000" w:themeColor="text1"/>
                <w:lang w:val="ro-RO"/>
              </w:rPr>
            </w:pPr>
          </w:p>
        </w:tc>
      </w:tr>
    </w:tbl>
    <w:p w14:paraId="4807E52D" w14:textId="71EFC1D7" w:rsidR="008027A6" w:rsidRPr="00B7493D" w:rsidRDefault="008027A6" w:rsidP="00A13DFF">
      <w:pPr>
        <w:shd w:val="clear" w:color="auto" w:fill="FFFFFF"/>
        <w:spacing w:after="150" w:line="276" w:lineRule="auto"/>
        <w:jc w:val="both"/>
        <w:rPr>
          <w:rFonts w:ascii="Arial" w:hAnsi="Arial" w:cs="Arial"/>
          <w:color w:val="000000" w:themeColor="text1"/>
          <w:lang w:val="ro-RO"/>
        </w:rPr>
      </w:pPr>
    </w:p>
    <w:p w14:paraId="43CA5C78" w14:textId="77777777" w:rsidR="0026744E" w:rsidRPr="00B7493D" w:rsidRDefault="0026744E" w:rsidP="0026744E">
      <w:pPr>
        <w:autoSpaceDE w:val="0"/>
        <w:autoSpaceDN w:val="0"/>
        <w:adjustRightInd w:val="0"/>
        <w:spacing w:line="276" w:lineRule="auto"/>
        <w:ind w:right="-46" w:firstLine="720"/>
        <w:jc w:val="both"/>
        <w:rPr>
          <w:rFonts w:ascii="Arial" w:hAnsi="Arial" w:cs="Arial"/>
          <w:b/>
          <w:bCs/>
          <w:color w:val="000000" w:themeColor="text1"/>
          <w:sz w:val="24"/>
          <w:szCs w:val="24"/>
          <w:lang w:val="ro-RO"/>
        </w:rPr>
      </w:pPr>
      <w:r w:rsidRPr="00B7493D">
        <w:rPr>
          <w:rFonts w:ascii="Arial" w:hAnsi="Arial" w:cs="Arial"/>
          <w:b/>
          <w:bCs/>
          <w:color w:val="000000" w:themeColor="text1"/>
          <w:sz w:val="24"/>
          <w:szCs w:val="24"/>
          <w:lang w:val="ro-RO"/>
        </w:rPr>
        <w:t>Concluzii:</w:t>
      </w:r>
    </w:p>
    <w:p w14:paraId="4CAEB1A4" w14:textId="77777777" w:rsidR="0026744E" w:rsidRPr="00B7493D" w:rsidRDefault="0026744E" w:rsidP="0026744E">
      <w:pPr>
        <w:pStyle w:val="Listparagraf"/>
        <w:autoSpaceDE w:val="0"/>
        <w:autoSpaceDN w:val="0"/>
        <w:adjustRightInd w:val="0"/>
        <w:spacing w:line="276" w:lineRule="auto"/>
        <w:ind w:left="0" w:right="-188" w:firstLine="720"/>
        <w:rPr>
          <w:rFonts w:ascii="Arial" w:hAnsi="Arial" w:cs="Arial"/>
          <w:color w:val="000000" w:themeColor="text1"/>
          <w:szCs w:val="24"/>
          <w:lang w:val="ro-RO"/>
        </w:rPr>
      </w:pPr>
      <w:r w:rsidRPr="00B7493D">
        <w:rPr>
          <w:rFonts w:ascii="Arial" w:hAnsi="Arial" w:cs="Arial"/>
          <w:color w:val="000000" w:themeColor="text1"/>
          <w:szCs w:val="24"/>
          <w:lang w:val="ro-RO"/>
        </w:rPr>
        <w:t>Impactul produs in perioada de execuție a lucrărilor este temporar, local, neremanent.</w:t>
      </w:r>
    </w:p>
    <w:p w14:paraId="4378D9B1" w14:textId="77777777" w:rsidR="00B37403" w:rsidRPr="00B7493D" w:rsidRDefault="00B37403" w:rsidP="0026744E">
      <w:pPr>
        <w:autoSpaceDE w:val="0"/>
        <w:autoSpaceDN w:val="0"/>
        <w:adjustRightInd w:val="0"/>
        <w:spacing w:line="276" w:lineRule="auto"/>
        <w:ind w:right="-46" w:firstLine="720"/>
        <w:jc w:val="both"/>
        <w:rPr>
          <w:rFonts w:ascii="Arial" w:hAnsi="Arial" w:cs="Arial"/>
          <w:lang w:val="ro-RO"/>
        </w:rPr>
      </w:pPr>
      <w:r w:rsidRPr="00B7493D">
        <w:rPr>
          <w:rFonts w:ascii="Arial" w:hAnsi="Arial" w:cs="Arial"/>
          <w:lang w:val="ro-RO"/>
        </w:rPr>
        <w:t xml:space="preserve">Se apreciază ca emisiile de substanţe poluante în perioada de construcţie care ar putea ajunge direct sau indirect în apele de suprafață sau subterane </w:t>
      </w:r>
      <w:r w:rsidRPr="00B7493D">
        <w:rPr>
          <w:rFonts w:ascii="Arial" w:hAnsi="Arial" w:cs="Arial"/>
          <w:b/>
          <w:bCs/>
          <w:lang w:val="ro-RO"/>
        </w:rPr>
        <w:t xml:space="preserve">nu </w:t>
      </w:r>
      <w:r w:rsidRPr="00B7493D">
        <w:rPr>
          <w:rFonts w:ascii="Arial" w:hAnsi="Arial" w:cs="Arial"/>
          <w:lang w:val="ro-RO"/>
        </w:rPr>
        <w:t xml:space="preserve">sunt în cantități importante și </w:t>
      </w:r>
      <w:r w:rsidRPr="00B7493D">
        <w:rPr>
          <w:rFonts w:ascii="Arial" w:hAnsi="Arial" w:cs="Arial"/>
          <w:b/>
          <w:bCs/>
          <w:lang w:val="ro-RO"/>
        </w:rPr>
        <w:t>nu</w:t>
      </w:r>
      <w:r w:rsidRPr="00B7493D">
        <w:rPr>
          <w:rFonts w:ascii="Arial" w:hAnsi="Arial" w:cs="Arial"/>
          <w:lang w:val="ro-RO"/>
        </w:rPr>
        <w:t xml:space="preserve"> modifică încadrarea în categoria de calitate a apei. </w:t>
      </w:r>
    </w:p>
    <w:p w14:paraId="660F8917" w14:textId="77777777" w:rsidR="00B37403" w:rsidRPr="00B7493D" w:rsidRDefault="00B37403" w:rsidP="0026744E">
      <w:pPr>
        <w:autoSpaceDE w:val="0"/>
        <w:autoSpaceDN w:val="0"/>
        <w:adjustRightInd w:val="0"/>
        <w:spacing w:line="276" w:lineRule="auto"/>
        <w:ind w:right="-46" w:firstLine="720"/>
        <w:jc w:val="both"/>
        <w:rPr>
          <w:rFonts w:ascii="Arial" w:hAnsi="Arial" w:cs="Arial"/>
          <w:lang w:val="ro-RO"/>
        </w:rPr>
      </w:pPr>
      <w:r w:rsidRPr="00B7493D">
        <w:rPr>
          <w:rFonts w:ascii="Arial" w:hAnsi="Arial" w:cs="Arial"/>
          <w:lang w:val="ro-RO"/>
        </w:rPr>
        <w:t>În concluzie, lucrările de construcţie prevăzute în proiect nu pot provoca un impact semnificativ asupra factorului de mediu APĂ, în măsura în care se vor respecta măsurile de protecție prevăzute.</w:t>
      </w:r>
    </w:p>
    <w:p w14:paraId="64E1CE92" w14:textId="2FE3F734" w:rsidR="0026744E" w:rsidRPr="00B7493D" w:rsidRDefault="00B37403" w:rsidP="0026744E">
      <w:pPr>
        <w:autoSpaceDE w:val="0"/>
        <w:autoSpaceDN w:val="0"/>
        <w:adjustRightInd w:val="0"/>
        <w:spacing w:line="276" w:lineRule="auto"/>
        <w:ind w:right="-46" w:firstLine="720"/>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 xml:space="preserve"> </w:t>
      </w:r>
      <w:r w:rsidR="0026744E" w:rsidRPr="00B7493D">
        <w:rPr>
          <w:rFonts w:ascii="Arial" w:hAnsi="Arial" w:cs="Arial"/>
          <w:color w:val="000000" w:themeColor="text1"/>
          <w:sz w:val="24"/>
          <w:szCs w:val="24"/>
          <w:lang w:val="ro-RO"/>
        </w:rPr>
        <w:t xml:space="preserve">Pe perioada de operare, lucrarile executate nu au impact asupra calității apelor </w:t>
      </w:r>
      <w:r w:rsidR="00277B17" w:rsidRPr="00B7493D">
        <w:rPr>
          <w:rFonts w:ascii="Arial" w:hAnsi="Arial" w:cs="Arial"/>
          <w:color w:val="000000" w:themeColor="text1"/>
          <w:sz w:val="24"/>
          <w:szCs w:val="24"/>
          <w:lang w:val="ro-RO"/>
        </w:rPr>
        <w:t>CDMN</w:t>
      </w:r>
      <w:r w:rsidR="006E217C" w:rsidRPr="00B7493D">
        <w:rPr>
          <w:rFonts w:ascii="Arial" w:hAnsi="Arial" w:cs="Arial"/>
          <w:color w:val="000000" w:themeColor="text1"/>
          <w:sz w:val="24"/>
          <w:szCs w:val="24"/>
          <w:lang w:val="ro-RO"/>
        </w:rPr>
        <w:t xml:space="preserve"> dacă se respect</w:t>
      </w:r>
      <w:r w:rsidRPr="00B7493D">
        <w:rPr>
          <w:rFonts w:ascii="Arial" w:hAnsi="Arial" w:cs="Arial"/>
          <w:color w:val="000000" w:themeColor="text1"/>
          <w:sz w:val="24"/>
          <w:szCs w:val="24"/>
          <w:lang w:val="ro-RO"/>
        </w:rPr>
        <w:t>ă</w:t>
      </w:r>
      <w:r w:rsidR="006E217C" w:rsidRPr="00B7493D">
        <w:rPr>
          <w:rFonts w:ascii="Arial" w:hAnsi="Arial" w:cs="Arial"/>
          <w:color w:val="000000" w:themeColor="text1"/>
          <w:sz w:val="24"/>
          <w:szCs w:val="24"/>
          <w:lang w:val="ro-RO"/>
        </w:rPr>
        <w:t xml:space="preserve"> reglementările din domeniul navigației privind protecția mediului</w:t>
      </w:r>
      <w:r w:rsidR="0026744E" w:rsidRPr="00B7493D">
        <w:rPr>
          <w:rFonts w:ascii="Arial" w:hAnsi="Arial" w:cs="Arial"/>
          <w:color w:val="000000" w:themeColor="text1"/>
          <w:sz w:val="24"/>
          <w:szCs w:val="24"/>
          <w:lang w:val="ro-RO"/>
        </w:rPr>
        <w:t>.</w:t>
      </w:r>
    </w:p>
    <w:p w14:paraId="45BEA9C1" w14:textId="77777777" w:rsidR="0026744E" w:rsidRPr="00B7493D" w:rsidRDefault="0026744E" w:rsidP="0026744E">
      <w:pPr>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Materialele din care sunt realizate aceste lucrări nu sunt poluante pentru  ape.</w:t>
      </w:r>
    </w:p>
    <w:p w14:paraId="4E85EB98" w14:textId="3133C5F9" w:rsidR="001862D8" w:rsidRPr="00B7493D" w:rsidRDefault="001862D8">
      <w:pPr>
        <w:rPr>
          <w:rFonts w:ascii="Arial" w:hAnsi="Arial" w:cs="Arial"/>
          <w:color w:val="000000" w:themeColor="text1"/>
          <w:lang w:val="ro-RO"/>
        </w:rPr>
      </w:pPr>
    </w:p>
    <w:p w14:paraId="5D67BF9A" w14:textId="7DCE9801" w:rsidR="00280B95" w:rsidRPr="00B7493D" w:rsidRDefault="00280B95" w:rsidP="00280B95">
      <w:pPr>
        <w:pStyle w:val="Titlu2"/>
        <w:rPr>
          <w:rFonts w:cs="Arial"/>
          <w:b/>
          <w:color w:val="000000" w:themeColor="text1"/>
          <w:lang w:val="ro-RO"/>
        </w:rPr>
      </w:pPr>
      <w:bookmarkStart w:id="141" w:name="_Toc103140075"/>
      <w:r w:rsidRPr="00B7493D">
        <w:rPr>
          <w:rFonts w:cs="Arial"/>
          <w:b/>
          <w:bCs/>
          <w:color w:val="000000" w:themeColor="text1"/>
          <w:lang w:val="ro-RO"/>
        </w:rPr>
        <w:t>VII.</w:t>
      </w:r>
      <w:r w:rsidR="004A0D74" w:rsidRPr="00B7493D">
        <w:rPr>
          <w:rFonts w:cs="Arial"/>
          <w:b/>
          <w:bCs/>
          <w:color w:val="000000" w:themeColor="text1"/>
          <w:lang w:val="ro-RO"/>
        </w:rPr>
        <w:t>3</w:t>
      </w:r>
      <w:r w:rsidRPr="00B7493D">
        <w:rPr>
          <w:rFonts w:cs="Arial"/>
          <w:b/>
          <w:bCs/>
          <w:color w:val="000000" w:themeColor="text1"/>
          <w:lang w:val="ro-RO"/>
        </w:rPr>
        <w:t xml:space="preserve">. Impactul potential asupra </w:t>
      </w:r>
      <w:r w:rsidRPr="00B7493D">
        <w:rPr>
          <w:rFonts w:cs="Arial"/>
          <w:b/>
          <w:color w:val="000000" w:themeColor="text1"/>
          <w:lang w:val="ro-RO"/>
        </w:rPr>
        <w:t>aerului</w:t>
      </w:r>
      <w:bookmarkEnd w:id="141"/>
      <w:r w:rsidRPr="00B7493D">
        <w:rPr>
          <w:rFonts w:cs="Arial"/>
          <w:b/>
          <w:color w:val="000000" w:themeColor="text1"/>
          <w:lang w:val="ro-RO"/>
        </w:rPr>
        <w:t xml:space="preserve"> </w:t>
      </w:r>
    </w:p>
    <w:p w14:paraId="3BDB9CF5" w14:textId="6F5766EF" w:rsidR="0026744E" w:rsidRPr="00B7493D" w:rsidRDefault="00280B95" w:rsidP="0026744E">
      <w:pPr>
        <w:spacing w:before="100" w:beforeAutospacing="1" w:after="100" w:afterAutospacing="1" w:line="276" w:lineRule="auto"/>
        <w:ind w:firstLine="717"/>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 xml:space="preserve">La evaluarea impactului asupra factorului de mediu </w:t>
      </w:r>
      <w:r w:rsidRPr="00B7493D">
        <w:rPr>
          <w:rFonts w:ascii="Arial" w:hAnsi="Arial" w:cs="Arial"/>
          <w:i/>
          <w:color w:val="000000" w:themeColor="text1"/>
          <w:sz w:val="24"/>
          <w:szCs w:val="24"/>
          <w:lang w:val="ro-RO"/>
        </w:rPr>
        <w:t>aer</w:t>
      </w:r>
      <w:r w:rsidRPr="00B7493D">
        <w:rPr>
          <w:rFonts w:ascii="Arial" w:hAnsi="Arial" w:cs="Arial"/>
          <w:color w:val="000000" w:themeColor="text1"/>
          <w:sz w:val="24"/>
          <w:szCs w:val="24"/>
          <w:lang w:val="ro-RO"/>
        </w:rPr>
        <w:t xml:space="preserve"> s-au luat in considerare prevederile </w:t>
      </w:r>
      <w:r w:rsidRPr="00B7493D">
        <w:rPr>
          <w:rFonts w:ascii="Arial" w:hAnsi="Arial" w:cs="Arial"/>
          <w:i/>
          <w:color w:val="000000" w:themeColor="text1"/>
          <w:sz w:val="24"/>
          <w:szCs w:val="24"/>
          <w:lang w:val="ro-RO"/>
        </w:rPr>
        <w:t xml:space="preserve">Legii nr. 104/2011 privind calitatea aerului inconjurator - publicata în M.Of. nr.452/28 iunie 2011, </w:t>
      </w:r>
      <w:r w:rsidRPr="00B7493D">
        <w:rPr>
          <w:rFonts w:ascii="Arial" w:hAnsi="Arial" w:cs="Arial"/>
          <w:color w:val="000000" w:themeColor="text1"/>
          <w:sz w:val="24"/>
          <w:szCs w:val="24"/>
          <w:lang w:val="ro-RO"/>
        </w:rPr>
        <w:t>precum și celelalte prevederi legale privind limitele maxime admisibile ale poluantilor in atmosferă.</w:t>
      </w:r>
    </w:p>
    <w:p w14:paraId="50D2C431" w14:textId="67C64C24" w:rsidR="004343F2" w:rsidRPr="00B7493D" w:rsidRDefault="004343F2" w:rsidP="006E217C">
      <w:pPr>
        <w:spacing w:before="100" w:beforeAutospacing="1" w:after="100" w:afterAutospacing="1" w:line="276" w:lineRule="auto"/>
        <w:ind w:firstLine="717"/>
        <w:jc w:val="both"/>
        <w:rPr>
          <w:rFonts w:ascii="Arial" w:hAnsi="Arial" w:cs="Arial"/>
          <w:sz w:val="24"/>
          <w:szCs w:val="24"/>
          <w:lang w:val="ro-RO"/>
        </w:rPr>
      </w:pPr>
      <w:r w:rsidRPr="00B7493D">
        <w:rPr>
          <w:rFonts w:ascii="Arial" w:hAnsi="Arial" w:cs="Arial"/>
          <w:sz w:val="24"/>
          <w:szCs w:val="24"/>
          <w:lang w:val="ro-RO"/>
        </w:rPr>
        <w:t xml:space="preserve">Execuţia lucrăprior proiectate poate avea un impact important asupra calităţii atmosferei din zona de lucru şi din zonele adiacente acesteia. Aceasta constituie, pe </w:t>
      </w:r>
      <w:r w:rsidRPr="00B7493D">
        <w:rPr>
          <w:rFonts w:ascii="Arial" w:hAnsi="Arial" w:cs="Arial"/>
          <w:sz w:val="24"/>
          <w:szCs w:val="24"/>
          <w:lang w:val="ro-RO"/>
        </w:rPr>
        <w:lastRenderedPageBreak/>
        <w:t>de o parte, o sursă de emisii de praf, iar pe de altă parte, o sursă de emisie a poluanţilor specifici arderii combustibililor fosili (produse petroliere distilate), respectiv oxizi de carbon, azot şi sulf, metan, amoniac, particule în suspensie, hidrocarburi aromatice policiclice (HAP) şi compuşi organici volatili.</w:t>
      </w:r>
    </w:p>
    <w:p w14:paraId="02507F97" w14:textId="1AA1EB76" w:rsidR="003C776E" w:rsidRPr="00B7493D" w:rsidRDefault="00A95854" w:rsidP="002D33E7">
      <w:pPr>
        <w:spacing w:before="100" w:beforeAutospacing="1" w:after="100" w:afterAutospacing="1" w:line="276" w:lineRule="auto"/>
        <w:ind w:firstLine="717"/>
        <w:contextualSpacing/>
        <w:jc w:val="both"/>
        <w:rPr>
          <w:rFonts w:ascii="Arial" w:hAnsi="Arial" w:cs="Arial"/>
          <w:sz w:val="24"/>
          <w:szCs w:val="24"/>
          <w:lang w:val="ro-RO"/>
        </w:rPr>
      </w:pPr>
      <w:r w:rsidRPr="00B7493D">
        <w:rPr>
          <w:rFonts w:ascii="Arial" w:hAnsi="Arial" w:cs="Arial"/>
          <w:sz w:val="24"/>
          <w:szCs w:val="24"/>
          <w:lang w:val="ro-RO"/>
        </w:rPr>
        <w:t>In perioada de executie a lucrarilor se preconizeaza o crestere a emisiilor unor poluanti</w:t>
      </w:r>
      <w:r w:rsidR="00F406B4" w:rsidRPr="00B7493D">
        <w:rPr>
          <w:rFonts w:ascii="Arial" w:hAnsi="Arial" w:cs="Arial"/>
          <w:sz w:val="24"/>
          <w:szCs w:val="24"/>
          <w:lang w:val="ro-RO"/>
        </w:rPr>
        <w:t xml:space="preserve"> și </w:t>
      </w:r>
      <w:r w:rsidRPr="00B7493D">
        <w:rPr>
          <w:rFonts w:ascii="Arial" w:hAnsi="Arial" w:cs="Arial"/>
          <w:sz w:val="24"/>
          <w:szCs w:val="24"/>
          <w:lang w:val="ro-RO"/>
        </w:rPr>
        <w:t xml:space="preserve">pulberi in suspensie ca urmare a urmatoarelor operatiuni generatoare de emisii: </w:t>
      </w:r>
    </w:p>
    <w:p w14:paraId="7471D9B7" w14:textId="5CBD89C8" w:rsidR="004343F2" w:rsidRPr="00B7493D" w:rsidRDefault="004343F2" w:rsidP="002D33E7">
      <w:pPr>
        <w:spacing w:before="100" w:beforeAutospacing="1" w:after="100" w:afterAutospacing="1" w:line="276" w:lineRule="auto"/>
        <w:contextualSpacing/>
        <w:jc w:val="both"/>
        <w:rPr>
          <w:rFonts w:ascii="Arial" w:hAnsi="Arial" w:cs="Arial"/>
          <w:sz w:val="24"/>
          <w:szCs w:val="24"/>
          <w:lang w:val="ro-RO"/>
        </w:rPr>
      </w:pPr>
      <w:r w:rsidRPr="00B7493D">
        <w:rPr>
          <w:rFonts w:ascii="Arial" w:hAnsi="Arial" w:cs="Arial"/>
          <w:sz w:val="24"/>
          <w:szCs w:val="24"/>
          <w:lang w:val="ro-RO"/>
        </w:rPr>
        <w:t>- activități desfășurate in incinta organizării de șantier și in amplasamentul lucrărilor;</w:t>
      </w:r>
    </w:p>
    <w:p w14:paraId="6E5BAF78" w14:textId="4C30709B" w:rsidR="004343F2" w:rsidRPr="00B7493D" w:rsidRDefault="004343F2" w:rsidP="002D33E7">
      <w:pPr>
        <w:spacing w:before="100" w:beforeAutospacing="1" w:after="100" w:afterAutospacing="1" w:line="276" w:lineRule="auto"/>
        <w:contextualSpacing/>
        <w:jc w:val="both"/>
        <w:rPr>
          <w:rFonts w:ascii="Arial" w:hAnsi="Arial" w:cs="Arial"/>
          <w:sz w:val="24"/>
          <w:szCs w:val="24"/>
          <w:lang w:val="ro-RO"/>
        </w:rPr>
      </w:pPr>
      <w:r w:rsidRPr="00B7493D">
        <w:rPr>
          <w:rFonts w:ascii="Arial" w:hAnsi="Arial" w:cs="Arial"/>
          <w:sz w:val="24"/>
          <w:szCs w:val="24"/>
          <w:lang w:val="ro-RO"/>
        </w:rPr>
        <w:t>- traficul aferent lucrărilor de construcții;</w:t>
      </w:r>
    </w:p>
    <w:p w14:paraId="7EC69154" w14:textId="77777777" w:rsidR="002D33E7" w:rsidRPr="00B7493D" w:rsidRDefault="004343F2" w:rsidP="002D33E7">
      <w:pPr>
        <w:spacing w:before="100" w:beforeAutospacing="1" w:after="100" w:afterAutospacing="1" w:line="276" w:lineRule="auto"/>
        <w:contextualSpacing/>
        <w:jc w:val="both"/>
        <w:rPr>
          <w:rFonts w:ascii="Arial" w:hAnsi="Arial" w:cs="Arial"/>
          <w:sz w:val="24"/>
          <w:szCs w:val="24"/>
          <w:lang w:val="ro-RO"/>
        </w:rPr>
      </w:pPr>
      <w:r w:rsidRPr="00B7493D">
        <w:rPr>
          <w:rFonts w:ascii="Arial" w:hAnsi="Arial" w:cs="Arial"/>
          <w:sz w:val="24"/>
          <w:szCs w:val="24"/>
          <w:lang w:val="ro-RO"/>
        </w:rPr>
        <w:t>- activitatea utilajelor de construcție ( decaparea si depozitarea pământului vegetal, săpături</w:t>
      </w:r>
      <w:r w:rsidR="002D33E7" w:rsidRPr="00B7493D">
        <w:rPr>
          <w:rFonts w:ascii="Arial" w:hAnsi="Arial" w:cs="Arial"/>
          <w:sz w:val="24"/>
          <w:szCs w:val="24"/>
          <w:lang w:val="ro-RO"/>
        </w:rPr>
        <w:t xml:space="preserve"> in mal pentru amplasarea scondrilor, etc);</w:t>
      </w:r>
    </w:p>
    <w:p w14:paraId="795CB5FC" w14:textId="38978AA1" w:rsidR="004343F2" w:rsidRPr="00B7493D" w:rsidRDefault="002D33E7" w:rsidP="002D33E7">
      <w:pPr>
        <w:spacing w:before="100" w:beforeAutospacing="1" w:after="100" w:afterAutospacing="1" w:line="276" w:lineRule="auto"/>
        <w:contextualSpacing/>
        <w:jc w:val="both"/>
        <w:rPr>
          <w:rFonts w:ascii="Arial" w:hAnsi="Arial" w:cs="Arial"/>
          <w:sz w:val="24"/>
          <w:szCs w:val="24"/>
          <w:lang w:val="ro-RO"/>
        </w:rPr>
      </w:pPr>
      <w:r w:rsidRPr="00B7493D">
        <w:rPr>
          <w:rFonts w:ascii="Arial" w:hAnsi="Arial" w:cs="Arial"/>
          <w:sz w:val="24"/>
          <w:szCs w:val="24"/>
          <w:lang w:val="ro-RO"/>
        </w:rPr>
        <w:t>- depozitare neadecvată a materialului pulverulent</w:t>
      </w:r>
      <w:r w:rsidR="00EF14B1" w:rsidRPr="00B7493D">
        <w:rPr>
          <w:rFonts w:ascii="Arial" w:hAnsi="Arial" w:cs="Arial"/>
          <w:sz w:val="24"/>
          <w:szCs w:val="24"/>
          <w:lang w:val="ro-RO"/>
        </w:rPr>
        <w:t>, in zone deschise</w:t>
      </w:r>
      <w:r w:rsidRPr="00B7493D">
        <w:rPr>
          <w:rFonts w:ascii="Arial" w:hAnsi="Arial" w:cs="Arial"/>
          <w:sz w:val="24"/>
          <w:szCs w:val="24"/>
          <w:lang w:val="ro-RO"/>
        </w:rPr>
        <w:t xml:space="preserve"> și transport neacoperit al acestuia.</w:t>
      </w:r>
    </w:p>
    <w:p w14:paraId="5F291FAF" w14:textId="6260BC30" w:rsidR="002D33E7" w:rsidRPr="00B7493D" w:rsidRDefault="002D33E7" w:rsidP="002D33E7">
      <w:pPr>
        <w:spacing w:before="100" w:beforeAutospacing="1" w:after="100" w:afterAutospacing="1" w:line="276" w:lineRule="auto"/>
        <w:ind w:firstLine="720"/>
        <w:contextualSpacing/>
        <w:jc w:val="both"/>
        <w:rPr>
          <w:rFonts w:ascii="Arial" w:hAnsi="Arial" w:cs="Arial"/>
          <w:sz w:val="24"/>
          <w:szCs w:val="24"/>
          <w:lang w:val="ro-RO"/>
        </w:rPr>
      </w:pPr>
      <w:r w:rsidRPr="00B7493D">
        <w:rPr>
          <w:rFonts w:ascii="Arial" w:hAnsi="Arial" w:cs="Arial"/>
          <w:sz w:val="24"/>
          <w:szCs w:val="24"/>
          <w:lang w:val="ro-RO"/>
        </w:rPr>
        <w:t xml:space="preserve">În funcţie de nivelul tehnologic al procesului, echipamentelor şi instalaţiilor folosite, operaţiile aferente fazelor de construcţie se constituie în surse de poluare a atmosferei. Se menţionează că aceste surse sunt temporare, efectul lor resimţindu-se numai pe perioada de execuţie. Emisiile de poluanţi scad cu cât performanţele motorului sunt mai avansate, tendinţa actuală la nivel global fiind fabricarea de motoare cu consumuri cât mai mici pe unitatea de putere şi cu un control cât mai restrictiv al emisiilor. Precizăm că emisiile de poluanți și de praf în atmosferă variază adesea de la o zi la alta, acestea depinzând în principal de tipul de activitate desfășurată, de specificul operației și de condițiile meteorologice. </w:t>
      </w:r>
    </w:p>
    <w:p w14:paraId="6FCD553F" w14:textId="77777777" w:rsidR="00EF14B1" w:rsidRPr="00B7493D" w:rsidRDefault="00EF14B1" w:rsidP="002D33E7">
      <w:pPr>
        <w:spacing w:before="100" w:beforeAutospacing="1" w:after="100" w:afterAutospacing="1" w:line="276" w:lineRule="auto"/>
        <w:ind w:firstLine="720"/>
        <w:contextualSpacing/>
        <w:jc w:val="both"/>
        <w:rPr>
          <w:rFonts w:ascii="Arial" w:hAnsi="Arial" w:cs="Arial"/>
          <w:sz w:val="24"/>
          <w:szCs w:val="24"/>
          <w:lang w:val="ro-RO"/>
        </w:rPr>
      </w:pPr>
    </w:p>
    <w:p w14:paraId="1124379F" w14:textId="77777777" w:rsidR="00EF14B1" w:rsidRPr="00B7493D" w:rsidRDefault="00EF14B1" w:rsidP="002D33E7">
      <w:pPr>
        <w:spacing w:before="100" w:beforeAutospacing="1" w:after="100" w:afterAutospacing="1" w:line="276" w:lineRule="auto"/>
        <w:ind w:firstLine="720"/>
        <w:contextualSpacing/>
        <w:jc w:val="both"/>
        <w:rPr>
          <w:rFonts w:ascii="Arial" w:hAnsi="Arial" w:cs="Arial"/>
          <w:sz w:val="24"/>
          <w:szCs w:val="24"/>
          <w:lang w:val="ro-RO"/>
        </w:rPr>
      </w:pPr>
    </w:p>
    <w:p w14:paraId="1F8BC308" w14:textId="77777777" w:rsidR="00EF14B1" w:rsidRPr="00B7493D" w:rsidRDefault="00EF14B1" w:rsidP="002D33E7">
      <w:pPr>
        <w:spacing w:before="100" w:beforeAutospacing="1" w:after="100" w:afterAutospacing="1" w:line="276" w:lineRule="auto"/>
        <w:ind w:firstLine="720"/>
        <w:contextualSpacing/>
        <w:jc w:val="both"/>
        <w:rPr>
          <w:rFonts w:ascii="Arial" w:hAnsi="Arial" w:cs="Arial"/>
          <w:sz w:val="24"/>
          <w:szCs w:val="24"/>
          <w:lang w:val="ro-RO"/>
        </w:rPr>
      </w:pPr>
    </w:p>
    <w:p w14:paraId="342060A5" w14:textId="357689A8" w:rsidR="002D33E7" w:rsidRPr="00B7493D" w:rsidRDefault="00EF14B1" w:rsidP="002D33E7">
      <w:pPr>
        <w:spacing w:before="100" w:beforeAutospacing="1" w:after="100" w:afterAutospacing="1" w:line="276" w:lineRule="auto"/>
        <w:ind w:firstLine="720"/>
        <w:contextualSpacing/>
        <w:jc w:val="both"/>
        <w:rPr>
          <w:rFonts w:ascii="Arial" w:hAnsi="Arial" w:cs="Arial"/>
          <w:sz w:val="24"/>
          <w:szCs w:val="24"/>
          <w:lang w:val="ro-RO"/>
        </w:rPr>
      </w:pPr>
      <w:r w:rsidRPr="00B7493D">
        <w:rPr>
          <w:rFonts w:ascii="Arial" w:hAnsi="Arial" w:cs="Arial"/>
          <w:sz w:val="24"/>
          <w:szCs w:val="24"/>
          <w:lang w:val="ro-RO"/>
        </w:rPr>
        <w:t>Pentru prevenirea şi reducerea poluării atmosferice în perioada de construcţie a lucrărilor, se recomandă adoptarea următoarelor măsuri:</w:t>
      </w:r>
    </w:p>
    <w:p w14:paraId="152505CF" w14:textId="77777777" w:rsidR="00EF14B1" w:rsidRPr="00B7493D" w:rsidRDefault="00EF14B1" w:rsidP="002D33E7">
      <w:pPr>
        <w:spacing w:before="100" w:beforeAutospacing="1" w:after="100" w:afterAutospacing="1" w:line="276" w:lineRule="auto"/>
        <w:ind w:firstLine="720"/>
        <w:contextualSpacing/>
        <w:jc w:val="both"/>
        <w:rPr>
          <w:rFonts w:ascii="Arial" w:hAnsi="Arial" w:cs="Arial"/>
          <w:sz w:val="24"/>
          <w:szCs w:val="24"/>
          <w:lang w:val="ro-RO"/>
        </w:rPr>
      </w:pPr>
      <w:r w:rsidRPr="00B7493D">
        <w:rPr>
          <w:rFonts w:ascii="Arial" w:hAnsi="Arial" w:cs="Arial"/>
          <w:sz w:val="24"/>
          <w:szCs w:val="24"/>
          <w:lang w:val="ro-RO"/>
        </w:rPr>
        <w:t xml:space="preserve">- realizarea lucrărilor eşalonat, conform graficului de execuţie; </w:t>
      </w:r>
    </w:p>
    <w:p w14:paraId="22FA8DED" w14:textId="77777777" w:rsidR="00EF14B1" w:rsidRPr="00B7493D" w:rsidRDefault="00EF14B1" w:rsidP="002D33E7">
      <w:pPr>
        <w:spacing w:before="100" w:beforeAutospacing="1" w:after="100" w:afterAutospacing="1" w:line="276" w:lineRule="auto"/>
        <w:ind w:firstLine="720"/>
        <w:contextualSpacing/>
        <w:jc w:val="both"/>
        <w:rPr>
          <w:rFonts w:ascii="Arial" w:hAnsi="Arial" w:cs="Arial"/>
          <w:sz w:val="24"/>
          <w:szCs w:val="24"/>
          <w:lang w:val="ro-RO"/>
        </w:rPr>
      </w:pPr>
      <w:r w:rsidRPr="00B7493D">
        <w:rPr>
          <w:rFonts w:ascii="Arial" w:hAnsi="Arial" w:cs="Arial"/>
          <w:sz w:val="24"/>
          <w:szCs w:val="24"/>
          <w:lang w:val="ro-RO"/>
        </w:rPr>
        <w:t xml:space="preserve">- utilajele de construcţie şi mijloacele de transport vor fi foarte bine întreţinute pentru a minimiza emisiile de gaze; acestea vor fi verificate periodic în ceea ce priveşte nivelul de monoxid de carbon şi concentrațiile de emisii în gazele de eşapament şi vor fi puse în funcțiune numai după remedierea eventualelor defecțiuni; </w:t>
      </w:r>
    </w:p>
    <w:p w14:paraId="47EA65D7" w14:textId="77777777" w:rsidR="00EF14B1" w:rsidRPr="00B7493D" w:rsidRDefault="00EF14B1" w:rsidP="002D33E7">
      <w:pPr>
        <w:spacing w:before="100" w:beforeAutospacing="1" w:after="100" w:afterAutospacing="1" w:line="276" w:lineRule="auto"/>
        <w:ind w:firstLine="720"/>
        <w:contextualSpacing/>
        <w:jc w:val="both"/>
        <w:rPr>
          <w:rFonts w:ascii="Arial" w:hAnsi="Arial" w:cs="Arial"/>
          <w:sz w:val="24"/>
          <w:szCs w:val="24"/>
          <w:lang w:val="ro-RO"/>
        </w:rPr>
      </w:pPr>
      <w:r w:rsidRPr="00B7493D">
        <w:rPr>
          <w:rFonts w:ascii="Arial" w:hAnsi="Arial" w:cs="Arial"/>
          <w:sz w:val="24"/>
          <w:szCs w:val="24"/>
          <w:lang w:val="ro-RO"/>
        </w:rPr>
        <w:t xml:space="preserve">- reducerea timpului de mers în gol al motoarelor utilajelor şi mijloacelor de transport; </w:t>
      </w:r>
    </w:p>
    <w:p w14:paraId="014848A7" w14:textId="77777777" w:rsidR="00132185" w:rsidRPr="00B7493D" w:rsidRDefault="00EF14B1" w:rsidP="002D33E7">
      <w:pPr>
        <w:spacing w:before="100" w:beforeAutospacing="1" w:after="100" w:afterAutospacing="1" w:line="276" w:lineRule="auto"/>
        <w:ind w:firstLine="720"/>
        <w:contextualSpacing/>
        <w:jc w:val="both"/>
        <w:rPr>
          <w:rFonts w:ascii="Arial" w:hAnsi="Arial" w:cs="Arial"/>
          <w:sz w:val="24"/>
          <w:szCs w:val="24"/>
          <w:lang w:val="ro-RO"/>
        </w:rPr>
      </w:pPr>
      <w:r w:rsidRPr="00B7493D">
        <w:rPr>
          <w:rFonts w:ascii="Arial" w:hAnsi="Arial" w:cs="Arial"/>
          <w:sz w:val="24"/>
          <w:szCs w:val="24"/>
          <w:lang w:val="ro-RO"/>
        </w:rPr>
        <w:t xml:space="preserve">- viteza de circulaţie va fi restricţionată, iar suprafaţa drumurilor va fi stropită cu apă la intervale regulate de timp; - alegerea de trasee optime din punct de vedere al protecţiei mediului pentru vehiculele care transportă materiale de construcţie ce pot elibera în atmosferă particule fine; transportul acestor materiale se va realiza cu vehicule acoperite cu prelate şi pe drumuri care vor fi umezite; transportul solului şi al materialelor de construcţie se va face, pe cât posibil, pe trasee stabilite în afara zonelor locuite; </w:t>
      </w:r>
    </w:p>
    <w:p w14:paraId="2AC99A68" w14:textId="77777777" w:rsidR="00132185" w:rsidRPr="00B7493D" w:rsidRDefault="00EF14B1" w:rsidP="002D33E7">
      <w:pPr>
        <w:spacing w:before="100" w:beforeAutospacing="1" w:after="100" w:afterAutospacing="1" w:line="276" w:lineRule="auto"/>
        <w:ind w:firstLine="720"/>
        <w:contextualSpacing/>
        <w:jc w:val="both"/>
        <w:rPr>
          <w:rFonts w:ascii="Arial" w:hAnsi="Arial" w:cs="Arial"/>
          <w:sz w:val="24"/>
          <w:szCs w:val="24"/>
          <w:lang w:val="ro-RO"/>
        </w:rPr>
      </w:pPr>
      <w:r w:rsidRPr="00B7493D">
        <w:rPr>
          <w:rFonts w:ascii="Arial" w:hAnsi="Arial" w:cs="Arial"/>
          <w:sz w:val="24"/>
          <w:szCs w:val="24"/>
          <w:lang w:val="ro-RO"/>
        </w:rPr>
        <w:t xml:space="preserve">- încărcarea pământului excavat în mijloace de transport se va face astfel încât distanţa între cupa excavatorului şi bena autocamionului să fie cât mai mică pentru a evita astfel împrăştierea particulelor fine de pământ în zonele adiacente; </w:t>
      </w:r>
    </w:p>
    <w:p w14:paraId="2380DF18" w14:textId="77777777" w:rsidR="00132185" w:rsidRPr="00B7493D" w:rsidRDefault="00EF14B1" w:rsidP="002D33E7">
      <w:pPr>
        <w:spacing w:before="100" w:beforeAutospacing="1" w:after="100" w:afterAutospacing="1" w:line="276" w:lineRule="auto"/>
        <w:ind w:firstLine="720"/>
        <w:contextualSpacing/>
        <w:jc w:val="both"/>
        <w:rPr>
          <w:rFonts w:ascii="Arial" w:hAnsi="Arial" w:cs="Arial"/>
          <w:sz w:val="24"/>
          <w:szCs w:val="24"/>
          <w:lang w:val="ro-RO"/>
        </w:rPr>
      </w:pPr>
      <w:r w:rsidRPr="00B7493D">
        <w:rPr>
          <w:rFonts w:ascii="Arial" w:hAnsi="Arial" w:cs="Arial"/>
          <w:sz w:val="24"/>
          <w:szCs w:val="24"/>
          <w:lang w:val="ro-RO"/>
        </w:rPr>
        <w:lastRenderedPageBreak/>
        <w:t xml:space="preserve">- drumurile tehnologice vor fi permanent întreţinute prin nivelare şi stropire cu apă pentru a se reduce praful; </w:t>
      </w:r>
    </w:p>
    <w:p w14:paraId="46444759" w14:textId="77777777" w:rsidR="00132185" w:rsidRPr="00B7493D" w:rsidRDefault="00EF14B1" w:rsidP="002D33E7">
      <w:pPr>
        <w:spacing w:before="100" w:beforeAutospacing="1" w:after="100" w:afterAutospacing="1" w:line="276" w:lineRule="auto"/>
        <w:ind w:firstLine="720"/>
        <w:contextualSpacing/>
        <w:jc w:val="both"/>
        <w:rPr>
          <w:rFonts w:ascii="Arial" w:hAnsi="Arial" w:cs="Arial"/>
          <w:sz w:val="24"/>
          <w:szCs w:val="24"/>
          <w:lang w:val="ro-RO"/>
        </w:rPr>
      </w:pPr>
      <w:r w:rsidRPr="00B7493D">
        <w:rPr>
          <w:rFonts w:ascii="Arial" w:hAnsi="Arial" w:cs="Arial"/>
          <w:sz w:val="24"/>
          <w:szCs w:val="24"/>
          <w:lang w:val="ro-RO"/>
        </w:rPr>
        <w:t xml:space="preserve">- stropirea agregatelor şi a incintei organizărilor de şantier pentru a împiedica degajarea pulberilor; </w:t>
      </w:r>
    </w:p>
    <w:p w14:paraId="614AF4D9" w14:textId="77777777" w:rsidR="00132185" w:rsidRPr="00B7493D" w:rsidRDefault="00EF14B1" w:rsidP="002D33E7">
      <w:pPr>
        <w:spacing w:before="100" w:beforeAutospacing="1" w:after="100" w:afterAutospacing="1" w:line="276" w:lineRule="auto"/>
        <w:ind w:firstLine="720"/>
        <w:contextualSpacing/>
        <w:jc w:val="both"/>
        <w:rPr>
          <w:rFonts w:ascii="Arial" w:hAnsi="Arial" w:cs="Arial"/>
          <w:sz w:val="24"/>
          <w:szCs w:val="24"/>
          <w:lang w:val="ro-RO"/>
        </w:rPr>
      </w:pPr>
      <w:r w:rsidRPr="00B7493D">
        <w:rPr>
          <w:rFonts w:ascii="Arial" w:hAnsi="Arial" w:cs="Arial"/>
          <w:sz w:val="24"/>
          <w:szCs w:val="24"/>
          <w:lang w:val="ro-RO"/>
        </w:rPr>
        <w:t xml:space="preserve">- în perioadele cu vant puternic, depozitele de agregate vor fi stropite cu apa la intervale regulate si vor fi acoperite; </w:t>
      </w:r>
    </w:p>
    <w:p w14:paraId="5E483518" w14:textId="1D26EE30" w:rsidR="00132185" w:rsidRPr="00B7493D" w:rsidRDefault="00EF14B1" w:rsidP="002D33E7">
      <w:pPr>
        <w:spacing w:before="100" w:beforeAutospacing="1" w:after="100" w:afterAutospacing="1" w:line="276" w:lineRule="auto"/>
        <w:ind w:firstLine="720"/>
        <w:contextualSpacing/>
        <w:jc w:val="both"/>
        <w:rPr>
          <w:rFonts w:ascii="Arial" w:hAnsi="Arial" w:cs="Arial"/>
          <w:sz w:val="24"/>
          <w:szCs w:val="24"/>
          <w:lang w:val="ro-RO"/>
        </w:rPr>
      </w:pPr>
      <w:r w:rsidRPr="00B7493D">
        <w:rPr>
          <w:rFonts w:ascii="Arial" w:hAnsi="Arial" w:cs="Arial"/>
          <w:sz w:val="24"/>
          <w:szCs w:val="24"/>
          <w:lang w:val="ro-RO"/>
        </w:rPr>
        <w:t xml:space="preserve">- vor fi amenajate puncte speciale pentru indepartarea manuala sau mecanizata de pe pneurile echipamentelor si utilajelor a reziduurilor la iesirea din santier; </w:t>
      </w:r>
      <w:r w:rsidR="00132185" w:rsidRPr="00B7493D">
        <w:rPr>
          <w:rFonts w:ascii="Arial" w:hAnsi="Arial" w:cs="Arial"/>
          <w:sz w:val="24"/>
          <w:szCs w:val="24"/>
          <w:lang w:val="ro-RO"/>
        </w:rPr>
        <w:t>- se va monitoriza permanent activitatea, în perioada de execuţie a lucrărilor, din punct de vedere al protecţiei factorului de mediu aer;</w:t>
      </w:r>
    </w:p>
    <w:p w14:paraId="36EC9D71" w14:textId="798C74E9" w:rsidR="00EF14B1" w:rsidRPr="00B7493D" w:rsidRDefault="00EF14B1" w:rsidP="002D33E7">
      <w:pPr>
        <w:spacing w:before="100" w:beforeAutospacing="1" w:after="100" w:afterAutospacing="1" w:line="276" w:lineRule="auto"/>
        <w:ind w:firstLine="720"/>
        <w:contextualSpacing/>
        <w:jc w:val="both"/>
        <w:rPr>
          <w:rFonts w:ascii="Arial" w:hAnsi="Arial" w:cs="Arial"/>
          <w:sz w:val="24"/>
          <w:szCs w:val="24"/>
          <w:lang w:val="ro-RO"/>
        </w:rPr>
      </w:pPr>
      <w:r w:rsidRPr="00B7493D">
        <w:rPr>
          <w:rFonts w:ascii="Arial" w:hAnsi="Arial" w:cs="Arial"/>
          <w:sz w:val="24"/>
          <w:szCs w:val="24"/>
          <w:lang w:val="ro-RO"/>
        </w:rPr>
        <w:t xml:space="preserve">- la sfarsitul perioadei de construcție, zonele afectate de lucrarile de construcție vor fi </w:t>
      </w:r>
      <w:r w:rsidR="00132185" w:rsidRPr="00B7493D">
        <w:rPr>
          <w:rFonts w:ascii="Arial" w:hAnsi="Arial" w:cs="Arial"/>
          <w:sz w:val="24"/>
          <w:szCs w:val="24"/>
          <w:lang w:val="ro-RO"/>
        </w:rPr>
        <w:t xml:space="preserve">curățate </w:t>
      </w:r>
    </w:p>
    <w:p w14:paraId="1C6E07CE" w14:textId="77777777" w:rsidR="00132185" w:rsidRPr="00B7493D" w:rsidRDefault="00132185" w:rsidP="002D33E7">
      <w:pPr>
        <w:spacing w:before="100" w:beforeAutospacing="1" w:after="100" w:afterAutospacing="1" w:line="276" w:lineRule="auto"/>
        <w:ind w:firstLine="720"/>
        <w:contextualSpacing/>
        <w:jc w:val="both"/>
        <w:rPr>
          <w:rFonts w:ascii="Arial" w:hAnsi="Arial" w:cs="Arial"/>
          <w:sz w:val="24"/>
          <w:szCs w:val="24"/>
          <w:lang w:val="ro-RO"/>
        </w:rPr>
      </w:pPr>
    </w:p>
    <w:p w14:paraId="757E4618" w14:textId="77777777" w:rsidR="003C776E" w:rsidRPr="00B7493D" w:rsidRDefault="00A95854" w:rsidP="003C776E">
      <w:pPr>
        <w:spacing w:before="100" w:beforeAutospacing="1" w:after="100" w:afterAutospacing="1" w:line="276" w:lineRule="auto"/>
        <w:jc w:val="both"/>
        <w:rPr>
          <w:rFonts w:ascii="Arial" w:hAnsi="Arial" w:cs="Arial"/>
          <w:sz w:val="24"/>
          <w:szCs w:val="24"/>
          <w:lang w:val="ro-RO"/>
        </w:rPr>
      </w:pPr>
      <w:r w:rsidRPr="00B7493D">
        <w:rPr>
          <w:rFonts w:ascii="Arial" w:hAnsi="Arial" w:cs="Arial"/>
          <w:i/>
          <w:iCs/>
          <w:sz w:val="24"/>
          <w:szCs w:val="24"/>
          <w:lang w:val="ro-RO"/>
        </w:rPr>
        <w:t>Impactul potential al activitatilor din perioada de executie a lucrarilor</w:t>
      </w:r>
      <w:r w:rsidRPr="00B7493D">
        <w:rPr>
          <w:rFonts w:ascii="Arial" w:hAnsi="Arial" w:cs="Arial"/>
          <w:sz w:val="24"/>
          <w:szCs w:val="24"/>
          <w:lang w:val="ro-RO"/>
        </w:rPr>
        <w:t xml:space="preserve"> asupra calitatii aerului, in functie de caracteristicile acestuia va fi: </w:t>
      </w:r>
    </w:p>
    <w:p w14:paraId="1A82679A" w14:textId="77777777" w:rsidR="008D7FEA" w:rsidRPr="00B7493D" w:rsidRDefault="008D7FEA" w:rsidP="008D7FEA">
      <w:pPr>
        <w:autoSpaceDE w:val="0"/>
        <w:autoSpaceDN w:val="0"/>
        <w:adjustRightInd w:val="0"/>
        <w:ind w:left="709"/>
        <w:contextualSpacing/>
        <w:rPr>
          <w:rFonts w:ascii="Arial" w:hAnsi="Arial" w:cs="Arial"/>
          <w:color w:val="000000" w:themeColor="text1"/>
          <w:sz w:val="24"/>
          <w:szCs w:val="24"/>
          <w:lang w:val="ro-RO"/>
        </w:rPr>
      </w:pPr>
      <w:r w:rsidRPr="00B7493D">
        <w:rPr>
          <w:rFonts w:ascii="Arial" w:hAnsi="Arial" w:cs="Arial"/>
          <w:b/>
          <w:bCs/>
          <w:color w:val="000000" w:themeColor="text1"/>
          <w:sz w:val="24"/>
          <w:szCs w:val="24"/>
          <w:lang w:val="ro-RO"/>
        </w:rPr>
        <w:t>Natura impact:</w:t>
      </w:r>
      <w:r w:rsidRPr="00B7493D">
        <w:rPr>
          <w:rFonts w:ascii="Arial" w:hAnsi="Arial" w:cs="Arial"/>
          <w:bCs/>
          <w:color w:val="000000" w:themeColor="text1"/>
          <w:sz w:val="24"/>
          <w:szCs w:val="24"/>
          <w:lang w:val="ro-RO"/>
        </w:rPr>
        <w:t xml:space="preserve"> </w:t>
      </w:r>
      <w:r w:rsidRPr="00B7493D">
        <w:rPr>
          <w:rFonts w:ascii="Arial" w:hAnsi="Arial" w:cs="Arial"/>
          <w:color w:val="000000" w:themeColor="text1"/>
          <w:sz w:val="24"/>
          <w:szCs w:val="24"/>
          <w:lang w:val="ro-RO"/>
        </w:rPr>
        <w:t>Negativ</w:t>
      </w:r>
    </w:p>
    <w:p w14:paraId="17CD3E43" w14:textId="77777777" w:rsidR="008D7FEA" w:rsidRPr="00B7493D" w:rsidRDefault="008D7FEA" w:rsidP="008D7FEA">
      <w:pPr>
        <w:autoSpaceDE w:val="0"/>
        <w:autoSpaceDN w:val="0"/>
        <w:adjustRightInd w:val="0"/>
        <w:ind w:left="709"/>
        <w:contextualSpacing/>
        <w:rPr>
          <w:rFonts w:ascii="Arial" w:hAnsi="Arial" w:cs="Arial"/>
          <w:sz w:val="24"/>
          <w:szCs w:val="24"/>
          <w:lang w:val="ro-RO"/>
        </w:rPr>
      </w:pPr>
      <w:r w:rsidRPr="00B7493D">
        <w:rPr>
          <w:rFonts w:ascii="Arial" w:hAnsi="Arial" w:cs="Arial"/>
          <w:b/>
          <w:bCs/>
          <w:sz w:val="24"/>
          <w:szCs w:val="24"/>
          <w:lang w:val="ro-RO"/>
        </w:rPr>
        <w:t>Tipul impactului</w:t>
      </w:r>
      <w:r w:rsidRPr="00B7493D">
        <w:rPr>
          <w:rFonts w:ascii="Arial" w:hAnsi="Arial" w:cs="Arial"/>
          <w:sz w:val="24"/>
          <w:szCs w:val="24"/>
          <w:lang w:val="ro-RO"/>
        </w:rPr>
        <w:t>: direct</w:t>
      </w:r>
    </w:p>
    <w:p w14:paraId="37DA5679" w14:textId="77777777" w:rsidR="008D7FEA" w:rsidRPr="00B7493D" w:rsidRDefault="008D7FEA" w:rsidP="008D7FEA">
      <w:pPr>
        <w:autoSpaceDE w:val="0"/>
        <w:autoSpaceDN w:val="0"/>
        <w:adjustRightInd w:val="0"/>
        <w:ind w:left="709"/>
        <w:contextualSpacing/>
        <w:rPr>
          <w:rFonts w:ascii="Arial" w:hAnsi="Arial" w:cs="Arial"/>
          <w:bCs/>
          <w:color w:val="000000" w:themeColor="text1"/>
          <w:sz w:val="24"/>
          <w:szCs w:val="24"/>
          <w:lang w:val="ro-RO"/>
        </w:rPr>
      </w:pPr>
      <w:r w:rsidRPr="00B7493D">
        <w:rPr>
          <w:rFonts w:ascii="Arial" w:hAnsi="Arial" w:cs="Arial"/>
          <w:b/>
          <w:bCs/>
          <w:sz w:val="24"/>
          <w:szCs w:val="24"/>
          <w:lang w:val="ro-RO"/>
        </w:rPr>
        <w:t>Reversibilitatea impactului</w:t>
      </w:r>
      <w:r w:rsidRPr="00B7493D">
        <w:rPr>
          <w:rFonts w:ascii="Arial" w:hAnsi="Arial" w:cs="Arial"/>
          <w:sz w:val="24"/>
          <w:szCs w:val="24"/>
          <w:lang w:val="ro-RO"/>
        </w:rPr>
        <w:t>: reversibil</w:t>
      </w:r>
    </w:p>
    <w:p w14:paraId="3D665BEE" w14:textId="77777777" w:rsidR="00EF14B1" w:rsidRPr="00B7493D" w:rsidRDefault="008D7FEA" w:rsidP="008D7FEA">
      <w:pPr>
        <w:autoSpaceDE w:val="0"/>
        <w:autoSpaceDN w:val="0"/>
        <w:adjustRightInd w:val="0"/>
        <w:ind w:left="709"/>
        <w:contextualSpacing/>
        <w:rPr>
          <w:rFonts w:ascii="Arial" w:hAnsi="Arial" w:cs="Arial"/>
          <w:color w:val="000000" w:themeColor="text1"/>
          <w:sz w:val="24"/>
          <w:szCs w:val="24"/>
          <w:lang w:val="ro-RO"/>
        </w:rPr>
      </w:pPr>
      <w:r w:rsidRPr="00B7493D">
        <w:rPr>
          <w:rFonts w:ascii="Arial" w:hAnsi="Arial" w:cs="Arial"/>
          <w:b/>
          <w:color w:val="000000" w:themeColor="text1"/>
          <w:sz w:val="24"/>
          <w:szCs w:val="24"/>
          <w:lang w:val="ro-RO"/>
        </w:rPr>
        <w:t>Extindere impact</w:t>
      </w:r>
      <w:r w:rsidRPr="00B7493D">
        <w:rPr>
          <w:rFonts w:ascii="Arial" w:hAnsi="Arial" w:cs="Arial"/>
          <w:bCs/>
          <w:color w:val="000000" w:themeColor="text1"/>
          <w:sz w:val="24"/>
          <w:szCs w:val="24"/>
          <w:lang w:val="ro-RO"/>
        </w:rPr>
        <w:t xml:space="preserve">: </w:t>
      </w:r>
      <w:r w:rsidRPr="00B7493D">
        <w:rPr>
          <w:rFonts w:ascii="Arial" w:hAnsi="Arial" w:cs="Arial"/>
          <w:sz w:val="24"/>
          <w:szCs w:val="24"/>
          <w:lang w:val="ro-RO"/>
        </w:rPr>
        <w:t xml:space="preserve">locala, limitata in general la perimetrul de lucru                                           </w:t>
      </w:r>
      <w:r w:rsidRPr="00B7493D">
        <w:rPr>
          <w:rFonts w:ascii="Arial" w:hAnsi="Arial" w:cs="Arial"/>
          <w:b/>
          <w:bCs/>
          <w:sz w:val="24"/>
          <w:szCs w:val="24"/>
          <w:lang w:val="ro-RO"/>
        </w:rPr>
        <w:t>Durata impactului</w:t>
      </w:r>
      <w:r w:rsidRPr="00B7493D">
        <w:rPr>
          <w:rFonts w:ascii="Arial" w:hAnsi="Arial" w:cs="Arial"/>
          <w:sz w:val="24"/>
          <w:szCs w:val="24"/>
          <w:lang w:val="ro-RO"/>
        </w:rPr>
        <w:t xml:space="preserve">: temporar in timpul executiei lucrarilor;                                           </w:t>
      </w:r>
      <w:r w:rsidRPr="00B7493D">
        <w:rPr>
          <w:rFonts w:ascii="Arial" w:hAnsi="Arial" w:cs="Arial"/>
          <w:b/>
          <w:bCs/>
          <w:sz w:val="24"/>
          <w:szCs w:val="24"/>
          <w:lang w:val="ro-RO"/>
        </w:rPr>
        <w:t>Probabilitatea impactului</w:t>
      </w:r>
      <w:r w:rsidRPr="00B7493D">
        <w:rPr>
          <w:rFonts w:ascii="Arial" w:hAnsi="Arial" w:cs="Arial"/>
          <w:sz w:val="24"/>
          <w:szCs w:val="24"/>
          <w:lang w:val="ro-RO"/>
        </w:rPr>
        <w:t xml:space="preserve">: cert;                                                                                            </w:t>
      </w:r>
      <w:r w:rsidRPr="00B7493D">
        <w:rPr>
          <w:rFonts w:ascii="Arial" w:hAnsi="Arial" w:cs="Arial"/>
          <w:b/>
          <w:color w:val="000000" w:themeColor="text1"/>
          <w:sz w:val="24"/>
          <w:szCs w:val="24"/>
          <w:lang w:val="ro-RO"/>
        </w:rPr>
        <w:t>Magnitudine</w:t>
      </w:r>
      <w:r w:rsidRPr="00B7493D">
        <w:rPr>
          <w:rFonts w:ascii="Arial" w:hAnsi="Arial" w:cs="Arial"/>
          <w:bCs/>
          <w:color w:val="000000" w:themeColor="text1"/>
          <w:sz w:val="24"/>
          <w:szCs w:val="24"/>
          <w:lang w:val="ro-RO"/>
        </w:rPr>
        <w:t xml:space="preserve">: : </w:t>
      </w:r>
      <w:r w:rsidRPr="00B7493D">
        <w:rPr>
          <w:rFonts w:ascii="Arial" w:hAnsi="Arial" w:cs="Arial"/>
          <w:b/>
          <w:color w:val="92D050"/>
          <w:sz w:val="24"/>
          <w:szCs w:val="24"/>
          <w:lang w:val="ro-RO"/>
        </w:rPr>
        <w:t xml:space="preserve">C1– posibil, impact cu efect foarte mic                                                                </w:t>
      </w:r>
      <w:r w:rsidRPr="00B7493D">
        <w:rPr>
          <w:rFonts w:ascii="Arial" w:hAnsi="Arial" w:cs="Arial"/>
          <w:b/>
          <w:color w:val="000000" w:themeColor="text1"/>
          <w:sz w:val="24"/>
          <w:szCs w:val="24"/>
          <w:lang w:val="ro-RO"/>
        </w:rPr>
        <w:t>Măsuri de evitare/diminuare:</w:t>
      </w:r>
      <w:r w:rsidRPr="00B7493D">
        <w:rPr>
          <w:rFonts w:ascii="Arial" w:hAnsi="Arial" w:cs="Arial"/>
          <w:color w:val="000000" w:themeColor="text1"/>
          <w:sz w:val="24"/>
          <w:szCs w:val="24"/>
          <w:lang w:val="ro-RO"/>
        </w:rPr>
        <w:t xml:space="preserve"> </w:t>
      </w:r>
      <w:r w:rsidR="00EF14B1" w:rsidRPr="00B7493D">
        <w:rPr>
          <w:rFonts w:ascii="Arial" w:hAnsi="Arial" w:cs="Arial"/>
          <w:color w:val="000000" w:themeColor="text1"/>
          <w:sz w:val="24"/>
          <w:szCs w:val="24"/>
          <w:lang w:val="ro-RO"/>
        </w:rPr>
        <w:t>mai sus menționate</w:t>
      </w:r>
    </w:p>
    <w:p w14:paraId="50D77F53" w14:textId="68F2853F" w:rsidR="008D7FEA" w:rsidRPr="00B7493D" w:rsidRDefault="008D7FEA" w:rsidP="008D7FEA">
      <w:pPr>
        <w:autoSpaceDE w:val="0"/>
        <w:autoSpaceDN w:val="0"/>
        <w:adjustRightInd w:val="0"/>
        <w:ind w:left="709"/>
        <w:contextualSpacing/>
        <w:rPr>
          <w:rFonts w:ascii="Arial" w:hAnsi="Arial" w:cs="Arial"/>
          <w:bCs/>
          <w:color w:val="000000" w:themeColor="text1"/>
          <w:sz w:val="24"/>
          <w:szCs w:val="24"/>
          <w:lang w:val="ro-RO"/>
        </w:rPr>
      </w:pPr>
      <w:r w:rsidRPr="00B7493D">
        <w:rPr>
          <w:rFonts w:ascii="Arial" w:hAnsi="Arial" w:cs="Arial"/>
          <w:b/>
          <w:color w:val="000000" w:themeColor="text1"/>
          <w:sz w:val="24"/>
          <w:szCs w:val="24"/>
          <w:lang w:val="ro-RO"/>
        </w:rPr>
        <w:t>Impact remanent</w:t>
      </w:r>
      <w:r w:rsidRPr="00B7493D">
        <w:rPr>
          <w:rFonts w:ascii="Arial" w:hAnsi="Arial" w:cs="Arial"/>
          <w:bCs/>
          <w:color w:val="000000" w:themeColor="text1"/>
          <w:sz w:val="24"/>
          <w:szCs w:val="24"/>
          <w:lang w:val="ro-RO"/>
        </w:rPr>
        <w:t>: nu are</w:t>
      </w:r>
    </w:p>
    <w:p w14:paraId="5DD8E907" w14:textId="77777777" w:rsidR="007B3709" w:rsidRPr="00B7493D" w:rsidRDefault="007B3709" w:rsidP="00280B95">
      <w:pPr>
        <w:autoSpaceDE w:val="0"/>
        <w:autoSpaceDN w:val="0"/>
        <w:adjustRightInd w:val="0"/>
        <w:spacing w:line="276" w:lineRule="auto"/>
        <w:ind w:right="-46" w:firstLine="720"/>
        <w:jc w:val="both"/>
        <w:rPr>
          <w:rFonts w:ascii="Arial" w:hAnsi="Arial" w:cs="Arial"/>
          <w:color w:val="000000" w:themeColor="text1"/>
          <w:lang w:val="ro-RO"/>
        </w:rPr>
      </w:pPr>
    </w:p>
    <w:p w14:paraId="409D2906" w14:textId="3CDE4834" w:rsidR="0026744E" w:rsidRPr="00B7493D" w:rsidRDefault="008D7FEA" w:rsidP="00280B95">
      <w:pPr>
        <w:autoSpaceDE w:val="0"/>
        <w:autoSpaceDN w:val="0"/>
        <w:adjustRightInd w:val="0"/>
        <w:spacing w:line="276" w:lineRule="auto"/>
        <w:ind w:right="-46" w:firstLine="720"/>
        <w:jc w:val="both"/>
        <w:rPr>
          <w:rFonts w:ascii="Arial" w:hAnsi="Arial" w:cs="Arial"/>
          <w:b/>
          <w:bCs/>
          <w:color w:val="000000" w:themeColor="text1"/>
          <w:sz w:val="24"/>
          <w:szCs w:val="24"/>
          <w:lang w:val="ro-RO"/>
        </w:rPr>
      </w:pPr>
      <w:r w:rsidRPr="00B7493D">
        <w:rPr>
          <w:rFonts w:ascii="Arial" w:hAnsi="Arial" w:cs="Arial"/>
          <w:i/>
          <w:iCs/>
          <w:color w:val="000000" w:themeColor="text1"/>
          <w:sz w:val="24"/>
          <w:szCs w:val="24"/>
          <w:lang w:val="ro-RO"/>
        </w:rPr>
        <w:t>Perioada de operare a lucrărilor proiectate</w:t>
      </w:r>
      <w:r w:rsidRPr="00B7493D">
        <w:rPr>
          <w:rFonts w:ascii="Arial" w:hAnsi="Arial" w:cs="Arial"/>
          <w:color w:val="000000" w:themeColor="text1"/>
          <w:sz w:val="24"/>
          <w:szCs w:val="24"/>
          <w:lang w:val="ro-RO"/>
        </w:rPr>
        <w:t>:</w:t>
      </w:r>
      <w:r w:rsidRPr="00B7493D">
        <w:rPr>
          <w:rFonts w:ascii="Arial" w:hAnsi="Arial" w:cs="Arial"/>
          <w:bCs/>
          <w:color w:val="000000" w:themeColor="text1"/>
          <w:sz w:val="24"/>
          <w:szCs w:val="24"/>
          <w:lang w:val="ro-RO"/>
        </w:rPr>
        <w:t xml:space="preserve"> lucrările </w:t>
      </w:r>
      <w:r w:rsidR="00C4034B" w:rsidRPr="00B7493D">
        <w:rPr>
          <w:rFonts w:ascii="Arial" w:hAnsi="Arial" w:cs="Arial"/>
          <w:bCs/>
          <w:color w:val="000000" w:themeColor="text1"/>
          <w:sz w:val="24"/>
          <w:szCs w:val="24"/>
          <w:lang w:val="ro-RO"/>
        </w:rPr>
        <w:t>proiectate</w:t>
      </w:r>
      <w:r w:rsidRPr="00B7493D">
        <w:rPr>
          <w:rFonts w:ascii="Arial" w:hAnsi="Arial" w:cs="Arial"/>
          <w:bCs/>
          <w:color w:val="000000" w:themeColor="text1"/>
          <w:sz w:val="24"/>
          <w:szCs w:val="24"/>
          <w:lang w:val="ro-RO"/>
        </w:rPr>
        <w:t xml:space="preserve"> sunt lucrări statice, </w:t>
      </w:r>
      <w:r w:rsidRPr="00B7493D">
        <w:rPr>
          <w:rFonts w:ascii="Arial" w:hAnsi="Arial" w:cs="Arial"/>
          <w:color w:val="000000" w:themeColor="text1"/>
          <w:sz w:val="24"/>
          <w:szCs w:val="24"/>
          <w:lang w:val="ro-RO"/>
        </w:rPr>
        <w:t xml:space="preserve"> fără impact asupra aerului.</w:t>
      </w:r>
      <w:r w:rsidR="004B385D" w:rsidRPr="00B7493D">
        <w:rPr>
          <w:rFonts w:ascii="Arial" w:hAnsi="Arial" w:cs="Arial"/>
          <w:color w:val="000000" w:themeColor="text1"/>
          <w:sz w:val="24"/>
          <w:szCs w:val="24"/>
          <w:lang w:val="ro-RO"/>
        </w:rPr>
        <w:t xml:space="preserve"> Incărcarea/descărcarea cerealelor poate conduce la o poluare locală și temporară a aerului cu pulberi dacă sistemele de efectuare a acestor operațiuni nu sunt intreținute corespunzător sau personalul care le manevrează nu este instruit. </w:t>
      </w:r>
    </w:p>
    <w:p w14:paraId="47FDFBC6" w14:textId="15177982" w:rsidR="00280B95" w:rsidRPr="00B7493D" w:rsidRDefault="00280B95" w:rsidP="00280B95">
      <w:pPr>
        <w:autoSpaceDE w:val="0"/>
        <w:autoSpaceDN w:val="0"/>
        <w:adjustRightInd w:val="0"/>
        <w:spacing w:line="276" w:lineRule="auto"/>
        <w:ind w:right="-46" w:firstLine="720"/>
        <w:jc w:val="both"/>
        <w:rPr>
          <w:rFonts w:ascii="Arial" w:hAnsi="Arial" w:cs="Arial"/>
          <w:b/>
          <w:bCs/>
          <w:color w:val="000000" w:themeColor="text1"/>
          <w:sz w:val="24"/>
          <w:szCs w:val="24"/>
          <w:lang w:val="ro-RO"/>
        </w:rPr>
      </w:pPr>
      <w:r w:rsidRPr="00B7493D">
        <w:rPr>
          <w:rFonts w:ascii="Arial" w:hAnsi="Arial" w:cs="Arial"/>
          <w:b/>
          <w:bCs/>
          <w:color w:val="000000" w:themeColor="text1"/>
          <w:sz w:val="24"/>
          <w:szCs w:val="24"/>
          <w:lang w:val="ro-RO"/>
        </w:rPr>
        <w:t>Concluzii:</w:t>
      </w:r>
    </w:p>
    <w:p w14:paraId="2759E8C4" w14:textId="1A72A36A" w:rsidR="004B385D" w:rsidRPr="00B7493D" w:rsidRDefault="00280B95" w:rsidP="004B385D">
      <w:pPr>
        <w:autoSpaceDE w:val="0"/>
        <w:autoSpaceDN w:val="0"/>
        <w:adjustRightInd w:val="0"/>
        <w:spacing w:line="276" w:lineRule="auto"/>
        <w:ind w:right="-46" w:firstLine="720"/>
        <w:jc w:val="both"/>
        <w:rPr>
          <w:rFonts w:ascii="Arial" w:hAnsi="Arial" w:cs="Arial"/>
          <w:sz w:val="24"/>
          <w:szCs w:val="24"/>
          <w:lang w:val="ro-RO"/>
        </w:rPr>
      </w:pPr>
      <w:r w:rsidRPr="00B7493D">
        <w:rPr>
          <w:rFonts w:ascii="Arial" w:hAnsi="Arial" w:cs="Arial"/>
          <w:color w:val="000000" w:themeColor="text1"/>
          <w:sz w:val="24"/>
          <w:szCs w:val="24"/>
          <w:lang w:val="ro-RO"/>
        </w:rPr>
        <w:t>Calitatea aerului nu este afectată decât în perioada de execuţie a lucrărilor  prin noxele emanate de utilajele folosite</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de mijloacele de transport.</w:t>
      </w:r>
      <w:r w:rsidR="007B3709" w:rsidRPr="00B7493D">
        <w:rPr>
          <w:rFonts w:ascii="Arial" w:hAnsi="Arial" w:cs="Arial"/>
          <w:color w:val="000000" w:themeColor="text1"/>
          <w:sz w:val="24"/>
          <w:szCs w:val="24"/>
          <w:lang w:val="ro-RO"/>
        </w:rPr>
        <w:t xml:space="preserve"> Prin măsurile de protecție propuse, n</w:t>
      </w:r>
      <w:r w:rsidRPr="00B7493D">
        <w:rPr>
          <w:rFonts w:ascii="Arial" w:hAnsi="Arial" w:cs="Arial"/>
          <w:color w:val="000000" w:themeColor="text1"/>
          <w:sz w:val="24"/>
          <w:szCs w:val="24"/>
          <w:lang w:val="ro-RO"/>
        </w:rPr>
        <w:t>ivelul noxe</w:t>
      </w:r>
      <w:r w:rsidR="007B3709" w:rsidRPr="00B7493D">
        <w:rPr>
          <w:rFonts w:ascii="Arial" w:hAnsi="Arial" w:cs="Arial"/>
          <w:color w:val="000000" w:themeColor="text1"/>
          <w:sz w:val="24"/>
          <w:szCs w:val="24"/>
          <w:lang w:val="ro-RO"/>
        </w:rPr>
        <w:t>lor</w:t>
      </w:r>
      <w:r w:rsidRPr="00B7493D">
        <w:rPr>
          <w:rFonts w:ascii="Arial" w:hAnsi="Arial" w:cs="Arial"/>
          <w:color w:val="000000" w:themeColor="text1"/>
          <w:sz w:val="24"/>
          <w:szCs w:val="24"/>
          <w:lang w:val="ro-RO"/>
        </w:rPr>
        <w:t xml:space="preserve"> este foarte mic.</w:t>
      </w:r>
      <w:r w:rsidR="004A1EA2" w:rsidRPr="00B7493D">
        <w:rPr>
          <w:rFonts w:ascii="Arial" w:hAnsi="Arial" w:cs="Arial"/>
          <w:color w:val="000000" w:themeColor="text1"/>
          <w:sz w:val="24"/>
          <w:szCs w:val="24"/>
          <w:lang w:val="ro-RO"/>
        </w:rPr>
        <w:t xml:space="preserve"> Impactul este negativ, local</w:t>
      </w:r>
      <w:r w:rsidR="00F406B4" w:rsidRPr="00B7493D">
        <w:rPr>
          <w:rFonts w:ascii="Arial" w:hAnsi="Arial" w:cs="Arial"/>
          <w:color w:val="000000" w:themeColor="text1"/>
          <w:sz w:val="24"/>
          <w:szCs w:val="24"/>
          <w:lang w:val="ro-RO"/>
        </w:rPr>
        <w:t xml:space="preserve"> și </w:t>
      </w:r>
      <w:r w:rsidR="004A1EA2" w:rsidRPr="00B7493D">
        <w:rPr>
          <w:rFonts w:ascii="Arial" w:hAnsi="Arial" w:cs="Arial"/>
          <w:color w:val="000000" w:themeColor="text1"/>
          <w:sz w:val="24"/>
          <w:szCs w:val="24"/>
          <w:lang w:val="ro-RO"/>
        </w:rPr>
        <w:t>numai pe perioada de realizare a lucrarilor.</w:t>
      </w:r>
      <w:r w:rsidR="004B385D" w:rsidRPr="00B7493D">
        <w:rPr>
          <w:rFonts w:ascii="Arial" w:hAnsi="Arial" w:cs="Arial"/>
          <w:sz w:val="24"/>
          <w:szCs w:val="24"/>
          <w:lang w:val="ro-RO"/>
        </w:rPr>
        <w:t xml:space="preserve"> În concluzie, lucrările de construcţie prevăzute în proiect </w:t>
      </w:r>
      <w:r w:rsidR="004B385D" w:rsidRPr="00B7493D">
        <w:rPr>
          <w:rFonts w:ascii="Arial" w:hAnsi="Arial" w:cs="Arial"/>
          <w:b/>
          <w:bCs/>
          <w:sz w:val="24"/>
          <w:szCs w:val="24"/>
          <w:lang w:val="ro-RO"/>
        </w:rPr>
        <w:t>nu</w:t>
      </w:r>
      <w:r w:rsidR="004B385D" w:rsidRPr="00B7493D">
        <w:rPr>
          <w:rFonts w:ascii="Arial" w:hAnsi="Arial" w:cs="Arial"/>
          <w:sz w:val="24"/>
          <w:szCs w:val="24"/>
          <w:lang w:val="ro-RO"/>
        </w:rPr>
        <w:t xml:space="preserve"> pot provoca un impact semnificativ asupra factorului de mediu AER, în măsura în care se vor respecta măsurile de protecție prevăzute</w:t>
      </w:r>
    </w:p>
    <w:p w14:paraId="6572926B" w14:textId="564737D2" w:rsidR="004A1EA2" w:rsidRPr="00B7493D" w:rsidRDefault="004A1EA2" w:rsidP="007B3709">
      <w:pPr>
        <w:ind w:firstLine="720"/>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 xml:space="preserve"> Pe perioada de operare, lucrarile nu au impact asupra aerului</w:t>
      </w:r>
      <w:r w:rsidR="003257C8" w:rsidRPr="00B7493D">
        <w:rPr>
          <w:rFonts w:ascii="Arial" w:hAnsi="Arial" w:cs="Arial"/>
          <w:color w:val="000000" w:themeColor="text1"/>
          <w:sz w:val="24"/>
          <w:szCs w:val="24"/>
          <w:lang w:val="ro-RO"/>
        </w:rPr>
        <w:t xml:space="preserve">. </w:t>
      </w:r>
    </w:p>
    <w:p w14:paraId="34B50130" w14:textId="77777777" w:rsidR="007B3709" w:rsidRPr="00B7493D" w:rsidRDefault="007B3709" w:rsidP="00B83958">
      <w:pPr>
        <w:rPr>
          <w:rFonts w:ascii="Arial" w:hAnsi="Arial" w:cs="Arial"/>
          <w:color w:val="000000" w:themeColor="text1"/>
          <w:lang w:val="ro-RO"/>
        </w:rPr>
      </w:pPr>
    </w:p>
    <w:p w14:paraId="12FC6A67" w14:textId="12558309" w:rsidR="00B83958" w:rsidRPr="00B7493D" w:rsidRDefault="00B83958" w:rsidP="00B83958">
      <w:pPr>
        <w:pStyle w:val="Titlu2"/>
        <w:spacing w:line="276" w:lineRule="auto"/>
        <w:rPr>
          <w:rFonts w:cs="Arial"/>
          <w:b/>
          <w:bCs/>
          <w:color w:val="000000" w:themeColor="text1"/>
          <w:lang w:val="ro-RO"/>
        </w:rPr>
      </w:pPr>
      <w:bookmarkStart w:id="142" w:name="_Toc103140076"/>
      <w:r w:rsidRPr="00B7493D">
        <w:rPr>
          <w:rFonts w:cs="Arial"/>
          <w:b/>
          <w:bCs/>
          <w:color w:val="000000" w:themeColor="text1"/>
          <w:lang w:val="ro-RO"/>
        </w:rPr>
        <w:t>VII.</w:t>
      </w:r>
      <w:r w:rsidR="004A0D74" w:rsidRPr="00B7493D">
        <w:rPr>
          <w:rFonts w:cs="Arial"/>
          <w:b/>
          <w:bCs/>
          <w:color w:val="000000" w:themeColor="text1"/>
          <w:lang w:val="ro-RO"/>
        </w:rPr>
        <w:t>4</w:t>
      </w:r>
      <w:r w:rsidRPr="00B7493D">
        <w:rPr>
          <w:rFonts w:cs="Arial"/>
          <w:b/>
          <w:bCs/>
          <w:color w:val="000000" w:themeColor="text1"/>
          <w:lang w:val="ro-RO"/>
        </w:rPr>
        <w:t>. Impactul potential asupra solului</w:t>
      </w:r>
      <w:bookmarkEnd w:id="142"/>
    </w:p>
    <w:p w14:paraId="4A2459A6" w14:textId="651A9161" w:rsidR="00B83958" w:rsidRPr="00B7493D" w:rsidRDefault="00B83958" w:rsidP="00744B1C">
      <w:pPr>
        <w:spacing w:line="276" w:lineRule="auto"/>
        <w:ind w:firstLine="720"/>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Impactul potential asupra solului este negativ, local</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 xml:space="preserve">numai pe perioada de realizare a lucrarilor ca urmare a ocuparii temporare a unor suprafete de teren cu </w:t>
      </w:r>
      <w:r w:rsidRPr="00B7493D">
        <w:rPr>
          <w:rFonts w:ascii="Arial" w:hAnsi="Arial" w:cs="Arial"/>
          <w:color w:val="000000" w:themeColor="text1"/>
          <w:sz w:val="24"/>
          <w:szCs w:val="24"/>
          <w:lang w:val="ro-RO"/>
        </w:rPr>
        <w:lastRenderedPageBreak/>
        <w:t>organizarea de santier</w:t>
      </w:r>
      <w:r w:rsidR="00C4034B" w:rsidRPr="00B7493D">
        <w:rPr>
          <w:rFonts w:ascii="Arial" w:hAnsi="Arial" w:cs="Arial"/>
          <w:color w:val="000000" w:themeColor="text1"/>
          <w:sz w:val="24"/>
          <w:szCs w:val="24"/>
          <w:lang w:val="ro-RO"/>
        </w:rPr>
        <w:t xml:space="preserve"> și a acoperirii cu macadam a</w:t>
      </w:r>
      <w:r w:rsidR="006E217C" w:rsidRPr="00B7493D">
        <w:rPr>
          <w:rFonts w:ascii="Arial" w:hAnsi="Arial" w:cs="Arial"/>
          <w:color w:val="000000" w:themeColor="text1"/>
          <w:sz w:val="24"/>
          <w:szCs w:val="24"/>
          <w:lang w:val="ro-RO"/>
        </w:rPr>
        <w:t xml:space="preserve"> </w:t>
      </w:r>
      <w:r w:rsidR="00C4034B" w:rsidRPr="00B7493D">
        <w:rPr>
          <w:rFonts w:ascii="Arial" w:hAnsi="Arial" w:cs="Arial"/>
          <w:color w:val="000000" w:themeColor="text1"/>
          <w:sz w:val="24"/>
          <w:szCs w:val="24"/>
          <w:lang w:val="ro-RO"/>
        </w:rPr>
        <w:t>unei suprafețe din amplasamentul lucrărilor</w:t>
      </w:r>
      <w:r w:rsidRPr="00B7493D">
        <w:rPr>
          <w:rFonts w:ascii="Arial" w:hAnsi="Arial" w:cs="Arial"/>
          <w:color w:val="000000" w:themeColor="text1"/>
          <w:sz w:val="24"/>
          <w:szCs w:val="24"/>
          <w:lang w:val="ro-RO"/>
        </w:rPr>
        <w:t>.</w:t>
      </w:r>
    </w:p>
    <w:p w14:paraId="757D1A26" w14:textId="473889C3" w:rsidR="00C5462A" w:rsidRPr="00B7493D" w:rsidRDefault="004B385D" w:rsidP="006E6375">
      <w:pPr>
        <w:spacing w:line="276" w:lineRule="auto"/>
        <w:ind w:firstLine="720"/>
        <w:jc w:val="both"/>
        <w:rPr>
          <w:rFonts w:ascii="Arial" w:hAnsi="Arial" w:cs="Arial"/>
          <w:color w:val="000000" w:themeColor="text1"/>
          <w:szCs w:val="24"/>
          <w:lang w:val="ro-RO"/>
        </w:rPr>
      </w:pPr>
      <w:r w:rsidRPr="00B7493D">
        <w:rPr>
          <w:rFonts w:ascii="Arial" w:hAnsi="Arial" w:cs="Arial"/>
          <w:color w:val="000000" w:themeColor="text1"/>
          <w:sz w:val="24"/>
          <w:szCs w:val="24"/>
          <w:lang w:val="ro-RO"/>
        </w:rPr>
        <w:t>La cap. VI.1.5 s-au prezentat sursele de poluare a solului și subsolului</w:t>
      </w:r>
      <w:r w:rsidR="006E6375" w:rsidRPr="00B7493D">
        <w:rPr>
          <w:rFonts w:ascii="Arial" w:hAnsi="Arial" w:cs="Arial"/>
          <w:color w:val="000000" w:themeColor="text1"/>
          <w:sz w:val="24"/>
          <w:szCs w:val="24"/>
          <w:lang w:val="ro-RO"/>
        </w:rPr>
        <w:t xml:space="preserve"> și </w:t>
      </w:r>
      <w:r w:rsidR="00B83958" w:rsidRPr="00B7493D">
        <w:rPr>
          <w:rFonts w:ascii="Arial" w:hAnsi="Arial" w:cs="Arial"/>
          <w:color w:val="000000" w:themeColor="text1"/>
          <w:sz w:val="24"/>
          <w:szCs w:val="24"/>
          <w:lang w:val="ro-RO"/>
        </w:rPr>
        <w:t xml:space="preserve"> măsuri</w:t>
      </w:r>
      <w:r w:rsidR="006E6375" w:rsidRPr="00B7493D">
        <w:rPr>
          <w:rFonts w:ascii="Arial" w:hAnsi="Arial" w:cs="Arial"/>
          <w:color w:val="000000" w:themeColor="text1"/>
          <w:sz w:val="24"/>
          <w:szCs w:val="24"/>
          <w:lang w:val="ro-RO"/>
        </w:rPr>
        <w:t xml:space="preserve">le </w:t>
      </w:r>
      <w:r w:rsidR="00B83958" w:rsidRPr="00B7493D">
        <w:rPr>
          <w:rFonts w:ascii="Arial" w:hAnsi="Arial" w:cs="Arial"/>
          <w:color w:val="000000" w:themeColor="text1"/>
          <w:sz w:val="24"/>
          <w:szCs w:val="24"/>
          <w:lang w:val="ro-RO"/>
        </w:rPr>
        <w:t xml:space="preserve"> de diminuare a impactului </w:t>
      </w:r>
    </w:p>
    <w:bookmarkEnd w:id="139"/>
    <w:bookmarkEnd w:id="140"/>
    <w:p w14:paraId="5F09CB04" w14:textId="5CCBFAE0" w:rsidR="006E6375" w:rsidRPr="00B7493D" w:rsidRDefault="006E6375" w:rsidP="006E6375">
      <w:pPr>
        <w:spacing w:before="100" w:beforeAutospacing="1" w:after="100" w:afterAutospacing="1" w:line="276" w:lineRule="auto"/>
        <w:jc w:val="both"/>
        <w:rPr>
          <w:rFonts w:ascii="Arial" w:hAnsi="Arial" w:cs="Arial"/>
          <w:sz w:val="24"/>
          <w:szCs w:val="24"/>
          <w:lang w:val="ro-RO"/>
        </w:rPr>
      </w:pPr>
      <w:r w:rsidRPr="00B7493D">
        <w:rPr>
          <w:rFonts w:ascii="Arial" w:hAnsi="Arial" w:cs="Arial"/>
          <w:i/>
          <w:iCs/>
          <w:sz w:val="24"/>
          <w:szCs w:val="24"/>
          <w:lang w:val="ro-RO"/>
        </w:rPr>
        <w:t>Impactul potential al activitatilor din perioada de executie a lucrarilor</w:t>
      </w:r>
      <w:r w:rsidRPr="00B7493D">
        <w:rPr>
          <w:rFonts w:ascii="Arial" w:hAnsi="Arial" w:cs="Arial"/>
          <w:sz w:val="24"/>
          <w:szCs w:val="24"/>
          <w:lang w:val="ro-RO"/>
        </w:rPr>
        <w:t xml:space="preserve"> asupra calitatii solului, va fi: </w:t>
      </w:r>
    </w:p>
    <w:p w14:paraId="15BE35BE" w14:textId="77777777" w:rsidR="006E6375" w:rsidRPr="00B7493D" w:rsidRDefault="006E6375" w:rsidP="006E6375">
      <w:pPr>
        <w:autoSpaceDE w:val="0"/>
        <w:autoSpaceDN w:val="0"/>
        <w:adjustRightInd w:val="0"/>
        <w:ind w:left="709"/>
        <w:contextualSpacing/>
        <w:rPr>
          <w:rFonts w:ascii="Arial" w:hAnsi="Arial" w:cs="Arial"/>
          <w:color w:val="000000" w:themeColor="text1"/>
          <w:sz w:val="24"/>
          <w:szCs w:val="24"/>
          <w:lang w:val="ro-RO"/>
        </w:rPr>
      </w:pPr>
      <w:r w:rsidRPr="00B7493D">
        <w:rPr>
          <w:rFonts w:ascii="Arial" w:hAnsi="Arial" w:cs="Arial"/>
          <w:b/>
          <w:bCs/>
          <w:color w:val="000000" w:themeColor="text1"/>
          <w:sz w:val="24"/>
          <w:szCs w:val="24"/>
          <w:lang w:val="ro-RO"/>
        </w:rPr>
        <w:t>Natura impact:</w:t>
      </w:r>
      <w:r w:rsidRPr="00B7493D">
        <w:rPr>
          <w:rFonts w:ascii="Arial" w:hAnsi="Arial" w:cs="Arial"/>
          <w:bCs/>
          <w:color w:val="000000" w:themeColor="text1"/>
          <w:sz w:val="24"/>
          <w:szCs w:val="24"/>
          <w:lang w:val="ro-RO"/>
        </w:rPr>
        <w:t xml:space="preserve"> </w:t>
      </w:r>
      <w:r w:rsidRPr="00B7493D">
        <w:rPr>
          <w:rFonts w:ascii="Arial" w:hAnsi="Arial" w:cs="Arial"/>
          <w:color w:val="000000" w:themeColor="text1"/>
          <w:sz w:val="24"/>
          <w:szCs w:val="24"/>
          <w:lang w:val="ro-RO"/>
        </w:rPr>
        <w:t>Negativ</w:t>
      </w:r>
    </w:p>
    <w:p w14:paraId="3D2072F8" w14:textId="77777777" w:rsidR="006E6375" w:rsidRPr="00B7493D" w:rsidRDefault="006E6375" w:rsidP="006E6375">
      <w:pPr>
        <w:autoSpaceDE w:val="0"/>
        <w:autoSpaceDN w:val="0"/>
        <w:adjustRightInd w:val="0"/>
        <w:ind w:left="709"/>
        <w:contextualSpacing/>
        <w:rPr>
          <w:rFonts w:ascii="Arial" w:hAnsi="Arial" w:cs="Arial"/>
          <w:sz w:val="24"/>
          <w:szCs w:val="24"/>
          <w:lang w:val="ro-RO"/>
        </w:rPr>
      </w:pPr>
      <w:r w:rsidRPr="00B7493D">
        <w:rPr>
          <w:rFonts w:ascii="Arial" w:hAnsi="Arial" w:cs="Arial"/>
          <w:b/>
          <w:bCs/>
          <w:sz w:val="24"/>
          <w:szCs w:val="24"/>
          <w:lang w:val="ro-RO"/>
        </w:rPr>
        <w:t>Tipul impactului</w:t>
      </w:r>
      <w:r w:rsidRPr="00B7493D">
        <w:rPr>
          <w:rFonts w:ascii="Arial" w:hAnsi="Arial" w:cs="Arial"/>
          <w:sz w:val="24"/>
          <w:szCs w:val="24"/>
          <w:lang w:val="ro-RO"/>
        </w:rPr>
        <w:t>: direct</w:t>
      </w:r>
    </w:p>
    <w:p w14:paraId="20E76FBC" w14:textId="77777777" w:rsidR="006E6375" w:rsidRPr="00B7493D" w:rsidRDefault="006E6375" w:rsidP="006E6375">
      <w:pPr>
        <w:autoSpaceDE w:val="0"/>
        <w:autoSpaceDN w:val="0"/>
        <w:adjustRightInd w:val="0"/>
        <w:ind w:left="709"/>
        <w:contextualSpacing/>
        <w:rPr>
          <w:rFonts w:ascii="Arial" w:hAnsi="Arial" w:cs="Arial"/>
          <w:bCs/>
          <w:color w:val="000000" w:themeColor="text1"/>
          <w:sz w:val="24"/>
          <w:szCs w:val="24"/>
          <w:lang w:val="ro-RO"/>
        </w:rPr>
      </w:pPr>
      <w:r w:rsidRPr="00B7493D">
        <w:rPr>
          <w:rFonts w:ascii="Arial" w:hAnsi="Arial" w:cs="Arial"/>
          <w:b/>
          <w:bCs/>
          <w:sz w:val="24"/>
          <w:szCs w:val="24"/>
          <w:lang w:val="ro-RO"/>
        </w:rPr>
        <w:t>Reversibilitatea impactului</w:t>
      </w:r>
      <w:r w:rsidRPr="00B7493D">
        <w:rPr>
          <w:rFonts w:ascii="Arial" w:hAnsi="Arial" w:cs="Arial"/>
          <w:sz w:val="24"/>
          <w:szCs w:val="24"/>
          <w:lang w:val="ro-RO"/>
        </w:rPr>
        <w:t>: reversibil</w:t>
      </w:r>
    </w:p>
    <w:p w14:paraId="69B63864" w14:textId="77777777" w:rsidR="006E6375" w:rsidRPr="00B7493D" w:rsidRDefault="006E6375" w:rsidP="006E6375">
      <w:pPr>
        <w:autoSpaceDE w:val="0"/>
        <w:autoSpaceDN w:val="0"/>
        <w:adjustRightInd w:val="0"/>
        <w:ind w:left="709"/>
        <w:contextualSpacing/>
        <w:rPr>
          <w:rFonts w:ascii="Arial" w:hAnsi="Arial" w:cs="Arial"/>
          <w:color w:val="000000" w:themeColor="text1"/>
          <w:sz w:val="24"/>
          <w:szCs w:val="24"/>
          <w:lang w:val="ro-RO"/>
        </w:rPr>
      </w:pPr>
      <w:r w:rsidRPr="00B7493D">
        <w:rPr>
          <w:rFonts w:ascii="Arial" w:hAnsi="Arial" w:cs="Arial"/>
          <w:b/>
          <w:color w:val="000000" w:themeColor="text1"/>
          <w:sz w:val="24"/>
          <w:szCs w:val="24"/>
          <w:lang w:val="ro-RO"/>
        </w:rPr>
        <w:t>Extindere impact</w:t>
      </w:r>
      <w:r w:rsidRPr="00B7493D">
        <w:rPr>
          <w:rFonts w:ascii="Arial" w:hAnsi="Arial" w:cs="Arial"/>
          <w:bCs/>
          <w:color w:val="000000" w:themeColor="text1"/>
          <w:sz w:val="24"/>
          <w:szCs w:val="24"/>
          <w:lang w:val="ro-RO"/>
        </w:rPr>
        <w:t xml:space="preserve">: </w:t>
      </w:r>
      <w:r w:rsidRPr="00B7493D">
        <w:rPr>
          <w:rFonts w:ascii="Arial" w:hAnsi="Arial" w:cs="Arial"/>
          <w:sz w:val="24"/>
          <w:szCs w:val="24"/>
          <w:lang w:val="ro-RO"/>
        </w:rPr>
        <w:t xml:space="preserve">locala, limitata in general la perimetrul de lucru                                           </w:t>
      </w:r>
      <w:r w:rsidRPr="00B7493D">
        <w:rPr>
          <w:rFonts w:ascii="Arial" w:hAnsi="Arial" w:cs="Arial"/>
          <w:b/>
          <w:bCs/>
          <w:sz w:val="24"/>
          <w:szCs w:val="24"/>
          <w:lang w:val="ro-RO"/>
        </w:rPr>
        <w:t>Durata impactului</w:t>
      </w:r>
      <w:r w:rsidRPr="00B7493D">
        <w:rPr>
          <w:rFonts w:ascii="Arial" w:hAnsi="Arial" w:cs="Arial"/>
          <w:sz w:val="24"/>
          <w:szCs w:val="24"/>
          <w:lang w:val="ro-RO"/>
        </w:rPr>
        <w:t xml:space="preserve">: temporar in timpul executiei lucrarilor;                                           </w:t>
      </w:r>
      <w:r w:rsidRPr="00B7493D">
        <w:rPr>
          <w:rFonts w:ascii="Arial" w:hAnsi="Arial" w:cs="Arial"/>
          <w:b/>
          <w:bCs/>
          <w:sz w:val="24"/>
          <w:szCs w:val="24"/>
          <w:lang w:val="ro-RO"/>
        </w:rPr>
        <w:t>Probabilitatea impactului</w:t>
      </w:r>
      <w:r w:rsidRPr="00B7493D">
        <w:rPr>
          <w:rFonts w:ascii="Arial" w:hAnsi="Arial" w:cs="Arial"/>
          <w:sz w:val="24"/>
          <w:szCs w:val="24"/>
          <w:lang w:val="ro-RO"/>
        </w:rPr>
        <w:t xml:space="preserve">: cert;                                                                                            </w:t>
      </w:r>
      <w:r w:rsidRPr="00B7493D">
        <w:rPr>
          <w:rFonts w:ascii="Arial" w:hAnsi="Arial" w:cs="Arial"/>
          <w:b/>
          <w:color w:val="000000" w:themeColor="text1"/>
          <w:sz w:val="24"/>
          <w:szCs w:val="24"/>
          <w:lang w:val="ro-RO"/>
        </w:rPr>
        <w:t>Magnitudine</w:t>
      </w:r>
      <w:r w:rsidRPr="00B7493D">
        <w:rPr>
          <w:rFonts w:ascii="Arial" w:hAnsi="Arial" w:cs="Arial"/>
          <w:bCs/>
          <w:color w:val="000000" w:themeColor="text1"/>
          <w:sz w:val="24"/>
          <w:szCs w:val="24"/>
          <w:lang w:val="ro-RO"/>
        </w:rPr>
        <w:t xml:space="preserve">: : </w:t>
      </w:r>
      <w:r w:rsidRPr="00B7493D">
        <w:rPr>
          <w:rFonts w:ascii="Arial" w:hAnsi="Arial" w:cs="Arial"/>
          <w:b/>
          <w:color w:val="92D050"/>
          <w:sz w:val="24"/>
          <w:szCs w:val="24"/>
          <w:lang w:val="ro-RO"/>
        </w:rPr>
        <w:t xml:space="preserve">C1– posibil, impact cu efect foarte mic                                                                </w:t>
      </w:r>
      <w:r w:rsidRPr="00B7493D">
        <w:rPr>
          <w:rFonts w:ascii="Arial" w:hAnsi="Arial" w:cs="Arial"/>
          <w:b/>
          <w:color w:val="000000" w:themeColor="text1"/>
          <w:sz w:val="24"/>
          <w:szCs w:val="24"/>
          <w:lang w:val="ro-RO"/>
        </w:rPr>
        <w:t>Măsuri de evitare/diminuare:</w:t>
      </w:r>
      <w:r w:rsidRPr="00B7493D">
        <w:rPr>
          <w:rFonts w:ascii="Arial" w:hAnsi="Arial" w:cs="Arial"/>
          <w:color w:val="000000" w:themeColor="text1"/>
          <w:sz w:val="24"/>
          <w:szCs w:val="24"/>
          <w:lang w:val="ro-RO"/>
        </w:rPr>
        <w:t xml:space="preserve"> mai sus menționate</w:t>
      </w:r>
    </w:p>
    <w:p w14:paraId="0E9E3DE8" w14:textId="77777777" w:rsidR="006E6375" w:rsidRPr="00B7493D" w:rsidRDefault="006E6375" w:rsidP="006E6375">
      <w:pPr>
        <w:autoSpaceDE w:val="0"/>
        <w:autoSpaceDN w:val="0"/>
        <w:adjustRightInd w:val="0"/>
        <w:ind w:left="709"/>
        <w:contextualSpacing/>
        <w:rPr>
          <w:rFonts w:ascii="Arial" w:hAnsi="Arial" w:cs="Arial"/>
          <w:bCs/>
          <w:color w:val="000000" w:themeColor="text1"/>
          <w:sz w:val="24"/>
          <w:szCs w:val="24"/>
          <w:lang w:val="ro-RO"/>
        </w:rPr>
      </w:pPr>
      <w:r w:rsidRPr="00B7493D">
        <w:rPr>
          <w:rFonts w:ascii="Arial" w:hAnsi="Arial" w:cs="Arial"/>
          <w:b/>
          <w:color w:val="000000" w:themeColor="text1"/>
          <w:sz w:val="24"/>
          <w:szCs w:val="24"/>
          <w:lang w:val="ro-RO"/>
        </w:rPr>
        <w:t>Impact remanent</w:t>
      </w:r>
      <w:r w:rsidRPr="00B7493D">
        <w:rPr>
          <w:rFonts w:ascii="Arial" w:hAnsi="Arial" w:cs="Arial"/>
          <w:bCs/>
          <w:color w:val="000000" w:themeColor="text1"/>
          <w:sz w:val="24"/>
          <w:szCs w:val="24"/>
          <w:lang w:val="ro-RO"/>
        </w:rPr>
        <w:t>: nu are</w:t>
      </w:r>
    </w:p>
    <w:p w14:paraId="7D7BB9D8" w14:textId="103C7EA9" w:rsidR="006C042E" w:rsidRPr="00B7493D" w:rsidRDefault="006635A8" w:rsidP="006C042E">
      <w:pPr>
        <w:spacing w:line="276" w:lineRule="auto"/>
        <w:ind w:firstLine="720"/>
        <w:jc w:val="both"/>
        <w:rPr>
          <w:rFonts w:ascii="Arial" w:hAnsi="Arial" w:cs="Arial"/>
          <w:color w:val="000000" w:themeColor="text1"/>
          <w:lang w:val="ro-RO"/>
        </w:rPr>
      </w:pPr>
      <w:r w:rsidRPr="00B7493D">
        <w:rPr>
          <w:rFonts w:ascii="Arial" w:hAnsi="Arial" w:cs="Arial"/>
          <w:b/>
          <w:bCs/>
          <w:color w:val="000000" w:themeColor="text1"/>
          <w:lang w:val="ro-RO"/>
        </w:rPr>
        <w:t xml:space="preserve">            </w:t>
      </w:r>
    </w:p>
    <w:p w14:paraId="0E958A4F" w14:textId="4BC686F3" w:rsidR="006C042E" w:rsidRPr="00B7493D" w:rsidRDefault="006C042E" w:rsidP="006C042E">
      <w:pPr>
        <w:pStyle w:val="Titlu2"/>
        <w:rPr>
          <w:rFonts w:cs="Arial"/>
          <w:b/>
          <w:bCs/>
          <w:color w:val="000000" w:themeColor="text1"/>
          <w:lang w:val="ro-RO"/>
        </w:rPr>
      </w:pPr>
      <w:bookmarkStart w:id="143" w:name="_Toc46423908"/>
      <w:bookmarkStart w:id="144" w:name="_Toc54521386"/>
      <w:bookmarkStart w:id="145" w:name="_Toc103140077"/>
      <w:r w:rsidRPr="00B7493D">
        <w:rPr>
          <w:rFonts w:cs="Arial"/>
          <w:b/>
          <w:bCs/>
          <w:color w:val="000000" w:themeColor="text1"/>
          <w:lang w:val="ro-RO"/>
        </w:rPr>
        <w:t>VII.</w:t>
      </w:r>
      <w:r w:rsidR="004A0D74" w:rsidRPr="00B7493D">
        <w:rPr>
          <w:rFonts w:cs="Arial"/>
          <w:b/>
          <w:bCs/>
          <w:color w:val="000000" w:themeColor="text1"/>
          <w:lang w:val="ro-RO"/>
        </w:rPr>
        <w:t>5</w:t>
      </w:r>
      <w:r w:rsidRPr="00B7493D">
        <w:rPr>
          <w:rFonts w:cs="Arial"/>
          <w:b/>
          <w:bCs/>
          <w:color w:val="000000" w:themeColor="text1"/>
          <w:lang w:val="ro-RO"/>
        </w:rPr>
        <w:t xml:space="preserve"> Impactul potential asupra florei și faunei</w:t>
      </w:r>
      <w:bookmarkEnd w:id="143"/>
      <w:bookmarkEnd w:id="144"/>
      <w:bookmarkEnd w:id="145"/>
      <w:r w:rsidRPr="00B7493D">
        <w:rPr>
          <w:rFonts w:cs="Arial"/>
          <w:b/>
          <w:bCs/>
          <w:color w:val="000000" w:themeColor="text1"/>
          <w:lang w:val="ro-RO"/>
        </w:rPr>
        <w:t xml:space="preserve"> </w:t>
      </w:r>
    </w:p>
    <w:p w14:paraId="19E7AF79" w14:textId="3DD7029D" w:rsidR="006C042E" w:rsidRPr="00B7493D" w:rsidRDefault="00744B1C" w:rsidP="006C042E">
      <w:pPr>
        <w:widowControl w:val="0"/>
        <w:autoSpaceDE w:val="0"/>
        <w:autoSpaceDN w:val="0"/>
        <w:adjustRightInd w:val="0"/>
        <w:spacing w:line="276" w:lineRule="auto"/>
        <w:ind w:right="-17" w:firstLine="720"/>
        <w:contextualSpacing/>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F</w:t>
      </w:r>
      <w:r w:rsidR="00B56808" w:rsidRPr="00B7493D">
        <w:rPr>
          <w:rFonts w:ascii="Arial" w:hAnsi="Arial" w:cs="Arial"/>
          <w:color w:val="000000" w:themeColor="text1"/>
          <w:sz w:val="24"/>
          <w:szCs w:val="24"/>
          <w:lang w:val="ro-RO"/>
        </w:rPr>
        <w:t>l</w:t>
      </w:r>
      <w:r w:rsidR="006C042E" w:rsidRPr="00B7493D">
        <w:rPr>
          <w:rFonts w:ascii="Arial" w:hAnsi="Arial" w:cs="Arial"/>
          <w:color w:val="000000" w:themeColor="text1"/>
          <w:sz w:val="24"/>
          <w:szCs w:val="24"/>
          <w:lang w:val="ro-RO"/>
        </w:rPr>
        <w:t>ora</w:t>
      </w:r>
      <w:r w:rsidR="00F406B4" w:rsidRPr="00B7493D">
        <w:rPr>
          <w:rFonts w:ascii="Arial" w:hAnsi="Arial" w:cs="Arial"/>
          <w:color w:val="000000" w:themeColor="text1"/>
          <w:sz w:val="24"/>
          <w:szCs w:val="24"/>
          <w:lang w:val="ro-RO"/>
        </w:rPr>
        <w:t xml:space="preserve"> și </w:t>
      </w:r>
      <w:r w:rsidR="006C042E" w:rsidRPr="00B7493D">
        <w:rPr>
          <w:rFonts w:ascii="Arial" w:hAnsi="Arial" w:cs="Arial"/>
          <w:color w:val="000000" w:themeColor="text1"/>
          <w:sz w:val="24"/>
          <w:szCs w:val="24"/>
          <w:lang w:val="ro-RO"/>
        </w:rPr>
        <w:t xml:space="preserve">fauna  in </w:t>
      </w:r>
      <w:r w:rsidR="004E4C0A" w:rsidRPr="00B7493D">
        <w:rPr>
          <w:rFonts w:ascii="Arial" w:hAnsi="Arial" w:cs="Arial"/>
          <w:color w:val="000000" w:themeColor="text1"/>
          <w:sz w:val="24"/>
          <w:szCs w:val="24"/>
          <w:lang w:val="ro-RO"/>
        </w:rPr>
        <w:t xml:space="preserve">amplasamentului lucrărilor </w:t>
      </w:r>
      <w:r w:rsidR="006C042E" w:rsidRPr="00B7493D">
        <w:rPr>
          <w:rFonts w:ascii="Arial" w:hAnsi="Arial" w:cs="Arial"/>
          <w:color w:val="000000" w:themeColor="text1"/>
          <w:sz w:val="24"/>
          <w:szCs w:val="24"/>
          <w:lang w:val="ro-RO"/>
        </w:rPr>
        <w:t xml:space="preserve">este foarte redusă, săracă, specifică zonelor puternic antropizate. </w:t>
      </w:r>
    </w:p>
    <w:p w14:paraId="27DB8FC4" w14:textId="5749C904" w:rsidR="00C15B0B" w:rsidRPr="00B7493D" w:rsidRDefault="006C042E" w:rsidP="006C042E">
      <w:pPr>
        <w:widowControl w:val="0"/>
        <w:autoSpaceDE w:val="0"/>
        <w:autoSpaceDN w:val="0"/>
        <w:adjustRightInd w:val="0"/>
        <w:spacing w:line="276" w:lineRule="auto"/>
        <w:ind w:right="-17" w:firstLine="720"/>
        <w:contextualSpacing/>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Impactul potential asupra asupra florei și faunei</w:t>
      </w:r>
      <w:r w:rsidR="00B56808" w:rsidRPr="00B7493D">
        <w:rPr>
          <w:rFonts w:ascii="Arial" w:hAnsi="Arial" w:cs="Arial"/>
          <w:color w:val="000000" w:themeColor="text1"/>
          <w:sz w:val="24"/>
          <w:szCs w:val="24"/>
          <w:lang w:val="ro-RO"/>
        </w:rPr>
        <w:t xml:space="preserve"> terestre</w:t>
      </w:r>
      <w:r w:rsidR="00F406B4" w:rsidRPr="00B7493D">
        <w:rPr>
          <w:rFonts w:ascii="Arial" w:hAnsi="Arial" w:cs="Arial"/>
          <w:color w:val="000000" w:themeColor="text1"/>
          <w:sz w:val="24"/>
          <w:szCs w:val="24"/>
          <w:lang w:val="ro-RO"/>
        </w:rPr>
        <w:t xml:space="preserve"> și </w:t>
      </w:r>
      <w:r w:rsidR="00B56808" w:rsidRPr="00B7493D">
        <w:rPr>
          <w:rFonts w:ascii="Arial" w:hAnsi="Arial" w:cs="Arial"/>
          <w:color w:val="000000" w:themeColor="text1"/>
          <w:sz w:val="24"/>
          <w:szCs w:val="24"/>
          <w:lang w:val="ro-RO"/>
        </w:rPr>
        <w:t>a ecosistemului acvatic</w:t>
      </w:r>
      <w:r w:rsidRPr="00B7493D">
        <w:rPr>
          <w:rFonts w:ascii="Arial" w:hAnsi="Arial" w:cs="Arial"/>
          <w:color w:val="000000" w:themeColor="text1"/>
          <w:sz w:val="24"/>
          <w:szCs w:val="24"/>
          <w:lang w:val="ro-RO"/>
        </w:rPr>
        <w:t>, incluzând luarea în considerare a zgomotului</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 xml:space="preserve">vibratiilor este prezentat in </w:t>
      </w:r>
      <w:r w:rsidRPr="00B7493D">
        <w:rPr>
          <w:rFonts w:ascii="Arial" w:hAnsi="Arial" w:cs="Arial"/>
          <w:i/>
          <w:iCs/>
          <w:color w:val="000000" w:themeColor="text1"/>
          <w:sz w:val="24"/>
          <w:szCs w:val="24"/>
          <w:lang w:val="ro-RO"/>
        </w:rPr>
        <w:t xml:space="preserve">Tabelul </w:t>
      </w:r>
      <w:r w:rsidR="002074C0" w:rsidRPr="00B7493D">
        <w:rPr>
          <w:rFonts w:ascii="Arial" w:hAnsi="Arial" w:cs="Arial"/>
          <w:i/>
          <w:iCs/>
          <w:color w:val="000000" w:themeColor="text1"/>
          <w:sz w:val="24"/>
          <w:szCs w:val="24"/>
          <w:lang w:val="ro-RO"/>
        </w:rPr>
        <w:t>nr.</w:t>
      </w:r>
      <w:r w:rsidRPr="00B7493D">
        <w:rPr>
          <w:rFonts w:ascii="Arial" w:hAnsi="Arial" w:cs="Arial"/>
          <w:i/>
          <w:iCs/>
          <w:color w:val="000000" w:themeColor="text1"/>
          <w:sz w:val="24"/>
          <w:szCs w:val="24"/>
          <w:lang w:val="ro-RO"/>
        </w:rPr>
        <w:t>VII.</w:t>
      </w:r>
      <w:r w:rsidR="004C376C" w:rsidRPr="00B7493D">
        <w:rPr>
          <w:rFonts w:ascii="Arial" w:hAnsi="Arial" w:cs="Arial"/>
          <w:i/>
          <w:iCs/>
          <w:color w:val="000000" w:themeColor="text1"/>
          <w:sz w:val="24"/>
          <w:szCs w:val="24"/>
          <w:lang w:val="ro-RO"/>
        </w:rPr>
        <w:t>3</w:t>
      </w:r>
      <w:r w:rsidR="001A2864" w:rsidRPr="00B7493D">
        <w:rPr>
          <w:rFonts w:ascii="Arial" w:hAnsi="Arial" w:cs="Arial"/>
          <w:i/>
          <w:iCs/>
          <w:color w:val="000000" w:themeColor="text1"/>
          <w:sz w:val="24"/>
          <w:szCs w:val="24"/>
          <w:lang w:val="ro-RO"/>
        </w:rPr>
        <w:t xml:space="preserve"> </w:t>
      </w:r>
      <w:r w:rsidRPr="00B7493D">
        <w:rPr>
          <w:rFonts w:ascii="Arial" w:hAnsi="Arial" w:cs="Arial"/>
          <w:color w:val="000000" w:themeColor="text1"/>
          <w:sz w:val="24"/>
          <w:szCs w:val="24"/>
          <w:lang w:val="ro-RO"/>
        </w:rPr>
        <w:t xml:space="preserve">de mai jos.  </w:t>
      </w:r>
    </w:p>
    <w:p w14:paraId="07E6185C" w14:textId="77777777" w:rsidR="00BE0809" w:rsidRPr="00B7493D" w:rsidRDefault="00BE0809" w:rsidP="00F65580">
      <w:pPr>
        <w:shd w:val="clear" w:color="auto" w:fill="FFFFFF"/>
        <w:spacing w:after="150" w:line="276" w:lineRule="auto"/>
        <w:jc w:val="both"/>
        <w:rPr>
          <w:rFonts w:ascii="Arial" w:hAnsi="Arial" w:cs="Arial"/>
          <w:b/>
          <w:bCs/>
          <w:color w:val="000000" w:themeColor="text1"/>
          <w:lang w:val="ro-RO"/>
        </w:rPr>
      </w:pPr>
    </w:p>
    <w:p w14:paraId="0B1A57C2" w14:textId="4352F93B" w:rsidR="00F65580" w:rsidRPr="00B7493D" w:rsidRDefault="00F65580" w:rsidP="00F65580">
      <w:pPr>
        <w:shd w:val="clear" w:color="auto" w:fill="FFFFFF"/>
        <w:spacing w:after="150" w:line="276" w:lineRule="auto"/>
        <w:jc w:val="both"/>
        <w:rPr>
          <w:rFonts w:ascii="Arial" w:hAnsi="Arial" w:cs="Arial"/>
          <w:color w:val="000000" w:themeColor="text1"/>
          <w:sz w:val="24"/>
          <w:szCs w:val="24"/>
          <w:lang w:val="ro-RO"/>
        </w:rPr>
      </w:pPr>
      <w:r w:rsidRPr="00B7493D">
        <w:rPr>
          <w:rFonts w:ascii="Arial" w:hAnsi="Arial" w:cs="Arial"/>
          <w:b/>
          <w:bCs/>
          <w:color w:val="000000" w:themeColor="text1"/>
          <w:sz w:val="24"/>
          <w:szCs w:val="24"/>
          <w:lang w:val="ro-RO"/>
        </w:rPr>
        <w:t xml:space="preserve">Tabel </w:t>
      </w:r>
      <w:r w:rsidR="004C376C" w:rsidRPr="00B7493D">
        <w:rPr>
          <w:rFonts w:ascii="Arial" w:hAnsi="Arial" w:cs="Arial"/>
          <w:b/>
          <w:bCs/>
          <w:color w:val="000000" w:themeColor="text1"/>
          <w:sz w:val="24"/>
          <w:szCs w:val="24"/>
          <w:lang w:val="ro-RO"/>
        </w:rPr>
        <w:t xml:space="preserve">nr. </w:t>
      </w:r>
      <w:r w:rsidRPr="00B7493D">
        <w:rPr>
          <w:rFonts w:ascii="Arial" w:hAnsi="Arial" w:cs="Arial"/>
          <w:b/>
          <w:bCs/>
          <w:color w:val="000000" w:themeColor="text1"/>
          <w:sz w:val="24"/>
          <w:szCs w:val="24"/>
          <w:lang w:val="ro-RO"/>
        </w:rPr>
        <w:t>VII.</w:t>
      </w:r>
      <w:r w:rsidR="004C376C" w:rsidRPr="00B7493D">
        <w:rPr>
          <w:rFonts w:ascii="Arial" w:hAnsi="Arial" w:cs="Arial"/>
          <w:b/>
          <w:bCs/>
          <w:color w:val="000000" w:themeColor="text1"/>
          <w:sz w:val="24"/>
          <w:szCs w:val="24"/>
          <w:lang w:val="ro-RO"/>
        </w:rPr>
        <w:t>3</w:t>
      </w:r>
      <w:r w:rsidRPr="00B7493D">
        <w:rPr>
          <w:rFonts w:ascii="Arial" w:hAnsi="Arial" w:cs="Arial"/>
          <w:b/>
          <w:bCs/>
          <w:color w:val="000000" w:themeColor="text1"/>
          <w:sz w:val="24"/>
          <w:szCs w:val="24"/>
          <w:lang w:val="ro-RO"/>
        </w:rPr>
        <w:t xml:space="preserve">. - </w:t>
      </w:r>
      <w:r w:rsidRPr="00B7493D">
        <w:rPr>
          <w:rFonts w:ascii="Arial" w:hAnsi="Arial" w:cs="Arial"/>
          <w:color w:val="000000" w:themeColor="text1"/>
          <w:sz w:val="24"/>
          <w:szCs w:val="24"/>
          <w:lang w:val="ro-RO"/>
        </w:rPr>
        <w:t>Impactul potential asupra florei  și faunei incluzând luarea în considerare a zgomotului</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vibratiilor</w:t>
      </w:r>
    </w:p>
    <w:tbl>
      <w:tblPr>
        <w:tblStyle w:val="GrilTabel"/>
        <w:tblW w:w="0" w:type="auto"/>
        <w:tblLook w:val="04A0" w:firstRow="1" w:lastRow="0" w:firstColumn="1" w:lastColumn="0" w:noHBand="0" w:noVBand="1"/>
      </w:tblPr>
      <w:tblGrid>
        <w:gridCol w:w="750"/>
        <w:gridCol w:w="1439"/>
        <w:gridCol w:w="2030"/>
        <w:gridCol w:w="5023"/>
      </w:tblGrid>
      <w:tr w:rsidR="00F65580" w:rsidRPr="00B7493D" w14:paraId="3FA2EBB1" w14:textId="77777777" w:rsidTr="00A568BA">
        <w:trPr>
          <w:tblHeader/>
        </w:trPr>
        <w:tc>
          <w:tcPr>
            <w:tcW w:w="750" w:type="dxa"/>
            <w:shd w:val="clear" w:color="auto" w:fill="E7E6E6" w:themeFill="background2"/>
          </w:tcPr>
          <w:p w14:paraId="614527FB" w14:textId="77777777" w:rsidR="00F65580" w:rsidRPr="00B7493D" w:rsidRDefault="00F65580" w:rsidP="00FD0BB8">
            <w:pPr>
              <w:spacing w:after="150" w:line="276" w:lineRule="auto"/>
              <w:jc w:val="both"/>
              <w:rPr>
                <w:rFonts w:ascii="Arial" w:hAnsi="Arial" w:cs="Arial"/>
                <w:b/>
                <w:bCs/>
                <w:color w:val="000000" w:themeColor="text1"/>
                <w:lang w:val="ro-RO"/>
              </w:rPr>
            </w:pPr>
            <w:r w:rsidRPr="00B7493D">
              <w:rPr>
                <w:rFonts w:ascii="Arial" w:hAnsi="Arial" w:cs="Arial"/>
                <w:b/>
                <w:bCs/>
                <w:color w:val="000000" w:themeColor="text1"/>
                <w:lang w:val="ro-RO"/>
              </w:rPr>
              <w:t>Nr.crt</w:t>
            </w:r>
          </w:p>
        </w:tc>
        <w:tc>
          <w:tcPr>
            <w:tcW w:w="1439" w:type="dxa"/>
            <w:shd w:val="clear" w:color="auto" w:fill="E7E6E6" w:themeFill="background2"/>
          </w:tcPr>
          <w:p w14:paraId="351BC1CB" w14:textId="77777777" w:rsidR="00F65580" w:rsidRPr="00B7493D" w:rsidRDefault="00F65580" w:rsidP="00FD0BB8">
            <w:pPr>
              <w:spacing w:after="150" w:line="276" w:lineRule="auto"/>
              <w:jc w:val="both"/>
              <w:rPr>
                <w:rFonts w:ascii="Arial" w:hAnsi="Arial" w:cs="Arial"/>
                <w:b/>
                <w:bCs/>
                <w:color w:val="000000" w:themeColor="text1"/>
                <w:lang w:val="ro-RO"/>
              </w:rPr>
            </w:pPr>
            <w:r w:rsidRPr="00B7493D">
              <w:rPr>
                <w:rFonts w:ascii="Arial" w:hAnsi="Arial" w:cs="Arial"/>
                <w:b/>
                <w:bCs/>
                <w:color w:val="000000" w:themeColor="text1"/>
                <w:lang w:val="ro-RO"/>
              </w:rPr>
              <w:t>Activitate</w:t>
            </w:r>
          </w:p>
        </w:tc>
        <w:tc>
          <w:tcPr>
            <w:tcW w:w="2030" w:type="dxa"/>
            <w:shd w:val="clear" w:color="auto" w:fill="E7E6E6" w:themeFill="background2"/>
          </w:tcPr>
          <w:p w14:paraId="04E65B05" w14:textId="77777777" w:rsidR="00F65580" w:rsidRPr="00B7493D" w:rsidRDefault="00F65580" w:rsidP="00FD0BB8">
            <w:pPr>
              <w:spacing w:after="150" w:line="276" w:lineRule="auto"/>
              <w:jc w:val="both"/>
              <w:rPr>
                <w:rFonts w:ascii="Arial" w:hAnsi="Arial" w:cs="Arial"/>
                <w:b/>
                <w:bCs/>
                <w:color w:val="000000" w:themeColor="text1"/>
                <w:lang w:val="ro-RO"/>
              </w:rPr>
            </w:pPr>
            <w:r w:rsidRPr="00B7493D">
              <w:rPr>
                <w:rFonts w:ascii="Arial" w:hAnsi="Arial" w:cs="Arial"/>
                <w:b/>
                <w:bCs/>
                <w:color w:val="000000" w:themeColor="text1"/>
                <w:lang w:val="ro-RO"/>
              </w:rPr>
              <w:t>Impact potențial</w:t>
            </w:r>
          </w:p>
        </w:tc>
        <w:tc>
          <w:tcPr>
            <w:tcW w:w="5023" w:type="dxa"/>
            <w:shd w:val="clear" w:color="auto" w:fill="E7E6E6" w:themeFill="background2"/>
          </w:tcPr>
          <w:p w14:paraId="143E933B" w14:textId="77777777" w:rsidR="00F65580" w:rsidRPr="00B7493D" w:rsidRDefault="00F65580" w:rsidP="00FD0BB8">
            <w:pPr>
              <w:spacing w:after="150" w:line="276" w:lineRule="auto"/>
              <w:jc w:val="both"/>
              <w:rPr>
                <w:rFonts w:ascii="Arial" w:hAnsi="Arial" w:cs="Arial"/>
                <w:b/>
                <w:bCs/>
                <w:color w:val="000000" w:themeColor="text1"/>
                <w:lang w:val="ro-RO"/>
              </w:rPr>
            </w:pPr>
            <w:r w:rsidRPr="00B7493D">
              <w:rPr>
                <w:rFonts w:ascii="Arial" w:hAnsi="Arial" w:cs="Arial"/>
                <w:b/>
                <w:bCs/>
                <w:color w:val="000000" w:themeColor="text1"/>
                <w:lang w:val="ro-RO"/>
              </w:rPr>
              <w:t>Caracteristici impact</w:t>
            </w:r>
          </w:p>
        </w:tc>
      </w:tr>
      <w:tr w:rsidR="002356D1" w:rsidRPr="00B7493D" w14:paraId="35AAB79E" w14:textId="77777777" w:rsidTr="00FD0BB8">
        <w:tc>
          <w:tcPr>
            <w:tcW w:w="750" w:type="dxa"/>
          </w:tcPr>
          <w:p w14:paraId="6838B40C" w14:textId="77777777" w:rsidR="002356D1" w:rsidRPr="00B7493D" w:rsidRDefault="002356D1" w:rsidP="002356D1">
            <w:pPr>
              <w:spacing w:after="150" w:line="276" w:lineRule="auto"/>
              <w:jc w:val="both"/>
              <w:rPr>
                <w:rFonts w:ascii="Arial" w:hAnsi="Arial" w:cs="Arial"/>
                <w:color w:val="000000" w:themeColor="text1"/>
                <w:lang w:val="ro-RO"/>
              </w:rPr>
            </w:pPr>
          </w:p>
        </w:tc>
        <w:tc>
          <w:tcPr>
            <w:tcW w:w="1439" w:type="dxa"/>
            <w:vMerge w:val="restart"/>
          </w:tcPr>
          <w:p w14:paraId="62602CE3" w14:textId="77777777" w:rsidR="002356D1" w:rsidRPr="00B7493D" w:rsidRDefault="002356D1" w:rsidP="002356D1">
            <w:pPr>
              <w:spacing w:after="150" w:line="276" w:lineRule="auto"/>
              <w:jc w:val="both"/>
              <w:rPr>
                <w:rFonts w:ascii="Arial" w:hAnsi="Arial" w:cs="Arial"/>
                <w:color w:val="000000" w:themeColor="text1"/>
                <w:lang w:val="ro-RO"/>
              </w:rPr>
            </w:pPr>
          </w:p>
          <w:p w14:paraId="1EA6FC53" w14:textId="77777777" w:rsidR="002356D1" w:rsidRPr="00B7493D" w:rsidRDefault="002356D1" w:rsidP="002356D1">
            <w:pPr>
              <w:spacing w:after="150" w:line="276" w:lineRule="auto"/>
              <w:jc w:val="both"/>
              <w:rPr>
                <w:rFonts w:ascii="Arial" w:hAnsi="Arial" w:cs="Arial"/>
                <w:color w:val="000000" w:themeColor="text1"/>
                <w:lang w:val="ro-RO"/>
              </w:rPr>
            </w:pPr>
          </w:p>
          <w:p w14:paraId="072AB94C" w14:textId="6F0496C8" w:rsidR="002356D1" w:rsidRPr="00B7493D" w:rsidRDefault="002356D1" w:rsidP="002356D1">
            <w:pPr>
              <w:spacing w:after="150" w:line="276" w:lineRule="auto"/>
              <w:jc w:val="both"/>
              <w:rPr>
                <w:rFonts w:ascii="Arial" w:hAnsi="Arial" w:cs="Arial"/>
                <w:color w:val="000000" w:themeColor="text1"/>
                <w:lang w:val="ro-RO"/>
              </w:rPr>
            </w:pPr>
            <w:r w:rsidRPr="00B7493D">
              <w:rPr>
                <w:rFonts w:ascii="Arial" w:hAnsi="Arial" w:cs="Arial"/>
                <w:color w:val="000000" w:themeColor="text1"/>
                <w:lang w:val="ro-RO"/>
              </w:rPr>
              <w:t xml:space="preserve">Trafic asociat șantierului </w:t>
            </w:r>
          </w:p>
        </w:tc>
        <w:tc>
          <w:tcPr>
            <w:tcW w:w="2030" w:type="dxa"/>
          </w:tcPr>
          <w:p w14:paraId="399CAB2E" w14:textId="73916294" w:rsidR="002356D1" w:rsidRPr="00B7493D" w:rsidRDefault="002356D1" w:rsidP="002356D1">
            <w:pPr>
              <w:spacing w:after="150" w:line="276" w:lineRule="auto"/>
              <w:rPr>
                <w:rFonts w:ascii="Arial" w:hAnsi="Arial" w:cs="Arial"/>
                <w:b/>
                <w:bCs/>
                <w:color w:val="000000" w:themeColor="text1"/>
                <w:sz w:val="18"/>
                <w:szCs w:val="18"/>
                <w:lang w:val="ro-RO"/>
              </w:rPr>
            </w:pPr>
            <w:r w:rsidRPr="00B7493D">
              <w:rPr>
                <w:rFonts w:ascii="Arial" w:hAnsi="Arial" w:cs="Arial"/>
                <w:color w:val="000000" w:themeColor="text1"/>
                <w:lang w:val="ro-RO"/>
              </w:rPr>
              <w:t>Poluare vegetatie cu praf și imisii de la motoarele utilajelor</w:t>
            </w:r>
          </w:p>
        </w:tc>
        <w:tc>
          <w:tcPr>
            <w:tcW w:w="5023" w:type="dxa"/>
          </w:tcPr>
          <w:p w14:paraId="4A5FDBE7" w14:textId="77777777" w:rsidR="002356D1" w:rsidRPr="00B7493D" w:rsidRDefault="002356D1" w:rsidP="002356D1">
            <w:pPr>
              <w:autoSpaceDE w:val="0"/>
              <w:autoSpaceDN w:val="0"/>
              <w:adjustRightInd w:val="0"/>
              <w:contextualSpacing/>
              <w:rPr>
                <w:rFonts w:ascii="Arial" w:hAnsi="Arial" w:cs="Arial"/>
                <w:bCs/>
                <w:color w:val="000000" w:themeColor="text1"/>
                <w:lang w:val="ro-RO"/>
              </w:rPr>
            </w:pPr>
            <w:r w:rsidRPr="00B7493D">
              <w:rPr>
                <w:rFonts w:ascii="Arial" w:hAnsi="Arial" w:cs="Arial"/>
                <w:b/>
                <w:bCs/>
                <w:color w:val="000000" w:themeColor="text1"/>
                <w:sz w:val="18"/>
                <w:szCs w:val="18"/>
                <w:lang w:val="ro-RO"/>
              </w:rPr>
              <w:t>Natura impact:</w:t>
            </w:r>
            <w:r w:rsidRPr="00B7493D">
              <w:rPr>
                <w:rFonts w:ascii="Arial" w:hAnsi="Arial" w:cs="Arial"/>
                <w:bCs/>
                <w:color w:val="000000" w:themeColor="text1"/>
                <w:lang w:val="ro-RO"/>
              </w:rPr>
              <w:t xml:space="preserve"> </w:t>
            </w:r>
            <w:r w:rsidRPr="00B7493D">
              <w:rPr>
                <w:rFonts w:ascii="Arial" w:hAnsi="Arial" w:cs="Arial"/>
                <w:color w:val="000000" w:themeColor="text1"/>
                <w:lang w:val="ro-RO"/>
              </w:rPr>
              <w:t>Negativ, temporar, pe perioada lucrarilor</w:t>
            </w:r>
          </w:p>
          <w:p w14:paraId="31A7AC04" w14:textId="77777777" w:rsidR="002356D1" w:rsidRPr="00B7493D" w:rsidRDefault="002356D1" w:rsidP="002356D1">
            <w:pPr>
              <w:autoSpaceDE w:val="0"/>
              <w:autoSpaceDN w:val="0"/>
              <w:adjustRightInd w:val="0"/>
              <w:spacing w:line="276" w:lineRule="auto"/>
              <w:contextualSpacing/>
              <w:rPr>
                <w:rFonts w:ascii="Arial" w:hAnsi="Arial" w:cs="Arial"/>
                <w:color w:val="000000" w:themeColor="text1"/>
                <w:lang w:val="ro-RO"/>
              </w:rPr>
            </w:pPr>
            <w:r w:rsidRPr="00B7493D">
              <w:rPr>
                <w:rFonts w:ascii="Arial" w:hAnsi="Arial" w:cs="Arial"/>
                <w:b/>
                <w:color w:val="000000" w:themeColor="text1"/>
                <w:lang w:val="ro-RO"/>
              </w:rPr>
              <w:t>Extindere impact</w:t>
            </w:r>
            <w:r w:rsidRPr="00B7493D">
              <w:rPr>
                <w:rFonts w:ascii="Arial" w:hAnsi="Arial" w:cs="Arial"/>
                <w:bCs/>
                <w:color w:val="000000" w:themeColor="text1"/>
                <w:lang w:val="ro-RO"/>
              </w:rPr>
              <w:t xml:space="preserve">: </w:t>
            </w:r>
            <w:r w:rsidRPr="00B7493D">
              <w:rPr>
                <w:rFonts w:ascii="Arial" w:hAnsi="Arial" w:cs="Arial"/>
                <w:color w:val="000000" w:themeColor="text1"/>
                <w:lang w:val="ro-RO"/>
              </w:rPr>
              <w:t>Temporar si</w:t>
            </w:r>
          </w:p>
          <w:p w14:paraId="1BD88211" w14:textId="0946E61E" w:rsidR="00824160" w:rsidRPr="00B7493D" w:rsidRDefault="002356D1" w:rsidP="00AB2443">
            <w:pPr>
              <w:autoSpaceDE w:val="0"/>
              <w:autoSpaceDN w:val="0"/>
              <w:adjustRightInd w:val="0"/>
              <w:spacing w:line="276" w:lineRule="auto"/>
              <w:contextualSpacing/>
              <w:rPr>
                <w:rFonts w:ascii="Arial" w:hAnsi="Arial" w:cs="Arial"/>
                <w:b/>
                <w:color w:val="000000" w:themeColor="text1"/>
                <w:lang w:val="ro-RO"/>
              </w:rPr>
            </w:pPr>
            <w:r w:rsidRPr="00B7493D">
              <w:rPr>
                <w:rFonts w:ascii="Arial" w:hAnsi="Arial" w:cs="Arial"/>
                <w:color w:val="000000" w:themeColor="text1"/>
                <w:lang w:val="ro-RO"/>
              </w:rPr>
              <w:t>local asupra</w:t>
            </w:r>
            <w:r w:rsidR="00C4034B" w:rsidRPr="00B7493D">
              <w:rPr>
                <w:rFonts w:ascii="Arial" w:hAnsi="Arial" w:cs="Arial"/>
                <w:color w:val="000000" w:themeColor="text1"/>
                <w:lang w:val="ro-RO"/>
              </w:rPr>
              <w:t xml:space="preserve"> </w:t>
            </w:r>
            <w:r w:rsidRPr="00B7493D">
              <w:rPr>
                <w:rFonts w:ascii="Arial" w:hAnsi="Arial" w:cs="Arial"/>
                <w:color w:val="000000" w:themeColor="text1"/>
                <w:lang w:val="ro-RO"/>
              </w:rPr>
              <w:t>florei</w:t>
            </w:r>
            <w:r w:rsidR="00F406B4" w:rsidRPr="00B7493D">
              <w:rPr>
                <w:rFonts w:ascii="Arial" w:hAnsi="Arial" w:cs="Arial"/>
                <w:color w:val="000000" w:themeColor="text1"/>
                <w:lang w:val="ro-RO"/>
              </w:rPr>
              <w:t xml:space="preserve"> și </w:t>
            </w:r>
            <w:r w:rsidRPr="00B7493D">
              <w:rPr>
                <w:rFonts w:ascii="Arial" w:hAnsi="Arial" w:cs="Arial"/>
                <w:color w:val="000000" w:themeColor="text1"/>
                <w:lang w:val="ro-RO"/>
              </w:rPr>
              <w:t>faunei terestre din lungul drumurilor utilizate</w:t>
            </w:r>
            <w:r w:rsidRPr="00B7493D">
              <w:rPr>
                <w:rFonts w:ascii="Arial" w:hAnsi="Arial" w:cs="Arial"/>
                <w:b/>
                <w:color w:val="000000" w:themeColor="text1"/>
                <w:lang w:val="ro-RO"/>
              </w:rPr>
              <w:t xml:space="preserve"> </w:t>
            </w:r>
          </w:p>
          <w:p w14:paraId="14D07FFD" w14:textId="4A64E601" w:rsidR="002356D1" w:rsidRPr="00B7493D" w:rsidRDefault="002356D1" w:rsidP="002356D1">
            <w:pPr>
              <w:spacing w:after="150" w:line="276" w:lineRule="auto"/>
              <w:contextualSpacing/>
              <w:jc w:val="both"/>
              <w:rPr>
                <w:rFonts w:ascii="Arial" w:hAnsi="Arial" w:cs="Arial"/>
                <w:bCs/>
                <w:color w:val="000000" w:themeColor="text1"/>
                <w:lang w:val="ro-RO"/>
              </w:rPr>
            </w:pPr>
            <w:r w:rsidRPr="00B7493D">
              <w:rPr>
                <w:rFonts w:ascii="Arial" w:hAnsi="Arial" w:cs="Arial"/>
                <w:b/>
                <w:color w:val="000000" w:themeColor="text1"/>
                <w:lang w:val="ro-RO"/>
              </w:rPr>
              <w:t>Magnitudine</w:t>
            </w:r>
            <w:r w:rsidRPr="00B7493D">
              <w:rPr>
                <w:rFonts w:ascii="Arial" w:hAnsi="Arial" w:cs="Arial"/>
                <w:bCs/>
                <w:color w:val="000000" w:themeColor="text1"/>
                <w:lang w:val="ro-RO"/>
              </w:rPr>
              <w:t xml:space="preserve">: : </w:t>
            </w:r>
            <w:r w:rsidRPr="00B7493D">
              <w:rPr>
                <w:rFonts w:ascii="Arial" w:hAnsi="Arial" w:cs="Arial"/>
                <w:b/>
                <w:color w:val="92D050"/>
                <w:lang w:val="ro-RO"/>
              </w:rPr>
              <w:t>C2 – posibil, impact cu efect mic</w:t>
            </w:r>
          </w:p>
          <w:p w14:paraId="2547A447" w14:textId="77777777" w:rsidR="002356D1" w:rsidRPr="00B7493D" w:rsidRDefault="002356D1" w:rsidP="002356D1">
            <w:pPr>
              <w:autoSpaceDE w:val="0"/>
              <w:autoSpaceDN w:val="0"/>
              <w:adjustRightInd w:val="0"/>
              <w:spacing w:line="276" w:lineRule="auto"/>
              <w:contextualSpacing/>
              <w:rPr>
                <w:rFonts w:ascii="Arial" w:hAnsi="Arial" w:cs="Arial"/>
                <w:color w:val="000000" w:themeColor="text1"/>
                <w:lang w:val="ro-RO"/>
              </w:rPr>
            </w:pPr>
            <w:r w:rsidRPr="00B7493D">
              <w:rPr>
                <w:rFonts w:ascii="Arial" w:hAnsi="Arial" w:cs="Arial"/>
                <w:b/>
                <w:color w:val="000000" w:themeColor="text1"/>
                <w:lang w:val="ro-RO"/>
              </w:rPr>
              <w:t>Măsuri de evitare/diminuare:</w:t>
            </w:r>
            <w:r w:rsidRPr="00B7493D">
              <w:rPr>
                <w:rFonts w:ascii="Arial" w:hAnsi="Arial" w:cs="Arial"/>
                <w:color w:val="000000" w:themeColor="text1"/>
                <w:lang w:val="ro-RO"/>
              </w:rPr>
              <w:t xml:space="preserve"> Evitarea functionarii în gol a motoarelor</w:t>
            </w:r>
          </w:p>
          <w:p w14:paraId="4875F622" w14:textId="77777777" w:rsidR="002356D1" w:rsidRPr="00B7493D" w:rsidRDefault="002356D1" w:rsidP="002356D1">
            <w:pPr>
              <w:autoSpaceDE w:val="0"/>
              <w:autoSpaceDN w:val="0"/>
              <w:adjustRightInd w:val="0"/>
              <w:spacing w:line="276" w:lineRule="auto"/>
              <w:contextualSpacing/>
              <w:rPr>
                <w:rFonts w:ascii="Arial" w:hAnsi="Arial" w:cs="Arial"/>
                <w:color w:val="000000" w:themeColor="text1"/>
                <w:lang w:val="ro-RO"/>
              </w:rPr>
            </w:pPr>
            <w:r w:rsidRPr="00B7493D">
              <w:rPr>
                <w:rFonts w:ascii="Arial" w:hAnsi="Arial" w:cs="Arial"/>
                <w:color w:val="000000" w:themeColor="text1"/>
                <w:lang w:val="ro-RO"/>
              </w:rPr>
              <w:t>Asigurare revizii tehnice periodice a utilajelor</w:t>
            </w:r>
          </w:p>
          <w:p w14:paraId="57AC2919" w14:textId="5C028783" w:rsidR="002356D1" w:rsidRPr="00B7493D" w:rsidRDefault="002356D1" w:rsidP="002356D1">
            <w:pPr>
              <w:autoSpaceDE w:val="0"/>
              <w:autoSpaceDN w:val="0"/>
              <w:adjustRightInd w:val="0"/>
              <w:contextualSpacing/>
              <w:rPr>
                <w:rFonts w:ascii="Arial" w:hAnsi="Arial" w:cs="Arial"/>
                <w:color w:val="000000" w:themeColor="text1"/>
                <w:lang w:val="ro-RO"/>
              </w:rPr>
            </w:pPr>
            <w:r w:rsidRPr="00B7493D">
              <w:rPr>
                <w:rFonts w:ascii="Arial" w:hAnsi="Arial" w:cs="Arial"/>
                <w:color w:val="000000" w:themeColor="text1"/>
                <w:lang w:val="ro-RO"/>
              </w:rPr>
              <w:t xml:space="preserve">Evitare manevrare material pulverulent în perioade de vânt puternic </w:t>
            </w:r>
          </w:p>
          <w:p w14:paraId="6815956A" w14:textId="1DB403A5" w:rsidR="00824160" w:rsidRPr="00B7493D" w:rsidRDefault="00824160" w:rsidP="002356D1">
            <w:pPr>
              <w:autoSpaceDE w:val="0"/>
              <w:autoSpaceDN w:val="0"/>
              <w:adjustRightInd w:val="0"/>
              <w:contextualSpacing/>
              <w:rPr>
                <w:rFonts w:ascii="Arial" w:hAnsi="Arial" w:cs="Arial"/>
                <w:color w:val="000000" w:themeColor="text1"/>
                <w:lang w:val="ro-RO"/>
              </w:rPr>
            </w:pPr>
            <w:r w:rsidRPr="00B7493D">
              <w:rPr>
                <w:rFonts w:ascii="Arial" w:hAnsi="Arial" w:cs="Arial"/>
                <w:color w:val="000000" w:themeColor="text1"/>
                <w:lang w:val="ro-RO"/>
              </w:rPr>
              <w:t>Udarea drumurilor neasfalttae</w:t>
            </w:r>
          </w:p>
          <w:p w14:paraId="090967B2" w14:textId="7E81E146" w:rsidR="002356D1" w:rsidRPr="00B7493D" w:rsidRDefault="002356D1" w:rsidP="002356D1">
            <w:pPr>
              <w:autoSpaceDE w:val="0"/>
              <w:autoSpaceDN w:val="0"/>
              <w:adjustRightInd w:val="0"/>
              <w:contextualSpacing/>
              <w:rPr>
                <w:rFonts w:ascii="Arial" w:hAnsi="Arial" w:cs="Arial"/>
                <w:bCs/>
                <w:color w:val="000000" w:themeColor="text1"/>
                <w:lang w:val="ro-RO"/>
              </w:rPr>
            </w:pPr>
            <w:r w:rsidRPr="00B7493D">
              <w:rPr>
                <w:rFonts w:ascii="Arial" w:hAnsi="Arial" w:cs="Arial"/>
                <w:b/>
                <w:color w:val="000000" w:themeColor="text1"/>
                <w:lang w:val="ro-RO"/>
              </w:rPr>
              <w:t>Impact remanent</w:t>
            </w:r>
            <w:r w:rsidRPr="00B7493D">
              <w:rPr>
                <w:rFonts w:ascii="Arial" w:hAnsi="Arial" w:cs="Arial"/>
                <w:bCs/>
                <w:color w:val="000000" w:themeColor="text1"/>
                <w:lang w:val="ro-RO"/>
              </w:rPr>
              <w:t>: nu are</w:t>
            </w:r>
          </w:p>
          <w:p w14:paraId="48DBDC99" w14:textId="77777777" w:rsidR="002356D1" w:rsidRPr="00B7493D" w:rsidRDefault="002356D1" w:rsidP="002356D1">
            <w:pPr>
              <w:spacing w:after="150" w:line="276" w:lineRule="auto"/>
              <w:contextualSpacing/>
              <w:jc w:val="both"/>
              <w:rPr>
                <w:rFonts w:ascii="Arial" w:hAnsi="Arial" w:cs="Arial"/>
                <w:color w:val="000000" w:themeColor="text1"/>
                <w:lang w:val="ro-RO"/>
              </w:rPr>
            </w:pPr>
            <w:r w:rsidRPr="00B7493D">
              <w:rPr>
                <w:rFonts w:ascii="Arial" w:hAnsi="Arial" w:cs="Arial"/>
                <w:b/>
                <w:color w:val="000000" w:themeColor="text1"/>
                <w:lang w:val="ro-RO"/>
              </w:rPr>
              <w:t>Magnitudine</w:t>
            </w:r>
            <w:r w:rsidRPr="00B7493D">
              <w:rPr>
                <w:rFonts w:ascii="Arial" w:hAnsi="Arial" w:cs="Arial"/>
                <w:bCs/>
                <w:color w:val="000000" w:themeColor="text1"/>
                <w:lang w:val="ro-RO"/>
              </w:rPr>
              <w:t>: zero</w:t>
            </w:r>
          </w:p>
        </w:tc>
      </w:tr>
      <w:tr w:rsidR="002356D1" w:rsidRPr="00B7493D" w14:paraId="677514C9" w14:textId="77777777" w:rsidTr="00FD0BB8">
        <w:tc>
          <w:tcPr>
            <w:tcW w:w="750" w:type="dxa"/>
          </w:tcPr>
          <w:p w14:paraId="60E0346D" w14:textId="77777777" w:rsidR="002356D1" w:rsidRPr="00B7493D" w:rsidRDefault="002356D1" w:rsidP="002356D1">
            <w:pPr>
              <w:spacing w:after="150" w:line="276" w:lineRule="auto"/>
              <w:jc w:val="both"/>
              <w:rPr>
                <w:rFonts w:ascii="Arial" w:hAnsi="Arial" w:cs="Arial"/>
                <w:color w:val="000000" w:themeColor="text1"/>
                <w:lang w:val="ro-RO"/>
              </w:rPr>
            </w:pPr>
          </w:p>
        </w:tc>
        <w:tc>
          <w:tcPr>
            <w:tcW w:w="1439" w:type="dxa"/>
            <w:vMerge/>
          </w:tcPr>
          <w:p w14:paraId="144833F5" w14:textId="77777777" w:rsidR="002356D1" w:rsidRPr="00B7493D" w:rsidRDefault="002356D1" w:rsidP="002356D1">
            <w:pPr>
              <w:spacing w:after="150" w:line="276" w:lineRule="auto"/>
              <w:jc w:val="both"/>
              <w:rPr>
                <w:rFonts w:ascii="Arial" w:hAnsi="Arial" w:cs="Arial"/>
                <w:color w:val="000000" w:themeColor="text1"/>
                <w:lang w:val="ro-RO"/>
              </w:rPr>
            </w:pPr>
          </w:p>
        </w:tc>
        <w:tc>
          <w:tcPr>
            <w:tcW w:w="2030" w:type="dxa"/>
          </w:tcPr>
          <w:p w14:paraId="30FE093C" w14:textId="5F24B074" w:rsidR="002356D1" w:rsidRPr="00B7493D" w:rsidRDefault="002356D1" w:rsidP="002356D1">
            <w:pPr>
              <w:autoSpaceDE w:val="0"/>
              <w:autoSpaceDN w:val="0"/>
              <w:adjustRightInd w:val="0"/>
              <w:spacing w:line="276" w:lineRule="auto"/>
              <w:contextualSpacing/>
              <w:rPr>
                <w:rFonts w:ascii="Arial" w:hAnsi="Arial" w:cs="Arial"/>
                <w:color w:val="000000" w:themeColor="text1"/>
                <w:lang w:val="ro-RO"/>
              </w:rPr>
            </w:pPr>
            <w:r w:rsidRPr="00B7493D">
              <w:rPr>
                <w:rFonts w:ascii="Arial" w:hAnsi="Arial" w:cs="Arial"/>
                <w:color w:val="000000" w:themeColor="text1"/>
                <w:lang w:val="ro-RO"/>
              </w:rPr>
              <w:t>Producere zgomot</w:t>
            </w:r>
            <w:r w:rsidR="00F406B4" w:rsidRPr="00B7493D">
              <w:rPr>
                <w:rFonts w:ascii="Arial" w:hAnsi="Arial" w:cs="Arial"/>
                <w:color w:val="000000" w:themeColor="text1"/>
                <w:lang w:val="ro-RO"/>
              </w:rPr>
              <w:t xml:space="preserve"> și </w:t>
            </w:r>
            <w:r w:rsidRPr="00B7493D">
              <w:rPr>
                <w:rFonts w:ascii="Arial" w:hAnsi="Arial" w:cs="Arial"/>
                <w:color w:val="000000" w:themeColor="text1"/>
                <w:lang w:val="ro-RO"/>
              </w:rPr>
              <w:t>vibratii</w:t>
            </w:r>
          </w:p>
        </w:tc>
        <w:tc>
          <w:tcPr>
            <w:tcW w:w="5023" w:type="dxa"/>
          </w:tcPr>
          <w:p w14:paraId="38A07DA3" w14:textId="77777777" w:rsidR="002356D1" w:rsidRPr="00B7493D" w:rsidRDefault="002356D1" w:rsidP="002356D1">
            <w:pPr>
              <w:autoSpaceDE w:val="0"/>
              <w:autoSpaceDN w:val="0"/>
              <w:adjustRightInd w:val="0"/>
              <w:contextualSpacing/>
              <w:rPr>
                <w:rFonts w:ascii="Arial" w:hAnsi="Arial" w:cs="Arial"/>
                <w:bCs/>
                <w:color w:val="000000" w:themeColor="text1"/>
                <w:lang w:val="ro-RO"/>
              </w:rPr>
            </w:pPr>
            <w:r w:rsidRPr="00B7493D">
              <w:rPr>
                <w:rFonts w:ascii="Arial" w:hAnsi="Arial" w:cs="Arial"/>
                <w:b/>
                <w:bCs/>
                <w:color w:val="000000" w:themeColor="text1"/>
                <w:sz w:val="18"/>
                <w:szCs w:val="18"/>
                <w:lang w:val="ro-RO"/>
              </w:rPr>
              <w:t>Natura impact:</w:t>
            </w:r>
            <w:r w:rsidRPr="00B7493D">
              <w:rPr>
                <w:rFonts w:ascii="Arial" w:hAnsi="Arial" w:cs="Arial"/>
                <w:bCs/>
                <w:color w:val="000000" w:themeColor="text1"/>
                <w:lang w:val="ro-RO"/>
              </w:rPr>
              <w:t xml:space="preserve"> </w:t>
            </w:r>
            <w:r w:rsidRPr="00B7493D">
              <w:rPr>
                <w:rFonts w:ascii="Arial" w:hAnsi="Arial" w:cs="Arial"/>
                <w:color w:val="000000" w:themeColor="text1"/>
                <w:lang w:val="ro-RO"/>
              </w:rPr>
              <w:t>Negativ, temporar, pe perioada lucrarilor</w:t>
            </w:r>
          </w:p>
          <w:p w14:paraId="4D9B6524" w14:textId="3913AAFA" w:rsidR="003C45FB" w:rsidRPr="00B7493D" w:rsidRDefault="002356D1" w:rsidP="00C4034B">
            <w:pPr>
              <w:autoSpaceDE w:val="0"/>
              <w:autoSpaceDN w:val="0"/>
              <w:adjustRightInd w:val="0"/>
              <w:spacing w:line="276" w:lineRule="auto"/>
              <w:contextualSpacing/>
              <w:rPr>
                <w:rFonts w:ascii="Arial" w:hAnsi="Arial" w:cs="Arial"/>
                <w:b/>
                <w:color w:val="000000" w:themeColor="text1"/>
                <w:lang w:val="ro-RO"/>
              </w:rPr>
            </w:pPr>
            <w:r w:rsidRPr="00B7493D">
              <w:rPr>
                <w:rFonts w:ascii="Arial" w:hAnsi="Arial" w:cs="Arial"/>
                <w:b/>
                <w:color w:val="000000" w:themeColor="text1"/>
                <w:lang w:val="ro-RO"/>
              </w:rPr>
              <w:t>Extindere impact</w:t>
            </w:r>
            <w:r w:rsidRPr="00B7493D">
              <w:rPr>
                <w:rFonts w:ascii="Arial" w:hAnsi="Arial" w:cs="Arial"/>
                <w:bCs/>
                <w:color w:val="000000" w:themeColor="text1"/>
                <w:lang w:val="ro-RO"/>
              </w:rPr>
              <w:t xml:space="preserve">: </w:t>
            </w:r>
            <w:r w:rsidRPr="00B7493D">
              <w:rPr>
                <w:rFonts w:ascii="Arial" w:hAnsi="Arial" w:cs="Arial"/>
                <w:color w:val="000000" w:themeColor="text1"/>
                <w:lang w:val="ro-RO"/>
              </w:rPr>
              <w:t>Local/ Functie de tipul utilajelor și al mijloacelor de</w:t>
            </w:r>
            <w:r w:rsidR="00C4034B" w:rsidRPr="00B7493D">
              <w:rPr>
                <w:rFonts w:ascii="Arial" w:hAnsi="Arial" w:cs="Arial"/>
                <w:color w:val="000000" w:themeColor="text1"/>
                <w:lang w:val="ro-RO"/>
              </w:rPr>
              <w:t xml:space="preserve"> </w:t>
            </w:r>
            <w:r w:rsidRPr="00B7493D">
              <w:rPr>
                <w:rFonts w:ascii="Arial" w:hAnsi="Arial" w:cs="Arial"/>
                <w:color w:val="000000" w:themeColor="text1"/>
                <w:lang w:val="ro-RO"/>
              </w:rPr>
              <w:t>transport</w:t>
            </w:r>
            <w:r w:rsidRPr="00B7493D">
              <w:rPr>
                <w:rFonts w:ascii="Arial" w:hAnsi="Arial" w:cs="Arial"/>
                <w:b/>
                <w:color w:val="000000" w:themeColor="text1"/>
                <w:lang w:val="ro-RO"/>
              </w:rPr>
              <w:t xml:space="preserve"> </w:t>
            </w:r>
          </w:p>
          <w:p w14:paraId="317DE827" w14:textId="5EC1D87F" w:rsidR="002356D1" w:rsidRPr="00B7493D" w:rsidRDefault="002356D1" w:rsidP="002356D1">
            <w:pPr>
              <w:spacing w:after="150" w:line="276" w:lineRule="auto"/>
              <w:contextualSpacing/>
              <w:jc w:val="both"/>
              <w:rPr>
                <w:rFonts w:ascii="Arial" w:hAnsi="Arial" w:cs="Arial"/>
                <w:bCs/>
                <w:color w:val="000000" w:themeColor="text1"/>
                <w:lang w:val="ro-RO"/>
              </w:rPr>
            </w:pPr>
            <w:r w:rsidRPr="00B7493D">
              <w:rPr>
                <w:rFonts w:ascii="Arial" w:hAnsi="Arial" w:cs="Arial"/>
                <w:b/>
                <w:color w:val="000000" w:themeColor="text1"/>
                <w:lang w:val="ro-RO"/>
              </w:rPr>
              <w:t>Magnitudine</w:t>
            </w:r>
            <w:r w:rsidRPr="00B7493D">
              <w:rPr>
                <w:rFonts w:ascii="Arial" w:hAnsi="Arial" w:cs="Arial"/>
                <w:bCs/>
                <w:color w:val="000000" w:themeColor="text1"/>
                <w:lang w:val="ro-RO"/>
              </w:rPr>
              <w:t xml:space="preserve">: : </w:t>
            </w:r>
            <w:r w:rsidRPr="00B7493D">
              <w:rPr>
                <w:rFonts w:ascii="Arial" w:hAnsi="Arial" w:cs="Arial"/>
                <w:b/>
                <w:color w:val="92D050"/>
                <w:lang w:val="ro-RO"/>
              </w:rPr>
              <w:t>C2 – posibil, impact cu efect mic</w:t>
            </w:r>
          </w:p>
          <w:p w14:paraId="1F792C7B" w14:textId="77777777" w:rsidR="00C4034B" w:rsidRPr="00B7493D" w:rsidRDefault="002356D1" w:rsidP="003C45FB">
            <w:pPr>
              <w:autoSpaceDE w:val="0"/>
              <w:autoSpaceDN w:val="0"/>
              <w:adjustRightInd w:val="0"/>
              <w:spacing w:line="276" w:lineRule="auto"/>
              <w:contextualSpacing/>
              <w:rPr>
                <w:rFonts w:ascii="Arial" w:hAnsi="Arial" w:cs="Arial"/>
                <w:color w:val="000000" w:themeColor="text1"/>
                <w:lang w:val="ro-RO"/>
              </w:rPr>
            </w:pPr>
            <w:r w:rsidRPr="00B7493D">
              <w:rPr>
                <w:rFonts w:ascii="Arial" w:hAnsi="Arial" w:cs="Arial"/>
                <w:b/>
                <w:color w:val="000000" w:themeColor="text1"/>
                <w:lang w:val="ro-RO"/>
              </w:rPr>
              <w:t>Măsuri de evitare/diminuare:</w:t>
            </w:r>
            <w:r w:rsidRPr="00B7493D">
              <w:rPr>
                <w:rFonts w:ascii="Arial" w:hAnsi="Arial" w:cs="Arial"/>
                <w:color w:val="000000" w:themeColor="text1"/>
                <w:lang w:val="ro-RO"/>
              </w:rPr>
              <w:t xml:space="preserve"> </w:t>
            </w:r>
            <w:r w:rsidR="003C45FB" w:rsidRPr="00B7493D">
              <w:rPr>
                <w:rFonts w:ascii="Arial" w:hAnsi="Arial" w:cs="Arial"/>
                <w:color w:val="000000" w:themeColor="text1"/>
                <w:lang w:val="ro-RO"/>
              </w:rPr>
              <w:t xml:space="preserve">Revizii periodice ale </w:t>
            </w:r>
            <w:r w:rsidR="003C45FB" w:rsidRPr="00B7493D">
              <w:rPr>
                <w:rFonts w:ascii="Arial" w:hAnsi="Arial" w:cs="Arial"/>
                <w:color w:val="000000" w:themeColor="text1"/>
                <w:lang w:val="ro-RO"/>
              </w:rPr>
              <w:lastRenderedPageBreak/>
              <w:t>utilajelor; Utilizarea de utilaje care respecta prevederile H.G. 1756/2006</w:t>
            </w:r>
          </w:p>
          <w:p w14:paraId="1DA3B27E" w14:textId="42931428" w:rsidR="002356D1" w:rsidRPr="00B7493D" w:rsidRDefault="002356D1" w:rsidP="003C45FB">
            <w:pPr>
              <w:autoSpaceDE w:val="0"/>
              <w:autoSpaceDN w:val="0"/>
              <w:adjustRightInd w:val="0"/>
              <w:spacing w:line="276" w:lineRule="auto"/>
              <w:contextualSpacing/>
              <w:rPr>
                <w:rFonts w:ascii="Arial" w:hAnsi="Arial" w:cs="Arial"/>
                <w:bCs/>
                <w:color w:val="000000" w:themeColor="text1"/>
                <w:lang w:val="ro-RO"/>
              </w:rPr>
            </w:pPr>
            <w:r w:rsidRPr="00B7493D">
              <w:rPr>
                <w:rFonts w:ascii="Arial" w:hAnsi="Arial" w:cs="Arial"/>
                <w:b/>
                <w:color w:val="000000" w:themeColor="text1"/>
                <w:lang w:val="ro-RO"/>
              </w:rPr>
              <w:t>Impact remanent</w:t>
            </w:r>
            <w:r w:rsidRPr="00B7493D">
              <w:rPr>
                <w:rFonts w:ascii="Arial" w:hAnsi="Arial" w:cs="Arial"/>
                <w:bCs/>
                <w:color w:val="000000" w:themeColor="text1"/>
                <w:lang w:val="ro-RO"/>
              </w:rPr>
              <w:t>: nu are</w:t>
            </w:r>
          </w:p>
          <w:p w14:paraId="1CB5045D" w14:textId="2C0349D1" w:rsidR="002356D1" w:rsidRPr="00B7493D" w:rsidRDefault="002356D1" w:rsidP="002356D1">
            <w:pPr>
              <w:autoSpaceDE w:val="0"/>
              <w:autoSpaceDN w:val="0"/>
              <w:adjustRightInd w:val="0"/>
              <w:contextualSpacing/>
              <w:rPr>
                <w:rFonts w:ascii="Arial" w:hAnsi="Arial" w:cs="Arial"/>
                <w:b/>
                <w:bCs/>
                <w:color w:val="000000" w:themeColor="text1"/>
                <w:sz w:val="18"/>
                <w:szCs w:val="18"/>
                <w:lang w:val="ro-RO"/>
              </w:rPr>
            </w:pPr>
            <w:r w:rsidRPr="00B7493D">
              <w:rPr>
                <w:rFonts w:ascii="Arial" w:hAnsi="Arial" w:cs="Arial"/>
                <w:b/>
                <w:color w:val="000000" w:themeColor="text1"/>
                <w:lang w:val="ro-RO"/>
              </w:rPr>
              <w:t>Magnitudine</w:t>
            </w:r>
            <w:r w:rsidRPr="00B7493D">
              <w:rPr>
                <w:rFonts w:ascii="Arial" w:hAnsi="Arial" w:cs="Arial"/>
                <w:bCs/>
                <w:color w:val="000000" w:themeColor="text1"/>
                <w:lang w:val="ro-RO"/>
              </w:rPr>
              <w:t>: zero</w:t>
            </w:r>
          </w:p>
        </w:tc>
      </w:tr>
      <w:tr w:rsidR="00F65580" w:rsidRPr="00B7493D" w14:paraId="078AADBB" w14:textId="77777777" w:rsidTr="00AB2443">
        <w:trPr>
          <w:trHeight w:val="2769"/>
        </w:trPr>
        <w:tc>
          <w:tcPr>
            <w:tcW w:w="750" w:type="dxa"/>
          </w:tcPr>
          <w:p w14:paraId="715300A9" w14:textId="77777777" w:rsidR="00F65580" w:rsidRPr="00B7493D" w:rsidRDefault="00F65580" w:rsidP="00FD0BB8">
            <w:pPr>
              <w:spacing w:after="150" w:line="276" w:lineRule="auto"/>
              <w:jc w:val="both"/>
              <w:rPr>
                <w:rFonts w:ascii="Arial" w:hAnsi="Arial" w:cs="Arial"/>
                <w:color w:val="000000" w:themeColor="text1"/>
                <w:lang w:val="ro-RO"/>
              </w:rPr>
            </w:pPr>
          </w:p>
        </w:tc>
        <w:tc>
          <w:tcPr>
            <w:tcW w:w="1439" w:type="dxa"/>
          </w:tcPr>
          <w:p w14:paraId="184D528D" w14:textId="77777777" w:rsidR="00F65580" w:rsidRPr="00B7493D" w:rsidRDefault="00F65580" w:rsidP="00FD0BB8">
            <w:pPr>
              <w:spacing w:after="150" w:line="276" w:lineRule="auto"/>
              <w:jc w:val="both"/>
              <w:rPr>
                <w:rFonts w:ascii="Arial" w:hAnsi="Arial" w:cs="Arial"/>
                <w:color w:val="000000" w:themeColor="text1"/>
                <w:lang w:val="ro-RO"/>
              </w:rPr>
            </w:pPr>
          </w:p>
          <w:p w14:paraId="6964A823" w14:textId="2D195D0D" w:rsidR="00F65580" w:rsidRPr="00B7493D" w:rsidRDefault="003C45FB" w:rsidP="00FD0BB8">
            <w:pPr>
              <w:spacing w:after="150" w:line="276" w:lineRule="auto"/>
              <w:jc w:val="both"/>
              <w:rPr>
                <w:rFonts w:ascii="Arial" w:hAnsi="Arial" w:cs="Arial"/>
                <w:color w:val="000000" w:themeColor="text1"/>
                <w:lang w:val="ro-RO"/>
              </w:rPr>
            </w:pPr>
            <w:r w:rsidRPr="00B7493D">
              <w:rPr>
                <w:rFonts w:ascii="Arial" w:hAnsi="Arial" w:cs="Arial"/>
                <w:color w:val="000000" w:themeColor="text1"/>
                <w:lang w:val="ro-RO"/>
              </w:rPr>
              <w:t>Transport materiale p</w:t>
            </w:r>
            <w:r w:rsidR="00C4034B" w:rsidRPr="00B7493D">
              <w:rPr>
                <w:rFonts w:ascii="Arial" w:hAnsi="Arial" w:cs="Arial"/>
                <w:color w:val="000000" w:themeColor="text1"/>
                <w:lang w:val="ro-RO"/>
              </w:rPr>
              <w:t>u</w:t>
            </w:r>
            <w:r w:rsidRPr="00B7493D">
              <w:rPr>
                <w:rFonts w:ascii="Arial" w:hAnsi="Arial" w:cs="Arial"/>
                <w:color w:val="000000" w:themeColor="text1"/>
                <w:lang w:val="ro-RO"/>
              </w:rPr>
              <w:t>lverulente</w:t>
            </w:r>
          </w:p>
          <w:p w14:paraId="55933A67" w14:textId="77777777" w:rsidR="00F65580" w:rsidRPr="00B7493D" w:rsidRDefault="00F65580" w:rsidP="00FD0BB8">
            <w:pPr>
              <w:spacing w:after="150" w:line="276" w:lineRule="auto"/>
              <w:jc w:val="both"/>
              <w:rPr>
                <w:rFonts w:ascii="Arial" w:hAnsi="Arial" w:cs="Arial"/>
                <w:color w:val="000000" w:themeColor="text1"/>
                <w:lang w:val="ro-RO"/>
              </w:rPr>
            </w:pPr>
          </w:p>
          <w:p w14:paraId="0C346CA5" w14:textId="77777777" w:rsidR="00F65580" w:rsidRPr="00B7493D" w:rsidRDefault="00F65580" w:rsidP="00FD0BB8">
            <w:pPr>
              <w:spacing w:after="150" w:line="276" w:lineRule="auto"/>
              <w:jc w:val="both"/>
              <w:rPr>
                <w:rFonts w:ascii="Arial" w:hAnsi="Arial" w:cs="Arial"/>
                <w:color w:val="000000" w:themeColor="text1"/>
                <w:lang w:val="ro-RO"/>
              </w:rPr>
            </w:pPr>
          </w:p>
          <w:p w14:paraId="625DE454" w14:textId="472DAE3A" w:rsidR="00F65580" w:rsidRPr="00B7493D" w:rsidRDefault="00F65580" w:rsidP="00FD0BB8">
            <w:pPr>
              <w:spacing w:after="150" w:line="276" w:lineRule="auto"/>
              <w:jc w:val="both"/>
              <w:rPr>
                <w:rFonts w:ascii="Arial" w:hAnsi="Arial" w:cs="Arial"/>
                <w:color w:val="000000" w:themeColor="text1"/>
                <w:lang w:val="ro-RO"/>
              </w:rPr>
            </w:pPr>
          </w:p>
        </w:tc>
        <w:tc>
          <w:tcPr>
            <w:tcW w:w="2030" w:type="dxa"/>
          </w:tcPr>
          <w:p w14:paraId="02618B68" w14:textId="442DD21D" w:rsidR="00F65580" w:rsidRPr="00B7493D" w:rsidRDefault="003C45FB" w:rsidP="00FD0BB8">
            <w:pPr>
              <w:spacing w:after="150" w:line="276" w:lineRule="auto"/>
              <w:rPr>
                <w:rFonts w:ascii="Arial" w:hAnsi="Arial" w:cs="Arial"/>
                <w:color w:val="000000" w:themeColor="text1"/>
                <w:lang w:val="ro-RO"/>
              </w:rPr>
            </w:pPr>
            <w:r w:rsidRPr="00B7493D">
              <w:rPr>
                <w:rFonts w:ascii="Arial" w:hAnsi="Arial" w:cs="Arial"/>
                <w:color w:val="000000" w:themeColor="text1"/>
                <w:lang w:val="ro-RO"/>
              </w:rPr>
              <w:t>Poluare aer, sol ca urmare a transportului materialelor pulverulente și depunere pulberi pe vegetatie și sol</w:t>
            </w:r>
          </w:p>
        </w:tc>
        <w:tc>
          <w:tcPr>
            <w:tcW w:w="5023" w:type="dxa"/>
          </w:tcPr>
          <w:p w14:paraId="732DB586" w14:textId="77777777" w:rsidR="00F65580" w:rsidRPr="00B7493D" w:rsidRDefault="00F65580" w:rsidP="00FD0BB8">
            <w:pPr>
              <w:autoSpaceDE w:val="0"/>
              <w:autoSpaceDN w:val="0"/>
              <w:adjustRightInd w:val="0"/>
              <w:contextualSpacing/>
              <w:rPr>
                <w:rFonts w:ascii="Arial" w:hAnsi="Arial" w:cs="Arial"/>
                <w:bCs/>
                <w:color w:val="000000" w:themeColor="text1"/>
                <w:lang w:val="ro-RO"/>
              </w:rPr>
            </w:pPr>
            <w:r w:rsidRPr="00B7493D">
              <w:rPr>
                <w:rFonts w:ascii="Arial" w:hAnsi="Arial" w:cs="Arial"/>
                <w:b/>
                <w:bCs/>
                <w:color w:val="000000" w:themeColor="text1"/>
                <w:sz w:val="18"/>
                <w:szCs w:val="18"/>
                <w:lang w:val="ro-RO"/>
              </w:rPr>
              <w:t>Natura impact:</w:t>
            </w:r>
            <w:r w:rsidRPr="00B7493D">
              <w:rPr>
                <w:rFonts w:ascii="Arial" w:hAnsi="Arial" w:cs="Arial"/>
                <w:bCs/>
                <w:color w:val="000000" w:themeColor="text1"/>
                <w:lang w:val="ro-RO"/>
              </w:rPr>
              <w:t xml:space="preserve"> </w:t>
            </w:r>
            <w:r w:rsidRPr="00B7493D">
              <w:rPr>
                <w:rFonts w:ascii="Arial" w:hAnsi="Arial" w:cs="Arial"/>
                <w:color w:val="000000" w:themeColor="text1"/>
                <w:lang w:val="ro-RO"/>
              </w:rPr>
              <w:t>Negativ, temporar, pe perioada lucrarilor</w:t>
            </w:r>
          </w:p>
          <w:p w14:paraId="3B99BDFC" w14:textId="77777777" w:rsidR="00F65580" w:rsidRPr="00B7493D" w:rsidRDefault="00F65580" w:rsidP="00FD0BB8">
            <w:pPr>
              <w:autoSpaceDE w:val="0"/>
              <w:autoSpaceDN w:val="0"/>
              <w:adjustRightInd w:val="0"/>
              <w:contextualSpacing/>
              <w:rPr>
                <w:rFonts w:ascii="Arial" w:hAnsi="Arial" w:cs="Arial"/>
                <w:bCs/>
                <w:color w:val="000000" w:themeColor="text1"/>
                <w:lang w:val="ro-RO"/>
              </w:rPr>
            </w:pPr>
            <w:r w:rsidRPr="00B7493D">
              <w:rPr>
                <w:rFonts w:ascii="Arial" w:hAnsi="Arial" w:cs="Arial"/>
                <w:b/>
                <w:color w:val="000000" w:themeColor="text1"/>
                <w:lang w:val="ro-RO"/>
              </w:rPr>
              <w:t>Extindere impact</w:t>
            </w:r>
            <w:r w:rsidRPr="00B7493D">
              <w:rPr>
                <w:rFonts w:ascii="Arial" w:hAnsi="Arial" w:cs="Arial"/>
                <w:bCs/>
                <w:color w:val="000000" w:themeColor="text1"/>
                <w:lang w:val="ro-RO"/>
              </w:rPr>
              <w:t>: local/</w:t>
            </w:r>
            <w:r w:rsidRPr="00B7493D">
              <w:rPr>
                <w:rFonts w:ascii="Arial" w:hAnsi="Arial" w:cs="Arial"/>
                <w:color w:val="000000" w:themeColor="text1"/>
                <w:lang w:val="ro-RO"/>
              </w:rPr>
              <w:t xml:space="preserve"> Emisiile de praf variaza adesea în mod substantial de la o zi la alta, functie de operatiile specifice, conditiile meteorologice dominante</w:t>
            </w:r>
          </w:p>
          <w:p w14:paraId="141A311C" w14:textId="77777777" w:rsidR="00F65580" w:rsidRPr="00B7493D" w:rsidRDefault="00F65580" w:rsidP="00FD0BB8">
            <w:pPr>
              <w:spacing w:after="150" w:line="276" w:lineRule="auto"/>
              <w:contextualSpacing/>
              <w:jc w:val="both"/>
              <w:rPr>
                <w:rFonts w:ascii="Arial" w:hAnsi="Arial" w:cs="Arial"/>
                <w:bCs/>
                <w:color w:val="000000" w:themeColor="text1"/>
                <w:lang w:val="ro-RO"/>
              </w:rPr>
            </w:pPr>
            <w:r w:rsidRPr="00B7493D">
              <w:rPr>
                <w:rFonts w:ascii="Arial" w:hAnsi="Arial" w:cs="Arial"/>
                <w:b/>
                <w:color w:val="000000" w:themeColor="text1"/>
                <w:lang w:val="ro-RO"/>
              </w:rPr>
              <w:t>Magnitudine</w:t>
            </w:r>
            <w:r w:rsidRPr="00B7493D">
              <w:rPr>
                <w:rFonts w:ascii="Arial" w:hAnsi="Arial" w:cs="Arial"/>
                <w:bCs/>
                <w:color w:val="000000" w:themeColor="text1"/>
                <w:lang w:val="ro-RO"/>
              </w:rPr>
              <w:t xml:space="preserve">: : </w:t>
            </w:r>
            <w:r w:rsidRPr="00B7493D">
              <w:rPr>
                <w:rFonts w:ascii="Arial" w:hAnsi="Arial" w:cs="Arial"/>
                <w:b/>
                <w:color w:val="92D050"/>
                <w:lang w:val="ro-RO"/>
              </w:rPr>
              <w:t>C1 – posibil, impact cu efect mic</w:t>
            </w:r>
          </w:p>
          <w:p w14:paraId="4BDABA5D" w14:textId="77777777" w:rsidR="00F65580" w:rsidRPr="00B7493D" w:rsidRDefault="00F65580" w:rsidP="00FD0BB8">
            <w:pPr>
              <w:autoSpaceDE w:val="0"/>
              <w:autoSpaceDN w:val="0"/>
              <w:adjustRightInd w:val="0"/>
              <w:contextualSpacing/>
              <w:rPr>
                <w:rFonts w:ascii="Arial" w:hAnsi="Arial" w:cs="Arial"/>
                <w:b/>
                <w:color w:val="000000" w:themeColor="text1"/>
                <w:lang w:val="ro-RO"/>
              </w:rPr>
            </w:pPr>
            <w:r w:rsidRPr="00B7493D">
              <w:rPr>
                <w:rFonts w:ascii="Arial" w:hAnsi="Arial" w:cs="Arial"/>
                <w:b/>
                <w:color w:val="000000" w:themeColor="text1"/>
                <w:lang w:val="ro-RO"/>
              </w:rPr>
              <w:t>Măsuri de evitare/diminuare:</w:t>
            </w:r>
            <w:r w:rsidRPr="00B7493D">
              <w:rPr>
                <w:rFonts w:ascii="Arial" w:hAnsi="Arial" w:cs="Arial"/>
                <w:color w:val="000000" w:themeColor="text1"/>
                <w:lang w:val="ro-RO"/>
              </w:rPr>
              <w:t xml:space="preserve"> Transport acoperit al materialelor pulverulente</w:t>
            </w:r>
          </w:p>
          <w:p w14:paraId="212C6EA8" w14:textId="77777777" w:rsidR="00F65580" w:rsidRPr="00B7493D" w:rsidRDefault="00F65580" w:rsidP="00FD0BB8">
            <w:pPr>
              <w:autoSpaceDE w:val="0"/>
              <w:autoSpaceDN w:val="0"/>
              <w:adjustRightInd w:val="0"/>
              <w:contextualSpacing/>
              <w:rPr>
                <w:rFonts w:ascii="Arial" w:hAnsi="Arial" w:cs="Arial"/>
                <w:bCs/>
                <w:color w:val="000000" w:themeColor="text1"/>
                <w:lang w:val="ro-RO"/>
              </w:rPr>
            </w:pPr>
            <w:r w:rsidRPr="00B7493D">
              <w:rPr>
                <w:rFonts w:ascii="Arial" w:hAnsi="Arial" w:cs="Arial"/>
                <w:b/>
                <w:color w:val="000000" w:themeColor="text1"/>
                <w:lang w:val="ro-RO"/>
              </w:rPr>
              <w:t>Impact remanent</w:t>
            </w:r>
            <w:r w:rsidRPr="00B7493D">
              <w:rPr>
                <w:rFonts w:ascii="Arial" w:hAnsi="Arial" w:cs="Arial"/>
                <w:bCs/>
                <w:color w:val="000000" w:themeColor="text1"/>
                <w:lang w:val="ro-RO"/>
              </w:rPr>
              <w:t>: nu are</w:t>
            </w:r>
          </w:p>
          <w:p w14:paraId="409DF9F3" w14:textId="77777777" w:rsidR="00F65580" w:rsidRPr="00B7493D" w:rsidRDefault="00F65580" w:rsidP="00FD0BB8">
            <w:pPr>
              <w:spacing w:after="150" w:line="276" w:lineRule="auto"/>
              <w:contextualSpacing/>
              <w:jc w:val="both"/>
              <w:rPr>
                <w:rFonts w:ascii="Arial" w:hAnsi="Arial" w:cs="Arial"/>
                <w:color w:val="000000" w:themeColor="text1"/>
                <w:lang w:val="ro-RO"/>
              </w:rPr>
            </w:pPr>
            <w:r w:rsidRPr="00B7493D">
              <w:rPr>
                <w:rFonts w:ascii="Arial" w:hAnsi="Arial" w:cs="Arial"/>
                <w:b/>
                <w:color w:val="000000" w:themeColor="text1"/>
                <w:lang w:val="ro-RO"/>
              </w:rPr>
              <w:t>Magnitudine</w:t>
            </w:r>
            <w:r w:rsidRPr="00B7493D">
              <w:rPr>
                <w:rFonts w:ascii="Arial" w:hAnsi="Arial" w:cs="Arial"/>
                <w:bCs/>
                <w:color w:val="000000" w:themeColor="text1"/>
                <w:lang w:val="ro-RO"/>
              </w:rPr>
              <w:t>: zero</w:t>
            </w:r>
          </w:p>
        </w:tc>
      </w:tr>
      <w:tr w:rsidR="00DA1203" w:rsidRPr="00B7493D" w14:paraId="602901FB" w14:textId="77777777" w:rsidTr="00FD0BB8">
        <w:tc>
          <w:tcPr>
            <w:tcW w:w="750" w:type="dxa"/>
          </w:tcPr>
          <w:p w14:paraId="565D8C42" w14:textId="77777777" w:rsidR="00DA1203" w:rsidRPr="00B7493D" w:rsidRDefault="00DA1203" w:rsidP="00FD0BB8">
            <w:pPr>
              <w:spacing w:after="150" w:line="276" w:lineRule="auto"/>
              <w:jc w:val="both"/>
              <w:rPr>
                <w:rFonts w:ascii="Arial" w:hAnsi="Arial" w:cs="Arial"/>
                <w:color w:val="000000" w:themeColor="text1"/>
                <w:lang w:val="ro-RO"/>
              </w:rPr>
            </w:pPr>
          </w:p>
        </w:tc>
        <w:tc>
          <w:tcPr>
            <w:tcW w:w="1439" w:type="dxa"/>
          </w:tcPr>
          <w:p w14:paraId="5DDAABE0" w14:textId="77777777" w:rsidR="00DA1203" w:rsidRPr="00B7493D" w:rsidRDefault="00DA1203" w:rsidP="00FD0BB8">
            <w:pPr>
              <w:spacing w:after="150" w:line="276" w:lineRule="auto"/>
              <w:jc w:val="both"/>
              <w:rPr>
                <w:rFonts w:ascii="Arial" w:hAnsi="Arial" w:cs="Arial"/>
                <w:color w:val="000000" w:themeColor="text1"/>
                <w:lang w:val="ro-RO"/>
              </w:rPr>
            </w:pPr>
            <w:r w:rsidRPr="00B7493D">
              <w:rPr>
                <w:rFonts w:ascii="Arial" w:hAnsi="Arial" w:cs="Arial"/>
                <w:color w:val="000000" w:themeColor="text1"/>
                <w:lang w:val="ro-RO"/>
              </w:rPr>
              <w:t>Perioada de operare a lucrărilor proiectate</w:t>
            </w:r>
          </w:p>
        </w:tc>
        <w:tc>
          <w:tcPr>
            <w:tcW w:w="7053" w:type="dxa"/>
            <w:gridSpan w:val="2"/>
          </w:tcPr>
          <w:p w14:paraId="74AA487F" w14:textId="77777777" w:rsidR="00DA1203" w:rsidRPr="00B7493D" w:rsidRDefault="00313909" w:rsidP="00313909">
            <w:pPr>
              <w:spacing w:after="150" w:line="276" w:lineRule="auto"/>
              <w:jc w:val="both"/>
              <w:rPr>
                <w:rFonts w:ascii="Arial" w:hAnsi="Arial" w:cs="Arial"/>
                <w:color w:val="000000" w:themeColor="text1"/>
                <w:lang w:val="ro-RO"/>
              </w:rPr>
            </w:pPr>
            <w:r w:rsidRPr="00B7493D">
              <w:rPr>
                <w:rFonts w:ascii="Arial" w:hAnsi="Arial" w:cs="Arial"/>
                <w:color w:val="000000" w:themeColor="text1"/>
                <w:lang w:val="ro-RO"/>
              </w:rPr>
              <w:t>Nu sunt afectate flora și fauna.</w:t>
            </w:r>
          </w:p>
          <w:p w14:paraId="15B1C6EC" w14:textId="277B05F2" w:rsidR="00313909" w:rsidRPr="00B7493D" w:rsidRDefault="00313909" w:rsidP="00313909">
            <w:pPr>
              <w:spacing w:after="150" w:line="276" w:lineRule="auto"/>
              <w:jc w:val="both"/>
              <w:rPr>
                <w:rFonts w:ascii="Arial" w:hAnsi="Arial" w:cs="Arial"/>
                <w:b/>
                <w:bCs/>
                <w:color w:val="000000" w:themeColor="text1"/>
                <w:sz w:val="18"/>
                <w:szCs w:val="18"/>
                <w:lang w:val="ro-RO"/>
              </w:rPr>
            </w:pPr>
            <w:r w:rsidRPr="00B7493D">
              <w:rPr>
                <w:rFonts w:ascii="Arial" w:hAnsi="Arial" w:cs="Arial"/>
                <w:color w:val="000000" w:themeColor="text1"/>
                <w:lang w:val="ro-RO"/>
              </w:rPr>
              <w:t>Zgomotul va fi dat de navigația pe canal</w:t>
            </w:r>
            <w:r w:rsidRPr="00B7493D">
              <w:rPr>
                <w:rFonts w:ascii="Arial" w:hAnsi="Arial" w:cs="Arial"/>
                <w:b/>
                <w:bCs/>
                <w:color w:val="000000" w:themeColor="text1"/>
                <w:sz w:val="18"/>
                <w:szCs w:val="18"/>
                <w:lang w:val="ro-RO"/>
              </w:rPr>
              <w:t xml:space="preserve"> </w:t>
            </w:r>
          </w:p>
        </w:tc>
      </w:tr>
    </w:tbl>
    <w:p w14:paraId="5844B0B4" w14:textId="0E19B4D0" w:rsidR="00DA1203" w:rsidRPr="00B7493D" w:rsidRDefault="00DA1203" w:rsidP="00DA3744">
      <w:pPr>
        <w:pStyle w:val="Titlu2"/>
        <w:spacing w:line="240" w:lineRule="auto"/>
        <w:rPr>
          <w:rFonts w:cs="Arial"/>
          <w:b/>
          <w:bCs/>
          <w:color w:val="000000" w:themeColor="text1"/>
          <w:lang w:val="ro-RO"/>
        </w:rPr>
      </w:pPr>
      <w:bookmarkStart w:id="146" w:name="_Toc54521387"/>
    </w:p>
    <w:p w14:paraId="258CC8AA" w14:textId="77777777" w:rsidR="00093835" w:rsidRPr="00B7493D" w:rsidRDefault="006E6375" w:rsidP="00313909">
      <w:pPr>
        <w:rPr>
          <w:rFonts w:ascii="Arial" w:hAnsi="Arial" w:cs="Arial"/>
          <w:b/>
          <w:bCs/>
          <w:sz w:val="24"/>
          <w:szCs w:val="24"/>
          <w:lang w:val="ro-RO"/>
        </w:rPr>
      </w:pPr>
      <w:r w:rsidRPr="00B7493D">
        <w:rPr>
          <w:rFonts w:ascii="Arial" w:hAnsi="Arial" w:cs="Arial"/>
          <w:b/>
          <w:bCs/>
          <w:sz w:val="24"/>
          <w:szCs w:val="24"/>
          <w:lang w:val="ro-RO"/>
        </w:rPr>
        <w:t xml:space="preserve">Concluzie: </w:t>
      </w:r>
    </w:p>
    <w:p w14:paraId="3F8B23D7" w14:textId="427A8230" w:rsidR="00093835" w:rsidRPr="00B7493D" w:rsidRDefault="006E6375" w:rsidP="00093835">
      <w:pPr>
        <w:widowControl w:val="0"/>
        <w:autoSpaceDE w:val="0"/>
        <w:autoSpaceDN w:val="0"/>
        <w:adjustRightInd w:val="0"/>
        <w:spacing w:line="276" w:lineRule="auto"/>
        <w:ind w:right="-17" w:firstLine="720"/>
        <w:contextualSpacing/>
        <w:jc w:val="both"/>
        <w:rPr>
          <w:rFonts w:ascii="Arial" w:hAnsi="Arial" w:cs="Arial"/>
          <w:sz w:val="24"/>
          <w:szCs w:val="24"/>
          <w:lang w:val="ro-RO"/>
        </w:rPr>
      </w:pPr>
      <w:r w:rsidRPr="00B7493D">
        <w:rPr>
          <w:rFonts w:ascii="Arial" w:hAnsi="Arial" w:cs="Arial"/>
          <w:sz w:val="24"/>
          <w:szCs w:val="24"/>
          <w:lang w:val="ro-RO"/>
        </w:rPr>
        <w:t xml:space="preserve">Flora și fauna </w:t>
      </w:r>
      <w:r w:rsidR="00093835" w:rsidRPr="00B7493D">
        <w:rPr>
          <w:rFonts w:ascii="Arial" w:hAnsi="Arial" w:cs="Arial"/>
          <w:sz w:val="24"/>
          <w:szCs w:val="24"/>
          <w:lang w:val="ro-RO"/>
        </w:rPr>
        <w:t>din zona lucrărilor este foarte săracă. Impactul este negativ, temporar, pe perioada lucrărilor și redus ca urmare a aplicării măsurilor de protecție propuse.</w:t>
      </w:r>
    </w:p>
    <w:p w14:paraId="50FA1510" w14:textId="6D49B3FF" w:rsidR="00093835" w:rsidRPr="00B7493D" w:rsidRDefault="00093835" w:rsidP="00093835">
      <w:pPr>
        <w:widowControl w:val="0"/>
        <w:autoSpaceDE w:val="0"/>
        <w:autoSpaceDN w:val="0"/>
        <w:adjustRightInd w:val="0"/>
        <w:spacing w:line="276" w:lineRule="auto"/>
        <w:ind w:right="-17" w:firstLine="720"/>
        <w:contextualSpacing/>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 xml:space="preserve">Menționăm că lucrările se efectuează in afara și la distanța de 2km  față de situl Natura 2000 </w:t>
      </w:r>
      <w:r w:rsidRPr="00B7493D">
        <w:rPr>
          <w:rFonts w:ascii="Arial" w:hAnsi="Arial" w:cs="Arial"/>
          <w:i/>
          <w:iCs/>
          <w:color w:val="000000" w:themeColor="text1"/>
          <w:sz w:val="24"/>
          <w:szCs w:val="24"/>
          <w:lang w:val="ro-RO"/>
        </w:rPr>
        <w:t xml:space="preserve">ROSPA0076 Marea Neagră </w:t>
      </w:r>
      <w:r w:rsidRPr="00B7493D">
        <w:rPr>
          <w:rFonts w:ascii="Arial" w:hAnsi="Arial" w:cs="Arial"/>
          <w:color w:val="000000" w:themeColor="text1"/>
          <w:sz w:val="24"/>
          <w:szCs w:val="24"/>
          <w:lang w:val="ro-RO"/>
        </w:rPr>
        <w:t>, deci nu se ocupă suprafețe din acest sit și nu se distrug habitate.</w:t>
      </w:r>
    </w:p>
    <w:p w14:paraId="2506E573" w14:textId="77777777" w:rsidR="00093835" w:rsidRPr="00B7493D" w:rsidRDefault="00093835" w:rsidP="00093835">
      <w:pPr>
        <w:spacing w:before="60" w:after="60" w:line="276" w:lineRule="auto"/>
        <w:ind w:firstLine="709"/>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 xml:space="preserve">Impactul lucrărilor propuse asupra speciilor pentru care a fost desemnate situl Natura 2000 mai sus menționat  este prezentat in continuare in capitolul XIII. </w:t>
      </w:r>
    </w:p>
    <w:p w14:paraId="0BEB6264" w14:textId="4D58D24F" w:rsidR="006635A8" w:rsidRPr="00B7493D" w:rsidRDefault="006635A8" w:rsidP="00DA3744">
      <w:pPr>
        <w:pStyle w:val="Titlu2"/>
        <w:spacing w:line="240" w:lineRule="auto"/>
        <w:rPr>
          <w:rFonts w:cs="Arial"/>
          <w:b/>
          <w:bCs/>
          <w:color w:val="000000" w:themeColor="text1"/>
          <w:lang w:val="ro-RO"/>
        </w:rPr>
      </w:pPr>
      <w:bookmarkStart w:id="147" w:name="_Toc103140078"/>
      <w:r w:rsidRPr="00B7493D">
        <w:rPr>
          <w:rFonts w:cs="Arial"/>
          <w:b/>
          <w:bCs/>
          <w:color w:val="000000" w:themeColor="text1"/>
          <w:lang w:val="ro-RO"/>
        </w:rPr>
        <w:t>VII.</w:t>
      </w:r>
      <w:r w:rsidR="004A0D74" w:rsidRPr="00B7493D">
        <w:rPr>
          <w:rFonts w:cs="Arial"/>
          <w:b/>
          <w:bCs/>
          <w:color w:val="000000" w:themeColor="text1"/>
          <w:lang w:val="ro-RO"/>
        </w:rPr>
        <w:t>6</w:t>
      </w:r>
      <w:r w:rsidRPr="00B7493D">
        <w:rPr>
          <w:rFonts w:cs="Arial"/>
          <w:b/>
          <w:bCs/>
          <w:color w:val="000000" w:themeColor="text1"/>
          <w:lang w:val="ro-RO"/>
        </w:rPr>
        <w:t xml:space="preserve"> Impactul potential asupra populatiei, folosintelor, bunurilor materiale și a sanatatii umane, incluzând luarea în considerare a zgomotului</w:t>
      </w:r>
      <w:r w:rsidR="00F406B4" w:rsidRPr="00B7493D">
        <w:rPr>
          <w:rFonts w:cs="Arial"/>
          <w:b/>
          <w:bCs/>
          <w:color w:val="000000" w:themeColor="text1"/>
          <w:lang w:val="ro-RO"/>
        </w:rPr>
        <w:t xml:space="preserve"> și </w:t>
      </w:r>
      <w:r w:rsidRPr="00B7493D">
        <w:rPr>
          <w:rFonts w:cs="Arial"/>
          <w:b/>
          <w:bCs/>
          <w:color w:val="000000" w:themeColor="text1"/>
          <w:lang w:val="ro-RO"/>
        </w:rPr>
        <w:t>vibratiilor</w:t>
      </w:r>
      <w:bookmarkEnd w:id="146"/>
      <w:bookmarkEnd w:id="147"/>
    </w:p>
    <w:p w14:paraId="72407723" w14:textId="73570154" w:rsidR="00326AF1" w:rsidRPr="00B7493D" w:rsidRDefault="001A1B84" w:rsidP="00A13DFF">
      <w:pPr>
        <w:spacing w:line="276" w:lineRule="auto"/>
        <w:ind w:firstLine="720"/>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 xml:space="preserve">Organizarea de șantier se va amplasa </w:t>
      </w:r>
      <w:r w:rsidR="00326AF1" w:rsidRPr="00B7493D">
        <w:rPr>
          <w:rFonts w:ascii="Arial" w:hAnsi="Arial" w:cs="Arial"/>
          <w:color w:val="000000" w:themeColor="text1"/>
          <w:sz w:val="24"/>
          <w:szCs w:val="24"/>
          <w:lang w:val="ro-RO"/>
        </w:rPr>
        <w:t xml:space="preserve">pe terenul inchiriat de </w:t>
      </w:r>
      <w:r w:rsidR="00326AF1" w:rsidRPr="00B7493D">
        <w:rPr>
          <w:rFonts w:ascii="Arial" w:hAnsi="Arial" w:cs="Arial"/>
          <w:lang w:val="ro-RO"/>
        </w:rPr>
        <w:t>PROD TRANSPORTS CEREALS SRL</w:t>
      </w:r>
      <w:r w:rsidRPr="00B7493D">
        <w:rPr>
          <w:rFonts w:ascii="Arial" w:hAnsi="Arial" w:cs="Arial"/>
          <w:color w:val="000000" w:themeColor="text1"/>
          <w:sz w:val="24"/>
          <w:szCs w:val="24"/>
          <w:lang w:val="ro-RO"/>
        </w:rPr>
        <w:t>.</w:t>
      </w:r>
      <w:r w:rsidR="008C635B" w:rsidRPr="00B7493D">
        <w:rPr>
          <w:rFonts w:ascii="Arial" w:hAnsi="Arial" w:cs="Arial"/>
          <w:color w:val="000000" w:themeColor="text1"/>
          <w:sz w:val="24"/>
          <w:szCs w:val="24"/>
          <w:lang w:val="ro-RO"/>
        </w:rPr>
        <w:t xml:space="preserve"> </w:t>
      </w:r>
    </w:p>
    <w:p w14:paraId="7199BFED" w14:textId="1D46FF0A" w:rsidR="008F1E81" w:rsidRPr="00B7493D" w:rsidRDefault="00326AF1" w:rsidP="00A13DFF">
      <w:pPr>
        <w:spacing w:line="276" w:lineRule="auto"/>
        <w:ind w:firstLine="720"/>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 xml:space="preserve">Așa cum rezultă din </w:t>
      </w:r>
      <w:r w:rsidRPr="00B7493D">
        <w:rPr>
          <w:rFonts w:ascii="Arial" w:hAnsi="Arial" w:cs="Arial"/>
          <w:i/>
          <w:iCs/>
          <w:color w:val="000000" w:themeColor="text1"/>
          <w:sz w:val="24"/>
          <w:szCs w:val="24"/>
          <w:lang w:val="ro-RO"/>
        </w:rPr>
        <w:t>Figurile nr.V.2 și V.3 de mai sus</w:t>
      </w:r>
      <w:r w:rsidRPr="00B7493D">
        <w:rPr>
          <w:rFonts w:ascii="Arial" w:hAnsi="Arial" w:cs="Arial"/>
          <w:color w:val="000000" w:themeColor="text1"/>
          <w:sz w:val="24"/>
          <w:szCs w:val="24"/>
          <w:lang w:val="ro-RO"/>
        </w:rPr>
        <w:t xml:space="preserve">, </w:t>
      </w:r>
      <w:r w:rsidR="00AB5808" w:rsidRPr="00B7493D">
        <w:rPr>
          <w:rFonts w:ascii="Arial" w:hAnsi="Arial" w:cs="Arial"/>
          <w:color w:val="000000" w:themeColor="text1"/>
          <w:sz w:val="24"/>
          <w:szCs w:val="24"/>
          <w:lang w:val="ro-RO"/>
        </w:rPr>
        <w:t>localitatea</w:t>
      </w:r>
      <w:r w:rsidRPr="00B7493D">
        <w:rPr>
          <w:rFonts w:ascii="Arial" w:hAnsi="Arial" w:cs="Arial"/>
          <w:color w:val="000000" w:themeColor="text1"/>
          <w:sz w:val="24"/>
          <w:szCs w:val="24"/>
          <w:lang w:val="ro-RO"/>
        </w:rPr>
        <w:t xml:space="preserve"> </w:t>
      </w:r>
      <w:r w:rsidR="008F1E81" w:rsidRPr="00B7493D">
        <w:rPr>
          <w:rFonts w:ascii="Arial" w:hAnsi="Arial" w:cs="Arial"/>
          <w:color w:val="000000" w:themeColor="text1"/>
          <w:sz w:val="24"/>
          <w:szCs w:val="24"/>
          <w:lang w:val="ro-RO"/>
        </w:rPr>
        <w:t>Agigea este amplasată pe malul drept al CDMN.</w:t>
      </w:r>
      <w:r w:rsidR="00267937" w:rsidRPr="00B7493D">
        <w:rPr>
          <w:rFonts w:ascii="Arial" w:hAnsi="Arial" w:cs="Arial"/>
          <w:color w:val="000000" w:themeColor="text1"/>
          <w:sz w:val="24"/>
          <w:szCs w:val="24"/>
          <w:lang w:val="ro-RO"/>
        </w:rPr>
        <w:t xml:space="preserve"> La circa 60 m este o fostă gară feroviară care este locuită.</w:t>
      </w:r>
    </w:p>
    <w:p w14:paraId="2C1DFDEA" w14:textId="19DA952E" w:rsidR="001A1B84" w:rsidRPr="00B7493D" w:rsidRDefault="006635A8" w:rsidP="00A13DFF">
      <w:pPr>
        <w:spacing w:line="276" w:lineRule="auto"/>
        <w:ind w:firstLine="720"/>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Impactul potential asupra populatiei, folosintelor, bunurilor materiale și a sanatatii umane, incluzând luarea în considerare a zgomotului</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 xml:space="preserve">vibratiilor este prezentat in </w:t>
      </w:r>
      <w:r w:rsidRPr="00B7493D">
        <w:rPr>
          <w:rFonts w:ascii="Arial" w:hAnsi="Arial" w:cs="Arial"/>
          <w:i/>
          <w:iCs/>
          <w:color w:val="000000" w:themeColor="text1"/>
          <w:sz w:val="24"/>
          <w:szCs w:val="24"/>
          <w:lang w:val="ro-RO"/>
        </w:rPr>
        <w:t>Tabelul VII.</w:t>
      </w:r>
      <w:r w:rsidR="004C376C" w:rsidRPr="00B7493D">
        <w:rPr>
          <w:rFonts w:ascii="Arial" w:hAnsi="Arial" w:cs="Arial"/>
          <w:i/>
          <w:iCs/>
          <w:color w:val="000000" w:themeColor="text1"/>
          <w:sz w:val="24"/>
          <w:szCs w:val="24"/>
          <w:lang w:val="ro-RO"/>
        </w:rPr>
        <w:t>4</w:t>
      </w:r>
      <w:r w:rsidR="001A1B84" w:rsidRPr="00B7493D">
        <w:rPr>
          <w:rFonts w:ascii="Arial" w:hAnsi="Arial" w:cs="Arial"/>
          <w:i/>
          <w:iCs/>
          <w:color w:val="000000" w:themeColor="text1"/>
          <w:sz w:val="24"/>
          <w:szCs w:val="24"/>
          <w:lang w:val="ro-RO"/>
        </w:rPr>
        <w:t xml:space="preserve"> </w:t>
      </w:r>
      <w:r w:rsidRPr="00B7493D">
        <w:rPr>
          <w:rFonts w:ascii="Arial" w:hAnsi="Arial" w:cs="Arial"/>
          <w:color w:val="000000" w:themeColor="text1"/>
          <w:sz w:val="24"/>
          <w:szCs w:val="24"/>
          <w:lang w:val="ro-RO"/>
        </w:rPr>
        <w:t xml:space="preserve"> de mai jos. </w:t>
      </w:r>
    </w:p>
    <w:p w14:paraId="642E2D2A" w14:textId="77777777" w:rsidR="00093835" w:rsidRPr="00B7493D" w:rsidRDefault="00093835" w:rsidP="00093835">
      <w:pPr>
        <w:spacing w:line="276" w:lineRule="auto"/>
        <w:ind w:firstLine="720"/>
        <w:jc w:val="both"/>
        <w:rPr>
          <w:rFonts w:ascii="Arial" w:hAnsi="Arial" w:cs="Arial"/>
          <w:b/>
          <w:bCs/>
          <w:color w:val="000000" w:themeColor="text1"/>
          <w:sz w:val="24"/>
          <w:szCs w:val="24"/>
          <w:lang w:val="ro-RO"/>
        </w:rPr>
      </w:pPr>
      <w:bookmarkStart w:id="148" w:name="_Toc46423912"/>
      <w:r w:rsidRPr="00B7493D">
        <w:rPr>
          <w:rFonts w:ascii="Arial" w:hAnsi="Arial" w:cs="Arial"/>
          <w:b/>
          <w:bCs/>
          <w:color w:val="000000" w:themeColor="text1"/>
          <w:sz w:val="24"/>
          <w:szCs w:val="24"/>
          <w:lang w:val="ro-RO"/>
        </w:rPr>
        <w:t>Concluzii</w:t>
      </w:r>
    </w:p>
    <w:p w14:paraId="5A87812B" w14:textId="77777777" w:rsidR="00093835" w:rsidRPr="00B7493D" w:rsidRDefault="00093835" w:rsidP="00093835">
      <w:pPr>
        <w:spacing w:line="276" w:lineRule="auto"/>
        <w:ind w:firstLine="720"/>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 xml:space="preserve">Din analiza </w:t>
      </w:r>
      <w:r w:rsidRPr="00B7493D">
        <w:rPr>
          <w:rFonts w:ascii="Arial" w:hAnsi="Arial" w:cs="Arial"/>
          <w:i/>
          <w:iCs/>
          <w:color w:val="000000" w:themeColor="text1"/>
          <w:sz w:val="24"/>
          <w:szCs w:val="24"/>
          <w:lang w:val="ro-RO"/>
        </w:rPr>
        <w:t>Tabelului VII.4 de mai sus</w:t>
      </w:r>
      <w:r w:rsidRPr="00B7493D">
        <w:rPr>
          <w:rFonts w:ascii="Arial" w:hAnsi="Arial" w:cs="Arial"/>
          <w:color w:val="000000" w:themeColor="text1"/>
          <w:sz w:val="24"/>
          <w:szCs w:val="24"/>
          <w:lang w:val="ro-RO"/>
        </w:rPr>
        <w:t xml:space="preserve">, rezulta ca impactul negativ se manifesta numai pe perioada de realizare a lucrarilor. Ca urmare a masurilor propuse, impactul potential este diminuat. Pe perioada de operare este de așteptat </w:t>
      </w:r>
      <w:r w:rsidRPr="00B7493D">
        <w:rPr>
          <w:rFonts w:ascii="Arial" w:hAnsi="Arial" w:cs="Arial"/>
          <w:color w:val="000000" w:themeColor="text1"/>
          <w:sz w:val="24"/>
          <w:szCs w:val="24"/>
          <w:lang w:val="ro-RO"/>
        </w:rPr>
        <w:lastRenderedPageBreak/>
        <w:t>să se  inregistrează un impact  pozitiv de intensitate medie, ca urmare a crerrii de noi locuri de muncă.</w:t>
      </w:r>
    </w:p>
    <w:p w14:paraId="1B733CEB" w14:textId="77777777" w:rsidR="00093835" w:rsidRPr="00B7493D" w:rsidRDefault="00093835" w:rsidP="00093835">
      <w:pPr>
        <w:spacing w:line="276" w:lineRule="auto"/>
        <w:ind w:firstLine="720"/>
        <w:jc w:val="both"/>
        <w:rPr>
          <w:rFonts w:ascii="Arial" w:hAnsi="Arial" w:cs="Arial"/>
          <w:color w:val="000000" w:themeColor="text1"/>
          <w:sz w:val="24"/>
          <w:szCs w:val="24"/>
          <w:lang w:val="ro-RO"/>
        </w:rPr>
      </w:pPr>
    </w:p>
    <w:p w14:paraId="2EF4C53C" w14:textId="77777777" w:rsidR="00093835" w:rsidRPr="00B7493D" w:rsidRDefault="00093835" w:rsidP="00093835">
      <w:pPr>
        <w:pStyle w:val="Titlu2"/>
        <w:spacing w:line="276" w:lineRule="auto"/>
        <w:rPr>
          <w:rFonts w:cs="Arial"/>
          <w:b/>
          <w:bCs/>
          <w:color w:val="000000" w:themeColor="text1"/>
          <w:lang w:val="ro-RO"/>
        </w:rPr>
      </w:pPr>
      <w:bookmarkStart w:id="149" w:name="_Toc46423910"/>
      <w:bookmarkStart w:id="150" w:name="_Toc54521388"/>
      <w:bookmarkStart w:id="151" w:name="_Toc103140079"/>
      <w:r w:rsidRPr="00B7493D">
        <w:rPr>
          <w:rFonts w:cs="Arial"/>
          <w:b/>
          <w:bCs/>
          <w:color w:val="000000" w:themeColor="text1"/>
          <w:lang w:val="ro-RO"/>
        </w:rPr>
        <w:t>VII.7 Impactul potential asupra peisajului și mediului vizual</w:t>
      </w:r>
      <w:bookmarkEnd w:id="149"/>
      <w:bookmarkEnd w:id="150"/>
      <w:bookmarkEnd w:id="151"/>
    </w:p>
    <w:p w14:paraId="7F3F5BAB" w14:textId="77777777" w:rsidR="00093835" w:rsidRPr="00B7493D" w:rsidRDefault="00093835" w:rsidP="00093835">
      <w:pPr>
        <w:autoSpaceDE w:val="0"/>
        <w:autoSpaceDN w:val="0"/>
        <w:adjustRightInd w:val="0"/>
        <w:spacing w:line="276" w:lineRule="auto"/>
        <w:ind w:right="-2" w:firstLine="720"/>
        <w:contextualSpacing/>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 xml:space="preserve">Lucrările propuse sunt proiectate astfel incât să se incadreze in peisajul actual. Pe perioada de execuție a lucrărilor, impactul potential asupra peisajului și mediului vizual este caracteristic activității de șantier și  se înregistreaza numai pe perioada de realizare a lucrarilor. </w:t>
      </w:r>
    </w:p>
    <w:p w14:paraId="3CACBD43" w14:textId="77777777" w:rsidR="00093835" w:rsidRPr="00B7493D" w:rsidRDefault="00093835" w:rsidP="00093835">
      <w:pPr>
        <w:autoSpaceDE w:val="0"/>
        <w:autoSpaceDN w:val="0"/>
        <w:adjustRightInd w:val="0"/>
        <w:spacing w:line="276" w:lineRule="auto"/>
        <w:ind w:right="-2" w:firstLine="720"/>
        <w:contextualSpacing/>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Pe perioada de operare, lucrarea se va incadra in actualul peisaj și mediu vizual.</w:t>
      </w:r>
    </w:p>
    <w:p w14:paraId="49E57CD8" w14:textId="77777777" w:rsidR="00093835" w:rsidRPr="00B7493D" w:rsidRDefault="00093835" w:rsidP="00093835">
      <w:pPr>
        <w:autoSpaceDE w:val="0"/>
        <w:autoSpaceDN w:val="0"/>
        <w:adjustRightInd w:val="0"/>
        <w:spacing w:line="276" w:lineRule="auto"/>
        <w:ind w:right="-2"/>
        <w:contextualSpacing/>
        <w:jc w:val="both"/>
        <w:rPr>
          <w:rFonts w:ascii="Arial" w:hAnsi="Arial" w:cs="Arial"/>
          <w:color w:val="000000" w:themeColor="text1"/>
          <w:sz w:val="24"/>
          <w:szCs w:val="24"/>
          <w:lang w:val="ro-RO"/>
        </w:rPr>
      </w:pPr>
      <w:r w:rsidRPr="00B7493D">
        <w:rPr>
          <w:rFonts w:cs="Arial"/>
          <w:b/>
          <w:bCs/>
          <w:color w:val="000000" w:themeColor="text1"/>
          <w:lang w:val="ro-RO"/>
        </w:rPr>
        <w:t xml:space="preserve"> </w:t>
      </w:r>
      <w:bookmarkEnd w:id="148"/>
    </w:p>
    <w:p w14:paraId="03F34B94" w14:textId="77777777" w:rsidR="00093835" w:rsidRPr="00B7493D" w:rsidRDefault="00093835" w:rsidP="00093835">
      <w:pPr>
        <w:pStyle w:val="Titlu2"/>
        <w:spacing w:line="276" w:lineRule="auto"/>
        <w:rPr>
          <w:rFonts w:cs="Arial"/>
          <w:b/>
          <w:bCs/>
          <w:color w:val="000000" w:themeColor="text1"/>
          <w:lang w:val="ro-RO"/>
        </w:rPr>
      </w:pPr>
      <w:bookmarkStart w:id="152" w:name="_Toc46423911"/>
      <w:bookmarkStart w:id="153" w:name="_Toc54521389"/>
      <w:bookmarkStart w:id="154" w:name="_Toc103140080"/>
      <w:r w:rsidRPr="00B7493D">
        <w:rPr>
          <w:rFonts w:cs="Arial"/>
          <w:b/>
          <w:bCs/>
          <w:color w:val="000000" w:themeColor="text1"/>
          <w:lang w:val="ro-RO"/>
        </w:rPr>
        <w:t>VII.8 Impactul potential asupra patrimoniului istoric și cultural</w:t>
      </w:r>
      <w:bookmarkEnd w:id="152"/>
      <w:bookmarkEnd w:id="153"/>
      <w:bookmarkEnd w:id="154"/>
    </w:p>
    <w:p w14:paraId="27A72FD4" w14:textId="77777777" w:rsidR="00093835" w:rsidRPr="00B7493D" w:rsidRDefault="00093835" w:rsidP="00093835">
      <w:pPr>
        <w:spacing w:line="276" w:lineRule="auto"/>
        <w:ind w:firstLine="720"/>
        <w:jc w:val="both"/>
        <w:rPr>
          <w:rFonts w:ascii="Arial" w:hAnsi="Arial" w:cs="Arial"/>
          <w:sz w:val="24"/>
          <w:szCs w:val="24"/>
          <w:lang w:val="ro-RO"/>
        </w:rPr>
      </w:pPr>
      <w:r w:rsidRPr="00B7493D">
        <w:rPr>
          <w:rFonts w:ascii="Arial" w:hAnsi="Arial" w:cs="Arial"/>
          <w:sz w:val="24"/>
          <w:szCs w:val="24"/>
          <w:lang w:val="ro-RO"/>
        </w:rPr>
        <w:t xml:space="preserve">Localizarea patrimoniului istoric și cultural din cadrul proiectului fata de elementele patrimoniului cultural s-a realizat avand in vedere urmatoarele: </w:t>
      </w:r>
    </w:p>
    <w:p w14:paraId="53E2A14B" w14:textId="77777777" w:rsidR="00093835" w:rsidRPr="00B7493D" w:rsidRDefault="00093835" w:rsidP="00093835">
      <w:pPr>
        <w:spacing w:line="276" w:lineRule="auto"/>
        <w:ind w:firstLine="720"/>
        <w:contextualSpacing/>
        <w:jc w:val="both"/>
        <w:rPr>
          <w:rFonts w:ascii="Arial" w:hAnsi="Arial" w:cs="Arial"/>
          <w:sz w:val="24"/>
          <w:szCs w:val="24"/>
          <w:lang w:val="ro-RO"/>
        </w:rPr>
      </w:pPr>
      <w:r w:rsidRPr="00B7493D">
        <w:rPr>
          <w:rFonts w:ascii="Arial" w:hAnsi="Arial" w:cs="Arial"/>
          <w:sz w:val="24"/>
          <w:szCs w:val="24"/>
          <w:lang w:val="ro-RO"/>
        </w:rPr>
        <w:t xml:space="preserve">• Lista monumentelor istorice, actualizata, aprobata prin Ordinul ministrului culturii și cultelor nr. 2.314/2004, cu modificarile ulterioare; </w:t>
      </w:r>
    </w:p>
    <w:p w14:paraId="3852ACD0" w14:textId="77777777" w:rsidR="00093835" w:rsidRPr="00B7493D" w:rsidRDefault="00093835" w:rsidP="00093835">
      <w:pPr>
        <w:spacing w:line="276" w:lineRule="auto"/>
        <w:ind w:firstLine="720"/>
        <w:contextualSpacing/>
        <w:jc w:val="both"/>
        <w:rPr>
          <w:rFonts w:ascii="Arial" w:hAnsi="Arial" w:cs="Arial"/>
          <w:sz w:val="24"/>
          <w:szCs w:val="24"/>
          <w:lang w:val="ro-RO"/>
        </w:rPr>
      </w:pPr>
      <w:r w:rsidRPr="00B7493D">
        <w:rPr>
          <w:rFonts w:ascii="Arial" w:hAnsi="Arial" w:cs="Arial"/>
          <w:sz w:val="24"/>
          <w:szCs w:val="24"/>
          <w:lang w:val="ro-RO"/>
        </w:rPr>
        <w:t xml:space="preserve">• Repertoriul arheologic national prevazut de Ordonanta Guvernului nr. 43/2000 privind protectia patrimoniului arheologic și declararea unor situri arheologice ca zone de interes national, republicata, cu modificarile și completarile ulterioare; </w:t>
      </w:r>
    </w:p>
    <w:p w14:paraId="56BC76FC" w14:textId="77777777" w:rsidR="00093835" w:rsidRPr="00B7493D" w:rsidRDefault="00093835" w:rsidP="00093835">
      <w:pPr>
        <w:spacing w:line="276" w:lineRule="auto"/>
        <w:ind w:firstLine="720"/>
        <w:contextualSpacing/>
        <w:jc w:val="both"/>
        <w:rPr>
          <w:rFonts w:ascii="Arial" w:hAnsi="Arial" w:cs="Arial"/>
          <w:sz w:val="24"/>
          <w:szCs w:val="24"/>
          <w:lang w:val="ro-RO"/>
        </w:rPr>
      </w:pPr>
      <w:r w:rsidRPr="00B7493D">
        <w:rPr>
          <w:rFonts w:ascii="Arial" w:hAnsi="Arial" w:cs="Arial"/>
          <w:sz w:val="24"/>
          <w:szCs w:val="24"/>
          <w:lang w:val="ro-RO"/>
        </w:rPr>
        <w:t>• Legea nr. 5 din 2000 privind aprobarea Planului de amenajare a teritoriului national - Sectiunea a III-a - zone protejate, cu modificarile și completarile ulterioare (Anexa nr. III)</w:t>
      </w:r>
    </w:p>
    <w:p w14:paraId="172D9012" w14:textId="77777777" w:rsidR="00093835" w:rsidRPr="00B7493D" w:rsidRDefault="00093835" w:rsidP="00093835">
      <w:pPr>
        <w:spacing w:line="276" w:lineRule="auto"/>
        <w:ind w:firstLine="720"/>
        <w:jc w:val="both"/>
        <w:rPr>
          <w:rFonts w:ascii="Arial" w:hAnsi="Arial" w:cs="Arial"/>
          <w:sz w:val="24"/>
          <w:szCs w:val="24"/>
          <w:lang w:val="ro-RO"/>
        </w:rPr>
      </w:pPr>
      <w:r w:rsidRPr="00B7493D">
        <w:rPr>
          <w:rFonts w:ascii="Arial" w:hAnsi="Arial" w:cs="Arial"/>
          <w:sz w:val="24"/>
          <w:szCs w:val="24"/>
          <w:lang w:val="ro-RO"/>
        </w:rPr>
        <w:t>In amplasamentul proiectului sau in vecinătatea acestuia  nu sunt identificate obiective de patrimoniu.</w:t>
      </w:r>
    </w:p>
    <w:p w14:paraId="24138840" w14:textId="5F0E7015" w:rsidR="00093835" w:rsidRPr="00B7493D" w:rsidRDefault="00093835" w:rsidP="00904521">
      <w:pPr>
        <w:spacing w:line="276" w:lineRule="auto"/>
        <w:ind w:firstLine="720"/>
        <w:jc w:val="both"/>
        <w:rPr>
          <w:rFonts w:ascii="Arial" w:hAnsi="Arial" w:cs="Arial"/>
          <w:color w:val="00B0F0"/>
          <w:sz w:val="24"/>
          <w:szCs w:val="24"/>
          <w:lang w:val="ro-RO"/>
        </w:rPr>
        <w:sectPr w:rsidR="00093835" w:rsidRPr="00B7493D" w:rsidSect="00E90419">
          <w:pgSz w:w="11906" w:h="16838" w:code="9"/>
          <w:pgMar w:top="1134" w:right="1440" w:bottom="1135" w:left="1440" w:header="1" w:footer="427" w:gutter="0"/>
          <w:cols w:space="708"/>
          <w:docGrid w:linePitch="360"/>
        </w:sectPr>
      </w:pPr>
    </w:p>
    <w:p w14:paraId="16C292B8" w14:textId="1A332722" w:rsidR="00846673" w:rsidRPr="00B7493D" w:rsidRDefault="00E8512B" w:rsidP="00846673">
      <w:pPr>
        <w:spacing w:line="240" w:lineRule="auto"/>
        <w:ind w:left="3118" w:hanging="2398"/>
        <w:contextualSpacing/>
        <w:jc w:val="both"/>
        <w:rPr>
          <w:rFonts w:ascii="Arial" w:hAnsi="Arial" w:cs="Arial"/>
          <w:color w:val="000000" w:themeColor="text1"/>
          <w:lang w:val="ro-RO"/>
        </w:rPr>
      </w:pPr>
      <w:r w:rsidRPr="00B7493D">
        <w:rPr>
          <w:rFonts w:ascii="Arial" w:hAnsi="Arial" w:cs="Arial"/>
          <w:color w:val="000000" w:themeColor="text1"/>
          <w:lang w:val="ro-RO"/>
        </w:rPr>
        <w:lastRenderedPageBreak/>
        <w:t xml:space="preserve">      </w:t>
      </w:r>
      <w:r w:rsidRPr="00B7493D">
        <w:rPr>
          <w:rFonts w:ascii="Arial" w:hAnsi="Arial" w:cs="Arial"/>
          <w:b/>
          <w:bCs/>
          <w:color w:val="000000" w:themeColor="text1"/>
          <w:lang w:val="ro-RO"/>
        </w:rPr>
        <w:t>Tabel nr. VII.</w:t>
      </w:r>
      <w:r w:rsidR="002074C0" w:rsidRPr="00B7493D">
        <w:rPr>
          <w:rFonts w:ascii="Arial" w:hAnsi="Arial" w:cs="Arial"/>
          <w:b/>
          <w:bCs/>
          <w:color w:val="000000" w:themeColor="text1"/>
          <w:lang w:val="ro-RO"/>
        </w:rPr>
        <w:t>4</w:t>
      </w:r>
      <w:r w:rsidR="00846673" w:rsidRPr="00B7493D">
        <w:rPr>
          <w:rFonts w:ascii="Arial" w:hAnsi="Arial" w:cs="Arial"/>
          <w:i/>
          <w:iCs/>
          <w:color w:val="000000" w:themeColor="text1"/>
          <w:lang w:val="ro-RO"/>
        </w:rPr>
        <w:t xml:space="preserve"> </w:t>
      </w:r>
      <w:r w:rsidR="00846673" w:rsidRPr="00B7493D">
        <w:rPr>
          <w:rFonts w:ascii="Arial" w:hAnsi="Arial" w:cs="Arial"/>
          <w:color w:val="000000" w:themeColor="text1"/>
          <w:lang w:val="ro-RO"/>
        </w:rPr>
        <w:t xml:space="preserve">- </w:t>
      </w:r>
      <w:r w:rsidRPr="00B7493D">
        <w:rPr>
          <w:rFonts w:ascii="Arial" w:hAnsi="Arial" w:cs="Arial"/>
          <w:color w:val="000000" w:themeColor="text1"/>
          <w:lang w:val="ro-RO"/>
        </w:rPr>
        <w:t xml:space="preserve">Impactul potential asupra populatiei, folosintelor, bunurilor materiale și a sanatatii umane, incluzând luarea </w:t>
      </w:r>
    </w:p>
    <w:p w14:paraId="63A7CEC6" w14:textId="7FC7E20A" w:rsidR="00E8512B" w:rsidRPr="00B7493D" w:rsidRDefault="00846673" w:rsidP="00846673">
      <w:pPr>
        <w:spacing w:line="240" w:lineRule="auto"/>
        <w:ind w:left="3118" w:hanging="2398"/>
        <w:contextualSpacing/>
        <w:jc w:val="both"/>
        <w:rPr>
          <w:rFonts w:ascii="Arial" w:hAnsi="Arial" w:cs="Arial"/>
          <w:color w:val="000000" w:themeColor="text1"/>
          <w:lang w:val="ro-RO"/>
        </w:rPr>
      </w:pPr>
      <w:r w:rsidRPr="00B7493D">
        <w:rPr>
          <w:rFonts w:ascii="Arial" w:hAnsi="Arial" w:cs="Arial"/>
          <w:i/>
          <w:iCs/>
          <w:color w:val="000000" w:themeColor="text1"/>
          <w:lang w:val="ro-RO"/>
        </w:rPr>
        <w:t xml:space="preserve">                                      </w:t>
      </w:r>
      <w:r w:rsidR="00E8512B" w:rsidRPr="00B7493D">
        <w:rPr>
          <w:rFonts w:ascii="Arial" w:hAnsi="Arial" w:cs="Arial"/>
          <w:color w:val="000000" w:themeColor="text1"/>
          <w:lang w:val="ro-RO"/>
        </w:rPr>
        <w:t>în considerare a zgomotului</w:t>
      </w:r>
      <w:r w:rsidR="00F406B4" w:rsidRPr="00B7493D">
        <w:rPr>
          <w:rFonts w:ascii="Arial" w:hAnsi="Arial" w:cs="Arial"/>
          <w:color w:val="000000" w:themeColor="text1"/>
          <w:lang w:val="ro-RO"/>
        </w:rPr>
        <w:t xml:space="preserve"> și </w:t>
      </w:r>
      <w:r w:rsidR="00E8512B" w:rsidRPr="00B7493D">
        <w:rPr>
          <w:rFonts w:ascii="Arial" w:hAnsi="Arial" w:cs="Arial"/>
          <w:color w:val="000000" w:themeColor="text1"/>
          <w:lang w:val="ro-RO"/>
        </w:rPr>
        <w:t xml:space="preserve">vibratiilor </w:t>
      </w:r>
    </w:p>
    <w:tbl>
      <w:tblPr>
        <w:tblStyle w:val="GrilTabel"/>
        <w:tblW w:w="13578" w:type="dxa"/>
        <w:tblInd w:w="1183" w:type="dxa"/>
        <w:tblLook w:val="04A0" w:firstRow="1" w:lastRow="0" w:firstColumn="1" w:lastColumn="0" w:noHBand="0" w:noVBand="1"/>
      </w:tblPr>
      <w:tblGrid>
        <w:gridCol w:w="673"/>
        <w:gridCol w:w="1229"/>
        <w:gridCol w:w="2406"/>
        <w:gridCol w:w="1133"/>
        <w:gridCol w:w="1558"/>
        <w:gridCol w:w="861"/>
        <w:gridCol w:w="3228"/>
        <w:gridCol w:w="1217"/>
        <w:gridCol w:w="1273"/>
      </w:tblGrid>
      <w:tr w:rsidR="00214210" w:rsidRPr="00B7493D" w14:paraId="41FE410B" w14:textId="77777777" w:rsidTr="008C635B">
        <w:trPr>
          <w:tblHeader/>
        </w:trPr>
        <w:tc>
          <w:tcPr>
            <w:tcW w:w="673" w:type="dxa"/>
            <w:shd w:val="clear" w:color="auto" w:fill="D9D9D9" w:themeFill="background1" w:themeFillShade="D9"/>
          </w:tcPr>
          <w:p w14:paraId="5F5FE32E" w14:textId="77777777" w:rsidR="00E8512B" w:rsidRPr="00B7493D" w:rsidRDefault="00E8512B" w:rsidP="00075A62">
            <w:pPr>
              <w:spacing w:after="150" w:line="276" w:lineRule="auto"/>
              <w:jc w:val="both"/>
              <w:rPr>
                <w:rFonts w:ascii="Arial" w:hAnsi="Arial" w:cs="Arial"/>
                <w:color w:val="000000" w:themeColor="text1"/>
                <w:lang w:val="ro-RO"/>
              </w:rPr>
            </w:pPr>
            <w:r w:rsidRPr="00B7493D">
              <w:rPr>
                <w:rFonts w:ascii="Arial" w:hAnsi="Arial" w:cs="Arial"/>
                <w:b/>
                <w:bCs/>
                <w:color w:val="000000" w:themeColor="text1"/>
                <w:lang w:val="ro-RO"/>
              </w:rPr>
              <w:t>Nr. crt</w:t>
            </w:r>
          </w:p>
        </w:tc>
        <w:tc>
          <w:tcPr>
            <w:tcW w:w="1229" w:type="dxa"/>
            <w:shd w:val="clear" w:color="auto" w:fill="D9D9D9" w:themeFill="background1" w:themeFillShade="D9"/>
          </w:tcPr>
          <w:p w14:paraId="7C9B4D4D" w14:textId="77777777" w:rsidR="00E8512B" w:rsidRPr="00B7493D" w:rsidRDefault="00E8512B" w:rsidP="00075A62">
            <w:pPr>
              <w:spacing w:after="150" w:line="276" w:lineRule="auto"/>
              <w:jc w:val="both"/>
              <w:rPr>
                <w:rFonts w:ascii="Arial" w:hAnsi="Arial" w:cs="Arial"/>
                <w:color w:val="000000" w:themeColor="text1"/>
                <w:lang w:val="ro-RO"/>
              </w:rPr>
            </w:pPr>
            <w:r w:rsidRPr="00B7493D">
              <w:rPr>
                <w:rFonts w:ascii="Arial" w:hAnsi="Arial" w:cs="Arial"/>
                <w:b/>
                <w:bCs/>
                <w:color w:val="000000" w:themeColor="text1"/>
                <w:lang w:val="ro-RO"/>
              </w:rPr>
              <w:t xml:space="preserve">Activitate </w:t>
            </w:r>
          </w:p>
        </w:tc>
        <w:tc>
          <w:tcPr>
            <w:tcW w:w="2406" w:type="dxa"/>
            <w:shd w:val="clear" w:color="auto" w:fill="D9D9D9" w:themeFill="background1" w:themeFillShade="D9"/>
          </w:tcPr>
          <w:p w14:paraId="6CF1765C" w14:textId="77777777" w:rsidR="00E8512B" w:rsidRPr="00B7493D" w:rsidRDefault="00E8512B" w:rsidP="00075A62">
            <w:pPr>
              <w:spacing w:after="150" w:line="276" w:lineRule="auto"/>
              <w:jc w:val="both"/>
              <w:rPr>
                <w:rFonts w:ascii="Arial" w:hAnsi="Arial" w:cs="Arial"/>
                <w:color w:val="000000" w:themeColor="text1"/>
                <w:lang w:val="ro-RO"/>
              </w:rPr>
            </w:pPr>
            <w:r w:rsidRPr="00B7493D">
              <w:rPr>
                <w:rFonts w:ascii="Arial" w:hAnsi="Arial" w:cs="Arial"/>
                <w:b/>
                <w:bCs/>
                <w:color w:val="000000" w:themeColor="text1"/>
                <w:lang w:val="ro-RO"/>
              </w:rPr>
              <w:t>Impact potenţal</w:t>
            </w:r>
          </w:p>
        </w:tc>
        <w:tc>
          <w:tcPr>
            <w:tcW w:w="1133" w:type="dxa"/>
            <w:shd w:val="clear" w:color="auto" w:fill="D9D9D9" w:themeFill="background1" w:themeFillShade="D9"/>
          </w:tcPr>
          <w:p w14:paraId="06569D23" w14:textId="77777777" w:rsidR="00E8512B" w:rsidRPr="00B7493D" w:rsidRDefault="00E8512B" w:rsidP="00075A62">
            <w:pPr>
              <w:spacing w:after="150" w:line="276" w:lineRule="auto"/>
              <w:jc w:val="both"/>
              <w:rPr>
                <w:rFonts w:ascii="Arial" w:hAnsi="Arial" w:cs="Arial"/>
                <w:color w:val="000000" w:themeColor="text1"/>
                <w:lang w:val="ro-RO"/>
              </w:rPr>
            </w:pPr>
            <w:r w:rsidRPr="00B7493D">
              <w:rPr>
                <w:rFonts w:ascii="Arial" w:hAnsi="Arial" w:cs="Arial"/>
                <w:b/>
                <w:bCs/>
                <w:color w:val="000000" w:themeColor="text1"/>
                <w:lang w:val="ro-RO"/>
              </w:rPr>
              <w:t>Natura impact</w:t>
            </w:r>
          </w:p>
        </w:tc>
        <w:tc>
          <w:tcPr>
            <w:tcW w:w="1558" w:type="dxa"/>
            <w:shd w:val="clear" w:color="auto" w:fill="D9D9D9" w:themeFill="background1" w:themeFillShade="D9"/>
          </w:tcPr>
          <w:p w14:paraId="43D708FA" w14:textId="77777777" w:rsidR="00E8512B" w:rsidRPr="00B7493D" w:rsidRDefault="00E8512B" w:rsidP="00075A62">
            <w:pPr>
              <w:spacing w:after="150" w:line="276" w:lineRule="auto"/>
              <w:jc w:val="both"/>
              <w:rPr>
                <w:rFonts w:ascii="Arial" w:hAnsi="Arial" w:cs="Arial"/>
                <w:color w:val="000000" w:themeColor="text1"/>
                <w:lang w:val="ro-RO"/>
              </w:rPr>
            </w:pPr>
            <w:r w:rsidRPr="00B7493D">
              <w:rPr>
                <w:rFonts w:ascii="Arial" w:hAnsi="Arial" w:cs="Arial"/>
                <w:b/>
                <w:bCs/>
                <w:color w:val="000000" w:themeColor="text1"/>
                <w:lang w:val="ro-RO"/>
              </w:rPr>
              <w:t>Extindere impact</w:t>
            </w:r>
          </w:p>
        </w:tc>
        <w:tc>
          <w:tcPr>
            <w:tcW w:w="861" w:type="dxa"/>
            <w:shd w:val="clear" w:color="auto" w:fill="D9D9D9" w:themeFill="background1" w:themeFillShade="D9"/>
          </w:tcPr>
          <w:p w14:paraId="2B8040AE" w14:textId="77777777" w:rsidR="00E8512B" w:rsidRPr="00B7493D" w:rsidRDefault="00E8512B" w:rsidP="00075A62">
            <w:pPr>
              <w:spacing w:after="150" w:line="276" w:lineRule="auto"/>
              <w:contextualSpacing/>
              <w:jc w:val="both"/>
              <w:rPr>
                <w:rFonts w:ascii="Arial" w:hAnsi="Arial" w:cs="Arial"/>
                <w:b/>
                <w:bCs/>
                <w:color w:val="000000" w:themeColor="text1"/>
                <w:lang w:val="ro-RO"/>
              </w:rPr>
            </w:pPr>
            <w:r w:rsidRPr="00B7493D">
              <w:rPr>
                <w:rFonts w:ascii="Arial" w:hAnsi="Arial" w:cs="Arial"/>
                <w:b/>
                <w:bCs/>
                <w:color w:val="000000" w:themeColor="text1"/>
                <w:lang w:val="ro-RO"/>
              </w:rPr>
              <w:t>Magni-</w:t>
            </w:r>
          </w:p>
          <w:p w14:paraId="723E0F3A" w14:textId="77777777" w:rsidR="00E8512B" w:rsidRPr="00B7493D" w:rsidRDefault="00E8512B" w:rsidP="00075A62">
            <w:pPr>
              <w:spacing w:after="150" w:line="276" w:lineRule="auto"/>
              <w:contextualSpacing/>
              <w:jc w:val="both"/>
              <w:rPr>
                <w:rFonts w:ascii="Arial" w:hAnsi="Arial" w:cs="Arial"/>
                <w:color w:val="000000" w:themeColor="text1"/>
                <w:lang w:val="ro-RO"/>
              </w:rPr>
            </w:pPr>
            <w:r w:rsidRPr="00B7493D">
              <w:rPr>
                <w:rFonts w:ascii="Arial" w:hAnsi="Arial" w:cs="Arial"/>
                <w:b/>
                <w:bCs/>
                <w:color w:val="000000" w:themeColor="text1"/>
                <w:lang w:val="ro-RO"/>
              </w:rPr>
              <w:t>tudine</w:t>
            </w:r>
          </w:p>
        </w:tc>
        <w:tc>
          <w:tcPr>
            <w:tcW w:w="3228" w:type="dxa"/>
            <w:shd w:val="clear" w:color="auto" w:fill="D9D9D9" w:themeFill="background1" w:themeFillShade="D9"/>
          </w:tcPr>
          <w:p w14:paraId="51DB10DE" w14:textId="77777777" w:rsidR="00E8512B" w:rsidRPr="00B7493D" w:rsidRDefault="00E8512B" w:rsidP="00075A62">
            <w:pPr>
              <w:spacing w:after="150" w:line="276" w:lineRule="auto"/>
              <w:jc w:val="both"/>
              <w:rPr>
                <w:rFonts w:ascii="Arial" w:hAnsi="Arial" w:cs="Arial"/>
                <w:color w:val="000000" w:themeColor="text1"/>
                <w:lang w:val="ro-RO"/>
              </w:rPr>
            </w:pPr>
            <w:r w:rsidRPr="00B7493D">
              <w:rPr>
                <w:rFonts w:ascii="Arial" w:hAnsi="Arial" w:cs="Arial"/>
                <w:b/>
                <w:bCs/>
                <w:color w:val="000000" w:themeColor="text1"/>
                <w:lang w:val="ro-RO"/>
              </w:rPr>
              <w:t>Măsuri de evitare/diminuare</w:t>
            </w:r>
          </w:p>
        </w:tc>
        <w:tc>
          <w:tcPr>
            <w:tcW w:w="1217" w:type="dxa"/>
            <w:shd w:val="clear" w:color="auto" w:fill="D9D9D9" w:themeFill="background1" w:themeFillShade="D9"/>
          </w:tcPr>
          <w:p w14:paraId="5C22E498" w14:textId="77777777" w:rsidR="00E8512B" w:rsidRPr="00B7493D" w:rsidRDefault="00E8512B" w:rsidP="00075A62">
            <w:pPr>
              <w:spacing w:after="150"/>
              <w:contextualSpacing/>
              <w:jc w:val="both"/>
              <w:rPr>
                <w:rFonts w:ascii="Arial" w:hAnsi="Arial" w:cs="Arial"/>
                <w:b/>
                <w:bCs/>
                <w:color w:val="000000" w:themeColor="text1"/>
                <w:lang w:val="ro-RO"/>
              </w:rPr>
            </w:pPr>
            <w:r w:rsidRPr="00B7493D">
              <w:rPr>
                <w:rFonts w:ascii="Arial" w:hAnsi="Arial" w:cs="Arial"/>
                <w:b/>
                <w:bCs/>
                <w:color w:val="000000" w:themeColor="text1"/>
                <w:lang w:val="ro-RO"/>
              </w:rPr>
              <w:t xml:space="preserve">Impact </w:t>
            </w:r>
          </w:p>
          <w:p w14:paraId="41A89427" w14:textId="77777777" w:rsidR="00E8512B" w:rsidRPr="00B7493D" w:rsidRDefault="00E8512B" w:rsidP="00075A62">
            <w:pPr>
              <w:spacing w:after="150" w:line="276" w:lineRule="auto"/>
              <w:jc w:val="both"/>
              <w:rPr>
                <w:rFonts w:ascii="Arial" w:hAnsi="Arial" w:cs="Arial"/>
                <w:color w:val="000000" w:themeColor="text1"/>
                <w:lang w:val="ro-RO"/>
              </w:rPr>
            </w:pPr>
            <w:r w:rsidRPr="00B7493D">
              <w:rPr>
                <w:rFonts w:ascii="Arial" w:hAnsi="Arial" w:cs="Arial"/>
                <w:b/>
                <w:bCs/>
                <w:color w:val="000000" w:themeColor="text1"/>
                <w:lang w:val="ro-RO"/>
              </w:rPr>
              <w:t>remanent</w:t>
            </w:r>
          </w:p>
        </w:tc>
        <w:tc>
          <w:tcPr>
            <w:tcW w:w="1273" w:type="dxa"/>
            <w:shd w:val="clear" w:color="auto" w:fill="D9D9D9" w:themeFill="background1" w:themeFillShade="D9"/>
          </w:tcPr>
          <w:p w14:paraId="7B487C73" w14:textId="77777777" w:rsidR="00E8512B" w:rsidRPr="00B7493D" w:rsidRDefault="00E8512B" w:rsidP="00075A62">
            <w:pPr>
              <w:spacing w:after="150"/>
              <w:contextualSpacing/>
              <w:jc w:val="both"/>
              <w:rPr>
                <w:rFonts w:ascii="Arial" w:hAnsi="Arial" w:cs="Arial"/>
                <w:b/>
                <w:bCs/>
                <w:color w:val="000000" w:themeColor="text1"/>
                <w:lang w:val="ro-RO"/>
              </w:rPr>
            </w:pPr>
            <w:r w:rsidRPr="00B7493D">
              <w:rPr>
                <w:rFonts w:ascii="Arial" w:hAnsi="Arial" w:cs="Arial"/>
                <w:b/>
                <w:bCs/>
                <w:color w:val="000000" w:themeColor="text1"/>
                <w:lang w:val="ro-RO"/>
              </w:rPr>
              <w:t>Magni-</w:t>
            </w:r>
          </w:p>
          <w:p w14:paraId="26DB3147" w14:textId="77777777" w:rsidR="00E8512B" w:rsidRPr="00B7493D" w:rsidRDefault="00E8512B" w:rsidP="00075A62">
            <w:pPr>
              <w:spacing w:after="150"/>
              <w:contextualSpacing/>
              <w:jc w:val="both"/>
              <w:rPr>
                <w:rFonts w:ascii="Arial" w:hAnsi="Arial" w:cs="Arial"/>
                <w:color w:val="000000" w:themeColor="text1"/>
                <w:lang w:val="ro-RO"/>
              </w:rPr>
            </w:pPr>
            <w:r w:rsidRPr="00B7493D">
              <w:rPr>
                <w:rFonts w:ascii="Arial" w:hAnsi="Arial" w:cs="Arial"/>
                <w:b/>
                <w:bCs/>
                <w:color w:val="000000" w:themeColor="text1"/>
                <w:lang w:val="ro-RO"/>
              </w:rPr>
              <w:t>tudine</w:t>
            </w:r>
          </w:p>
        </w:tc>
      </w:tr>
      <w:tr w:rsidR="00214210" w:rsidRPr="00B7493D" w14:paraId="61BD9F9D" w14:textId="77777777" w:rsidTr="008C635B">
        <w:tc>
          <w:tcPr>
            <w:tcW w:w="673" w:type="dxa"/>
          </w:tcPr>
          <w:p w14:paraId="49CED7E3" w14:textId="77777777" w:rsidR="00846673" w:rsidRPr="00B7493D" w:rsidRDefault="00846673" w:rsidP="003A0B5A">
            <w:pPr>
              <w:pStyle w:val="Listparagraf"/>
              <w:numPr>
                <w:ilvl w:val="0"/>
                <w:numId w:val="26"/>
              </w:numPr>
              <w:spacing w:after="150" w:line="276" w:lineRule="auto"/>
              <w:rPr>
                <w:rFonts w:ascii="Arial" w:hAnsi="Arial" w:cs="Arial"/>
                <w:color w:val="000000" w:themeColor="text1"/>
                <w:sz w:val="20"/>
                <w:lang w:val="ro-RO"/>
              </w:rPr>
            </w:pPr>
          </w:p>
        </w:tc>
        <w:tc>
          <w:tcPr>
            <w:tcW w:w="1229" w:type="dxa"/>
          </w:tcPr>
          <w:p w14:paraId="1F3CF27D" w14:textId="73A95F2B" w:rsidR="00846673" w:rsidRPr="00B7493D" w:rsidRDefault="00846673" w:rsidP="00846673">
            <w:pPr>
              <w:spacing w:after="150" w:line="276" w:lineRule="auto"/>
              <w:jc w:val="both"/>
              <w:rPr>
                <w:rFonts w:ascii="Arial" w:hAnsi="Arial" w:cs="Arial"/>
                <w:color w:val="000000" w:themeColor="text1"/>
                <w:lang w:val="ro-RO"/>
              </w:rPr>
            </w:pPr>
            <w:r w:rsidRPr="00B7493D">
              <w:rPr>
                <w:rFonts w:ascii="Arial" w:hAnsi="Arial" w:cs="Arial"/>
                <w:color w:val="000000" w:themeColor="text1"/>
                <w:lang w:val="ro-RO"/>
              </w:rPr>
              <w:t>Execuție lucrări</w:t>
            </w:r>
          </w:p>
        </w:tc>
        <w:tc>
          <w:tcPr>
            <w:tcW w:w="2406" w:type="dxa"/>
          </w:tcPr>
          <w:p w14:paraId="002F62C8" w14:textId="17BE237E" w:rsidR="00846673" w:rsidRPr="00B7493D" w:rsidRDefault="00846673" w:rsidP="00846673">
            <w:pPr>
              <w:autoSpaceDE w:val="0"/>
              <w:autoSpaceDN w:val="0"/>
              <w:adjustRightInd w:val="0"/>
              <w:spacing w:line="276" w:lineRule="auto"/>
              <w:contextualSpacing/>
              <w:rPr>
                <w:rFonts w:ascii="Arial" w:hAnsi="Arial" w:cs="Arial"/>
                <w:color w:val="000000" w:themeColor="text1"/>
                <w:lang w:val="ro-RO"/>
              </w:rPr>
            </w:pPr>
            <w:r w:rsidRPr="00B7493D">
              <w:rPr>
                <w:rFonts w:ascii="Arial" w:hAnsi="Arial" w:cs="Arial"/>
                <w:color w:val="000000" w:themeColor="text1"/>
                <w:lang w:val="ro-RO"/>
              </w:rPr>
              <w:t>Zgomot</w:t>
            </w:r>
            <w:r w:rsidR="00F406B4" w:rsidRPr="00B7493D">
              <w:rPr>
                <w:rFonts w:ascii="Arial" w:hAnsi="Arial" w:cs="Arial"/>
                <w:color w:val="000000" w:themeColor="text1"/>
                <w:lang w:val="ro-RO"/>
              </w:rPr>
              <w:t xml:space="preserve"> și </w:t>
            </w:r>
            <w:r w:rsidRPr="00B7493D">
              <w:rPr>
                <w:rFonts w:ascii="Arial" w:hAnsi="Arial" w:cs="Arial"/>
                <w:color w:val="000000" w:themeColor="text1"/>
                <w:lang w:val="ro-RO"/>
              </w:rPr>
              <w:t>vibratii produse de utilaje.</w:t>
            </w:r>
          </w:p>
        </w:tc>
        <w:tc>
          <w:tcPr>
            <w:tcW w:w="1133" w:type="dxa"/>
          </w:tcPr>
          <w:p w14:paraId="34ED3D11" w14:textId="31FF27B1" w:rsidR="00846673" w:rsidRPr="00B7493D" w:rsidRDefault="00846673" w:rsidP="00846673">
            <w:pPr>
              <w:spacing w:after="150" w:line="276" w:lineRule="auto"/>
              <w:jc w:val="both"/>
              <w:rPr>
                <w:rFonts w:ascii="Arial" w:hAnsi="Arial" w:cs="Arial"/>
                <w:color w:val="000000" w:themeColor="text1"/>
                <w:lang w:val="ro-RO"/>
              </w:rPr>
            </w:pPr>
            <w:r w:rsidRPr="00B7493D">
              <w:rPr>
                <w:rFonts w:ascii="Arial" w:hAnsi="Arial" w:cs="Arial"/>
                <w:color w:val="000000" w:themeColor="text1"/>
                <w:lang w:val="ro-RO"/>
              </w:rPr>
              <w:t>Negativ</w:t>
            </w:r>
          </w:p>
        </w:tc>
        <w:tc>
          <w:tcPr>
            <w:tcW w:w="1558" w:type="dxa"/>
          </w:tcPr>
          <w:p w14:paraId="677BDE74" w14:textId="77777777" w:rsidR="00846673" w:rsidRPr="00B7493D" w:rsidRDefault="00846673" w:rsidP="00846673">
            <w:pPr>
              <w:autoSpaceDE w:val="0"/>
              <w:autoSpaceDN w:val="0"/>
              <w:adjustRightInd w:val="0"/>
              <w:spacing w:line="276" w:lineRule="auto"/>
              <w:contextualSpacing/>
              <w:rPr>
                <w:rFonts w:ascii="Arial" w:hAnsi="Arial" w:cs="Arial"/>
                <w:color w:val="000000" w:themeColor="text1"/>
                <w:lang w:val="ro-RO"/>
              </w:rPr>
            </w:pPr>
            <w:r w:rsidRPr="00B7493D">
              <w:rPr>
                <w:rFonts w:ascii="Arial" w:hAnsi="Arial" w:cs="Arial"/>
                <w:color w:val="000000" w:themeColor="text1"/>
                <w:lang w:val="ro-RO"/>
              </w:rPr>
              <w:t>Functie de</w:t>
            </w:r>
          </w:p>
          <w:p w14:paraId="1611F8FC" w14:textId="6077792D" w:rsidR="00846673" w:rsidRPr="00B7493D" w:rsidRDefault="00846673" w:rsidP="00846673">
            <w:pPr>
              <w:autoSpaceDE w:val="0"/>
              <w:autoSpaceDN w:val="0"/>
              <w:adjustRightInd w:val="0"/>
              <w:spacing w:line="276" w:lineRule="auto"/>
              <w:contextualSpacing/>
              <w:rPr>
                <w:rFonts w:ascii="Arial" w:hAnsi="Arial" w:cs="Arial"/>
                <w:color w:val="000000" w:themeColor="text1"/>
                <w:lang w:val="ro-RO"/>
              </w:rPr>
            </w:pPr>
            <w:r w:rsidRPr="00B7493D">
              <w:rPr>
                <w:rFonts w:ascii="Arial" w:hAnsi="Arial" w:cs="Arial"/>
                <w:color w:val="000000" w:themeColor="text1"/>
                <w:lang w:val="ro-RO"/>
              </w:rPr>
              <w:t>starea utilajelor, de specificul</w:t>
            </w:r>
          </w:p>
          <w:p w14:paraId="4A89A427" w14:textId="77777777" w:rsidR="00846673" w:rsidRPr="00B7493D" w:rsidRDefault="00846673" w:rsidP="00846673">
            <w:pPr>
              <w:autoSpaceDE w:val="0"/>
              <w:autoSpaceDN w:val="0"/>
              <w:adjustRightInd w:val="0"/>
              <w:spacing w:line="276" w:lineRule="auto"/>
              <w:contextualSpacing/>
              <w:rPr>
                <w:rFonts w:ascii="Arial" w:hAnsi="Arial" w:cs="Arial"/>
                <w:color w:val="000000" w:themeColor="text1"/>
                <w:lang w:val="ro-RO"/>
              </w:rPr>
            </w:pPr>
            <w:r w:rsidRPr="00B7493D">
              <w:rPr>
                <w:rFonts w:ascii="Arial" w:hAnsi="Arial" w:cs="Arial"/>
                <w:color w:val="000000" w:themeColor="text1"/>
                <w:lang w:val="ro-RO"/>
              </w:rPr>
              <w:t>activitatii și de numarul</w:t>
            </w:r>
          </w:p>
          <w:p w14:paraId="1D6B4662" w14:textId="77777777" w:rsidR="00846673" w:rsidRPr="00B7493D" w:rsidRDefault="00846673" w:rsidP="00846673">
            <w:pPr>
              <w:autoSpaceDE w:val="0"/>
              <w:autoSpaceDN w:val="0"/>
              <w:adjustRightInd w:val="0"/>
              <w:spacing w:line="276" w:lineRule="auto"/>
              <w:contextualSpacing/>
              <w:rPr>
                <w:rFonts w:ascii="Arial" w:hAnsi="Arial" w:cs="Arial"/>
                <w:color w:val="000000" w:themeColor="text1"/>
                <w:lang w:val="ro-RO"/>
              </w:rPr>
            </w:pPr>
            <w:r w:rsidRPr="00B7493D">
              <w:rPr>
                <w:rFonts w:ascii="Arial" w:hAnsi="Arial" w:cs="Arial"/>
                <w:color w:val="000000" w:themeColor="text1"/>
                <w:lang w:val="ro-RO"/>
              </w:rPr>
              <w:t>utilajelor ce</w:t>
            </w:r>
          </w:p>
          <w:p w14:paraId="3777EBC1" w14:textId="77777777" w:rsidR="00846673" w:rsidRPr="00B7493D" w:rsidRDefault="00846673" w:rsidP="00846673">
            <w:pPr>
              <w:autoSpaceDE w:val="0"/>
              <w:autoSpaceDN w:val="0"/>
              <w:adjustRightInd w:val="0"/>
              <w:spacing w:line="276" w:lineRule="auto"/>
              <w:contextualSpacing/>
              <w:rPr>
                <w:rFonts w:ascii="Arial" w:hAnsi="Arial" w:cs="Arial"/>
                <w:color w:val="000000" w:themeColor="text1"/>
                <w:lang w:val="ro-RO"/>
              </w:rPr>
            </w:pPr>
            <w:r w:rsidRPr="00B7493D">
              <w:rPr>
                <w:rFonts w:ascii="Arial" w:hAnsi="Arial" w:cs="Arial"/>
                <w:color w:val="000000" w:themeColor="text1"/>
                <w:lang w:val="ro-RO"/>
              </w:rPr>
              <w:t>functioneaza</w:t>
            </w:r>
          </w:p>
          <w:p w14:paraId="0C4C87AD" w14:textId="0447A4B1" w:rsidR="00846673" w:rsidRPr="00B7493D" w:rsidRDefault="00846673" w:rsidP="00846673">
            <w:pPr>
              <w:autoSpaceDE w:val="0"/>
              <w:autoSpaceDN w:val="0"/>
              <w:adjustRightInd w:val="0"/>
              <w:spacing w:line="276" w:lineRule="auto"/>
              <w:contextualSpacing/>
              <w:rPr>
                <w:rFonts w:ascii="Arial" w:hAnsi="Arial" w:cs="Arial"/>
                <w:color w:val="000000" w:themeColor="text1"/>
                <w:lang w:val="ro-RO"/>
              </w:rPr>
            </w:pPr>
            <w:r w:rsidRPr="00B7493D">
              <w:rPr>
                <w:rFonts w:ascii="Arial" w:hAnsi="Arial" w:cs="Arial"/>
                <w:color w:val="000000" w:themeColor="text1"/>
                <w:lang w:val="ro-RO"/>
              </w:rPr>
              <w:t>concomitent</w:t>
            </w:r>
          </w:p>
        </w:tc>
        <w:tc>
          <w:tcPr>
            <w:tcW w:w="861" w:type="dxa"/>
            <w:shd w:val="clear" w:color="auto" w:fill="70AD47" w:themeFill="accent6"/>
          </w:tcPr>
          <w:p w14:paraId="6EFDB92F" w14:textId="776890F2" w:rsidR="00846673" w:rsidRPr="00B7493D" w:rsidRDefault="00846673" w:rsidP="00846673">
            <w:pPr>
              <w:spacing w:after="150" w:line="276" w:lineRule="auto"/>
              <w:jc w:val="both"/>
              <w:rPr>
                <w:rFonts w:ascii="Arial" w:hAnsi="Arial" w:cs="Arial"/>
                <w:color w:val="000000" w:themeColor="text1"/>
                <w:lang w:val="ro-RO"/>
              </w:rPr>
            </w:pPr>
            <w:r w:rsidRPr="00B7493D">
              <w:rPr>
                <w:rFonts w:ascii="Arial" w:hAnsi="Arial" w:cs="Arial"/>
                <w:color w:val="000000" w:themeColor="text1"/>
                <w:lang w:val="ro-RO"/>
              </w:rPr>
              <w:t>C2</w:t>
            </w:r>
          </w:p>
        </w:tc>
        <w:tc>
          <w:tcPr>
            <w:tcW w:w="3228" w:type="dxa"/>
          </w:tcPr>
          <w:p w14:paraId="70A7F051" w14:textId="77777777" w:rsidR="00846673" w:rsidRPr="00B7493D" w:rsidRDefault="00846673" w:rsidP="00846673">
            <w:pPr>
              <w:autoSpaceDE w:val="0"/>
              <w:autoSpaceDN w:val="0"/>
              <w:adjustRightInd w:val="0"/>
              <w:spacing w:line="276" w:lineRule="auto"/>
              <w:contextualSpacing/>
              <w:rPr>
                <w:rFonts w:ascii="Arial" w:hAnsi="Arial" w:cs="Arial"/>
                <w:color w:val="000000" w:themeColor="text1"/>
                <w:lang w:val="ro-RO"/>
              </w:rPr>
            </w:pPr>
            <w:r w:rsidRPr="00B7493D">
              <w:rPr>
                <w:rFonts w:ascii="Arial" w:hAnsi="Arial" w:cs="Arial"/>
                <w:color w:val="000000" w:themeColor="text1"/>
                <w:lang w:val="ro-RO"/>
              </w:rPr>
              <w:t>-reducerea la minimum necesar a timpilor de functionare a utilajelor;</w:t>
            </w:r>
          </w:p>
          <w:p w14:paraId="75BB4936" w14:textId="77777777" w:rsidR="00846673" w:rsidRPr="00B7493D" w:rsidRDefault="00846673" w:rsidP="00846673">
            <w:pPr>
              <w:autoSpaceDE w:val="0"/>
              <w:autoSpaceDN w:val="0"/>
              <w:adjustRightInd w:val="0"/>
              <w:spacing w:line="276" w:lineRule="auto"/>
              <w:contextualSpacing/>
              <w:rPr>
                <w:rFonts w:ascii="Arial" w:hAnsi="Arial" w:cs="Arial"/>
                <w:color w:val="000000" w:themeColor="text1"/>
                <w:lang w:val="ro-RO"/>
              </w:rPr>
            </w:pPr>
            <w:r w:rsidRPr="00B7493D">
              <w:rPr>
                <w:rFonts w:ascii="Arial" w:hAnsi="Arial" w:cs="Arial"/>
                <w:color w:val="000000" w:themeColor="text1"/>
                <w:lang w:val="ro-RO"/>
              </w:rPr>
              <w:t>-evitarea pe cât posibil a</w:t>
            </w:r>
          </w:p>
          <w:p w14:paraId="2CF48B23" w14:textId="77777777" w:rsidR="00846673" w:rsidRPr="00B7493D" w:rsidRDefault="00846673" w:rsidP="00846673">
            <w:pPr>
              <w:autoSpaceDE w:val="0"/>
              <w:autoSpaceDN w:val="0"/>
              <w:adjustRightInd w:val="0"/>
              <w:spacing w:line="276" w:lineRule="auto"/>
              <w:contextualSpacing/>
              <w:rPr>
                <w:rFonts w:ascii="Arial" w:hAnsi="Arial" w:cs="Arial"/>
                <w:color w:val="000000" w:themeColor="text1"/>
                <w:lang w:val="ro-RO"/>
              </w:rPr>
            </w:pPr>
            <w:r w:rsidRPr="00B7493D">
              <w:rPr>
                <w:rFonts w:ascii="Arial" w:hAnsi="Arial" w:cs="Arial"/>
                <w:color w:val="000000" w:themeColor="text1"/>
                <w:lang w:val="ro-RO"/>
              </w:rPr>
              <w:t>suprasolicitarilor instalatiilor,</w:t>
            </w:r>
          </w:p>
          <w:p w14:paraId="3C8A948F" w14:textId="77777777" w:rsidR="00846673" w:rsidRPr="00B7493D" w:rsidRDefault="00846673" w:rsidP="00846673">
            <w:pPr>
              <w:autoSpaceDE w:val="0"/>
              <w:autoSpaceDN w:val="0"/>
              <w:adjustRightInd w:val="0"/>
              <w:spacing w:line="276" w:lineRule="auto"/>
              <w:contextualSpacing/>
              <w:rPr>
                <w:rFonts w:ascii="Arial" w:hAnsi="Arial" w:cs="Arial"/>
                <w:color w:val="000000" w:themeColor="text1"/>
                <w:lang w:val="ro-RO"/>
              </w:rPr>
            </w:pPr>
            <w:r w:rsidRPr="00B7493D">
              <w:rPr>
                <w:rFonts w:ascii="Arial" w:hAnsi="Arial" w:cs="Arial"/>
                <w:color w:val="000000" w:themeColor="text1"/>
                <w:lang w:val="ro-RO"/>
              </w:rPr>
              <w:t>Monitorizarea parametrilor de</w:t>
            </w:r>
          </w:p>
          <w:p w14:paraId="2B71F96F" w14:textId="4A96B957" w:rsidR="00846673" w:rsidRPr="00B7493D" w:rsidRDefault="00846673" w:rsidP="00846673">
            <w:pPr>
              <w:autoSpaceDE w:val="0"/>
              <w:autoSpaceDN w:val="0"/>
              <w:adjustRightInd w:val="0"/>
              <w:spacing w:line="276" w:lineRule="auto"/>
              <w:contextualSpacing/>
              <w:rPr>
                <w:rFonts w:ascii="Arial" w:hAnsi="Arial" w:cs="Arial"/>
                <w:color w:val="000000" w:themeColor="text1"/>
                <w:lang w:val="ro-RO"/>
              </w:rPr>
            </w:pPr>
            <w:r w:rsidRPr="00B7493D">
              <w:rPr>
                <w:rFonts w:ascii="Arial" w:hAnsi="Arial" w:cs="Arial"/>
                <w:color w:val="000000" w:themeColor="text1"/>
                <w:lang w:val="ro-RO"/>
              </w:rPr>
              <w:t>functionare a instalatiilor pentru depistarea</w:t>
            </w:r>
            <w:r w:rsidR="00F406B4" w:rsidRPr="00B7493D">
              <w:rPr>
                <w:rFonts w:ascii="Arial" w:hAnsi="Arial" w:cs="Arial"/>
                <w:color w:val="000000" w:themeColor="text1"/>
                <w:lang w:val="ro-RO"/>
              </w:rPr>
              <w:t xml:space="preserve"> și </w:t>
            </w:r>
            <w:r w:rsidRPr="00B7493D">
              <w:rPr>
                <w:rFonts w:ascii="Arial" w:hAnsi="Arial" w:cs="Arial"/>
                <w:color w:val="000000" w:themeColor="text1"/>
                <w:lang w:val="ro-RO"/>
              </w:rPr>
              <w:t>înlaturarea în timp util a unor eventuale defectiuni, uzuri avansate etc;</w:t>
            </w:r>
          </w:p>
          <w:p w14:paraId="501284DE" w14:textId="27ED2D0E" w:rsidR="00846673" w:rsidRPr="00B7493D" w:rsidRDefault="00846673" w:rsidP="00846673">
            <w:pPr>
              <w:autoSpaceDE w:val="0"/>
              <w:autoSpaceDN w:val="0"/>
              <w:adjustRightInd w:val="0"/>
              <w:spacing w:line="276" w:lineRule="auto"/>
              <w:contextualSpacing/>
              <w:rPr>
                <w:rFonts w:ascii="Arial" w:hAnsi="Arial" w:cs="Arial"/>
                <w:color w:val="000000" w:themeColor="text1"/>
                <w:lang w:val="ro-RO"/>
              </w:rPr>
            </w:pPr>
            <w:r w:rsidRPr="00B7493D">
              <w:rPr>
                <w:rFonts w:ascii="Arial" w:hAnsi="Arial" w:cs="Arial"/>
                <w:color w:val="000000" w:themeColor="text1"/>
                <w:lang w:val="ro-RO"/>
              </w:rPr>
              <w:t>-respectarea normelor privind lubrefierea</w:t>
            </w:r>
            <w:r w:rsidR="00F406B4" w:rsidRPr="00B7493D">
              <w:rPr>
                <w:rFonts w:ascii="Arial" w:hAnsi="Arial" w:cs="Arial"/>
                <w:color w:val="000000" w:themeColor="text1"/>
                <w:lang w:val="ro-RO"/>
              </w:rPr>
              <w:t xml:space="preserve"> și </w:t>
            </w:r>
            <w:r w:rsidRPr="00B7493D">
              <w:rPr>
                <w:rFonts w:ascii="Arial" w:hAnsi="Arial" w:cs="Arial"/>
                <w:color w:val="000000" w:themeColor="text1"/>
                <w:lang w:val="ro-RO"/>
              </w:rPr>
              <w:t>întretinerea diverselor</w:t>
            </w:r>
          </w:p>
          <w:p w14:paraId="16B628E7" w14:textId="71801735" w:rsidR="00846673" w:rsidRPr="00B7493D" w:rsidRDefault="00846673" w:rsidP="00846673">
            <w:pPr>
              <w:autoSpaceDE w:val="0"/>
              <w:autoSpaceDN w:val="0"/>
              <w:adjustRightInd w:val="0"/>
              <w:spacing w:line="276" w:lineRule="auto"/>
              <w:contextualSpacing/>
              <w:rPr>
                <w:rFonts w:ascii="Arial" w:hAnsi="Arial" w:cs="Arial"/>
                <w:color w:val="000000" w:themeColor="text1"/>
                <w:lang w:val="ro-RO"/>
              </w:rPr>
            </w:pPr>
            <w:r w:rsidRPr="00B7493D">
              <w:rPr>
                <w:rFonts w:ascii="Arial" w:hAnsi="Arial" w:cs="Arial"/>
                <w:color w:val="000000" w:themeColor="text1"/>
                <w:lang w:val="ro-RO"/>
              </w:rPr>
              <w:t>angrenaje</w:t>
            </w:r>
          </w:p>
        </w:tc>
        <w:tc>
          <w:tcPr>
            <w:tcW w:w="1217" w:type="dxa"/>
          </w:tcPr>
          <w:p w14:paraId="654BDDE3" w14:textId="24BD23C7" w:rsidR="00846673" w:rsidRPr="00B7493D" w:rsidRDefault="00846673" w:rsidP="00846673">
            <w:pPr>
              <w:spacing w:after="150" w:line="276" w:lineRule="auto"/>
              <w:jc w:val="both"/>
              <w:rPr>
                <w:rFonts w:ascii="Arial" w:hAnsi="Arial" w:cs="Arial"/>
                <w:color w:val="000000" w:themeColor="text1"/>
                <w:lang w:val="ro-RO"/>
              </w:rPr>
            </w:pPr>
            <w:r w:rsidRPr="00B7493D">
              <w:rPr>
                <w:rFonts w:ascii="Arial" w:hAnsi="Arial" w:cs="Arial"/>
                <w:color w:val="000000" w:themeColor="text1"/>
                <w:lang w:val="ro-RO"/>
              </w:rPr>
              <w:t>Nu are</w:t>
            </w:r>
          </w:p>
        </w:tc>
        <w:tc>
          <w:tcPr>
            <w:tcW w:w="1273" w:type="dxa"/>
          </w:tcPr>
          <w:p w14:paraId="2A8C419B" w14:textId="07125280" w:rsidR="00846673" w:rsidRPr="00B7493D" w:rsidRDefault="00846673" w:rsidP="00846673">
            <w:pPr>
              <w:spacing w:after="150" w:line="276" w:lineRule="auto"/>
              <w:jc w:val="both"/>
              <w:rPr>
                <w:rFonts w:ascii="Arial" w:hAnsi="Arial" w:cs="Arial"/>
                <w:color w:val="000000" w:themeColor="text1"/>
                <w:lang w:val="ro-RO"/>
              </w:rPr>
            </w:pPr>
            <w:r w:rsidRPr="00B7493D">
              <w:rPr>
                <w:rFonts w:ascii="Arial" w:hAnsi="Arial" w:cs="Arial"/>
                <w:color w:val="000000" w:themeColor="text1"/>
                <w:lang w:val="ro-RO"/>
              </w:rPr>
              <w:t>zero</w:t>
            </w:r>
          </w:p>
        </w:tc>
      </w:tr>
      <w:tr w:rsidR="00214210" w:rsidRPr="00B7493D" w14:paraId="0DDE9CD9" w14:textId="77777777" w:rsidTr="008C635B">
        <w:tc>
          <w:tcPr>
            <w:tcW w:w="673" w:type="dxa"/>
          </w:tcPr>
          <w:p w14:paraId="52120B14" w14:textId="77777777" w:rsidR="00846673" w:rsidRPr="00B7493D" w:rsidRDefault="00846673" w:rsidP="003A0B5A">
            <w:pPr>
              <w:pStyle w:val="Listparagraf"/>
              <w:numPr>
                <w:ilvl w:val="0"/>
                <w:numId w:val="26"/>
              </w:numPr>
              <w:spacing w:after="150" w:line="276" w:lineRule="auto"/>
              <w:rPr>
                <w:rFonts w:ascii="Arial" w:hAnsi="Arial" w:cs="Arial"/>
                <w:color w:val="000000" w:themeColor="text1"/>
                <w:sz w:val="20"/>
                <w:lang w:val="ro-RO"/>
              </w:rPr>
            </w:pPr>
          </w:p>
        </w:tc>
        <w:tc>
          <w:tcPr>
            <w:tcW w:w="1229" w:type="dxa"/>
            <w:vMerge w:val="restart"/>
          </w:tcPr>
          <w:p w14:paraId="193FCE11" w14:textId="77777777" w:rsidR="00846673" w:rsidRPr="00B7493D" w:rsidRDefault="00846673" w:rsidP="00846673">
            <w:pPr>
              <w:spacing w:after="150" w:line="276" w:lineRule="auto"/>
              <w:jc w:val="both"/>
              <w:rPr>
                <w:rFonts w:ascii="Arial" w:hAnsi="Arial" w:cs="Arial"/>
                <w:color w:val="000000" w:themeColor="text1"/>
                <w:lang w:val="ro-RO"/>
              </w:rPr>
            </w:pPr>
          </w:p>
          <w:p w14:paraId="3FD126CF" w14:textId="77777777" w:rsidR="00846673" w:rsidRPr="00B7493D" w:rsidRDefault="00846673" w:rsidP="00846673">
            <w:pPr>
              <w:spacing w:after="150" w:line="276" w:lineRule="auto"/>
              <w:jc w:val="both"/>
              <w:rPr>
                <w:rFonts w:ascii="Arial" w:hAnsi="Arial" w:cs="Arial"/>
                <w:color w:val="000000" w:themeColor="text1"/>
                <w:lang w:val="ro-RO"/>
              </w:rPr>
            </w:pPr>
          </w:p>
          <w:p w14:paraId="55CABBB9" w14:textId="77777777" w:rsidR="00846673" w:rsidRPr="00B7493D" w:rsidRDefault="00846673" w:rsidP="00846673">
            <w:pPr>
              <w:spacing w:after="150" w:line="276" w:lineRule="auto"/>
              <w:jc w:val="both"/>
              <w:rPr>
                <w:rFonts w:ascii="Arial" w:hAnsi="Arial" w:cs="Arial"/>
                <w:color w:val="000000" w:themeColor="text1"/>
                <w:lang w:val="ro-RO"/>
              </w:rPr>
            </w:pPr>
          </w:p>
          <w:p w14:paraId="5D9090F5" w14:textId="77777777" w:rsidR="00846673" w:rsidRPr="00B7493D" w:rsidRDefault="00846673" w:rsidP="00846673">
            <w:pPr>
              <w:autoSpaceDE w:val="0"/>
              <w:autoSpaceDN w:val="0"/>
              <w:adjustRightInd w:val="0"/>
              <w:spacing w:line="276" w:lineRule="auto"/>
              <w:rPr>
                <w:rFonts w:ascii="Arial" w:hAnsi="Arial" w:cs="Arial"/>
                <w:color w:val="000000" w:themeColor="text1"/>
                <w:lang w:val="ro-RO"/>
              </w:rPr>
            </w:pPr>
            <w:r w:rsidRPr="00B7493D">
              <w:rPr>
                <w:rFonts w:ascii="Arial" w:hAnsi="Arial" w:cs="Arial"/>
                <w:color w:val="000000" w:themeColor="text1"/>
                <w:lang w:val="ro-RO"/>
              </w:rPr>
              <w:t>Trafic asociat</w:t>
            </w:r>
          </w:p>
          <w:p w14:paraId="0E15DE4C" w14:textId="77777777" w:rsidR="00846673" w:rsidRPr="00B7493D" w:rsidRDefault="00846673" w:rsidP="00846673">
            <w:pPr>
              <w:spacing w:after="150" w:line="276" w:lineRule="auto"/>
              <w:jc w:val="both"/>
              <w:rPr>
                <w:rFonts w:ascii="Arial" w:hAnsi="Arial" w:cs="Arial"/>
                <w:color w:val="000000" w:themeColor="text1"/>
                <w:lang w:val="ro-RO"/>
              </w:rPr>
            </w:pPr>
            <w:r w:rsidRPr="00B7493D">
              <w:rPr>
                <w:rFonts w:ascii="Arial" w:hAnsi="Arial" w:cs="Arial"/>
                <w:color w:val="000000" w:themeColor="text1"/>
                <w:lang w:val="ro-RO"/>
              </w:rPr>
              <w:t>santierului</w:t>
            </w:r>
          </w:p>
          <w:p w14:paraId="77FDD489" w14:textId="77777777" w:rsidR="00846673" w:rsidRPr="00B7493D" w:rsidRDefault="00846673" w:rsidP="00846673">
            <w:pPr>
              <w:spacing w:after="150" w:line="276" w:lineRule="auto"/>
              <w:jc w:val="both"/>
              <w:rPr>
                <w:rFonts w:ascii="Arial" w:hAnsi="Arial" w:cs="Arial"/>
                <w:color w:val="000000" w:themeColor="text1"/>
                <w:lang w:val="ro-RO"/>
              </w:rPr>
            </w:pPr>
          </w:p>
        </w:tc>
        <w:tc>
          <w:tcPr>
            <w:tcW w:w="2406" w:type="dxa"/>
          </w:tcPr>
          <w:p w14:paraId="5FCF7E2F" w14:textId="33A77243" w:rsidR="00846673" w:rsidRPr="00B7493D" w:rsidRDefault="00846673" w:rsidP="00846673">
            <w:pPr>
              <w:autoSpaceDE w:val="0"/>
              <w:autoSpaceDN w:val="0"/>
              <w:adjustRightInd w:val="0"/>
              <w:spacing w:line="276" w:lineRule="auto"/>
              <w:contextualSpacing/>
              <w:rPr>
                <w:rFonts w:ascii="Arial" w:hAnsi="Arial" w:cs="Arial"/>
                <w:color w:val="000000" w:themeColor="text1"/>
                <w:lang w:val="ro-RO"/>
              </w:rPr>
            </w:pPr>
            <w:r w:rsidRPr="00B7493D">
              <w:rPr>
                <w:rFonts w:ascii="Arial" w:hAnsi="Arial" w:cs="Arial"/>
                <w:color w:val="000000" w:themeColor="text1"/>
                <w:lang w:val="ro-RO"/>
              </w:rPr>
              <w:t>Posibile accidente de circulatie pe drumurile de acces</w:t>
            </w:r>
          </w:p>
        </w:tc>
        <w:tc>
          <w:tcPr>
            <w:tcW w:w="1133" w:type="dxa"/>
          </w:tcPr>
          <w:p w14:paraId="3628B900" w14:textId="40513FF3" w:rsidR="00846673" w:rsidRPr="00B7493D" w:rsidRDefault="00846673" w:rsidP="00846673">
            <w:pPr>
              <w:spacing w:after="150" w:line="276" w:lineRule="auto"/>
              <w:jc w:val="both"/>
              <w:rPr>
                <w:rFonts w:ascii="Arial" w:hAnsi="Arial" w:cs="Arial"/>
                <w:color w:val="000000" w:themeColor="text1"/>
                <w:lang w:val="ro-RO"/>
              </w:rPr>
            </w:pPr>
            <w:r w:rsidRPr="00B7493D">
              <w:rPr>
                <w:rFonts w:ascii="Arial" w:hAnsi="Arial" w:cs="Arial"/>
                <w:color w:val="000000" w:themeColor="text1"/>
                <w:lang w:val="ro-RO"/>
              </w:rPr>
              <w:t>Negativ</w:t>
            </w:r>
          </w:p>
        </w:tc>
        <w:tc>
          <w:tcPr>
            <w:tcW w:w="1558" w:type="dxa"/>
          </w:tcPr>
          <w:p w14:paraId="0B271A24" w14:textId="0EDDEDFD" w:rsidR="00846673" w:rsidRPr="00B7493D" w:rsidRDefault="00846673" w:rsidP="00846673">
            <w:pPr>
              <w:autoSpaceDE w:val="0"/>
              <w:autoSpaceDN w:val="0"/>
              <w:adjustRightInd w:val="0"/>
              <w:spacing w:line="276" w:lineRule="auto"/>
              <w:contextualSpacing/>
              <w:rPr>
                <w:rFonts w:ascii="Arial" w:hAnsi="Arial" w:cs="Arial"/>
                <w:color w:val="000000" w:themeColor="text1"/>
                <w:lang w:val="ro-RO"/>
              </w:rPr>
            </w:pPr>
            <w:r w:rsidRPr="00B7493D">
              <w:rPr>
                <w:rFonts w:ascii="Arial" w:hAnsi="Arial" w:cs="Arial"/>
                <w:color w:val="000000" w:themeColor="text1"/>
                <w:lang w:val="ro-RO"/>
              </w:rPr>
              <w:t>Local</w:t>
            </w:r>
          </w:p>
          <w:p w14:paraId="54AA271B" w14:textId="080F1A15" w:rsidR="00846673" w:rsidRPr="00B7493D" w:rsidRDefault="00846673" w:rsidP="00846673">
            <w:pPr>
              <w:spacing w:after="150" w:line="276" w:lineRule="auto"/>
              <w:jc w:val="both"/>
              <w:rPr>
                <w:rFonts w:ascii="Arial" w:hAnsi="Arial" w:cs="Arial"/>
                <w:color w:val="000000" w:themeColor="text1"/>
                <w:lang w:val="ro-RO"/>
              </w:rPr>
            </w:pPr>
          </w:p>
        </w:tc>
        <w:tc>
          <w:tcPr>
            <w:tcW w:w="861" w:type="dxa"/>
            <w:shd w:val="clear" w:color="auto" w:fill="70AD47" w:themeFill="accent6"/>
          </w:tcPr>
          <w:p w14:paraId="1EAB2A20" w14:textId="77777777" w:rsidR="00846673" w:rsidRPr="00B7493D" w:rsidRDefault="00846673" w:rsidP="00846673">
            <w:pPr>
              <w:spacing w:after="150" w:line="276" w:lineRule="auto"/>
              <w:jc w:val="both"/>
              <w:rPr>
                <w:rFonts w:ascii="Arial" w:hAnsi="Arial" w:cs="Arial"/>
                <w:color w:val="000000" w:themeColor="text1"/>
                <w:lang w:val="ro-RO"/>
              </w:rPr>
            </w:pPr>
            <w:r w:rsidRPr="00B7493D">
              <w:rPr>
                <w:rFonts w:ascii="Arial" w:hAnsi="Arial" w:cs="Arial"/>
                <w:color w:val="000000" w:themeColor="text1"/>
                <w:lang w:val="ro-RO"/>
              </w:rPr>
              <w:t>C2</w:t>
            </w:r>
          </w:p>
        </w:tc>
        <w:tc>
          <w:tcPr>
            <w:tcW w:w="3228" w:type="dxa"/>
          </w:tcPr>
          <w:p w14:paraId="3568E272" w14:textId="3D678406" w:rsidR="000345C2" w:rsidRPr="00B7493D" w:rsidRDefault="000345C2" w:rsidP="00846673">
            <w:pPr>
              <w:autoSpaceDE w:val="0"/>
              <w:autoSpaceDN w:val="0"/>
              <w:adjustRightInd w:val="0"/>
              <w:spacing w:line="276" w:lineRule="auto"/>
              <w:contextualSpacing/>
              <w:rPr>
                <w:rFonts w:ascii="Arial" w:hAnsi="Arial" w:cs="Arial"/>
                <w:color w:val="000000" w:themeColor="text1"/>
                <w:lang w:val="ro-RO"/>
              </w:rPr>
            </w:pPr>
            <w:r w:rsidRPr="00B7493D">
              <w:rPr>
                <w:rFonts w:ascii="Arial" w:hAnsi="Arial" w:cs="Arial"/>
                <w:color w:val="000000" w:themeColor="text1"/>
                <w:lang w:val="ro-RO"/>
              </w:rPr>
              <w:t xml:space="preserve"> Elaborare Plan de trafic</w:t>
            </w:r>
          </w:p>
          <w:p w14:paraId="19216BAA" w14:textId="77777777" w:rsidR="00846673" w:rsidRPr="00B7493D" w:rsidRDefault="000345C2" w:rsidP="00846673">
            <w:pPr>
              <w:autoSpaceDE w:val="0"/>
              <w:autoSpaceDN w:val="0"/>
              <w:adjustRightInd w:val="0"/>
              <w:spacing w:line="276" w:lineRule="auto"/>
              <w:contextualSpacing/>
              <w:rPr>
                <w:rFonts w:ascii="Arial" w:hAnsi="Arial" w:cs="Arial"/>
                <w:color w:val="000000" w:themeColor="text1"/>
                <w:lang w:val="ro-RO"/>
              </w:rPr>
            </w:pPr>
            <w:r w:rsidRPr="00B7493D">
              <w:rPr>
                <w:rFonts w:ascii="Arial" w:hAnsi="Arial" w:cs="Arial"/>
                <w:color w:val="000000" w:themeColor="text1"/>
                <w:lang w:val="ro-RO"/>
              </w:rPr>
              <w:t>Instruire șoferi privind regulile de circulație</w:t>
            </w:r>
            <w:r w:rsidR="00846673" w:rsidRPr="00B7493D">
              <w:rPr>
                <w:rFonts w:ascii="Arial" w:hAnsi="Arial" w:cs="Arial"/>
                <w:color w:val="000000" w:themeColor="text1"/>
                <w:lang w:val="ro-RO"/>
              </w:rPr>
              <w:t xml:space="preserve"> </w:t>
            </w:r>
            <w:r w:rsidRPr="00B7493D">
              <w:rPr>
                <w:rFonts w:ascii="Arial" w:hAnsi="Arial" w:cs="Arial"/>
                <w:color w:val="000000" w:themeColor="text1"/>
                <w:lang w:val="ro-RO"/>
              </w:rPr>
              <w:t>și Planul de trafic</w:t>
            </w:r>
          </w:p>
          <w:p w14:paraId="76B2C3C8" w14:textId="305D4C33" w:rsidR="000345C2" w:rsidRPr="00B7493D" w:rsidRDefault="000345C2" w:rsidP="00846673">
            <w:pPr>
              <w:autoSpaceDE w:val="0"/>
              <w:autoSpaceDN w:val="0"/>
              <w:adjustRightInd w:val="0"/>
              <w:spacing w:line="276" w:lineRule="auto"/>
              <w:contextualSpacing/>
              <w:rPr>
                <w:rFonts w:ascii="Arial" w:hAnsi="Arial" w:cs="Arial"/>
                <w:color w:val="000000" w:themeColor="text1"/>
                <w:lang w:val="ro-RO"/>
              </w:rPr>
            </w:pPr>
            <w:r w:rsidRPr="00B7493D">
              <w:rPr>
                <w:rFonts w:ascii="Arial" w:hAnsi="Arial" w:cs="Arial"/>
                <w:color w:val="000000" w:themeColor="text1"/>
                <w:lang w:val="ro-RO"/>
              </w:rPr>
              <w:t>Efectuare control privind respectarea celor de mai sus</w:t>
            </w:r>
          </w:p>
        </w:tc>
        <w:tc>
          <w:tcPr>
            <w:tcW w:w="1217" w:type="dxa"/>
          </w:tcPr>
          <w:p w14:paraId="14C40853" w14:textId="77777777" w:rsidR="000345C2" w:rsidRPr="00B7493D" w:rsidRDefault="000345C2" w:rsidP="000345C2">
            <w:pPr>
              <w:autoSpaceDE w:val="0"/>
              <w:autoSpaceDN w:val="0"/>
              <w:adjustRightInd w:val="0"/>
              <w:spacing w:line="276" w:lineRule="auto"/>
              <w:contextualSpacing/>
              <w:rPr>
                <w:rFonts w:ascii="Arial" w:hAnsi="Arial" w:cs="Arial"/>
                <w:color w:val="000000" w:themeColor="text1"/>
                <w:lang w:val="ro-RO"/>
              </w:rPr>
            </w:pPr>
            <w:r w:rsidRPr="00B7493D">
              <w:rPr>
                <w:rFonts w:ascii="Arial" w:hAnsi="Arial" w:cs="Arial"/>
                <w:color w:val="000000" w:themeColor="text1"/>
                <w:lang w:val="ro-RO"/>
              </w:rPr>
              <w:t>Numai în caz de</w:t>
            </w:r>
          </w:p>
          <w:p w14:paraId="3F801140" w14:textId="77777777" w:rsidR="000345C2" w:rsidRPr="00B7493D" w:rsidRDefault="000345C2" w:rsidP="000345C2">
            <w:pPr>
              <w:autoSpaceDE w:val="0"/>
              <w:autoSpaceDN w:val="0"/>
              <w:adjustRightInd w:val="0"/>
              <w:spacing w:line="276" w:lineRule="auto"/>
              <w:contextualSpacing/>
              <w:rPr>
                <w:rFonts w:ascii="Arial" w:hAnsi="Arial" w:cs="Arial"/>
                <w:color w:val="000000" w:themeColor="text1"/>
                <w:lang w:val="ro-RO"/>
              </w:rPr>
            </w:pPr>
            <w:r w:rsidRPr="00B7493D">
              <w:rPr>
                <w:rFonts w:ascii="Arial" w:hAnsi="Arial" w:cs="Arial"/>
                <w:color w:val="000000" w:themeColor="text1"/>
                <w:lang w:val="ro-RO"/>
              </w:rPr>
              <w:t>accident cu</w:t>
            </w:r>
          </w:p>
          <w:p w14:paraId="2F228776" w14:textId="77777777" w:rsidR="000345C2" w:rsidRPr="00B7493D" w:rsidRDefault="000345C2" w:rsidP="000345C2">
            <w:pPr>
              <w:autoSpaceDE w:val="0"/>
              <w:autoSpaceDN w:val="0"/>
              <w:adjustRightInd w:val="0"/>
              <w:spacing w:line="276" w:lineRule="auto"/>
              <w:contextualSpacing/>
              <w:rPr>
                <w:rFonts w:ascii="Arial" w:hAnsi="Arial" w:cs="Arial"/>
                <w:color w:val="000000" w:themeColor="text1"/>
                <w:lang w:val="ro-RO"/>
              </w:rPr>
            </w:pPr>
            <w:r w:rsidRPr="00B7493D">
              <w:rPr>
                <w:rFonts w:ascii="Arial" w:hAnsi="Arial" w:cs="Arial"/>
                <w:color w:val="000000" w:themeColor="text1"/>
                <w:lang w:val="ro-RO"/>
              </w:rPr>
              <w:t>vatamare corporala</w:t>
            </w:r>
          </w:p>
          <w:p w14:paraId="5AB39115" w14:textId="77777777" w:rsidR="000345C2" w:rsidRPr="00B7493D" w:rsidRDefault="000345C2" w:rsidP="000345C2">
            <w:pPr>
              <w:autoSpaceDE w:val="0"/>
              <w:autoSpaceDN w:val="0"/>
              <w:adjustRightInd w:val="0"/>
              <w:spacing w:line="276" w:lineRule="auto"/>
              <w:contextualSpacing/>
              <w:rPr>
                <w:rFonts w:ascii="Arial" w:hAnsi="Arial" w:cs="Arial"/>
                <w:color w:val="000000" w:themeColor="text1"/>
                <w:lang w:val="ro-RO"/>
              </w:rPr>
            </w:pPr>
            <w:r w:rsidRPr="00B7493D">
              <w:rPr>
                <w:rFonts w:ascii="Arial" w:hAnsi="Arial" w:cs="Arial"/>
                <w:color w:val="000000" w:themeColor="text1"/>
                <w:lang w:val="ro-RO"/>
              </w:rPr>
              <w:t>sau avariere</w:t>
            </w:r>
          </w:p>
          <w:p w14:paraId="430DB9AE" w14:textId="35D1BCF4" w:rsidR="00846673" w:rsidRPr="00B7493D" w:rsidRDefault="000345C2" w:rsidP="000345C2">
            <w:pPr>
              <w:spacing w:after="150" w:line="276" w:lineRule="auto"/>
              <w:jc w:val="both"/>
              <w:rPr>
                <w:rFonts w:ascii="Arial" w:hAnsi="Arial" w:cs="Arial"/>
                <w:color w:val="000000" w:themeColor="text1"/>
                <w:lang w:val="ro-RO"/>
              </w:rPr>
            </w:pPr>
            <w:r w:rsidRPr="00B7493D">
              <w:rPr>
                <w:rFonts w:ascii="Arial" w:hAnsi="Arial" w:cs="Arial"/>
                <w:color w:val="000000" w:themeColor="text1"/>
                <w:lang w:val="ro-RO"/>
              </w:rPr>
              <w:t>vehicol</w:t>
            </w:r>
          </w:p>
        </w:tc>
        <w:tc>
          <w:tcPr>
            <w:tcW w:w="1273" w:type="dxa"/>
          </w:tcPr>
          <w:p w14:paraId="009922F4" w14:textId="0C3C7AB0" w:rsidR="00846673" w:rsidRPr="00B7493D" w:rsidRDefault="000345C2" w:rsidP="00846673">
            <w:pPr>
              <w:spacing w:after="150" w:line="276" w:lineRule="auto"/>
              <w:jc w:val="both"/>
              <w:rPr>
                <w:rFonts w:ascii="Arial" w:hAnsi="Arial" w:cs="Arial"/>
                <w:color w:val="000000" w:themeColor="text1"/>
                <w:lang w:val="ro-RO"/>
              </w:rPr>
            </w:pPr>
            <w:r w:rsidRPr="00B7493D">
              <w:rPr>
                <w:rFonts w:ascii="Arial" w:hAnsi="Arial" w:cs="Arial"/>
                <w:color w:val="000000" w:themeColor="text1"/>
                <w:lang w:val="ro-RO"/>
              </w:rPr>
              <w:t>Funcție de gravitatea accidentului</w:t>
            </w:r>
          </w:p>
        </w:tc>
      </w:tr>
      <w:tr w:rsidR="00214210" w:rsidRPr="00B7493D" w14:paraId="0A910BAA" w14:textId="77777777" w:rsidTr="008C635B">
        <w:tc>
          <w:tcPr>
            <w:tcW w:w="673" w:type="dxa"/>
          </w:tcPr>
          <w:p w14:paraId="3033D8C5" w14:textId="77777777" w:rsidR="00846673" w:rsidRPr="00B7493D" w:rsidRDefault="00846673" w:rsidP="003A0B5A">
            <w:pPr>
              <w:pStyle w:val="Listparagraf"/>
              <w:numPr>
                <w:ilvl w:val="0"/>
                <w:numId w:val="26"/>
              </w:numPr>
              <w:spacing w:after="150" w:line="276" w:lineRule="auto"/>
              <w:rPr>
                <w:rFonts w:ascii="Arial" w:hAnsi="Arial" w:cs="Arial"/>
                <w:color w:val="000000" w:themeColor="text1"/>
                <w:sz w:val="20"/>
                <w:lang w:val="ro-RO"/>
              </w:rPr>
            </w:pPr>
          </w:p>
        </w:tc>
        <w:tc>
          <w:tcPr>
            <w:tcW w:w="1229" w:type="dxa"/>
            <w:vMerge/>
          </w:tcPr>
          <w:p w14:paraId="500FDBCA" w14:textId="77777777" w:rsidR="00846673" w:rsidRPr="00B7493D" w:rsidRDefault="00846673" w:rsidP="00846673">
            <w:pPr>
              <w:spacing w:after="150" w:line="276" w:lineRule="auto"/>
              <w:jc w:val="both"/>
              <w:rPr>
                <w:rFonts w:ascii="Arial" w:hAnsi="Arial" w:cs="Arial"/>
                <w:color w:val="000000" w:themeColor="text1"/>
                <w:lang w:val="ro-RO"/>
              </w:rPr>
            </w:pPr>
          </w:p>
        </w:tc>
        <w:tc>
          <w:tcPr>
            <w:tcW w:w="2406" w:type="dxa"/>
          </w:tcPr>
          <w:p w14:paraId="0B6FAAE4" w14:textId="77777777" w:rsidR="00846673" w:rsidRPr="00B7493D" w:rsidRDefault="00846673" w:rsidP="00846673">
            <w:pPr>
              <w:autoSpaceDE w:val="0"/>
              <w:autoSpaceDN w:val="0"/>
              <w:adjustRightInd w:val="0"/>
              <w:spacing w:line="276" w:lineRule="auto"/>
              <w:contextualSpacing/>
              <w:rPr>
                <w:rFonts w:ascii="Arial" w:hAnsi="Arial" w:cs="Arial"/>
                <w:color w:val="000000" w:themeColor="text1"/>
                <w:lang w:val="ro-RO"/>
              </w:rPr>
            </w:pPr>
            <w:r w:rsidRPr="00B7493D">
              <w:rPr>
                <w:rFonts w:ascii="Arial" w:hAnsi="Arial" w:cs="Arial"/>
                <w:color w:val="000000" w:themeColor="text1"/>
                <w:lang w:val="ro-RO"/>
              </w:rPr>
              <w:t>Producere zgomot si</w:t>
            </w:r>
          </w:p>
          <w:p w14:paraId="55FBA82C" w14:textId="77777777" w:rsidR="00846673" w:rsidRPr="00B7493D" w:rsidRDefault="00846673" w:rsidP="00846673">
            <w:pPr>
              <w:spacing w:after="150" w:line="276" w:lineRule="auto"/>
              <w:jc w:val="both"/>
              <w:rPr>
                <w:rFonts w:ascii="Arial" w:hAnsi="Arial" w:cs="Arial"/>
                <w:color w:val="000000" w:themeColor="text1"/>
                <w:lang w:val="ro-RO"/>
              </w:rPr>
            </w:pPr>
            <w:r w:rsidRPr="00B7493D">
              <w:rPr>
                <w:rFonts w:ascii="Arial" w:hAnsi="Arial" w:cs="Arial"/>
                <w:color w:val="000000" w:themeColor="text1"/>
                <w:lang w:val="ro-RO"/>
              </w:rPr>
              <w:t>vibratii</w:t>
            </w:r>
          </w:p>
        </w:tc>
        <w:tc>
          <w:tcPr>
            <w:tcW w:w="1133" w:type="dxa"/>
          </w:tcPr>
          <w:p w14:paraId="326F746E" w14:textId="77777777" w:rsidR="00846673" w:rsidRPr="00B7493D" w:rsidRDefault="00846673" w:rsidP="00846673">
            <w:pPr>
              <w:spacing w:after="150" w:line="276" w:lineRule="auto"/>
              <w:jc w:val="both"/>
              <w:rPr>
                <w:rFonts w:ascii="Arial" w:hAnsi="Arial" w:cs="Arial"/>
                <w:color w:val="000000" w:themeColor="text1"/>
                <w:lang w:val="ro-RO"/>
              </w:rPr>
            </w:pPr>
            <w:r w:rsidRPr="00B7493D">
              <w:rPr>
                <w:rFonts w:ascii="Arial" w:hAnsi="Arial" w:cs="Arial"/>
                <w:color w:val="000000" w:themeColor="text1"/>
                <w:lang w:val="ro-RO"/>
              </w:rPr>
              <w:t>Negativ</w:t>
            </w:r>
          </w:p>
        </w:tc>
        <w:tc>
          <w:tcPr>
            <w:tcW w:w="1558" w:type="dxa"/>
          </w:tcPr>
          <w:p w14:paraId="78D26EA2" w14:textId="2B9FEFEE" w:rsidR="00846673" w:rsidRPr="00B7493D" w:rsidRDefault="00846673" w:rsidP="00846673">
            <w:pPr>
              <w:autoSpaceDE w:val="0"/>
              <w:autoSpaceDN w:val="0"/>
              <w:adjustRightInd w:val="0"/>
              <w:spacing w:line="276" w:lineRule="auto"/>
              <w:contextualSpacing/>
              <w:rPr>
                <w:rFonts w:ascii="Arial" w:hAnsi="Arial" w:cs="Arial"/>
                <w:color w:val="000000" w:themeColor="text1"/>
                <w:lang w:val="ro-RO"/>
              </w:rPr>
            </w:pPr>
            <w:r w:rsidRPr="00B7493D">
              <w:rPr>
                <w:rFonts w:ascii="Arial" w:hAnsi="Arial" w:cs="Arial"/>
                <w:color w:val="000000" w:themeColor="text1"/>
                <w:lang w:val="ro-RO"/>
              </w:rPr>
              <w:t>Local/ Functie de tipul utilajelor</w:t>
            </w:r>
            <w:r w:rsidR="00F406B4" w:rsidRPr="00B7493D">
              <w:rPr>
                <w:rFonts w:ascii="Arial" w:hAnsi="Arial" w:cs="Arial"/>
                <w:color w:val="000000" w:themeColor="text1"/>
                <w:lang w:val="ro-RO"/>
              </w:rPr>
              <w:t xml:space="preserve"> și </w:t>
            </w:r>
            <w:r w:rsidRPr="00B7493D">
              <w:rPr>
                <w:rFonts w:ascii="Arial" w:hAnsi="Arial" w:cs="Arial"/>
                <w:color w:val="000000" w:themeColor="text1"/>
                <w:lang w:val="ro-RO"/>
              </w:rPr>
              <w:t>al mijloacelor de</w:t>
            </w:r>
          </w:p>
          <w:p w14:paraId="3BEB326A" w14:textId="77777777" w:rsidR="00846673" w:rsidRPr="00B7493D" w:rsidRDefault="00846673" w:rsidP="00846673">
            <w:pPr>
              <w:spacing w:after="150" w:line="276" w:lineRule="auto"/>
              <w:jc w:val="both"/>
              <w:rPr>
                <w:rFonts w:ascii="Arial" w:hAnsi="Arial" w:cs="Arial"/>
                <w:color w:val="000000" w:themeColor="text1"/>
                <w:lang w:val="ro-RO"/>
              </w:rPr>
            </w:pPr>
            <w:r w:rsidRPr="00B7493D">
              <w:rPr>
                <w:rFonts w:ascii="Arial" w:hAnsi="Arial" w:cs="Arial"/>
                <w:color w:val="000000" w:themeColor="text1"/>
                <w:lang w:val="ro-RO"/>
              </w:rPr>
              <w:t>transport</w:t>
            </w:r>
          </w:p>
        </w:tc>
        <w:tc>
          <w:tcPr>
            <w:tcW w:w="861" w:type="dxa"/>
            <w:shd w:val="clear" w:color="auto" w:fill="70AD47" w:themeFill="accent6"/>
          </w:tcPr>
          <w:p w14:paraId="48F9E632" w14:textId="77777777" w:rsidR="00846673" w:rsidRPr="00B7493D" w:rsidRDefault="00846673" w:rsidP="00846673">
            <w:pPr>
              <w:spacing w:after="150" w:line="276" w:lineRule="auto"/>
              <w:jc w:val="both"/>
              <w:rPr>
                <w:rFonts w:ascii="Arial" w:hAnsi="Arial" w:cs="Arial"/>
                <w:color w:val="000000" w:themeColor="text1"/>
                <w:lang w:val="ro-RO"/>
              </w:rPr>
            </w:pPr>
            <w:r w:rsidRPr="00B7493D">
              <w:rPr>
                <w:rFonts w:ascii="Arial" w:hAnsi="Arial" w:cs="Arial"/>
                <w:color w:val="000000" w:themeColor="text1"/>
                <w:lang w:val="ro-RO"/>
              </w:rPr>
              <w:t>C2</w:t>
            </w:r>
          </w:p>
        </w:tc>
        <w:tc>
          <w:tcPr>
            <w:tcW w:w="3228" w:type="dxa"/>
          </w:tcPr>
          <w:p w14:paraId="3600F643" w14:textId="77777777" w:rsidR="00846673" w:rsidRPr="00B7493D" w:rsidRDefault="00846673" w:rsidP="00846673">
            <w:pPr>
              <w:autoSpaceDE w:val="0"/>
              <w:autoSpaceDN w:val="0"/>
              <w:adjustRightInd w:val="0"/>
              <w:spacing w:line="276" w:lineRule="auto"/>
              <w:contextualSpacing/>
              <w:rPr>
                <w:rFonts w:ascii="Arial" w:hAnsi="Arial" w:cs="Arial"/>
                <w:color w:val="000000" w:themeColor="text1"/>
                <w:lang w:val="ro-RO"/>
              </w:rPr>
            </w:pPr>
            <w:r w:rsidRPr="00B7493D">
              <w:rPr>
                <w:rFonts w:ascii="Arial" w:hAnsi="Arial" w:cs="Arial"/>
                <w:color w:val="000000" w:themeColor="text1"/>
                <w:lang w:val="ro-RO"/>
              </w:rPr>
              <w:t>Revizii periodice ale utilajelor</w:t>
            </w:r>
          </w:p>
          <w:p w14:paraId="78604CC6" w14:textId="77777777" w:rsidR="00846673" w:rsidRPr="00B7493D" w:rsidRDefault="00846673" w:rsidP="00846673">
            <w:pPr>
              <w:spacing w:after="150" w:line="276" w:lineRule="auto"/>
              <w:jc w:val="both"/>
              <w:rPr>
                <w:rFonts w:ascii="Arial" w:hAnsi="Arial" w:cs="Arial"/>
                <w:color w:val="000000" w:themeColor="text1"/>
                <w:lang w:val="ro-RO"/>
              </w:rPr>
            </w:pPr>
            <w:r w:rsidRPr="00B7493D">
              <w:rPr>
                <w:rFonts w:ascii="Arial" w:hAnsi="Arial" w:cs="Arial"/>
                <w:color w:val="000000" w:themeColor="text1"/>
                <w:lang w:val="ro-RO"/>
              </w:rPr>
              <w:t>Utilizarea de utilaje care respecta prevederile H.G. 1756/2006</w:t>
            </w:r>
          </w:p>
          <w:p w14:paraId="216E46A3" w14:textId="77777777" w:rsidR="000345C2" w:rsidRPr="00B7493D" w:rsidRDefault="000345C2" w:rsidP="000345C2">
            <w:pPr>
              <w:autoSpaceDE w:val="0"/>
              <w:autoSpaceDN w:val="0"/>
              <w:adjustRightInd w:val="0"/>
              <w:spacing w:line="276" w:lineRule="auto"/>
              <w:contextualSpacing/>
              <w:rPr>
                <w:rFonts w:ascii="Arial" w:hAnsi="Arial" w:cs="Arial"/>
                <w:color w:val="000000" w:themeColor="text1"/>
                <w:lang w:val="ro-RO"/>
              </w:rPr>
            </w:pPr>
            <w:r w:rsidRPr="00B7493D">
              <w:rPr>
                <w:rFonts w:ascii="Arial" w:hAnsi="Arial" w:cs="Arial"/>
                <w:color w:val="000000" w:themeColor="text1"/>
                <w:lang w:val="ro-RO"/>
              </w:rPr>
              <w:t>Traficul greu prin</w:t>
            </w:r>
          </w:p>
          <w:p w14:paraId="1E9894B0" w14:textId="77777777" w:rsidR="000345C2" w:rsidRPr="00B7493D" w:rsidRDefault="000345C2" w:rsidP="000345C2">
            <w:pPr>
              <w:autoSpaceDE w:val="0"/>
              <w:autoSpaceDN w:val="0"/>
              <w:adjustRightInd w:val="0"/>
              <w:spacing w:line="276" w:lineRule="auto"/>
              <w:contextualSpacing/>
              <w:rPr>
                <w:rFonts w:ascii="Arial" w:hAnsi="Arial" w:cs="Arial"/>
                <w:color w:val="000000" w:themeColor="text1"/>
                <w:lang w:val="ro-RO"/>
              </w:rPr>
            </w:pPr>
            <w:r w:rsidRPr="00B7493D">
              <w:rPr>
                <w:rFonts w:ascii="Arial" w:hAnsi="Arial" w:cs="Arial"/>
                <w:color w:val="000000" w:themeColor="text1"/>
                <w:lang w:val="ro-RO"/>
              </w:rPr>
              <w:t>localitati se va efectua cu</w:t>
            </w:r>
          </w:p>
          <w:p w14:paraId="5E8CE3A0" w14:textId="77777777" w:rsidR="000345C2" w:rsidRPr="00B7493D" w:rsidRDefault="000345C2" w:rsidP="000345C2">
            <w:pPr>
              <w:autoSpaceDE w:val="0"/>
              <w:autoSpaceDN w:val="0"/>
              <w:adjustRightInd w:val="0"/>
              <w:spacing w:line="276" w:lineRule="auto"/>
              <w:contextualSpacing/>
              <w:rPr>
                <w:rFonts w:ascii="Arial" w:hAnsi="Arial" w:cs="Arial"/>
                <w:color w:val="000000" w:themeColor="text1"/>
                <w:lang w:val="ro-RO"/>
              </w:rPr>
            </w:pPr>
            <w:r w:rsidRPr="00B7493D">
              <w:rPr>
                <w:rFonts w:ascii="Arial" w:hAnsi="Arial" w:cs="Arial"/>
                <w:color w:val="000000" w:themeColor="text1"/>
                <w:lang w:val="ro-RO"/>
              </w:rPr>
              <w:t>reducerea vitezei la</w:t>
            </w:r>
          </w:p>
          <w:p w14:paraId="5DF449F8" w14:textId="5E055A19" w:rsidR="000345C2" w:rsidRPr="00B7493D" w:rsidRDefault="000345C2" w:rsidP="000345C2">
            <w:pPr>
              <w:spacing w:after="150" w:line="276" w:lineRule="auto"/>
              <w:jc w:val="both"/>
              <w:rPr>
                <w:rFonts w:ascii="Arial" w:hAnsi="Arial" w:cs="Arial"/>
                <w:color w:val="000000" w:themeColor="text1"/>
                <w:lang w:val="ro-RO"/>
              </w:rPr>
            </w:pPr>
            <w:r w:rsidRPr="00B7493D">
              <w:rPr>
                <w:rFonts w:ascii="Arial" w:hAnsi="Arial" w:cs="Arial"/>
                <w:color w:val="000000" w:themeColor="text1"/>
                <w:lang w:val="ro-RO"/>
              </w:rPr>
              <w:lastRenderedPageBreak/>
              <w:t>minim - 30 km/ora</w:t>
            </w:r>
          </w:p>
        </w:tc>
        <w:tc>
          <w:tcPr>
            <w:tcW w:w="1217" w:type="dxa"/>
          </w:tcPr>
          <w:p w14:paraId="7FC6A2EE" w14:textId="77777777" w:rsidR="00846673" w:rsidRPr="00B7493D" w:rsidRDefault="00846673" w:rsidP="00846673">
            <w:pPr>
              <w:spacing w:after="150" w:line="276" w:lineRule="auto"/>
              <w:jc w:val="both"/>
              <w:rPr>
                <w:rFonts w:ascii="Arial" w:hAnsi="Arial" w:cs="Arial"/>
                <w:color w:val="000000" w:themeColor="text1"/>
                <w:lang w:val="ro-RO"/>
              </w:rPr>
            </w:pPr>
            <w:r w:rsidRPr="00B7493D">
              <w:rPr>
                <w:rFonts w:ascii="Arial" w:hAnsi="Arial" w:cs="Arial"/>
                <w:color w:val="000000" w:themeColor="text1"/>
                <w:lang w:val="ro-RO"/>
              </w:rPr>
              <w:lastRenderedPageBreak/>
              <w:t>Nu are</w:t>
            </w:r>
          </w:p>
        </w:tc>
        <w:tc>
          <w:tcPr>
            <w:tcW w:w="1273" w:type="dxa"/>
          </w:tcPr>
          <w:p w14:paraId="02657DA0" w14:textId="77777777" w:rsidR="00846673" w:rsidRPr="00B7493D" w:rsidRDefault="00846673" w:rsidP="00846673">
            <w:pPr>
              <w:spacing w:after="150" w:line="276" w:lineRule="auto"/>
              <w:jc w:val="both"/>
              <w:rPr>
                <w:rFonts w:ascii="Arial" w:hAnsi="Arial" w:cs="Arial"/>
                <w:color w:val="000000" w:themeColor="text1"/>
                <w:lang w:val="ro-RO"/>
              </w:rPr>
            </w:pPr>
            <w:r w:rsidRPr="00B7493D">
              <w:rPr>
                <w:rFonts w:ascii="Arial" w:hAnsi="Arial" w:cs="Arial"/>
                <w:color w:val="000000" w:themeColor="text1"/>
                <w:lang w:val="ro-RO"/>
              </w:rPr>
              <w:t>zero</w:t>
            </w:r>
          </w:p>
        </w:tc>
      </w:tr>
      <w:tr w:rsidR="00214210" w:rsidRPr="00B7493D" w14:paraId="6890B388" w14:textId="77777777" w:rsidTr="008C635B">
        <w:tc>
          <w:tcPr>
            <w:tcW w:w="673" w:type="dxa"/>
          </w:tcPr>
          <w:p w14:paraId="7979367F" w14:textId="77777777" w:rsidR="000345C2" w:rsidRPr="00B7493D" w:rsidRDefault="000345C2" w:rsidP="003A0B5A">
            <w:pPr>
              <w:pStyle w:val="Listparagraf"/>
              <w:numPr>
                <w:ilvl w:val="0"/>
                <w:numId w:val="26"/>
              </w:numPr>
              <w:spacing w:after="150" w:line="276" w:lineRule="auto"/>
              <w:rPr>
                <w:rFonts w:ascii="Arial" w:hAnsi="Arial" w:cs="Arial"/>
                <w:color w:val="000000" w:themeColor="text1"/>
                <w:sz w:val="20"/>
                <w:lang w:val="ro-RO"/>
              </w:rPr>
            </w:pPr>
          </w:p>
        </w:tc>
        <w:tc>
          <w:tcPr>
            <w:tcW w:w="1229" w:type="dxa"/>
            <w:vMerge w:val="restart"/>
          </w:tcPr>
          <w:p w14:paraId="4E378837" w14:textId="77777777" w:rsidR="000345C2" w:rsidRPr="00B7493D" w:rsidRDefault="000345C2" w:rsidP="000345C2">
            <w:pPr>
              <w:autoSpaceDE w:val="0"/>
              <w:autoSpaceDN w:val="0"/>
              <w:adjustRightInd w:val="0"/>
              <w:spacing w:line="276" w:lineRule="auto"/>
              <w:rPr>
                <w:rFonts w:ascii="Arial" w:hAnsi="Arial" w:cs="Arial"/>
                <w:color w:val="000000" w:themeColor="text1"/>
                <w:lang w:val="ro-RO"/>
              </w:rPr>
            </w:pPr>
            <w:r w:rsidRPr="00B7493D">
              <w:rPr>
                <w:rFonts w:ascii="Arial" w:hAnsi="Arial" w:cs="Arial"/>
                <w:color w:val="000000" w:themeColor="text1"/>
                <w:lang w:val="ro-RO"/>
              </w:rPr>
              <w:t>Trafic asociat</w:t>
            </w:r>
          </w:p>
          <w:p w14:paraId="4371842A" w14:textId="77777777" w:rsidR="000345C2" w:rsidRPr="00B7493D" w:rsidRDefault="000345C2" w:rsidP="000345C2">
            <w:pPr>
              <w:spacing w:after="150" w:line="276" w:lineRule="auto"/>
              <w:jc w:val="both"/>
              <w:rPr>
                <w:rFonts w:ascii="Arial" w:hAnsi="Arial" w:cs="Arial"/>
                <w:color w:val="000000" w:themeColor="text1"/>
                <w:lang w:val="ro-RO"/>
              </w:rPr>
            </w:pPr>
            <w:r w:rsidRPr="00B7493D">
              <w:rPr>
                <w:rFonts w:ascii="Arial" w:hAnsi="Arial" w:cs="Arial"/>
                <w:color w:val="000000" w:themeColor="text1"/>
                <w:lang w:val="ro-RO"/>
              </w:rPr>
              <w:t>santierului</w:t>
            </w:r>
          </w:p>
          <w:p w14:paraId="3A2CB0BF" w14:textId="231DEDC6" w:rsidR="000345C2" w:rsidRPr="00B7493D" w:rsidRDefault="000345C2" w:rsidP="00846673">
            <w:pPr>
              <w:autoSpaceDE w:val="0"/>
              <w:autoSpaceDN w:val="0"/>
              <w:adjustRightInd w:val="0"/>
              <w:spacing w:line="276" w:lineRule="auto"/>
              <w:contextualSpacing/>
              <w:rPr>
                <w:rFonts w:ascii="Arial" w:hAnsi="Arial" w:cs="Arial"/>
                <w:color w:val="000000" w:themeColor="text1"/>
                <w:lang w:val="ro-RO"/>
              </w:rPr>
            </w:pPr>
          </w:p>
        </w:tc>
        <w:tc>
          <w:tcPr>
            <w:tcW w:w="2406" w:type="dxa"/>
          </w:tcPr>
          <w:p w14:paraId="5F855B70" w14:textId="78A241B2" w:rsidR="000345C2" w:rsidRPr="00B7493D" w:rsidRDefault="000345C2" w:rsidP="00846673">
            <w:pPr>
              <w:autoSpaceDE w:val="0"/>
              <w:autoSpaceDN w:val="0"/>
              <w:adjustRightInd w:val="0"/>
              <w:spacing w:line="276" w:lineRule="auto"/>
              <w:contextualSpacing/>
              <w:rPr>
                <w:rFonts w:ascii="Arial" w:hAnsi="Arial" w:cs="Arial"/>
                <w:color w:val="000000" w:themeColor="text1"/>
                <w:lang w:val="ro-RO"/>
              </w:rPr>
            </w:pPr>
            <w:r w:rsidRPr="00B7493D">
              <w:rPr>
                <w:rFonts w:ascii="Arial" w:hAnsi="Arial" w:cs="Arial"/>
                <w:color w:val="000000" w:themeColor="text1"/>
                <w:lang w:val="ro-RO"/>
              </w:rPr>
              <w:t>Poluare aer, sol ca urmare a traficului</w:t>
            </w:r>
          </w:p>
        </w:tc>
        <w:tc>
          <w:tcPr>
            <w:tcW w:w="1133" w:type="dxa"/>
          </w:tcPr>
          <w:p w14:paraId="1A11BF8A" w14:textId="77777777" w:rsidR="000345C2" w:rsidRPr="00B7493D" w:rsidRDefault="000345C2" w:rsidP="00846673">
            <w:pPr>
              <w:spacing w:after="150" w:line="276" w:lineRule="auto"/>
              <w:jc w:val="both"/>
              <w:rPr>
                <w:rFonts w:ascii="Arial" w:hAnsi="Arial" w:cs="Arial"/>
                <w:color w:val="000000" w:themeColor="text1"/>
                <w:lang w:val="ro-RO"/>
              </w:rPr>
            </w:pPr>
            <w:r w:rsidRPr="00B7493D">
              <w:rPr>
                <w:rFonts w:ascii="Arial" w:hAnsi="Arial" w:cs="Arial"/>
                <w:color w:val="000000" w:themeColor="text1"/>
                <w:lang w:val="ro-RO"/>
              </w:rPr>
              <w:t>Negativ</w:t>
            </w:r>
          </w:p>
        </w:tc>
        <w:tc>
          <w:tcPr>
            <w:tcW w:w="1558" w:type="dxa"/>
          </w:tcPr>
          <w:p w14:paraId="35EDE188" w14:textId="77777777" w:rsidR="000345C2" w:rsidRPr="00B7493D" w:rsidRDefault="000345C2" w:rsidP="00846673">
            <w:pPr>
              <w:autoSpaceDE w:val="0"/>
              <w:autoSpaceDN w:val="0"/>
              <w:adjustRightInd w:val="0"/>
              <w:spacing w:line="276" w:lineRule="auto"/>
              <w:contextualSpacing/>
              <w:rPr>
                <w:rFonts w:ascii="Arial" w:hAnsi="Arial" w:cs="Arial"/>
                <w:color w:val="000000" w:themeColor="text1"/>
                <w:lang w:val="ro-RO"/>
              </w:rPr>
            </w:pPr>
            <w:r w:rsidRPr="00B7493D">
              <w:rPr>
                <w:rFonts w:ascii="Arial" w:hAnsi="Arial" w:cs="Arial"/>
                <w:color w:val="000000" w:themeColor="text1"/>
                <w:lang w:val="ro-RO"/>
              </w:rPr>
              <w:t>Local, temporar, pe perioada</w:t>
            </w:r>
          </w:p>
          <w:p w14:paraId="01F1F46E" w14:textId="77777777" w:rsidR="000345C2" w:rsidRPr="00B7493D" w:rsidRDefault="000345C2" w:rsidP="00846673">
            <w:pPr>
              <w:spacing w:after="150" w:line="276" w:lineRule="auto"/>
              <w:jc w:val="both"/>
              <w:rPr>
                <w:rFonts w:ascii="Arial" w:hAnsi="Arial" w:cs="Arial"/>
                <w:color w:val="000000" w:themeColor="text1"/>
                <w:lang w:val="ro-RO"/>
              </w:rPr>
            </w:pPr>
            <w:r w:rsidRPr="00B7493D">
              <w:rPr>
                <w:rFonts w:ascii="Arial" w:hAnsi="Arial" w:cs="Arial"/>
                <w:color w:val="000000" w:themeColor="text1"/>
                <w:lang w:val="ro-RO"/>
              </w:rPr>
              <w:t>lucrarilor</w:t>
            </w:r>
          </w:p>
        </w:tc>
        <w:tc>
          <w:tcPr>
            <w:tcW w:w="861" w:type="dxa"/>
            <w:shd w:val="clear" w:color="auto" w:fill="70AD47" w:themeFill="accent6"/>
          </w:tcPr>
          <w:p w14:paraId="3A3AC128" w14:textId="77777777" w:rsidR="000345C2" w:rsidRPr="00B7493D" w:rsidRDefault="000345C2" w:rsidP="00846673">
            <w:pPr>
              <w:spacing w:after="150" w:line="276" w:lineRule="auto"/>
              <w:jc w:val="both"/>
              <w:rPr>
                <w:rFonts w:ascii="Arial" w:hAnsi="Arial" w:cs="Arial"/>
                <w:color w:val="000000" w:themeColor="text1"/>
                <w:lang w:val="ro-RO"/>
              </w:rPr>
            </w:pPr>
            <w:r w:rsidRPr="00B7493D">
              <w:rPr>
                <w:rFonts w:ascii="Arial" w:hAnsi="Arial" w:cs="Arial"/>
                <w:color w:val="000000" w:themeColor="text1"/>
                <w:lang w:val="ro-RO"/>
              </w:rPr>
              <w:t>C1</w:t>
            </w:r>
          </w:p>
        </w:tc>
        <w:tc>
          <w:tcPr>
            <w:tcW w:w="3228" w:type="dxa"/>
          </w:tcPr>
          <w:p w14:paraId="7354C1B6" w14:textId="20A80C14" w:rsidR="000345C2" w:rsidRPr="00B7493D" w:rsidRDefault="000345C2" w:rsidP="000345C2">
            <w:pPr>
              <w:autoSpaceDE w:val="0"/>
              <w:autoSpaceDN w:val="0"/>
              <w:adjustRightInd w:val="0"/>
              <w:spacing w:line="276" w:lineRule="auto"/>
              <w:contextualSpacing/>
              <w:rPr>
                <w:rFonts w:ascii="Arial" w:hAnsi="Arial" w:cs="Arial"/>
                <w:color w:val="000000" w:themeColor="text1"/>
                <w:lang w:val="ro-RO"/>
              </w:rPr>
            </w:pPr>
            <w:r w:rsidRPr="00B7493D">
              <w:rPr>
                <w:rFonts w:ascii="Arial" w:hAnsi="Arial" w:cs="Arial"/>
                <w:color w:val="000000" w:themeColor="text1"/>
                <w:lang w:val="ro-RO"/>
              </w:rPr>
              <w:t>- Întretinere corespunzatoare a vehiculelor (asigurare revizii tehnice periodice)</w:t>
            </w:r>
          </w:p>
          <w:p w14:paraId="15985280" w14:textId="6F35A840" w:rsidR="000345C2" w:rsidRPr="00B7493D" w:rsidRDefault="000345C2" w:rsidP="000345C2">
            <w:pPr>
              <w:autoSpaceDE w:val="0"/>
              <w:autoSpaceDN w:val="0"/>
              <w:adjustRightInd w:val="0"/>
              <w:spacing w:line="276" w:lineRule="auto"/>
              <w:contextualSpacing/>
              <w:rPr>
                <w:rFonts w:ascii="Arial" w:hAnsi="Arial" w:cs="Arial"/>
                <w:color w:val="000000" w:themeColor="text1"/>
                <w:lang w:val="ro-RO"/>
              </w:rPr>
            </w:pPr>
            <w:r w:rsidRPr="00B7493D">
              <w:rPr>
                <w:rFonts w:ascii="Arial" w:hAnsi="Arial" w:cs="Arial"/>
                <w:color w:val="000000" w:themeColor="text1"/>
                <w:lang w:val="ro-RO"/>
              </w:rPr>
              <w:t>- Folosirea de utilaje si</w:t>
            </w:r>
          </w:p>
          <w:p w14:paraId="0FA1BF9C" w14:textId="77777777" w:rsidR="000345C2" w:rsidRPr="00B7493D" w:rsidRDefault="000345C2" w:rsidP="000345C2">
            <w:pPr>
              <w:autoSpaceDE w:val="0"/>
              <w:autoSpaceDN w:val="0"/>
              <w:adjustRightInd w:val="0"/>
              <w:spacing w:line="276" w:lineRule="auto"/>
              <w:contextualSpacing/>
              <w:rPr>
                <w:rFonts w:ascii="Arial" w:hAnsi="Arial" w:cs="Arial"/>
                <w:color w:val="000000" w:themeColor="text1"/>
                <w:lang w:val="ro-RO"/>
              </w:rPr>
            </w:pPr>
            <w:r w:rsidRPr="00B7493D">
              <w:rPr>
                <w:rFonts w:ascii="Arial" w:hAnsi="Arial" w:cs="Arial"/>
                <w:color w:val="000000" w:themeColor="text1"/>
                <w:lang w:val="ro-RO"/>
              </w:rPr>
              <w:t>camioane de generatie</w:t>
            </w:r>
          </w:p>
          <w:p w14:paraId="49D8FC9C" w14:textId="73843BDF" w:rsidR="000345C2" w:rsidRPr="00B7493D" w:rsidRDefault="000345C2" w:rsidP="000345C2">
            <w:pPr>
              <w:autoSpaceDE w:val="0"/>
              <w:autoSpaceDN w:val="0"/>
              <w:adjustRightInd w:val="0"/>
              <w:spacing w:line="276" w:lineRule="auto"/>
              <w:contextualSpacing/>
              <w:rPr>
                <w:rFonts w:ascii="Arial" w:hAnsi="Arial" w:cs="Arial"/>
                <w:color w:val="000000" w:themeColor="text1"/>
                <w:lang w:val="ro-RO"/>
              </w:rPr>
            </w:pPr>
            <w:r w:rsidRPr="00B7493D">
              <w:rPr>
                <w:rFonts w:ascii="Arial" w:hAnsi="Arial" w:cs="Arial"/>
                <w:color w:val="000000" w:themeColor="text1"/>
                <w:lang w:val="ro-RO"/>
              </w:rPr>
              <w:t>recenta, prevazute cu sisteme performante de minimizare și retinere a poluantilor evacuati în</w:t>
            </w:r>
          </w:p>
          <w:p w14:paraId="7B10E0EA" w14:textId="245FB67A" w:rsidR="000345C2" w:rsidRPr="00B7493D" w:rsidRDefault="000345C2" w:rsidP="000345C2">
            <w:pPr>
              <w:autoSpaceDE w:val="0"/>
              <w:autoSpaceDN w:val="0"/>
              <w:adjustRightInd w:val="0"/>
              <w:spacing w:line="276" w:lineRule="auto"/>
              <w:contextualSpacing/>
              <w:rPr>
                <w:rFonts w:ascii="Arial" w:hAnsi="Arial" w:cs="Arial"/>
                <w:color w:val="000000" w:themeColor="text1"/>
                <w:lang w:val="ro-RO"/>
              </w:rPr>
            </w:pPr>
            <w:r w:rsidRPr="00B7493D">
              <w:rPr>
                <w:rFonts w:ascii="Arial" w:hAnsi="Arial" w:cs="Arial"/>
                <w:color w:val="000000" w:themeColor="text1"/>
                <w:lang w:val="ro-RO"/>
              </w:rPr>
              <w:t>atmosfera</w:t>
            </w:r>
          </w:p>
        </w:tc>
        <w:tc>
          <w:tcPr>
            <w:tcW w:w="1217" w:type="dxa"/>
          </w:tcPr>
          <w:p w14:paraId="5191697E" w14:textId="77777777" w:rsidR="000345C2" w:rsidRPr="00B7493D" w:rsidRDefault="000345C2" w:rsidP="00846673">
            <w:pPr>
              <w:spacing w:after="150" w:line="276" w:lineRule="auto"/>
              <w:jc w:val="both"/>
              <w:rPr>
                <w:rFonts w:ascii="Arial" w:hAnsi="Arial" w:cs="Arial"/>
                <w:color w:val="000000" w:themeColor="text1"/>
                <w:lang w:val="ro-RO"/>
              </w:rPr>
            </w:pPr>
            <w:r w:rsidRPr="00B7493D">
              <w:rPr>
                <w:rFonts w:ascii="Arial" w:hAnsi="Arial" w:cs="Arial"/>
                <w:color w:val="000000" w:themeColor="text1"/>
                <w:lang w:val="ro-RO"/>
              </w:rPr>
              <w:t>Nu are</w:t>
            </w:r>
          </w:p>
        </w:tc>
        <w:tc>
          <w:tcPr>
            <w:tcW w:w="1273" w:type="dxa"/>
          </w:tcPr>
          <w:p w14:paraId="5288E39C" w14:textId="77777777" w:rsidR="000345C2" w:rsidRPr="00B7493D" w:rsidRDefault="000345C2" w:rsidP="00846673">
            <w:pPr>
              <w:spacing w:after="150" w:line="276" w:lineRule="auto"/>
              <w:jc w:val="both"/>
              <w:rPr>
                <w:rFonts w:ascii="Arial" w:hAnsi="Arial" w:cs="Arial"/>
                <w:color w:val="000000" w:themeColor="text1"/>
                <w:lang w:val="ro-RO"/>
              </w:rPr>
            </w:pPr>
            <w:r w:rsidRPr="00B7493D">
              <w:rPr>
                <w:rFonts w:ascii="Arial" w:hAnsi="Arial" w:cs="Arial"/>
                <w:color w:val="000000" w:themeColor="text1"/>
                <w:lang w:val="ro-RO"/>
              </w:rPr>
              <w:t>zero</w:t>
            </w:r>
          </w:p>
        </w:tc>
      </w:tr>
      <w:tr w:rsidR="00214210" w:rsidRPr="00B7493D" w14:paraId="38405890" w14:textId="77777777" w:rsidTr="008C635B">
        <w:tc>
          <w:tcPr>
            <w:tcW w:w="673" w:type="dxa"/>
          </w:tcPr>
          <w:p w14:paraId="3F649582" w14:textId="77777777" w:rsidR="000345C2" w:rsidRPr="00B7493D" w:rsidRDefault="000345C2" w:rsidP="003A0B5A">
            <w:pPr>
              <w:pStyle w:val="Listparagraf"/>
              <w:numPr>
                <w:ilvl w:val="0"/>
                <w:numId w:val="26"/>
              </w:numPr>
              <w:spacing w:after="150" w:line="276" w:lineRule="auto"/>
              <w:rPr>
                <w:rFonts w:ascii="Arial" w:hAnsi="Arial" w:cs="Arial"/>
                <w:color w:val="000000" w:themeColor="text1"/>
                <w:sz w:val="20"/>
                <w:lang w:val="ro-RO"/>
              </w:rPr>
            </w:pPr>
          </w:p>
        </w:tc>
        <w:tc>
          <w:tcPr>
            <w:tcW w:w="1229" w:type="dxa"/>
            <w:vMerge/>
          </w:tcPr>
          <w:p w14:paraId="10C866B5" w14:textId="77777777" w:rsidR="000345C2" w:rsidRPr="00B7493D" w:rsidRDefault="000345C2" w:rsidP="000345C2">
            <w:pPr>
              <w:autoSpaceDE w:val="0"/>
              <w:autoSpaceDN w:val="0"/>
              <w:adjustRightInd w:val="0"/>
              <w:spacing w:line="276" w:lineRule="auto"/>
              <w:rPr>
                <w:rFonts w:ascii="Arial" w:hAnsi="Arial" w:cs="Arial"/>
                <w:color w:val="000000" w:themeColor="text1"/>
                <w:lang w:val="ro-RO"/>
              </w:rPr>
            </w:pPr>
          </w:p>
        </w:tc>
        <w:tc>
          <w:tcPr>
            <w:tcW w:w="2406" w:type="dxa"/>
          </w:tcPr>
          <w:p w14:paraId="7318F65B" w14:textId="22FEA912" w:rsidR="000345C2" w:rsidRPr="00B7493D" w:rsidRDefault="000345C2" w:rsidP="000345C2">
            <w:pPr>
              <w:autoSpaceDE w:val="0"/>
              <w:autoSpaceDN w:val="0"/>
              <w:adjustRightInd w:val="0"/>
              <w:spacing w:line="276" w:lineRule="auto"/>
              <w:contextualSpacing/>
              <w:rPr>
                <w:rFonts w:ascii="Arial" w:hAnsi="Arial" w:cs="Arial"/>
                <w:color w:val="000000" w:themeColor="text1"/>
                <w:lang w:val="ro-RO"/>
              </w:rPr>
            </w:pPr>
            <w:r w:rsidRPr="00B7493D">
              <w:rPr>
                <w:rFonts w:ascii="Arial" w:hAnsi="Arial" w:cs="Arial"/>
                <w:color w:val="000000" w:themeColor="text1"/>
                <w:lang w:val="ro-RO"/>
              </w:rPr>
              <w:t>Murdarire drumuri publice</w:t>
            </w:r>
          </w:p>
        </w:tc>
        <w:tc>
          <w:tcPr>
            <w:tcW w:w="1133" w:type="dxa"/>
          </w:tcPr>
          <w:p w14:paraId="1FB001A3" w14:textId="3DEED1F0" w:rsidR="000345C2" w:rsidRPr="00B7493D" w:rsidRDefault="000345C2" w:rsidP="000345C2">
            <w:pPr>
              <w:spacing w:after="150" w:line="276" w:lineRule="auto"/>
              <w:jc w:val="both"/>
              <w:rPr>
                <w:rFonts w:ascii="Arial" w:hAnsi="Arial" w:cs="Arial"/>
                <w:color w:val="000000" w:themeColor="text1"/>
                <w:lang w:val="ro-RO"/>
              </w:rPr>
            </w:pPr>
            <w:r w:rsidRPr="00B7493D">
              <w:rPr>
                <w:rFonts w:ascii="Arial" w:hAnsi="Arial" w:cs="Arial"/>
                <w:color w:val="000000" w:themeColor="text1"/>
                <w:lang w:val="ro-RO"/>
              </w:rPr>
              <w:t>Negativ</w:t>
            </w:r>
          </w:p>
        </w:tc>
        <w:tc>
          <w:tcPr>
            <w:tcW w:w="1558" w:type="dxa"/>
          </w:tcPr>
          <w:p w14:paraId="1E5516CA" w14:textId="77777777" w:rsidR="000345C2" w:rsidRPr="00B7493D" w:rsidRDefault="000345C2" w:rsidP="000345C2">
            <w:pPr>
              <w:autoSpaceDE w:val="0"/>
              <w:autoSpaceDN w:val="0"/>
              <w:adjustRightInd w:val="0"/>
              <w:spacing w:line="276" w:lineRule="auto"/>
              <w:contextualSpacing/>
              <w:rPr>
                <w:rFonts w:ascii="Arial" w:hAnsi="Arial" w:cs="Arial"/>
                <w:color w:val="000000" w:themeColor="text1"/>
                <w:lang w:val="ro-RO"/>
              </w:rPr>
            </w:pPr>
            <w:r w:rsidRPr="00B7493D">
              <w:rPr>
                <w:rFonts w:ascii="Arial" w:hAnsi="Arial" w:cs="Arial"/>
                <w:color w:val="000000" w:themeColor="text1"/>
                <w:lang w:val="ro-RO"/>
              </w:rPr>
              <w:t>Temporar, pe</w:t>
            </w:r>
          </w:p>
          <w:p w14:paraId="4157FBA7" w14:textId="77777777" w:rsidR="000345C2" w:rsidRPr="00B7493D" w:rsidRDefault="000345C2" w:rsidP="000345C2">
            <w:pPr>
              <w:autoSpaceDE w:val="0"/>
              <w:autoSpaceDN w:val="0"/>
              <w:adjustRightInd w:val="0"/>
              <w:spacing w:line="276" w:lineRule="auto"/>
              <w:contextualSpacing/>
              <w:rPr>
                <w:rFonts w:ascii="Arial" w:hAnsi="Arial" w:cs="Arial"/>
                <w:color w:val="000000" w:themeColor="text1"/>
                <w:lang w:val="ro-RO"/>
              </w:rPr>
            </w:pPr>
            <w:r w:rsidRPr="00B7493D">
              <w:rPr>
                <w:rFonts w:ascii="Arial" w:hAnsi="Arial" w:cs="Arial"/>
                <w:color w:val="000000" w:themeColor="text1"/>
                <w:lang w:val="ro-RO"/>
              </w:rPr>
              <w:t>perioada</w:t>
            </w:r>
          </w:p>
          <w:p w14:paraId="3E3B985E" w14:textId="675E1F51" w:rsidR="000345C2" w:rsidRPr="00B7493D" w:rsidRDefault="000345C2" w:rsidP="000345C2">
            <w:pPr>
              <w:autoSpaceDE w:val="0"/>
              <w:autoSpaceDN w:val="0"/>
              <w:adjustRightInd w:val="0"/>
              <w:spacing w:line="276" w:lineRule="auto"/>
              <w:contextualSpacing/>
              <w:rPr>
                <w:rFonts w:ascii="Arial" w:hAnsi="Arial" w:cs="Arial"/>
                <w:color w:val="000000" w:themeColor="text1"/>
                <w:lang w:val="ro-RO"/>
              </w:rPr>
            </w:pPr>
            <w:r w:rsidRPr="00B7493D">
              <w:rPr>
                <w:rFonts w:ascii="Arial" w:hAnsi="Arial" w:cs="Arial"/>
                <w:color w:val="000000" w:themeColor="text1"/>
                <w:lang w:val="ro-RO"/>
              </w:rPr>
              <w:t>lucrarilor, direct</w:t>
            </w:r>
          </w:p>
        </w:tc>
        <w:tc>
          <w:tcPr>
            <w:tcW w:w="861" w:type="dxa"/>
            <w:shd w:val="clear" w:color="auto" w:fill="70AD47" w:themeFill="accent6"/>
          </w:tcPr>
          <w:p w14:paraId="0F5112F0" w14:textId="5161F48C" w:rsidR="000345C2" w:rsidRPr="00B7493D" w:rsidRDefault="000345C2" w:rsidP="000345C2">
            <w:pPr>
              <w:spacing w:after="150" w:line="276" w:lineRule="auto"/>
              <w:jc w:val="both"/>
              <w:rPr>
                <w:rFonts w:ascii="Arial" w:hAnsi="Arial" w:cs="Arial"/>
                <w:color w:val="000000" w:themeColor="text1"/>
                <w:lang w:val="ro-RO"/>
              </w:rPr>
            </w:pPr>
            <w:r w:rsidRPr="00B7493D">
              <w:rPr>
                <w:rFonts w:ascii="Arial" w:hAnsi="Arial" w:cs="Arial"/>
                <w:color w:val="000000" w:themeColor="text1"/>
                <w:lang w:val="ro-RO"/>
              </w:rPr>
              <w:t>C1</w:t>
            </w:r>
          </w:p>
        </w:tc>
        <w:tc>
          <w:tcPr>
            <w:tcW w:w="3228" w:type="dxa"/>
          </w:tcPr>
          <w:p w14:paraId="3808E451" w14:textId="16D84CCC" w:rsidR="000345C2" w:rsidRPr="00B7493D" w:rsidRDefault="000345C2" w:rsidP="000345C2">
            <w:pPr>
              <w:autoSpaceDE w:val="0"/>
              <w:autoSpaceDN w:val="0"/>
              <w:adjustRightInd w:val="0"/>
              <w:spacing w:line="276" w:lineRule="auto"/>
              <w:contextualSpacing/>
              <w:rPr>
                <w:rFonts w:ascii="Arial" w:hAnsi="Arial" w:cs="Arial"/>
                <w:color w:val="000000" w:themeColor="text1"/>
                <w:lang w:val="ro-RO"/>
              </w:rPr>
            </w:pPr>
            <w:r w:rsidRPr="00B7493D">
              <w:rPr>
                <w:rFonts w:ascii="Arial" w:hAnsi="Arial" w:cs="Arial"/>
                <w:color w:val="000000" w:themeColor="text1"/>
                <w:lang w:val="ro-RO"/>
              </w:rPr>
              <w:t>Se vor prevedea puncte de curatire manuala sau mecanizata a pneurilor la iesirea din zona</w:t>
            </w:r>
          </w:p>
          <w:p w14:paraId="34502AEC" w14:textId="482BBC5C" w:rsidR="000345C2" w:rsidRPr="00B7493D" w:rsidRDefault="000345C2" w:rsidP="000345C2">
            <w:pPr>
              <w:autoSpaceDE w:val="0"/>
              <w:autoSpaceDN w:val="0"/>
              <w:adjustRightInd w:val="0"/>
              <w:spacing w:line="276" w:lineRule="auto"/>
              <w:contextualSpacing/>
              <w:rPr>
                <w:rFonts w:ascii="Arial" w:hAnsi="Arial" w:cs="Arial"/>
                <w:color w:val="000000" w:themeColor="text1"/>
                <w:lang w:val="ro-RO"/>
              </w:rPr>
            </w:pPr>
            <w:r w:rsidRPr="00B7493D">
              <w:rPr>
                <w:rFonts w:ascii="Arial" w:hAnsi="Arial" w:cs="Arial"/>
                <w:color w:val="000000" w:themeColor="text1"/>
                <w:lang w:val="ro-RO"/>
              </w:rPr>
              <w:t>santierului.</w:t>
            </w:r>
          </w:p>
        </w:tc>
        <w:tc>
          <w:tcPr>
            <w:tcW w:w="1217" w:type="dxa"/>
          </w:tcPr>
          <w:p w14:paraId="028B803F" w14:textId="05E81E54" w:rsidR="000345C2" w:rsidRPr="00B7493D" w:rsidRDefault="000345C2" w:rsidP="000345C2">
            <w:pPr>
              <w:spacing w:after="150" w:line="276" w:lineRule="auto"/>
              <w:jc w:val="both"/>
              <w:rPr>
                <w:rFonts w:ascii="Arial" w:hAnsi="Arial" w:cs="Arial"/>
                <w:color w:val="000000" w:themeColor="text1"/>
                <w:lang w:val="ro-RO"/>
              </w:rPr>
            </w:pPr>
            <w:r w:rsidRPr="00B7493D">
              <w:rPr>
                <w:rFonts w:ascii="Arial" w:hAnsi="Arial" w:cs="Arial"/>
                <w:color w:val="000000" w:themeColor="text1"/>
                <w:lang w:val="ro-RO"/>
              </w:rPr>
              <w:t>Nu are</w:t>
            </w:r>
          </w:p>
        </w:tc>
        <w:tc>
          <w:tcPr>
            <w:tcW w:w="1273" w:type="dxa"/>
          </w:tcPr>
          <w:p w14:paraId="3CC3A291" w14:textId="34E022CE" w:rsidR="000345C2" w:rsidRPr="00B7493D" w:rsidRDefault="000345C2" w:rsidP="000345C2">
            <w:pPr>
              <w:spacing w:after="150" w:line="276" w:lineRule="auto"/>
              <w:jc w:val="both"/>
              <w:rPr>
                <w:rFonts w:ascii="Arial" w:hAnsi="Arial" w:cs="Arial"/>
                <w:color w:val="000000" w:themeColor="text1"/>
                <w:lang w:val="ro-RO"/>
              </w:rPr>
            </w:pPr>
            <w:r w:rsidRPr="00B7493D">
              <w:rPr>
                <w:rFonts w:ascii="Arial" w:hAnsi="Arial" w:cs="Arial"/>
                <w:color w:val="000000" w:themeColor="text1"/>
                <w:lang w:val="ro-RO"/>
              </w:rPr>
              <w:t>zero</w:t>
            </w:r>
          </w:p>
        </w:tc>
      </w:tr>
      <w:tr w:rsidR="00214210" w:rsidRPr="00B7493D" w14:paraId="535E72AD" w14:textId="77777777" w:rsidTr="00313909">
        <w:tc>
          <w:tcPr>
            <w:tcW w:w="673" w:type="dxa"/>
          </w:tcPr>
          <w:p w14:paraId="57229470" w14:textId="77777777" w:rsidR="00241121" w:rsidRPr="00B7493D" w:rsidRDefault="00241121" w:rsidP="003A0B5A">
            <w:pPr>
              <w:pStyle w:val="Listparagraf"/>
              <w:numPr>
                <w:ilvl w:val="0"/>
                <w:numId w:val="26"/>
              </w:numPr>
              <w:spacing w:after="150" w:line="276" w:lineRule="auto"/>
              <w:rPr>
                <w:rFonts w:ascii="Arial" w:hAnsi="Arial" w:cs="Arial"/>
                <w:color w:val="000000" w:themeColor="text1"/>
                <w:sz w:val="20"/>
                <w:lang w:val="ro-RO"/>
              </w:rPr>
            </w:pPr>
          </w:p>
        </w:tc>
        <w:tc>
          <w:tcPr>
            <w:tcW w:w="1229" w:type="dxa"/>
          </w:tcPr>
          <w:p w14:paraId="64A57D01" w14:textId="736FF201" w:rsidR="00241121" w:rsidRPr="00B7493D" w:rsidRDefault="00241121" w:rsidP="000345C2">
            <w:pPr>
              <w:autoSpaceDE w:val="0"/>
              <w:autoSpaceDN w:val="0"/>
              <w:adjustRightInd w:val="0"/>
              <w:spacing w:line="276" w:lineRule="auto"/>
              <w:rPr>
                <w:rFonts w:ascii="Arial" w:hAnsi="Arial" w:cs="Arial"/>
                <w:color w:val="000000" w:themeColor="text1"/>
                <w:lang w:val="ro-RO"/>
              </w:rPr>
            </w:pPr>
            <w:r w:rsidRPr="00B7493D">
              <w:rPr>
                <w:rFonts w:ascii="Arial" w:hAnsi="Arial" w:cs="Arial"/>
                <w:color w:val="000000" w:themeColor="text1"/>
                <w:lang w:val="ro-RO"/>
              </w:rPr>
              <w:t>Perioada de operare a lucrărilor</w:t>
            </w:r>
          </w:p>
        </w:tc>
        <w:tc>
          <w:tcPr>
            <w:tcW w:w="2406" w:type="dxa"/>
          </w:tcPr>
          <w:p w14:paraId="4445E339" w14:textId="51BB14A6" w:rsidR="00241121" w:rsidRPr="00B7493D" w:rsidRDefault="00241121" w:rsidP="000345C2">
            <w:pPr>
              <w:autoSpaceDE w:val="0"/>
              <w:autoSpaceDN w:val="0"/>
              <w:adjustRightInd w:val="0"/>
              <w:spacing w:line="276" w:lineRule="auto"/>
              <w:contextualSpacing/>
              <w:rPr>
                <w:rFonts w:ascii="Arial" w:hAnsi="Arial" w:cs="Arial"/>
                <w:color w:val="000000" w:themeColor="text1"/>
                <w:lang w:val="ro-RO"/>
              </w:rPr>
            </w:pPr>
            <w:r w:rsidRPr="00B7493D">
              <w:rPr>
                <w:rFonts w:ascii="Arial" w:hAnsi="Arial" w:cs="Arial"/>
                <w:color w:val="000000" w:themeColor="text1"/>
                <w:lang w:val="ro-RO"/>
              </w:rPr>
              <w:t>Creșterea numărului locurilor de muncă</w:t>
            </w:r>
            <w:r w:rsidR="00F406B4" w:rsidRPr="00B7493D">
              <w:rPr>
                <w:rFonts w:ascii="Arial" w:hAnsi="Arial" w:cs="Arial"/>
                <w:color w:val="000000" w:themeColor="text1"/>
                <w:lang w:val="ro-RO"/>
              </w:rPr>
              <w:t xml:space="preserve"> și </w:t>
            </w:r>
            <w:r w:rsidRPr="00B7493D">
              <w:rPr>
                <w:rFonts w:ascii="Arial" w:hAnsi="Arial" w:cs="Arial"/>
                <w:color w:val="000000" w:themeColor="text1"/>
                <w:lang w:val="ro-RO"/>
              </w:rPr>
              <w:t>implicit a nivelului de trai a celor noi angajați.</w:t>
            </w:r>
          </w:p>
          <w:p w14:paraId="3BB973EB" w14:textId="6AFFA565" w:rsidR="00241121" w:rsidRPr="00B7493D" w:rsidRDefault="00241121" w:rsidP="008C635B">
            <w:pPr>
              <w:autoSpaceDE w:val="0"/>
              <w:autoSpaceDN w:val="0"/>
              <w:adjustRightInd w:val="0"/>
              <w:spacing w:line="276" w:lineRule="auto"/>
              <w:contextualSpacing/>
              <w:rPr>
                <w:rFonts w:ascii="Arial" w:hAnsi="Arial" w:cs="Arial"/>
                <w:color w:val="000000" w:themeColor="text1"/>
                <w:lang w:val="ro-RO"/>
              </w:rPr>
            </w:pPr>
            <w:r w:rsidRPr="00B7493D">
              <w:rPr>
                <w:rFonts w:ascii="Arial" w:hAnsi="Arial" w:cs="Arial"/>
                <w:color w:val="000000" w:themeColor="text1"/>
                <w:lang w:val="ro-RO"/>
              </w:rPr>
              <w:t>Dezvoltarea transportului naval de mărfuri și reducerea transportului rutier de mărfuri cu efect benefic asupra stării drumurilor</w:t>
            </w:r>
            <w:r w:rsidR="00F406B4" w:rsidRPr="00B7493D">
              <w:rPr>
                <w:rFonts w:ascii="Arial" w:hAnsi="Arial" w:cs="Arial"/>
                <w:color w:val="000000" w:themeColor="text1"/>
                <w:lang w:val="ro-RO"/>
              </w:rPr>
              <w:t xml:space="preserve"> și </w:t>
            </w:r>
            <w:r w:rsidRPr="00B7493D">
              <w:rPr>
                <w:rFonts w:ascii="Arial" w:hAnsi="Arial" w:cs="Arial"/>
                <w:color w:val="000000" w:themeColor="text1"/>
                <w:lang w:val="ro-RO"/>
              </w:rPr>
              <w:t>siguranței traficului rutier</w:t>
            </w:r>
          </w:p>
        </w:tc>
        <w:tc>
          <w:tcPr>
            <w:tcW w:w="1133" w:type="dxa"/>
          </w:tcPr>
          <w:p w14:paraId="54A0CF11" w14:textId="128CC3D1" w:rsidR="00241121" w:rsidRPr="00B7493D" w:rsidRDefault="00241121" w:rsidP="000345C2">
            <w:pPr>
              <w:spacing w:after="150" w:line="276" w:lineRule="auto"/>
              <w:jc w:val="both"/>
              <w:rPr>
                <w:rFonts w:ascii="Arial" w:hAnsi="Arial" w:cs="Arial"/>
                <w:b/>
                <w:bCs/>
                <w:color w:val="000000" w:themeColor="text1"/>
                <w:lang w:val="ro-RO"/>
              </w:rPr>
            </w:pPr>
            <w:r w:rsidRPr="00B7493D">
              <w:rPr>
                <w:rFonts w:ascii="Arial" w:hAnsi="Arial" w:cs="Arial"/>
                <w:b/>
                <w:bCs/>
                <w:color w:val="000000" w:themeColor="text1"/>
                <w:lang w:val="ro-RO"/>
              </w:rPr>
              <w:t>Pozitiv</w:t>
            </w:r>
          </w:p>
        </w:tc>
        <w:tc>
          <w:tcPr>
            <w:tcW w:w="1558" w:type="dxa"/>
          </w:tcPr>
          <w:p w14:paraId="3834B111" w14:textId="1D8E0689" w:rsidR="00241121" w:rsidRPr="00B7493D" w:rsidRDefault="00241121" w:rsidP="000345C2">
            <w:pPr>
              <w:autoSpaceDE w:val="0"/>
              <w:autoSpaceDN w:val="0"/>
              <w:adjustRightInd w:val="0"/>
              <w:spacing w:line="276" w:lineRule="auto"/>
              <w:contextualSpacing/>
              <w:rPr>
                <w:rFonts w:ascii="Arial" w:hAnsi="Arial" w:cs="Arial"/>
                <w:color w:val="000000" w:themeColor="text1"/>
                <w:lang w:val="ro-RO"/>
              </w:rPr>
            </w:pPr>
            <w:r w:rsidRPr="00B7493D">
              <w:rPr>
                <w:rFonts w:ascii="Arial" w:hAnsi="Arial" w:cs="Arial"/>
                <w:color w:val="000000" w:themeColor="text1"/>
                <w:lang w:val="ro-RO"/>
              </w:rPr>
              <w:t>Pe termen lung</w:t>
            </w:r>
          </w:p>
        </w:tc>
        <w:tc>
          <w:tcPr>
            <w:tcW w:w="861" w:type="dxa"/>
            <w:shd w:val="clear" w:color="auto" w:fill="auto"/>
          </w:tcPr>
          <w:p w14:paraId="5879B69C" w14:textId="7F014C22" w:rsidR="00241121" w:rsidRPr="00B7493D" w:rsidRDefault="00241121" w:rsidP="000345C2">
            <w:pPr>
              <w:spacing w:after="150" w:line="276" w:lineRule="auto"/>
              <w:jc w:val="both"/>
              <w:rPr>
                <w:rFonts w:ascii="Arial" w:hAnsi="Arial" w:cs="Arial"/>
                <w:color w:val="000000" w:themeColor="text1"/>
                <w:lang w:val="ro-RO"/>
              </w:rPr>
            </w:pPr>
            <w:r w:rsidRPr="00B7493D">
              <w:rPr>
                <w:rFonts w:ascii="Arial" w:hAnsi="Arial" w:cs="Arial"/>
                <w:color w:val="000000" w:themeColor="text1"/>
                <w:lang w:val="ro-RO"/>
              </w:rPr>
              <w:t>E3</w:t>
            </w:r>
          </w:p>
        </w:tc>
        <w:tc>
          <w:tcPr>
            <w:tcW w:w="3228" w:type="dxa"/>
          </w:tcPr>
          <w:p w14:paraId="505F6BEB" w14:textId="77777777" w:rsidR="00241121" w:rsidRPr="00B7493D" w:rsidRDefault="00241121" w:rsidP="000345C2">
            <w:pPr>
              <w:autoSpaceDE w:val="0"/>
              <w:autoSpaceDN w:val="0"/>
              <w:adjustRightInd w:val="0"/>
              <w:spacing w:line="276" w:lineRule="auto"/>
              <w:contextualSpacing/>
              <w:rPr>
                <w:rFonts w:ascii="Arial" w:hAnsi="Arial" w:cs="Arial"/>
                <w:color w:val="000000" w:themeColor="text1"/>
                <w:lang w:val="ro-RO"/>
              </w:rPr>
            </w:pPr>
          </w:p>
        </w:tc>
        <w:tc>
          <w:tcPr>
            <w:tcW w:w="1217" w:type="dxa"/>
          </w:tcPr>
          <w:p w14:paraId="77BBE9C3" w14:textId="77777777" w:rsidR="00241121" w:rsidRPr="00B7493D" w:rsidRDefault="00241121" w:rsidP="000345C2">
            <w:pPr>
              <w:spacing w:after="150" w:line="276" w:lineRule="auto"/>
              <w:jc w:val="both"/>
              <w:rPr>
                <w:rFonts w:ascii="Arial" w:hAnsi="Arial" w:cs="Arial"/>
                <w:color w:val="000000" w:themeColor="text1"/>
                <w:lang w:val="ro-RO"/>
              </w:rPr>
            </w:pPr>
          </w:p>
        </w:tc>
        <w:tc>
          <w:tcPr>
            <w:tcW w:w="1273" w:type="dxa"/>
          </w:tcPr>
          <w:p w14:paraId="7F03E468" w14:textId="77777777" w:rsidR="00241121" w:rsidRPr="00B7493D" w:rsidRDefault="00241121" w:rsidP="000345C2">
            <w:pPr>
              <w:spacing w:after="150" w:line="276" w:lineRule="auto"/>
              <w:jc w:val="both"/>
              <w:rPr>
                <w:rFonts w:ascii="Arial" w:hAnsi="Arial" w:cs="Arial"/>
                <w:color w:val="000000" w:themeColor="text1"/>
                <w:lang w:val="ro-RO"/>
              </w:rPr>
            </w:pPr>
          </w:p>
        </w:tc>
      </w:tr>
    </w:tbl>
    <w:p w14:paraId="10A9E4D2" w14:textId="133FD8F3" w:rsidR="00E8512B" w:rsidRPr="00B7493D" w:rsidRDefault="00631EFB" w:rsidP="00631EFB">
      <w:pPr>
        <w:spacing w:line="276" w:lineRule="auto"/>
        <w:jc w:val="both"/>
        <w:rPr>
          <w:rFonts w:ascii="Arial" w:hAnsi="Arial" w:cs="Arial"/>
          <w:color w:val="000000" w:themeColor="text1"/>
          <w:lang w:val="ro-RO"/>
        </w:rPr>
        <w:sectPr w:rsidR="00E8512B" w:rsidRPr="00B7493D" w:rsidSect="00904521">
          <w:pgSz w:w="16838" w:h="11906" w:orient="landscape" w:code="9"/>
          <w:pgMar w:top="1440" w:right="1135" w:bottom="1440" w:left="441" w:header="1" w:footer="427" w:gutter="0"/>
          <w:cols w:space="708"/>
          <w:docGrid w:linePitch="360"/>
        </w:sectPr>
      </w:pPr>
      <w:r w:rsidRPr="00B7493D">
        <w:rPr>
          <w:rFonts w:ascii="Arial" w:hAnsi="Arial" w:cs="Arial"/>
          <w:color w:val="000000" w:themeColor="text1"/>
          <w:lang w:val="ro-RO"/>
        </w:rPr>
        <w:tab/>
      </w:r>
    </w:p>
    <w:p w14:paraId="279327DC" w14:textId="0ABC7C24" w:rsidR="00131F71" w:rsidRPr="00B7493D" w:rsidRDefault="00131F71" w:rsidP="00E550F1">
      <w:pPr>
        <w:pStyle w:val="Titlu3"/>
        <w:rPr>
          <w:rFonts w:cs="Arial"/>
          <w:b/>
          <w:bCs/>
          <w:color w:val="000000" w:themeColor="text1"/>
          <w:lang w:val="ro-RO"/>
        </w:rPr>
      </w:pPr>
      <w:bookmarkStart w:id="155" w:name="_Toc54521390"/>
      <w:bookmarkStart w:id="156" w:name="_Toc46423913"/>
      <w:bookmarkStart w:id="157" w:name="_Toc36643944"/>
    </w:p>
    <w:p w14:paraId="39418438" w14:textId="5922D005" w:rsidR="00E550F1" w:rsidRPr="00B7493D" w:rsidRDefault="00E550F1" w:rsidP="00E550F1">
      <w:pPr>
        <w:pStyle w:val="Titlu3"/>
        <w:rPr>
          <w:rFonts w:ascii="Arial" w:hAnsi="Arial" w:cs="Arial"/>
          <w:b/>
          <w:bCs/>
          <w:lang w:val="ro-RO"/>
        </w:rPr>
      </w:pPr>
      <w:bookmarkStart w:id="158" w:name="_Toc103140081"/>
      <w:r w:rsidRPr="00B7493D">
        <w:rPr>
          <w:rFonts w:ascii="Arial" w:hAnsi="Arial" w:cs="Arial"/>
          <w:b/>
          <w:bCs/>
          <w:lang w:val="ro-RO"/>
        </w:rPr>
        <w:t>VII.9 Analiza vulnerabilității proiectului față de schimbările climatice</w:t>
      </w:r>
      <w:bookmarkEnd w:id="158"/>
    </w:p>
    <w:p w14:paraId="16631815" w14:textId="48D3E875" w:rsidR="00BB39BF" w:rsidRPr="00B7493D" w:rsidRDefault="00BB39BF" w:rsidP="00361023">
      <w:pPr>
        <w:ind w:firstLine="426"/>
        <w:jc w:val="both"/>
        <w:rPr>
          <w:rFonts w:ascii="Arial" w:hAnsi="Arial" w:cs="Arial"/>
          <w:sz w:val="24"/>
          <w:szCs w:val="24"/>
          <w:lang w:val="ro-RO"/>
        </w:rPr>
      </w:pPr>
      <w:bookmarkStart w:id="159" w:name="_Toc102913930"/>
      <w:r w:rsidRPr="00B7493D">
        <w:rPr>
          <w:rFonts w:ascii="Arial" w:hAnsi="Arial" w:cs="Arial"/>
          <w:sz w:val="24"/>
          <w:szCs w:val="24"/>
          <w:lang w:val="ro-RO"/>
        </w:rPr>
        <w:t>Acest capitol reprezinta o evaluare a vulnerabilitatii la schimbarile climatice</w:t>
      </w:r>
      <w:r w:rsidR="00F406B4" w:rsidRPr="00B7493D">
        <w:rPr>
          <w:rFonts w:ascii="Arial" w:hAnsi="Arial" w:cs="Arial"/>
          <w:sz w:val="24"/>
          <w:szCs w:val="24"/>
          <w:lang w:val="ro-RO"/>
        </w:rPr>
        <w:t xml:space="preserve"> și </w:t>
      </w:r>
      <w:r w:rsidRPr="00B7493D">
        <w:rPr>
          <w:rFonts w:ascii="Arial" w:hAnsi="Arial" w:cs="Arial"/>
          <w:sz w:val="24"/>
          <w:szCs w:val="24"/>
          <w:lang w:val="ro-RO"/>
        </w:rPr>
        <w:t>detaliaza potentialele evenimente extreme cauzate de vreme sau de schimbarile climatice asupra lucrărilor proiectate</w:t>
      </w:r>
      <w:r w:rsidR="00872279" w:rsidRPr="00B7493D">
        <w:rPr>
          <w:rFonts w:ascii="Arial" w:hAnsi="Arial" w:cs="Arial"/>
          <w:sz w:val="24"/>
          <w:szCs w:val="24"/>
          <w:lang w:val="ro-RO"/>
        </w:rPr>
        <w:t>, precum și evaluarea măsurilor de adaptare a proiectului la schimbarile climatice</w:t>
      </w:r>
      <w:r w:rsidRPr="00B7493D">
        <w:rPr>
          <w:rFonts w:ascii="Arial" w:hAnsi="Arial" w:cs="Arial"/>
          <w:sz w:val="24"/>
          <w:szCs w:val="24"/>
          <w:lang w:val="ro-RO"/>
        </w:rPr>
        <w:t>.</w:t>
      </w:r>
      <w:bookmarkEnd w:id="159"/>
    </w:p>
    <w:p w14:paraId="7EC2193C" w14:textId="70FECED5" w:rsidR="00EB6448" w:rsidRPr="009B4508" w:rsidRDefault="00B5597B" w:rsidP="009B4508">
      <w:pPr>
        <w:pStyle w:val="Titlu3"/>
        <w:rPr>
          <w:rFonts w:ascii="Arial" w:hAnsi="Arial" w:cs="Arial"/>
          <w:b/>
          <w:bCs/>
        </w:rPr>
      </w:pPr>
      <w:bookmarkStart w:id="160" w:name="_Toc103140082"/>
      <w:bookmarkStart w:id="161" w:name="_Toc91433496"/>
      <w:r w:rsidRPr="009B4508">
        <w:rPr>
          <w:rFonts w:ascii="Arial" w:hAnsi="Arial" w:cs="Arial"/>
          <w:b/>
          <w:bCs/>
        </w:rPr>
        <w:t>V</w:t>
      </w:r>
      <w:r w:rsidR="006E600B" w:rsidRPr="009B4508">
        <w:rPr>
          <w:rFonts w:ascii="Arial" w:hAnsi="Arial" w:cs="Arial"/>
          <w:b/>
          <w:bCs/>
        </w:rPr>
        <w:t>II</w:t>
      </w:r>
      <w:r w:rsidRPr="009B4508">
        <w:rPr>
          <w:rFonts w:ascii="Arial" w:hAnsi="Arial" w:cs="Arial"/>
          <w:b/>
          <w:bCs/>
        </w:rPr>
        <w:t>.</w:t>
      </w:r>
      <w:r w:rsidR="006E600B" w:rsidRPr="009B4508">
        <w:rPr>
          <w:rFonts w:ascii="Arial" w:hAnsi="Arial" w:cs="Arial"/>
          <w:b/>
          <w:bCs/>
        </w:rPr>
        <w:t>9</w:t>
      </w:r>
      <w:r w:rsidRPr="009B4508">
        <w:rPr>
          <w:rFonts w:ascii="Arial" w:hAnsi="Arial" w:cs="Arial"/>
          <w:b/>
          <w:bCs/>
        </w:rPr>
        <w:t>.</w:t>
      </w:r>
      <w:r w:rsidR="006E600B" w:rsidRPr="009B4508">
        <w:rPr>
          <w:rFonts w:ascii="Arial" w:hAnsi="Arial" w:cs="Arial"/>
          <w:b/>
          <w:bCs/>
        </w:rPr>
        <w:t>1</w:t>
      </w:r>
      <w:r w:rsidRPr="009B4508">
        <w:rPr>
          <w:rFonts w:ascii="Arial" w:hAnsi="Arial" w:cs="Arial"/>
          <w:b/>
          <w:bCs/>
        </w:rPr>
        <w:t xml:space="preserve">. </w:t>
      </w:r>
      <w:r w:rsidR="00EB6448" w:rsidRPr="009B4508">
        <w:rPr>
          <w:rFonts w:ascii="Arial" w:hAnsi="Arial" w:cs="Arial"/>
          <w:b/>
          <w:bCs/>
        </w:rPr>
        <w:t>Preambul</w:t>
      </w:r>
      <w:bookmarkEnd w:id="160"/>
    </w:p>
    <w:p w14:paraId="43220C6E" w14:textId="77777777" w:rsidR="006D1A35" w:rsidRPr="00B7493D" w:rsidRDefault="006D1A35" w:rsidP="006D1A35">
      <w:pPr>
        <w:shd w:val="clear" w:color="auto" w:fill="FFFFFF"/>
        <w:spacing w:line="276" w:lineRule="auto"/>
        <w:ind w:firstLine="720"/>
        <w:jc w:val="both"/>
        <w:rPr>
          <w:rFonts w:ascii="Arial" w:hAnsi="Arial" w:cs="Arial"/>
          <w:color w:val="131313"/>
          <w:sz w:val="24"/>
          <w:szCs w:val="24"/>
          <w:lang w:val="ro-RO" w:eastAsia="en-GB"/>
        </w:rPr>
      </w:pPr>
      <w:r w:rsidRPr="00B7493D">
        <w:rPr>
          <w:rFonts w:ascii="Arial" w:hAnsi="Arial" w:cs="Arial"/>
          <w:color w:val="131313"/>
          <w:sz w:val="24"/>
          <w:szCs w:val="24"/>
          <w:lang w:val="ro-RO" w:eastAsia="en-GB"/>
        </w:rPr>
        <w:t>Încălzirea globală implică, în prezent, două probleme majore pentru omenire: pe de o parte necesitatea reducerii drastice a emisiilor de gaze cu efect de seră în vederea stabilizării nivelului concentraţiei acestor gaze în atmosferă care să împiedice influenţa antropică asupra sistemului climatic şi a da posibilitatea ecosistemelor naturale să se adapteze în mod natural, iar pe de altă parte necesitatea adaptării la efectele schimbărilor climatice, având în vedere că aceste efecte sunt deja vizibile şi inevitabile datorită inerţiei sistemului climatic, indiferent de rezultatul acţiunilor de reducere a emisiilor.</w:t>
      </w:r>
    </w:p>
    <w:p w14:paraId="0C43B3C0" w14:textId="2D279805" w:rsidR="006D1A35" w:rsidRPr="00B7493D" w:rsidRDefault="006D1A35" w:rsidP="006D1A35">
      <w:pPr>
        <w:pStyle w:val="NormalWeb"/>
        <w:shd w:val="clear" w:color="auto" w:fill="FFFFFF"/>
        <w:spacing w:before="0" w:beforeAutospacing="0" w:after="200" w:afterAutospacing="0" w:line="276" w:lineRule="auto"/>
        <w:ind w:firstLine="720"/>
        <w:jc w:val="both"/>
        <w:rPr>
          <w:rFonts w:ascii="Arial" w:hAnsi="Arial" w:cs="Arial"/>
          <w:color w:val="131313"/>
          <w:lang w:val="ro-RO"/>
        </w:rPr>
      </w:pPr>
      <w:r w:rsidRPr="00B7493D">
        <w:rPr>
          <w:rFonts w:ascii="Arial" w:hAnsi="Arial" w:cs="Arial"/>
          <w:color w:val="131313"/>
          <w:lang w:val="ro-RO"/>
        </w:rPr>
        <w:t>Mulţi experţi în domeniu consideră schimbările climatice ca fiind ameninţarea principală pentru stabilitatea şi securitatea global</w:t>
      </w:r>
      <w:r w:rsidR="00093835" w:rsidRPr="00B7493D">
        <w:rPr>
          <w:rFonts w:ascii="Arial" w:hAnsi="Arial" w:cs="Arial"/>
          <w:color w:val="131313"/>
          <w:lang w:val="ro-RO"/>
        </w:rPr>
        <w:t>ă</w:t>
      </w:r>
      <w:r w:rsidRPr="00B7493D">
        <w:rPr>
          <w:rFonts w:ascii="Arial" w:hAnsi="Arial" w:cs="Arial"/>
          <w:color w:val="131313"/>
          <w:lang w:val="ro-RO"/>
        </w:rPr>
        <w:t>.</w:t>
      </w:r>
    </w:p>
    <w:p w14:paraId="1C5393C9" w14:textId="77777777" w:rsidR="006D1A35" w:rsidRPr="00B7493D" w:rsidRDefault="006D1A35" w:rsidP="006D1A35">
      <w:pPr>
        <w:pStyle w:val="NormalWeb"/>
        <w:shd w:val="clear" w:color="auto" w:fill="FFFFFF"/>
        <w:spacing w:before="0" w:beforeAutospacing="0" w:after="200" w:afterAutospacing="0" w:line="276" w:lineRule="auto"/>
        <w:ind w:firstLine="720"/>
        <w:jc w:val="both"/>
        <w:rPr>
          <w:rFonts w:ascii="Arial" w:hAnsi="Arial" w:cs="Arial"/>
          <w:color w:val="000000"/>
          <w:shd w:val="clear" w:color="auto" w:fill="FFFFFF"/>
          <w:lang w:val="ro-RO"/>
        </w:rPr>
      </w:pPr>
      <w:r w:rsidRPr="00B7493D">
        <w:rPr>
          <w:rFonts w:ascii="Arial" w:hAnsi="Arial" w:cs="Arial"/>
          <w:color w:val="131313"/>
          <w:lang w:val="ro-RO"/>
        </w:rPr>
        <w:t>În Europa, se poate observa deja o creştere a nivelului şi intensităţii precipitaţiilor, valuri de căldură cu o frecvenţă şi durată din ce în ce mai mare şi acutizarea fenomenului de secetă în sudul Europei. În acelaşi timp, în centrul şi nordul Europei se pot observa creşteri la nivelul precipitaţiilor, care conduc la inundaţii intense pe cursurile de apă şi în zona costieră. Evenimentele meteorologice extreme sunt legate din ce în ce mai frecvent de schimbările climatice.</w:t>
      </w:r>
    </w:p>
    <w:p w14:paraId="4D5940FD" w14:textId="77777777" w:rsidR="006D1A35" w:rsidRPr="00B7493D" w:rsidRDefault="006D1A35" w:rsidP="006D1A35">
      <w:pPr>
        <w:shd w:val="clear" w:color="auto" w:fill="FFFFFF"/>
        <w:spacing w:line="276" w:lineRule="auto"/>
        <w:ind w:firstLine="720"/>
        <w:jc w:val="both"/>
        <w:rPr>
          <w:rFonts w:ascii="Arial" w:hAnsi="Arial" w:cs="Arial"/>
          <w:color w:val="000000"/>
          <w:sz w:val="24"/>
          <w:szCs w:val="24"/>
          <w:shd w:val="clear" w:color="auto" w:fill="FFFFFF"/>
          <w:lang w:val="ro-RO"/>
        </w:rPr>
      </w:pPr>
      <w:r w:rsidRPr="00B7493D">
        <w:rPr>
          <w:rFonts w:ascii="Arial" w:hAnsi="Arial" w:cs="Arial"/>
          <w:color w:val="000000"/>
          <w:sz w:val="24"/>
          <w:szCs w:val="24"/>
          <w:shd w:val="clear" w:color="auto" w:fill="FFFFFF"/>
          <w:lang w:val="ro-RO"/>
        </w:rPr>
        <w:t>Studiile efectuate de către Administrația Națională de Meteorologie folosind analiza valorilor termice la nivelul perioadei 1901-2013 de la un număr de 17 stații meteorologice cu un șir consecutiv de măsuratori de peste 100 de ani indică faptul că, în Romania,</w:t>
      </w:r>
      <w:r w:rsidRPr="00B7493D">
        <w:rPr>
          <w:rStyle w:val="apple-converted-space"/>
          <w:rFonts w:ascii="Arial" w:hAnsi="Arial" w:cs="Arial"/>
          <w:color w:val="000000"/>
          <w:sz w:val="24"/>
          <w:szCs w:val="24"/>
          <w:shd w:val="clear" w:color="auto" w:fill="FFFFFF"/>
          <w:lang w:val="ro-RO"/>
        </w:rPr>
        <w:t> </w:t>
      </w:r>
      <w:r w:rsidRPr="00B7493D">
        <w:rPr>
          <w:rFonts w:ascii="Arial" w:hAnsi="Arial" w:cs="Arial"/>
          <w:color w:val="000000"/>
          <w:sz w:val="24"/>
          <w:szCs w:val="24"/>
          <w:u w:val="single"/>
          <w:bdr w:val="none" w:sz="0" w:space="0" w:color="auto" w:frame="1"/>
          <w:shd w:val="clear" w:color="auto" w:fill="FFFFFF"/>
          <w:lang w:val="ro-RO"/>
        </w:rPr>
        <w:t>temperatura medie anuală a aerului a crescut în ultimii 33 de ani cu 0,5 grade Celsius</w:t>
      </w:r>
      <w:r w:rsidRPr="00B7493D">
        <w:rPr>
          <w:rStyle w:val="apple-converted-space"/>
          <w:rFonts w:ascii="Arial" w:hAnsi="Arial" w:cs="Arial"/>
          <w:color w:val="000000"/>
          <w:sz w:val="24"/>
          <w:szCs w:val="24"/>
          <w:shd w:val="clear" w:color="auto" w:fill="FFFFFF"/>
          <w:lang w:val="ro-RO"/>
        </w:rPr>
        <w:t> </w:t>
      </w:r>
      <w:r w:rsidRPr="00B7493D">
        <w:rPr>
          <w:rFonts w:ascii="Arial" w:hAnsi="Arial" w:cs="Arial"/>
          <w:color w:val="000000"/>
          <w:sz w:val="24"/>
          <w:szCs w:val="24"/>
          <w:shd w:val="clear" w:color="auto" w:fill="FFFFFF"/>
          <w:lang w:val="ro-RO"/>
        </w:rPr>
        <w:t xml:space="preserve">(1981-2013/10,2 grade Celsius) față de întreaga perioadă analizată (1901-1980/9,6 grade Celsius). </w:t>
      </w:r>
    </w:p>
    <w:p w14:paraId="741F01E0" w14:textId="77777777" w:rsidR="006D1A35" w:rsidRPr="00B7493D" w:rsidRDefault="006D1A35" w:rsidP="006D1A35">
      <w:pPr>
        <w:shd w:val="clear" w:color="auto" w:fill="FFFFFF"/>
        <w:spacing w:line="276" w:lineRule="auto"/>
        <w:ind w:firstLine="720"/>
        <w:jc w:val="both"/>
        <w:rPr>
          <w:rFonts w:ascii="Arial" w:hAnsi="Arial" w:cs="Arial"/>
          <w:color w:val="131313"/>
          <w:sz w:val="24"/>
          <w:szCs w:val="24"/>
          <w:lang w:val="ro-RO" w:eastAsia="en-GB"/>
        </w:rPr>
      </w:pPr>
      <w:r w:rsidRPr="00B7493D">
        <w:rPr>
          <w:rFonts w:ascii="Arial" w:hAnsi="Arial" w:cs="Arial"/>
          <w:color w:val="131313"/>
          <w:sz w:val="24"/>
          <w:szCs w:val="24"/>
          <w:lang w:val="ro-RO" w:eastAsia="en-GB"/>
        </w:rPr>
        <w:t xml:space="preserve">În pofida tuturor eforturilor globale de reducere a emisiilor de gaze cu efect de seră, temperatura medie globală va continua să crească în perioada următoare, fiind necesare măsuri cât mai urgente de adaptare la efectele schimbărilor climatice. </w:t>
      </w:r>
    </w:p>
    <w:p w14:paraId="06531418" w14:textId="72013D37" w:rsidR="006D1A35" w:rsidRPr="00B7493D" w:rsidRDefault="006D1A35" w:rsidP="000B4C3A">
      <w:pPr>
        <w:spacing w:after="0" w:line="276" w:lineRule="auto"/>
        <w:ind w:firstLine="720"/>
        <w:jc w:val="both"/>
        <w:rPr>
          <w:rFonts w:ascii="Arial" w:hAnsi="Arial" w:cs="Arial"/>
          <w:i/>
          <w:iCs/>
          <w:sz w:val="24"/>
          <w:szCs w:val="24"/>
          <w:lang w:val="ro-RO"/>
        </w:rPr>
      </w:pPr>
      <w:r w:rsidRPr="00B7493D">
        <w:rPr>
          <w:rFonts w:ascii="Arial" w:hAnsi="Arial" w:cs="Arial"/>
          <w:sz w:val="24"/>
          <w:szCs w:val="24"/>
          <w:lang w:val="ro-RO"/>
        </w:rPr>
        <w:t>La realizarea acestui studiu au fost luate in considerare prevederile strategii</w:t>
      </w:r>
      <w:r w:rsidR="001939FF" w:rsidRPr="00B7493D">
        <w:rPr>
          <w:rFonts w:ascii="Arial" w:hAnsi="Arial" w:cs="Arial"/>
          <w:sz w:val="24"/>
          <w:szCs w:val="24"/>
          <w:lang w:val="ro-RO"/>
        </w:rPr>
        <w:t>lor</w:t>
      </w:r>
      <w:r w:rsidRPr="00B7493D">
        <w:rPr>
          <w:rFonts w:ascii="Arial" w:hAnsi="Arial" w:cs="Arial"/>
          <w:sz w:val="24"/>
          <w:szCs w:val="24"/>
          <w:lang w:val="ro-RO"/>
        </w:rPr>
        <w:t xml:space="preserve"> /documente</w:t>
      </w:r>
      <w:r w:rsidR="001939FF" w:rsidRPr="00B7493D">
        <w:rPr>
          <w:rFonts w:ascii="Arial" w:hAnsi="Arial" w:cs="Arial"/>
          <w:sz w:val="24"/>
          <w:szCs w:val="24"/>
          <w:lang w:val="ro-RO"/>
        </w:rPr>
        <w:t>lor</w:t>
      </w:r>
      <w:r w:rsidRPr="00B7493D">
        <w:rPr>
          <w:rFonts w:ascii="Arial" w:hAnsi="Arial" w:cs="Arial"/>
          <w:sz w:val="24"/>
          <w:szCs w:val="24"/>
          <w:lang w:val="ro-RO"/>
        </w:rPr>
        <w:t>/ghiduri</w:t>
      </w:r>
      <w:r w:rsidR="001939FF" w:rsidRPr="00B7493D">
        <w:rPr>
          <w:rFonts w:ascii="Arial" w:hAnsi="Arial" w:cs="Arial"/>
          <w:sz w:val="24"/>
          <w:szCs w:val="24"/>
          <w:lang w:val="ro-RO"/>
        </w:rPr>
        <w:t>lor menționate in bibliografie.</w:t>
      </w:r>
      <w:r w:rsidR="00872279" w:rsidRPr="00B7493D">
        <w:rPr>
          <w:rFonts w:ascii="Arial" w:hAnsi="Arial" w:cs="Arial"/>
          <w:sz w:val="24"/>
          <w:szCs w:val="24"/>
          <w:lang w:val="ro-RO"/>
        </w:rPr>
        <w:t xml:space="preserve"> Menționăm că in </w:t>
      </w:r>
      <w:r w:rsidRPr="00B7493D">
        <w:rPr>
          <w:rFonts w:ascii="Arial" w:hAnsi="Arial" w:cs="Arial"/>
          <w:sz w:val="24"/>
          <w:szCs w:val="24"/>
          <w:lang w:val="ro-RO"/>
        </w:rPr>
        <w:t xml:space="preserve">anul 2008 a fost aprobat ( prin Ordinul ministrului mediului nr. 1170/2008) </w:t>
      </w:r>
      <w:r w:rsidRPr="00B7493D">
        <w:rPr>
          <w:rFonts w:ascii="Arial" w:hAnsi="Arial" w:cs="Arial"/>
          <w:sz w:val="24"/>
          <w:szCs w:val="24"/>
          <w:u w:val="single"/>
          <w:lang w:val="ro-RO"/>
        </w:rPr>
        <w:t>Ghidul privind adaptarea la efectele schimbărilor climatice</w:t>
      </w:r>
      <w:r w:rsidRPr="00B7493D">
        <w:rPr>
          <w:rFonts w:ascii="Arial" w:hAnsi="Arial" w:cs="Arial"/>
          <w:sz w:val="24"/>
          <w:szCs w:val="24"/>
          <w:lang w:val="ro-RO"/>
        </w:rPr>
        <w:t xml:space="preserve"> (GASC), iar in anul 2013 (prin HG nr. 529/2013) Strategia Națională a României privind Schimbările Climatice (2013-2020).</w:t>
      </w:r>
      <w:r w:rsidR="000B4C3A" w:rsidRPr="00B7493D">
        <w:rPr>
          <w:rFonts w:ascii="Arial" w:hAnsi="Arial" w:cs="Arial"/>
          <w:sz w:val="24"/>
          <w:szCs w:val="24"/>
          <w:lang w:val="ro-RO"/>
        </w:rPr>
        <w:t xml:space="preserve"> De asemenea a fost elaborat </w:t>
      </w:r>
      <w:r w:rsidRPr="00B7493D">
        <w:rPr>
          <w:rFonts w:ascii="Arial" w:hAnsi="Arial" w:cs="Arial"/>
          <w:i/>
          <w:iCs/>
          <w:sz w:val="24"/>
          <w:szCs w:val="24"/>
          <w:lang w:val="ro-RO"/>
        </w:rPr>
        <w:t>Planul național de acțiune pentru implementarea Strategiei Naționale privind Schimbările Climatice și creșterea economică bazată pe emisii reduse de carbon pentru perioada 2016-2020.</w:t>
      </w:r>
    </w:p>
    <w:p w14:paraId="3496514E" w14:textId="77777777" w:rsidR="000B4C3A" w:rsidRPr="00B7493D" w:rsidRDefault="000B4C3A" w:rsidP="000B4C3A">
      <w:pPr>
        <w:spacing w:after="0" w:line="276" w:lineRule="auto"/>
        <w:ind w:firstLine="720"/>
        <w:jc w:val="both"/>
        <w:rPr>
          <w:rFonts w:ascii="Arial" w:hAnsi="Arial" w:cs="Arial"/>
          <w:b/>
          <w:bCs/>
          <w:i/>
          <w:iCs/>
          <w:sz w:val="24"/>
          <w:szCs w:val="24"/>
          <w:lang w:val="ro-RO"/>
        </w:rPr>
      </w:pPr>
    </w:p>
    <w:p w14:paraId="35C84B8D" w14:textId="2FCFBE7E" w:rsidR="006D1A35" w:rsidRPr="00B7493D" w:rsidRDefault="000B4C3A" w:rsidP="000B4C3A">
      <w:pPr>
        <w:pStyle w:val="Titlu3"/>
        <w:rPr>
          <w:rFonts w:ascii="Arial" w:hAnsi="Arial" w:cs="Arial"/>
          <w:b/>
          <w:bCs/>
          <w:lang w:val="ro-RO"/>
        </w:rPr>
      </w:pPr>
      <w:bookmarkStart w:id="162" w:name="_Toc478991128"/>
      <w:bookmarkStart w:id="163" w:name="_Toc81387051"/>
      <w:bookmarkStart w:id="164" w:name="_Toc103140083"/>
      <w:r w:rsidRPr="00B7493D">
        <w:rPr>
          <w:rFonts w:ascii="Arial" w:hAnsi="Arial" w:cs="Arial"/>
          <w:b/>
          <w:bCs/>
          <w:lang w:val="ro-RO"/>
        </w:rPr>
        <w:lastRenderedPageBreak/>
        <w:t>VII.9.2</w:t>
      </w:r>
      <w:r w:rsidR="006D1A35" w:rsidRPr="00B7493D">
        <w:rPr>
          <w:rFonts w:ascii="Arial" w:hAnsi="Arial" w:cs="Arial"/>
          <w:b/>
          <w:bCs/>
          <w:lang w:val="ro-RO"/>
        </w:rPr>
        <w:t>. Schimbări climatice la nivel global</w:t>
      </w:r>
      <w:bookmarkEnd w:id="162"/>
      <w:bookmarkEnd w:id="163"/>
      <w:bookmarkEnd w:id="164"/>
    </w:p>
    <w:p w14:paraId="60073617" w14:textId="51DFA8DC" w:rsidR="006D1A35" w:rsidRPr="00B7493D" w:rsidRDefault="006D1A35" w:rsidP="005C0383">
      <w:pPr>
        <w:spacing w:line="276" w:lineRule="auto"/>
        <w:ind w:firstLine="720"/>
        <w:jc w:val="both"/>
        <w:rPr>
          <w:rFonts w:ascii="Arial" w:hAnsi="Arial" w:cs="Arial"/>
          <w:sz w:val="24"/>
          <w:szCs w:val="24"/>
          <w:lang w:val="ro-RO"/>
        </w:rPr>
      </w:pPr>
      <w:r w:rsidRPr="00B7493D">
        <w:rPr>
          <w:rFonts w:ascii="Arial" w:hAnsi="Arial" w:cs="Arial"/>
          <w:sz w:val="24"/>
          <w:szCs w:val="24"/>
          <w:lang w:val="ro-RO"/>
        </w:rPr>
        <w:t>Din datele Organizatiei Meteorologice Mondiale  (OMM), se observă o creștere a temperaturii medii anuale la nivel global, creștere accentuată după anii 1960 (</w:t>
      </w:r>
      <w:r w:rsidRPr="00B7493D">
        <w:rPr>
          <w:rFonts w:ascii="Arial" w:hAnsi="Arial" w:cs="Arial"/>
          <w:i/>
          <w:iCs/>
          <w:sz w:val="24"/>
          <w:szCs w:val="24"/>
          <w:lang w:val="ro-RO"/>
        </w:rPr>
        <w:t xml:space="preserve">Figura  </w:t>
      </w:r>
      <w:r w:rsidR="000B4C3A" w:rsidRPr="00B7493D">
        <w:rPr>
          <w:rFonts w:ascii="Arial" w:hAnsi="Arial" w:cs="Arial"/>
          <w:i/>
          <w:iCs/>
          <w:sz w:val="24"/>
          <w:szCs w:val="24"/>
          <w:lang w:val="ro-RO"/>
        </w:rPr>
        <w:t>VII.</w:t>
      </w:r>
      <w:r w:rsidR="00B7493D">
        <w:rPr>
          <w:rFonts w:ascii="Arial" w:hAnsi="Arial" w:cs="Arial"/>
          <w:i/>
          <w:iCs/>
          <w:sz w:val="24"/>
          <w:szCs w:val="24"/>
          <w:lang w:val="ro-RO"/>
        </w:rPr>
        <w:t>1</w:t>
      </w:r>
      <w:r w:rsidRPr="00B7493D">
        <w:rPr>
          <w:rFonts w:ascii="Arial" w:hAnsi="Arial" w:cs="Arial"/>
          <w:sz w:val="24"/>
          <w:szCs w:val="24"/>
          <w:lang w:val="ro-RO"/>
        </w:rPr>
        <w:t xml:space="preserve"> de mai jos).</w:t>
      </w:r>
    </w:p>
    <w:p w14:paraId="5AB8EB9F" w14:textId="77777777" w:rsidR="006D1A35" w:rsidRPr="00B7493D" w:rsidRDefault="006D1A35" w:rsidP="005C0383">
      <w:pPr>
        <w:pStyle w:val="Default"/>
        <w:spacing w:line="276" w:lineRule="auto"/>
        <w:ind w:firstLine="720"/>
        <w:jc w:val="both"/>
        <w:rPr>
          <w:rFonts w:ascii="Arial" w:hAnsi="Arial" w:cs="Arial"/>
          <w:lang w:val="ro-RO"/>
        </w:rPr>
      </w:pPr>
      <w:r w:rsidRPr="00B7493D">
        <w:rPr>
          <w:rFonts w:ascii="Arial" w:hAnsi="Arial" w:cs="Arial"/>
          <w:lang w:val="ro-RO"/>
        </w:rPr>
        <w:t>Temperaturile  și evenimentele climatice    extreme , in  interacțiune cu sistemele naturale și umane expuse și vulnerabile, pot  conduce la dezastre</w:t>
      </w:r>
      <w:r w:rsidRPr="00B7493D">
        <w:rPr>
          <w:rStyle w:val="Referinnotdesubsol"/>
          <w:rFonts w:ascii="Arial" w:hAnsi="Arial" w:cs="Arial"/>
          <w:lang w:val="ro-RO"/>
        </w:rPr>
        <w:footnoteReference w:id="4"/>
      </w:r>
      <w:r w:rsidRPr="00B7493D">
        <w:rPr>
          <w:rFonts w:ascii="Arial" w:hAnsi="Arial" w:cs="Arial"/>
          <w:lang w:val="ro-RO"/>
        </w:rPr>
        <w:t>.</w:t>
      </w:r>
    </w:p>
    <w:p w14:paraId="083FB136" w14:textId="77777777" w:rsidR="006D1A35" w:rsidRPr="00B7493D" w:rsidRDefault="006D1A35" w:rsidP="005C0383">
      <w:pPr>
        <w:spacing w:line="276" w:lineRule="auto"/>
        <w:ind w:firstLine="720"/>
        <w:jc w:val="both"/>
        <w:rPr>
          <w:rFonts w:ascii="Arial" w:hAnsi="Arial" w:cs="Arial"/>
          <w:sz w:val="24"/>
          <w:szCs w:val="24"/>
          <w:lang w:val="ro-RO"/>
        </w:rPr>
      </w:pPr>
      <w:r w:rsidRPr="00B7493D">
        <w:rPr>
          <w:rFonts w:ascii="Arial" w:hAnsi="Arial" w:cs="Arial"/>
          <w:i/>
          <w:iCs/>
          <w:sz w:val="24"/>
          <w:szCs w:val="24"/>
          <w:lang w:val="ro-RO"/>
        </w:rPr>
        <w:t>Raportul ONU de evaluare globală privind reducerea riscului la dezastre 05 Martie 2015,</w:t>
      </w:r>
      <w:r w:rsidRPr="00B7493D">
        <w:rPr>
          <w:rFonts w:ascii="Arial" w:hAnsi="Arial" w:cs="Arial"/>
          <w:sz w:val="24"/>
          <w:szCs w:val="24"/>
          <w:lang w:val="ro-RO"/>
        </w:rPr>
        <w:t xml:space="preserve"> precizeaza că pagubele economice generate de dezastrele naturale la nivel mondial au ajuns la o medie cuprinsă între 250 de miliarde de dolari și 300 de miliarde de dolari și avertizează că, fără acțiuni urgent, efectele schimbărilor climatice vor crește costurile în viitor. </w:t>
      </w:r>
    </w:p>
    <w:p w14:paraId="0E7E0E0E" w14:textId="77777777" w:rsidR="006D1A35" w:rsidRPr="00B7493D" w:rsidRDefault="006D1A35" w:rsidP="005C0383">
      <w:pPr>
        <w:pStyle w:val="Default"/>
        <w:spacing w:after="122" w:line="276" w:lineRule="auto"/>
        <w:ind w:firstLine="720"/>
        <w:jc w:val="both"/>
        <w:rPr>
          <w:rFonts w:ascii="Arial" w:hAnsi="Arial" w:cs="Arial"/>
          <w:color w:val="auto"/>
          <w:lang w:val="ro-RO"/>
        </w:rPr>
      </w:pPr>
      <w:r w:rsidRPr="00B7493D">
        <w:rPr>
          <w:rFonts w:ascii="Arial" w:hAnsi="Arial" w:cs="Arial"/>
          <w:color w:val="auto"/>
          <w:lang w:val="ro-RO"/>
        </w:rPr>
        <w:t xml:space="preserve">ONU a cerut guvernelor să accelereze investițiile în măsurile de contracarare a efectelor manifestărilor meteorologice violente generate de schimbările climatice, argumentând că o „investiție suplimentară” în fortificarea infrastructurii ar putea face o diferență crucială în atingerea obiectivelor naționale și internaționale de a pune capăt sărăciei, îmbunătățirea sănătății și educației, și asigurarea unei creșteri durabile și echitabile. </w:t>
      </w:r>
    </w:p>
    <w:p w14:paraId="14EDF3B9" w14:textId="77777777" w:rsidR="006D1A35" w:rsidRPr="00B7493D" w:rsidRDefault="006D1A35" w:rsidP="005C0383">
      <w:pPr>
        <w:pStyle w:val="Default"/>
        <w:spacing w:line="276" w:lineRule="auto"/>
        <w:ind w:firstLine="720"/>
        <w:jc w:val="both"/>
        <w:rPr>
          <w:rFonts w:ascii="Arial" w:hAnsi="Arial" w:cs="Arial"/>
          <w:color w:val="auto"/>
          <w:lang w:val="ro-RO"/>
        </w:rPr>
      </w:pPr>
      <w:r w:rsidRPr="00B7493D">
        <w:rPr>
          <w:rFonts w:ascii="Arial" w:hAnsi="Arial" w:cs="Arial"/>
          <w:color w:val="auto"/>
          <w:lang w:val="ro-RO"/>
        </w:rPr>
        <w:t xml:space="preserve">Se estimează că o investiție globală anuală de 6 miliarde de dolari în strategiile de gestionare a riscurilor în caz de dezastru ar genera o reducere de 20% din pierderile economice anuale. </w:t>
      </w:r>
    </w:p>
    <w:p w14:paraId="659070D9" w14:textId="77777777" w:rsidR="005C0383" w:rsidRPr="00B7493D" w:rsidRDefault="005C0383" w:rsidP="006D1A35">
      <w:pPr>
        <w:pStyle w:val="Titlu2"/>
        <w:rPr>
          <w:rFonts w:ascii="Arial Narrow" w:hAnsi="Arial Narrow"/>
          <w:sz w:val="22"/>
          <w:szCs w:val="22"/>
          <w:lang w:val="ro-RO"/>
        </w:rPr>
      </w:pPr>
      <w:bookmarkStart w:id="165" w:name="_Toc81387052"/>
    </w:p>
    <w:p w14:paraId="4D563D8B" w14:textId="05AA1D59" w:rsidR="006D1A35" w:rsidRPr="00B7493D" w:rsidRDefault="005C0383" w:rsidP="005C0383">
      <w:pPr>
        <w:pStyle w:val="Titlu3"/>
        <w:rPr>
          <w:rFonts w:ascii="Arial" w:hAnsi="Arial" w:cs="Arial"/>
          <w:b/>
          <w:bCs/>
          <w:lang w:val="ro-RO"/>
        </w:rPr>
      </w:pPr>
      <w:bookmarkStart w:id="166" w:name="_Toc103140084"/>
      <w:r w:rsidRPr="00B7493D">
        <w:rPr>
          <w:rFonts w:ascii="Arial" w:hAnsi="Arial" w:cs="Arial"/>
          <w:b/>
          <w:bCs/>
          <w:lang w:val="ro-RO"/>
        </w:rPr>
        <w:t>VII.9.3</w:t>
      </w:r>
      <w:r w:rsidR="006D1A35" w:rsidRPr="00B7493D">
        <w:rPr>
          <w:rFonts w:ascii="Arial" w:hAnsi="Arial" w:cs="Arial"/>
          <w:b/>
          <w:bCs/>
          <w:lang w:val="ro-RO"/>
        </w:rPr>
        <w:t>. Schimbări climatice la nivelul României</w:t>
      </w:r>
      <w:bookmarkEnd w:id="165"/>
      <w:bookmarkEnd w:id="166"/>
    </w:p>
    <w:p w14:paraId="60192B2F" w14:textId="77777777" w:rsidR="006D1A35" w:rsidRPr="0051119C" w:rsidRDefault="006D1A35" w:rsidP="006D1A35">
      <w:pPr>
        <w:shd w:val="clear" w:color="auto" w:fill="FFFFFF"/>
        <w:spacing w:before="100" w:beforeAutospacing="1" w:after="100" w:afterAutospacing="1"/>
        <w:ind w:firstLine="720"/>
        <w:jc w:val="both"/>
        <w:rPr>
          <w:rFonts w:ascii="Arial" w:hAnsi="Arial" w:cs="Arial"/>
          <w:sz w:val="24"/>
          <w:szCs w:val="24"/>
          <w:lang w:val="ro-RO"/>
        </w:rPr>
      </w:pPr>
      <w:r w:rsidRPr="0051119C">
        <w:rPr>
          <w:rFonts w:ascii="Arial" w:hAnsi="Arial" w:cs="Arial"/>
          <w:sz w:val="24"/>
          <w:szCs w:val="24"/>
          <w:lang w:val="ro-RO"/>
        </w:rPr>
        <w:t>Clima României este influenţată de poziţia pe glob (strabătută de paralela de 45° lat.N), precum şi de poziţia sa geografică pe continent. Aceste particularităţi conferă climei din România un caracter temperat continental. Deşi extinderea teritoriului ţării pe latitudine (5°) este mai micǎ decât cea pe longitudine (100 ), există diferenţieri mai mari între sudul şi</w:t>
      </w:r>
      <w:r w:rsidRPr="00B7493D">
        <w:rPr>
          <w:rFonts w:ascii="Arial" w:hAnsi="Arial" w:cs="Arial"/>
          <w:lang w:val="ro-RO"/>
        </w:rPr>
        <w:t xml:space="preserve"> </w:t>
      </w:r>
      <w:r w:rsidRPr="0051119C">
        <w:rPr>
          <w:rFonts w:ascii="Arial" w:hAnsi="Arial" w:cs="Arial"/>
          <w:sz w:val="24"/>
          <w:szCs w:val="24"/>
          <w:lang w:val="ro-RO"/>
        </w:rPr>
        <w:t>nordul ţării în ceea ce priveşte temperatura, decât între vest şi est. Dacă temperatura medie anuală în sudul ţării se ridică la circa 11°C, în nordul ţării, la altitudini comparabile, valorile acestui parametru sunt mai coborâte cu circa 3°C.</w:t>
      </w:r>
    </w:p>
    <w:p w14:paraId="409A9659" w14:textId="77777777" w:rsidR="006D1A35" w:rsidRPr="0051119C" w:rsidRDefault="006D1A35" w:rsidP="006D1A35">
      <w:pPr>
        <w:shd w:val="clear" w:color="auto" w:fill="FFFFFF"/>
        <w:spacing w:before="100" w:beforeAutospacing="1" w:after="100" w:afterAutospacing="1"/>
        <w:ind w:firstLine="720"/>
        <w:jc w:val="both"/>
        <w:rPr>
          <w:rFonts w:ascii="Arial" w:hAnsi="Arial" w:cs="Arial"/>
          <w:color w:val="000000"/>
          <w:sz w:val="24"/>
          <w:szCs w:val="24"/>
          <w:lang w:val="ro-RO" w:eastAsia="en-GB"/>
        </w:rPr>
      </w:pPr>
      <w:r w:rsidRPr="0051119C">
        <w:rPr>
          <w:rFonts w:ascii="Arial" w:hAnsi="Arial" w:cs="Arial"/>
          <w:color w:val="000000"/>
          <w:sz w:val="24"/>
          <w:szCs w:val="24"/>
          <w:lang w:val="ro-RO" w:eastAsia="en-GB"/>
        </w:rPr>
        <w:t>Semnalul încălzirii nu este uniform în spaţiu şi timp, existând şi fluctuaţii naturale, ambele componente suprapunându-se. Statistic vorbind, faptul că cei mai călduroşi ani, la nivelul României, din întrega perioadă de observaţii disponibilă, sunt din perioadă recentă - ultimele 2 decenii- este semnificativ. Semnificativ e şi faptul că ultimii zece ani pot fi consideraţi cel mai călduros deceniu din întreaga perioadă de observaţie, toţi anii situându-se, cu valori mai mari sau mai mici, peste media multianuală a intervalului de referinţă 1961-1990.</w:t>
      </w:r>
    </w:p>
    <w:p w14:paraId="7FBCA52B" w14:textId="0FD826EB" w:rsidR="006D1A35" w:rsidRPr="0051119C" w:rsidRDefault="006D1A35" w:rsidP="00F349D8">
      <w:pPr>
        <w:pStyle w:val="Default"/>
        <w:spacing w:line="276" w:lineRule="auto"/>
        <w:ind w:firstLine="720"/>
        <w:jc w:val="both"/>
        <w:rPr>
          <w:rFonts w:ascii="Arial" w:eastAsia="Times New Roman" w:hAnsi="Arial" w:cs="Arial"/>
          <w:color w:val="444444"/>
          <w:lang w:val="ro-RO" w:eastAsia="en-GB"/>
        </w:rPr>
      </w:pPr>
      <w:r w:rsidRPr="0051119C">
        <w:rPr>
          <w:rFonts w:ascii="Arial" w:hAnsi="Arial" w:cs="Arial"/>
          <w:b/>
          <w:bCs/>
          <w:color w:val="auto"/>
          <w:lang w:val="ro-RO"/>
        </w:rPr>
        <w:lastRenderedPageBreak/>
        <w:t>Se poate observa o creștere de +0.5 ºC numai in perioada 1981-2014.</w:t>
      </w:r>
      <w:r w:rsidRPr="0051119C">
        <w:rPr>
          <w:rFonts w:ascii="Arial" w:hAnsi="Arial" w:cs="Arial"/>
          <w:lang w:val="ro-RO" w:eastAsia="en-GB"/>
        </w:rPr>
        <w:t xml:space="preserve"> Creşterea termică s-a accentuat în ultimele decenii, începând cu a doua jumătate a secolului XX, ajungând la valori cuprinse între 0,8 </w:t>
      </w:r>
      <w:r w:rsidRPr="0051119C">
        <w:rPr>
          <w:rFonts w:ascii="Arial" w:hAnsi="Arial" w:cs="Arial"/>
          <w:vertAlign w:val="superscript"/>
          <w:lang w:val="ro-RO" w:eastAsia="en-GB"/>
        </w:rPr>
        <w:t>0</w:t>
      </w:r>
      <w:r w:rsidRPr="0051119C">
        <w:rPr>
          <w:rFonts w:ascii="Arial" w:hAnsi="Arial" w:cs="Arial"/>
          <w:lang w:val="ro-RO" w:eastAsia="en-GB"/>
        </w:rPr>
        <w:t xml:space="preserve">C şi 1 </w:t>
      </w:r>
      <w:r w:rsidRPr="0051119C">
        <w:rPr>
          <w:rFonts w:ascii="Arial" w:hAnsi="Arial" w:cs="Arial"/>
          <w:vertAlign w:val="superscript"/>
          <w:lang w:val="ro-RO" w:eastAsia="en-GB"/>
        </w:rPr>
        <w:t>0</w:t>
      </w:r>
      <w:r w:rsidRPr="0051119C">
        <w:rPr>
          <w:rFonts w:ascii="Arial" w:hAnsi="Arial" w:cs="Arial"/>
          <w:lang w:val="ro-RO" w:eastAsia="en-GB"/>
        </w:rPr>
        <w:t xml:space="preserve">C, pe regiuni extinse din România. Extremele termice pozitive au crescut ca frecvenţă şi intensitate, valurile de căldură fiind mai frecvente şi mai persistente. </w:t>
      </w:r>
    </w:p>
    <w:p w14:paraId="03195BEF" w14:textId="4E0ED1C1" w:rsidR="006D1A35" w:rsidRPr="0051119C" w:rsidRDefault="006D1A35" w:rsidP="00712E61">
      <w:pPr>
        <w:ind w:firstLine="720"/>
        <w:jc w:val="both"/>
        <w:rPr>
          <w:rFonts w:ascii="Arial" w:hAnsi="Arial" w:cs="Arial"/>
          <w:sz w:val="24"/>
          <w:szCs w:val="24"/>
          <w:lang w:val="ro-RO"/>
        </w:rPr>
      </w:pPr>
      <w:r w:rsidRPr="0051119C">
        <w:rPr>
          <w:rFonts w:ascii="Arial" w:hAnsi="Arial" w:cs="Arial"/>
          <w:sz w:val="24"/>
          <w:szCs w:val="24"/>
          <w:lang w:val="ro-RO"/>
        </w:rPr>
        <w:t xml:space="preserve">Lunile iulie din perioada 2015 – 2020 s-au caracterizat in zona </w:t>
      </w:r>
      <w:r w:rsidR="00F349D8" w:rsidRPr="0051119C">
        <w:rPr>
          <w:rFonts w:ascii="Arial" w:hAnsi="Arial" w:cs="Arial"/>
          <w:sz w:val="24"/>
          <w:szCs w:val="24"/>
          <w:lang w:val="ro-RO"/>
        </w:rPr>
        <w:t>Constanța</w:t>
      </w:r>
      <w:r w:rsidRPr="0051119C">
        <w:rPr>
          <w:rFonts w:ascii="Arial" w:hAnsi="Arial" w:cs="Arial"/>
          <w:sz w:val="24"/>
          <w:szCs w:val="24"/>
          <w:lang w:val="ro-RO"/>
        </w:rPr>
        <w:t xml:space="preserve"> prin temperaturi mai mari de 24 </w:t>
      </w:r>
      <w:r w:rsidRPr="0051119C">
        <w:rPr>
          <w:rFonts w:ascii="Arial" w:hAnsi="Arial" w:cs="Arial"/>
          <w:sz w:val="24"/>
          <w:szCs w:val="24"/>
          <w:vertAlign w:val="superscript"/>
          <w:lang w:val="ro-RO"/>
        </w:rPr>
        <w:t>0</w:t>
      </w:r>
      <w:r w:rsidRPr="0051119C">
        <w:rPr>
          <w:rFonts w:ascii="Arial" w:hAnsi="Arial" w:cs="Arial"/>
          <w:sz w:val="24"/>
          <w:szCs w:val="24"/>
          <w:lang w:val="ro-RO"/>
        </w:rPr>
        <w:t xml:space="preserve">C, iar in luna iulie 2021 s-au inregistat temperaturi mai mari de 26 </w:t>
      </w:r>
      <w:r w:rsidRPr="0051119C">
        <w:rPr>
          <w:rFonts w:ascii="Arial" w:hAnsi="Arial" w:cs="Arial"/>
          <w:sz w:val="24"/>
          <w:szCs w:val="24"/>
          <w:vertAlign w:val="superscript"/>
          <w:lang w:val="ro-RO"/>
        </w:rPr>
        <w:t>0</w:t>
      </w:r>
      <w:r w:rsidRPr="0051119C">
        <w:rPr>
          <w:rFonts w:ascii="Arial" w:hAnsi="Arial" w:cs="Arial"/>
          <w:sz w:val="24"/>
          <w:szCs w:val="24"/>
          <w:lang w:val="ro-RO"/>
        </w:rPr>
        <w:t>C (</w:t>
      </w:r>
      <w:r w:rsidRPr="0051119C">
        <w:rPr>
          <w:rFonts w:ascii="Arial" w:hAnsi="Arial" w:cs="Arial"/>
          <w:i/>
          <w:iCs/>
          <w:sz w:val="24"/>
          <w:szCs w:val="24"/>
          <w:lang w:val="ro-RO"/>
        </w:rPr>
        <w:t xml:space="preserve">Figura nr. </w:t>
      </w:r>
      <w:r w:rsidR="00712E61" w:rsidRPr="0051119C">
        <w:rPr>
          <w:rFonts w:ascii="Arial" w:hAnsi="Arial" w:cs="Arial"/>
          <w:i/>
          <w:iCs/>
          <w:sz w:val="24"/>
          <w:szCs w:val="24"/>
          <w:lang w:val="ro-RO"/>
        </w:rPr>
        <w:t>VII.</w:t>
      </w:r>
      <w:r w:rsidR="00B7493D" w:rsidRPr="0051119C">
        <w:rPr>
          <w:rFonts w:ascii="Arial" w:hAnsi="Arial" w:cs="Arial"/>
          <w:i/>
          <w:iCs/>
          <w:sz w:val="24"/>
          <w:szCs w:val="24"/>
          <w:lang w:val="ro-RO"/>
        </w:rPr>
        <w:t>2</w:t>
      </w:r>
      <w:r w:rsidRPr="0051119C">
        <w:rPr>
          <w:rFonts w:ascii="Arial" w:hAnsi="Arial" w:cs="Arial"/>
          <w:sz w:val="24"/>
          <w:szCs w:val="24"/>
          <w:lang w:val="ro-RO"/>
        </w:rPr>
        <w:t xml:space="preserve"> de mai jos).</w:t>
      </w:r>
    </w:p>
    <w:p w14:paraId="7EE8964B" w14:textId="58C70FC5" w:rsidR="006D1A35" w:rsidRPr="00B7493D" w:rsidRDefault="006D1A35" w:rsidP="006D1A35">
      <w:pPr>
        <w:rPr>
          <w:rFonts w:ascii="Arial Narrow" w:hAnsi="Arial Narrow"/>
          <w:lang w:val="ro-RO"/>
        </w:rPr>
      </w:pPr>
    </w:p>
    <w:p w14:paraId="51A3B009" w14:textId="77777777" w:rsidR="006D1A35" w:rsidRPr="0051119C" w:rsidRDefault="006D1A35" w:rsidP="006D1A35">
      <w:pPr>
        <w:pStyle w:val="Default"/>
        <w:jc w:val="both"/>
        <w:rPr>
          <w:rFonts w:ascii="Arial" w:hAnsi="Arial" w:cs="Arial"/>
          <w:u w:val="single"/>
          <w:lang w:val="ro-RO"/>
        </w:rPr>
      </w:pPr>
      <w:r w:rsidRPr="0051119C">
        <w:rPr>
          <w:rFonts w:ascii="Arial" w:hAnsi="Arial" w:cs="Arial"/>
          <w:u w:val="single"/>
          <w:lang w:val="ro-RO"/>
        </w:rPr>
        <w:t>Precipitații</w:t>
      </w:r>
    </w:p>
    <w:p w14:paraId="0FA52463" w14:textId="77777777" w:rsidR="006D1A35" w:rsidRPr="0051119C" w:rsidRDefault="006D1A35" w:rsidP="006D1A35">
      <w:pPr>
        <w:shd w:val="clear" w:color="auto" w:fill="FFFFFF"/>
        <w:spacing w:before="100" w:beforeAutospacing="1" w:after="100" w:afterAutospacing="1"/>
        <w:ind w:firstLine="720"/>
        <w:jc w:val="both"/>
        <w:rPr>
          <w:rFonts w:ascii="Arial" w:hAnsi="Arial" w:cs="Arial"/>
          <w:color w:val="000000"/>
          <w:sz w:val="24"/>
          <w:szCs w:val="24"/>
          <w:lang w:val="ro-RO" w:eastAsia="en-GB"/>
        </w:rPr>
      </w:pPr>
      <w:r w:rsidRPr="0051119C">
        <w:rPr>
          <w:rFonts w:ascii="Arial" w:hAnsi="Arial" w:cs="Arial"/>
          <w:color w:val="000000"/>
          <w:sz w:val="24"/>
          <w:szCs w:val="24"/>
          <w:lang w:val="ro-RO" w:eastAsia="en-GB"/>
        </w:rPr>
        <w:t>În cazul precipitaţiilor, semnalul observat este mai puţin clar - există o diminuare uşoară a cantităţii anuale la nivelul întregii ţări, în intervalul 1901-2007. Acest semnal apare diminuat în ultimele decenii. În plus, datele de observaţii arată că şi nivelul Mării Negre a crescut în ultimele decenii. Pe perioada 1933-2004, în cazul staţiei Sulina creşterea este de 26 de cm, iar în cazul Constanţei de 12,24 cm. Pentru comparaţie, un studiu recent a estimat o creştere a nivelului oceanului planetar de aproape 19,5 cm pe perioada 1870-2004.</w:t>
      </w:r>
    </w:p>
    <w:p w14:paraId="4D7198A5" w14:textId="30512629" w:rsidR="006D1A35" w:rsidRPr="0051119C" w:rsidRDefault="006D1A35" w:rsidP="00712E61">
      <w:pPr>
        <w:ind w:firstLine="720"/>
        <w:jc w:val="both"/>
        <w:rPr>
          <w:rFonts w:ascii="Arial" w:eastAsia="Times New Roman" w:hAnsi="Arial" w:cs="Arial"/>
          <w:color w:val="444444"/>
          <w:sz w:val="24"/>
          <w:szCs w:val="24"/>
          <w:lang w:val="ro-RO" w:eastAsia="en-GB"/>
        </w:rPr>
      </w:pPr>
      <w:r w:rsidRPr="0051119C">
        <w:rPr>
          <w:rFonts w:ascii="Arial" w:hAnsi="Arial" w:cs="Arial"/>
          <w:bCs/>
          <w:sz w:val="24"/>
          <w:szCs w:val="24"/>
          <w:lang w:val="ro-RO"/>
        </w:rPr>
        <w:t xml:space="preserve">Din analizele agroclimatice realizate de ANM pentru perioada 1971-2013, se constată  o accentuare a perioadelor secetoase. De exemplu, </w:t>
      </w:r>
      <w:r w:rsidRPr="0051119C">
        <w:rPr>
          <w:rFonts w:ascii="Arial" w:hAnsi="Arial" w:cs="Arial"/>
          <w:sz w:val="24"/>
          <w:szCs w:val="24"/>
          <w:lang w:val="ro-RO"/>
        </w:rPr>
        <w:t xml:space="preserve">cea mai secetoasă lună din anul 2015 a fost </w:t>
      </w:r>
      <w:r w:rsidRPr="0051119C">
        <w:rPr>
          <w:rFonts w:ascii="Arial" w:eastAsia="Times New Roman" w:hAnsi="Arial" w:cs="Arial"/>
          <w:color w:val="444444"/>
          <w:sz w:val="24"/>
          <w:szCs w:val="24"/>
          <w:lang w:val="ro-RO" w:eastAsia="en-GB"/>
        </w:rPr>
        <w:t>luna decembrie 2015, când abaterea cantitatii de precipitatii, fata de normala climatologica (1981-2010), calculata în procente, a fost negativa pe toata suprafata tarii (</w:t>
      </w:r>
      <w:r w:rsidRPr="0051119C">
        <w:rPr>
          <w:rFonts w:ascii="Arial" w:eastAsia="Times New Roman" w:hAnsi="Arial" w:cs="Arial"/>
          <w:i/>
          <w:iCs/>
          <w:color w:val="444444"/>
          <w:sz w:val="24"/>
          <w:szCs w:val="24"/>
          <w:lang w:val="ro-RO" w:eastAsia="en-GB"/>
        </w:rPr>
        <w:t xml:space="preserve">Figura nr. </w:t>
      </w:r>
      <w:r w:rsidR="00712E61" w:rsidRPr="0051119C">
        <w:rPr>
          <w:rFonts w:ascii="Arial" w:eastAsia="Times New Roman" w:hAnsi="Arial" w:cs="Arial"/>
          <w:i/>
          <w:iCs/>
          <w:color w:val="444444"/>
          <w:sz w:val="24"/>
          <w:szCs w:val="24"/>
          <w:lang w:val="ro-RO" w:eastAsia="en-GB"/>
        </w:rPr>
        <w:t>VII.</w:t>
      </w:r>
      <w:r w:rsidR="00B7493D" w:rsidRPr="0051119C">
        <w:rPr>
          <w:rFonts w:ascii="Arial" w:eastAsia="Times New Roman" w:hAnsi="Arial" w:cs="Arial"/>
          <w:i/>
          <w:iCs/>
          <w:color w:val="444444"/>
          <w:sz w:val="24"/>
          <w:szCs w:val="24"/>
          <w:lang w:val="ro-RO" w:eastAsia="en-GB"/>
        </w:rPr>
        <w:t>3</w:t>
      </w:r>
      <w:r w:rsidRPr="0051119C">
        <w:rPr>
          <w:rFonts w:ascii="Arial" w:eastAsia="Times New Roman" w:hAnsi="Arial" w:cs="Arial"/>
          <w:color w:val="444444"/>
          <w:sz w:val="24"/>
          <w:szCs w:val="24"/>
          <w:lang w:val="ro-RO" w:eastAsia="en-GB"/>
        </w:rPr>
        <w:t xml:space="preserve"> de mai jos) .</w:t>
      </w:r>
    </w:p>
    <w:p w14:paraId="19F9D201" w14:textId="67B4D075" w:rsidR="006D1A35" w:rsidRPr="00B7493D" w:rsidRDefault="006D1A35" w:rsidP="006D1A35">
      <w:pPr>
        <w:pStyle w:val="Default"/>
        <w:spacing w:line="276" w:lineRule="auto"/>
        <w:jc w:val="both"/>
        <w:rPr>
          <w:rFonts w:ascii="Arial" w:hAnsi="Arial" w:cs="Arial"/>
          <w:bCs/>
          <w:color w:val="auto"/>
          <w:sz w:val="22"/>
          <w:szCs w:val="22"/>
          <w:lang w:val="ro-RO"/>
        </w:rPr>
      </w:pPr>
    </w:p>
    <w:p w14:paraId="66D87755" w14:textId="77777777" w:rsidR="006D1A35" w:rsidRPr="0051119C" w:rsidRDefault="006D1A35" w:rsidP="006D1A35">
      <w:pPr>
        <w:pStyle w:val="Default"/>
        <w:spacing w:after="54"/>
        <w:jc w:val="both"/>
        <w:rPr>
          <w:rFonts w:ascii="Arial" w:hAnsi="Arial" w:cs="Arial"/>
          <w:b/>
          <w:bCs/>
          <w:color w:val="auto"/>
          <w:lang w:val="ro-RO"/>
        </w:rPr>
      </w:pPr>
      <w:r w:rsidRPr="0051119C">
        <w:rPr>
          <w:rFonts w:ascii="Arial" w:hAnsi="Arial" w:cs="Arial"/>
          <w:b/>
          <w:bCs/>
          <w:color w:val="auto"/>
          <w:lang w:val="ro-RO"/>
        </w:rPr>
        <w:t>Din analiza datelor inregistrate la ANM, se pot concluziona următoarele:</w:t>
      </w:r>
    </w:p>
    <w:p w14:paraId="1966F89C" w14:textId="20492167" w:rsidR="006D1A35" w:rsidRPr="0051119C" w:rsidRDefault="006D1A35" w:rsidP="006D1A35">
      <w:pPr>
        <w:pStyle w:val="Default"/>
        <w:spacing w:after="54" w:line="276" w:lineRule="auto"/>
        <w:jc w:val="both"/>
        <w:rPr>
          <w:rFonts w:ascii="Arial" w:hAnsi="Arial" w:cs="Arial"/>
          <w:color w:val="auto"/>
          <w:lang w:val="ro-RO"/>
        </w:rPr>
      </w:pPr>
      <w:r w:rsidRPr="0051119C">
        <w:rPr>
          <w:rFonts w:ascii="Arial" w:hAnsi="Arial" w:cs="Arial"/>
          <w:b/>
          <w:bCs/>
          <w:color w:val="auto"/>
          <w:lang w:val="ro-RO"/>
        </w:rPr>
        <w:t>1.</w:t>
      </w:r>
      <w:r w:rsidR="00712E61" w:rsidRPr="0051119C">
        <w:rPr>
          <w:rFonts w:ascii="Arial" w:hAnsi="Arial" w:cs="Arial"/>
          <w:b/>
          <w:bCs/>
          <w:color w:val="auto"/>
          <w:lang w:val="ro-RO"/>
        </w:rPr>
        <w:t xml:space="preserve"> </w:t>
      </w:r>
      <w:r w:rsidRPr="0051119C">
        <w:rPr>
          <w:rFonts w:ascii="Arial" w:hAnsi="Arial" w:cs="Arial"/>
          <w:bCs/>
          <w:color w:val="auto"/>
          <w:lang w:val="ro-RO"/>
        </w:rPr>
        <w:t xml:space="preserve">Cresterea frecventei anilor secetosi incepand din 1981 </w:t>
      </w:r>
    </w:p>
    <w:p w14:paraId="052CE9D1" w14:textId="77777777" w:rsidR="00712E61" w:rsidRPr="0051119C" w:rsidRDefault="006D1A35" w:rsidP="006D1A35">
      <w:pPr>
        <w:jc w:val="both"/>
        <w:rPr>
          <w:rFonts w:ascii="Arial" w:hAnsi="Arial" w:cs="Arial"/>
          <w:bCs/>
          <w:sz w:val="24"/>
          <w:szCs w:val="24"/>
          <w:lang w:val="ro-RO"/>
        </w:rPr>
      </w:pPr>
      <w:r w:rsidRPr="0051119C">
        <w:rPr>
          <w:rFonts w:ascii="Arial" w:hAnsi="Arial" w:cs="Arial"/>
          <w:bCs/>
          <w:sz w:val="24"/>
          <w:szCs w:val="24"/>
          <w:lang w:val="ro-RO"/>
        </w:rPr>
        <w:t xml:space="preserve">2. Perioade cu precipitatii abundente pe secvente scurte de timp generatoare de viituri rapide și inundatii (ex. 2004-2005, primavara și vara 2006, vara 2008, vara 2010, primavara și toamna 2013, primavara și vara 2014)  </w:t>
      </w:r>
    </w:p>
    <w:p w14:paraId="516CBB99" w14:textId="1295C760" w:rsidR="006D1A35" w:rsidRPr="00B7493D" w:rsidRDefault="006D1A35" w:rsidP="006D1A35">
      <w:pPr>
        <w:jc w:val="both"/>
        <w:rPr>
          <w:rFonts w:ascii="Arial Narrow" w:hAnsi="Arial Narrow"/>
          <w:lang w:val="ro-RO"/>
        </w:rPr>
        <w:sectPr w:rsidR="006D1A35" w:rsidRPr="00B7493D" w:rsidSect="00FD0BB8">
          <w:pgSz w:w="11906" w:h="16838"/>
          <w:pgMar w:top="1134" w:right="1440" w:bottom="1440" w:left="1440" w:header="708" w:footer="708" w:gutter="0"/>
          <w:cols w:space="708"/>
          <w:docGrid w:linePitch="360"/>
        </w:sectPr>
      </w:pPr>
    </w:p>
    <w:p w14:paraId="5365AD6E" w14:textId="77777777" w:rsidR="006D1A35" w:rsidRPr="00B7493D" w:rsidRDefault="006D1A35" w:rsidP="006D1A35">
      <w:pPr>
        <w:pStyle w:val="Default"/>
        <w:jc w:val="both"/>
        <w:rPr>
          <w:rFonts w:ascii="Arial Narrow" w:hAnsi="Arial Narrow"/>
          <w:color w:val="auto"/>
          <w:sz w:val="22"/>
          <w:szCs w:val="22"/>
          <w:lang w:val="ro-RO"/>
        </w:rPr>
      </w:pPr>
      <w:r w:rsidRPr="00B7493D">
        <w:rPr>
          <w:rFonts w:ascii="Arial Narrow" w:hAnsi="Arial Narrow" w:cs="Calibri"/>
          <w:color w:val="auto"/>
          <w:sz w:val="22"/>
          <w:szCs w:val="22"/>
          <w:lang w:val="ro-RO"/>
        </w:rPr>
        <w:lastRenderedPageBreak/>
        <w:t xml:space="preserve">Ani ploioși          2004-2005 </w:t>
      </w:r>
      <w:r w:rsidRPr="00B7493D">
        <w:rPr>
          <w:rFonts w:ascii="Arial Narrow" w:hAnsi="Arial Narrow" w:cs="Calibri"/>
          <w:color w:val="auto"/>
          <w:sz w:val="22"/>
          <w:szCs w:val="22"/>
          <w:lang w:val="ro-RO"/>
        </w:rPr>
        <w:tab/>
      </w:r>
      <w:r w:rsidRPr="00B7493D">
        <w:rPr>
          <w:rFonts w:ascii="Arial Narrow" w:hAnsi="Arial Narrow" w:cs="Calibri"/>
          <w:color w:val="auto"/>
          <w:sz w:val="22"/>
          <w:szCs w:val="22"/>
          <w:lang w:val="ro-RO"/>
        </w:rPr>
        <w:tab/>
        <w:t xml:space="preserve">                                                         2011-2012</w:t>
      </w:r>
    </w:p>
    <w:p w14:paraId="15F500E3" w14:textId="77777777" w:rsidR="006D1A35" w:rsidRPr="00B7493D" w:rsidRDefault="006D1A35" w:rsidP="006D1A35">
      <w:pPr>
        <w:pStyle w:val="Default"/>
        <w:spacing w:line="276" w:lineRule="auto"/>
        <w:jc w:val="both"/>
        <w:rPr>
          <w:rFonts w:ascii="Arial" w:hAnsi="Arial" w:cs="Arial"/>
          <w:bCs/>
          <w:color w:val="auto"/>
          <w:sz w:val="22"/>
          <w:szCs w:val="22"/>
          <w:lang w:val="ro-RO"/>
        </w:rPr>
      </w:pPr>
    </w:p>
    <w:p w14:paraId="732FB17E" w14:textId="077C901A" w:rsidR="006D1A35" w:rsidRPr="00B7493D" w:rsidRDefault="006D1A35" w:rsidP="00B83019">
      <w:pPr>
        <w:rPr>
          <w:rFonts w:ascii="Arial" w:hAnsi="Arial" w:cs="Arial"/>
          <w:i/>
          <w:iCs/>
          <w:lang w:val="ro-RO"/>
        </w:rPr>
      </w:pPr>
      <w:bookmarkStart w:id="167" w:name="_Toc81387054"/>
      <w:r w:rsidRPr="00B7493D">
        <w:rPr>
          <w:rFonts w:ascii="Arial" w:hAnsi="Arial" w:cs="Arial"/>
          <w:i/>
          <w:iCs/>
          <w:lang w:val="ro-RO"/>
        </w:rPr>
        <w:t>Prognoza evoluției climei</w:t>
      </w:r>
      <w:bookmarkEnd w:id="167"/>
    </w:p>
    <w:p w14:paraId="07B93559" w14:textId="77777777" w:rsidR="006D1A35" w:rsidRPr="0051119C" w:rsidRDefault="006D1A35" w:rsidP="006D1A35">
      <w:pPr>
        <w:shd w:val="clear" w:color="auto" w:fill="FFFFFF"/>
        <w:spacing w:before="100" w:beforeAutospacing="1" w:after="100" w:afterAutospacing="1"/>
        <w:ind w:firstLine="720"/>
        <w:jc w:val="both"/>
        <w:rPr>
          <w:rFonts w:ascii="Arial" w:hAnsi="Arial" w:cs="Arial"/>
          <w:color w:val="000000"/>
          <w:sz w:val="24"/>
          <w:szCs w:val="24"/>
          <w:lang w:val="ro-RO" w:eastAsia="en-GB"/>
        </w:rPr>
      </w:pPr>
      <w:r w:rsidRPr="0051119C">
        <w:rPr>
          <w:rFonts w:ascii="Arial" w:hAnsi="Arial" w:cs="Arial"/>
          <w:color w:val="000000"/>
          <w:sz w:val="24"/>
          <w:szCs w:val="24"/>
          <w:lang w:val="ro-RO" w:eastAsia="en-GB"/>
        </w:rPr>
        <w:t>Pentru a estima ce se întâmplă cu clima în viitorul apropiat, trebuie să ţinem cont atât de componenţa schimbării climei, cât şi de cea dată de variabilitatea naturală, efectul fiind cel cumulat al celor două.</w:t>
      </w:r>
    </w:p>
    <w:p w14:paraId="6740537F" w14:textId="77777777" w:rsidR="006D1A35" w:rsidRPr="0051119C" w:rsidRDefault="006D1A35" w:rsidP="006D1A35">
      <w:pPr>
        <w:spacing w:before="120" w:after="0"/>
        <w:ind w:firstLine="720"/>
        <w:jc w:val="both"/>
        <w:rPr>
          <w:rFonts w:ascii="Arial" w:hAnsi="Arial" w:cs="Arial"/>
          <w:color w:val="000000"/>
          <w:sz w:val="24"/>
          <w:szCs w:val="24"/>
          <w:lang w:val="ro-RO"/>
        </w:rPr>
      </w:pPr>
      <w:r w:rsidRPr="0051119C">
        <w:rPr>
          <w:rFonts w:ascii="Arial" w:hAnsi="Arial" w:cs="Arial"/>
          <w:sz w:val="24"/>
          <w:szCs w:val="24"/>
          <w:lang w:val="ro-RO"/>
        </w:rPr>
        <w:t>Conform Raportului de evaluare cu numarul 5</w:t>
      </w:r>
      <w:r w:rsidRPr="0051119C">
        <w:rPr>
          <w:rStyle w:val="Referinnotdesubsol"/>
          <w:rFonts w:ascii="Arial" w:hAnsi="Arial" w:cs="Arial"/>
          <w:sz w:val="24"/>
          <w:szCs w:val="24"/>
          <w:lang w:val="ro-RO"/>
        </w:rPr>
        <w:footnoteReference w:id="5"/>
      </w:r>
      <w:r w:rsidRPr="0051119C">
        <w:rPr>
          <w:rFonts w:ascii="Arial" w:hAnsi="Arial" w:cs="Arial"/>
          <w:sz w:val="24"/>
          <w:szCs w:val="24"/>
          <w:lang w:val="ro-RO"/>
        </w:rPr>
        <w:t>, elaborat de IPCC</w:t>
      </w:r>
      <w:r w:rsidRPr="0051119C">
        <w:rPr>
          <w:rStyle w:val="Referinnotdesubsol"/>
          <w:rFonts w:ascii="Arial" w:hAnsi="Arial" w:cs="Arial"/>
          <w:sz w:val="24"/>
          <w:szCs w:val="24"/>
          <w:lang w:val="ro-RO"/>
        </w:rPr>
        <w:footnoteReference w:id="6"/>
      </w:r>
      <w:r w:rsidRPr="0051119C">
        <w:rPr>
          <w:rFonts w:ascii="Arial" w:hAnsi="Arial" w:cs="Arial"/>
          <w:sz w:val="24"/>
          <w:szCs w:val="24"/>
          <w:lang w:val="ro-RO"/>
        </w:rPr>
        <w:t xml:space="preserve"> pentru anul 2014, si </w:t>
      </w:r>
      <w:r w:rsidRPr="0051119C">
        <w:rPr>
          <w:rFonts w:ascii="Arial" w:hAnsi="Arial" w:cs="Arial"/>
          <w:color w:val="000000"/>
          <w:sz w:val="24"/>
          <w:szCs w:val="24"/>
          <w:lang w:val="ro-RO"/>
        </w:rPr>
        <w:t>raportului Administratiei Nationale de Meteorologie (ANM)</w:t>
      </w:r>
      <w:r w:rsidRPr="0051119C">
        <w:rPr>
          <w:rStyle w:val="Referinnotdesubsol"/>
          <w:rFonts w:ascii="Arial" w:hAnsi="Arial" w:cs="Arial"/>
          <w:color w:val="000000"/>
          <w:sz w:val="24"/>
          <w:szCs w:val="24"/>
          <w:lang w:val="ro-RO"/>
        </w:rPr>
        <w:footnoteReference w:id="7"/>
      </w:r>
      <w:r w:rsidRPr="0051119C">
        <w:rPr>
          <w:rFonts w:ascii="Arial" w:hAnsi="Arial" w:cs="Arial"/>
          <w:color w:val="000000"/>
          <w:sz w:val="24"/>
          <w:szCs w:val="24"/>
          <w:lang w:val="ro-RO"/>
        </w:rPr>
        <w:t>, scenariile climatice realizate cu diferite modele climatice globale au prognozat o creștere a temperaturii medii globale pană la sfârșitul secolului XXI (2090 – 2099), față de perioada 1980-1990 cu valori între 1,8°C și 4,0°C, în funcție de scenariul privind emisiile de gaze cu efect seră considerate. Datorită inerției sistemului climatic, încălzirea globală va continua să evolueze în pofida aplicării imediate a unor măsuri de reducere a emisiilor, dar creșterea temperaturii va fi limitată în funcție de nivelul de reducere aplicat. Este foarte probabil ca precipitațiile să devină mai abundente la latitudini înalte și este probabil  ca acestea să se diminueze în cea mai mare parte a regiunilor subtropicale.</w:t>
      </w:r>
    </w:p>
    <w:p w14:paraId="29D029DF" w14:textId="77777777" w:rsidR="006D1A35" w:rsidRPr="0051119C" w:rsidRDefault="006D1A35" w:rsidP="006D1A35">
      <w:pPr>
        <w:shd w:val="clear" w:color="auto" w:fill="FFFFFF"/>
        <w:spacing w:before="100" w:beforeAutospacing="1" w:after="100" w:afterAutospacing="1"/>
        <w:ind w:firstLine="720"/>
        <w:jc w:val="both"/>
        <w:rPr>
          <w:rFonts w:ascii="Arial" w:hAnsi="Arial" w:cs="Arial"/>
          <w:color w:val="000000"/>
          <w:sz w:val="24"/>
          <w:szCs w:val="24"/>
          <w:lang w:val="ro-RO" w:eastAsia="en-GB"/>
        </w:rPr>
      </w:pPr>
      <w:r w:rsidRPr="0051119C">
        <w:rPr>
          <w:rFonts w:ascii="Arial" w:hAnsi="Arial" w:cs="Arial"/>
          <w:color w:val="000000"/>
          <w:sz w:val="24"/>
          <w:szCs w:val="24"/>
          <w:lang w:val="ro-RO" w:eastAsia="en-GB"/>
        </w:rPr>
        <w:t xml:space="preserve">Dacă se menţine actuala tendinţă de încălzire, in cazul României, studii recente indică pentru orizontul temporar 2021-2050  o creştere a temperaturii medii anuale mediată pentru teritoriul ţării cu valorea cea mai probabilǎ de 1,8 </w:t>
      </w:r>
      <w:r w:rsidRPr="0051119C">
        <w:rPr>
          <w:rFonts w:ascii="Arial" w:hAnsi="Arial" w:cs="Arial"/>
          <w:color w:val="000000"/>
          <w:sz w:val="24"/>
          <w:szCs w:val="24"/>
          <w:vertAlign w:val="superscript"/>
          <w:lang w:val="ro-RO" w:eastAsia="en-GB"/>
        </w:rPr>
        <w:t>0</w:t>
      </w:r>
      <w:r w:rsidRPr="0051119C">
        <w:rPr>
          <w:rFonts w:ascii="Arial" w:hAnsi="Arial" w:cs="Arial"/>
          <w:color w:val="000000"/>
          <w:sz w:val="24"/>
          <w:szCs w:val="24"/>
          <w:lang w:val="ro-RO" w:eastAsia="en-GB"/>
        </w:rPr>
        <w:t xml:space="preserve">Celsius faţă de perioadă de referintă 1961-1990. La sfârşitul secolului (2071-2100) creşterea temperaturii medii anuale estimate pentru teritoriul României este de aproximativ 3,1 </w:t>
      </w:r>
      <w:r w:rsidRPr="0051119C">
        <w:rPr>
          <w:rFonts w:ascii="Arial" w:hAnsi="Arial" w:cs="Arial"/>
          <w:color w:val="000000"/>
          <w:sz w:val="24"/>
          <w:szCs w:val="24"/>
          <w:vertAlign w:val="superscript"/>
          <w:lang w:val="ro-RO" w:eastAsia="en-GB"/>
        </w:rPr>
        <w:t>0</w:t>
      </w:r>
      <w:r w:rsidRPr="0051119C">
        <w:rPr>
          <w:rFonts w:ascii="Arial" w:hAnsi="Arial" w:cs="Arial"/>
          <w:color w:val="000000"/>
          <w:sz w:val="24"/>
          <w:szCs w:val="24"/>
          <w:lang w:val="ro-RO" w:eastAsia="en-GB"/>
        </w:rPr>
        <w:t>Celsius.</w:t>
      </w:r>
    </w:p>
    <w:p w14:paraId="31E317B8" w14:textId="77777777" w:rsidR="006D1A35" w:rsidRPr="0051119C" w:rsidRDefault="006D1A35" w:rsidP="006D1A35">
      <w:pPr>
        <w:autoSpaceDE w:val="0"/>
        <w:autoSpaceDN w:val="0"/>
        <w:adjustRightInd w:val="0"/>
        <w:spacing w:before="120" w:after="0"/>
        <w:ind w:firstLine="357"/>
        <w:jc w:val="both"/>
        <w:rPr>
          <w:rFonts w:ascii="Arial" w:hAnsi="Arial" w:cs="Arial"/>
          <w:color w:val="000000"/>
          <w:sz w:val="24"/>
          <w:szCs w:val="24"/>
          <w:lang w:val="ro-RO"/>
        </w:rPr>
      </w:pPr>
      <w:r w:rsidRPr="0051119C">
        <w:rPr>
          <w:rFonts w:ascii="Arial" w:hAnsi="Arial" w:cs="Arial"/>
          <w:color w:val="000000"/>
          <w:sz w:val="24"/>
          <w:szCs w:val="24"/>
          <w:lang w:val="ro-RO"/>
        </w:rPr>
        <w:t xml:space="preserve">După estimările prezentate în Raportul cu numarul 5 al IPCC, în România se așteaptă o creștere a temperaturii medii anuale față de perioada 1980-1990 similare întregii Europe, cu mici diferențe între rezultatele modelelor în ceea ce privește primele decenii ale secolului XXI și cu diferențe mai mari în ceea ce privește sfârșitul secolului, astfel: </w:t>
      </w:r>
    </w:p>
    <w:p w14:paraId="7011C129" w14:textId="77777777" w:rsidR="006D1A35" w:rsidRPr="0051119C" w:rsidRDefault="006D1A35" w:rsidP="006D1A35">
      <w:pPr>
        <w:pStyle w:val="Listparagraf"/>
        <w:numPr>
          <w:ilvl w:val="0"/>
          <w:numId w:val="2"/>
        </w:numPr>
        <w:autoSpaceDE w:val="0"/>
        <w:autoSpaceDN w:val="0"/>
        <w:adjustRightInd w:val="0"/>
        <w:spacing w:after="0" w:line="276" w:lineRule="auto"/>
        <w:ind w:left="714" w:hanging="357"/>
        <w:contextualSpacing w:val="0"/>
        <w:rPr>
          <w:rFonts w:ascii="Arial" w:hAnsi="Arial" w:cs="Arial"/>
          <w:color w:val="000000"/>
          <w:szCs w:val="24"/>
          <w:lang w:val="ro-RO"/>
        </w:rPr>
      </w:pPr>
      <w:r w:rsidRPr="0051119C">
        <w:rPr>
          <w:rFonts w:ascii="Arial" w:hAnsi="Arial" w:cs="Arial"/>
          <w:color w:val="000000"/>
          <w:szCs w:val="24"/>
          <w:lang w:val="ro-RO"/>
        </w:rPr>
        <w:t xml:space="preserve">între 0,5°C și 1,5°C pentru perioada 2020 – 2029; </w:t>
      </w:r>
    </w:p>
    <w:p w14:paraId="742C417F" w14:textId="77777777" w:rsidR="006D1A35" w:rsidRPr="0051119C" w:rsidRDefault="006D1A35" w:rsidP="006D1A35">
      <w:pPr>
        <w:pStyle w:val="Listparagraf"/>
        <w:numPr>
          <w:ilvl w:val="0"/>
          <w:numId w:val="2"/>
        </w:numPr>
        <w:autoSpaceDE w:val="0"/>
        <w:autoSpaceDN w:val="0"/>
        <w:adjustRightInd w:val="0"/>
        <w:spacing w:after="0" w:line="276" w:lineRule="auto"/>
        <w:ind w:left="714" w:hanging="357"/>
        <w:contextualSpacing w:val="0"/>
        <w:rPr>
          <w:rFonts w:ascii="Arial" w:hAnsi="Arial" w:cs="Arial"/>
          <w:color w:val="000000"/>
          <w:szCs w:val="24"/>
          <w:lang w:val="ro-RO"/>
        </w:rPr>
      </w:pPr>
      <w:r w:rsidRPr="0051119C">
        <w:rPr>
          <w:rFonts w:ascii="Arial" w:hAnsi="Arial" w:cs="Arial"/>
          <w:color w:val="000000"/>
          <w:szCs w:val="24"/>
          <w:lang w:val="ro-RO"/>
        </w:rPr>
        <w:t xml:space="preserve">între 2,0°C și 5,0°C pentru 2090 – 2099, în funcție de scenariu (între 2,0°C și 2,5°C în cazul scenariului care prevede cea mai scăzută creștere a temperaturii medii globale și între 4,0°C și 5,0°C în cazul scenariului cu cea mai pronunțată creștere a temperaturii). </w:t>
      </w:r>
    </w:p>
    <w:p w14:paraId="2B3A5340" w14:textId="77777777" w:rsidR="006D1A35" w:rsidRPr="00B7493D" w:rsidRDefault="006D1A35" w:rsidP="006D1A35">
      <w:pPr>
        <w:autoSpaceDE w:val="0"/>
        <w:autoSpaceDN w:val="0"/>
        <w:adjustRightInd w:val="0"/>
        <w:spacing w:before="120" w:after="0"/>
        <w:jc w:val="both"/>
        <w:rPr>
          <w:rFonts w:ascii="Arial" w:hAnsi="Arial" w:cs="Arial"/>
          <w:color w:val="000000"/>
          <w:lang w:val="ro-RO"/>
        </w:rPr>
      </w:pPr>
    </w:p>
    <w:p w14:paraId="77989277" w14:textId="30B8D6D1" w:rsidR="006D1A35" w:rsidRPr="0051119C" w:rsidRDefault="006D1A35" w:rsidP="006D1A35">
      <w:pPr>
        <w:autoSpaceDE w:val="0"/>
        <w:autoSpaceDN w:val="0"/>
        <w:adjustRightInd w:val="0"/>
        <w:spacing w:before="120" w:after="0"/>
        <w:ind w:firstLine="357"/>
        <w:jc w:val="both"/>
        <w:rPr>
          <w:rFonts w:ascii="Arial" w:hAnsi="Arial" w:cs="Arial"/>
          <w:color w:val="000000"/>
          <w:sz w:val="24"/>
          <w:szCs w:val="24"/>
          <w:lang w:val="ro-RO"/>
        </w:rPr>
      </w:pPr>
      <w:r w:rsidRPr="0051119C">
        <w:rPr>
          <w:rFonts w:ascii="Arial" w:hAnsi="Arial" w:cs="Arial"/>
          <w:color w:val="000000"/>
          <w:sz w:val="24"/>
          <w:szCs w:val="24"/>
          <w:lang w:val="ro-RO"/>
        </w:rPr>
        <w:t>În cazul temperaturilor extreme (media maximelor și minimelor) pentru perioada 2070 – 2099 (față de 1961 – 1990) s-au obținut rezultate cu certitudine mai mar</w:t>
      </w:r>
      <w:r w:rsidR="005112B2" w:rsidRPr="0051119C">
        <w:rPr>
          <w:rFonts w:ascii="Arial" w:hAnsi="Arial" w:cs="Arial"/>
          <w:color w:val="000000"/>
          <w:sz w:val="24"/>
          <w:szCs w:val="24"/>
          <w:lang w:val="ro-RO"/>
        </w:rPr>
        <w:t>i</w:t>
      </w:r>
      <w:r w:rsidRPr="0051119C">
        <w:rPr>
          <w:rFonts w:ascii="Arial" w:hAnsi="Arial" w:cs="Arial"/>
          <w:color w:val="000000"/>
          <w:sz w:val="24"/>
          <w:szCs w:val="24"/>
          <w:lang w:val="ro-RO"/>
        </w:rPr>
        <w:t xml:space="preserve"> în următoarele cazuri: </w:t>
      </w:r>
    </w:p>
    <w:p w14:paraId="3337E5BA" w14:textId="707CF780" w:rsidR="006D1A35" w:rsidRPr="0051119C" w:rsidRDefault="006D1A35" w:rsidP="006D1A35">
      <w:pPr>
        <w:pStyle w:val="Listparagraf"/>
        <w:numPr>
          <w:ilvl w:val="0"/>
          <w:numId w:val="3"/>
        </w:numPr>
        <w:autoSpaceDE w:val="0"/>
        <w:autoSpaceDN w:val="0"/>
        <w:adjustRightInd w:val="0"/>
        <w:spacing w:after="0" w:line="276" w:lineRule="auto"/>
        <w:ind w:left="714" w:hanging="357"/>
        <w:contextualSpacing w:val="0"/>
        <w:rPr>
          <w:rFonts w:ascii="Arial" w:hAnsi="Arial" w:cs="Arial"/>
          <w:color w:val="000000"/>
          <w:szCs w:val="24"/>
          <w:lang w:val="ro-RO"/>
        </w:rPr>
      </w:pPr>
      <w:r w:rsidRPr="0051119C">
        <w:rPr>
          <w:rFonts w:ascii="Arial" w:hAnsi="Arial" w:cs="Arial"/>
          <w:color w:val="000000"/>
          <w:szCs w:val="24"/>
          <w:lang w:val="ro-RO"/>
        </w:rPr>
        <w:t>media temperaturii minime de iarnă: creșteri mai mari în regiunea intra-carpatică (4,0°C – 6,0°C) și mai scăzute în rest (3,0°C – 4,0°C) (</w:t>
      </w:r>
      <w:r w:rsidRPr="0051119C">
        <w:rPr>
          <w:rFonts w:ascii="Arial" w:hAnsi="Arial" w:cs="Arial"/>
          <w:i/>
          <w:iCs/>
          <w:color w:val="000000"/>
          <w:szCs w:val="24"/>
          <w:lang w:val="ro-RO"/>
        </w:rPr>
        <w:t xml:space="preserve">Figura </w:t>
      </w:r>
      <w:r w:rsidR="00712E61" w:rsidRPr="0051119C">
        <w:rPr>
          <w:rFonts w:ascii="Arial" w:hAnsi="Arial" w:cs="Arial"/>
          <w:i/>
          <w:iCs/>
          <w:color w:val="000000"/>
          <w:szCs w:val="24"/>
          <w:lang w:val="ro-RO"/>
        </w:rPr>
        <w:t xml:space="preserve">nr. </w:t>
      </w:r>
      <w:r w:rsidR="00712E61" w:rsidRPr="0051119C">
        <w:rPr>
          <w:rFonts w:ascii="Arial" w:hAnsi="Arial" w:cs="Arial"/>
          <w:i/>
          <w:iCs/>
          <w:color w:val="000000"/>
          <w:szCs w:val="24"/>
          <w:lang w:val="ro-RO"/>
        </w:rPr>
        <w:lastRenderedPageBreak/>
        <w:t>VII.</w:t>
      </w:r>
      <w:r w:rsidR="00353FE7" w:rsidRPr="0051119C">
        <w:rPr>
          <w:rFonts w:ascii="Arial" w:hAnsi="Arial" w:cs="Arial"/>
          <w:i/>
          <w:iCs/>
          <w:color w:val="000000"/>
          <w:szCs w:val="24"/>
          <w:lang w:val="ro-RO"/>
        </w:rPr>
        <w:t>5</w:t>
      </w:r>
      <w:r w:rsidRPr="0051119C">
        <w:rPr>
          <w:rFonts w:ascii="Arial" w:hAnsi="Arial" w:cs="Arial"/>
          <w:color w:val="000000"/>
          <w:szCs w:val="24"/>
          <w:lang w:val="ro-RO"/>
        </w:rPr>
        <w:t xml:space="preserve">); acest semnal climatic a fost deja identificat în datele de observație pentru perioada 1961 – 2000: o încălzire de 0,8 – 0,9°C în nord-estul și nord-vestul țării; </w:t>
      </w:r>
    </w:p>
    <w:p w14:paraId="0274EC36" w14:textId="77777777" w:rsidR="006D1A35" w:rsidRPr="0051119C" w:rsidRDefault="006D1A35" w:rsidP="006D1A35">
      <w:pPr>
        <w:pStyle w:val="Listparagraf"/>
        <w:numPr>
          <w:ilvl w:val="0"/>
          <w:numId w:val="3"/>
        </w:numPr>
        <w:autoSpaceDE w:val="0"/>
        <w:autoSpaceDN w:val="0"/>
        <w:adjustRightInd w:val="0"/>
        <w:spacing w:after="0" w:line="276" w:lineRule="auto"/>
        <w:ind w:left="714" w:hanging="357"/>
        <w:contextualSpacing w:val="0"/>
        <w:rPr>
          <w:rFonts w:ascii="Arial" w:hAnsi="Arial" w:cs="Arial"/>
          <w:color w:val="000000"/>
          <w:szCs w:val="24"/>
          <w:lang w:val="ro-RO"/>
        </w:rPr>
      </w:pPr>
      <w:r w:rsidRPr="0051119C">
        <w:rPr>
          <w:rFonts w:ascii="Arial" w:hAnsi="Arial" w:cs="Arial"/>
          <w:color w:val="000000"/>
          <w:szCs w:val="24"/>
          <w:lang w:val="ro-RO"/>
        </w:rPr>
        <w:t xml:space="preserve">media temperaturii maxime de vară: o creștere mai mare în sudul țării (5,0°C – 6,0°C) față de 4,0°C – 5,0°C în nordul țării; acest semnal climatic a fost deja identificat în datele de observație: în luna iulie, pe perioada 1961 – 2000, în centrul și sudul Moldovei, s-a identificat o încălzire cuprinsă între 1,6°C și 1,9°C și mult mai scăzută în restul țării (între 0,4°C și 1,5°C). </w:t>
      </w:r>
    </w:p>
    <w:p w14:paraId="5A968CB6" w14:textId="77777777" w:rsidR="006D1A35" w:rsidRPr="0051119C" w:rsidRDefault="006D1A35" w:rsidP="006D1A35">
      <w:pPr>
        <w:shd w:val="clear" w:color="auto" w:fill="FFFFFF"/>
        <w:spacing w:before="100" w:beforeAutospacing="1" w:after="100" w:afterAutospacing="1"/>
        <w:ind w:firstLine="357"/>
        <w:jc w:val="both"/>
        <w:rPr>
          <w:rFonts w:ascii="Arial" w:hAnsi="Arial" w:cs="Arial"/>
          <w:color w:val="000000"/>
          <w:sz w:val="24"/>
          <w:szCs w:val="24"/>
          <w:lang w:val="ro-RO" w:eastAsia="en-GB"/>
        </w:rPr>
      </w:pPr>
      <w:r w:rsidRPr="0051119C">
        <w:rPr>
          <w:rFonts w:ascii="Arial" w:hAnsi="Arial" w:cs="Arial"/>
          <w:color w:val="000000"/>
          <w:sz w:val="24"/>
          <w:szCs w:val="24"/>
          <w:lang w:val="ro-RO" w:eastAsia="en-GB"/>
        </w:rPr>
        <w:t>Majoritatea experimentelor numerice indică o diminuare a precipitaţiilor în lunile de vară, pe întreg teritoriul ţării (în medie cu pânǎ la 20%), la sfârşitul acestui secol. Toate acestea sunt estimări medii la nivelul întregii ţări, valorile extreme depăşind aceste valori, în funcţie de regiuni şi anotimpuri. Schimbări în frecvenţa şi intensitatea unor fenomene extreme (secete şi inundaţii rapide) însoţesc schimbările în starea medie.</w:t>
      </w:r>
    </w:p>
    <w:p w14:paraId="5CA10BB1" w14:textId="77777777" w:rsidR="006D1A35" w:rsidRPr="0051119C" w:rsidRDefault="006D1A35" w:rsidP="006D1A35">
      <w:pPr>
        <w:shd w:val="clear" w:color="auto" w:fill="FFFFFF"/>
        <w:spacing w:before="100" w:beforeAutospacing="1" w:after="100" w:afterAutospacing="1"/>
        <w:ind w:firstLine="357"/>
        <w:jc w:val="both"/>
        <w:rPr>
          <w:rFonts w:ascii="Arial" w:hAnsi="Arial" w:cs="Arial"/>
          <w:color w:val="000000"/>
          <w:sz w:val="24"/>
          <w:szCs w:val="24"/>
          <w:lang w:val="ro-RO" w:eastAsia="en-GB"/>
        </w:rPr>
      </w:pPr>
      <w:r w:rsidRPr="0051119C">
        <w:rPr>
          <w:rFonts w:ascii="Arial" w:hAnsi="Arial" w:cs="Arial"/>
          <w:sz w:val="24"/>
          <w:szCs w:val="24"/>
          <w:lang w:val="ro-RO"/>
        </w:rPr>
        <w:t>În cadrul unor colaborări internaționale, Administrația Națională de Meteorologie a realizat modele statistice de detaliere la scară mică (la nivelul stațiilor meteorologice) a informațiilor privind schimbările climatice rezultate din modelele globale. Rezultatele respective au fost ulterior comparate cu cele generate de modelele climatice regionale, realizându-se o mai bună estimare a incertitudinilor. Astfel, s-au obținut rezultate cu o certitudine mai mare privind creșterea precipitațiilor de iarnă în vestul și nord-vestul României cu 30-40 mm în perioada 2070-2099 față de perioada 1961-1990.</w:t>
      </w:r>
    </w:p>
    <w:p w14:paraId="294A7386" w14:textId="7D038115" w:rsidR="006D1A35" w:rsidRPr="00B7493D" w:rsidRDefault="006D1A35" w:rsidP="006D1A35">
      <w:pPr>
        <w:pStyle w:val="Listcumarcatori"/>
        <w:framePr w:wrap="around"/>
        <w:rPr>
          <w:rFonts w:ascii="Arial" w:hAnsi="Arial" w:cs="Arial"/>
        </w:rPr>
      </w:pPr>
    </w:p>
    <w:p w14:paraId="23B84B75" w14:textId="77777777" w:rsidR="006D1A35" w:rsidRPr="0051119C" w:rsidRDefault="006D1A35" w:rsidP="006D1A35">
      <w:pPr>
        <w:autoSpaceDE w:val="0"/>
        <w:autoSpaceDN w:val="0"/>
        <w:adjustRightInd w:val="0"/>
        <w:spacing w:before="120" w:after="0"/>
        <w:ind w:firstLine="720"/>
        <w:jc w:val="both"/>
        <w:rPr>
          <w:rFonts w:ascii="Arial" w:hAnsi="Arial" w:cs="Arial"/>
          <w:color w:val="000000"/>
          <w:sz w:val="24"/>
          <w:szCs w:val="24"/>
          <w:lang w:val="ro-RO"/>
        </w:rPr>
      </w:pPr>
      <w:r w:rsidRPr="0051119C">
        <w:rPr>
          <w:rFonts w:ascii="Arial" w:hAnsi="Arial" w:cs="Arial"/>
          <w:color w:val="000000"/>
          <w:sz w:val="24"/>
          <w:szCs w:val="24"/>
          <w:lang w:val="ro-RO"/>
        </w:rPr>
        <w:t>Pentru cazul proiecțiilor viitoare ale precipitațiilor extreme sugerează pentru mijlocul secolului (2021-2050), comparativ cu  perioada de referință (1971-2000), o creștere a frecvenței de apariție a episoadelor cu precipitații care depășesc în 24 de ore cantitatea de 20 l/m</w:t>
      </w:r>
      <w:r w:rsidRPr="0051119C">
        <w:rPr>
          <w:rFonts w:ascii="Arial" w:hAnsi="Arial" w:cs="Arial"/>
          <w:color w:val="000000"/>
          <w:sz w:val="24"/>
          <w:szCs w:val="24"/>
          <w:vertAlign w:val="superscript"/>
          <w:lang w:val="ro-RO"/>
        </w:rPr>
        <w:t>2</w:t>
      </w:r>
      <w:r w:rsidRPr="0051119C">
        <w:rPr>
          <w:rFonts w:ascii="Arial" w:hAnsi="Arial" w:cs="Arial"/>
          <w:color w:val="000000"/>
          <w:sz w:val="24"/>
          <w:szCs w:val="24"/>
          <w:lang w:val="ro-RO"/>
        </w:rPr>
        <w:t xml:space="preserve">. Creșterea preconizata acopera majoritatea regiunilor României. Creșterea numărului de zile cu episoade extreme de precipitații este mai mare în zone de deal și munte și în apropierea coastei Mării Negre, comparativ cu cele de câmpie. </w:t>
      </w:r>
    </w:p>
    <w:p w14:paraId="70338FE2" w14:textId="31095C4F" w:rsidR="006D1A35" w:rsidRPr="0051119C" w:rsidRDefault="006D1A35" w:rsidP="006D1A35">
      <w:pPr>
        <w:autoSpaceDE w:val="0"/>
        <w:autoSpaceDN w:val="0"/>
        <w:adjustRightInd w:val="0"/>
        <w:spacing w:before="120" w:after="0"/>
        <w:ind w:firstLine="720"/>
        <w:jc w:val="both"/>
        <w:rPr>
          <w:rFonts w:ascii="Arial" w:hAnsi="Arial" w:cs="Arial"/>
          <w:color w:val="000000"/>
          <w:sz w:val="24"/>
          <w:szCs w:val="24"/>
          <w:lang w:val="ro-RO"/>
        </w:rPr>
      </w:pPr>
      <w:r w:rsidRPr="0051119C">
        <w:rPr>
          <w:rFonts w:ascii="Arial" w:hAnsi="Arial" w:cs="Arial"/>
          <w:color w:val="000000"/>
          <w:sz w:val="24"/>
          <w:szCs w:val="24"/>
          <w:lang w:val="ro-RO"/>
        </w:rPr>
        <w:t xml:space="preserve">In ceea ce priveste </w:t>
      </w:r>
      <w:r w:rsidRPr="0051119C">
        <w:rPr>
          <w:rFonts w:ascii="Arial" w:hAnsi="Arial" w:cs="Arial"/>
          <w:b/>
          <w:bCs/>
          <w:color w:val="000000"/>
          <w:sz w:val="24"/>
          <w:szCs w:val="24"/>
          <w:lang w:val="ro-RO"/>
        </w:rPr>
        <w:t>viteza medie a v</w:t>
      </w:r>
      <w:r w:rsidR="00353FE7" w:rsidRPr="0051119C">
        <w:rPr>
          <w:rFonts w:ascii="Arial" w:hAnsi="Arial" w:cs="Arial"/>
          <w:b/>
          <w:bCs/>
          <w:color w:val="000000"/>
          <w:sz w:val="24"/>
          <w:szCs w:val="24"/>
          <w:lang w:val="ro-RO"/>
        </w:rPr>
        <w:t>â</w:t>
      </w:r>
      <w:r w:rsidRPr="0051119C">
        <w:rPr>
          <w:rFonts w:ascii="Arial" w:hAnsi="Arial" w:cs="Arial"/>
          <w:b/>
          <w:bCs/>
          <w:color w:val="000000"/>
          <w:sz w:val="24"/>
          <w:szCs w:val="24"/>
          <w:lang w:val="ro-RO"/>
        </w:rPr>
        <w:t>ntului,</w:t>
      </w:r>
      <w:r w:rsidRPr="0051119C">
        <w:rPr>
          <w:rFonts w:ascii="Arial" w:hAnsi="Arial" w:cs="Arial"/>
          <w:color w:val="000000"/>
          <w:sz w:val="24"/>
          <w:szCs w:val="24"/>
          <w:lang w:val="ro-RO"/>
        </w:rPr>
        <w:t xml:space="preserve"> scenariile realizate de ANM sugerează modificări de mică magnitudine a vitezei vântului la 10 m pentru perioada 2071-2100 față de perioada de referință 1971-2000. Astfel, rezultatele modelor climatice regionale sugerează o creștere a vitezei vântului de ordinul a 1 m/s în zonele extracarpatice ale României precum și în cea mai mare parte a bazinului Mării Negre, însoțită de o ușoară scădere (-0,5m/s) în zona Munților Carpați și Transilvania, dar și în estul și, izolat, în sudul Mării Negre. Configurațiile observate ale vitezei medii a vântului pentru intervalul 1961-2013 indică o tendință generală de scădere a vitezei vântului pe teritoriul României.</w:t>
      </w:r>
    </w:p>
    <w:p w14:paraId="0523BCC7" w14:textId="77777777" w:rsidR="006D1A35" w:rsidRPr="0051119C" w:rsidRDefault="006D1A35" w:rsidP="006D1A35">
      <w:pPr>
        <w:autoSpaceDE w:val="0"/>
        <w:autoSpaceDN w:val="0"/>
        <w:adjustRightInd w:val="0"/>
        <w:spacing w:before="120" w:after="0"/>
        <w:ind w:firstLine="720"/>
        <w:jc w:val="both"/>
        <w:rPr>
          <w:rFonts w:ascii="Arial" w:hAnsi="Arial" w:cs="Arial"/>
          <w:color w:val="000000"/>
          <w:sz w:val="24"/>
          <w:szCs w:val="24"/>
          <w:lang w:val="ro-RO"/>
        </w:rPr>
      </w:pPr>
      <w:r w:rsidRPr="0051119C">
        <w:rPr>
          <w:rFonts w:ascii="Arial" w:hAnsi="Arial" w:cs="Arial"/>
          <w:color w:val="000000"/>
          <w:sz w:val="24"/>
          <w:szCs w:val="24"/>
          <w:lang w:val="ro-RO"/>
        </w:rPr>
        <w:t xml:space="preserve">Modele efectuarte in ceea ce priveste evolutia vanturilor extreme, rezultatele obtinute sugerează pentru perioada 2071-2100, comparativ cu perioada de referință 1971-2000, o ușoară creștere a frecvenței de apariție a vânturilor puternice (cu viteze mai mari de 10 m/s). Deși magnitudinea acestor schimbări este mică (sub 2%), în zonele carpatice și intracarpatice în special ele indică o probabilitate mai </w:t>
      </w:r>
      <w:r w:rsidRPr="0051119C">
        <w:rPr>
          <w:rFonts w:ascii="Arial" w:hAnsi="Arial" w:cs="Arial"/>
          <w:color w:val="000000"/>
          <w:sz w:val="24"/>
          <w:szCs w:val="24"/>
          <w:lang w:val="ro-RO"/>
        </w:rPr>
        <w:lastRenderedPageBreak/>
        <w:t>ridicată de apariție a evenimentelor de vreme asociate cu vânt puternic pe fondul scăderii vitezei medii a vântului; de asemenea, se preconizeaza o creștere a frecvenței de apariție a vânturilor puternice in zona litorală a României, respectiv sub-bazinul vestic al Mării Negre cu 2-4%.</w:t>
      </w:r>
    </w:p>
    <w:p w14:paraId="470DD285" w14:textId="77777777" w:rsidR="006D1A35" w:rsidRPr="0051119C" w:rsidRDefault="006D1A35" w:rsidP="006D1A35">
      <w:pPr>
        <w:jc w:val="both"/>
        <w:rPr>
          <w:rFonts w:ascii="Arial" w:hAnsi="Arial" w:cs="Arial"/>
          <w:sz w:val="24"/>
          <w:szCs w:val="24"/>
          <w:lang w:val="ro-RO"/>
        </w:rPr>
      </w:pPr>
    </w:p>
    <w:p w14:paraId="785202F1" w14:textId="77777777" w:rsidR="006D1A35" w:rsidRPr="0051119C" w:rsidRDefault="006D1A35" w:rsidP="006D1A35">
      <w:pPr>
        <w:jc w:val="both"/>
        <w:rPr>
          <w:rFonts w:ascii="Arial" w:hAnsi="Arial" w:cs="Arial"/>
          <w:sz w:val="24"/>
          <w:szCs w:val="24"/>
          <w:lang w:val="ro-RO"/>
        </w:rPr>
      </w:pPr>
      <w:r w:rsidRPr="0051119C">
        <w:rPr>
          <w:rFonts w:ascii="Arial" w:hAnsi="Arial" w:cs="Arial"/>
          <w:sz w:val="24"/>
          <w:szCs w:val="24"/>
          <w:lang w:val="ro-RO"/>
        </w:rPr>
        <w:t xml:space="preserve">PROIECTII CLIMATICE  2021-2050 vs. 1971-2000  </w:t>
      </w:r>
    </w:p>
    <w:p w14:paraId="7D47D474" w14:textId="77777777" w:rsidR="006D1A35" w:rsidRPr="0051119C" w:rsidRDefault="006D1A35" w:rsidP="006D1A35">
      <w:pPr>
        <w:jc w:val="both"/>
        <w:rPr>
          <w:rFonts w:ascii="Arial" w:hAnsi="Arial" w:cs="Arial"/>
          <w:sz w:val="24"/>
          <w:szCs w:val="24"/>
          <w:lang w:val="ro-RO"/>
        </w:rPr>
      </w:pPr>
      <w:r w:rsidRPr="0051119C">
        <w:rPr>
          <w:rFonts w:ascii="Arial" w:hAnsi="Arial" w:cs="Arial"/>
          <w:sz w:val="24"/>
          <w:szCs w:val="24"/>
          <w:lang w:val="ro-RO"/>
        </w:rPr>
        <w:t xml:space="preserve"> ►VERI MAI CALDE și MAI SECETOASE, cresterea temperaturilor aerului fiind de aproximativ 2.5-3 ºC, iar descresterea precipitatiilor in medie cu 10-20% </w:t>
      </w:r>
    </w:p>
    <w:p w14:paraId="47AE5E8D" w14:textId="77777777" w:rsidR="006D1A35" w:rsidRPr="0051119C" w:rsidRDefault="006D1A35" w:rsidP="006D1A35">
      <w:pPr>
        <w:jc w:val="both"/>
        <w:rPr>
          <w:rFonts w:ascii="Arial" w:hAnsi="Arial" w:cs="Arial"/>
          <w:sz w:val="24"/>
          <w:szCs w:val="24"/>
          <w:lang w:val="ro-RO"/>
        </w:rPr>
      </w:pPr>
      <w:r w:rsidRPr="0051119C">
        <w:rPr>
          <w:rFonts w:ascii="Arial" w:hAnsi="Arial" w:cs="Arial"/>
          <w:sz w:val="24"/>
          <w:szCs w:val="24"/>
          <w:lang w:val="ro-RO"/>
        </w:rPr>
        <w:t xml:space="preserve">► Scaderea precipitatiilor in special in lunile de vara și implicit, ACCENTUAREA DEFICITULUI DE APA DIN SOL in perioada cu cerinte maxime fata de apa a culturilor agricole (iunie-august) </w:t>
      </w:r>
    </w:p>
    <w:p w14:paraId="076E1D2B" w14:textId="4652BF62" w:rsidR="006D1A35" w:rsidRPr="0051119C" w:rsidRDefault="006D1A35" w:rsidP="006D1A35">
      <w:pPr>
        <w:jc w:val="both"/>
        <w:rPr>
          <w:rFonts w:ascii="Arial" w:hAnsi="Arial" w:cs="Arial"/>
          <w:sz w:val="24"/>
          <w:szCs w:val="24"/>
          <w:vertAlign w:val="superscript"/>
          <w:lang w:val="ro-RO"/>
        </w:rPr>
      </w:pPr>
      <w:r w:rsidRPr="0051119C">
        <w:rPr>
          <w:rFonts w:ascii="Arial" w:hAnsi="Arial" w:cs="Arial"/>
          <w:sz w:val="24"/>
          <w:szCs w:val="24"/>
          <w:lang w:val="ro-RO"/>
        </w:rPr>
        <w:t>► PERIOADE CU PRECIPITATII ABUNDENTE PE SECVENTE SCURTE DE TIMP GENERATOARE DE INUNDATII RAPIDE, pe fondul cresterii intensitatii precipitatiilor și a frecventei episoadelor cu ploi zilnice peste 20 l/m</w:t>
      </w:r>
      <w:r w:rsidRPr="0051119C">
        <w:rPr>
          <w:rFonts w:ascii="Arial" w:hAnsi="Arial" w:cs="Arial"/>
          <w:sz w:val="24"/>
          <w:szCs w:val="24"/>
          <w:vertAlign w:val="superscript"/>
          <w:lang w:val="ro-RO"/>
        </w:rPr>
        <w:t>2</w:t>
      </w:r>
    </w:p>
    <w:p w14:paraId="6F84EB64" w14:textId="77777777" w:rsidR="003E1DC8" w:rsidRPr="0051119C" w:rsidRDefault="003E1DC8" w:rsidP="006D1A35">
      <w:pPr>
        <w:jc w:val="both"/>
        <w:rPr>
          <w:rFonts w:ascii="Arial" w:hAnsi="Arial" w:cs="Arial"/>
          <w:sz w:val="24"/>
          <w:szCs w:val="24"/>
          <w:vertAlign w:val="superscript"/>
          <w:lang w:val="ro-RO"/>
        </w:rPr>
      </w:pPr>
    </w:p>
    <w:p w14:paraId="7A51B344" w14:textId="24168874" w:rsidR="00EB6448" w:rsidRPr="00B7493D" w:rsidRDefault="00CD52B7" w:rsidP="00CD52B7">
      <w:pPr>
        <w:pStyle w:val="Titlu3"/>
        <w:rPr>
          <w:rFonts w:ascii="Arial" w:hAnsi="Arial" w:cs="Arial"/>
          <w:b/>
          <w:bCs/>
          <w:lang w:val="ro-RO"/>
        </w:rPr>
      </w:pPr>
      <w:bookmarkStart w:id="168" w:name="_Toc103140085"/>
      <w:r w:rsidRPr="00B7493D">
        <w:rPr>
          <w:rFonts w:ascii="Arial" w:hAnsi="Arial" w:cs="Arial"/>
          <w:b/>
          <w:bCs/>
          <w:lang w:val="ro-RO"/>
        </w:rPr>
        <w:t>VII.9.</w:t>
      </w:r>
      <w:r w:rsidR="00E03E9C" w:rsidRPr="00B7493D">
        <w:rPr>
          <w:rFonts w:ascii="Arial" w:hAnsi="Arial" w:cs="Arial"/>
          <w:b/>
          <w:bCs/>
          <w:lang w:val="ro-RO"/>
        </w:rPr>
        <w:t>4</w:t>
      </w:r>
      <w:r w:rsidR="006D1A35" w:rsidRPr="00B7493D">
        <w:rPr>
          <w:rFonts w:ascii="Arial" w:hAnsi="Arial" w:cs="Arial"/>
          <w:b/>
          <w:bCs/>
          <w:lang w:val="ro-RO"/>
        </w:rPr>
        <w:t xml:space="preserve">. </w:t>
      </w:r>
      <w:r w:rsidR="00090B41" w:rsidRPr="00B7493D">
        <w:rPr>
          <w:rFonts w:ascii="Arial" w:hAnsi="Arial" w:cs="Arial"/>
          <w:b/>
          <w:bCs/>
          <w:lang w:val="ro-RO"/>
        </w:rPr>
        <w:t>D</w:t>
      </w:r>
      <w:r w:rsidR="00B83019" w:rsidRPr="00B7493D">
        <w:rPr>
          <w:rFonts w:ascii="Arial" w:hAnsi="Arial" w:cs="Arial"/>
          <w:b/>
          <w:bCs/>
          <w:lang w:val="ro-RO"/>
        </w:rPr>
        <w:t>ate privind caracteristicile zonei de amplasare a proiectului</w:t>
      </w:r>
      <w:bookmarkEnd w:id="168"/>
    </w:p>
    <w:p w14:paraId="5D8929F2" w14:textId="77777777" w:rsidR="00BA535F" w:rsidRPr="00B7493D" w:rsidRDefault="00BA535F" w:rsidP="00BA535F">
      <w:pPr>
        <w:pStyle w:val="Titlu3"/>
        <w:rPr>
          <w:rFonts w:ascii="Arial" w:hAnsi="Arial" w:cs="Arial"/>
          <w:b/>
          <w:bCs/>
          <w:lang w:val="ro-RO"/>
        </w:rPr>
      </w:pPr>
    </w:p>
    <w:p w14:paraId="63814FC6" w14:textId="5C6B6684" w:rsidR="003E1DC8" w:rsidRPr="00B7493D" w:rsidRDefault="003E1DC8" w:rsidP="00BA535F">
      <w:pPr>
        <w:pStyle w:val="Titlu3"/>
        <w:rPr>
          <w:rFonts w:ascii="Arial" w:hAnsi="Arial" w:cs="Arial"/>
          <w:lang w:val="ro-RO"/>
        </w:rPr>
      </w:pPr>
      <w:bookmarkStart w:id="169" w:name="_Toc103140086"/>
      <w:r w:rsidRPr="00B7493D">
        <w:rPr>
          <w:rFonts w:ascii="Arial" w:hAnsi="Arial" w:cs="Arial"/>
          <w:b/>
          <w:bCs/>
          <w:lang w:val="ro-RO"/>
        </w:rPr>
        <w:t>VII.9.</w:t>
      </w:r>
      <w:r w:rsidR="00E03E9C" w:rsidRPr="00B7493D">
        <w:rPr>
          <w:rFonts w:ascii="Arial" w:hAnsi="Arial" w:cs="Arial"/>
          <w:b/>
          <w:bCs/>
          <w:lang w:val="ro-RO"/>
        </w:rPr>
        <w:t>4</w:t>
      </w:r>
      <w:r w:rsidRPr="00B7493D">
        <w:rPr>
          <w:rFonts w:ascii="Arial" w:hAnsi="Arial" w:cs="Arial"/>
          <w:b/>
          <w:bCs/>
          <w:lang w:val="ro-RO"/>
        </w:rPr>
        <w:t>.1. Ape de suprafață</w:t>
      </w:r>
      <w:r w:rsidR="00BA535F" w:rsidRPr="00B7493D">
        <w:rPr>
          <w:rFonts w:ascii="Arial" w:hAnsi="Arial" w:cs="Arial"/>
          <w:b/>
          <w:bCs/>
          <w:lang w:val="ro-RO"/>
        </w:rPr>
        <w:t xml:space="preserve"> -</w:t>
      </w:r>
      <w:r w:rsidRPr="00B7493D">
        <w:rPr>
          <w:rFonts w:ascii="Arial" w:hAnsi="Arial" w:cs="Arial"/>
          <w:b/>
          <w:bCs/>
          <w:lang w:val="ro-RO"/>
        </w:rPr>
        <w:t>Principalele elemente caracteristice ale Canalului Dunăre-Marea Neagră</w:t>
      </w:r>
      <w:bookmarkEnd w:id="169"/>
    </w:p>
    <w:p w14:paraId="72DE51CB" w14:textId="2F0A9053" w:rsidR="003E1DC8" w:rsidRPr="00E20938" w:rsidRDefault="003E1DC8" w:rsidP="003E1DC8">
      <w:pPr>
        <w:autoSpaceDE w:val="0"/>
        <w:autoSpaceDN w:val="0"/>
        <w:adjustRightInd w:val="0"/>
        <w:spacing w:line="276" w:lineRule="auto"/>
        <w:jc w:val="both"/>
        <w:rPr>
          <w:rFonts w:ascii="Arial" w:hAnsi="Arial" w:cs="Arial"/>
          <w:sz w:val="24"/>
          <w:szCs w:val="24"/>
          <w:lang w:val="ro-RO"/>
        </w:rPr>
      </w:pPr>
      <w:r w:rsidRPr="00B7493D">
        <w:rPr>
          <w:lang w:val="ro-RO"/>
        </w:rPr>
        <w:tab/>
      </w:r>
      <w:r w:rsidRPr="00E20938">
        <w:rPr>
          <w:rFonts w:ascii="Arial" w:hAnsi="Arial" w:cs="Arial"/>
          <w:sz w:val="24"/>
          <w:szCs w:val="24"/>
          <w:lang w:val="ro-RO"/>
        </w:rPr>
        <w:t xml:space="preserve">Canalul Dunăre - Marea Neagră are o lungime de 64,410 km și este situat între portul Constanţa Sud - Agigea și confluenţa cu Fluviul Dunărea în dreptul localităţii Cernavodă, respectiv km 299,3 al Dunării (planșa 1 din </w:t>
      </w:r>
      <w:r w:rsidRPr="00E20938">
        <w:rPr>
          <w:rFonts w:ascii="Arial" w:hAnsi="Arial" w:cs="Arial"/>
          <w:i/>
          <w:iCs/>
          <w:sz w:val="24"/>
          <w:szCs w:val="24"/>
          <w:lang w:val="ro-RO"/>
        </w:rPr>
        <w:t>Figura nr. IV.1 de mai sus</w:t>
      </w:r>
      <w:r w:rsidRPr="00E20938">
        <w:rPr>
          <w:rFonts w:ascii="Arial" w:hAnsi="Arial" w:cs="Arial"/>
          <w:sz w:val="24"/>
          <w:szCs w:val="24"/>
          <w:lang w:val="ro-RO"/>
        </w:rPr>
        <w:t xml:space="preserve"> ).</w:t>
      </w:r>
    </w:p>
    <w:p w14:paraId="55F4C40B" w14:textId="5B2044B3" w:rsidR="003E1DC8" w:rsidRPr="00E20938" w:rsidRDefault="003E1DC8" w:rsidP="003E1DC8">
      <w:pPr>
        <w:autoSpaceDE w:val="0"/>
        <w:autoSpaceDN w:val="0"/>
        <w:adjustRightInd w:val="0"/>
        <w:spacing w:line="276" w:lineRule="auto"/>
        <w:ind w:firstLine="720"/>
        <w:jc w:val="both"/>
        <w:rPr>
          <w:rFonts w:ascii="Arial" w:hAnsi="Arial" w:cs="Arial"/>
          <w:i/>
          <w:iCs/>
          <w:sz w:val="24"/>
          <w:szCs w:val="24"/>
          <w:lang w:val="ro-RO"/>
        </w:rPr>
      </w:pPr>
      <w:r w:rsidRPr="00E20938">
        <w:rPr>
          <w:rFonts w:ascii="Arial" w:hAnsi="Arial" w:cs="Arial"/>
          <w:sz w:val="24"/>
          <w:szCs w:val="24"/>
          <w:lang w:val="ro-RO"/>
        </w:rPr>
        <w:t xml:space="preserve"> La confluența cu Dunărea, kilometrajul de exploatare este km 64+410 (km 0+000) al canalului. Traseul se inscrie pe Vlea Carasu până la Murfatlar, traversează zona de platou pe direcția Straja -Cumpăna și pătrunde in portul maritim Constanța Sud (</w:t>
      </w:r>
      <w:r w:rsidRPr="00E20938">
        <w:rPr>
          <w:rFonts w:ascii="Arial" w:hAnsi="Arial" w:cs="Arial"/>
          <w:i/>
          <w:iCs/>
          <w:sz w:val="24"/>
          <w:szCs w:val="24"/>
          <w:lang w:val="ro-RO"/>
        </w:rPr>
        <w:t xml:space="preserve">Figura nr. </w:t>
      </w:r>
      <w:r w:rsidR="00353FE7" w:rsidRPr="00E20938">
        <w:rPr>
          <w:rFonts w:ascii="Arial" w:hAnsi="Arial" w:cs="Arial"/>
          <w:i/>
          <w:iCs/>
          <w:sz w:val="24"/>
          <w:szCs w:val="24"/>
          <w:lang w:val="ro-RO"/>
        </w:rPr>
        <w:t>IV</w:t>
      </w:r>
      <w:r w:rsidRPr="00E20938">
        <w:rPr>
          <w:rFonts w:ascii="Arial" w:hAnsi="Arial" w:cs="Arial"/>
          <w:i/>
          <w:iCs/>
          <w:sz w:val="24"/>
          <w:szCs w:val="24"/>
          <w:lang w:val="ro-RO"/>
        </w:rPr>
        <w:t xml:space="preserve">.1. de mai </w:t>
      </w:r>
      <w:r w:rsidR="00353FE7" w:rsidRPr="00E20938">
        <w:rPr>
          <w:rFonts w:ascii="Arial" w:hAnsi="Arial" w:cs="Arial"/>
          <w:i/>
          <w:iCs/>
          <w:sz w:val="24"/>
          <w:szCs w:val="24"/>
          <w:lang w:val="ro-RO"/>
        </w:rPr>
        <w:t>su</w:t>
      </w:r>
      <w:r w:rsidRPr="00E20938">
        <w:rPr>
          <w:rFonts w:ascii="Arial" w:hAnsi="Arial" w:cs="Arial"/>
          <w:i/>
          <w:iCs/>
          <w:sz w:val="24"/>
          <w:szCs w:val="24"/>
          <w:lang w:val="ro-RO"/>
        </w:rPr>
        <w:t>s).</w:t>
      </w:r>
    </w:p>
    <w:p w14:paraId="2A11B808" w14:textId="77777777" w:rsidR="003E1DC8" w:rsidRPr="00E20938" w:rsidRDefault="003E1DC8" w:rsidP="003E1DC8">
      <w:pPr>
        <w:autoSpaceDE w:val="0"/>
        <w:autoSpaceDN w:val="0"/>
        <w:adjustRightInd w:val="0"/>
        <w:spacing w:line="276" w:lineRule="auto"/>
        <w:ind w:firstLine="720"/>
        <w:jc w:val="both"/>
        <w:rPr>
          <w:rFonts w:ascii="Arial" w:hAnsi="Arial" w:cs="Arial"/>
          <w:sz w:val="24"/>
          <w:szCs w:val="24"/>
          <w:lang w:val="ro-RO"/>
        </w:rPr>
      </w:pPr>
      <w:r w:rsidRPr="00E20938">
        <w:rPr>
          <w:rFonts w:ascii="Arial" w:hAnsi="Arial" w:cs="Arial"/>
          <w:sz w:val="24"/>
          <w:szCs w:val="24"/>
          <w:lang w:val="ro-RO"/>
        </w:rPr>
        <w:t>În conformitate cu clasificarea adoptată de Conferinţa Europeană a Miniştrilor Transporturilor din 1992, Canalul Dunăre - Marea Neagră are clasa VI.</w:t>
      </w:r>
    </w:p>
    <w:p w14:paraId="04CDE32D" w14:textId="77777777" w:rsidR="003E1DC8" w:rsidRPr="00E20938" w:rsidRDefault="003E1DC8" w:rsidP="003E1DC8">
      <w:pPr>
        <w:autoSpaceDE w:val="0"/>
        <w:autoSpaceDN w:val="0"/>
        <w:adjustRightInd w:val="0"/>
        <w:spacing w:line="276" w:lineRule="auto"/>
        <w:ind w:firstLine="720"/>
        <w:jc w:val="both"/>
        <w:rPr>
          <w:rFonts w:ascii="Arial" w:hAnsi="Arial" w:cs="Arial"/>
          <w:sz w:val="24"/>
          <w:szCs w:val="24"/>
          <w:lang w:val="ro-RO"/>
        </w:rPr>
      </w:pPr>
      <w:r w:rsidRPr="00E20938">
        <w:rPr>
          <w:rFonts w:ascii="Arial" w:hAnsi="Arial" w:cs="Arial"/>
          <w:sz w:val="24"/>
          <w:szCs w:val="24"/>
          <w:lang w:val="ro-RO"/>
        </w:rPr>
        <w:t>CDMN are 2 ecluze gemene, amplasate la extremităţile canalului (Agigea şi Cernavodă), ce impart CDMN in trei biefuri distincte și anume:</w:t>
      </w:r>
    </w:p>
    <w:p w14:paraId="6990E7C6" w14:textId="77777777" w:rsidR="003E1DC8" w:rsidRPr="00E20938" w:rsidRDefault="003E1DC8" w:rsidP="003A0B5A">
      <w:pPr>
        <w:numPr>
          <w:ilvl w:val="0"/>
          <w:numId w:val="48"/>
        </w:numPr>
        <w:autoSpaceDE w:val="0"/>
        <w:autoSpaceDN w:val="0"/>
        <w:adjustRightInd w:val="0"/>
        <w:spacing w:after="0" w:line="276" w:lineRule="auto"/>
        <w:jc w:val="both"/>
        <w:rPr>
          <w:rFonts w:ascii="Arial" w:hAnsi="Arial" w:cs="Arial"/>
          <w:sz w:val="24"/>
          <w:szCs w:val="24"/>
          <w:lang w:val="ro-RO"/>
        </w:rPr>
      </w:pPr>
      <w:r w:rsidRPr="00E20938">
        <w:rPr>
          <w:rFonts w:ascii="Arial" w:hAnsi="Arial" w:cs="Arial"/>
          <w:sz w:val="24"/>
          <w:szCs w:val="24"/>
          <w:lang w:val="ro-RO"/>
        </w:rPr>
        <w:t>Bieful I - intre km 64+410 (km 0+000) și capul amonte al ecluzei Cernavoda, cu lungimea de 4,105 km, având legătură directă cu Dunărea, iar nivelurile de apă corespund regimului de curgere liberă pe Dunăre;</w:t>
      </w:r>
    </w:p>
    <w:p w14:paraId="77187A22" w14:textId="77777777" w:rsidR="003E1DC8" w:rsidRPr="00E20938" w:rsidRDefault="003E1DC8" w:rsidP="003A0B5A">
      <w:pPr>
        <w:numPr>
          <w:ilvl w:val="0"/>
          <w:numId w:val="48"/>
        </w:numPr>
        <w:autoSpaceDE w:val="0"/>
        <w:autoSpaceDN w:val="0"/>
        <w:adjustRightInd w:val="0"/>
        <w:spacing w:after="0" w:line="276" w:lineRule="auto"/>
        <w:jc w:val="both"/>
        <w:rPr>
          <w:rFonts w:ascii="Arial" w:hAnsi="Arial" w:cs="Arial"/>
          <w:sz w:val="24"/>
          <w:szCs w:val="24"/>
          <w:lang w:val="ro-RO"/>
        </w:rPr>
      </w:pPr>
      <w:r w:rsidRPr="00E20938">
        <w:rPr>
          <w:rFonts w:ascii="Arial" w:hAnsi="Arial" w:cs="Arial"/>
          <w:sz w:val="24"/>
          <w:szCs w:val="24"/>
          <w:lang w:val="ro-RO"/>
        </w:rPr>
        <w:t>Bieful II - intre capul aval al ecluzei Cernavoda și capul amonte al ecluzei Agigea, cu lungimea de 57,991 km, nivelurile de apei fiind caracteristice regimului de exploatare al canalului;</w:t>
      </w:r>
    </w:p>
    <w:p w14:paraId="01125714" w14:textId="77777777" w:rsidR="003E1DC8" w:rsidRPr="00E20938" w:rsidRDefault="003E1DC8" w:rsidP="003A0B5A">
      <w:pPr>
        <w:numPr>
          <w:ilvl w:val="0"/>
          <w:numId w:val="48"/>
        </w:numPr>
        <w:autoSpaceDE w:val="0"/>
        <w:autoSpaceDN w:val="0"/>
        <w:adjustRightInd w:val="0"/>
        <w:spacing w:after="0" w:line="276" w:lineRule="auto"/>
        <w:jc w:val="both"/>
        <w:rPr>
          <w:rFonts w:ascii="Arial" w:hAnsi="Arial" w:cs="Arial"/>
          <w:sz w:val="24"/>
          <w:szCs w:val="24"/>
          <w:lang w:val="ro-RO"/>
        </w:rPr>
      </w:pPr>
      <w:r w:rsidRPr="00E20938">
        <w:rPr>
          <w:rFonts w:ascii="Arial" w:hAnsi="Arial" w:cs="Arial"/>
          <w:sz w:val="24"/>
          <w:szCs w:val="24"/>
          <w:lang w:val="ro-RO"/>
        </w:rPr>
        <w:t>Bieful III - intre capul aval al ecluzei Agigea și acvatoriul portului maritim Constanța Sud, cu lungimea de 1,510 km, nivelurile caracteristice fiind cele aferente Mării Negre la Constanța.</w:t>
      </w:r>
    </w:p>
    <w:p w14:paraId="37A33CF5" w14:textId="77777777" w:rsidR="003E1DC8" w:rsidRPr="00E20938" w:rsidRDefault="003E1DC8" w:rsidP="003E1DC8">
      <w:pPr>
        <w:autoSpaceDE w:val="0"/>
        <w:autoSpaceDN w:val="0"/>
        <w:adjustRightInd w:val="0"/>
        <w:spacing w:line="276" w:lineRule="auto"/>
        <w:ind w:firstLine="720"/>
        <w:jc w:val="both"/>
        <w:rPr>
          <w:rFonts w:ascii="Arial" w:hAnsi="Arial" w:cs="Arial"/>
          <w:sz w:val="24"/>
          <w:szCs w:val="24"/>
          <w:lang w:val="ro-RO"/>
        </w:rPr>
      </w:pPr>
      <w:r w:rsidRPr="00E20938">
        <w:rPr>
          <w:rFonts w:ascii="Arial" w:hAnsi="Arial" w:cs="Arial"/>
          <w:sz w:val="24"/>
          <w:szCs w:val="24"/>
          <w:lang w:val="ro-RO"/>
        </w:rPr>
        <w:lastRenderedPageBreak/>
        <w:t>La lungimile mai sus menționate se adaugă și lungimea ecluzelor Cernavodă și Agigea, astfel că lungimea canalului este de 64,410 km.</w:t>
      </w:r>
    </w:p>
    <w:p w14:paraId="73A0F25C" w14:textId="18E4A862" w:rsidR="00F74D1E" w:rsidRDefault="00F74D1E" w:rsidP="00F74D1E">
      <w:pPr>
        <w:spacing w:line="276" w:lineRule="auto"/>
        <w:ind w:firstLine="720"/>
        <w:jc w:val="both"/>
        <w:rPr>
          <w:rFonts w:ascii="Arial" w:hAnsi="Arial"/>
          <w:sz w:val="24"/>
          <w:szCs w:val="24"/>
          <w:lang w:val="ro-RO"/>
        </w:rPr>
      </w:pPr>
      <w:r w:rsidRPr="00E20938">
        <w:rPr>
          <w:rFonts w:ascii="Arial" w:hAnsi="Arial" w:cs="Arial"/>
          <w:sz w:val="24"/>
          <w:szCs w:val="24"/>
          <w:lang w:val="ro-RO"/>
        </w:rPr>
        <w:t>In</w:t>
      </w:r>
      <w:r w:rsidRPr="00E20938">
        <w:rPr>
          <w:rFonts w:ascii="Arial" w:hAnsi="Arial" w:cs="Arial"/>
          <w:i/>
          <w:iCs/>
          <w:sz w:val="24"/>
          <w:szCs w:val="24"/>
          <w:lang w:val="ro-RO"/>
        </w:rPr>
        <w:t xml:space="preserve"> Tabelul nr. VII.</w:t>
      </w:r>
      <w:r w:rsidR="00E20938">
        <w:rPr>
          <w:rFonts w:ascii="Arial" w:hAnsi="Arial" w:cs="Arial"/>
          <w:i/>
          <w:iCs/>
          <w:sz w:val="24"/>
          <w:szCs w:val="24"/>
          <w:lang w:val="ro-RO"/>
        </w:rPr>
        <w:t>5</w:t>
      </w:r>
      <w:r w:rsidRPr="00E20938">
        <w:rPr>
          <w:rFonts w:ascii="Arial" w:hAnsi="Arial" w:cs="Arial"/>
          <w:i/>
          <w:iCs/>
          <w:sz w:val="24"/>
          <w:szCs w:val="24"/>
          <w:lang w:val="ro-RO"/>
        </w:rPr>
        <w:t xml:space="preserve"> de mai jos</w:t>
      </w:r>
      <w:r w:rsidRPr="00E20938">
        <w:rPr>
          <w:rStyle w:val="Referinnotdesubsol"/>
          <w:rFonts w:ascii="Arial" w:hAnsi="Arial" w:cs="Arial"/>
          <w:i/>
          <w:iCs/>
          <w:sz w:val="24"/>
          <w:szCs w:val="24"/>
          <w:lang w:val="ro-RO"/>
        </w:rPr>
        <w:footnoteReference w:id="8"/>
      </w:r>
      <w:r w:rsidRPr="00E20938">
        <w:rPr>
          <w:rFonts w:ascii="Arial" w:hAnsi="Arial" w:cs="Arial"/>
          <w:i/>
          <w:iCs/>
          <w:sz w:val="24"/>
          <w:szCs w:val="24"/>
          <w:lang w:val="ro-RO"/>
        </w:rPr>
        <w:t xml:space="preserve"> </w:t>
      </w:r>
      <w:r w:rsidRPr="00E20938">
        <w:rPr>
          <w:rFonts w:ascii="Arial" w:hAnsi="Arial" w:cs="Arial"/>
          <w:sz w:val="24"/>
          <w:szCs w:val="24"/>
          <w:lang w:val="ro-RO"/>
        </w:rPr>
        <w:t>se prezintă</w:t>
      </w:r>
      <w:r w:rsidRPr="00E20938">
        <w:rPr>
          <w:rFonts w:ascii="Arial" w:hAnsi="Arial" w:cs="Arial"/>
          <w:i/>
          <w:iCs/>
          <w:sz w:val="24"/>
          <w:szCs w:val="24"/>
          <w:lang w:val="ro-RO"/>
        </w:rPr>
        <w:t xml:space="preserve"> </w:t>
      </w:r>
      <w:r w:rsidRPr="00E20938">
        <w:rPr>
          <w:rFonts w:ascii="Arial" w:hAnsi="Arial"/>
          <w:sz w:val="24"/>
          <w:szCs w:val="24"/>
          <w:lang w:val="ro-RO"/>
        </w:rPr>
        <w:t>niveluri, adâncimi, capacități de transport debite de apă pentru diversele niveluri realizate in exploatare.</w:t>
      </w:r>
    </w:p>
    <w:p w14:paraId="034B1D2D" w14:textId="77777777" w:rsidR="00E20938" w:rsidRPr="00E20938" w:rsidRDefault="00E20938" w:rsidP="00F74D1E">
      <w:pPr>
        <w:spacing w:line="276" w:lineRule="auto"/>
        <w:ind w:firstLine="720"/>
        <w:jc w:val="both"/>
        <w:rPr>
          <w:rFonts w:ascii="Arial" w:hAnsi="Arial" w:cs="Arial"/>
          <w:i/>
          <w:iCs/>
          <w:sz w:val="24"/>
          <w:szCs w:val="24"/>
          <w:lang w:val="ro-RO"/>
        </w:rPr>
      </w:pPr>
    </w:p>
    <w:p w14:paraId="172579CE" w14:textId="03F3D800" w:rsidR="00F74D1E" w:rsidRPr="00B7493D" w:rsidRDefault="00F74D1E" w:rsidP="00F74D1E">
      <w:pPr>
        <w:spacing w:line="276" w:lineRule="auto"/>
        <w:ind w:firstLine="720"/>
        <w:jc w:val="both"/>
        <w:rPr>
          <w:rFonts w:ascii="Arial" w:hAnsi="Arial" w:cs="Arial"/>
          <w:i/>
          <w:iCs/>
          <w:lang w:val="ro-RO"/>
        </w:rPr>
      </w:pPr>
      <w:r w:rsidRPr="00B7493D">
        <w:rPr>
          <w:rFonts w:ascii="Arial" w:hAnsi="Arial" w:cs="Arial"/>
          <w:b/>
          <w:bCs/>
          <w:lang w:val="ro-RO"/>
        </w:rPr>
        <w:t>Tabel nr. VII.</w:t>
      </w:r>
      <w:r w:rsidR="00E20938">
        <w:rPr>
          <w:rFonts w:ascii="Arial" w:hAnsi="Arial" w:cs="Arial"/>
          <w:b/>
          <w:bCs/>
          <w:lang w:val="ro-RO"/>
        </w:rPr>
        <w:t>5</w:t>
      </w:r>
      <w:r w:rsidRPr="00B7493D">
        <w:rPr>
          <w:rFonts w:ascii="Arial" w:hAnsi="Arial" w:cs="Arial"/>
          <w:lang w:val="ro-RO"/>
        </w:rPr>
        <w:t>. - N</w:t>
      </w:r>
      <w:r w:rsidRPr="00B7493D">
        <w:rPr>
          <w:rFonts w:ascii="Arial" w:hAnsi="Arial"/>
          <w:lang w:val="ro-RO"/>
        </w:rPr>
        <w:t>iveluri, adâncimi, capacități de transport debite de apă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3362"/>
        <w:gridCol w:w="1794"/>
        <w:gridCol w:w="1696"/>
        <w:gridCol w:w="1860"/>
      </w:tblGrid>
      <w:tr w:rsidR="00F74D1E" w:rsidRPr="00B7493D" w14:paraId="53236FDC" w14:textId="77777777" w:rsidTr="00FD0BB8">
        <w:tc>
          <w:tcPr>
            <w:tcW w:w="534" w:type="dxa"/>
            <w:shd w:val="clear" w:color="auto" w:fill="auto"/>
          </w:tcPr>
          <w:p w14:paraId="13BE890A" w14:textId="77777777" w:rsidR="00F74D1E" w:rsidRPr="00B7493D" w:rsidRDefault="00F74D1E" w:rsidP="00FD0BB8">
            <w:pPr>
              <w:spacing w:line="276" w:lineRule="auto"/>
              <w:jc w:val="both"/>
              <w:rPr>
                <w:rFonts w:ascii="Arial" w:hAnsi="Arial" w:cs="Arial"/>
                <w:sz w:val="20"/>
                <w:szCs w:val="20"/>
                <w:lang w:val="ro-RO"/>
              </w:rPr>
            </w:pPr>
            <w:r w:rsidRPr="00B7493D">
              <w:rPr>
                <w:rFonts w:ascii="Arial" w:hAnsi="Arial" w:cs="Arial"/>
                <w:sz w:val="20"/>
                <w:szCs w:val="20"/>
                <w:lang w:val="ro-RO"/>
              </w:rPr>
              <w:t>Nr. crt.</w:t>
            </w:r>
          </w:p>
        </w:tc>
        <w:tc>
          <w:tcPr>
            <w:tcW w:w="3543" w:type="dxa"/>
            <w:shd w:val="clear" w:color="auto" w:fill="auto"/>
          </w:tcPr>
          <w:p w14:paraId="0F9C0244" w14:textId="77777777" w:rsidR="00F74D1E" w:rsidRPr="00B7493D" w:rsidRDefault="00F74D1E" w:rsidP="00FD0BB8">
            <w:pPr>
              <w:spacing w:line="276" w:lineRule="auto"/>
              <w:jc w:val="both"/>
              <w:rPr>
                <w:rFonts w:ascii="Arial" w:hAnsi="Arial" w:cs="Arial"/>
                <w:sz w:val="20"/>
                <w:szCs w:val="20"/>
                <w:lang w:val="ro-RO"/>
              </w:rPr>
            </w:pPr>
            <w:r w:rsidRPr="00B7493D">
              <w:rPr>
                <w:rFonts w:ascii="Arial" w:hAnsi="Arial" w:cs="Arial"/>
                <w:sz w:val="20"/>
                <w:szCs w:val="20"/>
                <w:lang w:val="ro-RO"/>
              </w:rPr>
              <w:t>Niveluri caracteristice</w:t>
            </w:r>
          </w:p>
        </w:tc>
        <w:tc>
          <w:tcPr>
            <w:tcW w:w="1843" w:type="dxa"/>
            <w:shd w:val="clear" w:color="auto" w:fill="auto"/>
          </w:tcPr>
          <w:p w14:paraId="6F0F9A51" w14:textId="77777777" w:rsidR="00F74D1E" w:rsidRPr="00B7493D" w:rsidRDefault="00F74D1E" w:rsidP="00FD0BB8">
            <w:pPr>
              <w:spacing w:line="276" w:lineRule="auto"/>
              <w:jc w:val="both"/>
              <w:rPr>
                <w:rFonts w:ascii="Arial" w:hAnsi="Arial" w:cs="Arial"/>
                <w:sz w:val="20"/>
                <w:szCs w:val="20"/>
                <w:lang w:val="ro-RO"/>
              </w:rPr>
            </w:pPr>
            <w:r w:rsidRPr="00B7493D">
              <w:rPr>
                <w:rFonts w:ascii="Arial" w:hAnsi="Arial" w:cs="Arial"/>
                <w:sz w:val="20"/>
                <w:szCs w:val="20"/>
                <w:lang w:val="ro-RO"/>
              </w:rPr>
              <w:t>Bieful I</w:t>
            </w:r>
          </w:p>
        </w:tc>
        <w:tc>
          <w:tcPr>
            <w:tcW w:w="1736" w:type="dxa"/>
            <w:shd w:val="clear" w:color="auto" w:fill="auto"/>
          </w:tcPr>
          <w:p w14:paraId="44A0130B" w14:textId="77777777" w:rsidR="00F74D1E" w:rsidRPr="00B7493D" w:rsidRDefault="00F74D1E" w:rsidP="00FD0BB8">
            <w:pPr>
              <w:spacing w:line="276" w:lineRule="auto"/>
              <w:jc w:val="both"/>
              <w:rPr>
                <w:rFonts w:ascii="Arial" w:hAnsi="Arial" w:cs="Arial"/>
                <w:sz w:val="20"/>
                <w:szCs w:val="20"/>
                <w:lang w:val="ro-RO"/>
              </w:rPr>
            </w:pPr>
            <w:r w:rsidRPr="00B7493D">
              <w:rPr>
                <w:rFonts w:ascii="Arial" w:hAnsi="Arial" w:cs="Arial"/>
                <w:sz w:val="20"/>
                <w:szCs w:val="20"/>
                <w:lang w:val="ro-RO"/>
              </w:rPr>
              <w:t xml:space="preserve">Bieful II </w:t>
            </w:r>
          </w:p>
        </w:tc>
        <w:tc>
          <w:tcPr>
            <w:tcW w:w="1915" w:type="dxa"/>
            <w:shd w:val="clear" w:color="auto" w:fill="auto"/>
          </w:tcPr>
          <w:p w14:paraId="4C0767BC" w14:textId="77777777" w:rsidR="00F74D1E" w:rsidRPr="00B7493D" w:rsidRDefault="00F74D1E" w:rsidP="00FD0BB8">
            <w:pPr>
              <w:spacing w:line="276" w:lineRule="auto"/>
              <w:jc w:val="both"/>
              <w:rPr>
                <w:rFonts w:ascii="Arial" w:hAnsi="Arial" w:cs="Arial"/>
                <w:sz w:val="20"/>
                <w:szCs w:val="20"/>
                <w:lang w:val="ro-RO"/>
              </w:rPr>
            </w:pPr>
            <w:r w:rsidRPr="00B7493D">
              <w:rPr>
                <w:rFonts w:ascii="Arial" w:hAnsi="Arial" w:cs="Arial"/>
                <w:sz w:val="20"/>
                <w:szCs w:val="20"/>
                <w:lang w:val="ro-RO"/>
              </w:rPr>
              <w:t>Bieful III</w:t>
            </w:r>
          </w:p>
        </w:tc>
      </w:tr>
      <w:tr w:rsidR="00F74D1E" w:rsidRPr="00B7493D" w14:paraId="1503C20A" w14:textId="77777777" w:rsidTr="00FD0BB8">
        <w:tc>
          <w:tcPr>
            <w:tcW w:w="534" w:type="dxa"/>
            <w:shd w:val="clear" w:color="auto" w:fill="auto"/>
          </w:tcPr>
          <w:p w14:paraId="11873F97" w14:textId="77777777" w:rsidR="00F74D1E" w:rsidRPr="00B7493D" w:rsidRDefault="00F74D1E" w:rsidP="003A0B5A">
            <w:pPr>
              <w:numPr>
                <w:ilvl w:val="0"/>
                <w:numId w:val="52"/>
              </w:numPr>
              <w:spacing w:after="0" w:line="276" w:lineRule="auto"/>
              <w:jc w:val="both"/>
              <w:rPr>
                <w:rFonts w:ascii="Arial" w:hAnsi="Arial" w:cs="Arial"/>
                <w:sz w:val="20"/>
                <w:szCs w:val="20"/>
                <w:lang w:val="ro-RO"/>
              </w:rPr>
            </w:pPr>
          </w:p>
        </w:tc>
        <w:tc>
          <w:tcPr>
            <w:tcW w:w="3543" w:type="dxa"/>
            <w:shd w:val="clear" w:color="auto" w:fill="auto"/>
          </w:tcPr>
          <w:p w14:paraId="0C9F3037" w14:textId="77777777" w:rsidR="00F74D1E" w:rsidRPr="00B7493D" w:rsidRDefault="00F74D1E" w:rsidP="00FD0BB8">
            <w:pPr>
              <w:spacing w:line="276" w:lineRule="auto"/>
              <w:jc w:val="both"/>
              <w:rPr>
                <w:rFonts w:ascii="Arial" w:hAnsi="Arial" w:cs="Arial"/>
                <w:sz w:val="20"/>
                <w:szCs w:val="20"/>
                <w:lang w:val="ro-RO"/>
              </w:rPr>
            </w:pPr>
            <w:r w:rsidRPr="00B7493D">
              <w:rPr>
                <w:rFonts w:ascii="Arial" w:hAnsi="Arial" w:cs="Arial"/>
                <w:sz w:val="20"/>
                <w:szCs w:val="20"/>
                <w:lang w:val="ro-RO"/>
              </w:rPr>
              <w:t>Nivel maxim cu asigurare de 1%</w:t>
            </w:r>
          </w:p>
        </w:tc>
        <w:tc>
          <w:tcPr>
            <w:tcW w:w="1843" w:type="dxa"/>
            <w:shd w:val="clear" w:color="auto" w:fill="auto"/>
          </w:tcPr>
          <w:p w14:paraId="520975D6" w14:textId="77777777" w:rsidR="00F74D1E" w:rsidRPr="00B7493D" w:rsidRDefault="00F74D1E" w:rsidP="00FD0BB8">
            <w:pPr>
              <w:spacing w:line="276" w:lineRule="auto"/>
              <w:jc w:val="right"/>
              <w:rPr>
                <w:rFonts w:ascii="Arial" w:hAnsi="Arial" w:cs="Arial"/>
                <w:sz w:val="20"/>
                <w:szCs w:val="20"/>
                <w:lang w:val="ro-RO"/>
              </w:rPr>
            </w:pPr>
            <w:r w:rsidRPr="00B7493D">
              <w:rPr>
                <w:rFonts w:ascii="Arial" w:hAnsi="Arial" w:cs="Arial"/>
                <w:sz w:val="20"/>
                <w:szCs w:val="20"/>
                <w:lang w:val="ro-RO"/>
              </w:rPr>
              <w:t>+12,0mrMB</w:t>
            </w:r>
          </w:p>
        </w:tc>
        <w:tc>
          <w:tcPr>
            <w:tcW w:w="1736" w:type="dxa"/>
            <w:shd w:val="clear" w:color="auto" w:fill="auto"/>
          </w:tcPr>
          <w:p w14:paraId="4FFA7400" w14:textId="77777777" w:rsidR="00F74D1E" w:rsidRPr="00B7493D" w:rsidRDefault="00F74D1E" w:rsidP="00FD0BB8">
            <w:pPr>
              <w:spacing w:line="276" w:lineRule="auto"/>
              <w:jc w:val="right"/>
              <w:rPr>
                <w:rFonts w:ascii="Arial" w:hAnsi="Arial" w:cs="Arial"/>
                <w:sz w:val="20"/>
                <w:szCs w:val="20"/>
                <w:lang w:val="ro-RO"/>
              </w:rPr>
            </w:pPr>
            <w:r w:rsidRPr="00B7493D">
              <w:rPr>
                <w:rFonts w:ascii="Arial" w:hAnsi="Arial" w:cs="Arial"/>
                <w:sz w:val="20"/>
                <w:szCs w:val="20"/>
                <w:lang w:val="ro-RO"/>
              </w:rPr>
              <w:t>+8,50mrMB</w:t>
            </w:r>
          </w:p>
        </w:tc>
        <w:tc>
          <w:tcPr>
            <w:tcW w:w="1915" w:type="dxa"/>
            <w:shd w:val="clear" w:color="auto" w:fill="auto"/>
          </w:tcPr>
          <w:p w14:paraId="5640F4FF" w14:textId="77777777" w:rsidR="00F74D1E" w:rsidRPr="00B7493D" w:rsidRDefault="00F74D1E" w:rsidP="00FD0BB8">
            <w:pPr>
              <w:spacing w:line="276" w:lineRule="auto"/>
              <w:jc w:val="right"/>
              <w:rPr>
                <w:rFonts w:ascii="Arial" w:hAnsi="Arial" w:cs="Arial"/>
                <w:sz w:val="20"/>
                <w:szCs w:val="20"/>
                <w:lang w:val="ro-RO"/>
              </w:rPr>
            </w:pPr>
            <w:r w:rsidRPr="00B7493D">
              <w:rPr>
                <w:rFonts w:ascii="Arial" w:hAnsi="Arial" w:cs="Arial"/>
                <w:sz w:val="20"/>
                <w:szCs w:val="20"/>
                <w:lang w:val="ro-RO"/>
              </w:rPr>
              <w:t>+0,50mrMB</w:t>
            </w:r>
          </w:p>
        </w:tc>
      </w:tr>
      <w:tr w:rsidR="00F74D1E" w:rsidRPr="00B7493D" w14:paraId="3CE0A41E" w14:textId="77777777" w:rsidTr="00FD0BB8">
        <w:tc>
          <w:tcPr>
            <w:tcW w:w="534" w:type="dxa"/>
            <w:shd w:val="clear" w:color="auto" w:fill="auto"/>
          </w:tcPr>
          <w:p w14:paraId="4C37C695" w14:textId="77777777" w:rsidR="00F74D1E" w:rsidRPr="00B7493D" w:rsidRDefault="00F74D1E" w:rsidP="003A0B5A">
            <w:pPr>
              <w:numPr>
                <w:ilvl w:val="0"/>
                <w:numId w:val="52"/>
              </w:numPr>
              <w:spacing w:after="0" w:line="276" w:lineRule="auto"/>
              <w:jc w:val="both"/>
              <w:rPr>
                <w:rFonts w:ascii="Arial" w:hAnsi="Arial" w:cs="Arial"/>
                <w:sz w:val="20"/>
                <w:szCs w:val="20"/>
                <w:lang w:val="ro-RO"/>
              </w:rPr>
            </w:pPr>
          </w:p>
        </w:tc>
        <w:tc>
          <w:tcPr>
            <w:tcW w:w="3543" w:type="dxa"/>
            <w:shd w:val="clear" w:color="auto" w:fill="auto"/>
          </w:tcPr>
          <w:p w14:paraId="12CA30E0" w14:textId="77777777" w:rsidR="00F74D1E" w:rsidRPr="00B7493D" w:rsidRDefault="00F74D1E" w:rsidP="00FD0BB8">
            <w:pPr>
              <w:spacing w:line="276" w:lineRule="auto"/>
              <w:jc w:val="both"/>
              <w:rPr>
                <w:rFonts w:ascii="Arial" w:hAnsi="Arial" w:cs="Arial"/>
                <w:sz w:val="20"/>
                <w:szCs w:val="20"/>
                <w:lang w:val="ro-RO"/>
              </w:rPr>
            </w:pPr>
            <w:r w:rsidRPr="00B7493D">
              <w:rPr>
                <w:rFonts w:ascii="Arial" w:hAnsi="Arial" w:cs="Arial"/>
                <w:sz w:val="20"/>
                <w:szCs w:val="20"/>
                <w:lang w:val="ro-RO"/>
              </w:rPr>
              <w:t>Nivel normal mediu</w:t>
            </w:r>
          </w:p>
        </w:tc>
        <w:tc>
          <w:tcPr>
            <w:tcW w:w="1843" w:type="dxa"/>
            <w:shd w:val="clear" w:color="auto" w:fill="auto"/>
          </w:tcPr>
          <w:p w14:paraId="71C1C6AE" w14:textId="77777777" w:rsidR="00F74D1E" w:rsidRPr="00B7493D" w:rsidRDefault="00F74D1E" w:rsidP="00FD0BB8">
            <w:pPr>
              <w:spacing w:line="276" w:lineRule="auto"/>
              <w:jc w:val="right"/>
              <w:rPr>
                <w:rFonts w:ascii="Arial" w:hAnsi="Arial" w:cs="Arial"/>
                <w:sz w:val="20"/>
                <w:szCs w:val="20"/>
                <w:lang w:val="ro-RO"/>
              </w:rPr>
            </w:pPr>
            <w:r w:rsidRPr="00B7493D">
              <w:rPr>
                <w:rFonts w:ascii="Arial" w:hAnsi="Arial" w:cs="Arial"/>
                <w:sz w:val="20"/>
                <w:szCs w:val="20"/>
                <w:lang w:val="ro-RO"/>
              </w:rPr>
              <w:t>+6,5mrMB</w:t>
            </w:r>
          </w:p>
        </w:tc>
        <w:tc>
          <w:tcPr>
            <w:tcW w:w="1736" w:type="dxa"/>
            <w:shd w:val="clear" w:color="auto" w:fill="auto"/>
          </w:tcPr>
          <w:p w14:paraId="31F00217" w14:textId="77777777" w:rsidR="00F74D1E" w:rsidRPr="00B7493D" w:rsidRDefault="00F74D1E" w:rsidP="00FD0BB8">
            <w:pPr>
              <w:spacing w:line="276" w:lineRule="auto"/>
              <w:jc w:val="right"/>
              <w:rPr>
                <w:rFonts w:ascii="Arial" w:hAnsi="Arial" w:cs="Arial"/>
                <w:sz w:val="20"/>
                <w:szCs w:val="20"/>
                <w:lang w:val="ro-RO"/>
              </w:rPr>
            </w:pPr>
            <w:r w:rsidRPr="00B7493D">
              <w:rPr>
                <w:rFonts w:ascii="Arial" w:hAnsi="Arial" w:cs="Arial"/>
                <w:sz w:val="20"/>
                <w:szCs w:val="20"/>
                <w:lang w:val="ro-RO"/>
              </w:rPr>
              <w:t>+7,50</w:t>
            </w:r>
            <w:r w:rsidRPr="00B7493D">
              <w:rPr>
                <w:rFonts w:ascii="Arial" w:hAnsi="Arial" w:cs="Arial"/>
                <w:sz w:val="20"/>
                <w:szCs w:val="20"/>
                <w:vertAlign w:val="superscript"/>
                <w:lang w:val="ro-RO"/>
              </w:rPr>
              <w:t>*</w:t>
            </w:r>
            <w:r w:rsidRPr="00B7493D">
              <w:rPr>
                <w:rFonts w:ascii="Arial" w:hAnsi="Arial" w:cs="Arial"/>
                <w:sz w:val="20"/>
                <w:szCs w:val="20"/>
                <w:lang w:val="ro-RO"/>
              </w:rPr>
              <w:t xml:space="preserve"> mrMB</w:t>
            </w:r>
          </w:p>
        </w:tc>
        <w:tc>
          <w:tcPr>
            <w:tcW w:w="1915" w:type="dxa"/>
            <w:shd w:val="clear" w:color="auto" w:fill="auto"/>
          </w:tcPr>
          <w:p w14:paraId="5F8CF004" w14:textId="77777777" w:rsidR="00F74D1E" w:rsidRPr="00B7493D" w:rsidRDefault="00F74D1E" w:rsidP="00FD0BB8">
            <w:pPr>
              <w:spacing w:line="276" w:lineRule="auto"/>
              <w:jc w:val="right"/>
              <w:rPr>
                <w:rFonts w:ascii="Arial" w:hAnsi="Arial" w:cs="Arial"/>
                <w:sz w:val="20"/>
                <w:szCs w:val="20"/>
                <w:lang w:val="ro-RO"/>
              </w:rPr>
            </w:pPr>
            <w:r w:rsidRPr="00B7493D">
              <w:rPr>
                <w:rFonts w:ascii="Arial" w:hAnsi="Arial" w:cs="Arial"/>
                <w:sz w:val="20"/>
                <w:szCs w:val="20"/>
                <w:lang w:val="ro-RO"/>
              </w:rPr>
              <w:t>- 0,50mrMB</w:t>
            </w:r>
          </w:p>
        </w:tc>
      </w:tr>
      <w:tr w:rsidR="00F74D1E" w:rsidRPr="00B7493D" w14:paraId="064B2C46" w14:textId="77777777" w:rsidTr="00FD0BB8">
        <w:tc>
          <w:tcPr>
            <w:tcW w:w="534" w:type="dxa"/>
            <w:shd w:val="clear" w:color="auto" w:fill="auto"/>
          </w:tcPr>
          <w:p w14:paraId="1104E480" w14:textId="77777777" w:rsidR="00F74D1E" w:rsidRPr="00B7493D" w:rsidRDefault="00F74D1E" w:rsidP="003A0B5A">
            <w:pPr>
              <w:numPr>
                <w:ilvl w:val="0"/>
                <w:numId w:val="52"/>
              </w:numPr>
              <w:spacing w:after="0" w:line="276" w:lineRule="auto"/>
              <w:jc w:val="both"/>
              <w:rPr>
                <w:rFonts w:ascii="Arial" w:hAnsi="Arial" w:cs="Arial"/>
                <w:sz w:val="20"/>
                <w:szCs w:val="20"/>
                <w:lang w:val="ro-RO"/>
              </w:rPr>
            </w:pPr>
          </w:p>
        </w:tc>
        <w:tc>
          <w:tcPr>
            <w:tcW w:w="3543" w:type="dxa"/>
            <w:shd w:val="clear" w:color="auto" w:fill="auto"/>
          </w:tcPr>
          <w:p w14:paraId="03BEAE90" w14:textId="77777777" w:rsidR="00F74D1E" w:rsidRPr="00B7493D" w:rsidRDefault="00F74D1E" w:rsidP="00FD0BB8">
            <w:pPr>
              <w:spacing w:line="276" w:lineRule="auto"/>
              <w:jc w:val="both"/>
              <w:rPr>
                <w:rFonts w:ascii="Arial" w:hAnsi="Arial" w:cs="Arial"/>
                <w:sz w:val="20"/>
                <w:szCs w:val="20"/>
                <w:lang w:val="ro-RO"/>
              </w:rPr>
            </w:pPr>
            <w:r w:rsidRPr="00B7493D">
              <w:rPr>
                <w:rFonts w:ascii="Arial" w:hAnsi="Arial" w:cs="Arial"/>
                <w:sz w:val="20"/>
                <w:szCs w:val="20"/>
                <w:lang w:val="ro-RO"/>
              </w:rPr>
              <w:t>Nivel minim (grad de asigurare 94%)</w:t>
            </w:r>
          </w:p>
        </w:tc>
        <w:tc>
          <w:tcPr>
            <w:tcW w:w="1843" w:type="dxa"/>
            <w:shd w:val="clear" w:color="auto" w:fill="auto"/>
          </w:tcPr>
          <w:p w14:paraId="453B764C" w14:textId="77777777" w:rsidR="00F74D1E" w:rsidRPr="00B7493D" w:rsidRDefault="00F74D1E" w:rsidP="00FD0BB8">
            <w:pPr>
              <w:spacing w:line="276" w:lineRule="auto"/>
              <w:jc w:val="right"/>
              <w:rPr>
                <w:rFonts w:ascii="Arial" w:hAnsi="Arial" w:cs="Arial"/>
                <w:sz w:val="20"/>
                <w:szCs w:val="20"/>
                <w:lang w:val="ro-RO"/>
              </w:rPr>
            </w:pPr>
            <w:r w:rsidRPr="00B7493D">
              <w:rPr>
                <w:rFonts w:ascii="Arial" w:hAnsi="Arial" w:cs="Arial"/>
                <w:sz w:val="20"/>
                <w:szCs w:val="20"/>
                <w:lang w:val="ro-RO"/>
              </w:rPr>
              <w:t>+2,75mrMB</w:t>
            </w:r>
          </w:p>
        </w:tc>
        <w:tc>
          <w:tcPr>
            <w:tcW w:w="1736" w:type="dxa"/>
            <w:shd w:val="clear" w:color="auto" w:fill="auto"/>
          </w:tcPr>
          <w:p w14:paraId="15360CFD" w14:textId="77777777" w:rsidR="00F74D1E" w:rsidRPr="00B7493D" w:rsidRDefault="00F74D1E" w:rsidP="00FD0BB8">
            <w:pPr>
              <w:spacing w:line="276" w:lineRule="auto"/>
              <w:jc w:val="right"/>
              <w:rPr>
                <w:rFonts w:ascii="Arial" w:hAnsi="Arial" w:cs="Arial"/>
                <w:sz w:val="20"/>
                <w:szCs w:val="20"/>
                <w:lang w:val="ro-RO"/>
              </w:rPr>
            </w:pPr>
            <w:r w:rsidRPr="00B7493D">
              <w:rPr>
                <w:rFonts w:ascii="Arial" w:hAnsi="Arial" w:cs="Arial"/>
                <w:sz w:val="20"/>
                <w:szCs w:val="20"/>
                <w:lang w:val="ro-RO"/>
              </w:rPr>
              <w:t>+7,00mrMB</w:t>
            </w:r>
          </w:p>
        </w:tc>
        <w:tc>
          <w:tcPr>
            <w:tcW w:w="1915" w:type="dxa"/>
            <w:shd w:val="clear" w:color="auto" w:fill="auto"/>
          </w:tcPr>
          <w:p w14:paraId="559D1568" w14:textId="77777777" w:rsidR="00F74D1E" w:rsidRPr="00B7493D" w:rsidRDefault="00F74D1E" w:rsidP="00FD0BB8">
            <w:pPr>
              <w:spacing w:line="276" w:lineRule="auto"/>
              <w:jc w:val="right"/>
              <w:rPr>
                <w:rFonts w:ascii="Arial" w:hAnsi="Arial" w:cs="Arial"/>
                <w:sz w:val="20"/>
                <w:szCs w:val="20"/>
                <w:lang w:val="ro-RO"/>
              </w:rPr>
            </w:pPr>
            <w:r w:rsidRPr="00B7493D">
              <w:rPr>
                <w:rFonts w:ascii="Arial" w:hAnsi="Arial" w:cs="Arial"/>
                <w:sz w:val="20"/>
                <w:szCs w:val="20"/>
                <w:lang w:val="ro-RO"/>
              </w:rPr>
              <w:t>- 1,10mrMB</w:t>
            </w:r>
          </w:p>
        </w:tc>
      </w:tr>
      <w:tr w:rsidR="00F74D1E" w:rsidRPr="00B7493D" w14:paraId="062CE7C6" w14:textId="77777777" w:rsidTr="00FD0BB8">
        <w:tc>
          <w:tcPr>
            <w:tcW w:w="534" w:type="dxa"/>
            <w:shd w:val="clear" w:color="auto" w:fill="auto"/>
          </w:tcPr>
          <w:p w14:paraId="0CEE25B7" w14:textId="77777777" w:rsidR="00F74D1E" w:rsidRPr="00B7493D" w:rsidRDefault="00F74D1E" w:rsidP="003A0B5A">
            <w:pPr>
              <w:numPr>
                <w:ilvl w:val="0"/>
                <w:numId w:val="52"/>
              </w:numPr>
              <w:spacing w:after="0" w:line="276" w:lineRule="auto"/>
              <w:jc w:val="both"/>
              <w:rPr>
                <w:rFonts w:ascii="Arial" w:hAnsi="Arial" w:cs="Arial"/>
                <w:sz w:val="20"/>
                <w:szCs w:val="20"/>
                <w:lang w:val="ro-RO"/>
              </w:rPr>
            </w:pPr>
          </w:p>
        </w:tc>
        <w:tc>
          <w:tcPr>
            <w:tcW w:w="3543" w:type="dxa"/>
            <w:shd w:val="clear" w:color="auto" w:fill="auto"/>
          </w:tcPr>
          <w:p w14:paraId="27299E5F" w14:textId="77777777" w:rsidR="00F74D1E" w:rsidRPr="00B7493D" w:rsidRDefault="00F74D1E" w:rsidP="00FD0BB8">
            <w:pPr>
              <w:spacing w:line="276" w:lineRule="auto"/>
              <w:jc w:val="both"/>
              <w:rPr>
                <w:rFonts w:ascii="Arial" w:hAnsi="Arial" w:cs="Arial"/>
                <w:sz w:val="20"/>
                <w:szCs w:val="20"/>
                <w:lang w:val="ro-RO"/>
              </w:rPr>
            </w:pPr>
            <w:r w:rsidRPr="00B7493D">
              <w:rPr>
                <w:rFonts w:ascii="Arial" w:hAnsi="Arial" w:cs="Arial"/>
                <w:sz w:val="20"/>
                <w:szCs w:val="20"/>
                <w:lang w:val="ro-RO"/>
              </w:rPr>
              <w:t>Nivel minim excepțional (97%)</w:t>
            </w:r>
          </w:p>
        </w:tc>
        <w:tc>
          <w:tcPr>
            <w:tcW w:w="1843" w:type="dxa"/>
            <w:shd w:val="clear" w:color="auto" w:fill="auto"/>
          </w:tcPr>
          <w:p w14:paraId="02AD6188" w14:textId="77777777" w:rsidR="00F74D1E" w:rsidRPr="00B7493D" w:rsidRDefault="00F74D1E" w:rsidP="00FD0BB8">
            <w:pPr>
              <w:spacing w:line="276" w:lineRule="auto"/>
              <w:jc w:val="right"/>
              <w:rPr>
                <w:rFonts w:ascii="Arial" w:hAnsi="Arial" w:cs="Arial"/>
                <w:sz w:val="20"/>
                <w:szCs w:val="20"/>
                <w:lang w:val="ro-RO"/>
              </w:rPr>
            </w:pPr>
            <w:r w:rsidRPr="00B7493D">
              <w:rPr>
                <w:rFonts w:ascii="Arial" w:hAnsi="Arial" w:cs="Arial"/>
                <w:sz w:val="20"/>
                <w:szCs w:val="20"/>
                <w:lang w:val="ro-RO"/>
              </w:rPr>
              <w:t>+2,55mrMB</w:t>
            </w:r>
          </w:p>
        </w:tc>
        <w:tc>
          <w:tcPr>
            <w:tcW w:w="1736" w:type="dxa"/>
            <w:shd w:val="clear" w:color="auto" w:fill="auto"/>
          </w:tcPr>
          <w:p w14:paraId="508348AA" w14:textId="77777777" w:rsidR="00F74D1E" w:rsidRPr="00B7493D" w:rsidRDefault="00F74D1E" w:rsidP="00FD0BB8">
            <w:pPr>
              <w:spacing w:line="276" w:lineRule="auto"/>
              <w:jc w:val="right"/>
              <w:rPr>
                <w:rFonts w:ascii="Arial" w:hAnsi="Arial" w:cs="Arial"/>
                <w:sz w:val="20"/>
                <w:szCs w:val="20"/>
                <w:lang w:val="ro-RO"/>
              </w:rPr>
            </w:pPr>
            <w:r w:rsidRPr="00B7493D">
              <w:rPr>
                <w:rFonts w:ascii="Arial" w:hAnsi="Arial" w:cs="Arial"/>
                <w:sz w:val="20"/>
                <w:szCs w:val="20"/>
                <w:lang w:val="ro-RO"/>
              </w:rPr>
              <w:t>+6,00mrMB</w:t>
            </w:r>
          </w:p>
        </w:tc>
        <w:tc>
          <w:tcPr>
            <w:tcW w:w="1915" w:type="dxa"/>
            <w:shd w:val="clear" w:color="auto" w:fill="auto"/>
          </w:tcPr>
          <w:p w14:paraId="57878CAF" w14:textId="77777777" w:rsidR="00F74D1E" w:rsidRPr="00B7493D" w:rsidRDefault="00F74D1E" w:rsidP="00FD0BB8">
            <w:pPr>
              <w:spacing w:line="276" w:lineRule="auto"/>
              <w:jc w:val="right"/>
              <w:rPr>
                <w:rFonts w:ascii="Arial" w:hAnsi="Arial" w:cs="Arial"/>
                <w:sz w:val="20"/>
                <w:szCs w:val="20"/>
                <w:lang w:val="ro-RO"/>
              </w:rPr>
            </w:pPr>
            <w:r w:rsidRPr="00B7493D">
              <w:rPr>
                <w:rFonts w:ascii="Arial" w:hAnsi="Arial" w:cs="Arial"/>
                <w:sz w:val="20"/>
                <w:szCs w:val="20"/>
                <w:lang w:val="ro-RO"/>
              </w:rPr>
              <w:t>- 1,10mrMB</w:t>
            </w:r>
          </w:p>
        </w:tc>
      </w:tr>
      <w:tr w:rsidR="00F74D1E" w:rsidRPr="00B7493D" w14:paraId="1889F9D8" w14:textId="77777777" w:rsidTr="00FD0BB8">
        <w:tc>
          <w:tcPr>
            <w:tcW w:w="534" w:type="dxa"/>
            <w:shd w:val="clear" w:color="auto" w:fill="auto"/>
          </w:tcPr>
          <w:p w14:paraId="03C45460" w14:textId="77777777" w:rsidR="00F74D1E" w:rsidRPr="00B7493D" w:rsidRDefault="00F74D1E" w:rsidP="003A0B5A">
            <w:pPr>
              <w:numPr>
                <w:ilvl w:val="0"/>
                <w:numId w:val="52"/>
              </w:numPr>
              <w:spacing w:after="0" w:line="276" w:lineRule="auto"/>
              <w:jc w:val="both"/>
              <w:rPr>
                <w:rFonts w:ascii="Arial" w:hAnsi="Arial" w:cs="Arial"/>
                <w:sz w:val="20"/>
                <w:szCs w:val="20"/>
                <w:lang w:val="ro-RO"/>
              </w:rPr>
            </w:pPr>
          </w:p>
        </w:tc>
        <w:tc>
          <w:tcPr>
            <w:tcW w:w="3543" w:type="dxa"/>
            <w:shd w:val="clear" w:color="auto" w:fill="auto"/>
          </w:tcPr>
          <w:p w14:paraId="1DE59841" w14:textId="77777777" w:rsidR="00F74D1E" w:rsidRPr="00B7493D" w:rsidRDefault="00F74D1E" w:rsidP="00FD0BB8">
            <w:pPr>
              <w:spacing w:line="276" w:lineRule="auto"/>
              <w:jc w:val="both"/>
              <w:rPr>
                <w:rFonts w:ascii="Arial" w:hAnsi="Arial" w:cs="Arial"/>
                <w:sz w:val="20"/>
                <w:szCs w:val="20"/>
                <w:lang w:val="ro-RO"/>
              </w:rPr>
            </w:pPr>
            <w:r w:rsidRPr="00B7493D">
              <w:rPr>
                <w:rFonts w:ascii="Arial" w:hAnsi="Arial" w:cs="Arial"/>
                <w:sz w:val="20"/>
                <w:szCs w:val="20"/>
                <w:lang w:val="ro-RO"/>
              </w:rPr>
              <w:t>Cotă fund canal</w:t>
            </w:r>
          </w:p>
        </w:tc>
        <w:tc>
          <w:tcPr>
            <w:tcW w:w="1843" w:type="dxa"/>
            <w:shd w:val="clear" w:color="auto" w:fill="auto"/>
          </w:tcPr>
          <w:p w14:paraId="0C0EC3FE" w14:textId="77777777" w:rsidR="00F74D1E" w:rsidRPr="00B7493D" w:rsidRDefault="00F74D1E" w:rsidP="00FD0BB8">
            <w:pPr>
              <w:spacing w:line="276" w:lineRule="auto"/>
              <w:jc w:val="right"/>
              <w:rPr>
                <w:rFonts w:ascii="Arial" w:hAnsi="Arial" w:cs="Arial"/>
                <w:sz w:val="20"/>
                <w:szCs w:val="20"/>
                <w:lang w:val="ro-RO"/>
              </w:rPr>
            </w:pPr>
            <w:r w:rsidRPr="00B7493D">
              <w:rPr>
                <w:rFonts w:ascii="Arial" w:hAnsi="Arial" w:cs="Arial"/>
                <w:sz w:val="20"/>
                <w:szCs w:val="20"/>
                <w:lang w:val="ro-RO"/>
              </w:rPr>
              <w:t>-1,50mrMB</w:t>
            </w:r>
          </w:p>
        </w:tc>
        <w:tc>
          <w:tcPr>
            <w:tcW w:w="1736" w:type="dxa"/>
            <w:shd w:val="clear" w:color="auto" w:fill="auto"/>
          </w:tcPr>
          <w:p w14:paraId="2D819A9A" w14:textId="77777777" w:rsidR="00F74D1E" w:rsidRPr="00B7493D" w:rsidRDefault="00F74D1E" w:rsidP="00FD0BB8">
            <w:pPr>
              <w:spacing w:line="276" w:lineRule="auto"/>
              <w:jc w:val="right"/>
              <w:rPr>
                <w:rFonts w:ascii="Arial" w:hAnsi="Arial" w:cs="Arial"/>
                <w:sz w:val="20"/>
                <w:szCs w:val="20"/>
                <w:lang w:val="ro-RO"/>
              </w:rPr>
            </w:pPr>
            <w:r w:rsidRPr="00B7493D">
              <w:rPr>
                <w:rFonts w:ascii="Arial" w:hAnsi="Arial" w:cs="Arial"/>
                <w:sz w:val="20"/>
                <w:szCs w:val="20"/>
                <w:lang w:val="ro-RO"/>
              </w:rPr>
              <w:t>+0,50mrMB</w:t>
            </w:r>
          </w:p>
        </w:tc>
        <w:tc>
          <w:tcPr>
            <w:tcW w:w="1915" w:type="dxa"/>
            <w:shd w:val="clear" w:color="auto" w:fill="auto"/>
          </w:tcPr>
          <w:p w14:paraId="6014C9AE" w14:textId="77777777" w:rsidR="00F74D1E" w:rsidRPr="00B7493D" w:rsidRDefault="00F74D1E" w:rsidP="00FD0BB8">
            <w:pPr>
              <w:spacing w:line="276" w:lineRule="auto"/>
              <w:jc w:val="right"/>
              <w:rPr>
                <w:rFonts w:ascii="Arial" w:hAnsi="Arial" w:cs="Arial"/>
                <w:sz w:val="20"/>
                <w:szCs w:val="20"/>
                <w:lang w:val="ro-RO"/>
              </w:rPr>
            </w:pPr>
            <w:r w:rsidRPr="00B7493D">
              <w:rPr>
                <w:rFonts w:ascii="Arial" w:hAnsi="Arial" w:cs="Arial"/>
                <w:sz w:val="20"/>
                <w:szCs w:val="20"/>
                <w:lang w:val="ro-RO"/>
              </w:rPr>
              <w:t>- 7,50mrMB</w:t>
            </w:r>
          </w:p>
        </w:tc>
      </w:tr>
      <w:tr w:rsidR="00F74D1E" w:rsidRPr="00B7493D" w14:paraId="5C631C21" w14:textId="77777777" w:rsidTr="00FD0BB8">
        <w:tc>
          <w:tcPr>
            <w:tcW w:w="534" w:type="dxa"/>
            <w:shd w:val="clear" w:color="auto" w:fill="auto"/>
          </w:tcPr>
          <w:p w14:paraId="0042A0F3" w14:textId="77777777" w:rsidR="00F74D1E" w:rsidRPr="00B7493D" w:rsidRDefault="00F74D1E" w:rsidP="003A0B5A">
            <w:pPr>
              <w:numPr>
                <w:ilvl w:val="0"/>
                <w:numId w:val="52"/>
              </w:numPr>
              <w:spacing w:after="0" w:line="276" w:lineRule="auto"/>
              <w:jc w:val="both"/>
              <w:rPr>
                <w:rFonts w:ascii="Arial" w:hAnsi="Arial" w:cs="Arial"/>
                <w:sz w:val="20"/>
                <w:szCs w:val="20"/>
                <w:lang w:val="ro-RO"/>
              </w:rPr>
            </w:pPr>
          </w:p>
        </w:tc>
        <w:tc>
          <w:tcPr>
            <w:tcW w:w="3543" w:type="dxa"/>
            <w:shd w:val="clear" w:color="auto" w:fill="auto"/>
          </w:tcPr>
          <w:p w14:paraId="172536B6" w14:textId="77777777" w:rsidR="00F74D1E" w:rsidRPr="00B7493D" w:rsidRDefault="00F74D1E" w:rsidP="00FD0BB8">
            <w:pPr>
              <w:spacing w:line="276" w:lineRule="auto"/>
              <w:jc w:val="both"/>
              <w:rPr>
                <w:rFonts w:ascii="Arial" w:hAnsi="Arial" w:cs="Arial"/>
                <w:sz w:val="20"/>
                <w:szCs w:val="20"/>
                <w:lang w:val="ro-RO"/>
              </w:rPr>
            </w:pPr>
            <w:r w:rsidRPr="00B7493D">
              <w:rPr>
                <w:rFonts w:ascii="Arial" w:hAnsi="Arial" w:cs="Arial"/>
                <w:sz w:val="20"/>
                <w:szCs w:val="20"/>
                <w:lang w:val="ro-RO"/>
              </w:rPr>
              <w:t>Adâncimea apei la nivel normal</w:t>
            </w:r>
          </w:p>
        </w:tc>
        <w:tc>
          <w:tcPr>
            <w:tcW w:w="1843" w:type="dxa"/>
            <w:shd w:val="clear" w:color="auto" w:fill="auto"/>
          </w:tcPr>
          <w:p w14:paraId="09B0B2F2" w14:textId="77777777" w:rsidR="00F74D1E" w:rsidRPr="00B7493D" w:rsidRDefault="00F74D1E" w:rsidP="00FD0BB8">
            <w:pPr>
              <w:spacing w:line="276" w:lineRule="auto"/>
              <w:jc w:val="right"/>
              <w:rPr>
                <w:rFonts w:ascii="Arial" w:hAnsi="Arial" w:cs="Arial"/>
                <w:sz w:val="20"/>
                <w:szCs w:val="20"/>
                <w:lang w:val="ro-RO"/>
              </w:rPr>
            </w:pPr>
            <w:r w:rsidRPr="00B7493D">
              <w:rPr>
                <w:rFonts w:ascii="Arial" w:hAnsi="Arial" w:cs="Arial"/>
                <w:sz w:val="20"/>
                <w:szCs w:val="20"/>
                <w:lang w:val="ro-RO"/>
              </w:rPr>
              <w:t>+8,00m</w:t>
            </w:r>
          </w:p>
        </w:tc>
        <w:tc>
          <w:tcPr>
            <w:tcW w:w="1736" w:type="dxa"/>
            <w:shd w:val="clear" w:color="auto" w:fill="auto"/>
          </w:tcPr>
          <w:p w14:paraId="5ACDB30E" w14:textId="77777777" w:rsidR="00F74D1E" w:rsidRPr="00B7493D" w:rsidRDefault="00F74D1E" w:rsidP="00FD0BB8">
            <w:pPr>
              <w:spacing w:line="276" w:lineRule="auto"/>
              <w:jc w:val="right"/>
              <w:rPr>
                <w:rFonts w:ascii="Arial" w:hAnsi="Arial" w:cs="Arial"/>
                <w:sz w:val="20"/>
                <w:szCs w:val="20"/>
                <w:lang w:val="ro-RO"/>
              </w:rPr>
            </w:pPr>
            <w:r w:rsidRPr="00B7493D">
              <w:rPr>
                <w:rFonts w:ascii="Arial" w:hAnsi="Arial" w:cs="Arial"/>
                <w:sz w:val="20"/>
                <w:szCs w:val="20"/>
                <w:lang w:val="ro-RO"/>
              </w:rPr>
              <w:t>+7,00m</w:t>
            </w:r>
          </w:p>
        </w:tc>
        <w:tc>
          <w:tcPr>
            <w:tcW w:w="1915" w:type="dxa"/>
            <w:shd w:val="clear" w:color="auto" w:fill="auto"/>
          </w:tcPr>
          <w:p w14:paraId="205AF483" w14:textId="77777777" w:rsidR="00F74D1E" w:rsidRPr="00B7493D" w:rsidRDefault="00F74D1E" w:rsidP="00FD0BB8">
            <w:pPr>
              <w:spacing w:line="276" w:lineRule="auto"/>
              <w:jc w:val="right"/>
              <w:rPr>
                <w:rFonts w:ascii="Arial" w:hAnsi="Arial" w:cs="Arial"/>
                <w:sz w:val="20"/>
                <w:szCs w:val="20"/>
                <w:lang w:val="ro-RO"/>
              </w:rPr>
            </w:pPr>
            <w:r w:rsidRPr="00B7493D">
              <w:rPr>
                <w:rFonts w:ascii="Arial" w:hAnsi="Arial" w:cs="Arial"/>
                <w:sz w:val="20"/>
                <w:szCs w:val="20"/>
                <w:lang w:val="ro-RO"/>
              </w:rPr>
              <w:t>+7,00m</w:t>
            </w:r>
          </w:p>
        </w:tc>
      </w:tr>
      <w:tr w:rsidR="00F74D1E" w:rsidRPr="00B7493D" w14:paraId="0F9F7332" w14:textId="77777777" w:rsidTr="00FD0BB8">
        <w:tc>
          <w:tcPr>
            <w:tcW w:w="534" w:type="dxa"/>
            <w:shd w:val="clear" w:color="auto" w:fill="auto"/>
          </w:tcPr>
          <w:p w14:paraId="613B1652" w14:textId="77777777" w:rsidR="00F74D1E" w:rsidRPr="00B7493D" w:rsidRDefault="00F74D1E" w:rsidP="003A0B5A">
            <w:pPr>
              <w:numPr>
                <w:ilvl w:val="0"/>
                <w:numId w:val="52"/>
              </w:numPr>
              <w:spacing w:after="0" w:line="276" w:lineRule="auto"/>
              <w:jc w:val="both"/>
              <w:rPr>
                <w:rFonts w:ascii="Arial" w:hAnsi="Arial" w:cs="Arial"/>
                <w:sz w:val="20"/>
                <w:szCs w:val="20"/>
                <w:lang w:val="ro-RO"/>
              </w:rPr>
            </w:pPr>
          </w:p>
        </w:tc>
        <w:tc>
          <w:tcPr>
            <w:tcW w:w="3543" w:type="dxa"/>
            <w:shd w:val="clear" w:color="auto" w:fill="auto"/>
          </w:tcPr>
          <w:p w14:paraId="32D43D0E" w14:textId="77777777" w:rsidR="00F74D1E" w:rsidRPr="00B7493D" w:rsidRDefault="00F74D1E" w:rsidP="00FD0BB8">
            <w:pPr>
              <w:spacing w:line="276" w:lineRule="auto"/>
              <w:jc w:val="both"/>
              <w:rPr>
                <w:rFonts w:ascii="Arial" w:hAnsi="Arial" w:cs="Arial"/>
                <w:sz w:val="20"/>
                <w:szCs w:val="20"/>
                <w:lang w:val="ro-RO"/>
              </w:rPr>
            </w:pPr>
            <w:r w:rsidRPr="00B7493D">
              <w:rPr>
                <w:rFonts w:ascii="Arial" w:hAnsi="Arial" w:cs="Arial"/>
                <w:sz w:val="20"/>
                <w:szCs w:val="20"/>
                <w:lang w:val="ro-RO"/>
              </w:rPr>
              <w:t>Adâncimea apei la nivel minim</w:t>
            </w:r>
          </w:p>
        </w:tc>
        <w:tc>
          <w:tcPr>
            <w:tcW w:w="1843" w:type="dxa"/>
            <w:shd w:val="clear" w:color="auto" w:fill="auto"/>
          </w:tcPr>
          <w:p w14:paraId="1336FFD4" w14:textId="77777777" w:rsidR="00F74D1E" w:rsidRPr="00B7493D" w:rsidRDefault="00F74D1E" w:rsidP="00FD0BB8">
            <w:pPr>
              <w:spacing w:line="276" w:lineRule="auto"/>
              <w:jc w:val="right"/>
              <w:rPr>
                <w:rFonts w:ascii="Arial" w:hAnsi="Arial" w:cs="Arial"/>
                <w:sz w:val="20"/>
                <w:szCs w:val="20"/>
                <w:lang w:val="ro-RO"/>
              </w:rPr>
            </w:pPr>
            <w:r w:rsidRPr="00B7493D">
              <w:rPr>
                <w:rFonts w:ascii="Arial" w:hAnsi="Arial" w:cs="Arial"/>
                <w:sz w:val="20"/>
                <w:szCs w:val="20"/>
                <w:lang w:val="ro-RO"/>
              </w:rPr>
              <w:t>+4,50m</w:t>
            </w:r>
          </w:p>
        </w:tc>
        <w:tc>
          <w:tcPr>
            <w:tcW w:w="1736" w:type="dxa"/>
            <w:shd w:val="clear" w:color="auto" w:fill="auto"/>
          </w:tcPr>
          <w:p w14:paraId="40013544" w14:textId="77777777" w:rsidR="00F74D1E" w:rsidRPr="00B7493D" w:rsidRDefault="00F74D1E" w:rsidP="00FD0BB8">
            <w:pPr>
              <w:spacing w:line="276" w:lineRule="auto"/>
              <w:jc w:val="right"/>
              <w:rPr>
                <w:rFonts w:ascii="Arial" w:hAnsi="Arial" w:cs="Arial"/>
                <w:sz w:val="20"/>
                <w:szCs w:val="20"/>
                <w:lang w:val="ro-RO"/>
              </w:rPr>
            </w:pPr>
            <w:r w:rsidRPr="00B7493D">
              <w:rPr>
                <w:rFonts w:ascii="Arial" w:hAnsi="Arial" w:cs="Arial"/>
                <w:sz w:val="20"/>
                <w:szCs w:val="20"/>
                <w:lang w:val="ro-RO"/>
              </w:rPr>
              <w:t>+5,50m</w:t>
            </w:r>
          </w:p>
        </w:tc>
        <w:tc>
          <w:tcPr>
            <w:tcW w:w="1915" w:type="dxa"/>
            <w:shd w:val="clear" w:color="auto" w:fill="auto"/>
          </w:tcPr>
          <w:p w14:paraId="096555F6" w14:textId="77777777" w:rsidR="00F74D1E" w:rsidRPr="00B7493D" w:rsidRDefault="00F74D1E" w:rsidP="00FD0BB8">
            <w:pPr>
              <w:spacing w:line="276" w:lineRule="auto"/>
              <w:jc w:val="right"/>
              <w:rPr>
                <w:rFonts w:ascii="Arial" w:hAnsi="Arial" w:cs="Arial"/>
                <w:sz w:val="20"/>
                <w:szCs w:val="20"/>
                <w:lang w:val="ro-RO"/>
              </w:rPr>
            </w:pPr>
            <w:r w:rsidRPr="00B7493D">
              <w:rPr>
                <w:rFonts w:ascii="Arial" w:hAnsi="Arial" w:cs="Arial"/>
                <w:sz w:val="20"/>
                <w:szCs w:val="20"/>
                <w:lang w:val="ro-RO"/>
              </w:rPr>
              <w:t>+6,40m</w:t>
            </w:r>
          </w:p>
        </w:tc>
      </w:tr>
      <w:tr w:rsidR="00F74D1E" w:rsidRPr="00B7493D" w14:paraId="2EDE7953" w14:textId="77777777" w:rsidTr="00FD0BB8">
        <w:tc>
          <w:tcPr>
            <w:tcW w:w="534" w:type="dxa"/>
            <w:shd w:val="clear" w:color="auto" w:fill="auto"/>
          </w:tcPr>
          <w:p w14:paraId="7312FACF" w14:textId="77777777" w:rsidR="00F74D1E" w:rsidRPr="00B7493D" w:rsidRDefault="00F74D1E" w:rsidP="003A0B5A">
            <w:pPr>
              <w:numPr>
                <w:ilvl w:val="0"/>
                <w:numId w:val="52"/>
              </w:numPr>
              <w:spacing w:after="0" w:line="276" w:lineRule="auto"/>
              <w:jc w:val="both"/>
              <w:rPr>
                <w:rFonts w:ascii="Arial" w:hAnsi="Arial" w:cs="Arial"/>
                <w:sz w:val="20"/>
                <w:szCs w:val="20"/>
                <w:lang w:val="ro-RO"/>
              </w:rPr>
            </w:pPr>
          </w:p>
        </w:tc>
        <w:tc>
          <w:tcPr>
            <w:tcW w:w="3543" w:type="dxa"/>
            <w:shd w:val="clear" w:color="auto" w:fill="auto"/>
          </w:tcPr>
          <w:p w14:paraId="3A2CD980" w14:textId="77777777" w:rsidR="00F74D1E" w:rsidRPr="00B7493D" w:rsidRDefault="00F74D1E" w:rsidP="00FD0BB8">
            <w:pPr>
              <w:spacing w:line="276" w:lineRule="auto"/>
              <w:jc w:val="both"/>
              <w:rPr>
                <w:rFonts w:ascii="Arial" w:hAnsi="Arial" w:cs="Arial"/>
                <w:sz w:val="20"/>
                <w:szCs w:val="20"/>
                <w:lang w:val="ro-RO"/>
              </w:rPr>
            </w:pPr>
            <w:r w:rsidRPr="00B7493D">
              <w:rPr>
                <w:rFonts w:ascii="Arial" w:hAnsi="Arial" w:cs="Arial"/>
                <w:sz w:val="20"/>
                <w:szCs w:val="20"/>
                <w:lang w:val="ro-RO"/>
              </w:rPr>
              <w:t>Capacitate de tranzitare la niveluri normale</w:t>
            </w:r>
          </w:p>
        </w:tc>
        <w:tc>
          <w:tcPr>
            <w:tcW w:w="1843" w:type="dxa"/>
            <w:shd w:val="clear" w:color="auto" w:fill="auto"/>
          </w:tcPr>
          <w:p w14:paraId="65A0D88B" w14:textId="77777777" w:rsidR="00F74D1E" w:rsidRPr="00B7493D" w:rsidRDefault="00F74D1E" w:rsidP="00FD0BB8">
            <w:pPr>
              <w:spacing w:line="276" w:lineRule="auto"/>
              <w:jc w:val="right"/>
              <w:rPr>
                <w:rFonts w:ascii="Arial" w:hAnsi="Arial" w:cs="Arial"/>
                <w:sz w:val="20"/>
                <w:szCs w:val="20"/>
                <w:lang w:val="ro-RO"/>
              </w:rPr>
            </w:pPr>
            <w:r w:rsidRPr="00B7493D">
              <w:rPr>
                <w:rFonts w:ascii="Arial" w:hAnsi="Arial" w:cs="Arial"/>
                <w:sz w:val="20"/>
                <w:szCs w:val="20"/>
                <w:lang w:val="ro-RO"/>
              </w:rPr>
              <w:t>cca 500 mc/s</w:t>
            </w:r>
          </w:p>
        </w:tc>
        <w:tc>
          <w:tcPr>
            <w:tcW w:w="1736" w:type="dxa"/>
            <w:shd w:val="clear" w:color="auto" w:fill="auto"/>
          </w:tcPr>
          <w:p w14:paraId="66A02C8D" w14:textId="77777777" w:rsidR="00F74D1E" w:rsidRPr="00B7493D" w:rsidRDefault="00F74D1E" w:rsidP="00FD0BB8">
            <w:pPr>
              <w:spacing w:line="276" w:lineRule="auto"/>
              <w:jc w:val="right"/>
              <w:rPr>
                <w:rFonts w:ascii="Arial" w:hAnsi="Arial" w:cs="Arial"/>
                <w:sz w:val="20"/>
                <w:szCs w:val="20"/>
                <w:lang w:val="ro-RO"/>
              </w:rPr>
            </w:pPr>
            <w:r w:rsidRPr="00B7493D">
              <w:rPr>
                <w:rFonts w:ascii="Arial" w:hAnsi="Arial" w:cs="Arial"/>
                <w:sz w:val="20"/>
                <w:szCs w:val="20"/>
                <w:lang w:val="ro-RO"/>
              </w:rPr>
              <w:t>cca 3150 mc/s</w:t>
            </w:r>
          </w:p>
        </w:tc>
        <w:tc>
          <w:tcPr>
            <w:tcW w:w="1915" w:type="dxa"/>
            <w:shd w:val="clear" w:color="auto" w:fill="auto"/>
          </w:tcPr>
          <w:p w14:paraId="29DA182F" w14:textId="77777777" w:rsidR="00F74D1E" w:rsidRPr="00B7493D" w:rsidRDefault="00F74D1E" w:rsidP="00FD0BB8">
            <w:pPr>
              <w:spacing w:line="276" w:lineRule="auto"/>
              <w:jc w:val="right"/>
              <w:rPr>
                <w:rFonts w:ascii="Arial" w:hAnsi="Arial" w:cs="Arial"/>
                <w:sz w:val="20"/>
                <w:szCs w:val="20"/>
                <w:lang w:val="ro-RO"/>
              </w:rPr>
            </w:pPr>
            <w:r w:rsidRPr="00B7493D">
              <w:rPr>
                <w:rFonts w:ascii="Arial" w:hAnsi="Arial" w:cs="Arial"/>
                <w:sz w:val="20"/>
                <w:szCs w:val="20"/>
                <w:lang w:val="ro-RO"/>
              </w:rPr>
              <w:t>cca 315 mc/s</w:t>
            </w:r>
          </w:p>
        </w:tc>
      </w:tr>
      <w:tr w:rsidR="00F74D1E" w:rsidRPr="00B7493D" w14:paraId="3D1FF1BB" w14:textId="77777777" w:rsidTr="00FD0BB8">
        <w:tc>
          <w:tcPr>
            <w:tcW w:w="534" w:type="dxa"/>
            <w:shd w:val="clear" w:color="auto" w:fill="auto"/>
          </w:tcPr>
          <w:p w14:paraId="27E12C1C" w14:textId="77777777" w:rsidR="00F74D1E" w:rsidRPr="00B7493D" w:rsidRDefault="00F74D1E" w:rsidP="003A0B5A">
            <w:pPr>
              <w:numPr>
                <w:ilvl w:val="0"/>
                <w:numId w:val="52"/>
              </w:numPr>
              <w:spacing w:after="0" w:line="276" w:lineRule="auto"/>
              <w:jc w:val="both"/>
              <w:rPr>
                <w:rFonts w:ascii="Arial" w:hAnsi="Arial" w:cs="Arial"/>
                <w:i/>
                <w:iCs/>
                <w:sz w:val="20"/>
                <w:szCs w:val="20"/>
                <w:lang w:val="ro-RO"/>
              </w:rPr>
            </w:pPr>
          </w:p>
        </w:tc>
        <w:tc>
          <w:tcPr>
            <w:tcW w:w="3543" w:type="dxa"/>
            <w:shd w:val="clear" w:color="auto" w:fill="auto"/>
          </w:tcPr>
          <w:p w14:paraId="0466088A" w14:textId="77777777" w:rsidR="00F74D1E" w:rsidRPr="00B7493D" w:rsidRDefault="00F74D1E" w:rsidP="00FD0BB8">
            <w:pPr>
              <w:spacing w:line="276" w:lineRule="auto"/>
              <w:jc w:val="both"/>
              <w:rPr>
                <w:rFonts w:ascii="Arial" w:hAnsi="Arial" w:cs="Arial"/>
                <w:sz w:val="20"/>
                <w:szCs w:val="20"/>
                <w:lang w:val="ro-RO"/>
              </w:rPr>
            </w:pPr>
            <w:r w:rsidRPr="00B7493D">
              <w:rPr>
                <w:rFonts w:ascii="Arial" w:hAnsi="Arial" w:cs="Arial"/>
                <w:sz w:val="20"/>
                <w:szCs w:val="20"/>
                <w:lang w:val="ro-RO"/>
              </w:rPr>
              <w:t>Capacitate de transport debite apă la niveluri minime</w:t>
            </w:r>
          </w:p>
        </w:tc>
        <w:tc>
          <w:tcPr>
            <w:tcW w:w="1843" w:type="dxa"/>
            <w:shd w:val="clear" w:color="auto" w:fill="auto"/>
          </w:tcPr>
          <w:p w14:paraId="59624BDB" w14:textId="77777777" w:rsidR="00F74D1E" w:rsidRPr="00B7493D" w:rsidRDefault="00F74D1E" w:rsidP="00FD0BB8">
            <w:pPr>
              <w:spacing w:line="276" w:lineRule="auto"/>
              <w:jc w:val="right"/>
              <w:rPr>
                <w:rFonts w:ascii="Arial" w:hAnsi="Arial" w:cs="Arial"/>
                <w:sz w:val="20"/>
                <w:szCs w:val="20"/>
                <w:lang w:val="ro-RO"/>
              </w:rPr>
            </w:pPr>
            <w:r w:rsidRPr="00B7493D">
              <w:rPr>
                <w:rFonts w:ascii="Arial" w:hAnsi="Arial" w:cs="Arial"/>
                <w:sz w:val="20"/>
                <w:szCs w:val="20"/>
                <w:lang w:val="ro-RO"/>
              </w:rPr>
              <w:t>cca 250 mc/s</w:t>
            </w:r>
          </w:p>
        </w:tc>
        <w:tc>
          <w:tcPr>
            <w:tcW w:w="1736" w:type="dxa"/>
            <w:shd w:val="clear" w:color="auto" w:fill="auto"/>
          </w:tcPr>
          <w:p w14:paraId="2B04F377" w14:textId="77777777" w:rsidR="00F74D1E" w:rsidRPr="00B7493D" w:rsidRDefault="00F74D1E" w:rsidP="00FD0BB8">
            <w:pPr>
              <w:spacing w:line="276" w:lineRule="auto"/>
              <w:jc w:val="right"/>
              <w:rPr>
                <w:rFonts w:ascii="Arial" w:hAnsi="Arial" w:cs="Arial"/>
                <w:sz w:val="20"/>
                <w:szCs w:val="20"/>
                <w:lang w:val="ro-RO"/>
              </w:rPr>
            </w:pPr>
            <w:r w:rsidRPr="00B7493D">
              <w:rPr>
                <w:rFonts w:ascii="Arial" w:hAnsi="Arial" w:cs="Arial"/>
                <w:sz w:val="20"/>
                <w:szCs w:val="20"/>
                <w:lang w:val="ro-RO"/>
              </w:rPr>
              <w:t>cca 250 mc/s</w:t>
            </w:r>
          </w:p>
        </w:tc>
        <w:tc>
          <w:tcPr>
            <w:tcW w:w="1915" w:type="dxa"/>
            <w:shd w:val="clear" w:color="auto" w:fill="auto"/>
          </w:tcPr>
          <w:p w14:paraId="77FCED13" w14:textId="77777777" w:rsidR="00F74D1E" w:rsidRPr="00B7493D" w:rsidRDefault="00F74D1E" w:rsidP="00FD0BB8">
            <w:pPr>
              <w:spacing w:line="276" w:lineRule="auto"/>
              <w:jc w:val="right"/>
              <w:rPr>
                <w:rFonts w:ascii="Arial" w:hAnsi="Arial" w:cs="Arial"/>
                <w:sz w:val="20"/>
                <w:szCs w:val="20"/>
                <w:lang w:val="ro-RO"/>
              </w:rPr>
            </w:pPr>
            <w:r w:rsidRPr="00B7493D">
              <w:rPr>
                <w:rFonts w:ascii="Arial" w:hAnsi="Arial" w:cs="Arial"/>
                <w:sz w:val="20"/>
                <w:szCs w:val="20"/>
                <w:lang w:val="ro-RO"/>
              </w:rPr>
              <w:t>cca 250 mc/s</w:t>
            </w:r>
          </w:p>
        </w:tc>
      </w:tr>
    </w:tbl>
    <w:p w14:paraId="0D896848" w14:textId="77777777" w:rsidR="00F74D1E" w:rsidRPr="00B7493D" w:rsidRDefault="00F74D1E" w:rsidP="00F74D1E">
      <w:pPr>
        <w:spacing w:line="276" w:lineRule="auto"/>
        <w:ind w:firstLine="720"/>
        <w:jc w:val="both"/>
        <w:rPr>
          <w:rFonts w:ascii="Arial" w:hAnsi="Arial" w:cs="Arial"/>
          <w:i/>
          <w:iCs/>
          <w:sz w:val="20"/>
          <w:szCs w:val="20"/>
          <w:lang w:val="ro-RO"/>
        </w:rPr>
      </w:pPr>
      <w:r w:rsidRPr="00B7493D">
        <w:rPr>
          <w:rFonts w:ascii="Arial" w:hAnsi="Arial" w:cs="Arial"/>
          <w:i/>
          <w:iCs/>
          <w:sz w:val="20"/>
          <w:szCs w:val="20"/>
          <w:lang w:val="ro-RO"/>
        </w:rPr>
        <w:t>Notă: Nivel de exploatare maxim in bieful II = 8,00mrMB</w:t>
      </w:r>
    </w:p>
    <w:p w14:paraId="194250E6" w14:textId="5971494D" w:rsidR="00F74D1E" w:rsidRPr="00B7493D" w:rsidRDefault="00F74D1E" w:rsidP="00E5366E">
      <w:pPr>
        <w:tabs>
          <w:tab w:val="left" w:pos="1170"/>
        </w:tabs>
        <w:spacing w:line="276" w:lineRule="auto"/>
        <w:ind w:firstLine="720"/>
        <w:jc w:val="both"/>
        <w:rPr>
          <w:rFonts w:ascii="Arial" w:hAnsi="Arial" w:cs="Arial"/>
          <w:lang w:val="ro-RO"/>
        </w:rPr>
      </w:pPr>
      <w:r w:rsidRPr="00B7493D">
        <w:rPr>
          <w:rFonts w:ascii="Arial" w:hAnsi="Arial" w:cs="Arial"/>
          <w:i/>
          <w:iCs/>
          <w:lang w:val="ro-RO"/>
        </w:rPr>
        <w:t xml:space="preserve">Alimentarea cu apă a biefului III, in aval de ecluza Agigea, </w:t>
      </w:r>
      <w:r w:rsidRPr="00B7493D">
        <w:rPr>
          <w:rFonts w:ascii="Arial" w:hAnsi="Arial" w:cs="Arial"/>
          <w:lang w:val="ro-RO"/>
        </w:rPr>
        <w:t xml:space="preserve">unde este amplasat proiectul : </w:t>
      </w:r>
      <w:r w:rsidRPr="00B7493D">
        <w:rPr>
          <w:rFonts w:ascii="Arial" w:hAnsi="Arial" w:cs="Arial"/>
          <w:i/>
          <w:iCs/>
          <w:lang w:val="ro-RO"/>
        </w:rPr>
        <w:t xml:space="preserve"> </w:t>
      </w:r>
      <w:r w:rsidRPr="00B7493D">
        <w:rPr>
          <w:rFonts w:ascii="Arial" w:hAnsi="Arial" w:cs="Arial"/>
          <w:lang w:val="ro-RO"/>
        </w:rPr>
        <w:t xml:space="preserve">apa are legătură directă cu bazinul fluvio-maritim al portului Constanța-Sud, iar nivelurile in acest fel variază in funcție de direcția vânturilor dominante, către țărm sau către larg. </w:t>
      </w:r>
    </w:p>
    <w:p w14:paraId="6A15F027" w14:textId="7582B15F" w:rsidR="00E5366E" w:rsidRPr="00B7493D" w:rsidRDefault="00E5366E" w:rsidP="00E5366E">
      <w:pPr>
        <w:tabs>
          <w:tab w:val="left" w:pos="1170"/>
        </w:tabs>
        <w:spacing w:line="276" w:lineRule="auto"/>
        <w:ind w:firstLine="720"/>
        <w:jc w:val="both"/>
        <w:rPr>
          <w:rFonts w:ascii="Arial" w:hAnsi="Arial" w:cs="Arial"/>
          <w:lang w:val="ro-RO"/>
        </w:rPr>
      </w:pPr>
      <w:r w:rsidRPr="00B7493D">
        <w:rPr>
          <w:rFonts w:ascii="Arial" w:hAnsi="Arial" w:cs="Arial"/>
          <w:i/>
          <w:iCs/>
          <w:lang w:val="ro-RO"/>
        </w:rPr>
        <w:t>Calitatea apei din bieful III</w:t>
      </w:r>
      <w:r w:rsidRPr="00B7493D">
        <w:rPr>
          <w:rFonts w:ascii="Arial" w:hAnsi="Arial" w:cs="Arial"/>
          <w:lang w:val="ro-RO"/>
        </w:rPr>
        <w:t xml:space="preserve"> este influențată de intruziunea apelor </w:t>
      </w:r>
      <w:r w:rsidR="00727147" w:rsidRPr="00B7493D">
        <w:rPr>
          <w:rFonts w:ascii="Arial" w:hAnsi="Arial" w:cs="Arial"/>
          <w:lang w:val="ro-RO"/>
        </w:rPr>
        <w:t>marine in acesta.</w:t>
      </w:r>
    </w:p>
    <w:p w14:paraId="20263F61" w14:textId="77777777" w:rsidR="00F74D1E" w:rsidRPr="00B7493D" w:rsidRDefault="00F74D1E" w:rsidP="00F74D1E">
      <w:pPr>
        <w:spacing w:line="276" w:lineRule="auto"/>
        <w:ind w:firstLine="720"/>
        <w:jc w:val="both"/>
        <w:rPr>
          <w:rFonts w:ascii="Arial" w:hAnsi="Arial" w:cs="Arial"/>
          <w:lang w:val="ro-RO"/>
        </w:rPr>
      </w:pPr>
      <w:r w:rsidRPr="00B7493D">
        <w:rPr>
          <w:rFonts w:ascii="Arial" w:hAnsi="Arial" w:cs="Arial"/>
          <w:i/>
          <w:iCs/>
          <w:lang w:val="ro-RO"/>
        </w:rPr>
        <w:t>Viteza apei</w:t>
      </w:r>
      <w:r w:rsidRPr="00B7493D">
        <w:rPr>
          <w:rFonts w:ascii="Arial" w:hAnsi="Arial" w:cs="Arial"/>
          <w:lang w:val="ro-RO"/>
        </w:rPr>
        <w:t xml:space="preserve"> pe canal poate atinge valori de 1+1,4 m/sin cazul in care apa in canal atinge nivelurile maxime corespunzătoare debitelor de verificare cu asigurare de 1%, respectiv 0,1%.</w:t>
      </w:r>
    </w:p>
    <w:p w14:paraId="765A2C13" w14:textId="64C3C663" w:rsidR="00F74D1E" w:rsidRPr="00B7493D" w:rsidRDefault="00F74D1E" w:rsidP="00F74D1E">
      <w:pPr>
        <w:spacing w:line="276" w:lineRule="auto"/>
        <w:ind w:firstLine="720"/>
        <w:jc w:val="both"/>
        <w:rPr>
          <w:rFonts w:ascii="Arial" w:hAnsi="Arial" w:cs="Arial"/>
          <w:lang w:val="ro-RO"/>
        </w:rPr>
      </w:pPr>
      <w:r w:rsidRPr="00B7493D">
        <w:rPr>
          <w:rFonts w:ascii="Arial" w:hAnsi="Arial" w:cs="Arial"/>
          <w:i/>
          <w:iCs/>
          <w:lang w:val="ro-RO"/>
        </w:rPr>
        <w:t>Oscilațiile suprafeței libere</w:t>
      </w:r>
      <w:r w:rsidRPr="00B7493D">
        <w:rPr>
          <w:rFonts w:ascii="Arial" w:hAnsi="Arial" w:cs="Arial"/>
          <w:lang w:val="ro-RO"/>
        </w:rPr>
        <w:t>, datorită valurilor generate de navigație, de tranzitul unor debite, de undele de ecluzare și de vânt, nu depășesc 1m.</w:t>
      </w:r>
    </w:p>
    <w:p w14:paraId="7C59CBCF" w14:textId="1BEE59B6" w:rsidR="00F74D1E" w:rsidRPr="00B7493D" w:rsidRDefault="00F74D1E" w:rsidP="00F74D1E">
      <w:pPr>
        <w:spacing w:line="276" w:lineRule="auto"/>
        <w:jc w:val="both"/>
        <w:rPr>
          <w:rFonts w:ascii="Arial" w:hAnsi="Arial" w:cs="Arial"/>
          <w:lang w:val="ro-RO"/>
        </w:rPr>
      </w:pPr>
      <w:r w:rsidRPr="00B7493D">
        <w:rPr>
          <w:rFonts w:ascii="Arial" w:hAnsi="Arial" w:cs="Arial"/>
          <w:lang w:val="ro-RO"/>
        </w:rPr>
        <w:tab/>
      </w:r>
      <w:r w:rsidRPr="00B7493D">
        <w:rPr>
          <w:rFonts w:ascii="Arial" w:hAnsi="Arial" w:cs="Arial"/>
          <w:i/>
          <w:iCs/>
          <w:lang w:val="ro-RO"/>
        </w:rPr>
        <w:t>Debitele maxime care tranzitează in bieful III</w:t>
      </w:r>
      <w:r w:rsidRPr="00B7493D">
        <w:rPr>
          <w:rFonts w:ascii="Arial" w:hAnsi="Arial" w:cs="Arial"/>
          <w:lang w:val="ro-RO"/>
        </w:rPr>
        <w:t xml:space="preserve"> sunt:</w:t>
      </w:r>
    </w:p>
    <w:p w14:paraId="1BECCE98" w14:textId="77777777" w:rsidR="00F74D1E" w:rsidRPr="00B7493D" w:rsidRDefault="00F74D1E" w:rsidP="003A0B5A">
      <w:pPr>
        <w:numPr>
          <w:ilvl w:val="0"/>
          <w:numId w:val="53"/>
        </w:numPr>
        <w:spacing w:after="0" w:line="276" w:lineRule="auto"/>
        <w:jc w:val="both"/>
        <w:rPr>
          <w:rFonts w:ascii="Arial" w:hAnsi="Arial" w:cs="Arial"/>
          <w:lang w:val="ro-RO"/>
        </w:rPr>
      </w:pPr>
      <w:r w:rsidRPr="00B7493D">
        <w:rPr>
          <w:rFonts w:ascii="Arial" w:hAnsi="Arial" w:cs="Arial"/>
          <w:lang w:val="ro-RO"/>
        </w:rPr>
        <w:t>la viitura cu asigurare de 0,1%       Q</w:t>
      </w:r>
      <w:r w:rsidRPr="00B7493D">
        <w:rPr>
          <w:rFonts w:ascii="Arial" w:hAnsi="Arial" w:cs="Arial"/>
          <w:vertAlign w:val="subscript"/>
          <w:lang w:val="ro-RO"/>
        </w:rPr>
        <w:t>max</w:t>
      </w:r>
      <w:r w:rsidRPr="00B7493D">
        <w:rPr>
          <w:rFonts w:ascii="Arial" w:hAnsi="Arial" w:cs="Arial"/>
          <w:lang w:val="ro-RO"/>
        </w:rPr>
        <w:t xml:space="preserve"> = 600 m</w:t>
      </w:r>
      <w:r w:rsidRPr="00B7493D">
        <w:rPr>
          <w:rFonts w:ascii="Arial" w:hAnsi="Arial" w:cs="Arial"/>
          <w:vertAlign w:val="superscript"/>
          <w:lang w:val="ro-RO"/>
        </w:rPr>
        <w:t>3</w:t>
      </w:r>
      <w:r w:rsidRPr="00B7493D">
        <w:rPr>
          <w:rFonts w:ascii="Arial" w:hAnsi="Arial" w:cs="Arial"/>
          <w:lang w:val="ro-RO"/>
        </w:rPr>
        <w:t>/s</w:t>
      </w:r>
    </w:p>
    <w:p w14:paraId="66BE6393" w14:textId="77777777" w:rsidR="00F74D1E" w:rsidRPr="00B7493D" w:rsidRDefault="00F74D1E" w:rsidP="003A0B5A">
      <w:pPr>
        <w:numPr>
          <w:ilvl w:val="0"/>
          <w:numId w:val="53"/>
        </w:numPr>
        <w:spacing w:after="0" w:line="276" w:lineRule="auto"/>
        <w:jc w:val="both"/>
        <w:rPr>
          <w:rFonts w:ascii="Arial" w:hAnsi="Arial" w:cs="Arial"/>
          <w:lang w:val="ro-RO"/>
        </w:rPr>
      </w:pPr>
      <w:r w:rsidRPr="00B7493D">
        <w:rPr>
          <w:rFonts w:ascii="Arial" w:hAnsi="Arial" w:cs="Arial"/>
          <w:lang w:val="ro-RO"/>
        </w:rPr>
        <w:t>la viitura cu asigurare de 1%          Q</w:t>
      </w:r>
      <w:r w:rsidRPr="00B7493D">
        <w:rPr>
          <w:rFonts w:ascii="Arial" w:hAnsi="Arial" w:cs="Arial"/>
          <w:vertAlign w:val="subscript"/>
          <w:lang w:val="ro-RO"/>
        </w:rPr>
        <w:t>max</w:t>
      </w:r>
      <w:r w:rsidRPr="00B7493D">
        <w:rPr>
          <w:rFonts w:ascii="Arial" w:hAnsi="Arial" w:cs="Arial"/>
          <w:lang w:val="ro-RO"/>
        </w:rPr>
        <w:t xml:space="preserve"> = 300 m</w:t>
      </w:r>
      <w:r w:rsidRPr="00B7493D">
        <w:rPr>
          <w:rFonts w:ascii="Arial" w:hAnsi="Arial" w:cs="Arial"/>
          <w:vertAlign w:val="superscript"/>
          <w:lang w:val="ro-RO"/>
        </w:rPr>
        <w:t>3</w:t>
      </w:r>
      <w:r w:rsidRPr="00B7493D">
        <w:rPr>
          <w:rFonts w:ascii="Arial" w:hAnsi="Arial" w:cs="Arial"/>
          <w:lang w:val="ro-RO"/>
        </w:rPr>
        <w:t>/s</w:t>
      </w:r>
    </w:p>
    <w:p w14:paraId="30FEEDBF" w14:textId="77777777" w:rsidR="00F74D1E" w:rsidRPr="00B7493D" w:rsidRDefault="00F74D1E" w:rsidP="003A0B5A">
      <w:pPr>
        <w:numPr>
          <w:ilvl w:val="0"/>
          <w:numId w:val="53"/>
        </w:numPr>
        <w:spacing w:after="0" w:line="276" w:lineRule="auto"/>
        <w:jc w:val="both"/>
        <w:rPr>
          <w:rFonts w:ascii="Arial" w:hAnsi="Arial" w:cs="Arial"/>
          <w:lang w:val="ro-RO"/>
        </w:rPr>
      </w:pPr>
      <w:r w:rsidRPr="00B7493D">
        <w:rPr>
          <w:rFonts w:ascii="Arial" w:hAnsi="Arial" w:cs="Arial"/>
          <w:lang w:val="ro-RO"/>
        </w:rPr>
        <w:lastRenderedPageBreak/>
        <w:t>in exploatarea curentă                   Q</w:t>
      </w:r>
      <w:r w:rsidRPr="00B7493D">
        <w:rPr>
          <w:rFonts w:ascii="Arial" w:hAnsi="Arial" w:cs="Arial"/>
          <w:vertAlign w:val="subscript"/>
          <w:lang w:val="ro-RO"/>
        </w:rPr>
        <w:t>max</w:t>
      </w:r>
      <w:r w:rsidRPr="00B7493D">
        <w:rPr>
          <w:rFonts w:ascii="Arial" w:hAnsi="Arial" w:cs="Arial"/>
          <w:lang w:val="ro-RO"/>
        </w:rPr>
        <w:t xml:space="preserve"> = 200 m</w:t>
      </w:r>
      <w:r w:rsidRPr="00B7493D">
        <w:rPr>
          <w:rFonts w:ascii="Arial" w:hAnsi="Arial" w:cs="Arial"/>
          <w:vertAlign w:val="superscript"/>
          <w:lang w:val="ro-RO"/>
        </w:rPr>
        <w:t>3</w:t>
      </w:r>
      <w:r w:rsidRPr="00B7493D">
        <w:rPr>
          <w:rFonts w:ascii="Arial" w:hAnsi="Arial" w:cs="Arial"/>
          <w:lang w:val="ro-RO"/>
        </w:rPr>
        <w:t>/s</w:t>
      </w:r>
    </w:p>
    <w:p w14:paraId="754EDB8E" w14:textId="77777777" w:rsidR="00F74D1E" w:rsidRPr="00B7493D" w:rsidRDefault="00F74D1E" w:rsidP="00F74D1E">
      <w:pPr>
        <w:spacing w:line="276" w:lineRule="auto"/>
        <w:ind w:firstLine="360"/>
        <w:jc w:val="both"/>
        <w:rPr>
          <w:rFonts w:ascii="Arial" w:hAnsi="Arial" w:cs="Arial"/>
          <w:i/>
          <w:iCs/>
          <w:lang w:val="ro-RO"/>
        </w:rPr>
      </w:pPr>
    </w:p>
    <w:p w14:paraId="20C4D22D" w14:textId="1C4BDFAB" w:rsidR="00F74D1E" w:rsidRPr="00B7493D" w:rsidRDefault="00F74D1E" w:rsidP="00F74D1E">
      <w:pPr>
        <w:spacing w:line="276" w:lineRule="auto"/>
        <w:ind w:firstLine="360"/>
        <w:jc w:val="both"/>
        <w:rPr>
          <w:rFonts w:ascii="Arial" w:hAnsi="Arial" w:cs="Arial"/>
          <w:lang w:val="ro-RO"/>
        </w:rPr>
      </w:pPr>
      <w:r w:rsidRPr="00B7493D">
        <w:rPr>
          <w:rFonts w:ascii="Arial" w:hAnsi="Arial" w:cs="Arial"/>
          <w:i/>
          <w:iCs/>
          <w:lang w:val="ro-RO"/>
        </w:rPr>
        <w:t>Tranzitarea debitelor de apă provenite din precipitațiile</w:t>
      </w:r>
      <w:r w:rsidRPr="00B7493D">
        <w:rPr>
          <w:rFonts w:ascii="Arial" w:hAnsi="Arial" w:cs="Arial"/>
          <w:lang w:val="ro-RO"/>
        </w:rPr>
        <w:t xml:space="preserve">  căzute in b.h. al canalului la viituri cu asigurarea de până la 1% se face cu viteze longitudinale de 0,3-04 m/s, atât in bieful II, cât și in bieful III.</w:t>
      </w:r>
    </w:p>
    <w:tbl>
      <w:tblPr>
        <w:tblStyle w:val="GrilTabel"/>
        <w:tblW w:w="0" w:type="auto"/>
        <w:tblLook w:val="04A0" w:firstRow="1" w:lastRow="0" w:firstColumn="1" w:lastColumn="0" w:noHBand="0" w:noVBand="1"/>
      </w:tblPr>
      <w:tblGrid>
        <w:gridCol w:w="9242"/>
      </w:tblGrid>
      <w:tr w:rsidR="00E5366E" w:rsidRPr="00B7493D" w14:paraId="0465ADDA" w14:textId="77777777" w:rsidTr="00E5366E">
        <w:tc>
          <w:tcPr>
            <w:tcW w:w="9242" w:type="dxa"/>
          </w:tcPr>
          <w:p w14:paraId="4DB65812" w14:textId="77777777" w:rsidR="00E5366E" w:rsidRPr="00B7493D" w:rsidRDefault="00E5366E" w:rsidP="00FD0BB8">
            <w:pPr>
              <w:autoSpaceDE w:val="0"/>
              <w:autoSpaceDN w:val="0"/>
              <w:adjustRightInd w:val="0"/>
              <w:spacing w:line="276" w:lineRule="auto"/>
              <w:jc w:val="both"/>
              <w:rPr>
                <w:rFonts w:ascii="Arial" w:hAnsi="Arial" w:cs="Arial"/>
                <w:lang w:val="ro-RO"/>
              </w:rPr>
            </w:pPr>
            <w:r w:rsidRPr="00B7493D">
              <w:rPr>
                <w:rFonts w:ascii="Arial" w:hAnsi="Arial" w:cs="Arial"/>
                <w:lang w:val="ro-RO"/>
              </w:rPr>
              <w:t>CONCLUZIE</w:t>
            </w:r>
          </w:p>
          <w:p w14:paraId="3CF1C1AC" w14:textId="77777777" w:rsidR="00E5366E" w:rsidRPr="00B7493D" w:rsidRDefault="00E5366E" w:rsidP="00FD0BB8">
            <w:pPr>
              <w:autoSpaceDE w:val="0"/>
              <w:autoSpaceDN w:val="0"/>
              <w:adjustRightInd w:val="0"/>
              <w:spacing w:line="276" w:lineRule="auto"/>
              <w:jc w:val="both"/>
              <w:rPr>
                <w:rFonts w:ascii="Arial" w:hAnsi="Arial" w:cs="Arial"/>
                <w:lang w:val="ro-RO"/>
              </w:rPr>
            </w:pPr>
            <w:r w:rsidRPr="00B7493D">
              <w:rPr>
                <w:rFonts w:ascii="Arial" w:hAnsi="Arial" w:cs="Arial"/>
                <w:lang w:val="ro-RO"/>
              </w:rPr>
              <w:t xml:space="preserve">Lucrările nu vor afecta calitatea apei din bieful III </w:t>
            </w:r>
          </w:p>
          <w:p w14:paraId="3D6C7232" w14:textId="73EBED0B" w:rsidR="00E5366E" w:rsidRPr="00B7493D" w:rsidRDefault="00E5366E" w:rsidP="00FD0BB8">
            <w:pPr>
              <w:autoSpaceDE w:val="0"/>
              <w:autoSpaceDN w:val="0"/>
              <w:adjustRightInd w:val="0"/>
              <w:spacing w:line="276" w:lineRule="auto"/>
              <w:jc w:val="both"/>
              <w:rPr>
                <w:rFonts w:ascii="Arial" w:hAnsi="Arial" w:cs="Arial"/>
                <w:lang w:val="ro-RO"/>
              </w:rPr>
            </w:pPr>
          </w:p>
        </w:tc>
      </w:tr>
    </w:tbl>
    <w:p w14:paraId="32EAC748" w14:textId="77777777" w:rsidR="00E5366E" w:rsidRPr="00B7493D" w:rsidRDefault="00E5366E" w:rsidP="00BA535F">
      <w:pPr>
        <w:pStyle w:val="Titlu2"/>
        <w:rPr>
          <w:b/>
          <w:bCs/>
          <w:lang w:val="ro-RO"/>
        </w:rPr>
      </w:pPr>
    </w:p>
    <w:p w14:paraId="47336378" w14:textId="2748E7A1" w:rsidR="00AE27DC" w:rsidRPr="00B7493D" w:rsidRDefault="00BA535F" w:rsidP="00BA535F">
      <w:pPr>
        <w:pStyle w:val="Titlu2"/>
        <w:rPr>
          <w:b/>
          <w:bCs/>
          <w:lang w:val="ro-RO"/>
        </w:rPr>
      </w:pPr>
      <w:bookmarkStart w:id="170" w:name="_Toc103140087"/>
      <w:r w:rsidRPr="00B7493D">
        <w:rPr>
          <w:b/>
          <w:bCs/>
          <w:lang w:val="ro-RO"/>
        </w:rPr>
        <w:t>VII.9.</w:t>
      </w:r>
      <w:r w:rsidR="00E03E9C" w:rsidRPr="00B7493D">
        <w:rPr>
          <w:b/>
          <w:bCs/>
          <w:lang w:val="ro-RO"/>
        </w:rPr>
        <w:t>4</w:t>
      </w:r>
      <w:r w:rsidRPr="00B7493D">
        <w:rPr>
          <w:b/>
          <w:bCs/>
          <w:lang w:val="ro-RO"/>
        </w:rPr>
        <w:t xml:space="preserve">.2. </w:t>
      </w:r>
      <w:r w:rsidR="00AE27DC" w:rsidRPr="00B7493D">
        <w:rPr>
          <w:b/>
          <w:bCs/>
          <w:lang w:val="ro-RO"/>
        </w:rPr>
        <w:t>Ape subterane</w:t>
      </w:r>
      <w:bookmarkEnd w:id="170"/>
    </w:p>
    <w:p w14:paraId="46A3F278" w14:textId="77777777" w:rsidR="00BA535F" w:rsidRPr="00B7493D" w:rsidRDefault="00BA535F" w:rsidP="00BA535F">
      <w:pPr>
        <w:spacing w:line="276" w:lineRule="auto"/>
        <w:ind w:firstLine="720"/>
        <w:jc w:val="both"/>
        <w:rPr>
          <w:rFonts w:ascii="Arial" w:eastAsia="SimSun" w:hAnsi="Arial" w:cs="Arial"/>
          <w:sz w:val="24"/>
          <w:szCs w:val="24"/>
          <w:lang w:val="ro-RO" w:eastAsia="ro-RO"/>
        </w:rPr>
      </w:pPr>
      <w:r w:rsidRPr="00B7493D">
        <w:rPr>
          <w:rFonts w:ascii="Arial" w:eastAsia="SimSun" w:hAnsi="Arial" w:cs="Arial"/>
          <w:sz w:val="24"/>
          <w:szCs w:val="24"/>
          <w:lang w:val="ro-RO" w:eastAsia="ro-RO"/>
        </w:rPr>
        <w:t>Având in vedere atât cota terenului, foarte apropiată de nivelul marii, cât și porozitatea nisipurilor din amplasament, nivelul apei freatice se regăsește la adâncimi mici și poate varia funcție de regimul pluviometric.</w:t>
      </w:r>
    </w:p>
    <w:p w14:paraId="1A99B219" w14:textId="5D5D6CC5" w:rsidR="00BA535F" w:rsidRPr="00B7493D" w:rsidRDefault="00BA535F" w:rsidP="00BA535F">
      <w:pPr>
        <w:spacing w:after="120" w:line="276" w:lineRule="auto"/>
        <w:ind w:firstLine="720"/>
        <w:jc w:val="both"/>
        <w:rPr>
          <w:rFonts w:ascii="Arial" w:hAnsi="Arial" w:cs="Arial"/>
          <w:sz w:val="24"/>
          <w:szCs w:val="24"/>
          <w:lang w:val="ro-RO"/>
        </w:rPr>
      </w:pPr>
      <w:r w:rsidRPr="00B7493D">
        <w:rPr>
          <w:rFonts w:ascii="Arial" w:hAnsi="Arial" w:cs="Arial"/>
          <w:sz w:val="24"/>
          <w:szCs w:val="24"/>
          <w:lang w:val="ro-RO"/>
        </w:rPr>
        <w:t>Pe teritoriul administrat de ABA Dobrogea Litoral au fost identificate, delimitate și descrise un număr de 10 corpuri de ape subterane, două dintre acestea având caracter transfrontalier (</w:t>
      </w:r>
      <w:r w:rsidRPr="00B7493D">
        <w:rPr>
          <w:rFonts w:ascii="Arial" w:hAnsi="Arial" w:cs="Arial"/>
          <w:i/>
          <w:iCs/>
          <w:sz w:val="24"/>
          <w:szCs w:val="24"/>
          <w:lang w:val="ro-RO"/>
        </w:rPr>
        <w:t>Figura nr. VII.</w:t>
      </w:r>
      <w:r w:rsidR="005B71AF">
        <w:rPr>
          <w:rFonts w:ascii="Arial" w:hAnsi="Arial" w:cs="Arial"/>
          <w:i/>
          <w:iCs/>
          <w:sz w:val="24"/>
          <w:szCs w:val="24"/>
          <w:lang w:val="ro-RO"/>
        </w:rPr>
        <w:t>1</w:t>
      </w:r>
      <w:r w:rsidRPr="00B7493D">
        <w:rPr>
          <w:rFonts w:ascii="Arial" w:hAnsi="Arial" w:cs="Arial"/>
          <w:i/>
          <w:iCs/>
          <w:sz w:val="24"/>
          <w:szCs w:val="24"/>
          <w:lang w:val="ro-RO"/>
        </w:rPr>
        <w:t xml:space="preserve"> de mai jos</w:t>
      </w:r>
      <w:r w:rsidRPr="00B7493D">
        <w:rPr>
          <w:rFonts w:ascii="Arial" w:hAnsi="Arial" w:cs="Arial"/>
          <w:sz w:val="24"/>
          <w:szCs w:val="24"/>
          <w:lang w:val="ro-RO"/>
        </w:rPr>
        <w:t xml:space="preserve">). </w:t>
      </w:r>
    </w:p>
    <w:p w14:paraId="15522E05" w14:textId="77777777" w:rsidR="00BA535F" w:rsidRPr="00B7493D" w:rsidRDefault="00BA535F" w:rsidP="00BA535F">
      <w:pPr>
        <w:spacing w:after="120" w:line="276" w:lineRule="auto"/>
        <w:ind w:firstLine="284"/>
        <w:jc w:val="both"/>
        <w:rPr>
          <w:rFonts w:ascii="Arial" w:hAnsi="Arial" w:cs="Arial"/>
          <w:sz w:val="24"/>
          <w:szCs w:val="24"/>
          <w:lang w:val="ro-RO"/>
        </w:rPr>
      </w:pPr>
      <w:r w:rsidRPr="00B7493D">
        <w:rPr>
          <w:rFonts w:ascii="Arial" w:hAnsi="Arial" w:cs="Arial"/>
          <w:sz w:val="24"/>
          <w:szCs w:val="24"/>
          <w:lang w:val="ro-RO"/>
        </w:rPr>
        <w:t>In ceea ce privește categoriile corpurilor de apă subterană, din totalul de 10 corpuri de apă:</w:t>
      </w:r>
    </w:p>
    <w:p w14:paraId="0CBC2D7E" w14:textId="77777777" w:rsidR="00BA535F" w:rsidRPr="00B7493D" w:rsidRDefault="00BA535F" w:rsidP="00BA535F">
      <w:pPr>
        <w:pStyle w:val="Listparagraf"/>
        <w:numPr>
          <w:ilvl w:val="0"/>
          <w:numId w:val="10"/>
        </w:numPr>
        <w:spacing w:line="276" w:lineRule="auto"/>
        <w:ind w:hanging="436"/>
        <w:rPr>
          <w:rFonts w:ascii="Arial" w:hAnsi="Arial" w:cs="Arial"/>
          <w:szCs w:val="24"/>
          <w:lang w:val="ro-RO"/>
        </w:rPr>
      </w:pPr>
      <w:r w:rsidRPr="00B7493D">
        <w:rPr>
          <w:rFonts w:ascii="Arial" w:hAnsi="Arial" w:cs="Arial"/>
          <w:szCs w:val="24"/>
          <w:lang w:val="ro-RO"/>
        </w:rPr>
        <w:t>4 sunt corpuri de apă subterană freatică;</w:t>
      </w:r>
    </w:p>
    <w:p w14:paraId="2A29ECAD" w14:textId="77777777" w:rsidR="00BA535F" w:rsidRPr="00B7493D" w:rsidRDefault="00BA535F" w:rsidP="00BA535F">
      <w:pPr>
        <w:pStyle w:val="Listparagraf"/>
        <w:numPr>
          <w:ilvl w:val="0"/>
          <w:numId w:val="10"/>
        </w:numPr>
        <w:spacing w:line="276" w:lineRule="auto"/>
        <w:ind w:hanging="436"/>
        <w:rPr>
          <w:rFonts w:ascii="Arial" w:hAnsi="Arial" w:cs="Arial"/>
          <w:szCs w:val="24"/>
          <w:lang w:val="ro-RO"/>
        </w:rPr>
      </w:pPr>
      <w:r w:rsidRPr="00B7493D">
        <w:rPr>
          <w:rFonts w:ascii="Arial" w:hAnsi="Arial" w:cs="Arial"/>
          <w:szCs w:val="24"/>
          <w:lang w:val="ro-RO"/>
        </w:rPr>
        <w:t>2 sunt corpuri de apă subterană de mare adâncime;</w:t>
      </w:r>
    </w:p>
    <w:p w14:paraId="256981A4" w14:textId="77777777" w:rsidR="00BA535F" w:rsidRPr="00B7493D" w:rsidRDefault="00BA535F" w:rsidP="00BA535F">
      <w:pPr>
        <w:pStyle w:val="Listparagraf"/>
        <w:numPr>
          <w:ilvl w:val="0"/>
          <w:numId w:val="10"/>
        </w:numPr>
        <w:spacing w:line="276" w:lineRule="auto"/>
        <w:ind w:hanging="436"/>
        <w:rPr>
          <w:rFonts w:ascii="Arial" w:hAnsi="Arial" w:cs="Arial"/>
          <w:szCs w:val="24"/>
          <w:lang w:val="ro-RO"/>
        </w:rPr>
      </w:pPr>
      <w:r w:rsidRPr="00B7493D">
        <w:rPr>
          <w:rFonts w:ascii="Arial" w:hAnsi="Arial" w:cs="Arial"/>
          <w:szCs w:val="24"/>
          <w:lang w:val="ro-RO"/>
        </w:rPr>
        <w:t>4 sunt corpuri de apă cu caracter mixt (freatic + adâncime)</w:t>
      </w:r>
    </w:p>
    <w:p w14:paraId="5B9F2D6B" w14:textId="53BA7E4E" w:rsidR="00BA535F" w:rsidRPr="00B7493D" w:rsidRDefault="00BA535F" w:rsidP="00BA535F">
      <w:pPr>
        <w:spacing w:after="120" w:line="276" w:lineRule="auto"/>
        <w:ind w:firstLine="720"/>
        <w:jc w:val="both"/>
        <w:rPr>
          <w:rFonts w:ascii="Arial" w:hAnsi="Arial" w:cs="Arial"/>
          <w:i/>
          <w:iCs/>
          <w:sz w:val="24"/>
          <w:szCs w:val="24"/>
          <w:lang w:val="ro-RO"/>
        </w:rPr>
      </w:pPr>
      <w:bookmarkStart w:id="171" w:name="_Toc103026760"/>
      <w:bookmarkStart w:id="172" w:name="_Toc103034598"/>
      <w:bookmarkStart w:id="173" w:name="_Toc103139513"/>
      <w:bookmarkStart w:id="174" w:name="_Toc103140088"/>
      <w:r w:rsidRPr="00B7493D">
        <w:rPr>
          <w:rStyle w:val="Titlu2Caracter"/>
          <w:rFonts w:eastAsia="Calibri" w:cs="Arial"/>
          <w:color w:val="000000"/>
          <w:sz w:val="24"/>
          <w:szCs w:val="24"/>
          <w:lang w:val="ro-RO"/>
        </w:rPr>
        <w:t xml:space="preserve">In amplasamentul proiectului se află </w:t>
      </w:r>
      <w:r w:rsidRPr="00B7493D">
        <w:rPr>
          <w:rStyle w:val="Titlu2Caracter"/>
          <w:rFonts w:eastAsia="Calibri" w:cs="Arial"/>
          <w:i/>
          <w:iCs/>
          <w:color w:val="000000"/>
          <w:sz w:val="24"/>
          <w:szCs w:val="24"/>
          <w:lang w:val="ro-RO"/>
        </w:rPr>
        <w:t>Corpul de apă subterană RODL04 Cobadin – Mangalia</w:t>
      </w:r>
      <w:r w:rsidRPr="00B7493D">
        <w:rPr>
          <w:rStyle w:val="Titlu2Caracter"/>
          <w:rFonts w:eastAsia="Calibri" w:cs="Arial"/>
          <w:color w:val="000000"/>
          <w:sz w:val="24"/>
          <w:szCs w:val="24"/>
          <w:lang w:val="ro-RO"/>
        </w:rPr>
        <w:t xml:space="preserve"> (</w:t>
      </w:r>
      <w:bookmarkEnd w:id="171"/>
      <w:bookmarkEnd w:id="172"/>
      <w:bookmarkEnd w:id="173"/>
      <w:bookmarkEnd w:id="174"/>
      <w:r w:rsidRPr="00B7493D">
        <w:rPr>
          <w:rFonts w:ascii="Arial" w:hAnsi="Arial" w:cs="Arial"/>
          <w:i/>
          <w:iCs/>
          <w:sz w:val="24"/>
          <w:szCs w:val="24"/>
          <w:lang w:val="ro-RO"/>
        </w:rPr>
        <w:t>Figura nr. VII.</w:t>
      </w:r>
      <w:r w:rsidR="006F5EEE">
        <w:rPr>
          <w:rFonts w:ascii="Arial" w:hAnsi="Arial" w:cs="Arial"/>
          <w:i/>
          <w:iCs/>
          <w:sz w:val="24"/>
          <w:szCs w:val="24"/>
          <w:lang w:val="ro-RO"/>
        </w:rPr>
        <w:t>7</w:t>
      </w:r>
      <w:r w:rsidRPr="00B7493D">
        <w:rPr>
          <w:rFonts w:ascii="Arial" w:hAnsi="Arial" w:cs="Arial"/>
          <w:i/>
          <w:iCs/>
          <w:sz w:val="24"/>
          <w:szCs w:val="24"/>
          <w:lang w:val="ro-RO"/>
        </w:rPr>
        <w:t xml:space="preserve"> de mai jos).</w:t>
      </w:r>
    </w:p>
    <w:p w14:paraId="70410937" w14:textId="6C6A659E" w:rsidR="00BA535F" w:rsidRPr="00B7493D" w:rsidRDefault="00BA535F" w:rsidP="00BA535F">
      <w:pPr>
        <w:rPr>
          <w:rStyle w:val="Titlu2Caracter"/>
          <w:rFonts w:eastAsia="Calibri"/>
          <w:color w:val="000000"/>
          <w:sz w:val="24"/>
          <w:lang w:val="ro-RO"/>
        </w:rPr>
      </w:pPr>
    </w:p>
    <w:p w14:paraId="6CEED75F" w14:textId="77777777" w:rsidR="006F5EEE" w:rsidRPr="00B7493D" w:rsidRDefault="006F5EEE" w:rsidP="006F5EEE">
      <w:pPr>
        <w:pStyle w:val="Listparagraf"/>
        <w:spacing w:line="276" w:lineRule="auto"/>
        <w:ind w:left="0" w:firstLine="720"/>
        <w:rPr>
          <w:rFonts w:ascii="Arial" w:hAnsi="Arial" w:cs="Arial"/>
          <w:szCs w:val="24"/>
          <w:lang w:val="ro-RO"/>
        </w:rPr>
      </w:pPr>
      <w:r w:rsidRPr="00B7493D">
        <w:rPr>
          <w:rFonts w:ascii="Arial" w:hAnsi="Arial" w:cs="Arial"/>
          <w:szCs w:val="24"/>
          <w:lang w:val="ro-RO"/>
        </w:rPr>
        <w:t xml:space="preserve">Corpul de apă subterană de adâncime </w:t>
      </w:r>
      <w:r w:rsidRPr="00B7493D">
        <w:rPr>
          <w:rStyle w:val="Titlu2Caracter"/>
          <w:rFonts w:eastAsia="Calibri" w:cs="Arial"/>
          <w:color w:val="000000"/>
          <w:sz w:val="24"/>
          <w:szCs w:val="24"/>
          <w:lang w:val="ro-RO"/>
        </w:rPr>
        <w:t xml:space="preserve">RODL04 </w:t>
      </w:r>
      <w:r w:rsidRPr="00B7493D">
        <w:rPr>
          <w:rFonts w:ascii="Arial" w:hAnsi="Arial" w:cs="Arial"/>
          <w:szCs w:val="24"/>
          <w:lang w:val="ro-RO"/>
        </w:rPr>
        <w:t>este acumulat în depozite de calcare oolitice și lumaşelice sarmaţiene (Kersonian) situate în extremitatea SE a Dobrogei. Depozitele calcaroase sarmaţiene se constituie într-o placă cu grosimi de 10-150 m uşor înclinate spre est care cantonează ape cu nivel liber ce reprezintă principala sursă de alimentare a litoralului la sud de Eforie Nord. La baza calcarelor sarmaţiene se găseşte un pachet de crete senoniene care reprezintă patul impermeabil al acviferului. La partea superioară, complexul acvifer sarmaţian este acoperit, în general, de depozitele loessoide permeabile pleistocene (mediu şi superior), dar local apar și strate argiloase impermeabile de vârstă pleistocen inferioară.</w:t>
      </w:r>
    </w:p>
    <w:p w14:paraId="21C95AA3" w14:textId="77777777" w:rsidR="006F5EEE" w:rsidRPr="00B7493D" w:rsidRDefault="006F5EEE" w:rsidP="006F5EEE">
      <w:pPr>
        <w:ind w:firstLine="720"/>
        <w:rPr>
          <w:rFonts w:ascii="Arial" w:hAnsi="Arial" w:cs="Arial"/>
          <w:sz w:val="24"/>
          <w:szCs w:val="24"/>
          <w:lang w:val="ro-RO"/>
        </w:rPr>
      </w:pPr>
      <w:r w:rsidRPr="00B7493D">
        <w:rPr>
          <w:rFonts w:ascii="Arial" w:hAnsi="Arial" w:cs="Arial"/>
          <w:sz w:val="24"/>
          <w:szCs w:val="24"/>
          <w:lang w:val="ro-RO"/>
        </w:rPr>
        <w:t>Piezometria sugerează o curgere dinspre Platforma Prebalcanică spre nord şi dinspre Platoul Cobadin spre est. Gradienţii hidraulici variază între 0,004 și 0,01.</w:t>
      </w:r>
    </w:p>
    <w:p w14:paraId="65C5E417" w14:textId="77777777" w:rsidR="00BA535F" w:rsidRPr="006F5EEE" w:rsidRDefault="00BA535F" w:rsidP="00BA535F">
      <w:pPr>
        <w:spacing w:after="120" w:line="276" w:lineRule="auto"/>
        <w:ind w:firstLine="720"/>
        <w:jc w:val="both"/>
        <w:rPr>
          <w:rFonts w:ascii="Arial" w:hAnsi="Arial" w:cs="Arial"/>
          <w:sz w:val="24"/>
          <w:szCs w:val="24"/>
          <w:lang w:val="ro-RO"/>
        </w:rPr>
      </w:pPr>
      <w:r w:rsidRPr="006F5EEE">
        <w:rPr>
          <w:rFonts w:ascii="Arial" w:hAnsi="Arial" w:cs="Arial"/>
          <w:sz w:val="24"/>
          <w:szCs w:val="24"/>
          <w:lang w:val="ro-RO"/>
        </w:rPr>
        <w:t>În partea estică a Dobrogei de Sud nivelele acviferului sarmaţian sunt sub presiune. În zona văii Albeşti ca și în zona canalului Dunăre - Marea Neagră se poate deduce un drenaj al apelor subterane din Sarmaţian. Alimentarea acviferului se face, în principal, din precipitaţii şi din pierderile difuze de apă din sistemele de irigaţii existente.</w:t>
      </w:r>
    </w:p>
    <w:p w14:paraId="73CC35B2" w14:textId="77777777" w:rsidR="00BA535F" w:rsidRPr="006F5EEE" w:rsidRDefault="00BA535F" w:rsidP="00BA535F">
      <w:pPr>
        <w:spacing w:after="120" w:line="276" w:lineRule="auto"/>
        <w:ind w:firstLine="720"/>
        <w:jc w:val="both"/>
        <w:rPr>
          <w:rFonts w:ascii="Arial" w:hAnsi="Arial" w:cs="Arial"/>
          <w:sz w:val="24"/>
          <w:szCs w:val="24"/>
          <w:lang w:val="ro-RO"/>
        </w:rPr>
      </w:pPr>
      <w:r w:rsidRPr="006F5EEE">
        <w:rPr>
          <w:rFonts w:ascii="Arial" w:hAnsi="Arial" w:cs="Arial"/>
          <w:sz w:val="24"/>
          <w:szCs w:val="24"/>
          <w:lang w:val="ro-RO"/>
        </w:rPr>
        <w:lastRenderedPageBreak/>
        <w:t xml:space="preserve">Corpul de apă subterană </w:t>
      </w:r>
      <w:r w:rsidRPr="006F5EEE">
        <w:rPr>
          <w:rStyle w:val="Titlu2Caracter"/>
          <w:rFonts w:eastAsia="Calibri" w:cs="Arial"/>
          <w:color w:val="000000"/>
          <w:sz w:val="24"/>
          <w:szCs w:val="24"/>
          <w:lang w:val="ro-RO"/>
        </w:rPr>
        <w:t>RODL04 Cobadin – Mangalia</w:t>
      </w:r>
      <w:r w:rsidRPr="006F5EEE">
        <w:rPr>
          <w:rFonts w:ascii="Arial" w:hAnsi="Arial" w:cs="Arial"/>
          <w:sz w:val="24"/>
          <w:szCs w:val="24"/>
          <w:lang w:val="ro-RO"/>
        </w:rPr>
        <w:t xml:space="preserve"> are caracter transfrontalier. </w:t>
      </w:r>
    </w:p>
    <w:p w14:paraId="7C34EAB7" w14:textId="77777777" w:rsidR="00BA535F" w:rsidRPr="006F5EEE" w:rsidRDefault="00BA535F" w:rsidP="00BA535F">
      <w:pPr>
        <w:spacing w:line="276" w:lineRule="auto"/>
        <w:ind w:firstLine="720"/>
        <w:jc w:val="both"/>
        <w:rPr>
          <w:rFonts w:ascii="Arial" w:hAnsi="Arial" w:cs="Arial"/>
          <w:color w:val="000000"/>
          <w:sz w:val="24"/>
          <w:szCs w:val="24"/>
          <w:lang w:val="ro-RO"/>
        </w:rPr>
      </w:pPr>
      <w:r w:rsidRPr="006F5EEE">
        <w:rPr>
          <w:rFonts w:ascii="Arial" w:hAnsi="Arial" w:cs="Arial"/>
          <w:bCs/>
          <w:sz w:val="24"/>
          <w:szCs w:val="24"/>
          <w:lang w:val="ro-RO"/>
        </w:rPr>
        <w:t>Prin implementarea proiectului,</w:t>
      </w:r>
      <w:r w:rsidRPr="006F5EEE">
        <w:rPr>
          <w:rFonts w:ascii="Arial" w:hAnsi="Arial" w:cs="Arial"/>
          <w:b/>
          <w:sz w:val="24"/>
          <w:szCs w:val="24"/>
          <w:lang w:val="ro-RO"/>
        </w:rPr>
        <w:t xml:space="preserve"> </w:t>
      </w:r>
      <w:r w:rsidRPr="006F5EEE">
        <w:rPr>
          <w:rFonts w:ascii="Arial" w:hAnsi="Arial" w:cs="Arial"/>
          <w:bCs/>
          <w:i/>
          <w:iCs/>
          <w:sz w:val="24"/>
          <w:szCs w:val="24"/>
          <w:lang w:val="ro-RO"/>
        </w:rPr>
        <w:t>s</w:t>
      </w:r>
      <w:r w:rsidRPr="006F5EEE">
        <w:rPr>
          <w:rFonts w:ascii="Arial" w:hAnsi="Arial" w:cs="Arial"/>
          <w:bCs/>
          <w:i/>
          <w:iCs/>
          <w:color w:val="000000"/>
          <w:sz w:val="24"/>
          <w:szCs w:val="24"/>
          <w:lang w:val="ro-RO"/>
        </w:rPr>
        <w:t>tarea ecologică/potenţialul ecologic şi starea chimică</w:t>
      </w:r>
      <w:r w:rsidRPr="006F5EEE">
        <w:rPr>
          <w:rFonts w:ascii="Arial" w:hAnsi="Arial" w:cs="Arial"/>
          <w:color w:val="000000"/>
          <w:sz w:val="24"/>
          <w:szCs w:val="24"/>
          <w:lang w:val="ro-RO"/>
        </w:rPr>
        <w:t xml:space="preserve"> a corpurilor de apă de suprafață  nu vor fi afectate de implementarea proiectului, menţinându-se la parametrii actuali.</w:t>
      </w:r>
    </w:p>
    <w:p w14:paraId="151D74D4" w14:textId="62444FAD" w:rsidR="00BA535F" w:rsidRPr="006F5EEE" w:rsidRDefault="00BA535F" w:rsidP="00BA535F">
      <w:pPr>
        <w:spacing w:line="276" w:lineRule="auto"/>
        <w:ind w:firstLine="720"/>
        <w:jc w:val="both"/>
        <w:rPr>
          <w:rFonts w:ascii="Arial" w:hAnsi="Arial" w:cs="Arial"/>
          <w:sz w:val="24"/>
          <w:szCs w:val="24"/>
          <w:lang w:val="ro-RO"/>
        </w:rPr>
      </w:pPr>
      <w:r w:rsidRPr="006F5EEE">
        <w:rPr>
          <w:rFonts w:ascii="Arial" w:hAnsi="Arial" w:cs="Arial"/>
          <w:sz w:val="24"/>
          <w:szCs w:val="24"/>
          <w:lang w:val="ro-RO"/>
        </w:rPr>
        <w:t xml:space="preserve">Suprafaţa majoritară a corpului de apă subterană (85%) este acoperită cu terenuri arabile. Alimentarea acviferului se face, în principal, din precipitaţii şi din pierderile difuze de apă din sistemele de irigaţii existente. In consecință, corpul de apă subterană </w:t>
      </w:r>
      <w:r w:rsidRPr="006F5EEE">
        <w:rPr>
          <w:rStyle w:val="Titlu2Caracter"/>
          <w:rFonts w:eastAsia="Calibri" w:cs="Arial"/>
          <w:color w:val="000000"/>
          <w:sz w:val="24"/>
          <w:szCs w:val="24"/>
          <w:lang w:val="ro-RO"/>
        </w:rPr>
        <w:t xml:space="preserve">RODL04 Cobadin – Mangalia </w:t>
      </w:r>
      <w:r w:rsidRPr="006F5EEE">
        <w:rPr>
          <w:rFonts w:ascii="Arial" w:hAnsi="Arial" w:cs="Arial"/>
          <w:sz w:val="24"/>
          <w:szCs w:val="24"/>
          <w:lang w:val="ro-RO"/>
        </w:rPr>
        <w:t>prezintă riscul de neatingere a stării chimice bune (</w:t>
      </w:r>
      <w:r w:rsidRPr="006F5EEE">
        <w:rPr>
          <w:rFonts w:ascii="Arial" w:hAnsi="Arial" w:cs="Arial"/>
          <w:i/>
          <w:iCs/>
          <w:sz w:val="24"/>
          <w:szCs w:val="24"/>
          <w:lang w:val="ro-RO"/>
        </w:rPr>
        <w:t>Figura nr. VII.</w:t>
      </w:r>
      <w:r w:rsidR="006F5EEE">
        <w:rPr>
          <w:rFonts w:ascii="Arial" w:hAnsi="Arial" w:cs="Arial"/>
          <w:i/>
          <w:iCs/>
          <w:sz w:val="24"/>
          <w:szCs w:val="24"/>
          <w:lang w:val="ro-RO"/>
        </w:rPr>
        <w:t xml:space="preserve">8 </w:t>
      </w:r>
      <w:r w:rsidRPr="006F5EEE">
        <w:rPr>
          <w:rFonts w:ascii="Arial" w:hAnsi="Arial" w:cs="Arial"/>
          <w:sz w:val="24"/>
          <w:szCs w:val="24"/>
          <w:lang w:val="ro-RO"/>
        </w:rPr>
        <w:t xml:space="preserve">de mai jos). </w:t>
      </w:r>
    </w:p>
    <w:p w14:paraId="535C06C1" w14:textId="3992109B" w:rsidR="00EB6448" w:rsidRPr="00B7493D" w:rsidRDefault="00BA535F" w:rsidP="00BA535F">
      <w:pPr>
        <w:pStyle w:val="Titlu2"/>
        <w:ind w:left="360"/>
        <w:rPr>
          <w:b/>
          <w:bCs/>
          <w:lang w:val="ro-RO"/>
        </w:rPr>
      </w:pPr>
      <w:bookmarkStart w:id="175" w:name="_Toc103140091"/>
      <w:r w:rsidRPr="00B7493D">
        <w:rPr>
          <w:b/>
          <w:bCs/>
          <w:lang w:val="ro-RO"/>
        </w:rPr>
        <w:t>VII.</w:t>
      </w:r>
      <w:r w:rsidR="00E03E9C" w:rsidRPr="00B7493D">
        <w:rPr>
          <w:b/>
          <w:bCs/>
          <w:lang w:val="ro-RO"/>
        </w:rPr>
        <w:t>9</w:t>
      </w:r>
      <w:r w:rsidRPr="00B7493D">
        <w:rPr>
          <w:b/>
          <w:bCs/>
          <w:lang w:val="ro-RO"/>
        </w:rPr>
        <w:t>.</w:t>
      </w:r>
      <w:r w:rsidR="00E03E9C" w:rsidRPr="00B7493D">
        <w:rPr>
          <w:b/>
          <w:bCs/>
          <w:lang w:val="ro-RO"/>
        </w:rPr>
        <w:t xml:space="preserve">4.3. </w:t>
      </w:r>
      <w:r w:rsidR="00AE27DC" w:rsidRPr="00B7493D">
        <w:rPr>
          <w:b/>
          <w:bCs/>
          <w:lang w:val="ro-RO"/>
        </w:rPr>
        <w:t>Clima</w:t>
      </w:r>
      <w:bookmarkEnd w:id="175"/>
    </w:p>
    <w:bookmarkEnd w:id="161"/>
    <w:p w14:paraId="0AD230BD" w14:textId="1E3A00E6" w:rsidR="00AE27DC" w:rsidRPr="00B7493D" w:rsidRDefault="00B5597B" w:rsidP="00AE27DC">
      <w:pPr>
        <w:jc w:val="both"/>
        <w:rPr>
          <w:rFonts w:ascii="Arial" w:eastAsiaTheme="minorHAnsi" w:hAnsi="Arial" w:cs="Arial"/>
          <w:lang w:val="ro-RO"/>
        </w:rPr>
      </w:pPr>
      <w:r w:rsidRPr="00B7493D">
        <w:rPr>
          <w:rFonts w:ascii="Arial" w:hAnsi="Arial" w:cs="Arial"/>
          <w:color w:val="000000" w:themeColor="text1"/>
          <w:sz w:val="24"/>
          <w:szCs w:val="24"/>
          <w:lang w:val="ro-RO"/>
        </w:rPr>
        <w:t xml:space="preserve">             Din punct de vedere climatic, zona </w:t>
      </w:r>
      <w:r w:rsidR="00AE27DC" w:rsidRPr="00B7493D">
        <w:rPr>
          <w:rFonts w:ascii="Arial" w:hAnsi="Arial" w:cs="Arial"/>
          <w:color w:val="000000" w:themeColor="text1"/>
          <w:sz w:val="24"/>
          <w:szCs w:val="24"/>
          <w:lang w:val="ro-RO"/>
        </w:rPr>
        <w:t xml:space="preserve">de amplasare a proiectului </w:t>
      </w:r>
      <w:r w:rsidRPr="00B7493D">
        <w:rPr>
          <w:rFonts w:ascii="Arial" w:hAnsi="Arial" w:cs="Arial"/>
          <w:color w:val="000000" w:themeColor="text1"/>
          <w:sz w:val="24"/>
          <w:szCs w:val="24"/>
          <w:lang w:val="ro-RO"/>
        </w:rPr>
        <w:t xml:space="preserve"> se caracterizează printr-o climă continentală</w:t>
      </w:r>
      <w:r w:rsidR="00AE27DC" w:rsidRPr="00B7493D">
        <w:rPr>
          <w:rFonts w:ascii="Arial" w:hAnsi="Arial" w:cs="Arial"/>
          <w:color w:val="000000" w:themeColor="text1"/>
          <w:sz w:val="24"/>
          <w:szCs w:val="24"/>
          <w:lang w:val="ro-RO"/>
        </w:rPr>
        <w:t>.</w:t>
      </w:r>
      <w:r w:rsidRPr="00B7493D">
        <w:rPr>
          <w:rFonts w:ascii="Arial" w:hAnsi="Arial" w:cs="Arial"/>
          <w:color w:val="000000" w:themeColor="text1"/>
          <w:sz w:val="24"/>
          <w:szCs w:val="24"/>
          <w:lang w:val="ro-RO"/>
        </w:rPr>
        <w:t xml:space="preserve"> </w:t>
      </w:r>
      <w:bookmarkStart w:id="176" w:name="_Toc81387072"/>
      <w:bookmarkStart w:id="177" w:name="_Toc91433504"/>
      <w:r w:rsidR="00AE27DC" w:rsidRPr="00B7493D">
        <w:rPr>
          <w:rFonts w:ascii="Arial" w:hAnsi="Arial" w:cs="Arial"/>
          <w:lang w:val="ro-RO"/>
        </w:rPr>
        <w:t>Principalele caracteristici meteorologice observate la staţia Constanța</w:t>
      </w:r>
      <w:r w:rsidR="00F97AD8" w:rsidRPr="00B7493D">
        <w:rPr>
          <w:rFonts w:ascii="Arial" w:hAnsi="Arial" w:cs="Arial"/>
          <w:lang w:val="ro-RO"/>
        </w:rPr>
        <w:t xml:space="preserve"> in perioada 1901-2000</w:t>
      </w:r>
      <w:r w:rsidR="00E15A34" w:rsidRPr="00B7493D">
        <w:rPr>
          <w:rStyle w:val="Referinnotdesubsol"/>
          <w:rFonts w:ascii="Arial" w:hAnsi="Arial" w:cs="Arial"/>
          <w:lang w:val="ro-RO"/>
        </w:rPr>
        <w:footnoteReference w:id="9"/>
      </w:r>
      <w:r w:rsidR="00AE27DC" w:rsidRPr="00B7493D">
        <w:rPr>
          <w:rFonts w:ascii="Arial" w:hAnsi="Arial" w:cs="Arial"/>
          <w:lang w:val="ro-RO"/>
        </w:rPr>
        <w:t xml:space="preserve"> sunt următoarele:</w:t>
      </w:r>
    </w:p>
    <w:tbl>
      <w:tblPr>
        <w:tblW w:w="0" w:type="auto"/>
        <w:jc w:val="center"/>
        <w:tblLook w:val="04A0" w:firstRow="1" w:lastRow="0" w:firstColumn="1" w:lastColumn="0" w:noHBand="0" w:noVBand="1"/>
      </w:tblPr>
      <w:tblGrid>
        <w:gridCol w:w="3649"/>
        <w:gridCol w:w="1119"/>
      </w:tblGrid>
      <w:tr w:rsidR="00AE27DC" w:rsidRPr="00B7493D" w14:paraId="6A067598" w14:textId="77777777" w:rsidTr="00AE27DC">
        <w:trPr>
          <w:trHeight w:val="418"/>
          <w:jc w:val="center"/>
        </w:trPr>
        <w:tc>
          <w:tcPr>
            <w:tcW w:w="0" w:type="auto"/>
            <w:tcBorders>
              <w:top w:val="single" w:sz="4" w:space="0" w:color="000000"/>
              <w:left w:val="single" w:sz="4" w:space="0" w:color="000000"/>
              <w:bottom w:val="single" w:sz="4" w:space="0" w:color="000000"/>
              <w:right w:val="nil"/>
            </w:tcBorders>
            <w:vAlign w:val="center"/>
            <w:hideMark/>
          </w:tcPr>
          <w:p w14:paraId="3CA4850C" w14:textId="77777777" w:rsidR="00AE27DC" w:rsidRPr="00B7493D" w:rsidRDefault="00AE27DC">
            <w:pPr>
              <w:pStyle w:val="Titlu5"/>
              <w:tabs>
                <w:tab w:val="left" w:pos="720"/>
              </w:tabs>
              <w:snapToGrid w:val="0"/>
              <w:spacing w:before="0"/>
              <w:ind w:left="720"/>
              <w:rPr>
                <w:i/>
                <w:sz w:val="24"/>
                <w:lang w:val="ro-RO"/>
              </w:rPr>
            </w:pPr>
            <w:r w:rsidRPr="00B7493D">
              <w:rPr>
                <w:i/>
                <w:sz w:val="24"/>
                <w:lang w:val="ro-RO"/>
              </w:rPr>
              <w:t>Temperatura aerului</w:t>
            </w:r>
          </w:p>
        </w:tc>
        <w:tc>
          <w:tcPr>
            <w:tcW w:w="0" w:type="auto"/>
            <w:tcBorders>
              <w:top w:val="single" w:sz="4" w:space="0" w:color="000000"/>
              <w:left w:val="single" w:sz="4" w:space="0" w:color="000000"/>
              <w:bottom w:val="single" w:sz="4" w:space="0" w:color="000000"/>
              <w:right w:val="single" w:sz="4" w:space="0" w:color="000000"/>
            </w:tcBorders>
          </w:tcPr>
          <w:p w14:paraId="0E90F4A7" w14:textId="77777777" w:rsidR="00AE27DC" w:rsidRPr="00B7493D" w:rsidRDefault="00AE27DC">
            <w:pPr>
              <w:pStyle w:val="Titlu4"/>
              <w:tabs>
                <w:tab w:val="left" w:pos="0"/>
              </w:tabs>
              <w:snapToGrid w:val="0"/>
              <w:spacing w:before="0"/>
              <w:rPr>
                <w:i/>
                <w:sz w:val="22"/>
                <w:lang w:val="ro-RO"/>
              </w:rPr>
            </w:pPr>
          </w:p>
        </w:tc>
      </w:tr>
      <w:tr w:rsidR="00AE27DC" w:rsidRPr="00B7493D" w14:paraId="3EA709CA" w14:textId="77777777" w:rsidTr="00AE27DC">
        <w:trPr>
          <w:trHeight w:val="368"/>
          <w:jc w:val="center"/>
        </w:trPr>
        <w:tc>
          <w:tcPr>
            <w:tcW w:w="0" w:type="auto"/>
            <w:tcBorders>
              <w:top w:val="nil"/>
              <w:left w:val="single" w:sz="4" w:space="0" w:color="000000"/>
              <w:bottom w:val="single" w:sz="4" w:space="0" w:color="000000"/>
              <w:right w:val="nil"/>
            </w:tcBorders>
            <w:hideMark/>
          </w:tcPr>
          <w:p w14:paraId="14DA3AA3" w14:textId="77777777" w:rsidR="00AE27DC" w:rsidRPr="00B7493D" w:rsidRDefault="00AE27DC">
            <w:pPr>
              <w:snapToGrid w:val="0"/>
              <w:jc w:val="both"/>
              <w:rPr>
                <w:rFonts w:asciiTheme="minorHAnsi" w:hAnsiTheme="minorHAnsi" w:cstheme="minorBidi"/>
                <w:lang w:val="ro-RO"/>
              </w:rPr>
            </w:pPr>
            <w:r w:rsidRPr="00B7493D">
              <w:rPr>
                <w:lang w:val="ro-RO"/>
              </w:rPr>
              <w:t>Temperatura medie anuală</w:t>
            </w:r>
          </w:p>
        </w:tc>
        <w:tc>
          <w:tcPr>
            <w:tcW w:w="0" w:type="auto"/>
            <w:tcBorders>
              <w:top w:val="nil"/>
              <w:left w:val="single" w:sz="4" w:space="0" w:color="000000"/>
              <w:bottom w:val="single" w:sz="4" w:space="0" w:color="000000"/>
              <w:right w:val="single" w:sz="4" w:space="0" w:color="000000"/>
            </w:tcBorders>
            <w:hideMark/>
          </w:tcPr>
          <w:p w14:paraId="130840B5" w14:textId="2CCF52A3" w:rsidR="00AE27DC" w:rsidRPr="00B7493D" w:rsidRDefault="00AE27DC">
            <w:pPr>
              <w:snapToGrid w:val="0"/>
              <w:jc w:val="right"/>
              <w:rPr>
                <w:lang w:val="ro-RO"/>
              </w:rPr>
            </w:pPr>
            <w:r w:rsidRPr="00B7493D">
              <w:rPr>
                <w:lang w:val="ro-RO"/>
              </w:rPr>
              <w:t>11,</w:t>
            </w:r>
            <w:r w:rsidR="00F97AD8" w:rsidRPr="00B7493D">
              <w:rPr>
                <w:lang w:val="ro-RO"/>
              </w:rPr>
              <w:t>4</w:t>
            </w:r>
            <w:r w:rsidRPr="00B7493D">
              <w:rPr>
                <w:lang w:val="ro-RO"/>
              </w:rPr>
              <w:t>°C</w:t>
            </w:r>
          </w:p>
        </w:tc>
      </w:tr>
      <w:tr w:rsidR="00AE27DC" w:rsidRPr="00B7493D" w14:paraId="14883A35" w14:textId="77777777" w:rsidTr="00AE27DC">
        <w:trPr>
          <w:jc w:val="center"/>
        </w:trPr>
        <w:tc>
          <w:tcPr>
            <w:tcW w:w="0" w:type="auto"/>
            <w:tcBorders>
              <w:top w:val="nil"/>
              <w:left w:val="single" w:sz="4" w:space="0" w:color="000000"/>
              <w:bottom w:val="single" w:sz="4" w:space="0" w:color="000000"/>
              <w:right w:val="nil"/>
            </w:tcBorders>
            <w:hideMark/>
          </w:tcPr>
          <w:p w14:paraId="292F6067" w14:textId="77777777" w:rsidR="00AE27DC" w:rsidRPr="00B7493D" w:rsidRDefault="00AE27DC">
            <w:pPr>
              <w:snapToGrid w:val="0"/>
              <w:jc w:val="both"/>
              <w:rPr>
                <w:lang w:val="ro-RO"/>
              </w:rPr>
            </w:pPr>
            <w:r w:rsidRPr="00B7493D">
              <w:rPr>
                <w:lang w:val="ro-RO"/>
              </w:rPr>
              <w:t>Temperatura medie a lunii ianuarie</w:t>
            </w:r>
          </w:p>
        </w:tc>
        <w:tc>
          <w:tcPr>
            <w:tcW w:w="0" w:type="auto"/>
            <w:tcBorders>
              <w:top w:val="nil"/>
              <w:left w:val="single" w:sz="4" w:space="0" w:color="000000"/>
              <w:bottom w:val="single" w:sz="4" w:space="0" w:color="000000"/>
              <w:right w:val="single" w:sz="4" w:space="0" w:color="000000"/>
            </w:tcBorders>
            <w:hideMark/>
          </w:tcPr>
          <w:p w14:paraId="199216FA" w14:textId="6819C9EF" w:rsidR="00AE27DC" w:rsidRPr="00B7493D" w:rsidRDefault="00AE27DC">
            <w:pPr>
              <w:snapToGrid w:val="0"/>
              <w:jc w:val="right"/>
              <w:rPr>
                <w:lang w:val="ro-RO"/>
              </w:rPr>
            </w:pPr>
            <w:r w:rsidRPr="00B7493D">
              <w:rPr>
                <w:lang w:val="ro-RO"/>
              </w:rPr>
              <w:t>0,</w:t>
            </w:r>
            <w:r w:rsidR="00F97AD8" w:rsidRPr="00B7493D">
              <w:rPr>
                <w:lang w:val="ro-RO"/>
              </w:rPr>
              <w:t>1</w:t>
            </w:r>
            <w:r w:rsidRPr="00B7493D">
              <w:rPr>
                <w:lang w:val="ro-RO"/>
              </w:rPr>
              <w:t>°C</w:t>
            </w:r>
          </w:p>
        </w:tc>
      </w:tr>
      <w:tr w:rsidR="00AE27DC" w:rsidRPr="00B7493D" w14:paraId="7734458B" w14:textId="77777777" w:rsidTr="00AE27DC">
        <w:trPr>
          <w:jc w:val="center"/>
        </w:trPr>
        <w:tc>
          <w:tcPr>
            <w:tcW w:w="0" w:type="auto"/>
            <w:tcBorders>
              <w:top w:val="nil"/>
              <w:left w:val="single" w:sz="4" w:space="0" w:color="000000"/>
              <w:bottom w:val="single" w:sz="4" w:space="0" w:color="000000"/>
              <w:right w:val="nil"/>
            </w:tcBorders>
            <w:hideMark/>
          </w:tcPr>
          <w:p w14:paraId="492DBE5F" w14:textId="77777777" w:rsidR="00AE27DC" w:rsidRPr="00B7493D" w:rsidRDefault="00AE27DC">
            <w:pPr>
              <w:snapToGrid w:val="0"/>
              <w:jc w:val="both"/>
              <w:rPr>
                <w:lang w:val="ro-RO"/>
              </w:rPr>
            </w:pPr>
            <w:r w:rsidRPr="00B7493D">
              <w:rPr>
                <w:lang w:val="ro-RO"/>
              </w:rPr>
              <w:t>Temperatura medie a lunii iulie</w:t>
            </w:r>
          </w:p>
        </w:tc>
        <w:tc>
          <w:tcPr>
            <w:tcW w:w="0" w:type="auto"/>
            <w:tcBorders>
              <w:top w:val="nil"/>
              <w:left w:val="single" w:sz="4" w:space="0" w:color="000000"/>
              <w:bottom w:val="single" w:sz="4" w:space="0" w:color="000000"/>
              <w:right w:val="single" w:sz="4" w:space="0" w:color="000000"/>
            </w:tcBorders>
            <w:hideMark/>
          </w:tcPr>
          <w:p w14:paraId="7AED2869" w14:textId="22061927" w:rsidR="00AE27DC" w:rsidRPr="00B7493D" w:rsidRDefault="00AE27DC">
            <w:pPr>
              <w:snapToGrid w:val="0"/>
              <w:jc w:val="right"/>
              <w:rPr>
                <w:lang w:val="ro-RO"/>
              </w:rPr>
            </w:pPr>
            <w:r w:rsidRPr="00B7493D">
              <w:rPr>
                <w:lang w:val="ro-RO"/>
              </w:rPr>
              <w:t>2</w:t>
            </w:r>
            <w:r w:rsidR="00F97AD8" w:rsidRPr="00B7493D">
              <w:rPr>
                <w:lang w:val="ro-RO"/>
              </w:rPr>
              <w:t>2</w:t>
            </w:r>
            <w:r w:rsidRPr="00B7493D">
              <w:rPr>
                <w:lang w:val="ro-RO"/>
              </w:rPr>
              <w:t>,</w:t>
            </w:r>
            <w:r w:rsidR="00F97AD8" w:rsidRPr="00B7493D">
              <w:rPr>
                <w:lang w:val="ro-RO"/>
              </w:rPr>
              <w:t>2</w:t>
            </w:r>
            <w:r w:rsidRPr="00B7493D">
              <w:rPr>
                <w:lang w:val="ro-RO"/>
              </w:rPr>
              <w:t>°C</w:t>
            </w:r>
          </w:p>
        </w:tc>
      </w:tr>
      <w:tr w:rsidR="00AE27DC" w:rsidRPr="00B7493D" w14:paraId="24016659" w14:textId="77777777" w:rsidTr="00AE27DC">
        <w:trPr>
          <w:jc w:val="center"/>
        </w:trPr>
        <w:tc>
          <w:tcPr>
            <w:tcW w:w="0" w:type="auto"/>
            <w:tcBorders>
              <w:top w:val="nil"/>
              <w:left w:val="single" w:sz="4" w:space="0" w:color="000000"/>
              <w:bottom w:val="single" w:sz="4" w:space="0" w:color="000000"/>
              <w:right w:val="nil"/>
            </w:tcBorders>
            <w:hideMark/>
          </w:tcPr>
          <w:p w14:paraId="2B5CDA03" w14:textId="77777777" w:rsidR="00AE27DC" w:rsidRPr="00B7493D" w:rsidRDefault="00AE27DC">
            <w:pPr>
              <w:snapToGrid w:val="0"/>
              <w:jc w:val="both"/>
              <w:rPr>
                <w:lang w:val="ro-RO"/>
              </w:rPr>
            </w:pPr>
            <w:r w:rsidRPr="00B7493D">
              <w:rPr>
                <w:lang w:val="ro-RO"/>
              </w:rPr>
              <w:t>Temperatura maximă absolută</w:t>
            </w:r>
          </w:p>
        </w:tc>
        <w:tc>
          <w:tcPr>
            <w:tcW w:w="0" w:type="auto"/>
            <w:tcBorders>
              <w:top w:val="nil"/>
              <w:left w:val="single" w:sz="4" w:space="0" w:color="000000"/>
              <w:bottom w:val="single" w:sz="4" w:space="0" w:color="000000"/>
              <w:right w:val="single" w:sz="4" w:space="0" w:color="000000"/>
            </w:tcBorders>
            <w:hideMark/>
          </w:tcPr>
          <w:p w14:paraId="242469F3" w14:textId="0F46DE67" w:rsidR="00AE27DC" w:rsidRPr="00B7493D" w:rsidRDefault="00AE27DC">
            <w:pPr>
              <w:snapToGrid w:val="0"/>
              <w:jc w:val="right"/>
              <w:rPr>
                <w:lang w:val="ro-RO"/>
              </w:rPr>
            </w:pPr>
            <w:r w:rsidRPr="00B7493D">
              <w:rPr>
                <w:lang w:val="ro-RO"/>
              </w:rPr>
              <w:t>3</w:t>
            </w:r>
            <w:r w:rsidR="005A4FB7" w:rsidRPr="00B7493D">
              <w:rPr>
                <w:lang w:val="ro-RO"/>
              </w:rPr>
              <w:t>8</w:t>
            </w:r>
            <w:r w:rsidRPr="00B7493D">
              <w:rPr>
                <w:lang w:val="ro-RO"/>
              </w:rPr>
              <w:t>,</w:t>
            </w:r>
            <w:r w:rsidR="005A4FB7" w:rsidRPr="00B7493D">
              <w:rPr>
                <w:lang w:val="ro-RO"/>
              </w:rPr>
              <w:t>5</w:t>
            </w:r>
            <w:r w:rsidRPr="00B7493D">
              <w:rPr>
                <w:lang w:val="ro-RO"/>
              </w:rPr>
              <w:t>°C</w:t>
            </w:r>
          </w:p>
        </w:tc>
      </w:tr>
      <w:tr w:rsidR="00AE27DC" w:rsidRPr="00B7493D" w14:paraId="360621AF" w14:textId="77777777" w:rsidTr="00AE27DC">
        <w:trPr>
          <w:jc w:val="center"/>
        </w:trPr>
        <w:tc>
          <w:tcPr>
            <w:tcW w:w="0" w:type="auto"/>
            <w:tcBorders>
              <w:top w:val="nil"/>
              <w:left w:val="single" w:sz="4" w:space="0" w:color="000000"/>
              <w:bottom w:val="single" w:sz="4" w:space="0" w:color="000000"/>
              <w:right w:val="nil"/>
            </w:tcBorders>
            <w:hideMark/>
          </w:tcPr>
          <w:p w14:paraId="64C01A5A" w14:textId="77777777" w:rsidR="00AE27DC" w:rsidRPr="00B7493D" w:rsidRDefault="00AE27DC">
            <w:pPr>
              <w:snapToGrid w:val="0"/>
              <w:jc w:val="both"/>
              <w:rPr>
                <w:lang w:val="ro-RO"/>
              </w:rPr>
            </w:pPr>
            <w:r w:rsidRPr="00B7493D">
              <w:rPr>
                <w:lang w:val="ro-RO"/>
              </w:rPr>
              <w:t>Temperatura minimă absolută</w:t>
            </w:r>
          </w:p>
        </w:tc>
        <w:tc>
          <w:tcPr>
            <w:tcW w:w="0" w:type="auto"/>
            <w:tcBorders>
              <w:top w:val="nil"/>
              <w:left w:val="single" w:sz="4" w:space="0" w:color="000000"/>
              <w:bottom w:val="single" w:sz="4" w:space="0" w:color="000000"/>
              <w:right w:val="single" w:sz="4" w:space="0" w:color="000000"/>
            </w:tcBorders>
            <w:hideMark/>
          </w:tcPr>
          <w:p w14:paraId="38BFED7A" w14:textId="77777777" w:rsidR="00AE27DC" w:rsidRPr="00B7493D" w:rsidRDefault="00AE27DC">
            <w:pPr>
              <w:snapToGrid w:val="0"/>
              <w:jc w:val="right"/>
              <w:rPr>
                <w:lang w:val="ro-RO"/>
              </w:rPr>
            </w:pPr>
            <w:r w:rsidRPr="00B7493D">
              <w:rPr>
                <w:lang w:val="ro-RO"/>
              </w:rPr>
              <w:t>-25,0°C</w:t>
            </w:r>
          </w:p>
        </w:tc>
      </w:tr>
      <w:tr w:rsidR="00AE27DC" w:rsidRPr="00B7493D" w14:paraId="0FF4E677" w14:textId="77777777" w:rsidTr="00AE27DC">
        <w:trPr>
          <w:trHeight w:val="431"/>
          <w:jc w:val="center"/>
        </w:trPr>
        <w:tc>
          <w:tcPr>
            <w:tcW w:w="0" w:type="auto"/>
            <w:tcBorders>
              <w:top w:val="nil"/>
              <w:left w:val="single" w:sz="4" w:space="0" w:color="000000"/>
              <w:bottom w:val="single" w:sz="4" w:space="0" w:color="000000"/>
              <w:right w:val="nil"/>
            </w:tcBorders>
            <w:vAlign w:val="center"/>
            <w:hideMark/>
          </w:tcPr>
          <w:p w14:paraId="2447118A" w14:textId="77777777" w:rsidR="00AE27DC" w:rsidRPr="00B7493D" w:rsidRDefault="00AE27DC">
            <w:pPr>
              <w:pStyle w:val="Titlu5"/>
              <w:tabs>
                <w:tab w:val="left" w:pos="720"/>
              </w:tabs>
              <w:snapToGrid w:val="0"/>
              <w:spacing w:before="0"/>
              <w:ind w:left="720"/>
              <w:rPr>
                <w:i/>
                <w:iCs/>
                <w:sz w:val="24"/>
                <w:lang w:val="ro-RO"/>
              </w:rPr>
            </w:pPr>
            <w:r w:rsidRPr="00B7493D">
              <w:rPr>
                <w:i/>
                <w:iCs/>
                <w:sz w:val="24"/>
                <w:lang w:val="ro-RO"/>
              </w:rPr>
              <w:t>Precipitaţiile atmosferice</w:t>
            </w:r>
          </w:p>
        </w:tc>
        <w:tc>
          <w:tcPr>
            <w:tcW w:w="0" w:type="auto"/>
            <w:tcBorders>
              <w:top w:val="nil"/>
              <w:left w:val="single" w:sz="4" w:space="0" w:color="000000"/>
              <w:bottom w:val="single" w:sz="4" w:space="0" w:color="000000"/>
              <w:right w:val="single" w:sz="4" w:space="0" w:color="000000"/>
            </w:tcBorders>
          </w:tcPr>
          <w:p w14:paraId="5578A23D" w14:textId="77777777" w:rsidR="00AE27DC" w:rsidRPr="00B7493D" w:rsidRDefault="00AE27DC">
            <w:pPr>
              <w:pStyle w:val="Titlu4"/>
              <w:tabs>
                <w:tab w:val="left" w:pos="0"/>
              </w:tabs>
              <w:snapToGrid w:val="0"/>
              <w:spacing w:before="0"/>
              <w:rPr>
                <w:i/>
                <w:iCs/>
                <w:sz w:val="22"/>
                <w:lang w:val="ro-RO"/>
              </w:rPr>
            </w:pPr>
          </w:p>
        </w:tc>
      </w:tr>
      <w:tr w:rsidR="00AE27DC" w:rsidRPr="00B7493D" w14:paraId="733DEABB" w14:textId="77777777" w:rsidTr="00AE27DC">
        <w:trPr>
          <w:jc w:val="center"/>
        </w:trPr>
        <w:tc>
          <w:tcPr>
            <w:tcW w:w="0" w:type="auto"/>
            <w:tcBorders>
              <w:top w:val="nil"/>
              <w:left w:val="single" w:sz="4" w:space="0" w:color="000000"/>
              <w:bottom w:val="single" w:sz="4" w:space="0" w:color="000000"/>
              <w:right w:val="nil"/>
            </w:tcBorders>
            <w:hideMark/>
          </w:tcPr>
          <w:p w14:paraId="413A10B6" w14:textId="77777777" w:rsidR="00AE27DC" w:rsidRPr="00B7493D" w:rsidRDefault="00AE27DC">
            <w:pPr>
              <w:snapToGrid w:val="0"/>
              <w:jc w:val="both"/>
              <w:rPr>
                <w:rFonts w:asciiTheme="minorHAnsi" w:hAnsiTheme="minorHAnsi" w:cstheme="minorBidi"/>
                <w:lang w:val="ro-RO"/>
              </w:rPr>
            </w:pPr>
            <w:r w:rsidRPr="00B7493D">
              <w:rPr>
                <w:lang w:val="ro-RO"/>
              </w:rPr>
              <w:t>Cantităţi medii anuale</w:t>
            </w:r>
          </w:p>
        </w:tc>
        <w:tc>
          <w:tcPr>
            <w:tcW w:w="0" w:type="auto"/>
            <w:tcBorders>
              <w:top w:val="nil"/>
              <w:left w:val="single" w:sz="4" w:space="0" w:color="000000"/>
              <w:bottom w:val="single" w:sz="4" w:space="0" w:color="000000"/>
              <w:right w:val="single" w:sz="4" w:space="0" w:color="000000"/>
            </w:tcBorders>
            <w:hideMark/>
          </w:tcPr>
          <w:p w14:paraId="6B9FF9C5" w14:textId="6808D1E2" w:rsidR="00AE27DC" w:rsidRPr="00B7493D" w:rsidRDefault="00AE27DC">
            <w:pPr>
              <w:snapToGrid w:val="0"/>
              <w:jc w:val="right"/>
              <w:rPr>
                <w:lang w:val="ro-RO"/>
              </w:rPr>
            </w:pPr>
            <w:r w:rsidRPr="00B7493D">
              <w:rPr>
                <w:lang w:val="ro-RO"/>
              </w:rPr>
              <w:t>3</w:t>
            </w:r>
            <w:r w:rsidR="005A4FB7" w:rsidRPr="00B7493D">
              <w:rPr>
                <w:lang w:val="ro-RO"/>
              </w:rPr>
              <w:t>68</w:t>
            </w:r>
            <w:r w:rsidRPr="00B7493D">
              <w:rPr>
                <w:lang w:val="ro-RO"/>
              </w:rPr>
              <w:t>,</w:t>
            </w:r>
            <w:r w:rsidR="005A4FB7" w:rsidRPr="00B7493D">
              <w:rPr>
                <w:lang w:val="ro-RO"/>
              </w:rPr>
              <w:t>1</w:t>
            </w:r>
            <w:r w:rsidRPr="00B7493D">
              <w:rPr>
                <w:lang w:val="ro-RO"/>
              </w:rPr>
              <w:t xml:space="preserve"> mm</w:t>
            </w:r>
          </w:p>
        </w:tc>
      </w:tr>
      <w:tr w:rsidR="00AE27DC" w:rsidRPr="00B7493D" w14:paraId="1B2A47D2" w14:textId="77777777" w:rsidTr="00AE27DC">
        <w:trPr>
          <w:jc w:val="center"/>
        </w:trPr>
        <w:tc>
          <w:tcPr>
            <w:tcW w:w="0" w:type="auto"/>
            <w:tcBorders>
              <w:top w:val="nil"/>
              <w:left w:val="single" w:sz="4" w:space="0" w:color="000000"/>
              <w:bottom w:val="single" w:sz="4" w:space="0" w:color="000000"/>
              <w:right w:val="nil"/>
            </w:tcBorders>
            <w:hideMark/>
          </w:tcPr>
          <w:p w14:paraId="296304FE" w14:textId="77777777" w:rsidR="00AE27DC" w:rsidRPr="00B7493D" w:rsidRDefault="00AE27DC">
            <w:pPr>
              <w:snapToGrid w:val="0"/>
              <w:jc w:val="both"/>
              <w:rPr>
                <w:lang w:val="ro-RO"/>
              </w:rPr>
            </w:pPr>
            <w:r w:rsidRPr="00B7493D">
              <w:rPr>
                <w:lang w:val="ro-RO"/>
              </w:rPr>
              <w:t>Cantităţi medii lunare cele mai mari</w:t>
            </w:r>
          </w:p>
        </w:tc>
        <w:tc>
          <w:tcPr>
            <w:tcW w:w="0" w:type="auto"/>
            <w:tcBorders>
              <w:top w:val="nil"/>
              <w:left w:val="single" w:sz="4" w:space="0" w:color="000000"/>
              <w:bottom w:val="single" w:sz="4" w:space="0" w:color="000000"/>
              <w:right w:val="single" w:sz="4" w:space="0" w:color="000000"/>
            </w:tcBorders>
            <w:hideMark/>
          </w:tcPr>
          <w:p w14:paraId="56C33DE4" w14:textId="0C6F6D80" w:rsidR="00AE27DC" w:rsidRPr="00B7493D" w:rsidRDefault="00AE27DC">
            <w:pPr>
              <w:snapToGrid w:val="0"/>
              <w:jc w:val="right"/>
              <w:rPr>
                <w:lang w:val="ro-RO"/>
              </w:rPr>
            </w:pPr>
            <w:r w:rsidRPr="00B7493D">
              <w:rPr>
                <w:lang w:val="ro-RO"/>
              </w:rPr>
              <w:t>39,</w:t>
            </w:r>
            <w:r w:rsidR="005A4FB7" w:rsidRPr="00B7493D">
              <w:rPr>
                <w:lang w:val="ro-RO"/>
              </w:rPr>
              <w:t>6</w:t>
            </w:r>
            <w:r w:rsidRPr="00B7493D">
              <w:rPr>
                <w:lang w:val="ro-RO"/>
              </w:rPr>
              <w:t xml:space="preserve"> mm</w:t>
            </w:r>
          </w:p>
        </w:tc>
      </w:tr>
      <w:tr w:rsidR="00AE27DC" w:rsidRPr="00B7493D" w14:paraId="78A80EB4" w14:textId="77777777" w:rsidTr="00AE27DC">
        <w:trPr>
          <w:jc w:val="center"/>
        </w:trPr>
        <w:tc>
          <w:tcPr>
            <w:tcW w:w="0" w:type="auto"/>
            <w:tcBorders>
              <w:top w:val="nil"/>
              <w:left w:val="single" w:sz="4" w:space="0" w:color="000000"/>
              <w:bottom w:val="single" w:sz="4" w:space="0" w:color="000000"/>
              <w:right w:val="nil"/>
            </w:tcBorders>
            <w:hideMark/>
          </w:tcPr>
          <w:p w14:paraId="4011FDA9" w14:textId="77777777" w:rsidR="00AE27DC" w:rsidRPr="00B7493D" w:rsidRDefault="00AE27DC">
            <w:pPr>
              <w:snapToGrid w:val="0"/>
              <w:jc w:val="both"/>
              <w:rPr>
                <w:lang w:val="ro-RO"/>
              </w:rPr>
            </w:pPr>
            <w:r w:rsidRPr="00B7493D">
              <w:rPr>
                <w:lang w:val="ro-RO"/>
              </w:rPr>
              <w:t>Cantităţi medii lunare cele mai mici</w:t>
            </w:r>
          </w:p>
        </w:tc>
        <w:tc>
          <w:tcPr>
            <w:tcW w:w="0" w:type="auto"/>
            <w:tcBorders>
              <w:top w:val="nil"/>
              <w:left w:val="single" w:sz="4" w:space="0" w:color="000000"/>
              <w:bottom w:val="single" w:sz="4" w:space="0" w:color="000000"/>
              <w:right w:val="single" w:sz="4" w:space="0" w:color="000000"/>
            </w:tcBorders>
            <w:hideMark/>
          </w:tcPr>
          <w:p w14:paraId="0D3D02FB" w14:textId="4EC86FFB" w:rsidR="00AE27DC" w:rsidRPr="00B7493D" w:rsidRDefault="00AE27DC">
            <w:pPr>
              <w:snapToGrid w:val="0"/>
              <w:jc w:val="right"/>
              <w:rPr>
                <w:lang w:val="ro-RO"/>
              </w:rPr>
            </w:pPr>
            <w:r w:rsidRPr="00B7493D">
              <w:rPr>
                <w:lang w:val="ro-RO"/>
              </w:rPr>
              <w:t>24,</w:t>
            </w:r>
            <w:r w:rsidR="00E15A34" w:rsidRPr="00B7493D">
              <w:rPr>
                <w:lang w:val="ro-RO"/>
              </w:rPr>
              <w:t>9</w:t>
            </w:r>
            <w:r w:rsidRPr="00B7493D">
              <w:rPr>
                <w:lang w:val="ro-RO"/>
              </w:rPr>
              <w:t xml:space="preserve"> mm</w:t>
            </w:r>
          </w:p>
        </w:tc>
      </w:tr>
      <w:tr w:rsidR="00AE27DC" w:rsidRPr="00B7493D" w14:paraId="612D63D9" w14:textId="77777777" w:rsidTr="00AE27DC">
        <w:trPr>
          <w:jc w:val="center"/>
        </w:trPr>
        <w:tc>
          <w:tcPr>
            <w:tcW w:w="0" w:type="auto"/>
            <w:tcBorders>
              <w:top w:val="nil"/>
              <w:left w:val="single" w:sz="4" w:space="0" w:color="000000"/>
              <w:bottom w:val="single" w:sz="4" w:space="0" w:color="000000"/>
              <w:right w:val="nil"/>
            </w:tcBorders>
            <w:hideMark/>
          </w:tcPr>
          <w:p w14:paraId="62490015" w14:textId="77777777" w:rsidR="00AE27DC" w:rsidRPr="00B7493D" w:rsidRDefault="00AE27DC">
            <w:pPr>
              <w:snapToGrid w:val="0"/>
              <w:jc w:val="both"/>
              <w:rPr>
                <w:lang w:val="ro-RO"/>
              </w:rPr>
            </w:pPr>
            <w:r w:rsidRPr="00B7493D">
              <w:rPr>
                <w:lang w:val="ro-RO"/>
              </w:rPr>
              <w:t>Cantitatea maximă căzută în 24 de ore</w:t>
            </w:r>
          </w:p>
        </w:tc>
        <w:tc>
          <w:tcPr>
            <w:tcW w:w="0" w:type="auto"/>
            <w:tcBorders>
              <w:top w:val="nil"/>
              <w:left w:val="single" w:sz="4" w:space="0" w:color="000000"/>
              <w:bottom w:val="single" w:sz="4" w:space="0" w:color="000000"/>
              <w:right w:val="single" w:sz="4" w:space="0" w:color="000000"/>
            </w:tcBorders>
            <w:hideMark/>
          </w:tcPr>
          <w:p w14:paraId="259506AA" w14:textId="77777777" w:rsidR="00AE27DC" w:rsidRPr="00B7493D" w:rsidRDefault="00AE27DC">
            <w:pPr>
              <w:snapToGrid w:val="0"/>
              <w:jc w:val="right"/>
              <w:rPr>
                <w:lang w:val="ro-RO"/>
              </w:rPr>
            </w:pPr>
            <w:r w:rsidRPr="00B7493D">
              <w:rPr>
                <w:lang w:val="ro-RO"/>
              </w:rPr>
              <w:t>140,2 mm</w:t>
            </w:r>
          </w:p>
        </w:tc>
      </w:tr>
    </w:tbl>
    <w:p w14:paraId="255C6F99" w14:textId="77777777" w:rsidR="00AE27DC" w:rsidRPr="006F5EEE" w:rsidRDefault="00AE27DC" w:rsidP="00AE27DC">
      <w:pPr>
        <w:ind w:firstLine="720"/>
        <w:jc w:val="both"/>
        <w:rPr>
          <w:rFonts w:ascii="Arial" w:hAnsi="Arial" w:cs="Arial"/>
          <w:sz w:val="24"/>
          <w:szCs w:val="24"/>
          <w:lang w:val="ro-RO"/>
        </w:rPr>
      </w:pPr>
      <w:r w:rsidRPr="006F5EEE">
        <w:rPr>
          <w:rFonts w:ascii="Arial" w:hAnsi="Arial" w:cs="Arial"/>
          <w:sz w:val="24"/>
          <w:szCs w:val="24"/>
          <w:lang w:val="ro-RO"/>
        </w:rPr>
        <w:t>Prima ninsoare cade aproximativ în ultima decadă a lunii noiembrie, iar ultima către sfârşitul lunii martie.</w:t>
      </w:r>
    </w:p>
    <w:p w14:paraId="66320C68" w14:textId="77777777" w:rsidR="00AE27DC" w:rsidRPr="006F5EEE" w:rsidRDefault="00AE27DC" w:rsidP="00AE27DC">
      <w:pPr>
        <w:ind w:left="709"/>
        <w:jc w:val="both"/>
        <w:rPr>
          <w:rFonts w:ascii="Arial" w:hAnsi="Arial" w:cs="Arial"/>
          <w:sz w:val="24"/>
          <w:szCs w:val="24"/>
          <w:lang w:val="ro-RO"/>
        </w:rPr>
      </w:pPr>
      <w:r w:rsidRPr="006F5EEE">
        <w:rPr>
          <w:rFonts w:ascii="Arial" w:hAnsi="Arial" w:cs="Arial"/>
          <w:sz w:val="24"/>
          <w:szCs w:val="24"/>
          <w:lang w:val="ro-RO"/>
        </w:rPr>
        <w:t>Adâncimea de îngheţ în terenul natural, este de 70-80 cm, conform STAS 6054-77. Numărul de zile cu ninsoare: 20-25 zile/an.</w:t>
      </w:r>
    </w:p>
    <w:p w14:paraId="2912EB18" w14:textId="77777777" w:rsidR="00AE27DC" w:rsidRPr="006F5EEE" w:rsidRDefault="00AE27DC" w:rsidP="00AE27DC">
      <w:pPr>
        <w:ind w:left="720"/>
        <w:jc w:val="both"/>
        <w:rPr>
          <w:rFonts w:ascii="Arial" w:hAnsi="Arial" w:cs="Arial"/>
          <w:sz w:val="24"/>
          <w:szCs w:val="24"/>
          <w:lang w:val="ro-RO"/>
        </w:rPr>
      </w:pPr>
      <w:r w:rsidRPr="006F5EEE">
        <w:rPr>
          <w:rFonts w:ascii="Arial" w:hAnsi="Arial" w:cs="Arial"/>
          <w:sz w:val="24"/>
          <w:szCs w:val="24"/>
          <w:lang w:val="ro-RO"/>
        </w:rPr>
        <w:t>Numărul de zile cu strat de zăpadă: 40-60 zile.</w:t>
      </w:r>
    </w:p>
    <w:p w14:paraId="55D1AE1E" w14:textId="77777777" w:rsidR="00AE27DC" w:rsidRPr="006F5EEE" w:rsidRDefault="00AE27DC" w:rsidP="00AE27DC">
      <w:pPr>
        <w:ind w:left="720"/>
        <w:jc w:val="both"/>
        <w:rPr>
          <w:rFonts w:ascii="Arial" w:hAnsi="Arial" w:cs="Arial"/>
          <w:sz w:val="24"/>
          <w:szCs w:val="24"/>
          <w:lang w:val="ro-RO"/>
        </w:rPr>
      </w:pPr>
      <w:r w:rsidRPr="006F5EEE">
        <w:rPr>
          <w:rFonts w:ascii="Arial" w:hAnsi="Arial" w:cs="Arial"/>
          <w:sz w:val="24"/>
          <w:szCs w:val="24"/>
          <w:lang w:val="ro-RO"/>
        </w:rPr>
        <w:t>Direcţiile, frecvenţa şi vitezele medii ale vânturilor:</w:t>
      </w:r>
    </w:p>
    <w:p w14:paraId="681189CA" w14:textId="77777777" w:rsidR="00AE27DC" w:rsidRPr="006F5EEE" w:rsidRDefault="00AE27DC" w:rsidP="00AE27DC">
      <w:pPr>
        <w:numPr>
          <w:ilvl w:val="1"/>
          <w:numId w:val="4"/>
        </w:numPr>
        <w:spacing w:after="0" w:line="276" w:lineRule="auto"/>
        <w:jc w:val="both"/>
        <w:rPr>
          <w:rFonts w:ascii="Arial" w:hAnsi="Arial" w:cs="Arial"/>
          <w:sz w:val="24"/>
          <w:szCs w:val="24"/>
          <w:lang w:val="ro-RO"/>
        </w:rPr>
      </w:pPr>
      <w:r w:rsidRPr="006F5EEE">
        <w:rPr>
          <w:rFonts w:ascii="Arial" w:hAnsi="Arial" w:cs="Arial"/>
          <w:sz w:val="24"/>
          <w:szCs w:val="24"/>
          <w:lang w:val="ro-RO"/>
        </w:rPr>
        <w:t>Nord-Est: frecvenţă 23,2%; viteză medie 3,5 m/s;</w:t>
      </w:r>
    </w:p>
    <w:p w14:paraId="03E002DF" w14:textId="77777777" w:rsidR="00AE27DC" w:rsidRPr="006F5EEE" w:rsidRDefault="00AE27DC" w:rsidP="00AE27DC">
      <w:pPr>
        <w:numPr>
          <w:ilvl w:val="1"/>
          <w:numId w:val="4"/>
        </w:numPr>
        <w:spacing w:after="0" w:line="276" w:lineRule="auto"/>
        <w:jc w:val="both"/>
        <w:rPr>
          <w:rFonts w:ascii="Arial" w:hAnsi="Arial" w:cs="Arial"/>
          <w:sz w:val="24"/>
          <w:szCs w:val="24"/>
          <w:lang w:val="ro-RO"/>
        </w:rPr>
      </w:pPr>
      <w:r w:rsidRPr="006F5EEE">
        <w:rPr>
          <w:rFonts w:ascii="Arial" w:hAnsi="Arial" w:cs="Arial"/>
          <w:sz w:val="24"/>
          <w:szCs w:val="24"/>
          <w:lang w:val="ro-RO"/>
        </w:rPr>
        <w:t>Est: frecvenţă 12%; viteză medie 3,2 m/s;</w:t>
      </w:r>
    </w:p>
    <w:p w14:paraId="43DADB7C" w14:textId="28B8B94E" w:rsidR="00AE27DC" w:rsidRPr="006F5EEE" w:rsidRDefault="00AE27DC" w:rsidP="00AE27DC">
      <w:pPr>
        <w:numPr>
          <w:ilvl w:val="1"/>
          <w:numId w:val="4"/>
        </w:numPr>
        <w:spacing w:after="0" w:line="276" w:lineRule="auto"/>
        <w:jc w:val="both"/>
        <w:rPr>
          <w:rFonts w:ascii="Arial" w:hAnsi="Arial" w:cs="Arial"/>
          <w:sz w:val="24"/>
          <w:szCs w:val="24"/>
          <w:lang w:val="ro-RO"/>
        </w:rPr>
      </w:pPr>
      <w:r w:rsidRPr="006F5EEE">
        <w:rPr>
          <w:rFonts w:ascii="Arial" w:hAnsi="Arial" w:cs="Arial"/>
          <w:sz w:val="24"/>
          <w:szCs w:val="24"/>
          <w:lang w:val="ro-RO"/>
        </w:rPr>
        <w:t>Sud-Vest: frecvenţă 8,1%; viteză medie 1,8 m/s.</w:t>
      </w:r>
    </w:p>
    <w:p w14:paraId="5FBEAC2C" w14:textId="77777777" w:rsidR="003D4D69" w:rsidRPr="00B7493D" w:rsidRDefault="003D4D69" w:rsidP="003D4D69">
      <w:pPr>
        <w:spacing w:after="0" w:line="276" w:lineRule="auto"/>
        <w:ind w:right="43"/>
        <w:rPr>
          <w:rFonts w:ascii="Arial" w:hAnsi="Arial" w:cs="Arial"/>
          <w:sz w:val="24"/>
          <w:szCs w:val="24"/>
          <w:lang w:val="ro-RO"/>
        </w:rPr>
      </w:pPr>
      <w:r w:rsidRPr="00B7493D">
        <w:rPr>
          <w:rFonts w:ascii="Arial" w:hAnsi="Arial" w:cs="Arial"/>
          <w:sz w:val="24"/>
          <w:szCs w:val="24"/>
          <w:lang w:val="ro-RO"/>
        </w:rPr>
        <w:lastRenderedPageBreak/>
        <w:t>In Raportul Administratiei Nationale de Meteorologie intitulat "</w:t>
      </w:r>
      <w:r w:rsidRPr="00B7493D">
        <w:rPr>
          <w:rFonts w:ascii="Arial" w:hAnsi="Arial" w:cs="Arial"/>
          <w:i/>
          <w:sz w:val="24"/>
          <w:szCs w:val="24"/>
          <w:lang w:val="ro-RO"/>
        </w:rPr>
        <w:t>Schimbarile climatice - de la bazele fizice la riscuri si adaptare</w:t>
      </w:r>
      <w:r w:rsidRPr="00B7493D">
        <w:rPr>
          <w:rFonts w:ascii="Arial" w:hAnsi="Arial" w:cs="Arial"/>
          <w:sz w:val="24"/>
          <w:szCs w:val="24"/>
          <w:lang w:val="ro-RO"/>
        </w:rPr>
        <w:t xml:space="preserve">" , "valul de caldura" este definit in Romania ca un </w:t>
      </w:r>
      <w:r w:rsidRPr="00B7493D">
        <w:rPr>
          <w:rFonts w:ascii="Arial" w:hAnsi="Arial" w:cs="Arial"/>
          <w:i/>
          <w:sz w:val="24"/>
          <w:szCs w:val="24"/>
          <w:lang w:val="ro-RO"/>
        </w:rPr>
        <w:t>interval de minim 2 zile cu o temperatura maxima de peste 37 °C</w:t>
      </w:r>
      <w:r w:rsidRPr="00B7493D">
        <w:rPr>
          <w:rFonts w:ascii="Arial" w:hAnsi="Arial" w:cs="Arial"/>
          <w:sz w:val="24"/>
          <w:szCs w:val="24"/>
          <w:lang w:val="ro-RO"/>
        </w:rPr>
        <w:t xml:space="preserve">. Valuri de caldura persistente au devenit extrem de frecvente in ultimul deceniu, in comparatie cu perioadele anterioare. In concordanta cu datele prezentate in raportul citat, in orizontul 2021-2050 se va inregistra o crestere a numarului de zile de incalzire, comparativ cu perioada 1971-2000. Cresterea numarului de zile cu impact generat de valurile de caldura va fi mai pronuntat in regiunile extra - Carpatice, in zonele de sud, sud - est si vestul Romaniei, innclusiv in aria proiectului.   </w:t>
      </w:r>
    </w:p>
    <w:p w14:paraId="30DFEC53" w14:textId="77777777" w:rsidR="003D4D69" w:rsidRPr="00B7493D" w:rsidRDefault="003D4D69" w:rsidP="003D4D69">
      <w:pPr>
        <w:spacing w:after="0" w:line="276" w:lineRule="auto"/>
        <w:ind w:right="43"/>
        <w:rPr>
          <w:rFonts w:ascii="Arial" w:hAnsi="Arial" w:cs="Arial"/>
          <w:sz w:val="24"/>
          <w:szCs w:val="24"/>
          <w:lang w:val="ro-RO"/>
        </w:rPr>
      </w:pPr>
      <w:r w:rsidRPr="00B7493D">
        <w:rPr>
          <w:rFonts w:ascii="Arial" w:hAnsi="Arial" w:cs="Arial"/>
          <w:sz w:val="24"/>
          <w:szCs w:val="24"/>
          <w:lang w:val="ro-RO"/>
        </w:rPr>
        <w:t>Trendul privind numarul de zile cu o temperatura minima superioara limitei de 20 °C (nopti tropicale) indica o crestere in Romania. In aria de interferenta a proiectului, au fost preconizate a interveni in perioada 2021 - 2050 cu până la 15 nopți tropicale mai mult pe an, față de intervalul de referință – în acest caz 1971-2000. Acest tip de schimbare provoacă consecințe ce nu pot fi neglijate în cazul sănătății populației dar și al infrastructurii solicitate de acest stres termic. (</w:t>
      </w:r>
      <w:r w:rsidRPr="00B7493D">
        <w:rPr>
          <w:rFonts w:ascii="Arial" w:hAnsi="Arial" w:cs="Arial"/>
          <w:i/>
          <w:sz w:val="24"/>
          <w:szCs w:val="24"/>
          <w:lang w:val="ro-RO"/>
        </w:rPr>
        <w:t>ANM, 2015, "Schimbarile climatice - de la bazele fizie la riscuri si adaptare") .</w:t>
      </w:r>
    </w:p>
    <w:p w14:paraId="197A0BEA" w14:textId="77777777" w:rsidR="003D4D69" w:rsidRPr="00B7493D" w:rsidRDefault="003D4D69" w:rsidP="003D4D69">
      <w:pPr>
        <w:spacing w:after="0" w:line="276" w:lineRule="auto"/>
        <w:ind w:right="43"/>
        <w:rPr>
          <w:rFonts w:ascii="Arial" w:hAnsi="Arial" w:cs="Arial"/>
          <w:sz w:val="24"/>
          <w:szCs w:val="24"/>
          <w:lang w:val="ro-RO"/>
        </w:rPr>
      </w:pPr>
      <w:r w:rsidRPr="00B7493D">
        <w:rPr>
          <w:rFonts w:ascii="Arial" w:hAnsi="Arial" w:cs="Arial"/>
          <w:sz w:val="24"/>
          <w:szCs w:val="24"/>
          <w:lang w:val="ro-RO"/>
        </w:rPr>
        <w:t xml:space="preserve">Prin urmare, analizand toate datele disponibile, rezulta ca aria proiectului va fi supus unor cresteri treptate ale temperaturilor, cresterea temperaturii medii fiind rezultatul cresterii temperaturilor minime si a cresterii numarului de zile cu temperaturi ridicate. Nu se pune problema unor scaderi ale temperaturilor minime si nici despre cresteri spectaculoase ale temperaturilor maxime. </w:t>
      </w:r>
    </w:p>
    <w:p w14:paraId="7A27C8BA" w14:textId="77777777" w:rsidR="003D4D69" w:rsidRPr="00B7493D" w:rsidRDefault="003D4D69" w:rsidP="003D4D69">
      <w:pPr>
        <w:pStyle w:val="Listparagraf"/>
        <w:spacing w:after="0" w:line="250" w:lineRule="auto"/>
        <w:ind w:left="1080" w:right="43"/>
        <w:rPr>
          <w:lang w:val="ro-RO"/>
        </w:rPr>
      </w:pPr>
      <w:r w:rsidRPr="00B7493D">
        <w:rPr>
          <w:lang w:val="ro-RO"/>
        </w:rPr>
        <w:t xml:space="preserve"> </w:t>
      </w:r>
    </w:p>
    <w:p w14:paraId="634C74AA" w14:textId="77777777" w:rsidR="003D4D69" w:rsidRPr="00B7493D" w:rsidRDefault="003D4D69" w:rsidP="003D4D69">
      <w:pPr>
        <w:pStyle w:val="Listparagraf"/>
        <w:pBdr>
          <w:top w:val="single" w:sz="4" w:space="0" w:color="2F5496"/>
          <w:left w:val="single" w:sz="4" w:space="0" w:color="2F5496"/>
          <w:bottom w:val="single" w:sz="4" w:space="0" w:color="2F5496"/>
          <w:right w:val="single" w:sz="4" w:space="0" w:color="2F5496"/>
        </w:pBdr>
        <w:spacing w:after="9" w:line="277" w:lineRule="auto"/>
        <w:ind w:left="1080" w:hanging="938"/>
        <w:rPr>
          <w:rFonts w:ascii="Arial" w:hAnsi="Arial" w:cs="Arial"/>
          <w:b/>
          <w:sz w:val="22"/>
          <w:lang w:val="ro-RO"/>
        </w:rPr>
      </w:pPr>
      <w:r w:rsidRPr="00B7493D">
        <w:rPr>
          <w:rFonts w:ascii="Arial" w:hAnsi="Arial" w:cs="Arial"/>
          <w:b/>
          <w:sz w:val="22"/>
          <w:lang w:val="ro-RO"/>
        </w:rPr>
        <w:t>CONCLUZIE:</w:t>
      </w:r>
    </w:p>
    <w:p w14:paraId="07248995" w14:textId="77777777" w:rsidR="003D4D69" w:rsidRPr="00B7493D" w:rsidRDefault="003D4D69" w:rsidP="003D4D69">
      <w:pPr>
        <w:pStyle w:val="Listparagraf"/>
        <w:pBdr>
          <w:top w:val="single" w:sz="4" w:space="0" w:color="2F5496"/>
          <w:left w:val="single" w:sz="4" w:space="0" w:color="2F5496"/>
          <w:bottom w:val="single" w:sz="4" w:space="0" w:color="2F5496"/>
          <w:right w:val="single" w:sz="4" w:space="0" w:color="2F5496"/>
        </w:pBdr>
        <w:spacing w:after="9" w:line="277" w:lineRule="auto"/>
        <w:ind w:left="1080" w:hanging="938"/>
        <w:rPr>
          <w:rFonts w:ascii="Arial" w:hAnsi="Arial" w:cs="Arial"/>
          <w:b/>
          <w:sz w:val="22"/>
          <w:lang w:val="ro-RO"/>
        </w:rPr>
      </w:pPr>
      <w:r w:rsidRPr="00B7493D">
        <w:rPr>
          <w:rFonts w:ascii="Arial" w:hAnsi="Arial" w:cs="Arial"/>
          <w:b/>
          <w:sz w:val="22"/>
          <w:lang w:val="ro-RO"/>
        </w:rPr>
        <w:t>nivelul de expunere la cresterea temperaturilor medii este MEDIU</w:t>
      </w:r>
    </w:p>
    <w:p w14:paraId="1FBEDB38" w14:textId="77777777" w:rsidR="003D4D69" w:rsidRPr="00B7493D" w:rsidRDefault="003D4D69" w:rsidP="003D4D69">
      <w:pPr>
        <w:pStyle w:val="Listparagraf"/>
        <w:pBdr>
          <w:top w:val="single" w:sz="4" w:space="0" w:color="2F5496"/>
          <w:left w:val="single" w:sz="4" w:space="0" w:color="2F5496"/>
          <w:bottom w:val="single" w:sz="4" w:space="0" w:color="2F5496"/>
          <w:right w:val="single" w:sz="4" w:space="0" w:color="2F5496"/>
        </w:pBdr>
        <w:spacing w:after="9" w:line="277" w:lineRule="auto"/>
        <w:ind w:left="142"/>
        <w:rPr>
          <w:rFonts w:ascii="Arial" w:hAnsi="Arial" w:cs="Arial"/>
          <w:sz w:val="22"/>
          <w:lang w:val="ro-RO"/>
        </w:rPr>
      </w:pPr>
      <w:r w:rsidRPr="00B7493D">
        <w:rPr>
          <w:rFonts w:ascii="Arial" w:hAnsi="Arial" w:cs="Arial"/>
          <w:b/>
          <w:sz w:val="22"/>
          <w:lang w:val="ro-RO"/>
        </w:rPr>
        <w:t xml:space="preserve">nivelul de expunere la cresterea/scaderea temperaturilor extreme este SCAZUT </w:t>
      </w:r>
    </w:p>
    <w:p w14:paraId="51A9A10E" w14:textId="6AEAD033" w:rsidR="00AE27DC" w:rsidRPr="00B7493D" w:rsidRDefault="00AE27DC" w:rsidP="00AE27DC">
      <w:pPr>
        <w:spacing w:after="0" w:line="276" w:lineRule="auto"/>
        <w:ind w:left="1800"/>
        <w:jc w:val="both"/>
        <w:rPr>
          <w:rFonts w:ascii="Arial" w:hAnsi="Arial" w:cs="Arial"/>
          <w:lang w:val="ro-RO"/>
        </w:rPr>
      </w:pPr>
    </w:p>
    <w:p w14:paraId="4D4224D8" w14:textId="77777777" w:rsidR="00180BE3" w:rsidRPr="00B7493D" w:rsidRDefault="00180BE3" w:rsidP="00AE27DC">
      <w:pPr>
        <w:spacing w:after="0" w:line="276" w:lineRule="auto"/>
        <w:ind w:left="1800"/>
        <w:jc w:val="both"/>
        <w:rPr>
          <w:rFonts w:ascii="Arial" w:hAnsi="Arial" w:cs="Arial"/>
          <w:lang w:val="ro-RO"/>
        </w:rPr>
      </w:pPr>
    </w:p>
    <w:p w14:paraId="1AFB79B4" w14:textId="499C1D45" w:rsidR="00B5597B" w:rsidRPr="00D266B7" w:rsidRDefault="00B5597B" w:rsidP="00D266B7">
      <w:pPr>
        <w:pStyle w:val="Titlu3"/>
        <w:rPr>
          <w:rFonts w:ascii="Arial" w:hAnsi="Arial" w:cs="Arial"/>
          <w:b/>
          <w:bCs/>
          <w:lang w:val="ro-RO"/>
        </w:rPr>
      </w:pPr>
      <w:bookmarkStart w:id="178" w:name="_Toc103140092"/>
      <w:r w:rsidRPr="00D266B7">
        <w:rPr>
          <w:rFonts w:ascii="Arial" w:hAnsi="Arial" w:cs="Arial"/>
          <w:b/>
          <w:bCs/>
          <w:lang w:val="ro-RO"/>
        </w:rPr>
        <w:t>V</w:t>
      </w:r>
      <w:r w:rsidR="00DD2582" w:rsidRPr="00D266B7">
        <w:rPr>
          <w:rFonts w:ascii="Arial" w:hAnsi="Arial" w:cs="Arial"/>
          <w:b/>
          <w:bCs/>
          <w:lang w:val="ro-RO"/>
        </w:rPr>
        <w:t>II</w:t>
      </w:r>
      <w:r w:rsidRPr="00D266B7">
        <w:rPr>
          <w:rFonts w:ascii="Arial" w:hAnsi="Arial" w:cs="Arial"/>
          <w:b/>
          <w:bCs/>
          <w:lang w:val="ro-RO"/>
        </w:rPr>
        <w:t>.</w:t>
      </w:r>
      <w:r w:rsidR="00DD2582" w:rsidRPr="00D266B7">
        <w:rPr>
          <w:rFonts w:ascii="Arial" w:hAnsi="Arial" w:cs="Arial"/>
          <w:b/>
          <w:bCs/>
          <w:lang w:val="ro-RO"/>
        </w:rPr>
        <w:t>9</w:t>
      </w:r>
      <w:r w:rsidRPr="00D266B7">
        <w:rPr>
          <w:rFonts w:ascii="Arial" w:hAnsi="Arial" w:cs="Arial"/>
          <w:b/>
          <w:bCs/>
          <w:lang w:val="ro-RO"/>
        </w:rPr>
        <w:t>.</w:t>
      </w:r>
      <w:r w:rsidR="00E03E9C" w:rsidRPr="00D266B7">
        <w:rPr>
          <w:rFonts w:ascii="Arial" w:hAnsi="Arial" w:cs="Arial"/>
          <w:b/>
          <w:bCs/>
          <w:lang w:val="ro-RO"/>
        </w:rPr>
        <w:t>5</w:t>
      </w:r>
      <w:r w:rsidRPr="00D266B7">
        <w:rPr>
          <w:rFonts w:ascii="Arial" w:hAnsi="Arial" w:cs="Arial"/>
          <w:b/>
          <w:bCs/>
          <w:lang w:val="ro-RO"/>
        </w:rPr>
        <w:t>. Zone de risc natural (risc climatic, alunecări de teren, cutremure, inundaţii)</w:t>
      </w:r>
      <w:bookmarkEnd w:id="176"/>
      <w:bookmarkEnd w:id="177"/>
      <w:bookmarkEnd w:id="178"/>
    </w:p>
    <w:p w14:paraId="3C78C0BD" w14:textId="77777777" w:rsidR="00B5597B" w:rsidRPr="00B7493D" w:rsidRDefault="00B5597B" w:rsidP="00B5597B">
      <w:pPr>
        <w:spacing w:after="60" w:line="276" w:lineRule="auto"/>
        <w:ind w:firstLine="720"/>
        <w:jc w:val="both"/>
        <w:rPr>
          <w:rFonts w:ascii="Arial" w:hAnsi="Arial" w:cs="Arial"/>
          <w:i/>
          <w:iCs/>
          <w:noProof/>
          <w:color w:val="000000" w:themeColor="text1"/>
          <w:sz w:val="24"/>
          <w:szCs w:val="24"/>
          <w:lang w:val="ro-RO"/>
        </w:rPr>
      </w:pPr>
      <w:r w:rsidRPr="00B7493D">
        <w:rPr>
          <w:rFonts w:ascii="Arial" w:hAnsi="Arial" w:cs="Arial"/>
          <w:noProof/>
          <w:color w:val="000000" w:themeColor="text1"/>
          <w:sz w:val="24"/>
          <w:szCs w:val="24"/>
          <w:lang w:val="ro-RO"/>
        </w:rPr>
        <w:t xml:space="preserve">Incadrarea lucrărilor in zonele de risc natural (alunecări de teren, cutremure, inundații), la nivel de macrozonare a zonei de amplasare se face in conformitate cu prevederile </w:t>
      </w:r>
      <w:r w:rsidRPr="00B7493D">
        <w:rPr>
          <w:rFonts w:ascii="Arial" w:hAnsi="Arial" w:cs="Arial"/>
          <w:i/>
          <w:iCs/>
          <w:noProof/>
          <w:color w:val="000000" w:themeColor="text1"/>
          <w:sz w:val="24"/>
          <w:szCs w:val="24"/>
          <w:lang w:val="ro-RO"/>
        </w:rPr>
        <w:t>Legii nr. 575/2001-privind aprobarea Planului de amenajare a teritoriului național -Secțiunea a V-a: zone de risc nat</w:t>
      </w:r>
      <w:r w:rsidRPr="00B7493D">
        <w:rPr>
          <w:rFonts w:ascii="Arial" w:hAnsi="Arial" w:cs="Arial"/>
          <w:noProof/>
          <w:color w:val="000000" w:themeColor="text1"/>
          <w:sz w:val="24"/>
          <w:szCs w:val="24"/>
          <w:lang w:val="ro-RO"/>
        </w:rPr>
        <w:t xml:space="preserve">ural și  cu prevederile ghidului </w:t>
      </w:r>
      <w:r w:rsidRPr="00B7493D">
        <w:rPr>
          <w:rFonts w:ascii="Arial" w:hAnsi="Arial" w:cs="Arial"/>
          <w:i/>
          <w:iCs/>
          <w:noProof/>
          <w:color w:val="000000" w:themeColor="text1"/>
          <w:sz w:val="24"/>
          <w:szCs w:val="24"/>
          <w:lang w:val="ro-RO"/>
        </w:rPr>
        <w:t>GT006-97- ”Ghid privind identificarea și monitorizarea alunecărilor de teren și stabilirea soluțiilor cadru de intervenție...”.</w:t>
      </w:r>
    </w:p>
    <w:p w14:paraId="7F86DE09" w14:textId="6484B493" w:rsidR="00B5597B" w:rsidRDefault="00B5597B" w:rsidP="00B5597B">
      <w:pPr>
        <w:spacing w:after="60" w:line="276" w:lineRule="auto"/>
        <w:ind w:firstLine="720"/>
        <w:jc w:val="both"/>
        <w:rPr>
          <w:rFonts w:ascii="Arial" w:hAnsi="Arial" w:cs="Arial"/>
          <w:i/>
          <w:iCs/>
          <w:noProof/>
          <w:color w:val="000000" w:themeColor="text1"/>
          <w:sz w:val="24"/>
          <w:szCs w:val="24"/>
          <w:lang w:val="ro-RO"/>
        </w:rPr>
      </w:pPr>
    </w:p>
    <w:p w14:paraId="7400F521" w14:textId="157B16A7" w:rsidR="00B5597B" w:rsidRPr="00B7493D" w:rsidRDefault="00DD2582" w:rsidP="00B5597B">
      <w:pPr>
        <w:pStyle w:val="Titlu3"/>
        <w:rPr>
          <w:rFonts w:ascii="Arial" w:hAnsi="Arial" w:cs="Arial"/>
          <w:b/>
          <w:bCs/>
          <w:color w:val="000000" w:themeColor="text1"/>
          <w:lang w:val="ro-RO"/>
        </w:rPr>
      </w:pPr>
      <w:bookmarkStart w:id="179" w:name="_Toc81387073"/>
      <w:bookmarkStart w:id="180" w:name="_Toc91433505"/>
      <w:bookmarkStart w:id="181" w:name="_Toc103140093"/>
      <w:r w:rsidRPr="00B7493D">
        <w:rPr>
          <w:rFonts w:ascii="Arial" w:hAnsi="Arial" w:cs="Arial"/>
          <w:b/>
          <w:bCs/>
          <w:color w:val="000000" w:themeColor="text1"/>
          <w:lang w:val="ro-RO"/>
        </w:rPr>
        <w:t>VII.9.</w:t>
      </w:r>
      <w:r w:rsidR="00E03E9C" w:rsidRPr="00B7493D">
        <w:rPr>
          <w:rFonts w:ascii="Arial" w:hAnsi="Arial" w:cs="Arial"/>
          <w:b/>
          <w:bCs/>
          <w:color w:val="000000" w:themeColor="text1"/>
          <w:lang w:val="ro-RO"/>
        </w:rPr>
        <w:t>5</w:t>
      </w:r>
      <w:r w:rsidRPr="00B7493D">
        <w:rPr>
          <w:rFonts w:ascii="Arial" w:hAnsi="Arial" w:cs="Arial"/>
          <w:b/>
          <w:bCs/>
          <w:color w:val="000000" w:themeColor="text1"/>
          <w:lang w:val="ro-RO"/>
        </w:rPr>
        <w:t>.</w:t>
      </w:r>
      <w:r w:rsidR="00B5597B" w:rsidRPr="00B7493D">
        <w:rPr>
          <w:rFonts w:ascii="Arial" w:hAnsi="Arial" w:cs="Arial"/>
          <w:b/>
          <w:bCs/>
          <w:color w:val="000000" w:themeColor="text1"/>
          <w:lang w:val="ro-RO"/>
        </w:rPr>
        <w:t>1 Risc climatic</w:t>
      </w:r>
      <w:bookmarkEnd w:id="179"/>
      <w:bookmarkEnd w:id="180"/>
      <w:bookmarkEnd w:id="181"/>
      <w:r w:rsidR="00B5597B" w:rsidRPr="00B7493D">
        <w:rPr>
          <w:rFonts w:ascii="Arial" w:hAnsi="Arial" w:cs="Arial"/>
          <w:b/>
          <w:bCs/>
          <w:color w:val="000000" w:themeColor="text1"/>
          <w:lang w:val="ro-RO"/>
        </w:rPr>
        <w:t xml:space="preserve">  </w:t>
      </w:r>
    </w:p>
    <w:p w14:paraId="63C8E88D" w14:textId="77777777" w:rsidR="00B5597B" w:rsidRPr="00B7493D" w:rsidRDefault="00B5597B" w:rsidP="003A0B5A">
      <w:pPr>
        <w:pStyle w:val="Listparagraf"/>
        <w:numPr>
          <w:ilvl w:val="0"/>
          <w:numId w:val="27"/>
        </w:numPr>
        <w:spacing w:line="260" w:lineRule="exact"/>
        <w:rPr>
          <w:rFonts w:ascii="Arial" w:hAnsi="Arial" w:cs="Arial"/>
          <w:b/>
          <w:color w:val="000000" w:themeColor="text1"/>
          <w:sz w:val="22"/>
          <w:lang w:val="ro-RO"/>
        </w:rPr>
      </w:pPr>
      <w:bookmarkStart w:id="182" w:name="_Toc316805106"/>
      <w:bookmarkStart w:id="183" w:name="_Toc340342829"/>
      <w:r w:rsidRPr="00B7493D">
        <w:rPr>
          <w:rFonts w:ascii="Arial" w:hAnsi="Arial" w:cs="Arial"/>
          <w:b/>
          <w:color w:val="000000" w:themeColor="text1"/>
          <w:sz w:val="22"/>
          <w:lang w:val="ro-RO"/>
        </w:rPr>
        <w:t>Riscuri climatic</w:t>
      </w:r>
      <w:bookmarkEnd w:id="182"/>
      <w:bookmarkEnd w:id="183"/>
      <w:r w:rsidRPr="00B7493D">
        <w:rPr>
          <w:rFonts w:ascii="Arial" w:hAnsi="Arial" w:cs="Arial"/>
          <w:b/>
          <w:color w:val="000000" w:themeColor="text1"/>
          <w:sz w:val="22"/>
          <w:lang w:val="ro-RO"/>
        </w:rPr>
        <w:t>e/precipitatii extreme/umiditate</w:t>
      </w:r>
    </w:p>
    <w:p w14:paraId="2D8E42EA" w14:textId="24C4F2B9" w:rsidR="00B5597B" w:rsidRDefault="00B5597B" w:rsidP="00B5597B">
      <w:pPr>
        <w:spacing w:line="276" w:lineRule="auto"/>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România,  situată  în  zona  climei temperate  din  emisfera  nordică,  ţară peste  care  se  interferează multiple  inﬂuenţe climatice exterioare (oceanice, scandinavo-baltice,  continental-excesive, pontice</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submediteraneene) –</w:t>
      </w:r>
      <w:r w:rsidRPr="00B7493D">
        <w:rPr>
          <w:rFonts w:ascii="Arial" w:hAnsi="Arial" w:cs="Arial"/>
          <w:i/>
          <w:iCs/>
          <w:color w:val="000000" w:themeColor="text1"/>
          <w:sz w:val="24"/>
          <w:szCs w:val="24"/>
          <w:lang w:val="ro-RO"/>
        </w:rPr>
        <w:t>Figura  nr. V</w:t>
      </w:r>
      <w:r w:rsidR="00DD2582" w:rsidRPr="00B7493D">
        <w:rPr>
          <w:rFonts w:ascii="Arial" w:hAnsi="Arial" w:cs="Arial"/>
          <w:i/>
          <w:iCs/>
          <w:color w:val="000000" w:themeColor="text1"/>
          <w:sz w:val="24"/>
          <w:szCs w:val="24"/>
          <w:lang w:val="ro-RO"/>
        </w:rPr>
        <w:t>II</w:t>
      </w:r>
      <w:r w:rsidRPr="00B7493D">
        <w:rPr>
          <w:rFonts w:ascii="Arial" w:hAnsi="Arial" w:cs="Arial"/>
          <w:i/>
          <w:iCs/>
          <w:color w:val="000000" w:themeColor="text1"/>
          <w:sz w:val="24"/>
          <w:szCs w:val="24"/>
          <w:lang w:val="ro-RO"/>
        </w:rPr>
        <w:t>.</w:t>
      </w:r>
      <w:r w:rsidR="006F5EEE">
        <w:rPr>
          <w:rFonts w:ascii="Arial" w:hAnsi="Arial" w:cs="Arial"/>
          <w:i/>
          <w:iCs/>
          <w:color w:val="000000" w:themeColor="text1"/>
          <w:sz w:val="24"/>
          <w:szCs w:val="24"/>
          <w:lang w:val="ro-RO"/>
        </w:rPr>
        <w:t>9</w:t>
      </w:r>
      <w:r w:rsidRPr="00B7493D">
        <w:rPr>
          <w:rFonts w:ascii="Arial" w:hAnsi="Arial" w:cs="Arial"/>
          <w:i/>
          <w:iCs/>
          <w:color w:val="000000" w:themeColor="text1"/>
          <w:sz w:val="24"/>
          <w:szCs w:val="24"/>
          <w:lang w:val="ro-RO"/>
        </w:rPr>
        <w:t xml:space="preserve"> </w:t>
      </w:r>
      <w:r w:rsidRPr="00B7493D">
        <w:rPr>
          <w:rFonts w:ascii="Arial" w:hAnsi="Arial" w:cs="Arial"/>
          <w:color w:val="000000" w:themeColor="text1"/>
          <w:sz w:val="24"/>
          <w:szCs w:val="24"/>
          <w:lang w:val="ro-RO"/>
        </w:rPr>
        <w:t>de mai jos, dispune de o mare varietate a hazardurilor şi  riscurilor  climatice,  dependente  de caracteristicile ﬁzice ale maselor de aer în advecţie peste teritoriul ei.</w:t>
      </w:r>
    </w:p>
    <w:p w14:paraId="4E43D110" w14:textId="77777777" w:rsidR="006F5EEE" w:rsidRPr="00B7493D" w:rsidRDefault="006F5EEE" w:rsidP="006F5EEE">
      <w:pPr>
        <w:spacing w:line="276" w:lineRule="auto"/>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lastRenderedPageBreak/>
        <w:t>În raport cu aceste caracteristici ﬁzice, ca şi cu predominanţa sezonieră a unui sau altui tip de masă de aer, în România se pot distinge următoarele tipuri de hazarduri şi riscuri climatice:</w:t>
      </w:r>
    </w:p>
    <w:p w14:paraId="1AB828D5" w14:textId="77777777" w:rsidR="006F5EEE" w:rsidRPr="00B7493D" w:rsidRDefault="006F5EEE" w:rsidP="006F5EEE">
      <w:pPr>
        <w:pStyle w:val="Listparagraf"/>
        <w:numPr>
          <w:ilvl w:val="0"/>
          <w:numId w:val="49"/>
        </w:numPr>
        <w:spacing w:before="0" w:after="200" w:line="276" w:lineRule="auto"/>
        <w:rPr>
          <w:rFonts w:ascii="Arial" w:hAnsi="Arial" w:cs="Arial"/>
          <w:color w:val="000000" w:themeColor="text1"/>
          <w:szCs w:val="24"/>
          <w:lang w:val="ro-RO"/>
        </w:rPr>
      </w:pPr>
      <w:r w:rsidRPr="00B7493D">
        <w:rPr>
          <w:rFonts w:ascii="Arial" w:hAnsi="Arial" w:cs="Arial"/>
          <w:color w:val="000000" w:themeColor="text1"/>
          <w:szCs w:val="24"/>
          <w:lang w:val="ro-RO"/>
        </w:rPr>
        <w:t xml:space="preserve">hazarduri/riscuri climatice de  iarnă, a  căror  trăsătură  comună  o  constituie menţinerea  temperaturilor  negative,  în care se includ: </w:t>
      </w:r>
    </w:p>
    <w:p w14:paraId="26033AF0" w14:textId="77777777" w:rsidR="006F5EEE" w:rsidRPr="00B7493D" w:rsidRDefault="006F5EEE" w:rsidP="006F5EEE">
      <w:pPr>
        <w:pStyle w:val="Listparagraf"/>
        <w:numPr>
          <w:ilvl w:val="0"/>
          <w:numId w:val="49"/>
        </w:numPr>
        <w:spacing w:before="0" w:after="200" w:line="276" w:lineRule="auto"/>
        <w:rPr>
          <w:rFonts w:ascii="Arial" w:hAnsi="Arial" w:cs="Arial"/>
          <w:color w:val="000000" w:themeColor="text1"/>
          <w:szCs w:val="24"/>
          <w:lang w:val="ro-RO"/>
        </w:rPr>
      </w:pPr>
      <w:r w:rsidRPr="00B7493D">
        <w:rPr>
          <w:rFonts w:ascii="Arial" w:hAnsi="Arial" w:cs="Arial"/>
          <w:color w:val="000000" w:themeColor="text1"/>
          <w:szCs w:val="24"/>
          <w:lang w:val="ro-RO"/>
        </w:rPr>
        <w:t>hazarduri/riscuri  termice  de  iarnă (inversiunile de temperatură, valurile de frig, răcirile masive, temperaturile minime sub -20°, -30° etc.);</w:t>
      </w:r>
    </w:p>
    <w:p w14:paraId="64F8CE92" w14:textId="77777777" w:rsidR="006F5EEE" w:rsidRPr="00B7493D" w:rsidRDefault="006F5EEE" w:rsidP="006F5EEE">
      <w:pPr>
        <w:pStyle w:val="Listparagraf"/>
        <w:numPr>
          <w:ilvl w:val="0"/>
          <w:numId w:val="49"/>
        </w:numPr>
        <w:spacing w:before="0" w:after="200" w:line="276" w:lineRule="auto"/>
        <w:rPr>
          <w:rFonts w:ascii="Arial" w:hAnsi="Arial" w:cs="Arial"/>
          <w:color w:val="000000" w:themeColor="text1"/>
          <w:szCs w:val="24"/>
          <w:lang w:val="ro-RO"/>
        </w:rPr>
      </w:pPr>
      <w:r w:rsidRPr="00B7493D">
        <w:rPr>
          <w:rFonts w:ascii="Arial" w:hAnsi="Arial" w:cs="Arial"/>
          <w:color w:val="000000" w:themeColor="text1"/>
          <w:szCs w:val="24"/>
          <w:lang w:val="ro-RO"/>
        </w:rPr>
        <w:t>hazarduri/riscuri  glaciare  (îngheţ, brumă, chiciură, polei, depuneri de gheaţă,  ninsori  abundente,  strat  de  zăpadă gros şi troienit, avalanşe de zăpadă);</w:t>
      </w:r>
    </w:p>
    <w:p w14:paraId="38199886" w14:textId="77777777" w:rsidR="006F5EEE" w:rsidRPr="00B7493D" w:rsidRDefault="006F5EEE" w:rsidP="006F5EEE">
      <w:pPr>
        <w:pStyle w:val="Listparagraf"/>
        <w:numPr>
          <w:ilvl w:val="0"/>
          <w:numId w:val="49"/>
        </w:numPr>
        <w:spacing w:before="0" w:after="200" w:line="276" w:lineRule="auto"/>
        <w:rPr>
          <w:rFonts w:ascii="Arial" w:hAnsi="Arial" w:cs="Arial"/>
          <w:color w:val="000000" w:themeColor="text1"/>
          <w:szCs w:val="24"/>
          <w:lang w:val="ro-RO"/>
        </w:rPr>
      </w:pPr>
      <w:r w:rsidRPr="00B7493D">
        <w:rPr>
          <w:rFonts w:ascii="Arial" w:hAnsi="Arial" w:cs="Arial"/>
          <w:color w:val="000000" w:themeColor="text1"/>
          <w:szCs w:val="24"/>
          <w:lang w:val="ro-RO"/>
        </w:rPr>
        <w:t>hazarduri/riscuri eoliene (viscol, föehn,  crivăţ),  vânturi  tari  cu  viteze &gt;11 m/s.</w:t>
      </w:r>
    </w:p>
    <w:p w14:paraId="2CEEA5E5" w14:textId="7BF0E1F2" w:rsidR="00B5597B" w:rsidRPr="00B7493D" w:rsidRDefault="00B5597B" w:rsidP="00B5597B">
      <w:pPr>
        <w:spacing w:line="276" w:lineRule="auto"/>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In timpul iernii pot să apară</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riscuri pluvio-termice de vară cum  sunt: unele valuri de căldură</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ploile calde care generează inundaţii de iarnă.</w:t>
      </w:r>
    </w:p>
    <w:p w14:paraId="5A5EFA9C" w14:textId="77777777" w:rsidR="00B5597B" w:rsidRPr="00B7493D" w:rsidRDefault="00B5597B" w:rsidP="003A0B5A">
      <w:pPr>
        <w:pStyle w:val="Listparagraf"/>
        <w:numPr>
          <w:ilvl w:val="0"/>
          <w:numId w:val="50"/>
        </w:numPr>
        <w:spacing w:before="0" w:after="200" w:line="276" w:lineRule="auto"/>
        <w:rPr>
          <w:rFonts w:ascii="Arial" w:hAnsi="Arial" w:cs="Arial"/>
          <w:color w:val="000000" w:themeColor="text1"/>
          <w:szCs w:val="24"/>
          <w:lang w:val="ro-RO"/>
        </w:rPr>
      </w:pPr>
      <w:r w:rsidRPr="00B7493D">
        <w:rPr>
          <w:rFonts w:ascii="Arial" w:hAnsi="Arial" w:cs="Arial"/>
          <w:color w:val="000000" w:themeColor="text1"/>
          <w:szCs w:val="24"/>
          <w:lang w:val="ro-RO"/>
        </w:rPr>
        <w:t xml:space="preserve">hazarduri/riscuri  termice  de  vară, a  căror  trăsătură  comună  o  constituie </w:t>
      </w:r>
    </w:p>
    <w:p w14:paraId="08C12A43" w14:textId="77777777" w:rsidR="00B5597B" w:rsidRPr="00B7493D" w:rsidRDefault="00B5597B" w:rsidP="003A0B5A">
      <w:pPr>
        <w:pStyle w:val="Listparagraf"/>
        <w:numPr>
          <w:ilvl w:val="0"/>
          <w:numId w:val="50"/>
        </w:numPr>
        <w:spacing w:before="0" w:after="200" w:line="276" w:lineRule="auto"/>
        <w:rPr>
          <w:rFonts w:ascii="Arial" w:hAnsi="Arial" w:cs="Arial"/>
          <w:color w:val="000000" w:themeColor="text1"/>
          <w:szCs w:val="24"/>
          <w:lang w:val="ro-RO"/>
        </w:rPr>
      </w:pPr>
      <w:r w:rsidRPr="00B7493D">
        <w:rPr>
          <w:rFonts w:ascii="Arial" w:hAnsi="Arial" w:cs="Arial"/>
          <w:color w:val="000000" w:themeColor="text1"/>
          <w:szCs w:val="24"/>
          <w:lang w:val="ro-RO"/>
        </w:rPr>
        <w:t>temperaturile  pozitive  şi  procesele  intense de insolaţie, în care se includ:</w:t>
      </w:r>
    </w:p>
    <w:p w14:paraId="757EFBEB" w14:textId="77777777" w:rsidR="00B5597B" w:rsidRPr="00B7493D" w:rsidRDefault="00B5597B" w:rsidP="003A0B5A">
      <w:pPr>
        <w:pStyle w:val="Listparagraf"/>
        <w:numPr>
          <w:ilvl w:val="0"/>
          <w:numId w:val="50"/>
        </w:numPr>
        <w:spacing w:before="0" w:after="200" w:line="276" w:lineRule="auto"/>
        <w:rPr>
          <w:rFonts w:ascii="Arial" w:hAnsi="Arial" w:cs="Arial"/>
          <w:color w:val="000000" w:themeColor="text1"/>
          <w:szCs w:val="24"/>
          <w:lang w:val="ro-RO"/>
        </w:rPr>
      </w:pPr>
      <w:r w:rsidRPr="00B7493D">
        <w:rPr>
          <w:rFonts w:ascii="Arial" w:hAnsi="Arial" w:cs="Arial"/>
          <w:color w:val="000000" w:themeColor="text1"/>
          <w:szCs w:val="24"/>
          <w:lang w:val="ro-RO"/>
        </w:rPr>
        <w:t>hazarduri/riscuri  termice  de  vară (valuri de căldură tropicală, încălziri masive &gt;30.0°C, temperaturile maxime &gt;35°, &gt;40°C, incendii naturale de pădure);</w:t>
      </w:r>
    </w:p>
    <w:p w14:paraId="23934D53" w14:textId="515DECDE" w:rsidR="00B5597B" w:rsidRPr="00B7493D" w:rsidRDefault="00B5597B" w:rsidP="003A0B5A">
      <w:pPr>
        <w:pStyle w:val="Listparagraf"/>
        <w:numPr>
          <w:ilvl w:val="0"/>
          <w:numId w:val="50"/>
        </w:numPr>
        <w:spacing w:before="0" w:after="200" w:line="276" w:lineRule="auto"/>
        <w:rPr>
          <w:rFonts w:ascii="Arial" w:hAnsi="Arial" w:cs="Arial"/>
          <w:color w:val="000000" w:themeColor="text1"/>
          <w:szCs w:val="24"/>
          <w:lang w:val="ro-RO"/>
        </w:rPr>
      </w:pPr>
      <w:r w:rsidRPr="00B7493D">
        <w:rPr>
          <w:rFonts w:ascii="Arial" w:hAnsi="Arial" w:cs="Arial"/>
          <w:color w:val="000000" w:themeColor="text1"/>
          <w:szCs w:val="24"/>
          <w:lang w:val="ro-RO"/>
        </w:rPr>
        <w:t>hazarduri/riscuri  pluviale  (ploi abundente</w:t>
      </w:r>
      <w:r w:rsidR="00F406B4" w:rsidRPr="00B7493D">
        <w:rPr>
          <w:rFonts w:ascii="Arial" w:hAnsi="Arial" w:cs="Arial"/>
          <w:color w:val="000000" w:themeColor="text1"/>
          <w:szCs w:val="24"/>
          <w:lang w:val="ro-RO"/>
        </w:rPr>
        <w:t xml:space="preserve"> și </w:t>
      </w:r>
      <w:r w:rsidRPr="00B7493D">
        <w:rPr>
          <w:rFonts w:ascii="Arial" w:hAnsi="Arial" w:cs="Arial"/>
          <w:color w:val="000000" w:themeColor="text1"/>
          <w:szCs w:val="24"/>
          <w:lang w:val="ro-RO"/>
        </w:rPr>
        <w:t>de durată, ploi torenţiale, averse);</w:t>
      </w:r>
    </w:p>
    <w:p w14:paraId="650A32CE" w14:textId="77777777" w:rsidR="00B5597B" w:rsidRPr="00B7493D" w:rsidRDefault="00B5597B" w:rsidP="003A0B5A">
      <w:pPr>
        <w:pStyle w:val="Listparagraf"/>
        <w:numPr>
          <w:ilvl w:val="0"/>
          <w:numId w:val="50"/>
        </w:numPr>
        <w:spacing w:before="0" w:after="200" w:line="276" w:lineRule="auto"/>
        <w:rPr>
          <w:rFonts w:ascii="Arial" w:hAnsi="Arial" w:cs="Arial"/>
          <w:color w:val="000000" w:themeColor="text1"/>
          <w:szCs w:val="24"/>
          <w:lang w:val="ro-RO"/>
        </w:rPr>
      </w:pPr>
      <w:r w:rsidRPr="00B7493D">
        <w:rPr>
          <w:rFonts w:ascii="Arial" w:hAnsi="Arial" w:cs="Arial"/>
          <w:color w:val="000000" w:themeColor="text1"/>
          <w:szCs w:val="24"/>
          <w:lang w:val="ro-RO"/>
        </w:rPr>
        <w:t>hazarduri/riscuri eoliene (suhovei, furtuni de praf – vântul Negru), vânturi tari cu viteze &gt;11 m/s;</w:t>
      </w:r>
    </w:p>
    <w:p w14:paraId="534BF7E1" w14:textId="77777777" w:rsidR="00B5597B" w:rsidRPr="00B7493D" w:rsidRDefault="00B5597B" w:rsidP="003A0B5A">
      <w:pPr>
        <w:pStyle w:val="Listparagraf"/>
        <w:numPr>
          <w:ilvl w:val="0"/>
          <w:numId w:val="50"/>
        </w:numPr>
        <w:spacing w:before="0" w:after="200" w:line="276" w:lineRule="auto"/>
        <w:rPr>
          <w:rFonts w:ascii="Arial" w:hAnsi="Arial" w:cs="Arial"/>
          <w:color w:val="000000" w:themeColor="text1"/>
          <w:szCs w:val="24"/>
          <w:lang w:val="ro-RO"/>
        </w:rPr>
      </w:pPr>
      <w:r w:rsidRPr="00B7493D">
        <w:rPr>
          <w:rFonts w:ascii="Arial" w:hAnsi="Arial" w:cs="Arial"/>
          <w:color w:val="000000" w:themeColor="text1"/>
          <w:szCs w:val="24"/>
          <w:lang w:val="ro-RO"/>
        </w:rPr>
        <w:t xml:space="preserve">hazarduri/riscuri asociate (averse, grindină, vijelii, oraje, tornade); </w:t>
      </w:r>
    </w:p>
    <w:p w14:paraId="247153EC" w14:textId="77777777" w:rsidR="00B5597B" w:rsidRPr="00B7493D" w:rsidRDefault="00B5597B" w:rsidP="003A0B5A">
      <w:pPr>
        <w:pStyle w:val="Listparagraf"/>
        <w:numPr>
          <w:ilvl w:val="0"/>
          <w:numId w:val="50"/>
        </w:numPr>
        <w:spacing w:before="0" w:after="200" w:line="276" w:lineRule="auto"/>
        <w:rPr>
          <w:rFonts w:ascii="Arial" w:hAnsi="Arial" w:cs="Arial"/>
          <w:color w:val="000000" w:themeColor="text1"/>
          <w:szCs w:val="24"/>
          <w:lang w:val="ro-RO"/>
        </w:rPr>
      </w:pPr>
      <w:r w:rsidRPr="00B7493D">
        <w:rPr>
          <w:rFonts w:ascii="Arial" w:hAnsi="Arial" w:cs="Arial"/>
          <w:color w:val="000000" w:themeColor="text1"/>
          <w:szCs w:val="24"/>
          <w:lang w:val="ro-RO"/>
        </w:rPr>
        <w:t>Pe munte, la peste   2 000 m altitudine,  sunt  posibile  vara  şi  hazarduri/riscuri  glacio-termice  de  iarnă  (valuri  de frig, îngheţ, lapoviţă, ninsoare, viscol);</w:t>
      </w:r>
    </w:p>
    <w:p w14:paraId="2AAD4EC4" w14:textId="2453FC4C" w:rsidR="00B5597B" w:rsidRPr="00B7493D" w:rsidRDefault="00B5597B" w:rsidP="003A0B5A">
      <w:pPr>
        <w:pStyle w:val="Listparagraf"/>
        <w:numPr>
          <w:ilvl w:val="0"/>
          <w:numId w:val="50"/>
        </w:numPr>
        <w:spacing w:before="0" w:after="200" w:line="276" w:lineRule="auto"/>
        <w:rPr>
          <w:rFonts w:ascii="Arial" w:hAnsi="Arial" w:cs="Arial"/>
          <w:color w:val="000000" w:themeColor="text1"/>
          <w:szCs w:val="24"/>
          <w:lang w:val="ro-RO"/>
        </w:rPr>
      </w:pPr>
      <w:r w:rsidRPr="00B7493D">
        <w:rPr>
          <w:rFonts w:ascii="Arial" w:hAnsi="Arial" w:cs="Arial"/>
          <w:color w:val="000000" w:themeColor="text1"/>
          <w:szCs w:val="24"/>
          <w:lang w:val="ro-RO"/>
        </w:rPr>
        <w:t xml:space="preserve">hazarduri/riscurile  climatice  din anotimpurile  de  tranziţie  (primăvara </w:t>
      </w:r>
      <w:r w:rsidR="00F406B4" w:rsidRPr="00B7493D">
        <w:rPr>
          <w:rFonts w:ascii="Arial" w:hAnsi="Arial" w:cs="Arial"/>
          <w:color w:val="000000" w:themeColor="text1"/>
          <w:szCs w:val="24"/>
          <w:lang w:val="ro-RO"/>
        </w:rPr>
        <w:t xml:space="preserve"> și </w:t>
      </w:r>
      <w:r w:rsidRPr="00B7493D">
        <w:rPr>
          <w:rFonts w:ascii="Arial" w:hAnsi="Arial" w:cs="Arial"/>
          <w:color w:val="000000" w:themeColor="text1"/>
          <w:szCs w:val="24"/>
          <w:lang w:val="ro-RO"/>
        </w:rPr>
        <w:t xml:space="preserve">toamna), a căror caracteristică o constituie  alternanţa  temperaturilor  negative cu cele pozitive. Aceasta conduce la interferenţa hazardurilor/riscurilor climatice de  iarnă cu cele de vară,  fenomen posibil  până  ce  se  stabileşte  sensul predominant  al  temperaturilor  pozitive sau negative. </w:t>
      </w:r>
    </w:p>
    <w:p w14:paraId="55B37A5C" w14:textId="77777777" w:rsidR="00B5597B" w:rsidRPr="00B7493D" w:rsidRDefault="00B5597B" w:rsidP="00B5597B">
      <w:pPr>
        <w:spacing w:line="276" w:lineRule="auto"/>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De menţionat că nu orice  fenomen  climatic  poate  ﬁ considerat în aceste anotimpuri un hazard sau un risc. Ele apar de multe ori asociate. Cele mai speciﬁce sunt:</w:t>
      </w:r>
    </w:p>
    <w:p w14:paraId="616A0E5C" w14:textId="77777777" w:rsidR="00B5597B" w:rsidRPr="00B7493D" w:rsidRDefault="00B5597B" w:rsidP="003A0B5A">
      <w:pPr>
        <w:pStyle w:val="Listparagraf"/>
        <w:numPr>
          <w:ilvl w:val="0"/>
          <w:numId w:val="51"/>
        </w:numPr>
        <w:spacing w:before="0" w:after="200" w:line="276" w:lineRule="auto"/>
        <w:rPr>
          <w:rFonts w:ascii="Arial" w:hAnsi="Arial" w:cs="Arial"/>
          <w:color w:val="000000" w:themeColor="text1"/>
          <w:szCs w:val="24"/>
          <w:lang w:val="ro-RO"/>
        </w:rPr>
      </w:pPr>
      <w:r w:rsidRPr="00B7493D">
        <w:rPr>
          <w:rFonts w:ascii="Arial" w:hAnsi="Arial" w:cs="Arial"/>
          <w:color w:val="000000" w:themeColor="text1"/>
          <w:szCs w:val="24"/>
          <w:lang w:val="ro-RO"/>
        </w:rPr>
        <w:t>valurile de frig polar;</w:t>
      </w:r>
    </w:p>
    <w:p w14:paraId="3CB5D1B0" w14:textId="77777777" w:rsidR="00B5597B" w:rsidRPr="00B7493D" w:rsidRDefault="00B5597B" w:rsidP="003A0B5A">
      <w:pPr>
        <w:pStyle w:val="Listparagraf"/>
        <w:numPr>
          <w:ilvl w:val="0"/>
          <w:numId w:val="51"/>
        </w:numPr>
        <w:spacing w:before="0" w:after="200" w:line="276" w:lineRule="auto"/>
        <w:rPr>
          <w:rFonts w:ascii="Arial" w:hAnsi="Arial" w:cs="Arial"/>
          <w:color w:val="000000" w:themeColor="text1"/>
          <w:szCs w:val="24"/>
          <w:lang w:val="ro-RO"/>
        </w:rPr>
      </w:pPr>
      <w:r w:rsidRPr="00B7493D">
        <w:rPr>
          <w:rFonts w:ascii="Arial" w:hAnsi="Arial" w:cs="Arial"/>
          <w:color w:val="000000" w:themeColor="text1"/>
          <w:szCs w:val="24"/>
          <w:lang w:val="ro-RO"/>
        </w:rPr>
        <w:t>cele mai timpurii (de toamnă) şi cele mai  târzii  (de  primăvară)  îngheţuri,  brume, ninsori şi viscole;</w:t>
      </w:r>
    </w:p>
    <w:p w14:paraId="263A26DA" w14:textId="11BE6E97" w:rsidR="00B5597B" w:rsidRPr="00B7493D" w:rsidRDefault="00B5597B" w:rsidP="003A0B5A">
      <w:pPr>
        <w:pStyle w:val="Listparagraf"/>
        <w:numPr>
          <w:ilvl w:val="0"/>
          <w:numId w:val="51"/>
        </w:numPr>
        <w:spacing w:before="0" w:after="200" w:line="276" w:lineRule="auto"/>
        <w:rPr>
          <w:rFonts w:ascii="Arial" w:hAnsi="Arial" w:cs="Arial"/>
          <w:color w:val="000000" w:themeColor="text1"/>
          <w:szCs w:val="24"/>
          <w:lang w:val="ro-RO"/>
        </w:rPr>
      </w:pPr>
      <w:r w:rsidRPr="00B7493D">
        <w:rPr>
          <w:rFonts w:ascii="Arial" w:hAnsi="Arial" w:cs="Arial"/>
          <w:color w:val="000000" w:themeColor="text1"/>
          <w:szCs w:val="24"/>
          <w:lang w:val="ro-RO"/>
        </w:rPr>
        <w:t>valurile de căldură tropicale asociate cu vânturile uscate, care pot genera secetă, epuizarea  rezervei de apă din sol</w:t>
      </w:r>
      <w:r w:rsidR="00F406B4" w:rsidRPr="00B7493D">
        <w:rPr>
          <w:rFonts w:ascii="Arial" w:hAnsi="Arial" w:cs="Arial"/>
          <w:color w:val="000000" w:themeColor="text1"/>
          <w:szCs w:val="24"/>
          <w:lang w:val="ro-RO"/>
        </w:rPr>
        <w:t xml:space="preserve"> și </w:t>
      </w:r>
      <w:r w:rsidRPr="00B7493D">
        <w:rPr>
          <w:rFonts w:ascii="Arial" w:hAnsi="Arial" w:cs="Arial"/>
          <w:color w:val="000000" w:themeColor="text1"/>
          <w:szCs w:val="24"/>
          <w:lang w:val="ro-RO"/>
        </w:rPr>
        <w:t>îngreunarea lucrărilor agricole;</w:t>
      </w:r>
    </w:p>
    <w:p w14:paraId="1FF151D6" w14:textId="77777777" w:rsidR="00B5597B" w:rsidRPr="00B7493D" w:rsidRDefault="00B5597B" w:rsidP="003A0B5A">
      <w:pPr>
        <w:pStyle w:val="Listparagraf"/>
        <w:numPr>
          <w:ilvl w:val="0"/>
          <w:numId w:val="51"/>
        </w:numPr>
        <w:spacing w:before="0" w:after="200" w:line="276" w:lineRule="auto"/>
        <w:rPr>
          <w:rFonts w:ascii="Arial" w:hAnsi="Arial" w:cs="Arial"/>
          <w:color w:val="000000" w:themeColor="text1"/>
          <w:szCs w:val="24"/>
          <w:lang w:val="ro-RO"/>
        </w:rPr>
      </w:pPr>
      <w:r w:rsidRPr="00B7493D">
        <w:rPr>
          <w:rFonts w:ascii="Arial" w:hAnsi="Arial" w:cs="Arial"/>
          <w:color w:val="000000" w:themeColor="text1"/>
          <w:szCs w:val="24"/>
          <w:lang w:val="ro-RO"/>
        </w:rPr>
        <w:t xml:space="preserve">valurile  de  căldură  tropicale  asociate  cu  ploile  de  primăvară, care  provoacă  topirea  stratului  de zăpadă.  În  condiţiile  în  care  râurile sunt  îngheţate, acestea nu pot prelua  cantitatea  de  apă  provenită  din topirea </w:t>
      </w:r>
      <w:r w:rsidRPr="00B7493D">
        <w:rPr>
          <w:rFonts w:ascii="Arial" w:hAnsi="Arial" w:cs="Arial"/>
          <w:color w:val="000000" w:themeColor="text1"/>
          <w:szCs w:val="24"/>
          <w:lang w:val="ro-RO"/>
        </w:rPr>
        <w:lastRenderedPageBreak/>
        <w:t>zăpezii şi din ploile produse în regiunile înalte, din amonte, încât se produc inundaţii în avale, adesea cu caracter catastrofal;</w:t>
      </w:r>
    </w:p>
    <w:p w14:paraId="07DD5404" w14:textId="00F6FC4F" w:rsidR="00B5597B" w:rsidRPr="00B7493D" w:rsidRDefault="00B5597B" w:rsidP="003A0B5A">
      <w:pPr>
        <w:pStyle w:val="Listparagraf"/>
        <w:numPr>
          <w:ilvl w:val="0"/>
          <w:numId w:val="51"/>
        </w:numPr>
        <w:spacing w:before="0" w:after="200" w:line="276" w:lineRule="auto"/>
        <w:rPr>
          <w:rFonts w:ascii="Arial" w:hAnsi="Arial" w:cs="Arial"/>
          <w:color w:val="000000" w:themeColor="text1"/>
          <w:szCs w:val="24"/>
          <w:lang w:val="ro-RO"/>
        </w:rPr>
      </w:pPr>
      <w:r w:rsidRPr="00B7493D">
        <w:rPr>
          <w:rFonts w:ascii="Arial" w:hAnsi="Arial" w:cs="Arial"/>
          <w:color w:val="000000" w:themeColor="text1"/>
          <w:szCs w:val="24"/>
          <w:lang w:val="ro-RO"/>
        </w:rPr>
        <w:t>ceaţa advectivă, radiativă şi mixtă, care poate perturba circulaţia de  toate felurile</w:t>
      </w:r>
      <w:r w:rsidR="00E15A34" w:rsidRPr="00B7493D">
        <w:rPr>
          <w:rFonts w:ascii="Arial" w:hAnsi="Arial" w:cs="Arial"/>
          <w:color w:val="000000" w:themeColor="text1"/>
          <w:szCs w:val="24"/>
          <w:lang w:val="ro-RO"/>
        </w:rPr>
        <w:t>.</w:t>
      </w:r>
    </w:p>
    <w:p w14:paraId="50ECC5B0" w14:textId="77777777" w:rsidR="00B5597B" w:rsidRPr="00B7493D" w:rsidRDefault="00B5597B" w:rsidP="00B5597B">
      <w:pPr>
        <w:spacing w:line="276" w:lineRule="auto"/>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Hazarduri/riscuri  climatice  posibile tot anul, în care se încadrează:</w:t>
      </w:r>
    </w:p>
    <w:p w14:paraId="2668DF89" w14:textId="7EC31964" w:rsidR="00B5597B" w:rsidRPr="00B7493D" w:rsidRDefault="00E03E9C" w:rsidP="00E03E9C">
      <w:pPr>
        <w:spacing w:after="200" w:line="276" w:lineRule="auto"/>
        <w:rPr>
          <w:rFonts w:ascii="Arial" w:hAnsi="Arial" w:cs="Arial"/>
          <w:color w:val="000000" w:themeColor="text1"/>
          <w:szCs w:val="24"/>
          <w:lang w:val="ro-RO"/>
        </w:rPr>
      </w:pPr>
      <w:r w:rsidRPr="00B7493D">
        <w:rPr>
          <w:rFonts w:ascii="Arial" w:hAnsi="Arial" w:cs="Arial"/>
          <w:color w:val="000000" w:themeColor="text1"/>
          <w:szCs w:val="24"/>
          <w:lang w:val="ro-RO"/>
        </w:rPr>
        <w:t xml:space="preserve">-   </w:t>
      </w:r>
      <w:r w:rsidR="00B5597B" w:rsidRPr="00B7493D">
        <w:rPr>
          <w:rFonts w:ascii="Arial" w:hAnsi="Arial" w:cs="Arial"/>
          <w:color w:val="000000" w:themeColor="text1"/>
          <w:szCs w:val="24"/>
          <w:lang w:val="ro-RO"/>
        </w:rPr>
        <w:t>excesul de precipitaţii, care generează excesul de umiditate şi inundaţii;</w:t>
      </w:r>
    </w:p>
    <w:p w14:paraId="20544225" w14:textId="6BE94BBD" w:rsidR="00B5597B" w:rsidRPr="00B7493D" w:rsidRDefault="00E03E9C" w:rsidP="00E03E9C">
      <w:pPr>
        <w:spacing w:after="200" w:line="276" w:lineRule="auto"/>
        <w:rPr>
          <w:rFonts w:ascii="Arial" w:hAnsi="Arial" w:cs="Arial"/>
          <w:color w:val="000000" w:themeColor="text1"/>
          <w:szCs w:val="24"/>
          <w:lang w:val="ro-RO"/>
        </w:rPr>
      </w:pPr>
      <w:r w:rsidRPr="00B7493D">
        <w:rPr>
          <w:rFonts w:ascii="Arial" w:hAnsi="Arial" w:cs="Arial"/>
          <w:color w:val="000000" w:themeColor="text1"/>
          <w:szCs w:val="24"/>
          <w:lang w:val="ro-RO"/>
        </w:rPr>
        <w:t xml:space="preserve">-    </w:t>
      </w:r>
      <w:r w:rsidR="00B5597B" w:rsidRPr="00B7493D">
        <w:rPr>
          <w:rFonts w:ascii="Arial" w:hAnsi="Arial" w:cs="Arial"/>
          <w:color w:val="000000" w:themeColor="text1"/>
          <w:szCs w:val="24"/>
          <w:lang w:val="ro-RO"/>
        </w:rPr>
        <w:t>deﬁcitul de precipitaţii, care generează fenomene de uscăciune</w:t>
      </w:r>
      <w:r w:rsidR="00F406B4" w:rsidRPr="00B7493D">
        <w:rPr>
          <w:rFonts w:ascii="Arial" w:hAnsi="Arial" w:cs="Arial"/>
          <w:color w:val="000000" w:themeColor="text1"/>
          <w:szCs w:val="24"/>
          <w:lang w:val="ro-RO"/>
        </w:rPr>
        <w:t xml:space="preserve"> și </w:t>
      </w:r>
      <w:r w:rsidR="00B5597B" w:rsidRPr="00B7493D">
        <w:rPr>
          <w:rFonts w:ascii="Arial" w:hAnsi="Arial" w:cs="Arial"/>
          <w:color w:val="000000" w:themeColor="text1"/>
          <w:szCs w:val="24"/>
          <w:lang w:val="ro-RO"/>
        </w:rPr>
        <w:t>secetă, care sunt cele mai complexe hazarduri/riscuri climatice posibile  în oricare anotimp;</w:t>
      </w:r>
    </w:p>
    <w:p w14:paraId="5B7A41D5" w14:textId="1813EAB4" w:rsidR="00B5597B" w:rsidRPr="00B7493D" w:rsidRDefault="00E03E9C" w:rsidP="00E03E9C">
      <w:pPr>
        <w:spacing w:after="200" w:line="276" w:lineRule="auto"/>
        <w:rPr>
          <w:rFonts w:ascii="Arial" w:hAnsi="Arial" w:cs="Arial"/>
          <w:color w:val="000000" w:themeColor="text1"/>
          <w:szCs w:val="24"/>
          <w:lang w:val="ro-RO"/>
        </w:rPr>
      </w:pPr>
      <w:r w:rsidRPr="00B7493D">
        <w:rPr>
          <w:rFonts w:ascii="Arial" w:hAnsi="Arial" w:cs="Arial"/>
          <w:color w:val="000000" w:themeColor="text1"/>
          <w:szCs w:val="24"/>
          <w:lang w:val="ro-RO"/>
        </w:rPr>
        <w:t xml:space="preserve">-    </w:t>
      </w:r>
      <w:r w:rsidR="00B5597B" w:rsidRPr="00B7493D">
        <w:rPr>
          <w:rFonts w:ascii="Arial" w:hAnsi="Arial" w:cs="Arial"/>
          <w:color w:val="000000" w:themeColor="text1"/>
          <w:szCs w:val="24"/>
          <w:lang w:val="ro-RO"/>
        </w:rPr>
        <w:t>vânturile  tari  (11-16 m/s)  şi  vânturile  violente  (&gt;17 m/s),  care  pot  determina  numeroase  avarii  mediului  şi societăţii (doborâturi de arbori, ruperea cablurilor aeriene,  răsturnarea stâlpilor de transport a energiei electrice, a stâlpilor de  telefon,  telegraf, descoperirea caselor etc.).</w:t>
      </w:r>
    </w:p>
    <w:p w14:paraId="7C3C71A6" w14:textId="77777777" w:rsidR="00B5597B" w:rsidRPr="00B7493D" w:rsidRDefault="00B5597B" w:rsidP="00B5597B">
      <w:pPr>
        <w:spacing w:line="276" w:lineRule="auto"/>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Aceste hazarduri şi riscuri climatice  pendulează  peste  teritoriul  României, dintr-o parte în alta, în  funcţie de tipul de advecţie şi caracteristicile ﬁzice ale maselor de aer, provocând salturi marcante şi dezechilibre temporare în evoluţia ﬁrească a climei.</w:t>
      </w:r>
    </w:p>
    <w:p w14:paraId="35E0F560" w14:textId="6A4B60F9" w:rsidR="00B5597B" w:rsidRPr="00B7493D" w:rsidRDefault="00B5597B" w:rsidP="00B5597B">
      <w:pPr>
        <w:spacing w:line="276" w:lineRule="auto"/>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Barajul orografic al Carpaţilor, prin poziţia, masivitatea, orientarea</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forma sa, dimensionează extensiunea ariilor cu diferite tipuri de hazarduri şi riscuri, în funcţie de caracteristicile dominante ale circulaţiei generale a atmosferei, de direcţia de advecţie a masei de aer, de expoziţia sau adăpostul oferit de acesta etc., pentru care treptele de vulnerabilitate au fost stabilite în raport cu parametrii lor specifici (frecvenţă, intensitate, durată).</w:t>
      </w:r>
    </w:p>
    <w:p w14:paraId="12323853" w14:textId="36BF5571" w:rsidR="00B5597B" w:rsidRPr="00B7493D" w:rsidRDefault="00B5597B" w:rsidP="00B5597B">
      <w:pPr>
        <w:spacing w:line="276" w:lineRule="auto"/>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 xml:space="preserve">Astfel, </w:t>
      </w:r>
      <w:r w:rsidRPr="00B7493D">
        <w:rPr>
          <w:rFonts w:ascii="Arial" w:hAnsi="Arial" w:cs="Arial"/>
          <w:i/>
          <w:color w:val="000000" w:themeColor="text1"/>
          <w:sz w:val="24"/>
          <w:szCs w:val="24"/>
          <w:lang w:val="ro-RO"/>
        </w:rPr>
        <w:t>faţă de inversiunile de temperatură, la fel ca</w:t>
      </w:r>
      <w:r w:rsidR="00F406B4" w:rsidRPr="00B7493D">
        <w:rPr>
          <w:rFonts w:ascii="Arial" w:hAnsi="Arial" w:cs="Arial"/>
          <w:i/>
          <w:color w:val="000000" w:themeColor="text1"/>
          <w:sz w:val="24"/>
          <w:szCs w:val="24"/>
          <w:lang w:val="ro-RO"/>
        </w:rPr>
        <w:t xml:space="preserve"> și </w:t>
      </w:r>
      <w:r w:rsidRPr="00B7493D">
        <w:rPr>
          <w:rFonts w:ascii="Arial" w:hAnsi="Arial" w:cs="Arial"/>
          <w:i/>
          <w:color w:val="000000" w:themeColor="text1"/>
          <w:sz w:val="24"/>
          <w:szCs w:val="24"/>
          <w:lang w:val="ro-RO"/>
        </w:rPr>
        <w:t>a fenomenelor de îngheţ şi brumă, se constată că cele mai vulnerabile sunt teritoriile situate în faţa barajului orografic, din sudul şi sud-estul ţării</w:t>
      </w:r>
      <w:r w:rsidRPr="00B7493D">
        <w:rPr>
          <w:rFonts w:ascii="Arial" w:hAnsi="Arial" w:cs="Arial"/>
          <w:color w:val="000000" w:themeColor="text1"/>
          <w:sz w:val="24"/>
          <w:szCs w:val="24"/>
          <w:lang w:val="ro-RO"/>
        </w:rPr>
        <w:t xml:space="preserve"> supuse advecţiilor de aer rece continental din est</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nord-est</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 xml:space="preserve">mai puţin vulnerabile, cele din spatele acestuia, respectiv din vestul ţării unde influenţele oceanice sunt predominante. </w:t>
      </w:r>
    </w:p>
    <w:p w14:paraId="2BA77077" w14:textId="0A85D7AD" w:rsidR="00B5597B" w:rsidRPr="00B7493D" w:rsidRDefault="00B5597B" w:rsidP="00B5597B">
      <w:pPr>
        <w:spacing w:line="276" w:lineRule="auto"/>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În schimb, în cazul chiciurii şi al depunerilor de gheaţă, cele mai vulnerabile sunt teritoriile României situate în spatele barajului orografic, din vestul</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centrul ţării, cu influenţe oceanice şi mai puţin vulnerabile, teritoriile din sudul, sud-estul şi estul ţării cu influenţe ale aerului continental uscat.</w:t>
      </w:r>
    </w:p>
    <w:p w14:paraId="5192546E" w14:textId="6E13CF43" w:rsidR="00B5597B" w:rsidRPr="00B7493D" w:rsidRDefault="00B5597B" w:rsidP="00B5597B">
      <w:pPr>
        <w:spacing w:line="276" w:lineRule="auto"/>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 xml:space="preserve">De asemenea, </w:t>
      </w:r>
      <w:r w:rsidRPr="00B7493D">
        <w:rPr>
          <w:rFonts w:ascii="Arial" w:hAnsi="Arial" w:cs="Arial"/>
          <w:i/>
          <w:color w:val="000000" w:themeColor="text1"/>
          <w:sz w:val="24"/>
          <w:szCs w:val="24"/>
          <w:lang w:val="ro-RO"/>
        </w:rPr>
        <w:t>în cazul vânturilor tari, cu viteze de peste 11 m/s capabile să provoace doborâturi de arbori şi a viscolului, cele mai vulnerabile sunt de asemenea teritoriile situate în faţa barajului orografic, în special de sud-est</w:t>
      </w:r>
      <w:r w:rsidR="00F406B4" w:rsidRPr="00B7493D">
        <w:rPr>
          <w:rFonts w:ascii="Arial" w:hAnsi="Arial" w:cs="Arial"/>
          <w:i/>
          <w:color w:val="000000" w:themeColor="text1"/>
          <w:sz w:val="24"/>
          <w:szCs w:val="24"/>
          <w:lang w:val="ro-RO"/>
        </w:rPr>
        <w:t xml:space="preserve"> și </w:t>
      </w:r>
      <w:r w:rsidRPr="00B7493D">
        <w:rPr>
          <w:rFonts w:ascii="Arial" w:hAnsi="Arial" w:cs="Arial"/>
          <w:i/>
          <w:color w:val="000000" w:themeColor="text1"/>
          <w:sz w:val="24"/>
          <w:szCs w:val="24"/>
          <w:lang w:val="ro-RO"/>
        </w:rPr>
        <w:t>est, expuse influenţelor continentale, ca</w:t>
      </w:r>
      <w:r w:rsidR="00F406B4" w:rsidRPr="00B7493D">
        <w:rPr>
          <w:rFonts w:ascii="Arial" w:hAnsi="Arial" w:cs="Arial"/>
          <w:i/>
          <w:color w:val="000000" w:themeColor="text1"/>
          <w:sz w:val="24"/>
          <w:szCs w:val="24"/>
          <w:lang w:val="ro-RO"/>
        </w:rPr>
        <w:t xml:space="preserve"> și </w:t>
      </w:r>
      <w:r w:rsidRPr="00B7493D">
        <w:rPr>
          <w:rFonts w:ascii="Arial" w:hAnsi="Arial" w:cs="Arial"/>
          <w:i/>
          <w:color w:val="000000" w:themeColor="text1"/>
          <w:sz w:val="24"/>
          <w:szCs w:val="24"/>
          <w:lang w:val="ro-RO"/>
        </w:rPr>
        <w:t>perturbaţiilor mediteraneene,</w:t>
      </w:r>
      <w:r w:rsidRPr="00B7493D">
        <w:rPr>
          <w:rFonts w:ascii="Arial" w:hAnsi="Arial" w:cs="Arial"/>
          <w:color w:val="000000" w:themeColor="text1"/>
          <w:sz w:val="24"/>
          <w:szCs w:val="24"/>
          <w:lang w:val="ro-RO"/>
        </w:rPr>
        <w:t xml:space="preserve"> iar cele mai puţin vulnerabile - teritoriile din vestul</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centrul României, situate în spatele barajului orografic al Carpaţilor.</w:t>
      </w:r>
    </w:p>
    <w:p w14:paraId="75BDD992" w14:textId="5B265D35" w:rsidR="00B5597B" w:rsidRPr="00B7493D" w:rsidRDefault="00B5597B" w:rsidP="00B5597B">
      <w:pPr>
        <w:spacing w:line="276" w:lineRule="auto"/>
        <w:jc w:val="both"/>
        <w:rPr>
          <w:rFonts w:ascii="Arial" w:hAnsi="Arial" w:cs="Arial"/>
          <w:color w:val="000000" w:themeColor="text1"/>
          <w:sz w:val="24"/>
          <w:szCs w:val="24"/>
          <w:lang w:val="ro-RO"/>
        </w:rPr>
      </w:pPr>
      <w:r w:rsidRPr="00B7493D">
        <w:rPr>
          <w:rFonts w:ascii="Arial" w:hAnsi="Arial" w:cs="Arial"/>
          <w:i/>
          <w:color w:val="000000" w:themeColor="text1"/>
          <w:sz w:val="24"/>
          <w:szCs w:val="24"/>
          <w:lang w:val="ro-RO"/>
        </w:rPr>
        <w:t>Cele mai vulnerabile la intensitatea ploilor de vară sunt teritoriile bine însorite din sudul, sud-estul României şi de la Curbură (cu efecte de foehn),</w:t>
      </w:r>
      <w:r w:rsidRPr="00B7493D">
        <w:rPr>
          <w:rFonts w:ascii="Arial" w:hAnsi="Arial" w:cs="Arial"/>
          <w:color w:val="000000" w:themeColor="text1"/>
          <w:sz w:val="24"/>
          <w:szCs w:val="24"/>
          <w:lang w:val="ro-RO"/>
        </w:rPr>
        <w:t xml:space="preserve"> unde convecţia termică se dezvoltă cel mai bine, iar cele mai puţin vulnerabile sunt cele din vestul</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lastRenderedPageBreak/>
        <w:t>centrul ţării, cu influenţe oceanice moderatoare. În cazul furtunilor cu grindină , cele mai vulnerabile sunt teritoriile central-sudice, unde se interferează circulaţia aerului de vest.</w:t>
      </w:r>
    </w:p>
    <w:p w14:paraId="0F50BF89" w14:textId="77777777" w:rsidR="00B5597B" w:rsidRPr="00B7493D" w:rsidRDefault="00B5597B" w:rsidP="00B5597B">
      <w:pPr>
        <w:spacing w:line="276" w:lineRule="auto"/>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 xml:space="preserve">Viteza vântului, în timpul viscolelor, variază în medie, pentru teritoriul României, între 11 şi 17 m/s, adică între 41  şi 60 km/h; în realitate ea depăşeşte aceste limite convenţionale. </w:t>
      </w:r>
    </w:p>
    <w:p w14:paraId="27D0AA3C" w14:textId="3184A02A" w:rsidR="00B5597B" w:rsidRPr="00B7493D" w:rsidRDefault="00B5597B" w:rsidP="00B5597B">
      <w:pPr>
        <w:spacing w:line="276" w:lineRule="auto"/>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 xml:space="preserve"> Prima zi cu viscol se produce în Muntenia in 27 octombrie (2%)</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martie (2%); în Oltenia 14 noiembrie (2%)  şi prima jumătate a lunii martie (3%), iar în Banat  şi Transilvania între 14 noiembrie şi 13 decembrie şi decadele a doua</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 xml:space="preserve">a treia ale lunii martie. </w:t>
      </w:r>
    </w:p>
    <w:p w14:paraId="0B1F93DF" w14:textId="7029F8E7" w:rsidR="00B5597B" w:rsidRPr="00B7493D" w:rsidRDefault="00B5597B" w:rsidP="00B5597B">
      <w:pPr>
        <w:spacing w:line="276" w:lineRule="auto"/>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 xml:space="preserve"> </w:t>
      </w:r>
      <w:r w:rsidRPr="00B7493D">
        <w:rPr>
          <w:rFonts w:ascii="Arial" w:hAnsi="Arial" w:cs="Arial"/>
          <w:i/>
          <w:color w:val="000000" w:themeColor="text1"/>
          <w:sz w:val="24"/>
          <w:szCs w:val="24"/>
          <w:lang w:val="ro-RO"/>
        </w:rPr>
        <w:t xml:space="preserve">Durata viscolelor exprimată în număr de zile nesuccesive variază </w:t>
      </w:r>
      <w:r w:rsidRPr="00B7493D">
        <w:rPr>
          <w:rFonts w:ascii="Arial" w:hAnsi="Arial" w:cs="Arial"/>
          <w:color w:val="000000" w:themeColor="text1"/>
          <w:sz w:val="24"/>
          <w:szCs w:val="24"/>
          <w:lang w:val="ro-RO"/>
        </w:rPr>
        <w:t>de la sub trei zile pe an în vestul Olteniei</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 xml:space="preserve">în Subcarpaţi, </w:t>
      </w:r>
      <w:r w:rsidRPr="00B7493D">
        <w:rPr>
          <w:rFonts w:ascii="Arial" w:hAnsi="Arial" w:cs="Arial"/>
          <w:i/>
          <w:color w:val="000000" w:themeColor="text1"/>
          <w:sz w:val="24"/>
          <w:szCs w:val="24"/>
          <w:lang w:val="ro-RO"/>
        </w:rPr>
        <w:t>până la peste nouă zile pe an în Bărăgan.</w:t>
      </w:r>
      <w:r w:rsidRPr="00B7493D">
        <w:rPr>
          <w:rFonts w:ascii="Arial" w:hAnsi="Arial" w:cs="Arial"/>
          <w:color w:val="000000" w:themeColor="text1"/>
          <w:sz w:val="24"/>
          <w:szCs w:val="24"/>
          <w:lang w:val="ro-RO"/>
        </w:rPr>
        <w:t xml:space="preserve">  </w:t>
      </w:r>
    </w:p>
    <w:p w14:paraId="55787DD8" w14:textId="77777777" w:rsidR="00B5597B" w:rsidRPr="00B7493D" w:rsidRDefault="00B5597B" w:rsidP="00B5597B">
      <w:pPr>
        <w:spacing w:line="276" w:lineRule="auto"/>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 xml:space="preserve">TEMPERATURILE-RECORD. </w:t>
      </w:r>
    </w:p>
    <w:p w14:paraId="0A80AB47" w14:textId="0FF15520" w:rsidR="00B5597B" w:rsidRPr="00B7493D" w:rsidRDefault="00B5597B" w:rsidP="00B5597B">
      <w:pPr>
        <w:spacing w:line="276" w:lineRule="auto"/>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 xml:space="preserve">În România, de când se efectuează măsurători meteorologice ale temperaturii aerului în condiţii standard, şi anume în adăpost meteorologic la 2 m deasupra solului, </w:t>
      </w:r>
      <w:r w:rsidRPr="00B7493D">
        <w:rPr>
          <w:rFonts w:ascii="Arial" w:hAnsi="Arial" w:cs="Arial"/>
          <w:i/>
          <w:color w:val="000000" w:themeColor="text1"/>
          <w:sz w:val="24"/>
          <w:szCs w:val="24"/>
          <w:lang w:val="ro-RO"/>
        </w:rPr>
        <w:t>pentru luna iulie au fost înregistrate 220 de cazuri cu temperatura maximă mai mare sau egală cu 40 de grade</w:t>
      </w:r>
      <w:r w:rsidRPr="00B7493D">
        <w:rPr>
          <w:rFonts w:ascii="Arial" w:hAnsi="Arial" w:cs="Arial"/>
          <w:color w:val="000000" w:themeColor="text1"/>
          <w:sz w:val="24"/>
          <w:szCs w:val="24"/>
          <w:lang w:val="ro-RO"/>
        </w:rPr>
        <w:t xml:space="preserve">. Aceste valori au fost înregistrate în sudul şi sud-estul ţării, în special după anul 1985. Cele mai frecvente situaţii au fost semnalate la Turnu-Măgurele – de 16 ori, Roşiorii de Vede – de 14 ori; </w:t>
      </w:r>
      <w:r w:rsidRPr="00B7493D">
        <w:rPr>
          <w:rFonts w:ascii="Arial" w:hAnsi="Arial" w:cs="Arial"/>
          <w:i/>
          <w:color w:val="000000" w:themeColor="text1"/>
          <w:sz w:val="24"/>
          <w:szCs w:val="24"/>
          <w:lang w:val="ro-RO"/>
        </w:rPr>
        <w:t>Giurgiu – de 13 ori;</w:t>
      </w:r>
      <w:r w:rsidRPr="00B7493D">
        <w:rPr>
          <w:rFonts w:ascii="Arial" w:hAnsi="Arial" w:cs="Arial"/>
          <w:color w:val="000000" w:themeColor="text1"/>
          <w:sz w:val="24"/>
          <w:szCs w:val="24"/>
          <w:lang w:val="ro-RO"/>
        </w:rPr>
        <w:t xml:space="preserve"> Bechet</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Zimnicea – de zece ori; Călăraşi – nouă ori</w:t>
      </w:r>
      <w:r w:rsidR="00F406B4" w:rsidRPr="00B7493D">
        <w:rPr>
          <w:rFonts w:ascii="Arial" w:hAnsi="Arial" w:cs="Arial"/>
          <w:color w:val="000000" w:themeColor="text1"/>
          <w:sz w:val="24"/>
          <w:szCs w:val="24"/>
          <w:lang w:val="ro-RO"/>
        </w:rPr>
        <w:t xml:space="preserve"> și </w:t>
      </w:r>
      <w:r w:rsidRPr="00B7493D">
        <w:rPr>
          <w:rFonts w:ascii="Arial" w:hAnsi="Arial" w:cs="Arial"/>
          <w:i/>
          <w:color w:val="000000" w:themeColor="text1"/>
          <w:sz w:val="24"/>
          <w:szCs w:val="24"/>
          <w:lang w:val="ro-RO"/>
        </w:rPr>
        <w:t>la Bucureşti – opt ori</w:t>
      </w:r>
      <w:r w:rsidRPr="00B7493D">
        <w:rPr>
          <w:rFonts w:ascii="Arial" w:hAnsi="Arial" w:cs="Arial"/>
          <w:color w:val="000000" w:themeColor="text1"/>
          <w:sz w:val="24"/>
          <w:szCs w:val="24"/>
          <w:lang w:val="ro-RO"/>
        </w:rPr>
        <w:t xml:space="preserve">. Totodată, pentru luna iulie, temperaturile maxime absolute la staţii meteorologice au fost înregistrate în cea mai mare parte în perioada 4-5 iulie 2000 şi au depăşit 42 grade. </w:t>
      </w:r>
      <w:r w:rsidRPr="00B7493D">
        <w:rPr>
          <w:rFonts w:ascii="Arial" w:hAnsi="Arial" w:cs="Arial"/>
          <w:i/>
          <w:color w:val="000000" w:themeColor="text1"/>
          <w:sz w:val="24"/>
          <w:szCs w:val="24"/>
          <w:lang w:val="ro-RO"/>
        </w:rPr>
        <w:t>La 5 iulie 2000, la Giurgiu s-au înregistrat 43,5 grade, acesta fiind recordul de temperatură absolută pe ţară până în 2006.</w:t>
      </w:r>
      <w:r w:rsidRPr="00B7493D">
        <w:rPr>
          <w:rFonts w:ascii="Arial" w:hAnsi="Arial" w:cs="Arial"/>
          <w:color w:val="000000" w:themeColor="text1"/>
          <w:sz w:val="24"/>
          <w:szCs w:val="24"/>
          <w:lang w:val="ro-RO"/>
        </w:rPr>
        <w:t xml:space="preserve"> Acest record a fost depăşit la 24 iulie 2007, la Calafat, unde s-au înregistrat 44,3 grade. În aceeaşi zi, valori termice de peste 44 grade au mai fost înregistrate la Bechet – 44,2 grade, Moldova Nouă şi Băileşti – 44 grade.</w:t>
      </w:r>
    </w:p>
    <w:p w14:paraId="3B708A5C" w14:textId="0D19F11C" w:rsidR="00B5597B" w:rsidRPr="00B7493D" w:rsidRDefault="00DD2582" w:rsidP="00B5597B">
      <w:pPr>
        <w:pStyle w:val="Titlu3"/>
        <w:rPr>
          <w:rFonts w:ascii="Arial" w:hAnsi="Arial" w:cs="Arial"/>
          <w:b/>
          <w:bCs/>
          <w:color w:val="000000" w:themeColor="text1"/>
          <w:lang w:val="ro-RO"/>
        </w:rPr>
      </w:pPr>
      <w:bookmarkStart w:id="184" w:name="_Toc81387074"/>
      <w:bookmarkStart w:id="185" w:name="_Toc91433506"/>
      <w:bookmarkStart w:id="186" w:name="_Toc103140094"/>
      <w:bookmarkStart w:id="187" w:name="_Toc155838410"/>
      <w:bookmarkStart w:id="188" w:name="_Toc155846082"/>
      <w:r w:rsidRPr="00B7493D">
        <w:rPr>
          <w:rFonts w:ascii="Arial" w:hAnsi="Arial" w:cs="Arial"/>
          <w:b/>
          <w:bCs/>
          <w:color w:val="000000" w:themeColor="text1"/>
          <w:lang w:val="ro-RO"/>
        </w:rPr>
        <w:t>VII.9.</w:t>
      </w:r>
      <w:r w:rsidR="00E03E9C" w:rsidRPr="00B7493D">
        <w:rPr>
          <w:rFonts w:ascii="Arial" w:hAnsi="Arial" w:cs="Arial"/>
          <w:b/>
          <w:bCs/>
          <w:color w:val="000000" w:themeColor="text1"/>
          <w:lang w:val="ro-RO"/>
        </w:rPr>
        <w:t>5</w:t>
      </w:r>
      <w:r w:rsidRPr="00B7493D">
        <w:rPr>
          <w:rFonts w:ascii="Arial" w:hAnsi="Arial" w:cs="Arial"/>
          <w:b/>
          <w:bCs/>
          <w:color w:val="000000" w:themeColor="text1"/>
          <w:lang w:val="ro-RO"/>
        </w:rPr>
        <w:t>.</w:t>
      </w:r>
      <w:r w:rsidR="00B5597B" w:rsidRPr="00B7493D">
        <w:rPr>
          <w:rFonts w:ascii="Arial" w:hAnsi="Arial" w:cs="Arial"/>
          <w:b/>
          <w:bCs/>
          <w:color w:val="000000" w:themeColor="text1"/>
          <w:lang w:val="ro-RO"/>
        </w:rPr>
        <w:t>2. Secetă</w:t>
      </w:r>
      <w:bookmarkEnd w:id="184"/>
      <w:bookmarkEnd w:id="185"/>
      <w:bookmarkEnd w:id="186"/>
    </w:p>
    <w:p w14:paraId="6778C51C" w14:textId="5E1AC4E3" w:rsidR="00B5597B" w:rsidRPr="00B7493D" w:rsidRDefault="00B5597B" w:rsidP="00B5597B">
      <w:pPr>
        <w:spacing w:line="276" w:lineRule="auto"/>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 xml:space="preserve">Sub aspectul riscului la secetă, din harta din </w:t>
      </w:r>
      <w:r w:rsidRPr="00B7493D">
        <w:rPr>
          <w:rFonts w:ascii="Arial" w:hAnsi="Arial" w:cs="Arial"/>
          <w:i/>
          <w:iCs/>
          <w:color w:val="000000" w:themeColor="text1"/>
          <w:sz w:val="24"/>
          <w:szCs w:val="24"/>
          <w:lang w:val="ro-RO"/>
        </w:rPr>
        <w:t>Figura nr. V</w:t>
      </w:r>
      <w:r w:rsidR="00DD2582" w:rsidRPr="00B7493D">
        <w:rPr>
          <w:rFonts w:ascii="Arial" w:hAnsi="Arial" w:cs="Arial"/>
          <w:i/>
          <w:iCs/>
          <w:color w:val="000000" w:themeColor="text1"/>
          <w:sz w:val="24"/>
          <w:szCs w:val="24"/>
          <w:lang w:val="ro-RO"/>
        </w:rPr>
        <w:t>II</w:t>
      </w:r>
      <w:r w:rsidRPr="00B7493D">
        <w:rPr>
          <w:rFonts w:ascii="Arial" w:hAnsi="Arial" w:cs="Arial"/>
          <w:i/>
          <w:iCs/>
          <w:color w:val="000000" w:themeColor="text1"/>
          <w:sz w:val="24"/>
          <w:szCs w:val="24"/>
          <w:lang w:val="ro-RO"/>
        </w:rPr>
        <w:t>.</w:t>
      </w:r>
      <w:r w:rsidR="006F5EEE">
        <w:rPr>
          <w:rFonts w:ascii="Arial" w:hAnsi="Arial" w:cs="Arial"/>
          <w:i/>
          <w:iCs/>
          <w:color w:val="000000" w:themeColor="text1"/>
          <w:sz w:val="24"/>
          <w:szCs w:val="24"/>
          <w:lang w:val="ro-RO"/>
        </w:rPr>
        <w:t>10</w:t>
      </w:r>
      <w:r w:rsidRPr="00B7493D">
        <w:rPr>
          <w:rFonts w:ascii="Arial" w:hAnsi="Arial" w:cs="Arial"/>
          <w:color w:val="000000" w:themeColor="text1"/>
          <w:sz w:val="24"/>
          <w:szCs w:val="24"/>
          <w:lang w:val="ro-RO"/>
        </w:rPr>
        <w:t xml:space="preserve"> de mai jos elaborată de ICPA (Institutul de Cercetări Pedologice</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 xml:space="preserve">Agrochimice),  rezultă că zona de amplasament de pe teritoriul județului </w:t>
      </w:r>
      <w:r w:rsidR="00E15A34" w:rsidRPr="00B7493D">
        <w:rPr>
          <w:rFonts w:ascii="Arial" w:hAnsi="Arial" w:cs="Arial"/>
          <w:color w:val="000000" w:themeColor="text1"/>
          <w:sz w:val="24"/>
          <w:szCs w:val="24"/>
          <w:lang w:val="ro-RO"/>
        </w:rPr>
        <w:t>Constanța</w:t>
      </w:r>
      <w:r w:rsidRPr="00B7493D">
        <w:rPr>
          <w:rFonts w:ascii="Arial" w:hAnsi="Arial" w:cs="Arial"/>
          <w:color w:val="000000" w:themeColor="text1"/>
          <w:sz w:val="24"/>
          <w:szCs w:val="24"/>
          <w:lang w:val="ro-RO"/>
        </w:rPr>
        <w:t xml:space="preserve"> este afectată intens de secetă.</w:t>
      </w:r>
    </w:p>
    <w:p w14:paraId="1F2EAD46" w14:textId="2DDAD3BE" w:rsidR="00B5597B" w:rsidRPr="00B7493D" w:rsidRDefault="00B5597B" w:rsidP="00B5597B">
      <w:pPr>
        <w:jc w:val="both"/>
        <w:rPr>
          <w:rFonts w:ascii="Arial" w:hAnsi="Arial" w:cs="Arial"/>
          <w:i/>
          <w:color w:val="000000" w:themeColor="text1"/>
          <w:lang w:val="ro-RO"/>
        </w:rPr>
      </w:pPr>
    </w:p>
    <w:p w14:paraId="35E9A0A9" w14:textId="4DFC8077" w:rsidR="00B5597B" w:rsidRPr="00B7493D" w:rsidRDefault="00DD2582" w:rsidP="00B5597B">
      <w:pPr>
        <w:pStyle w:val="Titlu3"/>
        <w:rPr>
          <w:rFonts w:ascii="Arial" w:hAnsi="Arial" w:cs="Arial"/>
          <w:color w:val="000000" w:themeColor="text1"/>
          <w:lang w:val="ro-RO"/>
        </w:rPr>
      </w:pPr>
      <w:bookmarkStart w:id="189" w:name="_Toc81387075"/>
      <w:bookmarkStart w:id="190" w:name="_Toc91433507"/>
      <w:bookmarkStart w:id="191" w:name="_Toc103140095"/>
      <w:bookmarkEnd w:id="187"/>
      <w:bookmarkEnd w:id="188"/>
      <w:r w:rsidRPr="00B7493D">
        <w:rPr>
          <w:rFonts w:ascii="Arial" w:hAnsi="Arial" w:cs="Arial"/>
          <w:b/>
          <w:bCs/>
          <w:color w:val="000000" w:themeColor="text1"/>
          <w:lang w:val="ro-RO"/>
        </w:rPr>
        <w:t>VII.9.</w:t>
      </w:r>
      <w:r w:rsidR="005C31F3" w:rsidRPr="00B7493D">
        <w:rPr>
          <w:rFonts w:ascii="Arial" w:hAnsi="Arial" w:cs="Arial"/>
          <w:b/>
          <w:bCs/>
          <w:color w:val="000000" w:themeColor="text1"/>
          <w:lang w:val="ro-RO"/>
        </w:rPr>
        <w:t>5</w:t>
      </w:r>
      <w:r w:rsidRPr="00B7493D">
        <w:rPr>
          <w:rFonts w:ascii="Arial" w:hAnsi="Arial" w:cs="Arial"/>
          <w:b/>
          <w:bCs/>
          <w:color w:val="000000" w:themeColor="text1"/>
          <w:lang w:val="ro-RO"/>
        </w:rPr>
        <w:t>.</w:t>
      </w:r>
      <w:r w:rsidR="00B5597B" w:rsidRPr="00B7493D">
        <w:rPr>
          <w:rFonts w:ascii="Arial" w:hAnsi="Arial" w:cs="Arial"/>
          <w:b/>
          <w:bCs/>
          <w:color w:val="000000" w:themeColor="text1"/>
          <w:lang w:val="ro-RO"/>
        </w:rPr>
        <w:t>3. Elemente de evaluare a hazardului la alunecări de teren şi cutremur</w:t>
      </w:r>
      <w:r w:rsidR="00B5597B" w:rsidRPr="00B7493D">
        <w:rPr>
          <w:rFonts w:ascii="Arial" w:hAnsi="Arial" w:cs="Arial"/>
          <w:color w:val="000000" w:themeColor="text1"/>
          <w:lang w:val="ro-RO"/>
        </w:rPr>
        <w:t>.</w:t>
      </w:r>
      <w:bookmarkEnd w:id="189"/>
      <w:bookmarkEnd w:id="190"/>
      <w:bookmarkEnd w:id="191"/>
      <w:r w:rsidR="00B5597B" w:rsidRPr="00B7493D">
        <w:rPr>
          <w:rFonts w:ascii="Arial" w:hAnsi="Arial" w:cs="Arial"/>
          <w:color w:val="000000" w:themeColor="text1"/>
          <w:lang w:val="ro-RO"/>
        </w:rPr>
        <w:t xml:space="preserve"> </w:t>
      </w:r>
    </w:p>
    <w:p w14:paraId="70481F01" w14:textId="77777777" w:rsidR="005E7343" w:rsidRPr="00B7493D" w:rsidRDefault="005E7343" w:rsidP="005E7343">
      <w:pPr>
        <w:jc w:val="both"/>
        <w:rPr>
          <w:rFonts w:ascii="Arial" w:eastAsiaTheme="minorHAnsi" w:hAnsi="Arial" w:cs="Arial"/>
          <w:b/>
          <w:noProof/>
          <w:lang w:val="ro-RO"/>
        </w:rPr>
      </w:pPr>
      <w:r w:rsidRPr="00B7493D">
        <w:rPr>
          <w:rFonts w:ascii="Arial" w:hAnsi="Arial" w:cs="Arial"/>
          <w:b/>
          <w:noProof/>
          <w:lang w:val="ro-RO"/>
        </w:rPr>
        <w:t>Geologia</w:t>
      </w:r>
    </w:p>
    <w:p w14:paraId="19DA5051" w14:textId="17DB2CFB" w:rsidR="005E7343" w:rsidRPr="00337945" w:rsidRDefault="005E7343" w:rsidP="005E7343">
      <w:pPr>
        <w:jc w:val="both"/>
        <w:rPr>
          <w:rFonts w:ascii="Arial" w:hAnsi="Arial" w:cs="Arial"/>
          <w:noProof/>
          <w:sz w:val="24"/>
          <w:szCs w:val="24"/>
          <w:lang w:val="ro-RO"/>
        </w:rPr>
      </w:pPr>
      <w:r w:rsidRPr="00337945">
        <w:rPr>
          <w:rFonts w:ascii="Arial" w:hAnsi="Arial" w:cs="Arial"/>
          <w:noProof/>
          <w:sz w:val="24"/>
          <w:szCs w:val="24"/>
          <w:lang w:val="ro-RO"/>
        </w:rPr>
        <w:t>Analizând harta geologică a României, scara 1:200.000, foaia 46- Constanța</w:t>
      </w:r>
      <w:r w:rsidR="0055423B" w:rsidRPr="00337945">
        <w:rPr>
          <w:rFonts w:ascii="Arial" w:hAnsi="Arial" w:cs="Arial"/>
          <w:noProof/>
          <w:sz w:val="24"/>
          <w:szCs w:val="24"/>
          <w:lang w:val="ro-RO"/>
        </w:rPr>
        <w:t xml:space="preserve"> (</w:t>
      </w:r>
      <w:r w:rsidR="0055423B" w:rsidRPr="00337945">
        <w:rPr>
          <w:rFonts w:ascii="Arial" w:hAnsi="Arial" w:cs="Arial"/>
          <w:i/>
          <w:iCs/>
          <w:noProof/>
          <w:sz w:val="24"/>
          <w:szCs w:val="24"/>
          <w:lang w:val="ro-RO"/>
        </w:rPr>
        <w:t>Figura VII.</w:t>
      </w:r>
      <w:r w:rsidR="00337945" w:rsidRPr="00337945">
        <w:rPr>
          <w:rFonts w:ascii="Arial" w:hAnsi="Arial" w:cs="Arial"/>
          <w:i/>
          <w:iCs/>
          <w:noProof/>
          <w:sz w:val="24"/>
          <w:szCs w:val="24"/>
          <w:lang w:val="ro-RO"/>
        </w:rPr>
        <w:t>11</w:t>
      </w:r>
      <w:r w:rsidR="0055423B" w:rsidRPr="00337945">
        <w:rPr>
          <w:rFonts w:ascii="Arial" w:hAnsi="Arial" w:cs="Arial"/>
          <w:i/>
          <w:iCs/>
          <w:noProof/>
          <w:sz w:val="24"/>
          <w:szCs w:val="24"/>
          <w:lang w:val="ro-RO"/>
        </w:rPr>
        <w:t xml:space="preserve"> de mai jos)</w:t>
      </w:r>
      <w:r w:rsidRPr="00337945">
        <w:rPr>
          <w:rFonts w:ascii="Arial" w:hAnsi="Arial" w:cs="Arial"/>
          <w:i/>
          <w:iCs/>
          <w:noProof/>
          <w:sz w:val="24"/>
          <w:szCs w:val="24"/>
          <w:lang w:val="ro-RO"/>
        </w:rPr>
        <w:t>,</w:t>
      </w:r>
      <w:r w:rsidRPr="00337945">
        <w:rPr>
          <w:rFonts w:ascii="Arial" w:hAnsi="Arial" w:cs="Arial"/>
          <w:noProof/>
          <w:sz w:val="24"/>
          <w:szCs w:val="24"/>
          <w:lang w:val="ro-RO"/>
        </w:rPr>
        <w:t xml:space="preserve"> s-a constatat că terenul de fundare din amplasamentul investiției este alcătuit din următoarele tipuri de pământuri:</w:t>
      </w:r>
    </w:p>
    <w:p w14:paraId="6747FD14" w14:textId="77777777" w:rsidR="005E7343" w:rsidRPr="00337945" w:rsidRDefault="005E7343" w:rsidP="003A0B5A">
      <w:pPr>
        <w:numPr>
          <w:ilvl w:val="0"/>
          <w:numId w:val="28"/>
        </w:numPr>
        <w:spacing w:after="0" w:line="276" w:lineRule="auto"/>
        <w:jc w:val="both"/>
        <w:rPr>
          <w:rFonts w:ascii="Arial" w:hAnsi="Arial" w:cs="Arial"/>
          <w:noProof/>
          <w:sz w:val="24"/>
          <w:szCs w:val="24"/>
          <w:lang w:val="ro-RO"/>
        </w:rPr>
      </w:pPr>
      <w:r w:rsidRPr="00337945">
        <w:rPr>
          <w:rFonts w:ascii="Arial" w:hAnsi="Arial" w:cs="Arial"/>
          <w:noProof/>
          <w:sz w:val="24"/>
          <w:szCs w:val="24"/>
          <w:lang w:val="ro-RO"/>
        </w:rPr>
        <w:t>Qh</w:t>
      </w:r>
      <w:r w:rsidRPr="00337945">
        <w:rPr>
          <w:rFonts w:ascii="Arial" w:hAnsi="Arial" w:cs="Arial"/>
          <w:noProof/>
          <w:sz w:val="24"/>
          <w:szCs w:val="24"/>
          <w:vertAlign w:val="subscript"/>
          <w:lang w:val="ro-RO"/>
        </w:rPr>
        <w:t xml:space="preserve">2 </w:t>
      </w:r>
      <w:r w:rsidRPr="00337945">
        <w:rPr>
          <w:rFonts w:ascii="Arial" w:hAnsi="Arial" w:cs="Arial"/>
          <w:noProof/>
          <w:sz w:val="24"/>
          <w:szCs w:val="24"/>
          <w:lang w:val="ro-RO"/>
        </w:rPr>
        <w:t>- aluviuni, loessuri resedimentate, depozite marine;</w:t>
      </w:r>
    </w:p>
    <w:p w14:paraId="4FC4D74F" w14:textId="77777777" w:rsidR="005E7343" w:rsidRPr="00337945" w:rsidRDefault="005E7343" w:rsidP="003A0B5A">
      <w:pPr>
        <w:numPr>
          <w:ilvl w:val="0"/>
          <w:numId w:val="28"/>
        </w:numPr>
        <w:spacing w:after="0" w:line="276" w:lineRule="auto"/>
        <w:jc w:val="both"/>
        <w:rPr>
          <w:rFonts w:ascii="Arial" w:hAnsi="Arial" w:cs="Arial"/>
          <w:noProof/>
          <w:sz w:val="24"/>
          <w:szCs w:val="24"/>
          <w:lang w:val="ro-RO"/>
        </w:rPr>
      </w:pPr>
      <w:r w:rsidRPr="00337945">
        <w:rPr>
          <w:rFonts w:ascii="Arial" w:hAnsi="Arial" w:cs="Arial"/>
          <w:noProof/>
          <w:sz w:val="24"/>
          <w:szCs w:val="24"/>
          <w:lang w:val="ro-RO"/>
        </w:rPr>
        <w:t>Ks –calcare lumaselice, calcare oolitice;</w:t>
      </w:r>
    </w:p>
    <w:p w14:paraId="4D84D2E1" w14:textId="77777777" w:rsidR="005E7343" w:rsidRPr="00337945" w:rsidRDefault="005E7343" w:rsidP="003A0B5A">
      <w:pPr>
        <w:numPr>
          <w:ilvl w:val="0"/>
          <w:numId w:val="28"/>
        </w:numPr>
        <w:spacing w:after="0" w:line="276" w:lineRule="auto"/>
        <w:jc w:val="both"/>
        <w:rPr>
          <w:rFonts w:ascii="Arial" w:hAnsi="Arial" w:cs="Arial"/>
          <w:noProof/>
          <w:sz w:val="24"/>
          <w:szCs w:val="24"/>
          <w:lang w:val="ro-RO"/>
        </w:rPr>
      </w:pPr>
      <w:r w:rsidRPr="00337945">
        <w:rPr>
          <w:rFonts w:ascii="Arial" w:hAnsi="Arial" w:cs="Arial"/>
          <w:noProof/>
          <w:sz w:val="24"/>
          <w:szCs w:val="24"/>
          <w:lang w:val="ro-RO"/>
        </w:rPr>
        <w:t>Bs – calcare lumașelice, calcare cu Nubecularia, argile, dioatomite.</w:t>
      </w:r>
    </w:p>
    <w:p w14:paraId="7B9AF221" w14:textId="77777777" w:rsidR="005E7343" w:rsidRPr="00337945" w:rsidRDefault="005E7343" w:rsidP="005E7343">
      <w:pPr>
        <w:jc w:val="both"/>
        <w:rPr>
          <w:rFonts w:ascii="Arial" w:hAnsi="Arial" w:cs="Arial"/>
          <w:noProof/>
          <w:sz w:val="24"/>
          <w:szCs w:val="24"/>
          <w:lang w:val="ro-RO"/>
        </w:rPr>
      </w:pPr>
      <w:r w:rsidRPr="00337945">
        <w:rPr>
          <w:rFonts w:ascii="Arial" w:hAnsi="Arial" w:cs="Arial"/>
          <w:noProof/>
          <w:sz w:val="24"/>
          <w:szCs w:val="24"/>
          <w:lang w:val="ro-RO"/>
        </w:rPr>
        <w:lastRenderedPageBreak/>
        <w:t>Caracterul eterogen si imprevizibil al terenului de fundare este puternic evidențiat chiar de harta geologică a României.</w:t>
      </w:r>
    </w:p>
    <w:p w14:paraId="1807E01A" w14:textId="77777777" w:rsidR="00337945" w:rsidRPr="00B7493D" w:rsidRDefault="00337945" w:rsidP="00337945">
      <w:pPr>
        <w:spacing w:after="0"/>
        <w:ind w:firstLine="720"/>
        <w:jc w:val="both"/>
        <w:rPr>
          <w:rFonts w:ascii="Arial" w:eastAsia="SimSun" w:hAnsi="Arial" w:cs="Arial"/>
          <w:i/>
          <w:iCs/>
          <w:sz w:val="24"/>
          <w:szCs w:val="24"/>
          <w:lang w:val="ro-RO" w:eastAsia="ro-RO"/>
        </w:rPr>
      </w:pPr>
      <w:r w:rsidRPr="00B7493D">
        <w:rPr>
          <w:rFonts w:ascii="Arial" w:eastAsia="SimSun" w:hAnsi="Arial" w:cs="Arial"/>
          <w:b/>
          <w:sz w:val="24"/>
          <w:szCs w:val="24"/>
          <w:lang w:val="ro-RO" w:eastAsia="ro-RO"/>
        </w:rPr>
        <w:t>Din punct de vedere geomorfologic</w:t>
      </w:r>
      <w:r w:rsidRPr="00B7493D">
        <w:rPr>
          <w:rFonts w:ascii="Arial" w:eastAsia="SimSun" w:hAnsi="Arial" w:cs="Arial"/>
          <w:sz w:val="24"/>
          <w:szCs w:val="24"/>
          <w:lang w:val="ro-RO" w:eastAsia="ro-RO"/>
        </w:rPr>
        <w:t>, amplasamentul studiat este situat pe zona litorală a Mării Negre, în extremitatea estică a Podișului Carasu (</w:t>
      </w:r>
      <w:r w:rsidRPr="00B7493D">
        <w:rPr>
          <w:rFonts w:ascii="Arial" w:eastAsia="SimSun" w:hAnsi="Arial" w:cs="Arial"/>
          <w:i/>
          <w:iCs/>
          <w:sz w:val="24"/>
          <w:szCs w:val="24"/>
          <w:lang w:val="ro-RO" w:eastAsia="ro-RO"/>
        </w:rPr>
        <w:t>Figura VII.1</w:t>
      </w:r>
      <w:r>
        <w:rPr>
          <w:rFonts w:ascii="Arial" w:eastAsia="SimSun" w:hAnsi="Arial" w:cs="Arial"/>
          <w:i/>
          <w:iCs/>
          <w:sz w:val="24"/>
          <w:szCs w:val="24"/>
          <w:lang w:val="ro-RO" w:eastAsia="ro-RO"/>
        </w:rPr>
        <w:t>2</w:t>
      </w:r>
      <w:r w:rsidRPr="00B7493D">
        <w:rPr>
          <w:rFonts w:ascii="Arial" w:eastAsia="SimSun" w:hAnsi="Arial" w:cs="Arial"/>
          <w:i/>
          <w:iCs/>
          <w:sz w:val="24"/>
          <w:szCs w:val="24"/>
          <w:lang w:val="ro-RO" w:eastAsia="ro-RO"/>
        </w:rPr>
        <w:t xml:space="preserve"> de mai jos).</w:t>
      </w:r>
    </w:p>
    <w:p w14:paraId="012D08CF" w14:textId="77777777" w:rsidR="00337945" w:rsidRPr="00B7493D" w:rsidRDefault="00337945" w:rsidP="00337945">
      <w:pPr>
        <w:spacing w:after="0"/>
        <w:ind w:firstLine="720"/>
        <w:jc w:val="both"/>
        <w:rPr>
          <w:rFonts w:ascii="Arial" w:eastAsia="SimSun" w:hAnsi="Arial" w:cs="Arial"/>
          <w:sz w:val="24"/>
          <w:szCs w:val="24"/>
          <w:lang w:val="ro-RO" w:eastAsia="ro-RO"/>
        </w:rPr>
      </w:pPr>
      <w:r w:rsidRPr="00B7493D">
        <w:rPr>
          <w:rFonts w:ascii="Arial" w:eastAsia="SimSun" w:hAnsi="Arial" w:cs="Arial"/>
          <w:sz w:val="24"/>
          <w:szCs w:val="24"/>
          <w:lang w:val="ro-RO" w:eastAsia="ro-RO"/>
        </w:rPr>
        <w:t>Caracteristic acestei zone, nisipurile aparţinând Pleistocenului superior, au grosimi variabile, ce repauzează pe calcarele jurasice.</w:t>
      </w:r>
    </w:p>
    <w:p w14:paraId="37B7ABFD" w14:textId="77777777" w:rsidR="00337945" w:rsidRPr="00B7493D" w:rsidRDefault="00337945" w:rsidP="00337945">
      <w:pPr>
        <w:spacing w:after="0"/>
        <w:ind w:firstLine="720"/>
        <w:jc w:val="both"/>
        <w:rPr>
          <w:rFonts w:ascii="Arial" w:eastAsia="SimSun" w:hAnsi="Arial" w:cs="Arial"/>
          <w:sz w:val="24"/>
          <w:szCs w:val="24"/>
          <w:lang w:val="ro-RO" w:eastAsia="ro-RO"/>
        </w:rPr>
      </w:pPr>
      <w:r w:rsidRPr="00B7493D">
        <w:rPr>
          <w:rFonts w:ascii="Arial" w:eastAsia="SimSun" w:hAnsi="Arial" w:cs="Arial"/>
          <w:sz w:val="24"/>
          <w:szCs w:val="24"/>
          <w:lang w:val="ro-RO" w:eastAsia="ro-RO"/>
        </w:rPr>
        <w:t>Având in vedere atât cota terenului, foarte apropiată de nivelul marii, cât și porozitatea nisipurilor din amplasament, nivelul apei freatice se regăsește la adâncimi mici și poate varia funcție de regimul pluviometric.</w:t>
      </w:r>
    </w:p>
    <w:p w14:paraId="0247C784" w14:textId="77777777" w:rsidR="005E7343" w:rsidRPr="00B7493D" w:rsidRDefault="005E7343" w:rsidP="005E7343">
      <w:pPr>
        <w:jc w:val="both"/>
        <w:rPr>
          <w:rFonts w:ascii="Arial" w:hAnsi="Arial" w:cs="Arial"/>
          <w:noProof/>
          <w:lang w:val="ro-RO"/>
        </w:rPr>
      </w:pPr>
    </w:p>
    <w:p w14:paraId="1C0B009F" w14:textId="77777777" w:rsidR="005E7343" w:rsidRPr="00B7493D" w:rsidRDefault="005E7343" w:rsidP="005E7343">
      <w:pPr>
        <w:pStyle w:val="Indentcorptext2"/>
        <w:spacing w:line="276" w:lineRule="auto"/>
        <w:rPr>
          <w:rFonts w:ascii="Arial" w:hAnsi="Arial" w:cs="Arial"/>
          <w:b/>
          <w:sz w:val="24"/>
          <w:szCs w:val="24"/>
          <w:lang w:val="ro-RO"/>
        </w:rPr>
      </w:pPr>
      <w:r w:rsidRPr="00B7493D">
        <w:rPr>
          <w:rFonts w:ascii="Arial" w:hAnsi="Arial" w:cs="Arial"/>
          <w:b/>
          <w:sz w:val="24"/>
          <w:szCs w:val="24"/>
          <w:lang w:val="ro-RO"/>
        </w:rPr>
        <w:t>Seismicitatea</w:t>
      </w:r>
    </w:p>
    <w:p w14:paraId="6D2399AB" w14:textId="3D32946A" w:rsidR="005E7343" w:rsidRPr="00B7493D" w:rsidRDefault="005E7343" w:rsidP="005E7343">
      <w:pPr>
        <w:ind w:right="-5" w:firstLine="720"/>
        <w:jc w:val="both"/>
        <w:rPr>
          <w:rFonts w:ascii="Arial" w:hAnsi="Arial" w:cs="Arial"/>
          <w:i/>
          <w:iCs/>
          <w:sz w:val="24"/>
          <w:szCs w:val="24"/>
          <w:lang w:val="ro-RO"/>
        </w:rPr>
      </w:pPr>
      <w:r w:rsidRPr="00B7493D">
        <w:rPr>
          <w:rFonts w:ascii="Arial" w:hAnsi="Arial" w:cs="Arial"/>
          <w:sz w:val="24"/>
          <w:szCs w:val="24"/>
          <w:lang w:val="ro-RO"/>
        </w:rPr>
        <w:t>Conform normativului P100/1-2013 (valoarea de vârf a acceleraţiei terenului pentru proiectare este a</w:t>
      </w:r>
      <w:r w:rsidRPr="00B7493D">
        <w:rPr>
          <w:rFonts w:ascii="Arial" w:hAnsi="Arial" w:cs="Arial"/>
          <w:sz w:val="24"/>
          <w:szCs w:val="24"/>
          <w:vertAlign w:val="subscript"/>
          <w:lang w:val="ro-RO"/>
        </w:rPr>
        <w:t>g</w:t>
      </w:r>
      <w:r w:rsidRPr="00B7493D">
        <w:rPr>
          <w:rFonts w:ascii="Arial" w:hAnsi="Arial" w:cs="Arial"/>
          <w:sz w:val="24"/>
          <w:szCs w:val="24"/>
          <w:lang w:val="ro-RO"/>
        </w:rPr>
        <w:t xml:space="preserve"> = 0,20g pentru cutremure având intervalul mediu de recurenţă IMR = 225 ani și 20 % probabilitate de depășire. Valoarea perioadei de control  (colţ) Tc a spectrului de răspuns este 0,7 s</w:t>
      </w:r>
      <w:r w:rsidR="007865FC" w:rsidRPr="00B7493D">
        <w:rPr>
          <w:rFonts w:ascii="Arial" w:hAnsi="Arial" w:cs="Arial"/>
          <w:sz w:val="24"/>
          <w:szCs w:val="24"/>
          <w:lang w:val="ro-RO"/>
        </w:rPr>
        <w:t xml:space="preserve"> </w:t>
      </w:r>
      <w:r w:rsidR="007865FC" w:rsidRPr="00B7493D">
        <w:rPr>
          <w:rFonts w:ascii="Arial" w:hAnsi="Arial" w:cs="Arial"/>
          <w:i/>
          <w:iCs/>
          <w:sz w:val="24"/>
          <w:szCs w:val="24"/>
          <w:lang w:val="ro-RO"/>
        </w:rPr>
        <w:t>(Figurile VII.</w:t>
      </w:r>
      <w:r w:rsidR="00460C4D">
        <w:rPr>
          <w:rFonts w:ascii="Arial" w:hAnsi="Arial" w:cs="Arial"/>
          <w:i/>
          <w:iCs/>
          <w:sz w:val="24"/>
          <w:szCs w:val="24"/>
          <w:lang w:val="ro-RO"/>
        </w:rPr>
        <w:t>13</w:t>
      </w:r>
      <w:r w:rsidR="007865FC" w:rsidRPr="00B7493D">
        <w:rPr>
          <w:rFonts w:ascii="Arial" w:hAnsi="Arial" w:cs="Arial"/>
          <w:i/>
          <w:iCs/>
          <w:sz w:val="24"/>
          <w:szCs w:val="24"/>
          <w:lang w:val="ro-RO"/>
        </w:rPr>
        <w:t xml:space="preserve"> și VII.</w:t>
      </w:r>
      <w:r w:rsidR="00460C4D">
        <w:rPr>
          <w:rFonts w:ascii="Arial" w:hAnsi="Arial" w:cs="Arial"/>
          <w:i/>
          <w:iCs/>
          <w:sz w:val="24"/>
          <w:szCs w:val="24"/>
          <w:lang w:val="ro-RO"/>
        </w:rPr>
        <w:t>14</w:t>
      </w:r>
      <w:r w:rsidR="007865FC" w:rsidRPr="00B7493D">
        <w:rPr>
          <w:rFonts w:ascii="Arial" w:hAnsi="Arial" w:cs="Arial"/>
          <w:i/>
          <w:iCs/>
          <w:sz w:val="24"/>
          <w:szCs w:val="24"/>
          <w:lang w:val="ro-RO"/>
        </w:rPr>
        <w:t xml:space="preserve"> de mai jos)</w:t>
      </w:r>
    </w:p>
    <w:p w14:paraId="49264391" w14:textId="77777777" w:rsidR="005E7343" w:rsidRPr="00B7493D" w:rsidRDefault="005E7343" w:rsidP="005E7343">
      <w:pPr>
        <w:ind w:right="-5" w:firstLine="720"/>
        <w:jc w:val="both"/>
        <w:rPr>
          <w:rFonts w:ascii="Arial" w:hAnsi="Arial" w:cs="Arial"/>
          <w:sz w:val="24"/>
          <w:szCs w:val="24"/>
          <w:lang w:val="ro-RO"/>
        </w:rPr>
      </w:pPr>
    </w:p>
    <w:p w14:paraId="5BFAFBEC" w14:textId="77777777" w:rsidR="005E7343" w:rsidRPr="00B7493D" w:rsidRDefault="005E7343" w:rsidP="005E7343">
      <w:pPr>
        <w:ind w:firstLine="360"/>
        <w:jc w:val="both"/>
        <w:rPr>
          <w:rFonts w:ascii="Arial" w:hAnsi="Arial" w:cs="Arial"/>
          <w:sz w:val="24"/>
          <w:szCs w:val="24"/>
          <w:lang w:val="ro-RO"/>
        </w:rPr>
      </w:pPr>
      <w:r w:rsidRPr="00B7493D">
        <w:rPr>
          <w:rFonts w:ascii="Arial" w:hAnsi="Arial" w:cs="Arial"/>
          <w:sz w:val="24"/>
          <w:szCs w:val="24"/>
          <w:lang w:val="ro-RO"/>
        </w:rPr>
        <w:t>Conform SR 11100/1-93 privind macrozonarea seismică a teritoriului, intervalul investigat se încadrează la gradul 7</w:t>
      </w:r>
      <w:r w:rsidRPr="00B7493D">
        <w:rPr>
          <w:rFonts w:ascii="Arial" w:hAnsi="Arial" w:cs="Arial"/>
          <w:sz w:val="24"/>
          <w:szCs w:val="24"/>
          <w:vertAlign w:val="subscript"/>
          <w:lang w:val="ro-RO"/>
        </w:rPr>
        <w:t>1</w:t>
      </w:r>
      <w:r w:rsidRPr="00B7493D">
        <w:rPr>
          <w:rFonts w:ascii="Arial" w:hAnsi="Arial" w:cs="Arial"/>
          <w:sz w:val="24"/>
          <w:szCs w:val="24"/>
          <w:lang w:val="ro-RO"/>
        </w:rPr>
        <w:t xml:space="preserve"> MSK, indicele corespunzând unei perioade de revenire de 50 de ani.</w:t>
      </w:r>
    </w:p>
    <w:p w14:paraId="5EC54238" w14:textId="318E4513" w:rsidR="00B5597B" w:rsidRPr="00B7493D" w:rsidRDefault="002271F5" w:rsidP="002271F5">
      <w:pPr>
        <w:pStyle w:val="Titlu3"/>
        <w:rPr>
          <w:rFonts w:ascii="Arial" w:hAnsi="Arial" w:cs="Arial"/>
          <w:b/>
          <w:bCs/>
          <w:lang w:val="ro-RO"/>
        </w:rPr>
      </w:pPr>
      <w:bookmarkStart w:id="192" w:name="_Toc103140096"/>
      <w:r w:rsidRPr="00B7493D">
        <w:rPr>
          <w:rFonts w:ascii="Arial" w:hAnsi="Arial" w:cs="Arial"/>
          <w:b/>
          <w:bCs/>
          <w:lang w:val="ro-RO"/>
        </w:rPr>
        <w:t>VII.9.</w:t>
      </w:r>
      <w:r w:rsidR="005C31F3" w:rsidRPr="00B7493D">
        <w:rPr>
          <w:rFonts w:ascii="Arial" w:hAnsi="Arial" w:cs="Arial"/>
          <w:b/>
          <w:bCs/>
          <w:lang w:val="ro-RO"/>
        </w:rPr>
        <w:t>5.</w:t>
      </w:r>
      <w:r w:rsidRPr="00B7493D">
        <w:rPr>
          <w:rFonts w:ascii="Arial" w:hAnsi="Arial" w:cs="Arial"/>
          <w:b/>
          <w:bCs/>
          <w:lang w:val="ro-RO"/>
        </w:rPr>
        <w:t xml:space="preserve">4. </w:t>
      </w:r>
      <w:r w:rsidR="00B5597B" w:rsidRPr="00B7493D">
        <w:rPr>
          <w:rFonts w:ascii="Arial" w:hAnsi="Arial" w:cs="Arial"/>
          <w:b/>
          <w:bCs/>
          <w:lang w:val="ro-RO"/>
        </w:rPr>
        <w:t>Alunecari de teren; Eroziunea solului</w:t>
      </w:r>
      <w:bookmarkEnd w:id="192"/>
    </w:p>
    <w:p w14:paraId="508A3B7B" w14:textId="29794AF3" w:rsidR="00B5597B" w:rsidRPr="00B7493D" w:rsidRDefault="00B5597B" w:rsidP="00B5597B">
      <w:pPr>
        <w:spacing w:line="276" w:lineRule="auto"/>
        <w:ind w:firstLine="720"/>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 xml:space="preserve">În conformitate Legea nr. 575/2001 privind aprobarea PATN – Secţiunea - “Zone de risc natural”, din punct de vedere al alunecarilor de teren, judetul </w:t>
      </w:r>
      <w:r w:rsidR="007865FC" w:rsidRPr="00B7493D">
        <w:rPr>
          <w:rFonts w:ascii="Arial" w:hAnsi="Arial" w:cs="Arial"/>
          <w:color w:val="000000" w:themeColor="text1"/>
          <w:sz w:val="24"/>
          <w:szCs w:val="24"/>
          <w:lang w:val="ro-RO"/>
        </w:rPr>
        <w:t xml:space="preserve">Constanța </w:t>
      </w:r>
      <w:r w:rsidRPr="00B7493D">
        <w:rPr>
          <w:rFonts w:ascii="Arial" w:hAnsi="Arial" w:cs="Arial"/>
          <w:color w:val="000000" w:themeColor="text1"/>
          <w:sz w:val="24"/>
          <w:szCs w:val="24"/>
          <w:lang w:val="ro-RO"/>
        </w:rPr>
        <w:t xml:space="preserve"> se află intr-o zonă în care potenţialul de producere a alunecărilor de teren este </w:t>
      </w:r>
      <w:r w:rsidR="007865FC" w:rsidRPr="00B7493D">
        <w:rPr>
          <w:rFonts w:ascii="Arial" w:hAnsi="Arial" w:cs="Arial"/>
          <w:color w:val="000000" w:themeColor="text1"/>
          <w:sz w:val="24"/>
          <w:szCs w:val="24"/>
          <w:lang w:val="ro-RO"/>
        </w:rPr>
        <w:t>scăzut</w:t>
      </w:r>
      <w:r w:rsidRPr="00B7493D">
        <w:rPr>
          <w:rFonts w:ascii="Arial" w:hAnsi="Arial" w:cs="Arial"/>
          <w:color w:val="000000" w:themeColor="text1"/>
          <w:sz w:val="24"/>
          <w:szCs w:val="24"/>
          <w:lang w:val="ro-RO"/>
        </w:rPr>
        <w:t xml:space="preserve"> (</w:t>
      </w:r>
      <w:r w:rsidRPr="00B7493D">
        <w:rPr>
          <w:rFonts w:ascii="Arial" w:hAnsi="Arial" w:cs="Arial"/>
          <w:i/>
          <w:iCs/>
          <w:color w:val="000000" w:themeColor="text1"/>
          <w:sz w:val="24"/>
          <w:szCs w:val="24"/>
          <w:lang w:val="ro-RO"/>
        </w:rPr>
        <w:t>Figura nr</w:t>
      </w:r>
      <w:r w:rsidRPr="00B7493D">
        <w:rPr>
          <w:rFonts w:ascii="Arial" w:hAnsi="Arial" w:cs="Arial"/>
          <w:color w:val="000000" w:themeColor="text1"/>
          <w:sz w:val="24"/>
          <w:szCs w:val="24"/>
          <w:lang w:val="ro-RO"/>
        </w:rPr>
        <w:t xml:space="preserve">. </w:t>
      </w:r>
      <w:r w:rsidRPr="00B7493D">
        <w:rPr>
          <w:rFonts w:ascii="Arial" w:hAnsi="Arial" w:cs="Arial"/>
          <w:i/>
          <w:iCs/>
          <w:color w:val="000000" w:themeColor="text1"/>
          <w:sz w:val="24"/>
          <w:szCs w:val="24"/>
          <w:lang w:val="ro-RO"/>
        </w:rPr>
        <w:t>V</w:t>
      </w:r>
      <w:r w:rsidR="00DD2582" w:rsidRPr="00B7493D">
        <w:rPr>
          <w:rFonts w:ascii="Arial" w:hAnsi="Arial" w:cs="Arial"/>
          <w:i/>
          <w:iCs/>
          <w:color w:val="000000" w:themeColor="text1"/>
          <w:sz w:val="24"/>
          <w:szCs w:val="24"/>
          <w:lang w:val="ro-RO"/>
        </w:rPr>
        <w:t>II</w:t>
      </w:r>
      <w:r w:rsidRPr="00B7493D">
        <w:rPr>
          <w:rFonts w:ascii="Arial" w:hAnsi="Arial" w:cs="Arial"/>
          <w:i/>
          <w:iCs/>
          <w:color w:val="000000" w:themeColor="text1"/>
          <w:sz w:val="24"/>
          <w:szCs w:val="24"/>
          <w:lang w:val="ro-RO"/>
        </w:rPr>
        <w:t>.</w:t>
      </w:r>
      <w:r w:rsidR="00460C4D">
        <w:rPr>
          <w:rFonts w:ascii="Arial" w:hAnsi="Arial" w:cs="Arial"/>
          <w:i/>
          <w:iCs/>
          <w:color w:val="000000" w:themeColor="text1"/>
          <w:sz w:val="24"/>
          <w:szCs w:val="24"/>
          <w:lang w:val="ro-RO"/>
        </w:rPr>
        <w:t xml:space="preserve">15 </w:t>
      </w:r>
      <w:r w:rsidRPr="00B7493D">
        <w:rPr>
          <w:rFonts w:ascii="Arial" w:hAnsi="Arial" w:cs="Arial"/>
          <w:color w:val="000000" w:themeColor="text1"/>
          <w:sz w:val="24"/>
          <w:szCs w:val="24"/>
          <w:lang w:val="ro-RO"/>
        </w:rPr>
        <w:t>de mai jos)</w:t>
      </w:r>
      <w:r w:rsidR="007865FC" w:rsidRPr="00B7493D">
        <w:rPr>
          <w:rFonts w:ascii="Arial" w:hAnsi="Arial" w:cs="Arial"/>
          <w:color w:val="000000" w:themeColor="text1"/>
          <w:sz w:val="24"/>
          <w:szCs w:val="24"/>
          <w:lang w:val="ro-RO"/>
        </w:rPr>
        <w:t>, iar probabilitatea de alunecare este foarte redusă</w:t>
      </w:r>
      <w:r w:rsidRPr="00B7493D">
        <w:rPr>
          <w:rFonts w:ascii="Arial" w:hAnsi="Arial" w:cs="Arial"/>
          <w:color w:val="000000" w:themeColor="text1"/>
          <w:sz w:val="24"/>
          <w:szCs w:val="24"/>
          <w:lang w:val="ro-RO"/>
        </w:rPr>
        <w:t xml:space="preserve">. </w:t>
      </w:r>
    </w:p>
    <w:p w14:paraId="6218AF0E" w14:textId="457F8376" w:rsidR="00B5597B" w:rsidRPr="00B7493D" w:rsidRDefault="00B5597B" w:rsidP="00B5597B">
      <w:pPr>
        <w:jc w:val="both"/>
        <w:rPr>
          <w:rFonts w:ascii="Arial" w:hAnsi="Arial" w:cs="Arial"/>
          <w:noProof/>
          <w:color w:val="000000" w:themeColor="text1"/>
          <w:lang w:val="ro-RO" w:eastAsia="en-GB"/>
        </w:rPr>
      </w:pPr>
    </w:p>
    <w:p w14:paraId="573E0304" w14:textId="5A7A3A2E" w:rsidR="00B5597B" w:rsidRPr="00B7493D" w:rsidRDefault="002271F5" w:rsidP="007865FC">
      <w:pPr>
        <w:ind w:firstLine="720"/>
        <w:jc w:val="both"/>
        <w:rPr>
          <w:rFonts w:ascii="Arial" w:hAnsi="Arial" w:cs="Arial"/>
          <w:b/>
          <w:color w:val="000000" w:themeColor="text1"/>
          <w:lang w:val="ro-RO"/>
        </w:rPr>
      </w:pPr>
      <w:bookmarkStart w:id="193" w:name="_Toc316805107"/>
      <w:bookmarkStart w:id="194" w:name="_Toc340342830"/>
      <w:r w:rsidRPr="00B7493D">
        <w:rPr>
          <w:rFonts w:ascii="Arial" w:hAnsi="Arial" w:cs="Arial"/>
          <w:b/>
          <w:color w:val="000000" w:themeColor="text1"/>
          <w:lang w:val="ro-RO"/>
        </w:rPr>
        <w:t>VII.9.5.</w:t>
      </w:r>
      <w:r w:rsidR="005C31F3" w:rsidRPr="00B7493D">
        <w:rPr>
          <w:rFonts w:ascii="Arial" w:hAnsi="Arial" w:cs="Arial"/>
          <w:b/>
          <w:color w:val="000000" w:themeColor="text1"/>
          <w:lang w:val="ro-RO"/>
        </w:rPr>
        <w:t>5.</w:t>
      </w:r>
      <w:r w:rsidRPr="00B7493D">
        <w:rPr>
          <w:rFonts w:ascii="Arial" w:hAnsi="Arial" w:cs="Arial"/>
          <w:b/>
          <w:color w:val="000000" w:themeColor="text1"/>
          <w:lang w:val="ro-RO"/>
        </w:rPr>
        <w:t xml:space="preserve"> </w:t>
      </w:r>
      <w:r w:rsidR="00B5597B" w:rsidRPr="00B7493D">
        <w:rPr>
          <w:rFonts w:ascii="Arial" w:hAnsi="Arial" w:cs="Arial"/>
          <w:b/>
          <w:color w:val="000000" w:themeColor="text1"/>
          <w:lang w:val="ro-RO"/>
        </w:rPr>
        <w:t>Riscul la inundaţii</w:t>
      </w:r>
      <w:bookmarkEnd w:id="193"/>
      <w:bookmarkEnd w:id="194"/>
    </w:p>
    <w:p w14:paraId="01068CFE" w14:textId="668735B8" w:rsidR="00B5597B" w:rsidRPr="00B7493D" w:rsidRDefault="00B5597B" w:rsidP="00B5597B">
      <w:pPr>
        <w:spacing w:after="60" w:line="276" w:lineRule="auto"/>
        <w:ind w:firstLine="720"/>
        <w:jc w:val="both"/>
        <w:rPr>
          <w:rFonts w:ascii="Arial" w:hAnsi="Arial" w:cs="Arial"/>
          <w:noProof/>
          <w:color w:val="000000" w:themeColor="text1"/>
          <w:sz w:val="24"/>
          <w:szCs w:val="24"/>
          <w:lang w:val="ro-RO"/>
        </w:rPr>
      </w:pPr>
      <w:r w:rsidRPr="00B7493D">
        <w:rPr>
          <w:rFonts w:ascii="Arial" w:hAnsi="Arial" w:cs="Arial"/>
          <w:color w:val="000000" w:themeColor="text1"/>
          <w:sz w:val="24"/>
          <w:szCs w:val="24"/>
          <w:lang w:val="ro-RO"/>
        </w:rPr>
        <w:t xml:space="preserve">Din harta din </w:t>
      </w:r>
      <w:r w:rsidRPr="00B7493D">
        <w:rPr>
          <w:rFonts w:ascii="Arial" w:hAnsi="Arial" w:cs="Arial"/>
          <w:i/>
          <w:iCs/>
          <w:color w:val="000000" w:themeColor="text1"/>
          <w:sz w:val="24"/>
          <w:szCs w:val="24"/>
          <w:lang w:val="ro-RO"/>
        </w:rPr>
        <w:t xml:space="preserve">Figura </w:t>
      </w:r>
      <w:r w:rsidR="00A918ED" w:rsidRPr="00B7493D">
        <w:rPr>
          <w:rFonts w:ascii="Arial" w:hAnsi="Arial" w:cs="Arial"/>
          <w:i/>
          <w:iCs/>
          <w:color w:val="000000" w:themeColor="text1"/>
          <w:sz w:val="24"/>
          <w:szCs w:val="24"/>
          <w:lang w:val="ro-RO"/>
        </w:rPr>
        <w:t>nr.</w:t>
      </w:r>
      <w:r w:rsidRPr="00B7493D">
        <w:rPr>
          <w:rFonts w:ascii="Arial" w:hAnsi="Arial" w:cs="Arial"/>
          <w:i/>
          <w:iCs/>
          <w:color w:val="000000" w:themeColor="text1"/>
          <w:sz w:val="24"/>
          <w:szCs w:val="24"/>
          <w:lang w:val="ro-RO"/>
        </w:rPr>
        <w:t xml:space="preserve"> V</w:t>
      </w:r>
      <w:r w:rsidR="00DD2582" w:rsidRPr="00B7493D">
        <w:rPr>
          <w:rFonts w:ascii="Arial" w:hAnsi="Arial" w:cs="Arial"/>
          <w:i/>
          <w:iCs/>
          <w:color w:val="000000" w:themeColor="text1"/>
          <w:sz w:val="24"/>
          <w:szCs w:val="24"/>
          <w:lang w:val="ro-RO"/>
        </w:rPr>
        <w:t>II</w:t>
      </w:r>
      <w:r w:rsidRPr="00B7493D">
        <w:rPr>
          <w:rFonts w:ascii="Arial" w:hAnsi="Arial" w:cs="Arial"/>
          <w:i/>
          <w:iCs/>
          <w:color w:val="000000" w:themeColor="text1"/>
          <w:sz w:val="24"/>
          <w:szCs w:val="24"/>
          <w:lang w:val="ro-RO"/>
        </w:rPr>
        <w:t>.</w:t>
      </w:r>
      <w:r w:rsidR="00362B03">
        <w:rPr>
          <w:rFonts w:ascii="Arial" w:hAnsi="Arial" w:cs="Arial"/>
          <w:i/>
          <w:iCs/>
          <w:color w:val="000000" w:themeColor="text1"/>
          <w:sz w:val="24"/>
          <w:szCs w:val="24"/>
          <w:lang w:val="ro-RO"/>
        </w:rPr>
        <w:t>1</w:t>
      </w:r>
      <w:r w:rsidR="00E75714">
        <w:rPr>
          <w:rFonts w:ascii="Arial" w:hAnsi="Arial" w:cs="Arial"/>
          <w:i/>
          <w:iCs/>
          <w:color w:val="000000" w:themeColor="text1"/>
          <w:sz w:val="24"/>
          <w:szCs w:val="24"/>
          <w:lang w:val="ro-RO"/>
        </w:rPr>
        <w:t>6</w:t>
      </w:r>
      <w:r w:rsidRPr="00B7493D">
        <w:rPr>
          <w:rFonts w:ascii="Arial" w:hAnsi="Arial" w:cs="Arial"/>
          <w:i/>
          <w:iCs/>
          <w:color w:val="000000" w:themeColor="text1"/>
          <w:sz w:val="24"/>
          <w:szCs w:val="24"/>
          <w:lang w:val="ro-RO"/>
        </w:rPr>
        <w:t xml:space="preserve"> </w:t>
      </w:r>
      <w:r w:rsidRPr="00B7493D">
        <w:rPr>
          <w:rFonts w:ascii="Arial" w:hAnsi="Arial" w:cs="Arial"/>
          <w:color w:val="000000" w:themeColor="text1"/>
          <w:sz w:val="24"/>
          <w:szCs w:val="24"/>
          <w:lang w:val="ro-RO"/>
        </w:rPr>
        <w:t xml:space="preserve"> de mai jos,  rezultă că sub aspectul riscului de inundaţii,  zona de amplasare a proiectului  se caracterizează prin   cantităţi de precipitaţii înregistrate între 100</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 xml:space="preserve">150 mm </w:t>
      </w:r>
      <w:r w:rsidRPr="00B7493D">
        <w:rPr>
          <w:rFonts w:ascii="Arial" w:hAnsi="Arial" w:cs="Arial"/>
          <w:noProof/>
          <w:color w:val="000000" w:themeColor="text1"/>
          <w:sz w:val="24"/>
          <w:szCs w:val="24"/>
          <w:lang w:val="ro-RO"/>
        </w:rPr>
        <w:t>in 24 ore, fără arii afectate de inundații.</w:t>
      </w:r>
    </w:p>
    <w:p w14:paraId="049E4BA8" w14:textId="47C92580" w:rsidR="00E75714" w:rsidRDefault="00E75714" w:rsidP="00B5597B">
      <w:pPr>
        <w:pStyle w:val="Picturecaption80"/>
        <w:shd w:val="clear" w:color="auto" w:fill="auto"/>
        <w:spacing w:line="240" w:lineRule="auto"/>
        <w:jc w:val="center"/>
        <w:rPr>
          <w:rStyle w:val="Picturecaption8Exact"/>
          <w:rFonts w:ascii="Arial" w:hAnsi="Arial" w:cs="Arial"/>
          <w:color w:val="000000" w:themeColor="text1"/>
          <w:sz w:val="22"/>
          <w:szCs w:val="22"/>
          <w:lang w:val="ro-RO"/>
        </w:rPr>
      </w:pPr>
    </w:p>
    <w:p w14:paraId="03C40AB1" w14:textId="77777777" w:rsidR="002271F5" w:rsidRPr="00B7493D" w:rsidRDefault="002271F5" w:rsidP="002271F5">
      <w:pPr>
        <w:spacing w:line="276" w:lineRule="auto"/>
        <w:ind w:left="18" w:right="42" w:firstLine="522"/>
        <w:jc w:val="both"/>
        <w:rPr>
          <w:rFonts w:ascii="Arial" w:hAnsi="Arial" w:cs="Arial"/>
          <w:sz w:val="24"/>
          <w:szCs w:val="24"/>
          <w:lang w:val="ro-RO"/>
        </w:rPr>
      </w:pPr>
      <w:r w:rsidRPr="00B7493D">
        <w:rPr>
          <w:rFonts w:ascii="Arial" w:hAnsi="Arial" w:cs="Arial"/>
          <w:sz w:val="24"/>
          <w:szCs w:val="24"/>
          <w:lang w:val="ro-RO"/>
        </w:rPr>
        <w:t xml:space="preserve">In general, inundatiile apar ca efect al unor fenomene de tipul uraganelor, sistemelor de vreme ce tranzitează o regiune și/sau a topirii zăpezii. Foarte primejdioase sunt viiturile rapide (flash floods), produse de precipitații intense, căzute într-un timp scurt pe o arie mică. Acestea sunt și cel mai greu de prognozat.  </w:t>
      </w:r>
    </w:p>
    <w:p w14:paraId="722287F8" w14:textId="0A4EF47F" w:rsidR="002271F5" w:rsidRPr="00B7493D" w:rsidRDefault="002271F5" w:rsidP="00E75714">
      <w:pPr>
        <w:spacing w:after="3" w:line="276" w:lineRule="auto"/>
        <w:ind w:left="-15" w:firstLine="522"/>
        <w:jc w:val="both"/>
        <w:rPr>
          <w:rFonts w:ascii="Arial" w:hAnsi="Arial" w:cs="Arial"/>
          <w:sz w:val="24"/>
          <w:szCs w:val="24"/>
          <w:lang w:val="ro-RO"/>
        </w:rPr>
      </w:pPr>
      <w:r w:rsidRPr="00B7493D">
        <w:rPr>
          <w:rFonts w:ascii="Arial" w:hAnsi="Arial" w:cs="Arial"/>
          <w:sz w:val="24"/>
          <w:szCs w:val="24"/>
          <w:lang w:val="ro-RO"/>
        </w:rPr>
        <w:t>Zona proiectului intra in responsabilitatea Administratiei Bazinale de Apa Dobrogea-Litoral si  conform Planului de Management al Riscului la Inundaţii gestionat de ABADL, in zona proiectului nu au fost inregistrate inundatii istorice semnificative. Conform Hartii zonelor cu risc potential de</w:t>
      </w:r>
      <w:r w:rsidRPr="00B7493D">
        <w:rPr>
          <w:rFonts w:ascii="Arial" w:hAnsi="Arial" w:cs="Arial"/>
          <w:sz w:val="24"/>
          <w:szCs w:val="24"/>
          <w:vertAlign w:val="subscript"/>
          <w:lang w:val="ro-RO"/>
        </w:rPr>
        <w:t xml:space="preserve"> </w:t>
      </w:r>
      <w:r w:rsidRPr="00B7493D">
        <w:rPr>
          <w:rFonts w:ascii="Arial" w:hAnsi="Arial" w:cs="Arial"/>
          <w:sz w:val="24"/>
          <w:szCs w:val="24"/>
          <w:lang w:val="ro-RO"/>
        </w:rPr>
        <w:t>inundatii (Sursa: ABADL), riscul de inundatii in zona Agigea este minim (</w:t>
      </w:r>
      <w:r w:rsidRPr="00B7493D">
        <w:rPr>
          <w:rFonts w:ascii="Arial" w:hAnsi="Arial" w:cs="Arial"/>
          <w:i/>
          <w:iCs/>
          <w:sz w:val="24"/>
          <w:szCs w:val="24"/>
          <w:lang w:val="ro-RO"/>
        </w:rPr>
        <w:t>Figura nr. VII.</w:t>
      </w:r>
      <w:r w:rsidR="00362B03">
        <w:rPr>
          <w:rFonts w:ascii="Arial" w:hAnsi="Arial" w:cs="Arial"/>
          <w:i/>
          <w:iCs/>
          <w:sz w:val="24"/>
          <w:szCs w:val="24"/>
          <w:lang w:val="ro-RO"/>
        </w:rPr>
        <w:t>1</w:t>
      </w:r>
      <w:r w:rsidR="00E75714">
        <w:rPr>
          <w:rFonts w:ascii="Arial" w:hAnsi="Arial" w:cs="Arial"/>
          <w:i/>
          <w:iCs/>
          <w:sz w:val="24"/>
          <w:szCs w:val="24"/>
          <w:lang w:val="ro-RO"/>
        </w:rPr>
        <w:t>7</w:t>
      </w:r>
      <w:r w:rsidRPr="00B7493D">
        <w:rPr>
          <w:rFonts w:ascii="Arial" w:hAnsi="Arial" w:cs="Arial"/>
          <w:i/>
          <w:iCs/>
          <w:sz w:val="24"/>
          <w:szCs w:val="24"/>
          <w:lang w:val="ro-RO"/>
        </w:rPr>
        <w:t xml:space="preserve"> de mai jos</w:t>
      </w:r>
      <w:r w:rsidRPr="00B7493D">
        <w:rPr>
          <w:rFonts w:ascii="Arial" w:hAnsi="Arial" w:cs="Arial"/>
          <w:sz w:val="24"/>
          <w:szCs w:val="24"/>
          <w:lang w:val="ro-RO"/>
        </w:rPr>
        <w:t xml:space="preserve">). </w:t>
      </w:r>
    </w:p>
    <w:p w14:paraId="7CA39C36" w14:textId="0FEE1CFB" w:rsidR="002271F5" w:rsidRPr="00B7493D" w:rsidRDefault="002271F5" w:rsidP="002271F5">
      <w:pPr>
        <w:tabs>
          <w:tab w:val="center" w:pos="720"/>
          <w:tab w:val="center" w:pos="3311"/>
          <w:tab w:val="center" w:pos="4306"/>
        </w:tabs>
        <w:spacing w:after="10" w:line="276" w:lineRule="auto"/>
        <w:ind w:firstLine="540"/>
        <w:jc w:val="both"/>
        <w:rPr>
          <w:rFonts w:ascii="Arial" w:hAnsi="Arial" w:cs="Arial"/>
          <w:sz w:val="24"/>
          <w:szCs w:val="24"/>
          <w:lang w:val="ro-RO"/>
        </w:rPr>
      </w:pPr>
      <w:r w:rsidRPr="00B7493D">
        <w:rPr>
          <w:sz w:val="24"/>
          <w:szCs w:val="24"/>
          <w:lang w:val="ro-RO"/>
        </w:rPr>
        <w:lastRenderedPageBreak/>
        <w:tab/>
      </w:r>
      <w:r w:rsidRPr="00B7493D">
        <w:rPr>
          <w:rFonts w:ascii="Arial" w:hAnsi="Arial" w:cs="Arial"/>
          <w:sz w:val="24"/>
          <w:szCs w:val="24"/>
          <w:lang w:val="ro-RO"/>
        </w:rPr>
        <w:t>La pct. 3.10 din ” Regulamentul pentru  gospodărirea calitativă și cantitativă a apelor și flux informațional – Canal Dunăre-Marea – Neagră”, se menționează măsurile luate pentru regularizarea apelor din b.h. și tranzitarea viiturilor prin canal.</w:t>
      </w:r>
    </w:p>
    <w:p w14:paraId="2BACB6EF" w14:textId="77777777" w:rsidR="002271F5" w:rsidRPr="00B7493D" w:rsidRDefault="002271F5" w:rsidP="002271F5">
      <w:pPr>
        <w:tabs>
          <w:tab w:val="center" w:pos="810"/>
          <w:tab w:val="center" w:pos="2280"/>
          <w:tab w:val="center" w:pos="3311"/>
          <w:tab w:val="center" w:pos="4306"/>
        </w:tabs>
        <w:spacing w:after="10" w:line="276" w:lineRule="auto"/>
        <w:ind w:firstLine="540"/>
        <w:jc w:val="both"/>
        <w:rPr>
          <w:rFonts w:ascii="Arial" w:hAnsi="Arial" w:cs="Arial"/>
          <w:sz w:val="24"/>
          <w:szCs w:val="24"/>
          <w:lang w:val="ro-RO"/>
        </w:rPr>
      </w:pPr>
      <w:r w:rsidRPr="00B7493D">
        <w:rPr>
          <w:rFonts w:ascii="Arial" w:hAnsi="Arial" w:cs="Arial"/>
          <w:sz w:val="24"/>
          <w:szCs w:val="24"/>
          <w:lang w:val="ro-RO"/>
        </w:rPr>
        <w:tab/>
        <w:t>Canalul Dunăre-Marea Neagră nu prezinta risc de inundare. Viiturile de pe văile afluente și versanții direcți afectează in mod deosebit numai bieful II al canalului cuprins intre ecluzele gemene de la Cernavodă și Agigea. Pentru scurgerea viiturilor prin bieful II, canalul indeplinește funcția de receptor și evacuator de ape mari. In aceste condiții se produc creșteri de nivel cu o acumulare parțială și temporară de apă in secțiunea canalului. Bieful II, prin care se vor transzita aceleași debite de apă provenite din viituri in bieful II, nu suferă influențe deosebite, deoarece acesta fiind in lergătură cu marea, permite tranzitarea viituri fără modificări importante de nivel.</w:t>
      </w:r>
    </w:p>
    <w:p w14:paraId="1BF2B748" w14:textId="77777777" w:rsidR="002271F5" w:rsidRPr="00B7493D" w:rsidRDefault="002271F5" w:rsidP="002271F5">
      <w:pPr>
        <w:tabs>
          <w:tab w:val="center" w:pos="810"/>
          <w:tab w:val="center" w:pos="2280"/>
          <w:tab w:val="center" w:pos="3311"/>
          <w:tab w:val="center" w:pos="4306"/>
        </w:tabs>
        <w:spacing w:after="10" w:line="276" w:lineRule="auto"/>
        <w:ind w:firstLine="540"/>
        <w:rPr>
          <w:rFonts w:ascii="Arial" w:hAnsi="Arial" w:cs="Arial"/>
          <w:sz w:val="24"/>
          <w:szCs w:val="24"/>
          <w:lang w:val="ro-RO"/>
        </w:rPr>
      </w:pPr>
    </w:p>
    <w:p w14:paraId="00FEB6B0" w14:textId="77777777" w:rsidR="00B5597B" w:rsidRPr="00B7493D" w:rsidRDefault="00B5597B" w:rsidP="00B5597B">
      <w:pPr>
        <w:ind w:firstLine="720"/>
        <w:jc w:val="both"/>
        <w:rPr>
          <w:rFonts w:ascii="Arial" w:hAnsi="Arial" w:cs="Arial"/>
          <w:color w:val="000000" w:themeColor="text1"/>
          <w:lang w:val="ro-RO"/>
        </w:rPr>
      </w:pPr>
    </w:p>
    <w:p w14:paraId="62B139F3" w14:textId="6F08E356" w:rsidR="00A14A88" w:rsidRPr="00B7493D" w:rsidRDefault="00A14A88" w:rsidP="00A14A88">
      <w:pPr>
        <w:pStyle w:val="Titlu3"/>
        <w:rPr>
          <w:rFonts w:ascii="Arial" w:hAnsi="Arial" w:cs="Arial"/>
          <w:b/>
          <w:bCs/>
          <w:color w:val="auto"/>
          <w:lang w:val="ro-RO"/>
        </w:rPr>
      </w:pPr>
      <w:bookmarkStart w:id="195" w:name="_Toc103140097"/>
      <w:r w:rsidRPr="00B7493D">
        <w:rPr>
          <w:rFonts w:ascii="Arial" w:hAnsi="Arial" w:cs="Arial"/>
          <w:b/>
          <w:bCs/>
          <w:color w:val="auto"/>
          <w:lang w:val="ro-RO"/>
        </w:rPr>
        <w:t>VII</w:t>
      </w:r>
      <w:r w:rsidR="00962A86" w:rsidRPr="00B7493D">
        <w:rPr>
          <w:rFonts w:ascii="Arial" w:hAnsi="Arial" w:cs="Arial"/>
          <w:b/>
          <w:bCs/>
          <w:color w:val="auto"/>
          <w:lang w:val="ro-RO"/>
        </w:rPr>
        <w:t>.</w:t>
      </w:r>
      <w:r w:rsidR="00013EEE" w:rsidRPr="00B7493D">
        <w:rPr>
          <w:rFonts w:ascii="Arial" w:hAnsi="Arial" w:cs="Arial"/>
          <w:b/>
          <w:bCs/>
          <w:color w:val="auto"/>
          <w:lang w:val="ro-RO"/>
        </w:rPr>
        <w:t>9.</w:t>
      </w:r>
      <w:r w:rsidR="005C31F3" w:rsidRPr="00B7493D">
        <w:rPr>
          <w:rFonts w:ascii="Arial" w:hAnsi="Arial" w:cs="Arial"/>
          <w:b/>
          <w:bCs/>
          <w:color w:val="auto"/>
          <w:lang w:val="ro-RO"/>
        </w:rPr>
        <w:t>6</w:t>
      </w:r>
      <w:r w:rsidR="00962A86" w:rsidRPr="00B7493D">
        <w:rPr>
          <w:rFonts w:ascii="Arial" w:hAnsi="Arial" w:cs="Arial"/>
          <w:b/>
          <w:bCs/>
          <w:color w:val="auto"/>
          <w:lang w:val="ro-RO"/>
        </w:rPr>
        <w:t xml:space="preserve"> Impactul potential </w:t>
      </w:r>
      <w:r w:rsidR="001455FF" w:rsidRPr="00B7493D">
        <w:rPr>
          <w:rFonts w:ascii="Arial" w:hAnsi="Arial" w:cs="Arial"/>
          <w:b/>
          <w:bCs/>
          <w:lang w:val="ro-RO"/>
        </w:rPr>
        <w:t>asupra schimbarilor climatice</w:t>
      </w:r>
      <w:r w:rsidR="001455FF" w:rsidRPr="00B7493D">
        <w:rPr>
          <w:rFonts w:ascii="Arial" w:hAnsi="Arial" w:cs="Arial"/>
          <w:b/>
          <w:bCs/>
          <w:color w:val="auto"/>
          <w:lang w:val="ro-RO"/>
        </w:rPr>
        <w:t xml:space="preserve"> </w:t>
      </w:r>
      <w:r w:rsidR="00962A86" w:rsidRPr="00B7493D">
        <w:rPr>
          <w:rFonts w:ascii="Arial" w:hAnsi="Arial" w:cs="Arial"/>
          <w:b/>
          <w:bCs/>
          <w:color w:val="auto"/>
          <w:lang w:val="ro-RO"/>
        </w:rPr>
        <w:t>in perioada de executie a lucrarilor</w:t>
      </w:r>
      <w:bookmarkEnd w:id="195"/>
      <w:r w:rsidR="00962A86" w:rsidRPr="00B7493D">
        <w:rPr>
          <w:rFonts w:ascii="Arial" w:hAnsi="Arial" w:cs="Arial"/>
          <w:b/>
          <w:bCs/>
          <w:color w:val="auto"/>
          <w:lang w:val="ro-RO"/>
        </w:rPr>
        <w:t xml:space="preserve"> </w:t>
      </w:r>
    </w:p>
    <w:p w14:paraId="5772ADCC" w14:textId="4A88BF2D" w:rsidR="00A14A88" w:rsidRPr="00B7493D" w:rsidRDefault="00962A86" w:rsidP="00A14A88">
      <w:pPr>
        <w:spacing w:line="276" w:lineRule="auto"/>
        <w:ind w:firstLine="720"/>
        <w:jc w:val="both"/>
        <w:rPr>
          <w:rFonts w:ascii="Arial" w:hAnsi="Arial" w:cs="Arial"/>
          <w:sz w:val="24"/>
          <w:szCs w:val="24"/>
          <w:lang w:val="ro-RO"/>
        </w:rPr>
      </w:pPr>
      <w:r w:rsidRPr="00B7493D">
        <w:rPr>
          <w:rFonts w:ascii="Arial" w:hAnsi="Arial" w:cs="Arial"/>
          <w:sz w:val="24"/>
          <w:szCs w:val="24"/>
          <w:lang w:val="ro-RO"/>
        </w:rPr>
        <w:t>Avand in vedere specificul activitatilor</w:t>
      </w:r>
      <w:r w:rsidR="00F406B4" w:rsidRPr="00B7493D">
        <w:rPr>
          <w:rFonts w:ascii="Arial" w:hAnsi="Arial" w:cs="Arial"/>
          <w:sz w:val="24"/>
          <w:szCs w:val="24"/>
          <w:lang w:val="ro-RO"/>
        </w:rPr>
        <w:t xml:space="preserve"> și </w:t>
      </w:r>
      <w:r w:rsidRPr="00B7493D">
        <w:rPr>
          <w:rFonts w:ascii="Arial" w:hAnsi="Arial" w:cs="Arial"/>
          <w:sz w:val="24"/>
          <w:szCs w:val="24"/>
          <w:lang w:val="ro-RO"/>
        </w:rPr>
        <w:t xml:space="preserve">folosirea de utilaje moderne, dotate cu motoare ale caror emisii vor respecta legislatia in vigoare, se estimeaza ca, in perioada de executie a lucrarilor nu se va produce un impact semnificativ, sub aspectul producerii gazelor cu efect de sera (GES), asupra schimbarilor climatice. </w:t>
      </w:r>
    </w:p>
    <w:p w14:paraId="3A87AB8D" w14:textId="77777777" w:rsidR="00A14A88" w:rsidRPr="00B7493D" w:rsidRDefault="00962A86" w:rsidP="00A14A88">
      <w:pPr>
        <w:spacing w:line="276" w:lineRule="auto"/>
        <w:ind w:firstLine="720"/>
        <w:jc w:val="both"/>
        <w:rPr>
          <w:rFonts w:ascii="Arial" w:hAnsi="Arial" w:cs="Arial"/>
          <w:sz w:val="24"/>
          <w:szCs w:val="24"/>
          <w:lang w:val="ro-RO"/>
        </w:rPr>
      </w:pPr>
      <w:r w:rsidRPr="00B7493D">
        <w:rPr>
          <w:rFonts w:ascii="Arial" w:hAnsi="Arial" w:cs="Arial"/>
          <w:sz w:val="24"/>
          <w:szCs w:val="24"/>
          <w:lang w:val="ro-RO"/>
        </w:rPr>
        <w:t xml:space="preserve">Impactul potential al activitatilor din perioada de executie a lucrarilor asupra climei, in functie de caracteristicile acestuia va fi: </w:t>
      </w:r>
    </w:p>
    <w:p w14:paraId="386CC906" w14:textId="77777777" w:rsidR="00086D0E" w:rsidRPr="00B7493D" w:rsidRDefault="00962A86" w:rsidP="00A14A88">
      <w:pPr>
        <w:spacing w:line="276" w:lineRule="auto"/>
        <w:ind w:firstLine="720"/>
        <w:jc w:val="both"/>
        <w:rPr>
          <w:rFonts w:ascii="Arial" w:hAnsi="Arial" w:cs="Arial"/>
          <w:sz w:val="24"/>
          <w:szCs w:val="24"/>
          <w:lang w:val="ro-RO"/>
        </w:rPr>
      </w:pPr>
      <w:r w:rsidRPr="00B7493D">
        <w:rPr>
          <w:rFonts w:ascii="Arial" w:hAnsi="Arial" w:cs="Arial"/>
          <w:sz w:val="24"/>
          <w:szCs w:val="24"/>
          <w:lang w:val="ro-RO"/>
        </w:rPr>
        <w:t xml:space="preserve">• Natura impactului: negativ; </w:t>
      </w:r>
    </w:p>
    <w:p w14:paraId="0B0568E7" w14:textId="77777777" w:rsidR="00086D0E" w:rsidRPr="00B7493D" w:rsidRDefault="00962A86" w:rsidP="00A14A88">
      <w:pPr>
        <w:spacing w:line="276" w:lineRule="auto"/>
        <w:ind w:firstLine="720"/>
        <w:jc w:val="both"/>
        <w:rPr>
          <w:rFonts w:ascii="Arial" w:hAnsi="Arial" w:cs="Arial"/>
          <w:sz w:val="24"/>
          <w:szCs w:val="24"/>
          <w:lang w:val="ro-RO"/>
        </w:rPr>
      </w:pPr>
      <w:r w:rsidRPr="00B7493D">
        <w:rPr>
          <w:rFonts w:ascii="Arial" w:hAnsi="Arial" w:cs="Arial"/>
          <w:sz w:val="24"/>
          <w:szCs w:val="24"/>
          <w:lang w:val="ro-RO"/>
        </w:rPr>
        <w:t>• Tipul impactului: direct;</w:t>
      </w:r>
    </w:p>
    <w:p w14:paraId="3DBAF07A" w14:textId="77777777" w:rsidR="00086D0E" w:rsidRPr="00B7493D" w:rsidRDefault="00962A86" w:rsidP="00A14A88">
      <w:pPr>
        <w:spacing w:line="276" w:lineRule="auto"/>
        <w:ind w:firstLine="720"/>
        <w:jc w:val="both"/>
        <w:rPr>
          <w:rFonts w:ascii="Arial" w:hAnsi="Arial" w:cs="Arial"/>
          <w:sz w:val="24"/>
          <w:szCs w:val="24"/>
          <w:lang w:val="ro-RO"/>
        </w:rPr>
      </w:pPr>
      <w:r w:rsidRPr="00B7493D">
        <w:rPr>
          <w:rFonts w:ascii="Arial" w:hAnsi="Arial" w:cs="Arial"/>
          <w:sz w:val="24"/>
          <w:szCs w:val="24"/>
          <w:lang w:val="ro-RO"/>
        </w:rPr>
        <w:t xml:space="preserve"> • Reversibilitatea impactului: reversibil; </w:t>
      </w:r>
    </w:p>
    <w:p w14:paraId="1EAFBC95" w14:textId="77777777" w:rsidR="00086D0E" w:rsidRPr="00B7493D" w:rsidRDefault="00962A86" w:rsidP="00A14A88">
      <w:pPr>
        <w:spacing w:line="276" w:lineRule="auto"/>
        <w:ind w:firstLine="720"/>
        <w:jc w:val="both"/>
        <w:rPr>
          <w:rFonts w:ascii="Arial" w:hAnsi="Arial" w:cs="Arial"/>
          <w:sz w:val="24"/>
          <w:szCs w:val="24"/>
          <w:lang w:val="ro-RO"/>
        </w:rPr>
      </w:pPr>
      <w:r w:rsidRPr="00B7493D">
        <w:rPr>
          <w:rFonts w:ascii="Arial" w:hAnsi="Arial" w:cs="Arial"/>
          <w:sz w:val="24"/>
          <w:szCs w:val="24"/>
          <w:lang w:val="ro-RO"/>
        </w:rPr>
        <w:t xml:space="preserve">• Extinderea impactului: locala, limitata la zonele fronturilor de lucru; </w:t>
      </w:r>
    </w:p>
    <w:p w14:paraId="45FB7878" w14:textId="77777777" w:rsidR="00086D0E" w:rsidRPr="00B7493D" w:rsidRDefault="00962A86" w:rsidP="00A14A88">
      <w:pPr>
        <w:spacing w:line="276" w:lineRule="auto"/>
        <w:ind w:firstLine="720"/>
        <w:jc w:val="both"/>
        <w:rPr>
          <w:rFonts w:ascii="Arial" w:hAnsi="Arial" w:cs="Arial"/>
          <w:sz w:val="24"/>
          <w:szCs w:val="24"/>
          <w:lang w:val="ro-RO"/>
        </w:rPr>
      </w:pPr>
      <w:r w:rsidRPr="00B7493D">
        <w:rPr>
          <w:rFonts w:ascii="Arial" w:hAnsi="Arial" w:cs="Arial"/>
          <w:sz w:val="24"/>
          <w:szCs w:val="24"/>
          <w:lang w:val="ro-RO"/>
        </w:rPr>
        <w:t xml:space="preserve">• Durata impactului: temporara, in perioada executie a lucrarilor; </w:t>
      </w:r>
    </w:p>
    <w:p w14:paraId="2AC72F32" w14:textId="77777777" w:rsidR="00086D0E" w:rsidRPr="00B7493D" w:rsidRDefault="00962A86" w:rsidP="00A14A88">
      <w:pPr>
        <w:spacing w:line="276" w:lineRule="auto"/>
        <w:ind w:firstLine="720"/>
        <w:jc w:val="both"/>
        <w:rPr>
          <w:rFonts w:ascii="Arial" w:hAnsi="Arial" w:cs="Arial"/>
          <w:sz w:val="24"/>
          <w:szCs w:val="24"/>
          <w:lang w:val="ro-RO"/>
        </w:rPr>
      </w:pPr>
      <w:r w:rsidRPr="00B7493D">
        <w:rPr>
          <w:rFonts w:ascii="Arial" w:hAnsi="Arial" w:cs="Arial"/>
          <w:sz w:val="24"/>
          <w:szCs w:val="24"/>
          <w:lang w:val="ro-RO"/>
        </w:rPr>
        <w:t xml:space="preserve">• Probabilitatea impactului: cert; </w:t>
      </w:r>
    </w:p>
    <w:p w14:paraId="2A86C353" w14:textId="77777777" w:rsidR="00086D0E" w:rsidRPr="00B7493D" w:rsidRDefault="00962A86" w:rsidP="00A14A88">
      <w:pPr>
        <w:spacing w:line="276" w:lineRule="auto"/>
        <w:ind w:firstLine="720"/>
        <w:jc w:val="both"/>
        <w:rPr>
          <w:rFonts w:ascii="Arial" w:hAnsi="Arial" w:cs="Arial"/>
          <w:sz w:val="24"/>
          <w:szCs w:val="24"/>
          <w:lang w:val="ro-RO"/>
        </w:rPr>
      </w:pPr>
      <w:r w:rsidRPr="00B7493D">
        <w:rPr>
          <w:rFonts w:ascii="Arial" w:hAnsi="Arial" w:cs="Arial"/>
          <w:sz w:val="24"/>
          <w:szCs w:val="24"/>
          <w:lang w:val="ro-RO"/>
        </w:rPr>
        <w:t>• Magnitudinea impactului: de magnitudine redusa;</w:t>
      </w:r>
    </w:p>
    <w:p w14:paraId="765F17CB" w14:textId="77777777" w:rsidR="00086D0E" w:rsidRPr="00B7493D" w:rsidRDefault="00962A86" w:rsidP="00A14A88">
      <w:pPr>
        <w:spacing w:line="276" w:lineRule="auto"/>
        <w:ind w:firstLine="720"/>
        <w:jc w:val="both"/>
        <w:rPr>
          <w:rFonts w:ascii="Arial" w:hAnsi="Arial" w:cs="Arial"/>
          <w:sz w:val="24"/>
          <w:szCs w:val="24"/>
          <w:lang w:val="ro-RO"/>
        </w:rPr>
      </w:pPr>
      <w:r w:rsidRPr="00B7493D">
        <w:rPr>
          <w:rFonts w:ascii="Arial" w:hAnsi="Arial" w:cs="Arial"/>
          <w:sz w:val="24"/>
          <w:szCs w:val="24"/>
          <w:lang w:val="ro-RO"/>
        </w:rPr>
        <w:t xml:space="preserve"> • Natura transfrontaliera a impactului: </w:t>
      </w:r>
      <w:r w:rsidR="00086D0E" w:rsidRPr="00B7493D">
        <w:rPr>
          <w:rFonts w:ascii="Arial" w:hAnsi="Arial" w:cs="Arial"/>
          <w:sz w:val="24"/>
          <w:szCs w:val="24"/>
          <w:lang w:val="ro-RO"/>
        </w:rPr>
        <w:t xml:space="preserve">nu </w:t>
      </w:r>
      <w:r w:rsidRPr="00B7493D">
        <w:rPr>
          <w:rFonts w:ascii="Arial" w:hAnsi="Arial" w:cs="Arial"/>
          <w:sz w:val="24"/>
          <w:szCs w:val="24"/>
          <w:lang w:val="ro-RO"/>
        </w:rPr>
        <w:t xml:space="preserve">va fi generat un impact transfrontalier asupra climei. </w:t>
      </w:r>
    </w:p>
    <w:p w14:paraId="3749C35F" w14:textId="77777777" w:rsidR="00086D0E" w:rsidRPr="00B7493D" w:rsidRDefault="00962A86" w:rsidP="00A14A88">
      <w:pPr>
        <w:spacing w:line="276" w:lineRule="auto"/>
        <w:ind w:firstLine="720"/>
        <w:jc w:val="both"/>
        <w:rPr>
          <w:rFonts w:ascii="Arial" w:hAnsi="Arial" w:cs="Arial"/>
          <w:sz w:val="24"/>
          <w:szCs w:val="24"/>
          <w:lang w:val="ro-RO"/>
        </w:rPr>
      </w:pPr>
      <w:r w:rsidRPr="00B7493D">
        <w:rPr>
          <w:rFonts w:ascii="Arial" w:hAnsi="Arial" w:cs="Arial"/>
          <w:sz w:val="24"/>
          <w:szCs w:val="24"/>
          <w:lang w:val="ro-RO"/>
        </w:rPr>
        <w:t xml:space="preserve">Considerand ca impactul asupra climei in perioada de executie a lucrarilor nu este unul semnificativ, nu sunt necesare a fi prevazute prin proiect masuri de evitare, reducere sau ameliorare a impactului semnificativ asupra climei. </w:t>
      </w:r>
    </w:p>
    <w:p w14:paraId="5560F87E" w14:textId="77777777" w:rsidR="00086D0E" w:rsidRPr="00B7493D" w:rsidRDefault="00962A86" w:rsidP="00A14A88">
      <w:pPr>
        <w:spacing w:line="276" w:lineRule="auto"/>
        <w:ind w:firstLine="720"/>
        <w:jc w:val="both"/>
        <w:rPr>
          <w:rFonts w:ascii="Arial" w:hAnsi="Arial" w:cs="Arial"/>
          <w:sz w:val="24"/>
          <w:szCs w:val="24"/>
          <w:lang w:val="ro-RO"/>
        </w:rPr>
      </w:pPr>
      <w:r w:rsidRPr="00B7493D">
        <w:rPr>
          <w:rFonts w:ascii="Arial" w:hAnsi="Arial" w:cs="Arial"/>
          <w:sz w:val="24"/>
          <w:szCs w:val="24"/>
          <w:lang w:val="ro-RO"/>
        </w:rPr>
        <w:t xml:space="preserve">Principalele masuri de reducere a impactului asupra climei prevazute in proiect, in perioada de executie a lucrarilor sunt: </w:t>
      </w:r>
    </w:p>
    <w:p w14:paraId="574E35AD" w14:textId="7636C299" w:rsidR="00086D0E" w:rsidRPr="00B7493D" w:rsidRDefault="002145DB" w:rsidP="00A14A88">
      <w:pPr>
        <w:spacing w:line="276" w:lineRule="auto"/>
        <w:ind w:firstLine="720"/>
        <w:jc w:val="both"/>
        <w:rPr>
          <w:rFonts w:ascii="Arial" w:hAnsi="Arial" w:cs="Arial"/>
          <w:sz w:val="24"/>
          <w:szCs w:val="24"/>
          <w:lang w:val="ro-RO"/>
        </w:rPr>
      </w:pPr>
      <w:r w:rsidRPr="00B7493D">
        <w:rPr>
          <w:rFonts w:ascii="Arial" w:hAnsi="Arial" w:cs="Arial"/>
          <w:sz w:val="24"/>
          <w:szCs w:val="24"/>
          <w:lang w:val="ro-RO"/>
        </w:rPr>
        <w:t>-</w:t>
      </w:r>
      <w:r w:rsidR="00962A86" w:rsidRPr="00B7493D">
        <w:rPr>
          <w:rFonts w:ascii="Arial" w:hAnsi="Arial" w:cs="Arial"/>
          <w:sz w:val="24"/>
          <w:szCs w:val="24"/>
          <w:lang w:val="ro-RO"/>
        </w:rPr>
        <w:t xml:space="preserve"> utilizarea pentru activitatile de construire a structurilor propuse</w:t>
      </w:r>
      <w:r w:rsidR="00F406B4" w:rsidRPr="00B7493D">
        <w:rPr>
          <w:rFonts w:ascii="Arial" w:hAnsi="Arial" w:cs="Arial"/>
          <w:sz w:val="24"/>
          <w:szCs w:val="24"/>
          <w:lang w:val="ro-RO"/>
        </w:rPr>
        <w:t xml:space="preserve"> </w:t>
      </w:r>
      <w:r w:rsidR="00962A86" w:rsidRPr="00B7493D">
        <w:rPr>
          <w:rFonts w:ascii="Arial" w:hAnsi="Arial" w:cs="Arial"/>
          <w:sz w:val="24"/>
          <w:szCs w:val="24"/>
          <w:lang w:val="ro-RO"/>
        </w:rPr>
        <w:t>de utilaje moderne, dotate cu motoare ale caror emisii vor respecta legislatia in vigoare (reducerea producerii gazelor cu efect de sera)</w:t>
      </w:r>
    </w:p>
    <w:p w14:paraId="2A371120" w14:textId="08386B81" w:rsidR="00A14A88" w:rsidRPr="00D266B7" w:rsidRDefault="00086D0E" w:rsidP="00D266B7">
      <w:pPr>
        <w:pStyle w:val="Titlu3"/>
        <w:rPr>
          <w:rFonts w:ascii="Arial" w:hAnsi="Arial" w:cs="Arial"/>
          <w:b/>
          <w:bCs/>
          <w:lang w:val="ro-RO"/>
        </w:rPr>
      </w:pPr>
      <w:bookmarkStart w:id="196" w:name="_Toc103140098"/>
      <w:r w:rsidRPr="00D266B7">
        <w:rPr>
          <w:rFonts w:ascii="Arial" w:hAnsi="Arial" w:cs="Arial"/>
          <w:b/>
          <w:bCs/>
          <w:lang w:val="ro-RO"/>
        </w:rPr>
        <w:lastRenderedPageBreak/>
        <w:t>VII</w:t>
      </w:r>
      <w:r w:rsidR="00962A86" w:rsidRPr="00D266B7">
        <w:rPr>
          <w:rFonts w:ascii="Arial" w:hAnsi="Arial" w:cs="Arial"/>
          <w:b/>
          <w:bCs/>
          <w:lang w:val="ro-RO"/>
        </w:rPr>
        <w:t>.</w:t>
      </w:r>
      <w:r w:rsidR="00013EEE" w:rsidRPr="00D266B7">
        <w:rPr>
          <w:rFonts w:ascii="Arial" w:hAnsi="Arial" w:cs="Arial"/>
          <w:b/>
          <w:bCs/>
          <w:lang w:val="ro-RO"/>
        </w:rPr>
        <w:t>9.</w:t>
      </w:r>
      <w:r w:rsidR="005C31F3" w:rsidRPr="00D266B7">
        <w:rPr>
          <w:rFonts w:ascii="Arial" w:hAnsi="Arial" w:cs="Arial"/>
          <w:b/>
          <w:bCs/>
          <w:lang w:val="ro-RO"/>
        </w:rPr>
        <w:t>7.</w:t>
      </w:r>
      <w:r w:rsidR="00962A86" w:rsidRPr="00D266B7">
        <w:rPr>
          <w:rFonts w:ascii="Arial" w:hAnsi="Arial" w:cs="Arial"/>
          <w:b/>
          <w:bCs/>
          <w:lang w:val="ro-RO"/>
        </w:rPr>
        <w:t xml:space="preserve"> Impactul potential in perioada de operare</w:t>
      </w:r>
      <w:bookmarkEnd w:id="196"/>
      <w:r w:rsidR="00962A86" w:rsidRPr="00D266B7">
        <w:rPr>
          <w:rFonts w:ascii="Arial" w:hAnsi="Arial" w:cs="Arial"/>
          <w:b/>
          <w:bCs/>
          <w:lang w:val="ro-RO"/>
        </w:rPr>
        <w:t xml:space="preserve"> </w:t>
      </w:r>
    </w:p>
    <w:p w14:paraId="77916177" w14:textId="7BE0D4F7" w:rsidR="00B11E6E" w:rsidRPr="00B7493D" w:rsidRDefault="00962A86" w:rsidP="00086D0E">
      <w:pPr>
        <w:spacing w:line="276" w:lineRule="auto"/>
        <w:ind w:firstLine="720"/>
        <w:jc w:val="both"/>
        <w:rPr>
          <w:rFonts w:ascii="Arial" w:hAnsi="Arial" w:cs="Arial"/>
          <w:sz w:val="24"/>
          <w:szCs w:val="24"/>
          <w:lang w:val="ro-RO"/>
        </w:rPr>
      </w:pPr>
      <w:r w:rsidRPr="00B7493D">
        <w:rPr>
          <w:rFonts w:ascii="Arial" w:hAnsi="Arial" w:cs="Arial"/>
          <w:sz w:val="24"/>
          <w:szCs w:val="24"/>
          <w:lang w:val="ro-RO"/>
        </w:rPr>
        <w:t>In perioada de operare, principalul impact asupra schimbarilor climatice este legat de emisile de GES, ca urmare a cresterii traficului privind transportul comercial</w:t>
      </w:r>
      <w:r w:rsidR="00F406B4" w:rsidRPr="00B7493D">
        <w:rPr>
          <w:rFonts w:ascii="Arial" w:hAnsi="Arial" w:cs="Arial"/>
          <w:sz w:val="24"/>
          <w:szCs w:val="24"/>
          <w:lang w:val="ro-RO"/>
        </w:rPr>
        <w:t xml:space="preserve"> și </w:t>
      </w:r>
      <w:r w:rsidRPr="00B7493D">
        <w:rPr>
          <w:rFonts w:ascii="Arial" w:hAnsi="Arial" w:cs="Arial"/>
          <w:sz w:val="24"/>
          <w:szCs w:val="24"/>
          <w:lang w:val="ro-RO"/>
        </w:rPr>
        <w:t>turistic pe Dunare. Comisia Europeana promoveaza sistemul de transport pe caile navigabile interioare, avand in vedere ca acesta se caracterizeaza in principal prin fiabilitate, eficienta energetica</w:t>
      </w:r>
      <w:r w:rsidR="00F406B4" w:rsidRPr="00B7493D">
        <w:rPr>
          <w:rFonts w:ascii="Arial" w:hAnsi="Arial" w:cs="Arial"/>
          <w:sz w:val="24"/>
          <w:szCs w:val="24"/>
          <w:lang w:val="ro-RO"/>
        </w:rPr>
        <w:t xml:space="preserve"> și </w:t>
      </w:r>
      <w:r w:rsidRPr="00B7493D">
        <w:rPr>
          <w:rFonts w:ascii="Arial" w:hAnsi="Arial" w:cs="Arial"/>
          <w:sz w:val="24"/>
          <w:szCs w:val="24"/>
          <w:lang w:val="ro-RO"/>
        </w:rPr>
        <w:t>capacitate mare de transport. Transportul pe caile navigabile interioare este o alternativa competitiva la transportul rutier</w:t>
      </w:r>
      <w:r w:rsidR="00F406B4" w:rsidRPr="00B7493D">
        <w:rPr>
          <w:rFonts w:ascii="Arial" w:hAnsi="Arial" w:cs="Arial"/>
          <w:sz w:val="24"/>
          <w:szCs w:val="24"/>
          <w:lang w:val="ro-RO"/>
        </w:rPr>
        <w:t xml:space="preserve"> și </w:t>
      </w:r>
      <w:r w:rsidRPr="00B7493D">
        <w:rPr>
          <w:rFonts w:ascii="Arial" w:hAnsi="Arial" w:cs="Arial"/>
          <w:sz w:val="24"/>
          <w:szCs w:val="24"/>
          <w:lang w:val="ro-RO"/>
        </w:rPr>
        <w:t>feroviar, fiind o alternativa „prietenoasa cu mediul” in ceea ce priveste consumul de energie</w:t>
      </w:r>
      <w:r w:rsidR="00F406B4" w:rsidRPr="00B7493D">
        <w:rPr>
          <w:rFonts w:ascii="Arial" w:hAnsi="Arial" w:cs="Arial"/>
          <w:sz w:val="24"/>
          <w:szCs w:val="24"/>
          <w:lang w:val="ro-RO"/>
        </w:rPr>
        <w:t xml:space="preserve"> și </w:t>
      </w:r>
      <w:r w:rsidRPr="00B7493D">
        <w:rPr>
          <w:rFonts w:ascii="Arial" w:hAnsi="Arial" w:cs="Arial"/>
          <w:sz w:val="24"/>
          <w:szCs w:val="24"/>
          <w:lang w:val="ro-RO"/>
        </w:rPr>
        <w:t>nivelul de zgomot generat. In plus, transportul pe caile navigabile interioare asigura un grad ridicat de siguranta, in special in ceea ce priveste transportul de marfuri periculoase. Proiectul vizeaza inclusiv reducerea consumurilor energetice, cu impact pozitiv in reducerea emisiilor indirecte de GES, avand in vedere consumul de energie pe km/tona de marfuri transportate pe caile navigabile interioare este de aproximativ 17% din cel al transportului rutier</w:t>
      </w:r>
      <w:r w:rsidR="00F406B4" w:rsidRPr="00B7493D">
        <w:rPr>
          <w:rFonts w:ascii="Arial" w:hAnsi="Arial" w:cs="Arial"/>
          <w:sz w:val="24"/>
          <w:szCs w:val="24"/>
          <w:lang w:val="ro-RO"/>
        </w:rPr>
        <w:t xml:space="preserve"> și </w:t>
      </w:r>
      <w:r w:rsidRPr="00B7493D">
        <w:rPr>
          <w:rFonts w:ascii="Arial" w:hAnsi="Arial" w:cs="Arial"/>
          <w:sz w:val="24"/>
          <w:szCs w:val="24"/>
          <w:lang w:val="ro-RO"/>
        </w:rPr>
        <w:t xml:space="preserve">50% din transportul feroviar (https://ec.europa.eu/transport/modes/inland_en). </w:t>
      </w:r>
    </w:p>
    <w:p w14:paraId="07E60D6F" w14:textId="77777777" w:rsidR="001455FF" w:rsidRPr="00B7493D" w:rsidRDefault="00962A86" w:rsidP="00086D0E">
      <w:pPr>
        <w:spacing w:line="276" w:lineRule="auto"/>
        <w:ind w:firstLine="720"/>
        <w:jc w:val="both"/>
        <w:rPr>
          <w:rFonts w:ascii="Arial" w:hAnsi="Arial" w:cs="Arial"/>
          <w:sz w:val="24"/>
          <w:szCs w:val="24"/>
          <w:lang w:val="ro-RO"/>
        </w:rPr>
      </w:pPr>
      <w:r w:rsidRPr="00B7493D">
        <w:rPr>
          <w:rFonts w:ascii="Arial" w:hAnsi="Arial" w:cs="Arial"/>
          <w:sz w:val="24"/>
          <w:szCs w:val="24"/>
          <w:lang w:val="ro-RO"/>
        </w:rPr>
        <w:t xml:space="preserve">In ansamblu, proiectul va conduce la o reducere a emisiilor GES, aliniindu-se la obiectivele majore privind schimbarile climatice ale Strategiei UE 2020: </w:t>
      </w:r>
    </w:p>
    <w:p w14:paraId="0D8821B3" w14:textId="1736EB2C" w:rsidR="001455FF" w:rsidRPr="00B7493D" w:rsidRDefault="001455FF" w:rsidP="00086D0E">
      <w:pPr>
        <w:spacing w:line="276" w:lineRule="auto"/>
        <w:ind w:firstLine="720"/>
        <w:jc w:val="both"/>
        <w:rPr>
          <w:rFonts w:ascii="Arial" w:hAnsi="Arial" w:cs="Arial"/>
          <w:sz w:val="24"/>
          <w:szCs w:val="24"/>
          <w:lang w:val="ro-RO"/>
        </w:rPr>
      </w:pPr>
      <w:r w:rsidRPr="00B7493D">
        <w:rPr>
          <w:rFonts w:ascii="Arial" w:hAnsi="Arial" w:cs="Arial"/>
          <w:sz w:val="24"/>
          <w:szCs w:val="24"/>
          <w:lang w:val="ro-RO"/>
        </w:rPr>
        <w:t>-</w:t>
      </w:r>
      <w:r w:rsidR="00962A86" w:rsidRPr="00B7493D">
        <w:rPr>
          <w:rFonts w:ascii="Arial" w:hAnsi="Arial" w:cs="Arial"/>
          <w:sz w:val="24"/>
          <w:szCs w:val="24"/>
          <w:lang w:val="ro-RO"/>
        </w:rPr>
        <w:t xml:space="preserve"> reducerea cu 20% a emisiilor de GES comparativ cu nivelul de referinta inregistrat in 1990; </w:t>
      </w:r>
    </w:p>
    <w:p w14:paraId="00DC25BA" w14:textId="77777777" w:rsidR="001455FF" w:rsidRPr="00B7493D" w:rsidRDefault="001455FF" w:rsidP="00086D0E">
      <w:pPr>
        <w:spacing w:line="276" w:lineRule="auto"/>
        <w:ind w:firstLine="720"/>
        <w:jc w:val="both"/>
        <w:rPr>
          <w:rFonts w:ascii="Arial" w:hAnsi="Arial" w:cs="Arial"/>
          <w:sz w:val="24"/>
          <w:szCs w:val="24"/>
          <w:lang w:val="ro-RO"/>
        </w:rPr>
      </w:pPr>
      <w:r w:rsidRPr="00B7493D">
        <w:rPr>
          <w:rFonts w:ascii="Arial" w:hAnsi="Arial" w:cs="Arial"/>
          <w:sz w:val="24"/>
          <w:szCs w:val="24"/>
          <w:lang w:val="ro-RO"/>
        </w:rPr>
        <w:t xml:space="preserve">- </w:t>
      </w:r>
      <w:r w:rsidR="00962A86" w:rsidRPr="00B7493D">
        <w:rPr>
          <w:rFonts w:ascii="Arial" w:hAnsi="Arial" w:cs="Arial"/>
          <w:sz w:val="24"/>
          <w:szCs w:val="24"/>
          <w:lang w:val="ro-RO"/>
        </w:rPr>
        <w:t xml:space="preserve">atingerea procentului de 20% din consumul de energie provenita din resurse regenerabile; </w:t>
      </w:r>
    </w:p>
    <w:p w14:paraId="19B1AC1D" w14:textId="4C6961CF" w:rsidR="00B11E6E" w:rsidRPr="00B7493D" w:rsidRDefault="001455FF" w:rsidP="00086D0E">
      <w:pPr>
        <w:spacing w:line="276" w:lineRule="auto"/>
        <w:ind w:firstLine="720"/>
        <w:jc w:val="both"/>
        <w:rPr>
          <w:rFonts w:ascii="Arial" w:hAnsi="Arial" w:cs="Arial"/>
          <w:sz w:val="24"/>
          <w:szCs w:val="24"/>
          <w:lang w:val="ro-RO"/>
        </w:rPr>
      </w:pPr>
      <w:r w:rsidRPr="00B7493D">
        <w:rPr>
          <w:rFonts w:ascii="Arial" w:hAnsi="Arial" w:cs="Arial"/>
          <w:sz w:val="24"/>
          <w:szCs w:val="24"/>
          <w:lang w:val="ro-RO"/>
        </w:rPr>
        <w:t>-</w:t>
      </w:r>
      <w:r w:rsidR="00962A86" w:rsidRPr="00B7493D">
        <w:rPr>
          <w:rFonts w:ascii="Arial" w:hAnsi="Arial" w:cs="Arial"/>
          <w:sz w:val="24"/>
          <w:szCs w:val="24"/>
          <w:lang w:val="ro-RO"/>
        </w:rPr>
        <w:t xml:space="preserve"> cresterea cu 20% a eficientei energetice. </w:t>
      </w:r>
    </w:p>
    <w:p w14:paraId="26E1317A" w14:textId="77777777" w:rsidR="00B11E6E" w:rsidRPr="00B7493D" w:rsidRDefault="00962A86" w:rsidP="00086D0E">
      <w:pPr>
        <w:spacing w:line="276" w:lineRule="auto"/>
        <w:ind w:firstLine="720"/>
        <w:jc w:val="both"/>
        <w:rPr>
          <w:rFonts w:ascii="Arial" w:hAnsi="Arial" w:cs="Arial"/>
          <w:sz w:val="24"/>
          <w:szCs w:val="24"/>
          <w:lang w:val="ro-RO"/>
        </w:rPr>
      </w:pPr>
      <w:r w:rsidRPr="00B7493D">
        <w:rPr>
          <w:rFonts w:ascii="Arial" w:hAnsi="Arial" w:cs="Arial"/>
          <w:sz w:val="24"/>
          <w:szCs w:val="24"/>
          <w:lang w:val="ro-RO"/>
        </w:rPr>
        <w:t xml:space="preserve">Impactul potential al activitatilor din perioada de operare a lucrarilor asupra climei, in functie de caracteristicile acestuia va fi: </w:t>
      </w:r>
    </w:p>
    <w:p w14:paraId="67855671" w14:textId="63CA91BE" w:rsidR="00B11E6E" w:rsidRPr="00B7493D" w:rsidRDefault="00962A86" w:rsidP="003A0B5A">
      <w:pPr>
        <w:pStyle w:val="Listparagraf"/>
        <w:numPr>
          <w:ilvl w:val="0"/>
          <w:numId w:val="29"/>
        </w:numPr>
        <w:spacing w:line="240" w:lineRule="auto"/>
        <w:rPr>
          <w:rFonts w:ascii="Arial" w:hAnsi="Arial" w:cs="Arial"/>
          <w:szCs w:val="24"/>
          <w:lang w:val="ro-RO"/>
        </w:rPr>
      </w:pPr>
      <w:r w:rsidRPr="00B7493D">
        <w:rPr>
          <w:rFonts w:ascii="Arial" w:hAnsi="Arial" w:cs="Arial"/>
          <w:szCs w:val="24"/>
          <w:lang w:val="ro-RO"/>
        </w:rPr>
        <w:t xml:space="preserve">Natura impactului: </w:t>
      </w:r>
      <w:r w:rsidR="003E76B2" w:rsidRPr="00B7493D">
        <w:rPr>
          <w:rFonts w:ascii="Arial" w:hAnsi="Arial" w:cs="Arial"/>
          <w:szCs w:val="24"/>
          <w:lang w:val="ro-RO"/>
        </w:rPr>
        <w:t>pozi</w:t>
      </w:r>
      <w:r w:rsidRPr="00B7493D">
        <w:rPr>
          <w:rFonts w:ascii="Arial" w:hAnsi="Arial" w:cs="Arial"/>
          <w:szCs w:val="24"/>
          <w:lang w:val="ro-RO"/>
        </w:rPr>
        <w:t xml:space="preserve">tiv; </w:t>
      </w:r>
    </w:p>
    <w:p w14:paraId="4463390B" w14:textId="2D85B2FD" w:rsidR="00B11E6E" w:rsidRPr="00B7493D" w:rsidRDefault="00962A86" w:rsidP="003A0B5A">
      <w:pPr>
        <w:pStyle w:val="Listparagraf"/>
        <w:numPr>
          <w:ilvl w:val="0"/>
          <w:numId w:val="29"/>
        </w:numPr>
        <w:spacing w:line="240" w:lineRule="auto"/>
        <w:rPr>
          <w:rFonts w:ascii="Arial" w:hAnsi="Arial" w:cs="Arial"/>
          <w:szCs w:val="24"/>
          <w:lang w:val="ro-RO"/>
        </w:rPr>
      </w:pPr>
      <w:r w:rsidRPr="00B7493D">
        <w:rPr>
          <w:rFonts w:ascii="Arial" w:hAnsi="Arial" w:cs="Arial"/>
          <w:szCs w:val="24"/>
          <w:lang w:val="ro-RO"/>
        </w:rPr>
        <w:t xml:space="preserve">Tipul impactului: direct; </w:t>
      </w:r>
    </w:p>
    <w:p w14:paraId="0D53D4E5" w14:textId="0F2DD72F" w:rsidR="00B11E6E" w:rsidRPr="00B7493D" w:rsidRDefault="00962A86" w:rsidP="003A0B5A">
      <w:pPr>
        <w:pStyle w:val="Listparagraf"/>
        <w:numPr>
          <w:ilvl w:val="0"/>
          <w:numId w:val="29"/>
        </w:numPr>
        <w:spacing w:line="240" w:lineRule="auto"/>
        <w:rPr>
          <w:rFonts w:ascii="Arial" w:hAnsi="Arial" w:cs="Arial"/>
          <w:szCs w:val="24"/>
          <w:lang w:val="ro-RO"/>
        </w:rPr>
      </w:pPr>
      <w:r w:rsidRPr="00B7493D">
        <w:rPr>
          <w:rFonts w:ascii="Arial" w:hAnsi="Arial" w:cs="Arial"/>
          <w:szCs w:val="24"/>
          <w:lang w:val="ro-RO"/>
        </w:rPr>
        <w:t xml:space="preserve">Reversibilitatea impactului: ireversibil; </w:t>
      </w:r>
    </w:p>
    <w:p w14:paraId="7C5657B8" w14:textId="0091859C" w:rsidR="00B11E6E" w:rsidRPr="00B7493D" w:rsidRDefault="00962A86" w:rsidP="003A0B5A">
      <w:pPr>
        <w:pStyle w:val="Listparagraf"/>
        <w:numPr>
          <w:ilvl w:val="0"/>
          <w:numId w:val="29"/>
        </w:numPr>
        <w:spacing w:line="240" w:lineRule="auto"/>
        <w:rPr>
          <w:rFonts w:ascii="Arial" w:hAnsi="Arial" w:cs="Arial"/>
          <w:szCs w:val="24"/>
          <w:lang w:val="ro-RO"/>
        </w:rPr>
      </w:pPr>
      <w:r w:rsidRPr="00B7493D">
        <w:rPr>
          <w:rFonts w:ascii="Arial" w:hAnsi="Arial" w:cs="Arial"/>
          <w:szCs w:val="24"/>
          <w:lang w:val="ro-RO"/>
        </w:rPr>
        <w:t xml:space="preserve">Extinderea impactului: la nivel european, in tarile riverane Dunarii; </w:t>
      </w:r>
    </w:p>
    <w:p w14:paraId="47300242" w14:textId="76E8CD0C" w:rsidR="00B11E6E" w:rsidRPr="00B7493D" w:rsidRDefault="00962A86" w:rsidP="003A0B5A">
      <w:pPr>
        <w:pStyle w:val="Listparagraf"/>
        <w:numPr>
          <w:ilvl w:val="0"/>
          <w:numId w:val="29"/>
        </w:numPr>
        <w:spacing w:line="240" w:lineRule="auto"/>
        <w:rPr>
          <w:rFonts w:ascii="Arial" w:hAnsi="Arial" w:cs="Arial"/>
          <w:szCs w:val="24"/>
          <w:lang w:val="ro-RO"/>
        </w:rPr>
      </w:pPr>
      <w:r w:rsidRPr="00B7493D">
        <w:rPr>
          <w:rFonts w:ascii="Arial" w:hAnsi="Arial" w:cs="Arial"/>
          <w:szCs w:val="24"/>
          <w:lang w:val="ro-RO"/>
        </w:rPr>
        <w:t>Durata impactului: permanent, in perioada desfasurarii traficului naval (economic</w:t>
      </w:r>
      <w:r w:rsidR="00F406B4" w:rsidRPr="00B7493D">
        <w:rPr>
          <w:rFonts w:ascii="Arial" w:hAnsi="Arial" w:cs="Arial"/>
          <w:szCs w:val="24"/>
          <w:lang w:val="ro-RO"/>
        </w:rPr>
        <w:t xml:space="preserve"> și </w:t>
      </w:r>
      <w:r w:rsidRPr="00B7493D">
        <w:rPr>
          <w:rFonts w:ascii="Arial" w:hAnsi="Arial" w:cs="Arial"/>
          <w:szCs w:val="24"/>
          <w:lang w:val="ro-RO"/>
        </w:rPr>
        <w:t xml:space="preserve">turistic) pe </w:t>
      </w:r>
      <w:r w:rsidR="00D9110B" w:rsidRPr="00B7493D">
        <w:rPr>
          <w:rFonts w:ascii="Arial" w:hAnsi="Arial" w:cs="Arial"/>
          <w:szCs w:val="24"/>
          <w:lang w:val="ro-RO"/>
        </w:rPr>
        <w:t>CDMN</w:t>
      </w:r>
      <w:r w:rsidRPr="00B7493D">
        <w:rPr>
          <w:rFonts w:ascii="Arial" w:hAnsi="Arial" w:cs="Arial"/>
          <w:szCs w:val="24"/>
          <w:lang w:val="ro-RO"/>
        </w:rPr>
        <w:t xml:space="preserve">; </w:t>
      </w:r>
    </w:p>
    <w:p w14:paraId="28A527B5" w14:textId="1DF38A3B" w:rsidR="00B11E6E" w:rsidRPr="00B7493D" w:rsidRDefault="00962A86" w:rsidP="003A0B5A">
      <w:pPr>
        <w:pStyle w:val="Listparagraf"/>
        <w:numPr>
          <w:ilvl w:val="0"/>
          <w:numId w:val="29"/>
        </w:numPr>
        <w:spacing w:line="240" w:lineRule="auto"/>
        <w:rPr>
          <w:rFonts w:ascii="Arial" w:hAnsi="Arial" w:cs="Arial"/>
          <w:szCs w:val="24"/>
          <w:lang w:val="ro-RO"/>
        </w:rPr>
      </w:pPr>
      <w:r w:rsidRPr="00B7493D">
        <w:rPr>
          <w:rFonts w:ascii="Arial" w:hAnsi="Arial" w:cs="Arial"/>
          <w:szCs w:val="24"/>
          <w:lang w:val="ro-RO"/>
        </w:rPr>
        <w:t xml:space="preserve">Probabilitatea impactului: cert; </w:t>
      </w:r>
    </w:p>
    <w:p w14:paraId="36374DE0" w14:textId="6AF15D58" w:rsidR="00C05798" w:rsidRPr="00B7493D" w:rsidRDefault="00962A86" w:rsidP="003A0B5A">
      <w:pPr>
        <w:pStyle w:val="Listparagraf"/>
        <w:numPr>
          <w:ilvl w:val="0"/>
          <w:numId w:val="29"/>
        </w:numPr>
        <w:spacing w:line="240" w:lineRule="auto"/>
        <w:rPr>
          <w:rFonts w:ascii="Arial" w:hAnsi="Arial" w:cs="Arial"/>
          <w:szCs w:val="24"/>
          <w:lang w:val="ro-RO"/>
        </w:rPr>
      </w:pPr>
      <w:r w:rsidRPr="00B7493D">
        <w:rPr>
          <w:rFonts w:ascii="Arial" w:hAnsi="Arial" w:cs="Arial"/>
          <w:szCs w:val="24"/>
          <w:lang w:val="ro-RO"/>
        </w:rPr>
        <w:t xml:space="preserve">Magnitudinea impactului: de magnitudine redusa; </w:t>
      </w:r>
    </w:p>
    <w:p w14:paraId="3537A8DB" w14:textId="6D461A3C" w:rsidR="00C05798" w:rsidRPr="00B7493D" w:rsidRDefault="00962A86" w:rsidP="00612BEA">
      <w:pPr>
        <w:spacing w:line="276" w:lineRule="auto"/>
        <w:ind w:firstLine="720"/>
        <w:jc w:val="both"/>
        <w:rPr>
          <w:rFonts w:ascii="Arial" w:hAnsi="Arial" w:cs="Arial"/>
          <w:szCs w:val="24"/>
          <w:lang w:val="ro-RO"/>
        </w:rPr>
      </w:pPr>
      <w:r w:rsidRPr="00B7493D">
        <w:rPr>
          <w:rFonts w:ascii="Arial" w:hAnsi="Arial" w:cs="Arial"/>
          <w:sz w:val="24"/>
          <w:szCs w:val="24"/>
          <w:lang w:val="ro-RO"/>
        </w:rPr>
        <w:t>Avand in vedere ca impactul proiectului asupra schimbarilor climatice nu va fi unul semnificativ, nu sunt necesare a fi prevazute prin proiect masuri de evitare, reducere sau ameliorare a impactului semnificativ asupra schimbarilor climatice</w:t>
      </w:r>
      <w:r w:rsidRPr="00B7493D">
        <w:rPr>
          <w:rFonts w:ascii="Arial" w:hAnsi="Arial" w:cs="Arial"/>
          <w:szCs w:val="24"/>
          <w:lang w:val="ro-RO"/>
        </w:rPr>
        <w:t xml:space="preserve">. </w:t>
      </w:r>
    </w:p>
    <w:p w14:paraId="2C8C03B6" w14:textId="32971FFA" w:rsidR="00C05798" w:rsidRPr="00B7493D" w:rsidRDefault="00962A86" w:rsidP="00086D0E">
      <w:pPr>
        <w:spacing w:line="276" w:lineRule="auto"/>
        <w:ind w:firstLine="720"/>
        <w:jc w:val="both"/>
        <w:rPr>
          <w:rFonts w:ascii="Arial" w:hAnsi="Arial" w:cs="Arial"/>
          <w:sz w:val="24"/>
          <w:szCs w:val="24"/>
          <w:lang w:val="ro-RO"/>
        </w:rPr>
      </w:pPr>
      <w:r w:rsidRPr="00B7493D">
        <w:rPr>
          <w:rFonts w:ascii="Arial" w:hAnsi="Arial" w:cs="Arial"/>
          <w:sz w:val="24"/>
          <w:szCs w:val="24"/>
          <w:lang w:val="ro-RO"/>
        </w:rPr>
        <w:t xml:space="preserve">Principalele masuri de reducere a impactului asupra schimbarilor climatice prevazute in proiect, in perioada de operare a lucrarilor </w:t>
      </w:r>
      <w:r w:rsidR="002145DB" w:rsidRPr="00B7493D">
        <w:rPr>
          <w:rFonts w:ascii="Arial" w:hAnsi="Arial" w:cs="Arial"/>
          <w:sz w:val="24"/>
          <w:szCs w:val="24"/>
          <w:lang w:val="ro-RO"/>
        </w:rPr>
        <w:t xml:space="preserve">privesc </w:t>
      </w:r>
      <w:r w:rsidRPr="00B7493D">
        <w:rPr>
          <w:rFonts w:ascii="Arial" w:hAnsi="Arial" w:cs="Arial"/>
          <w:sz w:val="24"/>
          <w:szCs w:val="24"/>
          <w:lang w:val="ro-RO"/>
        </w:rPr>
        <w:t>utilizarea transpo</w:t>
      </w:r>
      <w:r w:rsidR="002145DB" w:rsidRPr="00B7493D">
        <w:rPr>
          <w:rFonts w:ascii="Arial" w:hAnsi="Arial" w:cs="Arial"/>
          <w:sz w:val="24"/>
          <w:szCs w:val="24"/>
          <w:lang w:val="ro-RO"/>
        </w:rPr>
        <w:t>r</w:t>
      </w:r>
      <w:r w:rsidRPr="00B7493D">
        <w:rPr>
          <w:rFonts w:ascii="Arial" w:hAnsi="Arial" w:cs="Arial"/>
          <w:sz w:val="24"/>
          <w:szCs w:val="24"/>
          <w:lang w:val="ro-RO"/>
        </w:rPr>
        <w:t>tului naval pe Dunare in detrimentul transportului rutier pentru transportul de marfuri</w:t>
      </w:r>
      <w:r w:rsidR="00F406B4" w:rsidRPr="00B7493D">
        <w:rPr>
          <w:rFonts w:ascii="Arial" w:hAnsi="Arial" w:cs="Arial"/>
          <w:sz w:val="24"/>
          <w:szCs w:val="24"/>
          <w:lang w:val="ro-RO"/>
        </w:rPr>
        <w:t xml:space="preserve"> și </w:t>
      </w:r>
      <w:r w:rsidRPr="00B7493D">
        <w:rPr>
          <w:rFonts w:ascii="Arial" w:hAnsi="Arial" w:cs="Arial"/>
          <w:sz w:val="24"/>
          <w:szCs w:val="24"/>
          <w:lang w:val="ro-RO"/>
        </w:rPr>
        <w:t xml:space="preserve">turistic. </w:t>
      </w:r>
    </w:p>
    <w:p w14:paraId="3C6DFB76" w14:textId="433A3742" w:rsidR="00C05798" w:rsidRPr="00B7493D" w:rsidRDefault="00C05798" w:rsidP="002145DB">
      <w:pPr>
        <w:pStyle w:val="Titlu3"/>
        <w:rPr>
          <w:rFonts w:ascii="Arial" w:hAnsi="Arial" w:cs="Arial"/>
          <w:b/>
          <w:bCs/>
          <w:color w:val="auto"/>
          <w:lang w:val="ro-RO"/>
        </w:rPr>
      </w:pPr>
      <w:bookmarkStart w:id="197" w:name="_Toc103140099"/>
      <w:r w:rsidRPr="00B7493D">
        <w:rPr>
          <w:rFonts w:ascii="Arial" w:hAnsi="Arial" w:cs="Arial"/>
          <w:b/>
          <w:bCs/>
          <w:color w:val="auto"/>
          <w:lang w:val="ro-RO"/>
        </w:rPr>
        <w:lastRenderedPageBreak/>
        <w:t>VII</w:t>
      </w:r>
      <w:r w:rsidR="00962A86" w:rsidRPr="00B7493D">
        <w:rPr>
          <w:rFonts w:ascii="Arial" w:hAnsi="Arial" w:cs="Arial"/>
          <w:b/>
          <w:bCs/>
          <w:color w:val="auto"/>
          <w:lang w:val="ro-RO"/>
        </w:rPr>
        <w:t>.</w:t>
      </w:r>
      <w:r w:rsidR="00D9110B" w:rsidRPr="00B7493D">
        <w:rPr>
          <w:rFonts w:ascii="Arial" w:hAnsi="Arial" w:cs="Arial"/>
          <w:b/>
          <w:bCs/>
          <w:color w:val="auto"/>
          <w:lang w:val="ro-RO"/>
        </w:rPr>
        <w:t>9</w:t>
      </w:r>
      <w:r w:rsidR="00962A86" w:rsidRPr="00B7493D">
        <w:rPr>
          <w:rFonts w:ascii="Arial" w:hAnsi="Arial" w:cs="Arial"/>
          <w:b/>
          <w:bCs/>
          <w:color w:val="auto"/>
          <w:lang w:val="ro-RO"/>
        </w:rPr>
        <w:t>.</w:t>
      </w:r>
      <w:r w:rsidR="00D9110B" w:rsidRPr="00B7493D">
        <w:rPr>
          <w:rFonts w:ascii="Arial" w:hAnsi="Arial" w:cs="Arial"/>
          <w:b/>
          <w:bCs/>
          <w:color w:val="auto"/>
          <w:lang w:val="ro-RO"/>
        </w:rPr>
        <w:t>8.</w:t>
      </w:r>
      <w:r w:rsidR="00962A86" w:rsidRPr="00B7493D">
        <w:rPr>
          <w:rFonts w:ascii="Arial" w:hAnsi="Arial" w:cs="Arial"/>
          <w:b/>
          <w:bCs/>
          <w:color w:val="auto"/>
          <w:lang w:val="ro-RO"/>
        </w:rPr>
        <w:t xml:space="preserve"> Impactul potential in perioada de executie</w:t>
      </w:r>
      <w:r w:rsidR="00F406B4" w:rsidRPr="00B7493D">
        <w:rPr>
          <w:rFonts w:ascii="Arial" w:hAnsi="Arial" w:cs="Arial"/>
          <w:b/>
          <w:bCs/>
          <w:color w:val="auto"/>
          <w:lang w:val="ro-RO"/>
        </w:rPr>
        <w:t xml:space="preserve"> și </w:t>
      </w:r>
      <w:r w:rsidRPr="00B7493D">
        <w:rPr>
          <w:rFonts w:ascii="Arial" w:hAnsi="Arial" w:cs="Arial"/>
          <w:b/>
          <w:bCs/>
          <w:color w:val="auto"/>
          <w:lang w:val="ro-RO"/>
        </w:rPr>
        <w:t xml:space="preserve">in perioada de </w:t>
      </w:r>
      <w:r w:rsidR="00962A86" w:rsidRPr="00B7493D">
        <w:rPr>
          <w:rFonts w:ascii="Arial" w:hAnsi="Arial" w:cs="Arial"/>
          <w:b/>
          <w:bCs/>
          <w:color w:val="auto"/>
          <w:lang w:val="ro-RO"/>
        </w:rPr>
        <w:t>operare a lucrarilor</w:t>
      </w:r>
      <w:bookmarkEnd w:id="197"/>
      <w:r w:rsidR="00962A86" w:rsidRPr="00B7493D">
        <w:rPr>
          <w:rFonts w:ascii="Arial" w:hAnsi="Arial" w:cs="Arial"/>
          <w:b/>
          <w:bCs/>
          <w:color w:val="auto"/>
          <w:lang w:val="ro-RO"/>
        </w:rPr>
        <w:t xml:space="preserve"> </w:t>
      </w:r>
    </w:p>
    <w:p w14:paraId="3CFA55B0" w14:textId="08E8DE95" w:rsidR="002145DB" w:rsidRPr="00B7493D" w:rsidRDefault="00962A86" w:rsidP="00612BEA">
      <w:pPr>
        <w:spacing w:line="276" w:lineRule="auto"/>
        <w:ind w:firstLine="720"/>
        <w:jc w:val="both"/>
        <w:rPr>
          <w:rFonts w:ascii="Arial" w:hAnsi="Arial" w:cs="Arial"/>
          <w:sz w:val="24"/>
          <w:szCs w:val="24"/>
          <w:lang w:val="ro-RO"/>
        </w:rPr>
      </w:pPr>
      <w:r w:rsidRPr="00B7493D">
        <w:rPr>
          <w:rFonts w:ascii="Arial" w:hAnsi="Arial" w:cs="Arial"/>
          <w:sz w:val="24"/>
          <w:szCs w:val="24"/>
          <w:lang w:val="ro-RO"/>
        </w:rPr>
        <w:t>Impactul schimbarilor climatice asupra proiectului este evaluat global pentru toata durata de viata a proiectului, atat pentru etapa de executie a lucrarilor cat</w:t>
      </w:r>
      <w:r w:rsidR="00F406B4" w:rsidRPr="00B7493D">
        <w:rPr>
          <w:rFonts w:ascii="Arial" w:hAnsi="Arial" w:cs="Arial"/>
          <w:sz w:val="24"/>
          <w:szCs w:val="24"/>
          <w:lang w:val="ro-RO"/>
        </w:rPr>
        <w:t xml:space="preserve"> și </w:t>
      </w:r>
      <w:r w:rsidRPr="00B7493D">
        <w:rPr>
          <w:rFonts w:ascii="Arial" w:hAnsi="Arial" w:cs="Arial"/>
          <w:sz w:val="24"/>
          <w:szCs w:val="24"/>
          <w:lang w:val="ro-RO"/>
        </w:rPr>
        <w:t>in perioada de operare. In pofida tuturor eforturilor globale de reducere a emisiilor GES, temperatura medie globala va continua sa creasca in perioada urmatoare, fiind necesare masuri cat mai urgente de adaptare la efectele schimbarilor climatice. Interventiile propuse prin proiect includ masuri de adaptare la efectele schimbarilor climatice impreuna cu managementul riscurilor. Asa cum sectoarele economice</w:t>
      </w:r>
      <w:r w:rsidR="00F406B4" w:rsidRPr="00B7493D">
        <w:rPr>
          <w:rFonts w:ascii="Arial" w:hAnsi="Arial" w:cs="Arial"/>
          <w:sz w:val="24"/>
          <w:szCs w:val="24"/>
          <w:lang w:val="ro-RO"/>
        </w:rPr>
        <w:t xml:space="preserve"> și </w:t>
      </w:r>
      <w:r w:rsidRPr="00B7493D">
        <w:rPr>
          <w:rFonts w:ascii="Arial" w:hAnsi="Arial" w:cs="Arial"/>
          <w:sz w:val="24"/>
          <w:szCs w:val="24"/>
          <w:lang w:val="ro-RO"/>
        </w:rPr>
        <w:t>activitatile umane s-au dovedit a fi influentate negativ de schimbarile climatice</w:t>
      </w:r>
      <w:r w:rsidR="00F406B4" w:rsidRPr="00B7493D">
        <w:rPr>
          <w:rFonts w:ascii="Arial" w:hAnsi="Arial" w:cs="Arial"/>
          <w:sz w:val="24"/>
          <w:szCs w:val="24"/>
          <w:lang w:val="ro-RO"/>
        </w:rPr>
        <w:t xml:space="preserve"> și </w:t>
      </w:r>
      <w:r w:rsidRPr="00B7493D">
        <w:rPr>
          <w:rFonts w:ascii="Arial" w:hAnsi="Arial" w:cs="Arial"/>
          <w:sz w:val="24"/>
          <w:szCs w:val="24"/>
          <w:lang w:val="ro-RO"/>
        </w:rPr>
        <w:t xml:space="preserve">sectorul de transport pe caile navigabile interioare este influentat de incalzirea globala. In domeniul transportului pe caile navigabile interioare, principalele efecte ale schimbarilor climatice sunt legate de: </w:t>
      </w:r>
    </w:p>
    <w:p w14:paraId="799D9F91" w14:textId="3675E70D" w:rsidR="002145DB" w:rsidRPr="00B7493D" w:rsidRDefault="002145DB" w:rsidP="00C05798">
      <w:pPr>
        <w:spacing w:line="276" w:lineRule="auto"/>
        <w:jc w:val="both"/>
        <w:rPr>
          <w:rFonts w:ascii="Arial" w:hAnsi="Arial" w:cs="Arial"/>
          <w:sz w:val="24"/>
          <w:szCs w:val="24"/>
          <w:lang w:val="ro-RO"/>
        </w:rPr>
      </w:pPr>
      <w:r w:rsidRPr="00B7493D">
        <w:rPr>
          <w:rFonts w:ascii="Arial" w:hAnsi="Arial" w:cs="Arial"/>
          <w:sz w:val="24"/>
          <w:szCs w:val="24"/>
          <w:lang w:val="ro-RO"/>
        </w:rPr>
        <w:t>-</w:t>
      </w:r>
      <w:r w:rsidR="00962A86" w:rsidRPr="00B7493D">
        <w:rPr>
          <w:rFonts w:ascii="Arial" w:hAnsi="Arial" w:cs="Arial"/>
          <w:sz w:val="24"/>
          <w:szCs w:val="24"/>
          <w:lang w:val="ro-RO"/>
        </w:rPr>
        <w:t xml:space="preserve"> perioadele prelungite de seceta in corelare cu cresterea cerintei de apa</w:t>
      </w:r>
      <w:r w:rsidR="00F406B4" w:rsidRPr="00B7493D">
        <w:rPr>
          <w:rFonts w:ascii="Arial" w:hAnsi="Arial" w:cs="Arial"/>
          <w:sz w:val="24"/>
          <w:szCs w:val="24"/>
          <w:lang w:val="ro-RO"/>
        </w:rPr>
        <w:t xml:space="preserve"> și </w:t>
      </w:r>
      <w:r w:rsidR="00962A86" w:rsidRPr="00B7493D">
        <w:rPr>
          <w:rFonts w:ascii="Arial" w:hAnsi="Arial" w:cs="Arial"/>
          <w:sz w:val="24"/>
          <w:szCs w:val="24"/>
          <w:lang w:val="ro-RO"/>
        </w:rPr>
        <w:t xml:space="preserve">cu cresterea temperaturilor extreme - scaderea nivelului Dunarii; </w:t>
      </w:r>
    </w:p>
    <w:p w14:paraId="2E223D59" w14:textId="4738B462" w:rsidR="002145DB" w:rsidRPr="00B7493D" w:rsidRDefault="002145DB" w:rsidP="00C05798">
      <w:pPr>
        <w:spacing w:line="276" w:lineRule="auto"/>
        <w:jc w:val="both"/>
        <w:rPr>
          <w:rFonts w:ascii="Arial" w:hAnsi="Arial" w:cs="Arial"/>
          <w:sz w:val="24"/>
          <w:szCs w:val="24"/>
          <w:lang w:val="ro-RO"/>
        </w:rPr>
      </w:pPr>
      <w:r w:rsidRPr="00B7493D">
        <w:rPr>
          <w:rFonts w:ascii="Arial" w:hAnsi="Arial" w:cs="Arial"/>
          <w:sz w:val="24"/>
          <w:szCs w:val="24"/>
          <w:lang w:val="ro-RO"/>
        </w:rPr>
        <w:t>-</w:t>
      </w:r>
      <w:r w:rsidR="00962A86" w:rsidRPr="00B7493D">
        <w:rPr>
          <w:rFonts w:ascii="Arial" w:hAnsi="Arial" w:cs="Arial"/>
          <w:sz w:val="24"/>
          <w:szCs w:val="24"/>
          <w:lang w:val="ro-RO"/>
        </w:rPr>
        <w:t xml:space="preserve"> perioadele cu inundatii provocate de ploile torentiale</w:t>
      </w:r>
      <w:r w:rsidR="00F406B4" w:rsidRPr="00B7493D">
        <w:rPr>
          <w:rFonts w:ascii="Arial" w:hAnsi="Arial" w:cs="Arial"/>
          <w:sz w:val="24"/>
          <w:szCs w:val="24"/>
          <w:lang w:val="ro-RO"/>
        </w:rPr>
        <w:t xml:space="preserve"> și </w:t>
      </w:r>
      <w:r w:rsidR="00962A86" w:rsidRPr="00B7493D">
        <w:rPr>
          <w:rFonts w:ascii="Arial" w:hAnsi="Arial" w:cs="Arial"/>
          <w:sz w:val="24"/>
          <w:szCs w:val="24"/>
          <w:lang w:val="ro-RO"/>
        </w:rPr>
        <w:t xml:space="preserve">precipitatiile abundente de lunga durata - cresterea nivelului Dunarii. </w:t>
      </w:r>
    </w:p>
    <w:p w14:paraId="58E577AF" w14:textId="1B89E593" w:rsidR="002145DB" w:rsidRPr="00B7493D" w:rsidRDefault="00962A86" w:rsidP="00612BEA">
      <w:pPr>
        <w:spacing w:line="276" w:lineRule="auto"/>
        <w:ind w:firstLine="720"/>
        <w:jc w:val="both"/>
        <w:rPr>
          <w:rFonts w:ascii="Arial" w:hAnsi="Arial" w:cs="Arial"/>
          <w:sz w:val="24"/>
          <w:szCs w:val="24"/>
          <w:lang w:val="ro-RO"/>
        </w:rPr>
      </w:pPr>
      <w:r w:rsidRPr="00B7493D">
        <w:rPr>
          <w:rFonts w:ascii="Arial" w:hAnsi="Arial" w:cs="Arial"/>
          <w:sz w:val="24"/>
          <w:szCs w:val="24"/>
          <w:lang w:val="ro-RO"/>
        </w:rPr>
        <w:t>Impactul schimbarilor climatice asupra corpurilor de apa consta in modificari sezoniere ale scurgerii, aparitia situatiilor de debit scazut</w:t>
      </w:r>
      <w:r w:rsidR="00F406B4" w:rsidRPr="00B7493D">
        <w:rPr>
          <w:rFonts w:ascii="Arial" w:hAnsi="Arial" w:cs="Arial"/>
          <w:sz w:val="24"/>
          <w:szCs w:val="24"/>
          <w:lang w:val="ro-RO"/>
        </w:rPr>
        <w:t xml:space="preserve"> și </w:t>
      </w:r>
      <w:r w:rsidRPr="00B7493D">
        <w:rPr>
          <w:rFonts w:ascii="Arial" w:hAnsi="Arial" w:cs="Arial"/>
          <w:sz w:val="24"/>
          <w:szCs w:val="24"/>
          <w:lang w:val="ro-RO"/>
        </w:rPr>
        <w:t>a deficitului de apa cu posibilitatea de a deveni mai severe, aparitia de precipitatii mai abundente</w:t>
      </w:r>
      <w:r w:rsidR="00F406B4" w:rsidRPr="00B7493D">
        <w:rPr>
          <w:rFonts w:ascii="Arial" w:hAnsi="Arial" w:cs="Arial"/>
          <w:sz w:val="24"/>
          <w:szCs w:val="24"/>
          <w:lang w:val="ro-RO"/>
        </w:rPr>
        <w:t xml:space="preserve"> și </w:t>
      </w:r>
      <w:r w:rsidRPr="00B7493D">
        <w:rPr>
          <w:rFonts w:ascii="Arial" w:hAnsi="Arial" w:cs="Arial"/>
          <w:sz w:val="24"/>
          <w:szCs w:val="24"/>
          <w:lang w:val="ro-RO"/>
        </w:rPr>
        <w:t>mai frecvente, atat la nivel local cat</w:t>
      </w:r>
      <w:r w:rsidR="00F406B4" w:rsidRPr="00B7493D">
        <w:rPr>
          <w:rFonts w:ascii="Arial" w:hAnsi="Arial" w:cs="Arial"/>
          <w:sz w:val="24"/>
          <w:szCs w:val="24"/>
          <w:lang w:val="ro-RO"/>
        </w:rPr>
        <w:t xml:space="preserve"> și </w:t>
      </w:r>
      <w:r w:rsidRPr="00B7493D">
        <w:rPr>
          <w:rFonts w:ascii="Arial" w:hAnsi="Arial" w:cs="Arial"/>
          <w:sz w:val="24"/>
          <w:szCs w:val="24"/>
          <w:lang w:val="ro-RO"/>
        </w:rPr>
        <w:t>regional, dar care sa nu fie relevante pentru frecventa</w:t>
      </w:r>
      <w:r w:rsidR="00F406B4" w:rsidRPr="00B7493D">
        <w:rPr>
          <w:rFonts w:ascii="Arial" w:hAnsi="Arial" w:cs="Arial"/>
          <w:sz w:val="24"/>
          <w:szCs w:val="24"/>
          <w:lang w:val="ro-RO"/>
        </w:rPr>
        <w:t xml:space="preserve"> și </w:t>
      </w:r>
      <w:r w:rsidRPr="00B7493D">
        <w:rPr>
          <w:rFonts w:ascii="Arial" w:hAnsi="Arial" w:cs="Arial"/>
          <w:sz w:val="24"/>
          <w:szCs w:val="24"/>
          <w:lang w:val="ro-RO"/>
        </w:rPr>
        <w:t>magnitudinea producerii de inundatii</w:t>
      </w:r>
      <w:r w:rsidR="00F406B4" w:rsidRPr="00B7493D">
        <w:rPr>
          <w:rFonts w:ascii="Arial" w:hAnsi="Arial" w:cs="Arial"/>
          <w:sz w:val="24"/>
          <w:szCs w:val="24"/>
          <w:lang w:val="ro-RO"/>
        </w:rPr>
        <w:t xml:space="preserve"> și </w:t>
      </w:r>
      <w:r w:rsidRPr="00B7493D">
        <w:rPr>
          <w:rFonts w:ascii="Arial" w:hAnsi="Arial" w:cs="Arial"/>
          <w:sz w:val="24"/>
          <w:szCs w:val="24"/>
          <w:lang w:val="ro-RO"/>
        </w:rPr>
        <w:t>a modificarilor privind biodiversitatea</w:t>
      </w:r>
      <w:r w:rsidR="00F406B4" w:rsidRPr="00B7493D">
        <w:rPr>
          <w:rFonts w:ascii="Arial" w:hAnsi="Arial" w:cs="Arial"/>
          <w:sz w:val="24"/>
          <w:szCs w:val="24"/>
          <w:lang w:val="ro-RO"/>
        </w:rPr>
        <w:t xml:space="preserve"> și </w:t>
      </w:r>
      <w:r w:rsidRPr="00B7493D">
        <w:rPr>
          <w:rFonts w:ascii="Arial" w:hAnsi="Arial" w:cs="Arial"/>
          <w:sz w:val="24"/>
          <w:szCs w:val="24"/>
          <w:lang w:val="ro-RO"/>
        </w:rPr>
        <w:t>ecosistemele acvatice</w:t>
      </w:r>
      <w:r w:rsidR="00F406B4" w:rsidRPr="00B7493D">
        <w:rPr>
          <w:rFonts w:ascii="Arial" w:hAnsi="Arial" w:cs="Arial"/>
          <w:sz w:val="24"/>
          <w:szCs w:val="24"/>
          <w:lang w:val="ro-RO"/>
        </w:rPr>
        <w:t xml:space="preserve"> și </w:t>
      </w:r>
      <w:r w:rsidRPr="00B7493D">
        <w:rPr>
          <w:rFonts w:ascii="Arial" w:hAnsi="Arial" w:cs="Arial"/>
          <w:sz w:val="24"/>
          <w:szCs w:val="24"/>
          <w:lang w:val="ro-RO"/>
        </w:rPr>
        <w:t xml:space="preserve">terestre. </w:t>
      </w:r>
    </w:p>
    <w:p w14:paraId="59BBE989" w14:textId="19750C87" w:rsidR="00F11F1C" w:rsidRPr="00B7493D" w:rsidRDefault="00962A86" w:rsidP="00F11F1C">
      <w:pPr>
        <w:spacing w:line="276" w:lineRule="auto"/>
        <w:jc w:val="both"/>
        <w:rPr>
          <w:rFonts w:ascii="Arial" w:hAnsi="Arial" w:cs="Arial"/>
          <w:sz w:val="24"/>
          <w:szCs w:val="24"/>
          <w:lang w:val="ro-RO"/>
        </w:rPr>
      </w:pPr>
      <w:r w:rsidRPr="00B7493D">
        <w:rPr>
          <w:rFonts w:ascii="Arial" w:hAnsi="Arial" w:cs="Arial"/>
          <w:sz w:val="24"/>
          <w:szCs w:val="24"/>
          <w:lang w:val="ro-RO"/>
        </w:rPr>
        <w:t>Impactul potential al schimbarilor climatice asupra activitatilor din perioada executie</w:t>
      </w:r>
      <w:r w:rsidR="00F406B4" w:rsidRPr="00B7493D">
        <w:rPr>
          <w:rFonts w:ascii="Arial" w:hAnsi="Arial" w:cs="Arial"/>
          <w:sz w:val="24"/>
          <w:szCs w:val="24"/>
          <w:lang w:val="ro-RO"/>
        </w:rPr>
        <w:t xml:space="preserve"> și </w:t>
      </w:r>
      <w:r w:rsidRPr="00B7493D">
        <w:rPr>
          <w:rFonts w:ascii="Arial" w:hAnsi="Arial" w:cs="Arial"/>
          <w:sz w:val="24"/>
          <w:szCs w:val="24"/>
          <w:lang w:val="ro-RO"/>
        </w:rPr>
        <w:t xml:space="preserve">operare a lucrarilor, in functie de caracteristicile acestuia va fi: </w:t>
      </w:r>
    </w:p>
    <w:p w14:paraId="712DE0DC" w14:textId="723D1AFD" w:rsidR="00F11F1C" w:rsidRPr="00B7493D" w:rsidRDefault="00962A86" w:rsidP="003A0B5A">
      <w:pPr>
        <w:pStyle w:val="Listparagraf"/>
        <w:numPr>
          <w:ilvl w:val="0"/>
          <w:numId w:val="30"/>
        </w:numPr>
        <w:spacing w:line="240" w:lineRule="auto"/>
        <w:rPr>
          <w:rFonts w:ascii="Arial" w:hAnsi="Arial" w:cs="Arial"/>
          <w:szCs w:val="24"/>
          <w:lang w:val="ro-RO"/>
        </w:rPr>
      </w:pPr>
      <w:r w:rsidRPr="00B7493D">
        <w:rPr>
          <w:rFonts w:ascii="Arial" w:hAnsi="Arial" w:cs="Arial"/>
          <w:szCs w:val="24"/>
          <w:lang w:val="ro-RO"/>
        </w:rPr>
        <w:t xml:space="preserve">Natura impactului: negativ; </w:t>
      </w:r>
    </w:p>
    <w:p w14:paraId="25A0FBEA" w14:textId="2474BA4A" w:rsidR="00F11F1C" w:rsidRPr="00B7493D" w:rsidRDefault="00962A86" w:rsidP="003A0B5A">
      <w:pPr>
        <w:pStyle w:val="Listparagraf"/>
        <w:numPr>
          <w:ilvl w:val="0"/>
          <w:numId w:val="30"/>
        </w:numPr>
        <w:spacing w:line="240" w:lineRule="auto"/>
        <w:rPr>
          <w:rFonts w:ascii="Arial" w:hAnsi="Arial" w:cs="Arial"/>
          <w:szCs w:val="24"/>
          <w:lang w:val="ro-RO"/>
        </w:rPr>
      </w:pPr>
      <w:r w:rsidRPr="00B7493D">
        <w:rPr>
          <w:rFonts w:ascii="Arial" w:hAnsi="Arial" w:cs="Arial"/>
          <w:szCs w:val="24"/>
          <w:lang w:val="ro-RO"/>
        </w:rPr>
        <w:t xml:space="preserve">Tipul impactului: direct; </w:t>
      </w:r>
    </w:p>
    <w:p w14:paraId="3D5101B1" w14:textId="5E029498" w:rsidR="00F11F1C" w:rsidRPr="00B7493D" w:rsidRDefault="00962A86" w:rsidP="003A0B5A">
      <w:pPr>
        <w:pStyle w:val="Listparagraf"/>
        <w:numPr>
          <w:ilvl w:val="0"/>
          <w:numId w:val="30"/>
        </w:numPr>
        <w:spacing w:line="240" w:lineRule="auto"/>
        <w:rPr>
          <w:rFonts w:ascii="Arial" w:hAnsi="Arial" w:cs="Arial"/>
          <w:szCs w:val="24"/>
          <w:lang w:val="ro-RO"/>
        </w:rPr>
      </w:pPr>
      <w:r w:rsidRPr="00B7493D">
        <w:rPr>
          <w:rFonts w:ascii="Arial" w:hAnsi="Arial" w:cs="Arial"/>
          <w:szCs w:val="24"/>
          <w:lang w:val="ro-RO"/>
        </w:rPr>
        <w:t xml:space="preserve">Reversibilitatea impactului: reversibil; </w:t>
      </w:r>
    </w:p>
    <w:p w14:paraId="01F3FFE2" w14:textId="25EBFCFD" w:rsidR="00F11F1C" w:rsidRPr="00B7493D" w:rsidRDefault="00962A86" w:rsidP="003A0B5A">
      <w:pPr>
        <w:pStyle w:val="Listparagraf"/>
        <w:numPr>
          <w:ilvl w:val="0"/>
          <w:numId w:val="30"/>
        </w:numPr>
        <w:spacing w:line="240" w:lineRule="auto"/>
        <w:rPr>
          <w:rFonts w:ascii="Arial" w:hAnsi="Arial" w:cs="Arial"/>
          <w:szCs w:val="24"/>
          <w:lang w:val="ro-RO"/>
        </w:rPr>
      </w:pPr>
      <w:r w:rsidRPr="00B7493D">
        <w:rPr>
          <w:rFonts w:ascii="Arial" w:hAnsi="Arial" w:cs="Arial"/>
          <w:szCs w:val="24"/>
          <w:lang w:val="ro-RO"/>
        </w:rPr>
        <w:t xml:space="preserve">Extinderea impactului: </w:t>
      </w:r>
      <w:r w:rsidR="00F11F1C" w:rsidRPr="00B7493D">
        <w:rPr>
          <w:rFonts w:ascii="Arial" w:hAnsi="Arial" w:cs="Arial"/>
          <w:szCs w:val="24"/>
          <w:lang w:val="ro-RO"/>
        </w:rPr>
        <w:t>local</w:t>
      </w:r>
      <w:r w:rsidRPr="00B7493D">
        <w:rPr>
          <w:rFonts w:ascii="Arial" w:hAnsi="Arial" w:cs="Arial"/>
          <w:szCs w:val="24"/>
          <w:lang w:val="ro-RO"/>
        </w:rPr>
        <w:t xml:space="preserve">; </w:t>
      </w:r>
    </w:p>
    <w:p w14:paraId="51F6BD1A" w14:textId="75639472" w:rsidR="00F11F1C" w:rsidRPr="00B7493D" w:rsidRDefault="00962A86" w:rsidP="003A0B5A">
      <w:pPr>
        <w:pStyle w:val="Listparagraf"/>
        <w:numPr>
          <w:ilvl w:val="0"/>
          <w:numId w:val="30"/>
        </w:numPr>
        <w:spacing w:line="240" w:lineRule="auto"/>
        <w:rPr>
          <w:rFonts w:ascii="Arial" w:hAnsi="Arial" w:cs="Arial"/>
          <w:szCs w:val="24"/>
          <w:lang w:val="ro-RO"/>
        </w:rPr>
      </w:pPr>
      <w:r w:rsidRPr="00B7493D">
        <w:rPr>
          <w:rFonts w:ascii="Arial" w:hAnsi="Arial" w:cs="Arial"/>
          <w:szCs w:val="24"/>
          <w:lang w:val="ro-RO"/>
        </w:rPr>
        <w:t xml:space="preserve">Durata impactului: temporar, in perioadele cu conditii meteorologice extreme; </w:t>
      </w:r>
    </w:p>
    <w:p w14:paraId="75A758B5" w14:textId="5D20E011" w:rsidR="00F11F1C" w:rsidRPr="00B7493D" w:rsidRDefault="00962A86" w:rsidP="003A0B5A">
      <w:pPr>
        <w:pStyle w:val="Listparagraf"/>
        <w:numPr>
          <w:ilvl w:val="0"/>
          <w:numId w:val="30"/>
        </w:numPr>
        <w:spacing w:line="240" w:lineRule="auto"/>
        <w:rPr>
          <w:rFonts w:ascii="Arial" w:hAnsi="Arial" w:cs="Arial"/>
          <w:szCs w:val="24"/>
          <w:lang w:val="ro-RO"/>
        </w:rPr>
      </w:pPr>
      <w:r w:rsidRPr="00B7493D">
        <w:rPr>
          <w:rFonts w:ascii="Arial" w:hAnsi="Arial" w:cs="Arial"/>
          <w:szCs w:val="24"/>
          <w:lang w:val="ro-RO"/>
        </w:rPr>
        <w:t xml:space="preserve">Probabilitatea impactului: probabil; </w:t>
      </w:r>
    </w:p>
    <w:p w14:paraId="08447856" w14:textId="77777777" w:rsidR="00F11F1C" w:rsidRPr="00B7493D" w:rsidRDefault="00962A86" w:rsidP="003A0B5A">
      <w:pPr>
        <w:pStyle w:val="Listparagraf"/>
        <w:numPr>
          <w:ilvl w:val="0"/>
          <w:numId w:val="30"/>
        </w:numPr>
        <w:spacing w:line="240" w:lineRule="auto"/>
        <w:rPr>
          <w:rFonts w:ascii="Arial" w:hAnsi="Arial" w:cs="Arial"/>
          <w:szCs w:val="24"/>
          <w:lang w:val="ro-RO"/>
        </w:rPr>
      </w:pPr>
      <w:r w:rsidRPr="00B7493D">
        <w:rPr>
          <w:rFonts w:ascii="Arial" w:hAnsi="Arial" w:cs="Arial"/>
          <w:szCs w:val="24"/>
          <w:lang w:val="ro-RO"/>
        </w:rPr>
        <w:t>Magnitudinea impactului: de magnitudine redusa</w:t>
      </w:r>
      <w:r w:rsidR="00F11F1C" w:rsidRPr="00B7493D">
        <w:rPr>
          <w:rFonts w:ascii="Arial" w:hAnsi="Arial" w:cs="Arial"/>
          <w:szCs w:val="24"/>
          <w:lang w:val="ro-RO"/>
        </w:rPr>
        <w:t>.</w:t>
      </w:r>
      <w:r w:rsidRPr="00B7493D">
        <w:rPr>
          <w:rFonts w:ascii="Arial" w:hAnsi="Arial" w:cs="Arial"/>
          <w:szCs w:val="24"/>
          <w:lang w:val="ro-RO"/>
        </w:rPr>
        <w:t xml:space="preserve"> </w:t>
      </w:r>
    </w:p>
    <w:p w14:paraId="54B87BFE" w14:textId="77777777" w:rsidR="00F11F1C" w:rsidRPr="00B7493D" w:rsidRDefault="00962A86" w:rsidP="003A0B5A">
      <w:pPr>
        <w:pStyle w:val="Listparagraf"/>
        <w:numPr>
          <w:ilvl w:val="0"/>
          <w:numId w:val="30"/>
        </w:numPr>
        <w:spacing w:line="240" w:lineRule="auto"/>
        <w:rPr>
          <w:rFonts w:ascii="Arial" w:hAnsi="Arial" w:cs="Arial"/>
          <w:szCs w:val="24"/>
          <w:lang w:val="ro-RO"/>
        </w:rPr>
      </w:pPr>
      <w:r w:rsidRPr="00B7493D">
        <w:rPr>
          <w:rFonts w:ascii="Arial" w:hAnsi="Arial" w:cs="Arial"/>
          <w:szCs w:val="24"/>
          <w:lang w:val="ro-RO"/>
        </w:rPr>
        <w:t xml:space="preserve">Natura transfrontaliera a impactului: </w:t>
      </w:r>
      <w:r w:rsidR="00D73EDA" w:rsidRPr="00B7493D">
        <w:rPr>
          <w:rFonts w:ascii="Arial" w:hAnsi="Arial" w:cs="Arial"/>
          <w:szCs w:val="24"/>
          <w:lang w:val="ro-RO"/>
        </w:rPr>
        <w:t xml:space="preserve">nu </w:t>
      </w:r>
      <w:r w:rsidRPr="00B7493D">
        <w:rPr>
          <w:rFonts w:ascii="Arial" w:hAnsi="Arial" w:cs="Arial"/>
          <w:szCs w:val="24"/>
          <w:lang w:val="ro-RO"/>
        </w:rPr>
        <w:t xml:space="preserve">va fi generat un impact transfrontalier asupra proiectului. </w:t>
      </w:r>
    </w:p>
    <w:p w14:paraId="1E3EBD87" w14:textId="267CF884" w:rsidR="001936CE" w:rsidRPr="00B7493D" w:rsidRDefault="001936CE" w:rsidP="00F11F1C">
      <w:pPr>
        <w:spacing w:line="240" w:lineRule="auto"/>
        <w:ind w:firstLine="360"/>
        <w:jc w:val="both"/>
        <w:rPr>
          <w:rFonts w:ascii="Arial" w:hAnsi="Arial" w:cs="Arial"/>
          <w:sz w:val="24"/>
          <w:szCs w:val="24"/>
          <w:lang w:val="ro-RO"/>
        </w:rPr>
      </w:pPr>
      <w:r w:rsidRPr="00B7493D">
        <w:rPr>
          <w:rFonts w:ascii="Arial" w:hAnsi="Arial" w:cs="Arial"/>
          <w:sz w:val="24"/>
          <w:szCs w:val="24"/>
          <w:lang w:val="ro-RO"/>
        </w:rPr>
        <w:t>Ca</w:t>
      </w:r>
      <w:r w:rsidR="00962A86" w:rsidRPr="00B7493D">
        <w:rPr>
          <w:rFonts w:ascii="Arial" w:hAnsi="Arial" w:cs="Arial"/>
          <w:sz w:val="24"/>
          <w:szCs w:val="24"/>
          <w:lang w:val="ro-RO"/>
        </w:rPr>
        <w:t xml:space="preserve"> masuri de evitare, reducere sau ameliorare a impactului semnificativ </w:t>
      </w:r>
      <w:r w:rsidRPr="00B7493D">
        <w:rPr>
          <w:rFonts w:ascii="Arial" w:hAnsi="Arial" w:cs="Arial"/>
          <w:sz w:val="24"/>
          <w:szCs w:val="24"/>
          <w:lang w:val="ro-RO"/>
        </w:rPr>
        <w:t xml:space="preserve">al schimbarilor climatice </w:t>
      </w:r>
      <w:r w:rsidR="00962A86" w:rsidRPr="00B7493D">
        <w:rPr>
          <w:rFonts w:ascii="Arial" w:hAnsi="Arial" w:cs="Arial"/>
          <w:sz w:val="24"/>
          <w:szCs w:val="24"/>
          <w:lang w:val="ro-RO"/>
        </w:rPr>
        <w:t>asupra</w:t>
      </w:r>
      <w:r w:rsidRPr="00B7493D">
        <w:rPr>
          <w:rFonts w:ascii="Arial" w:hAnsi="Arial" w:cs="Arial"/>
          <w:sz w:val="24"/>
          <w:szCs w:val="24"/>
          <w:lang w:val="ro-RO"/>
        </w:rPr>
        <w:t xml:space="preserve"> proiectului se propun</w:t>
      </w:r>
      <w:r w:rsidR="00962A86" w:rsidRPr="00B7493D">
        <w:rPr>
          <w:rFonts w:ascii="Arial" w:hAnsi="Arial" w:cs="Arial"/>
          <w:sz w:val="24"/>
          <w:szCs w:val="24"/>
          <w:lang w:val="ro-RO"/>
        </w:rPr>
        <w:t>.</w:t>
      </w:r>
    </w:p>
    <w:p w14:paraId="6CC95FE6" w14:textId="77777777" w:rsidR="001936CE" w:rsidRPr="00B7493D" w:rsidRDefault="001936CE" w:rsidP="001936CE">
      <w:pPr>
        <w:spacing w:line="276" w:lineRule="auto"/>
        <w:jc w:val="both"/>
        <w:rPr>
          <w:rFonts w:ascii="Arial" w:hAnsi="Arial" w:cs="Arial"/>
          <w:sz w:val="24"/>
          <w:szCs w:val="24"/>
          <w:lang w:val="ro-RO"/>
        </w:rPr>
      </w:pPr>
      <w:r w:rsidRPr="00B7493D">
        <w:rPr>
          <w:rFonts w:ascii="Arial" w:hAnsi="Arial" w:cs="Arial"/>
          <w:sz w:val="24"/>
          <w:szCs w:val="24"/>
          <w:lang w:val="ro-RO"/>
        </w:rPr>
        <w:t xml:space="preserve">• Intreruperea activitatilor in cazul producerii de fenomone meteorologice extreme (furtuna, viituri, ceata, inghet); </w:t>
      </w:r>
    </w:p>
    <w:p w14:paraId="0470FD75" w14:textId="6A94FC2E" w:rsidR="001936CE" w:rsidRPr="00B7493D" w:rsidRDefault="001936CE" w:rsidP="001936CE">
      <w:pPr>
        <w:spacing w:line="276" w:lineRule="auto"/>
        <w:jc w:val="both"/>
        <w:rPr>
          <w:rFonts w:ascii="Arial" w:hAnsi="Arial" w:cs="Arial"/>
          <w:sz w:val="24"/>
          <w:szCs w:val="24"/>
          <w:lang w:val="ro-RO"/>
        </w:rPr>
      </w:pPr>
      <w:r w:rsidRPr="00B7493D">
        <w:rPr>
          <w:rFonts w:ascii="Arial" w:hAnsi="Arial" w:cs="Arial"/>
          <w:sz w:val="24"/>
          <w:szCs w:val="24"/>
          <w:lang w:val="ro-RO"/>
        </w:rPr>
        <w:t>• Protectia</w:t>
      </w:r>
      <w:r w:rsidR="00F406B4" w:rsidRPr="00B7493D">
        <w:rPr>
          <w:rFonts w:ascii="Arial" w:hAnsi="Arial" w:cs="Arial"/>
          <w:sz w:val="24"/>
          <w:szCs w:val="24"/>
          <w:lang w:val="ro-RO"/>
        </w:rPr>
        <w:t xml:space="preserve"> și </w:t>
      </w:r>
      <w:r w:rsidRPr="00B7493D">
        <w:rPr>
          <w:rFonts w:ascii="Arial" w:hAnsi="Arial" w:cs="Arial"/>
          <w:sz w:val="24"/>
          <w:szCs w:val="24"/>
          <w:lang w:val="ro-RO"/>
        </w:rPr>
        <w:t>asigurarea lucrarilor executate, a echipamentelor</w:t>
      </w:r>
      <w:r w:rsidR="00F406B4" w:rsidRPr="00B7493D">
        <w:rPr>
          <w:rFonts w:ascii="Arial" w:hAnsi="Arial" w:cs="Arial"/>
          <w:sz w:val="24"/>
          <w:szCs w:val="24"/>
          <w:lang w:val="ro-RO"/>
        </w:rPr>
        <w:t xml:space="preserve"> și </w:t>
      </w:r>
      <w:r w:rsidRPr="00B7493D">
        <w:rPr>
          <w:rFonts w:ascii="Arial" w:hAnsi="Arial" w:cs="Arial"/>
          <w:sz w:val="24"/>
          <w:szCs w:val="24"/>
          <w:lang w:val="ro-RO"/>
        </w:rPr>
        <w:t>utilajelor in zone sigure, in cazul producerii de viituri.</w:t>
      </w:r>
    </w:p>
    <w:p w14:paraId="63FAC7EE" w14:textId="7AD5FD30" w:rsidR="000E6FEA" w:rsidRPr="00B7493D" w:rsidRDefault="00962A86" w:rsidP="001936CE">
      <w:pPr>
        <w:spacing w:line="240" w:lineRule="auto"/>
        <w:ind w:firstLine="360"/>
        <w:jc w:val="both"/>
        <w:rPr>
          <w:rFonts w:ascii="Arial" w:hAnsi="Arial" w:cs="Arial"/>
          <w:sz w:val="24"/>
          <w:szCs w:val="24"/>
          <w:lang w:val="ro-RO"/>
        </w:rPr>
      </w:pPr>
      <w:r w:rsidRPr="00B7493D">
        <w:rPr>
          <w:rFonts w:ascii="Arial" w:hAnsi="Arial" w:cs="Arial"/>
          <w:sz w:val="24"/>
          <w:szCs w:val="24"/>
          <w:lang w:val="ro-RO"/>
        </w:rPr>
        <w:t xml:space="preserve"> </w:t>
      </w:r>
      <w:r w:rsidR="000E6FEA" w:rsidRPr="00B7493D">
        <w:rPr>
          <w:rFonts w:ascii="Arial" w:hAnsi="Arial" w:cs="Arial"/>
          <w:sz w:val="24"/>
          <w:szCs w:val="24"/>
          <w:lang w:val="ro-RO"/>
        </w:rPr>
        <w:t xml:space="preserve">In perioada de operare a lucrarilor, cresterea nivelului de risc asociat schimbarilor climatice poate conduce la urmatoarele efecte: </w:t>
      </w:r>
    </w:p>
    <w:p w14:paraId="26D4D991" w14:textId="15CF0EC7" w:rsidR="000E6FEA" w:rsidRPr="00B7493D" w:rsidRDefault="000E6FEA" w:rsidP="000E6FEA">
      <w:pPr>
        <w:spacing w:line="276" w:lineRule="auto"/>
        <w:jc w:val="both"/>
        <w:rPr>
          <w:rFonts w:ascii="Arial" w:hAnsi="Arial" w:cs="Arial"/>
          <w:sz w:val="24"/>
          <w:szCs w:val="24"/>
          <w:lang w:val="ro-RO"/>
        </w:rPr>
      </w:pPr>
      <w:r w:rsidRPr="00B7493D">
        <w:rPr>
          <w:rFonts w:ascii="Arial" w:hAnsi="Arial" w:cs="Arial"/>
          <w:sz w:val="24"/>
          <w:szCs w:val="24"/>
          <w:lang w:val="ro-RO"/>
        </w:rPr>
        <w:lastRenderedPageBreak/>
        <w:t>• afectarea navigabilitatii pe Dunare</w:t>
      </w:r>
      <w:r w:rsidR="00E72101">
        <w:rPr>
          <w:rFonts w:ascii="Arial" w:hAnsi="Arial" w:cs="Arial"/>
          <w:sz w:val="24"/>
          <w:szCs w:val="24"/>
          <w:lang w:val="ro-RO"/>
        </w:rPr>
        <w:t xml:space="preserve"> și implicit pe CDMN</w:t>
      </w:r>
      <w:r w:rsidRPr="00B7493D">
        <w:rPr>
          <w:rFonts w:ascii="Arial" w:hAnsi="Arial" w:cs="Arial"/>
          <w:sz w:val="24"/>
          <w:szCs w:val="24"/>
          <w:lang w:val="ro-RO"/>
        </w:rPr>
        <w:t xml:space="preserve"> in perioadele de seceta</w:t>
      </w:r>
      <w:r w:rsidR="00F406B4" w:rsidRPr="00B7493D">
        <w:rPr>
          <w:rFonts w:ascii="Arial" w:hAnsi="Arial" w:cs="Arial"/>
          <w:sz w:val="24"/>
          <w:szCs w:val="24"/>
          <w:lang w:val="ro-RO"/>
        </w:rPr>
        <w:t xml:space="preserve"> și </w:t>
      </w:r>
      <w:r w:rsidRPr="00B7493D">
        <w:rPr>
          <w:rFonts w:ascii="Arial" w:hAnsi="Arial" w:cs="Arial"/>
          <w:sz w:val="24"/>
          <w:szCs w:val="24"/>
          <w:lang w:val="ro-RO"/>
        </w:rPr>
        <w:t xml:space="preserve">debite scazute sau in perioadele de inundații; </w:t>
      </w:r>
    </w:p>
    <w:p w14:paraId="47ACC91D" w14:textId="11F7C458" w:rsidR="000E6FEA" w:rsidRPr="00E72101" w:rsidRDefault="000E6FEA" w:rsidP="000E6FEA">
      <w:pPr>
        <w:spacing w:line="276" w:lineRule="auto"/>
        <w:jc w:val="both"/>
        <w:rPr>
          <w:rFonts w:ascii="Arial" w:hAnsi="Arial" w:cs="Arial"/>
          <w:sz w:val="24"/>
          <w:szCs w:val="24"/>
          <w:lang w:val="ro-RO"/>
        </w:rPr>
      </w:pPr>
      <w:r w:rsidRPr="00E72101">
        <w:rPr>
          <w:rFonts w:ascii="Arial" w:hAnsi="Arial" w:cs="Arial"/>
          <w:sz w:val="24"/>
          <w:szCs w:val="24"/>
          <w:lang w:val="ro-RO"/>
        </w:rPr>
        <w:t>• afectarea malurilor</w:t>
      </w:r>
      <w:r w:rsidR="00F406B4" w:rsidRPr="00E72101">
        <w:rPr>
          <w:rFonts w:ascii="Arial" w:hAnsi="Arial" w:cs="Arial"/>
          <w:sz w:val="24"/>
          <w:szCs w:val="24"/>
          <w:lang w:val="ro-RO"/>
        </w:rPr>
        <w:t xml:space="preserve"> și </w:t>
      </w:r>
      <w:r w:rsidRPr="00E72101">
        <w:rPr>
          <w:rFonts w:ascii="Arial" w:hAnsi="Arial" w:cs="Arial"/>
          <w:sz w:val="24"/>
          <w:szCs w:val="24"/>
          <w:lang w:val="ro-RO"/>
        </w:rPr>
        <w:t xml:space="preserve">a ecosistemelor de procese de eroziune in perioadele de inundatii; </w:t>
      </w:r>
    </w:p>
    <w:p w14:paraId="4AAC3979" w14:textId="77777777" w:rsidR="000E6FEA" w:rsidRPr="00E72101" w:rsidRDefault="000E6FEA" w:rsidP="000E6FEA">
      <w:pPr>
        <w:spacing w:line="276" w:lineRule="auto"/>
        <w:jc w:val="both"/>
        <w:rPr>
          <w:rFonts w:ascii="Arial" w:hAnsi="Arial" w:cs="Arial"/>
          <w:sz w:val="24"/>
          <w:szCs w:val="24"/>
          <w:lang w:val="ro-RO"/>
        </w:rPr>
      </w:pPr>
      <w:r w:rsidRPr="00E72101">
        <w:rPr>
          <w:rFonts w:ascii="Arial" w:hAnsi="Arial" w:cs="Arial"/>
          <w:sz w:val="24"/>
          <w:szCs w:val="24"/>
          <w:lang w:val="ro-RO"/>
        </w:rPr>
        <w:t xml:space="preserve">• cresterea costurilor de intretinere, neprevazute; </w:t>
      </w:r>
    </w:p>
    <w:p w14:paraId="529FEDD5" w14:textId="2231755D" w:rsidR="00D73EDA" w:rsidRPr="00E72101" w:rsidRDefault="00962A86" w:rsidP="00F11F1C">
      <w:pPr>
        <w:spacing w:line="240" w:lineRule="auto"/>
        <w:ind w:firstLine="360"/>
        <w:jc w:val="both"/>
        <w:rPr>
          <w:rFonts w:ascii="Arial" w:hAnsi="Arial" w:cs="Arial"/>
          <w:sz w:val="24"/>
          <w:szCs w:val="24"/>
          <w:lang w:val="ro-RO"/>
        </w:rPr>
      </w:pPr>
      <w:r w:rsidRPr="00E72101">
        <w:rPr>
          <w:rFonts w:ascii="Arial" w:hAnsi="Arial" w:cs="Arial"/>
          <w:i/>
          <w:iCs/>
          <w:sz w:val="24"/>
          <w:szCs w:val="24"/>
          <w:lang w:val="ro-RO"/>
        </w:rPr>
        <w:t xml:space="preserve">Principalele masuri de reducere a impactului schimbarilor climatice asupra proiectului, prevazute in proiect, </w:t>
      </w:r>
      <w:r w:rsidR="001936CE" w:rsidRPr="00E72101">
        <w:rPr>
          <w:rFonts w:ascii="Arial" w:hAnsi="Arial" w:cs="Arial"/>
          <w:i/>
          <w:iCs/>
          <w:sz w:val="24"/>
          <w:szCs w:val="24"/>
          <w:lang w:val="ro-RO"/>
        </w:rPr>
        <w:t>i</w:t>
      </w:r>
      <w:r w:rsidRPr="00E72101">
        <w:rPr>
          <w:rFonts w:ascii="Arial" w:hAnsi="Arial" w:cs="Arial"/>
          <w:i/>
          <w:iCs/>
          <w:sz w:val="24"/>
          <w:szCs w:val="24"/>
          <w:lang w:val="ro-RO"/>
        </w:rPr>
        <w:t>n perioada de operare a lucrarilor</w:t>
      </w:r>
      <w:r w:rsidRPr="00E72101">
        <w:rPr>
          <w:rFonts w:ascii="Arial" w:hAnsi="Arial" w:cs="Arial"/>
          <w:sz w:val="24"/>
          <w:szCs w:val="24"/>
          <w:lang w:val="ro-RO"/>
        </w:rPr>
        <w:t xml:space="preserve"> </w:t>
      </w:r>
      <w:r w:rsidR="001936CE" w:rsidRPr="00E72101">
        <w:rPr>
          <w:rFonts w:ascii="Arial" w:hAnsi="Arial" w:cs="Arial"/>
          <w:i/>
          <w:iCs/>
          <w:sz w:val="24"/>
          <w:szCs w:val="24"/>
          <w:lang w:val="ro-RO"/>
        </w:rPr>
        <w:t xml:space="preserve">constau in </w:t>
      </w:r>
      <w:r w:rsidR="00E72101" w:rsidRPr="00E72101">
        <w:rPr>
          <w:rFonts w:ascii="Arial" w:hAnsi="Arial" w:cs="Arial"/>
          <w:i/>
          <w:iCs/>
          <w:sz w:val="24"/>
          <w:szCs w:val="24"/>
          <w:lang w:val="ro-RO"/>
        </w:rPr>
        <w:t>urmărirea comportării in timp a lucrărilor propuse.</w:t>
      </w:r>
    </w:p>
    <w:p w14:paraId="5718513A" w14:textId="77777777" w:rsidR="00D73EDA" w:rsidRPr="00B7493D" w:rsidRDefault="00D73EDA" w:rsidP="001A1B84">
      <w:pPr>
        <w:pStyle w:val="Titlu2"/>
        <w:rPr>
          <w:rFonts w:cs="Arial"/>
          <w:b/>
          <w:bCs/>
          <w:color w:val="000000" w:themeColor="text1"/>
          <w:lang w:val="ro-RO"/>
        </w:rPr>
      </w:pPr>
    </w:p>
    <w:p w14:paraId="576EB328" w14:textId="0A94593A" w:rsidR="006635A8" w:rsidRPr="00B7493D" w:rsidRDefault="002E3B42" w:rsidP="001A1B84">
      <w:pPr>
        <w:pStyle w:val="Titlu2"/>
        <w:rPr>
          <w:rFonts w:cs="Arial"/>
          <w:b/>
          <w:bCs/>
          <w:color w:val="000000" w:themeColor="text1"/>
          <w:lang w:val="ro-RO"/>
        </w:rPr>
      </w:pPr>
      <w:bookmarkStart w:id="198" w:name="_Toc103140100"/>
      <w:r w:rsidRPr="00B7493D">
        <w:rPr>
          <w:rFonts w:cs="Arial"/>
          <w:b/>
          <w:bCs/>
          <w:color w:val="000000" w:themeColor="text1"/>
          <w:lang w:val="ro-RO"/>
        </w:rPr>
        <w:t>VII.</w:t>
      </w:r>
      <w:r w:rsidR="00D266B7">
        <w:rPr>
          <w:rFonts w:cs="Arial"/>
          <w:b/>
          <w:bCs/>
          <w:color w:val="000000" w:themeColor="text1"/>
          <w:lang w:val="ro-RO"/>
        </w:rPr>
        <w:t>10</w:t>
      </w:r>
      <w:r w:rsidRPr="00B7493D">
        <w:rPr>
          <w:rFonts w:cs="Arial"/>
          <w:b/>
          <w:bCs/>
          <w:color w:val="000000" w:themeColor="text1"/>
          <w:lang w:val="ro-RO"/>
        </w:rPr>
        <w:t xml:space="preserve"> </w:t>
      </w:r>
      <w:r w:rsidR="006635A8" w:rsidRPr="00B7493D">
        <w:rPr>
          <w:rFonts w:cs="Arial"/>
          <w:b/>
          <w:bCs/>
          <w:color w:val="000000" w:themeColor="text1"/>
          <w:lang w:val="ro-RO"/>
        </w:rPr>
        <w:t>Impactul produs de deșeuri</w:t>
      </w:r>
      <w:bookmarkEnd w:id="155"/>
      <w:bookmarkEnd w:id="156"/>
      <w:bookmarkEnd w:id="198"/>
    </w:p>
    <w:p w14:paraId="534F3ACB" w14:textId="46885B6C" w:rsidR="002A5E73" w:rsidRPr="00B7493D" w:rsidRDefault="006635A8" w:rsidP="002B21E1">
      <w:pPr>
        <w:autoSpaceDE w:val="0"/>
        <w:autoSpaceDN w:val="0"/>
        <w:adjustRightInd w:val="0"/>
        <w:spacing w:line="276" w:lineRule="auto"/>
        <w:ind w:right="-330" w:firstLine="720"/>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Pentru evaluarea impactului deseurilor asupra elementelor de mediu și a comunitatilor locale (</w:t>
      </w:r>
      <w:r w:rsidRPr="00B7493D">
        <w:rPr>
          <w:rFonts w:ascii="Arial" w:hAnsi="Arial" w:cs="Arial"/>
          <w:i/>
          <w:iCs/>
          <w:color w:val="000000" w:themeColor="text1"/>
          <w:sz w:val="24"/>
          <w:szCs w:val="24"/>
          <w:lang w:val="ro-RO"/>
        </w:rPr>
        <w:t>Tabelul VII.</w:t>
      </w:r>
      <w:r w:rsidR="00E75714">
        <w:rPr>
          <w:rFonts w:ascii="Arial" w:hAnsi="Arial" w:cs="Arial"/>
          <w:i/>
          <w:iCs/>
          <w:color w:val="000000" w:themeColor="text1"/>
          <w:sz w:val="24"/>
          <w:szCs w:val="24"/>
          <w:lang w:val="ro-RO"/>
        </w:rPr>
        <w:t>6</w:t>
      </w:r>
      <w:r w:rsidRPr="00B7493D">
        <w:rPr>
          <w:rFonts w:ascii="Arial" w:hAnsi="Arial" w:cs="Arial"/>
          <w:color w:val="000000" w:themeColor="text1"/>
          <w:sz w:val="24"/>
          <w:szCs w:val="24"/>
          <w:lang w:val="ro-RO"/>
        </w:rPr>
        <w:t xml:space="preserve"> de mai jos), pe perioada de executie a lucrarilor, s-a utilizat </w:t>
      </w:r>
      <w:r w:rsidR="002B21E1" w:rsidRPr="00B7493D">
        <w:rPr>
          <w:rFonts w:ascii="Arial" w:hAnsi="Arial" w:cs="Arial"/>
          <w:color w:val="000000" w:themeColor="text1"/>
          <w:sz w:val="24"/>
          <w:szCs w:val="24"/>
          <w:lang w:val="ro-RO"/>
        </w:rPr>
        <w:t>m</w:t>
      </w:r>
      <w:r w:rsidRPr="00B7493D">
        <w:rPr>
          <w:rFonts w:ascii="Arial" w:hAnsi="Arial" w:cs="Arial"/>
          <w:color w:val="000000" w:themeColor="text1"/>
          <w:sz w:val="24"/>
          <w:szCs w:val="24"/>
          <w:lang w:val="ro-RO"/>
        </w:rPr>
        <w:t>atrice</w:t>
      </w:r>
      <w:r w:rsidR="002B21E1" w:rsidRPr="00B7493D">
        <w:rPr>
          <w:rFonts w:ascii="Arial" w:hAnsi="Arial" w:cs="Arial"/>
          <w:color w:val="000000" w:themeColor="text1"/>
          <w:sz w:val="24"/>
          <w:szCs w:val="24"/>
          <w:lang w:val="ro-RO"/>
        </w:rPr>
        <w:t>a prezentată</w:t>
      </w:r>
      <w:r w:rsidR="002A5E73" w:rsidRPr="00B7493D">
        <w:rPr>
          <w:rFonts w:ascii="Arial" w:hAnsi="Arial" w:cs="Arial"/>
          <w:color w:val="000000" w:themeColor="text1"/>
          <w:sz w:val="24"/>
          <w:szCs w:val="24"/>
          <w:lang w:val="ro-RO"/>
        </w:rPr>
        <w:t xml:space="preserve"> in </w:t>
      </w:r>
      <w:r w:rsidR="002A5E73" w:rsidRPr="00B7493D">
        <w:rPr>
          <w:rFonts w:ascii="Arial" w:hAnsi="Arial" w:cs="Arial"/>
          <w:i/>
          <w:iCs/>
          <w:color w:val="000000" w:themeColor="text1"/>
          <w:sz w:val="24"/>
          <w:szCs w:val="24"/>
          <w:lang w:val="ro-RO"/>
        </w:rPr>
        <w:t>Tabelul nr. VII.1 de mai sus</w:t>
      </w:r>
      <w:r w:rsidR="002A5E73" w:rsidRPr="00B7493D">
        <w:rPr>
          <w:rFonts w:ascii="Arial" w:hAnsi="Arial" w:cs="Arial"/>
          <w:color w:val="000000" w:themeColor="text1"/>
          <w:sz w:val="24"/>
          <w:szCs w:val="24"/>
          <w:lang w:val="ro-RO"/>
        </w:rPr>
        <w:t>.</w:t>
      </w:r>
      <w:r w:rsidR="002B21E1" w:rsidRPr="00B7493D">
        <w:rPr>
          <w:rFonts w:ascii="Arial" w:hAnsi="Arial" w:cs="Arial"/>
          <w:color w:val="000000" w:themeColor="text1"/>
          <w:sz w:val="24"/>
          <w:szCs w:val="24"/>
          <w:lang w:val="ro-RO"/>
        </w:rPr>
        <w:t xml:space="preserve"> </w:t>
      </w:r>
    </w:p>
    <w:p w14:paraId="445CD3B2" w14:textId="218F6560" w:rsidR="006635A8" w:rsidRPr="00B7493D" w:rsidRDefault="006635A8" w:rsidP="002B21E1">
      <w:pPr>
        <w:autoSpaceDE w:val="0"/>
        <w:autoSpaceDN w:val="0"/>
        <w:adjustRightInd w:val="0"/>
        <w:spacing w:line="276" w:lineRule="auto"/>
        <w:ind w:right="-330" w:firstLine="720"/>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Ca urmare a măsurilor propuse, impactul potenţial al deşeurilor produse pe perioada de şantier este diminuat.</w:t>
      </w:r>
    </w:p>
    <w:p w14:paraId="1530CF5F" w14:textId="5A6F99F8" w:rsidR="002A5E73" w:rsidRPr="00B7493D" w:rsidRDefault="002A5E73" w:rsidP="002B21E1">
      <w:pPr>
        <w:autoSpaceDE w:val="0"/>
        <w:autoSpaceDN w:val="0"/>
        <w:adjustRightInd w:val="0"/>
        <w:spacing w:line="276" w:lineRule="auto"/>
        <w:ind w:right="-330" w:firstLine="720"/>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Pe perioada de operare, lucrările propuse nu sunt direct producătoare de deșeuri. Operatorii portuari și administrația portului vor gestiona deșeurile produse de navele de transport marfă</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de activitățile desfășurate pe platformele portuare.</w:t>
      </w:r>
    </w:p>
    <w:p w14:paraId="1E82DA4D" w14:textId="782FB7F8" w:rsidR="001936CE" w:rsidRDefault="001936CE" w:rsidP="002B21E1">
      <w:pPr>
        <w:spacing w:line="276" w:lineRule="auto"/>
        <w:jc w:val="both"/>
        <w:rPr>
          <w:rFonts w:ascii="Arial" w:hAnsi="Arial" w:cs="Arial"/>
          <w:b/>
          <w:bCs/>
          <w:color w:val="000000" w:themeColor="text1"/>
          <w:lang w:val="ro-RO"/>
        </w:rPr>
      </w:pPr>
    </w:p>
    <w:p w14:paraId="59B1A43F" w14:textId="77777777" w:rsidR="00D266B7" w:rsidRPr="00B7493D" w:rsidRDefault="00D266B7" w:rsidP="002B21E1">
      <w:pPr>
        <w:spacing w:line="276" w:lineRule="auto"/>
        <w:jc w:val="both"/>
        <w:rPr>
          <w:rFonts w:ascii="Arial" w:hAnsi="Arial" w:cs="Arial"/>
          <w:b/>
          <w:bCs/>
          <w:color w:val="000000" w:themeColor="text1"/>
          <w:lang w:val="ro-RO"/>
        </w:rPr>
      </w:pPr>
    </w:p>
    <w:p w14:paraId="423ED9B9" w14:textId="5A547C83" w:rsidR="001936CE" w:rsidRDefault="001936CE" w:rsidP="002B21E1">
      <w:pPr>
        <w:spacing w:line="276" w:lineRule="auto"/>
        <w:jc w:val="both"/>
        <w:rPr>
          <w:rFonts w:ascii="Arial" w:hAnsi="Arial" w:cs="Arial"/>
          <w:b/>
          <w:bCs/>
          <w:color w:val="000000" w:themeColor="text1"/>
          <w:lang w:val="ro-RO"/>
        </w:rPr>
      </w:pPr>
    </w:p>
    <w:p w14:paraId="76399536" w14:textId="1A1E40D7" w:rsidR="00E75714" w:rsidRDefault="00E75714" w:rsidP="002B21E1">
      <w:pPr>
        <w:spacing w:line="276" w:lineRule="auto"/>
        <w:jc w:val="both"/>
        <w:rPr>
          <w:rFonts w:ascii="Arial" w:hAnsi="Arial" w:cs="Arial"/>
          <w:b/>
          <w:bCs/>
          <w:color w:val="000000" w:themeColor="text1"/>
          <w:lang w:val="ro-RO"/>
        </w:rPr>
      </w:pPr>
    </w:p>
    <w:p w14:paraId="15AA3447" w14:textId="3DA435CD" w:rsidR="00E75714" w:rsidRDefault="00E75714" w:rsidP="002B21E1">
      <w:pPr>
        <w:spacing w:line="276" w:lineRule="auto"/>
        <w:jc w:val="both"/>
        <w:rPr>
          <w:rFonts w:ascii="Arial" w:hAnsi="Arial" w:cs="Arial"/>
          <w:b/>
          <w:bCs/>
          <w:color w:val="000000" w:themeColor="text1"/>
          <w:lang w:val="ro-RO"/>
        </w:rPr>
      </w:pPr>
    </w:p>
    <w:p w14:paraId="5FB0C12D" w14:textId="1AEFD509" w:rsidR="00E75714" w:rsidRDefault="00E75714" w:rsidP="002B21E1">
      <w:pPr>
        <w:spacing w:line="276" w:lineRule="auto"/>
        <w:jc w:val="both"/>
        <w:rPr>
          <w:rFonts w:ascii="Arial" w:hAnsi="Arial" w:cs="Arial"/>
          <w:b/>
          <w:bCs/>
          <w:color w:val="000000" w:themeColor="text1"/>
          <w:lang w:val="ro-RO"/>
        </w:rPr>
      </w:pPr>
    </w:p>
    <w:p w14:paraId="7DCC6D24" w14:textId="26840B18" w:rsidR="00E75714" w:rsidRDefault="00E75714" w:rsidP="002B21E1">
      <w:pPr>
        <w:spacing w:line="276" w:lineRule="auto"/>
        <w:jc w:val="both"/>
        <w:rPr>
          <w:rFonts w:ascii="Arial" w:hAnsi="Arial" w:cs="Arial"/>
          <w:b/>
          <w:bCs/>
          <w:color w:val="000000" w:themeColor="text1"/>
          <w:lang w:val="ro-RO"/>
        </w:rPr>
      </w:pPr>
    </w:p>
    <w:p w14:paraId="32AA6BDD" w14:textId="4EF8D673" w:rsidR="00E75714" w:rsidRDefault="00E75714" w:rsidP="002B21E1">
      <w:pPr>
        <w:spacing w:line="276" w:lineRule="auto"/>
        <w:jc w:val="both"/>
        <w:rPr>
          <w:rFonts w:ascii="Arial" w:hAnsi="Arial" w:cs="Arial"/>
          <w:b/>
          <w:bCs/>
          <w:color w:val="000000" w:themeColor="text1"/>
          <w:lang w:val="ro-RO"/>
        </w:rPr>
      </w:pPr>
    </w:p>
    <w:p w14:paraId="3B47D976" w14:textId="4E6E5BFB" w:rsidR="00E75714" w:rsidRDefault="00E75714" w:rsidP="002B21E1">
      <w:pPr>
        <w:spacing w:line="276" w:lineRule="auto"/>
        <w:jc w:val="both"/>
        <w:rPr>
          <w:rFonts w:ascii="Arial" w:hAnsi="Arial" w:cs="Arial"/>
          <w:b/>
          <w:bCs/>
          <w:color w:val="000000" w:themeColor="text1"/>
          <w:lang w:val="ro-RO"/>
        </w:rPr>
      </w:pPr>
    </w:p>
    <w:p w14:paraId="7ACB9D66" w14:textId="70623D80" w:rsidR="00E75714" w:rsidRDefault="00E75714" w:rsidP="002B21E1">
      <w:pPr>
        <w:spacing w:line="276" w:lineRule="auto"/>
        <w:jc w:val="both"/>
        <w:rPr>
          <w:rFonts w:ascii="Arial" w:hAnsi="Arial" w:cs="Arial"/>
          <w:b/>
          <w:bCs/>
          <w:color w:val="000000" w:themeColor="text1"/>
          <w:lang w:val="ro-RO"/>
        </w:rPr>
      </w:pPr>
    </w:p>
    <w:p w14:paraId="03DE43A0" w14:textId="00D508CD" w:rsidR="00E75714" w:rsidRDefault="00E75714" w:rsidP="002B21E1">
      <w:pPr>
        <w:spacing w:line="276" w:lineRule="auto"/>
        <w:jc w:val="both"/>
        <w:rPr>
          <w:rFonts w:ascii="Arial" w:hAnsi="Arial" w:cs="Arial"/>
          <w:b/>
          <w:bCs/>
          <w:color w:val="000000" w:themeColor="text1"/>
          <w:lang w:val="ro-RO"/>
        </w:rPr>
      </w:pPr>
    </w:p>
    <w:p w14:paraId="07BF5261" w14:textId="51C805AA" w:rsidR="00E75714" w:rsidRDefault="00E75714" w:rsidP="002B21E1">
      <w:pPr>
        <w:spacing w:line="276" w:lineRule="auto"/>
        <w:jc w:val="both"/>
        <w:rPr>
          <w:rFonts w:ascii="Arial" w:hAnsi="Arial" w:cs="Arial"/>
          <w:b/>
          <w:bCs/>
          <w:color w:val="000000" w:themeColor="text1"/>
          <w:lang w:val="ro-RO"/>
        </w:rPr>
      </w:pPr>
    </w:p>
    <w:p w14:paraId="018E3978" w14:textId="483F5F33" w:rsidR="00E75714" w:rsidRDefault="00E75714" w:rsidP="002B21E1">
      <w:pPr>
        <w:spacing w:line="276" w:lineRule="auto"/>
        <w:jc w:val="both"/>
        <w:rPr>
          <w:rFonts w:ascii="Arial" w:hAnsi="Arial" w:cs="Arial"/>
          <w:b/>
          <w:bCs/>
          <w:color w:val="000000" w:themeColor="text1"/>
          <w:lang w:val="ro-RO"/>
        </w:rPr>
      </w:pPr>
    </w:p>
    <w:p w14:paraId="4234009E" w14:textId="77777777" w:rsidR="00E75714" w:rsidRPr="00B7493D" w:rsidRDefault="00E75714" w:rsidP="002B21E1">
      <w:pPr>
        <w:spacing w:line="276" w:lineRule="auto"/>
        <w:jc w:val="both"/>
        <w:rPr>
          <w:rFonts w:ascii="Arial" w:hAnsi="Arial" w:cs="Arial"/>
          <w:b/>
          <w:bCs/>
          <w:color w:val="000000" w:themeColor="text1"/>
          <w:lang w:val="ro-RO"/>
        </w:rPr>
      </w:pPr>
    </w:p>
    <w:p w14:paraId="517B8B64" w14:textId="77777777" w:rsidR="001936CE" w:rsidRPr="00B7493D" w:rsidRDefault="001936CE" w:rsidP="002B21E1">
      <w:pPr>
        <w:spacing w:line="276" w:lineRule="auto"/>
        <w:jc w:val="both"/>
        <w:rPr>
          <w:rFonts w:ascii="Arial" w:hAnsi="Arial" w:cs="Arial"/>
          <w:b/>
          <w:bCs/>
          <w:color w:val="000000" w:themeColor="text1"/>
          <w:lang w:val="ro-RO"/>
        </w:rPr>
      </w:pPr>
    </w:p>
    <w:p w14:paraId="79C43BFD" w14:textId="77777777" w:rsidR="001936CE" w:rsidRPr="00B7493D" w:rsidRDefault="001936CE" w:rsidP="002B21E1">
      <w:pPr>
        <w:spacing w:line="276" w:lineRule="auto"/>
        <w:jc w:val="both"/>
        <w:rPr>
          <w:rFonts w:ascii="Arial" w:hAnsi="Arial" w:cs="Arial"/>
          <w:b/>
          <w:bCs/>
          <w:color w:val="000000" w:themeColor="text1"/>
          <w:lang w:val="ro-RO"/>
        </w:rPr>
      </w:pPr>
    </w:p>
    <w:p w14:paraId="793EF191" w14:textId="326D4264" w:rsidR="006635A8" w:rsidRPr="00B7493D" w:rsidRDefault="00E72101" w:rsidP="002B21E1">
      <w:pPr>
        <w:spacing w:line="276" w:lineRule="auto"/>
        <w:jc w:val="both"/>
        <w:rPr>
          <w:rFonts w:ascii="Arial" w:hAnsi="Arial" w:cs="Arial"/>
          <w:color w:val="000000" w:themeColor="text1"/>
          <w:lang w:val="ro-RO"/>
        </w:rPr>
      </w:pPr>
      <w:r>
        <w:rPr>
          <w:rFonts w:ascii="Arial" w:hAnsi="Arial" w:cs="Arial"/>
          <w:b/>
          <w:bCs/>
          <w:color w:val="000000" w:themeColor="text1"/>
          <w:lang w:val="ro-RO"/>
        </w:rPr>
        <w:lastRenderedPageBreak/>
        <w:t>T</w:t>
      </w:r>
      <w:r w:rsidR="006635A8" w:rsidRPr="00B7493D">
        <w:rPr>
          <w:rFonts w:ascii="Arial" w:hAnsi="Arial" w:cs="Arial"/>
          <w:b/>
          <w:bCs/>
          <w:color w:val="000000" w:themeColor="text1"/>
          <w:lang w:val="ro-RO"/>
        </w:rPr>
        <w:t xml:space="preserve">abel </w:t>
      </w:r>
      <w:r w:rsidR="002B21E1" w:rsidRPr="00B7493D">
        <w:rPr>
          <w:rFonts w:ascii="Arial" w:hAnsi="Arial" w:cs="Arial"/>
          <w:b/>
          <w:bCs/>
          <w:color w:val="000000" w:themeColor="text1"/>
          <w:lang w:val="ro-RO"/>
        </w:rPr>
        <w:t>nr.</w:t>
      </w:r>
      <w:r w:rsidR="006635A8" w:rsidRPr="00B7493D">
        <w:rPr>
          <w:rFonts w:ascii="Arial" w:hAnsi="Arial" w:cs="Arial"/>
          <w:b/>
          <w:bCs/>
          <w:color w:val="000000" w:themeColor="text1"/>
          <w:lang w:val="ro-RO"/>
        </w:rPr>
        <w:t>VII.</w:t>
      </w:r>
      <w:r w:rsidR="00E75714">
        <w:rPr>
          <w:rFonts w:ascii="Arial" w:hAnsi="Arial" w:cs="Arial"/>
          <w:b/>
          <w:bCs/>
          <w:color w:val="000000" w:themeColor="text1"/>
          <w:lang w:val="ro-RO"/>
        </w:rPr>
        <w:t>6</w:t>
      </w:r>
      <w:r w:rsidR="006635A8" w:rsidRPr="00B7493D">
        <w:rPr>
          <w:rFonts w:ascii="Arial" w:hAnsi="Arial" w:cs="Arial"/>
          <w:b/>
          <w:bCs/>
          <w:color w:val="000000" w:themeColor="text1"/>
          <w:lang w:val="ro-RO"/>
        </w:rPr>
        <w:t xml:space="preserve">. - </w:t>
      </w:r>
      <w:r w:rsidR="006635A8" w:rsidRPr="00B7493D">
        <w:rPr>
          <w:rFonts w:ascii="Arial" w:hAnsi="Arial" w:cs="Arial"/>
          <w:bCs/>
          <w:color w:val="000000" w:themeColor="text1"/>
          <w:lang w:val="ro-RO"/>
        </w:rPr>
        <w:t>Impactul produs de deşeurile generate in perioada de implementare a proiectului</w:t>
      </w:r>
    </w:p>
    <w:tbl>
      <w:tblPr>
        <w:tblW w:w="10835" w:type="dxa"/>
        <w:jc w:val="center"/>
        <w:tblLayout w:type="fixed"/>
        <w:tblCellMar>
          <w:left w:w="40" w:type="dxa"/>
          <w:right w:w="40" w:type="dxa"/>
        </w:tblCellMar>
        <w:tblLook w:val="0000" w:firstRow="0" w:lastRow="0" w:firstColumn="0" w:lastColumn="0" w:noHBand="0" w:noVBand="0"/>
      </w:tblPr>
      <w:tblGrid>
        <w:gridCol w:w="1408"/>
        <w:gridCol w:w="1466"/>
        <w:gridCol w:w="366"/>
        <w:gridCol w:w="366"/>
        <w:gridCol w:w="366"/>
        <w:gridCol w:w="489"/>
        <w:gridCol w:w="507"/>
        <w:gridCol w:w="320"/>
        <w:gridCol w:w="1758"/>
        <w:gridCol w:w="1589"/>
        <w:gridCol w:w="366"/>
        <w:gridCol w:w="245"/>
        <w:gridCol w:w="366"/>
        <w:gridCol w:w="489"/>
        <w:gridCol w:w="407"/>
        <w:gridCol w:w="327"/>
      </w:tblGrid>
      <w:tr w:rsidR="00214210" w:rsidRPr="00B7493D" w14:paraId="3E06DF78" w14:textId="77777777" w:rsidTr="00075A62">
        <w:trPr>
          <w:trHeight w:hRule="exact" w:val="467"/>
          <w:jc w:val="center"/>
        </w:trPr>
        <w:tc>
          <w:tcPr>
            <w:tcW w:w="1408" w:type="dxa"/>
            <w:vMerge w:val="restart"/>
            <w:tcBorders>
              <w:top w:val="single" w:sz="6" w:space="0" w:color="auto"/>
              <w:left w:val="single" w:sz="6" w:space="0" w:color="auto"/>
              <w:right w:val="single" w:sz="6" w:space="0" w:color="auto"/>
            </w:tcBorders>
            <w:shd w:val="clear" w:color="auto" w:fill="D9D9D9"/>
          </w:tcPr>
          <w:p w14:paraId="7EC63059" w14:textId="77777777" w:rsidR="006635A8" w:rsidRPr="00B7493D" w:rsidRDefault="006635A8" w:rsidP="00A13DFF">
            <w:pPr>
              <w:spacing w:line="276" w:lineRule="auto"/>
              <w:rPr>
                <w:rFonts w:ascii="Arial" w:hAnsi="Arial" w:cs="Arial"/>
                <w:color w:val="000000" w:themeColor="text1"/>
                <w:sz w:val="20"/>
                <w:szCs w:val="20"/>
                <w:lang w:val="ro-RO"/>
              </w:rPr>
            </w:pPr>
          </w:p>
          <w:p w14:paraId="1439BD19" w14:textId="77777777" w:rsidR="006635A8" w:rsidRPr="00B7493D" w:rsidRDefault="006635A8" w:rsidP="00A13DFF">
            <w:pPr>
              <w:shd w:val="clear" w:color="auto" w:fill="FFFFFF"/>
              <w:spacing w:line="276" w:lineRule="auto"/>
              <w:ind w:right="293"/>
              <w:rPr>
                <w:rFonts w:ascii="Arial" w:hAnsi="Arial" w:cs="Arial"/>
                <w:color w:val="000000" w:themeColor="text1"/>
                <w:sz w:val="20"/>
                <w:szCs w:val="20"/>
                <w:lang w:val="ro-RO"/>
              </w:rPr>
            </w:pPr>
            <w:r w:rsidRPr="00B7493D">
              <w:rPr>
                <w:rFonts w:ascii="Arial" w:hAnsi="Arial" w:cs="Arial"/>
                <w:b/>
                <w:bCs/>
                <w:color w:val="000000" w:themeColor="text1"/>
                <w:sz w:val="20"/>
                <w:szCs w:val="20"/>
                <w:lang w:val="ro-RO"/>
              </w:rPr>
              <w:t>ACTIVI-TATE/ SURSA</w:t>
            </w:r>
          </w:p>
        </w:tc>
        <w:tc>
          <w:tcPr>
            <w:tcW w:w="1466" w:type="dxa"/>
            <w:vMerge w:val="restart"/>
            <w:tcBorders>
              <w:top w:val="single" w:sz="6" w:space="0" w:color="auto"/>
              <w:left w:val="single" w:sz="6" w:space="0" w:color="auto"/>
              <w:right w:val="single" w:sz="6" w:space="0" w:color="auto"/>
            </w:tcBorders>
            <w:shd w:val="clear" w:color="auto" w:fill="D9D9D9"/>
          </w:tcPr>
          <w:p w14:paraId="061817D1" w14:textId="77777777" w:rsidR="006635A8" w:rsidRPr="00B7493D" w:rsidRDefault="006635A8" w:rsidP="00A13DFF">
            <w:pPr>
              <w:spacing w:line="276" w:lineRule="auto"/>
              <w:rPr>
                <w:rFonts w:ascii="Arial" w:hAnsi="Arial" w:cs="Arial"/>
                <w:color w:val="000000" w:themeColor="text1"/>
                <w:sz w:val="20"/>
                <w:szCs w:val="20"/>
                <w:lang w:val="ro-RO"/>
              </w:rPr>
            </w:pPr>
          </w:p>
          <w:p w14:paraId="65565516" w14:textId="77777777" w:rsidR="006635A8" w:rsidRPr="00B7493D" w:rsidRDefault="006635A8" w:rsidP="00A13DFF">
            <w:pPr>
              <w:shd w:val="clear" w:color="auto" w:fill="FFFFFF"/>
              <w:spacing w:line="276" w:lineRule="auto"/>
              <w:rPr>
                <w:rFonts w:ascii="Arial" w:hAnsi="Arial" w:cs="Arial"/>
                <w:color w:val="000000" w:themeColor="text1"/>
                <w:sz w:val="20"/>
                <w:szCs w:val="20"/>
                <w:lang w:val="ro-RO"/>
              </w:rPr>
            </w:pPr>
            <w:r w:rsidRPr="00B7493D">
              <w:rPr>
                <w:rFonts w:ascii="Arial" w:hAnsi="Arial" w:cs="Arial"/>
                <w:b/>
                <w:bCs/>
                <w:color w:val="000000" w:themeColor="text1"/>
                <w:sz w:val="20"/>
                <w:szCs w:val="20"/>
                <w:lang w:val="ro-RO"/>
              </w:rPr>
              <w:t>IMPACT</w:t>
            </w:r>
          </w:p>
        </w:tc>
        <w:tc>
          <w:tcPr>
            <w:tcW w:w="2414" w:type="dxa"/>
            <w:gridSpan w:val="6"/>
            <w:tcBorders>
              <w:top w:val="single" w:sz="6" w:space="0" w:color="auto"/>
              <w:left w:val="single" w:sz="6" w:space="0" w:color="auto"/>
              <w:bottom w:val="single" w:sz="6" w:space="0" w:color="auto"/>
              <w:right w:val="single" w:sz="6" w:space="0" w:color="auto"/>
            </w:tcBorders>
            <w:shd w:val="clear" w:color="auto" w:fill="D9D9D9"/>
          </w:tcPr>
          <w:p w14:paraId="3C0B149E" w14:textId="77777777" w:rsidR="006635A8" w:rsidRPr="00B7493D" w:rsidRDefault="006635A8" w:rsidP="00A13DFF">
            <w:pPr>
              <w:shd w:val="clear" w:color="auto" w:fill="FFFFFF"/>
              <w:spacing w:line="276" w:lineRule="auto"/>
              <w:rPr>
                <w:rFonts w:ascii="Arial" w:hAnsi="Arial" w:cs="Arial"/>
                <w:color w:val="000000" w:themeColor="text1"/>
                <w:sz w:val="20"/>
                <w:szCs w:val="20"/>
                <w:lang w:val="ro-RO"/>
              </w:rPr>
            </w:pPr>
            <w:r w:rsidRPr="00B7493D">
              <w:rPr>
                <w:rFonts w:ascii="Arial" w:hAnsi="Arial" w:cs="Arial"/>
                <w:b/>
                <w:bCs/>
                <w:color w:val="000000" w:themeColor="text1"/>
                <w:spacing w:val="-5"/>
                <w:sz w:val="20"/>
                <w:szCs w:val="20"/>
                <w:lang w:val="ro-RO"/>
              </w:rPr>
              <w:t>RECEPTOR</w:t>
            </w:r>
          </w:p>
        </w:tc>
        <w:tc>
          <w:tcPr>
            <w:tcW w:w="1758" w:type="dxa"/>
            <w:vMerge w:val="restart"/>
            <w:tcBorders>
              <w:top w:val="single" w:sz="6" w:space="0" w:color="auto"/>
              <w:left w:val="single" w:sz="6" w:space="0" w:color="auto"/>
              <w:right w:val="single" w:sz="6" w:space="0" w:color="auto"/>
            </w:tcBorders>
            <w:shd w:val="clear" w:color="auto" w:fill="D9D9D9"/>
          </w:tcPr>
          <w:p w14:paraId="1022D342" w14:textId="77777777" w:rsidR="006635A8" w:rsidRPr="00B7493D" w:rsidRDefault="006635A8" w:rsidP="00A13DFF">
            <w:pPr>
              <w:shd w:val="clear" w:color="auto" w:fill="FFFFFF"/>
              <w:spacing w:line="276" w:lineRule="auto"/>
              <w:ind w:left="38"/>
              <w:jc w:val="both"/>
              <w:rPr>
                <w:rFonts w:ascii="Arial" w:hAnsi="Arial" w:cs="Arial"/>
                <w:color w:val="000000" w:themeColor="text1"/>
                <w:sz w:val="20"/>
                <w:szCs w:val="20"/>
                <w:lang w:val="ro-RO"/>
              </w:rPr>
            </w:pPr>
          </w:p>
          <w:p w14:paraId="230F46FF" w14:textId="76D1C9F0" w:rsidR="006635A8" w:rsidRPr="00B7493D" w:rsidRDefault="006635A8" w:rsidP="00A13DFF">
            <w:pPr>
              <w:shd w:val="clear" w:color="auto" w:fill="FFFFFF"/>
              <w:spacing w:line="276" w:lineRule="auto"/>
              <w:ind w:left="82" w:right="77"/>
              <w:rPr>
                <w:rFonts w:ascii="Arial" w:hAnsi="Arial" w:cs="Arial"/>
                <w:color w:val="000000" w:themeColor="text1"/>
                <w:sz w:val="20"/>
                <w:szCs w:val="20"/>
                <w:lang w:val="ro-RO"/>
              </w:rPr>
            </w:pPr>
            <w:r w:rsidRPr="00B7493D">
              <w:rPr>
                <w:rFonts w:ascii="Arial" w:hAnsi="Arial" w:cs="Arial"/>
                <w:b/>
                <w:bCs/>
                <w:color w:val="000000" w:themeColor="text1"/>
                <w:sz w:val="20"/>
                <w:szCs w:val="20"/>
                <w:lang w:val="ro-RO"/>
              </w:rPr>
              <w:t>MASURI DE REDUCERE, COMBATERE</w:t>
            </w:r>
            <w:r w:rsidR="00F406B4" w:rsidRPr="00B7493D">
              <w:rPr>
                <w:rFonts w:ascii="Arial" w:hAnsi="Arial" w:cs="Arial"/>
                <w:b/>
                <w:bCs/>
                <w:color w:val="000000" w:themeColor="text1"/>
                <w:sz w:val="20"/>
                <w:szCs w:val="20"/>
                <w:lang w:val="ro-RO"/>
              </w:rPr>
              <w:t xml:space="preserve"> și </w:t>
            </w:r>
            <w:r w:rsidRPr="00B7493D">
              <w:rPr>
                <w:rFonts w:ascii="Arial" w:hAnsi="Arial" w:cs="Arial"/>
                <w:b/>
                <w:bCs/>
                <w:color w:val="000000" w:themeColor="text1"/>
                <w:sz w:val="20"/>
                <w:szCs w:val="20"/>
                <w:lang w:val="ro-RO"/>
              </w:rPr>
              <w:t>PREVENIRE</w:t>
            </w:r>
          </w:p>
        </w:tc>
        <w:tc>
          <w:tcPr>
            <w:tcW w:w="1589" w:type="dxa"/>
            <w:vMerge w:val="restart"/>
            <w:tcBorders>
              <w:top w:val="single" w:sz="6" w:space="0" w:color="auto"/>
              <w:left w:val="single" w:sz="6" w:space="0" w:color="auto"/>
              <w:right w:val="single" w:sz="6" w:space="0" w:color="auto"/>
            </w:tcBorders>
            <w:shd w:val="clear" w:color="auto" w:fill="D9D9D9"/>
          </w:tcPr>
          <w:p w14:paraId="1C236B12" w14:textId="77777777" w:rsidR="006635A8" w:rsidRPr="00B7493D" w:rsidRDefault="006635A8" w:rsidP="00A13DFF">
            <w:pPr>
              <w:shd w:val="clear" w:color="auto" w:fill="FFFFFF"/>
              <w:spacing w:line="276" w:lineRule="auto"/>
              <w:ind w:left="38"/>
              <w:jc w:val="both"/>
              <w:rPr>
                <w:rFonts w:ascii="Arial" w:hAnsi="Arial" w:cs="Arial"/>
                <w:color w:val="000000" w:themeColor="text1"/>
                <w:sz w:val="20"/>
                <w:szCs w:val="20"/>
                <w:lang w:val="ro-RO"/>
              </w:rPr>
            </w:pPr>
          </w:p>
          <w:p w14:paraId="15CF617E" w14:textId="650A0A4C" w:rsidR="006635A8" w:rsidRPr="00B7493D" w:rsidRDefault="006635A8" w:rsidP="00A13DFF">
            <w:pPr>
              <w:spacing w:line="276" w:lineRule="auto"/>
              <w:rPr>
                <w:rFonts w:ascii="Arial" w:hAnsi="Arial" w:cs="Arial"/>
                <w:color w:val="000000" w:themeColor="text1"/>
                <w:sz w:val="20"/>
                <w:szCs w:val="20"/>
                <w:lang w:val="ro-RO"/>
              </w:rPr>
            </w:pPr>
            <w:r w:rsidRPr="00B7493D">
              <w:rPr>
                <w:rFonts w:ascii="Arial" w:hAnsi="Arial" w:cs="Arial"/>
                <w:color w:val="000000" w:themeColor="text1"/>
                <w:sz w:val="20"/>
                <w:szCs w:val="20"/>
                <w:lang w:val="ro-RO"/>
              </w:rPr>
              <w:t>IMPACT REZIDUAL</w:t>
            </w:r>
            <w:r w:rsidR="00F406B4" w:rsidRPr="00B7493D">
              <w:rPr>
                <w:rFonts w:ascii="Arial" w:hAnsi="Arial" w:cs="Arial"/>
                <w:color w:val="000000" w:themeColor="text1"/>
                <w:sz w:val="20"/>
                <w:szCs w:val="20"/>
                <w:lang w:val="ro-RO"/>
              </w:rPr>
              <w:t xml:space="preserve"> și </w:t>
            </w:r>
            <w:r w:rsidRPr="00B7493D">
              <w:rPr>
                <w:rFonts w:ascii="Arial" w:hAnsi="Arial" w:cs="Arial"/>
                <w:color w:val="000000" w:themeColor="text1"/>
                <w:sz w:val="20"/>
                <w:szCs w:val="20"/>
                <w:lang w:val="ro-RO"/>
              </w:rPr>
              <w:t>RISC</w:t>
            </w:r>
          </w:p>
        </w:tc>
        <w:tc>
          <w:tcPr>
            <w:tcW w:w="2200" w:type="dxa"/>
            <w:gridSpan w:val="6"/>
            <w:tcBorders>
              <w:top w:val="single" w:sz="6" w:space="0" w:color="auto"/>
              <w:left w:val="single" w:sz="6" w:space="0" w:color="auto"/>
              <w:bottom w:val="single" w:sz="6" w:space="0" w:color="auto"/>
              <w:right w:val="single" w:sz="6" w:space="0" w:color="auto"/>
            </w:tcBorders>
            <w:shd w:val="clear" w:color="auto" w:fill="D9D9D9"/>
          </w:tcPr>
          <w:p w14:paraId="4FDBCAFB" w14:textId="77777777" w:rsidR="006635A8" w:rsidRPr="00B7493D" w:rsidRDefault="006635A8" w:rsidP="00A13DFF">
            <w:pPr>
              <w:shd w:val="clear" w:color="auto" w:fill="FFFFFF"/>
              <w:spacing w:line="276" w:lineRule="auto"/>
              <w:ind w:left="120"/>
              <w:rPr>
                <w:rFonts w:ascii="Arial" w:hAnsi="Arial" w:cs="Arial"/>
                <w:color w:val="000000" w:themeColor="text1"/>
                <w:sz w:val="20"/>
                <w:szCs w:val="20"/>
                <w:lang w:val="ro-RO"/>
              </w:rPr>
            </w:pPr>
            <w:r w:rsidRPr="00B7493D">
              <w:rPr>
                <w:rFonts w:ascii="Arial" w:hAnsi="Arial" w:cs="Arial"/>
                <w:b/>
                <w:bCs/>
                <w:color w:val="000000" w:themeColor="text1"/>
                <w:spacing w:val="-1"/>
                <w:sz w:val="20"/>
                <w:szCs w:val="20"/>
                <w:lang w:val="ro-RO"/>
              </w:rPr>
              <w:t>RECEPTOR</w:t>
            </w:r>
          </w:p>
        </w:tc>
      </w:tr>
      <w:tr w:rsidR="00214210" w:rsidRPr="00B7493D" w14:paraId="51C8A3B6" w14:textId="77777777" w:rsidTr="00075A62">
        <w:trPr>
          <w:cantSplit/>
          <w:trHeight w:val="1564"/>
          <w:jc w:val="center"/>
        </w:trPr>
        <w:tc>
          <w:tcPr>
            <w:tcW w:w="1408" w:type="dxa"/>
            <w:vMerge/>
            <w:tcBorders>
              <w:left w:val="single" w:sz="6" w:space="0" w:color="auto"/>
              <w:bottom w:val="single" w:sz="4" w:space="0" w:color="auto"/>
              <w:right w:val="single" w:sz="6" w:space="0" w:color="auto"/>
            </w:tcBorders>
            <w:shd w:val="clear" w:color="auto" w:fill="D9D9D9"/>
          </w:tcPr>
          <w:p w14:paraId="28B7C1BB" w14:textId="77777777" w:rsidR="006635A8" w:rsidRPr="00B7493D" w:rsidRDefault="006635A8" w:rsidP="00A13DFF">
            <w:pPr>
              <w:shd w:val="clear" w:color="auto" w:fill="FFFFFF"/>
              <w:spacing w:line="276" w:lineRule="auto"/>
              <w:ind w:left="322" w:right="293"/>
              <w:rPr>
                <w:rFonts w:ascii="Arial" w:hAnsi="Arial" w:cs="Arial"/>
                <w:color w:val="000000" w:themeColor="text1"/>
                <w:sz w:val="20"/>
                <w:szCs w:val="20"/>
                <w:lang w:val="ro-RO"/>
              </w:rPr>
            </w:pPr>
          </w:p>
        </w:tc>
        <w:tc>
          <w:tcPr>
            <w:tcW w:w="1466" w:type="dxa"/>
            <w:vMerge/>
            <w:tcBorders>
              <w:left w:val="single" w:sz="6" w:space="0" w:color="auto"/>
              <w:bottom w:val="single" w:sz="4" w:space="0" w:color="auto"/>
              <w:right w:val="single" w:sz="6" w:space="0" w:color="auto"/>
            </w:tcBorders>
            <w:shd w:val="clear" w:color="auto" w:fill="D9D9D9"/>
          </w:tcPr>
          <w:p w14:paraId="2C8FF32F" w14:textId="77777777" w:rsidR="006635A8" w:rsidRPr="00B7493D" w:rsidRDefault="006635A8" w:rsidP="00A13DFF">
            <w:pPr>
              <w:shd w:val="clear" w:color="auto" w:fill="FFFFFF"/>
              <w:spacing w:line="276" w:lineRule="auto"/>
              <w:ind w:left="1747"/>
              <w:rPr>
                <w:rFonts w:ascii="Arial" w:hAnsi="Arial" w:cs="Arial"/>
                <w:color w:val="000000" w:themeColor="text1"/>
                <w:sz w:val="20"/>
                <w:szCs w:val="20"/>
                <w:lang w:val="ro-RO"/>
              </w:rPr>
            </w:pPr>
          </w:p>
        </w:tc>
        <w:tc>
          <w:tcPr>
            <w:tcW w:w="366" w:type="dxa"/>
            <w:tcBorders>
              <w:top w:val="single" w:sz="6" w:space="0" w:color="auto"/>
              <w:left w:val="single" w:sz="6" w:space="0" w:color="auto"/>
              <w:bottom w:val="single" w:sz="4" w:space="0" w:color="auto"/>
              <w:right w:val="single" w:sz="6" w:space="0" w:color="auto"/>
            </w:tcBorders>
            <w:shd w:val="clear" w:color="auto" w:fill="D9D9D9"/>
            <w:textDirection w:val="btLr"/>
          </w:tcPr>
          <w:p w14:paraId="29711A28" w14:textId="77777777" w:rsidR="006635A8" w:rsidRPr="00B7493D" w:rsidRDefault="006635A8" w:rsidP="00A13DFF">
            <w:pPr>
              <w:shd w:val="clear" w:color="auto" w:fill="FFFFFF"/>
              <w:spacing w:line="276" w:lineRule="auto"/>
              <w:ind w:left="38" w:right="113"/>
              <w:rPr>
                <w:rFonts w:ascii="Arial" w:hAnsi="Arial" w:cs="Arial"/>
                <w:color w:val="000000" w:themeColor="text1"/>
                <w:sz w:val="20"/>
                <w:szCs w:val="20"/>
                <w:lang w:val="ro-RO"/>
              </w:rPr>
            </w:pPr>
            <w:r w:rsidRPr="00B7493D">
              <w:rPr>
                <w:rFonts w:ascii="Arial" w:hAnsi="Arial" w:cs="Arial"/>
                <w:color w:val="000000" w:themeColor="text1"/>
                <w:sz w:val="20"/>
                <w:szCs w:val="20"/>
                <w:lang w:val="ro-RO"/>
              </w:rPr>
              <w:t>AER</w:t>
            </w:r>
          </w:p>
        </w:tc>
        <w:tc>
          <w:tcPr>
            <w:tcW w:w="366" w:type="dxa"/>
            <w:tcBorders>
              <w:top w:val="single" w:sz="6" w:space="0" w:color="auto"/>
              <w:left w:val="single" w:sz="6" w:space="0" w:color="auto"/>
              <w:bottom w:val="single" w:sz="4" w:space="0" w:color="auto"/>
              <w:right w:val="single" w:sz="6" w:space="0" w:color="auto"/>
            </w:tcBorders>
            <w:shd w:val="clear" w:color="auto" w:fill="D9D9D9"/>
            <w:textDirection w:val="btLr"/>
          </w:tcPr>
          <w:p w14:paraId="73054054" w14:textId="77777777" w:rsidR="006635A8" w:rsidRPr="00B7493D" w:rsidRDefault="006635A8" w:rsidP="00A13DFF">
            <w:pPr>
              <w:shd w:val="clear" w:color="auto" w:fill="FFFFFF"/>
              <w:spacing w:line="276" w:lineRule="auto"/>
              <w:ind w:left="24" w:right="113"/>
              <w:rPr>
                <w:rFonts w:ascii="Arial" w:hAnsi="Arial" w:cs="Arial"/>
                <w:color w:val="000000" w:themeColor="text1"/>
                <w:sz w:val="20"/>
                <w:szCs w:val="20"/>
                <w:lang w:val="ro-RO"/>
              </w:rPr>
            </w:pPr>
            <w:r w:rsidRPr="00B7493D">
              <w:rPr>
                <w:rFonts w:ascii="Arial" w:hAnsi="Arial" w:cs="Arial"/>
                <w:color w:val="000000" w:themeColor="text1"/>
                <w:sz w:val="20"/>
                <w:szCs w:val="20"/>
                <w:lang w:val="ro-RO"/>
              </w:rPr>
              <w:t>APA</w:t>
            </w:r>
          </w:p>
        </w:tc>
        <w:tc>
          <w:tcPr>
            <w:tcW w:w="366" w:type="dxa"/>
            <w:tcBorders>
              <w:top w:val="single" w:sz="6" w:space="0" w:color="auto"/>
              <w:left w:val="single" w:sz="6" w:space="0" w:color="auto"/>
              <w:bottom w:val="single" w:sz="4" w:space="0" w:color="auto"/>
              <w:right w:val="single" w:sz="6" w:space="0" w:color="auto"/>
            </w:tcBorders>
            <w:shd w:val="clear" w:color="auto" w:fill="D9D9D9"/>
            <w:textDirection w:val="btLr"/>
          </w:tcPr>
          <w:p w14:paraId="2B81C184" w14:textId="77777777" w:rsidR="006635A8" w:rsidRPr="00B7493D" w:rsidRDefault="006635A8" w:rsidP="00A13DFF">
            <w:pPr>
              <w:shd w:val="clear" w:color="auto" w:fill="FFFFFF"/>
              <w:spacing w:line="276" w:lineRule="auto"/>
              <w:ind w:left="38" w:right="113"/>
              <w:rPr>
                <w:rFonts w:ascii="Arial" w:hAnsi="Arial" w:cs="Arial"/>
                <w:color w:val="000000" w:themeColor="text1"/>
                <w:sz w:val="20"/>
                <w:szCs w:val="20"/>
                <w:lang w:val="ro-RO"/>
              </w:rPr>
            </w:pPr>
            <w:r w:rsidRPr="00B7493D">
              <w:rPr>
                <w:rFonts w:ascii="Arial" w:hAnsi="Arial" w:cs="Arial"/>
                <w:color w:val="000000" w:themeColor="text1"/>
                <w:sz w:val="20"/>
                <w:szCs w:val="20"/>
                <w:lang w:val="ro-RO"/>
              </w:rPr>
              <w:t>SOL</w:t>
            </w:r>
          </w:p>
        </w:tc>
        <w:tc>
          <w:tcPr>
            <w:tcW w:w="489" w:type="dxa"/>
            <w:tcBorders>
              <w:top w:val="single" w:sz="6" w:space="0" w:color="auto"/>
              <w:left w:val="single" w:sz="6" w:space="0" w:color="auto"/>
              <w:bottom w:val="single" w:sz="4" w:space="0" w:color="auto"/>
              <w:right w:val="single" w:sz="6" w:space="0" w:color="auto"/>
            </w:tcBorders>
            <w:shd w:val="clear" w:color="auto" w:fill="D9D9D9"/>
            <w:textDirection w:val="btLr"/>
          </w:tcPr>
          <w:p w14:paraId="2BE9A71E" w14:textId="77777777" w:rsidR="006635A8" w:rsidRPr="00B7493D" w:rsidRDefault="006635A8" w:rsidP="00A13DFF">
            <w:pPr>
              <w:shd w:val="clear" w:color="auto" w:fill="FFFFFF"/>
              <w:spacing w:line="276" w:lineRule="auto"/>
              <w:ind w:left="34" w:right="113"/>
              <w:rPr>
                <w:rFonts w:ascii="Arial" w:hAnsi="Arial" w:cs="Arial"/>
                <w:bCs/>
                <w:color w:val="000000" w:themeColor="text1"/>
                <w:sz w:val="20"/>
                <w:szCs w:val="20"/>
                <w:lang w:val="ro-RO"/>
              </w:rPr>
            </w:pPr>
            <w:r w:rsidRPr="00B7493D">
              <w:rPr>
                <w:rFonts w:ascii="Arial" w:hAnsi="Arial" w:cs="Arial"/>
                <w:bCs/>
                <w:color w:val="000000" w:themeColor="text1"/>
                <w:sz w:val="20"/>
                <w:szCs w:val="20"/>
                <w:lang w:val="ro-RO"/>
              </w:rPr>
              <w:t>FLORĂ ŞI FAUNĂ</w:t>
            </w:r>
          </w:p>
        </w:tc>
        <w:tc>
          <w:tcPr>
            <w:tcW w:w="507" w:type="dxa"/>
            <w:tcBorders>
              <w:top w:val="single" w:sz="6" w:space="0" w:color="auto"/>
              <w:left w:val="single" w:sz="6" w:space="0" w:color="auto"/>
              <w:bottom w:val="single" w:sz="4" w:space="0" w:color="auto"/>
              <w:right w:val="single" w:sz="6" w:space="0" w:color="auto"/>
            </w:tcBorders>
            <w:shd w:val="clear" w:color="auto" w:fill="D9D9D9"/>
            <w:textDirection w:val="btLr"/>
          </w:tcPr>
          <w:p w14:paraId="3DBCEC49" w14:textId="77777777" w:rsidR="006635A8" w:rsidRPr="00B7493D" w:rsidRDefault="006635A8" w:rsidP="00A13DFF">
            <w:pPr>
              <w:shd w:val="clear" w:color="auto" w:fill="FFFFFF"/>
              <w:spacing w:line="276" w:lineRule="auto"/>
              <w:ind w:left="34" w:right="113"/>
              <w:rPr>
                <w:rFonts w:ascii="Arial" w:hAnsi="Arial" w:cs="Arial"/>
                <w:color w:val="000000" w:themeColor="text1"/>
                <w:sz w:val="20"/>
                <w:szCs w:val="20"/>
                <w:lang w:val="ro-RO"/>
              </w:rPr>
            </w:pPr>
            <w:r w:rsidRPr="00B7493D">
              <w:rPr>
                <w:rFonts w:ascii="Arial" w:hAnsi="Arial" w:cs="Arial"/>
                <w:bCs/>
                <w:color w:val="000000" w:themeColor="text1"/>
                <w:sz w:val="20"/>
                <w:szCs w:val="20"/>
                <w:lang w:val="ro-RO"/>
              </w:rPr>
              <w:t xml:space="preserve">RESURSE </w:t>
            </w:r>
          </w:p>
        </w:tc>
        <w:tc>
          <w:tcPr>
            <w:tcW w:w="320" w:type="dxa"/>
            <w:tcBorders>
              <w:top w:val="single" w:sz="6" w:space="0" w:color="auto"/>
              <w:left w:val="single" w:sz="6" w:space="0" w:color="auto"/>
              <w:bottom w:val="single" w:sz="4" w:space="0" w:color="auto"/>
              <w:right w:val="single" w:sz="6" w:space="0" w:color="auto"/>
            </w:tcBorders>
            <w:shd w:val="clear" w:color="auto" w:fill="D9D9D9"/>
            <w:textDirection w:val="btLr"/>
          </w:tcPr>
          <w:p w14:paraId="13C183D0" w14:textId="050803AE" w:rsidR="006635A8" w:rsidRPr="00B7493D" w:rsidRDefault="006635A8" w:rsidP="00A13DFF">
            <w:pPr>
              <w:shd w:val="clear" w:color="auto" w:fill="FFFFFF"/>
              <w:spacing w:line="276" w:lineRule="auto"/>
              <w:ind w:left="29" w:right="113"/>
              <w:rPr>
                <w:rFonts w:ascii="Arial" w:hAnsi="Arial" w:cs="Arial"/>
                <w:color w:val="000000" w:themeColor="text1"/>
                <w:sz w:val="20"/>
                <w:szCs w:val="20"/>
                <w:lang w:val="ro-RO"/>
              </w:rPr>
            </w:pPr>
            <w:r w:rsidRPr="00B7493D">
              <w:rPr>
                <w:rFonts w:ascii="Arial" w:hAnsi="Arial" w:cs="Arial"/>
                <w:color w:val="000000" w:themeColor="text1"/>
                <w:sz w:val="20"/>
                <w:szCs w:val="20"/>
                <w:lang w:val="ro-RO"/>
              </w:rPr>
              <w:t>COMUNITA</w:t>
            </w:r>
            <w:r w:rsidR="002B21E1" w:rsidRPr="00B7493D">
              <w:rPr>
                <w:rFonts w:ascii="Arial" w:hAnsi="Arial" w:cs="Arial"/>
                <w:color w:val="000000" w:themeColor="text1"/>
                <w:sz w:val="20"/>
                <w:szCs w:val="20"/>
                <w:lang w:val="ro-RO"/>
              </w:rPr>
              <w:t>TE</w:t>
            </w:r>
          </w:p>
        </w:tc>
        <w:tc>
          <w:tcPr>
            <w:tcW w:w="1758" w:type="dxa"/>
            <w:vMerge/>
            <w:tcBorders>
              <w:left w:val="single" w:sz="6" w:space="0" w:color="auto"/>
              <w:bottom w:val="single" w:sz="4" w:space="0" w:color="auto"/>
              <w:right w:val="single" w:sz="6" w:space="0" w:color="auto"/>
            </w:tcBorders>
            <w:shd w:val="clear" w:color="auto" w:fill="D9D9D9"/>
          </w:tcPr>
          <w:p w14:paraId="01EA8D7F" w14:textId="77777777" w:rsidR="006635A8" w:rsidRPr="00B7493D" w:rsidRDefault="006635A8" w:rsidP="00A13DFF">
            <w:pPr>
              <w:shd w:val="clear" w:color="auto" w:fill="FFFFFF"/>
              <w:spacing w:line="276" w:lineRule="auto"/>
              <w:ind w:left="82" w:right="77"/>
              <w:rPr>
                <w:rFonts w:ascii="Arial" w:hAnsi="Arial" w:cs="Arial"/>
                <w:color w:val="000000" w:themeColor="text1"/>
                <w:sz w:val="20"/>
                <w:szCs w:val="20"/>
                <w:lang w:val="ro-RO"/>
              </w:rPr>
            </w:pPr>
          </w:p>
        </w:tc>
        <w:tc>
          <w:tcPr>
            <w:tcW w:w="1589" w:type="dxa"/>
            <w:vMerge/>
            <w:tcBorders>
              <w:left w:val="single" w:sz="6" w:space="0" w:color="auto"/>
              <w:bottom w:val="single" w:sz="4" w:space="0" w:color="auto"/>
              <w:right w:val="single" w:sz="6" w:space="0" w:color="auto"/>
            </w:tcBorders>
            <w:shd w:val="clear" w:color="auto" w:fill="D9D9D9"/>
          </w:tcPr>
          <w:p w14:paraId="1E42E6D4" w14:textId="77777777" w:rsidR="006635A8" w:rsidRPr="00B7493D" w:rsidRDefault="006635A8" w:rsidP="00A13DFF">
            <w:pPr>
              <w:shd w:val="clear" w:color="auto" w:fill="FFFFFF"/>
              <w:spacing w:line="276" w:lineRule="auto"/>
              <w:ind w:left="643"/>
              <w:rPr>
                <w:rFonts w:ascii="Arial" w:hAnsi="Arial" w:cs="Arial"/>
                <w:color w:val="000000" w:themeColor="text1"/>
                <w:sz w:val="20"/>
                <w:szCs w:val="20"/>
                <w:lang w:val="ro-RO"/>
              </w:rPr>
            </w:pPr>
          </w:p>
        </w:tc>
        <w:tc>
          <w:tcPr>
            <w:tcW w:w="366" w:type="dxa"/>
            <w:tcBorders>
              <w:top w:val="single" w:sz="6" w:space="0" w:color="auto"/>
              <w:left w:val="single" w:sz="6" w:space="0" w:color="auto"/>
              <w:bottom w:val="single" w:sz="4" w:space="0" w:color="auto"/>
              <w:right w:val="single" w:sz="6" w:space="0" w:color="auto"/>
            </w:tcBorders>
            <w:shd w:val="clear" w:color="auto" w:fill="D9D9D9"/>
            <w:textDirection w:val="btLr"/>
          </w:tcPr>
          <w:p w14:paraId="079E1482" w14:textId="77777777" w:rsidR="006635A8" w:rsidRPr="00B7493D" w:rsidRDefault="006635A8" w:rsidP="00A13DFF">
            <w:pPr>
              <w:shd w:val="clear" w:color="auto" w:fill="FFFFFF"/>
              <w:spacing w:line="276" w:lineRule="auto"/>
              <w:ind w:left="38" w:right="113"/>
              <w:rPr>
                <w:rFonts w:ascii="Arial" w:hAnsi="Arial" w:cs="Arial"/>
                <w:color w:val="000000" w:themeColor="text1"/>
                <w:sz w:val="20"/>
                <w:szCs w:val="20"/>
                <w:lang w:val="ro-RO"/>
              </w:rPr>
            </w:pPr>
            <w:r w:rsidRPr="00B7493D">
              <w:rPr>
                <w:rFonts w:ascii="Arial" w:hAnsi="Arial" w:cs="Arial"/>
                <w:color w:val="000000" w:themeColor="text1"/>
                <w:sz w:val="20"/>
                <w:szCs w:val="20"/>
                <w:lang w:val="ro-RO"/>
              </w:rPr>
              <w:t>AER</w:t>
            </w:r>
          </w:p>
        </w:tc>
        <w:tc>
          <w:tcPr>
            <w:tcW w:w="245" w:type="dxa"/>
            <w:tcBorders>
              <w:top w:val="single" w:sz="6" w:space="0" w:color="auto"/>
              <w:left w:val="single" w:sz="6" w:space="0" w:color="auto"/>
              <w:bottom w:val="single" w:sz="4" w:space="0" w:color="auto"/>
              <w:right w:val="single" w:sz="6" w:space="0" w:color="auto"/>
            </w:tcBorders>
            <w:shd w:val="clear" w:color="auto" w:fill="D9D9D9"/>
            <w:textDirection w:val="btLr"/>
          </w:tcPr>
          <w:p w14:paraId="56858043" w14:textId="77777777" w:rsidR="006635A8" w:rsidRPr="00B7493D" w:rsidRDefault="006635A8" w:rsidP="00A13DFF">
            <w:pPr>
              <w:shd w:val="clear" w:color="auto" w:fill="FFFFFF"/>
              <w:spacing w:line="276" w:lineRule="auto"/>
              <w:ind w:left="24" w:right="113"/>
              <w:rPr>
                <w:rFonts w:ascii="Arial" w:hAnsi="Arial" w:cs="Arial"/>
                <w:color w:val="000000" w:themeColor="text1"/>
                <w:sz w:val="20"/>
                <w:szCs w:val="20"/>
                <w:lang w:val="ro-RO"/>
              </w:rPr>
            </w:pPr>
            <w:r w:rsidRPr="00B7493D">
              <w:rPr>
                <w:rFonts w:ascii="Arial" w:hAnsi="Arial" w:cs="Arial"/>
                <w:color w:val="000000" w:themeColor="text1"/>
                <w:sz w:val="20"/>
                <w:szCs w:val="20"/>
                <w:lang w:val="ro-RO"/>
              </w:rPr>
              <w:t>APA</w:t>
            </w:r>
          </w:p>
        </w:tc>
        <w:tc>
          <w:tcPr>
            <w:tcW w:w="366" w:type="dxa"/>
            <w:tcBorders>
              <w:top w:val="single" w:sz="6" w:space="0" w:color="auto"/>
              <w:left w:val="single" w:sz="6" w:space="0" w:color="auto"/>
              <w:bottom w:val="single" w:sz="4" w:space="0" w:color="auto"/>
              <w:right w:val="single" w:sz="6" w:space="0" w:color="auto"/>
            </w:tcBorders>
            <w:shd w:val="clear" w:color="auto" w:fill="D9D9D9"/>
            <w:textDirection w:val="btLr"/>
          </w:tcPr>
          <w:p w14:paraId="5A967DA7" w14:textId="77777777" w:rsidR="006635A8" w:rsidRPr="00B7493D" w:rsidRDefault="006635A8" w:rsidP="00A13DFF">
            <w:pPr>
              <w:shd w:val="clear" w:color="auto" w:fill="FFFFFF"/>
              <w:spacing w:line="276" w:lineRule="auto"/>
              <w:ind w:left="38" w:right="113"/>
              <w:rPr>
                <w:rFonts w:ascii="Arial" w:hAnsi="Arial" w:cs="Arial"/>
                <w:color w:val="000000" w:themeColor="text1"/>
                <w:sz w:val="20"/>
                <w:szCs w:val="20"/>
                <w:lang w:val="ro-RO"/>
              </w:rPr>
            </w:pPr>
            <w:r w:rsidRPr="00B7493D">
              <w:rPr>
                <w:rFonts w:ascii="Arial" w:hAnsi="Arial" w:cs="Arial"/>
                <w:color w:val="000000" w:themeColor="text1"/>
                <w:sz w:val="20"/>
                <w:szCs w:val="20"/>
                <w:lang w:val="ro-RO"/>
              </w:rPr>
              <w:t>SOL</w:t>
            </w:r>
          </w:p>
        </w:tc>
        <w:tc>
          <w:tcPr>
            <w:tcW w:w="489" w:type="dxa"/>
            <w:tcBorders>
              <w:top w:val="single" w:sz="6" w:space="0" w:color="auto"/>
              <w:left w:val="single" w:sz="6" w:space="0" w:color="auto"/>
              <w:bottom w:val="single" w:sz="4" w:space="0" w:color="auto"/>
              <w:right w:val="single" w:sz="6" w:space="0" w:color="auto"/>
            </w:tcBorders>
            <w:shd w:val="clear" w:color="auto" w:fill="D9D9D9"/>
            <w:textDirection w:val="btLr"/>
          </w:tcPr>
          <w:p w14:paraId="5A5F5E69" w14:textId="77777777" w:rsidR="006635A8" w:rsidRPr="00B7493D" w:rsidRDefault="006635A8" w:rsidP="00A13DFF">
            <w:pPr>
              <w:shd w:val="clear" w:color="auto" w:fill="FFFFFF"/>
              <w:spacing w:line="276" w:lineRule="auto"/>
              <w:ind w:left="34" w:right="113"/>
              <w:rPr>
                <w:rFonts w:ascii="Arial" w:hAnsi="Arial" w:cs="Arial"/>
                <w:bCs/>
                <w:color w:val="000000" w:themeColor="text1"/>
                <w:sz w:val="20"/>
                <w:szCs w:val="20"/>
                <w:lang w:val="ro-RO"/>
              </w:rPr>
            </w:pPr>
            <w:r w:rsidRPr="00B7493D">
              <w:rPr>
                <w:rFonts w:ascii="Arial" w:hAnsi="Arial" w:cs="Arial"/>
                <w:bCs/>
                <w:color w:val="000000" w:themeColor="text1"/>
                <w:sz w:val="20"/>
                <w:szCs w:val="20"/>
                <w:lang w:val="ro-RO"/>
              </w:rPr>
              <w:t>FLORĂ ŞI FAUNĂ</w:t>
            </w:r>
          </w:p>
        </w:tc>
        <w:tc>
          <w:tcPr>
            <w:tcW w:w="407" w:type="dxa"/>
            <w:tcBorders>
              <w:top w:val="single" w:sz="6" w:space="0" w:color="auto"/>
              <w:left w:val="single" w:sz="6" w:space="0" w:color="auto"/>
              <w:bottom w:val="single" w:sz="4" w:space="0" w:color="auto"/>
              <w:right w:val="single" w:sz="6" w:space="0" w:color="auto"/>
            </w:tcBorders>
            <w:shd w:val="clear" w:color="auto" w:fill="D9D9D9"/>
            <w:textDirection w:val="btLr"/>
          </w:tcPr>
          <w:p w14:paraId="17B5CDD2" w14:textId="77777777" w:rsidR="006635A8" w:rsidRPr="00B7493D" w:rsidRDefault="006635A8" w:rsidP="00A13DFF">
            <w:pPr>
              <w:shd w:val="clear" w:color="auto" w:fill="FFFFFF"/>
              <w:spacing w:line="276" w:lineRule="auto"/>
              <w:ind w:left="34" w:right="113"/>
              <w:rPr>
                <w:rFonts w:ascii="Arial" w:hAnsi="Arial" w:cs="Arial"/>
                <w:color w:val="000000" w:themeColor="text1"/>
                <w:sz w:val="20"/>
                <w:szCs w:val="20"/>
                <w:lang w:val="ro-RO"/>
              </w:rPr>
            </w:pPr>
            <w:r w:rsidRPr="00B7493D">
              <w:rPr>
                <w:rFonts w:ascii="Arial" w:hAnsi="Arial" w:cs="Arial"/>
                <w:bCs/>
                <w:color w:val="000000" w:themeColor="text1"/>
                <w:sz w:val="20"/>
                <w:szCs w:val="20"/>
                <w:lang w:val="ro-RO"/>
              </w:rPr>
              <w:t xml:space="preserve">RESURSE </w:t>
            </w:r>
          </w:p>
        </w:tc>
        <w:tc>
          <w:tcPr>
            <w:tcW w:w="327" w:type="dxa"/>
            <w:tcBorders>
              <w:top w:val="single" w:sz="6" w:space="0" w:color="auto"/>
              <w:left w:val="single" w:sz="6" w:space="0" w:color="auto"/>
              <w:bottom w:val="single" w:sz="4" w:space="0" w:color="auto"/>
              <w:right w:val="single" w:sz="6" w:space="0" w:color="auto"/>
            </w:tcBorders>
            <w:shd w:val="clear" w:color="auto" w:fill="D9D9D9"/>
            <w:textDirection w:val="btLr"/>
          </w:tcPr>
          <w:p w14:paraId="34A5A571" w14:textId="56AEFD40" w:rsidR="006635A8" w:rsidRPr="00B7493D" w:rsidRDefault="006635A8" w:rsidP="00A13DFF">
            <w:pPr>
              <w:shd w:val="clear" w:color="auto" w:fill="FFFFFF"/>
              <w:spacing w:line="276" w:lineRule="auto"/>
              <w:ind w:left="29" w:right="113"/>
              <w:jc w:val="both"/>
              <w:rPr>
                <w:rFonts w:ascii="Arial" w:hAnsi="Arial" w:cs="Arial"/>
                <w:color w:val="000000" w:themeColor="text1"/>
                <w:sz w:val="20"/>
                <w:szCs w:val="20"/>
                <w:lang w:val="ro-RO"/>
              </w:rPr>
            </w:pPr>
            <w:r w:rsidRPr="00B7493D">
              <w:rPr>
                <w:rFonts w:ascii="Arial" w:hAnsi="Arial" w:cs="Arial"/>
                <w:color w:val="000000" w:themeColor="text1"/>
                <w:sz w:val="20"/>
                <w:szCs w:val="20"/>
                <w:lang w:val="ro-RO"/>
              </w:rPr>
              <w:t>COMUNITA</w:t>
            </w:r>
            <w:r w:rsidR="002B21E1" w:rsidRPr="00B7493D">
              <w:rPr>
                <w:rFonts w:ascii="Arial" w:hAnsi="Arial" w:cs="Arial"/>
                <w:color w:val="000000" w:themeColor="text1"/>
                <w:sz w:val="20"/>
                <w:szCs w:val="20"/>
                <w:lang w:val="ro-RO"/>
              </w:rPr>
              <w:t>T</w:t>
            </w:r>
            <w:r w:rsidRPr="00B7493D">
              <w:rPr>
                <w:rFonts w:ascii="Arial" w:hAnsi="Arial" w:cs="Arial"/>
                <w:color w:val="000000" w:themeColor="text1"/>
                <w:sz w:val="20"/>
                <w:szCs w:val="20"/>
                <w:lang w:val="ro-RO"/>
              </w:rPr>
              <w:t>E</w:t>
            </w:r>
          </w:p>
        </w:tc>
      </w:tr>
      <w:tr w:rsidR="00214210" w:rsidRPr="00B7493D" w14:paraId="0EF00A3C" w14:textId="77777777" w:rsidTr="002B21E1">
        <w:trPr>
          <w:trHeight w:hRule="exact" w:val="7794"/>
          <w:jc w:val="center"/>
        </w:trPr>
        <w:tc>
          <w:tcPr>
            <w:tcW w:w="1408" w:type="dxa"/>
            <w:tcBorders>
              <w:top w:val="single" w:sz="4" w:space="0" w:color="auto"/>
              <w:left w:val="single" w:sz="4" w:space="0" w:color="auto"/>
              <w:bottom w:val="single" w:sz="4" w:space="0" w:color="auto"/>
              <w:right w:val="single" w:sz="4" w:space="0" w:color="auto"/>
            </w:tcBorders>
            <w:shd w:val="clear" w:color="auto" w:fill="FFFFFF"/>
            <w:vAlign w:val="center"/>
          </w:tcPr>
          <w:p w14:paraId="193D57C8" w14:textId="77777777" w:rsidR="006635A8" w:rsidRPr="00B7493D" w:rsidRDefault="006635A8" w:rsidP="00A13DFF">
            <w:pPr>
              <w:shd w:val="clear" w:color="auto" w:fill="FFFFFF"/>
              <w:spacing w:line="276" w:lineRule="auto"/>
              <w:ind w:left="53"/>
              <w:rPr>
                <w:rFonts w:ascii="Arial" w:hAnsi="Arial" w:cs="Arial"/>
                <w:color w:val="000000" w:themeColor="text1"/>
                <w:sz w:val="20"/>
                <w:szCs w:val="20"/>
                <w:lang w:val="ro-RO"/>
              </w:rPr>
            </w:pPr>
            <w:r w:rsidRPr="00B7493D">
              <w:rPr>
                <w:rFonts w:ascii="Arial" w:hAnsi="Arial" w:cs="Arial"/>
                <w:color w:val="000000" w:themeColor="text1"/>
                <w:sz w:val="20"/>
                <w:szCs w:val="20"/>
                <w:lang w:val="ro-RO"/>
              </w:rPr>
              <w:t>Producerea, colectarea deseurilor, depozitarea temporară şi evacuarea deşeurilor in perioada de  şantier</w:t>
            </w:r>
          </w:p>
          <w:p w14:paraId="615D6540" w14:textId="77777777" w:rsidR="006635A8" w:rsidRPr="00B7493D" w:rsidRDefault="006635A8" w:rsidP="00A13DFF">
            <w:pPr>
              <w:shd w:val="clear" w:color="auto" w:fill="FFFFFF"/>
              <w:spacing w:line="276" w:lineRule="auto"/>
              <w:ind w:left="53"/>
              <w:rPr>
                <w:rFonts w:ascii="Arial" w:hAnsi="Arial" w:cs="Arial"/>
                <w:color w:val="000000" w:themeColor="text1"/>
                <w:sz w:val="20"/>
                <w:szCs w:val="20"/>
                <w:lang w:val="ro-RO"/>
              </w:rPr>
            </w:pPr>
          </w:p>
        </w:tc>
        <w:tc>
          <w:tcPr>
            <w:tcW w:w="1466" w:type="dxa"/>
            <w:tcBorders>
              <w:top w:val="single" w:sz="4" w:space="0" w:color="auto"/>
              <w:left w:val="single" w:sz="4" w:space="0" w:color="auto"/>
              <w:bottom w:val="single" w:sz="4" w:space="0" w:color="auto"/>
              <w:right w:val="single" w:sz="4" w:space="0" w:color="auto"/>
            </w:tcBorders>
            <w:shd w:val="clear" w:color="auto" w:fill="FFFFFF"/>
          </w:tcPr>
          <w:p w14:paraId="57024109" w14:textId="77777777" w:rsidR="006635A8" w:rsidRPr="00B7493D" w:rsidRDefault="006635A8" w:rsidP="00A13DFF">
            <w:pPr>
              <w:shd w:val="clear" w:color="auto" w:fill="FFFFFF"/>
              <w:spacing w:line="276" w:lineRule="auto"/>
              <w:ind w:left="53"/>
              <w:rPr>
                <w:rFonts w:ascii="Arial" w:hAnsi="Arial" w:cs="Arial"/>
                <w:color w:val="000000" w:themeColor="text1"/>
                <w:sz w:val="20"/>
                <w:szCs w:val="20"/>
                <w:lang w:val="ro-RO"/>
              </w:rPr>
            </w:pPr>
            <w:r w:rsidRPr="00B7493D">
              <w:rPr>
                <w:rFonts w:ascii="Arial" w:hAnsi="Arial" w:cs="Arial"/>
                <w:color w:val="000000" w:themeColor="text1"/>
                <w:sz w:val="20"/>
                <w:szCs w:val="20"/>
                <w:lang w:val="ro-RO"/>
              </w:rPr>
              <w:t xml:space="preserve">Deseuri necontrolate pe santier, in detrimentul animalelor, deşeuri posibil toxice pentru plante şi sol. </w:t>
            </w:r>
          </w:p>
          <w:p w14:paraId="0C85C89F" w14:textId="77777777" w:rsidR="006635A8" w:rsidRPr="00B7493D" w:rsidRDefault="006635A8" w:rsidP="00A13DFF">
            <w:pPr>
              <w:shd w:val="clear" w:color="auto" w:fill="FFFFFF"/>
              <w:spacing w:line="276" w:lineRule="auto"/>
              <w:ind w:left="53"/>
              <w:rPr>
                <w:rFonts w:ascii="Arial" w:hAnsi="Arial" w:cs="Arial"/>
                <w:color w:val="000000" w:themeColor="text1"/>
                <w:sz w:val="20"/>
                <w:szCs w:val="20"/>
                <w:lang w:val="ro-RO"/>
              </w:rPr>
            </w:pPr>
          </w:p>
          <w:p w14:paraId="036E20C8" w14:textId="409CEC2F" w:rsidR="006635A8" w:rsidRPr="00B7493D" w:rsidRDefault="006635A8" w:rsidP="00A13DFF">
            <w:pPr>
              <w:shd w:val="clear" w:color="auto" w:fill="FFFFFF"/>
              <w:spacing w:before="298" w:line="276" w:lineRule="auto"/>
              <w:ind w:left="5"/>
              <w:rPr>
                <w:rFonts w:ascii="Arial" w:hAnsi="Arial" w:cs="Arial"/>
                <w:color w:val="000000" w:themeColor="text1"/>
                <w:sz w:val="20"/>
                <w:szCs w:val="20"/>
                <w:lang w:val="ro-RO"/>
              </w:rPr>
            </w:pPr>
            <w:r w:rsidRPr="00B7493D">
              <w:rPr>
                <w:rFonts w:ascii="Arial" w:hAnsi="Arial" w:cs="Arial"/>
                <w:color w:val="000000" w:themeColor="text1"/>
                <w:sz w:val="20"/>
                <w:szCs w:val="20"/>
                <w:lang w:val="ro-RO"/>
              </w:rPr>
              <w:t>Deseurile alimentare depozitate necontrolat , sau in tomberoane deschise,  atrag animalele care se hranesc cu lesuri</w:t>
            </w:r>
            <w:r w:rsidR="00F406B4" w:rsidRPr="00B7493D">
              <w:rPr>
                <w:rFonts w:ascii="Arial" w:hAnsi="Arial" w:cs="Arial"/>
                <w:color w:val="000000" w:themeColor="text1"/>
                <w:sz w:val="20"/>
                <w:szCs w:val="20"/>
                <w:lang w:val="ro-RO"/>
              </w:rPr>
              <w:t xml:space="preserve"> și </w:t>
            </w:r>
            <w:r w:rsidRPr="00B7493D">
              <w:rPr>
                <w:rFonts w:ascii="Arial" w:hAnsi="Arial" w:cs="Arial"/>
                <w:color w:val="000000" w:themeColor="text1"/>
                <w:sz w:val="20"/>
                <w:szCs w:val="20"/>
                <w:lang w:val="ro-RO"/>
              </w:rPr>
              <w:t xml:space="preserve">pot raspandi boli. </w:t>
            </w:r>
          </w:p>
        </w:tc>
        <w:tc>
          <w:tcPr>
            <w:tcW w:w="366" w:type="dxa"/>
            <w:tcBorders>
              <w:top w:val="single" w:sz="4" w:space="0" w:color="auto"/>
              <w:left w:val="single" w:sz="4" w:space="0" w:color="auto"/>
              <w:bottom w:val="single" w:sz="4" w:space="0" w:color="auto"/>
              <w:right w:val="single" w:sz="4" w:space="0" w:color="auto"/>
            </w:tcBorders>
            <w:shd w:val="clear" w:color="auto" w:fill="99CC00"/>
          </w:tcPr>
          <w:p w14:paraId="32EC41CB" w14:textId="77777777" w:rsidR="006635A8" w:rsidRPr="00B7493D" w:rsidRDefault="006635A8" w:rsidP="00A13DFF">
            <w:pPr>
              <w:shd w:val="clear" w:color="auto" w:fill="FFFFFF"/>
              <w:spacing w:line="276" w:lineRule="auto"/>
              <w:rPr>
                <w:rFonts w:ascii="Arial" w:hAnsi="Arial" w:cs="Arial"/>
                <w:color w:val="000000" w:themeColor="text1"/>
                <w:lang w:val="ro-RO"/>
              </w:rPr>
            </w:pPr>
            <w:r w:rsidRPr="00B7493D">
              <w:rPr>
                <w:rFonts w:ascii="Arial" w:hAnsi="Arial" w:cs="Arial"/>
                <w:color w:val="000000" w:themeColor="text1"/>
                <w:lang w:val="ro-RO"/>
              </w:rPr>
              <w:t>0</w:t>
            </w:r>
          </w:p>
        </w:tc>
        <w:tc>
          <w:tcPr>
            <w:tcW w:w="366" w:type="dxa"/>
            <w:tcBorders>
              <w:top w:val="single" w:sz="4" w:space="0" w:color="auto"/>
              <w:left w:val="single" w:sz="4" w:space="0" w:color="auto"/>
              <w:bottom w:val="single" w:sz="4" w:space="0" w:color="auto"/>
              <w:right w:val="single" w:sz="4" w:space="0" w:color="auto"/>
            </w:tcBorders>
            <w:shd w:val="clear" w:color="auto" w:fill="FFFF00"/>
          </w:tcPr>
          <w:p w14:paraId="2CA4D7DF" w14:textId="77777777" w:rsidR="006635A8" w:rsidRPr="00B7493D" w:rsidRDefault="006635A8" w:rsidP="00A13DFF">
            <w:pPr>
              <w:shd w:val="clear" w:color="auto" w:fill="FFFFFF"/>
              <w:spacing w:line="276" w:lineRule="auto"/>
              <w:rPr>
                <w:rFonts w:ascii="Arial" w:hAnsi="Arial" w:cs="Arial"/>
                <w:color w:val="000000" w:themeColor="text1"/>
                <w:lang w:val="ro-RO"/>
              </w:rPr>
            </w:pPr>
            <w:r w:rsidRPr="00B7493D">
              <w:rPr>
                <w:rFonts w:ascii="Arial" w:hAnsi="Arial" w:cs="Arial"/>
                <w:color w:val="000000" w:themeColor="text1"/>
                <w:lang w:val="ro-RO"/>
              </w:rPr>
              <w:t>E2</w:t>
            </w:r>
          </w:p>
        </w:tc>
        <w:tc>
          <w:tcPr>
            <w:tcW w:w="366" w:type="dxa"/>
            <w:tcBorders>
              <w:top w:val="single" w:sz="4" w:space="0" w:color="auto"/>
              <w:left w:val="single" w:sz="4" w:space="0" w:color="auto"/>
              <w:bottom w:val="single" w:sz="4" w:space="0" w:color="auto"/>
              <w:right w:val="single" w:sz="4" w:space="0" w:color="auto"/>
            </w:tcBorders>
            <w:shd w:val="clear" w:color="auto" w:fill="993300"/>
          </w:tcPr>
          <w:p w14:paraId="4AFA58A8" w14:textId="77777777" w:rsidR="006635A8" w:rsidRPr="00B7493D" w:rsidRDefault="006635A8" w:rsidP="00A13DFF">
            <w:pPr>
              <w:shd w:val="clear" w:color="auto" w:fill="FFFFFF"/>
              <w:spacing w:line="276" w:lineRule="auto"/>
              <w:rPr>
                <w:rFonts w:ascii="Arial" w:hAnsi="Arial" w:cs="Arial"/>
                <w:color w:val="000000" w:themeColor="text1"/>
                <w:lang w:val="ro-RO"/>
              </w:rPr>
            </w:pPr>
            <w:r w:rsidRPr="00B7493D">
              <w:rPr>
                <w:rFonts w:ascii="Arial" w:hAnsi="Arial" w:cs="Arial"/>
                <w:color w:val="000000" w:themeColor="text1"/>
                <w:lang w:val="ro-RO"/>
              </w:rPr>
              <w:t>E3</w:t>
            </w:r>
          </w:p>
        </w:tc>
        <w:tc>
          <w:tcPr>
            <w:tcW w:w="489" w:type="dxa"/>
            <w:tcBorders>
              <w:top w:val="single" w:sz="4" w:space="0" w:color="auto"/>
              <w:left w:val="single" w:sz="4" w:space="0" w:color="auto"/>
              <w:bottom w:val="single" w:sz="4" w:space="0" w:color="auto"/>
              <w:right w:val="single" w:sz="4" w:space="0" w:color="auto"/>
            </w:tcBorders>
            <w:shd w:val="clear" w:color="auto" w:fill="993300"/>
          </w:tcPr>
          <w:p w14:paraId="01280C49" w14:textId="77777777" w:rsidR="006635A8" w:rsidRPr="00B7493D" w:rsidRDefault="006635A8" w:rsidP="00A13DFF">
            <w:pPr>
              <w:shd w:val="clear" w:color="auto" w:fill="FFFFFF"/>
              <w:spacing w:line="276" w:lineRule="auto"/>
              <w:rPr>
                <w:rFonts w:ascii="Arial" w:hAnsi="Arial" w:cs="Arial"/>
                <w:color w:val="000000" w:themeColor="text1"/>
                <w:lang w:val="ro-RO"/>
              </w:rPr>
            </w:pPr>
            <w:r w:rsidRPr="00B7493D">
              <w:rPr>
                <w:rFonts w:ascii="Arial" w:hAnsi="Arial" w:cs="Arial"/>
                <w:color w:val="000000" w:themeColor="text1"/>
                <w:lang w:val="ro-RO"/>
              </w:rPr>
              <w:t>E3</w:t>
            </w:r>
          </w:p>
          <w:p w14:paraId="786C0B88" w14:textId="77777777" w:rsidR="006635A8" w:rsidRPr="00B7493D" w:rsidRDefault="006635A8" w:rsidP="00A13DFF">
            <w:pPr>
              <w:spacing w:line="276" w:lineRule="auto"/>
              <w:rPr>
                <w:rFonts w:ascii="Arial" w:hAnsi="Arial" w:cs="Arial"/>
                <w:color w:val="000000" w:themeColor="text1"/>
                <w:lang w:val="ro-RO"/>
              </w:rPr>
            </w:pPr>
          </w:p>
        </w:tc>
        <w:tc>
          <w:tcPr>
            <w:tcW w:w="507" w:type="dxa"/>
            <w:tcBorders>
              <w:top w:val="single" w:sz="4" w:space="0" w:color="auto"/>
              <w:left w:val="single" w:sz="4" w:space="0" w:color="auto"/>
              <w:bottom w:val="single" w:sz="4" w:space="0" w:color="auto"/>
              <w:right w:val="single" w:sz="4" w:space="0" w:color="auto"/>
            </w:tcBorders>
            <w:shd w:val="clear" w:color="auto" w:fill="993300"/>
          </w:tcPr>
          <w:p w14:paraId="64035764" w14:textId="77777777" w:rsidR="006635A8" w:rsidRPr="00B7493D" w:rsidRDefault="006635A8" w:rsidP="00A13DFF">
            <w:pPr>
              <w:shd w:val="clear" w:color="auto" w:fill="FFFFFF"/>
              <w:spacing w:line="276" w:lineRule="auto"/>
              <w:rPr>
                <w:rFonts w:ascii="Arial" w:hAnsi="Arial" w:cs="Arial"/>
                <w:color w:val="000000" w:themeColor="text1"/>
                <w:lang w:val="ro-RO"/>
              </w:rPr>
            </w:pPr>
            <w:r w:rsidRPr="00B7493D">
              <w:rPr>
                <w:rFonts w:ascii="Arial" w:hAnsi="Arial" w:cs="Arial"/>
                <w:color w:val="000000" w:themeColor="text1"/>
                <w:lang w:val="ro-RO"/>
              </w:rPr>
              <w:t>E4</w:t>
            </w:r>
          </w:p>
        </w:tc>
        <w:tc>
          <w:tcPr>
            <w:tcW w:w="320" w:type="dxa"/>
            <w:tcBorders>
              <w:top w:val="single" w:sz="4" w:space="0" w:color="auto"/>
              <w:left w:val="single" w:sz="4" w:space="0" w:color="auto"/>
              <w:bottom w:val="single" w:sz="4" w:space="0" w:color="auto"/>
              <w:right w:val="single" w:sz="4" w:space="0" w:color="auto"/>
            </w:tcBorders>
            <w:shd w:val="clear" w:color="auto" w:fill="99CC00"/>
          </w:tcPr>
          <w:p w14:paraId="6F3C8DCA" w14:textId="77777777" w:rsidR="006635A8" w:rsidRPr="00B7493D" w:rsidRDefault="006635A8" w:rsidP="00A13DFF">
            <w:pPr>
              <w:shd w:val="clear" w:color="auto" w:fill="FFFFFF"/>
              <w:spacing w:line="276" w:lineRule="auto"/>
              <w:rPr>
                <w:rFonts w:ascii="Arial" w:hAnsi="Arial" w:cs="Arial"/>
                <w:color w:val="000000" w:themeColor="text1"/>
                <w:lang w:val="ro-RO"/>
              </w:rPr>
            </w:pPr>
            <w:r w:rsidRPr="00B7493D">
              <w:rPr>
                <w:rFonts w:ascii="Arial" w:hAnsi="Arial" w:cs="Arial"/>
                <w:color w:val="000000" w:themeColor="text1"/>
                <w:lang w:val="ro-RO"/>
              </w:rPr>
              <w:t>E1</w:t>
            </w:r>
          </w:p>
        </w:tc>
        <w:tc>
          <w:tcPr>
            <w:tcW w:w="1758" w:type="dxa"/>
            <w:tcBorders>
              <w:top w:val="single" w:sz="4" w:space="0" w:color="auto"/>
              <w:left w:val="single" w:sz="4" w:space="0" w:color="auto"/>
              <w:bottom w:val="single" w:sz="4" w:space="0" w:color="auto"/>
              <w:right w:val="single" w:sz="4" w:space="0" w:color="auto"/>
            </w:tcBorders>
            <w:shd w:val="clear" w:color="auto" w:fill="FFFFFF"/>
          </w:tcPr>
          <w:p w14:paraId="01185EE5" w14:textId="0B7FC78B" w:rsidR="006635A8" w:rsidRPr="00B7493D" w:rsidRDefault="006635A8" w:rsidP="00A13DFF">
            <w:pPr>
              <w:shd w:val="clear" w:color="auto" w:fill="FFFFFF"/>
              <w:spacing w:line="276" w:lineRule="auto"/>
              <w:ind w:left="53"/>
              <w:rPr>
                <w:rFonts w:ascii="Arial" w:hAnsi="Arial" w:cs="Arial"/>
                <w:color w:val="000000" w:themeColor="text1"/>
                <w:sz w:val="20"/>
                <w:szCs w:val="20"/>
                <w:lang w:val="ro-RO"/>
              </w:rPr>
            </w:pPr>
            <w:r w:rsidRPr="00B7493D">
              <w:rPr>
                <w:rFonts w:ascii="Arial" w:hAnsi="Arial" w:cs="Arial"/>
                <w:color w:val="000000" w:themeColor="text1"/>
                <w:sz w:val="20"/>
                <w:szCs w:val="20"/>
                <w:u w:val="single"/>
                <w:lang w:val="ro-RO"/>
              </w:rPr>
              <w:t>Proiectare</w:t>
            </w:r>
            <w:r w:rsidR="00F406B4" w:rsidRPr="00B7493D">
              <w:rPr>
                <w:rFonts w:ascii="Arial" w:hAnsi="Arial" w:cs="Arial"/>
                <w:color w:val="000000" w:themeColor="text1"/>
                <w:sz w:val="20"/>
                <w:szCs w:val="20"/>
                <w:u w:val="single"/>
                <w:lang w:val="ro-RO"/>
              </w:rPr>
              <w:t xml:space="preserve"> și </w:t>
            </w:r>
            <w:r w:rsidRPr="00B7493D">
              <w:rPr>
                <w:rFonts w:ascii="Arial" w:hAnsi="Arial" w:cs="Arial"/>
                <w:color w:val="000000" w:themeColor="text1"/>
                <w:sz w:val="20"/>
                <w:szCs w:val="20"/>
                <w:u w:val="single"/>
                <w:lang w:val="ro-RO"/>
              </w:rPr>
              <w:t>conditii preliminare</w:t>
            </w:r>
          </w:p>
          <w:p w14:paraId="1EFD28DF" w14:textId="4460E662" w:rsidR="006635A8" w:rsidRPr="00B7493D" w:rsidRDefault="006635A8" w:rsidP="00A13DFF">
            <w:pPr>
              <w:shd w:val="clear" w:color="auto" w:fill="FFFFFF"/>
              <w:spacing w:line="276" w:lineRule="auto"/>
              <w:ind w:left="10"/>
              <w:rPr>
                <w:rFonts w:ascii="Arial" w:hAnsi="Arial" w:cs="Arial"/>
                <w:color w:val="000000" w:themeColor="text1"/>
                <w:sz w:val="20"/>
                <w:szCs w:val="20"/>
                <w:lang w:val="ro-RO"/>
              </w:rPr>
            </w:pPr>
            <w:r w:rsidRPr="00B7493D">
              <w:rPr>
                <w:rFonts w:ascii="Arial" w:hAnsi="Arial" w:cs="Arial"/>
                <w:color w:val="000000" w:themeColor="text1"/>
                <w:sz w:val="20"/>
                <w:szCs w:val="20"/>
                <w:lang w:val="ro-RO"/>
              </w:rPr>
              <w:t>Reciclarea</w:t>
            </w:r>
            <w:r w:rsidR="00F406B4" w:rsidRPr="00B7493D">
              <w:rPr>
                <w:rFonts w:ascii="Arial" w:hAnsi="Arial" w:cs="Arial"/>
                <w:color w:val="000000" w:themeColor="text1"/>
                <w:sz w:val="20"/>
                <w:szCs w:val="20"/>
                <w:lang w:val="ro-RO"/>
              </w:rPr>
              <w:t xml:space="preserve"> și </w:t>
            </w:r>
            <w:r w:rsidRPr="00B7493D">
              <w:rPr>
                <w:rFonts w:ascii="Arial" w:hAnsi="Arial" w:cs="Arial"/>
                <w:color w:val="000000" w:themeColor="text1"/>
                <w:sz w:val="20"/>
                <w:szCs w:val="20"/>
                <w:lang w:val="ro-RO"/>
              </w:rPr>
              <w:t xml:space="preserve">reducerea deseurilor. </w:t>
            </w:r>
          </w:p>
          <w:p w14:paraId="7115B6E5" w14:textId="77777777" w:rsidR="006635A8" w:rsidRPr="00B7493D" w:rsidRDefault="006635A8" w:rsidP="00A13DFF">
            <w:pPr>
              <w:shd w:val="clear" w:color="auto" w:fill="FFFFFF"/>
              <w:spacing w:line="276" w:lineRule="auto"/>
              <w:ind w:left="14"/>
              <w:rPr>
                <w:rFonts w:ascii="Arial" w:hAnsi="Arial" w:cs="Arial"/>
                <w:color w:val="000000" w:themeColor="text1"/>
                <w:sz w:val="20"/>
                <w:szCs w:val="20"/>
                <w:lang w:val="ro-RO"/>
              </w:rPr>
            </w:pPr>
            <w:r w:rsidRPr="00B7493D">
              <w:rPr>
                <w:rFonts w:ascii="Arial" w:hAnsi="Arial" w:cs="Arial"/>
                <w:color w:val="000000" w:themeColor="text1"/>
                <w:sz w:val="20"/>
                <w:szCs w:val="20"/>
                <w:lang w:val="ro-RO"/>
              </w:rPr>
              <w:t xml:space="preserve">Zonele cu deseuri trebuie sa fie bine stabilite de executant şi adecvate pentru locatie (nu un scop ulterior pe santier) </w:t>
            </w:r>
          </w:p>
          <w:p w14:paraId="69166A42" w14:textId="77777777" w:rsidR="006635A8" w:rsidRPr="00B7493D" w:rsidRDefault="006635A8" w:rsidP="00A13DFF">
            <w:pPr>
              <w:shd w:val="clear" w:color="auto" w:fill="FFFFFF"/>
              <w:spacing w:before="5" w:line="276" w:lineRule="auto"/>
              <w:ind w:left="19"/>
              <w:rPr>
                <w:rFonts w:ascii="Arial" w:hAnsi="Arial" w:cs="Arial"/>
                <w:color w:val="000000" w:themeColor="text1"/>
                <w:spacing w:val="-1"/>
                <w:sz w:val="20"/>
                <w:szCs w:val="20"/>
                <w:u w:val="single"/>
                <w:lang w:val="ro-RO"/>
              </w:rPr>
            </w:pPr>
          </w:p>
          <w:p w14:paraId="1BF76056" w14:textId="77777777" w:rsidR="006635A8" w:rsidRPr="00B7493D" w:rsidRDefault="006635A8" w:rsidP="00A13DFF">
            <w:pPr>
              <w:shd w:val="clear" w:color="auto" w:fill="FFFFFF"/>
              <w:spacing w:before="5" w:line="276" w:lineRule="auto"/>
              <w:ind w:left="19"/>
              <w:rPr>
                <w:rFonts w:ascii="Arial" w:hAnsi="Arial" w:cs="Arial"/>
                <w:color w:val="000000" w:themeColor="text1"/>
                <w:sz w:val="20"/>
                <w:szCs w:val="20"/>
                <w:lang w:val="ro-RO"/>
              </w:rPr>
            </w:pPr>
            <w:r w:rsidRPr="00B7493D">
              <w:rPr>
                <w:rFonts w:ascii="Arial" w:hAnsi="Arial" w:cs="Arial"/>
                <w:color w:val="000000" w:themeColor="text1"/>
                <w:spacing w:val="-1"/>
                <w:sz w:val="20"/>
                <w:szCs w:val="20"/>
                <w:u w:val="single"/>
                <w:lang w:val="ro-RO"/>
              </w:rPr>
              <w:t>Echipamente</w:t>
            </w:r>
          </w:p>
          <w:p w14:paraId="7C378E78" w14:textId="5D29494D" w:rsidR="006635A8" w:rsidRPr="00B7493D" w:rsidRDefault="006635A8" w:rsidP="00A13DFF">
            <w:pPr>
              <w:shd w:val="clear" w:color="auto" w:fill="FFFFFF"/>
              <w:spacing w:line="276" w:lineRule="auto"/>
              <w:ind w:left="14"/>
              <w:rPr>
                <w:rFonts w:ascii="Arial" w:hAnsi="Arial" w:cs="Arial"/>
                <w:color w:val="000000" w:themeColor="text1"/>
                <w:sz w:val="20"/>
                <w:szCs w:val="20"/>
                <w:lang w:val="ro-RO"/>
              </w:rPr>
            </w:pPr>
            <w:r w:rsidRPr="00B7493D">
              <w:rPr>
                <w:rFonts w:ascii="Arial" w:hAnsi="Arial" w:cs="Arial"/>
                <w:color w:val="000000" w:themeColor="text1"/>
                <w:sz w:val="20"/>
                <w:szCs w:val="20"/>
                <w:lang w:val="ro-RO"/>
              </w:rPr>
              <w:t>Vehicule corespunzatoare</w:t>
            </w:r>
            <w:r w:rsidR="00F406B4" w:rsidRPr="00B7493D">
              <w:rPr>
                <w:rFonts w:ascii="Arial" w:hAnsi="Arial" w:cs="Arial"/>
                <w:color w:val="000000" w:themeColor="text1"/>
                <w:sz w:val="20"/>
                <w:szCs w:val="20"/>
                <w:lang w:val="ro-RO"/>
              </w:rPr>
              <w:t xml:space="preserve"> și </w:t>
            </w:r>
            <w:r w:rsidRPr="00B7493D">
              <w:rPr>
                <w:rFonts w:ascii="Arial" w:hAnsi="Arial" w:cs="Arial"/>
                <w:color w:val="000000" w:themeColor="text1"/>
                <w:sz w:val="20"/>
                <w:szCs w:val="20"/>
                <w:lang w:val="ro-RO"/>
              </w:rPr>
              <w:t>autorizate pentru transport deseuri menajere</w:t>
            </w:r>
          </w:p>
          <w:p w14:paraId="7A617984" w14:textId="77777777" w:rsidR="006635A8" w:rsidRPr="00B7493D" w:rsidRDefault="006635A8" w:rsidP="00A13DFF">
            <w:pPr>
              <w:shd w:val="clear" w:color="auto" w:fill="FFFFFF"/>
              <w:spacing w:line="276" w:lineRule="auto"/>
              <w:ind w:left="5"/>
              <w:rPr>
                <w:rFonts w:ascii="Arial" w:hAnsi="Arial" w:cs="Arial"/>
                <w:color w:val="000000" w:themeColor="text1"/>
                <w:sz w:val="20"/>
                <w:szCs w:val="20"/>
                <w:lang w:val="ro-RO"/>
              </w:rPr>
            </w:pPr>
            <w:r w:rsidRPr="00B7493D">
              <w:rPr>
                <w:rFonts w:ascii="Arial" w:hAnsi="Arial" w:cs="Arial"/>
                <w:color w:val="000000" w:themeColor="text1"/>
                <w:sz w:val="20"/>
                <w:szCs w:val="20"/>
                <w:lang w:val="ro-RO"/>
              </w:rPr>
              <w:t>Containere acoperite şi clar etichetate pentru  depozitare</w:t>
            </w:r>
          </w:p>
          <w:p w14:paraId="087FBAC3" w14:textId="77777777" w:rsidR="006635A8" w:rsidRPr="00B7493D" w:rsidRDefault="006635A8" w:rsidP="00A13DFF">
            <w:pPr>
              <w:shd w:val="clear" w:color="auto" w:fill="FFFFFF"/>
              <w:spacing w:line="276" w:lineRule="auto"/>
              <w:ind w:left="5"/>
              <w:rPr>
                <w:rFonts w:ascii="Arial" w:hAnsi="Arial" w:cs="Arial"/>
                <w:color w:val="000000" w:themeColor="text1"/>
                <w:sz w:val="20"/>
                <w:szCs w:val="20"/>
                <w:lang w:val="ro-RO"/>
              </w:rPr>
            </w:pPr>
          </w:p>
          <w:p w14:paraId="272C7D6B" w14:textId="77777777" w:rsidR="006635A8" w:rsidRPr="00B7493D" w:rsidRDefault="006635A8" w:rsidP="00A13DFF">
            <w:pPr>
              <w:shd w:val="clear" w:color="auto" w:fill="FFFFFF"/>
              <w:spacing w:line="276" w:lineRule="auto"/>
              <w:ind w:left="5"/>
              <w:rPr>
                <w:rFonts w:ascii="Arial" w:hAnsi="Arial" w:cs="Arial"/>
                <w:color w:val="000000" w:themeColor="text1"/>
                <w:sz w:val="20"/>
                <w:szCs w:val="20"/>
                <w:lang w:val="ro-RO"/>
              </w:rPr>
            </w:pPr>
          </w:p>
          <w:p w14:paraId="70D43CA6" w14:textId="77777777" w:rsidR="006635A8" w:rsidRPr="00B7493D" w:rsidRDefault="006635A8" w:rsidP="00A13DFF">
            <w:pPr>
              <w:shd w:val="clear" w:color="auto" w:fill="FFFFFF"/>
              <w:spacing w:line="276" w:lineRule="auto"/>
              <w:ind w:left="5"/>
              <w:rPr>
                <w:rFonts w:ascii="Arial" w:hAnsi="Arial" w:cs="Arial"/>
                <w:color w:val="000000" w:themeColor="text1"/>
                <w:sz w:val="20"/>
                <w:szCs w:val="20"/>
                <w:lang w:val="ro-RO"/>
              </w:rPr>
            </w:pPr>
          </w:p>
          <w:p w14:paraId="192790C9" w14:textId="77777777" w:rsidR="006635A8" w:rsidRPr="00B7493D" w:rsidRDefault="006635A8" w:rsidP="00A13DFF">
            <w:pPr>
              <w:shd w:val="clear" w:color="auto" w:fill="FFFFFF"/>
              <w:spacing w:line="276" w:lineRule="auto"/>
              <w:ind w:left="14"/>
              <w:rPr>
                <w:rFonts w:ascii="Arial" w:hAnsi="Arial" w:cs="Arial"/>
                <w:color w:val="000000" w:themeColor="text1"/>
                <w:sz w:val="20"/>
                <w:szCs w:val="20"/>
                <w:lang w:val="ro-RO"/>
              </w:rPr>
            </w:pPr>
          </w:p>
          <w:p w14:paraId="1DEA38D4" w14:textId="77777777" w:rsidR="006635A8" w:rsidRPr="00B7493D" w:rsidRDefault="006635A8" w:rsidP="00A13DFF">
            <w:pPr>
              <w:shd w:val="clear" w:color="auto" w:fill="FFFFFF"/>
              <w:spacing w:line="276" w:lineRule="auto"/>
              <w:ind w:left="10"/>
              <w:rPr>
                <w:rFonts w:ascii="Arial" w:hAnsi="Arial" w:cs="Arial"/>
                <w:color w:val="000000" w:themeColor="text1"/>
                <w:sz w:val="20"/>
                <w:szCs w:val="20"/>
                <w:lang w:val="ro-RO"/>
              </w:rPr>
            </w:pPr>
          </w:p>
        </w:tc>
        <w:tc>
          <w:tcPr>
            <w:tcW w:w="1589" w:type="dxa"/>
            <w:tcBorders>
              <w:top w:val="single" w:sz="4" w:space="0" w:color="auto"/>
              <w:left w:val="single" w:sz="4" w:space="0" w:color="auto"/>
              <w:bottom w:val="single" w:sz="4" w:space="0" w:color="auto"/>
              <w:right w:val="single" w:sz="4" w:space="0" w:color="auto"/>
            </w:tcBorders>
            <w:shd w:val="clear" w:color="auto" w:fill="FFFFFF"/>
          </w:tcPr>
          <w:p w14:paraId="3D92CD45" w14:textId="2A931385" w:rsidR="006635A8" w:rsidRPr="00B7493D" w:rsidRDefault="006635A8" w:rsidP="00A13DFF">
            <w:pPr>
              <w:shd w:val="clear" w:color="auto" w:fill="FFFFFF"/>
              <w:spacing w:line="276" w:lineRule="auto"/>
              <w:ind w:left="48"/>
              <w:rPr>
                <w:rFonts w:ascii="Arial" w:hAnsi="Arial" w:cs="Arial"/>
                <w:color w:val="000000" w:themeColor="text1"/>
                <w:sz w:val="20"/>
                <w:szCs w:val="20"/>
                <w:lang w:val="ro-RO"/>
              </w:rPr>
            </w:pPr>
            <w:r w:rsidRPr="00B7493D">
              <w:rPr>
                <w:rFonts w:ascii="Arial" w:hAnsi="Arial" w:cs="Arial"/>
                <w:color w:val="000000" w:themeColor="text1"/>
                <w:sz w:val="20"/>
                <w:szCs w:val="20"/>
                <w:lang w:val="ro-RO"/>
              </w:rPr>
              <w:t>Producerea deseurilor, nevoia de a depozita</w:t>
            </w:r>
            <w:r w:rsidR="00F406B4" w:rsidRPr="00B7493D">
              <w:rPr>
                <w:rFonts w:ascii="Arial" w:hAnsi="Arial" w:cs="Arial"/>
                <w:color w:val="000000" w:themeColor="text1"/>
                <w:sz w:val="20"/>
                <w:szCs w:val="20"/>
                <w:lang w:val="ro-RO"/>
              </w:rPr>
              <w:t xml:space="preserve"> și </w:t>
            </w:r>
            <w:r w:rsidRPr="00B7493D">
              <w:rPr>
                <w:rFonts w:ascii="Arial" w:hAnsi="Arial" w:cs="Arial"/>
                <w:color w:val="000000" w:themeColor="text1"/>
                <w:sz w:val="20"/>
                <w:szCs w:val="20"/>
                <w:lang w:val="ro-RO"/>
              </w:rPr>
              <w:t xml:space="preserve">transporta deseuri </w:t>
            </w:r>
          </w:p>
          <w:p w14:paraId="43D9A902" w14:textId="77777777" w:rsidR="006635A8" w:rsidRPr="00B7493D" w:rsidRDefault="006635A8" w:rsidP="00A13DFF">
            <w:pPr>
              <w:shd w:val="clear" w:color="auto" w:fill="FFFFFF"/>
              <w:spacing w:before="5" w:line="276" w:lineRule="auto"/>
              <w:ind w:left="14"/>
              <w:rPr>
                <w:rFonts w:ascii="Arial" w:hAnsi="Arial" w:cs="Arial"/>
                <w:color w:val="000000" w:themeColor="text1"/>
                <w:sz w:val="20"/>
                <w:szCs w:val="20"/>
                <w:lang w:val="ro-RO"/>
              </w:rPr>
            </w:pPr>
            <w:r w:rsidRPr="00B7493D">
              <w:rPr>
                <w:rFonts w:ascii="Arial" w:hAnsi="Arial" w:cs="Arial"/>
                <w:color w:val="000000" w:themeColor="text1"/>
                <w:sz w:val="20"/>
                <w:szCs w:val="20"/>
                <w:lang w:val="ro-RO"/>
              </w:rPr>
              <w:t>Depozitarea substantelor periculoase în condiţii de siguranţă.</w:t>
            </w:r>
          </w:p>
          <w:p w14:paraId="10357C82" w14:textId="77777777" w:rsidR="006635A8" w:rsidRPr="00B7493D" w:rsidRDefault="006635A8" w:rsidP="00A13DFF">
            <w:pPr>
              <w:shd w:val="clear" w:color="auto" w:fill="FFFFFF"/>
              <w:spacing w:before="5" w:line="276" w:lineRule="auto"/>
              <w:ind w:left="14"/>
              <w:rPr>
                <w:rFonts w:ascii="Arial" w:hAnsi="Arial" w:cs="Arial"/>
                <w:color w:val="000000" w:themeColor="text1"/>
                <w:sz w:val="20"/>
                <w:szCs w:val="20"/>
                <w:lang w:val="ro-RO"/>
              </w:rPr>
            </w:pPr>
            <w:r w:rsidRPr="00B7493D">
              <w:rPr>
                <w:rFonts w:ascii="Arial" w:hAnsi="Arial" w:cs="Arial"/>
                <w:color w:val="000000" w:themeColor="text1"/>
                <w:sz w:val="20"/>
                <w:szCs w:val="20"/>
                <w:lang w:val="ro-RO"/>
              </w:rPr>
              <w:t xml:space="preserve">Utilizarea spatiului delimitat al depozitului ecologic  </w:t>
            </w:r>
          </w:p>
          <w:p w14:paraId="6EF64557" w14:textId="77777777" w:rsidR="006635A8" w:rsidRPr="00B7493D" w:rsidRDefault="006635A8" w:rsidP="00A13DFF">
            <w:pPr>
              <w:shd w:val="clear" w:color="auto" w:fill="FFFFFF"/>
              <w:spacing w:before="5" w:line="276" w:lineRule="auto"/>
              <w:ind w:left="14"/>
              <w:rPr>
                <w:rFonts w:ascii="Arial" w:hAnsi="Arial" w:cs="Arial"/>
                <w:color w:val="000000" w:themeColor="text1"/>
                <w:sz w:val="20"/>
                <w:szCs w:val="20"/>
                <w:lang w:val="ro-RO"/>
              </w:rPr>
            </w:pPr>
          </w:p>
          <w:p w14:paraId="78CF0AB2" w14:textId="77777777" w:rsidR="006635A8" w:rsidRPr="00B7493D" w:rsidRDefault="006635A8" w:rsidP="00A13DFF">
            <w:pPr>
              <w:shd w:val="clear" w:color="auto" w:fill="FFFFFF"/>
              <w:spacing w:line="276" w:lineRule="auto"/>
              <w:ind w:left="58"/>
              <w:rPr>
                <w:rFonts w:ascii="Arial" w:hAnsi="Arial" w:cs="Arial"/>
                <w:color w:val="000000" w:themeColor="text1"/>
                <w:sz w:val="20"/>
                <w:szCs w:val="20"/>
                <w:lang w:val="ro-RO"/>
              </w:rPr>
            </w:pPr>
            <w:r w:rsidRPr="00B7493D">
              <w:rPr>
                <w:rFonts w:ascii="Arial" w:hAnsi="Arial" w:cs="Arial"/>
                <w:color w:val="000000" w:themeColor="text1"/>
                <w:sz w:val="20"/>
                <w:szCs w:val="20"/>
                <w:lang w:val="ro-RO"/>
              </w:rPr>
              <w:t xml:space="preserve">Atragere animale </w:t>
            </w:r>
          </w:p>
          <w:p w14:paraId="39DA44AD" w14:textId="77777777" w:rsidR="006635A8" w:rsidRPr="00B7493D" w:rsidRDefault="006635A8" w:rsidP="00A13DFF">
            <w:pPr>
              <w:shd w:val="clear" w:color="auto" w:fill="FFFFFF"/>
              <w:spacing w:line="276" w:lineRule="auto"/>
              <w:ind w:left="48"/>
              <w:rPr>
                <w:rFonts w:ascii="Arial" w:hAnsi="Arial" w:cs="Arial"/>
                <w:color w:val="000000" w:themeColor="text1"/>
                <w:sz w:val="20"/>
                <w:szCs w:val="20"/>
                <w:lang w:val="ro-RO"/>
              </w:rPr>
            </w:pPr>
          </w:p>
        </w:tc>
        <w:tc>
          <w:tcPr>
            <w:tcW w:w="366" w:type="dxa"/>
            <w:tcBorders>
              <w:top w:val="single" w:sz="4" w:space="0" w:color="auto"/>
              <w:left w:val="single" w:sz="4" w:space="0" w:color="auto"/>
              <w:bottom w:val="single" w:sz="4" w:space="0" w:color="auto"/>
              <w:right w:val="single" w:sz="4" w:space="0" w:color="auto"/>
            </w:tcBorders>
            <w:shd w:val="clear" w:color="auto" w:fill="99CC00"/>
          </w:tcPr>
          <w:p w14:paraId="05897DFD" w14:textId="77777777" w:rsidR="006635A8" w:rsidRPr="00B7493D" w:rsidRDefault="006635A8" w:rsidP="00A13DFF">
            <w:pPr>
              <w:shd w:val="clear" w:color="auto" w:fill="FFFFFF"/>
              <w:spacing w:line="276" w:lineRule="auto"/>
              <w:rPr>
                <w:rFonts w:ascii="Arial" w:hAnsi="Arial" w:cs="Arial"/>
                <w:color w:val="000000" w:themeColor="text1"/>
                <w:lang w:val="ro-RO"/>
              </w:rPr>
            </w:pPr>
            <w:r w:rsidRPr="00B7493D">
              <w:rPr>
                <w:rFonts w:ascii="Arial" w:hAnsi="Arial" w:cs="Arial"/>
                <w:color w:val="000000" w:themeColor="text1"/>
                <w:lang w:val="ro-RO"/>
              </w:rPr>
              <w:t>0</w:t>
            </w:r>
          </w:p>
        </w:tc>
        <w:tc>
          <w:tcPr>
            <w:tcW w:w="245" w:type="dxa"/>
            <w:tcBorders>
              <w:top w:val="single" w:sz="4" w:space="0" w:color="auto"/>
              <w:left w:val="single" w:sz="4" w:space="0" w:color="auto"/>
              <w:bottom w:val="single" w:sz="4" w:space="0" w:color="auto"/>
              <w:right w:val="single" w:sz="4" w:space="0" w:color="auto"/>
            </w:tcBorders>
            <w:shd w:val="clear" w:color="auto" w:fill="99CC00"/>
          </w:tcPr>
          <w:p w14:paraId="06B2FDEC" w14:textId="77777777" w:rsidR="006635A8" w:rsidRPr="00B7493D" w:rsidRDefault="006635A8" w:rsidP="00A13DFF">
            <w:pPr>
              <w:shd w:val="clear" w:color="auto" w:fill="FFFFFF"/>
              <w:spacing w:line="276" w:lineRule="auto"/>
              <w:rPr>
                <w:rFonts w:ascii="Arial" w:hAnsi="Arial" w:cs="Arial"/>
                <w:color w:val="000000" w:themeColor="text1"/>
                <w:lang w:val="ro-RO"/>
              </w:rPr>
            </w:pPr>
            <w:r w:rsidRPr="00B7493D">
              <w:rPr>
                <w:rFonts w:ascii="Arial" w:hAnsi="Arial" w:cs="Arial"/>
                <w:color w:val="000000" w:themeColor="text1"/>
                <w:lang w:val="ro-RO"/>
              </w:rPr>
              <w:t>0</w:t>
            </w:r>
          </w:p>
        </w:tc>
        <w:tc>
          <w:tcPr>
            <w:tcW w:w="366" w:type="dxa"/>
            <w:tcBorders>
              <w:top w:val="single" w:sz="4" w:space="0" w:color="auto"/>
              <w:left w:val="single" w:sz="4" w:space="0" w:color="auto"/>
              <w:bottom w:val="single" w:sz="4" w:space="0" w:color="auto"/>
              <w:right w:val="single" w:sz="4" w:space="0" w:color="auto"/>
            </w:tcBorders>
            <w:shd w:val="clear" w:color="auto" w:fill="99CC00"/>
          </w:tcPr>
          <w:p w14:paraId="1BC40441" w14:textId="77777777" w:rsidR="006635A8" w:rsidRPr="00B7493D" w:rsidRDefault="006635A8" w:rsidP="00A13DFF">
            <w:pPr>
              <w:shd w:val="clear" w:color="auto" w:fill="FFFFFF"/>
              <w:spacing w:line="276" w:lineRule="auto"/>
              <w:rPr>
                <w:rFonts w:ascii="Arial" w:hAnsi="Arial" w:cs="Arial"/>
                <w:color w:val="000000" w:themeColor="text1"/>
                <w:lang w:val="ro-RO"/>
              </w:rPr>
            </w:pPr>
            <w:r w:rsidRPr="00B7493D">
              <w:rPr>
                <w:rFonts w:ascii="Arial" w:hAnsi="Arial" w:cs="Arial"/>
                <w:color w:val="000000" w:themeColor="text1"/>
                <w:lang w:val="ro-RO"/>
              </w:rPr>
              <w:t>0</w:t>
            </w:r>
          </w:p>
        </w:tc>
        <w:tc>
          <w:tcPr>
            <w:tcW w:w="489" w:type="dxa"/>
            <w:tcBorders>
              <w:top w:val="single" w:sz="4" w:space="0" w:color="auto"/>
              <w:left w:val="single" w:sz="4" w:space="0" w:color="auto"/>
              <w:bottom w:val="single" w:sz="4" w:space="0" w:color="auto"/>
              <w:right w:val="single" w:sz="4" w:space="0" w:color="auto"/>
            </w:tcBorders>
            <w:shd w:val="clear" w:color="auto" w:fill="FFFF00"/>
          </w:tcPr>
          <w:p w14:paraId="49E3E9F6" w14:textId="77777777" w:rsidR="006635A8" w:rsidRPr="00B7493D" w:rsidRDefault="006635A8" w:rsidP="00A13DFF">
            <w:pPr>
              <w:shd w:val="clear" w:color="auto" w:fill="FFFFFF"/>
              <w:spacing w:line="276" w:lineRule="auto"/>
              <w:rPr>
                <w:rFonts w:ascii="Arial" w:hAnsi="Arial" w:cs="Arial"/>
                <w:color w:val="000000" w:themeColor="text1"/>
                <w:lang w:val="ro-RO"/>
              </w:rPr>
            </w:pPr>
            <w:r w:rsidRPr="00B7493D">
              <w:rPr>
                <w:rFonts w:ascii="Arial" w:hAnsi="Arial" w:cs="Arial"/>
                <w:color w:val="000000" w:themeColor="text1"/>
                <w:lang w:val="ro-RO"/>
              </w:rPr>
              <w:t>E2</w:t>
            </w:r>
          </w:p>
        </w:tc>
        <w:tc>
          <w:tcPr>
            <w:tcW w:w="407" w:type="dxa"/>
            <w:tcBorders>
              <w:top w:val="single" w:sz="4" w:space="0" w:color="auto"/>
              <w:left w:val="single" w:sz="4" w:space="0" w:color="auto"/>
              <w:bottom w:val="single" w:sz="4" w:space="0" w:color="auto"/>
              <w:right w:val="single" w:sz="4" w:space="0" w:color="auto"/>
            </w:tcBorders>
            <w:shd w:val="clear" w:color="auto" w:fill="FFFF00"/>
          </w:tcPr>
          <w:p w14:paraId="47934C9F" w14:textId="77777777" w:rsidR="006635A8" w:rsidRPr="00B7493D" w:rsidRDefault="006635A8" w:rsidP="00A13DFF">
            <w:pPr>
              <w:shd w:val="clear" w:color="auto" w:fill="FFFFFF"/>
              <w:spacing w:line="276" w:lineRule="auto"/>
              <w:rPr>
                <w:rFonts w:ascii="Arial" w:hAnsi="Arial" w:cs="Arial"/>
                <w:color w:val="000000" w:themeColor="text1"/>
                <w:lang w:val="ro-RO"/>
              </w:rPr>
            </w:pPr>
            <w:r w:rsidRPr="00B7493D">
              <w:rPr>
                <w:rFonts w:ascii="Arial" w:hAnsi="Arial" w:cs="Arial"/>
                <w:color w:val="000000" w:themeColor="text1"/>
                <w:lang w:val="ro-RO"/>
              </w:rPr>
              <w:t>E2</w:t>
            </w:r>
          </w:p>
        </w:tc>
        <w:tc>
          <w:tcPr>
            <w:tcW w:w="327" w:type="dxa"/>
            <w:tcBorders>
              <w:top w:val="single" w:sz="4" w:space="0" w:color="auto"/>
              <w:left w:val="single" w:sz="4" w:space="0" w:color="auto"/>
              <w:bottom w:val="single" w:sz="4" w:space="0" w:color="auto"/>
              <w:right w:val="single" w:sz="4" w:space="0" w:color="auto"/>
            </w:tcBorders>
            <w:shd w:val="clear" w:color="auto" w:fill="99CC00"/>
          </w:tcPr>
          <w:p w14:paraId="78EF49D3" w14:textId="77777777" w:rsidR="006635A8" w:rsidRPr="00B7493D" w:rsidRDefault="006635A8" w:rsidP="00A13DFF">
            <w:pPr>
              <w:shd w:val="clear" w:color="auto" w:fill="FFFFFF"/>
              <w:spacing w:line="276" w:lineRule="auto"/>
              <w:rPr>
                <w:rFonts w:ascii="Arial" w:hAnsi="Arial" w:cs="Arial"/>
                <w:color w:val="000000" w:themeColor="text1"/>
                <w:lang w:val="ro-RO"/>
              </w:rPr>
            </w:pPr>
            <w:r w:rsidRPr="00B7493D">
              <w:rPr>
                <w:rFonts w:ascii="Arial" w:hAnsi="Arial" w:cs="Arial"/>
                <w:color w:val="000000" w:themeColor="text1"/>
                <w:lang w:val="ro-RO"/>
              </w:rPr>
              <w:t>0</w:t>
            </w:r>
          </w:p>
        </w:tc>
      </w:tr>
    </w:tbl>
    <w:p w14:paraId="29C54689" w14:textId="77777777" w:rsidR="006635A8" w:rsidRPr="00B7493D" w:rsidRDefault="006635A8" w:rsidP="00A13DFF">
      <w:pPr>
        <w:spacing w:line="276" w:lineRule="auto"/>
        <w:rPr>
          <w:rFonts w:ascii="Arial" w:hAnsi="Arial" w:cs="Arial"/>
          <w:b/>
          <w:bCs/>
          <w:color w:val="000000" w:themeColor="text1"/>
          <w:lang w:val="ro-RO"/>
        </w:rPr>
      </w:pPr>
      <w:bookmarkStart w:id="199" w:name="_Hlk38804328"/>
    </w:p>
    <w:tbl>
      <w:tblPr>
        <w:tblW w:w="10835" w:type="dxa"/>
        <w:jc w:val="center"/>
        <w:tblLayout w:type="fixed"/>
        <w:tblCellMar>
          <w:left w:w="40" w:type="dxa"/>
          <w:right w:w="40" w:type="dxa"/>
        </w:tblCellMar>
        <w:tblLook w:val="0000" w:firstRow="0" w:lastRow="0" w:firstColumn="0" w:lastColumn="0" w:noHBand="0" w:noVBand="0"/>
      </w:tblPr>
      <w:tblGrid>
        <w:gridCol w:w="1408"/>
        <w:gridCol w:w="1466"/>
        <w:gridCol w:w="366"/>
        <w:gridCol w:w="366"/>
        <w:gridCol w:w="366"/>
        <w:gridCol w:w="489"/>
        <w:gridCol w:w="507"/>
        <w:gridCol w:w="320"/>
        <w:gridCol w:w="1758"/>
        <w:gridCol w:w="1589"/>
        <w:gridCol w:w="366"/>
        <w:gridCol w:w="245"/>
        <w:gridCol w:w="366"/>
        <w:gridCol w:w="489"/>
        <w:gridCol w:w="407"/>
        <w:gridCol w:w="327"/>
      </w:tblGrid>
      <w:tr w:rsidR="00214210" w:rsidRPr="00B7493D" w14:paraId="434D0EA4" w14:textId="77777777" w:rsidTr="002A5E73">
        <w:trPr>
          <w:trHeight w:hRule="exact" w:val="8702"/>
          <w:jc w:val="center"/>
        </w:trPr>
        <w:tc>
          <w:tcPr>
            <w:tcW w:w="1408" w:type="dxa"/>
            <w:tcBorders>
              <w:top w:val="single" w:sz="4" w:space="0" w:color="auto"/>
              <w:left w:val="single" w:sz="4" w:space="0" w:color="auto"/>
              <w:bottom w:val="single" w:sz="4" w:space="0" w:color="auto"/>
              <w:right w:val="single" w:sz="4" w:space="0" w:color="auto"/>
            </w:tcBorders>
            <w:shd w:val="clear" w:color="auto" w:fill="FFFFFF"/>
            <w:vAlign w:val="center"/>
          </w:tcPr>
          <w:bookmarkEnd w:id="199"/>
          <w:p w14:paraId="653DE7F9" w14:textId="77777777" w:rsidR="006635A8" w:rsidRPr="00B7493D" w:rsidRDefault="006635A8" w:rsidP="00A13DFF">
            <w:pPr>
              <w:shd w:val="clear" w:color="auto" w:fill="FFFFFF"/>
              <w:spacing w:line="276" w:lineRule="auto"/>
              <w:ind w:left="53"/>
              <w:rPr>
                <w:rFonts w:ascii="Arial" w:hAnsi="Arial" w:cs="Arial"/>
                <w:color w:val="000000" w:themeColor="text1"/>
                <w:sz w:val="20"/>
                <w:szCs w:val="20"/>
                <w:lang w:val="ro-RO"/>
              </w:rPr>
            </w:pPr>
            <w:r w:rsidRPr="00B7493D">
              <w:rPr>
                <w:rFonts w:ascii="Arial" w:hAnsi="Arial" w:cs="Arial"/>
                <w:color w:val="000000" w:themeColor="text1"/>
                <w:sz w:val="20"/>
                <w:szCs w:val="20"/>
                <w:lang w:val="ro-RO"/>
              </w:rPr>
              <w:lastRenderedPageBreak/>
              <w:t>Producerea,  colectarea deseurilor, depozitarea temporară şi evacuarea deşeurilor in perioada de  şantier</w:t>
            </w:r>
          </w:p>
        </w:tc>
        <w:tc>
          <w:tcPr>
            <w:tcW w:w="1466" w:type="dxa"/>
            <w:tcBorders>
              <w:top w:val="single" w:sz="4" w:space="0" w:color="auto"/>
              <w:left w:val="single" w:sz="4" w:space="0" w:color="auto"/>
              <w:bottom w:val="single" w:sz="4" w:space="0" w:color="auto"/>
              <w:right w:val="single" w:sz="4" w:space="0" w:color="auto"/>
            </w:tcBorders>
            <w:shd w:val="clear" w:color="auto" w:fill="FFFFFF"/>
          </w:tcPr>
          <w:p w14:paraId="12F91B38" w14:textId="77777777" w:rsidR="006635A8" w:rsidRPr="00B7493D" w:rsidRDefault="006635A8" w:rsidP="00A13DFF">
            <w:pPr>
              <w:shd w:val="clear" w:color="auto" w:fill="FFFFFF"/>
              <w:spacing w:line="276" w:lineRule="auto"/>
              <w:ind w:left="53"/>
              <w:rPr>
                <w:rFonts w:ascii="Arial" w:hAnsi="Arial" w:cs="Arial"/>
                <w:color w:val="000000" w:themeColor="text1"/>
                <w:sz w:val="20"/>
                <w:szCs w:val="20"/>
                <w:lang w:val="ro-RO"/>
              </w:rPr>
            </w:pPr>
            <w:r w:rsidRPr="00B7493D">
              <w:rPr>
                <w:rFonts w:ascii="Arial" w:hAnsi="Arial" w:cs="Arial"/>
                <w:color w:val="000000" w:themeColor="text1"/>
                <w:sz w:val="20"/>
                <w:szCs w:val="20"/>
                <w:lang w:val="ro-RO"/>
              </w:rPr>
              <w:t xml:space="preserve">Lipsa separarii duce la costuri suplimentare intru-cat deseurile sunt clasificate in categoria cea mai inalta de risc. </w:t>
            </w:r>
          </w:p>
          <w:p w14:paraId="7995EC10" w14:textId="77777777" w:rsidR="006635A8" w:rsidRPr="00B7493D" w:rsidRDefault="006635A8" w:rsidP="00A13DFF">
            <w:pPr>
              <w:shd w:val="clear" w:color="auto" w:fill="FFFFFF"/>
              <w:spacing w:line="276" w:lineRule="auto"/>
              <w:ind w:left="53"/>
              <w:rPr>
                <w:rFonts w:ascii="Arial" w:hAnsi="Arial" w:cs="Arial"/>
                <w:color w:val="000000" w:themeColor="text1"/>
                <w:sz w:val="20"/>
                <w:szCs w:val="20"/>
                <w:lang w:val="ro-RO"/>
              </w:rPr>
            </w:pPr>
          </w:p>
        </w:tc>
        <w:tc>
          <w:tcPr>
            <w:tcW w:w="366" w:type="dxa"/>
            <w:tcBorders>
              <w:top w:val="single" w:sz="4" w:space="0" w:color="auto"/>
              <w:left w:val="single" w:sz="4" w:space="0" w:color="auto"/>
              <w:bottom w:val="single" w:sz="4" w:space="0" w:color="auto"/>
              <w:right w:val="single" w:sz="4" w:space="0" w:color="auto"/>
            </w:tcBorders>
            <w:shd w:val="clear" w:color="auto" w:fill="99CC00"/>
          </w:tcPr>
          <w:p w14:paraId="078E0EE9" w14:textId="77777777" w:rsidR="006635A8" w:rsidRPr="00B7493D" w:rsidRDefault="006635A8" w:rsidP="00A13DFF">
            <w:pPr>
              <w:shd w:val="clear" w:color="auto" w:fill="FFFFFF"/>
              <w:spacing w:line="276" w:lineRule="auto"/>
              <w:rPr>
                <w:rFonts w:ascii="Arial" w:hAnsi="Arial" w:cs="Arial"/>
                <w:color w:val="000000" w:themeColor="text1"/>
                <w:lang w:val="ro-RO"/>
              </w:rPr>
            </w:pPr>
            <w:r w:rsidRPr="00B7493D">
              <w:rPr>
                <w:rFonts w:ascii="Arial" w:hAnsi="Arial" w:cs="Arial"/>
                <w:color w:val="000000" w:themeColor="text1"/>
                <w:lang w:val="ro-RO"/>
              </w:rPr>
              <w:t>0</w:t>
            </w:r>
          </w:p>
        </w:tc>
        <w:tc>
          <w:tcPr>
            <w:tcW w:w="366" w:type="dxa"/>
            <w:tcBorders>
              <w:top w:val="single" w:sz="4" w:space="0" w:color="auto"/>
              <w:left w:val="single" w:sz="4" w:space="0" w:color="auto"/>
              <w:bottom w:val="single" w:sz="4" w:space="0" w:color="auto"/>
              <w:right w:val="single" w:sz="4" w:space="0" w:color="auto"/>
            </w:tcBorders>
            <w:shd w:val="clear" w:color="auto" w:fill="FFFF00"/>
          </w:tcPr>
          <w:p w14:paraId="6FDEC61A" w14:textId="77777777" w:rsidR="006635A8" w:rsidRPr="00B7493D" w:rsidRDefault="006635A8" w:rsidP="00A13DFF">
            <w:pPr>
              <w:shd w:val="clear" w:color="auto" w:fill="FFFFFF"/>
              <w:spacing w:line="276" w:lineRule="auto"/>
              <w:rPr>
                <w:rFonts w:ascii="Arial" w:hAnsi="Arial" w:cs="Arial"/>
                <w:color w:val="000000" w:themeColor="text1"/>
                <w:lang w:val="ro-RO"/>
              </w:rPr>
            </w:pPr>
            <w:r w:rsidRPr="00B7493D">
              <w:rPr>
                <w:rFonts w:ascii="Arial" w:hAnsi="Arial" w:cs="Arial"/>
                <w:color w:val="000000" w:themeColor="text1"/>
                <w:lang w:val="ro-RO"/>
              </w:rPr>
              <w:t>E2</w:t>
            </w:r>
          </w:p>
        </w:tc>
        <w:tc>
          <w:tcPr>
            <w:tcW w:w="366" w:type="dxa"/>
            <w:tcBorders>
              <w:top w:val="single" w:sz="4" w:space="0" w:color="auto"/>
              <w:left w:val="single" w:sz="4" w:space="0" w:color="auto"/>
              <w:bottom w:val="single" w:sz="4" w:space="0" w:color="auto"/>
              <w:right w:val="single" w:sz="4" w:space="0" w:color="auto"/>
            </w:tcBorders>
            <w:shd w:val="clear" w:color="auto" w:fill="993300"/>
          </w:tcPr>
          <w:p w14:paraId="5062BBE5" w14:textId="77777777" w:rsidR="006635A8" w:rsidRPr="00B7493D" w:rsidRDefault="006635A8" w:rsidP="00A13DFF">
            <w:pPr>
              <w:shd w:val="clear" w:color="auto" w:fill="FFFFFF"/>
              <w:spacing w:line="276" w:lineRule="auto"/>
              <w:rPr>
                <w:rFonts w:ascii="Arial" w:hAnsi="Arial" w:cs="Arial"/>
                <w:color w:val="000000" w:themeColor="text1"/>
                <w:lang w:val="ro-RO"/>
              </w:rPr>
            </w:pPr>
            <w:r w:rsidRPr="00B7493D">
              <w:rPr>
                <w:rFonts w:ascii="Arial" w:hAnsi="Arial" w:cs="Arial"/>
                <w:color w:val="000000" w:themeColor="text1"/>
                <w:lang w:val="ro-RO"/>
              </w:rPr>
              <w:t>E3</w:t>
            </w:r>
          </w:p>
        </w:tc>
        <w:tc>
          <w:tcPr>
            <w:tcW w:w="489" w:type="dxa"/>
            <w:tcBorders>
              <w:top w:val="single" w:sz="4" w:space="0" w:color="auto"/>
              <w:left w:val="single" w:sz="4" w:space="0" w:color="auto"/>
              <w:bottom w:val="single" w:sz="4" w:space="0" w:color="auto"/>
              <w:right w:val="single" w:sz="4" w:space="0" w:color="auto"/>
            </w:tcBorders>
            <w:shd w:val="clear" w:color="auto" w:fill="993300"/>
          </w:tcPr>
          <w:p w14:paraId="76CF221F" w14:textId="77777777" w:rsidR="006635A8" w:rsidRPr="00B7493D" w:rsidRDefault="006635A8" w:rsidP="00A13DFF">
            <w:pPr>
              <w:shd w:val="clear" w:color="auto" w:fill="FFFFFF"/>
              <w:spacing w:line="276" w:lineRule="auto"/>
              <w:rPr>
                <w:rFonts w:ascii="Arial" w:hAnsi="Arial" w:cs="Arial"/>
                <w:color w:val="000000" w:themeColor="text1"/>
                <w:lang w:val="ro-RO"/>
              </w:rPr>
            </w:pPr>
            <w:r w:rsidRPr="00B7493D">
              <w:rPr>
                <w:rFonts w:ascii="Arial" w:hAnsi="Arial" w:cs="Arial"/>
                <w:color w:val="000000" w:themeColor="text1"/>
                <w:lang w:val="ro-RO"/>
              </w:rPr>
              <w:t>E3</w:t>
            </w:r>
          </w:p>
        </w:tc>
        <w:tc>
          <w:tcPr>
            <w:tcW w:w="507" w:type="dxa"/>
            <w:tcBorders>
              <w:top w:val="single" w:sz="4" w:space="0" w:color="auto"/>
              <w:left w:val="single" w:sz="4" w:space="0" w:color="auto"/>
              <w:bottom w:val="single" w:sz="4" w:space="0" w:color="auto"/>
              <w:right w:val="single" w:sz="4" w:space="0" w:color="auto"/>
            </w:tcBorders>
            <w:shd w:val="clear" w:color="auto" w:fill="993300"/>
          </w:tcPr>
          <w:p w14:paraId="035CE89D" w14:textId="77777777" w:rsidR="006635A8" w:rsidRPr="00B7493D" w:rsidRDefault="006635A8" w:rsidP="00A13DFF">
            <w:pPr>
              <w:shd w:val="clear" w:color="auto" w:fill="FFFFFF"/>
              <w:spacing w:line="276" w:lineRule="auto"/>
              <w:rPr>
                <w:rFonts w:ascii="Arial" w:hAnsi="Arial" w:cs="Arial"/>
                <w:color w:val="000000" w:themeColor="text1"/>
                <w:lang w:val="ro-RO"/>
              </w:rPr>
            </w:pPr>
            <w:r w:rsidRPr="00B7493D">
              <w:rPr>
                <w:rFonts w:ascii="Arial" w:hAnsi="Arial" w:cs="Arial"/>
                <w:color w:val="000000" w:themeColor="text1"/>
                <w:lang w:val="ro-RO"/>
              </w:rPr>
              <w:t>E4</w:t>
            </w:r>
          </w:p>
        </w:tc>
        <w:tc>
          <w:tcPr>
            <w:tcW w:w="320" w:type="dxa"/>
            <w:tcBorders>
              <w:top w:val="single" w:sz="4" w:space="0" w:color="auto"/>
              <w:left w:val="single" w:sz="4" w:space="0" w:color="auto"/>
              <w:bottom w:val="single" w:sz="4" w:space="0" w:color="auto"/>
              <w:right w:val="single" w:sz="4" w:space="0" w:color="auto"/>
            </w:tcBorders>
            <w:shd w:val="clear" w:color="auto" w:fill="99CC00"/>
          </w:tcPr>
          <w:p w14:paraId="1E549180" w14:textId="77777777" w:rsidR="006635A8" w:rsidRPr="00B7493D" w:rsidRDefault="006635A8" w:rsidP="00A13DFF">
            <w:pPr>
              <w:shd w:val="clear" w:color="auto" w:fill="FFFFFF"/>
              <w:spacing w:line="276" w:lineRule="auto"/>
              <w:rPr>
                <w:rFonts w:ascii="Arial" w:hAnsi="Arial" w:cs="Arial"/>
                <w:color w:val="000000" w:themeColor="text1"/>
                <w:lang w:val="ro-RO"/>
              </w:rPr>
            </w:pPr>
            <w:r w:rsidRPr="00B7493D">
              <w:rPr>
                <w:rFonts w:ascii="Arial" w:hAnsi="Arial" w:cs="Arial"/>
                <w:color w:val="000000" w:themeColor="text1"/>
                <w:lang w:val="ro-RO"/>
              </w:rPr>
              <w:t>E1</w:t>
            </w:r>
          </w:p>
        </w:tc>
        <w:tc>
          <w:tcPr>
            <w:tcW w:w="1758" w:type="dxa"/>
            <w:tcBorders>
              <w:top w:val="single" w:sz="4" w:space="0" w:color="auto"/>
              <w:left w:val="single" w:sz="4" w:space="0" w:color="auto"/>
              <w:bottom w:val="single" w:sz="4" w:space="0" w:color="auto"/>
              <w:right w:val="single" w:sz="4" w:space="0" w:color="auto"/>
            </w:tcBorders>
            <w:shd w:val="clear" w:color="auto" w:fill="FFFFFF"/>
          </w:tcPr>
          <w:p w14:paraId="2D5E9366" w14:textId="77777777" w:rsidR="006635A8" w:rsidRPr="00B7493D" w:rsidRDefault="006635A8" w:rsidP="00A13DFF">
            <w:pPr>
              <w:shd w:val="clear" w:color="auto" w:fill="FFFFFF"/>
              <w:spacing w:line="276" w:lineRule="auto"/>
              <w:ind w:left="53"/>
              <w:rPr>
                <w:rFonts w:ascii="Arial" w:hAnsi="Arial" w:cs="Arial"/>
                <w:color w:val="000000" w:themeColor="text1"/>
                <w:sz w:val="20"/>
                <w:szCs w:val="20"/>
                <w:u w:val="single"/>
                <w:lang w:val="ro-RO"/>
              </w:rPr>
            </w:pPr>
            <w:r w:rsidRPr="00B7493D">
              <w:rPr>
                <w:rFonts w:ascii="Arial" w:hAnsi="Arial" w:cs="Arial"/>
                <w:color w:val="000000" w:themeColor="text1"/>
                <w:sz w:val="20"/>
                <w:szCs w:val="20"/>
                <w:u w:val="single"/>
                <w:lang w:val="ro-RO"/>
              </w:rPr>
              <w:t>Management</w:t>
            </w:r>
          </w:p>
          <w:p w14:paraId="204976DD" w14:textId="77777777" w:rsidR="006635A8" w:rsidRPr="00B7493D" w:rsidRDefault="006635A8" w:rsidP="00A13DFF">
            <w:pPr>
              <w:shd w:val="clear" w:color="auto" w:fill="FFFFFF"/>
              <w:spacing w:line="276" w:lineRule="auto"/>
              <w:ind w:left="53"/>
              <w:rPr>
                <w:rFonts w:ascii="Arial" w:hAnsi="Arial" w:cs="Arial"/>
                <w:color w:val="000000" w:themeColor="text1"/>
                <w:sz w:val="20"/>
                <w:szCs w:val="20"/>
                <w:lang w:val="ro-RO"/>
              </w:rPr>
            </w:pPr>
            <w:r w:rsidRPr="00B7493D">
              <w:rPr>
                <w:rFonts w:ascii="Arial" w:hAnsi="Arial" w:cs="Arial"/>
                <w:color w:val="000000" w:themeColor="text1"/>
                <w:sz w:val="20"/>
                <w:szCs w:val="20"/>
                <w:lang w:val="ro-RO"/>
              </w:rPr>
              <w:t xml:space="preserve">Planuri şi proceduri adecvate. </w:t>
            </w:r>
          </w:p>
          <w:p w14:paraId="3D61C8B6" w14:textId="77777777" w:rsidR="006635A8" w:rsidRPr="00B7493D" w:rsidRDefault="006635A8" w:rsidP="00A13DFF">
            <w:pPr>
              <w:shd w:val="clear" w:color="auto" w:fill="FFFFFF"/>
              <w:spacing w:line="276" w:lineRule="auto"/>
              <w:ind w:left="53"/>
              <w:rPr>
                <w:rFonts w:ascii="Arial" w:hAnsi="Arial" w:cs="Arial"/>
                <w:color w:val="000000" w:themeColor="text1"/>
                <w:sz w:val="20"/>
                <w:szCs w:val="20"/>
                <w:lang w:val="ro-RO"/>
              </w:rPr>
            </w:pPr>
            <w:r w:rsidRPr="00B7493D">
              <w:rPr>
                <w:rFonts w:ascii="Arial" w:hAnsi="Arial" w:cs="Arial"/>
                <w:color w:val="000000" w:themeColor="text1"/>
                <w:sz w:val="20"/>
                <w:szCs w:val="20"/>
                <w:lang w:val="ro-RO"/>
              </w:rPr>
              <w:t>Evidenta gestiunii deseurilor conform HG 856/2002</w:t>
            </w:r>
            <w:r w:rsidRPr="00B7493D">
              <w:rPr>
                <w:rStyle w:val="Referinnotdesubsol"/>
                <w:rFonts w:ascii="Arial" w:hAnsi="Arial" w:cs="Arial"/>
                <w:color w:val="000000" w:themeColor="text1"/>
                <w:sz w:val="20"/>
                <w:szCs w:val="20"/>
                <w:lang w:val="ro-RO"/>
              </w:rPr>
              <w:footnoteReference w:id="10"/>
            </w:r>
            <w:r w:rsidRPr="00B7493D">
              <w:rPr>
                <w:rFonts w:ascii="Arial" w:hAnsi="Arial" w:cs="Arial"/>
                <w:color w:val="000000" w:themeColor="text1"/>
                <w:sz w:val="20"/>
                <w:szCs w:val="20"/>
                <w:lang w:val="ro-RO"/>
              </w:rPr>
              <w:t xml:space="preserve">. Programe de instruire şi constientizare </w:t>
            </w:r>
          </w:p>
          <w:p w14:paraId="6B5DD272" w14:textId="77777777" w:rsidR="006635A8" w:rsidRPr="00B7493D" w:rsidRDefault="006635A8" w:rsidP="00A13DFF">
            <w:pPr>
              <w:shd w:val="clear" w:color="auto" w:fill="FFFFFF"/>
              <w:spacing w:line="276" w:lineRule="auto"/>
              <w:ind w:left="53"/>
              <w:rPr>
                <w:rFonts w:ascii="Arial" w:hAnsi="Arial" w:cs="Arial"/>
                <w:color w:val="000000" w:themeColor="text1"/>
                <w:sz w:val="20"/>
                <w:szCs w:val="20"/>
                <w:lang w:val="ro-RO"/>
              </w:rPr>
            </w:pPr>
            <w:r w:rsidRPr="00B7493D">
              <w:rPr>
                <w:rFonts w:ascii="Arial" w:hAnsi="Arial" w:cs="Arial"/>
                <w:color w:val="000000" w:themeColor="text1"/>
                <w:sz w:val="20"/>
                <w:szCs w:val="20"/>
                <w:lang w:val="ro-RO"/>
              </w:rPr>
              <w:t xml:space="preserve">Separarea şi colectarea regulata a deseurilor. </w:t>
            </w:r>
          </w:p>
          <w:p w14:paraId="095F4193" w14:textId="77777777" w:rsidR="006635A8" w:rsidRPr="00B7493D" w:rsidRDefault="006635A8" w:rsidP="00A13DFF">
            <w:pPr>
              <w:shd w:val="clear" w:color="auto" w:fill="FFFFFF"/>
              <w:spacing w:line="276" w:lineRule="auto"/>
              <w:ind w:left="53"/>
              <w:rPr>
                <w:rFonts w:ascii="Arial" w:hAnsi="Arial" w:cs="Arial"/>
                <w:color w:val="000000" w:themeColor="text1"/>
                <w:sz w:val="20"/>
                <w:szCs w:val="20"/>
                <w:lang w:val="ro-RO"/>
              </w:rPr>
            </w:pPr>
            <w:r w:rsidRPr="00B7493D">
              <w:rPr>
                <w:rFonts w:ascii="Arial" w:hAnsi="Arial" w:cs="Arial"/>
                <w:color w:val="000000" w:themeColor="text1"/>
                <w:sz w:val="20"/>
                <w:szCs w:val="20"/>
                <w:lang w:val="ro-RO"/>
              </w:rPr>
              <w:t xml:space="preserve">Optiuni de reciclare a deseurilor </w:t>
            </w:r>
          </w:p>
          <w:p w14:paraId="26635615" w14:textId="77777777" w:rsidR="006635A8" w:rsidRPr="00B7493D" w:rsidRDefault="006635A8" w:rsidP="00A13DFF">
            <w:pPr>
              <w:shd w:val="clear" w:color="auto" w:fill="FFFFFF"/>
              <w:spacing w:line="276" w:lineRule="auto"/>
              <w:ind w:left="53"/>
              <w:rPr>
                <w:rFonts w:ascii="Arial" w:hAnsi="Arial" w:cs="Arial"/>
                <w:color w:val="000000" w:themeColor="text1"/>
                <w:sz w:val="20"/>
                <w:szCs w:val="20"/>
                <w:lang w:val="ro-RO"/>
              </w:rPr>
            </w:pPr>
            <w:r w:rsidRPr="00B7493D">
              <w:rPr>
                <w:rFonts w:ascii="Arial" w:hAnsi="Arial" w:cs="Arial"/>
                <w:color w:val="000000" w:themeColor="text1"/>
                <w:sz w:val="20"/>
                <w:szCs w:val="20"/>
                <w:lang w:val="ro-RO"/>
              </w:rPr>
              <w:t>Evacuarea regulata a deseurilor.</w:t>
            </w:r>
          </w:p>
          <w:p w14:paraId="4BEA2783" w14:textId="77777777" w:rsidR="006635A8" w:rsidRPr="00B7493D" w:rsidRDefault="006635A8" w:rsidP="00A13DFF">
            <w:pPr>
              <w:shd w:val="clear" w:color="auto" w:fill="FFFFFF"/>
              <w:spacing w:line="276" w:lineRule="auto"/>
              <w:ind w:left="53"/>
              <w:rPr>
                <w:rFonts w:ascii="Arial" w:hAnsi="Arial" w:cs="Arial"/>
                <w:color w:val="000000" w:themeColor="text1"/>
                <w:sz w:val="20"/>
                <w:szCs w:val="20"/>
                <w:lang w:val="ro-RO"/>
              </w:rPr>
            </w:pPr>
            <w:r w:rsidRPr="00B7493D">
              <w:rPr>
                <w:rFonts w:ascii="Arial" w:hAnsi="Arial" w:cs="Arial"/>
                <w:color w:val="000000" w:themeColor="text1"/>
                <w:sz w:val="20"/>
                <w:szCs w:val="20"/>
                <w:lang w:val="ro-RO"/>
              </w:rPr>
              <w:t>Documentatie completa pentru transferul deseurilor, conform Hotărârii 1061/2008</w:t>
            </w:r>
            <w:r w:rsidRPr="00B7493D">
              <w:rPr>
                <w:rStyle w:val="Referinnotdesubsol"/>
                <w:rFonts w:ascii="Arial" w:hAnsi="Arial" w:cs="Arial"/>
                <w:color w:val="000000" w:themeColor="text1"/>
                <w:sz w:val="20"/>
                <w:szCs w:val="20"/>
                <w:lang w:val="ro-RO"/>
              </w:rPr>
              <w:footnoteReference w:id="11"/>
            </w:r>
          </w:p>
          <w:p w14:paraId="70FABC28" w14:textId="77777777" w:rsidR="006635A8" w:rsidRPr="00B7493D" w:rsidRDefault="006635A8" w:rsidP="00A13DFF">
            <w:pPr>
              <w:shd w:val="clear" w:color="auto" w:fill="FFFFFF"/>
              <w:spacing w:line="276" w:lineRule="auto"/>
              <w:ind w:left="53"/>
              <w:rPr>
                <w:rFonts w:ascii="Arial" w:hAnsi="Arial" w:cs="Arial"/>
                <w:color w:val="000000" w:themeColor="text1"/>
                <w:sz w:val="20"/>
                <w:szCs w:val="20"/>
                <w:lang w:val="ro-RO"/>
              </w:rPr>
            </w:pPr>
          </w:p>
          <w:p w14:paraId="5E113620" w14:textId="77777777" w:rsidR="006635A8" w:rsidRPr="00B7493D" w:rsidRDefault="006635A8" w:rsidP="00A13DFF">
            <w:pPr>
              <w:shd w:val="clear" w:color="auto" w:fill="FFFFFF"/>
              <w:spacing w:line="276" w:lineRule="auto"/>
              <w:ind w:left="53"/>
              <w:rPr>
                <w:rFonts w:ascii="Arial" w:hAnsi="Arial" w:cs="Arial"/>
                <w:color w:val="000000" w:themeColor="text1"/>
                <w:sz w:val="20"/>
                <w:szCs w:val="20"/>
                <w:lang w:val="ro-RO"/>
              </w:rPr>
            </w:pPr>
          </w:p>
          <w:p w14:paraId="55566388" w14:textId="77777777" w:rsidR="006635A8" w:rsidRPr="00B7493D" w:rsidRDefault="006635A8" w:rsidP="00A13DFF">
            <w:pPr>
              <w:shd w:val="clear" w:color="auto" w:fill="FFFFFF"/>
              <w:spacing w:line="276" w:lineRule="auto"/>
              <w:ind w:left="53"/>
              <w:rPr>
                <w:rFonts w:ascii="Arial" w:hAnsi="Arial" w:cs="Arial"/>
                <w:color w:val="000000" w:themeColor="text1"/>
                <w:sz w:val="20"/>
                <w:szCs w:val="20"/>
                <w:lang w:val="ro-RO"/>
              </w:rPr>
            </w:pPr>
          </w:p>
        </w:tc>
        <w:tc>
          <w:tcPr>
            <w:tcW w:w="1589" w:type="dxa"/>
            <w:tcBorders>
              <w:top w:val="single" w:sz="4" w:space="0" w:color="auto"/>
              <w:left w:val="single" w:sz="4" w:space="0" w:color="auto"/>
              <w:bottom w:val="single" w:sz="4" w:space="0" w:color="auto"/>
              <w:right w:val="single" w:sz="4" w:space="0" w:color="auto"/>
            </w:tcBorders>
            <w:shd w:val="clear" w:color="auto" w:fill="FFFFFF"/>
          </w:tcPr>
          <w:p w14:paraId="6E35468C" w14:textId="77777777" w:rsidR="006635A8" w:rsidRPr="00B7493D" w:rsidRDefault="006635A8" w:rsidP="00A13DFF">
            <w:pPr>
              <w:shd w:val="clear" w:color="auto" w:fill="FFFFFF"/>
              <w:spacing w:line="276" w:lineRule="auto"/>
              <w:ind w:left="48"/>
              <w:rPr>
                <w:rFonts w:ascii="Arial" w:hAnsi="Arial" w:cs="Arial"/>
                <w:color w:val="000000" w:themeColor="text1"/>
                <w:sz w:val="20"/>
                <w:szCs w:val="20"/>
                <w:lang w:val="ro-RO"/>
              </w:rPr>
            </w:pPr>
          </w:p>
        </w:tc>
        <w:tc>
          <w:tcPr>
            <w:tcW w:w="366" w:type="dxa"/>
            <w:tcBorders>
              <w:top w:val="single" w:sz="4" w:space="0" w:color="auto"/>
              <w:left w:val="single" w:sz="4" w:space="0" w:color="auto"/>
              <w:bottom w:val="single" w:sz="4" w:space="0" w:color="auto"/>
              <w:right w:val="single" w:sz="4" w:space="0" w:color="auto"/>
            </w:tcBorders>
            <w:shd w:val="clear" w:color="auto" w:fill="99CC00"/>
          </w:tcPr>
          <w:p w14:paraId="0CE06984" w14:textId="77777777" w:rsidR="006635A8" w:rsidRPr="00B7493D" w:rsidRDefault="006635A8" w:rsidP="00A13DFF">
            <w:pPr>
              <w:shd w:val="clear" w:color="auto" w:fill="FFFFFF"/>
              <w:spacing w:line="276" w:lineRule="auto"/>
              <w:rPr>
                <w:rFonts w:ascii="Arial" w:hAnsi="Arial" w:cs="Arial"/>
                <w:color w:val="000000" w:themeColor="text1"/>
                <w:lang w:val="ro-RO"/>
              </w:rPr>
            </w:pPr>
            <w:r w:rsidRPr="00B7493D">
              <w:rPr>
                <w:rFonts w:ascii="Arial" w:hAnsi="Arial" w:cs="Arial"/>
                <w:color w:val="000000" w:themeColor="text1"/>
                <w:lang w:val="ro-RO"/>
              </w:rPr>
              <w:t>0</w:t>
            </w:r>
          </w:p>
        </w:tc>
        <w:tc>
          <w:tcPr>
            <w:tcW w:w="245" w:type="dxa"/>
            <w:tcBorders>
              <w:top w:val="single" w:sz="4" w:space="0" w:color="auto"/>
              <w:left w:val="single" w:sz="4" w:space="0" w:color="auto"/>
              <w:bottom w:val="single" w:sz="4" w:space="0" w:color="auto"/>
              <w:right w:val="single" w:sz="4" w:space="0" w:color="auto"/>
            </w:tcBorders>
            <w:shd w:val="clear" w:color="auto" w:fill="99CC00"/>
          </w:tcPr>
          <w:p w14:paraId="183C9BC9" w14:textId="77777777" w:rsidR="006635A8" w:rsidRPr="00B7493D" w:rsidRDefault="006635A8" w:rsidP="00A13DFF">
            <w:pPr>
              <w:shd w:val="clear" w:color="auto" w:fill="FFFFFF"/>
              <w:spacing w:line="276" w:lineRule="auto"/>
              <w:rPr>
                <w:rFonts w:ascii="Arial" w:hAnsi="Arial" w:cs="Arial"/>
                <w:color w:val="000000" w:themeColor="text1"/>
                <w:lang w:val="ro-RO"/>
              </w:rPr>
            </w:pPr>
            <w:r w:rsidRPr="00B7493D">
              <w:rPr>
                <w:rFonts w:ascii="Arial" w:hAnsi="Arial" w:cs="Arial"/>
                <w:color w:val="000000" w:themeColor="text1"/>
                <w:lang w:val="ro-RO"/>
              </w:rPr>
              <w:t>0</w:t>
            </w:r>
          </w:p>
        </w:tc>
        <w:tc>
          <w:tcPr>
            <w:tcW w:w="366" w:type="dxa"/>
            <w:tcBorders>
              <w:top w:val="single" w:sz="4" w:space="0" w:color="auto"/>
              <w:left w:val="single" w:sz="4" w:space="0" w:color="auto"/>
              <w:bottom w:val="single" w:sz="4" w:space="0" w:color="auto"/>
              <w:right w:val="single" w:sz="4" w:space="0" w:color="auto"/>
            </w:tcBorders>
            <w:shd w:val="clear" w:color="auto" w:fill="99CC00"/>
          </w:tcPr>
          <w:p w14:paraId="683135A6" w14:textId="77777777" w:rsidR="006635A8" w:rsidRPr="00B7493D" w:rsidRDefault="006635A8" w:rsidP="00A13DFF">
            <w:pPr>
              <w:shd w:val="clear" w:color="auto" w:fill="FFFFFF"/>
              <w:spacing w:line="276" w:lineRule="auto"/>
              <w:rPr>
                <w:rFonts w:ascii="Arial" w:hAnsi="Arial" w:cs="Arial"/>
                <w:color w:val="000000" w:themeColor="text1"/>
                <w:lang w:val="ro-RO"/>
              </w:rPr>
            </w:pPr>
            <w:r w:rsidRPr="00B7493D">
              <w:rPr>
                <w:rFonts w:ascii="Arial" w:hAnsi="Arial" w:cs="Arial"/>
                <w:color w:val="000000" w:themeColor="text1"/>
                <w:lang w:val="ro-RO"/>
              </w:rPr>
              <w:t>0</w:t>
            </w:r>
          </w:p>
        </w:tc>
        <w:tc>
          <w:tcPr>
            <w:tcW w:w="489" w:type="dxa"/>
            <w:tcBorders>
              <w:top w:val="single" w:sz="4" w:space="0" w:color="auto"/>
              <w:left w:val="single" w:sz="4" w:space="0" w:color="auto"/>
              <w:bottom w:val="single" w:sz="4" w:space="0" w:color="auto"/>
              <w:right w:val="single" w:sz="4" w:space="0" w:color="auto"/>
            </w:tcBorders>
            <w:shd w:val="clear" w:color="auto" w:fill="FFFF00"/>
          </w:tcPr>
          <w:p w14:paraId="42E41405" w14:textId="77777777" w:rsidR="006635A8" w:rsidRPr="00B7493D" w:rsidRDefault="006635A8" w:rsidP="00A13DFF">
            <w:pPr>
              <w:shd w:val="clear" w:color="auto" w:fill="FFFFFF"/>
              <w:spacing w:line="276" w:lineRule="auto"/>
              <w:rPr>
                <w:rFonts w:ascii="Arial" w:hAnsi="Arial" w:cs="Arial"/>
                <w:color w:val="000000" w:themeColor="text1"/>
                <w:lang w:val="ro-RO"/>
              </w:rPr>
            </w:pPr>
            <w:r w:rsidRPr="00B7493D">
              <w:rPr>
                <w:rFonts w:ascii="Arial" w:hAnsi="Arial" w:cs="Arial"/>
                <w:color w:val="000000" w:themeColor="text1"/>
                <w:lang w:val="ro-RO"/>
              </w:rPr>
              <w:t>E2</w:t>
            </w:r>
          </w:p>
        </w:tc>
        <w:tc>
          <w:tcPr>
            <w:tcW w:w="407" w:type="dxa"/>
            <w:tcBorders>
              <w:top w:val="single" w:sz="4" w:space="0" w:color="auto"/>
              <w:left w:val="single" w:sz="4" w:space="0" w:color="auto"/>
              <w:bottom w:val="single" w:sz="4" w:space="0" w:color="auto"/>
              <w:right w:val="single" w:sz="4" w:space="0" w:color="auto"/>
            </w:tcBorders>
            <w:shd w:val="clear" w:color="auto" w:fill="FFFF00"/>
          </w:tcPr>
          <w:p w14:paraId="42E0E12D" w14:textId="77777777" w:rsidR="006635A8" w:rsidRPr="00B7493D" w:rsidRDefault="006635A8" w:rsidP="00A13DFF">
            <w:pPr>
              <w:shd w:val="clear" w:color="auto" w:fill="FFFFFF"/>
              <w:spacing w:line="276" w:lineRule="auto"/>
              <w:rPr>
                <w:rFonts w:ascii="Arial" w:hAnsi="Arial" w:cs="Arial"/>
                <w:color w:val="000000" w:themeColor="text1"/>
                <w:lang w:val="ro-RO"/>
              </w:rPr>
            </w:pPr>
            <w:r w:rsidRPr="00B7493D">
              <w:rPr>
                <w:rFonts w:ascii="Arial" w:hAnsi="Arial" w:cs="Arial"/>
                <w:color w:val="000000" w:themeColor="text1"/>
                <w:lang w:val="ro-RO"/>
              </w:rPr>
              <w:t>E2</w:t>
            </w:r>
          </w:p>
        </w:tc>
        <w:tc>
          <w:tcPr>
            <w:tcW w:w="327" w:type="dxa"/>
            <w:tcBorders>
              <w:top w:val="single" w:sz="4" w:space="0" w:color="auto"/>
              <w:left w:val="single" w:sz="4" w:space="0" w:color="auto"/>
              <w:bottom w:val="single" w:sz="4" w:space="0" w:color="auto"/>
              <w:right w:val="single" w:sz="4" w:space="0" w:color="auto"/>
            </w:tcBorders>
            <w:shd w:val="clear" w:color="auto" w:fill="99CC00"/>
          </w:tcPr>
          <w:p w14:paraId="482B61A0" w14:textId="77777777" w:rsidR="006635A8" w:rsidRPr="00B7493D" w:rsidRDefault="006635A8" w:rsidP="00A13DFF">
            <w:pPr>
              <w:shd w:val="clear" w:color="auto" w:fill="FFFFFF"/>
              <w:spacing w:line="276" w:lineRule="auto"/>
              <w:rPr>
                <w:rFonts w:ascii="Arial" w:hAnsi="Arial" w:cs="Arial"/>
                <w:color w:val="000000" w:themeColor="text1"/>
                <w:lang w:val="ro-RO"/>
              </w:rPr>
            </w:pPr>
            <w:r w:rsidRPr="00B7493D">
              <w:rPr>
                <w:rFonts w:ascii="Arial" w:hAnsi="Arial" w:cs="Arial"/>
                <w:color w:val="000000" w:themeColor="text1"/>
                <w:lang w:val="ro-RO"/>
              </w:rPr>
              <w:t>0</w:t>
            </w:r>
          </w:p>
        </w:tc>
      </w:tr>
    </w:tbl>
    <w:p w14:paraId="7E378968" w14:textId="77777777" w:rsidR="006635A8" w:rsidRPr="00B7493D" w:rsidRDefault="006635A8" w:rsidP="00A13DFF">
      <w:pPr>
        <w:spacing w:line="276" w:lineRule="auto"/>
        <w:rPr>
          <w:rFonts w:ascii="Arial" w:hAnsi="Arial" w:cs="Arial"/>
          <w:color w:val="000000" w:themeColor="text1"/>
          <w:lang w:val="ro-RO"/>
        </w:rPr>
      </w:pPr>
      <w:r w:rsidRPr="00B7493D">
        <w:rPr>
          <w:rFonts w:ascii="Arial" w:hAnsi="Arial" w:cs="Arial"/>
          <w:color w:val="000000" w:themeColor="text1"/>
          <w:lang w:val="ro-RO"/>
        </w:rPr>
        <w:br w:type="page"/>
      </w:r>
    </w:p>
    <w:tbl>
      <w:tblPr>
        <w:tblW w:w="10835" w:type="dxa"/>
        <w:jc w:val="center"/>
        <w:tblLayout w:type="fixed"/>
        <w:tblCellMar>
          <w:left w:w="40" w:type="dxa"/>
          <w:right w:w="40" w:type="dxa"/>
        </w:tblCellMar>
        <w:tblLook w:val="0000" w:firstRow="0" w:lastRow="0" w:firstColumn="0" w:lastColumn="0" w:noHBand="0" w:noVBand="0"/>
      </w:tblPr>
      <w:tblGrid>
        <w:gridCol w:w="1408"/>
        <w:gridCol w:w="1466"/>
        <w:gridCol w:w="366"/>
        <w:gridCol w:w="366"/>
        <w:gridCol w:w="366"/>
        <w:gridCol w:w="489"/>
        <w:gridCol w:w="507"/>
        <w:gridCol w:w="320"/>
        <w:gridCol w:w="1758"/>
        <w:gridCol w:w="1589"/>
        <w:gridCol w:w="366"/>
        <w:gridCol w:w="245"/>
        <w:gridCol w:w="366"/>
        <w:gridCol w:w="489"/>
        <w:gridCol w:w="407"/>
        <w:gridCol w:w="327"/>
      </w:tblGrid>
      <w:tr w:rsidR="00214210" w:rsidRPr="00B7493D" w14:paraId="46E8FCB2" w14:textId="77777777" w:rsidTr="002A5E73">
        <w:trPr>
          <w:trHeight w:hRule="exact" w:val="5725"/>
          <w:jc w:val="center"/>
        </w:trPr>
        <w:tc>
          <w:tcPr>
            <w:tcW w:w="1408" w:type="dxa"/>
            <w:tcBorders>
              <w:top w:val="single" w:sz="4" w:space="0" w:color="auto"/>
              <w:left w:val="single" w:sz="6" w:space="0" w:color="auto"/>
              <w:bottom w:val="single" w:sz="4" w:space="0" w:color="auto"/>
              <w:right w:val="single" w:sz="6" w:space="0" w:color="auto"/>
            </w:tcBorders>
            <w:shd w:val="clear" w:color="auto" w:fill="FFFFFF"/>
          </w:tcPr>
          <w:p w14:paraId="3F2D5F23" w14:textId="77777777" w:rsidR="006635A8" w:rsidRPr="00B7493D" w:rsidRDefault="006635A8" w:rsidP="00A13DFF">
            <w:pPr>
              <w:shd w:val="clear" w:color="auto" w:fill="FFFFFF"/>
              <w:spacing w:line="276" w:lineRule="auto"/>
              <w:ind w:left="53"/>
              <w:rPr>
                <w:rFonts w:ascii="Arial" w:hAnsi="Arial" w:cs="Arial"/>
                <w:color w:val="000000" w:themeColor="text1"/>
                <w:sz w:val="20"/>
                <w:szCs w:val="20"/>
                <w:lang w:val="ro-RO"/>
              </w:rPr>
            </w:pPr>
          </w:p>
          <w:p w14:paraId="4AA793E9" w14:textId="77777777" w:rsidR="006635A8" w:rsidRPr="00B7493D" w:rsidRDefault="006635A8" w:rsidP="00A13DFF">
            <w:pPr>
              <w:shd w:val="clear" w:color="auto" w:fill="FFFFFF"/>
              <w:spacing w:line="276" w:lineRule="auto"/>
              <w:rPr>
                <w:rFonts w:ascii="Arial" w:hAnsi="Arial" w:cs="Arial"/>
                <w:color w:val="000000" w:themeColor="text1"/>
                <w:sz w:val="20"/>
                <w:szCs w:val="20"/>
                <w:lang w:val="ro-RO"/>
              </w:rPr>
            </w:pPr>
          </w:p>
          <w:p w14:paraId="19E23574" w14:textId="77777777" w:rsidR="006635A8" w:rsidRPr="00B7493D" w:rsidRDefault="006635A8" w:rsidP="00A13DFF">
            <w:pPr>
              <w:shd w:val="clear" w:color="auto" w:fill="FFFFFF"/>
              <w:spacing w:line="276" w:lineRule="auto"/>
              <w:ind w:left="53"/>
              <w:rPr>
                <w:rFonts w:ascii="Arial" w:hAnsi="Arial" w:cs="Arial"/>
                <w:color w:val="000000" w:themeColor="text1"/>
                <w:sz w:val="20"/>
                <w:szCs w:val="20"/>
                <w:lang w:val="ro-RO"/>
              </w:rPr>
            </w:pPr>
            <w:r w:rsidRPr="00B7493D">
              <w:rPr>
                <w:rFonts w:ascii="Arial" w:hAnsi="Arial" w:cs="Arial"/>
                <w:color w:val="000000" w:themeColor="text1"/>
                <w:sz w:val="20"/>
                <w:szCs w:val="20"/>
                <w:lang w:val="ro-RO"/>
              </w:rPr>
              <w:t>Producerea,  colectarea deseurilor, depozitarea temporară şi evacuarea deşeurilor in perioada de  şantier</w:t>
            </w:r>
          </w:p>
        </w:tc>
        <w:tc>
          <w:tcPr>
            <w:tcW w:w="1466" w:type="dxa"/>
            <w:tcBorders>
              <w:top w:val="single" w:sz="4" w:space="0" w:color="auto"/>
              <w:left w:val="single" w:sz="6" w:space="0" w:color="auto"/>
              <w:bottom w:val="single" w:sz="4" w:space="0" w:color="auto"/>
              <w:right w:val="single" w:sz="6" w:space="0" w:color="auto"/>
            </w:tcBorders>
            <w:shd w:val="clear" w:color="auto" w:fill="FFFFFF"/>
          </w:tcPr>
          <w:p w14:paraId="16295485" w14:textId="77777777" w:rsidR="006635A8" w:rsidRPr="00B7493D" w:rsidRDefault="006635A8" w:rsidP="00A13DFF">
            <w:pPr>
              <w:shd w:val="clear" w:color="auto" w:fill="FFFFFF"/>
              <w:spacing w:before="307" w:line="276" w:lineRule="auto"/>
              <w:ind w:left="19"/>
              <w:rPr>
                <w:rFonts w:ascii="Arial" w:hAnsi="Arial" w:cs="Arial"/>
                <w:color w:val="000000" w:themeColor="text1"/>
                <w:sz w:val="20"/>
                <w:szCs w:val="20"/>
                <w:lang w:val="ro-RO"/>
              </w:rPr>
            </w:pPr>
          </w:p>
          <w:p w14:paraId="4A9C40B1" w14:textId="77777777" w:rsidR="006635A8" w:rsidRPr="00B7493D" w:rsidRDefault="006635A8" w:rsidP="00A13DFF">
            <w:pPr>
              <w:shd w:val="clear" w:color="auto" w:fill="FFFFFF"/>
              <w:spacing w:before="307" w:line="276" w:lineRule="auto"/>
              <w:rPr>
                <w:rFonts w:ascii="Arial" w:hAnsi="Arial" w:cs="Arial"/>
                <w:color w:val="000000" w:themeColor="text1"/>
                <w:sz w:val="20"/>
                <w:szCs w:val="20"/>
                <w:lang w:val="ro-RO"/>
              </w:rPr>
            </w:pPr>
            <w:r w:rsidRPr="00B7493D">
              <w:rPr>
                <w:rFonts w:ascii="Arial" w:hAnsi="Arial" w:cs="Arial"/>
                <w:color w:val="000000" w:themeColor="text1"/>
                <w:sz w:val="20"/>
                <w:szCs w:val="20"/>
                <w:lang w:val="ro-RO"/>
              </w:rPr>
              <w:t>Neindeplinirea aplicării Obligatiei de Precautie</w:t>
            </w:r>
          </w:p>
          <w:p w14:paraId="676A9FFD" w14:textId="77777777" w:rsidR="006635A8" w:rsidRPr="00B7493D" w:rsidRDefault="006635A8" w:rsidP="00A13DFF">
            <w:pPr>
              <w:shd w:val="clear" w:color="auto" w:fill="FFFFFF"/>
              <w:spacing w:before="293" w:line="276" w:lineRule="auto"/>
              <w:ind w:left="5"/>
              <w:rPr>
                <w:rFonts w:ascii="Arial" w:hAnsi="Arial" w:cs="Arial"/>
                <w:color w:val="000000" w:themeColor="text1"/>
                <w:sz w:val="20"/>
                <w:szCs w:val="20"/>
                <w:lang w:val="ro-RO"/>
              </w:rPr>
            </w:pPr>
          </w:p>
        </w:tc>
        <w:tc>
          <w:tcPr>
            <w:tcW w:w="366" w:type="dxa"/>
            <w:tcBorders>
              <w:top w:val="single" w:sz="4" w:space="0" w:color="auto"/>
              <w:left w:val="single" w:sz="6" w:space="0" w:color="auto"/>
              <w:bottom w:val="single" w:sz="4" w:space="0" w:color="auto"/>
              <w:right w:val="single" w:sz="6" w:space="0" w:color="auto"/>
            </w:tcBorders>
            <w:shd w:val="clear" w:color="auto" w:fill="99CC00"/>
          </w:tcPr>
          <w:p w14:paraId="00889703" w14:textId="77777777" w:rsidR="006635A8" w:rsidRPr="00B7493D" w:rsidRDefault="006635A8" w:rsidP="00A13DFF">
            <w:pPr>
              <w:shd w:val="clear" w:color="auto" w:fill="FFFFFF"/>
              <w:spacing w:line="276" w:lineRule="auto"/>
              <w:rPr>
                <w:rFonts w:ascii="Arial" w:hAnsi="Arial" w:cs="Arial"/>
                <w:color w:val="000000" w:themeColor="text1"/>
                <w:lang w:val="ro-RO"/>
              </w:rPr>
            </w:pPr>
            <w:r w:rsidRPr="00B7493D">
              <w:rPr>
                <w:rFonts w:ascii="Arial" w:hAnsi="Arial" w:cs="Arial"/>
                <w:color w:val="000000" w:themeColor="text1"/>
                <w:lang w:val="ro-RO"/>
              </w:rPr>
              <w:t>0</w:t>
            </w:r>
          </w:p>
        </w:tc>
        <w:tc>
          <w:tcPr>
            <w:tcW w:w="366" w:type="dxa"/>
            <w:tcBorders>
              <w:top w:val="single" w:sz="4" w:space="0" w:color="auto"/>
              <w:left w:val="single" w:sz="6" w:space="0" w:color="auto"/>
              <w:bottom w:val="single" w:sz="4" w:space="0" w:color="auto"/>
              <w:right w:val="single" w:sz="6" w:space="0" w:color="auto"/>
            </w:tcBorders>
            <w:shd w:val="clear" w:color="auto" w:fill="FFFF00"/>
          </w:tcPr>
          <w:p w14:paraId="1316095C" w14:textId="77777777" w:rsidR="006635A8" w:rsidRPr="00B7493D" w:rsidRDefault="006635A8" w:rsidP="00A13DFF">
            <w:pPr>
              <w:shd w:val="clear" w:color="auto" w:fill="FFFFFF"/>
              <w:spacing w:line="276" w:lineRule="auto"/>
              <w:rPr>
                <w:rFonts w:ascii="Arial" w:hAnsi="Arial" w:cs="Arial"/>
                <w:color w:val="000000" w:themeColor="text1"/>
                <w:lang w:val="ro-RO"/>
              </w:rPr>
            </w:pPr>
            <w:r w:rsidRPr="00B7493D">
              <w:rPr>
                <w:rFonts w:ascii="Arial" w:hAnsi="Arial" w:cs="Arial"/>
                <w:color w:val="000000" w:themeColor="text1"/>
                <w:lang w:val="ro-RO"/>
              </w:rPr>
              <w:t>E2</w:t>
            </w:r>
          </w:p>
        </w:tc>
        <w:tc>
          <w:tcPr>
            <w:tcW w:w="366" w:type="dxa"/>
            <w:tcBorders>
              <w:top w:val="single" w:sz="4" w:space="0" w:color="auto"/>
              <w:left w:val="single" w:sz="6" w:space="0" w:color="auto"/>
              <w:bottom w:val="single" w:sz="4" w:space="0" w:color="auto"/>
              <w:right w:val="single" w:sz="6" w:space="0" w:color="auto"/>
            </w:tcBorders>
            <w:shd w:val="clear" w:color="auto" w:fill="993300"/>
          </w:tcPr>
          <w:p w14:paraId="4F71DBE6" w14:textId="77777777" w:rsidR="006635A8" w:rsidRPr="00B7493D" w:rsidRDefault="006635A8" w:rsidP="00A13DFF">
            <w:pPr>
              <w:shd w:val="clear" w:color="auto" w:fill="FFFFFF"/>
              <w:spacing w:line="276" w:lineRule="auto"/>
              <w:rPr>
                <w:rFonts w:ascii="Arial" w:hAnsi="Arial" w:cs="Arial"/>
                <w:color w:val="000000" w:themeColor="text1"/>
                <w:lang w:val="ro-RO"/>
              </w:rPr>
            </w:pPr>
            <w:r w:rsidRPr="00B7493D">
              <w:rPr>
                <w:rFonts w:ascii="Arial" w:hAnsi="Arial" w:cs="Arial"/>
                <w:color w:val="000000" w:themeColor="text1"/>
                <w:lang w:val="ro-RO"/>
              </w:rPr>
              <w:t>E3</w:t>
            </w:r>
          </w:p>
        </w:tc>
        <w:tc>
          <w:tcPr>
            <w:tcW w:w="489" w:type="dxa"/>
            <w:tcBorders>
              <w:top w:val="single" w:sz="4" w:space="0" w:color="auto"/>
              <w:left w:val="single" w:sz="6" w:space="0" w:color="auto"/>
              <w:bottom w:val="single" w:sz="4" w:space="0" w:color="auto"/>
              <w:right w:val="single" w:sz="6" w:space="0" w:color="auto"/>
            </w:tcBorders>
            <w:shd w:val="clear" w:color="auto" w:fill="993300"/>
          </w:tcPr>
          <w:p w14:paraId="5E0DE4DA" w14:textId="77777777" w:rsidR="006635A8" w:rsidRPr="00B7493D" w:rsidRDefault="006635A8" w:rsidP="00A13DFF">
            <w:pPr>
              <w:shd w:val="clear" w:color="auto" w:fill="FFFFFF"/>
              <w:spacing w:line="276" w:lineRule="auto"/>
              <w:rPr>
                <w:rFonts w:ascii="Arial" w:hAnsi="Arial" w:cs="Arial"/>
                <w:color w:val="000000" w:themeColor="text1"/>
                <w:lang w:val="ro-RO"/>
              </w:rPr>
            </w:pPr>
            <w:r w:rsidRPr="00B7493D">
              <w:rPr>
                <w:rFonts w:ascii="Arial" w:hAnsi="Arial" w:cs="Arial"/>
                <w:color w:val="000000" w:themeColor="text1"/>
                <w:lang w:val="ro-RO"/>
              </w:rPr>
              <w:t>E3</w:t>
            </w:r>
          </w:p>
        </w:tc>
        <w:tc>
          <w:tcPr>
            <w:tcW w:w="507" w:type="dxa"/>
            <w:tcBorders>
              <w:top w:val="single" w:sz="4" w:space="0" w:color="auto"/>
              <w:left w:val="single" w:sz="6" w:space="0" w:color="auto"/>
              <w:bottom w:val="single" w:sz="4" w:space="0" w:color="auto"/>
              <w:right w:val="single" w:sz="6" w:space="0" w:color="auto"/>
            </w:tcBorders>
            <w:shd w:val="clear" w:color="auto" w:fill="993300"/>
          </w:tcPr>
          <w:p w14:paraId="56115CB4" w14:textId="77777777" w:rsidR="006635A8" w:rsidRPr="00B7493D" w:rsidRDefault="006635A8" w:rsidP="00A13DFF">
            <w:pPr>
              <w:shd w:val="clear" w:color="auto" w:fill="FFFFFF"/>
              <w:spacing w:line="276" w:lineRule="auto"/>
              <w:rPr>
                <w:rFonts w:ascii="Arial" w:hAnsi="Arial" w:cs="Arial"/>
                <w:color w:val="000000" w:themeColor="text1"/>
                <w:lang w:val="ro-RO"/>
              </w:rPr>
            </w:pPr>
            <w:r w:rsidRPr="00B7493D">
              <w:rPr>
                <w:rFonts w:ascii="Arial" w:hAnsi="Arial" w:cs="Arial"/>
                <w:color w:val="000000" w:themeColor="text1"/>
                <w:lang w:val="ro-RO"/>
              </w:rPr>
              <w:t>E4</w:t>
            </w:r>
          </w:p>
        </w:tc>
        <w:tc>
          <w:tcPr>
            <w:tcW w:w="320" w:type="dxa"/>
            <w:tcBorders>
              <w:top w:val="single" w:sz="4" w:space="0" w:color="auto"/>
              <w:left w:val="single" w:sz="6" w:space="0" w:color="auto"/>
              <w:bottom w:val="single" w:sz="4" w:space="0" w:color="auto"/>
              <w:right w:val="single" w:sz="6" w:space="0" w:color="auto"/>
            </w:tcBorders>
            <w:shd w:val="clear" w:color="auto" w:fill="99CC00"/>
          </w:tcPr>
          <w:p w14:paraId="731E599A" w14:textId="77777777" w:rsidR="006635A8" w:rsidRPr="00B7493D" w:rsidRDefault="006635A8" w:rsidP="00A13DFF">
            <w:pPr>
              <w:shd w:val="clear" w:color="auto" w:fill="FFFFFF"/>
              <w:spacing w:line="276" w:lineRule="auto"/>
              <w:rPr>
                <w:rFonts w:ascii="Arial" w:hAnsi="Arial" w:cs="Arial"/>
                <w:color w:val="000000" w:themeColor="text1"/>
                <w:lang w:val="ro-RO"/>
              </w:rPr>
            </w:pPr>
            <w:r w:rsidRPr="00B7493D">
              <w:rPr>
                <w:rFonts w:ascii="Arial" w:hAnsi="Arial" w:cs="Arial"/>
                <w:color w:val="000000" w:themeColor="text1"/>
                <w:lang w:val="ro-RO"/>
              </w:rPr>
              <w:t>E1</w:t>
            </w:r>
          </w:p>
        </w:tc>
        <w:tc>
          <w:tcPr>
            <w:tcW w:w="1758" w:type="dxa"/>
            <w:tcBorders>
              <w:top w:val="single" w:sz="4" w:space="0" w:color="auto"/>
              <w:left w:val="single" w:sz="6" w:space="0" w:color="auto"/>
              <w:bottom w:val="single" w:sz="4" w:space="0" w:color="auto"/>
              <w:right w:val="single" w:sz="6" w:space="0" w:color="auto"/>
            </w:tcBorders>
            <w:shd w:val="clear" w:color="auto" w:fill="FFFFFF"/>
          </w:tcPr>
          <w:p w14:paraId="6E605E95" w14:textId="77777777" w:rsidR="006635A8" w:rsidRPr="00B7493D" w:rsidRDefault="006635A8" w:rsidP="00A13DFF">
            <w:pPr>
              <w:shd w:val="clear" w:color="auto" w:fill="FFFFFF"/>
              <w:spacing w:line="276" w:lineRule="auto"/>
              <w:ind w:left="14"/>
              <w:rPr>
                <w:rFonts w:ascii="Arial" w:hAnsi="Arial" w:cs="Arial"/>
                <w:color w:val="000000" w:themeColor="text1"/>
                <w:sz w:val="20"/>
                <w:szCs w:val="20"/>
                <w:lang w:val="ro-RO"/>
              </w:rPr>
            </w:pPr>
            <w:r w:rsidRPr="00B7493D">
              <w:rPr>
                <w:rFonts w:ascii="Arial" w:hAnsi="Arial" w:cs="Arial"/>
                <w:color w:val="000000" w:themeColor="text1"/>
                <w:sz w:val="20"/>
                <w:szCs w:val="20"/>
                <w:u w:val="single"/>
                <w:lang w:val="ro-RO"/>
              </w:rPr>
              <w:t>Comportament</w:t>
            </w:r>
          </w:p>
          <w:p w14:paraId="02195ADE" w14:textId="77777777" w:rsidR="006635A8" w:rsidRPr="00B7493D" w:rsidRDefault="006635A8" w:rsidP="00A13DFF">
            <w:pPr>
              <w:shd w:val="clear" w:color="auto" w:fill="FFFFFF"/>
              <w:spacing w:line="276" w:lineRule="auto"/>
              <w:rPr>
                <w:rFonts w:ascii="Arial" w:hAnsi="Arial" w:cs="Arial"/>
                <w:color w:val="000000" w:themeColor="text1"/>
                <w:sz w:val="20"/>
                <w:szCs w:val="20"/>
                <w:lang w:val="ro-RO"/>
              </w:rPr>
            </w:pPr>
            <w:r w:rsidRPr="00B7493D">
              <w:rPr>
                <w:rFonts w:ascii="Arial" w:hAnsi="Arial" w:cs="Arial"/>
                <w:color w:val="000000" w:themeColor="text1"/>
                <w:sz w:val="20"/>
                <w:szCs w:val="20"/>
                <w:lang w:val="ro-RO"/>
              </w:rPr>
              <w:t xml:space="preserve">Deseurile vor fi separate in saci de polietilena şi dusi in containere corespunzatoare din santier. </w:t>
            </w:r>
          </w:p>
          <w:p w14:paraId="21BF96F2" w14:textId="77777777" w:rsidR="006635A8" w:rsidRPr="00B7493D" w:rsidRDefault="006635A8" w:rsidP="00A13DFF">
            <w:pPr>
              <w:shd w:val="clear" w:color="auto" w:fill="FFFFFF"/>
              <w:spacing w:line="276" w:lineRule="auto"/>
              <w:ind w:left="10"/>
              <w:rPr>
                <w:rFonts w:ascii="Arial" w:hAnsi="Arial" w:cs="Arial"/>
                <w:color w:val="000000" w:themeColor="text1"/>
                <w:sz w:val="20"/>
                <w:szCs w:val="20"/>
                <w:lang w:val="ro-RO"/>
              </w:rPr>
            </w:pPr>
            <w:r w:rsidRPr="00B7493D">
              <w:rPr>
                <w:rFonts w:ascii="Arial" w:hAnsi="Arial" w:cs="Arial"/>
                <w:color w:val="000000" w:themeColor="text1"/>
                <w:sz w:val="20"/>
                <w:szCs w:val="20"/>
                <w:lang w:val="ro-RO"/>
              </w:rPr>
              <w:t>Colectarea selectivă a deseurilor</w:t>
            </w:r>
          </w:p>
          <w:p w14:paraId="4E0E8068" w14:textId="77777777" w:rsidR="006635A8" w:rsidRPr="00B7493D" w:rsidRDefault="006635A8" w:rsidP="00A13DFF">
            <w:pPr>
              <w:shd w:val="clear" w:color="auto" w:fill="FFFFFF"/>
              <w:spacing w:line="276" w:lineRule="auto"/>
              <w:ind w:left="34"/>
              <w:rPr>
                <w:rFonts w:ascii="Arial" w:hAnsi="Arial" w:cs="Arial"/>
                <w:color w:val="000000" w:themeColor="text1"/>
                <w:sz w:val="20"/>
                <w:szCs w:val="20"/>
                <w:lang w:val="ro-RO"/>
              </w:rPr>
            </w:pPr>
            <w:r w:rsidRPr="00B7493D">
              <w:rPr>
                <w:rFonts w:ascii="Arial" w:hAnsi="Arial" w:cs="Arial"/>
                <w:color w:val="000000" w:themeColor="text1"/>
                <w:sz w:val="20"/>
                <w:szCs w:val="20"/>
                <w:u w:val="single"/>
                <w:lang w:val="ro-RO"/>
              </w:rPr>
              <w:t>Echipamente</w:t>
            </w:r>
          </w:p>
          <w:p w14:paraId="1D60F2FF" w14:textId="77777777" w:rsidR="006635A8" w:rsidRPr="00B7493D" w:rsidRDefault="006635A8" w:rsidP="00A13DFF">
            <w:pPr>
              <w:shd w:val="clear" w:color="auto" w:fill="FFFFFF"/>
              <w:spacing w:line="276" w:lineRule="auto"/>
              <w:ind w:left="34"/>
              <w:rPr>
                <w:rFonts w:ascii="Arial" w:hAnsi="Arial" w:cs="Arial"/>
                <w:color w:val="000000" w:themeColor="text1"/>
                <w:sz w:val="20"/>
                <w:szCs w:val="20"/>
                <w:lang w:val="ro-RO"/>
              </w:rPr>
            </w:pPr>
            <w:r w:rsidRPr="00B7493D">
              <w:rPr>
                <w:rFonts w:ascii="Arial" w:hAnsi="Arial" w:cs="Arial"/>
                <w:color w:val="000000" w:themeColor="text1"/>
                <w:sz w:val="20"/>
                <w:szCs w:val="20"/>
                <w:lang w:val="ro-RO"/>
              </w:rPr>
              <w:t xml:space="preserve">Personal pregătit şi echipamente adecvate pentru astfel de situaţii de urgenţă </w:t>
            </w:r>
          </w:p>
          <w:p w14:paraId="2B56D29E" w14:textId="77777777" w:rsidR="006635A8" w:rsidRPr="00B7493D" w:rsidRDefault="006635A8" w:rsidP="00A13DFF">
            <w:pPr>
              <w:shd w:val="clear" w:color="auto" w:fill="FFFFFF"/>
              <w:spacing w:line="276" w:lineRule="auto"/>
              <w:ind w:left="10"/>
              <w:rPr>
                <w:rFonts w:ascii="Arial" w:hAnsi="Arial" w:cs="Arial"/>
                <w:color w:val="000000" w:themeColor="text1"/>
                <w:sz w:val="20"/>
                <w:szCs w:val="20"/>
                <w:u w:val="single"/>
                <w:lang w:val="ro-RO"/>
              </w:rPr>
            </w:pPr>
          </w:p>
          <w:p w14:paraId="3CDAB0CB" w14:textId="77777777" w:rsidR="006635A8" w:rsidRPr="00B7493D" w:rsidRDefault="006635A8" w:rsidP="00A13DFF">
            <w:pPr>
              <w:shd w:val="clear" w:color="auto" w:fill="FFFFFF"/>
              <w:spacing w:line="276" w:lineRule="auto"/>
              <w:ind w:left="19"/>
              <w:rPr>
                <w:rFonts w:ascii="Arial" w:hAnsi="Arial" w:cs="Arial"/>
                <w:color w:val="000000" w:themeColor="text1"/>
                <w:sz w:val="20"/>
                <w:szCs w:val="20"/>
                <w:u w:val="single"/>
                <w:lang w:val="ro-RO"/>
              </w:rPr>
            </w:pPr>
          </w:p>
        </w:tc>
        <w:tc>
          <w:tcPr>
            <w:tcW w:w="1589" w:type="dxa"/>
            <w:tcBorders>
              <w:top w:val="single" w:sz="4" w:space="0" w:color="auto"/>
              <w:left w:val="single" w:sz="6" w:space="0" w:color="auto"/>
              <w:bottom w:val="single" w:sz="4" w:space="0" w:color="auto"/>
              <w:right w:val="single" w:sz="6" w:space="0" w:color="auto"/>
            </w:tcBorders>
            <w:shd w:val="clear" w:color="auto" w:fill="FFFFFF"/>
          </w:tcPr>
          <w:p w14:paraId="2CBD3AD5" w14:textId="77777777" w:rsidR="006635A8" w:rsidRPr="00B7493D" w:rsidRDefault="006635A8" w:rsidP="00A13DFF">
            <w:pPr>
              <w:shd w:val="clear" w:color="auto" w:fill="FFFFFF"/>
              <w:spacing w:line="276" w:lineRule="auto"/>
              <w:ind w:left="48"/>
              <w:rPr>
                <w:rFonts w:ascii="Arial" w:hAnsi="Arial" w:cs="Arial"/>
                <w:color w:val="000000" w:themeColor="text1"/>
                <w:lang w:val="ro-RO"/>
              </w:rPr>
            </w:pPr>
          </w:p>
        </w:tc>
        <w:tc>
          <w:tcPr>
            <w:tcW w:w="366" w:type="dxa"/>
            <w:tcBorders>
              <w:top w:val="single" w:sz="4" w:space="0" w:color="auto"/>
              <w:left w:val="single" w:sz="6" w:space="0" w:color="auto"/>
              <w:bottom w:val="single" w:sz="4" w:space="0" w:color="auto"/>
              <w:right w:val="single" w:sz="6" w:space="0" w:color="auto"/>
            </w:tcBorders>
            <w:shd w:val="clear" w:color="auto" w:fill="99CC00"/>
          </w:tcPr>
          <w:p w14:paraId="7286C41C" w14:textId="77777777" w:rsidR="006635A8" w:rsidRPr="00B7493D" w:rsidRDefault="006635A8" w:rsidP="00A13DFF">
            <w:pPr>
              <w:shd w:val="clear" w:color="auto" w:fill="FFFFFF"/>
              <w:spacing w:line="276" w:lineRule="auto"/>
              <w:rPr>
                <w:rFonts w:ascii="Arial" w:hAnsi="Arial" w:cs="Arial"/>
                <w:color w:val="000000" w:themeColor="text1"/>
                <w:lang w:val="ro-RO"/>
              </w:rPr>
            </w:pPr>
            <w:r w:rsidRPr="00B7493D">
              <w:rPr>
                <w:rFonts w:ascii="Arial" w:hAnsi="Arial" w:cs="Arial"/>
                <w:color w:val="000000" w:themeColor="text1"/>
                <w:lang w:val="ro-RO"/>
              </w:rPr>
              <w:t>0</w:t>
            </w:r>
          </w:p>
        </w:tc>
        <w:tc>
          <w:tcPr>
            <w:tcW w:w="245" w:type="dxa"/>
            <w:tcBorders>
              <w:top w:val="single" w:sz="4" w:space="0" w:color="auto"/>
              <w:left w:val="single" w:sz="6" w:space="0" w:color="auto"/>
              <w:bottom w:val="single" w:sz="4" w:space="0" w:color="auto"/>
              <w:right w:val="single" w:sz="6" w:space="0" w:color="auto"/>
            </w:tcBorders>
            <w:shd w:val="clear" w:color="auto" w:fill="99CC00"/>
          </w:tcPr>
          <w:p w14:paraId="371E51FF" w14:textId="77777777" w:rsidR="006635A8" w:rsidRPr="00B7493D" w:rsidRDefault="006635A8" w:rsidP="00A13DFF">
            <w:pPr>
              <w:shd w:val="clear" w:color="auto" w:fill="FFFFFF"/>
              <w:spacing w:line="276" w:lineRule="auto"/>
              <w:rPr>
                <w:rFonts w:ascii="Arial" w:hAnsi="Arial" w:cs="Arial"/>
                <w:color w:val="000000" w:themeColor="text1"/>
                <w:lang w:val="ro-RO"/>
              </w:rPr>
            </w:pPr>
            <w:r w:rsidRPr="00B7493D">
              <w:rPr>
                <w:rFonts w:ascii="Arial" w:hAnsi="Arial" w:cs="Arial"/>
                <w:color w:val="000000" w:themeColor="text1"/>
                <w:lang w:val="ro-RO"/>
              </w:rPr>
              <w:t>0</w:t>
            </w:r>
          </w:p>
        </w:tc>
        <w:tc>
          <w:tcPr>
            <w:tcW w:w="366" w:type="dxa"/>
            <w:tcBorders>
              <w:top w:val="single" w:sz="4" w:space="0" w:color="auto"/>
              <w:left w:val="single" w:sz="6" w:space="0" w:color="auto"/>
              <w:bottom w:val="single" w:sz="4" w:space="0" w:color="auto"/>
              <w:right w:val="single" w:sz="6" w:space="0" w:color="auto"/>
            </w:tcBorders>
            <w:shd w:val="clear" w:color="auto" w:fill="99CC00"/>
          </w:tcPr>
          <w:p w14:paraId="213C65CD" w14:textId="77777777" w:rsidR="006635A8" w:rsidRPr="00B7493D" w:rsidRDefault="006635A8" w:rsidP="00A13DFF">
            <w:pPr>
              <w:shd w:val="clear" w:color="auto" w:fill="FFFFFF"/>
              <w:spacing w:line="276" w:lineRule="auto"/>
              <w:rPr>
                <w:rFonts w:ascii="Arial" w:hAnsi="Arial" w:cs="Arial"/>
                <w:color w:val="000000" w:themeColor="text1"/>
                <w:lang w:val="ro-RO"/>
              </w:rPr>
            </w:pPr>
            <w:r w:rsidRPr="00B7493D">
              <w:rPr>
                <w:rFonts w:ascii="Arial" w:hAnsi="Arial" w:cs="Arial"/>
                <w:color w:val="000000" w:themeColor="text1"/>
                <w:lang w:val="ro-RO"/>
              </w:rPr>
              <w:t>0</w:t>
            </w:r>
          </w:p>
        </w:tc>
        <w:tc>
          <w:tcPr>
            <w:tcW w:w="489" w:type="dxa"/>
            <w:tcBorders>
              <w:top w:val="single" w:sz="4" w:space="0" w:color="auto"/>
              <w:left w:val="single" w:sz="6" w:space="0" w:color="auto"/>
              <w:bottom w:val="single" w:sz="4" w:space="0" w:color="auto"/>
              <w:right w:val="single" w:sz="6" w:space="0" w:color="auto"/>
            </w:tcBorders>
            <w:shd w:val="clear" w:color="auto" w:fill="FFFF00"/>
          </w:tcPr>
          <w:p w14:paraId="251A2BDC" w14:textId="77777777" w:rsidR="006635A8" w:rsidRPr="00B7493D" w:rsidRDefault="006635A8" w:rsidP="00A13DFF">
            <w:pPr>
              <w:shd w:val="clear" w:color="auto" w:fill="FFFFFF"/>
              <w:spacing w:line="276" w:lineRule="auto"/>
              <w:rPr>
                <w:rFonts w:ascii="Arial" w:hAnsi="Arial" w:cs="Arial"/>
                <w:color w:val="000000" w:themeColor="text1"/>
                <w:lang w:val="ro-RO"/>
              </w:rPr>
            </w:pPr>
            <w:r w:rsidRPr="00B7493D">
              <w:rPr>
                <w:rFonts w:ascii="Arial" w:hAnsi="Arial" w:cs="Arial"/>
                <w:color w:val="000000" w:themeColor="text1"/>
                <w:lang w:val="ro-RO"/>
              </w:rPr>
              <w:t>E2</w:t>
            </w:r>
          </w:p>
        </w:tc>
        <w:tc>
          <w:tcPr>
            <w:tcW w:w="407" w:type="dxa"/>
            <w:tcBorders>
              <w:top w:val="single" w:sz="4" w:space="0" w:color="auto"/>
              <w:left w:val="single" w:sz="6" w:space="0" w:color="auto"/>
              <w:bottom w:val="single" w:sz="4" w:space="0" w:color="auto"/>
              <w:right w:val="single" w:sz="6" w:space="0" w:color="auto"/>
            </w:tcBorders>
            <w:shd w:val="clear" w:color="auto" w:fill="FFFF00"/>
          </w:tcPr>
          <w:p w14:paraId="78116E36" w14:textId="77777777" w:rsidR="006635A8" w:rsidRPr="00B7493D" w:rsidRDefault="006635A8" w:rsidP="00A13DFF">
            <w:pPr>
              <w:shd w:val="clear" w:color="auto" w:fill="FFFFFF"/>
              <w:spacing w:line="276" w:lineRule="auto"/>
              <w:rPr>
                <w:rFonts w:ascii="Arial" w:hAnsi="Arial" w:cs="Arial"/>
                <w:color w:val="000000" w:themeColor="text1"/>
                <w:lang w:val="ro-RO"/>
              </w:rPr>
            </w:pPr>
            <w:r w:rsidRPr="00B7493D">
              <w:rPr>
                <w:rFonts w:ascii="Arial" w:hAnsi="Arial" w:cs="Arial"/>
                <w:color w:val="000000" w:themeColor="text1"/>
                <w:lang w:val="ro-RO"/>
              </w:rPr>
              <w:t>E2</w:t>
            </w:r>
          </w:p>
        </w:tc>
        <w:tc>
          <w:tcPr>
            <w:tcW w:w="327" w:type="dxa"/>
            <w:tcBorders>
              <w:top w:val="single" w:sz="4" w:space="0" w:color="auto"/>
              <w:left w:val="single" w:sz="6" w:space="0" w:color="auto"/>
              <w:bottom w:val="single" w:sz="4" w:space="0" w:color="auto"/>
              <w:right w:val="single" w:sz="6" w:space="0" w:color="auto"/>
            </w:tcBorders>
            <w:shd w:val="clear" w:color="auto" w:fill="99CC00"/>
          </w:tcPr>
          <w:p w14:paraId="4FBDFEE8" w14:textId="77777777" w:rsidR="006635A8" w:rsidRPr="00B7493D" w:rsidRDefault="006635A8" w:rsidP="00A13DFF">
            <w:pPr>
              <w:shd w:val="clear" w:color="auto" w:fill="FFFFFF"/>
              <w:spacing w:line="276" w:lineRule="auto"/>
              <w:rPr>
                <w:rFonts w:ascii="Arial" w:hAnsi="Arial" w:cs="Arial"/>
                <w:color w:val="000000" w:themeColor="text1"/>
                <w:lang w:val="ro-RO"/>
              </w:rPr>
            </w:pPr>
            <w:r w:rsidRPr="00B7493D">
              <w:rPr>
                <w:rFonts w:ascii="Arial" w:hAnsi="Arial" w:cs="Arial"/>
                <w:color w:val="000000" w:themeColor="text1"/>
                <w:lang w:val="ro-RO"/>
              </w:rPr>
              <w:t>0</w:t>
            </w:r>
          </w:p>
        </w:tc>
      </w:tr>
    </w:tbl>
    <w:p w14:paraId="73332083" w14:textId="77777777" w:rsidR="006635A8" w:rsidRPr="00B7493D" w:rsidRDefault="006635A8" w:rsidP="00A13DFF">
      <w:pPr>
        <w:spacing w:line="276" w:lineRule="auto"/>
        <w:rPr>
          <w:rFonts w:ascii="Arial" w:hAnsi="Arial" w:cs="Arial"/>
          <w:color w:val="000000" w:themeColor="text1"/>
          <w:lang w:val="ro-RO"/>
        </w:rPr>
      </w:pPr>
    </w:p>
    <w:p w14:paraId="0B73385B" w14:textId="77777777" w:rsidR="006635A8" w:rsidRPr="00B7493D" w:rsidRDefault="006635A8" w:rsidP="00A13DFF">
      <w:pPr>
        <w:spacing w:line="276" w:lineRule="auto"/>
        <w:rPr>
          <w:rFonts w:ascii="Arial" w:hAnsi="Arial" w:cs="Arial"/>
          <w:color w:val="000000" w:themeColor="text1"/>
          <w:lang w:val="ro-RO"/>
        </w:rPr>
      </w:pPr>
    </w:p>
    <w:p w14:paraId="3FE80223" w14:textId="77777777" w:rsidR="006635A8" w:rsidRPr="00B7493D" w:rsidRDefault="006635A8" w:rsidP="00A13DFF">
      <w:pPr>
        <w:pStyle w:val="Listparagraf"/>
        <w:shd w:val="clear" w:color="auto" w:fill="FFFFFF"/>
        <w:spacing w:after="150" w:line="276" w:lineRule="auto"/>
        <w:ind w:firstLine="556"/>
        <w:rPr>
          <w:rFonts w:ascii="Arial" w:hAnsi="Arial" w:cs="Arial"/>
          <w:color w:val="000000" w:themeColor="text1"/>
          <w:lang w:val="ro-RO"/>
        </w:rPr>
        <w:sectPr w:rsidR="006635A8" w:rsidRPr="00B7493D" w:rsidSect="00904521">
          <w:pgSz w:w="11906" w:h="16838" w:code="9"/>
          <w:pgMar w:top="1276" w:right="1440" w:bottom="1135" w:left="1440" w:header="1" w:footer="427" w:gutter="0"/>
          <w:cols w:space="708"/>
          <w:docGrid w:linePitch="360"/>
        </w:sectPr>
      </w:pPr>
    </w:p>
    <w:p w14:paraId="42A6DB19" w14:textId="2BD9F39F" w:rsidR="006635A8" w:rsidRPr="00B7493D" w:rsidRDefault="006635A8" w:rsidP="002A5E73">
      <w:pPr>
        <w:pStyle w:val="Titlu1"/>
        <w:rPr>
          <w:rFonts w:ascii="Arial" w:hAnsi="Arial" w:cs="Arial"/>
          <w:b/>
          <w:bCs/>
          <w:color w:val="000000" w:themeColor="text1"/>
          <w:sz w:val="28"/>
          <w:szCs w:val="28"/>
          <w:lang w:val="ro-RO"/>
        </w:rPr>
      </w:pPr>
      <w:bookmarkStart w:id="200" w:name="_Toc54521391"/>
      <w:bookmarkStart w:id="201" w:name="_Toc103140101"/>
      <w:r w:rsidRPr="00B7493D">
        <w:rPr>
          <w:rFonts w:ascii="Arial" w:hAnsi="Arial" w:cs="Arial"/>
          <w:b/>
          <w:bCs/>
          <w:color w:val="000000" w:themeColor="text1"/>
          <w:sz w:val="28"/>
          <w:szCs w:val="28"/>
          <w:lang w:val="ro-RO"/>
        </w:rPr>
        <w:lastRenderedPageBreak/>
        <w:t>CAP. VIII. Prevederi pentru monitorizarea mediului</w:t>
      </w:r>
      <w:bookmarkEnd w:id="200"/>
      <w:bookmarkEnd w:id="201"/>
      <w:r w:rsidRPr="00B7493D">
        <w:rPr>
          <w:rFonts w:ascii="Arial" w:hAnsi="Arial" w:cs="Arial"/>
          <w:b/>
          <w:bCs/>
          <w:color w:val="000000" w:themeColor="text1"/>
          <w:sz w:val="28"/>
          <w:szCs w:val="28"/>
          <w:lang w:val="ro-RO"/>
        </w:rPr>
        <w:t xml:space="preserve"> </w:t>
      </w:r>
      <w:bookmarkEnd w:id="157"/>
    </w:p>
    <w:p w14:paraId="16301484" w14:textId="77777777" w:rsidR="006635A8" w:rsidRPr="00B7493D" w:rsidRDefault="006635A8" w:rsidP="00A13DFF">
      <w:pPr>
        <w:spacing w:before="120" w:after="120" w:line="276" w:lineRule="auto"/>
        <w:contextualSpacing/>
        <w:rPr>
          <w:rFonts w:ascii="Arial" w:hAnsi="Arial" w:cs="Arial"/>
          <w:color w:val="000000" w:themeColor="text1"/>
          <w:lang w:val="ro-RO"/>
        </w:rPr>
      </w:pPr>
      <w:r w:rsidRPr="00B7493D">
        <w:rPr>
          <w:rFonts w:ascii="Arial" w:hAnsi="Arial" w:cs="Arial"/>
          <w:color w:val="000000" w:themeColor="text1"/>
          <w:lang w:val="ro-RO"/>
        </w:rPr>
        <w:t xml:space="preserve"> </w:t>
      </w:r>
      <w:r w:rsidRPr="00B7493D">
        <w:rPr>
          <w:rFonts w:ascii="Arial" w:hAnsi="Arial" w:cs="Arial"/>
          <w:b/>
          <w:color w:val="000000" w:themeColor="text1"/>
          <w:lang w:val="ro-RO"/>
        </w:rPr>
        <w:t>- Dotări şi măsuri prevăzute pentru controlul emisiilor de poluanţi în mediu</w:t>
      </w:r>
    </w:p>
    <w:p w14:paraId="4D8FDBE7" w14:textId="77777777" w:rsidR="006635A8" w:rsidRPr="00B7493D" w:rsidRDefault="006635A8" w:rsidP="00A13DFF">
      <w:pPr>
        <w:spacing w:before="120" w:after="120" w:line="276" w:lineRule="auto"/>
        <w:contextualSpacing/>
        <w:rPr>
          <w:rFonts w:ascii="Arial" w:hAnsi="Arial" w:cs="Arial"/>
          <w:color w:val="000000" w:themeColor="text1"/>
          <w:lang w:val="ro-RO"/>
        </w:rPr>
      </w:pPr>
    </w:p>
    <w:p w14:paraId="22F3FF7E" w14:textId="77777777" w:rsidR="006635A8" w:rsidRPr="00B7493D" w:rsidRDefault="006635A8" w:rsidP="00A13DFF">
      <w:pPr>
        <w:autoSpaceDE w:val="0"/>
        <w:autoSpaceDN w:val="0"/>
        <w:adjustRightInd w:val="0"/>
        <w:spacing w:before="120" w:after="120" w:line="276" w:lineRule="auto"/>
        <w:ind w:firstLine="720"/>
        <w:contextualSpacing/>
        <w:jc w:val="both"/>
        <w:rPr>
          <w:rFonts w:ascii="Arial" w:hAnsi="Arial" w:cs="Arial"/>
          <w:color w:val="000000" w:themeColor="text1"/>
          <w:lang w:val="ro-RO"/>
        </w:rPr>
      </w:pPr>
      <w:r w:rsidRPr="00B7493D">
        <w:rPr>
          <w:rFonts w:ascii="Arial" w:hAnsi="Arial" w:cs="Arial"/>
          <w:color w:val="000000" w:themeColor="text1"/>
          <w:lang w:val="ro-RO"/>
        </w:rPr>
        <w:t xml:space="preserve"> In </w:t>
      </w:r>
      <w:r w:rsidRPr="00B7493D">
        <w:rPr>
          <w:rFonts w:ascii="Arial" w:hAnsi="Arial" w:cs="Arial"/>
          <w:i/>
          <w:iCs/>
          <w:color w:val="000000" w:themeColor="text1"/>
          <w:lang w:val="ro-RO"/>
        </w:rPr>
        <w:t>Tabelul nr. VIII.1</w:t>
      </w:r>
      <w:r w:rsidRPr="00B7493D">
        <w:rPr>
          <w:rFonts w:ascii="Arial" w:hAnsi="Arial" w:cs="Arial"/>
          <w:color w:val="000000" w:themeColor="text1"/>
          <w:lang w:val="ro-RO"/>
        </w:rPr>
        <w:t xml:space="preserve"> de mai jos sunt prezentate câteva măsuri de monitorizare a mediului pe perioada de construcţie.</w:t>
      </w:r>
    </w:p>
    <w:p w14:paraId="059D3EB2" w14:textId="77777777" w:rsidR="006635A8" w:rsidRPr="00B7493D" w:rsidRDefault="006635A8" w:rsidP="00A13DFF">
      <w:pPr>
        <w:spacing w:after="60" w:line="276" w:lineRule="auto"/>
        <w:contextualSpacing/>
        <w:rPr>
          <w:rFonts w:ascii="Arial" w:hAnsi="Arial" w:cs="Arial"/>
          <w:color w:val="000000" w:themeColor="text1"/>
          <w:lang w:val="ro-RO"/>
        </w:rPr>
      </w:pPr>
    </w:p>
    <w:p w14:paraId="7C7AF5CC" w14:textId="77777777" w:rsidR="006635A8" w:rsidRPr="00B7493D" w:rsidRDefault="006635A8" w:rsidP="00A13DFF">
      <w:pPr>
        <w:spacing w:after="60" w:line="276" w:lineRule="auto"/>
        <w:contextualSpacing/>
        <w:jc w:val="both"/>
        <w:rPr>
          <w:rFonts w:ascii="Arial" w:hAnsi="Arial" w:cs="Arial"/>
          <w:i/>
          <w:color w:val="000000" w:themeColor="text1"/>
          <w:lang w:val="ro-RO"/>
        </w:rPr>
      </w:pPr>
      <w:bookmarkStart w:id="202" w:name="_Hlk47422210"/>
      <w:r w:rsidRPr="00B7493D">
        <w:rPr>
          <w:rFonts w:ascii="Arial" w:hAnsi="Arial" w:cs="Arial"/>
          <w:b/>
          <w:bCs/>
          <w:iCs/>
          <w:color w:val="000000" w:themeColor="text1"/>
          <w:lang w:val="ro-RO"/>
        </w:rPr>
        <w:t>Tabel nr. VIII. 1</w:t>
      </w:r>
      <w:r w:rsidRPr="00B7493D">
        <w:rPr>
          <w:rFonts w:ascii="Arial" w:hAnsi="Arial" w:cs="Arial"/>
          <w:i/>
          <w:color w:val="000000" w:themeColor="text1"/>
          <w:lang w:val="ro-RO"/>
        </w:rPr>
        <w:t xml:space="preserve"> – Monitorizarea mediului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2430"/>
        <w:gridCol w:w="2308"/>
        <w:gridCol w:w="2062"/>
      </w:tblGrid>
      <w:tr w:rsidR="00214210" w:rsidRPr="00B7493D" w14:paraId="0B6663FC" w14:textId="77777777" w:rsidTr="00075A62">
        <w:trPr>
          <w:trHeight w:val="600"/>
        </w:trPr>
        <w:tc>
          <w:tcPr>
            <w:tcW w:w="1673" w:type="dxa"/>
            <w:tcBorders>
              <w:top w:val="single" w:sz="4" w:space="0" w:color="auto"/>
              <w:left w:val="single" w:sz="4" w:space="0" w:color="auto"/>
              <w:bottom w:val="single" w:sz="4" w:space="0" w:color="auto"/>
              <w:right w:val="single" w:sz="4" w:space="0" w:color="auto"/>
            </w:tcBorders>
            <w:shd w:val="clear" w:color="auto" w:fill="F2F2F2"/>
            <w:vAlign w:val="center"/>
          </w:tcPr>
          <w:bookmarkEnd w:id="202"/>
          <w:p w14:paraId="143489B9" w14:textId="77777777" w:rsidR="006635A8" w:rsidRPr="00B7493D" w:rsidRDefault="006635A8" w:rsidP="00A13DFF">
            <w:pPr>
              <w:spacing w:after="60" w:line="276" w:lineRule="auto"/>
              <w:contextualSpacing/>
              <w:jc w:val="center"/>
              <w:rPr>
                <w:rFonts w:ascii="Arial" w:hAnsi="Arial" w:cs="Arial"/>
                <w:b/>
                <w:color w:val="000000" w:themeColor="text1"/>
                <w:lang w:val="ro-RO"/>
              </w:rPr>
            </w:pPr>
            <w:r w:rsidRPr="00B7493D">
              <w:rPr>
                <w:rFonts w:ascii="Arial" w:hAnsi="Arial" w:cs="Arial"/>
                <w:b/>
                <w:color w:val="000000" w:themeColor="text1"/>
                <w:lang w:val="ro-RO"/>
              </w:rPr>
              <w:t>Caracteristica de mediu</w:t>
            </w:r>
          </w:p>
        </w:tc>
        <w:tc>
          <w:tcPr>
            <w:tcW w:w="2430" w:type="dxa"/>
            <w:tcBorders>
              <w:top w:val="single" w:sz="4" w:space="0" w:color="auto"/>
              <w:left w:val="single" w:sz="4" w:space="0" w:color="auto"/>
              <w:bottom w:val="single" w:sz="4" w:space="0" w:color="auto"/>
              <w:right w:val="single" w:sz="4" w:space="0" w:color="auto"/>
            </w:tcBorders>
            <w:shd w:val="clear" w:color="auto" w:fill="F2F2F2"/>
            <w:vAlign w:val="center"/>
          </w:tcPr>
          <w:p w14:paraId="3E94465D" w14:textId="77777777" w:rsidR="006635A8" w:rsidRPr="00B7493D" w:rsidRDefault="006635A8" w:rsidP="00A13DFF">
            <w:pPr>
              <w:spacing w:after="60" w:line="276" w:lineRule="auto"/>
              <w:contextualSpacing/>
              <w:jc w:val="center"/>
              <w:rPr>
                <w:rFonts w:ascii="Arial" w:hAnsi="Arial" w:cs="Arial"/>
                <w:b/>
                <w:color w:val="000000" w:themeColor="text1"/>
                <w:lang w:val="ro-RO"/>
              </w:rPr>
            </w:pPr>
            <w:r w:rsidRPr="00B7493D">
              <w:rPr>
                <w:rFonts w:ascii="Arial" w:hAnsi="Arial" w:cs="Arial"/>
                <w:b/>
                <w:color w:val="000000" w:themeColor="text1"/>
                <w:lang w:val="ro-RO"/>
              </w:rPr>
              <w:t>Indicator</w:t>
            </w:r>
          </w:p>
        </w:tc>
        <w:tc>
          <w:tcPr>
            <w:tcW w:w="2308" w:type="dxa"/>
            <w:tcBorders>
              <w:top w:val="single" w:sz="4" w:space="0" w:color="auto"/>
              <w:left w:val="single" w:sz="4" w:space="0" w:color="auto"/>
              <w:bottom w:val="single" w:sz="4" w:space="0" w:color="auto"/>
              <w:right w:val="single" w:sz="4" w:space="0" w:color="auto"/>
            </w:tcBorders>
            <w:shd w:val="clear" w:color="auto" w:fill="F2F2F2"/>
            <w:vAlign w:val="center"/>
          </w:tcPr>
          <w:p w14:paraId="595C348D" w14:textId="77777777" w:rsidR="006635A8" w:rsidRPr="00B7493D" w:rsidRDefault="006635A8" w:rsidP="00A13DFF">
            <w:pPr>
              <w:spacing w:after="60" w:line="276" w:lineRule="auto"/>
              <w:contextualSpacing/>
              <w:jc w:val="center"/>
              <w:rPr>
                <w:rFonts w:ascii="Arial" w:hAnsi="Arial" w:cs="Arial"/>
                <w:b/>
                <w:color w:val="000000" w:themeColor="text1"/>
                <w:lang w:val="ro-RO"/>
              </w:rPr>
            </w:pPr>
            <w:r w:rsidRPr="00B7493D">
              <w:rPr>
                <w:rFonts w:ascii="Arial" w:hAnsi="Arial" w:cs="Arial"/>
                <w:b/>
                <w:color w:val="000000" w:themeColor="text1"/>
                <w:lang w:val="ro-RO"/>
              </w:rPr>
              <w:t>Frecvenţa</w:t>
            </w:r>
          </w:p>
        </w:tc>
        <w:tc>
          <w:tcPr>
            <w:tcW w:w="2062" w:type="dxa"/>
            <w:tcBorders>
              <w:top w:val="single" w:sz="4" w:space="0" w:color="auto"/>
              <w:left w:val="single" w:sz="4" w:space="0" w:color="auto"/>
              <w:bottom w:val="single" w:sz="4" w:space="0" w:color="auto"/>
              <w:right w:val="single" w:sz="4" w:space="0" w:color="auto"/>
            </w:tcBorders>
            <w:shd w:val="clear" w:color="auto" w:fill="F2F2F2"/>
            <w:vAlign w:val="center"/>
          </w:tcPr>
          <w:p w14:paraId="4158EC19" w14:textId="77777777" w:rsidR="006635A8" w:rsidRPr="00B7493D" w:rsidRDefault="006635A8" w:rsidP="00A13DFF">
            <w:pPr>
              <w:spacing w:after="60" w:line="276" w:lineRule="auto"/>
              <w:contextualSpacing/>
              <w:jc w:val="center"/>
              <w:rPr>
                <w:rFonts w:ascii="Arial" w:hAnsi="Arial" w:cs="Arial"/>
                <w:b/>
                <w:color w:val="000000" w:themeColor="text1"/>
                <w:lang w:val="ro-RO"/>
              </w:rPr>
            </w:pPr>
            <w:r w:rsidRPr="00B7493D">
              <w:rPr>
                <w:rFonts w:ascii="Arial" w:hAnsi="Arial" w:cs="Arial"/>
                <w:b/>
                <w:color w:val="000000" w:themeColor="text1"/>
                <w:lang w:val="ro-RO"/>
              </w:rPr>
              <w:t>Responsabilitate</w:t>
            </w:r>
          </w:p>
        </w:tc>
      </w:tr>
      <w:tr w:rsidR="00214210" w:rsidRPr="00B7493D" w14:paraId="6AB53F76" w14:textId="77777777" w:rsidTr="00075A62">
        <w:tc>
          <w:tcPr>
            <w:tcW w:w="1673" w:type="dxa"/>
            <w:tcBorders>
              <w:top w:val="single" w:sz="4" w:space="0" w:color="auto"/>
              <w:left w:val="single" w:sz="4" w:space="0" w:color="auto"/>
              <w:bottom w:val="single" w:sz="4" w:space="0" w:color="auto"/>
              <w:right w:val="single" w:sz="4" w:space="0" w:color="auto"/>
            </w:tcBorders>
            <w:vAlign w:val="center"/>
          </w:tcPr>
          <w:p w14:paraId="72167969" w14:textId="77777777" w:rsidR="006635A8" w:rsidRPr="00B7493D" w:rsidRDefault="006635A8" w:rsidP="00A13DFF">
            <w:pPr>
              <w:spacing w:after="60" w:line="276" w:lineRule="auto"/>
              <w:contextualSpacing/>
              <w:jc w:val="both"/>
              <w:rPr>
                <w:rFonts w:ascii="Arial" w:hAnsi="Arial" w:cs="Arial"/>
                <w:color w:val="000000" w:themeColor="text1"/>
                <w:lang w:val="ro-RO"/>
              </w:rPr>
            </w:pPr>
            <w:r w:rsidRPr="00B7493D">
              <w:rPr>
                <w:rFonts w:ascii="Arial" w:hAnsi="Arial" w:cs="Arial"/>
                <w:color w:val="000000" w:themeColor="text1"/>
                <w:lang w:val="ro-RO"/>
              </w:rPr>
              <w:t>Aer</w:t>
            </w:r>
          </w:p>
        </w:tc>
        <w:tc>
          <w:tcPr>
            <w:tcW w:w="2430" w:type="dxa"/>
            <w:tcBorders>
              <w:top w:val="single" w:sz="4" w:space="0" w:color="auto"/>
              <w:left w:val="single" w:sz="4" w:space="0" w:color="auto"/>
              <w:bottom w:val="single" w:sz="4" w:space="0" w:color="auto"/>
              <w:right w:val="single" w:sz="4" w:space="0" w:color="auto"/>
            </w:tcBorders>
            <w:vAlign w:val="center"/>
          </w:tcPr>
          <w:p w14:paraId="633C9A31" w14:textId="17CE35DC" w:rsidR="006635A8" w:rsidRPr="00B7493D" w:rsidRDefault="006635A8" w:rsidP="00A13DFF">
            <w:pPr>
              <w:spacing w:after="60" w:line="276" w:lineRule="auto"/>
              <w:contextualSpacing/>
              <w:rPr>
                <w:rFonts w:ascii="Arial" w:hAnsi="Arial" w:cs="Arial"/>
                <w:color w:val="000000" w:themeColor="text1"/>
                <w:lang w:val="ro-RO"/>
              </w:rPr>
            </w:pPr>
            <w:r w:rsidRPr="00B7493D">
              <w:rPr>
                <w:rFonts w:ascii="Arial" w:hAnsi="Arial" w:cs="Arial"/>
                <w:color w:val="000000" w:themeColor="text1"/>
                <w:lang w:val="ro-RO"/>
              </w:rPr>
              <w:t>Funcţionarea utilajelor</w:t>
            </w:r>
            <w:r w:rsidR="00F406B4" w:rsidRPr="00B7493D">
              <w:rPr>
                <w:rFonts w:ascii="Arial" w:hAnsi="Arial" w:cs="Arial"/>
                <w:color w:val="000000" w:themeColor="text1"/>
                <w:lang w:val="ro-RO"/>
              </w:rPr>
              <w:t xml:space="preserve"> și </w:t>
            </w:r>
            <w:r w:rsidRPr="00B7493D">
              <w:rPr>
                <w:rFonts w:ascii="Arial" w:hAnsi="Arial" w:cs="Arial"/>
                <w:color w:val="000000" w:themeColor="text1"/>
                <w:lang w:val="ro-RO"/>
              </w:rPr>
              <w:t>autovehiculelor de transport</w:t>
            </w:r>
          </w:p>
        </w:tc>
        <w:tc>
          <w:tcPr>
            <w:tcW w:w="2308" w:type="dxa"/>
            <w:tcBorders>
              <w:top w:val="single" w:sz="4" w:space="0" w:color="auto"/>
              <w:left w:val="single" w:sz="4" w:space="0" w:color="auto"/>
              <w:bottom w:val="single" w:sz="4" w:space="0" w:color="auto"/>
              <w:right w:val="single" w:sz="4" w:space="0" w:color="auto"/>
            </w:tcBorders>
            <w:vAlign w:val="center"/>
          </w:tcPr>
          <w:p w14:paraId="26F43D1E" w14:textId="77777777" w:rsidR="006635A8" w:rsidRPr="00B7493D" w:rsidRDefault="006635A8" w:rsidP="00A13DFF">
            <w:pPr>
              <w:spacing w:after="60" w:line="276" w:lineRule="auto"/>
              <w:contextualSpacing/>
              <w:rPr>
                <w:rFonts w:ascii="Arial" w:hAnsi="Arial" w:cs="Arial"/>
                <w:color w:val="000000" w:themeColor="text1"/>
                <w:lang w:val="ro-RO"/>
              </w:rPr>
            </w:pPr>
            <w:r w:rsidRPr="00B7493D">
              <w:rPr>
                <w:rFonts w:ascii="Arial" w:hAnsi="Arial" w:cs="Arial"/>
                <w:color w:val="000000" w:themeColor="text1"/>
                <w:lang w:val="ro-RO"/>
              </w:rPr>
              <w:t>Zilnic, monitorizare vizuală</w:t>
            </w:r>
          </w:p>
        </w:tc>
        <w:tc>
          <w:tcPr>
            <w:tcW w:w="2062" w:type="dxa"/>
            <w:tcBorders>
              <w:top w:val="single" w:sz="4" w:space="0" w:color="auto"/>
              <w:left w:val="single" w:sz="4" w:space="0" w:color="auto"/>
              <w:bottom w:val="single" w:sz="4" w:space="0" w:color="auto"/>
              <w:right w:val="single" w:sz="4" w:space="0" w:color="auto"/>
            </w:tcBorders>
            <w:vAlign w:val="center"/>
          </w:tcPr>
          <w:p w14:paraId="21F3B8F7" w14:textId="77777777" w:rsidR="006635A8" w:rsidRPr="00B7493D" w:rsidRDefault="00FE5292" w:rsidP="00A13DFF">
            <w:pPr>
              <w:spacing w:after="60" w:line="276" w:lineRule="auto"/>
              <w:contextualSpacing/>
              <w:rPr>
                <w:rFonts w:ascii="Arial" w:hAnsi="Arial" w:cs="Arial"/>
                <w:color w:val="000000" w:themeColor="text1"/>
                <w:lang w:val="ro-RO"/>
              </w:rPr>
            </w:pPr>
            <w:r w:rsidRPr="00B7493D">
              <w:rPr>
                <w:rFonts w:ascii="Arial" w:hAnsi="Arial" w:cs="Arial"/>
                <w:color w:val="000000" w:themeColor="text1"/>
                <w:lang w:val="ro-RO"/>
              </w:rPr>
              <w:t>Manevrant utilaj</w:t>
            </w:r>
          </w:p>
          <w:p w14:paraId="02D97049" w14:textId="6920B0EE" w:rsidR="00FE5292" w:rsidRPr="00B7493D" w:rsidRDefault="00FE5292" w:rsidP="00A13DFF">
            <w:pPr>
              <w:spacing w:after="60" w:line="276" w:lineRule="auto"/>
              <w:contextualSpacing/>
              <w:rPr>
                <w:rFonts w:ascii="Arial" w:hAnsi="Arial" w:cs="Arial"/>
                <w:color w:val="000000" w:themeColor="text1"/>
                <w:lang w:val="ro-RO"/>
              </w:rPr>
            </w:pPr>
            <w:r w:rsidRPr="00B7493D">
              <w:rPr>
                <w:rFonts w:ascii="Arial" w:hAnsi="Arial" w:cs="Arial"/>
                <w:color w:val="000000" w:themeColor="text1"/>
                <w:lang w:val="ro-RO"/>
              </w:rPr>
              <w:t>Responsabil mediu</w:t>
            </w:r>
          </w:p>
        </w:tc>
      </w:tr>
      <w:tr w:rsidR="00214210" w:rsidRPr="00B7493D" w14:paraId="1E4C8DF7" w14:textId="77777777" w:rsidTr="00075A62">
        <w:tc>
          <w:tcPr>
            <w:tcW w:w="1673" w:type="dxa"/>
            <w:tcBorders>
              <w:top w:val="single" w:sz="4" w:space="0" w:color="auto"/>
              <w:left w:val="single" w:sz="4" w:space="0" w:color="auto"/>
              <w:bottom w:val="single" w:sz="4" w:space="0" w:color="auto"/>
              <w:right w:val="single" w:sz="4" w:space="0" w:color="auto"/>
            </w:tcBorders>
            <w:vAlign w:val="center"/>
          </w:tcPr>
          <w:p w14:paraId="465092BF" w14:textId="77777777" w:rsidR="006635A8" w:rsidRPr="00B7493D" w:rsidRDefault="006635A8" w:rsidP="00A13DFF">
            <w:pPr>
              <w:spacing w:after="60" w:line="276" w:lineRule="auto"/>
              <w:contextualSpacing/>
              <w:jc w:val="both"/>
              <w:rPr>
                <w:rFonts w:ascii="Arial" w:hAnsi="Arial" w:cs="Arial"/>
                <w:color w:val="000000" w:themeColor="text1"/>
                <w:lang w:val="ro-RO"/>
              </w:rPr>
            </w:pPr>
            <w:r w:rsidRPr="00B7493D">
              <w:rPr>
                <w:rFonts w:ascii="Arial" w:hAnsi="Arial" w:cs="Arial"/>
                <w:color w:val="000000" w:themeColor="text1"/>
                <w:lang w:val="ro-RO"/>
              </w:rPr>
              <w:t>Apă</w:t>
            </w:r>
          </w:p>
        </w:tc>
        <w:tc>
          <w:tcPr>
            <w:tcW w:w="2430" w:type="dxa"/>
            <w:tcBorders>
              <w:top w:val="single" w:sz="4" w:space="0" w:color="auto"/>
              <w:left w:val="single" w:sz="4" w:space="0" w:color="auto"/>
              <w:bottom w:val="single" w:sz="4" w:space="0" w:color="auto"/>
              <w:right w:val="single" w:sz="4" w:space="0" w:color="auto"/>
            </w:tcBorders>
            <w:vAlign w:val="center"/>
          </w:tcPr>
          <w:p w14:paraId="1C1A840D" w14:textId="77777777" w:rsidR="006635A8" w:rsidRPr="00B7493D" w:rsidRDefault="006635A8" w:rsidP="00A13DFF">
            <w:pPr>
              <w:spacing w:after="60" w:line="276" w:lineRule="auto"/>
              <w:contextualSpacing/>
              <w:rPr>
                <w:rFonts w:ascii="Arial" w:hAnsi="Arial" w:cs="Arial"/>
                <w:color w:val="000000" w:themeColor="text1"/>
                <w:lang w:val="ro-RO"/>
              </w:rPr>
            </w:pPr>
            <w:r w:rsidRPr="00B7493D">
              <w:rPr>
                <w:rFonts w:ascii="Arial" w:hAnsi="Arial" w:cs="Arial"/>
                <w:color w:val="000000" w:themeColor="text1"/>
                <w:lang w:val="ro-RO"/>
              </w:rPr>
              <w:t>Poluare accidentală cu hidrocarburi</w:t>
            </w:r>
          </w:p>
        </w:tc>
        <w:tc>
          <w:tcPr>
            <w:tcW w:w="2308" w:type="dxa"/>
            <w:tcBorders>
              <w:top w:val="single" w:sz="4" w:space="0" w:color="auto"/>
              <w:left w:val="single" w:sz="4" w:space="0" w:color="auto"/>
              <w:bottom w:val="single" w:sz="4" w:space="0" w:color="auto"/>
              <w:right w:val="single" w:sz="4" w:space="0" w:color="auto"/>
            </w:tcBorders>
            <w:vAlign w:val="center"/>
          </w:tcPr>
          <w:p w14:paraId="4048B852" w14:textId="77777777" w:rsidR="006635A8" w:rsidRPr="00B7493D" w:rsidRDefault="006635A8" w:rsidP="00A13DFF">
            <w:pPr>
              <w:spacing w:after="60" w:line="276" w:lineRule="auto"/>
              <w:contextualSpacing/>
              <w:rPr>
                <w:rFonts w:ascii="Arial" w:hAnsi="Arial" w:cs="Arial"/>
                <w:color w:val="000000" w:themeColor="text1"/>
                <w:lang w:val="ro-RO"/>
              </w:rPr>
            </w:pPr>
            <w:r w:rsidRPr="00B7493D">
              <w:rPr>
                <w:rFonts w:ascii="Arial" w:hAnsi="Arial" w:cs="Arial"/>
                <w:color w:val="000000" w:themeColor="text1"/>
                <w:lang w:val="ro-RO"/>
              </w:rPr>
              <w:t>Zilnic, monitorizare vizuală</w:t>
            </w:r>
          </w:p>
        </w:tc>
        <w:tc>
          <w:tcPr>
            <w:tcW w:w="2062" w:type="dxa"/>
            <w:tcBorders>
              <w:top w:val="single" w:sz="4" w:space="0" w:color="auto"/>
              <w:left w:val="single" w:sz="4" w:space="0" w:color="auto"/>
              <w:bottom w:val="single" w:sz="4" w:space="0" w:color="auto"/>
              <w:right w:val="single" w:sz="4" w:space="0" w:color="auto"/>
            </w:tcBorders>
            <w:vAlign w:val="center"/>
          </w:tcPr>
          <w:p w14:paraId="40D3F436" w14:textId="1CA18C44" w:rsidR="006635A8" w:rsidRPr="00B7493D" w:rsidRDefault="00FE5292" w:rsidP="00A13DFF">
            <w:pPr>
              <w:spacing w:after="60" w:line="276" w:lineRule="auto"/>
              <w:contextualSpacing/>
              <w:rPr>
                <w:rFonts w:ascii="Arial" w:hAnsi="Arial" w:cs="Arial"/>
                <w:color w:val="000000" w:themeColor="text1"/>
                <w:lang w:val="ro-RO"/>
              </w:rPr>
            </w:pPr>
            <w:r w:rsidRPr="00B7493D">
              <w:rPr>
                <w:rFonts w:ascii="Arial" w:hAnsi="Arial" w:cs="Arial"/>
                <w:color w:val="000000" w:themeColor="text1"/>
                <w:lang w:val="ro-RO"/>
              </w:rPr>
              <w:t>Responsabil mediu</w:t>
            </w:r>
          </w:p>
        </w:tc>
      </w:tr>
      <w:tr w:rsidR="006635A8" w:rsidRPr="00B7493D" w14:paraId="18DE8592" w14:textId="77777777" w:rsidTr="00075A62">
        <w:tc>
          <w:tcPr>
            <w:tcW w:w="1673" w:type="dxa"/>
            <w:tcBorders>
              <w:top w:val="single" w:sz="4" w:space="0" w:color="auto"/>
              <w:left w:val="single" w:sz="4" w:space="0" w:color="auto"/>
              <w:bottom w:val="single" w:sz="4" w:space="0" w:color="auto"/>
              <w:right w:val="single" w:sz="4" w:space="0" w:color="auto"/>
            </w:tcBorders>
            <w:vAlign w:val="center"/>
          </w:tcPr>
          <w:p w14:paraId="79EF081B" w14:textId="77777777" w:rsidR="006635A8" w:rsidRPr="00B7493D" w:rsidRDefault="006635A8" w:rsidP="00A13DFF">
            <w:pPr>
              <w:spacing w:after="60" w:line="276" w:lineRule="auto"/>
              <w:contextualSpacing/>
              <w:jc w:val="both"/>
              <w:rPr>
                <w:rFonts w:ascii="Arial" w:hAnsi="Arial" w:cs="Arial"/>
                <w:color w:val="000000" w:themeColor="text1"/>
                <w:lang w:val="ro-RO"/>
              </w:rPr>
            </w:pPr>
            <w:r w:rsidRPr="00B7493D">
              <w:rPr>
                <w:rFonts w:ascii="Arial" w:hAnsi="Arial" w:cs="Arial"/>
                <w:color w:val="000000" w:themeColor="text1"/>
                <w:lang w:val="ro-RO"/>
              </w:rPr>
              <w:t>Deşeuri</w:t>
            </w:r>
          </w:p>
        </w:tc>
        <w:tc>
          <w:tcPr>
            <w:tcW w:w="2430" w:type="dxa"/>
            <w:tcBorders>
              <w:top w:val="single" w:sz="4" w:space="0" w:color="auto"/>
              <w:left w:val="single" w:sz="4" w:space="0" w:color="auto"/>
              <w:bottom w:val="single" w:sz="4" w:space="0" w:color="auto"/>
              <w:right w:val="single" w:sz="4" w:space="0" w:color="auto"/>
            </w:tcBorders>
            <w:vAlign w:val="center"/>
          </w:tcPr>
          <w:p w14:paraId="6216E9AB" w14:textId="77777777" w:rsidR="006635A8" w:rsidRPr="00B7493D" w:rsidRDefault="006635A8" w:rsidP="00A13DFF">
            <w:pPr>
              <w:spacing w:after="60" w:line="276" w:lineRule="auto"/>
              <w:contextualSpacing/>
              <w:rPr>
                <w:rFonts w:ascii="Arial" w:hAnsi="Arial" w:cs="Arial"/>
                <w:color w:val="000000" w:themeColor="text1"/>
                <w:lang w:val="ro-RO"/>
              </w:rPr>
            </w:pPr>
            <w:r w:rsidRPr="00B7493D">
              <w:rPr>
                <w:rFonts w:ascii="Arial" w:hAnsi="Arial" w:cs="Arial"/>
                <w:color w:val="000000" w:themeColor="text1"/>
                <w:lang w:val="ro-RO"/>
              </w:rPr>
              <w:t>Cantitate deşeuri din organizarea de şantier</w:t>
            </w:r>
          </w:p>
        </w:tc>
        <w:tc>
          <w:tcPr>
            <w:tcW w:w="2308" w:type="dxa"/>
            <w:tcBorders>
              <w:top w:val="single" w:sz="4" w:space="0" w:color="auto"/>
              <w:left w:val="single" w:sz="4" w:space="0" w:color="auto"/>
              <w:bottom w:val="single" w:sz="4" w:space="0" w:color="auto"/>
              <w:right w:val="single" w:sz="4" w:space="0" w:color="auto"/>
            </w:tcBorders>
            <w:vAlign w:val="center"/>
          </w:tcPr>
          <w:p w14:paraId="240F3AB0" w14:textId="77777777" w:rsidR="006635A8" w:rsidRPr="00B7493D" w:rsidRDefault="006635A8" w:rsidP="00A13DFF">
            <w:pPr>
              <w:spacing w:after="60" w:line="276" w:lineRule="auto"/>
              <w:contextualSpacing/>
              <w:rPr>
                <w:rFonts w:ascii="Arial" w:hAnsi="Arial" w:cs="Arial"/>
                <w:color w:val="000000" w:themeColor="text1"/>
                <w:lang w:val="ro-RO"/>
              </w:rPr>
            </w:pPr>
            <w:r w:rsidRPr="00B7493D">
              <w:rPr>
                <w:rFonts w:ascii="Arial" w:hAnsi="Arial" w:cs="Arial"/>
                <w:color w:val="000000" w:themeColor="text1"/>
                <w:lang w:val="ro-RO"/>
              </w:rPr>
              <w:t>Lunar</w:t>
            </w:r>
          </w:p>
        </w:tc>
        <w:tc>
          <w:tcPr>
            <w:tcW w:w="2062" w:type="dxa"/>
            <w:tcBorders>
              <w:top w:val="single" w:sz="4" w:space="0" w:color="auto"/>
              <w:left w:val="single" w:sz="4" w:space="0" w:color="auto"/>
              <w:bottom w:val="single" w:sz="4" w:space="0" w:color="auto"/>
              <w:right w:val="single" w:sz="4" w:space="0" w:color="auto"/>
            </w:tcBorders>
            <w:vAlign w:val="center"/>
          </w:tcPr>
          <w:p w14:paraId="774B252F" w14:textId="3A710885" w:rsidR="006635A8" w:rsidRPr="00B7493D" w:rsidRDefault="00FE5292" w:rsidP="00A13DFF">
            <w:pPr>
              <w:spacing w:after="60" w:line="276" w:lineRule="auto"/>
              <w:contextualSpacing/>
              <w:rPr>
                <w:rFonts w:ascii="Arial" w:hAnsi="Arial" w:cs="Arial"/>
                <w:color w:val="000000" w:themeColor="text1"/>
                <w:lang w:val="ro-RO"/>
              </w:rPr>
            </w:pPr>
            <w:r w:rsidRPr="00B7493D">
              <w:rPr>
                <w:rFonts w:ascii="Arial" w:hAnsi="Arial" w:cs="Arial"/>
                <w:color w:val="000000" w:themeColor="text1"/>
                <w:lang w:val="ro-RO"/>
              </w:rPr>
              <w:t>Responsabil mediu</w:t>
            </w:r>
          </w:p>
        </w:tc>
      </w:tr>
    </w:tbl>
    <w:p w14:paraId="2BB6F181" w14:textId="77777777" w:rsidR="006635A8" w:rsidRPr="00B7493D" w:rsidRDefault="006635A8" w:rsidP="00A13DFF">
      <w:pPr>
        <w:spacing w:after="60" w:line="276" w:lineRule="auto"/>
        <w:ind w:firstLine="720"/>
        <w:contextualSpacing/>
        <w:jc w:val="both"/>
        <w:rPr>
          <w:rFonts w:ascii="Arial" w:hAnsi="Arial" w:cs="Arial"/>
          <w:color w:val="000000" w:themeColor="text1"/>
          <w:lang w:val="ro-RO"/>
        </w:rPr>
      </w:pPr>
    </w:p>
    <w:p w14:paraId="245BB5EF" w14:textId="77777777" w:rsidR="006635A8" w:rsidRPr="00B7493D" w:rsidRDefault="006635A8" w:rsidP="00A13DFF">
      <w:pPr>
        <w:spacing w:after="60" w:line="276" w:lineRule="auto"/>
        <w:contextualSpacing/>
        <w:rPr>
          <w:rFonts w:ascii="Arial" w:hAnsi="Arial" w:cs="Arial"/>
          <w:b/>
          <w:bCs/>
          <w:noProof/>
          <w:color w:val="000000" w:themeColor="text1"/>
          <w:lang w:val="ro-RO"/>
        </w:rPr>
      </w:pPr>
      <w:r w:rsidRPr="00B7493D">
        <w:rPr>
          <w:rFonts w:ascii="Arial" w:hAnsi="Arial" w:cs="Arial"/>
          <w:b/>
          <w:bCs/>
          <w:noProof/>
          <w:color w:val="000000" w:themeColor="text1"/>
          <w:lang w:val="ro-RO"/>
        </w:rPr>
        <w:t>- Organizarea activitatii de urmarire a comportarii in timp a constructiilor</w:t>
      </w:r>
    </w:p>
    <w:p w14:paraId="6D5F6405" w14:textId="77777777" w:rsidR="006635A8" w:rsidRPr="00B7493D" w:rsidRDefault="006635A8" w:rsidP="00A13DFF">
      <w:pPr>
        <w:pStyle w:val="Listparagraf"/>
        <w:spacing w:after="60" w:line="276" w:lineRule="auto"/>
        <w:rPr>
          <w:rFonts w:ascii="Arial" w:hAnsi="Arial" w:cs="Arial"/>
          <w:b/>
          <w:bCs/>
          <w:i/>
          <w:iCs/>
          <w:noProof/>
          <w:color w:val="000000" w:themeColor="text1"/>
          <w:lang w:val="ro-RO"/>
        </w:rPr>
      </w:pPr>
      <w:r w:rsidRPr="00B7493D">
        <w:rPr>
          <w:rFonts w:ascii="Arial" w:hAnsi="Arial" w:cs="Arial"/>
          <w:b/>
          <w:bCs/>
          <w:i/>
          <w:iCs/>
          <w:noProof/>
          <w:color w:val="000000" w:themeColor="text1"/>
          <w:lang w:val="ro-RO"/>
        </w:rPr>
        <w:t>Scopul urmaririi in timp</w:t>
      </w:r>
    </w:p>
    <w:p w14:paraId="7F8CF79E" w14:textId="3AD31A17" w:rsidR="006635A8" w:rsidRPr="00B7493D" w:rsidRDefault="006635A8" w:rsidP="00A13DFF">
      <w:pPr>
        <w:spacing w:after="120" w:line="276" w:lineRule="auto"/>
        <w:ind w:firstLine="709"/>
        <w:jc w:val="both"/>
        <w:rPr>
          <w:rFonts w:ascii="Arial" w:hAnsi="Arial" w:cs="Arial"/>
          <w:color w:val="000000" w:themeColor="text1"/>
          <w:sz w:val="24"/>
          <w:szCs w:val="24"/>
          <w:lang w:val="ro-RO"/>
        </w:rPr>
      </w:pPr>
      <w:r w:rsidRPr="00B7493D">
        <w:rPr>
          <w:rFonts w:ascii="Arial" w:hAnsi="Arial" w:cs="Arial"/>
          <w:noProof/>
          <w:color w:val="000000" w:themeColor="text1"/>
          <w:sz w:val="24"/>
          <w:szCs w:val="24"/>
          <w:lang w:val="ro-RO"/>
        </w:rPr>
        <w:t>Urmarirea in timp a comportarii constructiei este necesara pentru cunoasterea continua a aptitudinilor pentru exploatare cat</w:t>
      </w:r>
      <w:r w:rsidR="00F406B4" w:rsidRPr="00B7493D">
        <w:rPr>
          <w:rFonts w:ascii="Arial" w:hAnsi="Arial" w:cs="Arial"/>
          <w:noProof/>
          <w:color w:val="000000" w:themeColor="text1"/>
          <w:sz w:val="24"/>
          <w:szCs w:val="24"/>
          <w:lang w:val="ro-RO"/>
        </w:rPr>
        <w:t xml:space="preserve"> și </w:t>
      </w:r>
      <w:r w:rsidRPr="00B7493D">
        <w:rPr>
          <w:rFonts w:ascii="Arial" w:hAnsi="Arial" w:cs="Arial"/>
          <w:noProof/>
          <w:color w:val="000000" w:themeColor="text1"/>
          <w:sz w:val="24"/>
          <w:szCs w:val="24"/>
          <w:lang w:val="ro-RO"/>
        </w:rPr>
        <w:t>pentru cunoasterea raspunsului constructiei la solicitarile din exploatare.</w:t>
      </w:r>
      <w:r w:rsidRPr="00B7493D">
        <w:rPr>
          <w:rFonts w:ascii="Arial" w:hAnsi="Arial" w:cs="Arial"/>
          <w:color w:val="000000" w:themeColor="text1"/>
          <w:sz w:val="24"/>
          <w:szCs w:val="24"/>
          <w:lang w:val="ro-RO"/>
        </w:rPr>
        <w:t xml:space="preserve"> </w:t>
      </w:r>
      <w:r w:rsidRPr="00B7493D">
        <w:rPr>
          <w:rFonts w:ascii="Arial" w:hAnsi="Arial" w:cs="Arial"/>
          <w:noProof/>
          <w:color w:val="000000" w:themeColor="text1"/>
          <w:sz w:val="24"/>
          <w:szCs w:val="24"/>
          <w:lang w:val="ro-RO"/>
        </w:rPr>
        <w:t xml:space="preserve">De asemenea, se pot lua masuri pentru eliminarea sau oprirea eventualelor fenomene care ar putea duce la avarierea sau distrugerea constructiei și implicit la poluarea mediului. </w:t>
      </w:r>
      <w:r w:rsidRPr="00B7493D">
        <w:rPr>
          <w:rFonts w:ascii="Arial" w:hAnsi="Arial" w:cs="Arial"/>
          <w:color w:val="000000" w:themeColor="text1"/>
          <w:sz w:val="24"/>
          <w:szCs w:val="24"/>
          <w:lang w:val="ro-RO"/>
        </w:rPr>
        <w:t xml:space="preserve">Urmărirea se va efectua  </w:t>
      </w:r>
      <w:r w:rsidRPr="00B7493D">
        <w:rPr>
          <w:rFonts w:ascii="Arial" w:hAnsi="Arial" w:cs="Arial"/>
          <w:color w:val="000000" w:themeColor="text1"/>
          <w:sz w:val="24"/>
          <w:szCs w:val="24"/>
          <w:lang w:val="ro-RO"/>
        </w:rPr>
        <w:lastRenderedPageBreak/>
        <w:t>conform Normativ privind comportarea in timp a constructiilor indicativ P130-1999, in vigoare la data elaborării prezentului memoriu.</w:t>
      </w:r>
      <w:r w:rsidRPr="00B7493D">
        <w:rPr>
          <w:rFonts w:ascii="Arial" w:hAnsi="Arial" w:cs="Arial"/>
          <w:color w:val="000000" w:themeColor="text1"/>
          <w:sz w:val="24"/>
          <w:szCs w:val="24"/>
          <w:lang w:val="ro-RO"/>
        </w:rPr>
        <w:tab/>
      </w:r>
    </w:p>
    <w:p w14:paraId="5E046680" w14:textId="77777777" w:rsidR="006635A8" w:rsidRPr="00B7493D" w:rsidRDefault="006635A8" w:rsidP="00A13DFF">
      <w:pPr>
        <w:pStyle w:val="Listparagraf"/>
        <w:spacing w:after="60" w:line="276" w:lineRule="auto"/>
        <w:rPr>
          <w:rFonts w:ascii="Arial" w:hAnsi="Arial" w:cs="Arial"/>
          <w:b/>
          <w:bCs/>
          <w:i/>
          <w:iCs/>
          <w:noProof/>
          <w:color w:val="000000" w:themeColor="text1"/>
          <w:lang w:val="ro-RO"/>
        </w:rPr>
      </w:pPr>
      <w:r w:rsidRPr="00B7493D">
        <w:rPr>
          <w:rFonts w:ascii="Arial" w:hAnsi="Arial" w:cs="Arial"/>
          <w:b/>
          <w:bCs/>
          <w:i/>
          <w:iCs/>
          <w:noProof/>
          <w:color w:val="000000" w:themeColor="text1"/>
          <w:lang w:val="ro-RO"/>
        </w:rPr>
        <w:t>Modul de urmarire a comportarii in timp</w:t>
      </w:r>
    </w:p>
    <w:p w14:paraId="69DD3150" w14:textId="49F76452" w:rsidR="006635A8" w:rsidRPr="00B7493D" w:rsidRDefault="006635A8" w:rsidP="00BF64AB">
      <w:pPr>
        <w:shd w:val="clear" w:color="auto" w:fill="FFFFFF"/>
        <w:spacing w:after="60" w:line="276" w:lineRule="auto"/>
        <w:ind w:firstLine="425"/>
        <w:contextualSpacing/>
        <w:jc w:val="both"/>
        <w:rPr>
          <w:rFonts w:ascii="Arial" w:hAnsi="Arial" w:cs="Arial"/>
          <w:color w:val="000000" w:themeColor="text1"/>
          <w:sz w:val="24"/>
          <w:szCs w:val="24"/>
          <w:lang w:val="ro-RO" w:eastAsia="ro-RO"/>
        </w:rPr>
      </w:pPr>
      <w:r w:rsidRPr="00B7493D">
        <w:rPr>
          <w:rFonts w:ascii="Arial" w:hAnsi="Arial" w:cs="Arial"/>
          <w:color w:val="000000" w:themeColor="text1"/>
          <w:sz w:val="24"/>
          <w:szCs w:val="24"/>
          <w:lang w:val="ro-RO" w:eastAsia="ro-RO"/>
        </w:rPr>
        <w:t>Din punctul de vedere al metodelor prin care se efectueaza urmarirea comportarii in timp a constructiilor</w:t>
      </w:r>
      <w:r w:rsidR="00F406B4" w:rsidRPr="00B7493D">
        <w:rPr>
          <w:rFonts w:ascii="Arial" w:hAnsi="Arial" w:cs="Arial"/>
          <w:color w:val="000000" w:themeColor="text1"/>
          <w:sz w:val="24"/>
          <w:szCs w:val="24"/>
          <w:lang w:val="ro-RO" w:eastAsia="ro-RO"/>
        </w:rPr>
        <w:t xml:space="preserve"> și </w:t>
      </w:r>
      <w:r w:rsidRPr="00B7493D">
        <w:rPr>
          <w:rFonts w:ascii="Arial" w:hAnsi="Arial" w:cs="Arial"/>
          <w:color w:val="000000" w:themeColor="text1"/>
          <w:sz w:val="24"/>
          <w:szCs w:val="24"/>
          <w:lang w:val="ro-RO" w:eastAsia="ro-RO"/>
        </w:rPr>
        <w:t>terenurilor distingem :</w:t>
      </w:r>
    </w:p>
    <w:p w14:paraId="65B9AAB8" w14:textId="77777777" w:rsidR="006635A8" w:rsidRPr="00A22003" w:rsidRDefault="006635A8" w:rsidP="003A0B5A">
      <w:pPr>
        <w:numPr>
          <w:ilvl w:val="0"/>
          <w:numId w:val="31"/>
        </w:numPr>
        <w:shd w:val="clear" w:color="auto" w:fill="FFFFFF"/>
        <w:spacing w:before="100" w:beforeAutospacing="1" w:after="100" w:afterAutospacing="1" w:line="276" w:lineRule="auto"/>
        <w:ind w:firstLine="425"/>
        <w:contextualSpacing/>
        <w:jc w:val="both"/>
        <w:rPr>
          <w:rFonts w:ascii="Arial" w:hAnsi="Arial" w:cs="Arial"/>
          <w:color w:val="000000" w:themeColor="text1"/>
          <w:sz w:val="24"/>
          <w:szCs w:val="24"/>
          <w:lang w:val="ro-RO" w:eastAsia="ro-RO"/>
        </w:rPr>
      </w:pPr>
      <w:r w:rsidRPr="00A22003">
        <w:rPr>
          <w:rFonts w:ascii="Arial" w:hAnsi="Arial" w:cs="Arial"/>
          <w:color w:val="000000" w:themeColor="text1"/>
          <w:sz w:val="24"/>
          <w:szCs w:val="24"/>
          <w:lang w:val="ro-RO" w:eastAsia="ro-RO"/>
        </w:rPr>
        <w:t>Metode fizice</w:t>
      </w:r>
    </w:p>
    <w:p w14:paraId="1ED73AD3" w14:textId="410C9372" w:rsidR="006635A8" w:rsidRPr="00A22003" w:rsidRDefault="006635A8" w:rsidP="00A22003">
      <w:pPr>
        <w:pStyle w:val="Listparagraf"/>
        <w:numPr>
          <w:ilvl w:val="0"/>
          <w:numId w:val="31"/>
        </w:numPr>
        <w:shd w:val="clear" w:color="auto" w:fill="FFFFFF"/>
        <w:spacing w:before="100" w:beforeAutospacing="1" w:afterAutospacing="1" w:line="276" w:lineRule="auto"/>
        <w:ind w:firstLine="414"/>
        <w:rPr>
          <w:rFonts w:ascii="Arial" w:hAnsi="Arial" w:cs="Arial"/>
          <w:color w:val="000000" w:themeColor="text1"/>
          <w:szCs w:val="24"/>
          <w:lang w:val="ro-RO"/>
        </w:rPr>
      </w:pPr>
      <w:r w:rsidRPr="00A22003">
        <w:rPr>
          <w:rFonts w:ascii="Arial" w:hAnsi="Arial" w:cs="Arial"/>
          <w:color w:val="000000" w:themeColor="text1"/>
          <w:szCs w:val="24"/>
          <w:lang w:val="ro-RO" w:eastAsia="ro-RO"/>
        </w:rPr>
        <w:t>Metode geometrice (geodezice</w:t>
      </w:r>
      <w:r w:rsidR="00A22003" w:rsidRPr="00A22003">
        <w:rPr>
          <w:rFonts w:ascii="Arial" w:hAnsi="Arial" w:cs="Arial"/>
          <w:color w:val="000000" w:themeColor="text1"/>
          <w:szCs w:val="24"/>
          <w:lang w:val="ro-RO" w:eastAsia="ro-RO"/>
        </w:rPr>
        <w:t>)</w:t>
      </w:r>
    </w:p>
    <w:p w14:paraId="41F86C4C" w14:textId="0ED17C00" w:rsidR="006635A8" w:rsidRPr="00B7493D" w:rsidRDefault="006635A8" w:rsidP="00BF64AB">
      <w:pPr>
        <w:spacing w:after="120" w:line="276" w:lineRule="auto"/>
        <w:ind w:firstLine="360"/>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Dupa terminarea executarii lucrarilor</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punerea l</w:t>
      </w:r>
      <w:r w:rsidR="00A22003">
        <w:rPr>
          <w:rFonts w:ascii="Arial" w:hAnsi="Arial" w:cs="Arial"/>
          <w:color w:val="000000" w:themeColor="text1"/>
          <w:sz w:val="24"/>
          <w:szCs w:val="24"/>
          <w:lang w:val="ro-RO"/>
        </w:rPr>
        <w:t>or</w:t>
      </w:r>
      <w:r w:rsidRPr="00B7493D">
        <w:rPr>
          <w:rFonts w:ascii="Arial" w:hAnsi="Arial" w:cs="Arial"/>
          <w:color w:val="000000" w:themeColor="text1"/>
          <w:sz w:val="24"/>
          <w:szCs w:val="24"/>
          <w:lang w:val="ro-RO"/>
        </w:rPr>
        <w:t xml:space="preserve"> in functiune, prin grija beneficiarului se va incepe</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activitatea de urmarire a comportarii in exploatare a acestei lucrari.</w:t>
      </w:r>
    </w:p>
    <w:p w14:paraId="3850842C" w14:textId="2396177D" w:rsidR="006635A8" w:rsidRPr="00B7493D" w:rsidRDefault="006635A8" w:rsidP="00A13DFF">
      <w:pPr>
        <w:spacing w:after="120" w:line="276" w:lineRule="auto"/>
        <w:ind w:firstLine="720"/>
        <w:jc w:val="both"/>
        <w:rPr>
          <w:rFonts w:ascii="Arial" w:hAnsi="Arial" w:cs="Arial"/>
          <w:color w:val="000000" w:themeColor="text1"/>
          <w:lang w:val="ro-RO"/>
        </w:rPr>
      </w:pPr>
    </w:p>
    <w:p w14:paraId="767D9A8A" w14:textId="77777777" w:rsidR="006635A8" w:rsidRPr="00B7493D" w:rsidRDefault="006635A8" w:rsidP="00A13DFF">
      <w:pPr>
        <w:pStyle w:val="Titlu1"/>
        <w:spacing w:line="276" w:lineRule="auto"/>
        <w:rPr>
          <w:rFonts w:ascii="Arial" w:hAnsi="Arial" w:cs="Arial"/>
          <w:b/>
          <w:bCs/>
          <w:color w:val="000000" w:themeColor="text1"/>
          <w:sz w:val="28"/>
          <w:szCs w:val="28"/>
          <w:lang w:val="ro-RO"/>
        </w:rPr>
      </w:pPr>
      <w:bookmarkStart w:id="203" w:name="_Toc36643945"/>
      <w:bookmarkStart w:id="204" w:name="_Toc54521392"/>
      <w:bookmarkStart w:id="205" w:name="_Toc103140102"/>
      <w:r w:rsidRPr="00B7493D">
        <w:rPr>
          <w:rFonts w:ascii="Arial" w:hAnsi="Arial" w:cs="Arial"/>
          <w:b/>
          <w:bCs/>
          <w:color w:val="000000" w:themeColor="text1"/>
          <w:sz w:val="28"/>
          <w:szCs w:val="28"/>
          <w:lang w:val="ro-RO"/>
        </w:rPr>
        <w:t>CAP. IX. Legătura cu alte acte normative și/sau planuri/programe/strategii /documente de planificare</w:t>
      </w:r>
      <w:bookmarkEnd w:id="203"/>
      <w:bookmarkEnd w:id="204"/>
      <w:bookmarkEnd w:id="205"/>
      <w:r w:rsidRPr="00B7493D">
        <w:rPr>
          <w:rFonts w:ascii="Arial" w:hAnsi="Arial" w:cs="Arial"/>
          <w:b/>
          <w:bCs/>
          <w:color w:val="000000" w:themeColor="text1"/>
          <w:sz w:val="28"/>
          <w:szCs w:val="28"/>
          <w:lang w:val="ro-RO"/>
        </w:rPr>
        <w:t xml:space="preserve"> </w:t>
      </w:r>
    </w:p>
    <w:p w14:paraId="4EF4F5FB" w14:textId="77777777" w:rsidR="00DE593C" w:rsidRPr="00B7493D" w:rsidRDefault="00DE593C" w:rsidP="00DE593C">
      <w:pPr>
        <w:rPr>
          <w:rFonts w:ascii="Arial" w:hAnsi="Arial" w:cs="Arial"/>
          <w:b/>
          <w:bCs/>
          <w:color w:val="000000" w:themeColor="text1"/>
          <w:lang w:val="ro-RO"/>
        </w:rPr>
      </w:pPr>
    </w:p>
    <w:p w14:paraId="4B9E9DDD" w14:textId="2216A3D5" w:rsidR="006635A8" w:rsidRPr="00E32E0F" w:rsidRDefault="006635A8" w:rsidP="00E32E0F">
      <w:pPr>
        <w:pStyle w:val="Listparagraf"/>
        <w:numPr>
          <w:ilvl w:val="0"/>
          <w:numId w:val="59"/>
        </w:numPr>
        <w:spacing w:line="240" w:lineRule="auto"/>
        <w:rPr>
          <w:rStyle w:val="Titlu3Caracter"/>
          <w:rFonts w:ascii="Arial" w:hAnsi="Arial" w:cs="Arial"/>
          <w:b/>
          <w:bCs/>
          <w:color w:val="000000" w:themeColor="text1"/>
          <w:lang w:val="ro-RO"/>
        </w:rPr>
      </w:pPr>
      <w:bookmarkStart w:id="206" w:name="_Toc103140103"/>
      <w:r w:rsidRPr="00E32E0F">
        <w:rPr>
          <w:rStyle w:val="Titlu3Caracter"/>
          <w:rFonts w:ascii="Arial" w:hAnsi="Arial" w:cs="Arial"/>
          <w:b/>
          <w:bCs/>
          <w:color w:val="000000" w:themeColor="text1"/>
          <w:lang w:val="ro-RO"/>
        </w:rPr>
        <w:t>Justificarea încadrării proiectului, după caz, în prevederile altor acte normative</w:t>
      </w:r>
      <w:r w:rsidR="00DE593C" w:rsidRPr="00E32E0F">
        <w:rPr>
          <w:rStyle w:val="Titlu3Caracter"/>
          <w:rFonts w:ascii="Arial" w:hAnsi="Arial" w:cs="Arial"/>
          <w:b/>
          <w:bCs/>
          <w:color w:val="000000" w:themeColor="text1"/>
          <w:lang w:val="ro-RO"/>
        </w:rPr>
        <w:t xml:space="preserve"> </w:t>
      </w:r>
      <w:r w:rsidRPr="00E32E0F">
        <w:rPr>
          <w:rStyle w:val="Titlu3Caracter"/>
          <w:rFonts w:ascii="Arial" w:hAnsi="Arial" w:cs="Arial"/>
          <w:b/>
          <w:bCs/>
          <w:color w:val="000000" w:themeColor="text1"/>
          <w:lang w:val="ro-RO"/>
        </w:rPr>
        <w:t>naționale care transpun legislația Uniunii Europene</w:t>
      </w:r>
      <w:r w:rsidR="00E32E0F" w:rsidRPr="00E32E0F">
        <w:rPr>
          <w:rStyle w:val="Titlu3Caracter"/>
          <w:rFonts w:ascii="Arial" w:hAnsi="Arial" w:cs="Arial"/>
          <w:b/>
          <w:bCs/>
          <w:color w:val="000000" w:themeColor="text1"/>
          <w:lang w:val="ro-RO"/>
        </w:rPr>
        <w:t>:</w:t>
      </w:r>
      <w:bookmarkEnd w:id="206"/>
    </w:p>
    <w:p w14:paraId="39A0A934" w14:textId="78DA1057" w:rsidR="008E52AB" w:rsidRPr="004677AC" w:rsidRDefault="008E52AB" w:rsidP="00D93EE2">
      <w:pPr>
        <w:shd w:val="clear" w:color="auto" w:fill="FFFFFF"/>
        <w:spacing w:after="0"/>
        <w:ind w:left="360"/>
        <w:jc w:val="both"/>
        <w:rPr>
          <w:rFonts w:ascii="Arial" w:eastAsia="Times New Roman" w:hAnsi="Arial" w:cs="Arial"/>
          <w:sz w:val="24"/>
          <w:szCs w:val="24"/>
          <w:lang w:val="ro-RO" w:eastAsia="ro-RO"/>
        </w:rPr>
      </w:pPr>
      <w:r w:rsidRPr="004677AC">
        <w:rPr>
          <w:rFonts w:ascii="Arial" w:hAnsi="Arial" w:cs="Arial"/>
          <w:sz w:val="24"/>
          <w:szCs w:val="24"/>
          <w:lang w:val="ro-RO"/>
        </w:rPr>
        <w:t xml:space="preserve">Proiectul propus </w:t>
      </w:r>
      <w:r w:rsidR="00113CD9" w:rsidRPr="004677AC">
        <w:rPr>
          <w:rFonts w:ascii="Arial" w:hAnsi="Arial" w:cs="Arial"/>
          <w:sz w:val="24"/>
          <w:szCs w:val="24"/>
          <w:lang w:val="ro-RO"/>
        </w:rPr>
        <w:t xml:space="preserve">nu </w:t>
      </w:r>
      <w:r w:rsidRPr="004677AC">
        <w:rPr>
          <w:rFonts w:ascii="Arial" w:hAnsi="Arial" w:cs="Arial"/>
          <w:sz w:val="24"/>
          <w:szCs w:val="24"/>
          <w:lang w:val="ro-RO"/>
        </w:rPr>
        <w:t>se încadrează în prevederile următoarelor acte normative</w:t>
      </w:r>
    </w:p>
    <w:p w14:paraId="2905F853" w14:textId="40DEAD06" w:rsidR="00E32E0F" w:rsidRPr="004677AC" w:rsidRDefault="00E32E0F" w:rsidP="00D93EE2">
      <w:pPr>
        <w:shd w:val="clear" w:color="auto" w:fill="FFFFFF"/>
        <w:spacing w:after="0"/>
        <w:ind w:left="709"/>
        <w:jc w:val="both"/>
        <w:rPr>
          <w:rFonts w:ascii="Arial" w:eastAsia="Times New Roman" w:hAnsi="Arial" w:cs="Arial"/>
          <w:sz w:val="24"/>
          <w:szCs w:val="24"/>
          <w:lang w:val="ro-RO" w:eastAsia="ro-RO"/>
        </w:rPr>
      </w:pPr>
      <w:r w:rsidRPr="004677AC">
        <w:rPr>
          <w:rFonts w:ascii="Arial" w:eastAsia="Times New Roman" w:hAnsi="Arial" w:cs="Arial"/>
          <w:sz w:val="24"/>
          <w:szCs w:val="24"/>
          <w:lang w:val="ro-RO" w:eastAsia="ro-RO"/>
        </w:rPr>
        <w:t>A1. Directiva </w:t>
      </w:r>
      <w:hyperlink r:id="rId14" w:tgtFrame="_blank" w:history="1">
        <w:r w:rsidRPr="004677AC">
          <w:rPr>
            <w:rStyle w:val="Hyperlink"/>
            <w:rFonts w:ascii="Arial" w:hAnsi="Arial" w:cs="Arial"/>
            <w:color w:val="auto"/>
            <w:sz w:val="24"/>
            <w:szCs w:val="24"/>
            <w:lang w:val="ro-RO" w:eastAsia="ro-RO"/>
          </w:rPr>
          <w:t>2010/75/UE</w:t>
        </w:r>
      </w:hyperlink>
      <w:r w:rsidRPr="004677AC">
        <w:rPr>
          <w:rFonts w:ascii="Arial" w:eastAsia="Times New Roman" w:hAnsi="Arial" w:cs="Arial"/>
          <w:sz w:val="24"/>
          <w:szCs w:val="24"/>
          <w:lang w:val="ro-RO" w:eastAsia="ro-RO"/>
        </w:rPr>
        <w:t> (IED) a Parlamentului European și a Consiliului din 24 noiembrie 2010 privind emisiile industriale (prevenirea și controlul integrat al poluării)</w:t>
      </w:r>
    </w:p>
    <w:p w14:paraId="7F3853CB" w14:textId="559455C8" w:rsidR="00113CD9" w:rsidRPr="004677AC" w:rsidRDefault="00E32E0F" w:rsidP="00D93EE2">
      <w:pPr>
        <w:ind w:left="709"/>
        <w:jc w:val="both"/>
        <w:rPr>
          <w:rFonts w:ascii="Arial" w:hAnsi="Arial" w:cs="Arial"/>
          <w:color w:val="000000" w:themeColor="text1"/>
          <w:sz w:val="24"/>
          <w:szCs w:val="24"/>
          <w:lang w:val="ro-RO"/>
        </w:rPr>
      </w:pPr>
      <w:r w:rsidRPr="004677AC">
        <w:rPr>
          <w:rFonts w:ascii="Arial" w:eastAsia="Times New Roman" w:hAnsi="Arial" w:cs="Arial"/>
          <w:sz w:val="24"/>
          <w:szCs w:val="24"/>
          <w:lang w:val="ro-RO" w:eastAsia="ro-RO"/>
        </w:rPr>
        <w:t>A2. Directiva </w:t>
      </w:r>
      <w:hyperlink r:id="rId15" w:tgtFrame="_blank" w:history="1">
        <w:r w:rsidRPr="004677AC">
          <w:rPr>
            <w:rStyle w:val="Hyperlink"/>
            <w:rFonts w:ascii="Arial" w:hAnsi="Arial" w:cs="Arial"/>
            <w:color w:val="auto"/>
            <w:sz w:val="24"/>
            <w:szCs w:val="24"/>
            <w:lang w:val="ro-RO" w:eastAsia="ro-RO"/>
          </w:rPr>
          <w:t>2012/18/UE</w:t>
        </w:r>
      </w:hyperlink>
      <w:r w:rsidRPr="004677AC">
        <w:rPr>
          <w:rFonts w:ascii="Arial" w:eastAsia="Times New Roman" w:hAnsi="Arial" w:cs="Arial"/>
          <w:sz w:val="24"/>
          <w:szCs w:val="24"/>
          <w:lang w:val="ro-RO" w:eastAsia="ro-RO"/>
        </w:rPr>
        <w:t> a Parlamentului European și a Consiliului din 4 iulie 2012 privind controlul pericolelor de accidente majore care implică substanțe periculoase, de modificare și ulterior de abrogare a Directivei </w:t>
      </w:r>
      <w:hyperlink r:id="rId16" w:tgtFrame="_blank" w:history="1">
        <w:r w:rsidRPr="004677AC">
          <w:rPr>
            <w:rStyle w:val="Hyperlink"/>
            <w:rFonts w:ascii="Arial" w:hAnsi="Arial" w:cs="Arial"/>
            <w:color w:val="auto"/>
            <w:sz w:val="24"/>
            <w:szCs w:val="24"/>
            <w:lang w:val="ro-RO" w:eastAsia="ro-RO"/>
          </w:rPr>
          <w:t>96/82/CE</w:t>
        </w:r>
      </w:hyperlink>
      <w:r w:rsidRPr="004677AC">
        <w:rPr>
          <w:rFonts w:ascii="Arial" w:eastAsia="Times New Roman" w:hAnsi="Arial" w:cs="Arial"/>
          <w:sz w:val="24"/>
          <w:szCs w:val="24"/>
          <w:lang w:val="ro-RO" w:eastAsia="ro-RO"/>
        </w:rPr>
        <w:t> a Consiliului</w:t>
      </w:r>
      <w:r w:rsidR="00113CD9" w:rsidRPr="004677AC">
        <w:rPr>
          <w:rFonts w:ascii="Arial" w:hAnsi="Arial" w:cs="Arial"/>
          <w:color w:val="000000" w:themeColor="text1"/>
          <w:sz w:val="24"/>
          <w:szCs w:val="24"/>
          <w:lang w:val="ro-RO"/>
        </w:rPr>
        <w:t xml:space="preserve">, a fost transpusă în legislaţia română prin </w:t>
      </w:r>
      <w:r w:rsidR="00113CD9" w:rsidRPr="004677AC">
        <w:rPr>
          <w:rFonts w:ascii="Arial" w:hAnsi="Arial" w:cs="Arial"/>
          <w:i/>
          <w:color w:val="000000" w:themeColor="text1"/>
          <w:sz w:val="24"/>
          <w:szCs w:val="24"/>
          <w:lang w:val="ro-RO"/>
        </w:rPr>
        <w:t>HG nr. 804 din 25 iulie 2007 privind controlul asupra pericolelor de accident major în care sunt implicate substanţe periculoase</w:t>
      </w:r>
      <w:r w:rsidR="00113CD9" w:rsidRPr="004677AC">
        <w:rPr>
          <w:rFonts w:ascii="Arial" w:hAnsi="Arial" w:cs="Arial"/>
          <w:color w:val="000000" w:themeColor="text1"/>
          <w:sz w:val="24"/>
          <w:szCs w:val="24"/>
          <w:lang w:val="ro-RO"/>
        </w:rPr>
        <w:t>, care a fost abrogată de Legea nr. 59 din 11 aprilie 2016</w:t>
      </w:r>
      <w:r w:rsidR="00113CD9" w:rsidRPr="004677AC">
        <w:rPr>
          <w:rFonts w:ascii="Arial" w:hAnsi="Arial" w:cs="Arial"/>
          <w:i/>
          <w:color w:val="000000" w:themeColor="text1"/>
          <w:sz w:val="24"/>
          <w:szCs w:val="24"/>
          <w:lang w:val="ro-RO"/>
        </w:rPr>
        <w:t xml:space="preserve"> privind controlul asupra pericolelor de accident major în care sunt implicate substanţe periculoase.</w:t>
      </w:r>
      <w:r w:rsidR="00113CD9" w:rsidRPr="004677AC">
        <w:rPr>
          <w:rFonts w:ascii="Arial" w:hAnsi="Arial" w:cs="Arial"/>
          <w:color w:val="000000" w:themeColor="text1"/>
          <w:sz w:val="24"/>
          <w:szCs w:val="24"/>
          <w:lang w:val="ro-RO"/>
        </w:rPr>
        <w:t xml:space="preserve"> </w:t>
      </w:r>
    </w:p>
    <w:p w14:paraId="2EF39CEA" w14:textId="77777777" w:rsidR="00113CD9" w:rsidRPr="004677AC" w:rsidRDefault="00113CD9" w:rsidP="00D93EE2">
      <w:pPr>
        <w:spacing w:after="60" w:line="276" w:lineRule="auto"/>
        <w:ind w:left="426" w:firstLine="426"/>
        <w:contextualSpacing/>
        <w:jc w:val="both"/>
        <w:rPr>
          <w:rFonts w:ascii="Arial" w:hAnsi="Arial" w:cs="Arial"/>
          <w:color w:val="000000" w:themeColor="text1"/>
          <w:lang w:val="ro-RO"/>
        </w:rPr>
      </w:pPr>
      <w:r w:rsidRPr="004677AC">
        <w:rPr>
          <w:rFonts w:ascii="Arial" w:hAnsi="Arial" w:cs="Arial"/>
          <w:color w:val="000000" w:themeColor="text1"/>
          <w:sz w:val="24"/>
          <w:szCs w:val="24"/>
          <w:lang w:val="ro-RO"/>
        </w:rPr>
        <w:t>In activitatea de constructie  a lucrărilor prevăzute in proiect nu sunt implicate substante a căror manevrare să conducă la un accident major. Lucrările nu sunt amplasate in apropierea unor obiective aflate sub incidenta Directivei SEVESO</w:t>
      </w:r>
      <w:r w:rsidRPr="004677AC">
        <w:rPr>
          <w:rFonts w:ascii="Arial" w:hAnsi="Arial" w:cs="Arial"/>
          <w:color w:val="000000" w:themeColor="text1"/>
          <w:lang w:val="ro-RO"/>
        </w:rPr>
        <w:t>.</w:t>
      </w:r>
    </w:p>
    <w:p w14:paraId="0E9FC920" w14:textId="77777777" w:rsidR="00D93EE2" w:rsidRPr="004677AC" w:rsidRDefault="00D93EE2" w:rsidP="00E32E0F">
      <w:pPr>
        <w:shd w:val="clear" w:color="auto" w:fill="FFFFFF"/>
        <w:spacing w:after="0"/>
        <w:ind w:left="360"/>
        <w:rPr>
          <w:rFonts w:eastAsia="Times New Roman"/>
          <w:szCs w:val="24"/>
          <w:lang w:val="ro-RO" w:eastAsia="ro-RO"/>
        </w:rPr>
      </w:pPr>
    </w:p>
    <w:p w14:paraId="178E58E0" w14:textId="2892464D" w:rsidR="00E32E0F" w:rsidRPr="004677AC" w:rsidRDefault="0092311B" w:rsidP="00D93EE2">
      <w:pPr>
        <w:shd w:val="clear" w:color="auto" w:fill="FFFFFF"/>
        <w:spacing w:after="0"/>
        <w:ind w:left="360"/>
        <w:jc w:val="both"/>
        <w:rPr>
          <w:rFonts w:ascii="Arial" w:eastAsia="Times New Roman" w:hAnsi="Arial" w:cs="Arial"/>
          <w:sz w:val="24"/>
          <w:szCs w:val="24"/>
          <w:lang w:val="ro-RO" w:eastAsia="ro-RO"/>
        </w:rPr>
      </w:pPr>
      <w:r w:rsidRPr="004677AC">
        <w:rPr>
          <w:rFonts w:ascii="Arial" w:eastAsia="Times New Roman" w:hAnsi="Arial" w:cs="Arial"/>
          <w:sz w:val="24"/>
          <w:szCs w:val="24"/>
          <w:lang w:val="ro-RO" w:eastAsia="ro-RO"/>
        </w:rPr>
        <w:t xml:space="preserve">Proiectul se incadrează </w:t>
      </w:r>
      <w:r w:rsidRPr="004677AC">
        <w:rPr>
          <w:rFonts w:ascii="Arial" w:hAnsi="Arial" w:cs="Arial"/>
          <w:sz w:val="24"/>
          <w:szCs w:val="24"/>
          <w:lang w:val="ro-RO"/>
        </w:rPr>
        <w:t>în prevederile următoarelor acte normative:</w:t>
      </w:r>
    </w:p>
    <w:p w14:paraId="279C5BB2" w14:textId="6D75A6FE" w:rsidR="00E14F0B" w:rsidRPr="004677AC" w:rsidRDefault="00E32E0F" w:rsidP="00D93EE2">
      <w:pPr>
        <w:shd w:val="clear" w:color="auto" w:fill="FFFFFF"/>
        <w:spacing w:after="0"/>
        <w:ind w:left="993" w:hanging="426"/>
        <w:jc w:val="both"/>
        <w:rPr>
          <w:rFonts w:ascii="Arial" w:eastAsia="Times New Roman" w:hAnsi="Arial" w:cs="Arial"/>
          <w:sz w:val="24"/>
          <w:szCs w:val="24"/>
          <w:lang w:val="ro-RO" w:eastAsia="ro-RO"/>
        </w:rPr>
      </w:pPr>
      <w:r w:rsidRPr="004677AC">
        <w:rPr>
          <w:rFonts w:ascii="Arial" w:eastAsia="Times New Roman" w:hAnsi="Arial" w:cs="Arial"/>
          <w:sz w:val="24"/>
          <w:szCs w:val="24"/>
          <w:lang w:val="ro-RO" w:eastAsia="ro-RO"/>
        </w:rPr>
        <w:t>A3. Directiva </w:t>
      </w:r>
      <w:hyperlink r:id="rId17" w:tgtFrame="_blank" w:history="1">
        <w:r w:rsidRPr="004677AC">
          <w:rPr>
            <w:rStyle w:val="Hyperlink"/>
            <w:rFonts w:ascii="Arial" w:hAnsi="Arial" w:cs="Arial"/>
            <w:color w:val="auto"/>
            <w:sz w:val="24"/>
            <w:szCs w:val="24"/>
            <w:lang w:val="ro-RO" w:eastAsia="ro-RO"/>
          </w:rPr>
          <w:t>2000/60/CE</w:t>
        </w:r>
      </w:hyperlink>
      <w:r w:rsidRPr="004677AC">
        <w:rPr>
          <w:rFonts w:ascii="Arial" w:eastAsia="Times New Roman" w:hAnsi="Arial" w:cs="Arial"/>
          <w:sz w:val="24"/>
          <w:szCs w:val="24"/>
          <w:lang w:val="ro-RO" w:eastAsia="ro-RO"/>
        </w:rPr>
        <w:t> a Parlamentului European și a Consiliului din 23 octombrie 2000 de stabilire a unui cadru de politică comunitară în domeniul apei</w:t>
      </w:r>
      <w:r w:rsidR="004677AC">
        <w:rPr>
          <w:rFonts w:ascii="Arial" w:eastAsia="Times New Roman" w:hAnsi="Arial" w:cs="Arial"/>
          <w:sz w:val="24"/>
          <w:szCs w:val="24"/>
          <w:lang w:val="ro-RO" w:eastAsia="ro-RO"/>
        </w:rPr>
        <w:t>.</w:t>
      </w:r>
      <w:r w:rsidRPr="004677AC">
        <w:rPr>
          <w:rFonts w:ascii="Arial" w:eastAsia="Times New Roman" w:hAnsi="Arial" w:cs="Arial"/>
          <w:sz w:val="24"/>
          <w:szCs w:val="24"/>
          <w:lang w:val="ro-RO" w:eastAsia="ro-RO"/>
        </w:rPr>
        <w:t xml:space="preserve"> </w:t>
      </w:r>
    </w:p>
    <w:p w14:paraId="59B675AA" w14:textId="321D4585" w:rsidR="00E14F0B" w:rsidRPr="004677AC" w:rsidRDefault="00E14F0B" w:rsidP="00D93EE2">
      <w:pPr>
        <w:pStyle w:val="Listparagraf"/>
        <w:spacing w:line="276" w:lineRule="auto"/>
        <w:ind w:left="993"/>
        <w:rPr>
          <w:rFonts w:ascii="Arial" w:hAnsi="Arial" w:cs="Arial"/>
          <w:szCs w:val="24"/>
          <w:lang w:val="ro-RO"/>
        </w:rPr>
      </w:pPr>
      <w:r w:rsidRPr="004677AC">
        <w:rPr>
          <w:rFonts w:ascii="Arial" w:hAnsi="Arial" w:cs="Arial"/>
          <w:szCs w:val="24"/>
          <w:lang w:val="ro-RO"/>
        </w:rPr>
        <w:t xml:space="preserve">Cadrul general pentru gospodarirea apelor in Romania este stabilit de Legea apelor nr. 107/1996, cu modificarile și completarile ulterioare. Prevederile Directivei Cadru pentru Apa 2000/60/CE, cu modificarile și completarile </w:t>
      </w:r>
      <w:r w:rsidRPr="004677AC">
        <w:rPr>
          <w:rFonts w:ascii="Arial" w:hAnsi="Arial" w:cs="Arial"/>
          <w:szCs w:val="24"/>
          <w:lang w:val="ro-RO"/>
        </w:rPr>
        <w:lastRenderedPageBreak/>
        <w:t>ulterioare, au fost preluate in legislatia romaneasca printr-o serie de acte normative care au adus amendamente Legii Apelor</w:t>
      </w:r>
      <w:r w:rsidR="0092311B" w:rsidRPr="004677AC">
        <w:rPr>
          <w:rFonts w:ascii="Arial" w:hAnsi="Arial" w:cs="Arial"/>
          <w:szCs w:val="24"/>
          <w:lang w:val="ro-RO"/>
        </w:rPr>
        <w:t>.</w:t>
      </w:r>
    </w:p>
    <w:p w14:paraId="731ABEF4" w14:textId="77777777" w:rsidR="000A2C10" w:rsidRPr="004677AC" w:rsidRDefault="000A2C10" w:rsidP="000A2C10">
      <w:pPr>
        <w:spacing w:after="60" w:line="276" w:lineRule="auto"/>
        <w:ind w:left="993"/>
        <w:contextualSpacing/>
        <w:jc w:val="both"/>
        <w:rPr>
          <w:rFonts w:ascii="Arial" w:hAnsi="Arial" w:cs="Arial"/>
          <w:color w:val="000000" w:themeColor="text1"/>
          <w:sz w:val="24"/>
          <w:szCs w:val="24"/>
          <w:lang w:val="ro-RO"/>
        </w:rPr>
      </w:pPr>
    </w:p>
    <w:p w14:paraId="43E5B0B5" w14:textId="36ABCF12" w:rsidR="0092311B" w:rsidRPr="004677AC" w:rsidRDefault="0092311B" w:rsidP="00D93EE2">
      <w:pPr>
        <w:shd w:val="clear" w:color="auto" w:fill="FFFFFF"/>
        <w:spacing w:after="0"/>
        <w:ind w:left="993" w:hanging="567"/>
        <w:jc w:val="both"/>
        <w:rPr>
          <w:rFonts w:ascii="Arial" w:hAnsi="Arial" w:cs="Arial"/>
          <w:sz w:val="24"/>
          <w:szCs w:val="24"/>
          <w:lang w:val="ro-RO"/>
        </w:rPr>
      </w:pPr>
      <w:r w:rsidRPr="004677AC">
        <w:rPr>
          <w:rFonts w:ascii="Arial" w:hAnsi="Arial" w:cs="Arial"/>
          <w:sz w:val="24"/>
          <w:szCs w:val="24"/>
          <w:lang w:val="ro-RO"/>
        </w:rPr>
        <w:t xml:space="preserve">A.5. </w:t>
      </w:r>
      <w:r w:rsidRPr="004677AC">
        <w:rPr>
          <w:rFonts w:ascii="Arial" w:eastAsia="Times New Roman" w:hAnsi="Arial" w:cs="Arial"/>
          <w:sz w:val="24"/>
          <w:szCs w:val="24"/>
          <w:lang w:val="ro-RO" w:eastAsia="ro-RO"/>
        </w:rPr>
        <w:t>Directiva-cadru aer 2008/50/CE a Parlamentului European și a Consiliului din 21 mai 2008 privind calitatea aerului înconjurător și un aer mai curat pentru Europa,</w:t>
      </w:r>
      <w:r w:rsidR="004677AC">
        <w:rPr>
          <w:rFonts w:ascii="Arial" w:eastAsia="Times New Roman" w:hAnsi="Arial" w:cs="Arial"/>
          <w:sz w:val="24"/>
          <w:szCs w:val="24"/>
          <w:lang w:val="ro-RO" w:eastAsia="ro-RO"/>
        </w:rPr>
        <w:t xml:space="preserve"> </w:t>
      </w:r>
      <w:r w:rsidRPr="004677AC">
        <w:rPr>
          <w:rFonts w:ascii="Arial" w:hAnsi="Arial" w:cs="Arial"/>
          <w:sz w:val="24"/>
          <w:szCs w:val="24"/>
          <w:lang w:val="ro-RO"/>
        </w:rPr>
        <w:t xml:space="preserve">a fost transpusa in legislatia romaneasca prin Legea nr. 104/2011 privind calitatea aerului inconjurator, ce stabileste in anexa nr. 2 toate aglomerarile și zonele pentru evaluarea și gestionarea calitatii aerului inconjurator. </w:t>
      </w:r>
    </w:p>
    <w:p w14:paraId="5DB8D5BC" w14:textId="77777777" w:rsidR="0092311B" w:rsidRPr="004677AC" w:rsidRDefault="0092311B" w:rsidP="00D93EE2">
      <w:pPr>
        <w:spacing w:after="60" w:line="276" w:lineRule="auto"/>
        <w:ind w:left="993"/>
        <w:contextualSpacing/>
        <w:jc w:val="both"/>
        <w:rPr>
          <w:rFonts w:ascii="Arial" w:hAnsi="Arial" w:cs="Arial"/>
          <w:color w:val="000000" w:themeColor="text1"/>
          <w:sz w:val="24"/>
          <w:szCs w:val="24"/>
          <w:lang w:val="ro-RO"/>
        </w:rPr>
      </w:pPr>
      <w:r w:rsidRPr="004677AC">
        <w:rPr>
          <w:rStyle w:val="tpa1"/>
          <w:rFonts w:ascii="Arial" w:hAnsi="Arial" w:cs="Arial"/>
          <w:color w:val="000000" w:themeColor="text1"/>
          <w:sz w:val="24"/>
          <w:szCs w:val="24"/>
          <w:lang w:val="ro-RO"/>
        </w:rPr>
        <w:t>In conformitate cu cerinţele legale aplicabile (</w:t>
      </w:r>
      <w:r w:rsidRPr="004677AC">
        <w:rPr>
          <w:rFonts w:ascii="Arial" w:hAnsi="Arial" w:cs="Arial"/>
          <w:i/>
          <w:iCs/>
          <w:color w:val="000000" w:themeColor="text1"/>
          <w:sz w:val="24"/>
          <w:szCs w:val="24"/>
          <w:lang w:val="ro-RO"/>
        </w:rPr>
        <w:t>Legea nr. 104/15.06.2011 privind calitatea aerului înconjurător</w:t>
      </w:r>
      <w:r w:rsidRPr="004677AC">
        <w:rPr>
          <w:rFonts w:ascii="Arial" w:hAnsi="Arial" w:cs="Arial"/>
          <w:color w:val="000000" w:themeColor="text1"/>
          <w:sz w:val="24"/>
          <w:szCs w:val="24"/>
          <w:lang w:val="ro-RO"/>
        </w:rPr>
        <w:t xml:space="preserve">), lucrările propuse a fi realizate prin proiect nu au impact semnificativ și ireversibil asupra calitătii aerului inconjurator.  </w:t>
      </w:r>
    </w:p>
    <w:p w14:paraId="7C6D008E" w14:textId="77777777" w:rsidR="00E14F0B" w:rsidRPr="004677AC" w:rsidRDefault="00E14F0B" w:rsidP="00E32E0F">
      <w:pPr>
        <w:shd w:val="clear" w:color="auto" w:fill="FFFFFF"/>
        <w:spacing w:after="0"/>
        <w:ind w:left="360"/>
        <w:rPr>
          <w:rFonts w:eastAsia="Times New Roman"/>
          <w:szCs w:val="24"/>
          <w:lang w:val="ro-RO" w:eastAsia="ro-RO"/>
        </w:rPr>
      </w:pPr>
    </w:p>
    <w:p w14:paraId="1CBB6038" w14:textId="6B618580" w:rsidR="00623467" w:rsidRPr="004677AC" w:rsidRDefault="00E32E0F" w:rsidP="00D93EE2">
      <w:pPr>
        <w:shd w:val="clear" w:color="auto" w:fill="FFFFFF"/>
        <w:spacing w:after="0"/>
        <w:ind w:left="709" w:hanging="425"/>
        <w:jc w:val="both"/>
        <w:rPr>
          <w:rFonts w:ascii="Arial" w:eastAsia="Times New Roman" w:hAnsi="Arial" w:cs="Arial"/>
          <w:sz w:val="24"/>
          <w:szCs w:val="24"/>
          <w:lang w:val="ro-RO" w:eastAsia="ro-RO"/>
        </w:rPr>
      </w:pPr>
      <w:r w:rsidRPr="004677AC">
        <w:rPr>
          <w:rFonts w:ascii="Arial" w:eastAsia="Times New Roman" w:hAnsi="Arial" w:cs="Arial"/>
          <w:sz w:val="24"/>
          <w:szCs w:val="24"/>
          <w:lang w:val="ro-RO" w:eastAsia="ro-RO"/>
        </w:rPr>
        <w:t>A</w:t>
      </w:r>
      <w:r w:rsidR="00D93EE2" w:rsidRPr="004677AC">
        <w:rPr>
          <w:rFonts w:ascii="Arial" w:eastAsia="Times New Roman" w:hAnsi="Arial" w:cs="Arial"/>
          <w:sz w:val="24"/>
          <w:szCs w:val="24"/>
          <w:lang w:val="ro-RO" w:eastAsia="ro-RO"/>
        </w:rPr>
        <w:t>6</w:t>
      </w:r>
      <w:r w:rsidRPr="004677AC">
        <w:rPr>
          <w:rFonts w:ascii="Arial" w:eastAsia="Times New Roman" w:hAnsi="Arial" w:cs="Arial"/>
          <w:sz w:val="24"/>
          <w:szCs w:val="24"/>
          <w:lang w:val="ro-RO" w:eastAsia="ro-RO"/>
        </w:rPr>
        <w:t>. Directiva </w:t>
      </w:r>
      <w:hyperlink r:id="rId18" w:tgtFrame="_blank" w:history="1">
        <w:r w:rsidRPr="004677AC">
          <w:rPr>
            <w:rStyle w:val="Hyperlink"/>
            <w:rFonts w:ascii="Arial" w:hAnsi="Arial" w:cs="Arial"/>
            <w:color w:val="auto"/>
            <w:sz w:val="24"/>
            <w:szCs w:val="24"/>
            <w:lang w:val="ro-RO" w:eastAsia="ro-RO"/>
          </w:rPr>
          <w:t>2008/98/CE</w:t>
        </w:r>
      </w:hyperlink>
      <w:r w:rsidRPr="004677AC">
        <w:rPr>
          <w:rFonts w:ascii="Arial" w:eastAsia="Times New Roman" w:hAnsi="Arial" w:cs="Arial"/>
          <w:sz w:val="24"/>
          <w:szCs w:val="24"/>
          <w:lang w:val="ro-RO" w:eastAsia="ro-RO"/>
        </w:rPr>
        <w:t> a Parlamentului European și a Consiliului din 19 noiembrie 2008 privind deșeurile și de abrogare a anumitor directive)</w:t>
      </w:r>
      <w:r w:rsidR="00623467" w:rsidRPr="004677AC">
        <w:rPr>
          <w:rFonts w:ascii="Arial" w:eastAsia="Times New Roman" w:hAnsi="Arial" w:cs="Arial"/>
          <w:sz w:val="24"/>
          <w:szCs w:val="24"/>
          <w:lang w:val="ro-RO" w:eastAsia="ro-RO"/>
        </w:rPr>
        <w:t xml:space="preserve">, </w:t>
      </w:r>
      <w:r w:rsidR="00623467" w:rsidRPr="004677AC">
        <w:rPr>
          <w:rFonts w:ascii="Arial" w:hAnsi="Arial" w:cs="Arial"/>
          <w:color w:val="000000" w:themeColor="text1"/>
          <w:sz w:val="24"/>
          <w:szCs w:val="24"/>
          <w:lang w:val="ro-RO"/>
        </w:rPr>
        <w:t>a fost transpusă printr-o serie de acte normative, dintre care menționăm:</w:t>
      </w:r>
    </w:p>
    <w:p w14:paraId="684BF42D" w14:textId="32D44CD7" w:rsidR="0092311B" w:rsidRPr="004677AC" w:rsidRDefault="00623467" w:rsidP="00D93EE2">
      <w:pPr>
        <w:spacing w:after="0" w:line="276" w:lineRule="auto"/>
        <w:ind w:left="709"/>
        <w:jc w:val="both"/>
        <w:textAlignment w:val="baseline"/>
        <w:rPr>
          <w:rFonts w:ascii="Arial" w:eastAsia="Times New Roman" w:hAnsi="Arial" w:cs="Arial"/>
          <w:sz w:val="24"/>
          <w:szCs w:val="24"/>
          <w:lang w:val="ro-RO" w:eastAsia="ro-RO"/>
        </w:rPr>
      </w:pPr>
      <w:r w:rsidRPr="004677AC">
        <w:rPr>
          <w:rFonts w:ascii="Arial" w:hAnsi="Arial" w:cs="Arial"/>
          <w:sz w:val="24"/>
          <w:szCs w:val="24"/>
          <w:lang w:val="ro-RO"/>
        </w:rPr>
        <w:t xml:space="preserve">• </w:t>
      </w:r>
      <w:r w:rsidRPr="004677AC">
        <w:rPr>
          <w:rFonts w:ascii="Arial" w:hAnsi="Arial" w:cs="Arial"/>
          <w:sz w:val="24"/>
          <w:szCs w:val="24"/>
          <w:lang w:val="ro-RO" w:eastAsia="en-GB"/>
        </w:rPr>
        <w:t xml:space="preserve">Legea nr. 211/2011 privind regimul deşeurilor, abrogată prin </w:t>
      </w:r>
      <w:r w:rsidRPr="004677AC">
        <w:rPr>
          <w:rStyle w:val="Accentuat"/>
          <w:rFonts w:ascii="Arial" w:hAnsi="Arial" w:cs="Arial"/>
          <w:i w:val="0"/>
          <w:color w:val="000000"/>
          <w:sz w:val="24"/>
          <w:szCs w:val="24"/>
          <w:bdr w:val="none" w:sz="0" w:space="0" w:color="auto" w:frame="1"/>
          <w:lang w:val="ro-RO"/>
        </w:rPr>
        <w:t xml:space="preserve"> OUG  nr. 92 din</w:t>
      </w:r>
      <w:r w:rsidRPr="004677AC">
        <w:rPr>
          <w:rStyle w:val="Accentuat"/>
          <w:rFonts w:ascii="Arial" w:hAnsi="Arial" w:cs="Arial"/>
          <w:i w:val="0"/>
          <w:color w:val="FF0000"/>
          <w:sz w:val="24"/>
          <w:szCs w:val="24"/>
          <w:bdr w:val="none" w:sz="0" w:space="0" w:color="auto" w:frame="1"/>
          <w:lang w:val="ro-RO"/>
        </w:rPr>
        <w:t xml:space="preserve"> </w:t>
      </w:r>
      <w:r w:rsidRPr="004677AC">
        <w:rPr>
          <w:rStyle w:val="Accentuat"/>
          <w:rFonts w:ascii="Arial" w:hAnsi="Arial" w:cs="Arial"/>
          <w:i w:val="0"/>
          <w:sz w:val="24"/>
          <w:szCs w:val="24"/>
          <w:bdr w:val="none" w:sz="0" w:space="0" w:color="auto" w:frame="1"/>
          <w:lang w:val="ro-RO"/>
        </w:rPr>
        <w:t xml:space="preserve"> 19 august 2021 privind regimul deşeurilor. </w:t>
      </w:r>
    </w:p>
    <w:p w14:paraId="5F9185D6" w14:textId="595FD319" w:rsidR="0092311B" w:rsidRPr="00E75714" w:rsidRDefault="000A2C10" w:rsidP="0092311B">
      <w:pPr>
        <w:pStyle w:val="Listparagraf"/>
        <w:spacing w:line="276" w:lineRule="auto"/>
        <w:ind w:left="426"/>
        <w:rPr>
          <w:rFonts w:ascii="Arial" w:hAnsi="Arial" w:cs="Arial"/>
          <w:szCs w:val="24"/>
          <w:lang w:val="ro-RO"/>
        </w:rPr>
      </w:pPr>
      <w:r w:rsidRPr="004677AC">
        <w:rPr>
          <w:rFonts w:ascii="Arial" w:hAnsi="Arial" w:cs="Arial"/>
          <w:sz w:val="22"/>
          <w:lang w:val="ro-RO"/>
        </w:rPr>
        <w:t>A7</w:t>
      </w:r>
      <w:r w:rsidR="004677AC">
        <w:rPr>
          <w:rFonts w:ascii="Arial" w:hAnsi="Arial" w:cs="Arial"/>
          <w:sz w:val="22"/>
          <w:lang w:val="ro-RO"/>
        </w:rPr>
        <w:t xml:space="preserve">. </w:t>
      </w:r>
      <w:r w:rsidR="0092311B" w:rsidRPr="00E75714">
        <w:rPr>
          <w:rFonts w:ascii="Arial" w:hAnsi="Arial" w:cs="Arial"/>
          <w:szCs w:val="24"/>
          <w:lang w:val="ro-RO"/>
        </w:rPr>
        <w:t>Directiv</w:t>
      </w:r>
      <w:r w:rsidR="004677AC" w:rsidRPr="00E75714">
        <w:rPr>
          <w:rFonts w:ascii="Arial" w:hAnsi="Arial" w:cs="Arial"/>
          <w:szCs w:val="24"/>
          <w:lang w:val="ro-RO"/>
        </w:rPr>
        <w:t>a</w:t>
      </w:r>
      <w:r w:rsidR="0092311B" w:rsidRPr="00E75714">
        <w:rPr>
          <w:rFonts w:ascii="Arial" w:hAnsi="Arial" w:cs="Arial"/>
          <w:szCs w:val="24"/>
          <w:lang w:val="ro-RO"/>
        </w:rPr>
        <w:t xml:space="preserve"> 2011/92/UE privind evaluarea efectelor anumitor proiecte publice și private asupra mediului cu modificarile aduse de Directiva 2014/52/UE, intrata in in vigoare la 15 mai 2014,sunt transpuse prin Legea 292/2018, in vigoare de la 09 ianuarie 2019, care inlocuieste HG 445/2009 și Ordinul nr. 135/2010 privind aprobarea Metodologiei de aplicare a evaluarii impactului asupra mediului pentru proiecte publice și private;  </w:t>
      </w:r>
    </w:p>
    <w:p w14:paraId="6E0025E9" w14:textId="2E638401" w:rsidR="00861B55" w:rsidRPr="00E75714" w:rsidRDefault="00861B55" w:rsidP="00861B55">
      <w:pPr>
        <w:spacing w:after="0" w:line="276" w:lineRule="auto"/>
        <w:ind w:left="426"/>
        <w:jc w:val="both"/>
        <w:textAlignment w:val="baseline"/>
        <w:rPr>
          <w:rFonts w:ascii="Arial" w:hAnsi="Arial" w:cs="Arial"/>
          <w:sz w:val="24"/>
          <w:szCs w:val="24"/>
          <w:lang w:val="ro-RO" w:eastAsia="en-GB"/>
        </w:rPr>
      </w:pPr>
      <w:r w:rsidRPr="00E75714">
        <w:rPr>
          <w:rFonts w:ascii="Arial" w:hAnsi="Arial" w:cs="Arial"/>
          <w:sz w:val="24"/>
          <w:szCs w:val="24"/>
          <w:lang w:val="ro-RO"/>
        </w:rPr>
        <w:t>Cadrul general pentru protecția mediului  in Romania este stabilit de OUG nr. 195/2005 privind protecţia mediului, aprobată cu modificări prin Legea nr. 265/2006, completată</w:t>
      </w:r>
      <w:r w:rsidR="00F406B4" w:rsidRPr="00E75714">
        <w:rPr>
          <w:rFonts w:ascii="Arial" w:hAnsi="Arial" w:cs="Arial"/>
          <w:sz w:val="24"/>
          <w:szCs w:val="24"/>
          <w:lang w:val="ro-RO"/>
        </w:rPr>
        <w:t xml:space="preserve"> și </w:t>
      </w:r>
      <w:r w:rsidRPr="00E75714">
        <w:rPr>
          <w:rFonts w:ascii="Arial" w:hAnsi="Arial" w:cs="Arial"/>
          <w:sz w:val="24"/>
          <w:szCs w:val="24"/>
          <w:lang w:val="ro-RO"/>
        </w:rPr>
        <w:t>modificată prin OUG nr. 164/2008, cu modificările și completările ulterioare ulterioare;</w:t>
      </w:r>
    </w:p>
    <w:p w14:paraId="63DA4961" w14:textId="6134912D" w:rsidR="005854B1" w:rsidRPr="00E75714" w:rsidRDefault="004677AC" w:rsidP="00F147AB">
      <w:pPr>
        <w:pStyle w:val="Listparagraf"/>
        <w:spacing w:line="276" w:lineRule="auto"/>
        <w:ind w:left="426"/>
        <w:rPr>
          <w:rFonts w:ascii="Arial" w:hAnsi="Arial" w:cs="Arial"/>
          <w:szCs w:val="24"/>
          <w:lang w:val="ro-RO"/>
        </w:rPr>
      </w:pPr>
      <w:r w:rsidRPr="00E75714">
        <w:rPr>
          <w:rFonts w:ascii="Arial" w:hAnsi="Arial" w:cs="Arial"/>
          <w:szCs w:val="24"/>
          <w:lang w:val="ro-RO"/>
        </w:rPr>
        <w:t xml:space="preserve">A8. </w:t>
      </w:r>
      <w:r w:rsidR="00B14D23" w:rsidRPr="00E75714">
        <w:rPr>
          <w:rFonts w:ascii="Arial" w:hAnsi="Arial" w:cs="Arial"/>
          <w:szCs w:val="24"/>
          <w:lang w:val="ro-RO"/>
        </w:rPr>
        <w:t>Prevederile Directivei 2007/60/CE privind evaluarea</w:t>
      </w:r>
      <w:r w:rsidR="00F406B4" w:rsidRPr="00E75714">
        <w:rPr>
          <w:rFonts w:ascii="Arial" w:hAnsi="Arial" w:cs="Arial"/>
          <w:szCs w:val="24"/>
          <w:lang w:val="ro-RO"/>
        </w:rPr>
        <w:t xml:space="preserve"> și </w:t>
      </w:r>
      <w:r w:rsidR="00B14D23" w:rsidRPr="00E75714">
        <w:rPr>
          <w:rFonts w:ascii="Arial" w:hAnsi="Arial" w:cs="Arial"/>
          <w:szCs w:val="24"/>
          <w:lang w:val="ro-RO"/>
        </w:rPr>
        <w:t>gestionarea riscurilor de inundatii au fost transpuse in legislatia romaneasca prin Legea Apelor nr. 107/1996, cu modificarile</w:t>
      </w:r>
      <w:r w:rsidR="00F406B4" w:rsidRPr="00E75714">
        <w:rPr>
          <w:rFonts w:ascii="Arial" w:hAnsi="Arial" w:cs="Arial"/>
          <w:szCs w:val="24"/>
          <w:lang w:val="ro-RO"/>
        </w:rPr>
        <w:t xml:space="preserve"> și </w:t>
      </w:r>
      <w:r w:rsidR="00B14D23" w:rsidRPr="00E75714">
        <w:rPr>
          <w:rFonts w:ascii="Arial" w:hAnsi="Arial" w:cs="Arial"/>
          <w:szCs w:val="24"/>
          <w:lang w:val="ro-RO"/>
        </w:rPr>
        <w:t>completarile ulterioare,</w:t>
      </w:r>
      <w:r w:rsidR="00F406B4" w:rsidRPr="00E75714">
        <w:rPr>
          <w:rFonts w:ascii="Arial" w:hAnsi="Arial" w:cs="Arial"/>
          <w:szCs w:val="24"/>
          <w:lang w:val="ro-RO"/>
        </w:rPr>
        <w:t xml:space="preserve"> și </w:t>
      </w:r>
      <w:r w:rsidR="00B14D23" w:rsidRPr="00E75714">
        <w:rPr>
          <w:rFonts w:ascii="Arial" w:hAnsi="Arial" w:cs="Arial"/>
          <w:szCs w:val="24"/>
          <w:lang w:val="ro-RO"/>
        </w:rPr>
        <w:t>prin HG nr. 846/2010 pentru aprobarea Strategiei nationale de management al riscului la inundatii pe termen mediu</w:t>
      </w:r>
      <w:r w:rsidR="00F406B4" w:rsidRPr="00E75714">
        <w:rPr>
          <w:rFonts w:ascii="Arial" w:hAnsi="Arial" w:cs="Arial"/>
          <w:szCs w:val="24"/>
          <w:lang w:val="ro-RO"/>
        </w:rPr>
        <w:t xml:space="preserve"> și </w:t>
      </w:r>
      <w:r w:rsidR="00B14D23" w:rsidRPr="00E75714">
        <w:rPr>
          <w:rFonts w:ascii="Arial" w:hAnsi="Arial" w:cs="Arial"/>
          <w:szCs w:val="24"/>
          <w:lang w:val="ro-RO"/>
        </w:rPr>
        <w:t xml:space="preserve">lung. </w:t>
      </w:r>
    </w:p>
    <w:p w14:paraId="5592AC91" w14:textId="77777777" w:rsidR="006635A8" w:rsidRPr="00B7493D" w:rsidRDefault="006635A8" w:rsidP="00A13DFF">
      <w:pPr>
        <w:spacing w:after="60" w:line="276" w:lineRule="auto"/>
        <w:ind w:firstLine="720"/>
        <w:contextualSpacing/>
        <w:jc w:val="both"/>
        <w:rPr>
          <w:rFonts w:ascii="Arial" w:hAnsi="Arial" w:cs="Arial"/>
          <w:color w:val="000000" w:themeColor="text1"/>
          <w:sz w:val="24"/>
          <w:szCs w:val="24"/>
          <w:lang w:val="ro-RO"/>
        </w:rPr>
      </w:pPr>
    </w:p>
    <w:p w14:paraId="76F31502" w14:textId="77777777" w:rsidR="006635A8" w:rsidRPr="00B7493D" w:rsidRDefault="006635A8" w:rsidP="00A13DFF">
      <w:pPr>
        <w:shd w:val="clear" w:color="auto" w:fill="FFFFFF"/>
        <w:spacing w:after="120" w:line="276" w:lineRule="auto"/>
        <w:contextualSpacing/>
        <w:jc w:val="both"/>
        <w:rPr>
          <w:rFonts w:ascii="Arial" w:hAnsi="Arial" w:cs="Arial"/>
          <w:b/>
          <w:bCs/>
          <w:color w:val="000000" w:themeColor="text1"/>
          <w:sz w:val="24"/>
          <w:szCs w:val="24"/>
          <w:lang w:val="ro-RO"/>
        </w:rPr>
      </w:pPr>
      <w:r w:rsidRPr="00B7493D">
        <w:rPr>
          <w:rFonts w:ascii="Arial" w:hAnsi="Arial" w:cs="Arial"/>
          <w:b/>
          <w:bCs/>
          <w:color w:val="000000" w:themeColor="text1"/>
          <w:sz w:val="24"/>
          <w:szCs w:val="24"/>
          <w:lang w:val="ro-RO"/>
        </w:rPr>
        <w:t>B.</w:t>
      </w:r>
      <w:r w:rsidRPr="00B7493D">
        <w:rPr>
          <w:rFonts w:ascii="Arial" w:hAnsi="Arial" w:cs="Arial"/>
          <w:color w:val="000000" w:themeColor="text1"/>
          <w:sz w:val="24"/>
          <w:szCs w:val="24"/>
          <w:lang w:val="ro-RO"/>
        </w:rPr>
        <w:t> </w:t>
      </w:r>
      <w:r w:rsidRPr="00B7493D">
        <w:rPr>
          <w:rFonts w:ascii="Arial" w:hAnsi="Arial" w:cs="Arial"/>
          <w:color w:val="000000" w:themeColor="text1"/>
          <w:sz w:val="24"/>
          <w:szCs w:val="24"/>
          <w:lang w:val="ro-RO"/>
        </w:rPr>
        <w:tab/>
      </w:r>
      <w:r w:rsidRPr="00B7493D">
        <w:rPr>
          <w:rFonts w:ascii="Arial" w:hAnsi="Arial" w:cs="Arial"/>
          <w:b/>
          <w:bCs/>
          <w:color w:val="000000" w:themeColor="text1"/>
          <w:sz w:val="24"/>
          <w:szCs w:val="24"/>
          <w:lang w:val="ro-RO"/>
        </w:rPr>
        <w:t xml:space="preserve">Se va menționa planul/programul/strategia/documentul de programare/ planificare </w:t>
      </w:r>
      <w:r w:rsidRPr="00B7493D">
        <w:rPr>
          <w:rFonts w:ascii="Arial" w:hAnsi="Arial" w:cs="Arial"/>
          <w:b/>
          <w:bCs/>
          <w:color w:val="000000" w:themeColor="text1"/>
          <w:sz w:val="24"/>
          <w:szCs w:val="24"/>
          <w:lang w:val="ro-RO"/>
        </w:rPr>
        <w:tab/>
        <w:t>din care face proiectul, cu indicarea actului normativ prin care a fost aprobat.</w:t>
      </w:r>
    </w:p>
    <w:p w14:paraId="6679E1DD" w14:textId="77777777" w:rsidR="006635A8" w:rsidRPr="00B7493D" w:rsidRDefault="006635A8" w:rsidP="00A13DFF">
      <w:pPr>
        <w:shd w:val="clear" w:color="auto" w:fill="FFFFFF"/>
        <w:spacing w:line="276" w:lineRule="auto"/>
        <w:contextualSpacing/>
        <w:jc w:val="both"/>
        <w:rPr>
          <w:rFonts w:ascii="Arial" w:hAnsi="Arial" w:cs="Arial"/>
          <w:color w:val="000000" w:themeColor="text1"/>
          <w:sz w:val="24"/>
          <w:szCs w:val="24"/>
          <w:lang w:val="ro-RO"/>
        </w:rPr>
      </w:pPr>
    </w:p>
    <w:p w14:paraId="58B150F4" w14:textId="0D4D2558" w:rsidR="00243F13" w:rsidRPr="0029700D" w:rsidRDefault="00243F13" w:rsidP="00243F13">
      <w:pPr>
        <w:spacing w:before="120" w:after="0" w:line="240" w:lineRule="auto"/>
        <w:ind w:firstLine="709"/>
        <w:jc w:val="both"/>
        <w:rPr>
          <w:rFonts w:ascii="Arial" w:eastAsia="Arial,Bold" w:hAnsi="Arial" w:cs="Arial"/>
          <w:bCs/>
          <w:noProof/>
          <w:color w:val="000000" w:themeColor="text1"/>
          <w:sz w:val="24"/>
          <w:szCs w:val="24"/>
          <w:lang w:val="ro-RO"/>
        </w:rPr>
      </w:pPr>
      <w:r w:rsidRPr="0029700D">
        <w:rPr>
          <w:rFonts w:ascii="Arial" w:eastAsia="Arial,Bold" w:hAnsi="Arial" w:cs="Arial"/>
          <w:noProof/>
          <w:color w:val="000000" w:themeColor="text1"/>
          <w:sz w:val="24"/>
          <w:szCs w:val="24"/>
          <w:lang w:val="ro-RO"/>
        </w:rPr>
        <w:t xml:space="preserve">Proiectul </w:t>
      </w:r>
      <w:r w:rsidRPr="0029700D">
        <w:rPr>
          <w:rFonts w:ascii="Arial" w:eastAsia="Arial,Bold" w:hAnsi="Arial" w:cs="Arial"/>
          <w:bCs/>
          <w:noProof/>
          <w:color w:val="000000" w:themeColor="text1"/>
          <w:sz w:val="24"/>
          <w:szCs w:val="24"/>
          <w:lang w:val="ro-RO"/>
        </w:rPr>
        <w:t xml:space="preserve">este propus spre finanțare </w:t>
      </w:r>
      <w:r w:rsidR="004677AC" w:rsidRPr="0029700D">
        <w:rPr>
          <w:rFonts w:ascii="Arial" w:eastAsia="Arial,Bold" w:hAnsi="Arial" w:cs="Arial"/>
          <w:bCs/>
          <w:noProof/>
          <w:color w:val="000000" w:themeColor="text1"/>
          <w:sz w:val="24"/>
          <w:szCs w:val="24"/>
          <w:lang w:val="ro-RO"/>
        </w:rPr>
        <w:t>din surse financiare  private</w:t>
      </w:r>
    </w:p>
    <w:p w14:paraId="071BBF34" w14:textId="77777777" w:rsidR="0029700D" w:rsidRDefault="0029700D" w:rsidP="00A13DFF">
      <w:pPr>
        <w:shd w:val="clear" w:color="auto" w:fill="FFFFFF"/>
        <w:spacing w:after="60" w:line="276" w:lineRule="auto"/>
        <w:contextualSpacing/>
        <w:jc w:val="both"/>
        <w:rPr>
          <w:rFonts w:ascii="Arial" w:hAnsi="Arial" w:cs="Arial"/>
          <w:bCs/>
          <w:i/>
          <w:iCs/>
          <w:color w:val="000000" w:themeColor="text1"/>
          <w:lang w:val="ro-RO"/>
        </w:rPr>
        <w:sectPr w:rsidR="0029700D" w:rsidSect="00904521">
          <w:type w:val="continuous"/>
          <w:pgSz w:w="11906" w:h="16838" w:code="9"/>
          <w:pgMar w:top="1393" w:right="1134" w:bottom="1701" w:left="1440" w:header="720" w:footer="427" w:gutter="0"/>
          <w:cols w:space="720"/>
        </w:sectPr>
      </w:pPr>
    </w:p>
    <w:p w14:paraId="38D13DBE" w14:textId="77777777" w:rsidR="006635A8" w:rsidRPr="00B7493D" w:rsidRDefault="006635A8" w:rsidP="00A13DFF">
      <w:pPr>
        <w:pStyle w:val="Titlu1"/>
        <w:spacing w:line="276" w:lineRule="auto"/>
        <w:rPr>
          <w:rFonts w:ascii="Arial" w:hAnsi="Arial" w:cs="Arial"/>
          <w:b/>
          <w:bCs/>
          <w:color w:val="000000" w:themeColor="text1"/>
          <w:sz w:val="28"/>
          <w:szCs w:val="28"/>
          <w:lang w:val="ro-RO"/>
        </w:rPr>
      </w:pPr>
      <w:bookmarkStart w:id="207" w:name="_Toc54521397"/>
      <w:bookmarkStart w:id="208" w:name="_Toc103140104"/>
      <w:r w:rsidRPr="00B7493D">
        <w:rPr>
          <w:rFonts w:ascii="Arial" w:hAnsi="Arial" w:cs="Arial"/>
          <w:b/>
          <w:bCs/>
          <w:color w:val="000000" w:themeColor="text1"/>
          <w:sz w:val="28"/>
          <w:szCs w:val="28"/>
          <w:lang w:val="ro-RO"/>
        </w:rPr>
        <w:lastRenderedPageBreak/>
        <w:t>CAP. X. Lucrari necesare organizării de santier</w:t>
      </w:r>
      <w:bookmarkEnd w:id="207"/>
      <w:bookmarkEnd w:id="208"/>
    </w:p>
    <w:p w14:paraId="4E3A70EC" w14:textId="409E9469" w:rsidR="006635A8" w:rsidRPr="00B7493D" w:rsidRDefault="006635A8" w:rsidP="00A13DFF">
      <w:pPr>
        <w:spacing w:before="240" w:after="120" w:line="276" w:lineRule="auto"/>
        <w:contextualSpacing/>
        <w:rPr>
          <w:rStyle w:val="sp1"/>
          <w:rFonts w:ascii="Arial" w:hAnsi="Arial" w:cs="Arial"/>
          <w:bCs w:val="0"/>
          <w:color w:val="000000" w:themeColor="text1"/>
          <w:sz w:val="24"/>
          <w:szCs w:val="24"/>
          <w:lang w:val="ro-RO"/>
        </w:rPr>
      </w:pPr>
      <w:r w:rsidRPr="00B7493D">
        <w:rPr>
          <w:rFonts w:ascii="Arial" w:hAnsi="Arial" w:cs="Arial"/>
          <w:b/>
          <w:noProof/>
          <w:color w:val="000000" w:themeColor="text1"/>
          <w:lang w:val="ro-RO"/>
        </w:rPr>
        <w:tab/>
      </w:r>
      <w:bookmarkStart w:id="209" w:name="_Toc532476651"/>
      <w:r w:rsidRPr="00B7493D">
        <w:rPr>
          <w:rStyle w:val="sp1"/>
          <w:rFonts w:ascii="Arial" w:hAnsi="Arial" w:cs="Arial"/>
          <w:bCs w:val="0"/>
          <w:color w:val="000000" w:themeColor="text1"/>
          <w:sz w:val="24"/>
          <w:szCs w:val="24"/>
          <w:lang w:val="ro-RO"/>
        </w:rPr>
        <w:t>- Descrierea locației</w:t>
      </w:r>
      <w:r w:rsidR="00F406B4" w:rsidRPr="00B7493D">
        <w:rPr>
          <w:rStyle w:val="sp1"/>
          <w:rFonts w:ascii="Arial" w:hAnsi="Arial" w:cs="Arial"/>
          <w:bCs w:val="0"/>
          <w:color w:val="000000" w:themeColor="text1"/>
          <w:sz w:val="24"/>
          <w:szCs w:val="24"/>
          <w:lang w:val="ro-RO"/>
        </w:rPr>
        <w:t xml:space="preserve"> și </w:t>
      </w:r>
      <w:r w:rsidRPr="00B7493D">
        <w:rPr>
          <w:rStyle w:val="sp1"/>
          <w:rFonts w:ascii="Arial" w:hAnsi="Arial" w:cs="Arial"/>
          <w:bCs w:val="0"/>
          <w:color w:val="000000" w:themeColor="text1"/>
          <w:sz w:val="24"/>
          <w:szCs w:val="24"/>
          <w:lang w:val="ro-RO"/>
        </w:rPr>
        <w:t>a lucrărilor necesare organizării de şantier</w:t>
      </w:r>
    </w:p>
    <w:p w14:paraId="65AEA9E8" w14:textId="77777777" w:rsidR="004627B3" w:rsidRPr="00B7493D" w:rsidRDefault="004627B3" w:rsidP="004627B3">
      <w:pPr>
        <w:spacing w:after="0"/>
        <w:ind w:firstLine="851"/>
        <w:jc w:val="both"/>
        <w:rPr>
          <w:rFonts w:ascii="Arial" w:hAnsi="Arial" w:cs="Arial"/>
          <w:color w:val="000000" w:themeColor="text1"/>
          <w:sz w:val="24"/>
          <w:szCs w:val="24"/>
          <w:lang w:val="ro-RO"/>
        </w:rPr>
      </w:pPr>
      <w:bookmarkStart w:id="210" w:name="_Toc532653525"/>
      <w:bookmarkEnd w:id="209"/>
      <w:r w:rsidRPr="00B7493D">
        <w:rPr>
          <w:rFonts w:ascii="Arial" w:hAnsi="Arial" w:cs="Arial"/>
          <w:color w:val="000000" w:themeColor="text1"/>
          <w:sz w:val="24"/>
          <w:szCs w:val="24"/>
          <w:lang w:val="ro-RO"/>
        </w:rPr>
        <w:t>Lucrarile de organizare de santier (baraci pentru constructori, platforme depozitare, racorduri provizorii pentru utilitati si/sau individuale) se amplaseaza in incinta proprie, in zona neafectata de lucrarile propuse a se realiza sau in zone inchiriate.</w:t>
      </w:r>
    </w:p>
    <w:p w14:paraId="78B91387" w14:textId="77777777" w:rsidR="004627B3" w:rsidRPr="00B7493D" w:rsidRDefault="004627B3" w:rsidP="004627B3">
      <w:pPr>
        <w:spacing w:after="0"/>
        <w:ind w:firstLine="851"/>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Drumul de acces in zona organziarii de santier va fi amenajat ca drum cu acces temporar.</w:t>
      </w:r>
    </w:p>
    <w:p w14:paraId="6F2F119C" w14:textId="6F1E98DC" w:rsidR="004627B3" w:rsidRPr="00B7493D" w:rsidRDefault="004627B3" w:rsidP="004627B3">
      <w:pPr>
        <w:spacing w:after="0"/>
        <w:ind w:firstLine="851"/>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Accesul se va face prin porti duble cu deschidere de 3,50 m prevazute cu un post de control</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cabina poarta. Pentru mentinerea curateniei pe drumul de acces, Drumul de santier va fi balastat, precum</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toate platformele afectate de lucrarile de executie.</w:t>
      </w:r>
    </w:p>
    <w:p w14:paraId="7BC37957" w14:textId="07A1B21B" w:rsidR="004627B3" w:rsidRPr="00B7493D" w:rsidRDefault="004627B3" w:rsidP="004627B3">
      <w:pPr>
        <w:spacing w:after="0"/>
        <w:ind w:firstLine="851"/>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Amenajarea platformelor pentru amplasarea obiectelor de organizare se va realiza prin lucrări de nivelare cu ajutorul buldozerului, săparea stratului de pământ vegetal tot cu ajutorul buldozerului şi depozitarea în incinta organizării, aducerea de balast cu autobasculante</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descărcarea în grămezi, împrăştierea şi nivelarea cu ajutorul buldozerului sau autogrederului şi compactarea cu vibrocompactorul pe pneuri. Se vor realiza şanţuri perimetrale pentru dirijarea apelor meteorice spre zona mai joasă a incintei.</w:t>
      </w:r>
    </w:p>
    <w:p w14:paraId="1512FF8F" w14:textId="170B9C88" w:rsidR="004627B3" w:rsidRPr="00B7493D" w:rsidRDefault="004627B3" w:rsidP="004627B3">
      <w:pPr>
        <w:spacing w:after="0"/>
        <w:ind w:firstLine="851"/>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Transportul containerelor se va realiza cu ajutorul autotrailerelor, iar manevrarea lor cu macara cu braţ telescopic</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cu sarcina corespunzătoare condiţiilor de montaj.</w:t>
      </w:r>
    </w:p>
    <w:p w14:paraId="14E2DBA8" w14:textId="718DA091" w:rsidR="004627B3" w:rsidRPr="00B7493D" w:rsidRDefault="004627B3" w:rsidP="004627B3">
      <w:pPr>
        <w:spacing w:after="0"/>
        <w:ind w:firstLine="851"/>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Containerele se vor monta cu ajutorul unei macarale pe platforma de balast compactat, în ordinea</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aranjamentul prezentat în planşa organizării de şantier. Manevrarea acestora se va face cu multă atenţie, pentru a nu le deteriora prin montarea alipită. Pentru containerele montate etajat se va realiza cu mare atenţie poziţionarea celor de sus peste cele de jos, exact cu suporţii corespunzători şi cu blocarea acestora prin sistemul omologat de fixare.</w:t>
      </w:r>
    </w:p>
    <w:p w14:paraId="5E11732D" w14:textId="3475EA2D" w:rsidR="004627B3" w:rsidRPr="00B7493D" w:rsidRDefault="004627B3" w:rsidP="004627B3">
      <w:pPr>
        <w:spacing w:after="0"/>
        <w:ind w:firstLine="851"/>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La cele două faţade laterale ale ansamblului de containere se vor amplasa scări metalice, in partea inferioară pe fundaţii prefabricate din beton</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în suporţi speciali la intrare pentru partea superioară. înaintea amplasării containerelor se vor realiza modalităţile de comunicare între containere referitor la circulaţia persoanelor.</w:t>
      </w:r>
    </w:p>
    <w:p w14:paraId="5E7C798F" w14:textId="351F566A" w:rsidR="004627B3" w:rsidRPr="00B7493D" w:rsidRDefault="004627B3" w:rsidP="004627B3">
      <w:pPr>
        <w:spacing w:after="0"/>
        <w:ind w:firstLine="851"/>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Imprejmuirea</w:t>
      </w:r>
      <w:r w:rsidR="00243F13" w:rsidRPr="00B7493D">
        <w:rPr>
          <w:rFonts w:ascii="Arial" w:hAnsi="Arial" w:cs="Arial"/>
          <w:color w:val="000000" w:themeColor="text1"/>
          <w:sz w:val="24"/>
          <w:szCs w:val="24"/>
          <w:lang w:val="ro-RO"/>
        </w:rPr>
        <w:t>:</w:t>
      </w:r>
      <w:r w:rsidRPr="00B7493D">
        <w:rPr>
          <w:rFonts w:ascii="Arial" w:hAnsi="Arial" w:cs="Arial"/>
          <w:color w:val="000000" w:themeColor="text1"/>
          <w:sz w:val="24"/>
          <w:szCs w:val="24"/>
          <w:lang w:val="ro-RO"/>
        </w:rPr>
        <w:t xml:space="preserve"> se va </w:t>
      </w:r>
      <w:r w:rsidR="00243F13" w:rsidRPr="00B7493D">
        <w:rPr>
          <w:rFonts w:ascii="Arial" w:hAnsi="Arial" w:cs="Arial"/>
          <w:color w:val="000000" w:themeColor="text1"/>
          <w:sz w:val="24"/>
          <w:szCs w:val="24"/>
          <w:lang w:val="ro-RO"/>
        </w:rPr>
        <w:t xml:space="preserve">folosi </w:t>
      </w:r>
      <w:r w:rsidRPr="00B7493D">
        <w:rPr>
          <w:rFonts w:ascii="Arial" w:hAnsi="Arial" w:cs="Arial"/>
          <w:color w:val="000000" w:themeColor="text1"/>
          <w:sz w:val="24"/>
          <w:szCs w:val="24"/>
          <w:lang w:val="ro-RO"/>
        </w:rPr>
        <w:t>o parte din ce exista ca fiind a Beneficiarului</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pentru restul laturilor</w:t>
      </w:r>
      <w:r w:rsidR="00EF1F3D"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portile se vor realiza nou. Se va realiza prin amplasarea cu ajutorul macaralei a stâlpilor metalici în fundaţii prefabricate din beton</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apoi montarea panourilor din plasă prin legare de stâlpi, împrejmuirea a fost prevăzuta</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pentru delimitarea spaţiilor cu destinaţie de depozitare</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de strângere şi depozitare a gunoiului.</w:t>
      </w:r>
    </w:p>
    <w:p w14:paraId="68505896" w14:textId="77777777" w:rsidR="004627B3" w:rsidRPr="00B7493D" w:rsidRDefault="004627B3" w:rsidP="004627B3">
      <w:pPr>
        <w:spacing w:after="0"/>
        <w:ind w:firstLine="851"/>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Pentru containerele care contin grupuri sanitare se va prevedea hazna vidanjabila.</w:t>
      </w:r>
    </w:p>
    <w:p w14:paraId="6D635313" w14:textId="397FA608" w:rsidR="004627B3" w:rsidRPr="00B7493D" w:rsidRDefault="004627B3" w:rsidP="004627B3">
      <w:pPr>
        <w:spacing w:after="0"/>
        <w:ind w:firstLine="851"/>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După montarea tuturor containerelor se va realiza reţeaua de împământare</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de protecţie la trăsnete şi cuplarea acesteia la tablou.</w:t>
      </w:r>
    </w:p>
    <w:p w14:paraId="1676DEEA" w14:textId="7DD71EB3" w:rsidR="004627B3" w:rsidRPr="00B7493D" w:rsidRDefault="004627B3" w:rsidP="004627B3">
      <w:pPr>
        <w:spacing w:after="0"/>
        <w:ind w:firstLine="851"/>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lastRenderedPageBreak/>
        <w:t>Betoanele</w:t>
      </w:r>
      <w:r w:rsidR="00EF1F3D"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mortarele se vor executa centralizat</w:t>
      </w:r>
      <w:r w:rsidR="00EF1F3D"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 xml:space="preserve">vor fi transportate cu autobetonierele speciale sau se vor achizitionata de la furnizorii din lista de surse de materiale. </w:t>
      </w:r>
    </w:p>
    <w:p w14:paraId="695276C5" w14:textId="77777777" w:rsidR="004627B3" w:rsidRPr="00B7493D" w:rsidRDefault="004627B3" w:rsidP="004627B3">
      <w:pPr>
        <w:spacing w:after="0"/>
        <w:ind w:firstLine="851"/>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 xml:space="preserve">Prefabricatele vor fi transportate cu trailere, iar transportul pe verticala al materialelor se va face cu automacarale cu brat telescopic. </w:t>
      </w:r>
    </w:p>
    <w:p w14:paraId="63C78A4D" w14:textId="5CCAAC0F" w:rsidR="004627B3" w:rsidRPr="00B7493D" w:rsidRDefault="004627B3" w:rsidP="004627B3">
      <w:pPr>
        <w:spacing w:after="0"/>
        <w:ind w:firstLine="851"/>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Spatiile de depozitare a materialelor vrac vor fi organizate cu pereti despartitori pentru a evita amestecarea lor</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vor fi semnalizate corespunzator. Depozitul de prefabricate va fi deservit de o automacara</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de un motostivuitor. Se va asigura permanent ordinea</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curatenia in santier pentru a nu bloca fluxurile de circulatie</w:t>
      </w:r>
    </w:p>
    <w:p w14:paraId="79119146" w14:textId="77777777" w:rsidR="004627B3" w:rsidRPr="00B7493D" w:rsidRDefault="004627B3" w:rsidP="004627B3">
      <w:pPr>
        <w:spacing w:after="0"/>
        <w:ind w:firstLine="851"/>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 xml:space="preserve">S-a prevazut o platforma pentru spalarea rotilor autovehiculelor din santier, incluzand masinile angajatilor daca acestea trebuie sa traverseze zona ocupata de santier, in imediata apropiere a drumului de acces. </w:t>
      </w:r>
    </w:p>
    <w:p w14:paraId="31FF1A73" w14:textId="77777777" w:rsidR="004627B3" w:rsidRPr="00B7493D" w:rsidRDefault="004627B3" w:rsidP="004627B3">
      <w:pPr>
        <w:spacing w:after="0"/>
        <w:ind w:firstLine="851"/>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La finalul lucrarii, amplasamentul organizarii de santier va ramane in forma folosita, avand in vedere ca locatia/terenul face parte din suprafata de teren a portului. Aceasta suprafata poate fi folosita ulterior pentru alte scopuri, prin inchiriere.</w:t>
      </w:r>
    </w:p>
    <w:p w14:paraId="22A67689" w14:textId="77777777" w:rsidR="004627B3" w:rsidRPr="00B7493D" w:rsidRDefault="004627B3" w:rsidP="004627B3">
      <w:pPr>
        <w:spacing w:after="0"/>
        <w:ind w:firstLine="851"/>
        <w:jc w:val="both"/>
        <w:rPr>
          <w:rFonts w:ascii="Arial" w:hAnsi="Arial" w:cs="Arial"/>
          <w:color w:val="000000" w:themeColor="text1"/>
          <w:sz w:val="24"/>
          <w:szCs w:val="24"/>
          <w:lang w:val="ro-RO"/>
        </w:rPr>
      </w:pPr>
    </w:p>
    <w:p w14:paraId="671E278E" w14:textId="77777777" w:rsidR="004627B3" w:rsidRPr="00B7493D" w:rsidRDefault="004627B3" w:rsidP="004627B3">
      <w:pPr>
        <w:spacing w:after="0"/>
        <w:jc w:val="both"/>
        <w:rPr>
          <w:rFonts w:ascii="Arial" w:hAnsi="Arial" w:cs="Arial"/>
          <w:b/>
          <w:color w:val="000000" w:themeColor="text1"/>
          <w:sz w:val="24"/>
          <w:szCs w:val="24"/>
          <w:lang w:val="ro-RO"/>
        </w:rPr>
      </w:pPr>
      <w:bookmarkStart w:id="211" w:name="_Toc82682962"/>
      <w:bookmarkStart w:id="212" w:name="_Toc141590526"/>
      <w:bookmarkStart w:id="213" w:name="_Toc145840280"/>
      <w:bookmarkStart w:id="214" w:name="_Toc148089247"/>
      <w:bookmarkStart w:id="215" w:name="_Toc148432990"/>
      <w:bookmarkStart w:id="216" w:name="_Toc158480485"/>
      <w:bookmarkStart w:id="217" w:name="_Toc158905066"/>
      <w:bookmarkStart w:id="218" w:name="_Toc158905436"/>
      <w:bookmarkStart w:id="219" w:name="_Toc158981718"/>
      <w:bookmarkStart w:id="220" w:name="_Toc158981831"/>
      <w:bookmarkStart w:id="221" w:name="_Toc167588850"/>
      <w:bookmarkStart w:id="222" w:name="_Toc167596003"/>
      <w:bookmarkStart w:id="223" w:name="_Toc167596629"/>
      <w:r w:rsidRPr="00B7493D">
        <w:rPr>
          <w:rFonts w:ascii="Arial" w:hAnsi="Arial" w:cs="Arial"/>
          <w:b/>
          <w:color w:val="000000" w:themeColor="text1"/>
          <w:sz w:val="24"/>
          <w:szCs w:val="24"/>
          <w:lang w:val="ro-RO"/>
        </w:rPr>
        <w:t xml:space="preserve">Construirea organizarii de santier pentru </w:t>
      </w:r>
      <w:bookmarkEnd w:id="211"/>
      <w:bookmarkEnd w:id="212"/>
      <w:bookmarkEnd w:id="213"/>
      <w:bookmarkEnd w:id="214"/>
      <w:bookmarkEnd w:id="215"/>
      <w:bookmarkEnd w:id="216"/>
      <w:bookmarkEnd w:id="217"/>
      <w:bookmarkEnd w:id="218"/>
      <w:bookmarkEnd w:id="219"/>
      <w:bookmarkEnd w:id="220"/>
      <w:bookmarkEnd w:id="221"/>
      <w:bookmarkEnd w:id="222"/>
      <w:bookmarkEnd w:id="223"/>
      <w:r w:rsidRPr="00B7493D">
        <w:rPr>
          <w:rFonts w:ascii="Arial" w:hAnsi="Arial" w:cs="Arial"/>
          <w:b/>
          <w:color w:val="000000" w:themeColor="text1"/>
          <w:sz w:val="24"/>
          <w:szCs w:val="24"/>
          <w:lang w:val="ro-RO"/>
        </w:rPr>
        <w:t xml:space="preserve">constructor </w:t>
      </w:r>
    </w:p>
    <w:p w14:paraId="0AE05EDC" w14:textId="77777777" w:rsidR="004627B3" w:rsidRPr="00B7493D" w:rsidRDefault="004627B3" w:rsidP="004627B3">
      <w:pPr>
        <w:spacing w:after="0"/>
        <w:ind w:firstLine="851"/>
        <w:jc w:val="both"/>
        <w:rPr>
          <w:rFonts w:ascii="Arial" w:hAnsi="Arial" w:cs="Arial"/>
          <w:color w:val="000000" w:themeColor="text1"/>
          <w:sz w:val="24"/>
          <w:szCs w:val="24"/>
          <w:lang w:val="ro-RO"/>
        </w:rPr>
      </w:pPr>
    </w:p>
    <w:p w14:paraId="5CA3E374" w14:textId="009764D5" w:rsidR="004627B3" w:rsidRPr="00B7493D" w:rsidRDefault="004627B3" w:rsidP="004627B3">
      <w:pPr>
        <w:spacing w:after="0"/>
        <w:ind w:firstLine="851"/>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Organizarea de santier are scopul de a furniza lucrarii suportul necesar de utilaje</w:t>
      </w:r>
      <w:r w:rsidR="00EF1F3D"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depozit de materiale supravegheat</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pentru intreaga lucrare de constructie cu toata structura necesara pentru conducerea, administratia, controlul</w:t>
      </w:r>
      <w:r w:rsidR="00EF1F3D"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productia.</w:t>
      </w:r>
    </w:p>
    <w:p w14:paraId="1659C890" w14:textId="77777777" w:rsidR="004627B3" w:rsidRPr="00B7493D" w:rsidRDefault="004627B3" w:rsidP="004627B3">
      <w:pPr>
        <w:spacing w:after="0"/>
        <w:ind w:firstLine="851"/>
        <w:jc w:val="both"/>
        <w:rPr>
          <w:rFonts w:ascii="Arial" w:hAnsi="Arial" w:cs="Arial"/>
          <w:color w:val="000000" w:themeColor="text1"/>
          <w:sz w:val="24"/>
          <w:szCs w:val="24"/>
          <w:lang w:val="ro-RO"/>
        </w:rPr>
      </w:pPr>
    </w:p>
    <w:p w14:paraId="0D6FF39D" w14:textId="7DC6B9FD" w:rsidR="004627B3" w:rsidRPr="00B7493D" w:rsidRDefault="004627B3" w:rsidP="004627B3">
      <w:pPr>
        <w:spacing w:after="0"/>
        <w:ind w:firstLine="851"/>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Cateva facilit</w:t>
      </w:r>
      <w:r w:rsidR="0029700D">
        <w:rPr>
          <w:rFonts w:ascii="Arial" w:hAnsi="Arial" w:cs="Arial"/>
          <w:color w:val="000000" w:themeColor="text1"/>
          <w:sz w:val="24"/>
          <w:szCs w:val="24"/>
          <w:lang w:val="ro-RO"/>
        </w:rPr>
        <w:t>ăți</w:t>
      </w:r>
      <w:r w:rsidRPr="00B7493D">
        <w:rPr>
          <w:rFonts w:ascii="Arial" w:hAnsi="Arial" w:cs="Arial"/>
          <w:color w:val="000000" w:themeColor="text1"/>
          <w:sz w:val="24"/>
          <w:szCs w:val="24"/>
          <w:lang w:val="ro-RO"/>
        </w:rPr>
        <w:t xml:space="preserve"> luate in considerare sunt:</w:t>
      </w:r>
    </w:p>
    <w:p w14:paraId="1AE18376" w14:textId="17E5B442" w:rsidR="004627B3" w:rsidRPr="00B7493D" w:rsidRDefault="004627B3" w:rsidP="003A0B5A">
      <w:pPr>
        <w:numPr>
          <w:ilvl w:val="0"/>
          <w:numId w:val="36"/>
        </w:numPr>
        <w:spacing w:after="0" w:line="276" w:lineRule="auto"/>
        <w:ind w:left="709"/>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Birouri (Fiecare container este utilat</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mobilat cu birouri, scaune, dulapuri, fiset</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birotica necesara desfasurarii activitatii (calculator, imprimanta-copiator, retea net</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de telecomunicatii), punct acordare prim ajutor</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cazari, echipate corespunzator pentru stafful tehnic</w:t>
      </w:r>
      <w:r w:rsidR="00F406B4"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administrativ;</w:t>
      </w:r>
    </w:p>
    <w:p w14:paraId="587D0CE6" w14:textId="77777777" w:rsidR="004627B3" w:rsidRPr="00B7493D" w:rsidRDefault="004627B3" w:rsidP="003A0B5A">
      <w:pPr>
        <w:numPr>
          <w:ilvl w:val="0"/>
          <w:numId w:val="36"/>
        </w:numPr>
        <w:spacing w:after="0" w:line="276" w:lineRule="auto"/>
        <w:ind w:left="709"/>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Vestiare, grupuri sanitare, sala de mese, locuri de parcare;</w:t>
      </w:r>
    </w:p>
    <w:p w14:paraId="5064B4E3" w14:textId="77777777" w:rsidR="004627B3" w:rsidRPr="00B7493D" w:rsidRDefault="004627B3" w:rsidP="003A0B5A">
      <w:pPr>
        <w:numPr>
          <w:ilvl w:val="0"/>
          <w:numId w:val="36"/>
        </w:numPr>
        <w:spacing w:after="0" w:line="276" w:lineRule="auto"/>
        <w:ind w:left="709"/>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Spatii deschise, spatii inchise pentru depozitare, imprejmuite corespunzator.</w:t>
      </w:r>
    </w:p>
    <w:p w14:paraId="427C406E" w14:textId="77777777" w:rsidR="004627B3" w:rsidRPr="00B7493D" w:rsidRDefault="004627B3" w:rsidP="003A0B5A">
      <w:pPr>
        <w:numPr>
          <w:ilvl w:val="0"/>
          <w:numId w:val="36"/>
        </w:numPr>
        <w:spacing w:after="0" w:line="276" w:lineRule="auto"/>
        <w:ind w:left="709"/>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 xml:space="preserve">Spatiile tehnice/ administrative ce urmeaza a fi asamblate vor avea urmatoarele zone: </w:t>
      </w:r>
    </w:p>
    <w:p w14:paraId="33C09F3E" w14:textId="77777777" w:rsidR="004627B3" w:rsidRPr="00B7493D" w:rsidRDefault="004627B3" w:rsidP="003A0B5A">
      <w:pPr>
        <w:numPr>
          <w:ilvl w:val="0"/>
          <w:numId w:val="36"/>
        </w:numPr>
        <w:spacing w:after="0" w:line="276" w:lineRule="auto"/>
        <w:ind w:left="709"/>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Productie;</w:t>
      </w:r>
    </w:p>
    <w:p w14:paraId="7FA9DAD9" w14:textId="77777777" w:rsidR="004627B3" w:rsidRPr="00B7493D" w:rsidRDefault="004627B3" w:rsidP="003A0B5A">
      <w:pPr>
        <w:numPr>
          <w:ilvl w:val="0"/>
          <w:numId w:val="36"/>
        </w:numPr>
        <w:spacing w:after="0" w:line="276" w:lineRule="auto"/>
        <w:ind w:left="709"/>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Tehnic;</w:t>
      </w:r>
    </w:p>
    <w:p w14:paraId="323DA20E" w14:textId="77777777" w:rsidR="004627B3" w:rsidRPr="00B7493D" w:rsidRDefault="004627B3" w:rsidP="003A0B5A">
      <w:pPr>
        <w:numPr>
          <w:ilvl w:val="0"/>
          <w:numId w:val="36"/>
        </w:numPr>
        <w:spacing w:after="0" w:line="276" w:lineRule="auto"/>
        <w:ind w:left="709"/>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Aprovizionare;</w:t>
      </w:r>
    </w:p>
    <w:p w14:paraId="017ECA3B" w14:textId="77777777" w:rsidR="004627B3" w:rsidRPr="00B7493D" w:rsidRDefault="004627B3" w:rsidP="003A0B5A">
      <w:pPr>
        <w:numPr>
          <w:ilvl w:val="0"/>
          <w:numId w:val="36"/>
        </w:numPr>
        <w:spacing w:after="0" w:line="276" w:lineRule="auto"/>
        <w:ind w:left="709"/>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Serviciul administrativ;</w:t>
      </w:r>
    </w:p>
    <w:p w14:paraId="7820F66C" w14:textId="765540B2" w:rsidR="004627B3" w:rsidRPr="00B7493D" w:rsidRDefault="004627B3" w:rsidP="003A0B5A">
      <w:pPr>
        <w:numPr>
          <w:ilvl w:val="0"/>
          <w:numId w:val="36"/>
        </w:numPr>
        <w:shd w:val="clear" w:color="auto" w:fill="FFFFFF"/>
        <w:spacing w:after="0" w:line="276" w:lineRule="auto"/>
        <w:ind w:left="709"/>
        <w:jc w:val="both"/>
        <w:rPr>
          <w:rFonts w:ascii="Arial" w:eastAsia="Times New Roman" w:hAnsi="Arial" w:cs="Arial"/>
          <w:color w:val="000000" w:themeColor="text1"/>
          <w:sz w:val="24"/>
          <w:szCs w:val="24"/>
          <w:lang w:val="ro-RO" w:eastAsia="ro-RO"/>
        </w:rPr>
      </w:pPr>
      <w:r w:rsidRPr="00B7493D">
        <w:rPr>
          <w:rFonts w:ascii="Arial" w:hAnsi="Arial" w:cs="Arial"/>
          <w:color w:val="000000" w:themeColor="text1"/>
          <w:sz w:val="24"/>
          <w:szCs w:val="24"/>
          <w:lang w:val="ro-RO"/>
        </w:rPr>
        <w:t>Departamentul de control</w:t>
      </w:r>
      <w:r w:rsidR="00F406B4" w:rsidRPr="00B7493D">
        <w:rPr>
          <w:rFonts w:ascii="Arial" w:hAnsi="Arial" w:cs="Arial"/>
          <w:color w:val="000000" w:themeColor="text1"/>
          <w:sz w:val="24"/>
          <w:szCs w:val="24"/>
          <w:lang w:val="ro-RO"/>
        </w:rPr>
        <w:t xml:space="preserve"> și </w:t>
      </w:r>
      <w:r w:rsidRPr="00B7493D">
        <w:rPr>
          <w:rFonts w:ascii="Arial" w:hAnsi="Arial" w:cs="Arial"/>
          <w:iCs/>
          <w:color w:val="000000" w:themeColor="text1"/>
          <w:sz w:val="24"/>
          <w:szCs w:val="24"/>
          <w:lang w:val="ro-RO"/>
        </w:rPr>
        <w:t>S</w:t>
      </w:r>
      <w:r w:rsidRPr="00B7493D">
        <w:rPr>
          <w:rFonts w:ascii="Arial" w:hAnsi="Arial" w:cs="Arial"/>
          <w:color w:val="000000" w:themeColor="text1"/>
          <w:sz w:val="24"/>
          <w:szCs w:val="24"/>
          <w:lang w:val="ro-RO"/>
        </w:rPr>
        <w:t>erviciul pentru implementarea</w:t>
      </w:r>
      <w:r w:rsidR="00EF1F3D" w:rsidRPr="00B7493D">
        <w:rPr>
          <w:rFonts w:ascii="Arial" w:hAnsi="Arial" w:cs="Arial"/>
          <w:color w:val="000000" w:themeColor="text1"/>
          <w:sz w:val="24"/>
          <w:szCs w:val="24"/>
          <w:lang w:val="ro-RO"/>
        </w:rPr>
        <w:t xml:space="preserve"> și </w:t>
      </w:r>
      <w:r w:rsidRPr="00B7493D">
        <w:rPr>
          <w:rFonts w:ascii="Arial" w:hAnsi="Arial" w:cs="Arial"/>
          <w:color w:val="000000" w:themeColor="text1"/>
          <w:sz w:val="24"/>
          <w:szCs w:val="24"/>
          <w:lang w:val="ro-RO"/>
        </w:rPr>
        <w:t>controlul calitatii sistemului, etc.</w:t>
      </w:r>
    </w:p>
    <w:p w14:paraId="17CFEBB2" w14:textId="77777777" w:rsidR="006635A8" w:rsidRPr="00B7493D" w:rsidRDefault="006635A8" w:rsidP="00A13DFF">
      <w:pPr>
        <w:spacing w:after="60" w:line="276" w:lineRule="auto"/>
        <w:ind w:left="720"/>
        <w:contextualSpacing/>
        <w:jc w:val="both"/>
        <w:rPr>
          <w:rStyle w:val="sp1"/>
          <w:rFonts w:ascii="Arial" w:hAnsi="Arial" w:cs="Arial"/>
          <w:bCs w:val="0"/>
          <w:color w:val="000000" w:themeColor="text1"/>
          <w:sz w:val="24"/>
          <w:szCs w:val="24"/>
          <w:lang w:val="ro-RO"/>
        </w:rPr>
      </w:pPr>
      <w:r w:rsidRPr="00B7493D">
        <w:rPr>
          <w:rStyle w:val="sp1"/>
          <w:rFonts w:ascii="Arial" w:hAnsi="Arial" w:cs="Arial"/>
          <w:bCs w:val="0"/>
          <w:color w:val="000000" w:themeColor="text1"/>
          <w:sz w:val="24"/>
          <w:szCs w:val="24"/>
          <w:lang w:val="ro-RO"/>
        </w:rPr>
        <w:t>- Descrierea impactului asupra mediului a lucrărilor organizării de şantier</w:t>
      </w:r>
    </w:p>
    <w:p w14:paraId="1E91D073" w14:textId="77777777" w:rsidR="006635A8" w:rsidRPr="00B7493D" w:rsidRDefault="006635A8" w:rsidP="00A13DFF">
      <w:pPr>
        <w:spacing w:after="60" w:line="276" w:lineRule="auto"/>
        <w:ind w:firstLine="709"/>
        <w:contextualSpacing/>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 xml:space="preserve">Organizarea de santier creeaza o perturbare a mediului înconjurator. Aceasta este o sursă de zgomot, emisii noxe și deșeuri necontrolate. </w:t>
      </w:r>
    </w:p>
    <w:p w14:paraId="5AF69BE0" w14:textId="3E2A0DB1" w:rsidR="006635A8" w:rsidRPr="00B7493D" w:rsidRDefault="006635A8" w:rsidP="00A13DFF">
      <w:pPr>
        <w:spacing w:after="60" w:line="276" w:lineRule="auto"/>
        <w:ind w:firstLine="709"/>
        <w:contextualSpacing/>
        <w:jc w:val="both"/>
        <w:rPr>
          <w:rStyle w:val="sp1"/>
          <w:rFonts w:ascii="Arial" w:hAnsi="Arial" w:cs="Arial"/>
          <w:b w:val="0"/>
          <w:bCs w:val="0"/>
          <w:color w:val="000000" w:themeColor="text1"/>
          <w:sz w:val="24"/>
          <w:szCs w:val="24"/>
          <w:lang w:val="ro-RO"/>
        </w:rPr>
      </w:pPr>
      <w:bookmarkStart w:id="224" w:name="_Toc532653526"/>
      <w:r w:rsidRPr="00B7493D">
        <w:rPr>
          <w:rStyle w:val="sp1"/>
          <w:rFonts w:ascii="Arial" w:hAnsi="Arial" w:cs="Arial"/>
          <w:b w:val="0"/>
          <w:bCs w:val="0"/>
          <w:color w:val="000000" w:themeColor="text1"/>
          <w:sz w:val="24"/>
          <w:szCs w:val="24"/>
          <w:lang w:val="ro-RO"/>
        </w:rPr>
        <w:t>Emisiile de noxe se încadrează în limitele maxime admise în Ordinul 462/1993, iar nivelul de zgomot</w:t>
      </w:r>
      <w:r w:rsidR="00F406B4" w:rsidRPr="00B7493D">
        <w:rPr>
          <w:rStyle w:val="sp1"/>
          <w:rFonts w:ascii="Arial" w:hAnsi="Arial" w:cs="Arial"/>
          <w:b w:val="0"/>
          <w:bCs w:val="0"/>
          <w:color w:val="000000" w:themeColor="text1"/>
          <w:sz w:val="24"/>
          <w:szCs w:val="24"/>
          <w:lang w:val="ro-RO"/>
        </w:rPr>
        <w:t xml:space="preserve"> și </w:t>
      </w:r>
      <w:r w:rsidRPr="00B7493D">
        <w:rPr>
          <w:rStyle w:val="sp1"/>
          <w:rFonts w:ascii="Arial" w:hAnsi="Arial" w:cs="Arial"/>
          <w:b w:val="0"/>
          <w:bCs w:val="0"/>
          <w:color w:val="000000" w:themeColor="text1"/>
          <w:sz w:val="24"/>
          <w:szCs w:val="24"/>
          <w:lang w:val="ro-RO"/>
        </w:rPr>
        <w:t xml:space="preserve">vibraţii se va încadra în limitele admise prin STAS 10.009/88 şi în limitele prevăzute în Ord. Ministrului Sănătăţii nr.119/2014 pentru aprobarea </w:t>
      </w:r>
      <w:r w:rsidRPr="00B7493D">
        <w:rPr>
          <w:rStyle w:val="sp1"/>
          <w:rFonts w:ascii="Arial" w:hAnsi="Arial" w:cs="Arial"/>
          <w:b w:val="0"/>
          <w:bCs w:val="0"/>
          <w:color w:val="000000" w:themeColor="text1"/>
          <w:sz w:val="24"/>
          <w:szCs w:val="24"/>
          <w:lang w:val="ro-RO"/>
        </w:rPr>
        <w:lastRenderedPageBreak/>
        <w:t>Normelor de igienă</w:t>
      </w:r>
      <w:r w:rsidR="00F406B4" w:rsidRPr="00B7493D">
        <w:rPr>
          <w:rStyle w:val="sp1"/>
          <w:rFonts w:ascii="Arial" w:hAnsi="Arial" w:cs="Arial"/>
          <w:b w:val="0"/>
          <w:bCs w:val="0"/>
          <w:color w:val="000000" w:themeColor="text1"/>
          <w:sz w:val="24"/>
          <w:szCs w:val="24"/>
          <w:lang w:val="ro-RO"/>
        </w:rPr>
        <w:t xml:space="preserve"> și </w:t>
      </w:r>
      <w:r w:rsidRPr="00B7493D">
        <w:rPr>
          <w:rStyle w:val="sp1"/>
          <w:rFonts w:ascii="Arial" w:hAnsi="Arial" w:cs="Arial"/>
          <w:b w:val="0"/>
          <w:bCs w:val="0"/>
          <w:color w:val="000000" w:themeColor="text1"/>
          <w:sz w:val="24"/>
          <w:szCs w:val="24"/>
          <w:lang w:val="ro-RO"/>
        </w:rPr>
        <w:t>a recomandărilor privind mediul de viaţă al populaţiei. Impactul asupra mediului este şi peisagistic pe perioada de execuţie a lucrărilor.</w:t>
      </w:r>
      <w:bookmarkEnd w:id="224"/>
      <w:r w:rsidRPr="00B7493D">
        <w:rPr>
          <w:rStyle w:val="sp1"/>
          <w:rFonts w:ascii="Arial" w:hAnsi="Arial" w:cs="Arial"/>
          <w:b w:val="0"/>
          <w:bCs w:val="0"/>
          <w:color w:val="000000" w:themeColor="text1"/>
          <w:sz w:val="24"/>
          <w:szCs w:val="24"/>
          <w:lang w:val="ro-RO"/>
        </w:rPr>
        <w:t xml:space="preserve"> </w:t>
      </w:r>
    </w:p>
    <w:p w14:paraId="41C6C0E2" w14:textId="5B718BF3" w:rsidR="006635A8" w:rsidRPr="00B7493D" w:rsidRDefault="006635A8" w:rsidP="00A13DFF">
      <w:pPr>
        <w:spacing w:after="60" w:line="276" w:lineRule="auto"/>
        <w:ind w:firstLine="709"/>
        <w:contextualSpacing/>
        <w:jc w:val="both"/>
        <w:rPr>
          <w:rStyle w:val="sp1"/>
          <w:rFonts w:ascii="Arial" w:hAnsi="Arial" w:cs="Arial"/>
          <w:b w:val="0"/>
          <w:bCs w:val="0"/>
          <w:color w:val="000000" w:themeColor="text1"/>
          <w:sz w:val="24"/>
          <w:szCs w:val="24"/>
          <w:lang w:val="ro-RO"/>
        </w:rPr>
      </w:pPr>
      <w:bookmarkStart w:id="225" w:name="_Toc532653527"/>
      <w:r w:rsidRPr="00B7493D">
        <w:rPr>
          <w:rStyle w:val="sp1"/>
          <w:rFonts w:ascii="Arial" w:hAnsi="Arial" w:cs="Arial"/>
          <w:b w:val="0"/>
          <w:bCs w:val="0"/>
          <w:color w:val="000000" w:themeColor="text1"/>
          <w:sz w:val="24"/>
          <w:szCs w:val="24"/>
          <w:lang w:val="ro-RO"/>
        </w:rPr>
        <w:t>Constructorul are obligatia ca prin activitatea ce o desfasoară în santier să nu afecteze cadrul natural din zona respectivă</w:t>
      </w:r>
      <w:r w:rsidR="00F406B4" w:rsidRPr="00B7493D">
        <w:rPr>
          <w:rStyle w:val="sp1"/>
          <w:rFonts w:ascii="Arial" w:hAnsi="Arial" w:cs="Arial"/>
          <w:b w:val="0"/>
          <w:bCs w:val="0"/>
          <w:color w:val="000000" w:themeColor="text1"/>
          <w:sz w:val="24"/>
          <w:szCs w:val="24"/>
          <w:lang w:val="ro-RO"/>
        </w:rPr>
        <w:t xml:space="preserve"> și </w:t>
      </w:r>
      <w:r w:rsidRPr="00B7493D">
        <w:rPr>
          <w:rStyle w:val="sp1"/>
          <w:rFonts w:ascii="Arial" w:hAnsi="Arial" w:cs="Arial"/>
          <w:b w:val="0"/>
          <w:bCs w:val="0"/>
          <w:color w:val="000000" w:themeColor="text1"/>
          <w:sz w:val="24"/>
          <w:szCs w:val="24"/>
          <w:lang w:val="ro-RO"/>
        </w:rPr>
        <w:t>nici vecinii zonei de lucru.</w:t>
      </w:r>
      <w:bookmarkEnd w:id="225"/>
      <w:r w:rsidRPr="00B7493D">
        <w:rPr>
          <w:rStyle w:val="sp1"/>
          <w:rFonts w:ascii="Arial" w:hAnsi="Arial" w:cs="Arial"/>
          <w:b w:val="0"/>
          <w:bCs w:val="0"/>
          <w:color w:val="000000" w:themeColor="text1"/>
          <w:sz w:val="24"/>
          <w:szCs w:val="24"/>
          <w:lang w:val="ro-RO"/>
        </w:rPr>
        <w:t xml:space="preserve"> </w:t>
      </w:r>
    </w:p>
    <w:p w14:paraId="00E27625" w14:textId="2512B6B0" w:rsidR="006635A8" w:rsidRPr="00B7493D" w:rsidRDefault="006635A8" w:rsidP="00A13DFF">
      <w:pPr>
        <w:spacing w:after="60" w:line="276" w:lineRule="auto"/>
        <w:ind w:firstLine="709"/>
        <w:contextualSpacing/>
        <w:jc w:val="both"/>
        <w:rPr>
          <w:rStyle w:val="sp1"/>
          <w:rFonts w:ascii="Arial" w:hAnsi="Arial" w:cs="Arial"/>
          <w:b w:val="0"/>
          <w:bCs w:val="0"/>
          <w:color w:val="000000" w:themeColor="text1"/>
          <w:sz w:val="24"/>
          <w:szCs w:val="24"/>
          <w:lang w:val="ro-RO"/>
        </w:rPr>
      </w:pPr>
      <w:bookmarkStart w:id="226" w:name="_Toc532653528"/>
      <w:r w:rsidRPr="00B7493D">
        <w:rPr>
          <w:rStyle w:val="sp1"/>
          <w:rFonts w:ascii="Arial" w:hAnsi="Arial" w:cs="Arial"/>
          <w:b w:val="0"/>
          <w:bCs w:val="0"/>
          <w:color w:val="000000" w:themeColor="text1"/>
          <w:sz w:val="24"/>
          <w:szCs w:val="24"/>
          <w:lang w:val="ro-RO"/>
        </w:rPr>
        <w:t>Personalul va fi instruit pentru respectarea curăteniei la locul de  muncă</w:t>
      </w:r>
      <w:r w:rsidR="00F406B4" w:rsidRPr="00B7493D">
        <w:rPr>
          <w:rStyle w:val="sp1"/>
          <w:rFonts w:ascii="Arial" w:hAnsi="Arial" w:cs="Arial"/>
          <w:b w:val="0"/>
          <w:bCs w:val="0"/>
          <w:color w:val="000000" w:themeColor="text1"/>
          <w:sz w:val="24"/>
          <w:szCs w:val="24"/>
          <w:lang w:val="ro-RO"/>
        </w:rPr>
        <w:t xml:space="preserve"> și </w:t>
      </w:r>
      <w:r w:rsidRPr="00B7493D">
        <w:rPr>
          <w:rStyle w:val="sp1"/>
          <w:rFonts w:ascii="Arial" w:hAnsi="Arial" w:cs="Arial"/>
          <w:b w:val="0"/>
          <w:bCs w:val="0"/>
          <w:color w:val="000000" w:themeColor="text1"/>
          <w:sz w:val="24"/>
          <w:szCs w:val="24"/>
          <w:lang w:val="ro-RO"/>
        </w:rPr>
        <w:t>a normelor de igienă.</w:t>
      </w:r>
      <w:bookmarkEnd w:id="226"/>
      <w:r w:rsidRPr="00B7493D">
        <w:rPr>
          <w:rStyle w:val="sp1"/>
          <w:rFonts w:ascii="Arial" w:hAnsi="Arial" w:cs="Arial"/>
          <w:b w:val="0"/>
          <w:bCs w:val="0"/>
          <w:color w:val="000000" w:themeColor="text1"/>
          <w:sz w:val="24"/>
          <w:szCs w:val="24"/>
          <w:lang w:val="ro-RO"/>
        </w:rPr>
        <w:t xml:space="preserve"> </w:t>
      </w:r>
    </w:p>
    <w:p w14:paraId="0ADB2D54" w14:textId="77777777" w:rsidR="006635A8" w:rsidRPr="00B7493D" w:rsidRDefault="006635A8" w:rsidP="00A13DFF">
      <w:pPr>
        <w:spacing w:after="60" w:line="276" w:lineRule="auto"/>
        <w:ind w:firstLine="709"/>
        <w:contextualSpacing/>
        <w:jc w:val="both"/>
        <w:rPr>
          <w:rStyle w:val="sp1"/>
          <w:rFonts w:ascii="Arial" w:hAnsi="Arial" w:cs="Arial"/>
          <w:b w:val="0"/>
          <w:bCs w:val="0"/>
          <w:color w:val="000000" w:themeColor="text1"/>
          <w:sz w:val="24"/>
          <w:szCs w:val="24"/>
          <w:lang w:val="ro-RO"/>
        </w:rPr>
      </w:pPr>
      <w:bookmarkStart w:id="227" w:name="_Toc532653529"/>
      <w:r w:rsidRPr="00B7493D">
        <w:rPr>
          <w:rStyle w:val="sp1"/>
          <w:rFonts w:ascii="Arial" w:hAnsi="Arial" w:cs="Arial"/>
          <w:b w:val="0"/>
          <w:bCs w:val="0"/>
          <w:color w:val="000000" w:themeColor="text1"/>
          <w:sz w:val="24"/>
          <w:szCs w:val="24"/>
          <w:lang w:val="ro-RO"/>
        </w:rPr>
        <w:t>Materialele folosite pentru construcția organizării de șantier sunt materiale inerte, piatră spartă, nisip, balast, materiale care nu afectează calitatea apei.</w:t>
      </w:r>
      <w:bookmarkEnd w:id="227"/>
      <w:r w:rsidRPr="00B7493D">
        <w:rPr>
          <w:rStyle w:val="sp1"/>
          <w:rFonts w:ascii="Arial" w:hAnsi="Arial" w:cs="Arial"/>
          <w:b w:val="0"/>
          <w:bCs w:val="0"/>
          <w:color w:val="000000" w:themeColor="text1"/>
          <w:sz w:val="24"/>
          <w:szCs w:val="24"/>
          <w:lang w:val="ro-RO"/>
        </w:rPr>
        <w:t xml:space="preserve"> </w:t>
      </w:r>
    </w:p>
    <w:p w14:paraId="1566B8BA" w14:textId="77777777" w:rsidR="006635A8" w:rsidRPr="00B7493D" w:rsidRDefault="006635A8" w:rsidP="00A13DFF">
      <w:pPr>
        <w:spacing w:after="60" w:line="276" w:lineRule="auto"/>
        <w:ind w:firstLine="709"/>
        <w:contextualSpacing/>
        <w:jc w:val="both"/>
        <w:rPr>
          <w:rStyle w:val="sp1"/>
          <w:rFonts w:ascii="Arial" w:hAnsi="Arial" w:cs="Arial"/>
          <w:b w:val="0"/>
          <w:bCs w:val="0"/>
          <w:color w:val="000000" w:themeColor="text1"/>
          <w:sz w:val="24"/>
          <w:szCs w:val="24"/>
          <w:lang w:val="ro-RO"/>
        </w:rPr>
      </w:pPr>
    </w:p>
    <w:p w14:paraId="20C961F2" w14:textId="77777777" w:rsidR="006635A8" w:rsidRPr="00B7493D" w:rsidRDefault="006635A8" w:rsidP="00A13DFF">
      <w:pPr>
        <w:spacing w:after="60" w:line="276" w:lineRule="auto"/>
        <w:contextualSpacing/>
        <w:jc w:val="both"/>
        <w:rPr>
          <w:rStyle w:val="sp1"/>
          <w:rFonts w:ascii="Arial" w:hAnsi="Arial" w:cs="Arial"/>
          <w:b w:val="0"/>
          <w:bCs w:val="0"/>
          <w:color w:val="000000" w:themeColor="text1"/>
          <w:sz w:val="24"/>
          <w:szCs w:val="24"/>
          <w:lang w:val="ro-RO"/>
        </w:rPr>
      </w:pPr>
      <w:bookmarkStart w:id="228" w:name="_Toc532653530"/>
      <w:r w:rsidRPr="00B7493D">
        <w:rPr>
          <w:rStyle w:val="sp1"/>
          <w:rFonts w:ascii="Arial" w:hAnsi="Arial" w:cs="Arial"/>
          <w:bCs w:val="0"/>
          <w:color w:val="000000" w:themeColor="text1"/>
          <w:sz w:val="24"/>
          <w:szCs w:val="24"/>
          <w:lang w:val="ro-RO"/>
        </w:rPr>
        <w:tab/>
      </w:r>
      <w:bookmarkStart w:id="229" w:name="_Hlk75159270"/>
      <w:r w:rsidRPr="00B7493D">
        <w:rPr>
          <w:rStyle w:val="sp1"/>
          <w:rFonts w:ascii="Arial" w:hAnsi="Arial" w:cs="Arial"/>
          <w:bCs w:val="0"/>
          <w:color w:val="000000" w:themeColor="text1"/>
          <w:sz w:val="24"/>
          <w:szCs w:val="24"/>
          <w:lang w:val="ro-RO"/>
        </w:rPr>
        <w:t>- Surse de poluanţi şi instalaţii pentru reţinerea, evacuarea şi dispersia poluanţilor în mediu în timpul organizării de şantier</w:t>
      </w:r>
      <w:bookmarkEnd w:id="228"/>
      <w:r w:rsidRPr="00B7493D">
        <w:rPr>
          <w:rStyle w:val="sp1"/>
          <w:rFonts w:ascii="Arial" w:hAnsi="Arial" w:cs="Arial"/>
          <w:bCs w:val="0"/>
          <w:color w:val="000000" w:themeColor="text1"/>
          <w:sz w:val="24"/>
          <w:szCs w:val="24"/>
          <w:lang w:val="ro-RO"/>
        </w:rPr>
        <w:t>:</w:t>
      </w:r>
    </w:p>
    <w:p w14:paraId="68BF3CBE" w14:textId="77777777" w:rsidR="006635A8" w:rsidRPr="00B7493D" w:rsidRDefault="006635A8" w:rsidP="00A13DFF">
      <w:pPr>
        <w:spacing w:after="60" w:line="276" w:lineRule="auto"/>
        <w:ind w:firstLine="720"/>
        <w:contextualSpacing/>
        <w:jc w:val="both"/>
        <w:rPr>
          <w:rStyle w:val="sp1"/>
          <w:rFonts w:ascii="Arial" w:hAnsi="Arial" w:cs="Arial"/>
          <w:b w:val="0"/>
          <w:bCs w:val="0"/>
          <w:color w:val="000000" w:themeColor="text1"/>
          <w:sz w:val="24"/>
          <w:szCs w:val="24"/>
          <w:lang w:val="ro-RO"/>
        </w:rPr>
      </w:pPr>
      <w:bookmarkStart w:id="230" w:name="_Toc532653533"/>
      <w:bookmarkStart w:id="231" w:name="_Hlk36629232"/>
      <w:bookmarkStart w:id="232" w:name="_Toc532653531"/>
      <w:r w:rsidRPr="00B7493D">
        <w:rPr>
          <w:rStyle w:val="sp1"/>
          <w:rFonts w:ascii="Arial" w:hAnsi="Arial" w:cs="Arial"/>
          <w:b w:val="0"/>
          <w:bCs w:val="0"/>
          <w:color w:val="000000" w:themeColor="text1"/>
          <w:sz w:val="24"/>
          <w:szCs w:val="24"/>
          <w:lang w:val="ro-RO"/>
        </w:rPr>
        <w:t>Organizarea de santier nu este amplasată în zone sensibile sau în rezervaţii naturale.  Alegerea amplasamentului s-a făcut astfel încât să se minimizeze distanţele parcurse de utilajele de construcţii</w:t>
      </w:r>
      <w:bookmarkEnd w:id="230"/>
      <w:r w:rsidRPr="00B7493D">
        <w:rPr>
          <w:rStyle w:val="sp1"/>
          <w:rFonts w:ascii="Arial" w:hAnsi="Arial" w:cs="Arial"/>
          <w:b w:val="0"/>
          <w:bCs w:val="0"/>
          <w:color w:val="000000" w:themeColor="text1"/>
          <w:sz w:val="24"/>
          <w:szCs w:val="24"/>
          <w:lang w:val="ro-RO"/>
        </w:rPr>
        <w:t xml:space="preserve">. </w:t>
      </w:r>
    </w:p>
    <w:bookmarkEnd w:id="231"/>
    <w:p w14:paraId="0B8A3395" w14:textId="0ED64A83" w:rsidR="006635A8" w:rsidRPr="00B7493D" w:rsidRDefault="006635A8" w:rsidP="00A13DFF">
      <w:pPr>
        <w:spacing w:after="60" w:line="276" w:lineRule="auto"/>
        <w:ind w:firstLine="720"/>
        <w:contextualSpacing/>
        <w:jc w:val="both"/>
        <w:rPr>
          <w:rStyle w:val="sp1"/>
          <w:rFonts w:ascii="Arial" w:hAnsi="Arial" w:cs="Arial"/>
          <w:b w:val="0"/>
          <w:bCs w:val="0"/>
          <w:color w:val="000000" w:themeColor="text1"/>
          <w:sz w:val="24"/>
          <w:szCs w:val="24"/>
          <w:lang w:val="ro-RO"/>
        </w:rPr>
      </w:pPr>
      <w:r w:rsidRPr="00B7493D">
        <w:rPr>
          <w:rStyle w:val="sp1"/>
          <w:rFonts w:ascii="Arial" w:hAnsi="Arial" w:cs="Arial"/>
          <w:b w:val="0"/>
          <w:bCs w:val="0"/>
          <w:color w:val="000000" w:themeColor="text1"/>
          <w:sz w:val="24"/>
          <w:szCs w:val="24"/>
          <w:lang w:val="ro-RO"/>
        </w:rPr>
        <w:t>Utilajele</w:t>
      </w:r>
      <w:r w:rsidR="001D7CE0" w:rsidRPr="00B7493D">
        <w:rPr>
          <w:rStyle w:val="sp1"/>
          <w:rFonts w:ascii="Arial" w:hAnsi="Arial" w:cs="Arial"/>
          <w:b w:val="0"/>
          <w:bCs w:val="0"/>
          <w:color w:val="000000" w:themeColor="text1"/>
          <w:sz w:val="24"/>
          <w:szCs w:val="24"/>
          <w:lang w:val="ro-RO"/>
        </w:rPr>
        <w:t xml:space="preserve"> și </w:t>
      </w:r>
      <w:r w:rsidRPr="00B7493D">
        <w:rPr>
          <w:rStyle w:val="sp1"/>
          <w:rFonts w:ascii="Arial" w:hAnsi="Arial" w:cs="Arial"/>
          <w:b w:val="0"/>
          <w:bCs w:val="0"/>
          <w:color w:val="000000" w:themeColor="text1"/>
          <w:sz w:val="24"/>
          <w:szCs w:val="24"/>
          <w:lang w:val="ro-RO"/>
        </w:rPr>
        <w:t>autovehicolele folosite la transportul materialelor, a personalului muncitor sunt surse temporare de poluare fonică, praf, emisii și vibrații.</w:t>
      </w:r>
      <w:bookmarkEnd w:id="232"/>
      <w:r w:rsidRPr="00B7493D">
        <w:rPr>
          <w:rStyle w:val="sp1"/>
          <w:rFonts w:ascii="Arial" w:hAnsi="Arial" w:cs="Arial"/>
          <w:b w:val="0"/>
          <w:bCs w:val="0"/>
          <w:color w:val="000000" w:themeColor="text1"/>
          <w:sz w:val="24"/>
          <w:szCs w:val="24"/>
          <w:lang w:val="ro-RO"/>
        </w:rPr>
        <w:t xml:space="preserve"> </w:t>
      </w:r>
    </w:p>
    <w:p w14:paraId="4FE9A229" w14:textId="7D62E7D4" w:rsidR="006635A8" w:rsidRPr="00B7493D" w:rsidRDefault="00DE593C" w:rsidP="00A13DFF">
      <w:pPr>
        <w:spacing w:after="60" w:line="276" w:lineRule="auto"/>
        <w:ind w:firstLine="720"/>
        <w:contextualSpacing/>
        <w:jc w:val="both"/>
        <w:rPr>
          <w:rStyle w:val="sp1"/>
          <w:rFonts w:ascii="Arial" w:hAnsi="Arial" w:cs="Arial"/>
          <w:bCs w:val="0"/>
          <w:color w:val="000000" w:themeColor="text1"/>
          <w:sz w:val="24"/>
          <w:szCs w:val="24"/>
          <w:lang w:val="ro-RO"/>
        </w:rPr>
      </w:pPr>
      <w:r w:rsidRPr="00B7493D">
        <w:rPr>
          <w:rStyle w:val="sp1"/>
          <w:rFonts w:ascii="Arial" w:hAnsi="Arial" w:cs="Arial"/>
          <w:b w:val="0"/>
          <w:bCs w:val="0"/>
          <w:color w:val="000000" w:themeColor="text1"/>
          <w:sz w:val="24"/>
          <w:szCs w:val="24"/>
          <w:lang w:val="ro-RO"/>
        </w:rPr>
        <w:t xml:space="preserve">In </w:t>
      </w:r>
      <w:r w:rsidR="005B1404" w:rsidRPr="00B7493D">
        <w:rPr>
          <w:rStyle w:val="sp1"/>
          <w:rFonts w:ascii="Arial" w:hAnsi="Arial" w:cs="Arial"/>
          <w:b w:val="0"/>
          <w:bCs w:val="0"/>
          <w:color w:val="000000" w:themeColor="text1"/>
          <w:sz w:val="24"/>
          <w:szCs w:val="24"/>
          <w:lang w:val="ro-RO"/>
        </w:rPr>
        <w:t xml:space="preserve">CAP. VI și CAP. VII de </w:t>
      </w:r>
      <w:r w:rsidRPr="00B7493D">
        <w:rPr>
          <w:rStyle w:val="sp1"/>
          <w:rFonts w:ascii="Arial" w:hAnsi="Arial" w:cs="Arial"/>
          <w:b w:val="0"/>
          <w:bCs w:val="0"/>
          <w:color w:val="000000" w:themeColor="text1"/>
          <w:sz w:val="24"/>
          <w:szCs w:val="24"/>
          <w:lang w:val="ro-RO"/>
        </w:rPr>
        <w:t xml:space="preserve"> </w:t>
      </w:r>
      <w:r w:rsidR="005B1404" w:rsidRPr="00B7493D">
        <w:rPr>
          <w:rStyle w:val="sp1"/>
          <w:rFonts w:ascii="Arial" w:hAnsi="Arial" w:cs="Arial"/>
          <w:b w:val="0"/>
          <w:bCs w:val="0"/>
          <w:color w:val="000000" w:themeColor="text1"/>
          <w:sz w:val="24"/>
          <w:szCs w:val="24"/>
          <w:lang w:val="ro-RO"/>
        </w:rPr>
        <w:t>mai sus s-au analizat</w:t>
      </w:r>
      <w:r w:rsidR="006635A8" w:rsidRPr="00B7493D">
        <w:rPr>
          <w:rStyle w:val="sp1"/>
          <w:rFonts w:ascii="Arial" w:hAnsi="Arial" w:cs="Arial"/>
          <w:b w:val="0"/>
          <w:bCs w:val="0"/>
          <w:color w:val="000000" w:themeColor="text1"/>
          <w:sz w:val="24"/>
          <w:szCs w:val="24"/>
          <w:lang w:val="ro-RO"/>
        </w:rPr>
        <w:t xml:space="preserve"> </w:t>
      </w:r>
      <w:r w:rsidR="005B1404" w:rsidRPr="00B7493D">
        <w:rPr>
          <w:rStyle w:val="sp1"/>
          <w:rFonts w:ascii="Arial" w:hAnsi="Arial" w:cs="Arial"/>
          <w:b w:val="0"/>
          <w:bCs w:val="0"/>
          <w:color w:val="000000" w:themeColor="text1"/>
          <w:sz w:val="24"/>
          <w:szCs w:val="24"/>
          <w:lang w:val="ro-RO"/>
        </w:rPr>
        <w:t xml:space="preserve">sursele de poluare și </w:t>
      </w:r>
      <w:r w:rsidR="006635A8" w:rsidRPr="00B7493D">
        <w:rPr>
          <w:rStyle w:val="sp1"/>
          <w:rFonts w:ascii="Arial" w:hAnsi="Arial" w:cs="Arial"/>
          <w:b w:val="0"/>
          <w:bCs w:val="0"/>
          <w:color w:val="000000" w:themeColor="text1"/>
          <w:sz w:val="24"/>
          <w:szCs w:val="24"/>
          <w:lang w:val="ro-RO"/>
        </w:rPr>
        <w:t>i</w:t>
      </w:r>
      <w:r w:rsidR="006635A8" w:rsidRPr="00B7493D">
        <w:rPr>
          <w:rFonts w:ascii="Arial" w:hAnsi="Arial" w:cs="Arial"/>
          <w:color w:val="000000" w:themeColor="text1"/>
          <w:sz w:val="24"/>
          <w:szCs w:val="24"/>
          <w:lang w:val="ro-RO"/>
        </w:rPr>
        <w:t>mpactul potential produs de organizarea de șantier asupra caracteristicilor de mediu</w:t>
      </w:r>
      <w:r w:rsidR="005B1404" w:rsidRPr="00B7493D">
        <w:rPr>
          <w:rFonts w:ascii="Arial" w:hAnsi="Arial" w:cs="Arial"/>
          <w:color w:val="000000" w:themeColor="text1"/>
          <w:sz w:val="24"/>
          <w:szCs w:val="24"/>
          <w:lang w:val="ro-RO"/>
        </w:rPr>
        <w:t xml:space="preserve">, precum </w:t>
      </w:r>
      <w:r w:rsidR="00F406B4" w:rsidRPr="00B7493D">
        <w:rPr>
          <w:rFonts w:ascii="Arial" w:hAnsi="Arial" w:cs="Arial"/>
          <w:color w:val="000000" w:themeColor="text1"/>
          <w:sz w:val="24"/>
          <w:szCs w:val="24"/>
          <w:lang w:val="ro-RO"/>
        </w:rPr>
        <w:t xml:space="preserve"> și </w:t>
      </w:r>
      <w:r w:rsidR="006635A8" w:rsidRPr="00B7493D">
        <w:rPr>
          <w:rFonts w:ascii="Arial" w:hAnsi="Arial" w:cs="Arial"/>
          <w:color w:val="000000" w:themeColor="text1"/>
          <w:sz w:val="24"/>
          <w:szCs w:val="24"/>
          <w:lang w:val="ro-RO"/>
        </w:rPr>
        <w:t xml:space="preserve">măsurile </w:t>
      </w:r>
      <w:bookmarkStart w:id="233" w:name="_Toc532653532"/>
      <w:r w:rsidR="006635A8" w:rsidRPr="00B7493D">
        <w:rPr>
          <w:rStyle w:val="sp1"/>
          <w:rFonts w:ascii="Arial" w:hAnsi="Arial" w:cs="Arial"/>
          <w:b w:val="0"/>
          <w:color w:val="000000" w:themeColor="text1"/>
          <w:sz w:val="24"/>
          <w:szCs w:val="24"/>
          <w:lang w:val="ro-RO"/>
        </w:rPr>
        <w:t>prevăzute pentru controlul emisiilor de poluanţi în mediu</w:t>
      </w:r>
      <w:bookmarkEnd w:id="233"/>
      <w:r w:rsidR="005B1404" w:rsidRPr="00B7493D">
        <w:rPr>
          <w:rStyle w:val="sp1"/>
          <w:rFonts w:ascii="Arial" w:hAnsi="Arial" w:cs="Arial"/>
          <w:b w:val="0"/>
          <w:color w:val="000000" w:themeColor="text1"/>
          <w:sz w:val="24"/>
          <w:szCs w:val="24"/>
          <w:lang w:val="ro-RO"/>
        </w:rPr>
        <w:t>.</w:t>
      </w:r>
    </w:p>
    <w:p w14:paraId="50FEE03A" w14:textId="77777777" w:rsidR="006635A8" w:rsidRPr="00B7493D" w:rsidRDefault="006635A8" w:rsidP="00A13DFF">
      <w:pPr>
        <w:spacing w:after="60" w:line="276" w:lineRule="auto"/>
        <w:ind w:firstLine="720"/>
        <w:contextualSpacing/>
        <w:jc w:val="both"/>
        <w:rPr>
          <w:rStyle w:val="sp1"/>
          <w:rFonts w:ascii="Arial" w:hAnsi="Arial" w:cs="Arial"/>
          <w:b w:val="0"/>
          <w:bCs w:val="0"/>
          <w:color w:val="000000" w:themeColor="text1"/>
          <w:sz w:val="24"/>
          <w:szCs w:val="24"/>
          <w:lang w:val="ro-RO"/>
        </w:rPr>
      </w:pPr>
      <w:bookmarkStart w:id="234" w:name="_Toc532653534"/>
      <w:r w:rsidRPr="00B7493D">
        <w:rPr>
          <w:rStyle w:val="sp1"/>
          <w:rFonts w:ascii="Arial" w:hAnsi="Arial" w:cs="Arial"/>
          <w:b w:val="0"/>
          <w:bCs w:val="0"/>
          <w:color w:val="000000" w:themeColor="text1"/>
          <w:sz w:val="24"/>
          <w:szCs w:val="24"/>
          <w:lang w:val="ro-RO"/>
        </w:rPr>
        <w:t>Sunt asigurate utilităţile necesare pentru desfăşurarea lucrărilor în bune condiţiii (sursa de alimentare cu apă, loc special amenajat pentru servirea mesei, facilităţi igienico-sanitare, containere pentru depozitarea deseurilor, punct sanitar).</w:t>
      </w:r>
      <w:bookmarkEnd w:id="234"/>
      <w:r w:rsidRPr="00B7493D">
        <w:rPr>
          <w:rStyle w:val="sp1"/>
          <w:rFonts w:ascii="Arial" w:hAnsi="Arial" w:cs="Arial"/>
          <w:b w:val="0"/>
          <w:bCs w:val="0"/>
          <w:color w:val="000000" w:themeColor="text1"/>
          <w:sz w:val="24"/>
          <w:szCs w:val="24"/>
          <w:lang w:val="ro-RO"/>
        </w:rPr>
        <w:t xml:space="preserve">  </w:t>
      </w:r>
    </w:p>
    <w:p w14:paraId="5CECE909" w14:textId="77777777" w:rsidR="006635A8" w:rsidRPr="00B7493D" w:rsidRDefault="006635A8" w:rsidP="00A13DFF">
      <w:pPr>
        <w:spacing w:after="60" w:line="276" w:lineRule="auto"/>
        <w:ind w:firstLine="720"/>
        <w:contextualSpacing/>
        <w:jc w:val="both"/>
        <w:rPr>
          <w:rStyle w:val="sp1"/>
          <w:rFonts w:ascii="Arial" w:hAnsi="Arial" w:cs="Arial"/>
          <w:b w:val="0"/>
          <w:bCs w:val="0"/>
          <w:color w:val="000000" w:themeColor="text1"/>
          <w:sz w:val="24"/>
          <w:szCs w:val="24"/>
          <w:lang w:val="ro-RO"/>
        </w:rPr>
      </w:pPr>
      <w:bookmarkStart w:id="235" w:name="_Toc532653535"/>
      <w:r w:rsidRPr="00B7493D">
        <w:rPr>
          <w:rStyle w:val="sp1"/>
          <w:rFonts w:ascii="Arial" w:hAnsi="Arial" w:cs="Arial"/>
          <w:b w:val="0"/>
          <w:bCs w:val="0"/>
          <w:color w:val="000000" w:themeColor="text1"/>
          <w:sz w:val="24"/>
          <w:szCs w:val="24"/>
          <w:lang w:val="ro-RO"/>
        </w:rPr>
        <w:t>Schimburile de ulei de la utilaje se vor efectua în staţii speciale pentru astfel de operaţii. Reviziile periodice ale utilajelor se vor face conform cărţii tehnice in service-uri specializate.</w:t>
      </w:r>
      <w:bookmarkEnd w:id="235"/>
      <w:r w:rsidRPr="00B7493D">
        <w:rPr>
          <w:rStyle w:val="sp1"/>
          <w:rFonts w:ascii="Arial" w:hAnsi="Arial" w:cs="Arial"/>
          <w:b w:val="0"/>
          <w:bCs w:val="0"/>
          <w:color w:val="000000" w:themeColor="text1"/>
          <w:sz w:val="24"/>
          <w:szCs w:val="24"/>
          <w:lang w:val="ro-RO"/>
        </w:rPr>
        <w:t xml:space="preserve"> </w:t>
      </w:r>
    </w:p>
    <w:p w14:paraId="07B4E18E" w14:textId="77777777" w:rsidR="006635A8" w:rsidRPr="00B7493D" w:rsidRDefault="006635A8" w:rsidP="00A13DFF">
      <w:pPr>
        <w:spacing w:after="60" w:line="276" w:lineRule="auto"/>
        <w:ind w:firstLine="720"/>
        <w:contextualSpacing/>
        <w:jc w:val="both"/>
        <w:rPr>
          <w:rStyle w:val="sp1"/>
          <w:rFonts w:ascii="Arial" w:hAnsi="Arial" w:cs="Arial"/>
          <w:b w:val="0"/>
          <w:bCs w:val="0"/>
          <w:color w:val="000000" w:themeColor="text1"/>
          <w:sz w:val="24"/>
          <w:szCs w:val="24"/>
          <w:lang w:val="ro-RO"/>
        </w:rPr>
      </w:pPr>
      <w:bookmarkStart w:id="236" w:name="_Toc532653536"/>
      <w:r w:rsidRPr="00B7493D">
        <w:rPr>
          <w:rStyle w:val="sp1"/>
          <w:rFonts w:ascii="Arial" w:hAnsi="Arial" w:cs="Arial"/>
          <w:b w:val="0"/>
          <w:bCs w:val="0"/>
          <w:color w:val="000000" w:themeColor="text1"/>
          <w:sz w:val="24"/>
          <w:szCs w:val="24"/>
          <w:lang w:val="ro-RO"/>
        </w:rPr>
        <w:t>Nu vor fi admise utilaje care să prezinte scurgeri sau a căror stare tehnică să nu corespundă normelor legale.</w:t>
      </w:r>
      <w:bookmarkEnd w:id="236"/>
    </w:p>
    <w:p w14:paraId="64562C3B" w14:textId="6F676A7C" w:rsidR="005B1404" w:rsidRPr="00B7493D" w:rsidRDefault="006635A8" w:rsidP="00A13DFF">
      <w:pPr>
        <w:spacing w:after="60" w:line="276" w:lineRule="auto"/>
        <w:ind w:firstLine="720"/>
        <w:contextualSpacing/>
        <w:jc w:val="both"/>
        <w:rPr>
          <w:rStyle w:val="sp1"/>
          <w:rFonts w:ascii="Arial" w:hAnsi="Arial" w:cs="Arial"/>
          <w:b w:val="0"/>
          <w:bCs w:val="0"/>
          <w:color w:val="000000" w:themeColor="text1"/>
          <w:sz w:val="24"/>
          <w:szCs w:val="24"/>
          <w:lang w:val="ro-RO"/>
        </w:rPr>
      </w:pPr>
      <w:bookmarkStart w:id="237" w:name="_Toc532653537"/>
      <w:r w:rsidRPr="00B7493D">
        <w:rPr>
          <w:rStyle w:val="sp1"/>
          <w:rFonts w:ascii="Arial" w:hAnsi="Arial" w:cs="Arial"/>
          <w:b w:val="0"/>
          <w:bCs w:val="0"/>
          <w:color w:val="000000" w:themeColor="text1"/>
          <w:sz w:val="24"/>
          <w:szCs w:val="24"/>
          <w:lang w:val="ro-RO"/>
        </w:rPr>
        <w:t>Se va asigura colectarea</w:t>
      </w:r>
      <w:r w:rsidR="00F406B4" w:rsidRPr="00B7493D">
        <w:rPr>
          <w:rStyle w:val="sp1"/>
          <w:rFonts w:ascii="Arial" w:hAnsi="Arial" w:cs="Arial"/>
          <w:b w:val="0"/>
          <w:bCs w:val="0"/>
          <w:color w:val="000000" w:themeColor="text1"/>
          <w:sz w:val="24"/>
          <w:szCs w:val="24"/>
          <w:lang w:val="ro-RO"/>
        </w:rPr>
        <w:t xml:space="preserve"> și </w:t>
      </w:r>
      <w:r w:rsidRPr="00B7493D">
        <w:rPr>
          <w:rStyle w:val="sp1"/>
          <w:rFonts w:ascii="Arial" w:hAnsi="Arial" w:cs="Arial"/>
          <w:b w:val="0"/>
          <w:bCs w:val="0"/>
          <w:color w:val="000000" w:themeColor="text1"/>
          <w:sz w:val="24"/>
          <w:szCs w:val="24"/>
          <w:lang w:val="ro-RO"/>
        </w:rPr>
        <w:t>depozitarea selectivă a deşeurilor.</w:t>
      </w:r>
      <w:bookmarkEnd w:id="237"/>
      <w:r w:rsidRPr="00B7493D">
        <w:rPr>
          <w:rStyle w:val="sp1"/>
          <w:rFonts w:ascii="Arial" w:hAnsi="Arial" w:cs="Arial"/>
          <w:b w:val="0"/>
          <w:bCs w:val="0"/>
          <w:color w:val="000000" w:themeColor="text1"/>
          <w:sz w:val="24"/>
          <w:szCs w:val="24"/>
          <w:lang w:val="ro-RO"/>
        </w:rPr>
        <w:t xml:space="preserve">   </w:t>
      </w:r>
    </w:p>
    <w:p w14:paraId="6949DF9C" w14:textId="77777777" w:rsidR="005B1404" w:rsidRPr="00B7493D" w:rsidRDefault="005B1404" w:rsidP="00A13DFF">
      <w:pPr>
        <w:spacing w:after="60" w:line="276" w:lineRule="auto"/>
        <w:ind w:firstLine="720"/>
        <w:contextualSpacing/>
        <w:jc w:val="both"/>
        <w:rPr>
          <w:rStyle w:val="sp1"/>
          <w:rFonts w:ascii="Arial" w:hAnsi="Arial" w:cs="Arial"/>
          <w:b w:val="0"/>
          <w:bCs w:val="0"/>
          <w:color w:val="000000" w:themeColor="text1"/>
          <w:sz w:val="24"/>
          <w:szCs w:val="24"/>
          <w:lang w:val="ro-RO"/>
        </w:rPr>
      </w:pPr>
    </w:p>
    <w:p w14:paraId="413DAB8D" w14:textId="58EBCDFA" w:rsidR="006635A8" w:rsidRPr="00B7493D" w:rsidRDefault="006635A8" w:rsidP="00A13DFF">
      <w:pPr>
        <w:spacing w:after="60" w:line="276" w:lineRule="auto"/>
        <w:ind w:firstLine="720"/>
        <w:contextualSpacing/>
        <w:jc w:val="both"/>
        <w:rPr>
          <w:rStyle w:val="sp1"/>
          <w:rFonts w:ascii="Arial" w:hAnsi="Arial" w:cs="Arial"/>
          <w:b w:val="0"/>
          <w:bCs w:val="0"/>
          <w:color w:val="000000" w:themeColor="text1"/>
          <w:lang w:val="ro-RO"/>
        </w:rPr>
      </w:pPr>
      <w:r w:rsidRPr="00B7493D">
        <w:rPr>
          <w:rStyle w:val="sp1"/>
          <w:rFonts w:ascii="Arial" w:hAnsi="Arial" w:cs="Arial"/>
          <w:b w:val="0"/>
          <w:bCs w:val="0"/>
          <w:color w:val="000000" w:themeColor="text1"/>
          <w:lang w:val="ro-RO"/>
        </w:rPr>
        <w:t xml:space="preserve">  </w:t>
      </w:r>
    </w:p>
    <w:p w14:paraId="35113985" w14:textId="55037577" w:rsidR="006635A8" w:rsidRPr="00D266B7" w:rsidRDefault="006635A8" w:rsidP="00D266B7">
      <w:pPr>
        <w:pStyle w:val="Titlu1"/>
        <w:rPr>
          <w:rFonts w:ascii="Arial" w:hAnsi="Arial" w:cs="Arial"/>
          <w:b/>
          <w:bCs/>
          <w:lang w:val="ro-RO"/>
        </w:rPr>
      </w:pPr>
      <w:bookmarkStart w:id="238" w:name="_Toc54521398"/>
      <w:bookmarkStart w:id="239" w:name="_Toc103140105"/>
      <w:bookmarkEnd w:id="210"/>
      <w:bookmarkEnd w:id="229"/>
      <w:r w:rsidRPr="00D266B7">
        <w:rPr>
          <w:rFonts w:ascii="Arial" w:hAnsi="Arial" w:cs="Arial"/>
          <w:b/>
          <w:bCs/>
          <w:lang w:val="ro-RO"/>
        </w:rPr>
        <w:t>CAP. XI. Lucrări de refacere a amplasamentului la finalizarea investiției, in caz de accidente și/sau la incetarea activității</w:t>
      </w:r>
      <w:bookmarkEnd w:id="238"/>
      <w:bookmarkEnd w:id="239"/>
      <w:r w:rsidRPr="00D266B7">
        <w:rPr>
          <w:rFonts w:ascii="Arial" w:hAnsi="Arial" w:cs="Arial"/>
          <w:b/>
          <w:bCs/>
          <w:lang w:val="ro-RO"/>
        </w:rPr>
        <w:t xml:space="preserve"> </w:t>
      </w:r>
    </w:p>
    <w:p w14:paraId="00BE3E4F" w14:textId="77777777" w:rsidR="005B1404" w:rsidRPr="00B7493D" w:rsidRDefault="005B1404" w:rsidP="005B1404">
      <w:pPr>
        <w:rPr>
          <w:rFonts w:ascii="Arial" w:hAnsi="Arial" w:cs="Arial"/>
          <w:color w:val="000000" w:themeColor="text1"/>
          <w:lang w:val="ro-RO"/>
        </w:rPr>
      </w:pPr>
    </w:p>
    <w:p w14:paraId="70D86E64" w14:textId="77777777" w:rsidR="006635A8" w:rsidRPr="00B7493D" w:rsidRDefault="006635A8" w:rsidP="005B1404">
      <w:pPr>
        <w:pStyle w:val="Titlu2"/>
        <w:spacing w:line="240" w:lineRule="auto"/>
        <w:rPr>
          <w:rFonts w:cs="Arial"/>
          <w:b/>
          <w:bCs/>
          <w:color w:val="000000" w:themeColor="text1"/>
          <w:lang w:val="ro-RO"/>
        </w:rPr>
      </w:pPr>
      <w:bookmarkStart w:id="240" w:name="_Toc36643952"/>
      <w:bookmarkStart w:id="241" w:name="_Toc54521399"/>
      <w:bookmarkStart w:id="242" w:name="_Toc103140106"/>
      <w:r w:rsidRPr="00B7493D">
        <w:rPr>
          <w:rFonts w:cs="Arial"/>
          <w:b/>
          <w:bCs/>
          <w:color w:val="000000" w:themeColor="text1"/>
          <w:lang w:val="ro-RO"/>
        </w:rPr>
        <w:t>XI.1 L</w:t>
      </w:r>
      <w:r w:rsidRPr="00B7493D">
        <w:rPr>
          <w:rStyle w:val="tpa1"/>
          <w:rFonts w:eastAsia="Calibri" w:cs="Arial"/>
          <w:b/>
          <w:bCs/>
          <w:color w:val="000000" w:themeColor="text1"/>
          <w:lang w:val="ro-RO"/>
        </w:rPr>
        <w:t xml:space="preserve">ucrările propuse pentru refacerea amplasamentului la finalizarea investiţiei, în caz de accidente şi/sau la încetarea activităţii </w:t>
      </w:r>
      <w:r w:rsidRPr="00B7493D">
        <w:rPr>
          <w:rFonts w:cs="Arial"/>
          <w:b/>
          <w:bCs/>
          <w:color w:val="000000" w:themeColor="text1"/>
          <w:lang w:val="ro-RO"/>
        </w:rPr>
        <w:t>în vederea utilizării ulterioare a terenului</w:t>
      </w:r>
      <w:bookmarkEnd w:id="240"/>
      <w:bookmarkEnd w:id="241"/>
      <w:bookmarkEnd w:id="242"/>
    </w:p>
    <w:p w14:paraId="3D6B6FDD" w14:textId="77777777" w:rsidR="005B1404" w:rsidRPr="00B7493D" w:rsidRDefault="005B1404" w:rsidP="00A13DFF">
      <w:pPr>
        <w:spacing w:after="60" w:line="276" w:lineRule="auto"/>
        <w:ind w:firstLine="720"/>
        <w:jc w:val="both"/>
        <w:rPr>
          <w:rFonts w:ascii="Arial" w:hAnsi="Arial" w:cs="Arial"/>
          <w:color w:val="000000" w:themeColor="text1"/>
          <w:lang w:val="ro-RO"/>
        </w:rPr>
      </w:pPr>
    </w:p>
    <w:p w14:paraId="3A0FF2AE" w14:textId="1D616F23" w:rsidR="006635A8" w:rsidRPr="00B7493D" w:rsidRDefault="006635A8" w:rsidP="00A13DFF">
      <w:pPr>
        <w:spacing w:after="60" w:line="276" w:lineRule="auto"/>
        <w:ind w:firstLine="720"/>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 xml:space="preserve">Dupa terminarea lucrărilor, constructorul are obligaţia degajarii amplasamentului de orice fel de obstacole (resturi de materiale, anrocamente, etc.). Se va realizarea curatenia generală a zonei </w:t>
      </w:r>
      <w:r w:rsidR="005B1404" w:rsidRPr="00B7493D">
        <w:rPr>
          <w:rFonts w:ascii="Arial" w:hAnsi="Arial" w:cs="Arial"/>
          <w:color w:val="000000" w:themeColor="text1"/>
          <w:sz w:val="24"/>
          <w:szCs w:val="24"/>
          <w:lang w:val="ro-RO"/>
        </w:rPr>
        <w:t>afectate de organizarea de șantier</w:t>
      </w:r>
      <w:r w:rsidRPr="00B7493D">
        <w:rPr>
          <w:rFonts w:ascii="Arial" w:hAnsi="Arial" w:cs="Arial"/>
          <w:color w:val="000000" w:themeColor="text1"/>
          <w:sz w:val="24"/>
          <w:szCs w:val="24"/>
          <w:lang w:val="ro-RO"/>
        </w:rPr>
        <w:t>.</w:t>
      </w:r>
    </w:p>
    <w:p w14:paraId="77E60E2B" w14:textId="77777777" w:rsidR="00AC5230" w:rsidRPr="00B7493D" w:rsidRDefault="00AC5230" w:rsidP="00A13DFF">
      <w:pPr>
        <w:spacing w:after="60" w:line="276" w:lineRule="auto"/>
        <w:ind w:firstLine="720"/>
        <w:jc w:val="both"/>
        <w:rPr>
          <w:rFonts w:ascii="Arial" w:hAnsi="Arial" w:cs="Arial"/>
          <w:color w:val="000000" w:themeColor="text1"/>
          <w:lang w:val="ro-RO"/>
        </w:rPr>
      </w:pPr>
    </w:p>
    <w:p w14:paraId="10DDDCE6" w14:textId="79D746CF" w:rsidR="006635A8" w:rsidRPr="00B7493D" w:rsidRDefault="006635A8" w:rsidP="00A13DFF">
      <w:pPr>
        <w:pStyle w:val="Titlu2"/>
        <w:spacing w:line="276" w:lineRule="auto"/>
        <w:rPr>
          <w:rFonts w:cs="Arial"/>
          <w:b/>
          <w:bCs/>
          <w:color w:val="000000" w:themeColor="text1"/>
          <w:lang w:val="ro-RO"/>
        </w:rPr>
      </w:pPr>
      <w:bookmarkStart w:id="243" w:name="_Toc36643953"/>
      <w:bookmarkStart w:id="244" w:name="_Toc54521400"/>
      <w:bookmarkStart w:id="245" w:name="_Toc103140107"/>
      <w:r w:rsidRPr="00B7493D">
        <w:rPr>
          <w:rFonts w:cs="Arial"/>
          <w:b/>
          <w:bCs/>
          <w:color w:val="000000" w:themeColor="text1"/>
          <w:lang w:val="ro-RO"/>
        </w:rPr>
        <w:lastRenderedPageBreak/>
        <w:t>XI.2 Aspecte referitoare la prevenirea</w:t>
      </w:r>
      <w:r w:rsidR="00F406B4" w:rsidRPr="00B7493D">
        <w:rPr>
          <w:rFonts w:cs="Arial"/>
          <w:b/>
          <w:bCs/>
          <w:color w:val="000000" w:themeColor="text1"/>
          <w:lang w:val="ro-RO"/>
        </w:rPr>
        <w:t xml:space="preserve"> și </w:t>
      </w:r>
      <w:r w:rsidRPr="00B7493D">
        <w:rPr>
          <w:rFonts w:cs="Arial"/>
          <w:b/>
          <w:bCs/>
          <w:color w:val="000000" w:themeColor="text1"/>
          <w:lang w:val="ro-RO"/>
        </w:rPr>
        <w:t>modul de răspuns pentru cazuri de poluări  accidentale</w:t>
      </w:r>
      <w:bookmarkEnd w:id="243"/>
      <w:bookmarkEnd w:id="244"/>
      <w:bookmarkEnd w:id="245"/>
    </w:p>
    <w:p w14:paraId="2A70154F" w14:textId="77777777" w:rsidR="006635A8" w:rsidRPr="00B7493D" w:rsidRDefault="006635A8" w:rsidP="00A13DFF">
      <w:pPr>
        <w:spacing w:after="60" w:line="276" w:lineRule="auto"/>
        <w:ind w:firstLine="720"/>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 xml:space="preserve">In cap.III de mai sus sunt propuse măsuri pentru evitarea producerii poluărilor accidentale. </w:t>
      </w:r>
    </w:p>
    <w:p w14:paraId="28EE428E" w14:textId="77777777" w:rsidR="006635A8" w:rsidRPr="00B7493D" w:rsidRDefault="006635A8" w:rsidP="00A13DFF">
      <w:pPr>
        <w:spacing w:after="60" w:line="276" w:lineRule="auto"/>
        <w:ind w:firstLine="720"/>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 xml:space="preserve">In continuare se vor prezenta măsurile luate in caz de producere a unei poluări accidentale – </w:t>
      </w:r>
      <w:r w:rsidRPr="00B7493D">
        <w:rPr>
          <w:rFonts w:ascii="Arial" w:hAnsi="Arial" w:cs="Arial"/>
          <w:i/>
          <w:iCs/>
          <w:color w:val="000000" w:themeColor="text1"/>
          <w:sz w:val="24"/>
          <w:szCs w:val="24"/>
          <w:lang w:val="ro-RO"/>
        </w:rPr>
        <w:t>Tabel XI.1</w:t>
      </w:r>
      <w:r w:rsidRPr="00B7493D">
        <w:rPr>
          <w:rFonts w:ascii="Arial" w:hAnsi="Arial" w:cs="Arial"/>
          <w:color w:val="000000" w:themeColor="text1"/>
          <w:sz w:val="24"/>
          <w:szCs w:val="24"/>
          <w:lang w:val="ro-RO"/>
        </w:rPr>
        <w:t xml:space="preserve"> de mai jos</w:t>
      </w:r>
    </w:p>
    <w:p w14:paraId="577C06AB" w14:textId="77777777" w:rsidR="006635A8" w:rsidRPr="00B7493D" w:rsidRDefault="006635A8" w:rsidP="00A13DFF">
      <w:pPr>
        <w:spacing w:after="60" w:line="276" w:lineRule="auto"/>
        <w:ind w:firstLine="720"/>
        <w:jc w:val="both"/>
        <w:rPr>
          <w:rFonts w:ascii="Arial" w:hAnsi="Arial" w:cs="Arial"/>
          <w:color w:val="000000" w:themeColor="text1"/>
          <w:lang w:val="ro-RO"/>
        </w:rPr>
      </w:pPr>
    </w:p>
    <w:p w14:paraId="4C18BA18" w14:textId="77777777" w:rsidR="006635A8" w:rsidRPr="00B7493D" w:rsidRDefault="006635A8" w:rsidP="00A13DFF">
      <w:pPr>
        <w:spacing w:after="60" w:line="276" w:lineRule="auto"/>
        <w:rPr>
          <w:rFonts w:ascii="Arial" w:hAnsi="Arial" w:cs="Arial"/>
          <w:color w:val="000000" w:themeColor="text1"/>
          <w:lang w:val="ro-RO"/>
        </w:rPr>
      </w:pPr>
      <w:r w:rsidRPr="00B7493D">
        <w:rPr>
          <w:rFonts w:ascii="Arial" w:hAnsi="Arial" w:cs="Arial"/>
          <w:b/>
          <w:color w:val="000000" w:themeColor="text1"/>
          <w:lang w:val="ro-RO"/>
        </w:rPr>
        <w:t>Tabel XI.1</w:t>
      </w:r>
      <w:r w:rsidRPr="00B7493D">
        <w:rPr>
          <w:rFonts w:ascii="Arial" w:hAnsi="Arial" w:cs="Arial"/>
          <w:color w:val="000000" w:themeColor="text1"/>
          <w:lang w:val="ro-RO"/>
        </w:rPr>
        <w:t xml:space="preserve"> – Propuneri de măsuri şi responsabilităţi in cazul producerii poluărilor accidentale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3932"/>
        <w:gridCol w:w="2472"/>
        <w:gridCol w:w="1607"/>
      </w:tblGrid>
      <w:tr w:rsidR="00214210" w:rsidRPr="00B7493D" w14:paraId="69ADC4FE" w14:textId="77777777" w:rsidTr="00075A62">
        <w:trPr>
          <w:jc w:val="center"/>
        </w:trPr>
        <w:tc>
          <w:tcPr>
            <w:tcW w:w="1537" w:type="dxa"/>
            <w:tcBorders>
              <w:top w:val="single" w:sz="4" w:space="0" w:color="auto"/>
              <w:left w:val="single" w:sz="4" w:space="0" w:color="auto"/>
              <w:bottom w:val="single" w:sz="4" w:space="0" w:color="auto"/>
              <w:right w:val="single" w:sz="4" w:space="0" w:color="auto"/>
            </w:tcBorders>
            <w:shd w:val="clear" w:color="auto" w:fill="D9D9D9"/>
          </w:tcPr>
          <w:p w14:paraId="6BA7FABD" w14:textId="77777777" w:rsidR="006635A8" w:rsidRPr="00B7493D" w:rsidRDefault="006635A8" w:rsidP="00A13DFF">
            <w:pPr>
              <w:spacing w:after="60" w:line="276" w:lineRule="auto"/>
              <w:jc w:val="center"/>
              <w:rPr>
                <w:rFonts w:ascii="Arial" w:hAnsi="Arial" w:cs="Arial"/>
                <w:b/>
                <w:color w:val="000000" w:themeColor="text1"/>
                <w:lang w:val="ro-RO"/>
              </w:rPr>
            </w:pPr>
            <w:r w:rsidRPr="00B7493D">
              <w:rPr>
                <w:rFonts w:ascii="Arial" w:hAnsi="Arial" w:cs="Arial"/>
                <w:b/>
                <w:color w:val="000000" w:themeColor="text1"/>
                <w:lang w:val="ro-RO"/>
              </w:rPr>
              <w:t>Activitatea</w:t>
            </w:r>
          </w:p>
        </w:tc>
        <w:tc>
          <w:tcPr>
            <w:tcW w:w="4130" w:type="dxa"/>
            <w:tcBorders>
              <w:top w:val="single" w:sz="4" w:space="0" w:color="auto"/>
              <w:left w:val="single" w:sz="4" w:space="0" w:color="auto"/>
              <w:bottom w:val="single" w:sz="4" w:space="0" w:color="auto"/>
              <w:right w:val="single" w:sz="4" w:space="0" w:color="auto"/>
            </w:tcBorders>
            <w:shd w:val="clear" w:color="auto" w:fill="D9D9D9"/>
          </w:tcPr>
          <w:p w14:paraId="264B2491" w14:textId="77777777" w:rsidR="006635A8" w:rsidRPr="00B7493D" w:rsidRDefault="006635A8" w:rsidP="00A13DFF">
            <w:pPr>
              <w:spacing w:after="60" w:line="276" w:lineRule="auto"/>
              <w:jc w:val="center"/>
              <w:rPr>
                <w:rFonts w:ascii="Arial" w:hAnsi="Arial" w:cs="Arial"/>
                <w:b/>
                <w:color w:val="000000" w:themeColor="text1"/>
                <w:lang w:val="ro-RO"/>
              </w:rPr>
            </w:pPr>
            <w:r w:rsidRPr="00B7493D">
              <w:rPr>
                <w:rFonts w:ascii="Arial" w:hAnsi="Arial" w:cs="Arial"/>
                <w:b/>
                <w:color w:val="000000" w:themeColor="text1"/>
                <w:lang w:val="ro-RO"/>
              </w:rPr>
              <w:t>Natura poluării</w:t>
            </w:r>
          </w:p>
        </w:tc>
        <w:tc>
          <w:tcPr>
            <w:tcW w:w="2552" w:type="dxa"/>
            <w:tcBorders>
              <w:top w:val="single" w:sz="4" w:space="0" w:color="auto"/>
              <w:left w:val="single" w:sz="4" w:space="0" w:color="auto"/>
              <w:bottom w:val="single" w:sz="4" w:space="0" w:color="auto"/>
              <w:right w:val="single" w:sz="4" w:space="0" w:color="auto"/>
            </w:tcBorders>
            <w:shd w:val="clear" w:color="auto" w:fill="D9D9D9"/>
          </w:tcPr>
          <w:p w14:paraId="2BC6848D" w14:textId="77777777" w:rsidR="006635A8" w:rsidRPr="00B7493D" w:rsidRDefault="006635A8" w:rsidP="00A13DFF">
            <w:pPr>
              <w:spacing w:after="60" w:line="276" w:lineRule="auto"/>
              <w:jc w:val="center"/>
              <w:rPr>
                <w:rFonts w:ascii="Arial" w:hAnsi="Arial" w:cs="Arial"/>
                <w:b/>
                <w:color w:val="000000" w:themeColor="text1"/>
                <w:lang w:val="ro-RO"/>
              </w:rPr>
            </w:pPr>
            <w:r w:rsidRPr="00B7493D">
              <w:rPr>
                <w:rFonts w:ascii="Arial" w:hAnsi="Arial" w:cs="Arial"/>
                <w:b/>
                <w:color w:val="000000" w:themeColor="text1"/>
                <w:lang w:val="ro-RO"/>
              </w:rPr>
              <w:t>Măsuri propuse</w:t>
            </w:r>
          </w:p>
        </w:tc>
        <w:tc>
          <w:tcPr>
            <w:tcW w:w="1613" w:type="dxa"/>
            <w:tcBorders>
              <w:top w:val="single" w:sz="4" w:space="0" w:color="auto"/>
              <w:left w:val="single" w:sz="4" w:space="0" w:color="auto"/>
              <w:bottom w:val="single" w:sz="4" w:space="0" w:color="auto"/>
              <w:right w:val="single" w:sz="4" w:space="0" w:color="auto"/>
            </w:tcBorders>
            <w:shd w:val="clear" w:color="auto" w:fill="D9D9D9"/>
          </w:tcPr>
          <w:p w14:paraId="79D7DFB3" w14:textId="77777777" w:rsidR="006635A8" w:rsidRPr="00B7493D" w:rsidRDefault="006635A8" w:rsidP="00A13DFF">
            <w:pPr>
              <w:spacing w:after="60" w:line="276" w:lineRule="auto"/>
              <w:jc w:val="center"/>
              <w:rPr>
                <w:rFonts w:ascii="Arial" w:hAnsi="Arial" w:cs="Arial"/>
                <w:b/>
                <w:color w:val="000000" w:themeColor="text1"/>
                <w:lang w:val="ro-RO"/>
              </w:rPr>
            </w:pPr>
            <w:r w:rsidRPr="00B7493D">
              <w:rPr>
                <w:rFonts w:ascii="Arial" w:hAnsi="Arial" w:cs="Arial"/>
                <w:b/>
                <w:color w:val="000000" w:themeColor="text1"/>
                <w:lang w:val="ro-RO"/>
              </w:rPr>
              <w:t>Responsabil</w:t>
            </w:r>
          </w:p>
        </w:tc>
      </w:tr>
      <w:tr w:rsidR="00214210" w:rsidRPr="00B7493D" w14:paraId="7E4644E9" w14:textId="77777777" w:rsidTr="00075A62">
        <w:trPr>
          <w:jc w:val="center"/>
        </w:trPr>
        <w:tc>
          <w:tcPr>
            <w:tcW w:w="1537" w:type="dxa"/>
            <w:vMerge w:val="restart"/>
            <w:tcBorders>
              <w:top w:val="single" w:sz="4" w:space="0" w:color="auto"/>
              <w:left w:val="single" w:sz="4" w:space="0" w:color="auto"/>
              <w:bottom w:val="single" w:sz="4" w:space="0" w:color="auto"/>
              <w:right w:val="single" w:sz="4" w:space="0" w:color="auto"/>
            </w:tcBorders>
          </w:tcPr>
          <w:p w14:paraId="4A6B44ED" w14:textId="77777777" w:rsidR="006635A8" w:rsidRPr="00B7493D" w:rsidRDefault="006635A8" w:rsidP="00A13DFF">
            <w:pPr>
              <w:spacing w:after="60" w:line="276" w:lineRule="auto"/>
              <w:rPr>
                <w:rFonts w:ascii="Arial" w:hAnsi="Arial" w:cs="Arial"/>
                <w:color w:val="000000" w:themeColor="text1"/>
                <w:lang w:val="ro-RO"/>
              </w:rPr>
            </w:pPr>
          </w:p>
          <w:p w14:paraId="10400D38" w14:textId="77777777" w:rsidR="006635A8" w:rsidRPr="00B7493D" w:rsidRDefault="006635A8" w:rsidP="00A13DFF">
            <w:pPr>
              <w:spacing w:after="60" w:line="276" w:lineRule="auto"/>
              <w:rPr>
                <w:rFonts w:ascii="Arial" w:hAnsi="Arial" w:cs="Arial"/>
                <w:color w:val="000000" w:themeColor="text1"/>
                <w:lang w:val="ro-RO"/>
              </w:rPr>
            </w:pPr>
          </w:p>
          <w:p w14:paraId="0447DE03" w14:textId="1F39CB43" w:rsidR="006635A8" w:rsidRPr="00B7493D" w:rsidRDefault="006635A8" w:rsidP="00A13DFF">
            <w:pPr>
              <w:spacing w:after="60" w:line="276" w:lineRule="auto"/>
              <w:rPr>
                <w:rFonts w:ascii="Arial" w:hAnsi="Arial" w:cs="Arial"/>
                <w:color w:val="000000" w:themeColor="text1"/>
                <w:lang w:val="ro-RO"/>
              </w:rPr>
            </w:pPr>
            <w:r w:rsidRPr="00B7493D">
              <w:rPr>
                <w:rFonts w:ascii="Arial" w:hAnsi="Arial" w:cs="Arial"/>
                <w:color w:val="000000" w:themeColor="text1"/>
                <w:lang w:val="ro-RO"/>
              </w:rPr>
              <w:t>Organizare de şantier</w:t>
            </w:r>
            <w:r w:rsidR="00F406B4" w:rsidRPr="00B7493D">
              <w:rPr>
                <w:rFonts w:ascii="Arial" w:hAnsi="Arial" w:cs="Arial"/>
                <w:color w:val="000000" w:themeColor="text1"/>
                <w:lang w:val="ro-RO"/>
              </w:rPr>
              <w:t xml:space="preserve"> și </w:t>
            </w:r>
            <w:r w:rsidRPr="00B7493D">
              <w:rPr>
                <w:rFonts w:ascii="Arial" w:hAnsi="Arial" w:cs="Arial"/>
                <w:color w:val="000000" w:themeColor="text1"/>
                <w:lang w:val="ro-RO"/>
              </w:rPr>
              <w:t>amplasament lucrări</w:t>
            </w:r>
          </w:p>
        </w:tc>
        <w:tc>
          <w:tcPr>
            <w:tcW w:w="4130" w:type="dxa"/>
            <w:tcBorders>
              <w:top w:val="single" w:sz="4" w:space="0" w:color="auto"/>
              <w:left w:val="single" w:sz="4" w:space="0" w:color="auto"/>
              <w:bottom w:val="single" w:sz="4" w:space="0" w:color="auto"/>
              <w:right w:val="single" w:sz="4" w:space="0" w:color="auto"/>
            </w:tcBorders>
          </w:tcPr>
          <w:p w14:paraId="541CC333" w14:textId="77777777" w:rsidR="006635A8" w:rsidRPr="00B7493D" w:rsidRDefault="006635A8" w:rsidP="00A13DFF">
            <w:pPr>
              <w:spacing w:after="60" w:line="276" w:lineRule="auto"/>
              <w:rPr>
                <w:rFonts w:ascii="Arial" w:hAnsi="Arial" w:cs="Arial"/>
                <w:color w:val="000000" w:themeColor="text1"/>
                <w:lang w:val="ro-RO"/>
              </w:rPr>
            </w:pPr>
            <w:r w:rsidRPr="00B7493D">
              <w:rPr>
                <w:rFonts w:ascii="Arial" w:hAnsi="Arial" w:cs="Arial"/>
                <w:color w:val="000000" w:themeColor="text1"/>
                <w:lang w:val="ro-RO"/>
              </w:rPr>
              <w:t>Poluare sol, ape freatice cu ape uzate menajere in caz de avarii la sistem de canalizare</w:t>
            </w:r>
          </w:p>
        </w:tc>
        <w:tc>
          <w:tcPr>
            <w:tcW w:w="2552" w:type="dxa"/>
            <w:tcBorders>
              <w:top w:val="single" w:sz="4" w:space="0" w:color="auto"/>
              <w:left w:val="single" w:sz="4" w:space="0" w:color="auto"/>
              <w:bottom w:val="single" w:sz="4" w:space="0" w:color="auto"/>
              <w:right w:val="single" w:sz="4" w:space="0" w:color="auto"/>
            </w:tcBorders>
          </w:tcPr>
          <w:p w14:paraId="6E795883" w14:textId="77777777" w:rsidR="006635A8" w:rsidRPr="00B7493D" w:rsidRDefault="006635A8" w:rsidP="00A13DFF">
            <w:pPr>
              <w:spacing w:after="60" w:line="276" w:lineRule="auto"/>
              <w:rPr>
                <w:rFonts w:ascii="Arial" w:hAnsi="Arial" w:cs="Arial"/>
                <w:color w:val="000000" w:themeColor="text1"/>
                <w:lang w:val="ro-RO"/>
              </w:rPr>
            </w:pPr>
          </w:p>
          <w:p w14:paraId="40458364" w14:textId="77777777" w:rsidR="006635A8" w:rsidRPr="00B7493D" w:rsidRDefault="006635A8" w:rsidP="00A13DFF">
            <w:pPr>
              <w:spacing w:after="60" w:line="276" w:lineRule="auto"/>
              <w:rPr>
                <w:rFonts w:ascii="Arial" w:hAnsi="Arial" w:cs="Arial"/>
                <w:color w:val="000000" w:themeColor="text1"/>
                <w:lang w:val="ro-RO"/>
              </w:rPr>
            </w:pPr>
            <w:r w:rsidRPr="00B7493D">
              <w:rPr>
                <w:rFonts w:ascii="Arial" w:hAnsi="Arial" w:cs="Arial"/>
                <w:color w:val="000000" w:themeColor="text1"/>
                <w:lang w:val="ro-RO"/>
              </w:rPr>
              <w:t>Remediere avarii</w:t>
            </w:r>
          </w:p>
        </w:tc>
        <w:tc>
          <w:tcPr>
            <w:tcW w:w="1613" w:type="dxa"/>
            <w:vMerge w:val="restart"/>
            <w:tcBorders>
              <w:top w:val="single" w:sz="4" w:space="0" w:color="auto"/>
              <w:left w:val="single" w:sz="4" w:space="0" w:color="auto"/>
              <w:bottom w:val="single" w:sz="4" w:space="0" w:color="auto"/>
              <w:right w:val="single" w:sz="4" w:space="0" w:color="auto"/>
            </w:tcBorders>
          </w:tcPr>
          <w:p w14:paraId="45CE5916" w14:textId="77777777" w:rsidR="006635A8" w:rsidRPr="00B7493D" w:rsidRDefault="006635A8" w:rsidP="00A13DFF">
            <w:pPr>
              <w:spacing w:after="60" w:line="276" w:lineRule="auto"/>
              <w:jc w:val="center"/>
              <w:rPr>
                <w:rFonts w:ascii="Arial" w:hAnsi="Arial" w:cs="Arial"/>
                <w:color w:val="000000" w:themeColor="text1"/>
                <w:lang w:val="ro-RO"/>
              </w:rPr>
            </w:pPr>
          </w:p>
          <w:p w14:paraId="183C7EF4" w14:textId="77777777" w:rsidR="006635A8" w:rsidRPr="00B7493D" w:rsidRDefault="006635A8" w:rsidP="00A13DFF">
            <w:pPr>
              <w:spacing w:after="60" w:line="276" w:lineRule="auto"/>
              <w:jc w:val="center"/>
              <w:rPr>
                <w:rFonts w:ascii="Arial" w:hAnsi="Arial" w:cs="Arial"/>
                <w:color w:val="000000" w:themeColor="text1"/>
                <w:lang w:val="ro-RO"/>
              </w:rPr>
            </w:pPr>
          </w:p>
          <w:p w14:paraId="63DF27F0" w14:textId="77777777" w:rsidR="006635A8" w:rsidRPr="00B7493D" w:rsidRDefault="006635A8" w:rsidP="00A13DFF">
            <w:pPr>
              <w:spacing w:after="60" w:line="276" w:lineRule="auto"/>
              <w:jc w:val="center"/>
              <w:rPr>
                <w:rFonts w:ascii="Arial" w:hAnsi="Arial" w:cs="Arial"/>
                <w:color w:val="000000" w:themeColor="text1"/>
                <w:lang w:val="ro-RO"/>
              </w:rPr>
            </w:pPr>
          </w:p>
          <w:p w14:paraId="030BFF1A" w14:textId="77777777" w:rsidR="006635A8" w:rsidRPr="00B7493D" w:rsidRDefault="006635A8" w:rsidP="00A13DFF">
            <w:pPr>
              <w:spacing w:after="60" w:line="276" w:lineRule="auto"/>
              <w:jc w:val="center"/>
              <w:rPr>
                <w:rFonts w:ascii="Arial" w:hAnsi="Arial" w:cs="Arial"/>
                <w:color w:val="000000" w:themeColor="text1"/>
                <w:lang w:val="ro-RO"/>
              </w:rPr>
            </w:pPr>
            <w:r w:rsidRPr="00B7493D">
              <w:rPr>
                <w:rFonts w:ascii="Arial" w:hAnsi="Arial" w:cs="Arial"/>
                <w:color w:val="000000" w:themeColor="text1"/>
                <w:lang w:val="ro-RO"/>
              </w:rPr>
              <w:t>Constructor</w:t>
            </w:r>
          </w:p>
        </w:tc>
      </w:tr>
      <w:tr w:rsidR="00214210" w:rsidRPr="00B7493D" w14:paraId="668A99B6" w14:textId="77777777" w:rsidTr="00075A62">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8CE8EE3" w14:textId="77777777" w:rsidR="006635A8" w:rsidRPr="00B7493D" w:rsidRDefault="006635A8" w:rsidP="00A13DFF">
            <w:pPr>
              <w:spacing w:after="60" w:line="276" w:lineRule="auto"/>
              <w:rPr>
                <w:rFonts w:ascii="Arial" w:hAnsi="Arial" w:cs="Arial"/>
                <w:color w:val="000000" w:themeColor="text1"/>
                <w:lang w:val="ro-RO"/>
              </w:rPr>
            </w:pPr>
          </w:p>
        </w:tc>
        <w:tc>
          <w:tcPr>
            <w:tcW w:w="4130" w:type="dxa"/>
            <w:tcBorders>
              <w:top w:val="single" w:sz="4" w:space="0" w:color="auto"/>
              <w:left w:val="single" w:sz="4" w:space="0" w:color="auto"/>
              <w:bottom w:val="single" w:sz="4" w:space="0" w:color="auto"/>
              <w:right w:val="single" w:sz="4" w:space="0" w:color="auto"/>
            </w:tcBorders>
          </w:tcPr>
          <w:p w14:paraId="574C8F21" w14:textId="77777777" w:rsidR="006635A8" w:rsidRPr="00B7493D" w:rsidRDefault="006635A8" w:rsidP="00A13DFF">
            <w:pPr>
              <w:spacing w:after="60" w:line="276" w:lineRule="auto"/>
              <w:rPr>
                <w:rFonts w:ascii="Arial" w:hAnsi="Arial" w:cs="Arial"/>
                <w:color w:val="000000" w:themeColor="text1"/>
                <w:lang w:val="ro-RO"/>
              </w:rPr>
            </w:pPr>
            <w:r w:rsidRPr="00B7493D">
              <w:rPr>
                <w:rFonts w:ascii="Arial" w:hAnsi="Arial" w:cs="Arial"/>
                <w:color w:val="000000" w:themeColor="text1"/>
                <w:lang w:val="ro-RO"/>
              </w:rPr>
              <w:t>Poluare sol cu ape provenite din bazine de decantare</w:t>
            </w:r>
          </w:p>
        </w:tc>
        <w:tc>
          <w:tcPr>
            <w:tcW w:w="2552" w:type="dxa"/>
            <w:tcBorders>
              <w:top w:val="single" w:sz="4" w:space="0" w:color="auto"/>
              <w:left w:val="single" w:sz="4" w:space="0" w:color="auto"/>
              <w:bottom w:val="single" w:sz="4" w:space="0" w:color="auto"/>
              <w:right w:val="single" w:sz="4" w:space="0" w:color="auto"/>
            </w:tcBorders>
          </w:tcPr>
          <w:p w14:paraId="2F1BB7B6" w14:textId="77777777" w:rsidR="006635A8" w:rsidRPr="00B7493D" w:rsidRDefault="006635A8" w:rsidP="00A13DFF">
            <w:pPr>
              <w:spacing w:after="60" w:line="276" w:lineRule="auto"/>
              <w:rPr>
                <w:rFonts w:ascii="Arial" w:hAnsi="Arial" w:cs="Arial"/>
                <w:color w:val="000000" w:themeColor="text1"/>
                <w:lang w:val="ro-RO"/>
              </w:rPr>
            </w:pPr>
            <w:r w:rsidRPr="00B7493D">
              <w:rPr>
                <w:rFonts w:ascii="Arial" w:hAnsi="Arial" w:cs="Arial"/>
                <w:color w:val="000000" w:themeColor="text1"/>
                <w:lang w:val="ro-RO"/>
              </w:rPr>
              <w:t>Decolmatare şi curăţire bazine</w:t>
            </w:r>
          </w:p>
        </w:tc>
        <w:tc>
          <w:tcPr>
            <w:tcW w:w="0" w:type="auto"/>
            <w:vMerge/>
            <w:tcBorders>
              <w:top w:val="single" w:sz="4" w:space="0" w:color="auto"/>
              <w:left w:val="single" w:sz="4" w:space="0" w:color="auto"/>
              <w:bottom w:val="single" w:sz="4" w:space="0" w:color="auto"/>
              <w:right w:val="single" w:sz="4" w:space="0" w:color="auto"/>
            </w:tcBorders>
            <w:vAlign w:val="center"/>
          </w:tcPr>
          <w:p w14:paraId="556388F9" w14:textId="77777777" w:rsidR="006635A8" w:rsidRPr="00B7493D" w:rsidRDefault="006635A8" w:rsidP="00A13DFF">
            <w:pPr>
              <w:spacing w:after="60" w:line="276" w:lineRule="auto"/>
              <w:rPr>
                <w:rFonts w:ascii="Arial" w:hAnsi="Arial" w:cs="Arial"/>
                <w:color w:val="000000" w:themeColor="text1"/>
                <w:lang w:val="ro-RO"/>
              </w:rPr>
            </w:pPr>
          </w:p>
        </w:tc>
      </w:tr>
      <w:tr w:rsidR="006635A8" w:rsidRPr="00B7493D" w14:paraId="599A9B93" w14:textId="77777777" w:rsidTr="00075A62">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E37D27A" w14:textId="77777777" w:rsidR="006635A8" w:rsidRPr="00B7493D" w:rsidRDefault="006635A8" w:rsidP="00A13DFF">
            <w:pPr>
              <w:spacing w:after="60" w:line="276" w:lineRule="auto"/>
              <w:rPr>
                <w:rFonts w:ascii="Arial" w:hAnsi="Arial" w:cs="Arial"/>
                <w:color w:val="000000" w:themeColor="text1"/>
                <w:lang w:val="ro-RO"/>
              </w:rPr>
            </w:pPr>
          </w:p>
        </w:tc>
        <w:tc>
          <w:tcPr>
            <w:tcW w:w="4130" w:type="dxa"/>
            <w:tcBorders>
              <w:top w:val="single" w:sz="4" w:space="0" w:color="auto"/>
              <w:left w:val="single" w:sz="4" w:space="0" w:color="auto"/>
              <w:bottom w:val="single" w:sz="4" w:space="0" w:color="auto"/>
              <w:right w:val="single" w:sz="4" w:space="0" w:color="auto"/>
            </w:tcBorders>
          </w:tcPr>
          <w:p w14:paraId="6E9279B8" w14:textId="77777777" w:rsidR="006635A8" w:rsidRPr="00B7493D" w:rsidRDefault="006635A8" w:rsidP="00A13DFF">
            <w:pPr>
              <w:spacing w:after="60" w:line="276" w:lineRule="auto"/>
              <w:rPr>
                <w:rFonts w:ascii="Arial" w:hAnsi="Arial" w:cs="Arial"/>
                <w:color w:val="000000" w:themeColor="text1"/>
                <w:lang w:val="ro-RO"/>
              </w:rPr>
            </w:pPr>
          </w:p>
          <w:p w14:paraId="04547B2A" w14:textId="77777777" w:rsidR="006635A8" w:rsidRPr="00B7493D" w:rsidRDefault="006635A8" w:rsidP="00A13DFF">
            <w:pPr>
              <w:spacing w:after="60" w:line="276" w:lineRule="auto"/>
              <w:rPr>
                <w:rFonts w:ascii="Arial" w:hAnsi="Arial" w:cs="Arial"/>
                <w:color w:val="000000" w:themeColor="text1"/>
                <w:lang w:val="ro-RO"/>
              </w:rPr>
            </w:pPr>
            <w:r w:rsidRPr="00B7493D">
              <w:rPr>
                <w:rFonts w:ascii="Arial" w:hAnsi="Arial" w:cs="Arial"/>
                <w:color w:val="000000" w:themeColor="text1"/>
                <w:lang w:val="ro-RO"/>
              </w:rPr>
              <w:t>Poluare sol cu hidrocarburi ca urmare a neîntreţinerii utilajelor</w:t>
            </w:r>
          </w:p>
        </w:tc>
        <w:tc>
          <w:tcPr>
            <w:tcW w:w="2552" w:type="dxa"/>
            <w:tcBorders>
              <w:top w:val="single" w:sz="4" w:space="0" w:color="auto"/>
              <w:left w:val="single" w:sz="4" w:space="0" w:color="auto"/>
              <w:bottom w:val="single" w:sz="4" w:space="0" w:color="auto"/>
              <w:right w:val="single" w:sz="4" w:space="0" w:color="auto"/>
            </w:tcBorders>
          </w:tcPr>
          <w:p w14:paraId="38059C5A" w14:textId="77777777" w:rsidR="006635A8" w:rsidRPr="00B7493D" w:rsidRDefault="006635A8" w:rsidP="00A13DFF">
            <w:pPr>
              <w:spacing w:after="60" w:line="276" w:lineRule="auto"/>
              <w:rPr>
                <w:rFonts w:ascii="Arial" w:hAnsi="Arial" w:cs="Arial"/>
                <w:color w:val="000000" w:themeColor="text1"/>
                <w:lang w:val="ro-RO"/>
              </w:rPr>
            </w:pPr>
            <w:r w:rsidRPr="00B7493D">
              <w:rPr>
                <w:rFonts w:ascii="Arial" w:hAnsi="Arial" w:cs="Arial"/>
                <w:color w:val="000000" w:themeColor="text1"/>
                <w:lang w:val="ro-RO"/>
              </w:rPr>
              <w:t>Depoluare zonă contaminată</w:t>
            </w:r>
          </w:p>
          <w:p w14:paraId="4A4BF4F9" w14:textId="77777777" w:rsidR="006635A8" w:rsidRPr="00B7493D" w:rsidRDefault="006635A8" w:rsidP="00A13DFF">
            <w:pPr>
              <w:spacing w:after="60" w:line="276" w:lineRule="auto"/>
              <w:rPr>
                <w:rFonts w:ascii="Arial" w:hAnsi="Arial" w:cs="Arial"/>
                <w:color w:val="000000" w:themeColor="text1"/>
                <w:lang w:val="ro-RO"/>
              </w:rPr>
            </w:pPr>
          </w:p>
          <w:p w14:paraId="5F01CAD9" w14:textId="77777777" w:rsidR="006635A8" w:rsidRPr="00B7493D" w:rsidRDefault="006635A8" w:rsidP="00A13DFF">
            <w:pPr>
              <w:spacing w:after="60" w:line="276" w:lineRule="auto"/>
              <w:rPr>
                <w:rFonts w:ascii="Arial" w:hAnsi="Arial" w:cs="Arial"/>
                <w:color w:val="000000" w:themeColor="text1"/>
                <w:lang w:val="ro-RO"/>
              </w:rPr>
            </w:pPr>
            <w:r w:rsidRPr="00B7493D">
              <w:rPr>
                <w:rFonts w:ascii="Arial" w:hAnsi="Arial" w:cs="Arial"/>
                <w:color w:val="000000" w:themeColor="text1"/>
                <w:lang w:val="ro-RO"/>
              </w:rPr>
              <w:t>Intreţinere in stare bună a utilajelor</w:t>
            </w:r>
          </w:p>
        </w:tc>
        <w:tc>
          <w:tcPr>
            <w:tcW w:w="0" w:type="auto"/>
            <w:vMerge/>
            <w:tcBorders>
              <w:top w:val="single" w:sz="4" w:space="0" w:color="auto"/>
              <w:left w:val="single" w:sz="4" w:space="0" w:color="auto"/>
              <w:bottom w:val="single" w:sz="4" w:space="0" w:color="auto"/>
              <w:right w:val="single" w:sz="4" w:space="0" w:color="auto"/>
            </w:tcBorders>
            <w:vAlign w:val="center"/>
          </w:tcPr>
          <w:p w14:paraId="62CFD13A" w14:textId="77777777" w:rsidR="006635A8" w:rsidRPr="00B7493D" w:rsidRDefault="006635A8" w:rsidP="00A13DFF">
            <w:pPr>
              <w:spacing w:after="60" w:line="276" w:lineRule="auto"/>
              <w:rPr>
                <w:rFonts w:ascii="Arial" w:hAnsi="Arial" w:cs="Arial"/>
                <w:color w:val="000000" w:themeColor="text1"/>
                <w:lang w:val="ro-RO"/>
              </w:rPr>
            </w:pPr>
          </w:p>
        </w:tc>
      </w:tr>
    </w:tbl>
    <w:p w14:paraId="6A6190CB" w14:textId="77777777" w:rsidR="005B1404" w:rsidRPr="00B7493D" w:rsidRDefault="005B1404" w:rsidP="00A13DFF">
      <w:pPr>
        <w:shd w:val="clear" w:color="auto" w:fill="FFFFFF"/>
        <w:spacing w:after="60" w:line="276" w:lineRule="auto"/>
        <w:jc w:val="both"/>
        <w:rPr>
          <w:rFonts w:ascii="Arial" w:hAnsi="Arial" w:cs="Arial"/>
          <w:color w:val="000000" w:themeColor="text1"/>
          <w:lang w:val="ro-RO" w:eastAsia="ro-RO"/>
        </w:rPr>
        <w:sectPr w:rsidR="005B1404" w:rsidRPr="00B7493D" w:rsidSect="0029700D">
          <w:pgSz w:w="11906" w:h="16838" w:code="9"/>
          <w:pgMar w:top="1393" w:right="1134" w:bottom="1701" w:left="1440" w:header="720" w:footer="427" w:gutter="0"/>
          <w:cols w:space="720"/>
        </w:sectPr>
      </w:pPr>
    </w:p>
    <w:p w14:paraId="1B4F39C3" w14:textId="3AFBD685" w:rsidR="006635A8" w:rsidRPr="00B7493D" w:rsidRDefault="006635A8" w:rsidP="00A13DFF">
      <w:pPr>
        <w:shd w:val="clear" w:color="auto" w:fill="FFFFFF"/>
        <w:spacing w:after="60" w:line="276" w:lineRule="auto"/>
        <w:jc w:val="both"/>
        <w:rPr>
          <w:rFonts w:ascii="Arial" w:hAnsi="Arial" w:cs="Arial"/>
          <w:color w:val="000000" w:themeColor="text1"/>
          <w:lang w:val="ro-RO" w:eastAsia="ro-RO"/>
        </w:rPr>
      </w:pPr>
    </w:p>
    <w:p w14:paraId="49679BC5" w14:textId="4FBA6E1F" w:rsidR="006635A8" w:rsidRPr="00B7493D" w:rsidRDefault="006635A8" w:rsidP="005B1404">
      <w:pPr>
        <w:pStyle w:val="Titlu1"/>
        <w:rPr>
          <w:rFonts w:ascii="Arial" w:hAnsi="Arial" w:cs="Arial"/>
          <w:b/>
          <w:bCs/>
          <w:color w:val="000000" w:themeColor="text1"/>
          <w:sz w:val="28"/>
          <w:szCs w:val="28"/>
          <w:lang w:val="ro-RO"/>
        </w:rPr>
      </w:pPr>
      <w:bookmarkStart w:id="246" w:name="_Toc54521401"/>
      <w:bookmarkStart w:id="247" w:name="_Toc103140108"/>
      <w:r w:rsidRPr="00B7493D">
        <w:rPr>
          <w:rFonts w:ascii="Arial" w:hAnsi="Arial" w:cs="Arial"/>
          <w:b/>
          <w:bCs/>
          <w:color w:val="000000" w:themeColor="text1"/>
          <w:sz w:val="28"/>
          <w:szCs w:val="28"/>
          <w:lang w:val="ro-RO"/>
        </w:rPr>
        <w:t>CAP. XII. Anexe</w:t>
      </w:r>
      <w:bookmarkEnd w:id="246"/>
      <w:bookmarkEnd w:id="247"/>
    </w:p>
    <w:p w14:paraId="3E1F87AF" w14:textId="77777777" w:rsidR="00AC5230" w:rsidRPr="00B7493D" w:rsidRDefault="00AC5230" w:rsidP="00AC5230">
      <w:pPr>
        <w:rPr>
          <w:rFonts w:ascii="Arial" w:hAnsi="Arial" w:cs="Arial"/>
          <w:color w:val="000000" w:themeColor="text1"/>
          <w:lang w:val="ro-RO"/>
        </w:rPr>
      </w:pPr>
    </w:p>
    <w:p w14:paraId="28F76655" w14:textId="70A508B8" w:rsidR="00950AAB" w:rsidRPr="00F148D2" w:rsidRDefault="006635A8" w:rsidP="00950AAB">
      <w:pPr>
        <w:pStyle w:val="Cuprins3"/>
        <w:tabs>
          <w:tab w:val="left" w:pos="426"/>
          <w:tab w:val="right" w:leader="dot" w:pos="9911"/>
        </w:tabs>
        <w:spacing w:line="276" w:lineRule="auto"/>
        <w:ind w:left="0"/>
        <w:rPr>
          <w:rStyle w:val="Hyperlink"/>
          <w:rFonts w:ascii="Arial" w:eastAsia="Calibri" w:hAnsi="Arial" w:cs="Arial"/>
          <w:noProof/>
          <w:color w:val="000000" w:themeColor="text1"/>
          <w:u w:val="none"/>
          <w:lang w:val="ro-RO"/>
        </w:rPr>
      </w:pPr>
      <w:r w:rsidRPr="00B7493D">
        <w:rPr>
          <w:rStyle w:val="Hyperlink"/>
          <w:rFonts w:ascii="Arial" w:eastAsia="Calibri" w:hAnsi="Arial" w:cs="Arial"/>
          <w:noProof/>
          <w:color w:val="000000" w:themeColor="text1"/>
          <w:sz w:val="22"/>
          <w:szCs w:val="22"/>
          <w:u w:val="none"/>
          <w:lang w:val="ro-RO"/>
        </w:rPr>
        <w:t xml:space="preserve"> </w:t>
      </w:r>
      <w:hyperlink w:anchor="_Toc54521410" w:history="1">
        <w:r w:rsidRPr="00F148D2">
          <w:rPr>
            <w:rStyle w:val="Hyperlink"/>
            <w:rFonts w:ascii="Arial" w:eastAsia="Calibri" w:hAnsi="Arial" w:cs="Arial"/>
            <w:b/>
            <w:bCs/>
            <w:noProof/>
            <w:color w:val="000000" w:themeColor="text1"/>
            <w:u w:val="none"/>
            <w:lang w:val="ro-RO"/>
          </w:rPr>
          <w:t>ANEXA nr.1</w:t>
        </w:r>
        <w:r w:rsidRPr="00F148D2">
          <w:rPr>
            <w:rStyle w:val="Hyperlink"/>
            <w:rFonts w:ascii="Arial" w:eastAsia="Calibri" w:hAnsi="Arial" w:cs="Arial"/>
            <w:noProof/>
            <w:color w:val="000000" w:themeColor="text1"/>
            <w:u w:val="none"/>
            <w:lang w:val="ro-RO"/>
          </w:rPr>
          <w:t xml:space="preserve"> - Definire termeni utilizaţi</w:t>
        </w:r>
      </w:hyperlink>
    </w:p>
    <w:p w14:paraId="63FA5557" w14:textId="77777777" w:rsidR="00F148D2" w:rsidRPr="00F148D2" w:rsidRDefault="00950AAB" w:rsidP="00F148D2">
      <w:pPr>
        <w:pStyle w:val="Cuprins3"/>
        <w:tabs>
          <w:tab w:val="left" w:pos="426"/>
          <w:tab w:val="right" w:leader="dot" w:pos="9911"/>
        </w:tabs>
        <w:spacing w:line="276" w:lineRule="auto"/>
        <w:ind w:left="0"/>
        <w:rPr>
          <w:rFonts w:ascii="Arial" w:hAnsi="Arial" w:cs="Arial"/>
          <w:lang w:val="ro-RO"/>
        </w:rPr>
      </w:pPr>
      <w:r w:rsidRPr="00F148D2">
        <w:rPr>
          <w:rStyle w:val="Hyperlink"/>
          <w:rFonts w:ascii="Arial" w:eastAsia="Calibri" w:hAnsi="Arial" w:cs="Arial"/>
          <w:noProof/>
          <w:color w:val="000000" w:themeColor="text1"/>
          <w:u w:val="none"/>
          <w:lang w:val="ro-RO"/>
        </w:rPr>
        <w:t xml:space="preserve"> </w:t>
      </w:r>
      <w:r w:rsidRPr="00F148D2">
        <w:rPr>
          <w:rStyle w:val="Hyperlink"/>
          <w:rFonts w:ascii="Arial" w:eastAsia="Calibri" w:hAnsi="Arial" w:cs="Arial"/>
          <w:b/>
          <w:bCs/>
          <w:noProof/>
          <w:color w:val="000000" w:themeColor="text1"/>
          <w:u w:val="none"/>
          <w:lang w:val="ro-RO"/>
        </w:rPr>
        <w:t>ANEXA nr. 2</w:t>
      </w:r>
      <w:r w:rsidRPr="00F148D2">
        <w:rPr>
          <w:rStyle w:val="Hyperlink"/>
          <w:rFonts w:ascii="Arial" w:eastAsia="Calibri" w:hAnsi="Arial" w:cs="Arial"/>
          <w:noProof/>
          <w:color w:val="000000" w:themeColor="text1"/>
          <w:u w:val="none"/>
          <w:lang w:val="ro-RO"/>
        </w:rPr>
        <w:t xml:space="preserve"> -</w:t>
      </w:r>
      <w:r w:rsidR="0031273B" w:rsidRPr="00F148D2">
        <w:rPr>
          <w:rFonts w:ascii="Arial" w:hAnsi="Arial" w:cs="Arial"/>
          <w:b/>
          <w:bCs/>
          <w:lang w:val="ro-RO"/>
        </w:rPr>
        <w:t xml:space="preserve"> </w:t>
      </w:r>
      <w:r w:rsidR="006635A8" w:rsidRPr="00F148D2">
        <w:rPr>
          <w:rStyle w:val="Hyperlink"/>
          <w:rFonts w:ascii="Arial" w:hAnsi="Arial" w:cs="Arial"/>
          <w:color w:val="000000" w:themeColor="text1"/>
          <w:u w:val="none"/>
          <w:lang w:val="ro-RO"/>
        </w:rPr>
        <w:t xml:space="preserve"> </w:t>
      </w:r>
      <w:r w:rsidR="00854BE2" w:rsidRPr="00F148D2">
        <w:rPr>
          <w:rFonts w:ascii="Arial" w:hAnsi="Arial" w:cs="Arial"/>
          <w:lang w:val="ro-RO"/>
        </w:rPr>
        <w:t xml:space="preserve">Certificatul de Urbanism nr. </w:t>
      </w:r>
      <w:r w:rsidR="00F148D2" w:rsidRPr="00F148D2">
        <w:rPr>
          <w:rFonts w:ascii="Arial" w:hAnsi="Arial" w:cs="Arial"/>
          <w:lang w:val="ro-RO"/>
        </w:rPr>
        <w:t>nr. 55/ 15.02.2022 eliberat de Primaria Comunei Agigea</w:t>
      </w:r>
    </w:p>
    <w:p w14:paraId="3FF85785" w14:textId="4E9AC9D5" w:rsidR="006635A8" w:rsidRPr="00F148D2" w:rsidRDefault="00FD0BB8" w:rsidP="00F148D2">
      <w:pPr>
        <w:pStyle w:val="Cuprins1"/>
        <w:rPr>
          <w:rStyle w:val="Hyperlink"/>
          <w:b w:val="0"/>
          <w:bCs/>
          <w:color w:val="000000" w:themeColor="text1"/>
          <w:u w:val="none"/>
        </w:rPr>
      </w:pPr>
      <w:hyperlink w:anchor="_Toc54521414" w:history="1">
        <w:r w:rsidR="006635A8" w:rsidRPr="00F148D2">
          <w:rPr>
            <w:rStyle w:val="Hyperlink"/>
            <w:color w:val="000000" w:themeColor="text1"/>
            <w:u w:val="none"/>
          </w:rPr>
          <w:t>ANEXA nr.</w:t>
        </w:r>
        <w:r w:rsidR="00F148D2" w:rsidRPr="00F148D2">
          <w:rPr>
            <w:rStyle w:val="Hyperlink"/>
            <w:color w:val="000000" w:themeColor="text1"/>
            <w:u w:val="none"/>
          </w:rPr>
          <w:t>3</w:t>
        </w:r>
      </w:hyperlink>
      <w:r w:rsidR="006635A8" w:rsidRPr="00F148D2">
        <w:rPr>
          <w:rStyle w:val="Hyperlink"/>
          <w:color w:val="000000" w:themeColor="text1"/>
          <w:u w:val="none"/>
        </w:rPr>
        <w:t>:</w:t>
      </w:r>
      <w:r w:rsidR="002D4EF2" w:rsidRPr="00F148D2">
        <w:rPr>
          <w:rStyle w:val="Hyperlink"/>
          <w:color w:val="000000" w:themeColor="text1"/>
          <w:u w:val="none"/>
        </w:rPr>
        <w:t xml:space="preserve"> </w:t>
      </w:r>
      <w:r w:rsidR="00CE6F18" w:rsidRPr="00F148D2">
        <w:rPr>
          <w:rStyle w:val="Hyperlink"/>
          <w:color w:val="000000" w:themeColor="text1"/>
          <w:u w:val="none"/>
        </w:rPr>
        <w:t xml:space="preserve"> </w:t>
      </w:r>
      <w:r w:rsidR="006635A8" w:rsidRPr="00F148D2">
        <w:rPr>
          <w:rStyle w:val="Hyperlink"/>
          <w:color w:val="000000" w:themeColor="text1"/>
          <w:u w:val="none"/>
        </w:rPr>
        <w:t xml:space="preserve"> </w:t>
      </w:r>
      <w:hyperlink w:anchor="_Toc54521415" w:history="1">
        <w:r w:rsidR="006635A8" w:rsidRPr="00F148D2">
          <w:rPr>
            <w:rStyle w:val="Hyperlink"/>
            <w:b w:val="0"/>
            <w:bCs/>
            <w:color w:val="000000" w:themeColor="text1"/>
            <w:u w:val="none"/>
          </w:rPr>
          <w:t xml:space="preserve"> APM </w:t>
        </w:r>
        <w:r w:rsidR="00F148D2" w:rsidRPr="00F148D2">
          <w:rPr>
            <w:rStyle w:val="Hyperlink"/>
            <w:b w:val="0"/>
            <w:bCs/>
            <w:color w:val="000000" w:themeColor="text1"/>
            <w:u w:val="none"/>
          </w:rPr>
          <w:t>Constanța</w:t>
        </w:r>
        <w:r w:rsidR="006635A8" w:rsidRPr="00F148D2">
          <w:rPr>
            <w:rStyle w:val="Hyperlink"/>
            <w:b w:val="0"/>
            <w:bCs/>
            <w:color w:val="000000" w:themeColor="text1"/>
            <w:u w:val="none"/>
          </w:rPr>
          <w:t xml:space="preserve">-DECIZIA ETAPEI DE EVALUARE INITIALA </w:t>
        </w:r>
        <w:r w:rsidR="002D4EF2" w:rsidRPr="00F148D2">
          <w:rPr>
            <w:rStyle w:val="Hyperlink"/>
            <w:b w:val="0"/>
            <w:bCs/>
            <w:color w:val="000000" w:themeColor="text1"/>
            <w:u w:val="none"/>
          </w:rPr>
          <w:t>n</w:t>
        </w:r>
        <w:r w:rsidR="006635A8" w:rsidRPr="00F148D2">
          <w:rPr>
            <w:rStyle w:val="Hyperlink"/>
            <w:b w:val="0"/>
            <w:bCs/>
            <w:color w:val="000000" w:themeColor="text1"/>
            <w:u w:val="none"/>
          </w:rPr>
          <w:t xml:space="preserve">r. </w:t>
        </w:r>
      </w:hyperlink>
      <w:r w:rsidR="00CC657F" w:rsidRPr="00F148D2">
        <w:rPr>
          <w:rStyle w:val="Hyperlink"/>
          <w:b w:val="0"/>
          <w:bCs/>
          <w:color w:val="000000" w:themeColor="text1"/>
          <w:u w:val="none"/>
        </w:rPr>
        <w:t>1</w:t>
      </w:r>
      <w:r w:rsidR="00F148D2" w:rsidRPr="00F148D2">
        <w:rPr>
          <w:rStyle w:val="Hyperlink"/>
          <w:b w:val="0"/>
          <w:bCs/>
          <w:color w:val="000000" w:themeColor="text1"/>
          <w:u w:val="none"/>
        </w:rPr>
        <w:t>9</w:t>
      </w:r>
      <w:r w:rsidR="00CC657F" w:rsidRPr="00F148D2">
        <w:rPr>
          <w:rStyle w:val="Hyperlink"/>
          <w:b w:val="0"/>
          <w:bCs/>
          <w:color w:val="000000" w:themeColor="text1"/>
          <w:u w:val="none"/>
        </w:rPr>
        <w:t xml:space="preserve">4 din </w:t>
      </w:r>
      <w:r w:rsidR="001300D0" w:rsidRPr="00F148D2">
        <w:rPr>
          <w:rStyle w:val="Hyperlink"/>
          <w:b w:val="0"/>
          <w:bCs/>
          <w:color w:val="000000" w:themeColor="text1"/>
          <w:u w:val="none"/>
        </w:rPr>
        <w:t xml:space="preserve"> </w:t>
      </w:r>
      <w:r w:rsidR="00F148D2" w:rsidRPr="00F148D2">
        <w:rPr>
          <w:rStyle w:val="Hyperlink"/>
          <w:b w:val="0"/>
          <w:bCs/>
          <w:color w:val="000000" w:themeColor="text1"/>
          <w:u w:val="none"/>
        </w:rPr>
        <w:t>13.04</w:t>
      </w:r>
      <w:r w:rsidR="00CC657F" w:rsidRPr="00F148D2">
        <w:rPr>
          <w:rStyle w:val="Hyperlink"/>
          <w:b w:val="0"/>
          <w:bCs/>
          <w:color w:val="000000" w:themeColor="text1"/>
          <w:u w:val="none"/>
        </w:rPr>
        <w:t>.202</w:t>
      </w:r>
      <w:r w:rsidR="00F148D2" w:rsidRPr="00F148D2">
        <w:rPr>
          <w:rStyle w:val="Hyperlink"/>
          <w:b w:val="0"/>
          <w:bCs/>
          <w:color w:val="000000" w:themeColor="text1"/>
          <w:u w:val="none"/>
        </w:rPr>
        <w:t>2</w:t>
      </w:r>
    </w:p>
    <w:p w14:paraId="233DD6E2" w14:textId="1669622A" w:rsidR="00F148D2" w:rsidRPr="00F148D2" w:rsidRDefault="00F148D2" w:rsidP="00F148D2">
      <w:pPr>
        <w:rPr>
          <w:rFonts w:ascii="Arial" w:hAnsi="Arial" w:cs="Arial"/>
          <w:sz w:val="24"/>
          <w:szCs w:val="24"/>
          <w:lang w:val="ro-RO" w:eastAsia="ro-RO"/>
        </w:rPr>
      </w:pPr>
      <w:r w:rsidRPr="00F148D2">
        <w:rPr>
          <w:rFonts w:ascii="Arial" w:hAnsi="Arial" w:cs="Arial"/>
          <w:b/>
          <w:bCs/>
          <w:sz w:val="24"/>
          <w:szCs w:val="24"/>
          <w:lang w:val="ro-RO"/>
        </w:rPr>
        <w:t>ANEXA 4</w:t>
      </w:r>
      <w:r w:rsidRPr="00F148D2">
        <w:rPr>
          <w:rFonts w:ascii="Arial" w:hAnsi="Arial" w:cs="Arial"/>
          <w:sz w:val="24"/>
          <w:szCs w:val="24"/>
          <w:lang w:val="ro-RO"/>
        </w:rPr>
        <w:t xml:space="preserve">- </w:t>
      </w:r>
      <w:r w:rsidRPr="00F148D2">
        <w:rPr>
          <w:rFonts w:ascii="Arial" w:hAnsi="Arial" w:cs="Arial"/>
          <w:sz w:val="24"/>
          <w:szCs w:val="24"/>
        </w:rPr>
        <w:t>Aviz favorabil nr. 7724/08.04.2022 emis de CN ACN S.A</w:t>
      </w:r>
    </w:p>
    <w:p w14:paraId="49306BBE" w14:textId="6A3A8CE0" w:rsidR="006635A8" w:rsidRPr="00F148D2" w:rsidRDefault="008E4E06" w:rsidP="00F148D2">
      <w:pPr>
        <w:pStyle w:val="Cuprins1"/>
        <w:rPr>
          <w:rStyle w:val="Hyperlink"/>
          <w:b w:val="0"/>
          <w:bCs/>
          <w:color w:val="000000" w:themeColor="text1"/>
          <w:u w:val="none"/>
        </w:rPr>
      </w:pPr>
      <w:r w:rsidRPr="00F148D2">
        <w:t>ANEXA nr. 5:</w:t>
      </w:r>
      <w:r w:rsidR="00AC5230" w:rsidRPr="00F148D2">
        <w:t xml:space="preserve"> </w:t>
      </w:r>
      <w:hyperlink w:anchor="_Toc54521419" w:history="1">
        <w:r w:rsidR="006635A8" w:rsidRPr="00F148D2">
          <w:rPr>
            <w:rStyle w:val="Hyperlink"/>
            <w:b w:val="0"/>
            <w:bCs/>
            <w:color w:val="000000" w:themeColor="text1"/>
            <w:u w:val="none"/>
          </w:rPr>
          <w:t>Formular standard Natura 2000</w:t>
        </w:r>
      </w:hyperlink>
      <w:r w:rsidR="006635A8" w:rsidRPr="00F148D2">
        <w:rPr>
          <w:rStyle w:val="Hyperlink"/>
          <w:b w:val="0"/>
          <w:bCs/>
          <w:color w:val="000000" w:themeColor="text1"/>
          <w:u w:val="none"/>
        </w:rPr>
        <w:t xml:space="preserve"> </w:t>
      </w:r>
      <w:r w:rsidR="00682C5F" w:rsidRPr="00F148D2">
        <w:rPr>
          <w:rStyle w:val="Hyperlink"/>
          <w:b w:val="0"/>
          <w:bCs/>
          <w:color w:val="000000" w:themeColor="text1"/>
          <w:u w:val="none"/>
        </w:rPr>
        <w:t>-</w:t>
      </w:r>
      <w:hyperlink w:anchor="_Toc54521420" w:history="1">
        <w:r w:rsidR="00682C5F" w:rsidRPr="00F148D2">
          <w:rPr>
            <w:rStyle w:val="Hyperlink"/>
            <w:b w:val="0"/>
            <w:bCs/>
            <w:color w:val="000000" w:themeColor="text1"/>
            <w:u w:val="none"/>
          </w:rPr>
          <w:t>s</w:t>
        </w:r>
        <w:r w:rsidR="006635A8" w:rsidRPr="00F148D2">
          <w:rPr>
            <w:rStyle w:val="Hyperlink"/>
            <w:b w:val="0"/>
            <w:bCs/>
            <w:color w:val="000000" w:themeColor="text1"/>
            <w:u w:val="none"/>
          </w:rPr>
          <w:t xml:space="preserve">itul </w:t>
        </w:r>
        <w:r w:rsidR="002A5DAD" w:rsidRPr="00F148D2">
          <w:t>ROSPA00</w:t>
        </w:r>
        <w:r w:rsidR="008E7BDA" w:rsidRPr="00F148D2">
          <w:t>76</w:t>
        </w:r>
        <w:r w:rsidR="002A5DAD" w:rsidRPr="00F148D2">
          <w:t xml:space="preserve"> </w:t>
        </w:r>
        <w:r w:rsidR="008E7BDA" w:rsidRPr="00F148D2">
          <w:t>Marea Neagră</w:t>
        </w:r>
        <w:r w:rsidR="002A5DAD" w:rsidRPr="00F148D2">
          <w:rPr>
            <w:rStyle w:val="Hyperlink"/>
            <w:b w:val="0"/>
            <w:bCs/>
            <w:color w:val="000000" w:themeColor="text1"/>
            <w:u w:val="none"/>
          </w:rPr>
          <w:t xml:space="preserve"> </w:t>
        </w:r>
      </w:hyperlink>
    </w:p>
    <w:p w14:paraId="61A22353" w14:textId="5AE588F7" w:rsidR="006635A8" w:rsidRPr="00F148D2" w:rsidRDefault="00FD0BB8" w:rsidP="00F148D2">
      <w:pPr>
        <w:pStyle w:val="Cuprins1"/>
        <w:rPr>
          <w:color w:val="000000" w:themeColor="text1"/>
        </w:rPr>
      </w:pPr>
      <w:hyperlink w:anchor="_Toc54521421" w:history="1">
        <w:r w:rsidR="006635A8" w:rsidRPr="00F148D2">
          <w:rPr>
            <w:rStyle w:val="Hyperlink"/>
            <w:color w:val="000000" w:themeColor="text1"/>
            <w:u w:val="none"/>
          </w:rPr>
          <w:t xml:space="preserve">ANEXA nr. </w:t>
        </w:r>
        <w:r w:rsidR="00950AAB" w:rsidRPr="00F148D2">
          <w:rPr>
            <w:rStyle w:val="Hyperlink"/>
            <w:color w:val="000000" w:themeColor="text1"/>
            <w:u w:val="none"/>
          </w:rPr>
          <w:t>6</w:t>
        </w:r>
        <w:r w:rsidR="006635A8" w:rsidRPr="00F148D2">
          <w:rPr>
            <w:rStyle w:val="Hyperlink"/>
            <w:color w:val="000000" w:themeColor="text1"/>
            <w:u w:val="none"/>
          </w:rPr>
          <w:t xml:space="preserve"> – </w:t>
        </w:r>
        <w:r w:rsidR="006635A8" w:rsidRPr="00F148D2">
          <w:rPr>
            <w:rStyle w:val="Hyperlink"/>
            <w:b w:val="0"/>
            <w:bCs/>
            <w:color w:val="000000" w:themeColor="text1"/>
            <w:u w:val="none"/>
          </w:rPr>
          <w:t>Piese desenate</w:t>
        </w:r>
      </w:hyperlink>
      <w:r w:rsidR="00D266B7">
        <w:rPr>
          <w:rStyle w:val="Hyperlink"/>
          <w:b w:val="0"/>
          <w:bCs/>
          <w:color w:val="000000" w:themeColor="text1"/>
          <w:u w:val="none"/>
        </w:rPr>
        <w:t>:</w:t>
      </w:r>
    </w:p>
    <w:p w14:paraId="14456E1A" w14:textId="5C3570B1" w:rsidR="00D17DBD" w:rsidRPr="00F148D2" w:rsidRDefault="00195EB7" w:rsidP="00F148D2">
      <w:pPr>
        <w:pStyle w:val="Listparagraf"/>
        <w:spacing w:line="276" w:lineRule="auto"/>
        <w:rPr>
          <w:rFonts w:ascii="Arial" w:hAnsi="Arial" w:cs="Arial"/>
          <w:i/>
          <w:iCs/>
          <w:color w:val="000000" w:themeColor="text1"/>
          <w:szCs w:val="24"/>
          <w:lang w:val="ro-RO"/>
        </w:rPr>
      </w:pPr>
      <w:r w:rsidRPr="00F148D2">
        <w:rPr>
          <w:rFonts w:ascii="Arial" w:hAnsi="Arial" w:cs="Arial"/>
          <w:b/>
          <w:bCs/>
          <w:color w:val="000000" w:themeColor="text1"/>
          <w:szCs w:val="24"/>
          <w:lang w:val="ro-RO"/>
        </w:rPr>
        <w:t xml:space="preserve">Anexa </w:t>
      </w:r>
      <w:r w:rsidR="00D83EE9" w:rsidRPr="00F148D2">
        <w:rPr>
          <w:rFonts w:ascii="Arial" w:hAnsi="Arial" w:cs="Arial"/>
          <w:b/>
          <w:bCs/>
          <w:color w:val="000000" w:themeColor="text1"/>
          <w:szCs w:val="24"/>
          <w:lang w:val="ro-RO"/>
        </w:rPr>
        <w:t xml:space="preserve">nr. </w:t>
      </w:r>
      <w:r w:rsidRPr="00F148D2">
        <w:rPr>
          <w:rFonts w:ascii="Arial" w:hAnsi="Arial" w:cs="Arial"/>
          <w:b/>
          <w:bCs/>
          <w:color w:val="000000" w:themeColor="text1"/>
          <w:szCs w:val="24"/>
          <w:lang w:val="ro-RO"/>
        </w:rPr>
        <w:t>6.1</w:t>
      </w:r>
      <w:r w:rsidRPr="00F148D2">
        <w:rPr>
          <w:rFonts w:ascii="Arial" w:hAnsi="Arial" w:cs="Arial"/>
          <w:color w:val="000000" w:themeColor="text1"/>
          <w:szCs w:val="24"/>
          <w:lang w:val="ro-RO"/>
        </w:rPr>
        <w:t xml:space="preserve"> - </w:t>
      </w:r>
      <w:r w:rsidR="00D17DBD" w:rsidRPr="00F148D2">
        <w:rPr>
          <w:rFonts w:ascii="Arial" w:hAnsi="Arial" w:cs="Arial"/>
          <w:color w:val="000000" w:themeColor="text1"/>
          <w:szCs w:val="24"/>
          <w:lang w:val="ro-RO"/>
        </w:rPr>
        <w:t>Plan de situație</w:t>
      </w:r>
      <w:r w:rsidR="00FC029D" w:rsidRPr="00F148D2">
        <w:rPr>
          <w:rFonts w:ascii="Arial" w:hAnsi="Arial" w:cs="Arial"/>
          <w:color w:val="000000" w:themeColor="text1"/>
          <w:szCs w:val="24"/>
          <w:lang w:val="ro-RO"/>
        </w:rPr>
        <w:t xml:space="preserve"> </w:t>
      </w:r>
    </w:p>
    <w:p w14:paraId="7817F9EB" w14:textId="77777777" w:rsidR="00A15E48" w:rsidRPr="00B7493D" w:rsidRDefault="006635A8" w:rsidP="00323645">
      <w:pPr>
        <w:spacing w:line="276" w:lineRule="auto"/>
        <w:jc w:val="both"/>
        <w:rPr>
          <w:rFonts w:ascii="Arial" w:hAnsi="Arial" w:cs="Arial"/>
          <w:color w:val="000000" w:themeColor="text1"/>
          <w:sz w:val="24"/>
          <w:szCs w:val="24"/>
          <w:lang w:val="ro-RO"/>
        </w:rPr>
        <w:sectPr w:rsidR="00A15E48" w:rsidRPr="00B7493D" w:rsidSect="00904521">
          <w:type w:val="continuous"/>
          <w:pgSz w:w="11906" w:h="16838" w:code="9"/>
          <w:pgMar w:top="1393" w:right="1134" w:bottom="1701" w:left="1440" w:header="720" w:footer="427" w:gutter="0"/>
          <w:cols w:space="720"/>
        </w:sectPr>
      </w:pPr>
      <w:r w:rsidRPr="00B7493D">
        <w:rPr>
          <w:rFonts w:ascii="Arial" w:hAnsi="Arial" w:cs="Arial"/>
          <w:color w:val="000000" w:themeColor="text1"/>
          <w:sz w:val="24"/>
          <w:szCs w:val="24"/>
          <w:lang w:val="ro-RO"/>
        </w:rPr>
        <w:tab/>
      </w:r>
    </w:p>
    <w:p w14:paraId="0E0B9CFF" w14:textId="02478223" w:rsidR="006635A8" w:rsidRPr="00B7493D" w:rsidRDefault="004D17F5" w:rsidP="004D17F5">
      <w:pPr>
        <w:pStyle w:val="Titlu1"/>
        <w:rPr>
          <w:rFonts w:ascii="Arial" w:hAnsi="Arial" w:cs="Arial"/>
          <w:b/>
          <w:bCs/>
          <w:color w:val="000000" w:themeColor="text1"/>
          <w:sz w:val="28"/>
          <w:szCs w:val="28"/>
          <w:lang w:val="ro-RO" w:eastAsia="ro-RO"/>
        </w:rPr>
      </w:pPr>
      <w:bookmarkStart w:id="248" w:name="_Toc103140109"/>
      <w:r w:rsidRPr="00B7493D">
        <w:rPr>
          <w:rFonts w:ascii="Arial" w:hAnsi="Arial" w:cs="Arial"/>
          <w:b/>
          <w:bCs/>
          <w:color w:val="000000" w:themeColor="text1"/>
          <w:sz w:val="28"/>
          <w:szCs w:val="28"/>
          <w:lang w:val="ro-RO" w:eastAsia="ro-RO"/>
        </w:rPr>
        <w:lastRenderedPageBreak/>
        <w:t>CAP.</w:t>
      </w:r>
      <w:r w:rsidR="006635A8" w:rsidRPr="00B7493D">
        <w:rPr>
          <w:rFonts w:ascii="Arial" w:hAnsi="Arial" w:cs="Arial"/>
          <w:b/>
          <w:bCs/>
          <w:color w:val="000000" w:themeColor="text1"/>
          <w:sz w:val="28"/>
          <w:szCs w:val="28"/>
          <w:lang w:val="ro-RO" w:eastAsia="ro-RO"/>
        </w:rPr>
        <w:t>XIII. IMPACTUL PROIECTULUI ASUPRA SITURILOR NATURA 2000</w:t>
      </w:r>
      <w:bookmarkEnd w:id="248"/>
    </w:p>
    <w:p w14:paraId="0C583902" w14:textId="77777777" w:rsidR="00363FDA" w:rsidRPr="00B7493D" w:rsidRDefault="00363FDA" w:rsidP="00363FDA">
      <w:pPr>
        <w:rPr>
          <w:lang w:val="ro-RO" w:eastAsia="ro-RO"/>
        </w:rPr>
      </w:pPr>
    </w:p>
    <w:p w14:paraId="6E928939" w14:textId="7CCC7BCF" w:rsidR="006635A8" w:rsidRPr="00B7493D" w:rsidRDefault="00A81A87" w:rsidP="00C75B34">
      <w:pPr>
        <w:pStyle w:val="Titlu2"/>
        <w:spacing w:line="240" w:lineRule="auto"/>
        <w:rPr>
          <w:rStyle w:val="Titlu2Caracter"/>
          <w:b/>
          <w:bCs/>
          <w:sz w:val="24"/>
          <w:szCs w:val="24"/>
          <w:lang w:val="ro-RO"/>
        </w:rPr>
      </w:pPr>
      <w:bookmarkStart w:id="249" w:name="_Toc103140110"/>
      <w:r w:rsidRPr="00B7493D">
        <w:rPr>
          <w:rFonts w:cs="Arial"/>
          <w:b/>
          <w:bCs/>
          <w:color w:val="000000" w:themeColor="text1"/>
          <w:sz w:val="24"/>
          <w:szCs w:val="24"/>
          <w:lang w:val="ro-RO"/>
        </w:rPr>
        <w:t>XIII.1</w:t>
      </w:r>
      <w:r w:rsidRPr="00B7493D">
        <w:rPr>
          <w:rFonts w:cs="Arial"/>
          <w:color w:val="000000" w:themeColor="text1"/>
          <w:sz w:val="24"/>
          <w:szCs w:val="24"/>
          <w:lang w:val="ro-RO"/>
        </w:rPr>
        <w:t xml:space="preserve">. </w:t>
      </w:r>
      <w:r w:rsidR="006635A8" w:rsidRPr="00B7493D">
        <w:rPr>
          <w:rStyle w:val="Titlu2Caracter"/>
          <w:b/>
          <w:bCs/>
          <w:sz w:val="24"/>
          <w:szCs w:val="24"/>
          <w:lang w:val="ro-RO"/>
        </w:rPr>
        <w:t xml:space="preserve">Descrierea succintă a proiectului şi distanţa faţă de </w:t>
      </w:r>
      <w:bookmarkStart w:id="250" w:name="_Hlk74139233"/>
      <w:r w:rsidR="00DC71C8" w:rsidRPr="00B7493D">
        <w:rPr>
          <w:rStyle w:val="Titlu2Caracter"/>
          <w:b/>
          <w:bCs/>
          <w:sz w:val="24"/>
          <w:szCs w:val="24"/>
          <w:lang w:val="ro-RO"/>
        </w:rPr>
        <w:t>situ</w:t>
      </w:r>
      <w:r w:rsidR="00056A67" w:rsidRPr="00B7493D">
        <w:rPr>
          <w:rStyle w:val="Titlu2Caracter"/>
          <w:b/>
          <w:bCs/>
          <w:sz w:val="24"/>
          <w:szCs w:val="24"/>
          <w:lang w:val="ro-RO"/>
        </w:rPr>
        <w:t>l</w:t>
      </w:r>
      <w:r w:rsidR="00DC71C8" w:rsidRPr="00B7493D">
        <w:rPr>
          <w:rStyle w:val="Titlu2Caracter"/>
          <w:b/>
          <w:bCs/>
          <w:sz w:val="24"/>
          <w:szCs w:val="24"/>
          <w:lang w:val="ro-RO"/>
        </w:rPr>
        <w:t xml:space="preserve"> NATURA 200</w:t>
      </w:r>
      <w:r w:rsidR="00056A67" w:rsidRPr="00B7493D">
        <w:rPr>
          <w:rStyle w:val="Titlu2Caracter"/>
          <w:b/>
          <w:bCs/>
          <w:sz w:val="24"/>
          <w:szCs w:val="24"/>
          <w:lang w:val="ro-RO"/>
        </w:rPr>
        <w:t>0</w:t>
      </w:r>
      <w:r w:rsidR="00DC71C8" w:rsidRPr="00B7493D">
        <w:rPr>
          <w:rStyle w:val="Titlu2Caracter"/>
          <w:b/>
          <w:bCs/>
          <w:sz w:val="24"/>
          <w:szCs w:val="24"/>
          <w:lang w:val="ro-RO"/>
        </w:rPr>
        <w:t xml:space="preserve"> </w:t>
      </w:r>
      <w:r w:rsidR="006635A8" w:rsidRPr="00B7493D">
        <w:rPr>
          <w:rStyle w:val="Titlu2Caracter"/>
          <w:b/>
          <w:bCs/>
          <w:sz w:val="24"/>
          <w:szCs w:val="24"/>
          <w:lang w:val="ro-RO"/>
        </w:rPr>
        <w:t>ROSPA00</w:t>
      </w:r>
      <w:r w:rsidR="00056A67" w:rsidRPr="00B7493D">
        <w:rPr>
          <w:rStyle w:val="Titlu2Caracter"/>
          <w:b/>
          <w:bCs/>
          <w:sz w:val="24"/>
          <w:szCs w:val="24"/>
          <w:lang w:val="ro-RO"/>
        </w:rPr>
        <w:t>76</w:t>
      </w:r>
      <w:r w:rsidR="006635A8" w:rsidRPr="00B7493D">
        <w:rPr>
          <w:rStyle w:val="Titlu2Caracter"/>
          <w:b/>
          <w:bCs/>
          <w:sz w:val="24"/>
          <w:szCs w:val="24"/>
          <w:lang w:val="ro-RO"/>
        </w:rPr>
        <w:t xml:space="preserve"> </w:t>
      </w:r>
      <w:bookmarkEnd w:id="250"/>
      <w:r w:rsidR="00056A67" w:rsidRPr="00B7493D">
        <w:rPr>
          <w:rStyle w:val="Titlu2Caracter"/>
          <w:b/>
          <w:bCs/>
          <w:sz w:val="24"/>
          <w:szCs w:val="24"/>
          <w:lang w:val="ro-RO"/>
        </w:rPr>
        <w:t>Marea Neagră</w:t>
      </w:r>
      <w:bookmarkEnd w:id="249"/>
      <w:r w:rsidR="006635A8" w:rsidRPr="00B7493D">
        <w:rPr>
          <w:rStyle w:val="Titlu2Caracter"/>
          <w:b/>
          <w:bCs/>
          <w:sz w:val="24"/>
          <w:szCs w:val="24"/>
          <w:lang w:val="ro-RO"/>
        </w:rPr>
        <w:t xml:space="preserve"> </w:t>
      </w:r>
    </w:p>
    <w:p w14:paraId="49B307C5" w14:textId="602308E1" w:rsidR="00056A67" w:rsidRPr="00B47C39" w:rsidRDefault="001A2C3A" w:rsidP="00056A67">
      <w:pPr>
        <w:autoSpaceDE w:val="0"/>
        <w:autoSpaceDN w:val="0"/>
        <w:adjustRightInd w:val="0"/>
        <w:spacing w:line="276" w:lineRule="auto"/>
        <w:ind w:left="426"/>
        <w:jc w:val="both"/>
        <w:rPr>
          <w:rFonts w:ascii="Arial" w:eastAsia="Times New Roman" w:hAnsi="Arial"/>
          <w:sz w:val="24"/>
          <w:szCs w:val="24"/>
          <w:lang w:val="ro-RO"/>
        </w:rPr>
      </w:pPr>
      <w:r w:rsidRPr="00B7493D">
        <w:rPr>
          <w:rStyle w:val="Titlu2Caracter"/>
          <w:rFonts w:eastAsia="Calibri"/>
          <w:b/>
          <w:bCs/>
          <w:lang w:val="ro-RO"/>
        </w:rPr>
        <w:t xml:space="preserve">  </w:t>
      </w:r>
      <w:r w:rsidR="00056A67" w:rsidRPr="00B47C39">
        <w:rPr>
          <w:rFonts w:ascii="Arial" w:hAnsi="Arial"/>
          <w:sz w:val="24"/>
          <w:szCs w:val="24"/>
          <w:lang w:val="ro-RO"/>
        </w:rPr>
        <w:t>Investitia ce se va realiza de SC PROD TRANSPORTS CEREALS SRL (cu sediul in Agigea, str. Portului nr. 2 jud. Constanta), are ca obiect amenajarea  unui loc de operare pe malul stang al Canalului Dunare- Marea Neagra in aval de ecluza Agigea</w:t>
      </w:r>
      <w:r w:rsidR="00F406B4" w:rsidRPr="00B47C39">
        <w:rPr>
          <w:rFonts w:ascii="Arial" w:hAnsi="Arial"/>
          <w:sz w:val="24"/>
          <w:szCs w:val="24"/>
          <w:lang w:val="ro-RO"/>
        </w:rPr>
        <w:t xml:space="preserve"> și </w:t>
      </w:r>
      <w:r w:rsidR="00056A67" w:rsidRPr="00B47C39">
        <w:rPr>
          <w:rFonts w:ascii="Arial" w:hAnsi="Arial"/>
          <w:sz w:val="24"/>
          <w:szCs w:val="24"/>
          <w:lang w:val="ro-RO"/>
        </w:rPr>
        <w:t xml:space="preserve">de podul rutier (km 0+540) pe o platforma, cu suprafata de 3809 mp, inchiriata de la CN ACN SA Constanta la km 0+505- 0+428. </w:t>
      </w:r>
    </w:p>
    <w:p w14:paraId="743DF9EA" w14:textId="6707FFF8" w:rsidR="00056A67" w:rsidRPr="00B47C39" w:rsidRDefault="00056A67" w:rsidP="00056A67">
      <w:pPr>
        <w:autoSpaceDE w:val="0"/>
        <w:autoSpaceDN w:val="0"/>
        <w:adjustRightInd w:val="0"/>
        <w:spacing w:line="276" w:lineRule="auto"/>
        <w:ind w:left="426"/>
        <w:jc w:val="both"/>
        <w:rPr>
          <w:rFonts w:ascii="Arial" w:hAnsi="Arial"/>
          <w:sz w:val="24"/>
          <w:szCs w:val="24"/>
          <w:lang w:val="ro-RO"/>
        </w:rPr>
      </w:pPr>
      <w:r w:rsidRPr="00B47C39">
        <w:rPr>
          <w:rFonts w:ascii="Arial" w:hAnsi="Arial"/>
          <w:sz w:val="24"/>
          <w:szCs w:val="24"/>
          <w:lang w:val="ro-RO"/>
        </w:rPr>
        <w:t>Terenul inchiriat pe malul stang al CDMN nu are cheu vertical la apa, protectia pe malul canalului fiind de tip taluz pereat.</w:t>
      </w:r>
    </w:p>
    <w:p w14:paraId="38F3C97A" w14:textId="3228D335" w:rsidR="00056A67" w:rsidRPr="00B47C39" w:rsidRDefault="00056A67" w:rsidP="00056A67">
      <w:pPr>
        <w:autoSpaceDE w:val="0"/>
        <w:autoSpaceDN w:val="0"/>
        <w:adjustRightInd w:val="0"/>
        <w:spacing w:line="276" w:lineRule="auto"/>
        <w:ind w:left="426"/>
        <w:jc w:val="both"/>
        <w:rPr>
          <w:rFonts w:ascii="Arial" w:hAnsi="Arial"/>
          <w:sz w:val="24"/>
          <w:szCs w:val="24"/>
          <w:lang w:val="ro-RO"/>
        </w:rPr>
      </w:pPr>
      <w:r w:rsidRPr="00B47C39">
        <w:rPr>
          <w:rFonts w:ascii="Arial" w:hAnsi="Arial"/>
          <w:sz w:val="24"/>
          <w:szCs w:val="24"/>
          <w:lang w:val="ro-RO"/>
        </w:rPr>
        <w:t xml:space="preserve">Distanța la amplasamentul proiectului până la limita sitului  </w:t>
      </w:r>
      <w:r w:rsidRPr="00B47C39">
        <w:rPr>
          <w:rStyle w:val="Titlu2Caracter"/>
          <w:rFonts w:eastAsia="Calibri"/>
          <w:sz w:val="24"/>
          <w:szCs w:val="24"/>
          <w:lang w:val="ro-RO"/>
        </w:rPr>
        <w:t>ROSPA0076 Marea Neagră este de circa 2 km.</w:t>
      </w:r>
    </w:p>
    <w:p w14:paraId="4FB28371" w14:textId="08A96EB0" w:rsidR="004D3040" w:rsidRPr="00B7493D" w:rsidRDefault="004D3040" w:rsidP="004D3040">
      <w:pPr>
        <w:pStyle w:val="Frspaiere"/>
        <w:spacing w:before="60" w:after="60"/>
        <w:ind w:firstLine="426"/>
        <w:rPr>
          <w:rStyle w:val="Titlu2Caracter"/>
          <w:b/>
          <w:bCs/>
          <w:lang w:val="ro-RO"/>
        </w:rPr>
      </w:pPr>
    </w:p>
    <w:p w14:paraId="17054957" w14:textId="4679F4D6" w:rsidR="00E314F7" w:rsidRPr="00B7493D" w:rsidRDefault="00E314F7" w:rsidP="004D3040">
      <w:pPr>
        <w:pStyle w:val="Frspaiere"/>
        <w:spacing w:before="60" w:after="60"/>
        <w:rPr>
          <w:rStyle w:val="Titlu2Caracter"/>
          <w:rFonts w:cs="Arial"/>
          <w:color w:val="000000" w:themeColor="text1"/>
          <w:sz w:val="24"/>
          <w:szCs w:val="24"/>
          <w:lang w:val="ro-RO"/>
        </w:rPr>
      </w:pPr>
      <w:bookmarkStart w:id="251" w:name="_Toc103140111"/>
      <w:r w:rsidRPr="00B7493D">
        <w:rPr>
          <w:rStyle w:val="Titlu2Caracter"/>
          <w:b/>
          <w:bCs/>
          <w:lang w:val="ro-RO"/>
        </w:rPr>
        <w:t>XIII.2 Coordonatele geografice (Stereo 70) ale amplasamentului proiectului</w:t>
      </w:r>
      <w:r w:rsidRPr="00B7493D">
        <w:rPr>
          <w:rStyle w:val="Titlu2Caracter"/>
          <w:b/>
          <w:bCs/>
          <w:sz w:val="24"/>
          <w:szCs w:val="24"/>
          <w:lang w:val="ro-RO"/>
        </w:rPr>
        <w:t>.</w:t>
      </w:r>
      <w:bookmarkEnd w:id="251"/>
    </w:p>
    <w:p w14:paraId="565C9063" w14:textId="050AEEC3" w:rsidR="00193F87" w:rsidRPr="00B7493D" w:rsidRDefault="00056A67" w:rsidP="00193F87">
      <w:pPr>
        <w:spacing w:after="60"/>
        <w:ind w:left="357" w:firstLine="494"/>
        <w:jc w:val="both"/>
        <w:rPr>
          <w:rFonts w:ascii="Arial" w:hAnsi="Arial" w:cs="Arial"/>
          <w:bCs/>
          <w:sz w:val="24"/>
          <w:szCs w:val="24"/>
          <w:lang w:val="ro-RO"/>
        </w:rPr>
      </w:pPr>
      <w:r w:rsidRPr="00B7493D">
        <w:rPr>
          <w:rFonts w:ascii="Arial" w:hAnsi="Arial" w:cs="Arial"/>
          <w:bCs/>
          <w:sz w:val="24"/>
          <w:szCs w:val="24"/>
          <w:lang w:val="ro-RO"/>
        </w:rPr>
        <w:t xml:space="preserve">Sunt prezentate in cap. </w:t>
      </w:r>
      <w:r w:rsidR="00512DCC" w:rsidRPr="00B7493D">
        <w:rPr>
          <w:rFonts w:ascii="Arial" w:hAnsi="Arial" w:cs="Arial"/>
          <w:bCs/>
          <w:sz w:val="24"/>
          <w:szCs w:val="24"/>
          <w:lang w:val="ro-RO"/>
        </w:rPr>
        <w:t>V.7.</w:t>
      </w:r>
    </w:p>
    <w:p w14:paraId="36ED98A7" w14:textId="77777777" w:rsidR="00056A67" w:rsidRPr="00B7493D" w:rsidRDefault="00056A67" w:rsidP="00193F87">
      <w:pPr>
        <w:spacing w:after="60"/>
        <w:ind w:left="357" w:firstLine="494"/>
        <w:jc w:val="both"/>
        <w:rPr>
          <w:rFonts w:ascii="Arial" w:hAnsi="Arial" w:cs="Arial"/>
          <w:b/>
          <w:color w:val="FF0000"/>
          <w:sz w:val="24"/>
          <w:szCs w:val="24"/>
          <w:lang w:val="ro-RO"/>
        </w:rPr>
      </w:pPr>
    </w:p>
    <w:p w14:paraId="3D25DF88" w14:textId="2FA6DDBA" w:rsidR="009D33CE" w:rsidRPr="00B7493D" w:rsidRDefault="00036F47" w:rsidP="005F26E9">
      <w:pPr>
        <w:pStyle w:val="Titlu2"/>
        <w:rPr>
          <w:rFonts w:cs="Arial"/>
          <w:b/>
          <w:bCs/>
          <w:color w:val="000000" w:themeColor="text1"/>
          <w:lang w:val="ro-RO"/>
        </w:rPr>
      </w:pPr>
      <w:bookmarkStart w:id="252" w:name="_Toc103140112"/>
      <w:r w:rsidRPr="00B7493D">
        <w:rPr>
          <w:rFonts w:cs="Arial"/>
          <w:b/>
          <w:bCs/>
          <w:color w:val="000000" w:themeColor="text1"/>
          <w:lang w:val="ro-RO"/>
        </w:rPr>
        <w:t>XIII.</w:t>
      </w:r>
      <w:r w:rsidR="00363FDA" w:rsidRPr="00B7493D">
        <w:rPr>
          <w:rFonts w:cs="Arial"/>
          <w:b/>
          <w:bCs/>
          <w:color w:val="000000" w:themeColor="text1"/>
          <w:lang w:val="ro-RO"/>
        </w:rPr>
        <w:t>3</w:t>
      </w:r>
      <w:r w:rsidRPr="00B7493D">
        <w:rPr>
          <w:rFonts w:cs="Arial"/>
          <w:b/>
          <w:bCs/>
          <w:color w:val="000000" w:themeColor="text1"/>
          <w:lang w:val="ro-RO"/>
        </w:rPr>
        <w:t xml:space="preserve">. </w:t>
      </w:r>
      <w:r w:rsidR="009D33CE" w:rsidRPr="00B7493D">
        <w:rPr>
          <w:rFonts w:cs="Arial"/>
          <w:b/>
          <w:bCs/>
          <w:color w:val="000000" w:themeColor="text1"/>
          <w:lang w:val="ro-RO"/>
        </w:rPr>
        <w:t>Migrația păsărilor</w:t>
      </w:r>
      <w:bookmarkEnd w:id="252"/>
    </w:p>
    <w:p w14:paraId="6065A1F4" w14:textId="3960E1DF" w:rsidR="009D33CE" w:rsidRPr="00B7493D" w:rsidRDefault="009D33CE" w:rsidP="009D33CE">
      <w:pPr>
        <w:autoSpaceDE w:val="0"/>
        <w:autoSpaceDN w:val="0"/>
        <w:adjustRightInd w:val="0"/>
        <w:spacing w:after="0" w:line="276" w:lineRule="auto"/>
        <w:ind w:firstLine="720"/>
        <w:jc w:val="both"/>
        <w:rPr>
          <w:rFonts w:ascii="Arial" w:eastAsiaTheme="minorHAnsi" w:hAnsi="Arial" w:cs="Arial"/>
          <w:color w:val="000000" w:themeColor="text1"/>
          <w:sz w:val="24"/>
          <w:szCs w:val="24"/>
          <w:lang w:val="ro-RO"/>
        </w:rPr>
      </w:pPr>
      <w:r w:rsidRPr="00B7493D">
        <w:rPr>
          <w:rFonts w:ascii="Arial" w:eastAsiaTheme="minorHAnsi" w:hAnsi="Arial" w:cs="Arial"/>
          <w:color w:val="000000" w:themeColor="text1"/>
          <w:sz w:val="24"/>
          <w:szCs w:val="24"/>
          <w:lang w:val="ro-RO"/>
        </w:rPr>
        <w:t>Tărmul vestic al Mării Negre constituie locul pe unde trec rute importante de migraţie ale păsărilor. Aici se întâlnesc căile de migraţie pontice</w:t>
      </w:r>
      <w:r w:rsidR="00F406B4" w:rsidRPr="00B7493D">
        <w:rPr>
          <w:rFonts w:ascii="Arial" w:eastAsiaTheme="minorHAnsi" w:hAnsi="Arial" w:cs="Arial"/>
          <w:color w:val="000000" w:themeColor="text1"/>
          <w:sz w:val="24"/>
          <w:szCs w:val="24"/>
          <w:lang w:val="ro-RO"/>
        </w:rPr>
        <w:t xml:space="preserve"> și </w:t>
      </w:r>
      <w:r w:rsidRPr="00B7493D">
        <w:rPr>
          <w:rFonts w:ascii="Arial" w:eastAsiaTheme="minorHAnsi" w:hAnsi="Arial" w:cs="Arial"/>
          <w:color w:val="000000" w:themeColor="text1"/>
          <w:sz w:val="24"/>
          <w:szCs w:val="24"/>
          <w:lang w:val="ro-RO"/>
        </w:rPr>
        <w:t xml:space="preserve">sarmatice, urmate de o largă varietate de </w:t>
      </w:r>
    </w:p>
    <w:p w14:paraId="3602F677" w14:textId="57156370" w:rsidR="009D33CE" w:rsidRPr="00B7493D" w:rsidRDefault="009D33CE" w:rsidP="009D33CE">
      <w:pPr>
        <w:autoSpaceDE w:val="0"/>
        <w:autoSpaceDN w:val="0"/>
        <w:adjustRightInd w:val="0"/>
        <w:spacing w:after="0" w:line="276" w:lineRule="auto"/>
        <w:jc w:val="both"/>
        <w:rPr>
          <w:rFonts w:ascii="Arial" w:eastAsiaTheme="minorHAnsi" w:hAnsi="Arial" w:cs="Arial"/>
          <w:color w:val="000000" w:themeColor="text1"/>
          <w:sz w:val="24"/>
          <w:szCs w:val="24"/>
          <w:lang w:val="ro-RO"/>
        </w:rPr>
      </w:pPr>
      <w:r w:rsidRPr="00B7493D">
        <w:rPr>
          <w:rFonts w:ascii="Arial" w:eastAsiaTheme="minorHAnsi" w:hAnsi="Arial" w:cs="Arial"/>
          <w:color w:val="000000" w:themeColor="text1"/>
          <w:sz w:val="24"/>
          <w:szCs w:val="24"/>
          <w:lang w:val="ro-RO"/>
        </w:rPr>
        <w:t>specii. Aceasta înseamnă că primavara şi toamna coasta românească, este tranzitată de un mare număr de păsări, în special păsări acvatice, dar</w:t>
      </w:r>
      <w:r w:rsidR="00F406B4" w:rsidRPr="00B7493D">
        <w:rPr>
          <w:rFonts w:ascii="Arial" w:eastAsiaTheme="minorHAnsi" w:hAnsi="Arial" w:cs="Arial"/>
          <w:color w:val="000000" w:themeColor="text1"/>
          <w:sz w:val="24"/>
          <w:szCs w:val="24"/>
          <w:lang w:val="ro-RO"/>
        </w:rPr>
        <w:t xml:space="preserve"> și </w:t>
      </w:r>
      <w:r w:rsidRPr="00B7493D">
        <w:rPr>
          <w:rFonts w:ascii="Arial" w:eastAsiaTheme="minorHAnsi" w:hAnsi="Arial" w:cs="Arial"/>
          <w:color w:val="000000" w:themeColor="text1"/>
          <w:sz w:val="24"/>
          <w:szCs w:val="24"/>
          <w:lang w:val="ro-RO"/>
        </w:rPr>
        <w:t>păsărele (</w:t>
      </w:r>
      <w:r w:rsidRPr="00B7493D">
        <w:rPr>
          <w:rFonts w:ascii="Arial" w:eastAsiaTheme="minorHAnsi" w:hAnsi="Arial" w:cs="Arial"/>
          <w:i/>
          <w:iCs/>
          <w:color w:val="000000" w:themeColor="text1"/>
          <w:sz w:val="24"/>
          <w:szCs w:val="24"/>
          <w:lang w:val="ro-RO"/>
        </w:rPr>
        <w:t>Passeriformes</w:t>
      </w:r>
      <w:r w:rsidRPr="00B7493D">
        <w:rPr>
          <w:rFonts w:ascii="Arial" w:eastAsiaTheme="minorHAnsi" w:hAnsi="Arial" w:cs="Arial"/>
          <w:color w:val="000000" w:themeColor="text1"/>
          <w:sz w:val="24"/>
          <w:szCs w:val="24"/>
          <w:lang w:val="ro-RO"/>
        </w:rPr>
        <w:t>)</w:t>
      </w:r>
      <w:r w:rsidR="00F406B4" w:rsidRPr="00B7493D">
        <w:rPr>
          <w:rFonts w:ascii="Arial" w:eastAsiaTheme="minorHAnsi" w:hAnsi="Arial" w:cs="Arial"/>
          <w:color w:val="000000" w:themeColor="text1"/>
          <w:sz w:val="24"/>
          <w:szCs w:val="24"/>
          <w:lang w:val="ro-RO"/>
        </w:rPr>
        <w:t xml:space="preserve"> și </w:t>
      </w:r>
      <w:r w:rsidRPr="00B7493D">
        <w:rPr>
          <w:rFonts w:ascii="Arial" w:eastAsiaTheme="minorHAnsi" w:hAnsi="Arial" w:cs="Arial"/>
          <w:color w:val="000000" w:themeColor="text1"/>
          <w:sz w:val="24"/>
          <w:szCs w:val="24"/>
          <w:lang w:val="ro-RO"/>
        </w:rPr>
        <w:t>păsări de pradă (</w:t>
      </w:r>
      <w:r w:rsidRPr="00B7493D">
        <w:rPr>
          <w:rFonts w:ascii="Arial" w:eastAsiaTheme="minorHAnsi" w:hAnsi="Arial" w:cs="Arial"/>
          <w:i/>
          <w:iCs/>
          <w:color w:val="000000" w:themeColor="text1"/>
          <w:sz w:val="24"/>
          <w:szCs w:val="24"/>
          <w:lang w:val="ro-RO"/>
        </w:rPr>
        <w:t>Falconiformes</w:t>
      </w:r>
      <w:r w:rsidRPr="00B7493D">
        <w:rPr>
          <w:rFonts w:ascii="Arial" w:eastAsiaTheme="minorHAnsi" w:hAnsi="Arial" w:cs="Arial"/>
          <w:color w:val="000000" w:themeColor="text1"/>
          <w:sz w:val="24"/>
          <w:szCs w:val="24"/>
          <w:lang w:val="ro-RO"/>
        </w:rPr>
        <w:t xml:space="preserve">). Majoritatea speciilor de păsări migratoare din Delta Dunării urmează acest drum. </w:t>
      </w:r>
    </w:p>
    <w:p w14:paraId="4B5FBB73" w14:textId="77777777" w:rsidR="009D33CE" w:rsidRPr="00B7493D" w:rsidRDefault="009D33CE" w:rsidP="00B6059F">
      <w:pPr>
        <w:autoSpaceDE w:val="0"/>
        <w:autoSpaceDN w:val="0"/>
        <w:adjustRightInd w:val="0"/>
        <w:spacing w:after="0" w:line="276" w:lineRule="auto"/>
        <w:ind w:firstLine="720"/>
        <w:jc w:val="both"/>
        <w:rPr>
          <w:rFonts w:ascii="Arial" w:eastAsiaTheme="minorHAnsi" w:hAnsi="Arial" w:cs="Arial"/>
          <w:color w:val="000000" w:themeColor="text1"/>
          <w:sz w:val="24"/>
          <w:szCs w:val="24"/>
          <w:lang w:val="ro-RO"/>
        </w:rPr>
      </w:pPr>
      <w:r w:rsidRPr="00B7493D">
        <w:rPr>
          <w:rFonts w:ascii="Arial" w:eastAsiaTheme="minorHAnsi" w:hAnsi="Arial" w:cs="Arial"/>
          <w:color w:val="000000" w:themeColor="text1"/>
          <w:sz w:val="24"/>
          <w:szCs w:val="24"/>
          <w:lang w:val="ro-RO"/>
        </w:rPr>
        <w:t xml:space="preserve">Deasupra Mării Negre se regăseşte al doilea, ca mărime din Europa, culoar de migraţie a păsărilor. Majoritatea păsărilor migratoare care zboară deasupra bazinului pontic se ţin aproape de ţărmurile de vest (Via Pontica) şi de est, existând câteva specii care în mod frecvent traversează marea prin partea ei cea mai îngustă dintre ţărmul de sud al Crimeei şi ţărmul de nord al Asiei Mici. </w:t>
      </w:r>
    </w:p>
    <w:p w14:paraId="4AB406BA" w14:textId="00F4F280" w:rsidR="009D33CE" w:rsidRPr="00B7493D" w:rsidRDefault="009D33CE" w:rsidP="00B6059F">
      <w:pPr>
        <w:autoSpaceDE w:val="0"/>
        <w:autoSpaceDN w:val="0"/>
        <w:adjustRightInd w:val="0"/>
        <w:spacing w:after="0" w:line="276" w:lineRule="auto"/>
        <w:ind w:firstLine="720"/>
        <w:jc w:val="both"/>
        <w:rPr>
          <w:rFonts w:ascii="Arial" w:eastAsiaTheme="minorHAnsi" w:hAnsi="Arial" w:cs="Arial"/>
          <w:color w:val="000000" w:themeColor="text1"/>
          <w:sz w:val="24"/>
          <w:szCs w:val="24"/>
          <w:lang w:val="ro-RO"/>
        </w:rPr>
      </w:pPr>
      <w:r w:rsidRPr="00B7493D">
        <w:rPr>
          <w:rFonts w:ascii="Arial" w:eastAsiaTheme="minorHAnsi" w:hAnsi="Arial" w:cs="Arial"/>
          <w:color w:val="000000" w:themeColor="text1"/>
          <w:sz w:val="24"/>
          <w:szCs w:val="24"/>
          <w:lang w:val="ro-RO"/>
        </w:rPr>
        <w:t>Toamna, păsările din Europa de Nord</w:t>
      </w:r>
      <w:r w:rsidR="00F406B4" w:rsidRPr="00B7493D">
        <w:rPr>
          <w:rFonts w:ascii="Arial" w:eastAsiaTheme="minorHAnsi" w:hAnsi="Arial" w:cs="Arial"/>
          <w:color w:val="000000" w:themeColor="text1"/>
          <w:sz w:val="24"/>
          <w:szCs w:val="24"/>
          <w:lang w:val="ro-RO"/>
        </w:rPr>
        <w:t xml:space="preserve"> și </w:t>
      </w:r>
      <w:r w:rsidRPr="00B7493D">
        <w:rPr>
          <w:rFonts w:ascii="Arial" w:eastAsiaTheme="minorHAnsi" w:hAnsi="Arial" w:cs="Arial"/>
          <w:color w:val="000000" w:themeColor="text1"/>
          <w:sz w:val="24"/>
          <w:szCs w:val="24"/>
          <w:lang w:val="ro-RO"/>
        </w:rPr>
        <w:t>din Siberia de Vest zboară către sud. Unele dintre ele, cum ar fi lebedele şi unele specii de raţe, se opresc să ierneze în zonele umede adiacente Mării Negre, în Delta Dunării sau lacurile</w:t>
      </w:r>
      <w:r w:rsidR="00F406B4" w:rsidRPr="00B7493D">
        <w:rPr>
          <w:rFonts w:ascii="Arial" w:eastAsiaTheme="minorHAnsi" w:hAnsi="Arial" w:cs="Arial"/>
          <w:color w:val="000000" w:themeColor="text1"/>
          <w:sz w:val="24"/>
          <w:szCs w:val="24"/>
          <w:lang w:val="ro-RO"/>
        </w:rPr>
        <w:t xml:space="preserve"> și </w:t>
      </w:r>
      <w:r w:rsidRPr="00B7493D">
        <w:rPr>
          <w:rFonts w:ascii="Arial" w:eastAsiaTheme="minorHAnsi" w:hAnsi="Arial" w:cs="Arial"/>
          <w:color w:val="000000" w:themeColor="text1"/>
          <w:sz w:val="24"/>
          <w:szCs w:val="24"/>
          <w:lang w:val="ro-RO"/>
        </w:rPr>
        <w:t>limanele litorale. Celelalte, după o scurtă oprire pentru a se odihni</w:t>
      </w:r>
      <w:r w:rsidR="00F406B4" w:rsidRPr="00B7493D">
        <w:rPr>
          <w:rFonts w:ascii="Arial" w:eastAsiaTheme="minorHAnsi" w:hAnsi="Arial" w:cs="Arial"/>
          <w:color w:val="000000" w:themeColor="text1"/>
          <w:sz w:val="24"/>
          <w:szCs w:val="24"/>
          <w:lang w:val="ro-RO"/>
        </w:rPr>
        <w:t xml:space="preserve"> și </w:t>
      </w:r>
      <w:r w:rsidRPr="00B7493D">
        <w:rPr>
          <w:rFonts w:ascii="Arial" w:eastAsiaTheme="minorHAnsi" w:hAnsi="Arial" w:cs="Arial"/>
          <w:color w:val="000000" w:themeColor="text1"/>
          <w:sz w:val="24"/>
          <w:szCs w:val="24"/>
          <w:lang w:val="ro-RO"/>
        </w:rPr>
        <w:t>a se hrăni, zboară mai departe</w:t>
      </w:r>
      <w:r w:rsidR="00F406B4" w:rsidRPr="00B7493D">
        <w:rPr>
          <w:rFonts w:ascii="Arial" w:eastAsiaTheme="minorHAnsi" w:hAnsi="Arial" w:cs="Arial"/>
          <w:color w:val="000000" w:themeColor="text1"/>
          <w:sz w:val="24"/>
          <w:szCs w:val="24"/>
          <w:lang w:val="ro-RO"/>
        </w:rPr>
        <w:t xml:space="preserve"> și </w:t>
      </w:r>
      <w:r w:rsidRPr="00B7493D">
        <w:rPr>
          <w:rFonts w:ascii="Arial" w:eastAsiaTheme="minorHAnsi" w:hAnsi="Arial" w:cs="Arial"/>
          <w:color w:val="000000" w:themeColor="text1"/>
          <w:sz w:val="24"/>
          <w:szCs w:val="24"/>
          <w:lang w:val="ro-RO"/>
        </w:rPr>
        <w:t>iernează în Asia Mică, Africa de Nord, iar unele ajung până în Africa de Sud. Primăvara, la întoarcere, urmează aceleaşi rute de migraţie. Se estimează că, în fiecare sezon, mai mult de 90.000 de păsări răpitoare, 10.000 de pelicani, 120.000 de berze şi sute de mii de limicole</w:t>
      </w:r>
      <w:r w:rsidR="00F406B4" w:rsidRPr="00B7493D">
        <w:rPr>
          <w:rFonts w:ascii="Arial" w:eastAsiaTheme="minorHAnsi" w:hAnsi="Arial" w:cs="Arial"/>
          <w:color w:val="000000" w:themeColor="text1"/>
          <w:sz w:val="24"/>
          <w:szCs w:val="24"/>
          <w:lang w:val="ro-RO"/>
        </w:rPr>
        <w:t xml:space="preserve"> și </w:t>
      </w:r>
      <w:r w:rsidRPr="00B7493D">
        <w:rPr>
          <w:rFonts w:ascii="Arial" w:eastAsiaTheme="minorHAnsi" w:hAnsi="Arial" w:cs="Arial"/>
          <w:color w:val="000000" w:themeColor="text1"/>
          <w:sz w:val="24"/>
          <w:szCs w:val="24"/>
          <w:lang w:val="ro-RO"/>
        </w:rPr>
        <w:t xml:space="preserve">paseriforme străbat regiunea pontică vestică în drum spre zonele de iernat. </w:t>
      </w:r>
    </w:p>
    <w:p w14:paraId="7772F38B" w14:textId="3EE1BBF8" w:rsidR="009D33CE" w:rsidRPr="00B7493D" w:rsidRDefault="009D33CE" w:rsidP="00B6059F">
      <w:pPr>
        <w:autoSpaceDE w:val="0"/>
        <w:autoSpaceDN w:val="0"/>
        <w:adjustRightInd w:val="0"/>
        <w:spacing w:after="0" w:line="276" w:lineRule="auto"/>
        <w:ind w:firstLine="720"/>
        <w:jc w:val="both"/>
        <w:rPr>
          <w:rFonts w:ascii="Arial" w:eastAsiaTheme="minorHAnsi" w:hAnsi="Arial" w:cs="Arial"/>
          <w:color w:val="000000" w:themeColor="text1"/>
          <w:sz w:val="24"/>
          <w:szCs w:val="24"/>
          <w:lang w:val="ro-RO"/>
        </w:rPr>
      </w:pPr>
      <w:r w:rsidRPr="00B7493D">
        <w:rPr>
          <w:rFonts w:ascii="Arial" w:eastAsiaTheme="minorHAnsi" w:hAnsi="Arial" w:cs="Arial"/>
          <w:color w:val="000000" w:themeColor="text1"/>
          <w:sz w:val="24"/>
          <w:szCs w:val="24"/>
          <w:lang w:val="ro-RO"/>
        </w:rPr>
        <w:lastRenderedPageBreak/>
        <w:t xml:space="preserve">Mai puţine la număr sunt păsările care nu-şi părăsesc ţinuturile de cuibărit, un exemplu fiind pescăruşul pontic </w:t>
      </w:r>
      <w:r w:rsidRPr="00B7493D">
        <w:rPr>
          <w:rFonts w:ascii="Arial" w:eastAsiaTheme="minorHAnsi" w:hAnsi="Arial" w:cs="Arial"/>
          <w:i/>
          <w:iCs/>
          <w:color w:val="000000" w:themeColor="text1"/>
          <w:sz w:val="24"/>
          <w:szCs w:val="24"/>
          <w:lang w:val="ro-RO"/>
        </w:rPr>
        <w:t>Larus cachinnans</w:t>
      </w:r>
      <w:r w:rsidRPr="00B7493D">
        <w:rPr>
          <w:rFonts w:ascii="Arial" w:eastAsiaTheme="minorHAnsi" w:hAnsi="Arial" w:cs="Arial"/>
          <w:color w:val="000000" w:themeColor="text1"/>
          <w:sz w:val="24"/>
          <w:szCs w:val="24"/>
          <w:lang w:val="ro-RO"/>
        </w:rPr>
        <w:t xml:space="preserve">, sedentar la ţărmul românesc al Mării Negre. </w:t>
      </w:r>
    </w:p>
    <w:p w14:paraId="0FF623DE" w14:textId="66277423" w:rsidR="009D33CE" w:rsidRPr="00B7493D" w:rsidRDefault="009D33CE" w:rsidP="00B6059F">
      <w:pPr>
        <w:autoSpaceDE w:val="0"/>
        <w:autoSpaceDN w:val="0"/>
        <w:adjustRightInd w:val="0"/>
        <w:spacing w:after="0" w:line="276" w:lineRule="auto"/>
        <w:ind w:firstLine="720"/>
        <w:jc w:val="both"/>
        <w:rPr>
          <w:rFonts w:ascii="Arial" w:eastAsiaTheme="minorHAnsi" w:hAnsi="Arial" w:cs="Arial"/>
          <w:color w:val="000000" w:themeColor="text1"/>
          <w:sz w:val="24"/>
          <w:szCs w:val="24"/>
          <w:lang w:val="ro-RO"/>
        </w:rPr>
      </w:pPr>
      <w:r w:rsidRPr="00B7493D">
        <w:rPr>
          <w:rFonts w:ascii="Arial" w:eastAsiaTheme="minorHAnsi" w:hAnsi="Arial" w:cs="Arial"/>
          <w:color w:val="000000" w:themeColor="text1"/>
          <w:sz w:val="24"/>
          <w:szCs w:val="24"/>
          <w:lang w:val="ro-RO"/>
        </w:rPr>
        <w:t>Lacurile costiere, mlaştinile</w:t>
      </w:r>
      <w:r w:rsidR="00F406B4" w:rsidRPr="00B7493D">
        <w:rPr>
          <w:rFonts w:ascii="Arial" w:eastAsiaTheme="minorHAnsi" w:hAnsi="Arial" w:cs="Arial"/>
          <w:color w:val="000000" w:themeColor="text1"/>
          <w:sz w:val="24"/>
          <w:szCs w:val="24"/>
          <w:lang w:val="ro-RO"/>
        </w:rPr>
        <w:t xml:space="preserve"> și </w:t>
      </w:r>
      <w:r w:rsidRPr="00B7493D">
        <w:rPr>
          <w:rFonts w:ascii="Arial" w:eastAsiaTheme="minorHAnsi" w:hAnsi="Arial" w:cs="Arial"/>
          <w:color w:val="000000" w:themeColor="text1"/>
          <w:sz w:val="24"/>
          <w:szCs w:val="24"/>
          <w:lang w:val="ro-RO"/>
        </w:rPr>
        <w:t>lagunele situate în vecinătatea Mării Negre, constituie zone deosebit de importante pentru popasurile intermediare ale păsărilor migratoare. Unele staţionează aici pentru o perioadă scurtă, altele întreaga iarnă. Populaţiile care iernează aici se formează, de regulă, la sfârşitul lunii noiembrie</w:t>
      </w:r>
      <w:r w:rsidR="00F406B4" w:rsidRPr="00B7493D">
        <w:rPr>
          <w:rFonts w:ascii="Arial" w:eastAsiaTheme="minorHAnsi" w:hAnsi="Arial" w:cs="Arial"/>
          <w:color w:val="000000" w:themeColor="text1"/>
          <w:sz w:val="24"/>
          <w:szCs w:val="24"/>
          <w:lang w:val="ro-RO"/>
        </w:rPr>
        <w:t xml:space="preserve"> și </w:t>
      </w:r>
      <w:r w:rsidRPr="00B7493D">
        <w:rPr>
          <w:rFonts w:ascii="Arial" w:eastAsiaTheme="minorHAnsi" w:hAnsi="Arial" w:cs="Arial"/>
          <w:color w:val="000000" w:themeColor="text1"/>
          <w:sz w:val="24"/>
          <w:szCs w:val="24"/>
          <w:lang w:val="ro-RO"/>
        </w:rPr>
        <w:t xml:space="preserve">ating un maxim între mijlocul lunii ianuarie şi mijlocul lunii februarie. </w:t>
      </w:r>
    </w:p>
    <w:p w14:paraId="70CAC59A" w14:textId="77777777" w:rsidR="009D33CE" w:rsidRPr="00B7493D" w:rsidRDefault="009D33CE" w:rsidP="00B6059F">
      <w:pPr>
        <w:autoSpaceDE w:val="0"/>
        <w:autoSpaceDN w:val="0"/>
        <w:adjustRightInd w:val="0"/>
        <w:spacing w:after="0" w:line="276" w:lineRule="auto"/>
        <w:ind w:firstLine="720"/>
        <w:jc w:val="both"/>
        <w:rPr>
          <w:rFonts w:ascii="Arial" w:eastAsiaTheme="minorHAnsi" w:hAnsi="Arial" w:cs="Arial"/>
          <w:color w:val="000000" w:themeColor="text1"/>
          <w:sz w:val="24"/>
          <w:szCs w:val="24"/>
          <w:lang w:val="ro-RO"/>
        </w:rPr>
      </w:pPr>
      <w:r w:rsidRPr="00B7493D">
        <w:rPr>
          <w:rFonts w:ascii="Arial" w:eastAsiaTheme="minorHAnsi" w:hAnsi="Arial" w:cs="Arial"/>
          <w:color w:val="000000" w:themeColor="text1"/>
          <w:sz w:val="24"/>
          <w:szCs w:val="24"/>
          <w:lang w:val="ro-RO"/>
        </w:rPr>
        <w:t xml:space="preserve">De regulă, durata migraţiei este mai scurtă primăvara decât toamna pentru majoritatea speciilor de păsări, determinată mai ales de instinctul de reproducere. Unele specii migrează izolat, altele (gâştele, raţele, berzele, rândunelele) se adună în grupuri mari în perioada premergătoare plecării şi migrează în formaţii specifice. </w:t>
      </w:r>
    </w:p>
    <w:p w14:paraId="17C763CD" w14:textId="5A6BC5F4" w:rsidR="009D33CE" w:rsidRPr="00B7493D" w:rsidRDefault="009D33CE" w:rsidP="00B6059F">
      <w:pPr>
        <w:autoSpaceDE w:val="0"/>
        <w:autoSpaceDN w:val="0"/>
        <w:adjustRightInd w:val="0"/>
        <w:spacing w:after="0" w:line="276" w:lineRule="auto"/>
        <w:ind w:firstLine="720"/>
        <w:jc w:val="both"/>
        <w:rPr>
          <w:rFonts w:ascii="Arial" w:eastAsiaTheme="minorHAnsi" w:hAnsi="Arial" w:cs="Arial"/>
          <w:color w:val="000000" w:themeColor="text1"/>
          <w:sz w:val="24"/>
          <w:szCs w:val="24"/>
          <w:lang w:val="ro-RO"/>
        </w:rPr>
      </w:pPr>
      <w:r w:rsidRPr="00B7493D">
        <w:rPr>
          <w:rFonts w:ascii="Arial" w:eastAsiaTheme="minorHAnsi" w:hAnsi="Arial" w:cs="Arial"/>
          <w:color w:val="000000" w:themeColor="text1"/>
          <w:sz w:val="24"/>
          <w:szCs w:val="24"/>
          <w:lang w:val="ro-RO"/>
        </w:rPr>
        <w:t>În ceea ce priveşte traseele de migraţie, în România, datorită poziţiei sale geografice</w:t>
      </w:r>
      <w:r w:rsidR="00F406B4" w:rsidRPr="00B7493D">
        <w:rPr>
          <w:rFonts w:ascii="Arial" w:eastAsiaTheme="minorHAnsi" w:hAnsi="Arial" w:cs="Arial"/>
          <w:color w:val="000000" w:themeColor="text1"/>
          <w:sz w:val="24"/>
          <w:szCs w:val="24"/>
          <w:lang w:val="ro-RO"/>
        </w:rPr>
        <w:t xml:space="preserve"> și </w:t>
      </w:r>
      <w:r w:rsidRPr="00B7493D">
        <w:rPr>
          <w:rFonts w:ascii="Arial" w:eastAsiaTheme="minorHAnsi" w:hAnsi="Arial" w:cs="Arial"/>
          <w:color w:val="000000" w:themeColor="text1"/>
          <w:sz w:val="24"/>
          <w:szCs w:val="24"/>
          <w:lang w:val="ro-RO"/>
        </w:rPr>
        <w:t>a reliefului variat, există patru culoare principale de migraţie care o străbat: Sarmatic, Pontic, Est Elbic</w:t>
      </w:r>
      <w:r w:rsidR="00F406B4" w:rsidRPr="00B7493D">
        <w:rPr>
          <w:rFonts w:ascii="Arial" w:eastAsiaTheme="minorHAnsi" w:hAnsi="Arial" w:cs="Arial"/>
          <w:color w:val="000000" w:themeColor="text1"/>
          <w:sz w:val="24"/>
          <w:szCs w:val="24"/>
          <w:lang w:val="ro-RO"/>
        </w:rPr>
        <w:t xml:space="preserve"> și </w:t>
      </w:r>
      <w:r w:rsidRPr="00B7493D">
        <w:rPr>
          <w:rFonts w:ascii="Arial" w:eastAsiaTheme="minorHAnsi" w:hAnsi="Arial" w:cs="Arial"/>
          <w:color w:val="000000" w:themeColor="text1"/>
          <w:sz w:val="24"/>
          <w:szCs w:val="24"/>
          <w:lang w:val="ro-RO"/>
        </w:rPr>
        <w:t>Panono-Bulgar. Dobrogea reuneşte în perioadele de migraţie culoarele Est-Elbic, Pontic</w:t>
      </w:r>
      <w:r w:rsidR="00F406B4" w:rsidRPr="00B7493D">
        <w:rPr>
          <w:rFonts w:ascii="Arial" w:eastAsiaTheme="minorHAnsi" w:hAnsi="Arial" w:cs="Arial"/>
          <w:color w:val="000000" w:themeColor="text1"/>
          <w:sz w:val="24"/>
          <w:szCs w:val="24"/>
          <w:lang w:val="ro-RO"/>
        </w:rPr>
        <w:t xml:space="preserve"> și </w:t>
      </w:r>
      <w:r w:rsidRPr="00B7493D">
        <w:rPr>
          <w:rFonts w:ascii="Arial" w:eastAsiaTheme="minorHAnsi" w:hAnsi="Arial" w:cs="Arial"/>
          <w:color w:val="000000" w:themeColor="text1"/>
          <w:sz w:val="24"/>
          <w:szCs w:val="24"/>
          <w:lang w:val="ro-RO"/>
        </w:rPr>
        <w:t xml:space="preserve">Sarmatic sub denumirea generică de VIA PONTICA. </w:t>
      </w:r>
    </w:p>
    <w:p w14:paraId="574C5E4D" w14:textId="5BBAF0E8" w:rsidR="009D33CE" w:rsidRPr="00B7493D" w:rsidRDefault="009D33CE" w:rsidP="00B6059F">
      <w:pPr>
        <w:autoSpaceDE w:val="0"/>
        <w:autoSpaceDN w:val="0"/>
        <w:adjustRightInd w:val="0"/>
        <w:spacing w:after="0" w:line="276" w:lineRule="auto"/>
        <w:jc w:val="both"/>
        <w:rPr>
          <w:rFonts w:ascii="Arial" w:eastAsiaTheme="minorHAnsi" w:hAnsi="Arial" w:cs="Arial"/>
          <w:color w:val="000000" w:themeColor="text1"/>
          <w:sz w:val="24"/>
          <w:szCs w:val="24"/>
          <w:lang w:val="ro-RO"/>
        </w:rPr>
      </w:pPr>
      <w:r w:rsidRPr="00B7493D">
        <w:rPr>
          <w:rFonts w:ascii="Arial" w:eastAsiaTheme="minorHAnsi" w:hAnsi="Arial" w:cs="Arial"/>
          <w:color w:val="000000" w:themeColor="text1"/>
          <w:sz w:val="24"/>
          <w:szCs w:val="24"/>
          <w:lang w:val="ro-RO"/>
        </w:rPr>
        <w:t>În afara rutelor principale de migraţie, există</w:t>
      </w:r>
      <w:r w:rsidR="00F406B4" w:rsidRPr="00B7493D">
        <w:rPr>
          <w:rFonts w:ascii="Arial" w:eastAsiaTheme="minorHAnsi" w:hAnsi="Arial" w:cs="Arial"/>
          <w:color w:val="000000" w:themeColor="text1"/>
          <w:sz w:val="24"/>
          <w:szCs w:val="24"/>
          <w:lang w:val="ro-RO"/>
        </w:rPr>
        <w:t xml:space="preserve"> și </w:t>
      </w:r>
      <w:r w:rsidRPr="00B7493D">
        <w:rPr>
          <w:rFonts w:ascii="Arial" w:eastAsiaTheme="minorHAnsi" w:hAnsi="Arial" w:cs="Arial"/>
          <w:color w:val="000000" w:themeColor="text1"/>
          <w:sz w:val="24"/>
          <w:szCs w:val="24"/>
          <w:lang w:val="ro-RO"/>
        </w:rPr>
        <w:t xml:space="preserve">numeroase căi secundare de migraţie, iar în general toamna se evidenţiază mai multe culoare locale sau regionale. </w:t>
      </w:r>
    </w:p>
    <w:p w14:paraId="27CA9DF8" w14:textId="77777777" w:rsidR="009D33CE" w:rsidRPr="00B7493D" w:rsidRDefault="009D33CE" w:rsidP="00B6059F">
      <w:pPr>
        <w:autoSpaceDE w:val="0"/>
        <w:autoSpaceDN w:val="0"/>
        <w:adjustRightInd w:val="0"/>
        <w:spacing w:after="0" w:line="276" w:lineRule="auto"/>
        <w:jc w:val="both"/>
        <w:rPr>
          <w:rFonts w:ascii="Arial" w:eastAsiaTheme="minorHAnsi" w:hAnsi="Arial" w:cs="Arial"/>
          <w:color w:val="000000" w:themeColor="text1"/>
          <w:sz w:val="24"/>
          <w:szCs w:val="24"/>
          <w:lang w:val="ro-RO"/>
        </w:rPr>
      </w:pPr>
      <w:r w:rsidRPr="00B7493D">
        <w:rPr>
          <w:rFonts w:ascii="Arial" w:eastAsiaTheme="minorHAnsi" w:hAnsi="Arial" w:cs="Arial"/>
          <w:color w:val="000000" w:themeColor="text1"/>
          <w:sz w:val="24"/>
          <w:szCs w:val="24"/>
          <w:lang w:val="ro-RO"/>
        </w:rPr>
        <w:t xml:space="preserve">De interes pentru zona Dobrogei sunt următoarele rute: </w:t>
      </w:r>
    </w:p>
    <w:p w14:paraId="231AFF73" w14:textId="01755076" w:rsidR="009D33CE" w:rsidRPr="00B7493D" w:rsidRDefault="009D33CE" w:rsidP="003A0B5A">
      <w:pPr>
        <w:pStyle w:val="Listparagraf"/>
        <w:numPr>
          <w:ilvl w:val="0"/>
          <w:numId w:val="38"/>
        </w:numPr>
        <w:autoSpaceDE w:val="0"/>
        <w:autoSpaceDN w:val="0"/>
        <w:adjustRightInd w:val="0"/>
        <w:spacing w:after="0" w:line="276" w:lineRule="auto"/>
        <w:rPr>
          <w:rFonts w:ascii="Arial" w:eastAsiaTheme="minorHAnsi" w:hAnsi="Arial" w:cs="Arial"/>
          <w:color w:val="000000" w:themeColor="text1"/>
          <w:szCs w:val="24"/>
          <w:lang w:val="ro-RO"/>
        </w:rPr>
      </w:pPr>
      <w:r w:rsidRPr="00B7493D">
        <w:rPr>
          <w:rFonts w:ascii="Arial" w:eastAsiaTheme="minorHAnsi" w:hAnsi="Arial" w:cs="Arial"/>
          <w:color w:val="000000" w:themeColor="text1"/>
          <w:szCs w:val="24"/>
          <w:lang w:val="ro-RO"/>
        </w:rPr>
        <w:t xml:space="preserve">Drumul sarmatic vine din Rusia de sud-vest, până peste Bosfor, în Asia-Mica. Acest drum se poate identifica cu vechiul drum Bosfor-Suez al lui Lucanus. El este frecventat de laride, limicole, gâşte, raţe, cocori, pelicani, dropii şi spurcaci; </w:t>
      </w:r>
    </w:p>
    <w:p w14:paraId="5DC695C6" w14:textId="27663A50" w:rsidR="009D33CE" w:rsidRPr="00B7493D" w:rsidRDefault="009D33CE" w:rsidP="003A0B5A">
      <w:pPr>
        <w:pStyle w:val="Listparagraf"/>
        <w:numPr>
          <w:ilvl w:val="0"/>
          <w:numId w:val="38"/>
        </w:numPr>
        <w:autoSpaceDE w:val="0"/>
        <w:autoSpaceDN w:val="0"/>
        <w:adjustRightInd w:val="0"/>
        <w:spacing w:after="0" w:line="276" w:lineRule="auto"/>
        <w:rPr>
          <w:rFonts w:ascii="Arial" w:eastAsiaTheme="minorHAnsi" w:hAnsi="Arial" w:cs="Arial"/>
          <w:color w:val="000000" w:themeColor="text1"/>
          <w:szCs w:val="24"/>
          <w:lang w:val="ro-RO"/>
        </w:rPr>
      </w:pPr>
      <w:r w:rsidRPr="00B7493D">
        <w:rPr>
          <w:rFonts w:ascii="Arial" w:eastAsiaTheme="minorHAnsi" w:hAnsi="Arial" w:cs="Arial"/>
          <w:color w:val="000000" w:themeColor="text1"/>
          <w:szCs w:val="24"/>
          <w:lang w:val="ro-RO"/>
        </w:rPr>
        <w:t>Drumul pe ţărmul Mării Negre, o ramificaţie a drumului sarmatic, frecventat mai ales de laride, limicole (becatine, limoze)</w:t>
      </w:r>
      <w:r w:rsidR="00F406B4" w:rsidRPr="00B7493D">
        <w:rPr>
          <w:rFonts w:ascii="Arial" w:eastAsiaTheme="minorHAnsi" w:hAnsi="Arial" w:cs="Arial"/>
          <w:color w:val="000000" w:themeColor="text1"/>
          <w:szCs w:val="24"/>
          <w:lang w:val="ro-RO"/>
        </w:rPr>
        <w:t xml:space="preserve"> și </w:t>
      </w:r>
      <w:r w:rsidRPr="00B7493D">
        <w:rPr>
          <w:rFonts w:ascii="Arial" w:eastAsiaTheme="minorHAnsi" w:hAnsi="Arial" w:cs="Arial"/>
          <w:color w:val="000000" w:themeColor="text1"/>
          <w:szCs w:val="24"/>
          <w:lang w:val="ro-RO"/>
        </w:rPr>
        <w:t xml:space="preserve">pelicani; </w:t>
      </w:r>
    </w:p>
    <w:p w14:paraId="03CA7DF2" w14:textId="1A692E3C" w:rsidR="009D33CE" w:rsidRPr="00B7493D" w:rsidRDefault="009D33CE" w:rsidP="003A0B5A">
      <w:pPr>
        <w:pStyle w:val="Listparagraf"/>
        <w:numPr>
          <w:ilvl w:val="0"/>
          <w:numId w:val="38"/>
        </w:numPr>
        <w:autoSpaceDE w:val="0"/>
        <w:autoSpaceDN w:val="0"/>
        <w:adjustRightInd w:val="0"/>
        <w:spacing w:after="0" w:line="276" w:lineRule="auto"/>
        <w:rPr>
          <w:rFonts w:ascii="Arial" w:eastAsiaTheme="minorHAnsi" w:hAnsi="Arial" w:cs="Arial"/>
          <w:color w:val="000000" w:themeColor="text1"/>
          <w:szCs w:val="24"/>
          <w:lang w:val="ro-RO"/>
        </w:rPr>
      </w:pPr>
      <w:r w:rsidRPr="00B7493D">
        <w:rPr>
          <w:rFonts w:ascii="Arial" w:eastAsiaTheme="minorHAnsi" w:hAnsi="Arial" w:cs="Arial"/>
          <w:color w:val="000000" w:themeColor="text1"/>
          <w:szCs w:val="24"/>
          <w:lang w:val="ro-RO"/>
        </w:rPr>
        <w:t>Drumul pontic, vechiul drum al lui Menzbier (1895), constatat</w:t>
      </w:r>
      <w:r w:rsidR="00F406B4" w:rsidRPr="00B7493D">
        <w:rPr>
          <w:rFonts w:ascii="Arial" w:eastAsiaTheme="minorHAnsi" w:hAnsi="Arial" w:cs="Arial"/>
          <w:color w:val="000000" w:themeColor="text1"/>
          <w:szCs w:val="24"/>
          <w:lang w:val="ro-RO"/>
        </w:rPr>
        <w:t xml:space="preserve"> și </w:t>
      </w:r>
      <w:r w:rsidRPr="00B7493D">
        <w:rPr>
          <w:rFonts w:ascii="Arial" w:eastAsiaTheme="minorHAnsi" w:hAnsi="Arial" w:cs="Arial"/>
          <w:color w:val="000000" w:themeColor="text1"/>
          <w:szCs w:val="24"/>
          <w:lang w:val="ro-RO"/>
        </w:rPr>
        <w:t>de Almasy (1898), apoi de Floricke (1918), în Delta, vine din nord, nord-est, aducând păsările din Europa central-nordică</w:t>
      </w:r>
      <w:r w:rsidR="00F406B4" w:rsidRPr="00B7493D">
        <w:rPr>
          <w:rFonts w:ascii="Arial" w:eastAsiaTheme="minorHAnsi" w:hAnsi="Arial" w:cs="Arial"/>
          <w:color w:val="000000" w:themeColor="text1"/>
          <w:szCs w:val="24"/>
          <w:lang w:val="ro-RO"/>
        </w:rPr>
        <w:t xml:space="preserve"> și </w:t>
      </w:r>
      <w:r w:rsidRPr="00B7493D">
        <w:rPr>
          <w:rFonts w:ascii="Arial" w:eastAsiaTheme="minorHAnsi" w:hAnsi="Arial" w:cs="Arial"/>
          <w:color w:val="000000" w:themeColor="text1"/>
          <w:szCs w:val="24"/>
          <w:lang w:val="ro-RO"/>
        </w:rPr>
        <w:t xml:space="preserve">Rusia vestică. Acest drum este frecventat de gâşte, gârliţe, raţe, cocori, berze, grauri, porumbei, prepeliţe, dropii; </w:t>
      </w:r>
    </w:p>
    <w:p w14:paraId="0A4E5082" w14:textId="16022653" w:rsidR="009D33CE" w:rsidRPr="00B7493D" w:rsidRDefault="009D33CE" w:rsidP="003A0B5A">
      <w:pPr>
        <w:pStyle w:val="Listparagraf"/>
        <w:numPr>
          <w:ilvl w:val="0"/>
          <w:numId w:val="38"/>
        </w:numPr>
        <w:autoSpaceDE w:val="0"/>
        <w:autoSpaceDN w:val="0"/>
        <w:adjustRightInd w:val="0"/>
        <w:spacing w:after="0" w:line="276" w:lineRule="auto"/>
        <w:rPr>
          <w:rFonts w:ascii="Arial" w:eastAsiaTheme="minorHAnsi" w:hAnsi="Arial" w:cs="Arial"/>
          <w:color w:val="000000" w:themeColor="text1"/>
          <w:szCs w:val="24"/>
          <w:lang w:val="ro-RO"/>
        </w:rPr>
      </w:pPr>
      <w:r w:rsidRPr="00B7493D">
        <w:rPr>
          <w:rFonts w:ascii="Arial" w:eastAsiaTheme="minorHAnsi" w:hAnsi="Arial" w:cs="Arial"/>
          <w:color w:val="000000" w:themeColor="text1"/>
          <w:szCs w:val="24"/>
          <w:lang w:val="ro-RO"/>
        </w:rPr>
        <w:t xml:space="preserve">Drumul sitarilor, venind din N-E spre S-V, în front larg, se răspândeşte de la Luncaviţa până spre pădurea Letea din Delta Dunării. </w:t>
      </w:r>
    </w:p>
    <w:p w14:paraId="7973496A" w14:textId="2DCAB885" w:rsidR="009D33CE" w:rsidRPr="00B7493D" w:rsidRDefault="009D33CE" w:rsidP="003A0B5A">
      <w:pPr>
        <w:pStyle w:val="Listparagraf"/>
        <w:numPr>
          <w:ilvl w:val="0"/>
          <w:numId w:val="38"/>
        </w:numPr>
        <w:autoSpaceDE w:val="0"/>
        <w:autoSpaceDN w:val="0"/>
        <w:adjustRightInd w:val="0"/>
        <w:spacing w:after="0" w:line="276" w:lineRule="auto"/>
        <w:rPr>
          <w:rFonts w:ascii="Arial" w:eastAsiaTheme="minorHAnsi" w:hAnsi="Arial" w:cs="Arial"/>
          <w:color w:val="000000" w:themeColor="text1"/>
          <w:szCs w:val="24"/>
          <w:lang w:val="ro-RO"/>
        </w:rPr>
      </w:pPr>
      <w:r w:rsidRPr="00B7493D">
        <w:rPr>
          <w:rFonts w:ascii="Arial" w:eastAsiaTheme="minorHAnsi" w:hAnsi="Arial" w:cs="Arial"/>
          <w:color w:val="000000" w:themeColor="text1"/>
          <w:szCs w:val="24"/>
          <w:lang w:val="ro-RO"/>
        </w:rPr>
        <w:t>În Dobrogea</w:t>
      </w:r>
      <w:r w:rsidR="00F406B4" w:rsidRPr="00B7493D">
        <w:rPr>
          <w:rFonts w:ascii="Arial" w:eastAsiaTheme="minorHAnsi" w:hAnsi="Arial" w:cs="Arial"/>
          <w:color w:val="000000" w:themeColor="text1"/>
          <w:szCs w:val="24"/>
          <w:lang w:val="ro-RO"/>
        </w:rPr>
        <w:t xml:space="preserve"> și </w:t>
      </w:r>
      <w:r w:rsidRPr="00B7493D">
        <w:rPr>
          <w:rFonts w:ascii="Arial" w:eastAsiaTheme="minorHAnsi" w:hAnsi="Arial" w:cs="Arial"/>
          <w:color w:val="000000" w:themeColor="text1"/>
          <w:szCs w:val="24"/>
          <w:lang w:val="ro-RO"/>
        </w:rPr>
        <w:t>Deltă se întâlnesc marile concentrări de păsări datorită polarizării aici a drumului EstElbic, Pontic</w:t>
      </w:r>
      <w:r w:rsidR="00F406B4" w:rsidRPr="00B7493D">
        <w:rPr>
          <w:rFonts w:ascii="Arial" w:eastAsiaTheme="minorHAnsi" w:hAnsi="Arial" w:cs="Arial"/>
          <w:color w:val="000000" w:themeColor="text1"/>
          <w:szCs w:val="24"/>
          <w:lang w:val="ro-RO"/>
        </w:rPr>
        <w:t xml:space="preserve"> și </w:t>
      </w:r>
      <w:r w:rsidRPr="00B7493D">
        <w:rPr>
          <w:rFonts w:ascii="Arial" w:eastAsiaTheme="minorHAnsi" w:hAnsi="Arial" w:cs="Arial"/>
          <w:color w:val="000000" w:themeColor="text1"/>
          <w:szCs w:val="24"/>
          <w:lang w:val="ro-RO"/>
        </w:rPr>
        <w:t>Sarmatic, iar de aici pleacă în evantai drumurile (Fig</w:t>
      </w:r>
      <w:r w:rsidR="00B6059F" w:rsidRPr="00B7493D">
        <w:rPr>
          <w:rFonts w:ascii="Arial" w:eastAsiaTheme="minorHAnsi" w:hAnsi="Arial" w:cs="Arial"/>
          <w:color w:val="000000" w:themeColor="text1"/>
          <w:szCs w:val="24"/>
          <w:lang w:val="ro-RO"/>
        </w:rPr>
        <w:t>ura XIII.1</w:t>
      </w:r>
      <w:r w:rsidR="00F406B4" w:rsidRPr="00B7493D">
        <w:rPr>
          <w:rFonts w:ascii="Arial" w:eastAsiaTheme="minorHAnsi" w:hAnsi="Arial" w:cs="Arial"/>
          <w:color w:val="000000" w:themeColor="text1"/>
          <w:szCs w:val="24"/>
          <w:lang w:val="ro-RO"/>
        </w:rPr>
        <w:t xml:space="preserve"> și </w:t>
      </w:r>
      <w:r w:rsidRPr="00B7493D">
        <w:rPr>
          <w:rFonts w:ascii="Arial" w:eastAsiaTheme="minorHAnsi" w:hAnsi="Arial" w:cs="Arial"/>
          <w:color w:val="000000" w:themeColor="text1"/>
          <w:szCs w:val="24"/>
          <w:lang w:val="ro-RO"/>
        </w:rPr>
        <w:t>Fi</w:t>
      </w:r>
      <w:r w:rsidR="00B6059F" w:rsidRPr="00B7493D">
        <w:rPr>
          <w:rFonts w:ascii="Arial" w:eastAsiaTheme="minorHAnsi" w:hAnsi="Arial" w:cs="Arial"/>
          <w:color w:val="000000" w:themeColor="text1"/>
          <w:szCs w:val="24"/>
          <w:lang w:val="ro-RO"/>
        </w:rPr>
        <w:t>gura XIII.2 de mai jos</w:t>
      </w:r>
      <w:r w:rsidRPr="00B7493D">
        <w:rPr>
          <w:rFonts w:ascii="Arial" w:eastAsiaTheme="minorHAnsi" w:hAnsi="Arial" w:cs="Arial"/>
          <w:color w:val="000000" w:themeColor="text1"/>
          <w:szCs w:val="24"/>
          <w:lang w:val="ro-RO"/>
        </w:rPr>
        <w:t xml:space="preserve">): </w:t>
      </w:r>
    </w:p>
    <w:p w14:paraId="56D45E91" w14:textId="578F741D" w:rsidR="009D33CE" w:rsidRPr="00B7493D" w:rsidRDefault="009D33CE" w:rsidP="003A0B5A">
      <w:pPr>
        <w:pStyle w:val="Listparagraf"/>
        <w:numPr>
          <w:ilvl w:val="0"/>
          <w:numId w:val="39"/>
        </w:numPr>
        <w:autoSpaceDE w:val="0"/>
        <w:autoSpaceDN w:val="0"/>
        <w:adjustRightInd w:val="0"/>
        <w:spacing w:after="0" w:line="276" w:lineRule="auto"/>
        <w:ind w:left="1418" w:firstLine="131"/>
        <w:rPr>
          <w:rFonts w:ascii="Arial" w:eastAsiaTheme="minorHAnsi" w:hAnsi="Arial" w:cs="Arial"/>
          <w:color w:val="000000" w:themeColor="text1"/>
          <w:szCs w:val="24"/>
          <w:lang w:val="ro-RO"/>
        </w:rPr>
      </w:pPr>
      <w:r w:rsidRPr="00B7493D">
        <w:rPr>
          <w:rFonts w:ascii="Arial" w:eastAsiaTheme="minorHAnsi" w:hAnsi="Arial" w:cs="Arial"/>
          <w:color w:val="000000" w:themeColor="text1"/>
          <w:szCs w:val="24"/>
          <w:lang w:val="ro-RO"/>
        </w:rPr>
        <w:t xml:space="preserve">Est-Elbic pe direcţia NV-SE, urmărind în principal valea Dunării între </w:t>
      </w:r>
      <w:r w:rsidR="00B6059F" w:rsidRPr="00B7493D">
        <w:rPr>
          <w:rFonts w:ascii="Arial" w:eastAsiaTheme="minorHAnsi" w:hAnsi="Arial" w:cs="Arial"/>
          <w:color w:val="000000" w:themeColor="text1"/>
          <w:szCs w:val="24"/>
          <w:lang w:val="ro-RO"/>
        </w:rPr>
        <w:t xml:space="preserve"> </w:t>
      </w:r>
      <w:r w:rsidRPr="00B7493D">
        <w:rPr>
          <w:rFonts w:ascii="Arial" w:eastAsiaTheme="minorHAnsi" w:hAnsi="Arial" w:cs="Arial"/>
          <w:color w:val="000000" w:themeColor="text1"/>
          <w:szCs w:val="24"/>
          <w:lang w:val="ro-RO"/>
        </w:rPr>
        <w:t xml:space="preserve">Călăraşi şi Brăila iar spre nord valea Prutului; </w:t>
      </w:r>
    </w:p>
    <w:p w14:paraId="2C3CD2A5" w14:textId="371E8DB1" w:rsidR="009D33CE" w:rsidRPr="00B7493D" w:rsidRDefault="009D33CE" w:rsidP="003A0B5A">
      <w:pPr>
        <w:pStyle w:val="Listparagraf"/>
        <w:numPr>
          <w:ilvl w:val="0"/>
          <w:numId w:val="39"/>
        </w:numPr>
        <w:autoSpaceDE w:val="0"/>
        <w:autoSpaceDN w:val="0"/>
        <w:adjustRightInd w:val="0"/>
        <w:spacing w:after="0" w:line="276" w:lineRule="auto"/>
        <w:ind w:left="1276" w:firstLine="131"/>
        <w:rPr>
          <w:rFonts w:ascii="Arial" w:eastAsiaTheme="minorHAnsi" w:hAnsi="Arial" w:cs="Arial"/>
          <w:color w:val="000000" w:themeColor="text1"/>
          <w:szCs w:val="24"/>
          <w:lang w:val="ro-RO"/>
        </w:rPr>
      </w:pPr>
      <w:r w:rsidRPr="00B7493D">
        <w:rPr>
          <w:rFonts w:ascii="Arial" w:eastAsiaTheme="minorHAnsi" w:hAnsi="Arial" w:cs="Arial"/>
          <w:color w:val="000000" w:themeColor="text1"/>
          <w:szCs w:val="24"/>
          <w:lang w:val="ro-RO"/>
        </w:rPr>
        <w:t>Carpatic (rută secundară a drumului Est Elbic) urmărind Siretul</w:t>
      </w:r>
      <w:r w:rsidR="00F406B4" w:rsidRPr="00B7493D">
        <w:rPr>
          <w:rFonts w:ascii="Arial" w:eastAsiaTheme="minorHAnsi" w:hAnsi="Arial" w:cs="Arial"/>
          <w:color w:val="000000" w:themeColor="text1"/>
          <w:szCs w:val="24"/>
          <w:lang w:val="ro-RO"/>
        </w:rPr>
        <w:t xml:space="preserve"> și </w:t>
      </w:r>
      <w:r w:rsidRPr="00B7493D">
        <w:rPr>
          <w:rFonts w:ascii="Arial" w:eastAsiaTheme="minorHAnsi" w:hAnsi="Arial" w:cs="Arial"/>
          <w:color w:val="000000" w:themeColor="text1"/>
          <w:szCs w:val="24"/>
          <w:lang w:val="ro-RO"/>
        </w:rPr>
        <w:t xml:space="preserve">afluenţii săi principali traversând astfel Carpaţii Orientali; </w:t>
      </w:r>
    </w:p>
    <w:p w14:paraId="3469C1FC" w14:textId="2FCF336E" w:rsidR="009D33CE" w:rsidRPr="00B7493D" w:rsidRDefault="009D33CE" w:rsidP="003A0B5A">
      <w:pPr>
        <w:pStyle w:val="Listparagraf"/>
        <w:numPr>
          <w:ilvl w:val="0"/>
          <w:numId w:val="39"/>
        </w:numPr>
        <w:autoSpaceDE w:val="0"/>
        <w:autoSpaceDN w:val="0"/>
        <w:adjustRightInd w:val="0"/>
        <w:spacing w:after="0" w:line="276" w:lineRule="auto"/>
        <w:ind w:left="1276" w:firstLine="131"/>
        <w:rPr>
          <w:rFonts w:ascii="Arial" w:eastAsiaTheme="minorHAnsi" w:hAnsi="Arial" w:cs="Arial"/>
          <w:color w:val="000000" w:themeColor="text1"/>
          <w:szCs w:val="24"/>
          <w:lang w:val="ro-RO"/>
        </w:rPr>
      </w:pPr>
      <w:r w:rsidRPr="00B7493D">
        <w:rPr>
          <w:rFonts w:ascii="Arial" w:eastAsiaTheme="minorHAnsi" w:hAnsi="Arial" w:cs="Arial"/>
          <w:color w:val="000000" w:themeColor="text1"/>
          <w:szCs w:val="24"/>
          <w:lang w:val="ro-RO"/>
        </w:rPr>
        <w:t xml:space="preserve">Pontic pe direcţia NNE-SSV urmărind axa longitudinală a Dobrogei centrale; </w:t>
      </w:r>
    </w:p>
    <w:p w14:paraId="5843A34F" w14:textId="55B92E26" w:rsidR="009D33CE" w:rsidRPr="00B7493D" w:rsidRDefault="009D33CE" w:rsidP="003A0B5A">
      <w:pPr>
        <w:pStyle w:val="Listparagraf"/>
        <w:numPr>
          <w:ilvl w:val="0"/>
          <w:numId w:val="39"/>
        </w:numPr>
        <w:autoSpaceDE w:val="0"/>
        <w:autoSpaceDN w:val="0"/>
        <w:adjustRightInd w:val="0"/>
        <w:spacing w:after="0" w:line="276" w:lineRule="auto"/>
        <w:ind w:left="1276" w:firstLine="131"/>
        <w:rPr>
          <w:rFonts w:ascii="Arial" w:eastAsiaTheme="minorHAnsi" w:hAnsi="Arial" w:cs="Arial"/>
          <w:color w:val="000000" w:themeColor="text1"/>
          <w:szCs w:val="24"/>
          <w:lang w:val="ro-RO"/>
        </w:rPr>
      </w:pPr>
      <w:r w:rsidRPr="00B7493D">
        <w:rPr>
          <w:rFonts w:ascii="Arial" w:eastAsiaTheme="minorHAnsi" w:hAnsi="Arial" w:cs="Arial"/>
          <w:color w:val="000000" w:themeColor="text1"/>
          <w:szCs w:val="24"/>
          <w:lang w:val="ro-RO"/>
        </w:rPr>
        <w:t>Sarmatic</w:t>
      </w:r>
      <w:r w:rsidR="00F406B4" w:rsidRPr="00B7493D">
        <w:rPr>
          <w:rFonts w:ascii="Arial" w:eastAsiaTheme="minorHAnsi" w:hAnsi="Arial" w:cs="Arial"/>
          <w:color w:val="000000" w:themeColor="text1"/>
          <w:szCs w:val="24"/>
          <w:lang w:val="ro-RO"/>
        </w:rPr>
        <w:t xml:space="preserve"> și </w:t>
      </w:r>
      <w:r w:rsidRPr="00B7493D">
        <w:rPr>
          <w:rFonts w:ascii="Arial" w:eastAsiaTheme="minorHAnsi" w:hAnsi="Arial" w:cs="Arial"/>
          <w:color w:val="000000" w:themeColor="text1"/>
          <w:szCs w:val="24"/>
          <w:lang w:val="ro-RO"/>
        </w:rPr>
        <w:t xml:space="preserve">Sarmatic maritim ce urmăreşte coastele Mării Negre. </w:t>
      </w:r>
    </w:p>
    <w:p w14:paraId="5F1E56D2" w14:textId="232CA639" w:rsidR="00E33685" w:rsidRPr="00B7493D" w:rsidRDefault="00E33685" w:rsidP="00A06ACF">
      <w:pPr>
        <w:autoSpaceDE w:val="0"/>
        <w:autoSpaceDN w:val="0"/>
        <w:adjustRightInd w:val="0"/>
        <w:spacing w:after="0" w:line="276" w:lineRule="auto"/>
        <w:ind w:firstLine="720"/>
        <w:jc w:val="both"/>
        <w:rPr>
          <w:rFonts w:ascii="Arial" w:eastAsiaTheme="minorHAnsi" w:hAnsi="Arial" w:cs="Arial"/>
          <w:color w:val="000000" w:themeColor="text1"/>
          <w:sz w:val="24"/>
          <w:szCs w:val="24"/>
          <w:lang w:val="ro-RO"/>
        </w:rPr>
      </w:pPr>
      <w:r w:rsidRPr="00B7493D">
        <w:rPr>
          <w:rFonts w:ascii="Arial" w:eastAsiaTheme="minorHAnsi" w:hAnsi="Arial" w:cs="Arial"/>
          <w:color w:val="000000" w:themeColor="text1"/>
          <w:sz w:val="24"/>
          <w:szCs w:val="24"/>
          <w:lang w:val="ro-RO"/>
        </w:rPr>
        <w:t>În cazul speciilor de păsări acvatice cu zbor planat se poate constata faptul că acestea urmăresc în timpul migraţiei cursul Dunării în nordul</w:t>
      </w:r>
      <w:r w:rsidR="00F406B4" w:rsidRPr="00B7493D">
        <w:rPr>
          <w:rFonts w:ascii="Arial" w:eastAsiaTheme="minorHAnsi" w:hAnsi="Arial" w:cs="Arial"/>
          <w:color w:val="000000" w:themeColor="text1"/>
          <w:sz w:val="24"/>
          <w:szCs w:val="24"/>
          <w:lang w:val="ro-RO"/>
        </w:rPr>
        <w:t xml:space="preserve"> și </w:t>
      </w:r>
      <w:r w:rsidRPr="00B7493D">
        <w:rPr>
          <w:rFonts w:ascii="Arial" w:eastAsiaTheme="minorHAnsi" w:hAnsi="Arial" w:cs="Arial"/>
          <w:color w:val="000000" w:themeColor="text1"/>
          <w:sz w:val="24"/>
          <w:szCs w:val="24"/>
          <w:lang w:val="ro-RO"/>
        </w:rPr>
        <w:t xml:space="preserve">vestul Dobrogei iar în </w:t>
      </w:r>
      <w:r w:rsidRPr="00B7493D">
        <w:rPr>
          <w:rFonts w:ascii="Arial" w:eastAsiaTheme="minorHAnsi" w:hAnsi="Arial" w:cs="Arial"/>
          <w:color w:val="000000" w:themeColor="text1"/>
          <w:sz w:val="24"/>
          <w:szCs w:val="24"/>
          <w:lang w:val="ro-RO"/>
        </w:rPr>
        <w:lastRenderedPageBreak/>
        <w:t>est limita RBDD şi litoralul Mării Negre până la graniţa bulgară. În cazul răpitoarelor diurne, întreaga suprafaţă a Dobrogei reprezintă un culoar larg de migraţie. Se pot remarca însă anumite zone de concentrare a speciilor de păsări răpitoare diurne în anumite perioade din timpul migraţiilor de primăvară şi toamnă</w:t>
      </w:r>
      <w:r w:rsidR="00F406B4" w:rsidRPr="00B7493D">
        <w:rPr>
          <w:rFonts w:ascii="Arial" w:eastAsiaTheme="minorHAnsi" w:hAnsi="Arial" w:cs="Arial"/>
          <w:color w:val="000000" w:themeColor="text1"/>
          <w:sz w:val="24"/>
          <w:szCs w:val="24"/>
          <w:lang w:val="ro-RO"/>
        </w:rPr>
        <w:t xml:space="preserve"> și </w:t>
      </w:r>
      <w:r w:rsidRPr="00B7493D">
        <w:rPr>
          <w:rFonts w:ascii="Arial" w:eastAsiaTheme="minorHAnsi" w:hAnsi="Arial" w:cs="Arial"/>
          <w:color w:val="000000" w:themeColor="text1"/>
          <w:sz w:val="24"/>
          <w:szCs w:val="24"/>
          <w:lang w:val="ro-RO"/>
        </w:rPr>
        <w:t xml:space="preserve">anume: </w:t>
      </w:r>
    </w:p>
    <w:p w14:paraId="29F5A436" w14:textId="77777777" w:rsidR="00E33685" w:rsidRPr="00B7493D" w:rsidRDefault="00E33685" w:rsidP="00E33685">
      <w:pPr>
        <w:pStyle w:val="Listparagraf"/>
        <w:autoSpaceDE w:val="0"/>
        <w:autoSpaceDN w:val="0"/>
        <w:adjustRightInd w:val="0"/>
        <w:spacing w:after="0" w:line="276" w:lineRule="auto"/>
        <w:rPr>
          <w:rFonts w:ascii="Arial" w:eastAsiaTheme="minorHAnsi" w:hAnsi="Arial" w:cs="Arial"/>
          <w:color w:val="000000" w:themeColor="text1"/>
          <w:lang w:val="ro-RO"/>
        </w:rPr>
      </w:pPr>
      <w:r w:rsidRPr="00B7493D">
        <w:rPr>
          <w:rFonts w:ascii="Arial" w:eastAsiaTheme="minorHAnsi" w:hAnsi="Arial" w:cs="Arial"/>
          <w:color w:val="000000" w:themeColor="text1"/>
          <w:lang w:val="ro-RO"/>
        </w:rPr>
        <w:t>- Zonele forestiere (păduri naturale, plantaţii, perdele de protecţie, inclusiv livezi bătrâne din afara localităţilor) care servesc ca zone principale de odihnă.</w:t>
      </w:r>
    </w:p>
    <w:p w14:paraId="4FA97100" w14:textId="08BB2BD1" w:rsidR="00E33685" w:rsidRPr="00B7493D" w:rsidRDefault="00E33685" w:rsidP="00E33685">
      <w:pPr>
        <w:pStyle w:val="Listparagraf"/>
        <w:autoSpaceDE w:val="0"/>
        <w:autoSpaceDN w:val="0"/>
        <w:adjustRightInd w:val="0"/>
        <w:spacing w:after="0" w:line="276" w:lineRule="auto"/>
        <w:rPr>
          <w:rFonts w:ascii="Arial" w:eastAsiaTheme="minorHAnsi" w:hAnsi="Arial" w:cs="Arial"/>
          <w:color w:val="000000" w:themeColor="text1"/>
          <w:lang w:val="ro-RO"/>
        </w:rPr>
      </w:pPr>
      <w:r w:rsidRPr="00B7493D">
        <w:rPr>
          <w:rFonts w:ascii="Arial" w:eastAsiaTheme="minorHAnsi" w:hAnsi="Arial" w:cs="Arial"/>
          <w:color w:val="000000" w:themeColor="text1"/>
          <w:lang w:val="ro-RO"/>
        </w:rPr>
        <w:t xml:space="preserve"> - Zonele ecotonale</w:t>
      </w:r>
      <w:r w:rsidR="00F406B4" w:rsidRPr="00B7493D">
        <w:rPr>
          <w:rFonts w:ascii="Arial" w:eastAsiaTheme="minorHAnsi" w:hAnsi="Arial" w:cs="Arial"/>
          <w:color w:val="000000" w:themeColor="text1"/>
          <w:lang w:val="ro-RO"/>
        </w:rPr>
        <w:t xml:space="preserve"> și </w:t>
      </w:r>
      <w:r w:rsidRPr="00B7493D">
        <w:rPr>
          <w:rFonts w:ascii="Arial" w:eastAsiaTheme="minorHAnsi" w:hAnsi="Arial" w:cs="Arial"/>
          <w:color w:val="000000" w:themeColor="text1"/>
          <w:lang w:val="ro-RO"/>
        </w:rPr>
        <w:t xml:space="preserve">pajiştile reprezintă cele mai atractive zone de hrănire pentru majoritatea speciilor de păsări răpitoare diurne </w:t>
      </w:r>
    </w:p>
    <w:p w14:paraId="3260EE7C" w14:textId="77777777" w:rsidR="00E33685" w:rsidRPr="00B7493D" w:rsidRDefault="00E33685" w:rsidP="00E33685">
      <w:pPr>
        <w:pStyle w:val="Listparagraf"/>
        <w:autoSpaceDE w:val="0"/>
        <w:autoSpaceDN w:val="0"/>
        <w:adjustRightInd w:val="0"/>
        <w:spacing w:after="0" w:line="276" w:lineRule="auto"/>
        <w:rPr>
          <w:rFonts w:ascii="Arial" w:eastAsiaTheme="minorHAnsi" w:hAnsi="Arial" w:cs="Arial"/>
          <w:color w:val="000000" w:themeColor="text1"/>
          <w:lang w:val="ro-RO"/>
        </w:rPr>
      </w:pPr>
      <w:r w:rsidRPr="00B7493D">
        <w:rPr>
          <w:rFonts w:ascii="Arial" w:eastAsiaTheme="minorHAnsi" w:hAnsi="Arial" w:cs="Arial"/>
          <w:color w:val="000000" w:themeColor="text1"/>
          <w:lang w:val="ro-RO"/>
        </w:rPr>
        <w:t xml:space="preserve">- Zonele unde apar curenţi ascendenţi (zona litorală, faleze, relief vălurit, abrupturi) reprezintă zone de aglomerare a speciilor de păsări cu zbor planat în timpul migraţiei. </w:t>
      </w:r>
    </w:p>
    <w:p w14:paraId="35DCE178" w14:textId="0F8D0AF5" w:rsidR="009D33CE" w:rsidRPr="00B7493D" w:rsidRDefault="009D33CE" w:rsidP="009756F6">
      <w:pPr>
        <w:autoSpaceDE w:val="0"/>
        <w:autoSpaceDN w:val="0"/>
        <w:adjustRightInd w:val="0"/>
        <w:spacing w:after="0" w:line="276" w:lineRule="auto"/>
        <w:jc w:val="both"/>
        <w:rPr>
          <w:rFonts w:ascii="Arial" w:eastAsiaTheme="minorHAnsi" w:hAnsi="Arial" w:cs="Arial"/>
          <w:color w:val="000000" w:themeColor="text1"/>
          <w:lang w:val="ro-RO"/>
        </w:rPr>
      </w:pPr>
    </w:p>
    <w:p w14:paraId="52E14E33" w14:textId="6EB18DFF" w:rsidR="009D33CE" w:rsidRPr="00B7493D" w:rsidRDefault="009D33CE" w:rsidP="009756F6">
      <w:pPr>
        <w:spacing w:after="0" w:line="276" w:lineRule="auto"/>
        <w:ind w:firstLine="720"/>
        <w:jc w:val="both"/>
        <w:rPr>
          <w:rFonts w:ascii="Arial" w:hAnsi="Arial" w:cs="Arial"/>
          <w:b/>
          <w:color w:val="000000" w:themeColor="text1"/>
          <w:sz w:val="24"/>
          <w:szCs w:val="24"/>
          <w:lang w:val="ro-RO"/>
        </w:rPr>
      </w:pPr>
      <w:r w:rsidRPr="00B7493D">
        <w:rPr>
          <w:rFonts w:ascii="Arial" w:eastAsiaTheme="minorHAnsi" w:hAnsi="Arial" w:cs="Arial"/>
          <w:color w:val="000000" w:themeColor="text1"/>
          <w:sz w:val="24"/>
          <w:szCs w:val="24"/>
          <w:lang w:val="ro-RO"/>
        </w:rPr>
        <w:t xml:space="preserve">În </w:t>
      </w:r>
      <w:r w:rsidR="00B6059F" w:rsidRPr="00B7493D">
        <w:rPr>
          <w:rFonts w:ascii="Arial" w:eastAsiaTheme="minorHAnsi" w:hAnsi="Arial" w:cs="Arial"/>
          <w:i/>
          <w:iCs/>
          <w:color w:val="000000" w:themeColor="text1"/>
          <w:sz w:val="24"/>
          <w:szCs w:val="24"/>
          <w:lang w:val="ro-RO"/>
        </w:rPr>
        <w:t>F</w:t>
      </w:r>
      <w:r w:rsidRPr="00B7493D">
        <w:rPr>
          <w:rFonts w:ascii="Arial" w:eastAsiaTheme="minorHAnsi" w:hAnsi="Arial" w:cs="Arial"/>
          <w:i/>
          <w:iCs/>
          <w:color w:val="000000" w:themeColor="text1"/>
          <w:sz w:val="24"/>
          <w:szCs w:val="24"/>
          <w:lang w:val="ro-RO"/>
        </w:rPr>
        <w:t xml:space="preserve">igura </w:t>
      </w:r>
      <w:r w:rsidR="00B6059F" w:rsidRPr="00B7493D">
        <w:rPr>
          <w:rFonts w:ascii="Arial" w:eastAsiaTheme="minorHAnsi" w:hAnsi="Arial" w:cs="Arial"/>
          <w:i/>
          <w:iCs/>
          <w:color w:val="000000" w:themeColor="text1"/>
          <w:sz w:val="24"/>
          <w:szCs w:val="24"/>
          <w:lang w:val="ro-RO"/>
        </w:rPr>
        <w:t>nr. XIII.</w:t>
      </w:r>
      <w:r w:rsidR="009756F6" w:rsidRPr="00B7493D">
        <w:rPr>
          <w:rFonts w:ascii="Arial" w:eastAsiaTheme="minorHAnsi" w:hAnsi="Arial" w:cs="Arial"/>
          <w:i/>
          <w:iCs/>
          <w:color w:val="000000" w:themeColor="text1"/>
          <w:sz w:val="24"/>
          <w:szCs w:val="24"/>
          <w:lang w:val="ro-RO"/>
        </w:rPr>
        <w:t>3</w:t>
      </w:r>
      <w:r w:rsidRPr="00B7493D">
        <w:rPr>
          <w:rFonts w:ascii="Arial" w:eastAsiaTheme="minorHAnsi" w:hAnsi="Arial" w:cs="Arial"/>
          <w:color w:val="000000" w:themeColor="text1"/>
          <w:sz w:val="24"/>
          <w:szCs w:val="24"/>
          <w:lang w:val="ro-RO"/>
        </w:rPr>
        <w:t>.</w:t>
      </w:r>
      <w:r w:rsidR="009756F6" w:rsidRPr="00B7493D">
        <w:rPr>
          <w:rFonts w:ascii="Arial" w:eastAsiaTheme="minorHAnsi" w:hAnsi="Arial" w:cs="Arial"/>
          <w:color w:val="000000" w:themeColor="text1"/>
          <w:sz w:val="24"/>
          <w:szCs w:val="24"/>
          <w:lang w:val="ro-RO"/>
        </w:rPr>
        <w:t xml:space="preserve"> de mai jos,</w:t>
      </w:r>
      <w:r w:rsidRPr="00B7493D">
        <w:rPr>
          <w:rFonts w:ascii="Arial" w:eastAsiaTheme="minorHAnsi" w:hAnsi="Arial" w:cs="Arial"/>
          <w:color w:val="000000" w:themeColor="text1"/>
          <w:sz w:val="24"/>
          <w:szCs w:val="24"/>
          <w:lang w:val="ro-RO"/>
        </w:rPr>
        <w:t xml:space="preserve"> se poate observa dinamica migraţiei pe teritoriul Dobrogei, dinamică ce relevă faptul că perimetrul proiectului este situat în afara rutei de migraţie litorale caracteristică speciilor de păsări acvatice.</w:t>
      </w:r>
    </w:p>
    <w:p w14:paraId="56A33D7A" w14:textId="77777777" w:rsidR="009D33CE" w:rsidRPr="00B7493D" w:rsidRDefault="009D33CE" w:rsidP="009756F6">
      <w:pPr>
        <w:spacing w:after="0" w:line="276" w:lineRule="auto"/>
        <w:jc w:val="both"/>
        <w:rPr>
          <w:rFonts w:ascii="Arial" w:hAnsi="Arial" w:cs="Arial"/>
          <w:b/>
          <w:color w:val="000000" w:themeColor="text1"/>
          <w:lang w:val="ro-RO"/>
        </w:rPr>
      </w:pPr>
    </w:p>
    <w:p w14:paraId="4E911B9D" w14:textId="22F61BCA" w:rsidR="009D33CE" w:rsidRPr="00B7493D" w:rsidRDefault="009D33CE" w:rsidP="009756F6">
      <w:pPr>
        <w:autoSpaceDE w:val="0"/>
        <w:autoSpaceDN w:val="0"/>
        <w:adjustRightInd w:val="0"/>
        <w:spacing w:after="0" w:line="276" w:lineRule="auto"/>
        <w:ind w:firstLine="720"/>
        <w:jc w:val="both"/>
        <w:rPr>
          <w:rFonts w:ascii="Arial" w:eastAsiaTheme="minorHAnsi" w:hAnsi="Arial" w:cs="Arial"/>
          <w:color w:val="000000" w:themeColor="text1"/>
          <w:sz w:val="24"/>
          <w:szCs w:val="24"/>
          <w:lang w:val="ro-RO"/>
        </w:rPr>
      </w:pPr>
      <w:r w:rsidRPr="00B7493D">
        <w:rPr>
          <w:rFonts w:ascii="Arial" w:eastAsiaTheme="minorHAnsi" w:hAnsi="Arial" w:cs="Arial"/>
          <w:color w:val="000000" w:themeColor="text1"/>
          <w:sz w:val="24"/>
          <w:szCs w:val="24"/>
          <w:lang w:val="ro-RO"/>
        </w:rPr>
        <w:t>În ceea ce priveşte speciile migratoare care tranzitează zona Dobrogei, acestea urmează direcţia N → S, pe culoarul Delta Dunării – Dealul Mare – Dealul Denis Tepe – Pădurea Babadag (ruta Via Pontica sau drumul pontic), rutele de deasupra deltei, spre complexul lagunar Razim-Sinoie, grindul Chituc</w:t>
      </w:r>
      <w:r w:rsidR="00F406B4" w:rsidRPr="00B7493D">
        <w:rPr>
          <w:rFonts w:ascii="Arial" w:eastAsiaTheme="minorHAnsi" w:hAnsi="Arial" w:cs="Arial"/>
          <w:color w:val="000000" w:themeColor="text1"/>
          <w:sz w:val="24"/>
          <w:szCs w:val="24"/>
          <w:lang w:val="ro-RO"/>
        </w:rPr>
        <w:t xml:space="preserve"> și </w:t>
      </w:r>
      <w:r w:rsidRPr="00B7493D">
        <w:rPr>
          <w:rFonts w:ascii="Arial" w:eastAsiaTheme="minorHAnsi" w:hAnsi="Arial" w:cs="Arial"/>
          <w:color w:val="000000" w:themeColor="text1"/>
          <w:sz w:val="24"/>
          <w:szCs w:val="24"/>
          <w:lang w:val="ro-RO"/>
        </w:rPr>
        <w:t xml:space="preserve">ulterior de-a lungul zonei litorale. </w:t>
      </w:r>
    </w:p>
    <w:p w14:paraId="2FDD40E2" w14:textId="77777777" w:rsidR="009D33CE" w:rsidRPr="00B7493D" w:rsidRDefault="009D33CE" w:rsidP="009756F6">
      <w:pPr>
        <w:autoSpaceDE w:val="0"/>
        <w:autoSpaceDN w:val="0"/>
        <w:adjustRightInd w:val="0"/>
        <w:spacing w:after="0" w:line="276" w:lineRule="auto"/>
        <w:ind w:firstLine="720"/>
        <w:jc w:val="both"/>
        <w:rPr>
          <w:rFonts w:ascii="Arial" w:eastAsiaTheme="minorHAnsi" w:hAnsi="Arial" w:cs="Arial"/>
          <w:color w:val="000000" w:themeColor="text1"/>
          <w:sz w:val="24"/>
          <w:szCs w:val="24"/>
          <w:lang w:val="ro-RO"/>
        </w:rPr>
      </w:pPr>
      <w:r w:rsidRPr="00B7493D">
        <w:rPr>
          <w:rFonts w:ascii="Arial" w:eastAsiaTheme="minorHAnsi" w:hAnsi="Arial" w:cs="Arial"/>
          <w:color w:val="000000" w:themeColor="text1"/>
          <w:sz w:val="24"/>
          <w:szCs w:val="24"/>
          <w:lang w:val="ro-RO"/>
        </w:rPr>
        <w:t xml:space="preserve">Majoritatea exemplarelor migratoare tranzitează zona de studiu la altitudini cuprinse fie între 5 – 25 metri sau 100 – 200 de metri. </w:t>
      </w:r>
    </w:p>
    <w:p w14:paraId="51E88415" w14:textId="77777777" w:rsidR="009D33CE" w:rsidRPr="00B7493D" w:rsidRDefault="009D33CE" w:rsidP="009756F6">
      <w:pPr>
        <w:autoSpaceDE w:val="0"/>
        <w:autoSpaceDN w:val="0"/>
        <w:adjustRightInd w:val="0"/>
        <w:spacing w:after="0" w:line="276" w:lineRule="auto"/>
        <w:jc w:val="both"/>
        <w:rPr>
          <w:rFonts w:ascii="Arial" w:eastAsiaTheme="minorHAnsi" w:hAnsi="Arial" w:cs="Arial"/>
          <w:color w:val="000000" w:themeColor="text1"/>
          <w:lang w:val="ro-RO"/>
        </w:rPr>
      </w:pPr>
    </w:p>
    <w:p w14:paraId="205A225D" w14:textId="77777777" w:rsidR="000B3D9F" w:rsidRPr="00B7493D" w:rsidRDefault="000B3D9F" w:rsidP="000B3D9F">
      <w:pPr>
        <w:spacing w:after="0" w:line="276" w:lineRule="auto"/>
        <w:jc w:val="both"/>
        <w:rPr>
          <w:rFonts w:ascii="Arial" w:hAnsi="Arial" w:cs="Arial"/>
          <w:b/>
          <w:lang w:val="ro-RO"/>
        </w:rPr>
      </w:pPr>
    </w:p>
    <w:p w14:paraId="3CE511B8" w14:textId="3CEF9C36" w:rsidR="000B3D9F" w:rsidRPr="00B7493D" w:rsidRDefault="000B3D9F" w:rsidP="000B3D9F">
      <w:pPr>
        <w:pStyle w:val="Titlu2"/>
        <w:spacing w:line="240" w:lineRule="auto"/>
        <w:rPr>
          <w:b/>
          <w:bCs/>
          <w:lang w:val="ro-RO"/>
        </w:rPr>
      </w:pPr>
      <w:bookmarkStart w:id="253" w:name="_Toc75199083"/>
      <w:bookmarkStart w:id="254" w:name="_Toc103140113"/>
      <w:r w:rsidRPr="00B7493D">
        <w:rPr>
          <w:b/>
          <w:bCs/>
          <w:lang w:val="ro-RO"/>
        </w:rPr>
        <w:t>XIII.4. Estimarea impactului potenţial al proiectului asupra speciilor şi habitatelor din ariile naturale protejate de interes comunitar</w:t>
      </w:r>
      <w:bookmarkEnd w:id="253"/>
      <w:bookmarkEnd w:id="254"/>
    </w:p>
    <w:p w14:paraId="4F48942A" w14:textId="77777777" w:rsidR="000B3D9F" w:rsidRPr="00B7493D" w:rsidRDefault="000B3D9F" w:rsidP="000B3D9F">
      <w:pPr>
        <w:rPr>
          <w:lang w:val="ro-RO"/>
        </w:rPr>
      </w:pPr>
    </w:p>
    <w:p w14:paraId="34324892" w14:textId="7C86080C" w:rsidR="000B3D9F" w:rsidRPr="00B7493D" w:rsidRDefault="000B3D9F" w:rsidP="000B3D9F">
      <w:pPr>
        <w:pStyle w:val="Titlu2"/>
        <w:rPr>
          <w:rFonts w:cs="Arial"/>
          <w:b/>
          <w:bCs/>
          <w:color w:val="000000" w:themeColor="text1"/>
          <w:lang w:val="ro-RO"/>
        </w:rPr>
      </w:pPr>
      <w:bookmarkStart w:id="255" w:name="_Toc103140114"/>
      <w:r w:rsidRPr="00B7493D">
        <w:rPr>
          <w:rFonts w:cs="Arial"/>
          <w:b/>
          <w:bCs/>
          <w:color w:val="000000" w:themeColor="text1"/>
          <w:lang w:val="ro-RO"/>
        </w:rPr>
        <w:t>XIII.4.1. Numele și codul ariei naturale protejate de interes comunitar</w:t>
      </w:r>
      <w:bookmarkEnd w:id="255"/>
    </w:p>
    <w:p w14:paraId="0816E8BA" w14:textId="77777777" w:rsidR="000B3D9F" w:rsidRPr="00B7493D" w:rsidRDefault="000B3D9F" w:rsidP="000B3D9F">
      <w:pPr>
        <w:spacing w:line="276" w:lineRule="auto"/>
        <w:ind w:firstLine="720"/>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Conform Ordinului 1964/2007 modificat de Ordinul 2387/2011 privind instituirea regimului de arie naturală protejată a siturilor de importanță comunitară ca parte integrantă a rețelei ecologice europene Natura 2000 în România, pe amplasamentul lucrărilor nu se află nici un sit comunitar.</w:t>
      </w:r>
    </w:p>
    <w:p w14:paraId="71EAD952" w14:textId="77777777" w:rsidR="000B3D9F" w:rsidRPr="00B7493D" w:rsidRDefault="000B3D9F" w:rsidP="000B3D9F">
      <w:pPr>
        <w:spacing w:line="276" w:lineRule="auto"/>
        <w:ind w:firstLine="720"/>
        <w:rPr>
          <w:rFonts w:ascii="Arial" w:hAnsi="Arial" w:cs="Arial"/>
          <w:color w:val="000000" w:themeColor="text1"/>
          <w:sz w:val="24"/>
          <w:szCs w:val="24"/>
          <w:lang w:val="ro-RO"/>
        </w:rPr>
      </w:pPr>
      <w:r w:rsidRPr="00B7493D">
        <w:rPr>
          <w:rFonts w:ascii="Arial" w:hAnsi="Arial" w:cs="Arial"/>
          <w:color w:val="000000" w:themeColor="text1"/>
          <w:sz w:val="24"/>
          <w:szCs w:val="24"/>
          <w:lang w:val="ro-RO" w:eastAsia="ro-RO"/>
        </w:rPr>
        <w:t xml:space="preserve">Așa cum am menționat la cap. V.5.8, la 2 km de amplsamentul proiectului este identificat situl Natura 2000 </w:t>
      </w:r>
      <w:r w:rsidRPr="00B7493D">
        <w:rPr>
          <w:rFonts w:ascii="Arial" w:hAnsi="Arial" w:cs="Arial"/>
          <w:b/>
          <w:bCs/>
          <w:color w:val="000000" w:themeColor="text1"/>
          <w:sz w:val="24"/>
          <w:szCs w:val="24"/>
          <w:lang w:val="ro-RO"/>
        </w:rPr>
        <w:t>ROSPA0076 Marea Neagră</w:t>
      </w:r>
      <w:r w:rsidRPr="00B7493D">
        <w:rPr>
          <w:rFonts w:ascii="Arial" w:hAnsi="Arial" w:cs="Arial"/>
          <w:color w:val="000000" w:themeColor="text1"/>
          <w:sz w:val="24"/>
          <w:szCs w:val="24"/>
          <w:lang w:val="ro-RO"/>
        </w:rPr>
        <w:t xml:space="preserve">. </w:t>
      </w:r>
    </w:p>
    <w:p w14:paraId="59A01001" w14:textId="2979EE58" w:rsidR="000B3D9F" w:rsidRPr="00B7493D" w:rsidRDefault="000B3D9F" w:rsidP="000B3D9F">
      <w:pPr>
        <w:spacing w:after="120" w:line="276" w:lineRule="auto"/>
        <w:jc w:val="both"/>
        <w:rPr>
          <w:rFonts w:ascii="Arial" w:hAnsi="Arial" w:cs="Arial"/>
          <w:b/>
          <w:color w:val="000000" w:themeColor="text1"/>
          <w:sz w:val="24"/>
          <w:szCs w:val="24"/>
          <w:lang w:val="ro-RO"/>
        </w:rPr>
      </w:pPr>
      <w:r w:rsidRPr="00B7493D">
        <w:rPr>
          <w:rFonts w:ascii="Arial" w:hAnsi="Arial" w:cs="Arial"/>
          <w:b/>
          <w:color w:val="000000" w:themeColor="text1"/>
          <w:sz w:val="24"/>
          <w:szCs w:val="24"/>
          <w:lang w:val="ro-RO"/>
        </w:rPr>
        <w:t>Proiectul propus nu are legătură directă cu siturile Natura 2000</w:t>
      </w:r>
      <w:r w:rsidR="00F406B4" w:rsidRPr="00B7493D">
        <w:rPr>
          <w:rFonts w:ascii="Arial" w:hAnsi="Arial" w:cs="Arial"/>
          <w:b/>
          <w:color w:val="000000" w:themeColor="text1"/>
          <w:sz w:val="24"/>
          <w:szCs w:val="24"/>
          <w:lang w:val="ro-RO"/>
        </w:rPr>
        <w:t xml:space="preserve"> și </w:t>
      </w:r>
      <w:r w:rsidRPr="00B7493D">
        <w:rPr>
          <w:rFonts w:ascii="Arial" w:hAnsi="Arial" w:cs="Arial"/>
          <w:b/>
          <w:color w:val="000000" w:themeColor="text1"/>
          <w:sz w:val="24"/>
          <w:szCs w:val="24"/>
          <w:lang w:val="ro-RO"/>
        </w:rPr>
        <w:t xml:space="preserve"> nu este necesar pentru managementul conservării acestor arii naturale protejate de interes comunitar.</w:t>
      </w:r>
    </w:p>
    <w:p w14:paraId="11ADC9A2" w14:textId="798A2F34" w:rsidR="000B3D9F" w:rsidRPr="00B7493D" w:rsidRDefault="000B3D9F" w:rsidP="000B3D9F">
      <w:pPr>
        <w:pStyle w:val="Titlu3"/>
        <w:jc w:val="both"/>
        <w:rPr>
          <w:rFonts w:ascii="Arial" w:hAnsi="Arial" w:cs="Arial"/>
          <w:b/>
          <w:bCs/>
          <w:color w:val="auto"/>
          <w:lang w:val="ro-RO"/>
        </w:rPr>
      </w:pPr>
      <w:bookmarkStart w:id="256" w:name="_Toc75199084"/>
      <w:bookmarkStart w:id="257" w:name="_Toc103140115"/>
      <w:r w:rsidRPr="00B7493D">
        <w:rPr>
          <w:rFonts w:ascii="Arial" w:hAnsi="Arial" w:cs="Arial"/>
          <w:b/>
          <w:bCs/>
          <w:color w:val="auto"/>
          <w:lang w:val="ro-RO"/>
        </w:rPr>
        <w:lastRenderedPageBreak/>
        <w:t>XIII.4</w:t>
      </w:r>
      <w:r w:rsidR="00F148D2">
        <w:rPr>
          <w:rFonts w:ascii="Arial" w:hAnsi="Arial" w:cs="Arial"/>
          <w:b/>
          <w:bCs/>
          <w:color w:val="auto"/>
          <w:lang w:val="ro-RO"/>
        </w:rPr>
        <w:t>.</w:t>
      </w:r>
      <w:r w:rsidRPr="00B7493D">
        <w:rPr>
          <w:rFonts w:ascii="Arial" w:hAnsi="Arial" w:cs="Arial"/>
          <w:b/>
          <w:bCs/>
          <w:color w:val="auto"/>
          <w:lang w:val="ro-RO"/>
        </w:rPr>
        <w:t>2. Estimarea impactului potenţial al proiectului asupra speciilor şi habitatelor din aria naturală protejată de interes comunitar ROSPA0076 Marea Neagră</w:t>
      </w:r>
      <w:bookmarkEnd w:id="256"/>
      <w:bookmarkEnd w:id="257"/>
    </w:p>
    <w:p w14:paraId="531D0D43" w14:textId="75190005" w:rsidR="000B3D9F" w:rsidRPr="00F148D2" w:rsidRDefault="000B3D9F" w:rsidP="000B3D9F">
      <w:pPr>
        <w:spacing w:after="120" w:line="276" w:lineRule="auto"/>
        <w:ind w:firstLine="360"/>
        <w:jc w:val="both"/>
        <w:rPr>
          <w:rFonts w:ascii="Arial" w:hAnsi="Arial" w:cs="Arial"/>
          <w:sz w:val="24"/>
          <w:szCs w:val="24"/>
          <w:lang w:val="ro-RO"/>
        </w:rPr>
      </w:pPr>
      <w:r w:rsidRPr="00F148D2">
        <w:rPr>
          <w:rFonts w:ascii="Arial" w:hAnsi="Arial" w:cs="Arial"/>
          <w:sz w:val="24"/>
          <w:szCs w:val="24"/>
          <w:lang w:val="ro-RO"/>
        </w:rPr>
        <w:t>Declararea sitului  Natura 2000 ROSPA0076 Marea Neagră s-a realizat prin Hotărârea de Guvern nr. 1284/2007 privind declararea ariilor de protecție specială avifaunistică ca parte integrantă a rețelei ecologice europene Natura 2000 în România, actualizată</w:t>
      </w:r>
      <w:r w:rsidR="00F406B4" w:rsidRPr="00F148D2">
        <w:rPr>
          <w:rFonts w:ascii="Arial" w:hAnsi="Arial" w:cs="Arial"/>
          <w:sz w:val="24"/>
          <w:szCs w:val="24"/>
          <w:lang w:val="ro-RO"/>
        </w:rPr>
        <w:t xml:space="preserve"> și </w:t>
      </w:r>
      <w:r w:rsidRPr="00F148D2">
        <w:rPr>
          <w:rFonts w:ascii="Arial" w:hAnsi="Arial" w:cs="Arial"/>
          <w:sz w:val="24"/>
          <w:szCs w:val="24"/>
          <w:lang w:val="ro-RO"/>
        </w:rPr>
        <w:t xml:space="preserve">modificată prin Hotărârea de Guvern nr. 971/2011. </w:t>
      </w:r>
    </w:p>
    <w:p w14:paraId="1C92B323" w14:textId="52C78E37" w:rsidR="000B3D9F" w:rsidRPr="00F148D2" w:rsidRDefault="000B3D9F" w:rsidP="000B3D9F">
      <w:pPr>
        <w:spacing w:after="120" w:line="276" w:lineRule="auto"/>
        <w:ind w:firstLine="360"/>
        <w:jc w:val="both"/>
        <w:rPr>
          <w:rFonts w:ascii="Arial" w:hAnsi="Arial" w:cs="Arial"/>
          <w:sz w:val="24"/>
          <w:szCs w:val="24"/>
          <w:lang w:val="ro-RO"/>
        </w:rPr>
      </w:pPr>
      <w:r w:rsidRPr="00F148D2">
        <w:rPr>
          <w:rFonts w:ascii="Arial" w:hAnsi="Arial" w:cs="Arial"/>
          <w:sz w:val="24"/>
          <w:szCs w:val="24"/>
          <w:lang w:val="ro-RO"/>
        </w:rPr>
        <w:t xml:space="preserve"> In </w:t>
      </w:r>
      <w:r w:rsidRPr="00F148D2">
        <w:rPr>
          <w:rFonts w:ascii="Arial" w:hAnsi="Arial" w:cs="Arial"/>
          <w:i/>
          <w:sz w:val="24"/>
          <w:szCs w:val="24"/>
          <w:lang w:val="ro-RO"/>
        </w:rPr>
        <w:t xml:space="preserve">Anexa nr. </w:t>
      </w:r>
      <w:r w:rsidR="00CA1750" w:rsidRPr="00F148D2">
        <w:rPr>
          <w:rFonts w:ascii="Arial" w:hAnsi="Arial" w:cs="Arial"/>
          <w:i/>
          <w:sz w:val="24"/>
          <w:szCs w:val="24"/>
          <w:lang w:val="ro-RO"/>
        </w:rPr>
        <w:t>5</w:t>
      </w:r>
      <w:r w:rsidRPr="00F148D2">
        <w:rPr>
          <w:rFonts w:ascii="Arial" w:hAnsi="Arial" w:cs="Arial"/>
          <w:i/>
          <w:sz w:val="24"/>
          <w:szCs w:val="24"/>
          <w:lang w:val="ro-RO"/>
        </w:rPr>
        <w:t xml:space="preserve"> </w:t>
      </w:r>
      <w:r w:rsidRPr="00F148D2">
        <w:rPr>
          <w:rFonts w:ascii="Arial" w:hAnsi="Arial" w:cs="Arial"/>
          <w:sz w:val="24"/>
          <w:szCs w:val="24"/>
          <w:lang w:val="ro-RO"/>
        </w:rPr>
        <w:t xml:space="preserve">se prezintă </w:t>
      </w:r>
      <w:r w:rsidRPr="00F148D2">
        <w:rPr>
          <w:rFonts w:ascii="Arial" w:hAnsi="Arial" w:cs="Arial"/>
          <w:i/>
          <w:iCs/>
          <w:sz w:val="24"/>
          <w:szCs w:val="24"/>
          <w:lang w:val="ro-RO"/>
        </w:rPr>
        <w:t>Formularul standard pentru ROSPA0076 Marea Neagră</w:t>
      </w:r>
      <w:r w:rsidRPr="00F148D2">
        <w:rPr>
          <w:rFonts w:ascii="Arial" w:hAnsi="Arial" w:cs="Arial"/>
          <w:sz w:val="24"/>
          <w:szCs w:val="24"/>
          <w:lang w:val="ro-RO"/>
        </w:rPr>
        <w:t>.</w:t>
      </w:r>
    </w:p>
    <w:p w14:paraId="42EEF97E" w14:textId="5D5306FA" w:rsidR="000B3D9F" w:rsidRPr="00F148D2" w:rsidRDefault="000B3D9F" w:rsidP="000B3D9F">
      <w:pPr>
        <w:spacing w:after="120" w:line="276" w:lineRule="auto"/>
        <w:ind w:firstLine="360"/>
        <w:jc w:val="both"/>
        <w:rPr>
          <w:rFonts w:ascii="Arial" w:hAnsi="Arial" w:cs="Arial"/>
          <w:sz w:val="24"/>
          <w:szCs w:val="24"/>
          <w:lang w:val="ro-RO"/>
        </w:rPr>
      </w:pPr>
      <w:r w:rsidRPr="00F148D2">
        <w:rPr>
          <w:rFonts w:ascii="Arial" w:hAnsi="Arial" w:cs="Arial"/>
          <w:sz w:val="24"/>
          <w:szCs w:val="24"/>
          <w:lang w:val="ro-RO"/>
        </w:rPr>
        <w:t>Situl se află în extremitatea sud-estica a României</w:t>
      </w:r>
      <w:r w:rsidR="00F406B4" w:rsidRPr="00F148D2">
        <w:rPr>
          <w:rFonts w:ascii="Arial" w:hAnsi="Arial" w:cs="Arial"/>
          <w:sz w:val="24"/>
          <w:szCs w:val="24"/>
          <w:lang w:val="ro-RO"/>
        </w:rPr>
        <w:t xml:space="preserve"> și </w:t>
      </w:r>
      <w:r w:rsidRPr="00F148D2">
        <w:rPr>
          <w:rFonts w:ascii="Arial" w:hAnsi="Arial" w:cs="Arial"/>
          <w:sz w:val="24"/>
          <w:szCs w:val="24"/>
          <w:lang w:val="ro-RO"/>
        </w:rPr>
        <w:t>se întinde de la nord la sud ca o bandă de lățime variabilă suprapusă în principal peste zona marină, urmând linia litoralului și pornind din zona Sulina până în sudul litoralului la granița cu Bulgaria.</w:t>
      </w:r>
    </w:p>
    <w:p w14:paraId="64E61DF4" w14:textId="77777777" w:rsidR="000B3D9F" w:rsidRPr="00F148D2" w:rsidRDefault="000B3D9F" w:rsidP="000B3D9F">
      <w:pPr>
        <w:spacing w:after="120" w:line="276" w:lineRule="auto"/>
        <w:ind w:firstLine="360"/>
        <w:jc w:val="both"/>
        <w:rPr>
          <w:rFonts w:ascii="Arial" w:hAnsi="Arial" w:cs="Arial"/>
          <w:sz w:val="24"/>
          <w:szCs w:val="24"/>
          <w:lang w:val="ro-RO"/>
        </w:rPr>
      </w:pPr>
      <w:r w:rsidRPr="00F148D2">
        <w:rPr>
          <w:rFonts w:ascii="Arial" w:hAnsi="Arial" w:cs="Arial"/>
          <w:sz w:val="24"/>
          <w:szCs w:val="24"/>
          <w:lang w:val="ro-RO"/>
        </w:rPr>
        <w:t xml:space="preserve">În cadrul ROSPA0076 Marea Neagră nu există elemente de interes conservativ, de tip abiotic. </w:t>
      </w:r>
    </w:p>
    <w:p w14:paraId="6B1808E8" w14:textId="77777777" w:rsidR="000B3D9F" w:rsidRPr="00F148D2" w:rsidRDefault="000B3D9F" w:rsidP="000B3D9F">
      <w:pPr>
        <w:spacing w:after="120" w:line="276" w:lineRule="auto"/>
        <w:ind w:firstLine="360"/>
        <w:jc w:val="both"/>
        <w:rPr>
          <w:rFonts w:ascii="Arial" w:hAnsi="Arial" w:cs="Arial"/>
          <w:sz w:val="24"/>
          <w:szCs w:val="24"/>
          <w:lang w:val="ro-RO"/>
        </w:rPr>
      </w:pPr>
      <w:r w:rsidRPr="00F148D2">
        <w:rPr>
          <w:rFonts w:ascii="Arial" w:hAnsi="Arial" w:cs="Arial"/>
          <w:sz w:val="24"/>
          <w:szCs w:val="24"/>
          <w:lang w:val="ro-RO"/>
        </w:rPr>
        <w:t xml:space="preserve">Suprafața sitului  este de 140.143 ha, </w:t>
      </w:r>
      <w:r w:rsidRPr="00F148D2">
        <w:rPr>
          <w:rFonts w:ascii="Arial" w:eastAsiaTheme="minorHAnsi" w:hAnsi="Arial" w:cs="Arial"/>
          <w:color w:val="000000"/>
          <w:sz w:val="24"/>
          <w:szCs w:val="24"/>
          <w:lang w:val="ro-RO"/>
        </w:rPr>
        <w:t xml:space="preserve"> încadrându-se in regiunea biogeografică pontică</w:t>
      </w:r>
      <w:r w:rsidRPr="00F148D2">
        <w:rPr>
          <w:rFonts w:ascii="Arial" w:hAnsi="Arial" w:cs="Arial"/>
          <w:sz w:val="24"/>
          <w:szCs w:val="24"/>
          <w:lang w:val="ro-RO"/>
        </w:rPr>
        <w:t>.</w:t>
      </w:r>
    </w:p>
    <w:p w14:paraId="141AA25F" w14:textId="77777777" w:rsidR="000B3D9F" w:rsidRPr="00F148D2" w:rsidRDefault="000B3D9F" w:rsidP="000B3D9F">
      <w:pPr>
        <w:autoSpaceDE w:val="0"/>
        <w:autoSpaceDN w:val="0"/>
        <w:adjustRightInd w:val="0"/>
        <w:spacing w:after="0" w:line="276" w:lineRule="auto"/>
        <w:rPr>
          <w:rFonts w:ascii="Arial" w:eastAsiaTheme="minorHAnsi" w:hAnsi="Arial" w:cs="Arial"/>
          <w:color w:val="000000"/>
          <w:sz w:val="24"/>
          <w:szCs w:val="24"/>
          <w:lang w:val="ro-RO"/>
        </w:rPr>
      </w:pPr>
      <w:r w:rsidRPr="00F148D2">
        <w:rPr>
          <w:rFonts w:ascii="Arial" w:eastAsiaTheme="minorHAnsi" w:hAnsi="Arial" w:cs="Arial"/>
          <w:color w:val="000000"/>
          <w:sz w:val="24"/>
          <w:szCs w:val="24"/>
          <w:lang w:val="ro-RO"/>
        </w:rPr>
        <w:t xml:space="preserve">Altitudinea maximă a sitului este de 22 m. </w:t>
      </w:r>
    </w:p>
    <w:p w14:paraId="5CD3D42D" w14:textId="77777777" w:rsidR="000B3D9F" w:rsidRPr="00F148D2" w:rsidRDefault="000B3D9F" w:rsidP="000B3D9F">
      <w:pPr>
        <w:autoSpaceDE w:val="0"/>
        <w:autoSpaceDN w:val="0"/>
        <w:adjustRightInd w:val="0"/>
        <w:spacing w:after="0" w:line="276" w:lineRule="auto"/>
        <w:rPr>
          <w:rFonts w:ascii="Arial" w:eastAsiaTheme="minorHAnsi" w:hAnsi="Arial" w:cs="Arial"/>
          <w:color w:val="000000"/>
          <w:sz w:val="24"/>
          <w:szCs w:val="24"/>
          <w:lang w:val="ro-RO"/>
        </w:rPr>
      </w:pPr>
      <w:r w:rsidRPr="00F148D2">
        <w:rPr>
          <w:rFonts w:ascii="Arial" w:eastAsiaTheme="minorHAnsi" w:hAnsi="Arial" w:cs="Arial"/>
          <w:color w:val="000000"/>
          <w:sz w:val="24"/>
          <w:szCs w:val="24"/>
          <w:lang w:val="ro-RO"/>
        </w:rPr>
        <w:t xml:space="preserve">Coordonatele sitului sunt: </w:t>
      </w:r>
    </w:p>
    <w:p w14:paraId="457FAEFE" w14:textId="77777777" w:rsidR="000B3D9F" w:rsidRPr="00F148D2" w:rsidRDefault="000B3D9F" w:rsidP="003A0B5A">
      <w:pPr>
        <w:pStyle w:val="Listparagraf"/>
        <w:numPr>
          <w:ilvl w:val="0"/>
          <w:numId w:val="40"/>
        </w:numPr>
        <w:autoSpaceDE w:val="0"/>
        <w:autoSpaceDN w:val="0"/>
        <w:adjustRightInd w:val="0"/>
        <w:spacing w:after="0" w:line="240" w:lineRule="auto"/>
        <w:rPr>
          <w:rFonts w:ascii="Arial" w:eastAsiaTheme="minorHAnsi" w:hAnsi="Arial" w:cs="Arial"/>
          <w:color w:val="000000"/>
          <w:szCs w:val="24"/>
          <w:lang w:val="ro-RO"/>
        </w:rPr>
      </w:pPr>
      <w:r w:rsidRPr="00F148D2">
        <w:rPr>
          <w:rFonts w:ascii="Arial" w:eastAsiaTheme="minorHAnsi" w:hAnsi="Arial" w:cs="Arial"/>
          <w:color w:val="000000"/>
          <w:szCs w:val="24"/>
          <w:lang w:val="ro-RO"/>
        </w:rPr>
        <w:t xml:space="preserve">Latitudine: N 44°39´23˝ </w:t>
      </w:r>
    </w:p>
    <w:p w14:paraId="4E692EA6" w14:textId="77777777" w:rsidR="000B3D9F" w:rsidRPr="00F148D2" w:rsidRDefault="000B3D9F" w:rsidP="003A0B5A">
      <w:pPr>
        <w:pStyle w:val="Listparagraf"/>
        <w:numPr>
          <w:ilvl w:val="0"/>
          <w:numId w:val="40"/>
        </w:numPr>
        <w:autoSpaceDE w:val="0"/>
        <w:autoSpaceDN w:val="0"/>
        <w:adjustRightInd w:val="0"/>
        <w:spacing w:after="0" w:line="240" w:lineRule="auto"/>
        <w:rPr>
          <w:rFonts w:ascii="Arial" w:eastAsiaTheme="minorHAnsi" w:hAnsi="Arial" w:cs="Arial"/>
          <w:color w:val="000000"/>
          <w:szCs w:val="24"/>
          <w:lang w:val="ro-RO"/>
        </w:rPr>
      </w:pPr>
      <w:r w:rsidRPr="00F148D2">
        <w:rPr>
          <w:rFonts w:ascii="Arial" w:eastAsiaTheme="minorHAnsi" w:hAnsi="Arial" w:cs="Arial"/>
          <w:color w:val="000000"/>
          <w:szCs w:val="24"/>
          <w:lang w:val="ro-RO"/>
        </w:rPr>
        <w:t xml:space="preserve">Longitudine: E 29°12´28˝ </w:t>
      </w:r>
    </w:p>
    <w:p w14:paraId="342F711E" w14:textId="77777777" w:rsidR="000B3D9F" w:rsidRPr="00F148D2" w:rsidRDefault="000B3D9F" w:rsidP="000B3D9F">
      <w:pPr>
        <w:autoSpaceDE w:val="0"/>
        <w:autoSpaceDN w:val="0"/>
        <w:adjustRightInd w:val="0"/>
        <w:spacing w:after="0" w:line="240" w:lineRule="auto"/>
        <w:rPr>
          <w:rFonts w:ascii="Arial" w:eastAsiaTheme="minorHAnsi" w:hAnsi="Arial" w:cs="Arial"/>
          <w:color w:val="000000"/>
          <w:sz w:val="24"/>
          <w:szCs w:val="24"/>
          <w:lang w:val="ro-RO"/>
        </w:rPr>
      </w:pPr>
    </w:p>
    <w:p w14:paraId="1B136B6F" w14:textId="77777777" w:rsidR="000B3D9F" w:rsidRPr="00F148D2" w:rsidRDefault="000B3D9F" w:rsidP="000B3D9F">
      <w:pPr>
        <w:autoSpaceDE w:val="0"/>
        <w:autoSpaceDN w:val="0"/>
        <w:adjustRightInd w:val="0"/>
        <w:spacing w:after="0" w:line="240" w:lineRule="auto"/>
        <w:rPr>
          <w:rFonts w:ascii="Arial" w:eastAsiaTheme="minorHAnsi" w:hAnsi="Arial" w:cs="Arial"/>
          <w:color w:val="000000"/>
          <w:sz w:val="24"/>
          <w:szCs w:val="24"/>
          <w:lang w:val="ro-RO"/>
        </w:rPr>
      </w:pPr>
      <w:r w:rsidRPr="00F148D2">
        <w:rPr>
          <w:rFonts w:ascii="Arial" w:eastAsiaTheme="minorHAnsi" w:hAnsi="Arial" w:cs="Arial"/>
          <w:color w:val="000000"/>
          <w:sz w:val="24"/>
          <w:szCs w:val="24"/>
          <w:lang w:val="ro-RO"/>
        </w:rPr>
        <w:t>Clasele de habitate din sit sunt următoarele:</w:t>
      </w:r>
    </w:p>
    <w:tbl>
      <w:tblPr>
        <w:tblStyle w:val="GrilTabel"/>
        <w:tblW w:w="0" w:type="auto"/>
        <w:tblLook w:val="04A0" w:firstRow="1" w:lastRow="0" w:firstColumn="1" w:lastColumn="0" w:noHBand="0" w:noVBand="1"/>
      </w:tblPr>
      <w:tblGrid>
        <w:gridCol w:w="1271"/>
        <w:gridCol w:w="1418"/>
        <w:gridCol w:w="1417"/>
        <w:gridCol w:w="3827"/>
      </w:tblGrid>
      <w:tr w:rsidR="000B3D9F" w:rsidRPr="00F148D2" w14:paraId="4ED9CDDE" w14:textId="77777777" w:rsidTr="00FD0BB8">
        <w:tc>
          <w:tcPr>
            <w:tcW w:w="1271" w:type="dxa"/>
          </w:tcPr>
          <w:p w14:paraId="530D4B81" w14:textId="77777777" w:rsidR="000B3D9F" w:rsidRPr="00F148D2" w:rsidRDefault="000B3D9F" w:rsidP="00FD0BB8">
            <w:pPr>
              <w:autoSpaceDE w:val="0"/>
              <w:autoSpaceDN w:val="0"/>
              <w:adjustRightInd w:val="0"/>
              <w:rPr>
                <w:rFonts w:ascii="Arial" w:eastAsiaTheme="minorHAnsi" w:hAnsi="Arial" w:cs="Arial"/>
                <w:color w:val="000000"/>
                <w:sz w:val="24"/>
                <w:szCs w:val="24"/>
                <w:lang w:val="ro-RO"/>
              </w:rPr>
            </w:pPr>
            <w:r w:rsidRPr="00F148D2">
              <w:rPr>
                <w:rFonts w:ascii="Arial" w:eastAsiaTheme="minorHAnsi" w:hAnsi="Arial" w:cs="Arial"/>
                <w:b/>
                <w:bCs/>
                <w:color w:val="000000"/>
                <w:sz w:val="24"/>
                <w:szCs w:val="24"/>
                <w:lang w:val="ro-RO"/>
              </w:rPr>
              <w:t>Cod</w:t>
            </w:r>
          </w:p>
        </w:tc>
        <w:tc>
          <w:tcPr>
            <w:tcW w:w="1418" w:type="dxa"/>
          </w:tcPr>
          <w:p w14:paraId="401666F6" w14:textId="77777777" w:rsidR="000B3D9F" w:rsidRPr="00F148D2" w:rsidRDefault="000B3D9F" w:rsidP="00FD0BB8">
            <w:pPr>
              <w:autoSpaceDE w:val="0"/>
              <w:autoSpaceDN w:val="0"/>
              <w:adjustRightInd w:val="0"/>
              <w:jc w:val="center"/>
              <w:rPr>
                <w:rFonts w:ascii="Arial" w:eastAsiaTheme="minorHAnsi" w:hAnsi="Arial" w:cs="Arial"/>
                <w:color w:val="000000"/>
                <w:sz w:val="24"/>
                <w:szCs w:val="24"/>
                <w:lang w:val="ro-RO"/>
              </w:rPr>
            </w:pPr>
            <w:r w:rsidRPr="00F148D2">
              <w:rPr>
                <w:rFonts w:ascii="Arial" w:eastAsiaTheme="minorHAnsi" w:hAnsi="Arial" w:cs="Arial"/>
                <w:color w:val="000000"/>
                <w:sz w:val="24"/>
                <w:szCs w:val="24"/>
                <w:lang w:val="ro-RO"/>
              </w:rPr>
              <w:t>%</w:t>
            </w:r>
          </w:p>
        </w:tc>
        <w:tc>
          <w:tcPr>
            <w:tcW w:w="1417" w:type="dxa"/>
          </w:tcPr>
          <w:p w14:paraId="3678AFB4" w14:textId="77777777" w:rsidR="000B3D9F" w:rsidRPr="00F148D2" w:rsidRDefault="000B3D9F" w:rsidP="00FD0BB8">
            <w:pPr>
              <w:autoSpaceDE w:val="0"/>
              <w:autoSpaceDN w:val="0"/>
              <w:adjustRightInd w:val="0"/>
              <w:jc w:val="center"/>
              <w:rPr>
                <w:rFonts w:ascii="Arial" w:eastAsiaTheme="minorHAnsi" w:hAnsi="Arial" w:cs="Arial"/>
                <w:color w:val="000000"/>
                <w:sz w:val="24"/>
                <w:szCs w:val="24"/>
                <w:lang w:val="ro-RO"/>
              </w:rPr>
            </w:pPr>
            <w:r w:rsidRPr="00F148D2">
              <w:rPr>
                <w:rFonts w:ascii="Arial" w:eastAsiaTheme="minorHAnsi" w:hAnsi="Arial" w:cs="Arial"/>
                <w:b/>
                <w:bCs/>
                <w:color w:val="000000"/>
                <w:sz w:val="24"/>
                <w:szCs w:val="24"/>
                <w:lang w:val="ro-RO"/>
              </w:rPr>
              <w:t>CLC</w:t>
            </w:r>
          </w:p>
        </w:tc>
        <w:tc>
          <w:tcPr>
            <w:tcW w:w="3827" w:type="dxa"/>
          </w:tcPr>
          <w:p w14:paraId="4EF9590B" w14:textId="77777777" w:rsidR="000B3D9F" w:rsidRPr="00F148D2" w:rsidRDefault="000B3D9F" w:rsidP="00FD0BB8">
            <w:pPr>
              <w:autoSpaceDE w:val="0"/>
              <w:autoSpaceDN w:val="0"/>
              <w:adjustRightInd w:val="0"/>
              <w:rPr>
                <w:rFonts w:ascii="Arial" w:eastAsiaTheme="minorHAnsi" w:hAnsi="Arial" w:cs="Arial"/>
                <w:color w:val="000000"/>
                <w:sz w:val="24"/>
                <w:szCs w:val="24"/>
                <w:lang w:val="ro-RO"/>
              </w:rPr>
            </w:pPr>
            <w:r w:rsidRPr="00F148D2">
              <w:rPr>
                <w:rFonts w:ascii="Arial" w:eastAsiaTheme="minorHAnsi" w:hAnsi="Arial" w:cs="Arial"/>
                <w:b/>
                <w:bCs/>
                <w:color w:val="000000"/>
                <w:sz w:val="24"/>
                <w:szCs w:val="24"/>
                <w:lang w:val="ro-RO"/>
              </w:rPr>
              <w:t>Clase de habitate</w:t>
            </w:r>
          </w:p>
        </w:tc>
      </w:tr>
      <w:tr w:rsidR="000B3D9F" w:rsidRPr="00F148D2" w14:paraId="07A3B8B3" w14:textId="77777777" w:rsidTr="00FD0BB8">
        <w:tc>
          <w:tcPr>
            <w:tcW w:w="1271" w:type="dxa"/>
          </w:tcPr>
          <w:p w14:paraId="14BB9372" w14:textId="77777777" w:rsidR="000B3D9F" w:rsidRPr="00F148D2" w:rsidRDefault="000B3D9F" w:rsidP="00FD0BB8">
            <w:pPr>
              <w:autoSpaceDE w:val="0"/>
              <w:autoSpaceDN w:val="0"/>
              <w:adjustRightInd w:val="0"/>
              <w:rPr>
                <w:rFonts w:ascii="Arial" w:eastAsiaTheme="minorHAnsi" w:hAnsi="Arial" w:cs="Arial"/>
                <w:color w:val="000000"/>
                <w:sz w:val="24"/>
                <w:szCs w:val="24"/>
                <w:lang w:val="ro-RO"/>
              </w:rPr>
            </w:pPr>
            <w:r w:rsidRPr="00F148D2">
              <w:rPr>
                <w:rFonts w:ascii="Arial" w:eastAsiaTheme="minorHAnsi" w:hAnsi="Arial" w:cs="Arial"/>
                <w:color w:val="000000"/>
                <w:sz w:val="24"/>
                <w:szCs w:val="24"/>
                <w:lang w:val="ro-RO"/>
              </w:rPr>
              <w:t>N01</w:t>
            </w:r>
          </w:p>
        </w:tc>
        <w:tc>
          <w:tcPr>
            <w:tcW w:w="1418" w:type="dxa"/>
          </w:tcPr>
          <w:p w14:paraId="7B142F10" w14:textId="77777777" w:rsidR="000B3D9F" w:rsidRPr="00F148D2" w:rsidRDefault="000B3D9F" w:rsidP="00FD0BB8">
            <w:pPr>
              <w:autoSpaceDE w:val="0"/>
              <w:autoSpaceDN w:val="0"/>
              <w:adjustRightInd w:val="0"/>
              <w:jc w:val="center"/>
              <w:rPr>
                <w:rFonts w:ascii="Arial" w:eastAsiaTheme="minorHAnsi" w:hAnsi="Arial" w:cs="Arial"/>
                <w:color w:val="000000"/>
                <w:sz w:val="24"/>
                <w:szCs w:val="24"/>
                <w:lang w:val="ro-RO"/>
              </w:rPr>
            </w:pPr>
            <w:r w:rsidRPr="00F148D2">
              <w:rPr>
                <w:rFonts w:ascii="Arial" w:eastAsiaTheme="minorHAnsi" w:hAnsi="Arial" w:cs="Arial"/>
                <w:color w:val="000000"/>
                <w:sz w:val="24"/>
                <w:szCs w:val="24"/>
                <w:lang w:val="ro-RO"/>
              </w:rPr>
              <w:t>100</w:t>
            </w:r>
          </w:p>
        </w:tc>
        <w:tc>
          <w:tcPr>
            <w:tcW w:w="1417" w:type="dxa"/>
          </w:tcPr>
          <w:p w14:paraId="505E70EC" w14:textId="77777777" w:rsidR="000B3D9F" w:rsidRPr="00F148D2" w:rsidRDefault="000B3D9F" w:rsidP="00FD0BB8">
            <w:pPr>
              <w:autoSpaceDE w:val="0"/>
              <w:autoSpaceDN w:val="0"/>
              <w:adjustRightInd w:val="0"/>
              <w:jc w:val="center"/>
              <w:rPr>
                <w:rFonts w:ascii="Arial" w:eastAsiaTheme="minorHAnsi" w:hAnsi="Arial" w:cs="Arial"/>
                <w:color w:val="000000"/>
                <w:sz w:val="24"/>
                <w:szCs w:val="24"/>
                <w:lang w:val="ro-RO"/>
              </w:rPr>
            </w:pPr>
            <w:r w:rsidRPr="00F148D2">
              <w:rPr>
                <w:rFonts w:ascii="Arial" w:eastAsiaTheme="minorHAnsi" w:hAnsi="Arial" w:cs="Arial"/>
                <w:color w:val="000000"/>
                <w:sz w:val="24"/>
                <w:szCs w:val="24"/>
                <w:lang w:val="ro-RO"/>
              </w:rPr>
              <w:t>523</w:t>
            </w:r>
          </w:p>
        </w:tc>
        <w:tc>
          <w:tcPr>
            <w:tcW w:w="3827" w:type="dxa"/>
          </w:tcPr>
          <w:p w14:paraId="521EEE2B" w14:textId="77777777" w:rsidR="000B3D9F" w:rsidRPr="00F148D2" w:rsidRDefault="000B3D9F" w:rsidP="00FD0BB8">
            <w:pPr>
              <w:autoSpaceDE w:val="0"/>
              <w:autoSpaceDN w:val="0"/>
              <w:adjustRightInd w:val="0"/>
              <w:rPr>
                <w:rFonts w:ascii="Arial" w:eastAsiaTheme="minorHAnsi" w:hAnsi="Arial" w:cs="Arial"/>
                <w:color w:val="000000"/>
                <w:sz w:val="24"/>
                <w:szCs w:val="24"/>
                <w:lang w:val="ro-RO"/>
              </w:rPr>
            </w:pPr>
            <w:r w:rsidRPr="00F148D2">
              <w:rPr>
                <w:rFonts w:ascii="Arial" w:eastAsiaTheme="minorHAnsi" w:hAnsi="Arial" w:cs="Arial"/>
                <w:color w:val="000000"/>
                <w:sz w:val="24"/>
                <w:szCs w:val="24"/>
                <w:lang w:val="ro-RO"/>
              </w:rPr>
              <w:t>Zone marine, insule maritime</w:t>
            </w:r>
          </w:p>
        </w:tc>
      </w:tr>
    </w:tbl>
    <w:p w14:paraId="2EF14CAC" w14:textId="77777777" w:rsidR="000B3D9F" w:rsidRPr="00F148D2" w:rsidRDefault="000B3D9F" w:rsidP="000B3D9F">
      <w:pPr>
        <w:autoSpaceDE w:val="0"/>
        <w:autoSpaceDN w:val="0"/>
        <w:adjustRightInd w:val="0"/>
        <w:spacing w:after="0" w:line="240" w:lineRule="auto"/>
        <w:rPr>
          <w:rFonts w:ascii="Arial" w:eastAsiaTheme="minorHAnsi" w:hAnsi="Arial" w:cs="Arial"/>
          <w:color w:val="000000"/>
          <w:sz w:val="24"/>
          <w:szCs w:val="24"/>
          <w:lang w:val="ro-RO"/>
        </w:rPr>
      </w:pPr>
    </w:p>
    <w:p w14:paraId="7A172B50" w14:textId="24420AA4" w:rsidR="000B3D9F" w:rsidRPr="00F148D2" w:rsidRDefault="000B3D9F" w:rsidP="000B3D9F">
      <w:pPr>
        <w:spacing w:after="120" w:line="276" w:lineRule="auto"/>
        <w:ind w:firstLine="426"/>
        <w:jc w:val="both"/>
        <w:rPr>
          <w:rFonts w:ascii="Arial" w:hAnsi="Arial" w:cs="Arial"/>
          <w:bCs/>
          <w:sz w:val="24"/>
          <w:szCs w:val="24"/>
          <w:lang w:val="ro-RO"/>
        </w:rPr>
      </w:pPr>
      <w:r w:rsidRPr="00F148D2">
        <w:rPr>
          <w:rFonts w:ascii="Arial" w:hAnsi="Arial" w:cs="Arial"/>
          <w:bCs/>
          <w:sz w:val="24"/>
          <w:szCs w:val="24"/>
          <w:lang w:val="ro-RO"/>
        </w:rPr>
        <w:t xml:space="preserve">Situl  Natura 2000 ROSPA0076 Marea Neagră se află la circa </w:t>
      </w:r>
      <w:r w:rsidR="00512DCC" w:rsidRPr="00F148D2">
        <w:rPr>
          <w:rFonts w:ascii="Arial" w:hAnsi="Arial" w:cs="Arial"/>
          <w:bCs/>
          <w:sz w:val="24"/>
          <w:szCs w:val="24"/>
          <w:lang w:val="ro-RO"/>
        </w:rPr>
        <w:t>2km</w:t>
      </w:r>
      <w:r w:rsidRPr="00F148D2">
        <w:rPr>
          <w:rFonts w:ascii="Arial" w:hAnsi="Arial" w:cs="Arial"/>
          <w:bCs/>
          <w:sz w:val="24"/>
          <w:szCs w:val="24"/>
          <w:lang w:val="ro-RO"/>
        </w:rPr>
        <w:t xml:space="preserve"> de </w:t>
      </w:r>
      <w:r w:rsidR="00512DCC" w:rsidRPr="00F148D2">
        <w:rPr>
          <w:rFonts w:ascii="Arial" w:hAnsi="Arial" w:cs="Arial"/>
          <w:bCs/>
          <w:sz w:val="24"/>
          <w:szCs w:val="24"/>
          <w:lang w:val="ro-RO"/>
        </w:rPr>
        <w:t>amplasamentul lucrărilor</w:t>
      </w:r>
      <w:r w:rsidRPr="00F148D2">
        <w:rPr>
          <w:rFonts w:ascii="Arial" w:hAnsi="Arial" w:cs="Arial"/>
          <w:bCs/>
          <w:sz w:val="24"/>
          <w:szCs w:val="24"/>
          <w:lang w:val="ro-RO"/>
        </w:rPr>
        <w:t xml:space="preserve"> propuse. </w:t>
      </w:r>
    </w:p>
    <w:p w14:paraId="65E58B2E" w14:textId="77777777" w:rsidR="000B3D9F" w:rsidRPr="00F148D2" w:rsidRDefault="000B3D9F" w:rsidP="000B3D9F">
      <w:pPr>
        <w:spacing w:after="120" w:line="276" w:lineRule="auto"/>
        <w:ind w:firstLine="426"/>
        <w:jc w:val="both"/>
        <w:rPr>
          <w:rFonts w:ascii="Arial" w:hAnsi="Arial" w:cs="Arial"/>
          <w:sz w:val="24"/>
          <w:szCs w:val="24"/>
          <w:lang w:val="ro-RO"/>
        </w:rPr>
      </w:pPr>
      <w:r w:rsidRPr="00F148D2">
        <w:rPr>
          <w:rFonts w:ascii="Arial" w:hAnsi="Arial" w:cs="Arial"/>
          <w:sz w:val="24"/>
          <w:szCs w:val="24"/>
          <w:lang w:val="ro-RO"/>
        </w:rPr>
        <w:t>Nu este afectată suprafața sitului.</w:t>
      </w:r>
    </w:p>
    <w:p w14:paraId="5934BE49" w14:textId="77777777" w:rsidR="000B3D9F" w:rsidRPr="00B7493D" w:rsidRDefault="000B3D9F" w:rsidP="000B3D9F">
      <w:pPr>
        <w:spacing w:after="120" w:line="276" w:lineRule="auto"/>
        <w:ind w:left="426"/>
        <w:jc w:val="both"/>
        <w:rPr>
          <w:rFonts w:ascii="Arial" w:hAnsi="Arial" w:cs="Arial"/>
          <w:b/>
          <w:sz w:val="24"/>
          <w:szCs w:val="24"/>
          <w:lang w:val="ro-RO"/>
        </w:rPr>
      </w:pPr>
    </w:p>
    <w:p w14:paraId="5774D0A8" w14:textId="77777777" w:rsidR="000B3D9F" w:rsidRPr="00B7493D" w:rsidRDefault="000B3D9F" w:rsidP="003A0B5A">
      <w:pPr>
        <w:pStyle w:val="Listparagraf"/>
        <w:numPr>
          <w:ilvl w:val="0"/>
          <w:numId w:val="41"/>
        </w:numPr>
        <w:spacing w:line="276" w:lineRule="auto"/>
        <w:rPr>
          <w:rFonts w:ascii="Arial" w:hAnsi="Arial" w:cs="Arial"/>
          <w:b/>
          <w:szCs w:val="24"/>
          <w:lang w:val="ro-RO"/>
        </w:rPr>
      </w:pPr>
      <w:r w:rsidRPr="00B7493D">
        <w:rPr>
          <w:rFonts w:ascii="Arial" w:hAnsi="Arial" w:cs="Arial"/>
          <w:b/>
          <w:szCs w:val="24"/>
          <w:lang w:val="ro-RO"/>
        </w:rPr>
        <w:t>Prezenţa şi efectivele/suprafeţele acoperite de specii şi habitate de interes comunitar în zona proiectului</w:t>
      </w:r>
    </w:p>
    <w:p w14:paraId="3775AA94" w14:textId="77777777" w:rsidR="000B3D9F" w:rsidRPr="00094AF6" w:rsidRDefault="000B3D9F" w:rsidP="000B3D9F">
      <w:pPr>
        <w:autoSpaceDE w:val="0"/>
        <w:autoSpaceDN w:val="0"/>
        <w:adjustRightInd w:val="0"/>
        <w:spacing w:line="276" w:lineRule="auto"/>
        <w:ind w:firstLine="360"/>
        <w:jc w:val="both"/>
        <w:rPr>
          <w:rFonts w:ascii="Arial" w:hAnsi="Arial" w:cs="Arial"/>
          <w:sz w:val="24"/>
          <w:szCs w:val="24"/>
          <w:lang w:val="ro-RO"/>
        </w:rPr>
      </w:pPr>
      <w:r w:rsidRPr="00094AF6">
        <w:rPr>
          <w:rFonts w:ascii="Arial" w:hAnsi="Arial" w:cs="Arial"/>
          <w:sz w:val="24"/>
          <w:szCs w:val="24"/>
          <w:lang w:val="ro-RO"/>
        </w:rPr>
        <w:t xml:space="preserve">Situl ROSPA0076 Marea Neagră gazduieste efective importante ale unor specii de pasari protejate. Conform datelor avem urmatoarele categorii: </w:t>
      </w:r>
    </w:p>
    <w:p w14:paraId="381DB8AC" w14:textId="77777777" w:rsidR="000B3D9F" w:rsidRPr="00094AF6" w:rsidRDefault="000B3D9F" w:rsidP="000B3D9F">
      <w:pPr>
        <w:autoSpaceDE w:val="0"/>
        <w:autoSpaceDN w:val="0"/>
        <w:adjustRightInd w:val="0"/>
        <w:spacing w:line="276" w:lineRule="auto"/>
        <w:ind w:firstLine="360"/>
        <w:jc w:val="both"/>
        <w:rPr>
          <w:rFonts w:ascii="Arial" w:hAnsi="Arial" w:cs="Arial"/>
          <w:sz w:val="24"/>
          <w:szCs w:val="24"/>
          <w:lang w:val="ro-RO"/>
        </w:rPr>
      </w:pPr>
      <w:r w:rsidRPr="00094AF6">
        <w:rPr>
          <w:rFonts w:ascii="Arial" w:hAnsi="Arial" w:cs="Arial"/>
          <w:sz w:val="24"/>
          <w:szCs w:val="24"/>
          <w:lang w:val="ro-RO"/>
        </w:rPr>
        <w:t xml:space="preserve">a) numar de specii din anexa 1 a Directivei Pasari: 10 </w:t>
      </w:r>
    </w:p>
    <w:p w14:paraId="67426E35" w14:textId="77777777" w:rsidR="000B3D9F" w:rsidRPr="00094AF6" w:rsidRDefault="000B3D9F" w:rsidP="000B3D9F">
      <w:pPr>
        <w:autoSpaceDE w:val="0"/>
        <w:autoSpaceDN w:val="0"/>
        <w:adjustRightInd w:val="0"/>
        <w:spacing w:line="276" w:lineRule="auto"/>
        <w:ind w:firstLine="360"/>
        <w:jc w:val="both"/>
        <w:rPr>
          <w:rFonts w:ascii="Arial" w:hAnsi="Arial" w:cs="Arial"/>
          <w:sz w:val="24"/>
          <w:szCs w:val="24"/>
          <w:lang w:val="ro-RO"/>
        </w:rPr>
      </w:pPr>
      <w:r w:rsidRPr="00094AF6">
        <w:rPr>
          <w:rFonts w:ascii="Arial" w:hAnsi="Arial" w:cs="Arial"/>
          <w:sz w:val="24"/>
          <w:szCs w:val="24"/>
          <w:lang w:val="ro-RO"/>
        </w:rPr>
        <w:t xml:space="preserve">b) numar de alte specii migratoare, listate in anexele Conventiei asupra speciilor migratoare (Bonn): 20 </w:t>
      </w:r>
    </w:p>
    <w:p w14:paraId="7A8ACB48" w14:textId="77777777" w:rsidR="000B3D9F" w:rsidRPr="00094AF6" w:rsidRDefault="000B3D9F" w:rsidP="000B3D9F">
      <w:pPr>
        <w:autoSpaceDE w:val="0"/>
        <w:autoSpaceDN w:val="0"/>
        <w:adjustRightInd w:val="0"/>
        <w:spacing w:line="276" w:lineRule="auto"/>
        <w:ind w:firstLine="360"/>
        <w:jc w:val="both"/>
        <w:rPr>
          <w:rFonts w:ascii="Arial" w:hAnsi="Arial" w:cs="Arial"/>
          <w:sz w:val="24"/>
          <w:szCs w:val="24"/>
          <w:lang w:val="ro-RO"/>
        </w:rPr>
      </w:pPr>
      <w:r w:rsidRPr="00094AF6">
        <w:rPr>
          <w:rFonts w:ascii="Arial" w:hAnsi="Arial" w:cs="Arial"/>
          <w:sz w:val="24"/>
          <w:szCs w:val="24"/>
          <w:lang w:val="ro-RO"/>
        </w:rPr>
        <w:t>c) numar de specii periclitate la nivel global: 2</w:t>
      </w:r>
    </w:p>
    <w:p w14:paraId="39A575CE" w14:textId="77777777" w:rsidR="000B3D9F" w:rsidRPr="00094AF6" w:rsidRDefault="000B3D9F" w:rsidP="000B3D9F">
      <w:pPr>
        <w:spacing w:line="276" w:lineRule="auto"/>
        <w:rPr>
          <w:rFonts w:ascii="Arial" w:hAnsi="Arial" w:cs="Arial"/>
          <w:sz w:val="24"/>
          <w:szCs w:val="24"/>
          <w:lang w:val="ro-RO"/>
        </w:rPr>
      </w:pPr>
      <w:r w:rsidRPr="00094AF6">
        <w:rPr>
          <w:rFonts w:ascii="Arial" w:hAnsi="Arial" w:cs="Arial"/>
          <w:sz w:val="24"/>
          <w:szCs w:val="24"/>
          <w:lang w:val="ro-RO"/>
        </w:rPr>
        <w:t xml:space="preserve">Situl nu este important pentru cuibărit. </w:t>
      </w:r>
    </w:p>
    <w:p w14:paraId="1BA52200" w14:textId="005B0607" w:rsidR="000B3D9F" w:rsidRPr="00094AF6" w:rsidRDefault="000B3D9F" w:rsidP="000B3D9F">
      <w:pPr>
        <w:spacing w:line="276" w:lineRule="auto"/>
        <w:jc w:val="both"/>
        <w:rPr>
          <w:rFonts w:ascii="Arial" w:hAnsi="Arial" w:cs="Arial"/>
          <w:sz w:val="24"/>
          <w:szCs w:val="24"/>
          <w:lang w:val="ro-RO"/>
        </w:rPr>
      </w:pPr>
      <w:r w:rsidRPr="00094AF6">
        <w:rPr>
          <w:rFonts w:ascii="Arial" w:hAnsi="Arial" w:cs="Arial"/>
          <w:sz w:val="24"/>
          <w:szCs w:val="24"/>
          <w:lang w:val="ro-RO"/>
        </w:rPr>
        <w:lastRenderedPageBreak/>
        <w:t>Speciile de pasari de interes conservativ de pe suprafata ROSPA0076 Marea Neagră utilizează aria protejată in special ca loc de hrănire</w:t>
      </w:r>
      <w:r w:rsidR="00F406B4" w:rsidRPr="00094AF6">
        <w:rPr>
          <w:rFonts w:ascii="Arial" w:hAnsi="Arial" w:cs="Arial"/>
          <w:sz w:val="24"/>
          <w:szCs w:val="24"/>
          <w:lang w:val="ro-RO"/>
        </w:rPr>
        <w:t xml:space="preserve"> și </w:t>
      </w:r>
      <w:r w:rsidRPr="00094AF6">
        <w:rPr>
          <w:rFonts w:ascii="Arial" w:hAnsi="Arial" w:cs="Arial"/>
          <w:sz w:val="24"/>
          <w:szCs w:val="24"/>
          <w:lang w:val="ro-RO"/>
        </w:rPr>
        <w:t>ca loc de adăpost pe timpul perioadelor de migratie.</w:t>
      </w:r>
    </w:p>
    <w:p w14:paraId="29161C63" w14:textId="77777777" w:rsidR="000B3D9F" w:rsidRPr="00094AF6" w:rsidRDefault="000B3D9F" w:rsidP="000B3D9F">
      <w:pPr>
        <w:autoSpaceDE w:val="0"/>
        <w:autoSpaceDN w:val="0"/>
        <w:adjustRightInd w:val="0"/>
        <w:spacing w:line="276" w:lineRule="auto"/>
        <w:jc w:val="both"/>
        <w:rPr>
          <w:rFonts w:ascii="Arial" w:hAnsi="Arial" w:cs="Arial"/>
          <w:sz w:val="24"/>
          <w:szCs w:val="24"/>
          <w:lang w:val="ro-RO"/>
        </w:rPr>
      </w:pPr>
      <w:r w:rsidRPr="00094AF6">
        <w:rPr>
          <w:rFonts w:ascii="Arial" w:hAnsi="Arial" w:cs="Arial"/>
          <w:sz w:val="24"/>
          <w:szCs w:val="24"/>
          <w:lang w:val="ro-RO"/>
        </w:rPr>
        <w:t xml:space="preserve">Situl este important pentru iernat pentru următoarele specii: </w:t>
      </w:r>
    </w:p>
    <w:p w14:paraId="504BD941" w14:textId="77777777" w:rsidR="000B3D9F" w:rsidRPr="00094AF6" w:rsidRDefault="000B3D9F" w:rsidP="000B3D9F">
      <w:pPr>
        <w:autoSpaceDE w:val="0"/>
        <w:autoSpaceDN w:val="0"/>
        <w:adjustRightInd w:val="0"/>
        <w:spacing w:line="276" w:lineRule="auto"/>
        <w:ind w:left="993" w:hanging="993"/>
        <w:jc w:val="both"/>
        <w:rPr>
          <w:rFonts w:ascii="Arial" w:hAnsi="Arial" w:cs="Arial"/>
          <w:sz w:val="24"/>
          <w:szCs w:val="24"/>
          <w:lang w:val="ro-RO"/>
        </w:rPr>
      </w:pPr>
      <w:r w:rsidRPr="00094AF6">
        <w:rPr>
          <w:rFonts w:ascii="Arial" w:hAnsi="Arial" w:cs="Arial"/>
          <w:sz w:val="24"/>
          <w:szCs w:val="24"/>
          <w:lang w:val="ro-RO"/>
        </w:rPr>
        <w:t xml:space="preserve">      - menționate in anexa I: </w:t>
      </w:r>
      <w:r w:rsidRPr="00094AF6">
        <w:rPr>
          <w:rFonts w:ascii="Arial" w:hAnsi="Arial" w:cs="Arial"/>
          <w:i/>
          <w:sz w:val="24"/>
          <w:szCs w:val="24"/>
          <w:lang w:val="ro-RO"/>
        </w:rPr>
        <w:t>Cygnus Cygnus</w:t>
      </w:r>
      <w:r w:rsidRPr="00094AF6">
        <w:rPr>
          <w:rFonts w:ascii="Arial" w:hAnsi="Arial" w:cs="Arial"/>
          <w:sz w:val="24"/>
          <w:szCs w:val="24"/>
          <w:lang w:val="ro-RO"/>
        </w:rPr>
        <w:t xml:space="preserve"> (100-1.500i), </w:t>
      </w:r>
      <w:r w:rsidRPr="00094AF6">
        <w:rPr>
          <w:rFonts w:ascii="Arial" w:hAnsi="Arial" w:cs="Arial"/>
          <w:i/>
          <w:sz w:val="24"/>
          <w:szCs w:val="24"/>
          <w:lang w:val="ro-RO"/>
        </w:rPr>
        <w:t>Gavia arctica</w:t>
      </w:r>
      <w:r w:rsidRPr="00094AF6">
        <w:rPr>
          <w:rFonts w:ascii="Arial" w:hAnsi="Arial" w:cs="Arial"/>
          <w:sz w:val="24"/>
          <w:szCs w:val="24"/>
          <w:lang w:val="ro-RO"/>
        </w:rPr>
        <w:t xml:space="preserve"> (250-300i), </w:t>
      </w:r>
      <w:r w:rsidRPr="00094AF6">
        <w:rPr>
          <w:rFonts w:ascii="Arial" w:hAnsi="Arial" w:cs="Arial"/>
          <w:i/>
          <w:sz w:val="24"/>
          <w:szCs w:val="24"/>
          <w:lang w:val="ro-RO"/>
        </w:rPr>
        <w:t>Gavia stellata</w:t>
      </w:r>
      <w:r w:rsidRPr="00094AF6">
        <w:rPr>
          <w:rFonts w:ascii="Arial" w:hAnsi="Arial" w:cs="Arial"/>
          <w:sz w:val="24"/>
          <w:szCs w:val="24"/>
          <w:lang w:val="ro-RO"/>
        </w:rPr>
        <w:t xml:space="preserve"> (100-200i), </w:t>
      </w:r>
      <w:r w:rsidRPr="00094AF6">
        <w:rPr>
          <w:rFonts w:ascii="Arial" w:hAnsi="Arial" w:cs="Arial"/>
          <w:i/>
          <w:sz w:val="24"/>
          <w:szCs w:val="24"/>
          <w:lang w:val="ro-RO"/>
        </w:rPr>
        <w:t xml:space="preserve">Mergus Albellus </w:t>
      </w:r>
      <w:r w:rsidRPr="00094AF6">
        <w:rPr>
          <w:rFonts w:ascii="Arial" w:hAnsi="Arial" w:cs="Arial"/>
          <w:sz w:val="24"/>
          <w:szCs w:val="24"/>
          <w:lang w:val="ro-RO"/>
        </w:rPr>
        <w:t>(100-1.500i);</w:t>
      </w:r>
    </w:p>
    <w:p w14:paraId="08DA83E9" w14:textId="77777777" w:rsidR="000B3D9F" w:rsidRPr="00094AF6" w:rsidRDefault="000B3D9F" w:rsidP="000B3D9F">
      <w:pPr>
        <w:autoSpaceDE w:val="0"/>
        <w:autoSpaceDN w:val="0"/>
        <w:adjustRightInd w:val="0"/>
        <w:spacing w:line="276" w:lineRule="auto"/>
        <w:ind w:left="993" w:hanging="993"/>
        <w:jc w:val="both"/>
        <w:rPr>
          <w:rFonts w:ascii="Arial" w:hAnsi="Arial" w:cs="Arial"/>
          <w:sz w:val="24"/>
          <w:szCs w:val="24"/>
          <w:lang w:val="ro-RO"/>
        </w:rPr>
      </w:pPr>
      <w:r w:rsidRPr="00094AF6">
        <w:rPr>
          <w:rFonts w:ascii="Arial" w:hAnsi="Arial" w:cs="Arial"/>
          <w:sz w:val="24"/>
          <w:szCs w:val="24"/>
          <w:lang w:val="ro-RO"/>
        </w:rPr>
        <w:t xml:space="preserve">      - ne-menționate in anexa I: </w:t>
      </w:r>
      <w:r w:rsidRPr="00094AF6">
        <w:rPr>
          <w:rFonts w:ascii="Arial" w:hAnsi="Arial" w:cs="Arial"/>
          <w:i/>
          <w:sz w:val="24"/>
          <w:szCs w:val="24"/>
          <w:lang w:val="ro-RO"/>
        </w:rPr>
        <w:t>Podiceps nigricollis</w:t>
      </w:r>
      <w:r w:rsidRPr="00094AF6">
        <w:rPr>
          <w:rFonts w:ascii="Arial" w:hAnsi="Arial" w:cs="Arial"/>
          <w:sz w:val="24"/>
          <w:szCs w:val="24"/>
          <w:lang w:val="ro-RO"/>
        </w:rPr>
        <w:t xml:space="preserve"> (2.000-20.000i),  </w:t>
      </w:r>
      <w:r w:rsidRPr="00094AF6">
        <w:rPr>
          <w:rFonts w:ascii="Arial" w:hAnsi="Arial" w:cs="Arial"/>
          <w:i/>
          <w:sz w:val="24"/>
          <w:szCs w:val="24"/>
          <w:lang w:val="ro-RO"/>
        </w:rPr>
        <w:t>Phalacrocorax carbo (</w:t>
      </w:r>
      <w:r w:rsidRPr="00094AF6">
        <w:rPr>
          <w:rFonts w:ascii="Arial" w:hAnsi="Arial" w:cs="Arial"/>
          <w:sz w:val="24"/>
          <w:szCs w:val="24"/>
          <w:lang w:val="ro-RO"/>
        </w:rPr>
        <w:t xml:space="preserve">10.000-27.000i), </w:t>
      </w:r>
      <w:r w:rsidRPr="00094AF6">
        <w:rPr>
          <w:rFonts w:ascii="Arial" w:hAnsi="Arial" w:cs="Arial"/>
          <w:i/>
          <w:sz w:val="24"/>
          <w:szCs w:val="24"/>
          <w:lang w:val="ro-RO"/>
        </w:rPr>
        <w:t>Aythya fuligula (</w:t>
      </w:r>
      <w:r w:rsidRPr="00094AF6">
        <w:rPr>
          <w:rFonts w:ascii="Arial" w:hAnsi="Arial" w:cs="Arial"/>
          <w:sz w:val="24"/>
          <w:szCs w:val="24"/>
          <w:lang w:val="ro-RO"/>
        </w:rPr>
        <w:t>6.300 -7450i);</w:t>
      </w:r>
      <w:r w:rsidRPr="00094AF6">
        <w:rPr>
          <w:rFonts w:ascii="Arial" w:hAnsi="Arial" w:cs="Arial"/>
          <w:i/>
          <w:sz w:val="24"/>
          <w:szCs w:val="24"/>
          <w:lang w:val="ro-RO"/>
        </w:rPr>
        <w:t xml:space="preserve"> Fulica atra</w:t>
      </w:r>
      <w:r w:rsidRPr="00094AF6">
        <w:rPr>
          <w:rFonts w:ascii="Arial" w:hAnsi="Arial" w:cs="Arial"/>
          <w:sz w:val="24"/>
          <w:szCs w:val="24"/>
          <w:lang w:val="ro-RO"/>
        </w:rPr>
        <w:t xml:space="preserve"> (25.000-40.000i), </w:t>
      </w:r>
      <w:r w:rsidRPr="00094AF6">
        <w:rPr>
          <w:rFonts w:ascii="Arial" w:hAnsi="Arial" w:cs="Arial"/>
          <w:i/>
          <w:sz w:val="24"/>
          <w:szCs w:val="24"/>
          <w:lang w:val="ro-RO"/>
        </w:rPr>
        <w:t xml:space="preserve">Anas platyrhynchos </w:t>
      </w:r>
      <w:r w:rsidRPr="00094AF6">
        <w:rPr>
          <w:rFonts w:ascii="Arial" w:hAnsi="Arial" w:cs="Arial"/>
          <w:sz w:val="24"/>
          <w:szCs w:val="24"/>
          <w:lang w:val="ro-RO"/>
        </w:rPr>
        <w:t xml:space="preserve">(7.000-9.000i), </w:t>
      </w:r>
      <w:r w:rsidRPr="00094AF6">
        <w:rPr>
          <w:rFonts w:ascii="Arial" w:hAnsi="Arial" w:cs="Arial"/>
          <w:i/>
          <w:sz w:val="24"/>
          <w:szCs w:val="24"/>
          <w:lang w:val="ro-RO"/>
        </w:rPr>
        <w:t>Anas strepera</w:t>
      </w:r>
      <w:r w:rsidRPr="00094AF6">
        <w:rPr>
          <w:rFonts w:ascii="Arial" w:hAnsi="Arial" w:cs="Arial"/>
          <w:sz w:val="24"/>
          <w:szCs w:val="24"/>
          <w:lang w:val="ro-RO"/>
        </w:rPr>
        <w:t xml:space="preserve"> (340-410i),  </w:t>
      </w:r>
      <w:r w:rsidRPr="00094AF6">
        <w:rPr>
          <w:rFonts w:ascii="Arial" w:hAnsi="Arial" w:cs="Arial"/>
          <w:i/>
          <w:sz w:val="24"/>
          <w:szCs w:val="24"/>
          <w:lang w:val="ro-RO"/>
        </w:rPr>
        <w:t xml:space="preserve">Mergus merganser </w:t>
      </w:r>
      <w:r w:rsidRPr="00094AF6">
        <w:rPr>
          <w:rFonts w:ascii="Arial" w:hAnsi="Arial" w:cs="Arial"/>
          <w:sz w:val="24"/>
          <w:szCs w:val="24"/>
          <w:lang w:val="ro-RO"/>
        </w:rPr>
        <w:t xml:space="preserve">(120-180i), </w:t>
      </w:r>
      <w:r w:rsidRPr="00094AF6">
        <w:rPr>
          <w:rFonts w:ascii="Arial" w:hAnsi="Arial" w:cs="Arial"/>
          <w:i/>
          <w:sz w:val="24"/>
          <w:szCs w:val="24"/>
          <w:lang w:val="ro-RO"/>
        </w:rPr>
        <w:t>Aythya ferina</w:t>
      </w:r>
      <w:r w:rsidRPr="00094AF6">
        <w:rPr>
          <w:rFonts w:ascii="Arial" w:hAnsi="Arial" w:cs="Arial"/>
          <w:sz w:val="24"/>
          <w:szCs w:val="24"/>
          <w:lang w:val="ro-RO"/>
        </w:rPr>
        <w:t xml:space="preserve"> 18.000-20.000i), </w:t>
      </w:r>
      <w:r w:rsidRPr="00094AF6">
        <w:rPr>
          <w:rFonts w:ascii="Arial" w:hAnsi="Arial" w:cs="Arial"/>
          <w:i/>
          <w:sz w:val="24"/>
          <w:szCs w:val="24"/>
          <w:lang w:val="ro-RO"/>
        </w:rPr>
        <w:t>Bucephala clangula</w:t>
      </w:r>
      <w:r w:rsidRPr="00094AF6">
        <w:rPr>
          <w:rFonts w:ascii="Arial" w:hAnsi="Arial" w:cs="Arial"/>
          <w:sz w:val="24"/>
          <w:szCs w:val="24"/>
          <w:lang w:val="ro-RO"/>
        </w:rPr>
        <w:t xml:space="preserve"> (1.500-3.000i).</w:t>
      </w:r>
    </w:p>
    <w:p w14:paraId="42032755" w14:textId="6D49F4CF" w:rsidR="000B3D9F" w:rsidRPr="00094AF6" w:rsidRDefault="000B3D9F" w:rsidP="000B3D9F">
      <w:pPr>
        <w:autoSpaceDE w:val="0"/>
        <w:autoSpaceDN w:val="0"/>
        <w:adjustRightInd w:val="0"/>
        <w:spacing w:line="276" w:lineRule="auto"/>
        <w:ind w:firstLine="720"/>
        <w:jc w:val="both"/>
        <w:rPr>
          <w:rFonts w:ascii="Arial" w:hAnsi="Arial" w:cs="Arial"/>
          <w:i/>
          <w:sz w:val="24"/>
          <w:szCs w:val="24"/>
          <w:lang w:val="ro-RO"/>
        </w:rPr>
      </w:pPr>
      <w:r w:rsidRPr="00094AF6">
        <w:rPr>
          <w:rFonts w:ascii="Arial" w:hAnsi="Arial" w:cs="Arial"/>
          <w:sz w:val="24"/>
          <w:szCs w:val="24"/>
          <w:lang w:val="ro-RO"/>
        </w:rPr>
        <w:t>In perioada de migratie, lunile septembrie și martie, situl gazduieste mai mult de 20.000 de exemplare de pasari de baltă, fiind candidat ca sit RAMSAR. Speciile de pasari de interes conservativ de pe suprafata ROSPA0076 Marea Neagră utilizează aria protejată in special ca loc de hrănire</w:t>
      </w:r>
      <w:r w:rsidR="00F406B4" w:rsidRPr="00094AF6">
        <w:rPr>
          <w:rFonts w:ascii="Arial" w:hAnsi="Arial" w:cs="Arial"/>
          <w:sz w:val="24"/>
          <w:szCs w:val="24"/>
          <w:lang w:val="ro-RO"/>
        </w:rPr>
        <w:t xml:space="preserve"> și </w:t>
      </w:r>
      <w:r w:rsidRPr="00094AF6">
        <w:rPr>
          <w:rFonts w:ascii="Arial" w:hAnsi="Arial" w:cs="Arial"/>
          <w:sz w:val="24"/>
          <w:szCs w:val="24"/>
          <w:lang w:val="ro-RO"/>
        </w:rPr>
        <w:t>ca loc de adăpost pe timpul perioadelor de migratie.</w:t>
      </w:r>
    </w:p>
    <w:p w14:paraId="0E08CFBC" w14:textId="1AE80B23" w:rsidR="000B3D9F" w:rsidRPr="00094AF6" w:rsidRDefault="000B3D9F" w:rsidP="000B3D9F">
      <w:pPr>
        <w:spacing w:line="276" w:lineRule="auto"/>
        <w:ind w:firstLine="709"/>
        <w:jc w:val="both"/>
        <w:rPr>
          <w:rFonts w:ascii="Arial" w:eastAsia="Times New Roman" w:hAnsi="Arial" w:cs="Arial"/>
          <w:b/>
          <w:bCs/>
          <w:i/>
          <w:iCs/>
          <w:sz w:val="24"/>
          <w:szCs w:val="24"/>
          <w:lang w:val="ro-RO"/>
        </w:rPr>
      </w:pPr>
      <w:r w:rsidRPr="00094AF6">
        <w:rPr>
          <w:rFonts w:ascii="Arial" w:hAnsi="Arial" w:cs="Arial"/>
          <w:sz w:val="24"/>
          <w:szCs w:val="24"/>
          <w:lang w:val="ro-RO"/>
        </w:rPr>
        <w:t>Pe baza datelor din</w:t>
      </w:r>
      <w:r w:rsidRPr="00094AF6">
        <w:rPr>
          <w:rFonts w:ascii="Arial" w:hAnsi="Arial" w:cs="Arial"/>
          <w:b/>
          <w:sz w:val="24"/>
          <w:szCs w:val="24"/>
          <w:lang w:val="ro-RO"/>
        </w:rPr>
        <w:t xml:space="preserve"> Formularul standard</w:t>
      </w:r>
      <w:r w:rsidR="00F406B4" w:rsidRPr="00094AF6">
        <w:rPr>
          <w:rFonts w:ascii="Arial" w:hAnsi="Arial" w:cs="Arial"/>
          <w:b/>
          <w:sz w:val="24"/>
          <w:szCs w:val="24"/>
          <w:lang w:val="ro-RO"/>
        </w:rPr>
        <w:t xml:space="preserve"> și </w:t>
      </w:r>
      <w:r w:rsidRPr="00094AF6">
        <w:rPr>
          <w:rFonts w:ascii="Arial" w:hAnsi="Arial" w:cs="Arial"/>
          <w:sz w:val="24"/>
          <w:szCs w:val="24"/>
          <w:lang w:val="ro-RO"/>
        </w:rPr>
        <w:t>a celor extrase din</w:t>
      </w:r>
      <w:r w:rsidRPr="00094AF6">
        <w:rPr>
          <w:rFonts w:ascii="Arial" w:hAnsi="Arial" w:cs="Arial"/>
          <w:b/>
          <w:sz w:val="24"/>
          <w:szCs w:val="24"/>
          <w:lang w:val="ro-RO"/>
        </w:rPr>
        <w:t xml:space="preserve"> Planul de management  al ROSPA Marea Neagră, in </w:t>
      </w:r>
      <w:r w:rsidRPr="00094AF6">
        <w:rPr>
          <w:rFonts w:ascii="Arial" w:hAnsi="Arial" w:cs="Arial"/>
          <w:b/>
          <w:i/>
          <w:iCs/>
          <w:sz w:val="24"/>
          <w:szCs w:val="24"/>
          <w:lang w:val="ro-RO"/>
        </w:rPr>
        <w:t>Tabelul nr. XIII.1</w:t>
      </w:r>
      <w:r w:rsidRPr="00094AF6">
        <w:rPr>
          <w:rFonts w:ascii="Arial" w:hAnsi="Arial" w:cs="Arial"/>
          <w:b/>
          <w:sz w:val="24"/>
          <w:szCs w:val="24"/>
          <w:lang w:val="ro-RO"/>
        </w:rPr>
        <w:t xml:space="preserve">  de mai jos se prezintă relațiile dintre </w:t>
      </w:r>
      <w:r w:rsidRPr="00094AF6">
        <w:rPr>
          <w:rFonts w:ascii="Arial" w:hAnsi="Arial" w:cs="Arial"/>
          <w:sz w:val="24"/>
          <w:szCs w:val="24"/>
          <w:lang w:val="ro-RO"/>
        </w:rPr>
        <w:t xml:space="preserve"> speciile de păsări de desemnare a sitului </w:t>
      </w:r>
      <w:r w:rsidRPr="00094AF6">
        <w:rPr>
          <w:rFonts w:ascii="Arial" w:hAnsi="Arial" w:cs="Arial"/>
          <w:b/>
          <w:sz w:val="24"/>
          <w:szCs w:val="24"/>
          <w:lang w:val="ro-RO"/>
        </w:rPr>
        <w:t>ROSPA0076 Marea Neagră</w:t>
      </w:r>
      <w:r w:rsidR="00F406B4" w:rsidRPr="00094AF6">
        <w:rPr>
          <w:rFonts w:ascii="Arial" w:hAnsi="Arial" w:cs="Arial"/>
          <w:sz w:val="24"/>
          <w:szCs w:val="24"/>
          <w:lang w:val="ro-RO"/>
        </w:rPr>
        <w:t xml:space="preserve"> și </w:t>
      </w:r>
      <w:r w:rsidRPr="00094AF6">
        <w:rPr>
          <w:rFonts w:ascii="Arial" w:hAnsi="Arial" w:cs="Arial"/>
          <w:sz w:val="24"/>
          <w:szCs w:val="24"/>
          <w:lang w:val="ro-RO"/>
        </w:rPr>
        <w:t>perimetrul proiectului de investiții.</w:t>
      </w:r>
      <w:r w:rsidRPr="00094AF6">
        <w:rPr>
          <w:rFonts w:ascii="Arial" w:hAnsi="Arial" w:cs="Arial"/>
          <w:sz w:val="24"/>
          <w:szCs w:val="24"/>
          <w:lang w:val="ro-RO"/>
        </w:rPr>
        <w:tab/>
      </w:r>
      <w:r w:rsidRPr="00094AF6">
        <w:rPr>
          <w:rFonts w:ascii="Arial" w:hAnsi="Arial" w:cs="Arial"/>
          <w:b/>
          <w:bCs/>
          <w:i/>
          <w:iCs/>
          <w:color w:val="FF0000"/>
          <w:sz w:val="24"/>
          <w:szCs w:val="24"/>
          <w:lang w:val="ro-RO"/>
        </w:rPr>
        <w:t xml:space="preserve"> </w:t>
      </w:r>
    </w:p>
    <w:p w14:paraId="03160956" w14:textId="149EEE01" w:rsidR="000B3D9F" w:rsidRPr="00094AF6" w:rsidRDefault="000B3D9F" w:rsidP="000B3D9F">
      <w:pPr>
        <w:tabs>
          <w:tab w:val="left" w:pos="1845"/>
        </w:tabs>
        <w:spacing w:line="276" w:lineRule="auto"/>
        <w:jc w:val="both"/>
        <w:rPr>
          <w:rFonts w:ascii="Arial" w:hAnsi="Arial" w:cs="Arial"/>
          <w:sz w:val="24"/>
          <w:szCs w:val="24"/>
          <w:lang w:val="ro-RO" w:eastAsia="x-none"/>
        </w:rPr>
      </w:pPr>
      <w:r w:rsidRPr="00094AF6">
        <w:rPr>
          <w:rFonts w:ascii="Arial" w:hAnsi="Arial" w:cs="Arial"/>
          <w:sz w:val="24"/>
          <w:szCs w:val="24"/>
          <w:lang w:val="ro-RO" w:eastAsia="x-none"/>
        </w:rPr>
        <w:t xml:space="preserve">          Speciile de păsări de interes comunitar identificate, nu sunt restrânse la o arie limitată, ci au o arie largă de răspândire în sit</w:t>
      </w:r>
      <w:r w:rsidR="00F406B4" w:rsidRPr="00094AF6">
        <w:rPr>
          <w:rFonts w:ascii="Arial" w:hAnsi="Arial" w:cs="Arial"/>
          <w:sz w:val="24"/>
          <w:szCs w:val="24"/>
          <w:lang w:val="ro-RO" w:eastAsia="x-none"/>
        </w:rPr>
        <w:t xml:space="preserve"> și </w:t>
      </w:r>
      <w:r w:rsidRPr="00094AF6">
        <w:rPr>
          <w:rFonts w:ascii="Arial" w:hAnsi="Arial" w:cs="Arial"/>
          <w:sz w:val="24"/>
          <w:szCs w:val="24"/>
          <w:lang w:val="ro-RO" w:eastAsia="x-none"/>
        </w:rPr>
        <w:t>nu sunt izolate, suprafeţele de habitat vecine implementării proiectului putând găzdui aceste specii pe durata implementării proiectului</w:t>
      </w:r>
      <w:r w:rsidRPr="00094AF6">
        <w:rPr>
          <w:rFonts w:ascii="Arial" w:hAnsi="Arial" w:cs="Arial"/>
          <w:sz w:val="24"/>
          <w:szCs w:val="24"/>
          <w:lang w:val="ro-RO"/>
        </w:rPr>
        <w:t>. A</w:t>
      </w:r>
      <w:r w:rsidRPr="00094AF6">
        <w:rPr>
          <w:rFonts w:ascii="Arial" w:hAnsi="Arial" w:cs="Arial"/>
          <w:sz w:val="24"/>
          <w:szCs w:val="24"/>
          <w:lang w:val="ro-RO" w:eastAsia="x-none"/>
        </w:rPr>
        <w:t xml:space="preserve">ceste afirmaţii sunt argumentate de informaţiile prezentate în formularul standard al sitului </w:t>
      </w:r>
      <w:r w:rsidRPr="00094AF6">
        <w:rPr>
          <w:rFonts w:ascii="Arial" w:hAnsi="Arial" w:cs="Arial"/>
          <w:i/>
          <w:iCs/>
          <w:sz w:val="24"/>
          <w:szCs w:val="24"/>
          <w:lang w:val="ro-RO"/>
        </w:rPr>
        <w:t>ROSPA0076 Marea Neagră</w:t>
      </w:r>
      <w:r w:rsidRPr="00094AF6">
        <w:rPr>
          <w:rFonts w:ascii="Arial" w:hAnsi="Arial" w:cs="Arial"/>
          <w:sz w:val="24"/>
          <w:szCs w:val="24"/>
          <w:lang w:val="ro-RO" w:eastAsia="x-none"/>
        </w:rPr>
        <w:t xml:space="preserve"> privind mărimea suprafeţei  sitului, gradul de izolare a speciilor de păsări şi conservării habitatelor preferate de speciile de păsări din sit, dar</w:t>
      </w:r>
      <w:r w:rsidR="00F406B4" w:rsidRPr="00094AF6">
        <w:rPr>
          <w:rFonts w:ascii="Arial" w:hAnsi="Arial" w:cs="Arial"/>
          <w:sz w:val="24"/>
          <w:szCs w:val="24"/>
          <w:lang w:val="ro-RO" w:eastAsia="x-none"/>
        </w:rPr>
        <w:t xml:space="preserve"> și </w:t>
      </w:r>
      <w:r w:rsidRPr="00094AF6">
        <w:rPr>
          <w:rFonts w:ascii="Arial" w:hAnsi="Arial" w:cs="Arial"/>
          <w:sz w:val="24"/>
          <w:szCs w:val="24"/>
          <w:lang w:val="ro-RO" w:eastAsia="x-none"/>
        </w:rPr>
        <w:t xml:space="preserve">în urma studiilor de teren efectuate de specialiştii ce au elaborat </w:t>
      </w:r>
      <w:r w:rsidRPr="00094AF6">
        <w:rPr>
          <w:rFonts w:ascii="Arial" w:hAnsi="Arial" w:cs="Arial"/>
          <w:i/>
          <w:sz w:val="24"/>
          <w:szCs w:val="24"/>
          <w:lang w:val="ro-RO"/>
        </w:rPr>
        <w:t>Planul de management  al ROSPA0076 Marea Neagră</w:t>
      </w:r>
      <w:r w:rsidRPr="00094AF6">
        <w:rPr>
          <w:rFonts w:ascii="Arial" w:hAnsi="Arial" w:cs="Arial"/>
          <w:b/>
          <w:sz w:val="24"/>
          <w:szCs w:val="24"/>
          <w:lang w:val="ro-RO"/>
        </w:rPr>
        <w:t xml:space="preserve">, </w:t>
      </w:r>
      <w:r w:rsidRPr="00094AF6">
        <w:rPr>
          <w:rFonts w:ascii="Arial" w:hAnsi="Arial" w:cs="Arial"/>
          <w:sz w:val="24"/>
          <w:szCs w:val="24"/>
          <w:lang w:val="ro-RO"/>
        </w:rPr>
        <w:t xml:space="preserve">precum și de specialiștii din cadrul colectivului de proiectare. </w:t>
      </w:r>
      <w:r w:rsidRPr="00094AF6">
        <w:rPr>
          <w:rFonts w:ascii="Arial" w:hAnsi="Arial" w:cs="Arial"/>
          <w:sz w:val="24"/>
          <w:szCs w:val="24"/>
          <w:lang w:val="ro-RO" w:eastAsia="x-none"/>
        </w:rPr>
        <w:t>Astfel  putem estima că se poate asigura menţinerea integrităţii populaţiilor de păsări din sit pe termen lung dacă se respectă măsurile de diminuare a impactului.</w:t>
      </w:r>
    </w:p>
    <w:p w14:paraId="6E422BA6" w14:textId="77777777" w:rsidR="00512DCC" w:rsidRPr="00B7493D" w:rsidRDefault="00512DCC" w:rsidP="000B3D9F">
      <w:pPr>
        <w:tabs>
          <w:tab w:val="left" w:pos="1845"/>
        </w:tabs>
        <w:spacing w:line="276" w:lineRule="auto"/>
        <w:jc w:val="both"/>
        <w:rPr>
          <w:rFonts w:ascii="Arial" w:hAnsi="Arial" w:cs="Arial"/>
          <w:lang w:val="ro-RO" w:eastAsia="x-none"/>
        </w:rPr>
        <w:sectPr w:rsidR="00512DCC" w:rsidRPr="00B7493D" w:rsidSect="00904521">
          <w:pgSz w:w="11906" w:h="16838" w:code="9"/>
          <w:pgMar w:top="1393" w:right="1134" w:bottom="1701" w:left="1440" w:header="720" w:footer="427" w:gutter="0"/>
          <w:cols w:space="720"/>
        </w:sectPr>
      </w:pPr>
    </w:p>
    <w:p w14:paraId="12EFC427" w14:textId="6E7BEB0D" w:rsidR="000B3D9F" w:rsidRPr="00B7493D" w:rsidRDefault="000B3D9F" w:rsidP="000B3D9F">
      <w:pPr>
        <w:spacing w:line="276" w:lineRule="auto"/>
        <w:jc w:val="both"/>
        <w:rPr>
          <w:rFonts w:ascii="Arial" w:hAnsi="Arial" w:cs="Arial"/>
          <w:sz w:val="24"/>
          <w:szCs w:val="24"/>
          <w:lang w:val="ro-RO"/>
        </w:rPr>
      </w:pPr>
      <w:r w:rsidRPr="00B7493D">
        <w:rPr>
          <w:rFonts w:ascii="Arial" w:hAnsi="Arial" w:cs="Arial"/>
          <w:b/>
          <w:bCs/>
          <w:i/>
          <w:iCs/>
          <w:sz w:val="24"/>
          <w:szCs w:val="24"/>
          <w:lang w:val="ro-RO"/>
        </w:rPr>
        <w:lastRenderedPageBreak/>
        <w:t xml:space="preserve">    </w:t>
      </w:r>
      <w:r w:rsidRPr="00B7493D">
        <w:rPr>
          <w:rFonts w:ascii="Arial" w:hAnsi="Arial" w:cs="Arial"/>
          <w:b/>
          <w:sz w:val="24"/>
          <w:szCs w:val="24"/>
          <w:lang w:val="ro-RO"/>
        </w:rPr>
        <w:t xml:space="preserve">Tabel XIII. 1 : </w:t>
      </w:r>
      <w:r w:rsidRPr="00B7493D">
        <w:rPr>
          <w:rFonts w:ascii="Arial" w:hAnsi="Arial" w:cs="Arial"/>
          <w:sz w:val="24"/>
          <w:szCs w:val="24"/>
          <w:lang w:val="ro-RO"/>
        </w:rPr>
        <w:t>Relațiile dintre  speciile de păsări de desemnare a sitului ROSPA0076 Marea Neagră</w:t>
      </w:r>
      <w:r w:rsidR="00F406B4" w:rsidRPr="00B7493D">
        <w:rPr>
          <w:rFonts w:ascii="Arial" w:hAnsi="Arial" w:cs="Arial"/>
          <w:sz w:val="24"/>
          <w:szCs w:val="24"/>
          <w:lang w:val="ro-RO"/>
        </w:rPr>
        <w:t xml:space="preserve"> și </w:t>
      </w:r>
      <w:r w:rsidRPr="00B7493D">
        <w:rPr>
          <w:rFonts w:ascii="Arial" w:hAnsi="Arial" w:cs="Arial"/>
          <w:sz w:val="24"/>
          <w:szCs w:val="24"/>
          <w:lang w:val="ro-RO"/>
        </w:rPr>
        <w:t>perimetrul proiectului de investiții.</w:t>
      </w:r>
    </w:p>
    <w:tbl>
      <w:tblPr>
        <w:tblW w:w="1345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36"/>
        <w:gridCol w:w="1559"/>
        <w:gridCol w:w="4536"/>
        <w:gridCol w:w="4111"/>
        <w:gridCol w:w="2410"/>
      </w:tblGrid>
      <w:tr w:rsidR="000B3D9F" w:rsidRPr="00B7493D" w14:paraId="27E9E9ED" w14:textId="77777777" w:rsidTr="00FD0BB8">
        <w:trPr>
          <w:tblHeader/>
        </w:trPr>
        <w:tc>
          <w:tcPr>
            <w:tcW w:w="836" w:type="dxa"/>
            <w:tcBorders>
              <w:top w:val="double" w:sz="4" w:space="0" w:color="auto"/>
              <w:left w:val="double" w:sz="4" w:space="0" w:color="auto"/>
              <w:bottom w:val="double" w:sz="4" w:space="0" w:color="auto"/>
              <w:right w:val="single" w:sz="4" w:space="0" w:color="auto"/>
            </w:tcBorders>
            <w:shd w:val="clear" w:color="auto" w:fill="F2F2F2"/>
            <w:vAlign w:val="center"/>
            <w:hideMark/>
          </w:tcPr>
          <w:p w14:paraId="1344CC89" w14:textId="77777777" w:rsidR="000B3D9F" w:rsidRPr="00B7493D" w:rsidRDefault="000B3D9F" w:rsidP="00FD0BB8">
            <w:pPr>
              <w:tabs>
                <w:tab w:val="left" w:pos="709"/>
              </w:tabs>
              <w:spacing w:line="276" w:lineRule="auto"/>
              <w:jc w:val="center"/>
              <w:rPr>
                <w:rFonts w:ascii="Arial" w:eastAsia="Times New Roman" w:hAnsi="Arial" w:cs="Arial"/>
                <w:sz w:val="20"/>
                <w:szCs w:val="20"/>
                <w:lang w:val="ro-RO" w:eastAsia="ro-RO"/>
              </w:rPr>
            </w:pPr>
            <w:r w:rsidRPr="00B7493D">
              <w:rPr>
                <w:rFonts w:ascii="Arial" w:hAnsi="Arial" w:cs="Arial"/>
                <w:sz w:val="20"/>
                <w:lang w:val="ro-RO" w:eastAsia="ro-RO"/>
              </w:rPr>
              <w:t xml:space="preserve">Cod specie </w:t>
            </w:r>
          </w:p>
        </w:tc>
        <w:tc>
          <w:tcPr>
            <w:tcW w:w="1559" w:type="dxa"/>
            <w:tcBorders>
              <w:top w:val="double" w:sz="4" w:space="0" w:color="auto"/>
              <w:left w:val="single" w:sz="4" w:space="0" w:color="auto"/>
              <w:bottom w:val="double" w:sz="4" w:space="0" w:color="auto"/>
              <w:right w:val="single" w:sz="4" w:space="0" w:color="auto"/>
            </w:tcBorders>
            <w:shd w:val="clear" w:color="auto" w:fill="F2F2F2"/>
            <w:vAlign w:val="center"/>
            <w:hideMark/>
          </w:tcPr>
          <w:p w14:paraId="5167585E" w14:textId="77777777" w:rsidR="000B3D9F" w:rsidRPr="00B7493D" w:rsidRDefault="000B3D9F" w:rsidP="00FD0BB8">
            <w:pPr>
              <w:tabs>
                <w:tab w:val="left" w:pos="709"/>
              </w:tabs>
              <w:spacing w:line="276" w:lineRule="auto"/>
              <w:jc w:val="center"/>
              <w:rPr>
                <w:rFonts w:ascii="Arial" w:hAnsi="Arial" w:cs="Arial"/>
                <w:sz w:val="20"/>
                <w:lang w:val="ro-RO" w:eastAsia="ro-RO"/>
              </w:rPr>
            </w:pPr>
            <w:r w:rsidRPr="00B7493D">
              <w:rPr>
                <w:rFonts w:ascii="Arial" w:hAnsi="Arial" w:cs="Arial"/>
                <w:sz w:val="20"/>
                <w:lang w:val="ro-RO" w:eastAsia="ro-RO"/>
              </w:rPr>
              <w:t>Denumirea științifică/ Denumirea populară</w:t>
            </w:r>
          </w:p>
        </w:tc>
        <w:tc>
          <w:tcPr>
            <w:tcW w:w="4536" w:type="dxa"/>
            <w:tcBorders>
              <w:top w:val="double" w:sz="4" w:space="0" w:color="auto"/>
              <w:left w:val="single" w:sz="4" w:space="0" w:color="auto"/>
              <w:bottom w:val="double" w:sz="4" w:space="0" w:color="auto"/>
              <w:right w:val="single" w:sz="4" w:space="0" w:color="auto"/>
            </w:tcBorders>
            <w:shd w:val="clear" w:color="auto" w:fill="F2F2F2"/>
            <w:vAlign w:val="center"/>
            <w:hideMark/>
          </w:tcPr>
          <w:p w14:paraId="04B5FB9F" w14:textId="77777777" w:rsidR="000B3D9F" w:rsidRPr="00B7493D" w:rsidRDefault="000B3D9F" w:rsidP="00FD0BB8">
            <w:pPr>
              <w:tabs>
                <w:tab w:val="left" w:pos="709"/>
              </w:tabs>
              <w:spacing w:line="276" w:lineRule="auto"/>
              <w:jc w:val="center"/>
              <w:rPr>
                <w:rFonts w:ascii="Arial" w:hAnsi="Arial" w:cs="Arial"/>
                <w:sz w:val="20"/>
                <w:lang w:val="ro-RO" w:eastAsia="ro-RO"/>
              </w:rPr>
            </w:pPr>
            <w:r w:rsidRPr="00B7493D">
              <w:rPr>
                <w:rFonts w:ascii="Arial" w:hAnsi="Arial" w:cs="Arial"/>
                <w:sz w:val="20"/>
                <w:lang w:val="ro-RO" w:eastAsia="ro-RO"/>
              </w:rPr>
              <w:t>Date bio- ecologice</w:t>
            </w:r>
            <w:r w:rsidRPr="00B7493D">
              <w:rPr>
                <w:rStyle w:val="Referinnotdesubsol"/>
                <w:rFonts w:ascii="Arial" w:hAnsi="Arial" w:cs="Arial"/>
                <w:sz w:val="20"/>
                <w:lang w:val="ro-RO" w:eastAsia="ro-RO"/>
              </w:rPr>
              <w:footnoteReference w:id="12"/>
            </w:r>
          </w:p>
        </w:tc>
        <w:tc>
          <w:tcPr>
            <w:tcW w:w="4111" w:type="dxa"/>
            <w:tcBorders>
              <w:top w:val="double" w:sz="4" w:space="0" w:color="auto"/>
              <w:left w:val="single" w:sz="4" w:space="0" w:color="auto"/>
              <w:bottom w:val="double" w:sz="4" w:space="0" w:color="auto"/>
              <w:right w:val="double" w:sz="4" w:space="0" w:color="auto"/>
            </w:tcBorders>
            <w:shd w:val="clear" w:color="auto" w:fill="F2F2F2"/>
            <w:vAlign w:val="center"/>
            <w:hideMark/>
          </w:tcPr>
          <w:p w14:paraId="5482C4B3" w14:textId="77777777" w:rsidR="000B3D9F" w:rsidRPr="00B7493D" w:rsidRDefault="000B3D9F" w:rsidP="00FD0BB8">
            <w:pPr>
              <w:tabs>
                <w:tab w:val="left" w:pos="709"/>
              </w:tabs>
              <w:spacing w:line="276" w:lineRule="auto"/>
              <w:jc w:val="center"/>
              <w:rPr>
                <w:rFonts w:ascii="Arial" w:hAnsi="Arial" w:cs="Arial"/>
                <w:b/>
                <w:sz w:val="20"/>
                <w:lang w:val="ro-RO"/>
              </w:rPr>
            </w:pPr>
            <w:r w:rsidRPr="00B7493D">
              <w:rPr>
                <w:rFonts w:ascii="Arial" w:hAnsi="Arial" w:cs="Arial"/>
                <w:b/>
                <w:sz w:val="20"/>
                <w:lang w:val="ro-RO"/>
              </w:rPr>
              <w:t xml:space="preserve">Relaţia speciei </w:t>
            </w:r>
          </w:p>
          <w:p w14:paraId="37C0DADF" w14:textId="77777777" w:rsidR="000B3D9F" w:rsidRPr="00B7493D" w:rsidRDefault="000B3D9F" w:rsidP="00FD0BB8">
            <w:pPr>
              <w:tabs>
                <w:tab w:val="left" w:pos="709"/>
              </w:tabs>
              <w:spacing w:line="276" w:lineRule="auto"/>
              <w:jc w:val="center"/>
              <w:rPr>
                <w:rFonts w:ascii="Arial" w:hAnsi="Arial" w:cs="Arial"/>
                <w:sz w:val="20"/>
                <w:lang w:val="ro-RO" w:eastAsia="ro-RO"/>
              </w:rPr>
            </w:pPr>
            <w:r w:rsidRPr="00B7493D">
              <w:rPr>
                <w:rFonts w:ascii="Arial" w:hAnsi="Arial" w:cs="Arial"/>
                <w:b/>
                <w:sz w:val="20"/>
                <w:lang w:val="ro-RO"/>
              </w:rPr>
              <w:t xml:space="preserve">cu situl </w:t>
            </w:r>
            <w:r w:rsidRPr="00B7493D">
              <w:rPr>
                <w:rFonts w:ascii="Arial" w:hAnsi="Arial" w:cs="Arial"/>
                <w:sz w:val="20"/>
                <w:lang w:val="ro-RO"/>
              </w:rPr>
              <w:t xml:space="preserve"> ROSPA0076  Marea Neagră</w:t>
            </w:r>
            <w:r w:rsidRPr="00B7493D">
              <w:rPr>
                <w:rFonts w:ascii="Arial" w:hAnsi="Arial" w:cs="Arial"/>
                <w:sz w:val="20"/>
                <w:lang w:val="ro-RO" w:eastAsia="ro-RO"/>
              </w:rPr>
              <w:t xml:space="preserve"> </w:t>
            </w:r>
          </w:p>
        </w:tc>
        <w:tc>
          <w:tcPr>
            <w:tcW w:w="2410" w:type="dxa"/>
            <w:tcBorders>
              <w:top w:val="double" w:sz="4" w:space="0" w:color="auto"/>
              <w:left w:val="single" w:sz="4" w:space="0" w:color="auto"/>
              <w:bottom w:val="double" w:sz="4" w:space="0" w:color="auto"/>
              <w:right w:val="double" w:sz="4" w:space="0" w:color="auto"/>
            </w:tcBorders>
            <w:shd w:val="clear" w:color="auto" w:fill="F2F2F2"/>
          </w:tcPr>
          <w:p w14:paraId="7C9980AA" w14:textId="77777777" w:rsidR="000B3D9F" w:rsidRPr="00B7493D" w:rsidRDefault="000B3D9F" w:rsidP="00FD0BB8">
            <w:pPr>
              <w:tabs>
                <w:tab w:val="left" w:pos="709"/>
              </w:tabs>
              <w:spacing w:line="276" w:lineRule="auto"/>
              <w:jc w:val="center"/>
              <w:rPr>
                <w:rFonts w:ascii="Arial" w:hAnsi="Arial" w:cs="Arial"/>
                <w:b/>
                <w:sz w:val="20"/>
                <w:lang w:val="ro-RO"/>
              </w:rPr>
            </w:pPr>
            <w:r w:rsidRPr="00B7493D">
              <w:rPr>
                <w:rFonts w:ascii="Arial" w:hAnsi="Arial" w:cs="Arial"/>
                <w:b/>
                <w:sz w:val="20"/>
                <w:lang w:val="ro-RO"/>
              </w:rPr>
              <w:t>Relaţia speciei cu</w:t>
            </w:r>
            <w:r w:rsidRPr="00B7493D">
              <w:rPr>
                <w:rFonts w:ascii="Arial" w:hAnsi="Arial" w:cs="Arial"/>
                <w:sz w:val="20"/>
                <w:lang w:val="ro-RO" w:eastAsia="ro-RO"/>
              </w:rPr>
              <w:t xml:space="preserve"> perimetrul proiectului de investiţii</w:t>
            </w:r>
          </w:p>
        </w:tc>
      </w:tr>
      <w:tr w:rsidR="000B3D9F" w:rsidRPr="00B7493D" w14:paraId="07C4C84B" w14:textId="77777777" w:rsidTr="00FD0BB8">
        <w:trPr>
          <w:tblHeader/>
        </w:trPr>
        <w:tc>
          <w:tcPr>
            <w:tcW w:w="13452" w:type="dxa"/>
            <w:gridSpan w:val="5"/>
            <w:tcBorders>
              <w:top w:val="double" w:sz="4" w:space="0" w:color="auto"/>
              <w:left w:val="double" w:sz="4" w:space="0" w:color="auto"/>
              <w:bottom w:val="double" w:sz="4" w:space="0" w:color="auto"/>
              <w:right w:val="double" w:sz="4" w:space="0" w:color="auto"/>
            </w:tcBorders>
            <w:shd w:val="clear" w:color="auto" w:fill="E7E6E6" w:themeFill="background2"/>
            <w:vAlign w:val="center"/>
          </w:tcPr>
          <w:p w14:paraId="53BFFFCA" w14:textId="77777777" w:rsidR="000B3D9F" w:rsidRPr="00B7493D" w:rsidRDefault="000B3D9F" w:rsidP="003A0B5A">
            <w:pPr>
              <w:pStyle w:val="Listparagraf"/>
              <w:numPr>
                <w:ilvl w:val="0"/>
                <w:numId w:val="42"/>
              </w:numPr>
              <w:spacing w:line="276" w:lineRule="auto"/>
              <w:jc w:val="center"/>
              <w:rPr>
                <w:rFonts w:ascii="Arial" w:hAnsi="Arial" w:cs="Arial"/>
                <w:b/>
                <w:bCs/>
                <w:i/>
                <w:sz w:val="20"/>
                <w:lang w:val="ro-RO"/>
              </w:rPr>
            </w:pPr>
            <w:r w:rsidRPr="00B7493D">
              <w:rPr>
                <w:rFonts w:ascii="Arial" w:hAnsi="Arial" w:cs="Arial"/>
                <w:b/>
                <w:bCs/>
                <w:i/>
                <w:sz w:val="20"/>
                <w:lang w:val="ro-RO"/>
              </w:rPr>
              <w:t>SPECII ENUMERATE IN ANEXA I A DIRECTIVEI CONSILIULUI 2009/147/EC</w:t>
            </w:r>
          </w:p>
        </w:tc>
      </w:tr>
      <w:tr w:rsidR="000B3D9F" w:rsidRPr="00B7493D" w14:paraId="08F4C844" w14:textId="77777777" w:rsidTr="00FD0BB8">
        <w:tc>
          <w:tcPr>
            <w:tcW w:w="836" w:type="dxa"/>
            <w:tcBorders>
              <w:top w:val="double" w:sz="4" w:space="0" w:color="auto"/>
              <w:left w:val="double" w:sz="4" w:space="0" w:color="auto"/>
              <w:bottom w:val="double" w:sz="4" w:space="0" w:color="auto"/>
              <w:right w:val="single" w:sz="4" w:space="0" w:color="auto"/>
            </w:tcBorders>
            <w:vAlign w:val="center"/>
            <w:hideMark/>
          </w:tcPr>
          <w:p w14:paraId="2344ABE8" w14:textId="77777777" w:rsidR="000B3D9F" w:rsidRPr="00B7493D" w:rsidRDefault="000B3D9F" w:rsidP="00FD0BB8">
            <w:pPr>
              <w:tabs>
                <w:tab w:val="left" w:pos="709"/>
              </w:tabs>
              <w:spacing w:line="276" w:lineRule="auto"/>
              <w:rPr>
                <w:rFonts w:ascii="Arial" w:hAnsi="Arial" w:cs="Arial"/>
                <w:sz w:val="20"/>
                <w:lang w:val="ro-RO" w:eastAsia="ro-RO"/>
              </w:rPr>
            </w:pPr>
            <w:r w:rsidRPr="00B7493D">
              <w:rPr>
                <w:rFonts w:ascii="Arial" w:hAnsi="Arial" w:cs="Arial"/>
                <w:sz w:val="20"/>
                <w:lang w:val="ro-RO" w:eastAsia="ro-RO"/>
              </w:rPr>
              <w:t xml:space="preserve">A464 </w:t>
            </w:r>
          </w:p>
        </w:tc>
        <w:tc>
          <w:tcPr>
            <w:tcW w:w="1559" w:type="dxa"/>
            <w:tcBorders>
              <w:top w:val="double" w:sz="4" w:space="0" w:color="auto"/>
              <w:left w:val="single" w:sz="4" w:space="0" w:color="auto"/>
              <w:bottom w:val="double" w:sz="4" w:space="0" w:color="auto"/>
              <w:right w:val="single" w:sz="4" w:space="0" w:color="auto"/>
            </w:tcBorders>
            <w:vAlign w:val="center"/>
          </w:tcPr>
          <w:p w14:paraId="1C83A1C6" w14:textId="77777777" w:rsidR="000B3D9F" w:rsidRPr="00B7493D" w:rsidRDefault="000B3D9F" w:rsidP="00FD0BB8">
            <w:pPr>
              <w:tabs>
                <w:tab w:val="left" w:pos="709"/>
              </w:tabs>
              <w:spacing w:line="276" w:lineRule="auto"/>
              <w:rPr>
                <w:lang w:val="ro-RO"/>
              </w:rPr>
            </w:pPr>
            <w:r w:rsidRPr="00B7493D">
              <w:rPr>
                <w:rFonts w:ascii="Arial" w:hAnsi="Arial" w:cs="Arial"/>
                <w:i/>
                <w:sz w:val="20"/>
                <w:lang w:val="ro-RO" w:eastAsia="ro-RO"/>
              </w:rPr>
              <w:t xml:space="preserve">Puffinus yelkouan </w:t>
            </w:r>
            <w:r w:rsidRPr="00B7493D">
              <w:rPr>
                <w:lang w:val="ro-RO"/>
              </w:rPr>
              <w:t xml:space="preserve">Acerbi, 1827 </w:t>
            </w:r>
          </w:p>
          <w:p w14:paraId="00E1EF24" w14:textId="77777777" w:rsidR="000B3D9F" w:rsidRPr="00B7493D" w:rsidRDefault="000B3D9F" w:rsidP="00FD0BB8">
            <w:pPr>
              <w:tabs>
                <w:tab w:val="left" w:pos="709"/>
              </w:tabs>
              <w:spacing w:line="276" w:lineRule="auto"/>
              <w:rPr>
                <w:lang w:val="ro-RO"/>
              </w:rPr>
            </w:pPr>
          </w:p>
          <w:p w14:paraId="769FF31E" w14:textId="77777777" w:rsidR="000B3D9F" w:rsidRPr="00B7493D" w:rsidRDefault="000B3D9F" w:rsidP="00FD0BB8">
            <w:pPr>
              <w:tabs>
                <w:tab w:val="left" w:pos="709"/>
              </w:tabs>
              <w:spacing w:line="276" w:lineRule="auto"/>
              <w:rPr>
                <w:rFonts w:ascii="Arial" w:hAnsi="Arial" w:cs="Arial"/>
                <w:sz w:val="20"/>
                <w:lang w:val="ro-RO" w:eastAsia="ro-RO"/>
              </w:rPr>
            </w:pPr>
            <w:r w:rsidRPr="00B7493D">
              <w:rPr>
                <w:rFonts w:ascii="Arial" w:hAnsi="Arial" w:cs="Arial"/>
                <w:sz w:val="20"/>
                <w:lang w:val="ro-RO" w:eastAsia="ro-RO"/>
              </w:rPr>
              <w:t>Ielcovan</w:t>
            </w:r>
          </w:p>
        </w:tc>
        <w:tc>
          <w:tcPr>
            <w:tcW w:w="4536" w:type="dxa"/>
            <w:tcBorders>
              <w:top w:val="double" w:sz="4" w:space="0" w:color="auto"/>
              <w:left w:val="single" w:sz="4" w:space="0" w:color="auto"/>
              <w:bottom w:val="double" w:sz="4" w:space="0" w:color="auto"/>
              <w:right w:val="single" w:sz="4" w:space="0" w:color="auto"/>
            </w:tcBorders>
            <w:vAlign w:val="center"/>
          </w:tcPr>
          <w:p w14:paraId="713ECB32" w14:textId="55AE69FA" w:rsidR="000B3D9F" w:rsidRPr="00B7493D" w:rsidRDefault="000B3D9F" w:rsidP="00FD0BB8">
            <w:pPr>
              <w:tabs>
                <w:tab w:val="left" w:pos="709"/>
              </w:tabs>
              <w:spacing w:line="276" w:lineRule="auto"/>
              <w:jc w:val="both"/>
              <w:rPr>
                <w:rFonts w:ascii="Arial" w:hAnsi="Arial" w:cs="Arial"/>
                <w:color w:val="FF0000"/>
                <w:sz w:val="20"/>
                <w:lang w:val="ro-RO" w:eastAsia="ro-RO"/>
              </w:rPr>
            </w:pPr>
            <w:r w:rsidRPr="00B7493D">
              <w:rPr>
                <w:rFonts w:ascii="Arial" w:hAnsi="Arial" w:cs="Arial"/>
                <w:sz w:val="20"/>
                <w:lang w:val="ro-RO" w:eastAsia="ro-RO"/>
              </w:rPr>
              <w:t>Populaţie prezentă în pasaj cu o populaţie de 10.000-17.000i. Mărimea</w:t>
            </w:r>
            <w:r w:rsidR="00F406B4" w:rsidRPr="00B7493D">
              <w:rPr>
                <w:rFonts w:ascii="Arial" w:hAnsi="Arial" w:cs="Arial"/>
                <w:sz w:val="20"/>
                <w:lang w:val="ro-RO" w:eastAsia="ro-RO"/>
              </w:rPr>
              <w:t xml:space="preserve"> și </w:t>
            </w:r>
            <w:r w:rsidRPr="00B7493D">
              <w:rPr>
                <w:rFonts w:ascii="Arial" w:hAnsi="Arial" w:cs="Arial"/>
                <w:sz w:val="20"/>
                <w:lang w:val="ro-RO" w:eastAsia="ro-RO"/>
              </w:rPr>
              <w:t>densitatea populaţiei in sit raportată la cea de la nivel naţional este A: 100 &gt; = p&gt;15%. Conservarea  trăsăturilor habitatelor care sunt importante pentru specie este considerată bună. Gradul de izolare a populaţiei speciei este „A” – populaţie izolată. Valoarea sitului pentru conservarea speciei este A: valoare excelentă.</w:t>
            </w:r>
          </w:p>
        </w:tc>
        <w:tc>
          <w:tcPr>
            <w:tcW w:w="4111" w:type="dxa"/>
            <w:tcBorders>
              <w:top w:val="double" w:sz="4" w:space="0" w:color="auto"/>
              <w:left w:val="single" w:sz="4" w:space="0" w:color="auto"/>
              <w:bottom w:val="double" w:sz="4" w:space="0" w:color="auto"/>
              <w:right w:val="double" w:sz="4" w:space="0" w:color="auto"/>
            </w:tcBorders>
          </w:tcPr>
          <w:p w14:paraId="110627F1" w14:textId="588B5A7B" w:rsidR="000B3D9F" w:rsidRPr="00B7493D" w:rsidRDefault="000B3D9F" w:rsidP="00FD0BB8">
            <w:pPr>
              <w:spacing w:line="276" w:lineRule="auto"/>
              <w:jc w:val="both"/>
              <w:rPr>
                <w:rFonts w:ascii="Arial" w:hAnsi="Arial" w:cs="Arial"/>
                <w:sz w:val="20"/>
                <w:lang w:val="ro-RO"/>
              </w:rPr>
            </w:pPr>
            <w:r w:rsidRPr="00B7493D">
              <w:rPr>
                <w:rFonts w:ascii="Arial" w:hAnsi="Arial" w:cs="Arial"/>
                <w:sz w:val="20"/>
                <w:lang w:val="ro-RO"/>
              </w:rPr>
              <w:t>Au fost observate stoluri, în pasaj, în apele teritoriale ale României, în lunile aprilie</w:t>
            </w:r>
            <w:r w:rsidR="00F406B4" w:rsidRPr="00B7493D">
              <w:rPr>
                <w:rFonts w:ascii="Arial" w:hAnsi="Arial" w:cs="Arial"/>
                <w:sz w:val="20"/>
                <w:lang w:val="ro-RO"/>
              </w:rPr>
              <w:t xml:space="preserve"> și </w:t>
            </w:r>
            <w:r w:rsidRPr="00B7493D">
              <w:rPr>
                <w:rFonts w:ascii="Arial" w:hAnsi="Arial" w:cs="Arial"/>
                <w:sz w:val="20"/>
                <w:lang w:val="ro-RO"/>
              </w:rPr>
              <w:t>mai.</w:t>
            </w:r>
          </w:p>
          <w:p w14:paraId="3436F5E2" w14:textId="2B90243C" w:rsidR="000B3D9F" w:rsidRPr="00B7493D" w:rsidRDefault="000B3D9F" w:rsidP="00FD0BB8">
            <w:pPr>
              <w:spacing w:line="276" w:lineRule="auto"/>
              <w:jc w:val="both"/>
              <w:rPr>
                <w:rFonts w:ascii="Arial" w:hAnsi="Arial" w:cs="Arial"/>
                <w:sz w:val="20"/>
                <w:lang w:val="ro-RO"/>
              </w:rPr>
            </w:pPr>
            <w:r w:rsidRPr="00B7493D">
              <w:rPr>
                <w:rFonts w:ascii="Arial" w:hAnsi="Arial" w:cs="Arial"/>
                <w:sz w:val="20"/>
                <w:lang w:val="ro-RO"/>
              </w:rPr>
              <w:t>Specia evită apropierea de coastă</w:t>
            </w:r>
            <w:r w:rsidR="00F406B4" w:rsidRPr="00B7493D">
              <w:rPr>
                <w:rFonts w:ascii="Arial" w:hAnsi="Arial" w:cs="Arial"/>
                <w:sz w:val="20"/>
                <w:lang w:val="ro-RO"/>
              </w:rPr>
              <w:t xml:space="preserve"> și </w:t>
            </w:r>
            <w:r w:rsidRPr="00B7493D">
              <w:rPr>
                <w:rFonts w:ascii="Arial" w:hAnsi="Arial" w:cs="Arial"/>
                <w:sz w:val="20"/>
                <w:lang w:val="ro-RO"/>
              </w:rPr>
              <w:t>preferă (în scurtul interval pe care-l pentrece în zona românească a Mării Negre) zonele situate la aproximativ o milă marină în larg. Acest comportament poate fi pus pe seama biologiei și ecologiei speciei.</w:t>
            </w:r>
          </w:p>
          <w:p w14:paraId="3B83B4D2" w14:textId="2903F1CE" w:rsidR="000B3D9F" w:rsidRPr="00B7493D" w:rsidRDefault="000B3D9F" w:rsidP="00FD0BB8">
            <w:pPr>
              <w:spacing w:line="276" w:lineRule="auto"/>
              <w:rPr>
                <w:rFonts w:ascii="Arial" w:hAnsi="Arial" w:cs="Arial"/>
                <w:sz w:val="20"/>
                <w:szCs w:val="20"/>
                <w:lang w:val="ro-RO"/>
              </w:rPr>
            </w:pPr>
            <w:r w:rsidRPr="00B7493D">
              <w:rPr>
                <w:rFonts w:ascii="Arial" w:hAnsi="Arial" w:cs="Arial"/>
                <w:sz w:val="20"/>
                <w:szCs w:val="20"/>
                <w:lang w:val="ro-RO"/>
              </w:rPr>
              <w:t>Statutul de prezenţă- odihnă</w:t>
            </w:r>
            <w:r w:rsidR="00F406B4" w:rsidRPr="00B7493D">
              <w:rPr>
                <w:rFonts w:ascii="Arial" w:hAnsi="Arial" w:cs="Arial"/>
                <w:sz w:val="20"/>
                <w:szCs w:val="20"/>
                <w:lang w:val="ro-RO"/>
              </w:rPr>
              <w:t xml:space="preserve"> și </w:t>
            </w:r>
            <w:r w:rsidRPr="00B7493D">
              <w:rPr>
                <w:rFonts w:ascii="Arial" w:hAnsi="Arial" w:cs="Arial"/>
                <w:sz w:val="20"/>
                <w:szCs w:val="20"/>
                <w:lang w:val="ro-RO"/>
              </w:rPr>
              <w:t>hranire/pasaj</w:t>
            </w:r>
          </w:p>
        </w:tc>
        <w:tc>
          <w:tcPr>
            <w:tcW w:w="2410" w:type="dxa"/>
            <w:tcBorders>
              <w:top w:val="double" w:sz="4" w:space="0" w:color="auto"/>
              <w:left w:val="single" w:sz="4" w:space="0" w:color="auto"/>
              <w:bottom w:val="double" w:sz="4" w:space="0" w:color="auto"/>
              <w:right w:val="double" w:sz="4" w:space="0" w:color="auto"/>
            </w:tcBorders>
          </w:tcPr>
          <w:p w14:paraId="46BCAE56" w14:textId="77777777" w:rsidR="000B3D9F" w:rsidRPr="00B7493D" w:rsidRDefault="000B3D9F" w:rsidP="00FD0BB8">
            <w:pPr>
              <w:spacing w:line="276" w:lineRule="auto"/>
              <w:jc w:val="both"/>
              <w:rPr>
                <w:rFonts w:ascii="Arial" w:hAnsi="Arial" w:cs="Arial"/>
                <w:i/>
                <w:sz w:val="20"/>
                <w:lang w:val="ro-RO"/>
              </w:rPr>
            </w:pPr>
          </w:p>
          <w:p w14:paraId="4F78EF1C" w14:textId="77777777" w:rsidR="000B3D9F" w:rsidRPr="00B7493D" w:rsidRDefault="000B3D9F" w:rsidP="00FD0BB8">
            <w:pPr>
              <w:spacing w:line="276" w:lineRule="auto"/>
              <w:jc w:val="both"/>
              <w:rPr>
                <w:rFonts w:ascii="Arial" w:hAnsi="Arial" w:cs="Arial"/>
                <w:i/>
                <w:sz w:val="20"/>
                <w:lang w:val="ro-RO"/>
              </w:rPr>
            </w:pPr>
          </w:p>
          <w:p w14:paraId="6D79E527" w14:textId="77777777" w:rsidR="000B3D9F" w:rsidRPr="00B7493D" w:rsidRDefault="000B3D9F" w:rsidP="00FD0BB8">
            <w:pPr>
              <w:spacing w:line="276" w:lineRule="auto"/>
              <w:jc w:val="both"/>
              <w:rPr>
                <w:rFonts w:ascii="Arial" w:hAnsi="Arial" w:cs="Arial"/>
                <w:i/>
                <w:sz w:val="20"/>
                <w:lang w:val="ro-RO"/>
              </w:rPr>
            </w:pPr>
          </w:p>
          <w:p w14:paraId="7858FD27" w14:textId="77777777" w:rsidR="000B3D9F" w:rsidRPr="00B7493D" w:rsidRDefault="000B3D9F" w:rsidP="00FD0BB8">
            <w:pPr>
              <w:spacing w:line="276" w:lineRule="auto"/>
              <w:jc w:val="both"/>
              <w:rPr>
                <w:rFonts w:ascii="Arial" w:hAnsi="Arial" w:cs="Arial"/>
                <w:sz w:val="20"/>
                <w:lang w:val="ro-RO"/>
              </w:rPr>
            </w:pPr>
            <w:r w:rsidRPr="00B7493D">
              <w:rPr>
                <w:rFonts w:ascii="Arial" w:hAnsi="Arial" w:cs="Arial"/>
                <w:i/>
                <w:sz w:val="20"/>
                <w:lang w:val="ro-RO"/>
              </w:rPr>
              <w:t>Specia nu este prezentă în perimetrul  lucrărilor</w:t>
            </w:r>
          </w:p>
        </w:tc>
      </w:tr>
      <w:tr w:rsidR="000B3D9F" w:rsidRPr="00B7493D" w14:paraId="0A051771" w14:textId="77777777" w:rsidTr="00FD0BB8">
        <w:trPr>
          <w:trHeight w:val="482"/>
        </w:trPr>
        <w:tc>
          <w:tcPr>
            <w:tcW w:w="836" w:type="dxa"/>
            <w:tcBorders>
              <w:top w:val="double" w:sz="4" w:space="0" w:color="auto"/>
              <w:left w:val="double" w:sz="4" w:space="0" w:color="auto"/>
              <w:bottom w:val="double" w:sz="4" w:space="0" w:color="auto"/>
              <w:right w:val="single" w:sz="4" w:space="0" w:color="auto"/>
            </w:tcBorders>
            <w:vAlign w:val="center"/>
          </w:tcPr>
          <w:p w14:paraId="31B39F5D" w14:textId="77777777" w:rsidR="000B3D9F" w:rsidRPr="00B7493D" w:rsidRDefault="000B3D9F" w:rsidP="00FD0BB8">
            <w:pPr>
              <w:tabs>
                <w:tab w:val="left" w:pos="709"/>
              </w:tabs>
              <w:spacing w:line="276" w:lineRule="auto"/>
              <w:rPr>
                <w:rFonts w:ascii="Arial" w:hAnsi="Arial" w:cs="Arial"/>
                <w:sz w:val="20"/>
                <w:lang w:val="ro-RO" w:eastAsia="ro-RO"/>
              </w:rPr>
            </w:pPr>
            <w:r w:rsidRPr="00B7493D">
              <w:rPr>
                <w:rFonts w:ascii="Arial" w:hAnsi="Arial" w:cs="Arial"/>
                <w:sz w:val="20"/>
                <w:lang w:val="ro-RO" w:eastAsia="ro-RO"/>
              </w:rPr>
              <w:t>A020</w:t>
            </w:r>
          </w:p>
          <w:p w14:paraId="52F57146" w14:textId="77777777" w:rsidR="000B3D9F" w:rsidRPr="00B7493D" w:rsidRDefault="000B3D9F" w:rsidP="00FD0BB8">
            <w:pPr>
              <w:tabs>
                <w:tab w:val="left" w:pos="709"/>
              </w:tabs>
              <w:spacing w:line="276" w:lineRule="auto"/>
              <w:rPr>
                <w:rFonts w:ascii="Arial" w:hAnsi="Arial" w:cs="Arial"/>
                <w:sz w:val="20"/>
                <w:lang w:val="ro-RO" w:eastAsia="ro-RO"/>
              </w:rPr>
            </w:pPr>
          </w:p>
        </w:tc>
        <w:tc>
          <w:tcPr>
            <w:tcW w:w="1559" w:type="dxa"/>
            <w:tcBorders>
              <w:top w:val="double" w:sz="4" w:space="0" w:color="auto"/>
              <w:left w:val="single" w:sz="4" w:space="0" w:color="auto"/>
              <w:bottom w:val="double" w:sz="4" w:space="0" w:color="auto"/>
              <w:right w:val="single" w:sz="4" w:space="0" w:color="auto"/>
            </w:tcBorders>
            <w:vAlign w:val="center"/>
          </w:tcPr>
          <w:p w14:paraId="2D077701" w14:textId="77777777" w:rsidR="000B3D9F" w:rsidRPr="00B7493D" w:rsidRDefault="000B3D9F" w:rsidP="00FD0BB8">
            <w:pPr>
              <w:tabs>
                <w:tab w:val="left" w:pos="709"/>
              </w:tabs>
              <w:spacing w:line="276" w:lineRule="auto"/>
              <w:rPr>
                <w:rFonts w:ascii="Arial" w:hAnsi="Arial" w:cs="Arial"/>
                <w:i/>
                <w:sz w:val="20"/>
                <w:lang w:val="ro-RO" w:eastAsia="ro-RO"/>
              </w:rPr>
            </w:pPr>
            <w:r w:rsidRPr="00B7493D">
              <w:rPr>
                <w:rFonts w:ascii="Arial" w:hAnsi="Arial" w:cs="Arial"/>
                <w:i/>
                <w:sz w:val="20"/>
                <w:lang w:val="ro-RO" w:eastAsia="ro-RO"/>
              </w:rPr>
              <w:t>Pelecanus crispus</w:t>
            </w:r>
          </w:p>
          <w:p w14:paraId="126D1C69" w14:textId="77777777" w:rsidR="000B3D9F" w:rsidRPr="00B7493D" w:rsidRDefault="000B3D9F" w:rsidP="00FD0BB8">
            <w:pPr>
              <w:tabs>
                <w:tab w:val="left" w:pos="709"/>
              </w:tabs>
              <w:spacing w:line="276" w:lineRule="auto"/>
              <w:rPr>
                <w:rFonts w:ascii="Arial" w:hAnsi="Arial" w:cs="Arial"/>
                <w:i/>
                <w:sz w:val="20"/>
                <w:lang w:val="ro-RO" w:eastAsia="ro-RO"/>
              </w:rPr>
            </w:pPr>
          </w:p>
          <w:p w14:paraId="7EE7A0B6" w14:textId="77777777" w:rsidR="000B3D9F" w:rsidRPr="00B7493D" w:rsidRDefault="000B3D9F" w:rsidP="00FD0BB8">
            <w:pPr>
              <w:tabs>
                <w:tab w:val="left" w:pos="709"/>
              </w:tabs>
              <w:spacing w:line="276" w:lineRule="auto"/>
              <w:rPr>
                <w:rFonts w:ascii="Arial" w:hAnsi="Arial" w:cs="Arial"/>
                <w:sz w:val="20"/>
                <w:lang w:val="ro-RO" w:eastAsia="ro-RO"/>
              </w:rPr>
            </w:pPr>
            <w:r w:rsidRPr="00B7493D">
              <w:rPr>
                <w:rFonts w:ascii="Arial" w:hAnsi="Arial" w:cs="Arial"/>
                <w:sz w:val="20"/>
                <w:lang w:val="ro-RO" w:eastAsia="ro-RO"/>
              </w:rPr>
              <w:t>Pelicanul creț</w:t>
            </w:r>
          </w:p>
        </w:tc>
        <w:tc>
          <w:tcPr>
            <w:tcW w:w="4536" w:type="dxa"/>
            <w:tcBorders>
              <w:top w:val="double" w:sz="4" w:space="0" w:color="auto"/>
              <w:left w:val="single" w:sz="4" w:space="0" w:color="auto"/>
              <w:bottom w:val="double" w:sz="4" w:space="0" w:color="auto"/>
              <w:right w:val="single" w:sz="4" w:space="0" w:color="auto"/>
            </w:tcBorders>
            <w:vAlign w:val="center"/>
            <w:hideMark/>
          </w:tcPr>
          <w:p w14:paraId="170D6BA4" w14:textId="77777777" w:rsidR="000B3D9F" w:rsidRPr="00B7493D" w:rsidRDefault="000B3D9F" w:rsidP="00FD0BB8">
            <w:pPr>
              <w:tabs>
                <w:tab w:val="left" w:pos="709"/>
              </w:tabs>
              <w:spacing w:line="276" w:lineRule="auto"/>
              <w:jc w:val="both"/>
              <w:rPr>
                <w:rFonts w:ascii="Arial" w:hAnsi="Arial" w:cs="Arial"/>
                <w:sz w:val="20"/>
                <w:lang w:val="ro-RO" w:eastAsia="ro-RO"/>
              </w:rPr>
            </w:pPr>
            <w:r w:rsidRPr="00B7493D">
              <w:rPr>
                <w:rFonts w:ascii="Arial" w:hAnsi="Arial" w:cs="Arial"/>
                <w:sz w:val="20"/>
                <w:lang w:val="ro-RO" w:eastAsia="ro-RO"/>
              </w:rPr>
              <w:t>Specia apare în pasaj cu o populaţie de 900 – 1800i. Pe culoarul inferior al Dunării iernează  100 – 800i. Mărimea şi densitatea populaţiei in sit raportată la cea de la nivel naţional este C: 2&gt;=p&gt;0%.</w:t>
            </w:r>
            <w:r w:rsidRPr="00B7493D">
              <w:rPr>
                <w:rFonts w:ascii="Arial" w:hAnsi="Arial" w:cs="Arial"/>
                <w:color w:val="FF0000"/>
                <w:sz w:val="20"/>
                <w:lang w:val="ro-RO" w:eastAsia="ro-RO"/>
              </w:rPr>
              <w:t xml:space="preserve"> </w:t>
            </w:r>
            <w:r w:rsidRPr="00B7493D">
              <w:rPr>
                <w:rFonts w:ascii="Arial" w:hAnsi="Arial" w:cs="Arial"/>
                <w:sz w:val="20"/>
                <w:lang w:val="ro-RO" w:eastAsia="ro-RO"/>
              </w:rPr>
              <w:t xml:space="preserve">Conservarea  trăsăturilor habitatelor care sunt importante pentru specie este considerată bună. Gradul de izolare a populaţiei speciei este „C” – populaţie neizolată cu o arie de răspândire extinsă. Valoarea sitului pentru conservarea speciei este C: valoare </w:t>
            </w:r>
            <w:r w:rsidRPr="00B7493D">
              <w:rPr>
                <w:rFonts w:ascii="Arial" w:hAnsi="Arial" w:cs="Arial"/>
                <w:sz w:val="20"/>
                <w:lang w:val="ro-RO" w:eastAsia="ro-RO"/>
              </w:rPr>
              <w:lastRenderedPageBreak/>
              <w:t>considerabilă.</w:t>
            </w:r>
            <w:r w:rsidRPr="00B7493D">
              <w:rPr>
                <w:rFonts w:ascii="Arial" w:hAnsi="Arial" w:cs="Arial"/>
                <w:color w:val="FF0000"/>
                <w:sz w:val="20"/>
                <w:lang w:val="ro-RO" w:eastAsia="ro-RO"/>
              </w:rPr>
              <w:t xml:space="preserve"> </w:t>
            </w:r>
            <w:r w:rsidRPr="00B7493D">
              <w:rPr>
                <w:rFonts w:ascii="Arial" w:hAnsi="Arial" w:cs="Arial"/>
                <w:sz w:val="20"/>
                <w:lang w:val="ro-RO" w:eastAsia="ro-RO"/>
              </w:rPr>
              <w:t>Statutul de conservare în România: critic periclitat</w:t>
            </w:r>
          </w:p>
        </w:tc>
        <w:tc>
          <w:tcPr>
            <w:tcW w:w="4111" w:type="dxa"/>
            <w:tcBorders>
              <w:top w:val="double" w:sz="4" w:space="0" w:color="auto"/>
              <w:left w:val="single" w:sz="4" w:space="0" w:color="auto"/>
              <w:bottom w:val="double" w:sz="4" w:space="0" w:color="auto"/>
              <w:right w:val="double" w:sz="4" w:space="0" w:color="auto"/>
            </w:tcBorders>
          </w:tcPr>
          <w:p w14:paraId="78E7406D" w14:textId="77777777" w:rsidR="000B3D9F" w:rsidRPr="00B7493D" w:rsidRDefault="000B3D9F" w:rsidP="00FD0BB8">
            <w:pPr>
              <w:spacing w:line="276" w:lineRule="auto"/>
              <w:rPr>
                <w:rFonts w:ascii="Arial" w:hAnsi="Arial" w:cs="Arial"/>
                <w:sz w:val="20"/>
                <w:szCs w:val="20"/>
                <w:lang w:val="ro-RO"/>
              </w:rPr>
            </w:pPr>
            <w:r w:rsidRPr="00B7493D">
              <w:rPr>
                <w:rFonts w:ascii="Arial" w:hAnsi="Arial" w:cs="Arial"/>
                <w:sz w:val="20"/>
                <w:lang w:val="ro-RO"/>
              </w:rPr>
              <w:lastRenderedPageBreak/>
              <w:t xml:space="preserve">Sosește în zona de cuibărit din Delta Dunării la sfârșitul lui martie sau în aprilie și pleacă spre cartierele de iernat în septembrie-octombrie. </w:t>
            </w:r>
            <w:r w:rsidRPr="00B7493D">
              <w:rPr>
                <w:rFonts w:ascii="Arial" w:hAnsi="Arial" w:cs="Arial"/>
                <w:sz w:val="20"/>
                <w:szCs w:val="20"/>
                <w:lang w:val="ro-RO"/>
              </w:rPr>
              <w:t xml:space="preserve">Zonele umede sunt esențiale pentru această specie. Deltele, lagunele și în general întinderile mari de apă puțin adâncă, situate mai mult sau mai puțin în apropierea coastelor marine, sunt favorabile acestei specii atât pentru cuibărit </w:t>
            </w:r>
            <w:r w:rsidRPr="00B7493D">
              <w:rPr>
                <w:rFonts w:ascii="Arial" w:hAnsi="Arial" w:cs="Arial"/>
                <w:sz w:val="20"/>
                <w:szCs w:val="20"/>
                <w:lang w:val="ro-RO"/>
              </w:rPr>
              <w:lastRenderedPageBreak/>
              <w:t>cât și pentru hrănire</w:t>
            </w:r>
            <w:r w:rsidRPr="00B7493D">
              <w:rPr>
                <w:lang w:val="ro-RO"/>
              </w:rPr>
              <w:t>.</w:t>
            </w:r>
          </w:p>
          <w:p w14:paraId="5A9F8B3C" w14:textId="60ABEE8E" w:rsidR="000B3D9F" w:rsidRPr="00B7493D" w:rsidRDefault="000B3D9F" w:rsidP="00FD0BB8">
            <w:pPr>
              <w:spacing w:line="276" w:lineRule="auto"/>
              <w:rPr>
                <w:rFonts w:ascii="Arial" w:hAnsi="Arial" w:cs="Arial"/>
                <w:sz w:val="20"/>
                <w:szCs w:val="20"/>
                <w:lang w:val="ro-RO"/>
              </w:rPr>
            </w:pPr>
            <w:r w:rsidRPr="00B7493D">
              <w:rPr>
                <w:rFonts w:ascii="Arial" w:hAnsi="Arial" w:cs="Arial"/>
                <w:sz w:val="20"/>
                <w:szCs w:val="20"/>
                <w:lang w:val="ro-RO"/>
              </w:rPr>
              <w:t>Statutul de prezenţă- odihnă</w:t>
            </w:r>
            <w:r w:rsidR="00F406B4" w:rsidRPr="00B7493D">
              <w:rPr>
                <w:rFonts w:ascii="Arial" w:hAnsi="Arial" w:cs="Arial"/>
                <w:sz w:val="20"/>
                <w:szCs w:val="20"/>
                <w:lang w:val="ro-RO"/>
              </w:rPr>
              <w:t xml:space="preserve"> și </w:t>
            </w:r>
            <w:r w:rsidRPr="00B7493D">
              <w:rPr>
                <w:rFonts w:ascii="Arial" w:hAnsi="Arial" w:cs="Arial"/>
                <w:sz w:val="20"/>
                <w:szCs w:val="20"/>
                <w:lang w:val="ro-RO"/>
              </w:rPr>
              <w:t>hranire/pasaj</w:t>
            </w:r>
          </w:p>
        </w:tc>
        <w:tc>
          <w:tcPr>
            <w:tcW w:w="2410" w:type="dxa"/>
            <w:tcBorders>
              <w:top w:val="double" w:sz="4" w:space="0" w:color="auto"/>
              <w:left w:val="single" w:sz="4" w:space="0" w:color="auto"/>
              <w:bottom w:val="double" w:sz="4" w:space="0" w:color="auto"/>
              <w:right w:val="double" w:sz="4" w:space="0" w:color="auto"/>
            </w:tcBorders>
          </w:tcPr>
          <w:p w14:paraId="35AD5D88" w14:textId="77777777" w:rsidR="000B3D9F" w:rsidRPr="00B7493D" w:rsidRDefault="000B3D9F" w:rsidP="00FD0BB8">
            <w:pPr>
              <w:spacing w:line="276" w:lineRule="auto"/>
              <w:jc w:val="both"/>
              <w:rPr>
                <w:rFonts w:ascii="Arial" w:hAnsi="Arial" w:cs="Arial"/>
                <w:sz w:val="20"/>
                <w:lang w:val="ro-RO"/>
              </w:rPr>
            </w:pPr>
          </w:p>
          <w:p w14:paraId="56E9F0FD" w14:textId="77777777" w:rsidR="000B3D9F" w:rsidRPr="00B7493D" w:rsidRDefault="000B3D9F" w:rsidP="00FD0BB8">
            <w:pPr>
              <w:spacing w:line="276" w:lineRule="auto"/>
              <w:rPr>
                <w:rFonts w:ascii="Arial" w:hAnsi="Arial" w:cs="Arial"/>
                <w:sz w:val="20"/>
                <w:lang w:val="ro-RO"/>
              </w:rPr>
            </w:pPr>
            <w:r w:rsidRPr="00B7493D">
              <w:rPr>
                <w:rFonts w:ascii="Arial" w:hAnsi="Arial" w:cs="Arial"/>
                <w:i/>
                <w:sz w:val="20"/>
                <w:lang w:val="ro-RO"/>
              </w:rPr>
              <w:t>Specia nu este prezentă în perimetrul  lucrărilor</w:t>
            </w:r>
          </w:p>
          <w:p w14:paraId="67CEF7CB" w14:textId="77777777" w:rsidR="000B3D9F" w:rsidRPr="00B7493D" w:rsidRDefault="000B3D9F" w:rsidP="00FD0BB8">
            <w:pPr>
              <w:spacing w:line="276" w:lineRule="auto"/>
              <w:rPr>
                <w:rFonts w:ascii="Arial" w:hAnsi="Arial" w:cs="Arial"/>
                <w:sz w:val="20"/>
                <w:lang w:val="ro-RO"/>
              </w:rPr>
            </w:pPr>
          </w:p>
        </w:tc>
      </w:tr>
      <w:tr w:rsidR="000B3D9F" w:rsidRPr="00B7493D" w14:paraId="1D3D7E2F" w14:textId="77777777" w:rsidTr="00FD0BB8">
        <w:tc>
          <w:tcPr>
            <w:tcW w:w="836" w:type="dxa"/>
            <w:tcBorders>
              <w:top w:val="double" w:sz="4" w:space="0" w:color="auto"/>
              <w:left w:val="double" w:sz="4" w:space="0" w:color="auto"/>
              <w:bottom w:val="double" w:sz="4" w:space="0" w:color="auto"/>
              <w:right w:val="single" w:sz="4" w:space="0" w:color="auto"/>
            </w:tcBorders>
            <w:vAlign w:val="center"/>
          </w:tcPr>
          <w:p w14:paraId="006104B9" w14:textId="77777777" w:rsidR="000B3D9F" w:rsidRPr="00B7493D" w:rsidRDefault="000B3D9F" w:rsidP="00FD0BB8">
            <w:pPr>
              <w:tabs>
                <w:tab w:val="left" w:pos="426"/>
              </w:tabs>
              <w:spacing w:line="276" w:lineRule="auto"/>
              <w:rPr>
                <w:rFonts w:ascii="Arial" w:hAnsi="Arial" w:cs="Arial"/>
                <w:sz w:val="20"/>
                <w:lang w:val="ro-RO" w:eastAsia="ro-RO"/>
              </w:rPr>
            </w:pPr>
            <w:r w:rsidRPr="00B7493D">
              <w:rPr>
                <w:rFonts w:ascii="Arial" w:hAnsi="Arial" w:cs="Arial"/>
                <w:sz w:val="20"/>
                <w:lang w:val="ro-RO" w:eastAsia="ro-RO"/>
              </w:rPr>
              <w:lastRenderedPageBreak/>
              <w:t>A177</w:t>
            </w:r>
          </w:p>
        </w:tc>
        <w:tc>
          <w:tcPr>
            <w:tcW w:w="1559" w:type="dxa"/>
            <w:tcBorders>
              <w:top w:val="double" w:sz="4" w:space="0" w:color="auto"/>
              <w:left w:val="single" w:sz="4" w:space="0" w:color="auto"/>
              <w:bottom w:val="double" w:sz="4" w:space="0" w:color="auto"/>
              <w:right w:val="single" w:sz="4" w:space="0" w:color="auto"/>
            </w:tcBorders>
            <w:vAlign w:val="center"/>
          </w:tcPr>
          <w:p w14:paraId="24FEE94D" w14:textId="77777777" w:rsidR="000B3D9F" w:rsidRPr="00B7493D" w:rsidRDefault="000B3D9F" w:rsidP="00FD0BB8">
            <w:pPr>
              <w:tabs>
                <w:tab w:val="left" w:pos="426"/>
              </w:tabs>
              <w:spacing w:line="276" w:lineRule="auto"/>
              <w:rPr>
                <w:rFonts w:ascii="Arial" w:hAnsi="Arial" w:cs="Arial"/>
                <w:i/>
                <w:sz w:val="20"/>
                <w:lang w:val="ro-RO" w:eastAsia="ro-RO"/>
              </w:rPr>
            </w:pPr>
            <w:r w:rsidRPr="00B7493D">
              <w:rPr>
                <w:rFonts w:ascii="Arial" w:hAnsi="Arial" w:cs="Arial"/>
                <w:i/>
                <w:sz w:val="20"/>
                <w:lang w:val="ro-RO" w:eastAsia="ro-RO"/>
              </w:rPr>
              <w:t>Larus minutus</w:t>
            </w:r>
            <w:r w:rsidRPr="00B7493D">
              <w:rPr>
                <w:lang w:val="ro-RO"/>
              </w:rPr>
              <w:t xml:space="preserve"> Pallas, 1776</w:t>
            </w:r>
          </w:p>
          <w:p w14:paraId="6248FC60" w14:textId="77777777" w:rsidR="000B3D9F" w:rsidRPr="00B7493D" w:rsidRDefault="000B3D9F" w:rsidP="00FD0BB8">
            <w:pPr>
              <w:tabs>
                <w:tab w:val="left" w:pos="709"/>
              </w:tabs>
              <w:spacing w:line="276" w:lineRule="auto"/>
              <w:rPr>
                <w:rFonts w:ascii="Arial" w:hAnsi="Arial" w:cs="Arial"/>
                <w:sz w:val="20"/>
                <w:lang w:val="ro-RO" w:eastAsia="ro-RO"/>
              </w:rPr>
            </w:pPr>
            <w:r w:rsidRPr="00B7493D">
              <w:rPr>
                <w:rFonts w:ascii="Arial" w:hAnsi="Arial" w:cs="Arial"/>
                <w:sz w:val="20"/>
                <w:lang w:val="ro-RO" w:eastAsia="ro-RO"/>
              </w:rPr>
              <w:t>Pescărușul mic</w:t>
            </w:r>
          </w:p>
        </w:tc>
        <w:tc>
          <w:tcPr>
            <w:tcW w:w="4536" w:type="dxa"/>
            <w:tcBorders>
              <w:top w:val="double" w:sz="4" w:space="0" w:color="auto"/>
              <w:left w:val="single" w:sz="4" w:space="0" w:color="auto"/>
              <w:bottom w:val="double" w:sz="4" w:space="0" w:color="auto"/>
              <w:right w:val="single" w:sz="4" w:space="0" w:color="auto"/>
            </w:tcBorders>
            <w:vAlign w:val="center"/>
          </w:tcPr>
          <w:p w14:paraId="2506C917" w14:textId="77777777" w:rsidR="000B3D9F" w:rsidRPr="00B7493D" w:rsidRDefault="000B3D9F" w:rsidP="00FD0BB8">
            <w:pPr>
              <w:tabs>
                <w:tab w:val="left" w:pos="709"/>
              </w:tabs>
              <w:spacing w:line="276" w:lineRule="auto"/>
              <w:jc w:val="both"/>
              <w:rPr>
                <w:rFonts w:ascii="Arial" w:hAnsi="Arial" w:cs="Arial"/>
                <w:color w:val="FF0000"/>
                <w:sz w:val="20"/>
                <w:lang w:val="ro-RO" w:eastAsia="ro-RO"/>
              </w:rPr>
            </w:pPr>
            <w:r w:rsidRPr="00B7493D">
              <w:rPr>
                <w:rFonts w:ascii="Arial" w:hAnsi="Arial" w:cs="Arial"/>
                <w:sz w:val="20"/>
                <w:lang w:val="ro-RO" w:eastAsia="ro-RO"/>
              </w:rPr>
              <w:t>Specia apare în pasaj cu o populaţie de 10.000 – 12.000i. Mărimea şi densitatea populaţiei in sit raportată la cea de la nivel naţional este A: 100 &gt; = p&gt;15%.Conservarea  trăsăturilor habitatelor care sunt importante pentru specie este considerată bună. Gradul de izolare a populaţiei speciei este „C” – populaţie neizolată cu o arie de răspândire extinsă. Valoarea sitului pentru conservarea speciei este B: valoare bună.</w:t>
            </w:r>
          </w:p>
        </w:tc>
        <w:tc>
          <w:tcPr>
            <w:tcW w:w="4111" w:type="dxa"/>
            <w:tcBorders>
              <w:top w:val="double" w:sz="4" w:space="0" w:color="auto"/>
              <w:left w:val="single" w:sz="4" w:space="0" w:color="auto"/>
              <w:bottom w:val="double" w:sz="4" w:space="0" w:color="auto"/>
              <w:right w:val="double" w:sz="4" w:space="0" w:color="auto"/>
            </w:tcBorders>
          </w:tcPr>
          <w:p w14:paraId="105D4582" w14:textId="73898F50" w:rsidR="000B3D9F" w:rsidRPr="00B7493D" w:rsidRDefault="000B3D9F" w:rsidP="00FD0BB8">
            <w:pPr>
              <w:spacing w:line="276" w:lineRule="auto"/>
              <w:jc w:val="both"/>
              <w:rPr>
                <w:rFonts w:ascii="Arial" w:hAnsi="Arial" w:cs="Arial"/>
                <w:sz w:val="20"/>
                <w:lang w:val="ro-RO"/>
              </w:rPr>
            </w:pPr>
            <w:r w:rsidRPr="00B7493D">
              <w:rPr>
                <w:rFonts w:ascii="Arial" w:hAnsi="Arial" w:cs="Arial"/>
                <w:sz w:val="20"/>
                <w:lang w:val="ro-RO"/>
              </w:rPr>
              <w:t>La noi în țară este prezentă începând cu luna aprilie, până în octombrie. În afara perioadei de reproducere, specia este întâlnită pe mare, aproape de țărm dar și în lagune și lacuri litorale, iernând în zonele de coastă cu plaje nisipoase</w:t>
            </w:r>
            <w:r w:rsidR="00F406B4" w:rsidRPr="00B7493D">
              <w:rPr>
                <w:rFonts w:ascii="Arial" w:hAnsi="Arial" w:cs="Arial"/>
                <w:sz w:val="20"/>
                <w:lang w:val="ro-RO"/>
              </w:rPr>
              <w:t xml:space="preserve"> și </w:t>
            </w:r>
            <w:r w:rsidRPr="00B7493D">
              <w:rPr>
                <w:rFonts w:ascii="Arial" w:hAnsi="Arial" w:cs="Arial"/>
                <w:sz w:val="20"/>
                <w:lang w:val="ro-RO"/>
              </w:rPr>
              <w:t xml:space="preserve"> mâloase.</w:t>
            </w:r>
          </w:p>
          <w:p w14:paraId="65405102" w14:textId="1D5EC8B2" w:rsidR="000B3D9F" w:rsidRPr="00B7493D" w:rsidRDefault="000B3D9F" w:rsidP="00FD0BB8">
            <w:pPr>
              <w:spacing w:line="276" w:lineRule="auto"/>
              <w:rPr>
                <w:rFonts w:ascii="Arial" w:hAnsi="Arial" w:cs="Arial"/>
                <w:sz w:val="20"/>
                <w:szCs w:val="20"/>
                <w:lang w:val="ro-RO"/>
              </w:rPr>
            </w:pPr>
            <w:r w:rsidRPr="00B7493D">
              <w:rPr>
                <w:rFonts w:ascii="Arial" w:hAnsi="Arial" w:cs="Arial"/>
                <w:sz w:val="20"/>
                <w:szCs w:val="20"/>
                <w:lang w:val="ro-RO"/>
              </w:rPr>
              <w:t>Statutul de prezenţă- odihnă</w:t>
            </w:r>
            <w:r w:rsidR="00F406B4" w:rsidRPr="00B7493D">
              <w:rPr>
                <w:rFonts w:ascii="Arial" w:hAnsi="Arial" w:cs="Arial"/>
                <w:sz w:val="20"/>
                <w:szCs w:val="20"/>
                <w:lang w:val="ro-RO"/>
              </w:rPr>
              <w:t xml:space="preserve"> și </w:t>
            </w:r>
            <w:r w:rsidRPr="00B7493D">
              <w:rPr>
                <w:rFonts w:ascii="Arial" w:hAnsi="Arial" w:cs="Arial"/>
                <w:sz w:val="20"/>
                <w:szCs w:val="20"/>
                <w:lang w:val="ro-RO"/>
              </w:rPr>
              <w:t>hranire/pasaj</w:t>
            </w:r>
          </w:p>
        </w:tc>
        <w:tc>
          <w:tcPr>
            <w:tcW w:w="2410" w:type="dxa"/>
            <w:tcBorders>
              <w:top w:val="double" w:sz="4" w:space="0" w:color="auto"/>
              <w:left w:val="single" w:sz="4" w:space="0" w:color="auto"/>
              <w:bottom w:val="double" w:sz="4" w:space="0" w:color="auto"/>
              <w:right w:val="double" w:sz="4" w:space="0" w:color="auto"/>
            </w:tcBorders>
          </w:tcPr>
          <w:p w14:paraId="6F70B030" w14:textId="77777777" w:rsidR="000B3D9F" w:rsidRPr="00B7493D" w:rsidRDefault="000B3D9F" w:rsidP="00FD0BB8">
            <w:pPr>
              <w:spacing w:line="276" w:lineRule="auto"/>
              <w:jc w:val="both"/>
              <w:rPr>
                <w:rFonts w:ascii="Arial" w:hAnsi="Arial" w:cs="Arial"/>
                <w:i/>
                <w:sz w:val="20"/>
                <w:lang w:val="ro-RO"/>
              </w:rPr>
            </w:pPr>
          </w:p>
          <w:p w14:paraId="512401F2" w14:textId="77777777" w:rsidR="000B3D9F" w:rsidRPr="00B7493D" w:rsidRDefault="000B3D9F" w:rsidP="00FD0BB8">
            <w:pPr>
              <w:spacing w:line="276" w:lineRule="auto"/>
              <w:jc w:val="both"/>
              <w:rPr>
                <w:rFonts w:ascii="Arial" w:hAnsi="Arial" w:cs="Arial"/>
                <w:i/>
                <w:sz w:val="20"/>
                <w:lang w:val="ro-RO"/>
              </w:rPr>
            </w:pPr>
          </w:p>
          <w:p w14:paraId="6D6B78F4" w14:textId="77777777" w:rsidR="000B3D9F" w:rsidRPr="00B7493D" w:rsidRDefault="000B3D9F" w:rsidP="00FD0BB8">
            <w:pPr>
              <w:spacing w:line="276" w:lineRule="auto"/>
              <w:jc w:val="both"/>
              <w:rPr>
                <w:rFonts w:ascii="Arial" w:hAnsi="Arial" w:cs="Arial"/>
                <w:i/>
                <w:sz w:val="20"/>
                <w:lang w:val="ro-RO"/>
              </w:rPr>
            </w:pPr>
          </w:p>
          <w:p w14:paraId="4F0C12E3" w14:textId="77777777" w:rsidR="000B3D9F" w:rsidRPr="00B7493D" w:rsidRDefault="000B3D9F" w:rsidP="00FD0BB8">
            <w:pPr>
              <w:spacing w:line="276" w:lineRule="auto"/>
              <w:jc w:val="both"/>
              <w:rPr>
                <w:rFonts w:ascii="Arial" w:hAnsi="Arial" w:cs="Arial"/>
                <w:sz w:val="20"/>
                <w:lang w:val="ro-RO"/>
              </w:rPr>
            </w:pPr>
            <w:r w:rsidRPr="00B7493D">
              <w:rPr>
                <w:rFonts w:ascii="Arial" w:hAnsi="Arial" w:cs="Arial"/>
                <w:i/>
                <w:sz w:val="20"/>
                <w:lang w:val="ro-RO"/>
              </w:rPr>
              <w:t>Specia nu este prezentă în perimetrul  lucrărilor</w:t>
            </w:r>
          </w:p>
        </w:tc>
      </w:tr>
      <w:tr w:rsidR="000B3D9F" w:rsidRPr="00B7493D" w14:paraId="1BD2C2AC" w14:textId="77777777" w:rsidTr="00FD0BB8">
        <w:tc>
          <w:tcPr>
            <w:tcW w:w="836" w:type="dxa"/>
            <w:tcBorders>
              <w:top w:val="double" w:sz="4" w:space="0" w:color="auto"/>
              <w:left w:val="double" w:sz="4" w:space="0" w:color="auto"/>
              <w:bottom w:val="double" w:sz="4" w:space="0" w:color="auto"/>
              <w:right w:val="single" w:sz="4" w:space="0" w:color="auto"/>
            </w:tcBorders>
            <w:vAlign w:val="center"/>
          </w:tcPr>
          <w:p w14:paraId="5B1EA43E" w14:textId="77777777" w:rsidR="000B3D9F" w:rsidRPr="00B7493D" w:rsidRDefault="000B3D9F" w:rsidP="00FD0BB8">
            <w:pPr>
              <w:tabs>
                <w:tab w:val="left" w:pos="426"/>
              </w:tabs>
              <w:spacing w:line="276" w:lineRule="auto"/>
              <w:rPr>
                <w:rFonts w:ascii="Arial" w:eastAsia="Times New Roman" w:hAnsi="Arial" w:cs="Arial"/>
                <w:sz w:val="20"/>
                <w:lang w:val="ro-RO" w:eastAsia="ro-RO"/>
              </w:rPr>
            </w:pPr>
            <w:r w:rsidRPr="00B7493D">
              <w:rPr>
                <w:rFonts w:ascii="Arial" w:hAnsi="Arial" w:cs="Arial"/>
                <w:sz w:val="20"/>
                <w:lang w:val="ro-RO" w:eastAsia="ro-RO"/>
              </w:rPr>
              <w:t>A191</w:t>
            </w:r>
          </w:p>
          <w:p w14:paraId="418FD031" w14:textId="77777777" w:rsidR="000B3D9F" w:rsidRPr="00B7493D" w:rsidRDefault="000B3D9F" w:rsidP="00FD0BB8">
            <w:pPr>
              <w:tabs>
                <w:tab w:val="left" w:pos="426"/>
              </w:tabs>
              <w:spacing w:line="276" w:lineRule="auto"/>
              <w:rPr>
                <w:rFonts w:ascii="Arial" w:hAnsi="Arial" w:cs="Arial"/>
                <w:sz w:val="20"/>
                <w:lang w:val="ro-RO" w:eastAsia="ro-RO"/>
              </w:rPr>
            </w:pPr>
          </w:p>
        </w:tc>
        <w:tc>
          <w:tcPr>
            <w:tcW w:w="1559" w:type="dxa"/>
            <w:tcBorders>
              <w:top w:val="double" w:sz="4" w:space="0" w:color="auto"/>
              <w:left w:val="single" w:sz="4" w:space="0" w:color="auto"/>
              <w:bottom w:val="double" w:sz="4" w:space="0" w:color="auto"/>
              <w:right w:val="single" w:sz="4" w:space="0" w:color="auto"/>
            </w:tcBorders>
            <w:vAlign w:val="center"/>
            <w:hideMark/>
          </w:tcPr>
          <w:p w14:paraId="4532B055" w14:textId="77777777" w:rsidR="000B3D9F" w:rsidRPr="00B7493D" w:rsidRDefault="000B3D9F" w:rsidP="00FD0BB8">
            <w:pPr>
              <w:tabs>
                <w:tab w:val="left" w:pos="709"/>
              </w:tabs>
              <w:spacing w:line="276" w:lineRule="auto"/>
              <w:rPr>
                <w:rFonts w:ascii="Arial" w:hAnsi="Arial" w:cs="Arial"/>
                <w:i/>
                <w:sz w:val="20"/>
                <w:lang w:val="ro-RO" w:eastAsia="ro-RO"/>
              </w:rPr>
            </w:pPr>
            <w:r w:rsidRPr="00B7493D">
              <w:rPr>
                <w:rFonts w:ascii="Arial" w:hAnsi="Arial" w:cs="Arial"/>
                <w:i/>
                <w:sz w:val="20"/>
                <w:lang w:val="ro-RO" w:eastAsia="ro-RO"/>
              </w:rPr>
              <w:t>Sterna sandvicensis</w:t>
            </w:r>
          </w:p>
          <w:p w14:paraId="44A38020" w14:textId="77777777" w:rsidR="000B3D9F" w:rsidRPr="00B7493D" w:rsidRDefault="000B3D9F" w:rsidP="00FD0BB8">
            <w:pPr>
              <w:tabs>
                <w:tab w:val="left" w:pos="709"/>
              </w:tabs>
              <w:spacing w:line="276" w:lineRule="auto"/>
              <w:rPr>
                <w:rFonts w:ascii="Arial" w:hAnsi="Arial" w:cs="Arial"/>
                <w:sz w:val="20"/>
                <w:lang w:val="ro-RO" w:eastAsia="ro-RO"/>
              </w:rPr>
            </w:pPr>
            <w:r w:rsidRPr="00B7493D">
              <w:rPr>
                <w:rFonts w:ascii="Arial" w:hAnsi="Arial" w:cs="Arial"/>
                <w:sz w:val="20"/>
                <w:lang w:val="ro-RO" w:eastAsia="ro-RO"/>
              </w:rPr>
              <w:t>Chira de mare</w:t>
            </w:r>
          </w:p>
        </w:tc>
        <w:tc>
          <w:tcPr>
            <w:tcW w:w="4536" w:type="dxa"/>
            <w:tcBorders>
              <w:top w:val="double" w:sz="4" w:space="0" w:color="auto"/>
              <w:left w:val="single" w:sz="4" w:space="0" w:color="auto"/>
              <w:bottom w:val="double" w:sz="4" w:space="0" w:color="auto"/>
              <w:right w:val="single" w:sz="4" w:space="0" w:color="auto"/>
            </w:tcBorders>
            <w:vAlign w:val="center"/>
            <w:hideMark/>
          </w:tcPr>
          <w:p w14:paraId="4F771DE5" w14:textId="77777777" w:rsidR="000B3D9F" w:rsidRPr="00B7493D" w:rsidRDefault="000B3D9F" w:rsidP="00FD0BB8">
            <w:pPr>
              <w:tabs>
                <w:tab w:val="left" w:pos="709"/>
              </w:tabs>
              <w:spacing w:line="276" w:lineRule="auto"/>
              <w:jc w:val="both"/>
              <w:rPr>
                <w:rFonts w:ascii="Arial" w:hAnsi="Arial" w:cs="Arial"/>
                <w:sz w:val="20"/>
                <w:lang w:val="ro-RO" w:eastAsia="ro-RO"/>
              </w:rPr>
            </w:pPr>
            <w:r w:rsidRPr="00B7493D">
              <w:rPr>
                <w:rFonts w:ascii="Arial" w:hAnsi="Arial" w:cs="Arial"/>
                <w:sz w:val="20"/>
                <w:lang w:val="ro-RO" w:eastAsia="ro-RO"/>
              </w:rPr>
              <w:t xml:space="preserve">Specie ce apare în pasaj cu o populaţie de 5.200-20.000i. </w:t>
            </w:r>
          </w:p>
          <w:p w14:paraId="27C2C4F7" w14:textId="77777777" w:rsidR="000B3D9F" w:rsidRPr="00B7493D" w:rsidRDefault="000B3D9F" w:rsidP="00FD0BB8">
            <w:pPr>
              <w:autoSpaceDE w:val="0"/>
              <w:autoSpaceDN w:val="0"/>
              <w:adjustRightInd w:val="0"/>
              <w:spacing w:line="276" w:lineRule="auto"/>
              <w:jc w:val="both"/>
              <w:rPr>
                <w:rFonts w:ascii="Arial" w:hAnsi="Arial" w:cs="Arial"/>
                <w:sz w:val="20"/>
                <w:lang w:val="ro-RO" w:eastAsia="ro-RO"/>
              </w:rPr>
            </w:pPr>
            <w:r w:rsidRPr="00B7493D">
              <w:rPr>
                <w:rFonts w:ascii="Arial" w:hAnsi="Arial" w:cs="Arial"/>
                <w:sz w:val="20"/>
                <w:lang w:val="ro-RO"/>
              </w:rPr>
              <w:t>20 - 300 perechi cuibăritoare in movile de nisip, pietriș, noroi sau coral</w:t>
            </w:r>
            <w:r w:rsidRPr="00B7493D">
              <w:rPr>
                <w:rFonts w:ascii="Arial" w:hAnsi="Arial" w:cs="Arial"/>
                <w:sz w:val="20"/>
                <w:lang w:val="ro-RO" w:eastAsia="ro-RO"/>
              </w:rPr>
              <w:t xml:space="preserve">. </w:t>
            </w:r>
          </w:p>
          <w:p w14:paraId="760B0B59" w14:textId="77777777" w:rsidR="000B3D9F" w:rsidRPr="00B7493D" w:rsidRDefault="000B3D9F" w:rsidP="00FD0BB8">
            <w:pPr>
              <w:autoSpaceDE w:val="0"/>
              <w:autoSpaceDN w:val="0"/>
              <w:adjustRightInd w:val="0"/>
              <w:spacing w:line="276" w:lineRule="auto"/>
              <w:jc w:val="both"/>
              <w:rPr>
                <w:rFonts w:ascii="Arial" w:hAnsi="Arial" w:cs="Arial"/>
                <w:sz w:val="20"/>
                <w:lang w:val="ro-RO" w:eastAsia="ro-RO"/>
              </w:rPr>
            </w:pPr>
            <w:r w:rsidRPr="00B7493D">
              <w:rPr>
                <w:rFonts w:ascii="Arial" w:hAnsi="Arial" w:cs="Arial"/>
                <w:sz w:val="20"/>
                <w:lang w:val="ro-RO" w:eastAsia="ro-RO"/>
              </w:rPr>
              <w:t>Mărimea şi densitatea populaţiei in sit raportată la cea de la nivel naţional este A: 100 &gt; = p&gt;15%.</w:t>
            </w:r>
          </w:p>
          <w:p w14:paraId="20BF4A72" w14:textId="77777777" w:rsidR="000B3D9F" w:rsidRPr="00B7493D" w:rsidRDefault="000B3D9F" w:rsidP="00FD0BB8">
            <w:pPr>
              <w:tabs>
                <w:tab w:val="left" w:pos="709"/>
              </w:tabs>
              <w:spacing w:line="276" w:lineRule="auto"/>
              <w:jc w:val="both"/>
              <w:rPr>
                <w:rFonts w:ascii="Arial" w:hAnsi="Arial" w:cs="Arial"/>
                <w:color w:val="FF0000"/>
                <w:sz w:val="20"/>
                <w:lang w:val="ro-RO" w:eastAsia="ro-RO"/>
              </w:rPr>
            </w:pPr>
            <w:r w:rsidRPr="00B7493D">
              <w:rPr>
                <w:rFonts w:ascii="Arial" w:hAnsi="Arial" w:cs="Arial"/>
                <w:sz w:val="20"/>
                <w:lang w:val="ro-RO" w:eastAsia="ro-RO"/>
              </w:rPr>
              <w:t xml:space="preserve"> Conservarea  trăsăturilor habitatelor care sunt importante pentru specie este considerată bună. Gradul de izolare a populaţiei speciei este „C” – populaţie neizolată cu o arie de răspândire extinsă. Valoarea sitului pentru conservarea </w:t>
            </w:r>
            <w:r w:rsidRPr="00B7493D">
              <w:rPr>
                <w:rFonts w:ascii="Arial" w:hAnsi="Arial" w:cs="Arial"/>
                <w:sz w:val="20"/>
                <w:lang w:val="ro-RO" w:eastAsia="ro-RO"/>
              </w:rPr>
              <w:lastRenderedPageBreak/>
              <w:t>speciei este B: valoare bună.</w:t>
            </w:r>
          </w:p>
          <w:p w14:paraId="6597CDA8" w14:textId="77777777" w:rsidR="000B3D9F" w:rsidRPr="00B7493D" w:rsidRDefault="000B3D9F" w:rsidP="00FD0BB8">
            <w:pPr>
              <w:tabs>
                <w:tab w:val="left" w:pos="709"/>
              </w:tabs>
              <w:spacing w:line="276" w:lineRule="auto"/>
              <w:jc w:val="both"/>
              <w:rPr>
                <w:rFonts w:ascii="Arial" w:hAnsi="Arial" w:cs="Arial"/>
                <w:sz w:val="20"/>
                <w:lang w:val="ro-RO" w:eastAsia="ro-RO"/>
              </w:rPr>
            </w:pPr>
            <w:r w:rsidRPr="00B7493D">
              <w:rPr>
                <w:rFonts w:ascii="Arial" w:hAnsi="Arial" w:cs="Arial"/>
                <w:sz w:val="20"/>
                <w:lang w:val="ro-RO" w:eastAsia="ro-RO"/>
              </w:rPr>
              <w:t>Statutul de conservare în România: critic periclitată</w:t>
            </w:r>
          </w:p>
        </w:tc>
        <w:tc>
          <w:tcPr>
            <w:tcW w:w="4111" w:type="dxa"/>
            <w:tcBorders>
              <w:top w:val="double" w:sz="4" w:space="0" w:color="auto"/>
              <w:left w:val="single" w:sz="4" w:space="0" w:color="auto"/>
              <w:bottom w:val="double" w:sz="4" w:space="0" w:color="auto"/>
              <w:right w:val="double" w:sz="4" w:space="0" w:color="auto"/>
            </w:tcBorders>
          </w:tcPr>
          <w:p w14:paraId="0BB9827F" w14:textId="77777777" w:rsidR="000B3D9F" w:rsidRPr="00B7493D" w:rsidRDefault="000B3D9F" w:rsidP="00FD0BB8">
            <w:pPr>
              <w:autoSpaceDE w:val="0"/>
              <w:autoSpaceDN w:val="0"/>
              <w:adjustRightInd w:val="0"/>
              <w:spacing w:line="276" w:lineRule="auto"/>
              <w:jc w:val="both"/>
              <w:rPr>
                <w:rFonts w:ascii="Arial" w:hAnsi="Arial" w:cs="Arial"/>
                <w:sz w:val="20"/>
                <w:lang w:val="ro-RO"/>
              </w:rPr>
            </w:pPr>
          </w:p>
          <w:p w14:paraId="66CFFB28" w14:textId="77777777" w:rsidR="000B3D9F" w:rsidRPr="00B7493D" w:rsidRDefault="000B3D9F" w:rsidP="00FD0BB8">
            <w:pPr>
              <w:autoSpaceDE w:val="0"/>
              <w:autoSpaceDN w:val="0"/>
              <w:adjustRightInd w:val="0"/>
              <w:spacing w:line="276" w:lineRule="auto"/>
              <w:jc w:val="both"/>
              <w:rPr>
                <w:rFonts w:ascii="Arial" w:hAnsi="Arial" w:cs="Arial"/>
                <w:sz w:val="20"/>
                <w:lang w:val="ro-RO"/>
              </w:rPr>
            </w:pPr>
            <w:r w:rsidRPr="00B7493D">
              <w:rPr>
                <w:rFonts w:ascii="Arial" w:hAnsi="Arial" w:cs="Arial"/>
                <w:sz w:val="20"/>
                <w:lang w:val="ro-RO"/>
              </w:rPr>
              <w:t>Distribuția in România: tărmurile nordice ale Mării Negre, Complexul lagunar Razim Sinoe, Insula Sacalin</w:t>
            </w:r>
          </w:p>
          <w:p w14:paraId="53E31023" w14:textId="77777777" w:rsidR="000B3D9F" w:rsidRPr="00B7493D" w:rsidRDefault="000B3D9F" w:rsidP="00FD0BB8">
            <w:pPr>
              <w:spacing w:line="276" w:lineRule="auto"/>
              <w:jc w:val="both"/>
              <w:rPr>
                <w:rFonts w:ascii="Arial" w:hAnsi="Arial" w:cs="Arial"/>
                <w:i/>
                <w:sz w:val="20"/>
                <w:lang w:val="ro-RO"/>
              </w:rPr>
            </w:pPr>
          </w:p>
          <w:p w14:paraId="48EEEA0D" w14:textId="77777777" w:rsidR="000B3D9F" w:rsidRPr="00B7493D" w:rsidRDefault="000B3D9F" w:rsidP="00FD0BB8">
            <w:pPr>
              <w:spacing w:line="276" w:lineRule="auto"/>
              <w:jc w:val="both"/>
              <w:rPr>
                <w:rFonts w:ascii="Arial" w:hAnsi="Arial" w:cs="Arial"/>
                <w:i/>
                <w:sz w:val="20"/>
                <w:lang w:val="ro-RO"/>
              </w:rPr>
            </w:pPr>
          </w:p>
          <w:p w14:paraId="1095DEAD" w14:textId="77777777" w:rsidR="000B3D9F" w:rsidRPr="00B7493D" w:rsidRDefault="000B3D9F" w:rsidP="00FD0BB8">
            <w:pPr>
              <w:spacing w:line="276" w:lineRule="auto"/>
              <w:rPr>
                <w:rFonts w:ascii="Arial" w:hAnsi="Arial" w:cs="Arial"/>
                <w:i/>
                <w:sz w:val="20"/>
                <w:lang w:val="ro-RO"/>
              </w:rPr>
            </w:pPr>
          </w:p>
        </w:tc>
        <w:tc>
          <w:tcPr>
            <w:tcW w:w="2410" w:type="dxa"/>
            <w:tcBorders>
              <w:top w:val="double" w:sz="4" w:space="0" w:color="auto"/>
              <w:left w:val="single" w:sz="4" w:space="0" w:color="auto"/>
              <w:bottom w:val="double" w:sz="4" w:space="0" w:color="auto"/>
              <w:right w:val="double" w:sz="4" w:space="0" w:color="auto"/>
            </w:tcBorders>
          </w:tcPr>
          <w:p w14:paraId="608C402D" w14:textId="77777777" w:rsidR="000B3D9F" w:rsidRPr="00B7493D" w:rsidRDefault="000B3D9F" w:rsidP="00FD0BB8">
            <w:pPr>
              <w:autoSpaceDE w:val="0"/>
              <w:autoSpaceDN w:val="0"/>
              <w:adjustRightInd w:val="0"/>
              <w:spacing w:line="276" w:lineRule="auto"/>
              <w:jc w:val="both"/>
              <w:rPr>
                <w:rFonts w:ascii="Arial" w:hAnsi="Arial" w:cs="Arial"/>
                <w:sz w:val="20"/>
                <w:lang w:val="ro-RO"/>
              </w:rPr>
            </w:pPr>
          </w:p>
          <w:p w14:paraId="7F86FA6D" w14:textId="77777777" w:rsidR="000B3D9F" w:rsidRPr="00B7493D" w:rsidRDefault="000B3D9F" w:rsidP="00FD0BB8">
            <w:pPr>
              <w:spacing w:line="276" w:lineRule="auto"/>
              <w:rPr>
                <w:rFonts w:ascii="Arial" w:hAnsi="Arial" w:cs="Arial"/>
                <w:sz w:val="20"/>
                <w:lang w:val="ro-RO"/>
              </w:rPr>
            </w:pPr>
            <w:r w:rsidRPr="00B7493D">
              <w:rPr>
                <w:rFonts w:ascii="Arial" w:hAnsi="Arial" w:cs="Arial"/>
                <w:i/>
                <w:sz w:val="20"/>
                <w:lang w:val="ro-RO"/>
              </w:rPr>
              <w:t>Specia nu este prezentă în perimetrul  lucrărilor</w:t>
            </w:r>
          </w:p>
          <w:p w14:paraId="78422001" w14:textId="77777777" w:rsidR="000B3D9F" w:rsidRPr="00B7493D" w:rsidRDefault="000B3D9F" w:rsidP="00FD0BB8">
            <w:pPr>
              <w:autoSpaceDE w:val="0"/>
              <w:autoSpaceDN w:val="0"/>
              <w:adjustRightInd w:val="0"/>
              <w:spacing w:line="276" w:lineRule="auto"/>
              <w:jc w:val="both"/>
              <w:rPr>
                <w:rFonts w:ascii="Arial" w:hAnsi="Arial" w:cs="Arial"/>
                <w:sz w:val="20"/>
                <w:lang w:val="ro-RO"/>
              </w:rPr>
            </w:pPr>
          </w:p>
        </w:tc>
      </w:tr>
      <w:tr w:rsidR="000B3D9F" w:rsidRPr="00B7493D" w14:paraId="7648DBB7" w14:textId="77777777" w:rsidTr="00FD0BB8">
        <w:tc>
          <w:tcPr>
            <w:tcW w:w="836" w:type="dxa"/>
            <w:tcBorders>
              <w:top w:val="double" w:sz="4" w:space="0" w:color="auto"/>
              <w:left w:val="double" w:sz="4" w:space="0" w:color="auto"/>
              <w:bottom w:val="double" w:sz="4" w:space="0" w:color="auto"/>
              <w:right w:val="single" w:sz="4" w:space="0" w:color="auto"/>
            </w:tcBorders>
            <w:vAlign w:val="center"/>
          </w:tcPr>
          <w:p w14:paraId="7F830125" w14:textId="77777777" w:rsidR="000B3D9F" w:rsidRPr="00B7493D" w:rsidRDefault="000B3D9F" w:rsidP="00FD0BB8">
            <w:pPr>
              <w:tabs>
                <w:tab w:val="left" w:pos="426"/>
              </w:tabs>
              <w:spacing w:line="276" w:lineRule="auto"/>
              <w:rPr>
                <w:rFonts w:ascii="Arial" w:eastAsia="Times New Roman" w:hAnsi="Arial" w:cs="Arial"/>
                <w:sz w:val="20"/>
                <w:lang w:val="ro-RO" w:eastAsia="ro-RO"/>
              </w:rPr>
            </w:pPr>
            <w:r w:rsidRPr="00B7493D">
              <w:rPr>
                <w:rFonts w:ascii="Arial" w:hAnsi="Arial" w:cs="Arial"/>
                <w:sz w:val="20"/>
                <w:lang w:val="ro-RO" w:eastAsia="ro-RO"/>
              </w:rPr>
              <w:lastRenderedPageBreak/>
              <w:t>A396</w:t>
            </w:r>
          </w:p>
          <w:p w14:paraId="5FCFDF47" w14:textId="77777777" w:rsidR="000B3D9F" w:rsidRPr="00B7493D" w:rsidRDefault="000B3D9F" w:rsidP="00FD0BB8">
            <w:pPr>
              <w:tabs>
                <w:tab w:val="left" w:pos="426"/>
              </w:tabs>
              <w:spacing w:line="276" w:lineRule="auto"/>
              <w:rPr>
                <w:rFonts w:ascii="Arial" w:hAnsi="Arial" w:cs="Arial"/>
                <w:sz w:val="20"/>
                <w:lang w:val="ro-RO" w:eastAsia="ro-RO"/>
              </w:rPr>
            </w:pPr>
          </w:p>
        </w:tc>
        <w:tc>
          <w:tcPr>
            <w:tcW w:w="1559" w:type="dxa"/>
            <w:tcBorders>
              <w:top w:val="double" w:sz="4" w:space="0" w:color="auto"/>
              <w:left w:val="single" w:sz="4" w:space="0" w:color="auto"/>
              <w:bottom w:val="double" w:sz="4" w:space="0" w:color="auto"/>
              <w:right w:val="single" w:sz="4" w:space="0" w:color="auto"/>
            </w:tcBorders>
            <w:vAlign w:val="center"/>
          </w:tcPr>
          <w:p w14:paraId="44B583EE" w14:textId="77777777" w:rsidR="000B3D9F" w:rsidRPr="00B7493D" w:rsidRDefault="000B3D9F" w:rsidP="00FD0BB8">
            <w:pPr>
              <w:tabs>
                <w:tab w:val="left" w:pos="709"/>
              </w:tabs>
              <w:spacing w:line="276" w:lineRule="auto"/>
              <w:rPr>
                <w:rFonts w:ascii="Arial" w:hAnsi="Arial" w:cs="Arial"/>
                <w:iCs/>
                <w:sz w:val="20"/>
                <w:lang w:val="ro-RO" w:eastAsia="ro-RO"/>
              </w:rPr>
            </w:pPr>
            <w:r w:rsidRPr="00B7493D">
              <w:rPr>
                <w:rFonts w:ascii="Arial" w:hAnsi="Arial" w:cs="Arial"/>
                <w:i/>
                <w:sz w:val="20"/>
                <w:lang w:val="ro-RO" w:eastAsia="ro-RO"/>
              </w:rPr>
              <w:t>Branta ruficollis</w:t>
            </w:r>
            <w:r w:rsidRPr="00B7493D">
              <w:rPr>
                <w:rFonts w:ascii="Arial" w:hAnsi="Arial" w:cs="Arial"/>
                <w:iCs/>
                <w:sz w:val="20"/>
                <w:lang w:val="ro-RO" w:eastAsia="ro-RO"/>
              </w:rPr>
              <w:t xml:space="preserve"> Pallas, 1769</w:t>
            </w:r>
          </w:p>
          <w:p w14:paraId="029312D6" w14:textId="77777777" w:rsidR="000B3D9F" w:rsidRPr="00B7493D" w:rsidRDefault="000B3D9F" w:rsidP="00FD0BB8">
            <w:pPr>
              <w:tabs>
                <w:tab w:val="left" w:pos="709"/>
              </w:tabs>
              <w:spacing w:line="276" w:lineRule="auto"/>
              <w:rPr>
                <w:rFonts w:ascii="Arial" w:hAnsi="Arial" w:cs="Arial"/>
                <w:i/>
                <w:sz w:val="20"/>
                <w:lang w:val="ro-RO" w:eastAsia="ro-RO"/>
              </w:rPr>
            </w:pPr>
          </w:p>
          <w:p w14:paraId="5F465942" w14:textId="77777777" w:rsidR="000B3D9F" w:rsidRPr="00B7493D" w:rsidRDefault="000B3D9F" w:rsidP="00FD0BB8">
            <w:pPr>
              <w:tabs>
                <w:tab w:val="left" w:pos="709"/>
              </w:tabs>
              <w:spacing w:line="276" w:lineRule="auto"/>
              <w:rPr>
                <w:rFonts w:ascii="Arial" w:hAnsi="Arial" w:cs="Arial"/>
                <w:sz w:val="20"/>
                <w:lang w:val="ro-RO" w:eastAsia="ro-RO"/>
              </w:rPr>
            </w:pPr>
            <w:r w:rsidRPr="00B7493D">
              <w:rPr>
                <w:rFonts w:ascii="Arial" w:hAnsi="Arial" w:cs="Arial"/>
                <w:sz w:val="20"/>
                <w:lang w:val="ro-RO" w:eastAsia="ro-RO"/>
              </w:rPr>
              <w:t>Gâsca cu gât roșu</w:t>
            </w:r>
          </w:p>
        </w:tc>
        <w:tc>
          <w:tcPr>
            <w:tcW w:w="4536" w:type="dxa"/>
            <w:tcBorders>
              <w:top w:val="double" w:sz="4" w:space="0" w:color="auto"/>
              <w:left w:val="single" w:sz="4" w:space="0" w:color="auto"/>
              <w:bottom w:val="double" w:sz="4" w:space="0" w:color="auto"/>
              <w:right w:val="single" w:sz="4" w:space="0" w:color="auto"/>
            </w:tcBorders>
            <w:vAlign w:val="center"/>
            <w:hideMark/>
          </w:tcPr>
          <w:p w14:paraId="28DB17B1" w14:textId="156D73D1" w:rsidR="000B3D9F" w:rsidRPr="00B7493D" w:rsidRDefault="000B3D9F" w:rsidP="00FD0BB8">
            <w:pPr>
              <w:tabs>
                <w:tab w:val="left" w:pos="709"/>
              </w:tabs>
              <w:spacing w:line="276" w:lineRule="auto"/>
              <w:jc w:val="both"/>
              <w:rPr>
                <w:rFonts w:ascii="Arial" w:hAnsi="Arial" w:cs="Arial"/>
                <w:color w:val="FF0000"/>
                <w:sz w:val="20"/>
                <w:lang w:val="ro-RO" w:eastAsia="ro-RO"/>
              </w:rPr>
            </w:pPr>
            <w:r w:rsidRPr="00B7493D">
              <w:rPr>
                <w:rFonts w:ascii="Arial" w:hAnsi="Arial" w:cs="Arial"/>
                <w:sz w:val="20"/>
                <w:lang w:val="ro-RO" w:eastAsia="ro-RO"/>
              </w:rPr>
              <w:t>Specia apare în pasaj cu o populaţie de 8.000 - 17.000 exemplare</w:t>
            </w:r>
            <w:r w:rsidR="00F406B4" w:rsidRPr="00B7493D">
              <w:rPr>
                <w:rFonts w:ascii="Arial" w:hAnsi="Arial" w:cs="Arial"/>
                <w:sz w:val="20"/>
                <w:lang w:val="ro-RO" w:eastAsia="ro-RO"/>
              </w:rPr>
              <w:t xml:space="preserve"> și </w:t>
            </w:r>
            <w:r w:rsidRPr="00B7493D">
              <w:rPr>
                <w:rFonts w:ascii="Arial" w:hAnsi="Arial" w:cs="Arial"/>
                <w:sz w:val="20"/>
                <w:lang w:val="ro-RO" w:eastAsia="ro-RO"/>
              </w:rPr>
              <w:t>9.000 - 20.000 exemplare ce iernează. Mărimea şi densitatea populaţiei in sit raportată la cea de la nivel naţional este C: 2&gt;=p&gt;0%.</w:t>
            </w:r>
            <w:r w:rsidRPr="00B7493D">
              <w:rPr>
                <w:rFonts w:ascii="Arial" w:hAnsi="Arial" w:cs="Arial"/>
                <w:color w:val="FF0000"/>
                <w:sz w:val="20"/>
                <w:lang w:val="ro-RO" w:eastAsia="ro-RO"/>
              </w:rPr>
              <w:t xml:space="preserve"> </w:t>
            </w:r>
            <w:r w:rsidRPr="00B7493D">
              <w:rPr>
                <w:rFonts w:ascii="Arial" w:hAnsi="Arial" w:cs="Arial"/>
                <w:sz w:val="20"/>
                <w:lang w:val="ro-RO" w:eastAsia="ro-RO"/>
              </w:rPr>
              <w:t>Conservarea  trăsăturilor habitatelor care sunt importante pentru specie este considerată bună. Gradul de izolare a populaţiei speciei este „C” – populaţie neizolată cu o arie de răspândire extinsă. Valoarea sitului pentru conservarea speciei este A: valoare excelentă.</w:t>
            </w:r>
            <w:r w:rsidRPr="00B7493D">
              <w:rPr>
                <w:rFonts w:ascii="Arial" w:hAnsi="Arial" w:cs="Arial"/>
                <w:color w:val="FF0000"/>
                <w:sz w:val="20"/>
                <w:lang w:val="ro-RO" w:eastAsia="ro-RO"/>
              </w:rPr>
              <w:t xml:space="preserve"> </w:t>
            </w:r>
          </w:p>
          <w:p w14:paraId="78289C31" w14:textId="77777777" w:rsidR="000B3D9F" w:rsidRPr="00B7493D" w:rsidRDefault="000B3D9F" w:rsidP="00FD0BB8">
            <w:pPr>
              <w:tabs>
                <w:tab w:val="left" w:pos="709"/>
              </w:tabs>
              <w:spacing w:line="276" w:lineRule="auto"/>
              <w:jc w:val="both"/>
              <w:rPr>
                <w:rFonts w:ascii="Arial" w:hAnsi="Arial" w:cs="Arial"/>
                <w:sz w:val="20"/>
                <w:lang w:val="ro-RO" w:eastAsia="ro-RO"/>
              </w:rPr>
            </w:pPr>
            <w:r w:rsidRPr="00B7493D">
              <w:rPr>
                <w:rFonts w:ascii="Arial" w:hAnsi="Arial" w:cs="Arial"/>
                <w:sz w:val="20"/>
                <w:lang w:val="ro-RO" w:eastAsia="ro-RO"/>
              </w:rPr>
              <w:t>Statutul de conservare în România: periclitată</w:t>
            </w:r>
          </w:p>
        </w:tc>
        <w:tc>
          <w:tcPr>
            <w:tcW w:w="4111" w:type="dxa"/>
            <w:tcBorders>
              <w:top w:val="double" w:sz="4" w:space="0" w:color="auto"/>
              <w:left w:val="single" w:sz="4" w:space="0" w:color="auto"/>
              <w:bottom w:val="double" w:sz="4" w:space="0" w:color="auto"/>
              <w:right w:val="double" w:sz="4" w:space="0" w:color="auto"/>
            </w:tcBorders>
          </w:tcPr>
          <w:p w14:paraId="48FCFB29" w14:textId="77777777" w:rsidR="000B3D9F" w:rsidRPr="00B7493D" w:rsidRDefault="000B3D9F" w:rsidP="00FD0BB8">
            <w:pPr>
              <w:spacing w:line="276" w:lineRule="auto"/>
              <w:rPr>
                <w:rFonts w:ascii="Arial" w:hAnsi="Arial" w:cs="Arial"/>
                <w:sz w:val="20"/>
                <w:lang w:val="ro-RO"/>
              </w:rPr>
            </w:pPr>
            <w:r w:rsidRPr="00B7493D">
              <w:rPr>
                <w:rFonts w:ascii="Arial" w:hAnsi="Arial" w:cs="Arial"/>
                <w:sz w:val="20"/>
                <w:lang w:val="ro-RO"/>
              </w:rPr>
              <w:t xml:space="preserve">În România este oaspete de iarnă </w:t>
            </w:r>
            <w:r w:rsidRPr="00B7493D">
              <w:rPr>
                <w:rFonts w:ascii="Arial" w:hAnsi="Arial" w:cs="Arial"/>
                <w:sz w:val="20"/>
                <w:szCs w:val="20"/>
                <w:lang w:val="ro-RO"/>
              </w:rPr>
              <w:t>la litoralul românesc al Mării Negre.</w:t>
            </w:r>
            <w:r w:rsidRPr="00B7493D">
              <w:rPr>
                <w:rFonts w:ascii="Arial" w:hAnsi="Arial" w:cs="Arial"/>
                <w:sz w:val="20"/>
                <w:lang w:val="ro-RO"/>
              </w:rPr>
              <w:t xml:space="preserve"> Sosește rareori în luna octombrie, respectiv pleacă în luna aprilie.</w:t>
            </w:r>
          </w:p>
          <w:p w14:paraId="2C3C3B5F" w14:textId="728B879E" w:rsidR="000B3D9F" w:rsidRPr="00B7493D" w:rsidRDefault="000B3D9F" w:rsidP="00FD0BB8">
            <w:pPr>
              <w:spacing w:line="276" w:lineRule="auto"/>
              <w:rPr>
                <w:rFonts w:ascii="Arial" w:hAnsi="Arial" w:cs="Arial"/>
                <w:sz w:val="20"/>
                <w:szCs w:val="20"/>
                <w:lang w:val="ro-RO"/>
              </w:rPr>
            </w:pPr>
            <w:r w:rsidRPr="00B7493D">
              <w:rPr>
                <w:rFonts w:ascii="Arial" w:hAnsi="Arial" w:cs="Arial"/>
                <w:sz w:val="20"/>
                <w:szCs w:val="20"/>
                <w:lang w:val="ro-RO"/>
              </w:rPr>
              <w:t>Statutul de prezenţă- odihnă</w:t>
            </w:r>
            <w:r w:rsidR="00F406B4" w:rsidRPr="00B7493D">
              <w:rPr>
                <w:rFonts w:ascii="Arial" w:hAnsi="Arial" w:cs="Arial"/>
                <w:sz w:val="20"/>
                <w:szCs w:val="20"/>
                <w:lang w:val="ro-RO"/>
              </w:rPr>
              <w:t xml:space="preserve"> și </w:t>
            </w:r>
            <w:r w:rsidRPr="00B7493D">
              <w:rPr>
                <w:rFonts w:ascii="Arial" w:hAnsi="Arial" w:cs="Arial"/>
                <w:sz w:val="20"/>
                <w:szCs w:val="20"/>
                <w:lang w:val="ro-RO"/>
              </w:rPr>
              <w:t>hranire/pasaj</w:t>
            </w:r>
          </w:p>
          <w:p w14:paraId="1DBE7F6F" w14:textId="77777777" w:rsidR="000B3D9F" w:rsidRPr="00B7493D" w:rsidRDefault="000B3D9F" w:rsidP="00FD0BB8">
            <w:pPr>
              <w:spacing w:line="276" w:lineRule="auto"/>
              <w:rPr>
                <w:rFonts w:ascii="Arial" w:hAnsi="Arial" w:cs="Arial"/>
                <w:sz w:val="20"/>
                <w:lang w:val="ro-RO"/>
              </w:rPr>
            </w:pPr>
          </w:p>
          <w:p w14:paraId="302B8996" w14:textId="77777777" w:rsidR="000B3D9F" w:rsidRPr="00B7493D" w:rsidRDefault="000B3D9F" w:rsidP="00FD0BB8">
            <w:pPr>
              <w:spacing w:line="276" w:lineRule="auto"/>
              <w:rPr>
                <w:rFonts w:ascii="Arial" w:hAnsi="Arial" w:cs="Arial"/>
                <w:sz w:val="20"/>
                <w:lang w:val="ro-RO"/>
              </w:rPr>
            </w:pPr>
          </w:p>
          <w:p w14:paraId="114A052E" w14:textId="77777777" w:rsidR="000B3D9F" w:rsidRPr="00B7493D" w:rsidRDefault="000B3D9F" w:rsidP="00FD0BB8">
            <w:pPr>
              <w:spacing w:line="276" w:lineRule="auto"/>
              <w:jc w:val="both"/>
              <w:rPr>
                <w:rFonts w:ascii="Arial" w:hAnsi="Arial" w:cs="Arial"/>
                <w:i/>
                <w:sz w:val="20"/>
                <w:lang w:val="ro-RO"/>
              </w:rPr>
            </w:pPr>
          </w:p>
        </w:tc>
        <w:tc>
          <w:tcPr>
            <w:tcW w:w="2410" w:type="dxa"/>
            <w:tcBorders>
              <w:top w:val="double" w:sz="4" w:space="0" w:color="auto"/>
              <w:left w:val="single" w:sz="4" w:space="0" w:color="auto"/>
              <w:bottom w:val="double" w:sz="4" w:space="0" w:color="auto"/>
              <w:right w:val="double" w:sz="4" w:space="0" w:color="auto"/>
            </w:tcBorders>
          </w:tcPr>
          <w:p w14:paraId="5FB56656" w14:textId="77777777" w:rsidR="000B3D9F" w:rsidRPr="00B7493D" w:rsidRDefault="000B3D9F" w:rsidP="00FD0BB8">
            <w:pPr>
              <w:spacing w:line="276" w:lineRule="auto"/>
              <w:rPr>
                <w:rFonts w:ascii="Arial" w:hAnsi="Arial" w:cs="Arial"/>
                <w:i/>
                <w:sz w:val="20"/>
                <w:lang w:val="ro-RO"/>
              </w:rPr>
            </w:pPr>
          </w:p>
          <w:p w14:paraId="4D23ED06" w14:textId="77777777" w:rsidR="000B3D9F" w:rsidRPr="00B7493D" w:rsidRDefault="000B3D9F" w:rsidP="00FD0BB8">
            <w:pPr>
              <w:spacing w:line="276" w:lineRule="auto"/>
              <w:rPr>
                <w:rFonts w:ascii="Arial" w:hAnsi="Arial" w:cs="Arial"/>
                <w:sz w:val="20"/>
                <w:lang w:val="ro-RO"/>
              </w:rPr>
            </w:pPr>
            <w:r w:rsidRPr="00B7493D">
              <w:rPr>
                <w:rFonts w:ascii="Arial" w:hAnsi="Arial" w:cs="Arial"/>
                <w:i/>
                <w:sz w:val="20"/>
                <w:lang w:val="ro-RO"/>
              </w:rPr>
              <w:t>Specia nu este afectată de  lucrări, acestea efectuându-se in afara perioadei octombrie-aprilie.</w:t>
            </w:r>
          </w:p>
        </w:tc>
      </w:tr>
      <w:tr w:rsidR="00CA1750" w:rsidRPr="00B7493D" w14:paraId="46C9B804" w14:textId="77777777" w:rsidTr="00FD0BB8">
        <w:tc>
          <w:tcPr>
            <w:tcW w:w="836" w:type="dxa"/>
            <w:tcBorders>
              <w:top w:val="double" w:sz="4" w:space="0" w:color="auto"/>
              <w:left w:val="double" w:sz="4" w:space="0" w:color="auto"/>
              <w:bottom w:val="double" w:sz="4" w:space="0" w:color="auto"/>
              <w:right w:val="single" w:sz="4" w:space="0" w:color="auto"/>
            </w:tcBorders>
            <w:vAlign w:val="center"/>
            <w:hideMark/>
          </w:tcPr>
          <w:p w14:paraId="6421E1D5" w14:textId="77777777" w:rsidR="00CA1750" w:rsidRPr="00B7493D" w:rsidRDefault="00CA1750" w:rsidP="00CA1750">
            <w:pPr>
              <w:tabs>
                <w:tab w:val="left" w:pos="426"/>
              </w:tabs>
              <w:spacing w:line="276" w:lineRule="auto"/>
              <w:rPr>
                <w:rFonts w:ascii="Arial" w:eastAsia="Times New Roman" w:hAnsi="Arial" w:cs="Arial"/>
                <w:sz w:val="20"/>
                <w:lang w:val="ro-RO" w:eastAsia="ro-RO"/>
              </w:rPr>
            </w:pPr>
            <w:r w:rsidRPr="00B7493D">
              <w:rPr>
                <w:rFonts w:ascii="Arial" w:hAnsi="Arial" w:cs="Arial"/>
                <w:sz w:val="20"/>
                <w:lang w:val="ro-RO" w:eastAsia="ro-RO"/>
              </w:rPr>
              <w:t>A197</w:t>
            </w:r>
          </w:p>
        </w:tc>
        <w:tc>
          <w:tcPr>
            <w:tcW w:w="1559" w:type="dxa"/>
            <w:tcBorders>
              <w:top w:val="double" w:sz="4" w:space="0" w:color="auto"/>
              <w:left w:val="single" w:sz="4" w:space="0" w:color="auto"/>
              <w:bottom w:val="double" w:sz="4" w:space="0" w:color="auto"/>
              <w:right w:val="single" w:sz="4" w:space="0" w:color="auto"/>
            </w:tcBorders>
            <w:vAlign w:val="center"/>
          </w:tcPr>
          <w:p w14:paraId="02E18704" w14:textId="77777777" w:rsidR="00CA1750" w:rsidRPr="00B7493D" w:rsidRDefault="00CA1750" w:rsidP="00CA1750">
            <w:pPr>
              <w:tabs>
                <w:tab w:val="left" w:pos="709"/>
              </w:tabs>
              <w:spacing w:line="276" w:lineRule="auto"/>
              <w:rPr>
                <w:rFonts w:ascii="Arial" w:hAnsi="Arial" w:cs="Arial"/>
                <w:iCs/>
                <w:sz w:val="20"/>
                <w:lang w:val="ro-RO" w:eastAsia="ro-RO"/>
              </w:rPr>
            </w:pPr>
            <w:r w:rsidRPr="00B7493D">
              <w:rPr>
                <w:rFonts w:ascii="Arial" w:hAnsi="Arial" w:cs="Arial"/>
                <w:i/>
                <w:sz w:val="20"/>
                <w:lang w:val="ro-RO" w:eastAsia="ro-RO"/>
              </w:rPr>
              <w:t>Chlidonias niger</w:t>
            </w:r>
            <w:r w:rsidRPr="00B7493D">
              <w:rPr>
                <w:rFonts w:ascii="Arial" w:hAnsi="Arial" w:cs="Arial"/>
                <w:iCs/>
                <w:sz w:val="20"/>
                <w:lang w:val="ro-RO" w:eastAsia="ro-RO"/>
              </w:rPr>
              <w:t xml:space="preserve"> Linnaeus,1758</w:t>
            </w:r>
          </w:p>
          <w:p w14:paraId="210567BE" w14:textId="77777777" w:rsidR="00CA1750" w:rsidRPr="00B7493D" w:rsidRDefault="00CA1750" w:rsidP="00CA1750">
            <w:pPr>
              <w:tabs>
                <w:tab w:val="left" w:pos="709"/>
              </w:tabs>
              <w:spacing w:line="276" w:lineRule="auto"/>
              <w:rPr>
                <w:rFonts w:ascii="Arial" w:hAnsi="Arial" w:cs="Arial"/>
                <w:i/>
                <w:sz w:val="20"/>
                <w:lang w:val="ro-RO" w:eastAsia="ro-RO"/>
              </w:rPr>
            </w:pPr>
          </w:p>
          <w:p w14:paraId="67699BD8" w14:textId="77777777" w:rsidR="00CA1750" w:rsidRPr="00B7493D" w:rsidRDefault="00CA1750" w:rsidP="00CA1750">
            <w:pPr>
              <w:tabs>
                <w:tab w:val="left" w:pos="709"/>
              </w:tabs>
              <w:spacing w:line="276" w:lineRule="auto"/>
              <w:rPr>
                <w:rFonts w:ascii="Arial" w:hAnsi="Arial" w:cs="Arial"/>
                <w:sz w:val="20"/>
                <w:lang w:val="ro-RO" w:eastAsia="ro-RO"/>
              </w:rPr>
            </w:pPr>
            <w:r w:rsidRPr="00B7493D">
              <w:rPr>
                <w:rFonts w:ascii="Arial" w:hAnsi="Arial" w:cs="Arial"/>
                <w:sz w:val="20"/>
                <w:lang w:val="ro-RO" w:eastAsia="ro-RO"/>
              </w:rPr>
              <w:t>Chirighița neagră</w:t>
            </w:r>
          </w:p>
        </w:tc>
        <w:tc>
          <w:tcPr>
            <w:tcW w:w="4536" w:type="dxa"/>
            <w:tcBorders>
              <w:top w:val="double" w:sz="4" w:space="0" w:color="auto"/>
              <w:left w:val="single" w:sz="4" w:space="0" w:color="auto"/>
              <w:bottom w:val="double" w:sz="4" w:space="0" w:color="auto"/>
              <w:right w:val="single" w:sz="4" w:space="0" w:color="auto"/>
            </w:tcBorders>
            <w:vAlign w:val="center"/>
            <w:hideMark/>
          </w:tcPr>
          <w:p w14:paraId="598CAAAC" w14:textId="1542B359" w:rsidR="00CA1750" w:rsidRPr="00B7493D" w:rsidRDefault="00CA1750" w:rsidP="00CA1750">
            <w:pPr>
              <w:tabs>
                <w:tab w:val="left" w:pos="709"/>
              </w:tabs>
              <w:spacing w:line="276" w:lineRule="auto"/>
              <w:jc w:val="both"/>
              <w:rPr>
                <w:rFonts w:ascii="Arial" w:hAnsi="Arial" w:cs="Arial"/>
                <w:sz w:val="20"/>
                <w:lang w:val="ro-RO" w:eastAsia="ro-RO"/>
              </w:rPr>
            </w:pPr>
            <w:r w:rsidRPr="00B7493D">
              <w:rPr>
                <w:rFonts w:ascii="Arial" w:hAnsi="Arial" w:cs="Arial"/>
                <w:sz w:val="20"/>
                <w:lang w:val="ro-RO" w:eastAsia="ro-RO"/>
              </w:rPr>
              <w:t>Specie cu o populaţie de 3.000 – 10.000 indivizi în pasaj</w:t>
            </w:r>
            <w:r w:rsidR="00F406B4" w:rsidRPr="00B7493D">
              <w:rPr>
                <w:rFonts w:ascii="Arial" w:hAnsi="Arial" w:cs="Arial"/>
                <w:sz w:val="20"/>
                <w:lang w:val="ro-RO" w:eastAsia="ro-RO"/>
              </w:rPr>
              <w:t xml:space="preserve"> și </w:t>
            </w:r>
            <w:r w:rsidRPr="00B7493D">
              <w:rPr>
                <w:rFonts w:ascii="Arial" w:hAnsi="Arial" w:cs="Arial"/>
                <w:sz w:val="20"/>
                <w:lang w:val="ro-RO" w:eastAsia="ro-RO"/>
              </w:rPr>
              <w:t>300 - 800  perechi cuibăritoare. Mărimea şi densitatea populaţiei in sit raportată la cea de la nivel naţional este C: 2&gt;=p&gt;0%. Conservarea  trăsăturilor habitatelor care sunt importante pentru specie este considerată bună. Gradul de izolare a populaţiei speciei este „C” – populaţie neinzolată cu o arie de răspândire extinsă. Valoarea sitului pentru conservarea speciei este C: valoare considerabilă.</w:t>
            </w:r>
            <w:r w:rsidRPr="00B7493D">
              <w:rPr>
                <w:rFonts w:ascii="Arial" w:hAnsi="Arial" w:cs="Arial"/>
                <w:color w:val="FF0000"/>
                <w:sz w:val="20"/>
                <w:lang w:val="ro-RO" w:eastAsia="ro-RO"/>
              </w:rPr>
              <w:t xml:space="preserve"> </w:t>
            </w:r>
          </w:p>
        </w:tc>
        <w:tc>
          <w:tcPr>
            <w:tcW w:w="4111" w:type="dxa"/>
            <w:tcBorders>
              <w:top w:val="double" w:sz="4" w:space="0" w:color="auto"/>
              <w:left w:val="single" w:sz="4" w:space="0" w:color="auto"/>
              <w:bottom w:val="double" w:sz="4" w:space="0" w:color="auto"/>
              <w:right w:val="double" w:sz="4" w:space="0" w:color="auto"/>
            </w:tcBorders>
          </w:tcPr>
          <w:p w14:paraId="047C7655" w14:textId="77777777" w:rsidR="00CA1750" w:rsidRPr="00B7493D" w:rsidRDefault="00CA1750" w:rsidP="00CA1750">
            <w:pPr>
              <w:tabs>
                <w:tab w:val="left" w:pos="709"/>
              </w:tabs>
              <w:spacing w:line="276" w:lineRule="auto"/>
              <w:jc w:val="both"/>
              <w:rPr>
                <w:rFonts w:ascii="Arial" w:hAnsi="Arial" w:cs="Arial"/>
                <w:sz w:val="20"/>
                <w:lang w:val="ro-RO" w:eastAsia="ro-RO"/>
              </w:rPr>
            </w:pPr>
            <w:r w:rsidRPr="00B7493D">
              <w:rPr>
                <w:rFonts w:ascii="Arial" w:hAnsi="Arial" w:cs="Arial"/>
                <w:sz w:val="20"/>
                <w:lang w:val="ro-RO" w:eastAsia="ro-RO"/>
              </w:rPr>
              <w:t>Distribuția in  România:Delta Dunării, lacurile litorale, zonele foarte umede din Lunca Dunării, izolat și în interiorul țării.</w:t>
            </w:r>
          </w:p>
          <w:p w14:paraId="35D4594C" w14:textId="77777777" w:rsidR="00CA1750" w:rsidRPr="00B7493D" w:rsidRDefault="00CA1750" w:rsidP="00CA1750">
            <w:pPr>
              <w:tabs>
                <w:tab w:val="left" w:pos="709"/>
              </w:tabs>
              <w:spacing w:line="276" w:lineRule="auto"/>
              <w:jc w:val="both"/>
              <w:rPr>
                <w:rFonts w:ascii="Arial" w:hAnsi="Arial" w:cs="Arial"/>
                <w:sz w:val="20"/>
                <w:lang w:val="ro-RO" w:eastAsia="ro-RO"/>
              </w:rPr>
            </w:pPr>
            <w:r w:rsidRPr="00B7493D">
              <w:rPr>
                <w:rFonts w:ascii="Arial" w:hAnsi="Arial" w:cs="Arial"/>
                <w:sz w:val="20"/>
                <w:lang w:val="ro-RO" w:eastAsia="ro-RO"/>
              </w:rPr>
              <w:t>Sosește din cartierele de iernare în a doua jumătate a lunii aprilie.</w:t>
            </w:r>
            <w:r w:rsidRPr="00B7493D">
              <w:rPr>
                <w:rFonts w:ascii="Arial" w:hAnsi="Arial" w:cs="Arial"/>
                <w:sz w:val="20"/>
                <w:lang w:val="ro-RO"/>
              </w:rPr>
              <w:t xml:space="preserve"> </w:t>
            </w:r>
            <w:r w:rsidRPr="00B7493D">
              <w:rPr>
                <w:rFonts w:ascii="Arial" w:hAnsi="Arial" w:cs="Arial"/>
                <w:sz w:val="20"/>
                <w:lang w:val="ro-RO" w:eastAsia="ro-RO"/>
              </w:rPr>
              <w:t>Numărul de exemplare înregistrat în întreg programul de monitorizare este unul mic (n=29).</w:t>
            </w:r>
          </w:p>
          <w:p w14:paraId="786CA55B" w14:textId="50CF8097" w:rsidR="00CA1750" w:rsidRPr="00B7493D" w:rsidRDefault="00CA1750" w:rsidP="00CA1750">
            <w:pPr>
              <w:spacing w:line="276" w:lineRule="auto"/>
              <w:rPr>
                <w:rFonts w:ascii="Arial" w:hAnsi="Arial" w:cs="Arial"/>
                <w:sz w:val="20"/>
                <w:szCs w:val="20"/>
                <w:lang w:val="ro-RO"/>
              </w:rPr>
            </w:pPr>
            <w:r w:rsidRPr="00B7493D">
              <w:rPr>
                <w:rFonts w:ascii="Arial" w:hAnsi="Arial" w:cs="Arial"/>
                <w:sz w:val="20"/>
                <w:szCs w:val="20"/>
                <w:lang w:val="ro-RO"/>
              </w:rPr>
              <w:t>Statutul de prezenţă- odihnă</w:t>
            </w:r>
            <w:r w:rsidR="00F406B4" w:rsidRPr="00B7493D">
              <w:rPr>
                <w:rFonts w:ascii="Arial" w:hAnsi="Arial" w:cs="Arial"/>
                <w:sz w:val="20"/>
                <w:szCs w:val="20"/>
                <w:lang w:val="ro-RO"/>
              </w:rPr>
              <w:t xml:space="preserve"> și </w:t>
            </w:r>
            <w:r w:rsidRPr="00B7493D">
              <w:rPr>
                <w:rFonts w:ascii="Arial" w:hAnsi="Arial" w:cs="Arial"/>
                <w:sz w:val="20"/>
                <w:szCs w:val="20"/>
                <w:lang w:val="ro-RO"/>
              </w:rPr>
              <w:t>hranire/pasaj</w:t>
            </w:r>
          </w:p>
        </w:tc>
        <w:tc>
          <w:tcPr>
            <w:tcW w:w="2410" w:type="dxa"/>
            <w:tcBorders>
              <w:top w:val="double" w:sz="4" w:space="0" w:color="auto"/>
              <w:left w:val="single" w:sz="4" w:space="0" w:color="auto"/>
              <w:bottom w:val="double" w:sz="4" w:space="0" w:color="auto"/>
              <w:right w:val="double" w:sz="4" w:space="0" w:color="auto"/>
            </w:tcBorders>
          </w:tcPr>
          <w:p w14:paraId="11010085" w14:textId="77777777" w:rsidR="00CA1750" w:rsidRPr="00B7493D" w:rsidRDefault="00CA1750" w:rsidP="00CA1750">
            <w:pPr>
              <w:autoSpaceDE w:val="0"/>
              <w:autoSpaceDN w:val="0"/>
              <w:adjustRightInd w:val="0"/>
              <w:spacing w:line="276" w:lineRule="auto"/>
              <w:jc w:val="both"/>
              <w:rPr>
                <w:rFonts w:ascii="Arial" w:hAnsi="Arial" w:cs="Arial"/>
                <w:sz w:val="20"/>
                <w:lang w:val="ro-RO"/>
              </w:rPr>
            </w:pPr>
          </w:p>
          <w:p w14:paraId="7B1098FA" w14:textId="7AE2944E" w:rsidR="00CA1750" w:rsidRPr="00B7493D" w:rsidRDefault="00CA1750" w:rsidP="00CA1750">
            <w:pPr>
              <w:tabs>
                <w:tab w:val="left" w:pos="709"/>
              </w:tabs>
              <w:spacing w:line="276" w:lineRule="auto"/>
              <w:jc w:val="both"/>
              <w:rPr>
                <w:rFonts w:ascii="Arial" w:hAnsi="Arial" w:cs="Arial"/>
                <w:sz w:val="20"/>
                <w:lang w:val="ro-RO" w:eastAsia="ro-RO"/>
              </w:rPr>
            </w:pPr>
            <w:r w:rsidRPr="00B7493D">
              <w:rPr>
                <w:rFonts w:ascii="Arial" w:hAnsi="Arial" w:cs="Arial"/>
                <w:i/>
                <w:sz w:val="20"/>
                <w:lang w:val="ro-RO"/>
              </w:rPr>
              <w:t>Specia nu este prezentă în perimetrul  lucrărilor</w:t>
            </w:r>
            <w:r w:rsidRPr="00B7493D">
              <w:rPr>
                <w:rFonts w:ascii="Arial" w:hAnsi="Arial" w:cs="Arial"/>
                <w:sz w:val="20"/>
                <w:lang w:val="ro-RO"/>
              </w:rPr>
              <w:t xml:space="preserve">. </w:t>
            </w:r>
            <w:r w:rsidRPr="00B7493D">
              <w:rPr>
                <w:rFonts w:ascii="Arial" w:hAnsi="Arial" w:cs="Arial"/>
                <w:i/>
                <w:sz w:val="20"/>
                <w:lang w:val="ro-RO"/>
              </w:rPr>
              <w:t>Poate apare in zbor.</w:t>
            </w:r>
          </w:p>
        </w:tc>
      </w:tr>
      <w:tr w:rsidR="00CA1750" w:rsidRPr="00B7493D" w14:paraId="6A2B5708" w14:textId="77777777" w:rsidTr="00FD0BB8">
        <w:trPr>
          <w:trHeight w:val="2363"/>
        </w:trPr>
        <w:tc>
          <w:tcPr>
            <w:tcW w:w="836" w:type="dxa"/>
            <w:tcBorders>
              <w:top w:val="double" w:sz="4" w:space="0" w:color="auto"/>
              <w:left w:val="double" w:sz="4" w:space="0" w:color="auto"/>
              <w:bottom w:val="double" w:sz="4" w:space="0" w:color="auto"/>
              <w:right w:val="single" w:sz="4" w:space="0" w:color="auto"/>
            </w:tcBorders>
            <w:vAlign w:val="center"/>
            <w:hideMark/>
          </w:tcPr>
          <w:p w14:paraId="43A53B68" w14:textId="77777777" w:rsidR="00CA1750" w:rsidRPr="00B7493D" w:rsidRDefault="00CA1750" w:rsidP="00CA1750">
            <w:pPr>
              <w:tabs>
                <w:tab w:val="left" w:pos="709"/>
              </w:tabs>
              <w:spacing w:line="276" w:lineRule="auto"/>
              <w:rPr>
                <w:rFonts w:ascii="Arial" w:hAnsi="Arial" w:cs="Arial"/>
                <w:sz w:val="20"/>
                <w:lang w:val="ro-RO" w:eastAsia="ro-RO"/>
              </w:rPr>
            </w:pPr>
            <w:r w:rsidRPr="00B7493D">
              <w:rPr>
                <w:rFonts w:ascii="Arial" w:hAnsi="Arial" w:cs="Arial"/>
                <w:sz w:val="20"/>
                <w:lang w:val="ro-RO" w:eastAsia="ro-RO"/>
              </w:rPr>
              <w:lastRenderedPageBreak/>
              <w:t>A189</w:t>
            </w:r>
          </w:p>
          <w:p w14:paraId="34E4E956" w14:textId="77777777" w:rsidR="00CA1750" w:rsidRPr="00B7493D" w:rsidRDefault="00CA1750" w:rsidP="00CA1750">
            <w:pPr>
              <w:tabs>
                <w:tab w:val="left" w:pos="426"/>
              </w:tabs>
              <w:spacing w:line="276" w:lineRule="auto"/>
              <w:rPr>
                <w:rFonts w:ascii="Arial" w:hAnsi="Arial" w:cs="Arial"/>
                <w:sz w:val="20"/>
                <w:lang w:val="ro-RO" w:eastAsia="ro-RO"/>
              </w:rPr>
            </w:pPr>
          </w:p>
        </w:tc>
        <w:tc>
          <w:tcPr>
            <w:tcW w:w="1559" w:type="dxa"/>
            <w:tcBorders>
              <w:top w:val="double" w:sz="4" w:space="0" w:color="auto"/>
              <w:left w:val="single" w:sz="4" w:space="0" w:color="auto"/>
              <w:bottom w:val="double" w:sz="4" w:space="0" w:color="auto"/>
              <w:right w:val="single" w:sz="4" w:space="0" w:color="auto"/>
            </w:tcBorders>
            <w:vAlign w:val="center"/>
            <w:hideMark/>
          </w:tcPr>
          <w:p w14:paraId="4CD858F1" w14:textId="77777777" w:rsidR="00CA1750" w:rsidRPr="00B7493D" w:rsidRDefault="00CA1750" w:rsidP="00CA1750">
            <w:pPr>
              <w:tabs>
                <w:tab w:val="left" w:pos="709"/>
              </w:tabs>
              <w:spacing w:line="276" w:lineRule="auto"/>
              <w:rPr>
                <w:rFonts w:ascii="Arial" w:hAnsi="Arial" w:cs="Arial"/>
                <w:iCs/>
                <w:sz w:val="20"/>
                <w:lang w:val="ro-RO" w:eastAsia="ro-RO"/>
              </w:rPr>
            </w:pPr>
            <w:r w:rsidRPr="00B7493D">
              <w:rPr>
                <w:rFonts w:ascii="Arial" w:hAnsi="Arial" w:cs="Arial"/>
                <w:i/>
                <w:sz w:val="20"/>
                <w:lang w:val="ro-RO" w:eastAsia="ro-RO"/>
              </w:rPr>
              <w:t xml:space="preserve">Gelochelidon nilotica </w:t>
            </w:r>
            <w:r w:rsidRPr="00B7493D">
              <w:rPr>
                <w:rFonts w:ascii="Arial" w:hAnsi="Arial" w:cs="Arial"/>
                <w:iCs/>
                <w:sz w:val="20"/>
                <w:lang w:val="ro-RO" w:eastAsia="ro-RO"/>
              </w:rPr>
              <w:t>Gmelin,1789</w:t>
            </w:r>
          </w:p>
          <w:p w14:paraId="22D8E115" w14:textId="77777777" w:rsidR="00CA1750" w:rsidRPr="00B7493D" w:rsidRDefault="00CA1750" w:rsidP="00CA1750">
            <w:pPr>
              <w:tabs>
                <w:tab w:val="left" w:pos="709"/>
              </w:tabs>
              <w:spacing w:line="276" w:lineRule="auto"/>
              <w:rPr>
                <w:rFonts w:ascii="Arial" w:hAnsi="Arial" w:cs="Arial"/>
                <w:sz w:val="20"/>
                <w:lang w:val="ro-RO" w:eastAsia="ro-RO"/>
              </w:rPr>
            </w:pPr>
            <w:r w:rsidRPr="00B7493D">
              <w:rPr>
                <w:rFonts w:ascii="Arial" w:hAnsi="Arial" w:cs="Arial"/>
                <w:sz w:val="20"/>
                <w:lang w:val="ro-RO" w:eastAsia="ro-RO"/>
              </w:rPr>
              <w:t>Pescărița râzătoare</w:t>
            </w:r>
          </w:p>
        </w:tc>
        <w:tc>
          <w:tcPr>
            <w:tcW w:w="4536" w:type="dxa"/>
            <w:tcBorders>
              <w:top w:val="double" w:sz="4" w:space="0" w:color="auto"/>
              <w:left w:val="single" w:sz="4" w:space="0" w:color="auto"/>
              <w:bottom w:val="double" w:sz="4" w:space="0" w:color="auto"/>
              <w:right w:val="single" w:sz="4" w:space="0" w:color="auto"/>
            </w:tcBorders>
            <w:vAlign w:val="center"/>
            <w:hideMark/>
          </w:tcPr>
          <w:p w14:paraId="753F99B3" w14:textId="478DE4F3" w:rsidR="00CA1750" w:rsidRPr="00B7493D" w:rsidRDefault="00CA1750" w:rsidP="00CA1750">
            <w:pPr>
              <w:tabs>
                <w:tab w:val="left" w:pos="709"/>
              </w:tabs>
              <w:spacing w:line="276" w:lineRule="auto"/>
              <w:jc w:val="both"/>
              <w:rPr>
                <w:rFonts w:ascii="Arial" w:hAnsi="Arial" w:cs="Arial"/>
                <w:sz w:val="20"/>
                <w:lang w:val="ro-RO" w:eastAsia="ro-RO"/>
              </w:rPr>
            </w:pPr>
            <w:r w:rsidRPr="00B7493D">
              <w:rPr>
                <w:rFonts w:ascii="Arial" w:hAnsi="Arial" w:cs="Arial"/>
                <w:sz w:val="20"/>
                <w:lang w:val="ro-RO" w:eastAsia="ro-RO"/>
              </w:rPr>
              <w:t>Specie cu o populaţie de 300 – 1.000 indivizi în pasaj</w:t>
            </w:r>
            <w:r w:rsidR="00F406B4" w:rsidRPr="00B7493D">
              <w:rPr>
                <w:rFonts w:ascii="Arial" w:hAnsi="Arial" w:cs="Arial"/>
                <w:sz w:val="20"/>
                <w:lang w:val="ro-RO" w:eastAsia="ro-RO"/>
              </w:rPr>
              <w:t xml:space="preserve"> și </w:t>
            </w:r>
            <w:r w:rsidRPr="00B7493D">
              <w:rPr>
                <w:rFonts w:ascii="Arial" w:hAnsi="Arial" w:cs="Arial"/>
                <w:sz w:val="20"/>
                <w:lang w:val="ro-RO" w:eastAsia="ro-RO"/>
              </w:rPr>
              <w:t>5 - 10  perechi cuibăritoare. Mărimea</w:t>
            </w:r>
            <w:r w:rsidR="00F406B4" w:rsidRPr="00B7493D">
              <w:rPr>
                <w:rFonts w:ascii="Arial" w:hAnsi="Arial" w:cs="Arial"/>
                <w:sz w:val="20"/>
                <w:lang w:val="ro-RO" w:eastAsia="ro-RO"/>
              </w:rPr>
              <w:t xml:space="preserve"> și </w:t>
            </w:r>
            <w:r w:rsidRPr="00B7493D">
              <w:rPr>
                <w:rFonts w:ascii="Arial" w:hAnsi="Arial" w:cs="Arial"/>
                <w:sz w:val="20"/>
                <w:lang w:val="ro-RO" w:eastAsia="ro-RO"/>
              </w:rPr>
              <w:t>densitatea populaţiei in sit raportată la cea de la nivel naţional este A: 100 &gt; = p&gt;15%. Conservarea  trăsăturilor habitatelor care sunt importante pentru specie este considerată in stare excelentă. Gradul de izolare a populaţiei speciei este „C” – populaţie neizolată cu o arie de răspândire extinsă. Valoarea sitului pentru conservarea speciei este B: valoare bună.</w:t>
            </w:r>
          </w:p>
        </w:tc>
        <w:tc>
          <w:tcPr>
            <w:tcW w:w="4111" w:type="dxa"/>
            <w:tcBorders>
              <w:top w:val="double" w:sz="4" w:space="0" w:color="auto"/>
              <w:left w:val="single" w:sz="4" w:space="0" w:color="auto"/>
              <w:bottom w:val="double" w:sz="4" w:space="0" w:color="auto"/>
              <w:right w:val="double" w:sz="4" w:space="0" w:color="auto"/>
            </w:tcBorders>
          </w:tcPr>
          <w:p w14:paraId="23F85546" w14:textId="55B460A0" w:rsidR="00CA1750" w:rsidRPr="00B7493D" w:rsidRDefault="00CA1750" w:rsidP="00CA1750">
            <w:pPr>
              <w:tabs>
                <w:tab w:val="left" w:pos="709"/>
              </w:tabs>
              <w:spacing w:line="276" w:lineRule="auto"/>
              <w:jc w:val="both"/>
              <w:rPr>
                <w:rFonts w:ascii="Arial" w:hAnsi="Arial" w:cs="Arial"/>
                <w:sz w:val="20"/>
                <w:szCs w:val="20"/>
                <w:lang w:val="ro-RO" w:eastAsia="ro-RO"/>
              </w:rPr>
            </w:pPr>
            <w:r w:rsidRPr="00B7493D">
              <w:rPr>
                <w:rFonts w:ascii="Arial" w:hAnsi="Arial" w:cs="Arial"/>
                <w:sz w:val="20"/>
                <w:lang w:val="ro-RO" w:eastAsia="ro-RO"/>
              </w:rPr>
              <w:t xml:space="preserve">În România este oaspete de vară. </w:t>
            </w:r>
            <w:r w:rsidRPr="00B7493D">
              <w:rPr>
                <w:rFonts w:ascii="Arial" w:hAnsi="Arial" w:cs="Arial"/>
                <w:sz w:val="20"/>
                <w:szCs w:val="20"/>
                <w:lang w:val="ro-RO"/>
              </w:rPr>
              <w:t>Cuibărește pe insule fără vegetație sau cu vegetație rară, pe terase uscate de nisip</w:t>
            </w:r>
            <w:r w:rsidR="00F406B4" w:rsidRPr="00B7493D">
              <w:rPr>
                <w:rFonts w:ascii="Arial" w:hAnsi="Arial" w:cs="Arial"/>
                <w:sz w:val="20"/>
                <w:szCs w:val="20"/>
                <w:lang w:val="ro-RO"/>
              </w:rPr>
              <w:t xml:space="preserve"> și </w:t>
            </w:r>
            <w:r w:rsidRPr="00B7493D">
              <w:rPr>
                <w:rFonts w:ascii="Arial" w:hAnsi="Arial" w:cs="Arial"/>
                <w:sz w:val="20"/>
                <w:szCs w:val="20"/>
                <w:lang w:val="ro-RO"/>
              </w:rPr>
              <w:t>nămol, pe bănci de nisip, dune, în mlaștini sărate, sărături, lagune de apă dulce, estuare, delte, pe lacuri, râuri și mlaștini</w:t>
            </w:r>
          </w:p>
          <w:p w14:paraId="08EC31FA" w14:textId="77777777" w:rsidR="00CA1750" w:rsidRPr="00B7493D" w:rsidRDefault="00CA1750" w:rsidP="00CA1750">
            <w:pPr>
              <w:autoSpaceDE w:val="0"/>
              <w:autoSpaceDN w:val="0"/>
              <w:adjustRightInd w:val="0"/>
              <w:spacing w:line="276" w:lineRule="auto"/>
              <w:jc w:val="both"/>
              <w:rPr>
                <w:rFonts w:ascii="Arial" w:hAnsi="Arial" w:cs="Arial"/>
                <w:sz w:val="20"/>
                <w:lang w:val="ro-RO"/>
              </w:rPr>
            </w:pPr>
            <w:r w:rsidRPr="00B7493D">
              <w:rPr>
                <w:rFonts w:ascii="Arial" w:hAnsi="Arial" w:cs="Arial"/>
                <w:sz w:val="20"/>
                <w:lang w:val="ro-RO"/>
              </w:rPr>
              <w:t>Distribuția in România: tărmurile Mării Negre, Complexul lagunar Razim Sinoe, Insula Sacalin</w:t>
            </w:r>
          </w:p>
          <w:p w14:paraId="68460B99" w14:textId="0435DE7A" w:rsidR="00CA1750" w:rsidRPr="00B7493D" w:rsidRDefault="00CA1750" w:rsidP="00CA1750">
            <w:pPr>
              <w:autoSpaceDE w:val="0"/>
              <w:autoSpaceDN w:val="0"/>
              <w:adjustRightInd w:val="0"/>
              <w:spacing w:line="276" w:lineRule="auto"/>
              <w:jc w:val="both"/>
              <w:rPr>
                <w:rFonts w:ascii="Arial" w:hAnsi="Arial" w:cs="Arial"/>
                <w:sz w:val="20"/>
                <w:szCs w:val="20"/>
                <w:lang w:val="ro-RO"/>
              </w:rPr>
            </w:pPr>
            <w:r w:rsidRPr="00B7493D">
              <w:rPr>
                <w:rFonts w:ascii="Arial" w:hAnsi="Arial" w:cs="Arial"/>
                <w:sz w:val="20"/>
                <w:szCs w:val="20"/>
                <w:lang w:val="ro-RO"/>
              </w:rPr>
              <w:t>Statutul de prezenţă - odihnă</w:t>
            </w:r>
            <w:r w:rsidR="00F406B4" w:rsidRPr="00B7493D">
              <w:rPr>
                <w:rFonts w:ascii="Arial" w:hAnsi="Arial" w:cs="Arial"/>
                <w:sz w:val="20"/>
                <w:szCs w:val="20"/>
                <w:lang w:val="ro-RO"/>
              </w:rPr>
              <w:t xml:space="preserve"> și </w:t>
            </w:r>
            <w:r w:rsidRPr="00B7493D">
              <w:rPr>
                <w:rFonts w:ascii="Arial" w:hAnsi="Arial" w:cs="Arial"/>
                <w:sz w:val="20"/>
                <w:szCs w:val="20"/>
                <w:lang w:val="ro-RO"/>
              </w:rPr>
              <w:t>hranire / pasaj</w:t>
            </w:r>
          </w:p>
        </w:tc>
        <w:tc>
          <w:tcPr>
            <w:tcW w:w="2410" w:type="dxa"/>
            <w:tcBorders>
              <w:top w:val="double" w:sz="4" w:space="0" w:color="auto"/>
              <w:left w:val="single" w:sz="4" w:space="0" w:color="auto"/>
              <w:bottom w:val="double" w:sz="4" w:space="0" w:color="auto"/>
              <w:right w:val="double" w:sz="4" w:space="0" w:color="auto"/>
            </w:tcBorders>
          </w:tcPr>
          <w:p w14:paraId="6237ED3B" w14:textId="77777777" w:rsidR="00CA1750" w:rsidRPr="00B7493D" w:rsidRDefault="00CA1750" w:rsidP="00CA1750">
            <w:pPr>
              <w:spacing w:line="276" w:lineRule="auto"/>
              <w:jc w:val="both"/>
              <w:rPr>
                <w:rFonts w:ascii="Arial" w:hAnsi="Arial" w:cs="Arial"/>
                <w:i/>
                <w:sz w:val="20"/>
                <w:lang w:val="ro-RO"/>
              </w:rPr>
            </w:pPr>
            <w:r w:rsidRPr="00B7493D">
              <w:rPr>
                <w:rFonts w:ascii="Arial" w:hAnsi="Arial" w:cs="Arial"/>
                <w:i/>
                <w:sz w:val="20"/>
                <w:lang w:val="ro-RO"/>
              </w:rPr>
              <w:t>Specia nu este prezentă în perimetrul  lucrărilor.</w:t>
            </w:r>
          </w:p>
          <w:p w14:paraId="1694EBEB" w14:textId="77777777" w:rsidR="00CA1750" w:rsidRPr="00B7493D" w:rsidRDefault="00CA1750" w:rsidP="00CA1750">
            <w:pPr>
              <w:tabs>
                <w:tab w:val="left" w:pos="709"/>
              </w:tabs>
              <w:spacing w:line="276" w:lineRule="auto"/>
              <w:jc w:val="both"/>
              <w:rPr>
                <w:rFonts w:ascii="Arial" w:hAnsi="Arial" w:cs="Arial"/>
                <w:sz w:val="20"/>
                <w:lang w:val="ro-RO" w:eastAsia="ro-RO"/>
              </w:rPr>
            </w:pPr>
            <w:r w:rsidRPr="00B7493D">
              <w:rPr>
                <w:rFonts w:ascii="Arial" w:hAnsi="Arial" w:cs="Arial"/>
                <w:i/>
                <w:sz w:val="20"/>
                <w:lang w:val="ro-RO"/>
              </w:rPr>
              <w:t>Poate apare in zbor.</w:t>
            </w:r>
          </w:p>
        </w:tc>
      </w:tr>
      <w:tr w:rsidR="00CA1750" w:rsidRPr="00B7493D" w14:paraId="43BC479A" w14:textId="77777777" w:rsidTr="00FD0BB8">
        <w:tc>
          <w:tcPr>
            <w:tcW w:w="836" w:type="dxa"/>
            <w:tcBorders>
              <w:top w:val="double" w:sz="4" w:space="0" w:color="auto"/>
              <w:left w:val="double" w:sz="4" w:space="0" w:color="auto"/>
              <w:bottom w:val="double" w:sz="4" w:space="0" w:color="auto"/>
              <w:right w:val="single" w:sz="4" w:space="0" w:color="auto"/>
            </w:tcBorders>
            <w:vAlign w:val="center"/>
            <w:hideMark/>
          </w:tcPr>
          <w:p w14:paraId="1BB6C4BF" w14:textId="77777777" w:rsidR="00CA1750" w:rsidRPr="00B7493D" w:rsidRDefault="00CA1750" w:rsidP="00CA1750">
            <w:pPr>
              <w:tabs>
                <w:tab w:val="left" w:pos="426"/>
              </w:tabs>
              <w:spacing w:line="276" w:lineRule="auto"/>
              <w:rPr>
                <w:rFonts w:ascii="Arial" w:hAnsi="Arial" w:cs="Arial"/>
                <w:sz w:val="20"/>
                <w:lang w:val="ro-RO" w:eastAsia="ro-RO"/>
              </w:rPr>
            </w:pPr>
            <w:r w:rsidRPr="00B7493D">
              <w:rPr>
                <w:rFonts w:ascii="Arial" w:hAnsi="Arial" w:cs="Arial"/>
                <w:sz w:val="20"/>
                <w:lang w:val="ro-RO" w:eastAsia="ro-RO"/>
              </w:rPr>
              <w:t>A170</w:t>
            </w:r>
          </w:p>
        </w:tc>
        <w:tc>
          <w:tcPr>
            <w:tcW w:w="1559" w:type="dxa"/>
            <w:tcBorders>
              <w:top w:val="double" w:sz="4" w:space="0" w:color="auto"/>
              <w:left w:val="single" w:sz="4" w:space="0" w:color="auto"/>
              <w:bottom w:val="double" w:sz="4" w:space="0" w:color="auto"/>
              <w:right w:val="single" w:sz="4" w:space="0" w:color="auto"/>
            </w:tcBorders>
            <w:vAlign w:val="center"/>
          </w:tcPr>
          <w:p w14:paraId="4DA68A02" w14:textId="77777777" w:rsidR="00CA1750" w:rsidRPr="00B7493D" w:rsidRDefault="00CA1750" w:rsidP="00CA1750">
            <w:pPr>
              <w:tabs>
                <w:tab w:val="left" w:pos="709"/>
              </w:tabs>
              <w:spacing w:line="276" w:lineRule="auto"/>
              <w:rPr>
                <w:rFonts w:ascii="Arial" w:hAnsi="Arial" w:cs="Arial"/>
                <w:i/>
                <w:sz w:val="20"/>
                <w:lang w:val="ro-RO" w:eastAsia="ro-RO"/>
              </w:rPr>
            </w:pPr>
            <w:r w:rsidRPr="00B7493D">
              <w:rPr>
                <w:rFonts w:ascii="Arial" w:hAnsi="Arial" w:cs="Arial"/>
                <w:i/>
                <w:sz w:val="20"/>
                <w:lang w:val="ro-RO" w:eastAsia="ro-RO"/>
              </w:rPr>
              <w:t>Phalaropus lobatus</w:t>
            </w:r>
          </w:p>
          <w:p w14:paraId="09095887" w14:textId="77777777" w:rsidR="00CA1750" w:rsidRPr="00B7493D" w:rsidRDefault="00CA1750" w:rsidP="00CA1750">
            <w:pPr>
              <w:tabs>
                <w:tab w:val="left" w:pos="709"/>
              </w:tabs>
              <w:spacing w:line="276" w:lineRule="auto"/>
              <w:rPr>
                <w:rFonts w:ascii="Arial" w:hAnsi="Arial" w:cs="Arial"/>
                <w:i/>
                <w:sz w:val="20"/>
                <w:lang w:val="ro-RO" w:eastAsia="ro-RO"/>
              </w:rPr>
            </w:pPr>
          </w:p>
          <w:p w14:paraId="4695F8CD" w14:textId="77777777" w:rsidR="00CA1750" w:rsidRPr="00B7493D" w:rsidRDefault="00CA1750" w:rsidP="00CA1750">
            <w:pPr>
              <w:tabs>
                <w:tab w:val="left" w:pos="709"/>
              </w:tabs>
              <w:spacing w:line="276" w:lineRule="auto"/>
              <w:rPr>
                <w:rFonts w:ascii="Arial" w:hAnsi="Arial" w:cs="Arial"/>
                <w:sz w:val="20"/>
                <w:lang w:val="ro-RO" w:eastAsia="ro-RO"/>
              </w:rPr>
            </w:pPr>
            <w:r w:rsidRPr="00B7493D">
              <w:rPr>
                <w:rFonts w:ascii="Arial" w:hAnsi="Arial" w:cs="Arial"/>
                <w:sz w:val="20"/>
                <w:lang w:val="ro-RO" w:eastAsia="ro-RO"/>
              </w:rPr>
              <w:t>Notatița</w:t>
            </w:r>
          </w:p>
        </w:tc>
        <w:tc>
          <w:tcPr>
            <w:tcW w:w="4536" w:type="dxa"/>
            <w:tcBorders>
              <w:top w:val="double" w:sz="4" w:space="0" w:color="auto"/>
              <w:left w:val="single" w:sz="4" w:space="0" w:color="auto"/>
              <w:bottom w:val="double" w:sz="4" w:space="0" w:color="auto"/>
              <w:right w:val="single" w:sz="4" w:space="0" w:color="auto"/>
            </w:tcBorders>
            <w:vAlign w:val="center"/>
            <w:hideMark/>
          </w:tcPr>
          <w:p w14:paraId="0276AE70" w14:textId="77777777" w:rsidR="00CA1750" w:rsidRPr="00B7493D" w:rsidRDefault="00CA1750" w:rsidP="00CA1750">
            <w:pPr>
              <w:tabs>
                <w:tab w:val="left" w:pos="709"/>
              </w:tabs>
              <w:spacing w:line="276" w:lineRule="auto"/>
              <w:jc w:val="both"/>
              <w:rPr>
                <w:rFonts w:ascii="Arial" w:hAnsi="Arial" w:cs="Arial"/>
                <w:color w:val="FF0000"/>
                <w:sz w:val="20"/>
                <w:lang w:val="ro-RO" w:eastAsia="ro-RO"/>
              </w:rPr>
            </w:pPr>
            <w:r w:rsidRPr="00B7493D">
              <w:rPr>
                <w:rFonts w:ascii="Arial" w:hAnsi="Arial" w:cs="Arial"/>
                <w:sz w:val="20"/>
                <w:lang w:val="ro-RO" w:eastAsia="ro-RO"/>
              </w:rPr>
              <w:t>Specia apare în pasaj cu o populaţie 700 – 1200i. Mărimea şi densitatea populaţiei in sit raportată la cea de la nivel naţional este C: 2&gt;=p&gt;0%.</w:t>
            </w:r>
            <w:r w:rsidRPr="00B7493D">
              <w:rPr>
                <w:rFonts w:ascii="Arial" w:hAnsi="Arial" w:cs="Arial"/>
                <w:color w:val="FF0000"/>
                <w:sz w:val="20"/>
                <w:lang w:val="ro-RO" w:eastAsia="ro-RO"/>
              </w:rPr>
              <w:t xml:space="preserve"> </w:t>
            </w:r>
            <w:r w:rsidRPr="00B7493D">
              <w:rPr>
                <w:rFonts w:ascii="Arial" w:hAnsi="Arial" w:cs="Arial"/>
                <w:sz w:val="20"/>
                <w:lang w:val="ro-RO" w:eastAsia="ro-RO"/>
              </w:rPr>
              <w:t>Conservarea  trăsăturilor habitatelor care sunt importante pentru specie este considerată bună. Gradul de izolare a populaţiei speciei este „C” – populaţie neinzolată cu o arie de răspândire extinsă. Valoarea sitului pentru conservarea speciei este C: valoare considerabilă.</w:t>
            </w:r>
            <w:r w:rsidRPr="00B7493D">
              <w:rPr>
                <w:rFonts w:ascii="Arial" w:hAnsi="Arial" w:cs="Arial"/>
                <w:color w:val="FF0000"/>
                <w:sz w:val="20"/>
                <w:lang w:val="ro-RO" w:eastAsia="ro-RO"/>
              </w:rPr>
              <w:t xml:space="preserve"> </w:t>
            </w:r>
          </w:p>
        </w:tc>
        <w:tc>
          <w:tcPr>
            <w:tcW w:w="4111" w:type="dxa"/>
            <w:tcBorders>
              <w:top w:val="double" w:sz="4" w:space="0" w:color="auto"/>
              <w:left w:val="single" w:sz="4" w:space="0" w:color="auto"/>
              <w:bottom w:val="double" w:sz="4" w:space="0" w:color="auto"/>
              <w:right w:val="double" w:sz="4" w:space="0" w:color="auto"/>
            </w:tcBorders>
          </w:tcPr>
          <w:p w14:paraId="1E0EA9A0" w14:textId="77777777" w:rsidR="00CA1750" w:rsidRPr="00B7493D" w:rsidRDefault="00CA1750" w:rsidP="00CA1750">
            <w:pPr>
              <w:spacing w:line="276" w:lineRule="auto"/>
              <w:jc w:val="both"/>
              <w:rPr>
                <w:rFonts w:ascii="Arial" w:hAnsi="Arial" w:cs="Arial"/>
                <w:sz w:val="20"/>
                <w:lang w:val="ro-RO"/>
              </w:rPr>
            </w:pPr>
            <w:r w:rsidRPr="00B7493D">
              <w:rPr>
                <w:rFonts w:ascii="Arial" w:hAnsi="Arial" w:cs="Arial"/>
                <w:sz w:val="20"/>
                <w:lang w:val="ro-RO"/>
              </w:rPr>
              <w:t>În România specia apare în pasaj, mai frecvent observată în luna septembrie. Specia nu a putut fi observată pe durata programului de monitorizare.</w:t>
            </w:r>
          </w:p>
          <w:p w14:paraId="338E15AD" w14:textId="77777777" w:rsidR="00CA1750" w:rsidRPr="00B7493D" w:rsidRDefault="00CA1750" w:rsidP="00CA1750">
            <w:pPr>
              <w:spacing w:line="276" w:lineRule="auto"/>
              <w:rPr>
                <w:rFonts w:ascii="Arial" w:hAnsi="Arial" w:cs="Arial"/>
                <w:sz w:val="20"/>
                <w:lang w:val="ro-RO"/>
              </w:rPr>
            </w:pPr>
          </w:p>
        </w:tc>
        <w:tc>
          <w:tcPr>
            <w:tcW w:w="2410" w:type="dxa"/>
            <w:tcBorders>
              <w:top w:val="double" w:sz="4" w:space="0" w:color="auto"/>
              <w:left w:val="single" w:sz="4" w:space="0" w:color="auto"/>
              <w:bottom w:val="double" w:sz="4" w:space="0" w:color="auto"/>
              <w:right w:val="double" w:sz="4" w:space="0" w:color="auto"/>
            </w:tcBorders>
          </w:tcPr>
          <w:p w14:paraId="6CE26151" w14:textId="77777777" w:rsidR="00CA1750" w:rsidRPr="00B7493D" w:rsidRDefault="00CA1750" w:rsidP="00CA1750">
            <w:pPr>
              <w:spacing w:line="276" w:lineRule="auto"/>
              <w:jc w:val="both"/>
              <w:rPr>
                <w:rFonts w:ascii="Arial" w:hAnsi="Arial" w:cs="Arial"/>
                <w:sz w:val="20"/>
                <w:lang w:val="ro-RO"/>
              </w:rPr>
            </w:pPr>
            <w:r w:rsidRPr="00B7493D">
              <w:rPr>
                <w:rFonts w:ascii="Arial" w:hAnsi="Arial" w:cs="Arial"/>
                <w:i/>
                <w:sz w:val="20"/>
                <w:lang w:val="ro-RO"/>
              </w:rPr>
              <w:t>Specia nu este afectată de  lucrări, acestea neefectuându-se in perioada de pasaj</w:t>
            </w:r>
          </w:p>
        </w:tc>
      </w:tr>
      <w:tr w:rsidR="00CA1750" w:rsidRPr="00B7493D" w14:paraId="5DA8AEA7" w14:textId="77777777" w:rsidTr="00FD0BB8">
        <w:tc>
          <w:tcPr>
            <w:tcW w:w="836" w:type="dxa"/>
            <w:tcBorders>
              <w:top w:val="double" w:sz="4" w:space="0" w:color="auto"/>
              <w:left w:val="double" w:sz="4" w:space="0" w:color="auto"/>
              <w:bottom w:val="double" w:sz="4" w:space="0" w:color="auto"/>
              <w:right w:val="single" w:sz="4" w:space="0" w:color="auto"/>
            </w:tcBorders>
            <w:vAlign w:val="center"/>
            <w:hideMark/>
          </w:tcPr>
          <w:p w14:paraId="2913BD6E" w14:textId="77777777" w:rsidR="00CA1750" w:rsidRPr="00B7493D" w:rsidRDefault="00CA1750" w:rsidP="00CA1750">
            <w:pPr>
              <w:tabs>
                <w:tab w:val="left" w:pos="709"/>
              </w:tabs>
              <w:spacing w:line="276" w:lineRule="auto"/>
              <w:rPr>
                <w:rFonts w:ascii="Arial" w:hAnsi="Arial" w:cs="Arial"/>
                <w:sz w:val="20"/>
                <w:lang w:val="ro-RO" w:eastAsia="ro-RO"/>
              </w:rPr>
            </w:pPr>
            <w:r w:rsidRPr="00B7493D">
              <w:rPr>
                <w:rFonts w:ascii="Arial" w:hAnsi="Arial" w:cs="Arial"/>
                <w:sz w:val="20"/>
                <w:lang w:val="ro-RO" w:eastAsia="ro-RO"/>
              </w:rPr>
              <w:t>A195</w:t>
            </w:r>
          </w:p>
          <w:p w14:paraId="755700AC" w14:textId="77777777" w:rsidR="00CA1750" w:rsidRPr="00B7493D" w:rsidRDefault="00CA1750" w:rsidP="00CA1750">
            <w:pPr>
              <w:tabs>
                <w:tab w:val="left" w:pos="426"/>
              </w:tabs>
              <w:spacing w:line="276" w:lineRule="auto"/>
              <w:rPr>
                <w:rFonts w:ascii="Arial" w:eastAsia="Times New Roman" w:hAnsi="Arial" w:cs="Arial"/>
                <w:sz w:val="20"/>
                <w:lang w:val="ro-RO" w:eastAsia="ro-RO"/>
              </w:rPr>
            </w:pPr>
          </w:p>
        </w:tc>
        <w:tc>
          <w:tcPr>
            <w:tcW w:w="1559" w:type="dxa"/>
            <w:tcBorders>
              <w:top w:val="double" w:sz="4" w:space="0" w:color="auto"/>
              <w:left w:val="single" w:sz="4" w:space="0" w:color="auto"/>
              <w:bottom w:val="double" w:sz="4" w:space="0" w:color="auto"/>
              <w:right w:val="single" w:sz="4" w:space="0" w:color="auto"/>
            </w:tcBorders>
            <w:vAlign w:val="center"/>
          </w:tcPr>
          <w:p w14:paraId="25C1ACEA" w14:textId="77777777" w:rsidR="00CA1750" w:rsidRPr="00B7493D" w:rsidRDefault="00CA1750" w:rsidP="00CA1750">
            <w:pPr>
              <w:tabs>
                <w:tab w:val="left" w:pos="709"/>
              </w:tabs>
              <w:spacing w:line="276" w:lineRule="auto"/>
              <w:rPr>
                <w:rFonts w:ascii="Arial" w:hAnsi="Arial" w:cs="Arial"/>
                <w:i/>
                <w:sz w:val="20"/>
                <w:lang w:val="ro-RO" w:eastAsia="ro-RO"/>
              </w:rPr>
            </w:pPr>
            <w:r w:rsidRPr="00B7493D">
              <w:rPr>
                <w:rFonts w:ascii="Arial" w:hAnsi="Arial" w:cs="Arial"/>
                <w:i/>
                <w:sz w:val="20"/>
                <w:lang w:val="ro-RO" w:eastAsia="ro-RO"/>
              </w:rPr>
              <w:t>Sterna albifrons</w:t>
            </w:r>
          </w:p>
          <w:p w14:paraId="12134C2D" w14:textId="77777777" w:rsidR="00CA1750" w:rsidRPr="00B7493D" w:rsidRDefault="00CA1750" w:rsidP="00CA1750">
            <w:pPr>
              <w:tabs>
                <w:tab w:val="left" w:pos="709"/>
              </w:tabs>
              <w:spacing w:line="276" w:lineRule="auto"/>
              <w:rPr>
                <w:rFonts w:ascii="Arial" w:hAnsi="Arial" w:cs="Arial"/>
                <w:sz w:val="20"/>
                <w:lang w:val="ro-RO" w:eastAsia="ro-RO"/>
              </w:rPr>
            </w:pPr>
          </w:p>
          <w:p w14:paraId="095E128C" w14:textId="77777777" w:rsidR="00CA1750" w:rsidRPr="00B7493D" w:rsidRDefault="00CA1750" w:rsidP="00CA1750">
            <w:pPr>
              <w:tabs>
                <w:tab w:val="left" w:pos="709"/>
              </w:tabs>
              <w:spacing w:line="276" w:lineRule="auto"/>
              <w:rPr>
                <w:rFonts w:ascii="Arial" w:hAnsi="Arial" w:cs="Arial"/>
                <w:i/>
                <w:sz w:val="20"/>
                <w:lang w:val="ro-RO" w:eastAsia="ro-RO"/>
              </w:rPr>
            </w:pPr>
            <w:r w:rsidRPr="00B7493D">
              <w:rPr>
                <w:rFonts w:ascii="Arial" w:hAnsi="Arial" w:cs="Arial"/>
                <w:sz w:val="20"/>
                <w:lang w:val="ro-RO" w:eastAsia="ro-RO"/>
              </w:rPr>
              <w:lastRenderedPageBreak/>
              <w:t>Chira mică</w:t>
            </w:r>
          </w:p>
        </w:tc>
        <w:tc>
          <w:tcPr>
            <w:tcW w:w="4536" w:type="dxa"/>
            <w:tcBorders>
              <w:top w:val="double" w:sz="4" w:space="0" w:color="auto"/>
              <w:left w:val="single" w:sz="4" w:space="0" w:color="auto"/>
              <w:bottom w:val="double" w:sz="4" w:space="0" w:color="auto"/>
              <w:right w:val="single" w:sz="4" w:space="0" w:color="auto"/>
            </w:tcBorders>
            <w:vAlign w:val="center"/>
            <w:hideMark/>
          </w:tcPr>
          <w:p w14:paraId="78FA412C" w14:textId="4230B42E" w:rsidR="00CA1750" w:rsidRPr="00B7493D" w:rsidRDefault="00CA1750" w:rsidP="00CA1750">
            <w:pPr>
              <w:tabs>
                <w:tab w:val="left" w:pos="709"/>
              </w:tabs>
              <w:spacing w:line="276" w:lineRule="auto"/>
              <w:jc w:val="both"/>
              <w:rPr>
                <w:rFonts w:ascii="Arial" w:hAnsi="Arial" w:cs="Arial"/>
                <w:color w:val="FF0000"/>
                <w:sz w:val="20"/>
                <w:lang w:val="ro-RO" w:eastAsia="ro-RO"/>
              </w:rPr>
            </w:pPr>
            <w:r w:rsidRPr="00B7493D">
              <w:rPr>
                <w:rFonts w:ascii="Arial" w:hAnsi="Arial" w:cs="Arial"/>
                <w:sz w:val="20"/>
                <w:lang w:val="ro-RO" w:eastAsia="ro-RO"/>
              </w:rPr>
              <w:lastRenderedPageBreak/>
              <w:t>Specia apare în pasaj cu o populaţie 200 – 600i. Mărimea</w:t>
            </w:r>
            <w:r w:rsidR="00F406B4" w:rsidRPr="00B7493D">
              <w:rPr>
                <w:rFonts w:ascii="Arial" w:hAnsi="Arial" w:cs="Arial"/>
                <w:sz w:val="20"/>
                <w:lang w:val="ro-RO" w:eastAsia="ro-RO"/>
              </w:rPr>
              <w:t xml:space="preserve"> și </w:t>
            </w:r>
            <w:r w:rsidRPr="00B7493D">
              <w:rPr>
                <w:rFonts w:ascii="Arial" w:hAnsi="Arial" w:cs="Arial"/>
                <w:sz w:val="20"/>
                <w:lang w:val="ro-RO" w:eastAsia="ro-RO"/>
              </w:rPr>
              <w:t xml:space="preserve">densitatea populaţiei in sit raportată la cea de la nivel naţional este B: 15&gt;=p&gt;2%.Conservarea trăsăturilor habitatelor </w:t>
            </w:r>
            <w:r w:rsidRPr="00B7493D">
              <w:rPr>
                <w:rFonts w:ascii="Arial" w:hAnsi="Arial" w:cs="Arial"/>
                <w:sz w:val="20"/>
                <w:lang w:val="ro-RO" w:eastAsia="ro-RO"/>
              </w:rPr>
              <w:lastRenderedPageBreak/>
              <w:t>care sunt importante pentru specie este considerată bună. Gradul de izolare a populaţiei speciei este „C” – populaţie neizolată cu o arie de răspândire extinsă. Valoarea sitului pentru conservarea speciei este B: valoare bună.</w:t>
            </w:r>
            <w:r w:rsidRPr="00B7493D">
              <w:rPr>
                <w:rFonts w:ascii="Arial" w:hAnsi="Arial" w:cs="Arial"/>
                <w:color w:val="FF0000"/>
                <w:sz w:val="20"/>
                <w:lang w:val="ro-RO" w:eastAsia="ro-RO"/>
              </w:rPr>
              <w:t xml:space="preserve"> </w:t>
            </w:r>
          </w:p>
          <w:p w14:paraId="33A33DA8" w14:textId="77777777" w:rsidR="00CA1750" w:rsidRPr="00B7493D" w:rsidRDefault="00CA1750" w:rsidP="00CA1750">
            <w:pPr>
              <w:tabs>
                <w:tab w:val="left" w:pos="709"/>
              </w:tabs>
              <w:spacing w:line="276" w:lineRule="auto"/>
              <w:jc w:val="both"/>
              <w:rPr>
                <w:rFonts w:ascii="Arial" w:hAnsi="Arial" w:cs="Arial"/>
                <w:color w:val="FF0000"/>
                <w:sz w:val="20"/>
                <w:lang w:val="ro-RO" w:eastAsia="ro-RO"/>
              </w:rPr>
            </w:pPr>
            <w:r w:rsidRPr="00B7493D">
              <w:rPr>
                <w:rFonts w:ascii="Arial" w:hAnsi="Arial" w:cs="Arial"/>
                <w:sz w:val="20"/>
                <w:lang w:val="ro-RO" w:eastAsia="ro-RO"/>
              </w:rPr>
              <w:t>Statutul de conservare în România: critic periclitată</w:t>
            </w:r>
          </w:p>
        </w:tc>
        <w:tc>
          <w:tcPr>
            <w:tcW w:w="4111" w:type="dxa"/>
            <w:tcBorders>
              <w:top w:val="double" w:sz="4" w:space="0" w:color="auto"/>
              <w:left w:val="single" w:sz="4" w:space="0" w:color="auto"/>
              <w:bottom w:val="double" w:sz="4" w:space="0" w:color="auto"/>
              <w:right w:val="double" w:sz="4" w:space="0" w:color="auto"/>
            </w:tcBorders>
          </w:tcPr>
          <w:p w14:paraId="18811580" w14:textId="77777777" w:rsidR="00CA1750" w:rsidRPr="00B7493D" w:rsidRDefault="00CA1750" w:rsidP="00CA1750">
            <w:pPr>
              <w:spacing w:line="276" w:lineRule="auto"/>
              <w:jc w:val="both"/>
              <w:rPr>
                <w:rFonts w:ascii="Arial" w:hAnsi="Arial" w:cs="Arial"/>
                <w:sz w:val="20"/>
                <w:lang w:val="ro-RO"/>
              </w:rPr>
            </w:pPr>
            <w:r w:rsidRPr="00B7493D">
              <w:rPr>
                <w:rFonts w:ascii="Arial" w:hAnsi="Arial" w:cs="Arial"/>
                <w:sz w:val="20"/>
                <w:lang w:val="ro-RO"/>
              </w:rPr>
              <w:lastRenderedPageBreak/>
              <w:t xml:space="preserve">Chira mică este o specie migratoare, oaspete de vară în România (lunile mai-septembrie), de origine europeană. </w:t>
            </w:r>
          </w:p>
          <w:p w14:paraId="2B227D35" w14:textId="77777777" w:rsidR="00CA1750" w:rsidRPr="00B7493D" w:rsidRDefault="00CA1750" w:rsidP="00CA1750">
            <w:pPr>
              <w:autoSpaceDE w:val="0"/>
              <w:autoSpaceDN w:val="0"/>
              <w:adjustRightInd w:val="0"/>
              <w:spacing w:line="276" w:lineRule="auto"/>
              <w:jc w:val="both"/>
              <w:rPr>
                <w:rFonts w:ascii="Arial" w:hAnsi="Arial" w:cs="Arial"/>
                <w:sz w:val="20"/>
                <w:lang w:val="ro-RO"/>
              </w:rPr>
            </w:pPr>
            <w:r w:rsidRPr="00B7493D">
              <w:rPr>
                <w:rFonts w:ascii="Arial" w:hAnsi="Arial" w:cs="Arial"/>
                <w:sz w:val="20"/>
                <w:lang w:val="ro-RO"/>
              </w:rPr>
              <w:t xml:space="preserve">Distribuția in România: tărmurile Mării </w:t>
            </w:r>
            <w:r w:rsidRPr="00B7493D">
              <w:rPr>
                <w:rFonts w:ascii="Arial" w:hAnsi="Arial" w:cs="Arial"/>
                <w:sz w:val="20"/>
                <w:lang w:val="ro-RO"/>
              </w:rPr>
              <w:lastRenderedPageBreak/>
              <w:t>Negre, Complexul lagunar Razim Sinoe, Insula Sacalin</w:t>
            </w:r>
          </w:p>
          <w:p w14:paraId="652A2C73" w14:textId="77777777" w:rsidR="00CA1750" w:rsidRPr="00B7493D" w:rsidRDefault="00CA1750" w:rsidP="00CA1750">
            <w:pPr>
              <w:spacing w:line="276" w:lineRule="auto"/>
              <w:jc w:val="both"/>
              <w:rPr>
                <w:rFonts w:ascii="Arial" w:hAnsi="Arial" w:cs="Arial"/>
                <w:i/>
                <w:sz w:val="20"/>
                <w:lang w:val="ro-RO"/>
              </w:rPr>
            </w:pPr>
          </w:p>
          <w:p w14:paraId="1DF81B96" w14:textId="77777777" w:rsidR="00CA1750" w:rsidRPr="00B7493D" w:rsidRDefault="00CA1750" w:rsidP="00CA1750">
            <w:pPr>
              <w:spacing w:line="276" w:lineRule="auto"/>
              <w:jc w:val="both"/>
              <w:rPr>
                <w:rFonts w:ascii="Arial" w:hAnsi="Arial" w:cs="Arial"/>
                <w:b/>
                <w:i/>
                <w:sz w:val="20"/>
                <w:lang w:val="ro-RO"/>
              </w:rPr>
            </w:pPr>
          </w:p>
        </w:tc>
        <w:tc>
          <w:tcPr>
            <w:tcW w:w="2410" w:type="dxa"/>
            <w:tcBorders>
              <w:top w:val="double" w:sz="4" w:space="0" w:color="auto"/>
              <w:left w:val="single" w:sz="4" w:space="0" w:color="auto"/>
              <w:bottom w:val="double" w:sz="4" w:space="0" w:color="auto"/>
              <w:right w:val="double" w:sz="4" w:space="0" w:color="auto"/>
            </w:tcBorders>
          </w:tcPr>
          <w:p w14:paraId="08130B64" w14:textId="49390859" w:rsidR="00CA1750" w:rsidRPr="00B7493D" w:rsidRDefault="00CA1750" w:rsidP="00CA1750">
            <w:pPr>
              <w:spacing w:line="276" w:lineRule="auto"/>
              <w:jc w:val="both"/>
              <w:rPr>
                <w:rFonts w:ascii="Arial" w:hAnsi="Arial" w:cs="Arial"/>
                <w:sz w:val="20"/>
                <w:lang w:val="ro-RO"/>
              </w:rPr>
            </w:pPr>
          </w:p>
        </w:tc>
      </w:tr>
      <w:tr w:rsidR="00CA1750" w:rsidRPr="00B7493D" w14:paraId="5AE74F3D" w14:textId="77777777" w:rsidTr="00FD0BB8">
        <w:tc>
          <w:tcPr>
            <w:tcW w:w="836" w:type="dxa"/>
            <w:tcBorders>
              <w:top w:val="double" w:sz="4" w:space="0" w:color="auto"/>
              <w:left w:val="double" w:sz="4" w:space="0" w:color="auto"/>
              <w:bottom w:val="double" w:sz="4" w:space="0" w:color="auto"/>
              <w:right w:val="single" w:sz="4" w:space="0" w:color="auto"/>
            </w:tcBorders>
            <w:vAlign w:val="center"/>
            <w:hideMark/>
          </w:tcPr>
          <w:p w14:paraId="2B4126C5" w14:textId="77777777" w:rsidR="00CA1750" w:rsidRPr="00B7493D" w:rsidRDefault="00CA1750" w:rsidP="00CA1750">
            <w:pPr>
              <w:tabs>
                <w:tab w:val="left" w:pos="426"/>
              </w:tabs>
              <w:spacing w:line="276" w:lineRule="auto"/>
              <w:rPr>
                <w:rFonts w:ascii="Arial" w:eastAsia="Times New Roman" w:hAnsi="Arial" w:cs="Arial"/>
                <w:sz w:val="20"/>
                <w:lang w:val="ro-RO" w:eastAsia="ro-RO"/>
              </w:rPr>
            </w:pPr>
            <w:r w:rsidRPr="00B7493D">
              <w:rPr>
                <w:rFonts w:ascii="Arial" w:hAnsi="Arial" w:cs="Arial"/>
                <w:sz w:val="20"/>
                <w:lang w:val="ro-RO" w:eastAsia="ro-RO"/>
              </w:rPr>
              <w:lastRenderedPageBreak/>
              <w:t>A196</w:t>
            </w:r>
          </w:p>
        </w:tc>
        <w:tc>
          <w:tcPr>
            <w:tcW w:w="1559" w:type="dxa"/>
            <w:tcBorders>
              <w:top w:val="double" w:sz="4" w:space="0" w:color="auto"/>
              <w:left w:val="single" w:sz="4" w:space="0" w:color="auto"/>
              <w:bottom w:val="double" w:sz="4" w:space="0" w:color="auto"/>
              <w:right w:val="single" w:sz="4" w:space="0" w:color="auto"/>
            </w:tcBorders>
            <w:vAlign w:val="center"/>
          </w:tcPr>
          <w:p w14:paraId="7D790ED5" w14:textId="77777777" w:rsidR="00CA1750" w:rsidRPr="00B7493D" w:rsidRDefault="00CA1750" w:rsidP="00CA1750">
            <w:pPr>
              <w:tabs>
                <w:tab w:val="left" w:pos="709"/>
              </w:tabs>
              <w:spacing w:line="276" w:lineRule="auto"/>
              <w:rPr>
                <w:rFonts w:ascii="Arial" w:hAnsi="Arial" w:cs="Arial"/>
                <w:iCs/>
                <w:sz w:val="20"/>
                <w:lang w:val="ro-RO" w:eastAsia="ro-RO"/>
              </w:rPr>
            </w:pPr>
            <w:r w:rsidRPr="00B7493D">
              <w:rPr>
                <w:rFonts w:ascii="Arial" w:hAnsi="Arial" w:cs="Arial"/>
                <w:i/>
                <w:sz w:val="20"/>
                <w:lang w:val="ro-RO" w:eastAsia="ro-RO"/>
              </w:rPr>
              <w:t>Chlidonias hybridus</w:t>
            </w:r>
            <w:r w:rsidRPr="00B7493D">
              <w:rPr>
                <w:rFonts w:ascii="Arial" w:hAnsi="Arial" w:cs="Arial"/>
                <w:iCs/>
                <w:sz w:val="20"/>
                <w:lang w:val="ro-RO" w:eastAsia="ro-RO"/>
              </w:rPr>
              <w:t xml:space="preserve"> Pallas,1811</w:t>
            </w:r>
          </w:p>
          <w:p w14:paraId="283AF538" w14:textId="77777777" w:rsidR="00CA1750" w:rsidRPr="00B7493D" w:rsidRDefault="00CA1750" w:rsidP="00CA1750">
            <w:pPr>
              <w:tabs>
                <w:tab w:val="left" w:pos="709"/>
              </w:tabs>
              <w:spacing w:line="276" w:lineRule="auto"/>
              <w:rPr>
                <w:rFonts w:ascii="Arial" w:hAnsi="Arial" w:cs="Arial"/>
                <w:i/>
                <w:sz w:val="20"/>
                <w:lang w:val="ro-RO" w:eastAsia="ro-RO"/>
              </w:rPr>
            </w:pPr>
          </w:p>
          <w:p w14:paraId="78DE3849" w14:textId="77777777" w:rsidR="00CA1750" w:rsidRPr="00B7493D" w:rsidRDefault="00CA1750" w:rsidP="00CA1750">
            <w:pPr>
              <w:tabs>
                <w:tab w:val="left" w:pos="709"/>
              </w:tabs>
              <w:spacing w:line="276" w:lineRule="auto"/>
              <w:rPr>
                <w:rFonts w:ascii="Arial" w:hAnsi="Arial" w:cs="Arial"/>
                <w:sz w:val="20"/>
                <w:lang w:val="ro-RO" w:eastAsia="ro-RO"/>
              </w:rPr>
            </w:pPr>
            <w:r w:rsidRPr="00B7493D">
              <w:rPr>
                <w:rFonts w:ascii="Arial" w:hAnsi="Arial" w:cs="Arial"/>
                <w:sz w:val="20"/>
                <w:lang w:val="ro-RO" w:eastAsia="ro-RO"/>
              </w:rPr>
              <w:t>Chirighița cu obraz alb</w:t>
            </w:r>
          </w:p>
        </w:tc>
        <w:tc>
          <w:tcPr>
            <w:tcW w:w="4536" w:type="dxa"/>
            <w:tcBorders>
              <w:top w:val="double" w:sz="4" w:space="0" w:color="auto"/>
              <w:left w:val="single" w:sz="4" w:space="0" w:color="auto"/>
              <w:bottom w:val="double" w:sz="4" w:space="0" w:color="auto"/>
              <w:right w:val="single" w:sz="4" w:space="0" w:color="auto"/>
            </w:tcBorders>
            <w:vAlign w:val="center"/>
            <w:hideMark/>
          </w:tcPr>
          <w:p w14:paraId="00224BA6" w14:textId="77777777" w:rsidR="00CA1750" w:rsidRPr="00B7493D" w:rsidRDefault="00CA1750" w:rsidP="00CA1750">
            <w:pPr>
              <w:tabs>
                <w:tab w:val="left" w:pos="709"/>
              </w:tabs>
              <w:spacing w:line="276" w:lineRule="auto"/>
              <w:jc w:val="both"/>
              <w:rPr>
                <w:rFonts w:ascii="Arial" w:hAnsi="Arial" w:cs="Arial"/>
                <w:sz w:val="20"/>
                <w:lang w:val="ro-RO" w:eastAsia="ro-RO"/>
              </w:rPr>
            </w:pPr>
            <w:r w:rsidRPr="00B7493D">
              <w:rPr>
                <w:rFonts w:ascii="Arial" w:hAnsi="Arial" w:cs="Arial"/>
                <w:sz w:val="20"/>
                <w:lang w:val="ro-RO" w:eastAsia="ro-RO"/>
              </w:rPr>
              <w:t>Specia apare în pasaj cu o populaţie 4.000 - 5.000i. Mărimea şi densitatea populaţiei in sit raportată la cea de la nivel naţional este B: 15&gt;=p&gt;2%.Conservarea trăsăturilor habitatelor care sunt importante pentru specie este considerată bună. Gradul de izolare a populaţiei speciei este „C” – populaţie neinzolată cu o arie de răspândire extinsă. Valoarea sitului pentru conservarea speciei este B: valoare bună.</w:t>
            </w:r>
          </w:p>
        </w:tc>
        <w:tc>
          <w:tcPr>
            <w:tcW w:w="4111" w:type="dxa"/>
            <w:tcBorders>
              <w:top w:val="double" w:sz="4" w:space="0" w:color="auto"/>
              <w:left w:val="single" w:sz="4" w:space="0" w:color="auto"/>
              <w:bottom w:val="double" w:sz="4" w:space="0" w:color="auto"/>
              <w:right w:val="double" w:sz="4" w:space="0" w:color="auto"/>
            </w:tcBorders>
          </w:tcPr>
          <w:p w14:paraId="3EBCCDFC" w14:textId="77777777" w:rsidR="00CA1750" w:rsidRPr="00B7493D" w:rsidRDefault="00CA1750" w:rsidP="00CA1750">
            <w:pPr>
              <w:tabs>
                <w:tab w:val="left" w:pos="709"/>
              </w:tabs>
              <w:spacing w:line="276" w:lineRule="auto"/>
              <w:jc w:val="both"/>
              <w:rPr>
                <w:rFonts w:ascii="Arial" w:hAnsi="Arial" w:cs="Arial"/>
                <w:sz w:val="20"/>
                <w:lang w:val="ro-RO"/>
              </w:rPr>
            </w:pPr>
            <w:r w:rsidRPr="00B7493D">
              <w:rPr>
                <w:rFonts w:ascii="Arial" w:hAnsi="Arial" w:cs="Arial"/>
                <w:sz w:val="20"/>
                <w:lang w:val="ro-RO"/>
              </w:rPr>
              <w:t>Distribuția in România: Sud-Estul României (Dobrogea, Muntenia, Moldova), izolat în Vest și Sud-Vest (Oltenia și Crișana).</w:t>
            </w:r>
          </w:p>
          <w:p w14:paraId="6C371C9B" w14:textId="77777777" w:rsidR="00CA1750" w:rsidRPr="00B7493D" w:rsidRDefault="00CA1750" w:rsidP="00CA1750">
            <w:pPr>
              <w:tabs>
                <w:tab w:val="left" w:pos="709"/>
              </w:tabs>
              <w:spacing w:line="276" w:lineRule="auto"/>
              <w:jc w:val="both"/>
              <w:rPr>
                <w:rFonts w:ascii="Arial" w:hAnsi="Arial" w:cs="Arial"/>
                <w:i/>
                <w:sz w:val="20"/>
                <w:szCs w:val="20"/>
                <w:lang w:val="ro-RO"/>
              </w:rPr>
            </w:pPr>
            <w:r w:rsidRPr="00B7493D">
              <w:rPr>
                <w:rFonts w:ascii="Arial" w:hAnsi="Arial" w:cs="Arial"/>
                <w:sz w:val="20"/>
                <w:szCs w:val="20"/>
                <w:lang w:val="ro-RO"/>
              </w:rPr>
              <w:t>Populează ape dulci precum bălți și lacuri eutrofe, puțin adânci, cu vegetație palustră bogată, zone mlăștinoase sau bazine amenajate pentru piscicultură, bogate în vegetație. Mai rar la țărmul mării, pe plaje nisipoase</w:t>
            </w:r>
          </w:p>
        </w:tc>
        <w:tc>
          <w:tcPr>
            <w:tcW w:w="2410" w:type="dxa"/>
            <w:tcBorders>
              <w:top w:val="double" w:sz="4" w:space="0" w:color="auto"/>
              <w:left w:val="single" w:sz="4" w:space="0" w:color="auto"/>
              <w:bottom w:val="double" w:sz="4" w:space="0" w:color="auto"/>
              <w:right w:val="double" w:sz="4" w:space="0" w:color="auto"/>
            </w:tcBorders>
          </w:tcPr>
          <w:p w14:paraId="1951494B" w14:textId="77777777" w:rsidR="00CA1750" w:rsidRPr="00B7493D" w:rsidRDefault="00CA1750" w:rsidP="00CA1750">
            <w:pPr>
              <w:tabs>
                <w:tab w:val="left" w:pos="709"/>
              </w:tabs>
              <w:spacing w:line="276" w:lineRule="auto"/>
              <w:jc w:val="both"/>
              <w:rPr>
                <w:rFonts w:ascii="Arial" w:hAnsi="Arial" w:cs="Arial"/>
                <w:sz w:val="20"/>
                <w:lang w:val="ro-RO"/>
              </w:rPr>
            </w:pPr>
          </w:p>
          <w:p w14:paraId="5E7573C6" w14:textId="77777777" w:rsidR="00CA1750" w:rsidRPr="00B7493D" w:rsidRDefault="00CA1750" w:rsidP="00CA1750">
            <w:pPr>
              <w:tabs>
                <w:tab w:val="left" w:pos="709"/>
              </w:tabs>
              <w:spacing w:line="276" w:lineRule="auto"/>
              <w:jc w:val="both"/>
              <w:rPr>
                <w:rFonts w:ascii="Arial" w:hAnsi="Arial" w:cs="Arial"/>
                <w:sz w:val="20"/>
                <w:lang w:val="ro-RO"/>
              </w:rPr>
            </w:pPr>
            <w:r w:rsidRPr="00B7493D">
              <w:rPr>
                <w:rFonts w:ascii="Arial" w:hAnsi="Arial" w:cs="Arial"/>
                <w:i/>
                <w:sz w:val="20"/>
                <w:lang w:val="ro-RO"/>
              </w:rPr>
              <w:t>Specia nu este prezentă în perimetrul  lucrărilor</w:t>
            </w:r>
          </w:p>
        </w:tc>
      </w:tr>
      <w:tr w:rsidR="00CA1750" w:rsidRPr="00B7493D" w14:paraId="3959A4DE" w14:textId="77777777" w:rsidTr="00FD0BB8">
        <w:tc>
          <w:tcPr>
            <w:tcW w:w="836" w:type="dxa"/>
            <w:tcBorders>
              <w:top w:val="double" w:sz="4" w:space="0" w:color="auto"/>
              <w:left w:val="double" w:sz="4" w:space="0" w:color="auto"/>
              <w:bottom w:val="double" w:sz="4" w:space="0" w:color="auto"/>
              <w:right w:val="single" w:sz="4" w:space="0" w:color="auto"/>
            </w:tcBorders>
            <w:vAlign w:val="center"/>
            <w:hideMark/>
          </w:tcPr>
          <w:p w14:paraId="76D7CEF8" w14:textId="77777777" w:rsidR="00CA1750" w:rsidRPr="00B7493D" w:rsidRDefault="00CA1750" w:rsidP="00CA1750">
            <w:pPr>
              <w:tabs>
                <w:tab w:val="left" w:pos="426"/>
              </w:tabs>
              <w:spacing w:line="276" w:lineRule="auto"/>
              <w:rPr>
                <w:rFonts w:ascii="Arial" w:hAnsi="Arial" w:cs="Arial"/>
                <w:sz w:val="20"/>
                <w:lang w:val="ro-RO" w:eastAsia="ro-RO"/>
              </w:rPr>
            </w:pPr>
            <w:r w:rsidRPr="00B7493D">
              <w:rPr>
                <w:rFonts w:ascii="Arial" w:hAnsi="Arial" w:cs="Arial"/>
                <w:sz w:val="20"/>
                <w:lang w:val="ro-RO" w:eastAsia="ro-RO"/>
              </w:rPr>
              <w:t>A038</w:t>
            </w:r>
          </w:p>
        </w:tc>
        <w:tc>
          <w:tcPr>
            <w:tcW w:w="1559" w:type="dxa"/>
            <w:tcBorders>
              <w:top w:val="double" w:sz="4" w:space="0" w:color="auto"/>
              <w:left w:val="single" w:sz="4" w:space="0" w:color="auto"/>
              <w:bottom w:val="double" w:sz="4" w:space="0" w:color="auto"/>
              <w:right w:val="single" w:sz="4" w:space="0" w:color="auto"/>
            </w:tcBorders>
            <w:vAlign w:val="center"/>
          </w:tcPr>
          <w:p w14:paraId="502BEAF1" w14:textId="77777777" w:rsidR="00CA1750" w:rsidRPr="00B7493D" w:rsidRDefault="00CA1750" w:rsidP="00CA1750">
            <w:pPr>
              <w:tabs>
                <w:tab w:val="left" w:pos="709"/>
              </w:tabs>
              <w:spacing w:line="276" w:lineRule="auto"/>
              <w:rPr>
                <w:rFonts w:ascii="Arial" w:hAnsi="Arial" w:cs="Arial"/>
                <w:i/>
                <w:sz w:val="20"/>
                <w:lang w:val="ro-RO" w:eastAsia="ro-RO"/>
              </w:rPr>
            </w:pPr>
            <w:r w:rsidRPr="00B7493D">
              <w:rPr>
                <w:rFonts w:ascii="Arial" w:hAnsi="Arial" w:cs="Arial"/>
                <w:i/>
                <w:sz w:val="20"/>
                <w:lang w:val="ro-RO" w:eastAsia="ro-RO"/>
              </w:rPr>
              <w:t xml:space="preserve">Cygnus cygnus </w:t>
            </w:r>
            <w:r w:rsidRPr="00B7493D">
              <w:rPr>
                <w:rFonts w:ascii="Arial" w:hAnsi="Arial" w:cs="Arial"/>
                <w:sz w:val="20"/>
                <w:szCs w:val="20"/>
                <w:lang w:val="ro-RO"/>
              </w:rPr>
              <w:t>Linnaeus, 1758</w:t>
            </w:r>
          </w:p>
          <w:p w14:paraId="3FE0FA4A" w14:textId="77777777" w:rsidR="00CA1750" w:rsidRPr="00B7493D" w:rsidRDefault="00CA1750" w:rsidP="00CA1750">
            <w:pPr>
              <w:tabs>
                <w:tab w:val="left" w:pos="709"/>
              </w:tabs>
              <w:spacing w:line="276" w:lineRule="auto"/>
              <w:rPr>
                <w:rFonts w:ascii="Arial" w:hAnsi="Arial" w:cs="Arial"/>
                <w:i/>
                <w:sz w:val="20"/>
                <w:lang w:val="ro-RO" w:eastAsia="ro-RO"/>
              </w:rPr>
            </w:pPr>
          </w:p>
          <w:p w14:paraId="34EEC173" w14:textId="77777777" w:rsidR="00CA1750" w:rsidRPr="00B7493D" w:rsidRDefault="00CA1750" w:rsidP="00CA1750">
            <w:pPr>
              <w:tabs>
                <w:tab w:val="left" w:pos="709"/>
              </w:tabs>
              <w:spacing w:line="276" w:lineRule="auto"/>
              <w:rPr>
                <w:rFonts w:ascii="Arial" w:hAnsi="Arial" w:cs="Arial"/>
                <w:sz w:val="20"/>
                <w:lang w:val="ro-RO" w:eastAsia="ro-RO"/>
              </w:rPr>
            </w:pPr>
            <w:r w:rsidRPr="00B7493D">
              <w:rPr>
                <w:rFonts w:ascii="Arial" w:hAnsi="Arial" w:cs="Arial"/>
                <w:sz w:val="20"/>
                <w:lang w:val="ro-RO" w:eastAsia="ro-RO"/>
              </w:rPr>
              <w:t>Lebăda de iarnă</w:t>
            </w:r>
          </w:p>
        </w:tc>
        <w:tc>
          <w:tcPr>
            <w:tcW w:w="4536" w:type="dxa"/>
            <w:tcBorders>
              <w:top w:val="double" w:sz="4" w:space="0" w:color="auto"/>
              <w:left w:val="single" w:sz="4" w:space="0" w:color="auto"/>
              <w:bottom w:val="double" w:sz="4" w:space="0" w:color="auto"/>
              <w:right w:val="single" w:sz="4" w:space="0" w:color="auto"/>
            </w:tcBorders>
            <w:vAlign w:val="center"/>
            <w:hideMark/>
          </w:tcPr>
          <w:p w14:paraId="46802714" w14:textId="1938C62C" w:rsidR="00CA1750" w:rsidRPr="00B7493D" w:rsidRDefault="00CA1750" w:rsidP="00CA1750">
            <w:pPr>
              <w:tabs>
                <w:tab w:val="left" w:pos="709"/>
              </w:tabs>
              <w:spacing w:line="276" w:lineRule="auto"/>
              <w:jc w:val="both"/>
              <w:rPr>
                <w:rFonts w:ascii="Arial" w:hAnsi="Arial" w:cs="Arial"/>
                <w:sz w:val="20"/>
                <w:lang w:val="ro-RO" w:eastAsia="ro-RO"/>
              </w:rPr>
            </w:pPr>
            <w:r w:rsidRPr="00B7493D">
              <w:rPr>
                <w:rFonts w:ascii="Arial" w:hAnsi="Arial" w:cs="Arial"/>
                <w:sz w:val="20"/>
                <w:lang w:val="ro-RO" w:eastAsia="ro-RO"/>
              </w:rPr>
              <w:t>Specia ienează  în sit cu o populaţie de 1000-1500i. Mărimea</w:t>
            </w:r>
            <w:r w:rsidR="00F406B4" w:rsidRPr="00B7493D">
              <w:rPr>
                <w:rFonts w:ascii="Arial" w:hAnsi="Arial" w:cs="Arial"/>
                <w:sz w:val="20"/>
                <w:lang w:val="ro-RO" w:eastAsia="ro-RO"/>
              </w:rPr>
              <w:t xml:space="preserve"> și </w:t>
            </w:r>
            <w:r w:rsidRPr="00B7493D">
              <w:rPr>
                <w:rFonts w:ascii="Arial" w:hAnsi="Arial" w:cs="Arial"/>
                <w:sz w:val="20"/>
                <w:lang w:val="ro-RO" w:eastAsia="ro-RO"/>
              </w:rPr>
              <w:t>densitatea populaţiei in sit raportată la cea de la nivel naţional este B: 15&gt;=p&gt;2%.Conservarea trăsăturilor habitatelor care sunt importante pentru specie este considerată bună. Gradul de izolare a populaţiei speciei este „C” – populaţie neizolată cu o arie de răspândire extinsă. Valoarea sitului pentru conservarea speciei este B: valoare bună.</w:t>
            </w:r>
          </w:p>
        </w:tc>
        <w:tc>
          <w:tcPr>
            <w:tcW w:w="4111" w:type="dxa"/>
            <w:tcBorders>
              <w:top w:val="double" w:sz="4" w:space="0" w:color="auto"/>
              <w:left w:val="single" w:sz="4" w:space="0" w:color="auto"/>
              <w:bottom w:val="double" w:sz="4" w:space="0" w:color="auto"/>
              <w:right w:val="double" w:sz="4" w:space="0" w:color="auto"/>
            </w:tcBorders>
          </w:tcPr>
          <w:p w14:paraId="3D67FCFD" w14:textId="013014AE" w:rsidR="00CA1750" w:rsidRPr="00B7493D" w:rsidRDefault="00CA1750" w:rsidP="00CA1750">
            <w:pPr>
              <w:tabs>
                <w:tab w:val="left" w:pos="709"/>
              </w:tabs>
              <w:spacing w:line="276" w:lineRule="auto"/>
              <w:jc w:val="both"/>
              <w:rPr>
                <w:rFonts w:ascii="Arial" w:hAnsi="Arial" w:cs="Arial"/>
                <w:sz w:val="20"/>
                <w:lang w:val="ro-RO" w:eastAsia="ro-RO"/>
              </w:rPr>
            </w:pPr>
            <w:r w:rsidRPr="00B7493D">
              <w:rPr>
                <w:rFonts w:ascii="Arial" w:hAnsi="Arial" w:cs="Arial"/>
                <w:sz w:val="20"/>
                <w:lang w:val="ro-RO" w:eastAsia="ro-RO"/>
              </w:rPr>
              <w:t>Arealul speciei : Nord-Vesrtul</w:t>
            </w:r>
            <w:r w:rsidR="00F406B4" w:rsidRPr="00B7493D">
              <w:rPr>
                <w:rFonts w:ascii="Arial" w:hAnsi="Arial" w:cs="Arial"/>
                <w:sz w:val="20"/>
                <w:lang w:val="ro-RO" w:eastAsia="ro-RO"/>
              </w:rPr>
              <w:t xml:space="preserve"> și </w:t>
            </w:r>
            <w:r w:rsidRPr="00B7493D">
              <w:rPr>
                <w:rFonts w:ascii="Arial" w:hAnsi="Arial" w:cs="Arial"/>
                <w:sz w:val="20"/>
                <w:lang w:val="ro-RO" w:eastAsia="ro-RO"/>
              </w:rPr>
              <w:t>Vestul Mării Negre.</w:t>
            </w:r>
            <w:r w:rsidRPr="00B7493D">
              <w:rPr>
                <w:rFonts w:ascii="Arial" w:hAnsi="Arial" w:cs="Arial"/>
                <w:sz w:val="20"/>
                <w:lang w:val="ro-RO"/>
              </w:rPr>
              <w:t xml:space="preserve"> </w:t>
            </w:r>
            <w:r w:rsidRPr="00B7493D">
              <w:rPr>
                <w:rFonts w:ascii="Arial" w:hAnsi="Arial" w:cs="Arial"/>
                <w:sz w:val="20"/>
                <w:lang w:val="ro-RO" w:eastAsia="ro-RO"/>
              </w:rPr>
              <w:t>Preferă atât lacurile întinse cu apă dulce sau salmastră (de exemplu cele din sistemul lagunar), cât</w:t>
            </w:r>
            <w:r w:rsidR="00F406B4" w:rsidRPr="00B7493D">
              <w:rPr>
                <w:rFonts w:ascii="Arial" w:hAnsi="Arial" w:cs="Arial"/>
                <w:sz w:val="20"/>
                <w:lang w:val="ro-RO" w:eastAsia="ro-RO"/>
              </w:rPr>
              <w:t xml:space="preserve"> și </w:t>
            </w:r>
            <w:r w:rsidRPr="00B7493D">
              <w:rPr>
                <w:rFonts w:ascii="Arial" w:hAnsi="Arial" w:cs="Arial"/>
                <w:sz w:val="20"/>
                <w:lang w:val="ro-RO" w:eastAsia="ro-RO"/>
              </w:rPr>
              <w:t>cele cu vegetație palustră abundentă. Specia este o prezență constantă in perioada noiembrie -mai.</w:t>
            </w:r>
          </w:p>
          <w:p w14:paraId="59613DC4" w14:textId="77777777" w:rsidR="00CA1750" w:rsidRPr="00B7493D" w:rsidRDefault="00CA1750" w:rsidP="00CA1750">
            <w:pPr>
              <w:tabs>
                <w:tab w:val="left" w:pos="709"/>
              </w:tabs>
              <w:spacing w:line="276" w:lineRule="auto"/>
              <w:jc w:val="both"/>
              <w:rPr>
                <w:rFonts w:ascii="Arial" w:hAnsi="Arial" w:cs="Arial"/>
                <w:sz w:val="20"/>
                <w:lang w:val="ro-RO" w:eastAsia="ro-RO"/>
              </w:rPr>
            </w:pPr>
            <w:r w:rsidRPr="00B7493D">
              <w:rPr>
                <w:rFonts w:ascii="Arial" w:hAnsi="Arial" w:cs="Arial"/>
                <w:sz w:val="20"/>
                <w:lang w:val="ro-RO" w:eastAsia="ro-RO"/>
              </w:rPr>
              <w:t xml:space="preserve">Se hrănește în special cu plante de apă, semințe, viermi, insecte, moluște și uneori </w:t>
            </w:r>
            <w:r w:rsidRPr="00B7493D">
              <w:rPr>
                <w:rFonts w:ascii="Arial" w:hAnsi="Arial" w:cs="Arial"/>
                <w:sz w:val="20"/>
                <w:lang w:val="ro-RO" w:eastAsia="ro-RO"/>
              </w:rPr>
              <w:lastRenderedPageBreak/>
              <w:t>pești, în lacurile puțin adânci.</w:t>
            </w:r>
          </w:p>
        </w:tc>
        <w:tc>
          <w:tcPr>
            <w:tcW w:w="2410" w:type="dxa"/>
            <w:tcBorders>
              <w:top w:val="double" w:sz="4" w:space="0" w:color="auto"/>
              <w:left w:val="single" w:sz="4" w:space="0" w:color="auto"/>
              <w:bottom w:val="double" w:sz="4" w:space="0" w:color="auto"/>
              <w:right w:val="double" w:sz="4" w:space="0" w:color="auto"/>
            </w:tcBorders>
          </w:tcPr>
          <w:p w14:paraId="028B6977" w14:textId="77777777" w:rsidR="00CA1750" w:rsidRPr="00B7493D" w:rsidRDefault="00CA1750" w:rsidP="00CA1750">
            <w:pPr>
              <w:tabs>
                <w:tab w:val="left" w:pos="709"/>
              </w:tabs>
              <w:spacing w:line="276" w:lineRule="auto"/>
              <w:jc w:val="both"/>
              <w:rPr>
                <w:rFonts w:ascii="Arial" w:hAnsi="Arial" w:cs="Arial"/>
                <w:sz w:val="20"/>
                <w:lang w:val="ro-RO" w:eastAsia="ro-RO"/>
              </w:rPr>
            </w:pPr>
            <w:r w:rsidRPr="00B7493D">
              <w:rPr>
                <w:rFonts w:ascii="Arial" w:hAnsi="Arial" w:cs="Arial"/>
                <w:i/>
                <w:sz w:val="20"/>
                <w:lang w:val="ro-RO"/>
              </w:rPr>
              <w:lastRenderedPageBreak/>
              <w:t>Specia nu este prezentă în perimetrul  lucrărilor</w:t>
            </w:r>
          </w:p>
        </w:tc>
      </w:tr>
      <w:tr w:rsidR="00CA1750" w:rsidRPr="00B7493D" w14:paraId="7C0AF6C2" w14:textId="77777777" w:rsidTr="00FD0BB8">
        <w:tc>
          <w:tcPr>
            <w:tcW w:w="836" w:type="dxa"/>
            <w:tcBorders>
              <w:top w:val="double" w:sz="4" w:space="0" w:color="auto"/>
              <w:left w:val="double" w:sz="4" w:space="0" w:color="auto"/>
              <w:bottom w:val="double" w:sz="4" w:space="0" w:color="auto"/>
              <w:right w:val="single" w:sz="4" w:space="0" w:color="auto"/>
            </w:tcBorders>
            <w:vAlign w:val="center"/>
          </w:tcPr>
          <w:p w14:paraId="3F1699B0" w14:textId="77777777" w:rsidR="00CA1750" w:rsidRPr="00B7493D" w:rsidRDefault="00CA1750" w:rsidP="00CA1750">
            <w:pPr>
              <w:tabs>
                <w:tab w:val="left" w:pos="426"/>
              </w:tabs>
              <w:spacing w:line="276" w:lineRule="auto"/>
              <w:rPr>
                <w:rFonts w:ascii="Arial" w:hAnsi="Arial" w:cs="Arial"/>
                <w:sz w:val="20"/>
                <w:lang w:val="ro-RO" w:eastAsia="ro-RO"/>
              </w:rPr>
            </w:pPr>
            <w:r w:rsidRPr="00B7493D">
              <w:rPr>
                <w:rFonts w:ascii="Arial" w:hAnsi="Arial" w:cs="Arial"/>
                <w:sz w:val="20"/>
                <w:lang w:val="ro-RO" w:eastAsia="ro-RO"/>
              </w:rPr>
              <w:lastRenderedPageBreak/>
              <w:t>A002</w:t>
            </w:r>
          </w:p>
          <w:p w14:paraId="6112D8E4" w14:textId="77777777" w:rsidR="00CA1750" w:rsidRPr="00B7493D" w:rsidRDefault="00CA1750" w:rsidP="00CA1750">
            <w:pPr>
              <w:tabs>
                <w:tab w:val="left" w:pos="426"/>
              </w:tabs>
              <w:spacing w:line="276" w:lineRule="auto"/>
              <w:rPr>
                <w:rFonts w:ascii="Arial" w:hAnsi="Arial" w:cs="Arial"/>
                <w:sz w:val="20"/>
                <w:lang w:val="ro-RO" w:eastAsia="ro-RO"/>
              </w:rPr>
            </w:pPr>
          </w:p>
        </w:tc>
        <w:tc>
          <w:tcPr>
            <w:tcW w:w="1559" w:type="dxa"/>
            <w:tcBorders>
              <w:top w:val="double" w:sz="4" w:space="0" w:color="auto"/>
              <w:left w:val="single" w:sz="4" w:space="0" w:color="auto"/>
              <w:bottom w:val="double" w:sz="4" w:space="0" w:color="auto"/>
              <w:right w:val="single" w:sz="4" w:space="0" w:color="auto"/>
            </w:tcBorders>
            <w:vAlign w:val="center"/>
          </w:tcPr>
          <w:p w14:paraId="2B178882" w14:textId="77777777" w:rsidR="00CA1750" w:rsidRPr="00B7493D" w:rsidRDefault="00CA1750" w:rsidP="00CA1750">
            <w:pPr>
              <w:tabs>
                <w:tab w:val="left" w:pos="709"/>
              </w:tabs>
              <w:spacing w:line="276" w:lineRule="auto"/>
              <w:rPr>
                <w:rFonts w:ascii="Arial" w:hAnsi="Arial" w:cs="Arial"/>
                <w:i/>
                <w:sz w:val="20"/>
                <w:lang w:val="ro-RO" w:eastAsia="ro-RO"/>
              </w:rPr>
            </w:pPr>
            <w:r w:rsidRPr="00B7493D">
              <w:rPr>
                <w:rFonts w:ascii="Arial" w:hAnsi="Arial" w:cs="Arial"/>
                <w:i/>
                <w:sz w:val="20"/>
                <w:lang w:val="ro-RO" w:eastAsia="ro-RO"/>
              </w:rPr>
              <w:t>Gavia arctica</w:t>
            </w:r>
          </w:p>
          <w:p w14:paraId="40DCA95C" w14:textId="77777777" w:rsidR="00CA1750" w:rsidRPr="00B7493D" w:rsidRDefault="00CA1750" w:rsidP="00CA1750">
            <w:pPr>
              <w:tabs>
                <w:tab w:val="left" w:pos="709"/>
              </w:tabs>
              <w:spacing w:line="276" w:lineRule="auto"/>
              <w:rPr>
                <w:rFonts w:ascii="Arial" w:hAnsi="Arial" w:cs="Arial"/>
                <w:i/>
                <w:sz w:val="20"/>
                <w:lang w:val="ro-RO" w:eastAsia="ro-RO"/>
              </w:rPr>
            </w:pPr>
          </w:p>
          <w:p w14:paraId="6C5A08DC" w14:textId="77777777" w:rsidR="00CA1750" w:rsidRPr="00B7493D" w:rsidRDefault="00CA1750" w:rsidP="00CA1750">
            <w:pPr>
              <w:tabs>
                <w:tab w:val="left" w:pos="709"/>
              </w:tabs>
              <w:spacing w:line="276" w:lineRule="auto"/>
              <w:rPr>
                <w:rFonts w:ascii="Arial" w:hAnsi="Arial" w:cs="Arial"/>
                <w:sz w:val="20"/>
                <w:lang w:val="ro-RO" w:eastAsia="ro-RO"/>
              </w:rPr>
            </w:pPr>
            <w:r w:rsidRPr="00B7493D">
              <w:rPr>
                <w:rFonts w:ascii="Arial" w:hAnsi="Arial" w:cs="Arial"/>
                <w:sz w:val="20"/>
                <w:lang w:val="ro-RO" w:eastAsia="ro-RO"/>
              </w:rPr>
              <w:t>Cufundarul polar</w:t>
            </w:r>
          </w:p>
        </w:tc>
        <w:tc>
          <w:tcPr>
            <w:tcW w:w="4536" w:type="dxa"/>
            <w:tcBorders>
              <w:top w:val="double" w:sz="4" w:space="0" w:color="auto"/>
              <w:left w:val="single" w:sz="4" w:space="0" w:color="auto"/>
              <w:bottom w:val="double" w:sz="4" w:space="0" w:color="auto"/>
              <w:right w:val="single" w:sz="4" w:space="0" w:color="auto"/>
            </w:tcBorders>
            <w:vAlign w:val="center"/>
          </w:tcPr>
          <w:p w14:paraId="5512C2FA" w14:textId="118CA5FA" w:rsidR="00CA1750" w:rsidRPr="00B7493D" w:rsidRDefault="00CA1750" w:rsidP="00CA1750">
            <w:pPr>
              <w:tabs>
                <w:tab w:val="left" w:pos="709"/>
              </w:tabs>
              <w:spacing w:line="276" w:lineRule="auto"/>
              <w:jc w:val="both"/>
              <w:rPr>
                <w:rFonts w:ascii="Arial" w:hAnsi="Arial" w:cs="Arial"/>
                <w:sz w:val="20"/>
                <w:lang w:val="ro-RO" w:eastAsia="ro-RO"/>
              </w:rPr>
            </w:pPr>
            <w:r w:rsidRPr="00B7493D">
              <w:rPr>
                <w:rFonts w:ascii="Arial" w:hAnsi="Arial" w:cs="Arial"/>
                <w:sz w:val="20"/>
                <w:lang w:val="ro-RO" w:eastAsia="ro-RO"/>
              </w:rPr>
              <w:t>Specia iernează în sit cu o populaţie de 250 - 300i.  Mărimea</w:t>
            </w:r>
            <w:r w:rsidR="00F406B4" w:rsidRPr="00B7493D">
              <w:rPr>
                <w:rFonts w:ascii="Arial" w:hAnsi="Arial" w:cs="Arial"/>
                <w:sz w:val="20"/>
                <w:lang w:val="ro-RO" w:eastAsia="ro-RO"/>
              </w:rPr>
              <w:t xml:space="preserve"> și </w:t>
            </w:r>
            <w:r w:rsidRPr="00B7493D">
              <w:rPr>
                <w:rFonts w:ascii="Arial" w:hAnsi="Arial" w:cs="Arial"/>
                <w:sz w:val="20"/>
                <w:lang w:val="ro-RO" w:eastAsia="ro-RO"/>
              </w:rPr>
              <w:t>densitatea populaţiei in sit raportată la cea de la nivel naţional este A: 100&gt;=p&gt;15%.</w:t>
            </w:r>
            <w:r w:rsidRPr="00B7493D">
              <w:rPr>
                <w:rFonts w:ascii="Arial" w:hAnsi="Arial" w:cs="Arial"/>
                <w:color w:val="FF0000"/>
                <w:sz w:val="20"/>
                <w:lang w:val="ro-RO" w:eastAsia="ro-RO"/>
              </w:rPr>
              <w:t xml:space="preserve"> </w:t>
            </w:r>
            <w:r w:rsidRPr="00B7493D">
              <w:rPr>
                <w:rFonts w:ascii="Arial" w:hAnsi="Arial" w:cs="Arial"/>
                <w:sz w:val="20"/>
                <w:lang w:val="ro-RO" w:eastAsia="ro-RO"/>
              </w:rPr>
              <w:t xml:space="preserve">Conservarea  trăsăturilor habitatelor care sunt importante pentru specie este considerată bună.  Gradul de izolare a populaţiei speciei este „C” – populaţie neinzolată cu o arie de răspândire extinsă. Valoarea sitului pentru conservarea speciei este „C”: valoare considerabilă. </w:t>
            </w:r>
          </w:p>
        </w:tc>
        <w:tc>
          <w:tcPr>
            <w:tcW w:w="4111" w:type="dxa"/>
            <w:tcBorders>
              <w:top w:val="double" w:sz="4" w:space="0" w:color="auto"/>
              <w:left w:val="single" w:sz="4" w:space="0" w:color="auto"/>
              <w:bottom w:val="double" w:sz="4" w:space="0" w:color="auto"/>
              <w:right w:val="double" w:sz="4" w:space="0" w:color="auto"/>
            </w:tcBorders>
          </w:tcPr>
          <w:p w14:paraId="4BCECFC1" w14:textId="77777777" w:rsidR="00CA1750" w:rsidRPr="00B7493D" w:rsidRDefault="00CA1750" w:rsidP="00CA1750">
            <w:pPr>
              <w:spacing w:line="276" w:lineRule="auto"/>
              <w:jc w:val="both"/>
              <w:rPr>
                <w:rFonts w:ascii="Arial" w:hAnsi="Arial" w:cs="Arial"/>
                <w:sz w:val="20"/>
                <w:lang w:val="ro-RO"/>
              </w:rPr>
            </w:pPr>
            <w:r w:rsidRPr="00B7493D">
              <w:rPr>
                <w:rFonts w:ascii="Arial" w:hAnsi="Arial" w:cs="Arial"/>
                <w:sz w:val="20"/>
                <w:lang w:val="ro-RO"/>
              </w:rPr>
              <w:t>Este o specie acvatică și migratoare. Cuibărește  pe lacuri dulci bogate în pește, rar pe coasta mării. Iernează pe lacuri și pe mare. Statia de monitorizare  cu cele mai multe inregistrări este P14 (Vama Veche)</w:t>
            </w:r>
          </w:p>
          <w:p w14:paraId="5804FE45" w14:textId="77777777" w:rsidR="00CA1750" w:rsidRPr="00B7493D" w:rsidRDefault="00CA1750" w:rsidP="00CA1750">
            <w:pPr>
              <w:spacing w:line="276" w:lineRule="auto"/>
              <w:jc w:val="both"/>
              <w:rPr>
                <w:rFonts w:ascii="Arial" w:hAnsi="Arial" w:cs="Arial"/>
                <w:sz w:val="20"/>
                <w:szCs w:val="20"/>
                <w:lang w:val="ro-RO"/>
              </w:rPr>
            </w:pPr>
            <w:r w:rsidRPr="00B7493D">
              <w:rPr>
                <w:rFonts w:ascii="Arial" w:hAnsi="Arial" w:cs="Arial"/>
                <w:sz w:val="20"/>
                <w:szCs w:val="20"/>
                <w:lang w:val="ro-RO"/>
              </w:rPr>
              <w:t>Statutul de prezenţă - iernare</w:t>
            </w:r>
          </w:p>
          <w:p w14:paraId="529B9121" w14:textId="77777777" w:rsidR="00CA1750" w:rsidRPr="00B7493D" w:rsidRDefault="00CA1750" w:rsidP="00CA1750">
            <w:pPr>
              <w:spacing w:line="276" w:lineRule="auto"/>
              <w:jc w:val="both"/>
              <w:rPr>
                <w:rFonts w:ascii="Arial" w:hAnsi="Arial" w:cs="Arial"/>
                <w:sz w:val="20"/>
                <w:lang w:val="ro-RO"/>
              </w:rPr>
            </w:pPr>
          </w:p>
        </w:tc>
        <w:tc>
          <w:tcPr>
            <w:tcW w:w="2410" w:type="dxa"/>
            <w:tcBorders>
              <w:top w:val="double" w:sz="4" w:space="0" w:color="auto"/>
              <w:left w:val="single" w:sz="4" w:space="0" w:color="auto"/>
              <w:bottom w:val="double" w:sz="4" w:space="0" w:color="auto"/>
              <w:right w:val="double" w:sz="4" w:space="0" w:color="auto"/>
            </w:tcBorders>
          </w:tcPr>
          <w:p w14:paraId="351B86B1" w14:textId="77777777" w:rsidR="00CA1750" w:rsidRPr="00B7493D" w:rsidRDefault="00CA1750" w:rsidP="00CA1750">
            <w:pPr>
              <w:spacing w:line="276" w:lineRule="auto"/>
              <w:jc w:val="both"/>
              <w:rPr>
                <w:rFonts w:ascii="Arial" w:hAnsi="Arial" w:cs="Arial"/>
                <w:sz w:val="20"/>
                <w:lang w:val="ro-RO"/>
              </w:rPr>
            </w:pPr>
            <w:r w:rsidRPr="00B7493D">
              <w:rPr>
                <w:rFonts w:ascii="Arial" w:hAnsi="Arial" w:cs="Arial"/>
                <w:i/>
                <w:sz w:val="20"/>
                <w:lang w:val="ro-RO"/>
              </w:rPr>
              <w:t>Specia nu este prezentă în perimetrul  lucrărilor</w:t>
            </w:r>
          </w:p>
        </w:tc>
      </w:tr>
      <w:tr w:rsidR="00CA1750" w:rsidRPr="00B7493D" w14:paraId="54F4C897" w14:textId="77777777" w:rsidTr="00FD0BB8">
        <w:tc>
          <w:tcPr>
            <w:tcW w:w="836" w:type="dxa"/>
            <w:tcBorders>
              <w:top w:val="double" w:sz="4" w:space="0" w:color="auto"/>
              <w:left w:val="double" w:sz="4" w:space="0" w:color="auto"/>
              <w:bottom w:val="double" w:sz="4" w:space="0" w:color="auto"/>
              <w:right w:val="single" w:sz="4" w:space="0" w:color="auto"/>
            </w:tcBorders>
            <w:vAlign w:val="center"/>
          </w:tcPr>
          <w:p w14:paraId="4BA97519" w14:textId="77777777" w:rsidR="00CA1750" w:rsidRPr="00B7493D" w:rsidRDefault="00CA1750" w:rsidP="00CA1750">
            <w:pPr>
              <w:tabs>
                <w:tab w:val="left" w:pos="426"/>
              </w:tabs>
              <w:spacing w:line="276" w:lineRule="auto"/>
              <w:rPr>
                <w:rFonts w:ascii="Arial" w:eastAsia="Times New Roman" w:hAnsi="Arial" w:cs="Arial"/>
                <w:sz w:val="20"/>
                <w:lang w:val="ro-RO" w:eastAsia="ro-RO"/>
              </w:rPr>
            </w:pPr>
            <w:r w:rsidRPr="00B7493D">
              <w:rPr>
                <w:rFonts w:ascii="Arial" w:hAnsi="Arial" w:cs="Arial"/>
                <w:sz w:val="20"/>
                <w:lang w:val="ro-RO" w:eastAsia="ro-RO"/>
              </w:rPr>
              <w:t>A001</w:t>
            </w:r>
          </w:p>
          <w:p w14:paraId="3EFE2D67" w14:textId="77777777" w:rsidR="00CA1750" w:rsidRPr="00B7493D" w:rsidRDefault="00CA1750" w:rsidP="00CA1750">
            <w:pPr>
              <w:tabs>
                <w:tab w:val="left" w:pos="426"/>
              </w:tabs>
              <w:spacing w:line="276" w:lineRule="auto"/>
              <w:rPr>
                <w:rFonts w:ascii="Arial" w:hAnsi="Arial" w:cs="Arial"/>
                <w:sz w:val="20"/>
                <w:lang w:val="ro-RO" w:eastAsia="ro-RO"/>
              </w:rPr>
            </w:pPr>
          </w:p>
        </w:tc>
        <w:tc>
          <w:tcPr>
            <w:tcW w:w="1559" w:type="dxa"/>
            <w:tcBorders>
              <w:top w:val="double" w:sz="4" w:space="0" w:color="auto"/>
              <w:left w:val="single" w:sz="4" w:space="0" w:color="auto"/>
              <w:bottom w:val="double" w:sz="4" w:space="0" w:color="auto"/>
              <w:right w:val="single" w:sz="4" w:space="0" w:color="auto"/>
            </w:tcBorders>
            <w:vAlign w:val="center"/>
          </w:tcPr>
          <w:p w14:paraId="3820A2C8" w14:textId="77777777" w:rsidR="00CA1750" w:rsidRPr="00B7493D" w:rsidRDefault="00CA1750" w:rsidP="00CA1750">
            <w:pPr>
              <w:tabs>
                <w:tab w:val="left" w:pos="709"/>
              </w:tabs>
              <w:spacing w:line="276" w:lineRule="auto"/>
              <w:rPr>
                <w:rFonts w:ascii="Arial" w:hAnsi="Arial" w:cs="Arial"/>
                <w:i/>
                <w:sz w:val="20"/>
                <w:lang w:val="ro-RO" w:eastAsia="ro-RO"/>
              </w:rPr>
            </w:pPr>
            <w:r w:rsidRPr="00B7493D">
              <w:rPr>
                <w:rFonts w:ascii="Arial" w:hAnsi="Arial" w:cs="Arial"/>
                <w:i/>
                <w:sz w:val="20"/>
                <w:lang w:val="ro-RO" w:eastAsia="ro-RO"/>
              </w:rPr>
              <w:t xml:space="preserve">Gavia stellata </w:t>
            </w:r>
            <w:r w:rsidRPr="00B7493D">
              <w:rPr>
                <w:lang w:val="ro-RO"/>
              </w:rPr>
              <w:t>Pontoppidan, 1763</w:t>
            </w:r>
          </w:p>
          <w:p w14:paraId="5711AEBE" w14:textId="77777777" w:rsidR="00CA1750" w:rsidRPr="00B7493D" w:rsidRDefault="00CA1750" w:rsidP="00CA1750">
            <w:pPr>
              <w:tabs>
                <w:tab w:val="left" w:pos="709"/>
              </w:tabs>
              <w:spacing w:line="276" w:lineRule="auto"/>
              <w:rPr>
                <w:rFonts w:ascii="Arial" w:hAnsi="Arial" w:cs="Arial"/>
                <w:i/>
                <w:sz w:val="20"/>
                <w:lang w:val="ro-RO" w:eastAsia="ro-RO"/>
              </w:rPr>
            </w:pPr>
          </w:p>
          <w:p w14:paraId="5C6991ED" w14:textId="77777777" w:rsidR="00CA1750" w:rsidRPr="00B7493D" w:rsidRDefault="00CA1750" w:rsidP="00CA1750">
            <w:pPr>
              <w:tabs>
                <w:tab w:val="left" w:pos="709"/>
              </w:tabs>
              <w:spacing w:line="276" w:lineRule="auto"/>
              <w:rPr>
                <w:rFonts w:ascii="Arial" w:hAnsi="Arial" w:cs="Arial"/>
                <w:sz w:val="20"/>
                <w:lang w:val="ro-RO" w:eastAsia="ro-RO"/>
              </w:rPr>
            </w:pPr>
            <w:r w:rsidRPr="00B7493D">
              <w:rPr>
                <w:rFonts w:ascii="Arial" w:hAnsi="Arial" w:cs="Arial"/>
                <w:sz w:val="20"/>
                <w:lang w:val="ro-RO" w:eastAsia="ro-RO"/>
              </w:rPr>
              <w:t>Cufundarul mic</w:t>
            </w:r>
          </w:p>
        </w:tc>
        <w:tc>
          <w:tcPr>
            <w:tcW w:w="4536" w:type="dxa"/>
            <w:tcBorders>
              <w:top w:val="double" w:sz="4" w:space="0" w:color="auto"/>
              <w:left w:val="single" w:sz="4" w:space="0" w:color="auto"/>
              <w:bottom w:val="double" w:sz="4" w:space="0" w:color="auto"/>
              <w:right w:val="single" w:sz="4" w:space="0" w:color="auto"/>
            </w:tcBorders>
            <w:vAlign w:val="center"/>
            <w:hideMark/>
          </w:tcPr>
          <w:p w14:paraId="5910284F" w14:textId="77777777" w:rsidR="00CA1750" w:rsidRPr="00B7493D" w:rsidRDefault="00CA1750" w:rsidP="00CA1750">
            <w:pPr>
              <w:tabs>
                <w:tab w:val="left" w:pos="709"/>
              </w:tabs>
              <w:spacing w:line="276" w:lineRule="auto"/>
              <w:jc w:val="both"/>
              <w:rPr>
                <w:rFonts w:ascii="Arial" w:hAnsi="Arial" w:cs="Arial"/>
                <w:sz w:val="20"/>
                <w:lang w:val="ro-RO" w:eastAsia="ro-RO"/>
              </w:rPr>
            </w:pPr>
            <w:r w:rsidRPr="00B7493D">
              <w:rPr>
                <w:rFonts w:ascii="Arial" w:hAnsi="Arial" w:cs="Arial"/>
                <w:sz w:val="20"/>
                <w:lang w:val="ro-RO" w:eastAsia="ro-RO"/>
              </w:rPr>
              <w:t>Specie iernează în sit cu o populaţie de 100-200 indivizi. Mărimea şi densitatea populaţiei in sit raportată la cea de la nivel naţional este A: 100&gt;=p&gt;15%.</w:t>
            </w:r>
            <w:r w:rsidRPr="00B7493D">
              <w:rPr>
                <w:rFonts w:ascii="Arial" w:hAnsi="Arial" w:cs="Arial"/>
                <w:color w:val="FF0000"/>
                <w:sz w:val="20"/>
                <w:lang w:val="ro-RO" w:eastAsia="ro-RO"/>
              </w:rPr>
              <w:t xml:space="preserve"> </w:t>
            </w:r>
            <w:r w:rsidRPr="00B7493D">
              <w:rPr>
                <w:rFonts w:ascii="Arial" w:hAnsi="Arial" w:cs="Arial"/>
                <w:sz w:val="20"/>
                <w:lang w:val="ro-RO" w:eastAsia="ro-RO"/>
              </w:rPr>
              <w:t>Conservarea  trăsăturilor habitatelor care sunt importante pentru specie este considerată bună. Gradul de izolare a populaţiei speciei este „C” – populaţie neizolată cu o arie de răspândire extinsă. Valoarea sitului pentru conservarea speciei este „C”: valoare considerabilă.</w:t>
            </w:r>
          </w:p>
        </w:tc>
        <w:tc>
          <w:tcPr>
            <w:tcW w:w="4111" w:type="dxa"/>
            <w:tcBorders>
              <w:top w:val="double" w:sz="4" w:space="0" w:color="auto"/>
              <w:left w:val="single" w:sz="4" w:space="0" w:color="auto"/>
              <w:bottom w:val="double" w:sz="4" w:space="0" w:color="auto"/>
              <w:right w:val="double" w:sz="4" w:space="0" w:color="auto"/>
            </w:tcBorders>
          </w:tcPr>
          <w:p w14:paraId="5BE7382A" w14:textId="29E9B065" w:rsidR="00CA1750" w:rsidRPr="00B7493D" w:rsidRDefault="00CA1750" w:rsidP="00CA1750">
            <w:pPr>
              <w:spacing w:line="276" w:lineRule="auto"/>
              <w:jc w:val="both"/>
              <w:rPr>
                <w:rFonts w:ascii="Arial" w:hAnsi="Arial" w:cs="Arial"/>
                <w:sz w:val="20"/>
                <w:szCs w:val="20"/>
                <w:lang w:val="ro-RO"/>
              </w:rPr>
            </w:pPr>
            <w:r w:rsidRPr="00B7493D">
              <w:rPr>
                <w:rFonts w:ascii="Arial" w:hAnsi="Arial" w:cs="Arial"/>
                <w:sz w:val="20"/>
                <w:szCs w:val="20"/>
                <w:lang w:val="ro-RO"/>
              </w:rPr>
              <w:t>Cuibărește la marginea lacurilor și bălților cu apă dulce, preferând malurile fără copaci, dar cu vegetație bogată, peninsule</w:t>
            </w:r>
            <w:r w:rsidR="00F406B4" w:rsidRPr="00B7493D">
              <w:rPr>
                <w:rFonts w:ascii="Arial" w:hAnsi="Arial" w:cs="Arial"/>
                <w:sz w:val="20"/>
                <w:szCs w:val="20"/>
                <w:lang w:val="ro-RO"/>
              </w:rPr>
              <w:t xml:space="preserve"> și </w:t>
            </w:r>
            <w:r w:rsidRPr="00B7493D">
              <w:rPr>
                <w:rFonts w:ascii="Arial" w:hAnsi="Arial" w:cs="Arial"/>
                <w:sz w:val="20"/>
                <w:szCs w:val="20"/>
                <w:lang w:val="ro-RO"/>
              </w:rPr>
              <w:t>mici insule. În afara sezonului de cuibărit specia este comună în apele costiere, ocazional și în bazine cu apă dulce precum lacuri naturale sau de baraj, lagune, fluvii.</w:t>
            </w:r>
          </w:p>
          <w:p w14:paraId="50627873" w14:textId="5944A46A" w:rsidR="00CA1750" w:rsidRPr="00B7493D" w:rsidRDefault="00CA1750" w:rsidP="00CA1750">
            <w:pPr>
              <w:spacing w:line="276" w:lineRule="auto"/>
              <w:jc w:val="both"/>
              <w:rPr>
                <w:rFonts w:ascii="Arial" w:hAnsi="Arial" w:cs="Arial"/>
                <w:sz w:val="20"/>
                <w:lang w:val="ro-RO"/>
              </w:rPr>
            </w:pPr>
            <w:r w:rsidRPr="00B7493D">
              <w:rPr>
                <w:rFonts w:ascii="Arial" w:hAnsi="Arial" w:cs="Arial"/>
                <w:sz w:val="20"/>
                <w:lang w:val="ro-RO"/>
              </w:rPr>
              <w:t>Iernează de obicei pe mare, in Vestul</w:t>
            </w:r>
            <w:r w:rsidR="00F406B4" w:rsidRPr="00B7493D">
              <w:rPr>
                <w:rFonts w:ascii="Arial" w:hAnsi="Arial" w:cs="Arial"/>
                <w:sz w:val="20"/>
                <w:lang w:val="ro-RO"/>
              </w:rPr>
              <w:t xml:space="preserve"> și </w:t>
            </w:r>
            <w:r w:rsidRPr="00B7493D">
              <w:rPr>
                <w:rFonts w:ascii="Arial" w:hAnsi="Arial" w:cs="Arial"/>
                <w:sz w:val="20"/>
                <w:lang w:val="ro-RO"/>
              </w:rPr>
              <w:t>Nord-Vestul Mării Negre.</w:t>
            </w:r>
          </w:p>
          <w:p w14:paraId="6CB3C1C5" w14:textId="77777777" w:rsidR="00CA1750" w:rsidRPr="00B7493D" w:rsidRDefault="00CA1750" w:rsidP="00CA1750">
            <w:pPr>
              <w:spacing w:line="276" w:lineRule="auto"/>
              <w:jc w:val="both"/>
              <w:rPr>
                <w:rFonts w:ascii="Arial" w:hAnsi="Arial" w:cs="Arial"/>
                <w:sz w:val="20"/>
                <w:szCs w:val="20"/>
                <w:lang w:val="ro-RO"/>
              </w:rPr>
            </w:pPr>
            <w:r w:rsidRPr="00B7493D">
              <w:rPr>
                <w:rFonts w:ascii="Arial" w:hAnsi="Arial" w:cs="Arial"/>
                <w:sz w:val="20"/>
                <w:szCs w:val="20"/>
                <w:lang w:val="ro-RO"/>
              </w:rPr>
              <w:t>Statutul de prezenţă - iernare</w:t>
            </w:r>
          </w:p>
        </w:tc>
        <w:tc>
          <w:tcPr>
            <w:tcW w:w="2410" w:type="dxa"/>
            <w:tcBorders>
              <w:top w:val="double" w:sz="4" w:space="0" w:color="auto"/>
              <w:left w:val="single" w:sz="4" w:space="0" w:color="auto"/>
              <w:bottom w:val="double" w:sz="4" w:space="0" w:color="auto"/>
              <w:right w:val="double" w:sz="4" w:space="0" w:color="auto"/>
            </w:tcBorders>
          </w:tcPr>
          <w:p w14:paraId="471D9548" w14:textId="77777777" w:rsidR="00CA1750" w:rsidRPr="00B7493D" w:rsidRDefault="00CA1750" w:rsidP="00CA1750">
            <w:pPr>
              <w:spacing w:line="276" w:lineRule="auto"/>
              <w:jc w:val="both"/>
              <w:rPr>
                <w:rFonts w:ascii="Arial" w:hAnsi="Arial" w:cs="Arial"/>
                <w:sz w:val="20"/>
                <w:szCs w:val="20"/>
                <w:lang w:val="ro-RO"/>
              </w:rPr>
            </w:pPr>
            <w:r w:rsidRPr="00B7493D">
              <w:rPr>
                <w:rFonts w:ascii="Arial" w:hAnsi="Arial" w:cs="Arial"/>
                <w:i/>
                <w:sz w:val="20"/>
                <w:lang w:val="ro-RO"/>
              </w:rPr>
              <w:t>Specia nu este prezentă în perimetrul  lucrărilor</w:t>
            </w:r>
          </w:p>
        </w:tc>
      </w:tr>
      <w:tr w:rsidR="00CA1750" w:rsidRPr="00B7493D" w14:paraId="17A18ED1" w14:textId="77777777" w:rsidTr="00FD0BB8">
        <w:tc>
          <w:tcPr>
            <w:tcW w:w="836" w:type="dxa"/>
            <w:tcBorders>
              <w:top w:val="double" w:sz="4" w:space="0" w:color="auto"/>
              <w:left w:val="double" w:sz="4" w:space="0" w:color="auto"/>
              <w:bottom w:val="double" w:sz="4" w:space="0" w:color="auto"/>
              <w:right w:val="single" w:sz="4" w:space="0" w:color="auto"/>
            </w:tcBorders>
            <w:vAlign w:val="center"/>
            <w:hideMark/>
          </w:tcPr>
          <w:p w14:paraId="4DC0361A" w14:textId="77777777" w:rsidR="00CA1750" w:rsidRPr="00B7493D" w:rsidRDefault="00CA1750" w:rsidP="00CA1750">
            <w:pPr>
              <w:tabs>
                <w:tab w:val="left" w:pos="426"/>
              </w:tabs>
              <w:spacing w:line="276" w:lineRule="auto"/>
              <w:rPr>
                <w:rFonts w:ascii="Arial" w:eastAsia="Times New Roman" w:hAnsi="Arial" w:cs="Arial"/>
                <w:sz w:val="20"/>
                <w:lang w:val="ro-RO" w:eastAsia="ro-RO"/>
              </w:rPr>
            </w:pPr>
            <w:r w:rsidRPr="00B7493D">
              <w:rPr>
                <w:rFonts w:ascii="Arial" w:hAnsi="Arial" w:cs="Arial"/>
                <w:sz w:val="20"/>
                <w:lang w:val="ro-RO" w:eastAsia="ro-RO"/>
              </w:rPr>
              <w:t>A180</w:t>
            </w:r>
          </w:p>
        </w:tc>
        <w:tc>
          <w:tcPr>
            <w:tcW w:w="1559" w:type="dxa"/>
            <w:tcBorders>
              <w:top w:val="double" w:sz="4" w:space="0" w:color="auto"/>
              <w:left w:val="single" w:sz="4" w:space="0" w:color="auto"/>
              <w:bottom w:val="double" w:sz="4" w:space="0" w:color="auto"/>
              <w:right w:val="single" w:sz="4" w:space="0" w:color="auto"/>
            </w:tcBorders>
            <w:vAlign w:val="center"/>
          </w:tcPr>
          <w:p w14:paraId="61E856D7" w14:textId="77777777" w:rsidR="00CA1750" w:rsidRPr="00B7493D" w:rsidRDefault="00CA1750" w:rsidP="00CA1750">
            <w:pPr>
              <w:tabs>
                <w:tab w:val="left" w:pos="709"/>
              </w:tabs>
              <w:spacing w:line="276" w:lineRule="auto"/>
              <w:rPr>
                <w:rFonts w:ascii="Arial" w:hAnsi="Arial" w:cs="Arial"/>
                <w:i/>
                <w:sz w:val="20"/>
                <w:lang w:val="ro-RO" w:eastAsia="ro-RO"/>
              </w:rPr>
            </w:pPr>
            <w:r w:rsidRPr="00B7493D">
              <w:rPr>
                <w:rFonts w:ascii="Arial" w:hAnsi="Arial" w:cs="Arial"/>
                <w:i/>
                <w:sz w:val="20"/>
                <w:lang w:val="ro-RO" w:eastAsia="ro-RO"/>
              </w:rPr>
              <w:t xml:space="preserve">Larus genei </w:t>
            </w:r>
            <w:r w:rsidRPr="00B7493D">
              <w:rPr>
                <w:lang w:val="ro-RO"/>
              </w:rPr>
              <w:t>Brème, 1839</w:t>
            </w:r>
          </w:p>
          <w:p w14:paraId="29585651" w14:textId="77777777" w:rsidR="00CA1750" w:rsidRPr="00B7493D" w:rsidRDefault="00CA1750" w:rsidP="00CA1750">
            <w:pPr>
              <w:tabs>
                <w:tab w:val="left" w:pos="709"/>
              </w:tabs>
              <w:spacing w:line="276" w:lineRule="auto"/>
              <w:rPr>
                <w:rFonts w:ascii="Arial" w:hAnsi="Arial" w:cs="Arial"/>
                <w:i/>
                <w:sz w:val="20"/>
                <w:lang w:val="ro-RO" w:eastAsia="ro-RO"/>
              </w:rPr>
            </w:pPr>
          </w:p>
          <w:p w14:paraId="3CF41D98" w14:textId="77777777" w:rsidR="00CA1750" w:rsidRPr="00B7493D" w:rsidRDefault="00CA1750" w:rsidP="00CA1750">
            <w:pPr>
              <w:tabs>
                <w:tab w:val="left" w:pos="709"/>
              </w:tabs>
              <w:spacing w:line="276" w:lineRule="auto"/>
              <w:rPr>
                <w:rFonts w:ascii="Arial" w:hAnsi="Arial" w:cs="Arial"/>
                <w:sz w:val="20"/>
                <w:lang w:val="ro-RO" w:eastAsia="ro-RO"/>
              </w:rPr>
            </w:pPr>
            <w:r w:rsidRPr="00B7493D">
              <w:rPr>
                <w:rFonts w:ascii="Arial" w:hAnsi="Arial" w:cs="Arial"/>
                <w:sz w:val="20"/>
                <w:lang w:val="ro-RO" w:eastAsia="ro-RO"/>
              </w:rPr>
              <w:t>Pescăruș rozalb</w:t>
            </w:r>
          </w:p>
        </w:tc>
        <w:tc>
          <w:tcPr>
            <w:tcW w:w="4536" w:type="dxa"/>
            <w:tcBorders>
              <w:top w:val="double" w:sz="4" w:space="0" w:color="auto"/>
              <w:left w:val="single" w:sz="4" w:space="0" w:color="auto"/>
              <w:bottom w:val="double" w:sz="4" w:space="0" w:color="auto"/>
              <w:right w:val="single" w:sz="4" w:space="0" w:color="auto"/>
            </w:tcBorders>
            <w:vAlign w:val="center"/>
            <w:hideMark/>
          </w:tcPr>
          <w:p w14:paraId="7C202496" w14:textId="5C8468CC" w:rsidR="00CA1750" w:rsidRPr="00B7493D" w:rsidRDefault="00CA1750" w:rsidP="00CA1750">
            <w:pPr>
              <w:tabs>
                <w:tab w:val="left" w:pos="709"/>
              </w:tabs>
              <w:spacing w:line="276" w:lineRule="auto"/>
              <w:jc w:val="both"/>
              <w:rPr>
                <w:rFonts w:ascii="Arial" w:hAnsi="Arial" w:cs="Arial"/>
                <w:sz w:val="20"/>
                <w:lang w:val="ro-RO" w:eastAsia="ro-RO"/>
              </w:rPr>
            </w:pPr>
            <w:r w:rsidRPr="00B7493D">
              <w:rPr>
                <w:rFonts w:ascii="Arial" w:hAnsi="Arial" w:cs="Arial"/>
                <w:sz w:val="20"/>
                <w:lang w:val="ro-RO" w:eastAsia="ro-RO"/>
              </w:rPr>
              <w:lastRenderedPageBreak/>
              <w:t>Specia apare în pasaj cu o populaţie 1.000 - 1.500i. Mărimea</w:t>
            </w:r>
            <w:r w:rsidR="00F406B4" w:rsidRPr="00B7493D">
              <w:rPr>
                <w:rFonts w:ascii="Arial" w:hAnsi="Arial" w:cs="Arial"/>
                <w:sz w:val="20"/>
                <w:lang w:val="ro-RO" w:eastAsia="ro-RO"/>
              </w:rPr>
              <w:t xml:space="preserve"> și </w:t>
            </w:r>
            <w:r w:rsidRPr="00B7493D">
              <w:rPr>
                <w:rFonts w:ascii="Arial" w:hAnsi="Arial" w:cs="Arial"/>
                <w:sz w:val="20"/>
                <w:lang w:val="ro-RO" w:eastAsia="ro-RO"/>
              </w:rPr>
              <w:t xml:space="preserve">densitatea populaţiei in sit raportată la cea de la nivel naţional este B: </w:t>
            </w:r>
            <w:r w:rsidRPr="00B7493D">
              <w:rPr>
                <w:rFonts w:ascii="Arial" w:hAnsi="Arial" w:cs="Arial"/>
                <w:sz w:val="20"/>
                <w:lang w:val="ro-RO" w:eastAsia="ro-RO"/>
              </w:rPr>
              <w:lastRenderedPageBreak/>
              <w:t>15&gt;=p&gt;2%.Conservarea trăsăturilor habitatelor care sunt importante pentru specie este considerată bună. Gradul de izolare a populaţiei speciei este „C” – populaţie neizolată cu o arie de răspândire extinsă. Valoarea sitului pentru conservarea speciei este B: valoare bună.</w:t>
            </w:r>
          </w:p>
          <w:p w14:paraId="78287C8F" w14:textId="77777777" w:rsidR="00CA1750" w:rsidRPr="00B7493D" w:rsidRDefault="00CA1750" w:rsidP="00CA1750">
            <w:pPr>
              <w:tabs>
                <w:tab w:val="left" w:pos="709"/>
              </w:tabs>
              <w:spacing w:line="276" w:lineRule="auto"/>
              <w:jc w:val="both"/>
              <w:rPr>
                <w:rFonts w:ascii="Arial" w:hAnsi="Arial" w:cs="Arial"/>
                <w:sz w:val="20"/>
                <w:lang w:val="ro-RO" w:eastAsia="ro-RO"/>
              </w:rPr>
            </w:pPr>
            <w:r w:rsidRPr="00B7493D">
              <w:rPr>
                <w:rFonts w:ascii="Arial" w:hAnsi="Arial" w:cs="Arial"/>
                <w:sz w:val="20"/>
                <w:lang w:val="ro-RO" w:eastAsia="ro-RO"/>
              </w:rPr>
              <w:t>Statutul de conservare în România: critic periclitat</w:t>
            </w:r>
          </w:p>
        </w:tc>
        <w:tc>
          <w:tcPr>
            <w:tcW w:w="4111" w:type="dxa"/>
            <w:tcBorders>
              <w:top w:val="double" w:sz="4" w:space="0" w:color="auto"/>
              <w:left w:val="single" w:sz="4" w:space="0" w:color="auto"/>
              <w:bottom w:val="double" w:sz="4" w:space="0" w:color="auto"/>
              <w:right w:val="double" w:sz="4" w:space="0" w:color="auto"/>
            </w:tcBorders>
          </w:tcPr>
          <w:p w14:paraId="443F73B5" w14:textId="77777777" w:rsidR="00CA1750" w:rsidRPr="00B7493D" w:rsidRDefault="00CA1750" w:rsidP="00CA1750">
            <w:pPr>
              <w:spacing w:line="276" w:lineRule="auto"/>
              <w:jc w:val="both"/>
              <w:rPr>
                <w:rFonts w:ascii="Arial" w:hAnsi="Arial" w:cs="Arial"/>
                <w:color w:val="000000"/>
                <w:sz w:val="20"/>
                <w:lang w:val="ro-RO"/>
              </w:rPr>
            </w:pPr>
            <w:r w:rsidRPr="00B7493D">
              <w:rPr>
                <w:rFonts w:ascii="Arial" w:hAnsi="Arial" w:cs="Arial"/>
                <w:color w:val="000000"/>
                <w:sz w:val="20"/>
                <w:lang w:val="ro-RO"/>
              </w:rPr>
              <w:lastRenderedPageBreak/>
              <w:t>În prezent, pescăru</w:t>
            </w:r>
            <w:r w:rsidRPr="00B7493D">
              <w:rPr>
                <w:rFonts w:ascii="Segoe UI Historic" w:hAnsi="Segoe UI Historic" w:cs="Segoe UI Historic"/>
                <w:color w:val="000000"/>
                <w:sz w:val="20"/>
                <w:lang w:val="ro-RO"/>
              </w:rPr>
              <w:t>܈</w:t>
            </w:r>
            <w:r w:rsidRPr="00B7493D">
              <w:rPr>
                <w:rFonts w:ascii="Arial" w:hAnsi="Arial" w:cs="Arial"/>
                <w:color w:val="000000"/>
                <w:sz w:val="20"/>
                <w:lang w:val="ro-RO"/>
              </w:rPr>
              <w:t xml:space="preserve">ul rozalb (Larus genei) este o pasăre rară de pasaj, uneori este observată vara în zona litorală a Dobrogei, </w:t>
            </w:r>
            <w:r w:rsidRPr="00B7493D">
              <w:rPr>
                <w:rFonts w:ascii="Arial" w:hAnsi="Arial" w:cs="Arial"/>
                <w:color w:val="000000"/>
                <w:sz w:val="20"/>
                <w:lang w:val="ro-RO"/>
              </w:rPr>
              <w:lastRenderedPageBreak/>
              <w:t>iar ocazional chiar în timpul iernilor blânde.  În cazul acestei specii s-a petrecut următorul fenomen: în timp ce populația de la nordul Mării Negre a crescut, iar arealul european al speciei s-a extins spre vest, populația clocitoare din Dobrogea s-a redus până la dispariție.</w:t>
            </w:r>
          </w:p>
          <w:p w14:paraId="5146C709" w14:textId="77777777" w:rsidR="00CA1750" w:rsidRPr="00B7493D" w:rsidRDefault="00CA1750" w:rsidP="00CA1750">
            <w:pPr>
              <w:spacing w:line="276" w:lineRule="auto"/>
              <w:jc w:val="both"/>
              <w:rPr>
                <w:rFonts w:ascii="Arial" w:hAnsi="Arial" w:cs="Arial"/>
                <w:sz w:val="20"/>
                <w:szCs w:val="20"/>
                <w:lang w:val="ro-RO"/>
              </w:rPr>
            </w:pPr>
            <w:r w:rsidRPr="00B7493D">
              <w:rPr>
                <w:rFonts w:ascii="Arial" w:hAnsi="Arial" w:cs="Arial"/>
                <w:sz w:val="20"/>
                <w:szCs w:val="20"/>
                <w:lang w:val="ro-RO"/>
              </w:rPr>
              <w:t>Statutul de prezenţă – odihnă și hrănire/pasaj</w:t>
            </w:r>
          </w:p>
        </w:tc>
        <w:tc>
          <w:tcPr>
            <w:tcW w:w="2410" w:type="dxa"/>
            <w:tcBorders>
              <w:top w:val="double" w:sz="4" w:space="0" w:color="auto"/>
              <w:left w:val="single" w:sz="4" w:space="0" w:color="auto"/>
              <w:bottom w:val="double" w:sz="4" w:space="0" w:color="auto"/>
              <w:right w:val="double" w:sz="4" w:space="0" w:color="auto"/>
            </w:tcBorders>
          </w:tcPr>
          <w:p w14:paraId="234E8DC5" w14:textId="77777777" w:rsidR="00CA1750" w:rsidRPr="00B7493D" w:rsidRDefault="00CA1750" w:rsidP="00CA1750">
            <w:pPr>
              <w:spacing w:line="276" w:lineRule="auto"/>
              <w:jc w:val="both"/>
              <w:rPr>
                <w:rFonts w:ascii="Arial" w:hAnsi="Arial" w:cs="Arial"/>
                <w:color w:val="000000"/>
                <w:sz w:val="20"/>
                <w:lang w:val="ro-RO"/>
              </w:rPr>
            </w:pPr>
            <w:r w:rsidRPr="00B7493D">
              <w:rPr>
                <w:rFonts w:ascii="Arial" w:hAnsi="Arial" w:cs="Arial"/>
                <w:i/>
                <w:sz w:val="20"/>
                <w:lang w:val="ro-RO"/>
              </w:rPr>
              <w:lastRenderedPageBreak/>
              <w:t>Specia nu este prezentă în perimetrul  lucrărilor</w:t>
            </w:r>
          </w:p>
        </w:tc>
      </w:tr>
      <w:tr w:rsidR="00CA1750" w:rsidRPr="00B7493D" w14:paraId="0800E8B1" w14:textId="77777777" w:rsidTr="00FD0BB8">
        <w:tc>
          <w:tcPr>
            <w:tcW w:w="836" w:type="dxa"/>
            <w:tcBorders>
              <w:top w:val="double" w:sz="4" w:space="0" w:color="auto"/>
              <w:left w:val="double" w:sz="4" w:space="0" w:color="auto"/>
              <w:bottom w:val="double" w:sz="4" w:space="0" w:color="auto"/>
              <w:right w:val="single" w:sz="4" w:space="0" w:color="auto"/>
            </w:tcBorders>
            <w:vAlign w:val="center"/>
            <w:hideMark/>
          </w:tcPr>
          <w:p w14:paraId="2BF0B002" w14:textId="77777777" w:rsidR="00CA1750" w:rsidRPr="00B7493D" w:rsidRDefault="00CA1750" w:rsidP="00CA1750">
            <w:pPr>
              <w:tabs>
                <w:tab w:val="left" w:pos="426"/>
              </w:tabs>
              <w:spacing w:line="276" w:lineRule="auto"/>
              <w:rPr>
                <w:rFonts w:ascii="Arial" w:eastAsia="Times New Roman" w:hAnsi="Arial" w:cs="Arial"/>
                <w:sz w:val="20"/>
                <w:lang w:val="ro-RO" w:eastAsia="ro-RO"/>
              </w:rPr>
            </w:pPr>
            <w:r w:rsidRPr="00B7493D">
              <w:rPr>
                <w:rFonts w:ascii="Arial" w:hAnsi="Arial" w:cs="Arial"/>
                <w:sz w:val="20"/>
                <w:lang w:val="ro-RO" w:eastAsia="ro-RO"/>
              </w:rPr>
              <w:lastRenderedPageBreak/>
              <w:t>A176</w:t>
            </w:r>
          </w:p>
        </w:tc>
        <w:tc>
          <w:tcPr>
            <w:tcW w:w="1559" w:type="dxa"/>
            <w:tcBorders>
              <w:top w:val="double" w:sz="4" w:space="0" w:color="auto"/>
              <w:left w:val="single" w:sz="4" w:space="0" w:color="auto"/>
              <w:bottom w:val="double" w:sz="4" w:space="0" w:color="auto"/>
              <w:right w:val="single" w:sz="4" w:space="0" w:color="auto"/>
            </w:tcBorders>
            <w:vAlign w:val="center"/>
          </w:tcPr>
          <w:p w14:paraId="4B9D0C86" w14:textId="77777777" w:rsidR="00CA1750" w:rsidRPr="00B7493D" w:rsidRDefault="00CA1750" w:rsidP="00CA1750">
            <w:pPr>
              <w:tabs>
                <w:tab w:val="left" w:pos="709"/>
              </w:tabs>
              <w:spacing w:line="276" w:lineRule="auto"/>
              <w:rPr>
                <w:rFonts w:ascii="Arial" w:hAnsi="Arial" w:cs="Arial"/>
                <w:i/>
                <w:sz w:val="20"/>
                <w:lang w:val="ro-RO" w:eastAsia="ro-RO"/>
              </w:rPr>
            </w:pPr>
            <w:r w:rsidRPr="00B7493D">
              <w:rPr>
                <w:rFonts w:ascii="Arial" w:hAnsi="Arial" w:cs="Arial"/>
                <w:i/>
                <w:sz w:val="20"/>
                <w:lang w:val="ro-RO" w:eastAsia="ro-RO"/>
              </w:rPr>
              <w:t>Larus</w:t>
            </w:r>
            <w:r w:rsidRPr="00B7493D">
              <w:rPr>
                <w:rFonts w:ascii="Arial" w:hAnsi="Arial" w:cs="Arial"/>
                <w:sz w:val="20"/>
                <w:lang w:val="ro-RO"/>
              </w:rPr>
              <w:t xml:space="preserve"> </w:t>
            </w:r>
            <w:r w:rsidRPr="00B7493D">
              <w:rPr>
                <w:rFonts w:ascii="Arial" w:hAnsi="Arial" w:cs="Arial"/>
                <w:i/>
                <w:sz w:val="20"/>
                <w:lang w:val="ro-RO" w:eastAsia="ro-RO"/>
              </w:rPr>
              <w:t>melano-cephalus</w:t>
            </w:r>
          </w:p>
          <w:p w14:paraId="62F65BAD" w14:textId="77777777" w:rsidR="00CA1750" w:rsidRPr="00B7493D" w:rsidRDefault="00CA1750" w:rsidP="00CA1750">
            <w:pPr>
              <w:tabs>
                <w:tab w:val="left" w:pos="709"/>
              </w:tabs>
              <w:spacing w:line="276" w:lineRule="auto"/>
              <w:rPr>
                <w:rFonts w:ascii="Arial" w:hAnsi="Arial" w:cs="Arial"/>
                <w:i/>
                <w:sz w:val="20"/>
                <w:lang w:val="ro-RO" w:eastAsia="ro-RO"/>
              </w:rPr>
            </w:pPr>
          </w:p>
          <w:p w14:paraId="2027E460" w14:textId="77777777" w:rsidR="00CA1750" w:rsidRPr="00B7493D" w:rsidRDefault="00CA1750" w:rsidP="00CA1750">
            <w:pPr>
              <w:tabs>
                <w:tab w:val="left" w:pos="709"/>
              </w:tabs>
              <w:spacing w:line="276" w:lineRule="auto"/>
              <w:rPr>
                <w:rFonts w:ascii="Arial" w:hAnsi="Arial" w:cs="Arial"/>
                <w:sz w:val="20"/>
                <w:lang w:val="ro-RO" w:eastAsia="ro-RO"/>
              </w:rPr>
            </w:pPr>
            <w:r w:rsidRPr="00B7493D">
              <w:rPr>
                <w:rFonts w:ascii="Arial" w:hAnsi="Arial" w:cs="Arial"/>
                <w:sz w:val="20"/>
                <w:lang w:val="ro-RO" w:eastAsia="ro-RO"/>
              </w:rPr>
              <w:t>Pescărușul cu cap negru</w:t>
            </w:r>
          </w:p>
        </w:tc>
        <w:tc>
          <w:tcPr>
            <w:tcW w:w="4536" w:type="dxa"/>
            <w:tcBorders>
              <w:top w:val="double" w:sz="4" w:space="0" w:color="auto"/>
              <w:left w:val="single" w:sz="4" w:space="0" w:color="auto"/>
              <w:bottom w:val="double" w:sz="4" w:space="0" w:color="auto"/>
              <w:right w:val="single" w:sz="4" w:space="0" w:color="auto"/>
            </w:tcBorders>
            <w:vAlign w:val="center"/>
          </w:tcPr>
          <w:p w14:paraId="3570F943" w14:textId="77777777" w:rsidR="00CA1750" w:rsidRPr="00B7493D" w:rsidRDefault="00CA1750" w:rsidP="00CA1750">
            <w:pPr>
              <w:spacing w:line="276" w:lineRule="auto"/>
              <w:jc w:val="both"/>
              <w:rPr>
                <w:rFonts w:ascii="Arial" w:hAnsi="Arial" w:cs="Arial"/>
                <w:sz w:val="20"/>
                <w:lang w:val="ro-RO" w:eastAsia="ro-RO"/>
              </w:rPr>
            </w:pPr>
            <w:r w:rsidRPr="00B7493D">
              <w:rPr>
                <w:rFonts w:ascii="Arial" w:hAnsi="Arial" w:cs="Arial"/>
                <w:sz w:val="20"/>
                <w:lang w:val="ro-RO" w:eastAsia="ro-RO"/>
              </w:rPr>
              <w:t>Specia apare în pasaj cu o populaţie 12.000 – 15.000i. Mărimea şi densitatea populaţiei in sit raportată la cea de la nivel naţional este A: 100&gt;=p&gt;15%. Conservarea trăsăturilor habitatelor care sunt importante pentru specie este considerată bună. Gradul de izolare a populaţiei speciei este „B” – populaţie neizolată dar la limita  ariei de distribuție. Valoarea sitului pentru conservarea speciei este A: conservare excelentă.</w:t>
            </w:r>
          </w:p>
          <w:p w14:paraId="4A1756A2" w14:textId="77777777" w:rsidR="00CA1750" w:rsidRPr="00B7493D" w:rsidRDefault="00CA1750" w:rsidP="00CA1750">
            <w:pPr>
              <w:spacing w:line="276" w:lineRule="auto"/>
              <w:jc w:val="both"/>
              <w:rPr>
                <w:rFonts w:ascii="Arial" w:hAnsi="Arial" w:cs="Arial"/>
                <w:i/>
                <w:sz w:val="20"/>
                <w:lang w:val="ro-RO"/>
              </w:rPr>
            </w:pPr>
            <w:r w:rsidRPr="00B7493D">
              <w:rPr>
                <w:rFonts w:ascii="Arial" w:hAnsi="Arial" w:cs="Arial"/>
                <w:i/>
                <w:sz w:val="20"/>
                <w:lang w:val="ro-RO"/>
              </w:rPr>
              <w:t xml:space="preserve"> Statutul de conservare în România: periclitat.</w:t>
            </w:r>
          </w:p>
        </w:tc>
        <w:tc>
          <w:tcPr>
            <w:tcW w:w="4111" w:type="dxa"/>
            <w:tcBorders>
              <w:top w:val="double" w:sz="4" w:space="0" w:color="auto"/>
              <w:left w:val="single" w:sz="4" w:space="0" w:color="auto"/>
              <w:bottom w:val="double" w:sz="4" w:space="0" w:color="auto"/>
              <w:right w:val="double" w:sz="4" w:space="0" w:color="auto"/>
            </w:tcBorders>
          </w:tcPr>
          <w:p w14:paraId="7C634FC7" w14:textId="77777777" w:rsidR="00CA1750" w:rsidRPr="00B7493D" w:rsidRDefault="00CA1750" w:rsidP="00CA1750">
            <w:pPr>
              <w:spacing w:line="276" w:lineRule="auto"/>
              <w:jc w:val="both"/>
              <w:rPr>
                <w:rFonts w:ascii="Arial" w:hAnsi="Arial" w:cs="Arial"/>
                <w:sz w:val="20"/>
                <w:lang w:val="ro-RO"/>
              </w:rPr>
            </w:pPr>
            <w:r w:rsidRPr="00B7493D">
              <w:rPr>
                <w:rFonts w:ascii="Arial" w:hAnsi="Arial" w:cs="Arial"/>
                <w:sz w:val="20"/>
                <w:lang w:val="ro-RO"/>
              </w:rPr>
              <w:t>Pasăre mediterano-pontică, concentrată la nordul Mării Negre, unde se afla 90% din populația globala a speciei.</w:t>
            </w:r>
          </w:p>
          <w:p w14:paraId="08F877B6" w14:textId="77777777" w:rsidR="00CA1750" w:rsidRPr="00B7493D" w:rsidRDefault="00CA1750" w:rsidP="00CA1750">
            <w:pPr>
              <w:spacing w:line="276" w:lineRule="auto"/>
              <w:jc w:val="both"/>
              <w:rPr>
                <w:rFonts w:ascii="Arial" w:hAnsi="Arial" w:cs="Arial"/>
                <w:sz w:val="20"/>
                <w:lang w:val="ro-RO"/>
              </w:rPr>
            </w:pPr>
            <w:r w:rsidRPr="00B7493D">
              <w:rPr>
                <w:rFonts w:ascii="Arial" w:hAnsi="Arial" w:cs="Arial"/>
                <w:sz w:val="20"/>
                <w:lang w:val="ro-RO"/>
              </w:rPr>
              <w:t>Poate zbura pentru hrănire până la 80 km distanță de colonie</w:t>
            </w:r>
          </w:p>
          <w:p w14:paraId="3F1542AE" w14:textId="6D11AF59" w:rsidR="00CA1750" w:rsidRPr="00B7493D" w:rsidRDefault="00CA1750" w:rsidP="00CA1750">
            <w:pPr>
              <w:spacing w:line="276" w:lineRule="auto"/>
              <w:jc w:val="both"/>
              <w:rPr>
                <w:rFonts w:ascii="Arial" w:hAnsi="Arial" w:cs="Arial"/>
                <w:sz w:val="20"/>
                <w:szCs w:val="20"/>
                <w:lang w:val="ro-RO"/>
              </w:rPr>
            </w:pPr>
            <w:r w:rsidRPr="00B7493D">
              <w:rPr>
                <w:rFonts w:ascii="Arial" w:hAnsi="Arial" w:cs="Arial"/>
                <w:sz w:val="20"/>
                <w:szCs w:val="20"/>
                <w:lang w:val="ro-RO"/>
              </w:rPr>
              <w:t>Statutul de prezenţă – odihnă</w:t>
            </w:r>
            <w:r w:rsidR="00F406B4" w:rsidRPr="00B7493D">
              <w:rPr>
                <w:rFonts w:ascii="Arial" w:hAnsi="Arial" w:cs="Arial"/>
                <w:sz w:val="20"/>
                <w:szCs w:val="20"/>
                <w:lang w:val="ro-RO"/>
              </w:rPr>
              <w:t xml:space="preserve"> și </w:t>
            </w:r>
            <w:r w:rsidRPr="00B7493D">
              <w:rPr>
                <w:rFonts w:ascii="Arial" w:hAnsi="Arial" w:cs="Arial"/>
                <w:sz w:val="20"/>
                <w:szCs w:val="20"/>
                <w:lang w:val="ro-RO"/>
              </w:rPr>
              <w:t>hrănire/pasaj</w:t>
            </w:r>
          </w:p>
          <w:p w14:paraId="2DABE494" w14:textId="77777777" w:rsidR="00CA1750" w:rsidRPr="00B7493D" w:rsidRDefault="00CA1750" w:rsidP="00CA1750">
            <w:pPr>
              <w:spacing w:line="276" w:lineRule="auto"/>
              <w:jc w:val="both"/>
              <w:rPr>
                <w:rFonts w:ascii="Arial" w:hAnsi="Arial" w:cs="Arial"/>
                <w:sz w:val="20"/>
                <w:lang w:val="ro-RO"/>
              </w:rPr>
            </w:pPr>
          </w:p>
        </w:tc>
        <w:tc>
          <w:tcPr>
            <w:tcW w:w="2410" w:type="dxa"/>
            <w:tcBorders>
              <w:top w:val="double" w:sz="4" w:space="0" w:color="auto"/>
              <w:left w:val="single" w:sz="4" w:space="0" w:color="auto"/>
              <w:bottom w:val="double" w:sz="4" w:space="0" w:color="auto"/>
              <w:right w:val="double" w:sz="4" w:space="0" w:color="auto"/>
            </w:tcBorders>
          </w:tcPr>
          <w:p w14:paraId="366CD3AA" w14:textId="77777777" w:rsidR="00CA1750" w:rsidRPr="00B7493D" w:rsidRDefault="00CA1750" w:rsidP="00CA1750">
            <w:pPr>
              <w:spacing w:line="276" w:lineRule="auto"/>
              <w:jc w:val="both"/>
              <w:rPr>
                <w:rFonts w:ascii="Arial" w:hAnsi="Arial" w:cs="Arial"/>
                <w:sz w:val="20"/>
                <w:lang w:val="ro-RO"/>
              </w:rPr>
            </w:pPr>
            <w:r w:rsidRPr="00B7493D">
              <w:rPr>
                <w:rFonts w:ascii="Arial" w:hAnsi="Arial" w:cs="Arial"/>
                <w:i/>
                <w:sz w:val="20"/>
                <w:lang w:val="ro-RO"/>
              </w:rPr>
              <w:t>Specia nu este prezentă în perimetrul  lucrărilor, dar poate fi văzută în zbor</w:t>
            </w:r>
          </w:p>
        </w:tc>
      </w:tr>
      <w:tr w:rsidR="00CA1750" w:rsidRPr="00B7493D" w14:paraId="70389E44" w14:textId="77777777" w:rsidTr="00FD0BB8">
        <w:tc>
          <w:tcPr>
            <w:tcW w:w="836" w:type="dxa"/>
            <w:tcBorders>
              <w:top w:val="double" w:sz="4" w:space="0" w:color="auto"/>
              <w:left w:val="double" w:sz="4" w:space="0" w:color="auto"/>
              <w:bottom w:val="double" w:sz="4" w:space="0" w:color="auto"/>
              <w:right w:val="single" w:sz="4" w:space="0" w:color="auto"/>
            </w:tcBorders>
            <w:vAlign w:val="center"/>
            <w:hideMark/>
          </w:tcPr>
          <w:p w14:paraId="25EB902A" w14:textId="77777777" w:rsidR="00CA1750" w:rsidRPr="00B7493D" w:rsidRDefault="00CA1750" w:rsidP="00CA1750">
            <w:pPr>
              <w:tabs>
                <w:tab w:val="left" w:pos="426"/>
              </w:tabs>
              <w:spacing w:line="276" w:lineRule="auto"/>
              <w:rPr>
                <w:rFonts w:ascii="Arial" w:eastAsia="Times New Roman" w:hAnsi="Arial" w:cs="Arial"/>
                <w:sz w:val="20"/>
                <w:lang w:val="ro-RO" w:eastAsia="ro-RO"/>
              </w:rPr>
            </w:pPr>
            <w:r w:rsidRPr="00B7493D">
              <w:rPr>
                <w:rFonts w:ascii="Arial" w:hAnsi="Arial" w:cs="Arial"/>
                <w:sz w:val="20"/>
                <w:lang w:val="ro-RO" w:eastAsia="ro-RO"/>
              </w:rPr>
              <w:t>A068</w:t>
            </w:r>
          </w:p>
        </w:tc>
        <w:tc>
          <w:tcPr>
            <w:tcW w:w="1559" w:type="dxa"/>
            <w:tcBorders>
              <w:top w:val="double" w:sz="4" w:space="0" w:color="auto"/>
              <w:left w:val="single" w:sz="4" w:space="0" w:color="auto"/>
              <w:bottom w:val="double" w:sz="4" w:space="0" w:color="auto"/>
              <w:right w:val="single" w:sz="4" w:space="0" w:color="auto"/>
            </w:tcBorders>
            <w:vAlign w:val="center"/>
          </w:tcPr>
          <w:p w14:paraId="59066822" w14:textId="77777777" w:rsidR="00CA1750" w:rsidRPr="00B7493D" w:rsidRDefault="00CA1750" w:rsidP="00CA1750">
            <w:pPr>
              <w:tabs>
                <w:tab w:val="left" w:pos="709"/>
              </w:tabs>
              <w:spacing w:line="276" w:lineRule="auto"/>
              <w:rPr>
                <w:rFonts w:ascii="Arial" w:hAnsi="Arial" w:cs="Arial"/>
                <w:i/>
                <w:sz w:val="20"/>
                <w:lang w:val="ro-RO" w:eastAsia="ro-RO"/>
              </w:rPr>
            </w:pPr>
            <w:r w:rsidRPr="00B7493D">
              <w:rPr>
                <w:rFonts w:ascii="Arial" w:hAnsi="Arial" w:cs="Arial"/>
                <w:i/>
                <w:sz w:val="20"/>
                <w:lang w:val="ro-RO" w:eastAsia="ro-RO"/>
              </w:rPr>
              <w:t xml:space="preserve">Mergus albellus </w:t>
            </w:r>
            <w:r w:rsidRPr="00B7493D">
              <w:rPr>
                <w:lang w:val="ro-RO"/>
              </w:rPr>
              <w:t>Linnaeus, 1758</w:t>
            </w:r>
          </w:p>
          <w:p w14:paraId="65D5C820" w14:textId="77777777" w:rsidR="00CA1750" w:rsidRPr="00B7493D" w:rsidRDefault="00CA1750" w:rsidP="00CA1750">
            <w:pPr>
              <w:tabs>
                <w:tab w:val="left" w:pos="709"/>
              </w:tabs>
              <w:spacing w:line="276" w:lineRule="auto"/>
              <w:rPr>
                <w:rFonts w:ascii="Arial" w:hAnsi="Arial" w:cs="Arial"/>
                <w:i/>
                <w:sz w:val="20"/>
                <w:lang w:val="ro-RO" w:eastAsia="ro-RO"/>
              </w:rPr>
            </w:pPr>
          </w:p>
          <w:p w14:paraId="556B636B" w14:textId="77777777" w:rsidR="00CA1750" w:rsidRPr="00B7493D" w:rsidRDefault="00CA1750" w:rsidP="00CA1750">
            <w:pPr>
              <w:tabs>
                <w:tab w:val="left" w:pos="709"/>
              </w:tabs>
              <w:spacing w:line="276" w:lineRule="auto"/>
              <w:rPr>
                <w:rFonts w:ascii="Arial" w:hAnsi="Arial" w:cs="Arial"/>
                <w:sz w:val="20"/>
                <w:lang w:val="ro-RO" w:eastAsia="ro-RO"/>
              </w:rPr>
            </w:pPr>
            <w:r w:rsidRPr="00B7493D">
              <w:rPr>
                <w:rFonts w:ascii="Arial" w:hAnsi="Arial" w:cs="Arial"/>
                <w:sz w:val="20"/>
                <w:lang w:val="ro-RO" w:eastAsia="ro-RO"/>
              </w:rPr>
              <w:lastRenderedPageBreak/>
              <w:t>Ferestraș mic</w:t>
            </w:r>
          </w:p>
        </w:tc>
        <w:tc>
          <w:tcPr>
            <w:tcW w:w="4536" w:type="dxa"/>
            <w:tcBorders>
              <w:top w:val="double" w:sz="4" w:space="0" w:color="auto"/>
              <w:left w:val="single" w:sz="4" w:space="0" w:color="auto"/>
              <w:bottom w:val="double" w:sz="4" w:space="0" w:color="auto"/>
              <w:right w:val="single" w:sz="4" w:space="0" w:color="auto"/>
            </w:tcBorders>
            <w:vAlign w:val="center"/>
            <w:hideMark/>
          </w:tcPr>
          <w:p w14:paraId="13D1DA03" w14:textId="77777777" w:rsidR="00CA1750" w:rsidRPr="00B7493D" w:rsidRDefault="00CA1750" w:rsidP="00CA1750">
            <w:pPr>
              <w:spacing w:line="276" w:lineRule="auto"/>
              <w:jc w:val="both"/>
              <w:rPr>
                <w:rFonts w:ascii="Arial" w:hAnsi="Arial" w:cs="Arial"/>
                <w:sz w:val="20"/>
                <w:lang w:val="ro-RO" w:eastAsia="ro-RO"/>
              </w:rPr>
            </w:pPr>
            <w:r w:rsidRPr="00B7493D">
              <w:rPr>
                <w:rFonts w:ascii="Arial" w:hAnsi="Arial" w:cs="Arial"/>
                <w:sz w:val="20"/>
                <w:lang w:val="ro-RO" w:eastAsia="ro-RO"/>
              </w:rPr>
              <w:lastRenderedPageBreak/>
              <w:t xml:space="preserve">Specia iernează în sit cu o populaţie de 1.000-1.500 indivizi. Mărimea şi densitatea populaţiei in sit raportată la cea de la nivel naţional este A: 100&gt;=p&gt;15%. Conservarea trăsăturilor habitatelor care sunt importante pentru specie </w:t>
            </w:r>
            <w:r w:rsidRPr="00B7493D">
              <w:rPr>
                <w:rFonts w:ascii="Arial" w:hAnsi="Arial" w:cs="Arial"/>
                <w:sz w:val="20"/>
                <w:lang w:val="ro-RO" w:eastAsia="ro-RO"/>
              </w:rPr>
              <w:lastRenderedPageBreak/>
              <w:t>este considerată bună. Gradul de izolare a populaţiei speciei este „C” – populaţie ne-izolată cu o arie de distribuție extinsă. Valoarea sitului pentru conservarea speciei este A: conservare excelentă.</w:t>
            </w:r>
          </w:p>
          <w:p w14:paraId="74A56C45" w14:textId="77777777" w:rsidR="00CA1750" w:rsidRPr="00B7493D" w:rsidRDefault="00CA1750" w:rsidP="00CA1750">
            <w:pPr>
              <w:tabs>
                <w:tab w:val="left" w:pos="709"/>
              </w:tabs>
              <w:spacing w:line="276" w:lineRule="auto"/>
              <w:jc w:val="both"/>
              <w:rPr>
                <w:rFonts w:ascii="Arial" w:hAnsi="Arial" w:cs="Arial"/>
                <w:sz w:val="20"/>
                <w:lang w:val="ro-RO" w:eastAsia="ro-RO"/>
              </w:rPr>
            </w:pPr>
            <w:r w:rsidRPr="00B7493D">
              <w:rPr>
                <w:rFonts w:ascii="Arial" w:hAnsi="Arial" w:cs="Arial"/>
                <w:sz w:val="20"/>
                <w:lang w:val="ro-RO" w:eastAsia="ro-RO"/>
              </w:rPr>
              <w:t>Statutul de conservare în România: vulnerabil</w:t>
            </w:r>
          </w:p>
        </w:tc>
        <w:tc>
          <w:tcPr>
            <w:tcW w:w="4111" w:type="dxa"/>
            <w:tcBorders>
              <w:top w:val="double" w:sz="4" w:space="0" w:color="auto"/>
              <w:left w:val="single" w:sz="4" w:space="0" w:color="auto"/>
              <w:bottom w:val="double" w:sz="4" w:space="0" w:color="auto"/>
              <w:right w:val="double" w:sz="4" w:space="0" w:color="auto"/>
            </w:tcBorders>
          </w:tcPr>
          <w:p w14:paraId="09378257" w14:textId="77777777" w:rsidR="00CA1750" w:rsidRPr="00B7493D" w:rsidRDefault="00CA1750" w:rsidP="00CA1750">
            <w:pPr>
              <w:spacing w:line="276" w:lineRule="auto"/>
              <w:rPr>
                <w:rFonts w:ascii="Arial" w:hAnsi="Arial" w:cs="Arial"/>
                <w:i/>
                <w:sz w:val="20"/>
                <w:lang w:val="ro-RO"/>
              </w:rPr>
            </w:pPr>
            <w:r w:rsidRPr="00B7493D">
              <w:rPr>
                <w:rFonts w:ascii="Arial" w:hAnsi="Arial" w:cs="Arial"/>
                <w:color w:val="000000"/>
                <w:sz w:val="20"/>
                <w:lang w:val="ro-RO"/>
              </w:rPr>
              <w:lastRenderedPageBreak/>
              <w:t xml:space="preserve">Cuibărește în scorburile arborilor din vecinătatea apelor, la sfârșitul lunii aprilie sau în mai. În ultimii ani, </w:t>
            </w:r>
            <w:r w:rsidRPr="00B7493D">
              <w:rPr>
                <w:rFonts w:ascii="Arial" w:hAnsi="Arial" w:cs="Arial"/>
                <w:i/>
                <w:color w:val="000000"/>
                <w:sz w:val="20"/>
                <w:lang w:val="ro-RO"/>
              </w:rPr>
              <w:t>Mergellus albellus</w:t>
            </w:r>
            <w:r w:rsidRPr="00B7493D">
              <w:rPr>
                <w:rFonts w:ascii="Arial" w:hAnsi="Arial" w:cs="Arial"/>
                <w:color w:val="000000"/>
                <w:sz w:val="20"/>
                <w:lang w:val="ro-RO"/>
              </w:rPr>
              <w:t xml:space="preserve"> a redevenit specie clocitoare în România, familii cu boboci sau juvenili fiind observate </w:t>
            </w:r>
            <w:r w:rsidRPr="00B7493D">
              <w:rPr>
                <w:rFonts w:ascii="Arial" w:hAnsi="Arial" w:cs="Arial"/>
                <w:color w:val="000000"/>
                <w:sz w:val="20"/>
                <w:lang w:val="ro-RO"/>
              </w:rPr>
              <w:lastRenderedPageBreak/>
              <w:t>în Delta Dunării.</w:t>
            </w:r>
            <w:r w:rsidRPr="00B7493D">
              <w:rPr>
                <w:rFonts w:ascii="Arial" w:hAnsi="Arial" w:cs="Arial"/>
                <w:i/>
                <w:sz w:val="20"/>
                <w:lang w:val="ro-RO"/>
              </w:rPr>
              <w:t xml:space="preserve"> </w:t>
            </w:r>
          </w:p>
          <w:p w14:paraId="318FED0B" w14:textId="77777777" w:rsidR="00CA1750" w:rsidRPr="00B7493D" w:rsidRDefault="00CA1750" w:rsidP="00CA1750">
            <w:pPr>
              <w:spacing w:line="276" w:lineRule="auto"/>
              <w:rPr>
                <w:rFonts w:ascii="Arial" w:hAnsi="Arial" w:cs="Arial"/>
                <w:sz w:val="20"/>
                <w:lang w:val="ro-RO"/>
              </w:rPr>
            </w:pPr>
            <w:r w:rsidRPr="00B7493D">
              <w:rPr>
                <w:rFonts w:ascii="Arial" w:hAnsi="Arial" w:cs="Arial"/>
                <w:sz w:val="20"/>
                <w:lang w:val="ro-RO"/>
              </w:rPr>
              <w:t>Pescuiește in ape puțin adânci. Specia folosește aria protejată pe timpul iernii.</w:t>
            </w:r>
          </w:p>
          <w:p w14:paraId="798583A1" w14:textId="77777777" w:rsidR="00CA1750" w:rsidRPr="00B7493D" w:rsidRDefault="00CA1750" w:rsidP="00CA1750">
            <w:pPr>
              <w:spacing w:line="276" w:lineRule="auto"/>
              <w:jc w:val="both"/>
              <w:rPr>
                <w:rFonts w:ascii="Arial" w:hAnsi="Arial" w:cs="Arial"/>
                <w:sz w:val="20"/>
                <w:szCs w:val="20"/>
                <w:lang w:val="ro-RO"/>
              </w:rPr>
            </w:pPr>
            <w:r w:rsidRPr="00B7493D">
              <w:rPr>
                <w:rFonts w:ascii="Arial" w:hAnsi="Arial" w:cs="Arial"/>
                <w:sz w:val="20"/>
                <w:szCs w:val="20"/>
                <w:lang w:val="ro-RO"/>
              </w:rPr>
              <w:t>Statutul de prezenţă – iernare</w:t>
            </w:r>
          </w:p>
          <w:p w14:paraId="1217A004" w14:textId="77777777" w:rsidR="00CA1750" w:rsidRPr="00B7493D" w:rsidRDefault="00CA1750" w:rsidP="00CA1750">
            <w:pPr>
              <w:spacing w:line="276" w:lineRule="auto"/>
              <w:rPr>
                <w:rFonts w:ascii="Arial" w:hAnsi="Arial" w:cs="Arial"/>
                <w:i/>
                <w:sz w:val="20"/>
                <w:lang w:val="ro-RO"/>
              </w:rPr>
            </w:pPr>
          </w:p>
        </w:tc>
        <w:tc>
          <w:tcPr>
            <w:tcW w:w="2410" w:type="dxa"/>
            <w:tcBorders>
              <w:top w:val="double" w:sz="4" w:space="0" w:color="auto"/>
              <w:left w:val="single" w:sz="4" w:space="0" w:color="auto"/>
              <w:bottom w:val="double" w:sz="4" w:space="0" w:color="auto"/>
              <w:right w:val="double" w:sz="4" w:space="0" w:color="auto"/>
            </w:tcBorders>
          </w:tcPr>
          <w:p w14:paraId="2F627BEA" w14:textId="77777777" w:rsidR="00CA1750" w:rsidRPr="00B7493D" w:rsidRDefault="00CA1750" w:rsidP="00CA1750">
            <w:pPr>
              <w:spacing w:line="276" w:lineRule="auto"/>
              <w:rPr>
                <w:rFonts w:ascii="Arial" w:hAnsi="Arial" w:cs="Arial"/>
                <w:color w:val="000000"/>
                <w:sz w:val="20"/>
                <w:lang w:val="ro-RO"/>
              </w:rPr>
            </w:pPr>
            <w:r w:rsidRPr="00B7493D">
              <w:rPr>
                <w:rFonts w:ascii="Arial" w:hAnsi="Arial" w:cs="Arial"/>
                <w:i/>
                <w:sz w:val="20"/>
                <w:lang w:val="ro-RO"/>
              </w:rPr>
              <w:lastRenderedPageBreak/>
              <w:t>Specia nu este prezentă în perimetrul  lucrărilor</w:t>
            </w:r>
          </w:p>
        </w:tc>
      </w:tr>
      <w:tr w:rsidR="00CA1750" w:rsidRPr="00B7493D" w14:paraId="1EBFE80C" w14:textId="77777777" w:rsidTr="00FD0BB8">
        <w:tc>
          <w:tcPr>
            <w:tcW w:w="836" w:type="dxa"/>
            <w:tcBorders>
              <w:top w:val="double" w:sz="4" w:space="0" w:color="auto"/>
              <w:left w:val="double" w:sz="4" w:space="0" w:color="auto"/>
              <w:bottom w:val="double" w:sz="4" w:space="0" w:color="auto"/>
              <w:right w:val="single" w:sz="4" w:space="0" w:color="auto"/>
            </w:tcBorders>
            <w:vAlign w:val="center"/>
            <w:hideMark/>
          </w:tcPr>
          <w:p w14:paraId="471C83E0" w14:textId="77777777" w:rsidR="00CA1750" w:rsidRPr="00B7493D" w:rsidRDefault="00CA1750" w:rsidP="00CA1750">
            <w:pPr>
              <w:tabs>
                <w:tab w:val="left" w:pos="426"/>
              </w:tabs>
              <w:spacing w:line="276" w:lineRule="auto"/>
              <w:rPr>
                <w:rFonts w:ascii="Arial" w:eastAsia="Times New Roman" w:hAnsi="Arial" w:cs="Arial"/>
                <w:sz w:val="20"/>
                <w:lang w:val="ro-RO" w:eastAsia="ro-RO"/>
              </w:rPr>
            </w:pPr>
            <w:r w:rsidRPr="00B7493D">
              <w:rPr>
                <w:rFonts w:ascii="Arial" w:hAnsi="Arial" w:cs="Arial"/>
                <w:sz w:val="20"/>
                <w:lang w:val="ro-RO" w:eastAsia="ro-RO"/>
              </w:rPr>
              <w:lastRenderedPageBreak/>
              <w:t>A190</w:t>
            </w:r>
          </w:p>
        </w:tc>
        <w:tc>
          <w:tcPr>
            <w:tcW w:w="1559" w:type="dxa"/>
            <w:tcBorders>
              <w:top w:val="double" w:sz="4" w:space="0" w:color="auto"/>
              <w:left w:val="single" w:sz="4" w:space="0" w:color="auto"/>
              <w:bottom w:val="double" w:sz="4" w:space="0" w:color="auto"/>
              <w:right w:val="single" w:sz="4" w:space="0" w:color="auto"/>
            </w:tcBorders>
            <w:vAlign w:val="center"/>
          </w:tcPr>
          <w:p w14:paraId="2BFBF4E1" w14:textId="77777777" w:rsidR="00CA1750" w:rsidRPr="00B7493D" w:rsidRDefault="00CA1750" w:rsidP="00CA1750">
            <w:pPr>
              <w:tabs>
                <w:tab w:val="left" w:pos="709"/>
              </w:tabs>
              <w:spacing w:line="276" w:lineRule="auto"/>
              <w:rPr>
                <w:rFonts w:ascii="Arial" w:hAnsi="Arial" w:cs="Arial"/>
                <w:i/>
                <w:sz w:val="20"/>
                <w:lang w:val="ro-RO" w:eastAsia="ro-RO"/>
              </w:rPr>
            </w:pPr>
            <w:r w:rsidRPr="00B7493D">
              <w:rPr>
                <w:rFonts w:ascii="Arial" w:hAnsi="Arial" w:cs="Arial"/>
                <w:i/>
                <w:sz w:val="20"/>
                <w:lang w:val="ro-RO" w:eastAsia="ro-RO"/>
              </w:rPr>
              <w:t>Sternia caspia</w:t>
            </w:r>
          </w:p>
          <w:p w14:paraId="7BEE20AB" w14:textId="77777777" w:rsidR="00CA1750" w:rsidRPr="00B7493D" w:rsidRDefault="00CA1750" w:rsidP="00CA1750">
            <w:pPr>
              <w:tabs>
                <w:tab w:val="left" w:pos="709"/>
              </w:tabs>
              <w:spacing w:line="276" w:lineRule="auto"/>
              <w:rPr>
                <w:rFonts w:ascii="Arial" w:hAnsi="Arial" w:cs="Arial"/>
                <w:i/>
                <w:sz w:val="20"/>
                <w:lang w:val="ro-RO" w:eastAsia="ro-RO"/>
              </w:rPr>
            </w:pPr>
          </w:p>
          <w:p w14:paraId="79684484" w14:textId="77777777" w:rsidR="00CA1750" w:rsidRPr="00B7493D" w:rsidRDefault="00CA1750" w:rsidP="00CA1750">
            <w:pPr>
              <w:tabs>
                <w:tab w:val="left" w:pos="709"/>
              </w:tabs>
              <w:spacing w:line="276" w:lineRule="auto"/>
              <w:rPr>
                <w:rFonts w:ascii="Arial" w:hAnsi="Arial" w:cs="Arial"/>
                <w:sz w:val="20"/>
                <w:lang w:val="ro-RO" w:eastAsia="ro-RO"/>
              </w:rPr>
            </w:pPr>
            <w:r w:rsidRPr="00B7493D">
              <w:rPr>
                <w:rFonts w:ascii="Arial" w:hAnsi="Arial" w:cs="Arial"/>
                <w:sz w:val="20"/>
                <w:lang w:val="ro-RO" w:eastAsia="ro-RO"/>
              </w:rPr>
              <w:t>Pescărița</w:t>
            </w:r>
          </w:p>
          <w:p w14:paraId="30197AA8" w14:textId="77777777" w:rsidR="00CA1750" w:rsidRPr="00B7493D" w:rsidRDefault="00CA1750" w:rsidP="00CA1750">
            <w:pPr>
              <w:tabs>
                <w:tab w:val="left" w:pos="709"/>
              </w:tabs>
              <w:spacing w:line="276" w:lineRule="auto"/>
              <w:rPr>
                <w:rFonts w:ascii="Arial" w:hAnsi="Arial" w:cs="Arial"/>
                <w:sz w:val="20"/>
                <w:lang w:val="ro-RO" w:eastAsia="ro-RO"/>
              </w:rPr>
            </w:pPr>
            <w:r w:rsidRPr="00B7493D">
              <w:rPr>
                <w:rFonts w:ascii="Arial" w:hAnsi="Arial" w:cs="Arial"/>
                <w:sz w:val="20"/>
                <w:lang w:val="ro-RO" w:eastAsia="ro-RO"/>
              </w:rPr>
              <w:t>mare</w:t>
            </w:r>
          </w:p>
          <w:p w14:paraId="5C835EDD" w14:textId="77777777" w:rsidR="00CA1750" w:rsidRPr="00B7493D" w:rsidRDefault="00CA1750" w:rsidP="00CA1750">
            <w:pPr>
              <w:tabs>
                <w:tab w:val="left" w:pos="709"/>
              </w:tabs>
              <w:spacing w:line="276" w:lineRule="auto"/>
              <w:rPr>
                <w:rFonts w:ascii="Arial" w:hAnsi="Arial" w:cs="Arial"/>
                <w:i/>
                <w:sz w:val="20"/>
                <w:lang w:val="ro-RO" w:eastAsia="ro-RO"/>
              </w:rPr>
            </w:pPr>
          </w:p>
        </w:tc>
        <w:tc>
          <w:tcPr>
            <w:tcW w:w="4536" w:type="dxa"/>
            <w:tcBorders>
              <w:top w:val="double" w:sz="4" w:space="0" w:color="auto"/>
              <w:left w:val="single" w:sz="4" w:space="0" w:color="auto"/>
              <w:bottom w:val="double" w:sz="4" w:space="0" w:color="auto"/>
              <w:right w:val="single" w:sz="4" w:space="0" w:color="auto"/>
            </w:tcBorders>
            <w:vAlign w:val="center"/>
          </w:tcPr>
          <w:p w14:paraId="36DB2A57" w14:textId="77777777" w:rsidR="00CA1750" w:rsidRPr="00B7493D" w:rsidRDefault="00CA1750" w:rsidP="00CA1750">
            <w:pPr>
              <w:spacing w:line="276" w:lineRule="auto"/>
              <w:jc w:val="both"/>
              <w:rPr>
                <w:rFonts w:ascii="Arial" w:hAnsi="Arial" w:cs="Arial"/>
                <w:sz w:val="20"/>
                <w:lang w:val="ro-RO" w:eastAsia="ro-RO"/>
              </w:rPr>
            </w:pPr>
            <w:r w:rsidRPr="00B7493D">
              <w:rPr>
                <w:rFonts w:ascii="Arial" w:hAnsi="Arial" w:cs="Arial"/>
                <w:sz w:val="20"/>
                <w:lang w:val="ro-RO" w:eastAsia="ro-RO"/>
              </w:rPr>
              <w:t>Specia apare în pasaj cu o populaţie 5.000 – 1.000i. Mărimea şi densitatea populaţiei in sit raportată la cea de la nivel naţional este A: 100&gt;=p&gt;15%. Conservarea trăsăturilor habitatelor care sunt importante pentru specie este considerată bună. Gradul de izolare a populaţiei speciei este „C” – populaţie ne-izolată cu o arie de distribuție extinsă. Valoarea sitului pentru conservarea speciei este B: conservare bună.</w:t>
            </w:r>
          </w:p>
        </w:tc>
        <w:tc>
          <w:tcPr>
            <w:tcW w:w="4111" w:type="dxa"/>
            <w:tcBorders>
              <w:top w:val="double" w:sz="4" w:space="0" w:color="auto"/>
              <w:left w:val="single" w:sz="4" w:space="0" w:color="auto"/>
              <w:bottom w:val="double" w:sz="4" w:space="0" w:color="auto"/>
              <w:right w:val="double" w:sz="4" w:space="0" w:color="auto"/>
            </w:tcBorders>
          </w:tcPr>
          <w:p w14:paraId="10F40E38" w14:textId="77777777" w:rsidR="00CA1750" w:rsidRPr="00B7493D" w:rsidRDefault="00CA1750" w:rsidP="00CA1750">
            <w:pPr>
              <w:autoSpaceDE w:val="0"/>
              <w:autoSpaceDN w:val="0"/>
              <w:adjustRightInd w:val="0"/>
              <w:spacing w:line="276" w:lineRule="auto"/>
              <w:jc w:val="both"/>
              <w:rPr>
                <w:rFonts w:ascii="Arial" w:hAnsi="Arial" w:cs="Arial"/>
                <w:color w:val="000000"/>
                <w:sz w:val="20"/>
                <w:lang w:val="ro-RO"/>
              </w:rPr>
            </w:pPr>
            <w:r w:rsidRPr="00B7493D">
              <w:rPr>
                <w:rFonts w:ascii="Arial" w:hAnsi="Arial" w:cs="Arial"/>
                <w:color w:val="000000"/>
                <w:sz w:val="20"/>
                <w:lang w:val="ro-RO"/>
              </w:rPr>
              <w:t xml:space="preserve">Pescărița mare este caracteristică zonelor umede cu apă dulce sau salmastră, lagunelor </w:t>
            </w:r>
            <w:r w:rsidRPr="00B7493D">
              <w:rPr>
                <w:rFonts w:ascii="Segoe UI Historic" w:hAnsi="Segoe UI Historic" w:cs="Segoe UI Historic"/>
                <w:color w:val="000000"/>
                <w:sz w:val="20"/>
                <w:lang w:val="ro-RO"/>
              </w:rPr>
              <w:t>܈</w:t>
            </w:r>
            <w:r w:rsidRPr="00B7493D">
              <w:rPr>
                <w:rFonts w:ascii="Arial" w:hAnsi="Arial" w:cs="Arial"/>
                <w:color w:val="000000"/>
                <w:sz w:val="20"/>
                <w:lang w:val="ro-RO"/>
              </w:rPr>
              <w:t>și țărmurilor nisipoase.</w:t>
            </w:r>
            <w:r w:rsidRPr="00B7493D">
              <w:rPr>
                <w:rFonts w:ascii="Arial" w:hAnsi="Arial" w:cs="Arial"/>
                <w:sz w:val="20"/>
                <w:lang w:val="ro-RO"/>
              </w:rPr>
              <w:t xml:space="preserve"> </w:t>
            </w:r>
            <w:r w:rsidRPr="00B7493D">
              <w:rPr>
                <w:rFonts w:ascii="Arial" w:hAnsi="Arial" w:cs="Arial"/>
                <w:color w:val="000000"/>
                <w:sz w:val="20"/>
                <w:lang w:val="ro-RO"/>
              </w:rPr>
              <w:t>Cuibărește în zonele litorale.</w:t>
            </w:r>
            <w:r w:rsidRPr="00B7493D">
              <w:rPr>
                <w:rFonts w:ascii="Arial" w:hAnsi="Arial" w:cs="Arial"/>
                <w:sz w:val="20"/>
                <w:lang w:val="ro-RO"/>
              </w:rPr>
              <w:t xml:space="preserve"> </w:t>
            </w:r>
            <w:r w:rsidRPr="00B7493D">
              <w:rPr>
                <w:rFonts w:ascii="Arial" w:hAnsi="Arial" w:cs="Arial"/>
                <w:color w:val="000000"/>
                <w:sz w:val="20"/>
                <w:lang w:val="ro-RO"/>
              </w:rPr>
              <w:t>Se hranește în special pe lacurile mari continentale la o distanță de până la 60 de km de la colonie.</w:t>
            </w:r>
          </w:p>
          <w:p w14:paraId="7DD2402C" w14:textId="77777777" w:rsidR="00CA1750" w:rsidRPr="00B7493D" w:rsidRDefault="00CA1750" w:rsidP="00CA1750">
            <w:pPr>
              <w:autoSpaceDE w:val="0"/>
              <w:autoSpaceDN w:val="0"/>
              <w:adjustRightInd w:val="0"/>
              <w:spacing w:line="276" w:lineRule="auto"/>
              <w:jc w:val="both"/>
              <w:rPr>
                <w:rFonts w:ascii="Arial" w:hAnsi="Arial" w:cs="Arial"/>
                <w:color w:val="000000"/>
                <w:sz w:val="20"/>
                <w:lang w:val="ro-RO"/>
              </w:rPr>
            </w:pPr>
          </w:p>
        </w:tc>
        <w:tc>
          <w:tcPr>
            <w:tcW w:w="2410" w:type="dxa"/>
            <w:tcBorders>
              <w:top w:val="double" w:sz="4" w:space="0" w:color="auto"/>
              <w:left w:val="single" w:sz="4" w:space="0" w:color="auto"/>
              <w:bottom w:val="double" w:sz="4" w:space="0" w:color="auto"/>
              <w:right w:val="double" w:sz="4" w:space="0" w:color="auto"/>
            </w:tcBorders>
          </w:tcPr>
          <w:p w14:paraId="05F4E348" w14:textId="77777777" w:rsidR="00CA1750" w:rsidRPr="00B7493D" w:rsidRDefault="00CA1750" w:rsidP="00CA1750">
            <w:pPr>
              <w:autoSpaceDE w:val="0"/>
              <w:autoSpaceDN w:val="0"/>
              <w:adjustRightInd w:val="0"/>
              <w:spacing w:line="276" w:lineRule="auto"/>
              <w:jc w:val="both"/>
              <w:rPr>
                <w:rFonts w:ascii="Arial" w:hAnsi="Arial" w:cs="Arial"/>
                <w:color w:val="000000"/>
                <w:sz w:val="20"/>
                <w:lang w:val="ro-RO"/>
              </w:rPr>
            </w:pPr>
            <w:r w:rsidRPr="00B7493D">
              <w:rPr>
                <w:rFonts w:ascii="Arial" w:hAnsi="Arial" w:cs="Arial"/>
                <w:i/>
                <w:sz w:val="20"/>
                <w:lang w:val="ro-RO"/>
              </w:rPr>
              <w:t>Specia nu este prezentă în perimetrul  lucrărilor</w:t>
            </w:r>
          </w:p>
        </w:tc>
      </w:tr>
      <w:tr w:rsidR="00CA1750" w:rsidRPr="00B7493D" w14:paraId="55B43A87" w14:textId="77777777" w:rsidTr="00FD0BB8">
        <w:tc>
          <w:tcPr>
            <w:tcW w:w="836" w:type="dxa"/>
            <w:tcBorders>
              <w:top w:val="double" w:sz="4" w:space="0" w:color="auto"/>
              <w:left w:val="double" w:sz="4" w:space="0" w:color="auto"/>
              <w:bottom w:val="double" w:sz="4" w:space="0" w:color="auto"/>
              <w:right w:val="single" w:sz="4" w:space="0" w:color="auto"/>
            </w:tcBorders>
            <w:vAlign w:val="center"/>
            <w:hideMark/>
          </w:tcPr>
          <w:p w14:paraId="4335D240" w14:textId="77777777" w:rsidR="00CA1750" w:rsidRPr="00B7493D" w:rsidRDefault="00CA1750" w:rsidP="00CA1750">
            <w:pPr>
              <w:tabs>
                <w:tab w:val="left" w:pos="426"/>
              </w:tabs>
              <w:spacing w:line="276" w:lineRule="auto"/>
              <w:rPr>
                <w:rFonts w:ascii="Arial" w:eastAsia="Times New Roman" w:hAnsi="Arial" w:cs="Arial"/>
                <w:caps/>
                <w:sz w:val="20"/>
                <w:lang w:val="ro-RO" w:eastAsia="ro-RO"/>
              </w:rPr>
            </w:pPr>
            <w:r w:rsidRPr="00B7493D">
              <w:rPr>
                <w:rFonts w:ascii="Arial" w:hAnsi="Arial" w:cs="Arial"/>
                <w:sz w:val="20"/>
                <w:lang w:val="ro-RO" w:eastAsia="ro-RO"/>
              </w:rPr>
              <w:t>A193</w:t>
            </w:r>
          </w:p>
        </w:tc>
        <w:tc>
          <w:tcPr>
            <w:tcW w:w="1559" w:type="dxa"/>
            <w:tcBorders>
              <w:top w:val="double" w:sz="4" w:space="0" w:color="auto"/>
              <w:left w:val="single" w:sz="4" w:space="0" w:color="auto"/>
              <w:bottom w:val="double" w:sz="4" w:space="0" w:color="auto"/>
              <w:right w:val="single" w:sz="4" w:space="0" w:color="auto"/>
            </w:tcBorders>
            <w:vAlign w:val="center"/>
          </w:tcPr>
          <w:p w14:paraId="02CFBC71" w14:textId="77777777" w:rsidR="00CA1750" w:rsidRPr="00B7493D" w:rsidRDefault="00CA1750" w:rsidP="00CA1750">
            <w:pPr>
              <w:tabs>
                <w:tab w:val="left" w:pos="709"/>
              </w:tabs>
              <w:spacing w:line="276" w:lineRule="auto"/>
              <w:rPr>
                <w:rFonts w:ascii="Arial" w:hAnsi="Arial" w:cs="Arial"/>
                <w:i/>
                <w:sz w:val="20"/>
                <w:lang w:val="ro-RO" w:eastAsia="ro-RO"/>
              </w:rPr>
            </w:pPr>
            <w:r w:rsidRPr="00B7493D">
              <w:rPr>
                <w:rFonts w:ascii="Arial" w:hAnsi="Arial" w:cs="Arial"/>
                <w:i/>
                <w:sz w:val="20"/>
                <w:lang w:val="ro-RO" w:eastAsia="ro-RO"/>
              </w:rPr>
              <w:t>Sterna hirundo</w:t>
            </w:r>
          </w:p>
          <w:p w14:paraId="767CF0B2" w14:textId="77777777" w:rsidR="00CA1750" w:rsidRPr="00B7493D" w:rsidRDefault="00CA1750" w:rsidP="00CA1750">
            <w:pPr>
              <w:tabs>
                <w:tab w:val="left" w:pos="709"/>
              </w:tabs>
              <w:spacing w:line="276" w:lineRule="auto"/>
              <w:rPr>
                <w:rFonts w:ascii="Arial" w:hAnsi="Arial" w:cs="Arial"/>
                <w:i/>
                <w:sz w:val="20"/>
                <w:lang w:val="ro-RO" w:eastAsia="ro-RO"/>
              </w:rPr>
            </w:pPr>
          </w:p>
          <w:p w14:paraId="322ADEF8" w14:textId="77777777" w:rsidR="00CA1750" w:rsidRPr="00B7493D" w:rsidRDefault="00CA1750" w:rsidP="00CA1750">
            <w:pPr>
              <w:tabs>
                <w:tab w:val="left" w:pos="709"/>
              </w:tabs>
              <w:spacing w:line="276" w:lineRule="auto"/>
              <w:rPr>
                <w:rFonts w:ascii="Arial" w:hAnsi="Arial" w:cs="Arial"/>
                <w:sz w:val="20"/>
                <w:lang w:val="ro-RO" w:eastAsia="ro-RO"/>
              </w:rPr>
            </w:pPr>
            <w:r w:rsidRPr="00B7493D">
              <w:rPr>
                <w:rFonts w:ascii="Arial" w:hAnsi="Arial" w:cs="Arial"/>
                <w:sz w:val="20"/>
                <w:lang w:val="ro-RO" w:eastAsia="ro-RO"/>
              </w:rPr>
              <w:t>Chira de baltă</w:t>
            </w:r>
          </w:p>
          <w:p w14:paraId="31B895B4" w14:textId="77777777" w:rsidR="00CA1750" w:rsidRPr="00B7493D" w:rsidRDefault="00CA1750" w:rsidP="00CA1750">
            <w:pPr>
              <w:tabs>
                <w:tab w:val="left" w:pos="709"/>
              </w:tabs>
              <w:spacing w:line="276" w:lineRule="auto"/>
              <w:rPr>
                <w:rFonts w:ascii="Arial" w:hAnsi="Arial" w:cs="Arial"/>
                <w:i/>
                <w:sz w:val="20"/>
                <w:lang w:val="ro-RO" w:eastAsia="ro-RO"/>
              </w:rPr>
            </w:pPr>
          </w:p>
        </w:tc>
        <w:tc>
          <w:tcPr>
            <w:tcW w:w="4536" w:type="dxa"/>
            <w:tcBorders>
              <w:top w:val="double" w:sz="4" w:space="0" w:color="auto"/>
              <w:left w:val="single" w:sz="4" w:space="0" w:color="auto"/>
              <w:bottom w:val="double" w:sz="4" w:space="0" w:color="auto"/>
              <w:right w:val="single" w:sz="4" w:space="0" w:color="auto"/>
            </w:tcBorders>
            <w:vAlign w:val="center"/>
          </w:tcPr>
          <w:p w14:paraId="1153EA6B" w14:textId="19871841" w:rsidR="00CA1750" w:rsidRPr="00B7493D" w:rsidRDefault="00CA1750" w:rsidP="00CA1750">
            <w:pPr>
              <w:spacing w:line="276" w:lineRule="auto"/>
              <w:jc w:val="both"/>
              <w:rPr>
                <w:rFonts w:ascii="Arial" w:hAnsi="Arial" w:cs="Arial"/>
                <w:sz w:val="20"/>
                <w:lang w:val="ro-RO" w:eastAsia="ro-RO"/>
              </w:rPr>
            </w:pPr>
            <w:r w:rsidRPr="00B7493D">
              <w:rPr>
                <w:rFonts w:ascii="Arial" w:hAnsi="Arial" w:cs="Arial"/>
                <w:sz w:val="20"/>
                <w:lang w:val="ro-RO" w:eastAsia="ro-RO"/>
              </w:rPr>
              <w:t>Specia apare în pasaj cu o populaţie 8.000 – 10.000i. Mărimea</w:t>
            </w:r>
            <w:r w:rsidR="00F406B4" w:rsidRPr="00B7493D">
              <w:rPr>
                <w:rFonts w:ascii="Arial" w:hAnsi="Arial" w:cs="Arial"/>
                <w:sz w:val="20"/>
                <w:lang w:val="ro-RO" w:eastAsia="ro-RO"/>
              </w:rPr>
              <w:t xml:space="preserve"> și </w:t>
            </w:r>
            <w:r w:rsidRPr="00B7493D">
              <w:rPr>
                <w:rFonts w:ascii="Arial" w:hAnsi="Arial" w:cs="Arial"/>
                <w:sz w:val="20"/>
                <w:lang w:val="ro-RO" w:eastAsia="ro-RO"/>
              </w:rPr>
              <w:t xml:space="preserve">densitatea populaţiei in sit raportată la cea de la nivel naţional este A: 100&gt;=p&gt;15%. Conservarea trăsăturilor habitatelor care sunt importante pentru specie este considerată bună. Gradul de izolare a populaţiei speciei este „C” – populaţie ne-izolată cu o arie de distribuție extinsă. Valoarea sitului pentru conservarea speciei este B: conservare </w:t>
            </w:r>
            <w:r w:rsidRPr="00B7493D">
              <w:rPr>
                <w:rFonts w:ascii="Arial" w:hAnsi="Arial" w:cs="Arial"/>
                <w:sz w:val="20"/>
                <w:lang w:val="ro-RO" w:eastAsia="ro-RO"/>
              </w:rPr>
              <w:lastRenderedPageBreak/>
              <w:t>bună.</w:t>
            </w:r>
          </w:p>
          <w:p w14:paraId="5B54BE0C" w14:textId="77777777" w:rsidR="00CA1750" w:rsidRPr="00B7493D" w:rsidRDefault="00CA1750" w:rsidP="00CA1750">
            <w:pPr>
              <w:spacing w:line="276" w:lineRule="auto"/>
              <w:jc w:val="both"/>
              <w:rPr>
                <w:rFonts w:ascii="Arial" w:hAnsi="Arial" w:cs="Arial"/>
                <w:sz w:val="20"/>
                <w:lang w:val="ro-RO" w:eastAsia="ro-RO"/>
              </w:rPr>
            </w:pPr>
          </w:p>
        </w:tc>
        <w:tc>
          <w:tcPr>
            <w:tcW w:w="4111" w:type="dxa"/>
            <w:tcBorders>
              <w:top w:val="double" w:sz="4" w:space="0" w:color="auto"/>
              <w:left w:val="single" w:sz="4" w:space="0" w:color="auto"/>
              <w:bottom w:val="double" w:sz="4" w:space="0" w:color="auto"/>
              <w:right w:val="double" w:sz="4" w:space="0" w:color="auto"/>
            </w:tcBorders>
          </w:tcPr>
          <w:p w14:paraId="5D0BAE85" w14:textId="6BC6D19A" w:rsidR="00CA1750" w:rsidRPr="00B7493D" w:rsidRDefault="00CA1750" w:rsidP="00CA1750">
            <w:pPr>
              <w:spacing w:line="276" w:lineRule="auto"/>
              <w:jc w:val="both"/>
              <w:rPr>
                <w:rFonts w:ascii="Arial" w:eastAsia="Times New Roman" w:hAnsi="Arial" w:cs="Arial"/>
                <w:sz w:val="20"/>
                <w:lang w:val="ro-RO"/>
              </w:rPr>
            </w:pPr>
            <w:r w:rsidRPr="00B7493D">
              <w:rPr>
                <w:rFonts w:ascii="Arial" w:hAnsi="Arial" w:cs="Arial"/>
                <w:sz w:val="20"/>
                <w:lang w:val="ro-RO"/>
              </w:rPr>
              <w:lastRenderedPageBreak/>
              <w:t xml:space="preserve">Specia este întâlnită în sezonul de vară pentru a cuibări. Terenurile cu vegetaţie rară şi sol nisipos aferente lacurilor sunt favorabile speciei pentru a cuibări. Cuibul şi-l instalează pe sol nisipos cu vegetaţie rară. </w:t>
            </w:r>
            <w:r w:rsidRPr="00B7493D">
              <w:rPr>
                <w:rFonts w:ascii="Arial" w:hAnsi="Arial" w:cs="Arial"/>
                <w:i/>
                <w:sz w:val="20"/>
                <w:lang w:val="ro-RO"/>
              </w:rPr>
              <w:t>Sterna hirundo</w:t>
            </w:r>
            <w:r w:rsidRPr="00B7493D">
              <w:rPr>
                <w:rFonts w:ascii="Arial" w:hAnsi="Arial" w:cs="Arial"/>
                <w:sz w:val="20"/>
                <w:lang w:val="ro-RO"/>
              </w:rPr>
              <w:t>, o specie destul de abundentă în întreg bazinul Mării Negre, dar legată prin biologia</w:t>
            </w:r>
            <w:r w:rsidR="00F406B4" w:rsidRPr="00B7493D">
              <w:rPr>
                <w:rFonts w:ascii="Arial" w:hAnsi="Arial" w:cs="Arial"/>
                <w:sz w:val="20"/>
                <w:lang w:val="ro-RO"/>
              </w:rPr>
              <w:t xml:space="preserve"> și </w:t>
            </w:r>
            <w:r w:rsidRPr="00B7493D">
              <w:rPr>
                <w:rFonts w:ascii="Arial" w:hAnsi="Arial" w:cs="Arial"/>
                <w:sz w:val="20"/>
                <w:lang w:val="ro-RO"/>
              </w:rPr>
              <w:t>ecologia ei, mai degrabă de zonele de uscat, cu bălți salmastre, mlaștini, dune</w:t>
            </w:r>
            <w:r w:rsidR="00F406B4" w:rsidRPr="00B7493D">
              <w:rPr>
                <w:rFonts w:ascii="Arial" w:hAnsi="Arial" w:cs="Arial"/>
                <w:sz w:val="20"/>
                <w:lang w:val="ro-RO"/>
              </w:rPr>
              <w:t xml:space="preserve"> și </w:t>
            </w:r>
            <w:r w:rsidRPr="00B7493D">
              <w:rPr>
                <w:rFonts w:ascii="Arial" w:hAnsi="Arial" w:cs="Arial"/>
                <w:sz w:val="20"/>
                <w:lang w:val="ro-RO"/>
              </w:rPr>
              <w:t xml:space="preserve">insule (mai ales </w:t>
            </w:r>
            <w:r w:rsidRPr="00B7493D">
              <w:rPr>
                <w:rFonts w:ascii="Arial" w:hAnsi="Arial" w:cs="Arial"/>
                <w:sz w:val="20"/>
                <w:lang w:val="ro-RO"/>
              </w:rPr>
              <w:lastRenderedPageBreak/>
              <w:t>pentru stabilirea coloniilor de cuibărit).</w:t>
            </w:r>
          </w:p>
        </w:tc>
        <w:tc>
          <w:tcPr>
            <w:tcW w:w="2410" w:type="dxa"/>
            <w:tcBorders>
              <w:top w:val="double" w:sz="4" w:space="0" w:color="auto"/>
              <w:left w:val="single" w:sz="4" w:space="0" w:color="auto"/>
              <w:bottom w:val="double" w:sz="4" w:space="0" w:color="auto"/>
              <w:right w:val="double" w:sz="4" w:space="0" w:color="auto"/>
            </w:tcBorders>
          </w:tcPr>
          <w:p w14:paraId="24330E31" w14:textId="77777777" w:rsidR="00CA1750" w:rsidRPr="00B7493D" w:rsidRDefault="00CA1750" w:rsidP="00CA1750">
            <w:pPr>
              <w:spacing w:line="276" w:lineRule="auto"/>
              <w:jc w:val="both"/>
              <w:rPr>
                <w:rFonts w:ascii="Arial" w:hAnsi="Arial" w:cs="Arial"/>
                <w:sz w:val="20"/>
                <w:lang w:val="ro-RO"/>
              </w:rPr>
            </w:pPr>
            <w:r w:rsidRPr="00B7493D">
              <w:rPr>
                <w:rFonts w:ascii="Arial" w:hAnsi="Arial" w:cs="Arial"/>
                <w:i/>
                <w:sz w:val="20"/>
                <w:lang w:val="ro-RO"/>
              </w:rPr>
              <w:lastRenderedPageBreak/>
              <w:t>Specia nu este prezentă în perimetrul  lucrărilor</w:t>
            </w:r>
          </w:p>
        </w:tc>
      </w:tr>
    </w:tbl>
    <w:p w14:paraId="7E3626E1" w14:textId="77777777" w:rsidR="000B3D9F" w:rsidRPr="00B7493D" w:rsidRDefault="000B3D9F" w:rsidP="000B3D9F">
      <w:pPr>
        <w:rPr>
          <w:lang w:val="ro-RO"/>
        </w:rPr>
      </w:pPr>
    </w:p>
    <w:p w14:paraId="7E7E7DC5" w14:textId="77777777" w:rsidR="000B3D9F" w:rsidRPr="00B7493D" w:rsidRDefault="000B3D9F" w:rsidP="000B3D9F">
      <w:pPr>
        <w:rPr>
          <w:lang w:val="ro-RO"/>
        </w:rPr>
      </w:pPr>
    </w:p>
    <w:tbl>
      <w:tblPr>
        <w:tblW w:w="1345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36"/>
        <w:gridCol w:w="1559"/>
        <w:gridCol w:w="4536"/>
        <w:gridCol w:w="4111"/>
        <w:gridCol w:w="2410"/>
      </w:tblGrid>
      <w:tr w:rsidR="000B3D9F" w:rsidRPr="00B7493D" w14:paraId="2009ABC6" w14:textId="77777777" w:rsidTr="00FD0BB8">
        <w:trPr>
          <w:tblHeader/>
        </w:trPr>
        <w:tc>
          <w:tcPr>
            <w:tcW w:w="836" w:type="dxa"/>
            <w:tcBorders>
              <w:top w:val="double" w:sz="4" w:space="0" w:color="auto"/>
              <w:left w:val="double" w:sz="4" w:space="0" w:color="auto"/>
              <w:bottom w:val="double" w:sz="4" w:space="0" w:color="auto"/>
              <w:right w:val="single" w:sz="4" w:space="0" w:color="auto"/>
            </w:tcBorders>
            <w:shd w:val="clear" w:color="auto" w:fill="E7E6E6" w:themeFill="background2"/>
            <w:vAlign w:val="center"/>
          </w:tcPr>
          <w:p w14:paraId="55ABEE78" w14:textId="77777777" w:rsidR="000B3D9F" w:rsidRPr="00B7493D" w:rsidRDefault="000B3D9F" w:rsidP="00FD0BB8">
            <w:pPr>
              <w:tabs>
                <w:tab w:val="left" w:pos="426"/>
              </w:tabs>
              <w:spacing w:line="276" w:lineRule="auto"/>
              <w:rPr>
                <w:rFonts w:ascii="Arial" w:hAnsi="Arial" w:cs="Arial"/>
                <w:sz w:val="20"/>
                <w:lang w:val="ro-RO" w:eastAsia="ro-RO"/>
              </w:rPr>
            </w:pPr>
            <w:r w:rsidRPr="00B7493D">
              <w:rPr>
                <w:rFonts w:ascii="Arial" w:hAnsi="Arial" w:cs="Arial"/>
                <w:sz w:val="20"/>
                <w:lang w:val="ro-RO" w:eastAsia="ro-RO"/>
              </w:rPr>
              <w:t xml:space="preserve">Cod specie </w:t>
            </w:r>
          </w:p>
        </w:tc>
        <w:tc>
          <w:tcPr>
            <w:tcW w:w="1559" w:type="dxa"/>
            <w:tcBorders>
              <w:top w:val="double" w:sz="4" w:space="0" w:color="auto"/>
              <w:left w:val="single" w:sz="4" w:space="0" w:color="auto"/>
              <w:bottom w:val="double" w:sz="4" w:space="0" w:color="auto"/>
              <w:right w:val="single" w:sz="4" w:space="0" w:color="auto"/>
            </w:tcBorders>
            <w:shd w:val="clear" w:color="auto" w:fill="E7E6E6" w:themeFill="background2"/>
            <w:vAlign w:val="center"/>
          </w:tcPr>
          <w:p w14:paraId="3FE84DD5" w14:textId="77777777" w:rsidR="000B3D9F" w:rsidRPr="00B7493D" w:rsidRDefault="000B3D9F" w:rsidP="00FD0BB8">
            <w:pPr>
              <w:tabs>
                <w:tab w:val="left" w:pos="709"/>
              </w:tabs>
              <w:spacing w:line="276" w:lineRule="auto"/>
              <w:rPr>
                <w:rFonts w:ascii="Arial" w:hAnsi="Arial" w:cs="Arial"/>
                <w:i/>
                <w:sz w:val="20"/>
                <w:lang w:val="ro-RO" w:eastAsia="ro-RO"/>
              </w:rPr>
            </w:pPr>
            <w:r w:rsidRPr="00B7493D">
              <w:rPr>
                <w:rFonts w:ascii="Arial" w:hAnsi="Arial" w:cs="Arial"/>
                <w:sz w:val="20"/>
                <w:lang w:val="ro-RO" w:eastAsia="ro-RO"/>
              </w:rPr>
              <w:t>Denumirea științifică/ Denumirea populară</w:t>
            </w:r>
          </w:p>
        </w:tc>
        <w:tc>
          <w:tcPr>
            <w:tcW w:w="4536" w:type="dxa"/>
            <w:tcBorders>
              <w:top w:val="double" w:sz="4" w:space="0" w:color="auto"/>
              <w:left w:val="single" w:sz="4" w:space="0" w:color="auto"/>
              <w:bottom w:val="double" w:sz="4" w:space="0" w:color="auto"/>
              <w:right w:val="single" w:sz="4" w:space="0" w:color="auto"/>
            </w:tcBorders>
            <w:shd w:val="clear" w:color="auto" w:fill="E7E6E6" w:themeFill="background2"/>
            <w:vAlign w:val="center"/>
          </w:tcPr>
          <w:p w14:paraId="4DFEAEDB" w14:textId="77777777" w:rsidR="000B3D9F" w:rsidRPr="00B7493D" w:rsidRDefault="000B3D9F" w:rsidP="00FD0BB8">
            <w:pPr>
              <w:spacing w:line="276" w:lineRule="auto"/>
              <w:jc w:val="center"/>
              <w:rPr>
                <w:rFonts w:ascii="Arial" w:hAnsi="Arial" w:cs="Arial"/>
                <w:sz w:val="20"/>
                <w:lang w:val="ro-RO" w:eastAsia="ro-RO"/>
              </w:rPr>
            </w:pPr>
            <w:r w:rsidRPr="00B7493D">
              <w:rPr>
                <w:rFonts w:ascii="Arial" w:hAnsi="Arial" w:cs="Arial"/>
                <w:sz w:val="20"/>
                <w:lang w:val="ro-RO" w:eastAsia="ro-RO"/>
              </w:rPr>
              <w:t>Date bio- ecologice</w:t>
            </w:r>
            <w:r w:rsidRPr="00B7493D">
              <w:rPr>
                <w:rStyle w:val="Referinnotdesubsol"/>
                <w:rFonts w:ascii="Arial" w:hAnsi="Arial" w:cs="Arial"/>
                <w:sz w:val="20"/>
                <w:lang w:val="ro-RO" w:eastAsia="ro-RO"/>
              </w:rPr>
              <w:footnoteReference w:id="13"/>
            </w:r>
          </w:p>
        </w:tc>
        <w:tc>
          <w:tcPr>
            <w:tcW w:w="4111" w:type="dxa"/>
            <w:tcBorders>
              <w:top w:val="double" w:sz="4" w:space="0" w:color="auto"/>
              <w:left w:val="single" w:sz="4" w:space="0" w:color="auto"/>
              <w:bottom w:val="double" w:sz="4" w:space="0" w:color="auto"/>
              <w:right w:val="double" w:sz="4" w:space="0" w:color="auto"/>
            </w:tcBorders>
            <w:shd w:val="clear" w:color="auto" w:fill="E7E6E6" w:themeFill="background2"/>
            <w:vAlign w:val="center"/>
          </w:tcPr>
          <w:p w14:paraId="3E86F687" w14:textId="77777777" w:rsidR="000B3D9F" w:rsidRPr="00B7493D" w:rsidRDefault="000B3D9F" w:rsidP="00FD0BB8">
            <w:pPr>
              <w:tabs>
                <w:tab w:val="left" w:pos="709"/>
              </w:tabs>
              <w:spacing w:line="276" w:lineRule="auto"/>
              <w:jc w:val="center"/>
              <w:rPr>
                <w:rFonts w:ascii="Arial" w:hAnsi="Arial" w:cs="Arial"/>
                <w:sz w:val="20"/>
                <w:lang w:val="ro-RO"/>
              </w:rPr>
            </w:pPr>
            <w:r w:rsidRPr="00B7493D">
              <w:rPr>
                <w:rFonts w:ascii="Arial" w:hAnsi="Arial" w:cs="Arial"/>
                <w:sz w:val="20"/>
                <w:lang w:val="ro-RO"/>
              </w:rPr>
              <w:t>Relaţia speciei</w:t>
            </w:r>
          </w:p>
          <w:p w14:paraId="5AAC7341" w14:textId="77777777" w:rsidR="000B3D9F" w:rsidRPr="00B7493D" w:rsidRDefault="000B3D9F" w:rsidP="00FD0BB8">
            <w:pPr>
              <w:spacing w:line="276" w:lineRule="auto"/>
              <w:jc w:val="center"/>
              <w:rPr>
                <w:rFonts w:ascii="Arial" w:hAnsi="Arial" w:cs="Arial"/>
                <w:sz w:val="20"/>
                <w:lang w:val="ro-RO"/>
              </w:rPr>
            </w:pPr>
            <w:r w:rsidRPr="00B7493D">
              <w:rPr>
                <w:rFonts w:ascii="Arial" w:hAnsi="Arial" w:cs="Arial"/>
                <w:sz w:val="20"/>
                <w:lang w:val="ro-RO"/>
              </w:rPr>
              <w:t>cu situl  ROSPA0076  Marea Neagră</w:t>
            </w:r>
          </w:p>
        </w:tc>
        <w:tc>
          <w:tcPr>
            <w:tcW w:w="2410" w:type="dxa"/>
            <w:tcBorders>
              <w:top w:val="double" w:sz="4" w:space="0" w:color="auto"/>
              <w:left w:val="single" w:sz="4" w:space="0" w:color="auto"/>
              <w:bottom w:val="double" w:sz="4" w:space="0" w:color="auto"/>
              <w:right w:val="double" w:sz="4" w:space="0" w:color="auto"/>
            </w:tcBorders>
            <w:shd w:val="clear" w:color="auto" w:fill="E7E6E6" w:themeFill="background2"/>
          </w:tcPr>
          <w:p w14:paraId="24CE7921" w14:textId="77777777" w:rsidR="000B3D9F" w:rsidRPr="00B7493D" w:rsidRDefault="000B3D9F" w:rsidP="00FD0BB8">
            <w:pPr>
              <w:spacing w:line="276" w:lineRule="auto"/>
              <w:jc w:val="center"/>
              <w:rPr>
                <w:rFonts w:ascii="Arial" w:hAnsi="Arial" w:cs="Arial"/>
                <w:i/>
                <w:sz w:val="20"/>
                <w:lang w:val="ro-RO"/>
              </w:rPr>
            </w:pPr>
            <w:r w:rsidRPr="00B7493D">
              <w:rPr>
                <w:rFonts w:ascii="Arial" w:hAnsi="Arial" w:cs="Arial"/>
                <w:sz w:val="20"/>
                <w:lang w:val="ro-RO"/>
              </w:rPr>
              <w:t>Relaţia speciei cu</w:t>
            </w:r>
            <w:r w:rsidRPr="00B7493D">
              <w:rPr>
                <w:rFonts w:ascii="Arial" w:hAnsi="Arial" w:cs="Arial"/>
                <w:sz w:val="20"/>
                <w:lang w:val="ro-RO" w:eastAsia="ro-RO"/>
              </w:rPr>
              <w:t xml:space="preserve"> perimetrul proiectului de investiţii</w:t>
            </w:r>
          </w:p>
        </w:tc>
      </w:tr>
      <w:tr w:rsidR="000B3D9F" w:rsidRPr="00B7493D" w14:paraId="27BB3C0D" w14:textId="77777777" w:rsidTr="00FD0BB8">
        <w:trPr>
          <w:tblHeader/>
        </w:trPr>
        <w:tc>
          <w:tcPr>
            <w:tcW w:w="13452" w:type="dxa"/>
            <w:gridSpan w:val="5"/>
            <w:tcBorders>
              <w:top w:val="double" w:sz="4" w:space="0" w:color="auto"/>
              <w:left w:val="double" w:sz="4" w:space="0" w:color="auto"/>
              <w:bottom w:val="double" w:sz="4" w:space="0" w:color="auto"/>
              <w:right w:val="double" w:sz="4" w:space="0" w:color="auto"/>
            </w:tcBorders>
            <w:shd w:val="clear" w:color="auto" w:fill="E7E6E6" w:themeFill="background2"/>
            <w:vAlign w:val="center"/>
          </w:tcPr>
          <w:p w14:paraId="2E0F9B08" w14:textId="77777777" w:rsidR="000B3D9F" w:rsidRPr="00B7493D" w:rsidRDefault="000B3D9F" w:rsidP="003A0B5A">
            <w:pPr>
              <w:pStyle w:val="Listparagraf"/>
              <w:numPr>
                <w:ilvl w:val="0"/>
                <w:numId w:val="42"/>
              </w:numPr>
              <w:spacing w:line="276" w:lineRule="auto"/>
              <w:rPr>
                <w:rFonts w:ascii="Arial" w:hAnsi="Arial" w:cs="Arial"/>
                <w:i/>
                <w:sz w:val="20"/>
                <w:lang w:val="ro-RO"/>
              </w:rPr>
            </w:pPr>
            <w:r w:rsidRPr="00B7493D">
              <w:rPr>
                <w:rFonts w:ascii="Arial" w:hAnsi="Arial" w:cs="Arial"/>
                <w:b/>
                <w:bCs/>
                <w:i/>
                <w:sz w:val="20"/>
                <w:lang w:val="ro-RO"/>
              </w:rPr>
              <w:t>SPECII DE PĂSĂRI CU MIGRAȚIE REGULATĂ NEMENȚIONATE IN ANEXA I A DIRECTIVEI CONSILIULUI 2009/147/EC</w:t>
            </w:r>
          </w:p>
        </w:tc>
      </w:tr>
      <w:tr w:rsidR="000B3D9F" w:rsidRPr="00B7493D" w14:paraId="4535AACE" w14:textId="77777777" w:rsidTr="00FD0BB8">
        <w:tc>
          <w:tcPr>
            <w:tcW w:w="836" w:type="dxa"/>
            <w:tcBorders>
              <w:top w:val="double" w:sz="4" w:space="0" w:color="auto"/>
              <w:left w:val="double" w:sz="4" w:space="0" w:color="auto"/>
              <w:bottom w:val="double" w:sz="4" w:space="0" w:color="auto"/>
              <w:right w:val="single" w:sz="4" w:space="0" w:color="auto"/>
            </w:tcBorders>
            <w:vAlign w:val="center"/>
            <w:hideMark/>
          </w:tcPr>
          <w:p w14:paraId="54FB96C3" w14:textId="77777777" w:rsidR="000B3D9F" w:rsidRPr="00B7493D" w:rsidRDefault="000B3D9F" w:rsidP="00FD0BB8">
            <w:pPr>
              <w:tabs>
                <w:tab w:val="left" w:pos="426"/>
              </w:tabs>
              <w:spacing w:line="276" w:lineRule="auto"/>
              <w:rPr>
                <w:rFonts w:ascii="Arial" w:eastAsia="Times New Roman" w:hAnsi="Arial" w:cs="Arial"/>
                <w:sz w:val="20"/>
                <w:lang w:val="ro-RO" w:eastAsia="ro-RO"/>
              </w:rPr>
            </w:pPr>
            <w:r w:rsidRPr="00B7493D">
              <w:rPr>
                <w:rFonts w:ascii="Arial" w:hAnsi="Arial" w:cs="Arial"/>
                <w:sz w:val="20"/>
                <w:lang w:val="ro-RO" w:eastAsia="ro-RO"/>
              </w:rPr>
              <w:t>A061</w:t>
            </w:r>
          </w:p>
        </w:tc>
        <w:tc>
          <w:tcPr>
            <w:tcW w:w="1559" w:type="dxa"/>
            <w:tcBorders>
              <w:top w:val="double" w:sz="4" w:space="0" w:color="auto"/>
              <w:left w:val="single" w:sz="4" w:space="0" w:color="auto"/>
              <w:bottom w:val="double" w:sz="4" w:space="0" w:color="auto"/>
              <w:right w:val="single" w:sz="4" w:space="0" w:color="auto"/>
            </w:tcBorders>
            <w:vAlign w:val="center"/>
          </w:tcPr>
          <w:p w14:paraId="52D3A116" w14:textId="77777777" w:rsidR="000B3D9F" w:rsidRPr="00B7493D" w:rsidRDefault="000B3D9F" w:rsidP="00FD0BB8">
            <w:pPr>
              <w:tabs>
                <w:tab w:val="left" w:pos="709"/>
              </w:tabs>
              <w:spacing w:line="276" w:lineRule="auto"/>
              <w:rPr>
                <w:rFonts w:ascii="Arial" w:hAnsi="Arial" w:cs="Arial"/>
                <w:i/>
                <w:sz w:val="20"/>
                <w:lang w:val="ro-RO" w:eastAsia="ro-RO"/>
              </w:rPr>
            </w:pPr>
            <w:r w:rsidRPr="00B7493D">
              <w:rPr>
                <w:rFonts w:ascii="Arial" w:hAnsi="Arial" w:cs="Arial"/>
                <w:i/>
                <w:sz w:val="20"/>
                <w:lang w:val="ro-RO" w:eastAsia="ro-RO"/>
              </w:rPr>
              <w:t>Aythya fuligula</w:t>
            </w:r>
          </w:p>
          <w:p w14:paraId="1BD7B890" w14:textId="77777777" w:rsidR="000B3D9F" w:rsidRPr="00B7493D" w:rsidRDefault="000B3D9F" w:rsidP="00FD0BB8">
            <w:pPr>
              <w:tabs>
                <w:tab w:val="left" w:pos="709"/>
              </w:tabs>
              <w:spacing w:line="276" w:lineRule="auto"/>
              <w:rPr>
                <w:rFonts w:ascii="Arial" w:hAnsi="Arial" w:cs="Arial"/>
                <w:i/>
                <w:sz w:val="20"/>
                <w:lang w:val="ro-RO" w:eastAsia="ro-RO"/>
              </w:rPr>
            </w:pPr>
          </w:p>
          <w:p w14:paraId="3DD0318C" w14:textId="77777777" w:rsidR="000B3D9F" w:rsidRPr="00B7493D" w:rsidRDefault="000B3D9F" w:rsidP="00FD0BB8">
            <w:pPr>
              <w:tabs>
                <w:tab w:val="left" w:pos="709"/>
              </w:tabs>
              <w:spacing w:line="276" w:lineRule="auto"/>
              <w:rPr>
                <w:rFonts w:ascii="Arial" w:hAnsi="Arial" w:cs="Arial"/>
                <w:sz w:val="20"/>
                <w:lang w:val="ro-RO" w:eastAsia="ro-RO"/>
              </w:rPr>
            </w:pPr>
            <w:r w:rsidRPr="00B7493D">
              <w:rPr>
                <w:rFonts w:ascii="Arial" w:hAnsi="Arial" w:cs="Arial"/>
                <w:sz w:val="20"/>
                <w:lang w:val="ro-RO" w:eastAsia="ro-RO"/>
              </w:rPr>
              <w:t>Rața moțată</w:t>
            </w:r>
          </w:p>
        </w:tc>
        <w:tc>
          <w:tcPr>
            <w:tcW w:w="4536" w:type="dxa"/>
            <w:tcBorders>
              <w:top w:val="double" w:sz="4" w:space="0" w:color="auto"/>
              <w:left w:val="single" w:sz="4" w:space="0" w:color="auto"/>
              <w:bottom w:val="double" w:sz="4" w:space="0" w:color="auto"/>
              <w:right w:val="single" w:sz="4" w:space="0" w:color="auto"/>
            </w:tcBorders>
            <w:vAlign w:val="center"/>
            <w:hideMark/>
          </w:tcPr>
          <w:p w14:paraId="77099B67" w14:textId="77777777" w:rsidR="000B3D9F" w:rsidRPr="00B7493D" w:rsidRDefault="000B3D9F" w:rsidP="00FD0BB8">
            <w:pPr>
              <w:tabs>
                <w:tab w:val="left" w:pos="709"/>
              </w:tabs>
              <w:spacing w:line="276" w:lineRule="auto"/>
              <w:jc w:val="both"/>
              <w:rPr>
                <w:rFonts w:ascii="Arial" w:hAnsi="Arial" w:cs="Arial"/>
                <w:sz w:val="20"/>
                <w:lang w:val="ro-RO" w:eastAsia="ro-RO"/>
              </w:rPr>
            </w:pPr>
            <w:r w:rsidRPr="00B7493D">
              <w:rPr>
                <w:rFonts w:ascii="Arial" w:hAnsi="Arial" w:cs="Arial"/>
                <w:sz w:val="20"/>
                <w:lang w:val="ro-RO" w:eastAsia="ro-RO"/>
              </w:rPr>
              <w:t>Specie iernează în sit cu o populaţie de 6300-7450 indivizi. Mărimea şi densitatea populaţiei in sit raportată la cea de la nivel naţional este A: 100&gt;=p&gt;15%.</w:t>
            </w:r>
            <w:r w:rsidRPr="00B7493D">
              <w:rPr>
                <w:rFonts w:ascii="Arial" w:hAnsi="Arial" w:cs="Arial"/>
                <w:color w:val="FF0000"/>
                <w:sz w:val="20"/>
                <w:lang w:val="ro-RO" w:eastAsia="ro-RO"/>
              </w:rPr>
              <w:t xml:space="preserve"> </w:t>
            </w:r>
            <w:r w:rsidRPr="00B7493D">
              <w:rPr>
                <w:rFonts w:ascii="Arial" w:hAnsi="Arial" w:cs="Arial"/>
                <w:sz w:val="20"/>
                <w:lang w:val="ro-RO" w:eastAsia="ro-RO"/>
              </w:rPr>
              <w:t>Conservarea  trăsăturilor habitatelor care sunt importante pentru specie este considerată bună. Gradul de izolare a populaţiei speciei este „C” – populaţie neizolată cu o arie de răspândire extinsă. Valoarea sitului pentru conservarea speciei este „A”: valoare excelentă.</w:t>
            </w:r>
          </w:p>
        </w:tc>
        <w:tc>
          <w:tcPr>
            <w:tcW w:w="4111" w:type="dxa"/>
            <w:tcBorders>
              <w:top w:val="double" w:sz="4" w:space="0" w:color="auto"/>
              <w:left w:val="single" w:sz="4" w:space="0" w:color="auto"/>
              <w:bottom w:val="double" w:sz="4" w:space="0" w:color="auto"/>
              <w:right w:val="double" w:sz="4" w:space="0" w:color="auto"/>
            </w:tcBorders>
          </w:tcPr>
          <w:p w14:paraId="469BAC90" w14:textId="77777777" w:rsidR="000B3D9F" w:rsidRPr="00B7493D" w:rsidRDefault="000B3D9F" w:rsidP="00FD0BB8">
            <w:pPr>
              <w:spacing w:line="276" w:lineRule="auto"/>
              <w:rPr>
                <w:rFonts w:ascii="Arial" w:hAnsi="Arial" w:cs="Arial"/>
                <w:sz w:val="20"/>
                <w:lang w:val="ro-RO"/>
              </w:rPr>
            </w:pPr>
            <w:r w:rsidRPr="00B7493D">
              <w:rPr>
                <w:rFonts w:ascii="Arial" w:hAnsi="Arial" w:cs="Arial"/>
                <w:sz w:val="20"/>
                <w:lang w:val="ro-RO"/>
              </w:rPr>
              <w:t xml:space="preserve">Este o specie migratoare, de origine siberiană, care iernează pe mare, aproape de linia țărmului, atât timp cât apele nu sunt înghețate. Este întâlnita pe lagunele marine, pe lacuri, bazine de acumulare și bălți. Perioada de cuibărit este relativ târzie, de la jumătatea lunii mai până la sfârșitul lunii iulie sau jumătatea lunii august. Cuibul este amplasat în apropierea apei, în vegetația palustră abundentă, in afara SPA Marea Neagră.Are capacitatea de a se scufunda la adâncimi mai mari (3-14 m) </w:t>
            </w:r>
            <w:r w:rsidRPr="00B7493D">
              <w:rPr>
                <w:rFonts w:ascii="Arial" w:hAnsi="Arial" w:cs="Arial"/>
                <w:sz w:val="20"/>
                <w:lang w:val="ro-RO"/>
              </w:rPr>
              <w:lastRenderedPageBreak/>
              <w:t>pentru procurarea hranei.</w:t>
            </w:r>
          </w:p>
        </w:tc>
        <w:tc>
          <w:tcPr>
            <w:tcW w:w="2410" w:type="dxa"/>
            <w:tcBorders>
              <w:top w:val="double" w:sz="4" w:space="0" w:color="auto"/>
              <w:left w:val="single" w:sz="4" w:space="0" w:color="auto"/>
              <w:bottom w:val="double" w:sz="4" w:space="0" w:color="auto"/>
              <w:right w:val="double" w:sz="4" w:space="0" w:color="auto"/>
            </w:tcBorders>
          </w:tcPr>
          <w:p w14:paraId="5D37EAC0" w14:textId="77777777" w:rsidR="000B3D9F" w:rsidRPr="00B7493D" w:rsidRDefault="000B3D9F" w:rsidP="00FD0BB8">
            <w:pPr>
              <w:spacing w:line="276" w:lineRule="auto"/>
              <w:rPr>
                <w:rFonts w:ascii="Arial" w:hAnsi="Arial" w:cs="Arial"/>
                <w:sz w:val="20"/>
                <w:lang w:val="ro-RO"/>
              </w:rPr>
            </w:pPr>
            <w:r w:rsidRPr="00B7493D">
              <w:rPr>
                <w:rFonts w:ascii="Arial" w:hAnsi="Arial" w:cs="Arial"/>
                <w:i/>
                <w:sz w:val="20"/>
                <w:lang w:val="ro-RO"/>
              </w:rPr>
              <w:lastRenderedPageBreak/>
              <w:t>Specia nu este prezentă în perimetrul  lucrărilor</w:t>
            </w:r>
          </w:p>
        </w:tc>
      </w:tr>
      <w:tr w:rsidR="000B3D9F" w:rsidRPr="00B7493D" w14:paraId="66D6D600" w14:textId="77777777" w:rsidTr="00FD0BB8">
        <w:tc>
          <w:tcPr>
            <w:tcW w:w="836" w:type="dxa"/>
            <w:tcBorders>
              <w:top w:val="double" w:sz="4" w:space="0" w:color="auto"/>
              <w:left w:val="double" w:sz="4" w:space="0" w:color="auto"/>
              <w:bottom w:val="double" w:sz="4" w:space="0" w:color="auto"/>
              <w:right w:val="single" w:sz="4" w:space="0" w:color="auto"/>
            </w:tcBorders>
            <w:vAlign w:val="center"/>
            <w:hideMark/>
          </w:tcPr>
          <w:p w14:paraId="36E67F9F" w14:textId="77777777" w:rsidR="000B3D9F" w:rsidRPr="00B7493D" w:rsidRDefault="000B3D9F" w:rsidP="00FD0BB8">
            <w:pPr>
              <w:tabs>
                <w:tab w:val="left" w:pos="426"/>
              </w:tabs>
              <w:spacing w:line="276" w:lineRule="auto"/>
              <w:rPr>
                <w:rFonts w:ascii="Arial" w:eastAsia="Times New Roman" w:hAnsi="Arial" w:cs="Arial"/>
                <w:sz w:val="20"/>
                <w:lang w:val="ro-RO" w:eastAsia="ro-RO"/>
              </w:rPr>
            </w:pPr>
            <w:bookmarkStart w:id="258" w:name="_Hlk102220130"/>
            <w:r w:rsidRPr="00B7493D">
              <w:rPr>
                <w:rFonts w:ascii="Arial" w:hAnsi="Arial" w:cs="Arial"/>
                <w:sz w:val="20"/>
                <w:lang w:val="ro-RO" w:eastAsia="ro-RO"/>
              </w:rPr>
              <w:lastRenderedPageBreak/>
              <w:t>A125</w:t>
            </w:r>
          </w:p>
        </w:tc>
        <w:tc>
          <w:tcPr>
            <w:tcW w:w="1559" w:type="dxa"/>
            <w:tcBorders>
              <w:top w:val="double" w:sz="4" w:space="0" w:color="auto"/>
              <w:left w:val="single" w:sz="4" w:space="0" w:color="auto"/>
              <w:bottom w:val="double" w:sz="4" w:space="0" w:color="auto"/>
              <w:right w:val="single" w:sz="4" w:space="0" w:color="auto"/>
            </w:tcBorders>
            <w:vAlign w:val="center"/>
          </w:tcPr>
          <w:p w14:paraId="43BAC7FC" w14:textId="77777777" w:rsidR="000B3D9F" w:rsidRPr="00B7493D" w:rsidRDefault="000B3D9F" w:rsidP="00FD0BB8">
            <w:pPr>
              <w:tabs>
                <w:tab w:val="left" w:pos="709"/>
              </w:tabs>
              <w:spacing w:line="276" w:lineRule="auto"/>
              <w:rPr>
                <w:rFonts w:ascii="Arial" w:hAnsi="Arial" w:cs="Arial"/>
                <w:i/>
                <w:sz w:val="20"/>
                <w:lang w:val="ro-RO" w:eastAsia="ro-RO"/>
              </w:rPr>
            </w:pPr>
            <w:r w:rsidRPr="00B7493D">
              <w:rPr>
                <w:rFonts w:ascii="Arial" w:hAnsi="Arial" w:cs="Arial"/>
                <w:i/>
                <w:sz w:val="20"/>
                <w:lang w:val="ro-RO" w:eastAsia="ro-RO"/>
              </w:rPr>
              <w:t>Fulica atra</w:t>
            </w:r>
          </w:p>
          <w:p w14:paraId="6F96E47D" w14:textId="77777777" w:rsidR="000B3D9F" w:rsidRPr="00B7493D" w:rsidRDefault="000B3D9F" w:rsidP="00FD0BB8">
            <w:pPr>
              <w:tabs>
                <w:tab w:val="left" w:pos="709"/>
              </w:tabs>
              <w:spacing w:line="276" w:lineRule="auto"/>
              <w:rPr>
                <w:rFonts w:ascii="Arial" w:hAnsi="Arial" w:cs="Arial"/>
                <w:i/>
                <w:sz w:val="20"/>
                <w:lang w:val="ro-RO" w:eastAsia="ro-RO"/>
              </w:rPr>
            </w:pPr>
          </w:p>
          <w:p w14:paraId="0AC8765D" w14:textId="77777777" w:rsidR="000B3D9F" w:rsidRPr="00B7493D" w:rsidRDefault="000B3D9F" w:rsidP="00FD0BB8">
            <w:pPr>
              <w:tabs>
                <w:tab w:val="left" w:pos="709"/>
              </w:tabs>
              <w:spacing w:line="276" w:lineRule="auto"/>
              <w:rPr>
                <w:rFonts w:ascii="Arial" w:hAnsi="Arial" w:cs="Arial"/>
                <w:sz w:val="20"/>
                <w:lang w:val="ro-RO" w:eastAsia="ro-RO"/>
              </w:rPr>
            </w:pPr>
            <w:r w:rsidRPr="00B7493D">
              <w:rPr>
                <w:rFonts w:ascii="Arial" w:hAnsi="Arial" w:cs="Arial"/>
                <w:sz w:val="20"/>
                <w:lang w:val="ro-RO" w:eastAsia="ro-RO"/>
              </w:rPr>
              <w:t>Lișiță</w:t>
            </w:r>
          </w:p>
        </w:tc>
        <w:tc>
          <w:tcPr>
            <w:tcW w:w="4536" w:type="dxa"/>
            <w:tcBorders>
              <w:top w:val="double" w:sz="4" w:space="0" w:color="auto"/>
              <w:left w:val="single" w:sz="4" w:space="0" w:color="auto"/>
              <w:bottom w:val="double" w:sz="4" w:space="0" w:color="auto"/>
              <w:right w:val="single" w:sz="4" w:space="0" w:color="auto"/>
            </w:tcBorders>
            <w:vAlign w:val="center"/>
            <w:hideMark/>
          </w:tcPr>
          <w:p w14:paraId="47719771" w14:textId="77777777" w:rsidR="000B3D9F" w:rsidRPr="00B7493D" w:rsidRDefault="000B3D9F" w:rsidP="00FD0BB8">
            <w:pPr>
              <w:tabs>
                <w:tab w:val="left" w:pos="709"/>
              </w:tabs>
              <w:spacing w:line="276" w:lineRule="auto"/>
              <w:jc w:val="both"/>
              <w:rPr>
                <w:rFonts w:ascii="Arial" w:hAnsi="Arial" w:cs="Arial"/>
                <w:sz w:val="20"/>
                <w:lang w:val="ro-RO" w:eastAsia="ro-RO"/>
              </w:rPr>
            </w:pPr>
            <w:r w:rsidRPr="00B7493D">
              <w:rPr>
                <w:rFonts w:ascii="Arial" w:hAnsi="Arial" w:cs="Arial"/>
                <w:sz w:val="20"/>
                <w:lang w:val="ro-RO" w:eastAsia="ro-RO"/>
              </w:rPr>
              <w:t>Specia iernează în sit cu o populaţie de 25.000-40.000 indivizi. Mărimea şi densitatea populaţiei in sit raportată la cea de la nivel naţional este C: 2&gt;=p&gt;0%.</w:t>
            </w:r>
            <w:r w:rsidRPr="00B7493D">
              <w:rPr>
                <w:rFonts w:ascii="Arial" w:hAnsi="Arial" w:cs="Arial"/>
                <w:color w:val="FF0000"/>
                <w:sz w:val="20"/>
                <w:lang w:val="ro-RO" w:eastAsia="ro-RO"/>
              </w:rPr>
              <w:t xml:space="preserve"> </w:t>
            </w:r>
            <w:r w:rsidRPr="00B7493D">
              <w:rPr>
                <w:rFonts w:ascii="Arial" w:hAnsi="Arial" w:cs="Arial"/>
                <w:sz w:val="20"/>
                <w:lang w:val="ro-RO" w:eastAsia="ro-RO"/>
              </w:rPr>
              <w:t>Conservarea  trăsăturilor habitatelor care sunt importante pentru specie este considerată bună. Gradul de izolare a populaţiei speciei este „C” – populaţie neizolată cu o arie de răspândire extinsă. Valoarea sitului pentru conservarea speciei este „B”: valoare bună.</w:t>
            </w:r>
          </w:p>
        </w:tc>
        <w:tc>
          <w:tcPr>
            <w:tcW w:w="4111" w:type="dxa"/>
            <w:tcBorders>
              <w:top w:val="double" w:sz="4" w:space="0" w:color="auto"/>
              <w:left w:val="single" w:sz="4" w:space="0" w:color="auto"/>
              <w:bottom w:val="double" w:sz="4" w:space="0" w:color="auto"/>
              <w:right w:val="double" w:sz="4" w:space="0" w:color="auto"/>
            </w:tcBorders>
          </w:tcPr>
          <w:p w14:paraId="6BCB92BB" w14:textId="2548661D" w:rsidR="000B3D9F" w:rsidRPr="00B7493D" w:rsidRDefault="000B3D9F" w:rsidP="00FD0BB8">
            <w:pPr>
              <w:spacing w:line="276" w:lineRule="auto"/>
              <w:rPr>
                <w:rFonts w:ascii="Arial" w:hAnsi="Arial" w:cs="Arial"/>
                <w:sz w:val="20"/>
                <w:lang w:val="ro-RO"/>
              </w:rPr>
            </w:pPr>
            <w:r w:rsidRPr="00B7493D">
              <w:rPr>
                <w:rFonts w:ascii="Arial" w:hAnsi="Arial" w:cs="Arial"/>
                <w:sz w:val="20"/>
                <w:lang w:val="ro-RO"/>
              </w:rPr>
              <w:t>Fulica atra folosește zona ROSPA0076 Marea Neagră doar pe timp de iarnă, ca loc de refugiu</w:t>
            </w:r>
            <w:r w:rsidR="00F406B4" w:rsidRPr="00B7493D">
              <w:rPr>
                <w:rFonts w:ascii="Arial" w:hAnsi="Arial" w:cs="Arial"/>
                <w:sz w:val="20"/>
                <w:lang w:val="ro-RO"/>
              </w:rPr>
              <w:t xml:space="preserve"> și </w:t>
            </w:r>
            <w:r w:rsidRPr="00B7493D">
              <w:rPr>
                <w:rFonts w:ascii="Arial" w:hAnsi="Arial" w:cs="Arial"/>
                <w:sz w:val="20"/>
                <w:lang w:val="ro-RO"/>
              </w:rPr>
              <w:t>hrănire în perioada când apele dulci continentale sunt acoperite de ghețuri. Cuibul este alcătuit din papură, trestie, pipirig, diverse frunze sau resturi vegetale, construit atât pe apă, în vegetația stuficolă, cât și pe insulțe și chiar pe malul apei, în vegetația bogată</w:t>
            </w:r>
          </w:p>
        </w:tc>
        <w:tc>
          <w:tcPr>
            <w:tcW w:w="2410" w:type="dxa"/>
            <w:tcBorders>
              <w:top w:val="double" w:sz="4" w:space="0" w:color="auto"/>
              <w:left w:val="single" w:sz="4" w:space="0" w:color="auto"/>
              <w:bottom w:val="double" w:sz="4" w:space="0" w:color="auto"/>
              <w:right w:val="double" w:sz="4" w:space="0" w:color="auto"/>
            </w:tcBorders>
          </w:tcPr>
          <w:p w14:paraId="7BC8F11D" w14:textId="77777777" w:rsidR="000B3D9F" w:rsidRPr="00B7493D" w:rsidRDefault="000B3D9F" w:rsidP="00FD0BB8">
            <w:pPr>
              <w:spacing w:line="276" w:lineRule="auto"/>
              <w:rPr>
                <w:rFonts w:ascii="Arial" w:hAnsi="Arial" w:cs="Arial"/>
                <w:sz w:val="20"/>
                <w:lang w:val="ro-RO"/>
              </w:rPr>
            </w:pPr>
            <w:r w:rsidRPr="00B7493D">
              <w:rPr>
                <w:rFonts w:ascii="Arial" w:hAnsi="Arial" w:cs="Arial"/>
                <w:i/>
                <w:sz w:val="20"/>
                <w:lang w:val="ro-RO"/>
              </w:rPr>
              <w:t>Specia nu este prezentă în perimetrul  lucrărilor</w:t>
            </w:r>
          </w:p>
        </w:tc>
      </w:tr>
      <w:tr w:rsidR="000B3D9F" w:rsidRPr="00B7493D" w14:paraId="0C6F8D10" w14:textId="77777777" w:rsidTr="00FD0BB8">
        <w:tc>
          <w:tcPr>
            <w:tcW w:w="836" w:type="dxa"/>
            <w:tcBorders>
              <w:top w:val="double" w:sz="4" w:space="0" w:color="auto"/>
              <w:left w:val="double" w:sz="4" w:space="0" w:color="auto"/>
              <w:bottom w:val="double" w:sz="4" w:space="0" w:color="auto"/>
              <w:right w:val="single" w:sz="4" w:space="0" w:color="auto"/>
            </w:tcBorders>
            <w:vAlign w:val="center"/>
            <w:hideMark/>
          </w:tcPr>
          <w:p w14:paraId="5ADCB090" w14:textId="77777777" w:rsidR="000B3D9F" w:rsidRPr="00B7493D" w:rsidRDefault="000B3D9F" w:rsidP="00FD0BB8">
            <w:pPr>
              <w:tabs>
                <w:tab w:val="left" w:pos="426"/>
              </w:tabs>
              <w:spacing w:line="276" w:lineRule="auto"/>
              <w:rPr>
                <w:rFonts w:ascii="Arial" w:eastAsia="Times New Roman" w:hAnsi="Arial" w:cs="Arial"/>
                <w:sz w:val="20"/>
                <w:lang w:val="ro-RO" w:eastAsia="ro-RO"/>
              </w:rPr>
            </w:pPr>
            <w:r w:rsidRPr="00B7493D">
              <w:rPr>
                <w:rFonts w:ascii="Arial" w:hAnsi="Arial" w:cs="Arial"/>
                <w:sz w:val="20"/>
                <w:lang w:val="ro-RO" w:eastAsia="ro-RO"/>
              </w:rPr>
              <w:t>A050</w:t>
            </w:r>
          </w:p>
        </w:tc>
        <w:tc>
          <w:tcPr>
            <w:tcW w:w="1559" w:type="dxa"/>
            <w:tcBorders>
              <w:top w:val="double" w:sz="4" w:space="0" w:color="auto"/>
              <w:left w:val="single" w:sz="4" w:space="0" w:color="auto"/>
              <w:bottom w:val="double" w:sz="4" w:space="0" w:color="auto"/>
              <w:right w:val="single" w:sz="4" w:space="0" w:color="auto"/>
            </w:tcBorders>
            <w:vAlign w:val="center"/>
          </w:tcPr>
          <w:p w14:paraId="5F6E7A19" w14:textId="77777777" w:rsidR="000B3D9F" w:rsidRPr="00B7493D" w:rsidRDefault="000B3D9F" w:rsidP="00FD0BB8">
            <w:pPr>
              <w:tabs>
                <w:tab w:val="left" w:pos="709"/>
              </w:tabs>
              <w:spacing w:line="276" w:lineRule="auto"/>
              <w:rPr>
                <w:rFonts w:ascii="Arial" w:hAnsi="Arial" w:cs="Arial"/>
                <w:i/>
                <w:sz w:val="20"/>
                <w:lang w:val="ro-RO" w:eastAsia="ro-RO"/>
              </w:rPr>
            </w:pPr>
            <w:r w:rsidRPr="00B7493D">
              <w:rPr>
                <w:rFonts w:ascii="Arial" w:hAnsi="Arial" w:cs="Arial"/>
                <w:i/>
                <w:sz w:val="20"/>
                <w:lang w:val="ro-RO" w:eastAsia="ro-RO"/>
              </w:rPr>
              <w:t>Anas penelope</w:t>
            </w:r>
          </w:p>
          <w:p w14:paraId="2C4EFF9A" w14:textId="77777777" w:rsidR="000B3D9F" w:rsidRPr="00B7493D" w:rsidRDefault="000B3D9F" w:rsidP="00FD0BB8">
            <w:pPr>
              <w:tabs>
                <w:tab w:val="left" w:pos="709"/>
              </w:tabs>
              <w:spacing w:line="276" w:lineRule="auto"/>
              <w:rPr>
                <w:rFonts w:ascii="Arial" w:hAnsi="Arial" w:cs="Arial"/>
                <w:i/>
                <w:sz w:val="20"/>
                <w:lang w:val="ro-RO" w:eastAsia="ro-RO"/>
              </w:rPr>
            </w:pPr>
          </w:p>
          <w:p w14:paraId="6DB08DB6" w14:textId="77777777" w:rsidR="000B3D9F" w:rsidRPr="00B7493D" w:rsidRDefault="000B3D9F" w:rsidP="00FD0BB8">
            <w:pPr>
              <w:tabs>
                <w:tab w:val="left" w:pos="709"/>
              </w:tabs>
              <w:spacing w:line="276" w:lineRule="auto"/>
              <w:rPr>
                <w:rFonts w:ascii="Arial" w:hAnsi="Arial" w:cs="Arial"/>
                <w:sz w:val="20"/>
                <w:lang w:val="ro-RO" w:eastAsia="ro-RO"/>
              </w:rPr>
            </w:pPr>
            <w:r w:rsidRPr="00B7493D">
              <w:rPr>
                <w:rFonts w:ascii="Arial" w:hAnsi="Arial" w:cs="Arial"/>
                <w:sz w:val="20"/>
                <w:lang w:val="ro-RO" w:eastAsia="ro-RO"/>
              </w:rPr>
              <w:t>Rața fluierătoare</w:t>
            </w:r>
          </w:p>
        </w:tc>
        <w:tc>
          <w:tcPr>
            <w:tcW w:w="4536" w:type="dxa"/>
            <w:tcBorders>
              <w:top w:val="double" w:sz="4" w:space="0" w:color="auto"/>
              <w:left w:val="single" w:sz="4" w:space="0" w:color="auto"/>
              <w:bottom w:val="double" w:sz="4" w:space="0" w:color="auto"/>
              <w:right w:val="single" w:sz="4" w:space="0" w:color="auto"/>
            </w:tcBorders>
            <w:vAlign w:val="center"/>
          </w:tcPr>
          <w:p w14:paraId="293965FF" w14:textId="4C99C656" w:rsidR="000B3D9F" w:rsidRPr="00B7493D" w:rsidRDefault="000B3D9F" w:rsidP="00FD0BB8">
            <w:pPr>
              <w:spacing w:line="276" w:lineRule="auto"/>
              <w:jc w:val="both"/>
              <w:rPr>
                <w:rFonts w:ascii="Arial" w:hAnsi="Arial" w:cs="Arial"/>
                <w:sz w:val="20"/>
                <w:lang w:val="ro-RO" w:eastAsia="ro-RO"/>
              </w:rPr>
            </w:pPr>
            <w:r w:rsidRPr="00B7493D">
              <w:rPr>
                <w:rFonts w:ascii="Arial" w:hAnsi="Arial" w:cs="Arial"/>
                <w:sz w:val="20"/>
                <w:lang w:val="ro-RO" w:eastAsia="ro-RO"/>
              </w:rPr>
              <w:t>Specia apare în pasaj cu o populaţie 1200 – 1.500i. Mărimea</w:t>
            </w:r>
            <w:r w:rsidR="00F406B4" w:rsidRPr="00B7493D">
              <w:rPr>
                <w:rFonts w:ascii="Arial" w:hAnsi="Arial" w:cs="Arial"/>
                <w:sz w:val="20"/>
                <w:lang w:val="ro-RO" w:eastAsia="ro-RO"/>
              </w:rPr>
              <w:t xml:space="preserve"> și </w:t>
            </w:r>
            <w:r w:rsidRPr="00B7493D">
              <w:rPr>
                <w:rFonts w:ascii="Arial" w:hAnsi="Arial" w:cs="Arial"/>
                <w:sz w:val="20"/>
                <w:lang w:val="ro-RO" w:eastAsia="ro-RO"/>
              </w:rPr>
              <w:t>densitatea populaţiei in sit raportată la cea de la nivel naţional este A: 15&gt;=p&gt;2%.Conservarea trăsăturilor habitatelor care sunt importante pentru specie este considerată bună. Gradul de izolare a populaţiei speciei este „C” – populaţie ne-izolată cu o arie de distribuție extinsă. Valoarea sitului pentru conservarea speciei este C: valoare considerabilă.</w:t>
            </w:r>
          </w:p>
          <w:p w14:paraId="1A0AAA40" w14:textId="77777777" w:rsidR="000B3D9F" w:rsidRPr="00B7493D" w:rsidRDefault="000B3D9F" w:rsidP="00FD0BB8">
            <w:pPr>
              <w:tabs>
                <w:tab w:val="left" w:pos="709"/>
              </w:tabs>
              <w:spacing w:line="276" w:lineRule="auto"/>
              <w:jc w:val="both"/>
              <w:rPr>
                <w:rFonts w:ascii="Arial" w:hAnsi="Arial" w:cs="Arial"/>
                <w:sz w:val="20"/>
                <w:lang w:val="ro-RO" w:eastAsia="ro-RO"/>
              </w:rPr>
            </w:pPr>
          </w:p>
        </w:tc>
        <w:tc>
          <w:tcPr>
            <w:tcW w:w="4111" w:type="dxa"/>
            <w:tcBorders>
              <w:top w:val="double" w:sz="4" w:space="0" w:color="auto"/>
              <w:left w:val="single" w:sz="4" w:space="0" w:color="auto"/>
              <w:bottom w:val="double" w:sz="4" w:space="0" w:color="auto"/>
              <w:right w:val="double" w:sz="4" w:space="0" w:color="auto"/>
            </w:tcBorders>
            <w:hideMark/>
          </w:tcPr>
          <w:p w14:paraId="26321F16" w14:textId="2D5EDF69" w:rsidR="000B3D9F" w:rsidRPr="00B7493D" w:rsidRDefault="000B3D9F" w:rsidP="00FD0BB8">
            <w:pPr>
              <w:spacing w:line="276" w:lineRule="auto"/>
              <w:rPr>
                <w:rFonts w:ascii="Arial" w:hAnsi="Arial" w:cs="Arial"/>
                <w:sz w:val="20"/>
                <w:lang w:val="ro-RO"/>
              </w:rPr>
            </w:pPr>
            <w:r w:rsidRPr="00B7493D">
              <w:rPr>
                <w:rFonts w:ascii="Arial" w:hAnsi="Arial" w:cs="Arial"/>
                <w:sz w:val="20"/>
                <w:lang w:val="ro-RO"/>
              </w:rPr>
              <w:t>Cuibăresc pe pamânt, bine ascunse de vegetație. Pentru iernat</w:t>
            </w:r>
            <w:r w:rsidR="00F406B4" w:rsidRPr="00B7493D">
              <w:rPr>
                <w:rFonts w:ascii="Arial" w:hAnsi="Arial" w:cs="Arial"/>
                <w:sz w:val="20"/>
                <w:lang w:val="ro-RO"/>
              </w:rPr>
              <w:t xml:space="preserve"> și </w:t>
            </w:r>
            <w:r w:rsidRPr="00B7493D">
              <w:rPr>
                <w:rFonts w:ascii="Arial" w:hAnsi="Arial" w:cs="Arial"/>
                <w:sz w:val="20"/>
                <w:lang w:val="ro-RO"/>
              </w:rPr>
              <w:t>pasaj, această specie preferă habitatele marine adăpostite, zonele umede din apropierea mării, lagunele, lacurile interioare, râurile încet curgătoare, estuarele, pășunile inundate și zonele mlăștinoase. Cele mai multe exemplare au fost observate în luna decembrie 2014 (811 exemplare), zona adăpostită de la Gura Portiței (P3) fiind de departe preferată de această specie pentru adapost și iernat (624 exemplare observate în lunile de iarnă).</w:t>
            </w:r>
          </w:p>
          <w:p w14:paraId="6BDF4D8E" w14:textId="77777777" w:rsidR="000B3D9F" w:rsidRPr="00B7493D" w:rsidRDefault="000B3D9F" w:rsidP="00FD0BB8">
            <w:pPr>
              <w:spacing w:line="276" w:lineRule="auto"/>
              <w:rPr>
                <w:rFonts w:ascii="Arial" w:hAnsi="Arial" w:cs="Arial"/>
                <w:sz w:val="20"/>
                <w:lang w:val="ro-RO"/>
              </w:rPr>
            </w:pPr>
          </w:p>
        </w:tc>
        <w:tc>
          <w:tcPr>
            <w:tcW w:w="2410" w:type="dxa"/>
            <w:tcBorders>
              <w:top w:val="double" w:sz="4" w:space="0" w:color="auto"/>
              <w:left w:val="single" w:sz="4" w:space="0" w:color="auto"/>
              <w:bottom w:val="double" w:sz="4" w:space="0" w:color="auto"/>
              <w:right w:val="double" w:sz="4" w:space="0" w:color="auto"/>
            </w:tcBorders>
          </w:tcPr>
          <w:p w14:paraId="70AF341F" w14:textId="77777777" w:rsidR="000B3D9F" w:rsidRPr="00B7493D" w:rsidRDefault="000B3D9F" w:rsidP="00FD0BB8">
            <w:pPr>
              <w:spacing w:line="276" w:lineRule="auto"/>
              <w:rPr>
                <w:rFonts w:ascii="Arial" w:hAnsi="Arial" w:cs="Arial"/>
                <w:sz w:val="20"/>
                <w:lang w:val="ro-RO"/>
              </w:rPr>
            </w:pPr>
            <w:r w:rsidRPr="00B7493D">
              <w:rPr>
                <w:rFonts w:ascii="Arial" w:hAnsi="Arial" w:cs="Arial"/>
                <w:i/>
                <w:sz w:val="20"/>
                <w:lang w:val="ro-RO"/>
              </w:rPr>
              <w:t>Specia nu este prezentă în perimetrul  lucrărilor</w:t>
            </w:r>
          </w:p>
        </w:tc>
      </w:tr>
      <w:tr w:rsidR="000B3D9F" w:rsidRPr="00B7493D" w14:paraId="459E3F16" w14:textId="77777777" w:rsidTr="00FD0BB8">
        <w:tc>
          <w:tcPr>
            <w:tcW w:w="836" w:type="dxa"/>
            <w:tcBorders>
              <w:top w:val="double" w:sz="4" w:space="0" w:color="auto"/>
              <w:left w:val="double" w:sz="4" w:space="0" w:color="auto"/>
              <w:bottom w:val="double" w:sz="4" w:space="0" w:color="auto"/>
              <w:right w:val="single" w:sz="4" w:space="0" w:color="auto"/>
            </w:tcBorders>
            <w:vAlign w:val="center"/>
            <w:hideMark/>
          </w:tcPr>
          <w:p w14:paraId="2E8365C5" w14:textId="77777777" w:rsidR="000B3D9F" w:rsidRPr="00B7493D" w:rsidRDefault="000B3D9F" w:rsidP="00FD0BB8">
            <w:pPr>
              <w:tabs>
                <w:tab w:val="left" w:pos="426"/>
              </w:tabs>
              <w:spacing w:line="276" w:lineRule="auto"/>
              <w:rPr>
                <w:rFonts w:ascii="Arial" w:eastAsia="Times New Roman" w:hAnsi="Arial" w:cs="Arial"/>
                <w:sz w:val="20"/>
                <w:lang w:val="ro-RO" w:eastAsia="ro-RO"/>
              </w:rPr>
            </w:pPr>
            <w:r w:rsidRPr="00B7493D">
              <w:rPr>
                <w:rFonts w:ascii="Arial" w:hAnsi="Arial" w:cs="Arial"/>
                <w:sz w:val="20"/>
                <w:lang w:val="ro-RO" w:eastAsia="ro-RO"/>
              </w:rPr>
              <w:lastRenderedPageBreak/>
              <w:t>A053</w:t>
            </w:r>
          </w:p>
        </w:tc>
        <w:tc>
          <w:tcPr>
            <w:tcW w:w="1559" w:type="dxa"/>
            <w:tcBorders>
              <w:top w:val="double" w:sz="4" w:space="0" w:color="auto"/>
              <w:left w:val="single" w:sz="4" w:space="0" w:color="auto"/>
              <w:bottom w:val="double" w:sz="4" w:space="0" w:color="auto"/>
              <w:right w:val="single" w:sz="4" w:space="0" w:color="auto"/>
            </w:tcBorders>
            <w:vAlign w:val="center"/>
          </w:tcPr>
          <w:p w14:paraId="01E410EF" w14:textId="77777777" w:rsidR="000B3D9F" w:rsidRPr="00B7493D" w:rsidRDefault="000B3D9F" w:rsidP="00FD0BB8">
            <w:pPr>
              <w:tabs>
                <w:tab w:val="left" w:pos="709"/>
              </w:tabs>
              <w:spacing w:line="276" w:lineRule="auto"/>
              <w:rPr>
                <w:rFonts w:ascii="Arial" w:hAnsi="Arial" w:cs="Arial"/>
                <w:i/>
                <w:sz w:val="20"/>
                <w:lang w:val="ro-RO" w:eastAsia="ro-RO"/>
              </w:rPr>
            </w:pPr>
            <w:r w:rsidRPr="00B7493D">
              <w:rPr>
                <w:rFonts w:ascii="Arial" w:hAnsi="Arial" w:cs="Arial"/>
                <w:i/>
                <w:sz w:val="20"/>
                <w:lang w:val="ro-RO" w:eastAsia="ro-RO"/>
              </w:rPr>
              <w:t>Anas plathyrthyn-chos</w:t>
            </w:r>
          </w:p>
          <w:p w14:paraId="256A568D" w14:textId="77777777" w:rsidR="000B3D9F" w:rsidRPr="00B7493D" w:rsidRDefault="000B3D9F" w:rsidP="00FD0BB8">
            <w:pPr>
              <w:tabs>
                <w:tab w:val="left" w:pos="709"/>
              </w:tabs>
              <w:spacing w:line="276" w:lineRule="auto"/>
              <w:rPr>
                <w:rFonts w:ascii="Arial" w:hAnsi="Arial" w:cs="Arial"/>
                <w:i/>
                <w:sz w:val="20"/>
                <w:lang w:val="ro-RO" w:eastAsia="ro-RO"/>
              </w:rPr>
            </w:pPr>
          </w:p>
          <w:p w14:paraId="7B871BC4" w14:textId="77777777" w:rsidR="000B3D9F" w:rsidRPr="00B7493D" w:rsidRDefault="000B3D9F" w:rsidP="00FD0BB8">
            <w:pPr>
              <w:tabs>
                <w:tab w:val="left" w:pos="709"/>
              </w:tabs>
              <w:spacing w:line="276" w:lineRule="auto"/>
              <w:rPr>
                <w:rFonts w:ascii="Arial" w:hAnsi="Arial" w:cs="Arial"/>
                <w:i/>
                <w:sz w:val="20"/>
                <w:lang w:val="ro-RO" w:eastAsia="ro-RO"/>
              </w:rPr>
            </w:pPr>
            <w:r w:rsidRPr="00B7493D">
              <w:rPr>
                <w:rFonts w:ascii="Arial" w:hAnsi="Arial" w:cs="Arial"/>
                <w:i/>
                <w:sz w:val="20"/>
                <w:lang w:val="ro-RO" w:eastAsia="ro-RO"/>
              </w:rPr>
              <w:t>Rața  mare</w:t>
            </w:r>
          </w:p>
        </w:tc>
        <w:tc>
          <w:tcPr>
            <w:tcW w:w="4536" w:type="dxa"/>
            <w:tcBorders>
              <w:top w:val="double" w:sz="4" w:space="0" w:color="auto"/>
              <w:left w:val="single" w:sz="4" w:space="0" w:color="auto"/>
              <w:bottom w:val="double" w:sz="4" w:space="0" w:color="auto"/>
              <w:right w:val="single" w:sz="4" w:space="0" w:color="auto"/>
            </w:tcBorders>
            <w:vAlign w:val="center"/>
            <w:hideMark/>
          </w:tcPr>
          <w:p w14:paraId="0941160F" w14:textId="77777777" w:rsidR="000B3D9F" w:rsidRPr="00B7493D" w:rsidRDefault="000B3D9F" w:rsidP="00FD0BB8">
            <w:pPr>
              <w:spacing w:line="276" w:lineRule="auto"/>
              <w:jc w:val="both"/>
              <w:rPr>
                <w:rFonts w:ascii="Arial" w:hAnsi="Arial" w:cs="Arial"/>
                <w:sz w:val="20"/>
                <w:lang w:val="ro-RO" w:eastAsia="ro-RO"/>
              </w:rPr>
            </w:pPr>
            <w:r w:rsidRPr="00B7493D">
              <w:rPr>
                <w:rFonts w:ascii="Arial" w:hAnsi="Arial" w:cs="Arial"/>
                <w:sz w:val="20"/>
                <w:lang w:val="ro-RO" w:eastAsia="ro-RO"/>
              </w:rPr>
              <w:t>Specia iernează în sit cu o populaţie de 7.000-9.000 indivizi. Mărimea şi densitatea populaţiei in sit raportată la cea de la nivel naţional este B: 15&gt;=p&gt;2%.</w:t>
            </w:r>
            <w:r w:rsidRPr="00B7493D">
              <w:rPr>
                <w:rFonts w:ascii="Arial" w:hAnsi="Arial" w:cs="Arial"/>
                <w:color w:val="FF0000"/>
                <w:sz w:val="20"/>
                <w:lang w:val="ro-RO" w:eastAsia="ro-RO"/>
              </w:rPr>
              <w:t xml:space="preserve"> </w:t>
            </w:r>
            <w:r w:rsidRPr="00B7493D">
              <w:rPr>
                <w:rFonts w:ascii="Arial" w:hAnsi="Arial" w:cs="Arial"/>
                <w:sz w:val="20"/>
                <w:lang w:val="ro-RO" w:eastAsia="ro-RO"/>
              </w:rPr>
              <w:t>Conservarea  trăsăturilor habitatelor care sunt importante pentru specie este considerată bună. Gradul de izolare a populaţiei speciei este „C” – populaţie neizolată cu o arie de răspândire extinsă. Valoarea sitului pentru conservarea speciei este „A”: valoare excelentă.</w:t>
            </w:r>
          </w:p>
        </w:tc>
        <w:tc>
          <w:tcPr>
            <w:tcW w:w="4111" w:type="dxa"/>
            <w:tcBorders>
              <w:top w:val="double" w:sz="4" w:space="0" w:color="auto"/>
              <w:left w:val="single" w:sz="4" w:space="0" w:color="auto"/>
              <w:bottom w:val="double" w:sz="4" w:space="0" w:color="auto"/>
              <w:right w:val="double" w:sz="4" w:space="0" w:color="auto"/>
            </w:tcBorders>
            <w:hideMark/>
          </w:tcPr>
          <w:p w14:paraId="20F7E7A3" w14:textId="77777777" w:rsidR="000B3D9F" w:rsidRPr="00B7493D" w:rsidRDefault="000B3D9F" w:rsidP="00FD0BB8">
            <w:pPr>
              <w:spacing w:line="276" w:lineRule="auto"/>
              <w:rPr>
                <w:rFonts w:ascii="Arial" w:hAnsi="Arial" w:cs="Arial"/>
                <w:sz w:val="20"/>
                <w:lang w:val="ro-RO"/>
              </w:rPr>
            </w:pPr>
            <w:r w:rsidRPr="00B7493D">
              <w:rPr>
                <w:rFonts w:ascii="Arial" w:hAnsi="Arial" w:cs="Arial"/>
                <w:sz w:val="20"/>
                <w:lang w:val="ro-RO"/>
              </w:rPr>
              <w:t xml:space="preserve">Cuibărește în locuri diferite, dar mai ales în vegetație deasă. Cuibărește fie în apropierea apei, fie la distanțe destul de mari, de regulă pe sol, în mici depresiuni ale solului. Preferă apele de mică adâncime, cu vegetație adiacentă, submersă sau flotantă. Evită în general apele adânci sau cele expuse. Distribuția observațiilor este oarecum uniformă în întreaga zonă, însă prezintă în punctele P2 (Sf. Gheorghe) și P11 (Tatlageac) </w:t>
            </w:r>
            <w:r w:rsidRPr="00B7493D">
              <w:rPr>
                <w:rFonts w:ascii="Segoe UI Historic" w:hAnsi="Segoe UI Historic" w:cs="Segoe UI Historic"/>
                <w:sz w:val="20"/>
                <w:lang w:val="ro-RO"/>
              </w:rPr>
              <w:t>܈</w:t>
            </w:r>
            <w:r w:rsidRPr="00B7493D">
              <w:rPr>
                <w:rFonts w:ascii="Arial" w:hAnsi="Arial" w:cs="Arial"/>
                <w:sz w:val="20"/>
                <w:lang w:val="ro-RO"/>
              </w:rPr>
              <w:t>și P3 (Gura Portiței) efective mai puțin numeroase. Specia a fost observată, de asemenea, și în urma parcurgerii transectelor navale.</w:t>
            </w:r>
          </w:p>
          <w:p w14:paraId="617E15CE" w14:textId="77777777" w:rsidR="000B3D9F" w:rsidRPr="00B7493D" w:rsidRDefault="000B3D9F" w:rsidP="00FD0BB8">
            <w:pPr>
              <w:spacing w:line="276" w:lineRule="auto"/>
              <w:rPr>
                <w:rFonts w:ascii="Arial" w:hAnsi="Arial" w:cs="Arial"/>
                <w:sz w:val="20"/>
                <w:lang w:val="ro-RO"/>
              </w:rPr>
            </w:pPr>
          </w:p>
        </w:tc>
        <w:tc>
          <w:tcPr>
            <w:tcW w:w="2410" w:type="dxa"/>
            <w:tcBorders>
              <w:top w:val="double" w:sz="4" w:space="0" w:color="auto"/>
              <w:left w:val="single" w:sz="4" w:space="0" w:color="auto"/>
              <w:bottom w:val="double" w:sz="4" w:space="0" w:color="auto"/>
              <w:right w:val="double" w:sz="4" w:space="0" w:color="auto"/>
            </w:tcBorders>
          </w:tcPr>
          <w:p w14:paraId="3D176584" w14:textId="77777777" w:rsidR="000B3D9F" w:rsidRPr="00B7493D" w:rsidRDefault="000B3D9F" w:rsidP="00FD0BB8">
            <w:pPr>
              <w:spacing w:line="276" w:lineRule="auto"/>
              <w:rPr>
                <w:rFonts w:ascii="Arial" w:hAnsi="Arial" w:cs="Arial"/>
                <w:sz w:val="20"/>
                <w:lang w:val="ro-RO"/>
              </w:rPr>
            </w:pPr>
            <w:r w:rsidRPr="00B7493D">
              <w:rPr>
                <w:rFonts w:ascii="Arial" w:hAnsi="Arial" w:cs="Arial"/>
                <w:i/>
                <w:sz w:val="20"/>
                <w:lang w:val="ro-RO"/>
              </w:rPr>
              <w:t>Specia nu este prezentă în perimetrul  lucrărilor</w:t>
            </w:r>
          </w:p>
        </w:tc>
      </w:tr>
      <w:tr w:rsidR="000B3D9F" w:rsidRPr="00B7493D" w14:paraId="2137EA60" w14:textId="77777777" w:rsidTr="00FD0BB8">
        <w:tc>
          <w:tcPr>
            <w:tcW w:w="836" w:type="dxa"/>
            <w:tcBorders>
              <w:top w:val="double" w:sz="4" w:space="0" w:color="auto"/>
              <w:left w:val="double" w:sz="4" w:space="0" w:color="auto"/>
              <w:bottom w:val="double" w:sz="4" w:space="0" w:color="auto"/>
              <w:right w:val="single" w:sz="4" w:space="0" w:color="auto"/>
            </w:tcBorders>
            <w:vAlign w:val="center"/>
            <w:hideMark/>
          </w:tcPr>
          <w:p w14:paraId="62E7096E" w14:textId="77777777" w:rsidR="000B3D9F" w:rsidRPr="00B7493D" w:rsidRDefault="000B3D9F" w:rsidP="00FD0BB8">
            <w:pPr>
              <w:tabs>
                <w:tab w:val="left" w:pos="426"/>
              </w:tabs>
              <w:spacing w:line="276" w:lineRule="auto"/>
              <w:rPr>
                <w:rFonts w:ascii="Arial" w:eastAsia="Times New Roman" w:hAnsi="Arial" w:cs="Arial"/>
                <w:sz w:val="20"/>
                <w:lang w:val="ro-RO" w:eastAsia="ro-RO"/>
              </w:rPr>
            </w:pPr>
            <w:r w:rsidRPr="00B7493D">
              <w:rPr>
                <w:rFonts w:ascii="Arial" w:hAnsi="Arial" w:cs="Arial"/>
                <w:sz w:val="20"/>
                <w:lang w:val="ro-RO" w:eastAsia="ro-RO"/>
              </w:rPr>
              <w:t>A051</w:t>
            </w:r>
          </w:p>
        </w:tc>
        <w:tc>
          <w:tcPr>
            <w:tcW w:w="1559" w:type="dxa"/>
            <w:tcBorders>
              <w:top w:val="double" w:sz="4" w:space="0" w:color="auto"/>
              <w:left w:val="single" w:sz="4" w:space="0" w:color="auto"/>
              <w:bottom w:val="double" w:sz="4" w:space="0" w:color="auto"/>
              <w:right w:val="single" w:sz="4" w:space="0" w:color="auto"/>
            </w:tcBorders>
            <w:vAlign w:val="center"/>
          </w:tcPr>
          <w:p w14:paraId="5461A404" w14:textId="77777777" w:rsidR="000B3D9F" w:rsidRPr="00B7493D" w:rsidRDefault="000B3D9F" w:rsidP="00FD0BB8">
            <w:pPr>
              <w:tabs>
                <w:tab w:val="left" w:pos="709"/>
              </w:tabs>
              <w:spacing w:line="276" w:lineRule="auto"/>
              <w:rPr>
                <w:rFonts w:ascii="Arial" w:hAnsi="Arial" w:cs="Arial"/>
                <w:i/>
                <w:sz w:val="20"/>
                <w:lang w:val="ro-RO" w:eastAsia="ro-RO"/>
              </w:rPr>
            </w:pPr>
            <w:r w:rsidRPr="00B7493D">
              <w:rPr>
                <w:rFonts w:ascii="Arial" w:hAnsi="Arial" w:cs="Arial"/>
                <w:i/>
                <w:sz w:val="20"/>
                <w:lang w:val="ro-RO" w:eastAsia="ro-RO"/>
              </w:rPr>
              <w:t>Anas strepera</w:t>
            </w:r>
          </w:p>
          <w:p w14:paraId="40DE0C3D" w14:textId="77777777" w:rsidR="000B3D9F" w:rsidRPr="00B7493D" w:rsidRDefault="000B3D9F" w:rsidP="00FD0BB8">
            <w:pPr>
              <w:tabs>
                <w:tab w:val="left" w:pos="709"/>
              </w:tabs>
              <w:spacing w:line="276" w:lineRule="auto"/>
              <w:rPr>
                <w:rFonts w:ascii="Arial" w:hAnsi="Arial" w:cs="Arial"/>
                <w:i/>
                <w:sz w:val="20"/>
                <w:lang w:val="ro-RO" w:eastAsia="ro-RO"/>
              </w:rPr>
            </w:pPr>
          </w:p>
          <w:p w14:paraId="21885162" w14:textId="77777777" w:rsidR="000B3D9F" w:rsidRPr="00B7493D" w:rsidRDefault="000B3D9F" w:rsidP="00FD0BB8">
            <w:pPr>
              <w:tabs>
                <w:tab w:val="left" w:pos="709"/>
              </w:tabs>
              <w:spacing w:line="276" w:lineRule="auto"/>
              <w:rPr>
                <w:rFonts w:ascii="Arial" w:hAnsi="Arial" w:cs="Arial"/>
                <w:sz w:val="20"/>
                <w:lang w:val="ro-RO" w:eastAsia="ro-RO"/>
              </w:rPr>
            </w:pPr>
            <w:r w:rsidRPr="00B7493D">
              <w:rPr>
                <w:rFonts w:ascii="Arial" w:hAnsi="Arial" w:cs="Arial"/>
                <w:sz w:val="20"/>
                <w:lang w:val="ro-RO" w:eastAsia="ro-RO"/>
              </w:rPr>
              <w:t>Rața pestriță</w:t>
            </w:r>
          </w:p>
        </w:tc>
        <w:tc>
          <w:tcPr>
            <w:tcW w:w="4536" w:type="dxa"/>
            <w:tcBorders>
              <w:top w:val="double" w:sz="4" w:space="0" w:color="auto"/>
              <w:left w:val="single" w:sz="4" w:space="0" w:color="auto"/>
              <w:bottom w:val="double" w:sz="4" w:space="0" w:color="auto"/>
              <w:right w:val="single" w:sz="4" w:space="0" w:color="auto"/>
            </w:tcBorders>
            <w:vAlign w:val="center"/>
            <w:hideMark/>
          </w:tcPr>
          <w:p w14:paraId="05A6F28C" w14:textId="77777777" w:rsidR="000B3D9F" w:rsidRPr="00B7493D" w:rsidRDefault="000B3D9F" w:rsidP="00FD0BB8">
            <w:pPr>
              <w:spacing w:line="276" w:lineRule="auto"/>
              <w:jc w:val="both"/>
              <w:rPr>
                <w:rFonts w:ascii="Arial" w:hAnsi="Arial" w:cs="Arial"/>
                <w:sz w:val="20"/>
                <w:lang w:val="ro-RO" w:eastAsia="ro-RO"/>
              </w:rPr>
            </w:pPr>
            <w:r w:rsidRPr="00B7493D">
              <w:rPr>
                <w:rFonts w:ascii="Arial" w:hAnsi="Arial" w:cs="Arial"/>
                <w:sz w:val="20"/>
                <w:lang w:val="ro-RO" w:eastAsia="ro-RO"/>
              </w:rPr>
              <w:t>Specia iernează în sit cu o populaţie de 340-410 indivizi. Mărimea şi densitatea populaţiei in sit raportată la cea de la nivel naţional este C: 2&gt;=p&gt;0%.</w:t>
            </w:r>
            <w:r w:rsidRPr="00B7493D">
              <w:rPr>
                <w:rFonts w:ascii="Arial" w:hAnsi="Arial" w:cs="Arial"/>
                <w:color w:val="FF0000"/>
                <w:sz w:val="20"/>
                <w:lang w:val="ro-RO" w:eastAsia="ro-RO"/>
              </w:rPr>
              <w:t xml:space="preserve"> </w:t>
            </w:r>
            <w:r w:rsidRPr="00B7493D">
              <w:rPr>
                <w:rFonts w:ascii="Arial" w:hAnsi="Arial" w:cs="Arial"/>
                <w:sz w:val="20"/>
                <w:lang w:val="ro-RO" w:eastAsia="ro-RO"/>
              </w:rPr>
              <w:t>Conservarea  trăsăturilor habitatelor care sunt importante pentru specie este considerată bună. Gradul de izolare a populaţiei speciei este „C” – populaţie neizolată cu o arie de răspândire extinsă. Valoarea sitului pentru conservarea speciei este „A”: valoare excelentă.</w:t>
            </w:r>
          </w:p>
        </w:tc>
        <w:tc>
          <w:tcPr>
            <w:tcW w:w="4111" w:type="dxa"/>
            <w:tcBorders>
              <w:top w:val="double" w:sz="4" w:space="0" w:color="auto"/>
              <w:left w:val="single" w:sz="4" w:space="0" w:color="auto"/>
              <w:bottom w:val="double" w:sz="4" w:space="0" w:color="auto"/>
              <w:right w:val="double" w:sz="4" w:space="0" w:color="auto"/>
            </w:tcBorders>
            <w:hideMark/>
          </w:tcPr>
          <w:p w14:paraId="70B3A572" w14:textId="77777777" w:rsidR="000B3D9F" w:rsidRPr="00B7493D" w:rsidRDefault="000B3D9F" w:rsidP="00FD0BB8">
            <w:pPr>
              <w:spacing w:line="276" w:lineRule="auto"/>
              <w:rPr>
                <w:rFonts w:ascii="Arial" w:hAnsi="Arial" w:cs="Arial"/>
                <w:sz w:val="20"/>
                <w:lang w:val="ro-RO"/>
              </w:rPr>
            </w:pPr>
            <w:r w:rsidRPr="00B7493D">
              <w:rPr>
                <w:rFonts w:ascii="Arial" w:hAnsi="Arial" w:cs="Arial"/>
                <w:sz w:val="20"/>
                <w:lang w:val="ro-RO"/>
              </w:rPr>
              <w:t>Cuibul este construit pe sol, bine ascuns în vegetație, arătând o preferință pentru zonele cu vegetație ierboasă înaltă, uscată.</w:t>
            </w:r>
          </w:p>
          <w:p w14:paraId="36DEF648" w14:textId="0CEA05E4" w:rsidR="000B3D9F" w:rsidRPr="00B7493D" w:rsidRDefault="000B3D9F" w:rsidP="00FD0BB8">
            <w:pPr>
              <w:spacing w:line="276" w:lineRule="auto"/>
              <w:rPr>
                <w:rFonts w:ascii="Arial" w:hAnsi="Arial" w:cs="Arial"/>
                <w:sz w:val="20"/>
                <w:lang w:val="ro-RO"/>
              </w:rPr>
            </w:pPr>
            <w:r w:rsidRPr="00B7493D">
              <w:rPr>
                <w:rFonts w:ascii="Arial" w:hAnsi="Arial" w:cs="Arial"/>
                <w:sz w:val="20"/>
                <w:lang w:val="ro-RO"/>
              </w:rPr>
              <w:t>Iarna poate fi întâlnită</w:t>
            </w:r>
            <w:r w:rsidR="00F406B4" w:rsidRPr="00B7493D">
              <w:rPr>
                <w:rFonts w:ascii="Arial" w:hAnsi="Arial" w:cs="Arial"/>
                <w:sz w:val="20"/>
                <w:lang w:val="ro-RO"/>
              </w:rPr>
              <w:t xml:space="preserve"> și </w:t>
            </w:r>
            <w:r w:rsidRPr="00B7493D">
              <w:rPr>
                <w:rFonts w:ascii="Arial" w:hAnsi="Arial" w:cs="Arial"/>
                <w:sz w:val="20"/>
                <w:lang w:val="ro-RO"/>
              </w:rPr>
              <w:t xml:space="preserve"> pe lacuri de acumulare sau terenuri inundate, evitând însă habitatele cu apă sărată. Rața pestriță se hrănește predominant în ape de mică adâncime. In lunile ianuarie, martie</w:t>
            </w:r>
            <w:r w:rsidR="00F406B4" w:rsidRPr="00B7493D">
              <w:rPr>
                <w:rFonts w:ascii="Arial" w:hAnsi="Arial" w:cs="Arial"/>
                <w:sz w:val="20"/>
                <w:lang w:val="ro-RO"/>
              </w:rPr>
              <w:t xml:space="preserve"> și </w:t>
            </w:r>
            <w:r w:rsidRPr="00B7493D">
              <w:rPr>
                <w:rFonts w:ascii="Arial" w:hAnsi="Arial" w:cs="Arial"/>
                <w:sz w:val="20"/>
                <w:lang w:val="ro-RO"/>
              </w:rPr>
              <w:t xml:space="preserve">aprilie din perioada  15 noiembrie 2014 - 31 mai 2015 au fost observate cele mai multe </w:t>
            </w:r>
            <w:r w:rsidRPr="00B7493D">
              <w:rPr>
                <w:rFonts w:ascii="Arial" w:hAnsi="Arial" w:cs="Arial"/>
                <w:sz w:val="20"/>
                <w:lang w:val="ro-RO"/>
              </w:rPr>
              <w:lastRenderedPageBreak/>
              <w:t>exemplare. mai ales in punctal de observație Sf. Gheorghe.</w:t>
            </w:r>
          </w:p>
          <w:p w14:paraId="229B0957" w14:textId="77777777" w:rsidR="000B3D9F" w:rsidRPr="00B7493D" w:rsidRDefault="000B3D9F" w:rsidP="00FD0BB8">
            <w:pPr>
              <w:spacing w:line="276" w:lineRule="auto"/>
              <w:rPr>
                <w:rFonts w:ascii="Arial" w:hAnsi="Arial" w:cs="Arial"/>
                <w:sz w:val="20"/>
                <w:lang w:val="ro-RO"/>
              </w:rPr>
            </w:pPr>
          </w:p>
        </w:tc>
        <w:tc>
          <w:tcPr>
            <w:tcW w:w="2410" w:type="dxa"/>
            <w:tcBorders>
              <w:top w:val="double" w:sz="4" w:space="0" w:color="auto"/>
              <w:left w:val="single" w:sz="4" w:space="0" w:color="auto"/>
              <w:bottom w:val="double" w:sz="4" w:space="0" w:color="auto"/>
              <w:right w:val="double" w:sz="4" w:space="0" w:color="auto"/>
            </w:tcBorders>
          </w:tcPr>
          <w:p w14:paraId="30C218A3" w14:textId="77777777" w:rsidR="000B3D9F" w:rsidRPr="00B7493D" w:rsidRDefault="000B3D9F" w:rsidP="00FD0BB8">
            <w:pPr>
              <w:spacing w:line="276" w:lineRule="auto"/>
              <w:rPr>
                <w:rFonts w:ascii="Arial" w:hAnsi="Arial" w:cs="Arial"/>
                <w:sz w:val="20"/>
                <w:lang w:val="ro-RO"/>
              </w:rPr>
            </w:pPr>
            <w:r w:rsidRPr="00B7493D">
              <w:rPr>
                <w:rFonts w:ascii="Arial" w:hAnsi="Arial" w:cs="Arial"/>
                <w:i/>
                <w:sz w:val="20"/>
                <w:lang w:val="ro-RO"/>
              </w:rPr>
              <w:lastRenderedPageBreak/>
              <w:t>Specia nu este prezentă în perimetrul  lucrărilor</w:t>
            </w:r>
          </w:p>
        </w:tc>
      </w:tr>
      <w:tr w:rsidR="000B3D9F" w:rsidRPr="00B7493D" w14:paraId="1E82BE5D" w14:textId="77777777" w:rsidTr="00FD0BB8">
        <w:tc>
          <w:tcPr>
            <w:tcW w:w="836" w:type="dxa"/>
            <w:tcBorders>
              <w:top w:val="double" w:sz="4" w:space="0" w:color="auto"/>
              <w:left w:val="double" w:sz="4" w:space="0" w:color="auto"/>
              <w:bottom w:val="double" w:sz="4" w:space="0" w:color="auto"/>
              <w:right w:val="single" w:sz="4" w:space="0" w:color="auto"/>
            </w:tcBorders>
            <w:vAlign w:val="center"/>
            <w:hideMark/>
          </w:tcPr>
          <w:p w14:paraId="79273173" w14:textId="77777777" w:rsidR="000B3D9F" w:rsidRPr="00B7493D" w:rsidRDefault="000B3D9F" w:rsidP="00FD0BB8">
            <w:pPr>
              <w:tabs>
                <w:tab w:val="left" w:pos="426"/>
              </w:tabs>
              <w:spacing w:line="276" w:lineRule="auto"/>
              <w:rPr>
                <w:rFonts w:ascii="Arial" w:eastAsia="Times New Roman" w:hAnsi="Arial" w:cs="Arial"/>
                <w:sz w:val="20"/>
                <w:lang w:val="ro-RO" w:eastAsia="ro-RO"/>
              </w:rPr>
            </w:pPr>
            <w:r w:rsidRPr="00B7493D">
              <w:rPr>
                <w:rFonts w:ascii="Arial" w:hAnsi="Arial" w:cs="Arial"/>
                <w:sz w:val="20"/>
                <w:lang w:val="ro-RO" w:eastAsia="ro-RO"/>
              </w:rPr>
              <w:lastRenderedPageBreak/>
              <w:t>A059</w:t>
            </w:r>
          </w:p>
        </w:tc>
        <w:tc>
          <w:tcPr>
            <w:tcW w:w="1559" w:type="dxa"/>
            <w:tcBorders>
              <w:top w:val="double" w:sz="4" w:space="0" w:color="auto"/>
              <w:left w:val="single" w:sz="4" w:space="0" w:color="auto"/>
              <w:bottom w:val="double" w:sz="4" w:space="0" w:color="auto"/>
              <w:right w:val="single" w:sz="4" w:space="0" w:color="auto"/>
            </w:tcBorders>
            <w:vAlign w:val="center"/>
          </w:tcPr>
          <w:p w14:paraId="6FA0FB0A" w14:textId="77777777" w:rsidR="000B3D9F" w:rsidRPr="00B7493D" w:rsidRDefault="000B3D9F" w:rsidP="00FD0BB8">
            <w:pPr>
              <w:tabs>
                <w:tab w:val="left" w:pos="709"/>
              </w:tabs>
              <w:spacing w:line="276" w:lineRule="auto"/>
              <w:rPr>
                <w:rFonts w:ascii="Arial" w:hAnsi="Arial" w:cs="Arial"/>
                <w:i/>
                <w:sz w:val="20"/>
                <w:lang w:val="ro-RO" w:eastAsia="ro-RO"/>
              </w:rPr>
            </w:pPr>
            <w:r w:rsidRPr="00B7493D">
              <w:rPr>
                <w:rFonts w:ascii="Arial" w:hAnsi="Arial" w:cs="Arial"/>
                <w:i/>
                <w:sz w:val="20"/>
                <w:lang w:val="ro-RO" w:eastAsia="ro-RO"/>
              </w:rPr>
              <w:t>Aythya ferina</w:t>
            </w:r>
          </w:p>
          <w:p w14:paraId="0DCBAEFD" w14:textId="77777777" w:rsidR="000B3D9F" w:rsidRPr="00B7493D" w:rsidRDefault="000B3D9F" w:rsidP="00FD0BB8">
            <w:pPr>
              <w:tabs>
                <w:tab w:val="left" w:pos="709"/>
              </w:tabs>
              <w:spacing w:line="276" w:lineRule="auto"/>
              <w:rPr>
                <w:rFonts w:ascii="Arial" w:hAnsi="Arial" w:cs="Arial"/>
                <w:i/>
                <w:sz w:val="20"/>
                <w:lang w:val="ro-RO" w:eastAsia="ro-RO"/>
              </w:rPr>
            </w:pPr>
          </w:p>
          <w:p w14:paraId="5A04D93B" w14:textId="77777777" w:rsidR="000B3D9F" w:rsidRPr="00B7493D" w:rsidRDefault="000B3D9F" w:rsidP="00FD0BB8">
            <w:pPr>
              <w:tabs>
                <w:tab w:val="left" w:pos="709"/>
              </w:tabs>
              <w:spacing w:line="276" w:lineRule="auto"/>
              <w:rPr>
                <w:rFonts w:ascii="Arial" w:hAnsi="Arial" w:cs="Arial"/>
                <w:sz w:val="20"/>
                <w:lang w:val="ro-RO" w:eastAsia="ro-RO"/>
              </w:rPr>
            </w:pPr>
            <w:r w:rsidRPr="00B7493D">
              <w:rPr>
                <w:rFonts w:ascii="Arial" w:hAnsi="Arial" w:cs="Arial"/>
                <w:sz w:val="20"/>
                <w:lang w:val="ro-RO" w:eastAsia="ro-RO"/>
              </w:rPr>
              <w:t>Rața cu cap castaniu</w:t>
            </w:r>
          </w:p>
          <w:p w14:paraId="070E848E" w14:textId="77777777" w:rsidR="000B3D9F" w:rsidRPr="00B7493D" w:rsidRDefault="000B3D9F" w:rsidP="00FD0BB8">
            <w:pPr>
              <w:tabs>
                <w:tab w:val="left" w:pos="709"/>
              </w:tabs>
              <w:spacing w:line="276" w:lineRule="auto"/>
              <w:rPr>
                <w:rFonts w:ascii="Arial" w:hAnsi="Arial" w:cs="Arial"/>
                <w:i/>
                <w:sz w:val="20"/>
                <w:lang w:val="ro-RO" w:eastAsia="ro-RO"/>
              </w:rPr>
            </w:pPr>
          </w:p>
        </w:tc>
        <w:tc>
          <w:tcPr>
            <w:tcW w:w="4536" w:type="dxa"/>
            <w:tcBorders>
              <w:top w:val="double" w:sz="4" w:space="0" w:color="auto"/>
              <w:left w:val="single" w:sz="4" w:space="0" w:color="auto"/>
              <w:bottom w:val="double" w:sz="4" w:space="0" w:color="auto"/>
              <w:right w:val="single" w:sz="4" w:space="0" w:color="auto"/>
            </w:tcBorders>
            <w:vAlign w:val="center"/>
            <w:hideMark/>
          </w:tcPr>
          <w:p w14:paraId="52FFE013" w14:textId="77777777" w:rsidR="000B3D9F" w:rsidRPr="00B7493D" w:rsidRDefault="000B3D9F" w:rsidP="00FD0BB8">
            <w:pPr>
              <w:spacing w:line="276" w:lineRule="auto"/>
              <w:jc w:val="both"/>
              <w:rPr>
                <w:rFonts w:ascii="Arial" w:hAnsi="Arial" w:cs="Arial"/>
                <w:sz w:val="20"/>
                <w:lang w:val="ro-RO" w:eastAsia="ro-RO"/>
              </w:rPr>
            </w:pPr>
            <w:r w:rsidRPr="00B7493D">
              <w:rPr>
                <w:rFonts w:ascii="Arial" w:hAnsi="Arial" w:cs="Arial"/>
                <w:sz w:val="20"/>
                <w:lang w:val="ro-RO" w:eastAsia="ro-RO"/>
              </w:rPr>
              <w:t>Specia iernează în sit cu o populaţie de 18.000-20.000 indivizi. Mărimea şi densitatea populaţiei in sit raportată la cea de la nivel naţional este A: 100&gt;=p&gt;15%.</w:t>
            </w:r>
            <w:r w:rsidRPr="00B7493D">
              <w:rPr>
                <w:rFonts w:ascii="Arial" w:hAnsi="Arial" w:cs="Arial"/>
                <w:color w:val="FF0000"/>
                <w:sz w:val="20"/>
                <w:lang w:val="ro-RO" w:eastAsia="ro-RO"/>
              </w:rPr>
              <w:t xml:space="preserve"> </w:t>
            </w:r>
            <w:r w:rsidRPr="00B7493D">
              <w:rPr>
                <w:rFonts w:ascii="Arial" w:hAnsi="Arial" w:cs="Arial"/>
                <w:sz w:val="20"/>
                <w:lang w:val="ro-RO" w:eastAsia="ro-RO"/>
              </w:rPr>
              <w:t>Conservarea  trăsăturilor habitatelor care sunt importante pentru specie este considerată bună. Gradul de izolare a populaţiei speciei este „C” – populaţie neizolată cu o arie de răspândire extinsă. Valoarea sitului pentru conservarea speciei este „B”: valoare bună.</w:t>
            </w:r>
          </w:p>
        </w:tc>
        <w:tc>
          <w:tcPr>
            <w:tcW w:w="4111" w:type="dxa"/>
            <w:tcBorders>
              <w:top w:val="double" w:sz="4" w:space="0" w:color="auto"/>
              <w:left w:val="single" w:sz="4" w:space="0" w:color="auto"/>
              <w:bottom w:val="double" w:sz="4" w:space="0" w:color="auto"/>
              <w:right w:val="double" w:sz="4" w:space="0" w:color="auto"/>
            </w:tcBorders>
          </w:tcPr>
          <w:p w14:paraId="3D44245A" w14:textId="77777777" w:rsidR="000B3D9F" w:rsidRPr="00B7493D" w:rsidRDefault="000B3D9F" w:rsidP="00FD0BB8">
            <w:pPr>
              <w:spacing w:line="276" w:lineRule="auto"/>
              <w:rPr>
                <w:rFonts w:ascii="Arial" w:hAnsi="Arial" w:cs="Arial"/>
                <w:sz w:val="20"/>
                <w:lang w:val="ro-RO"/>
              </w:rPr>
            </w:pPr>
            <w:r w:rsidRPr="00B7493D">
              <w:rPr>
                <w:rFonts w:ascii="Arial" w:hAnsi="Arial" w:cs="Arial"/>
                <w:sz w:val="20"/>
                <w:lang w:val="ro-RO"/>
              </w:rPr>
              <w:t>Rața cu cap castaniu își instalează cuibul în apropierea apei (la maximum 5 m depărtare de aceasta), pe sol, în vegetație densă. Specia poate fi întâlnită într-o varietate mare de zone umede. Preferă lacurile dulci sau salmastre de cel puțin câteva hectare, cu adâncime de 1,5-2 m, cu vegetație submergentă bogată și  care sunt înconjurate de zone dense de stuf. În timpul iernii și în migrație poate fi întâlnită și pe lacuri de acumulare, ape marine etc. Prezența în ROSPA0076 Marea Neagră în lunile reci ale anului, când majoritatea apelor dulci continentale sunt acoperite de gheață, este una importantă.</w:t>
            </w:r>
          </w:p>
        </w:tc>
        <w:tc>
          <w:tcPr>
            <w:tcW w:w="2410" w:type="dxa"/>
            <w:tcBorders>
              <w:top w:val="double" w:sz="4" w:space="0" w:color="auto"/>
              <w:left w:val="single" w:sz="4" w:space="0" w:color="auto"/>
              <w:bottom w:val="double" w:sz="4" w:space="0" w:color="auto"/>
              <w:right w:val="double" w:sz="4" w:space="0" w:color="auto"/>
            </w:tcBorders>
          </w:tcPr>
          <w:p w14:paraId="7A33564D" w14:textId="77777777" w:rsidR="000B3D9F" w:rsidRPr="00B7493D" w:rsidRDefault="000B3D9F" w:rsidP="00FD0BB8">
            <w:pPr>
              <w:spacing w:line="276" w:lineRule="auto"/>
              <w:rPr>
                <w:rFonts w:ascii="Arial" w:hAnsi="Arial" w:cs="Arial"/>
                <w:sz w:val="20"/>
                <w:lang w:val="ro-RO"/>
              </w:rPr>
            </w:pPr>
            <w:r w:rsidRPr="00B7493D">
              <w:rPr>
                <w:rFonts w:ascii="Arial" w:hAnsi="Arial" w:cs="Arial"/>
                <w:i/>
                <w:sz w:val="20"/>
                <w:lang w:val="ro-RO"/>
              </w:rPr>
              <w:t>Specia nu este prezentă în perimetrul  lucrărilor</w:t>
            </w:r>
          </w:p>
        </w:tc>
      </w:tr>
      <w:tr w:rsidR="000B3D9F" w:rsidRPr="00B7493D" w14:paraId="7ABB907C" w14:textId="77777777" w:rsidTr="00FD0BB8">
        <w:tc>
          <w:tcPr>
            <w:tcW w:w="836" w:type="dxa"/>
            <w:tcBorders>
              <w:top w:val="double" w:sz="4" w:space="0" w:color="auto"/>
              <w:left w:val="double" w:sz="4" w:space="0" w:color="auto"/>
              <w:bottom w:val="double" w:sz="4" w:space="0" w:color="auto"/>
              <w:right w:val="single" w:sz="4" w:space="0" w:color="auto"/>
            </w:tcBorders>
            <w:vAlign w:val="center"/>
            <w:hideMark/>
          </w:tcPr>
          <w:p w14:paraId="18CDA8F7" w14:textId="77777777" w:rsidR="000B3D9F" w:rsidRPr="00B7493D" w:rsidRDefault="000B3D9F" w:rsidP="00FD0BB8">
            <w:pPr>
              <w:tabs>
                <w:tab w:val="left" w:pos="426"/>
              </w:tabs>
              <w:spacing w:line="276" w:lineRule="auto"/>
              <w:rPr>
                <w:rFonts w:ascii="Arial" w:eastAsia="Times New Roman" w:hAnsi="Arial" w:cs="Arial"/>
                <w:sz w:val="20"/>
                <w:lang w:val="ro-RO" w:eastAsia="ro-RO"/>
              </w:rPr>
            </w:pPr>
            <w:r w:rsidRPr="00B7493D">
              <w:rPr>
                <w:rFonts w:ascii="Arial" w:hAnsi="Arial" w:cs="Arial"/>
                <w:sz w:val="20"/>
                <w:lang w:val="ro-RO" w:eastAsia="ro-RO"/>
              </w:rPr>
              <w:t>A067</w:t>
            </w:r>
          </w:p>
        </w:tc>
        <w:tc>
          <w:tcPr>
            <w:tcW w:w="1559" w:type="dxa"/>
            <w:tcBorders>
              <w:top w:val="double" w:sz="4" w:space="0" w:color="auto"/>
              <w:left w:val="single" w:sz="4" w:space="0" w:color="auto"/>
              <w:bottom w:val="double" w:sz="4" w:space="0" w:color="auto"/>
              <w:right w:val="single" w:sz="4" w:space="0" w:color="auto"/>
            </w:tcBorders>
            <w:vAlign w:val="center"/>
          </w:tcPr>
          <w:p w14:paraId="24D7C188" w14:textId="77777777" w:rsidR="000B3D9F" w:rsidRPr="00B7493D" w:rsidRDefault="000B3D9F" w:rsidP="00FD0BB8">
            <w:pPr>
              <w:tabs>
                <w:tab w:val="left" w:pos="709"/>
              </w:tabs>
              <w:spacing w:line="276" w:lineRule="auto"/>
              <w:rPr>
                <w:rFonts w:ascii="Arial" w:hAnsi="Arial" w:cs="Arial"/>
                <w:i/>
                <w:sz w:val="20"/>
                <w:lang w:val="ro-RO" w:eastAsia="ro-RO"/>
              </w:rPr>
            </w:pPr>
            <w:r w:rsidRPr="00B7493D">
              <w:rPr>
                <w:rFonts w:ascii="Arial" w:hAnsi="Arial" w:cs="Arial"/>
                <w:i/>
                <w:sz w:val="20"/>
                <w:lang w:val="ro-RO" w:eastAsia="ro-RO"/>
              </w:rPr>
              <w:t>Bucephala clangula</w:t>
            </w:r>
          </w:p>
          <w:p w14:paraId="042841EC" w14:textId="77777777" w:rsidR="000B3D9F" w:rsidRPr="00B7493D" w:rsidRDefault="000B3D9F" w:rsidP="00FD0BB8">
            <w:pPr>
              <w:tabs>
                <w:tab w:val="left" w:pos="709"/>
              </w:tabs>
              <w:spacing w:line="276" w:lineRule="auto"/>
              <w:rPr>
                <w:rFonts w:ascii="Arial" w:hAnsi="Arial" w:cs="Arial"/>
                <w:i/>
                <w:sz w:val="20"/>
                <w:lang w:val="ro-RO" w:eastAsia="ro-RO"/>
              </w:rPr>
            </w:pPr>
          </w:p>
          <w:p w14:paraId="1775A11A" w14:textId="77777777" w:rsidR="000B3D9F" w:rsidRPr="00B7493D" w:rsidRDefault="000B3D9F" w:rsidP="00FD0BB8">
            <w:pPr>
              <w:tabs>
                <w:tab w:val="left" w:pos="709"/>
              </w:tabs>
              <w:spacing w:line="276" w:lineRule="auto"/>
              <w:rPr>
                <w:rFonts w:ascii="Arial" w:hAnsi="Arial" w:cs="Arial"/>
                <w:sz w:val="20"/>
                <w:lang w:val="ro-RO" w:eastAsia="ro-RO"/>
              </w:rPr>
            </w:pPr>
            <w:r w:rsidRPr="00B7493D">
              <w:rPr>
                <w:rFonts w:ascii="Arial" w:hAnsi="Arial" w:cs="Arial"/>
                <w:sz w:val="20"/>
                <w:lang w:val="ro-RO" w:eastAsia="ro-RO"/>
              </w:rPr>
              <w:t>Rața sunătoare</w:t>
            </w:r>
          </w:p>
        </w:tc>
        <w:tc>
          <w:tcPr>
            <w:tcW w:w="4536" w:type="dxa"/>
            <w:tcBorders>
              <w:top w:val="double" w:sz="4" w:space="0" w:color="auto"/>
              <w:left w:val="single" w:sz="4" w:space="0" w:color="auto"/>
              <w:bottom w:val="double" w:sz="4" w:space="0" w:color="auto"/>
              <w:right w:val="single" w:sz="4" w:space="0" w:color="auto"/>
            </w:tcBorders>
            <w:vAlign w:val="center"/>
            <w:hideMark/>
          </w:tcPr>
          <w:p w14:paraId="16B215ED" w14:textId="77777777" w:rsidR="000B3D9F" w:rsidRPr="00B7493D" w:rsidRDefault="000B3D9F" w:rsidP="00FD0BB8">
            <w:pPr>
              <w:spacing w:line="276" w:lineRule="auto"/>
              <w:jc w:val="both"/>
              <w:rPr>
                <w:rFonts w:ascii="Arial" w:hAnsi="Arial" w:cs="Arial"/>
                <w:sz w:val="20"/>
                <w:lang w:val="ro-RO" w:eastAsia="ro-RO"/>
              </w:rPr>
            </w:pPr>
            <w:r w:rsidRPr="00B7493D">
              <w:rPr>
                <w:rFonts w:ascii="Arial" w:hAnsi="Arial" w:cs="Arial"/>
                <w:sz w:val="20"/>
                <w:lang w:val="ro-RO" w:eastAsia="ro-RO"/>
              </w:rPr>
              <w:t>Specia iernează în sit cu o populaţie de 1.500-3.000 indivizi. Mărimea şi densitatea populaţiei in sit raportată la cea de la nivel naţional este A: 100&gt;=p&gt;15%.</w:t>
            </w:r>
            <w:r w:rsidRPr="00B7493D">
              <w:rPr>
                <w:rFonts w:ascii="Arial" w:hAnsi="Arial" w:cs="Arial"/>
                <w:color w:val="FF0000"/>
                <w:sz w:val="20"/>
                <w:lang w:val="ro-RO" w:eastAsia="ro-RO"/>
              </w:rPr>
              <w:t xml:space="preserve"> </w:t>
            </w:r>
            <w:r w:rsidRPr="00B7493D">
              <w:rPr>
                <w:rFonts w:ascii="Arial" w:hAnsi="Arial" w:cs="Arial"/>
                <w:sz w:val="20"/>
                <w:lang w:val="ro-RO" w:eastAsia="ro-RO"/>
              </w:rPr>
              <w:t xml:space="preserve">Conservarea  trăsăturilor habitatelor care sunt importante pentru specie este considerată bună. Gradul de izolare a populaţiei speciei este „C” – populaţie neizolată cu o arie de răspândire extinsă. Valoarea sitului </w:t>
            </w:r>
            <w:r w:rsidRPr="00B7493D">
              <w:rPr>
                <w:rFonts w:ascii="Arial" w:hAnsi="Arial" w:cs="Arial"/>
                <w:sz w:val="20"/>
                <w:lang w:val="ro-RO" w:eastAsia="ro-RO"/>
              </w:rPr>
              <w:lastRenderedPageBreak/>
              <w:t>pentru conservarea speciei este „B”: valoare bună.</w:t>
            </w:r>
          </w:p>
        </w:tc>
        <w:tc>
          <w:tcPr>
            <w:tcW w:w="4111" w:type="dxa"/>
            <w:tcBorders>
              <w:top w:val="double" w:sz="4" w:space="0" w:color="auto"/>
              <w:left w:val="single" w:sz="4" w:space="0" w:color="auto"/>
              <w:bottom w:val="double" w:sz="4" w:space="0" w:color="auto"/>
              <w:right w:val="double" w:sz="4" w:space="0" w:color="auto"/>
            </w:tcBorders>
            <w:hideMark/>
          </w:tcPr>
          <w:p w14:paraId="48FFD068" w14:textId="13824085" w:rsidR="000B3D9F" w:rsidRPr="00B7493D" w:rsidRDefault="000B3D9F" w:rsidP="00FD0BB8">
            <w:pPr>
              <w:spacing w:line="276" w:lineRule="auto"/>
              <w:rPr>
                <w:rFonts w:ascii="Arial" w:hAnsi="Arial" w:cs="Arial"/>
                <w:sz w:val="20"/>
                <w:lang w:val="ro-RO"/>
              </w:rPr>
            </w:pPr>
            <w:r w:rsidRPr="00B7493D">
              <w:rPr>
                <w:rFonts w:ascii="Arial" w:hAnsi="Arial" w:cs="Arial"/>
                <w:sz w:val="20"/>
                <w:lang w:val="ro-RO"/>
              </w:rPr>
              <w:lastRenderedPageBreak/>
              <w:t>In Romania, este o specie foarte rar cuibaritoare, semnalarile recente fiind din zona Deltei Dunarii. In schimb, este o specie frecventa in timpul migratiei</w:t>
            </w:r>
            <w:r w:rsidR="00F406B4" w:rsidRPr="00B7493D">
              <w:rPr>
                <w:rFonts w:ascii="Arial" w:hAnsi="Arial" w:cs="Arial"/>
                <w:sz w:val="20"/>
                <w:lang w:val="ro-RO"/>
              </w:rPr>
              <w:t xml:space="preserve"> și </w:t>
            </w:r>
            <w:r w:rsidRPr="00B7493D">
              <w:rPr>
                <w:rFonts w:ascii="Arial" w:hAnsi="Arial" w:cs="Arial"/>
                <w:sz w:val="20"/>
                <w:lang w:val="ro-RO"/>
              </w:rPr>
              <w:t>pe timpul iernii.</w:t>
            </w:r>
          </w:p>
          <w:p w14:paraId="18EAFF2C" w14:textId="0B97B615" w:rsidR="000B3D9F" w:rsidRPr="00B7493D" w:rsidRDefault="000B3D9F" w:rsidP="00FD0BB8">
            <w:pPr>
              <w:spacing w:line="276" w:lineRule="auto"/>
              <w:rPr>
                <w:rFonts w:ascii="Arial" w:hAnsi="Arial" w:cs="Arial"/>
                <w:sz w:val="20"/>
                <w:lang w:val="ro-RO"/>
              </w:rPr>
            </w:pPr>
            <w:r w:rsidRPr="00B7493D">
              <w:rPr>
                <w:rFonts w:ascii="Arial" w:hAnsi="Arial" w:cs="Arial"/>
                <w:sz w:val="20"/>
                <w:lang w:val="ro-RO"/>
              </w:rPr>
              <w:t xml:space="preserve">Distribuția în România: Delta Dunării (cuibărit), în restul teritoriului în habitatele </w:t>
            </w:r>
            <w:r w:rsidRPr="00B7493D">
              <w:rPr>
                <w:rFonts w:ascii="Arial" w:hAnsi="Arial" w:cs="Arial"/>
                <w:sz w:val="20"/>
                <w:lang w:val="ro-RO"/>
              </w:rPr>
              <w:lastRenderedPageBreak/>
              <w:t>prielnice (migrație</w:t>
            </w:r>
            <w:r w:rsidR="00F406B4" w:rsidRPr="00B7493D">
              <w:rPr>
                <w:rFonts w:ascii="Arial" w:hAnsi="Arial" w:cs="Arial"/>
                <w:sz w:val="20"/>
                <w:lang w:val="ro-RO"/>
              </w:rPr>
              <w:t xml:space="preserve"> și </w:t>
            </w:r>
            <w:r w:rsidRPr="00B7493D">
              <w:rPr>
                <w:rFonts w:ascii="Arial" w:hAnsi="Arial" w:cs="Arial"/>
                <w:sz w:val="20"/>
                <w:lang w:val="ro-RO"/>
              </w:rPr>
              <w:t>iernat).</w:t>
            </w:r>
          </w:p>
          <w:p w14:paraId="0A4C0937" w14:textId="77777777" w:rsidR="000B3D9F" w:rsidRPr="00B7493D" w:rsidRDefault="000B3D9F" w:rsidP="00FD0BB8">
            <w:pPr>
              <w:spacing w:line="276" w:lineRule="auto"/>
              <w:rPr>
                <w:rFonts w:ascii="Arial" w:hAnsi="Arial" w:cs="Arial"/>
                <w:sz w:val="20"/>
                <w:lang w:val="ro-RO"/>
              </w:rPr>
            </w:pPr>
          </w:p>
        </w:tc>
        <w:tc>
          <w:tcPr>
            <w:tcW w:w="2410" w:type="dxa"/>
            <w:tcBorders>
              <w:top w:val="double" w:sz="4" w:space="0" w:color="auto"/>
              <w:left w:val="single" w:sz="4" w:space="0" w:color="auto"/>
              <w:bottom w:val="double" w:sz="4" w:space="0" w:color="auto"/>
              <w:right w:val="double" w:sz="4" w:space="0" w:color="auto"/>
            </w:tcBorders>
          </w:tcPr>
          <w:p w14:paraId="220A285F" w14:textId="77777777" w:rsidR="000B3D9F" w:rsidRPr="00B7493D" w:rsidRDefault="000B3D9F" w:rsidP="00FD0BB8">
            <w:pPr>
              <w:spacing w:line="276" w:lineRule="auto"/>
              <w:rPr>
                <w:rFonts w:ascii="Arial" w:hAnsi="Arial" w:cs="Arial"/>
                <w:sz w:val="20"/>
                <w:lang w:val="ro-RO"/>
              </w:rPr>
            </w:pPr>
            <w:r w:rsidRPr="00B7493D">
              <w:rPr>
                <w:rFonts w:ascii="Arial" w:hAnsi="Arial" w:cs="Arial"/>
                <w:i/>
                <w:sz w:val="20"/>
                <w:lang w:val="ro-RO"/>
              </w:rPr>
              <w:lastRenderedPageBreak/>
              <w:t>Specia nu este prezentă în perimetrul  lucrărilor</w:t>
            </w:r>
          </w:p>
        </w:tc>
      </w:tr>
      <w:tr w:rsidR="000B3D9F" w:rsidRPr="00B7493D" w14:paraId="6DE48F9D" w14:textId="77777777" w:rsidTr="00FD0BB8">
        <w:tc>
          <w:tcPr>
            <w:tcW w:w="836" w:type="dxa"/>
            <w:tcBorders>
              <w:top w:val="double" w:sz="4" w:space="0" w:color="auto"/>
              <w:left w:val="double" w:sz="4" w:space="0" w:color="auto"/>
              <w:bottom w:val="double" w:sz="4" w:space="0" w:color="auto"/>
              <w:right w:val="single" w:sz="4" w:space="0" w:color="auto"/>
            </w:tcBorders>
            <w:vAlign w:val="center"/>
            <w:hideMark/>
          </w:tcPr>
          <w:p w14:paraId="08A2EC4C" w14:textId="77777777" w:rsidR="000B3D9F" w:rsidRPr="00B7493D" w:rsidRDefault="000B3D9F" w:rsidP="00FD0BB8">
            <w:pPr>
              <w:tabs>
                <w:tab w:val="left" w:pos="426"/>
              </w:tabs>
              <w:spacing w:line="276" w:lineRule="auto"/>
              <w:rPr>
                <w:rFonts w:ascii="Arial" w:eastAsia="Times New Roman" w:hAnsi="Arial" w:cs="Arial"/>
                <w:sz w:val="20"/>
                <w:lang w:val="ro-RO" w:eastAsia="ro-RO"/>
              </w:rPr>
            </w:pPr>
            <w:r w:rsidRPr="00B7493D">
              <w:rPr>
                <w:rFonts w:ascii="Arial" w:hAnsi="Arial" w:cs="Arial"/>
                <w:sz w:val="20"/>
                <w:lang w:val="ro-RO" w:eastAsia="ro-RO"/>
              </w:rPr>
              <w:lastRenderedPageBreak/>
              <w:t>A004</w:t>
            </w:r>
          </w:p>
        </w:tc>
        <w:tc>
          <w:tcPr>
            <w:tcW w:w="1559" w:type="dxa"/>
            <w:tcBorders>
              <w:top w:val="double" w:sz="4" w:space="0" w:color="auto"/>
              <w:left w:val="single" w:sz="4" w:space="0" w:color="auto"/>
              <w:bottom w:val="double" w:sz="4" w:space="0" w:color="auto"/>
              <w:right w:val="single" w:sz="4" w:space="0" w:color="auto"/>
            </w:tcBorders>
            <w:vAlign w:val="center"/>
          </w:tcPr>
          <w:p w14:paraId="6D4FCDD6" w14:textId="77777777" w:rsidR="000B3D9F" w:rsidRPr="00B7493D" w:rsidRDefault="000B3D9F" w:rsidP="00FD0BB8">
            <w:pPr>
              <w:tabs>
                <w:tab w:val="left" w:pos="709"/>
              </w:tabs>
              <w:spacing w:line="276" w:lineRule="auto"/>
              <w:rPr>
                <w:rFonts w:ascii="Arial" w:hAnsi="Arial" w:cs="Arial"/>
                <w:i/>
                <w:sz w:val="20"/>
                <w:lang w:val="ro-RO" w:eastAsia="ro-RO"/>
              </w:rPr>
            </w:pPr>
            <w:r w:rsidRPr="00B7493D">
              <w:rPr>
                <w:rFonts w:ascii="Arial" w:hAnsi="Arial" w:cs="Arial"/>
                <w:i/>
                <w:sz w:val="20"/>
                <w:lang w:val="ro-RO" w:eastAsia="ro-RO"/>
              </w:rPr>
              <w:t>Tachybaptus ruficollis</w:t>
            </w:r>
          </w:p>
          <w:p w14:paraId="29988DB8" w14:textId="77777777" w:rsidR="000B3D9F" w:rsidRPr="00B7493D" w:rsidRDefault="000B3D9F" w:rsidP="00FD0BB8">
            <w:pPr>
              <w:tabs>
                <w:tab w:val="left" w:pos="709"/>
              </w:tabs>
              <w:spacing w:line="276" w:lineRule="auto"/>
              <w:rPr>
                <w:rFonts w:ascii="Arial" w:hAnsi="Arial" w:cs="Arial"/>
                <w:i/>
                <w:sz w:val="20"/>
                <w:lang w:val="ro-RO" w:eastAsia="ro-RO"/>
              </w:rPr>
            </w:pPr>
          </w:p>
          <w:p w14:paraId="5C8192CD" w14:textId="77777777" w:rsidR="000B3D9F" w:rsidRPr="00B7493D" w:rsidRDefault="000B3D9F" w:rsidP="00FD0BB8">
            <w:pPr>
              <w:tabs>
                <w:tab w:val="left" w:pos="709"/>
              </w:tabs>
              <w:spacing w:line="276" w:lineRule="auto"/>
              <w:rPr>
                <w:rFonts w:ascii="Arial" w:hAnsi="Arial" w:cs="Arial"/>
                <w:sz w:val="20"/>
                <w:lang w:val="ro-RO" w:eastAsia="ro-RO"/>
              </w:rPr>
            </w:pPr>
            <w:r w:rsidRPr="00B7493D">
              <w:rPr>
                <w:rFonts w:ascii="Arial" w:hAnsi="Arial" w:cs="Arial"/>
                <w:sz w:val="20"/>
                <w:lang w:val="ro-RO" w:eastAsia="ro-RO"/>
              </w:rPr>
              <w:t>Corcodel  mic</w:t>
            </w:r>
          </w:p>
        </w:tc>
        <w:tc>
          <w:tcPr>
            <w:tcW w:w="4536" w:type="dxa"/>
            <w:tcBorders>
              <w:top w:val="double" w:sz="4" w:space="0" w:color="auto"/>
              <w:left w:val="single" w:sz="4" w:space="0" w:color="auto"/>
              <w:bottom w:val="double" w:sz="4" w:space="0" w:color="auto"/>
              <w:right w:val="single" w:sz="4" w:space="0" w:color="auto"/>
            </w:tcBorders>
            <w:vAlign w:val="center"/>
            <w:hideMark/>
          </w:tcPr>
          <w:p w14:paraId="71E99CD5" w14:textId="77777777" w:rsidR="000B3D9F" w:rsidRPr="00B7493D" w:rsidRDefault="000B3D9F" w:rsidP="00FD0BB8">
            <w:pPr>
              <w:spacing w:line="276" w:lineRule="auto"/>
              <w:jc w:val="both"/>
              <w:rPr>
                <w:rFonts w:ascii="Arial" w:hAnsi="Arial" w:cs="Arial"/>
                <w:sz w:val="20"/>
                <w:lang w:val="ro-RO" w:eastAsia="ro-RO"/>
              </w:rPr>
            </w:pPr>
            <w:r w:rsidRPr="00B7493D">
              <w:rPr>
                <w:rFonts w:ascii="Arial" w:hAnsi="Arial" w:cs="Arial"/>
                <w:sz w:val="20"/>
                <w:lang w:val="ro-RO" w:eastAsia="ro-RO"/>
              </w:rPr>
              <w:t>Specia iernează în sit cu o populaţie de 1.200-1.500 indivizi. Mărimea şi densitatea populaţiei in sit raportată la cea de la nivel naţional este B: 15&gt;=p&gt;2%.</w:t>
            </w:r>
            <w:r w:rsidRPr="00B7493D">
              <w:rPr>
                <w:rFonts w:ascii="Arial" w:hAnsi="Arial" w:cs="Arial"/>
                <w:color w:val="FF0000"/>
                <w:sz w:val="20"/>
                <w:lang w:val="ro-RO" w:eastAsia="ro-RO"/>
              </w:rPr>
              <w:t xml:space="preserve"> </w:t>
            </w:r>
            <w:r w:rsidRPr="00B7493D">
              <w:rPr>
                <w:rFonts w:ascii="Arial" w:hAnsi="Arial" w:cs="Arial"/>
                <w:sz w:val="20"/>
                <w:lang w:val="ro-RO" w:eastAsia="ro-RO"/>
              </w:rPr>
              <w:t>Conservarea  trăsăturilor habitatelor care sunt importante pentru specie este considerată bună. Gradul de izolare a populaţiei speciei este „C” – populaţie neizolată cu o arie de răspândire extinsă. Valoarea sitului pentru conservarea speciei este „B”: valoare bună.</w:t>
            </w:r>
          </w:p>
        </w:tc>
        <w:tc>
          <w:tcPr>
            <w:tcW w:w="4111" w:type="dxa"/>
            <w:tcBorders>
              <w:top w:val="double" w:sz="4" w:space="0" w:color="auto"/>
              <w:left w:val="single" w:sz="4" w:space="0" w:color="auto"/>
              <w:bottom w:val="double" w:sz="4" w:space="0" w:color="auto"/>
              <w:right w:val="double" w:sz="4" w:space="0" w:color="auto"/>
            </w:tcBorders>
            <w:hideMark/>
          </w:tcPr>
          <w:p w14:paraId="2A3299D5" w14:textId="77777777" w:rsidR="000B3D9F" w:rsidRPr="00B7493D" w:rsidRDefault="000B3D9F" w:rsidP="00FD0BB8">
            <w:pPr>
              <w:spacing w:line="276" w:lineRule="auto"/>
              <w:rPr>
                <w:rFonts w:ascii="Arial" w:hAnsi="Arial" w:cs="Arial"/>
                <w:sz w:val="20"/>
                <w:lang w:val="ro-RO"/>
              </w:rPr>
            </w:pPr>
            <w:r w:rsidRPr="00B7493D">
              <w:rPr>
                <w:rFonts w:ascii="Arial" w:hAnsi="Arial" w:cs="Arial"/>
                <w:sz w:val="20"/>
                <w:lang w:val="ro-RO"/>
              </w:rPr>
              <w:t>În România este oaspete de vară care rămâne foarte rar pe perioada de iarnă. Cuibul este plutitor alcătuit din plante acvatice, ancorat de vegetația emergentă, ramuri submerse sau arbuști de pe malul apei, lângă coloniile de pescăruși sau lișițe.</w:t>
            </w:r>
          </w:p>
          <w:p w14:paraId="72443CFE" w14:textId="77777777" w:rsidR="000B3D9F" w:rsidRPr="00B7493D" w:rsidRDefault="000B3D9F" w:rsidP="00FD0BB8">
            <w:pPr>
              <w:spacing w:line="276" w:lineRule="auto"/>
              <w:rPr>
                <w:rFonts w:ascii="Arial" w:hAnsi="Arial" w:cs="Arial"/>
                <w:i/>
                <w:sz w:val="20"/>
                <w:lang w:val="ro-RO"/>
              </w:rPr>
            </w:pPr>
            <w:r w:rsidRPr="00B7493D">
              <w:rPr>
                <w:rFonts w:ascii="Arial" w:hAnsi="Arial" w:cs="Arial"/>
                <w:sz w:val="20"/>
                <w:lang w:val="ro-RO"/>
              </w:rPr>
              <w:t>Distribuția în România: Delta Dunării, cursul Dunării, complexul lagunar Razim-Sinoe, litoralul Mării Negre, restul țării în habitatele prielnice.</w:t>
            </w:r>
            <w:r w:rsidRPr="00B7493D">
              <w:rPr>
                <w:rFonts w:ascii="Arial" w:hAnsi="Arial" w:cs="Arial"/>
                <w:i/>
                <w:sz w:val="20"/>
                <w:lang w:val="ro-RO"/>
              </w:rPr>
              <w:t xml:space="preserve"> </w:t>
            </w:r>
          </w:p>
          <w:p w14:paraId="3EE4DA74" w14:textId="77777777" w:rsidR="000B3D9F" w:rsidRPr="00B7493D" w:rsidRDefault="000B3D9F" w:rsidP="00FD0BB8">
            <w:pPr>
              <w:spacing w:line="276" w:lineRule="auto"/>
              <w:rPr>
                <w:rFonts w:ascii="Arial" w:hAnsi="Arial" w:cs="Arial"/>
                <w:sz w:val="20"/>
                <w:lang w:val="ro-RO"/>
              </w:rPr>
            </w:pPr>
          </w:p>
        </w:tc>
        <w:tc>
          <w:tcPr>
            <w:tcW w:w="2410" w:type="dxa"/>
            <w:tcBorders>
              <w:top w:val="double" w:sz="4" w:space="0" w:color="auto"/>
              <w:left w:val="single" w:sz="4" w:space="0" w:color="auto"/>
              <w:bottom w:val="double" w:sz="4" w:space="0" w:color="auto"/>
              <w:right w:val="double" w:sz="4" w:space="0" w:color="auto"/>
            </w:tcBorders>
          </w:tcPr>
          <w:p w14:paraId="6C9D697B" w14:textId="77777777" w:rsidR="000B3D9F" w:rsidRPr="00B7493D" w:rsidRDefault="000B3D9F" w:rsidP="00FD0BB8">
            <w:pPr>
              <w:spacing w:line="276" w:lineRule="auto"/>
              <w:rPr>
                <w:rFonts w:ascii="Arial" w:hAnsi="Arial" w:cs="Arial"/>
                <w:sz w:val="20"/>
                <w:lang w:val="ro-RO"/>
              </w:rPr>
            </w:pPr>
            <w:r w:rsidRPr="00B7493D">
              <w:rPr>
                <w:rFonts w:ascii="Arial" w:hAnsi="Arial" w:cs="Arial"/>
                <w:i/>
                <w:sz w:val="20"/>
                <w:lang w:val="ro-RO"/>
              </w:rPr>
              <w:t>Specia nu este prezentă în perimetrul  lucrărilor</w:t>
            </w:r>
          </w:p>
        </w:tc>
      </w:tr>
    </w:tbl>
    <w:p w14:paraId="746664A8" w14:textId="77777777" w:rsidR="000B3D9F" w:rsidRPr="00B7493D" w:rsidRDefault="000B3D9F" w:rsidP="000B3D9F">
      <w:pPr>
        <w:spacing w:line="276" w:lineRule="auto"/>
        <w:rPr>
          <w:rFonts w:ascii="Arial" w:hAnsi="Arial" w:cs="Arial"/>
          <w:sz w:val="24"/>
          <w:szCs w:val="24"/>
          <w:lang w:val="ro-RO"/>
        </w:rPr>
        <w:sectPr w:rsidR="000B3D9F" w:rsidRPr="00B7493D" w:rsidSect="00512DCC">
          <w:pgSz w:w="16838" w:h="11906" w:orient="landscape" w:code="9"/>
          <w:pgMar w:top="1440" w:right="1701" w:bottom="1134" w:left="1701" w:header="720" w:footer="427" w:gutter="0"/>
          <w:cols w:space="720"/>
          <w:docGrid w:linePitch="299"/>
        </w:sectPr>
      </w:pPr>
    </w:p>
    <w:p w14:paraId="17306D28" w14:textId="77777777" w:rsidR="000B3D9F" w:rsidRPr="00B7493D" w:rsidRDefault="000B3D9F" w:rsidP="000B3D9F">
      <w:pPr>
        <w:spacing w:line="276" w:lineRule="auto"/>
        <w:jc w:val="both"/>
        <w:rPr>
          <w:rFonts w:ascii="Arial" w:hAnsi="Arial" w:cs="Arial"/>
          <w:b/>
          <w:bCs/>
          <w:i/>
          <w:iCs/>
          <w:sz w:val="24"/>
          <w:szCs w:val="24"/>
          <w:lang w:val="ro-RO"/>
        </w:rPr>
      </w:pPr>
      <w:r w:rsidRPr="00B7493D">
        <w:rPr>
          <w:rFonts w:ascii="Arial" w:hAnsi="Arial" w:cs="Arial"/>
          <w:b/>
          <w:bCs/>
          <w:i/>
          <w:iCs/>
          <w:sz w:val="24"/>
          <w:szCs w:val="24"/>
          <w:lang w:val="ro-RO"/>
        </w:rPr>
        <w:lastRenderedPageBreak/>
        <w:t xml:space="preserve">Concluzii: </w:t>
      </w:r>
    </w:p>
    <w:bookmarkEnd w:id="258"/>
    <w:p w14:paraId="267A70AF" w14:textId="77777777" w:rsidR="00DD7B83" w:rsidRPr="00B7493D" w:rsidRDefault="00DD7B83" w:rsidP="00DD7B83">
      <w:pPr>
        <w:spacing w:line="276" w:lineRule="auto"/>
        <w:ind w:firstLine="720"/>
        <w:jc w:val="both"/>
        <w:rPr>
          <w:rFonts w:ascii="Arial" w:hAnsi="Arial" w:cs="Arial"/>
          <w:lang w:val="ro-RO"/>
        </w:rPr>
      </w:pPr>
      <w:r w:rsidRPr="00B7493D">
        <w:rPr>
          <w:rFonts w:ascii="Arial" w:hAnsi="Arial" w:cs="Arial"/>
          <w:lang w:val="ro-RO"/>
        </w:rPr>
        <w:t xml:space="preserve">Proiectul nu se implementează in interiorul ROSPA0076 Marea Neagră. </w:t>
      </w:r>
    </w:p>
    <w:p w14:paraId="4241B1A8" w14:textId="7569A7DB" w:rsidR="00DD7B83" w:rsidRPr="00B7493D" w:rsidRDefault="00DD7B83" w:rsidP="00DD7B83">
      <w:pPr>
        <w:tabs>
          <w:tab w:val="left" w:pos="2655"/>
        </w:tabs>
        <w:spacing w:line="276" w:lineRule="auto"/>
        <w:jc w:val="both"/>
        <w:rPr>
          <w:rFonts w:ascii="Arial" w:hAnsi="Arial" w:cs="Arial"/>
          <w:lang w:val="ro-RO"/>
        </w:rPr>
      </w:pPr>
      <w:r w:rsidRPr="00B7493D">
        <w:rPr>
          <w:rFonts w:ascii="Arial" w:hAnsi="Arial" w:cs="Arial"/>
          <w:lang w:val="ro-RO"/>
        </w:rPr>
        <w:t xml:space="preserve">          După cum se observă din datele prezentate mai sus, speciile de păsări de desemnare a ROSPA0076 Marea Neagră</w:t>
      </w:r>
      <w:r w:rsidRPr="00B7493D">
        <w:rPr>
          <w:rFonts w:ascii="Arial" w:hAnsi="Arial" w:cs="Arial"/>
          <w:lang w:val="ro-RO" w:eastAsia="x-none"/>
        </w:rPr>
        <w:t xml:space="preserve"> folosesc </w:t>
      </w:r>
      <w:r w:rsidRPr="00B7493D">
        <w:rPr>
          <w:rFonts w:ascii="Arial" w:hAnsi="Arial" w:cs="Arial"/>
          <w:lang w:val="ro-RO"/>
        </w:rPr>
        <w:t>situl pentru odihnă, hrănire sau au fost observate doar tranzitând în zbor zona fără a cuibări sau a fi dependente de o suprafaţă limitată strict pe zona proiectului. Conform datelor furnizate de Formularul Standard al sitului, populaţiile speciilor de păsări identificate sunt ne-izolate</w:t>
      </w:r>
      <w:r w:rsidR="00F406B4" w:rsidRPr="00B7493D">
        <w:rPr>
          <w:rFonts w:ascii="Arial" w:hAnsi="Arial" w:cs="Arial"/>
          <w:lang w:val="ro-RO"/>
        </w:rPr>
        <w:t xml:space="preserve"> și </w:t>
      </w:r>
      <w:r w:rsidRPr="00B7493D">
        <w:rPr>
          <w:rFonts w:ascii="Arial" w:hAnsi="Arial" w:cs="Arial"/>
          <w:lang w:val="ro-RO"/>
        </w:rPr>
        <w:t xml:space="preserve">cu o arie de răspândire extinsă în situl ROSPA0076 Marea Neagră astfel că se poate concluziona că pe perioada execuţiei  lucrărilor se va evita zona. </w:t>
      </w:r>
      <w:r w:rsidR="00AF38FC" w:rsidRPr="00B7493D">
        <w:rPr>
          <w:rFonts w:ascii="Arial" w:hAnsi="Arial" w:cs="Arial"/>
          <w:lang w:val="ro-RO"/>
        </w:rPr>
        <w:t xml:space="preserve">Lucrările propuse nu ocupă suprafețe din sit, deci nu se reduc habitate ce pot fi folosite de speciile de păsări de interes comunitar din interiorul ROSPA0076 Marea Neagră pentru pasaj, popas şi hrană. </w:t>
      </w:r>
      <w:r w:rsidRPr="00B7493D">
        <w:rPr>
          <w:rFonts w:ascii="Arial" w:hAnsi="Arial" w:cs="Arial"/>
          <w:lang w:val="ro-RO"/>
        </w:rPr>
        <w:t>Suprafetele de habitat din situl ROSPA0076 Marea Neagră</w:t>
      </w:r>
      <w:r w:rsidRPr="00B7493D">
        <w:rPr>
          <w:rFonts w:ascii="Arial" w:hAnsi="Arial" w:cs="Arial"/>
          <w:lang w:val="ro-RO" w:eastAsia="x-none"/>
        </w:rPr>
        <w:t xml:space="preserve"> </w:t>
      </w:r>
      <w:r w:rsidRPr="00B7493D">
        <w:rPr>
          <w:rFonts w:ascii="Arial" w:hAnsi="Arial" w:cs="Arial"/>
          <w:lang w:val="ro-RO"/>
        </w:rPr>
        <w:t>sunt suficient de mari pentru a asigura menţinerea speciilor de păsări de interes comunitar pe termen lung, încât integritatea ariei de importanţă avifaunistică să nu fie afectată, iar relaţiile structurale</w:t>
      </w:r>
      <w:r w:rsidR="00F406B4" w:rsidRPr="00B7493D">
        <w:rPr>
          <w:rFonts w:ascii="Arial" w:hAnsi="Arial" w:cs="Arial"/>
          <w:lang w:val="ro-RO"/>
        </w:rPr>
        <w:t xml:space="preserve"> și </w:t>
      </w:r>
      <w:r w:rsidRPr="00B7493D">
        <w:rPr>
          <w:rFonts w:ascii="Arial" w:hAnsi="Arial" w:cs="Arial"/>
          <w:lang w:val="ro-RO"/>
        </w:rPr>
        <w:t>funcţionale care au creat-o</w:t>
      </w:r>
      <w:r w:rsidR="00F406B4" w:rsidRPr="00B7493D">
        <w:rPr>
          <w:rFonts w:ascii="Arial" w:hAnsi="Arial" w:cs="Arial"/>
          <w:lang w:val="ro-RO"/>
        </w:rPr>
        <w:t xml:space="preserve"> și </w:t>
      </w:r>
      <w:r w:rsidRPr="00B7493D">
        <w:rPr>
          <w:rFonts w:ascii="Arial" w:hAnsi="Arial" w:cs="Arial"/>
          <w:lang w:val="ro-RO"/>
        </w:rPr>
        <w:t>o menţin să fie asigurate.</w:t>
      </w:r>
    </w:p>
    <w:p w14:paraId="7888A235" w14:textId="77777777" w:rsidR="00384E7B" w:rsidRPr="00B7493D" w:rsidRDefault="00384E7B" w:rsidP="005F383F">
      <w:pPr>
        <w:spacing w:line="276" w:lineRule="auto"/>
        <w:jc w:val="both"/>
        <w:rPr>
          <w:rFonts w:ascii="Arial" w:hAnsi="Arial" w:cs="Arial"/>
          <w:color w:val="000000" w:themeColor="text1"/>
          <w:sz w:val="24"/>
          <w:szCs w:val="24"/>
          <w:lang w:val="ro-RO"/>
        </w:rPr>
      </w:pPr>
    </w:p>
    <w:p w14:paraId="021DCA48" w14:textId="5C2CCC48" w:rsidR="006635A8" w:rsidRPr="00B7493D" w:rsidRDefault="006635A8" w:rsidP="00376B61">
      <w:pPr>
        <w:pStyle w:val="Titlu2"/>
        <w:rPr>
          <w:rFonts w:cs="Arial"/>
          <w:b/>
          <w:bCs/>
          <w:color w:val="000000" w:themeColor="text1"/>
          <w:lang w:val="ro-RO"/>
        </w:rPr>
      </w:pPr>
      <w:bookmarkStart w:id="259" w:name="bookmark105"/>
      <w:bookmarkStart w:id="260" w:name="_Toc46423941"/>
      <w:bookmarkStart w:id="261" w:name="_Toc54521404"/>
      <w:bookmarkStart w:id="262" w:name="_Toc103140116"/>
      <w:r w:rsidRPr="00B7493D">
        <w:rPr>
          <w:rFonts w:cs="Arial"/>
          <w:b/>
          <w:bCs/>
          <w:color w:val="000000" w:themeColor="text1"/>
          <w:lang w:val="ro-RO"/>
        </w:rPr>
        <w:t>XIII.</w:t>
      </w:r>
      <w:r w:rsidR="008157A9">
        <w:rPr>
          <w:rFonts w:cs="Arial"/>
          <w:b/>
          <w:bCs/>
          <w:color w:val="000000" w:themeColor="text1"/>
          <w:lang w:val="ro-RO"/>
        </w:rPr>
        <w:t>5</w:t>
      </w:r>
      <w:r w:rsidRPr="00B7493D">
        <w:rPr>
          <w:rFonts w:cs="Arial"/>
          <w:b/>
          <w:bCs/>
          <w:color w:val="000000" w:themeColor="text1"/>
          <w:lang w:val="ro-RO"/>
        </w:rPr>
        <w:t>. Masuri de diminuare a impactului</w:t>
      </w:r>
      <w:bookmarkEnd w:id="259"/>
      <w:bookmarkEnd w:id="260"/>
      <w:bookmarkEnd w:id="261"/>
      <w:bookmarkEnd w:id="262"/>
    </w:p>
    <w:p w14:paraId="4BE5E207" w14:textId="79EBD1DD" w:rsidR="006635A8" w:rsidRPr="00B7493D" w:rsidRDefault="006635A8" w:rsidP="00B82223">
      <w:pPr>
        <w:pStyle w:val="Bodytext20"/>
        <w:shd w:val="clear" w:color="auto" w:fill="auto"/>
        <w:spacing w:before="0" w:line="276" w:lineRule="auto"/>
        <w:ind w:firstLine="720"/>
        <w:rPr>
          <w:rFonts w:ascii="Arial" w:hAnsi="Arial" w:cs="Arial"/>
          <w:color w:val="000000" w:themeColor="text1"/>
          <w:sz w:val="24"/>
          <w:szCs w:val="24"/>
          <w:lang w:val="ro-RO"/>
        </w:rPr>
      </w:pPr>
      <w:r w:rsidRPr="00B7493D">
        <w:rPr>
          <w:rFonts w:ascii="Arial" w:hAnsi="Arial" w:cs="Arial"/>
          <w:color w:val="000000" w:themeColor="text1"/>
          <w:sz w:val="24"/>
          <w:szCs w:val="24"/>
          <w:lang w:val="ro-RO"/>
        </w:rPr>
        <w:t>Proiectul propus se realizează in afara</w:t>
      </w:r>
      <w:r w:rsidR="00152699" w:rsidRPr="00B7493D">
        <w:rPr>
          <w:rFonts w:ascii="Arial" w:hAnsi="Arial" w:cs="Arial"/>
          <w:color w:val="000000" w:themeColor="text1"/>
          <w:sz w:val="24"/>
          <w:szCs w:val="24"/>
          <w:lang w:val="ro-RO"/>
        </w:rPr>
        <w:t xml:space="preserve"> </w:t>
      </w:r>
      <w:r w:rsidRPr="00B7493D">
        <w:rPr>
          <w:rFonts w:ascii="Arial" w:hAnsi="Arial" w:cs="Arial"/>
          <w:color w:val="000000" w:themeColor="text1"/>
          <w:sz w:val="24"/>
          <w:szCs w:val="24"/>
          <w:lang w:val="ro-RO"/>
        </w:rPr>
        <w:t>situ</w:t>
      </w:r>
      <w:r w:rsidR="00B82223" w:rsidRPr="00B7493D">
        <w:rPr>
          <w:rFonts w:ascii="Arial" w:hAnsi="Arial" w:cs="Arial"/>
          <w:color w:val="000000" w:themeColor="text1"/>
          <w:sz w:val="24"/>
          <w:szCs w:val="24"/>
          <w:lang w:val="ro-RO"/>
        </w:rPr>
        <w:t>lui</w:t>
      </w:r>
      <w:r w:rsidR="00152699" w:rsidRPr="00B7493D">
        <w:rPr>
          <w:rFonts w:ascii="Arial" w:hAnsi="Arial" w:cs="Arial"/>
          <w:color w:val="000000" w:themeColor="text1"/>
          <w:sz w:val="24"/>
          <w:szCs w:val="24"/>
          <w:lang w:val="ro-RO"/>
        </w:rPr>
        <w:t xml:space="preserve"> Natura 2000</w:t>
      </w:r>
      <w:r w:rsidR="00B82223" w:rsidRPr="00B7493D">
        <w:rPr>
          <w:rFonts w:ascii="Arial" w:hAnsi="Arial" w:cs="Arial"/>
          <w:color w:val="000000" w:themeColor="text1"/>
          <w:sz w:val="24"/>
          <w:szCs w:val="24"/>
          <w:lang w:val="ro-RO"/>
        </w:rPr>
        <w:t xml:space="preserve">, la circa </w:t>
      </w:r>
      <w:r w:rsidR="006026FD" w:rsidRPr="00B7493D">
        <w:rPr>
          <w:rFonts w:ascii="Arial" w:hAnsi="Arial" w:cs="Arial"/>
          <w:color w:val="000000" w:themeColor="text1"/>
          <w:sz w:val="24"/>
          <w:szCs w:val="24"/>
          <w:lang w:val="ro-RO"/>
        </w:rPr>
        <w:t>2k</w:t>
      </w:r>
      <w:r w:rsidR="00B82223" w:rsidRPr="00B7493D">
        <w:rPr>
          <w:rFonts w:ascii="Arial" w:hAnsi="Arial" w:cs="Arial"/>
          <w:color w:val="000000" w:themeColor="text1"/>
          <w:sz w:val="24"/>
          <w:szCs w:val="24"/>
          <w:lang w:val="ro-RO"/>
        </w:rPr>
        <w:t>m</w:t>
      </w:r>
      <w:r w:rsidR="009E76BE" w:rsidRPr="00B7493D">
        <w:rPr>
          <w:rFonts w:ascii="Arial" w:hAnsi="Arial" w:cs="Arial"/>
          <w:color w:val="000000" w:themeColor="text1"/>
          <w:sz w:val="24"/>
          <w:szCs w:val="24"/>
          <w:lang w:val="ro-RO"/>
        </w:rPr>
        <w:t xml:space="preserve">    </w:t>
      </w:r>
      <w:r w:rsidRPr="00B7493D">
        <w:rPr>
          <w:rFonts w:ascii="Arial" w:hAnsi="Arial" w:cs="Arial"/>
          <w:color w:val="000000" w:themeColor="text1"/>
          <w:sz w:val="24"/>
          <w:szCs w:val="24"/>
          <w:lang w:val="ro-RO"/>
        </w:rPr>
        <w:t>și nu are un impact negativ semnificativ asupra speciilor pentru care a fost declarat acest</w:t>
      </w:r>
      <w:r w:rsidR="00B82223" w:rsidRPr="00B7493D">
        <w:rPr>
          <w:rFonts w:ascii="Arial" w:hAnsi="Arial" w:cs="Arial"/>
          <w:color w:val="000000" w:themeColor="text1"/>
          <w:sz w:val="24"/>
          <w:szCs w:val="24"/>
          <w:lang w:val="ro-RO"/>
        </w:rPr>
        <w:t xml:space="preserve"> </w:t>
      </w:r>
      <w:r w:rsidRPr="00B7493D">
        <w:rPr>
          <w:rFonts w:ascii="Arial" w:hAnsi="Arial" w:cs="Arial"/>
          <w:color w:val="000000" w:themeColor="text1"/>
          <w:sz w:val="24"/>
          <w:szCs w:val="24"/>
          <w:lang w:val="ro-RO"/>
        </w:rPr>
        <w:t xml:space="preserve">sit. </w:t>
      </w:r>
    </w:p>
    <w:p w14:paraId="4D1D1763" w14:textId="1FCA6D51" w:rsidR="006635A8" w:rsidRPr="00B7493D" w:rsidRDefault="0065614A" w:rsidP="00A13DFF">
      <w:pPr>
        <w:pStyle w:val="Bodytext20"/>
        <w:shd w:val="clear" w:color="auto" w:fill="auto"/>
        <w:spacing w:before="0" w:line="276" w:lineRule="auto"/>
        <w:ind w:firstLine="720"/>
        <w:rPr>
          <w:rFonts w:ascii="Arial" w:hAnsi="Arial" w:cs="Arial"/>
          <w:color w:val="000000" w:themeColor="text1"/>
          <w:sz w:val="24"/>
          <w:szCs w:val="24"/>
          <w:lang w:val="ro-RO"/>
        </w:rPr>
      </w:pPr>
      <w:r w:rsidRPr="00B7493D">
        <w:rPr>
          <w:rFonts w:ascii="Arial" w:hAnsi="Arial" w:cs="Arial"/>
          <w:color w:val="000000" w:themeColor="text1"/>
          <w:sz w:val="24"/>
          <w:szCs w:val="24"/>
          <w:lang w:val="ro-RO"/>
        </w:rPr>
        <w:t>Totuși,</w:t>
      </w:r>
      <w:r w:rsidR="006635A8" w:rsidRPr="00B7493D">
        <w:rPr>
          <w:rFonts w:ascii="Arial" w:hAnsi="Arial" w:cs="Arial"/>
          <w:color w:val="000000" w:themeColor="text1"/>
          <w:sz w:val="24"/>
          <w:szCs w:val="24"/>
          <w:lang w:val="ro-RO"/>
        </w:rPr>
        <w:t xml:space="preserve">  in vederea pastrarii starii de conservare a speciilor de interes comunitar din </w:t>
      </w:r>
      <w:r w:rsidRPr="00B7493D">
        <w:rPr>
          <w:rFonts w:ascii="Arial" w:hAnsi="Arial" w:cs="Arial"/>
          <w:color w:val="000000" w:themeColor="text1"/>
          <w:sz w:val="24"/>
          <w:szCs w:val="24"/>
          <w:lang w:val="ro-RO"/>
        </w:rPr>
        <w:t>ROSPA00</w:t>
      </w:r>
      <w:r w:rsidR="006026FD" w:rsidRPr="00B7493D">
        <w:rPr>
          <w:rFonts w:ascii="Arial" w:hAnsi="Arial" w:cs="Arial"/>
          <w:color w:val="000000" w:themeColor="text1"/>
          <w:sz w:val="24"/>
          <w:szCs w:val="24"/>
          <w:lang w:val="ro-RO"/>
        </w:rPr>
        <w:t>76</w:t>
      </w:r>
      <w:r w:rsidRPr="00B7493D">
        <w:rPr>
          <w:rFonts w:ascii="Arial" w:hAnsi="Arial" w:cs="Arial"/>
          <w:color w:val="000000" w:themeColor="text1"/>
          <w:sz w:val="24"/>
          <w:szCs w:val="24"/>
          <w:lang w:val="ro-RO"/>
        </w:rPr>
        <w:t xml:space="preserve"> </w:t>
      </w:r>
      <w:r w:rsidR="006026FD" w:rsidRPr="00B7493D">
        <w:rPr>
          <w:rFonts w:ascii="Arial" w:hAnsi="Arial" w:cs="Arial"/>
          <w:color w:val="000000" w:themeColor="text1"/>
          <w:sz w:val="24"/>
          <w:szCs w:val="24"/>
          <w:lang w:val="ro-RO"/>
        </w:rPr>
        <w:t>Marea Neagră</w:t>
      </w:r>
      <w:r w:rsidR="006635A8" w:rsidRPr="00B7493D">
        <w:rPr>
          <w:rStyle w:val="Bodytext8"/>
          <w:rFonts w:ascii="Arial" w:hAnsi="Arial" w:cs="Arial"/>
          <w:b w:val="0"/>
          <w:bCs w:val="0"/>
          <w:i w:val="0"/>
          <w:iCs w:val="0"/>
          <w:color w:val="000000" w:themeColor="text1"/>
          <w:sz w:val="24"/>
          <w:szCs w:val="24"/>
          <w:lang w:val="ro-RO"/>
        </w:rPr>
        <w:t>,</w:t>
      </w:r>
      <w:r w:rsidR="006635A8" w:rsidRPr="00B7493D">
        <w:rPr>
          <w:rFonts w:ascii="Arial" w:hAnsi="Arial" w:cs="Arial"/>
          <w:color w:val="000000" w:themeColor="text1"/>
          <w:sz w:val="24"/>
          <w:szCs w:val="24"/>
          <w:lang w:val="ro-RO"/>
        </w:rPr>
        <w:t xml:space="preserve"> propunem măsurile de reducere a impactului din </w:t>
      </w:r>
      <w:r w:rsidR="006635A8" w:rsidRPr="00B7493D">
        <w:rPr>
          <w:rFonts w:ascii="Arial" w:hAnsi="Arial" w:cs="Arial"/>
          <w:i/>
          <w:iCs/>
          <w:color w:val="000000" w:themeColor="text1"/>
          <w:sz w:val="24"/>
          <w:szCs w:val="24"/>
          <w:lang w:val="ro-RO"/>
        </w:rPr>
        <w:t>Tabelul nr. XIII.</w:t>
      </w:r>
      <w:r w:rsidR="00094AF6">
        <w:rPr>
          <w:rFonts w:ascii="Arial" w:hAnsi="Arial" w:cs="Arial"/>
          <w:i/>
          <w:iCs/>
          <w:color w:val="000000" w:themeColor="text1"/>
          <w:sz w:val="24"/>
          <w:szCs w:val="24"/>
          <w:lang w:val="ro-RO"/>
        </w:rPr>
        <w:t xml:space="preserve">2 </w:t>
      </w:r>
      <w:r w:rsidR="006635A8" w:rsidRPr="00B7493D">
        <w:rPr>
          <w:rFonts w:ascii="Arial" w:hAnsi="Arial" w:cs="Arial"/>
          <w:color w:val="000000" w:themeColor="text1"/>
          <w:sz w:val="24"/>
          <w:szCs w:val="24"/>
          <w:lang w:val="ro-RO"/>
        </w:rPr>
        <w:t>de mai jos.</w:t>
      </w:r>
    </w:p>
    <w:p w14:paraId="70171092" w14:textId="313A2C83" w:rsidR="006635A8" w:rsidRPr="00094AF6" w:rsidRDefault="006635A8" w:rsidP="00A13DFF">
      <w:pPr>
        <w:pStyle w:val="Listparagraf"/>
        <w:spacing w:line="276" w:lineRule="auto"/>
        <w:rPr>
          <w:rFonts w:ascii="Arial" w:hAnsi="Arial" w:cs="Arial"/>
          <w:color w:val="000000" w:themeColor="text1"/>
          <w:lang w:val="ro-RO"/>
        </w:rPr>
      </w:pPr>
      <w:r w:rsidRPr="00B7493D">
        <w:rPr>
          <w:rFonts w:ascii="Arial" w:hAnsi="Arial" w:cs="Arial"/>
          <w:b/>
          <w:bCs/>
          <w:color w:val="000000" w:themeColor="text1"/>
          <w:lang w:val="ro-RO"/>
        </w:rPr>
        <w:t>Tabel nr. XIII.</w:t>
      </w:r>
      <w:r w:rsidR="00094AF6">
        <w:rPr>
          <w:rFonts w:ascii="Arial" w:hAnsi="Arial" w:cs="Arial"/>
          <w:b/>
          <w:bCs/>
          <w:color w:val="000000" w:themeColor="text1"/>
          <w:lang w:val="ro-RO"/>
        </w:rPr>
        <w:t>2</w:t>
      </w:r>
      <w:r w:rsidRPr="00B7493D">
        <w:rPr>
          <w:rFonts w:ascii="Arial" w:hAnsi="Arial" w:cs="Arial"/>
          <w:b/>
          <w:bCs/>
          <w:color w:val="000000" w:themeColor="text1"/>
          <w:lang w:val="ro-RO"/>
        </w:rPr>
        <w:t xml:space="preserve"> </w:t>
      </w:r>
      <w:r w:rsidR="00376B61" w:rsidRPr="00B7493D">
        <w:rPr>
          <w:rFonts w:ascii="Arial" w:hAnsi="Arial" w:cs="Arial"/>
          <w:b/>
          <w:bCs/>
          <w:color w:val="000000" w:themeColor="text1"/>
          <w:lang w:val="ro-RO"/>
        </w:rPr>
        <w:t xml:space="preserve">- </w:t>
      </w:r>
      <w:r w:rsidRPr="00094AF6">
        <w:rPr>
          <w:rFonts w:ascii="Arial" w:hAnsi="Arial" w:cs="Arial"/>
          <w:color w:val="000000" w:themeColor="text1"/>
          <w:lang w:val="ro-RO"/>
        </w:rPr>
        <w:t>Măsuri de reducere a impactului</w:t>
      </w:r>
      <w:r w:rsidR="00ED31F0" w:rsidRPr="00094AF6">
        <w:rPr>
          <w:rFonts w:ascii="Arial" w:hAnsi="Arial" w:cs="Arial"/>
          <w:color w:val="000000" w:themeColor="text1"/>
          <w:lang w:val="ro-RO"/>
        </w:rPr>
        <w:t xml:space="preserve"> asupra speciilor de interes comunitar</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2864"/>
        <w:gridCol w:w="5528"/>
      </w:tblGrid>
      <w:tr w:rsidR="00214210" w:rsidRPr="00B7493D" w14:paraId="65E4342E" w14:textId="77777777" w:rsidTr="005F383F">
        <w:tc>
          <w:tcPr>
            <w:tcW w:w="822" w:type="dxa"/>
            <w:shd w:val="clear" w:color="auto" w:fill="F2F2F2" w:themeFill="background1" w:themeFillShade="F2"/>
          </w:tcPr>
          <w:p w14:paraId="3FE3A88D" w14:textId="77777777" w:rsidR="006635A8" w:rsidRPr="00B7493D" w:rsidRDefault="006635A8" w:rsidP="00A13DFF">
            <w:pPr>
              <w:pStyle w:val="Listparagraf"/>
              <w:spacing w:line="276" w:lineRule="auto"/>
              <w:ind w:left="0"/>
              <w:rPr>
                <w:rFonts w:ascii="Arial" w:hAnsi="Arial" w:cs="Arial"/>
                <w:b/>
                <w:bCs/>
                <w:color w:val="000000" w:themeColor="text1"/>
                <w:lang w:val="ro-RO"/>
              </w:rPr>
            </w:pPr>
            <w:bookmarkStart w:id="263" w:name="_Hlk45702300"/>
            <w:r w:rsidRPr="00B7493D">
              <w:rPr>
                <w:rFonts w:ascii="Arial" w:hAnsi="Arial" w:cs="Arial"/>
                <w:b/>
                <w:bCs/>
                <w:color w:val="000000" w:themeColor="text1"/>
                <w:lang w:val="ro-RO"/>
              </w:rPr>
              <w:t>Nr.crt.</w:t>
            </w:r>
          </w:p>
        </w:tc>
        <w:tc>
          <w:tcPr>
            <w:tcW w:w="2864" w:type="dxa"/>
            <w:shd w:val="clear" w:color="auto" w:fill="F2F2F2" w:themeFill="background1" w:themeFillShade="F2"/>
          </w:tcPr>
          <w:p w14:paraId="1BC5F846" w14:textId="77777777" w:rsidR="006635A8" w:rsidRPr="00B7493D" w:rsidRDefault="006635A8" w:rsidP="00A13DFF">
            <w:pPr>
              <w:pStyle w:val="Listparagraf"/>
              <w:spacing w:line="276" w:lineRule="auto"/>
              <w:ind w:left="0"/>
              <w:rPr>
                <w:rFonts w:ascii="Arial" w:hAnsi="Arial" w:cs="Arial"/>
                <w:b/>
                <w:bCs/>
                <w:color w:val="000000" w:themeColor="text1"/>
                <w:lang w:val="ro-RO"/>
              </w:rPr>
            </w:pPr>
            <w:r w:rsidRPr="00B7493D">
              <w:rPr>
                <w:rFonts w:ascii="Arial" w:hAnsi="Arial" w:cs="Arial"/>
                <w:b/>
                <w:bCs/>
                <w:color w:val="000000" w:themeColor="text1"/>
                <w:lang w:val="ro-RO"/>
              </w:rPr>
              <w:t>Impact</w:t>
            </w:r>
          </w:p>
        </w:tc>
        <w:tc>
          <w:tcPr>
            <w:tcW w:w="5528" w:type="dxa"/>
            <w:shd w:val="clear" w:color="auto" w:fill="F2F2F2" w:themeFill="background1" w:themeFillShade="F2"/>
          </w:tcPr>
          <w:p w14:paraId="14D2611C" w14:textId="77777777" w:rsidR="006635A8" w:rsidRPr="00B7493D" w:rsidRDefault="006635A8" w:rsidP="00A13DFF">
            <w:pPr>
              <w:pStyle w:val="Listparagraf"/>
              <w:spacing w:line="276" w:lineRule="auto"/>
              <w:ind w:left="0"/>
              <w:rPr>
                <w:rFonts w:ascii="Arial" w:hAnsi="Arial" w:cs="Arial"/>
                <w:b/>
                <w:bCs/>
                <w:color w:val="000000" w:themeColor="text1"/>
                <w:lang w:val="ro-RO"/>
              </w:rPr>
            </w:pPr>
            <w:r w:rsidRPr="00B7493D">
              <w:rPr>
                <w:rFonts w:ascii="Arial" w:hAnsi="Arial" w:cs="Arial"/>
                <w:b/>
                <w:bCs/>
                <w:color w:val="000000" w:themeColor="text1"/>
                <w:lang w:val="ro-RO"/>
              </w:rPr>
              <w:t>Măsuri de reducere a impactului</w:t>
            </w:r>
          </w:p>
        </w:tc>
      </w:tr>
      <w:tr w:rsidR="00214210" w:rsidRPr="00B7493D" w14:paraId="604D1E6F" w14:textId="77777777" w:rsidTr="005F383F">
        <w:tc>
          <w:tcPr>
            <w:tcW w:w="822" w:type="dxa"/>
            <w:shd w:val="clear" w:color="auto" w:fill="auto"/>
          </w:tcPr>
          <w:p w14:paraId="7EB2ADB6" w14:textId="77777777" w:rsidR="006635A8" w:rsidRPr="00B7493D" w:rsidRDefault="006635A8" w:rsidP="009324B1">
            <w:pPr>
              <w:pStyle w:val="Listparagraf"/>
              <w:numPr>
                <w:ilvl w:val="0"/>
                <w:numId w:val="6"/>
              </w:numPr>
              <w:spacing w:before="0" w:after="0" w:line="276" w:lineRule="auto"/>
              <w:jc w:val="center"/>
              <w:rPr>
                <w:rFonts w:ascii="Arial" w:hAnsi="Arial" w:cs="Arial"/>
                <w:color w:val="000000" w:themeColor="text1"/>
                <w:lang w:val="ro-RO"/>
              </w:rPr>
            </w:pPr>
          </w:p>
        </w:tc>
        <w:tc>
          <w:tcPr>
            <w:tcW w:w="2864" w:type="dxa"/>
            <w:shd w:val="clear" w:color="auto" w:fill="auto"/>
          </w:tcPr>
          <w:p w14:paraId="27BF19A0" w14:textId="77777777" w:rsidR="006635A8" w:rsidRPr="00B7493D" w:rsidRDefault="006635A8" w:rsidP="00A13DFF">
            <w:pPr>
              <w:pStyle w:val="Listparagraf"/>
              <w:spacing w:line="276" w:lineRule="auto"/>
              <w:ind w:left="0"/>
              <w:rPr>
                <w:rFonts w:ascii="Arial" w:hAnsi="Arial" w:cs="Arial"/>
                <w:color w:val="000000" w:themeColor="text1"/>
                <w:sz w:val="20"/>
                <w:szCs w:val="20"/>
                <w:lang w:val="ro-RO"/>
              </w:rPr>
            </w:pPr>
            <w:r w:rsidRPr="00B7493D">
              <w:rPr>
                <w:rFonts w:ascii="Arial" w:hAnsi="Arial" w:cs="Arial"/>
                <w:color w:val="000000" w:themeColor="text1"/>
                <w:sz w:val="20"/>
                <w:szCs w:val="20"/>
                <w:lang w:val="ro-RO"/>
              </w:rPr>
              <w:t>Uciderea sau capturarea intentionata de specii din faună  indiferent de metoda utilizata</w:t>
            </w:r>
          </w:p>
        </w:tc>
        <w:tc>
          <w:tcPr>
            <w:tcW w:w="5528" w:type="dxa"/>
            <w:shd w:val="clear" w:color="auto" w:fill="auto"/>
          </w:tcPr>
          <w:p w14:paraId="6946E85D" w14:textId="3A4BE1D6" w:rsidR="006635A8" w:rsidRPr="00B7493D" w:rsidRDefault="006635A8" w:rsidP="00ED31F0">
            <w:pPr>
              <w:pStyle w:val="Bodytext20"/>
              <w:shd w:val="clear" w:color="auto" w:fill="auto"/>
              <w:spacing w:before="0" w:line="276" w:lineRule="auto"/>
              <w:ind w:firstLine="0"/>
              <w:rPr>
                <w:rFonts w:ascii="Arial" w:hAnsi="Arial" w:cs="Arial"/>
                <w:color w:val="000000" w:themeColor="text1"/>
                <w:lang w:val="ro-RO"/>
              </w:rPr>
            </w:pPr>
            <w:r w:rsidRPr="00B7493D">
              <w:rPr>
                <w:rFonts w:ascii="Arial" w:hAnsi="Arial" w:cs="Arial"/>
                <w:color w:val="000000" w:themeColor="text1"/>
                <w:sz w:val="20"/>
                <w:szCs w:val="20"/>
                <w:lang w:val="ro-RO"/>
              </w:rPr>
              <w:t>Instruirea personalului privind legislația specifică</w:t>
            </w:r>
            <w:r w:rsidR="00F406B4" w:rsidRPr="00B7493D">
              <w:rPr>
                <w:rFonts w:ascii="Arial" w:hAnsi="Arial" w:cs="Arial"/>
                <w:color w:val="000000" w:themeColor="text1"/>
                <w:sz w:val="20"/>
                <w:szCs w:val="20"/>
                <w:lang w:val="ro-RO"/>
              </w:rPr>
              <w:t xml:space="preserve"> și </w:t>
            </w:r>
            <w:r w:rsidRPr="00B7493D">
              <w:rPr>
                <w:rFonts w:ascii="Arial" w:hAnsi="Arial" w:cs="Arial"/>
                <w:color w:val="000000" w:themeColor="text1"/>
                <w:sz w:val="20"/>
                <w:szCs w:val="20"/>
                <w:lang w:val="ro-RO"/>
              </w:rPr>
              <w:t xml:space="preserve"> cerințele de protecție a speciilor din situ</w:t>
            </w:r>
            <w:r w:rsidR="0065614A" w:rsidRPr="00B7493D">
              <w:rPr>
                <w:rFonts w:ascii="Arial" w:hAnsi="Arial" w:cs="Arial"/>
                <w:color w:val="000000" w:themeColor="text1"/>
                <w:sz w:val="20"/>
                <w:szCs w:val="20"/>
                <w:lang w:val="ro-RO"/>
              </w:rPr>
              <w:t>l</w:t>
            </w:r>
            <w:r w:rsidR="001F50DB" w:rsidRPr="00B7493D">
              <w:rPr>
                <w:rFonts w:ascii="Arial" w:hAnsi="Arial" w:cs="Arial"/>
                <w:color w:val="000000" w:themeColor="text1"/>
                <w:sz w:val="20"/>
                <w:szCs w:val="20"/>
                <w:lang w:val="ro-RO"/>
              </w:rPr>
              <w:t xml:space="preserve"> Natura 2000</w:t>
            </w:r>
            <w:r w:rsidRPr="00B7493D">
              <w:rPr>
                <w:rFonts w:ascii="Arial" w:hAnsi="Arial" w:cs="Arial"/>
                <w:color w:val="000000" w:themeColor="text1"/>
                <w:sz w:val="20"/>
                <w:szCs w:val="20"/>
                <w:lang w:val="ro-RO"/>
              </w:rPr>
              <w:t xml:space="preserve"> </w:t>
            </w:r>
            <w:r w:rsidR="0065614A" w:rsidRPr="00B7493D">
              <w:rPr>
                <w:rFonts w:ascii="Arial" w:hAnsi="Arial" w:cs="Arial"/>
                <w:color w:val="000000" w:themeColor="text1"/>
                <w:lang w:val="ro-RO"/>
              </w:rPr>
              <w:t>ROSPA00</w:t>
            </w:r>
            <w:r w:rsidR="006026FD" w:rsidRPr="00B7493D">
              <w:rPr>
                <w:rFonts w:ascii="Arial" w:hAnsi="Arial" w:cs="Arial"/>
                <w:color w:val="000000" w:themeColor="text1"/>
                <w:lang w:val="ro-RO"/>
              </w:rPr>
              <w:t>76</w:t>
            </w:r>
            <w:r w:rsidR="0065614A" w:rsidRPr="00B7493D">
              <w:rPr>
                <w:rFonts w:ascii="Arial" w:hAnsi="Arial" w:cs="Arial"/>
                <w:color w:val="000000" w:themeColor="text1"/>
                <w:lang w:val="ro-RO"/>
              </w:rPr>
              <w:t xml:space="preserve"> </w:t>
            </w:r>
            <w:r w:rsidR="006026FD" w:rsidRPr="00B7493D">
              <w:rPr>
                <w:rFonts w:ascii="Arial" w:hAnsi="Arial" w:cs="Arial"/>
                <w:color w:val="000000" w:themeColor="text1"/>
                <w:lang w:val="ro-RO"/>
              </w:rPr>
              <w:t>Marea Neagră</w:t>
            </w:r>
          </w:p>
        </w:tc>
      </w:tr>
      <w:tr w:rsidR="00214210" w:rsidRPr="00B7493D" w14:paraId="32C6EE6C" w14:textId="77777777" w:rsidTr="005F383F">
        <w:tc>
          <w:tcPr>
            <w:tcW w:w="822" w:type="dxa"/>
            <w:shd w:val="clear" w:color="auto" w:fill="auto"/>
          </w:tcPr>
          <w:p w14:paraId="099582B0" w14:textId="77777777" w:rsidR="006635A8" w:rsidRPr="00B7493D" w:rsidRDefault="006635A8" w:rsidP="009324B1">
            <w:pPr>
              <w:pStyle w:val="Listparagraf"/>
              <w:numPr>
                <w:ilvl w:val="0"/>
                <w:numId w:val="6"/>
              </w:numPr>
              <w:spacing w:before="0" w:after="0" w:line="276" w:lineRule="auto"/>
              <w:jc w:val="center"/>
              <w:rPr>
                <w:rFonts w:ascii="Arial" w:hAnsi="Arial" w:cs="Arial"/>
                <w:color w:val="000000" w:themeColor="text1"/>
                <w:lang w:val="ro-RO"/>
              </w:rPr>
            </w:pPr>
          </w:p>
        </w:tc>
        <w:tc>
          <w:tcPr>
            <w:tcW w:w="2864" w:type="dxa"/>
            <w:shd w:val="clear" w:color="auto" w:fill="auto"/>
          </w:tcPr>
          <w:p w14:paraId="47C33ECD" w14:textId="77777777" w:rsidR="006635A8" w:rsidRPr="00B7493D" w:rsidRDefault="006635A8" w:rsidP="00A13DFF">
            <w:pPr>
              <w:pStyle w:val="Listparagraf"/>
              <w:spacing w:line="276" w:lineRule="auto"/>
              <w:ind w:left="0"/>
              <w:rPr>
                <w:rFonts w:ascii="Arial" w:hAnsi="Arial" w:cs="Arial"/>
                <w:color w:val="000000" w:themeColor="text1"/>
                <w:sz w:val="20"/>
                <w:szCs w:val="20"/>
                <w:lang w:val="ro-RO"/>
              </w:rPr>
            </w:pPr>
            <w:r w:rsidRPr="00B7493D">
              <w:rPr>
                <w:rFonts w:ascii="Arial" w:hAnsi="Arial" w:cs="Arial"/>
                <w:color w:val="000000" w:themeColor="text1"/>
                <w:sz w:val="20"/>
                <w:szCs w:val="20"/>
                <w:lang w:val="ro-RO"/>
              </w:rPr>
              <w:t>Modificarea calităţii solului şi a apelor ca urmare a pierderilor accidentale de hidrocarburi de la utilajele folosite în execuţie</w:t>
            </w:r>
          </w:p>
        </w:tc>
        <w:tc>
          <w:tcPr>
            <w:tcW w:w="5528" w:type="dxa"/>
            <w:shd w:val="clear" w:color="auto" w:fill="auto"/>
          </w:tcPr>
          <w:p w14:paraId="284D2666" w14:textId="490A0820" w:rsidR="006635A8" w:rsidRPr="00B7493D" w:rsidRDefault="006635A8" w:rsidP="00A13DFF">
            <w:pPr>
              <w:spacing w:line="276" w:lineRule="auto"/>
              <w:rPr>
                <w:rFonts w:ascii="Arial" w:hAnsi="Arial" w:cs="Arial"/>
                <w:color w:val="000000" w:themeColor="text1"/>
                <w:sz w:val="20"/>
                <w:szCs w:val="20"/>
                <w:lang w:val="ro-RO"/>
              </w:rPr>
            </w:pPr>
            <w:r w:rsidRPr="00B7493D">
              <w:rPr>
                <w:rFonts w:ascii="Arial" w:hAnsi="Arial" w:cs="Arial"/>
                <w:color w:val="000000" w:themeColor="text1"/>
                <w:sz w:val="20"/>
                <w:szCs w:val="20"/>
                <w:lang w:val="ro-RO"/>
              </w:rPr>
              <w:t>Se va asigura o întreținere în bună stare tehnică a utilajelor</w:t>
            </w:r>
            <w:r w:rsidR="00F406B4" w:rsidRPr="00B7493D">
              <w:rPr>
                <w:rFonts w:ascii="Arial" w:hAnsi="Arial" w:cs="Arial"/>
                <w:color w:val="000000" w:themeColor="text1"/>
                <w:sz w:val="20"/>
                <w:szCs w:val="20"/>
                <w:lang w:val="ro-RO"/>
              </w:rPr>
              <w:t xml:space="preserve"> și </w:t>
            </w:r>
            <w:r w:rsidRPr="00B7493D">
              <w:rPr>
                <w:rFonts w:ascii="Arial" w:hAnsi="Arial" w:cs="Arial"/>
                <w:color w:val="000000" w:themeColor="text1"/>
                <w:sz w:val="20"/>
                <w:szCs w:val="20"/>
                <w:lang w:val="ro-RO"/>
              </w:rPr>
              <w:t>mijloacelor de transport prin efectuarea reviziilor tehnice periodice conform cărții tehnice a utilajului;</w:t>
            </w:r>
          </w:p>
        </w:tc>
      </w:tr>
      <w:tr w:rsidR="00214210" w:rsidRPr="00B7493D" w14:paraId="0A46D984" w14:textId="77777777" w:rsidTr="005F383F">
        <w:tc>
          <w:tcPr>
            <w:tcW w:w="822" w:type="dxa"/>
            <w:shd w:val="clear" w:color="auto" w:fill="auto"/>
          </w:tcPr>
          <w:p w14:paraId="14B57722" w14:textId="77777777" w:rsidR="006635A8" w:rsidRPr="00B7493D" w:rsidRDefault="006635A8" w:rsidP="009324B1">
            <w:pPr>
              <w:pStyle w:val="Listparagraf"/>
              <w:numPr>
                <w:ilvl w:val="0"/>
                <w:numId w:val="6"/>
              </w:numPr>
              <w:spacing w:before="0" w:after="0" w:line="276" w:lineRule="auto"/>
              <w:jc w:val="center"/>
              <w:rPr>
                <w:rFonts w:ascii="Arial" w:hAnsi="Arial" w:cs="Arial"/>
                <w:color w:val="000000" w:themeColor="text1"/>
                <w:lang w:val="ro-RO"/>
              </w:rPr>
            </w:pPr>
          </w:p>
        </w:tc>
        <w:tc>
          <w:tcPr>
            <w:tcW w:w="2864" w:type="dxa"/>
            <w:shd w:val="clear" w:color="auto" w:fill="auto"/>
          </w:tcPr>
          <w:p w14:paraId="10A81B49" w14:textId="77777777" w:rsidR="006635A8" w:rsidRPr="00B7493D" w:rsidRDefault="006635A8" w:rsidP="00A13DFF">
            <w:pPr>
              <w:pStyle w:val="Listparagraf"/>
              <w:spacing w:line="276" w:lineRule="auto"/>
              <w:ind w:left="0"/>
              <w:rPr>
                <w:rFonts w:ascii="Arial" w:hAnsi="Arial" w:cs="Arial"/>
                <w:color w:val="000000" w:themeColor="text1"/>
                <w:sz w:val="20"/>
                <w:szCs w:val="20"/>
                <w:lang w:val="ro-RO"/>
              </w:rPr>
            </w:pPr>
            <w:r w:rsidRPr="00B7493D">
              <w:rPr>
                <w:rFonts w:ascii="Arial" w:hAnsi="Arial" w:cs="Arial"/>
                <w:color w:val="000000" w:themeColor="text1"/>
                <w:sz w:val="20"/>
                <w:szCs w:val="20"/>
                <w:lang w:val="ro-RO"/>
              </w:rPr>
              <w:t>Pierderi indivizi</w:t>
            </w:r>
          </w:p>
        </w:tc>
        <w:tc>
          <w:tcPr>
            <w:tcW w:w="5528" w:type="dxa"/>
            <w:shd w:val="clear" w:color="auto" w:fill="auto"/>
          </w:tcPr>
          <w:p w14:paraId="1C2B8162" w14:textId="77777777" w:rsidR="006635A8" w:rsidRPr="00B7493D" w:rsidRDefault="006635A8" w:rsidP="00A13DFF">
            <w:pPr>
              <w:spacing w:line="276" w:lineRule="auto"/>
              <w:rPr>
                <w:rFonts w:ascii="Arial" w:hAnsi="Arial" w:cs="Arial"/>
                <w:color w:val="000000" w:themeColor="text1"/>
                <w:sz w:val="20"/>
                <w:szCs w:val="20"/>
                <w:lang w:val="ro-RO"/>
              </w:rPr>
            </w:pPr>
            <w:r w:rsidRPr="00B7493D">
              <w:rPr>
                <w:rFonts w:ascii="Arial" w:hAnsi="Arial" w:cs="Arial"/>
                <w:color w:val="000000" w:themeColor="text1"/>
                <w:sz w:val="20"/>
                <w:szCs w:val="20"/>
                <w:lang w:val="ro-RO"/>
              </w:rPr>
              <w:t>-  Se vor evita sursele de lumină puternică care pot disturba deplasările de noapte ale unor specii</w:t>
            </w:r>
          </w:p>
          <w:p w14:paraId="03E8851A" w14:textId="445A16CD" w:rsidR="006635A8" w:rsidRPr="00B7493D" w:rsidRDefault="006635A8" w:rsidP="00A13DFF">
            <w:pPr>
              <w:spacing w:line="276" w:lineRule="auto"/>
              <w:rPr>
                <w:rFonts w:ascii="Arial" w:hAnsi="Arial" w:cs="Arial"/>
                <w:color w:val="000000" w:themeColor="text1"/>
                <w:sz w:val="20"/>
                <w:szCs w:val="20"/>
                <w:lang w:val="ro-RO"/>
              </w:rPr>
            </w:pPr>
            <w:r w:rsidRPr="00B7493D">
              <w:rPr>
                <w:rFonts w:ascii="Arial" w:hAnsi="Arial" w:cs="Arial"/>
                <w:color w:val="000000" w:themeColor="text1"/>
                <w:sz w:val="20"/>
                <w:szCs w:val="20"/>
                <w:lang w:val="ro-RO"/>
              </w:rPr>
              <w:t>- Deșeurile vor fi depozitate controlat</w:t>
            </w:r>
          </w:p>
        </w:tc>
      </w:tr>
      <w:tr w:rsidR="00214210" w:rsidRPr="00B7493D" w14:paraId="1F8843C2" w14:textId="77777777" w:rsidTr="005F383F">
        <w:tc>
          <w:tcPr>
            <w:tcW w:w="822" w:type="dxa"/>
            <w:shd w:val="clear" w:color="auto" w:fill="auto"/>
          </w:tcPr>
          <w:p w14:paraId="5B1350BA" w14:textId="77777777" w:rsidR="006635A8" w:rsidRPr="00B7493D" w:rsidRDefault="006635A8" w:rsidP="009324B1">
            <w:pPr>
              <w:pStyle w:val="Listparagraf"/>
              <w:numPr>
                <w:ilvl w:val="0"/>
                <w:numId w:val="6"/>
              </w:numPr>
              <w:spacing w:before="0" w:after="0" w:line="276" w:lineRule="auto"/>
              <w:jc w:val="center"/>
              <w:rPr>
                <w:rFonts w:ascii="Arial" w:hAnsi="Arial" w:cs="Arial"/>
                <w:color w:val="000000" w:themeColor="text1"/>
                <w:lang w:val="ro-RO"/>
              </w:rPr>
            </w:pPr>
          </w:p>
        </w:tc>
        <w:tc>
          <w:tcPr>
            <w:tcW w:w="2864" w:type="dxa"/>
            <w:shd w:val="clear" w:color="auto" w:fill="auto"/>
          </w:tcPr>
          <w:p w14:paraId="0F0CDD1E" w14:textId="44E16826" w:rsidR="006635A8" w:rsidRPr="00B7493D" w:rsidRDefault="006635A8" w:rsidP="00A13DFF">
            <w:pPr>
              <w:pStyle w:val="Listparagraf"/>
              <w:spacing w:line="276" w:lineRule="auto"/>
              <w:ind w:left="0"/>
              <w:rPr>
                <w:rFonts w:ascii="Arial" w:hAnsi="Arial" w:cs="Arial"/>
                <w:color w:val="000000" w:themeColor="text1"/>
                <w:sz w:val="20"/>
                <w:szCs w:val="20"/>
                <w:lang w:val="ro-RO"/>
              </w:rPr>
            </w:pPr>
            <w:r w:rsidRPr="00B7493D">
              <w:rPr>
                <w:rFonts w:ascii="Arial" w:hAnsi="Arial" w:cs="Arial"/>
                <w:color w:val="000000" w:themeColor="text1"/>
                <w:sz w:val="20"/>
                <w:szCs w:val="20"/>
                <w:lang w:val="ro-RO"/>
              </w:rPr>
              <w:t xml:space="preserve">Zgomotul generat de execuţia lucrărilor propuse poate crea disconfort speciilor de păsări cuibăritoare în habitatele riverane, sau celor care sunt in căutare de hrană, în pasaj </w:t>
            </w:r>
            <w:r w:rsidR="001F50DB" w:rsidRPr="00B7493D">
              <w:rPr>
                <w:rFonts w:ascii="Arial" w:hAnsi="Arial" w:cs="Arial"/>
                <w:color w:val="000000" w:themeColor="text1"/>
                <w:sz w:val="20"/>
                <w:szCs w:val="20"/>
                <w:lang w:val="ro-RO"/>
              </w:rPr>
              <w:t xml:space="preserve">  </w:t>
            </w:r>
            <w:r w:rsidRPr="00B7493D">
              <w:rPr>
                <w:rFonts w:ascii="Arial" w:hAnsi="Arial" w:cs="Arial"/>
                <w:color w:val="000000" w:themeColor="text1"/>
                <w:sz w:val="20"/>
                <w:szCs w:val="20"/>
                <w:lang w:val="ro-RO"/>
              </w:rPr>
              <w:t>(efect temporar, în perioada execuţiei lucrărilor).</w:t>
            </w:r>
          </w:p>
        </w:tc>
        <w:tc>
          <w:tcPr>
            <w:tcW w:w="5528" w:type="dxa"/>
            <w:shd w:val="clear" w:color="auto" w:fill="auto"/>
          </w:tcPr>
          <w:p w14:paraId="7B8B90CD" w14:textId="77777777" w:rsidR="006635A8" w:rsidRPr="00B7493D" w:rsidRDefault="006635A8" w:rsidP="00A13DFF">
            <w:pPr>
              <w:spacing w:line="276" w:lineRule="auto"/>
              <w:jc w:val="both"/>
              <w:rPr>
                <w:rFonts w:ascii="Arial" w:hAnsi="Arial" w:cs="Arial"/>
                <w:color w:val="000000" w:themeColor="text1"/>
                <w:sz w:val="20"/>
                <w:szCs w:val="20"/>
                <w:lang w:val="ro-RO"/>
              </w:rPr>
            </w:pPr>
            <w:r w:rsidRPr="00B7493D">
              <w:rPr>
                <w:rFonts w:ascii="Arial" w:hAnsi="Arial" w:cs="Arial"/>
                <w:color w:val="000000" w:themeColor="text1"/>
                <w:sz w:val="20"/>
                <w:szCs w:val="20"/>
                <w:lang w:val="ro-RO"/>
              </w:rPr>
              <w:t>Respectarea graficului de execuție a lucrărilor și achiziţionarea de către constructor numai de utilaje care respectă prevederile H.G. 1756/2006</w:t>
            </w:r>
            <w:r w:rsidRPr="00B7493D">
              <w:rPr>
                <w:rStyle w:val="Referinnotdesubsol"/>
                <w:rFonts w:ascii="Arial" w:hAnsi="Arial" w:cs="Arial"/>
                <w:color w:val="000000" w:themeColor="text1"/>
                <w:sz w:val="20"/>
                <w:szCs w:val="20"/>
                <w:lang w:val="ro-RO"/>
              </w:rPr>
              <w:footnoteReference w:id="14"/>
            </w:r>
          </w:p>
          <w:p w14:paraId="343EFE90" w14:textId="77777777" w:rsidR="006635A8" w:rsidRPr="00B7493D" w:rsidRDefault="006635A8" w:rsidP="00A13DFF">
            <w:pPr>
              <w:spacing w:line="276" w:lineRule="auto"/>
              <w:jc w:val="both"/>
              <w:rPr>
                <w:rFonts w:ascii="Arial" w:hAnsi="Arial" w:cs="Arial"/>
                <w:color w:val="000000" w:themeColor="text1"/>
                <w:sz w:val="20"/>
                <w:szCs w:val="20"/>
                <w:lang w:val="ro-RO"/>
              </w:rPr>
            </w:pPr>
            <w:r w:rsidRPr="00B7493D">
              <w:rPr>
                <w:rFonts w:ascii="Arial" w:hAnsi="Arial" w:cs="Arial"/>
                <w:color w:val="000000" w:themeColor="text1"/>
                <w:sz w:val="20"/>
                <w:szCs w:val="20"/>
                <w:lang w:val="ro-RO"/>
              </w:rPr>
              <w:t>Evitarea mersului in gol a utilajlor.</w:t>
            </w:r>
          </w:p>
          <w:p w14:paraId="6FB897FA" w14:textId="77777777" w:rsidR="006635A8" w:rsidRPr="00B7493D" w:rsidRDefault="006635A8" w:rsidP="00A13DFF">
            <w:pPr>
              <w:spacing w:line="276" w:lineRule="auto"/>
              <w:jc w:val="both"/>
              <w:rPr>
                <w:rFonts w:ascii="Arial" w:hAnsi="Arial" w:cs="Arial"/>
                <w:color w:val="000000" w:themeColor="text1"/>
                <w:sz w:val="20"/>
                <w:szCs w:val="20"/>
                <w:lang w:val="ro-RO"/>
              </w:rPr>
            </w:pPr>
            <w:r w:rsidRPr="00B7493D">
              <w:rPr>
                <w:rFonts w:ascii="Arial" w:hAnsi="Arial" w:cs="Arial"/>
                <w:color w:val="000000" w:themeColor="text1"/>
                <w:sz w:val="20"/>
                <w:szCs w:val="20"/>
                <w:lang w:val="ro-RO"/>
              </w:rPr>
              <w:t>Asigurare reviziei tehnice periodice a utilajelor</w:t>
            </w:r>
          </w:p>
          <w:p w14:paraId="17AB3E78" w14:textId="77777777" w:rsidR="006635A8" w:rsidRPr="00B7493D" w:rsidRDefault="006635A8" w:rsidP="00A13DFF">
            <w:pPr>
              <w:spacing w:line="276" w:lineRule="auto"/>
              <w:jc w:val="both"/>
              <w:rPr>
                <w:rFonts w:ascii="Arial" w:hAnsi="Arial" w:cs="Arial"/>
                <w:color w:val="000000" w:themeColor="text1"/>
                <w:sz w:val="20"/>
                <w:szCs w:val="20"/>
                <w:lang w:val="ro-RO"/>
              </w:rPr>
            </w:pPr>
            <w:r w:rsidRPr="00B7493D">
              <w:rPr>
                <w:rFonts w:ascii="Arial" w:hAnsi="Arial" w:cs="Arial"/>
                <w:color w:val="000000" w:themeColor="text1"/>
                <w:sz w:val="20"/>
                <w:szCs w:val="20"/>
                <w:lang w:val="ro-RO"/>
              </w:rPr>
              <w:t>Trebuie avut in vedere că lucrările se efectuează intr-o zonă industrială care in general este evitată de păsări</w:t>
            </w:r>
          </w:p>
        </w:tc>
      </w:tr>
      <w:tr w:rsidR="00214210" w:rsidRPr="00B7493D" w14:paraId="117ED527" w14:textId="77777777" w:rsidTr="005F383F">
        <w:tc>
          <w:tcPr>
            <w:tcW w:w="822" w:type="dxa"/>
            <w:shd w:val="clear" w:color="auto" w:fill="auto"/>
          </w:tcPr>
          <w:p w14:paraId="499C2BDD" w14:textId="77777777" w:rsidR="006635A8" w:rsidRPr="00B7493D" w:rsidRDefault="006635A8" w:rsidP="009324B1">
            <w:pPr>
              <w:pStyle w:val="Listparagraf"/>
              <w:numPr>
                <w:ilvl w:val="0"/>
                <w:numId w:val="6"/>
              </w:numPr>
              <w:spacing w:before="0" w:after="0" w:line="276" w:lineRule="auto"/>
              <w:jc w:val="center"/>
              <w:rPr>
                <w:rFonts w:ascii="Arial" w:hAnsi="Arial" w:cs="Arial"/>
                <w:color w:val="000000" w:themeColor="text1"/>
                <w:lang w:val="ro-RO"/>
              </w:rPr>
            </w:pPr>
          </w:p>
        </w:tc>
        <w:tc>
          <w:tcPr>
            <w:tcW w:w="2864" w:type="dxa"/>
            <w:shd w:val="clear" w:color="auto" w:fill="auto"/>
          </w:tcPr>
          <w:p w14:paraId="074B9495" w14:textId="77777777" w:rsidR="006635A8" w:rsidRPr="00B7493D" w:rsidRDefault="006635A8" w:rsidP="00A13DFF">
            <w:pPr>
              <w:pStyle w:val="Listparagraf"/>
              <w:spacing w:line="276" w:lineRule="auto"/>
              <w:ind w:left="0"/>
              <w:rPr>
                <w:rFonts w:ascii="Arial" w:hAnsi="Arial" w:cs="Arial"/>
                <w:color w:val="000000" w:themeColor="text1"/>
                <w:sz w:val="20"/>
                <w:szCs w:val="20"/>
                <w:lang w:val="ro-RO"/>
              </w:rPr>
            </w:pPr>
            <w:r w:rsidRPr="00B7493D">
              <w:rPr>
                <w:rFonts w:ascii="Arial" w:hAnsi="Arial" w:cs="Arial"/>
                <w:color w:val="000000" w:themeColor="text1"/>
                <w:sz w:val="20"/>
                <w:szCs w:val="20"/>
                <w:lang w:val="ro-RO"/>
              </w:rPr>
              <w:t>Depozitare necontrolată a deșeurilor</w:t>
            </w:r>
          </w:p>
        </w:tc>
        <w:tc>
          <w:tcPr>
            <w:tcW w:w="5528" w:type="dxa"/>
            <w:shd w:val="clear" w:color="auto" w:fill="auto"/>
          </w:tcPr>
          <w:p w14:paraId="798FBCB1" w14:textId="77777777" w:rsidR="006635A8" w:rsidRPr="00B7493D" w:rsidRDefault="006635A8" w:rsidP="00A13DFF">
            <w:pPr>
              <w:spacing w:line="276" w:lineRule="auto"/>
              <w:rPr>
                <w:rFonts w:ascii="Arial" w:hAnsi="Arial" w:cs="Arial"/>
                <w:color w:val="000000" w:themeColor="text1"/>
                <w:sz w:val="20"/>
                <w:szCs w:val="20"/>
                <w:lang w:val="ro-RO"/>
              </w:rPr>
            </w:pPr>
            <w:r w:rsidRPr="00B7493D">
              <w:rPr>
                <w:rFonts w:ascii="Arial" w:hAnsi="Arial" w:cs="Arial"/>
                <w:color w:val="000000" w:themeColor="text1"/>
                <w:sz w:val="20"/>
                <w:szCs w:val="20"/>
                <w:lang w:val="ro-RO"/>
              </w:rPr>
              <w:t>Colectarea selectivă a deșeurilor și depozitarea in condiții de siguranță în pubele/containere inchise</w:t>
            </w:r>
          </w:p>
          <w:p w14:paraId="27F58868" w14:textId="46190BB4" w:rsidR="006635A8" w:rsidRPr="00B7493D" w:rsidRDefault="006635A8" w:rsidP="001F50DB">
            <w:pPr>
              <w:spacing w:line="276" w:lineRule="auto"/>
              <w:rPr>
                <w:rFonts w:ascii="Arial" w:hAnsi="Arial" w:cs="Arial"/>
                <w:color w:val="000000" w:themeColor="text1"/>
                <w:sz w:val="20"/>
                <w:szCs w:val="20"/>
                <w:lang w:val="ro-RO"/>
              </w:rPr>
            </w:pPr>
            <w:r w:rsidRPr="00B7493D">
              <w:rPr>
                <w:rFonts w:ascii="Arial" w:hAnsi="Arial" w:cs="Arial"/>
                <w:color w:val="000000" w:themeColor="text1"/>
                <w:sz w:val="20"/>
                <w:szCs w:val="20"/>
                <w:lang w:val="ro-RO"/>
              </w:rPr>
              <w:t>Evacuarea periodică a deșeurilor</w:t>
            </w:r>
          </w:p>
        </w:tc>
      </w:tr>
      <w:tr w:rsidR="006635A8" w:rsidRPr="00B7493D" w14:paraId="4E089729" w14:textId="77777777" w:rsidTr="005F383F">
        <w:tc>
          <w:tcPr>
            <w:tcW w:w="822" w:type="dxa"/>
            <w:shd w:val="clear" w:color="auto" w:fill="auto"/>
          </w:tcPr>
          <w:p w14:paraId="49C3E4B3" w14:textId="77777777" w:rsidR="006635A8" w:rsidRPr="00B7493D" w:rsidRDefault="006635A8" w:rsidP="009324B1">
            <w:pPr>
              <w:pStyle w:val="Listparagraf"/>
              <w:numPr>
                <w:ilvl w:val="0"/>
                <w:numId w:val="6"/>
              </w:numPr>
              <w:spacing w:before="0" w:after="0" w:line="276" w:lineRule="auto"/>
              <w:jc w:val="center"/>
              <w:rPr>
                <w:rFonts w:ascii="Arial" w:hAnsi="Arial" w:cs="Arial"/>
                <w:color w:val="000000" w:themeColor="text1"/>
                <w:lang w:val="ro-RO"/>
              </w:rPr>
            </w:pPr>
          </w:p>
        </w:tc>
        <w:tc>
          <w:tcPr>
            <w:tcW w:w="2864" w:type="dxa"/>
            <w:shd w:val="clear" w:color="auto" w:fill="auto"/>
          </w:tcPr>
          <w:p w14:paraId="7B299552" w14:textId="77777777" w:rsidR="006635A8" w:rsidRPr="00B7493D" w:rsidRDefault="006635A8" w:rsidP="00A13DFF">
            <w:pPr>
              <w:pStyle w:val="Listparagraf"/>
              <w:spacing w:line="276" w:lineRule="auto"/>
              <w:ind w:left="0"/>
              <w:rPr>
                <w:rFonts w:ascii="Arial" w:hAnsi="Arial" w:cs="Arial"/>
                <w:color w:val="000000" w:themeColor="text1"/>
                <w:sz w:val="20"/>
                <w:szCs w:val="20"/>
                <w:lang w:val="ro-RO"/>
              </w:rPr>
            </w:pPr>
            <w:r w:rsidRPr="00B7493D">
              <w:rPr>
                <w:rFonts w:ascii="Arial" w:hAnsi="Arial" w:cs="Arial"/>
                <w:color w:val="000000" w:themeColor="text1"/>
                <w:sz w:val="20"/>
                <w:szCs w:val="20"/>
                <w:lang w:val="ro-RO"/>
              </w:rPr>
              <w:t>Poluare aer,  zgomot, pierdere habitat</w:t>
            </w:r>
          </w:p>
        </w:tc>
        <w:tc>
          <w:tcPr>
            <w:tcW w:w="5528" w:type="dxa"/>
            <w:shd w:val="clear" w:color="auto" w:fill="auto"/>
          </w:tcPr>
          <w:p w14:paraId="05525305" w14:textId="77777777" w:rsidR="006635A8" w:rsidRPr="00B7493D" w:rsidRDefault="006635A8" w:rsidP="00A13DFF">
            <w:pPr>
              <w:spacing w:line="276" w:lineRule="auto"/>
              <w:rPr>
                <w:rFonts w:ascii="Arial" w:hAnsi="Arial" w:cs="Arial"/>
                <w:color w:val="000000" w:themeColor="text1"/>
                <w:sz w:val="20"/>
                <w:szCs w:val="20"/>
                <w:lang w:val="ro-RO"/>
              </w:rPr>
            </w:pPr>
            <w:r w:rsidRPr="00B7493D">
              <w:rPr>
                <w:rFonts w:ascii="Arial" w:hAnsi="Arial" w:cs="Arial"/>
                <w:color w:val="000000" w:themeColor="text1"/>
                <w:sz w:val="20"/>
                <w:szCs w:val="20"/>
                <w:lang w:val="ro-RO"/>
              </w:rPr>
              <w:t>Interzicerea amplasării bazelor de producţie, organizării de santier, gropilor de împrumut pe teritoriul ariilor protejate sau în apropierea acestora;</w:t>
            </w:r>
          </w:p>
          <w:p w14:paraId="42478D68" w14:textId="47BF808C" w:rsidR="006635A8" w:rsidRPr="00B7493D" w:rsidRDefault="006635A8" w:rsidP="00A13DFF">
            <w:pPr>
              <w:pStyle w:val="Listparagraf"/>
              <w:spacing w:line="276" w:lineRule="auto"/>
              <w:ind w:left="0"/>
              <w:rPr>
                <w:rFonts w:ascii="Arial" w:hAnsi="Arial" w:cs="Arial"/>
                <w:color w:val="000000" w:themeColor="text1"/>
                <w:sz w:val="20"/>
                <w:szCs w:val="20"/>
                <w:lang w:val="ro-RO"/>
              </w:rPr>
            </w:pPr>
            <w:r w:rsidRPr="00B7493D">
              <w:rPr>
                <w:rFonts w:ascii="Arial" w:hAnsi="Arial" w:cs="Arial"/>
                <w:color w:val="000000" w:themeColor="text1"/>
                <w:sz w:val="20"/>
                <w:szCs w:val="20"/>
                <w:lang w:val="ro-RO"/>
              </w:rPr>
              <w:t>Prepararea betoanelor</w:t>
            </w:r>
            <w:r w:rsidR="00F406B4" w:rsidRPr="00B7493D">
              <w:rPr>
                <w:rFonts w:ascii="Arial" w:hAnsi="Arial" w:cs="Arial"/>
                <w:color w:val="000000" w:themeColor="text1"/>
                <w:sz w:val="20"/>
                <w:szCs w:val="20"/>
                <w:lang w:val="ro-RO"/>
              </w:rPr>
              <w:t xml:space="preserve"> și </w:t>
            </w:r>
            <w:r w:rsidRPr="00B7493D">
              <w:rPr>
                <w:rFonts w:ascii="Arial" w:hAnsi="Arial" w:cs="Arial"/>
                <w:color w:val="000000" w:themeColor="text1"/>
                <w:sz w:val="20"/>
                <w:szCs w:val="20"/>
                <w:lang w:val="ro-RO"/>
              </w:rPr>
              <w:t>prefabricatelor pentru lucrările de constructie se va realiza în afara ariilor protejate</w:t>
            </w:r>
          </w:p>
        </w:tc>
      </w:tr>
    </w:tbl>
    <w:p w14:paraId="39EDCFDF" w14:textId="77777777" w:rsidR="00B84A27" w:rsidRPr="00B7493D" w:rsidRDefault="00B84A27" w:rsidP="00A13DFF">
      <w:pPr>
        <w:spacing w:line="276" w:lineRule="auto"/>
        <w:rPr>
          <w:rFonts w:ascii="Arial" w:hAnsi="Arial" w:cs="Arial"/>
          <w:color w:val="000000" w:themeColor="text1"/>
          <w:lang w:val="ro-RO" w:eastAsia="x-none"/>
        </w:rPr>
        <w:sectPr w:rsidR="00B84A27" w:rsidRPr="00B7493D" w:rsidSect="00512DCC">
          <w:pgSz w:w="11906" w:h="16838" w:code="9"/>
          <w:pgMar w:top="1440" w:right="1440" w:bottom="1276" w:left="1440" w:header="708" w:footer="427" w:gutter="0"/>
          <w:cols w:space="708"/>
          <w:docGrid w:linePitch="360"/>
        </w:sectPr>
      </w:pPr>
      <w:bookmarkStart w:id="264" w:name="_Toc36643956"/>
      <w:bookmarkEnd w:id="263"/>
    </w:p>
    <w:p w14:paraId="161B4BCF" w14:textId="77777777" w:rsidR="008157BA" w:rsidRPr="00B7493D" w:rsidRDefault="008157BA" w:rsidP="00A13DFF">
      <w:pPr>
        <w:pStyle w:val="Titlu1"/>
        <w:spacing w:line="276" w:lineRule="auto"/>
        <w:rPr>
          <w:rFonts w:ascii="Arial" w:hAnsi="Arial" w:cs="Arial"/>
          <w:b/>
          <w:bCs/>
          <w:color w:val="000000" w:themeColor="text1"/>
          <w:sz w:val="28"/>
          <w:szCs w:val="28"/>
          <w:lang w:val="ro-RO"/>
        </w:rPr>
        <w:sectPr w:rsidR="008157BA" w:rsidRPr="00B7493D" w:rsidSect="00904521">
          <w:type w:val="continuous"/>
          <w:pgSz w:w="11906" w:h="16838" w:code="9"/>
          <w:pgMar w:top="1440" w:right="1440" w:bottom="1440" w:left="1440" w:header="708" w:footer="427" w:gutter="0"/>
          <w:cols w:space="708"/>
          <w:docGrid w:linePitch="360"/>
        </w:sectPr>
      </w:pPr>
      <w:bookmarkStart w:id="265" w:name="_Toc54521405"/>
    </w:p>
    <w:p w14:paraId="0AA8F431" w14:textId="2C679123" w:rsidR="006635A8" w:rsidRPr="00B7493D" w:rsidRDefault="006635A8" w:rsidP="00A13DFF">
      <w:pPr>
        <w:pStyle w:val="Titlu1"/>
        <w:spacing w:line="276" w:lineRule="auto"/>
        <w:rPr>
          <w:rFonts w:ascii="Arial" w:hAnsi="Arial" w:cs="Arial"/>
          <w:b/>
          <w:bCs/>
          <w:color w:val="000000" w:themeColor="text1"/>
          <w:sz w:val="28"/>
          <w:szCs w:val="28"/>
          <w:lang w:val="ro-RO"/>
        </w:rPr>
      </w:pPr>
      <w:bookmarkStart w:id="266" w:name="_Toc103140117"/>
      <w:r w:rsidRPr="00B7493D">
        <w:rPr>
          <w:rFonts w:ascii="Arial" w:hAnsi="Arial" w:cs="Arial"/>
          <w:b/>
          <w:bCs/>
          <w:color w:val="000000" w:themeColor="text1"/>
          <w:sz w:val="28"/>
          <w:szCs w:val="28"/>
          <w:lang w:val="ro-RO"/>
        </w:rPr>
        <w:lastRenderedPageBreak/>
        <w:t>CAP. XIV. Informații preluate din planurile de management bazinale, actualizate</w:t>
      </w:r>
      <w:bookmarkEnd w:id="264"/>
      <w:bookmarkEnd w:id="265"/>
      <w:bookmarkEnd w:id="266"/>
    </w:p>
    <w:p w14:paraId="0EACBF77" w14:textId="5E54E53C" w:rsidR="006635A8" w:rsidRPr="00B7493D" w:rsidRDefault="00ED2D51" w:rsidP="00625493">
      <w:pPr>
        <w:spacing w:after="120" w:line="276" w:lineRule="auto"/>
        <w:ind w:left="709"/>
        <w:jc w:val="both"/>
        <w:rPr>
          <w:rStyle w:val="spctbdy"/>
          <w:rFonts w:ascii="Arial" w:hAnsi="Arial" w:cs="Arial"/>
          <w:b/>
          <w:color w:val="000000" w:themeColor="text1"/>
          <w:sz w:val="24"/>
          <w:szCs w:val="24"/>
          <w:bdr w:val="none" w:sz="0" w:space="0" w:color="auto" w:frame="1"/>
          <w:shd w:val="clear" w:color="auto" w:fill="FFFFFF"/>
          <w:lang w:val="ro-RO"/>
        </w:rPr>
      </w:pPr>
      <w:r w:rsidRPr="00B7493D">
        <w:rPr>
          <w:rFonts w:ascii="Arial" w:hAnsi="Arial" w:cs="Arial"/>
          <w:sz w:val="24"/>
          <w:szCs w:val="24"/>
          <w:lang w:val="ro-RO"/>
        </w:rPr>
        <w:t xml:space="preserve">În acest capitol se </w:t>
      </w:r>
      <w:r w:rsidR="00625493" w:rsidRPr="00B7493D">
        <w:rPr>
          <w:rFonts w:ascii="Arial" w:hAnsi="Arial" w:cs="Arial"/>
          <w:sz w:val="24"/>
          <w:szCs w:val="24"/>
          <w:lang w:val="ro-RO"/>
        </w:rPr>
        <w:t>prezintă</w:t>
      </w:r>
      <w:r w:rsidRPr="00B7493D">
        <w:rPr>
          <w:rFonts w:ascii="Arial" w:hAnsi="Arial" w:cs="Arial"/>
          <w:sz w:val="24"/>
          <w:szCs w:val="24"/>
          <w:lang w:val="ro-RO"/>
        </w:rPr>
        <w:t xml:space="preserve"> amplasarea proiectului la nivel de bazin hidrografic, precum</w:t>
      </w:r>
      <w:r w:rsidR="00F406B4" w:rsidRPr="00B7493D">
        <w:rPr>
          <w:rFonts w:ascii="Arial" w:hAnsi="Arial" w:cs="Arial"/>
          <w:sz w:val="24"/>
          <w:szCs w:val="24"/>
          <w:lang w:val="ro-RO"/>
        </w:rPr>
        <w:t xml:space="preserve"> și </w:t>
      </w:r>
      <w:r w:rsidRPr="00B7493D">
        <w:rPr>
          <w:rFonts w:ascii="Arial" w:hAnsi="Arial" w:cs="Arial"/>
          <w:sz w:val="24"/>
          <w:szCs w:val="24"/>
          <w:lang w:val="ro-RO"/>
        </w:rPr>
        <w:t xml:space="preserve">descrierea condiţiilor existente privind calitatea apei de suprafaţă şi a corpurilor de apă subterane în </w:t>
      </w:r>
      <w:r w:rsidR="00625493" w:rsidRPr="00B7493D">
        <w:rPr>
          <w:rFonts w:ascii="Arial" w:hAnsi="Arial" w:cs="Arial"/>
          <w:sz w:val="24"/>
          <w:szCs w:val="24"/>
          <w:lang w:val="ro-RO"/>
        </w:rPr>
        <w:t>amplasamentul proiectului</w:t>
      </w:r>
      <w:r w:rsidRPr="00B7493D">
        <w:rPr>
          <w:rFonts w:ascii="Arial" w:hAnsi="Arial" w:cs="Arial"/>
          <w:sz w:val="24"/>
          <w:szCs w:val="24"/>
          <w:lang w:val="ro-RO"/>
        </w:rPr>
        <w:t>.</w:t>
      </w:r>
    </w:p>
    <w:p w14:paraId="6869AF45" w14:textId="77777777" w:rsidR="00625493" w:rsidRPr="00B7493D" w:rsidRDefault="006635A8" w:rsidP="00625493">
      <w:pPr>
        <w:spacing w:after="120" w:line="276" w:lineRule="auto"/>
        <w:jc w:val="both"/>
        <w:rPr>
          <w:rStyle w:val="spctbdy"/>
          <w:rFonts w:ascii="Arial" w:hAnsi="Arial" w:cs="Arial"/>
          <w:color w:val="000000" w:themeColor="text1"/>
          <w:bdr w:val="none" w:sz="0" w:space="0" w:color="auto" w:frame="1"/>
          <w:shd w:val="clear" w:color="auto" w:fill="FFFFFF"/>
          <w:lang w:val="ro-RO"/>
        </w:rPr>
      </w:pPr>
      <w:bookmarkStart w:id="267" w:name="_Toc103140118"/>
      <w:r w:rsidRPr="00B7493D">
        <w:rPr>
          <w:rStyle w:val="Titlu2Caracter"/>
          <w:rFonts w:eastAsia="Calibri" w:cs="Arial"/>
          <w:b/>
          <w:bCs/>
          <w:color w:val="000000" w:themeColor="text1"/>
          <w:lang w:val="ro-RO"/>
        </w:rPr>
        <w:t>XIV.1  Localizarea proiectului</w:t>
      </w:r>
      <w:bookmarkEnd w:id="267"/>
      <w:r w:rsidRPr="00B7493D">
        <w:rPr>
          <w:rStyle w:val="spctbdy"/>
          <w:rFonts w:ascii="Arial" w:hAnsi="Arial" w:cs="Arial"/>
          <w:color w:val="000000" w:themeColor="text1"/>
          <w:bdr w:val="none" w:sz="0" w:space="0" w:color="auto" w:frame="1"/>
          <w:shd w:val="clear" w:color="auto" w:fill="FFFFFF"/>
          <w:lang w:val="ro-RO"/>
        </w:rPr>
        <w:t xml:space="preserve">: </w:t>
      </w:r>
    </w:p>
    <w:p w14:paraId="5E691F2B" w14:textId="4C26BF50" w:rsidR="00EA34C5" w:rsidRPr="00B7493D" w:rsidRDefault="002961A3" w:rsidP="00B83019">
      <w:pPr>
        <w:jc w:val="both"/>
        <w:rPr>
          <w:rFonts w:ascii="Arial" w:hAnsi="Arial" w:cs="Arial"/>
          <w:sz w:val="24"/>
          <w:szCs w:val="24"/>
          <w:lang w:val="ro-RO"/>
        </w:rPr>
      </w:pPr>
      <w:r w:rsidRPr="00B7493D">
        <w:rPr>
          <w:b/>
          <w:bCs/>
          <w:lang w:val="ro-RO"/>
        </w:rPr>
        <w:t xml:space="preserve"> </w:t>
      </w:r>
      <w:r w:rsidR="00EA34C5" w:rsidRPr="00B7493D">
        <w:rPr>
          <w:rFonts w:ascii="Arial" w:hAnsi="Arial" w:cs="Arial"/>
          <w:b/>
          <w:bCs/>
          <w:sz w:val="24"/>
          <w:szCs w:val="24"/>
          <w:lang w:val="ro-RO"/>
        </w:rPr>
        <w:t xml:space="preserve">Canalul Dunăre-Marea Neagră </w:t>
      </w:r>
      <w:r w:rsidRPr="00B7493D">
        <w:rPr>
          <w:rFonts w:ascii="Arial" w:hAnsi="Arial" w:cs="Arial"/>
          <w:b/>
          <w:bCs/>
          <w:sz w:val="24"/>
          <w:szCs w:val="24"/>
          <w:lang w:val="ro-RO"/>
        </w:rPr>
        <w:t>(</w:t>
      </w:r>
      <w:r w:rsidRPr="00B7493D">
        <w:rPr>
          <w:rFonts w:ascii="Arial" w:hAnsi="Arial" w:cs="Arial"/>
          <w:b/>
          <w:sz w:val="24"/>
          <w:szCs w:val="24"/>
          <w:lang w:val="ro-RO"/>
        </w:rPr>
        <w:t>- cod cadastral</w:t>
      </w:r>
      <w:r w:rsidRPr="00B7493D">
        <w:rPr>
          <w:rFonts w:ascii="Arial" w:hAnsi="Arial" w:cs="Arial"/>
          <w:sz w:val="24"/>
          <w:szCs w:val="24"/>
          <w:lang w:val="ro-RO"/>
        </w:rPr>
        <w:t xml:space="preserve">: </w:t>
      </w:r>
      <w:r w:rsidRPr="00B7493D">
        <w:rPr>
          <w:rFonts w:ascii="Arial" w:hAnsi="Arial" w:cs="Arial"/>
          <w:b/>
          <w:bCs/>
          <w:sz w:val="24"/>
          <w:szCs w:val="24"/>
          <w:lang w:val="ro-RO"/>
        </w:rPr>
        <w:t>XV.1.10b),</w:t>
      </w:r>
      <w:r w:rsidRPr="00B7493D">
        <w:rPr>
          <w:rFonts w:ascii="Arial" w:hAnsi="Arial" w:cs="Arial"/>
          <w:sz w:val="24"/>
          <w:szCs w:val="24"/>
          <w:lang w:val="ro-RO"/>
        </w:rPr>
        <w:t xml:space="preserve"> </w:t>
      </w:r>
      <w:r w:rsidR="00EA34C5" w:rsidRPr="00B7493D">
        <w:rPr>
          <w:rFonts w:ascii="Arial" w:hAnsi="Arial" w:cs="Arial"/>
          <w:sz w:val="24"/>
          <w:szCs w:val="24"/>
          <w:lang w:val="ro-RO"/>
        </w:rPr>
        <w:t>este un canal navigabil aflat în județul Constanţa, România, ce leagă porturile Cernavodă de pe Dunăre și porturile Constanţa Midia Năvodari de la Marea Neagră, scurtând drumul spre portul Constanţa cu aproximativ 400 km. Canalul este al patrulea ca mărime din lume după Canalul Kiel, Canalul Suez</w:t>
      </w:r>
      <w:r w:rsidR="00F406B4" w:rsidRPr="00B7493D">
        <w:rPr>
          <w:rFonts w:ascii="Arial" w:hAnsi="Arial" w:cs="Arial"/>
          <w:sz w:val="24"/>
          <w:szCs w:val="24"/>
          <w:lang w:val="ro-RO"/>
        </w:rPr>
        <w:t xml:space="preserve"> și </w:t>
      </w:r>
      <w:r w:rsidR="00EA34C5" w:rsidRPr="00B7493D">
        <w:rPr>
          <w:rFonts w:ascii="Arial" w:hAnsi="Arial" w:cs="Arial"/>
          <w:sz w:val="24"/>
          <w:szCs w:val="24"/>
          <w:lang w:val="ro-RO"/>
        </w:rPr>
        <w:t xml:space="preserve">Panama. </w:t>
      </w:r>
    </w:p>
    <w:p w14:paraId="1950446A" w14:textId="0A149CD5" w:rsidR="00B06F10" w:rsidRPr="00B7493D" w:rsidRDefault="00EA34C5" w:rsidP="00B83019">
      <w:pPr>
        <w:jc w:val="both"/>
        <w:rPr>
          <w:rFonts w:ascii="Arial" w:hAnsi="Arial" w:cs="Arial"/>
          <w:sz w:val="24"/>
          <w:szCs w:val="24"/>
          <w:lang w:val="ro-RO"/>
        </w:rPr>
      </w:pPr>
      <w:r w:rsidRPr="00B7493D">
        <w:rPr>
          <w:rFonts w:ascii="Arial" w:hAnsi="Arial" w:cs="Arial"/>
          <w:sz w:val="24"/>
          <w:szCs w:val="24"/>
          <w:lang w:val="ro-RO"/>
        </w:rPr>
        <w:t>CDMN</w:t>
      </w:r>
      <w:r w:rsidR="00B06F10" w:rsidRPr="00B7493D">
        <w:rPr>
          <w:rFonts w:ascii="Arial" w:hAnsi="Arial" w:cs="Arial"/>
          <w:sz w:val="24"/>
          <w:szCs w:val="24"/>
          <w:lang w:val="ro-RO"/>
        </w:rPr>
        <w:t>, cu lungime totală de 95,6 km, este format din ramura principală, în lungime de 64,4 km</w:t>
      </w:r>
      <w:r w:rsidR="00F406B4" w:rsidRPr="00B7493D">
        <w:rPr>
          <w:rFonts w:ascii="Arial" w:hAnsi="Arial" w:cs="Arial"/>
          <w:sz w:val="24"/>
          <w:szCs w:val="24"/>
          <w:lang w:val="ro-RO"/>
        </w:rPr>
        <w:t xml:space="preserve"> și </w:t>
      </w:r>
      <w:r w:rsidR="00B06F10" w:rsidRPr="00B7493D">
        <w:rPr>
          <w:rFonts w:ascii="Arial" w:hAnsi="Arial" w:cs="Arial"/>
          <w:sz w:val="24"/>
          <w:szCs w:val="24"/>
          <w:lang w:val="ro-RO"/>
        </w:rPr>
        <w:t>ramura de nord (cunoscută sub denumirea de Canalul Poarta Albă-Midia Năvodari), în lungime de 31,2 km</w:t>
      </w:r>
      <w:r w:rsidR="004E5DC4" w:rsidRPr="00B7493D">
        <w:rPr>
          <w:rFonts w:ascii="Arial" w:hAnsi="Arial" w:cs="Arial"/>
          <w:sz w:val="24"/>
          <w:szCs w:val="24"/>
          <w:lang w:val="ro-RO"/>
        </w:rPr>
        <w:t xml:space="preserve"> (</w:t>
      </w:r>
      <w:r w:rsidR="004E5DC4" w:rsidRPr="00B7493D">
        <w:rPr>
          <w:rFonts w:ascii="Arial" w:hAnsi="Arial" w:cs="Arial"/>
          <w:i/>
          <w:iCs/>
          <w:sz w:val="24"/>
          <w:szCs w:val="24"/>
          <w:lang w:val="ro-RO"/>
        </w:rPr>
        <w:t xml:space="preserve">Figura </w:t>
      </w:r>
      <w:r w:rsidR="002961A3" w:rsidRPr="00B7493D">
        <w:rPr>
          <w:rFonts w:ascii="Arial" w:hAnsi="Arial" w:cs="Arial"/>
          <w:i/>
          <w:iCs/>
          <w:sz w:val="24"/>
          <w:szCs w:val="24"/>
          <w:lang w:val="ro-RO"/>
        </w:rPr>
        <w:t xml:space="preserve">nr. </w:t>
      </w:r>
      <w:r w:rsidR="004E5DC4" w:rsidRPr="00B7493D">
        <w:rPr>
          <w:rFonts w:ascii="Arial" w:hAnsi="Arial" w:cs="Arial"/>
          <w:i/>
          <w:iCs/>
          <w:sz w:val="24"/>
          <w:szCs w:val="24"/>
          <w:lang w:val="ro-RO"/>
        </w:rPr>
        <w:t>XIV.1</w:t>
      </w:r>
      <w:r w:rsidR="004E5DC4" w:rsidRPr="00B7493D">
        <w:rPr>
          <w:rFonts w:ascii="Arial" w:hAnsi="Arial" w:cs="Arial"/>
          <w:sz w:val="24"/>
          <w:szCs w:val="24"/>
          <w:lang w:val="ro-RO"/>
        </w:rPr>
        <w:t xml:space="preserve"> de mai jos)</w:t>
      </w:r>
      <w:r w:rsidR="00B06F10" w:rsidRPr="00B7493D">
        <w:rPr>
          <w:rFonts w:ascii="Arial" w:hAnsi="Arial" w:cs="Arial"/>
          <w:sz w:val="24"/>
          <w:szCs w:val="24"/>
          <w:lang w:val="ro-RO"/>
        </w:rPr>
        <w:t xml:space="preserve">. </w:t>
      </w:r>
    </w:p>
    <w:p w14:paraId="4F2AB33F" w14:textId="071EE240" w:rsidR="004E5DC4" w:rsidRPr="00B7493D" w:rsidRDefault="004E5DC4" w:rsidP="00B83019">
      <w:pPr>
        <w:jc w:val="both"/>
        <w:rPr>
          <w:rFonts w:ascii="Arial" w:hAnsi="Arial" w:cs="Arial"/>
          <w:sz w:val="24"/>
          <w:szCs w:val="24"/>
          <w:lang w:val="ro-RO"/>
        </w:rPr>
      </w:pPr>
      <w:r w:rsidRPr="00B7493D">
        <w:rPr>
          <w:rFonts w:ascii="Arial" w:hAnsi="Arial" w:cs="Arial"/>
          <w:sz w:val="24"/>
          <w:szCs w:val="24"/>
          <w:lang w:val="ro-RO"/>
        </w:rPr>
        <w:t>Canalul Dunăre-Marea Neagră este parte componentă a importanţei căi navigabile europene dintre Marea Neagră și Marea Nordului (prin Canalul Rin-Main-Dunăre). Folosind această rută, mărfurile din Australia</w:t>
      </w:r>
      <w:r w:rsidR="00F406B4" w:rsidRPr="00B7493D">
        <w:rPr>
          <w:rFonts w:ascii="Arial" w:hAnsi="Arial" w:cs="Arial"/>
          <w:sz w:val="24"/>
          <w:szCs w:val="24"/>
          <w:lang w:val="ro-RO"/>
        </w:rPr>
        <w:t xml:space="preserve"> și </w:t>
      </w:r>
      <w:r w:rsidRPr="00B7493D">
        <w:rPr>
          <w:rFonts w:ascii="Arial" w:hAnsi="Arial" w:cs="Arial"/>
          <w:sz w:val="24"/>
          <w:szCs w:val="24"/>
          <w:lang w:val="ro-RO"/>
        </w:rPr>
        <w:t xml:space="preserve">Orientul Îndepărtat, destinate Europei Centrale, își scurtează drumul cu 400 kilometri. </w:t>
      </w:r>
    </w:p>
    <w:p w14:paraId="0CEAECDD" w14:textId="43FDBDBE" w:rsidR="004E5DC4" w:rsidRPr="00B7493D" w:rsidRDefault="004E5DC4" w:rsidP="00B83019">
      <w:pPr>
        <w:jc w:val="both"/>
        <w:rPr>
          <w:rFonts w:ascii="Arial" w:hAnsi="Arial" w:cs="Arial"/>
          <w:sz w:val="24"/>
          <w:szCs w:val="24"/>
          <w:lang w:val="ro-RO"/>
        </w:rPr>
      </w:pPr>
      <w:r w:rsidRPr="00B7493D">
        <w:rPr>
          <w:rFonts w:ascii="Arial" w:hAnsi="Arial" w:cs="Arial"/>
          <w:sz w:val="24"/>
          <w:szCs w:val="24"/>
          <w:lang w:val="ro-RO"/>
        </w:rPr>
        <w:tab/>
        <w:t>Investitia ce se va realiza de SC PROD TRANSPORTS CEREALS SRL cu sediul in Agigea, str. Portului nr. 2 jud. Constanta, are ca obiect amenajarea  unui loc de operare pe malul stang al Canalului Dunare- Marea Neagra (CDMN) in aval de ecluza Agigea</w:t>
      </w:r>
      <w:r w:rsidR="00F406B4" w:rsidRPr="00B7493D">
        <w:rPr>
          <w:rFonts w:ascii="Arial" w:hAnsi="Arial" w:cs="Arial"/>
          <w:sz w:val="24"/>
          <w:szCs w:val="24"/>
          <w:lang w:val="ro-RO"/>
        </w:rPr>
        <w:t xml:space="preserve"> și </w:t>
      </w:r>
      <w:r w:rsidRPr="00B7493D">
        <w:rPr>
          <w:rFonts w:ascii="Arial" w:hAnsi="Arial" w:cs="Arial"/>
          <w:sz w:val="24"/>
          <w:szCs w:val="24"/>
          <w:lang w:val="ro-RO"/>
        </w:rPr>
        <w:t xml:space="preserve">de podul rutier (km 0+540) pe o platforma, cu suprafata de 3.809 mp, inchiriata de la CN ACN SA Constanta la km 0+505- 0+428. </w:t>
      </w:r>
    </w:p>
    <w:p w14:paraId="63A7D318" w14:textId="70BE9A70" w:rsidR="004E5DC4" w:rsidRPr="00B7493D" w:rsidRDefault="004E5DC4" w:rsidP="004E5DC4">
      <w:pPr>
        <w:autoSpaceDE w:val="0"/>
        <w:autoSpaceDN w:val="0"/>
        <w:adjustRightInd w:val="0"/>
        <w:ind w:left="567"/>
        <w:jc w:val="both"/>
        <w:rPr>
          <w:rFonts w:ascii="Arial" w:hAnsi="Arial" w:cs="Arial"/>
          <w:sz w:val="24"/>
          <w:szCs w:val="24"/>
          <w:lang w:val="ro-RO"/>
        </w:rPr>
      </w:pPr>
      <w:r w:rsidRPr="00B7493D">
        <w:rPr>
          <w:rFonts w:ascii="Arial" w:hAnsi="Arial" w:cs="Arial"/>
          <w:sz w:val="24"/>
          <w:szCs w:val="24"/>
          <w:lang w:val="ro-RO"/>
        </w:rPr>
        <w:t xml:space="preserve">Amplasamentul lucrării este prezentat in </w:t>
      </w:r>
      <w:r w:rsidRPr="00B7493D">
        <w:rPr>
          <w:rFonts w:ascii="Arial" w:hAnsi="Arial" w:cs="Arial"/>
          <w:i/>
          <w:iCs/>
          <w:sz w:val="24"/>
          <w:szCs w:val="24"/>
          <w:lang w:val="ro-RO"/>
        </w:rPr>
        <w:t>Figura nr. III.1</w:t>
      </w:r>
      <w:r w:rsidRPr="00B7493D">
        <w:rPr>
          <w:rFonts w:ascii="Arial" w:hAnsi="Arial" w:cs="Arial"/>
          <w:sz w:val="24"/>
          <w:szCs w:val="24"/>
          <w:lang w:val="ro-RO"/>
        </w:rPr>
        <w:t xml:space="preserve"> de mai sus (Cap. III).</w:t>
      </w:r>
    </w:p>
    <w:p w14:paraId="7CE270C7" w14:textId="77777777" w:rsidR="00C03B1F" w:rsidRPr="00B7493D" w:rsidRDefault="00C03B1F" w:rsidP="00C03B1F">
      <w:pPr>
        <w:ind w:firstLine="567"/>
        <w:jc w:val="both"/>
        <w:rPr>
          <w:rFonts w:ascii="Arial" w:hAnsi="Arial" w:cs="Arial"/>
          <w:sz w:val="24"/>
          <w:szCs w:val="24"/>
          <w:lang w:val="ro-RO"/>
        </w:rPr>
      </w:pPr>
      <w:r w:rsidRPr="00B7493D">
        <w:rPr>
          <w:rFonts w:ascii="Arial" w:hAnsi="Arial" w:cs="Arial"/>
          <w:sz w:val="24"/>
          <w:szCs w:val="24"/>
          <w:lang w:val="ro-RO"/>
        </w:rPr>
        <w:t>În conformitate cu clasificarea adoptată de Conferinţa Europeană a Miniştrilor Transporturilor din 1992, Canalul Dunăre - Marea Neagră are clasa VI.</w:t>
      </w:r>
    </w:p>
    <w:p w14:paraId="5B37AB14" w14:textId="77777777" w:rsidR="002D6AB8" w:rsidRPr="00B7493D" w:rsidRDefault="002D6AB8" w:rsidP="004E5DC4">
      <w:pPr>
        <w:autoSpaceDE w:val="0"/>
        <w:autoSpaceDN w:val="0"/>
        <w:adjustRightInd w:val="0"/>
        <w:ind w:left="567"/>
        <w:jc w:val="both"/>
        <w:rPr>
          <w:rFonts w:ascii="Arial" w:eastAsiaTheme="minorHAnsi" w:hAnsi="Arial" w:cs="Arial"/>
          <w:sz w:val="24"/>
          <w:szCs w:val="24"/>
          <w:lang w:val="ro-RO"/>
        </w:rPr>
      </w:pPr>
    </w:p>
    <w:p w14:paraId="7356A3D3" w14:textId="2906462B" w:rsidR="001F4AA5" w:rsidRPr="00B7493D" w:rsidRDefault="001F4AA5" w:rsidP="001F4AA5">
      <w:pPr>
        <w:spacing w:after="120" w:line="276" w:lineRule="auto"/>
        <w:jc w:val="both"/>
        <w:rPr>
          <w:rStyle w:val="spctbdy"/>
          <w:rFonts w:ascii="Arial" w:hAnsi="Arial" w:cs="Arial"/>
          <w:color w:val="000000" w:themeColor="text1"/>
          <w:bdr w:val="none" w:sz="0" w:space="0" w:color="auto" w:frame="1"/>
          <w:shd w:val="clear" w:color="auto" w:fill="FFFFFF"/>
          <w:lang w:val="ro-RO"/>
        </w:rPr>
      </w:pPr>
      <w:bookmarkStart w:id="268" w:name="_Toc103140119"/>
      <w:r w:rsidRPr="00B7493D">
        <w:rPr>
          <w:rStyle w:val="Titlu2Caracter"/>
          <w:rFonts w:eastAsia="Calibri" w:cs="Arial"/>
          <w:b/>
          <w:bCs/>
          <w:color w:val="000000" w:themeColor="text1"/>
          <w:lang w:val="ro-RO"/>
        </w:rPr>
        <w:t xml:space="preserve">XIV.2  </w:t>
      </w:r>
      <w:r w:rsidR="002D6AB8" w:rsidRPr="00B7493D">
        <w:rPr>
          <w:rStyle w:val="Titlu2Caracter"/>
          <w:rFonts w:eastAsia="Calibri" w:cs="Arial"/>
          <w:b/>
          <w:bCs/>
          <w:color w:val="000000" w:themeColor="text1"/>
          <w:lang w:val="ro-RO"/>
        </w:rPr>
        <w:t>Descrierea b</w:t>
      </w:r>
      <w:r w:rsidRPr="00B7493D">
        <w:rPr>
          <w:rStyle w:val="Titlu2Caracter"/>
          <w:rFonts w:eastAsia="Calibri" w:cs="Arial"/>
          <w:b/>
          <w:bCs/>
          <w:color w:val="000000" w:themeColor="text1"/>
          <w:lang w:val="ro-RO"/>
        </w:rPr>
        <w:t>azinul</w:t>
      </w:r>
      <w:r w:rsidR="002D6AB8" w:rsidRPr="00B7493D">
        <w:rPr>
          <w:rStyle w:val="Titlu2Caracter"/>
          <w:rFonts w:eastAsia="Calibri" w:cs="Arial"/>
          <w:b/>
          <w:bCs/>
          <w:color w:val="000000" w:themeColor="text1"/>
          <w:lang w:val="ro-RO"/>
        </w:rPr>
        <w:t>ui</w:t>
      </w:r>
      <w:r w:rsidRPr="00B7493D">
        <w:rPr>
          <w:rStyle w:val="Titlu2Caracter"/>
          <w:rFonts w:eastAsia="Calibri" w:cs="Arial"/>
          <w:b/>
          <w:bCs/>
          <w:color w:val="000000" w:themeColor="text1"/>
          <w:lang w:val="ro-RO"/>
        </w:rPr>
        <w:t xml:space="preserve"> hidrografic</w:t>
      </w:r>
      <w:bookmarkEnd w:id="268"/>
      <w:r w:rsidRPr="00B7493D">
        <w:rPr>
          <w:rStyle w:val="spctbdy"/>
          <w:rFonts w:ascii="Arial" w:hAnsi="Arial" w:cs="Arial"/>
          <w:color w:val="000000" w:themeColor="text1"/>
          <w:bdr w:val="none" w:sz="0" w:space="0" w:color="auto" w:frame="1"/>
          <w:shd w:val="clear" w:color="auto" w:fill="FFFFFF"/>
          <w:lang w:val="ro-RO"/>
        </w:rPr>
        <w:t xml:space="preserve">: </w:t>
      </w:r>
    </w:p>
    <w:p w14:paraId="618B2EC0" w14:textId="6F20B583" w:rsidR="00886010" w:rsidRPr="00B7493D" w:rsidRDefault="001F4AA5" w:rsidP="00FC3915">
      <w:pPr>
        <w:pStyle w:val="Listparagraf"/>
        <w:spacing w:line="276" w:lineRule="auto"/>
        <w:rPr>
          <w:rFonts w:ascii="Arial" w:hAnsi="Arial" w:cs="Arial"/>
          <w:szCs w:val="24"/>
          <w:lang w:val="ro-RO"/>
        </w:rPr>
      </w:pPr>
      <w:r w:rsidRPr="00B7493D">
        <w:rPr>
          <w:rFonts w:ascii="Arial" w:hAnsi="Arial" w:cs="Arial"/>
          <w:szCs w:val="24"/>
          <w:lang w:val="ro-RO"/>
        </w:rPr>
        <w:t xml:space="preserve">Lucrările sunt amplasate în Spaţiul Hidrografic Dobrogea – Litoral </w:t>
      </w:r>
      <w:r w:rsidR="002D6AB8" w:rsidRPr="00B7493D">
        <w:rPr>
          <w:rFonts w:ascii="Arial" w:hAnsi="Arial" w:cs="Arial"/>
          <w:szCs w:val="24"/>
          <w:lang w:val="ro-RO"/>
        </w:rPr>
        <w:t xml:space="preserve"> </w:t>
      </w:r>
      <w:r w:rsidR="002D6AB8" w:rsidRPr="00B7493D">
        <w:rPr>
          <w:rFonts w:ascii="Arial" w:hAnsi="Arial" w:cs="Arial"/>
          <w:i/>
          <w:iCs/>
          <w:szCs w:val="24"/>
          <w:lang w:val="ro-RO"/>
        </w:rPr>
        <w:t>(Figura nr. XIV.2 de mai jos</w:t>
      </w:r>
      <w:r w:rsidR="002D6AB8" w:rsidRPr="00B7493D">
        <w:rPr>
          <w:rFonts w:ascii="Arial" w:hAnsi="Arial" w:cs="Arial"/>
          <w:szCs w:val="24"/>
          <w:lang w:val="ro-RO"/>
        </w:rPr>
        <w:t xml:space="preserve">),  </w:t>
      </w:r>
      <w:r w:rsidRPr="00B7493D">
        <w:rPr>
          <w:rFonts w:ascii="Arial" w:hAnsi="Arial" w:cs="Arial"/>
          <w:szCs w:val="24"/>
          <w:lang w:val="ro-RO"/>
        </w:rPr>
        <w:t>care se află în administrarea Administraţiei Bazinale de Apă Dobrogea – Litoral</w:t>
      </w:r>
      <w:r w:rsidR="00F406B4" w:rsidRPr="00B7493D">
        <w:rPr>
          <w:rFonts w:ascii="Arial" w:hAnsi="Arial" w:cs="Arial"/>
          <w:szCs w:val="24"/>
          <w:lang w:val="ro-RO"/>
        </w:rPr>
        <w:t xml:space="preserve"> și </w:t>
      </w:r>
      <w:r w:rsidRPr="00B7493D">
        <w:rPr>
          <w:rFonts w:ascii="Arial" w:hAnsi="Arial" w:cs="Arial"/>
          <w:szCs w:val="24"/>
          <w:lang w:val="ro-RO"/>
        </w:rPr>
        <w:t>are în componenţă bazinele hidrografice Dunăre</w:t>
      </w:r>
      <w:r w:rsidR="00F406B4" w:rsidRPr="00B7493D">
        <w:rPr>
          <w:rFonts w:ascii="Arial" w:hAnsi="Arial" w:cs="Arial"/>
          <w:szCs w:val="24"/>
          <w:lang w:val="ro-RO"/>
        </w:rPr>
        <w:t xml:space="preserve"> și </w:t>
      </w:r>
      <w:r w:rsidRPr="00B7493D">
        <w:rPr>
          <w:rFonts w:ascii="Arial" w:hAnsi="Arial" w:cs="Arial"/>
          <w:szCs w:val="24"/>
          <w:lang w:val="ro-RO"/>
        </w:rPr>
        <w:t xml:space="preserve">Litoral. </w:t>
      </w:r>
    </w:p>
    <w:p w14:paraId="6355F2F6" w14:textId="326C8099" w:rsidR="001F4AA5" w:rsidRPr="00B7493D" w:rsidRDefault="001F4AA5" w:rsidP="00FC3915">
      <w:pPr>
        <w:pStyle w:val="Listparagraf"/>
        <w:spacing w:line="276" w:lineRule="auto"/>
        <w:rPr>
          <w:rFonts w:ascii="Arial" w:hAnsi="Arial" w:cs="Arial"/>
          <w:szCs w:val="24"/>
          <w:lang w:val="ro-RO"/>
        </w:rPr>
      </w:pPr>
      <w:r w:rsidRPr="00B7493D">
        <w:rPr>
          <w:rFonts w:ascii="Arial" w:hAnsi="Arial" w:cs="Arial"/>
          <w:szCs w:val="24"/>
          <w:lang w:val="ro-RO"/>
        </w:rPr>
        <w:t>Administraţia Bazinală de Apă Dobrogea – Litoral are în administrare o suprafaţ</w:t>
      </w:r>
      <w:r w:rsidR="002961A3" w:rsidRPr="00B7493D">
        <w:rPr>
          <w:rFonts w:ascii="Arial" w:hAnsi="Arial" w:cs="Arial"/>
          <w:szCs w:val="24"/>
          <w:lang w:val="ro-RO"/>
        </w:rPr>
        <w:t>ă</w:t>
      </w:r>
      <w:r w:rsidRPr="00B7493D">
        <w:rPr>
          <w:rFonts w:ascii="Arial" w:hAnsi="Arial" w:cs="Arial"/>
          <w:szCs w:val="24"/>
          <w:lang w:val="ro-RO"/>
        </w:rPr>
        <w:t xml:space="preserve"> de 18.164,56 km</w:t>
      </w:r>
      <w:r w:rsidRPr="00B7493D">
        <w:rPr>
          <w:rFonts w:ascii="Arial" w:hAnsi="Arial" w:cs="Arial"/>
          <w:szCs w:val="24"/>
          <w:vertAlign w:val="superscript"/>
          <w:lang w:val="ro-RO"/>
        </w:rPr>
        <w:t>2</w:t>
      </w:r>
      <w:r w:rsidR="008F061D" w:rsidRPr="00B7493D">
        <w:rPr>
          <w:rFonts w:ascii="Arial" w:hAnsi="Arial" w:cs="Arial"/>
          <w:szCs w:val="24"/>
          <w:lang w:val="ro-RO"/>
        </w:rPr>
        <w:t>, reprezentând o pondere de 6,49% din suprafața ț</w:t>
      </w:r>
      <w:r w:rsidR="002961A3" w:rsidRPr="00B7493D">
        <w:rPr>
          <w:rFonts w:ascii="Arial" w:hAnsi="Arial" w:cs="Arial"/>
          <w:szCs w:val="24"/>
          <w:lang w:val="ro-RO"/>
        </w:rPr>
        <w:t>ă</w:t>
      </w:r>
      <w:r w:rsidR="008F061D" w:rsidRPr="00B7493D">
        <w:rPr>
          <w:rFonts w:ascii="Arial" w:hAnsi="Arial" w:cs="Arial"/>
          <w:szCs w:val="24"/>
          <w:lang w:val="ro-RO"/>
        </w:rPr>
        <w:t xml:space="preserve">rii </w:t>
      </w:r>
      <w:r w:rsidR="002961A3" w:rsidRPr="00B7493D">
        <w:rPr>
          <w:rFonts w:ascii="Arial" w:hAnsi="Arial" w:cs="Arial"/>
          <w:szCs w:val="24"/>
          <w:lang w:val="ro-RO"/>
        </w:rPr>
        <w:t>ș</w:t>
      </w:r>
      <w:r w:rsidR="008F061D" w:rsidRPr="00B7493D">
        <w:rPr>
          <w:rFonts w:ascii="Arial" w:hAnsi="Arial" w:cs="Arial"/>
          <w:szCs w:val="24"/>
          <w:lang w:val="ro-RO"/>
        </w:rPr>
        <w:t>i este alcătuită din suprafața Spațiului Hidrografic Dobrogea de 10.712,65 km</w:t>
      </w:r>
      <w:r w:rsidR="008F061D" w:rsidRPr="00B7493D">
        <w:rPr>
          <w:rFonts w:ascii="Arial" w:hAnsi="Arial" w:cs="Arial"/>
          <w:szCs w:val="24"/>
          <w:vertAlign w:val="superscript"/>
          <w:lang w:val="ro-RO"/>
        </w:rPr>
        <w:t>2</w:t>
      </w:r>
      <w:r w:rsidR="008F061D" w:rsidRPr="00B7493D">
        <w:rPr>
          <w:rFonts w:ascii="Arial" w:hAnsi="Arial" w:cs="Arial"/>
          <w:szCs w:val="24"/>
          <w:lang w:val="ro-RO"/>
        </w:rPr>
        <w:t xml:space="preserve">, la care se adaugă suprafața </w:t>
      </w:r>
      <w:r w:rsidR="002961A3" w:rsidRPr="00B7493D">
        <w:rPr>
          <w:rFonts w:ascii="Arial" w:hAnsi="Arial" w:cs="Arial"/>
          <w:szCs w:val="24"/>
          <w:lang w:val="ro-RO"/>
        </w:rPr>
        <w:t>D</w:t>
      </w:r>
      <w:r w:rsidR="008F061D" w:rsidRPr="00B7493D">
        <w:rPr>
          <w:rFonts w:ascii="Arial" w:hAnsi="Arial" w:cs="Arial"/>
          <w:szCs w:val="24"/>
          <w:lang w:val="ro-RO"/>
        </w:rPr>
        <w:t>eltei Dunării de 4.757 km</w:t>
      </w:r>
      <w:r w:rsidR="008F061D" w:rsidRPr="00B7493D">
        <w:rPr>
          <w:rFonts w:ascii="Arial" w:hAnsi="Arial" w:cs="Arial"/>
          <w:szCs w:val="24"/>
          <w:vertAlign w:val="superscript"/>
          <w:lang w:val="ro-RO"/>
        </w:rPr>
        <w:t>2</w:t>
      </w:r>
      <w:r w:rsidR="008F061D" w:rsidRPr="00B7493D">
        <w:rPr>
          <w:rFonts w:ascii="Arial" w:hAnsi="Arial" w:cs="Arial"/>
          <w:szCs w:val="24"/>
          <w:lang w:val="ro-RO"/>
        </w:rPr>
        <w:t>, exclusiv suprafața apelor costiere și tranzitorii marine</w:t>
      </w:r>
      <w:r w:rsidR="002961A3" w:rsidRPr="00B7493D">
        <w:rPr>
          <w:rFonts w:ascii="Arial" w:hAnsi="Arial" w:cs="Arial"/>
          <w:szCs w:val="24"/>
          <w:lang w:val="ro-RO"/>
        </w:rPr>
        <w:t xml:space="preserve"> (1.191 km</w:t>
      </w:r>
      <w:r w:rsidR="002961A3" w:rsidRPr="00B7493D">
        <w:rPr>
          <w:rFonts w:ascii="Arial" w:hAnsi="Arial" w:cs="Arial"/>
          <w:szCs w:val="24"/>
          <w:vertAlign w:val="superscript"/>
          <w:lang w:val="ro-RO"/>
        </w:rPr>
        <w:t>2</w:t>
      </w:r>
      <w:r w:rsidR="002961A3" w:rsidRPr="00B7493D">
        <w:rPr>
          <w:rFonts w:ascii="Arial" w:hAnsi="Arial" w:cs="Arial"/>
          <w:szCs w:val="24"/>
          <w:lang w:val="ro-RO"/>
        </w:rPr>
        <w:t>).</w:t>
      </w:r>
    </w:p>
    <w:p w14:paraId="0F7159AC" w14:textId="388CAFBF" w:rsidR="005370E7" w:rsidRPr="00B7493D" w:rsidRDefault="009B22F7" w:rsidP="005370E7">
      <w:pPr>
        <w:spacing w:after="120" w:line="276" w:lineRule="auto"/>
        <w:jc w:val="both"/>
        <w:rPr>
          <w:rStyle w:val="Titlu2Caracter"/>
          <w:rFonts w:eastAsia="Calibri" w:cs="Arial"/>
          <w:b/>
          <w:bCs/>
          <w:color w:val="000000" w:themeColor="text1"/>
          <w:lang w:val="ro-RO"/>
        </w:rPr>
      </w:pPr>
      <w:r w:rsidRPr="00B7493D">
        <w:rPr>
          <w:rStyle w:val="Titlu2Caracter"/>
          <w:rFonts w:eastAsia="Calibri" w:cs="Arial"/>
          <w:b/>
          <w:bCs/>
          <w:color w:val="000000" w:themeColor="text1"/>
          <w:lang w:val="ro-RO"/>
        </w:rPr>
        <w:t xml:space="preserve">  </w:t>
      </w:r>
      <w:bookmarkStart w:id="269" w:name="_Toc103140120"/>
      <w:r w:rsidRPr="00B7493D">
        <w:rPr>
          <w:rStyle w:val="Titlu2Caracter"/>
          <w:rFonts w:eastAsia="Calibri" w:cs="Arial"/>
          <w:b/>
          <w:bCs/>
          <w:color w:val="000000" w:themeColor="text1"/>
          <w:lang w:val="ro-RO"/>
        </w:rPr>
        <w:t>XIV.2.1 Caracterizarea apelor de suprafață</w:t>
      </w:r>
      <w:bookmarkEnd w:id="269"/>
    </w:p>
    <w:p w14:paraId="7312FDC7" w14:textId="73F83B6B" w:rsidR="009B22F7" w:rsidRPr="00B7493D" w:rsidRDefault="009B22F7" w:rsidP="00090B41">
      <w:pPr>
        <w:rPr>
          <w:rFonts w:ascii="Arial" w:hAnsi="Arial" w:cs="Arial"/>
          <w:sz w:val="24"/>
          <w:szCs w:val="24"/>
          <w:lang w:val="ro-RO"/>
        </w:rPr>
      </w:pPr>
      <w:r w:rsidRPr="00B7493D">
        <w:rPr>
          <w:rStyle w:val="Titlu2Caracter"/>
          <w:rFonts w:eastAsia="Calibri" w:cs="Arial"/>
          <w:b/>
          <w:bCs/>
          <w:color w:val="000000" w:themeColor="text1"/>
          <w:lang w:val="ro-RO"/>
        </w:rPr>
        <w:lastRenderedPageBreak/>
        <w:tab/>
      </w:r>
      <w:bookmarkStart w:id="270" w:name="_Toc102913966"/>
      <w:bookmarkStart w:id="271" w:name="_Toc103014959"/>
      <w:bookmarkStart w:id="272" w:name="_Toc103107512"/>
      <w:bookmarkStart w:id="273" w:name="_Toc103140121"/>
      <w:r w:rsidRPr="00B7493D">
        <w:rPr>
          <w:rStyle w:val="Titlu2Caracter"/>
          <w:rFonts w:eastAsia="Calibri" w:cs="Arial"/>
          <w:color w:val="000000" w:themeColor="text1"/>
          <w:sz w:val="24"/>
          <w:szCs w:val="24"/>
          <w:lang w:val="ro-RO"/>
        </w:rPr>
        <w:t>La nivelul</w:t>
      </w:r>
      <w:r w:rsidRPr="00B7493D">
        <w:rPr>
          <w:rStyle w:val="Titlu2Caracter"/>
          <w:rFonts w:eastAsia="Calibri" w:cs="Arial"/>
          <w:b/>
          <w:bCs/>
          <w:color w:val="000000" w:themeColor="text1"/>
          <w:sz w:val="24"/>
          <w:szCs w:val="24"/>
          <w:lang w:val="ro-RO"/>
        </w:rPr>
        <w:t xml:space="preserve"> </w:t>
      </w:r>
      <w:r w:rsidR="002530F0" w:rsidRPr="00B7493D">
        <w:rPr>
          <w:rStyle w:val="Titlu2Caracter"/>
          <w:rFonts w:eastAsia="Calibri" w:cs="Arial"/>
          <w:color w:val="000000" w:themeColor="text1"/>
          <w:sz w:val="24"/>
          <w:szCs w:val="24"/>
          <w:lang w:val="ro-RO"/>
        </w:rPr>
        <w:t>Fluviului Dunărea, Deltei Dunării</w:t>
      </w:r>
      <w:r w:rsidR="002530F0" w:rsidRPr="00B7493D">
        <w:rPr>
          <w:rStyle w:val="Titlu2Caracter"/>
          <w:rFonts w:eastAsia="Calibri" w:cs="Arial"/>
          <w:b/>
          <w:bCs/>
          <w:color w:val="000000" w:themeColor="text1"/>
          <w:sz w:val="24"/>
          <w:szCs w:val="24"/>
          <w:lang w:val="ro-RO"/>
        </w:rPr>
        <w:t>,</w:t>
      </w:r>
      <w:bookmarkEnd w:id="270"/>
      <w:bookmarkEnd w:id="271"/>
      <w:bookmarkEnd w:id="272"/>
      <w:bookmarkEnd w:id="273"/>
      <w:r w:rsidR="002530F0" w:rsidRPr="00B7493D">
        <w:rPr>
          <w:rStyle w:val="Titlu2Caracter"/>
          <w:rFonts w:eastAsia="Calibri" w:cs="Arial"/>
          <w:b/>
          <w:bCs/>
          <w:color w:val="000000" w:themeColor="text1"/>
          <w:sz w:val="24"/>
          <w:szCs w:val="24"/>
          <w:lang w:val="ro-RO"/>
        </w:rPr>
        <w:t xml:space="preserve"> </w:t>
      </w:r>
      <w:r w:rsidRPr="00B7493D">
        <w:rPr>
          <w:rFonts w:ascii="Arial" w:hAnsi="Arial" w:cs="Arial"/>
          <w:sz w:val="24"/>
          <w:szCs w:val="24"/>
          <w:lang w:val="ro-RO"/>
        </w:rPr>
        <w:t xml:space="preserve">Spațiului Hidrografic Dobrogea </w:t>
      </w:r>
      <w:r w:rsidR="002530F0" w:rsidRPr="00B7493D">
        <w:rPr>
          <w:rFonts w:ascii="Arial" w:hAnsi="Arial" w:cs="Arial"/>
          <w:sz w:val="24"/>
          <w:szCs w:val="24"/>
          <w:lang w:val="ro-RO"/>
        </w:rPr>
        <w:t xml:space="preserve">și Apelor Costiere, </w:t>
      </w:r>
      <w:r w:rsidRPr="00B7493D">
        <w:rPr>
          <w:rFonts w:ascii="Arial" w:hAnsi="Arial" w:cs="Arial"/>
          <w:sz w:val="24"/>
          <w:szCs w:val="24"/>
          <w:lang w:val="ro-RO"/>
        </w:rPr>
        <w:t>există următoarele categorii de ape de suprafață:</w:t>
      </w:r>
    </w:p>
    <w:p w14:paraId="4C437B11" w14:textId="3E15A4AF" w:rsidR="009B22F7" w:rsidRPr="00B7493D" w:rsidRDefault="009B22F7" w:rsidP="003A0B5A">
      <w:pPr>
        <w:pStyle w:val="Listparagraf"/>
        <w:numPr>
          <w:ilvl w:val="0"/>
          <w:numId w:val="47"/>
        </w:numPr>
        <w:rPr>
          <w:rStyle w:val="Titlu2Caracter"/>
          <w:rFonts w:eastAsia="Calibri" w:cs="Arial"/>
          <w:color w:val="000000" w:themeColor="text1"/>
          <w:sz w:val="24"/>
          <w:szCs w:val="24"/>
          <w:lang w:val="ro-RO"/>
        </w:rPr>
      </w:pPr>
      <w:bookmarkStart w:id="274" w:name="_Toc102913967"/>
      <w:bookmarkStart w:id="275" w:name="_Toc103014960"/>
      <w:bookmarkStart w:id="276" w:name="_Toc103107513"/>
      <w:bookmarkStart w:id="277" w:name="_Toc103140122"/>
      <w:r w:rsidRPr="00B7493D">
        <w:rPr>
          <w:rStyle w:val="Titlu2Caracter"/>
          <w:rFonts w:eastAsia="Calibri" w:cs="Arial"/>
          <w:color w:val="000000" w:themeColor="text1"/>
          <w:sz w:val="24"/>
          <w:szCs w:val="24"/>
          <w:lang w:val="ro-RO"/>
        </w:rPr>
        <w:t xml:space="preserve">râuri </w:t>
      </w:r>
      <w:r w:rsidR="002530F0" w:rsidRPr="00B7493D">
        <w:rPr>
          <w:rStyle w:val="Titlu2Caracter"/>
          <w:rFonts w:eastAsia="Calibri" w:cs="Arial"/>
          <w:color w:val="000000" w:themeColor="text1"/>
          <w:sz w:val="24"/>
          <w:szCs w:val="24"/>
          <w:lang w:val="ro-RO"/>
        </w:rPr>
        <w:t>(naturale, puternic modificate</w:t>
      </w:r>
      <w:r w:rsidR="00F406B4" w:rsidRPr="00B7493D">
        <w:rPr>
          <w:rStyle w:val="Titlu2Caracter"/>
          <w:rFonts w:eastAsia="Calibri" w:cs="Arial"/>
          <w:color w:val="000000" w:themeColor="text1"/>
          <w:sz w:val="24"/>
          <w:szCs w:val="24"/>
          <w:lang w:val="ro-RO"/>
        </w:rPr>
        <w:t xml:space="preserve"> și </w:t>
      </w:r>
      <w:r w:rsidR="002530F0" w:rsidRPr="00B7493D">
        <w:rPr>
          <w:rStyle w:val="Titlu2Caracter"/>
          <w:rFonts w:eastAsia="Calibri" w:cs="Arial"/>
          <w:color w:val="000000" w:themeColor="text1"/>
          <w:sz w:val="24"/>
          <w:szCs w:val="24"/>
          <w:lang w:val="ro-RO"/>
        </w:rPr>
        <w:t>artificiale) – 1.617 km (râuri cadastrate);</w:t>
      </w:r>
      <w:bookmarkEnd w:id="274"/>
      <w:bookmarkEnd w:id="275"/>
      <w:bookmarkEnd w:id="276"/>
      <w:bookmarkEnd w:id="277"/>
    </w:p>
    <w:p w14:paraId="400D370B" w14:textId="3F072F40" w:rsidR="002530F0" w:rsidRPr="00B7493D" w:rsidRDefault="002530F0" w:rsidP="003A0B5A">
      <w:pPr>
        <w:pStyle w:val="Listparagraf"/>
        <w:numPr>
          <w:ilvl w:val="0"/>
          <w:numId w:val="47"/>
        </w:numPr>
        <w:rPr>
          <w:rStyle w:val="Titlu2Caracter"/>
          <w:rFonts w:eastAsia="Calibri" w:cs="Arial"/>
          <w:color w:val="000000" w:themeColor="text1"/>
          <w:sz w:val="24"/>
          <w:szCs w:val="24"/>
          <w:lang w:val="ro-RO"/>
        </w:rPr>
      </w:pPr>
      <w:bookmarkStart w:id="278" w:name="_Toc102913968"/>
      <w:bookmarkStart w:id="279" w:name="_Toc103014961"/>
      <w:bookmarkStart w:id="280" w:name="_Toc103107514"/>
      <w:bookmarkStart w:id="281" w:name="_Toc103140123"/>
      <w:r w:rsidRPr="00B7493D">
        <w:rPr>
          <w:rStyle w:val="Titlu2Caracter"/>
          <w:rFonts w:eastAsia="Calibri" w:cs="Arial"/>
          <w:color w:val="000000" w:themeColor="text1"/>
          <w:sz w:val="24"/>
          <w:szCs w:val="24"/>
          <w:lang w:val="ro-RO"/>
        </w:rPr>
        <w:t>lacuri naturale – 75;</w:t>
      </w:r>
      <w:bookmarkEnd w:id="278"/>
      <w:bookmarkEnd w:id="279"/>
      <w:bookmarkEnd w:id="280"/>
      <w:bookmarkEnd w:id="281"/>
    </w:p>
    <w:p w14:paraId="71705997" w14:textId="5AED36C6" w:rsidR="002530F0" w:rsidRPr="00B7493D" w:rsidRDefault="002530F0" w:rsidP="003A0B5A">
      <w:pPr>
        <w:pStyle w:val="Listparagraf"/>
        <w:numPr>
          <w:ilvl w:val="0"/>
          <w:numId w:val="47"/>
        </w:numPr>
        <w:rPr>
          <w:rStyle w:val="Titlu2Caracter"/>
          <w:rFonts w:eastAsia="Calibri" w:cs="Arial"/>
          <w:color w:val="000000" w:themeColor="text1"/>
          <w:sz w:val="24"/>
          <w:szCs w:val="24"/>
          <w:lang w:val="ro-RO"/>
        </w:rPr>
      </w:pPr>
      <w:bookmarkStart w:id="282" w:name="_Toc102913969"/>
      <w:bookmarkStart w:id="283" w:name="_Toc103014962"/>
      <w:bookmarkStart w:id="284" w:name="_Toc103107515"/>
      <w:bookmarkStart w:id="285" w:name="_Toc103140124"/>
      <w:r w:rsidRPr="00B7493D">
        <w:rPr>
          <w:rStyle w:val="Titlu2Caracter"/>
          <w:rFonts w:eastAsia="Calibri" w:cs="Arial"/>
          <w:color w:val="000000" w:themeColor="text1"/>
          <w:sz w:val="24"/>
          <w:szCs w:val="24"/>
          <w:lang w:val="ro-RO"/>
        </w:rPr>
        <w:t>ape tranzitorii -781,37 km</w:t>
      </w:r>
      <w:r w:rsidRPr="00B7493D">
        <w:rPr>
          <w:rStyle w:val="Titlu2Caracter"/>
          <w:rFonts w:eastAsia="Calibri" w:cs="Arial"/>
          <w:color w:val="000000" w:themeColor="text1"/>
          <w:sz w:val="24"/>
          <w:szCs w:val="24"/>
          <w:vertAlign w:val="superscript"/>
          <w:lang w:val="ro-RO"/>
        </w:rPr>
        <w:t xml:space="preserve">2 </w:t>
      </w:r>
      <w:r w:rsidRPr="00B7493D">
        <w:rPr>
          <w:rStyle w:val="Titlu2Caracter"/>
          <w:rFonts w:eastAsia="Calibri" w:cs="Arial"/>
          <w:color w:val="000000" w:themeColor="text1"/>
          <w:sz w:val="24"/>
          <w:szCs w:val="24"/>
          <w:lang w:val="ro-RO"/>
        </w:rPr>
        <w:t>(619,37</w:t>
      </w:r>
      <w:r w:rsidRPr="00B7493D">
        <w:rPr>
          <w:rStyle w:val="Titlu2Caracter"/>
          <w:rFonts w:eastAsia="Calibri" w:cs="Arial"/>
          <w:color w:val="000000" w:themeColor="text1"/>
          <w:sz w:val="24"/>
          <w:szCs w:val="24"/>
          <w:vertAlign w:val="superscript"/>
          <w:lang w:val="ro-RO"/>
        </w:rPr>
        <w:t xml:space="preserve"> </w:t>
      </w:r>
      <w:r w:rsidRPr="00B7493D">
        <w:rPr>
          <w:rStyle w:val="Titlu2Caracter"/>
          <w:rFonts w:eastAsia="Calibri" w:cs="Arial"/>
          <w:color w:val="000000" w:themeColor="text1"/>
          <w:sz w:val="24"/>
          <w:szCs w:val="24"/>
          <w:lang w:val="ro-RO"/>
        </w:rPr>
        <w:t>km</w:t>
      </w:r>
      <w:r w:rsidRPr="00B7493D">
        <w:rPr>
          <w:rStyle w:val="Titlu2Caracter"/>
          <w:rFonts w:eastAsia="Calibri" w:cs="Arial"/>
          <w:color w:val="000000" w:themeColor="text1"/>
          <w:sz w:val="24"/>
          <w:szCs w:val="24"/>
          <w:vertAlign w:val="superscript"/>
          <w:lang w:val="ro-RO"/>
        </w:rPr>
        <w:t>2</w:t>
      </w:r>
      <w:r w:rsidRPr="00B7493D">
        <w:rPr>
          <w:rStyle w:val="Titlu2Caracter"/>
          <w:rFonts w:eastAsia="Calibri" w:cs="Arial"/>
          <w:color w:val="000000" w:themeColor="text1"/>
          <w:sz w:val="24"/>
          <w:szCs w:val="24"/>
          <w:lang w:val="ro-RO"/>
        </w:rPr>
        <w:t xml:space="preserve"> ape transzitorii marine</w:t>
      </w:r>
      <w:r w:rsidR="00F406B4" w:rsidRPr="00B7493D">
        <w:rPr>
          <w:rStyle w:val="Titlu2Caracter"/>
          <w:rFonts w:eastAsia="Calibri" w:cs="Arial"/>
          <w:color w:val="000000" w:themeColor="text1"/>
          <w:sz w:val="24"/>
          <w:szCs w:val="24"/>
          <w:lang w:val="ro-RO"/>
        </w:rPr>
        <w:t xml:space="preserve"> și </w:t>
      </w:r>
      <w:r w:rsidRPr="00B7493D">
        <w:rPr>
          <w:rStyle w:val="Titlu2Caracter"/>
          <w:rFonts w:eastAsia="Calibri" w:cs="Arial"/>
          <w:color w:val="000000" w:themeColor="text1"/>
          <w:sz w:val="24"/>
          <w:szCs w:val="24"/>
          <w:lang w:val="ro-RO"/>
        </w:rPr>
        <w:t>162 km</w:t>
      </w:r>
      <w:r w:rsidRPr="00B7493D">
        <w:rPr>
          <w:rStyle w:val="Titlu2Caracter"/>
          <w:rFonts w:eastAsia="Calibri" w:cs="Arial"/>
          <w:color w:val="000000" w:themeColor="text1"/>
          <w:sz w:val="24"/>
          <w:szCs w:val="24"/>
          <w:vertAlign w:val="superscript"/>
          <w:lang w:val="ro-RO"/>
        </w:rPr>
        <w:t>2</w:t>
      </w:r>
      <w:r w:rsidRPr="00B7493D">
        <w:rPr>
          <w:rStyle w:val="Titlu2Caracter"/>
          <w:rFonts w:eastAsia="Calibri" w:cs="Arial"/>
          <w:color w:val="000000" w:themeColor="text1"/>
          <w:sz w:val="24"/>
          <w:szCs w:val="24"/>
          <w:lang w:val="ro-RO"/>
        </w:rPr>
        <w:t xml:space="preserve"> lacul Sinoe);</w:t>
      </w:r>
      <w:bookmarkEnd w:id="282"/>
      <w:bookmarkEnd w:id="283"/>
      <w:bookmarkEnd w:id="284"/>
      <w:bookmarkEnd w:id="285"/>
      <w:r w:rsidRPr="00B7493D">
        <w:rPr>
          <w:rStyle w:val="Titlu2Caracter"/>
          <w:rFonts w:eastAsia="Calibri" w:cs="Arial"/>
          <w:color w:val="000000" w:themeColor="text1"/>
          <w:sz w:val="24"/>
          <w:szCs w:val="24"/>
          <w:lang w:val="ro-RO"/>
        </w:rPr>
        <w:t xml:space="preserve"> </w:t>
      </w:r>
    </w:p>
    <w:p w14:paraId="72C3BB3E" w14:textId="754B29A3" w:rsidR="002530F0" w:rsidRPr="00B7493D" w:rsidRDefault="002530F0" w:rsidP="003A0B5A">
      <w:pPr>
        <w:pStyle w:val="Listparagraf"/>
        <w:numPr>
          <w:ilvl w:val="0"/>
          <w:numId w:val="47"/>
        </w:numPr>
        <w:rPr>
          <w:rStyle w:val="Titlu2Caracter"/>
          <w:rFonts w:eastAsia="Calibri" w:cs="Arial"/>
          <w:color w:val="000000" w:themeColor="text1"/>
          <w:sz w:val="24"/>
          <w:szCs w:val="24"/>
          <w:lang w:val="ro-RO"/>
        </w:rPr>
      </w:pPr>
      <w:bookmarkStart w:id="286" w:name="_Toc102913970"/>
      <w:bookmarkStart w:id="287" w:name="_Toc103014963"/>
      <w:bookmarkStart w:id="288" w:name="_Toc103107516"/>
      <w:bookmarkStart w:id="289" w:name="_Toc103140125"/>
      <w:r w:rsidRPr="00B7493D">
        <w:rPr>
          <w:rStyle w:val="Titlu2Caracter"/>
          <w:rFonts w:eastAsia="Calibri" w:cs="Arial"/>
          <w:color w:val="000000" w:themeColor="text1"/>
          <w:sz w:val="24"/>
          <w:szCs w:val="24"/>
          <w:lang w:val="ro-RO"/>
        </w:rPr>
        <w:t>ape costiere – 571,8 km</w:t>
      </w:r>
      <w:r w:rsidRPr="00B7493D">
        <w:rPr>
          <w:rStyle w:val="Titlu2Caracter"/>
          <w:rFonts w:eastAsia="Calibri" w:cs="Arial"/>
          <w:color w:val="000000" w:themeColor="text1"/>
          <w:sz w:val="24"/>
          <w:szCs w:val="24"/>
          <w:vertAlign w:val="superscript"/>
          <w:lang w:val="ro-RO"/>
        </w:rPr>
        <w:t xml:space="preserve">2 </w:t>
      </w:r>
      <w:r w:rsidRPr="00B7493D">
        <w:rPr>
          <w:rStyle w:val="Titlu2Caracter"/>
          <w:rFonts w:eastAsia="Calibri" w:cs="Arial"/>
          <w:color w:val="000000" w:themeColor="text1"/>
          <w:sz w:val="24"/>
          <w:szCs w:val="24"/>
          <w:lang w:val="ro-RO"/>
        </w:rPr>
        <w:t>(116 km)</w:t>
      </w:r>
      <w:r w:rsidR="00CC31A5" w:rsidRPr="00B7493D">
        <w:rPr>
          <w:rStyle w:val="Titlu2Caracter"/>
          <w:rFonts w:eastAsia="Calibri" w:cs="Arial"/>
          <w:color w:val="000000" w:themeColor="text1"/>
          <w:sz w:val="24"/>
          <w:szCs w:val="24"/>
          <w:lang w:val="ro-RO"/>
        </w:rPr>
        <w:t>.</w:t>
      </w:r>
      <w:bookmarkEnd w:id="286"/>
      <w:bookmarkEnd w:id="287"/>
      <w:bookmarkEnd w:id="288"/>
      <w:bookmarkEnd w:id="289"/>
    </w:p>
    <w:p w14:paraId="2956632D" w14:textId="77777777" w:rsidR="005301AC" w:rsidRPr="00B7493D" w:rsidRDefault="00487B72" w:rsidP="00090B41">
      <w:pPr>
        <w:rPr>
          <w:rFonts w:ascii="Arial" w:hAnsi="Arial" w:cs="Arial"/>
          <w:sz w:val="24"/>
          <w:szCs w:val="24"/>
          <w:lang w:val="ro-RO"/>
        </w:rPr>
      </w:pPr>
      <w:bookmarkStart w:id="290" w:name="_Toc102913971"/>
      <w:bookmarkStart w:id="291" w:name="_Toc103014964"/>
      <w:bookmarkStart w:id="292" w:name="_Toc103107517"/>
      <w:bookmarkStart w:id="293" w:name="_Toc103140126"/>
      <w:r w:rsidRPr="00B7493D">
        <w:rPr>
          <w:rStyle w:val="Titlu2Caracter"/>
          <w:rFonts w:eastAsia="Calibri" w:cs="Arial"/>
          <w:color w:val="000000" w:themeColor="text1"/>
          <w:sz w:val="24"/>
          <w:szCs w:val="24"/>
          <w:lang w:val="ro-RO"/>
        </w:rPr>
        <w:t xml:space="preserve">In </w:t>
      </w:r>
      <w:r w:rsidRPr="00B7493D">
        <w:rPr>
          <w:rStyle w:val="Titlu2Caracter"/>
          <w:rFonts w:eastAsia="Calibri" w:cs="Arial"/>
          <w:i/>
          <w:iCs/>
          <w:color w:val="000000" w:themeColor="text1"/>
          <w:sz w:val="24"/>
          <w:szCs w:val="24"/>
          <w:lang w:val="ro-RO"/>
        </w:rPr>
        <w:t>Planul de Management al Fluviului Dunărea, Deltei Dunării,</w:t>
      </w:r>
      <w:bookmarkEnd w:id="290"/>
      <w:bookmarkEnd w:id="291"/>
      <w:bookmarkEnd w:id="292"/>
      <w:bookmarkEnd w:id="293"/>
      <w:r w:rsidRPr="00B7493D">
        <w:rPr>
          <w:rStyle w:val="Titlu2Caracter"/>
          <w:rFonts w:eastAsia="Calibri" w:cs="Arial"/>
          <w:i/>
          <w:iCs/>
          <w:color w:val="000000" w:themeColor="text1"/>
          <w:sz w:val="24"/>
          <w:szCs w:val="24"/>
          <w:lang w:val="ro-RO"/>
        </w:rPr>
        <w:t xml:space="preserve"> </w:t>
      </w:r>
      <w:r w:rsidRPr="00B7493D">
        <w:rPr>
          <w:rFonts w:ascii="Arial" w:hAnsi="Arial" w:cs="Arial"/>
          <w:i/>
          <w:iCs/>
          <w:sz w:val="24"/>
          <w:szCs w:val="24"/>
          <w:lang w:val="ro-RO"/>
        </w:rPr>
        <w:t>Spațiului Hidrografic Dobrogea și Apelor Costiere</w:t>
      </w:r>
      <w:r w:rsidRPr="00B7493D">
        <w:rPr>
          <w:rStyle w:val="Referinnotdesubsol"/>
          <w:rFonts w:ascii="Arial" w:hAnsi="Arial" w:cs="Arial"/>
          <w:sz w:val="24"/>
          <w:szCs w:val="24"/>
          <w:lang w:val="ro-RO"/>
        </w:rPr>
        <w:footnoteReference w:id="15"/>
      </w:r>
      <w:r w:rsidRPr="00B7493D">
        <w:rPr>
          <w:rFonts w:ascii="Arial" w:hAnsi="Arial" w:cs="Arial"/>
          <w:sz w:val="24"/>
          <w:szCs w:val="24"/>
          <w:lang w:val="ro-RO"/>
        </w:rPr>
        <w:t xml:space="preserve">, au fost redelimitate 115 corpuri de apă, lungimea medie a corpurilor de apă localizate pe rețeaua hidrografică fiind de 60,51 km. </w:t>
      </w:r>
    </w:p>
    <w:p w14:paraId="763691D9" w14:textId="6505DC8B" w:rsidR="00DE3F51" w:rsidRPr="00B7493D" w:rsidRDefault="00487B72" w:rsidP="00DE3F51">
      <w:pPr>
        <w:rPr>
          <w:rFonts w:ascii="Arial" w:hAnsi="Arial" w:cs="Arial"/>
          <w:b/>
          <w:sz w:val="24"/>
          <w:szCs w:val="24"/>
          <w:lang w:val="ro-RO"/>
        </w:rPr>
      </w:pPr>
      <w:r w:rsidRPr="00B7493D">
        <w:rPr>
          <w:rFonts w:ascii="Arial" w:hAnsi="Arial" w:cs="Arial"/>
          <w:sz w:val="24"/>
          <w:szCs w:val="24"/>
          <w:lang w:val="ro-RO"/>
        </w:rPr>
        <w:t xml:space="preserve"> </w:t>
      </w:r>
      <w:r w:rsidR="00DE3F51" w:rsidRPr="00B7493D">
        <w:rPr>
          <w:rFonts w:ascii="Arial" w:hAnsi="Arial" w:cs="Arial"/>
          <w:sz w:val="24"/>
          <w:szCs w:val="24"/>
          <w:lang w:val="ro-RO"/>
        </w:rPr>
        <w:t xml:space="preserve">In </w:t>
      </w:r>
      <w:r w:rsidR="00DE3F51" w:rsidRPr="00B7493D">
        <w:rPr>
          <w:rFonts w:ascii="Arial" w:hAnsi="Arial" w:cs="Arial"/>
          <w:i/>
          <w:iCs/>
          <w:sz w:val="24"/>
          <w:szCs w:val="24"/>
          <w:lang w:val="ro-RO"/>
        </w:rPr>
        <w:t xml:space="preserve">Figura nr. XIV.2 de mai jos, se prezintă  </w:t>
      </w:r>
      <w:r w:rsidR="00DE3F51" w:rsidRPr="00B7493D">
        <w:rPr>
          <w:rFonts w:ascii="Arial" w:hAnsi="Arial" w:cs="Arial"/>
          <w:sz w:val="24"/>
          <w:szCs w:val="24"/>
          <w:lang w:val="ro-RO"/>
        </w:rPr>
        <w:t>rețeaua hidrografică și amplasamentul stațiilor hidrometrice</w:t>
      </w:r>
    </w:p>
    <w:p w14:paraId="13E95F45" w14:textId="79B39B6A" w:rsidR="00DE3F51" w:rsidRPr="00B7493D" w:rsidRDefault="00DE3F51" w:rsidP="00C03B1F">
      <w:pPr>
        <w:autoSpaceDE w:val="0"/>
        <w:autoSpaceDN w:val="0"/>
        <w:adjustRightInd w:val="0"/>
        <w:spacing w:line="276" w:lineRule="auto"/>
        <w:jc w:val="both"/>
        <w:rPr>
          <w:rFonts w:ascii="Arial" w:hAnsi="Arial" w:cs="Arial"/>
          <w:sz w:val="24"/>
          <w:szCs w:val="24"/>
          <w:lang w:val="ro-RO"/>
        </w:rPr>
      </w:pPr>
      <w:r w:rsidRPr="00B7493D">
        <w:rPr>
          <w:rFonts w:ascii="Arial" w:hAnsi="Arial" w:cs="Arial"/>
          <w:sz w:val="24"/>
          <w:szCs w:val="24"/>
          <w:lang w:val="ro-RO"/>
        </w:rPr>
        <w:t xml:space="preserve">Canalul Dunăre - Marea Neagră are o lungime de 64,410 km și este situat între portul Constanţa Sud - Agigea și confluenţa cu Fluviul Dunărea în dreptul localităţii Cernavodă, respectiv km 299,3 al Dunării (planșa 1 din </w:t>
      </w:r>
      <w:r w:rsidRPr="00B7493D">
        <w:rPr>
          <w:rFonts w:ascii="Arial" w:hAnsi="Arial" w:cs="Arial"/>
          <w:i/>
          <w:iCs/>
          <w:sz w:val="24"/>
          <w:szCs w:val="24"/>
          <w:lang w:val="ro-RO"/>
        </w:rPr>
        <w:t xml:space="preserve">Figura nr. </w:t>
      </w:r>
      <w:r w:rsidR="00C03B1F" w:rsidRPr="00B7493D">
        <w:rPr>
          <w:rFonts w:ascii="Arial" w:hAnsi="Arial" w:cs="Arial"/>
          <w:i/>
          <w:iCs/>
          <w:sz w:val="24"/>
          <w:szCs w:val="24"/>
          <w:lang w:val="ro-RO"/>
        </w:rPr>
        <w:t>IV.</w:t>
      </w:r>
      <w:r w:rsidR="0064785D" w:rsidRPr="00B7493D">
        <w:rPr>
          <w:rFonts w:ascii="Arial" w:hAnsi="Arial" w:cs="Arial"/>
          <w:i/>
          <w:iCs/>
          <w:sz w:val="24"/>
          <w:szCs w:val="24"/>
          <w:lang w:val="ro-RO"/>
        </w:rPr>
        <w:t>3</w:t>
      </w:r>
      <w:r w:rsidRPr="00B7493D">
        <w:rPr>
          <w:rFonts w:ascii="Arial" w:hAnsi="Arial" w:cs="Arial"/>
          <w:i/>
          <w:iCs/>
          <w:sz w:val="24"/>
          <w:szCs w:val="24"/>
          <w:lang w:val="ro-RO"/>
        </w:rPr>
        <w:t xml:space="preserve"> de mai jos</w:t>
      </w:r>
      <w:r w:rsidRPr="00B7493D">
        <w:rPr>
          <w:rFonts w:ascii="Arial" w:hAnsi="Arial" w:cs="Arial"/>
          <w:sz w:val="24"/>
          <w:szCs w:val="24"/>
          <w:lang w:val="ro-RO"/>
        </w:rPr>
        <w:t xml:space="preserve"> ).</w:t>
      </w:r>
    </w:p>
    <w:p w14:paraId="7AF8952E" w14:textId="0D1E160E" w:rsidR="00DE3F51" w:rsidRPr="00B7493D" w:rsidRDefault="00DE3F51" w:rsidP="00C03B1F">
      <w:pPr>
        <w:autoSpaceDE w:val="0"/>
        <w:autoSpaceDN w:val="0"/>
        <w:adjustRightInd w:val="0"/>
        <w:spacing w:line="276" w:lineRule="auto"/>
        <w:ind w:firstLine="720"/>
        <w:jc w:val="both"/>
        <w:rPr>
          <w:rFonts w:ascii="Arial" w:hAnsi="Arial" w:cs="Arial"/>
          <w:i/>
          <w:iCs/>
          <w:sz w:val="24"/>
          <w:szCs w:val="24"/>
          <w:lang w:val="ro-RO"/>
        </w:rPr>
      </w:pPr>
      <w:r w:rsidRPr="00B7493D">
        <w:rPr>
          <w:rFonts w:ascii="Arial" w:hAnsi="Arial" w:cs="Arial"/>
          <w:sz w:val="24"/>
          <w:szCs w:val="24"/>
          <w:lang w:val="ro-RO"/>
        </w:rPr>
        <w:t xml:space="preserve"> La confluența cu Dunărea, kilometrajul de exploatare este km 64+410 (km 0+000) al canalului. Traseul se inscrie pe Valea Carasu până la Murfatlar, traversează zona de platou pe direcția Straja -Cumpăna și pătrunde in portul maritim Constanța Sud (</w:t>
      </w:r>
      <w:r w:rsidRPr="00B7493D">
        <w:rPr>
          <w:rFonts w:ascii="Arial" w:hAnsi="Arial" w:cs="Arial"/>
          <w:i/>
          <w:iCs/>
          <w:sz w:val="24"/>
          <w:szCs w:val="24"/>
          <w:lang w:val="ro-RO"/>
        </w:rPr>
        <w:t xml:space="preserve">Figura nr. </w:t>
      </w:r>
      <w:r w:rsidR="00817373">
        <w:rPr>
          <w:rFonts w:ascii="Arial" w:hAnsi="Arial" w:cs="Arial"/>
          <w:i/>
          <w:iCs/>
          <w:sz w:val="24"/>
          <w:szCs w:val="24"/>
          <w:lang w:val="ro-RO"/>
        </w:rPr>
        <w:t>V</w:t>
      </w:r>
      <w:r w:rsidR="00C03B1F" w:rsidRPr="00B7493D">
        <w:rPr>
          <w:rFonts w:ascii="Arial" w:hAnsi="Arial" w:cs="Arial"/>
          <w:i/>
          <w:iCs/>
          <w:sz w:val="24"/>
          <w:szCs w:val="24"/>
          <w:lang w:val="ro-RO"/>
        </w:rPr>
        <w:t>.</w:t>
      </w:r>
      <w:r w:rsidR="00817373">
        <w:rPr>
          <w:rFonts w:ascii="Arial" w:hAnsi="Arial" w:cs="Arial"/>
          <w:i/>
          <w:iCs/>
          <w:sz w:val="24"/>
          <w:szCs w:val="24"/>
          <w:lang w:val="ro-RO"/>
        </w:rPr>
        <w:t>1</w:t>
      </w:r>
      <w:r w:rsidRPr="00B7493D">
        <w:rPr>
          <w:rFonts w:ascii="Arial" w:hAnsi="Arial" w:cs="Arial"/>
          <w:i/>
          <w:iCs/>
          <w:sz w:val="24"/>
          <w:szCs w:val="24"/>
          <w:lang w:val="ro-RO"/>
        </w:rPr>
        <w:t xml:space="preserve">.de mai </w:t>
      </w:r>
      <w:r w:rsidR="00817373">
        <w:rPr>
          <w:rFonts w:ascii="Arial" w:hAnsi="Arial" w:cs="Arial"/>
          <w:i/>
          <w:iCs/>
          <w:sz w:val="24"/>
          <w:szCs w:val="24"/>
          <w:lang w:val="ro-RO"/>
        </w:rPr>
        <w:t>su</w:t>
      </w:r>
      <w:r w:rsidRPr="00B7493D">
        <w:rPr>
          <w:rFonts w:ascii="Arial" w:hAnsi="Arial" w:cs="Arial"/>
          <w:i/>
          <w:iCs/>
          <w:sz w:val="24"/>
          <w:szCs w:val="24"/>
          <w:lang w:val="ro-RO"/>
        </w:rPr>
        <w:t>s).</w:t>
      </w:r>
    </w:p>
    <w:p w14:paraId="5C046230" w14:textId="77777777" w:rsidR="007968B5" w:rsidRPr="00B7493D" w:rsidRDefault="007968B5" w:rsidP="007968B5">
      <w:pPr>
        <w:autoSpaceDE w:val="0"/>
        <w:autoSpaceDN w:val="0"/>
        <w:adjustRightInd w:val="0"/>
        <w:spacing w:line="276" w:lineRule="auto"/>
        <w:ind w:firstLine="720"/>
        <w:jc w:val="both"/>
        <w:rPr>
          <w:rFonts w:ascii="Arial" w:hAnsi="Arial" w:cs="Arial"/>
          <w:lang w:val="ro-RO"/>
        </w:rPr>
      </w:pPr>
      <w:r w:rsidRPr="00B7493D">
        <w:rPr>
          <w:rFonts w:ascii="Arial" w:hAnsi="Arial" w:cs="Arial"/>
          <w:lang w:val="ro-RO"/>
        </w:rPr>
        <w:t>CDMN are 2 ecluze gemene, amplasate la extremităţile canalului (Agigea şi Cernavodă), ce impart CDMN in trei biefuri distincte și anume:</w:t>
      </w:r>
    </w:p>
    <w:p w14:paraId="2F37A487" w14:textId="77777777" w:rsidR="007968B5" w:rsidRPr="00B7493D" w:rsidRDefault="007968B5" w:rsidP="007968B5">
      <w:pPr>
        <w:numPr>
          <w:ilvl w:val="0"/>
          <w:numId w:val="48"/>
        </w:numPr>
        <w:autoSpaceDE w:val="0"/>
        <w:autoSpaceDN w:val="0"/>
        <w:adjustRightInd w:val="0"/>
        <w:spacing w:after="0" w:line="276" w:lineRule="auto"/>
        <w:jc w:val="both"/>
        <w:rPr>
          <w:rFonts w:ascii="Arial" w:hAnsi="Arial" w:cs="Arial"/>
          <w:lang w:val="ro-RO"/>
        </w:rPr>
      </w:pPr>
      <w:r w:rsidRPr="00B7493D">
        <w:rPr>
          <w:rFonts w:ascii="Arial" w:hAnsi="Arial" w:cs="Arial"/>
          <w:lang w:val="ro-RO"/>
        </w:rPr>
        <w:t>Bieful I - intre km 64+410 (km 0+000) și capul amonte al ecluzei Cernavoda, cu lungimea de 4,105 km, având legătură directă cu Dunărea, iar nivelurile de apă corespund regimului de curgere liberă pe Dunăre;</w:t>
      </w:r>
    </w:p>
    <w:p w14:paraId="04AFA7C3" w14:textId="77777777" w:rsidR="007968B5" w:rsidRPr="00B7493D" w:rsidRDefault="007968B5" w:rsidP="007968B5">
      <w:pPr>
        <w:numPr>
          <w:ilvl w:val="0"/>
          <w:numId w:val="48"/>
        </w:numPr>
        <w:autoSpaceDE w:val="0"/>
        <w:autoSpaceDN w:val="0"/>
        <w:adjustRightInd w:val="0"/>
        <w:spacing w:after="0" w:line="276" w:lineRule="auto"/>
        <w:jc w:val="both"/>
        <w:rPr>
          <w:rFonts w:ascii="Arial" w:hAnsi="Arial" w:cs="Arial"/>
          <w:lang w:val="ro-RO"/>
        </w:rPr>
      </w:pPr>
      <w:r w:rsidRPr="00B7493D">
        <w:rPr>
          <w:rFonts w:ascii="Arial" w:hAnsi="Arial" w:cs="Arial"/>
          <w:lang w:val="ro-RO"/>
        </w:rPr>
        <w:t>Bieful II - intre capul aval al ecluzei Cernavoda și capul amonte al ecluzei Agigea, cu lungimea de 57,991 km, nivelurile de apei fiind caracteristice regimului de exploatare al canalului;</w:t>
      </w:r>
    </w:p>
    <w:p w14:paraId="61C399B6" w14:textId="77777777" w:rsidR="007968B5" w:rsidRPr="00B7493D" w:rsidRDefault="007968B5" w:rsidP="007968B5">
      <w:pPr>
        <w:numPr>
          <w:ilvl w:val="0"/>
          <w:numId w:val="48"/>
        </w:numPr>
        <w:autoSpaceDE w:val="0"/>
        <w:autoSpaceDN w:val="0"/>
        <w:adjustRightInd w:val="0"/>
        <w:spacing w:after="0" w:line="276" w:lineRule="auto"/>
        <w:jc w:val="both"/>
        <w:rPr>
          <w:rFonts w:ascii="Arial" w:hAnsi="Arial" w:cs="Arial"/>
          <w:lang w:val="ro-RO"/>
        </w:rPr>
      </w:pPr>
      <w:r w:rsidRPr="00B7493D">
        <w:rPr>
          <w:rFonts w:ascii="Arial" w:hAnsi="Arial" w:cs="Arial"/>
          <w:lang w:val="ro-RO"/>
        </w:rPr>
        <w:t>Bieful III - intre capul aval al ecluzei Agigea și acvatoriul portului maritim Constanța Sud, cu lungimea de 1,510 km, nivelurile caracteristice fiind cele aferente Mării Negre la Constanța.</w:t>
      </w:r>
    </w:p>
    <w:p w14:paraId="27ECCBF6" w14:textId="77777777" w:rsidR="007968B5" w:rsidRPr="00B7493D" w:rsidRDefault="007968B5" w:rsidP="007968B5">
      <w:pPr>
        <w:autoSpaceDE w:val="0"/>
        <w:autoSpaceDN w:val="0"/>
        <w:adjustRightInd w:val="0"/>
        <w:spacing w:line="276" w:lineRule="auto"/>
        <w:ind w:firstLine="720"/>
        <w:jc w:val="both"/>
        <w:rPr>
          <w:rFonts w:ascii="Arial" w:hAnsi="Arial" w:cs="Arial"/>
          <w:lang w:val="ro-RO"/>
        </w:rPr>
      </w:pPr>
      <w:r w:rsidRPr="00B7493D">
        <w:rPr>
          <w:rFonts w:ascii="Arial" w:hAnsi="Arial" w:cs="Arial"/>
          <w:lang w:val="ro-RO"/>
        </w:rPr>
        <w:t>La lungimile mai sus menționate se adaugă și lungimea ecluzelor Cernavodă și Agigea, astfel că lungimea canalului este de 64,410 km.</w:t>
      </w:r>
    </w:p>
    <w:p w14:paraId="1290E071" w14:textId="2BFE7110" w:rsidR="0064785D" w:rsidRPr="00B7493D" w:rsidRDefault="007968B5" w:rsidP="009C75BA">
      <w:pPr>
        <w:tabs>
          <w:tab w:val="left" w:pos="1276"/>
        </w:tabs>
        <w:spacing w:line="276" w:lineRule="auto"/>
        <w:ind w:firstLine="709"/>
        <w:rPr>
          <w:rFonts w:ascii="Arial" w:hAnsi="Arial" w:cs="Arial"/>
          <w:sz w:val="24"/>
          <w:szCs w:val="24"/>
          <w:lang w:val="ro-RO"/>
        </w:rPr>
      </w:pPr>
      <w:r w:rsidRPr="00B7493D">
        <w:rPr>
          <w:lang w:val="ro-RO"/>
        </w:rPr>
        <w:t xml:space="preserve">           </w:t>
      </w:r>
      <w:bookmarkStart w:id="294" w:name="_Toc188755654"/>
      <w:r w:rsidR="0064785D" w:rsidRPr="00B7493D">
        <w:rPr>
          <w:rFonts w:ascii="Arial" w:hAnsi="Arial" w:cs="Arial"/>
          <w:sz w:val="24"/>
          <w:szCs w:val="24"/>
          <w:lang w:val="ro-RO"/>
        </w:rPr>
        <w:t>Pe CDMN sunt amplasate următoarele porturi:</w:t>
      </w:r>
    </w:p>
    <w:p w14:paraId="5AFF158F" w14:textId="77777777" w:rsidR="0064785D" w:rsidRPr="00B7493D" w:rsidRDefault="0064785D" w:rsidP="0064785D">
      <w:pPr>
        <w:numPr>
          <w:ilvl w:val="0"/>
          <w:numId w:val="56"/>
        </w:numPr>
        <w:autoSpaceDE w:val="0"/>
        <w:autoSpaceDN w:val="0"/>
        <w:adjustRightInd w:val="0"/>
        <w:spacing w:after="0" w:line="276" w:lineRule="auto"/>
        <w:jc w:val="both"/>
        <w:rPr>
          <w:rFonts w:ascii="Arial" w:hAnsi="Arial" w:cs="Arial"/>
          <w:sz w:val="24"/>
          <w:szCs w:val="24"/>
          <w:lang w:val="ro-RO"/>
        </w:rPr>
      </w:pPr>
      <w:r w:rsidRPr="00B7493D">
        <w:rPr>
          <w:rFonts w:ascii="Arial" w:hAnsi="Arial" w:cs="Arial"/>
          <w:sz w:val="24"/>
          <w:szCs w:val="24"/>
          <w:lang w:val="ro-RO"/>
        </w:rPr>
        <w:t xml:space="preserve"> Portul Basarabi, amplasat pe malul drept al CDMN la km 24+910 (km 39+500);</w:t>
      </w:r>
    </w:p>
    <w:p w14:paraId="06EAE5DF" w14:textId="77777777" w:rsidR="0064785D" w:rsidRPr="00B7493D" w:rsidRDefault="0064785D" w:rsidP="0064785D">
      <w:pPr>
        <w:numPr>
          <w:ilvl w:val="0"/>
          <w:numId w:val="56"/>
        </w:numPr>
        <w:autoSpaceDE w:val="0"/>
        <w:autoSpaceDN w:val="0"/>
        <w:adjustRightInd w:val="0"/>
        <w:spacing w:after="0" w:line="276" w:lineRule="auto"/>
        <w:jc w:val="both"/>
        <w:rPr>
          <w:rFonts w:ascii="Arial" w:hAnsi="Arial" w:cs="Arial"/>
          <w:sz w:val="24"/>
          <w:szCs w:val="24"/>
          <w:lang w:val="ro-RO"/>
        </w:rPr>
      </w:pPr>
      <w:r w:rsidRPr="00B7493D">
        <w:rPr>
          <w:rFonts w:ascii="Arial" w:hAnsi="Arial" w:cs="Arial"/>
          <w:sz w:val="24"/>
          <w:szCs w:val="24"/>
          <w:lang w:val="ro-RO"/>
        </w:rPr>
        <w:t>Portul Medgidia, amplasat pe malul drept al CDMN la km 37+410 (km 27+000).</w:t>
      </w:r>
    </w:p>
    <w:p w14:paraId="7C814418" w14:textId="77777777" w:rsidR="0064785D" w:rsidRPr="00B7493D" w:rsidRDefault="0064785D" w:rsidP="0064785D">
      <w:pPr>
        <w:autoSpaceDE w:val="0"/>
        <w:autoSpaceDN w:val="0"/>
        <w:adjustRightInd w:val="0"/>
        <w:spacing w:line="276" w:lineRule="auto"/>
        <w:ind w:left="720"/>
        <w:jc w:val="both"/>
        <w:rPr>
          <w:rFonts w:ascii="Arial" w:hAnsi="Arial" w:cs="Arial"/>
          <w:sz w:val="24"/>
          <w:szCs w:val="24"/>
          <w:lang w:val="ro-RO"/>
        </w:rPr>
      </w:pPr>
      <w:r w:rsidRPr="00B7493D">
        <w:rPr>
          <w:rFonts w:ascii="Arial" w:hAnsi="Arial" w:cs="Arial"/>
          <w:sz w:val="24"/>
          <w:szCs w:val="24"/>
          <w:lang w:val="ro-RO"/>
        </w:rPr>
        <w:lastRenderedPageBreak/>
        <w:t>Lucrări auxiliare care asigură funcționarea canalului la parametrii aprobați:</w:t>
      </w:r>
    </w:p>
    <w:p w14:paraId="061E53BE" w14:textId="77777777" w:rsidR="0064785D" w:rsidRPr="00B7493D" w:rsidRDefault="0064785D" w:rsidP="0064785D">
      <w:pPr>
        <w:numPr>
          <w:ilvl w:val="0"/>
          <w:numId w:val="57"/>
        </w:numPr>
        <w:autoSpaceDE w:val="0"/>
        <w:autoSpaceDN w:val="0"/>
        <w:adjustRightInd w:val="0"/>
        <w:spacing w:after="0" w:line="276" w:lineRule="auto"/>
        <w:jc w:val="both"/>
        <w:rPr>
          <w:rFonts w:ascii="Arial" w:hAnsi="Arial" w:cs="Arial"/>
          <w:sz w:val="24"/>
          <w:szCs w:val="24"/>
          <w:lang w:val="ro-RO"/>
        </w:rPr>
      </w:pPr>
      <w:r w:rsidRPr="00B7493D">
        <w:rPr>
          <w:rFonts w:ascii="Arial" w:hAnsi="Arial" w:cs="Arial"/>
          <w:sz w:val="24"/>
          <w:szCs w:val="24"/>
          <w:lang w:val="ro-RO"/>
        </w:rPr>
        <w:t>drumuri pentru exploatare, intreținere și intervenții de urgențî amplasate pe platforma de la cota +10 mrMB pe zonele de debleu sau pe coronamentul digurilor pe zonele de rambleu;</w:t>
      </w:r>
    </w:p>
    <w:p w14:paraId="547F5FC9" w14:textId="77777777" w:rsidR="0064785D" w:rsidRPr="00B7493D" w:rsidRDefault="0064785D" w:rsidP="0064785D">
      <w:pPr>
        <w:numPr>
          <w:ilvl w:val="0"/>
          <w:numId w:val="57"/>
        </w:numPr>
        <w:autoSpaceDE w:val="0"/>
        <w:autoSpaceDN w:val="0"/>
        <w:adjustRightInd w:val="0"/>
        <w:spacing w:after="0" w:line="276" w:lineRule="auto"/>
        <w:jc w:val="both"/>
        <w:rPr>
          <w:rFonts w:ascii="Arial" w:hAnsi="Arial" w:cs="Arial"/>
          <w:sz w:val="24"/>
          <w:szCs w:val="24"/>
          <w:lang w:val="ro-RO"/>
        </w:rPr>
      </w:pPr>
      <w:r w:rsidRPr="00B7493D">
        <w:rPr>
          <w:rFonts w:ascii="Arial" w:hAnsi="Arial" w:cs="Arial"/>
          <w:sz w:val="24"/>
          <w:szCs w:val="24"/>
          <w:lang w:val="ro-RO"/>
        </w:rPr>
        <w:t xml:space="preserve">drumurile de la marginea amprizei situate in zona d eplatou (la limita zonei de siguranță); </w:t>
      </w:r>
    </w:p>
    <w:p w14:paraId="358A91F7" w14:textId="77777777" w:rsidR="0064785D" w:rsidRPr="00B7493D" w:rsidRDefault="0064785D" w:rsidP="0064785D">
      <w:pPr>
        <w:numPr>
          <w:ilvl w:val="0"/>
          <w:numId w:val="57"/>
        </w:numPr>
        <w:autoSpaceDE w:val="0"/>
        <w:autoSpaceDN w:val="0"/>
        <w:adjustRightInd w:val="0"/>
        <w:spacing w:after="0" w:line="276" w:lineRule="auto"/>
        <w:jc w:val="both"/>
        <w:rPr>
          <w:rFonts w:ascii="Arial" w:hAnsi="Arial" w:cs="Arial"/>
          <w:sz w:val="24"/>
          <w:szCs w:val="24"/>
          <w:lang w:val="ro-RO"/>
        </w:rPr>
      </w:pPr>
      <w:r w:rsidRPr="00B7493D">
        <w:rPr>
          <w:rFonts w:ascii="Arial" w:hAnsi="Arial" w:cs="Arial"/>
          <w:sz w:val="24"/>
          <w:szCs w:val="24"/>
          <w:lang w:val="ro-RO"/>
        </w:rPr>
        <w:t>drumuri situate pe taluzuri intre cota +10 și drumurile de la marginea amprizei;</w:t>
      </w:r>
    </w:p>
    <w:p w14:paraId="200E7272" w14:textId="77777777" w:rsidR="0064785D" w:rsidRPr="00B7493D" w:rsidRDefault="0064785D" w:rsidP="0064785D">
      <w:pPr>
        <w:numPr>
          <w:ilvl w:val="0"/>
          <w:numId w:val="57"/>
        </w:numPr>
        <w:autoSpaceDE w:val="0"/>
        <w:autoSpaceDN w:val="0"/>
        <w:adjustRightInd w:val="0"/>
        <w:spacing w:after="0" w:line="276" w:lineRule="auto"/>
        <w:jc w:val="both"/>
        <w:rPr>
          <w:rFonts w:ascii="Arial" w:hAnsi="Arial" w:cs="Arial"/>
          <w:sz w:val="24"/>
          <w:szCs w:val="24"/>
          <w:lang w:val="ro-RO"/>
        </w:rPr>
      </w:pPr>
      <w:r w:rsidRPr="00B7493D">
        <w:rPr>
          <w:rFonts w:ascii="Arial" w:hAnsi="Arial" w:cs="Arial"/>
          <w:sz w:val="24"/>
          <w:szCs w:val="24"/>
          <w:lang w:val="ro-RO"/>
        </w:rPr>
        <w:t>instalații de telecomunicații și flux informațional;</w:t>
      </w:r>
    </w:p>
    <w:p w14:paraId="65493E5A" w14:textId="77777777" w:rsidR="0064785D" w:rsidRPr="00B7493D" w:rsidRDefault="0064785D" w:rsidP="0064785D">
      <w:pPr>
        <w:numPr>
          <w:ilvl w:val="0"/>
          <w:numId w:val="57"/>
        </w:numPr>
        <w:autoSpaceDE w:val="0"/>
        <w:autoSpaceDN w:val="0"/>
        <w:adjustRightInd w:val="0"/>
        <w:spacing w:after="0" w:line="276" w:lineRule="auto"/>
        <w:jc w:val="both"/>
        <w:rPr>
          <w:rFonts w:ascii="Arial" w:hAnsi="Arial" w:cs="Arial"/>
          <w:sz w:val="24"/>
          <w:szCs w:val="24"/>
          <w:lang w:val="ro-RO"/>
        </w:rPr>
      </w:pPr>
      <w:r w:rsidRPr="00B7493D">
        <w:rPr>
          <w:rFonts w:ascii="Arial" w:hAnsi="Arial" w:cs="Arial"/>
          <w:sz w:val="24"/>
          <w:szCs w:val="24"/>
          <w:lang w:val="ro-RO"/>
        </w:rPr>
        <w:t>sisteme de semnalizare pentru navigație.</w:t>
      </w:r>
    </w:p>
    <w:p w14:paraId="45E9F2B7" w14:textId="77777777" w:rsidR="0064785D" w:rsidRPr="00B7493D" w:rsidRDefault="0064785D" w:rsidP="0064785D">
      <w:pPr>
        <w:autoSpaceDE w:val="0"/>
        <w:autoSpaceDN w:val="0"/>
        <w:adjustRightInd w:val="0"/>
        <w:spacing w:line="276" w:lineRule="auto"/>
        <w:ind w:firstLine="720"/>
        <w:jc w:val="both"/>
        <w:rPr>
          <w:rFonts w:ascii="Arial" w:hAnsi="Arial" w:cs="Arial"/>
          <w:sz w:val="24"/>
          <w:szCs w:val="24"/>
          <w:lang w:val="ro-RO"/>
        </w:rPr>
      </w:pPr>
    </w:p>
    <w:p w14:paraId="3B111F29" w14:textId="77777777" w:rsidR="0064785D" w:rsidRPr="00B7493D" w:rsidRDefault="0064785D" w:rsidP="0064785D">
      <w:pPr>
        <w:autoSpaceDE w:val="0"/>
        <w:autoSpaceDN w:val="0"/>
        <w:adjustRightInd w:val="0"/>
        <w:spacing w:line="276" w:lineRule="auto"/>
        <w:ind w:firstLine="720"/>
        <w:jc w:val="both"/>
        <w:rPr>
          <w:rFonts w:ascii="Arial" w:hAnsi="Arial" w:cs="Arial"/>
          <w:sz w:val="24"/>
          <w:szCs w:val="24"/>
          <w:lang w:val="ro-RO"/>
        </w:rPr>
      </w:pPr>
      <w:r w:rsidRPr="00B7493D">
        <w:rPr>
          <w:rFonts w:ascii="Arial" w:hAnsi="Arial" w:cs="Arial"/>
          <w:sz w:val="24"/>
          <w:szCs w:val="24"/>
          <w:lang w:val="ro-RO"/>
        </w:rPr>
        <w:t>Teritoriul care aparține CDMN este cel delimitat prin documentațiile de expropiere. Acest teritoriu face parte din domeniul public al statului și potrivit contractului nr.1533/2008 este concesionat CN ACN SA.</w:t>
      </w:r>
    </w:p>
    <w:p w14:paraId="75BC1D75" w14:textId="77777777" w:rsidR="007968B5" w:rsidRPr="00B7493D" w:rsidRDefault="007968B5" w:rsidP="007968B5">
      <w:pPr>
        <w:autoSpaceDE w:val="0"/>
        <w:autoSpaceDN w:val="0"/>
        <w:adjustRightInd w:val="0"/>
        <w:spacing w:line="276" w:lineRule="auto"/>
        <w:ind w:firstLine="720"/>
        <w:jc w:val="both"/>
        <w:rPr>
          <w:rFonts w:ascii="Arial" w:hAnsi="Arial" w:cs="Arial"/>
          <w:sz w:val="24"/>
          <w:szCs w:val="24"/>
          <w:lang w:val="ro-RO"/>
        </w:rPr>
      </w:pPr>
      <w:r w:rsidRPr="00B7493D">
        <w:rPr>
          <w:rFonts w:ascii="Arial" w:hAnsi="Arial" w:cs="Arial"/>
          <w:sz w:val="24"/>
          <w:szCs w:val="24"/>
          <w:lang w:val="ro-RO"/>
        </w:rPr>
        <w:t>Conform Legii nr. 55/2002 pentru aprobarea OG nr. 79/2000 privind regimul navigației pe CDMN și CPA-MN:</w:t>
      </w:r>
    </w:p>
    <w:p w14:paraId="4CC30F02" w14:textId="77777777" w:rsidR="007968B5" w:rsidRPr="00B7493D" w:rsidRDefault="007968B5" w:rsidP="007968B5">
      <w:pPr>
        <w:numPr>
          <w:ilvl w:val="0"/>
          <w:numId w:val="54"/>
        </w:numPr>
        <w:autoSpaceDE w:val="0"/>
        <w:autoSpaceDN w:val="0"/>
        <w:adjustRightInd w:val="0"/>
        <w:spacing w:after="0" w:line="276" w:lineRule="auto"/>
        <w:jc w:val="both"/>
        <w:rPr>
          <w:rFonts w:ascii="Arial" w:hAnsi="Arial" w:cs="Arial"/>
          <w:sz w:val="24"/>
          <w:szCs w:val="24"/>
          <w:lang w:val="ro-RO"/>
        </w:rPr>
      </w:pPr>
      <w:r w:rsidRPr="00B7493D">
        <w:rPr>
          <w:rFonts w:ascii="Arial" w:hAnsi="Arial" w:cs="Arial"/>
          <w:sz w:val="24"/>
          <w:szCs w:val="24"/>
          <w:lang w:val="ro-RO"/>
        </w:rPr>
        <w:t>In lungul canalului s-a instituit:</w:t>
      </w:r>
    </w:p>
    <w:p w14:paraId="7223A327" w14:textId="4AF6AE95" w:rsidR="007968B5" w:rsidRPr="00B7493D" w:rsidRDefault="007968B5" w:rsidP="007968B5">
      <w:pPr>
        <w:numPr>
          <w:ilvl w:val="0"/>
          <w:numId w:val="55"/>
        </w:numPr>
        <w:autoSpaceDE w:val="0"/>
        <w:autoSpaceDN w:val="0"/>
        <w:adjustRightInd w:val="0"/>
        <w:spacing w:after="0" w:line="276" w:lineRule="auto"/>
        <w:jc w:val="both"/>
        <w:rPr>
          <w:rFonts w:ascii="Arial" w:hAnsi="Arial" w:cs="Arial"/>
          <w:sz w:val="24"/>
          <w:szCs w:val="24"/>
          <w:lang w:val="ro-RO"/>
        </w:rPr>
      </w:pPr>
      <w:r w:rsidRPr="00B7493D">
        <w:rPr>
          <w:rFonts w:ascii="Arial" w:hAnsi="Arial" w:cs="Arial"/>
          <w:sz w:val="24"/>
          <w:szCs w:val="24"/>
          <w:lang w:val="ro-RO"/>
        </w:rPr>
        <w:t>zona de siguranță reprezentând fâșia de teren din lungul căii navigabile cu lățimea de 10 m măsurată de la muchea superiară a taluzului pe zona de debleu și de 1 m lățime de la muchia exterioară  a șanțului de desecare pe zonele de diguri sau la nivelul terenului;</w:t>
      </w:r>
    </w:p>
    <w:p w14:paraId="5C3710CB" w14:textId="77777777" w:rsidR="007968B5" w:rsidRPr="00B7493D" w:rsidRDefault="007968B5" w:rsidP="007968B5">
      <w:pPr>
        <w:numPr>
          <w:ilvl w:val="0"/>
          <w:numId w:val="55"/>
        </w:numPr>
        <w:autoSpaceDE w:val="0"/>
        <w:autoSpaceDN w:val="0"/>
        <w:adjustRightInd w:val="0"/>
        <w:spacing w:after="0" w:line="276" w:lineRule="auto"/>
        <w:jc w:val="both"/>
        <w:rPr>
          <w:rFonts w:ascii="Arial" w:hAnsi="Arial" w:cs="Arial"/>
          <w:sz w:val="24"/>
          <w:szCs w:val="24"/>
          <w:lang w:val="ro-RO"/>
        </w:rPr>
      </w:pPr>
      <w:r w:rsidRPr="00B7493D">
        <w:rPr>
          <w:rFonts w:ascii="Arial" w:hAnsi="Arial" w:cs="Arial"/>
          <w:sz w:val="24"/>
          <w:szCs w:val="24"/>
          <w:lang w:val="ro-RO"/>
        </w:rPr>
        <w:t>zona de protecție reprezentând fâșia de teren cu lățimea de 90 m măsurată de la limita zonei de siguranță.</w:t>
      </w:r>
    </w:p>
    <w:p w14:paraId="478C1EE0" w14:textId="77777777" w:rsidR="007968B5" w:rsidRPr="00B7493D" w:rsidRDefault="007968B5" w:rsidP="007968B5">
      <w:pPr>
        <w:numPr>
          <w:ilvl w:val="0"/>
          <w:numId w:val="54"/>
        </w:numPr>
        <w:autoSpaceDE w:val="0"/>
        <w:autoSpaceDN w:val="0"/>
        <w:adjustRightInd w:val="0"/>
        <w:spacing w:after="0" w:line="276" w:lineRule="auto"/>
        <w:jc w:val="both"/>
        <w:rPr>
          <w:rFonts w:ascii="Arial" w:hAnsi="Arial" w:cs="Arial"/>
          <w:sz w:val="24"/>
          <w:szCs w:val="24"/>
          <w:lang w:val="ro-RO"/>
        </w:rPr>
      </w:pPr>
      <w:r w:rsidRPr="00B7493D">
        <w:rPr>
          <w:rFonts w:ascii="Arial" w:hAnsi="Arial" w:cs="Arial"/>
          <w:sz w:val="24"/>
          <w:szCs w:val="24"/>
          <w:lang w:val="ro-RO"/>
        </w:rPr>
        <w:t>Se introduc restricții privind realizarea de construcții sau instalații pe zona de siguranță a canalului, iar pe zona de protecție a canalului, construcțiile/instalațiile pot fi realizate numai cu avizul CN ACN SA si cu aprobarea Ministerului Transporturilor și Infrastructurii, indiferent de forma de proprietate a terenurilor/constructiilor.</w:t>
      </w:r>
    </w:p>
    <w:p w14:paraId="65895D20" w14:textId="77777777" w:rsidR="007968B5" w:rsidRPr="00B7493D" w:rsidRDefault="007968B5" w:rsidP="007968B5">
      <w:pPr>
        <w:autoSpaceDE w:val="0"/>
        <w:autoSpaceDN w:val="0"/>
        <w:adjustRightInd w:val="0"/>
        <w:spacing w:line="276" w:lineRule="auto"/>
        <w:ind w:firstLine="720"/>
        <w:jc w:val="both"/>
        <w:rPr>
          <w:rFonts w:ascii="Arial" w:hAnsi="Arial" w:cs="Arial"/>
          <w:sz w:val="24"/>
          <w:szCs w:val="24"/>
          <w:lang w:val="ro-RO"/>
        </w:rPr>
      </w:pPr>
      <w:r w:rsidRPr="00B7493D">
        <w:rPr>
          <w:rFonts w:ascii="Arial" w:hAnsi="Arial" w:cs="Arial"/>
          <w:i/>
          <w:iCs/>
          <w:sz w:val="24"/>
          <w:szCs w:val="24"/>
          <w:lang w:val="ro-RO"/>
        </w:rPr>
        <w:t>Protecția taluzurilor pe secțiunea udată a canalului</w:t>
      </w:r>
      <w:r w:rsidRPr="00B7493D">
        <w:rPr>
          <w:rFonts w:ascii="Arial" w:hAnsi="Arial" w:cs="Arial"/>
          <w:sz w:val="24"/>
          <w:szCs w:val="24"/>
          <w:lang w:val="ro-RO"/>
        </w:rPr>
        <w:t xml:space="preserve"> a fost realizată in funcție de stabilitatea acestor taluzuri, de solicitările la care protecțiile/apărările sunt supuse in timpul exploatării obiectivului, de nivelul apei in canal in exploatare și pe timpul execuției lucrărilor, etc.</w:t>
      </w:r>
    </w:p>
    <w:p w14:paraId="61C68816" w14:textId="77777777" w:rsidR="007968B5" w:rsidRPr="00B7493D" w:rsidRDefault="007968B5" w:rsidP="007968B5">
      <w:pPr>
        <w:autoSpaceDE w:val="0"/>
        <w:autoSpaceDN w:val="0"/>
        <w:adjustRightInd w:val="0"/>
        <w:spacing w:line="276" w:lineRule="auto"/>
        <w:ind w:firstLine="720"/>
        <w:jc w:val="both"/>
        <w:rPr>
          <w:rFonts w:ascii="Arial" w:hAnsi="Arial" w:cs="Arial"/>
          <w:sz w:val="24"/>
          <w:szCs w:val="24"/>
          <w:lang w:val="ro-RO"/>
        </w:rPr>
      </w:pPr>
      <w:r w:rsidRPr="00B7493D">
        <w:rPr>
          <w:rFonts w:ascii="Arial" w:hAnsi="Arial" w:cs="Arial"/>
          <w:sz w:val="24"/>
          <w:szCs w:val="24"/>
          <w:lang w:val="ro-RO"/>
        </w:rPr>
        <w:t>In zona de amplasare a proiectului protecția taluzului este de tip taluz pereat.</w:t>
      </w:r>
    </w:p>
    <w:p w14:paraId="185FB0AD" w14:textId="77777777" w:rsidR="007968B5" w:rsidRPr="00B7493D" w:rsidRDefault="007968B5" w:rsidP="007968B5">
      <w:pPr>
        <w:ind w:left="720"/>
        <w:rPr>
          <w:lang w:val="ro-RO"/>
        </w:rPr>
      </w:pPr>
    </w:p>
    <w:p w14:paraId="2A0999EA" w14:textId="606E4C1B" w:rsidR="007968B5" w:rsidRPr="00B7493D" w:rsidRDefault="0064785D" w:rsidP="007968B5">
      <w:pPr>
        <w:pStyle w:val="Titlu2"/>
        <w:rPr>
          <w:b/>
          <w:bCs/>
          <w:sz w:val="24"/>
          <w:szCs w:val="24"/>
          <w:lang w:val="ro-RO"/>
        </w:rPr>
      </w:pPr>
      <w:bookmarkStart w:id="295" w:name="_Toc103034596"/>
      <w:bookmarkStart w:id="296" w:name="_Toc103140127"/>
      <w:r w:rsidRPr="00B7493D">
        <w:rPr>
          <w:b/>
          <w:bCs/>
          <w:sz w:val="24"/>
          <w:szCs w:val="24"/>
          <w:lang w:val="ro-RO"/>
        </w:rPr>
        <w:lastRenderedPageBreak/>
        <w:t>XIV.</w:t>
      </w:r>
      <w:r w:rsidR="007968B5" w:rsidRPr="00B7493D">
        <w:rPr>
          <w:b/>
          <w:bCs/>
          <w:sz w:val="24"/>
          <w:szCs w:val="24"/>
          <w:lang w:val="ro-RO"/>
        </w:rPr>
        <w:t xml:space="preserve">2.2. </w:t>
      </w:r>
      <w:bookmarkEnd w:id="294"/>
      <w:r w:rsidR="007968B5" w:rsidRPr="00B7493D">
        <w:rPr>
          <w:b/>
          <w:bCs/>
          <w:sz w:val="24"/>
          <w:szCs w:val="24"/>
          <w:lang w:val="ro-RO"/>
        </w:rPr>
        <w:t>Niveluri, adâncimi, capacități de transport debite de apă</w:t>
      </w:r>
      <w:bookmarkEnd w:id="295"/>
      <w:bookmarkEnd w:id="296"/>
    </w:p>
    <w:p w14:paraId="4D628145" w14:textId="3D8DED5D" w:rsidR="007968B5" w:rsidRPr="00817373" w:rsidRDefault="007968B5" w:rsidP="007968B5">
      <w:pPr>
        <w:spacing w:line="276" w:lineRule="auto"/>
        <w:ind w:firstLine="720"/>
        <w:jc w:val="both"/>
        <w:rPr>
          <w:rFonts w:ascii="Arial" w:hAnsi="Arial" w:cs="Arial"/>
          <w:i/>
          <w:iCs/>
          <w:sz w:val="24"/>
          <w:szCs w:val="24"/>
          <w:lang w:val="ro-RO"/>
        </w:rPr>
      </w:pPr>
      <w:r w:rsidRPr="00817373">
        <w:rPr>
          <w:rFonts w:ascii="Arial" w:hAnsi="Arial" w:cs="Arial"/>
          <w:sz w:val="24"/>
          <w:szCs w:val="24"/>
          <w:lang w:val="ro-RO"/>
        </w:rPr>
        <w:t>In</w:t>
      </w:r>
      <w:r w:rsidRPr="00817373">
        <w:rPr>
          <w:rFonts w:ascii="Arial" w:hAnsi="Arial" w:cs="Arial"/>
          <w:i/>
          <w:iCs/>
          <w:sz w:val="24"/>
          <w:szCs w:val="24"/>
          <w:lang w:val="ro-RO"/>
        </w:rPr>
        <w:t xml:space="preserve"> Tabelul nr. </w:t>
      </w:r>
      <w:r w:rsidR="00817373">
        <w:rPr>
          <w:rFonts w:ascii="Arial" w:hAnsi="Arial" w:cs="Arial"/>
          <w:i/>
          <w:iCs/>
          <w:sz w:val="24"/>
          <w:szCs w:val="24"/>
          <w:lang w:val="ro-RO"/>
        </w:rPr>
        <w:t>XIV</w:t>
      </w:r>
      <w:r w:rsidRPr="00817373">
        <w:rPr>
          <w:rFonts w:ascii="Arial" w:hAnsi="Arial" w:cs="Arial"/>
          <w:i/>
          <w:iCs/>
          <w:sz w:val="24"/>
          <w:szCs w:val="24"/>
          <w:lang w:val="ro-RO"/>
        </w:rPr>
        <w:t>. de mai jos</w:t>
      </w:r>
      <w:r w:rsidRPr="00817373">
        <w:rPr>
          <w:rStyle w:val="Referinnotdesubsol"/>
          <w:rFonts w:ascii="Arial" w:hAnsi="Arial" w:cs="Arial"/>
          <w:i/>
          <w:iCs/>
          <w:sz w:val="24"/>
          <w:szCs w:val="24"/>
          <w:lang w:val="ro-RO"/>
        </w:rPr>
        <w:footnoteReference w:id="16"/>
      </w:r>
      <w:r w:rsidRPr="00817373">
        <w:rPr>
          <w:rFonts w:ascii="Arial" w:hAnsi="Arial" w:cs="Arial"/>
          <w:i/>
          <w:iCs/>
          <w:sz w:val="24"/>
          <w:szCs w:val="24"/>
          <w:lang w:val="ro-RO"/>
        </w:rPr>
        <w:t xml:space="preserve"> </w:t>
      </w:r>
      <w:r w:rsidRPr="00817373">
        <w:rPr>
          <w:rFonts w:ascii="Arial" w:hAnsi="Arial" w:cs="Arial"/>
          <w:sz w:val="24"/>
          <w:szCs w:val="24"/>
          <w:lang w:val="ro-RO"/>
        </w:rPr>
        <w:t>se prezintă</w:t>
      </w:r>
      <w:r w:rsidRPr="00817373">
        <w:rPr>
          <w:rFonts w:ascii="Arial" w:hAnsi="Arial" w:cs="Arial"/>
          <w:i/>
          <w:iCs/>
          <w:sz w:val="24"/>
          <w:szCs w:val="24"/>
          <w:lang w:val="ro-RO"/>
        </w:rPr>
        <w:t xml:space="preserve"> </w:t>
      </w:r>
      <w:r w:rsidRPr="00817373">
        <w:rPr>
          <w:rFonts w:ascii="Arial" w:hAnsi="Arial"/>
          <w:sz w:val="24"/>
          <w:szCs w:val="24"/>
          <w:lang w:val="ro-RO"/>
        </w:rPr>
        <w:t>niveluri, adâncimi, capacități de transport debite de apă pentru diversele niveluri realizate in exploatare.</w:t>
      </w:r>
    </w:p>
    <w:p w14:paraId="1FAEFF2D" w14:textId="5A1B8874" w:rsidR="007968B5" w:rsidRPr="00B7493D" w:rsidRDefault="007968B5" w:rsidP="007968B5">
      <w:pPr>
        <w:spacing w:line="276" w:lineRule="auto"/>
        <w:ind w:firstLine="720"/>
        <w:jc w:val="both"/>
        <w:rPr>
          <w:rFonts w:ascii="Arial" w:hAnsi="Arial" w:cs="Arial"/>
          <w:i/>
          <w:iCs/>
          <w:lang w:val="ro-RO"/>
        </w:rPr>
      </w:pPr>
      <w:r w:rsidRPr="00B7493D">
        <w:rPr>
          <w:rFonts w:ascii="Arial" w:hAnsi="Arial" w:cs="Arial"/>
          <w:b/>
          <w:bCs/>
          <w:lang w:val="ro-RO"/>
        </w:rPr>
        <w:t xml:space="preserve">Tabel nr. </w:t>
      </w:r>
      <w:r w:rsidR="0064785D" w:rsidRPr="00B7493D">
        <w:rPr>
          <w:rFonts w:ascii="Arial" w:hAnsi="Arial" w:cs="Arial"/>
          <w:b/>
          <w:bCs/>
          <w:lang w:val="ro-RO"/>
        </w:rPr>
        <w:t>XIV.1</w:t>
      </w:r>
      <w:r w:rsidRPr="00B7493D">
        <w:rPr>
          <w:rFonts w:ascii="Arial" w:hAnsi="Arial" w:cs="Arial"/>
          <w:lang w:val="ro-RO"/>
        </w:rPr>
        <w:t>. - N</w:t>
      </w:r>
      <w:r w:rsidRPr="00B7493D">
        <w:rPr>
          <w:rFonts w:ascii="Arial" w:hAnsi="Arial"/>
          <w:lang w:val="ro-RO"/>
        </w:rPr>
        <w:t>iveluri, adâncimi, capacități de transport debite de apă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217"/>
        <w:gridCol w:w="1794"/>
        <w:gridCol w:w="1696"/>
        <w:gridCol w:w="1860"/>
      </w:tblGrid>
      <w:tr w:rsidR="007968B5" w:rsidRPr="00B7493D" w14:paraId="3D32520E" w14:textId="77777777" w:rsidTr="0064785D">
        <w:tc>
          <w:tcPr>
            <w:tcW w:w="675" w:type="dxa"/>
            <w:shd w:val="clear" w:color="auto" w:fill="auto"/>
          </w:tcPr>
          <w:p w14:paraId="178036B2" w14:textId="77777777" w:rsidR="007968B5" w:rsidRPr="00B7493D" w:rsidRDefault="007968B5" w:rsidP="008B1B4C">
            <w:pPr>
              <w:spacing w:line="240" w:lineRule="auto"/>
              <w:jc w:val="both"/>
              <w:rPr>
                <w:rFonts w:ascii="Arial" w:hAnsi="Arial" w:cs="Arial"/>
                <w:sz w:val="20"/>
                <w:szCs w:val="20"/>
                <w:lang w:val="ro-RO"/>
              </w:rPr>
            </w:pPr>
            <w:r w:rsidRPr="00B7493D">
              <w:rPr>
                <w:rFonts w:ascii="Arial" w:hAnsi="Arial" w:cs="Arial"/>
                <w:sz w:val="20"/>
                <w:szCs w:val="20"/>
                <w:lang w:val="ro-RO"/>
              </w:rPr>
              <w:t>Nr. crt.</w:t>
            </w:r>
          </w:p>
        </w:tc>
        <w:tc>
          <w:tcPr>
            <w:tcW w:w="3217" w:type="dxa"/>
            <w:shd w:val="clear" w:color="auto" w:fill="auto"/>
          </w:tcPr>
          <w:p w14:paraId="2CBEF9DF" w14:textId="77777777" w:rsidR="007968B5" w:rsidRPr="00B7493D" w:rsidRDefault="007968B5" w:rsidP="008B1B4C">
            <w:pPr>
              <w:spacing w:line="240" w:lineRule="auto"/>
              <w:jc w:val="both"/>
              <w:rPr>
                <w:rFonts w:ascii="Arial" w:hAnsi="Arial" w:cs="Arial"/>
                <w:sz w:val="20"/>
                <w:szCs w:val="20"/>
                <w:lang w:val="ro-RO"/>
              </w:rPr>
            </w:pPr>
            <w:r w:rsidRPr="00B7493D">
              <w:rPr>
                <w:rFonts w:ascii="Arial" w:hAnsi="Arial" w:cs="Arial"/>
                <w:sz w:val="20"/>
                <w:szCs w:val="20"/>
                <w:lang w:val="ro-RO"/>
              </w:rPr>
              <w:t>Niveluri caracteristice</w:t>
            </w:r>
          </w:p>
        </w:tc>
        <w:tc>
          <w:tcPr>
            <w:tcW w:w="1794" w:type="dxa"/>
            <w:shd w:val="clear" w:color="auto" w:fill="auto"/>
          </w:tcPr>
          <w:p w14:paraId="3584A41F" w14:textId="77777777" w:rsidR="007968B5" w:rsidRPr="00B7493D" w:rsidRDefault="007968B5" w:rsidP="008B1B4C">
            <w:pPr>
              <w:spacing w:line="240" w:lineRule="auto"/>
              <w:jc w:val="both"/>
              <w:rPr>
                <w:rFonts w:ascii="Arial" w:hAnsi="Arial" w:cs="Arial"/>
                <w:sz w:val="20"/>
                <w:szCs w:val="20"/>
                <w:lang w:val="ro-RO"/>
              </w:rPr>
            </w:pPr>
            <w:r w:rsidRPr="00B7493D">
              <w:rPr>
                <w:rFonts w:ascii="Arial" w:hAnsi="Arial" w:cs="Arial"/>
                <w:sz w:val="20"/>
                <w:szCs w:val="20"/>
                <w:lang w:val="ro-RO"/>
              </w:rPr>
              <w:t>Bieful I</w:t>
            </w:r>
          </w:p>
        </w:tc>
        <w:tc>
          <w:tcPr>
            <w:tcW w:w="1696" w:type="dxa"/>
            <w:shd w:val="clear" w:color="auto" w:fill="auto"/>
          </w:tcPr>
          <w:p w14:paraId="3C99175F" w14:textId="77777777" w:rsidR="007968B5" w:rsidRPr="00B7493D" w:rsidRDefault="007968B5" w:rsidP="008B1B4C">
            <w:pPr>
              <w:spacing w:line="240" w:lineRule="auto"/>
              <w:jc w:val="both"/>
              <w:rPr>
                <w:rFonts w:ascii="Arial" w:hAnsi="Arial" w:cs="Arial"/>
                <w:sz w:val="20"/>
                <w:szCs w:val="20"/>
                <w:lang w:val="ro-RO"/>
              </w:rPr>
            </w:pPr>
            <w:r w:rsidRPr="00B7493D">
              <w:rPr>
                <w:rFonts w:ascii="Arial" w:hAnsi="Arial" w:cs="Arial"/>
                <w:sz w:val="20"/>
                <w:szCs w:val="20"/>
                <w:lang w:val="ro-RO"/>
              </w:rPr>
              <w:t xml:space="preserve">Bieful II </w:t>
            </w:r>
          </w:p>
        </w:tc>
        <w:tc>
          <w:tcPr>
            <w:tcW w:w="1860" w:type="dxa"/>
            <w:shd w:val="clear" w:color="auto" w:fill="auto"/>
          </w:tcPr>
          <w:p w14:paraId="582276BF" w14:textId="77777777" w:rsidR="007968B5" w:rsidRPr="00B7493D" w:rsidRDefault="007968B5" w:rsidP="008B1B4C">
            <w:pPr>
              <w:spacing w:line="240" w:lineRule="auto"/>
              <w:jc w:val="both"/>
              <w:rPr>
                <w:rFonts w:ascii="Arial" w:hAnsi="Arial" w:cs="Arial"/>
                <w:sz w:val="20"/>
                <w:szCs w:val="20"/>
                <w:lang w:val="ro-RO"/>
              </w:rPr>
            </w:pPr>
            <w:r w:rsidRPr="00B7493D">
              <w:rPr>
                <w:rFonts w:ascii="Arial" w:hAnsi="Arial" w:cs="Arial"/>
                <w:sz w:val="20"/>
                <w:szCs w:val="20"/>
                <w:lang w:val="ro-RO"/>
              </w:rPr>
              <w:t>Bieful III</w:t>
            </w:r>
          </w:p>
        </w:tc>
      </w:tr>
      <w:tr w:rsidR="007968B5" w:rsidRPr="00B7493D" w14:paraId="6926E241" w14:textId="77777777" w:rsidTr="0064785D">
        <w:tc>
          <w:tcPr>
            <w:tcW w:w="675" w:type="dxa"/>
            <w:shd w:val="clear" w:color="auto" w:fill="auto"/>
          </w:tcPr>
          <w:p w14:paraId="4E82C6AA" w14:textId="77777777" w:rsidR="007968B5" w:rsidRPr="00B7493D" w:rsidRDefault="007968B5" w:rsidP="008B1B4C">
            <w:pPr>
              <w:numPr>
                <w:ilvl w:val="0"/>
                <w:numId w:val="52"/>
              </w:numPr>
              <w:spacing w:after="0" w:line="240" w:lineRule="auto"/>
              <w:jc w:val="both"/>
              <w:rPr>
                <w:rFonts w:ascii="Arial" w:hAnsi="Arial" w:cs="Arial"/>
                <w:sz w:val="20"/>
                <w:szCs w:val="20"/>
                <w:lang w:val="ro-RO"/>
              </w:rPr>
            </w:pPr>
          </w:p>
        </w:tc>
        <w:tc>
          <w:tcPr>
            <w:tcW w:w="3217" w:type="dxa"/>
            <w:shd w:val="clear" w:color="auto" w:fill="auto"/>
          </w:tcPr>
          <w:p w14:paraId="0A0C50F6" w14:textId="77777777" w:rsidR="007968B5" w:rsidRPr="00B7493D" w:rsidRDefault="007968B5" w:rsidP="008B1B4C">
            <w:pPr>
              <w:spacing w:line="240" w:lineRule="auto"/>
              <w:jc w:val="both"/>
              <w:rPr>
                <w:rFonts w:ascii="Arial" w:hAnsi="Arial" w:cs="Arial"/>
                <w:sz w:val="20"/>
                <w:szCs w:val="20"/>
                <w:lang w:val="ro-RO"/>
              </w:rPr>
            </w:pPr>
            <w:r w:rsidRPr="00B7493D">
              <w:rPr>
                <w:rFonts w:ascii="Arial" w:hAnsi="Arial" w:cs="Arial"/>
                <w:sz w:val="20"/>
                <w:szCs w:val="20"/>
                <w:lang w:val="ro-RO"/>
              </w:rPr>
              <w:t>Nivel maxim cu asigurare de 1%</w:t>
            </w:r>
          </w:p>
        </w:tc>
        <w:tc>
          <w:tcPr>
            <w:tcW w:w="1794" w:type="dxa"/>
            <w:shd w:val="clear" w:color="auto" w:fill="auto"/>
          </w:tcPr>
          <w:p w14:paraId="158AA1BF" w14:textId="77777777" w:rsidR="007968B5" w:rsidRPr="00B7493D" w:rsidRDefault="007968B5" w:rsidP="008B1B4C">
            <w:pPr>
              <w:spacing w:line="240" w:lineRule="auto"/>
              <w:jc w:val="right"/>
              <w:rPr>
                <w:rFonts w:ascii="Arial" w:hAnsi="Arial" w:cs="Arial"/>
                <w:sz w:val="20"/>
                <w:szCs w:val="20"/>
                <w:lang w:val="ro-RO"/>
              </w:rPr>
            </w:pPr>
            <w:r w:rsidRPr="00B7493D">
              <w:rPr>
                <w:rFonts w:ascii="Arial" w:hAnsi="Arial" w:cs="Arial"/>
                <w:sz w:val="20"/>
                <w:szCs w:val="20"/>
                <w:lang w:val="ro-RO"/>
              </w:rPr>
              <w:t>+12,0mrMB</w:t>
            </w:r>
          </w:p>
        </w:tc>
        <w:tc>
          <w:tcPr>
            <w:tcW w:w="1696" w:type="dxa"/>
            <w:shd w:val="clear" w:color="auto" w:fill="auto"/>
          </w:tcPr>
          <w:p w14:paraId="026BCE98" w14:textId="77777777" w:rsidR="007968B5" w:rsidRPr="00B7493D" w:rsidRDefault="007968B5" w:rsidP="008B1B4C">
            <w:pPr>
              <w:spacing w:line="240" w:lineRule="auto"/>
              <w:jc w:val="right"/>
              <w:rPr>
                <w:rFonts w:ascii="Arial" w:hAnsi="Arial" w:cs="Arial"/>
                <w:sz w:val="20"/>
                <w:szCs w:val="20"/>
                <w:lang w:val="ro-RO"/>
              </w:rPr>
            </w:pPr>
            <w:r w:rsidRPr="00B7493D">
              <w:rPr>
                <w:rFonts w:ascii="Arial" w:hAnsi="Arial" w:cs="Arial"/>
                <w:sz w:val="20"/>
                <w:szCs w:val="20"/>
                <w:lang w:val="ro-RO"/>
              </w:rPr>
              <w:t>+8,50mrMB</w:t>
            </w:r>
          </w:p>
        </w:tc>
        <w:tc>
          <w:tcPr>
            <w:tcW w:w="1860" w:type="dxa"/>
            <w:shd w:val="clear" w:color="auto" w:fill="auto"/>
          </w:tcPr>
          <w:p w14:paraId="7CE14527" w14:textId="77777777" w:rsidR="007968B5" w:rsidRPr="00B7493D" w:rsidRDefault="007968B5" w:rsidP="008B1B4C">
            <w:pPr>
              <w:spacing w:line="240" w:lineRule="auto"/>
              <w:jc w:val="right"/>
              <w:rPr>
                <w:rFonts w:ascii="Arial" w:hAnsi="Arial" w:cs="Arial"/>
                <w:sz w:val="20"/>
                <w:szCs w:val="20"/>
                <w:lang w:val="ro-RO"/>
              </w:rPr>
            </w:pPr>
            <w:r w:rsidRPr="00B7493D">
              <w:rPr>
                <w:rFonts w:ascii="Arial" w:hAnsi="Arial" w:cs="Arial"/>
                <w:sz w:val="20"/>
                <w:szCs w:val="20"/>
                <w:lang w:val="ro-RO"/>
              </w:rPr>
              <w:t>+0,50mrMB</w:t>
            </w:r>
          </w:p>
        </w:tc>
      </w:tr>
      <w:tr w:rsidR="007968B5" w:rsidRPr="00B7493D" w14:paraId="6EED3308" w14:textId="77777777" w:rsidTr="0064785D">
        <w:tc>
          <w:tcPr>
            <w:tcW w:w="675" w:type="dxa"/>
            <w:shd w:val="clear" w:color="auto" w:fill="auto"/>
          </w:tcPr>
          <w:p w14:paraId="13C2B68D" w14:textId="77777777" w:rsidR="007968B5" w:rsidRPr="00B7493D" w:rsidRDefault="007968B5" w:rsidP="008B1B4C">
            <w:pPr>
              <w:numPr>
                <w:ilvl w:val="0"/>
                <w:numId w:val="52"/>
              </w:numPr>
              <w:spacing w:after="0" w:line="240" w:lineRule="auto"/>
              <w:jc w:val="both"/>
              <w:rPr>
                <w:rFonts w:ascii="Arial" w:hAnsi="Arial" w:cs="Arial"/>
                <w:sz w:val="20"/>
                <w:szCs w:val="20"/>
                <w:lang w:val="ro-RO"/>
              </w:rPr>
            </w:pPr>
          </w:p>
        </w:tc>
        <w:tc>
          <w:tcPr>
            <w:tcW w:w="3217" w:type="dxa"/>
            <w:shd w:val="clear" w:color="auto" w:fill="auto"/>
          </w:tcPr>
          <w:p w14:paraId="2FE1F805" w14:textId="77777777" w:rsidR="007968B5" w:rsidRPr="00B7493D" w:rsidRDefault="007968B5" w:rsidP="008B1B4C">
            <w:pPr>
              <w:spacing w:line="240" w:lineRule="auto"/>
              <w:jc w:val="both"/>
              <w:rPr>
                <w:rFonts w:ascii="Arial" w:hAnsi="Arial" w:cs="Arial"/>
                <w:sz w:val="20"/>
                <w:szCs w:val="20"/>
                <w:lang w:val="ro-RO"/>
              </w:rPr>
            </w:pPr>
            <w:r w:rsidRPr="00B7493D">
              <w:rPr>
                <w:rFonts w:ascii="Arial" w:hAnsi="Arial" w:cs="Arial"/>
                <w:sz w:val="20"/>
                <w:szCs w:val="20"/>
                <w:lang w:val="ro-RO"/>
              </w:rPr>
              <w:t>Nivel normal mediu</w:t>
            </w:r>
          </w:p>
        </w:tc>
        <w:tc>
          <w:tcPr>
            <w:tcW w:w="1794" w:type="dxa"/>
            <w:shd w:val="clear" w:color="auto" w:fill="auto"/>
          </w:tcPr>
          <w:p w14:paraId="0AF4A585" w14:textId="77777777" w:rsidR="007968B5" w:rsidRPr="00B7493D" w:rsidRDefault="007968B5" w:rsidP="008B1B4C">
            <w:pPr>
              <w:spacing w:line="240" w:lineRule="auto"/>
              <w:jc w:val="right"/>
              <w:rPr>
                <w:rFonts w:ascii="Arial" w:hAnsi="Arial" w:cs="Arial"/>
                <w:sz w:val="20"/>
                <w:szCs w:val="20"/>
                <w:lang w:val="ro-RO"/>
              </w:rPr>
            </w:pPr>
            <w:r w:rsidRPr="00B7493D">
              <w:rPr>
                <w:rFonts w:ascii="Arial" w:hAnsi="Arial" w:cs="Arial"/>
                <w:sz w:val="20"/>
                <w:szCs w:val="20"/>
                <w:lang w:val="ro-RO"/>
              </w:rPr>
              <w:t>+6,5mrMB</w:t>
            </w:r>
          </w:p>
        </w:tc>
        <w:tc>
          <w:tcPr>
            <w:tcW w:w="1696" w:type="dxa"/>
            <w:shd w:val="clear" w:color="auto" w:fill="auto"/>
          </w:tcPr>
          <w:p w14:paraId="667EA0A7" w14:textId="77777777" w:rsidR="007968B5" w:rsidRPr="00B7493D" w:rsidRDefault="007968B5" w:rsidP="008B1B4C">
            <w:pPr>
              <w:spacing w:line="240" w:lineRule="auto"/>
              <w:jc w:val="right"/>
              <w:rPr>
                <w:rFonts w:ascii="Arial" w:hAnsi="Arial" w:cs="Arial"/>
                <w:sz w:val="20"/>
                <w:szCs w:val="20"/>
                <w:lang w:val="ro-RO"/>
              </w:rPr>
            </w:pPr>
            <w:r w:rsidRPr="00B7493D">
              <w:rPr>
                <w:rFonts w:ascii="Arial" w:hAnsi="Arial" w:cs="Arial"/>
                <w:sz w:val="20"/>
                <w:szCs w:val="20"/>
                <w:lang w:val="ro-RO"/>
              </w:rPr>
              <w:t>+7,50</w:t>
            </w:r>
            <w:r w:rsidRPr="00B7493D">
              <w:rPr>
                <w:rFonts w:ascii="Arial" w:hAnsi="Arial" w:cs="Arial"/>
                <w:sz w:val="20"/>
                <w:szCs w:val="20"/>
                <w:vertAlign w:val="superscript"/>
                <w:lang w:val="ro-RO"/>
              </w:rPr>
              <w:t>*</w:t>
            </w:r>
            <w:r w:rsidRPr="00B7493D">
              <w:rPr>
                <w:rFonts w:ascii="Arial" w:hAnsi="Arial" w:cs="Arial"/>
                <w:sz w:val="20"/>
                <w:szCs w:val="20"/>
                <w:lang w:val="ro-RO"/>
              </w:rPr>
              <w:t xml:space="preserve"> mrMB</w:t>
            </w:r>
          </w:p>
        </w:tc>
        <w:tc>
          <w:tcPr>
            <w:tcW w:w="1860" w:type="dxa"/>
            <w:shd w:val="clear" w:color="auto" w:fill="auto"/>
          </w:tcPr>
          <w:p w14:paraId="22E60F7F" w14:textId="77777777" w:rsidR="007968B5" w:rsidRPr="00B7493D" w:rsidRDefault="007968B5" w:rsidP="008B1B4C">
            <w:pPr>
              <w:spacing w:line="240" w:lineRule="auto"/>
              <w:jc w:val="right"/>
              <w:rPr>
                <w:rFonts w:ascii="Arial" w:hAnsi="Arial" w:cs="Arial"/>
                <w:sz w:val="20"/>
                <w:szCs w:val="20"/>
                <w:lang w:val="ro-RO"/>
              </w:rPr>
            </w:pPr>
            <w:r w:rsidRPr="00B7493D">
              <w:rPr>
                <w:rFonts w:ascii="Arial" w:hAnsi="Arial" w:cs="Arial"/>
                <w:sz w:val="20"/>
                <w:szCs w:val="20"/>
                <w:lang w:val="ro-RO"/>
              </w:rPr>
              <w:t>- 0,50mrMB</w:t>
            </w:r>
          </w:p>
        </w:tc>
      </w:tr>
      <w:tr w:rsidR="007968B5" w:rsidRPr="00B7493D" w14:paraId="6ED64635" w14:textId="77777777" w:rsidTr="0064785D">
        <w:tc>
          <w:tcPr>
            <w:tcW w:w="675" w:type="dxa"/>
            <w:shd w:val="clear" w:color="auto" w:fill="auto"/>
          </w:tcPr>
          <w:p w14:paraId="1CCBA714" w14:textId="77777777" w:rsidR="007968B5" w:rsidRPr="00B7493D" w:rsidRDefault="007968B5" w:rsidP="008B1B4C">
            <w:pPr>
              <w:numPr>
                <w:ilvl w:val="0"/>
                <w:numId w:val="52"/>
              </w:numPr>
              <w:spacing w:after="0" w:line="240" w:lineRule="auto"/>
              <w:jc w:val="both"/>
              <w:rPr>
                <w:rFonts w:ascii="Arial" w:hAnsi="Arial" w:cs="Arial"/>
                <w:sz w:val="20"/>
                <w:szCs w:val="20"/>
                <w:lang w:val="ro-RO"/>
              </w:rPr>
            </w:pPr>
          </w:p>
        </w:tc>
        <w:tc>
          <w:tcPr>
            <w:tcW w:w="3217" w:type="dxa"/>
            <w:shd w:val="clear" w:color="auto" w:fill="auto"/>
          </w:tcPr>
          <w:p w14:paraId="4BD576C4" w14:textId="77777777" w:rsidR="007968B5" w:rsidRPr="00B7493D" w:rsidRDefault="007968B5" w:rsidP="008B1B4C">
            <w:pPr>
              <w:spacing w:line="240" w:lineRule="auto"/>
              <w:jc w:val="both"/>
              <w:rPr>
                <w:rFonts w:ascii="Arial" w:hAnsi="Arial" w:cs="Arial"/>
                <w:sz w:val="20"/>
                <w:szCs w:val="20"/>
                <w:lang w:val="ro-RO"/>
              </w:rPr>
            </w:pPr>
            <w:r w:rsidRPr="00B7493D">
              <w:rPr>
                <w:rFonts w:ascii="Arial" w:hAnsi="Arial" w:cs="Arial"/>
                <w:sz w:val="20"/>
                <w:szCs w:val="20"/>
                <w:lang w:val="ro-RO"/>
              </w:rPr>
              <w:t>Nivel minim (grad de asigurare 94%)</w:t>
            </w:r>
          </w:p>
        </w:tc>
        <w:tc>
          <w:tcPr>
            <w:tcW w:w="1794" w:type="dxa"/>
            <w:shd w:val="clear" w:color="auto" w:fill="auto"/>
          </w:tcPr>
          <w:p w14:paraId="573A2880" w14:textId="77777777" w:rsidR="007968B5" w:rsidRPr="00B7493D" w:rsidRDefault="007968B5" w:rsidP="008B1B4C">
            <w:pPr>
              <w:spacing w:line="240" w:lineRule="auto"/>
              <w:jc w:val="right"/>
              <w:rPr>
                <w:rFonts w:ascii="Arial" w:hAnsi="Arial" w:cs="Arial"/>
                <w:sz w:val="20"/>
                <w:szCs w:val="20"/>
                <w:lang w:val="ro-RO"/>
              </w:rPr>
            </w:pPr>
            <w:r w:rsidRPr="00B7493D">
              <w:rPr>
                <w:rFonts w:ascii="Arial" w:hAnsi="Arial" w:cs="Arial"/>
                <w:sz w:val="20"/>
                <w:szCs w:val="20"/>
                <w:lang w:val="ro-RO"/>
              </w:rPr>
              <w:t>+2,75mrMB</w:t>
            </w:r>
          </w:p>
        </w:tc>
        <w:tc>
          <w:tcPr>
            <w:tcW w:w="1696" w:type="dxa"/>
            <w:shd w:val="clear" w:color="auto" w:fill="auto"/>
          </w:tcPr>
          <w:p w14:paraId="6D309488" w14:textId="77777777" w:rsidR="007968B5" w:rsidRPr="00B7493D" w:rsidRDefault="007968B5" w:rsidP="008B1B4C">
            <w:pPr>
              <w:spacing w:line="240" w:lineRule="auto"/>
              <w:jc w:val="right"/>
              <w:rPr>
                <w:rFonts w:ascii="Arial" w:hAnsi="Arial" w:cs="Arial"/>
                <w:sz w:val="20"/>
                <w:szCs w:val="20"/>
                <w:lang w:val="ro-RO"/>
              </w:rPr>
            </w:pPr>
            <w:r w:rsidRPr="00B7493D">
              <w:rPr>
                <w:rFonts w:ascii="Arial" w:hAnsi="Arial" w:cs="Arial"/>
                <w:sz w:val="20"/>
                <w:szCs w:val="20"/>
                <w:lang w:val="ro-RO"/>
              </w:rPr>
              <w:t>+7,00mrMB</w:t>
            </w:r>
          </w:p>
        </w:tc>
        <w:tc>
          <w:tcPr>
            <w:tcW w:w="1860" w:type="dxa"/>
            <w:shd w:val="clear" w:color="auto" w:fill="auto"/>
          </w:tcPr>
          <w:p w14:paraId="7BBF2408" w14:textId="77777777" w:rsidR="007968B5" w:rsidRPr="00B7493D" w:rsidRDefault="007968B5" w:rsidP="008B1B4C">
            <w:pPr>
              <w:spacing w:line="240" w:lineRule="auto"/>
              <w:jc w:val="right"/>
              <w:rPr>
                <w:rFonts w:ascii="Arial" w:hAnsi="Arial" w:cs="Arial"/>
                <w:sz w:val="20"/>
                <w:szCs w:val="20"/>
                <w:lang w:val="ro-RO"/>
              </w:rPr>
            </w:pPr>
            <w:r w:rsidRPr="00B7493D">
              <w:rPr>
                <w:rFonts w:ascii="Arial" w:hAnsi="Arial" w:cs="Arial"/>
                <w:sz w:val="20"/>
                <w:szCs w:val="20"/>
                <w:lang w:val="ro-RO"/>
              </w:rPr>
              <w:t>- 1,10mrMB</w:t>
            </w:r>
          </w:p>
        </w:tc>
      </w:tr>
      <w:tr w:rsidR="007968B5" w:rsidRPr="00B7493D" w14:paraId="40ADA62F" w14:textId="77777777" w:rsidTr="0064785D">
        <w:tc>
          <w:tcPr>
            <w:tcW w:w="675" w:type="dxa"/>
            <w:shd w:val="clear" w:color="auto" w:fill="auto"/>
          </w:tcPr>
          <w:p w14:paraId="2D505079" w14:textId="77777777" w:rsidR="007968B5" w:rsidRPr="00B7493D" w:rsidRDefault="007968B5" w:rsidP="008B1B4C">
            <w:pPr>
              <w:numPr>
                <w:ilvl w:val="0"/>
                <w:numId w:val="52"/>
              </w:numPr>
              <w:spacing w:after="0" w:line="240" w:lineRule="auto"/>
              <w:jc w:val="both"/>
              <w:rPr>
                <w:rFonts w:ascii="Arial" w:hAnsi="Arial" w:cs="Arial"/>
                <w:sz w:val="20"/>
                <w:szCs w:val="20"/>
                <w:lang w:val="ro-RO"/>
              </w:rPr>
            </w:pPr>
          </w:p>
        </w:tc>
        <w:tc>
          <w:tcPr>
            <w:tcW w:w="3217" w:type="dxa"/>
            <w:shd w:val="clear" w:color="auto" w:fill="auto"/>
          </w:tcPr>
          <w:p w14:paraId="7D2BF71D" w14:textId="77777777" w:rsidR="007968B5" w:rsidRPr="00B7493D" w:rsidRDefault="007968B5" w:rsidP="008B1B4C">
            <w:pPr>
              <w:spacing w:line="240" w:lineRule="auto"/>
              <w:jc w:val="both"/>
              <w:rPr>
                <w:rFonts w:ascii="Arial" w:hAnsi="Arial" w:cs="Arial"/>
                <w:sz w:val="20"/>
                <w:szCs w:val="20"/>
                <w:lang w:val="ro-RO"/>
              </w:rPr>
            </w:pPr>
            <w:r w:rsidRPr="00B7493D">
              <w:rPr>
                <w:rFonts w:ascii="Arial" w:hAnsi="Arial" w:cs="Arial"/>
                <w:sz w:val="20"/>
                <w:szCs w:val="20"/>
                <w:lang w:val="ro-RO"/>
              </w:rPr>
              <w:t>Nivel minim excepțional (97%)</w:t>
            </w:r>
          </w:p>
        </w:tc>
        <w:tc>
          <w:tcPr>
            <w:tcW w:w="1794" w:type="dxa"/>
            <w:shd w:val="clear" w:color="auto" w:fill="auto"/>
          </w:tcPr>
          <w:p w14:paraId="1AB4067A" w14:textId="77777777" w:rsidR="007968B5" w:rsidRPr="00B7493D" w:rsidRDefault="007968B5" w:rsidP="008B1B4C">
            <w:pPr>
              <w:spacing w:line="240" w:lineRule="auto"/>
              <w:jc w:val="right"/>
              <w:rPr>
                <w:rFonts w:ascii="Arial" w:hAnsi="Arial" w:cs="Arial"/>
                <w:sz w:val="20"/>
                <w:szCs w:val="20"/>
                <w:lang w:val="ro-RO"/>
              </w:rPr>
            </w:pPr>
            <w:r w:rsidRPr="00B7493D">
              <w:rPr>
                <w:rFonts w:ascii="Arial" w:hAnsi="Arial" w:cs="Arial"/>
                <w:sz w:val="20"/>
                <w:szCs w:val="20"/>
                <w:lang w:val="ro-RO"/>
              </w:rPr>
              <w:t>+2,55mrMB</w:t>
            </w:r>
          </w:p>
        </w:tc>
        <w:tc>
          <w:tcPr>
            <w:tcW w:w="1696" w:type="dxa"/>
            <w:shd w:val="clear" w:color="auto" w:fill="auto"/>
          </w:tcPr>
          <w:p w14:paraId="07694260" w14:textId="77777777" w:rsidR="007968B5" w:rsidRPr="00B7493D" w:rsidRDefault="007968B5" w:rsidP="008B1B4C">
            <w:pPr>
              <w:spacing w:line="240" w:lineRule="auto"/>
              <w:jc w:val="right"/>
              <w:rPr>
                <w:rFonts w:ascii="Arial" w:hAnsi="Arial" w:cs="Arial"/>
                <w:sz w:val="20"/>
                <w:szCs w:val="20"/>
                <w:lang w:val="ro-RO"/>
              </w:rPr>
            </w:pPr>
            <w:r w:rsidRPr="00B7493D">
              <w:rPr>
                <w:rFonts w:ascii="Arial" w:hAnsi="Arial" w:cs="Arial"/>
                <w:sz w:val="20"/>
                <w:szCs w:val="20"/>
                <w:lang w:val="ro-RO"/>
              </w:rPr>
              <w:t>+6,00mrMB</w:t>
            </w:r>
          </w:p>
        </w:tc>
        <w:tc>
          <w:tcPr>
            <w:tcW w:w="1860" w:type="dxa"/>
            <w:shd w:val="clear" w:color="auto" w:fill="auto"/>
          </w:tcPr>
          <w:p w14:paraId="6C241E5C" w14:textId="77777777" w:rsidR="007968B5" w:rsidRPr="00B7493D" w:rsidRDefault="007968B5" w:rsidP="008B1B4C">
            <w:pPr>
              <w:spacing w:line="240" w:lineRule="auto"/>
              <w:jc w:val="right"/>
              <w:rPr>
                <w:rFonts w:ascii="Arial" w:hAnsi="Arial" w:cs="Arial"/>
                <w:sz w:val="20"/>
                <w:szCs w:val="20"/>
                <w:lang w:val="ro-RO"/>
              </w:rPr>
            </w:pPr>
            <w:r w:rsidRPr="00B7493D">
              <w:rPr>
                <w:rFonts w:ascii="Arial" w:hAnsi="Arial" w:cs="Arial"/>
                <w:sz w:val="20"/>
                <w:szCs w:val="20"/>
                <w:lang w:val="ro-RO"/>
              </w:rPr>
              <w:t>- 1,10mrMB</w:t>
            </w:r>
          </w:p>
        </w:tc>
      </w:tr>
      <w:tr w:rsidR="007968B5" w:rsidRPr="00B7493D" w14:paraId="0DCADE52" w14:textId="77777777" w:rsidTr="0064785D">
        <w:tc>
          <w:tcPr>
            <w:tcW w:w="675" w:type="dxa"/>
            <w:shd w:val="clear" w:color="auto" w:fill="auto"/>
          </w:tcPr>
          <w:p w14:paraId="60CD2F2A" w14:textId="77777777" w:rsidR="007968B5" w:rsidRPr="00B7493D" w:rsidRDefault="007968B5" w:rsidP="008B1B4C">
            <w:pPr>
              <w:numPr>
                <w:ilvl w:val="0"/>
                <w:numId w:val="52"/>
              </w:numPr>
              <w:spacing w:after="0" w:line="240" w:lineRule="auto"/>
              <w:jc w:val="both"/>
              <w:rPr>
                <w:rFonts w:ascii="Arial" w:hAnsi="Arial" w:cs="Arial"/>
                <w:sz w:val="20"/>
                <w:szCs w:val="20"/>
                <w:lang w:val="ro-RO"/>
              </w:rPr>
            </w:pPr>
          </w:p>
        </w:tc>
        <w:tc>
          <w:tcPr>
            <w:tcW w:w="3217" w:type="dxa"/>
            <w:shd w:val="clear" w:color="auto" w:fill="auto"/>
          </w:tcPr>
          <w:p w14:paraId="3A975326" w14:textId="77777777" w:rsidR="007968B5" w:rsidRPr="00B7493D" w:rsidRDefault="007968B5" w:rsidP="008B1B4C">
            <w:pPr>
              <w:spacing w:line="240" w:lineRule="auto"/>
              <w:jc w:val="both"/>
              <w:rPr>
                <w:rFonts w:ascii="Arial" w:hAnsi="Arial" w:cs="Arial"/>
                <w:sz w:val="20"/>
                <w:szCs w:val="20"/>
                <w:lang w:val="ro-RO"/>
              </w:rPr>
            </w:pPr>
            <w:r w:rsidRPr="00B7493D">
              <w:rPr>
                <w:rFonts w:ascii="Arial" w:hAnsi="Arial" w:cs="Arial"/>
                <w:sz w:val="20"/>
                <w:szCs w:val="20"/>
                <w:lang w:val="ro-RO"/>
              </w:rPr>
              <w:t>Cotă fund canal</w:t>
            </w:r>
          </w:p>
        </w:tc>
        <w:tc>
          <w:tcPr>
            <w:tcW w:w="1794" w:type="dxa"/>
            <w:shd w:val="clear" w:color="auto" w:fill="auto"/>
          </w:tcPr>
          <w:p w14:paraId="5A5D9A11" w14:textId="77777777" w:rsidR="007968B5" w:rsidRPr="00B7493D" w:rsidRDefault="007968B5" w:rsidP="008B1B4C">
            <w:pPr>
              <w:spacing w:line="240" w:lineRule="auto"/>
              <w:jc w:val="right"/>
              <w:rPr>
                <w:rFonts w:ascii="Arial" w:hAnsi="Arial" w:cs="Arial"/>
                <w:sz w:val="20"/>
                <w:szCs w:val="20"/>
                <w:lang w:val="ro-RO"/>
              </w:rPr>
            </w:pPr>
            <w:r w:rsidRPr="00B7493D">
              <w:rPr>
                <w:rFonts w:ascii="Arial" w:hAnsi="Arial" w:cs="Arial"/>
                <w:sz w:val="20"/>
                <w:szCs w:val="20"/>
                <w:lang w:val="ro-RO"/>
              </w:rPr>
              <w:t>-1,50mrMB</w:t>
            </w:r>
          </w:p>
        </w:tc>
        <w:tc>
          <w:tcPr>
            <w:tcW w:w="1696" w:type="dxa"/>
            <w:shd w:val="clear" w:color="auto" w:fill="auto"/>
          </w:tcPr>
          <w:p w14:paraId="53EC6008" w14:textId="77777777" w:rsidR="007968B5" w:rsidRPr="00B7493D" w:rsidRDefault="007968B5" w:rsidP="008B1B4C">
            <w:pPr>
              <w:spacing w:line="240" w:lineRule="auto"/>
              <w:jc w:val="right"/>
              <w:rPr>
                <w:rFonts w:ascii="Arial" w:hAnsi="Arial" w:cs="Arial"/>
                <w:sz w:val="20"/>
                <w:szCs w:val="20"/>
                <w:lang w:val="ro-RO"/>
              </w:rPr>
            </w:pPr>
            <w:r w:rsidRPr="00B7493D">
              <w:rPr>
                <w:rFonts w:ascii="Arial" w:hAnsi="Arial" w:cs="Arial"/>
                <w:sz w:val="20"/>
                <w:szCs w:val="20"/>
                <w:lang w:val="ro-RO"/>
              </w:rPr>
              <w:t>+0,50mrMB</w:t>
            </w:r>
          </w:p>
        </w:tc>
        <w:tc>
          <w:tcPr>
            <w:tcW w:w="1860" w:type="dxa"/>
            <w:shd w:val="clear" w:color="auto" w:fill="auto"/>
          </w:tcPr>
          <w:p w14:paraId="2E2CF54A" w14:textId="77777777" w:rsidR="007968B5" w:rsidRPr="00B7493D" w:rsidRDefault="007968B5" w:rsidP="008B1B4C">
            <w:pPr>
              <w:spacing w:line="240" w:lineRule="auto"/>
              <w:jc w:val="right"/>
              <w:rPr>
                <w:rFonts w:ascii="Arial" w:hAnsi="Arial" w:cs="Arial"/>
                <w:sz w:val="20"/>
                <w:szCs w:val="20"/>
                <w:lang w:val="ro-RO"/>
              </w:rPr>
            </w:pPr>
            <w:r w:rsidRPr="00B7493D">
              <w:rPr>
                <w:rFonts w:ascii="Arial" w:hAnsi="Arial" w:cs="Arial"/>
                <w:sz w:val="20"/>
                <w:szCs w:val="20"/>
                <w:lang w:val="ro-RO"/>
              </w:rPr>
              <w:t>- 7,50mrMB</w:t>
            </w:r>
          </w:p>
        </w:tc>
      </w:tr>
      <w:tr w:rsidR="007968B5" w:rsidRPr="00B7493D" w14:paraId="64298B4E" w14:textId="77777777" w:rsidTr="0064785D">
        <w:tc>
          <w:tcPr>
            <w:tcW w:w="675" w:type="dxa"/>
            <w:shd w:val="clear" w:color="auto" w:fill="auto"/>
          </w:tcPr>
          <w:p w14:paraId="3ABF9960" w14:textId="77777777" w:rsidR="007968B5" w:rsidRPr="00B7493D" w:rsidRDefault="007968B5" w:rsidP="008B1B4C">
            <w:pPr>
              <w:numPr>
                <w:ilvl w:val="0"/>
                <w:numId w:val="52"/>
              </w:numPr>
              <w:spacing w:after="0" w:line="240" w:lineRule="auto"/>
              <w:jc w:val="both"/>
              <w:rPr>
                <w:rFonts w:ascii="Arial" w:hAnsi="Arial" w:cs="Arial"/>
                <w:sz w:val="20"/>
                <w:szCs w:val="20"/>
                <w:lang w:val="ro-RO"/>
              </w:rPr>
            </w:pPr>
          </w:p>
        </w:tc>
        <w:tc>
          <w:tcPr>
            <w:tcW w:w="3217" w:type="dxa"/>
            <w:shd w:val="clear" w:color="auto" w:fill="auto"/>
          </w:tcPr>
          <w:p w14:paraId="636BCA72" w14:textId="77777777" w:rsidR="007968B5" w:rsidRPr="00B7493D" w:rsidRDefault="007968B5" w:rsidP="008B1B4C">
            <w:pPr>
              <w:spacing w:line="240" w:lineRule="auto"/>
              <w:jc w:val="both"/>
              <w:rPr>
                <w:rFonts w:ascii="Arial" w:hAnsi="Arial" w:cs="Arial"/>
                <w:sz w:val="20"/>
                <w:szCs w:val="20"/>
                <w:lang w:val="ro-RO"/>
              </w:rPr>
            </w:pPr>
            <w:r w:rsidRPr="00B7493D">
              <w:rPr>
                <w:rFonts w:ascii="Arial" w:hAnsi="Arial" w:cs="Arial"/>
                <w:sz w:val="20"/>
                <w:szCs w:val="20"/>
                <w:lang w:val="ro-RO"/>
              </w:rPr>
              <w:t>Adâncimea apei la nivel normal</w:t>
            </w:r>
          </w:p>
        </w:tc>
        <w:tc>
          <w:tcPr>
            <w:tcW w:w="1794" w:type="dxa"/>
            <w:shd w:val="clear" w:color="auto" w:fill="auto"/>
          </w:tcPr>
          <w:p w14:paraId="394257B3" w14:textId="77777777" w:rsidR="007968B5" w:rsidRPr="00B7493D" w:rsidRDefault="007968B5" w:rsidP="008B1B4C">
            <w:pPr>
              <w:spacing w:line="240" w:lineRule="auto"/>
              <w:jc w:val="right"/>
              <w:rPr>
                <w:rFonts w:ascii="Arial" w:hAnsi="Arial" w:cs="Arial"/>
                <w:sz w:val="20"/>
                <w:szCs w:val="20"/>
                <w:lang w:val="ro-RO"/>
              </w:rPr>
            </w:pPr>
            <w:r w:rsidRPr="00B7493D">
              <w:rPr>
                <w:rFonts w:ascii="Arial" w:hAnsi="Arial" w:cs="Arial"/>
                <w:sz w:val="20"/>
                <w:szCs w:val="20"/>
                <w:lang w:val="ro-RO"/>
              </w:rPr>
              <w:t>+8,00m</w:t>
            </w:r>
          </w:p>
        </w:tc>
        <w:tc>
          <w:tcPr>
            <w:tcW w:w="1696" w:type="dxa"/>
            <w:shd w:val="clear" w:color="auto" w:fill="auto"/>
          </w:tcPr>
          <w:p w14:paraId="412B312A" w14:textId="77777777" w:rsidR="007968B5" w:rsidRPr="00B7493D" w:rsidRDefault="007968B5" w:rsidP="008B1B4C">
            <w:pPr>
              <w:spacing w:line="240" w:lineRule="auto"/>
              <w:jc w:val="right"/>
              <w:rPr>
                <w:rFonts w:ascii="Arial" w:hAnsi="Arial" w:cs="Arial"/>
                <w:sz w:val="20"/>
                <w:szCs w:val="20"/>
                <w:lang w:val="ro-RO"/>
              </w:rPr>
            </w:pPr>
            <w:r w:rsidRPr="00B7493D">
              <w:rPr>
                <w:rFonts w:ascii="Arial" w:hAnsi="Arial" w:cs="Arial"/>
                <w:sz w:val="20"/>
                <w:szCs w:val="20"/>
                <w:lang w:val="ro-RO"/>
              </w:rPr>
              <w:t>+7,00m</w:t>
            </w:r>
          </w:p>
        </w:tc>
        <w:tc>
          <w:tcPr>
            <w:tcW w:w="1860" w:type="dxa"/>
            <w:shd w:val="clear" w:color="auto" w:fill="auto"/>
          </w:tcPr>
          <w:p w14:paraId="3109E882" w14:textId="77777777" w:rsidR="007968B5" w:rsidRPr="00B7493D" w:rsidRDefault="007968B5" w:rsidP="008B1B4C">
            <w:pPr>
              <w:spacing w:line="240" w:lineRule="auto"/>
              <w:jc w:val="right"/>
              <w:rPr>
                <w:rFonts w:ascii="Arial" w:hAnsi="Arial" w:cs="Arial"/>
                <w:sz w:val="20"/>
                <w:szCs w:val="20"/>
                <w:lang w:val="ro-RO"/>
              </w:rPr>
            </w:pPr>
            <w:r w:rsidRPr="00B7493D">
              <w:rPr>
                <w:rFonts w:ascii="Arial" w:hAnsi="Arial" w:cs="Arial"/>
                <w:sz w:val="20"/>
                <w:szCs w:val="20"/>
                <w:lang w:val="ro-RO"/>
              </w:rPr>
              <w:t>+7,00m</w:t>
            </w:r>
          </w:p>
        </w:tc>
      </w:tr>
      <w:tr w:rsidR="007968B5" w:rsidRPr="00B7493D" w14:paraId="772055C3" w14:textId="77777777" w:rsidTr="0064785D">
        <w:tc>
          <w:tcPr>
            <w:tcW w:w="675" w:type="dxa"/>
            <w:shd w:val="clear" w:color="auto" w:fill="auto"/>
          </w:tcPr>
          <w:p w14:paraId="28D22580" w14:textId="77777777" w:rsidR="007968B5" w:rsidRPr="00B7493D" w:rsidRDefault="007968B5" w:rsidP="008B1B4C">
            <w:pPr>
              <w:numPr>
                <w:ilvl w:val="0"/>
                <w:numId w:val="52"/>
              </w:numPr>
              <w:spacing w:after="0" w:line="240" w:lineRule="auto"/>
              <w:jc w:val="both"/>
              <w:rPr>
                <w:rFonts w:ascii="Arial" w:hAnsi="Arial" w:cs="Arial"/>
                <w:sz w:val="20"/>
                <w:szCs w:val="20"/>
                <w:lang w:val="ro-RO"/>
              </w:rPr>
            </w:pPr>
          </w:p>
        </w:tc>
        <w:tc>
          <w:tcPr>
            <w:tcW w:w="3217" w:type="dxa"/>
            <w:shd w:val="clear" w:color="auto" w:fill="auto"/>
          </w:tcPr>
          <w:p w14:paraId="20F56423" w14:textId="77777777" w:rsidR="007968B5" w:rsidRPr="00B7493D" w:rsidRDefault="007968B5" w:rsidP="008B1B4C">
            <w:pPr>
              <w:spacing w:line="240" w:lineRule="auto"/>
              <w:jc w:val="both"/>
              <w:rPr>
                <w:rFonts w:ascii="Arial" w:hAnsi="Arial" w:cs="Arial"/>
                <w:sz w:val="20"/>
                <w:szCs w:val="20"/>
                <w:lang w:val="ro-RO"/>
              </w:rPr>
            </w:pPr>
            <w:r w:rsidRPr="00B7493D">
              <w:rPr>
                <w:rFonts w:ascii="Arial" w:hAnsi="Arial" w:cs="Arial"/>
                <w:sz w:val="20"/>
                <w:szCs w:val="20"/>
                <w:lang w:val="ro-RO"/>
              </w:rPr>
              <w:t>Adâncimea apei la nivel minim</w:t>
            </w:r>
          </w:p>
        </w:tc>
        <w:tc>
          <w:tcPr>
            <w:tcW w:w="1794" w:type="dxa"/>
            <w:shd w:val="clear" w:color="auto" w:fill="auto"/>
          </w:tcPr>
          <w:p w14:paraId="010F54E1" w14:textId="77777777" w:rsidR="007968B5" w:rsidRPr="00B7493D" w:rsidRDefault="007968B5" w:rsidP="008B1B4C">
            <w:pPr>
              <w:spacing w:line="240" w:lineRule="auto"/>
              <w:jc w:val="right"/>
              <w:rPr>
                <w:rFonts w:ascii="Arial" w:hAnsi="Arial" w:cs="Arial"/>
                <w:sz w:val="20"/>
                <w:szCs w:val="20"/>
                <w:lang w:val="ro-RO"/>
              </w:rPr>
            </w:pPr>
            <w:r w:rsidRPr="00B7493D">
              <w:rPr>
                <w:rFonts w:ascii="Arial" w:hAnsi="Arial" w:cs="Arial"/>
                <w:sz w:val="20"/>
                <w:szCs w:val="20"/>
                <w:lang w:val="ro-RO"/>
              </w:rPr>
              <w:t>+4,50m</w:t>
            </w:r>
          </w:p>
        </w:tc>
        <w:tc>
          <w:tcPr>
            <w:tcW w:w="1696" w:type="dxa"/>
            <w:shd w:val="clear" w:color="auto" w:fill="auto"/>
          </w:tcPr>
          <w:p w14:paraId="4437FE20" w14:textId="77777777" w:rsidR="007968B5" w:rsidRPr="00B7493D" w:rsidRDefault="007968B5" w:rsidP="008B1B4C">
            <w:pPr>
              <w:spacing w:line="240" w:lineRule="auto"/>
              <w:jc w:val="right"/>
              <w:rPr>
                <w:rFonts w:ascii="Arial" w:hAnsi="Arial" w:cs="Arial"/>
                <w:sz w:val="20"/>
                <w:szCs w:val="20"/>
                <w:lang w:val="ro-RO"/>
              </w:rPr>
            </w:pPr>
            <w:r w:rsidRPr="00B7493D">
              <w:rPr>
                <w:rFonts w:ascii="Arial" w:hAnsi="Arial" w:cs="Arial"/>
                <w:sz w:val="20"/>
                <w:szCs w:val="20"/>
                <w:lang w:val="ro-RO"/>
              </w:rPr>
              <w:t>+5,50m</w:t>
            </w:r>
          </w:p>
        </w:tc>
        <w:tc>
          <w:tcPr>
            <w:tcW w:w="1860" w:type="dxa"/>
            <w:shd w:val="clear" w:color="auto" w:fill="auto"/>
          </w:tcPr>
          <w:p w14:paraId="331CE8EB" w14:textId="77777777" w:rsidR="007968B5" w:rsidRPr="00B7493D" w:rsidRDefault="007968B5" w:rsidP="008B1B4C">
            <w:pPr>
              <w:spacing w:line="240" w:lineRule="auto"/>
              <w:jc w:val="right"/>
              <w:rPr>
                <w:rFonts w:ascii="Arial" w:hAnsi="Arial" w:cs="Arial"/>
                <w:sz w:val="20"/>
                <w:szCs w:val="20"/>
                <w:lang w:val="ro-RO"/>
              </w:rPr>
            </w:pPr>
            <w:r w:rsidRPr="00B7493D">
              <w:rPr>
                <w:rFonts w:ascii="Arial" w:hAnsi="Arial" w:cs="Arial"/>
                <w:sz w:val="20"/>
                <w:szCs w:val="20"/>
                <w:lang w:val="ro-RO"/>
              </w:rPr>
              <w:t>+6,40m</w:t>
            </w:r>
          </w:p>
        </w:tc>
      </w:tr>
      <w:tr w:rsidR="007968B5" w:rsidRPr="00B7493D" w14:paraId="59CB176A" w14:textId="77777777" w:rsidTr="0064785D">
        <w:tc>
          <w:tcPr>
            <w:tcW w:w="675" w:type="dxa"/>
            <w:shd w:val="clear" w:color="auto" w:fill="auto"/>
          </w:tcPr>
          <w:p w14:paraId="2E87043D" w14:textId="77777777" w:rsidR="007968B5" w:rsidRPr="00B7493D" w:rsidRDefault="007968B5" w:rsidP="008B1B4C">
            <w:pPr>
              <w:numPr>
                <w:ilvl w:val="0"/>
                <w:numId w:val="52"/>
              </w:numPr>
              <w:spacing w:after="0" w:line="240" w:lineRule="auto"/>
              <w:jc w:val="both"/>
              <w:rPr>
                <w:rFonts w:ascii="Arial" w:hAnsi="Arial" w:cs="Arial"/>
                <w:sz w:val="20"/>
                <w:szCs w:val="20"/>
                <w:lang w:val="ro-RO"/>
              </w:rPr>
            </w:pPr>
          </w:p>
        </w:tc>
        <w:tc>
          <w:tcPr>
            <w:tcW w:w="3217" w:type="dxa"/>
            <w:shd w:val="clear" w:color="auto" w:fill="auto"/>
          </w:tcPr>
          <w:p w14:paraId="0CBA6F4E" w14:textId="77777777" w:rsidR="007968B5" w:rsidRPr="00B7493D" w:rsidRDefault="007968B5" w:rsidP="008B1B4C">
            <w:pPr>
              <w:spacing w:line="240" w:lineRule="auto"/>
              <w:jc w:val="both"/>
              <w:rPr>
                <w:rFonts w:ascii="Arial" w:hAnsi="Arial" w:cs="Arial"/>
                <w:sz w:val="20"/>
                <w:szCs w:val="20"/>
                <w:lang w:val="ro-RO"/>
              </w:rPr>
            </w:pPr>
            <w:r w:rsidRPr="00B7493D">
              <w:rPr>
                <w:rFonts w:ascii="Arial" w:hAnsi="Arial" w:cs="Arial"/>
                <w:sz w:val="20"/>
                <w:szCs w:val="20"/>
                <w:lang w:val="ro-RO"/>
              </w:rPr>
              <w:t>Capacitate de tranzitare la niveluri normale</w:t>
            </w:r>
          </w:p>
        </w:tc>
        <w:tc>
          <w:tcPr>
            <w:tcW w:w="1794" w:type="dxa"/>
            <w:shd w:val="clear" w:color="auto" w:fill="auto"/>
          </w:tcPr>
          <w:p w14:paraId="674CC053" w14:textId="77777777" w:rsidR="007968B5" w:rsidRPr="00B7493D" w:rsidRDefault="007968B5" w:rsidP="008B1B4C">
            <w:pPr>
              <w:spacing w:line="240" w:lineRule="auto"/>
              <w:jc w:val="right"/>
              <w:rPr>
                <w:rFonts w:ascii="Arial" w:hAnsi="Arial" w:cs="Arial"/>
                <w:sz w:val="20"/>
                <w:szCs w:val="20"/>
                <w:lang w:val="ro-RO"/>
              </w:rPr>
            </w:pPr>
            <w:r w:rsidRPr="00B7493D">
              <w:rPr>
                <w:rFonts w:ascii="Arial" w:hAnsi="Arial" w:cs="Arial"/>
                <w:sz w:val="20"/>
                <w:szCs w:val="20"/>
                <w:lang w:val="ro-RO"/>
              </w:rPr>
              <w:t>cca 500 mc/s</w:t>
            </w:r>
          </w:p>
        </w:tc>
        <w:tc>
          <w:tcPr>
            <w:tcW w:w="1696" w:type="dxa"/>
            <w:shd w:val="clear" w:color="auto" w:fill="auto"/>
          </w:tcPr>
          <w:p w14:paraId="067B2AD0" w14:textId="77777777" w:rsidR="007968B5" w:rsidRPr="00B7493D" w:rsidRDefault="007968B5" w:rsidP="008B1B4C">
            <w:pPr>
              <w:spacing w:line="240" w:lineRule="auto"/>
              <w:jc w:val="right"/>
              <w:rPr>
                <w:rFonts w:ascii="Arial" w:hAnsi="Arial" w:cs="Arial"/>
                <w:sz w:val="20"/>
                <w:szCs w:val="20"/>
                <w:lang w:val="ro-RO"/>
              </w:rPr>
            </w:pPr>
            <w:r w:rsidRPr="00B7493D">
              <w:rPr>
                <w:rFonts w:ascii="Arial" w:hAnsi="Arial" w:cs="Arial"/>
                <w:sz w:val="20"/>
                <w:szCs w:val="20"/>
                <w:lang w:val="ro-RO"/>
              </w:rPr>
              <w:t>cca 3150 mc/s</w:t>
            </w:r>
          </w:p>
        </w:tc>
        <w:tc>
          <w:tcPr>
            <w:tcW w:w="1860" w:type="dxa"/>
            <w:shd w:val="clear" w:color="auto" w:fill="auto"/>
          </w:tcPr>
          <w:p w14:paraId="3E262E4D" w14:textId="77777777" w:rsidR="007968B5" w:rsidRPr="00B7493D" w:rsidRDefault="007968B5" w:rsidP="008B1B4C">
            <w:pPr>
              <w:spacing w:line="240" w:lineRule="auto"/>
              <w:jc w:val="right"/>
              <w:rPr>
                <w:rFonts w:ascii="Arial" w:hAnsi="Arial" w:cs="Arial"/>
                <w:sz w:val="20"/>
                <w:szCs w:val="20"/>
                <w:lang w:val="ro-RO"/>
              </w:rPr>
            </w:pPr>
            <w:r w:rsidRPr="00B7493D">
              <w:rPr>
                <w:rFonts w:ascii="Arial" w:hAnsi="Arial" w:cs="Arial"/>
                <w:sz w:val="20"/>
                <w:szCs w:val="20"/>
                <w:lang w:val="ro-RO"/>
              </w:rPr>
              <w:t>cca 315 mc/s</w:t>
            </w:r>
          </w:p>
        </w:tc>
      </w:tr>
      <w:tr w:rsidR="007968B5" w:rsidRPr="00B7493D" w14:paraId="3C1988C4" w14:textId="77777777" w:rsidTr="0064785D">
        <w:tc>
          <w:tcPr>
            <w:tcW w:w="675" w:type="dxa"/>
            <w:shd w:val="clear" w:color="auto" w:fill="auto"/>
          </w:tcPr>
          <w:p w14:paraId="5F4E165F" w14:textId="77777777" w:rsidR="007968B5" w:rsidRPr="00B7493D" w:rsidRDefault="007968B5" w:rsidP="008B1B4C">
            <w:pPr>
              <w:numPr>
                <w:ilvl w:val="0"/>
                <w:numId w:val="52"/>
              </w:numPr>
              <w:spacing w:after="0" w:line="240" w:lineRule="auto"/>
              <w:jc w:val="both"/>
              <w:rPr>
                <w:rFonts w:ascii="Arial" w:hAnsi="Arial" w:cs="Arial"/>
                <w:i/>
                <w:iCs/>
                <w:sz w:val="20"/>
                <w:szCs w:val="20"/>
                <w:lang w:val="ro-RO"/>
              </w:rPr>
            </w:pPr>
          </w:p>
        </w:tc>
        <w:tc>
          <w:tcPr>
            <w:tcW w:w="3217" w:type="dxa"/>
            <w:shd w:val="clear" w:color="auto" w:fill="auto"/>
          </w:tcPr>
          <w:p w14:paraId="51BD24AF" w14:textId="77777777" w:rsidR="007968B5" w:rsidRPr="00B7493D" w:rsidRDefault="007968B5" w:rsidP="008B1B4C">
            <w:pPr>
              <w:spacing w:line="240" w:lineRule="auto"/>
              <w:jc w:val="both"/>
              <w:rPr>
                <w:rFonts w:ascii="Arial" w:hAnsi="Arial" w:cs="Arial"/>
                <w:sz w:val="20"/>
                <w:szCs w:val="20"/>
                <w:lang w:val="ro-RO"/>
              </w:rPr>
            </w:pPr>
            <w:r w:rsidRPr="00B7493D">
              <w:rPr>
                <w:rFonts w:ascii="Arial" w:hAnsi="Arial" w:cs="Arial"/>
                <w:sz w:val="20"/>
                <w:szCs w:val="20"/>
                <w:lang w:val="ro-RO"/>
              </w:rPr>
              <w:t>Capacitate de transport debite apă la niveluri minime</w:t>
            </w:r>
          </w:p>
        </w:tc>
        <w:tc>
          <w:tcPr>
            <w:tcW w:w="1794" w:type="dxa"/>
            <w:shd w:val="clear" w:color="auto" w:fill="auto"/>
          </w:tcPr>
          <w:p w14:paraId="6035362C" w14:textId="77777777" w:rsidR="007968B5" w:rsidRPr="00B7493D" w:rsidRDefault="007968B5" w:rsidP="008B1B4C">
            <w:pPr>
              <w:spacing w:line="240" w:lineRule="auto"/>
              <w:jc w:val="right"/>
              <w:rPr>
                <w:rFonts w:ascii="Arial" w:hAnsi="Arial" w:cs="Arial"/>
                <w:sz w:val="20"/>
                <w:szCs w:val="20"/>
                <w:lang w:val="ro-RO"/>
              </w:rPr>
            </w:pPr>
            <w:r w:rsidRPr="00B7493D">
              <w:rPr>
                <w:rFonts w:ascii="Arial" w:hAnsi="Arial" w:cs="Arial"/>
                <w:sz w:val="20"/>
                <w:szCs w:val="20"/>
                <w:lang w:val="ro-RO"/>
              </w:rPr>
              <w:t>cca 250 mc/s</w:t>
            </w:r>
          </w:p>
        </w:tc>
        <w:tc>
          <w:tcPr>
            <w:tcW w:w="1696" w:type="dxa"/>
            <w:shd w:val="clear" w:color="auto" w:fill="auto"/>
          </w:tcPr>
          <w:p w14:paraId="746C25B3" w14:textId="77777777" w:rsidR="007968B5" w:rsidRPr="00B7493D" w:rsidRDefault="007968B5" w:rsidP="008B1B4C">
            <w:pPr>
              <w:spacing w:line="240" w:lineRule="auto"/>
              <w:jc w:val="right"/>
              <w:rPr>
                <w:rFonts w:ascii="Arial" w:hAnsi="Arial" w:cs="Arial"/>
                <w:sz w:val="20"/>
                <w:szCs w:val="20"/>
                <w:lang w:val="ro-RO"/>
              </w:rPr>
            </w:pPr>
            <w:r w:rsidRPr="00B7493D">
              <w:rPr>
                <w:rFonts w:ascii="Arial" w:hAnsi="Arial" w:cs="Arial"/>
                <w:sz w:val="20"/>
                <w:szCs w:val="20"/>
                <w:lang w:val="ro-RO"/>
              </w:rPr>
              <w:t>cca 250 mc/s</w:t>
            </w:r>
          </w:p>
        </w:tc>
        <w:tc>
          <w:tcPr>
            <w:tcW w:w="1860" w:type="dxa"/>
            <w:shd w:val="clear" w:color="auto" w:fill="auto"/>
          </w:tcPr>
          <w:p w14:paraId="73EF3D8F" w14:textId="77777777" w:rsidR="007968B5" w:rsidRPr="00B7493D" w:rsidRDefault="007968B5" w:rsidP="008B1B4C">
            <w:pPr>
              <w:spacing w:line="240" w:lineRule="auto"/>
              <w:jc w:val="right"/>
              <w:rPr>
                <w:rFonts w:ascii="Arial" w:hAnsi="Arial" w:cs="Arial"/>
                <w:sz w:val="20"/>
                <w:szCs w:val="20"/>
                <w:lang w:val="ro-RO"/>
              </w:rPr>
            </w:pPr>
            <w:r w:rsidRPr="00B7493D">
              <w:rPr>
                <w:rFonts w:ascii="Arial" w:hAnsi="Arial" w:cs="Arial"/>
                <w:sz w:val="20"/>
                <w:szCs w:val="20"/>
                <w:lang w:val="ro-RO"/>
              </w:rPr>
              <w:t>cca 250 mc/s</w:t>
            </w:r>
          </w:p>
        </w:tc>
      </w:tr>
    </w:tbl>
    <w:p w14:paraId="3AA09DBF" w14:textId="77777777" w:rsidR="007968B5" w:rsidRPr="00B7493D" w:rsidRDefault="007968B5" w:rsidP="007968B5">
      <w:pPr>
        <w:spacing w:line="276" w:lineRule="auto"/>
        <w:ind w:firstLine="720"/>
        <w:jc w:val="both"/>
        <w:rPr>
          <w:rFonts w:ascii="Arial" w:hAnsi="Arial" w:cs="Arial"/>
          <w:i/>
          <w:iCs/>
          <w:sz w:val="20"/>
          <w:szCs w:val="20"/>
          <w:lang w:val="ro-RO"/>
        </w:rPr>
      </w:pPr>
      <w:r w:rsidRPr="00B7493D">
        <w:rPr>
          <w:rFonts w:ascii="Arial" w:hAnsi="Arial" w:cs="Arial"/>
          <w:i/>
          <w:iCs/>
          <w:sz w:val="20"/>
          <w:szCs w:val="20"/>
          <w:lang w:val="ro-RO"/>
        </w:rPr>
        <w:t>Notă: Nivel de exploatare maxim in bieful II = 8,00mrMB</w:t>
      </w:r>
    </w:p>
    <w:p w14:paraId="5EF2EA52" w14:textId="77777777" w:rsidR="007968B5" w:rsidRPr="008B1B4C" w:rsidRDefault="007968B5" w:rsidP="007968B5">
      <w:pPr>
        <w:spacing w:line="276" w:lineRule="auto"/>
        <w:ind w:firstLine="720"/>
        <w:jc w:val="both"/>
        <w:rPr>
          <w:rFonts w:ascii="Arial" w:hAnsi="Arial" w:cs="Arial"/>
          <w:sz w:val="24"/>
          <w:szCs w:val="24"/>
          <w:lang w:val="ro-RO"/>
        </w:rPr>
      </w:pPr>
      <w:r w:rsidRPr="008B1B4C">
        <w:rPr>
          <w:rFonts w:ascii="Arial" w:hAnsi="Arial" w:cs="Arial"/>
          <w:i/>
          <w:iCs/>
          <w:sz w:val="24"/>
          <w:szCs w:val="24"/>
          <w:lang w:val="ro-RO"/>
        </w:rPr>
        <w:t xml:space="preserve">Alimentarea cu apă a biefului III, in aval de ecluza Agigea, </w:t>
      </w:r>
      <w:r w:rsidRPr="008B1B4C">
        <w:rPr>
          <w:rFonts w:ascii="Arial" w:hAnsi="Arial" w:cs="Arial"/>
          <w:sz w:val="24"/>
          <w:szCs w:val="24"/>
          <w:lang w:val="ro-RO"/>
        </w:rPr>
        <w:t xml:space="preserve">unde este amplasat proiectul : </w:t>
      </w:r>
      <w:r w:rsidRPr="008B1B4C">
        <w:rPr>
          <w:rFonts w:ascii="Arial" w:hAnsi="Arial" w:cs="Arial"/>
          <w:i/>
          <w:iCs/>
          <w:sz w:val="24"/>
          <w:szCs w:val="24"/>
          <w:lang w:val="ro-RO"/>
        </w:rPr>
        <w:t xml:space="preserve"> </w:t>
      </w:r>
      <w:r w:rsidRPr="008B1B4C">
        <w:rPr>
          <w:rFonts w:ascii="Arial" w:hAnsi="Arial" w:cs="Arial"/>
          <w:sz w:val="24"/>
          <w:szCs w:val="24"/>
          <w:lang w:val="ro-RO"/>
        </w:rPr>
        <w:t xml:space="preserve">apa are legătură directă cu bazinul fluvio-maritim al portului Constanța-Sud, iar nivelurile in acest fel variază in funcție de direcția vânturilor dominante, către țărm sau către larg. </w:t>
      </w:r>
    </w:p>
    <w:p w14:paraId="28142FE5" w14:textId="77777777" w:rsidR="007968B5" w:rsidRPr="008B1B4C" w:rsidRDefault="007968B5" w:rsidP="007968B5">
      <w:pPr>
        <w:spacing w:line="276" w:lineRule="auto"/>
        <w:ind w:firstLine="720"/>
        <w:jc w:val="both"/>
        <w:rPr>
          <w:rFonts w:ascii="Arial" w:hAnsi="Arial" w:cs="Arial"/>
          <w:sz w:val="24"/>
          <w:szCs w:val="24"/>
          <w:lang w:val="ro-RO"/>
        </w:rPr>
      </w:pPr>
      <w:r w:rsidRPr="008B1B4C">
        <w:rPr>
          <w:rFonts w:ascii="Arial" w:hAnsi="Arial" w:cs="Arial"/>
          <w:i/>
          <w:iCs/>
          <w:sz w:val="24"/>
          <w:szCs w:val="24"/>
          <w:lang w:val="ro-RO"/>
        </w:rPr>
        <w:t>Viteza apei</w:t>
      </w:r>
      <w:r w:rsidRPr="008B1B4C">
        <w:rPr>
          <w:rFonts w:ascii="Arial" w:hAnsi="Arial" w:cs="Arial"/>
          <w:sz w:val="24"/>
          <w:szCs w:val="24"/>
          <w:lang w:val="ro-RO"/>
        </w:rPr>
        <w:t xml:space="preserve"> pe canal poate atinge valori de 1+1,4 m/sin cazul in care apa in canal atinge nivelurile maxime corespunzătoare debitelor de verificare cu asigurare de 1%, respectiv 0,1%.</w:t>
      </w:r>
    </w:p>
    <w:p w14:paraId="297E3172" w14:textId="77777777" w:rsidR="007968B5" w:rsidRPr="008B1B4C" w:rsidRDefault="007968B5" w:rsidP="007968B5">
      <w:pPr>
        <w:spacing w:line="276" w:lineRule="auto"/>
        <w:ind w:firstLine="720"/>
        <w:jc w:val="both"/>
        <w:rPr>
          <w:rFonts w:ascii="Arial" w:hAnsi="Arial" w:cs="Arial"/>
          <w:sz w:val="24"/>
          <w:szCs w:val="24"/>
          <w:lang w:val="ro-RO"/>
        </w:rPr>
      </w:pPr>
      <w:r w:rsidRPr="008B1B4C">
        <w:rPr>
          <w:rFonts w:ascii="Arial" w:hAnsi="Arial" w:cs="Arial"/>
          <w:i/>
          <w:iCs/>
          <w:sz w:val="24"/>
          <w:szCs w:val="24"/>
          <w:lang w:val="ro-RO"/>
        </w:rPr>
        <w:t>Oscilațiile suprafeței libere</w:t>
      </w:r>
      <w:r w:rsidRPr="008B1B4C">
        <w:rPr>
          <w:rFonts w:ascii="Arial" w:hAnsi="Arial" w:cs="Arial"/>
          <w:sz w:val="24"/>
          <w:szCs w:val="24"/>
          <w:lang w:val="ro-RO"/>
        </w:rPr>
        <w:t>, datorită valurilor generate de navigație, de transzitul unor debite, de undele de ecluzare și de vânt, nu depășesc 1m.</w:t>
      </w:r>
    </w:p>
    <w:p w14:paraId="693BA04D" w14:textId="77777777" w:rsidR="007968B5" w:rsidRPr="008B1B4C" w:rsidRDefault="007968B5" w:rsidP="007968B5">
      <w:pPr>
        <w:spacing w:line="276" w:lineRule="auto"/>
        <w:jc w:val="both"/>
        <w:rPr>
          <w:rFonts w:ascii="Arial" w:hAnsi="Arial" w:cs="Arial"/>
          <w:sz w:val="24"/>
          <w:szCs w:val="24"/>
          <w:lang w:val="ro-RO"/>
        </w:rPr>
      </w:pPr>
      <w:r w:rsidRPr="008B1B4C">
        <w:rPr>
          <w:rFonts w:ascii="Arial" w:hAnsi="Arial" w:cs="Arial"/>
          <w:sz w:val="24"/>
          <w:szCs w:val="24"/>
          <w:lang w:val="ro-RO"/>
        </w:rPr>
        <w:tab/>
      </w:r>
      <w:r w:rsidRPr="008B1B4C">
        <w:rPr>
          <w:rFonts w:ascii="Arial" w:hAnsi="Arial" w:cs="Arial"/>
          <w:i/>
          <w:iCs/>
          <w:sz w:val="24"/>
          <w:szCs w:val="24"/>
          <w:lang w:val="ro-RO"/>
        </w:rPr>
        <w:t>Debitele maxime care tranzitează in bieful III</w:t>
      </w:r>
      <w:r w:rsidRPr="008B1B4C">
        <w:rPr>
          <w:rFonts w:ascii="Arial" w:hAnsi="Arial" w:cs="Arial"/>
          <w:sz w:val="24"/>
          <w:szCs w:val="24"/>
          <w:lang w:val="ro-RO"/>
        </w:rPr>
        <w:t xml:space="preserve"> sunt:</w:t>
      </w:r>
    </w:p>
    <w:p w14:paraId="2F81AB86" w14:textId="77777777" w:rsidR="007968B5" w:rsidRPr="008B1B4C" w:rsidRDefault="007968B5" w:rsidP="007968B5">
      <w:pPr>
        <w:numPr>
          <w:ilvl w:val="0"/>
          <w:numId w:val="53"/>
        </w:numPr>
        <w:spacing w:after="0" w:line="276" w:lineRule="auto"/>
        <w:jc w:val="both"/>
        <w:rPr>
          <w:rFonts w:ascii="Arial" w:hAnsi="Arial" w:cs="Arial"/>
          <w:sz w:val="24"/>
          <w:szCs w:val="24"/>
          <w:lang w:val="ro-RO"/>
        </w:rPr>
      </w:pPr>
      <w:r w:rsidRPr="008B1B4C">
        <w:rPr>
          <w:rFonts w:ascii="Arial" w:hAnsi="Arial" w:cs="Arial"/>
          <w:sz w:val="24"/>
          <w:szCs w:val="24"/>
          <w:lang w:val="ro-RO"/>
        </w:rPr>
        <w:t>la viitura cu asigurare de 0,1%       Q</w:t>
      </w:r>
      <w:r w:rsidRPr="008B1B4C">
        <w:rPr>
          <w:rFonts w:ascii="Arial" w:hAnsi="Arial" w:cs="Arial"/>
          <w:sz w:val="24"/>
          <w:szCs w:val="24"/>
          <w:vertAlign w:val="subscript"/>
          <w:lang w:val="ro-RO"/>
        </w:rPr>
        <w:t>max</w:t>
      </w:r>
      <w:r w:rsidRPr="008B1B4C">
        <w:rPr>
          <w:rFonts w:ascii="Arial" w:hAnsi="Arial" w:cs="Arial"/>
          <w:sz w:val="24"/>
          <w:szCs w:val="24"/>
          <w:lang w:val="ro-RO"/>
        </w:rPr>
        <w:t xml:space="preserve"> = 600 m</w:t>
      </w:r>
      <w:r w:rsidRPr="008B1B4C">
        <w:rPr>
          <w:rFonts w:ascii="Arial" w:hAnsi="Arial" w:cs="Arial"/>
          <w:sz w:val="24"/>
          <w:szCs w:val="24"/>
          <w:vertAlign w:val="superscript"/>
          <w:lang w:val="ro-RO"/>
        </w:rPr>
        <w:t>3</w:t>
      </w:r>
      <w:r w:rsidRPr="008B1B4C">
        <w:rPr>
          <w:rFonts w:ascii="Arial" w:hAnsi="Arial" w:cs="Arial"/>
          <w:sz w:val="24"/>
          <w:szCs w:val="24"/>
          <w:lang w:val="ro-RO"/>
        </w:rPr>
        <w:t>/s</w:t>
      </w:r>
    </w:p>
    <w:p w14:paraId="1C9E0FB2" w14:textId="77777777" w:rsidR="007968B5" w:rsidRPr="008B1B4C" w:rsidRDefault="007968B5" w:rsidP="007968B5">
      <w:pPr>
        <w:numPr>
          <w:ilvl w:val="0"/>
          <w:numId w:val="53"/>
        </w:numPr>
        <w:spacing w:after="0" w:line="276" w:lineRule="auto"/>
        <w:jc w:val="both"/>
        <w:rPr>
          <w:rFonts w:ascii="Arial" w:hAnsi="Arial" w:cs="Arial"/>
          <w:sz w:val="24"/>
          <w:szCs w:val="24"/>
          <w:lang w:val="ro-RO"/>
        </w:rPr>
      </w:pPr>
      <w:r w:rsidRPr="008B1B4C">
        <w:rPr>
          <w:rFonts w:ascii="Arial" w:hAnsi="Arial" w:cs="Arial"/>
          <w:sz w:val="24"/>
          <w:szCs w:val="24"/>
          <w:lang w:val="ro-RO"/>
        </w:rPr>
        <w:t>la viitura cu asigurare de 1%          Q</w:t>
      </w:r>
      <w:r w:rsidRPr="008B1B4C">
        <w:rPr>
          <w:rFonts w:ascii="Arial" w:hAnsi="Arial" w:cs="Arial"/>
          <w:sz w:val="24"/>
          <w:szCs w:val="24"/>
          <w:vertAlign w:val="subscript"/>
          <w:lang w:val="ro-RO"/>
        </w:rPr>
        <w:t>max</w:t>
      </w:r>
      <w:r w:rsidRPr="008B1B4C">
        <w:rPr>
          <w:rFonts w:ascii="Arial" w:hAnsi="Arial" w:cs="Arial"/>
          <w:sz w:val="24"/>
          <w:szCs w:val="24"/>
          <w:lang w:val="ro-RO"/>
        </w:rPr>
        <w:t xml:space="preserve"> = 300 m</w:t>
      </w:r>
      <w:r w:rsidRPr="008B1B4C">
        <w:rPr>
          <w:rFonts w:ascii="Arial" w:hAnsi="Arial" w:cs="Arial"/>
          <w:sz w:val="24"/>
          <w:szCs w:val="24"/>
          <w:vertAlign w:val="superscript"/>
          <w:lang w:val="ro-RO"/>
        </w:rPr>
        <w:t>3</w:t>
      </w:r>
      <w:r w:rsidRPr="008B1B4C">
        <w:rPr>
          <w:rFonts w:ascii="Arial" w:hAnsi="Arial" w:cs="Arial"/>
          <w:sz w:val="24"/>
          <w:szCs w:val="24"/>
          <w:lang w:val="ro-RO"/>
        </w:rPr>
        <w:t>/s</w:t>
      </w:r>
    </w:p>
    <w:p w14:paraId="76CCD53C" w14:textId="77777777" w:rsidR="007968B5" w:rsidRPr="008B1B4C" w:rsidRDefault="007968B5" w:rsidP="007968B5">
      <w:pPr>
        <w:numPr>
          <w:ilvl w:val="0"/>
          <w:numId w:val="53"/>
        </w:numPr>
        <w:spacing w:after="0" w:line="276" w:lineRule="auto"/>
        <w:jc w:val="both"/>
        <w:rPr>
          <w:rFonts w:ascii="Arial" w:hAnsi="Arial" w:cs="Arial"/>
          <w:sz w:val="24"/>
          <w:szCs w:val="24"/>
          <w:lang w:val="ro-RO"/>
        </w:rPr>
      </w:pPr>
      <w:r w:rsidRPr="008B1B4C">
        <w:rPr>
          <w:rFonts w:ascii="Arial" w:hAnsi="Arial" w:cs="Arial"/>
          <w:sz w:val="24"/>
          <w:szCs w:val="24"/>
          <w:lang w:val="ro-RO"/>
        </w:rPr>
        <w:t>in exploatarea curentă                   Q</w:t>
      </w:r>
      <w:r w:rsidRPr="008B1B4C">
        <w:rPr>
          <w:rFonts w:ascii="Arial" w:hAnsi="Arial" w:cs="Arial"/>
          <w:sz w:val="24"/>
          <w:szCs w:val="24"/>
          <w:vertAlign w:val="subscript"/>
          <w:lang w:val="ro-RO"/>
        </w:rPr>
        <w:t>max</w:t>
      </w:r>
      <w:r w:rsidRPr="008B1B4C">
        <w:rPr>
          <w:rFonts w:ascii="Arial" w:hAnsi="Arial" w:cs="Arial"/>
          <w:sz w:val="24"/>
          <w:szCs w:val="24"/>
          <w:lang w:val="ro-RO"/>
        </w:rPr>
        <w:t xml:space="preserve"> = 200 m</w:t>
      </w:r>
      <w:r w:rsidRPr="008B1B4C">
        <w:rPr>
          <w:rFonts w:ascii="Arial" w:hAnsi="Arial" w:cs="Arial"/>
          <w:sz w:val="24"/>
          <w:szCs w:val="24"/>
          <w:vertAlign w:val="superscript"/>
          <w:lang w:val="ro-RO"/>
        </w:rPr>
        <w:t>3</w:t>
      </w:r>
      <w:r w:rsidRPr="008B1B4C">
        <w:rPr>
          <w:rFonts w:ascii="Arial" w:hAnsi="Arial" w:cs="Arial"/>
          <w:sz w:val="24"/>
          <w:szCs w:val="24"/>
          <w:lang w:val="ro-RO"/>
        </w:rPr>
        <w:t>/s</w:t>
      </w:r>
    </w:p>
    <w:p w14:paraId="59D75C70" w14:textId="1FF29A8B" w:rsidR="00B01D83" w:rsidRPr="008B1B4C" w:rsidRDefault="007968B5" w:rsidP="007968B5">
      <w:pPr>
        <w:spacing w:line="276" w:lineRule="auto"/>
        <w:ind w:firstLine="360"/>
        <w:jc w:val="both"/>
        <w:rPr>
          <w:rFonts w:ascii="Arial" w:hAnsi="Arial" w:cs="Arial"/>
          <w:sz w:val="24"/>
          <w:szCs w:val="24"/>
          <w:lang w:val="ro-RO"/>
        </w:rPr>
      </w:pPr>
      <w:r w:rsidRPr="008B1B4C">
        <w:rPr>
          <w:rFonts w:ascii="Arial" w:hAnsi="Arial" w:cs="Arial"/>
          <w:i/>
          <w:iCs/>
          <w:sz w:val="24"/>
          <w:szCs w:val="24"/>
          <w:lang w:val="ro-RO"/>
        </w:rPr>
        <w:t>Tranzitarea debitelor de apă provenite din precipitațiile</w:t>
      </w:r>
      <w:r w:rsidRPr="008B1B4C">
        <w:rPr>
          <w:rFonts w:ascii="Arial" w:hAnsi="Arial" w:cs="Arial"/>
          <w:sz w:val="24"/>
          <w:szCs w:val="24"/>
          <w:lang w:val="ro-RO"/>
        </w:rPr>
        <w:t xml:space="preserve">  căzute in b.h. al canalului la viituri cu asigurarea de până la 1% se face cu viteze longitudinale de 0,3-04 m/s, atât in bieful II, cât și in bieful III.</w:t>
      </w:r>
    </w:p>
    <w:p w14:paraId="14A8C527" w14:textId="77777777" w:rsidR="00B01D83" w:rsidRPr="00B7493D" w:rsidRDefault="00B01D83" w:rsidP="00B01D83">
      <w:pPr>
        <w:spacing w:after="120" w:line="276" w:lineRule="auto"/>
        <w:jc w:val="both"/>
        <w:rPr>
          <w:rFonts w:ascii="Arial" w:hAnsi="Arial" w:cs="Arial"/>
          <w:sz w:val="24"/>
          <w:szCs w:val="24"/>
          <w:lang w:val="ro-RO"/>
        </w:rPr>
      </w:pPr>
      <w:bookmarkStart w:id="297" w:name="_Toc103140128"/>
      <w:r w:rsidRPr="00B7493D">
        <w:rPr>
          <w:rStyle w:val="Titlu2Caracter"/>
          <w:rFonts w:eastAsia="Calibri" w:cs="Arial"/>
          <w:b/>
          <w:bCs/>
          <w:color w:val="000000" w:themeColor="text1"/>
          <w:lang w:val="ro-RO"/>
        </w:rPr>
        <w:lastRenderedPageBreak/>
        <w:t>XIV.2.2. Categorii de corpuri de apă subterană</w:t>
      </w:r>
      <w:bookmarkEnd w:id="297"/>
    </w:p>
    <w:p w14:paraId="29A03140" w14:textId="714A3D71" w:rsidR="00B01D83" w:rsidRPr="007B0932" w:rsidRDefault="00B01D83" w:rsidP="007B0932">
      <w:pPr>
        <w:ind w:firstLine="720"/>
        <w:jc w:val="both"/>
        <w:rPr>
          <w:rFonts w:ascii="Arial" w:hAnsi="Arial" w:cs="Arial"/>
          <w:sz w:val="24"/>
          <w:szCs w:val="24"/>
          <w:lang w:val="ro-RO"/>
        </w:rPr>
      </w:pPr>
      <w:bookmarkStart w:id="298" w:name="_Hlk103024146"/>
      <w:r w:rsidRPr="007B0932">
        <w:rPr>
          <w:rFonts w:ascii="Arial" w:hAnsi="Arial" w:cs="Arial"/>
          <w:sz w:val="24"/>
          <w:szCs w:val="24"/>
          <w:lang w:val="ro-RO"/>
        </w:rPr>
        <w:t>Pe teritoriul administrat de ABA Dobrogea Litoral au fost identificate, delimitate</w:t>
      </w:r>
      <w:r w:rsidR="00F406B4" w:rsidRPr="007B0932">
        <w:rPr>
          <w:rFonts w:ascii="Arial" w:hAnsi="Arial" w:cs="Arial"/>
          <w:sz w:val="24"/>
          <w:szCs w:val="24"/>
          <w:lang w:val="ro-RO"/>
        </w:rPr>
        <w:t xml:space="preserve"> și </w:t>
      </w:r>
      <w:r w:rsidRPr="007B0932">
        <w:rPr>
          <w:rFonts w:ascii="Arial" w:hAnsi="Arial" w:cs="Arial"/>
          <w:sz w:val="24"/>
          <w:szCs w:val="24"/>
          <w:lang w:val="ro-RO"/>
        </w:rPr>
        <w:t>descri</w:t>
      </w:r>
      <w:r w:rsidR="00937A1C" w:rsidRPr="007B0932">
        <w:rPr>
          <w:rFonts w:ascii="Arial" w:hAnsi="Arial" w:cs="Arial"/>
          <w:sz w:val="24"/>
          <w:szCs w:val="24"/>
          <w:lang w:val="ro-RO"/>
        </w:rPr>
        <w:t>se</w:t>
      </w:r>
      <w:r w:rsidRPr="007B0932">
        <w:rPr>
          <w:rFonts w:ascii="Arial" w:hAnsi="Arial" w:cs="Arial"/>
          <w:sz w:val="24"/>
          <w:szCs w:val="24"/>
          <w:lang w:val="ro-RO"/>
        </w:rPr>
        <w:t xml:space="preserve"> un număr de 10 corpuri de ape subterane, două dintre acestea având caracter transfrontalier (</w:t>
      </w:r>
      <w:r w:rsidRPr="007B0932">
        <w:rPr>
          <w:rFonts w:ascii="Arial" w:hAnsi="Arial" w:cs="Arial"/>
          <w:i/>
          <w:iCs/>
          <w:sz w:val="24"/>
          <w:szCs w:val="24"/>
          <w:lang w:val="ro-RO"/>
        </w:rPr>
        <w:t xml:space="preserve">Figura nr. </w:t>
      </w:r>
      <w:r w:rsidR="00817373">
        <w:rPr>
          <w:rFonts w:ascii="Arial" w:hAnsi="Arial" w:cs="Arial"/>
          <w:i/>
          <w:iCs/>
          <w:sz w:val="24"/>
          <w:szCs w:val="24"/>
          <w:lang w:val="ro-RO"/>
        </w:rPr>
        <w:t>VII</w:t>
      </w:r>
      <w:r w:rsidRPr="007B0932">
        <w:rPr>
          <w:rFonts w:ascii="Arial" w:hAnsi="Arial" w:cs="Arial"/>
          <w:i/>
          <w:iCs/>
          <w:sz w:val="24"/>
          <w:szCs w:val="24"/>
          <w:lang w:val="ro-RO"/>
        </w:rPr>
        <w:t>.</w:t>
      </w:r>
      <w:r w:rsidR="00817373">
        <w:rPr>
          <w:rFonts w:ascii="Arial" w:hAnsi="Arial" w:cs="Arial"/>
          <w:i/>
          <w:iCs/>
          <w:sz w:val="24"/>
          <w:szCs w:val="24"/>
          <w:lang w:val="ro-RO"/>
        </w:rPr>
        <w:t>7</w:t>
      </w:r>
      <w:r w:rsidRPr="007B0932">
        <w:rPr>
          <w:rFonts w:ascii="Arial" w:hAnsi="Arial" w:cs="Arial"/>
          <w:i/>
          <w:iCs/>
          <w:sz w:val="24"/>
          <w:szCs w:val="24"/>
          <w:lang w:val="ro-RO"/>
        </w:rPr>
        <w:t xml:space="preserve"> de mai </w:t>
      </w:r>
      <w:r w:rsidR="00817373">
        <w:rPr>
          <w:rFonts w:ascii="Arial" w:hAnsi="Arial" w:cs="Arial"/>
          <w:i/>
          <w:iCs/>
          <w:sz w:val="24"/>
          <w:szCs w:val="24"/>
          <w:lang w:val="ro-RO"/>
        </w:rPr>
        <w:t>su</w:t>
      </w:r>
      <w:r w:rsidRPr="007B0932">
        <w:rPr>
          <w:rFonts w:ascii="Arial" w:hAnsi="Arial" w:cs="Arial"/>
          <w:i/>
          <w:iCs/>
          <w:sz w:val="24"/>
          <w:szCs w:val="24"/>
          <w:lang w:val="ro-RO"/>
        </w:rPr>
        <w:t>s</w:t>
      </w:r>
      <w:r w:rsidRPr="007B0932">
        <w:rPr>
          <w:rFonts w:ascii="Arial" w:hAnsi="Arial" w:cs="Arial"/>
          <w:sz w:val="24"/>
          <w:szCs w:val="24"/>
          <w:lang w:val="ro-RO"/>
        </w:rPr>
        <w:t xml:space="preserve">). </w:t>
      </w:r>
    </w:p>
    <w:p w14:paraId="018E340E" w14:textId="77777777" w:rsidR="00B01D83" w:rsidRPr="007B0932" w:rsidRDefault="00B01D83" w:rsidP="007B0932">
      <w:pPr>
        <w:ind w:firstLine="720"/>
        <w:jc w:val="both"/>
        <w:rPr>
          <w:rFonts w:ascii="Arial" w:hAnsi="Arial" w:cs="Arial"/>
          <w:sz w:val="24"/>
          <w:szCs w:val="24"/>
          <w:lang w:val="ro-RO"/>
        </w:rPr>
      </w:pPr>
      <w:r w:rsidRPr="007B0932">
        <w:rPr>
          <w:rFonts w:ascii="Arial" w:hAnsi="Arial" w:cs="Arial"/>
          <w:sz w:val="24"/>
          <w:szCs w:val="24"/>
          <w:lang w:val="ro-RO"/>
        </w:rPr>
        <w:t>In ceea ce privește categoriile corpurilor de apă subterană, din totalul de 10 corpuri de apă:</w:t>
      </w:r>
    </w:p>
    <w:p w14:paraId="476F9B5B" w14:textId="00AF4D18" w:rsidR="00B01D83" w:rsidRPr="007B0932" w:rsidRDefault="007B0932" w:rsidP="007B0932">
      <w:pPr>
        <w:ind w:firstLine="993"/>
        <w:jc w:val="both"/>
        <w:rPr>
          <w:rFonts w:ascii="Arial" w:hAnsi="Arial" w:cs="Arial"/>
          <w:sz w:val="24"/>
          <w:szCs w:val="24"/>
          <w:lang w:val="ro-RO"/>
        </w:rPr>
      </w:pPr>
      <w:r>
        <w:rPr>
          <w:rFonts w:ascii="Arial" w:hAnsi="Arial" w:cs="Arial"/>
          <w:sz w:val="24"/>
          <w:szCs w:val="24"/>
          <w:lang w:val="ro-RO"/>
        </w:rPr>
        <w:t xml:space="preserve">-   </w:t>
      </w:r>
      <w:r w:rsidR="00B01D83" w:rsidRPr="007B0932">
        <w:rPr>
          <w:rFonts w:ascii="Arial" w:hAnsi="Arial" w:cs="Arial"/>
          <w:sz w:val="24"/>
          <w:szCs w:val="24"/>
          <w:lang w:val="ro-RO"/>
        </w:rPr>
        <w:t>4 sunt corpuri de apă subterană freatică;</w:t>
      </w:r>
    </w:p>
    <w:p w14:paraId="7C8A6C40" w14:textId="41F595A9" w:rsidR="006D577F" w:rsidRPr="007B0932" w:rsidRDefault="007B0932" w:rsidP="007B0932">
      <w:pPr>
        <w:ind w:firstLine="993"/>
        <w:jc w:val="both"/>
        <w:rPr>
          <w:rFonts w:ascii="Arial" w:hAnsi="Arial" w:cs="Arial"/>
          <w:sz w:val="24"/>
          <w:szCs w:val="24"/>
          <w:lang w:val="ro-RO"/>
        </w:rPr>
      </w:pPr>
      <w:r>
        <w:rPr>
          <w:rFonts w:ascii="Arial" w:hAnsi="Arial" w:cs="Arial"/>
          <w:sz w:val="24"/>
          <w:szCs w:val="24"/>
          <w:lang w:val="ro-RO"/>
        </w:rPr>
        <w:t xml:space="preserve">-   </w:t>
      </w:r>
      <w:r w:rsidR="00B01D83" w:rsidRPr="007B0932">
        <w:rPr>
          <w:rFonts w:ascii="Arial" w:hAnsi="Arial" w:cs="Arial"/>
          <w:sz w:val="24"/>
          <w:szCs w:val="24"/>
          <w:lang w:val="ro-RO"/>
        </w:rPr>
        <w:t>2 sunt corpuri de apă subterană de mare adâncime;</w:t>
      </w:r>
    </w:p>
    <w:p w14:paraId="05797A59" w14:textId="505D9761" w:rsidR="00B01D83" w:rsidRPr="007B0932" w:rsidRDefault="007B0932" w:rsidP="007B0932">
      <w:pPr>
        <w:ind w:firstLine="993"/>
        <w:jc w:val="both"/>
        <w:rPr>
          <w:rFonts w:ascii="Arial" w:hAnsi="Arial" w:cs="Arial"/>
          <w:sz w:val="24"/>
          <w:szCs w:val="24"/>
          <w:lang w:val="ro-RO"/>
        </w:rPr>
      </w:pPr>
      <w:r>
        <w:rPr>
          <w:rFonts w:ascii="Arial" w:hAnsi="Arial" w:cs="Arial"/>
          <w:sz w:val="24"/>
          <w:szCs w:val="24"/>
          <w:lang w:val="ro-RO"/>
        </w:rPr>
        <w:t xml:space="preserve">-   </w:t>
      </w:r>
      <w:r w:rsidR="00B01D83" w:rsidRPr="007B0932">
        <w:rPr>
          <w:rFonts w:ascii="Arial" w:hAnsi="Arial" w:cs="Arial"/>
          <w:sz w:val="24"/>
          <w:szCs w:val="24"/>
          <w:lang w:val="ro-RO"/>
        </w:rPr>
        <w:t>4 sunt corpuri de apă cu caracter mixt (freatic + adâncime).</w:t>
      </w:r>
    </w:p>
    <w:p w14:paraId="43E10455" w14:textId="2AA6B417" w:rsidR="002D2440" w:rsidRPr="008B1B4C" w:rsidRDefault="00470662" w:rsidP="007B0932">
      <w:pPr>
        <w:jc w:val="both"/>
        <w:rPr>
          <w:rFonts w:ascii="Arial" w:hAnsi="Arial" w:cs="Arial"/>
          <w:b/>
          <w:sz w:val="24"/>
          <w:szCs w:val="24"/>
          <w:lang w:val="ro-RO"/>
        </w:rPr>
      </w:pPr>
      <w:r w:rsidRPr="008B1B4C">
        <w:rPr>
          <w:rFonts w:ascii="Arial" w:hAnsi="Arial" w:cs="Arial"/>
          <w:sz w:val="24"/>
          <w:szCs w:val="24"/>
          <w:lang w:val="ro-RO"/>
        </w:rPr>
        <w:t>cu delimitarea corpurilor de apă subterană administrate de ABA Dobrogea Litoral</w:t>
      </w:r>
    </w:p>
    <w:p w14:paraId="300F3CEF" w14:textId="6AD25A59" w:rsidR="00CC31A5" w:rsidRPr="008B1B4C" w:rsidRDefault="00C15B0D" w:rsidP="007B0932">
      <w:pPr>
        <w:ind w:firstLine="720"/>
        <w:jc w:val="both"/>
        <w:rPr>
          <w:rFonts w:ascii="Arial" w:hAnsi="Arial" w:cs="Arial"/>
          <w:i/>
          <w:iCs/>
          <w:sz w:val="24"/>
          <w:szCs w:val="24"/>
          <w:lang w:val="ro-RO"/>
        </w:rPr>
      </w:pPr>
      <w:bookmarkStart w:id="299" w:name="_Toc102913974"/>
      <w:bookmarkStart w:id="300" w:name="_Toc103014967"/>
      <w:bookmarkStart w:id="301" w:name="_Toc103107521"/>
      <w:bookmarkStart w:id="302" w:name="_Toc103140130"/>
      <w:r w:rsidRPr="008B1B4C">
        <w:rPr>
          <w:rStyle w:val="Titlu2Caracter"/>
          <w:rFonts w:eastAsia="Calibri" w:cs="Arial"/>
          <w:color w:val="000000" w:themeColor="text1"/>
          <w:sz w:val="24"/>
          <w:szCs w:val="24"/>
          <w:lang w:val="ro-RO"/>
        </w:rPr>
        <w:t>In amplasamentul pro</w:t>
      </w:r>
      <w:r w:rsidR="002C02E7" w:rsidRPr="008B1B4C">
        <w:rPr>
          <w:rStyle w:val="Titlu2Caracter"/>
          <w:rFonts w:eastAsia="Calibri" w:cs="Arial"/>
          <w:color w:val="000000" w:themeColor="text1"/>
          <w:sz w:val="24"/>
          <w:szCs w:val="24"/>
          <w:lang w:val="ro-RO"/>
        </w:rPr>
        <w:t>ie</w:t>
      </w:r>
      <w:r w:rsidRPr="008B1B4C">
        <w:rPr>
          <w:rStyle w:val="Titlu2Caracter"/>
          <w:rFonts w:eastAsia="Calibri" w:cs="Arial"/>
          <w:color w:val="000000" w:themeColor="text1"/>
          <w:sz w:val="24"/>
          <w:szCs w:val="24"/>
          <w:lang w:val="ro-RO"/>
        </w:rPr>
        <w:t xml:space="preserve">ctului se află </w:t>
      </w:r>
      <w:r w:rsidR="00B01D83" w:rsidRPr="008B1B4C">
        <w:rPr>
          <w:rStyle w:val="Titlu2Caracter"/>
          <w:rFonts w:eastAsia="Calibri" w:cs="Arial"/>
          <w:color w:val="000000" w:themeColor="text1"/>
          <w:sz w:val="24"/>
          <w:szCs w:val="24"/>
          <w:lang w:val="ro-RO"/>
        </w:rPr>
        <w:t xml:space="preserve">Corpul de apă </w:t>
      </w:r>
      <w:r w:rsidRPr="008B1B4C">
        <w:rPr>
          <w:rStyle w:val="Titlu2Caracter"/>
          <w:rFonts w:eastAsia="Calibri" w:cs="Arial"/>
          <w:color w:val="000000" w:themeColor="text1"/>
          <w:sz w:val="24"/>
          <w:szCs w:val="24"/>
          <w:lang w:val="ro-RO"/>
        </w:rPr>
        <w:t xml:space="preserve">subterană </w:t>
      </w:r>
      <w:r w:rsidR="00B01D83" w:rsidRPr="008B1B4C">
        <w:rPr>
          <w:rStyle w:val="Titlu2Caracter"/>
          <w:rFonts w:eastAsia="Calibri" w:cs="Arial"/>
          <w:color w:val="000000" w:themeColor="text1"/>
          <w:sz w:val="24"/>
          <w:szCs w:val="24"/>
          <w:lang w:val="ro-RO"/>
        </w:rPr>
        <w:t>RO</w:t>
      </w:r>
      <w:r w:rsidRPr="008B1B4C">
        <w:rPr>
          <w:rStyle w:val="Titlu2Caracter"/>
          <w:rFonts w:eastAsia="Calibri" w:cs="Arial"/>
          <w:color w:val="000000" w:themeColor="text1"/>
          <w:sz w:val="24"/>
          <w:szCs w:val="24"/>
          <w:lang w:val="ro-RO"/>
        </w:rPr>
        <w:t xml:space="preserve">DL04 Cobadin </w:t>
      </w:r>
      <w:r w:rsidR="002C02E7" w:rsidRPr="008B1B4C">
        <w:rPr>
          <w:rStyle w:val="Titlu2Caracter"/>
          <w:rFonts w:eastAsia="Calibri" w:cs="Arial"/>
          <w:color w:val="000000" w:themeColor="text1"/>
          <w:sz w:val="24"/>
          <w:szCs w:val="24"/>
          <w:lang w:val="ro-RO"/>
        </w:rPr>
        <w:t>–</w:t>
      </w:r>
      <w:r w:rsidRPr="008B1B4C">
        <w:rPr>
          <w:rStyle w:val="Titlu2Caracter"/>
          <w:rFonts w:eastAsia="Calibri" w:cs="Arial"/>
          <w:color w:val="000000" w:themeColor="text1"/>
          <w:sz w:val="24"/>
          <w:szCs w:val="24"/>
          <w:lang w:val="ro-RO"/>
        </w:rPr>
        <w:t xml:space="preserve"> Mangalia</w:t>
      </w:r>
      <w:r w:rsidR="002C02E7" w:rsidRPr="008B1B4C">
        <w:rPr>
          <w:rStyle w:val="Titlu2Caracter"/>
          <w:rFonts w:eastAsia="Calibri" w:cs="Arial"/>
          <w:color w:val="000000" w:themeColor="text1"/>
          <w:sz w:val="24"/>
          <w:szCs w:val="24"/>
          <w:lang w:val="ro-RO"/>
        </w:rPr>
        <w:t xml:space="preserve"> (</w:t>
      </w:r>
      <w:bookmarkEnd w:id="299"/>
      <w:bookmarkEnd w:id="300"/>
      <w:bookmarkEnd w:id="301"/>
      <w:bookmarkEnd w:id="302"/>
      <w:r w:rsidR="002C02E7" w:rsidRPr="008B1B4C">
        <w:rPr>
          <w:rFonts w:ascii="Arial" w:hAnsi="Arial" w:cs="Arial"/>
          <w:i/>
          <w:iCs/>
          <w:sz w:val="24"/>
          <w:szCs w:val="24"/>
          <w:lang w:val="ro-RO"/>
        </w:rPr>
        <w:t xml:space="preserve">Figura nr. </w:t>
      </w:r>
      <w:r w:rsidR="00817373" w:rsidRPr="008B1B4C">
        <w:rPr>
          <w:rFonts w:ascii="Arial" w:hAnsi="Arial" w:cs="Arial"/>
          <w:i/>
          <w:iCs/>
          <w:sz w:val="24"/>
          <w:szCs w:val="24"/>
          <w:lang w:val="ro-RO"/>
        </w:rPr>
        <w:t>VII</w:t>
      </w:r>
      <w:r w:rsidR="002C02E7" w:rsidRPr="008B1B4C">
        <w:rPr>
          <w:rFonts w:ascii="Arial" w:hAnsi="Arial" w:cs="Arial"/>
          <w:i/>
          <w:iCs/>
          <w:sz w:val="24"/>
          <w:szCs w:val="24"/>
          <w:lang w:val="ro-RO"/>
        </w:rPr>
        <w:t>.</w:t>
      </w:r>
      <w:r w:rsidR="00817373" w:rsidRPr="008B1B4C">
        <w:rPr>
          <w:rFonts w:ascii="Arial" w:hAnsi="Arial" w:cs="Arial"/>
          <w:i/>
          <w:iCs/>
          <w:sz w:val="24"/>
          <w:szCs w:val="24"/>
          <w:lang w:val="ro-RO"/>
        </w:rPr>
        <w:t>7</w:t>
      </w:r>
      <w:r w:rsidR="002C02E7" w:rsidRPr="008B1B4C">
        <w:rPr>
          <w:rFonts w:ascii="Arial" w:hAnsi="Arial" w:cs="Arial"/>
          <w:i/>
          <w:iCs/>
          <w:sz w:val="24"/>
          <w:szCs w:val="24"/>
          <w:lang w:val="ro-RO"/>
        </w:rPr>
        <w:t xml:space="preserve"> de mai sus).</w:t>
      </w:r>
    </w:p>
    <w:p w14:paraId="2A96B75F" w14:textId="354EBA90" w:rsidR="000E6B56" w:rsidRPr="008B1B4C" w:rsidRDefault="004828A7" w:rsidP="007B0932">
      <w:pPr>
        <w:spacing w:after="120" w:line="276" w:lineRule="auto"/>
        <w:ind w:firstLine="720"/>
        <w:jc w:val="both"/>
        <w:rPr>
          <w:rFonts w:ascii="Arial" w:hAnsi="Arial" w:cs="Arial"/>
          <w:sz w:val="24"/>
          <w:szCs w:val="24"/>
          <w:lang w:val="ro-RO"/>
        </w:rPr>
      </w:pPr>
      <w:r w:rsidRPr="008B1B4C">
        <w:rPr>
          <w:rFonts w:ascii="Arial" w:hAnsi="Arial" w:cs="Arial"/>
          <w:sz w:val="24"/>
          <w:szCs w:val="24"/>
          <w:lang w:val="ro-RO"/>
        </w:rPr>
        <w:t>Corpul de apă subterană de adâncime este acumulat în depozite de calcare oolitice</w:t>
      </w:r>
      <w:r w:rsidR="00F406B4" w:rsidRPr="008B1B4C">
        <w:rPr>
          <w:rFonts w:ascii="Arial" w:hAnsi="Arial" w:cs="Arial"/>
          <w:sz w:val="24"/>
          <w:szCs w:val="24"/>
          <w:lang w:val="ro-RO"/>
        </w:rPr>
        <w:t xml:space="preserve"> și </w:t>
      </w:r>
      <w:r w:rsidRPr="008B1B4C">
        <w:rPr>
          <w:rFonts w:ascii="Arial" w:hAnsi="Arial" w:cs="Arial"/>
          <w:sz w:val="24"/>
          <w:szCs w:val="24"/>
          <w:lang w:val="ro-RO"/>
        </w:rPr>
        <w:t>lumaşelice sarmaţiene (Kersonian) situate în extremitatea SE a Dobrogei. Depozitele calcaroase sarmaţiene se constituie într-o placă cu grosimi de 10-150 m uşor înclinate spre est care contează ape cu nivel liber ce reprezintă principala sursă de alimentare a litoralului la sud de Eforie Nord. La baza calcarelor sarmaţiene se găseşte un pachet de crete senoniene care reprezintă patul impermeabil al acviferului. La partea superioară, complexul acvifer sarmaţian este acoperit, în general, de depozitele loessoide permeabile pleistocene (mediu şi superior), dar local apar</w:t>
      </w:r>
      <w:r w:rsidR="00F406B4" w:rsidRPr="008B1B4C">
        <w:rPr>
          <w:rFonts w:ascii="Arial" w:hAnsi="Arial" w:cs="Arial"/>
          <w:sz w:val="24"/>
          <w:szCs w:val="24"/>
          <w:lang w:val="ro-RO"/>
        </w:rPr>
        <w:t xml:space="preserve"> și </w:t>
      </w:r>
      <w:r w:rsidRPr="008B1B4C">
        <w:rPr>
          <w:rFonts w:ascii="Arial" w:hAnsi="Arial" w:cs="Arial"/>
          <w:sz w:val="24"/>
          <w:szCs w:val="24"/>
          <w:lang w:val="ro-RO"/>
        </w:rPr>
        <w:t>strate argiloase impermeabile de vârstă pleistocen inferioară. Piezometria sugerează o curgere dinspre Platforma Prebalcanică spre nord şi dinspre Platoul Cobadin spre est. Gradienţii hidraulici variază între 0,004</w:t>
      </w:r>
      <w:r w:rsidR="00F406B4" w:rsidRPr="008B1B4C">
        <w:rPr>
          <w:rFonts w:ascii="Arial" w:hAnsi="Arial" w:cs="Arial"/>
          <w:sz w:val="24"/>
          <w:szCs w:val="24"/>
          <w:lang w:val="ro-RO"/>
        </w:rPr>
        <w:t xml:space="preserve"> și </w:t>
      </w:r>
      <w:r w:rsidRPr="008B1B4C">
        <w:rPr>
          <w:rFonts w:ascii="Arial" w:hAnsi="Arial" w:cs="Arial"/>
          <w:sz w:val="24"/>
          <w:szCs w:val="24"/>
          <w:lang w:val="ro-RO"/>
        </w:rPr>
        <w:t>0,01. În partea estică a Dobrogei de Sud nivelele acviferului sarmaţian sunt sub presiune. În zona văii Albeşti ca</w:t>
      </w:r>
      <w:r w:rsidR="00F406B4" w:rsidRPr="008B1B4C">
        <w:rPr>
          <w:rFonts w:ascii="Arial" w:hAnsi="Arial" w:cs="Arial"/>
          <w:sz w:val="24"/>
          <w:szCs w:val="24"/>
          <w:lang w:val="ro-RO"/>
        </w:rPr>
        <w:t xml:space="preserve"> și </w:t>
      </w:r>
      <w:r w:rsidRPr="008B1B4C">
        <w:rPr>
          <w:rFonts w:ascii="Arial" w:hAnsi="Arial" w:cs="Arial"/>
          <w:sz w:val="24"/>
          <w:szCs w:val="24"/>
          <w:lang w:val="ro-RO"/>
        </w:rPr>
        <w:t>în zona canalului Dunăre - Marea Neagră se poate deduce un drenaj al apelor subterane din Sarmaţian. Alimentarea acviferului se face, în principal, din precipitaţii şi din pierderile difuze de apă din sistemele de irigaţii existente.</w:t>
      </w:r>
      <w:r w:rsidR="00627910" w:rsidRPr="008B1B4C">
        <w:rPr>
          <w:rFonts w:ascii="Arial" w:hAnsi="Arial" w:cs="Arial"/>
          <w:sz w:val="24"/>
          <w:szCs w:val="24"/>
          <w:lang w:val="ro-RO"/>
        </w:rPr>
        <w:t xml:space="preserve"> </w:t>
      </w:r>
      <w:r w:rsidRPr="008B1B4C">
        <w:rPr>
          <w:rFonts w:ascii="Arial" w:hAnsi="Arial" w:cs="Arial"/>
          <w:sz w:val="24"/>
          <w:szCs w:val="24"/>
          <w:lang w:val="ro-RO"/>
        </w:rPr>
        <w:t xml:space="preserve">Corpul de apă subterană are caracter transfrontalier. </w:t>
      </w:r>
    </w:p>
    <w:p w14:paraId="5114C125" w14:textId="77777777" w:rsidR="000E6B56" w:rsidRPr="00B7493D" w:rsidRDefault="000E6B56" w:rsidP="000E6B56">
      <w:pPr>
        <w:spacing w:after="0" w:line="276" w:lineRule="auto"/>
        <w:ind w:left="840"/>
        <w:jc w:val="both"/>
        <w:rPr>
          <w:rFonts w:ascii="Arial" w:hAnsi="Arial" w:cs="Arial"/>
          <w:b/>
          <w:lang w:val="ro-RO"/>
        </w:rPr>
      </w:pPr>
    </w:p>
    <w:p w14:paraId="24429B89" w14:textId="048CB762" w:rsidR="000E6B56" w:rsidRPr="002248F1" w:rsidRDefault="000E6B56" w:rsidP="002248F1">
      <w:pPr>
        <w:pStyle w:val="Titlu2"/>
        <w:spacing w:line="240" w:lineRule="auto"/>
        <w:rPr>
          <w:rFonts w:eastAsiaTheme="minorHAnsi"/>
          <w:b/>
          <w:bCs/>
        </w:rPr>
      </w:pPr>
      <w:bookmarkStart w:id="303" w:name="_Toc102913975"/>
      <w:bookmarkStart w:id="304" w:name="_Toc103014968"/>
      <w:bookmarkStart w:id="305" w:name="_Toc103140131"/>
      <w:r w:rsidRPr="002248F1">
        <w:rPr>
          <w:rStyle w:val="Titlu2Caracter"/>
          <w:rFonts w:eastAsia="Calibri" w:cs="Arial"/>
          <w:b/>
          <w:bCs/>
          <w:color w:val="000000" w:themeColor="text1"/>
          <w:lang w:val="ro-RO"/>
        </w:rPr>
        <w:t>XIV.3</w:t>
      </w:r>
      <w:bookmarkEnd w:id="303"/>
      <w:bookmarkEnd w:id="304"/>
      <w:r w:rsidRPr="002248F1">
        <w:rPr>
          <w:rStyle w:val="Titlu2Caracter"/>
          <w:rFonts w:eastAsia="Calibri" w:cs="Arial"/>
          <w:b/>
          <w:bCs/>
          <w:color w:val="000000" w:themeColor="text1"/>
          <w:lang w:val="ro-RO"/>
        </w:rPr>
        <w:t xml:space="preserve">  </w:t>
      </w:r>
      <w:r w:rsidRPr="002248F1">
        <w:rPr>
          <w:rFonts w:eastAsiaTheme="minorHAnsi"/>
          <w:b/>
          <w:bCs/>
        </w:rPr>
        <w:t>Indicarea stării ecologice/potenţialului ecologic şi starea chimică a corpului de apă de suprafaţă; pentru corpul de apă subteran se vor indica starea cantitativă</w:t>
      </w:r>
      <w:r w:rsidR="00F406B4" w:rsidRPr="002248F1">
        <w:rPr>
          <w:rFonts w:eastAsiaTheme="minorHAnsi"/>
          <w:b/>
          <w:bCs/>
        </w:rPr>
        <w:t xml:space="preserve"> și </w:t>
      </w:r>
      <w:r w:rsidRPr="002248F1">
        <w:rPr>
          <w:rFonts w:eastAsiaTheme="minorHAnsi"/>
          <w:b/>
          <w:bCs/>
        </w:rPr>
        <w:t>starea chimică a corpului de apă.</w:t>
      </w:r>
      <w:bookmarkEnd w:id="305"/>
      <w:r w:rsidRPr="002248F1">
        <w:rPr>
          <w:rFonts w:eastAsiaTheme="minorHAnsi"/>
          <w:b/>
          <w:bCs/>
        </w:rPr>
        <w:t xml:space="preserve"> </w:t>
      </w:r>
    </w:p>
    <w:p w14:paraId="2A558A3F" w14:textId="6038ABF2" w:rsidR="000E6B56" w:rsidRDefault="000E6B56" w:rsidP="007B0932">
      <w:pPr>
        <w:autoSpaceDE w:val="0"/>
        <w:autoSpaceDN w:val="0"/>
        <w:adjustRightInd w:val="0"/>
        <w:spacing w:after="0" w:line="276" w:lineRule="auto"/>
        <w:ind w:firstLine="720"/>
        <w:jc w:val="both"/>
        <w:rPr>
          <w:rFonts w:ascii="Arial" w:eastAsiaTheme="minorHAnsi" w:hAnsi="Arial" w:cs="Arial"/>
          <w:color w:val="000000"/>
          <w:sz w:val="24"/>
          <w:szCs w:val="24"/>
          <w:lang w:val="ro-RO"/>
        </w:rPr>
      </w:pPr>
      <w:r w:rsidRPr="00B7493D">
        <w:rPr>
          <w:rFonts w:ascii="Arial" w:eastAsiaTheme="minorHAnsi" w:hAnsi="Arial" w:cs="Arial"/>
          <w:color w:val="000000"/>
          <w:sz w:val="24"/>
          <w:szCs w:val="24"/>
          <w:lang w:val="ro-RO"/>
        </w:rPr>
        <w:t>Starea ecologică/potenţialul ecologic şi starea chimică a corpurilor de apă de suprafață  nu vor fi afectate de implementarea proiectului, menţinându-se la parametrii actuali.</w:t>
      </w:r>
      <w:r w:rsidR="007B0932">
        <w:rPr>
          <w:rFonts w:ascii="Arial" w:eastAsiaTheme="minorHAnsi" w:hAnsi="Arial" w:cs="Arial"/>
          <w:color w:val="000000"/>
          <w:sz w:val="24"/>
          <w:szCs w:val="24"/>
          <w:lang w:val="ro-RO"/>
        </w:rPr>
        <w:t xml:space="preserve"> Calitatea apei din bieful III este influențată de intruziunea apelor marine</w:t>
      </w:r>
    </w:p>
    <w:p w14:paraId="7F137B13" w14:textId="77777777" w:rsidR="00627910" w:rsidRDefault="00627910" w:rsidP="000E6B56">
      <w:pPr>
        <w:autoSpaceDE w:val="0"/>
        <w:autoSpaceDN w:val="0"/>
        <w:adjustRightInd w:val="0"/>
        <w:spacing w:after="0" w:line="276" w:lineRule="auto"/>
        <w:jc w:val="both"/>
        <w:rPr>
          <w:rFonts w:ascii="Arial" w:eastAsiaTheme="minorHAnsi" w:hAnsi="Arial" w:cs="Arial"/>
          <w:color w:val="000000"/>
          <w:sz w:val="24"/>
          <w:szCs w:val="24"/>
          <w:lang w:val="ro-RO"/>
        </w:rPr>
      </w:pPr>
    </w:p>
    <w:p w14:paraId="06C5440D" w14:textId="40682EA1" w:rsidR="00627910" w:rsidRPr="007B0932" w:rsidRDefault="00627910" w:rsidP="007B0932">
      <w:pPr>
        <w:pStyle w:val="Titlu2"/>
        <w:spacing w:line="240" w:lineRule="auto"/>
        <w:rPr>
          <w:b/>
          <w:bCs/>
        </w:rPr>
      </w:pPr>
      <w:bookmarkStart w:id="306" w:name="_Toc102913977"/>
      <w:bookmarkStart w:id="307" w:name="_Toc103140132"/>
      <w:r w:rsidRPr="007B0932">
        <w:rPr>
          <w:rStyle w:val="spctttl"/>
          <w:rFonts w:eastAsia="Arial Narrow"/>
          <w:b/>
          <w:bCs/>
        </w:rPr>
        <w:lastRenderedPageBreak/>
        <w:t>XIV.</w:t>
      </w:r>
      <w:r w:rsidR="007B0932" w:rsidRPr="007B0932">
        <w:rPr>
          <w:rStyle w:val="spctttl"/>
          <w:rFonts w:eastAsia="Arial Narrow"/>
          <w:b/>
          <w:bCs/>
        </w:rPr>
        <w:t>4</w:t>
      </w:r>
      <w:r w:rsidRPr="007B0932">
        <w:rPr>
          <w:rStyle w:val="spctttl"/>
          <w:rFonts w:eastAsia="Arial Narrow"/>
          <w:b/>
          <w:bCs/>
        </w:rPr>
        <w:t>.</w:t>
      </w:r>
      <w:r w:rsidRPr="007B0932">
        <w:rPr>
          <w:rStyle w:val="spct"/>
          <w:b/>
          <w:bCs/>
        </w:rPr>
        <w:t> </w:t>
      </w:r>
      <w:r w:rsidRPr="007B0932">
        <w:rPr>
          <w:rStyle w:val="spctbdy"/>
          <w:b/>
          <w:bCs/>
        </w:rPr>
        <w:t xml:space="preserve">Indicarea </w:t>
      </w:r>
      <w:r w:rsidRPr="007B0932">
        <w:rPr>
          <w:b/>
          <w:bCs/>
        </w:rPr>
        <w:t>obiectivului/obiectivelor de mediu pentru fiecare corp de apă identificat, cu precizarea excepţiilor aplicate şi a termenelor aferente, după caz.</w:t>
      </w:r>
      <w:bookmarkEnd w:id="306"/>
      <w:bookmarkEnd w:id="307"/>
    </w:p>
    <w:p w14:paraId="62FABB9C" w14:textId="1D6428D3" w:rsidR="009B4508" w:rsidRDefault="00FE5DD2" w:rsidP="009B4508">
      <w:pPr>
        <w:ind w:firstLine="720"/>
        <w:jc w:val="both"/>
        <w:rPr>
          <w:rFonts w:ascii="Arial" w:hAnsi="Arial" w:cs="Arial"/>
          <w:sz w:val="24"/>
          <w:szCs w:val="24"/>
          <w:lang w:val="ro-RO"/>
        </w:rPr>
      </w:pPr>
      <w:r w:rsidRPr="007B0932">
        <w:rPr>
          <w:rFonts w:ascii="Arial" w:hAnsi="Arial" w:cs="Arial"/>
          <w:sz w:val="24"/>
          <w:szCs w:val="24"/>
          <w:lang w:val="ro-RO"/>
        </w:rPr>
        <w:t>S</w:t>
      </w:r>
      <w:r w:rsidR="004828A7" w:rsidRPr="007B0932">
        <w:rPr>
          <w:rFonts w:ascii="Arial" w:hAnsi="Arial" w:cs="Arial"/>
          <w:sz w:val="24"/>
          <w:szCs w:val="24"/>
          <w:lang w:val="ro-RO"/>
        </w:rPr>
        <w:t>uprafaţa majoritară a corpului de apă subterană (85%) este acoperită cu terenuri arabile. Alimentarea acviferului se face, în principal, din precipitaţii şi din pierderile difuze de apă din sistemele de irigaţii existente.</w:t>
      </w:r>
      <w:r w:rsidR="000E6B56" w:rsidRPr="007B0932">
        <w:rPr>
          <w:rFonts w:ascii="Arial" w:hAnsi="Arial" w:cs="Arial"/>
          <w:sz w:val="24"/>
          <w:szCs w:val="24"/>
          <w:lang w:val="ro-RO"/>
        </w:rPr>
        <w:t xml:space="preserve"> In consecință, c</w:t>
      </w:r>
      <w:r w:rsidR="00C34229" w:rsidRPr="007B0932">
        <w:rPr>
          <w:rFonts w:ascii="Arial" w:hAnsi="Arial" w:cs="Arial"/>
          <w:sz w:val="24"/>
          <w:szCs w:val="24"/>
          <w:lang w:val="ro-RO"/>
        </w:rPr>
        <w:t xml:space="preserve">orpul de apă subterană </w:t>
      </w:r>
      <w:r w:rsidR="000E6B56" w:rsidRPr="007B0932">
        <w:rPr>
          <w:rStyle w:val="Titlu2Caracter"/>
          <w:rFonts w:eastAsia="Calibri" w:cs="Arial"/>
          <w:color w:val="000000" w:themeColor="text1"/>
          <w:sz w:val="24"/>
          <w:szCs w:val="24"/>
          <w:lang w:val="ro-RO"/>
        </w:rPr>
        <w:t xml:space="preserve">RODL04 Cobadin – Mangalia </w:t>
      </w:r>
      <w:r w:rsidR="000E6B56" w:rsidRPr="007B0932">
        <w:rPr>
          <w:rFonts w:ascii="Arial" w:hAnsi="Arial" w:cs="Arial"/>
          <w:sz w:val="24"/>
          <w:szCs w:val="24"/>
          <w:lang w:val="ro-RO"/>
        </w:rPr>
        <w:t>prezintă riscul de neatingere a stării chimice bune (</w:t>
      </w:r>
      <w:r w:rsidR="00C34229" w:rsidRPr="007B0932">
        <w:rPr>
          <w:rFonts w:ascii="Arial" w:hAnsi="Arial" w:cs="Arial"/>
          <w:i/>
          <w:iCs/>
          <w:sz w:val="24"/>
          <w:szCs w:val="24"/>
          <w:lang w:val="ro-RO"/>
        </w:rPr>
        <w:t>Figur</w:t>
      </w:r>
      <w:r w:rsidR="000E6B56" w:rsidRPr="007B0932">
        <w:rPr>
          <w:rFonts w:ascii="Arial" w:hAnsi="Arial" w:cs="Arial"/>
          <w:i/>
          <w:iCs/>
          <w:sz w:val="24"/>
          <w:szCs w:val="24"/>
          <w:lang w:val="ro-RO"/>
        </w:rPr>
        <w:t>a</w:t>
      </w:r>
      <w:r w:rsidR="00C34229" w:rsidRPr="007B0932">
        <w:rPr>
          <w:rFonts w:ascii="Arial" w:hAnsi="Arial" w:cs="Arial"/>
          <w:i/>
          <w:iCs/>
          <w:sz w:val="24"/>
          <w:szCs w:val="24"/>
          <w:lang w:val="ro-RO"/>
        </w:rPr>
        <w:t xml:space="preserve"> nr. </w:t>
      </w:r>
      <w:r w:rsidR="00817373">
        <w:rPr>
          <w:rFonts w:ascii="Arial" w:hAnsi="Arial" w:cs="Arial"/>
          <w:i/>
          <w:iCs/>
          <w:sz w:val="24"/>
          <w:szCs w:val="24"/>
          <w:lang w:val="ro-RO"/>
        </w:rPr>
        <w:t>VII.8</w:t>
      </w:r>
      <w:r w:rsidR="00C34229" w:rsidRPr="007B0932">
        <w:rPr>
          <w:rFonts w:ascii="Arial" w:hAnsi="Arial" w:cs="Arial"/>
          <w:sz w:val="24"/>
          <w:szCs w:val="24"/>
          <w:lang w:val="ro-RO"/>
        </w:rPr>
        <w:t xml:space="preserve"> de mai </w:t>
      </w:r>
      <w:r w:rsidR="00817373">
        <w:rPr>
          <w:rFonts w:ascii="Arial" w:hAnsi="Arial" w:cs="Arial"/>
          <w:sz w:val="24"/>
          <w:szCs w:val="24"/>
          <w:lang w:val="ro-RO"/>
        </w:rPr>
        <w:t>su</w:t>
      </w:r>
      <w:r w:rsidR="00C34229" w:rsidRPr="007B0932">
        <w:rPr>
          <w:rFonts w:ascii="Arial" w:hAnsi="Arial" w:cs="Arial"/>
          <w:sz w:val="24"/>
          <w:szCs w:val="24"/>
          <w:lang w:val="ro-RO"/>
        </w:rPr>
        <w:t>s</w:t>
      </w:r>
      <w:r w:rsidR="000E6B56" w:rsidRPr="007B0932">
        <w:rPr>
          <w:rFonts w:ascii="Arial" w:hAnsi="Arial" w:cs="Arial"/>
          <w:sz w:val="24"/>
          <w:szCs w:val="24"/>
          <w:lang w:val="ro-RO"/>
        </w:rPr>
        <w:t>).</w:t>
      </w:r>
      <w:r w:rsidR="00C34229" w:rsidRPr="007B0932">
        <w:rPr>
          <w:rFonts w:ascii="Arial" w:hAnsi="Arial" w:cs="Arial"/>
          <w:sz w:val="24"/>
          <w:szCs w:val="24"/>
          <w:lang w:val="ro-RO"/>
        </w:rPr>
        <w:t xml:space="preserve"> </w:t>
      </w:r>
      <w:bookmarkStart w:id="308" w:name="_Toc102913976"/>
      <w:bookmarkStart w:id="309" w:name="_Toc103014969"/>
    </w:p>
    <w:bookmarkEnd w:id="298"/>
    <w:bookmarkEnd w:id="308"/>
    <w:bookmarkEnd w:id="309"/>
    <w:p w14:paraId="5EF7850D" w14:textId="77777777" w:rsidR="00FC27BD" w:rsidRDefault="00FC27BD" w:rsidP="00B822FD">
      <w:pPr>
        <w:autoSpaceDE w:val="0"/>
        <w:autoSpaceDN w:val="0"/>
        <w:adjustRightInd w:val="0"/>
        <w:spacing w:line="276" w:lineRule="auto"/>
        <w:jc w:val="both"/>
        <w:rPr>
          <w:rFonts w:ascii="Arial" w:hAnsi="Arial" w:cs="Arial"/>
          <w:color w:val="000000" w:themeColor="text1"/>
          <w:sz w:val="24"/>
          <w:szCs w:val="24"/>
          <w:lang w:val="ro-RO"/>
        </w:rPr>
      </w:pPr>
    </w:p>
    <w:p w14:paraId="108AF748" w14:textId="6BCAD26D" w:rsidR="00817373" w:rsidRPr="00B7493D" w:rsidRDefault="00817373" w:rsidP="00B822FD">
      <w:pPr>
        <w:autoSpaceDE w:val="0"/>
        <w:autoSpaceDN w:val="0"/>
        <w:adjustRightInd w:val="0"/>
        <w:spacing w:line="276" w:lineRule="auto"/>
        <w:jc w:val="both"/>
        <w:rPr>
          <w:rFonts w:ascii="Arial" w:hAnsi="Arial" w:cs="Arial"/>
          <w:color w:val="000000" w:themeColor="text1"/>
          <w:sz w:val="24"/>
          <w:szCs w:val="24"/>
          <w:lang w:val="ro-RO"/>
        </w:rPr>
        <w:sectPr w:rsidR="00817373" w:rsidRPr="00B7493D" w:rsidSect="00361023">
          <w:pgSz w:w="11906" w:h="16838" w:code="9"/>
          <w:pgMar w:top="1276" w:right="1440" w:bottom="1440" w:left="1440" w:header="708" w:footer="427" w:gutter="0"/>
          <w:cols w:space="708"/>
          <w:docGrid w:linePitch="360"/>
        </w:sectPr>
      </w:pPr>
    </w:p>
    <w:p w14:paraId="2AD8799C" w14:textId="3C87DFE3" w:rsidR="00FC27BD" w:rsidRPr="00B7493D" w:rsidRDefault="00FC27BD" w:rsidP="00FC27BD">
      <w:pPr>
        <w:pStyle w:val="Titlu1"/>
        <w:rPr>
          <w:b/>
          <w:bCs/>
          <w:i/>
          <w:iCs/>
          <w:sz w:val="28"/>
          <w:szCs w:val="28"/>
          <w:lang w:val="ro-RO"/>
        </w:rPr>
      </w:pPr>
      <w:bookmarkStart w:id="310" w:name="_Toc103140134"/>
      <w:r w:rsidRPr="00B7493D">
        <w:rPr>
          <w:b/>
          <w:bCs/>
          <w:sz w:val="28"/>
          <w:szCs w:val="28"/>
          <w:lang w:val="ro-RO"/>
        </w:rPr>
        <w:lastRenderedPageBreak/>
        <w:t xml:space="preserve">Cap. </w:t>
      </w:r>
      <w:r w:rsidR="00ED2D51" w:rsidRPr="00B7493D">
        <w:rPr>
          <w:b/>
          <w:bCs/>
          <w:sz w:val="28"/>
          <w:szCs w:val="28"/>
          <w:lang w:val="ro-RO"/>
        </w:rPr>
        <w:t xml:space="preserve">XV. CRITERIILE PREVĂZUTE ÎN ANEXA NR. 3 LA </w:t>
      </w:r>
      <w:r w:rsidR="00ED2D51" w:rsidRPr="00B7493D">
        <w:rPr>
          <w:b/>
          <w:bCs/>
          <w:i/>
          <w:iCs/>
          <w:sz w:val="28"/>
          <w:szCs w:val="28"/>
          <w:lang w:val="ro-RO"/>
        </w:rPr>
        <w:t>LEGEA 292/2018 PRIVIND EVALUAREA IMPACTULUI ANUMITOR PROIECTE PUBLICE</w:t>
      </w:r>
      <w:r w:rsidR="00F406B4" w:rsidRPr="00B7493D">
        <w:rPr>
          <w:b/>
          <w:bCs/>
          <w:i/>
          <w:iCs/>
          <w:sz w:val="28"/>
          <w:szCs w:val="28"/>
          <w:lang w:val="ro-RO"/>
        </w:rPr>
        <w:t xml:space="preserve"> și </w:t>
      </w:r>
      <w:r w:rsidR="00ED2D51" w:rsidRPr="00B7493D">
        <w:rPr>
          <w:b/>
          <w:bCs/>
          <w:i/>
          <w:iCs/>
          <w:sz w:val="28"/>
          <w:szCs w:val="28"/>
          <w:lang w:val="ro-RO"/>
        </w:rPr>
        <w:t>PRIVATE ASUPRA MEDIULUI</w:t>
      </w:r>
      <w:bookmarkEnd w:id="310"/>
      <w:r w:rsidR="00ED2D51" w:rsidRPr="00B7493D">
        <w:rPr>
          <w:b/>
          <w:bCs/>
          <w:i/>
          <w:iCs/>
          <w:sz w:val="28"/>
          <w:szCs w:val="28"/>
          <w:lang w:val="ro-RO"/>
        </w:rPr>
        <w:t xml:space="preserve"> </w:t>
      </w:r>
    </w:p>
    <w:p w14:paraId="13F74B1A" w14:textId="4ACC298A" w:rsidR="002457C9" w:rsidRPr="00B7493D" w:rsidRDefault="00FC27BD" w:rsidP="00F148D2">
      <w:pPr>
        <w:pStyle w:val="Style1"/>
      </w:pPr>
      <w:r w:rsidRPr="00B7493D">
        <w:t>XV.</w:t>
      </w:r>
      <w:r w:rsidR="00ED2D51" w:rsidRPr="00B7493D">
        <w:t xml:space="preserve">1. CARACTERISTICILE PROIECTULUI </w:t>
      </w:r>
    </w:p>
    <w:p w14:paraId="14AE2EB7" w14:textId="1108DE85" w:rsidR="00ED2D51" w:rsidRPr="00B7493D" w:rsidRDefault="00ED2D51" w:rsidP="00B822FD">
      <w:pPr>
        <w:autoSpaceDE w:val="0"/>
        <w:autoSpaceDN w:val="0"/>
        <w:adjustRightInd w:val="0"/>
        <w:spacing w:line="276" w:lineRule="auto"/>
        <w:jc w:val="both"/>
        <w:rPr>
          <w:rFonts w:ascii="Arial" w:hAnsi="Arial" w:cs="Arial"/>
          <w:b/>
          <w:bCs/>
          <w:sz w:val="24"/>
          <w:szCs w:val="24"/>
          <w:lang w:val="ro-RO"/>
        </w:rPr>
      </w:pPr>
      <w:r w:rsidRPr="00B7493D">
        <w:rPr>
          <w:rFonts w:ascii="Arial" w:hAnsi="Arial" w:cs="Arial"/>
          <w:b/>
          <w:bCs/>
          <w:sz w:val="24"/>
          <w:szCs w:val="24"/>
          <w:lang w:val="ro-RO"/>
        </w:rPr>
        <w:t>a) Dimensiunea și concepția întregului proiec</w:t>
      </w:r>
      <w:r w:rsidR="002457C9" w:rsidRPr="00B7493D">
        <w:rPr>
          <w:rFonts w:ascii="Arial" w:hAnsi="Arial" w:cs="Arial"/>
          <w:b/>
          <w:bCs/>
          <w:sz w:val="24"/>
          <w:szCs w:val="24"/>
          <w:lang w:val="ro-RO"/>
        </w:rPr>
        <w:t>t</w:t>
      </w:r>
    </w:p>
    <w:p w14:paraId="0113420A" w14:textId="597BC8E8" w:rsidR="005E54ED" w:rsidRPr="00B7493D" w:rsidRDefault="005E54ED" w:rsidP="005E54ED">
      <w:pPr>
        <w:spacing w:line="276" w:lineRule="auto"/>
        <w:ind w:left="357"/>
        <w:jc w:val="both"/>
        <w:rPr>
          <w:rFonts w:ascii="Arial" w:hAnsi="Arial" w:cs="Arial"/>
          <w:sz w:val="24"/>
          <w:szCs w:val="24"/>
          <w:lang w:val="ro-RO"/>
        </w:rPr>
      </w:pPr>
      <w:r w:rsidRPr="00B7493D">
        <w:rPr>
          <w:rFonts w:ascii="Arial" w:hAnsi="Arial" w:cs="Arial"/>
          <w:sz w:val="24"/>
          <w:szCs w:val="24"/>
          <w:lang w:val="ro-RO"/>
        </w:rPr>
        <w:t>Lucrările propuse se vor poziționa pe malul stang al Canalului Dunare Marea Neagra    km 0+505 – 0+428 și vor ȋnsuma o suprafață de 2595 m</w:t>
      </w:r>
      <w:r w:rsidRPr="00B7493D">
        <w:rPr>
          <w:rFonts w:ascii="Arial" w:hAnsi="Arial" w:cs="Arial"/>
          <w:sz w:val="24"/>
          <w:szCs w:val="24"/>
          <w:vertAlign w:val="superscript"/>
          <w:lang w:val="ro-RO"/>
        </w:rPr>
        <w:t>2</w:t>
      </w:r>
      <w:r w:rsidRPr="00B7493D">
        <w:rPr>
          <w:rFonts w:ascii="Arial" w:hAnsi="Arial" w:cs="Arial"/>
          <w:sz w:val="24"/>
          <w:szCs w:val="24"/>
          <w:lang w:val="ro-RO"/>
        </w:rPr>
        <w:t>.</w:t>
      </w:r>
    </w:p>
    <w:p w14:paraId="51C52DAA" w14:textId="5AD91BE0" w:rsidR="005E54ED" w:rsidRPr="00B7493D" w:rsidRDefault="005E54ED" w:rsidP="005E54ED">
      <w:pPr>
        <w:spacing w:after="120" w:line="276" w:lineRule="auto"/>
        <w:ind w:left="426"/>
        <w:jc w:val="both"/>
        <w:rPr>
          <w:rFonts w:ascii="Arial" w:hAnsi="Arial" w:cs="Arial"/>
          <w:sz w:val="24"/>
          <w:szCs w:val="24"/>
          <w:lang w:val="ro-RO"/>
        </w:rPr>
      </w:pPr>
      <w:r w:rsidRPr="00B7493D">
        <w:rPr>
          <w:rFonts w:ascii="Arial" w:hAnsi="Arial" w:cs="Arial"/>
          <w:sz w:val="24"/>
          <w:szCs w:val="24"/>
          <w:lang w:val="ro-RO"/>
        </w:rPr>
        <w:t>Lucrarile ce se vor realiza pentru amenajare loc de operare in zona intrarii in canal dinspre mare constau din:</w:t>
      </w:r>
    </w:p>
    <w:p w14:paraId="1475B3C1" w14:textId="383F696D" w:rsidR="005E54ED" w:rsidRPr="00B7493D" w:rsidRDefault="005E54ED" w:rsidP="005E54ED">
      <w:pPr>
        <w:spacing w:after="120" w:line="276" w:lineRule="auto"/>
        <w:ind w:left="426"/>
        <w:jc w:val="both"/>
        <w:rPr>
          <w:rFonts w:ascii="Arial" w:hAnsi="Arial" w:cs="Arial"/>
          <w:sz w:val="24"/>
          <w:szCs w:val="24"/>
          <w:lang w:val="ro-RO"/>
        </w:rPr>
      </w:pPr>
      <w:r w:rsidRPr="00B7493D">
        <w:rPr>
          <w:rFonts w:ascii="Arial" w:hAnsi="Arial" w:cs="Arial"/>
          <w:sz w:val="24"/>
          <w:szCs w:val="24"/>
          <w:lang w:val="ro-RO"/>
        </w:rPr>
        <w:tab/>
        <w:t>- Achizitia de catre beneficiar a unei barje (ce urmeaza a fi pozitionata</w:t>
      </w:r>
      <w:r w:rsidR="00F406B4" w:rsidRPr="00B7493D">
        <w:rPr>
          <w:rFonts w:ascii="Arial" w:hAnsi="Arial" w:cs="Arial"/>
          <w:sz w:val="24"/>
          <w:szCs w:val="24"/>
          <w:lang w:val="ro-RO"/>
        </w:rPr>
        <w:t xml:space="preserve"> și </w:t>
      </w:r>
      <w:r w:rsidRPr="00B7493D">
        <w:rPr>
          <w:rFonts w:ascii="Arial" w:hAnsi="Arial" w:cs="Arial"/>
          <w:sz w:val="24"/>
          <w:szCs w:val="24"/>
          <w:lang w:val="ro-RO"/>
        </w:rPr>
        <w:t>folosita pentru acostarea navelor) cu dimensiunile L=79,92m, l=9.0m</w:t>
      </w:r>
      <w:r w:rsidR="00F406B4" w:rsidRPr="00B7493D">
        <w:rPr>
          <w:rFonts w:ascii="Arial" w:hAnsi="Arial" w:cs="Arial"/>
          <w:sz w:val="24"/>
          <w:szCs w:val="24"/>
          <w:lang w:val="ro-RO"/>
        </w:rPr>
        <w:t xml:space="preserve"> și </w:t>
      </w:r>
      <w:r w:rsidRPr="00B7493D">
        <w:rPr>
          <w:rFonts w:ascii="Arial" w:hAnsi="Arial" w:cs="Arial"/>
          <w:sz w:val="24"/>
          <w:szCs w:val="24"/>
          <w:lang w:val="ro-RO"/>
        </w:rPr>
        <w:t>inaltime 2,02m, capacitatea de incarcare a barjei 935,576 to - aceasta va fi amenajata astfel incat sa permita amplasarea diverselor utilaje, montarea a trei articulatii de scondri , montarea de amortizori pe fata dinspre Dunare</w:t>
      </w:r>
      <w:r w:rsidR="00F406B4" w:rsidRPr="00B7493D">
        <w:rPr>
          <w:rFonts w:ascii="Arial" w:hAnsi="Arial" w:cs="Arial"/>
          <w:sz w:val="24"/>
          <w:szCs w:val="24"/>
          <w:lang w:val="ro-RO"/>
        </w:rPr>
        <w:t xml:space="preserve"> și </w:t>
      </w:r>
      <w:r w:rsidRPr="00B7493D">
        <w:rPr>
          <w:rFonts w:ascii="Arial" w:hAnsi="Arial" w:cs="Arial"/>
          <w:sz w:val="24"/>
          <w:szCs w:val="24"/>
          <w:lang w:val="ro-RO"/>
        </w:rPr>
        <w:t xml:space="preserve">montarea de babale pentru legare nave. </w:t>
      </w:r>
    </w:p>
    <w:p w14:paraId="027DBEF2" w14:textId="77777777" w:rsidR="005E54ED" w:rsidRPr="00B7493D" w:rsidRDefault="005E54ED" w:rsidP="005E54ED">
      <w:pPr>
        <w:spacing w:after="120" w:line="276" w:lineRule="auto"/>
        <w:ind w:left="426"/>
        <w:jc w:val="both"/>
        <w:rPr>
          <w:rFonts w:ascii="Arial" w:hAnsi="Arial" w:cs="Arial"/>
          <w:sz w:val="24"/>
          <w:szCs w:val="24"/>
          <w:lang w:val="ro-RO"/>
        </w:rPr>
      </w:pPr>
      <w:r w:rsidRPr="00B7493D">
        <w:rPr>
          <w:rFonts w:ascii="Arial" w:hAnsi="Arial" w:cs="Arial"/>
          <w:sz w:val="24"/>
          <w:szCs w:val="24"/>
          <w:lang w:val="ro-RO"/>
        </w:rPr>
        <w:tab/>
        <w:t>- realizarea pe mal a unei platforme de macadam de jur imprejurul celei din beton existente;</w:t>
      </w:r>
    </w:p>
    <w:p w14:paraId="2D12F67F" w14:textId="7189E7B8" w:rsidR="005E54ED" w:rsidRPr="00B7493D" w:rsidRDefault="005E54ED" w:rsidP="005E54ED">
      <w:pPr>
        <w:spacing w:after="120" w:line="276" w:lineRule="auto"/>
        <w:ind w:left="426"/>
        <w:jc w:val="both"/>
        <w:rPr>
          <w:rFonts w:ascii="Arial" w:hAnsi="Arial" w:cs="Arial"/>
          <w:sz w:val="24"/>
          <w:szCs w:val="24"/>
          <w:lang w:val="ro-RO"/>
        </w:rPr>
      </w:pPr>
      <w:r w:rsidRPr="00B7493D">
        <w:rPr>
          <w:rFonts w:ascii="Arial" w:hAnsi="Arial" w:cs="Arial"/>
          <w:sz w:val="24"/>
          <w:szCs w:val="24"/>
          <w:lang w:val="ro-RO"/>
        </w:rPr>
        <w:tab/>
        <w:t>- montarea a trei bolarzi de 45 - 75  tone cu fundatiile aferente la 25 m interax</w:t>
      </w:r>
      <w:r w:rsidR="00F406B4" w:rsidRPr="00B7493D">
        <w:rPr>
          <w:rFonts w:ascii="Arial" w:hAnsi="Arial" w:cs="Arial"/>
          <w:sz w:val="24"/>
          <w:szCs w:val="24"/>
          <w:lang w:val="ro-RO"/>
        </w:rPr>
        <w:t xml:space="preserve"> și </w:t>
      </w:r>
      <w:r w:rsidRPr="00B7493D">
        <w:rPr>
          <w:rFonts w:ascii="Arial" w:hAnsi="Arial" w:cs="Arial"/>
          <w:sz w:val="24"/>
          <w:szCs w:val="24"/>
          <w:lang w:val="ro-RO"/>
        </w:rPr>
        <w:t>folosirea babalei existente in apropierea fundatiei podului. Fundatiile vor avea dimensiunile in plan in forma de cruce cu aripi inegale de 0,8 x 3 m paralel cu malul, 1.5x3 m perpendicular pe mal</w:t>
      </w:r>
      <w:r w:rsidR="00F406B4" w:rsidRPr="00B7493D">
        <w:rPr>
          <w:rFonts w:ascii="Arial" w:hAnsi="Arial" w:cs="Arial"/>
          <w:sz w:val="24"/>
          <w:szCs w:val="24"/>
          <w:lang w:val="ro-RO"/>
        </w:rPr>
        <w:t xml:space="preserve"> și </w:t>
      </w:r>
      <w:r w:rsidRPr="00B7493D">
        <w:rPr>
          <w:rFonts w:ascii="Arial" w:hAnsi="Arial" w:cs="Arial"/>
          <w:sz w:val="24"/>
          <w:szCs w:val="24"/>
          <w:lang w:val="ro-RO"/>
        </w:rPr>
        <w:t>adancimea de 1.5m;</w:t>
      </w:r>
    </w:p>
    <w:p w14:paraId="4B8742E6" w14:textId="7D90E3F2" w:rsidR="005E54ED" w:rsidRPr="00B7493D" w:rsidRDefault="005E54ED" w:rsidP="005E54ED">
      <w:pPr>
        <w:spacing w:after="120" w:line="276" w:lineRule="auto"/>
        <w:ind w:left="426" w:hanging="426"/>
        <w:jc w:val="both"/>
        <w:rPr>
          <w:rFonts w:ascii="Arial" w:hAnsi="Arial" w:cs="Arial"/>
          <w:sz w:val="24"/>
          <w:szCs w:val="24"/>
          <w:lang w:val="ro-RO"/>
        </w:rPr>
      </w:pPr>
      <w:r w:rsidRPr="00B7493D">
        <w:rPr>
          <w:rFonts w:ascii="Arial" w:hAnsi="Arial" w:cs="Arial"/>
          <w:sz w:val="24"/>
          <w:szCs w:val="24"/>
          <w:lang w:val="ro-RO"/>
        </w:rPr>
        <w:tab/>
      </w:r>
      <w:r w:rsidRPr="00B7493D">
        <w:rPr>
          <w:rFonts w:ascii="Arial" w:hAnsi="Arial" w:cs="Arial"/>
          <w:sz w:val="24"/>
          <w:szCs w:val="24"/>
          <w:lang w:val="ro-RO"/>
        </w:rPr>
        <w:tab/>
        <w:t>- montarea unei pasarele cu lungimea de 15 m</w:t>
      </w:r>
      <w:r w:rsidR="00F406B4" w:rsidRPr="00B7493D">
        <w:rPr>
          <w:rFonts w:ascii="Arial" w:hAnsi="Arial" w:cs="Arial"/>
          <w:sz w:val="24"/>
          <w:szCs w:val="24"/>
          <w:lang w:val="ro-RO"/>
        </w:rPr>
        <w:t xml:space="preserve"> și </w:t>
      </w:r>
      <w:r w:rsidRPr="00B7493D">
        <w:rPr>
          <w:rFonts w:ascii="Arial" w:hAnsi="Arial" w:cs="Arial"/>
          <w:sz w:val="24"/>
          <w:szCs w:val="24"/>
          <w:lang w:val="ro-RO"/>
        </w:rPr>
        <w:t>latimea de 2 m care va rezema simplu pe barje</w:t>
      </w:r>
      <w:r w:rsidR="00F406B4" w:rsidRPr="00B7493D">
        <w:rPr>
          <w:rFonts w:ascii="Arial" w:hAnsi="Arial" w:cs="Arial"/>
          <w:sz w:val="24"/>
          <w:szCs w:val="24"/>
          <w:lang w:val="ro-RO"/>
        </w:rPr>
        <w:t xml:space="preserve"> și </w:t>
      </w:r>
      <w:r w:rsidRPr="00B7493D">
        <w:rPr>
          <w:rFonts w:ascii="Arial" w:hAnsi="Arial" w:cs="Arial"/>
          <w:sz w:val="24"/>
          <w:szCs w:val="24"/>
          <w:lang w:val="ro-RO"/>
        </w:rPr>
        <w:t>va avea un locas de articulare pe mal realizat din beton armat cu dimensiunile 2,4 x2,2 x1,5 m - in care pasarela va fi articulata;</w:t>
      </w:r>
    </w:p>
    <w:p w14:paraId="1F1E5D74" w14:textId="4C91E28E" w:rsidR="005E54ED" w:rsidRPr="00B7493D" w:rsidRDefault="005E54ED" w:rsidP="005E54ED">
      <w:pPr>
        <w:spacing w:after="120" w:line="276" w:lineRule="auto"/>
        <w:ind w:left="426" w:hanging="426"/>
        <w:jc w:val="both"/>
        <w:rPr>
          <w:rFonts w:ascii="Arial" w:hAnsi="Arial" w:cs="Arial"/>
          <w:sz w:val="24"/>
          <w:szCs w:val="24"/>
          <w:lang w:val="ro-RO"/>
        </w:rPr>
      </w:pPr>
      <w:r w:rsidRPr="00B7493D">
        <w:rPr>
          <w:rFonts w:ascii="Arial" w:hAnsi="Arial" w:cs="Arial"/>
          <w:sz w:val="24"/>
          <w:szCs w:val="24"/>
          <w:lang w:val="ro-RO"/>
        </w:rPr>
        <w:tab/>
      </w:r>
      <w:r w:rsidRPr="00B7493D">
        <w:rPr>
          <w:rFonts w:ascii="Arial" w:hAnsi="Arial" w:cs="Arial"/>
          <w:sz w:val="24"/>
          <w:szCs w:val="24"/>
          <w:lang w:val="ro-RO"/>
        </w:rPr>
        <w:tab/>
        <w:t>- se vor monta trei scondrii dublu articulati atat pe mal cat</w:t>
      </w:r>
      <w:r w:rsidR="00F406B4" w:rsidRPr="00B7493D">
        <w:rPr>
          <w:rFonts w:ascii="Arial" w:hAnsi="Arial" w:cs="Arial"/>
          <w:sz w:val="24"/>
          <w:szCs w:val="24"/>
          <w:lang w:val="ro-RO"/>
        </w:rPr>
        <w:t xml:space="preserve"> și </w:t>
      </w:r>
      <w:r w:rsidRPr="00B7493D">
        <w:rPr>
          <w:rFonts w:ascii="Arial" w:hAnsi="Arial" w:cs="Arial"/>
          <w:sz w:val="24"/>
          <w:szCs w:val="24"/>
          <w:lang w:val="ro-RO"/>
        </w:rPr>
        <w:t>pe barja, cu lungimea de 15 m realizati din teava metalica sau din ferma metalica. Dimensiunea lacasului de scondru simplu va fi  2,40x1,40x1,30m iar a celui dublu  2,40x1,40x2,60 m. Lacasurile pentru scondrii vor fi realizate ingropat iar articulatiile vor fi protejate impotriva coroziunii</w:t>
      </w:r>
      <w:r w:rsidR="00F406B4" w:rsidRPr="00B7493D">
        <w:rPr>
          <w:rFonts w:ascii="Arial" w:hAnsi="Arial" w:cs="Arial"/>
          <w:sz w:val="24"/>
          <w:szCs w:val="24"/>
          <w:lang w:val="ro-RO"/>
        </w:rPr>
        <w:t xml:space="preserve"> și </w:t>
      </w:r>
      <w:r w:rsidRPr="00B7493D">
        <w:rPr>
          <w:rFonts w:ascii="Arial" w:hAnsi="Arial" w:cs="Arial"/>
          <w:sz w:val="24"/>
          <w:szCs w:val="24"/>
          <w:lang w:val="ro-RO"/>
        </w:rPr>
        <w:t>mediului marin.</w:t>
      </w:r>
    </w:p>
    <w:p w14:paraId="6AF3F432" w14:textId="77777777" w:rsidR="005E54ED" w:rsidRPr="00B7493D" w:rsidRDefault="005E54ED" w:rsidP="005E54ED">
      <w:pPr>
        <w:jc w:val="both"/>
        <w:rPr>
          <w:rFonts w:ascii="Arial" w:eastAsiaTheme="minorHAnsi" w:hAnsi="Arial" w:cs="Arial"/>
          <w:sz w:val="24"/>
          <w:szCs w:val="24"/>
          <w:lang w:val="ro-RO"/>
        </w:rPr>
      </w:pPr>
      <w:r w:rsidRPr="00B7493D">
        <w:rPr>
          <w:rFonts w:ascii="Arial" w:hAnsi="Arial" w:cs="Arial"/>
          <w:sz w:val="24"/>
          <w:szCs w:val="24"/>
          <w:lang w:val="ro-RO"/>
        </w:rPr>
        <w:t xml:space="preserve">Navele ce vor opera la noul </w:t>
      </w:r>
      <w:r w:rsidRPr="00B7493D">
        <w:rPr>
          <w:rFonts w:ascii="Arial" w:hAnsi="Arial" w:cs="Arial"/>
          <w:kern w:val="16"/>
          <w:sz w:val="24"/>
          <w:szCs w:val="24"/>
          <w:lang w:val="ro-RO"/>
        </w:rPr>
        <w:t>loc de operare</w:t>
      </w:r>
      <w:r w:rsidRPr="00B7493D">
        <w:rPr>
          <w:rFonts w:ascii="Arial" w:hAnsi="Arial" w:cs="Arial"/>
          <w:sz w:val="24"/>
          <w:szCs w:val="24"/>
          <w:lang w:val="ro-RO"/>
        </w:rPr>
        <w:t xml:space="preserve">, la limita senalului navigabil (58,60 m față de axul canalului), nu vor impiedica circulatia altor nave. Nu se impun restricții </w:t>
      </w:r>
      <w:r w:rsidRPr="00B7493D">
        <w:rPr>
          <w:rFonts w:ascii="Arial" w:hAnsi="Arial" w:cs="Arial"/>
          <w:sz w:val="24"/>
          <w:szCs w:val="24"/>
          <w:lang w:val="ro-RO"/>
        </w:rPr>
        <w:lastRenderedPageBreak/>
        <w:t xml:space="preserve">suplimentare de navigație față de cele impuse de  </w:t>
      </w:r>
      <w:r w:rsidRPr="00B7493D">
        <w:rPr>
          <w:rFonts w:ascii="Arial" w:hAnsi="Arial" w:cs="Arial"/>
          <w:i/>
          <w:iCs/>
          <w:sz w:val="24"/>
          <w:szCs w:val="24"/>
          <w:lang w:val="ro-RO"/>
        </w:rPr>
        <w:t>Regulile de navigaţie pe Canalul Dunăre-Marea Neagră</w:t>
      </w:r>
      <w:r w:rsidRPr="00B7493D">
        <w:rPr>
          <w:rFonts w:ascii="Arial" w:hAnsi="Arial" w:cs="Arial"/>
          <w:sz w:val="24"/>
          <w:szCs w:val="24"/>
          <w:lang w:val="ro-RO"/>
        </w:rPr>
        <w:t>.</w:t>
      </w:r>
    </w:p>
    <w:p w14:paraId="2BEBFFD3" w14:textId="771E3E28" w:rsidR="005E54ED" w:rsidRPr="00B7493D" w:rsidRDefault="005E54ED" w:rsidP="005E54ED">
      <w:pPr>
        <w:spacing w:after="120"/>
        <w:ind w:hanging="180"/>
        <w:jc w:val="both"/>
        <w:rPr>
          <w:rFonts w:ascii="Arial" w:hAnsi="Arial" w:cs="Arial"/>
          <w:sz w:val="24"/>
          <w:szCs w:val="24"/>
          <w:lang w:val="ro-RO"/>
        </w:rPr>
      </w:pPr>
      <w:r w:rsidRPr="00B7493D">
        <w:rPr>
          <w:rFonts w:ascii="Arial" w:hAnsi="Arial" w:cs="Arial"/>
          <w:sz w:val="24"/>
          <w:szCs w:val="24"/>
          <w:lang w:val="ro-RO"/>
        </w:rPr>
        <w:t xml:space="preserve">   Navele nu vor staționa  in zona de proiecție la sol (amprenta) a podului rutier</w:t>
      </w:r>
      <w:r w:rsidR="00F406B4" w:rsidRPr="00B7493D">
        <w:rPr>
          <w:rFonts w:ascii="Arial" w:hAnsi="Arial" w:cs="Arial"/>
          <w:sz w:val="24"/>
          <w:szCs w:val="24"/>
          <w:lang w:val="ro-RO"/>
        </w:rPr>
        <w:t xml:space="preserve"> și </w:t>
      </w:r>
      <w:r w:rsidRPr="00B7493D">
        <w:rPr>
          <w:rFonts w:ascii="Arial" w:hAnsi="Arial" w:cs="Arial"/>
          <w:sz w:val="24"/>
          <w:szCs w:val="24"/>
          <w:lang w:val="ro-RO"/>
        </w:rPr>
        <w:t xml:space="preserve">nu vor afecta in nici un fel zona de siguranta a acestuia stabilită conform </w:t>
      </w:r>
      <w:r w:rsidRPr="00B7493D">
        <w:rPr>
          <w:rFonts w:ascii="Arial" w:hAnsi="Arial" w:cs="Arial"/>
          <w:i/>
          <w:iCs/>
          <w:sz w:val="24"/>
          <w:szCs w:val="24"/>
          <w:lang w:val="ro-RO"/>
        </w:rPr>
        <w:t>Ordinului 43/97-Anexa1- acualizat ȋn data de 04-Feb-2019</w:t>
      </w:r>
      <w:r w:rsidRPr="00B7493D">
        <w:rPr>
          <w:rFonts w:ascii="Arial" w:hAnsi="Arial" w:cs="Arial"/>
          <w:sz w:val="24"/>
          <w:szCs w:val="24"/>
          <w:lang w:val="ro-RO"/>
        </w:rPr>
        <w:t>.</w:t>
      </w:r>
    </w:p>
    <w:p w14:paraId="17C21D98" w14:textId="5CA4705C" w:rsidR="005E54ED" w:rsidRPr="00B7493D" w:rsidRDefault="005E54ED" w:rsidP="005E54ED">
      <w:pPr>
        <w:spacing w:after="120"/>
        <w:ind w:hanging="180"/>
        <w:jc w:val="both"/>
        <w:rPr>
          <w:rFonts w:ascii="Arial" w:hAnsi="Arial" w:cs="Arial"/>
          <w:sz w:val="24"/>
          <w:szCs w:val="24"/>
          <w:lang w:val="ro-RO"/>
        </w:rPr>
      </w:pPr>
      <w:r w:rsidRPr="00B7493D">
        <w:rPr>
          <w:sz w:val="24"/>
          <w:szCs w:val="24"/>
          <w:lang w:val="ro-RO"/>
        </w:rPr>
        <w:t xml:space="preserve">   </w:t>
      </w:r>
      <w:r w:rsidRPr="00B7493D">
        <w:rPr>
          <w:rFonts w:ascii="Arial" w:hAnsi="Arial" w:cs="Arial"/>
          <w:sz w:val="24"/>
          <w:szCs w:val="24"/>
          <w:lang w:val="ro-RO"/>
        </w:rPr>
        <w:t>Semnalizarea locului de operare se va face la limita senalului cu lampi cu lumina verde la inceputul, mijlocul</w:t>
      </w:r>
      <w:r w:rsidR="00F406B4" w:rsidRPr="00B7493D">
        <w:rPr>
          <w:rFonts w:ascii="Arial" w:hAnsi="Arial" w:cs="Arial"/>
          <w:sz w:val="24"/>
          <w:szCs w:val="24"/>
          <w:lang w:val="ro-RO"/>
        </w:rPr>
        <w:t xml:space="preserve"> și </w:t>
      </w:r>
      <w:r w:rsidRPr="00B7493D">
        <w:rPr>
          <w:rFonts w:ascii="Arial" w:hAnsi="Arial" w:cs="Arial"/>
          <w:sz w:val="24"/>
          <w:szCs w:val="24"/>
          <w:lang w:val="ro-RO"/>
        </w:rPr>
        <w:t>sfârșitul zonei de operare.</w:t>
      </w:r>
    </w:p>
    <w:p w14:paraId="0CF5FED4" w14:textId="77777777" w:rsidR="005E54ED" w:rsidRPr="00DA098E" w:rsidRDefault="005E54ED" w:rsidP="005E54ED">
      <w:pPr>
        <w:spacing w:after="120"/>
        <w:jc w:val="both"/>
        <w:rPr>
          <w:rFonts w:ascii="Arial" w:hAnsi="Arial" w:cs="Arial"/>
          <w:sz w:val="24"/>
          <w:szCs w:val="24"/>
          <w:lang w:val="ro-RO"/>
        </w:rPr>
      </w:pPr>
      <w:r w:rsidRPr="00B7493D">
        <w:rPr>
          <w:rFonts w:ascii="Arial" w:hAnsi="Arial" w:cs="Arial"/>
          <w:sz w:val="24"/>
          <w:szCs w:val="24"/>
          <w:lang w:val="ro-RO"/>
        </w:rPr>
        <w:t xml:space="preserve">Pe </w:t>
      </w:r>
      <w:r w:rsidRPr="00DA098E">
        <w:rPr>
          <w:rFonts w:ascii="Arial" w:hAnsi="Arial" w:cs="Arial"/>
          <w:sz w:val="24"/>
          <w:szCs w:val="24"/>
          <w:lang w:val="ro-RO"/>
        </w:rPr>
        <w:t xml:space="preserve">nave se vor monta lumini de semnalizare. </w:t>
      </w:r>
    </w:p>
    <w:p w14:paraId="3DEFDCEC" w14:textId="0E343F63" w:rsidR="005A119C" w:rsidRPr="00DA098E" w:rsidRDefault="009029C3" w:rsidP="00DA098E">
      <w:pPr>
        <w:autoSpaceDE w:val="0"/>
        <w:autoSpaceDN w:val="0"/>
        <w:adjustRightInd w:val="0"/>
        <w:spacing w:line="276" w:lineRule="auto"/>
        <w:rPr>
          <w:rFonts w:ascii="Arial" w:hAnsi="Arial" w:cs="Arial"/>
          <w:b/>
          <w:bCs/>
          <w:sz w:val="24"/>
          <w:szCs w:val="24"/>
          <w:lang w:val="ro-RO"/>
        </w:rPr>
      </w:pPr>
      <w:r w:rsidRPr="00DA098E">
        <w:rPr>
          <w:rFonts w:ascii="Arial" w:hAnsi="Arial" w:cs="Arial"/>
          <w:b/>
          <w:bCs/>
          <w:sz w:val="24"/>
          <w:szCs w:val="24"/>
          <w:lang w:val="ro-RO"/>
        </w:rPr>
        <w:t xml:space="preserve">b)  </w:t>
      </w:r>
      <w:r w:rsidR="007C5C8C" w:rsidRPr="00DA098E">
        <w:rPr>
          <w:rFonts w:ascii="Arial" w:hAnsi="Arial" w:cs="Arial"/>
          <w:b/>
          <w:bCs/>
          <w:sz w:val="24"/>
          <w:szCs w:val="24"/>
          <w:lang w:val="ro-RO"/>
        </w:rPr>
        <w:t>Cumularea cu alte proiecte existente și/sau aprobate</w:t>
      </w:r>
    </w:p>
    <w:p w14:paraId="59E22058" w14:textId="5EA2F680" w:rsidR="005A119C" w:rsidRPr="00DA098E" w:rsidRDefault="007C5C8C" w:rsidP="005A119C">
      <w:pPr>
        <w:pStyle w:val="Listparagraf"/>
        <w:autoSpaceDE w:val="0"/>
        <w:autoSpaceDN w:val="0"/>
        <w:adjustRightInd w:val="0"/>
        <w:spacing w:line="276" w:lineRule="auto"/>
        <w:ind w:left="644"/>
        <w:rPr>
          <w:rFonts w:ascii="Arial" w:hAnsi="Arial" w:cs="Arial"/>
          <w:szCs w:val="24"/>
          <w:lang w:val="ro-RO"/>
        </w:rPr>
      </w:pPr>
      <w:r w:rsidRPr="00DA098E">
        <w:rPr>
          <w:rFonts w:ascii="Arial" w:hAnsi="Arial" w:cs="Arial"/>
          <w:szCs w:val="24"/>
          <w:lang w:val="ro-RO"/>
        </w:rPr>
        <w:t xml:space="preserve">Nu sunt </w:t>
      </w:r>
      <w:r w:rsidR="0064785D" w:rsidRPr="00DA098E">
        <w:rPr>
          <w:rFonts w:ascii="Arial" w:hAnsi="Arial" w:cs="Arial"/>
          <w:szCs w:val="24"/>
          <w:lang w:val="ro-RO"/>
        </w:rPr>
        <w:t>p</w:t>
      </w:r>
      <w:r w:rsidRPr="00DA098E">
        <w:rPr>
          <w:rFonts w:ascii="Arial" w:hAnsi="Arial" w:cs="Arial"/>
          <w:szCs w:val="24"/>
          <w:lang w:val="ro-RO"/>
        </w:rPr>
        <w:t>roiecte avizate/ în curs de avizare în zona</w:t>
      </w:r>
    </w:p>
    <w:p w14:paraId="696CD6D9" w14:textId="77777777" w:rsidR="00D11E03" w:rsidRPr="00B7493D" w:rsidRDefault="00D11E03" w:rsidP="005A119C">
      <w:pPr>
        <w:pStyle w:val="Listparagraf"/>
        <w:autoSpaceDE w:val="0"/>
        <w:autoSpaceDN w:val="0"/>
        <w:adjustRightInd w:val="0"/>
        <w:spacing w:line="276" w:lineRule="auto"/>
        <w:ind w:left="644"/>
        <w:rPr>
          <w:rFonts w:ascii="Arial" w:hAnsi="Arial" w:cs="Arial"/>
          <w:szCs w:val="24"/>
          <w:lang w:val="ro-RO"/>
        </w:rPr>
      </w:pPr>
    </w:p>
    <w:p w14:paraId="649B7E19" w14:textId="014D1D7E" w:rsidR="005A119C" w:rsidRPr="00B7493D" w:rsidRDefault="007C5C8C" w:rsidP="00DA098E">
      <w:pPr>
        <w:pStyle w:val="Listparagraf"/>
        <w:numPr>
          <w:ilvl w:val="0"/>
          <w:numId w:val="54"/>
        </w:numPr>
        <w:autoSpaceDE w:val="0"/>
        <w:autoSpaceDN w:val="0"/>
        <w:adjustRightInd w:val="0"/>
        <w:spacing w:line="276" w:lineRule="auto"/>
        <w:ind w:left="709" w:hanging="709"/>
        <w:rPr>
          <w:rFonts w:ascii="Arial" w:hAnsi="Arial" w:cs="Arial"/>
          <w:szCs w:val="24"/>
          <w:lang w:val="ro-RO"/>
        </w:rPr>
      </w:pPr>
      <w:r w:rsidRPr="00B7493D">
        <w:rPr>
          <w:rFonts w:ascii="Arial" w:hAnsi="Arial" w:cs="Arial"/>
          <w:b/>
          <w:bCs/>
          <w:szCs w:val="24"/>
          <w:lang w:val="ro-RO"/>
        </w:rPr>
        <w:t>Utilizarea resurselor naturale, în special a solului, a terenurilor, a apei</w:t>
      </w:r>
      <w:r w:rsidR="00F406B4" w:rsidRPr="00B7493D">
        <w:rPr>
          <w:rFonts w:ascii="Arial" w:hAnsi="Arial" w:cs="Arial"/>
          <w:b/>
          <w:bCs/>
          <w:szCs w:val="24"/>
          <w:lang w:val="ro-RO"/>
        </w:rPr>
        <w:t xml:space="preserve"> și </w:t>
      </w:r>
      <w:r w:rsidRPr="00B7493D">
        <w:rPr>
          <w:rFonts w:ascii="Arial" w:hAnsi="Arial" w:cs="Arial"/>
          <w:b/>
          <w:bCs/>
          <w:szCs w:val="24"/>
          <w:lang w:val="ro-RO"/>
        </w:rPr>
        <w:t>a biodiversității</w:t>
      </w:r>
      <w:r w:rsidRPr="00B7493D">
        <w:rPr>
          <w:rFonts w:ascii="Arial" w:hAnsi="Arial" w:cs="Arial"/>
          <w:szCs w:val="24"/>
          <w:lang w:val="ro-RO"/>
        </w:rPr>
        <w:t xml:space="preserve"> </w:t>
      </w:r>
    </w:p>
    <w:p w14:paraId="44741884" w14:textId="2B2D0647" w:rsidR="00D11E03" w:rsidRPr="00B7493D" w:rsidRDefault="00D11E03" w:rsidP="005A119C">
      <w:pPr>
        <w:pStyle w:val="Listparagraf"/>
        <w:autoSpaceDE w:val="0"/>
        <w:autoSpaceDN w:val="0"/>
        <w:adjustRightInd w:val="0"/>
        <w:spacing w:line="276" w:lineRule="auto"/>
        <w:ind w:left="644"/>
        <w:rPr>
          <w:rFonts w:ascii="Arial" w:hAnsi="Arial" w:cs="Arial"/>
          <w:szCs w:val="24"/>
          <w:lang w:val="ro-RO"/>
        </w:rPr>
      </w:pPr>
      <w:r w:rsidRPr="00B7493D">
        <w:rPr>
          <w:rFonts w:ascii="Arial" w:hAnsi="Arial" w:cs="Arial"/>
          <w:szCs w:val="24"/>
          <w:lang w:val="ro-RO"/>
        </w:rPr>
        <w:t xml:space="preserve">In conformitate cu prevederile legale in vigoare, pentru realizarea lucrarilor proiectate, nu vor fi exploatate resurse naturale din interiorul sau din imediata vecinatate a ariilor naturale incluse in reteaua ecologica europeana Natura 2000. </w:t>
      </w:r>
      <w:r w:rsidR="007C5C8C" w:rsidRPr="00B7493D">
        <w:rPr>
          <w:rFonts w:ascii="Arial" w:hAnsi="Arial" w:cs="Arial"/>
          <w:szCs w:val="24"/>
          <w:lang w:val="ro-RO"/>
        </w:rPr>
        <w:t>Resursele naturale pentru realizarea proiectului includ agregate minerale (nisip, pietris, piatra sparta) provenite din cariere</w:t>
      </w:r>
      <w:r w:rsidR="00F406B4" w:rsidRPr="00B7493D">
        <w:rPr>
          <w:rFonts w:ascii="Arial" w:hAnsi="Arial" w:cs="Arial"/>
          <w:szCs w:val="24"/>
          <w:lang w:val="ro-RO"/>
        </w:rPr>
        <w:t xml:space="preserve"> și </w:t>
      </w:r>
      <w:r w:rsidR="007C5C8C" w:rsidRPr="00B7493D">
        <w:rPr>
          <w:rFonts w:ascii="Arial" w:hAnsi="Arial" w:cs="Arial"/>
          <w:szCs w:val="24"/>
          <w:lang w:val="ro-RO"/>
        </w:rPr>
        <w:t xml:space="preserve">balastiere. Agregatele minerale folosite pentru realizarea lucrarilor propuse, vor fi cumparate de la carierele/balastierele, reglementate de ANRM, existente in apropierea zonei de lucru. </w:t>
      </w:r>
    </w:p>
    <w:p w14:paraId="29E77CA3" w14:textId="77777777" w:rsidR="00D11E03" w:rsidRPr="00B7493D" w:rsidRDefault="007C5C8C" w:rsidP="005A119C">
      <w:pPr>
        <w:pStyle w:val="Listparagraf"/>
        <w:autoSpaceDE w:val="0"/>
        <w:autoSpaceDN w:val="0"/>
        <w:adjustRightInd w:val="0"/>
        <w:spacing w:line="276" w:lineRule="auto"/>
        <w:ind w:left="644"/>
        <w:rPr>
          <w:rFonts w:ascii="Arial" w:hAnsi="Arial" w:cs="Arial"/>
          <w:szCs w:val="24"/>
          <w:lang w:val="ro-RO"/>
        </w:rPr>
      </w:pPr>
      <w:r w:rsidRPr="00B7493D">
        <w:rPr>
          <w:rFonts w:ascii="Arial" w:hAnsi="Arial" w:cs="Arial"/>
          <w:szCs w:val="24"/>
          <w:lang w:val="ro-RO"/>
        </w:rPr>
        <w:t xml:space="preserve">Aprovizionarea cu materialele necesare se va face doar de la furnizorii autorizați care să fie cât mai apropiați de locul utilizării. </w:t>
      </w:r>
    </w:p>
    <w:p w14:paraId="7AF46765" w14:textId="0F9EF470" w:rsidR="007C5C8C" w:rsidRDefault="007C5C8C" w:rsidP="005A119C">
      <w:pPr>
        <w:pStyle w:val="Listparagraf"/>
        <w:autoSpaceDE w:val="0"/>
        <w:autoSpaceDN w:val="0"/>
        <w:adjustRightInd w:val="0"/>
        <w:spacing w:line="276" w:lineRule="auto"/>
        <w:ind w:left="644"/>
        <w:rPr>
          <w:rFonts w:ascii="Arial" w:hAnsi="Arial" w:cs="Arial"/>
          <w:szCs w:val="24"/>
          <w:lang w:val="ro-RO"/>
        </w:rPr>
      </w:pPr>
      <w:r w:rsidRPr="00B7493D">
        <w:rPr>
          <w:rFonts w:ascii="Arial" w:hAnsi="Arial" w:cs="Arial"/>
          <w:szCs w:val="24"/>
          <w:lang w:val="ro-RO"/>
        </w:rPr>
        <w:t>Consumul de apă va fi limitat strict la necesarul igienico-sanitar</w:t>
      </w:r>
      <w:r w:rsidR="00F406B4" w:rsidRPr="00B7493D">
        <w:rPr>
          <w:rFonts w:ascii="Arial" w:hAnsi="Arial" w:cs="Arial"/>
          <w:szCs w:val="24"/>
          <w:lang w:val="ro-RO"/>
        </w:rPr>
        <w:t xml:space="preserve"> și </w:t>
      </w:r>
      <w:r w:rsidRPr="00B7493D">
        <w:rPr>
          <w:rFonts w:ascii="Arial" w:hAnsi="Arial" w:cs="Arial"/>
          <w:szCs w:val="24"/>
          <w:lang w:val="ro-RO"/>
        </w:rPr>
        <w:t>cel pentru executarea lucrărilor propuse. Alimentarea cu apă potabilă la punctele de lucru se va face prin achiziţionarea de la diverse societăţi economice, fiind furnizată în bidoane sau PET-uri de plastic ambulante. Alimentarea cu apă în cadrul organizări</w:t>
      </w:r>
      <w:r w:rsidR="003E3458">
        <w:rPr>
          <w:rFonts w:ascii="Arial" w:hAnsi="Arial" w:cs="Arial"/>
          <w:szCs w:val="24"/>
          <w:lang w:val="ro-RO"/>
        </w:rPr>
        <w:t>i</w:t>
      </w:r>
      <w:r w:rsidRPr="00B7493D">
        <w:rPr>
          <w:rFonts w:ascii="Arial" w:hAnsi="Arial" w:cs="Arial"/>
          <w:szCs w:val="24"/>
          <w:lang w:val="ro-RO"/>
        </w:rPr>
        <w:t xml:space="preserve"> de şantier se va face prin racordare la reţeaua </w:t>
      </w:r>
      <w:r w:rsidR="00D11E03" w:rsidRPr="00B7493D">
        <w:rPr>
          <w:rFonts w:ascii="Arial" w:hAnsi="Arial" w:cs="Arial"/>
          <w:szCs w:val="24"/>
          <w:lang w:val="ro-RO"/>
        </w:rPr>
        <w:t>beneficiarului.</w:t>
      </w:r>
      <w:r w:rsidRPr="00B7493D">
        <w:rPr>
          <w:rFonts w:ascii="Arial" w:hAnsi="Arial" w:cs="Arial"/>
          <w:szCs w:val="24"/>
          <w:lang w:val="ro-RO"/>
        </w:rPr>
        <w:t xml:space="preserve"> </w:t>
      </w:r>
    </w:p>
    <w:p w14:paraId="6E4A2FA6" w14:textId="77777777" w:rsidR="00B035D8" w:rsidRPr="00B7493D" w:rsidRDefault="00B035D8" w:rsidP="005A119C">
      <w:pPr>
        <w:pStyle w:val="Listparagraf"/>
        <w:autoSpaceDE w:val="0"/>
        <w:autoSpaceDN w:val="0"/>
        <w:adjustRightInd w:val="0"/>
        <w:spacing w:line="276" w:lineRule="auto"/>
        <w:ind w:left="644"/>
        <w:rPr>
          <w:rFonts w:ascii="Arial" w:hAnsi="Arial" w:cs="Arial"/>
          <w:szCs w:val="24"/>
          <w:lang w:val="ro-RO"/>
        </w:rPr>
      </w:pPr>
    </w:p>
    <w:p w14:paraId="734F685A" w14:textId="449CD81C" w:rsidR="007C5C8C" w:rsidRPr="00B7493D" w:rsidRDefault="007C5C8C" w:rsidP="00DA098E">
      <w:pPr>
        <w:pStyle w:val="Listparagraf"/>
        <w:numPr>
          <w:ilvl w:val="0"/>
          <w:numId w:val="54"/>
        </w:numPr>
        <w:autoSpaceDE w:val="0"/>
        <w:autoSpaceDN w:val="0"/>
        <w:adjustRightInd w:val="0"/>
        <w:spacing w:line="276" w:lineRule="auto"/>
        <w:ind w:left="567" w:hanging="567"/>
        <w:rPr>
          <w:rFonts w:ascii="Arial" w:hAnsi="Arial" w:cs="Arial"/>
          <w:b/>
          <w:bCs/>
          <w:szCs w:val="24"/>
          <w:lang w:val="ro-RO"/>
        </w:rPr>
      </w:pPr>
      <w:r w:rsidRPr="00B7493D">
        <w:rPr>
          <w:rFonts w:ascii="Arial" w:hAnsi="Arial" w:cs="Arial"/>
          <w:b/>
          <w:bCs/>
          <w:szCs w:val="24"/>
          <w:lang w:val="ro-RO"/>
        </w:rPr>
        <w:t>Cantitatea</w:t>
      </w:r>
      <w:r w:rsidR="00F406B4" w:rsidRPr="00B7493D">
        <w:rPr>
          <w:rFonts w:ascii="Arial" w:hAnsi="Arial" w:cs="Arial"/>
          <w:b/>
          <w:bCs/>
          <w:szCs w:val="24"/>
          <w:lang w:val="ro-RO"/>
        </w:rPr>
        <w:t xml:space="preserve"> și </w:t>
      </w:r>
      <w:r w:rsidRPr="00B7493D">
        <w:rPr>
          <w:rFonts w:ascii="Arial" w:hAnsi="Arial" w:cs="Arial"/>
          <w:b/>
          <w:bCs/>
          <w:szCs w:val="24"/>
          <w:lang w:val="ro-RO"/>
        </w:rPr>
        <w:t>tipurile de deșeuri generate/gestionate</w:t>
      </w:r>
    </w:p>
    <w:p w14:paraId="6D1B6BE0" w14:textId="77777777" w:rsidR="009029C3" w:rsidRPr="00B7493D" w:rsidRDefault="009029C3" w:rsidP="009029C3">
      <w:pPr>
        <w:pStyle w:val="Listparagraf"/>
        <w:autoSpaceDE w:val="0"/>
        <w:autoSpaceDN w:val="0"/>
        <w:adjustRightInd w:val="0"/>
        <w:spacing w:line="276" w:lineRule="auto"/>
        <w:ind w:left="1080"/>
        <w:rPr>
          <w:rFonts w:ascii="Arial" w:hAnsi="Arial" w:cs="Arial"/>
          <w:szCs w:val="24"/>
          <w:lang w:val="ro-RO"/>
        </w:rPr>
      </w:pPr>
      <w:r w:rsidRPr="00B7493D">
        <w:rPr>
          <w:rFonts w:ascii="Arial" w:hAnsi="Arial" w:cs="Arial"/>
          <w:szCs w:val="24"/>
          <w:lang w:val="ro-RO"/>
        </w:rPr>
        <w:t xml:space="preserve">Tipurile și cantitățile de deșeuri generate, precum și gestionarea acestora au fost prezentate în subcapitolul VI.1.8. Deșeurile rezultate se vor gestiona conform </w:t>
      </w:r>
      <w:r w:rsidRPr="00B7493D">
        <w:rPr>
          <w:rFonts w:ascii="Arial" w:hAnsi="Arial" w:cs="Arial"/>
          <w:i/>
          <w:iCs/>
          <w:szCs w:val="24"/>
          <w:lang w:val="ro-RO"/>
        </w:rPr>
        <w:t>H.G. nr. 856/2002 privind evidenţa gestiunii deşeurilor și pentru aprobarea listei cuprinzând deşeurile, inclusiv deşeurile periculoase, cu completările și modificările ulterioare.</w:t>
      </w:r>
      <w:r w:rsidRPr="00B7493D">
        <w:rPr>
          <w:rFonts w:ascii="Arial" w:hAnsi="Arial" w:cs="Arial"/>
          <w:szCs w:val="24"/>
          <w:lang w:val="ro-RO"/>
        </w:rPr>
        <w:t xml:space="preserve"> </w:t>
      </w:r>
    </w:p>
    <w:p w14:paraId="501B892E" w14:textId="77777777" w:rsidR="009029C3" w:rsidRPr="00B7493D" w:rsidRDefault="009029C3" w:rsidP="009029C3">
      <w:pPr>
        <w:pStyle w:val="Listparagraf"/>
        <w:autoSpaceDE w:val="0"/>
        <w:autoSpaceDN w:val="0"/>
        <w:adjustRightInd w:val="0"/>
        <w:spacing w:line="276" w:lineRule="auto"/>
        <w:ind w:left="1080"/>
        <w:rPr>
          <w:rFonts w:ascii="Arial" w:hAnsi="Arial" w:cs="Arial"/>
          <w:b/>
          <w:bCs/>
          <w:szCs w:val="24"/>
          <w:lang w:val="ro-RO"/>
        </w:rPr>
      </w:pPr>
    </w:p>
    <w:p w14:paraId="3DC54C43" w14:textId="77777777" w:rsidR="009029C3" w:rsidRPr="00B7493D" w:rsidRDefault="009029C3" w:rsidP="00DA098E">
      <w:pPr>
        <w:pStyle w:val="Listparagraf"/>
        <w:numPr>
          <w:ilvl w:val="0"/>
          <w:numId w:val="54"/>
        </w:numPr>
        <w:autoSpaceDE w:val="0"/>
        <w:autoSpaceDN w:val="0"/>
        <w:adjustRightInd w:val="0"/>
        <w:spacing w:line="276" w:lineRule="auto"/>
        <w:ind w:left="567" w:hanging="567"/>
        <w:rPr>
          <w:rFonts w:ascii="Arial" w:hAnsi="Arial" w:cs="Arial"/>
          <w:szCs w:val="24"/>
          <w:lang w:val="ro-RO"/>
        </w:rPr>
      </w:pPr>
      <w:r w:rsidRPr="00B7493D">
        <w:rPr>
          <w:rFonts w:ascii="Arial" w:hAnsi="Arial" w:cs="Arial"/>
          <w:b/>
          <w:bCs/>
          <w:szCs w:val="24"/>
          <w:lang w:val="ro-RO"/>
        </w:rPr>
        <w:t>Poluarea și alte efecte negative</w:t>
      </w:r>
    </w:p>
    <w:p w14:paraId="54B75178" w14:textId="156F2EC7" w:rsidR="009029C3" w:rsidRPr="00B7493D" w:rsidRDefault="009029C3" w:rsidP="003E3458">
      <w:pPr>
        <w:autoSpaceDE w:val="0"/>
        <w:autoSpaceDN w:val="0"/>
        <w:adjustRightInd w:val="0"/>
        <w:spacing w:line="276" w:lineRule="auto"/>
        <w:jc w:val="both"/>
        <w:rPr>
          <w:rFonts w:ascii="Arial" w:hAnsi="Arial" w:cs="Arial"/>
          <w:sz w:val="24"/>
          <w:szCs w:val="24"/>
          <w:lang w:val="ro-RO"/>
        </w:rPr>
      </w:pPr>
      <w:r w:rsidRPr="00B7493D">
        <w:rPr>
          <w:rFonts w:ascii="Arial" w:hAnsi="Arial" w:cs="Arial"/>
          <w:szCs w:val="24"/>
          <w:lang w:val="ro-RO"/>
        </w:rPr>
        <w:t xml:space="preserve"> </w:t>
      </w:r>
      <w:r w:rsidRPr="00B7493D">
        <w:rPr>
          <w:rFonts w:ascii="Arial" w:hAnsi="Arial" w:cs="Arial"/>
          <w:sz w:val="24"/>
          <w:szCs w:val="24"/>
          <w:lang w:val="ro-RO"/>
        </w:rPr>
        <w:t xml:space="preserve">Impactul asupra factorilor de mediu a fost prezentat în cadrul capitolului VII al prezentului memoriu.  </w:t>
      </w:r>
      <w:r w:rsidR="003E3458">
        <w:rPr>
          <w:rFonts w:ascii="Arial" w:hAnsi="Arial" w:cs="Arial"/>
          <w:sz w:val="24"/>
          <w:szCs w:val="24"/>
          <w:lang w:val="ro-RO"/>
        </w:rPr>
        <w:t>Ca urmare a măsurilor propuse, se apreciază că impactul este local,</w:t>
      </w:r>
      <w:r w:rsidR="003E3458" w:rsidRPr="003E3458">
        <w:rPr>
          <w:rFonts w:ascii="Arial" w:hAnsi="Arial" w:cs="Arial"/>
          <w:sz w:val="24"/>
          <w:szCs w:val="24"/>
          <w:lang w:val="ro-RO"/>
        </w:rPr>
        <w:t xml:space="preserve"> </w:t>
      </w:r>
      <w:r w:rsidR="003E3458">
        <w:rPr>
          <w:rFonts w:ascii="Arial" w:hAnsi="Arial" w:cs="Arial"/>
          <w:sz w:val="24"/>
          <w:szCs w:val="24"/>
          <w:lang w:val="ro-RO"/>
        </w:rPr>
        <w:t>redus, reversibil  și se manifestă pe perioada execuției lucrărilor.</w:t>
      </w:r>
    </w:p>
    <w:p w14:paraId="5A77B78C" w14:textId="2FB71F38" w:rsidR="002457C9" w:rsidRPr="00B7493D" w:rsidRDefault="007C5C8C" w:rsidP="007C5C8C">
      <w:pPr>
        <w:autoSpaceDE w:val="0"/>
        <w:autoSpaceDN w:val="0"/>
        <w:adjustRightInd w:val="0"/>
        <w:spacing w:line="276" w:lineRule="auto"/>
        <w:rPr>
          <w:rFonts w:ascii="Arial" w:hAnsi="Arial" w:cs="Arial"/>
          <w:b/>
          <w:bCs/>
          <w:color w:val="000000" w:themeColor="text1"/>
          <w:sz w:val="24"/>
          <w:szCs w:val="24"/>
          <w:lang w:val="ro-RO"/>
        </w:rPr>
      </w:pPr>
      <w:r w:rsidRPr="009B4508">
        <w:rPr>
          <w:rFonts w:ascii="Arial" w:hAnsi="Arial" w:cs="Arial"/>
          <w:b/>
          <w:bCs/>
          <w:sz w:val="24"/>
          <w:szCs w:val="24"/>
          <w:lang w:val="ro-RO"/>
        </w:rPr>
        <w:lastRenderedPageBreak/>
        <w:t>f)</w:t>
      </w:r>
      <w:r w:rsidRPr="00B7493D">
        <w:rPr>
          <w:rFonts w:ascii="Arial" w:hAnsi="Arial" w:cs="Arial"/>
          <w:sz w:val="24"/>
          <w:szCs w:val="24"/>
          <w:lang w:val="ro-RO"/>
        </w:rPr>
        <w:t xml:space="preserve"> </w:t>
      </w:r>
      <w:r w:rsidR="009B4508">
        <w:rPr>
          <w:rFonts w:ascii="Arial" w:hAnsi="Arial" w:cs="Arial"/>
          <w:sz w:val="24"/>
          <w:szCs w:val="24"/>
          <w:lang w:val="ro-RO"/>
        </w:rPr>
        <w:t xml:space="preserve">   </w:t>
      </w:r>
      <w:r w:rsidRPr="00B7493D">
        <w:rPr>
          <w:rFonts w:ascii="Arial" w:hAnsi="Arial" w:cs="Arial"/>
          <w:b/>
          <w:bCs/>
          <w:sz w:val="24"/>
          <w:szCs w:val="24"/>
          <w:lang w:val="ro-RO"/>
        </w:rPr>
        <w:t>Riscurile de accidente majore și/sau dezastre relevante pentru proiectul în cauză, inclusiv cele cauzate de schimbările climatice, conform informațiilor științifice</w:t>
      </w:r>
    </w:p>
    <w:p w14:paraId="152E76AC" w14:textId="45D01395" w:rsidR="002457C9" w:rsidRPr="00B7493D" w:rsidRDefault="00F621EA" w:rsidP="003E36D2">
      <w:pPr>
        <w:autoSpaceDE w:val="0"/>
        <w:autoSpaceDN w:val="0"/>
        <w:adjustRightInd w:val="0"/>
        <w:spacing w:line="276" w:lineRule="auto"/>
        <w:ind w:left="426" w:hanging="426"/>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 xml:space="preserve">    - </w:t>
      </w:r>
      <w:r w:rsidR="002457C9" w:rsidRPr="00B7493D">
        <w:rPr>
          <w:rFonts w:ascii="Arial" w:hAnsi="Arial" w:cs="Arial"/>
          <w:i/>
          <w:iCs/>
          <w:color w:val="000000" w:themeColor="text1"/>
          <w:sz w:val="24"/>
          <w:szCs w:val="24"/>
          <w:lang w:val="ro-RO"/>
        </w:rPr>
        <w:t>Amplasament in raport cu situri Natura 2000</w:t>
      </w:r>
      <w:r w:rsidR="002457C9" w:rsidRPr="00B7493D">
        <w:rPr>
          <w:rFonts w:ascii="Arial" w:hAnsi="Arial" w:cs="Arial"/>
          <w:color w:val="000000" w:themeColor="text1"/>
          <w:sz w:val="24"/>
          <w:szCs w:val="24"/>
          <w:lang w:val="ro-RO"/>
        </w:rPr>
        <w:t xml:space="preserve"> : la circa 2 km de ROSPA 076 Marea Neagră</w:t>
      </w:r>
      <w:r w:rsidRPr="00B7493D">
        <w:rPr>
          <w:rFonts w:ascii="Arial" w:hAnsi="Arial" w:cs="Arial"/>
          <w:color w:val="000000" w:themeColor="text1"/>
          <w:sz w:val="24"/>
          <w:szCs w:val="24"/>
          <w:lang w:val="ro-RO"/>
        </w:rPr>
        <w:t xml:space="preserve">. Nu sunt afectate semnificativ speciile de păsări pentru care a fost desemnat situl </w:t>
      </w:r>
      <w:r w:rsidR="003E36D2" w:rsidRPr="00B7493D">
        <w:rPr>
          <w:rFonts w:ascii="Arial" w:hAnsi="Arial" w:cs="Arial"/>
          <w:color w:val="000000" w:themeColor="text1"/>
          <w:sz w:val="24"/>
          <w:szCs w:val="24"/>
          <w:lang w:val="ro-RO"/>
        </w:rPr>
        <w:t>ROSPA 076 Marea Neagră</w:t>
      </w:r>
    </w:p>
    <w:p w14:paraId="202BD1F8" w14:textId="77777777" w:rsidR="00660571" w:rsidRDefault="00F621EA" w:rsidP="003E3458">
      <w:pPr>
        <w:autoSpaceDE w:val="0"/>
        <w:autoSpaceDN w:val="0"/>
        <w:adjustRightInd w:val="0"/>
        <w:spacing w:line="276" w:lineRule="auto"/>
        <w:ind w:left="426" w:hanging="426"/>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 xml:space="preserve">    - </w:t>
      </w:r>
      <w:r w:rsidRPr="00B7493D">
        <w:rPr>
          <w:rFonts w:ascii="Arial" w:hAnsi="Arial" w:cs="Arial"/>
          <w:i/>
          <w:iCs/>
          <w:color w:val="000000" w:themeColor="text1"/>
          <w:sz w:val="24"/>
          <w:szCs w:val="24"/>
          <w:lang w:val="ro-RO"/>
        </w:rPr>
        <w:t>Impactul schimbărilor climatice asupra proiectului</w:t>
      </w:r>
      <w:r w:rsidRPr="00B7493D">
        <w:rPr>
          <w:rFonts w:ascii="Arial" w:hAnsi="Arial" w:cs="Arial"/>
          <w:color w:val="000000" w:themeColor="text1"/>
          <w:sz w:val="24"/>
          <w:szCs w:val="24"/>
          <w:lang w:val="ro-RO"/>
        </w:rPr>
        <w:t xml:space="preserve"> : a fost analizat la cap. VII.7</w:t>
      </w:r>
      <w:r w:rsidR="00236A3C" w:rsidRPr="00B7493D">
        <w:rPr>
          <w:rFonts w:ascii="Arial" w:hAnsi="Arial" w:cs="Arial"/>
          <w:color w:val="000000" w:themeColor="text1"/>
          <w:sz w:val="24"/>
          <w:szCs w:val="24"/>
          <w:lang w:val="ro-RO"/>
        </w:rPr>
        <w:t xml:space="preserve">. </w:t>
      </w:r>
    </w:p>
    <w:p w14:paraId="4469FA17" w14:textId="31B9E68C" w:rsidR="00660571" w:rsidRPr="00392A08" w:rsidRDefault="00660571" w:rsidP="003E3458">
      <w:pPr>
        <w:autoSpaceDE w:val="0"/>
        <w:autoSpaceDN w:val="0"/>
        <w:adjustRightInd w:val="0"/>
        <w:spacing w:line="276" w:lineRule="auto"/>
        <w:ind w:left="426" w:hanging="426"/>
        <w:jc w:val="both"/>
        <w:rPr>
          <w:rFonts w:ascii="Arial" w:hAnsi="Arial" w:cs="Arial"/>
          <w:color w:val="000000" w:themeColor="text1"/>
          <w:sz w:val="24"/>
          <w:szCs w:val="24"/>
          <w:lang w:val="ro-RO"/>
        </w:rPr>
      </w:pPr>
      <w:r>
        <w:rPr>
          <w:rFonts w:ascii="Arial" w:hAnsi="Arial" w:cs="Arial"/>
          <w:color w:val="000000" w:themeColor="text1"/>
          <w:sz w:val="24"/>
          <w:szCs w:val="24"/>
          <w:lang w:val="ro-RO"/>
        </w:rPr>
        <w:t xml:space="preserve">     </w:t>
      </w:r>
      <w:r w:rsidRPr="00660571">
        <w:rPr>
          <w:rFonts w:ascii="Arial" w:hAnsi="Arial" w:cs="Arial"/>
          <w:sz w:val="24"/>
          <w:szCs w:val="24"/>
        </w:rPr>
        <w:t>Modelele climatice demonstrează că temperaturile medii anuale în România vor continua să crească constant, mai ales vara şi iarna. Astfel, în pofida faptului că România va continua să aibă o climă temperată şi patru anotimpuri, clima temperată va fi semnificativ modificată în următorii 50-100 de ani. La nivel naţional, va avea loc o creştere cu 2</w:t>
      </w:r>
      <w:r w:rsidRPr="00660571">
        <w:rPr>
          <w:rFonts w:ascii="Cambria Math" w:hAnsi="Cambria Math" w:cs="Cambria Math"/>
          <w:sz w:val="24"/>
          <w:szCs w:val="24"/>
        </w:rPr>
        <w:t>℃</w:t>
      </w:r>
      <w:r w:rsidRPr="00660571">
        <w:rPr>
          <w:rFonts w:ascii="Arial" w:hAnsi="Arial" w:cs="Arial"/>
          <w:sz w:val="24"/>
          <w:szCs w:val="24"/>
        </w:rPr>
        <w:t xml:space="preserve"> a temperaturilor medii în anotimpul de iarnă şi o creştere cu peste 3</w:t>
      </w:r>
      <w:r w:rsidRPr="00660571">
        <w:rPr>
          <w:rFonts w:ascii="Cambria Math" w:hAnsi="Cambria Math" w:cs="Cambria Math"/>
          <w:sz w:val="24"/>
          <w:szCs w:val="24"/>
        </w:rPr>
        <w:t>℃</w:t>
      </w:r>
      <w:r w:rsidRPr="00660571">
        <w:rPr>
          <w:rFonts w:ascii="Arial" w:hAnsi="Arial" w:cs="Arial"/>
          <w:sz w:val="24"/>
          <w:szCs w:val="24"/>
        </w:rPr>
        <w:t xml:space="preserve"> a temperaturilor medii în anotimpul de vară, 3,5</w:t>
      </w:r>
      <w:r w:rsidRPr="00660571">
        <w:rPr>
          <w:rFonts w:ascii="Cambria Math" w:hAnsi="Cambria Math" w:cs="Cambria Math"/>
          <w:sz w:val="24"/>
          <w:szCs w:val="24"/>
        </w:rPr>
        <w:t>℃</w:t>
      </w:r>
      <w:r w:rsidRPr="00660571">
        <w:rPr>
          <w:rFonts w:ascii="Arial" w:hAnsi="Arial" w:cs="Arial"/>
          <w:sz w:val="24"/>
          <w:szCs w:val="24"/>
        </w:rPr>
        <w:t xml:space="preserve"> în nord şi 4,3</w:t>
      </w:r>
      <w:r w:rsidRPr="00660571">
        <w:rPr>
          <w:rFonts w:ascii="Cambria Math" w:hAnsi="Cambria Math" w:cs="Cambria Math"/>
          <w:sz w:val="24"/>
          <w:szCs w:val="24"/>
        </w:rPr>
        <w:t>℃</w:t>
      </w:r>
      <w:r w:rsidRPr="00660571">
        <w:rPr>
          <w:rFonts w:ascii="Arial" w:hAnsi="Arial" w:cs="Arial"/>
          <w:sz w:val="24"/>
          <w:szCs w:val="24"/>
        </w:rPr>
        <w:t xml:space="preserve"> în su</w:t>
      </w:r>
      <w:r w:rsidR="00392A08">
        <w:rPr>
          <w:rFonts w:ascii="Arial" w:hAnsi="Arial" w:cs="Arial"/>
          <w:color w:val="000000" w:themeColor="text1"/>
          <w:sz w:val="24"/>
          <w:szCs w:val="24"/>
          <w:lang w:val="ro-RO"/>
        </w:rPr>
        <w:t xml:space="preserve">d. </w:t>
      </w:r>
      <w:r w:rsidR="00392A08" w:rsidRPr="00392A08">
        <w:rPr>
          <w:rFonts w:ascii="Arial" w:hAnsi="Arial" w:cs="Arial"/>
          <w:sz w:val="24"/>
          <w:szCs w:val="24"/>
        </w:rPr>
        <w:t>Chiar dacă există posibilitatea ca regimul precipitaţiilor să nu se schimbe semnificativ în anotimpul de iarnă, cu excepţia unei uşoare creşteri în nord-vestul ţării şi uşoare scăderi în sud – vest, se preconizează o scădere generală a precipitaţiilor în anotimpul de vară de până la 40%, mai ales în sudul şi sud-estul țării. Rata zilnică medie a precipitaţiilor pentru România se va reduce cu circa 20%. Consecinţele schimbărilor climatice pentru proiectul studiat trebuie evaluate şi transpuse în parametrii de proiectare, pentru a preîntâmpina producerea unor efecte nedorite.</w:t>
      </w:r>
      <w:r w:rsidR="003E3458" w:rsidRPr="00392A08">
        <w:rPr>
          <w:rFonts w:ascii="Arial" w:hAnsi="Arial" w:cs="Arial"/>
          <w:color w:val="000000" w:themeColor="text1"/>
          <w:sz w:val="24"/>
          <w:szCs w:val="24"/>
          <w:lang w:val="ro-RO"/>
        </w:rPr>
        <w:t xml:space="preserve">   </w:t>
      </w:r>
    </w:p>
    <w:p w14:paraId="4614124A" w14:textId="125B9088" w:rsidR="00170055" w:rsidRPr="00170055" w:rsidRDefault="00B951D2" w:rsidP="00170055">
      <w:pPr>
        <w:spacing w:after="0"/>
        <w:jc w:val="both"/>
        <w:rPr>
          <w:rFonts w:ascii="Arial" w:hAnsi="Arial" w:cs="Arial"/>
          <w:sz w:val="24"/>
          <w:szCs w:val="24"/>
          <w:lang w:val="ro-RO"/>
        </w:rPr>
      </w:pPr>
      <w:r w:rsidRPr="00170055">
        <w:rPr>
          <w:rFonts w:ascii="Arial" w:hAnsi="Arial" w:cs="Arial"/>
          <w:color w:val="000000" w:themeColor="text1"/>
          <w:sz w:val="24"/>
          <w:szCs w:val="24"/>
          <w:lang w:val="ro-RO"/>
        </w:rPr>
        <w:t xml:space="preserve">      </w:t>
      </w:r>
      <w:bookmarkStart w:id="311" w:name="_Toc456909428"/>
      <w:bookmarkStart w:id="312" w:name="_Toc456910282"/>
      <w:r w:rsidR="00170055" w:rsidRPr="00170055">
        <w:rPr>
          <w:rFonts w:ascii="Arial" w:hAnsi="Arial" w:cs="Arial"/>
          <w:sz w:val="24"/>
          <w:szCs w:val="24"/>
          <w:lang w:val="ro-RO"/>
        </w:rPr>
        <w:t>Conform Liniilor directoare pentru manageri de proiect: Realizarea de investitii rezistente la schimbările climatice</w:t>
      </w:r>
      <w:r w:rsidR="00170055" w:rsidRPr="00170055">
        <w:rPr>
          <w:rFonts w:ascii="Arial" w:hAnsi="Arial" w:cs="Arial"/>
          <w:sz w:val="24"/>
          <w:szCs w:val="24"/>
          <w:vertAlign w:val="superscript"/>
          <w:lang w:val="ro-RO"/>
        </w:rPr>
        <w:footnoteReference w:id="17"/>
      </w:r>
      <w:r w:rsidR="00170055" w:rsidRPr="00170055">
        <w:rPr>
          <w:rFonts w:ascii="Arial" w:hAnsi="Arial" w:cs="Arial"/>
          <w:sz w:val="24"/>
          <w:szCs w:val="24"/>
          <w:lang w:val="ro-RO"/>
        </w:rPr>
        <w:t>, etapele de lucru pentru stabilirea necesitătii de adaptare la schimbări climatice a proiectelor de alimentare cu apă și canalizare, urmarește parcurgerea a 7 etape (Figura nr. XV.1 de mai jos), și anume:</w:t>
      </w:r>
      <w:bookmarkEnd w:id="311"/>
      <w:bookmarkEnd w:id="312"/>
    </w:p>
    <w:p w14:paraId="0B0E6C6A" w14:textId="77777777" w:rsidR="00170055" w:rsidRPr="00170055" w:rsidRDefault="00170055" w:rsidP="00170055">
      <w:pPr>
        <w:numPr>
          <w:ilvl w:val="0"/>
          <w:numId w:val="60"/>
        </w:numPr>
        <w:spacing w:before="120" w:after="0" w:line="240" w:lineRule="auto"/>
        <w:jc w:val="both"/>
        <w:rPr>
          <w:rFonts w:ascii="Arial" w:hAnsi="Arial" w:cs="Arial"/>
          <w:sz w:val="24"/>
          <w:szCs w:val="24"/>
        </w:rPr>
      </w:pPr>
      <w:r w:rsidRPr="00170055">
        <w:rPr>
          <w:rFonts w:ascii="Arial" w:hAnsi="Arial" w:cs="Arial"/>
          <w:sz w:val="24"/>
          <w:szCs w:val="24"/>
        </w:rPr>
        <w:t xml:space="preserve">Analiza senzitivitătii </w:t>
      </w:r>
    </w:p>
    <w:p w14:paraId="4361D595" w14:textId="77777777" w:rsidR="00170055" w:rsidRPr="00170055" w:rsidRDefault="00170055" w:rsidP="00170055">
      <w:pPr>
        <w:numPr>
          <w:ilvl w:val="0"/>
          <w:numId w:val="60"/>
        </w:numPr>
        <w:spacing w:before="120" w:after="0" w:line="240" w:lineRule="auto"/>
        <w:jc w:val="both"/>
        <w:rPr>
          <w:rFonts w:ascii="Arial" w:hAnsi="Arial" w:cs="Arial"/>
          <w:sz w:val="24"/>
          <w:szCs w:val="24"/>
        </w:rPr>
      </w:pPr>
      <w:r w:rsidRPr="00170055">
        <w:rPr>
          <w:rFonts w:ascii="Arial" w:hAnsi="Arial" w:cs="Arial"/>
          <w:sz w:val="24"/>
          <w:szCs w:val="24"/>
        </w:rPr>
        <w:t xml:space="preserve">Evaluarea expunerii </w:t>
      </w:r>
    </w:p>
    <w:p w14:paraId="1B4B7C03" w14:textId="77777777" w:rsidR="00170055" w:rsidRPr="00170055" w:rsidRDefault="00170055" w:rsidP="00170055">
      <w:pPr>
        <w:numPr>
          <w:ilvl w:val="0"/>
          <w:numId w:val="60"/>
        </w:numPr>
        <w:spacing w:before="120" w:after="0" w:line="240" w:lineRule="auto"/>
        <w:jc w:val="both"/>
        <w:rPr>
          <w:rFonts w:ascii="Arial" w:hAnsi="Arial" w:cs="Arial"/>
          <w:sz w:val="24"/>
          <w:szCs w:val="24"/>
        </w:rPr>
      </w:pPr>
      <w:r w:rsidRPr="00170055">
        <w:rPr>
          <w:rFonts w:ascii="Arial" w:hAnsi="Arial" w:cs="Arial"/>
          <w:sz w:val="24"/>
          <w:szCs w:val="24"/>
        </w:rPr>
        <w:t>Analiza vulnerabilitătii</w:t>
      </w:r>
    </w:p>
    <w:p w14:paraId="39E1527C" w14:textId="77777777" w:rsidR="00170055" w:rsidRPr="00170055" w:rsidRDefault="00170055" w:rsidP="00170055">
      <w:pPr>
        <w:numPr>
          <w:ilvl w:val="0"/>
          <w:numId w:val="60"/>
        </w:numPr>
        <w:spacing w:before="120" w:after="0" w:line="240" w:lineRule="auto"/>
        <w:jc w:val="both"/>
        <w:rPr>
          <w:rFonts w:ascii="Arial" w:hAnsi="Arial" w:cs="Arial"/>
          <w:sz w:val="24"/>
          <w:szCs w:val="24"/>
        </w:rPr>
      </w:pPr>
      <w:r w:rsidRPr="00170055">
        <w:rPr>
          <w:rFonts w:ascii="Arial" w:hAnsi="Arial" w:cs="Arial"/>
          <w:sz w:val="24"/>
          <w:szCs w:val="24"/>
        </w:rPr>
        <w:t>Evaluarea riscului</w:t>
      </w:r>
    </w:p>
    <w:p w14:paraId="14263F42" w14:textId="77777777" w:rsidR="00170055" w:rsidRPr="00170055" w:rsidRDefault="00170055" w:rsidP="00170055">
      <w:pPr>
        <w:numPr>
          <w:ilvl w:val="0"/>
          <w:numId w:val="60"/>
        </w:numPr>
        <w:spacing w:before="120" w:after="0" w:line="240" w:lineRule="auto"/>
        <w:jc w:val="both"/>
        <w:rPr>
          <w:rFonts w:ascii="Arial" w:hAnsi="Arial" w:cs="Arial"/>
          <w:sz w:val="24"/>
          <w:szCs w:val="24"/>
        </w:rPr>
      </w:pPr>
      <w:r w:rsidRPr="00170055">
        <w:rPr>
          <w:rFonts w:ascii="Arial" w:hAnsi="Arial" w:cs="Arial"/>
          <w:sz w:val="24"/>
          <w:szCs w:val="24"/>
        </w:rPr>
        <w:t>Identificarea optiunilor de adaptare</w:t>
      </w:r>
    </w:p>
    <w:p w14:paraId="1A558326" w14:textId="77777777" w:rsidR="00170055" w:rsidRPr="00170055" w:rsidRDefault="00170055" w:rsidP="00170055">
      <w:pPr>
        <w:numPr>
          <w:ilvl w:val="0"/>
          <w:numId w:val="60"/>
        </w:numPr>
        <w:spacing w:before="120" w:after="0" w:line="240" w:lineRule="auto"/>
        <w:jc w:val="both"/>
        <w:rPr>
          <w:rFonts w:ascii="Arial" w:hAnsi="Arial" w:cs="Arial"/>
          <w:sz w:val="24"/>
          <w:szCs w:val="24"/>
        </w:rPr>
      </w:pPr>
      <w:r w:rsidRPr="00170055">
        <w:rPr>
          <w:rFonts w:ascii="Arial" w:hAnsi="Arial" w:cs="Arial"/>
          <w:sz w:val="24"/>
          <w:szCs w:val="24"/>
        </w:rPr>
        <w:t>Evaluarea optiunilor de adaptare</w:t>
      </w:r>
    </w:p>
    <w:p w14:paraId="5D94F6CF" w14:textId="77777777" w:rsidR="00170055" w:rsidRPr="00170055" w:rsidRDefault="00170055" w:rsidP="00170055">
      <w:pPr>
        <w:numPr>
          <w:ilvl w:val="0"/>
          <w:numId w:val="60"/>
        </w:numPr>
        <w:spacing w:before="120" w:after="0" w:line="240" w:lineRule="auto"/>
        <w:jc w:val="both"/>
        <w:rPr>
          <w:rFonts w:ascii="Arial" w:hAnsi="Arial" w:cs="Arial"/>
          <w:sz w:val="24"/>
          <w:szCs w:val="24"/>
        </w:rPr>
      </w:pPr>
      <w:r w:rsidRPr="00170055">
        <w:rPr>
          <w:rFonts w:ascii="Arial" w:hAnsi="Arial" w:cs="Arial"/>
          <w:sz w:val="24"/>
          <w:szCs w:val="24"/>
        </w:rPr>
        <w:t>Integrarea in proiect a Planului de actiuni cu măsurile de adaptare și ameliorare.</w:t>
      </w:r>
    </w:p>
    <w:p w14:paraId="7DB39762" w14:textId="48C5A9B6" w:rsidR="00170055" w:rsidRDefault="00170055" w:rsidP="00170055">
      <w:pPr>
        <w:rPr>
          <w:rFonts w:ascii="Arial Narrow" w:hAnsi="Arial Narrow"/>
        </w:rPr>
      </w:pPr>
    </w:p>
    <w:p w14:paraId="4C5B4B1F" w14:textId="01C89D37" w:rsidR="00636430" w:rsidRPr="00636430" w:rsidRDefault="00B951D2" w:rsidP="003E3458">
      <w:pPr>
        <w:autoSpaceDE w:val="0"/>
        <w:autoSpaceDN w:val="0"/>
        <w:adjustRightInd w:val="0"/>
        <w:spacing w:line="276" w:lineRule="auto"/>
        <w:ind w:left="426" w:hanging="426"/>
        <w:jc w:val="both"/>
        <w:rPr>
          <w:rFonts w:ascii="Arial" w:hAnsi="Arial" w:cs="Arial"/>
          <w:color w:val="000000" w:themeColor="text1"/>
          <w:sz w:val="24"/>
          <w:szCs w:val="24"/>
          <w:lang w:val="ro-RO"/>
        </w:rPr>
      </w:pPr>
      <w:r>
        <w:rPr>
          <w:rFonts w:ascii="Arial" w:hAnsi="Arial" w:cs="Arial"/>
          <w:color w:val="000000" w:themeColor="text1"/>
          <w:sz w:val="24"/>
          <w:szCs w:val="24"/>
          <w:lang w:val="ro-RO"/>
        </w:rPr>
        <w:t xml:space="preserve">     </w:t>
      </w:r>
      <w:r w:rsidR="00636430" w:rsidRPr="00636430">
        <w:rPr>
          <w:rFonts w:ascii="Arial" w:hAnsi="Arial" w:cs="Arial"/>
          <w:sz w:val="24"/>
          <w:szCs w:val="24"/>
        </w:rPr>
        <w:t xml:space="preserve">Senzitivitatea la schimbarile climatice a fost analizata pe baza unui set de variabile climatice relevante pentru amplasamentul proiectului, avand in vedere </w:t>
      </w:r>
      <w:r w:rsidR="00636430" w:rsidRPr="00636430">
        <w:rPr>
          <w:rFonts w:ascii="Arial" w:hAnsi="Arial" w:cs="Arial"/>
          <w:sz w:val="24"/>
          <w:szCs w:val="24"/>
        </w:rPr>
        <w:lastRenderedPageBreak/>
        <w:t>specificul proiectului ce urmeaza a fi implementat  si caracteristicile zonei de implementare a proiectului</w:t>
      </w:r>
      <w:r w:rsidR="00161DB2">
        <w:rPr>
          <w:rFonts w:ascii="Arial" w:hAnsi="Arial" w:cs="Arial"/>
          <w:sz w:val="24"/>
          <w:szCs w:val="24"/>
        </w:rPr>
        <w:t>.</w:t>
      </w:r>
    </w:p>
    <w:p w14:paraId="352D9AAE" w14:textId="0843ED59" w:rsidR="00161DB2" w:rsidRDefault="00B951D2" w:rsidP="003E3458">
      <w:pPr>
        <w:autoSpaceDE w:val="0"/>
        <w:autoSpaceDN w:val="0"/>
        <w:adjustRightInd w:val="0"/>
        <w:spacing w:line="276" w:lineRule="auto"/>
        <w:ind w:left="426" w:hanging="426"/>
        <w:jc w:val="both"/>
        <w:rPr>
          <w:rFonts w:ascii="Arial" w:hAnsi="Arial" w:cs="Arial"/>
          <w:color w:val="000000" w:themeColor="text1"/>
          <w:sz w:val="24"/>
          <w:szCs w:val="24"/>
          <w:lang w:val="ro-RO"/>
        </w:rPr>
      </w:pPr>
      <w:r>
        <w:rPr>
          <w:rFonts w:ascii="Arial" w:hAnsi="Arial" w:cs="Arial"/>
          <w:color w:val="000000" w:themeColor="text1"/>
          <w:sz w:val="24"/>
          <w:szCs w:val="24"/>
          <w:lang w:val="ro-RO"/>
        </w:rPr>
        <w:t xml:space="preserve"> </w:t>
      </w:r>
      <w:r w:rsidR="00636430">
        <w:rPr>
          <w:rFonts w:ascii="Arial" w:hAnsi="Arial" w:cs="Arial"/>
          <w:color w:val="000000" w:themeColor="text1"/>
          <w:sz w:val="24"/>
          <w:szCs w:val="24"/>
          <w:lang w:val="ro-RO"/>
        </w:rPr>
        <w:t xml:space="preserve">      </w:t>
      </w:r>
      <w:r w:rsidR="001B1EEE">
        <w:rPr>
          <w:rFonts w:ascii="Arial" w:hAnsi="Arial" w:cs="Arial"/>
          <w:color w:val="000000" w:themeColor="text1"/>
          <w:sz w:val="24"/>
          <w:szCs w:val="24"/>
          <w:lang w:val="ro-RO"/>
        </w:rPr>
        <w:t xml:space="preserve">La cap. 3.10 din  </w:t>
      </w:r>
      <w:r w:rsidR="001B1EEE" w:rsidRPr="001B1EEE">
        <w:rPr>
          <w:rFonts w:ascii="Arial" w:hAnsi="Arial" w:cs="Arial"/>
          <w:i/>
          <w:iCs/>
          <w:color w:val="000000" w:themeColor="text1"/>
          <w:sz w:val="24"/>
          <w:szCs w:val="24"/>
          <w:lang w:val="ro-RO"/>
        </w:rPr>
        <w:t>Regulamentul pentru gospodărirea calitativă și cantitativă a apelor și flux informațional – Canalul Dunăre-Marea Neagră</w:t>
      </w:r>
      <w:r w:rsidR="001B1EEE">
        <w:rPr>
          <w:rFonts w:ascii="Arial" w:hAnsi="Arial" w:cs="Arial"/>
          <w:color w:val="000000" w:themeColor="text1"/>
          <w:sz w:val="24"/>
          <w:szCs w:val="24"/>
          <w:lang w:val="ro-RO"/>
        </w:rPr>
        <w:t xml:space="preserve"> se prezintă măsurile luate pentru regularizarea scurgerii apelor din </w:t>
      </w:r>
      <w:r w:rsidR="00D82E69">
        <w:rPr>
          <w:rFonts w:ascii="Arial" w:hAnsi="Arial" w:cs="Arial"/>
          <w:color w:val="000000" w:themeColor="text1"/>
          <w:sz w:val="24"/>
          <w:szCs w:val="24"/>
          <w:lang w:val="ro-RO"/>
        </w:rPr>
        <w:t>B</w:t>
      </w:r>
      <w:r w:rsidR="001B1EEE">
        <w:rPr>
          <w:rFonts w:ascii="Arial" w:hAnsi="Arial" w:cs="Arial"/>
          <w:color w:val="000000" w:themeColor="text1"/>
          <w:sz w:val="24"/>
          <w:szCs w:val="24"/>
          <w:lang w:val="ro-RO"/>
        </w:rPr>
        <w:t>.</w:t>
      </w:r>
      <w:r w:rsidR="00D82E69">
        <w:rPr>
          <w:rFonts w:ascii="Arial" w:hAnsi="Arial" w:cs="Arial"/>
          <w:color w:val="000000" w:themeColor="text1"/>
          <w:sz w:val="24"/>
          <w:szCs w:val="24"/>
          <w:lang w:val="ro-RO"/>
        </w:rPr>
        <w:t>H. și tranzitarrea viiturii prin canal.Succesul evacuării viiturilor de calcul și de verificare este condiționat de existența unui flux informațional cu privire la prognoza hidrometeorilogică in bazinul hidrografic, precum și de prognozarea, pe baza unui model matematic, a intrării in funcțiune a intregului complex de lucrări care alcătuiesc capacitatea de evacuare a viiturii spre mare.</w:t>
      </w:r>
      <w:r w:rsidR="00161DB2" w:rsidRPr="00161DB2">
        <w:rPr>
          <w:rFonts w:ascii="Arial" w:hAnsi="Arial" w:cs="Arial"/>
          <w:color w:val="000000" w:themeColor="text1"/>
          <w:sz w:val="24"/>
          <w:szCs w:val="24"/>
          <w:lang w:val="ro-RO"/>
        </w:rPr>
        <w:t xml:space="preserve"> </w:t>
      </w:r>
      <w:r w:rsidR="00161DB2">
        <w:rPr>
          <w:rFonts w:ascii="Arial" w:hAnsi="Arial" w:cs="Arial"/>
          <w:color w:val="000000" w:themeColor="text1"/>
          <w:sz w:val="24"/>
          <w:szCs w:val="24"/>
          <w:lang w:val="ro-RO"/>
        </w:rPr>
        <w:t>Regimul nivelurilor in bieful III permmite, in orice situație, descărcarea apelor mari din bieful II, precum și a apelor din bazinul hidrografic aferent.</w:t>
      </w:r>
    </w:p>
    <w:p w14:paraId="5E5B4F84" w14:textId="6202FB70" w:rsidR="001B1EEE" w:rsidRDefault="00161DB2" w:rsidP="003E3458">
      <w:pPr>
        <w:autoSpaceDE w:val="0"/>
        <w:autoSpaceDN w:val="0"/>
        <w:adjustRightInd w:val="0"/>
        <w:spacing w:line="276" w:lineRule="auto"/>
        <w:ind w:left="426" w:hanging="426"/>
        <w:jc w:val="both"/>
        <w:rPr>
          <w:rFonts w:ascii="Arial" w:hAnsi="Arial" w:cs="Arial"/>
          <w:color w:val="000000" w:themeColor="text1"/>
          <w:sz w:val="24"/>
          <w:szCs w:val="24"/>
          <w:lang w:val="ro-RO"/>
        </w:rPr>
      </w:pPr>
      <w:r>
        <w:rPr>
          <w:rFonts w:ascii="Arial" w:hAnsi="Arial" w:cs="Arial"/>
          <w:color w:val="000000" w:themeColor="text1"/>
          <w:sz w:val="24"/>
          <w:szCs w:val="24"/>
          <w:lang w:val="ro-RO"/>
        </w:rPr>
        <w:t xml:space="preserve">       </w:t>
      </w:r>
      <w:r w:rsidRPr="00B7493D">
        <w:rPr>
          <w:rFonts w:ascii="Arial" w:hAnsi="Arial" w:cs="Arial"/>
          <w:color w:val="000000" w:themeColor="text1"/>
          <w:sz w:val="24"/>
          <w:szCs w:val="24"/>
          <w:lang w:val="ro-RO"/>
        </w:rPr>
        <w:t>Proiectul nu este amplasat intr-o zonă cu risc de inundații</w:t>
      </w:r>
      <w:r>
        <w:rPr>
          <w:rFonts w:ascii="Arial" w:hAnsi="Arial" w:cs="Arial"/>
          <w:color w:val="000000" w:themeColor="text1"/>
          <w:sz w:val="24"/>
          <w:szCs w:val="24"/>
          <w:lang w:val="ro-RO"/>
        </w:rPr>
        <w:t>,</w:t>
      </w:r>
      <w:r w:rsidRPr="00B7493D">
        <w:rPr>
          <w:rFonts w:ascii="Arial" w:hAnsi="Arial" w:cs="Arial"/>
          <w:color w:val="000000" w:themeColor="text1"/>
          <w:sz w:val="24"/>
          <w:szCs w:val="24"/>
          <w:lang w:val="ro-RO"/>
        </w:rPr>
        <w:t xml:space="preserve"> alunecări de teren</w:t>
      </w:r>
      <w:r>
        <w:rPr>
          <w:rFonts w:ascii="Arial" w:hAnsi="Arial" w:cs="Arial"/>
          <w:color w:val="000000" w:themeColor="text1"/>
          <w:sz w:val="24"/>
          <w:szCs w:val="24"/>
          <w:lang w:val="ro-RO"/>
        </w:rPr>
        <w:t xml:space="preserve"> sau de eroziune a solului. Nu sunt necesare sisteme de avertizare </w:t>
      </w:r>
      <w:r w:rsidRPr="00B7493D">
        <w:rPr>
          <w:rFonts w:ascii="Arial" w:hAnsi="Arial" w:cs="Arial"/>
          <w:color w:val="000000" w:themeColor="text1"/>
          <w:sz w:val="24"/>
          <w:szCs w:val="24"/>
          <w:lang w:val="ro-RO"/>
        </w:rPr>
        <w:t xml:space="preserve"> </w:t>
      </w:r>
      <w:r>
        <w:rPr>
          <w:rFonts w:ascii="Arial" w:hAnsi="Arial" w:cs="Arial"/>
          <w:color w:val="000000" w:themeColor="text1"/>
          <w:sz w:val="24"/>
          <w:szCs w:val="24"/>
          <w:lang w:val="ro-RO"/>
        </w:rPr>
        <w:t>in timp real pentru alunecări de teren. Nivelul apei din bieful III este urmărit in timp real prin sistemul informațional al CN ACN SA.</w:t>
      </w:r>
    </w:p>
    <w:p w14:paraId="45F88786" w14:textId="77777777" w:rsidR="00B951D2" w:rsidRPr="00170055" w:rsidRDefault="00B951D2" w:rsidP="00B951D2">
      <w:pPr>
        <w:pBdr>
          <w:top w:val="single" w:sz="4" w:space="0" w:color="000000"/>
          <w:left w:val="single" w:sz="4" w:space="0" w:color="000000"/>
          <w:bottom w:val="single" w:sz="4" w:space="0" w:color="000000"/>
          <w:right w:val="single" w:sz="4" w:space="0" w:color="000000"/>
        </w:pBdr>
        <w:spacing w:after="397" w:line="276" w:lineRule="auto"/>
        <w:ind w:right="40"/>
        <w:rPr>
          <w:rFonts w:ascii="Arial" w:hAnsi="Arial" w:cs="Arial"/>
          <w:sz w:val="24"/>
          <w:szCs w:val="24"/>
        </w:rPr>
      </w:pPr>
      <w:r w:rsidRPr="00170055">
        <w:rPr>
          <w:rFonts w:ascii="Arial" w:hAnsi="Arial" w:cs="Arial"/>
          <w:b/>
          <w:sz w:val="24"/>
          <w:szCs w:val="24"/>
        </w:rPr>
        <w:t xml:space="preserve">Avand in vedere rezultatele analizei privind schimbarile climatice, nu a fost necesara implementarea unor masuri speciale de adaptare a proiectului la potentialul impact al acestora. Proiectul este rezilient la schimbarile climatice.  </w:t>
      </w:r>
    </w:p>
    <w:p w14:paraId="45D6FFA0" w14:textId="77777777" w:rsidR="00FA776E" w:rsidRPr="00B7493D" w:rsidRDefault="003E36D2" w:rsidP="00FA776E">
      <w:pPr>
        <w:autoSpaceDE w:val="0"/>
        <w:autoSpaceDN w:val="0"/>
        <w:adjustRightInd w:val="0"/>
        <w:spacing w:line="276" w:lineRule="auto"/>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 xml:space="preserve">    - </w:t>
      </w:r>
      <w:r w:rsidR="00FA776E" w:rsidRPr="00B7493D">
        <w:rPr>
          <w:rFonts w:ascii="Arial" w:hAnsi="Arial" w:cs="Arial"/>
          <w:i/>
          <w:iCs/>
          <w:color w:val="000000" w:themeColor="text1"/>
          <w:sz w:val="24"/>
          <w:szCs w:val="24"/>
          <w:lang w:val="ro-RO"/>
        </w:rPr>
        <w:t xml:space="preserve">Afectare </w:t>
      </w:r>
      <w:r w:rsidRPr="00B7493D">
        <w:rPr>
          <w:rFonts w:ascii="Arial" w:hAnsi="Arial" w:cs="Arial"/>
          <w:i/>
          <w:iCs/>
          <w:color w:val="000000" w:themeColor="text1"/>
          <w:sz w:val="24"/>
          <w:szCs w:val="24"/>
          <w:lang w:val="ro-RO"/>
        </w:rPr>
        <w:t xml:space="preserve">rețele de utilități </w:t>
      </w:r>
      <w:r w:rsidR="00FA776E" w:rsidRPr="00B7493D">
        <w:rPr>
          <w:rFonts w:ascii="Arial" w:hAnsi="Arial" w:cs="Arial"/>
          <w:i/>
          <w:iCs/>
          <w:color w:val="000000" w:themeColor="text1"/>
          <w:sz w:val="24"/>
          <w:szCs w:val="24"/>
          <w:lang w:val="ro-RO"/>
        </w:rPr>
        <w:t>d</w:t>
      </w:r>
      <w:r w:rsidRPr="00B7493D">
        <w:rPr>
          <w:rFonts w:ascii="Arial" w:hAnsi="Arial" w:cs="Arial"/>
          <w:i/>
          <w:iCs/>
          <w:color w:val="000000" w:themeColor="text1"/>
          <w:sz w:val="24"/>
          <w:szCs w:val="24"/>
          <w:lang w:val="ro-RO"/>
        </w:rPr>
        <w:t>in zonă</w:t>
      </w:r>
      <w:r w:rsidR="00FA776E" w:rsidRPr="00B7493D">
        <w:rPr>
          <w:rFonts w:ascii="Arial" w:hAnsi="Arial" w:cs="Arial"/>
          <w:color w:val="000000" w:themeColor="text1"/>
          <w:sz w:val="24"/>
          <w:szCs w:val="24"/>
          <w:lang w:val="ro-RO"/>
        </w:rPr>
        <w:t>:  Nu este cazul</w:t>
      </w:r>
    </w:p>
    <w:p w14:paraId="2B5AA10D" w14:textId="5D1ED11D" w:rsidR="00FA776E" w:rsidRPr="00B7493D" w:rsidRDefault="00FA776E" w:rsidP="00FA776E">
      <w:pPr>
        <w:autoSpaceDE w:val="0"/>
        <w:autoSpaceDN w:val="0"/>
        <w:adjustRightInd w:val="0"/>
        <w:spacing w:line="276" w:lineRule="auto"/>
        <w:ind w:left="426" w:hanging="426"/>
        <w:jc w:val="both"/>
        <w:rPr>
          <w:rFonts w:ascii="Arial" w:hAnsi="Arial" w:cs="Arial"/>
          <w:color w:val="000000" w:themeColor="text1"/>
          <w:sz w:val="24"/>
          <w:szCs w:val="24"/>
          <w:lang w:val="ro-RO"/>
        </w:rPr>
      </w:pPr>
      <w:r w:rsidRPr="00B7493D">
        <w:rPr>
          <w:rFonts w:ascii="Arial" w:hAnsi="Arial" w:cs="Arial"/>
          <w:color w:val="000000" w:themeColor="text1"/>
          <w:sz w:val="24"/>
          <w:szCs w:val="24"/>
          <w:lang w:val="ro-RO"/>
        </w:rPr>
        <w:t xml:space="preserve">    - </w:t>
      </w:r>
      <w:r w:rsidRPr="00B7493D">
        <w:rPr>
          <w:rFonts w:ascii="Arial" w:hAnsi="Arial" w:cs="Arial"/>
          <w:i/>
          <w:iCs/>
          <w:color w:val="000000" w:themeColor="text1"/>
          <w:sz w:val="24"/>
          <w:szCs w:val="24"/>
          <w:lang w:val="ro-RO"/>
        </w:rPr>
        <w:t>Producere accidente majore</w:t>
      </w:r>
      <w:r w:rsidRPr="00B7493D">
        <w:rPr>
          <w:rFonts w:ascii="Arial" w:hAnsi="Arial" w:cs="Arial"/>
          <w:color w:val="000000" w:themeColor="text1"/>
          <w:sz w:val="24"/>
          <w:szCs w:val="24"/>
          <w:lang w:val="ro-RO"/>
        </w:rPr>
        <w:t xml:space="preserve">: </w:t>
      </w:r>
      <w:r w:rsidRPr="00B7493D">
        <w:rPr>
          <w:rFonts w:ascii="Arial" w:hAnsi="Arial" w:cs="Arial"/>
          <w:color w:val="000000"/>
          <w:sz w:val="24"/>
          <w:szCs w:val="24"/>
          <w:lang w:val="ro-RO"/>
        </w:rPr>
        <w:t>In activitatea de constructie  a lucrărilor prevăzute in proiect, ca</w:t>
      </w:r>
      <w:r w:rsidR="00F406B4" w:rsidRPr="00B7493D">
        <w:rPr>
          <w:rFonts w:ascii="Arial" w:hAnsi="Arial" w:cs="Arial"/>
          <w:color w:val="000000"/>
          <w:sz w:val="24"/>
          <w:szCs w:val="24"/>
          <w:lang w:val="ro-RO"/>
        </w:rPr>
        <w:t xml:space="preserve"> și </w:t>
      </w:r>
      <w:r w:rsidRPr="00B7493D">
        <w:rPr>
          <w:rFonts w:ascii="Arial" w:hAnsi="Arial" w:cs="Arial"/>
          <w:color w:val="000000"/>
          <w:sz w:val="24"/>
          <w:szCs w:val="24"/>
          <w:lang w:val="ro-RO"/>
        </w:rPr>
        <w:t>in cea de exploatare a obiectivelor proiectate, nu sunt implicate substante a căror manevrare să conducă la un accident major. Lucrările nu sunt amplasate in apropierea unor obiective aflate sub incidenta Directivei SEVESO.</w:t>
      </w:r>
    </w:p>
    <w:p w14:paraId="19AADECF" w14:textId="77777777" w:rsidR="0001151C" w:rsidRDefault="00B26D76" w:rsidP="00B26D76">
      <w:pPr>
        <w:autoSpaceDE w:val="0"/>
        <w:autoSpaceDN w:val="0"/>
        <w:adjustRightInd w:val="0"/>
        <w:spacing w:line="276" w:lineRule="auto"/>
        <w:ind w:left="426" w:hanging="426"/>
        <w:jc w:val="both"/>
        <w:rPr>
          <w:rFonts w:ascii="Arial" w:hAnsi="Arial" w:cs="Arial"/>
          <w:sz w:val="24"/>
          <w:szCs w:val="24"/>
          <w:lang w:val="ro-RO"/>
        </w:rPr>
      </w:pPr>
      <w:r w:rsidRPr="00B7493D">
        <w:rPr>
          <w:rFonts w:ascii="Arial" w:hAnsi="Arial" w:cs="Arial"/>
          <w:color w:val="000000" w:themeColor="text1"/>
          <w:sz w:val="24"/>
          <w:szCs w:val="24"/>
          <w:lang w:val="ro-RO"/>
        </w:rPr>
        <w:t xml:space="preserve">    </w:t>
      </w:r>
      <w:r w:rsidR="00FA776E" w:rsidRPr="00B7493D">
        <w:rPr>
          <w:rFonts w:ascii="Arial" w:hAnsi="Arial" w:cs="Arial"/>
          <w:color w:val="000000" w:themeColor="text1"/>
          <w:sz w:val="24"/>
          <w:szCs w:val="24"/>
          <w:lang w:val="ro-RO"/>
        </w:rPr>
        <w:t xml:space="preserve">- </w:t>
      </w:r>
      <w:r w:rsidR="00FA776E" w:rsidRPr="00B7493D">
        <w:rPr>
          <w:rFonts w:ascii="Arial" w:hAnsi="Arial" w:cs="Arial"/>
          <w:i/>
          <w:iCs/>
          <w:sz w:val="24"/>
          <w:szCs w:val="24"/>
          <w:lang w:val="ro-RO"/>
        </w:rPr>
        <w:t xml:space="preserve">Riscurile pentru sănătatea umană </w:t>
      </w:r>
      <w:r w:rsidR="00FA776E" w:rsidRPr="00B7493D">
        <w:rPr>
          <w:rFonts w:ascii="Arial" w:hAnsi="Arial" w:cs="Arial"/>
          <w:sz w:val="24"/>
          <w:szCs w:val="24"/>
          <w:lang w:val="ro-RO"/>
        </w:rPr>
        <w:t xml:space="preserve">: </w:t>
      </w:r>
      <w:r w:rsidRPr="00B7493D">
        <w:rPr>
          <w:rFonts w:ascii="Arial" w:hAnsi="Arial" w:cs="Arial"/>
          <w:sz w:val="24"/>
          <w:szCs w:val="24"/>
          <w:lang w:val="ro-RO"/>
        </w:rPr>
        <w:t>Au fost analizate la cap.</w:t>
      </w:r>
      <w:r w:rsidR="00C40D17" w:rsidRPr="00B7493D">
        <w:rPr>
          <w:rFonts w:ascii="Arial" w:hAnsi="Arial" w:cs="Arial"/>
          <w:sz w:val="24"/>
          <w:szCs w:val="24"/>
          <w:lang w:val="ro-RO"/>
        </w:rPr>
        <w:t>VII.6.</w:t>
      </w:r>
      <w:r w:rsidRPr="00B7493D">
        <w:rPr>
          <w:rFonts w:ascii="Arial" w:hAnsi="Arial" w:cs="Arial"/>
          <w:sz w:val="24"/>
          <w:szCs w:val="24"/>
          <w:lang w:val="ro-RO"/>
        </w:rPr>
        <w:t xml:space="preserve"> </w:t>
      </w:r>
    </w:p>
    <w:p w14:paraId="61F33C5C" w14:textId="6BF95978" w:rsidR="0001151C" w:rsidRDefault="0001151C" w:rsidP="00B26D76">
      <w:pPr>
        <w:autoSpaceDE w:val="0"/>
        <w:autoSpaceDN w:val="0"/>
        <w:adjustRightInd w:val="0"/>
        <w:spacing w:line="276" w:lineRule="auto"/>
        <w:ind w:left="426" w:hanging="426"/>
        <w:jc w:val="both"/>
        <w:rPr>
          <w:rFonts w:ascii="Arial" w:hAnsi="Arial" w:cs="Arial"/>
          <w:sz w:val="24"/>
          <w:szCs w:val="24"/>
          <w:lang w:val="ro-RO"/>
        </w:rPr>
      </w:pPr>
      <w:r>
        <w:rPr>
          <w:rFonts w:ascii="Arial" w:hAnsi="Arial" w:cs="Arial"/>
          <w:sz w:val="24"/>
          <w:szCs w:val="24"/>
          <w:lang w:val="ro-RO"/>
        </w:rPr>
        <w:t xml:space="preserve">        </w:t>
      </w:r>
      <w:r w:rsidR="00FA776E" w:rsidRPr="00B7493D">
        <w:rPr>
          <w:rFonts w:ascii="Arial" w:hAnsi="Arial" w:cs="Arial"/>
          <w:sz w:val="24"/>
          <w:szCs w:val="24"/>
          <w:lang w:val="ro-RO"/>
        </w:rPr>
        <w:t xml:space="preserve">Lucrările de execuție a proiectului sunt locale, temporare şi se estimează că pe perioada </w:t>
      </w:r>
      <w:r w:rsidR="00C40D17" w:rsidRPr="00B7493D">
        <w:rPr>
          <w:rFonts w:ascii="Arial" w:hAnsi="Arial" w:cs="Arial"/>
          <w:sz w:val="24"/>
          <w:szCs w:val="24"/>
          <w:lang w:val="ro-RO"/>
        </w:rPr>
        <w:t xml:space="preserve">de executie a lucrărilor nu se vor produce poluări accidentale </w:t>
      </w:r>
      <w:r w:rsidR="00EC322A" w:rsidRPr="00B7493D">
        <w:rPr>
          <w:rFonts w:ascii="Arial" w:hAnsi="Arial" w:cs="Arial"/>
          <w:sz w:val="24"/>
          <w:szCs w:val="24"/>
          <w:lang w:val="ro-RO"/>
        </w:rPr>
        <w:t xml:space="preserve">cu impact </w:t>
      </w:r>
      <w:r w:rsidR="00C40D17" w:rsidRPr="00B7493D">
        <w:rPr>
          <w:rFonts w:ascii="Arial" w:hAnsi="Arial" w:cs="Arial"/>
          <w:sz w:val="24"/>
          <w:szCs w:val="24"/>
          <w:lang w:val="ro-RO"/>
        </w:rPr>
        <w:t xml:space="preserve">semnificativ </w:t>
      </w:r>
      <w:r w:rsidR="00EC322A" w:rsidRPr="00B7493D">
        <w:rPr>
          <w:rFonts w:ascii="Arial" w:hAnsi="Arial" w:cs="Arial"/>
          <w:sz w:val="24"/>
          <w:szCs w:val="24"/>
          <w:lang w:val="ro-RO"/>
        </w:rPr>
        <w:t>asupra calității apelor CDMN și a pânzei freatice.</w:t>
      </w:r>
      <w:r>
        <w:rPr>
          <w:rFonts w:ascii="Arial" w:hAnsi="Arial" w:cs="Arial"/>
          <w:sz w:val="24"/>
          <w:szCs w:val="24"/>
          <w:lang w:val="ro-RO"/>
        </w:rPr>
        <w:t xml:space="preserve"> </w:t>
      </w:r>
      <w:r w:rsidR="00DA098E">
        <w:rPr>
          <w:rFonts w:ascii="Arial" w:hAnsi="Arial" w:cs="Arial"/>
          <w:sz w:val="24"/>
          <w:szCs w:val="24"/>
          <w:lang w:val="ro-RO"/>
        </w:rPr>
        <w:t>Apele din bieful III al canalului nu constituie surse de alimentare cu apă ale populație</w:t>
      </w:r>
      <w:r w:rsidR="003E3458">
        <w:rPr>
          <w:rFonts w:ascii="Arial" w:hAnsi="Arial" w:cs="Arial"/>
          <w:sz w:val="24"/>
          <w:szCs w:val="24"/>
          <w:lang w:val="ro-RO"/>
        </w:rPr>
        <w:t>i</w:t>
      </w:r>
      <w:r w:rsidR="00DA098E">
        <w:rPr>
          <w:rFonts w:ascii="Arial" w:hAnsi="Arial" w:cs="Arial"/>
          <w:sz w:val="24"/>
          <w:szCs w:val="24"/>
          <w:lang w:val="ro-RO"/>
        </w:rPr>
        <w:t xml:space="preserve"> din cauza intruziunii apei marine in acestea.</w:t>
      </w:r>
    </w:p>
    <w:p w14:paraId="3AD82207" w14:textId="4AE251F2" w:rsidR="003E36D2" w:rsidRPr="00B7493D" w:rsidRDefault="0001151C" w:rsidP="00B26D76">
      <w:pPr>
        <w:autoSpaceDE w:val="0"/>
        <w:autoSpaceDN w:val="0"/>
        <w:adjustRightInd w:val="0"/>
        <w:spacing w:line="276" w:lineRule="auto"/>
        <w:ind w:left="426" w:hanging="426"/>
        <w:jc w:val="both"/>
        <w:rPr>
          <w:rFonts w:ascii="Arial" w:hAnsi="Arial" w:cs="Arial"/>
          <w:sz w:val="24"/>
          <w:szCs w:val="24"/>
          <w:lang w:val="ro-RO"/>
        </w:rPr>
      </w:pPr>
      <w:r>
        <w:rPr>
          <w:rFonts w:ascii="Arial" w:hAnsi="Arial" w:cs="Arial"/>
          <w:sz w:val="24"/>
          <w:szCs w:val="24"/>
          <w:lang w:val="ro-RO"/>
        </w:rPr>
        <w:t xml:space="preserve">       </w:t>
      </w:r>
      <w:r w:rsidR="00EC322A" w:rsidRPr="00B7493D">
        <w:rPr>
          <w:rFonts w:ascii="Arial" w:hAnsi="Arial" w:cs="Arial"/>
          <w:sz w:val="24"/>
          <w:szCs w:val="24"/>
          <w:lang w:val="ro-RO"/>
        </w:rPr>
        <w:t>Impactul asupra calității aerului va fi temporar, pe perioada de funcționare a utilajelor</w:t>
      </w:r>
      <w:r w:rsidR="00F406B4" w:rsidRPr="00B7493D">
        <w:rPr>
          <w:rFonts w:ascii="Arial" w:hAnsi="Arial" w:cs="Arial"/>
          <w:sz w:val="24"/>
          <w:szCs w:val="24"/>
          <w:lang w:val="ro-RO"/>
        </w:rPr>
        <w:t xml:space="preserve"> și </w:t>
      </w:r>
      <w:r w:rsidR="00EC322A" w:rsidRPr="00B7493D">
        <w:rPr>
          <w:rFonts w:ascii="Arial" w:hAnsi="Arial" w:cs="Arial"/>
          <w:sz w:val="24"/>
          <w:szCs w:val="24"/>
          <w:lang w:val="ro-RO"/>
        </w:rPr>
        <w:t xml:space="preserve">a funcționării motoarelor mașinelor de transport. Dat fiind numărul redus de utilaje, nivelul de zgomot se va inscrie in limitele maxim admisibile. Sunt prevăzute măsuri de diminuare a impactului </w:t>
      </w:r>
      <w:r w:rsidR="00A73CEF" w:rsidRPr="00B7493D">
        <w:rPr>
          <w:rFonts w:ascii="Arial" w:hAnsi="Arial" w:cs="Arial"/>
          <w:sz w:val="24"/>
          <w:szCs w:val="24"/>
          <w:lang w:val="ro-RO"/>
        </w:rPr>
        <w:t xml:space="preserve">atât </w:t>
      </w:r>
      <w:r w:rsidR="00EC322A" w:rsidRPr="00B7493D">
        <w:rPr>
          <w:rFonts w:ascii="Arial" w:hAnsi="Arial" w:cs="Arial"/>
          <w:sz w:val="24"/>
          <w:szCs w:val="24"/>
          <w:lang w:val="ro-RO"/>
        </w:rPr>
        <w:t>p</w:t>
      </w:r>
      <w:r w:rsidR="00A73CEF" w:rsidRPr="00B7493D">
        <w:rPr>
          <w:rFonts w:ascii="Arial" w:hAnsi="Arial" w:cs="Arial"/>
          <w:sz w:val="24"/>
          <w:szCs w:val="24"/>
          <w:lang w:val="ro-RO"/>
        </w:rPr>
        <w:t>entru</w:t>
      </w:r>
      <w:r w:rsidR="00EC322A" w:rsidRPr="00B7493D">
        <w:rPr>
          <w:rFonts w:ascii="Arial" w:hAnsi="Arial" w:cs="Arial"/>
          <w:sz w:val="24"/>
          <w:szCs w:val="24"/>
          <w:lang w:val="ro-RO"/>
        </w:rPr>
        <w:t xml:space="preserve"> perioada de execuție a lucrărilor</w:t>
      </w:r>
      <w:r w:rsidR="00A73CEF" w:rsidRPr="00B7493D">
        <w:rPr>
          <w:rFonts w:ascii="Arial" w:hAnsi="Arial" w:cs="Arial"/>
          <w:sz w:val="24"/>
          <w:szCs w:val="24"/>
          <w:lang w:val="ro-RO"/>
        </w:rPr>
        <w:t>, cât și pentru cea de ex</w:t>
      </w:r>
      <w:r w:rsidR="00EC322A" w:rsidRPr="00B7493D">
        <w:rPr>
          <w:rFonts w:ascii="Arial" w:hAnsi="Arial" w:cs="Arial"/>
          <w:sz w:val="24"/>
          <w:szCs w:val="24"/>
          <w:lang w:val="ro-RO"/>
        </w:rPr>
        <w:t xml:space="preserve">ploatare a </w:t>
      </w:r>
      <w:r w:rsidR="00A73CEF" w:rsidRPr="00B7493D">
        <w:rPr>
          <w:rFonts w:ascii="Arial" w:hAnsi="Arial" w:cs="Arial"/>
          <w:sz w:val="24"/>
          <w:szCs w:val="24"/>
          <w:lang w:val="ro-RO"/>
        </w:rPr>
        <w:t>acestora.</w:t>
      </w:r>
    </w:p>
    <w:p w14:paraId="07667B62" w14:textId="13402B75" w:rsidR="006D797E" w:rsidRDefault="006D797E" w:rsidP="00B822FD">
      <w:pPr>
        <w:autoSpaceDE w:val="0"/>
        <w:autoSpaceDN w:val="0"/>
        <w:adjustRightInd w:val="0"/>
        <w:spacing w:line="276" w:lineRule="auto"/>
        <w:jc w:val="both"/>
        <w:rPr>
          <w:rFonts w:ascii="Arial" w:hAnsi="Arial" w:cs="Arial"/>
          <w:b/>
          <w:bCs/>
          <w:sz w:val="24"/>
          <w:szCs w:val="24"/>
          <w:lang w:val="ro-RO"/>
        </w:rPr>
      </w:pPr>
    </w:p>
    <w:p w14:paraId="234CB4BD" w14:textId="67FD9C6A" w:rsidR="00482804" w:rsidRPr="00B7493D" w:rsidRDefault="00C86A81" w:rsidP="00B822FD">
      <w:pPr>
        <w:autoSpaceDE w:val="0"/>
        <w:autoSpaceDN w:val="0"/>
        <w:adjustRightInd w:val="0"/>
        <w:spacing w:line="276" w:lineRule="auto"/>
        <w:jc w:val="both"/>
        <w:rPr>
          <w:rFonts w:ascii="Arial" w:hAnsi="Arial" w:cs="Arial"/>
          <w:b/>
          <w:bCs/>
          <w:sz w:val="24"/>
          <w:szCs w:val="24"/>
          <w:lang w:val="ro-RO"/>
        </w:rPr>
      </w:pPr>
      <w:r w:rsidRPr="00B7493D">
        <w:rPr>
          <w:rFonts w:ascii="Arial" w:hAnsi="Arial" w:cs="Arial"/>
          <w:b/>
          <w:bCs/>
          <w:sz w:val="24"/>
          <w:szCs w:val="24"/>
          <w:lang w:val="ro-RO"/>
        </w:rPr>
        <w:t>2. AMPLASAREA PROIECTULUI</w:t>
      </w:r>
    </w:p>
    <w:p w14:paraId="387E1E66" w14:textId="28AD7BAA" w:rsidR="00482804" w:rsidRPr="00B7493D" w:rsidRDefault="00C86A81" w:rsidP="003A0B5A">
      <w:pPr>
        <w:pStyle w:val="Listparagraf"/>
        <w:numPr>
          <w:ilvl w:val="0"/>
          <w:numId w:val="44"/>
        </w:numPr>
        <w:autoSpaceDE w:val="0"/>
        <w:autoSpaceDN w:val="0"/>
        <w:adjustRightInd w:val="0"/>
        <w:spacing w:line="276" w:lineRule="auto"/>
        <w:rPr>
          <w:rFonts w:ascii="Arial" w:hAnsi="Arial" w:cs="Arial"/>
          <w:b/>
          <w:bCs/>
          <w:szCs w:val="24"/>
          <w:lang w:val="ro-RO"/>
        </w:rPr>
      </w:pPr>
      <w:r w:rsidRPr="00B7493D">
        <w:rPr>
          <w:rFonts w:ascii="Arial" w:hAnsi="Arial" w:cs="Arial"/>
          <w:b/>
          <w:bCs/>
          <w:szCs w:val="24"/>
          <w:lang w:val="ro-RO"/>
        </w:rPr>
        <w:lastRenderedPageBreak/>
        <w:t>Utilizarea actuală</w:t>
      </w:r>
      <w:r w:rsidR="00F406B4" w:rsidRPr="00B7493D">
        <w:rPr>
          <w:rFonts w:ascii="Arial" w:hAnsi="Arial" w:cs="Arial"/>
          <w:b/>
          <w:bCs/>
          <w:szCs w:val="24"/>
          <w:lang w:val="ro-RO"/>
        </w:rPr>
        <w:t xml:space="preserve"> și </w:t>
      </w:r>
      <w:r w:rsidRPr="00B7493D">
        <w:rPr>
          <w:rFonts w:ascii="Arial" w:hAnsi="Arial" w:cs="Arial"/>
          <w:b/>
          <w:bCs/>
          <w:szCs w:val="24"/>
          <w:lang w:val="ro-RO"/>
        </w:rPr>
        <w:t xml:space="preserve">aprobată a terenurilor </w:t>
      </w:r>
    </w:p>
    <w:p w14:paraId="6764F21C" w14:textId="7E7F5F3B" w:rsidR="003F5AD5" w:rsidRPr="00B7493D" w:rsidRDefault="00482804" w:rsidP="00B035D8">
      <w:pPr>
        <w:pStyle w:val="Listparagraf"/>
        <w:spacing w:line="240" w:lineRule="auto"/>
        <w:rPr>
          <w:rFonts w:ascii="Arial" w:hAnsi="Arial" w:cs="Arial"/>
          <w:szCs w:val="24"/>
          <w:lang w:val="ro-RO"/>
        </w:rPr>
      </w:pPr>
      <w:r w:rsidRPr="00B7493D">
        <w:rPr>
          <w:rFonts w:ascii="Arial" w:hAnsi="Arial" w:cs="Arial"/>
          <w:szCs w:val="24"/>
          <w:lang w:val="ro-RO"/>
        </w:rPr>
        <w:t xml:space="preserve">Conform </w:t>
      </w:r>
      <w:r w:rsidR="003F5AD5" w:rsidRPr="00B7493D">
        <w:rPr>
          <w:rFonts w:ascii="Arial" w:hAnsi="Arial" w:cs="Arial"/>
          <w:szCs w:val="24"/>
          <w:lang w:val="ro-RO"/>
        </w:rPr>
        <w:t>C</w:t>
      </w:r>
      <w:r w:rsidRPr="00B7493D">
        <w:rPr>
          <w:rFonts w:ascii="Arial" w:hAnsi="Arial" w:cs="Arial"/>
          <w:szCs w:val="24"/>
          <w:lang w:val="ro-RO"/>
        </w:rPr>
        <w:t>ertificatului</w:t>
      </w:r>
      <w:r w:rsidR="003F5AD5" w:rsidRPr="00B7493D">
        <w:rPr>
          <w:rFonts w:ascii="Arial" w:hAnsi="Arial" w:cs="Arial"/>
          <w:szCs w:val="24"/>
          <w:lang w:val="ro-RO"/>
        </w:rPr>
        <w:t xml:space="preserve"> </w:t>
      </w:r>
      <w:r w:rsidRPr="00B7493D">
        <w:rPr>
          <w:rFonts w:ascii="Arial" w:hAnsi="Arial" w:cs="Arial"/>
          <w:szCs w:val="24"/>
          <w:lang w:val="ro-RO"/>
        </w:rPr>
        <w:t>de urbanism nr</w:t>
      </w:r>
      <w:r w:rsidR="003F5AD5" w:rsidRPr="00B7493D">
        <w:rPr>
          <w:rFonts w:ascii="Arial" w:hAnsi="Arial" w:cs="Arial"/>
          <w:szCs w:val="24"/>
          <w:lang w:val="ro-RO"/>
        </w:rPr>
        <w:t>.55/15.02.2022</w:t>
      </w:r>
      <w:r w:rsidRPr="00B7493D">
        <w:rPr>
          <w:rFonts w:ascii="Arial" w:hAnsi="Arial" w:cs="Arial"/>
          <w:szCs w:val="24"/>
          <w:lang w:val="ro-RO"/>
        </w:rPr>
        <w:t xml:space="preserve">, </w:t>
      </w:r>
      <w:r w:rsidR="003F5AD5" w:rsidRPr="00B7493D">
        <w:rPr>
          <w:rFonts w:ascii="Arial" w:hAnsi="Arial" w:cs="Arial"/>
          <w:szCs w:val="24"/>
          <w:lang w:val="ro-RO"/>
        </w:rPr>
        <w:t>destinația terenului:  curți-construcții.</w:t>
      </w:r>
    </w:p>
    <w:p w14:paraId="26A9011A" w14:textId="68C21989" w:rsidR="003F5AD5" w:rsidRDefault="003F5AD5" w:rsidP="00B035D8">
      <w:pPr>
        <w:pStyle w:val="Listparagraf"/>
        <w:spacing w:line="240" w:lineRule="auto"/>
        <w:rPr>
          <w:rFonts w:ascii="Arial" w:hAnsi="Arial" w:cs="Arial"/>
          <w:szCs w:val="24"/>
          <w:lang w:val="ro-RO"/>
        </w:rPr>
      </w:pPr>
      <w:r w:rsidRPr="00B7493D">
        <w:rPr>
          <w:rFonts w:ascii="Arial" w:hAnsi="Arial" w:cs="Arial"/>
          <w:szCs w:val="24"/>
          <w:lang w:val="ro-RO"/>
        </w:rPr>
        <w:t>Destinații admise prin documentația de urbanism: PUZ aprobat prin H.C.L. Agigea nr. 464/14.12.2010- TEREN CU DESTINAȚIE SPECIALĂ (TDS) – instalații tehnologice pentru incărcarea navelor cu produse cerealiere, ponton de acostare, alveolă realizată in malul canalului</w:t>
      </w:r>
      <w:r w:rsidR="00C61DF1">
        <w:rPr>
          <w:rFonts w:ascii="Arial" w:hAnsi="Arial" w:cs="Arial"/>
          <w:szCs w:val="24"/>
          <w:lang w:val="ro-RO"/>
        </w:rPr>
        <w:t>.</w:t>
      </w:r>
    </w:p>
    <w:p w14:paraId="7FACACA8" w14:textId="77777777" w:rsidR="00B035D8" w:rsidRPr="00B7493D" w:rsidRDefault="00B035D8" w:rsidP="00B035D8">
      <w:pPr>
        <w:pStyle w:val="Listparagraf"/>
        <w:spacing w:line="240" w:lineRule="auto"/>
        <w:rPr>
          <w:rFonts w:ascii="Arial" w:hAnsi="Arial" w:cs="Arial"/>
          <w:szCs w:val="24"/>
          <w:lang w:val="ro-RO"/>
        </w:rPr>
      </w:pPr>
    </w:p>
    <w:p w14:paraId="027F86CE" w14:textId="5F038AF2" w:rsidR="00873941" w:rsidRPr="00B7493D" w:rsidRDefault="00C86A81" w:rsidP="003A0B5A">
      <w:pPr>
        <w:pStyle w:val="Listparagraf"/>
        <w:numPr>
          <w:ilvl w:val="0"/>
          <w:numId w:val="44"/>
        </w:numPr>
        <w:autoSpaceDE w:val="0"/>
        <w:autoSpaceDN w:val="0"/>
        <w:adjustRightInd w:val="0"/>
        <w:spacing w:line="276" w:lineRule="auto"/>
        <w:rPr>
          <w:rFonts w:ascii="Arial" w:hAnsi="Arial" w:cs="Arial"/>
          <w:b/>
          <w:bCs/>
          <w:szCs w:val="24"/>
          <w:lang w:val="ro-RO"/>
        </w:rPr>
      </w:pPr>
      <w:r w:rsidRPr="00B7493D">
        <w:rPr>
          <w:rFonts w:ascii="Arial" w:hAnsi="Arial" w:cs="Arial"/>
          <w:b/>
          <w:bCs/>
          <w:szCs w:val="24"/>
          <w:lang w:val="ro-RO"/>
        </w:rPr>
        <w:t>Bogăția, disponibilitatea, calitatea</w:t>
      </w:r>
      <w:r w:rsidR="00F406B4" w:rsidRPr="00B7493D">
        <w:rPr>
          <w:rFonts w:ascii="Arial" w:hAnsi="Arial" w:cs="Arial"/>
          <w:b/>
          <w:bCs/>
          <w:szCs w:val="24"/>
          <w:lang w:val="ro-RO"/>
        </w:rPr>
        <w:t xml:space="preserve"> și </w:t>
      </w:r>
      <w:r w:rsidRPr="00B7493D">
        <w:rPr>
          <w:rFonts w:ascii="Arial" w:hAnsi="Arial" w:cs="Arial"/>
          <w:b/>
          <w:bCs/>
          <w:szCs w:val="24"/>
          <w:lang w:val="ro-RO"/>
        </w:rPr>
        <w:t>capacitatea de regenerare relative ale resurselor naturale, inclusiv solul, terenurile, apa și biodiversitatea, din zonă</w:t>
      </w:r>
      <w:r w:rsidR="00F406B4" w:rsidRPr="00B7493D">
        <w:rPr>
          <w:rFonts w:ascii="Arial" w:hAnsi="Arial" w:cs="Arial"/>
          <w:b/>
          <w:bCs/>
          <w:szCs w:val="24"/>
          <w:lang w:val="ro-RO"/>
        </w:rPr>
        <w:t xml:space="preserve"> și </w:t>
      </w:r>
      <w:r w:rsidRPr="00B7493D">
        <w:rPr>
          <w:rFonts w:ascii="Arial" w:hAnsi="Arial" w:cs="Arial"/>
          <w:b/>
          <w:bCs/>
          <w:szCs w:val="24"/>
          <w:lang w:val="ro-RO"/>
        </w:rPr>
        <w:t xml:space="preserve">din subteranul acesteia </w:t>
      </w:r>
    </w:p>
    <w:p w14:paraId="3CFFD339" w14:textId="77777777" w:rsidR="00873941" w:rsidRPr="00B7493D" w:rsidRDefault="00C86A81" w:rsidP="00873941">
      <w:pPr>
        <w:pStyle w:val="Listparagraf"/>
        <w:autoSpaceDE w:val="0"/>
        <w:autoSpaceDN w:val="0"/>
        <w:adjustRightInd w:val="0"/>
        <w:spacing w:line="276" w:lineRule="auto"/>
        <w:rPr>
          <w:rFonts w:ascii="Arial" w:hAnsi="Arial" w:cs="Arial"/>
          <w:b/>
          <w:bCs/>
          <w:szCs w:val="24"/>
          <w:lang w:val="ro-RO"/>
        </w:rPr>
      </w:pPr>
      <w:r w:rsidRPr="00B7493D">
        <w:rPr>
          <w:rFonts w:ascii="Arial" w:hAnsi="Arial" w:cs="Arial"/>
          <w:lang w:val="ro-RO"/>
        </w:rPr>
        <w:t xml:space="preserve">Suprafața totală ocupată definitiv de proiect este de cca. </w:t>
      </w:r>
      <w:r w:rsidR="000F3A91" w:rsidRPr="00B7493D">
        <w:rPr>
          <w:rFonts w:ascii="Arial" w:hAnsi="Arial" w:cs="Arial"/>
          <w:szCs w:val="24"/>
          <w:lang w:val="ro-RO"/>
        </w:rPr>
        <w:t>de 3.809 mp</w:t>
      </w:r>
      <w:r w:rsidRPr="00B7493D">
        <w:rPr>
          <w:rFonts w:ascii="Arial" w:hAnsi="Arial" w:cs="Arial"/>
          <w:lang w:val="ro-RO"/>
        </w:rPr>
        <w:t>, reprezentând teren din extravilan</w:t>
      </w:r>
      <w:r w:rsidR="003F5AD5" w:rsidRPr="00B7493D">
        <w:rPr>
          <w:rFonts w:ascii="Arial" w:hAnsi="Arial" w:cs="Arial"/>
          <w:lang w:val="ro-RO"/>
        </w:rPr>
        <w:t>,</w:t>
      </w:r>
      <w:r w:rsidR="000F3A91" w:rsidRPr="00B7493D">
        <w:rPr>
          <w:rFonts w:ascii="Arial" w:hAnsi="Arial" w:cs="Arial"/>
          <w:lang w:val="ro-RO"/>
        </w:rPr>
        <w:t xml:space="preserve"> lipsit de vegetație,</w:t>
      </w:r>
      <w:r w:rsidR="003F5AD5" w:rsidRPr="00B7493D">
        <w:rPr>
          <w:rFonts w:ascii="Arial" w:hAnsi="Arial" w:cs="Arial"/>
          <w:lang w:val="ro-RO"/>
        </w:rPr>
        <w:t xml:space="preserve"> amplasat pe malul st</w:t>
      </w:r>
      <w:r w:rsidR="000F3A91" w:rsidRPr="00B7493D">
        <w:rPr>
          <w:rFonts w:ascii="Arial" w:hAnsi="Arial" w:cs="Arial"/>
          <w:lang w:val="ro-RO"/>
        </w:rPr>
        <w:t>â</w:t>
      </w:r>
      <w:r w:rsidR="003F5AD5" w:rsidRPr="00B7493D">
        <w:rPr>
          <w:rFonts w:ascii="Arial" w:hAnsi="Arial" w:cs="Arial"/>
          <w:lang w:val="ro-RO"/>
        </w:rPr>
        <w:t>ng al CDMN</w:t>
      </w:r>
      <w:r w:rsidR="000F3A91" w:rsidRPr="00B7493D">
        <w:rPr>
          <w:rFonts w:ascii="Arial" w:hAnsi="Arial" w:cs="Arial"/>
          <w:lang w:val="ro-RO"/>
        </w:rPr>
        <w:t xml:space="preserve">, la circa 2 km de ROSPA076 Marea </w:t>
      </w:r>
      <w:r w:rsidR="0087513B" w:rsidRPr="00B7493D">
        <w:rPr>
          <w:rFonts w:ascii="Arial" w:hAnsi="Arial" w:cs="Arial"/>
          <w:lang w:val="ro-RO"/>
        </w:rPr>
        <w:t>N</w:t>
      </w:r>
      <w:r w:rsidR="000F3A91" w:rsidRPr="00B7493D">
        <w:rPr>
          <w:rFonts w:ascii="Arial" w:hAnsi="Arial" w:cs="Arial"/>
          <w:lang w:val="ro-RO"/>
        </w:rPr>
        <w:t>eagră</w:t>
      </w:r>
      <w:r w:rsidRPr="00B7493D">
        <w:rPr>
          <w:rFonts w:ascii="Arial" w:hAnsi="Arial" w:cs="Arial"/>
          <w:lang w:val="ro-RO"/>
        </w:rPr>
        <w:t xml:space="preserve">. </w:t>
      </w:r>
    </w:p>
    <w:p w14:paraId="4FAA249C" w14:textId="486A2C34" w:rsidR="00873941" w:rsidRPr="00C61DF1" w:rsidRDefault="0087513B" w:rsidP="00873941">
      <w:pPr>
        <w:pStyle w:val="Listparagraf"/>
        <w:autoSpaceDE w:val="0"/>
        <w:autoSpaceDN w:val="0"/>
        <w:adjustRightInd w:val="0"/>
        <w:spacing w:line="276" w:lineRule="auto"/>
        <w:rPr>
          <w:rFonts w:ascii="Arial" w:hAnsi="Arial" w:cs="Arial"/>
          <w:lang w:val="ro-RO"/>
        </w:rPr>
      </w:pPr>
      <w:r w:rsidRPr="00C61DF1">
        <w:rPr>
          <w:rFonts w:ascii="Arial" w:hAnsi="Arial" w:cs="Arial"/>
          <w:lang w:val="ro-RO"/>
        </w:rPr>
        <w:t>P</w:t>
      </w:r>
      <w:r w:rsidR="00C86A81" w:rsidRPr="00C61DF1">
        <w:rPr>
          <w:rFonts w:ascii="Arial" w:hAnsi="Arial" w:cs="Arial"/>
          <w:lang w:val="ro-RO"/>
        </w:rPr>
        <w:t xml:space="preserve">entru evitarea schimbării calității apelor de suprafață și subterane, în timpul execuţiei lucrărilor, se vor utiliza </w:t>
      </w:r>
      <w:r w:rsidR="00C61DF1" w:rsidRPr="00C61DF1">
        <w:rPr>
          <w:rFonts w:ascii="Arial" w:hAnsi="Arial" w:cs="Arial"/>
          <w:lang w:val="ro-RO"/>
        </w:rPr>
        <w:t>facilitățile existente in spatiul de ținut de investitor</w:t>
      </w:r>
      <w:r w:rsidR="00C86A81" w:rsidRPr="00C61DF1">
        <w:rPr>
          <w:rFonts w:ascii="Arial" w:hAnsi="Arial" w:cs="Arial"/>
          <w:lang w:val="ro-RO"/>
        </w:rPr>
        <w:t xml:space="preserve">. </w:t>
      </w:r>
      <w:r w:rsidR="00C61DF1" w:rsidRPr="00C61DF1">
        <w:rPr>
          <w:rFonts w:ascii="Arial" w:hAnsi="Arial" w:cs="Arial"/>
          <w:lang w:val="ro-RO"/>
        </w:rPr>
        <w:t>S</w:t>
      </w:r>
      <w:r w:rsidR="00C86A81" w:rsidRPr="00C61DF1">
        <w:rPr>
          <w:rFonts w:ascii="Arial" w:hAnsi="Arial" w:cs="Arial"/>
          <w:lang w:val="ro-RO"/>
        </w:rPr>
        <w:t>e va interzice spălarea utilajelor</w:t>
      </w:r>
      <w:r w:rsidR="00F406B4" w:rsidRPr="00C61DF1">
        <w:rPr>
          <w:rFonts w:ascii="Arial" w:hAnsi="Arial" w:cs="Arial"/>
          <w:lang w:val="ro-RO"/>
        </w:rPr>
        <w:t xml:space="preserve"> și </w:t>
      </w:r>
      <w:r w:rsidR="00C86A81" w:rsidRPr="00C61DF1">
        <w:rPr>
          <w:rFonts w:ascii="Arial" w:hAnsi="Arial" w:cs="Arial"/>
          <w:lang w:val="ro-RO"/>
        </w:rPr>
        <w:t>autovehiculelor în apele de suprafaţă. Se apreciază ca emisiile de substanţe poluante în perioada de construcţie</w:t>
      </w:r>
      <w:r w:rsidR="00F406B4" w:rsidRPr="00C61DF1">
        <w:rPr>
          <w:rFonts w:ascii="Arial" w:hAnsi="Arial" w:cs="Arial"/>
          <w:lang w:val="ro-RO"/>
        </w:rPr>
        <w:t xml:space="preserve"> și </w:t>
      </w:r>
      <w:r w:rsidR="00C86A81" w:rsidRPr="00C61DF1">
        <w:rPr>
          <w:rFonts w:ascii="Arial" w:hAnsi="Arial" w:cs="Arial"/>
          <w:lang w:val="ro-RO"/>
        </w:rPr>
        <w:t xml:space="preserve">în condiții normale de exploatare care ar putea ajunge direct sau indirect în apele de suprafață sau subterane </w:t>
      </w:r>
      <w:r w:rsidR="00C61DF1" w:rsidRPr="00C61DF1">
        <w:rPr>
          <w:rFonts w:ascii="Arial" w:hAnsi="Arial" w:cs="Arial"/>
          <w:lang w:val="ro-RO"/>
        </w:rPr>
        <w:t>nu</w:t>
      </w:r>
      <w:r w:rsidR="00C86A81" w:rsidRPr="00C61DF1">
        <w:rPr>
          <w:rFonts w:ascii="Arial" w:hAnsi="Arial" w:cs="Arial"/>
          <w:lang w:val="ro-RO"/>
        </w:rPr>
        <w:t xml:space="preserve"> sunt în cantități importante</w:t>
      </w:r>
      <w:r w:rsidR="00F406B4" w:rsidRPr="00C61DF1">
        <w:rPr>
          <w:rFonts w:ascii="Arial" w:hAnsi="Arial" w:cs="Arial"/>
          <w:lang w:val="ro-RO"/>
        </w:rPr>
        <w:t xml:space="preserve"> și </w:t>
      </w:r>
      <w:r w:rsidR="00C61DF1" w:rsidRPr="00C61DF1">
        <w:rPr>
          <w:rFonts w:ascii="Arial" w:hAnsi="Arial" w:cs="Arial"/>
          <w:lang w:val="ro-RO"/>
        </w:rPr>
        <w:t>nu</w:t>
      </w:r>
      <w:r w:rsidR="00C86A81" w:rsidRPr="00C61DF1">
        <w:rPr>
          <w:rFonts w:ascii="Arial" w:hAnsi="Arial" w:cs="Arial"/>
          <w:lang w:val="ro-RO"/>
        </w:rPr>
        <w:t xml:space="preserve"> modifică încadrarea în categoria de calitate a apei. În ceea ce priveşte potenţialul impact al proiectului asupra speciilor de interes conservativ, se apreciază că nu va exista un impact negativ semnificativ, prin aplicarea măsurilor de diminuare propuse. Având în vedere concluziile prezentate, coroborate cu măsurile de reducere impactului, propuse în prezentul memoriu, nu sunt necesare acțiuni de reconstrucție ecologică</w:t>
      </w:r>
      <w:r w:rsidR="00F406B4" w:rsidRPr="00C61DF1">
        <w:rPr>
          <w:rFonts w:ascii="Arial" w:hAnsi="Arial" w:cs="Arial"/>
          <w:lang w:val="ro-RO"/>
        </w:rPr>
        <w:t xml:space="preserve"> și </w:t>
      </w:r>
      <w:r w:rsidR="00C86A81" w:rsidRPr="00C61DF1">
        <w:rPr>
          <w:rFonts w:ascii="Arial" w:hAnsi="Arial" w:cs="Arial"/>
          <w:lang w:val="ro-RO"/>
        </w:rPr>
        <w:t>nici de relocare a speciilor/ exemplarelor.</w:t>
      </w:r>
    </w:p>
    <w:p w14:paraId="00FC1624" w14:textId="61EB5A38" w:rsidR="0087513B" w:rsidRPr="00B7493D" w:rsidRDefault="00C86A81" w:rsidP="003A0B5A">
      <w:pPr>
        <w:pStyle w:val="Listparagraf"/>
        <w:numPr>
          <w:ilvl w:val="0"/>
          <w:numId w:val="44"/>
        </w:numPr>
        <w:autoSpaceDE w:val="0"/>
        <w:autoSpaceDN w:val="0"/>
        <w:adjustRightInd w:val="0"/>
        <w:spacing w:line="276" w:lineRule="auto"/>
        <w:rPr>
          <w:rFonts w:ascii="Arial" w:hAnsi="Arial" w:cs="Arial"/>
          <w:b/>
          <w:bCs/>
          <w:lang w:val="ro-RO"/>
        </w:rPr>
      </w:pPr>
      <w:r w:rsidRPr="00B7493D">
        <w:rPr>
          <w:rFonts w:ascii="Arial" w:hAnsi="Arial" w:cs="Arial"/>
          <w:b/>
          <w:bCs/>
          <w:lang w:val="ro-RO"/>
        </w:rPr>
        <w:t xml:space="preserve">Capacitatea de absorbție a mediului natural, acordându-se o atenție specială următoarelor zone: </w:t>
      </w:r>
    </w:p>
    <w:p w14:paraId="3988F3B6" w14:textId="2FE97A3A" w:rsidR="0087513B" w:rsidRPr="00B7493D" w:rsidRDefault="00C86A81" w:rsidP="0087513B">
      <w:pPr>
        <w:pStyle w:val="Listparagraf"/>
        <w:autoSpaceDE w:val="0"/>
        <w:autoSpaceDN w:val="0"/>
        <w:adjustRightInd w:val="0"/>
        <w:spacing w:line="276" w:lineRule="auto"/>
        <w:ind w:left="644"/>
        <w:rPr>
          <w:rFonts w:ascii="Arial" w:hAnsi="Arial" w:cs="Arial"/>
          <w:i/>
          <w:iCs/>
          <w:lang w:val="ro-RO"/>
        </w:rPr>
      </w:pPr>
      <w:r w:rsidRPr="00B7493D">
        <w:rPr>
          <w:rFonts w:ascii="Arial" w:hAnsi="Arial" w:cs="Arial"/>
          <w:i/>
          <w:iCs/>
          <w:lang w:val="ro-RO"/>
        </w:rPr>
        <w:t>• Zone umede, zone riverane</w:t>
      </w:r>
      <w:r w:rsidR="00F406B4" w:rsidRPr="00B7493D">
        <w:rPr>
          <w:rFonts w:ascii="Arial" w:hAnsi="Arial" w:cs="Arial"/>
          <w:i/>
          <w:iCs/>
          <w:lang w:val="ro-RO"/>
        </w:rPr>
        <w:t xml:space="preserve"> și </w:t>
      </w:r>
      <w:r w:rsidRPr="00B7493D">
        <w:rPr>
          <w:rFonts w:ascii="Arial" w:hAnsi="Arial" w:cs="Arial"/>
          <w:i/>
          <w:iCs/>
          <w:lang w:val="ro-RO"/>
        </w:rPr>
        <w:t xml:space="preserve">mediul marin </w:t>
      </w:r>
    </w:p>
    <w:p w14:paraId="45758559" w14:textId="20D1838D" w:rsidR="00873941" w:rsidRPr="00B7493D" w:rsidRDefault="00C86A81" w:rsidP="00705C89">
      <w:pPr>
        <w:pStyle w:val="Listparagraf"/>
        <w:autoSpaceDE w:val="0"/>
        <w:autoSpaceDN w:val="0"/>
        <w:adjustRightInd w:val="0"/>
        <w:spacing w:line="276" w:lineRule="auto"/>
        <w:ind w:left="644"/>
        <w:rPr>
          <w:rFonts w:ascii="Arial" w:hAnsi="Arial" w:cs="Arial"/>
          <w:szCs w:val="24"/>
          <w:lang w:val="ro-RO"/>
        </w:rPr>
      </w:pPr>
      <w:r w:rsidRPr="00B7493D">
        <w:rPr>
          <w:rFonts w:ascii="Arial" w:hAnsi="Arial" w:cs="Arial"/>
          <w:szCs w:val="24"/>
          <w:lang w:val="ro-RO"/>
        </w:rPr>
        <w:t>Capacitatea de absorbție poate fi definită ca o cantitate de poluanți introdusă în apa de suprafață, care nu va provoca schimbări permanente</w:t>
      </w:r>
      <w:r w:rsidR="00F406B4" w:rsidRPr="00B7493D">
        <w:rPr>
          <w:rFonts w:ascii="Arial" w:hAnsi="Arial" w:cs="Arial"/>
          <w:szCs w:val="24"/>
          <w:lang w:val="ro-RO"/>
        </w:rPr>
        <w:t xml:space="preserve"> și </w:t>
      </w:r>
      <w:r w:rsidRPr="00B7493D">
        <w:rPr>
          <w:rFonts w:ascii="Arial" w:hAnsi="Arial" w:cs="Arial"/>
          <w:szCs w:val="24"/>
          <w:lang w:val="ro-RO"/>
        </w:rPr>
        <w:t xml:space="preserve">ireversibile în ecosistemul acvatic și nu va provoca o modificare a clasei de calitate a apei. </w:t>
      </w:r>
    </w:p>
    <w:p w14:paraId="451D41A3" w14:textId="77777777" w:rsidR="0001151C" w:rsidRDefault="00C86A81" w:rsidP="00705C89">
      <w:pPr>
        <w:autoSpaceDE w:val="0"/>
        <w:autoSpaceDN w:val="0"/>
        <w:adjustRightInd w:val="0"/>
        <w:spacing w:line="276" w:lineRule="auto"/>
        <w:ind w:left="709"/>
        <w:jc w:val="both"/>
        <w:rPr>
          <w:rFonts w:ascii="Arial" w:hAnsi="Arial" w:cs="Arial"/>
          <w:szCs w:val="24"/>
          <w:lang w:val="ro-RO"/>
        </w:rPr>
      </w:pPr>
      <w:r w:rsidRPr="00C61DF1">
        <w:rPr>
          <w:rFonts w:ascii="Arial" w:hAnsi="Arial" w:cs="Arial"/>
          <w:sz w:val="24"/>
          <w:szCs w:val="24"/>
          <w:lang w:val="ro-RO"/>
        </w:rPr>
        <w:t xml:space="preserve">Realizarea </w:t>
      </w:r>
      <w:r w:rsidR="00873941" w:rsidRPr="00C61DF1">
        <w:rPr>
          <w:rFonts w:ascii="Arial" w:hAnsi="Arial" w:cs="Arial"/>
          <w:sz w:val="24"/>
          <w:szCs w:val="24"/>
          <w:lang w:val="ro-RO"/>
        </w:rPr>
        <w:t>lucrărilor se va face de  pe uscat, prin</w:t>
      </w:r>
      <w:r w:rsidRPr="00C61DF1">
        <w:rPr>
          <w:rFonts w:ascii="Arial" w:hAnsi="Arial" w:cs="Arial"/>
          <w:sz w:val="24"/>
          <w:szCs w:val="24"/>
          <w:lang w:val="ro-RO"/>
        </w:rPr>
        <w:t xml:space="preserve"> aplicarea de măsuri eficiente pentru reducerea pe cât posibil a impactului, </w:t>
      </w:r>
      <w:r w:rsidR="00873941" w:rsidRPr="00C61DF1">
        <w:rPr>
          <w:rFonts w:ascii="Arial" w:hAnsi="Arial" w:cs="Arial"/>
          <w:sz w:val="24"/>
          <w:szCs w:val="24"/>
          <w:lang w:val="ro-RO"/>
        </w:rPr>
        <w:t>S</w:t>
      </w:r>
      <w:r w:rsidRPr="00C61DF1">
        <w:rPr>
          <w:rFonts w:ascii="Arial" w:hAnsi="Arial" w:cs="Arial"/>
          <w:sz w:val="24"/>
          <w:szCs w:val="24"/>
          <w:lang w:val="ro-RO"/>
        </w:rPr>
        <w:t xml:space="preserve">e consideră că </w:t>
      </w:r>
      <w:r w:rsidR="00705C89" w:rsidRPr="00C61DF1">
        <w:rPr>
          <w:rFonts w:ascii="Arial" w:hAnsi="Arial" w:cs="Arial"/>
          <w:sz w:val="24"/>
          <w:szCs w:val="24"/>
          <w:lang w:val="ro-RO"/>
        </w:rPr>
        <w:t xml:space="preserve">proiectul </w:t>
      </w:r>
      <w:r w:rsidRPr="00C61DF1">
        <w:rPr>
          <w:rFonts w:ascii="Arial" w:hAnsi="Arial" w:cs="Arial"/>
          <w:sz w:val="24"/>
          <w:szCs w:val="24"/>
          <w:lang w:val="ro-RO"/>
        </w:rPr>
        <w:t xml:space="preserve"> nu va duce la o modificare a clasei de calitate a apelor </w:t>
      </w:r>
      <w:r w:rsidR="00705C89" w:rsidRPr="00C61DF1">
        <w:rPr>
          <w:rFonts w:ascii="Arial" w:hAnsi="Arial" w:cs="Arial"/>
          <w:sz w:val="24"/>
          <w:szCs w:val="24"/>
          <w:lang w:val="ro-RO"/>
        </w:rPr>
        <w:t>CDMN</w:t>
      </w:r>
      <w:r w:rsidRPr="00C61DF1">
        <w:rPr>
          <w:rFonts w:ascii="Arial" w:hAnsi="Arial" w:cs="Arial"/>
          <w:sz w:val="24"/>
          <w:szCs w:val="24"/>
          <w:lang w:val="ro-RO"/>
        </w:rPr>
        <w:t>, în condițiile respectării cu strictețe a măsurilor impuse prin prezentul Memoriu</w:t>
      </w:r>
      <w:r w:rsidR="00F406B4" w:rsidRPr="00C61DF1">
        <w:rPr>
          <w:rFonts w:ascii="Arial" w:hAnsi="Arial" w:cs="Arial"/>
          <w:sz w:val="24"/>
          <w:szCs w:val="24"/>
          <w:lang w:val="ro-RO"/>
        </w:rPr>
        <w:t xml:space="preserve"> și </w:t>
      </w:r>
      <w:r w:rsidRPr="00C61DF1">
        <w:rPr>
          <w:rFonts w:ascii="Arial" w:hAnsi="Arial" w:cs="Arial"/>
          <w:sz w:val="24"/>
          <w:szCs w:val="24"/>
          <w:lang w:val="ro-RO"/>
        </w:rPr>
        <w:t>prin Acordul de Mediu.</w:t>
      </w:r>
      <w:r w:rsidRPr="00B7493D">
        <w:rPr>
          <w:rFonts w:ascii="Arial" w:hAnsi="Arial" w:cs="Arial"/>
          <w:sz w:val="24"/>
          <w:szCs w:val="24"/>
          <w:lang w:val="ro-RO"/>
        </w:rPr>
        <w:t xml:space="preserve"> </w:t>
      </w:r>
      <w:r w:rsidR="00705C89" w:rsidRPr="00B7493D">
        <w:rPr>
          <w:rFonts w:ascii="Arial" w:hAnsi="Arial" w:cs="Arial"/>
          <w:sz w:val="24"/>
          <w:szCs w:val="24"/>
          <w:lang w:val="ro-RO"/>
        </w:rPr>
        <w:t xml:space="preserve">De asemenea nu va afecta zonele  de pe uscat,  riverane amplasamentului. </w:t>
      </w:r>
      <w:r w:rsidR="00705C89" w:rsidRPr="00B7493D">
        <w:rPr>
          <w:rFonts w:ascii="Arial" w:hAnsi="Arial" w:cs="Arial"/>
          <w:color w:val="000000" w:themeColor="text1"/>
          <w:sz w:val="24"/>
          <w:szCs w:val="24"/>
          <w:lang w:val="ro-RO"/>
        </w:rPr>
        <w:t>Lucrările se vor executa numai in limita terenului inchiriat de investitor.</w:t>
      </w:r>
      <w:r w:rsidR="0001151C" w:rsidRPr="0001151C">
        <w:rPr>
          <w:rFonts w:ascii="Arial" w:hAnsi="Arial" w:cs="Arial"/>
          <w:szCs w:val="24"/>
          <w:lang w:val="ro-RO"/>
        </w:rPr>
        <w:t xml:space="preserve"> </w:t>
      </w:r>
    </w:p>
    <w:p w14:paraId="0318AD7F" w14:textId="12BBAE60" w:rsidR="0087513B" w:rsidRPr="00B7493D" w:rsidRDefault="0001151C" w:rsidP="00705C89">
      <w:pPr>
        <w:autoSpaceDE w:val="0"/>
        <w:autoSpaceDN w:val="0"/>
        <w:adjustRightInd w:val="0"/>
        <w:spacing w:line="276" w:lineRule="auto"/>
        <w:ind w:left="709"/>
        <w:jc w:val="both"/>
        <w:rPr>
          <w:rFonts w:ascii="Arial" w:hAnsi="Arial" w:cs="Arial"/>
          <w:color w:val="000000" w:themeColor="text1"/>
          <w:sz w:val="24"/>
          <w:szCs w:val="24"/>
          <w:lang w:val="ro-RO"/>
        </w:rPr>
      </w:pPr>
      <w:r w:rsidRPr="00B7493D">
        <w:rPr>
          <w:rFonts w:ascii="Arial" w:hAnsi="Arial" w:cs="Arial"/>
          <w:szCs w:val="24"/>
          <w:lang w:val="ro-RO"/>
        </w:rPr>
        <w:t>Proiectul nu este  amplasat intr-o zonă umedă sau in mediul marin</w:t>
      </w:r>
      <w:r>
        <w:rPr>
          <w:rFonts w:ascii="Arial" w:hAnsi="Arial" w:cs="Arial"/>
          <w:szCs w:val="24"/>
          <w:lang w:val="ro-RO"/>
        </w:rPr>
        <w:t>.</w:t>
      </w:r>
    </w:p>
    <w:p w14:paraId="470419D1" w14:textId="3AA8C09A" w:rsidR="0087513B" w:rsidRPr="00B7493D" w:rsidRDefault="00C86A81" w:rsidP="0087513B">
      <w:pPr>
        <w:pStyle w:val="Listparagraf"/>
        <w:autoSpaceDE w:val="0"/>
        <w:autoSpaceDN w:val="0"/>
        <w:adjustRightInd w:val="0"/>
        <w:spacing w:line="276" w:lineRule="auto"/>
        <w:ind w:left="644"/>
        <w:rPr>
          <w:rFonts w:ascii="Arial" w:hAnsi="Arial" w:cs="Arial"/>
          <w:szCs w:val="24"/>
          <w:lang w:val="ro-RO"/>
        </w:rPr>
      </w:pPr>
      <w:r w:rsidRPr="00B7493D">
        <w:rPr>
          <w:rFonts w:ascii="Arial" w:hAnsi="Arial" w:cs="Arial"/>
          <w:szCs w:val="24"/>
          <w:lang w:val="ro-RO"/>
        </w:rPr>
        <w:t xml:space="preserve">• </w:t>
      </w:r>
      <w:r w:rsidRPr="00B7493D">
        <w:rPr>
          <w:rFonts w:ascii="Arial" w:hAnsi="Arial" w:cs="Arial"/>
          <w:i/>
          <w:iCs/>
          <w:szCs w:val="24"/>
          <w:lang w:val="ro-RO"/>
        </w:rPr>
        <w:t>Zonele montane</w:t>
      </w:r>
      <w:r w:rsidR="00F406B4" w:rsidRPr="00B7493D">
        <w:rPr>
          <w:rFonts w:ascii="Arial" w:hAnsi="Arial" w:cs="Arial"/>
          <w:i/>
          <w:iCs/>
          <w:szCs w:val="24"/>
          <w:lang w:val="ro-RO"/>
        </w:rPr>
        <w:t xml:space="preserve"> și </w:t>
      </w:r>
      <w:r w:rsidRPr="00B7493D">
        <w:rPr>
          <w:rFonts w:ascii="Arial" w:hAnsi="Arial" w:cs="Arial"/>
          <w:i/>
          <w:iCs/>
          <w:szCs w:val="24"/>
          <w:lang w:val="ro-RO"/>
        </w:rPr>
        <w:t>forestiere</w:t>
      </w:r>
      <w:r w:rsidR="0087513B" w:rsidRPr="00B7493D">
        <w:rPr>
          <w:rFonts w:ascii="Arial" w:hAnsi="Arial" w:cs="Arial"/>
          <w:szCs w:val="24"/>
          <w:lang w:val="ro-RO"/>
        </w:rPr>
        <w:t>: Nu este cazul</w:t>
      </w:r>
      <w:r w:rsidRPr="00B7493D">
        <w:rPr>
          <w:rFonts w:ascii="Arial" w:hAnsi="Arial" w:cs="Arial"/>
          <w:szCs w:val="24"/>
          <w:lang w:val="ro-RO"/>
        </w:rPr>
        <w:t xml:space="preserve"> </w:t>
      </w:r>
    </w:p>
    <w:p w14:paraId="137CFC2E" w14:textId="77777777" w:rsidR="005F673F" w:rsidRPr="00B7493D" w:rsidRDefault="005F673F" w:rsidP="0087513B">
      <w:pPr>
        <w:pStyle w:val="Listparagraf"/>
        <w:autoSpaceDE w:val="0"/>
        <w:autoSpaceDN w:val="0"/>
        <w:adjustRightInd w:val="0"/>
        <w:spacing w:line="276" w:lineRule="auto"/>
        <w:ind w:left="644"/>
        <w:rPr>
          <w:rFonts w:ascii="Arial" w:hAnsi="Arial" w:cs="Arial"/>
          <w:szCs w:val="24"/>
          <w:lang w:val="ro-RO"/>
        </w:rPr>
      </w:pPr>
    </w:p>
    <w:p w14:paraId="4B399213" w14:textId="77777777" w:rsidR="00730777" w:rsidRPr="00B7493D" w:rsidRDefault="00C86A81" w:rsidP="0087513B">
      <w:pPr>
        <w:pStyle w:val="Listparagraf"/>
        <w:autoSpaceDE w:val="0"/>
        <w:autoSpaceDN w:val="0"/>
        <w:adjustRightInd w:val="0"/>
        <w:spacing w:line="276" w:lineRule="auto"/>
        <w:ind w:left="644"/>
        <w:rPr>
          <w:rFonts w:ascii="Arial" w:hAnsi="Arial" w:cs="Arial"/>
          <w:szCs w:val="24"/>
          <w:lang w:val="ro-RO"/>
        </w:rPr>
      </w:pPr>
      <w:r w:rsidRPr="00B7493D">
        <w:rPr>
          <w:rFonts w:ascii="Arial" w:hAnsi="Arial" w:cs="Arial"/>
          <w:szCs w:val="24"/>
          <w:lang w:val="ro-RO"/>
        </w:rPr>
        <w:lastRenderedPageBreak/>
        <w:t xml:space="preserve">• </w:t>
      </w:r>
      <w:r w:rsidRPr="00B7493D">
        <w:rPr>
          <w:rFonts w:ascii="Arial" w:hAnsi="Arial" w:cs="Arial"/>
          <w:i/>
          <w:iCs/>
          <w:szCs w:val="24"/>
          <w:lang w:val="ro-RO"/>
        </w:rPr>
        <w:t>Arii naturale protejate de interes național, comunitar, internațional</w:t>
      </w:r>
      <w:r w:rsidRPr="00B7493D">
        <w:rPr>
          <w:rFonts w:ascii="Arial" w:hAnsi="Arial" w:cs="Arial"/>
          <w:szCs w:val="24"/>
          <w:lang w:val="ro-RO"/>
        </w:rPr>
        <w:t xml:space="preserve"> </w:t>
      </w:r>
    </w:p>
    <w:p w14:paraId="44C205A0" w14:textId="00CF1612" w:rsidR="00730777" w:rsidRPr="00B7493D" w:rsidRDefault="00730777" w:rsidP="005F673F">
      <w:pPr>
        <w:spacing w:line="276" w:lineRule="auto"/>
        <w:ind w:left="851" w:hanging="284"/>
        <w:jc w:val="both"/>
        <w:rPr>
          <w:rFonts w:ascii="Arial" w:hAnsi="Arial" w:cs="Arial"/>
          <w:sz w:val="24"/>
          <w:szCs w:val="24"/>
          <w:lang w:val="ro-RO"/>
        </w:rPr>
      </w:pPr>
      <w:r w:rsidRPr="00B7493D">
        <w:rPr>
          <w:rFonts w:ascii="Arial" w:hAnsi="Arial" w:cs="Arial"/>
          <w:sz w:val="24"/>
          <w:szCs w:val="24"/>
          <w:lang w:val="ro-RO"/>
        </w:rPr>
        <w:t xml:space="preserve">   Amplasamentul proiectului este la circa 2 km de ROSPA</w:t>
      </w:r>
      <w:r w:rsidR="004C41F6" w:rsidRPr="00B7493D">
        <w:rPr>
          <w:rFonts w:ascii="Arial" w:hAnsi="Arial" w:cs="Arial"/>
          <w:sz w:val="24"/>
          <w:szCs w:val="24"/>
          <w:lang w:val="ro-RO"/>
        </w:rPr>
        <w:t>00</w:t>
      </w:r>
      <w:r w:rsidRPr="00B7493D">
        <w:rPr>
          <w:rFonts w:ascii="Arial" w:hAnsi="Arial" w:cs="Arial"/>
          <w:sz w:val="24"/>
          <w:szCs w:val="24"/>
          <w:lang w:val="ro-RO"/>
        </w:rPr>
        <w:t>76 Marea Neagră, intr-o zonă caracterizată de o vegetatie săracă pe malul CDMN. Nu este afectată suprafața sitului. De asemenea nu sunt afectate speciile de păsări din sit (</w:t>
      </w:r>
      <w:r w:rsidRPr="0001151C">
        <w:rPr>
          <w:rFonts w:ascii="Arial" w:hAnsi="Arial" w:cs="Arial"/>
          <w:i/>
          <w:iCs/>
          <w:sz w:val="24"/>
          <w:szCs w:val="24"/>
          <w:lang w:val="ro-RO"/>
        </w:rPr>
        <w:t>Tabelul nr.</w:t>
      </w:r>
      <w:r w:rsidR="004C41F6" w:rsidRPr="0001151C">
        <w:rPr>
          <w:rFonts w:ascii="Arial" w:hAnsi="Arial" w:cs="Arial"/>
          <w:bCs/>
          <w:i/>
          <w:iCs/>
          <w:sz w:val="24"/>
          <w:szCs w:val="24"/>
          <w:lang w:val="ro-RO"/>
        </w:rPr>
        <w:t>XIII. 1</w:t>
      </w:r>
      <w:r w:rsidR="004C41F6" w:rsidRPr="00B7493D">
        <w:rPr>
          <w:rFonts w:ascii="Arial" w:hAnsi="Arial" w:cs="Arial"/>
          <w:b/>
          <w:sz w:val="24"/>
          <w:szCs w:val="24"/>
          <w:lang w:val="ro-RO"/>
        </w:rPr>
        <w:t xml:space="preserve"> </w:t>
      </w:r>
      <w:r w:rsidR="0001151C" w:rsidRPr="00B7493D">
        <w:rPr>
          <w:rFonts w:ascii="Arial" w:hAnsi="Arial" w:cs="Arial"/>
          <w:sz w:val="24"/>
          <w:szCs w:val="24"/>
          <w:lang w:val="ro-RO"/>
        </w:rPr>
        <w:t>de mai sus</w:t>
      </w:r>
      <w:r w:rsidR="004C41F6" w:rsidRPr="00B7493D">
        <w:rPr>
          <w:rFonts w:ascii="Arial" w:hAnsi="Arial" w:cs="Arial"/>
          <w:b/>
          <w:sz w:val="24"/>
          <w:szCs w:val="24"/>
          <w:lang w:val="ro-RO"/>
        </w:rPr>
        <w:t xml:space="preserve">- </w:t>
      </w:r>
      <w:r w:rsidR="004C41F6" w:rsidRPr="00B7493D">
        <w:rPr>
          <w:rFonts w:ascii="Arial" w:hAnsi="Arial" w:cs="Arial"/>
          <w:sz w:val="24"/>
          <w:szCs w:val="24"/>
          <w:lang w:val="ro-RO"/>
        </w:rPr>
        <w:t>Relațiile dintre  speciile de păsări de desemnare a sitului ROSPA0076 Marea Neagră</w:t>
      </w:r>
      <w:r w:rsidR="00F406B4" w:rsidRPr="00B7493D">
        <w:rPr>
          <w:rFonts w:ascii="Arial" w:hAnsi="Arial" w:cs="Arial"/>
          <w:sz w:val="24"/>
          <w:szCs w:val="24"/>
          <w:lang w:val="ro-RO"/>
        </w:rPr>
        <w:t xml:space="preserve"> și </w:t>
      </w:r>
      <w:r w:rsidR="004C41F6" w:rsidRPr="00B7493D">
        <w:rPr>
          <w:rFonts w:ascii="Arial" w:hAnsi="Arial" w:cs="Arial"/>
          <w:sz w:val="24"/>
          <w:szCs w:val="24"/>
          <w:lang w:val="ro-RO"/>
        </w:rPr>
        <w:t xml:space="preserve">perimetrul proiectului de investiții - </w:t>
      </w:r>
      <w:r w:rsidR="0001151C">
        <w:rPr>
          <w:rFonts w:ascii="Arial" w:hAnsi="Arial" w:cs="Arial"/>
          <w:sz w:val="24"/>
          <w:szCs w:val="24"/>
          <w:lang w:val="ro-RO"/>
        </w:rPr>
        <w:t>)</w:t>
      </w:r>
    </w:p>
    <w:p w14:paraId="71B39BBB" w14:textId="3D0655B8" w:rsidR="004C41F6" w:rsidRPr="00B7493D" w:rsidRDefault="00C86A81" w:rsidP="0087513B">
      <w:pPr>
        <w:pStyle w:val="Listparagraf"/>
        <w:autoSpaceDE w:val="0"/>
        <w:autoSpaceDN w:val="0"/>
        <w:adjustRightInd w:val="0"/>
        <w:spacing w:line="276" w:lineRule="auto"/>
        <w:ind w:left="644"/>
        <w:rPr>
          <w:rFonts w:ascii="Arial" w:hAnsi="Arial" w:cs="Arial"/>
          <w:szCs w:val="24"/>
          <w:lang w:val="ro-RO"/>
        </w:rPr>
      </w:pPr>
      <w:r w:rsidRPr="00B7493D">
        <w:rPr>
          <w:rFonts w:ascii="Arial" w:hAnsi="Arial" w:cs="Arial"/>
          <w:szCs w:val="24"/>
          <w:lang w:val="ro-RO"/>
        </w:rPr>
        <w:t xml:space="preserve">• </w:t>
      </w:r>
      <w:r w:rsidRPr="00B7493D">
        <w:rPr>
          <w:rFonts w:ascii="Arial" w:hAnsi="Arial" w:cs="Arial"/>
          <w:i/>
          <w:iCs/>
          <w:szCs w:val="24"/>
          <w:lang w:val="ro-RO"/>
        </w:rPr>
        <w:t>Zone clasificate sau protejate conform legislației în vigoare</w:t>
      </w:r>
      <w:r w:rsidRPr="00B7493D">
        <w:rPr>
          <w:rFonts w:ascii="Arial" w:hAnsi="Arial" w:cs="Arial"/>
          <w:szCs w:val="24"/>
          <w:lang w:val="ro-RO"/>
        </w:rPr>
        <w:t>: situri Natura 2000 desemnate în conformitate cu legislația privind regimul ariilor naturale protejate, zonele de protecție instituite conform prevederilor legislației în domeniul apelor, precum</w:t>
      </w:r>
      <w:r w:rsidR="00F406B4" w:rsidRPr="00B7493D">
        <w:rPr>
          <w:rFonts w:ascii="Arial" w:hAnsi="Arial" w:cs="Arial"/>
          <w:szCs w:val="24"/>
          <w:lang w:val="ro-RO"/>
        </w:rPr>
        <w:t xml:space="preserve"> și </w:t>
      </w:r>
      <w:r w:rsidRPr="00B7493D">
        <w:rPr>
          <w:rFonts w:ascii="Arial" w:hAnsi="Arial" w:cs="Arial"/>
          <w:szCs w:val="24"/>
          <w:lang w:val="ro-RO"/>
        </w:rPr>
        <w:t>a celei privind caracterul</w:t>
      </w:r>
      <w:r w:rsidR="00F406B4" w:rsidRPr="00B7493D">
        <w:rPr>
          <w:rFonts w:ascii="Arial" w:hAnsi="Arial" w:cs="Arial"/>
          <w:szCs w:val="24"/>
          <w:lang w:val="ro-RO"/>
        </w:rPr>
        <w:t xml:space="preserve"> și </w:t>
      </w:r>
      <w:r w:rsidRPr="00B7493D">
        <w:rPr>
          <w:rFonts w:ascii="Arial" w:hAnsi="Arial" w:cs="Arial"/>
          <w:szCs w:val="24"/>
          <w:lang w:val="ro-RO"/>
        </w:rPr>
        <w:t>mărimea zonelor de protecție sanitară</w:t>
      </w:r>
      <w:r w:rsidR="00F406B4" w:rsidRPr="00B7493D">
        <w:rPr>
          <w:rFonts w:ascii="Arial" w:hAnsi="Arial" w:cs="Arial"/>
          <w:szCs w:val="24"/>
          <w:lang w:val="ro-RO"/>
        </w:rPr>
        <w:t xml:space="preserve"> și </w:t>
      </w:r>
      <w:r w:rsidRPr="00B7493D">
        <w:rPr>
          <w:rFonts w:ascii="Arial" w:hAnsi="Arial" w:cs="Arial"/>
          <w:szCs w:val="24"/>
          <w:lang w:val="ro-RO"/>
        </w:rPr>
        <w:t>hidrogeologică</w:t>
      </w:r>
      <w:r w:rsidR="005F673F" w:rsidRPr="00B7493D">
        <w:rPr>
          <w:rFonts w:ascii="Arial" w:hAnsi="Arial" w:cs="Arial"/>
          <w:szCs w:val="24"/>
          <w:lang w:val="ro-RO"/>
        </w:rPr>
        <w:t>.</w:t>
      </w:r>
      <w:r w:rsidRPr="00B7493D">
        <w:rPr>
          <w:rFonts w:ascii="Arial" w:hAnsi="Arial" w:cs="Arial"/>
          <w:szCs w:val="24"/>
          <w:lang w:val="ro-RO"/>
        </w:rPr>
        <w:t xml:space="preserve"> Amplasamentul analizat al proiectului propus în raport cu siturile Natura 2000 declarate în România: </w:t>
      </w:r>
      <w:r w:rsidR="004C41F6" w:rsidRPr="00B7493D">
        <w:rPr>
          <w:rFonts w:ascii="Arial" w:hAnsi="Arial" w:cs="Arial"/>
          <w:szCs w:val="24"/>
          <w:lang w:val="ro-RO"/>
        </w:rPr>
        <w:t>distanță 2 km față de ROSPA0076 Marea Neagră</w:t>
      </w:r>
    </w:p>
    <w:p w14:paraId="191BCDC4" w14:textId="78B519F8" w:rsidR="005F673F" w:rsidRPr="00B7493D" w:rsidRDefault="00C86A81" w:rsidP="0087513B">
      <w:pPr>
        <w:pStyle w:val="Listparagraf"/>
        <w:autoSpaceDE w:val="0"/>
        <w:autoSpaceDN w:val="0"/>
        <w:adjustRightInd w:val="0"/>
        <w:spacing w:line="276" w:lineRule="auto"/>
        <w:ind w:left="644"/>
        <w:rPr>
          <w:rFonts w:ascii="Arial" w:hAnsi="Arial" w:cs="Arial"/>
          <w:szCs w:val="24"/>
          <w:lang w:val="ro-RO"/>
        </w:rPr>
      </w:pPr>
      <w:r w:rsidRPr="00B7493D">
        <w:rPr>
          <w:rFonts w:ascii="Arial" w:hAnsi="Arial" w:cs="Arial"/>
          <w:szCs w:val="24"/>
          <w:lang w:val="ro-RO"/>
        </w:rPr>
        <w:t xml:space="preserve"> Proiectul nu intersectează zone de protecție sanitară</w:t>
      </w:r>
      <w:r w:rsidR="00F406B4" w:rsidRPr="00B7493D">
        <w:rPr>
          <w:rFonts w:ascii="Arial" w:hAnsi="Arial" w:cs="Arial"/>
          <w:szCs w:val="24"/>
          <w:lang w:val="ro-RO"/>
        </w:rPr>
        <w:t xml:space="preserve"> și </w:t>
      </w:r>
      <w:r w:rsidRPr="00B7493D">
        <w:rPr>
          <w:rFonts w:ascii="Arial" w:hAnsi="Arial" w:cs="Arial"/>
          <w:szCs w:val="24"/>
          <w:lang w:val="ro-RO"/>
        </w:rPr>
        <w:t>hidrogeologică.</w:t>
      </w:r>
    </w:p>
    <w:p w14:paraId="1422F389" w14:textId="6631A1DF" w:rsidR="004C41F6" w:rsidRPr="00B7493D" w:rsidRDefault="00C86A81" w:rsidP="0087513B">
      <w:pPr>
        <w:pStyle w:val="Listparagraf"/>
        <w:autoSpaceDE w:val="0"/>
        <w:autoSpaceDN w:val="0"/>
        <w:adjustRightInd w:val="0"/>
        <w:spacing w:line="276" w:lineRule="auto"/>
        <w:ind w:left="644"/>
        <w:rPr>
          <w:rFonts w:ascii="Arial" w:hAnsi="Arial" w:cs="Arial"/>
          <w:szCs w:val="24"/>
          <w:lang w:val="ro-RO"/>
        </w:rPr>
      </w:pPr>
      <w:r w:rsidRPr="00B7493D">
        <w:rPr>
          <w:rFonts w:ascii="Arial" w:hAnsi="Arial" w:cs="Arial"/>
          <w:szCs w:val="24"/>
          <w:lang w:val="ro-RO"/>
        </w:rPr>
        <w:t xml:space="preserve"> </w:t>
      </w:r>
    </w:p>
    <w:p w14:paraId="7FBB3C6D" w14:textId="0F66D608" w:rsidR="004C41F6" w:rsidRPr="00B7493D" w:rsidRDefault="00C86A81" w:rsidP="0087513B">
      <w:pPr>
        <w:pStyle w:val="Listparagraf"/>
        <w:autoSpaceDE w:val="0"/>
        <w:autoSpaceDN w:val="0"/>
        <w:adjustRightInd w:val="0"/>
        <w:spacing w:line="276" w:lineRule="auto"/>
        <w:ind w:left="644"/>
        <w:rPr>
          <w:rFonts w:ascii="Arial" w:hAnsi="Arial" w:cs="Arial"/>
          <w:i/>
          <w:iCs/>
          <w:szCs w:val="24"/>
          <w:lang w:val="ro-RO"/>
        </w:rPr>
      </w:pPr>
      <w:r w:rsidRPr="00B7493D">
        <w:rPr>
          <w:rFonts w:ascii="Arial" w:hAnsi="Arial" w:cs="Arial"/>
          <w:szCs w:val="24"/>
          <w:lang w:val="ro-RO"/>
        </w:rPr>
        <w:t xml:space="preserve">• </w:t>
      </w:r>
      <w:r w:rsidRPr="00B7493D">
        <w:rPr>
          <w:rFonts w:ascii="Arial" w:hAnsi="Arial" w:cs="Arial"/>
          <w:i/>
          <w:iCs/>
          <w:szCs w:val="24"/>
          <w:lang w:val="ro-RO"/>
        </w:rPr>
        <w:t>Zonele în care au existat deja cazuri de nerespectare a standardelor de calitate a mediului prevăzute în legislația națională</w:t>
      </w:r>
      <w:r w:rsidR="00F406B4" w:rsidRPr="00B7493D">
        <w:rPr>
          <w:rFonts w:ascii="Arial" w:hAnsi="Arial" w:cs="Arial"/>
          <w:i/>
          <w:iCs/>
          <w:szCs w:val="24"/>
          <w:lang w:val="ro-RO"/>
        </w:rPr>
        <w:t xml:space="preserve"> și </w:t>
      </w:r>
      <w:r w:rsidRPr="00B7493D">
        <w:rPr>
          <w:rFonts w:ascii="Arial" w:hAnsi="Arial" w:cs="Arial"/>
          <w:i/>
          <w:iCs/>
          <w:szCs w:val="24"/>
          <w:lang w:val="ro-RO"/>
        </w:rPr>
        <w:t xml:space="preserve">la nivelul Uniunii Europene și relevante pentru proiect sau în care se consideră că există astfel de cazuri </w:t>
      </w:r>
    </w:p>
    <w:p w14:paraId="0B75E644" w14:textId="637D1E55" w:rsidR="004C41F6" w:rsidRPr="00B7493D" w:rsidRDefault="004C41F6" w:rsidP="0087513B">
      <w:pPr>
        <w:pStyle w:val="Listparagraf"/>
        <w:autoSpaceDE w:val="0"/>
        <w:autoSpaceDN w:val="0"/>
        <w:adjustRightInd w:val="0"/>
        <w:spacing w:line="276" w:lineRule="auto"/>
        <w:ind w:left="644"/>
        <w:rPr>
          <w:rFonts w:ascii="Arial" w:hAnsi="Arial" w:cs="Arial"/>
          <w:szCs w:val="24"/>
          <w:lang w:val="ro-RO"/>
        </w:rPr>
      </w:pPr>
      <w:r w:rsidRPr="00B7493D">
        <w:rPr>
          <w:rFonts w:ascii="Arial" w:hAnsi="Arial" w:cs="Arial"/>
          <w:szCs w:val="24"/>
          <w:lang w:val="ro-RO"/>
        </w:rPr>
        <w:t xml:space="preserve">         </w:t>
      </w:r>
      <w:r w:rsidR="00C86A81" w:rsidRPr="00B7493D">
        <w:rPr>
          <w:rFonts w:ascii="Arial" w:hAnsi="Arial" w:cs="Arial"/>
          <w:szCs w:val="24"/>
          <w:lang w:val="ro-RO"/>
        </w:rPr>
        <w:t xml:space="preserve">Nu este cazul. </w:t>
      </w:r>
    </w:p>
    <w:p w14:paraId="214ACBCA" w14:textId="77777777" w:rsidR="004C41F6" w:rsidRPr="00B7493D" w:rsidRDefault="00C86A81" w:rsidP="0087513B">
      <w:pPr>
        <w:pStyle w:val="Listparagraf"/>
        <w:autoSpaceDE w:val="0"/>
        <w:autoSpaceDN w:val="0"/>
        <w:adjustRightInd w:val="0"/>
        <w:spacing w:line="276" w:lineRule="auto"/>
        <w:ind w:left="644"/>
        <w:rPr>
          <w:rFonts w:ascii="Arial" w:hAnsi="Arial" w:cs="Arial"/>
          <w:szCs w:val="24"/>
          <w:lang w:val="ro-RO"/>
        </w:rPr>
      </w:pPr>
      <w:r w:rsidRPr="00B7493D">
        <w:rPr>
          <w:rFonts w:ascii="Arial" w:hAnsi="Arial" w:cs="Arial"/>
          <w:szCs w:val="24"/>
          <w:lang w:val="ro-RO"/>
        </w:rPr>
        <w:t xml:space="preserve">• </w:t>
      </w:r>
      <w:r w:rsidRPr="00B7493D">
        <w:rPr>
          <w:rFonts w:ascii="Arial" w:hAnsi="Arial" w:cs="Arial"/>
          <w:i/>
          <w:iCs/>
          <w:szCs w:val="24"/>
          <w:lang w:val="ro-RO"/>
        </w:rPr>
        <w:t>Zonele cu o densitate mare a populației</w:t>
      </w:r>
      <w:r w:rsidRPr="00B7493D">
        <w:rPr>
          <w:rFonts w:ascii="Arial" w:hAnsi="Arial" w:cs="Arial"/>
          <w:szCs w:val="24"/>
          <w:lang w:val="ro-RO"/>
        </w:rPr>
        <w:t xml:space="preserve"> </w:t>
      </w:r>
    </w:p>
    <w:p w14:paraId="6D0A31F0" w14:textId="2A96756F" w:rsidR="007625CB" w:rsidRPr="0001151C" w:rsidRDefault="00C86A81" w:rsidP="0087513B">
      <w:pPr>
        <w:pStyle w:val="Listparagraf"/>
        <w:autoSpaceDE w:val="0"/>
        <w:autoSpaceDN w:val="0"/>
        <w:adjustRightInd w:val="0"/>
        <w:spacing w:line="276" w:lineRule="auto"/>
        <w:ind w:left="644"/>
        <w:rPr>
          <w:rFonts w:ascii="Arial" w:hAnsi="Arial" w:cs="Arial"/>
          <w:szCs w:val="24"/>
          <w:lang w:val="ro-RO"/>
        </w:rPr>
      </w:pPr>
      <w:r w:rsidRPr="00B7493D">
        <w:rPr>
          <w:rFonts w:ascii="Arial" w:hAnsi="Arial" w:cs="Arial"/>
          <w:szCs w:val="24"/>
          <w:lang w:val="ro-RO"/>
        </w:rPr>
        <w:t xml:space="preserve">Proiectul </w:t>
      </w:r>
      <w:r w:rsidR="004C41F6" w:rsidRPr="00B7493D">
        <w:rPr>
          <w:rFonts w:ascii="Arial" w:hAnsi="Arial" w:cs="Arial"/>
          <w:szCs w:val="24"/>
          <w:lang w:val="ro-RO"/>
        </w:rPr>
        <w:t xml:space="preserve">nu </w:t>
      </w:r>
      <w:r w:rsidRPr="00B7493D">
        <w:rPr>
          <w:rFonts w:ascii="Arial" w:hAnsi="Arial" w:cs="Arial"/>
          <w:szCs w:val="24"/>
          <w:lang w:val="ro-RO"/>
        </w:rPr>
        <w:t>se suprapune cu zone cu densitate mare a populației</w:t>
      </w:r>
      <w:r w:rsidR="007625CB" w:rsidRPr="00B7493D">
        <w:rPr>
          <w:rFonts w:ascii="Arial" w:hAnsi="Arial" w:cs="Arial"/>
          <w:szCs w:val="24"/>
          <w:lang w:val="ro-RO"/>
        </w:rPr>
        <w:t xml:space="preserve">. In apropierea amplasamentului este o singură locuință. Celelalte case sunt amplasate </w:t>
      </w:r>
      <w:r w:rsidRPr="00B7493D">
        <w:rPr>
          <w:rFonts w:ascii="Arial" w:hAnsi="Arial" w:cs="Arial"/>
          <w:szCs w:val="24"/>
          <w:lang w:val="ro-RO"/>
        </w:rPr>
        <w:t xml:space="preserve"> </w:t>
      </w:r>
      <w:r w:rsidR="007625CB" w:rsidRPr="00B7493D">
        <w:rPr>
          <w:rFonts w:ascii="Arial" w:hAnsi="Arial" w:cs="Arial"/>
          <w:szCs w:val="24"/>
          <w:lang w:val="ro-RO"/>
        </w:rPr>
        <w:t>la circa 500 m.</w:t>
      </w:r>
      <w:r w:rsidR="0001151C">
        <w:rPr>
          <w:rFonts w:ascii="Arial" w:hAnsi="Arial" w:cs="Arial"/>
          <w:szCs w:val="24"/>
          <w:lang w:val="en-GB"/>
        </w:rPr>
        <w:t>Localitatea Agigea este a,plasat</w:t>
      </w:r>
      <w:r w:rsidR="0001151C">
        <w:rPr>
          <w:rFonts w:ascii="Arial" w:hAnsi="Arial" w:cs="Arial"/>
          <w:szCs w:val="24"/>
          <w:lang w:val="ro-RO"/>
        </w:rPr>
        <w:t>ă</w:t>
      </w:r>
      <w:r w:rsidR="0001151C">
        <w:rPr>
          <w:rFonts w:ascii="Arial" w:hAnsi="Arial" w:cs="Arial"/>
          <w:szCs w:val="24"/>
          <w:lang w:val="en-GB"/>
        </w:rPr>
        <w:t xml:space="preserve"> pe malul drept al CDMN</w:t>
      </w:r>
    </w:p>
    <w:p w14:paraId="3B3BC164" w14:textId="2E63E5A0" w:rsidR="005F673F" w:rsidRPr="00B7493D" w:rsidRDefault="00C86A81" w:rsidP="0087513B">
      <w:pPr>
        <w:pStyle w:val="Listparagraf"/>
        <w:autoSpaceDE w:val="0"/>
        <w:autoSpaceDN w:val="0"/>
        <w:adjustRightInd w:val="0"/>
        <w:spacing w:line="276" w:lineRule="auto"/>
        <w:ind w:left="644"/>
        <w:rPr>
          <w:rFonts w:ascii="Arial" w:hAnsi="Arial" w:cs="Arial"/>
          <w:szCs w:val="24"/>
          <w:lang w:val="ro-RO"/>
        </w:rPr>
      </w:pPr>
      <w:r w:rsidRPr="00B7493D">
        <w:rPr>
          <w:rFonts w:ascii="Arial" w:hAnsi="Arial" w:cs="Arial"/>
          <w:szCs w:val="24"/>
          <w:lang w:val="ro-RO"/>
        </w:rPr>
        <w:t xml:space="preserve">• </w:t>
      </w:r>
      <w:r w:rsidRPr="00B7493D">
        <w:rPr>
          <w:rFonts w:ascii="Arial" w:hAnsi="Arial" w:cs="Arial"/>
          <w:i/>
          <w:iCs/>
          <w:szCs w:val="24"/>
          <w:lang w:val="ro-RO"/>
        </w:rPr>
        <w:t>Peisaje și situri importante din punct de vedere istoric, cultural sau arheologic</w:t>
      </w:r>
      <w:r w:rsidR="005F673F" w:rsidRPr="00B7493D">
        <w:rPr>
          <w:rFonts w:ascii="Arial" w:hAnsi="Arial" w:cs="Arial"/>
          <w:i/>
          <w:iCs/>
          <w:szCs w:val="24"/>
          <w:lang w:val="ro-RO"/>
        </w:rPr>
        <w:t>.</w:t>
      </w:r>
      <w:r w:rsidRPr="00B7493D">
        <w:rPr>
          <w:rFonts w:ascii="Arial" w:hAnsi="Arial" w:cs="Arial"/>
          <w:i/>
          <w:iCs/>
          <w:szCs w:val="24"/>
          <w:lang w:val="ro-RO"/>
        </w:rPr>
        <w:t xml:space="preserve"> Elementele de patrimoniu cultural</w:t>
      </w:r>
      <w:r w:rsidR="00F406B4" w:rsidRPr="00B7493D">
        <w:rPr>
          <w:rFonts w:ascii="Arial" w:hAnsi="Arial" w:cs="Arial"/>
          <w:i/>
          <w:iCs/>
          <w:szCs w:val="24"/>
          <w:lang w:val="ro-RO"/>
        </w:rPr>
        <w:t xml:space="preserve"> și </w:t>
      </w:r>
      <w:r w:rsidRPr="00B7493D">
        <w:rPr>
          <w:rFonts w:ascii="Arial" w:hAnsi="Arial" w:cs="Arial"/>
          <w:i/>
          <w:iCs/>
          <w:szCs w:val="24"/>
          <w:lang w:val="ro-RO"/>
        </w:rPr>
        <w:t>monumentele istorice din apropierea proiectului</w:t>
      </w:r>
      <w:r w:rsidRPr="00B7493D">
        <w:rPr>
          <w:rFonts w:ascii="Arial" w:hAnsi="Arial" w:cs="Arial"/>
          <w:szCs w:val="24"/>
          <w:lang w:val="ro-RO"/>
        </w:rPr>
        <w:t xml:space="preserve"> </w:t>
      </w:r>
      <w:r w:rsidR="005F673F" w:rsidRPr="00B7493D">
        <w:rPr>
          <w:rFonts w:ascii="Arial" w:hAnsi="Arial" w:cs="Arial"/>
          <w:szCs w:val="24"/>
          <w:lang w:val="ro-RO"/>
        </w:rPr>
        <w:t xml:space="preserve">: </w:t>
      </w:r>
    </w:p>
    <w:p w14:paraId="173520D9" w14:textId="34FA7209" w:rsidR="00482804" w:rsidRPr="00B7493D" w:rsidRDefault="005F673F" w:rsidP="0087513B">
      <w:pPr>
        <w:pStyle w:val="Listparagraf"/>
        <w:autoSpaceDE w:val="0"/>
        <w:autoSpaceDN w:val="0"/>
        <w:adjustRightInd w:val="0"/>
        <w:spacing w:line="276" w:lineRule="auto"/>
        <w:ind w:left="644"/>
        <w:rPr>
          <w:rFonts w:ascii="Arial" w:hAnsi="Arial" w:cs="Arial"/>
          <w:szCs w:val="24"/>
          <w:lang w:val="ro-RO"/>
        </w:rPr>
      </w:pPr>
      <w:r w:rsidRPr="00B7493D">
        <w:rPr>
          <w:rFonts w:ascii="Arial" w:hAnsi="Arial" w:cs="Arial"/>
          <w:szCs w:val="24"/>
          <w:lang w:val="ro-RO"/>
        </w:rPr>
        <w:t xml:space="preserve">     </w:t>
      </w:r>
      <w:r w:rsidR="007625CB" w:rsidRPr="00B7493D">
        <w:rPr>
          <w:rFonts w:ascii="Arial" w:hAnsi="Arial" w:cs="Arial"/>
          <w:szCs w:val="24"/>
          <w:lang w:val="ro-RO"/>
        </w:rPr>
        <w:t xml:space="preserve">  Nu este cazul</w:t>
      </w:r>
    </w:p>
    <w:p w14:paraId="3C12F976" w14:textId="7658C9EB" w:rsidR="007625CB" w:rsidRPr="00B7493D" w:rsidRDefault="00C86A81" w:rsidP="00B822FD">
      <w:pPr>
        <w:autoSpaceDE w:val="0"/>
        <w:autoSpaceDN w:val="0"/>
        <w:adjustRightInd w:val="0"/>
        <w:spacing w:line="276" w:lineRule="auto"/>
        <w:jc w:val="both"/>
        <w:rPr>
          <w:rFonts w:ascii="Arial" w:hAnsi="Arial" w:cs="Arial"/>
          <w:b/>
          <w:bCs/>
          <w:sz w:val="24"/>
          <w:szCs w:val="24"/>
          <w:lang w:val="ro-RO"/>
        </w:rPr>
      </w:pPr>
      <w:r w:rsidRPr="00B7493D">
        <w:rPr>
          <w:rFonts w:ascii="Arial" w:hAnsi="Arial" w:cs="Arial"/>
          <w:b/>
          <w:bCs/>
          <w:sz w:val="24"/>
          <w:szCs w:val="24"/>
          <w:lang w:val="ro-RO"/>
        </w:rPr>
        <w:t>3. TIPURILE</w:t>
      </w:r>
      <w:r w:rsidR="00F406B4" w:rsidRPr="00B7493D">
        <w:rPr>
          <w:rFonts w:ascii="Arial" w:hAnsi="Arial" w:cs="Arial"/>
          <w:b/>
          <w:bCs/>
          <w:sz w:val="24"/>
          <w:szCs w:val="24"/>
          <w:lang w:val="ro-RO"/>
        </w:rPr>
        <w:t xml:space="preserve"> și </w:t>
      </w:r>
      <w:r w:rsidRPr="00B7493D">
        <w:rPr>
          <w:rFonts w:ascii="Arial" w:hAnsi="Arial" w:cs="Arial"/>
          <w:b/>
          <w:bCs/>
          <w:sz w:val="24"/>
          <w:szCs w:val="24"/>
          <w:lang w:val="ro-RO"/>
        </w:rPr>
        <w:t xml:space="preserve">CARACTERISTICILE IMPACTULUI POTENȚIAL </w:t>
      </w:r>
    </w:p>
    <w:p w14:paraId="57F7DC5E" w14:textId="4A7E4FF0" w:rsidR="005F673F" w:rsidRPr="00B7493D" w:rsidRDefault="00C86A81" w:rsidP="003A0B5A">
      <w:pPr>
        <w:pStyle w:val="Listparagraf"/>
        <w:numPr>
          <w:ilvl w:val="0"/>
          <w:numId w:val="45"/>
        </w:numPr>
        <w:autoSpaceDE w:val="0"/>
        <w:autoSpaceDN w:val="0"/>
        <w:adjustRightInd w:val="0"/>
        <w:spacing w:line="276" w:lineRule="auto"/>
        <w:rPr>
          <w:rFonts w:ascii="Arial" w:hAnsi="Arial" w:cs="Arial"/>
          <w:lang w:val="ro-RO"/>
        </w:rPr>
      </w:pPr>
      <w:r w:rsidRPr="00B7493D">
        <w:rPr>
          <w:rFonts w:ascii="Arial" w:hAnsi="Arial" w:cs="Arial"/>
          <w:i/>
          <w:iCs/>
          <w:szCs w:val="24"/>
          <w:lang w:val="ro-RO"/>
        </w:rPr>
        <w:t>Importanța</w:t>
      </w:r>
      <w:r w:rsidR="00F406B4" w:rsidRPr="00B7493D">
        <w:rPr>
          <w:rFonts w:ascii="Arial" w:hAnsi="Arial" w:cs="Arial"/>
          <w:i/>
          <w:iCs/>
          <w:szCs w:val="24"/>
          <w:lang w:val="ro-RO"/>
        </w:rPr>
        <w:t xml:space="preserve"> și </w:t>
      </w:r>
      <w:r w:rsidRPr="00B7493D">
        <w:rPr>
          <w:rFonts w:ascii="Arial" w:hAnsi="Arial" w:cs="Arial"/>
          <w:i/>
          <w:iCs/>
          <w:szCs w:val="24"/>
          <w:lang w:val="ro-RO"/>
        </w:rPr>
        <w:t>extinderea spațială a impactului – de exemplu, zona geografică</w:t>
      </w:r>
      <w:r w:rsidR="00F406B4" w:rsidRPr="00B7493D">
        <w:rPr>
          <w:rFonts w:ascii="Arial" w:hAnsi="Arial" w:cs="Arial"/>
          <w:i/>
          <w:iCs/>
          <w:szCs w:val="24"/>
          <w:lang w:val="ro-RO"/>
        </w:rPr>
        <w:t xml:space="preserve"> și </w:t>
      </w:r>
      <w:r w:rsidRPr="00B7493D">
        <w:rPr>
          <w:rFonts w:ascii="Arial" w:hAnsi="Arial" w:cs="Arial"/>
          <w:i/>
          <w:iCs/>
          <w:szCs w:val="24"/>
          <w:lang w:val="ro-RO"/>
        </w:rPr>
        <w:t>dimensiunea populației care poate fi afectată</w:t>
      </w:r>
      <w:r w:rsidR="007625CB" w:rsidRPr="00B7493D">
        <w:rPr>
          <w:rFonts w:ascii="Arial" w:hAnsi="Arial" w:cs="Arial"/>
          <w:b/>
          <w:bCs/>
          <w:lang w:val="ro-RO"/>
        </w:rPr>
        <w:t>.</w:t>
      </w:r>
      <w:r w:rsidRPr="00B7493D">
        <w:rPr>
          <w:rFonts w:ascii="Arial" w:hAnsi="Arial" w:cs="Arial"/>
          <w:b/>
          <w:bCs/>
          <w:lang w:val="ro-RO"/>
        </w:rPr>
        <w:t xml:space="preserve"> </w:t>
      </w:r>
    </w:p>
    <w:p w14:paraId="22360988" w14:textId="658F1CF4" w:rsidR="005F673F" w:rsidRPr="00B7493D" w:rsidRDefault="00C86A81" w:rsidP="005F673F">
      <w:pPr>
        <w:pStyle w:val="Listparagraf"/>
        <w:autoSpaceDE w:val="0"/>
        <w:autoSpaceDN w:val="0"/>
        <w:adjustRightInd w:val="0"/>
        <w:spacing w:line="276" w:lineRule="auto"/>
        <w:ind w:left="430"/>
        <w:rPr>
          <w:rFonts w:ascii="Arial" w:hAnsi="Arial" w:cs="Arial"/>
          <w:lang w:val="ro-RO"/>
        </w:rPr>
      </w:pPr>
      <w:r w:rsidRPr="00B7493D">
        <w:rPr>
          <w:rFonts w:ascii="Arial" w:hAnsi="Arial" w:cs="Arial"/>
          <w:lang w:val="ro-RO"/>
        </w:rPr>
        <w:t>Pentru proiectul analizat, principalele forme de impact asupra sănătății oamenilor sunt reprezentate de poluarea pânzelor freatice în timpul execuției proiectului sau de poluarea aerului în timpul exploatării acestuia, precum și poluarea fonică produsă atât în perioada de execuție a lucrărilor, cât și în perioada de exploatare a autostrăzii. Aceste riscuri sunt prevenite prin adoptarea măsurilor specifice prezentate anterior</w:t>
      </w:r>
    </w:p>
    <w:p w14:paraId="3E56A2D8" w14:textId="77777777" w:rsidR="005F673F" w:rsidRPr="00B7493D" w:rsidRDefault="005F673F" w:rsidP="005F673F">
      <w:pPr>
        <w:pStyle w:val="Listparagraf"/>
        <w:autoSpaceDE w:val="0"/>
        <w:autoSpaceDN w:val="0"/>
        <w:adjustRightInd w:val="0"/>
        <w:spacing w:line="276" w:lineRule="auto"/>
        <w:ind w:left="430"/>
        <w:rPr>
          <w:rFonts w:ascii="Arial" w:hAnsi="Arial" w:cs="Arial"/>
          <w:lang w:val="ro-RO"/>
        </w:rPr>
      </w:pPr>
    </w:p>
    <w:p w14:paraId="527778B7" w14:textId="48C755DE" w:rsidR="00364E51" w:rsidRPr="00B7493D" w:rsidRDefault="00C86A81" w:rsidP="003A0B5A">
      <w:pPr>
        <w:pStyle w:val="Listparagraf"/>
        <w:numPr>
          <w:ilvl w:val="0"/>
          <w:numId w:val="45"/>
        </w:numPr>
        <w:autoSpaceDE w:val="0"/>
        <w:autoSpaceDN w:val="0"/>
        <w:adjustRightInd w:val="0"/>
        <w:spacing w:line="276" w:lineRule="auto"/>
        <w:rPr>
          <w:rFonts w:ascii="Arial" w:hAnsi="Arial" w:cs="Arial"/>
          <w:i/>
          <w:iCs/>
          <w:lang w:val="ro-RO"/>
        </w:rPr>
      </w:pPr>
      <w:r w:rsidRPr="00B7493D">
        <w:rPr>
          <w:rFonts w:ascii="Arial" w:hAnsi="Arial" w:cs="Arial"/>
          <w:i/>
          <w:iCs/>
          <w:lang w:val="ro-RO"/>
        </w:rPr>
        <w:t xml:space="preserve">Natura impactului </w:t>
      </w:r>
    </w:p>
    <w:p w14:paraId="11B75566" w14:textId="5A08D819" w:rsidR="00364E51" w:rsidRPr="00B7493D" w:rsidRDefault="00C86A81" w:rsidP="005F673F">
      <w:pPr>
        <w:pStyle w:val="Listparagraf"/>
        <w:autoSpaceDE w:val="0"/>
        <w:autoSpaceDN w:val="0"/>
        <w:adjustRightInd w:val="0"/>
        <w:spacing w:line="276" w:lineRule="auto"/>
        <w:ind w:left="1440"/>
        <w:rPr>
          <w:rFonts w:ascii="Arial" w:hAnsi="Arial" w:cs="Arial"/>
          <w:lang w:val="ro-RO"/>
        </w:rPr>
      </w:pPr>
      <w:r w:rsidRPr="00B7493D">
        <w:rPr>
          <w:rFonts w:ascii="Arial" w:hAnsi="Arial" w:cs="Arial"/>
          <w:lang w:val="ro-RO"/>
        </w:rPr>
        <w:lastRenderedPageBreak/>
        <w:t xml:space="preserve">Acest subiect a fost prezentat anterior, în cadrul capitolului VII. </w:t>
      </w:r>
      <w:r w:rsidR="00702BC1">
        <w:rPr>
          <w:rFonts w:ascii="Arial" w:hAnsi="Arial" w:cs="Arial"/>
          <w:lang w:val="ro-RO"/>
        </w:rPr>
        <w:t>Impactul este local, redus, se manifestă in perioada de execuție a lucrărilor, reversibil</w:t>
      </w:r>
    </w:p>
    <w:p w14:paraId="21BB23CB" w14:textId="77777777" w:rsidR="008C1118" w:rsidRPr="00B7493D" w:rsidRDefault="008C1118" w:rsidP="005F673F">
      <w:pPr>
        <w:pStyle w:val="Listparagraf"/>
        <w:autoSpaceDE w:val="0"/>
        <w:autoSpaceDN w:val="0"/>
        <w:adjustRightInd w:val="0"/>
        <w:spacing w:line="276" w:lineRule="auto"/>
        <w:ind w:left="1440"/>
        <w:rPr>
          <w:rFonts w:ascii="Arial" w:hAnsi="Arial" w:cs="Arial"/>
          <w:lang w:val="ro-RO"/>
        </w:rPr>
      </w:pPr>
    </w:p>
    <w:p w14:paraId="11D03E42" w14:textId="77777777" w:rsidR="00364E51" w:rsidRPr="00B7493D" w:rsidRDefault="00C86A81" w:rsidP="003A0B5A">
      <w:pPr>
        <w:pStyle w:val="Listparagraf"/>
        <w:numPr>
          <w:ilvl w:val="0"/>
          <w:numId w:val="45"/>
        </w:numPr>
        <w:autoSpaceDE w:val="0"/>
        <w:autoSpaceDN w:val="0"/>
        <w:adjustRightInd w:val="0"/>
        <w:spacing w:line="276" w:lineRule="auto"/>
        <w:rPr>
          <w:rFonts w:ascii="Arial" w:hAnsi="Arial" w:cs="Arial"/>
          <w:i/>
          <w:iCs/>
          <w:lang w:val="ro-RO"/>
        </w:rPr>
      </w:pPr>
      <w:r w:rsidRPr="00B7493D">
        <w:rPr>
          <w:rFonts w:ascii="Arial" w:hAnsi="Arial" w:cs="Arial"/>
          <w:i/>
          <w:iCs/>
          <w:lang w:val="ro-RO"/>
        </w:rPr>
        <w:t xml:space="preserve">Natura transfrontalieră a impactului </w:t>
      </w:r>
    </w:p>
    <w:p w14:paraId="0F68AA43" w14:textId="77777777" w:rsidR="00364E51" w:rsidRPr="00B7493D" w:rsidRDefault="00C86A81" w:rsidP="005F673F">
      <w:pPr>
        <w:pStyle w:val="Listparagraf"/>
        <w:autoSpaceDE w:val="0"/>
        <w:autoSpaceDN w:val="0"/>
        <w:adjustRightInd w:val="0"/>
        <w:spacing w:line="276" w:lineRule="auto"/>
        <w:ind w:left="1440"/>
        <w:rPr>
          <w:rFonts w:ascii="Arial" w:hAnsi="Arial" w:cs="Arial"/>
          <w:lang w:val="ro-RO"/>
        </w:rPr>
      </w:pPr>
      <w:r w:rsidRPr="00B7493D">
        <w:rPr>
          <w:rFonts w:ascii="Arial" w:hAnsi="Arial" w:cs="Arial"/>
          <w:lang w:val="ro-RO"/>
        </w:rPr>
        <w:t xml:space="preserve">Proiectul NU are un impact transfrontalier, cea mai apropiată graniţă a ţării fiind situată la cca. </w:t>
      </w:r>
      <w:r w:rsidR="007625CB" w:rsidRPr="00B7493D">
        <w:rPr>
          <w:rFonts w:ascii="Arial" w:hAnsi="Arial" w:cs="Arial"/>
          <w:lang w:val="ro-RO"/>
        </w:rPr>
        <w:t>6</w:t>
      </w:r>
      <w:r w:rsidRPr="00B7493D">
        <w:rPr>
          <w:rFonts w:ascii="Arial" w:hAnsi="Arial" w:cs="Arial"/>
          <w:lang w:val="ro-RO"/>
        </w:rPr>
        <w:t>0 km de zona proiectului.</w:t>
      </w:r>
    </w:p>
    <w:p w14:paraId="0ED22F5E" w14:textId="1DD1D768" w:rsidR="008C1118" w:rsidRPr="00B7493D" w:rsidRDefault="008C1118" w:rsidP="003A0B5A">
      <w:pPr>
        <w:pStyle w:val="Listparagraf"/>
        <w:numPr>
          <w:ilvl w:val="0"/>
          <w:numId w:val="45"/>
        </w:numPr>
        <w:autoSpaceDE w:val="0"/>
        <w:autoSpaceDN w:val="0"/>
        <w:adjustRightInd w:val="0"/>
        <w:spacing w:line="276" w:lineRule="auto"/>
        <w:rPr>
          <w:rFonts w:ascii="Arial" w:hAnsi="Arial" w:cs="Arial"/>
          <w:i/>
          <w:iCs/>
          <w:lang w:val="ro-RO"/>
        </w:rPr>
      </w:pPr>
      <w:r w:rsidRPr="00B7493D">
        <w:rPr>
          <w:rFonts w:ascii="Arial" w:hAnsi="Arial" w:cs="Arial"/>
          <w:i/>
          <w:iCs/>
          <w:lang w:val="ro-RO"/>
        </w:rPr>
        <w:t>Intensitatea</w:t>
      </w:r>
      <w:r w:rsidR="00F406B4" w:rsidRPr="00B7493D">
        <w:rPr>
          <w:rFonts w:ascii="Arial" w:hAnsi="Arial" w:cs="Arial"/>
          <w:i/>
          <w:iCs/>
          <w:lang w:val="ro-RO"/>
        </w:rPr>
        <w:t xml:space="preserve"> și </w:t>
      </w:r>
      <w:r w:rsidRPr="00B7493D">
        <w:rPr>
          <w:rFonts w:ascii="Arial" w:hAnsi="Arial" w:cs="Arial"/>
          <w:i/>
          <w:iCs/>
          <w:lang w:val="ro-RO"/>
        </w:rPr>
        <w:t>complexitatea impactului</w:t>
      </w:r>
    </w:p>
    <w:p w14:paraId="189C8B6F" w14:textId="77777777" w:rsidR="00702BC1" w:rsidRDefault="00CF4291" w:rsidP="008C1118">
      <w:pPr>
        <w:pStyle w:val="Listparagraf"/>
        <w:autoSpaceDE w:val="0"/>
        <w:autoSpaceDN w:val="0"/>
        <w:adjustRightInd w:val="0"/>
        <w:spacing w:line="276" w:lineRule="auto"/>
        <w:ind w:left="430"/>
        <w:rPr>
          <w:rFonts w:ascii="Arial" w:hAnsi="Arial" w:cs="Arial"/>
          <w:lang w:val="ro-RO"/>
        </w:rPr>
      </w:pPr>
      <w:r w:rsidRPr="00B7493D">
        <w:rPr>
          <w:rFonts w:ascii="Arial" w:hAnsi="Arial" w:cs="Arial"/>
          <w:lang w:val="ro-RO"/>
        </w:rPr>
        <w:t xml:space="preserve">              Acest subiect a fost prezentat anterior, în cadrul capitolului VII</w:t>
      </w:r>
      <w:r w:rsidR="00702BC1">
        <w:rPr>
          <w:rFonts w:ascii="Arial" w:hAnsi="Arial" w:cs="Arial"/>
          <w:lang w:val="ro-RO"/>
        </w:rPr>
        <w:t>.</w:t>
      </w:r>
    </w:p>
    <w:p w14:paraId="512198C2" w14:textId="17C9A044" w:rsidR="008C1118" w:rsidRPr="00B7493D" w:rsidRDefault="00702BC1" w:rsidP="008C1118">
      <w:pPr>
        <w:pStyle w:val="Listparagraf"/>
        <w:autoSpaceDE w:val="0"/>
        <w:autoSpaceDN w:val="0"/>
        <w:adjustRightInd w:val="0"/>
        <w:spacing w:line="276" w:lineRule="auto"/>
        <w:ind w:left="430"/>
        <w:rPr>
          <w:rFonts w:ascii="Arial" w:hAnsi="Arial" w:cs="Arial"/>
          <w:i/>
          <w:iCs/>
          <w:lang w:val="ro-RO"/>
        </w:rPr>
      </w:pPr>
      <w:r>
        <w:rPr>
          <w:rFonts w:ascii="Arial" w:hAnsi="Arial" w:cs="Arial"/>
          <w:lang w:val="ro-RO"/>
        </w:rPr>
        <w:t xml:space="preserve">              Impactul este redus, local și se manifestă in perioada de execuție a lucrărilor</w:t>
      </w:r>
    </w:p>
    <w:p w14:paraId="64958443" w14:textId="33A2FD0A" w:rsidR="00364E51" w:rsidRPr="00B7493D" w:rsidRDefault="00C86A81" w:rsidP="003A0B5A">
      <w:pPr>
        <w:pStyle w:val="Listparagraf"/>
        <w:numPr>
          <w:ilvl w:val="0"/>
          <w:numId w:val="45"/>
        </w:numPr>
        <w:autoSpaceDE w:val="0"/>
        <w:autoSpaceDN w:val="0"/>
        <w:adjustRightInd w:val="0"/>
        <w:spacing w:line="276" w:lineRule="auto"/>
        <w:rPr>
          <w:rFonts w:ascii="Arial" w:hAnsi="Arial" w:cs="Arial"/>
          <w:i/>
          <w:iCs/>
          <w:lang w:val="ro-RO"/>
        </w:rPr>
      </w:pPr>
      <w:r w:rsidRPr="00B7493D">
        <w:rPr>
          <w:rFonts w:ascii="Arial" w:hAnsi="Arial" w:cs="Arial"/>
          <w:i/>
          <w:iCs/>
          <w:lang w:val="ro-RO"/>
        </w:rPr>
        <w:t xml:space="preserve">Probabilitatea impactului </w:t>
      </w:r>
    </w:p>
    <w:p w14:paraId="031F312B" w14:textId="5BC47550" w:rsidR="007625CB" w:rsidRPr="00B7493D" w:rsidRDefault="00C86A81" w:rsidP="005F673F">
      <w:pPr>
        <w:pStyle w:val="Listparagraf"/>
        <w:autoSpaceDE w:val="0"/>
        <w:autoSpaceDN w:val="0"/>
        <w:adjustRightInd w:val="0"/>
        <w:spacing w:line="276" w:lineRule="auto"/>
        <w:ind w:left="1440"/>
        <w:rPr>
          <w:rFonts w:ascii="Arial" w:hAnsi="Arial" w:cs="Arial"/>
          <w:lang w:val="ro-RO"/>
        </w:rPr>
      </w:pPr>
      <w:r w:rsidRPr="00B7493D">
        <w:rPr>
          <w:rFonts w:ascii="Arial" w:hAnsi="Arial" w:cs="Arial"/>
          <w:lang w:val="ro-RO"/>
        </w:rPr>
        <w:t xml:space="preserve">Acest subiect a fost prezentat anterior, în cadrul capitolului VII. </w:t>
      </w:r>
      <w:r w:rsidR="00702BC1">
        <w:rPr>
          <w:rFonts w:ascii="Arial" w:hAnsi="Arial" w:cs="Arial"/>
          <w:lang w:val="ro-RO"/>
        </w:rPr>
        <w:t>Impactul este cert, dar redus ca intensitate, timp  și spațiu.</w:t>
      </w:r>
    </w:p>
    <w:p w14:paraId="0633D2B3" w14:textId="77777777" w:rsidR="004270AA" w:rsidRPr="00B7493D" w:rsidRDefault="004270AA" w:rsidP="005F673F">
      <w:pPr>
        <w:pStyle w:val="Listparagraf"/>
        <w:autoSpaceDE w:val="0"/>
        <w:autoSpaceDN w:val="0"/>
        <w:adjustRightInd w:val="0"/>
        <w:spacing w:line="276" w:lineRule="auto"/>
        <w:ind w:left="1440"/>
        <w:rPr>
          <w:rFonts w:ascii="Arial" w:hAnsi="Arial" w:cs="Arial"/>
          <w:lang w:val="ro-RO"/>
        </w:rPr>
      </w:pPr>
    </w:p>
    <w:p w14:paraId="521C3B88" w14:textId="693C60C7" w:rsidR="007625CB" w:rsidRPr="00B7493D" w:rsidRDefault="00C86A81" w:rsidP="003A0B5A">
      <w:pPr>
        <w:pStyle w:val="Listparagraf"/>
        <w:numPr>
          <w:ilvl w:val="0"/>
          <w:numId w:val="45"/>
        </w:numPr>
        <w:autoSpaceDE w:val="0"/>
        <w:autoSpaceDN w:val="0"/>
        <w:adjustRightInd w:val="0"/>
        <w:spacing w:line="276" w:lineRule="auto"/>
        <w:rPr>
          <w:rFonts w:ascii="Arial" w:hAnsi="Arial" w:cs="Arial"/>
          <w:i/>
          <w:iCs/>
          <w:lang w:val="ro-RO"/>
        </w:rPr>
      </w:pPr>
      <w:r w:rsidRPr="00B7493D">
        <w:rPr>
          <w:rFonts w:ascii="Arial" w:hAnsi="Arial" w:cs="Arial"/>
          <w:i/>
          <w:iCs/>
          <w:lang w:val="ro-RO"/>
        </w:rPr>
        <w:t>Debutul, durata, frecvența</w:t>
      </w:r>
      <w:r w:rsidR="00F406B4" w:rsidRPr="00B7493D">
        <w:rPr>
          <w:rFonts w:ascii="Arial" w:hAnsi="Arial" w:cs="Arial"/>
          <w:i/>
          <w:iCs/>
          <w:lang w:val="ro-RO"/>
        </w:rPr>
        <w:t xml:space="preserve"> și </w:t>
      </w:r>
      <w:r w:rsidRPr="00B7493D">
        <w:rPr>
          <w:rFonts w:ascii="Arial" w:hAnsi="Arial" w:cs="Arial"/>
          <w:i/>
          <w:iCs/>
          <w:lang w:val="ro-RO"/>
        </w:rPr>
        <w:t xml:space="preserve">reversibilitatea preconizate ale impactului </w:t>
      </w:r>
    </w:p>
    <w:p w14:paraId="270AF454" w14:textId="46FF9F71" w:rsidR="007625CB" w:rsidRPr="000C7726" w:rsidRDefault="00C86A81" w:rsidP="00B822FD">
      <w:pPr>
        <w:autoSpaceDE w:val="0"/>
        <w:autoSpaceDN w:val="0"/>
        <w:adjustRightInd w:val="0"/>
        <w:spacing w:line="276" w:lineRule="auto"/>
        <w:jc w:val="both"/>
        <w:rPr>
          <w:rFonts w:ascii="Arial" w:hAnsi="Arial" w:cs="Arial"/>
          <w:sz w:val="24"/>
          <w:szCs w:val="24"/>
          <w:lang w:val="ro-RO"/>
        </w:rPr>
      </w:pPr>
      <w:r w:rsidRPr="002248F1">
        <w:rPr>
          <w:rFonts w:ascii="Arial" w:hAnsi="Arial" w:cs="Arial"/>
          <w:sz w:val="24"/>
          <w:szCs w:val="24"/>
          <w:lang w:val="ro-RO"/>
        </w:rPr>
        <w:t xml:space="preserve">Impactul începe să se manifeste în momentul demarării lucrărilor de execuție ale proiectului. Impactul pe termen scurt este </w:t>
      </w:r>
      <w:r w:rsidR="00702BC1" w:rsidRPr="002248F1">
        <w:rPr>
          <w:rFonts w:ascii="Arial" w:hAnsi="Arial" w:cs="Arial"/>
          <w:sz w:val="24"/>
          <w:szCs w:val="24"/>
          <w:lang w:val="ro-RO"/>
        </w:rPr>
        <w:t>redus</w:t>
      </w:r>
      <w:r w:rsidR="00F406B4" w:rsidRPr="002248F1">
        <w:rPr>
          <w:rFonts w:ascii="Arial" w:hAnsi="Arial" w:cs="Arial"/>
          <w:sz w:val="24"/>
          <w:szCs w:val="24"/>
          <w:lang w:val="ro-RO"/>
        </w:rPr>
        <w:t xml:space="preserve"> și </w:t>
      </w:r>
      <w:r w:rsidRPr="002248F1">
        <w:rPr>
          <w:rFonts w:ascii="Arial" w:hAnsi="Arial" w:cs="Arial"/>
          <w:sz w:val="24"/>
          <w:szCs w:val="24"/>
          <w:lang w:val="ro-RO"/>
        </w:rPr>
        <w:t>este cauzat de perioada de execuție, efectelor acestuia sunt reversibile</w:t>
      </w:r>
      <w:r w:rsidR="00702BC1" w:rsidRPr="002248F1">
        <w:rPr>
          <w:rFonts w:ascii="Arial" w:hAnsi="Arial" w:cs="Arial"/>
          <w:sz w:val="24"/>
          <w:szCs w:val="24"/>
          <w:lang w:val="ro-RO"/>
        </w:rPr>
        <w:t xml:space="preserve">.  </w:t>
      </w:r>
      <w:r w:rsidR="002248F1" w:rsidRPr="002248F1">
        <w:rPr>
          <w:rFonts w:ascii="Arial" w:hAnsi="Arial" w:cs="Arial"/>
          <w:sz w:val="24"/>
          <w:szCs w:val="24"/>
          <w:lang w:val="ro-RO"/>
        </w:rPr>
        <w:t>P</w:t>
      </w:r>
      <w:r w:rsidRPr="002248F1">
        <w:rPr>
          <w:rFonts w:ascii="Arial" w:hAnsi="Arial" w:cs="Arial"/>
          <w:sz w:val="24"/>
          <w:szCs w:val="24"/>
          <w:lang w:val="ro-RO"/>
        </w:rPr>
        <w:t>rin aplicarea măsurilor prevăzute de reducere a impactului asupra factorilor de mediu,</w:t>
      </w:r>
      <w:r w:rsidR="002248F1" w:rsidRPr="002248F1">
        <w:rPr>
          <w:rFonts w:ascii="Arial" w:hAnsi="Arial" w:cs="Arial"/>
          <w:sz w:val="24"/>
          <w:szCs w:val="24"/>
          <w:lang w:val="ro-RO"/>
        </w:rPr>
        <w:t>măsuri prezentate in cadrul cap.</w:t>
      </w:r>
      <w:r w:rsidR="002248F1">
        <w:rPr>
          <w:lang w:val="ro-RO"/>
        </w:rPr>
        <w:t xml:space="preserve"> </w:t>
      </w:r>
      <w:r w:rsidR="008157A9">
        <w:rPr>
          <w:lang w:val="ro-RO"/>
        </w:rPr>
        <w:t>VII</w:t>
      </w:r>
      <w:r w:rsidRPr="00B7493D">
        <w:rPr>
          <w:lang w:val="ro-RO"/>
        </w:rPr>
        <w:t xml:space="preserve"> </w:t>
      </w:r>
      <w:r w:rsidRPr="000C7726">
        <w:rPr>
          <w:rFonts w:ascii="Arial" w:hAnsi="Arial" w:cs="Arial"/>
          <w:sz w:val="24"/>
          <w:szCs w:val="24"/>
          <w:lang w:val="ro-RO"/>
        </w:rPr>
        <w:t xml:space="preserve">se creează cadrul necesar pentru ca mediul înconjurător să absoarbă și să integreze lucrările antropice, fără a avea un impact semnificativ. </w:t>
      </w:r>
    </w:p>
    <w:p w14:paraId="02E6C20C" w14:textId="59187B2E" w:rsidR="007625CB" w:rsidRPr="00B7493D" w:rsidRDefault="00C86A81" w:rsidP="003A0B5A">
      <w:pPr>
        <w:pStyle w:val="Listparagraf"/>
        <w:numPr>
          <w:ilvl w:val="0"/>
          <w:numId w:val="45"/>
        </w:numPr>
        <w:autoSpaceDE w:val="0"/>
        <w:autoSpaceDN w:val="0"/>
        <w:adjustRightInd w:val="0"/>
        <w:spacing w:line="276" w:lineRule="auto"/>
        <w:rPr>
          <w:rFonts w:ascii="Arial" w:hAnsi="Arial" w:cs="Arial"/>
          <w:i/>
          <w:iCs/>
          <w:lang w:val="ro-RO"/>
        </w:rPr>
      </w:pPr>
      <w:r w:rsidRPr="00B7493D">
        <w:rPr>
          <w:rFonts w:ascii="Arial" w:hAnsi="Arial" w:cs="Arial"/>
          <w:i/>
          <w:iCs/>
          <w:lang w:val="ro-RO"/>
        </w:rPr>
        <w:t>Cumularea impactului cu impactul altor proiecte existente și/sau aprobate</w:t>
      </w:r>
    </w:p>
    <w:p w14:paraId="52567A9E" w14:textId="1B2455D8" w:rsidR="00C86A81" w:rsidRPr="000C7726" w:rsidRDefault="000C7726" w:rsidP="000C7726">
      <w:pPr>
        <w:autoSpaceDE w:val="0"/>
        <w:autoSpaceDN w:val="0"/>
        <w:adjustRightInd w:val="0"/>
        <w:spacing w:line="276" w:lineRule="auto"/>
        <w:ind w:firstLine="720"/>
        <w:rPr>
          <w:rFonts w:ascii="Arial" w:hAnsi="Arial" w:cs="Arial"/>
          <w:sz w:val="24"/>
          <w:szCs w:val="24"/>
          <w:lang w:val="ro-RO"/>
        </w:rPr>
      </w:pPr>
      <w:r w:rsidRPr="000C7726">
        <w:rPr>
          <w:rFonts w:ascii="Arial" w:hAnsi="Arial" w:cs="Arial"/>
          <w:sz w:val="24"/>
          <w:szCs w:val="24"/>
          <w:lang w:val="ro-RO"/>
        </w:rPr>
        <w:t>Din</w:t>
      </w:r>
      <w:r w:rsidR="00C86A81" w:rsidRPr="000C7726">
        <w:rPr>
          <w:rFonts w:ascii="Arial" w:hAnsi="Arial" w:cs="Arial"/>
          <w:sz w:val="24"/>
          <w:szCs w:val="24"/>
          <w:lang w:val="ro-RO"/>
        </w:rPr>
        <w:t xml:space="preserve"> datele </w:t>
      </w:r>
      <w:r w:rsidRPr="000C7726">
        <w:rPr>
          <w:rFonts w:ascii="Arial" w:hAnsi="Arial" w:cs="Arial"/>
          <w:sz w:val="24"/>
          <w:szCs w:val="24"/>
          <w:lang w:val="ro-RO"/>
        </w:rPr>
        <w:t>de care s-a dispus, in zonă nu sunt alte proiecte existente sau aprobate</w:t>
      </w:r>
    </w:p>
    <w:p w14:paraId="3EA7197B" w14:textId="2B8954AF" w:rsidR="00364E51" w:rsidRPr="00B7493D" w:rsidRDefault="00364E51" w:rsidP="003A0B5A">
      <w:pPr>
        <w:pStyle w:val="Listparagraf"/>
        <w:numPr>
          <w:ilvl w:val="0"/>
          <w:numId w:val="45"/>
        </w:numPr>
        <w:autoSpaceDE w:val="0"/>
        <w:autoSpaceDN w:val="0"/>
        <w:adjustRightInd w:val="0"/>
        <w:spacing w:line="276" w:lineRule="auto"/>
        <w:rPr>
          <w:rFonts w:ascii="Arial" w:hAnsi="Arial" w:cs="Arial"/>
          <w:i/>
          <w:iCs/>
          <w:lang w:val="ro-RO"/>
        </w:rPr>
      </w:pPr>
      <w:r w:rsidRPr="00B7493D">
        <w:rPr>
          <w:rFonts w:ascii="Arial" w:hAnsi="Arial" w:cs="Arial"/>
          <w:i/>
          <w:iCs/>
          <w:lang w:val="ro-RO"/>
        </w:rPr>
        <w:t xml:space="preserve">Posibilitatea de reducere efectivă a impactului </w:t>
      </w:r>
    </w:p>
    <w:p w14:paraId="045604DF" w14:textId="77777777" w:rsidR="00364E51" w:rsidRPr="000C7726" w:rsidRDefault="00364E51" w:rsidP="00364E51">
      <w:pPr>
        <w:pStyle w:val="Listparagraf"/>
        <w:autoSpaceDE w:val="0"/>
        <w:autoSpaceDN w:val="0"/>
        <w:adjustRightInd w:val="0"/>
        <w:spacing w:line="276" w:lineRule="auto"/>
        <w:ind w:left="1080"/>
        <w:rPr>
          <w:rFonts w:ascii="Arial" w:hAnsi="Arial" w:cs="Arial"/>
          <w:lang w:val="ro-RO"/>
        </w:rPr>
      </w:pPr>
      <w:r w:rsidRPr="000C7726">
        <w:rPr>
          <w:rFonts w:ascii="Arial" w:hAnsi="Arial" w:cs="Arial"/>
          <w:lang w:val="ro-RO"/>
        </w:rPr>
        <w:t>Măsurile generale de prevenire/ reducere/ ameliorare sunt prezentate în subcapitolele anterioare și în cadrul capitolului VII.</w:t>
      </w:r>
    </w:p>
    <w:p w14:paraId="352575DD" w14:textId="77777777" w:rsidR="00DE4462" w:rsidRPr="00B7493D" w:rsidRDefault="00DE4462" w:rsidP="00364E51">
      <w:pPr>
        <w:pStyle w:val="Listparagraf"/>
        <w:autoSpaceDE w:val="0"/>
        <w:autoSpaceDN w:val="0"/>
        <w:adjustRightInd w:val="0"/>
        <w:spacing w:line="276" w:lineRule="auto"/>
        <w:ind w:left="1080"/>
        <w:rPr>
          <w:lang w:val="ro-RO"/>
        </w:rPr>
      </w:pPr>
    </w:p>
    <w:p w14:paraId="77CF2FC8" w14:textId="77777777" w:rsidR="00DE4462" w:rsidRPr="00B7493D" w:rsidRDefault="00DE4462" w:rsidP="00364E51">
      <w:pPr>
        <w:pStyle w:val="Listparagraf"/>
        <w:autoSpaceDE w:val="0"/>
        <w:autoSpaceDN w:val="0"/>
        <w:adjustRightInd w:val="0"/>
        <w:spacing w:line="276" w:lineRule="auto"/>
        <w:ind w:left="1080"/>
        <w:rPr>
          <w:lang w:val="ro-RO"/>
        </w:rPr>
      </w:pPr>
    </w:p>
    <w:p w14:paraId="77947767" w14:textId="15B59B6A" w:rsidR="006B6374" w:rsidRPr="00B7493D" w:rsidRDefault="006B6374" w:rsidP="008656B5">
      <w:pPr>
        <w:shd w:val="clear" w:color="auto" w:fill="FFFFFF"/>
        <w:spacing w:after="60" w:line="276" w:lineRule="auto"/>
        <w:rPr>
          <w:rFonts w:ascii="Arial" w:hAnsi="Arial" w:cs="Arial"/>
          <w:b/>
          <w:color w:val="000000" w:themeColor="text1"/>
          <w:lang w:val="ro-RO" w:eastAsia="ro-RO"/>
        </w:rPr>
      </w:pPr>
    </w:p>
    <w:p w14:paraId="7317E1AF" w14:textId="7639EEE8" w:rsidR="006B6374" w:rsidRPr="00B7493D" w:rsidRDefault="006B6374" w:rsidP="008656B5">
      <w:pPr>
        <w:shd w:val="clear" w:color="auto" w:fill="FFFFFF"/>
        <w:spacing w:after="60" w:line="276" w:lineRule="auto"/>
        <w:rPr>
          <w:rFonts w:ascii="Arial" w:hAnsi="Arial" w:cs="Arial"/>
          <w:b/>
          <w:color w:val="000000" w:themeColor="text1"/>
          <w:lang w:val="ro-RO" w:eastAsia="ro-RO"/>
        </w:rPr>
      </w:pPr>
    </w:p>
    <w:p w14:paraId="278F2FB2" w14:textId="77777777" w:rsidR="006B6374" w:rsidRPr="00B7493D" w:rsidRDefault="006B6374" w:rsidP="008656B5">
      <w:pPr>
        <w:shd w:val="clear" w:color="auto" w:fill="FFFFFF"/>
        <w:spacing w:after="60" w:line="276" w:lineRule="auto"/>
        <w:rPr>
          <w:rFonts w:ascii="Arial" w:hAnsi="Arial" w:cs="Arial"/>
          <w:b/>
          <w:color w:val="000000" w:themeColor="text1"/>
          <w:lang w:val="ro-RO" w:eastAsia="ro-RO"/>
        </w:rPr>
      </w:pPr>
    </w:p>
    <w:p w14:paraId="14BCA134" w14:textId="78A6DF5F" w:rsidR="006635A8" w:rsidRPr="00B7493D" w:rsidRDefault="006635A8" w:rsidP="008656B5">
      <w:pPr>
        <w:shd w:val="clear" w:color="auto" w:fill="FFFFFF"/>
        <w:spacing w:after="60" w:line="276" w:lineRule="auto"/>
        <w:jc w:val="center"/>
        <w:rPr>
          <w:rFonts w:ascii="Arial" w:hAnsi="Arial" w:cs="Arial"/>
          <w:b/>
          <w:color w:val="000000" w:themeColor="text1"/>
          <w:lang w:val="ro-RO" w:eastAsia="ro-RO"/>
        </w:rPr>
      </w:pPr>
      <w:r w:rsidRPr="00B7493D">
        <w:rPr>
          <w:rFonts w:ascii="Arial" w:hAnsi="Arial" w:cs="Arial"/>
          <w:b/>
          <w:color w:val="000000" w:themeColor="text1"/>
          <w:lang w:val="ro-RO" w:eastAsia="ro-RO"/>
        </w:rPr>
        <w:t>Intocmit,</w:t>
      </w:r>
    </w:p>
    <w:p w14:paraId="3A9D1C8D" w14:textId="77777777" w:rsidR="008157BA" w:rsidRPr="00B7493D" w:rsidRDefault="006635A8" w:rsidP="00A13DFF">
      <w:pPr>
        <w:shd w:val="clear" w:color="auto" w:fill="FFFFFF"/>
        <w:spacing w:before="120" w:after="60" w:line="276" w:lineRule="auto"/>
        <w:jc w:val="center"/>
        <w:rPr>
          <w:rFonts w:ascii="Arial" w:hAnsi="Arial" w:cs="Arial"/>
          <w:b/>
          <w:color w:val="000000" w:themeColor="text1"/>
          <w:lang w:val="ro-RO"/>
        </w:rPr>
        <w:sectPr w:rsidR="008157BA" w:rsidRPr="00B7493D" w:rsidSect="00904521">
          <w:type w:val="continuous"/>
          <w:pgSz w:w="11906" w:h="16838" w:code="9"/>
          <w:pgMar w:top="1440" w:right="1440" w:bottom="1440" w:left="1440" w:header="708" w:footer="427" w:gutter="0"/>
          <w:cols w:space="708"/>
          <w:docGrid w:linePitch="360"/>
        </w:sectPr>
      </w:pPr>
      <w:r w:rsidRPr="00B7493D">
        <w:rPr>
          <w:rFonts w:ascii="Arial" w:hAnsi="Arial" w:cs="Arial"/>
          <w:b/>
          <w:color w:val="000000" w:themeColor="text1"/>
          <w:lang w:val="ro-RO" w:eastAsia="ro-RO"/>
        </w:rPr>
        <w:t xml:space="preserve">Dr.ing. </w:t>
      </w:r>
      <w:r w:rsidRPr="00B7493D">
        <w:rPr>
          <w:rFonts w:ascii="Arial" w:hAnsi="Arial" w:cs="Arial"/>
          <w:b/>
          <w:color w:val="000000" w:themeColor="text1"/>
          <w:lang w:val="ro-RO"/>
        </w:rPr>
        <w:t>Liliana Mâra</w:t>
      </w:r>
    </w:p>
    <w:p w14:paraId="1D9849C3" w14:textId="77777777" w:rsidR="00C847B2" w:rsidRDefault="00C847B2" w:rsidP="00A13DFF">
      <w:pPr>
        <w:shd w:val="clear" w:color="auto" w:fill="FFFFFF"/>
        <w:spacing w:before="120" w:after="60" w:line="276" w:lineRule="auto"/>
        <w:jc w:val="center"/>
        <w:rPr>
          <w:rFonts w:ascii="Arial" w:hAnsi="Arial" w:cs="Arial"/>
          <w:b/>
          <w:color w:val="000000" w:themeColor="text1"/>
          <w:lang w:val="ro-RO" w:eastAsia="ro-RO"/>
        </w:rPr>
      </w:pPr>
    </w:p>
    <w:p w14:paraId="620C796A" w14:textId="77777777" w:rsidR="009C75BA" w:rsidRDefault="009C75BA" w:rsidP="00A13DFF">
      <w:pPr>
        <w:shd w:val="clear" w:color="auto" w:fill="FFFFFF"/>
        <w:spacing w:before="120" w:after="60" w:line="276" w:lineRule="auto"/>
        <w:jc w:val="center"/>
        <w:rPr>
          <w:rFonts w:ascii="Arial" w:hAnsi="Arial" w:cs="Arial"/>
          <w:b/>
          <w:color w:val="000000" w:themeColor="text1"/>
          <w:lang w:val="ro-RO" w:eastAsia="ro-RO"/>
        </w:rPr>
      </w:pPr>
    </w:p>
    <w:p w14:paraId="139AD098" w14:textId="77777777" w:rsidR="009C75BA" w:rsidRDefault="009C75BA" w:rsidP="00A13DFF">
      <w:pPr>
        <w:shd w:val="clear" w:color="auto" w:fill="FFFFFF"/>
        <w:spacing w:before="120" w:after="60" w:line="276" w:lineRule="auto"/>
        <w:jc w:val="center"/>
        <w:rPr>
          <w:rFonts w:ascii="Arial" w:hAnsi="Arial" w:cs="Arial"/>
          <w:b/>
          <w:color w:val="000000" w:themeColor="text1"/>
          <w:lang w:val="ro-RO" w:eastAsia="ro-RO"/>
        </w:rPr>
      </w:pPr>
    </w:p>
    <w:p w14:paraId="35411F13" w14:textId="77777777" w:rsidR="009C75BA" w:rsidRPr="00B7493D" w:rsidRDefault="009C75BA" w:rsidP="00A13DFF">
      <w:pPr>
        <w:shd w:val="clear" w:color="auto" w:fill="FFFFFF"/>
        <w:spacing w:before="120" w:after="60" w:line="276" w:lineRule="auto"/>
        <w:jc w:val="center"/>
        <w:rPr>
          <w:rFonts w:ascii="Arial" w:hAnsi="Arial" w:cs="Arial"/>
          <w:b/>
          <w:color w:val="000000" w:themeColor="text1"/>
          <w:lang w:val="ro-RO" w:eastAsia="ro-RO"/>
        </w:rPr>
      </w:pPr>
    </w:p>
    <w:p w14:paraId="2381136C" w14:textId="021FEB73" w:rsidR="006635A8" w:rsidRPr="00B7493D" w:rsidRDefault="00B03A61" w:rsidP="00A13DFF">
      <w:pPr>
        <w:shd w:val="clear" w:color="auto" w:fill="FFFFFF"/>
        <w:spacing w:before="120" w:after="60" w:line="276" w:lineRule="auto"/>
        <w:jc w:val="center"/>
        <w:rPr>
          <w:rFonts w:ascii="Arial" w:hAnsi="Arial" w:cs="Arial"/>
          <w:b/>
          <w:color w:val="000000" w:themeColor="text1"/>
          <w:lang w:val="ro-RO" w:eastAsia="ro-RO"/>
        </w:rPr>
      </w:pPr>
      <w:r w:rsidRPr="00B7493D">
        <w:rPr>
          <w:rFonts w:ascii="Arial" w:hAnsi="Arial" w:cs="Arial"/>
          <w:b/>
          <w:color w:val="000000" w:themeColor="text1"/>
          <w:lang w:val="ro-RO" w:eastAsia="ro-RO"/>
        </w:rPr>
        <w:lastRenderedPageBreak/>
        <w:t xml:space="preserve">ANEXA 1 </w:t>
      </w:r>
    </w:p>
    <w:p w14:paraId="43FFB879" w14:textId="21171880" w:rsidR="00B03A61" w:rsidRPr="00B7493D" w:rsidRDefault="00B03A61" w:rsidP="00A13DFF">
      <w:pPr>
        <w:shd w:val="clear" w:color="auto" w:fill="FFFFFF"/>
        <w:spacing w:before="120" w:after="60" w:line="276" w:lineRule="auto"/>
        <w:jc w:val="center"/>
        <w:rPr>
          <w:rFonts w:ascii="Arial" w:hAnsi="Arial" w:cs="Arial"/>
          <w:b/>
          <w:color w:val="000000" w:themeColor="text1"/>
          <w:lang w:val="ro-RO" w:eastAsia="ro-RO"/>
        </w:rPr>
      </w:pPr>
      <w:r w:rsidRPr="00B7493D">
        <w:rPr>
          <w:rFonts w:ascii="Arial" w:hAnsi="Arial" w:cs="Arial"/>
          <w:b/>
          <w:color w:val="000000" w:themeColor="text1"/>
          <w:lang w:val="ro-RO" w:eastAsia="ro-RO"/>
        </w:rPr>
        <w:t>DEFINIRE TERMENI UTILIZAȚI</w:t>
      </w:r>
    </w:p>
    <w:p w14:paraId="18B57F02" w14:textId="77777777" w:rsidR="00C11646" w:rsidRPr="00B7493D" w:rsidRDefault="00C11646" w:rsidP="00C11646">
      <w:pPr>
        <w:pStyle w:val="Antet"/>
        <w:spacing w:line="240" w:lineRule="auto"/>
        <w:rPr>
          <w:color w:val="000000" w:themeColor="text1"/>
          <w:lang w:val="ro-RO"/>
        </w:rPr>
      </w:pPr>
    </w:p>
    <w:tbl>
      <w:tblPr>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492"/>
        <w:gridCol w:w="7580"/>
      </w:tblGrid>
      <w:tr w:rsidR="00060D10" w:rsidRPr="00B7493D" w14:paraId="2F455010" w14:textId="77777777" w:rsidTr="00FD0BB8">
        <w:trPr>
          <w:trHeight w:hRule="exact" w:val="545"/>
          <w:tblHeader/>
        </w:trPr>
        <w:tc>
          <w:tcPr>
            <w:tcW w:w="9072" w:type="dxa"/>
            <w:gridSpan w:val="2"/>
            <w:shd w:val="clear" w:color="auto" w:fill="D9D9D9"/>
          </w:tcPr>
          <w:p w14:paraId="028479E7" w14:textId="178FA91A" w:rsidR="00060D10" w:rsidRPr="00B7493D" w:rsidRDefault="00060D10" w:rsidP="00075A62">
            <w:pPr>
              <w:shd w:val="clear" w:color="auto" w:fill="FFFFFF"/>
              <w:jc w:val="both"/>
              <w:rPr>
                <w:rFonts w:ascii="Arial" w:hAnsi="Arial" w:cs="Arial"/>
                <w:color w:val="000000" w:themeColor="text1"/>
                <w:sz w:val="20"/>
                <w:lang w:val="ro-RO"/>
              </w:rPr>
            </w:pPr>
            <w:r w:rsidRPr="00B7493D">
              <w:rPr>
                <w:rFonts w:ascii="Arial" w:hAnsi="Arial" w:cs="Arial"/>
                <w:b/>
                <w:bCs/>
                <w:color w:val="000000" w:themeColor="text1"/>
                <w:sz w:val="20"/>
                <w:lang w:val="ro-RO"/>
              </w:rPr>
              <w:t>GLOSAR DE TERMENI - IMPACTURI</w:t>
            </w:r>
          </w:p>
        </w:tc>
      </w:tr>
      <w:tr w:rsidR="00214210" w:rsidRPr="00B7493D" w14:paraId="4FAC6607" w14:textId="77777777" w:rsidTr="00060D10">
        <w:trPr>
          <w:trHeight w:hRule="exact" w:val="561"/>
        </w:trPr>
        <w:tc>
          <w:tcPr>
            <w:tcW w:w="1492" w:type="dxa"/>
            <w:shd w:val="clear" w:color="auto" w:fill="auto"/>
          </w:tcPr>
          <w:p w14:paraId="111D31B0" w14:textId="77777777" w:rsidR="00C11646" w:rsidRPr="00B7493D" w:rsidRDefault="00C11646" w:rsidP="00075A62">
            <w:pPr>
              <w:shd w:val="clear" w:color="auto" w:fill="FFFFFF"/>
              <w:rPr>
                <w:rFonts w:ascii="Arial" w:hAnsi="Arial" w:cs="Arial"/>
                <w:b/>
                <w:bCs/>
                <w:color w:val="000000" w:themeColor="text1"/>
                <w:sz w:val="20"/>
                <w:lang w:val="ro-RO"/>
              </w:rPr>
            </w:pPr>
            <w:r w:rsidRPr="00B7493D">
              <w:rPr>
                <w:rFonts w:ascii="Arial" w:hAnsi="Arial" w:cs="Arial"/>
                <w:b/>
                <w:bCs/>
                <w:color w:val="000000" w:themeColor="text1"/>
                <w:sz w:val="20"/>
                <w:lang w:val="ro-RO"/>
              </w:rPr>
              <w:t>Impact</w:t>
            </w:r>
          </w:p>
        </w:tc>
        <w:tc>
          <w:tcPr>
            <w:tcW w:w="7580" w:type="dxa"/>
            <w:shd w:val="clear" w:color="auto" w:fill="FFFFFF"/>
          </w:tcPr>
          <w:p w14:paraId="2807D613" w14:textId="77777777" w:rsidR="00C11646" w:rsidRPr="00B7493D" w:rsidRDefault="00C11646" w:rsidP="00075A62">
            <w:pPr>
              <w:shd w:val="clear" w:color="auto" w:fill="FFFFFF"/>
              <w:jc w:val="both"/>
              <w:rPr>
                <w:rFonts w:ascii="Arial" w:hAnsi="Arial" w:cs="Arial"/>
                <w:color w:val="000000" w:themeColor="text1"/>
                <w:sz w:val="20"/>
                <w:lang w:val="ro-RO"/>
              </w:rPr>
            </w:pPr>
            <w:r w:rsidRPr="00B7493D">
              <w:rPr>
                <w:rFonts w:ascii="Arial" w:hAnsi="Arial" w:cs="Arial"/>
                <w:color w:val="000000" w:themeColor="text1"/>
                <w:sz w:val="20"/>
                <w:lang w:val="ro-RO"/>
              </w:rPr>
              <w:t xml:space="preserve">Schimbarea din aspectul mediului care n-ar fi aparut daca n-ar fi avut loc activitatea antropica. </w:t>
            </w:r>
          </w:p>
        </w:tc>
      </w:tr>
      <w:tr w:rsidR="00214210" w:rsidRPr="00B7493D" w14:paraId="19991251" w14:textId="77777777" w:rsidTr="00060D10">
        <w:trPr>
          <w:trHeight w:hRule="exact" w:val="569"/>
        </w:trPr>
        <w:tc>
          <w:tcPr>
            <w:tcW w:w="1492" w:type="dxa"/>
            <w:shd w:val="clear" w:color="auto" w:fill="auto"/>
          </w:tcPr>
          <w:p w14:paraId="23D2ED31" w14:textId="77777777" w:rsidR="00C11646" w:rsidRPr="00B7493D" w:rsidRDefault="00C11646" w:rsidP="00075A62">
            <w:pPr>
              <w:shd w:val="clear" w:color="auto" w:fill="FFFFFF"/>
              <w:rPr>
                <w:rFonts w:ascii="Arial" w:hAnsi="Arial" w:cs="Arial"/>
                <w:b/>
                <w:bCs/>
                <w:color w:val="000000" w:themeColor="text1"/>
                <w:sz w:val="20"/>
                <w:lang w:val="ro-RO"/>
              </w:rPr>
            </w:pPr>
            <w:r w:rsidRPr="00B7493D">
              <w:rPr>
                <w:rFonts w:ascii="Arial" w:hAnsi="Arial" w:cs="Arial"/>
                <w:b/>
                <w:bCs/>
                <w:color w:val="000000" w:themeColor="text1"/>
                <w:sz w:val="20"/>
                <w:lang w:val="ro-RO"/>
              </w:rPr>
              <w:t>Evaluarea impactului</w:t>
            </w:r>
          </w:p>
        </w:tc>
        <w:tc>
          <w:tcPr>
            <w:tcW w:w="7580" w:type="dxa"/>
            <w:shd w:val="clear" w:color="auto" w:fill="FFFFFF"/>
          </w:tcPr>
          <w:p w14:paraId="6DE231B0" w14:textId="77777777" w:rsidR="00C11646" w:rsidRPr="00B7493D" w:rsidRDefault="00C11646" w:rsidP="00075A62">
            <w:pPr>
              <w:shd w:val="clear" w:color="auto" w:fill="FFFFFF"/>
              <w:jc w:val="both"/>
              <w:rPr>
                <w:rFonts w:ascii="Arial" w:hAnsi="Arial" w:cs="Arial"/>
                <w:color w:val="000000" w:themeColor="text1"/>
                <w:sz w:val="20"/>
                <w:lang w:val="ro-RO"/>
              </w:rPr>
            </w:pPr>
            <w:r w:rsidRPr="00B7493D">
              <w:rPr>
                <w:rFonts w:ascii="Arial" w:hAnsi="Arial" w:cs="Arial"/>
                <w:color w:val="000000" w:themeColor="text1"/>
                <w:sz w:val="20"/>
                <w:lang w:val="ro-RO"/>
              </w:rPr>
              <w:t xml:space="preserve">Evaluarea magnitudinii schimbarii in contextul sensibilitatii/ valorii receptorului sau resursei afectate. </w:t>
            </w:r>
          </w:p>
        </w:tc>
      </w:tr>
      <w:tr w:rsidR="00214210" w:rsidRPr="00B7493D" w14:paraId="37A97E9B" w14:textId="77777777" w:rsidTr="00060D10">
        <w:trPr>
          <w:trHeight w:hRule="exact" w:val="568"/>
        </w:trPr>
        <w:tc>
          <w:tcPr>
            <w:tcW w:w="1492" w:type="dxa"/>
            <w:shd w:val="clear" w:color="auto" w:fill="auto"/>
          </w:tcPr>
          <w:p w14:paraId="20607E20" w14:textId="77777777" w:rsidR="00C11646" w:rsidRPr="00B7493D" w:rsidRDefault="00C11646" w:rsidP="00075A62">
            <w:pPr>
              <w:shd w:val="clear" w:color="auto" w:fill="FFFFFF"/>
              <w:rPr>
                <w:rFonts w:ascii="Arial" w:hAnsi="Arial" w:cs="Arial"/>
                <w:b/>
                <w:bCs/>
                <w:color w:val="000000" w:themeColor="text1"/>
                <w:sz w:val="20"/>
                <w:lang w:val="ro-RO"/>
              </w:rPr>
            </w:pPr>
            <w:r w:rsidRPr="00B7493D">
              <w:rPr>
                <w:rFonts w:ascii="Arial" w:hAnsi="Arial" w:cs="Arial"/>
                <w:b/>
                <w:bCs/>
                <w:color w:val="000000" w:themeColor="text1"/>
                <w:sz w:val="20"/>
                <w:lang w:val="ro-RO"/>
              </w:rPr>
              <w:t>Identificarea impactului</w:t>
            </w:r>
          </w:p>
        </w:tc>
        <w:tc>
          <w:tcPr>
            <w:tcW w:w="7580" w:type="dxa"/>
            <w:shd w:val="clear" w:color="auto" w:fill="FFFFFF"/>
          </w:tcPr>
          <w:p w14:paraId="30D35D27" w14:textId="7A7975E1" w:rsidR="00C11646" w:rsidRPr="00B7493D" w:rsidRDefault="00C11646" w:rsidP="00075A62">
            <w:pPr>
              <w:shd w:val="clear" w:color="auto" w:fill="FFFFFF"/>
              <w:jc w:val="both"/>
              <w:rPr>
                <w:rFonts w:ascii="Arial" w:hAnsi="Arial" w:cs="Arial"/>
                <w:color w:val="000000" w:themeColor="text1"/>
                <w:sz w:val="20"/>
                <w:lang w:val="ro-RO"/>
              </w:rPr>
            </w:pPr>
            <w:r w:rsidRPr="00B7493D">
              <w:rPr>
                <w:rFonts w:ascii="Arial" w:hAnsi="Arial" w:cs="Arial"/>
                <w:color w:val="000000" w:themeColor="text1"/>
                <w:sz w:val="20"/>
                <w:lang w:val="ro-RO"/>
              </w:rPr>
              <w:t>Procesul de urmarire a activitatilor proiectului şi a resurselor</w:t>
            </w:r>
            <w:r w:rsidR="00F406B4" w:rsidRPr="00B7493D">
              <w:rPr>
                <w:rFonts w:ascii="Arial" w:hAnsi="Arial" w:cs="Arial"/>
                <w:color w:val="000000" w:themeColor="text1"/>
                <w:sz w:val="20"/>
                <w:lang w:val="ro-RO"/>
              </w:rPr>
              <w:t xml:space="preserve"> și </w:t>
            </w:r>
            <w:r w:rsidRPr="00B7493D">
              <w:rPr>
                <w:rFonts w:ascii="Arial" w:hAnsi="Arial" w:cs="Arial"/>
                <w:color w:val="000000" w:themeColor="text1"/>
                <w:sz w:val="20"/>
                <w:lang w:val="ro-RO"/>
              </w:rPr>
              <w:t>receptorilor E,S şi H care ar putea fi afectati şi identificarea interacţiunilor dintre acestea.</w:t>
            </w:r>
          </w:p>
        </w:tc>
      </w:tr>
      <w:tr w:rsidR="00214210" w:rsidRPr="00B7493D" w14:paraId="6D8B3C72" w14:textId="77777777" w:rsidTr="00060D10">
        <w:trPr>
          <w:trHeight w:hRule="exact" w:val="531"/>
        </w:trPr>
        <w:tc>
          <w:tcPr>
            <w:tcW w:w="1492" w:type="dxa"/>
            <w:shd w:val="clear" w:color="auto" w:fill="auto"/>
          </w:tcPr>
          <w:p w14:paraId="7C6AC730" w14:textId="77777777" w:rsidR="00C11646" w:rsidRPr="00B7493D" w:rsidRDefault="00C11646" w:rsidP="00075A62">
            <w:pPr>
              <w:shd w:val="clear" w:color="auto" w:fill="FFFFFF"/>
              <w:rPr>
                <w:rFonts w:ascii="Arial" w:hAnsi="Arial" w:cs="Arial"/>
                <w:b/>
                <w:bCs/>
                <w:color w:val="000000" w:themeColor="text1"/>
                <w:sz w:val="20"/>
                <w:lang w:val="ro-RO"/>
              </w:rPr>
            </w:pPr>
            <w:r w:rsidRPr="00B7493D">
              <w:rPr>
                <w:rFonts w:ascii="Arial" w:hAnsi="Arial" w:cs="Arial"/>
                <w:b/>
                <w:bCs/>
                <w:color w:val="000000" w:themeColor="text1"/>
                <w:sz w:val="20"/>
                <w:lang w:val="ro-RO"/>
              </w:rPr>
              <w:t>Prognozarea impactului</w:t>
            </w:r>
          </w:p>
        </w:tc>
        <w:tc>
          <w:tcPr>
            <w:tcW w:w="7580" w:type="dxa"/>
            <w:shd w:val="clear" w:color="auto" w:fill="FFFFFF"/>
          </w:tcPr>
          <w:p w14:paraId="27687633" w14:textId="77777777" w:rsidR="00C11646" w:rsidRPr="00B7493D" w:rsidRDefault="00C11646" w:rsidP="00075A62">
            <w:pPr>
              <w:shd w:val="clear" w:color="auto" w:fill="FFFFFF"/>
              <w:jc w:val="both"/>
              <w:rPr>
                <w:rFonts w:ascii="Arial" w:hAnsi="Arial" w:cs="Arial"/>
                <w:color w:val="000000" w:themeColor="text1"/>
                <w:sz w:val="20"/>
                <w:lang w:val="ro-RO"/>
              </w:rPr>
            </w:pPr>
            <w:r w:rsidRPr="00B7493D">
              <w:rPr>
                <w:rFonts w:ascii="Arial" w:hAnsi="Arial" w:cs="Arial"/>
                <w:color w:val="000000" w:themeColor="text1"/>
                <w:sz w:val="20"/>
                <w:lang w:val="ro-RO"/>
              </w:rPr>
              <w:t xml:space="preserve">Descrierea scarii sau magnitudinii schimbarii induse de activitatea proiectului. </w:t>
            </w:r>
          </w:p>
        </w:tc>
      </w:tr>
      <w:tr w:rsidR="00214210" w:rsidRPr="00B7493D" w14:paraId="668C030E" w14:textId="77777777" w:rsidTr="00060D10">
        <w:trPr>
          <w:trHeight w:hRule="exact" w:val="891"/>
        </w:trPr>
        <w:tc>
          <w:tcPr>
            <w:tcW w:w="1492" w:type="dxa"/>
            <w:shd w:val="clear" w:color="auto" w:fill="auto"/>
          </w:tcPr>
          <w:p w14:paraId="119ACAEB" w14:textId="77777777" w:rsidR="00C11646" w:rsidRPr="00B7493D" w:rsidRDefault="00C11646" w:rsidP="00075A62">
            <w:pPr>
              <w:shd w:val="clear" w:color="auto" w:fill="FFFFFF"/>
              <w:rPr>
                <w:rFonts w:ascii="Arial" w:hAnsi="Arial" w:cs="Arial"/>
                <w:b/>
                <w:bCs/>
                <w:color w:val="000000" w:themeColor="text1"/>
                <w:sz w:val="20"/>
                <w:lang w:val="ro-RO"/>
              </w:rPr>
            </w:pPr>
            <w:r w:rsidRPr="00B7493D">
              <w:rPr>
                <w:rFonts w:ascii="Arial" w:hAnsi="Arial" w:cs="Arial"/>
                <w:b/>
                <w:bCs/>
                <w:color w:val="000000" w:themeColor="text1"/>
                <w:sz w:val="20"/>
                <w:lang w:val="ro-RO"/>
              </w:rPr>
              <w:t>Semnificatia impactului</w:t>
            </w:r>
          </w:p>
        </w:tc>
        <w:tc>
          <w:tcPr>
            <w:tcW w:w="7580" w:type="dxa"/>
            <w:shd w:val="clear" w:color="auto" w:fill="FFFFFF"/>
          </w:tcPr>
          <w:p w14:paraId="7A674341" w14:textId="77777777" w:rsidR="00C11646" w:rsidRPr="00B7493D" w:rsidRDefault="00C11646" w:rsidP="00075A62">
            <w:pPr>
              <w:shd w:val="clear" w:color="auto" w:fill="FFFFFF"/>
              <w:jc w:val="both"/>
              <w:rPr>
                <w:rFonts w:ascii="Arial" w:hAnsi="Arial" w:cs="Arial"/>
                <w:color w:val="000000" w:themeColor="text1"/>
                <w:sz w:val="20"/>
                <w:lang w:val="ro-RO"/>
              </w:rPr>
            </w:pPr>
            <w:r w:rsidRPr="00B7493D">
              <w:rPr>
                <w:rFonts w:ascii="Arial" w:hAnsi="Arial" w:cs="Arial"/>
                <w:color w:val="000000" w:themeColor="text1"/>
                <w:sz w:val="20"/>
                <w:lang w:val="ro-RO"/>
              </w:rPr>
              <w:t xml:space="preserve">Evaluarea impactului in raport cu criteriile definite pentru a determina acceptabilitatea impactului rezidual şi daca este necesara atenuarea ulterioara. Impactul semnificativ este acela adus in atentia decidentilor </w:t>
            </w:r>
          </w:p>
        </w:tc>
      </w:tr>
      <w:tr w:rsidR="00214210" w:rsidRPr="00B7493D" w14:paraId="69F87467" w14:textId="77777777" w:rsidTr="00060D10">
        <w:trPr>
          <w:trHeight w:hRule="exact" w:val="773"/>
        </w:trPr>
        <w:tc>
          <w:tcPr>
            <w:tcW w:w="1492" w:type="dxa"/>
            <w:shd w:val="clear" w:color="auto" w:fill="auto"/>
          </w:tcPr>
          <w:p w14:paraId="245E2666" w14:textId="77777777" w:rsidR="00C11646" w:rsidRPr="00B7493D" w:rsidRDefault="00C11646" w:rsidP="00075A62">
            <w:pPr>
              <w:shd w:val="clear" w:color="auto" w:fill="FFFFFF"/>
              <w:rPr>
                <w:rFonts w:ascii="Arial" w:hAnsi="Arial" w:cs="Arial"/>
                <w:b/>
                <w:bCs/>
                <w:color w:val="000000" w:themeColor="text1"/>
                <w:sz w:val="20"/>
                <w:lang w:val="ro-RO"/>
              </w:rPr>
            </w:pPr>
            <w:r w:rsidRPr="00B7493D">
              <w:rPr>
                <w:rFonts w:ascii="Arial" w:hAnsi="Arial" w:cs="Arial"/>
                <w:b/>
                <w:bCs/>
                <w:color w:val="000000" w:themeColor="text1"/>
                <w:sz w:val="20"/>
                <w:lang w:val="ro-RO"/>
              </w:rPr>
              <w:t>Monitorizarea impactului</w:t>
            </w:r>
          </w:p>
        </w:tc>
        <w:tc>
          <w:tcPr>
            <w:tcW w:w="7580" w:type="dxa"/>
            <w:shd w:val="clear" w:color="auto" w:fill="FFFFFF"/>
          </w:tcPr>
          <w:p w14:paraId="4AF3E9A0" w14:textId="092871DA" w:rsidR="00C11646" w:rsidRPr="00B7493D" w:rsidRDefault="00C11646" w:rsidP="00075A62">
            <w:pPr>
              <w:shd w:val="clear" w:color="auto" w:fill="FFFFFF"/>
              <w:jc w:val="both"/>
              <w:rPr>
                <w:rFonts w:ascii="Arial" w:hAnsi="Arial" w:cs="Arial"/>
                <w:color w:val="000000" w:themeColor="text1"/>
                <w:sz w:val="20"/>
                <w:lang w:val="ro-RO"/>
              </w:rPr>
            </w:pPr>
            <w:r w:rsidRPr="00B7493D">
              <w:rPr>
                <w:rFonts w:ascii="Arial" w:hAnsi="Arial" w:cs="Arial"/>
                <w:color w:val="000000" w:themeColor="text1"/>
                <w:sz w:val="20"/>
                <w:lang w:val="ro-RO"/>
              </w:rPr>
              <w:t>Monitorizarea variabilelor de sanatate/sociale/de mediu, care sunt preconizate ca se vor schimba dupa ce proiectul va fi construit</w:t>
            </w:r>
            <w:r w:rsidR="00F406B4" w:rsidRPr="00B7493D">
              <w:rPr>
                <w:rFonts w:ascii="Arial" w:hAnsi="Arial" w:cs="Arial"/>
                <w:color w:val="000000" w:themeColor="text1"/>
                <w:sz w:val="20"/>
                <w:lang w:val="ro-RO"/>
              </w:rPr>
              <w:t xml:space="preserve"> și </w:t>
            </w:r>
            <w:r w:rsidRPr="00B7493D">
              <w:rPr>
                <w:rFonts w:ascii="Arial" w:hAnsi="Arial" w:cs="Arial"/>
                <w:color w:val="000000" w:themeColor="text1"/>
                <w:sz w:val="20"/>
                <w:lang w:val="ro-RO"/>
              </w:rPr>
              <w:t xml:space="preserve">va fi operational, pentru a testa daca schimbarile observate sunt numai din cauza proiectului şi nu au şi influente externe. </w:t>
            </w:r>
          </w:p>
          <w:p w14:paraId="0A567F69" w14:textId="77777777" w:rsidR="00C11646" w:rsidRPr="00B7493D" w:rsidRDefault="00C11646" w:rsidP="00075A62">
            <w:pPr>
              <w:shd w:val="clear" w:color="auto" w:fill="FFFFFF"/>
              <w:jc w:val="both"/>
              <w:rPr>
                <w:rFonts w:ascii="Arial" w:hAnsi="Arial" w:cs="Arial"/>
                <w:color w:val="000000" w:themeColor="text1"/>
                <w:sz w:val="20"/>
                <w:lang w:val="ro-RO"/>
              </w:rPr>
            </w:pPr>
          </w:p>
          <w:p w14:paraId="3362A248" w14:textId="77777777" w:rsidR="00C11646" w:rsidRPr="00B7493D" w:rsidRDefault="00C11646" w:rsidP="00075A62">
            <w:pPr>
              <w:shd w:val="clear" w:color="auto" w:fill="FFFFFF"/>
              <w:jc w:val="both"/>
              <w:rPr>
                <w:rFonts w:ascii="Arial" w:hAnsi="Arial" w:cs="Arial"/>
                <w:color w:val="000000" w:themeColor="text1"/>
                <w:sz w:val="20"/>
                <w:lang w:val="ro-RO"/>
              </w:rPr>
            </w:pPr>
          </w:p>
        </w:tc>
      </w:tr>
      <w:tr w:rsidR="00214210" w:rsidRPr="00B7493D" w14:paraId="317BCFB4" w14:textId="77777777" w:rsidTr="00060D10">
        <w:trPr>
          <w:trHeight w:hRule="exact" w:val="1001"/>
        </w:trPr>
        <w:tc>
          <w:tcPr>
            <w:tcW w:w="1492" w:type="dxa"/>
            <w:shd w:val="clear" w:color="auto" w:fill="auto"/>
          </w:tcPr>
          <w:p w14:paraId="7B9681DC" w14:textId="77777777" w:rsidR="00C11646" w:rsidRPr="00B7493D" w:rsidRDefault="00C11646" w:rsidP="00075A62">
            <w:pPr>
              <w:shd w:val="clear" w:color="auto" w:fill="FFFFFF"/>
              <w:rPr>
                <w:rFonts w:ascii="Arial" w:hAnsi="Arial" w:cs="Arial"/>
                <w:b/>
                <w:bCs/>
                <w:color w:val="000000" w:themeColor="text1"/>
                <w:sz w:val="20"/>
                <w:lang w:val="ro-RO"/>
              </w:rPr>
            </w:pPr>
            <w:r w:rsidRPr="00B7493D">
              <w:rPr>
                <w:rFonts w:ascii="Arial" w:hAnsi="Arial" w:cs="Arial"/>
                <w:b/>
                <w:bCs/>
                <w:color w:val="000000" w:themeColor="text1"/>
                <w:sz w:val="20"/>
                <w:lang w:val="ro-RO"/>
              </w:rPr>
              <w:t xml:space="preserve">Plan de Management şi Monitorizare Impact  </w:t>
            </w:r>
          </w:p>
        </w:tc>
        <w:tc>
          <w:tcPr>
            <w:tcW w:w="7580" w:type="dxa"/>
            <w:shd w:val="clear" w:color="auto" w:fill="FFFFFF"/>
          </w:tcPr>
          <w:p w14:paraId="5800CB15" w14:textId="77777777" w:rsidR="00C11646" w:rsidRPr="00B7493D" w:rsidRDefault="00C11646" w:rsidP="00075A62">
            <w:pPr>
              <w:shd w:val="clear" w:color="auto" w:fill="FFFFFF"/>
              <w:jc w:val="both"/>
              <w:rPr>
                <w:rFonts w:ascii="Arial" w:hAnsi="Arial" w:cs="Arial"/>
                <w:color w:val="000000" w:themeColor="text1"/>
                <w:sz w:val="20"/>
                <w:lang w:val="ro-RO"/>
              </w:rPr>
            </w:pPr>
            <w:r w:rsidRPr="00B7493D">
              <w:rPr>
                <w:rFonts w:ascii="Arial" w:hAnsi="Arial" w:cs="Arial"/>
                <w:color w:val="000000" w:themeColor="text1"/>
                <w:sz w:val="20"/>
                <w:lang w:val="ro-RO"/>
              </w:rPr>
              <w:t xml:space="preserve">Plan de management structurat care schiteaza cerintele de management, monitorizare şi de atenuare ce reies din  evaluarea impactului asupra mediului. </w:t>
            </w:r>
          </w:p>
        </w:tc>
      </w:tr>
      <w:tr w:rsidR="00214210" w:rsidRPr="00B7493D" w14:paraId="0DDDC2A9" w14:textId="77777777" w:rsidTr="00060D10">
        <w:trPr>
          <w:trHeight w:hRule="exact" w:val="306"/>
        </w:trPr>
        <w:tc>
          <w:tcPr>
            <w:tcW w:w="1492" w:type="dxa"/>
            <w:shd w:val="clear" w:color="auto" w:fill="auto"/>
          </w:tcPr>
          <w:p w14:paraId="75DBF585" w14:textId="77777777" w:rsidR="00C11646" w:rsidRPr="00B7493D" w:rsidRDefault="00C11646" w:rsidP="00075A62">
            <w:pPr>
              <w:shd w:val="clear" w:color="auto" w:fill="FFFFFF"/>
              <w:rPr>
                <w:rFonts w:ascii="Arial" w:hAnsi="Arial" w:cs="Arial"/>
                <w:b/>
                <w:bCs/>
                <w:color w:val="000000" w:themeColor="text1"/>
                <w:sz w:val="20"/>
                <w:lang w:val="ro-RO"/>
              </w:rPr>
            </w:pPr>
            <w:r w:rsidRPr="00B7493D">
              <w:rPr>
                <w:rFonts w:ascii="Arial" w:hAnsi="Arial" w:cs="Arial"/>
                <w:b/>
                <w:bCs/>
                <w:color w:val="000000" w:themeColor="text1"/>
                <w:sz w:val="20"/>
                <w:lang w:val="ro-RO"/>
              </w:rPr>
              <w:t>Impact Negativ:</w:t>
            </w:r>
          </w:p>
        </w:tc>
        <w:tc>
          <w:tcPr>
            <w:tcW w:w="7580" w:type="dxa"/>
            <w:shd w:val="clear" w:color="auto" w:fill="FFFFFF"/>
          </w:tcPr>
          <w:p w14:paraId="1266D3F3" w14:textId="77777777" w:rsidR="00C11646" w:rsidRPr="00B7493D" w:rsidRDefault="00C11646" w:rsidP="00075A62">
            <w:pPr>
              <w:shd w:val="clear" w:color="auto" w:fill="FFFFFF"/>
              <w:jc w:val="both"/>
              <w:rPr>
                <w:rFonts w:ascii="Arial" w:hAnsi="Arial" w:cs="Arial"/>
                <w:color w:val="000000" w:themeColor="text1"/>
                <w:sz w:val="20"/>
                <w:lang w:val="ro-RO"/>
              </w:rPr>
            </w:pPr>
            <w:r w:rsidRPr="00B7493D">
              <w:rPr>
                <w:rFonts w:ascii="Arial" w:hAnsi="Arial" w:cs="Arial"/>
                <w:color w:val="000000" w:themeColor="text1"/>
                <w:sz w:val="20"/>
                <w:lang w:val="ro-RO"/>
              </w:rPr>
              <w:t xml:space="preserve">Schimbare negativa de la situatia existenta din cauza proiectului.  </w:t>
            </w:r>
          </w:p>
        </w:tc>
      </w:tr>
      <w:tr w:rsidR="00214210" w:rsidRPr="00B7493D" w14:paraId="37F315B1" w14:textId="77777777" w:rsidTr="00060D10">
        <w:trPr>
          <w:trHeight w:hRule="exact" w:val="314"/>
        </w:trPr>
        <w:tc>
          <w:tcPr>
            <w:tcW w:w="1492" w:type="dxa"/>
            <w:shd w:val="clear" w:color="auto" w:fill="auto"/>
          </w:tcPr>
          <w:p w14:paraId="0F817569" w14:textId="77777777" w:rsidR="00C11646" w:rsidRPr="00B7493D" w:rsidRDefault="00C11646" w:rsidP="00075A62">
            <w:pPr>
              <w:shd w:val="clear" w:color="auto" w:fill="FFFFFF"/>
              <w:rPr>
                <w:rFonts w:ascii="Arial" w:hAnsi="Arial" w:cs="Arial"/>
                <w:b/>
                <w:bCs/>
                <w:color w:val="000000" w:themeColor="text1"/>
                <w:sz w:val="20"/>
                <w:lang w:val="ro-RO"/>
              </w:rPr>
            </w:pPr>
            <w:r w:rsidRPr="00B7493D">
              <w:rPr>
                <w:rFonts w:ascii="Arial" w:hAnsi="Arial" w:cs="Arial"/>
                <w:b/>
                <w:bCs/>
                <w:color w:val="000000" w:themeColor="text1"/>
                <w:sz w:val="20"/>
                <w:lang w:val="ro-RO"/>
              </w:rPr>
              <w:t>Beneficiu:</w:t>
            </w:r>
          </w:p>
        </w:tc>
        <w:tc>
          <w:tcPr>
            <w:tcW w:w="7580" w:type="dxa"/>
            <w:shd w:val="clear" w:color="auto" w:fill="FFFFFF"/>
          </w:tcPr>
          <w:p w14:paraId="7481F078" w14:textId="77777777" w:rsidR="00C11646" w:rsidRPr="00B7493D" w:rsidRDefault="00C11646" w:rsidP="00075A62">
            <w:pPr>
              <w:shd w:val="clear" w:color="auto" w:fill="FFFFFF"/>
              <w:jc w:val="both"/>
              <w:rPr>
                <w:rFonts w:ascii="Arial" w:hAnsi="Arial" w:cs="Arial"/>
                <w:color w:val="000000" w:themeColor="text1"/>
                <w:sz w:val="20"/>
                <w:lang w:val="ro-RO"/>
              </w:rPr>
            </w:pPr>
            <w:r w:rsidRPr="00B7493D">
              <w:rPr>
                <w:rFonts w:ascii="Arial" w:hAnsi="Arial" w:cs="Arial"/>
                <w:color w:val="000000" w:themeColor="text1"/>
                <w:sz w:val="20"/>
                <w:lang w:val="ro-RO"/>
              </w:rPr>
              <w:t>Schimbare pozitiva de la situatia existenta datorita proiectului.</w:t>
            </w:r>
          </w:p>
        </w:tc>
      </w:tr>
      <w:tr w:rsidR="00214210" w:rsidRPr="00B7493D" w14:paraId="44580AC5" w14:textId="77777777" w:rsidTr="00060D10">
        <w:trPr>
          <w:trHeight w:hRule="exact" w:val="867"/>
        </w:trPr>
        <w:tc>
          <w:tcPr>
            <w:tcW w:w="1492" w:type="dxa"/>
            <w:shd w:val="clear" w:color="auto" w:fill="auto"/>
          </w:tcPr>
          <w:p w14:paraId="039408F0" w14:textId="77777777" w:rsidR="00C11646" w:rsidRPr="00B7493D" w:rsidRDefault="00C11646" w:rsidP="00075A62">
            <w:pPr>
              <w:shd w:val="clear" w:color="auto" w:fill="FFFFFF"/>
              <w:rPr>
                <w:rFonts w:ascii="Arial" w:hAnsi="Arial" w:cs="Arial"/>
                <w:b/>
                <w:bCs/>
                <w:color w:val="000000" w:themeColor="text1"/>
                <w:sz w:val="20"/>
                <w:lang w:val="ro-RO"/>
              </w:rPr>
            </w:pPr>
            <w:r w:rsidRPr="00B7493D">
              <w:rPr>
                <w:rFonts w:ascii="Arial" w:hAnsi="Arial" w:cs="Arial"/>
                <w:b/>
                <w:bCs/>
                <w:color w:val="000000" w:themeColor="text1"/>
                <w:sz w:val="20"/>
                <w:lang w:val="ro-RO"/>
              </w:rPr>
              <w:t>Direct (sau Primar)</w:t>
            </w:r>
          </w:p>
        </w:tc>
        <w:tc>
          <w:tcPr>
            <w:tcW w:w="7580" w:type="dxa"/>
            <w:shd w:val="clear" w:color="auto" w:fill="FFFFFF"/>
          </w:tcPr>
          <w:p w14:paraId="6127864C" w14:textId="20550B4F" w:rsidR="00C11646" w:rsidRPr="00B7493D" w:rsidRDefault="00C11646" w:rsidP="00075A62">
            <w:pPr>
              <w:shd w:val="clear" w:color="auto" w:fill="FFFFFF"/>
              <w:jc w:val="both"/>
              <w:rPr>
                <w:rFonts w:ascii="Arial" w:hAnsi="Arial" w:cs="Arial"/>
                <w:color w:val="000000" w:themeColor="text1"/>
                <w:sz w:val="20"/>
                <w:lang w:val="ro-RO"/>
              </w:rPr>
            </w:pPr>
            <w:r w:rsidRPr="00B7493D">
              <w:rPr>
                <w:rFonts w:ascii="Arial" w:hAnsi="Arial" w:cs="Arial"/>
                <w:color w:val="000000" w:themeColor="text1"/>
                <w:sz w:val="20"/>
                <w:lang w:val="ro-RO"/>
              </w:rPr>
              <w:t>impact care rezulta din interactiunea directa dintre o anumita caracteristica a unei acţiuni  planificate</w:t>
            </w:r>
            <w:r w:rsidR="00F406B4" w:rsidRPr="00B7493D">
              <w:rPr>
                <w:rFonts w:ascii="Arial" w:hAnsi="Arial" w:cs="Arial"/>
                <w:color w:val="000000" w:themeColor="text1"/>
                <w:sz w:val="20"/>
                <w:lang w:val="ro-RO"/>
              </w:rPr>
              <w:t xml:space="preserve"> și </w:t>
            </w:r>
            <w:r w:rsidRPr="00B7493D">
              <w:rPr>
                <w:rFonts w:ascii="Arial" w:hAnsi="Arial" w:cs="Arial"/>
                <w:color w:val="000000" w:themeColor="text1"/>
                <w:sz w:val="20"/>
                <w:lang w:val="ro-RO"/>
              </w:rPr>
              <w:t>mediul receptor (de ex. dintre o descarcare de efluent</w:t>
            </w:r>
            <w:r w:rsidR="00F406B4" w:rsidRPr="00B7493D">
              <w:rPr>
                <w:rFonts w:ascii="Arial" w:hAnsi="Arial" w:cs="Arial"/>
                <w:color w:val="000000" w:themeColor="text1"/>
                <w:sz w:val="20"/>
                <w:lang w:val="ro-RO"/>
              </w:rPr>
              <w:t xml:space="preserve"> și </w:t>
            </w:r>
            <w:r w:rsidRPr="00B7493D">
              <w:rPr>
                <w:rFonts w:ascii="Arial" w:hAnsi="Arial" w:cs="Arial"/>
                <w:color w:val="000000" w:themeColor="text1"/>
                <w:sz w:val="20"/>
                <w:lang w:val="ro-RO"/>
              </w:rPr>
              <w:t xml:space="preserve">calitatea apei receptoare) </w:t>
            </w:r>
          </w:p>
        </w:tc>
      </w:tr>
      <w:tr w:rsidR="00214210" w:rsidRPr="00B7493D" w14:paraId="323AA19B" w14:textId="77777777" w:rsidTr="00060D10">
        <w:trPr>
          <w:trHeight w:hRule="exact" w:val="745"/>
        </w:trPr>
        <w:tc>
          <w:tcPr>
            <w:tcW w:w="1492" w:type="dxa"/>
            <w:shd w:val="clear" w:color="auto" w:fill="auto"/>
          </w:tcPr>
          <w:p w14:paraId="00A1F665" w14:textId="77777777" w:rsidR="00C11646" w:rsidRPr="00B7493D" w:rsidRDefault="00C11646" w:rsidP="00075A62">
            <w:pPr>
              <w:shd w:val="clear" w:color="auto" w:fill="FFFFFF"/>
              <w:rPr>
                <w:rFonts w:ascii="Arial" w:hAnsi="Arial" w:cs="Arial"/>
                <w:b/>
                <w:bCs/>
                <w:color w:val="000000" w:themeColor="text1"/>
                <w:sz w:val="20"/>
                <w:lang w:val="ro-RO"/>
              </w:rPr>
            </w:pPr>
            <w:r w:rsidRPr="00B7493D">
              <w:rPr>
                <w:rFonts w:ascii="Arial" w:hAnsi="Arial" w:cs="Arial"/>
                <w:b/>
                <w:bCs/>
                <w:color w:val="000000" w:themeColor="text1"/>
                <w:sz w:val="20"/>
                <w:lang w:val="ro-RO"/>
              </w:rPr>
              <w:t>Secundar</w:t>
            </w:r>
          </w:p>
        </w:tc>
        <w:tc>
          <w:tcPr>
            <w:tcW w:w="7580" w:type="dxa"/>
            <w:shd w:val="clear" w:color="auto" w:fill="FFFFFF"/>
          </w:tcPr>
          <w:p w14:paraId="60763776" w14:textId="78A351EA" w:rsidR="00C11646" w:rsidRPr="00B7493D" w:rsidRDefault="00C11646" w:rsidP="00075A62">
            <w:pPr>
              <w:shd w:val="clear" w:color="auto" w:fill="FFFFFF"/>
              <w:jc w:val="both"/>
              <w:rPr>
                <w:rFonts w:ascii="Arial" w:hAnsi="Arial" w:cs="Arial"/>
                <w:color w:val="000000" w:themeColor="text1"/>
                <w:sz w:val="20"/>
                <w:lang w:val="ro-RO"/>
              </w:rPr>
            </w:pPr>
            <w:r w:rsidRPr="00B7493D">
              <w:rPr>
                <w:rFonts w:ascii="Arial" w:hAnsi="Arial" w:cs="Arial"/>
                <w:color w:val="000000" w:themeColor="text1"/>
                <w:sz w:val="20"/>
                <w:lang w:val="ro-RO"/>
              </w:rPr>
              <w:t>impact care rezulta din interacţiunile primare dintre proiect</w:t>
            </w:r>
            <w:r w:rsidR="00F406B4" w:rsidRPr="00B7493D">
              <w:rPr>
                <w:rFonts w:ascii="Arial" w:hAnsi="Arial" w:cs="Arial"/>
                <w:color w:val="000000" w:themeColor="text1"/>
                <w:sz w:val="20"/>
                <w:lang w:val="ro-RO"/>
              </w:rPr>
              <w:t xml:space="preserve"> și </w:t>
            </w:r>
            <w:r w:rsidRPr="00B7493D">
              <w:rPr>
                <w:rFonts w:ascii="Arial" w:hAnsi="Arial" w:cs="Arial"/>
                <w:color w:val="000000" w:themeColor="text1"/>
                <w:sz w:val="20"/>
                <w:lang w:val="ro-RO"/>
              </w:rPr>
              <w:t>mediul sau ca urmare a interacţiunilor ulterioare din cadrul mediului (de ex. pierderea unui parti dintr-un habitat afecteaza viabilitatea unei populaţii de specii pe un areal mai intins)</w:t>
            </w:r>
          </w:p>
        </w:tc>
      </w:tr>
      <w:tr w:rsidR="00214210" w:rsidRPr="00B7493D" w14:paraId="1E6C8050" w14:textId="77777777" w:rsidTr="00D413EC">
        <w:trPr>
          <w:trHeight w:hRule="exact" w:val="789"/>
        </w:trPr>
        <w:tc>
          <w:tcPr>
            <w:tcW w:w="1492" w:type="dxa"/>
            <w:shd w:val="clear" w:color="auto" w:fill="auto"/>
          </w:tcPr>
          <w:p w14:paraId="0E56804B" w14:textId="77777777" w:rsidR="00C11646" w:rsidRPr="00B7493D" w:rsidRDefault="00C11646" w:rsidP="00075A62">
            <w:pPr>
              <w:shd w:val="clear" w:color="auto" w:fill="FFFFFF"/>
              <w:rPr>
                <w:rFonts w:ascii="Arial" w:hAnsi="Arial" w:cs="Arial"/>
                <w:b/>
                <w:bCs/>
                <w:color w:val="000000" w:themeColor="text1"/>
                <w:sz w:val="20"/>
                <w:lang w:val="ro-RO"/>
              </w:rPr>
            </w:pPr>
            <w:r w:rsidRPr="00B7493D">
              <w:rPr>
                <w:rFonts w:ascii="Arial" w:hAnsi="Arial" w:cs="Arial"/>
                <w:b/>
                <w:bCs/>
                <w:color w:val="000000" w:themeColor="text1"/>
                <w:sz w:val="20"/>
                <w:lang w:val="ro-RO"/>
              </w:rPr>
              <w:t>Indirect</w:t>
            </w:r>
          </w:p>
        </w:tc>
        <w:tc>
          <w:tcPr>
            <w:tcW w:w="7580" w:type="dxa"/>
            <w:shd w:val="clear" w:color="auto" w:fill="FFFFFF"/>
          </w:tcPr>
          <w:p w14:paraId="27846D94" w14:textId="77777777" w:rsidR="00C11646" w:rsidRPr="00B7493D" w:rsidRDefault="00C11646" w:rsidP="00075A62">
            <w:pPr>
              <w:shd w:val="clear" w:color="auto" w:fill="FFFFFF"/>
              <w:jc w:val="both"/>
              <w:rPr>
                <w:rFonts w:ascii="Arial" w:hAnsi="Arial" w:cs="Arial"/>
                <w:color w:val="000000" w:themeColor="text1"/>
                <w:sz w:val="20"/>
                <w:lang w:val="ro-RO"/>
              </w:rPr>
            </w:pPr>
            <w:r w:rsidRPr="00B7493D">
              <w:rPr>
                <w:rFonts w:ascii="Arial" w:hAnsi="Arial" w:cs="Arial"/>
                <w:color w:val="000000" w:themeColor="text1"/>
                <w:sz w:val="20"/>
                <w:lang w:val="ro-RO"/>
              </w:rPr>
              <w:t>Impact care rezulta din alte dezvoltari sau activitati care se intampla ca urmare a dezvoltarii initiale (de ex. o constructie noua stimuleaza cerinta pentru drumuri de acces imbunatatite)</w:t>
            </w:r>
          </w:p>
        </w:tc>
      </w:tr>
      <w:tr w:rsidR="00214210" w:rsidRPr="00B7493D" w14:paraId="620B6F3C" w14:textId="77777777" w:rsidTr="00060D10">
        <w:trPr>
          <w:trHeight w:hRule="exact" w:val="827"/>
        </w:trPr>
        <w:tc>
          <w:tcPr>
            <w:tcW w:w="1492" w:type="dxa"/>
            <w:shd w:val="clear" w:color="auto" w:fill="auto"/>
          </w:tcPr>
          <w:p w14:paraId="438343B8" w14:textId="77777777" w:rsidR="00C11646" w:rsidRPr="00B7493D" w:rsidRDefault="00C11646" w:rsidP="00075A62">
            <w:pPr>
              <w:shd w:val="clear" w:color="auto" w:fill="FFFFFF"/>
              <w:rPr>
                <w:rFonts w:ascii="Arial" w:hAnsi="Arial" w:cs="Arial"/>
                <w:b/>
                <w:bCs/>
                <w:color w:val="000000" w:themeColor="text1"/>
                <w:sz w:val="20"/>
                <w:lang w:val="ro-RO"/>
              </w:rPr>
            </w:pPr>
            <w:r w:rsidRPr="00B7493D">
              <w:rPr>
                <w:rFonts w:ascii="Arial" w:hAnsi="Arial" w:cs="Arial"/>
                <w:b/>
                <w:bCs/>
                <w:color w:val="000000" w:themeColor="text1"/>
                <w:sz w:val="20"/>
                <w:lang w:val="ro-RO"/>
              </w:rPr>
              <w:t>Cumulativ</w:t>
            </w:r>
          </w:p>
        </w:tc>
        <w:tc>
          <w:tcPr>
            <w:tcW w:w="7580" w:type="dxa"/>
            <w:shd w:val="clear" w:color="auto" w:fill="FFFFFF"/>
          </w:tcPr>
          <w:p w14:paraId="1DC9CEB3" w14:textId="77777777" w:rsidR="00C11646" w:rsidRPr="00B7493D" w:rsidRDefault="00C11646" w:rsidP="00075A62">
            <w:pPr>
              <w:shd w:val="clear" w:color="auto" w:fill="FFFFFF"/>
              <w:jc w:val="both"/>
              <w:rPr>
                <w:rFonts w:ascii="Arial" w:hAnsi="Arial" w:cs="Arial"/>
                <w:color w:val="000000" w:themeColor="text1"/>
                <w:sz w:val="20"/>
                <w:lang w:val="ro-RO"/>
              </w:rPr>
            </w:pPr>
            <w:r w:rsidRPr="00B7493D">
              <w:rPr>
                <w:rFonts w:ascii="Arial" w:hAnsi="Arial" w:cs="Arial"/>
                <w:color w:val="000000" w:themeColor="text1"/>
                <w:sz w:val="20"/>
                <w:lang w:val="ro-RO"/>
              </w:rPr>
              <w:t>Impacturi care actioneaza impreuna pentru a afecta aceeasi resursa sau receptor al mediului. Acestea pot fi: temporale, acumulate, aditive, interactive, permanente, pe termen scurt, pe termen lung.</w:t>
            </w:r>
          </w:p>
        </w:tc>
      </w:tr>
      <w:tr w:rsidR="00214210" w:rsidRPr="00B7493D" w14:paraId="238424E3" w14:textId="77777777" w:rsidTr="00060D10">
        <w:trPr>
          <w:trHeight w:hRule="exact" w:val="597"/>
        </w:trPr>
        <w:tc>
          <w:tcPr>
            <w:tcW w:w="1492" w:type="dxa"/>
            <w:shd w:val="clear" w:color="auto" w:fill="auto"/>
          </w:tcPr>
          <w:p w14:paraId="6BB73234" w14:textId="77777777" w:rsidR="00C11646" w:rsidRPr="00B7493D" w:rsidRDefault="00C11646" w:rsidP="00075A62">
            <w:pPr>
              <w:shd w:val="clear" w:color="auto" w:fill="FFFFFF"/>
              <w:rPr>
                <w:rFonts w:ascii="Arial" w:hAnsi="Arial" w:cs="Arial"/>
                <w:b/>
                <w:bCs/>
                <w:color w:val="000000" w:themeColor="text1"/>
                <w:sz w:val="20"/>
                <w:lang w:val="ro-RO"/>
              </w:rPr>
            </w:pPr>
            <w:r w:rsidRPr="00B7493D">
              <w:rPr>
                <w:rFonts w:ascii="Arial" w:hAnsi="Arial" w:cs="Arial"/>
                <w:b/>
                <w:bCs/>
                <w:color w:val="000000" w:themeColor="text1"/>
                <w:sz w:val="20"/>
                <w:lang w:val="ro-RO"/>
              </w:rPr>
              <w:t>Temporale</w:t>
            </w:r>
          </w:p>
        </w:tc>
        <w:tc>
          <w:tcPr>
            <w:tcW w:w="7580" w:type="dxa"/>
            <w:shd w:val="clear" w:color="auto" w:fill="FFFFFF"/>
          </w:tcPr>
          <w:p w14:paraId="6E0DD3D3" w14:textId="77777777" w:rsidR="00C11646" w:rsidRPr="00B7493D" w:rsidRDefault="00C11646" w:rsidP="00075A62">
            <w:pPr>
              <w:shd w:val="clear" w:color="auto" w:fill="FFFFFF"/>
              <w:jc w:val="both"/>
              <w:rPr>
                <w:rFonts w:ascii="Arial" w:hAnsi="Arial" w:cs="Arial"/>
                <w:color w:val="000000" w:themeColor="text1"/>
                <w:sz w:val="20"/>
                <w:lang w:val="ro-RO"/>
              </w:rPr>
            </w:pPr>
            <w:r w:rsidRPr="00B7493D">
              <w:rPr>
                <w:rFonts w:ascii="Arial" w:hAnsi="Arial" w:cs="Arial"/>
                <w:color w:val="000000" w:themeColor="text1"/>
                <w:sz w:val="20"/>
                <w:lang w:val="ro-RO"/>
              </w:rPr>
              <w:t xml:space="preserve">O serie de impacturi care apar in timp care nu sunt importante in sine ci acumulate pana in punctul in care devin semnificative. </w:t>
            </w:r>
          </w:p>
        </w:tc>
      </w:tr>
      <w:tr w:rsidR="00214210" w:rsidRPr="00B7493D" w14:paraId="78F3418C" w14:textId="77777777" w:rsidTr="00060D10">
        <w:trPr>
          <w:trHeight w:hRule="exact" w:val="837"/>
        </w:trPr>
        <w:tc>
          <w:tcPr>
            <w:tcW w:w="1492" w:type="dxa"/>
            <w:shd w:val="clear" w:color="auto" w:fill="auto"/>
          </w:tcPr>
          <w:p w14:paraId="1F87ED36" w14:textId="77777777" w:rsidR="00C11646" w:rsidRPr="00B7493D" w:rsidRDefault="00C11646" w:rsidP="00075A62">
            <w:pPr>
              <w:shd w:val="clear" w:color="auto" w:fill="FFFFFF"/>
              <w:rPr>
                <w:rFonts w:ascii="Arial" w:hAnsi="Arial" w:cs="Arial"/>
                <w:b/>
                <w:bCs/>
                <w:color w:val="000000" w:themeColor="text1"/>
                <w:sz w:val="20"/>
                <w:lang w:val="ro-RO"/>
              </w:rPr>
            </w:pPr>
            <w:r w:rsidRPr="00B7493D">
              <w:rPr>
                <w:rFonts w:ascii="Arial" w:hAnsi="Arial" w:cs="Arial"/>
                <w:b/>
                <w:bCs/>
                <w:color w:val="000000" w:themeColor="text1"/>
                <w:sz w:val="20"/>
                <w:lang w:val="ro-RO"/>
              </w:rPr>
              <w:t>Acumulate</w:t>
            </w:r>
          </w:p>
        </w:tc>
        <w:tc>
          <w:tcPr>
            <w:tcW w:w="7580" w:type="dxa"/>
            <w:shd w:val="clear" w:color="auto" w:fill="FFFFFF"/>
          </w:tcPr>
          <w:p w14:paraId="3CA3F4CD" w14:textId="77777777" w:rsidR="00C11646" w:rsidRPr="00B7493D" w:rsidRDefault="00C11646" w:rsidP="00075A62">
            <w:pPr>
              <w:shd w:val="clear" w:color="auto" w:fill="FFFFFF"/>
              <w:jc w:val="both"/>
              <w:rPr>
                <w:rFonts w:ascii="Arial" w:hAnsi="Arial" w:cs="Arial"/>
                <w:color w:val="000000" w:themeColor="text1"/>
                <w:sz w:val="20"/>
                <w:lang w:val="ro-RO"/>
              </w:rPr>
            </w:pPr>
            <w:r w:rsidRPr="00B7493D">
              <w:rPr>
                <w:rFonts w:ascii="Arial" w:hAnsi="Arial" w:cs="Arial"/>
                <w:color w:val="000000" w:themeColor="text1"/>
                <w:sz w:val="20"/>
                <w:lang w:val="ro-RO"/>
              </w:rPr>
              <w:t xml:space="preserve">Efectul general al diferitelor tipuri de impact (de ex. poluarea aerului + zgomot + trafic + vizual) asupra unui singur receptor (de ex. comunitate sau un habitat) care pot sa nu fie importante individua,l, dar combinate devin importante. </w:t>
            </w:r>
          </w:p>
        </w:tc>
      </w:tr>
      <w:tr w:rsidR="00214210" w:rsidRPr="00B7493D" w14:paraId="2802C994" w14:textId="77777777" w:rsidTr="00060D10">
        <w:trPr>
          <w:trHeight w:hRule="exact" w:val="831"/>
        </w:trPr>
        <w:tc>
          <w:tcPr>
            <w:tcW w:w="1492" w:type="dxa"/>
            <w:shd w:val="clear" w:color="auto" w:fill="auto"/>
          </w:tcPr>
          <w:p w14:paraId="27269956" w14:textId="77777777" w:rsidR="00C11646" w:rsidRPr="00B7493D" w:rsidRDefault="00C11646" w:rsidP="00075A62">
            <w:pPr>
              <w:shd w:val="clear" w:color="auto" w:fill="FFFFFF"/>
              <w:rPr>
                <w:rFonts w:ascii="Arial" w:hAnsi="Arial" w:cs="Arial"/>
                <w:b/>
                <w:bCs/>
                <w:color w:val="000000" w:themeColor="text1"/>
                <w:sz w:val="20"/>
                <w:lang w:val="ro-RO"/>
              </w:rPr>
            </w:pPr>
            <w:r w:rsidRPr="00B7493D">
              <w:rPr>
                <w:rFonts w:ascii="Arial" w:hAnsi="Arial" w:cs="Arial"/>
                <w:b/>
                <w:bCs/>
                <w:color w:val="000000" w:themeColor="text1"/>
                <w:sz w:val="20"/>
                <w:lang w:val="ro-RO"/>
              </w:rPr>
              <w:t>Aditive</w:t>
            </w:r>
          </w:p>
        </w:tc>
        <w:tc>
          <w:tcPr>
            <w:tcW w:w="7580" w:type="dxa"/>
            <w:shd w:val="clear" w:color="auto" w:fill="FFFFFF"/>
          </w:tcPr>
          <w:p w14:paraId="0ED54D4A" w14:textId="77777777" w:rsidR="00C11646" w:rsidRPr="00B7493D" w:rsidRDefault="00C11646" w:rsidP="00075A62">
            <w:pPr>
              <w:shd w:val="clear" w:color="auto" w:fill="FFFFFF"/>
              <w:jc w:val="both"/>
              <w:rPr>
                <w:rFonts w:ascii="Arial" w:hAnsi="Arial" w:cs="Arial"/>
                <w:color w:val="000000" w:themeColor="text1"/>
                <w:sz w:val="20"/>
                <w:lang w:val="ro-RO"/>
              </w:rPr>
            </w:pPr>
            <w:r w:rsidRPr="00B7493D">
              <w:rPr>
                <w:rFonts w:ascii="Arial" w:hAnsi="Arial" w:cs="Arial"/>
                <w:color w:val="000000" w:themeColor="text1"/>
                <w:sz w:val="20"/>
                <w:lang w:val="ro-RO"/>
              </w:rPr>
              <w:t xml:space="preserve">Acolo unde impactul de la o activitate planificata apare in acelasi timp cu impactul din activitatile intreprinse de alte parti (acestea pot fi constructii care apar deja sau care pot aparea pe viitor). </w:t>
            </w:r>
          </w:p>
        </w:tc>
      </w:tr>
      <w:tr w:rsidR="00214210" w:rsidRPr="00B7493D" w14:paraId="0959290E" w14:textId="77777777" w:rsidTr="00060D10">
        <w:trPr>
          <w:trHeight w:hRule="exact" w:val="748"/>
        </w:trPr>
        <w:tc>
          <w:tcPr>
            <w:tcW w:w="1492" w:type="dxa"/>
            <w:shd w:val="clear" w:color="auto" w:fill="auto"/>
          </w:tcPr>
          <w:p w14:paraId="0DFC075D" w14:textId="77777777" w:rsidR="00C11646" w:rsidRPr="00B7493D" w:rsidRDefault="00C11646" w:rsidP="00075A62">
            <w:pPr>
              <w:shd w:val="clear" w:color="auto" w:fill="FFFFFF"/>
              <w:rPr>
                <w:rFonts w:ascii="Arial" w:hAnsi="Arial" w:cs="Arial"/>
                <w:b/>
                <w:bCs/>
                <w:color w:val="000000" w:themeColor="text1"/>
                <w:sz w:val="20"/>
                <w:lang w:val="ro-RO"/>
              </w:rPr>
            </w:pPr>
            <w:r w:rsidRPr="00B7493D">
              <w:rPr>
                <w:rFonts w:ascii="Arial" w:hAnsi="Arial" w:cs="Arial"/>
                <w:b/>
                <w:bCs/>
                <w:color w:val="000000" w:themeColor="text1"/>
                <w:sz w:val="20"/>
                <w:lang w:val="ro-RO"/>
              </w:rPr>
              <w:t>Interactive</w:t>
            </w:r>
          </w:p>
        </w:tc>
        <w:tc>
          <w:tcPr>
            <w:tcW w:w="7580" w:type="dxa"/>
            <w:shd w:val="clear" w:color="auto" w:fill="FFFFFF"/>
          </w:tcPr>
          <w:p w14:paraId="18B33109" w14:textId="54BA5629" w:rsidR="00C11646" w:rsidRPr="00B7493D" w:rsidRDefault="00C11646" w:rsidP="00075A62">
            <w:pPr>
              <w:shd w:val="clear" w:color="auto" w:fill="FFFFFF"/>
              <w:jc w:val="both"/>
              <w:rPr>
                <w:rFonts w:ascii="Arial" w:hAnsi="Arial" w:cs="Arial"/>
                <w:color w:val="000000" w:themeColor="text1"/>
                <w:sz w:val="20"/>
                <w:lang w:val="ro-RO"/>
              </w:rPr>
            </w:pPr>
            <w:r w:rsidRPr="00B7493D">
              <w:rPr>
                <w:rFonts w:ascii="Arial" w:hAnsi="Arial" w:cs="Arial"/>
                <w:color w:val="000000" w:themeColor="text1"/>
                <w:sz w:val="20"/>
                <w:lang w:val="ro-RO"/>
              </w:rPr>
              <w:t>Acolo unde doua tipuri diferite de impacturi (care pot fi nesemnificative in sine) reactioneaza  intre ele pentru a crea un impact nou</w:t>
            </w:r>
            <w:r w:rsidR="00F406B4" w:rsidRPr="00B7493D">
              <w:rPr>
                <w:rFonts w:ascii="Arial" w:hAnsi="Arial" w:cs="Arial"/>
                <w:color w:val="000000" w:themeColor="text1"/>
                <w:sz w:val="20"/>
                <w:lang w:val="ro-RO"/>
              </w:rPr>
              <w:t xml:space="preserve"> și </w:t>
            </w:r>
            <w:r w:rsidRPr="00B7493D">
              <w:rPr>
                <w:rFonts w:ascii="Arial" w:hAnsi="Arial" w:cs="Arial"/>
                <w:color w:val="000000" w:themeColor="text1"/>
                <w:sz w:val="20"/>
                <w:lang w:val="ro-RO"/>
              </w:rPr>
              <w:t xml:space="preserve">semnificativ (de ex. schimbarile din calitatea aerului in raport cu doi poluanti diferiti) </w:t>
            </w:r>
          </w:p>
          <w:p w14:paraId="2D6CED3A" w14:textId="77777777" w:rsidR="00C11646" w:rsidRPr="00B7493D" w:rsidRDefault="00C11646" w:rsidP="00075A62">
            <w:pPr>
              <w:shd w:val="clear" w:color="auto" w:fill="FFFFFF"/>
              <w:jc w:val="both"/>
              <w:rPr>
                <w:rFonts w:ascii="Arial" w:hAnsi="Arial" w:cs="Arial"/>
                <w:color w:val="000000" w:themeColor="text1"/>
                <w:sz w:val="20"/>
                <w:lang w:val="ro-RO"/>
              </w:rPr>
            </w:pPr>
          </w:p>
          <w:p w14:paraId="46D5A46F" w14:textId="77777777" w:rsidR="00C11646" w:rsidRPr="00B7493D" w:rsidRDefault="00C11646" w:rsidP="00075A62">
            <w:pPr>
              <w:shd w:val="clear" w:color="auto" w:fill="FFFFFF"/>
              <w:jc w:val="both"/>
              <w:rPr>
                <w:rFonts w:ascii="Arial" w:hAnsi="Arial" w:cs="Arial"/>
                <w:color w:val="000000" w:themeColor="text1"/>
                <w:sz w:val="20"/>
                <w:lang w:val="ro-RO"/>
              </w:rPr>
            </w:pPr>
          </w:p>
          <w:p w14:paraId="0D12126A" w14:textId="77777777" w:rsidR="00C11646" w:rsidRPr="00B7493D" w:rsidRDefault="00C11646" w:rsidP="00075A62">
            <w:pPr>
              <w:shd w:val="clear" w:color="auto" w:fill="FFFFFF"/>
              <w:jc w:val="both"/>
              <w:rPr>
                <w:rFonts w:ascii="Arial" w:hAnsi="Arial" w:cs="Arial"/>
                <w:color w:val="000000" w:themeColor="text1"/>
                <w:sz w:val="20"/>
                <w:lang w:val="ro-RO"/>
              </w:rPr>
            </w:pPr>
          </w:p>
        </w:tc>
      </w:tr>
      <w:tr w:rsidR="00214210" w:rsidRPr="00B7493D" w14:paraId="61ADA40E" w14:textId="77777777" w:rsidTr="00060D10">
        <w:trPr>
          <w:trHeight w:hRule="exact" w:val="842"/>
        </w:trPr>
        <w:tc>
          <w:tcPr>
            <w:tcW w:w="1492" w:type="dxa"/>
            <w:shd w:val="clear" w:color="auto" w:fill="auto"/>
          </w:tcPr>
          <w:p w14:paraId="3C88A892" w14:textId="77777777" w:rsidR="00C11646" w:rsidRPr="00B7493D" w:rsidRDefault="00C11646" w:rsidP="00075A62">
            <w:pPr>
              <w:shd w:val="clear" w:color="auto" w:fill="FFFFFF"/>
              <w:rPr>
                <w:rFonts w:ascii="Arial" w:hAnsi="Arial" w:cs="Arial"/>
                <w:b/>
                <w:bCs/>
                <w:color w:val="000000" w:themeColor="text1"/>
                <w:sz w:val="20"/>
                <w:lang w:val="ro-RO"/>
              </w:rPr>
            </w:pPr>
            <w:r w:rsidRPr="00B7493D">
              <w:rPr>
                <w:rFonts w:ascii="Arial" w:hAnsi="Arial" w:cs="Arial"/>
                <w:b/>
                <w:bCs/>
                <w:color w:val="000000" w:themeColor="text1"/>
                <w:sz w:val="20"/>
                <w:lang w:val="ro-RO"/>
              </w:rPr>
              <w:lastRenderedPageBreak/>
              <w:t>Permanente</w:t>
            </w:r>
          </w:p>
        </w:tc>
        <w:tc>
          <w:tcPr>
            <w:tcW w:w="7580" w:type="dxa"/>
            <w:shd w:val="clear" w:color="auto" w:fill="FFFFFF"/>
          </w:tcPr>
          <w:p w14:paraId="61B7C280" w14:textId="77777777" w:rsidR="00C11646" w:rsidRPr="00B7493D" w:rsidRDefault="00C11646" w:rsidP="00075A62">
            <w:pPr>
              <w:shd w:val="clear" w:color="auto" w:fill="FFFFFF"/>
              <w:jc w:val="both"/>
              <w:rPr>
                <w:rFonts w:ascii="Arial" w:hAnsi="Arial" w:cs="Arial"/>
                <w:color w:val="000000" w:themeColor="text1"/>
                <w:sz w:val="20"/>
                <w:lang w:val="ro-RO"/>
              </w:rPr>
            </w:pPr>
            <w:r w:rsidRPr="00B7493D">
              <w:rPr>
                <w:rFonts w:ascii="Arial" w:hAnsi="Arial" w:cs="Arial"/>
                <w:color w:val="000000" w:themeColor="text1"/>
                <w:sz w:val="20"/>
                <w:lang w:val="ro-RO"/>
              </w:rPr>
              <w:t xml:space="preserve">impact care provoaca o schimbare permanenta in receptorul sau resursa afectata (de ex. taierea unei paduri mature ca urmare a preluarii terenului sau a relocarii comunitatii)  </w:t>
            </w:r>
          </w:p>
        </w:tc>
      </w:tr>
      <w:tr w:rsidR="00214210" w:rsidRPr="00B7493D" w14:paraId="1A3EBA8C" w14:textId="77777777" w:rsidTr="00060D10">
        <w:trPr>
          <w:trHeight w:hRule="exact" w:val="801"/>
        </w:trPr>
        <w:tc>
          <w:tcPr>
            <w:tcW w:w="1492" w:type="dxa"/>
            <w:shd w:val="clear" w:color="auto" w:fill="auto"/>
          </w:tcPr>
          <w:p w14:paraId="5D7B9B14" w14:textId="77777777" w:rsidR="00C11646" w:rsidRPr="00B7493D" w:rsidRDefault="00C11646" w:rsidP="00075A62">
            <w:pPr>
              <w:shd w:val="clear" w:color="auto" w:fill="FFFFFF"/>
              <w:rPr>
                <w:rFonts w:ascii="Arial" w:hAnsi="Arial" w:cs="Arial"/>
                <w:b/>
                <w:bCs/>
                <w:color w:val="000000" w:themeColor="text1"/>
                <w:sz w:val="20"/>
                <w:lang w:val="ro-RO"/>
              </w:rPr>
            </w:pPr>
            <w:r w:rsidRPr="00B7493D">
              <w:rPr>
                <w:rFonts w:ascii="Arial" w:hAnsi="Arial" w:cs="Arial"/>
                <w:b/>
                <w:bCs/>
                <w:color w:val="000000" w:themeColor="text1"/>
                <w:sz w:val="20"/>
                <w:lang w:val="ro-RO"/>
              </w:rPr>
              <w:t>Pe termen scurt</w:t>
            </w:r>
          </w:p>
        </w:tc>
        <w:tc>
          <w:tcPr>
            <w:tcW w:w="7580" w:type="dxa"/>
            <w:shd w:val="clear" w:color="auto" w:fill="FFFFFF"/>
          </w:tcPr>
          <w:p w14:paraId="69F940FB" w14:textId="06D64FB8" w:rsidR="00C11646" w:rsidRPr="00B7493D" w:rsidRDefault="00C11646" w:rsidP="00075A62">
            <w:pPr>
              <w:shd w:val="clear" w:color="auto" w:fill="FFFFFF"/>
              <w:jc w:val="both"/>
              <w:rPr>
                <w:rFonts w:ascii="Arial" w:hAnsi="Arial" w:cs="Arial"/>
                <w:color w:val="000000" w:themeColor="text1"/>
                <w:sz w:val="20"/>
                <w:lang w:val="ro-RO"/>
              </w:rPr>
            </w:pPr>
            <w:r w:rsidRPr="00B7493D">
              <w:rPr>
                <w:rFonts w:ascii="Arial" w:hAnsi="Arial" w:cs="Arial"/>
                <w:color w:val="000000" w:themeColor="text1"/>
                <w:sz w:val="20"/>
                <w:lang w:val="ro-RO"/>
              </w:rPr>
              <w:t>impact care este prognozat sa dureze doar pe o perioada limitata de timp (de ex. in timpul constructiei, forajului sau scoaterii din functiune), dar va inceta la finalizarea activitatii sau ca urmare a masurilor de atenuare/ restaurare</w:t>
            </w:r>
            <w:r w:rsidR="00F406B4" w:rsidRPr="00B7493D">
              <w:rPr>
                <w:rFonts w:ascii="Arial" w:hAnsi="Arial" w:cs="Arial"/>
                <w:color w:val="000000" w:themeColor="text1"/>
                <w:sz w:val="20"/>
                <w:lang w:val="ro-RO"/>
              </w:rPr>
              <w:t xml:space="preserve"> și </w:t>
            </w:r>
            <w:r w:rsidRPr="00B7493D">
              <w:rPr>
                <w:rFonts w:ascii="Arial" w:hAnsi="Arial" w:cs="Arial"/>
                <w:color w:val="000000" w:themeColor="text1"/>
                <w:sz w:val="20"/>
                <w:lang w:val="ro-RO"/>
              </w:rPr>
              <w:t xml:space="preserve">recuperare naturala. </w:t>
            </w:r>
          </w:p>
        </w:tc>
      </w:tr>
      <w:tr w:rsidR="00214210" w:rsidRPr="00B7493D" w14:paraId="15583840" w14:textId="77777777" w:rsidTr="00060D10">
        <w:trPr>
          <w:trHeight w:hRule="exact" w:val="877"/>
        </w:trPr>
        <w:tc>
          <w:tcPr>
            <w:tcW w:w="1492" w:type="dxa"/>
            <w:shd w:val="clear" w:color="auto" w:fill="auto"/>
          </w:tcPr>
          <w:p w14:paraId="73874CC5" w14:textId="77777777" w:rsidR="00C11646" w:rsidRPr="00B7493D" w:rsidRDefault="00C11646" w:rsidP="00075A62">
            <w:pPr>
              <w:shd w:val="clear" w:color="auto" w:fill="FFFFFF"/>
              <w:rPr>
                <w:rFonts w:ascii="Arial" w:hAnsi="Arial" w:cs="Arial"/>
                <w:b/>
                <w:bCs/>
                <w:color w:val="000000" w:themeColor="text1"/>
                <w:sz w:val="20"/>
                <w:lang w:val="ro-RO"/>
              </w:rPr>
            </w:pPr>
            <w:r w:rsidRPr="00B7493D">
              <w:rPr>
                <w:rFonts w:ascii="Arial" w:hAnsi="Arial" w:cs="Arial"/>
                <w:b/>
                <w:bCs/>
                <w:color w:val="000000" w:themeColor="text1"/>
                <w:sz w:val="20"/>
                <w:lang w:val="ro-RO"/>
              </w:rPr>
              <w:t>Pe termen lung</w:t>
            </w:r>
          </w:p>
        </w:tc>
        <w:tc>
          <w:tcPr>
            <w:tcW w:w="7580" w:type="dxa"/>
            <w:shd w:val="clear" w:color="auto" w:fill="FFFFFF"/>
          </w:tcPr>
          <w:p w14:paraId="28991F73" w14:textId="77777777" w:rsidR="00C11646" w:rsidRPr="00B7493D" w:rsidRDefault="00C11646" w:rsidP="00075A62">
            <w:pPr>
              <w:shd w:val="clear" w:color="auto" w:fill="FFFFFF"/>
              <w:jc w:val="both"/>
              <w:rPr>
                <w:rFonts w:ascii="Arial" w:hAnsi="Arial" w:cs="Arial"/>
                <w:color w:val="000000" w:themeColor="text1"/>
                <w:sz w:val="20"/>
                <w:lang w:val="ro-RO"/>
              </w:rPr>
            </w:pPr>
            <w:r w:rsidRPr="00B7493D">
              <w:rPr>
                <w:rFonts w:ascii="Arial" w:hAnsi="Arial" w:cs="Arial"/>
                <w:color w:val="000000" w:themeColor="text1"/>
                <w:sz w:val="20"/>
                <w:lang w:val="ro-RO"/>
              </w:rPr>
              <w:t xml:space="preserve">impact care va continua pe o perioada extinsa de timp (de ex. din perturbarea repetata a speciilor cu emisii sau descarcari operationale). Aceasta include impactul care poate fi continuu sau intermitent pe o perioada extinsa de timp. </w:t>
            </w:r>
          </w:p>
        </w:tc>
      </w:tr>
      <w:tr w:rsidR="00214210" w:rsidRPr="00B7493D" w14:paraId="27950F2B" w14:textId="77777777" w:rsidTr="00060D10">
        <w:trPr>
          <w:trHeight w:hRule="exact" w:val="877"/>
        </w:trPr>
        <w:tc>
          <w:tcPr>
            <w:tcW w:w="1492" w:type="dxa"/>
            <w:shd w:val="clear" w:color="auto" w:fill="auto"/>
          </w:tcPr>
          <w:p w14:paraId="7FFF1F80" w14:textId="77777777" w:rsidR="00C11646" w:rsidRPr="00B7493D" w:rsidRDefault="00C11646" w:rsidP="00075A62">
            <w:pPr>
              <w:shd w:val="clear" w:color="auto" w:fill="FFFFFF"/>
              <w:rPr>
                <w:rFonts w:ascii="Arial" w:hAnsi="Arial" w:cs="Arial"/>
                <w:b/>
                <w:bCs/>
                <w:color w:val="000000" w:themeColor="text1"/>
                <w:sz w:val="20"/>
                <w:lang w:val="ro-RO"/>
              </w:rPr>
            </w:pPr>
            <w:r w:rsidRPr="00B7493D">
              <w:rPr>
                <w:rFonts w:ascii="Arial" w:hAnsi="Arial" w:cs="Arial"/>
                <w:b/>
                <w:bCs/>
                <w:color w:val="000000" w:themeColor="text1"/>
                <w:sz w:val="20"/>
                <w:lang w:val="ro-RO"/>
              </w:rPr>
              <w:t>Impact rezidual</w:t>
            </w:r>
          </w:p>
          <w:p w14:paraId="35498A73" w14:textId="77777777" w:rsidR="00060D10" w:rsidRPr="00B7493D" w:rsidRDefault="00060D10" w:rsidP="00075A62">
            <w:pPr>
              <w:shd w:val="clear" w:color="auto" w:fill="FFFFFF"/>
              <w:rPr>
                <w:rFonts w:ascii="Arial" w:hAnsi="Arial" w:cs="Arial"/>
                <w:b/>
                <w:bCs/>
                <w:color w:val="000000" w:themeColor="text1"/>
                <w:sz w:val="20"/>
                <w:lang w:val="ro-RO"/>
              </w:rPr>
            </w:pPr>
          </w:p>
          <w:p w14:paraId="7472AEF0" w14:textId="79686722" w:rsidR="00060D10" w:rsidRPr="00B7493D" w:rsidRDefault="00060D10" w:rsidP="00075A62">
            <w:pPr>
              <w:shd w:val="clear" w:color="auto" w:fill="FFFFFF"/>
              <w:rPr>
                <w:rFonts w:ascii="Arial" w:hAnsi="Arial" w:cs="Arial"/>
                <w:b/>
                <w:bCs/>
                <w:color w:val="000000" w:themeColor="text1"/>
                <w:sz w:val="20"/>
                <w:lang w:val="ro-RO"/>
              </w:rPr>
            </w:pPr>
          </w:p>
        </w:tc>
        <w:tc>
          <w:tcPr>
            <w:tcW w:w="7580" w:type="dxa"/>
            <w:shd w:val="clear" w:color="auto" w:fill="FFFFFF"/>
          </w:tcPr>
          <w:p w14:paraId="6EAE1629" w14:textId="7BC0E46E" w:rsidR="00C11646" w:rsidRPr="00B7493D" w:rsidRDefault="00C11646" w:rsidP="00075A62">
            <w:pPr>
              <w:shd w:val="clear" w:color="auto" w:fill="FFFFFF"/>
              <w:jc w:val="both"/>
              <w:rPr>
                <w:rFonts w:ascii="Arial" w:hAnsi="Arial" w:cs="Arial"/>
                <w:color w:val="000000" w:themeColor="text1"/>
                <w:sz w:val="20"/>
                <w:lang w:val="ro-RO"/>
              </w:rPr>
            </w:pPr>
            <w:r w:rsidRPr="00B7493D">
              <w:rPr>
                <w:rFonts w:ascii="Arial" w:hAnsi="Arial" w:cs="Arial"/>
                <w:color w:val="000000" w:themeColor="text1"/>
                <w:sz w:val="20"/>
                <w:lang w:val="ro-RO"/>
              </w:rPr>
              <w:t>Impactul ce ramane dupa aplicarea atenuarii. Impactul rezidual semnificativ este acela care trebuie adus in atentia partilor interesate</w:t>
            </w:r>
            <w:r w:rsidR="00F406B4" w:rsidRPr="00B7493D">
              <w:rPr>
                <w:rFonts w:ascii="Arial" w:hAnsi="Arial" w:cs="Arial"/>
                <w:color w:val="000000" w:themeColor="text1"/>
                <w:sz w:val="20"/>
                <w:lang w:val="ro-RO"/>
              </w:rPr>
              <w:t xml:space="preserve"> și </w:t>
            </w:r>
            <w:r w:rsidRPr="00B7493D">
              <w:rPr>
                <w:rFonts w:ascii="Arial" w:hAnsi="Arial" w:cs="Arial"/>
                <w:color w:val="000000" w:themeColor="text1"/>
                <w:sz w:val="20"/>
                <w:lang w:val="ro-RO"/>
              </w:rPr>
              <w:t xml:space="preserve">autoritatilor externe de reglementare. </w:t>
            </w:r>
          </w:p>
        </w:tc>
      </w:tr>
      <w:tr w:rsidR="00214210" w:rsidRPr="00B7493D" w14:paraId="3A18870B" w14:textId="77777777" w:rsidTr="00060D10">
        <w:trPr>
          <w:trHeight w:hRule="exact" w:val="558"/>
        </w:trPr>
        <w:tc>
          <w:tcPr>
            <w:tcW w:w="1492" w:type="dxa"/>
            <w:shd w:val="clear" w:color="auto" w:fill="auto"/>
          </w:tcPr>
          <w:p w14:paraId="1C73AA3B" w14:textId="77777777" w:rsidR="00C11646" w:rsidRPr="00B7493D" w:rsidRDefault="00C11646" w:rsidP="00075A62">
            <w:pPr>
              <w:shd w:val="clear" w:color="auto" w:fill="FFFFFF"/>
              <w:rPr>
                <w:rFonts w:ascii="Arial" w:hAnsi="Arial" w:cs="Arial"/>
                <w:b/>
                <w:bCs/>
                <w:color w:val="000000" w:themeColor="text1"/>
                <w:sz w:val="20"/>
                <w:lang w:val="ro-RO"/>
              </w:rPr>
            </w:pPr>
            <w:r w:rsidRPr="00B7493D">
              <w:rPr>
                <w:rFonts w:ascii="Arial" w:hAnsi="Arial" w:cs="Arial"/>
                <w:b/>
                <w:bCs/>
                <w:color w:val="000000" w:themeColor="text1"/>
                <w:sz w:val="20"/>
                <w:lang w:val="ro-RO"/>
              </w:rPr>
              <w:t>Local</w:t>
            </w:r>
          </w:p>
        </w:tc>
        <w:tc>
          <w:tcPr>
            <w:tcW w:w="7580" w:type="dxa"/>
            <w:shd w:val="clear" w:color="auto" w:fill="FFFFFF"/>
          </w:tcPr>
          <w:p w14:paraId="1C566976" w14:textId="77777777" w:rsidR="00C11646" w:rsidRPr="00B7493D" w:rsidRDefault="00C11646" w:rsidP="00075A62">
            <w:pPr>
              <w:shd w:val="clear" w:color="auto" w:fill="FFFFFF"/>
              <w:jc w:val="both"/>
              <w:rPr>
                <w:rFonts w:ascii="Arial" w:hAnsi="Arial" w:cs="Arial"/>
                <w:color w:val="000000" w:themeColor="text1"/>
                <w:sz w:val="20"/>
                <w:lang w:val="ro-RO"/>
              </w:rPr>
            </w:pPr>
            <w:r w:rsidRPr="00B7493D">
              <w:rPr>
                <w:rFonts w:ascii="Arial" w:hAnsi="Arial" w:cs="Arial"/>
                <w:color w:val="000000" w:themeColor="text1"/>
                <w:sz w:val="20"/>
                <w:lang w:val="ro-RO"/>
              </w:rPr>
              <w:t xml:space="preserve">impact care afecteaza la nivel local resurse importante de mediu sau un singur habitat/biotop. </w:t>
            </w:r>
          </w:p>
        </w:tc>
      </w:tr>
      <w:tr w:rsidR="00214210" w:rsidRPr="00B7493D" w14:paraId="42BB5F82" w14:textId="77777777" w:rsidTr="00060D10">
        <w:trPr>
          <w:trHeight w:hRule="exact" w:val="849"/>
        </w:trPr>
        <w:tc>
          <w:tcPr>
            <w:tcW w:w="1492" w:type="dxa"/>
            <w:shd w:val="clear" w:color="auto" w:fill="auto"/>
          </w:tcPr>
          <w:p w14:paraId="5A018D28" w14:textId="77777777" w:rsidR="00C11646" w:rsidRPr="00B7493D" w:rsidRDefault="00C11646" w:rsidP="00075A62">
            <w:pPr>
              <w:shd w:val="clear" w:color="auto" w:fill="FFFFFF"/>
              <w:rPr>
                <w:rFonts w:ascii="Arial" w:hAnsi="Arial" w:cs="Arial"/>
                <w:b/>
                <w:bCs/>
                <w:color w:val="000000" w:themeColor="text1"/>
                <w:sz w:val="20"/>
                <w:lang w:val="ro-RO"/>
              </w:rPr>
            </w:pPr>
            <w:r w:rsidRPr="00B7493D">
              <w:rPr>
                <w:rFonts w:ascii="Arial" w:hAnsi="Arial" w:cs="Arial"/>
                <w:b/>
                <w:bCs/>
                <w:color w:val="000000" w:themeColor="text1"/>
                <w:sz w:val="20"/>
                <w:lang w:val="ro-RO"/>
              </w:rPr>
              <w:t>Regional</w:t>
            </w:r>
          </w:p>
        </w:tc>
        <w:tc>
          <w:tcPr>
            <w:tcW w:w="7580" w:type="dxa"/>
            <w:shd w:val="clear" w:color="auto" w:fill="FFFFFF"/>
          </w:tcPr>
          <w:p w14:paraId="08912169" w14:textId="77777777" w:rsidR="00C11646" w:rsidRPr="00B7493D" w:rsidRDefault="00C11646" w:rsidP="00075A62">
            <w:pPr>
              <w:shd w:val="clear" w:color="auto" w:fill="FFFFFF"/>
              <w:jc w:val="both"/>
              <w:rPr>
                <w:rFonts w:ascii="Arial" w:hAnsi="Arial" w:cs="Arial"/>
                <w:color w:val="000000" w:themeColor="text1"/>
                <w:sz w:val="20"/>
                <w:lang w:val="ro-RO"/>
              </w:rPr>
            </w:pPr>
            <w:r w:rsidRPr="00B7493D">
              <w:rPr>
                <w:rFonts w:ascii="Arial" w:hAnsi="Arial" w:cs="Arial"/>
                <w:color w:val="000000" w:themeColor="text1"/>
                <w:sz w:val="20"/>
                <w:lang w:val="ro-RO"/>
              </w:rPr>
              <w:t xml:space="preserve">Regional: impact care afecteaza la nivel regional resurse importante de mediu sau este simtit la scara regionala dupa cum este stabilit de catre limitele administrative, tipul de habitat </w:t>
            </w:r>
          </w:p>
        </w:tc>
      </w:tr>
      <w:tr w:rsidR="00214210" w:rsidRPr="00B7493D" w14:paraId="4A94BF39" w14:textId="77777777" w:rsidTr="00060D10">
        <w:trPr>
          <w:trHeight w:hRule="exact" w:val="563"/>
        </w:trPr>
        <w:tc>
          <w:tcPr>
            <w:tcW w:w="1492" w:type="dxa"/>
            <w:shd w:val="clear" w:color="auto" w:fill="auto"/>
          </w:tcPr>
          <w:p w14:paraId="294BD811" w14:textId="77777777" w:rsidR="00C11646" w:rsidRPr="00B7493D" w:rsidRDefault="00C11646" w:rsidP="00075A62">
            <w:pPr>
              <w:shd w:val="clear" w:color="auto" w:fill="FFFFFF"/>
              <w:rPr>
                <w:rFonts w:ascii="Arial" w:hAnsi="Arial" w:cs="Arial"/>
                <w:b/>
                <w:bCs/>
                <w:color w:val="000000" w:themeColor="text1"/>
                <w:sz w:val="20"/>
                <w:lang w:val="ro-RO"/>
              </w:rPr>
            </w:pPr>
            <w:r w:rsidRPr="00B7493D">
              <w:rPr>
                <w:rFonts w:ascii="Arial" w:hAnsi="Arial" w:cs="Arial"/>
                <w:b/>
                <w:bCs/>
                <w:color w:val="000000" w:themeColor="text1"/>
                <w:sz w:val="20"/>
                <w:lang w:val="ro-RO"/>
              </w:rPr>
              <w:t>National</w:t>
            </w:r>
          </w:p>
        </w:tc>
        <w:tc>
          <w:tcPr>
            <w:tcW w:w="7580" w:type="dxa"/>
            <w:shd w:val="clear" w:color="auto" w:fill="FFFFFF"/>
          </w:tcPr>
          <w:p w14:paraId="5DACD5D9" w14:textId="77777777" w:rsidR="00C11646" w:rsidRPr="00B7493D" w:rsidRDefault="00C11646" w:rsidP="00075A62">
            <w:pPr>
              <w:shd w:val="clear" w:color="auto" w:fill="FFFFFF"/>
              <w:jc w:val="both"/>
              <w:rPr>
                <w:rFonts w:ascii="Arial" w:hAnsi="Arial" w:cs="Arial"/>
                <w:color w:val="000000" w:themeColor="text1"/>
                <w:sz w:val="20"/>
                <w:lang w:val="ro-RO"/>
              </w:rPr>
            </w:pPr>
            <w:r w:rsidRPr="00B7493D">
              <w:rPr>
                <w:rFonts w:ascii="Arial" w:hAnsi="Arial" w:cs="Arial"/>
                <w:color w:val="000000" w:themeColor="text1"/>
                <w:sz w:val="20"/>
                <w:lang w:val="ro-RO"/>
              </w:rPr>
              <w:t xml:space="preserve">National: impact care afecteaza la nivel national resursele importante de mediu sau afecteaza o zona care este importanta/protejata la nivel national. </w:t>
            </w:r>
          </w:p>
        </w:tc>
      </w:tr>
      <w:tr w:rsidR="00214210" w:rsidRPr="00B7493D" w14:paraId="77CD78BD" w14:textId="77777777" w:rsidTr="00060D10">
        <w:trPr>
          <w:trHeight w:hRule="exact" w:val="558"/>
        </w:trPr>
        <w:tc>
          <w:tcPr>
            <w:tcW w:w="1492" w:type="dxa"/>
            <w:shd w:val="clear" w:color="auto" w:fill="auto"/>
          </w:tcPr>
          <w:p w14:paraId="4778BBEF" w14:textId="77777777" w:rsidR="00C11646" w:rsidRPr="00B7493D" w:rsidRDefault="00C11646" w:rsidP="00075A62">
            <w:pPr>
              <w:shd w:val="clear" w:color="auto" w:fill="FFFFFF"/>
              <w:rPr>
                <w:rFonts w:ascii="Arial" w:hAnsi="Arial" w:cs="Arial"/>
                <w:b/>
                <w:bCs/>
                <w:color w:val="000000" w:themeColor="text1"/>
                <w:sz w:val="20"/>
                <w:lang w:val="ro-RO"/>
              </w:rPr>
            </w:pPr>
            <w:r w:rsidRPr="00B7493D">
              <w:rPr>
                <w:rFonts w:ascii="Arial" w:hAnsi="Arial" w:cs="Arial"/>
                <w:b/>
                <w:bCs/>
                <w:color w:val="000000" w:themeColor="text1"/>
                <w:sz w:val="20"/>
                <w:lang w:val="ro-RO"/>
              </w:rPr>
              <w:t>International</w:t>
            </w:r>
          </w:p>
        </w:tc>
        <w:tc>
          <w:tcPr>
            <w:tcW w:w="7580" w:type="dxa"/>
            <w:shd w:val="clear" w:color="auto" w:fill="FFFFFF"/>
          </w:tcPr>
          <w:p w14:paraId="7DCE8B93" w14:textId="1196A62C" w:rsidR="00C11646" w:rsidRPr="00B7493D" w:rsidRDefault="00302397" w:rsidP="00075A62">
            <w:pPr>
              <w:shd w:val="clear" w:color="auto" w:fill="FFFFFF"/>
              <w:jc w:val="both"/>
              <w:rPr>
                <w:rFonts w:ascii="Arial" w:hAnsi="Arial" w:cs="Arial"/>
                <w:color w:val="000000" w:themeColor="text1"/>
                <w:sz w:val="20"/>
                <w:lang w:val="ro-RO"/>
              </w:rPr>
            </w:pPr>
            <w:r w:rsidRPr="00B7493D">
              <w:rPr>
                <w:rFonts w:ascii="Arial" w:hAnsi="Arial" w:cs="Arial"/>
                <w:color w:val="000000" w:themeColor="text1"/>
                <w:sz w:val="20"/>
                <w:lang w:val="ro-RO"/>
              </w:rPr>
              <w:t>I</w:t>
            </w:r>
            <w:r w:rsidR="00C11646" w:rsidRPr="00B7493D">
              <w:rPr>
                <w:rFonts w:ascii="Arial" w:hAnsi="Arial" w:cs="Arial"/>
                <w:color w:val="000000" w:themeColor="text1"/>
                <w:sz w:val="20"/>
                <w:lang w:val="ro-RO"/>
              </w:rPr>
              <w:t xml:space="preserve">mpact care afecteaza la nivel international resurse importante de mediu precum zone protejate prin Conventii Internationale. </w:t>
            </w:r>
          </w:p>
        </w:tc>
      </w:tr>
      <w:tr w:rsidR="00214210" w:rsidRPr="00B7493D" w14:paraId="6E84B2C4" w14:textId="77777777" w:rsidTr="00060D10">
        <w:trPr>
          <w:trHeight w:hRule="exact" w:val="1033"/>
        </w:trPr>
        <w:tc>
          <w:tcPr>
            <w:tcW w:w="1492" w:type="dxa"/>
            <w:shd w:val="clear" w:color="auto" w:fill="auto"/>
          </w:tcPr>
          <w:p w14:paraId="209DF20F" w14:textId="77777777" w:rsidR="00C11646" w:rsidRPr="00B7493D" w:rsidRDefault="00C11646" w:rsidP="00075A62">
            <w:pPr>
              <w:shd w:val="clear" w:color="auto" w:fill="FFFFFF"/>
              <w:rPr>
                <w:rFonts w:ascii="Arial" w:hAnsi="Arial" w:cs="Arial"/>
                <w:b/>
                <w:bCs/>
                <w:color w:val="000000" w:themeColor="text1"/>
                <w:sz w:val="20"/>
                <w:lang w:val="ro-RO"/>
              </w:rPr>
            </w:pPr>
            <w:r w:rsidRPr="00B7493D">
              <w:rPr>
                <w:rFonts w:ascii="Arial" w:hAnsi="Arial" w:cs="Arial"/>
                <w:b/>
                <w:bCs/>
                <w:color w:val="000000" w:themeColor="text1"/>
                <w:sz w:val="20"/>
                <w:lang w:val="ro-RO"/>
              </w:rPr>
              <w:t>Transfrontalier</w:t>
            </w:r>
          </w:p>
        </w:tc>
        <w:tc>
          <w:tcPr>
            <w:tcW w:w="7580" w:type="dxa"/>
            <w:shd w:val="clear" w:color="auto" w:fill="FFFFFF"/>
          </w:tcPr>
          <w:p w14:paraId="665BE59D" w14:textId="77777777" w:rsidR="00C11646" w:rsidRPr="00B7493D" w:rsidRDefault="00C11646" w:rsidP="00075A62">
            <w:pPr>
              <w:shd w:val="clear" w:color="auto" w:fill="FFFFFF"/>
              <w:jc w:val="both"/>
              <w:rPr>
                <w:rFonts w:ascii="Arial" w:hAnsi="Arial" w:cs="Arial"/>
                <w:color w:val="000000" w:themeColor="text1"/>
                <w:sz w:val="20"/>
                <w:lang w:val="ro-RO"/>
              </w:rPr>
            </w:pPr>
            <w:r w:rsidRPr="00B7493D">
              <w:rPr>
                <w:rFonts w:ascii="Arial" w:hAnsi="Arial" w:cs="Arial"/>
                <w:color w:val="000000" w:themeColor="text1"/>
                <w:sz w:val="20"/>
                <w:lang w:val="ro-RO"/>
              </w:rPr>
              <w:t>Orice impact, nu exclusiv de natura globala, din cadrul unei zone de sub jurisdictia unei Parti provocat de o activitate propusa a carei origini fizice este situata in intregime sau partial intr-o zona de sub jurisdictia unei alte Parti, adica impactul care este resimtit intr-o tara ca urmare a activitatilor din alta tara.</w:t>
            </w:r>
          </w:p>
        </w:tc>
      </w:tr>
    </w:tbl>
    <w:p w14:paraId="73CAF745" w14:textId="77777777" w:rsidR="00C11646" w:rsidRPr="00B7493D" w:rsidRDefault="00C11646" w:rsidP="00C11646">
      <w:pPr>
        <w:rPr>
          <w:rFonts w:cs="Arial"/>
          <w:color w:val="000000" w:themeColor="text1"/>
          <w:sz w:val="18"/>
          <w:szCs w:val="18"/>
          <w:lang w:val="ro-RO"/>
        </w:rPr>
      </w:pPr>
    </w:p>
    <w:p w14:paraId="6A449F20" w14:textId="77777777" w:rsidR="005F238A" w:rsidRPr="00B7493D" w:rsidRDefault="005F238A" w:rsidP="00C11646">
      <w:pPr>
        <w:shd w:val="clear" w:color="auto" w:fill="FFFFFF"/>
        <w:spacing w:after="60"/>
        <w:jc w:val="both"/>
        <w:rPr>
          <w:color w:val="000000" w:themeColor="text1"/>
          <w:lang w:val="ro-RO" w:eastAsia="ro-RO"/>
        </w:rPr>
        <w:sectPr w:rsidR="005F238A" w:rsidRPr="00B7493D" w:rsidSect="00904521">
          <w:type w:val="continuous"/>
          <w:pgSz w:w="11906" w:h="16838" w:code="9"/>
          <w:pgMar w:top="1440" w:right="1440" w:bottom="1440" w:left="1440" w:header="708" w:footer="427" w:gutter="0"/>
          <w:cols w:space="708"/>
          <w:docGrid w:linePitch="360"/>
        </w:sectPr>
      </w:pPr>
    </w:p>
    <w:p w14:paraId="473A418E" w14:textId="67E25C41" w:rsidR="00060D10" w:rsidRPr="00B7493D" w:rsidRDefault="00060D10" w:rsidP="00060D10">
      <w:pPr>
        <w:pStyle w:val="Titlu1"/>
        <w:jc w:val="both"/>
        <w:rPr>
          <w:rFonts w:ascii="Arial Narrow" w:hAnsi="Arial Narrow"/>
          <w:sz w:val="22"/>
          <w:szCs w:val="22"/>
          <w:lang w:val="ro-RO"/>
        </w:rPr>
      </w:pPr>
      <w:bookmarkStart w:id="313" w:name="_Toc81387048"/>
      <w:bookmarkStart w:id="314" w:name="_Toc103140136"/>
      <w:r w:rsidRPr="00B7493D">
        <w:rPr>
          <w:rFonts w:ascii="Arial Narrow" w:hAnsi="Arial Narrow"/>
          <w:sz w:val="22"/>
          <w:szCs w:val="22"/>
          <w:lang w:val="ro-RO"/>
        </w:rPr>
        <w:lastRenderedPageBreak/>
        <w:t>Glosar de termeni</w:t>
      </w:r>
      <w:bookmarkEnd w:id="313"/>
      <w:r w:rsidRPr="00B7493D">
        <w:rPr>
          <w:rFonts w:ascii="Arial Narrow" w:hAnsi="Arial Narrow"/>
          <w:sz w:val="22"/>
          <w:szCs w:val="22"/>
          <w:lang w:val="ro-RO"/>
        </w:rPr>
        <w:t xml:space="preserve"> – schimbări climatice</w:t>
      </w:r>
      <w:bookmarkEnd w:id="314"/>
    </w:p>
    <w:tbl>
      <w:tblPr>
        <w:tblStyle w:val="Listmedie2-Accentuare1"/>
        <w:tblW w:w="0" w:type="auto"/>
        <w:tblLook w:val="04A0" w:firstRow="1" w:lastRow="0" w:firstColumn="1" w:lastColumn="0" w:noHBand="0" w:noVBand="1"/>
      </w:tblPr>
      <w:tblGrid>
        <w:gridCol w:w="1849"/>
        <w:gridCol w:w="7393"/>
      </w:tblGrid>
      <w:tr w:rsidR="00060D10" w:rsidRPr="00B7493D" w14:paraId="7A808C85" w14:textId="77777777" w:rsidTr="00FD0BB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9" w:type="dxa"/>
            <w:tcBorders>
              <w:top w:val="single" w:sz="24" w:space="0" w:color="4472C4" w:themeColor="accent1"/>
              <w:bottom w:val="dotted" w:sz="4" w:space="0" w:color="0070C0"/>
              <w:right w:val="dotted" w:sz="4" w:space="0" w:color="0070C0"/>
            </w:tcBorders>
            <w:hideMark/>
          </w:tcPr>
          <w:p w14:paraId="20F1CA7E" w14:textId="77777777" w:rsidR="00060D10" w:rsidRPr="00B7493D" w:rsidRDefault="00060D10" w:rsidP="00FD0BB8">
            <w:pPr>
              <w:jc w:val="both"/>
              <w:rPr>
                <w:rFonts w:ascii="Arial Narrow" w:hAnsi="Arial Narrow"/>
                <w:b/>
                <w:i/>
                <w:sz w:val="22"/>
                <w:szCs w:val="22"/>
              </w:rPr>
            </w:pPr>
            <w:r w:rsidRPr="00B7493D">
              <w:rPr>
                <w:rFonts w:ascii="Arial Narrow" w:hAnsi="Arial Narrow"/>
                <w:b/>
                <w:i/>
                <w:sz w:val="22"/>
                <w:szCs w:val="22"/>
              </w:rPr>
              <w:t>Schimbari climatice</w:t>
            </w:r>
          </w:p>
        </w:tc>
        <w:tc>
          <w:tcPr>
            <w:tcW w:w="7393" w:type="dxa"/>
            <w:tcBorders>
              <w:top w:val="single" w:sz="24" w:space="0" w:color="4472C4" w:themeColor="accent1"/>
              <w:left w:val="dotted" w:sz="4" w:space="0" w:color="0070C0"/>
              <w:bottom w:val="dotted" w:sz="4" w:space="0" w:color="0070C0"/>
            </w:tcBorders>
            <w:hideMark/>
          </w:tcPr>
          <w:p w14:paraId="76F1F872" w14:textId="77777777" w:rsidR="00060D10" w:rsidRPr="00B7493D" w:rsidRDefault="00060D10" w:rsidP="00FD0BB8">
            <w:pPr>
              <w:jc w:val="both"/>
              <w:cnfStyle w:val="100000000000" w:firstRow="1" w:lastRow="0" w:firstColumn="0" w:lastColumn="0" w:oddVBand="0" w:evenVBand="0" w:oddHBand="0" w:evenHBand="0" w:firstRowFirstColumn="0" w:firstRowLastColumn="0" w:lastRowFirstColumn="0" w:lastRowLastColumn="0"/>
              <w:rPr>
                <w:rFonts w:ascii="Arial Narrow" w:hAnsi="Arial Narrow"/>
                <w:iCs/>
                <w:sz w:val="22"/>
                <w:szCs w:val="22"/>
              </w:rPr>
            </w:pPr>
            <w:r w:rsidRPr="00B7493D">
              <w:rPr>
                <w:rFonts w:ascii="Arial Narrow" w:hAnsi="Arial Narrow"/>
                <w:iCs/>
                <w:sz w:val="22"/>
                <w:szCs w:val="22"/>
              </w:rPr>
              <w:t>1.Convenţia-cadru a ONU privind schimbările climatice (UNFCCC), adoptată cu ocazia Summit-ului desfăşurat la Rio de Janeiro în 1992 (The Earth Summit), defineste schimbarile climatice ca fiind un proces complex de modificare pe termen lung a elementelor climatice (temperatură, precipitaţii, creşterea  frecvenţei şi intensităţii unor fenomene meteo extreme, etc.), datorate  in principal emisiilor de gaze cu efect de sera rezultate din activităţi antropice, directe sau indirecte, care au determinat dezechilibre în atmosferă şi au favorizat declanşarea efectului de seră. UNFCCC face o distincție între schimbările climatice determinate de activitățile umane care au condus in timp la modificarea compoziției atmosferice și variabilitatea climatică datorata cauzelor naturale.</w:t>
            </w:r>
          </w:p>
          <w:p w14:paraId="3BD521DA" w14:textId="4D728F90" w:rsidR="00060D10" w:rsidRPr="00B7493D" w:rsidRDefault="00060D10" w:rsidP="00FD0BB8">
            <w:pPr>
              <w:jc w:val="both"/>
              <w:cnfStyle w:val="100000000000" w:firstRow="1" w:lastRow="0" w:firstColumn="0" w:lastColumn="0" w:oddVBand="0" w:evenVBand="0" w:oddHBand="0" w:evenHBand="0" w:firstRowFirstColumn="0" w:firstRowLastColumn="0" w:lastRowFirstColumn="0" w:lastRowLastColumn="0"/>
              <w:rPr>
                <w:rFonts w:ascii="Arial Narrow" w:hAnsi="Arial Narrow"/>
                <w:iCs/>
                <w:sz w:val="22"/>
                <w:szCs w:val="22"/>
              </w:rPr>
            </w:pPr>
            <w:r w:rsidRPr="00B7493D">
              <w:rPr>
                <w:rFonts w:ascii="Arial Narrow" w:hAnsi="Arial Narrow"/>
                <w:sz w:val="22"/>
                <w:szCs w:val="22"/>
              </w:rPr>
              <w:t xml:space="preserve">2. </w:t>
            </w:r>
            <w:r w:rsidRPr="00B7493D">
              <w:rPr>
                <w:rFonts w:ascii="Arial Narrow" w:hAnsi="Arial Narrow"/>
                <w:color w:val="auto"/>
                <w:sz w:val="22"/>
                <w:szCs w:val="22"/>
              </w:rPr>
              <w:t>O schimbare a stării climei, care poate fi identificată(de exemplu, prin utilizarea testelor statistice) prin schimbarea mediei și / sau variabilitatea proprietăților sale și care persistă pe o perioadă lungă de timp, în mod tipic decenii sau chiar mai mult. Schimbările climatice se pot datora unor procese naturale interne sau externe forcings sau modificărilor antropice persistente în compoziția atmosferei sau în utilizarea terenului.</w:t>
            </w:r>
          </w:p>
        </w:tc>
      </w:tr>
      <w:tr w:rsidR="00060D10" w:rsidRPr="00B7493D" w14:paraId="077369E9" w14:textId="77777777" w:rsidTr="00FD0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single" w:sz="24" w:space="0" w:color="4472C4" w:themeColor="accent1"/>
              <w:bottom w:val="dotted" w:sz="4" w:space="0" w:color="0070C0"/>
              <w:right w:val="dotted" w:sz="4" w:space="0" w:color="0070C0"/>
            </w:tcBorders>
          </w:tcPr>
          <w:p w14:paraId="3E637664" w14:textId="77777777" w:rsidR="00060D10" w:rsidRPr="00B7493D" w:rsidRDefault="00060D10" w:rsidP="00FD0BB8">
            <w:pPr>
              <w:jc w:val="both"/>
              <w:rPr>
                <w:rFonts w:ascii="Arial Narrow" w:hAnsi="Arial Narrow"/>
              </w:rPr>
            </w:pPr>
            <w:r w:rsidRPr="00B7493D">
              <w:rPr>
                <w:rFonts w:ascii="Arial Narrow" w:hAnsi="Arial Narrow"/>
                <w:b/>
                <w:i/>
              </w:rPr>
              <w:t>Extreme climatice(</w:t>
            </w:r>
            <w:r w:rsidRPr="00B7493D">
              <w:rPr>
                <w:rFonts w:ascii="Arial Narrow" w:hAnsi="Arial Narrow"/>
              </w:rPr>
              <w:t>me teorologice sau evenimente climatice extreme)</w:t>
            </w:r>
          </w:p>
          <w:p w14:paraId="309BD2D6" w14:textId="0FE77AEC" w:rsidR="00060D10" w:rsidRPr="00B7493D" w:rsidRDefault="00060D10" w:rsidP="00FD0BB8">
            <w:pPr>
              <w:jc w:val="both"/>
              <w:rPr>
                <w:rFonts w:ascii="Arial Narrow" w:hAnsi="Arial Narrow"/>
                <w:b/>
                <w:i/>
              </w:rPr>
            </w:pPr>
          </w:p>
        </w:tc>
        <w:tc>
          <w:tcPr>
            <w:tcW w:w="7393" w:type="dxa"/>
            <w:tcBorders>
              <w:top w:val="single" w:sz="24" w:space="0" w:color="4472C4" w:themeColor="accent1"/>
              <w:left w:val="dotted" w:sz="4" w:space="0" w:color="0070C0"/>
              <w:bottom w:val="dotted" w:sz="4" w:space="0" w:color="0070C0"/>
            </w:tcBorders>
          </w:tcPr>
          <w:p w14:paraId="64F433C8" w14:textId="77777777" w:rsidR="00060D10" w:rsidRPr="00B7493D" w:rsidRDefault="00060D10" w:rsidP="00FD0BB8">
            <w:pPr>
              <w:jc w:val="both"/>
              <w:cnfStyle w:val="000000100000" w:firstRow="0" w:lastRow="0" w:firstColumn="0" w:lastColumn="0" w:oddVBand="0" w:evenVBand="0" w:oddHBand="1" w:evenHBand="0" w:firstRowFirstColumn="0" w:firstRowLastColumn="0" w:lastRowFirstColumn="0" w:lastRowLastColumn="0"/>
              <w:rPr>
                <w:rFonts w:ascii="Arial Narrow" w:hAnsi="Arial Narrow"/>
                <w:iCs/>
              </w:rPr>
            </w:pPr>
            <w:r w:rsidRPr="00B7493D">
              <w:rPr>
                <w:rFonts w:ascii="Arial Narrow" w:hAnsi="Arial Narrow"/>
              </w:rPr>
              <w:t>Apariția unei valori a vremii sau a climei variabilă de mai sus (sau mai jos) o valoare de prag în apropierea părții superioare (sau mai mică) capetele intervalului de valori observate ale variabilei. Pentru simplificare, ambele evenimente meteorologice extreme și evenimente climatice extreme sunt denumite în mod colectiv „extremele climatice.“</w:t>
            </w:r>
          </w:p>
        </w:tc>
      </w:tr>
      <w:tr w:rsidR="00060D10" w:rsidRPr="00B7493D" w14:paraId="0ACFC15E" w14:textId="77777777" w:rsidTr="00FD0BB8">
        <w:tc>
          <w:tcPr>
            <w:cnfStyle w:val="001000000000" w:firstRow="0" w:lastRow="0" w:firstColumn="1" w:lastColumn="0" w:oddVBand="0" w:evenVBand="0" w:oddHBand="0" w:evenHBand="0" w:firstRowFirstColumn="0" w:firstRowLastColumn="0" w:lastRowFirstColumn="0" w:lastRowLastColumn="0"/>
            <w:tcW w:w="1849" w:type="dxa"/>
            <w:tcBorders>
              <w:top w:val="dotted" w:sz="4" w:space="0" w:color="0070C0"/>
              <w:bottom w:val="dotted" w:sz="4" w:space="0" w:color="0070C0"/>
              <w:right w:val="dotted" w:sz="4" w:space="0" w:color="0070C0"/>
            </w:tcBorders>
            <w:hideMark/>
          </w:tcPr>
          <w:p w14:paraId="71B2B27C" w14:textId="77777777" w:rsidR="00060D10" w:rsidRPr="00B7493D" w:rsidRDefault="00060D10" w:rsidP="00FD0BB8">
            <w:pPr>
              <w:jc w:val="both"/>
              <w:rPr>
                <w:rFonts w:ascii="Arial Narrow" w:hAnsi="Arial Narrow"/>
                <w:b/>
                <w:i/>
              </w:rPr>
            </w:pPr>
            <w:r w:rsidRPr="00B7493D">
              <w:rPr>
                <w:rFonts w:ascii="Arial Narrow" w:hAnsi="Arial Narrow"/>
                <w:b/>
                <w:i/>
              </w:rPr>
              <w:t>Hazard</w:t>
            </w:r>
          </w:p>
        </w:tc>
        <w:tc>
          <w:tcPr>
            <w:tcW w:w="7393" w:type="dxa"/>
            <w:tcBorders>
              <w:top w:val="dotted" w:sz="4" w:space="0" w:color="0070C0"/>
              <w:left w:val="dotted" w:sz="4" w:space="0" w:color="0070C0"/>
              <w:bottom w:val="dotted" w:sz="4" w:space="0" w:color="0070C0"/>
              <w:right w:val="nil"/>
            </w:tcBorders>
            <w:shd w:val="clear" w:color="auto" w:fill="FFFFFF" w:themeFill="background1"/>
            <w:hideMark/>
          </w:tcPr>
          <w:p w14:paraId="6F762AA4" w14:textId="77777777" w:rsidR="00060D10" w:rsidRPr="00B7493D" w:rsidRDefault="00060D10" w:rsidP="00FD0BB8">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7493D">
              <w:rPr>
                <w:rFonts w:ascii="Arial Narrow" w:hAnsi="Arial Narrow"/>
              </w:rPr>
              <w:t xml:space="preserve">Literatura de specialitate defineste hazardul ca fiind posibilitatea aparitiei/producerii unui </w:t>
            </w:r>
            <w:r w:rsidRPr="00B7493D">
              <w:rPr>
                <w:rFonts w:ascii="Arial Narrow" w:hAnsi="Arial Narrow"/>
              </w:rPr>
              <w:lastRenderedPageBreak/>
              <w:t xml:space="preserve">eveniment potential devastator, intr-o anumita perioada, pe un anumit areal. Indiferent de domeniu, hazardul reprezenta o amenintare și nu evenimentul in sine. </w:t>
            </w:r>
          </w:p>
          <w:p w14:paraId="234ECF7D" w14:textId="77777777" w:rsidR="00060D10" w:rsidRPr="00B7493D" w:rsidRDefault="00060D10" w:rsidP="00FD0BB8">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7493D">
              <w:rPr>
                <w:rFonts w:ascii="Arial Narrow" w:hAnsi="Arial Narrow"/>
              </w:rPr>
              <w:t>In orice ipostază, hazardul conţine un anumit grad de periculozitate implicând, de cele mai multe ori, evenimente extreme. El mai poate include însă şi condiţii latente, care pot reprezenta pericole viitoare. Hazardul natural se poate manifesta sub forma unor evenimente singulare, combinate sau întrepătrunse secvenţial în cauze şi efecte.</w:t>
            </w:r>
          </w:p>
          <w:p w14:paraId="217AB645" w14:textId="77777777" w:rsidR="00060D10" w:rsidRPr="00B7493D" w:rsidRDefault="00060D10" w:rsidP="00FD0BB8">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7493D">
              <w:rPr>
                <w:rFonts w:ascii="Arial Narrow" w:hAnsi="Arial Narrow"/>
              </w:rPr>
              <w:t>Orice hazard poate fi caracterizat printr-o anumită localizare geografică, intensitate sau magnitudine, frecvenţă şi probabilitate de manifestare. El are un trend dinamic (este legat de o magnitudine particulară şi o perioadă de revenire specifică), aşa încât se cuantifică prin relaţia magnitudine-frecvenţă, pe baza arhivelor istorice sau a modelărilor probabilistice. Orice sistem teritorial se defineşte printr-o amprentă a hazardului conţinut.</w:t>
            </w:r>
          </w:p>
          <w:p w14:paraId="7BAF2FF5" w14:textId="77777777" w:rsidR="00060D10" w:rsidRPr="00B7493D" w:rsidRDefault="00060D10" w:rsidP="00FD0BB8">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7493D">
              <w:rPr>
                <w:rFonts w:ascii="Arial Narrow" w:hAnsi="Arial Narrow"/>
              </w:rPr>
              <w:t xml:space="preserve">In intelesul prezentei documentatii, hazardul capata valenta de risc numai din perspectiva lezarii potentiale a lucrarilor prevazute a se realiza pe teritoriul portului Brăila, expuse și vulnerabile la un anumit eveniment fizic cauzat de schimbarile climatice. </w:t>
            </w:r>
          </w:p>
        </w:tc>
      </w:tr>
      <w:tr w:rsidR="00060D10" w:rsidRPr="00B7493D" w14:paraId="5C9CC1A1" w14:textId="77777777" w:rsidTr="00FD0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dotted" w:sz="4" w:space="0" w:color="0070C0"/>
              <w:bottom w:val="dotted" w:sz="4" w:space="0" w:color="0070C0"/>
              <w:right w:val="dotted" w:sz="4" w:space="0" w:color="0070C0"/>
            </w:tcBorders>
          </w:tcPr>
          <w:p w14:paraId="5F39F442" w14:textId="77777777" w:rsidR="00060D10" w:rsidRPr="00B7493D" w:rsidRDefault="00060D10" w:rsidP="00FD0BB8">
            <w:pPr>
              <w:jc w:val="both"/>
              <w:rPr>
                <w:rFonts w:ascii="Arial Narrow" w:hAnsi="Arial Narrow"/>
                <w:b/>
                <w:i/>
              </w:rPr>
            </w:pPr>
            <w:r w:rsidRPr="00B7493D">
              <w:rPr>
                <w:rFonts w:ascii="Arial Narrow" w:hAnsi="Arial Narrow"/>
                <w:b/>
                <w:i/>
              </w:rPr>
              <w:lastRenderedPageBreak/>
              <w:t>Riscul natural</w:t>
            </w:r>
          </w:p>
          <w:p w14:paraId="4D5C8242" w14:textId="77777777" w:rsidR="00060D10" w:rsidRPr="00B7493D" w:rsidRDefault="00060D10" w:rsidP="00FD0BB8">
            <w:pPr>
              <w:jc w:val="both"/>
              <w:rPr>
                <w:rFonts w:ascii="Arial Narrow" w:hAnsi="Arial Narrow"/>
                <w:b/>
                <w:i/>
              </w:rPr>
            </w:pPr>
          </w:p>
        </w:tc>
        <w:tc>
          <w:tcPr>
            <w:tcW w:w="7393" w:type="dxa"/>
            <w:tcBorders>
              <w:top w:val="dotted" w:sz="4" w:space="0" w:color="0070C0"/>
              <w:left w:val="dotted" w:sz="4" w:space="0" w:color="0070C0"/>
              <w:bottom w:val="dotted" w:sz="4" w:space="0" w:color="0070C0"/>
              <w:right w:val="nil"/>
            </w:tcBorders>
            <w:shd w:val="clear" w:color="auto" w:fill="FFFFFF" w:themeFill="background1"/>
            <w:hideMark/>
          </w:tcPr>
          <w:p w14:paraId="70FE0899" w14:textId="77777777" w:rsidR="00060D10" w:rsidRPr="00B7493D" w:rsidRDefault="00060D10" w:rsidP="00FD0BB8">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7493D">
              <w:rPr>
                <w:rFonts w:ascii="Arial Narrow" w:hAnsi="Arial Narrow"/>
              </w:rPr>
              <w:t xml:space="preserve">Este o funcţie a probabilităţii apariţiei unei pagube şi a consecinţelor probabile, ca urmare a unui anumit eveniment, fiind înţeles ca măsură a mărimii unei “ameninţări” natural (Buwal, 1991). Riscul este în funcţie de hazard şi vulnerabilitatea elementelor de risc, în condiţiile expunerii lor. Elementele de risc in cazul de fata sunt sistemele de alimentare cu apa (zonele de captare, retelele de distrubutie, etc.) și sistemele de colectare și evacuare a apelor uzate (conducte de canalizare, SEAU etc.). </w:t>
            </w:r>
          </w:p>
        </w:tc>
      </w:tr>
      <w:tr w:rsidR="00060D10" w:rsidRPr="00B7493D" w14:paraId="3249FDC4" w14:textId="77777777" w:rsidTr="00FD0BB8">
        <w:tc>
          <w:tcPr>
            <w:cnfStyle w:val="001000000000" w:firstRow="0" w:lastRow="0" w:firstColumn="1" w:lastColumn="0" w:oddVBand="0" w:evenVBand="0" w:oddHBand="0" w:evenHBand="0" w:firstRowFirstColumn="0" w:firstRowLastColumn="0" w:lastRowFirstColumn="0" w:lastRowLastColumn="0"/>
            <w:tcW w:w="1849" w:type="dxa"/>
            <w:tcBorders>
              <w:top w:val="dotted" w:sz="4" w:space="0" w:color="0070C0"/>
              <w:bottom w:val="dotted" w:sz="4" w:space="0" w:color="0070C0"/>
              <w:right w:val="dotted" w:sz="4" w:space="0" w:color="0070C0"/>
            </w:tcBorders>
            <w:hideMark/>
          </w:tcPr>
          <w:p w14:paraId="04BD14A2" w14:textId="77777777" w:rsidR="00060D10" w:rsidRPr="00B7493D" w:rsidRDefault="00060D10" w:rsidP="00FD0BB8">
            <w:pPr>
              <w:jc w:val="both"/>
              <w:rPr>
                <w:rFonts w:ascii="Arial Narrow" w:hAnsi="Arial Narrow"/>
                <w:b/>
                <w:i/>
              </w:rPr>
            </w:pPr>
            <w:r w:rsidRPr="00B7493D">
              <w:rPr>
                <w:rFonts w:ascii="Arial Narrow" w:hAnsi="Arial Narrow"/>
                <w:b/>
                <w:i/>
              </w:rPr>
              <w:t>Expunere</w:t>
            </w:r>
          </w:p>
        </w:tc>
        <w:tc>
          <w:tcPr>
            <w:tcW w:w="7393" w:type="dxa"/>
            <w:tcBorders>
              <w:top w:val="dotted" w:sz="4" w:space="0" w:color="0070C0"/>
              <w:left w:val="dotted" w:sz="4" w:space="0" w:color="0070C0"/>
              <w:bottom w:val="dotted" w:sz="4" w:space="0" w:color="0070C0"/>
              <w:right w:val="nil"/>
            </w:tcBorders>
            <w:shd w:val="clear" w:color="auto" w:fill="FFFFFF" w:themeFill="background1"/>
            <w:hideMark/>
          </w:tcPr>
          <w:p w14:paraId="64CD47D7" w14:textId="77777777" w:rsidR="00060D10" w:rsidRPr="00B7493D" w:rsidRDefault="00060D10" w:rsidP="00FD0BB8">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7493D">
              <w:rPr>
                <w:rFonts w:ascii="Arial Narrow" w:hAnsi="Arial Narrow"/>
              </w:rPr>
              <w:t xml:space="preserve">Expunerea este definită ca totalitatea elementelor (oameni, propietăți, sisteme de infrastructură, servicii și resurse de mediu, bunuri economice, sociale , culturale) prezente în regiunile în care acționează hazardul analizat care pot suferi consecințe ale acestuia (pierderi). </w:t>
            </w:r>
          </w:p>
        </w:tc>
      </w:tr>
      <w:tr w:rsidR="00060D10" w:rsidRPr="00B7493D" w14:paraId="1E42D524" w14:textId="77777777" w:rsidTr="00FD0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dotted" w:sz="4" w:space="0" w:color="0070C0"/>
              <w:bottom w:val="dotted" w:sz="4" w:space="0" w:color="0070C0"/>
              <w:right w:val="dotted" w:sz="4" w:space="0" w:color="0070C0"/>
            </w:tcBorders>
            <w:hideMark/>
          </w:tcPr>
          <w:p w14:paraId="5B9908F1" w14:textId="77777777" w:rsidR="00060D10" w:rsidRPr="00B7493D" w:rsidRDefault="00060D10" w:rsidP="00FD0BB8">
            <w:pPr>
              <w:jc w:val="both"/>
              <w:rPr>
                <w:rFonts w:ascii="Arial Narrow" w:hAnsi="Arial Narrow"/>
                <w:b/>
                <w:i/>
              </w:rPr>
            </w:pPr>
            <w:r w:rsidRPr="00B7493D">
              <w:rPr>
                <w:rFonts w:ascii="Arial Narrow" w:hAnsi="Arial Narrow"/>
                <w:b/>
                <w:i/>
              </w:rPr>
              <w:t>Dezastrul</w:t>
            </w:r>
          </w:p>
        </w:tc>
        <w:tc>
          <w:tcPr>
            <w:tcW w:w="7393" w:type="dxa"/>
            <w:tcBorders>
              <w:top w:val="dotted" w:sz="4" w:space="0" w:color="0070C0"/>
              <w:left w:val="dotted" w:sz="4" w:space="0" w:color="0070C0"/>
              <w:bottom w:val="dotted" w:sz="4" w:space="0" w:color="0070C0"/>
              <w:right w:val="nil"/>
            </w:tcBorders>
            <w:shd w:val="clear" w:color="auto" w:fill="FFFFFF" w:themeFill="background1"/>
            <w:hideMark/>
          </w:tcPr>
          <w:p w14:paraId="18F8DCFF" w14:textId="77777777" w:rsidR="00060D10" w:rsidRPr="00B7493D" w:rsidRDefault="00060D10" w:rsidP="00FD0BB8">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7493D">
              <w:rPr>
                <w:rFonts w:ascii="Arial Narrow" w:hAnsi="Arial Narrow"/>
              </w:rPr>
              <w:t xml:space="preserve">Redă situaţia în care evenimentul de risc s-a produs şi efectele sale depăşesc capacitatea de adaptare imediată din partea comunităţii umane (Fritz, 1961, Barkun, 1974). Dezastrul este expresia gradului de vulnerabilitate al comunităţii afectate de un hazard natural şi capacitatea insuficientă a măsurilor de adaptare la risc (Westgate şi O’Keefe, 1976, IDNDR, 1992, Alexander, 1993, Tobin şi Montz, 1997). </w:t>
            </w:r>
          </w:p>
        </w:tc>
      </w:tr>
      <w:tr w:rsidR="00060D10" w:rsidRPr="00B7493D" w14:paraId="5935C8A7" w14:textId="77777777" w:rsidTr="00FD0BB8">
        <w:tc>
          <w:tcPr>
            <w:cnfStyle w:val="001000000000" w:firstRow="0" w:lastRow="0" w:firstColumn="1" w:lastColumn="0" w:oddVBand="0" w:evenVBand="0" w:oddHBand="0" w:evenHBand="0" w:firstRowFirstColumn="0" w:firstRowLastColumn="0" w:lastRowFirstColumn="0" w:lastRowLastColumn="0"/>
            <w:tcW w:w="1849" w:type="dxa"/>
            <w:tcBorders>
              <w:top w:val="dotted" w:sz="4" w:space="0" w:color="0070C0"/>
              <w:bottom w:val="dotted" w:sz="4" w:space="0" w:color="0070C0"/>
              <w:right w:val="dotted" w:sz="4" w:space="0" w:color="0070C0"/>
            </w:tcBorders>
            <w:hideMark/>
          </w:tcPr>
          <w:p w14:paraId="04F789E4" w14:textId="77777777" w:rsidR="00060D10" w:rsidRPr="00B7493D" w:rsidRDefault="00060D10" w:rsidP="00FD0BB8">
            <w:pPr>
              <w:jc w:val="both"/>
              <w:rPr>
                <w:rFonts w:ascii="Arial Narrow" w:hAnsi="Arial Narrow"/>
                <w:b/>
                <w:i/>
              </w:rPr>
            </w:pPr>
            <w:r w:rsidRPr="00B7493D">
              <w:rPr>
                <w:rFonts w:ascii="Arial Narrow" w:hAnsi="Arial Narrow"/>
                <w:b/>
                <w:i/>
              </w:rPr>
              <w:t>Vulnerabilitatea</w:t>
            </w:r>
          </w:p>
        </w:tc>
        <w:tc>
          <w:tcPr>
            <w:tcW w:w="7393" w:type="dxa"/>
            <w:tcBorders>
              <w:top w:val="dotted" w:sz="4" w:space="0" w:color="0070C0"/>
              <w:left w:val="dotted" w:sz="4" w:space="0" w:color="0070C0"/>
              <w:bottom w:val="dotted" w:sz="4" w:space="0" w:color="0070C0"/>
              <w:right w:val="nil"/>
            </w:tcBorders>
            <w:shd w:val="clear" w:color="auto" w:fill="FFFFFF" w:themeFill="background1"/>
            <w:hideMark/>
          </w:tcPr>
          <w:p w14:paraId="2771B211" w14:textId="77777777" w:rsidR="00060D10" w:rsidRPr="00B7493D" w:rsidRDefault="00060D10" w:rsidP="00FD0BB8">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7493D">
              <w:rPr>
                <w:rFonts w:ascii="Arial Narrow" w:hAnsi="Arial Narrow"/>
              </w:rPr>
              <w:t>1.Vulnerabilitatea reprezintă măsura în care un sistem (natural sau antropic), expus unui anumit tip de hazard, poate fi afectat. Vulnerabilitatea presupune disfuncţionalităţi potenţiale interne, ca urmare a efortului de adaptare al sistemului la transformări de mediu. Mai exact, vulnerabilitatea este definită ca un ansamblu de caracteristici care predispun comunitățile umane și sistemele de infrastructură la efectele dăunătoare ale hazardului analizat.</w:t>
            </w:r>
          </w:p>
          <w:p w14:paraId="4FC8FF88" w14:textId="77777777" w:rsidR="00060D10" w:rsidRPr="00B7493D" w:rsidRDefault="00060D10" w:rsidP="00FD0BB8">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7493D">
              <w:rPr>
                <w:rFonts w:ascii="Arial Narrow" w:hAnsi="Arial Narrow"/>
              </w:rPr>
              <w:t>In cazul de fata, vulnerabilitatea poate fi definita astfel: conditii determinate de efectele implicite ale schimbarilor climatice care cresc susceptibilitatea lucrarilor proiectate de alimentare cu apa și canalizare, la impactul unui hazard.</w:t>
            </w:r>
          </w:p>
          <w:p w14:paraId="6CFFD793" w14:textId="77777777" w:rsidR="00060D10" w:rsidRPr="00B7493D" w:rsidRDefault="00060D10" w:rsidP="00FD0BB8">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7493D">
              <w:rPr>
                <w:rFonts w:ascii="Arial Narrow" w:hAnsi="Arial Narrow"/>
              </w:rPr>
              <w:t xml:space="preserve">Orice sistem, indiferent de mărime sau natură, conţine o anumită vulnerabilitate potenţială. Vulnerabilitatea este în funcţie de capacitatea sistemului de a reacţiona la modificarea condiţiilor de mediu extern şi intern, fiind condiţionată de relaţia dintre senzitivitate şi adaptare, în condiţii de expunere. În lipsa capacităţii de adaptare, vulnerabilitatea unui sistem depinde în totalitate de senzitivitatea sa la schimbări de mediu. </w:t>
            </w:r>
          </w:p>
          <w:p w14:paraId="2DFE1412" w14:textId="77777777" w:rsidR="00060D10" w:rsidRPr="00B7493D" w:rsidRDefault="00060D10" w:rsidP="00FD0BB8">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7493D">
              <w:rPr>
                <w:rFonts w:ascii="Arial Narrow" w:hAnsi="Arial Narrow"/>
              </w:rPr>
              <w:t>Vulnerabilitatea poate fi cunatificata ca pondere a pierderilor probabile in cazul producerii unui hazard și rezulta din relatia magnitudine/intensitate – pagube.</w:t>
            </w:r>
          </w:p>
          <w:p w14:paraId="0754BF26" w14:textId="77777777" w:rsidR="00060D10" w:rsidRPr="00B7493D" w:rsidRDefault="00060D10" w:rsidP="00FD0BB8">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7493D">
              <w:rPr>
                <w:rFonts w:ascii="Arial Narrow" w:hAnsi="Arial Narrow"/>
              </w:rPr>
              <w:t xml:space="preserve">2.Vulnerabilitate: Predilecția sau predispoziție de a fi afectate în mod negativ. În caz de catastrofe: modificări severe în funcționarea normală a unei comunități sau a unei societăți ca urmare a evenimentelor fizice periculoase, care interacționează cu condițiile sociale vulnerabile, care duc la om pe scară largă adverse, materiale, economice sau efecte asupra mediului, care necesită răspuns imediat de urgență pentru a satisface nevoile umane critice și că poate necesita un sprijin extern pentru recuperare. </w:t>
            </w:r>
          </w:p>
        </w:tc>
      </w:tr>
      <w:tr w:rsidR="00060D10" w:rsidRPr="00B7493D" w14:paraId="1C87F62C" w14:textId="77777777" w:rsidTr="00FD0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dotted" w:sz="4" w:space="0" w:color="0070C0"/>
              <w:bottom w:val="dotted" w:sz="4" w:space="0" w:color="0070C0"/>
              <w:right w:val="dotted" w:sz="4" w:space="0" w:color="0070C0"/>
            </w:tcBorders>
            <w:hideMark/>
          </w:tcPr>
          <w:p w14:paraId="7F5FA32E" w14:textId="77777777" w:rsidR="00060D10" w:rsidRPr="00B7493D" w:rsidRDefault="00060D10" w:rsidP="00FD0BB8">
            <w:pPr>
              <w:jc w:val="both"/>
              <w:rPr>
                <w:rFonts w:ascii="Arial Narrow" w:hAnsi="Arial Narrow"/>
                <w:b/>
                <w:i/>
              </w:rPr>
            </w:pPr>
            <w:r w:rsidRPr="00B7493D">
              <w:rPr>
                <w:rFonts w:ascii="Arial Narrow" w:hAnsi="Arial Narrow"/>
                <w:b/>
                <w:i/>
              </w:rPr>
              <w:t>Senzitivitatea</w:t>
            </w:r>
          </w:p>
        </w:tc>
        <w:tc>
          <w:tcPr>
            <w:tcW w:w="7393" w:type="dxa"/>
            <w:tcBorders>
              <w:top w:val="dotted" w:sz="4" w:space="0" w:color="0070C0"/>
              <w:left w:val="dotted" w:sz="4" w:space="0" w:color="0070C0"/>
              <w:bottom w:val="dotted" w:sz="4" w:space="0" w:color="0070C0"/>
              <w:right w:val="nil"/>
            </w:tcBorders>
            <w:shd w:val="clear" w:color="auto" w:fill="FFFFFF" w:themeFill="background1"/>
            <w:hideMark/>
          </w:tcPr>
          <w:p w14:paraId="130406DD" w14:textId="77777777" w:rsidR="00060D10" w:rsidRPr="00B7493D" w:rsidRDefault="00060D10" w:rsidP="00FD0BB8">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7493D">
              <w:rPr>
                <w:rFonts w:ascii="Arial Narrow" w:hAnsi="Arial Narrow"/>
              </w:rPr>
              <w:t>Reprezintă gradul in care transformări ale parametrilor externi induc schimbări in atributele interne ale unui sistem fiind, in cazul de fată, expresia rezistentei pe care lucrarile proiectate o opun la schimbare.</w:t>
            </w:r>
          </w:p>
        </w:tc>
      </w:tr>
      <w:tr w:rsidR="00060D10" w:rsidRPr="00B7493D" w14:paraId="74B7E2AA" w14:textId="77777777" w:rsidTr="00FD0BB8">
        <w:tc>
          <w:tcPr>
            <w:cnfStyle w:val="001000000000" w:firstRow="0" w:lastRow="0" w:firstColumn="1" w:lastColumn="0" w:oddVBand="0" w:evenVBand="0" w:oddHBand="0" w:evenHBand="0" w:firstRowFirstColumn="0" w:firstRowLastColumn="0" w:lastRowFirstColumn="0" w:lastRowLastColumn="0"/>
            <w:tcW w:w="1849" w:type="dxa"/>
            <w:tcBorders>
              <w:top w:val="dotted" w:sz="4" w:space="0" w:color="0070C0"/>
              <w:bottom w:val="dotted" w:sz="4" w:space="0" w:color="0070C0"/>
              <w:right w:val="dotted" w:sz="4" w:space="0" w:color="0070C0"/>
            </w:tcBorders>
            <w:hideMark/>
          </w:tcPr>
          <w:p w14:paraId="26FBBE11" w14:textId="77777777" w:rsidR="00060D10" w:rsidRPr="00B7493D" w:rsidRDefault="00060D10" w:rsidP="00FD0BB8">
            <w:pPr>
              <w:jc w:val="both"/>
              <w:rPr>
                <w:rFonts w:ascii="Arial Narrow" w:hAnsi="Arial Narrow"/>
                <w:i/>
              </w:rPr>
            </w:pPr>
            <w:r w:rsidRPr="00B7493D">
              <w:rPr>
                <w:rFonts w:ascii="Arial Narrow" w:hAnsi="Arial Narrow"/>
                <w:b/>
                <w:i/>
              </w:rPr>
              <w:lastRenderedPageBreak/>
              <w:t>Risc</w:t>
            </w:r>
          </w:p>
        </w:tc>
        <w:tc>
          <w:tcPr>
            <w:tcW w:w="7393" w:type="dxa"/>
            <w:tcBorders>
              <w:top w:val="dotted" w:sz="4" w:space="0" w:color="0070C0"/>
              <w:left w:val="dotted" w:sz="4" w:space="0" w:color="0070C0"/>
              <w:bottom w:val="dotted" w:sz="4" w:space="0" w:color="0070C0"/>
              <w:right w:val="nil"/>
            </w:tcBorders>
            <w:shd w:val="clear" w:color="auto" w:fill="FFFFFF" w:themeFill="background1"/>
            <w:hideMark/>
          </w:tcPr>
          <w:p w14:paraId="22B761FA" w14:textId="77777777" w:rsidR="00060D10" w:rsidRPr="00B7493D" w:rsidRDefault="00060D10" w:rsidP="00FD0BB8">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7493D">
              <w:rPr>
                <w:rFonts w:ascii="Arial Narrow" w:hAnsi="Arial Narrow"/>
              </w:rPr>
              <w:t xml:space="preserve">Riscul asociază probabilitatea de apariție a evenimentelor sau tendințelor periculoase (hazardul) cu impactul acestora. Exprimat matematic, riscul este o funcție ce depinde atât de probabilitatea de apariție cât și de impactul hazardului analizat. Impactul, la rândul lui, rezultă din expunere și vulnerabilitate.xpunerea lucrarilor proiecate la pericolele date schimbarilor climatice și hazardelor associate acestora. </w:t>
            </w:r>
          </w:p>
          <w:p w14:paraId="70367874" w14:textId="77777777" w:rsidR="00060D10" w:rsidRPr="00B7493D" w:rsidRDefault="00060D10" w:rsidP="00FD0BB8">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7493D">
              <w:rPr>
                <w:rFonts w:ascii="Arial Narrow" w:hAnsi="Arial Narrow"/>
              </w:rPr>
              <w:t>În prezenta documentatie, termenul risc se referă în primul rând la riscul hazardurilor legate de schimbari climatice.</w:t>
            </w:r>
          </w:p>
        </w:tc>
      </w:tr>
      <w:tr w:rsidR="00060D10" w:rsidRPr="00B7493D" w14:paraId="2BF82902" w14:textId="77777777" w:rsidTr="00FD0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dotted" w:sz="4" w:space="0" w:color="0070C0"/>
              <w:bottom w:val="dotted" w:sz="4" w:space="0" w:color="0070C0"/>
              <w:right w:val="dotted" w:sz="4" w:space="0" w:color="0070C0"/>
            </w:tcBorders>
          </w:tcPr>
          <w:p w14:paraId="4D7F7C95" w14:textId="77777777" w:rsidR="00060D10" w:rsidRPr="00B7493D" w:rsidRDefault="00060D10" w:rsidP="00FD0BB8">
            <w:pPr>
              <w:jc w:val="both"/>
              <w:rPr>
                <w:rFonts w:ascii="Arial Narrow" w:hAnsi="Arial Narrow"/>
                <w:b/>
                <w:i/>
              </w:rPr>
            </w:pPr>
            <w:r w:rsidRPr="00B7493D">
              <w:rPr>
                <w:rFonts w:ascii="Arial Narrow" w:hAnsi="Arial Narrow"/>
              </w:rPr>
              <w:t>Riscul de dezastre</w:t>
            </w:r>
          </w:p>
        </w:tc>
        <w:tc>
          <w:tcPr>
            <w:tcW w:w="7393" w:type="dxa"/>
            <w:tcBorders>
              <w:top w:val="dotted" w:sz="4" w:space="0" w:color="0070C0"/>
              <w:left w:val="dotted" w:sz="4" w:space="0" w:color="0070C0"/>
              <w:bottom w:val="dotted" w:sz="4" w:space="0" w:color="0070C0"/>
              <w:right w:val="nil"/>
            </w:tcBorders>
            <w:shd w:val="clear" w:color="auto" w:fill="FFFFFF" w:themeFill="background1"/>
          </w:tcPr>
          <w:p w14:paraId="2EDB3E77" w14:textId="77777777" w:rsidR="00060D10" w:rsidRPr="00B7493D" w:rsidRDefault="00060D10" w:rsidP="00FD0BB8">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7493D">
              <w:rPr>
                <w:rFonts w:ascii="Arial Narrow" w:hAnsi="Arial Narrow"/>
              </w:rPr>
              <w:t>Probabilitatea pe o perioadă de timp specificată de modificări grave în funcționarea normală a unei comunități sau a unei societăți ca urmare a evenimentelor fizice periculoase, care interacționează cu condițiile sociale vulnerabile, ceea ce duce la efecte de mediu care necesită intervenții de urgență imediat la om pe scară largă adverse, materiale, economice, sau satisfacerea nevoilor umane critice și care ar putea necesita un sprijin extern pentru recuperare.</w:t>
            </w:r>
          </w:p>
        </w:tc>
      </w:tr>
      <w:tr w:rsidR="00060D10" w:rsidRPr="00B7493D" w14:paraId="1E53E44F" w14:textId="77777777" w:rsidTr="00FD0BB8">
        <w:tc>
          <w:tcPr>
            <w:cnfStyle w:val="001000000000" w:firstRow="0" w:lastRow="0" w:firstColumn="1" w:lastColumn="0" w:oddVBand="0" w:evenVBand="0" w:oddHBand="0" w:evenHBand="0" w:firstRowFirstColumn="0" w:firstRowLastColumn="0" w:lastRowFirstColumn="0" w:lastRowLastColumn="0"/>
            <w:tcW w:w="1849" w:type="dxa"/>
            <w:tcBorders>
              <w:top w:val="dotted" w:sz="4" w:space="0" w:color="0070C0"/>
              <w:bottom w:val="dotted" w:sz="4" w:space="0" w:color="0070C0"/>
              <w:right w:val="dotted" w:sz="4" w:space="0" w:color="0070C0"/>
            </w:tcBorders>
          </w:tcPr>
          <w:p w14:paraId="6A49FA08" w14:textId="77777777" w:rsidR="00060D10" w:rsidRPr="00B7493D" w:rsidRDefault="00060D10" w:rsidP="00FD0BB8">
            <w:pPr>
              <w:jc w:val="both"/>
              <w:rPr>
                <w:rFonts w:ascii="Arial Narrow" w:hAnsi="Arial Narrow"/>
              </w:rPr>
            </w:pPr>
            <w:r w:rsidRPr="00B7493D">
              <w:rPr>
                <w:rFonts w:ascii="Arial Narrow" w:hAnsi="Arial Narrow"/>
              </w:rPr>
              <w:t>Managementul riscului de dezastru</w:t>
            </w:r>
          </w:p>
        </w:tc>
        <w:tc>
          <w:tcPr>
            <w:tcW w:w="7393" w:type="dxa"/>
            <w:tcBorders>
              <w:top w:val="dotted" w:sz="4" w:space="0" w:color="0070C0"/>
              <w:left w:val="dotted" w:sz="4" w:space="0" w:color="0070C0"/>
              <w:bottom w:val="dotted" w:sz="4" w:space="0" w:color="0070C0"/>
              <w:right w:val="nil"/>
            </w:tcBorders>
            <w:shd w:val="clear" w:color="auto" w:fill="FFFFFF" w:themeFill="background1"/>
          </w:tcPr>
          <w:p w14:paraId="3309E99C" w14:textId="77777777" w:rsidR="00060D10" w:rsidRPr="00B7493D" w:rsidRDefault="00060D10" w:rsidP="00FD0BB8">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7493D">
              <w:rPr>
                <w:rFonts w:ascii="Arial Narrow" w:hAnsi="Arial Narrow"/>
              </w:rPr>
              <w:t xml:space="preserve"> Procese pentru proiectarea, implementarea și evaluarea strategiilor, politicilor și măsuri pentru a îmbunătăți înțelegerea riscului de dezastru, reducerea riscului de maternală a dezastrelor și de transfer, și să promoveze îmbunătățirea continuă în pregătire în caz de dezastre, ca răspuns, și practicile de recuperare, cu explicite scopul creșterii securității umane, bunăstarea, calitatea vieții, capacitatea de adaptare și dezvoltarea durabilă</w:t>
            </w:r>
          </w:p>
        </w:tc>
      </w:tr>
      <w:tr w:rsidR="00060D10" w:rsidRPr="00B7493D" w14:paraId="247BFE23" w14:textId="77777777" w:rsidTr="00FD0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dotted" w:sz="4" w:space="0" w:color="0070C0"/>
              <w:bottom w:val="dotted" w:sz="4" w:space="0" w:color="0070C0"/>
              <w:right w:val="dotted" w:sz="4" w:space="0" w:color="0070C0"/>
            </w:tcBorders>
            <w:hideMark/>
          </w:tcPr>
          <w:p w14:paraId="136A6DFD" w14:textId="77777777" w:rsidR="00060D10" w:rsidRPr="00B7493D" w:rsidRDefault="00060D10" w:rsidP="00FD0BB8">
            <w:pPr>
              <w:jc w:val="both"/>
              <w:rPr>
                <w:rFonts w:ascii="Arial Narrow" w:hAnsi="Arial Narrow"/>
                <w:b/>
                <w:i/>
                <w:highlight w:val="yellow"/>
              </w:rPr>
            </w:pPr>
            <w:r w:rsidRPr="00B7493D">
              <w:rPr>
                <w:rFonts w:ascii="Arial Narrow" w:hAnsi="Arial Narrow"/>
                <w:b/>
                <w:i/>
              </w:rPr>
              <w:t>Adaptare</w:t>
            </w:r>
          </w:p>
        </w:tc>
        <w:tc>
          <w:tcPr>
            <w:tcW w:w="7393" w:type="dxa"/>
            <w:tcBorders>
              <w:top w:val="dotted" w:sz="4" w:space="0" w:color="0070C0"/>
              <w:left w:val="dotted" w:sz="4" w:space="0" w:color="0070C0"/>
              <w:bottom w:val="dotted" w:sz="4" w:space="0" w:color="0070C0"/>
              <w:right w:val="nil"/>
            </w:tcBorders>
            <w:shd w:val="clear" w:color="auto" w:fill="FFFFFF" w:themeFill="background1"/>
            <w:hideMark/>
          </w:tcPr>
          <w:p w14:paraId="750A3ABB" w14:textId="77777777" w:rsidR="00060D10" w:rsidRPr="00B7493D" w:rsidRDefault="00060D10" w:rsidP="00FD0BB8">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7493D">
              <w:rPr>
                <w:rFonts w:ascii="Arial Narrow" w:hAnsi="Arial Narrow"/>
              </w:rPr>
              <w:t xml:space="preserve">Procesul de ajustare a proiectului prin prevederi de masuri specific de adaptare la conditiile actuale și viitoare ale schimbrilor climatice și efectelor acestora. Masurile de adaptare prevazute incearca sa minimizeze sau sa evite posibille prejudicii provocate de fenomenele externe. </w:t>
            </w:r>
          </w:p>
        </w:tc>
      </w:tr>
      <w:tr w:rsidR="00727984" w:rsidRPr="00B7493D" w14:paraId="2EBEBA16" w14:textId="77777777" w:rsidTr="00FD0BB8">
        <w:tc>
          <w:tcPr>
            <w:cnfStyle w:val="001000000000" w:firstRow="0" w:lastRow="0" w:firstColumn="1" w:lastColumn="0" w:oddVBand="0" w:evenVBand="0" w:oddHBand="0" w:evenHBand="0" w:firstRowFirstColumn="0" w:firstRowLastColumn="0" w:lastRowFirstColumn="0" w:lastRowLastColumn="0"/>
            <w:tcW w:w="1849" w:type="dxa"/>
            <w:tcBorders>
              <w:top w:val="dotted" w:sz="4" w:space="0" w:color="0070C0"/>
              <w:bottom w:val="dotted" w:sz="4" w:space="0" w:color="0070C0"/>
              <w:right w:val="dotted" w:sz="4" w:space="0" w:color="0070C0"/>
            </w:tcBorders>
          </w:tcPr>
          <w:p w14:paraId="48E770E6" w14:textId="77777777" w:rsidR="00727984" w:rsidRPr="00B7493D" w:rsidRDefault="00727984" w:rsidP="00FD0BB8">
            <w:pPr>
              <w:jc w:val="both"/>
              <w:rPr>
                <w:rFonts w:ascii="Arial Narrow" w:hAnsi="Arial Narrow"/>
                <w:b/>
                <w:i/>
              </w:rPr>
            </w:pPr>
          </w:p>
        </w:tc>
        <w:tc>
          <w:tcPr>
            <w:tcW w:w="7393" w:type="dxa"/>
            <w:tcBorders>
              <w:top w:val="dotted" w:sz="4" w:space="0" w:color="0070C0"/>
              <w:left w:val="dotted" w:sz="4" w:space="0" w:color="0070C0"/>
              <w:bottom w:val="dotted" w:sz="4" w:space="0" w:color="0070C0"/>
              <w:right w:val="nil"/>
            </w:tcBorders>
            <w:shd w:val="clear" w:color="auto" w:fill="FFFFFF" w:themeFill="background1"/>
          </w:tcPr>
          <w:p w14:paraId="71E30EE1" w14:textId="77777777" w:rsidR="00727984" w:rsidRPr="00B7493D" w:rsidRDefault="00727984" w:rsidP="00FD0BB8">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2142E3" w:rsidRPr="00B7493D" w14:paraId="6E0D2798" w14:textId="77777777" w:rsidTr="00FD0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tcBorders>
              <w:top w:val="dotted" w:sz="4" w:space="0" w:color="0070C0"/>
              <w:bottom w:val="dotted" w:sz="4" w:space="0" w:color="0070C0"/>
              <w:right w:val="dotted" w:sz="4" w:space="0" w:color="0070C0"/>
            </w:tcBorders>
          </w:tcPr>
          <w:p w14:paraId="529A1A36" w14:textId="77777777" w:rsidR="002142E3" w:rsidRPr="00B7493D" w:rsidRDefault="002142E3" w:rsidP="00FD0BB8">
            <w:pPr>
              <w:jc w:val="both"/>
              <w:rPr>
                <w:rFonts w:ascii="Arial" w:hAnsi="Arial" w:cs="Arial"/>
                <w:color w:val="000000"/>
                <w:shd w:val="clear" w:color="auto" w:fill="FFFFFF"/>
              </w:rPr>
            </w:pPr>
            <w:r w:rsidRPr="00B7493D">
              <w:rPr>
                <w:rFonts w:ascii="Arial" w:hAnsi="Arial" w:cs="Arial"/>
                <w:b/>
                <w:i/>
              </w:rPr>
              <w:t xml:space="preserve">Definiții in sensul  Ordonanței nr. 20 din 23 august 2012 </w:t>
            </w:r>
            <w:r w:rsidRPr="00B7493D">
              <w:rPr>
                <w:rFonts w:ascii="Arial" w:hAnsi="Arial" w:cs="Arial"/>
                <w:color w:val="000000"/>
                <w:shd w:val="clear" w:color="auto" w:fill="FFFFFF"/>
              </w:rPr>
              <w:t>privind instalaţiile portuare de preluare a deşeurilor generate de nave şi a reziduurilor mărfii</w:t>
            </w:r>
          </w:p>
          <w:p w14:paraId="3EC03063" w14:textId="38B6A9BA" w:rsidR="006C37AD" w:rsidRPr="00B7493D" w:rsidRDefault="006C37AD" w:rsidP="00FD0BB8">
            <w:pPr>
              <w:jc w:val="both"/>
              <w:rPr>
                <w:rFonts w:ascii="Arial" w:hAnsi="Arial" w:cs="Arial"/>
                <w:sz w:val="20"/>
                <w:szCs w:val="20"/>
              </w:rPr>
            </w:pPr>
          </w:p>
        </w:tc>
      </w:tr>
      <w:tr w:rsidR="002142E3" w:rsidRPr="00B7493D" w14:paraId="7C4C6F25" w14:textId="77777777" w:rsidTr="00FD0BB8">
        <w:tc>
          <w:tcPr>
            <w:cnfStyle w:val="001000000000" w:firstRow="0" w:lastRow="0" w:firstColumn="1" w:lastColumn="0" w:oddVBand="0" w:evenVBand="0" w:oddHBand="0" w:evenHBand="0" w:firstRowFirstColumn="0" w:firstRowLastColumn="0" w:lastRowFirstColumn="0" w:lastRowLastColumn="0"/>
            <w:tcW w:w="1849" w:type="dxa"/>
            <w:tcBorders>
              <w:top w:val="dotted" w:sz="4" w:space="0" w:color="0070C0"/>
              <w:bottom w:val="dotted" w:sz="4" w:space="0" w:color="0070C0"/>
              <w:right w:val="dotted" w:sz="4" w:space="0" w:color="0070C0"/>
            </w:tcBorders>
          </w:tcPr>
          <w:p w14:paraId="127AD919" w14:textId="5E5356C6" w:rsidR="002142E3" w:rsidRPr="00B7493D" w:rsidRDefault="00727984" w:rsidP="00FD0BB8">
            <w:pPr>
              <w:jc w:val="both"/>
              <w:rPr>
                <w:rFonts w:ascii="Arial" w:hAnsi="Arial" w:cs="Arial"/>
                <w:b/>
                <w:i/>
                <w:sz w:val="20"/>
                <w:szCs w:val="20"/>
              </w:rPr>
            </w:pPr>
            <w:r w:rsidRPr="00B7493D">
              <w:rPr>
                <w:rStyle w:val="slitbdy"/>
                <w:rFonts w:ascii="Arial" w:hAnsi="Arial" w:cs="Arial"/>
                <w:color w:val="000000"/>
                <w:sz w:val="20"/>
                <w:szCs w:val="20"/>
                <w:bdr w:val="none" w:sz="0" w:space="0" w:color="auto" w:frame="1"/>
                <w:shd w:val="clear" w:color="auto" w:fill="FFFFFF"/>
              </w:rPr>
              <w:t>Deşeuri generate de nave</w:t>
            </w:r>
          </w:p>
        </w:tc>
        <w:tc>
          <w:tcPr>
            <w:tcW w:w="7393" w:type="dxa"/>
            <w:tcBorders>
              <w:top w:val="dotted" w:sz="4" w:space="0" w:color="0070C0"/>
              <w:left w:val="dotted" w:sz="4" w:space="0" w:color="0070C0"/>
              <w:bottom w:val="dotted" w:sz="4" w:space="0" w:color="0070C0"/>
              <w:right w:val="nil"/>
            </w:tcBorders>
            <w:shd w:val="clear" w:color="auto" w:fill="FFFFFF" w:themeFill="background1"/>
          </w:tcPr>
          <w:p w14:paraId="0DE744F0" w14:textId="7CEC7B0E" w:rsidR="006C37AD" w:rsidRPr="00B7493D" w:rsidRDefault="002142E3" w:rsidP="00FD0BB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bdr w:val="none" w:sz="0" w:space="0" w:color="auto" w:frame="1"/>
                <w:shd w:val="clear" w:color="auto" w:fill="FFFFFF"/>
              </w:rPr>
            </w:pPr>
            <w:r w:rsidRPr="00B7493D">
              <w:rPr>
                <w:rStyle w:val="slitbdy"/>
                <w:rFonts w:ascii="Arial" w:hAnsi="Arial" w:cs="Arial"/>
                <w:color w:val="000000"/>
                <w:sz w:val="20"/>
                <w:szCs w:val="20"/>
                <w:bdr w:val="none" w:sz="0" w:space="0" w:color="auto" w:frame="1"/>
                <w:shd w:val="clear" w:color="auto" w:fill="FFFFFF"/>
              </w:rPr>
              <w:t>toate deşeurile, inclusiv apele uzate şi alte reziduuri decât cele ale mărfii, care sunt generate în timpul exploatării navelor şi care se află sub incidenţa prevederilor anexelor I, IV şi V la MARPOL 73/78, precum şi deşeurile asociate mărfii, astfel cum sunt definite în liniile directoare ale Organizaţiei Maritime Internaţionale (OMI) pentru implementarea anexei V la MARPOL 73/78;</w:t>
            </w:r>
          </w:p>
        </w:tc>
      </w:tr>
      <w:tr w:rsidR="002142E3" w:rsidRPr="00B7493D" w14:paraId="3F0B3D35" w14:textId="77777777" w:rsidTr="00FD0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dotted" w:sz="4" w:space="0" w:color="0070C0"/>
              <w:bottom w:val="dotted" w:sz="4" w:space="0" w:color="0070C0"/>
              <w:right w:val="dotted" w:sz="4" w:space="0" w:color="0070C0"/>
            </w:tcBorders>
          </w:tcPr>
          <w:p w14:paraId="73181F73" w14:textId="7FA73EC8" w:rsidR="002142E3" w:rsidRPr="00B7493D" w:rsidRDefault="00727984" w:rsidP="00FD0BB8">
            <w:pPr>
              <w:jc w:val="both"/>
              <w:rPr>
                <w:rFonts w:ascii="Arial" w:hAnsi="Arial" w:cs="Arial"/>
                <w:b/>
                <w:i/>
                <w:sz w:val="20"/>
                <w:szCs w:val="20"/>
              </w:rPr>
            </w:pPr>
            <w:r w:rsidRPr="00B7493D">
              <w:rPr>
                <w:rStyle w:val="slitbdy"/>
                <w:rFonts w:ascii="Arial" w:hAnsi="Arial" w:cs="Arial"/>
                <w:color w:val="000000"/>
                <w:sz w:val="20"/>
                <w:szCs w:val="20"/>
                <w:bdr w:val="none" w:sz="0" w:space="0" w:color="auto" w:frame="1"/>
                <w:shd w:val="clear" w:color="auto" w:fill="FFFFFF"/>
              </w:rPr>
              <w:t>MARPOL 73/78</w:t>
            </w:r>
          </w:p>
        </w:tc>
        <w:tc>
          <w:tcPr>
            <w:tcW w:w="7393" w:type="dxa"/>
            <w:tcBorders>
              <w:top w:val="dotted" w:sz="4" w:space="0" w:color="0070C0"/>
              <w:left w:val="dotted" w:sz="4" w:space="0" w:color="0070C0"/>
              <w:bottom w:val="dotted" w:sz="4" w:space="0" w:color="0070C0"/>
              <w:right w:val="nil"/>
            </w:tcBorders>
            <w:shd w:val="clear" w:color="auto" w:fill="FFFFFF" w:themeFill="background1"/>
          </w:tcPr>
          <w:p w14:paraId="7F7B7A2E" w14:textId="0D58FA62" w:rsidR="006C37AD" w:rsidRPr="00B7493D" w:rsidRDefault="00727984" w:rsidP="00FD0BB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bdr w:val="none" w:sz="0" w:space="0" w:color="auto" w:frame="1"/>
                <w:shd w:val="clear" w:color="auto" w:fill="FFFFFF"/>
              </w:rPr>
            </w:pPr>
            <w:r w:rsidRPr="00B7493D">
              <w:rPr>
                <w:rStyle w:val="slitbdy"/>
                <w:rFonts w:ascii="Arial" w:hAnsi="Arial" w:cs="Arial"/>
                <w:color w:val="000000"/>
                <w:sz w:val="20"/>
                <w:szCs w:val="20"/>
                <w:bdr w:val="none" w:sz="0" w:space="0" w:color="auto" w:frame="1"/>
                <w:shd w:val="clear" w:color="auto" w:fill="FFFFFF"/>
              </w:rPr>
              <w:t>Convenţia internaţională din 1973 pentru prevenirea poluării de către nave, modificată prin Protocolul din 1978 privind Convenţia internaţională din 1973 pentru prevenirea poluării de către nave, încheiat la Londra la 17 februarie 1978, la care România a aderat prin </w:t>
            </w:r>
            <w:hyperlink r:id="rId19" w:history="1">
              <w:r w:rsidRPr="00B7493D">
                <w:rPr>
                  <w:rStyle w:val="Hyperlink"/>
                  <w:rFonts w:ascii="Arial" w:hAnsi="Arial" w:cs="Arial"/>
                  <w:color w:val="428BCA"/>
                  <w:sz w:val="20"/>
                  <w:szCs w:val="20"/>
                  <w:bdr w:val="none" w:sz="0" w:space="0" w:color="auto" w:frame="1"/>
                  <w:shd w:val="clear" w:color="auto" w:fill="FFFFFF"/>
                </w:rPr>
                <w:t>Legea nr. 6/1993</w:t>
              </w:r>
            </w:hyperlink>
            <w:r w:rsidRPr="00B7493D">
              <w:rPr>
                <w:rStyle w:val="slitbdy"/>
                <w:rFonts w:ascii="Arial" w:hAnsi="Arial" w:cs="Arial"/>
                <w:color w:val="000000"/>
                <w:sz w:val="20"/>
                <w:szCs w:val="20"/>
                <w:bdr w:val="none" w:sz="0" w:space="0" w:color="auto" w:frame="1"/>
                <w:shd w:val="clear" w:color="auto" w:fill="FFFFFF"/>
              </w:rPr>
              <w:t>, împreună cu amendamentele la aceasta, în versiunile lor actualizate şi liniile directoare pentru implementare</w:t>
            </w:r>
          </w:p>
        </w:tc>
      </w:tr>
      <w:tr w:rsidR="002142E3" w:rsidRPr="00B7493D" w14:paraId="76B6C7D3" w14:textId="77777777" w:rsidTr="00FD0BB8">
        <w:tc>
          <w:tcPr>
            <w:cnfStyle w:val="001000000000" w:firstRow="0" w:lastRow="0" w:firstColumn="1" w:lastColumn="0" w:oddVBand="0" w:evenVBand="0" w:oddHBand="0" w:evenHBand="0" w:firstRowFirstColumn="0" w:firstRowLastColumn="0" w:lastRowFirstColumn="0" w:lastRowLastColumn="0"/>
            <w:tcW w:w="1849" w:type="dxa"/>
            <w:tcBorders>
              <w:top w:val="dotted" w:sz="4" w:space="0" w:color="0070C0"/>
              <w:bottom w:val="dotted" w:sz="4" w:space="0" w:color="0070C0"/>
              <w:right w:val="dotted" w:sz="4" w:space="0" w:color="0070C0"/>
            </w:tcBorders>
          </w:tcPr>
          <w:p w14:paraId="6CC8EBE0" w14:textId="19A15CA3" w:rsidR="002142E3" w:rsidRPr="00B7493D" w:rsidRDefault="00727984" w:rsidP="00FD0BB8">
            <w:pPr>
              <w:jc w:val="both"/>
              <w:rPr>
                <w:rFonts w:ascii="Arial" w:hAnsi="Arial" w:cs="Arial"/>
                <w:b/>
                <w:i/>
                <w:sz w:val="20"/>
                <w:szCs w:val="20"/>
              </w:rPr>
            </w:pPr>
            <w:r w:rsidRPr="00B7493D">
              <w:rPr>
                <w:rStyle w:val="slitbdy"/>
                <w:rFonts w:ascii="Arial" w:hAnsi="Arial" w:cs="Arial"/>
                <w:color w:val="000000"/>
                <w:sz w:val="20"/>
                <w:szCs w:val="20"/>
                <w:bdr w:val="none" w:sz="0" w:space="0" w:color="auto" w:frame="1"/>
                <w:shd w:val="clear" w:color="auto" w:fill="FFFFFF"/>
              </w:rPr>
              <w:t>R</w:t>
            </w:r>
            <w:r w:rsidR="002142E3" w:rsidRPr="00B7493D">
              <w:rPr>
                <w:rStyle w:val="slitbdy"/>
                <w:rFonts w:ascii="Arial" w:hAnsi="Arial" w:cs="Arial"/>
                <w:color w:val="000000"/>
                <w:sz w:val="20"/>
                <w:szCs w:val="20"/>
                <w:bdr w:val="none" w:sz="0" w:space="0" w:color="auto" w:frame="1"/>
                <w:shd w:val="clear" w:color="auto" w:fill="FFFFFF"/>
              </w:rPr>
              <w:t>eziduurile mărf</w:t>
            </w:r>
            <w:r w:rsidR="006C37AD" w:rsidRPr="00B7493D">
              <w:rPr>
                <w:rStyle w:val="slitbdy"/>
                <w:rFonts w:ascii="Arial" w:hAnsi="Arial" w:cs="Arial"/>
                <w:color w:val="000000"/>
                <w:sz w:val="20"/>
                <w:szCs w:val="20"/>
                <w:bdr w:val="none" w:sz="0" w:space="0" w:color="auto" w:frame="1"/>
                <w:shd w:val="clear" w:color="auto" w:fill="FFFFFF"/>
              </w:rPr>
              <w:t>i</w:t>
            </w:r>
            <w:r w:rsidR="002142E3" w:rsidRPr="00B7493D">
              <w:rPr>
                <w:rStyle w:val="slitbdy"/>
                <w:rFonts w:ascii="Arial" w:hAnsi="Arial" w:cs="Arial"/>
                <w:color w:val="000000"/>
                <w:sz w:val="20"/>
                <w:szCs w:val="20"/>
                <w:bdr w:val="none" w:sz="0" w:space="0" w:color="auto" w:frame="1"/>
                <w:shd w:val="clear" w:color="auto" w:fill="FFFFFF"/>
              </w:rPr>
              <w:t>i</w:t>
            </w:r>
          </w:p>
        </w:tc>
        <w:tc>
          <w:tcPr>
            <w:tcW w:w="7393" w:type="dxa"/>
            <w:tcBorders>
              <w:top w:val="dotted" w:sz="4" w:space="0" w:color="0070C0"/>
              <w:left w:val="dotted" w:sz="4" w:space="0" w:color="0070C0"/>
              <w:bottom w:val="dotted" w:sz="4" w:space="0" w:color="0070C0"/>
              <w:right w:val="nil"/>
            </w:tcBorders>
            <w:shd w:val="clear" w:color="auto" w:fill="FFFFFF" w:themeFill="background1"/>
          </w:tcPr>
          <w:p w14:paraId="730DE27D" w14:textId="71371FC0" w:rsidR="002142E3" w:rsidRPr="00B7493D" w:rsidRDefault="002142E3" w:rsidP="00FD0BB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493D">
              <w:rPr>
                <w:rStyle w:val="slitbdy"/>
                <w:rFonts w:ascii="Arial" w:hAnsi="Arial" w:cs="Arial"/>
                <w:color w:val="000000"/>
                <w:sz w:val="20"/>
                <w:szCs w:val="20"/>
                <w:bdr w:val="none" w:sz="0" w:space="0" w:color="auto" w:frame="1"/>
                <w:shd w:val="clear" w:color="auto" w:fill="FFFFFF"/>
              </w:rPr>
              <w:t>resturile de marfă din magaziile sau tancurile de marfă, care rămân la finalul operaţiunilor de descărcare şi curăţare, inclusiv surplusurile sau scurgerile de marfă ce pot apărea pe timpul operaţiunilor de încărcare/descărcare.</w:t>
            </w:r>
          </w:p>
        </w:tc>
      </w:tr>
    </w:tbl>
    <w:p w14:paraId="3EFA663F" w14:textId="77777777" w:rsidR="00060D10" w:rsidRDefault="00060D10" w:rsidP="005F238A">
      <w:pPr>
        <w:shd w:val="clear" w:color="auto" w:fill="FFFFFF"/>
        <w:spacing w:after="60"/>
        <w:jc w:val="center"/>
        <w:rPr>
          <w:color w:val="000000" w:themeColor="text1"/>
          <w:lang w:val="ro-RO" w:eastAsia="ro-RO"/>
        </w:rPr>
      </w:pPr>
    </w:p>
    <w:p w14:paraId="03E97EE8" w14:textId="77777777" w:rsidR="009C75BA" w:rsidRDefault="009C75BA" w:rsidP="005F238A">
      <w:pPr>
        <w:shd w:val="clear" w:color="auto" w:fill="FFFFFF"/>
        <w:spacing w:after="60"/>
        <w:jc w:val="center"/>
        <w:rPr>
          <w:color w:val="000000" w:themeColor="text1"/>
          <w:lang w:val="ro-RO" w:eastAsia="ro-RO"/>
        </w:rPr>
      </w:pPr>
    </w:p>
    <w:p w14:paraId="2FB63584" w14:textId="77777777" w:rsidR="009C75BA" w:rsidRDefault="009C75BA" w:rsidP="005F238A">
      <w:pPr>
        <w:shd w:val="clear" w:color="auto" w:fill="FFFFFF"/>
        <w:spacing w:after="60"/>
        <w:jc w:val="center"/>
        <w:rPr>
          <w:color w:val="000000" w:themeColor="text1"/>
          <w:lang w:val="ro-RO" w:eastAsia="ro-RO"/>
        </w:rPr>
      </w:pPr>
    </w:p>
    <w:p w14:paraId="7C2FDB5F" w14:textId="77777777" w:rsidR="009C75BA" w:rsidRDefault="009C75BA" w:rsidP="005F238A">
      <w:pPr>
        <w:shd w:val="clear" w:color="auto" w:fill="FFFFFF"/>
        <w:spacing w:after="60"/>
        <w:jc w:val="center"/>
        <w:rPr>
          <w:color w:val="000000" w:themeColor="text1"/>
          <w:lang w:val="ro-RO" w:eastAsia="ro-RO"/>
        </w:rPr>
      </w:pPr>
    </w:p>
    <w:p w14:paraId="52FFC438" w14:textId="77777777" w:rsidR="009C75BA" w:rsidRDefault="009C75BA" w:rsidP="005F238A">
      <w:pPr>
        <w:shd w:val="clear" w:color="auto" w:fill="FFFFFF"/>
        <w:spacing w:after="60"/>
        <w:jc w:val="center"/>
        <w:rPr>
          <w:color w:val="000000" w:themeColor="text1"/>
          <w:lang w:val="ro-RO" w:eastAsia="ro-RO"/>
        </w:rPr>
      </w:pPr>
    </w:p>
    <w:p w14:paraId="39178A29" w14:textId="77777777" w:rsidR="009C75BA" w:rsidRDefault="009C75BA" w:rsidP="005F238A">
      <w:pPr>
        <w:shd w:val="clear" w:color="auto" w:fill="FFFFFF"/>
        <w:spacing w:after="60"/>
        <w:jc w:val="center"/>
        <w:rPr>
          <w:color w:val="000000" w:themeColor="text1"/>
          <w:lang w:val="ro-RO" w:eastAsia="ro-RO"/>
        </w:rPr>
      </w:pPr>
    </w:p>
    <w:p w14:paraId="571C1D5C" w14:textId="77777777" w:rsidR="009C75BA" w:rsidRDefault="009C75BA" w:rsidP="005F238A">
      <w:pPr>
        <w:shd w:val="clear" w:color="auto" w:fill="FFFFFF"/>
        <w:spacing w:after="60"/>
        <w:jc w:val="center"/>
        <w:rPr>
          <w:color w:val="000000" w:themeColor="text1"/>
          <w:lang w:val="ro-RO" w:eastAsia="ro-RO"/>
        </w:rPr>
      </w:pPr>
    </w:p>
    <w:p w14:paraId="6C9F43C9" w14:textId="77777777" w:rsidR="009C75BA" w:rsidRDefault="009C75BA" w:rsidP="005F238A">
      <w:pPr>
        <w:shd w:val="clear" w:color="auto" w:fill="FFFFFF"/>
        <w:spacing w:after="60"/>
        <w:jc w:val="center"/>
        <w:rPr>
          <w:color w:val="000000" w:themeColor="text1"/>
          <w:lang w:val="ro-RO" w:eastAsia="ro-RO"/>
        </w:rPr>
      </w:pPr>
    </w:p>
    <w:p w14:paraId="34F86F68" w14:textId="77777777" w:rsidR="009C75BA" w:rsidRDefault="009C75BA" w:rsidP="005F238A">
      <w:pPr>
        <w:shd w:val="clear" w:color="auto" w:fill="FFFFFF"/>
        <w:spacing w:after="60"/>
        <w:jc w:val="center"/>
        <w:rPr>
          <w:color w:val="000000" w:themeColor="text1"/>
          <w:lang w:val="ro-RO" w:eastAsia="ro-RO"/>
        </w:rPr>
      </w:pPr>
    </w:p>
    <w:p w14:paraId="39D6A626" w14:textId="77777777" w:rsidR="009C75BA" w:rsidRPr="00B7493D" w:rsidRDefault="009C75BA" w:rsidP="005F238A">
      <w:pPr>
        <w:shd w:val="clear" w:color="auto" w:fill="FFFFFF"/>
        <w:spacing w:after="60"/>
        <w:jc w:val="center"/>
        <w:rPr>
          <w:color w:val="000000" w:themeColor="text1"/>
          <w:lang w:val="ro-RO" w:eastAsia="ro-RO"/>
        </w:rPr>
        <w:sectPr w:rsidR="009C75BA" w:rsidRPr="00B7493D" w:rsidSect="00904521">
          <w:type w:val="continuous"/>
          <w:pgSz w:w="11906" w:h="16838" w:code="9"/>
          <w:pgMar w:top="1440" w:right="1440" w:bottom="1440" w:left="1440" w:header="708" w:footer="427" w:gutter="0"/>
          <w:cols w:space="708"/>
          <w:docGrid w:linePitch="360"/>
        </w:sectPr>
      </w:pPr>
      <w:bookmarkStart w:id="315" w:name="_GoBack"/>
      <w:bookmarkEnd w:id="315"/>
    </w:p>
    <w:p w14:paraId="55EA7826" w14:textId="77777777" w:rsidR="00234584" w:rsidRPr="00B7493D" w:rsidRDefault="00234584" w:rsidP="009C75BA">
      <w:pPr>
        <w:shd w:val="clear" w:color="auto" w:fill="FFFFFF"/>
        <w:spacing w:after="60"/>
        <w:jc w:val="center"/>
        <w:rPr>
          <w:rFonts w:ascii="Arial" w:hAnsi="Arial" w:cs="Arial"/>
          <w:color w:val="000000" w:themeColor="text1"/>
          <w:lang w:val="ro-RO"/>
        </w:rPr>
      </w:pPr>
    </w:p>
    <w:sectPr w:rsidR="00234584" w:rsidRPr="00B7493D" w:rsidSect="009C75BA">
      <w:pgSz w:w="11906" w:h="16838" w:code="9"/>
      <w:pgMar w:top="1440" w:right="1440" w:bottom="1440" w:left="1440" w:header="708" w:footer="4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31D91B" w14:textId="77777777" w:rsidR="00BA33D5" w:rsidRDefault="00BA33D5" w:rsidP="00BC6343">
      <w:pPr>
        <w:spacing w:after="0" w:line="240" w:lineRule="auto"/>
      </w:pPr>
      <w:r>
        <w:separator/>
      </w:r>
    </w:p>
  </w:endnote>
  <w:endnote w:type="continuationSeparator" w:id="0">
    <w:p w14:paraId="42FF24C5" w14:textId="77777777" w:rsidR="00BA33D5" w:rsidRDefault="00BA33D5" w:rsidP="00BC63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Bold">
    <w:altName w:val="MS Mincho"/>
    <w:panose1 w:val="00000000000000000000"/>
    <w:charset w:val="80"/>
    <w:family w:val="auto"/>
    <w:notTrueType/>
    <w:pitch w:val="default"/>
    <w:sig w:usb0="00000001" w:usb1="08070000" w:usb2="00000010" w:usb3="00000000" w:csb0="00020000" w:csb1="00000000"/>
  </w:font>
  <w:font w:name="ArialNarrow">
    <w:altName w:val="MS Gothic"/>
    <w:panose1 w:val="00000000000000000000"/>
    <w:charset w:val="80"/>
    <w:family w:val="auto"/>
    <w:notTrueType/>
    <w:pitch w:val="default"/>
    <w:sig w:usb0="00000001" w:usb1="08070000" w:usb2="00000010" w:usb3="00000000" w:csb0="00020000" w:csb1="00000000"/>
  </w:font>
  <w:font w:name="Sylfaen">
    <w:panose1 w:val="010A0502050306030303"/>
    <w:charset w:val="00"/>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Segoe UI Historic">
    <w:panose1 w:val="020B0502040204020203"/>
    <w:charset w:val="00"/>
    <w:family w:val="swiss"/>
    <w:pitch w:val="variable"/>
    <w:sig w:usb0="800001EF" w:usb1="02000002" w:usb2="0060C08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6414956"/>
      <w:docPartObj>
        <w:docPartGallery w:val="Page Numbers (Bottom of Page)"/>
        <w:docPartUnique/>
      </w:docPartObj>
    </w:sdtPr>
    <w:sdtEndPr>
      <w:rPr>
        <w:noProof/>
      </w:rPr>
    </w:sdtEndPr>
    <w:sdtContent>
      <w:p w14:paraId="66C227C6" w14:textId="693154BE" w:rsidR="00FD0BB8" w:rsidRDefault="00FD0BB8">
        <w:pPr>
          <w:pStyle w:val="Subsol"/>
          <w:jc w:val="right"/>
        </w:pPr>
        <w:r>
          <w:fldChar w:fldCharType="begin"/>
        </w:r>
        <w:r>
          <w:instrText xml:space="preserve"> PAGE   \* MERGEFORMAT </w:instrText>
        </w:r>
        <w:r>
          <w:fldChar w:fldCharType="separate"/>
        </w:r>
        <w:r>
          <w:rPr>
            <w:noProof/>
          </w:rPr>
          <w:t>8</w:t>
        </w:r>
        <w:r>
          <w:rPr>
            <w:noProof/>
          </w:rPr>
          <w:fldChar w:fldCharType="end"/>
        </w:r>
      </w:p>
    </w:sdtContent>
  </w:sdt>
  <w:p w14:paraId="122313FA" w14:textId="77777777" w:rsidR="00FD0BB8" w:rsidRDefault="00FD0BB8">
    <w:pPr>
      <w:pStyle w:val="Subs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1671872"/>
      <w:docPartObj>
        <w:docPartGallery w:val="Page Numbers (Bottom of Page)"/>
        <w:docPartUnique/>
      </w:docPartObj>
    </w:sdtPr>
    <w:sdtEndPr>
      <w:rPr>
        <w:noProof/>
      </w:rPr>
    </w:sdtEndPr>
    <w:sdtContent>
      <w:p w14:paraId="6CC45091" w14:textId="20B54CDA" w:rsidR="00FD0BB8" w:rsidRDefault="00FD0BB8">
        <w:pPr>
          <w:pStyle w:val="Subsol"/>
          <w:jc w:val="right"/>
        </w:pPr>
        <w:r>
          <w:fldChar w:fldCharType="begin"/>
        </w:r>
        <w:r>
          <w:instrText xml:space="preserve"> PAGE   \* MERGEFORMAT </w:instrText>
        </w:r>
        <w:r>
          <w:fldChar w:fldCharType="separate"/>
        </w:r>
        <w:r w:rsidR="009C75BA">
          <w:rPr>
            <w:noProof/>
          </w:rPr>
          <w:t>107</w:t>
        </w:r>
        <w:r>
          <w:rPr>
            <w:noProof/>
          </w:rPr>
          <w:fldChar w:fldCharType="end"/>
        </w:r>
      </w:p>
    </w:sdtContent>
  </w:sdt>
  <w:p w14:paraId="4B310E46" w14:textId="7530425F" w:rsidR="00FD0BB8" w:rsidRDefault="00FD0BB8">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CA59CC" w14:textId="77777777" w:rsidR="00BA33D5" w:rsidRDefault="00BA33D5" w:rsidP="00BC6343">
      <w:pPr>
        <w:spacing w:after="0" w:line="240" w:lineRule="auto"/>
      </w:pPr>
      <w:r>
        <w:separator/>
      </w:r>
    </w:p>
  </w:footnote>
  <w:footnote w:type="continuationSeparator" w:id="0">
    <w:p w14:paraId="37D03A15" w14:textId="77777777" w:rsidR="00BA33D5" w:rsidRDefault="00BA33D5" w:rsidP="00BC6343">
      <w:pPr>
        <w:spacing w:after="0" w:line="240" w:lineRule="auto"/>
      </w:pPr>
      <w:r>
        <w:continuationSeparator/>
      </w:r>
    </w:p>
  </w:footnote>
  <w:footnote w:id="1">
    <w:p w14:paraId="5E15555F" w14:textId="77777777" w:rsidR="00FD0BB8" w:rsidRPr="00997134" w:rsidRDefault="00FD0BB8" w:rsidP="008B1B4C">
      <w:pPr>
        <w:pStyle w:val="Textnotdesubsol"/>
        <w:rPr>
          <w:lang w:val="en-US"/>
        </w:rPr>
      </w:pPr>
      <w:r>
        <w:rPr>
          <w:rStyle w:val="Referinnotdesubsol"/>
        </w:rPr>
        <w:footnoteRef/>
      </w:r>
      <w:r>
        <w:t xml:space="preserve"> </w:t>
      </w:r>
      <w:r>
        <w:rPr>
          <w:rFonts w:ascii="Verdana" w:hAnsi="Verdana"/>
          <w:i/>
          <w:sz w:val="16"/>
          <w:szCs w:val="16"/>
          <w:lang w:val="en-US"/>
        </w:rPr>
        <w:t>Informatiile relatate sunt prezentate detaliat in ,,Schimbarile climatice – de la bazele fizice la riscuri si adaptare, editura Printech, 2015’’</w:t>
      </w:r>
    </w:p>
  </w:footnote>
  <w:footnote w:id="2">
    <w:p w14:paraId="4073CD81" w14:textId="28CE1157" w:rsidR="00FD0BB8" w:rsidRPr="00367414" w:rsidRDefault="00FD0BB8">
      <w:pPr>
        <w:pStyle w:val="Textnotdesubsol"/>
        <w:rPr>
          <w:lang w:val="ro-RO"/>
        </w:rPr>
      </w:pPr>
      <w:r>
        <w:rPr>
          <w:rStyle w:val="Referinnotdesubsol"/>
        </w:rPr>
        <w:footnoteRef/>
      </w:r>
      <w:r>
        <w:t xml:space="preserve"> </w:t>
      </w:r>
      <w:r>
        <w:rPr>
          <w:lang w:val="ro-RO"/>
        </w:rPr>
        <w:t xml:space="preserve">Elaborator S.C. AQUAPROEICT S.A. București, 2021 – Sursa INTERNET. </w:t>
      </w:r>
    </w:p>
  </w:footnote>
  <w:footnote w:id="3">
    <w:p w14:paraId="2981C87D" w14:textId="77777777" w:rsidR="00FD0BB8" w:rsidRPr="0019073D" w:rsidRDefault="00FD0BB8" w:rsidP="001E5D37">
      <w:pPr>
        <w:pStyle w:val="Textnotdesubsol"/>
        <w:rPr>
          <w:rFonts w:ascii="Arial" w:hAnsi="Arial" w:cs="Arial"/>
          <w:lang w:val="ro-RO"/>
        </w:rPr>
      </w:pPr>
      <w:r w:rsidRPr="0019073D">
        <w:rPr>
          <w:rStyle w:val="Referinnotdesubsol"/>
          <w:lang w:val="ro-RO"/>
        </w:rPr>
        <w:footnoteRef/>
      </w:r>
      <w:r w:rsidRPr="0019073D">
        <w:rPr>
          <w:lang w:val="ro-RO"/>
        </w:rPr>
        <w:t xml:space="preserve"> </w:t>
      </w:r>
      <w:r w:rsidRPr="0019073D">
        <w:rPr>
          <w:rFonts w:ascii="Arial" w:hAnsi="Arial" w:cs="Arial"/>
          <w:lang w:val="ro-RO"/>
        </w:rPr>
        <w:t>Hotărârea Guvernului nr. 856/2002 privind evidenţa gestiunii deşeurilor</w:t>
      </w:r>
      <w:r>
        <w:rPr>
          <w:rFonts w:ascii="Arial" w:hAnsi="Arial" w:cs="Arial"/>
          <w:lang w:val="ro-RO"/>
        </w:rPr>
        <w:t xml:space="preserve"> și </w:t>
      </w:r>
      <w:r w:rsidRPr="0019073D">
        <w:rPr>
          <w:rFonts w:ascii="Arial" w:hAnsi="Arial" w:cs="Arial"/>
          <w:lang w:val="ro-RO"/>
        </w:rPr>
        <w:t>pentru aprobarea listei cuprinzând deşeurile, inclusiv deşeurile periculoase, cu modificările și completările ulterioare</w:t>
      </w:r>
    </w:p>
  </w:footnote>
  <w:footnote w:id="4">
    <w:p w14:paraId="3307164C" w14:textId="77777777" w:rsidR="00FD0BB8" w:rsidRPr="00A44BBF" w:rsidRDefault="00FD0BB8" w:rsidP="006D1A35">
      <w:pPr>
        <w:pStyle w:val="Textnotdesubsol"/>
        <w:rPr>
          <w:rFonts w:ascii="Arial Narrow" w:hAnsi="Arial Narrow"/>
          <w:lang w:val="ro-RO"/>
        </w:rPr>
      </w:pPr>
      <w:r w:rsidRPr="00A44BBF">
        <w:rPr>
          <w:rStyle w:val="Referinnotdesubsol"/>
        </w:rPr>
        <w:footnoteRef/>
      </w:r>
      <w:r w:rsidRPr="00A44BBF">
        <w:rPr>
          <w:rFonts w:ascii="Arial Narrow" w:hAnsi="Arial Narrow"/>
        </w:rPr>
        <w:t xml:space="preserve"> IPCC, 2012: Managing the Risks of Extreme Events and Disasters to Advance Climate Change Adaptation. A Special Report of Working Groups I and II of the Intergovernmental Panel on Climate Change [Field, C.B., V. Barros, T.F. Stocker, D. Qin, D.J. Dokken, K.L. Ebi, M.D. Mastrandrea, K.J. Mach, G.-K. Plattner, S.K. Allen, M. Tignor, and P.M. Midgley (eds.)]. Cambridge University Press, Cambridge, UK, and New York, NY, USA, 582 pp.</w:t>
      </w:r>
    </w:p>
  </w:footnote>
  <w:footnote w:id="5">
    <w:p w14:paraId="148D85C9" w14:textId="77777777" w:rsidR="00FD0BB8" w:rsidRPr="0092139F" w:rsidRDefault="00FD0BB8" w:rsidP="006D1A35">
      <w:pPr>
        <w:pStyle w:val="Textnotdesubsol"/>
        <w:rPr>
          <w:rFonts w:ascii="Verdana" w:hAnsi="Verdana"/>
          <w:i/>
          <w:sz w:val="16"/>
          <w:szCs w:val="16"/>
          <w:lang w:val="en-US"/>
        </w:rPr>
      </w:pPr>
      <w:r w:rsidRPr="0092139F">
        <w:rPr>
          <w:rStyle w:val="Referinnotdesubsol"/>
          <w:rFonts w:ascii="Verdana" w:hAnsi="Verdana"/>
          <w:i/>
          <w:sz w:val="16"/>
          <w:szCs w:val="16"/>
        </w:rPr>
        <w:footnoteRef/>
      </w:r>
      <w:r w:rsidRPr="0092139F">
        <w:rPr>
          <w:rFonts w:ascii="Verdana" w:hAnsi="Verdana"/>
          <w:i/>
          <w:sz w:val="16"/>
          <w:szCs w:val="16"/>
        </w:rPr>
        <w:t xml:space="preserve"> </w:t>
      </w:r>
      <w:hyperlink r:id="rId1" w:history="1">
        <w:r w:rsidRPr="0092139F">
          <w:rPr>
            <w:rStyle w:val="Hyperlink"/>
            <w:rFonts w:ascii="Verdana" w:hAnsi="Verdana"/>
            <w:i/>
            <w:sz w:val="16"/>
            <w:szCs w:val="16"/>
          </w:rPr>
          <w:t>https://www.ipcc.ch/report/ar5/</w:t>
        </w:r>
      </w:hyperlink>
      <w:r w:rsidRPr="0092139F">
        <w:rPr>
          <w:rFonts w:ascii="Verdana" w:hAnsi="Verdana"/>
          <w:i/>
          <w:sz w:val="16"/>
          <w:szCs w:val="16"/>
        </w:rPr>
        <w:t xml:space="preserve"> </w:t>
      </w:r>
    </w:p>
  </w:footnote>
  <w:footnote w:id="6">
    <w:p w14:paraId="14522153" w14:textId="77777777" w:rsidR="00FD0BB8" w:rsidRPr="0092139F" w:rsidRDefault="00FD0BB8" w:rsidP="006D1A35">
      <w:pPr>
        <w:pStyle w:val="Textnotdesubsol"/>
        <w:rPr>
          <w:rFonts w:ascii="Verdana" w:hAnsi="Verdana"/>
          <w:i/>
          <w:sz w:val="16"/>
          <w:szCs w:val="16"/>
          <w:lang w:val="en-US"/>
        </w:rPr>
      </w:pPr>
      <w:r w:rsidRPr="0092139F">
        <w:rPr>
          <w:rStyle w:val="Referinnotdesubsol"/>
          <w:rFonts w:ascii="Verdana" w:hAnsi="Verdana"/>
          <w:i/>
          <w:sz w:val="16"/>
          <w:szCs w:val="16"/>
        </w:rPr>
        <w:footnoteRef/>
      </w:r>
      <w:r w:rsidRPr="0092139F">
        <w:rPr>
          <w:rFonts w:ascii="Verdana" w:hAnsi="Verdana"/>
          <w:i/>
          <w:sz w:val="16"/>
          <w:szCs w:val="16"/>
        </w:rPr>
        <w:t xml:space="preserve"> </w:t>
      </w:r>
      <w:r w:rsidRPr="0092139F">
        <w:rPr>
          <w:rFonts w:ascii="Verdana" w:hAnsi="Verdana"/>
          <w:i/>
          <w:sz w:val="16"/>
          <w:szCs w:val="16"/>
          <w:lang w:val="en-US"/>
        </w:rPr>
        <w:t xml:space="preserve">Intergovernamental </w:t>
      </w:r>
      <w:r>
        <w:rPr>
          <w:rFonts w:ascii="Verdana" w:hAnsi="Verdana"/>
          <w:i/>
          <w:sz w:val="16"/>
          <w:szCs w:val="16"/>
          <w:lang w:val="en-US"/>
        </w:rPr>
        <w:t>P</w:t>
      </w:r>
      <w:r w:rsidRPr="0092139F">
        <w:rPr>
          <w:rFonts w:ascii="Verdana" w:hAnsi="Verdana"/>
          <w:i/>
          <w:sz w:val="16"/>
          <w:szCs w:val="16"/>
          <w:lang w:val="en-US"/>
        </w:rPr>
        <w:t>anel on Climat Change</w:t>
      </w:r>
    </w:p>
  </w:footnote>
  <w:footnote w:id="7">
    <w:p w14:paraId="2DD5348F" w14:textId="77777777" w:rsidR="00FD0BB8" w:rsidRPr="0092139F" w:rsidRDefault="00FD0BB8" w:rsidP="006D1A35">
      <w:pPr>
        <w:pStyle w:val="Textnotdesubsol"/>
        <w:rPr>
          <w:lang w:val="en-US"/>
        </w:rPr>
      </w:pPr>
      <w:r w:rsidRPr="0092139F">
        <w:rPr>
          <w:rStyle w:val="Referinnotdesubsol"/>
          <w:rFonts w:ascii="Verdana" w:hAnsi="Verdana"/>
          <w:i/>
          <w:sz w:val="16"/>
          <w:szCs w:val="16"/>
        </w:rPr>
        <w:footnoteRef/>
      </w:r>
      <w:r w:rsidRPr="0092139F">
        <w:rPr>
          <w:rFonts w:ascii="Verdana" w:hAnsi="Verdana"/>
          <w:i/>
          <w:sz w:val="16"/>
          <w:szCs w:val="16"/>
        </w:rPr>
        <w:t xml:space="preserve"> </w:t>
      </w:r>
      <w:r>
        <w:rPr>
          <w:rFonts w:ascii="Verdana" w:hAnsi="Verdana"/>
          <w:i/>
          <w:sz w:val="16"/>
          <w:szCs w:val="16"/>
          <w:lang w:val="en-US"/>
        </w:rPr>
        <w:t>Schimbarile climatice – de la bazele fizice la riscuri si adaptare, editura Printech, 2015</w:t>
      </w:r>
    </w:p>
  </w:footnote>
  <w:footnote w:id="8">
    <w:p w14:paraId="39BFCF01" w14:textId="77777777" w:rsidR="00FD0BB8" w:rsidRDefault="00FD0BB8" w:rsidP="00F74D1E">
      <w:pPr>
        <w:spacing w:line="276" w:lineRule="auto"/>
        <w:ind w:firstLine="720"/>
        <w:jc w:val="both"/>
        <w:rPr>
          <w:rFonts w:ascii="Arial" w:hAnsi="Arial" w:cs="Arial"/>
        </w:rPr>
      </w:pPr>
      <w:r>
        <w:rPr>
          <w:rStyle w:val="Referinnotdesubsol"/>
        </w:rPr>
        <w:footnoteRef/>
      </w:r>
      <w:r>
        <w:t xml:space="preserve"> </w:t>
      </w:r>
      <w:r w:rsidRPr="00E7696A">
        <w:rPr>
          <w:rFonts w:ascii="Arial" w:hAnsi="Arial" w:cs="Arial"/>
          <w:sz w:val="20"/>
          <w:szCs w:val="20"/>
        </w:rPr>
        <w:t>Sursa: CN ACN SA- ”Regulamentului pentru gospodărirea calitativă și cantitativă a apelor și flux informațional – Canal Dunăre-Marea- Neagră”</w:t>
      </w:r>
      <w:r w:rsidRPr="00D362DB">
        <w:rPr>
          <w:rFonts w:ascii="Arial" w:hAnsi="Arial" w:cs="Arial"/>
        </w:rPr>
        <w:tab/>
      </w:r>
    </w:p>
    <w:p w14:paraId="0E753E38" w14:textId="77777777" w:rsidR="00FD0BB8" w:rsidRDefault="00FD0BB8" w:rsidP="00F74D1E">
      <w:pPr>
        <w:pStyle w:val="Textnotdesubsol"/>
      </w:pPr>
    </w:p>
  </w:footnote>
  <w:footnote w:id="9">
    <w:p w14:paraId="324132C0" w14:textId="61009E15" w:rsidR="00FD0BB8" w:rsidRPr="00E15A34" w:rsidRDefault="00FD0BB8">
      <w:pPr>
        <w:pStyle w:val="Textnotdesubsol"/>
        <w:rPr>
          <w:lang w:val="ro-RO"/>
        </w:rPr>
      </w:pPr>
      <w:r>
        <w:rPr>
          <w:rStyle w:val="Referinnotdesubsol"/>
        </w:rPr>
        <w:footnoteRef/>
      </w:r>
      <w:r>
        <w:t xml:space="preserve"> Anuarul Statistic al României 2000.</w:t>
      </w:r>
    </w:p>
  </w:footnote>
  <w:footnote w:id="10">
    <w:p w14:paraId="3C51BD92" w14:textId="548CB828" w:rsidR="00FD0BB8" w:rsidRPr="007C528A" w:rsidRDefault="00FD0BB8" w:rsidP="006635A8">
      <w:pPr>
        <w:pStyle w:val="Textnotdesubsol"/>
        <w:contextualSpacing/>
        <w:jc w:val="both"/>
        <w:rPr>
          <w:rFonts w:ascii="Arial Narrow" w:hAnsi="Arial Narrow"/>
        </w:rPr>
      </w:pPr>
      <w:r w:rsidRPr="007C528A">
        <w:rPr>
          <w:rStyle w:val="Referinnotdesubsol"/>
        </w:rPr>
        <w:footnoteRef/>
      </w:r>
      <w:r w:rsidRPr="007C528A">
        <w:t xml:space="preserve"> </w:t>
      </w:r>
      <w:r w:rsidRPr="007C528A">
        <w:rPr>
          <w:rFonts w:ascii="Arial Narrow" w:hAnsi="Arial Narrow"/>
        </w:rPr>
        <w:t>Hotărârea Guvernului nr. 856/2002 privind evidenţa gestiunii deşeurilor</w:t>
      </w:r>
      <w:r>
        <w:rPr>
          <w:rFonts w:ascii="Arial Narrow" w:hAnsi="Arial Narrow"/>
        </w:rPr>
        <w:t xml:space="preserve"> și </w:t>
      </w:r>
      <w:r w:rsidRPr="007C528A">
        <w:rPr>
          <w:rFonts w:ascii="Arial Narrow" w:hAnsi="Arial Narrow"/>
        </w:rPr>
        <w:t>pentru aprobarea listei cuprinzând deşeurile, inclusiv deşeurile periculoase.- publicată în M.Of. nr. 659/2002</w:t>
      </w:r>
      <w:r>
        <w:rPr>
          <w:rFonts w:ascii="Arial Narrow" w:hAnsi="Arial Narrow"/>
        </w:rPr>
        <w:t>, cu modificările ulterioare</w:t>
      </w:r>
    </w:p>
  </w:footnote>
  <w:footnote w:id="11">
    <w:p w14:paraId="26E25B90" w14:textId="77777777" w:rsidR="00FD0BB8" w:rsidRPr="005658D0" w:rsidRDefault="00FD0BB8" w:rsidP="006635A8">
      <w:pPr>
        <w:pStyle w:val="Textnotdesubsol"/>
        <w:contextualSpacing/>
        <w:jc w:val="both"/>
        <w:rPr>
          <w:rFonts w:ascii="Arial Narrow" w:hAnsi="Arial Narrow"/>
          <w:color w:val="FF0000"/>
        </w:rPr>
      </w:pPr>
      <w:r w:rsidRPr="007C528A">
        <w:rPr>
          <w:rStyle w:val="Referinnotdesubsol"/>
        </w:rPr>
        <w:footnoteRef/>
      </w:r>
      <w:r w:rsidRPr="007C528A">
        <w:rPr>
          <w:rFonts w:ascii="Arial Narrow" w:hAnsi="Arial Narrow"/>
        </w:rPr>
        <w:t xml:space="preserve"> Hotărârea Guvernului </w:t>
      </w:r>
      <w:r>
        <w:rPr>
          <w:rFonts w:ascii="Arial Narrow" w:hAnsi="Arial Narrow"/>
        </w:rPr>
        <w:t>nr. 1061/2008 privind transportul deşeurilor periculoase şi nepericuloase pe teritoriul României</w:t>
      </w:r>
      <w:r w:rsidRPr="007C528A">
        <w:rPr>
          <w:rFonts w:ascii="Arial Narrow" w:hAnsi="Arial Narrow" w:cs="Arial"/>
        </w:rPr>
        <w:t>– publicat în M.Of. nr. 6</w:t>
      </w:r>
      <w:r>
        <w:rPr>
          <w:rFonts w:ascii="Arial Narrow" w:hAnsi="Arial Narrow" w:cs="Arial"/>
        </w:rPr>
        <w:t>72</w:t>
      </w:r>
      <w:r w:rsidRPr="007C528A">
        <w:rPr>
          <w:rFonts w:ascii="Arial Narrow" w:hAnsi="Arial Narrow" w:cs="Arial"/>
        </w:rPr>
        <w:t>/</w:t>
      </w:r>
      <w:r>
        <w:rPr>
          <w:rFonts w:ascii="Arial Narrow" w:hAnsi="Arial Narrow" w:cs="Arial"/>
        </w:rPr>
        <w:t xml:space="preserve">30.09.2008. </w:t>
      </w:r>
    </w:p>
  </w:footnote>
  <w:footnote w:id="12">
    <w:p w14:paraId="42868461" w14:textId="0DF76FC0" w:rsidR="00FD0BB8" w:rsidRPr="00D101F4" w:rsidRDefault="00FD0BB8" w:rsidP="000B3D9F">
      <w:pPr>
        <w:pStyle w:val="Textnotdesubsol"/>
        <w:rPr>
          <w:lang w:val="ro-RO"/>
        </w:rPr>
      </w:pPr>
      <w:r>
        <w:rPr>
          <w:rStyle w:val="Referinnotdesubsol"/>
        </w:rPr>
        <w:footnoteRef/>
      </w:r>
      <w:r>
        <w:t xml:space="preserve"> </w:t>
      </w:r>
      <w:r>
        <w:rPr>
          <w:lang w:val="ro-RO"/>
        </w:rPr>
        <w:t xml:space="preserve">Conform </w:t>
      </w:r>
      <w:r w:rsidRPr="00D101F4">
        <w:rPr>
          <w:i/>
          <w:iCs/>
          <w:lang w:val="ro-RO"/>
        </w:rPr>
        <w:t>Formular standard</w:t>
      </w:r>
      <w:r>
        <w:rPr>
          <w:lang w:val="ro-RO"/>
        </w:rPr>
        <w:t xml:space="preserve"> și </w:t>
      </w:r>
      <w:r w:rsidRPr="00D101F4">
        <w:rPr>
          <w:i/>
          <w:iCs/>
          <w:lang w:val="ro-RO"/>
        </w:rPr>
        <w:t>Planul  de management al Sitului Natura 2000 ROSPA0076 Marea Neagră</w:t>
      </w:r>
    </w:p>
  </w:footnote>
  <w:footnote w:id="13">
    <w:p w14:paraId="3D9167C9" w14:textId="19BF776E" w:rsidR="00FD0BB8" w:rsidRPr="00D101F4" w:rsidRDefault="00FD0BB8" w:rsidP="000B3D9F">
      <w:pPr>
        <w:pStyle w:val="Textnotdesubsol"/>
        <w:rPr>
          <w:lang w:val="ro-RO"/>
        </w:rPr>
      </w:pPr>
      <w:r>
        <w:rPr>
          <w:rStyle w:val="Referinnotdesubsol"/>
        </w:rPr>
        <w:footnoteRef/>
      </w:r>
      <w:r>
        <w:t xml:space="preserve"> </w:t>
      </w:r>
      <w:r>
        <w:rPr>
          <w:lang w:val="ro-RO"/>
        </w:rPr>
        <w:t xml:space="preserve">Conform </w:t>
      </w:r>
      <w:r w:rsidRPr="00D101F4">
        <w:rPr>
          <w:i/>
          <w:iCs/>
          <w:lang w:val="ro-RO"/>
        </w:rPr>
        <w:t>Formular standard</w:t>
      </w:r>
      <w:r>
        <w:rPr>
          <w:lang w:val="ro-RO"/>
        </w:rPr>
        <w:t xml:space="preserve"> și </w:t>
      </w:r>
      <w:r w:rsidRPr="00D101F4">
        <w:rPr>
          <w:i/>
          <w:iCs/>
          <w:lang w:val="ro-RO"/>
        </w:rPr>
        <w:t>Planul  de management al Sitului Natura 2000 ROSPA0076 Marea Neagră</w:t>
      </w:r>
    </w:p>
  </w:footnote>
  <w:footnote w:id="14">
    <w:p w14:paraId="6B3DD748" w14:textId="77777777" w:rsidR="00FD0BB8" w:rsidRPr="00592F1D" w:rsidRDefault="00FD0BB8" w:rsidP="006635A8">
      <w:pPr>
        <w:pStyle w:val="Textnotdesubsol"/>
        <w:jc w:val="both"/>
        <w:rPr>
          <w:rFonts w:ascii="Arial Narrow" w:hAnsi="Arial Narrow" w:cs="Arial"/>
        </w:rPr>
      </w:pPr>
      <w:r w:rsidRPr="00592F1D">
        <w:rPr>
          <w:rStyle w:val="Referinnotdesubsol"/>
          <w:rFonts w:ascii="Arial Narrow" w:hAnsi="Arial Narrow" w:cs="Arial"/>
        </w:rPr>
        <w:footnoteRef/>
      </w:r>
      <w:r w:rsidRPr="00592F1D">
        <w:rPr>
          <w:rFonts w:ascii="Arial Narrow" w:hAnsi="Arial Narrow" w:cs="Arial"/>
        </w:rPr>
        <w:t xml:space="preserve"> Hotărârea Guvernului nr 1756/2006 privind limitarea nivelului emisiilor de zgomot în mediu produs de echipamente destinate utilizării în exteriorul clădirilor- M.Of. 48/22.01. 2007</w:t>
      </w:r>
    </w:p>
  </w:footnote>
  <w:footnote w:id="15">
    <w:p w14:paraId="6B009B09" w14:textId="26C9C660" w:rsidR="00FD0BB8" w:rsidRPr="00487B72" w:rsidRDefault="00FD0BB8">
      <w:pPr>
        <w:pStyle w:val="Textnotdesubsol"/>
        <w:rPr>
          <w:lang w:val="ro-RO"/>
        </w:rPr>
      </w:pPr>
      <w:r>
        <w:rPr>
          <w:rStyle w:val="Referinnotdesubsol"/>
        </w:rPr>
        <w:footnoteRef/>
      </w:r>
      <w:r>
        <w:t xml:space="preserve"> </w:t>
      </w:r>
      <w:r w:rsidRPr="00487B72">
        <w:rPr>
          <w:rStyle w:val="Titlu2Caracter"/>
          <w:rFonts w:eastAsia="Calibri" w:cs="Arial"/>
          <w:i/>
          <w:iCs/>
          <w:color w:val="000000" w:themeColor="text1"/>
          <w:sz w:val="24"/>
          <w:szCs w:val="24"/>
          <w:lang w:val="ro-RO"/>
        </w:rPr>
        <w:t xml:space="preserve">Planul de Management al Fluviului Dunărea, Deltei Dunării, </w:t>
      </w:r>
      <w:r w:rsidRPr="00487B72">
        <w:rPr>
          <w:rFonts w:ascii="Arial" w:hAnsi="Arial" w:cs="Arial"/>
          <w:i/>
          <w:iCs/>
          <w:sz w:val="24"/>
          <w:szCs w:val="24"/>
        </w:rPr>
        <w:t>Spațiului Hidrografic Dobrogea și Apelor Costiere</w:t>
      </w:r>
      <w:r>
        <w:rPr>
          <w:rFonts w:ascii="Arial" w:hAnsi="Arial" w:cs="Arial"/>
          <w:sz w:val="24"/>
          <w:szCs w:val="24"/>
        </w:rPr>
        <w:t>, actualizat și aprobat prin H.G. 839/2016</w:t>
      </w:r>
    </w:p>
  </w:footnote>
  <w:footnote w:id="16">
    <w:p w14:paraId="402C00B9" w14:textId="77777777" w:rsidR="00FD0BB8" w:rsidRDefault="00FD0BB8" w:rsidP="007968B5">
      <w:pPr>
        <w:spacing w:line="276" w:lineRule="auto"/>
        <w:ind w:firstLine="720"/>
        <w:jc w:val="both"/>
        <w:rPr>
          <w:rFonts w:ascii="Arial" w:hAnsi="Arial" w:cs="Arial"/>
        </w:rPr>
      </w:pPr>
      <w:r>
        <w:rPr>
          <w:rStyle w:val="Referinnotdesubsol"/>
        </w:rPr>
        <w:footnoteRef/>
      </w:r>
      <w:r>
        <w:t xml:space="preserve"> </w:t>
      </w:r>
      <w:r w:rsidRPr="00E7696A">
        <w:rPr>
          <w:rFonts w:ascii="Arial" w:hAnsi="Arial" w:cs="Arial"/>
          <w:sz w:val="20"/>
          <w:szCs w:val="20"/>
        </w:rPr>
        <w:t>Sursa: CN ACN SA- ”Regulamentului pentru gospodărirea calitativă și cantitativă a apelor și flux informațional – Canal Dunăre-Marea- Neagră”</w:t>
      </w:r>
      <w:r w:rsidRPr="00D362DB">
        <w:rPr>
          <w:rFonts w:ascii="Arial" w:hAnsi="Arial" w:cs="Arial"/>
        </w:rPr>
        <w:tab/>
      </w:r>
    </w:p>
    <w:p w14:paraId="73248D33" w14:textId="77777777" w:rsidR="00FD0BB8" w:rsidRDefault="00FD0BB8" w:rsidP="007968B5">
      <w:pPr>
        <w:pStyle w:val="Textnotdesubsol"/>
      </w:pPr>
    </w:p>
  </w:footnote>
  <w:footnote w:id="17">
    <w:p w14:paraId="03CADC2F" w14:textId="77777777" w:rsidR="00FD0BB8" w:rsidRPr="00AD5F9F" w:rsidRDefault="00FD0BB8" w:rsidP="00170055">
      <w:pPr>
        <w:pStyle w:val="Textnotdesubsol"/>
        <w:rPr>
          <w:rFonts w:ascii="Verdana" w:hAnsi="Verdana"/>
          <w:i/>
          <w:sz w:val="16"/>
          <w:szCs w:val="16"/>
          <w:lang w:val="en-US"/>
        </w:rPr>
      </w:pPr>
      <w:r>
        <w:rPr>
          <w:rStyle w:val="Referinnotdesubsol"/>
        </w:rPr>
        <w:footnoteRef/>
      </w:r>
      <w:r>
        <w:t xml:space="preserve"> </w:t>
      </w:r>
      <w:r>
        <w:rPr>
          <w:rFonts w:ascii="Verdana" w:hAnsi="Verdana"/>
          <w:i/>
          <w:sz w:val="16"/>
          <w:szCs w:val="16"/>
          <w:lang w:val="en-US"/>
        </w:rPr>
        <w:t>Non-paper gudline for Project managers: Making vulnerable investments climate resilient (</w:t>
      </w:r>
      <w:hyperlink r:id="rId2" w:history="1">
        <w:r w:rsidRPr="0045701F">
          <w:rPr>
            <w:rStyle w:val="Hyperlink"/>
            <w:rFonts w:ascii="Verdana" w:hAnsi="Verdana"/>
            <w:i/>
            <w:sz w:val="16"/>
            <w:szCs w:val="16"/>
            <w:lang w:val="en-US"/>
          </w:rPr>
          <w:t>http://ec.europa.eu/clima/policies/adaptation/what/docs/non_paper_guidelines_project_managers_en.pdf</w:t>
        </w:r>
      </w:hyperlink>
      <w:r>
        <w:rPr>
          <w:rFonts w:ascii="Verdana" w:hAnsi="Verdana"/>
          <w:i/>
          <w:sz w:val="16"/>
          <w:szCs w:val="16"/>
          <w:lang w:val="en-US"/>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40FB6"/>
    <w:multiLevelType w:val="multilevel"/>
    <w:tmpl w:val="12406564"/>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9651597"/>
    <w:multiLevelType w:val="hybridMultilevel"/>
    <w:tmpl w:val="3E06FBCE"/>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12D77764"/>
    <w:multiLevelType w:val="hybridMultilevel"/>
    <w:tmpl w:val="0DE447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7C0653B"/>
    <w:multiLevelType w:val="hybridMultilevel"/>
    <w:tmpl w:val="BD7E40A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nsid w:val="17E6128F"/>
    <w:multiLevelType w:val="hybridMultilevel"/>
    <w:tmpl w:val="64C44B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2500A53"/>
    <w:multiLevelType w:val="hybridMultilevel"/>
    <w:tmpl w:val="3DD6A206"/>
    <w:lvl w:ilvl="0" w:tplc="1598DE8C">
      <w:start w:val="2"/>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23691BA1"/>
    <w:multiLevelType w:val="multilevel"/>
    <w:tmpl w:val="4E2204D8"/>
    <w:lvl w:ilvl="0">
      <w:start w:val="1"/>
      <w:numFmt w:val="decimal"/>
      <w:lvlText w:val="%1."/>
      <w:lvlJc w:val="left"/>
      <w:pPr>
        <w:tabs>
          <w:tab w:val="num" w:pos="720"/>
        </w:tabs>
        <w:ind w:left="720" w:hanging="720"/>
      </w:pPr>
    </w:lvl>
    <w:lvl w:ilvl="1">
      <w:start w:val="1"/>
      <w:numFmt w:val="decimal"/>
      <w:pStyle w:val="Bull1"/>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2E094149"/>
    <w:multiLevelType w:val="hybridMultilevel"/>
    <w:tmpl w:val="E6DC48A0"/>
    <w:lvl w:ilvl="0" w:tplc="14CC3CA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F6F67C5"/>
    <w:multiLevelType w:val="hybridMultilevel"/>
    <w:tmpl w:val="9EFC9ECA"/>
    <w:lvl w:ilvl="0" w:tplc="59966C5C">
      <w:numFmt w:val="bullet"/>
      <w:pStyle w:val="Stylecap1ArialNarrow11ptJustifiedAfter6ptLinespa"/>
      <w:lvlText w:val=""/>
      <w:lvlJc w:val="left"/>
      <w:pPr>
        <w:ind w:left="720" w:hanging="360"/>
      </w:pPr>
      <w:rPr>
        <w:rFonts w:ascii="Symbol" w:hAnsi="Symbol" w:cstheme="minorBidi" w:hint="default"/>
        <w:color w:val="0070C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313449BF"/>
    <w:multiLevelType w:val="multilevel"/>
    <w:tmpl w:val="8A848AAC"/>
    <w:lvl w:ilvl="0">
      <w:start w:val="1"/>
      <w:numFmt w:val="decimal"/>
      <w:pStyle w:val="cap1"/>
      <w:lvlText w:val="%1."/>
      <w:lvlJc w:val="right"/>
      <w:pPr>
        <w:ind w:left="720" w:hanging="360"/>
      </w:pPr>
      <w:rPr>
        <w:rFonts w:hint="default"/>
      </w:rPr>
    </w:lvl>
    <w:lvl w:ilvl="1">
      <w:start w:val="2"/>
      <w:numFmt w:val="decimal"/>
      <w:pStyle w:val="cap2"/>
      <w:isLgl/>
      <w:lvlText w:val="%1.%2."/>
      <w:lvlJc w:val="left"/>
      <w:pPr>
        <w:ind w:left="810" w:hanging="450"/>
      </w:pPr>
      <w:rPr>
        <w:rFonts w:hint="default"/>
      </w:rPr>
    </w:lvl>
    <w:lvl w:ilvl="2">
      <w:start w:val="6"/>
      <w:numFmt w:val="decimal"/>
      <w:pStyle w:val="Stylecap313pt"/>
      <w:isLgl/>
      <w:lvlText w:val="%1.%2.%3."/>
      <w:lvlJc w:val="left"/>
      <w:pPr>
        <w:ind w:left="862" w:hanging="720"/>
      </w:pPr>
      <w:rPr>
        <w:rFonts w:hint="default"/>
      </w:rPr>
    </w:lvl>
    <w:lvl w:ilvl="3">
      <w:start w:val="1"/>
      <w:numFmt w:val="decimal"/>
      <w:pStyle w:val="cap4"/>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3C3463F4"/>
    <w:multiLevelType w:val="hybridMultilevel"/>
    <w:tmpl w:val="BCACBC86"/>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nsid w:val="43D46BC7"/>
    <w:multiLevelType w:val="hybridMultilevel"/>
    <w:tmpl w:val="16AE7C8A"/>
    <w:lvl w:ilvl="0" w:tplc="095A03B8">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6C1139C"/>
    <w:multiLevelType w:val="hybridMultilevel"/>
    <w:tmpl w:val="337C84E2"/>
    <w:lvl w:ilvl="0" w:tplc="0706D7B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49882468"/>
    <w:multiLevelType w:val="multilevel"/>
    <w:tmpl w:val="5EBCF000"/>
    <w:lvl w:ilvl="0">
      <w:start w:val="1"/>
      <w:numFmt w:val="bullet"/>
      <w:lvlText w:val="o"/>
      <w:lvlJc w:val="left"/>
      <w:pPr>
        <w:tabs>
          <w:tab w:val="num" w:pos="720"/>
        </w:tabs>
        <w:ind w:left="720" w:hanging="720"/>
      </w:pPr>
      <w:rPr>
        <w:rFonts w:ascii="Courier New" w:hAnsi="Courier New" w:cs="Courier New"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4ABC5D04"/>
    <w:multiLevelType w:val="hybridMultilevel"/>
    <w:tmpl w:val="49F6B310"/>
    <w:lvl w:ilvl="0" w:tplc="04090017">
      <w:numFmt w:val="bullet"/>
      <w:lvlText w:val=""/>
      <w:lvlJc w:val="left"/>
      <w:pPr>
        <w:ind w:left="720" w:hanging="360"/>
      </w:pPr>
      <w:rPr>
        <w:rFonts w:ascii="Symbol" w:hAnsi="Symbol" w:cstheme="minorBidi"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E097AC6"/>
    <w:multiLevelType w:val="hybridMultilevel"/>
    <w:tmpl w:val="9B187D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257106F"/>
    <w:multiLevelType w:val="hybridMultilevel"/>
    <w:tmpl w:val="3EB6223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6B36118"/>
    <w:multiLevelType w:val="hybridMultilevel"/>
    <w:tmpl w:val="79D2E6AE"/>
    <w:lvl w:ilvl="0" w:tplc="32B49792">
      <w:start w:val="1"/>
      <w:numFmt w:val="lowerLetter"/>
      <w:lvlText w:val="%1)"/>
      <w:lvlJc w:val="left"/>
      <w:pPr>
        <w:ind w:left="1080" w:hanging="36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nsid w:val="57D0129F"/>
    <w:multiLevelType w:val="hybridMultilevel"/>
    <w:tmpl w:val="996C6CA6"/>
    <w:lvl w:ilvl="0" w:tplc="3E86E78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0502BE4"/>
    <w:multiLevelType w:val="hybridMultilevel"/>
    <w:tmpl w:val="27A0860E"/>
    <w:lvl w:ilvl="0" w:tplc="6E2637DE">
      <w:start w:val="1"/>
      <w:numFmt w:val="decimal"/>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8FD7A1D"/>
    <w:multiLevelType w:val="hybridMultilevel"/>
    <w:tmpl w:val="14D21B34"/>
    <w:lvl w:ilvl="0" w:tplc="8E18925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6A21452D"/>
    <w:multiLevelType w:val="hybridMultilevel"/>
    <w:tmpl w:val="1F44FF9A"/>
    <w:lvl w:ilvl="0" w:tplc="59966C5C">
      <w:numFmt w:val="bullet"/>
      <w:lvlText w:val=""/>
      <w:lvlJc w:val="left"/>
      <w:pPr>
        <w:ind w:left="720" w:hanging="360"/>
      </w:pPr>
      <w:rPr>
        <w:rFonts w:ascii="Symbol" w:hAnsi="Symbol" w:cstheme="minorBidi" w:hint="default"/>
        <w:color w:val="0070C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6C27533C"/>
    <w:multiLevelType w:val="multilevel"/>
    <w:tmpl w:val="991A2B14"/>
    <w:lvl w:ilvl="0">
      <w:numFmt w:val="bullet"/>
      <w:lvlText w:val="-"/>
      <w:lvlJc w:val="left"/>
      <w:pPr>
        <w:tabs>
          <w:tab w:val="num" w:pos="720"/>
        </w:tabs>
        <w:ind w:left="720" w:hanging="720"/>
      </w:pPr>
      <w:rPr>
        <w:rFonts w:ascii="Arial" w:eastAsia="Arial" w:hAnsi="Arial" w:cs="Aria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6EC1420A"/>
    <w:multiLevelType w:val="hybridMultilevel"/>
    <w:tmpl w:val="43AA60A8"/>
    <w:lvl w:ilvl="0" w:tplc="C4F20CB0">
      <w:start w:val="1"/>
      <w:numFmt w:val="decimal"/>
      <w:lvlText w:val="%1."/>
      <w:lvlJc w:val="left"/>
      <w:pPr>
        <w:tabs>
          <w:tab w:val="num" w:pos="1080"/>
        </w:tabs>
        <w:ind w:left="1080" w:hanging="360"/>
      </w:pPr>
    </w:lvl>
    <w:lvl w:ilvl="1" w:tplc="0B3A1782">
      <w:start w:val="4"/>
      <w:numFmt w:val="bullet"/>
      <w:lvlText w:val="-"/>
      <w:lvlJc w:val="left"/>
      <w:pPr>
        <w:tabs>
          <w:tab w:val="num" w:pos="1800"/>
        </w:tabs>
        <w:ind w:left="1800" w:hanging="360"/>
      </w:pPr>
      <w:rPr>
        <w:rFonts w:ascii="Times New Roman" w:eastAsia="Times New Roman" w:hAnsi="Times New Roman" w:cs="Times New Roman" w:hint="default"/>
      </w:rPr>
    </w:lvl>
    <w:lvl w:ilvl="2" w:tplc="9A16B24C">
      <w:start w:val="4"/>
      <w:numFmt w:val="bullet"/>
      <w:lvlText w:val="-"/>
      <w:lvlJc w:val="left"/>
      <w:pPr>
        <w:tabs>
          <w:tab w:val="num" w:pos="3390"/>
        </w:tabs>
        <w:ind w:left="3390" w:hanging="1050"/>
      </w:pPr>
      <w:rPr>
        <w:rFonts w:ascii="Times New Roman" w:eastAsia="Times New Roman" w:hAnsi="Times New Roman" w:cs="Times New Roman" w:hint="default"/>
      </w:rPr>
    </w:lvl>
    <w:lvl w:ilvl="3" w:tplc="0418000F">
      <w:start w:val="1"/>
      <w:numFmt w:val="decimal"/>
      <w:lvlText w:val="%4."/>
      <w:lvlJc w:val="left"/>
      <w:pPr>
        <w:tabs>
          <w:tab w:val="num" w:pos="3240"/>
        </w:tabs>
        <w:ind w:left="3240" w:hanging="360"/>
      </w:pPr>
    </w:lvl>
    <w:lvl w:ilvl="4" w:tplc="04180019">
      <w:start w:val="1"/>
      <w:numFmt w:val="lowerLetter"/>
      <w:lvlText w:val="%5."/>
      <w:lvlJc w:val="left"/>
      <w:pPr>
        <w:tabs>
          <w:tab w:val="num" w:pos="3960"/>
        </w:tabs>
        <w:ind w:left="3960" w:hanging="360"/>
      </w:pPr>
    </w:lvl>
    <w:lvl w:ilvl="5" w:tplc="0418001B">
      <w:start w:val="1"/>
      <w:numFmt w:val="lowerRoman"/>
      <w:lvlText w:val="%6."/>
      <w:lvlJc w:val="right"/>
      <w:pPr>
        <w:tabs>
          <w:tab w:val="num" w:pos="4680"/>
        </w:tabs>
        <w:ind w:left="4680" w:hanging="180"/>
      </w:pPr>
    </w:lvl>
    <w:lvl w:ilvl="6" w:tplc="0418000F">
      <w:start w:val="1"/>
      <w:numFmt w:val="decimal"/>
      <w:lvlText w:val="%7."/>
      <w:lvlJc w:val="left"/>
      <w:pPr>
        <w:tabs>
          <w:tab w:val="num" w:pos="5400"/>
        </w:tabs>
        <w:ind w:left="5400" w:hanging="360"/>
      </w:pPr>
    </w:lvl>
    <w:lvl w:ilvl="7" w:tplc="04180019">
      <w:start w:val="1"/>
      <w:numFmt w:val="lowerLetter"/>
      <w:lvlText w:val="%8."/>
      <w:lvlJc w:val="left"/>
      <w:pPr>
        <w:tabs>
          <w:tab w:val="num" w:pos="6120"/>
        </w:tabs>
        <w:ind w:left="6120" w:hanging="360"/>
      </w:pPr>
    </w:lvl>
    <w:lvl w:ilvl="8" w:tplc="0418001B">
      <w:start w:val="1"/>
      <w:numFmt w:val="lowerRoman"/>
      <w:lvlText w:val="%9."/>
      <w:lvlJc w:val="right"/>
      <w:pPr>
        <w:tabs>
          <w:tab w:val="num" w:pos="6840"/>
        </w:tabs>
        <w:ind w:left="6840" w:hanging="180"/>
      </w:pPr>
    </w:lvl>
  </w:abstractNum>
  <w:abstractNum w:abstractNumId="24">
    <w:nsid w:val="726A2E5C"/>
    <w:multiLevelType w:val="hybridMultilevel"/>
    <w:tmpl w:val="74B48E1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FDF66D7"/>
    <w:multiLevelType w:val="hybridMultilevel"/>
    <w:tmpl w:val="2F1EE88C"/>
    <w:lvl w:ilvl="0" w:tplc="6E2637DE">
      <w:start w:val="1"/>
      <w:numFmt w:val="decimal"/>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21"/>
  </w:num>
  <w:num w:numId="3">
    <w:abstractNumId w:val="8"/>
  </w:num>
  <w:num w:numId="4">
    <w:abstractNumId w:val="2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
  </w:num>
  <w:num w:numId="7">
    <w:abstractNumId w:val="18"/>
  </w:num>
  <w:num w:numId="8">
    <w:abstractNumId w:val="25"/>
  </w:num>
  <w:num w:numId="9">
    <w:abstractNumId w:val="6"/>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4"/>
  </w:num>
  <w:num w:numId="48">
    <w:abstractNumId w:val="12"/>
  </w:num>
  <w:num w:numId="49">
    <w:abstractNumId w:val="22"/>
  </w:num>
  <w:num w:numId="50">
    <w:abstractNumId w:val="0"/>
  </w:num>
  <w:num w:numId="51">
    <w:abstractNumId w:val="13"/>
  </w:num>
  <w:num w:numId="52">
    <w:abstractNumId w:val="19"/>
  </w:num>
  <w:num w:numId="53">
    <w:abstractNumId w:val="16"/>
  </w:num>
  <w:num w:numId="54">
    <w:abstractNumId w:val="17"/>
  </w:num>
  <w:num w:numId="55">
    <w:abstractNumId w:val="10"/>
  </w:num>
  <w:num w:numId="56">
    <w:abstractNumId w:val="20"/>
  </w:num>
  <w:num w:numId="57">
    <w:abstractNumId w:val="7"/>
  </w:num>
  <w:num w:numId="58">
    <w:abstractNumId w:val="3"/>
  </w:num>
  <w:num w:numId="59">
    <w:abstractNumId w:val="11"/>
  </w:num>
  <w:num w:numId="60">
    <w:abstractNumId w:val="14"/>
  </w:num>
  <w:num w:numId="61">
    <w:abstractNumId w:val="4"/>
  </w:num>
  <w:num w:numId="62">
    <w:abstractNumId w:val="2"/>
  </w:num>
  <w:num w:numId="63">
    <w:abstractNumId w:val="1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F23"/>
    <w:rsid w:val="00000F90"/>
    <w:rsid w:val="0000111B"/>
    <w:rsid w:val="0000293D"/>
    <w:rsid w:val="0000477F"/>
    <w:rsid w:val="000100EE"/>
    <w:rsid w:val="0001151C"/>
    <w:rsid w:val="00012FCD"/>
    <w:rsid w:val="00013EEE"/>
    <w:rsid w:val="00016B1E"/>
    <w:rsid w:val="00017BF6"/>
    <w:rsid w:val="00020288"/>
    <w:rsid w:val="000205EB"/>
    <w:rsid w:val="00023719"/>
    <w:rsid w:val="00024F02"/>
    <w:rsid w:val="000251C0"/>
    <w:rsid w:val="00025411"/>
    <w:rsid w:val="000305FC"/>
    <w:rsid w:val="00032ACE"/>
    <w:rsid w:val="000345C2"/>
    <w:rsid w:val="00034C21"/>
    <w:rsid w:val="000352CC"/>
    <w:rsid w:val="0003578C"/>
    <w:rsid w:val="00036859"/>
    <w:rsid w:val="00036F47"/>
    <w:rsid w:val="00037E6C"/>
    <w:rsid w:val="00042AA2"/>
    <w:rsid w:val="00042FAB"/>
    <w:rsid w:val="00046375"/>
    <w:rsid w:val="0004764E"/>
    <w:rsid w:val="000513D6"/>
    <w:rsid w:val="000529D0"/>
    <w:rsid w:val="00053490"/>
    <w:rsid w:val="000544EF"/>
    <w:rsid w:val="00055E63"/>
    <w:rsid w:val="00056253"/>
    <w:rsid w:val="00056A67"/>
    <w:rsid w:val="0006015A"/>
    <w:rsid w:val="0006084C"/>
    <w:rsid w:val="00060D10"/>
    <w:rsid w:val="00060F08"/>
    <w:rsid w:val="00062CCF"/>
    <w:rsid w:val="00063D9D"/>
    <w:rsid w:val="00065B30"/>
    <w:rsid w:val="00066692"/>
    <w:rsid w:val="0006686B"/>
    <w:rsid w:val="00066F0E"/>
    <w:rsid w:val="0007145E"/>
    <w:rsid w:val="00074A21"/>
    <w:rsid w:val="00075A62"/>
    <w:rsid w:val="0007784C"/>
    <w:rsid w:val="000820AC"/>
    <w:rsid w:val="00086228"/>
    <w:rsid w:val="00086D0E"/>
    <w:rsid w:val="00087D0D"/>
    <w:rsid w:val="00090B41"/>
    <w:rsid w:val="00090DA0"/>
    <w:rsid w:val="000934A4"/>
    <w:rsid w:val="00093835"/>
    <w:rsid w:val="000945B9"/>
    <w:rsid w:val="00094AF6"/>
    <w:rsid w:val="00094B80"/>
    <w:rsid w:val="00097418"/>
    <w:rsid w:val="000A2114"/>
    <w:rsid w:val="000A2C10"/>
    <w:rsid w:val="000A3BF0"/>
    <w:rsid w:val="000A5BAE"/>
    <w:rsid w:val="000A74AE"/>
    <w:rsid w:val="000B3911"/>
    <w:rsid w:val="000B3B07"/>
    <w:rsid w:val="000B3D9F"/>
    <w:rsid w:val="000B4C3A"/>
    <w:rsid w:val="000B74F7"/>
    <w:rsid w:val="000C0BF2"/>
    <w:rsid w:val="000C1174"/>
    <w:rsid w:val="000C1F97"/>
    <w:rsid w:val="000C54FC"/>
    <w:rsid w:val="000C5ED0"/>
    <w:rsid w:val="000C6D95"/>
    <w:rsid w:val="000C7726"/>
    <w:rsid w:val="000C7A9C"/>
    <w:rsid w:val="000D1713"/>
    <w:rsid w:val="000D3922"/>
    <w:rsid w:val="000E02F7"/>
    <w:rsid w:val="000E1918"/>
    <w:rsid w:val="000E4308"/>
    <w:rsid w:val="000E5399"/>
    <w:rsid w:val="000E6B56"/>
    <w:rsid w:val="000E6FEA"/>
    <w:rsid w:val="000F00C8"/>
    <w:rsid w:val="000F2516"/>
    <w:rsid w:val="000F33A7"/>
    <w:rsid w:val="000F3A91"/>
    <w:rsid w:val="000F4DBD"/>
    <w:rsid w:val="00100A32"/>
    <w:rsid w:val="00100F22"/>
    <w:rsid w:val="00101FB5"/>
    <w:rsid w:val="00103D28"/>
    <w:rsid w:val="00112A6B"/>
    <w:rsid w:val="00113CD9"/>
    <w:rsid w:val="00113F97"/>
    <w:rsid w:val="001141DC"/>
    <w:rsid w:val="001145B8"/>
    <w:rsid w:val="00114BDB"/>
    <w:rsid w:val="00115A2E"/>
    <w:rsid w:val="00115BB7"/>
    <w:rsid w:val="00115D35"/>
    <w:rsid w:val="0011680D"/>
    <w:rsid w:val="001173D1"/>
    <w:rsid w:val="0012074E"/>
    <w:rsid w:val="001211FB"/>
    <w:rsid w:val="0012218F"/>
    <w:rsid w:val="00122E81"/>
    <w:rsid w:val="00123D66"/>
    <w:rsid w:val="0012705F"/>
    <w:rsid w:val="001300D0"/>
    <w:rsid w:val="00131F71"/>
    <w:rsid w:val="00132185"/>
    <w:rsid w:val="0013626F"/>
    <w:rsid w:val="00136338"/>
    <w:rsid w:val="00137E39"/>
    <w:rsid w:val="0014065D"/>
    <w:rsid w:val="00143A44"/>
    <w:rsid w:val="001454B5"/>
    <w:rsid w:val="001455FF"/>
    <w:rsid w:val="001456AD"/>
    <w:rsid w:val="0014617E"/>
    <w:rsid w:val="00146CA9"/>
    <w:rsid w:val="00147219"/>
    <w:rsid w:val="001512BB"/>
    <w:rsid w:val="00152699"/>
    <w:rsid w:val="0016087B"/>
    <w:rsid w:val="001614CD"/>
    <w:rsid w:val="00161B8C"/>
    <w:rsid w:val="00161DB2"/>
    <w:rsid w:val="00165FBA"/>
    <w:rsid w:val="00170055"/>
    <w:rsid w:val="00173D38"/>
    <w:rsid w:val="0017606F"/>
    <w:rsid w:val="0017679F"/>
    <w:rsid w:val="00177AE1"/>
    <w:rsid w:val="00180BE3"/>
    <w:rsid w:val="00180CEF"/>
    <w:rsid w:val="00182995"/>
    <w:rsid w:val="00182A0C"/>
    <w:rsid w:val="001831E7"/>
    <w:rsid w:val="00185021"/>
    <w:rsid w:val="0018579E"/>
    <w:rsid w:val="001861C4"/>
    <w:rsid w:val="001862D8"/>
    <w:rsid w:val="00186941"/>
    <w:rsid w:val="00187F59"/>
    <w:rsid w:val="001903B6"/>
    <w:rsid w:val="0019073D"/>
    <w:rsid w:val="00193260"/>
    <w:rsid w:val="001936CE"/>
    <w:rsid w:val="001939FF"/>
    <w:rsid w:val="00193F87"/>
    <w:rsid w:val="00194DE4"/>
    <w:rsid w:val="00195EB7"/>
    <w:rsid w:val="001A0516"/>
    <w:rsid w:val="001A1799"/>
    <w:rsid w:val="001A1B84"/>
    <w:rsid w:val="001A2864"/>
    <w:rsid w:val="001A2C3A"/>
    <w:rsid w:val="001A56C1"/>
    <w:rsid w:val="001A5AF4"/>
    <w:rsid w:val="001A7342"/>
    <w:rsid w:val="001A775F"/>
    <w:rsid w:val="001B01EC"/>
    <w:rsid w:val="001B0891"/>
    <w:rsid w:val="001B1EEE"/>
    <w:rsid w:val="001B2BE9"/>
    <w:rsid w:val="001B3C78"/>
    <w:rsid w:val="001B4677"/>
    <w:rsid w:val="001C031C"/>
    <w:rsid w:val="001C06ED"/>
    <w:rsid w:val="001C0B29"/>
    <w:rsid w:val="001C687B"/>
    <w:rsid w:val="001C7F47"/>
    <w:rsid w:val="001D00D2"/>
    <w:rsid w:val="001D120B"/>
    <w:rsid w:val="001D132A"/>
    <w:rsid w:val="001D1EA5"/>
    <w:rsid w:val="001D2420"/>
    <w:rsid w:val="001D28AB"/>
    <w:rsid w:val="001D3E2A"/>
    <w:rsid w:val="001D4368"/>
    <w:rsid w:val="001D5253"/>
    <w:rsid w:val="001D7CE0"/>
    <w:rsid w:val="001E2C48"/>
    <w:rsid w:val="001E342D"/>
    <w:rsid w:val="001E5B48"/>
    <w:rsid w:val="001E5D37"/>
    <w:rsid w:val="001E73DB"/>
    <w:rsid w:val="001E792C"/>
    <w:rsid w:val="001F0452"/>
    <w:rsid w:val="001F27F3"/>
    <w:rsid w:val="001F33FE"/>
    <w:rsid w:val="001F4A70"/>
    <w:rsid w:val="001F4AA5"/>
    <w:rsid w:val="001F4B05"/>
    <w:rsid w:val="001F50DB"/>
    <w:rsid w:val="001F548D"/>
    <w:rsid w:val="0020028C"/>
    <w:rsid w:val="002010E4"/>
    <w:rsid w:val="00203409"/>
    <w:rsid w:val="002044A1"/>
    <w:rsid w:val="002055D1"/>
    <w:rsid w:val="00205625"/>
    <w:rsid w:val="002074C0"/>
    <w:rsid w:val="00207B1C"/>
    <w:rsid w:val="00211273"/>
    <w:rsid w:val="00214181"/>
    <w:rsid w:val="00214210"/>
    <w:rsid w:val="002142E3"/>
    <w:rsid w:val="002145DB"/>
    <w:rsid w:val="00215A28"/>
    <w:rsid w:val="00215CE2"/>
    <w:rsid w:val="00221C13"/>
    <w:rsid w:val="0022431F"/>
    <w:rsid w:val="002248F1"/>
    <w:rsid w:val="002271F5"/>
    <w:rsid w:val="002313E4"/>
    <w:rsid w:val="00232A52"/>
    <w:rsid w:val="00233290"/>
    <w:rsid w:val="00234584"/>
    <w:rsid w:val="00235430"/>
    <w:rsid w:val="002356D1"/>
    <w:rsid w:val="00235B15"/>
    <w:rsid w:val="00236A3C"/>
    <w:rsid w:val="00237E66"/>
    <w:rsid w:val="00241121"/>
    <w:rsid w:val="00241627"/>
    <w:rsid w:val="00241685"/>
    <w:rsid w:val="00242066"/>
    <w:rsid w:val="0024358E"/>
    <w:rsid w:val="00243F13"/>
    <w:rsid w:val="002457C9"/>
    <w:rsid w:val="002467EF"/>
    <w:rsid w:val="00247507"/>
    <w:rsid w:val="002508E4"/>
    <w:rsid w:val="00251151"/>
    <w:rsid w:val="00251F6D"/>
    <w:rsid w:val="002530F0"/>
    <w:rsid w:val="002535A3"/>
    <w:rsid w:val="00254921"/>
    <w:rsid w:val="00262015"/>
    <w:rsid w:val="00263165"/>
    <w:rsid w:val="00264008"/>
    <w:rsid w:val="00264609"/>
    <w:rsid w:val="00266FC2"/>
    <w:rsid w:val="0026744E"/>
    <w:rsid w:val="00267937"/>
    <w:rsid w:val="00271630"/>
    <w:rsid w:val="00271F57"/>
    <w:rsid w:val="0027291A"/>
    <w:rsid w:val="00272C8F"/>
    <w:rsid w:val="00273E21"/>
    <w:rsid w:val="00274E17"/>
    <w:rsid w:val="00274F4E"/>
    <w:rsid w:val="00275568"/>
    <w:rsid w:val="00276AB0"/>
    <w:rsid w:val="00277089"/>
    <w:rsid w:val="00277B17"/>
    <w:rsid w:val="00280A94"/>
    <w:rsid w:val="00280B95"/>
    <w:rsid w:val="002838E0"/>
    <w:rsid w:val="0028413C"/>
    <w:rsid w:val="00284985"/>
    <w:rsid w:val="00286601"/>
    <w:rsid w:val="002879AA"/>
    <w:rsid w:val="00291E21"/>
    <w:rsid w:val="002961A3"/>
    <w:rsid w:val="0029700D"/>
    <w:rsid w:val="00297244"/>
    <w:rsid w:val="002A219B"/>
    <w:rsid w:val="002A412B"/>
    <w:rsid w:val="002A5DAD"/>
    <w:rsid w:val="002A5E73"/>
    <w:rsid w:val="002B219D"/>
    <w:rsid w:val="002B21E1"/>
    <w:rsid w:val="002B41FB"/>
    <w:rsid w:val="002B7566"/>
    <w:rsid w:val="002B7C83"/>
    <w:rsid w:val="002B7CA1"/>
    <w:rsid w:val="002B7F14"/>
    <w:rsid w:val="002C02E7"/>
    <w:rsid w:val="002C2826"/>
    <w:rsid w:val="002C2B32"/>
    <w:rsid w:val="002C45DF"/>
    <w:rsid w:val="002C6439"/>
    <w:rsid w:val="002C7730"/>
    <w:rsid w:val="002D1342"/>
    <w:rsid w:val="002D2440"/>
    <w:rsid w:val="002D33E7"/>
    <w:rsid w:val="002D4817"/>
    <w:rsid w:val="002D4EF2"/>
    <w:rsid w:val="002D527A"/>
    <w:rsid w:val="002D64A1"/>
    <w:rsid w:val="002D6AB8"/>
    <w:rsid w:val="002D779E"/>
    <w:rsid w:val="002D7EFE"/>
    <w:rsid w:val="002E0637"/>
    <w:rsid w:val="002E2D58"/>
    <w:rsid w:val="002E2FCF"/>
    <w:rsid w:val="002E3B42"/>
    <w:rsid w:val="002E3BB8"/>
    <w:rsid w:val="002E7B24"/>
    <w:rsid w:val="002E7D0A"/>
    <w:rsid w:val="002F3008"/>
    <w:rsid w:val="002F383B"/>
    <w:rsid w:val="002F3CB1"/>
    <w:rsid w:val="002F3CF8"/>
    <w:rsid w:val="002F445E"/>
    <w:rsid w:val="002F5C0E"/>
    <w:rsid w:val="0030071F"/>
    <w:rsid w:val="00302397"/>
    <w:rsid w:val="00303213"/>
    <w:rsid w:val="00305064"/>
    <w:rsid w:val="00305A4B"/>
    <w:rsid w:val="0030688F"/>
    <w:rsid w:val="0030700B"/>
    <w:rsid w:val="00310562"/>
    <w:rsid w:val="00311B3A"/>
    <w:rsid w:val="0031273B"/>
    <w:rsid w:val="00312859"/>
    <w:rsid w:val="00313909"/>
    <w:rsid w:val="0031474F"/>
    <w:rsid w:val="003174EF"/>
    <w:rsid w:val="003207E8"/>
    <w:rsid w:val="00321D6C"/>
    <w:rsid w:val="00322336"/>
    <w:rsid w:val="003225DC"/>
    <w:rsid w:val="00322BCE"/>
    <w:rsid w:val="00323645"/>
    <w:rsid w:val="00323BA0"/>
    <w:rsid w:val="00324E65"/>
    <w:rsid w:val="003257C8"/>
    <w:rsid w:val="00326AF1"/>
    <w:rsid w:val="00330232"/>
    <w:rsid w:val="00330F3E"/>
    <w:rsid w:val="003313E4"/>
    <w:rsid w:val="00333D8D"/>
    <w:rsid w:val="00335241"/>
    <w:rsid w:val="003358F6"/>
    <w:rsid w:val="00336A84"/>
    <w:rsid w:val="00336B1C"/>
    <w:rsid w:val="00337945"/>
    <w:rsid w:val="003410B1"/>
    <w:rsid w:val="0034775B"/>
    <w:rsid w:val="003479D1"/>
    <w:rsid w:val="00351129"/>
    <w:rsid w:val="0035118D"/>
    <w:rsid w:val="003519AC"/>
    <w:rsid w:val="00352D80"/>
    <w:rsid w:val="00353FE7"/>
    <w:rsid w:val="003571C9"/>
    <w:rsid w:val="003609BA"/>
    <w:rsid w:val="00361023"/>
    <w:rsid w:val="00362B03"/>
    <w:rsid w:val="00363FDA"/>
    <w:rsid w:val="00364271"/>
    <w:rsid w:val="0036435E"/>
    <w:rsid w:val="00364E51"/>
    <w:rsid w:val="003662C8"/>
    <w:rsid w:val="00366DED"/>
    <w:rsid w:val="00367414"/>
    <w:rsid w:val="003674E0"/>
    <w:rsid w:val="003718B5"/>
    <w:rsid w:val="00375670"/>
    <w:rsid w:val="00375CCC"/>
    <w:rsid w:val="00376B61"/>
    <w:rsid w:val="0037705D"/>
    <w:rsid w:val="00380DFE"/>
    <w:rsid w:val="003816B0"/>
    <w:rsid w:val="0038193F"/>
    <w:rsid w:val="00381B85"/>
    <w:rsid w:val="003823A7"/>
    <w:rsid w:val="00384868"/>
    <w:rsid w:val="00384E7B"/>
    <w:rsid w:val="0039115B"/>
    <w:rsid w:val="003915DB"/>
    <w:rsid w:val="003919D1"/>
    <w:rsid w:val="00392A08"/>
    <w:rsid w:val="003957E0"/>
    <w:rsid w:val="003963A5"/>
    <w:rsid w:val="003A073B"/>
    <w:rsid w:val="003A0B5A"/>
    <w:rsid w:val="003A4A52"/>
    <w:rsid w:val="003B03AC"/>
    <w:rsid w:val="003B348D"/>
    <w:rsid w:val="003B3F88"/>
    <w:rsid w:val="003B49EC"/>
    <w:rsid w:val="003B55F0"/>
    <w:rsid w:val="003B6440"/>
    <w:rsid w:val="003B68F0"/>
    <w:rsid w:val="003B6EAD"/>
    <w:rsid w:val="003B74C4"/>
    <w:rsid w:val="003C1251"/>
    <w:rsid w:val="003C3F03"/>
    <w:rsid w:val="003C45FB"/>
    <w:rsid w:val="003C5DC3"/>
    <w:rsid w:val="003C776E"/>
    <w:rsid w:val="003D2023"/>
    <w:rsid w:val="003D2943"/>
    <w:rsid w:val="003D48FA"/>
    <w:rsid w:val="003D4D69"/>
    <w:rsid w:val="003D5558"/>
    <w:rsid w:val="003D58A5"/>
    <w:rsid w:val="003D5E51"/>
    <w:rsid w:val="003E1DC8"/>
    <w:rsid w:val="003E23CE"/>
    <w:rsid w:val="003E3458"/>
    <w:rsid w:val="003E36D2"/>
    <w:rsid w:val="003E4450"/>
    <w:rsid w:val="003E549E"/>
    <w:rsid w:val="003E70B5"/>
    <w:rsid w:val="003E76B2"/>
    <w:rsid w:val="003E7AA9"/>
    <w:rsid w:val="003E7D2E"/>
    <w:rsid w:val="003F266C"/>
    <w:rsid w:val="003F306A"/>
    <w:rsid w:val="003F5AD5"/>
    <w:rsid w:val="003F63E9"/>
    <w:rsid w:val="00400F37"/>
    <w:rsid w:val="00405E2C"/>
    <w:rsid w:val="00405F62"/>
    <w:rsid w:val="00405F74"/>
    <w:rsid w:val="00406080"/>
    <w:rsid w:val="00407BBD"/>
    <w:rsid w:val="00407D6C"/>
    <w:rsid w:val="0041104C"/>
    <w:rsid w:val="004114B4"/>
    <w:rsid w:val="00414EBE"/>
    <w:rsid w:val="00417A13"/>
    <w:rsid w:val="004202FB"/>
    <w:rsid w:val="00422685"/>
    <w:rsid w:val="00425936"/>
    <w:rsid w:val="004270AA"/>
    <w:rsid w:val="00427CEF"/>
    <w:rsid w:val="00432B43"/>
    <w:rsid w:val="004343F2"/>
    <w:rsid w:val="0043529C"/>
    <w:rsid w:val="004361FD"/>
    <w:rsid w:val="0044030B"/>
    <w:rsid w:val="004403BB"/>
    <w:rsid w:val="004420C9"/>
    <w:rsid w:val="00456240"/>
    <w:rsid w:val="004563EB"/>
    <w:rsid w:val="00456829"/>
    <w:rsid w:val="0046087A"/>
    <w:rsid w:val="00460A86"/>
    <w:rsid w:val="00460C4D"/>
    <w:rsid w:val="004614A1"/>
    <w:rsid w:val="004627B3"/>
    <w:rsid w:val="00464B0F"/>
    <w:rsid w:val="0046536D"/>
    <w:rsid w:val="00466765"/>
    <w:rsid w:val="00467461"/>
    <w:rsid w:val="004677AC"/>
    <w:rsid w:val="00470662"/>
    <w:rsid w:val="00471AAE"/>
    <w:rsid w:val="0047453C"/>
    <w:rsid w:val="00480443"/>
    <w:rsid w:val="0048077D"/>
    <w:rsid w:val="00481872"/>
    <w:rsid w:val="00482804"/>
    <w:rsid w:val="004828A7"/>
    <w:rsid w:val="004857C6"/>
    <w:rsid w:val="00487B72"/>
    <w:rsid w:val="0049267C"/>
    <w:rsid w:val="00494188"/>
    <w:rsid w:val="00494E56"/>
    <w:rsid w:val="004963A6"/>
    <w:rsid w:val="00497530"/>
    <w:rsid w:val="004A066C"/>
    <w:rsid w:val="004A0D74"/>
    <w:rsid w:val="004A1EA2"/>
    <w:rsid w:val="004A4FA4"/>
    <w:rsid w:val="004A6D65"/>
    <w:rsid w:val="004B1952"/>
    <w:rsid w:val="004B385D"/>
    <w:rsid w:val="004B5B6E"/>
    <w:rsid w:val="004B7454"/>
    <w:rsid w:val="004C08C6"/>
    <w:rsid w:val="004C376C"/>
    <w:rsid w:val="004C41F6"/>
    <w:rsid w:val="004C577C"/>
    <w:rsid w:val="004C78E2"/>
    <w:rsid w:val="004D1304"/>
    <w:rsid w:val="004D1484"/>
    <w:rsid w:val="004D17F5"/>
    <w:rsid w:val="004D3038"/>
    <w:rsid w:val="004D3040"/>
    <w:rsid w:val="004D3E23"/>
    <w:rsid w:val="004D4CB6"/>
    <w:rsid w:val="004D5E88"/>
    <w:rsid w:val="004D7EA2"/>
    <w:rsid w:val="004E09EE"/>
    <w:rsid w:val="004E103B"/>
    <w:rsid w:val="004E2AB2"/>
    <w:rsid w:val="004E3C86"/>
    <w:rsid w:val="004E4C0A"/>
    <w:rsid w:val="004E5315"/>
    <w:rsid w:val="004E556C"/>
    <w:rsid w:val="004E5ACD"/>
    <w:rsid w:val="004E5DC4"/>
    <w:rsid w:val="004E6794"/>
    <w:rsid w:val="004E791B"/>
    <w:rsid w:val="004F0DDF"/>
    <w:rsid w:val="004F560D"/>
    <w:rsid w:val="004F5BDB"/>
    <w:rsid w:val="004F69F2"/>
    <w:rsid w:val="00501688"/>
    <w:rsid w:val="00501DD3"/>
    <w:rsid w:val="00503408"/>
    <w:rsid w:val="00510A52"/>
    <w:rsid w:val="0051119C"/>
    <w:rsid w:val="005112B2"/>
    <w:rsid w:val="005129BB"/>
    <w:rsid w:val="00512DCC"/>
    <w:rsid w:val="005131E7"/>
    <w:rsid w:val="005133EA"/>
    <w:rsid w:val="005138D6"/>
    <w:rsid w:val="0051400F"/>
    <w:rsid w:val="00515222"/>
    <w:rsid w:val="00517453"/>
    <w:rsid w:val="005179BD"/>
    <w:rsid w:val="005209A0"/>
    <w:rsid w:val="00524164"/>
    <w:rsid w:val="00524362"/>
    <w:rsid w:val="0052486E"/>
    <w:rsid w:val="0052501B"/>
    <w:rsid w:val="00526C62"/>
    <w:rsid w:val="005301AC"/>
    <w:rsid w:val="0053258D"/>
    <w:rsid w:val="005370E7"/>
    <w:rsid w:val="00541A0B"/>
    <w:rsid w:val="0054486C"/>
    <w:rsid w:val="005451FC"/>
    <w:rsid w:val="005455CC"/>
    <w:rsid w:val="00547651"/>
    <w:rsid w:val="00547BB2"/>
    <w:rsid w:val="0055423B"/>
    <w:rsid w:val="00560016"/>
    <w:rsid w:val="0056063A"/>
    <w:rsid w:val="005642A5"/>
    <w:rsid w:val="0056606B"/>
    <w:rsid w:val="005665F3"/>
    <w:rsid w:val="00566DC4"/>
    <w:rsid w:val="00571A83"/>
    <w:rsid w:val="00573277"/>
    <w:rsid w:val="00573BAD"/>
    <w:rsid w:val="00575A9C"/>
    <w:rsid w:val="005819DB"/>
    <w:rsid w:val="005819E8"/>
    <w:rsid w:val="0058314F"/>
    <w:rsid w:val="005838AA"/>
    <w:rsid w:val="00584431"/>
    <w:rsid w:val="0058527B"/>
    <w:rsid w:val="005854B1"/>
    <w:rsid w:val="00585E37"/>
    <w:rsid w:val="00586282"/>
    <w:rsid w:val="0059156E"/>
    <w:rsid w:val="0059286E"/>
    <w:rsid w:val="005A0D9B"/>
    <w:rsid w:val="005A119C"/>
    <w:rsid w:val="005A1673"/>
    <w:rsid w:val="005A27CF"/>
    <w:rsid w:val="005A4A5A"/>
    <w:rsid w:val="005A4FB7"/>
    <w:rsid w:val="005A5879"/>
    <w:rsid w:val="005A5BD2"/>
    <w:rsid w:val="005A6DC2"/>
    <w:rsid w:val="005B082B"/>
    <w:rsid w:val="005B0CEA"/>
    <w:rsid w:val="005B1404"/>
    <w:rsid w:val="005B19CB"/>
    <w:rsid w:val="005B1FF5"/>
    <w:rsid w:val="005B359D"/>
    <w:rsid w:val="005B3E2E"/>
    <w:rsid w:val="005B4374"/>
    <w:rsid w:val="005B5C70"/>
    <w:rsid w:val="005B63EC"/>
    <w:rsid w:val="005B71AF"/>
    <w:rsid w:val="005C0175"/>
    <w:rsid w:val="005C0383"/>
    <w:rsid w:val="005C0D7B"/>
    <w:rsid w:val="005C204D"/>
    <w:rsid w:val="005C31F3"/>
    <w:rsid w:val="005C5F50"/>
    <w:rsid w:val="005C615E"/>
    <w:rsid w:val="005C62C7"/>
    <w:rsid w:val="005C78B0"/>
    <w:rsid w:val="005D0815"/>
    <w:rsid w:val="005D189E"/>
    <w:rsid w:val="005D236C"/>
    <w:rsid w:val="005D5638"/>
    <w:rsid w:val="005D5D33"/>
    <w:rsid w:val="005D70B8"/>
    <w:rsid w:val="005D7481"/>
    <w:rsid w:val="005D7B88"/>
    <w:rsid w:val="005E462B"/>
    <w:rsid w:val="005E5342"/>
    <w:rsid w:val="005E53F7"/>
    <w:rsid w:val="005E54ED"/>
    <w:rsid w:val="005E7343"/>
    <w:rsid w:val="005E7365"/>
    <w:rsid w:val="005F238A"/>
    <w:rsid w:val="005F24FF"/>
    <w:rsid w:val="005F26E9"/>
    <w:rsid w:val="005F383F"/>
    <w:rsid w:val="005F3939"/>
    <w:rsid w:val="005F4B21"/>
    <w:rsid w:val="005F5136"/>
    <w:rsid w:val="005F5DFA"/>
    <w:rsid w:val="005F673F"/>
    <w:rsid w:val="006026FD"/>
    <w:rsid w:val="00602D35"/>
    <w:rsid w:val="00604099"/>
    <w:rsid w:val="00605A2C"/>
    <w:rsid w:val="00605D3C"/>
    <w:rsid w:val="0060629F"/>
    <w:rsid w:val="0061144D"/>
    <w:rsid w:val="00612BEA"/>
    <w:rsid w:val="00613859"/>
    <w:rsid w:val="00614B74"/>
    <w:rsid w:val="00614DD0"/>
    <w:rsid w:val="006156A8"/>
    <w:rsid w:val="00616F95"/>
    <w:rsid w:val="00617149"/>
    <w:rsid w:val="00617A46"/>
    <w:rsid w:val="00621F84"/>
    <w:rsid w:val="00623024"/>
    <w:rsid w:val="00623467"/>
    <w:rsid w:val="00624EB5"/>
    <w:rsid w:val="0062535E"/>
    <w:rsid w:val="00625493"/>
    <w:rsid w:val="00627910"/>
    <w:rsid w:val="00631EFB"/>
    <w:rsid w:val="00632920"/>
    <w:rsid w:val="00636430"/>
    <w:rsid w:val="00640B01"/>
    <w:rsid w:val="00641084"/>
    <w:rsid w:val="0064134A"/>
    <w:rsid w:val="00644948"/>
    <w:rsid w:val="006473D9"/>
    <w:rsid w:val="0064785D"/>
    <w:rsid w:val="00651F34"/>
    <w:rsid w:val="00651F7B"/>
    <w:rsid w:val="00653E74"/>
    <w:rsid w:val="006540F1"/>
    <w:rsid w:val="0065614A"/>
    <w:rsid w:val="006568D1"/>
    <w:rsid w:val="00660571"/>
    <w:rsid w:val="006635A8"/>
    <w:rsid w:val="0066577F"/>
    <w:rsid w:val="0066746D"/>
    <w:rsid w:val="00671DF2"/>
    <w:rsid w:val="0067363F"/>
    <w:rsid w:val="00674A18"/>
    <w:rsid w:val="00676D74"/>
    <w:rsid w:val="00680E89"/>
    <w:rsid w:val="0068139A"/>
    <w:rsid w:val="00682C5F"/>
    <w:rsid w:val="006837C8"/>
    <w:rsid w:val="00683B6D"/>
    <w:rsid w:val="00684224"/>
    <w:rsid w:val="00686D7B"/>
    <w:rsid w:val="00690118"/>
    <w:rsid w:val="0069373B"/>
    <w:rsid w:val="00693BAB"/>
    <w:rsid w:val="00694EFA"/>
    <w:rsid w:val="006979D8"/>
    <w:rsid w:val="006A0546"/>
    <w:rsid w:val="006A33AE"/>
    <w:rsid w:val="006A386C"/>
    <w:rsid w:val="006A4BFB"/>
    <w:rsid w:val="006B1FB2"/>
    <w:rsid w:val="006B35D8"/>
    <w:rsid w:val="006B3940"/>
    <w:rsid w:val="006B3F7E"/>
    <w:rsid w:val="006B5AAD"/>
    <w:rsid w:val="006B6374"/>
    <w:rsid w:val="006C042E"/>
    <w:rsid w:val="006C1133"/>
    <w:rsid w:val="006C2E6C"/>
    <w:rsid w:val="006C37AD"/>
    <w:rsid w:val="006D1A35"/>
    <w:rsid w:val="006D24A7"/>
    <w:rsid w:val="006D577F"/>
    <w:rsid w:val="006D681C"/>
    <w:rsid w:val="006D6D84"/>
    <w:rsid w:val="006D7760"/>
    <w:rsid w:val="006D77EC"/>
    <w:rsid w:val="006D797E"/>
    <w:rsid w:val="006E014C"/>
    <w:rsid w:val="006E1EFB"/>
    <w:rsid w:val="006E217C"/>
    <w:rsid w:val="006E3E72"/>
    <w:rsid w:val="006E600B"/>
    <w:rsid w:val="006E6375"/>
    <w:rsid w:val="006E7EDF"/>
    <w:rsid w:val="006F5965"/>
    <w:rsid w:val="006F5C08"/>
    <w:rsid w:val="006F5EEE"/>
    <w:rsid w:val="006F6811"/>
    <w:rsid w:val="00700A3B"/>
    <w:rsid w:val="0070163D"/>
    <w:rsid w:val="00702BC1"/>
    <w:rsid w:val="00702E33"/>
    <w:rsid w:val="00702E66"/>
    <w:rsid w:val="007036CA"/>
    <w:rsid w:val="00705C89"/>
    <w:rsid w:val="00712E61"/>
    <w:rsid w:val="00713B7C"/>
    <w:rsid w:val="00714548"/>
    <w:rsid w:val="00715346"/>
    <w:rsid w:val="00715A5B"/>
    <w:rsid w:val="00715B5F"/>
    <w:rsid w:val="00715BCA"/>
    <w:rsid w:val="00720616"/>
    <w:rsid w:val="00721149"/>
    <w:rsid w:val="0072138E"/>
    <w:rsid w:val="00721C49"/>
    <w:rsid w:val="00723E38"/>
    <w:rsid w:val="00726574"/>
    <w:rsid w:val="00726DA9"/>
    <w:rsid w:val="00727147"/>
    <w:rsid w:val="00727984"/>
    <w:rsid w:val="0073051A"/>
    <w:rsid w:val="00730777"/>
    <w:rsid w:val="00731BED"/>
    <w:rsid w:val="00734A0C"/>
    <w:rsid w:val="007353CD"/>
    <w:rsid w:val="00735CCF"/>
    <w:rsid w:val="00736FDD"/>
    <w:rsid w:val="00737796"/>
    <w:rsid w:val="007425F7"/>
    <w:rsid w:val="00744B1C"/>
    <w:rsid w:val="0074587B"/>
    <w:rsid w:val="00746260"/>
    <w:rsid w:val="00746707"/>
    <w:rsid w:val="007514FA"/>
    <w:rsid w:val="00753348"/>
    <w:rsid w:val="00753C3A"/>
    <w:rsid w:val="007554BA"/>
    <w:rsid w:val="00757F4D"/>
    <w:rsid w:val="007625CB"/>
    <w:rsid w:val="0076291E"/>
    <w:rsid w:val="00763C63"/>
    <w:rsid w:val="00765087"/>
    <w:rsid w:val="00767B71"/>
    <w:rsid w:val="00771C36"/>
    <w:rsid w:val="007725FB"/>
    <w:rsid w:val="00772E90"/>
    <w:rsid w:val="007753A1"/>
    <w:rsid w:val="0077643A"/>
    <w:rsid w:val="0077745A"/>
    <w:rsid w:val="0077777D"/>
    <w:rsid w:val="00781F07"/>
    <w:rsid w:val="00783336"/>
    <w:rsid w:val="00785D88"/>
    <w:rsid w:val="007865FC"/>
    <w:rsid w:val="00787811"/>
    <w:rsid w:val="00787EB8"/>
    <w:rsid w:val="00792260"/>
    <w:rsid w:val="00793C8F"/>
    <w:rsid w:val="00794AA3"/>
    <w:rsid w:val="00795B51"/>
    <w:rsid w:val="00795D4F"/>
    <w:rsid w:val="00795DFC"/>
    <w:rsid w:val="00796758"/>
    <w:rsid w:val="007968B5"/>
    <w:rsid w:val="007A0B2A"/>
    <w:rsid w:val="007A1772"/>
    <w:rsid w:val="007A226F"/>
    <w:rsid w:val="007A22F6"/>
    <w:rsid w:val="007A2C00"/>
    <w:rsid w:val="007A3076"/>
    <w:rsid w:val="007A5DF4"/>
    <w:rsid w:val="007A740D"/>
    <w:rsid w:val="007A7A40"/>
    <w:rsid w:val="007B0024"/>
    <w:rsid w:val="007B0932"/>
    <w:rsid w:val="007B2387"/>
    <w:rsid w:val="007B258E"/>
    <w:rsid w:val="007B25E0"/>
    <w:rsid w:val="007B2CE1"/>
    <w:rsid w:val="007B3709"/>
    <w:rsid w:val="007B3FE2"/>
    <w:rsid w:val="007B4C6F"/>
    <w:rsid w:val="007B51D0"/>
    <w:rsid w:val="007B53CF"/>
    <w:rsid w:val="007B7A2E"/>
    <w:rsid w:val="007C0BE5"/>
    <w:rsid w:val="007C3FED"/>
    <w:rsid w:val="007C5C8C"/>
    <w:rsid w:val="007C5E41"/>
    <w:rsid w:val="007C7017"/>
    <w:rsid w:val="007D15BE"/>
    <w:rsid w:val="007D19C7"/>
    <w:rsid w:val="007D2385"/>
    <w:rsid w:val="007D7F90"/>
    <w:rsid w:val="007E2BCB"/>
    <w:rsid w:val="007E6C86"/>
    <w:rsid w:val="007F2117"/>
    <w:rsid w:val="007F2B03"/>
    <w:rsid w:val="007F4AC4"/>
    <w:rsid w:val="007F65FA"/>
    <w:rsid w:val="007F6F40"/>
    <w:rsid w:val="00801534"/>
    <w:rsid w:val="00801D0C"/>
    <w:rsid w:val="00801DD5"/>
    <w:rsid w:val="008027A6"/>
    <w:rsid w:val="00802ED6"/>
    <w:rsid w:val="008038E5"/>
    <w:rsid w:val="00803998"/>
    <w:rsid w:val="00804E43"/>
    <w:rsid w:val="008072B5"/>
    <w:rsid w:val="00810831"/>
    <w:rsid w:val="008157A9"/>
    <w:rsid w:val="008157BA"/>
    <w:rsid w:val="00816D49"/>
    <w:rsid w:val="00817373"/>
    <w:rsid w:val="008240A4"/>
    <w:rsid w:val="00824160"/>
    <w:rsid w:val="008250E8"/>
    <w:rsid w:val="0082568F"/>
    <w:rsid w:val="00825FC5"/>
    <w:rsid w:val="00827F65"/>
    <w:rsid w:val="00831571"/>
    <w:rsid w:val="008319D9"/>
    <w:rsid w:val="008371AE"/>
    <w:rsid w:val="0084082C"/>
    <w:rsid w:val="0084213E"/>
    <w:rsid w:val="00844B6A"/>
    <w:rsid w:val="00846673"/>
    <w:rsid w:val="0084747C"/>
    <w:rsid w:val="00854BE2"/>
    <w:rsid w:val="00856CA2"/>
    <w:rsid w:val="00860004"/>
    <w:rsid w:val="00861B55"/>
    <w:rsid w:val="00862042"/>
    <w:rsid w:val="008637C4"/>
    <w:rsid w:val="00864DEB"/>
    <w:rsid w:val="00864F85"/>
    <w:rsid w:val="008656B5"/>
    <w:rsid w:val="0086709D"/>
    <w:rsid w:val="008671F5"/>
    <w:rsid w:val="00870035"/>
    <w:rsid w:val="00871AC9"/>
    <w:rsid w:val="00871AD7"/>
    <w:rsid w:val="00871AE4"/>
    <w:rsid w:val="00871FBD"/>
    <w:rsid w:val="00872279"/>
    <w:rsid w:val="00873941"/>
    <w:rsid w:val="00875019"/>
    <w:rsid w:val="0087513B"/>
    <w:rsid w:val="008756D0"/>
    <w:rsid w:val="00876112"/>
    <w:rsid w:val="0087782D"/>
    <w:rsid w:val="00877B34"/>
    <w:rsid w:val="00877CEF"/>
    <w:rsid w:val="00884F39"/>
    <w:rsid w:val="0088527A"/>
    <w:rsid w:val="00886010"/>
    <w:rsid w:val="00886162"/>
    <w:rsid w:val="00886928"/>
    <w:rsid w:val="00886B23"/>
    <w:rsid w:val="00886D0A"/>
    <w:rsid w:val="00887CD0"/>
    <w:rsid w:val="008908BD"/>
    <w:rsid w:val="00893723"/>
    <w:rsid w:val="00896165"/>
    <w:rsid w:val="008978CC"/>
    <w:rsid w:val="008A09BA"/>
    <w:rsid w:val="008A2710"/>
    <w:rsid w:val="008A3EB8"/>
    <w:rsid w:val="008B0C2A"/>
    <w:rsid w:val="008B15A9"/>
    <w:rsid w:val="008B1B4C"/>
    <w:rsid w:val="008B3CC7"/>
    <w:rsid w:val="008B72E8"/>
    <w:rsid w:val="008C0E7C"/>
    <w:rsid w:val="008C1118"/>
    <w:rsid w:val="008C1527"/>
    <w:rsid w:val="008C635B"/>
    <w:rsid w:val="008D2D1C"/>
    <w:rsid w:val="008D3CAE"/>
    <w:rsid w:val="008D7B88"/>
    <w:rsid w:val="008D7FEA"/>
    <w:rsid w:val="008E0267"/>
    <w:rsid w:val="008E06E9"/>
    <w:rsid w:val="008E13C7"/>
    <w:rsid w:val="008E2B05"/>
    <w:rsid w:val="008E3E9E"/>
    <w:rsid w:val="008E4E06"/>
    <w:rsid w:val="008E52AB"/>
    <w:rsid w:val="008E58FE"/>
    <w:rsid w:val="008E5E35"/>
    <w:rsid w:val="008E60D1"/>
    <w:rsid w:val="008E7BDA"/>
    <w:rsid w:val="008E7E6C"/>
    <w:rsid w:val="008F061D"/>
    <w:rsid w:val="008F0A75"/>
    <w:rsid w:val="008F0B96"/>
    <w:rsid w:val="008F12F0"/>
    <w:rsid w:val="008F1E81"/>
    <w:rsid w:val="008F5160"/>
    <w:rsid w:val="008F60C9"/>
    <w:rsid w:val="00900D15"/>
    <w:rsid w:val="00901A78"/>
    <w:rsid w:val="009029C3"/>
    <w:rsid w:val="00903AC4"/>
    <w:rsid w:val="00904521"/>
    <w:rsid w:val="00905AAF"/>
    <w:rsid w:val="0090602B"/>
    <w:rsid w:val="00911334"/>
    <w:rsid w:val="00911ADE"/>
    <w:rsid w:val="00911FA4"/>
    <w:rsid w:val="009141AC"/>
    <w:rsid w:val="00921EA6"/>
    <w:rsid w:val="0092311B"/>
    <w:rsid w:val="009243A0"/>
    <w:rsid w:val="009252EE"/>
    <w:rsid w:val="00925614"/>
    <w:rsid w:val="009265D6"/>
    <w:rsid w:val="00930161"/>
    <w:rsid w:val="009304B3"/>
    <w:rsid w:val="009315E0"/>
    <w:rsid w:val="009324B1"/>
    <w:rsid w:val="009329AF"/>
    <w:rsid w:val="00934726"/>
    <w:rsid w:val="009350D2"/>
    <w:rsid w:val="00935642"/>
    <w:rsid w:val="00936B0F"/>
    <w:rsid w:val="00937A1C"/>
    <w:rsid w:val="00941B13"/>
    <w:rsid w:val="0094330D"/>
    <w:rsid w:val="00946E2C"/>
    <w:rsid w:val="009508CA"/>
    <w:rsid w:val="009508E1"/>
    <w:rsid w:val="00950AAB"/>
    <w:rsid w:val="0095129B"/>
    <w:rsid w:val="00951FC3"/>
    <w:rsid w:val="009536DA"/>
    <w:rsid w:val="00954222"/>
    <w:rsid w:val="00954FB7"/>
    <w:rsid w:val="00961A9D"/>
    <w:rsid w:val="00962A86"/>
    <w:rsid w:val="00963CDF"/>
    <w:rsid w:val="0096517B"/>
    <w:rsid w:val="00965E15"/>
    <w:rsid w:val="009660CB"/>
    <w:rsid w:val="00966561"/>
    <w:rsid w:val="00966D1E"/>
    <w:rsid w:val="0096783F"/>
    <w:rsid w:val="00971E0C"/>
    <w:rsid w:val="00974379"/>
    <w:rsid w:val="009756F6"/>
    <w:rsid w:val="0097640A"/>
    <w:rsid w:val="0098073C"/>
    <w:rsid w:val="00980B5B"/>
    <w:rsid w:val="009838EE"/>
    <w:rsid w:val="00984201"/>
    <w:rsid w:val="00986472"/>
    <w:rsid w:val="00987487"/>
    <w:rsid w:val="00991895"/>
    <w:rsid w:val="0099218E"/>
    <w:rsid w:val="00994D5B"/>
    <w:rsid w:val="00995EC2"/>
    <w:rsid w:val="009A14A8"/>
    <w:rsid w:val="009A49BC"/>
    <w:rsid w:val="009A4A00"/>
    <w:rsid w:val="009A4C75"/>
    <w:rsid w:val="009A51A9"/>
    <w:rsid w:val="009A5EF9"/>
    <w:rsid w:val="009B0FC6"/>
    <w:rsid w:val="009B22F7"/>
    <w:rsid w:val="009B421C"/>
    <w:rsid w:val="009B4508"/>
    <w:rsid w:val="009B5873"/>
    <w:rsid w:val="009C1293"/>
    <w:rsid w:val="009C3232"/>
    <w:rsid w:val="009C382F"/>
    <w:rsid w:val="009C75BA"/>
    <w:rsid w:val="009D2F21"/>
    <w:rsid w:val="009D33CE"/>
    <w:rsid w:val="009D72C0"/>
    <w:rsid w:val="009E3EB9"/>
    <w:rsid w:val="009E5CB9"/>
    <w:rsid w:val="009E76BE"/>
    <w:rsid w:val="009E786B"/>
    <w:rsid w:val="009F3E80"/>
    <w:rsid w:val="009F4AC8"/>
    <w:rsid w:val="009F7228"/>
    <w:rsid w:val="009F7711"/>
    <w:rsid w:val="00A00050"/>
    <w:rsid w:val="00A001FC"/>
    <w:rsid w:val="00A008DD"/>
    <w:rsid w:val="00A00EA0"/>
    <w:rsid w:val="00A010A1"/>
    <w:rsid w:val="00A0569F"/>
    <w:rsid w:val="00A06ACF"/>
    <w:rsid w:val="00A107D7"/>
    <w:rsid w:val="00A11E99"/>
    <w:rsid w:val="00A13356"/>
    <w:rsid w:val="00A138B7"/>
    <w:rsid w:val="00A13DFF"/>
    <w:rsid w:val="00A1456E"/>
    <w:rsid w:val="00A14A88"/>
    <w:rsid w:val="00A15340"/>
    <w:rsid w:val="00A15E48"/>
    <w:rsid w:val="00A15FD1"/>
    <w:rsid w:val="00A20A6D"/>
    <w:rsid w:val="00A20C58"/>
    <w:rsid w:val="00A22003"/>
    <w:rsid w:val="00A2263C"/>
    <w:rsid w:val="00A23280"/>
    <w:rsid w:val="00A23B35"/>
    <w:rsid w:val="00A25FA7"/>
    <w:rsid w:val="00A3076C"/>
    <w:rsid w:val="00A31F2A"/>
    <w:rsid w:val="00A32A06"/>
    <w:rsid w:val="00A32F55"/>
    <w:rsid w:val="00A33E29"/>
    <w:rsid w:val="00A351B8"/>
    <w:rsid w:val="00A35CE1"/>
    <w:rsid w:val="00A367BC"/>
    <w:rsid w:val="00A46D77"/>
    <w:rsid w:val="00A50491"/>
    <w:rsid w:val="00A50926"/>
    <w:rsid w:val="00A50CBA"/>
    <w:rsid w:val="00A51B2C"/>
    <w:rsid w:val="00A536B1"/>
    <w:rsid w:val="00A568BA"/>
    <w:rsid w:val="00A615E8"/>
    <w:rsid w:val="00A64243"/>
    <w:rsid w:val="00A64974"/>
    <w:rsid w:val="00A65AF8"/>
    <w:rsid w:val="00A677C2"/>
    <w:rsid w:val="00A67BAD"/>
    <w:rsid w:val="00A71794"/>
    <w:rsid w:val="00A72355"/>
    <w:rsid w:val="00A73CEF"/>
    <w:rsid w:val="00A743E5"/>
    <w:rsid w:val="00A746C8"/>
    <w:rsid w:val="00A74F23"/>
    <w:rsid w:val="00A7755F"/>
    <w:rsid w:val="00A777D8"/>
    <w:rsid w:val="00A81A87"/>
    <w:rsid w:val="00A83AC4"/>
    <w:rsid w:val="00A861E4"/>
    <w:rsid w:val="00A86AB5"/>
    <w:rsid w:val="00A87DB9"/>
    <w:rsid w:val="00A9125B"/>
    <w:rsid w:val="00A918ED"/>
    <w:rsid w:val="00A91D6C"/>
    <w:rsid w:val="00A946C0"/>
    <w:rsid w:val="00A95854"/>
    <w:rsid w:val="00A95D9B"/>
    <w:rsid w:val="00A96FA0"/>
    <w:rsid w:val="00AA0C4C"/>
    <w:rsid w:val="00AA4D4E"/>
    <w:rsid w:val="00AA6784"/>
    <w:rsid w:val="00AA7B0E"/>
    <w:rsid w:val="00AB1AC6"/>
    <w:rsid w:val="00AB2443"/>
    <w:rsid w:val="00AB2694"/>
    <w:rsid w:val="00AB336B"/>
    <w:rsid w:val="00AB3E56"/>
    <w:rsid w:val="00AB5808"/>
    <w:rsid w:val="00AB5985"/>
    <w:rsid w:val="00AB7A07"/>
    <w:rsid w:val="00AB7BB6"/>
    <w:rsid w:val="00AC1A32"/>
    <w:rsid w:val="00AC472B"/>
    <w:rsid w:val="00AC4977"/>
    <w:rsid w:val="00AC5230"/>
    <w:rsid w:val="00AC587D"/>
    <w:rsid w:val="00AC63A5"/>
    <w:rsid w:val="00AC65AE"/>
    <w:rsid w:val="00AD123E"/>
    <w:rsid w:val="00AD70BC"/>
    <w:rsid w:val="00AD756D"/>
    <w:rsid w:val="00AE27DC"/>
    <w:rsid w:val="00AE2DAD"/>
    <w:rsid w:val="00AE49DF"/>
    <w:rsid w:val="00AE7EE0"/>
    <w:rsid w:val="00AF2FD7"/>
    <w:rsid w:val="00AF3326"/>
    <w:rsid w:val="00AF38FC"/>
    <w:rsid w:val="00AF5E48"/>
    <w:rsid w:val="00AF63AC"/>
    <w:rsid w:val="00B01D83"/>
    <w:rsid w:val="00B035D8"/>
    <w:rsid w:val="00B03A61"/>
    <w:rsid w:val="00B04EF8"/>
    <w:rsid w:val="00B0658C"/>
    <w:rsid w:val="00B06F10"/>
    <w:rsid w:val="00B109F4"/>
    <w:rsid w:val="00B10C86"/>
    <w:rsid w:val="00B10CC0"/>
    <w:rsid w:val="00B11E6E"/>
    <w:rsid w:val="00B12B4C"/>
    <w:rsid w:val="00B12E62"/>
    <w:rsid w:val="00B13806"/>
    <w:rsid w:val="00B14D23"/>
    <w:rsid w:val="00B15021"/>
    <w:rsid w:val="00B154B8"/>
    <w:rsid w:val="00B17272"/>
    <w:rsid w:val="00B22626"/>
    <w:rsid w:val="00B22DEB"/>
    <w:rsid w:val="00B26D76"/>
    <w:rsid w:val="00B3091F"/>
    <w:rsid w:val="00B326E3"/>
    <w:rsid w:val="00B3395F"/>
    <w:rsid w:val="00B345C6"/>
    <w:rsid w:val="00B350D4"/>
    <w:rsid w:val="00B351AC"/>
    <w:rsid w:val="00B35752"/>
    <w:rsid w:val="00B36449"/>
    <w:rsid w:val="00B37403"/>
    <w:rsid w:val="00B37FD4"/>
    <w:rsid w:val="00B40205"/>
    <w:rsid w:val="00B427C4"/>
    <w:rsid w:val="00B43C6E"/>
    <w:rsid w:val="00B4505B"/>
    <w:rsid w:val="00B46ED5"/>
    <w:rsid w:val="00B47C39"/>
    <w:rsid w:val="00B51C19"/>
    <w:rsid w:val="00B52147"/>
    <w:rsid w:val="00B52921"/>
    <w:rsid w:val="00B54C20"/>
    <w:rsid w:val="00B552F2"/>
    <w:rsid w:val="00B5597B"/>
    <w:rsid w:val="00B56808"/>
    <w:rsid w:val="00B5681B"/>
    <w:rsid w:val="00B602E7"/>
    <w:rsid w:val="00B6059F"/>
    <w:rsid w:val="00B615E3"/>
    <w:rsid w:val="00B62B50"/>
    <w:rsid w:val="00B65D39"/>
    <w:rsid w:val="00B71023"/>
    <w:rsid w:val="00B72668"/>
    <w:rsid w:val="00B738D2"/>
    <w:rsid w:val="00B7493D"/>
    <w:rsid w:val="00B76A37"/>
    <w:rsid w:val="00B77281"/>
    <w:rsid w:val="00B80CFF"/>
    <w:rsid w:val="00B81290"/>
    <w:rsid w:val="00B82223"/>
    <w:rsid w:val="00B822FD"/>
    <w:rsid w:val="00B83019"/>
    <w:rsid w:val="00B83958"/>
    <w:rsid w:val="00B84726"/>
    <w:rsid w:val="00B84A27"/>
    <w:rsid w:val="00B86BC0"/>
    <w:rsid w:val="00B878C2"/>
    <w:rsid w:val="00B951D2"/>
    <w:rsid w:val="00B95258"/>
    <w:rsid w:val="00B95622"/>
    <w:rsid w:val="00B95DED"/>
    <w:rsid w:val="00BA33D5"/>
    <w:rsid w:val="00BA5017"/>
    <w:rsid w:val="00BA535F"/>
    <w:rsid w:val="00BB0FE1"/>
    <w:rsid w:val="00BB399E"/>
    <w:rsid w:val="00BB39BF"/>
    <w:rsid w:val="00BB3C7B"/>
    <w:rsid w:val="00BB5D22"/>
    <w:rsid w:val="00BB7240"/>
    <w:rsid w:val="00BB7AD8"/>
    <w:rsid w:val="00BC1310"/>
    <w:rsid w:val="00BC25B8"/>
    <w:rsid w:val="00BC464B"/>
    <w:rsid w:val="00BC6343"/>
    <w:rsid w:val="00BC6A10"/>
    <w:rsid w:val="00BC767E"/>
    <w:rsid w:val="00BD351D"/>
    <w:rsid w:val="00BD45F6"/>
    <w:rsid w:val="00BD5182"/>
    <w:rsid w:val="00BD78D8"/>
    <w:rsid w:val="00BE0809"/>
    <w:rsid w:val="00BE1C3E"/>
    <w:rsid w:val="00BE2555"/>
    <w:rsid w:val="00BE2BD4"/>
    <w:rsid w:val="00BE3C8F"/>
    <w:rsid w:val="00BE664E"/>
    <w:rsid w:val="00BE75D2"/>
    <w:rsid w:val="00BE7AD0"/>
    <w:rsid w:val="00BF1C15"/>
    <w:rsid w:val="00BF5930"/>
    <w:rsid w:val="00BF64AB"/>
    <w:rsid w:val="00C017F6"/>
    <w:rsid w:val="00C01DA1"/>
    <w:rsid w:val="00C03B1F"/>
    <w:rsid w:val="00C04332"/>
    <w:rsid w:val="00C05798"/>
    <w:rsid w:val="00C05D24"/>
    <w:rsid w:val="00C06502"/>
    <w:rsid w:val="00C0740A"/>
    <w:rsid w:val="00C10B31"/>
    <w:rsid w:val="00C10BC5"/>
    <w:rsid w:val="00C10C1F"/>
    <w:rsid w:val="00C11646"/>
    <w:rsid w:val="00C12839"/>
    <w:rsid w:val="00C13BA5"/>
    <w:rsid w:val="00C14E69"/>
    <w:rsid w:val="00C15B0B"/>
    <w:rsid w:val="00C15B0D"/>
    <w:rsid w:val="00C16093"/>
    <w:rsid w:val="00C2320D"/>
    <w:rsid w:val="00C26C81"/>
    <w:rsid w:val="00C2716B"/>
    <w:rsid w:val="00C27E55"/>
    <w:rsid w:val="00C303CE"/>
    <w:rsid w:val="00C3169E"/>
    <w:rsid w:val="00C31800"/>
    <w:rsid w:val="00C322A7"/>
    <w:rsid w:val="00C32551"/>
    <w:rsid w:val="00C32AC7"/>
    <w:rsid w:val="00C34229"/>
    <w:rsid w:val="00C34360"/>
    <w:rsid w:val="00C4034B"/>
    <w:rsid w:val="00C40D17"/>
    <w:rsid w:val="00C4480B"/>
    <w:rsid w:val="00C463D2"/>
    <w:rsid w:val="00C4683B"/>
    <w:rsid w:val="00C502B8"/>
    <w:rsid w:val="00C52633"/>
    <w:rsid w:val="00C5462A"/>
    <w:rsid w:val="00C54F02"/>
    <w:rsid w:val="00C56E77"/>
    <w:rsid w:val="00C60D97"/>
    <w:rsid w:val="00C61DF1"/>
    <w:rsid w:val="00C64707"/>
    <w:rsid w:val="00C64B1B"/>
    <w:rsid w:val="00C6532A"/>
    <w:rsid w:val="00C66875"/>
    <w:rsid w:val="00C75B34"/>
    <w:rsid w:val="00C75E91"/>
    <w:rsid w:val="00C77D55"/>
    <w:rsid w:val="00C83E5D"/>
    <w:rsid w:val="00C847B2"/>
    <w:rsid w:val="00C86A81"/>
    <w:rsid w:val="00C86AFB"/>
    <w:rsid w:val="00C93091"/>
    <w:rsid w:val="00C97945"/>
    <w:rsid w:val="00CA1750"/>
    <w:rsid w:val="00CA3412"/>
    <w:rsid w:val="00CB1289"/>
    <w:rsid w:val="00CB1E3C"/>
    <w:rsid w:val="00CB29FE"/>
    <w:rsid w:val="00CB362E"/>
    <w:rsid w:val="00CB6A52"/>
    <w:rsid w:val="00CB7285"/>
    <w:rsid w:val="00CB7EB4"/>
    <w:rsid w:val="00CC141A"/>
    <w:rsid w:val="00CC31A5"/>
    <w:rsid w:val="00CC43FF"/>
    <w:rsid w:val="00CC4669"/>
    <w:rsid w:val="00CC5A6A"/>
    <w:rsid w:val="00CC657F"/>
    <w:rsid w:val="00CD1DAF"/>
    <w:rsid w:val="00CD355B"/>
    <w:rsid w:val="00CD52B7"/>
    <w:rsid w:val="00CE0E35"/>
    <w:rsid w:val="00CE1A44"/>
    <w:rsid w:val="00CE3698"/>
    <w:rsid w:val="00CE40F3"/>
    <w:rsid w:val="00CE46C3"/>
    <w:rsid w:val="00CE50F9"/>
    <w:rsid w:val="00CE6916"/>
    <w:rsid w:val="00CE6F18"/>
    <w:rsid w:val="00CF14F6"/>
    <w:rsid w:val="00CF2BE9"/>
    <w:rsid w:val="00CF3ABC"/>
    <w:rsid w:val="00CF4291"/>
    <w:rsid w:val="00D02A19"/>
    <w:rsid w:val="00D046D1"/>
    <w:rsid w:val="00D04F2F"/>
    <w:rsid w:val="00D05F47"/>
    <w:rsid w:val="00D06150"/>
    <w:rsid w:val="00D101F4"/>
    <w:rsid w:val="00D11972"/>
    <w:rsid w:val="00D11E03"/>
    <w:rsid w:val="00D122C9"/>
    <w:rsid w:val="00D15D44"/>
    <w:rsid w:val="00D17DBD"/>
    <w:rsid w:val="00D23452"/>
    <w:rsid w:val="00D23DF7"/>
    <w:rsid w:val="00D250B1"/>
    <w:rsid w:val="00D266B7"/>
    <w:rsid w:val="00D26F10"/>
    <w:rsid w:val="00D2710B"/>
    <w:rsid w:val="00D30822"/>
    <w:rsid w:val="00D3089B"/>
    <w:rsid w:val="00D30AD5"/>
    <w:rsid w:val="00D3219A"/>
    <w:rsid w:val="00D37B59"/>
    <w:rsid w:val="00D413EC"/>
    <w:rsid w:val="00D42286"/>
    <w:rsid w:val="00D43B24"/>
    <w:rsid w:val="00D43BD8"/>
    <w:rsid w:val="00D43F69"/>
    <w:rsid w:val="00D44314"/>
    <w:rsid w:val="00D53B3A"/>
    <w:rsid w:val="00D549B1"/>
    <w:rsid w:val="00D572F6"/>
    <w:rsid w:val="00D607AC"/>
    <w:rsid w:val="00D62A26"/>
    <w:rsid w:val="00D637F6"/>
    <w:rsid w:val="00D64026"/>
    <w:rsid w:val="00D6452C"/>
    <w:rsid w:val="00D65770"/>
    <w:rsid w:val="00D66C35"/>
    <w:rsid w:val="00D66F11"/>
    <w:rsid w:val="00D70231"/>
    <w:rsid w:val="00D72283"/>
    <w:rsid w:val="00D73EDA"/>
    <w:rsid w:val="00D74EFC"/>
    <w:rsid w:val="00D761C0"/>
    <w:rsid w:val="00D77C61"/>
    <w:rsid w:val="00D80144"/>
    <w:rsid w:val="00D82A72"/>
    <w:rsid w:val="00D82D2C"/>
    <w:rsid w:val="00D82E69"/>
    <w:rsid w:val="00D83200"/>
    <w:rsid w:val="00D834F1"/>
    <w:rsid w:val="00D83EE9"/>
    <w:rsid w:val="00D84411"/>
    <w:rsid w:val="00D90D18"/>
    <w:rsid w:val="00D9110B"/>
    <w:rsid w:val="00D91B80"/>
    <w:rsid w:val="00D93EE2"/>
    <w:rsid w:val="00D94338"/>
    <w:rsid w:val="00D95241"/>
    <w:rsid w:val="00D967C5"/>
    <w:rsid w:val="00D97FAD"/>
    <w:rsid w:val="00DA098E"/>
    <w:rsid w:val="00DA1203"/>
    <w:rsid w:val="00DA1D60"/>
    <w:rsid w:val="00DA3744"/>
    <w:rsid w:val="00DA4672"/>
    <w:rsid w:val="00DA5CE6"/>
    <w:rsid w:val="00DA6539"/>
    <w:rsid w:val="00DA68CF"/>
    <w:rsid w:val="00DB01CC"/>
    <w:rsid w:val="00DB26D4"/>
    <w:rsid w:val="00DB41D0"/>
    <w:rsid w:val="00DB4A63"/>
    <w:rsid w:val="00DB4ADA"/>
    <w:rsid w:val="00DB605B"/>
    <w:rsid w:val="00DC3E06"/>
    <w:rsid w:val="00DC5A2C"/>
    <w:rsid w:val="00DC64CF"/>
    <w:rsid w:val="00DC71C8"/>
    <w:rsid w:val="00DC7511"/>
    <w:rsid w:val="00DC7571"/>
    <w:rsid w:val="00DD01A5"/>
    <w:rsid w:val="00DD1521"/>
    <w:rsid w:val="00DD2582"/>
    <w:rsid w:val="00DD7A90"/>
    <w:rsid w:val="00DD7B83"/>
    <w:rsid w:val="00DD7C91"/>
    <w:rsid w:val="00DE099D"/>
    <w:rsid w:val="00DE170D"/>
    <w:rsid w:val="00DE273E"/>
    <w:rsid w:val="00DE3F51"/>
    <w:rsid w:val="00DE4157"/>
    <w:rsid w:val="00DE4462"/>
    <w:rsid w:val="00DE4EDB"/>
    <w:rsid w:val="00DE4F3D"/>
    <w:rsid w:val="00DE593C"/>
    <w:rsid w:val="00DE79D6"/>
    <w:rsid w:val="00DE7EAB"/>
    <w:rsid w:val="00DF01AA"/>
    <w:rsid w:val="00DF03E5"/>
    <w:rsid w:val="00DF557E"/>
    <w:rsid w:val="00DF5F8B"/>
    <w:rsid w:val="00DF61DC"/>
    <w:rsid w:val="00DF7C72"/>
    <w:rsid w:val="00E0000A"/>
    <w:rsid w:val="00E01BE9"/>
    <w:rsid w:val="00E03E9C"/>
    <w:rsid w:val="00E0560B"/>
    <w:rsid w:val="00E062F6"/>
    <w:rsid w:val="00E06865"/>
    <w:rsid w:val="00E07210"/>
    <w:rsid w:val="00E07367"/>
    <w:rsid w:val="00E114A8"/>
    <w:rsid w:val="00E13D89"/>
    <w:rsid w:val="00E14CE6"/>
    <w:rsid w:val="00E14F0B"/>
    <w:rsid w:val="00E15A34"/>
    <w:rsid w:val="00E16B30"/>
    <w:rsid w:val="00E20938"/>
    <w:rsid w:val="00E232BF"/>
    <w:rsid w:val="00E233EB"/>
    <w:rsid w:val="00E27797"/>
    <w:rsid w:val="00E27ECF"/>
    <w:rsid w:val="00E30392"/>
    <w:rsid w:val="00E31213"/>
    <w:rsid w:val="00E314F7"/>
    <w:rsid w:val="00E31AE0"/>
    <w:rsid w:val="00E32988"/>
    <w:rsid w:val="00E32E0F"/>
    <w:rsid w:val="00E33685"/>
    <w:rsid w:val="00E34DA3"/>
    <w:rsid w:val="00E412FA"/>
    <w:rsid w:val="00E42037"/>
    <w:rsid w:val="00E428EE"/>
    <w:rsid w:val="00E44B0F"/>
    <w:rsid w:val="00E451CA"/>
    <w:rsid w:val="00E476B4"/>
    <w:rsid w:val="00E517EB"/>
    <w:rsid w:val="00E52283"/>
    <w:rsid w:val="00E5348B"/>
    <w:rsid w:val="00E5366E"/>
    <w:rsid w:val="00E550F1"/>
    <w:rsid w:val="00E55F20"/>
    <w:rsid w:val="00E56B9D"/>
    <w:rsid w:val="00E56DE0"/>
    <w:rsid w:val="00E57DF5"/>
    <w:rsid w:val="00E64E2A"/>
    <w:rsid w:val="00E7172C"/>
    <w:rsid w:val="00E719CA"/>
    <w:rsid w:val="00E71FA7"/>
    <w:rsid w:val="00E72101"/>
    <w:rsid w:val="00E72D4B"/>
    <w:rsid w:val="00E72DEA"/>
    <w:rsid w:val="00E7348A"/>
    <w:rsid w:val="00E7517E"/>
    <w:rsid w:val="00E75714"/>
    <w:rsid w:val="00E75E61"/>
    <w:rsid w:val="00E7762A"/>
    <w:rsid w:val="00E8012C"/>
    <w:rsid w:val="00E8063A"/>
    <w:rsid w:val="00E82280"/>
    <w:rsid w:val="00E8512B"/>
    <w:rsid w:val="00E87558"/>
    <w:rsid w:val="00E87CE9"/>
    <w:rsid w:val="00E90419"/>
    <w:rsid w:val="00E91579"/>
    <w:rsid w:val="00E92FCE"/>
    <w:rsid w:val="00E939BA"/>
    <w:rsid w:val="00E952D0"/>
    <w:rsid w:val="00E957B4"/>
    <w:rsid w:val="00E963E2"/>
    <w:rsid w:val="00E97540"/>
    <w:rsid w:val="00EA18C0"/>
    <w:rsid w:val="00EA19DE"/>
    <w:rsid w:val="00EA34C5"/>
    <w:rsid w:val="00EA5216"/>
    <w:rsid w:val="00EB093B"/>
    <w:rsid w:val="00EB18E6"/>
    <w:rsid w:val="00EB1A9F"/>
    <w:rsid w:val="00EB27FB"/>
    <w:rsid w:val="00EB2C54"/>
    <w:rsid w:val="00EB42FD"/>
    <w:rsid w:val="00EB6448"/>
    <w:rsid w:val="00EB696A"/>
    <w:rsid w:val="00EB6D3B"/>
    <w:rsid w:val="00EB6FFB"/>
    <w:rsid w:val="00EC322A"/>
    <w:rsid w:val="00EC3FBD"/>
    <w:rsid w:val="00EC72F4"/>
    <w:rsid w:val="00ED0AA2"/>
    <w:rsid w:val="00ED0AED"/>
    <w:rsid w:val="00ED13A2"/>
    <w:rsid w:val="00ED14FF"/>
    <w:rsid w:val="00ED1DFA"/>
    <w:rsid w:val="00ED2D51"/>
    <w:rsid w:val="00ED308B"/>
    <w:rsid w:val="00ED31F0"/>
    <w:rsid w:val="00ED6FEE"/>
    <w:rsid w:val="00ED7CE4"/>
    <w:rsid w:val="00EE4E92"/>
    <w:rsid w:val="00EE4F5E"/>
    <w:rsid w:val="00EE6478"/>
    <w:rsid w:val="00EE64A5"/>
    <w:rsid w:val="00EF14B1"/>
    <w:rsid w:val="00EF1F3D"/>
    <w:rsid w:val="00EF3E61"/>
    <w:rsid w:val="00EF60FD"/>
    <w:rsid w:val="00EF65A8"/>
    <w:rsid w:val="00EF749E"/>
    <w:rsid w:val="00EF75BA"/>
    <w:rsid w:val="00EF7625"/>
    <w:rsid w:val="00EF774B"/>
    <w:rsid w:val="00F001B9"/>
    <w:rsid w:val="00F00802"/>
    <w:rsid w:val="00F02C73"/>
    <w:rsid w:val="00F04A0F"/>
    <w:rsid w:val="00F10862"/>
    <w:rsid w:val="00F10B6A"/>
    <w:rsid w:val="00F11F1C"/>
    <w:rsid w:val="00F12938"/>
    <w:rsid w:val="00F13C93"/>
    <w:rsid w:val="00F147AB"/>
    <w:rsid w:val="00F148D2"/>
    <w:rsid w:val="00F1626A"/>
    <w:rsid w:val="00F1746C"/>
    <w:rsid w:val="00F209F0"/>
    <w:rsid w:val="00F20C06"/>
    <w:rsid w:val="00F2109D"/>
    <w:rsid w:val="00F21170"/>
    <w:rsid w:val="00F228D1"/>
    <w:rsid w:val="00F23C55"/>
    <w:rsid w:val="00F25642"/>
    <w:rsid w:val="00F33FF2"/>
    <w:rsid w:val="00F349D8"/>
    <w:rsid w:val="00F34A76"/>
    <w:rsid w:val="00F3536D"/>
    <w:rsid w:val="00F376F3"/>
    <w:rsid w:val="00F406B4"/>
    <w:rsid w:val="00F419F4"/>
    <w:rsid w:val="00F45A3C"/>
    <w:rsid w:val="00F53235"/>
    <w:rsid w:val="00F54729"/>
    <w:rsid w:val="00F550B9"/>
    <w:rsid w:val="00F56A84"/>
    <w:rsid w:val="00F621EA"/>
    <w:rsid w:val="00F633A1"/>
    <w:rsid w:val="00F6384C"/>
    <w:rsid w:val="00F65580"/>
    <w:rsid w:val="00F703E2"/>
    <w:rsid w:val="00F709BA"/>
    <w:rsid w:val="00F712E5"/>
    <w:rsid w:val="00F72E30"/>
    <w:rsid w:val="00F72F8A"/>
    <w:rsid w:val="00F7373F"/>
    <w:rsid w:val="00F73EA4"/>
    <w:rsid w:val="00F74D1E"/>
    <w:rsid w:val="00F76F92"/>
    <w:rsid w:val="00F84838"/>
    <w:rsid w:val="00F863A8"/>
    <w:rsid w:val="00F908F8"/>
    <w:rsid w:val="00F91253"/>
    <w:rsid w:val="00F9405B"/>
    <w:rsid w:val="00F9456D"/>
    <w:rsid w:val="00F9517E"/>
    <w:rsid w:val="00F95D8B"/>
    <w:rsid w:val="00F9638A"/>
    <w:rsid w:val="00F97AD8"/>
    <w:rsid w:val="00FA094C"/>
    <w:rsid w:val="00FA0B34"/>
    <w:rsid w:val="00FA1BC2"/>
    <w:rsid w:val="00FA4CC9"/>
    <w:rsid w:val="00FA4CD0"/>
    <w:rsid w:val="00FA776E"/>
    <w:rsid w:val="00FA7B98"/>
    <w:rsid w:val="00FB0292"/>
    <w:rsid w:val="00FB1F25"/>
    <w:rsid w:val="00FB27B9"/>
    <w:rsid w:val="00FC029D"/>
    <w:rsid w:val="00FC27BD"/>
    <w:rsid w:val="00FC3312"/>
    <w:rsid w:val="00FC3915"/>
    <w:rsid w:val="00FC4264"/>
    <w:rsid w:val="00FC4DFD"/>
    <w:rsid w:val="00FC7202"/>
    <w:rsid w:val="00FD06A5"/>
    <w:rsid w:val="00FD0BB8"/>
    <w:rsid w:val="00FD13FC"/>
    <w:rsid w:val="00FD17F3"/>
    <w:rsid w:val="00FD4421"/>
    <w:rsid w:val="00FD48FC"/>
    <w:rsid w:val="00FD7BBC"/>
    <w:rsid w:val="00FE5292"/>
    <w:rsid w:val="00FE5DD2"/>
    <w:rsid w:val="00FE630F"/>
    <w:rsid w:val="00FE7A63"/>
    <w:rsid w:val="00FF21AD"/>
    <w:rsid w:val="00FF2AD2"/>
    <w:rsid w:val="00FF2B5D"/>
    <w:rsid w:val="00FF3937"/>
    <w:rsid w:val="00FF3D6A"/>
    <w:rsid w:val="00FF5255"/>
    <w:rsid w:val="00FF6A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A4E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header" w:uiPriority="0"/>
    <w:lsdException w:name="caption" w:uiPriority="0" w:qFormat="1"/>
    <w:lsdException w:name="footnote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584"/>
    <w:rPr>
      <w:rFonts w:ascii="Calibri" w:eastAsia="Calibri" w:hAnsi="Calibri" w:cs="Times New Roman"/>
    </w:rPr>
  </w:style>
  <w:style w:type="paragraph" w:styleId="Titlu1">
    <w:name w:val="heading 1"/>
    <w:basedOn w:val="Normal"/>
    <w:next w:val="Normal"/>
    <w:link w:val="Titlu1Caracter"/>
    <w:uiPriority w:val="9"/>
    <w:qFormat/>
    <w:rsid w:val="00234584"/>
    <w:pPr>
      <w:keepNext/>
      <w:keepLines/>
      <w:spacing w:before="240" w:after="0"/>
      <w:outlineLvl w:val="0"/>
    </w:pPr>
    <w:rPr>
      <w:rFonts w:ascii="Calibri Light" w:eastAsia="Times New Roman" w:hAnsi="Calibri Light"/>
      <w:color w:val="2F5496"/>
      <w:sz w:val="32"/>
      <w:szCs w:val="32"/>
    </w:rPr>
  </w:style>
  <w:style w:type="paragraph" w:styleId="Titlu2">
    <w:name w:val="heading 2"/>
    <w:aliases w:val="a Titlu 2"/>
    <w:basedOn w:val="Normal"/>
    <w:next w:val="Normal"/>
    <w:link w:val="Titlu2Caracter"/>
    <w:uiPriority w:val="99"/>
    <w:qFormat/>
    <w:rsid w:val="00234584"/>
    <w:pPr>
      <w:keepNext/>
      <w:spacing w:after="0" w:line="360" w:lineRule="auto"/>
      <w:jc w:val="both"/>
      <w:outlineLvl w:val="1"/>
    </w:pPr>
    <w:rPr>
      <w:rFonts w:ascii="Arial" w:eastAsia="Times New Roman" w:hAnsi="Arial"/>
      <w:sz w:val="26"/>
      <w:szCs w:val="20"/>
      <w:lang w:val="en-US"/>
    </w:rPr>
  </w:style>
  <w:style w:type="paragraph" w:styleId="Titlu3">
    <w:name w:val="heading 3"/>
    <w:basedOn w:val="Normal"/>
    <w:next w:val="Normal"/>
    <w:link w:val="Titlu3Caracter"/>
    <w:uiPriority w:val="9"/>
    <w:unhideWhenUsed/>
    <w:qFormat/>
    <w:rsid w:val="002345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lu4">
    <w:name w:val="heading 4"/>
    <w:basedOn w:val="Normal"/>
    <w:next w:val="Normal"/>
    <w:link w:val="Titlu4Caracter"/>
    <w:uiPriority w:val="9"/>
    <w:unhideWhenUsed/>
    <w:qFormat/>
    <w:rsid w:val="006635A8"/>
    <w:pPr>
      <w:keepNext/>
      <w:spacing w:before="240" w:after="60" w:line="240" w:lineRule="auto"/>
      <w:outlineLvl w:val="3"/>
    </w:pPr>
    <w:rPr>
      <w:rFonts w:ascii="Times New Roman" w:eastAsia="Times New Roman" w:hAnsi="Times New Roman"/>
      <w:b/>
      <w:bCs/>
      <w:sz w:val="28"/>
      <w:szCs w:val="28"/>
      <w:lang w:eastAsia="en-GB"/>
    </w:rPr>
  </w:style>
  <w:style w:type="paragraph" w:styleId="Titlu5">
    <w:name w:val="heading 5"/>
    <w:basedOn w:val="Normal"/>
    <w:next w:val="Normal"/>
    <w:link w:val="Titlu5Caracter"/>
    <w:uiPriority w:val="9"/>
    <w:semiHidden/>
    <w:unhideWhenUsed/>
    <w:qFormat/>
    <w:rsid w:val="00AE27DC"/>
    <w:pPr>
      <w:keepNext/>
      <w:keepLines/>
      <w:spacing w:before="40" w:after="0"/>
      <w:outlineLvl w:val="4"/>
    </w:pPr>
    <w:rPr>
      <w:rFonts w:asciiTheme="majorHAnsi" w:eastAsiaTheme="majorEastAsia" w:hAnsiTheme="majorHAnsi" w:cstheme="majorBidi"/>
      <w:color w:val="2F5496" w:themeColor="accent1" w:themeShade="BF"/>
    </w:rPr>
  </w:style>
  <w:style w:type="paragraph" w:styleId="Titlu9">
    <w:name w:val="heading 9"/>
    <w:basedOn w:val="Normal"/>
    <w:next w:val="Normal"/>
    <w:link w:val="Titlu9Caracter"/>
    <w:qFormat/>
    <w:rsid w:val="006635A8"/>
    <w:pPr>
      <w:keepNext/>
      <w:spacing w:after="60" w:line="240" w:lineRule="auto"/>
      <w:ind w:firstLine="720"/>
      <w:jc w:val="both"/>
      <w:outlineLvl w:val="8"/>
    </w:pPr>
    <w:rPr>
      <w:rFonts w:ascii="Times New Roman" w:eastAsia="Times New Roman" w:hAnsi="Times New Roman"/>
      <w:color w:val="000000"/>
      <w:sz w:val="26"/>
      <w:szCs w:val="20"/>
      <w:lang w:val="ro-RO" w:eastAsia="x-non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234584"/>
    <w:rPr>
      <w:rFonts w:ascii="Calibri Light" w:eastAsia="Times New Roman" w:hAnsi="Calibri Light" w:cs="Times New Roman"/>
      <w:color w:val="2F5496"/>
      <w:sz w:val="32"/>
      <w:szCs w:val="32"/>
    </w:rPr>
  </w:style>
  <w:style w:type="character" w:customStyle="1" w:styleId="Titlu2Caracter">
    <w:name w:val="Titlu 2 Caracter"/>
    <w:aliases w:val="a Titlu 2 Caracter"/>
    <w:basedOn w:val="Fontdeparagrafimplicit"/>
    <w:link w:val="Titlu2"/>
    <w:uiPriority w:val="99"/>
    <w:rsid w:val="00234584"/>
    <w:rPr>
      <w:rFonts w:ascii="Arial" w:eastAsia="Times New Roman" w:hAnsi="Arial" w:cs="Times New Roman"/>
      <w:sz w:val="26"/>
      <w:szCs w:val="20"/>
      <w:lang w:val="en-US"/>
    </w:rPr>
  </w:style>
  <w:style w:type="character" w:styleId="Hyperlink">
    <w:name w:val="Hyperlink"/>
    <w:uiPriority w:val="99"/>
    <w:rsid w:val="00234584"/>
    <w:rPr>
      <w:color w:val="0066CC"/>
      <w:u w:val="single"/>
    </w:rPr>
  </w:style>
  <w:style w:type="paragraph" w:customStyle="1" w:styleId="cap1">
    <w:name w:val="cap1"/>
    <w:next w:val="Normal"/>
    <w:uiPriority w:val="99"/>
    <w:rsid w:val="00234584"/>
    <w:pPr>
      <w:numPr>
        <w:numId w:val="1"/>
      </w:numPr>
      <w:tabs>
        <w:tab w:val="left" w:pos="964"/>
      </w:tabs>
      <w:spacing w:before="60" w:after="180" w:line="360" w:lineRule="auto"/>
      <w:outlineLvl w:val="0"/>
    </w:pPr>
    <w:rPr>
      <w:rFonts w:ascii="Arial Narrow" w:eastAsia="Times New Roman" w:hAnsi="Arial Narrow" w:cs="Times New Roman"/>
      <w:b/>
      <w:caps/>
      <w:noProof/>
      <w:sz w:val="26"/>
      <w:szCs w:val="26"/>
      <w:lang w:val="en-US"/>
    </w:rPr>
  </w:style>
  <w:style w:type="paragraph" w:customStyle="1" w:styleId="cap2">
    <w:name w:val="cap2"/>
    <w:next w:val="Normal"/>
    <w:rsid w:val="00234584"/>
    <w:pPr>
      <w:numPr>
        <w:ilvl w:val="1"/>
        <w:numId w:val="1"/>
      </w:numPr>
      <w:tabs>
        <w:tab w:val="num" w:pos="792"/>
        <w:tab w:val="left" w:pos="964"/>
      </w:tabs>
      <w:spacing w:after="240" w:line="360" w:lineRule="atLeast"/>
      <w:ind w:left="792"/>
      <w:outlineLvl w:val="1"/>
    </w:pPr>
    <w:rPr>
      <w:rFonts w:ascii="Arial" w:eastAsia="Times New Roman" w:hAnsi="Arial" w:cs="Times New Roman"/>
      <w:b/>
      <w:noProof/>
      <w:sz w:val="24"/>
      <w:szCs w:val="20"/>
      <w:lang w:val="en-US"/>
    </w:rPr>
  </w:style>
  <w:style w:type="paragraph" w:customStyle="1" w:styleId="cap4">
    <w:name w:val="cap4"/>
    <w:next w:val="Normal"/>
    <w:uiPriority w:val="99"/>
    <w:rsid w:val="00234584"/>
    <w:pPr>
      <w:numPr>
        <w:ilvl w:val="3"/>
        <w:numId w:val="1"/>
      </w:numPr>
      <w:tabs>
        <w:tab w:val="left" w:pos="964"/>
      </w:tabs>
      <w:spacing w:after="120" w:line="240" w:lineRule="auto"/>
      <w:outlineLvl w:val="3"/>
    </w:pPr>
    <w:rPr>
      <w:rFonts w:ascii="Arial" w:eastAsia="Times New Roman" w:hAnsi="Arial" w:cs="Times New Roman"/>
      <w:b/>
      <w:noProof/>
      <w:sz w:val="24"/>
      <w:szCs w:val="20"/>
      <w:lang w:val="en-US"/>
    </w:rPr>
  </w:style>
  <w:style w:type="paragraph" w:customStyle="1" w:styleId="Stylecap313pt">
    <w:name w:val="Style cap3 + 13 pt"/>
    <w:basedOn w:val="Normal"/>
    <w:rsid w:val="00234584"/>
    <w:pPr>
      <w:numPr>
        <w:ilvl w:val="2"/>
        <w:numId w:val="1"/>
      </w:numPr>
      <w:tabs>
        <w:tab w:val="left" w:pos="964"/>
      </w:tabs>
      <w:spacing w:after="240" w:line="240" w:lineRule="auto"/>
      <w:outlineLvl w:val="2"/>
    </w:pPr>
    <w:rPr>
      <w:rFonts w:ascii="Arial Narrow" w:eastAsia="Times New Roman" w:hAnsi="Arial Narrow"/>
      <w:b/>
      <w:bCs/>
      <w:noProof/>
      <w:sz w:val="26"/>
      <w:szCs w:val="26"/>
      <w:lang w:val="en-US"/>
    </w:rPr>
  </w:style>
  <w:style w:type="character" w:styleId="Titlulcrii">
    <w:name w:val="Book Title"/>
    <w:basedOn w:val="Fontdeparagrafimplicit"/>
    <w:uiPriority w:val="33"/>
    <w:qFormat/>
    <w:rsid w:val="00234584"/>
    <w:rPr>
      <w:b/>
      <w:bCs/>
      <w:smallCaps/>
      <w:spacing w:val="5"/>
    </w:rPr>
  </w:style>
  <w:style w:type="paragraph" w:styleId="Listparagraf">
    <w:name w:val="List Paragraph"/>
    <w:aliases w:val="Header bold,bullets,Arial,Lettre d'introduction,List Paragraph2,Normal bullet 2,List Paragraph3,body 2,List Paragraph11"/>
    <w:basedOn w:val="Normal"/>
    <w:link w:val="ListparagrafCaracter"/>
    <w:uiPriority w:val="34"/>
    <w:qFormat/>
    <w:rsid w:val="00234584"/>
    <w:pPr>
      <w:spacing w:before="120" w:after="120" w:line="360" w:lineRule="auto"/>
      <w:ind w:left="720"/>
      <w:contextualSpacing/>
      <w:jc w:val="both"/>
    </w:pPr>
    <w:rPr>
      <w:rFonts w:ascii="Times New Roman" w:hAnsi="Times New Roman"/>
      <w:sz w:val="24"/>
      <w:lang w:val="en-US"/>
    </w:rPr>
  </w:style>
  <w:style w:type="character" w:customStyle="1" w:styleId="Titlu3Caracter">
    <w:name w:val="Titlu 3 Caracter"/>
    <w:basedOn w:val="Fontdeparagrafimplicit"/>
    <w:link w:val="Titlu3"/>
    <w:uiPriority w:val="9"/>
    <w:rsid w:val="00234584"/>
    <w:rPr>
      <w:rFonts w:asciiTheme="majorHAnsi" w:eastAsiaTheme="majorEastAsia" w:hAnsiTheme="majorHAnsi" w:cstheme="majorBidi"/>
      <w:color w:val="1F3763" w:themeColor="accent1" w:themeShade="7F"/>
      <w:sz w:val="24"/>
      <w:szCs w:val="24"/>
    </w:rPr>
  </w:style>
  <w:style w:type="character" w:customStyle="1" w:styleId="Bodytext2">
    <w:name w:val="Body text (2)_"/>
    <w:link w:val="Bodytext20"/>
    <w:rsid w:val="00BC6343"/>
    <w:rPr>
      <w:rFonts w:ascii="Arial Narrow" w:eastAsia="Arial Narrow" w:hAnsi="Arial Narrow" w:cs="Arial Narrow"/>
      <w:shd w:val="clear" w:color="auto" w:fill="FFFFFF"/>
    </w:rPr>
  </w:style>
  <w:style w:type="paragraph" w:customStyle="1" w:styleId="Bodytext20">
    <w:name w:val="Body text (2)"/>
    <w:basedOn w:val="Normal"/>
    <w:link w:val="Bodytext2"/>
    <w:rsid w:val="00BC6343"/>
    <w:pPr>
      <w:widowControl w:val="0"/>
      <w:shd w:val="clear" w:color="auto" w:fill="FFFFFF"/>
      <w:spacing w:before="300" w:after="120" w:line="0" w:lineRule="atLeast"/>
      <w:ind w:hanging="620"/>
      <w:jc w:val="both"/>
    </w:pPr>
    <w:rPr>
      <w:rFonts w:ascii="Arial Narrow" w:eastAsia="Arial Narrow" w:hAnsi="Arial Narrow" w:cs="Arial Narrow"/>
    </w:rPr>
  </w:style>
  <w:style w:type="character" w:customStyle="1" w:styleId="Tablecaption2Bold">
    <w:name w:val="Table caption (2) + Bold"/>
    <w:aliases w:val="Italic,Body text (2) + Bold,Table of contents + Bold,Heading #2 + 11.5 pt,Body text (2) + 9.5 pt"/>
    <w:rsid w:val="00BC6343"/>
    <w:rPr>
      <w:rFonts w:ascii="Arial Narrow" w:eastAsia="Arial Narrow" w:hAnsi="Arial Narrow" w:cs="Arial Narrow"/>
      <w:b/>
      <w:bCs/>
      <w:i/>
      <w:iCs/>
      <w:color w:val="000000"/>
      <w:spacing w:val="0"/>
      <w:w w:val="100"/>
      <w:position w:val="0"/>
      <w:shd w:val="clear" w:color="auto" w:fill="FFFFFF"/>
      <w:lang w:val="en-US" w:eastAsia="en-US" w:bidi="en-US"/>
    </w:rPr>
  </w:style>
  <w:style w:type="paragraph" w:styleId="Textnotdesubsol">
    <w:name w:val="footnote text"/>
    <w:aliases w:val="Footnote Text Char Char,Fußnote,single space,footnote text,FOOTNOTES,fn,Podrozdział,Footnote,stile 1,Footnote1,Footnote2,Footnote3,Footnote4,Footnote5,Footnote6,Footnote7,Footnote8,Footnote9,Footnote10,Footnote11,fn Char"/>
    <w:basedOn w:val="Normal"/>
    <w:link w:val="TextnotdesubsolCaracter"/>
    <w:uiPriority w:val="99"/>
    <w:unhideWhenUsed/>
    <w:qFormat/>
    <w:rsid w:val="00BC6343"/>
    <w:pPr>
      <w:spacing w:after="0" w:line="240" w:lineRule="auto"/>
    </w:pPr>
    <w:rPr>
      <w:sz w:val="20"/>
      <w:szCs w:val="20"/>
    </w:rPr>
  </w:style>
  <w:style w:type="character" w:customStyle="1" w:styleId="TextnotdesubsolCaracter">
    <w:name w:val="Text notă de subsol Caracter"/>
    <w:aliases w:val="Footnote Text Char Char Caracter,Fußnote Caracter,single space Caracter,footnote text Caracter,FOOTNOTES Caracter,fn Caracter,Podrozdział Caracter,Footnote Caracter,stile 1 Caracter,Footnote1 Caracter,Footnote2 Caracter"/>
    <w:basedOn w:val="Fontdeparagrafimplicit"/>
    <w:link w:val="Textnotdesubsol"/>
    <w:uiPriority w:val="99"/>
    <w:rsid w:val="00BC6343"/>
    <w:rPr>
      <w:rFonts w:ascii="Calibri" w:eastAsia="Calibri" w:hAnsi="Calibri" w:cs="Times New Roman"/>
      <w:sz w:val="20"/>
      <w:szCs w:val="20"/>
    </w:rPr>
  </w:style>
  <w:style w:type="character" w:styleId="Referinnotdesubsol">
    <w:name w:val="footnote reference"/>
    <w:aliases w:val="Footnote symbol,Footnote Reference Superscript,Footnote Reference/,Footnote Reference text,Voetnootverwijzing,footnote ref,FR,Fußnotenzeichen diss neu,Times 10 Point,Exposant 3 Point,Odwołanie przypisu,number,SUPERS"/>
    <w:uiPriority w:val="99"/>
    <w:unhideWhenUsed/>
    <w:qFormat/>
    <w:rsid w:val="00BC6343"/>
    <w:rPr>
      <w:vertAlign w:val="superscript"/>
    </w:rPr>
  </w:style>
  <w:style w:type="character" w:customStyle="1" w:styleId="Picturecaption3">
    <w:name w:val="Picture caption (3)_"/>
    <w:link w:val="Picturecaption30"/>
    <w:rsid w:val="00BC6343"/>
    <w:rPr>
      <w:rFonts w:ascii="Arial Narrow" w:eastAsia="Arial Narrow" w:hAnsi="Arial Narrow" w:cs="Arial Narrow"/>
      <w:b/>
      <w:bCs/>
      <w:i/>
      <w:iCs/>
      <w:sz w:val="18"/>
      <w:szCs w:val="18"/>
      <w:shd w:val="clear" w:color="auto" w:fill="FFFFFF"/>
    </w:rPr>
  </w:style>
  <w:style w:type="paragraph" w:customStyle="1" w:styleId="Picturecaption30">
    <w:name w:val="Picture caption (3)"/>
    <w:basedOn w:val="Normal"/>
    <w:link w:val="Picturecaption3"/>
    <w:rsid w:val="00BC6343"/>
    <w:pPr>
      <w:widowControl w:val="0"/>
      <w:shd w:val="clear" w:color="auto" w:fill="FFFFFF"/>
      <w:spacing w:after="0" w:line="0" w:lineRule="atLeast"/>
    </w:pPr>
    <w:rPr>
      <w:rFonts w:ascii="Arial Narrow" w:eastAsia="Arial Narrow" w:hAnsi="Arial Narrow" w:cs="Arial Narrow"/>
      <w:b/>
      <w:bCs/>
      <w:i/>
      <w:iCs/>
      <w:sz w:val="18"/>
      <w:szCs w:val="18"/>
    </w:rPr>
  </w:style>
  <w:style w:type="character" w:customStyle="1" w:styleId="spctbdy">
    <w:name w:val="s_pct_bdy"/>
    <w:basedOn w:val="Fontdeparagrafimplicit"/>
    <w:rsid w:val="006635A8"/>
  </w:style>
  <w:style w:type="character" w:customStyle="1" w:styleId="Titlu4Caracter">
    <w:name w:val="Titlu 4 Caracter"/>
    <w:basedOn w:val="Fontdeparagrafimplicit"/>
    <w:link w:val="Titlu4"/>
    <w:uiPriority w:val="9"/>
    <w:rsid w:val="006635A8"/>
    <w:rPr>
      <w:rFonts w:ascii="Times New Roman" w:eastAsia="Times New Roman" w:hAnsi="Times New Roman" w:cs="Times New Roman"/>
      <w:b/>
      <w:bCs/>
      <w:sz w:val="28"/>
      <w:szCs w:val="28"/>
      <w:lang w:eastAsia="en-GB"/>
    </w:rPr>
  </w:style>
  <w:style w:type="character" w:customStyle="1" w:styleId="Titlu9Caracter">
    <w:name w:val="Titlu 9 Caracter"/>
    <w:basedOn w:val="Fontdeparagrafimplicit"/>
    <w:link w:val="Titlu9"/>
    <w:rsid w:val="006635A8"/>
    <w:rPr>
      <w:rFonts w:ascii="Times New Roman" w:eastAsia="Times New Roman" w:hAnsi="Times New Roman" w:cs="Times New Roman"/>
      <w:color w:val="000000"/>
      <w:sz w:val="26"/>
      <w:szCs w:val="20"/>
      <w:lang w:val="ro-RO" w:eastAsia="x-none"/>
    </w:rPr>
  </w:style>
  <w:style w:type="paragraph" w:customStyle="1" w:styleId="Default">
    <w:name w:val="Default"/>
    <w:rsid w:val="006635A8"/>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Corptext3">
    <w:name w:val="Body Text 3"/>
    <w:basedOn w:val="Normal"/>
    <w:link w:val="Corptext3Caracter"/>
    <w:rsid w:val="006635A8"/>
    <w:pPr>
      <w:spacing w:after="120" w:line="240" w:lineRule="auto"/>
      <w:jc w:val="both"/>
    </w:pPr>
    <w:rPr>
      <w:rFonts w:ascii="Arial" w:eastAsia="Times New Roman" w:hAnsi="Arial"/>
      <w:sz w:val="24"/>
      <w:szCs w:val="20"/>
      <w:lang w:val="ro-RO" w:eastAsia="x-none"/>
    </w:rPr>
  </w:style>
  <w:style w:type="character" w:customStyle="1" w:styleId="Corptext3Caracter">
    <w:name w:val="Corp text 3 Caracter"/>
    <w:basedOn w:val="Fontdeparagrafimplicit"/>
    <w:link w:val="Corptext3"/>
    <w:rsid w:val="006635A8"/>
    <w:rPr>
      <w:rFonts w:ascii="Arial" w:eastAsia="Times New Roman" w:hAnsi="Arial" w:cs="Times New Roman"/>
      <w:sz w:val="24"/>
      <w:szCs w:val="20"/>
      <w:lang w:val="ro-RO" w:eastAsia="x-none"/>
    </w:rPr>
  </w:style>
  <w:style w:type="character" w:customStyle="1" w:styleId="FontStyle45">
    <w:name w:val="Font Style45"/>
    <w:uiPriority w:val="99"/>
    <w:rsid w:val="006635A8"/>
    <w:rPr>
      <w:rFonts w:ascii="Arial" w:hAnsi="Arial" w:cs="Arial"/>
      <w:sz w:val="22"/>
      <w:szCs w:val="22"/>
    </w:rPr>
  </w:style>
  <w:style w:type="character" w:customStyle="1" w:styleId="sp1">
    <w:name w:val="sp1"/>
    <w:rsid w:val="006635A8"/>
    <w:rPr>
      <w:b/>
      <w:bCs/>
      <w:color w:val="8F0000"/>
    </w:rPr>
  </w:style>
  <w:style w:type="paragraph" w:styleId="NormalWeb">
    <w:name w:val="Normal (Web)"/>
    <w:basedOn w:val="Normal"/>
    <w:uiPriority w:val="99"/>
    <w:unhideWhenUsed/>
    <w:rsid w:val="006635A8"/>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sp1">
    <w:name w:val="tsp1"/>
    <w:rsid w:val="006635A8"/>
  </w:style>
  <w:style w:type="character" w:customStyle="1" w:styleId="tpa1">
    <w:name w:val="tpa1"/>
    <w:rsid w:val="006635A8"/>
  </w:style>
  <w:style w:type="character" w:customStyle="1" w:styleId="AntetCaracter">
    <w:name w:val="Antet Caracter"/>
    <w:aliases w:val="ITT i Caracter,Fejléc4 Caracter"/>
    <w:link w:val="Antet"/>
    <w:locked/>
    <w:rsid w:val="006635A8"/>
    <w:rPr>
      <w:rFonts w:ascii="Arial" w:hAnsi="Arial" w:cs="Arial"/>
    </w:rPr>
  </w:style>
  <w:style w:type="paragraph" w:styleId="Antet">
    <w:name w:val="header"/>
    <w:aliases w:val="ITT i,Fejléc4"/>
    <w:basedOn w:val="Normal"/>
    <w:link w:val="AntetCaracter"/>
    <w:unhideWhenUsed/>
    <w:rsid w:val="006635A8"/>
    <w:pPr>
      <w:tabs>
        <w:tab w:val="center" w:pos="4153"/>
        <w:tab w:val="right" w:pos="8306"/>
      </w:tabs>
      <w:spacing w:after="0" w:line="360" w:lineRule="auto"/>
    </w:pPr>
    <w:rPr>
      <w:rFonts w:ascii="Arial" w:eastAsiaTheme="minorHAnsi" w:hAnsi="Arial" w:cs="Arial"/>
    </w:rPr>
  </w:style>
  <w:style w:type="character" w:customStyle="1" w:styleId="HeaderChar1">
    <w:name w:val="Header Char1"/>
    <w:basedOn w:val="Fontdeparagrafimplicit"/>
    <w:uiPriority w:val="99"/>
    <w:semiHidden/>
    <w:rsid w:val="006635A8"/>
    <w:rPr>
      <w:rFonts w:ascii="Calibri" w:eastAsia="Calibri" w:hAnsi="Calibri" w:cs="Times New Roman"/>
    </w:rPr>
  </w:style>
  <w:style w:type="paragraph" w:styleId="Subsol">
    <w:name w:val="footer"/>
    <w:basedOn w:val="Normal"/>
    <w:link w:val="SubsolCaracter"/>
    <w:uiPriority w:val="99"/>
    <w:rsid w:val="006635A8"/>
    <w:pPr>
      <w:tabs>
        <w:tab w:val="center" w:pos="4153"/>
        <w:tab w:val="right" w:pos="8306"/>
      </w:tabs>
      <w:spacing w:after="0" w:line="360" w:lineRule="auto"/>
    </w:pPr>
    <w:rPr>
      <w:rFonts w:ascii="Arial" w:eastAsia="Times New Roman" w:hAnsi="Arial"/>
      <w:sz w:val="24"/>
      <w:szCs w:val="20"/>
      <w:lang w:val="x-none" w:eastAsia="x-none"/>
    </w:rPr>
  </w:style>
  <w:style w:type="character" w:customStyle="1" w:styleId="SubsolCaracter">
    <w:name w:val="Subsol Caracter"/>
    <w:basedOn w:val="Fontdeparagrafimplicit"/>
    <w:link w:val="Subsol"/>
    <w:uiPriority w:val="99"/>
    <w:rsid w:val="006635A8"/>
    <w:rPr>
      <w:rFonts w:ascii="Arial" w:eastAsia="Times New Roman" w:hAnsi="Arial" w:cs="Times New Roman"/>
      <w:sz w:val="24"/>
      <w:szCs w:val="20"/>
      <w:lang w:val="x-none" w:eastAsia="x-none"/>
    </w:rPr>
  </w:style>
  <w:style w:type="character" w:styleId="Numrdepagin">
    <w:name w:val="page number"/>
    <w:basedOn w:val="Fontdeparagrafimplicit"/>
    <w:rsid w:val="006635A8"/>
  </w:style>
  <w:style w:type="character" w:customStyle="1" w:styleId="tpt1">
    <w:name w:val="tpt1"/>
    <w:rsid w:val="006635A8"/>
    <w:rPr>
      <w:rFonts w:ascii="Tahoma" w:hAnsi="Tahoma"/>
    </w:rPr>
  </w:style>
  <w:style w:type="paragraph" w:styleId="Indentcorptext3">
    <w:name w:val="Body Text Indent 3"/>
    <w:basedOn w:val="Normal"/>
    <w:link w:val="Indentcorptext3Caracter"/>
    <w:uiPriority w:val="99"/>
    <w:semiHidden/>
    <w:unhideWhenUsed/>
    <w:rsid w:val="006635A8"/>
    <w:pPr>
      <w:spacing w:after="120" w:line="240" w:lineRule="auto"/>
      <w:ind w:left="283"/>
    </w:pPr>
    <w:rPr>
      <w:rFonts w:ascii="Times New Roman" w:eastAsia="Times New Roman" w:hAnsi="Times New Roman"/>
      <w:sz w:val="16"/>
      <w:szCs w:val="16"/>
      <w:lang w:eastAsia="en-GB"/>
    </w:rPr>
  </w:style>
  <w:style w:type="character" w:customStyle="1" w:styleId="Indentcorptext3Caracter">
    <w:name w:val="Indent corp text 3 Caracter"/>
    <w:basedOn w:val="Fontdeparagrafimplicit"/>
    <w:link w:val="Indentcorptext3"/>
    <w:uiPriority w:val="99"/>
    <w:semiHidden/>
    <w:rsid w:val="006635A8"/>
    <w:rPr>
      <w:rFonts w:ascii="Times New Roman" w:eastAsia="Times New Roman" w:hAnsi="Times New Roman" w:cs="Times New Roman"/>
      <w:sz w:val="16"/>
      <w:szCs w:val="16"/>
      <w:lang w:eastAsia="en-GB"/>
    </w:rPr>
  </w:style>
  <w:style w:type="paragraph" w:styleId="Titlucuprins">
    <w:name w:val="TOC Heading"/>
    <w:basedOn w:val="Titlu1"/>
    <w:next w:val="Normal"/>
    <w:uiPriority w:val="39"/>
    <w:unhideWhenUsed/>
    <w:qFormat/>
    <w:rsid w:val="006635A8"/>
    <w:pPr>
      <w:outlineLvl w:val="9"/>
    </w:pPr>
    <w:rPr>
      <w:lang w:val="en-US"/>
    </w:rPr>
  </w:style>
  <w:style w:type="paragraph" w:styleId="Cuprins2">
    <w:name w:val="toc 2"/>
    <w:basedOn w:val="Normal"/>
    <w:next w:val="Normal"/>
    <w:autoRedefine/>
    <w:uiPriority w:val="39"/>
    <w:unhideWhenUsed/>
    <w:rsid w:val="005F26E9"/>
    <w:pPr>
      <w:tabs>
        <w:tab w:val="right" w:leader="dot" w:pos="9040"/>
      </w:tabs>
      <w:spacing w:after="0" w:line="240" w:lineRule="auto"/>
      <w:ind w:left="567" w:hanging="347"/>
    </w:pPr>
    <w:rPr>
      <w:rFonts w:ascii="Times New Roman" w:eastAsia="Times New Roman" w:hAnsi="Times New Roman"/>
      <w:sz w:val="24"/>
      <w:szCs w:val="24"/>
      <w:lang w:eastAsia="en-GB"/>
    </w:rPr>
  </w:style>
  <w:style w:type="paragraph" w:styleId="Cuprins1">
    <w:name w:val="toc 1"/>
    <w:basedOn w:val="Normal"/>
    <w:next w:val="Normal"/>
    <w:link w:val="Cuprins1Caracter"/>
    <w:autoRedefine/>
    <w:uiPriority w:val="39"/>
    <w:unhideWhenUsed/>
    <w:rsid w:val="00F148D2"/>
    <w:pPr>
      <w:tabs>
        <w:tab w:val="left" w:pos="1134"/>
        <w:tab w:val="right" w:leader="dot" w:pos="9050"/>
      </w:tabs>
      <w:spacing w:after="0" w:line="276" w:lineRule="auto"/>
      <w:ind w:left="142" w:hanging="142"/>
    </w:pPr>
    <w:rPr>
      <w:rFonts w:ascii="Arial" w:hAnsi="Arial" w:cs="Arial"/>
      <w:b/>
      <w:noProof/>
      <w:color w:val="191917"/>
      <w:sz w:val="24"/>
      <w:szCs w:val="24"/>
      <w:bdr w:val="none" w:sz="0" w:space="0" w:color="auto" w:frame="1"/>
      <w:shd w:val="clear" w:color="auto" w:fill="FFFFFF"/>
      <w:lang w:val="ro-RO" w:eastAsia="ro-RO"/>
    </w:rPr>
  </w:style>
  <w:style w:type="paragraph" w:styleId="Cuprins3">
    <w:name w:val="toc 3"/>
    <w:basedOn w:val="Normal"/>
    <w:next w:val="Normal"/>
    <w:autoRedefine/>
    <w:uiPriority w:val="39"/>
    <w:unhideWhenUsed/>
    <w:rsid w:val="006635A8"/>
    <w:pPr>
      <w:spacing w:after="0" w:line="240" w:lineRule="auto"/>
      <w:ind w:left="440"/>
    </w:pPr>
    <w:rPr>
      <w:rFonts w:ascii="Times New Roman" w:eastAsia="Times New Roman" w:hAnsi="Times New Roman"/>
      <w:sz w:val="24"/>
      <w:szCs w:val="24"/>
      <w:lang w:eastAsia="en-GB"/>
    </w:rPr>
  </w:style>
  <w:style w:type="character" w:customStyle="1" w:styleId="Bodytext8">
    <w:name w:val="Body text (8)"/>
    <w:rsid w:val="006635A8"/>
    <w:rPr>
      <w:rFonts w:ascii="Arial Narrow" w:eastAsia="Arial Narrow" w:hAnsi="Arial Narrow" w:cs="Arial Narrow"/>
      <w:b/>
      <w:bCs/>
      <w:i/>
      <w:iCs/>
      <w:smallCaps w:val="0"/>
      <w:strike w:val="0"/>
      <w:color w:val="000000"/>
      <w:spacing w:val="0"/>
      <w:w w:val="100"/>
      <w:position w:val="0"/>
      <w:sz w:val="22"/>
      <w:szCs w:val="22"/>
      <w:u w:val="single"/>
      <w:lang w:val="en-US" w:eastAsia="en-US" w:bidi="en-US"/>
    </w:rPr>
  </w:style>
  <w:style w:type="character" w:customStyle="1" w:styleId="Bodytext8NotBold">
    <w:name w:val="Body text (8) + Not Bold"/>
    <w:aliases w:val="Not Italic"/>
    <w:rsid w:val="006635A8"/>
    <w:rPr>
      <w:rFonts w:ascii="Arial Narrow" w:eastAsia="Arial Narrow" w:hAnsi="Arial Narrow" w:cs="Arial Narrow"/>
      <w:b/>
      <w:bCs/>
      <w:i/>
      <w:iCs/>
      <w:smallCaps w:val="0"/>
      <w:strike w:val="0"/>
      <w:color w:val="000000"/>
      <w:spacing w:val="0"/>
      <w:w w:val="100"/>
      <w:position w:val="0"/>
      <w:sz w:val="22"/>
      <w:szCs w:val="22"/>
      <w:u w:val="none"/>
      <w:lang w:val="en-US" w:eastAsia="en-US" w:bidi="en-US"/>
    </w:rPr>
  </w:style>
  <w:style w:type="character" w:customStyle="1" w:styleId="Heading32">
    <w:name w:val="Heading #3 (2)_"/>
    <w:link w:val="Heading320"/>
    <w:rsid w:val="006635A8"/>
    <w:rPr>
      <w:rFonts w:ascii="Arial Narrow" w:eastAsia="Arial Narrow" w:hAnsi="Arial Narrow" w:cs="Arial Narrow"/>
      <w:shd w:val="clear" w:color="auto" w:fill="FFFFFF"/>
    </w:rPr>
  </w:style>
  <w:style w:type="paragraph" w:customStyle="1" w:styleId="Heading320">
    <w:name w:val="Heading #3 (2)"/>
    <w:basedOn w:val="Normal"/>
    <w:link w:val="Heading32"/>
    <w:rsid w:val="006635A8"/>
    <w:pPr>
      <w:widowControl w:val="0"/>
      <w:shd w:val="clear" w:color="auto" w:fill="FFFFFF"/>
      <w:spacing w:after="180" w:line="0" w:lineRule="atLeast"/>
      <w:ind w:hanging="620"/>
      <w:jc w:val="both"/>
      <w:outlineLvl w:val="2"/>
    </w:pPr>
    <w:rPr>
      <w:rFonts w:ascii="Arial Narrow" w:eastAsia="Arial Narrow" w:hAnsi="Arial Narrow" w:cs="Arial Narrow"/>
    </w:rPr>
  </w:style>
  <w:style w:type="character" w:customStyle="1" w:styleId="Picturecaption6Exact">
    <w:name w:val="Picture caption (6) Exact"/>
    <w:link w:val="Picturecaption6"/>
    <w:rsid w:val="006635A8"/>
    <w:rPr>
      <w:rFonts w:ascii="Arial Narrow" w:eastAsia="Arial Narrow" w:hAnsi="Arial Narrow" w:cs="Arial Narrow"/>
      <w:b/>
      <w:bCs/>
      <w:i/>
      <w:iCs/>
      <w:shd w:val="clear" w:color="auto" w:fill="FFFFFF"/>
    </w:rPr>
  </w:style>
  <w:style w:type="paragraph" w:customStyle="1" w:styleId="Picturecaption6">
    <w:name w:val="Picture caption (6)"/>
    <w:basedOn w:val="Normal"/>
    <w:link w:val="Picturecaption6Exact"/>
    <w:rsid w:val="006635A8"/>
    <w:pPr>
      <w:widowControl w:val="0"/>
      <w:shd w:val="clear" w:color="auto" w:fill="FFFFFF"/>
      <w:spacing w:after="0" w:line="0" w:lineRule="atLeast"/>
    </w:pPr>
    <w:rPr>
      <w:rFonts w:ascii="Arial Narrow" w:eastAsia="Arial Narrow" w:hAnsi="Arial Narrow" w:cs="Arial Narrow"/>
      <w:b/>
      <w:bCs/>
      <w:i/>
      <w:iCs/>
    </w:rPr>
  </w:style>
  <w:style w:type="character" w:customStyle="1" w:styleId="Picturecaption6NotBold">
    <w:name w:val="Picture caption (6) + Not Bold"/>
    <w:aliases w:val="Not Italic Exact"/>
    <w:rsid w:val="006635A8"/>
    <w:rPr>
      <w:rFonts w:ascii="Arial Narrow" w:eastAsia="Arial Narrow" w:hAnsi="Arial Narrow" w:cs="Arial Narrow"/>
      <w:b/>
      <w:bCs/>
      <w:i/>
      <w:iCs/>
      <w:color w:val="000000"/>
      <w:spacing w:val="0"/>
      <w:w w:val="100"/>
      <w:position w:val="0"/>
      <w:u w:val="single"/>
      <w:shd w:val="clear" w:color="auto" w:fill="FFFFFF"/>
      <w:lang w:val="en-US" w:eastAsia="en-US" w:bidi="en-US"/>
    </w:rPr>
  </w:style>
  <w:style w:type="character" w:styleId="Robust">
    <w:name w:val="Strong"/>
    <w:uiPriority w:val="22"/>
    <w:qFormat/>
    <w:rsid w:val="006635A8"/>
    <w:rPr>
      <w:b/>
      <w:bCs/>
    </w:rPr>
  </w:style>
  <w:style w:type="table" w:styleId="GrilTabel">
    <w:name w:val="Table Grid"/>
    <w:basedOn w:val="TabelNormal"/>
    <w:uiPriority w:val="39"/>
    <w:rsid w:val="006635A8"/>
    <w:pPr>
      <w:spacing w:after="0" w:line="240" w:lineRule="auto"/>
    </w:pPr>
    <w:rPr>
      <w:rFonts w:ascii="Calibri" w:eastAsia="Times New Roman"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centuat">
    <w:name w:val="Emphasis"/>
    <w:uiPriority w:val="20"/>
    <w:qFormat/>
    <w:rsid w:val="006635A8"/>
    <w:rPr>
      <w:i/>
      <w:iCs/>
    </w:rPr>
  </w:style>
  <w:style w:type="paragraph" w:styleId="Textnotdefinal">
    <w:name w:val="endnote text"/>
    <w:basedOn w:val="Normal"/>
    <w:link w:val="TextnotdefinalCaracter"/>
    <w:uiPriority w:val="99"/>
    <w:semiHidden/>
    <w:unhideWhenUsed/>
    <w:rsid w:val="006635A8"/>
    <w:pPr>
      <w:spacing w:after="0" w:line="240" w:lineRule="auto"/>
    </w:pPr>
    <w:rPr>
      <w:rFonts w:ascii="Times New Roman" w:eastAsia="Times New Roman" w:hAnsi="Times New Roman"/>
      <w:sz w:val="20"/>
      <w:szCs w:val="20"/>
      <w:lang w:eastAsia="en-GB"/>
    </w:rPr>
  </w:style>
  <w:style w:type="character" w:customStyle="1" w:styleId="TextnotdefinalCaracter">
    <w:name w:val="Text notă de final Caracter"/>
    <w:basedOn w:val="Fontdeparagrafimplicit"/>
    <w:link w:val="Textnotdefinal"/>
    <w:uiPriority w:val="99"/>
    <w:semiHidden/>
    <w:rsid w:val="006635A8"/>
    <w:rPr>
      <w:rFonts w:ascii="Times New Roman" w:eastAsia="Times New Roman" w:hAnsi="Times New Roman" w:cs="Times New Roman"/>
      <w:sz w:val="20"/>
      <w:szCs w:val="20"/>
      <w:lang w:eastAsia="en-GB"/>
    </w:rPr>
  </w:style>
  <w:style w:type="character" w:styleId="Referinnotdefinal">
    <w:name w:val="endnote reference"/>
    <w:uiPriority w:val="99"/>
    <w:semiHidden/>
    <w:unhideWhenUsed/>
    <w:rsid w:val="006635A8"/>
    <w:rPr>
      <w:vertAlign w:val="superscript"/>
    </w:rPr>
  </w:style>
  <w:style w:type="character" w:customStyle="1" w:styleId="Bodytext8TimesNewRoman">
    <w:name w:val="Body text (8) + Times New Roman"/>
    <w:aliases w:val="10.5 pt,Not Bold"/>
    <w:rsid w:val="006635A8"/>
    <w:rPr>
      <w:rFonts w:ascii="Times New Roman" w:eastAsia="Times New Roman" w:hAnsi="Times New Roman" w:cs="Times New Roman"/>
      <w:b/>
      <w:bCs/>
      <w:i/>
      <w:iCs/>
      <w:smallCaps w:val="0"/>
      <w:strike w:val="0"/>
      <w:color w:val="000000"/>
      <w:spacing w:val="0"/>
      <w:w w:val="100"/>
      <w:position w:val="0"/>
      <w:sz w:val="21"/>
      <w:szCs w:val="21"/>
      <w:u w:val="none"/>
      <w:lang w:val="en-US" w:eastAsia="en-US" w:bidi="en-US"/>
    </w:rPr>
  </w:style>
  <w:style w:type="character" w:customStyle="1" w:styleId="spelle">
    <w:name w:val="spelle"/>
    <w:rsid w:val="006635A8"/>
  </w:style>
  <w:style w:type="paragraph" w:customStyle="1" w:styleId="Stylecap1ArialNarrow11ptJustifiedAfter6ptLinespa">
    <w:name w:val="Style cap1 + Arial Narrow 11 pt Justified After:  6 pt Line spa..."/>
    <w:basedOn w:val="cap1"/>
    <w:rsid w:val="006635A8"/>
    <w:pPr>
      <w:numPr>
        <w:numId w:val="3"/>
      </w:numPr>
      <w:spacing w:after="120" w:line="240" w:lineRule="auto"/>
      <w:jc w:val="both"/>
    </w:pPr>
    <w:rPr>
      <w:bCs/>
      <w:sz w:val="22"/>
    </w:rPr>
  </w:style>
  <w:style w:type="character" w:customStyle="1" w:styleId="spct">
    <w:name w:val="s_pct"/>
    <w:basedOn w:val="Fontdeparagrafimplicit"/>
    <w:rsid w:val="006635A8"/>
  </w:style>
  <w:style w:type="character" w:customStyle="1" w:styleId="spctttl">
    <w:name w:val="s_pct_ttl"/>
    <w:basedOn w:val="Fontdeparagrafimplicit"/>
    <w:rsid w:val="006635A8"/>
  </w:style>
  <w:style w:type="paragraph" w:styleId="Indentcorptext">
    <w:name w:val="Body Text Indent"/>
    <w:basedOn w:val="Normal"/>
    <w:link w:val="IndentcorptextCaracter"/>
    <w:uiPriority w:val="99"/>
    <w:semiHidden/>
    <w:unhideWhenUsed/>
    <w:rsid w:val="006635A8"/>
    <w:pPr>
      <w:spacing w:after="120"/>
      <w:ind w:left="283"/>
    </w:pPr>
  </w:style>
  <w:style w:type="character" w:customStyle="1" w:styleId="IndentcorptextCaracter">
    <w:name w:val="Indent corp text Caracter"/>
    <w:basedOn w:val="Fontdeparagrafimplicit"/>
    <w:link w:val="Indentcorptext"/>
    <w:uiPriority w:val="99"/>
    <w:semiHidden/>
    <w:rsid w:val="006635A8"/>
    <w:rPr>
      <w:rFonts w:ascii="Calibri" w:eastAsia="Calibri" w:hAnsi="Calibri" w:cs="Times New Roman"/>
    </w:rPr>
  </w:style>
  <w:style w:type="character" w:customStyle="1" w:styleId="Bodytext32">
    <w:name w:val="Body text (3)2"/>
    <w:uiPriority w:val="99"/>
    <w:rsid w:val="006635A8"/>
    <w:rPr>
      <w:rFonts w:ascii="Arial" w:hAnsi="Arial" w:cs="Arial"/>
      <w:noProof/>
      <w:sz w:val="18"/>
      <w:szCs w:val="18"/>
      <w:shd w:val="clear" w:color="auto" w:fill="FFFFFF"/>
    </w:rPr>
  </w:style>
  <w:style w:type="character" w:customStyle="1" w:styleId="apple-converted-space">
    <w:name w:val="apple-converted-space"/>
    <w:basedOn w:val="Fontdeparagrafimplicit"/>
    <w:rsid w:val="006635A8"/>
  </w:style>
  <w:style w:type="paragraph" w:styleId="Cuprins4">
    <w:name w:val="toc 4"/>
    <w:basedOn w:val="Normal"/>
    <w:next w:val="Normal"/>
    <w:autoRedefine/>
    <w:uiPriority w:val="39"/>
    <w:unhideWhenUsed/>
    <w:rsid w:val="006635A8"/>
    <w:pPr>
      <w:spacing w:after="100"/>
      <w:ind w:left="660"/>
    </w:pPr>
    <w:rPr>
      <w:rFonts w:eastAsia="Times New Roman"/>
      <w:lang w:eastAsia="en-GB"/>
    </w:rPr>
  </w:style>
  <w:style w:type="paragraph" w:styleId="Cuprins5">
    <w:name w:val="toc 5"/>
    <w:basedOn w:val="Normal"/>
    <w:next w:val="Normal"/>
    <w:autoRedefine/>
    <w:uiPriority w:val="39"/>
    <w:unhideWhenUsed/>
    <w:rsid w:val="006635A8"/>
    <w:pPr>
      <w:spacing w:after="100"/>
      <w:ind w:left="880"/>
    </w:pPr>
    <w:rPr>
      <w:rFonts w:eastAsia="Times New Roman"/>
      <w:lang w:eastAsia="en-GB"/>
    </w:rPr>
  </w:style>
  <w:style w:type="paragraph" w:styleId="Cuprins6">
    <w:name w:val="toc 6"/>
    <w:basedOn w:val="Normal"/>
    <w:next w:val="Normal"/>
    <w:autoRedefine/>
    <w:uiPriority w:val="39"/>
    <w:unhideWhenUsed/>
    <w:rsid w:val="006635A8"/>
    <w:pPr>
      <w:spacing w:after="100"/>
      <w:ind w:left="1100"/>
    </w:pPr>
    <w:rPr>
      <w:rFonts w:eastAsia="Times New Roman"/>
      <w:lang w:eastAsia="en-GB"/>
    </w:rPr>
  </w:style>
  <w:style w:type="paragraph" w:styleId="Cuprins7">
    <w:name w:val="toc 7"/>
    <w:basedOn w:val="Normal"/>
    <w:next w:val="Normal"/>
    <w:autoRedefine/>
    <w:uiPriority w:val="39"/>
    <w:unhideWhenUsed/>
    <w:rsid w:val="006635A8"/>
    <w:pPr>
      <w:spacing w:after="100"/>
      <w:ind w:left="1320"/>
    </w:pPr>
    <w:rPr>
      <w:rFonts w:eastAsia="Times New Roman"/>
      <w:lang w:eastAsia="en-GB"/>
    </w:rPr>
  </w:style>
  <w:style w:type="paragraph" w:styleId="Cuprins8">
    <w:name w:val="toc 8"/>
    <w:basedOn w:val="Normal"/>
    <w:next w:val="Normal"/>
    <w:autoRedefine/>
    <w:uiPriority w:val="39"/>
    <w:unhideWhenUsed/>
    <w:rsid w:val="006635A8"/>
    <w:pPr>
      <w:spacing w:after="100"/>
      <w:ind w:left="1540"/>
    </w:pPr>
    <w:rPr>
      <w:rFonts w:eastAsia="Times New Roman"/>
      <w:lang w:eastAsia="en-GB"/>
    </w:rPr>
  </w:style>
  <w:style w:type="paragraph" w:styleId="Cuprins9">
    <w:name w:val="toc 9"/>
    <w:basedOn w:val="Normal"/>
    <w:next w:val="Normal"/>
    <w:autoRedefine/>
    <w:uiPriority w:val="39"/>
    <w:unhideWhenUsed/>
    <w:rsid w:val="006635A8"/>
    <w:pPr>
      <w:spacing w:after="100"/>
      <w:ind w:left="1760"/>
    </w:pPr>
    <w:rPr>
      <w:rFonts w:eastAsia="Times New Roman"/>
      <w:lang w:eastAsia="en-GB"/>
    </w:rPr>
  </w:style>
  <w:style w:type="character" w:customStyle="1" w:styleId="UnresolvedMention">
    <w:name w:val="Unresolved Mention"/>
    <w:uiPriority w:val="99"/>
    <w:semiHidden/>
    <w:unhideWhenUsed/>
    <w:rsid w:val="006635A8"/>
    <w:rPr>
      <w:color w:val="605E5C"/>
      <w:shd w:val="clear" w:color="auto" w:fill="E1DFDD"/>
    </w:rPr>
  </w:style>
  <w:style w:type="character" w:styleId="HyperlinkParcurs">
    <w:name w:val="FollowedHyperlink"/>
    <w:uiPriority w:val="99"/>
    <w:semiHidden/>
    <w:unhideWhenUsed/>
    <w:rsid w:val="006635A8"/>
    <w:rPr>
      <w:color w:val="954F72"/>
      <w:u w:val="single"/>
    </w:rPr>
  </w:style>
  <w:style w:type="paragraph" w:styleId="Subtitlu">
    <w:name w:val="Subtitle"/>
    <w:basedOn w:val="Normal"/>
    <w:next w:val="Normal"/>
    <w:link w:val="SubtitluCaracter"/>
    <w:uiPriority w:val="11"/>
    <w:qFormat/>
    <w:rsid w:val="0016087B"/>
    <w:pPr>
      <w:numPr>
        <w:ilvl w:val="1"/>
      </w:numPr>
    </w:pPr>
    <w:rPr>
      <w:rFonts w:asciiTheme="minorHAnsi" w:eastAsiaTheme="minorEastAsia" w:hAnsiTheme="minorHAnsi" w:cstheme="minorBidi"/>
      <w:color w:val="5A5A5A" w:themeColor="text1" w:themeTint="A5"/>
      <w:spacing w:val="15"/>
    </w:rPr>
  </w:style>
  <w:style w:type="character" w:customStyle="1" w:styleId="SubtitluCaracter">
    <w:name w:val="Subtitlu Caracter"/>
    <w:basedOn w:val="Fontdeparagrafimplicit"/>
    <w:link w:val="Subtitlu"/>
    <w:uiPriority w:val="11"/>
    <w:rsid w:val="0016087B"/>
    <w:rPr>
      <w:rFonts w:eastAsiaTheme="minorEastAsia"/>
      <w:color w:val="5A5A5A" w:themeColor="text1" w:themeTint="A5"/>
      <w:spacing w:val="15"/>
    </w:rPr>
  </w:style>
  <w:style w:type="paragraph" w:styleId="Titlu">
    <w:name w:val="Title"/>
    <w:basedOn w:val="Normal"/>
    <w:next w:val="Normal"/>
    <w:link w:val="TitluCaracter"/>
    <w:uiPriority w:val="10"/>
    <w:qFormat/>
    <w:rsid w:val="0016087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uiPriority w:val="10"/>
    <w:rsid w:val="0016087B"/>
    <w:rPr>
      <w:rFonts w:asciiTheme="majorHAnsi" w:eastAsiaTheme="majorEastAsia" w:hAnsiTheme="majorHAnsi" w:cstheme="majorBidi"/>
      <w:spacing w:val="-10"/>
      <w:kern w:val="28"/>
      <w:sz w:val="56"/>
      <w:szCs w:val="56"/>
    </w:rPr>
  </w:style>
  <w:style w:type="paragraph" w:customStyle="1" w:styleId="Subtitlu1">
    <w:name w:val="Subtitlu1"/>
    <w:basedOn w:val="Corptext"/>
    <w:link w:val="SubtitluChar"/>
    <w:qFormat/>
    <w:rsid w:val="00351129"/>
    <w:pPr>
      <w:widowControl w:val="0"/>
      <w:suppressAutoHyphens/>
      <w:spacing w:beforeLines="60" w:before="144" w:afterLines="60" w:after="144" w:line="276" w:lineRule="auto"/>
      <w:jc w:val="both"/>
    </w:pPr>
    <w:rPr>
      <w:rFonts w:eastAsia="Lucida Sans Unicode"/>
      <w:b/>
      <w:color w:val="002060"/>
      <w:sz w:val="24"/>
      <w:szCs w:val="24"/>
      <w:lang w:val="hu-HU" w:eastAsia="x-none"/>
    </w:rPr>
  </w:style>
  <w:style w:type="character" w:customStyle="1" w:styleId="SubtitluChar">
    <w:name w:val="Subtitlu Char"/>
    <w:link w:val="Subtitlu1"/>
    <w:rsid w:val="00351129"/>
    <w:rPr>
      <w:rFonts w:ascii="Calibri" w:eastAsia="Lucida Sans Unicode" w:hAnsi="Calibri" w:cs="Times New Roman"/>
      <w:b/>
      <w:color w:val="002060"/>
      <w:sz w:val="24"/>
      <w:szCs w:val="24"/>
      <w:lang w:val="hu-HU" w:eastAsia="x-none"/>
    </w:rPr>
  </w:style>
  <w:style w:type="paragraph" w:styleId="Corptext">
    <w:name w:val="Body Text"/>
    <w:basedOn w:val="Normal"/>
    <w:link w:val="CorptextCaracter"/>
    <w:uiPriority w:val="99"/>
    <w:unhideWhenUsed/>
    <w:rsid w:val="00351129"/>
    <w:pPr>
      <w:spacing w:after="120"/>
    </w:pPr>
  </w:style>
  <w:style w:type="character" w:customStyle="1" w:styleId="CorptextCaracter">
    <w:name w:val="Corp text Caracter"/>
    <w:basedOn w:val="Fontdeparagrafimplicit"/>
    <w:link w:val="Corptext"/>
    <w:uiPriority w:val="99"/>
    <w:rsid w:val="00351129"/>
    <w:rPr>
      <w:rFonts w:ascii="Calibri" w:eastAsia="Calibri" w:hAnsi="Calibri" w:cs="Times New Roman"/>
    </w:rPr>
  </w:style>
  <w:style w:type="paragraph" w:customStyle="1" w:styleId="Sursa">
    <w:name w:val="Sursa"/>
    <w:basedOn w:val="Normal"/>
    <w:link w:val="SursaChar"/>
    <w:qFormat/>
    <w:rsid w:val="002F383B"/>
    <w:pPr>
      <w:spacing w:before="60" w:after="60" w:line="240" w:lineRule="auto"/>
    </w:pPr>
    <w:rPr>
      <w:rFonts w:eastAsia="Times New Roman"/>
      <w:noProof/>
      <w:snapToGrid w:val="0"/>
      <w:sz w:val="20"/>
      <w:szCs w:val="20"/>
      <w:lang w:val="x-none" w:eastAsia="ko-KR"/>
    </w:rPr>
  </w:style>
  <w:style w:type="character" w:customStyle="1" w:styleId="SursaChar">
    <w:name w:val="Sursa Char"/>
    <w:link w:val="Sursa"/>
    <w:rsid w:val="002F383B"/>
    <w:rPr>
      <w:rFonts w:ascii="Calibri" w:eastAsia="Times New Roman" w:hAnsi="Calibri" w:cs="Times New Roman"/>
      <w:noProof/>
      <w:snapToGrid w:val="0"/>
      <w:sz w:val="20"/>
      <w:szCs w:val="20"/>
      <w:lang w:val="x-none" w:eastAsia="ko-KR"/>
    </w:rPr>
  </w:style>
  <w:style w:type="paragraph" w:customStyle="1" w:styleId="Tabel">
    <w:name w:val="Tabel"/>
    <w:basedOn w:val="Legend"/>
    <w:link w:val="TabelChar"/>
    <w:qFormat/>
    <w:rsid w:val="002F383B"/>
    <w:pPr>
      <w:keepNext/>
      <w:spacing w:before="60" w:after="60" w:line="276" w:lineRule="auto"/>
    </w:pPr>
    <w:rPr>
      <w:rFonts w:eastAsia="Times New Roman"/>
      <w:b/>
      <w:bCs/>
      <w:i w:val="0"/>
      <w:iCs w:val="0"/>
      <w:color w:val="auto"/>
      <w:sz w:val="20"/>
      <w:szCs w:val="14"/>
      <w:lang w:val="ro-RO" w:eastAsia="x-none"/>
    </w:rPr>
  </w:style>
  <w:style w:type="character" w:customStyle="1" w:styleId="TabelChar">
    <w:name w:val="Tabel Char"/>
    <w:link w:val="Tabel"/>
    <w:rsid w:val="002F383B"/>
    <w:rPr>
      <w:rFonts w:ascii="Calibri" w:eastAsia="Times New Roman" w:hAnsi="Calibri" w:cs="Times New Roman"/>
      <w:b/>
      <w:bCs/>
      <w:sz w:val="20"/>
      <w:szCs w:val="14"/>
      <w:lang w:val="ro-RO" w:eastAsia="x-none"/>
    </w:rPr>
  </w:style>
  <w:style w:type="paragraph" w:styleId="Legend">
    <w:name w:val="caption"/>
    <w:aliases w:val="Caracter Caracter,Map Char,Map,Map Char Char Char Char Char,Caption Char Char Car Car,Caption Char Char Car Car Car,Map Char Char Char Car Car,Caption Char Char,Map Char Char,Map Char Char Char,Caption Char1,Titlu Tabel,Char1 Char"/>
    <w:basedOn w:val="Normal"/>
    <w:next w:val="Normal"/>
    <w:link w:val="LegendCaracter"/>
    <w:unhideWhenUsed/>
    <w:qFormat/>
    <w:rsid w:val="002F383B"/>
    <w:pPr>
      <w:spacing w:after="200" w:line="240" w:lineRule="auto"/>
    </w:pPr>
    <w:rPr>
      <w:i/>
      <w:iCs/>
      <w:color w:val="44546A" w:themeColor="text2"/>
      <w:sz w:val="18"/>
      <w:szCs w:val="18"/>
    </w:rPr>
  </w:style>
  <w:style w:type="paragraph" w:customStyle="1" w:styleId="Bull1">
    <w:name w:val="Bull_1"/>
    <w:basedOn w:val="Normal"/>
    <w:link w:val="Bull1Char"/>
    <w:autoRedefine/>
    <w:qFormat/>
    <w:rsid w:val="002F383B"/>
    <w:pPr>
      <w:numPr>
        <w:ilvl w:val="1"/>
        <w:numId w:val="9"/>
      </w:numPr>
      <w:spacing w:before="60" w:after="60" w:line="240" w:lineRule="auto"/>
      <w:ind w:left="357" w:hanging="357"/>
      <w:jc w:val="both"/>
    </w:pPr>
    <w:rPr>
      <w:rFonts w:eastAsia="Times New Roman"/>
      <w:sz w:val="20"/>
      <w:szCs w:val="20"/>
      <w:lang w:val="fr-FR" w:eastAsia="ko-KR"/>
    </w:rPr>
  </w:style>
  <w:style w:type="character" w:customStyle="1" w:styleId="Bull1Char">
    <w:name w:val="Bull_1 Char"/>
    <w:link w:val="Bull1"/>
    <w:rsid w:val="002F383B"/>
    <w:rPr>
      <w:rFonts w:ascii="Calibri" w:eastAsia="Times New Roman" w:hAnsi="Calibri" w:cs="Times New Roman"/>
      <w:sz w:val="20"/>
      <w:szCs w:val="20"/>
      <w:lang w:val="fr-FR" w:eastAsia="ko-KR"/>
    </w:rPr>
  </w:style>
  <w:style w:type="paragraph" w:customStyle="1" w:styleId="ITPpara">
    <w:name w:val="ITP_para"/>
    <w:basedOn w:val="Normal"/>
    <w:link w:val="ITPparaChar"/>
    <w:autoRedefine/>
    <w:qFormat/>
    <w:rsid w:val="007A5DF4"/>
    <w:pPr>
      <w:spacing w:before="120" w:after="0" w:line="276" w:lineRule="auto"/>
      <w:ind w:firstLine="210"/>
      <w:jc w:val="both"/>
    </w:pPr>
    <w:rPr>
      <w:rFonts w:ascii="Arial" w:eastAsia="Arial,Bold" w:hAnsi="Arial" w:cs="Arial"/>
      <w:b/>
      <w:noProof/>
      <w:color w:val="000000" w:themeColor="text1"/>
      <w:sz w:val="24"/>
      <w:szCs w:val="24"/>
      <w:lang w:val="ro-RO" w:eastAsia="x-none"/>
    </w:rPr>
  </w:style>
  <w:style w:type="character" w:customStyle="1" w:styleId="ITPparaChar">
    <w:name w:val="ITP_para Char"/>
    <w:link w:val="ITPpara"/>
    <w:rsid w:val="007A5DF4"/>
    <w:rPr>
      <w:rFonts w:ascii="Arial" w:eastAsia="Arial,Bold" w:hAnsi="Arial" w:cs="Arial"/>
      <w:b/>
      <w:noProof/>
      <w:color w:val="000000" w:themeColor="text1"/>
      <w:sz w:val="24"/>
      <w:szCs w:val="24"/>
      <w:lang w:val="ro-RO" w:eastAsia="x-none"/>
    </w:rPr>
  </w:style>
  <w:style w:type="paragraph" w:customStyle="1" w:styleId="Caracter">
    <w:name w:val="Caracter"/>
    <w:basedOn w:val="Normal"/>
    <w:rsid w:val="00425936"/>
    <w:pPr>
      <w:spacing w:after="0" w:line="240" w:lineRule="auto"/>
    </w:pPr>
    <w:rPr>
      <w:rFonts w:ascii="Times New Roman" w:eastAsia="Times New Roman" w:hAnsi="Times New Roman"/>
      <w:sz w:val="24"/>
      <w:szCs w:val="24"/>
      <w:lang w:val="pl-PL" w:eastAsia="pl-PL"/>
    </w:rPr>
  </w:style>
  <w:style w:type="paragraph" w:customStyle="1" w:styleId="CaracterCharCharChar">
    <w:name w:val="Caracter Char Char Char"/>
    <w:basedOn w:val="Normal"/>
    <w:rsid w:val="00C017F6"/>
    <w:pPr>
      <w:spacing w:line="240" w:lineRule="exact"/>
    </w:pPr>
    <w:rPr>
      <w:rFonts w:ascii="Tahoma" w:eastAsia="Times New Roman" w:hAnsi="Tahoma"/>
      <w:sz w:val="20"/>
      <w:szCs w:val="20"/>
      <w:lang w:val="en-US"/>
    </w:rPr>
  </w:style>
  <w:style w:type="paragraph" w:styleId="Indentnormal">
    <w:name w:val="Normal Indent"/>
    <w:aliases w:val="Normal Indent Char1 Char,Normal Indent Char Char Char,Normal Indent Char1 Char1,Normal Indent Char1 Char2,Normal Indent Char Char Char2,Normal Indent Char Char,Normal Indent Char1,Normal Indent Char Char Char1,Normal Indent Char2"/>
    <w:basedOn w:val="Normal"/>
    <w:link w:val="IndentnormalCaracter"/>
    <w:rsid w:val="00D3089B"/>
    <w:pPr>
      <w:tabs>
        <w:tab w:val="left" w:pos="1771"/>
      </w:tabs>
      <w:suppressAutoHyphens/>
      <w:spacing w:after="0" w:line="240" w:lineRule="auto"/>
      <w:ind w:left="1771"/>
      <w:jc w:val="both"/>
    </w:pPr>
    <w:rPr>
      <w:rFonts w:ascii="Arial" w:eastAsia="Times New Roman" w:hAnsi="Arial"/>
      <w:sz w:val="20"/>
      <w:szCs w:val="20"/>
    </w:rPr>
  </w:style>
  <w:style w:type="character" w:customStyle="1" w:styleId="IndentnormalCaracter">
    <w:name w:val="Indent normal Caracter"/>
    <w:aliases w:val="Normal Indent Char1 Char Caracter,Normal Indent Char Char Char Caracter,Normal Indent Char1 Char1 Caracter,Normal Indent Char1 Char2 Caracter,Normal Indent Char Char Char2 Caracter,Normal Indent Char Char Caracter"/>
    <w:link w:val="Indentnormal"/>
    <w:rsid w:val="00D3089B"/>
    <w:rPr>
      <w:rFonts w:ascii="Arial" w:eastAsia="Times New Roman" w:hAnsi="Arial" w:cs="Times New Roman"/>
      <w:sz w:val="20"/>
      <w:szCs w:val="20"/>
    </w:rPr>
  </w:style>
  <w:style w:type="paragraph" w:customStyle="1" w:styleId="Normal2">
    <w:name w:val="Normal2"/>
    <w:rsid w:val="00D23DF7"/>
    <w:pPr>
      <w:spacing w:after="0" w:line="360" w:lineRule="auto"/>
      <w:ind w:firstLine="567"/>
      <w:jc w:val="both"/>
    </w:pPr>
    <w:rPr>
      <w:rFonts w:ascii="Times New Roman" w:eastAsia="Times New Roman" w:hAnsi="Times New Roman" w:cs="Times New Roman"/>
      <w:sz w:val="24"/>
      <w:szCs w:val="20"/>
    </w:rPr>
  </w:style>
  <w:style w:type="character" w:customStyle="1" w:styleId="ListparagrafCaracter">
    <w:name w:val="Listă paragraf Caracter"/>
    <w:aliases w:val="Header bold Caracter,bullets Caracter,Arial Caracter,Lettre d'introduction Caracter,List Paragraph2 Caracter,Normal bullet 2 Caracter,List Paragraph3 Caracter,body 2 Caracter,List Paragraph11 Caracter"/>
    <w:link w:val="Listparagraf"/>
    <w:uiPriority w:val="34"/>
    <w:locked/>
    <w:rsid w:val="00DE4EDB"/>
    <w:rPr>
      <w:rFonts w:ascii="Times New Roman" w:eastAsia="Calibri" w:hAnsi="Times New Roman" w:cs="Times New Roman"/>
      <w:sz w:val="24"/>
      <w:lang w:val="en-US"/>
    </w:rPr>
  </w:style>
  <w:style w:type="paragraph" w:customStyle="1" w:styleId="Subtitlu10">
    <w:name w:val="Subtitlu1"/>
    <w:basedOn w:val="Corptext"/>
    <w:qFormat/>
    <w:rsid w:val="00D11972"/>
    <w:pPr>
      <w:widowControl w:val="0"/>
      <w:suppressAutoHyphens/>
      <w:spacing w:beforeLines="60" w:before="144" w:afterLines="60" w:after="144" w:line="276" w:lineRule="auto"/>
      <w:jc w:val="both"/>
    </w:pPr>
    <w:rPr>
      <w:rFonts w:eastAsia="Lucida Sans Unicode"/>
      <w:b/>
      <w:color w:val="002060"/>
      <w:sz w:val="24"/>
      <w:szCs w:val="24"/>
      <w:lang w:val="hu-HU" w:eastAsia="x-none"/>
    </w:rPr>
  </w:style>
  <w:style w:type="paragraph" w:customStyle="1" w:styleId="Bull2">
    <w:name w:val="Bull_2"/>
    <w:basedOn w:val="Listparagraf"/>
    <w:autoRedefine/>
    <w:qFormat/>
    <w:rsid w:val="005A1673"/>
    <w:pPr>
      <w:tabs>
        <w:tab w:val="num" w:pos="1440"/>
      </w:tabs>
      <w:spacing w:before="60" w:after="60" w:line="240" w:lineRule="auto"/>
      <w:ind w:left="754" w:hanging="357"/>
      <w:contextualSpacing w:val="0"/>
    </w:pPr>
    <w:rPr>
      <w:rFonts w:ascii="Calibri" w:eastAsia="ArialNarrow" w:hAnsi="Calibri"/>
      <w:iCs/>
      <w:noProof/>
      <w:snapToGrid w:val="0"/>
      <w:sz w:val="20"/>
      <w:szCs w:val="20"/>
      <w:shd w:val="clear" w:color="auto" w:fill="FFFFFF"/>
      <w:lang w:val="x-none" w:eastAsia="x-none"/>
    </w:rPr>
  </w:style>
  <w:style w:type="paragraph" w:customStyle="1" w:styleId="Para">
    <w:name w:val="Para"/>
    <w:basedOn w:val="Normal"/>
    <w:link w:val="ParaChar"/>
    <w:autoRedefine/>
    <w:qFormat/>
    <w:rsid w:val="00F703E2"/>
    <w:pPr>
      <w:spacing w:before="120" w:after="120" w:line="276" w:lineRule="auto"/>
      <w:ind w:firstLine="709"/>
      <w:jc w:val="both"/>
    </w:pPr>
    <w:rPr>
      <w:rFonts w:ascii="Arial" w:eastAsia="SimSun" w:hAnsi="Arial"/>
      <w:noProof/>
      <w:w w:val="105"/>
      <w:sz w:val="24"/>
      <w:lang w:val="ro-RO" w:eastAsia="ro-RO"/>
    </w:rPr>
  </w:style>
  <w:style w:type="character" w:customStyle="1" w:styleId="ParaChar">
    <w:name w:val="Para Char"/>
    <w:link w:val="Para"/>
    <w:rsid w:val="00F703E2"/>
    <w:rPr>
      <w:rFonts w:ascii="Arial" w:eastAsia="SimSun" w:hAnsi="Arial" w:cs="Times New Roman"/>
      <w:noProof/>
      <w:w w:val="105"/>
      <w:sz w:val="24"/>
      <w:lang w:val="ro-RO" w:eastAsia="ro-RO"/>
    </w:rPr>
  </w:style>
  <w:style w:type="character" w:customStyle="1" w:styleId="Picturecaption8">
    <w:name w:val="Picture caption (8)_"/>
    <w:link w:val="Picturecaption80"/>
    <w:rsid w:val="00A33E29"/>
    <w:rPr>
      <w:rFonts w:ascii="Arial Narrow" w:eastAsia="Arial Narrow" w:hAnsi="Arial Narrow" w:cs="Arial Narrow"/>
      <w:b/>
      <w:bCs/>
      <w:i/>
      <w:iCs/>
      <w:sz w:val="18"/>
      <w:szCs w:val="18"/>
      <w:shd w:val="clear" w:color="auto" w:fill="FFFFFF"/>
    </w:rPr>
  </w:style>
  <w:style w:type="paragraph" w:customStyle="1" w:styleId="Picturecaption80">
    <w:name w:val="Picture caption (8)"/>
    <w:basedOn w:val="Normal"/>
    <w:link w:val="Picturecaption8"/>
    <w:rsid w:val="00A33E29"/>
    <w:pPr>
      <w:widowControl w:val="0"/>
      <w:shd w:val="clear" w:color="auto" w:fill="FFFFFF"/>
      <w:spacing w:after="0" w:line="0" w:lineRule="atLeast"/>
    </w:pPr>
    <w:rPr>
      <w:rFonts w:ascii="Arial Narrow" w:eastAsia="Arial Narrow" w:hAnsi="Arial Narrow" w:cs="Arial Narrow"/>
      <w:b/>
      <w:bCs/>
      <w:i/>
      <w:iCs/>
      <w:sz w:val="18"/>
      <w:szCs w:val="18"/>
    </w:rPr>
  </w:style>
  <w:style w:type="character" w:customStyle="1" w:styleId="Picturecaption8Exact">
    <w:name w:val="Picture caption (8) Exact"/>
    <w:rsid w:val="00A33E29"/>
    <w:rPr>
      <w:rFonts w:ascii="Arial Narrow" w:eastAsia="Arial Narrow" w:hAnsi="Arial Narrow" w:cs="Arial Narrow"/>
      <w:b/>
      <w:bCs/>
      <w:i/>
      <w:iCs/>
      <w:smallCaps w:val="0"/>
      <w:strike w:val="0"/>
      <w:sz w:val="18"/>
      <w:szCs w:val="18"/>
      <w:u w:val="none"/>
    </w:rPr>
  </w:style>
  <w:style w:type="paragraph" w:styleId="Frspaiere">
    <w:name w:val="No Spacing"/>
    <w:link w:val="FrspaiereCaracter"/>
    <w:uiPriority w:val="1"/>
    <w:qFormat/>
    <w:rsid w:val="004627B3"/>
    <w:pPr>
      <w:spacing w:after="0" w:line="240" w:lineRule="auto"/>
    </w:pPr>
    <w:rPr>
      <w:rFonts w:ascii="Calibri" w:eastAsia="Times New Roman" w:hAnsi="Calibri" w:cs="Times New Roman"/>
      <w:lang w:val="en-US"/>
    </w:rPr>
  </w:style>
  <w:style w:type="character" w:customStyle="1" w:styleId="FrspaiereCaracter">
    <w:name w:val="Fără spațiere Caracter"/>
    <w:link w:val="Frspaiere"/>
    <w:uiPriority w:val="1"/>
    <w:rsid w:val="004627B3"/>
    <w:rPr>
      <w:rFonts w:ascii="Calibri" w:eastAsia="Times New Roman" w:hAnsi="Calibri" w:cs="Times New Roman"/>
      <w:lang w:val="en-US"/>
    </w:rPr>
  </w:style>
  <w:style w:type="character" w:customStyle="1" w:styleId="Bodytext29">
    <w:name w:val="Body text (2) + 9"/>
    <w:aliases w:val="5 pt,Bold"/>
    <w:basedOn w:val="Bodytext2"/>
    <w:uiPriority w:val="99"/>
    <w:rsid w:val="005D7481"/>
    <w:rPr>
      <w:rFonts w:ascii="Arial" w:eastAsia="Arial Narrow" w:hAnsi="Arial" w:cs="Arial"/>
      <w:b/>
      <w:bCs/>
      <w:sz w:val="19"/>
      <w:szCs w:val="19"/>
      <w:u w:val="none"/>
      <w:shd w:val="clear" w:color="auto" w:fill="FFFFFF"/>
    </w:rPr>
  </w:style>
  <w:style w:type="character" w:customStyle="1" w:styleId="Headerorfooter">
    <w:name w:val="Header or footer_"/>
    <w:basedOn w:val="Fontdeparagrafimplicit"/>
    <w:link w:val="Headerorfooter1"/>
    <w:uiPriority w:val="99"/>
    <w:locked/>
    <w:rsid w:val="005D7481"/>
    <w:rPr>
      <w:rFonts w:ascii="Sylfaen" w:hAnsi="Sylfaen" w:cs="Sylfaen"/>
      <w:b/>
      <w:bCs/>
      <w:shd w:val="clear" w:color="auto" w:fill="FFFFFF"/>
    </w:rPr>
  </w:style>
  <w:style w:type="character" w:customStyle="1" w:styleId="Headerorfooter0">
    <w:name w:val="Header or footer"/>
    <w:basedOn w:val="Headerorfooter"/>
    <w:uiPriority w:val="99"/>
    <w:rsid w:val="005D7481"/>
    <w:rPr>
      <w:rFonts w:ascii="Sylfaen" w:hAnsi="Sylfaen" w:cs="Sylfaen"/>
      <w:b/>
      <w:bCs/>
      <w:shd w:val="clear" w:color="auto" w:fill="FFFFFF"/>
    </w:rPr>
  </w:style>
  <w:style w:type="character" w:customStyle="1" w:styleId="Bodytext7">
    <w:name w:val="Body text (7)_"/>
    <w:basedOn w:val="Fontdeparagrafimplicit"/>
    <w:link w:val="Bodytext70"/>
    <w:uiPriority w:val="99"/>
    <w:locked/>
    <w:rsid w:val="005D7481"/>
    <w:rPr>
      <w:rFonts w:ascii="Arial" w:hAnsi="Arial" w:cs="Arial"/>
      <w:i/>
      <w:iCs/>
      <w:shd w:val="clear" w:color="auto" w:fill="FFFFFF"/>
    </w:rPr>
  </w:style>
  <w:style w:type="character" w:customStyle="1" w:styleId="Bodytext7NotItalic">
    <w:name w:val="Body text (7) + Not Italic"/>
    <w:basedOn w:val="Bodytext7"/>
    <w:uiPriority w:val="99"/>
    <w:rsid w:val="005D7481"/>
    <w:rPr>
      <w:rFonts w:ascii="Arial" w:hAnsi="Arial" w:cs="Arial"/>
      <w:i w:val="0"/>
      <w:iCs w:val="0"/>
      <w:shd w:val="clear" w:color="auto" w:fill="FFFFFF"/>
    </w:rPr>
  </w:style>
  <w:style w:type="character" w:customStyle="1" w:styleId="Bodytext2Italic1">
    <w:name w:val="Body text (2) + Italic1"/>
    <w:basedOn w:val="Bodytext2"/>
    <w:uiPriority w:val="99"/>
    <w:rsid w:val="005D7481"/>
    <w:rPr>
      <w:rFonts w:ascii="Arial" w:eastAsia="Arial Narrow" w:hAnsi="Arial" w:cs="Arial"/>
      <w:i/>
      <w:iCs/>
      <w:sz w:val="22"/>
      <w:szCs w:val="22"/>
      <w:u w:val="none"/>
      <w:shd w:val="clear" w:color="auto" w:fill="FFFFFF"/>
    </w:rPr>
  </w:style>
  <w:style w:type="character" w:customStyle="1" w:styleId="Picturecaption5">
    <w:name w:val="Picture caption (5)_"/>
    <w:basedOn w:val="Fontdeparagrafimplicit"/>
    <w:link w:val="Picturecaption50"/>
    <w:uiPriority w:val="99"/>
    <w:locked/>
    <w:rsid w:val="005D7481"/>
    <w:rPr>
      <w:rFonts w:ascii="Arial" w:hAnsi="Arial" w:cs="Arial"/>
      <w:shd w:val="clear" w:color="auto" w:fill="FFFFFF"/>
    </w:rPr>
  </w:style>
  <w:style w:type="character" w:customStyle="1" w:styleId="Picturecaption">
    <w:name w:val="Picture caption_"/>
    <w:basedOn w:val="Fontdeparagrafimplicit"/>
    <w:link w:val="Picturecaption0"/>
    <w:uiPriority w:val="99"/>
    <w:locked/>
    <w:rsid w:val="005D7481"/>
    <w:rPr>
      <w:rFonts w:ascii="Arial" w:hAnsi="Arial" w:cs="Arial"/>
      <w:i/>
      <w:iCs/>
      <w:shd w:val="clear" w:color="auto" w:fill="FFFFFF"/>
    </w:rPr>
  </w:style>
  <w:style w:type="character" w:customStyle="1" w:styleId="Tablecaption">
    <w:name w:val="Table caption_"/>
    <w:basedOn w:val="Fontdeparagrafimplicit"/>
    <w:link w:val="Tablecaption0"/>
    <w:uiPriority w:val="99"/>
    <w:locked/>
    <w:rsid w:val="005D7481"/>
    <w:rPr>
      <w:rFonts w:ascii="Arial" w:hAnsi="Arial" w:cs="Arial"/>
      <w:i/>
      <w:iCs/>
      <w:shd w:val="clear" w:color="auto" w:fill="FFFFFF"/>
    </w:rPr>
  </w:style>
  <w:style w:type="character" w:customStyle="1" w:styleId="TablecaptionNotItalic">
    <w:name w:val="Table caption + Not Italic"/>
    <w:basedOn w:val="Tablecaption"/>
    <w:uiPriority w:val="99"/>
    <w:rsid w:val="005D7481"/>
    <w:rPr>
      <w:rFonts w:ascii="Arial" w:hAnsi="Arial" w:cs="Arial"/>
      <w:i w:val="0"/>
      <w:iCs w:val="0"/>
      <w:shd w:val="clear" w:color="auto" w:fill="FFFFFF"/>
    </w:rPr>
  </w:style>
  <w:style w:type="paragraph" w:customStyle="1" w:styleId="Bodytext21">
    <w:name w:val="Body text (2)1"/>
    <w:basedOn w:val="Normal"/>
    <w:uiPriority w:val="99"/>
    <w:rsid w:val="005D7481"/>
    <w:pPr>
      <w:widowControl w:val="0"/>
      <w:shd w:val="clear" w:color="auto" w:fill="FFFFFF"/>
      <w:spacing w:before="840" w:after="0" w:line="379" w:lineRule="exact"/>
      <w:ind w:hanging="300"/>
      <w:jc w:val="both"/>
    </w:pPr>
    <w:rPr>
      <w:rFonts w:ascii="Arial" w:eastAsia="Arial Unicode MS" w:hAnsi="Arial" w:cs="Arial"/>
      <w:lang w:val="ro-RO"/>
    </w:rPr>
  </w:style>
  <w:style w:type="paragraph" w:customStyle="1" w:styleId="Headerorfooter1">
    <w:name w:val="Header or footer1"/>
    <w:basedOn w:val="Normal"/>
    <w:link w:val="Headerorfooter"/>
    <w:uiPriority w:val="99"/>
    <w:rsid w:val="005D7481"/>
    <w:pPr>
      <w:widowControl w:val="0"/>
      <w:shd w:val="clear" w:color="auto" w:fill="FFFFFF"/>
      <w:spacing w:after="0" w:line="240" w:lineRule="atLeast"/>
      <w:jc w:val="both"/>
    </w:pPr>
    <w:rPr>
      <w:rFonts w:ascii="Sylfaen" w:eastAsiaTheme="minorHAnsi" w:hAnsi="Sylfaen" w:cs="Sylfaen"/>
      <w:b/>
      <w:bCs/>
    </w:rPr>
  </w:style>
  <w:style w:type="paragraph" w:customStyle="1" w:styleId="Bodytext70">
    <w:name w:val="Body text (7)"/>
    <w:basedOn w:val="Normal"/>
    <w:link w:val="Bodytext7"/>
    <w:uiPriority w:val="99"/>
    <w:rsid w:val="005D7481"/>
    <w:pPr>
      <w:widowControl w:val="0"/>
      <w:shd w:val="clear" w:color="auto" w:fill="FFFFFF"/>
      <w:spacing w:after="0" w:line="379" w:lineRule="exact"/>
      <w:ind w:hanging="380"/>
    </w:pPr>
    <w:rPr>
      <w:rFonts w:ascii="Arial" w:eastAsiaTheme="minorHAnsi" w:hAnsi="Arial" w:cs="Arial"/>
      <w:i/>
      <w:iCs/>
    </w:rPr>
  </w:style>
  <w:style w:type="paragraph" w:customStyle="1" w:styleId="Picturecaption50">
    <w:name w:val="Picture caption (5)"/>
    <w:basedOn w:val="Normal"/>
    <w:link w:val="Picturecaption5"/>
    <w:uiPriority w:val="99"/>
    <w:rsid w:val="005D7481"/>
    <w:pPr>
      <w:widowControl w:val="0"/>
      <w:shd w:val="clear" w:color="auto" w:fill="FFFFFF"/>
      <w:spacing w:after="0" w:line="240" w:lineRule="atLeast"/>
    </w:pPr>
    <w:rPr>
      <w:rFonts w:ascii="Arial" w:eastAsiaTheme="minorHAnsi" w:hAnsi="Arial" w:cs="Arial"/>
    </w:rPr>
  </w:style>
  <w:style w:type="paragraph" w:customStyle="1" w:styleId="Picturecaption0">
    <w:name w:val="Picture caption"/>
    <w:basedOn w:val="Normal"/>
    <w:link w:val="Picturecaption"/>
    <w:uiPriority w:val="99"/>
    <w:rsid w:val="005D7481"/>
    <w:pPr>
      <w:widowControl w:val="0"/>
      <w:shd w:val="clear" w:color="auto" w:fill="FFFFFF"/>
      <w:spacing w:after="0" w:line="240" w:lineRule="atLeast"/>
    </w:pPr>
    <w:rPr>
      <w:rFonts w:ascii="Arial" w:eastAsiaTheme="minorHAnsi" w:hAnsi="Arial" w:cs="Arial"/>
      <w:i/>
      <w:iCs/>
    </w:rPr>
  </w:style>
  <w:style w:type="paragraph" w:customStyle="1" w:styleId="Tablecaption0">
    <w:name w:val="Table caption"/>
    <w:basedOn w:val="Normal"/>
    <w:link w:val="Tablecaption"/>
    <w:uiPriority w:val="99"/>
    <w:rsid w:val="005D7481"/>
    <w:pPr>
      <w:widowControl w:val="0"/>
      <w:shd w:val="clear" w:color="auto" w:fill="FFFFFF"/>
      <w:spacing w:after="0" w:line="302" w:lineRule="exact"/>
      <w:ind w:firstLine="760"/>
    </w:pPr>
    <w:rPr>
      <w:rFonts w:ascii="Arial" w:eastAsiaTheme="minorHAnsi" w:hAnsi="Arial" w:cs="Arial"/>
      <w:i/>
      <w:iCs/>
    </w:rPr>
  </w:style>
  <w:style w:type="character" w:styleId="Referincomentariu">
    <w:name w:val="annotation reference"/>
    <w:basedOn w:val="Fontdeparagrafimplicit"/>
    <w:uiPriority w:val="99"/>
    <w:semiHidden/>
    <w:unhideWhenUsed/>
    <w:rsid w:val="005D7481"/>
    <w:rPr>
      <w:sz w:val="16"/>
      <w:szCs w:val="16"/>
    </w:rPr>
  </w:style>
  <w:style w:type="paragraph" w:styleId="Textcomentariu">
    <w:name w:val="annotation text"/>
    <w:basedOn w:val="Normal"/>
    <w:link w:val="TextcomentariuCaracter"/>
    <w:uiPriority w:val="99"/>
    <w:semiHidden/>
    <w:unhideWhenUsed/>
    <w:rsid w:val="005D7481"/>
    <w:pPr>
      <w:widowControl w:val="0"/>
      <w:spacing w:after="0" w:line="240" w:lineRule="auto"/>
    </w:pPr>
    <w:rPr>
      <w:rFonts w:ascii="Arial Unicode MS" w:eastAsia="Arial Unicode MS" w:hAnsi="Arial Unicode MS" w:cs="Arial Unicode MS"/>
      <w:color w:val="000000"/>
      <w:sz w:val="20"/>
      <w:szCs w:val="20"/>
      <w:lang w:val="ro-RO" w:eastAsia="ro-RO"/>
    </w:rPr>
  </w:style>
  <w:style w:type="character" w:customStyle="1" w:styleId="TextcomentariuCaracter">
    <w:name w:val="Text comentariu Caracter"/>
    <w:basedOn w:val="Fontdeparagrafimplicit"/>
    <w:link w:val="Textcomentariu"/>
    <w:uiPriority w:val="99"/>
    <w:semiHidden/>
    <w:rsid w:val="005D7481"/>
    <w:rPr>
      <w:rFonts w:ascii="Arial Unicode MS" w:eastAsia="Arial Unicode MS" w:hAnsi="Arial Unicode MS" w:cs="Arial Unicode MS"/>
      <w:color w:val="000000"/>
      <w:sz w:val="20"/>
      <w:szCs w:val="20"/>
      <w:lang w:val="ro-RO" w:eastAsia="ro-RO"/>
    </w:rPr>
  </w:style>
  <w:style w:type="character" w:customStyle="1" w:styleId="Bodytext80">
    <w:name w:val="Body text (8)_"/>
    <w:basedOn w:val="Fontdeparagrafimplicit"/>
    <w:uiPriority w:val="99"/>
    <w:locked/>
    <w:rsid w:val="00F7373F"/>
    <w:rPr>
      <w:rFonts w:ascii="Arial" w:hAnsi="Arial" w:cs="Arial"/>
      <w:b/>
      <w:bCs/>
      <w:sz w:val="22"/>
      <w:szCs w:val="22"/>
      <w:u w:val="none"/>
    </w:rPr>
  </w:style>
  <w:style w:type="character" w:customStyle="1" w:styleId="Bodytext9">
    <w:name w:val="Body text (9)_"/>
    <w:basedOn w:val="Fontdeparagrafimplicit"/>
    <w:link w:val="Bodytext90"/>
    <w:locked/>
    <w:rsid w:val="00F7373F"/>
    <w:rPr>
      <w:rFonts w:ascii="Arial" w:hAnsi="Arial" w:cs="Arial"/>
      <w:shd w:val="clear" w:color="auto" w:fill="FFFFFF"/>
    </w:rPr>
  </w:style>
  <w:style w:type="character" w:customStyle="1" w:styleId="Tablecaption2">
    <w:name w:val="Table caption (2)_"/>
    <w:basedOn w:val="Fontdeparagrafimplicit"/>
    <w:link w:val="Tablecaption20"/>
    <w:uiPriority w:val="99"/>
    <w:locked/>
    <w:rsid w:val="00F7373F"/>
    <w:rPr>
      <w:rFonts w:ascii="Arial" w:hAnsi="Arial" w:cs="Arial"/>
      <w:i/>
      <w:iCs/>
      <w:shd w:val="clear" w:color="auto" w:fill="FFFFFF"/>
    </w:rPr>
  </w:style>
  <w:style w:type="character" w:customStyle="1" w:styleId="Bodytext28">
    <w:name w:val="Body text (2) + 8"/>
    <w:aliases w:val="5 pt1,Bold1"/>
    <w:basedOn w:val="Bodytext2"/>
    <w:uiPriority w:val="99"/>
    <w:rsid w:val="00F7373F"/>
    <w:rPr>
      <w:rFonts w:ascii="Arial" w:eastAsia="Arial Narrow" w:hAnsi="Arial" w:cs="Arial"/>
      <w:b/>
      <w:bCs/>
      <w:sz w:val="17"/>
      <w:szCs w:val="17"/>
      <w:u w:val="none"/>
      <w:shd w:val="clear" w:color="auto" w:fill="FFFFFF"/>
    </w:rPr>
  </w:style>
  <w:style w:type="character" w:customStyle="1" w:styleId="Bodytext29pt">
    <w:name w:val="Body text (2) + 9 pt"/>
    <w:basedOn w:val="Bodytext2"/>
    <w:uiPriority w:val="99"/>
    <w:rsid w:val="00F7373F"/>
    <w:rPr>
      <w:rFonts w:ascii="Arial" w:eastAsia="Arial Narrow" w:hAnsi="Arial" w:cs="Arial"/>
      <w:sz w:val="18"/>
      <w:szCs w:val="18"/>
      <w:u w:val="none"/>
      <w:shd w:val="clear" w:color="auto" w:fill="FFFFFF"/>
    </w:rPr>
  </w:style>
  <w:style w:type="character" w:customStyle="1" w:styleId="Bodytext24pt">
    <w:name w:val="Body text (2) + 4 pt"/>
    <w:basedOn w:val="Bodytext2"/>
    <w:uiPriority w:val="99"/>
    <w:rsid w:val="00F7373F"/>
    <w:rPr>
      <w:rFonts w:ascii="Arial" w:eastAsia="Arial Narrow" w:hAnsi="Arial" w:cs="Arial"/>
      <w:sz w:val="8"/>
      <w:szCs w:val="8"/>
      <w:u w:val="none"/>
      <w:shd w:val="clear" w:color="auto" w:fill="FFFFFF"/>
    </w:rPr>
  </w:style>
  <w:style w:type="paragraph" w:customStyle="1" w:styleId="Bodytext90">
    <w:name w:val="Body text (9)"/>
    <w:basedOn w:val="Normal"/>
    <w:link w:val="Bodytext9"/>
    <w:rsid w:val="00F7373F"/>
    <w:pPr>
      <w:widowControl w:val="0"/>
      <w:shd w:val="clear" w:color="auto" w:fill="FFFFFF"/>
      <w:spacing w:after="0" w:line="274" w:lineRule="exact"/>
      <w:ind w:firstLine="720"/>
      <w:jc w:val="both"/>
    </w:pPr>
    <w:rPr>
      <w:rFonts w:ascii="Arial" w:eastAsiaTheme="minorHAnsi" w:hAnsi="Arial" w:cs="Arial"/>
    </w:rPr>
  </w:style>
  <w:style w:type="paragraph" w:customStyle="1" w:styleId="Tablecaption20">
    <w:name w:val="Table caption (2)"/>
    <w:basedOn w:val="Normal"/>
    <w:link w:val="Tablecaption2"/>
    <w:uiPriority w:val="99"/>
    <w:rsid w:val="00F7373F"/>
    <w:pPr>
      <w:widowControl w:val="0"/>
      <w:shd w:val="clear" w:color="auto" w:fill="FFFFFF"/>
      <w:spacing w:after="0" w:line="240" w:lineRule="atLeast"/>
    </w:pPr>
    <w:rPr>
      <w:rFonts w:ascii="Arial" w:eastAsiaTheme="minorHAnsi" w:hAnsi="Arial" w:cs="Arial"/>
      <w:i/>
      <w:iCs/>
    </w:rPr>
  </w:style>
  <w:style w:type="character" w:customStyle="1" w:styleId="Heading2">
    <w:name w:val="Heading #2_"/>
    <w:basedOn w:val="Fontdeparagrafimplicit"/>
    <w:link w:val="Heading21"/>
    <w:uiPriority w:val="99"/>
    <w:locked/>
    <w:rsid w:val="00C04332"/>
    <w:rPr>
      <w:rFonts w:ascii="Arial" w:hAnsi="Arial" w:cs="Arial"/>
      <w:b/>
      <w:bCs/>
      <w:sz w:val="36"/>
      <w:szCs w:val="36"/>
      <w:shd w:val="clear" w:color="auto" w:fill="FFFFFF"/>
    </w:rPr>
  </w:style>
  <w:style w:type="character" w:customStyle="1" w:styleId="Heading20">
    <w:name w:val="Heading #2"/>
    <w:basedOn w:val="Heading2"/>
    <w:uiPriority w:val="99"/>
    <w:rsid w:val="00C04332"/>
    <w:rPr>
      <w:rFonts w:ascii="Arial" w:hAnsi="Arial" w:cs="Arial"/>
      <w:b/>
      <w:bCs/>
      <w:sz w:val="36"/>
      <w:szCs w:val="36"/>
      <w:shd w:val="clear" w:color="auto" w:fill="FFFFFF"/>
    </w:rPr>
  </w:style>
  <w:style w:type="character" w:customStyle="1" w:styleId="Bodytext3">
    <w:name w:val="Body text (3)_"/>
    <w:basedOn w:val="Fontdeparagrafimplicit"/>
    <w:link w:val="Bodytext31"/>
    <w:uiPriority w:val="99"/>
    <w:locked/>
    <w:rsid w:val="00C04332"/>
    <w:rPr>
      <w:rFonts w:ascii="Arial" w:hAnsi="Arial" w:cs="Arial"/>
      <w:b/>
      <w:bCs/>
      <w:sz w:val="28"/>
      <w:szCs w:val="28"/>
      <w:shd w:val="clear" w:color="auto" w:fill="FFFFFF"/>
    </w:rPr>
  </w:style>
  <w:style w:type="character" w:customStyle="1" w:styleId="Bodytext30">
    <w:name w:val="Body text (3)"/>
    <w:basedOn w:val="Bodytext3"/>
    <w:uiPriority w:val="99"/>
    <w:rsid w:val="00C04332"/>
    <w:rPr>
      <w:rFonts w:ascii="Arial" w:hAnsi="Arial" w:cs="Arial"/>
      <w:b/>
      <w:bCs/>
      <w:sz w:val="28"/>
      <w:szCs w:val="28"/>
      <w:shd w:val="clear" w:color="auto" w:fill="FFFFFF"/>
    </w:rPr>
  </w:style>
  <w:style w:type="paragraph" w:customStyle="1" w:styleId="Heading21">
    <w:name w:val="Heading #21"/>
    <w:basedOn w:val="Normal"/>
    <w:link w:val="Heading2"/>
    <w:uiPriority w:val="99"/>
    <w:rsid w:val="00C04332"/>
    <w:pPr>
      <w:widowControl w:val="0"/>
      <w:shd w:val="clear" w:color="auto" w:fill="FFFFFF"/>
      <w:spacing w:after="0" w:line="619" w:lineRule="exact"/>
      <w:outlineLvl w:val="1"/>
    </w:pPr>
    <w:rPr>
      <w:rFonts w:ascii="Arial" w:eastAsiaTheme="minorHAnsi" w:hAnsi="Arial" w:cs="Arial"/>
      <w:b/>
      <w:bCs/>
      <w:sz w:val="36"/>
      <w:szCs w:val="36"/>
    </w:rPr>
  </w:style>
  <w:style w:type="paragraph" w:customStyle="1" w:styleId="Bodytext31">
    <w:name w:val="Body text (3)1"/>
    <w:basedOn w:val="Normal"/>
    <w:link w:val="Bodytext3"/>
    <w:uiPriority w:val="99"/>
    <w:rsid w:val="00C04332"/>
    <w:pPr>
      <w:widowControl w:val="0"/>
      <w:shd w:val="clear" w:color="auto" w:fill="FFFFFF"/>
      <w:spacing w:before="600" w:after="240" w:line="240" w:lineRule="atLeast"/>
      <w:ind w:hanging="1940"/>
    </w:pPr>
    <w:rPr>
      <w:rFonts w:ascii="Arial" w:eastAsiaTheme="minorHAnsi" w:hAnsi="Arial" w:cs="Arial"/>
      <w:b/>
      <w:bCs/>
      <w:sz w:val="28"/>
      <w:szCs w:val="28"/>
    </w:rPr>
  </w:style>
  <w:style w:type="character" w:customStyle="1" w:styleId="sden">
    <w:name w:val="s_den"/>
    <w:basedOn w:val="Fontdeparagrafimplicit"/>
    <w:rsid w:val="00BC1310"/>
  </w:style>
  <w:style w:type="character" w:customStyle="1" w:styleId="spar">
    <w:name w:val="s_par"/>
    <w:basedOn w:val="Fontdeparagrafimplicit"/>
    <w:rsid w:val="00BC1310"/>
  </w:style>
  <w:style w:type="character" w:customStyle="1" w:styleId="Bodytext6">
    <w:name w:val="Body text (6)_"/>
    <w:link w:val="Bodytext60"/>
    <w:rsid w:val="003D2023"/>
    <w:rPr>
      <w:rFonts w:ascii="Arial Narrow" w:eastAsia="Arial Narrow" w:hAnsi="Arial Narrow" w:cs="Arial Narrow"/>
      <w:b/>
      <w:bCs/>
      <w:i/>
      <w:iCs/>
      <w:sz w:val="24"/>
      <w:szCs w:val="24"/>
      <w:shd w:val="clear" w:color="auto" w:fill="FFFFFF"/>
    </w:rPr>
  </w:style>
  <w:style w:type="paragraph" w:customStyle="1" w:styleId="Bodytext60">
    <w:name w:val="Body text (6)"/>
    <w:basedOn w:val="Normal"/>
    <w:link w:val="Bodytext6"/>
    <w:rsid w:val="003D2023"/>
    <w:pPr>
      <w:widowControl w:val="0"/>
      <w:shd w:val="clear" w:color="auto" w:fill="FFFFFF"/>
      <w:spacing w:before="180" w:after="180" w:line="0" w:lineRule="atLeast"/>
      <w:jc w:val="center"/>
    </w:pPr>
    <w:rPr>
      <w:rFonts w:ascii="Arial Narrow" w:eastAsia="Arial Narrow" w:hAnsi="Arial Narrow" w:cs="Arial Narrow"/>
      <w:b/>
      <w:bCs/>
      <w:i/>
      <w:iCs/>
      <w:sz w:val="24"/>
      <w:szCs w:val="24"/>
    </w:rPr>
  </w:style>
  <w:style w:type="character" w:customStyle="1" w:styleId="Bodytext611ptNotBoldNotItalic">
    <w:name w:val="Body text (6) + 11 pt.Not Bold.Not Italic"/>
    <w:rsid w:val="003D2023"/>
    <w:rPr>
      <w:rFonts w:ascii="Times New Roman" w:eastAsia="Times New Roman" w:hAnsi="Times New Roman" w:cs="Times New Roman"/>
      <w:b/>
      <w:bCs/>
      <w:i/>
      <w:iCs/>
      <w:smallCaps w:val="0"/>
      <w:strike w:val="0"/>
      <w:color w:val="000000"/>
      <w:spacing w:val="0"/>
      <w:w w:val="100"/>
      <w:position w:val="0"/>
      <w:sz w:val="22"/>
      <w:szCs w:val="22"/>
      <w:u w:val="none"/>
      <w:lang w:val="ro-RO" w:eastAsia="ro-RO" w:bidi="ro-RO"/>
    </w:rPr>
  </w:style>
  <w:style w:type="character" w:customStyle="1" w:styleId="Bodytext6NotItalic">
    <w:name w:val="Body text (6) + Not Italic"/>
    <w:rsid w:val="003D2023"/>
    <w:rPr>
      <w:rFonts w:ascii="Times New Roman" w:eastAsia="Times New Roman" w:hAnsi="Times New Roman" w:cs="Times New Roman"/>
      <w:b/>
      <w:bCs/>
      <w:i/>
      <w:iCs/>
      <w:smallCaps w:val="0"/>
      <w:strike w:val="0"/>
      <w:color w:val="000000"/>
      <w:spacing w:val="0"/>
      <w:w w:val="100"/>
      <w:position w:val="0"/>
      <w:sz w:val="23"/>
      <w:szCs w:val="23"/>
      <w:u w:val="none"/>
      <w:lang w:val="ro-RO" w:eastAsia="ro-RO" w:bidi="ro-RO"/>
    </w:rPr>
  </w:style>
  <w:style w:type="paragraph" w:styleId="PreformatatHTML">
    <w:name w:val="HTML Preformatted"/>
    <w:basedOn w:val="Normal"/>
    <w:link w:val="PreformatatHTMLCaracter"/>
    <w:uiPriority w:val="99"/>
    <w:semiHidden/>
    <w:unhideWhenUsed/>
    <w:rsid w:val="00F90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PreformatatHTMLCaracter">
    <w:name w:val="Preformatat HTML Caracter"/>
    <w:basedOn w:val="Fontdeparagrafimplicit"/>
    <w:link w:val="PreformatatHTML"/>
    <w:uiPriority w:val="99"/>
    <w:semiHidden/>
    <w:rsid w:val="00F908F8"/>
    <w:rPr>
      <w:rFonts w:ascii="Courier New" w:eastAsia="Times New Roman" w:hAnsi="Courier New" w:cs="Courier New"/>
      <w:sz w:val="20"/>
      <w:szCs w:val="20"/>
      <w:lang w:eastAsia="en-GB"/>
    </w:rPr>
  </w:style>
  <w:style w:type="character" w:customStyle="1" w:styleId="y2iqfc">
    <w:name w:val="y2iqfc"/>
    <w:basedOn w:val="Fontdeparagrafimplicit"/>
    <w:rsid w:val="00F908F8"/>
  </w:style>
  <w:style w:type="paragraph" w:styleId="TextnBalon">
    <w:name w:val="Balloon Text"/>
    <w:basedOn w:val="Normal"/>
    <w:link w:val="TextnBalonCaracter"/>
    <w:unhideWhenUsed/>
    <w:rsid w:val="003609BA"/>
    <w:pPr>
      <w:spacing w:after="0" w:line="240" w:lineRule="auto"/>
    </w:pPr>
    <w:rPr>
      <w:rFonts w:ascii="Tahoma" w:eastAsia="Times New Roman" w:hAnsi="Tahoma" w:cs="Tahoma"/>
      <w:sz w:val="16"/>
      <w:szCs w:val="16"/>
      <w:lang w:val="ro-RO"/>
    </w:rPr>
  </w:style>
  <w:style w:type="character" w:customStyle="1" w:styleId="TextnBalonCaracter">
    <w:name w:val="Text în Balon Caracter"/>
    <w:basedOn w:val="Fontdeparagrafimplicit"/>
    <w:link w:val="TextnBalon"/>
    <w:rsid w:val="003609BA"/>
    <w:rPr>
      <w:rFonts w:ascii="Tahoma" w:eastAsia="Times New Roman" w:hAnsi="Tahoma" w:cs="Tahoma"/>
      <w:sz w:val="16"/>
      <w:szCs w:val="16"/>
      <w:lang w:val="ro-RO"/>
    </w:rPr>
  </w:style>
  <w:style w:type="character" w:customStyle="1" w:styleId="mediumtext1">
    <w:name w:val="medium_text1"/>
    <w:rsid w:val="003609BA"/>
    <w:rPr>
      <w:sz w:val="24"/>
      <w:szCs w:val="24"/>
    </w:rPr>
  </w:style>
  <w:style w:type="paragraph" w:customStyle="1" w:styleId="Style1">
    <w:name w:val="Style1"/>
    <w:basedOn w:val="Cuprins1"/>
    <w:link w:val="Style1Char"/>
    <w:qFormat/>
    <w:rsid w:val="00A010A1"/>
  </w:style>
  <w:style w:type="character" w:customStyle="1" w:styleId="Cuprins1Caracter">
    <w:name w:val="Cuprins 1 Caracter"/>
    <w:basedOn w:val="Fontdeparagrafimplicit"/>
    <w:link w:val="Cuprins1"/>
    <w:uiPriority w:val="39"/>
    <w:rsid w:val="00F148D2"/>
    <w:rPr>
      <w:rFonts w:ascii="Arial" w:eastAsia="Calibri" w:hAnsi="Arial" w:cs="Arial"/>
      <w:b/>
      <w:noProof/>
      <w:color w:val="191917"/>
      <w:sz w:val="24"/>
      <w:szCs w:val="24"/>
      <w:bdr w:val="none" w:sz="0" w:space="0" w:color="auto" w:frame="1"/>
      <w:lang w:val="ro-RO" w:eastAsia="ro-RO"/>
    </w:rPr>
  </w:style>
  <w:style w:type="character" w:customStyle="1" w:styleId="Style1Char">
    <w:name w:val="Style1 Char"/>
    <w:basedOn w:val="Cuprins1Caracter"/>
    <w:link w:val="Style1"/>
    <w:rsid w:val="00A010A1"/>
    <w:rPr>
      <w:rFonts w:ascii="Arial" w:eastAsia="Calibri" w:hAnsi="Arial" w:cs="Arial"/>
      <w:b/>
      <w:noProof/>
      <w:color w:val="191917"/>
      <w:sz w:val="24"/>
      <w:szCs w:val="24"/>
      <w:bdr w:val="none" w:sz="0" w:space="0" w:color="auto" w:frame="1"/>
      <w:lang w:val="ro-RO" w:eastAsia="ro-RO"/>
    </w:rPr>
  </w:style>
  <w:style w:type="table" w:styleId="Listmedie2-Accentuare1">
    <w:name w:val="Medium List 2 Accent 1"/>
    <w:basedOn w:val="TabelNormal"/>
    <w:uiPriority w:val="66"/>
    <w:unhideWhenUsed/>
    <w:rsid w:val="00060D10"/>
    <w:pPr>
      <w:spacing w:after="0" w:line="240" w:lineRule="auto"/>
    </w:pPr>
    <w:rPr>
      <w:rFonts w:asciiTheme="majorHAnsi" w:eastAsiaTheme="majorEastAsia" w:hAnsiTheme="majorHAnsi" w:cstheme="majorBidi"/>
      <w:color w:val="000000" w:themeColor="text1"/>
      <w:lang w:val="ro-RO"/>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slitbdy">
    <w:name w:val="s_lit_bdy"/>
    <w:basedOn w:val="Fontdeparagrafimplicit"/>
    <w:rsid w:val="002142E3"/>
  </w:style>
  <w:style w:type="paragraph" w:styleId="Listcumarcatori">
    <w:name w:val="List Bullet"/>
    <w:basedOn w:val="Normal"/>
    <w:autoRedefine/>
    <w:uiPriority w:val="99"/>
    <w:rsid w:val="006D1A35"/>
    <w:pPr>
      <w:framePr w:hSpace="180" w:wrap="around" w:vAnchor="text" w:hAnchor="margin" w:xAlign="center" w:y="305"/>
      <w:tabs>
        <w:tab w:val="left" w:pos="2200"/>
      </w:tabs>
      <w:suppressAutoHyphens/>
      <w:spacing w:before="120" w:after="0" w:line="240" w:lineRule="auto"/>
      <w:suppressOverlap/>
      <w:jc w:val="both"/>
    </w:pPr>
    <w:rPr>
      <w:rFonts w:ascii="Arial Narrow" w:eastAsia="Times New Roman" w:hAnsi="Arial Narrow"/>
      <w:color w:val="000000"/>
      <w:lang w:val="ro-RO" w:eastAsia="ro-RO"/>
    </w:rPr>
  </w:style>
  <w:style w:type="character" w:customStyle="1" w:styleId="LegendCaracter">
    <w:name w:val="Legendă Caracter"/>
    <w:aliases w:val="Caracter Caracter Caracter,Map Char Caracter,Map Caracter,Map Char Char Char Char Char Caracter,Caption Char Char Car Car Caracter,Caption Char Char Car Car Car Caracter,Map Char Char Char Car Car Caracter,Caption Char Char Caracter"/>
    <w:link w:val="Legend"/>
    <w:rsid w:val="006D1A35"/>
    <w:rPr>
      <w:rFonts w:ascii="Calibri" w:eastAsia="Calibri" w:hAnsi="Calibri" w:cs="Times New Roman"/>
      <w:i/>
      <w:iCs/>
      <w:color w:val="44546A" w:themeColor="text2"/>
      <w:sz w:val="18"/>
      <w:szCs w:val="18"/>
    </w:rPr>
  </w:style>
  <w:style w:type="character" w:customStyle="1" w:styleId="Titlu5Caracter">
    <w:name w:val="Titlu 5 Caracter"/>
    <w:basedOn w:val="Fontdeparagrafimplicit"/>
    <w:link w:val="Titlu5"/>
    <w:uiPriority w:val="9"/>
    <w:semiHidden/>
    <w:rsid w:val="00AE27DC"/>
    <w:rPr>
      <w:rFonts w:asciiTheme="majorHAnsi" w:eastAsiaTheme="majorEastAsia" w:hAnsiTheme="majorHAnsi" w:cstheme="majorBidi"/>
      <w:color w:val="2F5496" w:themeColor="accent1" w:themeShade="BF"/>
    </w:rPr>
  </w:style>
  <w:style w:type="paragraph" w:styleId="Indentcorptext2">
    <w:name w:val="Body Text Indent 2"/>
    <w:basedOn w:val="Normal"/>
    <w:link w:val="Indentcorptext2Caracter"/>
    <w:uiPriority w:val="99"/>
    <w:semiHidden/>
    <w:unhideWhenUsed/>
    <w:rsid w:val="005E7343"/>
    <w:pPr>
      <w:spacing w:after="120" w:line="480" w:lineRule="auto"/>
      <w:ind w:left="283"/>
    </w:pPr>
  </w:style>
  <w:style w:type="character" w:customStyle="1" w:styleId="Indentcorptext2Caracter">
    <w:name w:val="Indent corp text 2 Caracter"/>
    <w:basedOn w:val="Fontdeparagrafimplicit"/>
    <w:link w:val="Indentcorptext2"/>
    <w:uiPriority w:val="99"/>
    <w:semiHidden/>
    <w:rsid w:val="005E7343"/>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header" w:uiPriority="0"/>
    <w:lsdException w:name="caption" w:uiPriority="0" w:qFormat="1"/>
    <w:lsdException w:name="footnote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584"/>
    <w:rPr>
      <w:rFonts w:ascii="Calibri" w:eastAsia="Calibri" w:hAnsi="Calibri" w:cs="Times New Roman"/>
    </w:rPr>
  </w:style>
  <w:style w:type="paragraph" w:styleId="Titlu1">
    <w:name w:val="heading 1"/>
    <w:basedOn w:val="Normal"/>
    <w:next w:val="Normal"/>
    <w:link w:val="Titlu1Caracter"/>
    <w:uiPriority w:val="9"/>
    <w:qFormat/>
    <w:rsid w:val="00234584"/>
    <w:pPr>
      <w:keepNext/>
      <w:keepLines/>
      <w:spacing w:before="240" w:after="0"/>
      <w:outlineLvl w:val="0"/>
    </w:pPr>
    <w:rPr>
      <w:rFonts w:ascii="Calibri Light" w:eastAsia="Times New Roman" w:hAnsi="Calibri Light"/>
      <w:color w:val="2F5496"/>
      <w:sz w:val="32"/>
      <w:szCs w:val="32"/>
    </w:rPr>
  </w:style>
  <w:style w:type="paragraph" w:styleId="Titlu2">
    <w:name w:val="heading 2"/>
    <w:aliases w:val="a Titlu 2"/>
    <w:basedOn w:val="Normal"/>
    <w:next w:val="Normal"/>
    <w:link w:val="Titlu2Caracter"/>
    <w:uiPriority w:val="99"/>
    <w:qFormat/>
    <w:rsid w:val="00234584"/>
    <w:pPr>
      <w:keepNext/>
      <w:spacing w:after="0" w:line="360" w:lineRule="auto"/>
      <w:jc w:val="both"/>
      <w:outlineLvl w:val="1"/>
    </w:pPr>
    <w:rPr>
      <w:rFonts w:ascii="Arial" w:eastAsia="Times New Roman" w:hAnsi="Arial"/>
      <w:sz w:val="26"/>
      <w:szCs w:val="20"/>
      <w:lang w:val="en-US"/>
    </w:rPr>
  </w:style>
  <w:style w:type="paragraph" w:styleId="Titlu3">
    <w:name w:val="heading 3"/>
    <w:basedOn w:val="Normal"/>
    <w:next w:val="Normal"/>
    <w:link w:val="Titlu3Caracter"/>
    <w:uiPriority w:val="9"/>
    <w:unhideWhenUsed/>
    <w:qFormat/>
    <w:rsid w:val="002345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lu4">
    <w:name w:val="heading 4"/>
    <w:basedOn w:val="Normal"/>
    <w:next w:val="Normal"/>
    <w:link w:val="Titlu4Caracter"/>
    <w:uiPriority w:val="9"/>
    <w:unhideWhenUsed/>
    <w:qFormat/>
    <w:rsid w:val="006635A8"/>
    <w:pPr>
      <w:keepNext/>
      <w:spacing w:before="240" w:after="60" w:line="240" w:lineRule="auto"/>
      <w:outlineLvl w:val="3"/>
    </w:pPr>
    <w:rPr>
      <w:rFonts w:ascii="Times New Roman" w:eastAsia="Times New Roman" w:hAnsi="Times New Roman"/>
      <w:b/>
      <w:bCs/>
      <w:sz w:val="28"/>
      <w:szCs w:val="28"/>
      <w:lang w:eastAsia="en-GB"/>
    </w:rPr>
  </w:style>
  <w:style w:type="paragraph" w:styleId="Titlu5">
    <w:name w:val="heading 5"/>
    <w:basedOn w:val="Normal"/>
    <w:next w:val="Normal"/>
    <w:link w:val="Titlu5Caracter"/>
    <w:uiPriority w:val="9"/>
    <w:semiHidden/>
    <w:unhideWhenUsed/>
    <w:qFormat/>
    <w:rsid w:val="00AE27DC"/>
    <w:pPr>
      <w:keepNext/>
      <w:keepLines/>
      <w:spacing w:before="40" w:after="0"/>
      <w:outlineLvl w:val="4"/>
    </w:pPr>
    <w:rPr>
      <w:rFonts w:asciiTheme="majorHAnsi" w:eastAsiaTheme="majorEastAsia" w:hAnsiTheme="majorHAnsi" w:cstheme="majorBidi"/>
      <w:color w:val="2F5496" w:themeColor="accent1" w:themeShade="BF"/>
    </w:rPr>
  </w:style>
  <w:style w:type="paragraph" w:styleId="Titlu9">
    <w:name w:val="heading 9"/>
    <w:basedOn w:val="Normal"/>
    <w:next w:val="Normal"/>
    <w:link w:val="Titlu9Caracter"/>
    <w:qFormat/>
    <w:rsid w:val="006635A8"/>
    <w:pPr>
      <w:keepNext/>
      <w:spacing w:after="60" w:line="240" w:lineRule="auto"/>
      <w:ind w:firstLine="720"/>
      <w:jc w:val="both"/>
      <w:outlineLvl w:val="8"/>
    </w:pPr>
    <w:rPr>
      <w:rFonts w:ascii="Times New Roman" w:eastAsia="Times New Roman" w:hAnsi="Times New Roman"/>
      <w:color w:val="000000"/>
      <w:sz w:val="26"/>
      <w:szCs w:val="20"/>
      <w:lang w:val="ro-RO" w:eastAsia="x-non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234584"/>
    <w:rPr>
      <w:rFonts w:ascii="Calibri Light" w:eastAsia="Times New Roman" w:hAnsi="Calibri Light" w:cs="Times New Roman"/>
      <w:color w:val="2F5496"/>
      <w:sz w:val="32"/>
      <w:szCs w:val="32"/>
    </w:rPr>
  </w:style>
  <w:style w:type="character" w:customStyle="1" w:styleId="Titlu2Caracter">
    <w:name w:val="Titlu 2 Caracter"/>
    <w:aliases w:val="a Titlu 2 Caracter"/>
    <w:basedOn w:val="Fontdeparagrafimplicit"/>
    <w:link w:val="Titlu2"/>
    <w:uiPriority w:val="99"/>
    <w:rsid w:val="00234584"/>
    <w:rPr>
      <w:rFonts w:ascii="Arial" w:eastAsia="Times New Roman" w:hAnsi="Arial" w:cs="Times New Roman"/>
      <w:sz w:val="26"/>
      <w:szCs w:val="20"/>
      <w:lang w:val="en-US"/>
    </w:rPr>
  </w:style>
  <w:style w:type="character" w:styleId="Hyperlink">
    <w:name w:val="Hyperlink"/>
    <w:uiPriority w:val="99"/>
    <w:rsid w:val="00234584"/>
    <w:rPr>
      <w:color w:val="0066CC"/>
      <w:u w:val="single"/>
    </w:rPr>
  </w:style>
  <w:style w:type="paragraph" w:customStyle="1" w:styleId="cap1">
    <w:name w:val="cap1"/>
    <w:next w:val="Normal"/>
    <w:uiPriority w:val="99"/>
    <w:rsid w:val="00234584"/>
    <w:pPr>
      <w:numPr>
        <w:numId w:val="1"/>
      </w:numPr>
      <w:tabs>
        <w:tab w:val="left" w:pos="964"/>
      </w:tabs>
      <w:spacing w:before="60" w:after="180" w:line="360" w:lineRule="auto"/>
      <w:outlineLvl w:val="0"/>
    </w:pPr>
    <w:rPr>
      <w:rFonts w:ascii="Arial Narrow" w:eastAsia="Times New Roman" w:hAnsi="Arial Narrow" w:cs="Times New Roman"/>
      <w:b/>
      <w:caps/>
      <w:noProof/>
      <w:sz w:val="26"/>
      <w:szCs w:val="26"/>
      <w:lang w:val="en-US"/>
    </w:rPr>
  </w:style>
  <w:style w:type="paragraph" w:customStyle="1" w:styleId="cap2">
    <w:name w:val="cap2"/>
    <w:next w:val="Normal"/>
    <w:rsid w:val="00234584"/>
    <w:pPr>
      <w:numPr>
        <w:ilvl w:val="1"/>
        <w:numId w:val="1"/>
      </w:numPr>
      <w:tabs>
        <w:tab w:val="num" w:pos="792"/>
        <w:tab w:val="left" w:pos="964"/>
      </w:tabs>
      <w:spacing w:after="240" w:line="360" w:lineRule="atLeast"/>
      <w:ind w:left="792"/>
      <w:outlineLvl w:val="1"/>
    </w:pPr>
    <w:rPr>
      <w:rFonts w:ascii="Arial" w:eastAsia="Times New Roman" w:hAnsi="Arial" w:cs="Times New Roman"/>
      <w:b/>
      <w:noProof/>
      <w:sz w:val="24"/>
      <w:szCs w:val="20"/>
      <w:lang w:val="en-US"/>
    </w:rPr>
  </w:style>
  <w:style w:type="paragraph" w:customStyle="1" w:styleId="cap4">
    <w:name w:val="cap4"/>
    <w:next w:val="Normal"/>
    <w:uiPriority w:val="99"/>
    <w:rsid w:val="00234584"/>
    <w:pPr>
      <w:numPr>
        <w:ilvl w:val="3"/>
        <w:numId w:val="1"/>
      </w:numPr>
      <w:tabs>
        <w:tab w:val="left" w:pos="964"/>
      </w:tabs>
      <w:spacing w:after="120" w:line="240" w:lineRule="auto"/>
      <w:outlineLvl w:val="3"/>
    </w:pPr>
    <w:rPr>
      <w:rFonts w:ascii="Arial" w:eastAsia="Times New Roman" w:hAnsi="Arial" w:cs="Times New Roman"/>
      <w:b/>
      <w:noProof/>
      <w:sz w:val="24"/>
      <w:szCs w:val="20"/>
      <w:lang w:val="en-US"/>
    </w:rPr>
  </w:style>
  <w:style w:type="paragraph" w:customStyle="1" w:styleId="Stylecap313pt">
    <w:name w:val="Style cap3 + 13 pt"/>
    <w:basedOn w:val="Normal"/>
    <w:rsid w:val="00234584"/>
    <w:pPr>
      <w:numPr>
        <w:ilvl w:val="2"/>
        <w:numId w:val="1"/>
      </w:numPr>
      <w:tabs>
        <w:tab w:val="left" w:pos="964"/>
      </w:tabs>
      <w:spacing w:after="240" w:line="240" w:lineRule="auto"/>
      <w:outlineLvl w:val="2"/>
    </w:pPr>
    <w:rPr>
      <w:rFonts w:ascii="Arial Narrow" w:eastAsia="Times New Roman" w:hAnsi="Arial Narrow"/>
      <w:b/>
      <w:bCs/>
      <w:noProof/>
      <w:sz w:val="26"/>
      <w:szCs w:val="26"/>
      <w:lang w:val="en-US"/>
    </w:rPr>
  </w:style>
  <w:style w:type="character" w:styleId="Titlulcrii">
    <w:name w:val="Book Title"/>
    <w:basedOn w:val="Fontdeparagrafimplicit"/>
    <w:uiPriority w:val="33"/>
    <w:qFormat/>
    <w:rsid w:val="00234584"/>
    <w:rPr>
      <w:b/>
      <w:bCs/>
      <w:smallCaps/>
      <w:spacing w:val="5"/>
    </w:rPr>
  </w:style>
  <w:style w:type="paragraph" w:styleId="Listparagraf">
    <w:name w:val="List Paragraph"/>
    <w:aliases w:val="Header bold,bullets,Arial,Lettre d'introduction,List Paragraph2,Normal bullet 2,List Paragraph3,body 2,List Paragraph11"/>
    <w:basedOn w:val="Normal"/>
    <w:link w:val="ListparagrafCaracter"/>
    <w:uiPriority w:val="34"/>
    <w:qFormat/>
    <w:rsid w:val="00234584"/>
    <w:pPr>
      <w:spacing w:before="120" w:after="120" w:line="360" w:lineRule="auto"/>
      <w:ind w:left="720"/>
      <w:contextualSpacing/>
      <w:jc w:val="both"/>
    </w:pPr>
    <w:rPr>
      <w:rFonts w:ascii="Times New Roman" w:hAnsi="Times New Roman"/>
      <w:sz w:val="24"/>
      <w:lang w:val="en-US"/>
    </w:rPr>
  </w:style>
  <w:style w:type="character" w:customStyle="1" w:styleId="Titlu3Caracter">
    <w:name w:val="Titlu 3 Caracter"/>
    <w:basedOn w:val="Fontdeparagrafimplicit"/>
    <w:link w:val="Titlu3"/>
    <w:uiPriority w:val="9"/>
    <w:rsid w:val="00234584"/>
    <w:rPr>
      <w:rFonts w:asciiTheme="majorHAnsi" w:eastAsiaTheme="majorEastAsia" w:hAnsiTheme="majorHAnsi" w:cstheme="majorBidi"/>
      <w:color w:val="1F3763" w:themeColor="accent1" w:themeShade="7F"/>
      <w:sz w:val="24"/>
      <w:szCs w:val="24"/>
    </w:rPr>
  </w:style>
  <w:style w:type="character" w:customStyle="1" w:styleId="Bodytext2">
    <w:name w:val="Body text (2)_"/>
    <w:link w:val="Bodytext20"/>
    <w:rsid w:val="00BC6343"/>
    <w:rPr>
      <w:rFonts w:ascii="Arial Narrow" w:eastAsia="Arial Narrow" w:hAnsi="Arial Narrow" w:cs="Arial Narrow"/>
      <w:shd w:val="clear" w:color="auto" w:fill="FFFFFF"/>
    </w:rPr>
  </w:style>
  <w:style w:type="paragraph" w:customStyle="1" w:styleId="Bodytext20">
    <w:name w:val="Body text (2)"/>
    <w:basedOn w:val="Normal"/>
    <w:link w:val="Bodytext2"/>
    <w:rsid w:val="00BC6343"/>
    <w:pPr>
      <w:widowControl w:val="0"/>
      <w:shd w:val="clear" w:color="auto" w:fill="FFFFFF"/>
      <w:spacing w:before="300" w:after="120" w:line="0" w:lineRule="atLeast"/>
      <w:ind w:hanging="620"/>
      <w:jc w:val="both"/>
    </w:pPr>
    <w:rPr>
      <w:rFonts w:ascii="Arial Narrow" w:eastAsia="Arial Narrow" w:hAnsi="Arial Narrow" w:cs="Arial Narrow"/>
    </w:rPr>
  </w:style>
  <w:style w:type="character" w:customStyle="1" w:styleId="Tablecaption2Bold">
    <w:name w:val="Table caption (2) + Bold"/>
    <w:aliases w:val="Italic,Body text (2) + Bold,Table of contents + Bold,Heading #2 + 11.5 pt,Body text (2) + 9.5 pt"/>
    <w:rsid w:val="00BC6343"/>
    <w:rPr>
      <w:rFonts w:ascii="Arial Narrow" w:eastAsia="Arial Narrow" w:hAnsi="Arial Narrow" w:cs="Arial Narrow"/>
      <w:b/>
      <w:bCs/>
      <w:i/>
      <w:iCs/>
      <w:color w:val="000000"/>
      <w:spacing w:val="0"/>
      <w:w w:val="100"/>
      <w:position w:val="0"/>
      <w:shd w:val="clear" w:color="auto" w:fill="FFFFFF"/>
      <w:lang w:val="en-US" w:eastAsia="en-US" w:bidi="en-US"/>
    </w:rPr>
  </w:style>
  <w:style w:type="paragraph" w:styleId="Textnotdesubsol">
    <w:name w:val="footnote text"/>
    <w:aliases w:val="Footnote Text Char Char,Fußnote,single space,footnote text,FOOTNOTES,fn,Podrozdział,Footnote,stile 1,Footnote1,Footnote2,Footnote3,Footnote4,Footnote5,Footnote6,Footnote7,Footnote8,Footnote9,Footnote10,Footnote11,fn Char"/>
    <w:basedOn w:val="Normal"/>
    <w:link w:val="TextnotdesubsolCaracter"/>
    <w:uiPriority w:val="99"/>
    <w:unhideWhenUsed/>
    <w:qFormat/>
    <w:rsid w:val="00BC6343"/>
    <w:pPr>
      <w:spacing w:after="0" w:line="240" w:lineRule="auto"/>
    </w:pPr>
    <w:rPr>
      <w:sz w:val="20"/>
      <w:szCs w:val="20"/>
    </w:rPr>
  </w:style>
  <w:style w:type="character" w:customStyle="1" w:styleId="TextnotdesubsolCaracter">
    <w:name w:val="Text notă de subsol Caracter"/>
    <w:aliases w:val="Footnote Text Char Char Caracter,Fußnote Caracter,single space Caracter,footnote text Caracter,FOOTNOTES Caracter,fn Caracter,Podrozdział Caracter,Footnote Caracter,stile 1 Caracter,Footnote1 Caracter,Footnote2 Caracter"/>
    <w:basedOn w:val="Fontdeparagrafimplicit"/>
    <w:link w:val="Textnotdesubsol"/>
    <w:uiPriority w:val="99"/>
    <w:rsid w:val="00BC6343"/>
    <w:rPr>
      <w:rFonts w:ascii="Calibri" w:eastAsia="Calibri" w:hAnsi="Calibri" w:cs="Times New Roman"/>
      <w:sz w:val="20"/>
      <w:szCs w:val="20"/>
    </w:rPr>
  </w:style>
  <w:style w:type="character" w:styleId="Referinnotdesubsol">
    <w:name w:val="footnote reference"/>
    <w:aliases w:val="Footnote symbol,Footnote Reference Superscript,Footnote Reference/,Footnote Reference text,Voetnootverwijzing,footnote ref,FR,Fußnotenzeichen diss neu,Times 10 Point,Exposant 3 Point,Odwołanie przypisu,number,SUPERS"/>
    <w:uiPriority w:val="99"/>
    <w:unhideWhenUsed/>
    <w:qFormat/>
    <w:rsid w:val="00BC6343"/>
    <w:rPr>
      <w:vertAlign w:val="superscript"/>
    </w:rPr>
  </w:style>
  <w:style w:type="character" w:customStyle="1" w:styleId="Picturecaption3">
    <w:name w:val="Picture caption (3)_"/>
    <w:link w:val="Picturecaption30"/>
    <w:rsid w:val="00BC6343"/>
    <w:rPr>
      <w:rFonts w:ascii="Arial Narrow" w:eastAsia="Arial Narrow" w:hAnsi="Arial Narrow" w:cs="Arial Narrow"/>
      <w:b/>
      <w:bCs/>
      <w:i/>
      <w:iCs/>
      <w:sz w:val="18"/>
      <w:szCs w:val="18"/>
      <w:shd w:val="clear" w:color="auto" w:fill="FFFFFF"/>
    </w:rPr>
  </w:style>
  <w:style w:type="paragraph" w:customStyle="1" w:styleId="Picturecaption30">
    <w:name w:val="Picture caption (3)"/>
    <w:basedOn w:val="Normal"/>
    <w:link w:val="Picturecaption3"/>
    <w:rsid w:val="00BC6343"/>
    <w:pPr>
      <w:widowControl w:val="0"/>
      <w:shd w:val="clear" w:color="auto" w:fill="FFFFFF"/>
      <w:spacing w:after="0" w:line="0" w:lineRule="atLeast"/>
    </w:pPr>
    <w:rPr>
      <w:rFonts w:ascii="Arial Narrow" w:eastAsia="Arial Narrow" w:hAnsi="Arial Narrow" w:cs="Arial Narrow"/>
      <w:b/>
      <w:bCs/>
      <w:i/>
      <w:iCs/>
      <w:sz w:val="18"/>
      <w:szCs w:val="18"/>
    </w:rPr>
  </w:style>
  <w:style w:type="character" w:customStyle="1" w:styleId="spctbdy">
    <w:name w:val="s_pct_bdy"/>
    <w:basedOn w:val="Fontdeparagrafimplicit"/>
    <w:rsid w:val="006635A8"/>
  </w:style>
  <w:style w:type="character" w:customStyle="1" w:styleId="Titlu4Caracter">
    <w:name w:val="Titlu 4 Caracter"/>
    <w:basedOn w:val="Fontdeparagrafimplicit"/>
    <w:link w:val="Titlu4"/>
    <w:uiPriority w:val="9"/>
    <w:rsid w:val="006635A8"/>
    <w:rPr>
      <w:rFonts w:ascii="Times New Roman" w:eastAsia="Times New Roman" w:hAnsi="Times New Roman" w:cs="Times New Roman"/>
      <w:b/>
      <w:bCs/>
      <w:sz w:val="28"/>
      <w:szCs w:val="28"/>
      <w:lang w:eastAsia="en-GB"/>
    </w:rPr>
  </w:style>
  <w:style w:type="character" w:customStyle="1" w:styleId="Titlu9Caracter">
    <w:name w:val="Titlu 9 Caracter"/>
    <w:basedOn w:val="Fontdeparagrafimplicit"/>
    <w:link w:val="Titlu9"/>
    <w:rsid w:val="006635A8"/>
    <w:rPr>
      <w:rFonts w:ascii="Times New Roman" w:eastAsia="Times New Roman" w:hAnsi="Times New Roman" w:cs="Times New Roman"/>
      <w:color w:val="000000"/>
      <w:sz w:val="26"/>
      <w:szCs w:val="20"/>
      <w:lang w:val="ro-RO" w:eastAsia="x-none"/>
    </w:rPr>
  </w:style>
  <w:style w:type="paragraph" w:customStyle="1" w:styleId="Default">
    <w:name w:val="Default"/>
    <w:rsid w:val="006635A8"/>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Corptext3">
    <w:name w:val="Body Text 3"/>
    <w:basedOn w:val="Normal"/>
    <w:link w:val="Corptext3Caracter"/>
    <w:rsid w:val="006635A8"/>
    <w:pPr>
      <w:spacing w:after="120" w:line="240" w:lineRule="auto"/>
      <w:jc w:val="both"/>
    </w:pPr>
    <w:rPr>
      <w:rFonts w:ascii="Arial" w:eastAsia="Times New Roman" w:hAnsi="Arial"/>
      <w:sz w:val="24"/>
      <w:szCs w:val="20"/>
      <w:lang w:val="ro-RO" w:eastAsia="x-none"/>
    </w:rPr>
  </w:style>
  <w:style w:type="character" w:customStyle="1" w:styleId="Corptext3Caracter">
    <w:name w:val="Corp text 3 Caracter"/>
    <w:basedOn w:val="Fontdeparagrafimplicit"/>
    <w:link w:val="Corptext3"/>
    <w:rsid w:val="006635A8"/>
    <w:rPr>
      <w:rFonts w:ascii="Arial" w:eastAsia="Times New Roman" w:hAnsi="Arial" w:cs="Times New Roman"/>
      <w:sz w:val="24"/>
      <w:szCs w:val="20"/>
      <w:lang w:val="ro-RO" w:eastAsia="x-none"/>
    </w:rPr>
  </w:style>
  <w:style w:type="character" w:customStyle="1" w:styleId="FontStyle45">
    <w:name w:val="Font Style45"/>
    <w:uiPriority w:val="99"/>
    <w:rsid w:val="006635A8"/>
    <w:rPr>
      <w:rFonts w:ascii="Arial" w:hAnsi="Arial" w:cs="Arial"/>
      <w:sz w:val="22"/>
      <w:szCs w:val="22"/>
    </w:rPr>
  </w:style>
  <w:style w:type="character" w:customStyle="1" w:styleId="sp1">
    <w:name w:val="sp1"/>
    <w:rsid w:val="006635A8"/>
    <w:rPr>
      <w:b/>
      <w:bCs/>
      <w:color w:val="8F0000"/>
    </w:rPr>
  </w:style>
  <w:style w:type="paragraph" w:styleId="NormalWeb">
    <w:name w:val="Normal (Web)"/>
    <w:basedOn w:val="Normal"/>
    <w:uiPriority w:val="99"/>
    <w:unhideWhenUsed/>
    <w:rsid w:val="006635A8"/>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sp1">
    <w:name w:val="tsp1"/>
    <w:rsid w:val="006635A8"/>
  </w:style>
  <w:style w:type="character" w:customStyle="1" w:styleId="tpa1">
    <w:name w:val="tpa1"/>
    <w:rsid w:val="006635A8"/>
  </w:style>
  <w:style w:type="character" w:customStyle="1" w:styleId="AntetCaracter">
    <w:name w:val="Antet Caracter"/>
    <w:aliases w:val="ITT i Caracter,Fejléc4 Caracter"/>
    <w:link w:val="Antet"/>
    <w:locked/>
    <w:rsid w:val="006635A8"/>
    <w:rPr>
      <w:rFonts w:ascii="Arial" w:hAnsi="Arial" w:cs="Arial"/>
    </w:rPr>
  </w:style>
  <w:style w:type="paragraph" w:styleId="Antet">
    <w:name w:val="header"/>
    <w:aliases w:val="ITT i,Fejléc4"/>
    <w:basedOn w:val="Normal"/>
    <w:link w:val="AntetCaracter"/>
    <w:unhideWhenUsed/>
    <w:rsid w:val="006635A8"/>
    <w:pPr>
      <w:tabs>
        <w:tab w:val="center" w:pos="4153"/>
        <w:tab w:val="right" w:pos="8306"/>
      </w:tabs>
      <w:spacing w:after="0" w:line="360" w:lineRule="auto"/>
    </w:pPr>
    <w:rPr>
      <w:rFonts w:ascii="Arial" w:eastAsiaTheme="minorHAnsi" w:hAnsi="Arial" w:cs="Arial"/>
    </w:rPr>
  </w:style>
  <w:style w:type="character" w:customStyle="1" w:styleId="HeaderChar1">
    <w:name w:val="Header Char1"/>
    <w:basedOn w:val="Fontdeparagrafimplicit"/>
    <w:uiPriority w:val="99"/>
    <w:semiHidden/>
    <w:rsid w:val="006635A8"/>
    <w:rPr>
      <w:rFonts w:ascii="Calibri" w:eastAsia="Calibri" w:hAnsi="Calibri" w:cs="Times New Roman"/>
    </w:rPr>
  </w:style>
  <w:style w:type="paragraph" w:styleId="Subsol">
    <w:name w:val="footer"/>
    <w:basedOn w:val="Normal"/>
    <w:link w:val="SubsolCaracter"/>
    <w:uiPriority w:val="99"/>
    <w:rsid w:val="006635A8"/>
    <w:pPr>
      <w:tabs>
        <w:tab w:val="center" w:pos="4153"/>
        <w:tab w:val="right" w:pos="8306"/>
      </w:tabs>
      <w:spacing w:after="0" w:line="360" w:lineRule="auto"/>
    </w:pPr>
    <w:rPr>
      <w:rFonts w:ascii="Arial" w:eastAsia="Times New Roman" w:hAnsi="Arial"/>
      <w:sz w:val="24"/>
      <w:szCs w:val="20"/>
      <w:lang w:val="x-none" w:eastAsia="x-none"/>
    </w:rPr>
  </w:style>
  <w:style w:type="character" w:customStyle="1" w:styleId="SubsolCaracter">
    <w:name w:val="Subsol Caracter"/>
    <w:basedOn w:val="Fontdeparagrafimplicit"/>
    <w:link w:val="Subsol"/>
    <w:uiPriority w:val="99"/>
    <w:rsid w:val="006635A8"/>
    <w:rPr>
      <w:rFonts w:ascii="Arial" w:eastAsia="Times New Roman" w:hAnsi="Arial" w:cs="Times New Roman"/>
      <w:sz w:val="24"/>
      <w:szCs w:val="20"/>
      <w:lang w:val="x-none" w:eastAsia="x-none"/>
    </w:rPr>
  </w:style>
  <w:style w:type="character" w:styleId="Numrdepagin">
    <w:name w:val="page number"/>
    <w:basedOn w:val="Fontdeparagrafimplicit"/>
    <w:rsid w:val="006635A8"/>
  </w:style>
  <w:style w:type="character" w:customStyle="1" w:styleId="tpt1">
    <w:name w:val="tpt1"/>
    <w:rsid w:val="006635A8"/>
    <w:rPr>
      <w:rFonts w:ascii="Tahoma" w:hAnsi="Tahoma"/>
    </w:rPr>
  </w:style>
  <w:style w:type="paragraph" w:styleId="Indentcorptext3">
    <w:name w:val="Body Text Indent 3"/>
    <w:basedOn w:val="Normal"/>
    <w:link w:val="Indentcorptext3Caracter"/>
    <w:uiPriority w:val="99"/>
    <w:semiHidden/>
    <w:unhideWhenUsed/>
    <w:rsid w:val="006635A8"/>
    <w:pPr>
      <w:spacing w:after="120" w:line="240" w:lineRule="auto"/>
      <w:ind w:left="283"/>
    </w:pPr>
    <w:rPr>
      <w:rFonts w:ascii="Times New Roman" w:eastAsia="Times New Roman" w:hAnsi="Times New Roman"/>
      <w:sz w:val="16"/>
      <w:szCs w:val="16"/>
      <w:lang w:eastAsia="en-GB"/>
    </w:rPr>
  </w:style>
  <w:style w:type="character" w:customStyle="1" w:styleId="Indentcorptext3Caracter">
    <w:name w:val="Indent corp text 3 Caracter"/>
    <w:basedOn w:val="Fontdeparagrafimplicit"/>
    <w:link w:val="Indentcorptext3"/>
    <w:uiPriority w:val="99"/>
    <w:semiHidden/>
    <w:rsid w:val="006635A8"/>
    <w:rPr>
      <w:rFonts w:ascii="Times New Roman" w:eastAsia="Times New Roman" w:hAnsi="Times New Roman" w:cs="Times New Roman"/>
      <w:sz w:val="16"/>
      <w:szCs w:val="16"/>
      <w:lang w:eastAsia="en-GB"/>
    </w:rPr>
  </w:style>
  <w:style w:type="paragraph" w:styleId="Titlucuprins">
    <w:name w:val="TOC Heading"/>
    <w:basedOn w:val="Titlu1"/>
    <w:next w:val="Normal"/>
    <w:uiPriority w:val="39"/>
    <w:unhideWhenUsed/>
    <w:qFormat/>
    <w:rsid w:val="006635A8"/>
    <w:pPr>
      <w:outlineLvl w:val="9"/>
    </w:pPr>
    <w:rPr>
      <w:lang w:val="en-US"/>
    </w:rPr>
  </w:style>
  <w:style w:type="paragraph" w:styleId="Cuprins2">
    <w:name w:val="toc 2"/>
    <w:basedOn w:val="Normal"/>
    <w:next w:val="Normal"/>
    <w:autoRedefine/>
    <w:uiPriority w:val="39"/>
    <w:unhideWhenUsed/>
    <w:rsid w:val="005F26E9"/>
    <w:pPr>
      <w:tabs>
        <w:tab w:val="right" w:leader="dot" w:pos="9040"/>
      </w:tabs>
      <w:spacing w:after="0" w:line="240" w:lineRule="auto"/>
      <w:ind w:left="567" w:hanging="347"/>
    </w:pPr>
    <w:rPr>
      <w:rFonts w:ascii="Times New Roman" w:eastAsia="Times New Roman" w:hAnsi="Times New Roman"/>
      <w:sz w:val="24"/>
      <w:szCs w:val="24"/>
      <w:lang w:eastAsia="en-GB"/>
    </w:rPr>
  </w:style>
  <w:style w:type="paragraph" w:styleId="Cuprins1">
    <w:name w:val="toc 1"/>
    <w:basedOn w:val="Normal"/>
    <w:next w:val="Normal"/>
    <w:link w:val="Cuprins1Caracter"/>
    <w:autoRedefine/>
    <w:uiPriority w:val="39"/>
    <w:unhideWhenUsed/>
    <w:rsid w:val="00F148D2"/>
    <w:pPr>
      <w:tabs>
        <w:tab w:val="left" w:pos="1134"/>
        <w:tab w:val="right" w:leader="dot" w:pos="9050"/>
      </w:tabs>
      <w:spacing w:after="0" w:line="276" w:lineRule="auto"/>
      <w:ind w:left="142" w:hanging="142"/>
    </w:pPr>
    <w:rPr>
      <w:rFonts w:ascii="Arial" w:hAnsi="Arial" w:cs="Arial"/>
      <w:b/>
      <w:noProof/>
      <w:color w:val="191917"/>
      <w:sz w:val="24"/>
      <w:szCs w:val="24"/>
      <w:bdr w:val="none" w:sz="0" w:space="0" w:color="auto" w:frame="1"/>
      <w:shd w:val="clear" w:color="auto" w:fill="FFFFFF"/>
      <w:lang w:val="ro-RO" w:eastAsia="ro-RO"/>
    </w:rPr>
  </w:style>
  <w:style w:type="paragraph" w:styleId="Cuprins3">
    <w:name w:val="toc 3"/>
    <w:basedOn w:val="Normal"/>
    <w:next w:val="Normal"/>
    <w:autoRedefine/>
    <w:uiPriority w:val="39"/>
    <w:unhideWhenUsed/>
    <w:rsid w:val="006635A8"/>
    <w:pPr>
      <w:spacing w:after="0" w:line="240" w:lineRule="auto"/>
      <w:ind w:left="440"/>
    </w:pPr>
    <w:rPr>
      <w:rFonts w:ascii="Times New Roman" w:eastAsia="Times New Roman" w:hAnsi="Times New Roman"/>
      <w:sz w:val="24"/>
      <w:szCs w:val="24"/>
      <w:lang w:eastAsia="en-GB"/>
    </w:rPr>
  </w:style>
  <w:style w:type="character" w:customStyle="1" w:styleId="Bodytext8">
    <w:name w:val="Body text (8)"/>
    <w:rsid w:val="006635A8"/>
    <w:rPr>
      <w:rFonts w:ascii="Arial Narrow" w:eastAsia="Arial Narrow" w:hAnsi="Arial Narrow" w:cs="Arial Narrow"/>
      <w:b/>
      <w:bCs/>
      <w:i/>
      <w:iCs/>
      <w:smallCaps w:val="0"/>
      <w:strike w:val="0"/>
      <w:color w:val="000000"/>
      <w:spacing w:val="0"/>
      <w:w w:val="100"/>
      <w:position w:val="0"/>
      <w:sz w:val="22"/>
      <w:szCs w:val="22"/>
      <w:u w:val="single"/>
      <w:lang w:val="en-US" w:eastAsia="en-US" w:bidi="en-US"/>
    </w:rPr>
  </w:style>
  <w:style w:type="character" w:customStyle="1" w:styleId="Bodytext8NotBold">
    <w:name w:val="Body text (8) + Not Bold"/>
    <w:aliases w:val="Not Italic"/>
    <w:rsid w:val="006635A8"/>
    <w:rPr>
      <w:rFonts w:ascii="Arial Narrow" w:eastAsia="Arial Narrow" w:hAnsi="Arial Narrow" w:cs="Arial Narrow"/>
      <w:b/>
      <w:bCs/>
      <w:i/>
      <w:iCs/>
      <w:smallCaps w:val="0"/>
      <w:strike w:val="0"/>
      <w:color w:val="000000"/>
      <w:spacing w:val="0"/>
      <w:w w:val="100"/>
      <w:position w:val="0"/>
      <w:sz w:val="22"/>
      <w:szCs w:val="22"/>
      <w:u w:val="none"/>
      <w:lang w:val="en-US" w:eastAsia="en-US" w:bidi="en-US"/>
    </w:rPr>
  </w:style>
  <w:style w:type="character" w:customStyle="1" w:styleId="Heading32">
    <w:name w:val="Heading #3 (2)_"/>
    <w:link w:val="Heading320"/>
    <w:rsid w:val="006635A8"/>
    <w:rPr>
      <w:rFonts w:ascii="Arial Narrow" w:eastAsia="Arial Narrow" w:hAnsi="Arial Narrow" w:cs="Arial Narrow"/>
      <w:shd w:val="clear" w:color="auto" w:fill="FFFFFF"/>
    </w:rPr>
  </w:style>
  <w:style w:type="paragraph" w:customStyle="1" w:styleId="Heading320">
    <w:name w:val="Heading #3 (2)"/>
    <w:basedOn w:val="Normal"/>
    <w:link w:val="Heading32"/>
    <w:rsid w:val="006635A8"/>
    <w:pPr>
      <w:widowControl w:val="0"/>
      <w:shd w:val="clear" w:color="auto" w:fill="FFFFFF"/>
      <w:spacing w:after="180" w:line="0" w:lineRule="atLeast"/>
      <w:ind w:hanging="620"/>
      <w:jc w:val="both"/>
      <w:outlineLvl w:val="2"/>
    </w:pPr>
    <w:rPr>
      <w:rFonts w:ascii="Arial Narrow" w:eastAsia="Arial Narrow" w:hAnsi="Arial Narrow" w:cs="Arial Narrow"/>
    </w:rPr>
  </w:style>
  <w:style w:type="character" w:customStyle="1" w:styleId="Picturecaption6Exact">
    <w:name w:val="Picture caption (6) Exact"/>
    <w:link w:val="Picturecaption6"/>
    <w:rsid w:val="006635A8"/>
    <w:rPr>
      <w:rFonts w:ascii="Arial Narrow" w:eastAsia="Arial Narrow" w:hAnsi="Arial Narrow" w:cs="Arial Narrow"/>
      <w:b/>
      <w:bCs/>
      <w:i/>
      <w:iCs/>
      <w:shd w:val="clear" w:color="auto" w:fill="FFFFFF"/>
    </w:rPr>
  </w:style>
  <w:style w:type="paragraph" w:customStyle="1" w:styleId="Picturecaption6">
    <w:name w:val="Picture caption (6)"/>
    <w:basedOn w:val="Normal"/>
    <w:link w:val="Picturecaption6Exact"/>
    <w:rsid w:val="006635A8"/>
    <w:pPr>
      <w:widowControl w:val="0"/>
      <w:shd w:val="clear" w:color="auto" w:fill="FFFFFF"/>
      <w:spacing w:after="0" w:line="0" w:lineRule="atLeast"/>
    </w:pPr>
    <w:rPr>
      <w:rFonts w:ascii="Arial Narrow" w:eastAsia="Arial Narrow" w:hAnsi="Arial Narrow" w:cs="Arial Narrow"/>
      <w:b/>
      <w:bCs/>
      <w:i/>
      <w:iCs/>
    </w:rPr>
  </w:style>
  <w:style w:type="character" w:customStyle="1" w:styleId="Picturecaption6NotBold">
    <w:name w:val="Picture caption (6) + Not Bold"/>
    <w:aliases w:val="Not Italic Exact"/>
    <w:rsid w:val="006635A8"/>
    <w:rPr>
      <w:rFonts w:ascii="Arial Narrow" w:eastAsia="Arial Narrow" w:hAnsi="Arial Narrow" w:cs="Arial Narrow"/>
      <w:b/>
      <w:bCs/>
      <w:i/>
      <w:iCs/>
      <w:color w:val="000000"/>
      <w:spacing w:val="0"/>
      <w:w w:val="100"/>
      <w:position w:val="0"/>
      <w:u w:val="single"/>
      <w:shd w:val="clear" w:color="auto" w:fill="FFFFFF"/>
      <w:lang w:val="en-US" w:eastAsia="en-US" w:bidi="en-US"/>
    </w:rPr>
  </w:style>
  <w:style w:type="character" w:styleId="Robust">
    <w:name w:val="Strong"/>
    <w:uiPriority w:val="22"/>
    <w:qFormat/>
    <w:rsid w:val="006635A8"/>
    <w:rPr>
      <w:b/>
      <w:bCs/>
    </w:rPr>
  </w:style>
  <w:style w:type="table" w:styleId="GrilTabel">
    <w:name w:val="Table Grid"/>
    <w:basedOn w:val="TabelNormal"/>
    <w:uiPriority w:val="39"/>
    <w:rsid w:val="006635A8"/>
    <w:pPr>
      <w:spacing w:after="0" w:line="240" w:lineRule="auto"/>
    </w:pPr>
    <w:rPr>
      <w:rFonts w:ascii="Calibri" w:eastAsia="Times New Roman"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centuat">
    <w:name w:val="Emphasis"/>
    <w:uiPriority w:val="20"/>
    <w:qFormat/>
    <w:rsid w:val="006635A8"/>
    <w:rPr>
      <w:i/>
      <w:iCs/>
    </w:rPr>
  </w:style>
  <w:style w:type="paragraph" w:styleId="Textnotdefinal">
    <w:name w:val="endnote text"/>
    <w:basedOn w:val="Normal"/>
    <w:link w:val="TextnotdefinalCaracter"/>
    <w:uiPriority w:val="99"/>
    <w:semiHidden/>
    <w:unhideWhenUsed/>
    <w:rsid w:val="006635A8"/>
    <w:pPr>
      <w:spacing w:after="0" w:line="240" w:lineRule="auto"/>
    </w:pPr>
    <w:rPr>
      <w:rFonts w:ascii="Times New Roman" w:eastAsia="Times New Roman" w:hAnsi="Times New Roman"/>
      <w:sz w:val="20"/>
      <w:szCs w:val="20"/>
      <w:lang w:eastAsia="en-GB"/>
    </w:rPr>
  </w:style>
  <w:style w:type="character" w:customStyle="1" w:styleId="TextnotdefinalCaracter">
    <w:name w:val="Text notă de final Caracter"/>
    <w:basedOn w:val="Fontdeparagrafimplicit"/>
    <w:link w:val="Textnotdefinal"/>
    <w:uiPriority w:val="99"/>
    <w:semiHidden/>
    <w:rsid w:val="006635A8"/>
    <w:rPr>
      <w:rFonts w:ascii="Times New Roman" w:eastAsia="Times New Roman" w:hAnsi="Times New Roman" w:cs="Times New Roman"/>
      <w:sz w:val="20"/>
      <w:szCs w:val="20"/>
      <w:lang w:eastAsia="en-GB"/>
    </w:rPr>
  </w:style>
  <w:style w:type="character" w:styleId="Referinnotdefinal">
    <w:name w:val="endnote reference"/>
    <w:uiPriority w:val="99"/>
    <w:semiHidden/>
    <w:unhideWhenUsed/>
    <w:rsid w:val="006635A8"/>
    <w:rPr>
      <w:vertAlign w:val="superscript"/>
    </w:rPr>
  </w:style>
  <w:style w:type="character" w:customStyle="1" w:styleId="Bodytext8TimesNewRoman">
    <w:name w:val="Body text (8) + Times New Roman"/>
    <w:aliases w:val="10.5 pt,Not Bold"/>
    <w:rsid w:val="006635A8"/>
    <w:rPr>
      <w:rFonts w:ascii="Times New Roman" w:eastAsia="Times New Roman" w:hAnsi="Times New Roman" w:cs="Times New Roman"/>
      <w:b/>
      <w:bCs/>
      <w:i/>
      <w:iCs/>
      <w:smallCaps w:val="0"/>
      <w:strike w:val="0"/>
      <w:color w:val="000000"/>
      <w:spacing w:val="0"/>
      <w:w w:val="100"/>
      <w:position w:val="0"/>
      <w:sz w:val="21"/>
      <w:szCs w:val="21"/>
      <w:u w:val="none"/>
      <w:lang w:val="en-US" w:eastAsia="en-US" w:bidi="en-US"/>
    </w:rPr>
  </w:style>
  <w:style w:type="character" w:customStyle="1" w:styleId="spelle">
    <w:name w:val="spelle"/>
    <w:rsid w:val="006635A8"/>
  </w:style>
  <w:style w:type="paragraph" w:customStyle="1" w:styleId="Stylecap1ArialNarrow11ptJustifiedAfter6ptLinespa">
    <w:name w:val="Style cap1 + Arial Narrow 11 pt Justified After:  6 pt Line spa..."/>
    <w:basedOn w:val="cap1"/>
    <w:rsid w:val="006635A8"/>
    <w:pPr>
      <w:numPr>
        <w:numId w:val="3"/>
      </w:numPr>
      <w:spacing w:after="120" w:line="240" w:lineRule="auto"/>
      <w:jc w:val="both"/>
    </w:pPr>
    <w:rPr>
      <w:bCs/>
      <w:sz w:val="22"/>
    </w:rPr>
  </w:style>
  <w:style w:type="character" w:customStyle="1" w:styleId="spct">
    <w:name w:val="s_pct"/>
    <w:basedOn w:val="Fontdeparagrafimplicit"/>
    <w:rsid w:val="006635A8"/>
  </w:style>
  <w:style w:type="character" w:customStyle="1" w:styleId="spctttl">
    <w:name w:val="s_pct_ttl"/>
    <w:basedOn w:val="Fontdeparagrafimplicit"/>
    <w:rsid w:val="006635A8"/>
  </w:style>
  <w:style w:type="paragraph" w:styleId="Indentcorptext">
    <w:name w:val="Body Text Indent"/>
    <w:basedOn w:val="Normal"/>
    <w:link w:val="IndentcorptextCaracter"/>
    <w:uiPriority w:val="99"/>
    <w:semiHidden/>
    <w:unhideWhenUsed/>
    <w:rsid w:val="006635A8"/>
    <w:pPr>
      <w:spacing w:after="120"/>
      <w:ind w:left="283"/>
    </w:pPr>
  </w:style>
  <w:style w:type="character" w:customStyle="1" w:styleId="IndentcorptextCaracter">
    <w:name w:val="Indent corp text Caracter"/>
    <w:basedOn w:val="Fontdeparagrafimplicit"/>
    <w:link w:val="Indentcorptext"/>
    <w:uiPriority w:val="99"/>
    <w:semiHidden/>
    <w:rsid w:val="006635A8"/>
    <w:rPr>
      <w:rFonts w:ascii="Calibri" w:eastAsia="Calibri" w:hAnsi="Calibri" w:cs="Times New Roman"/>
    </w:rPr>
  </w:style>
  <w:style w:type="character" w:customStyle="1" w:styleId="Bodytext32">
    <w:name w:val="Body text (3)2"/>
    <w:uiPriority w:val="99"/>
    <w:rsid w:val="006635A8"/>
    <w:rPr>
      <w:rFonts w:ascii="Arial" w:hAnsi="Arial" w:cs="Arial"/>
      <w:noProof/>
      <w:sz w:val="18"/>
      <w:szCs w:val="18"/>
      <w:shd w:val="clear" w:color="auto" w:fill="FFFFFF"/>
    </w:rPr>
  </w:style>
  <w:style w:type="character" w:customStyle="1" w:styleId="apple-converted-space">
    <w:name w:val="apple-converted-space"/>
    <w:basedOn w:val="Fontdeparagrafimplicit"/>
    <w:rsid w:val="006635A8"/>
  </w:style>
  <w:style w:type="paragraph" w:styleId="Cuprins4">
    <w:name w:val="toc 4"/>
    <w:basedOn w:val="Normal"/>
    <w:next w:val="Normal"/>
    <w:autoRedefine/>
    <w:uiPriority w:val="39"/>
    <w:unhideWhenUsed/>
    <w:rsid w:val="006635A8"/>
    <w:pPr>
      <w:spacing w:after="100"/>
      <w:ind w:left="660"/>
    </w:pPr>
    <w:rPr>
      <w:rFonts w:eastAsia="Times New Roman"/>
      <w:lang w:eastAsia="en-GB"/>
    </w:rPr>
  </w:style>
  <w:style w:type="paragraph" w:styleId="Cuprins5">
    <w:name w:val="toc 5"/>
    <w:basedOn w:val="Normal"/>
    <w:next w:val="Normal"/>
    <w:autoRedefine/>
    <w:uiPriority w:val="39"/>
    <w:unhideWhenUsed/>
    <w:rsid w:val="006635A8"/>
    <w:pPr>
      <w:spacing w:after="100"/>
      <w:ind w:left="880"/>
    </w:pPr>
    <w:rPr>
      <w:rFonts w:eastAsia="Times New Roman"/>
      <w:lang w:eastAsia="en-GB"/>
    </w:rPr>
  </w:style>
  <w:style w:type="paragraph" w:styleId="Cuprins6">
    <w:name w:val="toc 6"/>
    <w:basedOn w:val="Normal"/>
    <w:next w:val="Normal"/>
    <w:autoRedefine/>
    <w:uiPriority w:val="39"/>
    <w:unhideWhenUsed/>
    <w:rsid w:val="006635A8"/>
    <w:pPr>
      <w:spacing w:after="100"/>
      <w:ind w:left="1100"/>
    </w:pPr>
    <w:rPr>
      <w:rFonts w:eastAsia="Times New Roman"/>
      <w:lang w:eastAsia="en-GB"/>
    </w:rPr>
  </w:style>
  <w:style w:type="paragraph" w:styleId="Cuprins7">
    <w:name w:val="toc 7"/>
    <w:basedOn w:val="Normal"/>
    <w:next w:val="Normal"/>
    <w:autoRedefine/>
    <w:uiPriority w:val="39"/>
    <w:unhideWhenUsed/>
    <w:rsid w:val="006635A8"/>
    <w:pPr>
      <w:spacing w:after="100"/>
      <w:ind w:left="1320"/>
    </w:pPr>
    <w:rPr>
      <w:rFonts w:eastAsia="Times New Roman"/>
      <w:lang w:eastAsia="en-GB"/>
    </w:rPr>
  </w:style>
  <w:style w:type="paragraph" w:styleId="Cuprins8">
    <w:name w:val="toc 8"/>
    <w:basedOn w:val="Normal"/>
    <w:next w:val="Normal"/>
    <w:autoRedefine/>
    <w:uiPriority w:val="39"/>
    <w:unhideWhenUsed/>
    <w:rsid w:val="006635A8"/>
    <w:pPr>
      <w:spacing w:after="100"/>
      <w:ind w:left="1540"/>
    </w:pPr>
    <w:rPr>
      <w:rFonts w:eastAsia="Times New Roman"/>
      <w:lang w:eastAsia="en-GB"/>
    </w:rPr>
  </w:style>
  <w:style w:type="paragraph" w:styleId="Cuprins9">
    <w:name w:val="toc 9"/>
    <w:basedOn w:val="Normal"/>
    <w:next w:val="Normal"/>
    <w:autoRedefine/>
    <w:uiPriority w:val="39"/>
    <w:unhideWhenUsed/>
    <w:rsid w:val="006635A8"/>
    <w:pPr>
      <w:spacing w:after="100"/>
      <w:ind w:left="1760"/>
    </w:pPr>
    <w:rPr>
      <w:rFonts w:eastAsia="Times New Roman"/>
      <w:lang w:eastAsia="en-GB"/>
    </w:rPr>
  </w:style>
  <w:style w:type="character" w:customStyle="1" w:styleId="UnresolvedMention">
    <w:name w:val="Unresolved Mention"/>
    <w:uiPriority w:val="99"/>
    <w:semiHidden/>
    <w:unhideWhenUsed/>
    <w:rsid w:val="006635A8"/>
    <w:rPr>
      <w:color w:val="605E5C"/>
      <w:shd w:val="clear" w:color="auto" w:fill="E1DFDD"/>
    </w:rPr>
  </w:style>
  <w:style w:type="character" w:styleId="HyperlinkParcurs">
    <w:name w:val="FollowedHyperlink"/>
    <w:uiPriority w:val="99"/>
    <w:semiHidden/>
    <w:unhideWhenUsed/>
    <w:rsid w:val="006635A8"/>
    <w:rPr>
      <w:color w:val="954F72"/>
      <w:u w:val="single"/>
    </w:rPr>
  </w:style>
  <w:style w:type="paragraph" w:styleId="Subtitlu">
    <w:name w:val="Subtitle"/>
    <w:basedOn w:val="Normal"/>
    <w:next w:val="Normal"/>
    <w:link w:val="SubtitluCaracter"/>
    <w:uiPriority w:val="11"/>
    <w:qFormat/>
    <w:rsid w:val="0016087B"/>
    <w:pPr>
      <w:numPr>
        <w:ilvl w:val="1"/>
      </w:numPr>
    </w:pPr>
    <w:rPr>
      <w:rFonts w:asciiTheme="minorHAnsi" w:eastAsiaTheme="minorEastAsia" w:hAnsiTheme="minorHAnsi" w:cstheme="minorBidi"/>
      <w:color w:val="5A5A5A" w:themeColor="text1" w:themeTint="A5"/>
      <w:spacing w:val="15"/>
    </w:rPr>
  </w:style>
  <w:style w:type="character" w:customStyle="1" w:styleId="SubtitluCaracter">
    <w:name w:val="Subtitlu Caracter"/>
    <w:basedOn w:val="Fontdeparagrafimplicit"/>
    <w:link w:val="Subtitlu"/>
    <w:uiPriority w:val="11"/>
    <w:rsid w:val="0016087B"/>
    <w:rPr>
      <w:rFonts w:eastAsiaTheme="minorEastAsia"/>
      <w:color w:val="5A5A5A" w:themeColor="text1" w:themeTint="A5"/>
      <w:spacing w:val="15"/>
    </w:rPr>
  </w:style>
  <w:style w:type="paragraph" w:styleId="Titlu">
    <w:name w:val="Title"/>
    <w:basedOn w:val="Normal"/>
    <w:next w:val="Normal"/>
    <w:link w:val="TitluCaracter"/>
    <w:uiPriority w:val="10"/>
    <w:qFormat/>
    <w:rsid w:val="0016087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uiPriority w:val="10"/>
    <w:rsid w:val="0016087B"/>
    <w:rPr>
      <w:rFonts w:asciiTheme="majorHAnsi" w:eastAsiaTheme="majorEastAsia" w:hAnsiTheme="majorHAnsi" w:cstheme="majorBidi"/>
      <w:spacing w:val="-10"/>
      <w:kern w:val="28"/>
      <w:sz w:val="56"/>
      <w:szCs w:val="56"/>
    </w:rPr>
  </w:style>
  <w:style w:type="paragraph" w:customStyle="1" w:styleId="Subtitlu1">
    <w:name w:val="Subtitlu1"/>
    <w:basedOn w:val="Corptext"/>
    <w:link w:val="SubtitluChar"/>
    <w:qFormat/>
    <w:rsid w:val="00351129"/>
    <w:pPr>
      <w:widowControl w:val="0"/>
      <w:suppressAutoHyphens/>
      <w:spacing w:beforeLines="60" w:before="144" w:afterLines="60" w:after="144" w:line="276" w:lineRule="auto"/>
      <w:jc w:val="both"/>
    </w:pPr>
    <w:rPr>
      <w:rFonts w:eastAsia="Lucida Sans Unicode"/>
      <w:b/>
      <w:color w:val="002060"/>
      <w:sz w:val="24"/>
      <w:szCs w:val="24"/>
      <w:lang w:val="hu-HU" w:eastAsia="x-none"/>
    </w:rPr>
  </w:style>
  <w:style w:type="character" w:customStyle="1" w:styleId="SubtitluChar">
    <w:name w:val="Subtitlu Char"/>
    <w:link w:val="Subtitlu1"/>
    <w:rsid w:val="00351129"/>
    <w:rPr>
      <w:rFonts w:ascii="Calibri" w:eastAsia="Lucida Sans Unicode" w:hAnsi="Calibri" w:cs="Times New Roman"/>
      <w:b/>
      <w:color w:val="002060"/>
      <w:sz w:val="24"/>
      <w:szCs w:val="24"/>
      <w:lang w:val="hu-HU" w:eastAsia="x-none"/>
    </w:rPr>
  </w:style>
  <w:style w:type="paragraph" w:styleId="Corptext">
    <w:name w:val="Body Text"/>
    <w:basedOn w:val="Normal"/>
    <w:link w:val="CorptextCaracter"/>
    <w:uiPriority w:val="99"/>
    <w:unhideWhenUsed/>
    <w:rsid w:val="00351129"/>
    <w:pPr>
      <w:spacing w:after="120"/>
    </w:pPr>
  </w:style>
  <w:style w:type="character" w:customStyle="1" w:styleId="CorptextCaracter">
    <w:name w:val="Corp text Caracter"/>
    <w:basedOn w:val="Fontdeparagrafimplicit"/>
    <w:link w:val="Corptext"/>
    <w:uiPriority w:val="99"/>
    <w:rsid w:val="00351129"/>
    <w:rPr>
      <w:rFonts w:ascii="Calibri" w:eastAsia="Calibri" w:hAnsi="Calibri" w:cs="Times New Roman"/>
    </w:rPr>
  </w:style>
  <w:style w:type="paragraph" w:customStyle="1" w:styleId="Sursa">
    <w:name w:val="Sursa"/>
    <w:basedOn w:val="Normal"/>
    <w:link w:val="SursaChar"/>
    <w:qFormat/>
    <w:rsid w:val="002F383B"/>
    <w:pPr>
      <w:spacing w:before="60" w:after="60" w:line="240" w:lineRule="auto"/>
    </w:pPr>
    <w:rPr>
      <w:rFonts w:eastAsia="Times New Roman"/>
      <w:noProof/>
      <w:snapToGrid w:val="0"/>
      <w:sz w:val="20"/>
      <w:szCs w:val="20"/>
      <w:lang w:val="x-none" w:eastAsia="ko-KR"/>
    </w:rPr>
  </w:style>
  <w:style w:type="character" w:customStyle="1" w:styleId="SursaChar">
    <w:name w:val="Sursa Char"/>
    <w:link w:val="Sursa"/>
    <w:rsid w:val="002F383B"/>
    <w:rPr>
      <w:rFonts w:ascii="Calibri" w:eastAsia="Times New Roman" w:hAnsi="Calibri" w:cs="Times New Roman"/>
      <w:noProof/>
      <w:snapToGrid w:val="0"/>
      <w:sz w:val="20"/>
      <w:szCs w:val="20"/>
      <w:lang w:val="x-none" w:eastAsia="ko-KR"/>
    </w:rPr>
  </w:style>
  <w:style w:type="paragraph" w:customStyle="1" w:styleId="Tabel">
    <w:name w:val="Tabel"/>
    <w:basedOn w:val="Legend"/>
    <w:link w:val="TabelChar"/>
    <w:qFormat/>
    <w:rsid w:val="002F383B"/>
    <w:pPr>
      <w:keepNext/>
      <w:spacing w:before="60" w:after="60" w:line="276" w:lineRule="auto"/>
    </w:pPr>
    <w:rPr>
      <w:rFonts w:eastAsia="Times New Roman"/>
      <w:b/>
      <w:bCs/>
      <w:i w:val="0"/>
      <w:iCs w:val="0"/>
      <w:color w:val="auto"/>
      <w:sz w:val="20"/>
      <w:szCs w:val="14"/>
      <w:lang w:val="ro-RO" w:eastAsia="x-none"/>
    </w:rPr>
  </w:style>
  <w:style w:type="character" w:customStyle="1" w:styleId="TabelChar">
    <w:name w:val="Tabel Char"/>
    <w:link w:val="Tabel"/>
    <w:rsid w:val="002F383B"/>
    <w:rPr>
      <w:rFonts w:ascii="Calibri" w:eastAsia="Times New Roman" w:hAnsi="Calibri" w:cs="Times New Roman"/>
      <w:b/>
      <w:bCs/>
      <w:sz w:val="20"/>
      <w:szCs w:val="14"/>
      <w:lang w:val="ro-RO" w:eastAsia="x-none"/>
    </w:rPr>
  </w:style>
  <w:style w:type="paragraph" w:styleId="Legend">
    <w:name w:val="caption"/>
    <w:aliases w:val="Caracter Caracter,Map Char,Map,Map Char Char Char Char Char,Caption Char Char Car Car,Caption Char Char Car Car Car,Map Char Char Char Car Car,Caption Char Char,Map Char Char,Map Char Char Char,Caption Char1,Titlu Tabel,Char1 Char"/>
    <w:basedOn w:val="Normal"/>
    <w:next w:val="Normal"/>
    <w:link w:val="LegendCaracter"/>
    <w:unhideWhenUsed/>
    <w:qFormat/>
    <w:rsid w:val="002F383B"/>
    <w:pPr>
      <w:spacing w:after="200" w:line="240" w:lineRule="auto"/>
    </w:pPr>
    <w:rPr>
      <w:i/>
      <w:iCs/>
      <w:color w:val="44546A" w:themeColor="text2"/>
      <w:sz w:val="18"/>
      <w:szCs w:val="18"/>
    </w:rPr>
  </w:style>
  <w:style w:type="paragraph" w:customStyle="1" w:styleId="Bull1">
    <w:name w:val="Bull_1"/>
    <w:basedOn w:val="Normal"/>
    <w:link w:val="Bull1Char"/>
    <w:autoRedefine/>
    <w:qFormat/>
    <w:rsid w:val="002F383B"/>
    <w:pPr>
      <w:numPr>
        <w:ilvl w:val="1"/>
        <w:numId w:val="9"/>
      </w:numPr>
      <w:spacing w:before="60" w:after="60" w:line="240" w:lineRule="auto"/>
      <w:ind w:left="357" w:hanging="357"/>
      <w:jc w:val="both"/>
    </w:pPr>
    <w:rPr>
      <w:rFonts w:eastAsia="Times New Roman"/>
      <w:sz w:val="20"/>
      <w:szCs w:val="20"/>
      <w:lang w:val="fr-FR" w:eastAsia="ko-KR"/>
    </w:rPr>
  </w:style>
  <w:style w:type="character" w:customStyle="1" w:styleId="Bull1Char">
    <w:name w:val="Bull_1 Char"/>
    <w:link w:val="Bull1"/>
    <w:rsid w:val="002F383B"/>
    <w:rPr>
      <w:rFonts w:ascii="Calibri" w:eastAsia="Times New Roman" w:hAnsi="Calibri" w:cs="Times New Roman"/>
      <w:sz w:val="20"/>
      <w:szCs w:val="20"/>
      <w:lang w:val="fr-FR" w:eastAsia="ko-KR"/>
    </w:rPr>
  </w:style>
  <w:style w:type="paragraph" w:customStyle="1" w:styleId="ITPpara">
    <w:name w:val="ITP_para"/>
    <w:basedOn w:val="Normal"/>
    <w:link w:val="ITPparaChar"/>
    <w:autoRedefine/>
    <w:qFormat/>
    <w:rsid w:val="007A5DF4"/>
    <w:pPr>
      <w:spacing w:before="120" w:after="0" w:line="276" w:lineRule="auto"/>
      <w:ind w:firstLine="210"/>
      <w:jc w:val="both"/>
    </w:pPr>
    <w:rPr>
      <w:rFonts w:ascii="Arial" w:eastAsia="Arial,Bold" w:hAnsi="Arial" w:cs="Arial"/>
      <w:b/>
      <w:noProof/>
      <w:color w:val="000000" w:themeColor="text1"/>
      <w:sz w:val="24"/>
      <w:szCs w:val="24"/>
      <w:lang w:val="ro-RO" w:eastAsia="x-none"/>
    </w:rPr>
  </w:style>
  <w:style w:type="character" w:customStyle="1" w:styleId="ITPparaChar">
    <w:name w:val="ITP_para Char"/>
    <w:link w:val="ITPpara"/>
    <w:rsid w:val="007A5DF4"/>
    <w:rPr>
      <w:rFonts w:ascii="Arial" w:eastAsia="Arial,Bold" w:hAnsi="Arial" w:cs="Arial"/>
      <w:b/>
      <w:noProof/>
      <w:color w:val="000000" w:themeColor="text1"/>
      <w:sz w:val="24"/>
      <w:szCs w:val="24"/>
      <w:lang w:val="ro-RO" w:eastAsia="x-none"/>
    </w:rPr>
  </w:style>
  <w:style w:type="paragraph" w:customStyle="1" w:styleId="Caracter">
    <w:name w:val="Caracter"/>
    <w:basedOn w:val="Normal"/>
    <w:rsid w:val="00425936"/>
    <w:pPr>
      <w:spacing w:after="0" w:line="240" w:lineRule="auto"/>
    </w:pPr>
    <w:rPr>
      <w:rFonts w:ascii="Times New Roman" w:eastAsia="Times New Roman" w:hAnsi="Times New Roman"/>
      <w:sz w:val="24"/>
      <w:szCs w:val="24"/>
      <w:lang w:val="pl-PL" w:eastAsia="pl-PL"/>
    </w:rPr>
  </w:style>
  <w:style w:type="paragraph" w:customStyle="1" w:styleId="CaracterCharCharChar">
    <w:name w:val="Caracter Char Char Char"/>
    <w:basedOn w:val="Normal"/>
    <w:rsid w:val="00C017F6"/>
    <w:pPr>
      <w:spacing w:line="240" w:lineRule="exact"/>
    </w:pPr>
    <w:rPr>
      <w:rFonts w:ascii="Tahoma" w:eastAsia="Times New Roman" w:hAnsi="Tahoma"/>
      <w:sz w:val="20"/>
      <w:szCs w:val="20"/>
      <w:lang w:val="en-US"/>
    </w:rPr>
  </w:style>
  <w:style w:type="paragraph" w:styleId="Indentnormal">
    <w:name w:val="Normal Indent"/>
    <w:aliases w:val="Normal Indent Char1 Char,Normal Indent Char Char Char,Normal Indent Char1 Char1,Normal Indent Char1 Char2,Normal Indent Char Char Char2,Normal Indent Char Char,Normal Indent Char1,Normal Indent Char Char Char1,Normal Indent Char2"/>
    <w:basedOn w:val="Normal"/>
    <w:link w:val="IndentnormalCaracter"/>
    <w:rsid w:val="00D3089B"/>
    <w:pPr>
      <w:tabs>
        <w:tab w:val="left" w:pos="1771"/>
      </w:tabs>
      <w:suppressAutoHyphens/>
      <w:spacing w:after="0" w:line="240" w:lineRule="auto"/>
      <w:ind w:left="1771"/>
      <w:jc w:val="both"/>
    </w:pPr>
    <w:rPr>
      <w:rFonts w:ascii="Arial" w:eastAsia="Times New Roman" w:hAnsi="Arial"/>
      <w:sz w:val="20"/>
      <w:szCs w:val="20"/>
    </w:rPr>
  </w:style>
  <w:style w:type="character" w:customStyle="1" w:styleId="IndentnormalCaracter">
    <w:name w:val="Indent normal Caracter"/>
    <w:aliases w:val="Normal Indent Char1 Char Caracter,Normal Indent Char Char Char Caracter,Normal Indent Char1 Char1 Caracter,Normal Indent Char1 Char2 Caracter,Normal Indent Char Char Char2 Caracter,Normal Indent Char Char Caracter"/>
    <w:link w:val="Indentnormal"/>
    <w:rsid w:val="00D3089B"/>
    <w:rPr>
      <w:rFonts w:ascii="Arial" w:eastAsia="Times New Roman" w:hAnsi="Arial" w:cs="Times New Roman"/>
      <w:sz w:val="20"/>
      <w:szCs w:val="20"/>
    </w:rPr>
  </w:style>
  <w:style w:type="paragraph" w:customStyle="1" w:styleId="Normal2">
    <w:name w:val="Normal2"/>
    <w:rsid w:val="00D23DF7"/>
    <w:pPr>
      <w:spacing w:after="0" w:line="360" w:lineRule="auto"/>
      <w:ind w:firstLine="567"/>
      <w:jc w:val="both"/>
    </w:pPr>
    <w:rPr>
      <w:rFonts w:ascii="Times New Roman" w:eastAsia="Times New Roman" w:hAnsi="Times New Roman" w:cs="Times New Roman"/>
      <w:sz w:val="24"/>
      <w:szCs w:val="20"/>
    </w:rPr>
  </w:style>
  <w:style w:type="character" w:customStyle="1" w:styleId="ListparagrafCaracter">
    <w:name w:val="Listă paragraf Caracter"/>
    <w:aliases w:val="Header bold Caracter,bullets Caracter,Arial Caracter,Lettre d'introduction Caracter,List Paragraph2 Caracter,Normal bullet 2 Caracter,List Paragraph3 Caracter,body 2 Caracter,List Paragraph11 Caracter"/>
    <w:link w:val="Listparagraf"/>
    <w:uiPriority w:val="34"/>
    <w:locked/>
    <w:rsid w:val="00DE4EDB"/>
    <w:rPr>
      <w:rFonts w:ascii="Times New Roman" w:eastAsia="Calibri" w:hAnsi="Times New Roman" w:cs="Times New Roman"/>
      <w:sz w:val="24"/>
      <w:lang w:val="en-US"/>
    </w:rPr>
  </w:style>
  <w:style w:type="paragraph" w:customStyle="1" w:styleId="Subtitlu10">
    <w:name w:val="Subtitlu1"/>
    <w:basedOn w:val="Corptext"/>
    <w:qFormat/>
    <w:rsid w:val="00D11972"/>
    <w:pPr>
      <w:widowControl w:val="0"/>
      <w:suppressAutoHyphens/>
      <w:spacing w:beforeLines="60" w:before="144" w:afterLines="60" w:after="144" w:line="276" w:lineRule="auto"/>
      <w:jc w:val="both"/>
    </w:pPr>
    <w:rPr>
      <w:rFonts w:eastAsia="Lucida Sans Unicode"/>
      <w:b/>
      <w:color w:val="002060"/>
      <w:sz w:val="24"/>
      <w:szCs w:val="24"/>
      <w:lang w:val="hu-HU" w:eastAsia="x-none"/>
    </w:rPr>
  </w:style>
  <w:style w:type="paragraph" w:customStyle="1" w:styleId="Bull2">
    <w:name w:val="Bull_2"/>
    <w:basedOn w:val="Listparagraf"/>
    <w:autoRedefine/>
    <w:qFormat/>
    <w:rsid w:val="005A1673"/>
    <w:pPr>
      <w:tabs>
        <w:tab w:val="num" w:pos="1440"/>
      </w:tabs>
      <w:spacing w:before="60" w:after="60" w:line="240" w:lineRule="auto"/>
      <w:ind w:left="754" w:hanging="357"/>
      <w:contextualSpacing w:val="0"/>
    </w:pPr>
    <w:rPr>
      <w:rFonts w:ascii="Calibri" w:eastAsia="ArialNarrow" w:hAnsi="Calibri"/>
      <w:iCs/>
      <w:noProof/>
      <w:snapToGrid w:val="0"/>
      <w:sz w:val="20"/>
      <w:szCs w:val="20"/>
      <w:shd w:val="clear" w:color="auto" w:fill="FFFFFF"/>
      <w:lang w:val="x-none" w:eastAsia="x-none"/>
    </w:rPr>
  </w:style>
  <w:style w:type="paragraph" w:customStyle="1" w:styleId="Para">
    <w:name w:val="Para"/>
    <w:basedOn w:val="Normal"/>
    <w:link w:val="ParaChar"/>
    <w:autoRedefine/>
    <w:qFormat/>
    <w:rsid w:val="00F703E2"/>
    <w:pPr>
      <w:spacing w:before="120" w:after="120" w:line="276" w:lineRule="auto"/>
      <w:ind w:firstLine="709"/>
      <w:jc w:val="both"/>
    </w:pPr>
    <w:rPr>
      <w:rFonts w:ascii="Arial" w:eastAsia="SimSun" w:hAnsi="Arial"/>
      <w:noProof/>
      <w:w w:val="105"/>
      <w:sz w:val="24"/>
      <w:lang w:val="ro-RO" w:eastAsia="ro-RO"/>
    </w:rPr>
  </w:style>
  <w:style w:type="character" w:customStyle="1" w:styleId="ParaChar">
    <w:name w:val="Para Char"/>
    <w:link w:val="Para"/>
    <w:rsid w:val="00F703E2"/>
    <w:rPr>
      <w:rFonts w:ascii="Arial" w:eastAsia="SimSun" w:hAnsi="Arial" w:cs="Times New Roman"/>
      <w:noProof/>
      <w:w w:val="105"/>
      <w:sz w:val="24"/>
      <w:lang w:val="ro-RO" w:eastAsia="ro-RO"/>
    </w:rPr>
  </w:style>
  <w:style w:type="character" w:customStyle="1" w:styleId="Picturecaption8">
    <w:name w:val="Picture caption (8)_"/>
    <w:link w:val="Picturecaption80"/>
    <w:rsid w:val="00A33E29"/>
    <w:rPr>
      <w:rFonts w:ascii="Arial Narrow" w:eastAsia="Arial Narrow" w:hAnsi="Arial Narrow" w:cs="Arial Narrow"/>
      <w:b/>
      <w:bCs/>
      <w:i/>
      <w:iCs/>
      <w:sz w:val="18"/>
      <w:szCs w:val="18"/>
      <w:shd w:val="clear" w:color="auto" w:fill="FFFFFF"/>
    </w:rPr>
  </w:style>
  <w:style w:type="paragraph" w:customStyle="1" w:styleId="Picturecaption80">
    <w:name w:val="Picture caption (8)"/>
    <w:basedOn w:val="Normal"/>
    <w:link w:val="Picturecaption8"/>
    <w:rsid w:val="00A33E29"/>
    <w:pPr>
      <w:widowControl w:val="0"/>
      <w:shd w:val="clear" w:color="auto" w:fill="FFFFFF"/>
      <w:spacing w:after="0" w:line="0" w:lineRule="atLeast"/>
    </w:pPr>
    <w:rPr>
      <w:rFonts w:ascii="Arial Narrow" w:eastAsia="Arial Narrow" w:hAnsi="Arial Narrow" w:cs="Arial Narrow"/>
      <w:b/>
      <w:bCs/>
      <w:i/>
      <w:iCs/>
      <w:sz w:val="18"/>
      <w:szCs w:val="18"/>
    </w:rPr>
  </w:style>
  <w:style w:type="character" w:customStyle="1" w:styleId="Picturecaption8Exact">
    <w:name w:val="Picture caption (8) Exact"/>
    <w:rsid w:val="00A33E29"/>
    <w:rPr>
      <w:rFonts w:ascii="Arial Narrow" w:eastAsia="Arial Narrow" w:hAnsi="Arial Narrow" w:cs="Arial Narrow"/>
      <w:b/>
      <w:bCs/>
      <w:i/>
      <w:iCs/>
      <w:smallCaps w:val="0"/>
      <w:strike w:val="0"/>
      <w:sz w:val="18"/>
      <w:szCs w:val="18"/>
      <w:u w:val="none"/>
    </w:rPr>
  </w:style>
  <w:style w:type="paragraph" w:styleId="Frspaiere">
    <w:name w:val="No Spacing"/>
    <w:link w:val="FrspaiereCaracter"/>
    <w:uiPriority w:val="1"/>
    <w:qFormat/>
    <w:rsid w:val="004627B3"/>
    <w:pPr>
      <w:spacing w:after="0" w:line="240" w:lineRule="auto"/>
    </w:pPr>
    <w:rPr>
      <w:rFonts w:ascii="Calibri" w:eastAsia="Times New Roman" w:hAnsi="Calibri" w:cs="Times New Roman"/>
      <w:lang w:val="en-US"/>
    </w:rPr>
  </w:style>
  <w:style w:type="character" w:customStyle="1" w:styleId="FrspaiereCaracter">
    <w:name w:val="Fără spațiere Caracter"/>
    <w:link w:val="Frspaiere"/>
    <w:uiPriority w:val="1"/>
    <w:rsid w:val="004627B3"/>
    <w:rPr>
      <w:rFonts w:ascii="Calibri" w:eastAsia="Times New Roman" w:hAnsi="Calibri" w:cs="Times New Roman"/>
      <w:lang w:val="en-US"/>
    </w:rPr>
  </w:style>
  <w:style w:type="character" w:customStyle="1" w:styleId="Bodytext29">
    <w:name w:val="Body text (2) + 9"/>
    <w:aliases w:val="5 pt,Bold"/>
    <w:basedOn w:val="Bodytext2"/>
    <w:uiPriority w:val="99"/>
    <w:rsid w:val="005D7481"/>
    <w:rPr>
      <w:rFonts w:ascii="Arial" w:eastAsia="Arial Narrow" w:hAnsi="Arial" w:cs="Arial"/>
      <w:b/>
      <w:bCs/>
      <w:sz w:val="19"/>
      <w:szCs w:val="19"/>
      <w:u w:val="none"/>
      <w:shd w:val="clear" w:color="auto" w:fill="FFFFFF"/>
    </w:rPr>
  </w:style>
  <w:style w:type="character" w:customStyle="1" w:styleId="Headerorfooter">
    <w:name w:val="Header or footer_"/>
    <w:basedOn w:val="Fontdeparagrafimplicit"/>
    <w:link w:val="Headerorfooter1"/>
    <w:uiPriority w:val="99"/>
    <w:locked/>
    <w:rsid w:val="005D7481"/>
    <w:rPr>
      <w:rFonts w:ascii="Sylfaen" w:hAnsi="Sylfaen" w:cs="Sylfaen"/>
      <w:b/>
      <w:bCs/>
      <w:shd w:val="clear" w:color="auto" w:fill="FFFFFF"/>
    </w:rPr>
  </w:style>
  <w:style w:type="character" w:customStyle="1" w:styleId="Headerorfooter0">
    <w:name w:val="Header or footer"/>
    <w:basedOn w:val="Headerorfooter"/>
    <w:uiPriority w:val="99"/>
    <w:rsid w:val="005D7481"/>
    <w:rPr>
      <w:rFonts w:ascii="Sylfaen" w:hAnsi="Sylfaen" w:cs="Sylfaen"/>
      <w:b/>
      <w:bCs/>
      <w:shd w:val="clear" w:color="auto" w:fill="FFFFFF"/>
    </w:rPr>
  </w:style>
  <w:style w:type="character" w:customStyle="1" w:styleId="Bodytext7">
    <w:name w:val="Body text (7)_"/>
    <w:basedOn w:val="Fontdeparagrafimplicit"/>
    <w:link w:val="Bodytext70"/>
    <w:uiPriority w:val="99"/>
    <w:locked/>
    <w:rsid w:val="005D7481"/>
    <w:rPr>
      <w:rFonts w:ascii="Arial" w:hAnsi="Arial" w:cs="Arial"/>
      <w:i/>
      <w:iCs/>
      <w:shd w:val="clear" w:color="auto" w:fill="FFFFFF"/>
    </w:rPr>
  </w:style>
  <w:style w:type="character" w:customStyle="1" w:styleId="Bodytext7NotItalic">
    <w:name w:val="Body text (7) + Not Italic"/>
    <w:basedOn w:val="Bodytext7"/>
    <w:uiPriority w:val="99"/>
    <w:rsid w:val="005D7481"/>
    <w:rPr>
      <w:rFonts w:ascii="Arial" w:hAnsi="Arial" w:cs="Arial"/>
      <w:i w:val="0"/>
      <w:iCs w:val="0"/>
      <w:shd w:val="clear" w:color="auto" w:fill="FFFFFF"/>
    </w:rPr>
  </w:style>
  <w:style w:type="character" w:customStyle="1" w:styleId="Bodytext2Italic1">
    <w:name w:val="Body text (2) + Italic1"/>
    <w:basedOn w:val="Bodytext2"/>
    <w:uiPriority w:val="99"/>
    <w:rsid w:val="005D7481"/>
    <w:rPr>
      <w:rFonts w:ascii="Arial" w:eastAsia="Arial Narrow" w:hAnsi="Arial" w:cs="Arial"/>
      <w:i/>
      <w:iCs/>
      <w:sz w:val="22"/>
      <w:szCs w:val="22"/>
      <w:u w:val="none"/>
      <w:shd w:val="clear" w:color="auto" w:fill="FFFFFF"/>
    </w:rPr>
  </w:style>
  <w:style w:type="character" w:customStyle="1" w:styleId="Picturecaption5">
    <w:name w:val="Picture caption (5)_"/>
    <w:basedOn w:val="Fontdeparagrafimplicit"/>
    <w:link w:val="Picturecaption50"/>
    <w:uiPriority w:val="99"/>
    <w:locked/>
    <w:rsid w:val="005D7481"/>
    <w:rPr>
      <w:rFonts w:ascii="Arial" w:hAnsi="Arial" w:cs="Arial"/>
      <w:shd w:val="clear" w:color="auto" w:fill="FFFFFF"/>
    </w:rPr>
  </w:style>
  <w:style w:type="character" w:customStyle="1" w:styleId="Picturecaption">
    <w:name w:val="Picture caption_"/>
    <w:basedOn w:val="Fontdeparagrafimplicit"/>
    <w:link w:val="Picturecaption0"/>
    <w:uiPriority w:val="99"/>
    <w:locked/>
    <w:rsid w:val="005D7481"/>
    <w:rPr>
      <w:rFonts w:ascii="Arial" w:hAnsi="Arial" w:cs="Arial"/>
      <w:i/>
      <w:iCs/>
      <w:shd w:val="clear" w:color="auto" w:fill="FFFFFF"/>
    </w:rPr>
  </w:style>
  <w:style w:type="character" w:customStyle="1" w:styleId="Tablecaption">
    <w:name w:val="Table caption_"/>
    <w:basedOn w:val="Fontdeparagrafimplicit"/>
    <w:link w:val="Tablecaption0"/>
    <w:uiPriority w:val="99"/>
    <w:locked/>
    <w:rsid w:val="005D7481"/>
    <w:rPr>
      <w:rFonts w:ascii="Arial" w:hAnsi="Arial" w:cs="Arial"/>
      <w:i/>
      <w:iCs/>
      <w:shd w:val="clear" w:color="auto" w:fill="FFFFFF"/>
    </w:rPr>
  </w:style>
  <w:style w:type="character" w:customStyle="1" w:styleId="TablecaptionNotItalic">
    <w:name w:val="Table caption + Not Italic"/>
    <w:basedOn w:val="Tablecaption"/>
    <w:uiPriority w:val="99"/>
    <w:rsid w:val="005D7481"/>
    <w:rPr>
      <w:rFonts w:ascii="Arial" w:hAnsi="Arial" w:cs="Arial"/>
      <w:i w:val="0"/>
      <w:iCs w:val="0"/>
      <w:shd w:val="clear" w:color="auto" w:fill="FFFFFF"/>
    </w:rPr>
  </w:style>
  <w:style w:type="paragraph" w:customStyle="1" w:styleId="Bodytext21">
    <w:name w:val="Body text (2)1"/>
    <w:basedOn w:val="Normal"/>
    <w:uiPriority w:val="99"/>
    <w:rsid w:val="005D7481"/>
    <w:pPr>
      <w:widowControl w:val="0"/>
      <w:shd w:val="clear" w:color="auto" w:fill="FFFFFF"/>
      <w:spacing w:before="840" w:after="0" w:line="379" w:lineRule="exact"/>
      <w:ind w:hanging="300"/>
      <w:jc w:val="both"/>
    </w:pPr>
    <w:rPr>
      <w:rFonts w:ascii="Arial" w:eastAsia="Arial Unicode MS" w:hAnsi="Arial" w:cs="Arial"/>
      <w:lang w:val="ro-RO"/>
    </w:rPr>
  </w:style>
  <w:style w:type="paragraph" w:customStyle="1" w:styleId="Headerorfooter1">
    <w:name w:val="Header or footer1"/>
    <w:basedOn w:val="Normal"/>
    <w:link w:val="Headerorfooter"/>
    <w:uiPriority w:val="99"/>
    <w:rsid w:val="005D7481"/>
    <w:pPr>
      <w:widowControl w:val="0"/>
      <w:shd w:val="clear" w:color="auto" w:fill="FFFFFF"/>
      <w:spacing w:after="0" w:line="240" w:lineRule="atLeast"/>
      <w:jc w:val="both"/>
    </w:pPr>
    <w:rPr>
      <w:rFonts w:ascii="Sylfaen" w:eastAsiaTheme="minorHAnsi" w:hAnsi="Sylfaen" w:cs="Sylfaen"/>
      <w:b/>
      <w:bCs/>
    </w:rPr>
  </w:style>
  <w:style w:type="paragraph" w:customStyle="1" w:styleId="Bodytext70">
    <w:name w:val="Body text (7)"/>
    <w:basedOn w:val="Normal"/>
    <w:link w:val="Bodytext7"/>
    <w:uiPriority w:val="99"/>
    <w:rsid w:val="005D7481"/>
    <w:pPr>
      <w:widowControl w:val="0"/>
      <w:shd w:val="clear" w:color="auto" w:fill="FFFFFF"/>
      <w:spacing w:after="0" w:line="379" w:lineRule="exact"/>
      <w:ind w:hanging="380"/>
    </w:pPr>
    <w:rPr>
      <w:rFonts w:ascii="Arial" w:eastAsiaTheme="minorHAnsi" w:hAnsi="Arial" w:cs="Arial"/>
      <w:i/>
      <w:iCs/>
    </w:rPr>
  </w:style>
  <w:style w:type="paragraph" w:customStyle="1" w:styleId="Picturecaption50">
    <w:name w:val="Picture caption (5)"/>
    <w:basedOn w:val="Normal"/>
    <w:link w:val="Picturecaption5"/>
    <w:uiPriority w:val="99"/>
    <w:rsid w:val="005D7481"/>
    <w:pPr>
      <w:widowControl w:val="0"/>
      <w:shd w:val="clear" w:color="auto" w:fill="FFFFFF"/>
      <w:spacing w:after="0" w:line="240" w:lineRule="atLeast"/>
    </w:pPr>
    <w:rPr>
      <w:rFonts w:ascii="Arial" w:eastAsiaTheme="minorHAnsi" w:hAnsi="Arial" w:cs="Arial"/>
    </w:rPr>
  </w:style>
  <w:style w:type="paragraph" w:customStyle="1" w:styleId="Picturecaption0">
    <w:name w:val="Picture caption"/>
    <w:basedOn w:val="Normal"/>
    <w:link w:val="Picturecaption"/>
    <w:uiPriority w:val="99"/>
    <w:rsid w:val="005D7481"/>
    <w:pPr>
      <w:widowControl w:val="0"/>
      <w:shd w:val="clear" w:color="auto" w:fill="FFFFFF"/>
      <w:spacing w:after="0" w:line="240" w:lineRule="atLeast"/>
    </w:pPr>
    <w:rPr>
      <w:rFonts w:ascii="Arial" w:eastAsiaTheme="minorHAnsi" w:hAnsi="Arial" w:cs="Arial"/>
      <w:i/>
      <w:iCs/>
    </w:rPr>
  </w:style>
  <w:style w:type="paragraph" w:customStyle="1" w:styleId="Tablecaption0">
    <w:name w:val="Table caption"/>
    <w:basedOn w:val="Normal"/>
    <w:link w:val="Tablecaption"/>
    <w:uiPriority w:val="99"/>
    <w:rsid w:val="005D7481"/>
    <w:pPr>
      <w:widowControl w:val="0"/>
      <w:shd w:val="clear" w:color="auto" w:fill="FFFFFF"/>
      <w:spacing w:after="0" w:line="302" w:lineRule="exact"/>
      <w:ind w:firstLine="760"/>
    </w:pPr>
    <w:rPr>
      <w:rFonts w:ascii="Arial" w:eastAsiaTheme="minorHAnsi" w:hAnsi="Arial" w:cs="Arial"/>
      <w:i/>
      <w:iCs/>
    </w:rPr>
  </w:style>
  <w:style w:type="character" w:styleId="Referincomentariu">
    <w:name w:val="annotation reference"/>
    <w:basedOn w:val="Fontdeparagrafimplicit"/>
    <w:uiPriority w:val="99"/>
    <w:semiHidden/>
    <w:unhideWhenUsed/>
    <w:rsid w:val="005D7481"/>
    <w:rPr>
      <w:sz w:val="16"/>
      <w:szCs w:val="16"/>
    </w:rPr>
  </w:style>
  <w:style w:type="paragraph" w:styleId="Textcomentariu">
    <w:name w:val="annotation text"/>
    <w:basedOn w:val="Normal"/>
    <w:link w:val="TextcomentariuCaracter"/>
    <w:uiPriority w:val="99"/>
    <w:semiHidden/>
    <w:unhideWhenUsed/>
    <w:rsid w:val="005D7481"/>
    <w:pPr>
      <w:widowControl w:val="0"/>
      <w:spacing w:after="0" w:line="240" w:lineRule="auto"/>
    </w:pPr>
    <w:rPr>
      <w:rFonts w:ascii="Arial Unicode MS" w:eastAsia="Arial Unicode MS" w:hAnsi="Arial Unicode MS" w:cs="Arial Unicode MS"/>
      <w:color w:val="000000"/>
      <w:sz w:val="20"/>
      <w:szCs w:val="20"/>
      <w:lang w:val="ro-RO" w:eastAsia="ro-RO"/>
    </w:rPr>
  </w:style>
  <w:style w:type="character" w:customStyle="1" w:styleId="TextcomentariuCaracter">
    <w:name w:val="Text comentariu Caracter"/>
    <w:basedOn w:val="Fontdeparagrafimplicit"/>
    <w:link w:val="Textcomentariu"/>
    <w:uiPriority w:val="99"/>
    <w:semiHidden/>
    <w:rsid w:val="005D7481"/>
    <w:rPr>
      <w:rFonts w:ascii="Arial Unicode MS" w:eastAsia="Arial Unicode MS" w:hAnsi="Arial Unicode MS" w:cs="Arial Unicode MS"/>
      <w:color w:val="000000"/>
      <w:sz w:val="20"/>
      <w:szCs w:val="20"/>
      <w:lang w:val="ro-RO" w:eastAsia="ro-RO"/>
    </w:rPr>
  </w:style>
  <w:style w:type="character" w:customStyle="1" w:styleId="Bodytext80">
    <w:name w:val="Body text (8)_"/>
    <w:basedOn w:val="Fontdeparagrafimplicit"/>
    <w:uiPriority w:val="99"/>
    <w:locked/>
    <w:rsid w:val="00F7373F"/>
    <w:rPr>
      <w:rFonts w:ascii="Arial" w:hAnsi="Arial" w:cs="Arial"/>
      <w:b/>
      <w:bCs/>
      <w:sz w:val="22"/>
      <w:szCs w:val="22"/>
      <w:u w:val="none"/>
    </w:rPr>
  </w:style>
  <w:style w:type="character" w:customStyle="1" w:styleId="Bodytext9">
    <w:name w:val="Body text (9)_"/>
    <w:basedOn w:val="Fontdeparagrafimplicit"/>
    <w:link w:val="Bodytext90"/>
    <w:locked/>
    <w:rsid w:val="00F7373F"/>
    <w:rPr>
      <w:rFonts w:ascii="Arial" w:hAnsi="Arial" w:cs="Arial"/>
      <w:shd w:val="clear" w:color="auto" w:fill="FFFFFF"/>
    </w:rPr>
  </w:style>
  <w:style w:type="character" w:customStyle="1" w:styleId="Tablecaption2">
    <w:name w:val="Table caption (2)_"/>
    <w:basedOn w:val="Fontdeparagrafimplicit"/>
    <w:link w:val="Tablecaption20"/>
    <w:uiPriority w:val="99"/>
    <w:locked/>
    <w:rsid w:val="00F7373F"/>
    <w:rPr>
      <w:rFonts w:ascii="Arial" w:hAnsi="Arial" w:cs="Arial"/>
      <w:i/>
      <w:iCs/>
      <w:shd w:val="clear" w:color="auto" w:fill="FFFFFF"/>
    </w:rPr>
  </w:style>
  <w:style w:type="character" w:customStyle="1" w:styleId="Bodytext28">
    <w:name w:val="Body text (2) + 8"/>
    <w:aliases w:val="5 pt1,Bold1"/>
    <w:basedOn w:val="Bodytext2"/>
    <w:uiPriority w:val="99"/>
    <w:rsid w:val="00F7373F"/>
    <w:rPr>
      <w:rFonts w:ascii="Arial" w:eastAsia="Arial Narrow" w:hAnsi="Arial" w:cs="Arial"/>
      <w:b/>
      <w:bCs/>
      <w:sz w:val="17"/>
      <w:szCs w:val="17"/>
      <w:u w:val="none"/>
      <w:shd w:val="clear" w:color="auto" w:fill="FFFFFF"/>
    </w:rPr>
  </w:style>
  <w:style w:type="character" w:customStyle="1" w:styleId="Bodytext29pt">
    <w:name w:val="Body text (2) + 9 pt"/>
    <w:basedOn w:val="Bodytext2"/>
    <w:uiPriority w:val="99"/>
    <w:rsid w:val="00F7373F"/>
    <w:rPr>
      <w:rFonts w:ascii="Arial" w:eastAsia="Arial Narrow" w:hAnsi="Arial" w:cs="Arial"/>
      <w:sz w:val="18"/>
      <w:szCs w:val="18"/>
      <w:u w:val="none"/>
      <w:shd w:val="clear" w:color="auto" w:fill="FFFFFF"/>
    </w:rPr>
  </w:style>
  <w:style w:type="character" w:customStyle="1" w:styleId="Bodytext24pt">
    <w:name w:val="Body text (2) + 4 pt"/>
    <w:basedOn w:val="Bodytext2"/>
    <w:uiPriority w:val="99"/>
    <w:rsid w:val="00F7373F"/>
    <w:rPr>
      <w:rFonts w:ascii="Arial" w:eastAsia="Arial Narrow" w:hAnsi="Arial" w:cs="Arial"/>
      <w:sz w:val="8"/>
      <w:szCs w:val="8"/>
      <w:u w:val="none"/>
      <w:shd w:val="clear" w:color="auto" w:fill="FFFFFF"/>
    </w:rPr>
  </w:style>
  <w:style w:type="paragraph" w:customStyle="1" w:styleId="Bodytext90">
    <w:name w:val="Body text (9)"/>
    <w:basedOn w:val="Normal"/>
    <w:link w:val="Bodytext9"/>
    <w:rsid w:val="00F7373F"/>
    <w:pPr>
      <w:widowControl w:val="0"/>
      <w:shd w:val="clear" w:color="auto" w:fill="FFFFFF"/>
      <w:spacing w:after="0" w:line="274" w:lineRule="exact"/>
      <w:ind w:firstLine="720"/>
      <w:jc w:val="both"/>
    </w:pPr>
    <w:rPr>
      <w:rFonts w:ascii="Arial" w:eastAsiaTheme="minorHAnsi" w:hAnsi="Arial" w:cs="Arial"/>
    </w:rPr>
  </w:style>
  <w:style w:type="paragraph" w:customStyle="1" w:styleId="Tablecaption20">
    <w:name w:val="Table caption (2)"/>
    <w:basedOn w:val="Normal"/>
    <w:link w:val="Tablecaption2"/>
    <w:uiPriority w:val="99"/>
    <w:rsid w:val="00F7373F"/>
    <w:pPr>
      <w:widowControl w:val="0"/>
      <w:shd w:val="clear" w:color="auto" w:fill="FFFFFF"/>
      <w:spacing w:after="0" w:line="240" w:lineRule="atLeast"/>
    </w:pPr>
    <w:rPr>
      <w:rFonts w:ascii="Arial" w:eastAsiaTheme="minorHAnsi" w:hAnsi="Arial" w:cs="Arial"/>
      <w:i/>
      <w:iCs/>
    </w:rPr>
  </w:style>
  <w:style w:type="character" w:customStyle="1" w:styleId="Heading2">
    <w:name w:val="Heading #2_"/>
    <w:basedOn w:val="Fontdeparagrafimplicit"/>
    <w:link w:val="Heading21"/>
    <w:uiPriority w:val="99"/>
    <w:locked/>
    <w:rsid w:val="00C04332"/>
    <w:rPr>
      <w:rFonts w:ascii="Arial" w:hAnsi="Arial" w:cs="Arial"/>
      <w:b/>
      <w:bCs/>
      <w:sz w:val="36"/>
      <w:szCs w:val="36"/>
      <w:shd w:val="clear" w:color="auto" w:fill="FFFFFF"/>
    </w:rPr>
  </w:style>
  <w:style w:type="character" w:customStyle="1" w:styleId="Heading20">
    <w:name w:val="Heading #2"/>
    <w:basedOn w:val="Heading2"/>
    <w:uiPriority w:val="99"/>
    <w:rsid w:val="00C04332"/>
    <w:rPr>
      <w:rFonts w:ascii="Arial" w:hAnsi="Arial" w:cs="Arial"/>
      <w:b/>
      <w:bCs/>
      <w:sz w:val="36"/>
      <w:szCs w:val="36"/>
      <w:shd w:val="clear" w:color="auto" w:fill="FFFFFF"/>
    </w:rPr>
  </w:style>
  <w:style w:type="character" w:customStyle="1" w:styleId="Bodytext3">
    <w:name w:val="Body text (3)_"/>
    <w:basedOn w:val="Fontdeparagrafimplicit"/>
    <w:link w:val="Bodytext31"/>
    <w:uiPriority w:val="99"/>
    <w:locked/>
    <w:rsid w:val="00C04332"/>
    <w:rPr>
      <w:rFonts w:ascii="Arial" w:hAnsi="Arial" w:cs="Arial"/>
      <w:b/>
      <w:bCs/>
      <w:sz w:val="28"/>
      <w:szCs w:val="28"/>
      <w:shd w:val="clear" w:color="auto" w:fill="FFFFFF"/>
    </w:rPr>
  </w:style>
  <w:style w:type="character" w:customStyle="1" w:styleId="Bodytext30">
    <w:name w:val="Body text (3)"/>
    <w:basedOn w:val="Bodytext3"/>
    <w:uiPriority w:val="99"/>
    <w:rsid w:val="00C04332"/>
    <w:rPr>
      <w:rFonts w:ascii="Arial" w:hAnsi="Arial" w:cs="Arial"/>
      <w:b/>
      <w:bCs/>
      <w:sz w:val="28"/>
      <w:szCs w:val="28"/>
      <w:shd w:val="clear" w:color="auto" w:fill="FFFFFF"/>
    </w:rPr>
  </w:style>
  <w:style w:type="paragraph" w:customStyle="1" w:styleId="Heading21">
    <w:name w:val="Heading #21"/>
    <w:basedOn w:val="Normal"/>
    <w:link w:val="Heading2"/>
    <w:uiPriority w:val="99"/>
    <w:rsid w:val="00C04332"/>
    <w:pPr>
      <w:widowControl w:val="0"/>
      <w:shd w:val="clear" w:color="auto" w:fill="FFFFFF"/>
      <w:spacing w:after="0" w:line="619" w:lineRule="exact"/>
      <w:outlineLvl w:val="1"/>
    </w:pPr>
    <w:rPr>
      <w:rFonts w:ascii="Arial" w:eastAsiaTheme="minorHAnsi" w:hAnsi="Arial" w:cs="Arial"/>
      <w:b/>
      <w:bCs/>
      <w:sz w:val="36"/>
      <w:szCs w:val="36"/>
    </w:rPr>
  </w:style>
  <w:style w:type="paragraph" w:customStyle="1" w:styleId="Bodytext31">
    <w:name w:val="Body text (3)1"/>
    <w:basedOn w:val="Normal"/>
    <w:link w:val="Bodytext3"/>
    <w:uiPriority w:val="99"/>
    <w:rsid w:val="00C04332"/>
    <w:pPr>
      <w:widowControl w:val="0"/>
      <w:shd w:val="clear" w:color="auto" w:fill="FFFFFF"/>
      <w:spacing w:before="600" w:after="240" w:line="240" w:lineRule="atLeast"/>
      <w:ind w:hanging="1940"/>
    </w:pPr>
    <w:rPr>
      <w:rFonts w:ascii="Arial" w:eastAsiaTheme="minorHAnsi" w:hAnsi="Arial" w:cs="Arial"/>
      <w:b/>
      <w:bCs/>
      <w:sz w:val="28"/>
      <w:szCs w:val="28"/>
    </w:rPr>
  </w:style>
  <w:style w:type="character" w:customStyle="1" w:styleId="sden">
    <w:name w:val="s_den"/>
    <w:basedOn w:val="Fontdeparagrafimplicit"/>
    <w:rsid w:val="00BC1310"/>
  </w:style>
  <w:style w:type="character" w:customStyle="1" w:styleId="spar">
    <w:name w:val="s_par"/>
    <w:basedOn w:val="Fontdeparagrafimplicit"/>
    <w:rsid w:val="00BC1310"/>
  </w:style>
  <w:style w:type="character" w:customStyle="1" w:styleId="Bodytext6">
    <w:name w:val="Body text (6)_"/>
    <w:link w:val="Bodytext60"/>
    <w:rsid w:val="003D2023"/>
    <w:rPr>
      <w:rFonts w:ascii="Arial Narrow" w:eastAsia="Arial Narrow" w:hAnsi="Arial Narrow" w:cs="Arial Narrow"/>
      <w:b/>
      <w:bCs/>
      <w:i/>
      <w:iCs/>
      <w:sz w:val="24"/>
      <w:szCs w:val="24"/>
      <w:shd w:val="clear" w:color="auto" w:fill="FFFFFF"/>
    </w:rPr>
  </w:style>
  <w:style w:type="paragraph" w:customStyle="1" w:styleId="Bodytext60">
    <w:name w:val="Body text (6)"/>
    <w:basedOn w:val="Normal"/>
    <w:link w:val="Bodytext6"/>
    <w:rsid w:val="003D2023"/>
    <w:pPr>
      <w:widowControl w:val="0"/>
      <w:shd w:val="clear" w:color="auto" w:fill="FFFFFF"/>
      <w:spacing w:before="180" w:after="180" w:line="0" w:lineRule="atLeast"/>
      <w:jc w:val="center"/>
    </w:pPr>
    <w:rPr>
      <w:rFonts w:ascii="Arial Narrow" w:eastAsia="Arial Narrow" w:hAnsi="Arial Narrow" w:cs="Arial Narrow"/>
      <w:b/>
      <w:bCs/>
      <w:i/>
      <w:iCs/>
      <w:sz w:val="24"/>
      <w:szCs w:val="24"/>
    </w:rPr>
  </w:style>
  <w:style w:type="character" w:customStyle="1" w:styleId="Bodytext611ptNotBoldNotItalic">
    <w:name w:val="Body text (6) + 11 pt.Not Bold.Not Italic"/>
    <w:rsid w:val="003D2023"/>
    <w:rPr>
      <w:rFonts w:ascii="Times New Roman" w:eastAsia="Times New Roman" w:hAnsi="Times New Roman" w:cs="Times New Roman"/>
      <w:b/>
      <w:bCs/>
      <w:i/>
      <w:iCs/>
      <w:smallCaps w:val="0"/>
      <w:strike w:val="0"/>
      <w:color w:val="000000"/>
      <w:spacing w:val="0"/>
      <w:w w:val="100"/>
      <w:position w:val="0"/>
      <w:sz w:val="22"/>
      <w:szCs w:val="22"/>
      <w:u w:val="none"/>
      <w:lang w:val="ro-RO" w:eastAsia="ro-RO" w:bidi="ro-RO"/>
    </w:rPr>
  </w:style>
  <w:style w:type="character" w:customStyle="1" w:styleId="Bodytext6NotItalic">
    <w:name w:val="Body text (6) + Not Italic"/>
    <w:rsid w:val="003D2023"/>
    <w:rPr>
      <w:rFonts w:ascii="Times New Roman" w:eastAsia="Times New Roman" w:hAnsi="Times New Roman" w:cs="Times New Roman"/>
      <w:b/>
      <w:bCs/>
      <w:i/>
      <w:iCs/>
      <w:smallCaps w:val="0"/>
      <w:strike w:val="0"/>
      <w:color w:val="000000"/>
      <w:spacing w:val="0"/>
      <w:w w:val="100"/>
      <w:position w:val="0"/>
      <w:sz w:val="23"/>
      <w:szCs w:val="23"/>
      <w:u w:val="none"/>
      <w:lang w:val="ro-RO" w:eastAsia="ro-RO" w:bidi="ro-RO"/>
    </w:rPr>
  </w:style>
  <w:style w:type="paragraph" w:styleId="PreformatatHTML">
    <w:name w:val="HTML Preformatted"/>
    <w:basedOn w:val="Normal"/>
    <w:link w:val="PreformatatHTMLCaracter"/>
    <w:uiPriority w:val="99"/>
    <w:semiHidden/>
    <w:unhideWhenUsed/>
    <w:rsid w:val="00F90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PreformatatHTMLCaracter">
    <w:name w:val="Preformatat HTML Caracter"/>
    <w:basedOn w:val="Fontdeparagrafimplicit"/>
    <w:link w:val="PreformatatHTML"/>
    <w:uiPriority w:val="99"/>
    <w:semiHidden/>
    <w:rsid w:val="00F908F8"/>
    <w:rPr>
      <w:rFonts w:ascii="Courier New" w:eastAsia="Times New Roman" w:hAnsi="Courier New" w:cs="Courier New"/>
      <w:sz w:val="20"/>
      <w:szCs w:val="20"/>
      <w:lang w:eastAsia="en-GB"/>
    </w:rPr>
  </w:style>
  <w:style w:type="character" w:customStyle="1" w:styleId="y2iqfc">
    <w:name w:val="y2iqfc"/>
    <w:basedOn w:val="Fontdeparagrafimplicit"/>
    <w:rsid w:val="00F908F8"/>
  </w:style>
  <w:style w:type="paragraph" w:styleId="TextnBalon">
    <w:name w:val="Balloon Text"/>
    <w:basedOn w:val="Normal"/>
    <w:link w:val="TextnBalonCaracter"/>
    <w:unhideWhenUsed/>
    <w:rsid w:val="003609BA"/>
    <w:pPr>
      <w:spacing w:after="0" w:line="240" w:lineRule="auto"/>
    </w:pPr>
    <w:rPr>
      <w:rFonts w:ascii="Tahoma" w:eastAsia="Times New Roman" w:hAnsi="Tahoma" w:cs="Tahoma"/>
      <w:sz w:val="16"/>
      <w:szCs w:val="16"/>
      <w:lang w:val="ro-RO"/>
    </w:rPr>
  </w:style>
  <w:style w:type="character" w:customStyle="1" w:styleId="TextnBalonCaracter">
    <w:name w:val="Text în Balon Caracter"/>
    <w:basedOn w:val="Fontdeparagrafimplicit"/>
    <w:link w:val="TextnBalon"/>
    <w:rsid w:val="003609BA"/>
    <w:rPr>
      <w:rFonts w:ascii="Tahoma" w:eastAsia="Times New Roman" w:hAnsi="Tahoma" w:cs="Tahoma"/>
      <w:sz w:val="16"/>
      <w:szCs w:val="16"/>
      <w:lang w:val="ro-RO"/>
    </w:rPr>
  </w:style>
  <w:style w:type="character" w:customStyle="1" w:styleId="mediumtext1">
    <w:name w:val="medium_text1"/>
    <w:rsid w:val="003609BA"/>
    <w:rPr>
      <w:sz w:val="24"/>
      <w:szCs w:val="24"/>
    </w:rPr>
  </w:style>
  <w:style w:type="paragraph" w:customStyle="1" w:styleId="Style1">
    <w:name w:val="Style1"/>
    <w:basedOn w:val="Cuprins1"/>
    <w:link w:val="Style1Char"/>
    <w:qFormat/>
    <w:rsid w:val="00A010A1"/>
  </w:style>
  <w:style w:type="character" w:customStyle="1" w:styleId="Cuprins1Caracter">
    <w:name w:val="Cuprins 1 Caracter"/>
    <w:basedOn w:val="Fontdeparagrafimplicit"/>
    <w:link w:val="Cuprins1"/>
    <w:uiPriority w:val="39"/>
    <w:rsid w:val="00F148D2"/>
    <w:rPr>
      <w:rFonts w:ascii="Arial" w:eastAsia="Calibri" w:hAnsi="Arial" w:cs="Arial"/>
      <w:b/>
      <w:noProof/>
      <w:color w:val="191917"/>
      <w:sz w:val="24"/>
      <w:szCs w:val="24"/>
      <w:bdr w:val="none" w:sz="0" w:space="0" w:color="auto" w:frame="1"/>
      <w:lang w:val="ro-RO" w:eastAsia="ro-RO"/>
    </w:rPr>
  </w:style>
  <w:style w:type="character" w:customStyle="1" w:styleId="Style1Char">
    <w:name w:val="Style1 Char"/>
    <w:basedOn w:val="Cuprins1Caracter"/>
    <w:link w:val="Style1"/>
    <w:rsid w:val="00A010A1"/>
    <w:rPr>
      <w:rFonts w:ascii="Arial" w:eastAsia="Calibri" w:hAnsi="Arial" w:cs="Arial"/>
      <w:b/>
      <w:noProof/>
      <w:color w:val="191917"/>
      <w:sz w:val="24"/>
      <w:szCs w:val="24"/>
      <w:bdr w:val="none" w:sz="0" w:space="0" w:color="auto" w:frame="1"/>
      <w:lang w:val="ro-RO" w:eastAsia="ro-RO"/>
    </w:rPr>
  </w:style>
  <w:style w:type="table" w:styleId="Listmedie2-Accentuare1">
    <w:name w:val="Medium List 2 Accent 1"/>
    <w:basedOn w:val="TabelNormal"/>
    <w:uiPriority w:val="66"/>
    <w:unhideWhenUsed/>
    <w:rsid w:val="00060D10"/>
    <w:pPr>
      <w:spacing w:after="0" w:line="240" w:lineRule="auto"/>
    </w:pPr>
    <w:rPr>
      <w:rFonts w:asciiTheme="majorHAnsi" w:eastAsiaTheme="majorEastAsia" w:hAnsiTheme="majorHAnsi" w:cstheme="majorBidi"/>
      <w:color w:val="000000" w:themeColor="text1"/>
      <w:lang w:val="ro-RO"/>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slitbdy">
    <w:name w:val="s_lit_bdy"/>
    <w:basedOn w:val="Fontdeparagrafimplicit"/>
    <w:rsid w:val="002142E3"/>
  </w:style>
  <w:style w:type="paragraph" w:styleId="Listcumarcatori">
    <w:name w:val="List Bullet"/>
    <w:basedOn w:val="Normal"/>
    <w:autoRedefine/>
    <w:uiPriority w:val="99"/>
    <w:rsid w:val="006D1A35"/>
    <w:pPr>
      <w:framePr w:hSpace="180" w:wrap="around" w:vAnchor="text" w:hAnchor="margin" w:xAlign="center" w:y="305"/>
      <w:tabs>
        <w:tab w:val="left" w:pos="2200"/>
      </w:tabs>
      <w:suppressAutoHyphens/>
      <w:spacing w:before="120" w:after="0" w:line="240" w:lineRule="auto"/>
      <w:suppressOverlap/>
      <w:jc w:val="both"/>
    </w:pPr>
    <w:rPr>
      <w:rFonts w:ascii="Arial Narrow" w:eastAsia="Times New Roman" w:hAnsi="Arial Narrow"/>
      <w:color w:val="000000"/>
      <w:lang w:val="ro-RO" w:eastAsia="ro-RO"/>
    </w:rPr>
  </w:style>
  <w:style w:type="character" w:customStyle="1" w:styleId="LegendCaracter">
    <w:name w:val="Legendă Caracter"/>
    <w:aliases w:val="Caracter Caracter Caracter,Map Char Caracter,Map Caracter,Map Char Char Char Char Char Caracter,Caption Char Char Car Car Caracter,Caption Char Char Car Car Car Caracter,Map Char Char Char Car Car Caracter,Caption Char Char Caracter"/>
    <w:link w:val="Legend"/>
    <w:rsid w:val="006D1A35"/>
    <w:rPr>
      <w:rFonts w:ascii="Calibri" w:eastAsia="Calibri" w:hAnsi="Calibri" w:cs="Times New Roman"/>
      <w:i/>
      <w:iCs/>
      <w:color w:val="44546A" w:themeColor="text2"/>
      <w:sz w:val="18"/>
      <w:szCs w:val="18"/>
    </w:rPr>
  </w:style>
  <w:style w:type="character" w:customStyle="1" w:styleId="Titlu5Caracter">
    <w:name w:val="Titlu 5 Caracter"/>
    <w:basedOn w:val="Fontdeparagrafimplicit"/>
    <w:link w:val="Titlu5"/>
    <w:uiPriority w:val="9"/>
    <w:semiHidden/>
    <w:rsid w:val="00AE27DC"/>
    <w:rPr>
      <w:rFonts w:asciiTheme="majorHAnsi" w:eastAsiaTheme="majorEastAsia" w:hAnsiTheme="majorHAnsi" w:cstheme="majorBidi"/>
      <w:color w:val="2F5496" w:themeColor="accent1" w:themeShade="BF"/>
    </w:rPr>
  </w:style>
  <w:style w:type="paragraph" w:styleId="Indentcorptext2">
    <w:name w:val="Body Text Indent 2"/>
    <w:basedOn w:val="Normal"/>
    <w:link w:val="Indentcorptext2Caracter"/>
    <w:uiPriority w:val="99"/>
    <w:semiHidden/>
    <w:unhideWhenUsed/>
    <w:rsid w:val="005E7343"/>
    <w:pPr>
      <w:spacing w:after="120" w:line="480" w:lineRule="auto"/>
      <w:ind w:left="283"/>
    </w:pPr>
  </w:style>
  <w:style w:type="character" w:customStyle="1" w:styleId="Indentcorptext2Caracter">
    <w:name w:val="Indent corp text 2 Caracter"/>
    <w:basedOn w:val="Fontdeparagrafimplicit"/>
    <w:link w:val="Indentcorptext2"/>
    <w:uiPriority w:val="99"/>
    <w:semiHidden/>
    <w:rsid w:val="005E7343"/>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902883">
      <w:bodyDiv w:val="1"/>
      <w:marLeft w:val="0"/>
      <w:marRight w:val="0"/>
      <w:marTop w:val="0"/>
      <w:marBottom w:val="0"/>
      <w:divBdr>
        <w:top w:val="none" w:sz="0" w:space="0" w:color="auto"/>
        <w:left w:val="none" w:sz="0" w:space="0" w:color="auto"/>
        <w:bottom w:val="none" w:sz="0" w:space="0" w:color="auto"/>
        <w:right w:val="none" w:sz="0" w:space="0" w:color="auto"/>
      </w:divBdr>
    </w:div>
    <w:div w:id="147475913">
      <w:bodyDiv w:val="1"/>
      <w:marLeft w:val="0"/>
      <w:marRight w:val="0"/>
      <w:marTop w:val="0"/>
      <w:marBottom w:val="0"/>
      <w:divBdr>
        <w:top w:val="none" w:sz="0" w:space="0" w:color="auto"/>
        <w:left w:val="none" w:sz="0" w:space="0" w:color="auto"/>
        <w:bottom w:val="none" w:sz="0" w:space="0" w:color="auto"/>
        <w:right w:val="none" w:sz="0" w:space="0" w:color="auto"/>
      </w:divBdr>
    </w:div>
    <w:div w:id="178783877">
      <w:bodyDiv w:val="1"/>
      <w:marLeft w:val="0"/>
      <w:marRight w:val="0"/>
      <w:marTop w:val="0"/>
      <w:marBottom w:val="0"/>
      <w:divBdr>
        <w:top w:val="none" w:sz="0" w:space="0" w:color="auto"/>
        <w:left w:val="none" w:sz="0" w:space="0" w:color="auto"/>
        <w:bottom w:val="none" w:sz="0" w:space="0" w:color="auto"/>
        <w:right w:val="none" w:sz="0" w:space="0" w:color="auto"/>
      </w:divBdr>
    </w:div>
    <w:div w:id="210265798">
      <w:bodyDiv w:val="1"/>
      <w:marLeft w:val="0"/>
      <w:marRight w:val="0"/>
      <w:marTop w:val="0"/>
      <w:marBottom w:val="0"/>
      <w:divBdr>
        <w:top w:val="none" w:sz="0" w:space="0" w:color="auto"/>
        <w:left w:val="none" w:sz="0" w:space="0" w:color="auto"/>
        <w:bottom w:val="none" w:sz="0" w:space="0" w:color="auto"/>
        <w:right w:val="none" w:sz="0" w:space="0" w:color="auto"/>
      </w:divBdr>
    </w:div>
    <w:div w:id="242883642">
      <w:bodyDiv w:val="1"/>
      <w:marLeft w:val="0"/>
      <w:marRight w:val="0"/>
      <w:marTop w:val="0"/>
      <w:marBottom w:val="0"/>
      <w:divBdr>
        <w:top w:val="none" w:sz="0" w:space="0" w:color="auto"/>
        <w:left w:val="none" w:sz="0" w:space="0" w:color="auto"/>
        <w:bottom w:val="none" w:sz="0" w:space="0" w:color="auto"/>
        <w:right w:val="none" w:sz="0" w:space="0" w:color="auto"/>
      </w:divBdr>
    </w:div>
    <w:div w:id="319501232">
      <w:bodyDiv w:val="1"/>
      <w:marLeft w:val="0"/>
      <w:marRight w:val="0"/>
      <w:marTop w:val="0"/>
      <w:marBottom w:val="0"/>
      <w:divBdr>
        <w:top w:val="none" w:sz="0" w:space="0" w:color="auto"/>
        <w:left w:val="none" w:sz="0" w:space="0" w:color="auto"/>
        <w:bottom w:val="none" w:sz="0" w:space="0" w:color="auto"/>
        <w:right w:val="none" w:sz="0" w:space="0" w:color="auto"/>
      </w:divBdr>
    </w:div>
    <w:div w:id="416906985">
      <w:bodyDiv w:val="1"/>
      <w:marLeft w:val="0"/>
      <w:marRight w:val="0"/>
      <w:marTop w:val="0"/>
      <w:marBottom w:val="0"/>
      <w:divBdr>
        <w:top w:val="none" w:sz="0" w:space="0" w:color="auto"/>
        <w:left w:val="none" w:sz="0" w:space="0" w:color="auto"/>
        <w:bottom w:val="none" w:sz="0" w:space="0" w:color="auto"/>
        <w:right w:val="none" w:sz="0" w:space="0" w:color="auto"/>
      </w:divBdr>
    </w:div>
    <w:div w:id="427779009">
      <w:bodyDiv w:val="1"/>
      <w:marLeft w:val="0"/>
      <w:marRight w:val="0"/>
      <w:marTop w:val="0"/>
      <w:marBottom w:val="0"/>
      <w:divBdr>
        <w:top w:val="none" w:sz="0" w:space="0" w:color="auto"/>
        <w:left w:val="none" w:sz="0" w:space="0" w:color="auto"/>
        <w:bottom w:val="none" w:sz="0" w:space="0" w:color="auto"/>
        <w:right w:val="none" w:sz="0" w:space="0" w:color="auto"/>
      </w:divBdr>
    </w:div>
    <w:div w:id="494734605">
      <w:bodyDiv w:val="1"/>
      <w:marLeft w:val="0"/>
      <w:marRight w:val="0"/>
      <w:marTop w:val="0"/>
      <w:marBottom w:val="0"/>
      <w:divBdr>
        <w:top w:val="none" w:sz="0" w:space="0" w:color="auto"/>
        <w:left w:val="none" w:sz="0" w:space="0" w:color="auto"/>
        <w:bottom w:val="none" w:sz="0" w:space="0" w:color="auto"/>
        <w:right w:val="none" w:sz="0" w:space="0" w:color="auto"/>
      </w:divBdr>
    </w:div>
    <w:div w:id="500118975">
      <w:bodyDiv w:val="1"/>
      <w:marLeft w:val="0"/>
      <w:marRight w:val="0"/>
      <w:marTop w:val="0"/>
      <w:marBottom w:val="0"/>
      <w:divBdr>
        <w:top w:val="none" w:sz="0" w:space="0" w:color="auto"/>
        <w:left w:val="none" w:sz="0" w:space="0" w:color="auto"/>
        <w:bottom w:val="none" w:sz="0" w:space="0" w:color="auto"/>
        <w:right w:val="none" w:sz="0" w:space="0" w:color="auto"/>
      </w:divBdr>
    </w:div>
    <w:div w:id="501504820">
      <w:bodyDiv w:val="1"/>
      <w:marLeft w:val="0"/>
      <w:marRight w:val="0"/>
      <w:marTop w:val="0"/>
      <w:marBottom w:val="0"/>
      <w:divBdr>
        <w:top w:val="none" w:sz="0" w:space="0" w:color="auto"/>
        <w:left w:val="none" w:sz="0" w:space="0" w:color="auto"/>
        <w:bottom w:val="none" w:sz="0" w:space="0" w:color="auto"/>
        <w:right w:val="none" w:sz="0" w:space="0" w:color="auto"/>
      </w:divBdr>
    </w:div>
    <w:div w:id="510683300">
      <w:bodyDiv w:val="1"/>
      <w:marLeft w:val="0"/>
      <w:marRight w:val="0"/>
      <w:marTop w:val="0"/>
      <w:marBottom w:val="0"/>
      <w:divBdr>
        <w:top w:val="none" w:sz="0" w:space="0" w:color="auto"/>
        <w:left w:val="none" w:sz="0" w:space="0" w:color="auto"/>
        <w:bottom w:val="none" w:sz="0" w:space="0" w:color="auto"/>
        <w:right w:val="none" w:sz="0" w:space="0" w:color="auto"/>
      </w:divBdr>
    </w:div>
    <w:div w:id="511720311">
      <w:bodyDiv w:val="1"/>
      <w:marLeft w:val="0"/>
      <w:marRight w:val="0"/>
      <w:marTop w:val="0"/>
      <w:marBottom w:val="0"/>
      <w:divBdr>
        <w:top w:val="none" w:sz="0" w:space="0" w:color="auto"/>
        <w:left w:val="none" w:sz="0" w:space="0" w:color="auto"/>
        <w:bottom w:val="none" w:sz="0" w:space="0" w:color="auto"/>
        <w:right w:val="none" w:sz="0" w:space="0" w:color="auto"/>
      </w:divBdr>
    </w:div>
    <w:div w:id="518979935">
      <w:bodyDiv w:val="1"/>
      <w:marLeft w:val="0"/>
      <w:marRight w:val="0"/>
      <w:marTop w:val="0"/>
      <w:marBottom w:val="0"/>
      <w:divBdr>
        <w:top w:val="none" w:sz="0" w:space="0" w:color="auto"/>
        <w:left w:val="none" w:sz="0" w:space="0" w:color="auto"/>
        <w:bottom w:val="none" w:sz="0" w:space="0" w:color="auto"/>
        <w:right w:val="none" w:sz="0" w:space="0" w:color="auto"/>
      </w:divBdr>
    </w:div>
    <w:div w:id="547035938">
      <w:bodyDiv w:val="1"/>
      <w:marLeft w:val="0"/>
      <w:marRight w:val="0"/>
      <w:marTop w:val="0"/>
      <w:marBottom w:val="0"/>
      <w:divBdr>
        <w:top w:val="none" w:sz="0" w:space="0" w:color="auto"/>
        <w:left w:val="none" w:sz="0" w:space="0" w:color="auto"/>
        <w:bottom w:val="none" w:sz="0" w:space="0" w:color="auto"/>
        <w:right w:val="none" w:sz="0" w:space="0" w:color="auto"/>
      </w:divBdr>
      <w:divsChild>
        <w:div w:id="1106652858">
          <w:marLeft w:val="0"/>
          <w:marRight w:val="0"/>
          <w:marTop w:val="0"/>
          <w:marBottom w:val="0"/>
          <w:divBdr>
            <w:top w:val="none" w:sz="0" w:space="0" w:color="auto"/>
            <w:left w:val="none" w:sz="0" w:space="0" w:color="auto"/>
            <w:bottom w:val="none" w:sz="0" w:space="0" w:color="auto"/>
            <w:right w:val="none" w:sz="0" w:space="0" w:color="auto"/>
          </w:divBdr>
        </w:div>
        <w:div w:id="1381902714">
          <w:marLeft w:val="0"/>
          <w:marRight w:val="0"/>
          <w:marTop w:val="0"/>
          <w:marBottom w:val="0"/>
          <w:divBdr>
            <w:top w:val="none" w:sz="0" w:space="0" w:color="auto"/>
            <w:left w:val="none" w:sz="0" w:space="0" w:color="auto"/>
            <w:bottom w:val="none" w:sz="0" w:space="0" w:color="auto"/>
            <w:right w:val="none" w:sz="0" w:space="0" w:color="auto"/>
          </w:divBdr>
        </w:div>
      </w:divsChild>
    </w:div>
    <w:div w:id="553009214">
      <w:bodyDiv w:val="1"/>
      <w:marLeft w:val="0"/>
      <w:marRight w:val="0"/>
      <w:marTop w:val="0"/>
      <w:marBottom w:val="0"/>
      <w:divBdr>
        <w:top w:val="none" w:sz="0" w:space="0" w:color="auto"/>
        <w:left w:val="none" w:sz="0" w:space="0" w:color="auto"/>
        <w:bottom w:val="none" w:sz="0" w:space="0" w:color="auto"/>
        <w:right w:val="none" w:sz="0" w:space="0" w:color="auto"/>
      </w:divBdr>
    </w:div>
    <w:div w:id="561872400">
      <w:bodyDiv w:val="1"/>
      <w:marLeft w:val="0"/>
      <w:marRight w:val="0"/>
      <w:marTop w:val="0"/>
      <w:marBottom w:val="0"/>
      <w:divBdr>
        <w:top w:val="none" w:sz="0" w:space="0" w:color="auto"/>
        <w:left w:val="none" w:sz="0" w:space="0" w:color="auto"/>
        <w:bottom w:val="none" w:sz="0" w:space="0" w:color="auto"/>
        <w:right w:val="none" w:sz="0" w:space="0" w:color="auto"/>
      </w:divBdr>
    </w:div>
    <w:div w:id="578517251">
      <w:bodyDiv w:val="1"/>
      <w:marLeft w:val="0"/>
      <w:marRight w:val="0"/>
      <w:marTop w:val="0"/>
      <w:marBottom w:val="0"/>
      <w:divBdr>
        <w:top w:val="none" w:sz="0" w:space="0" w:color="auto"/>
        <w:left w:val="none" w:sz="0" w:space="0" w:color="auto"/>
        <w:bottom w:val="none" w:sz="0" w:space="0" w:color="auto"/>
        <w:right w:val="none" w:sz="0" w:space="0" w:color="auto"/>
      </w:divBdr>
    </w:div>
    <w:div w:id="581135833">
      <w:bodyDiv w:val="1"/>
      <w:marLeft w:val="0"/>
      <w:marRight w:val="0"/>
      <w:marTop w:val="0"/>
      <w:marBottom w:val="0"/>
      <w:divBdr>
        <w:top w:val="none" w:sz="0" w:space="0" w:color="auto"/>
        <w:left w:val="none" w:sz="0" w:space="0" w:color="auto"/>
        <w:bottom w:val="none" w:sz="0" w:space="0" w:color="auto"/>
        <w:right w:val="none" w:sz="0" w:space="0" w:color="auto"/>
      </w:divBdr>
    </w:div>
    <w:div w:id="590116088">
      <w:bodyDiv w:val="1"/>
      <w:marLeft w:val="0"/>
      <w:marRight w:val="0"/>
      <w:marTop w:val="0"/>
      <w:marBottom w:val="0"/>
      <w:divBdr>
        <w:top w:val="none" w:sz="0" w:space="0" w:color="auto"/>
        <w:left w:val="none" w:sz="0" w:space="0" w:color="auto"/>
        <w:bottom w:val="none" w:sz="0" w:space="0" w:color="auto"/>
        <w:right w:val="none" w:sz="0" w:space="0" w:color="auto"/>
      </w:divBdr>
    </w:div>
    <w:div w:id="624702107">
      <w:bodyDiv w:val="1"/>
      <w:marLeft w:val="0"/>
      <w:marRight w:val="0"/>
      <w:marTop w:val="0"/>
      <w:marBottom w:val="0"/>
      <w:divBdr>
        <w:top w:val="none" w:sz="0" w:space="0" w:color="auto"/>
        <w:left w:val="none" w:sz="0" w:space="0" w:color="auto"/>
        <w:bottom w:val="none" w:sz="0" w:space="0" w:color="auto"/>
        <w:right w:val="none" w:sz="0" w:space="0" w:color="auto"/>
      </w:divBdr>
    </w:div>
    <w:div w:id="639919184">
      <w:bodyDiv w:val="1"/>
      <w:marLeft w:val="0"/>
      <w:marRight w:val="0"/>
      <w:marTop w:val="0"/>
      <w:marBottom w:val="0"/>
      <w:divBdr>
        <w:top w:val="none" w:sz="0" w:space="0" w:color="auto"/>
        <w:left w:val="none" w:sz="0" w:space="0" w:color="auto"/>
        <w:bottom w:val="none" w:sz="0" w:space="0" w:color="auto"/>
        <w:right w:val="none" w:sz="0" w:space="0" w:color="auto"/>
      </w:divBdr>
    </w:div>
    <w:div w:id="643698729">
      <w:bodyDiv w:val="1"/>
      <w:marLeft w:val="0"/>
      <w:marRight w:val="0"/>
      <w:marTop w:val="0"/>
      <w:marBottom w:val="0"/>
      <w:divBdr>
        <w:top w:val="none" w:sz="0" w:space="0" w:color="auto"/>
        <w:left w:val="none" w:sz="0" w:space="0" w:color="auto"/>
        <w:bottom w:val="none" w:sz="0" w:space="0" w:color="auto"/>
        <w:right w:val="none" w:sz="0" w:space="0" w:color="auto"/>
      </w:divBdr>
    </w:div>
    <w:div w:id="644629048">
      <w:bodyDiv w:val="1"/>
      <w:marLeft w:val="0"/>
      <w:marRight w:val="0"/>
      <w:marTop w:val="0"/>
      <w:marBottom w:val="0"/>
      <w:divBdr>
        <w:top w:val="none" w:sz="0" w:space="0" w:color="auto"/>
        <w:left w:val="none" w:sz="0" w:space="0" w:color="auto"/>
        <w:bottom w:val="none" w:sz="0" w:space="0" w:color="auto"/>
        <w:right w:val="none" w:sz="0" w:space="0" w:color="auto"/>
      </w:divBdr>
    </w:div>
    <w:div w:id="657541355">
      <w:bodyDiv w:val="1"/>
      <w:marLeft w:val="0"/>
      <w:marRight w:val="0"/>
      <w:marTop w:val="0"/>
      <w:marBottom w:val="0"/>
      <w:divBdr>
        <w:top w:val="none" w:sz="0" w:space="0" w:color="auto"/>
        <w:left w:val="none" w:sz="0" w:space="0" w:color="auto"/>
        <w:bottom w:val="none" w:sz="0" w:space="0" w:color="auto"/>
        <w:right w:val="none" w:sz="0" w:space="0" w:color="auto"/>
      </w:divBdr>
    </w:div>
    <w:div w:id="687609766">
      <w:bodyDiv w:val="1"/>
      <w:marLeft w:val="0"/>
      <w:marRight w:val="0"/>
      <w:marTop w:val="0"/>
      <w:marBottom w:val="0"/>
      <w:divBdr>
        <w:top w:val="none" w:sz="0" w:space="0" w:color="auto"/>
        <w:left w:val="none" w:sz="0" w:space="0" w:color="auto"/>
        <w:bottom w:val="none" w:sz="0" w:space="0" w:color="auto"/>
        <w:right w:val="none" w:sz="0" w:space="0" w:color="auto"/>
      </w:divBdr>
    </w:div>
    <w:div w:id="703334296">
      <w:bodyDiv w:val="1"/>
      <w:marLeft w:val="0"/>
      <w:marRight w:val="0"/>
      <w:marTop w:val="0"/>
      <w:marBottom w:val="0"/>
      <w:divBdr>
        <w:top w:val="none" w:sz="0" w:space="0" w:color="auto"/>
        <w:left w:val="none" w:sz="0" w:space="0" w:color="auto"/>
        <w:bottom w:val="none" w:sz="0" w:space="0" w:color="auto"/>
        <w:right w:val="none" w:sz="0" w:space="0" w:color="auto"/>
      </w:divBdr>
    </w:div>
    <w:div w:id="721097835">
      <w:bodyDiv w:val="1"/>
      <w:marLeft w:val="0"/>
      <w:marRight w:val="0"/>
      <w:marTop w:val="0"/>
      <w:marBottom w:val="0"/>
      <w:divBdr>
        <w:top w:val="none" w:sz="0" w:space="0" w:color="auto"/>
        <w:left w:val="none" w:sz="0" w:space="0" w:color="auto"/>
        <w:bottom w:val="none" w:sz="0" w:space="0" w:color="auto"/>
        <w:right w:val="none" w:sz="0" w:space="0" w:color="auto"/>
      </w:divBdr>
    </w:div>
    <w:div w:id="751585155">
      <w:bodyDiv w:val="1"/>
      <w:marLeft w:val="0"/>
      <w:marRight w:val="0"/>
      <w:marTop w:val="0"/>
      <w:marBottom w:val="0"/>
      <w:divBdr>
        <w:top w:val="none" w:sz="0" w:space="0" w:color="auto"/>
        <w:left w:val="none" w:sz="0" w:space="0" w:color="auto"/>
        <w:bottom w:val="none" w:sz="0" w:space="0" w:color="auto"/>
        <w:right w:val="none" w:sz="0" w:space="0" w:color="auto"/>
      </w:divBdr>
    </w:div>
    <w:div w:id="751702526">
      <w:bodyDiv w:val="1"/>
      <w:marLeft w:val="0"/>
      <w:marRight w:val="0"/>
      <w:marTop w:val="0"/>
      <w:marBottom w:val="0"/>
      <w:divBdr>
        <w:top w:val="none" w:sz="0" w:space="0" w:color="auto"/>
        <w:left w:val="none" w:sz="0" w:space="0" w:color="auto"/>
        <w:bottom w:val="none" w:sz="0" w:space="0" w:color="auto"/>
        <w:right w:val="none" w:sz="0" w:space="0" w:color="auto"/>
      </w:divBdr>
    </w:div>
    <w:div w:id="763770285">
      <w:bodyDiv w:val="1"/>
      <w:marLeft w:val="0"/>
      <w:marRight w:val="0"/>
      <w:marTop w:val="0"/>
      <w:marBottom w:val="0"/>
      <w:divBdr>
        <w:top w:val="none" w:sz="0" w:space="0" w:color="auto"/>
        <w:left w:val="none" w:sz="0" w:space="0" w:color="auto"/>
        <w:bottom w:val="none" w:sz="0" w:space="0" w:color="auto"/>
        <w:right w:val="none" w:sz="0" w:space="0" w:color="auto"/>
      </w:divBdr>
    </w:div>
    <w:div w:id="792558546">
      <w:bodyDiv w:val="1"/>
      <w:marLeft w:val="0"/>
      <w:marRight w:val="0"/>
      <w:marTop w:val="0"/>
      <w:marBottom w:val="0"/>
      <w:divBdr>
        <w:top w:val="none" w:sz="0" w:space="0" w:color="auto"/>
        <w:left w:val="none" w:sz="0" w:space="0" w:color="auto"/>
        <w:bottom w:val="none" w:sz="0" w:space="0" w:color="auto"/>
        <w:right w:val="none" w:sz="0" w:space="0" w:color="auto"/>
      </w:divBdr>
    </w:div>
    <w:div w:id="808012489">
      <w:bodyDiv w:val="1"/>
      <w:marLeft w:val="0"/>
      <w:marRight w:val="0"/>
      <w:marTop w:val="0"/>
      <w:marBottom w:val="0"/>
      <w:divBdr>
        <w:top w:val="none" w:sz="0" w:space="0" w:color="auto"/>
        <w:left w:val="none" w:sz="0" w:space="0" w:color="auto"/>
        <w:bottom w:val="none" w:sz="0" w:space="0" w:color="auto"/>
        <w:right w:val="none" w:sz="0" w:space="0" w:color="auto"/>
      </w:divBdr>
    </w:div>
    <w:div w:id="811481593">
      <w:bodyDiv w:val="1"/>
      <w:marLeft w:val="0"/>
      <w:marRight w:val="0"/>
      <w:marTop w:val="0"/>
      <w:marBottom w:val="0"/>
      <w:divBdr>
        <w:top w:val="none" w:sz="0" w:space="0" w:color="auto"/>
        <w:left w:val="none" w:sz="0" w:space="0" w:color="auto"/>
        <w:bottom w:val="none" w:sz="0" w:space="0" w:color="auto"/>
        <w:right w:val="none" w:sz="0" w:space="0" w:color="auto"/>
      </w:divBdr>
    </w:div>
    <w:div w:id="918909256">
      <w:bodyDiv w:val="1"/>
      <w:marLeft w:val="0"/>
      <w:marRight w:val="0"/>
      <w:marTop w:val="0"/>
      <w:marBottom w:val="0"/>
      <w:divBdr>
        <w:top w:val="none" w:sz="0" w:space="0" w:color="auto"/>
        <w:left w:val="none" w:sz="0" w:space="0" w:color="auto"/>
        <w:bottom w:val="none" w:sz="0" w:space="0" w:color="auto"/>
        <w:right w:val="none" w:sz="0" w:space="0" w:color="auto"/>
      </w:divBdr>
    </w:div>
    <w:div w:id="963118401">
      <w:bodyDiv w:val="1"/>
      <w:marLeft w:val="0"/>
      <w:marRight w:val="0"/>
      <w:marTop w:val="0"/>
      <w:marBottom w:val="0"/>
      <w:divBdr>
        <w:top w:val="none" w:sz="0" w:space="0" w:color="auto"/>
        <w:left w:val="none" w:sz="0" w:space="0" w:color="auto"/>
        <w:bottom w:val="none" w:sz="0" w:space="0" w:color="auto"/>
        <w:right w:val="none" w:sz="0" w:space="0" w:color="auto"/>
      </w:divBdr>
    </w:div>
    <w:div w:id="1064837668">
      <w:bodyDiv w:val="1"/>
      <w:marLeft w:val="0"/>
      <w:marRight w:val="0"/>
      <w:marTop w:val="0"/>
      <w:marBottom w:val="0"/>
      <w:divBdr>
        <w:top w:val="none" w:sz="0" w:space="0" w:color="auto"/>
        <w:left w:val="none" w:sz="0" w:space="0" w:color="auto"/>
        <w:bottom w:val="none" w:sz="0" w:space="0" w:color="auto"/>
        <w:right w:val="none" w:sz="0" w:space="0" w:color="auto"/>
      </w:divBdr>
    </w:div>
    <w:div w:id="1101950891">
      <w:bodyDiv w:val="1"/>
      <w:marLeft w:val="0"/>
      <w:marRight w:val="0"/>
      <w:marTop w:val="0"/>
      <w:marBottom w:val="0"/>
      <w:divBdr>
        <w:top w:val="none" w:sz="0" w:space="0" w:color="auto"/>
        <w:left w:val="none" w:sz="0" w:space="0" w:color="auto"/>
        <w:bottom w:val="none" w:sz="0" w:space="0" w:color="auto"/>
        <w:right w:val="none" w:sz="0" w:space="0" w:color="auto"/>
      </w:divBdr>
    </w:div>
    <w:div w:id="1145201633">
      <w:bodyDiv w:val="1"/>
      <w:marLeft w:val="0"/>
      <w:marRight w:val="0"/>
      <w:marTop w:val="0"/>
      <w:marBottom w:val="0"/>
      <w:divBdr>
        <w:top w:val="none" w:sz="0" w:space="0" w:color="auto"/>
        <w:left w:val="none" w:sz="0" w:space="0" w:color="auto"/>
        <w:bottom w:val="none" w:sz="0" w:space="0" w:color="auto"/>
        <w:right w:val="none" w:sz="0" w:space="0" w:color="auto"/>
      </w:divBdr>
      <w:divsChild>
        <w:div w:id="754399405">
          <w:marLeft w:val="0"/>
          <w:marRight w:val="0"/>
          <w:marTop w:val="0"/>
          <w:marBottom w:val="0"/>
          <w:divBdr>
            <w:top w:val="none" w:sz="0" w:space="0" w:color="auto"/>
            <w:left w:val="none" w:sz="0" w:space="0" w:color="auto"/>
            <w:bottom w:val="none" w:sz="0" w:space="0" w:color="auto"/>
            <w:right w:val="none" w:sz="0" w:space="0" w:color="auto"/>
          </w:divBdr>
        </w:div>
        <w:div w:id="1403720183">
          <w:marLeft w:val="0"/>
          <w:marRight w:val="0"/>
          <w:marTop w:val="0"/>
          <w:marBottom w:val="0"/>
          <w:divBdr>
            <w:top w:val="none" w:sz="0" w:space="0" w:color="auto"/>
            <w:left w:val="none" w:sz="0" w:space="0" w:color="auto"/>
            <w:bottom w:val="none" w:sz="0" w:space="0" w:color="auto"/>
            <w:right w:val="none" w:sz="0" w:space="0" w:color="auto"/>
          </w:divBdr>
        </w:div>
        <w:div w:id="1864517324">
          <w:marLeft w:val="0"/>
          <w:marRight w:val="0"/>
          <w:marTop w:val="0"/>
          <w:marBottom w:val="0"/>
          <w:divBdr>
            <w:top w:val="none" w:sz="0" w:space="0" w:color="auto"/>
            <w:left w:val="none" w:sz="0" w:space="0" w:color="auto"/>
            <w:bottom w:val="none" w:sz="0" w:space="0" w:color="auto"/>
            <w:right w:val="none" w:sz="0" w:space="0" w:color="auto"/>
          </w:divBdr>
        </w:div>
      </w:divsChild>
    </w:div>
    <w:div w:id="1197423225">
      <w:bodyDiv w:val="1"/>
      <w:marLeft w:val="0"/>
      <w:marRight w:val="0"/>
      <w:marTop w:val="0"/>
      <w:marBottom w:val="0"/>
      <w:divBdr>
        <w:top w:val="none" w:sz="0" w:space="0" w:color="auto"/>
        <w:left w:val="none" w:sz="0" w:space="0" w:color="auto"/>
        <w:bottom w:val="none" w:sz="0" w:space="0" w:color="auto"/>
        <w:right w:val="none" w:sz="0" w:space="0" w:color="auto"/>
      </w:divBdr>
    </w:div>
    <w:div w:id="1251162884">
      <w:bodyDiv w:val="1"/>
      <w:marLeft w:val="0"/>
      <w:marRight w:val="0"/>
      <w:marTop w:val="0"/>
      <w:marBottom w:val="0"/>
      <w:divBdr>
        <w:top w:val="none" w:sz="0" w:space="0" w:color="auto"/>
        <w:left w:val="none" w:sz="0" w:space="0" w:color="auto"/>
        <w:bottom w:val="none" w:sz="0" w:space="0" w:color="auto"/>
        <w:right w:val="none" w:sz="0" w:space="0" w:color="auto"/>
      </w:divBdr>
    </w:div>
    <w:div w:id="1314871560">
      <w:bodyDiv w:val="1"/>
      <w:marLeft w:val="0"/>
      <w:marRight w:val="0"/>
      <w:marTop w:val="0"/>
      <w:marBottom w:val="0"/>
      <w:divBdr>
        <w:top w:val="none" w:sz="0" w:space="0" w:color="auto"/>
        <w:left w:val="none" w:sz="0" w:space="0" w:color="auto"/>
        <w:bottom w:val="none" w:sz="0" w:space="0" w:color="auto"/>
        <w:right w:val="none" w:sz="0" w:space="0" w:color="auto"/>
      </w:divBdr>
    </w:div>
    <w:div w:id="1370105593">
      <w:bodyDiv w:val="1"/>
      <w:marLeft w:val="0"/>
      <w:marRight w:val="0"/>
      <w:marTop w:val="0"/>
      <w:marBottom w:val="0"/>
      <w:divBdr>
        <w:top w:val="none" w:sz="0" w:space="0" w:color="auto"/>
        <w:left w:val="none" w:sz="0" w:space="0" w:color="auto"/>
        <w:bottom w:val="none" w:sz="0" w:space="0" w:color="auto"/>
        <w:right w:val="none" w:sz="0" w:space="0" w:color="auto"/>
      </w:divBdr>
    </w:div>
    <w:div w:id="1376463551">
      <w:bodyDiv w:val="1"/>
      <w:marLeft w:val="0"/>
      <w:marRight w:val="0"/>
      <w:marTop w:val="0"/>
      <w:marBottom w:val="0"/>
      <w:divBdr>
        <w:top w:val="none" w:sz="0" w:space="0" w:color="auto"/>
        <w:left w:val="none" w:sz="0" w:space="0" w:color="auto"/>
        <w:bottom w:val="none" w:sz="0" w:space="0" w:color="auto"/>
        <w:right w:val="none" w:sz="0" w:space="0" w:color="auto"/>
      </w:divBdr>
    </w:div>
    <w:div w:id="1392388881">
      <w:bodyDiv w:val="1"/>
      <w:marLeft w:val="0"/>
      <w:marRight w:val="0"/>
      <w:marTop w:val="0"/>
      <w:marBottom w:val="0"/>
      <w:divBdr>
        <w:top w:val="none" w:sz="0" w:space="0" w:color="auto"/>
        <w:left w:val="none" w:sz="0" w:space="0" w:color="auto"/>
        <w:bottom w:val="none" w:sz="0" w:space="0" w:color="auto"/>
        <w:right w:val="none" w:sz="0" w:space="0" w:color="auto"/>
      </w:divBdr>
    </w:div>
    <w:div w:id="1432045463">
      <w:bodyDiv w:val="1"/>
      <w:marLeft w:val="0"/>
      <w:marRight w:val="0"/>
      <w:marTop w:val="0"/>
      <w:marBottom w:val="0"/>
      <w:divBdr>
        <w:top w:val="none" w:sz="0" w:space="0" w:color="auto"/>
        <w:left w:val="none" w:sz="0" w:space="0" w:color="auto"/>
        <w:bottom w:val="none" w:sz="0" w:space="0" w:color="auto"/>
        <w:right w:val="none" w:sz="0" w:space="0" w:color="auto"/>
      </w:divBdr>
    </w:div>
    <w:div w:id="1433623242">
      <w:bodyDiv w:val="1"/>
      <w:marLeft w:val="0"/>
      <w:marRight w:val="0"/>
      <w:marTop w:val="0"/>
      <w:marBottom w:val="0"/>
      <w:divBdr>
        <w:top w:val="none" w:sz="0" w:space="0" w:color="auto"/>
        <w:left w:val="none" w:sz="0" w:space="0" w:color="auto"/>
        <w:bottom w:val="none" w:sz="0" w:space="0" w:color="auto"/>
        <w:right w:val="none" w:sz="0" w:space="0" w:color="auto"/>
      </w:divBdr>
    </w:div>
    <w:div w:id="1454901852">
      <w:bodyDiv w:val="1"/>
      <w:marLeft w:val="0"/>
      <w:marRight w:val="0"/>
      <w:marTop w:val="0"/>
      <w:marBottom w:val="0"/>
      <w:divBdr>
        <w:top w:val="none" w:sz="0" w:space="0" w:color="auto"/>
        <w:left w:val="none" w:sz="0" w:space="0" w:color="auto"/>
        <w:bottom w:val="none" w:sz="0" w:space="0" w:color="auto"/>
        <w:right w:val="none" w:sz="0" w:space="0" w:color="auto"/>
      </w:divBdr>
    </w:div>
    <w:div w:id="1587029217">
      <w:bodyDiv w:val="1"/>
      <w:marLeft w:val="0"/>
      <w:marRight w:val="0"/>
      <w:marTop w:val="0"/>
      <w:marBottom w:val="0"/>
      <w:divBdr>
        <w:top w:val="none" w:sz="0" w:space="0" w:color="auto"/>
        <w:left w:val="none" w:sz="0" w:space="0" w:color="auto"/>
        <w:bottom w:val="none" w:sz="0" w:space="0" w:color="auto"/>
        <w:right w:val="none" w:sz="0" w:space="0" w:color="auto"/>
      </w:divBdr>
    </w:div>
    <w:div w:id="1698698137">
      <w:bodyDiv w:val="1"/>
      <w:marLeft w:val="0"/>
      <w:marRight w:val="0"/>
      <w:marTop w:val="0"/>
      <w:marBottom w:val="0"/>
      <w:divBdr>
        <w:top w:val="none" w:sz="0" w:space="0" w:color="auto"/>
        <w:left w:val="none" w:sz="0" w:space="0" w:color="auto"/>
        <w:bottom w:val="none" w:sz="0" w:space="0" w:color="auto"/>
        <w:right w:val="none" w:sz="0" w:space="0" w:color="auto"/>
      </w:divBdr>
    </w:div>
    <w:div w:id="1699502164">
      <w:bodyDiv w:val="1"/>
      <w:marLeft w:val="0"/>
      <w:marRight w:val="0"/>
      <w:marTop w:val="0"/>
      <w:marBottom w:val="0"/>
      <w:divBdr>
        <w:top w:val="none" w:sz="0" w:space="0" w:color="auto"/>
        <w:left w:val="none" w:sz="0" w:space="0" w:color="auto"/>
        <w:bottom w:val="none" w:sz="0" w:space="0" w:color="auto"/>
        <w:right w:val="none" w:sz="0" w:space="0" w:color="auto"/>
      </w:divBdr>
    </w:div>
    <w:div w:id="1736203936">
      <w:bodyDiv w:val="1"/>
      <w:marLeft w:val="0"/>
      <w:marRight w:val="0"/>
      <w:marTop w:val="0"/>
      <w:marBottom w:val="0"/>
      <w:divBdr>
        <w:top w:val="none" w:sz="0" w:space="0" w:color="auto"/>
        <w:left w:val="none" w:sz="0" w:space="0" w:color="auto"/>
        <w:bottom w:val="none" w:sz="0" w:space="0" w:color="auto"/>
        <w:right w:val="none" w:sz="0" w:space="0" w:color="auto"/>
      </w:divBdr>
    </w:div>
    <w:div w:id="1746762691">
      <w:bodyDiv w:val="1"/>
      <w:marLeft w:val="0"/>
      <w:marRight w:val="0"/>
      <w:marTop w:val="0"/>
      <w:marBottom w:val="0"/>
      <w:divBdr>
        <w:top w:val="none" w:sz="0" w:space="0" w:color="auto"/>
        <w:left w:val="none" w:sz="0" w:space="0" w:color="auto"/>
        <w:bottom w:val="none" w:sz="0" w:space="0" w:color="auto"/>
        <w:right w:val="none" w:sz="0" w:space="0" w:color="auto"/>
      </w:divBdr>
    </w:div>
    <w:div w:id="1824855322">
      <w:bodyDiv w:val="1"/>
      <w:marLeft w:val="0"/>
      <w:marRight w:val="0"/>
      <w:marTop w:val="0"/>
      <w:marBottom w:val="0"/>
      <w:divBdr>
        <w:top w:val="none" w:sz="0" w:space="0" w:color="auto"/>
        <w:left w:val="none" w:sz="0" w:space="0" w:color="auto"/>
        <w:bottom w:val="none" w:sz="0" w:space="0" w:color="auto"/>
        <w:right w:val="none" w:sz="0" w:space="0" w:color="auto"/>
      </w:divBdr>
    </w:div>
    <w:div w:id="1856269246">
      <w:bodyDiv w:val="1"/>
      <w:marLeft w:val="0"/>
      <w:marRight w:val="0"/>
      <w:marTop w:val="0"/>
      <w:marBottom w:val="0"/>
      <w:divBdr>
        <w:top w:val="none" w:sz="0" w:space="0" w:color="auto"/>
        <w:left w:val="none" w:sz="0" w:space="0" w:color="auto"/>
        <w:bottom w:val="none" w:sz="0" w:space="0" w:color="auto"/>
        <w:right w:val="none" w:sz="0" w:space="0" w:color="auto"/>
      </w:divBdr>
    </w:div>
    <w:div w:id="1860586005">
      <w:bodyDiv w:val="1"/>
      <w:marLeft w:val="0"/>
      <w:marRight w:val="0"/>
      <w:marTop w:val="0"/>
      <w:marBottom w:val="0"/>
      <w:divBdr>
        <w:top w:val="none" w:sz="0" w:space="0" w:color="auto"/>
        <w:left w:val="none" w:sz="0" w:space="0" w:color="auto"/>
        <w:bottom w:val="none" w:sz="0" w:space="0" w:color="auto"/>
        <w:right w:val="none" w:sz="0" w:space="0" w:color="auto"/>
      </w:divBdr>
    </w:div>
    <w:div w:id="1940528491">
      <w:bodyDiv w:val="1"/>
      <w:marLeft w:val="0"/>
      <w:marRight w:val="0"/>
      <w:marTop w:val="0"/>
      <w:marBottom w:val="0"/>
      <w:divBdr>
        <w:top w:val="none" w:sz="0" w:space="0" w:color="auto"/>
        <w:left w:val="none" w:sz="0" w:space="0" w:color="auto"/>
        <w:bottom w:val="none" w:sz="0" w:space="0" w:color="auto"/>
        <w:right w:val="none" w:sz="0" w:space="0" w:color="auto"/>
      </w:divBdr>
    </w:div>
    <w:div w:id="20405492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D:\2018%20div\Amaradia\Memoriu_de_prezentare_AMARADIA%204-%2002.2019.doc" TargetMode="External"/><Relationship Id="rId18" Type="http://schemas.openxmlformats.org/officeDocument/2006/relationships/hyperlink" Target="https://lege5.ro/Gratuit/gi3tsmjwha/directiva-privind-deseurile-si-de-abrogare-a-anumitor-directive-text-cu-relevanta-pentru-see?d=2018-12-11"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lege5.ro/Gratuit/gi3tinjxge/directiva-nr-60-2000-de-stabilire-a-unui-cadru-de-politica-comunitara-in-domeniul-apei?d=2018-12-11" TargetMode="External"/><Relationship Id="rId2" Type="http://schemas.openxmlformats.org/officeDocument/2006/relationships/numbering" Target="numbering.xml"/><Relationship Id="rId16" Type="http://schemas.openxmlformats.org/officeDocument/2006/relationships/hyperlink" Target="https://lege5.ro/Gratuit/gi3dsmruga/directiva-nr-82-1996-privind-controlul-asupra-riscului-de-accidente-majore-care-implica-substante-periculoase?d=2018-12-1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8-12-11" TargetMode="External"/><Relationship Id="rId10" Type="http://schemas.openxmlformats.org/officeDocument/2006/relationships/hyperlink" Target="https://prim&#259;ria" TargetMode="External"/><Relationship Id="rId19" Type="http://schemas.openxmlformats.org/officeDocument/2006/relationships/hyperlink" Target="https://legislatie.just.ro/Public/DetaliiDocumentAfis/3007"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lege5.ro/Gratuit/gm2donzwga/directiva-nr-75-2010-privind-emisiile-industriale-prevenirea-si-controlul-integrat-al-poluarii-reformare-text-cu-relevanta-pentru-see?d=2018-12-11"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ec.europa.eu/clima/policies/adaptation/what/docs/non_paper_guidelines_project_managers_en.pdf" TargetMode="External"/><Relationship Id="rId1" Type="http://schemas.openxmlformats.org/officeDocument/2006/relationships/hyperlink" Target="https://www.ipcc.ch/report/ar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EE3917-8775-4C08-9813-7F322F2F1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110</Pages>
  <Words>36833</Words>
  <Characters>209951</Characters>
  <Application>Microsoft Office Word</Application>
  <DocSecurity>0</DocSecurity>
  <Lines>1749</Lines>
  <Paragraphs>492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246292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Liliana Mâra</dc:creator>
  <cp:lastModifiedBy>Anca Dinu</cp:lastModifiedBy>
  <cp:revision>3</cp:revision>
  <cp:lastPrinted>2021-12-17T11:26:00Z</cp:lastPrinted>
  <dcterms:created xsi:type="dcterms:W3CDTF">2022-05-20T07:22:00Z</dcterms:created>
  <dcterms:modified xsi:type="dcterms:W3CDTF">2022-05-20T07:47:00Z</dcterms:modified>
</cp:coreProperties>
</file>