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460924">
        <w:rPr>
          <w:rFonts w:ascii="Times New Roman" w:hAnsi="Times New Roman"/>
          <w:b/>
          <w:bCs/>
          <w:sz w:val="24"/>
          <w:szCs w:val="24"/>
          <w:lang w:val="ro-RO"/>
        </w:rPr>
        <w:t>DESFIINTARE CLADIRI C1,C2,C3,C4,C5,C6,C7,C8,C9,C10,C11,C12,C13,C14,C15,C16,C17,C18,C19,C20,C21,C22,C23,C26,C27,C37,C38,C39,C41,C42,C45,C47,C48,C51,C52</w:t>
      </w:r>
      <w:r w:rsidR="0046092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r w:rsidR="00460924" w:rsidRPr="00460924">
        <w:rPr>
          <w:rFonts w:ascii="Times New Roman" w:hAnsi="Times New Roman"/>
          <w:bCs/>
          <w:sz w:val="24"/>
          <w:szCs w:val="24"/>
          <w:lang w:val="ro-RO"/>
        </w:rPr>
        <w:t>mun. Constanta, b-dul Aurel Vlaicu, nr. 144, lot 1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460924">
        <w:rPr>
          <w:rFonts w:ascii="Times New Roman" w:hAnsi="Times New Roman"/>
          <w:b/>
          <w:bCs/>
          <w:sz w:val="24"/>
          <w:szCs w:val="24"/>
          <w:lang w:val="ro-RO"/>
        </w:rPr>
        <w:t>COMCM SA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3B69BD">
        <w:rPr>
          <w:rFonts w:ascii="Times New Roman" w:hAnsi="Times New Roman"/>
          <w:bCs/>
          <w:sz w:val="28"/>
          <w:szCs w:val="28"/>
          <w:lang w:val="ro-RO"/>
        </w:rPr>
        <w:t xml:space="preserve">cu </w:t>
      </w:r>
      <w:r w:rsidR="00B8525D" w:rsidRPr="003B69B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486753" w:rsidRPr="003B69BD">
        <w:rPr>
          <w:rFonts w:ascii="Times New Roman" w:hAnsi="Times New Roman"/>
          <w:bCs/>
          <w:sz w:val="28"/>
          <w:szCs w:val="28"/>
          <w:lang w:val="ro-RO"/>
        </w:rPr>
        <w:t>ediu</w:t>
      </w:r>
      <w:r w:rsidR="003B69BD" w:rsidRPr="003B69BD">
        <w:rPr>
          <w:rFonts w:ascii="Times New Roman" w:hAnsi="Times New Roman"/>
          <w:bCs/>
          <w:sz w:val="28"/>
          <w:szCs w:val="28"/>
          <w:lang w:val="ro-RO"/>
        </w:rPr>
        <w:t>l  in  ju</w:t>
      </w:r>
      <w:r w:rsidR="00460924">
        <w:rPr>
          <w:rFonts w:ascii="Times New Roman" w:hAnsi="Times New Roman"/>
          <w:bCs/>
          <w:sz w:val="28"/>
          <w:szCs w:val="28"/>
          <w:lang w:val="ro-RO"/>
        </w:rPr>
        <w:t>d. Constanta, mun. Constanta, b-dul Aurel Vlaicu, nr. 144.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460924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460924">
        <w:rPr>
          <w:rFonts w:ascii="Times New Roman" w:hAnsi="Times New Roman"/>
          <w:sz w:val="28"/>
          <w:szCs w:val="28"/>
        </w:rPr>
        <w:t>înainta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924">
        <w:rPr>
          <w:rFonts w:ascii="Times New Roman" w:hAnsi="Times New Roman"/>
          <w:sz w:val="28"/>
          <w:szCs w:val="28"/>
        </w:rPr>
        <w:t>până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460924">
        <w:rPr>
          <w:rFonts w:ascii="Times New Roman" w:hAnsi="Times New Roman"/>
          <w:sz w:val="28"/>
          <w:szCs w:val="28"/>
        </w:rPr>
        <w:t>de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17</w:t>
      </w:r>
      <w:bookmarkStart w:id="0" w:name="_GoBack"/>
      <w:bookmarkEnd w:id="0"/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460924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460924">
        <w:rPr>
          <w:rFonts w:ascii="Times New Roman" w:hAnsi="Times New Roman"/>
          <w:sz w:val="28"/>
          <w:szCs w:val="28"/>
        </w:rPr>
        <w:t>afişării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924">
        <w:rPr>
          <w:rFonts w:ascii="Times New Roman" w:hAnsi="Times New Roman"/>
          <w:sz w:val="28"/>
          <w:szCs w:val="28"/>
        </w:rPr>
        <w:t>anunţului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924">
        <w:rPr>
          <w:rFonts w:ascii="Times New Roman" w:hAnsi="Times New Roman"/>
          <w:sz w:val="28"/>
          <w:szCs w:val="28"/>
        </w:rPr>
        <w:t>pe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site 08.08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0924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43E2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2022-08-08T06:24:00Z</dcterms:created>
  <dcterms:modified xsi:type="dcterms:W3CDTF">2022-08-08T06:27:00Z</dcterms:modified>
</cp:coreProperties>
</file>