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12711E" w14:textId="77777777" w:rsidR="009F359A" w:rsidRPr="00F10062" w:rsidRDefault="00CF0E88" w:rsidP="008B360F">
      <w:pPr>
        <w:pStyle w:val="BodyText"/>
        <w:spacing w:after="0" w:line="360" w:lineRule="auto"/>
        <w:jc w:val="center"/>
        <w:rPr>
          <w:rFonts w:ascii="Arial" w:hAnsi="Arial" w:cs="Arial"/>
          <w:sz w:val="28"/>
          <w:szCs w:val="28"/>
        </w:rPr>
      </w:pPr>
      <w:bookmarkStart w:id="0" w:name="_GoBack"/>
      <w:bookmarkEnd w:id="0"/>
      <w:r w:rsidRPr="00F10062">
        <w:rPr>
          <w:rStyle w:val="Fontdeparagrafimplicit"/>
          <w:rFonts w:ascii="Arial" w:hAnsi="Arial" w:cs="Arial"/>
          <w:b/>
          <w:color w:val="000000"/>
          <w:sz w:val="28"/>
          <w:szCs w:val="28"/>
          <w:lang w:val="ro-RO"/>
        </w:rPr>
        <w:t>MEMORIU DE PREZENTARE</w:t>
      </w:r>
    </w:p>
    <w:p w14:paraId="047F4012" w14:textId="45E51D53" w:rsidR="009F359A" w:rsidRPr="008B360F" w:rsidRDefault="009F359A" w:rsidP="008B360F">
      <w:pPr>
        <w:pStyle w:val="BodyText"/>
        <w:spacing w:after="0" w:line="360" w:lineRule="auto"/>
        <w:ind w:right="425"/>
        <w:jc w:val="both"/>
        <w:rPr>
          <w:rFonts w:ascii="Arial" w:hAnsi="Arial" w:cs="Arial"/>
          <w:sz w:val="22"/>
          <w:szCs w:val="22"/>
          <w:lang w:val="ro-RO"/>
        </w:rPr>
      </w:pPr>
    </w:p>
    <w:p w14:paraId="01A2E31B" w14:textId="77777777" w:rsidR="00287E81" w:rsidRPr="008B360F" w:rsidRDefault="00287E81" w:rsidP="008B360F">
      <w:pPr>
        <w:pStyle w:val="BodyText"/>
        <w:spacing w:after="0" w:line="360" w:lineRule="auto"/>
        <w:ind w:right="425"/>
        <w:jc w:val="both"/>
        <w:rPr>
          <w:rFonts w:ascii="Arial" w:hAnsi="Arial" w:cs="Arial"/>
          <w:lang w:val="ro-RO"/>
        </w:rPr>
      </w:pPr>
    </w:p>
    <w:p w14:paraId="20C9A258" w14:textId="77777777" w:rsidR="009F359A" w:rsidRPr="008B360F" w:rsidRDefault="00CF0E88" w:rsidP="008B360F">
      <w:pPr>
        <w:pStyle w:val="BodyText"/>
        <w:spacing w:after="0" w:line="360" w:lineRule="auto"/>
        <w:jc w:val="both"/>
        <w:rPr>
          <w:rFonts w:ascii="Arial" w:hAnsi="Arial" w:cs="Arial"/>
        </w:rPr>
      </w:pPr>
      <w:r w:rsidRPr="008B360F">
        <w:rPr>
          <w:rStyle w:val="Fontdeparagrafimplicit"/>
          <w:rFonts w:ascii="Arial" w:hAnsi="Arial" w:cs="Arial"/>
          <w:b/>
          <w:color w:val="000000"/>
          <w:lang w:val="ro-RO"/>
        </w:rPr>
        <w:t>I. Denumirea proiectului:</w:t>
      </w:r>
    </w:p>
    <w:p w14:paraId="7265DF76" w14:textId="1674BBA6" w:rsidR="009F359A" w:rsidRPr="008B360F" w:rsidRDefault="00A82CAD" w:rsidP="008B360F">
      <w:pPr>
        <w:pStyle w:val="LO-Normal"/>
        <w:jc w:val="both"/>
        <w:rPr>
          <w:rFonts w:ascii="Arial" w:hAnsi="Arial" w:cs="Arial"/>
          <w:sz w:val="22"/>
          <w:szCs w:val="22"/>
        </w:rPr>
      </w:pPr>
      <w:bookmarkStart w:id="1" w:name="OLE_LINK4"/>
      <w:bookmarkStart w:id="2" w:name="OLE_LINK5"/>
      <w:bookmarkStart w:id="3" w:name="OLE_LINK6"/>
      <w:r w:rsidRPr="008B360F">
        <w:rPr>
          <w:rFonts w:ascii="Arial" w:hAnsi="Arial" w:cs="Arial"/>
          <w:sz w:val="22"/>
          <w:szCs w:val="22"/>
          <w:lang w:val="ro-RO"/>
        </w:rPr>
        <w:t xml:space="preserve">            </w:t>
      </w:r>
      <w:bookmarkEnd w:id="1"/>
      <w:bookmarkEnd w:id="2"/>
      <w:bookmarkEnd w:id="3"/>
      <w:r w:rsidRPr="008B360F">
        <w:rPr>
          <w:rFonts w:ascii="Arial" w:hAnsi="Arial" w:cs="Arial"/>
          <w:bCs/>
          <w:kern w:val="28"/>
          <w:sz w:val="22"/>
          <w:szCs w:val="22"/>
          <w:lang w:val="ro-RO"/>
        </w:rPr>
        <w:t>Studiu de fezabilitate Extindere retea de alimentare cu apa si canalizare menajera, inclusiv bransamente si racorduri</w:t>
      </w:r>
      <w:r w:rsidR="00CF0E88" w:rsidRPr="008B360F">
        <w:rPr>
          <w:rFonts w:ascii="Arial" w:hAnsi="Arial" w:cs="Arial"/>
          <w:bCs/>
          <w:sz w:val="22"/>
          <w:szCs w:val="22"/>
          <w:lang w:val="ro-RO"/>
        </w:rPr>
        <w:t xml:space="preserve">  </w:t>
      </w:r>
      <w:r w:rsidR="00CF0E88" w:rsidRPr="008B360F">
        <w:rPr>
          <w:rFonts w:ascii="Arial" w:hAnsi="Arial" w:cs="Arial"/>
          <w:sz w:val="22"/>
          <w:szCs w:val="22"/>
          <w:lang w:val="ro-RO"/>
        </w:rPr>
        <w:t xml:space="preserve"> </w:t>
      </w:r>
    </w:p>
    <w:p w14:paraId="493A955F" w14:textId="77777777" w:rsidR="009F359A" w:rsidRPr="008B360F" w:rsidRDefault="00CF0E88" w:rsidP="008B360F">
      <w:pPr>
        <w:pStyle w:val="BodyText"/>
        <w:spacing w:after="0" w:line="360" w:lineRule="auto"/>
        <w:jc w:val="both"/>
        <w:rPr>
          <w:rStyle w:val="Fontdeparagrafimplicit"/>
          <w:rFonts w:hint="eastAsia"/>
          <w:b/>
          <w:color w:val="000000"/>
          <w:lang w:val="ro-RO"/>
        </w:rPr>
      </w:pPr>
      <w:r w:rsidRPr="008B360F">
        <w:rPr>
          <w:rStyle w:val="Fontdeparagrafimplicit"/>
          <w:rFonts w:ascii="Arial" w:hAnsi="Arial" w:cs="Arial"/>
          <w:b/>
          <w:color w:val="000000"/>
          <w:lang w:val="ro-RO"/>
        </w:rPr>
        <w:t>II. Titular</w:t>
      </w:r>
    </w:p>
    <w:p w14:paraId="5C073B07" w14:textId="77777777" w:rsidR="00CB7770" w:rsidRPr="008B360F" w:rsidRDefault="00CB7770" w:rsidP="008B360F">
      <w:pPr>
        <w:widowControl/>
        <w:suppressAutoHyphens w:val="0"/>
        <w:spacing w:line="360" w:lineRule="auto"/>
        <w:jc w:val="both"/>
        <w:textAlignment w:val="auto"/>
        <w:rPr>
          <w:rFonts w:ascii="Arial" w:eastAsia="Times New Roman" w:hAnsi="Arial" w:cs="Arial"/>
          <w:bCs/>
          <w:sz w:val="22"/>
          <w:szCs w:val="22"/>
          <w:lang w:val="ro-RO" w:eastAsia="en-US" w:bidi="ar-SA"/>
        </w:rPr>
      </w:pPr>
      <w:r w:rsidRPr="008B360F">
        <w:rPr>
          <w:rFonts w:ascii="Arial" w:eastAsia="Times New Roman" w:hAnsi="Arial" w:cs="Arial"/>
          <w:bCs/>
          <w:sz w:val="22"/>
          <w:szCs w:val="22"/>
          <w:lang w:val="ro-RO" w:eastAsia="en-US" w:bidi="ar-SA"/>
        </w:rPr>
        <w:t>Numele titularului</w:t>
      </w:r>
    </w:p>
    <w:p w14:paraId="1C7067F7" w14:textId="2C7D2B1A" w:rsidR="00CB7770" w:rsidRPr="008B360F" w:rsidRDefault="00A82CAD" w:rsidP="008B360F">
      <w:pPr>
        <w:widowControl/>
        <w:suppressAutoHyphens w:val="0"/>
        <w:spacing w:line="360" w:lineRule="auto"/>
        <w:jc w:val="both"/>
        <w:textAlignment w:val="auto"/>
        <w:rPr>
          <w:rFonts w:ascii="Arial" w:eastAsia="Times New Roman" w:hAnsi="Arial" w:cs="Arial"/>
          <w:bCs/>
          <w:sz w:val="22"/>
          <w:szCs w:val="22"/>
          <w:lang w:val="ro-RO" w:eastAsia="en-US" w:bidi="ar-SA"/>
        </w:rPr>
      </w:pPr>
      <w:r w:rsidRPr="008B360F">
        <w:rPr>
          <w:rFonts w:ascii="Arial" w:hAnsi="Arial" w:cs="Arial"/>
          <w:sz w:val="22"/>
          <w:szCs w:val="22"/>
          <w:lang w:val="ro-RO"/>
        </w:rPr>
        <w:t>PRIMARIA VALU LUI TRAIAN</w:t>
      </w:r>
    </w:p>
    <w:p w14:paraId="1F514234" w14:textId="77777777" w:rsidR="00CB7770" w:rsidRPr="008B360F" w:rsidRDefault="00CB7770" w:rsidP="008B360F">
      <w:pPr>
        <w:widowControl/>
        <w:suppressAutoHyphens w:val="0"/>
        <w:spacing w:line="360" w:lineRule="auto"/>
        <w:jc w:val="both"/>
        <w:textAlignment w:val="auto"/>
        <w:rPr>
          <w:rFonts w:ascii="Arial" w:eastAsia="Times New Roman" w:hAnsi="Arial" w:cs="Arial"/>
          <w:bCs/>
          <w:sz w:val="22"/>
          <w:szCs w:val="22"/>
          <w:lang w:val="ro-RO" w:eastAsia="en-US" w:bidi="ar-SA"/>
        </w:rPr>
      </w:pPr>
      <w:r w:rsidRPr="008B360F">
        <w:rPr>
          <w:rFonts w:ascii="Arial" w:eastAsia="Times New Roman" w:hAnsi="Arial" w:cs="Arial"/>
          <w:bCs/>
          <w:sz w:val="22"/>
          <w:szCs w:val="22"/>
          <w:lang w:val="ro-RO" w:eastAsia="en-US" w:bidi="ar-SA"/>
        </w:rPr>
        <w:t>- Adresa postala</w:t>
      </w:r>
    </w:p>
    <w:p w14:paraId="18CE261D" w14:textId="77777777" w:rsidR="00A82CAD" w:rsidRPr="008B360F" w:rsidRDefault="00A82CAD" w:rsidP="008B360F">
      <w:pPr>
        <w:widowControl/>
        <w:suppressAutoHyphens w:val="0"/>
        <w:spacing w:line="360" w:lineRule="auto"/>
        <w:jc w:val="both"/>
        <w:textAlignment w:val="auto"/>
        <w:rPr>
          <w:rFonts w:ascii="Arial" w:eastAsia="Times New Roman" w:hAnsi="Arial" w:cs="Arial"/>
          <w:bCs/>
          <w:sz w:val="22"/>
          <w:szCs w:val="22"/>
          <w:lang w:val="ro-RO" w:eastAsia="en-US" w:bidi="ar-SA"/>
        </w:rPr>
      </w:pPr>
      <w:r w:rsidRPr="008B360F">
        <w:rPr>
          <w:rFonts w:ascii="Arial" w:hAnsi="Arial" w:cs="Arial"/>
          <w:sz w:val="22"/>
          <w:szCs w:val="22"/>
          <w:lang w:val="ro-RO"/>
        </w:rPr>
        <w:t>Str. Primariei, nr. 1 , Valu lui Traian 907300, Constanta, Romania</w:t>
      </w:r>
      <w:r w:rsidRPr="008B360F">
        <w:rPr>
          <w:rFonts w:ascii="Arial" w:eastAsia="Times New Roman" w:hAnsi="Arial" w:cs="Arial"/>
          <w:bCs/>
          <w:sz w:val="22"/>
          <w:szCs w:val="22"/>
          <w:lang w:val="ro-RO" w:eastAsia="en-US" w:bidi="ar-SA"/>
        </w:rPr>
        <w:t xml:space="preserve"> </w:t>
      </w:r>
    </w:p>
    <w:p w14:paraId="50C728CD" w14:textId="369F5008" w:rsidR="00CB7770" w:rsidRPr="008B360F" w:rsidRDefault="00CB7770" w:rsidP="008B360F">
      <w:pPr>
        <w:widowControl/>
        <w:suppressAutoHyphens w:val="0"/>
        <w:spacing w:line="360" w:lineRule="auto"/>
        <w:jc w:val="both"/>
        <w:textAlignment w:val="auto"/>
        <w:rPr>
          <w:rFonts w:ascii="Arial" w:eastAsia="Times New Roman" w:hAnsi="Arial" w:cs="Arial"/>
          <w:bCs/>
          <w:sz w:val="22"/>
          <w:szCs w:val="22"/>
          <w:lang w:val="ro-RO" w:eastAsia="en-US" w:bidi="ar-SA"/>
        </w:rPr>
      </w:pPr>
      <w:r w:rsidRPr="008B360F">
        <w:rPr>
          <w:rFonts w:ascii="Arial" w:eastAsia="Times New Roman" w:hAnsi="Arial" w:cs="Arial"/>
          <w:bCs/>
          <w:sz w:val="22"/>
          <w:szCs w:val="22"/>
          <w:lang w:val="ro-RO" w:eastAsia="en-US" w:bidi="ar-SA"/>
        </w:rPr>
        <w:t>- Numarul de telefon, de fax si adresa de e-mail, adresa paginii de internet;</w:t>
      </w:r>
    </w:p>
    <w:p w14:paraId="14098CA3" w14:textId="77777777" w:rsidR="00A82CAD" w:rsidRPr="008B360F" w:rsidRDefault="00CB7770" w:rsidP="008B360F">
      <w:pPr>
        <w:spacing w:line="360" w:lineRule="auto"/>
        <w:jc w:val="both"/>
        <w:rPr>
          <w:rFonts w:ascii="Arial" w:hAnsi="Arial" w:cs="Arial"/>
          <w:sz w:val="22"/>
          <w:szCs w:val="22"/>
          <w:lang w:val="pt-BR"/>
        </w:rPr>
      </w:pPr>
      <w:r w:rsidRPr="008B360F">
        <w:rPr>
          <w:rFonts w:ascii="Arial" w:eastAsia="Times New Roman" w:hAnsi="Arial" w:cs="Arial"/>
          <w:bCs/>
          <w:sz w:val="22"/>
          <w:szCs w:val="22"/>
          <w:lang w:val="ro-RO" w:eastAsia="en-US" w:bidi="ar-SA"/>
        </w:rPr>
        <w:t xml:space="preserve">Telefon: </w:t>
      </w:r>
      <w:r w:rsidR="00A82CAD" w:rsidRPr="008B360F">
        <w:rPr>
          <w:rFonts w:ascii="Arial" w:hAnsi="Arial" w:cs="Arial"/>
          <w:sz w:val="22"/>
          <w:szCs w:val="22"/>
          <w:lang w:val="ro-RO"/>
        </w:rPr>
        <w:t>0271-231.006</w:t>
      </w:r>
    </w:p>
    <w:p w14:paraId="4D1AC84B" w14:textId="20F3D8C8" w:rsidR="009F359A" w:rsidRPr="008B360F" w:rsidRDefault="00CB7770" w:rsidP="008B360F">
      <w:pPr>
        <w:pStyle w:val="LO-Normal"/>
        <w:spacing w:line="360" w:lineRule="auto"/>
        <w:jc w:val="both"/>
        <w:rPr>
          <w:rFonts w:ascii="Arial" w:hAnsi="Arial" w:cs="Arial"/>
          <w:sz w:val="22"/>
          <w:szCs w:val="22"/>
        </w:rPr>
      </w:pPr>
      <w:r w:rsidRPr="008B360F">
        <w:rPr>
          <w:rFonts w:ascii="Arial" w:eastAsia="Times New Roman" w:hAnsi="Arial" w:cs="Arial"/>
          <w:bCs/>
          <w:sz w:val="22"/>
          <w:szCs w:val="22"/>
          <w:lang w:val="ro-RO" w:eastAsia="en-US" w:bidi="ar-SA"/>
        </w:rPr>
        <w:t xml:space="preserve">- Numele persoanelor de contact: </w:t>
      </w:r>
    </w:p>
    <w:p w14:paraId="0CB5EE81" w14:textId="77777777" w:rsidR="009F359A" w:rsidRPr="008B360F" w:rsidRDefault="00CF0E88" w:rsidP="008B360F">
      <w:pPr>
        <w:pStyle w:val="BodyText"/>
        <w:spacing w:after="0" w:line="360" w:lineRule="auto"/>
        <w:ind w:right="425"/>
        <w:jc w:val="both"/>
        <w:rPr>
          <w:rFonts w:ascii="Arial" w:hAnsi="Arial" w:cs="Arial"/>
          <w:lang w:val="ro-RO"/>
        </w:rPr>
      </w:pPr>
      <w:r w:rsidRPr="008B360F">
        <w:t>III. Descrierea proiectului</w:t>
      </w:r>
    </w:p>
    <w:p w14:paraId="4B65072E" w14:textId="0EFA38F0" w:rsidR="00E06216" w:rsidRPr="008B360F" w:rsidRDefault="00A82CAD" w:rsidP="008B360F">
      <w:pPr>
        <w:ind w:firstLine="720"/>
        <w:jc w:val="both"/>
        <w:rPr>
          <w:rFonts w:ascii="Arial" w:hAnsi="Arial" w:cs="Arial"/>
          <w:bCs/>
          <w:kern w:val="28"/>
          <w:sz w:val="22"/>
          <w:szCs w:val="22"/>
          <w:lang w:val="ro-RO"/>
        </w:rPr>
      </w:pPr>
      <w:bookmarkStart w:id="4" w:name="_Hlk13568064"/>
      <w:bookmarkStart w:id="5" w:name="_Hlk536623823"/>
      <w:bookmarkStart w:id="6" w:name="_Hlk269954"/>
      <w:r w:rsidRPr="008B360F">
        <w:rPr>
          <w:rFonts w:ascii="Arial" w:hAnsi="Arial" w:cs="Arial"/>
          <w:bCs/>
          <w:kern w:val="28"/>
          <w:sz w:val="22"/>
          <w:szCs w:val="22"/>
          <w:lang w:val="ro-RO"/>
        </w:rPr>
        <w:t>Lucrarile se vor executa in zona de intravilan a localitatii Valu lui Traian, pe strazile cartierului Calea Dobrogei 448</w:t>
      </w:r>
      <w:bookmarkEnd w:id="4"/>
      <w:bookmarkEnd w:id="5"/>
      <w:bookmarkEnd w:id="6"/>
      <w:r w:rsidR="00E06216" w:rsidRPr="008B360F">
        <w:rPr>
          <w:rFonts w:ascii="Arial" w:hAnsi="Arial" w:cs="Arial"/>
          <w:sz w:val="22"/>
          <w:szCs w:val="22"/>
          <w:lang w:val="pt-BR"/>
        </w:rPr>
        <w:t xml:space="preserve">, strazi ce sunt cuprinse in PLANUL URBANISM GENERAL AL LOCALITATII </w:t>
      </w:r>
      <w:r w:rsidRPr="008B360F">
        <w:rPr>
          <w:rFonts w:ascii="Arial" w:hAnsi="Arial" w:cs="Arial"/>
          <w:sz w:val="22"/>
          <w:szCs w:val="22"/>
          <w:lang w:val="pt-BR"/>
        </w:rPr>
        <w:t>Valu lui Traian</w:t>
      </w:r>
      <w:r w:rsidR="00E06216" w:rsidRPr="008B360F">
        <w:rPr>
          <w:rFonts w:ascii="Arial" w:hAnsi="Arial" w:cs="Arial"/>
          <w:sz w:val="22"/>
          <w:szCs w:val="22"/>
          <w:lang w:val="pt-BR"/>
        </w:rPr>
        <w:t>.</w:t>
      </w:r>
    </w:p>
    <w:p w14:paraId="1740A156" w14:textId="26F10A03" w:rsidR="009F359A" w:rsidRPr="008B360F" w:rsidRDefault="00CB7770" w:rsidP="008B360F">
      <w:pPr>
        <w:widowControl/>
        <w:suppressAutoHyphens w:val="0"/>
        <w:spacing w:line="360" w:lineRule="auto"/>
        <w:jc w:val="both"/>
        <w:textAlignment w:val="auto"/>
        <w:rPr>
          <w:rFonts w:ascii="Arial" w:eastAsia="Times New Roman" w:hAnsi="Arial" w:cs="Arial"/>
          <w:bCs/>
          <w:sz w:val="22"/>
          <w:szCs w:val="22"/>
          <w:lang w:val="ro-RO" w:eastAsia="en-US" w:bidi="ar-SA"/>
        </w:rPr>
      </w:pPr>
      <w:r w:rsidRPr="008B360F">
        <w:rPr>
          <w:rFonts w:ascii="Arial" w:eastAsia="Times New Roman" w:hAnsi="Arial" w:cs="Arial"/>
          <w:bCs/>
          <w:sz w:val="22"/>
          <w:szCs w:val="22"/>
          <w:lang w:val="ro-RO" w:eastAsia="en-US" w:bidi="ar-SA"/>
        </w:rPr>
        <w:t xml:space="preserve">Pentru proiect s-a emis Certificatul de urbanism nr. </w:t>
      </w:r>
      <w:r w:rsidR="00834804" w:rsidRPr="008B360F">
        <w:rPr>
          <w:rFonts w:ascii="Arial" w:eastAsia="Times New Roman" w:hAnsi="Arial" w:cs="Arial"/>
          <w:bCs/>
          <w:sz w:val="22"/>
          <w:szCs w:val="22"/>
          <w:lang w:val="ro-RO" w:eastAsia="en-US" w:bidi="ar-SA"/>
        </w:rPr>
        <w:t>270</w:t>
      </w:r>
      <w:r w:rsidRPr="008B360F">
        <w:rPr>
          <w:rFonts w:ascii="Arial" w:eastAsia="Times New Roman" w:hAnsi="Arial" w:cs="Arial"/>
          <w:bCs/>
          <w:sz w:val="22"/>
          <w:szCs w:val="22"/>
          <w:lang w:val="ro-RO" w:eastAsia="en-US" w:bidi="ar-SA"/>
        </w:rPr>
        <w:t xml:space="preserve"> din </w:t>
      </w:r>
      <w:r w:rsidR="00834804" w:rsidRPr="008B360F">
        <w:rPr>
          <w:rFonts w:ascii="Arial" w:eastAsia="Times New Roman" w:hAnsi="Arial" w:cs="Arial"/>
          <w:bCs/>
          <w:sz w:val="22"/>
          <w:szCs w:val="22"/>
          <w:lang w:val="ro-RO" w:eastAsia="en-US" w:bidi="ar-SA"/>
        </w:rPr>
        <w:t>24.08.2022</w:t>
      </w:r>
      <w:r w:rsidRPr="008B360F">
        <w:rPr>
          <w:rFonts w:ascii="Arial" w:eastAsia="Times New Roman" w:hAnsi="Arial" w:cs="Arial"/>
          <w:bCs/>
          <w:sz w:val="22"/>
          <w:szCs w:val="22"/>
          <w:lang w:val="ro-RO" w:eastAsia="en-US" w:bidi="ar-SA"/>
        </w:rPr>
        <w:t>, valabil 12 luni.</w:t>
      </w:r>
    </w:p>
    <w:p w14:paraId="36D64924" w14:textId="77777777" w:rsidR="00CB7770" w:rsidRPr="008B360F" w:rsidRDefault="00CB7770" w:rsidP="008B360F">
      <w:pPr>
        <w:widowControl/>
        <w:suppressAutoHyphens w:val="0"/>
        <w:spacing w:line="360" w:lineRule="auto"/>
        <w:jc w:val="both"/>
        <w:textAlignment w:val="auto"/>
        <w:rPr>
          <w:rFonts w:ascii="Arial" w:eastAsia="Times New Roman" w:hAnsi="Arial" w:cs="Arial"/>
          <w:bCs/>
          <w:sz w:val="22"/>
          <w:szCs w:val="22"/>
          <w:lang w:val="ro-RO" w:eastAsia="en-US" w:bidi="ar-SA"/>
        </w:rPr>
      </w:pPr>
    </w:p>
    <w:p w14:paraId="257A252E" w14:textId="77777777" w:rsidR="009F359A" w:rsidRPr="008B360F" w:rsidRDefault="00CF0E88" w:rsidP="008B360F">
      <w:pPr>
        <w:pStyle w:val="Listparagraf"/>
        <w:widowControl/>
        <w:numPr>
          <w:ilvl w:val="0"/>
          <w:numId w:val="2"/>
        </w:numPr>
        <w:suppressAutoHyphens w:val="0"/>
        <w:spacing w:line="360" w:lineRule="auto"/>
        <w:jc w:val="both"/>
        <w:textAlignment w:val="auto"/>
        <w:rPr>
          <w:rFonts w:ascii="Arial" w:eastAsia="Times New Roman" w:hAnsi="Arial" w:cs="Arial"/>
          <w:b/>
          <w:bCs/>
          <w:sz w:val="22"/>
          <w:szCs w:val="22"/>
          <w:lang w:val="ro-RO" w:eastAsia="en-US" w:bidi="ar-SA"/>
        </w:rPr>
      </w:pPr>
      <w:r w:rsidRPr="008B360F">
        <w:rPr>
          <w:rFonts w:ascii="Arial" w:eastAsia="Times New Roman" w:hAnsi="Arial" w:cs="Arial"/>
          <w:b/>
          <w:bCs/>
          <w:sz w:val="22"/>
          <w:szCs w:val="22"/>
          <w:lang w:val="ro-RO" w:eastAsia="en-US" w:bidi="ar-SA"/>
        </w:rPr>
        <w:t>Rezumatul proiectului</w:t>
      </w:r>
    </w:p>
    <w:p w14:paraId="4AC712BA" w14:textId="77777777" w:rsidR="00834804" w:rsidRPr="008B360F" w:rsidRDefault="00834804" w:rsidP="008B360F">
      <w:pPr>
        <w:spacing w:line="360" w:lineRule="auto"/>
        <w:rPr>
          <w:rFonts w:ascii="Arial" w:hAnsi="Arial" w:cs="Arial"/>
          <w:sz w:val="22"/>
          <w:szCs w:val="22"/>
          <w:u w:val="single"/>
          <w:lang w:val="ro-RO"/>
        </w:rPr>
      </w:pPr>
      <w:bookmarkStart w:id="7" w:name="_Hlk536623949"/>
      <w:bookmarkStart w:id="8" w:name="_Hlk344890"/>
      <w:r w:rsidRPr="008B360F">
        <w:rPr>
          <w:rFonts w:ascii="Arial" w:hAnsi="Arial" w:cs="Arial"/>
          <w:sz w:val="22"/>
          <w:szCs w:val="22"/>
          <w:u w:val="single"/>
          <w:lang w:val="ro-RO"/>
        </w:rPr>
        <w:t>SITUATIA EXISTENTA</w:t>
      </w:r>
    </w:p>
    <w:p w14:paraId="522645BB" w14:textId="77777777" w:rsidR="00834804" w:rsidRPr="008B360F" w:rsidRDefault="00834804" w:rsidP="008B360F">
      <w:pPr>
        <w:pStyle w:val="Textnormal"/>
        <w:spacing w:after="0"/>
        <w:ind w:left="0"/>
        <w:jc w:val="both"/>
        <w:rPr>
          <w:rFonts w:cs="Arial"/>
          <w:bCs/>
          <w:color w:val="000000"/>
          <w:lang w:val="ro-RO"/>
        </w:rPr>
      </w:pPr>
      <w:bookmarkStart w:id="9" w:name="OLE_LINK13"/>
      <w:bookmarkStart w:id="10" w:name="OLE_LINK14"/>
      <w:bookmarkStart w:id="11" w:name="OLE_LINK15"/>
      <w:r w:rsidRPr="008B360F">
        <w:rPr>
          <w:rFonts w:cs="Arial"/>
          <w:bCs/>
          <w:color w:val="000000"/>
          <w:lang w:val="ro-RO"/>
        </w:rPr>
        <w:t>La momentul actual, in comuna functioneaza un sistem centralizat de alimentare cu apa insumand cca 86 km de conducte ce deservesc aproape intreaga populatie a comunei. De asemenea, pentru colectarea si evacuarea apelor uzate menajere este dat in exploatare un sistem centralizat de canalizare, format din conducte PVC-KG in lungime totala de aprox. 48 km. In prezent, se afla in curs de derulare Programul Operational Infrastructura Mare 2014-2022 care prevede executarea urmatoarelor lucrari:</w:t>
      </w:r>
    </w:p>
    <w:p w14:paraId="214E00CF" w14:textId="77777777" w:rsidR="00834804" w:rsidRPr="008B360F" w:rsidRDefault="00834804" w:rsidP="008B360F">
      <w:pPr>
        <w:pStyle w:val="Textnormal"/>
        <w:numPr>
          <w:ilvl w:val="0"/>
          <w:numId w:val="24"/>
        </w:numPr>
        <w:spacing w:after="0"/>
        <w:jc w:val="both"/>
        <w:rPr>
          <w:rFonts w:cs="Arial"/>
          <w:bCs/>
          <w:color w:val="000000"/>
          <w:lang w:val="ro-RO"/>
        </w:rPr>
      </w:pPr>
      <w:r w:rsidRPr="008B360F">
        <w:rPr>
          <w:rFonts w:cs="Arial"/>
          <w:bCs/>
          <w:color w:val="000000"/>
          <w:lang w:val="ro-RO"/>
        </w:rPr>
        <w:t>extinderea retelei de distributie apa cu conducte Dn 110 in lungime totala de 13 581 m;</w:t>
      </w:r>
    </w:p>
    <w:p w14:paraId="4881D1ED" w14:textId="77777777" w:rsidR="00834804" w:rsidRPr="008B360F" w:rsidRDefault="00834804" w:rsidP="008B360F">
      <w:pPr>
        <w:pStyle w:val="Textnormal"/>
        <w:numPr>
          <w:ilvl w:val="0"/>
          <w:numId w:val="24"/>
        </w:numPr>
        <w:spacing w:after="0"/>
        <w:jc w:val="both"/>
        <w:rPr>
          <w:rFonts w:cs="Arial"/>
          <w:bCs/>
          <w:color w:val="000000"/>
          <w:lang w:val="ro-RO"/>
        </w:rPr>
      </w:pPr>
      <w:r w:rsidRPr="008B360F">
        <w:rPr>
          <w:rFonts w:cs="Arial"/>
          <w:bCs/>
          <w:color w:val="000000"/>
          <w:lang w:val="ro-RO"/>
        </w:rPr>
        <w:t>extinderea retelei de canalizare menajera cu conducte PVC Dn 250 mm si conducte PEHD Dn 90 – Dn 280 in lungime totala de 28 299 m;</w:t>
      </w:r>
    </w:p>
    <w:p w14:paraId="375F4AF0" w14:textId="77777777" w:rsidR="00834804" w:rsidRPr="008B360F" w:rsidRDefault="00834804" w:rsidP="008B360F">
      <w:pPr>
        <w:pStyle w:val="Textnormal"/>
        <w:spacing w:after="0"/>
        <w:ind w:left="0"/>
        <w:jc w:val="both"/>
        <w:rPr>
          <w:rFonts w:cs="Arial"/>
          <w:bCs/>
          <w:color w:val="000000"/>
          <w:lang w:val="ro-RO"/>
        </w:rPr>
      </w:pPr>
      <w:r w:rsidRPr="008B360F">
        <w:rPr>
          <w:rFonts w:cs="Arial"/>
          <w:bCs/>
          <w:color w:val="000000"/>
          <w:lang w:val="ro-RO"/>
        </w:rPr>
        <w:t xml:space="preserve">Conform temei de proiectare inaintata de beneficiarul prezentului studiu, nu exista retele de alimentare cu apa si canalizare in cartierul nou infiintat Calea Dobrogei 448. </w:t>
      </w:r>
    </w:p>
    <w:p w14:paraId="5DCAAADC" w14:textId="77777777" w:rsidR="00834804" w:rsidRPr="008B360F" w:rsidRDefault="00834804" w:rsidP="008B360F">
      <w:pPr>
        <w:spacing w:line="360" w:lineRule="auto"/>
        <w:ind w:firstLine="720"/>
        <w:jc w:val="both"/>
        <w:rPr>
          <w:rFonts w:ascii="Arial" w:hAnsi="Arial" w:cs="Arial"/>
          <w:sz w:val="22"/>
          <w:szCs w:val="22"/>
          <w:lang w:val="ro-RO"/>
        </w:rPr>
      </w:pPr>
    </w:p>
    <w:p w14:paraId="43099350" w14:textId="77777777" w:rsidR="00834804" w:rsidRPr="008B360F" w:rsidRDefault="00834804" w:rsidP="008B360F">
      <w:pPr>
        <w:spacing w:line="360" w:lineRule="auto"/>
        <w:rPr>
          <w:rFonts w:ascii="Arial" w:hAnsi="Arial" w:cs="Arial"/>
          <w:sz w:val="22"/>
          <w:szCs w:val="22"/>
          <w:u w:val="single"/>
          <w:lang w:val="ro-RO"/>
        </w:rPr>
      </w:pPr>
      <w:r w:rsidRPr="008B360F">
        <w:rPr>
          <w:rFonts w:ascii="Arial" w:hAnsi="Arial" w:cs="Arial"/>
          <w:sz w:val="22"/>
          <w:szCs w:val="22"/>
          <w:lang w:val="ro-RO"/>
        </w:rPr>
        <w:tab/>
      </w:r>
      <w:r w:rsidRPr="008B360F">
        <w:rPr>
          <w:rFonts w:ascii="Arial" w:hAnsi="Arial" w:cs="Arial"/>
          <w:sz w:val="22"/>
          <w:szCs w:val="22"/>
          <w:u w:val="single"/>
          <w:lang w:val="ro-RO"/>
        </w:rPr>
        <w:t xml:space="preserve">SITUATIA PROIECTATA </w:t>
      </w:r>
    </w:p>
    <w:bookmarkEnd w:id="7"/>
    <w:bookmarkEnd w:id="8"/>
    <w:bookmarkEnd w:id="9"/>
    <w:bookmarkEnd w:id="10"/>
    <w:bookmarkEnd w:id="11"/>
    <w:p w14:paraId="61653249" w14:textId="77777777" w:rsidR="00834804" w:rsidRPr="008B360F" w:rsidRDefault="00834804" w:rsidP="008B360F">
      <w:pPr>
        <w:pStyle w:val="Textnormal"/>
        <w:spacing w:after="0"/>
        <w:ind w:left="0"/>
        <w:jc w:val="both"/>
        <w:rPr>
          <w:rFonts w:cs="Arial"/>
          <w:bCs/>
          <w:color w:val="000000"/>
          <w:lang w:val="ro-RO"/>
        </w:rPr>
      </w:pPr>
      <w:r w:rsidRPr="008B360F">
        <w:rPr>
          <w:rFonts w:cs="Arial"/>
          <w:bCs/>
          <w:color w:val="000000"/>
          <w:lang w:val="ro-RO"/>
        </w:rPr>
        <w:t xml:space="preserve">Pentru </w:t>
      </w:r>
      <w:r w:rsidRPr="008B360F">
        <w:rPr>
          <w:rFonts w:cs="Arial"/>
          <w:b/>
          <w:color w:val="000000"/>
          <w:lang w:val="ro-RO"/>
        </w:rPr>
        <w:t>asigurarea necesarului de apa in cartierul Calea Dobrogei 448</w:t>
      </w:r>
      <w:r w:rsidRPr="008B360F">
        <w:rPr>
          <w:rFonts w:cs="Arial"/>
          <w:bCs/>
          <w:color w:val="000000"/>
          <w:lang w:val="ro-RO"/>
        </w:rPr>
        <w:t>, s-au prevazut urmatoarele lucrari:</w:t>
      </w:r>
    </w:p>
    <w:p w14:paraId="02470CA4" w14:textId="77777777" w:rsidR="00834804" w:rsidRPr="008B360F" w:rsidRDefault="00834804" w:rsidP="008B360F">
      <w:pPr>
        <w:pStyle w:val="Textnormal"/>
        <w:numPr>
          <w:ilvl w:val="0"/>
          <w:numId w:val="24"/>
        </w:numPr>
        <w:spacing w:after="0"/>
        <w:jc w:val="both"/>
        <w:rPr>
          <w:rFonts w:cs="Arial"/>
          <w:bCs/>
          <w:color w:val="000000"/>
          <w:lang w:val="ro-RO"/>
        </w:rPr>
      </w:pPr>
      <w:r w:rsidRPr="008B360F">
        <w:rPr>
          <w:rFonts w:cs="Arial"/>
          <w:b/>
          <w:color w:val="000000"/>
          <w:lang w:val="ro-RO"/>
        </w:rPr>
        <w:t xml:space="preserve">Obiectul 1: </w:t>
      </w:r>
      <w:bookmarkStart w:id="12" w:name="_Hlk94094284"/>
      <w:r w:rsidRPr="008B360F">
        <w:rPr>
          <w:rFonts w:cs="Arial"/>
          <w:b/>
          <w:color w:val="000000"/>
          <w:lang w:val="ro-RO"/>
        </w:rPr>
        <w:t>Lucrari de extindere a retelei de distributie apa</w:t>
      </w:r>
      <w:r w:rsidRPr="008B360F">
        <w:rPr>
          <w:rFonts w:cs="Arial"/>
          <w:bCs/>
          <w:color w:val="000000"/>
          <w:lang w:val="ro-RO"/>
        </w:rPr>
        <w:t xml:space="preserve"> Dn 400 OL existente pe Calea Dobrogei, pe o lungime totala de 1340 m;</w:t>
      </w:r>
      <w:bookmarkEnd w:id="12"/>
    </w:p>
    <w:p w14:paraId="7ABC9530" w14:textId="77777777" w:rsidR="00834804" w:rsidRPr="008B360F" w:rsidRDefault="00834804" w:rsidP="008B360F">
      <w:pPr>
        <w:pStyle w:val="Textnormal"/>
        <w:numPr>
          <w:ilvl w:val="0"/>
          <w:numId w:val="24"/>
        </w:numPr>
        <w:spacing w:after="0"/>
        <w:jc w:val="both"/>
        <w:rPr>
          <w:rFonts w:cs="Arial"/>
          <w:bCs/>
          <w:color w:val="000000"/>
          <w:lang w:val="ro-RO"/>
        </w:rPr>
      </w:pPr>
      <w:r w:rsidRPr="008B360F">
        <w:rPr>
          <w:rFonts w:cs="Arial"/>
          <w:b/>
          <w:color w:val="000000"/>
          <w:lang w:val="ro-RO"/>
        </w:rPr>
        <w:t>Obiectul 2:</w:t>
      </w:r>
      <w:r w:rsidRPr="008B360F">
        <w:rPr>
          <w:rFonts w:cs="Arial"/>
          <w:bCs/>
          <w:color w:val="000000"/>
          <w:lang w:val="ro-RO"/>
        </w:rPr>
        <w:t xml:space="preserve"> </w:t>
      </w:r>
      <w:r w:rsidRPr="008B360F">
        <w:rPr>
          <w:rFonts w:cs="Arial"/>
          <w:b/>
          <w:color w:val="000000"/>
          <w:lang w:val="ro-RO"/>
        </w:rPr>
        <w:t>Extinderea retelei de canalizare menajera</w:t>
      </w:r>
      <w:r w:rsidRPr="008B360F">
        <w:rPr>
          <w:rFonts w:cs="Arial"/>
          <w:bCs/>
          <w:color w:val="000000"/>
          <w:lang w:val="ro-RO"/>
        </w:rPr>
        <w:t xml:space="preserve"> prin:</w:t>
      </w:r>
    </w:p>
    <w:p w14:paraId="2FB459B0" w14:textId="77777777" w:rsidR="00834804" w:rsidRPr="008B360F" w:rsidRDefault="00834804" w:rsidP="008B360F">
      <w:pPr>
        <w:pStyle w:val="ListParagraph"/>
        <w:widowControl/>
        <w:numPr>
          <w:ilvl w:val="1"/>
          <w:numId w:val="24"/>
        </w:numPr>
        <w:suppressAutoHyphens w:val="0"/>
        <w:autoSpaceDE w:val="0"/>
        <w:autoSpaceDN w:val="0"/>
        <w:adjustRightInd w:val="0"/>
        <w:spacing w:line="360" w:lineRule="auto"/>
        <w:contextualSpacing/>
        <w:jc w:val="both"/>
        <w:textAlignment w:val="auto"/>
        <w:rPr>
          <w:rFonts w:ascii="Arial" w:hAnsi="Arial" w:cs="Arial"/>
          <w:color w:val="000000"/>
          <w:sz w:val="22"/>
          <w:szCs w:val="22"/>
        </w:rPr>
      </w:pPr>
      <w:r w:rsidRPr="008B360F">
        <w:rPr>
          <w:rFonts w:ascii="Arial" w:hAnsi="Arial" w:cs="Arial"/>
          <w:i/>
          <w:iCs/>
          <w:color w:val="000000"/>
          <w:sz w:val="22"/>
          <w:szCs w:val="22"/>
        </w:rPr>
        <w:lastRenderedPageBreak/>
        <w:t>montarea colectoarelor stradale</w:t>
      </w:r>
      <w:r w:rsidRPr="008B360F">
        <w:rPr>
          <w:rFonts w:ascii="Arial" w:hAnsi="Arial" w:cs="Arial"/>
          <w:color w:val="000000"/>
          <w:sz w:val="22"/>
          <w:szCs w:val="22"/>
        </w:rPr>
        <w:t xml:space="preserve"> - din teava PVC-KG SN6 Dn 250 mm, in lungime totala L = 1440 m </w:t>
      </w:r>
      <w:r w:rsidRPr="008B360F">
        <w:rPr>
          <w:rFonts w:ascii="Arial" w:hAnsi="Arial" w:cs="Arial"/>
          <w:i/>
          <w:iCs/>
          <w:color w:val="000000"/>
          <w:sz w:val="22"/>
          <w:szCs w:val="22"/>
        </w:rPr>
        <w:t xml:space="preserve">si a racordurilor individuale </w:t>
      </w:r>
      <w:r w:rsidRPr="008B360F">
        <w:rPr>
          <w:rFonts w:ascii="Arial" w:hAnsi="Arial" w:cs="Arial"/>
          <w:color w:val="000000"/>
          <w:sz w:val="22"/>
          <w:szCs w:val="22"/>
        </w:rPr>
        <w:t>din teava PVC-KG SN 6 Dn 160 mm, in lungime medie de 3.0 m fiecare;</w:t>
      </w:r>
    </w:p>
    <w:p w14:paraId="34E17A19" w14:textId="77777777" w:rsidR="00834804" w:rsidRPr="008B360F" w:rsidRDefault="00834804" w:rsidP="008B360F">
      <w:pPr>
        <w:pStyle w:val="ListParagraph"/>
        <w:widowControl/>
        <w:numPr>
          <w:ilvl w:val="1"/>
          <w:numId w:val="27"/>
        </w:numPr>
        <w:suppressAutoHyphens w:val="0"/>
        <w:autoSpaceDE w:val="0"/>
        <w:autoSpaceDN w:val="0"/>
        <w:adjustRightInd w:val="0"/>
        <w:spacing w:line="360" w:lineRule="auto"/>
        <w:contextualSpacing/>
        <w:jc w:val="both"/>
        <w:textAlignment w:val="auto"/>
        <w:rPr>
          <w:rFonts w:ascii="Arial" w:hAnsi="Arial" w:cs="Arial"/>
          <w:color w:val="000000"/>
          <w:sz w:val="22"/>
          <w:szCs w:val="22"/>
        </w:rPr>
      </w:pPr>
      <w:r w:rsidRPr="008B360F">
        <w:rPr>
          <w:rFonts w:ascii="Arial" w:hAnsi="Arial" w:cs="Arial"/>
          <w:i/>
          <w:iCs/>
          <w:color w:val="000000"/>
          <w:sz w:val="22"/>
          <w:szCs w:val="22"/>
        </w:rPr>
        <w:t xml:space="preserve">montarea de statii de pompare </w:t>
      </w:r>
      <w:r w:rsidRPr="008B360F">
        <w:rPr>
          <w:rFonts w:ascii="Arial" w:hAnsi="Arial" w:cs="Arial"/>
          <w:color w:val="000000"/>
          <w:sz w:val="22"/>
          <w:szCs w:val="22"/>
        </w:rPr>
        <w:t>(intre reteaua de colectare gravitationala si conducta de refulare proiectata) - 1 buc;</w:t>
      </w:r>
    </w:p>
    <w:p w14:paraId="4915DDA9" w14:textId="77777777" w:rsidR="00834804" w:rsidRPr="008B360F" w:rsidRDefault="00834804" w:rsidP="008B360F">
      <w:pPr>
        <w:pStyle w:val="ListParagraph"/>
        <w:widowControl/>
        <w:numPr>
          <w:ilvl w:val="1"/>
          <w:numId w:val="27"/>
        </w:numPr>
        <w:suppressAutoHyphens w:val="0"/>
        <w:autoSpaceDE w:val="0"/>
        <w:autoSpaceDN w:val="0"/>
        <w:adjustRightInd w:val="0"/>
        <w:spacing w:line="360" w:lineRule="auto"/>
        <w:contextualSpacing/>
        <w:jc w:val="both"/>
        <w:textAlignment w:val="auto"/>
        <w:rPr>
          <w:rFonts w:ascii="Arial" w:hAnsi="Arial" w:cs="Arial"/>
          <w:color w:val="000000"/>
          <w:sz w:val="22"/>
          <w:szCs w:val="22"/>
        </w:rPr>
      </w:pPr>
      <w:r w:rsidRPr="008B360F">
        <w:rPr>
          <w:rFonts w:ascii="Arial" w:hAnsi="Arial" w:cs="Arial"/>
          <w:i/>
          <w:iCs/>
          <w:color w:val="000000"/>
          <w:sz w:val="22"/>
          <w:szCs w:val="22"/>
        </w:rPr>
        <w:t>montarea conductei  de  refulare  de  la  statia  de  pompare  spre conducta de refulare prevazuta a se executa in cadrul proiectului POIM</w:t>
      </w:r>
      <w:r w:rsidRPr="008B360F">
        <w:rPr>
          <w:rFonts w:ascii="Arial" w:hAnsi="Arial" w:cs="Arial"/>
          <w:color w:val="000000"/>
          <w:sz w:val="22"/>
          <w:szCs w:val="22"/>
        </w:rPr>
        <w:t xml:space="preserve"> - din teava de polietilena de înalta densitate PEID PE100, SDR 17, Dn 75mm, in lungime totala L = 5.0 m.</w:t>
      </w:r>
    </w:p>
    <w:p w14:paraId="66E5684B" w14:textId="77777777" w:rsidR="00834804" w:rsidRPr="008B360F" w:rsidRDefault="00834804" w:rsidP="008B360F">
      <w:pPr>
        <w:autoSpaceDE w:val="0"/>
        <w:autoSpaceDN w:val="0"/>
        <w:adjustRightInd w:val="0"/>
        <w:spacing w:line="360" w:lineRule="auto"/>
        <w:jc w:val="both"/>
        <w:rPr>
          <w:rFonts w:ascii="Arial" w:hAnsi="Arial" w:cs="Arial"/>
          <w:b/>
          <w:bCs/>
          <w:color w:val="000000"/>
          <w:sz w:val="22"/>
          <w:szCs w:val="22"/>
        </w:rPr>
      </w:pPr>
      <w:r w:rsidRPr="008B360F">
        <w:rPr>
          <w:rFonts w:ascii="Arial" w:hAnsi="Arial" w:cs="Arial"/>
          <w:b/>
          <w:bCs/>
          <w:color w:val="000000"/>
          <w:sz w:val="22"/>
          <w:szCs w:val="22"/>
        </w:rPr>
        <w:t>Obiectul 1:</w:t>
      </w:r>
      <w:r w:rsidRPr="008B360F">
        <w:rPr>
          <w:rFonts w:ascii="Arial" w:hAnsi="Arial" w:cs="Arial"/>
          <w:b/>
          <w:bCs/>
          <w:color w:val="000000"/>
          <w:sz w:val="22"/>
          <w:szCs w:val="22"/>
          <w:lang w:val="ro-RO"/>
        </w:rPr>
        <w:t xml:space="preserve"> Lucrari de extindere a retelei de distributie apa</w:t>
      </w:r>
    </w:p>
    <w:p w14:paraId="09DF0587" w14:textId="77777777" w:rsidR="00834804" w:rsidRPr="008B360F" w:rsidRDefault="00834804" w:rsidP="008B360F">
      <w:pPr>
        <w:pStyle w:val="Textnormal"/>
        <w:spacing w:after="0"/>
        <w:ind w:left="0"/>
        <w:jc w:val="both"/>
        <w:rPr>
          <w:rFonts w:cs="Arial"/>
          <w:bCs/>
          <w:color w:val="000000"/>
          <w:lang w:val="ro-RO"/>
        </w:rPr>
      </w:pPr>
      <w:r w:rsidRPr="008B360F">
        <w:rPr>
          <w:rFonts w:cs="Arial"/>
          <w:bCs/>
          <w:color w:val="000000"/>
          <w:lang w:val="ro-RO"/>
        </w:rPr>
        <w:t>In  urma  calcului  pentru  determinarea  debitelor de apa pentru consumul menajer, conform breviarului de calcul, pentru comuna Valu lui Traian, au rezultat urmatoarele valori:</w:t>
      </w:r>
    </w:p>
    <w:tbl>
      <w:tblPr>
        <w:tblW w:w="6920" w:type="dxa"/>
        <w:tblCellMar>
          <w:left w:w="0" w:type="dxa"/>
          <w:right w:w="0" w:type="dxa"/>
        </w:tblCellMar>
        <w:tblLook w:val="04A0" w:firstRow="1" w:lastRow="0" w:firstColumn="1" w:lastColumn="0" w:noHBand="0" w:noVBand="1"/>
      </w:tblPr>
      <w:tblGrid>
        <w:gridCol w:w="2716"/>
        <w:gridCol w:w="656"/>
        <w:gridCol w:w="1160"/>
        <w:gridCol w:w="1036"/>
        <w:gridCol w:w="1416"/>
      </w:tblGrid>
      <w:tr w:rsidR="00834804" w:rsidRPr="008B360F" w14:paraId="7867973E" w14:textId="77777777" w:rsidTr="001D25EB">
        <w:trPr>
          <w:trHeight w:val="312"/>
        </w:trPr>
        <w:tc>
          <w:tcPr>
            <w:tcW w:w="2700" w:type="dxa"/>
            <w:tcBorders>
              <w:top w:val="nil"/>
              <w:left w:val="nil"/>
              <w:bottom w:val="nil"/>
              <w:right w:val="nil"/>
            </w:tcBorders>
            <w:shd w:val="clear" w:color="auto" w:fill="auto"/>
            <w:noWrap/>
            <w:vAlign w:val="bottom"/>
            <w:hideMark/>
          </w:tcPr>
          <w:p w14:paraId="4BE3BE52" w14:textId="77777777" w:rsidR="00834804" w:rsidRPr="008B360F" w:rsidRDefault="00834804" w:rsidP="008B360F">
            <w:pPr>
              <w:jc w:val="both"/>
              <w:rPr>
                <w:rFonts w:ascii="Arial" w:hAnsi="Arial" w:cs="Arial"/>
                <w:b/>
                <w:bCs/>
                <w:sz w:val="22"/>
                <w:szCs w:val="22"/>
                <w:lang w:val="en-GB" w:eastAsia="en-GB"/>
              </w:rPr>
            </w:pPr>
            <w:r w:rsidRPr="008B360F">
              <w:rPr>
                <w:rFonts w:ascii="Arial" w:hAnsi="Arial" w:cs="Arial"/>
                <w:b/>
                <w:bCs/>
                <w:sz w:val="22"/>
                <w:szCs w:val="22"/>
              </w:rPr>
              <w:t>Q zi med =</w:t>
            </w:r>
          </w:p>
        </w:tc>
        <w:tc>
          <w:tcPr>
            <w:tcW w:w="1800" w:type="dxa"/>
            <w:gridSpan w:val="2"/>
            <w:tcBorders>
              <w:top w:val="nil"/>
              <w:left w:val="nil"/>
              <w:bottom w:val="nil"/>
              <w:right w:val="nil"/>
            </w:tcBorders>
            <w:shd w:val="clear" w:color="auto" w:fill="auto"/>
            <w:noWrap/>
            <w:vAlign w:val="bottom"/>
            <w:hideMark/>
          </w:tcPr>
          <w:p w14:paraId="7B09250E" w14:textId="77777777" w:rsidR="00834804" w:rsidRPr="008B360F" w:rsidRDefault="00834804" w:rsidP="008B360F">
            <w:pPr>
              <w:jc w:val="both"/>
              <w:rPr>
                <w:rFonts w:ascii="Arial" w:hAnsi="Arial" w:cs="Arial"/>
                <w:sz w:val="22"/>
                <w:szCs w:val="22"/>
              </w:rPr>
            </w:pPr>
            <w:r w:rsidRPr="008B360F">
              <w:rPr>
                <w:rFonts w:ascii="Arial" w:hAnsi="Arial" w:cs="Arial"/>
                <w:sz w:val="22"/>
                <w:szCs w:val="22"/>
              </w:rPr>
              <w:t xml:space="preserve"> (N x qg) / 1000</w:t>
            </w:r>
          </w:p>
        </w:tc>
        <w:tc>
          <w:tcPr>
            <w:tcW w:w="1020" w:type="dxa"/>
            <w:tcBorders>
              <w:top w:val="nil"/>
              <w:left w:val="nil"/>
              <w:bottom w:val="nil"/>
              <w:right w:val="nil"/>
            </w:tcBorders>
            <w:shd w:val="clear" w:color="auto" w:fill="auto"/>
            <w:noWrap/>
            <w:vAlign w:val="bottom"/>
            <w:hideMark/>
          </w:tcPr>
          <w:p w14:paraId="28DF7F0D" w14:textId="77777777" w:rsidR="00834804" w:rsidRPr="008B360F" w:rsidRDefault="00834804" w:rsidP="008B360F">
            <w:pPr>
              <w:jc w:val="both"/>
              <w:rPr>
                <w:rFonts w:ascii="Arial" w:hAnsi="Arial" w:cs="Arial"/>
                <w:sz w:val="22"/>
                <w:szCs w:val="22"/>
              </w:rPr>
            </w:pPr>
          </w:p>
        </w:tc>
        <w:tc>
          <w:tcPr>
            <w:tcW w:w="1400" w:type="dxa"/>
            <w:tcBorders>
              <w:top w:val="nil"/>
              <w:left w:val="nil"/>
              <w:bottom w:val="nil"/>
              <w:right w:val="nil"/>
            </w:tcBorders>
            <w:shd w:val="clear" w:color="auto" w:fill="auto"/>
            <w:noWrap/>
            <w:vAlign w:val="bottom"/>
            <w:hideMark/>
          </w:tcPr>
          <w:p w14:paraId="2119DE08" w14:textId="77777777" w:rsidR="00834804" w:rsidRPr="008B360F" w:rsidRDefault="00834804" w:rsidP="008B360F">
            <w:pPr>
              <w:jc w:val="both"/>
              <w:rPr>
                <w:rFonts w:ascii="Arial" w:hAnsi="Arial" w:cs="Arial"/>
                <w:sz w:val="22"/>
                <w:szCs w:val="22"/>
              </w:rPr>
            </w:pPr>
          </w:p>
        </w:tc>
      </w:tr>
      <w:tr w:rsidR="00834804" w:rsidRPr="008B360F" w14:paraId="30D7DF5D" w14:textId="77777777" w:rsidTr="001D25EB">
        <w:trPr>
          <w:trHeight w:val="312"/>
        </w:trPr>
        <w:tc>
          <w:tcPr>
            <w:tcW w:w="0" w:type="auto"/>
            <w:tcBorders>
              <w:top w:val="nil"/>
              <w:left w:val="nil"/>
              <w:bottom w:val="nil"/>
              <w:right w:val="nil"/>
            </w:tcBorders>
            <w:shd w:val="clear" w:color="auto" w:fill="auto"/>
            <w:noWrap/>
            <w:vAlign w:val="bottom"/>
            <w:hideMark/>
          </w:tcPr>
          <w:p w14:paraId="39222A86" w14:textId="77777777" w:rsidR="00834804" w:rsidRPr="008B360F" w:rsidRDefault="00834804" w:rsidP="008B360F">
            <w:pPr>
              <w:jc w:val="both"/>
              <w:rPr>
                <w:rFonts w:ascii="Arial" w:hAnsi="Arial" w:cs="Arial"/>
                <w:b/>
                <w:bCs/>
                <w:sz w:val="22"/>
                <w:szCs w:val="22"/>
              </w:rPr>
            </w:pPr>
            <w:r w:rsidRPr="008B360F">
              <w:rPr>
                <w:rFonts w:ascii="Arial" w:hAnsi="Arial" w:cs="Arial"/>
                <w:b/>
                <w:bCs/>
                <w:sz w:val="22"/>
                <w:szCs w:val="22"/>
              </w:rPr>
              <w:t>Q zi med =</w:t>
            </w:r>
          </w:p>
        </w:tc>
        <w:tc>
          <w:tcPr>
            <w:tcW w:w="0" w:type="auto"/>
            <w:tcBorders>
              <w:top w:val="nil"/>
              <w:left w:val="nil"/>
              <w:bottom w:val="nil"/>
              <w:right w:val="nil"/>
            </w:tcBorders>
            <w:shd w:val="clear" w:color="auto" w:fill="auto"/>
            <w:noWrap/>
            <w:vAlign w:val="bottom"/>
            <w:hideMark/>
          </w:tcPr>
          <w:p w14:paraId="6EC61A0A" w14:textId="77777777" w:rsidR="00834804" w:rsidRPr="008B360F" w:rsidRDefault="00834804" w:rsidP="008B360F">
            <w:pPr>
              <w:jc w:val="both"/>
              <w:rPr>
                <w:rFonts w:ascii="Arial" w:hAnsi="Arial" w:cs="Arial"/>
                <w:sz w:val="22"/>
                <w:szCs w:val="22"/>
              </w:rPr>
            </w:pPr>
            <w:r w:rsidRPr="008B360F">
              <w:rPr>
                <w:rFonts w:ascii="Arial" w:hAnsi="Arial" w:cs="Arial"/>
                <w:sz w:val="22"/>
                <w:szCs w:val="22"/>
              </w:rPr>
              <w:t>48</w:t>
            </w:r>
          </w:p>
        </w:tc>
        <w:tc>
          <w:tcPr>
            <w:tcW w:w="0" w:type="auto"/>
            <w:tcBorders>
              <w:top w:val="nil"/>
              <w:left w:val="nil"/>
              <w:bottom w:val="nil"/>
              <w:right w:val="nil"/>
            </w:tcBorders>
            <w:shd w:val="clear" w:color="auto" w:fill="auto"/>
            <w:noWrap/>
            <w:vAlign w:val="bottom"/>
            <w:hideMark/>
          </w:tcPr>
          <w:p w14:paraId="40E1D6C9" w14:textId="77777777" w:rsidR="00834804" w:rsidRPr="008B360F" w:rsidRDefault="00834804" w:rsidP="008B360F">
            <w:pPr>
              <w:jc w:val="both"/>
              <w:rPr>
                <w:rFonts w:ascii="Arial" w:hAnsi="Arial" w:cs="Arial"/>
                <w:sz w:val="22"/>
                <w:szCs w:val="22"/>
              </w:rPr>
            </w:pPr>
            <w:r w:rsidRPr="008B360F">
              <w:rPr>
                <w:rFonts w:ascii="Arial" w:hAnsi="Arial" w:cs="Arial"/>
                <w:sz w:val="22"/>
                <w:szCs w:val="22"/>
              </w:rPr>
              <w:t>m³ / zi</w:t>
            </w:r>
          </w:p>
        </w:tc>
        <w:tc>
          <w:tcPr>
            <w:tcW w:w="0" w:type="auto"/>
            <w:tcBorders>
              <w:top w:val="nil"/>
              <w:left w:val="nil"/>
              <w:bottom w:val="nil"/>
              <w:right w:val="nil"/>
            </w:tcBorders>
            <w:shd w:val="clear" w:color="auto" w:fill="auto"/>
            <w:noWrap/>
            <w:vAlign w:val="bottom"/>
            <w:hideMark/>
          </w:tcPr>
          <w:p w14:paraId="32F9BF40" w14:textId="77777777" w:rsidR="00834804" w:rsidRPr="008B360F" w:rsidRDefault="00834804" w:rsidP="008B360F">
            <w:pPr>
              <w:jc w:val="both"/>
              <w:rPr>
                <w:rFonts w:ascii="Arial" w:hAnsi="Arial" w:cs="Arial"/>
                <w:sz w:val="22"/>
                <w:szCs w:val="22"/>
              </w:rPr>
            </w:pPr>
            <w:r w:rsidRPr="008B360F">
              <w:rPr>
                <w:rFonts w:ascii="Arial" w:hAnsi="Arial" w:cs="Arial"/>
                <w:sz w:val="22"/>
                <w:szCs w:val="22"/>
              </w:rPr>
              <w:t>0.556</w:t>
            </w:r>
          </w:p>
        </w:tc>
        <w:tc>
          <w:tcPr>
            <w:tcW w:w="0" w:type="auto"/>
            <w:tcBorders>
              <w:top w:val="nil"/>
              <w:left w:val="nil"/>
              <w:bottom w:val="nil"/>
              <w:right w:val="nil"/>
            </w:tcBorders>
            <w:shd w:val="clear" w:color="auto" w:fill="auto"/>
            <w:noWrap/>
            <w:vAlign w:val="bottom"/>
            <w:hideMark/>
          </w:tcPr>
          <w:p w14:paraId="322AD91C" w14:textId="77777777" w:rsidR="00834804" w:rsidRPr="008B360F" w:rsidRDefault="00834804" w:rsidP="008B360F">
            <w:pPr>
              <w:jc w:val="both"/>
              <w:rPr>
                <w:rFonts w:ascii="Arial" w:hAnsi="Arial" w:cs="Arial"/>
                <w:sz w:val="22"/>
                <w:szCs w:val="22"/>
              </w:rPr>
            </w:pPr>
            <w:r w:rsidRPr="008B360F">
              <w:rPr>
                <w:rFonts w:ascii="Arial" w:hAnsi="Arial" w:cs="Arial"/>
                <w:sz w:val="22"/>
                <w:szCs w:val="22"/>
              </w:rPr>
              <w:t xml:space="preserve"> l / s</w:t>
            </w:r>
          </w:p>
        </w:tc>
      </w:tr>
      <w:tr w:rsidR="00834804" w:rsidRPr="008B360F" w14:paraId="0E80EE25" w14:textId="77777777" w:rsidTr="007170EE">
        <w:trPr>
          <w:trHeight w:val="80"/>
        </w:trPr>
        <w:tc>
          <w:tcPr>
            <w:tcW w:w="0" w:type="auto"/>
            <w:tcBorders>
              <w:top w:val="nil"/>
              <w:left w:val="nil"/>
              <w:bottom w:val="nil"/>
              <w:right w:val="nil"/>
            </w:tcBorders>
            <w:shd w:val="clear" w:color="auto" w:fill="auto"/>
            <w:noWrap/>
            <w:vAlign w:val="bottom"/>
            <w:hideMark/>
          </w:tcPr>
          <w:p w14:paraId="64A0C49B" w14:textId="77777777" w:rsidR="00834804" w:rsidRPr="008B360F" w:rsidRDefault="00834804" w:rsidP="008B360F">
            <w:pPr>
              <w:jc w:val="both"/>
              <w:rPr>
                <w:rFonts w:ascii="Arial" w:hAnsi="Arial" w:cs="Arial"/>
                <w:sz w:val="22"/>
                <w:szCs w:val="22"/>
              </w:rPr>
            </w:pPr>
          </w:p>
        </w:tc>
        <w:tc>
          <w:tcPr>
            <w:tcW w:w="0" w:type="auto"/>
            <w:tcBorders>
              <w:top w:val="nil"/>
              <w:left w:val="nil"/>
              <w:bottom w:val="nil"/>
              <w:right w:val="nil"/>
            </w:tcBorders>
            <w:shd w:val="clear" w:color="auto" w:fill="auto"/>
            <w:noWrap/>
            <w:vAlign w:val="bottom"/>
            <w:hideMark/>
          </w:tcPr>
          <w:p w14:paraId="06A355A3" w14:textId="77777777" w:rsidR="00834804" w:rsidRPr="008B360F" w:rsidRDefault="00834804" w:rsidP="008B360F">
            <w:pPr>
              <w:jc w:val="both"/>
              <w:rPr>
                <w:rFonts w:ascii="Arial" w:hAnsi="Arial" w:cs="Arial"/>
                <w:sz w:val="22"/>
                <w:szCs w:val="22"/>
              </w:rPr>
            </w:pPr>
          </w:p>
        </w:tc>
        <w:tc>
          <w:tcPr>
            <w:tcW w:w="0" w:type="auto"/>
            <w:tcBorders>
              <w:top w:val="nil"/>
              <w:left w:val="nil"/>
              <w:bottom w:val="nil"/>
              <w:right w:val="nil"/>
            </w:tcBorders>
            <w:shd w:val="clear" w:color="auto" w:fill="auto"/>
            <w:noWrap/>
            <w:vAlign w:val="bottom"/>
            <w:hideMark/>
          </w:tcPr>
          <w:p w14:paraId="43191433" w14:textId="77777777" w:rsidR="00834804" w:rsidRPr="008B360F" w:rsidRDefault="00834804" w:rsidP="008B360F">
            <w:pPr>
              <w:jc w:val="both"/>
              <w:rPr>
                <w:rFonts w:ascii="Arial" w:hAnsi="Arial" w:cs="Arial"/>
                <w:sz w:val="22"/>
                <w:szCs w:val="22"/>
              </w:rPr>
            </w:pPr>
          </w:p>
        </w:tc>
        <w:tc>
          <w:tcPr>
            <w:tcW w:w="0" w:type="auto"/>
            <w:tcBorders>
              <w:top w:val="nil"/>
              <w:left w:val="nil"/>
              <w:bottom w:val="nil"/>
              <w:right w:val="nil"/>
            </w:tcBorders>
            <w:shd w:val="clear" w:color="auto" w:fill="auto"/>
            <w:noWrap/>
            <w:vAlign w:val="bottom"/>
            <w:hideMark/>
          </w:tcPr>
          <w:p w14:paraId="3428B508" w14:textId="77777777" w:rsidR="00834804" w:rsidRPr="008B360F" w:rsidRDefault="00834804" w:rsidP="008B360F">
            <w:pPr>
              <w:jc w:val="both"/>
              <w:rPr>
                <w:rFonts w:ascii="Arial" w:hAnsi="Arial" w:cs="Arial"/>
                <w:sz w:val="22"/>
                <w:szCs w:val="22"/>
              </w:rPr>
            </w:pPr>
          </w:p>
        </w:tc>
        <w:tc>
          <w:tcPr>
            <w:tcW w:w="0" w:type="auto"/>
            <w:tcBorders>
              <w:top w:val="nil"/>
              <w:left w:val="nil"/>
              <w:bottom w:val="nil"/>
              <w:right w:val="nil"/>
            </w:tcBorders>
            <w:shd w:val="clear" w:color="auto" w:fill="auto"/>
            <w:noWrap/>
            <w:vAlign w:val="bottom"/>
            <w:hideMark/>
          </w:tcPr>
          <w:p w14:paraId="18B5B8D8" w14:textId="77777777" w:rsidR="00834804" w:rsidRPr="008B360F" w:rsidRDefault="00834804" w:rsidP="008B360F">
            <w:pPr>
              <w:jc w:val="both"/>
              <w:rPr>
                <w:rFonts w:ascii="Arial" w:hAnsi="Arial" w:cs="Arial"/>
                <w:sz w:val="22"/>
                <w:szCs w:val="22"/>
              </w:rPr>
            </w:pPr>
          </w:p>
        </w:tc>
      </w:tr>
      <w:tr w:rsidR="00834804" w:rsidRPr="008B360F" w14:paraId="44CF5D1A" w14:textId="77777777" w:rsidTr="001D25EB">
        <w:trPr>
          <w:trHeight w:val="312"/>
        </w:trPr>
        <w:tc>
          <w:tcPr>
            <w:tcW w:w="0" w:type="auto"/>
            <w:tcBorders>
              <w:top w:val="nil"/>
              <w:left w:val="nil"/>
              <w:bottom w:val="nil"/>
              <w:right w:val="nil"/>
            </w:tcBorders>
            <w:shd w:val="clear" w:color="auto" w:fill="auto"/>
            <w:noWrap/>
            <w:vAlign w:val="bottom"/>
            <w:hideMark/>
          </w:tcPr>
          <w:p w14:paraId="033CB359" w14:textId="77777777" w:rsidR="00834804" w:rsidRPr="008B360F" w:rsidRDefault="00834804" w:rsidP="008B360F">
            <w:pPr>
              <w:jc w:val="both"/>
              <w:rPr>
                <w:rFonts w:ascii="Arial" w:hAnsi="Arial" w:cs="Arial"/>
                <w:b/>
                <w:bCs/>
                <w:sz w:val="22"/>
                <w:szCs w:val="22"/>
              </w:rPr>
            </w:pPr>
            <w:r w:rsidRPr="008B360F">
              <w:rPr>
                <w:rFonts w:ascii="Arial" w:hAnsi="Arial" w:cs="Arial"/>
                <w:b/>
                <w:bCs/>
                <w:sz w:val="22"/>
                <w:szCs w:val="22"/>
              </w:rPr>
              <w:t>Q zi max =</w:t>
            </w:r>
          </w:p>
        </w:tc>
        <w:tc>
          <w:tcPr>
            <w:tcW w:w="0" w:type="auto"/>
            <w:gridSpan w:val="2"/>
            <w:tcBorders>
              <w:top w:val="nil"/>
              <w:left w:val="nil"/>
              <w:bottom w:val="nil"/>
              <w:right w:val="nil"/>
            </w:tcBorders>
            <w:shd w:val="clear" w:color="auto" w:fill="auto"/>
            <w:noWrap/>
            <w:vAlign w:val="bottom"/>
            <w:hideMark/>
          </w:tcPr>
          <w:p w14:paraId="4AB90FC2" w14:textId="77777777" w:rsidR="00834804" w:rsidRPr="008B360F" w:rsidRDefault="00834804" w:rsidP="008B360F">
            <w:pPr>
              <w:jc w:val="both"/>
              <w:rPr>
                <w:rFonts w:ascii="Arial" w:hAnsi="Arial" w:cs="Arial"/>
                <w:sz w:val="22"/>
                <w:szCs w:val="22"/>
              </w:rPr>
            </w:pPr>
            <w:r w:rsidRPr="008B360F">
              <w:rPr>
                <w:rFonts w:ascii="Arial" w:hAnsi="Arial" w:cs="Arial"/>
                <w:sz w:val="22"/>
                <w:szCs w:val="22"/>
              </w:rPr>
              <w:t>kzi * Q zi med =</w:t>
            </w:r>
          </w:p>
        </w:tc>
        <w:tc>
          <w:tcPr>
            <w:tcW w:w="0" w:type="auto"/>
            <w:tcBorders>
              <w:top w:val="nil"/>
              <w:left w:val="nil"/>
              <w:bottom w:val="nil"/>
              <w:right w:val="nil"/>
            </w:tcBorders>
            <w:shd w:val="clear" w:color="auto" w:fill="auto"/>
            <w:noWrap/>
            <w:vAlign w:val="bottom"/>
            <w:hideMark/>
          </w:tcPr>
          <w:p w14:paraId="389E68AF" w14:textId="77777777" w:rsidR="00834804" w:rsidRPr="008B360F" w:rsidRDefault="00834804" w:rsidP="008B360F">
            <w:pPr>
              <w:jc w:val="both"/>
              <w:rPr>
                <w:rFonts w:ascii="Arial" w:hAnsi="Arial" w:cs="Arial"/>
                <w:sz w:val="22"/>
                <w:szCs w:val="22"/>
              </w:rPr>
            </w:pPr>
          </w:p>
        </w:tc>
        <w:tc>
          <w:tcPr>
            <w:tcW w:w="0" w:type="auto"/>
            <w:tcBorders>
              <w:top w:val="nil"/>
              <w:left w:val="nil"/>
              <w:bottom w:val="nil"/>
              <w:right w:val="nil"/>
            </w:tcBorders>
            <w:shd w:val="clear" w:color="auto" w:fill="auto"/>
            <w:noWrap/>
            <w:vAlign w:val="bottom"/>
            <w:hideMark/>
          </w:tcPr>
          <w:p w14:paraId="3022DEF0" w14:textId="77777777" w:rsidR="00834804" w:rsidRPr="008B360F" w:rsidRDefault="00834804" w:rsidP="008B360F">
            <w:pPr>
              <w:jc w:val="both"/>
              <w:rPr>
                <w:rFonts w:ascii="Arial" w:hAnsi="Arial" w:cs="Arial"/>
                <w:sz w:val="22"/>
                <w:szCs w:val="22"/>
              </w:rPr>
            </w:pPr>
          </w:p>
        </w:tc>
      </w:tr>
      <w:tr w:rsidR="00834804" w:rsidRPr="008B360F" w14:paraId="61EF7644" w14:textId="77777777" w:rsidTr="001D25EB">
        <w:trPr>
          <w:trHeight w:val="312"/>
        </w:trPr>
        <w:tc>
          <w:tcPr>
            <w:tcW w:w="0" w:type="auto"/>
            <w:tcBorders>
              <w:top w:val="nil"/>
              <w:left w:val="nil"/>
              <w:bottom w:val="nil"/>
              <w:right w:val="nil"/>
            </w:tcBorders>
            <w:shd w:val="clear" w:color="auto" w:fill="auto"/>
            <w:noWrap/>
            <w:vAlign w:val="bottom"/>
            <w:hideMark/>
          </w:tcPr>
          <w:p w14:paraId="623385F6" w14:textId="77777777" w:rsidR="00834804" w:rsidRPr="008B360F" w:rsidRDefault="00834804" w:rsidP="008B360F">
            <w:pPr>
              <w:jc w:val="both"/>
              <w:rPr>
                <w:rFonts w:ascii="Arial" w:hAnsi="Arial" w:cs="Arial"/>
                <w:b/>
                <w:bCs/>
                <w:sz w:val="22"/>
                <w:szCs w:val="22"/>
              </w:rPr>
            </w:pPr>
            <w:r w:rsidRPr="008B360F">
              <w:rPr>
                <w:rFonts w:ascii="Arial" w:hAnsi="Arial" w:cs="Arial"/>
                <w:b/>
                <w:bCs/>
                <w:sz w:val="22"/>
                <w:szCs w:val="22"/>
              </w:rPr>
              <w:t>Q zi max =</w:t>
            </w:r>
          </w:p>
        </w:tc>
        <w:tc>
          <w:tcPr>
            <w:tcW w:w="0" w:type="auto"/>
            <w:tcBorders>
              <w:top w:val="nil"/>
              <w:left w:val="nil"/>
              <w:bottom w:val="nil"/>
              <w:right w:val="nil"/>
            </w:tcBorders>
            <w:shd w:val="clear" w:color="auto" w:fill="auto"/>
            <w:noWrap/>
            <w:vAlign w:val="bottom"/>
            <w:hideMark/>
          </w:tcPr>
          <w:p w14:paraId="6DA70E33" w14:textId="77777777" w:rsidR="00834804" w:rsidRPr="008B360F" w:rsidRDefault="00834804" w:rsidP="008B360F">
            <w:pPr>
              <w:jc w:val="both"/>
              <w:rPr>
                <w:rFonts w:ascii="Arial" w:hAnsi="Arial" w:cs="Arial"/>
                <w:sz w:val="22"/>
                <w:szCs w:val="22"/>
              </w:rPr>
            </w:pPr>
            <w:r w:rsidRPr="008B360F">
              <w:rPr>
                <w:rFonts w:ascii="Arial" w:hAnsi="Arial" w:cs="Arial"/>
                <w:sz w:val="22"/>
                <w:szCs w:val="22"/>
              </w:rPr>
              <w:t>62.4</w:t>
            </w:r>
          </w:p>
        </w:tc>
        <w:tc>
          <w:tcPr>
            <w:tcW w:w="0" w:type="auto"/>
            <w:tcBorders>
              <w:top w:val="nil"/>
              <w:left w:val="nil"/>
              <w:bottom w:val="nil"/>
              <w:right w:val="nil"/>
            </w:tcBorders>
            <w:shd w:val="clear" w:color="auto" w:fill="auto"/>
            <w:noWrap/>
            <w:vAlign w:val="bottom"/>
            <w:hideMark/>
          </w:tcPr>
          <w:p w14:paraId="3CD8A095" w14:textId="77777777" w:rsidR="00834804" w:rsidRPr="008B360F" w:rsidRDefault="00834804" w:rsidP="008B360F">
            <w:pPr>
              <w:jc w:val="both"/>
              <w:rPr>
                <w:rFonts w:ascii="Arial" w:hAnsi="Arial" w:cs="Arial"/>
                <w:sz w:val="22"/>
                <w:szCs w:val="22"/>
              </w:rPr>
            </w:pPr>
            <w:r w:rsidRPr="008B360F">
              <w:rPr>
                <w:rFonts w:ascii="Arial" w:hAnsi="Arial" w:cs="Arial"/>
                <w:sz w:val="22"/>
                <w:szCs w:val="22"/>
              </w:rPr>
              <w:t>m³ / zi</w:t>
            </w:r>
          </w:p>
        </w:tc>
        <w:tc>
          <w:tcPr>
            <w:tcW w:w="0" w:type="auto"/>
            <w:tcBorders>
              <w:top w:val="nil"/>
              <w:left w:val="nil"/>
              <w:bottom w:val="nil"/>
              <w:right w:val="nil"/>
            </w:tcBorders>
            <w:shd w:val="clear" w:color="auto" w:fill="auto"/>
            <w:noWrap/>
            <w:vAlign w:val="bottom"/>
            <w:hideMark/>
          </w:tcPr>
          <w:p w14:paraId="5D9536E3" w14:textId="77777777" w:rsidR="00834804" w:rsidRPr="008B360F" w:rsidRDefault="00834804" w:rsidP="008B360F">
            <w:pPr>
              <w:jc w:val="both"/>
              <w:rPr>
                <w:rFonts w:ascii="Arial" w:hAnsi="Arial" w:cs="Arial"/>
                <w:sz w:val="22"/>
                <w:szCs w:val="22"/>
              </w:rPr>
            </w:pPr>
            <w:r w:rsidRPr="008B360F">
              <w:rPr>
                <w:rFonts w:ascii="Arial" w:hAnsi="Arial" w:cs="Arial"/>
                <w:sz w:val="22"/>
                <w:szCs w:val="22"/>
              </w:rPr>
              <w:t>0.722</w:t>
            </w:r>
          </w:p>
        </w:tc>
        <w:tc>
          <w:tcPr>
            <w:tcW w:w="0" w:type="auto"/>
            <w:tcBorders>
              <w:top w:val="nil"/>
              <w:left w:val="nil"/>
              <w:bottom w:val="nil"/>
              <w:right w:val="nil"/>
            </w:tcBorders>
            <w:shd w:val="clear" w:color="auto" w:fill="auto"/>
            <w:noWrap/>
            <w:vAlign w:val="bottom"/>
            <w:hideMark/>
          </w:tcPr>
          <w:p w14:paraId="40679C99" w14:textId="77777777" w:rsidR="00834804" w:rsidRPr="008B360F" w:rsidRDefault="00834804" w:rsidP="008B360F">
            <w:pPr>
              <w:jc w:val="both"/>
              <w:rPr>
                <w:rFonts w:ascii="Arial" w:hAnsi="Arial" w:cs="Arial"/>
                <w:sz w:val="22"/>
                <w:szCs w:val="22"/>
              </w:rPr>
            </w:pPr>
            <w:r w:rsidRPr="008B360F">
              <w:rPr>
                <w:rFonts w:ascii="Arial" w:hAnsi="Arial" w:cs="Arial"/>
                <w:sz w:val="22"/>
                <w:szCs w:val="22"/>
              </w:rPr>
              <w:t xml:space="preserve"> l / s</w:t>
            </w:r>
          </w:p>
        </w:tc>
      </w:tr>
      <w:tr w:rsidR="00834804" w:rsidRPr="008B360F" w14:paraId="162D9F2B" w14:textId="77777777" w:rsidTr="007170EE">
        <w:trPr>
          <w:trHeight w:val="80"/>
        </w:trPr>
        <w:tc>
          <w:tcPr>
            <w:tcW w:w="0" w:type="auto"/>
            <w:tcBorders>
              <w:top w:val="nil"/>
              <w:left w:val="nil"/>
              <w:bottom w:val="nil"/>
              <w:right w:val="nil"/>
            </w:tcBorders>
            <w:shd w:val="clear" w:color="auto" w:fill="auto"/>
            <w:noWrap/>
            <w:vAlign w:val="bottom"/>
            <w:hideMark/>
          </w:tcPr>
          <w:p w14:paraId="3A9902FE" w14:textId="77777777" w:rsidR="00834804" w:rsidRPr="008B360F" w:rsidRDefault="00834804" w:rsidP="008B360F">
            <w:pPr>
              <w:jc w:val="both"/>
              <w:rPr>
                <w:rFonts w:ascii="Arial" w:hAnsi="Arial" w:cs="Arial"/>
                <w:sz w:val="22"/>
                <w:szCs w:val="22"/>
              </w:rPr>
            </w:pPr>
          </w:p>
        </w:tc>
        <w:tc>
          <w:tcPr>
            <w:tcW w:w="0" w:type="auto"/>
            <w:tcBorders>
              <w:top w:val="nil"/>
              <w:left w:val="nil"/>
              <w:bottom w:val="nil"/>
              <w:right w:val="nil"/>
            </w:tcBorders>
            <w:shd w:val="clear" w:color="auto" w:fill="auto"/>
            <w:noWrap/>
            <w:vAlign w:val="bottom"/>
            <w:hideMark/>
          </w:tcPr>
          <w:p w14:paraId="1B14A085" w14:textId="77777777" w:rsidR="00834804" w:rsidRPr="008B360F" w:rsidRDefault="00834804" w:rsidP="008B360F">
            <w:pPr>
              <w:jc w:val="both"/>
              <w:rPr>
                <w:rFonts w:ascii="Arial" w:hAnsi="Arial" w:cs="Arial"/>
                <w:sz w:val="22"/>
                <w:szCs w:val="22"/>
              </w:rPr>
            </w:pPr>
          </w:p>
        </w:tc>
        <w:tc>
          <w:tcPr>
            <w:tcW w:w="0" w:type="auto"/>
            <w:tcBorders>
              <w:top w:val="nil"/>
              <w:left w:val="nil"/>
              <w:bottom w:val="nil"/>
              <w:right w:val="nil"/>
            </w:tcBorders>
            <w:shd w:val="clear" w:color="auto" w:fill="auto"/>
            <w:noWrap/>
            <w:vAlign w:val="bottom"/>
            <w:hideMark/>
          </w:tcPr>
          <w:p w14:paraId="015EC46B" w14:textId="77777777" w:rsidR="00834804" w:rsidRPr="008B360F" w:rsidRDefault="00834804" w:rsidP="008B360F">
            <w:pPr>
              <w:jc w:val="both"/>
              <w:rPr>
                <w:rFonts w:ascii="Arial" w:hAnsi="Arial" w:cs="Arial"/>
                <w:sz w:val="22"/>
                <w:szCs w:val="22"/>
              </w:rPr>
            </w:pPr>
          </w:p>
        </w:tc>
        <w:tc>
          <w:tcPr>
            <w:tcW w:w="0" w:type="auto"/>
            <w:tcBorders>
              <w:top w:val="nil"/>
              <w:left w:val="nil"/>
              <w:bottom w:val="nil"/>
              <w:right w:val="nil"/>
            </w:tcBorders>
            <w:shd w:val="clear" w:color="auto" w:fill="auto"/>
            <w:noWrap/>
            <w:vAlign w:val="bottom"/>
            <w:hideMark/>
          </w:tcPr>
          <w:p w14:paraId="2BA1F5E5" w14:textId="77777777" w:rsidR="00834804" w:rsidRPr="008B360F" w:rsidRDefault="00834804" w:rsidP="008B360F">
            <w:pPr>
              <w:jc w:val="both"/>
              <w:rPr>
                <w:rFonts w:ascii="Arial" w:hAnsi="Arial" w:cs="Arial"/>
                <w:sz w:val="22"/>
                <w:szCs w:val="22"/>
              </w:rPr>
            </w:pPr>
          </w:p>
        </w:tc>
        <w:tc>
          <w:tcPr>
            <w:tcW w:w="0" w:type="auto"/>
            <w:tcBorders>
              <w:top w:val="nil"/>
              <w:left w:val="nil"/>
              <w:bottom w:val="nil"/>
              <w:right w:val="nil"/>
            </w:tcBorders>
            <w:shd w:val="clear" w:color="auto" w:fill="auto"/>
            <w:noWrap/>
            <w:vAlign w:val="bottom"/>
            <w:hideMark/>
          </w:tcPr>
          <w:p w14:paraId="7F630E6E" w14:textId="77777777" w:rsidR="00834804" w:rsidRPr="008B360F" w:rsidRDefault="00834804" w:rsidP="008B360F">
            <w:pPr>
              <w:jc w:val="both"/>
              <w:rPr>
                <w:rFonts w:ascii="Arial" w:hAnsi="Arial" w:cs="Arial"/>
                <w:sz w:val="22"/>
                <w:szCs w:val="22"/>
              </w:rPr>
            </w:pPr>
          </w:p>
        </w:tc>
      </w:tr>
      <w:tr w:rsidR="00834804" w:rsidRPr="008B360F" w14:paraId="1E91B78F" w14:textId="77777777" w:rsidTr="001D25EB">
        <w:trPr>
          <w:trHeight w:val="312"/>
        </w:trPr>
        <w:tc>
          <w:tcPr>
            <w:tcW w:w="0" w:type="auto"/>
            <w:tcBorders>
              <w:top w:val="nil"/>
              <w:left w:val="nil"/>
              <w:bottom w:val="nil"/>
              <w:right w:val="nil"/>
            </w:tcBorders>
            <w:shd w:val="clear" w:color="auto" w:fill="auto"/>
            <w:noWrap/>
            <w:vAlign w:val="bottom"/>
            <w:hideMark/>
          </w:tcPr>
          <w:p w14:paraId="6F3FE09A" w14:textId="77777777" w:rsidR="00834804" w:rsidRPr="008B360F" w:rsidRDefault="00834804" w:rsidP="008B360F">
            <w:pPr>
              <w:jc w:val="both"/>
              <w:rPr>
                <w:rFonts w:ascii="Arial" w:hAnsi="Arial" w:cs="Arial"/>
                <w:b/>
                <w:bCs/>
                <w:sz w:val="22"/>
                <w:szCs w:val="22"/>
              </w:rPr>
            </w:pPr>
            <w:r w:rsidRPr="008B360F">
              <w:rPr>
                <w:rFonts w:ascii="Arial" w:hAnsi="Arial" w:cs="Arial"/>
                <w:b/>
                <w:bCs/>
                <w:sz w:val="22"/>
                <w:szCs w:val="22"/>
              </w:rPr>
              <w:t>Q orar max =</w:t>
            </w:r>
          </w:p>
        </w:tc>
        <w:tc>
          <w:tcPr>
            <w:tcW w:w="0" w:type="auto"/>
            <w:gridSpan w:val="3"/>
            <w:tcBorders>
              <w:top w:val="nil"/>
              <w:left w:val="nil"/>
              <w:bottom w:val="nil"/>
              <w:right w:val="nil"/>
            </w:tcBorders>
            <w:shd w:val="clear" w:color="auto" w:fill="auto"/>
            <w:noWrap/>
            <w:vAlign w:val="bottom"/>
            <w:hideMark/>
          </w:tcPr>
          <w:p w14:paraId="009865B1" w14:textId="77777777" w:rsidR="00834804" w:rsidRPr="008B360F" w:rsidRDefault="00834804" w:rsidP="008B360F">
            <w:pPr>
              <w:jc w:val="both"/>
              <w:rPr>
                <w:rFonts w:ascii="Arial" w:hAnsi="Arial" w:cs="Arial"/>
                <w:sz w:val="22"/>
                <w:szCs w:val="22"/>
              </w:rPr>
            </w:pPr>
            <w:r w:rsidRPr="008B360F">
              <w:rPr>
                <w:rFonts w:ascii="Arial" w:hAnsi="Arial" w:cs="Arial"/>
                <w:sz w:val="22"/>
                <w:szCs w:val="22"/>
              </w:rPr>
              <w:t>1/24*ko*Q zi max =</w:t>
            </w:r>
          </w:p>
        </w:tc>
        <w:tc>
          <w:tcPr>
            <w:tcW w:w="0" w:type="auto"/>
            <w:tcBorders>
              <w:top w:val="nil"/>
              <w:left w:val="nil"/>
              <w:bottom w:val="nil"/>
              <w:right w:val="nil"/>
            </w:tcBorders>
            <w:shd w:val="clear" w:color="auto" w:fill="auto"/>
            <w:noWrap/>
            <w:vAlign w:val="bottom"/>
            <w:hideMark/>
          </w:tcPr>
          <w:p w14:paraId="7181E095" w14:textId="77777777" w:rsidR="00834804" w:rsidRPr="008B360F" w:rsidRDefault="00834804" w:rsidP="008B360F">
            <w:pPr>
              <w:jc w:val="both"/>
              <w:rPr>
                <w:rFonts w:ascii="Arial" w:hAnsi="Arial" w:cs="Arial"/>
                <w:sz w:val="22"/>
                <w:szCs w:val="22"/>
              </w:rPr>
            </w:pPr>
          </w:p>
        </w:tc>
      </w:tr>
      <w:tr w:rsidR="00834804" w:rsidRPr="008B360F" w14:paraId="30BC3ADB" w14:textId="77777777" w:rsidTr="001D25EB">
        <w:trPr>
          <w:trHeight w:val="68"/>
        </w:trPr>
        <w:tc>
          <w:tcPr>
            <w:tcW w:w="0" w:type="auto"/>
            <w:tcBorders>
              <w:top w:val="nil"/>
              <w:left w:val="nil"/>
              <w:bottom w:val="nil"/>
              <w:right w:val="nil"/>
            </w:tcBorders>
            <w:shd w:val="clear" w:color="auto" w:fill="auto"/>
            <w:noWrap/>
            <w:vAlign w:val="bottom"/>
            <w:hideMark/>
          </w:tcPr>
          <w:p w14:paraId="573B9887" w14:textId="77777777" w:rsidR="00834804" w:rsidRPr="008B360F" w:rsidRDefault="00834804" w:rsidP="008B360F">
            <w:pPr>
              <w:jc w:val="both"/>
              <w:rPr>
                <w:rFonts w:ascii="Arial" w:hAnsi="Arial" w:cs="Arial"/>
                <w:b/>
                <w:bCs/>
                <w:sz w:val="22"/>
                <w:szCs w:val="22"/>
              </w:rPr>
            </w:pPr>
            <w:r w:rsidRPr="008B360F">
              <w:rPr>
                <w:rFonts w:ascii="Arial" w:hAnsi="Arial" w:cs="Arial"/>
                <w:b/>
                <w:bCs/>
                <w:sz w:val="22"/>
                <w:szCs w:val="22"/>
              </w:rPr>
              <w:t>Q orar max =</w:t>
            </w:r>
          </w:p>
        </w:tc>
        <w:tc>
          <w:tcPr>
            <w:tcW w:w="0" w:type="auto"/>
            <w:tcBorders>
              <w:top w:val="nil"/>
              <w:left w:val="nil"/>
              <w:bottom w:val="nil"/>
              <w:right w:val="nil"/>
            </w:tcBorders>
            <w:shd w:val="clear" w:color="auto" w:fill="auto"/>
            <w:noWrap/>
            <w:vAlign w:val="bottom"/>
            <w:hideMark/>
          </w:tcPr>
          <w:p w14:paraId="245759FF" w14:textId="77777777" w:rsidR="00834804" w:rsidRPr="008B360F" w:rsidRDefault="00834804" w:rsidP="008B360F">
            <w:pPr>
              <w:jc w:val="both"/>
              <w:rPr>
                <w:rFonts w:ascii="Arial" w:hAnsi="Arial" w:cs="Arial"/>
                <w:sz w:val="22"/>
                <w:szCs w:val="22"/>
              </w:rPr>
            </w:pPr>
            <w:r w:rsidRPr="008B360F">
              <w:rPr>
                <w:rFonts w:ascii="Arial" w:hAnsi="Arial" w:cs="Arial"/>
                <w:sz w:val="22"/>
                <w:szCs w:val="22"/>
              </w:rPr>
              <w:t>7.8</w:t>
            </w:r>
          </w:p>
        </w:tc>
        <w:tc>
          <w:tcPr>
            <w:tcW w:w="0" w:type="auto"/>
            <w:tcBorders>
              <w:top w:val="nil"/>
              <w:left w:val="nil"/>
              <w:bottom w:val="nil"/>
              <w:right w:val="nil"/>
            </w:tcBorders>
            <w:shd w:val="clear" w:color="auto" w:fill="auto"/>
            <w:noWrap/>
            <w:vAlign w:val="bottom"/>
            <w:hideMark/>
          </w:tcPr>
          <w:p w14:paraId="46245524" w14:textId="77777777" w:rsidR="00834804" w:rsidRPr="008B360F" w:rsidRDefault="00834804" w:rsidP="008B360F">
            <w:pPr>
              <w:jc w:val="both"/>
              <w:rPr>
                <w:rFonts w:ascii="Arial" w:hAnsi="Arial" w:cs="Arial"/>
                <w:sz w:val="22"/>
                <w:szCs w:val="22"/>
              </w:rPr>
            </w:pPr>
            <w:r w:rsidRPr="008B360F">
              <w:rPr>
                <w:rFonts w:ascii="Arial" w:hAnsi="Arial" w:cs="Arial"/>
                <w:sz w:val="22"/>
                <w:szCs w:val="22"/>
              </w:rPr>
              <w:t>m³ / ora</w:t>
            </w:r>
          </w:p>
        </w:tc>
        <w:tc>
          <w:tcPr>
            <w:tcW w:w="0" w:type="auto"/>
            <w:tcBorders>
              <w:top w:val="nil"/>
              <w:left w:val="nil"/>
              <w:bottom w:val="nil"/>
              <w:right w:val="nil"/>
            </w:tcBorders>
            <w:shd w:val="clear" w:color="auto" w:fill="auto"/>
            <w:noWrap/>
            <w:vAlign w:val="bottom"/>
            <w:hideMark/>
          </w:tcPr>
          <w:p w14:paraId="7AE3272F" w14:textId="77777777" w:rsidR="00834804" w:rsidRPr="008B360F" w:rsidRDefault="00834804" w:rsidP="008B360F">
            <w:pPr>
              <w:jc w:val="both"/>
              <w:rPr>
                <w:rFonts w:ascii="Arial" w:hAnsi="Arial" w:cs="Arial"/>
                <w:sz w:val="22"/>
                <w:szCs w:val="22"/>
              </w:rPr>
            </w:pPr>
            <w:r w:rsidRPr="008B360F">
              <w:rPr>
                <w:rFonts w:ascii="Arial" w:hAnsi="Arial" w:cs="Arial"/>
                <w:sz w:val="22"/>
                <w:szCs w:val="22"/>
              </w:rPr>
              <w:t>2.167</w:t>
            </w:r>
          </w:p>
        </w:tc>
        <w:tc>
          <w:tcPr>
            <w:tcW w:w="0" w:type="auto"/>
            <w:tcBorders>
              <w:top w:val="nil"/>
              <w:left w:val="nil"/>
              <w:bottom w:val="nil"/>
              <w:right w:val="nil"/>
            </w:tcBorders>
            <w:shd w:val="clear" w:color="auto" w:fill="auto"/>
            <w:noWrap/>
            <w:vAlign w:val="bottom"/>
            <w:hideMark/>
          </w:tcPr>
          <w:p w14:paraId="77631F7F" w14:textId="77777777" w:rsidR="00834804" w:rsidRPr="008B360F" w:rsidRDefault="00834804" w:rsidP="008B360F">
            <w:pPr>
              <w:jc w:val="both"/>
              <w:rPr>
                <w:rFonts w:ascii="Arial" w:hAnsi="Arial" w:cs="Arial"/>
                <w:sz w:val="22"/>
                <w:szCs w:val="22"/>
              </w:rPr>
            </w:pPr>
            <w:r w:rsidRPr="008B360F">
              <w:rPr>
                <w:rFonts w:ascii="Arial" w:hAnsi="Arial" w:cs="Arial"/>
                <w:sz w:val="22"/>
                <w:szCs w:val="22"/>
              </w:rPr>
              <w:t xml:space="preserve"> l / s</w:t>
            </w:r>
          </w:p>
        </w:tc>
      </w:tr>
    </w:tbl>
    <w:p w14:paraId="402AB6CE" w14:textId="77777777" w:rsidR="00834804" w:rsidRPr="008B360F" w:rsidRDefault="00834804" w:rsidP="008B360F">
      <w:pPr>
        <w:pStyle w:val="Textnormal"/>
        <w:spacing w:after="0"/>
        <w:ind w:left="0"/>
        <w:jc w:val="both"/>
        <w:rPr>
          <w:rFonts w:cs="Arial"/>
          <w:bCs/>
          <w:color w:val="000000"/>
          <w:lang w:val="ro-RO"/>
        </w:rPr>
      </w:pPr>
      <w:r w:rsidRPr="008B360F">
        <w:rPr>
          <w:rFonts w:cs="Arial"/>
          <w:bCs/>
          <w:color w:val="000000"/>
          <w:lang w:val="ro-RO"/>
        </w:rPr>
        <w:t>La acest debit se adauga consumul necesar pentru stingerea incendiilor, Qie = 5 l/s, stabilit conform STAS 1343-1/2006, cap. 6, tab 4.</w:t>
      </w:r>
    </w:p>
    <w:p w14:paraId="41B3CF1C" w14:textId="77777777" w:rsidR="00834804" w:rsidRPr="008B360F" w:rsidRDefault="00834804" w:rsidP="008B360F">
      <w:pPr>
        <w:pStyle w:val="Textnormal"/>
        <w:spacing w:after="0"/>
        <w:ind w:left="0"/>
        <w:jc w:val="both"/>
        <w:rPr>
          <w:rFonts w:cs="Arial"/>
          <w:bCs/>
          <w:color w:val="000000"/>
          <w:lang w:val="ro-RO"/>
        </w:rPr>
      </w:pPr>
      <w:r w:rsidRPr="008B360F">
        <w:rPr>
          <w:rFonts w:cs="Arial"/>
          <w:bCs/>
          <w:color w:val="000000"/>
          <w:lang w:val="ro-RO"/>
        </w:rPr>
        <w:t>Acest debit se va asigura prin reţeaua de alimentare cu apa proiectată formata din conducte PEHD-PN10-PE100, dupa cum urmeaza:</w:t>
      </w:r>
    </w:p>
    <w:tbl>
      <w:tblPr>
        <w:tblW w:w="8076" w:type="dxa"/>
        <w:tblInd w:w="113" w:type="dxa"/>
        <w:tblLook w:val="04A0" w:firstRow="1" w:lastRow="0" w:firstColumn="1" w:lastColumn="0" w:noHBand="0" w:noVBand="1"/>
      </w:tblPr>
      <w:tblGrid>
        <w:gridCol w:w="2405"/>
        <w:gridCol w:w="1133"/>
        <w:gridCol w:w="1360"/>
        <w:gridCol w:w="1580"/>
        <w:gridCol w:w="1048"/>
        <w:gridCol w:w="1610"/>
      </w:tblGrid>
      <w:tr w:rsidR="00834804" w:rsidRPr="008B360F" w14:paraId="2B40F35E" w14:textId="77777777" w:rsidTr="001D25EB">
        <w:trPr>
          <w:trHeight w:val="576"/>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D2995" w14:textId="77777777" w:rsidR="00834804" w:rsidRPr="008B360F" w:rsidRDefault="00834804" w:rsidP="008B360F">
            <w:pPr>
              <w:jc w:val="both"/>
              <w:rPr>
                <w:rFonts w:ascii="Arial" w:hAnsi="Arial" w:cs="Arial"/>
                <w:b/>
                <w:bCs/>
                <w:color w:val="000000"/>
                <w:sz w:val="22"/>
                <w:szCs w:val="22"/>
                <w:lang w:val="en-GB" w:eastAsia="en-GB"/>
              </w:rPr>
            </w:pPr>
            <w:r w:rsidRPr="008B360F">
              <w:rPr>
                <w:rFonts w:ascii="Arial" w:hAnsi="Arial" w:cs="Arial"/>
                <w:b/>
                <w:bCs/>
                <w:color w:val="000000"/>
                <w:sz w:val="22"/>
                <w:szCs w:val="22"/>
              </w:rPr>
              <w:t>Strada</w:t>
            </w:r>
          </w:p>
        </w:tc>
        <w:tc>
          <w:tcPr>
            <w:tcW w:w="255" w:type="dxa"/>
            <w:tcBorders>
              <w:top w:val="single" w:sz="4" w:space="0" w:color="auto"/>
              <w:left w:val="nil"/>
              <w:bottom w:val="single" w:sz="4" w:space="0" w:color="auto"/>
              <w:right w:val="single" w:sz="4" w:space="0" w:color="auto"/>
            </w:tcBorders>
            <w:shd w:val="clear" w:color="auto" w:fill="auto"/>
            <w:vAlign w:val="center"/>
            <w:hideMark/>
          </w:tcPr>
          <w:p w14:paraId="3BD10CC0" w14:textId="77777777" w:rsidR="00834804" w:rsidRPr="008B360F" w:rsidRDefault="00834804" w:rsidP="008B360F">
            <w:pPr>
              <w:jc w:val="both"/>
              <w:rPr>
                <w:rFonts w:ascii="Arial" w:hAnsi="Arial" w:cs="Arial"/>
                <w:b/>
                <w:bCs/>
                <w:color w:val="000000"/>
                <w:sz w:val="22"/>
                <w:szCs w:val="22"/>
              </w:rPr>
            </w:pPr>
            <w:r w:rsidRPr="008B360F">
              <w:rPr>
                <w:rFonts w:ascii="Arial" w:hAnsi="Arial" w:cs="Arial"/>
                <w:b/>
                <w:bCs/>
                <w:color w:val="000000"/>
                <w:sz w:val="22"/>
                <w:szCs w:val="22"/>
              </w:rPr>
              <w:t>Lungime (m)</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5DE2F080" w14:textId="77777777" w:rsidR="00834804" w:rsidRPr="008B360F" w:rsidRDefault="00834804" w:rsidP="008B360F">
            <w:pPr>
              <w:jc w:val="both"/>
              <w:rPr>
                <w:rFonts w:ascii="Arial" w:hAnsi="Arial" w:cs="Arial"/>
                <w:b/>
                <w:bCs/>
                <w:color w:val="000000"/>
                <w:sz w:val="22"/>
                <w:szCs w:val="22"/>
              </w:rPr>
            </w:pPr>
            <w:r w:rsidRPr="008B360F">
              <w:rPr>
                <w:rFonts w:ascii="Arial" w:hAnsi="Arial" w:cs="Arial"/>
                <w:b/>
                <w:bCs/>
                <w:color w:val="000000"/>
                <w:sz w:val="22"/>
                <w:szCs w:val="22"/>
              </w:rPr>
              <w:t>Diametru (mm)</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663134AA" w14:textId="77777777" w:rsidR="00834804" w:rsidRPr="008B360F" w:rsidRDefault="00834804" w:rsidP="008B360F">
            <w:pPr>
              <w:jc w:val="both"/>
              <w:rPr>
                <w:rFonts w:ascii="Arial" w:hAnsi="Arial" w:cs="Arial"/>
                <w:b/>
                <w:bCs/>
                <w:color w:val="000000"/>
                <w:sz w:val="22"/>
                <w:szCs w:val="22"/>
              </w:rPr>
            </w:pPr>
            <w:r w:rsidRPr="008B360F">
              <w:rPr>
                <w:rFonts w:ascii="Arial" w:hAnsi="Arial" w:cs="Arial"/>
                <w:b/>
                <w:bCs/>
                <w:color w:val="000000"/>
                <w:sz w:val="22"/>
                <w:szCs w:val="22"/>
              </w:rPr>
              <w:t>Camin de vane (buc)</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08BE599E" w14:textId="77777777" w:rsidR="00834804" w:rsidRPr="008B360F" w:rsidRDefault="00834804" w:rsidP="008B360F">
            <w:pPr>
              <w:jc w:val="both"/>
              <w:rPr>
                <w:rFonts w:ascii="Arial" w:hAnsi="Arial" w:cs="Arial"/>
                <w:b/>
                <w:bCs/>
                <w:color w:val="000000"/>
                <w:sz w:val="22"/>
                <w:szCs w:val="22"/>
              </w:rPr>
            </w:pPr>
            <w:r w:rsidRPr="008B360F">
              <w:rPr>
                <w:rFonts w:ascii="Arial" w:hAnsi="Arial" w:cs="Arial"/>
                <w:b/>
                <w:bCs/>
                <w:color w:val="000000"/>
                <w:sz w:val="22"/>
                <w:szCs w:val="22"/>
              </w:rPr>
              <w:t>Hidranti (buc)</w:t>
            </w:r>
          </w:p>
        </w:tc>
        <w:tc>
          <w:tcPr>
            <w:tcW w:w="1436" w:type="dxa"/>
            <w:tcBorders>
              <w:top w:val="single" w:sz="4" w:space="0" w:color="auto"/>
              <w:left w:val="nil"/>
              <w:bottom w:val="single" w:sz="4" w:space="0" w:color="auto"/>
              <w:right w:val="single" w:sz="4" w:space="0" w:color="auto"/>
            </w:tcBorders>
            <w:shd w:val="clear" w:color="auto" w:fill="auto"/>
            <w:vAlign w:val="bottom"/>
            <w:hideMark/>
          </w:tcPr>
          <w:p w14:paraId="0980BF8B" w14:textId="77777777" w:rsidR="00834804" w:rsidRPr="008B360F" w:rsidRDefault="00834804" w:rsidP="008B360F">
            <w:pPr>
              <w:jc w:val="both"/>
              <w:rPr>
                <w:rFonts w:ascii="Arial" w:hAnsi="Arial" w:cs="Arial"/>
                <w:b/>
                <w:bCs/>
                <w:color w:val="000000"/>
                <w:sz w:val="22"/>
                <w:szCs w:val="22"/>
              </w:rPr>
            </w:pPr>
            <w:r w:rsidRPr="008B360F">
              <w:rPr>
                <w:rFonts w:ascii="Arial" w:hAnsi="Arial" w:cs="Arial"/>
                <w:b/>
                <w:bCs/>
                <w:color w:val="000000"/>
                <w:sz w:val="22"/>
                <w:szCs w:val="22"/>
              </w:rPr>
              <w:t>Bransamente (buc)</w:t>
            </w:r>
          </w:p>
        </w:tc>
      </w:tr>
      <w:tr w:rsidR="00834804" w:rsidRPr="008B360F" w14:paraId="29C2C997" w14:textId="77777777" w:rsidTr="001D25EB">
        <w:trPr>
          <w:trHeight w:val="288"/>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5C515A4" w14:textId="77777777" w:rsidR="00834804" w:rsidRPr="008B360F" w:rsidRDefault="00834804" w:rsidP="008B360F">
            <w:pPr>
              <w:jc w:val="both"/>
              <w:rPr>
                <w:rFonts w:ascii="Arial" w:hAnsi="Arial" w:cs="Arial"/>
                <w:color w:val="000000"/>
                <w:sz w:val="22"/>
                <w:szCs w:val="22"/>
              </w:rPr>
            </w:pPr>
            <w:r w:rsidRPr="008B360F">
              <w:rPr>
                <w:rFonts w:ascii="Arial" w:hAnsi="Arial" w:cs="Arial"/>
                <w:color w:val="000000"/>
                <w:sz w:val="22"/>
                <w:szCs w:val="22"/>
              </w:rPr>
              <w:t>Platanului</w:t>
            </w:r>
          </w:p>
        </w:tc>
        <w:tc>
          <w:tcPr>
            <w:tcW w:w="255" w:type="dxa"/>
            <w:tcBorders>
              <w:top w:val="nil"/>
              <w:left w:val="nil"/>
              <w:bottom w:val="single" w:sz="4" w:space="0" w:color="auto"/>
              <w:right w:val="single" w:sz="4" w:space="0" w:color="auto"/>
            </w:tcBorders>
            <w:shd w:val="clear" w:color="auto" w:fill="auto"/>
            <w:noWrap/>
            <w:vAlign w:val="bottom"/>
            <w:hideMark/>
          </w:tcPr>
          <w:p w14:paraId="24DC3322" w14:textId="77777777" w:rsidR="00834804" w:rsidRPr="008B360F" w:rsidRDefault="00834804" w:rsidP="008B360F">
            <w:pPr>
              <w:jc w:val="both"/>
              <w:rPr>
                <w:rFonts w:ascii="Arial" w:hAnsi="Arial" w:cs="Arial"/>
                <w:color w:val="000000"/>
                <w:sz w:val="22"/>
                <w:szCs w:val="22"/>
              </w:rPr>
            </w:pPr>
            <w:r w:rsidRPr="008B360F">
              <w:rPr>
                <w:rFonts w:ascii="Arial" w:hAnsi="Arial" w:cs="Arial"/>
                <w:color w:val="000000"/>
                <w:sz w:val="22"/>
                <w:szCs w:val="22"/>
              </w:rPr>
              <w:t>219</w:t>
            </w:r>
          </w:p>
        </w:tc>
        <w:tc>
          <w:tcPr>
            <w:tcW w:w="1360" w:type="dxa"/>
            <w:tcBorders>
              <w:top w:val="nil"/>
              <w:left w:val="nil"/>
              <w:bottom w:val="single" w:sz="4" w:space="0" w:color="auto"/>
              <w:right w:val="single" w:sz="4" w:space="0" w:color="auto"/>
            </w:tcBorders>
            <w:shd w:val="clear" w:color="auto" w:fill="auto"/>
            <w:noWrap/>
            <w:vAlign w:val="bottom"/>
            <w:hideMark/>
          </w:tcPr>
          <w:p w14:paraId="2EA27140" w14:textId="77777777" w:rsidR="00834804" w:rsidRPr="008B360F" w:rsidRDefault="00834804" w:rsidP="008B360F">
            <w:pPr>
              <w:jc w:val="both"/>
              <w:rPr>
                <w:rFonts w:ascii="Arial" w:hAnsi="Arial" w:cs="Arial"/>
                <w:color w:val="000000"/>
                <w:sz w:val="22"/>
                <w:szCs w:val="22"/>
              </w:rPr>
            </w:pPr>
            <w:r w:rsidRPr="008B360F">
              <w:rPr>
                <w:rFonts w:ascii="Arial" w:hAnsi="Arial" w:cs="Arial"/>
                <w:color w:val="000000"/>
                <w:sz w:val="22"/>
                <w:szCs w:val="22"/>
              </w:rPr>
              <w:t>110</w:t>
            </w:r>
          </w:p>
        </w:tc>
        <w:tc>
          <w:tcPr>
            <w:tcW w:w="1580" w:type="dxa"/>
            <w:tcBorders>
              <w:top w:val="nil"/>
              <w:left w:val="nil"/>
              <w:bottom w:val="single" w:sz="4" w:space="0" w:color="auto"/>
              <w:right w:val="single" w:sz="4" w:space="0" w:color="auto"/>
            </w:tcBorders>
            <w:shd w:val="clear" w:color="auto" w:fill="auto"/>
            <w:noWrap/>
            <w:vAlign w:val="bottom"/>
            <w:hideMark/>
          </w:tcPr>
          <w:p w14:paraId="28DF6C2F" w14:textId="77777777" w:rsidR="00834804" w:rsidRPr="008B360F" w:rsidRDefault="00834804" w:rsidP="008B360F">
            <w:pPr>
              <w:jc w:val="both"/>
              <w:rPr>
                <w:rFonts w:ascii="Arial" w:hAnsi="Arial" w:cs="Arial"/>
                <w:color w:val="000000"/>
                <w:sz w:val="22"/>
                <w:szCs w:val="22"/>
              </w:rPr>
            </w:pPr>
            <w:r w:rsidRPr="008B360F">
              <w:rPr>
                <w:rFonts w:ascii="Arial" w:hAnsi="Arial" w:cs="Arial"/>
                <w:color w:val="000000"/>
                <w:sz w:val="22"/>
                <w:szCs w:val="22"/>
              </w:rPr>
              <w:t>1</w:t>
            </w:r>
          </w:p>
        </w:tc>
        <w:tc>
          <w:tcPr>
            <w:tcW w:w="1040" w:type="dxa"/>
            <w:tcBorders>
              <w:top w:val="nil"/>
              <w:left w:val="nil"/>
              <w:bottom w:val="single" w:sz="4" w:space="0" w:color="auto"/>
              <w:right w:val="single" w:sz="4" w:space="0" w:color="auto"/>
            </w:tcBorders>
            <w:shd w:val="clear" w:color="auto" w:fill="auto"/>
            <w:noWrap/>
            <w:vAlign w:val="bottom"/>
            <w:hideMark/>
          </w:tcPr>
          <w:p w14:paraId="1E4608F0" w14:textId="77777777" w:rsidR="00834804" w:rsidRPr="008B360F" w:rsidRDefault="00834804" w:rsidP="008B360F">
            <w:pPr>
              <w:jc w:val="both"/>
              <w:rPr>
                <w:rFonts w:ascii="Arial" w:hAnsi="Arial" w:cs="Arial"/>
                <w:color w:val="000000"/>
                <w:sz w:val="22"/>
                <w:szCs w:val="22"/>
              </w:rPr>
            </w:pPr>
            <w:r w:rsidRPr="008B360F">
              <w:rPr>
                <w:rFonts w:ascii="Arial" w:hAnsi="Arial" w:cs="Arial"/>
                <w:color w:val="000000"/>
                <w:sz w:val="22"/>
                <w:szCs w:val="22"/>
              </w:rPr>
              <w:t>2</w:t>
            </w:r>
          </w:p>
        </w:tc>
        <w:tc>
          <w:tcPr>
            <w:tcW w:w="1436" w:type="dxa"/>
            <w:tcBorders>
              <w:top w:val="nil"/>
              <w:left w:val="nil"/>
              <w:bottom w:val="single" w:sz="4" w:space="0" w:color="auto"/>
              <w:right w:val="single" w:sz="4" w:space="0" w:color="auto"/>
            </w:tcBorders>
            <w:shd w:val="clear" w:color="auto" w:fill="auto"/>
            <w:noWrap/>
            <w:vAlign w:val="bottom"/>
            <w:hideMark/>
          </w:tcPr>
          <w:p w14:paraId="7FD1AC0F" w14:textId="77777777" w:rsidR="00834804" w:rsidRPr="008B360F" w:rsidRDefault="00834804" w:rsidP="008B360F">
            <w:pPr>
              <w:jc w:val="both"/>
              <w:rPr>
                <w:rFonts w:ascii="Arial" w:hAnsi="Arial" w:cs="Arial"/>
                <w:color w:val="000000"/>
                <w:sz w:val="22"/>
                <w:szCs w:val="22"/>
              </w:rPr>
            </w:pPr>
            <w:r w:rsidRPr="008B360F">
              <w:rPr>
                <w:rFonts w:ascii="Arial" w:hAnsi="Arial" w:cs="Arial"/>
                <w:color w:val="000000"/>
                <w:sz w:val="22"/>
                <w:szCs w:val="22"/>
              </w:rPr>
              <w:t>11</w:t>
            </w:r>
          </w:p>
        </w:tc>
      </w:tr>
      <w:tr w:rsidR="00834804" w:rsidRPr="008B360F" w14:paraId="75CA7EF4" w14:textId="77777777" w:rsidTr="001D25EB">
        <w:trPr>
          <w:trHeight w:val="288"/>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0BC6F5D" w14:textId="77777777" w:rsidR="00834804" w:rsidRPr="008B360F" w:rsidRDefault="00834804" w:rsidP="008B360F">
            <w:pPr>
              <w:jc w:val="both"/>
              <w:rPr>
                <w:rFonts w:ascii="Arial" w:hAnsi="Arial" w:cs="Arial"/>
                <w:color w:val="000000"/>
                <w:sz w:val="22"/>
                <w:szCs w:val="22"/>
              </w:rPr>
            </w:pPr>
            <w:r w:rsidRPr="008B360F">
              <w:rPr>
                <w:rFonts w:ascii="Arial" w:hAnsi="Arial" w:cs="Arial"/>
                <w:color w:val="000000"/>
                <w:sz w:val="22"/>
                <w:szCs w:val="22"/>
              </w:rPr>
              <w:t>Aleea Platanului</w:t>
            </w:r>
          </w:p>
        </w:tc>
        <w:tc>
          <w:tcPr>
            <w:tcW w:w="255" w:type="dxa"/>
            <w:tcBorders>
              <w:top w:val="nil"/>
              <w:left w:val="nil"/>
              <w:bottom w:val="single" w:sz="4" w:space="0" w:color="auto"/>
              <w:right w:val="single" w:sz="4" w:space="0" w:color="auto"/>
            </w:tcBorders>
            <w:shd w:val="clear" w:color="auto" w:fill="auto"/>
            <w:noWrap/>
            <w:vAlign w:val="bottom"/>
            <w:hideMark/>
          </w:tcPr>
          <w:p w14:paraId="4808FD87" w14:textId="77777777" w:rsidR="00834804" w:rsidRPr="008B360F" w:rsidRDefault="00834804" w:rsidP="008B360F">
            <w:pPr>
              <w:jc w:val="both"/>
              <w:rPr>
                <w:rFonts w:ascii="Arial" w:hAnsi="Arial" w:cs="Arial"/>
                <w:color w:val="000000"/>
                <w:sz w:val="22"/>
                <w:szCs w:val="22"/>
              </w:rPr>
            </w:pPr>
            <w:r w:rsidRPr="008B360F">
              <w:rPr>
                <w:rFonts w:ascii="Arial" w:hAnsi="Arial" w:cs="Arial"/>
                <w:color w:val="000000"/>
                <w:sz w:val="22"/>
                <w:szCs w:val="22"/>
              </w:rPr>
              <w:t>52</w:t>
            </w:r>
          </w:p>
        </w:tc>
        <w:tc>
          <w:tcPr>
            <w:tcW w:w="1360" w:type="dxa"/>
            <w:tcBorders>
              <w:top w:val="nil"/>
              <w:left w:val="nil"/>
              <w:bottom w:val="single" w:sz="4" w:space="0" w:color="auto"/>
              <w:right w:val="single" w:sz="4" w:space="0" w:color="auto"/>
            </w:tcBorders>
            <w:shd w:val="clear" w:color="auto" w:fill="auto"/>
            <w:noWrap/>
            <w:vAlign w:val="bottom"/>
            <w:hideMark/>
          </w:tcPr>
          <w:p w14:paraId="1BF30D78" w14:textId="77777777" w:rsidR="00834804" w:rsidRPr="008B360F" w:rsidRDefault="00834804" w:rsidP="008B360F">
            <w:pPr>
              <w:jc w:val="both"/>
              <w:rPr>
                <w:rFonts w:ascii="Arial" w:hAnsi="Arial" w:cs="Arial"/>
                <w:color w:val="000000"/>
                <w:sz w:val="22"/>
                <w:szCs w:val="22"/>
              </w:rPr>
            </w:pPr>
            <w:r w:rsidRPr="008B360F">
              <w:rPr>
                <w:rFonts w:ascii="Arial" w:hAnsi="Arial" w:cs="Arial"/>
                <w:color w:val="000000"/>
                <w:sz w:val="22"/>
                <w:szCs w:val="22"/>
              </w:rPr>
              <w:t>110</w:t>
            </w:r>
          </w:p>
        </w:tc>
        <w:tc>
          <w:tcPr>
            <w:tcW w:w="1580" w:type="dxa"/>
            <w:tcBorders>
              <w:top w:val="nil"/>
              <w:left w:val="nil"/>
              <w:bottom w:val="single" w:sz="4" w:space="0" w:color="auto"/>
              <w:right w:val="single" w:sz="4" w:space="0" w:color="auto"/>
            </w:tcBorders>
            <w:shd w:val="clear" w:color="auto" w:fill="auto"/>
            <w:noWrap/>
            <w:vAlign w:val="bottom"/>
            <w:hideMark/>
          </w:tcPr>
          <w:p w14:paraId="56587DDF" w14:textId="77777777" w:rsidR="00834804" w:rsidRPr="008B360F" w:rsidRDefault="00834804" w:rsidP="008B360F">
            <w:pPr>
              <w:jc w:val="both"/>
              <w:rPr>
                <w:rFonts w:ascii="Arial" w:hAnsi="Arial" w:cs="Arial"/>
                <w:color w:val="000000"/>
                <w:sz w:val="22"/>
                <w:szCs w:val="22"/>
              </w:rPr>
            </w:pPr>
            <w:r w:rsidRPr="008B360F">
              <w:rPr>
                <w:rFonts w:ascii="Arial" w:hAnsi="Arial" w:cs="Arial"/>
                <w:color w:val="000000"/>
                <w:sz w:val="22"/>
                <w:szCs w:val="22"/>
              </w:rPr>
              <w:t>0</w:t>
            </w:r>
          </w:p>
        </w:tc>
        <w:tc>
          <w:tcPr>
            <w:tcW w:w="1040" w:type="dxa"/>
            <w:tcBorders>
              <w:top w:val="nil"/>
              <w:left w:val="nil"/>
              <w:bottom w:val="single" w:sz="4" w:space="0" w:color="auto"/>
              <w:right w:val="single" w:sz="4" w:space="0" w:color="auto"/>
            </w:tcBorders>
            <w:shd w:val="clear" w:color="auto" w:fill="auto"/>
            <w:noWrap/>
            <w:vAlign w:val="bottom"/>
            <w:hideMark/>
          </w:tcPr>
          <w:p w14:paraId="1BE1C694" w14:textId="77777777" w:rsidR="00834804" w:rsidRPr="008B360F" w:rsidRDefault="00834804" w:rsidP="008B360F">
            <w:pPr>
              <w:jc w:val="both"/>
              <w:rPr>
                <w:rFonts w:ascii="Arial" w:hAnsi="Arial" w:cs="Arial"/>
                <w:color w:val="000000"/>
                <w:sz w:val="22"/>
                <w:szCs w:val="22"/>
              </w:rPr>
            </w:pPr>
            <w:r w:rsidRPr="008B360F">
              <w:rPr>
                <w:rFonts w:ascii="Arial" w:hAnsi="Arial" w:cs="Arial"/>
                <w:color w:val="000000"/>
                <w:sz w:val="22"/>
                <w:szCs w:val="22"/>
              </w:rPr>
              <w:t>1</w:t>
            </w:r>
          </w:p>
        </w:tc>
        <w:tc>
          <w:tcPr>
            <w:tcW w:w="1436" w:type="dxa"/>
            <w:tcBorders>
              <w:top w:val="nil"/>
              <w:left w:val="nil"/>
              <w:bottom w:val="single" w:sz="4" w:space="0" w:color="auto"/>
              <w:right w:val="single" w:sz="4" w:space="0" w:color="auto"/>
            </w:tcBorders>
            <w:shd w:val="clear" w:color="auto" w:fill="auto"/>
            <w:noWrap/>
            <w:vAlign w:val="bottom"/>
            <w:hideMark/>
          </w:tcPr>
          <w:p w14:paraId="3F8BEB31" w14:textId="77777777" w:rsidR="00834804" w:rsidRPr="008B360F" w:rsidRDefault="00834804" w:rsidP="008B360F">
            <w:pPr>
              <w:jc w:val="both"/>
              <w:rPr>
                <w:rFonts w:ascii="Arial" w:hAnsi="Arial" w:cs="Arial"/>
                <w:color w:val="000000"/>
                <w:sz w:val="22"/>
                <w:szCs w:val="22"/>
              </w:rPr>
            </w:pPr>
            <w:r w:rsidRPr="008B360F">
              <w:rPr>
                <w:rFonts w:ascii="Arial" w:hAnsi="Arial" w:cs="Arial"/>
                <w:color w:val="000000"/>
                <w:sz w:val="22"/>
                <w:szCs w:val="22"/>
              </w:rPr>
              <w:t>0</w:t>
            </w:r>
          </w:p>
        </w:tc>
      </w:tr>
      <w:tr w:rsidR="00834804" w:rsidRPr="008B360F" w14:paraId="012A9A31" w14:textId="77777777" w:rsidTr="001D25EB">
        <w:trPr>
          <w:trHeight w:val="288"/>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47553C5" w14:textId="77777777" w:rsidR="00834804" w:rsidRPr="008B360F" w:rsidRDefault="00834804" w:rsidP="008B360F">
            <w:pPr>
              <w:jc w:val="both"/>
              <w:rPr>
                <w:rFonts w:ascii="Arial" w:hAnsi="Arial" w:cs="Arial"/>
                <w:color w:val="000000"/>
                <w:sz w:val="22"/>
                <w:szCs w:val="22"/>
              </w:rPr>
            </w:pPr>
            <w:r w:rsidRPr="008B360F">
              <w:rPr>
                <w:rFonts w:ascii="Arial" w:hAnsi="Arial" w:cs="Arial"/>
                <w:color w:val="000000"/>
                <w:sz w:val="22"/>
                <w:szCs w:val="22"/>
              </w:rPr>
              <w:t xml:space="preserve">Stejarului </w:t>
            </w:r>
          </w:p>
        </w:tc>
        <w:tc>
          <w:tcPr>
            <w:tcW w:w="255" w:type="dxa"/>
            <w:tcBorders>
              <w:top w:val="nil"/>
              <w:left w:val="nil"/>
              <w:bottom w:val="single" w:sz="4" w:space="0" w:color="auto"/>
              <w:right w:val="single" w:sz="4" w:space="0" w:color="auto"/>
            </w:tcBorders>
            <w:shd w:val="clear" w:color="auto" w:fill="auto"/>
            <w:noWrap/>
            <w:vAlign w:val="bottom"/>
            <w:hideMark/>
          </w:tcPr>
          <w:p w14:paraId="541B9398" w14:textId="77777777" w:rsidR="00834804" w:rsidRPr="008B360F" w:rsidRDefault="00834804" w:rsidP="008B360F">
            <w:pPr>
              <w:jc w:val="both"/>
              <w:rPr>
                <w:rFonts w:ascii="Arial" w:hAnsi="Arial" w:cs="Arial"/>
                <w:color w:val="000000"/>
                <w:sz w:val="22"/>
                <w:szCs w:val="22"/>
              </w:rPr>
            </w:pPr>
            <w:r w:rsidRPr="008B360F">
              <w:rPr>
                <w:rFonts w:ascii="Arial" w:hAnsi="Arial" w:cs="Arial"/>
                <w:color w:val="000000"/>
                <w:sz w:val="22"/>
                <w:szCs w:val="22"/>
              </w:rPr>
              <w:t>217</w:t>
            </w:r>
          </w:p>
        </w:tc>
        <w:tc>
          <w:tcPr>
            <w:tcW w:w="1360" w:type="dxa"/>
            <w:tcBorders>
              <w:top w:val="nil"/>
              <w:left w:val="nil"/>
              <w:bottom w:val="single" w:sz="4" w:space="0" w:color="auto"/>
              <w:right w:val="single" w:sz="4" w:space="0" w:color="auto"/>
            </w:tcBorders>
            <w:shd w:val="clear" w:color="auto" w:fill="auto"/>
            <w:noWrap/>
            <w:vAlign w:val="bottom"/>
            <w:hideMark/>
          </w:tcPr>
          <w:p w14:paraId="40F9FEC4" w14:textId="77777777" w:rsidR="00834804" w:rsidRPr="008B360F" w:rsidRDefault="00834804" w:rsidP="008B360F">
            <w:pPr>
              <w:jc w:val="both"/>
              <w:rPr>
                <w:rFonts w:ascii="Arial" w:hAnsi="Arial" w:cs="Arial"/>
                <w:color w:val="000000"/>
                <w:sz w:val="22"/>
                <w:szCs w:val="22"/>
              </w:rPr>
            </w:pPr>
            <w:r w:rsidRPr="008B360F">
              <w:rPr>
                <w:rFonts w:ascii="Arial" w:hAnsi="Arial" w:cs="Arial"/>
                <w:color w:val="000000"/>
                <w:sz w:val="22"/>
                <w:szCs w:val="22"/>
              </w:rPr>
              <w:t>110</w:t>
            </w:r>
          </w:p>
        </w:tc>
        <w:tc>
          <w:tcPr>
            <w:tcW w:w="1580" w:type="dxa"/>
            <w:tcBorders>
              <w:top w:val="nil"/>
              <w:left w:val="nil"/>
              <w:bottom w:val="single" w:sz="4" w:space="0" w:color="auto"/>
              <w:right w:val="single" w:sz="4" w:space="0" w:color="auto"/>
            </w:tcBorders>
            <w:shd w:val="clear" w:color="auto" w:fill="auto"/>
            <w:noWrap/>
            <w:vAlign w:val="bottom"/>
            <w:hideMark/>
          </w:tcPr>
          <w:p w14:paraId="51AF8928" w14:textId="77777777" w:rsidR="00834804" w:rsidRPr="008B360F" w:rsidRDefault="00834804" w:rsidP="008B360F">
            <w:pPr>
              <w:jc w:val="both"/>
              <w:rPr>
                <w:rFonts w:ascii="Arial" w:hAnsi="Arial" w:cs="Arial"/>
                <w:color w:val="000000"/>
                <w:sz w:val="22"/>
                <w:szCs w:val="22"/>
              </w:rPr>
            </w:pPr>
            <w:r w:rsidRPr="008B360F">
              <w:rPr>
                <w:rFonts w:ascii="Arial" w:hAnsi="Arial" w:cs="Arial"/>
                <w:color w:val="000000"/>
                <w:sz w:val="22"/>
                <w:szCs w:val="22"/>
              </w:rPr>
              <w:t>1</w:t>
            </w:r>
          </w:p>
        </w:tc>
        <w:tc>
          <w:tcPr>
            <w:tcW w:w="1040" w:type="dxa"/>
            <w:tcBorders>
              <w:top w:val="nil"/>
              <w:left w:val="nil"/>
              <w:bottom w:val="single" w:sz="4" w:space="0" w:color="auto"/>
              <w:right w:val="single" w:sz="4" w:space="0" w:color="auto"/>
            </w:tcBorders>
            <w:shd w:val="clear" w:color="auto" w:fill="auto"/>
            <w:noWrap/>
            <w:vAlign w:val="bottom"/>
            <w:hideMark/>
          </w:tcPr>
          <w:p w14:paraId="562DA935" w14:textId="77777777" w:rsidR="00834804" w:rsidRPr="008B360F" w:rsidRDefault="00834804" w:rsidP="008B360F">
            <w:pPr>
              <w:jc w:val="both"/>
              <w:rPr>
                <w:rFonts w:ascii="Arial" w:hAnsi="Arial" w:cs="Arial"/>
                <w:color w:val="000000"/>
                <w:sz w:val="22"/>
                <w:szCs w:val="22"/>
              </w:rPr>
            </w:pPr>
            <w:r w:rsidRPr="008B360F">
              <w:rPr>
                <w:rFonts w:ascii="Arial" w:hAnsi="Arial" w:cs="Arial"/>
                <w:color w:val="000000"/>
                <w:sz w:val="22"/>
                <w:szCs w:val="22"/>
              </w:rPr>
              <w:t>2</w:t>
            </w:r>
          </w:p>
        </w:tc>
        <w:tc>
          <w:tcPr>
            <w:tcW w:w="1436" w:type="dxa"/>
            <w:tcBorders>
              <w:top w:val="nil"/>
              <w:left w:val="nil"/>
              <w:bottom w:val="single" w:sz="4" w:space="0" w:color="auto"/>
              <w:right w:val="single" w:sz="4" w:space="0" w:color="auto"/>
            </w:tcBorders>
            <w:shd w:val="clear" w:color="auto" w:fill="auto"/>
            <w:noWrap/>
            <w:vAlign w:val="bottom"/>
            <w:hideMark/>
          </w:tcPr>
          <w:p w14:paraId="30C142C0" w14:textId="77777777" w:rsidR="00834804" w:rsidRPr="008B360F" w:rsidRDefault="00834804" w:rsidP="008B360F">
            <w:pPr>
              <w:jc w:val="both"/>
              <w:rPr>
                <w:rFonts w:ascii="Arial" w:hAnsi="Arial" w:cs="Arial"/>
                <w:color w:val="000000"/>
                <w:sz w:val="22"/>
                <w:szCs w:val="22"/>
              </w:rPr>
            </w:pPr>
            <w:r w:rsidRPr="008B360F">
              <w:rPr>
                <w:rFonts w:ascii="Arial" w:hAnsi="Arial" w:cs="Arial"/>
                <w:color w:val="000000"/>
                <w:sz w:val="22"/>
                <w:szCs w:val="22"/>
              </w:rPr>
              <w:t>19</w:t>
            </w:r>
          </w:p>
        </w:tc>
      </w:tr>
      <w:tr w:rsidR="00834804" w:rsidRPr="008B360F" w14:paraId="60F27EA2" w14:textId="77777777" w:rsidTr="001D25EB">
        <w:trPr>
          <w:trHeight w:val="288"/>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A6A067E" w14:textId="77777777" w:rsidR="00834804" w:rsidRPr="008B360F" w:rsidRDefault="00834804" w:rsidP="008B360F">
            <w:pPr>
              <w:jc w:val="both"/>
              <w:rPr>
                <w:rFonts w:ascii="Arial" w:hAnsi="Arial" w:cs="Arial"/>
                <w:color w:val="000000"/>
                <w:sz w:val="22"/>
                <w:szCs w:val="22"/>
              </w:rPr>
            </w:pPr>
            <w:r w:rsidRPr="008B360F">
              <w:rPr>
                <w:rFonts w:ascii="Arial" w:hAnsi="Arial" w:cs="Arial"/>
                <w:color w:val="000000"/>
                <w:sz w:val="22"/>
                <w:szCs w:val="22"/>
              </w:rPr>
              <w:t xml:space="preserve">Artarului </w:t>
            </w:r>
          </w:p>
        </w:tc>
        <w:tc>
          <w:tcPr>
            <w:tcW w:w="255" w:type="dxa"/>
            <w:tcBorders>
              <w:top w:val="nil"/>
              <w:left w:val="nil"/>
              <w:bottom w:val="single" w:sz="4" w:space="0" w:color="auto"/>
              <w:right w:val="single" w:sz="4" w:space="0" w:color="auto"/>
            </w:tcBorders>
            <w:shd w:val="clear" w:color="auto" w:fill="auto"/>
            <w:noWrap/>
            <w:vAlign w:val="bottom"/>
            <w:hideMark/>
          </w:tcPr>
          <w:p w14:paraId="3087EE8F" w14:textId="77777777" w:rsidR="00834804" w:rsidRPr="008B360F" w:rsidRDefault="00834804" w:rsidP="008B360F">
            <w:pPr>
              <w:jc w:val="both"/>
              <w:rPr>
                <w:rFonts w:ascii="Arial" w:hAnsi="Arial" w:cs="Arial"/>
                <w:color w:val="000000"/>
                <w:sz w:val="22"/>
                <w:szCs w:val="22"/>
              </w:rPr>
            </w:pPr>
            <w:r w:rsidRPr="008B360F">
              <w:rPr>
                <w:rFonts w:ascii="Arial" w:hAnsi="Arial" w:cs="Arial"/>
                <w:color w:val="000000"/>
                <w:sz w:val="22"/>
                <w:szCs w:val="22"/>
              </w:rPr>
              <w:t>181</w:t>
            </w:r>
          </w:p>
        </w:tc>
        <w:tc>
          <w:tcPr>
            <w:tcW w:w="1360" w:type="dxa"/>
            <w:tcBorders>
              <w:top w:val="nil"/>
              <w:left w:val="nil"/>
              <w:bottom w:val="single" w:sz="4" w:space="0" w:color="auto"/>
              <w:right w:val="single" w:sz="4" w:space="0" w:color="auto"/>
            </w:tcBorders>
            <w:shd w:val="clear" w:color="auto" w:fill="auto"/>
            <w:noWrap/>
            <w:vAlign w:val="bottom"/>
            <w:hideMark/>
          </w:tcPr>
          <w:p w14:paraId="69D7C0A2" w14:textId="77777777" w:rsidR="00834804" w:rsidRPr="008B360F" w:rsidRDefault="00834804" w:rsidP="008B360F">
            <w:pPr>
              <w:jc w:val="both"/>
              <w:rPr>
                <w:rFonts w:ascii="Arial" w:hAnsi="Arial" w:cs="Arial"/>
                <w:color w:val="000000"/>
                <w:sz w:val="22"/>
                <w:szCs w:val="22"/>
              </w:rPr>
            </w:pPr>
            <w:r w:rsidRPr="008B360F">
              <w:rPr>
                <w:rFonts w:ascii="Arial" w:hAnsi="Arial" w:cs="Arial"/>
                <w:color w:val="000000"/>
                <w:sz w:val="22"/>
                <w:szCs w:val="22"/>
              </w:rPr>
              <w:t>110</w:t>
            </w:r>
          </w:p>
        </w:tc>
        <w:tc>
          <w:tcPr>
            <w:tcW w:w="1580" w:type="dxa"/>
            <w:tcBorders>
              <w:top w:val="nil"/>
              <w:left w:val="nil"/>
              <w:bottom w:val="single" w:sz="4" w:space="0" w:color="auto"/>
              <w:right w:val="single" w:sz="4" w:space="0" w:color="auto"/>
            </w:tcBorders>
            <w:shd w:val="clear" w:color="auto" w:fill="auto"/>
            <w:noWrap/>
            <w:vAlign w:val="bottom"/>
            <w:hideMark/>
          </w:tcPr>
          <w:p w14:paraId="1505FB25" w14:textId="77777777" w:rsidR="00834804" w:rsidRPr="008B360F" w:rsidRDefault="00834804" w:rsidP="008B360F">
            <w:pPr>
              <w:jc w:val="both"/>
              <w:rPr>
                <w:rFonts w:ascii="Arial" w:hAnsi="Arial" w:cs="Arial"/>
                <w:color w:val="000000"/>
                <w:sz w:val="22"/>
                <w:szCs w:val="22"/>
              </w:rPr>
            </w:pPr>
            <w:r w:rsidRPr="008B360F">
              <w:rPr>
                <w:rFonts w:ascii="Arial" w:hAnsi="Arial" w:cs="Arial"/>
                <w:color w:val="000000"/>
                <w:sz w:val="22"/>
                <w:szCs w:val="22"/>
              </w:rPr>
              <w:t>1</w:t>
            </w:r>
          </w:p>
        </w:tc>
        <w:tc>
          <w:tcPr>
            <w:tcW w:w="1040" w:type="dxa"/>
            <w:tcBorders>
              <w:top w:val="nil"/>
              <w:left w:val="nil"/>
              <w:bottom w:val="single" w:sz="4" w:space="0" w:color="auto"/>
              <w:right w:val="single" w:sz="4" w:space="0" w:color="auto"/>
            </w:tcBorders>
            <w:shd w:val="clear" w:color="auto" w:fill="auto"/>
            <w:noWrap/>
            <w:vAlign w:val="bottom"/>
            <w:hideMark/>
          </w:tcPr>
          <w:p w14:paraId="21806A53" w14:textId="77777777" w:rsidR="00834804" w:rsidRPr="008B360F" w:rsidRDefault="00834804" w:rsidP="008B360F">
            <w:pPr>
              <w:jc w:val="both"/>
              <w:rPr>
                <w:rFonts w:ascii="Arial" w:hAnsi="Arial" w:cs="Arial"/>
                <w:color w:val="000000"/>
                <w:sz w:val="22"/>
                <w:szCs w:val="22"/>
              </w:rPr>
            </w:pPr>
            <w:r w:rsidRPr="008B360F">
              <w:rPr>
                <w:rFonts w:ascii="Arial" w:hAnsi="Arial" w:cs="Arial"/>
                <w:color w:val="000000"/>
                <w:sz w:val="22"/>
                <w:szCs w:val="22"/>
              </w:rPr>
              <w:t>1</w:t>
            </w:r>
          </w:p>
        </w:tc>
        <w:tc>
          <w:tcPr>
            <w:tcW w:w="1436" w:type="dxa"/>
            <w:tcBorders>
              <w:top w:val="nil"/>
              <w:left w:val="nil"/>
              <w:bottom w:val="single" w:sz="4" w:space="0" w:color="auto"/>
              <w:right w:val="single" w:sz="4" w:space="0" w:color="auto"/>
            </w:tcBorders>
            <w:shd w:val="clear" w:color="auto" w:fill="auto"/>
            <w:noWrap/>
            <w:vAlign w:val="bottom"/>
            <w:hideMark/>
          </w:tcPr>
          <w:p w14:paraId="567BA840" w14:textId="77777777" w:rsidR="00834804" w:rsidRPr="008B360F" w:rsidRDefault="00834804" w:rsidP="008B360F">
            <w:pPr>
              <w:jc w:val="both"/>
              <w:rPr>
                <w:rFonts w:ascii="Arial" w:hAnsi="Arial" w:cs="Arial"/>
                <w:color w:val="000000"/>
                <w:sz w:val="22"/>
                <w:szCs w:val="22"/>
              </w:rPr>
            </w:pPr>
            <w:r w:rsidRPr="008B360F">
              <w:rPr>
                <w:rFonts w:ascii="Arial" w:hAnsi="Arial" w:cs="Arial"/>
                <w:color w:val="000000"/>
                <w:sz w:val="22"/>
                <w:szCs w:val="22"/>
              </w:rPr>
              <w:t>12</w:t>
            </w:r>
          </w:p>
        </w:tc>
      </w:tr>
      <w:tr w:rsidR="00834804" w:rsidRPr="008B360F" w14:paraId="7C809B7D" w14:textId="77777777" w:rsidTr="001D25EB">
        <w:trPr>
          <w:trHeight w:val="288"/>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1F0EF75" w14:textId="77777777" w:rsidR="00834804" w:rsidRPr="008B360F" w:rsidRDefault="00834804" w:rsidP="008B360F">
            <w:pPr>
              <w:jc w:val="both"/>
              <w:rPr>
                <w:rFonts w:ascii="Arial" w:hAnsi="Arial" w:cs="Arial"/>
                <w:color w:val="000000"/>
                <w:sz w:val="22"/>
                <w:szCs w:val="22"/>
              </w:rPr>
            </w:pPr>
            <w:r w:rsidRPr="008B360F">
              <w:rPr>
                <w:rFonts w:ascii="Arial" w:hAnsi="Arial" w:cs="Arial"/>
                <w:color w:val="000000"/>
                <w:sz w:val="22"/>
                <w:szCs w:val="22"/>
              </w:rPr>
              <w:t>Fagului</w:t>
            </w:r>
          </w:p>
        </w:tc>
        <w:tc>
          <w:tcPr>
            <w:tcW w:w="255" w:type="dxa"/>
            <w:tcBorders>
              <w:top w:val="nil"/>
              <w:left w:val="nil"/>
              <w:bottom w:val="single" w:sz="4" w:space="0" w:color="auto"/>
              <w:right w:val="single" w:sz="4" w:space="0" w:color="auto"/>
            </w:tcBorders>
            <w:shd w:val="clear" w:color="auto" w:fill="auto"/>
            <w:noWrap/>
            <w:vAlign w:val="bottom"/>
            <w:hideMark/>
          </w:tcPr>
          <w:p w14:paraId="231F36D8" w14:textId="77777777" w:rsidR="00834804" w:rsidRPr="008B360F" w:rsidRDefault="00834804" w:rsidP="008B360F">
            <w:pPr>
              <w:jc w:val="both"/>
              <w:rPr>
                <w:rFonts w:ascii="Arial" w:hAnsi="Arial" w:cs="Arial"/>
                <w:color w:val="000000"/>
                <w:sz w:val="22"/>
                <w:szCs w:val="22"/>
              </w:rPr>
            </w:pPr>
            <w:r w:rsidRPr="008B360F">
              <w:rPr>
                <w:rFonts w:ascii="Arial" w:hAnsi="Arial" w:cs="Arial"/>
                <w:color w:val="000000"/>
                <w:sz w:val="22"/>
                <w:szCs w:val="22"/>
              </w:rPr>
              <w:t>125</w:t>
            </w:r>
          </w:p>
        </w:tc>
        <w:tc>
          <w:tcPr>
            <w:tcW w:w="1360" w:type="dxa"/>
            <w:tcBorders>
              <w:top w:val="nil"/>
              <w:left w:val="nil"/>
              <w:bottom w:val="single" w:sz="4" w:space="0" w:color="auto"/>
              <w:right w:val="single" w:sz="4" w:space="0" w:color="auto"/>
            </w:tcBorders>
            <w:shd w:val="clear" w:color="auto" w:fill="auto"/>
            <w:noWrap/>
            <w:vAlign w:val="bottom"/>
            <w:hideMark/>
          </w:tcPr>
          <w:p w14:paraId="7F87C00D" w14:textId="77777777" w:rsidR="00834804" w:rsidRPr="008B360F" w:rsidRDefault="00834804" w:rsidP="008B360F">
            <w:pPr>
              <w:jc w:val="both"/>
              <w:rPr>
                <w:rFonts w:ascii="Arial" w:hAnsi="Arial" w:cs="Arial"/>
                <w:color w:val="000000"/>
                <w:sz w:val="22"/>
                <w:szCs w:val="22"/>
              </w:rPr>
            </w:pPr>
            <w:r w:rsidRPr="008B360F">
              <w:rPr>
                <w:rFonts w:ascii="Arial" w:hAnsi="Arial" w:cs="Arial"/>
                <w:color w:val="000000"/>
                <w:sz w:val="22"/>
                <w:szCs w:val="22"/>
              </w:rPr>
              <w:t>110</w:t>
            </w:r>
          </w:p>
        </w:tc>
        <w:tc>
          <w:tcPr>
            <w:tcW w:w="1580" w:type="dxa"/>
            <w:tcBorders>
              <w:top w:val="nil"/>
              <w:left w:val="nil"/>
              <w:bottom w:val="single" w:sz="4" w:space="0" w:color="auto"/>
              <w:right w:val="single" w:sz="4" w:space="0" w:color="auto"/>
            </w:tcBorders>
            <w:shd w:val="clear" w:color="auto" w:fill="auto"/>
            <w:noWrap/>
            <w:vAlign w:val="bottom"/>
            <w:hideMark/>
          </w:tcPr>
          <w:p w14:paraId="15DFACC9" w14:textId="77777777" w:rsidR="00834804" w:rsidRPr="008B360F" w:rsidRDefault="00834804" w:rsidP="008B360F">
            <w:pPr>
              <w:jc w:val="both"/>
              <w:rPr>
                <w:rFonts w:ascii="Arial" w:hAnsi="Arial" w:cs="Arial"/>
                <w:color w:val="000000"/>
                <w:sz w:val="22"/>
                <w:szCs w:val="22"/>
              </w:rPr>
            </w:pPr>
            <w:r w:rsidRPr="008B360F">
              <w:rPr>
                <w:rFonts w:ascii="Arial" w:hAnsi="Arial" w:cs="Arial"/>
                <w:color w:val="000000"/>
                <w:sz w:val="22"/>
                <w:szCs w:val="22"/>
              </w:rPr>
              <w:t>0</w:t>
            </w:r>
          </w:p>
        </w:tc>
        <w:tc>
          <w:tcPr>
            <w:tcW w:w="1040" w:type="dxa"/>
            <w:tcBorders>
              <w:top w:val="nil"/>
              <w:left w:val="nil"/>
              <w:bottom w:val="single" w:sz="4" w:space="0" w:color="auto"/>
              <w:right w:val="single" w:sz="4" w:space="0" w:color="auto"/>
            </w:tcBorders>
            <w:shd w:val="clear" w:color="auto" w:fill="auto"/>
            <w:noWrap/>
            <w:vAlign w:val="bottom"/>
            <w:hideMark/>
          </w:tcPr>
          <w:p w14:paraId="40F44A73" w14:textId="77777777" w:rsidR="00834804" w:rsidRPr="008B360F" w:rsidRDefault="00834804" w:rsidP="008B360F">
            <w:pPr>
              <w:jc w:val="both"/>
              <w:rPr>
                <w:rFonts w:ascii="Arial" w:hAnsi="Arial" w:cs="Arial"/>
                <w:color w:val="000000"/>
                <w:sz w:val="22"/>
                <w:szCs w:val="22"/>
              </w:rPr>
            </w:pPr>
            <w:r w:rsidRPr="008B360F">
              <w:rPr>
                <w:rFonts w:ascii="Arial" w:hAnsi="Arial" w:cs="Arial"/>
                <w:color w:val="000000"/>
                <w:sz w:val="22"/>
                <w:szCs w:val="22"/>
              </w:rPr>
              <w:t>1</w:t>
            </w:r>
          </w:p>
        </w:tc>
        <w:tc>
          <w:tcPr>
            <w:tcW w:w="1436" w:type="dxa"/>
            <w:tcBorders>
              <w:top w:val="nil"/>
              <w:left w:val="nil"/>
              <w:bottom w:val="single" w:sz="4" w:space="0" w:color="auto"/>
              <w:right w:val="single" w:sz="4" w:space="0" w:color="auto"/>
            </w:tcBorders>
            <w:shd w:val="clear" w:color="auto" w:fill="auto"/>
            <w:noWrap/>
            <w:vAlign w:val="bottom"/>
            <w:hideMark/>
          </w:tcPr>
          <w:p w14:paraId="76D8F6CA" w14:textId="77777777" w:rsidR="00834804" w:rsidRPr="008B360F" w:rsidRDefault="00834804" w:rsidP="008B360F">
            <w:pPr>
              <w:jc w:val="both"/>
              <w:rPr>
                <w:rFonts w:ascii="Arial" w:hAnsi="Arial" w:cs="Arial"/>
                <w:color w:val="000000"/>
                <w:sz w:val="22"/>
                <w:szCs w:val="22"/>
              </w:rPr>
            </w:pPr>
            <w:r w:rsidRPr="008B360F">
              <w:rPr>
                <w:rFonts w:ascii="Arial" w:hAnsi="Arial" w:cs="Arial"/>
                <w:color w:val="000000"/>
                <w:sz w:val="22"/>
                <w:szCs w:val="22"/>
              </w:rPr>
              <w:t>8</w:t>
            </w:r>
          </w:p>
        </w:tc>
      </w:tr>
      <w:tr w:rsidR="00834804" w:rsidRPr="008B360F" w14:paraId="337AA951" w14:textId="77777777" w:rsidTr="001D25EB">
        <w:trPr>
          <w:trHeight w:val="288"/>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CDA1134" w14:textId="77777777" w:rsidR="00834804" w:rsidRPr="008B360F" w:rsidRDefault="00834804" w:rsidP="008B360F">
            <w:pPr>
              <w:jc w:val="both"/>
              <w:rPr>
                <w:rFonts w:ascii="Arial" w:hAnsi="Arial" w:cs="Arial"/>
                <w:color w:val="000000"/>
                <w:sz w:val="22"/>
                <w:szCs w:val="22"/>
              </w:rPr>
            </w:pPr>
            <w:r w:rsidRPr="008B360F">
              <w:rPr>
                <w:rFonts w:ascii="Arial" w:hAnsi="Arial" w:cs="Arial"/>
                <w:color w:val="000000"/>
                <w:sz w:val="22"/>
                <w:szCs w:val="22"/>
              </w:rPr>
              <w:t>Alee Branic 2</w:t>
            </w:r>
          </w:p>
        </w:tc>
        <w:tc>
          <w:tcPr>
            <w:tcW w:w="255" w:type="dxa"/>
            <w:tcBorders>
              <w:top w:val="nil"/>
              <w:left w:val="nil"/>
              <w:bottom w:val="single" w:sz="4" w:space="0" w:color="auto"/>
              <w:right w:val="single" w:sz="4" w:space="0" w:color="auto"/>
            </w:tcBorders>
            <w:shd w:val="clear" w:color="auto" w:fill="auto"/>
            <w:noWrap/>
            <w:vAlign w:val="bottom"/>
            <w:hideMark/>
          </w:tcPr>
          <w:p w14:paraId="04D2EF68" w14:textId="77777777" w:rsidR="00834804" w:rsidRPr="008B360F" w:rsidRDefault="00834804" w:rsidP="008B360F">
            <w:pPr>
              <w:jc w:val="both"/>
              <w:rPr>
                <w:rFonts w:ascii="Arial" w:hAnsi="Arial" w:cs="Arial"/>
                <w:color w:val="000000"/>
                <w:sz w:val="22"/>
                <w:szCs w:val="22"/>
              </w:rPr>
            </w:pPr>
            <w:r w:rsidRPr="008B360F">
              <w:rPr>
                <w:rFonts w:ascii="Arial" w:hAnsi="Arial" w:cs="Arial"/>
                <w:color w:val="000000"/>
                <w:sz w:val="22"/>
                <w:szCs w:val="22"/>
              </w:rPr>
              <w:t>205</w:t>
            </w:r>
          </w:p>
        </w:tc>
        <w:tc>
          <w:tcPr>
            <w:tcW w:w="1360" w:type="dxa"/>
            <w:tcBorders>
              <w:top w:val="nil"/>
              <w:left w:val="nil"/>
              <w:bottom w:val="single" w:sz="4" w:space="0" w:color="auto"/>
              <w:right w:val="single" w:sz="4" w:space="0" w:color="auto"/>
            </w:tcBorders>
            <w:shd w:val="clear" w:color="auto" w:fill="auto"/>
            <w:noWrap/>
            <w:vAlign w:val="bottom"/>
            <w:hideMark/>
          </w:tcPr>
          <w:p w14:paraId="2B371178" w14:textId="77777777" w:rsidR="00834804" w:rsidRPr="008B360F" w:rsidRDefault="00834804" w:rsidP="008B360F">
            <w:pPr>
              <w:jc w:val="both"/>
              <w:rPr>
                <w:rFonts w:ascii="Arial" w:hAnsi="Arial" w:cs="Arial"/>
                <w:color w:val="000000"/>
                <w:sz w:val="22"/>
                <w:szCs w:val="22"/>
              </w:rPr>
            </w:pPr>
            <w:r w:rsidRPr="008B360F">
              <w:rPr>
                <w:rFonts w:ascii="Arial" w:hAnsi="Arial" w:cs="Arial"/>
                <w:color w:val="000000"/>
                <w:sz w:val="22"/>
                <w:szCs w:val="22"/>
              </w:rPr>
              <w:t>110</w:t>
            </w:r>
          </w:p>
        </w:tc>
        <w:tc>
          <w:tcPr>
            <w:tcW w:w="1580" w:type="dxa"/>
            <w:tcBorders>
              <w:top w:val="nil"/>
              <w:left w:val="nil"/>
              <w:bottom w:val="single" w:sz="4" w:space="0" w:color="auto"/>
              <w:right w:val="single" w:sz="4" w:space="0" w:color="auto"/>
            </w:tcBorders>
            <w:shd w:val="clear" w:color="auto" w:fill="auto"/>
            <w:noWrap/>
            <w:vAlign w:val="bottom"/>
            <w:hideMark/>
          </w:tcPr>
          <w:p w14:paraId="7AA5F445" w14:textId="77777777" w:rsidR="00834804" w:rsidRPr="008B360F" w:rsidRDefault="00834804" w:rsidP="008B360F">
            <w:pPr>
              <w:jc w:val="both"/>
              <w:rPr>
                <w:rFonts w:ascii="Arial" w:hAnsi="Arial" w:cs="Arial"/>
                <w:color w:val="000000"/>
                <w:sz w:val="22"/>
                <w:szCs w:val="22"/>
              </w:rPr>
            </w:pPr>
            <w:r w:rsidRPr="008B360F">
              <w:rPr>
                <w:rFonts w:ascii="Arial" w:hAnsi="Arial" w:cs="Arial"/>
                <w:color w:val="000000"/>
                <w:sz w:val="22"/>
                <w:szCs w:val="22"/>
              </w:rPr>
              <w:t>1</w:t>
            </w:r>
          </w:p>
        </w:tc>
        <w:tc>
          <w:tcPr>
            <w:tcW w:w="1040" w:type="dxa"/>
            <w:tcBorders>
              <w:top w:val="nil"/>
              <w:left w:val="nil"/>
              <w:bottom w:val="single" w:sz="4" w:space="0" w:color="auto"/>
              <w:right w:val="single" w:sz="4" w:space="0" w:color="auto"/>
            </w:tcBorders>
            <w:shd w:val="clear" w:color="auto" w:fill="auto"/>
            <w:noWrap/>
            <w:vAlign w:val="bottom"/>
            <w:hideMark/>
          </w:tcPr>
          <w:p w14:paraId="4B98E670" w14:textId="77777777" w:rsidR="00834804" w:rsidRPr="008B360F" w:rsidRDefault="00834804" w:rsidP="008B360F">
            <w:pPr>
              <w:jc w:val="both"/>
              <w:rPr>
                <w:rFonts w:ascii="Arial" w:hAnsi="Arial" w:cs="Arial"/>
                <w:color w:val="000000"/>
                <w:sz w:val="22"/>
                <w:szCs w:val="22"/>
              </w:rPr>
            </w:pPr>
            <w:r w:rsidRPr="008B360F">
              <w:rPr>
                <w:rFonts w:ascii="Arial" w:hAnsi="Arial" w:cs="Arial"/>
                <w:color w:val="000000"/>
                <w:sz w:val="22"/>
                <w:szCs w:val="22"/>
              </w:rPr>
              <w:t>1</w:t>
            </w:r>
          </w:p>
        </w:tc>
        <w:tc>
          <w:tcPr>
            <w:tcW w:w="1436" w:type="dxa"/>
            <w:tcBorders>
              <w:top w:val="nil"/>
              <w:left w:val="nil"/>
              <w:bottom w:val="single" w:sz="4" w:space="0" w:color="auto"/>
              <w:right w:val="single" w:sz="4" w:space="0" w:color="auto"/>
            </w:tcBorders>
            <w:shd w:val="clear" w:color="auto" w:fill="auto"/>
            <w:noWrap/>
            <w:vAlign w:val="bottom"/>
            <w:hideMark/>
          </w:tcPr>
          <w:p w14:paraId="43CD3BC4" w14:textId="77777777" w:rsidR="00834804" w:rsidRPr="008B360F" w:rsidRDefault="00834804" w:rsidP="008B360F">
            <w:pPr>
              <w:jc w:val="both"/>
              <w:rPr>
                <w:rFonts w:ascii="Arial" w:hAnsi="Arial" w:cs="Arial"/>
                <w:color w:val="000000"/>
                <w:sz w:val="22"/>
                <w:szCs w:val="22"/>
              </w:rPr>
            </w:pPr>
            <w:r w:rsidRPr="008B360F">
              <w:rPr>
                <w:rFonts w:ascii="Arial" w:hAnsi="Arial" w:cs="Arial"/>
                <w:color w:val="000000"/>
                <w:sz w:val="22"/>
                <w:szCs w:val="22"/>
              </w:rPr>
              <w:t>6</w:t>
            </w:r>
          </w:p>
        </w:tc>
      </w:tr>
      <w:tr w:rsidR="00834804" w:rsidRPr="008B360F" w14:paraId="3165E277" w14:textId="77777777" w:rsidTr="001D25EB">
        <w:trPr>
          <w:trHeight w:val="288"/>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3BE5D79" w14:textId="77777777" w:rsidR="00834804" w:rsidRPr="008B360F" w:rsidRDefault="00834804" w:rsidP="008B360F">
            <w:pPr>
              <w:jc w:val="both"/>
              <w:rPr>
                <w:rFonts w:ascii="Arial" w:hAnsi="Arial" w:cs="Arial"/>
                <w:color w:val="000000"/>
                <w:sz w:val="22"/>
                <w:szCs w:val="22"/>
              </w:rPr>
            </w:pPr>
            <w:r w:rsidRPr="008B360F">
              <w:rPr>
                <w:rFonts w:ascii="Arial" w:hAnsi="Arial" w:cs="Arial"/>
                <w:color w:val="000000"/>
                <w:sz w:val="22"/>
                <w:szCs w:val="22"/>
              </w:rPr>
              <w:t>Alee Branic 1</w:t>
            </w:r>
          </w:p>
        </w:tc>
        <w:tc>
          <w:tcPr>
            <w:tcW w:w="255" w:type="dxa"/>
            <w:tcBorders>
              <w:top w:val="nil"/>
              <w:left w:val="nil"/>
              <w:bottom w:val="single" w:sz="4" w:space="0" w:color="auto"/>
              <w:right w:val="single" w:sz="4" w:space="0" w:color="auto"/>
            </w:tcBorders>
            <w:shd w:val="clear" w:color="auto" w:fill="auto"/>
            <w:noWrap/>
            <w:vAlign w:val="bottom"/>
            <w:hideMark/>
          </w:tcPr>
          <w:p w14:paraId="3914A4A7" w14:textId="77777777" w:rsidR="00834804" w:rsidRPr="008B360F" w:rsidRDefault="00834804" w:rsidP="008B360F">
            <w:pPr>
              <w:jc w:val="both"/>
              <w:rPr>
                <w:rFonts w:ascii="Arial" w:hAnsi="Arial" w:cs="Arial"/>
                <w:color w:val="000000"/>
                <w:sz w:val="22"/>
                <w:szCs w:val="22"/>
              </w:rPr>
            </w:pPr>
            <w:r w:rsidRPr="008B360F">
              <w:rPr>
                <w:rFonts w:ascii="Arial" w:hAnsi="Arial" w:cs="Arial"/>
                <w:color w:val="000000"/>
                <w:sz w:val="22"/>
                <w:szCs w:val="22"/>
              </w:rPr>
              <w:t>233</w:t>
            </w:r>
          </w:p>
        </w:tc>
        <w:tc>
          <w:tcPr>
            <w:tcW w:w="1360" w:type="dxa"/>
            <w:tcBorders>
              <w:top w:val="nil"/>
              <w:left w:val="nil"/>
              <w:bottom w:val="single" w:sz="4" w:space="0" w:color="auto"/>
              <w:right w:val="single" w:sz="4" w:space="0" w:color="auto"/>
            </w:tcBorders>
            <w:shd w:val="clear" w:color="auto" w:fill="auto"/>
            <w:noWrap/>
            <w:vAlign w:val="bottom"/>
            <w:hideMark/>
          </w:tcPr>
          <w:p w14:paraId="67FD6F43" w14:textId="77777777" w:rsidR="00834804" w:rsidRPr="008B360F" w:rsidRDefault="00834804" w:rsidP="008B360F">
            <w:pPr>
              <w:jc w:val="both"/>
              <w:rPr>
                <w:rFonts w:ascii="Arial" w:hAnsi="Arial" w:cs="Arial"/>
                <w:color w:val="000000"/>
                <w:sz w:val="22"/>
                <w:szCs w:val="22"/>
              </w:rPr>
            </w:pPr>
            <w:r w:rsidRPr="008B360F">
              <w:rPr>
                <w:rFonts w:ascii="Arial" w:hAnsi="Arial" w:cs="Arial"/>
                <w:color w:val="000000"/>
                <w:sz w:val="22"/>
                <w:szCs w:val="22"/>
              </w:rPr>
              <w:t>110</w:t>
            </w:r>
          </w:p>
        </w:tc>
        <w:tc>
          <w:tcPr>
            <w:tcW w:w="1580" w:type="dxa"/>
            <w:tcBorders>
              <w:top w:val="nil"/>
              <w:left w:val="nil"/>
              <w:bottom w:val="single" w:sz="4" w:space="0" w:color="auto"/>
              <w:right w:val="single" w:sz="4" w:space="0" w:color="auto"/>
            </w:tcBorders>
            <w:shd w:val="clear" w:color="auto" w:fill="auto"/>
            <w:noWrap/>
            <w:vAlign w:val="bottom"/>
            <w:hideMark/>
          </w:tcPr>
          <w:p w14:paraId="00A239F5" w14:textId="77777777" w:rsidR="00834804" w:rsidRPr="008B360F" w:rsidRDefault="00834804" w:rsidP="008B360F">
            <w:pPr>
              <w:jc w:val="both"/>
              <w:rPr>
                <w:rFonts w:ascii="Arial" w:hAnsi="Arial" w:cs="Arial"/>
                <w:color w:val="000000"/>
                <w:sz w:val="22"/>
                <w:szCs w:val="22"/>
              </w:rPr>
            </w:pPr>
            <w:r w:rsidRPr="008B360F">
              <w:rPr>
                <w:rFonts w:ascii="Arial" w:hAnsi="Arial" w:cs="Arial"/>
                <w:color w:val="000000"/>
                <w:sz w:val="22"/>
                <w:szCs w:val="22"/>
              </w:rPr>
              <w:t>2</w:t>
            </w:r>
          </w:p>
        </w:tc>
        <w:tc>
          <w:tcPr>
            <w:tcW w:w="1040" w:type="dxa"/>
            <w:tcBorders>
              <w:top w:val="nil"/>
              <w:left w:val="nil"/>
              <w:bottom w:val="single" w:sz="4" w:space="0" w:color="auto"/>
              <w:right w:val="single" w:sz="4" w:space="0" w:color="auto"/>
            </w:tcBorders>
            <w:shd w:val="clear" w:color="auto" w:fill="auto"/>
            <w:noWrap/>
            <w:vAlign w:val="bottom"/>
            <w:hideMark/>
          </w:tcPr>
          <w:p w14:paraId="6A960C98" w14:textId="77777777" w:rsidR="00834804" w:rsidRPr="008B360F" w:rsidRDefault="00834804" w:rsidP="008B360F">
            <w:pPr>
              <w:jc w:val="both"/>
              <w:rPr>
                <w:rFonts w:ascii="Arial" w:hAnsi="Arial" w:cs="Arial"/>
                <w:color w:val="000000"/>
                <w:sz w:val="22"/>
                <w:szCs w:val="22"/>
              </w:rPr>
            </w:pPr>
            <w:r w:rsidRPr="008B360F">
              <w:rPr>
                <w:rFonts w:ascii="Arial" w:hAnsi="Arial" w:cs="Arial"/>
                <w:color w:val="000000"/>
                <w:sz w:val="22"/>
                <w:szCs w:val="22"/>
              </w:rPr>
              <w:t>1</w:t>
            </w:r>
          </w:p>
        </w:tc>
        <w:tc>
          <w:tcPr>
            <w:tcW w:w="1436" w:type="dxa"/>
            <w:tcBorders>
              <w:top w:val="nil"/>
              <w:left w:val="nil"/>
              <w:bottom w:val="single" w:sz="4" w:space="0" w:color="auto"/>
              <w:right w:val="single" w:sz="4" w:space="0" w:color="auto"/>
            </w:tcBorders>
            <w:shd w:val="clear" w:color="auto" w:fill="auto"/>
            <w:noWrap/>
            <w:vAlign w:val="bottom"/>
            <w:hideMark/>
          </w:tcPr>
          <w:p w14:paraId="196E23F3" w14:textId="77777777" w:rsidR="00834804" w:rsidRPr="008B360F" w:rsidRDefault="00834804" w:rsidP="008B360F">
            <w:pPr>
              <w:jc w:val="both"/>
              <w:rPr>
                <w:rFonts w:ascii="Arial" w:hAnsi="Arial" w:cs="Arial"/>
                <w:color w:val="000000"/>
                <w:sz w:val="22"/>
                <w:szCs w:val="22"/>
              </w:rPr>
            </w:pPr>
            <w:r w:rsidRPr="008B360F">
              <w:rPr>
                <w:rFonts w:ascii="Arial" w:hAnsi="Arial" w:cs="Arial"/>
                <w:color w:val="000000"/>
                <w:sz w:val="22"/>
                <w:szCs w:val="22"/>
              </w:rPr>
              <w:t>11</w:t>
            </w:r>
          </w:p>
        </w:tc>
      </w:tr>
      <w:tr w:rsidR="00834804" w:rsidRPr="008B360F" w14:paraId="45A6CD2A" w14:textId="77777777" w:rsidTr="001D25EB">
        <w:trPr>
          <w:trHeight w:val="288"/>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CADCA1F" w14:textId="77777777" w:rsidR="00834804" w:rsidRPr="008B360F" w:rsidRDefault="00834804" w:rsidP="008B360F">
            <w:pPr>
              <w:jc w:val="both"/>
              <w:rPr>
                <w:rFonts w:ascii="Arial" w:hAnsi="Arial" w:cs="Arial"/>
                <w:color w:val="000000"/>
                <w:sz w:val="22"/>
                <w:szCs w:val="22"/>
              </w:rPr>
            </w:pPr>
            <w:r w:rsidRPr="008B360F">
              <w:rPr>
                <w:rFonts w:ascii="Arial" w:hAnsi="Arial" w:cs="Arial"/>
                <w:color w:val="000000"/>
                <w:sz w:val="22"/>
                <w:szCs w:val="22"/>
              </w:rPr>
              <w:t>Frasinului</w:t>
            </w:r>
          </w:p>
        </w:tc>
        <w:tc>
          <w:tcPr>
            <w:tcW w:w="255" w:type="dxa"/>
            <w:tcBorders>
              <w:top w:val="nil"/>
              <w:left w:val="nil"/>
              <w:bottom w:val="single" w:sz="4" w:space="0" w:color="auto"/>
              <w:right w:val="single" w:sz="4" w:space="0" w:color="auto"/>
            </w:tcBorders>
            <w:shd w:val="clear" w:color="auto" w:fill="auto"/>
            <w:noWrap/>
            <w:vAlign w:val="center"/>
            <w:hideMark/>
          </w:tcPr>
          <w:p w14:paraId="222FC767" w14:textId="77777777" w:rsidR="00834804" w:rsidRPr="008B360F" w:rsidRDefault="00834804" w:rsidP="008B360F">
            <w:pPr>
              <w:jc w:val="both"/>
              <w:rPr>
                <w:rFonts w:ascii="Arial" w:hAnsi="Arial" w:cs="Arial"/>
                <w:color w:val="000000"/>
                <w:sz w:val="22"/>
                <w:szCs w:val="22"/>
              </w:rPr>
            </w:pPr>
            <w:r w:rsidRPr="008B360F">
              <w:rPr>
                <w:rFonts w:ascii="Arial" w:hAnsi="Arial" w:cs="Arial"/>
                <w:color w:val="000000"/>
                <w:sz w:val="22"/>
                <w:szCs w:val="22"/>
              </w:rPr>
              <w:t>108</w:t>
            </w:r>
          </w:p>
        </w:tc>
        <w:tc>
          <w:tcPr>
            <w:tcW w:w="1360" w:type="dxa"/>
            <w:tcBorders>
              <w:top w:val="nil"/>
              <w:left w:val="nil"/>
              <w:bottom w:val="single" w:sz="4" w:space="0" w:color="auto"/>
              <w:right w:val="single" w:sz="4" w:space="0" w:color="auto"/>
            </w:tcBorders>
            <w:shd w:val="clear" w:color="auto" w:fill="auto"/>
            <w:noWrap/>
            <w:vAlign w:val="center"/>
            <w:hideMark/>
          </w:tcPr>
          <w:p w14:paraId="1E01807A" w14:textId="77777777" w:rsidR="00834804" w:rsidRPr="008B360F" w:rsidRDefault="00834804" w:rsidP="008B360F">
            <w:pPr>
              <w:jc w:val="both"/>
              <w:rPr>
                <w:rFonts w:ascii="Arial" w:hAnsi="Arial" w:cs="Arial"/>
                <w:color w:val="000000"/>
                <w:sz w:val="22"/>
                <w:szCs w:val="22"/>
              </w:rPr>
            </w:pPr>
            <w:r w:rsidRPr="008B360F">
              <w:rPr>
                <w:rFonts w:ascii="Arial" w:hAnsi="Arial" w:cs="Arial"/>
                <w:color w:val="000000"/>
                <w:sz w:val="22"/>
                <w:szCs w:val="22"/>
              </w:rPr>
              <w:t>110</w:t>
            </w:r>
          </w:p>
        </w:tc>
        <w:tc>
          <w:tcPr>
            <w:tcW w:w="1580" w:type="dxa"/>
            <w:tcBorders>
              <w:top w:val="nil"/>
              <w:left w:val="nil"/>
              <w:bottom w:val="single" w:sz="4" w:space="0" w:color="auto"/>
              <w:right w:val="single" w:sz="4" w:space="0" w:color="auto"/>
            </w:tcBorders>
            <w:shd w:val="clear" w:color="auto" w:fill="auto"/>
            <w:noWrap/>
            <w:vAlign w:val="center"/>
            <w:hideMark/>
          </w:tcPr>
          <w:p w14:paraId="3AAA9BCB" w14:textId="77777777" w:rsidR="00834804" w:rsidRPr="008B360F" w:rsidRDefault="00834804" w:rsidP="008B360F">
            <w:pPr>
              <w:jc w:val="both"/>
              <w:rPr>
                <w:rFonts w:ascii="Arial" w:hAnsi="Arial" w:cs="Arial"/>
                <w:color w:val="000000"/>
                <w:sz w:val="22"/>
                <w:szCs w:val="22"/>
              </w:rPr>
            </w:pPr>
            <w:r w:rsidRPr="008B360F">
              <w:rPr>
                <w:rFonts w:ascii="Arial" w:hAnsi="Arial" w:cs="Arial"/>
                <w:color w:val="000000"/>
                <w:sz w:val="22"/>
                <w:szCs w:val="22"/>
              </w:rPr>
              <w:t>0</w:t>
            </w:r>
          </w:p>
        </w:tc>
        <w:tc>
          <w:tcPr>
            <w:tcW w:w="1040" w:type="dxa"/>
            <w:tcBorders>
              <w:top w:val="nil"/>
              <w:left w:val="nil"/>
              <w:bottom w:val="single" w:sz="4" w:space="0" w:color="auto"/>
              <w:right w:val="single" w:sz="4" w:space="0" w:color="auto"/>
            </w:tcBorders>
            <w:shd w:val="clear" w:color="auto" w:fill="auto"/>
            <w:noWrap/>
            <w:vAlign w:val="center"/>
            <w:hideMark/>
          </w:tcPr>
          <w:p w14:paraId="3E277B8F" w14:textId="77777777" w:rsidR="00834804" w:rsidRPr="008B360F" w:rsidRDefault="00834804" w:rsidP="008B360F">
            <w:pPr>
              <w:jc w:val="both"/>
              <w:rPr>
                <w:rFonts w:ascii="Arial" w:hAnsi="Arial" w:cs="Arial"/>
                <w:color w:val="000000"/>
                <w:sz w:val="22"/>
                <w:szCs w:val="22"/>
              </w:rPr>
            </w:pPr>
            <w:r w:rsidRPr="008B360F">
              <w:rPr>
                <w:rFonts w:ascii="Arial" w:hAnsi="Arial" w:cs="Arial"/>
                <w:color w:val="000000"/>
                <w:sz w:val="22"/>
                <w:szCs w:val="22"/>
              </w:rPr>
              <w:t>1</w:t>
            </w:r>
          </w:p>
        </w:tc>
        <w:tc>
          <w:tcPr>
            <w:tcW w:w="1436" w:type="dxa"/>
            <w:tcBorders>
              <w:top w:val="nil"/>
              <w:left w:val="nil"/>
              <w:bottom w:val="single" w:sz="4" w:space="0" w:color="auto"/>
              <w:right w:val="single" w:sz="4" w:space="0" w:color="auto"/>
            </w:tcBorders>
            <w:shd w:val="clear" w:color="auto" w:fill="auto"/>
            <w:noWrap/>
            <w:vAlign w:val="center"/>
            <w:hideMark/>
          </w:tcPr>
          <w:p w14:paraId="0BBBFB5D" w14:textId="77777777" w:rsidR="00834804" w:rsidRPr="008B360F" w:rsidRDefault="00834804" w:rsidP="008B360F">
            <w:pPr>
              <w:jc w:val="both"/>
              <w:rPr>
                <w:rFonts w:ascii="Arial" w:hAnsi="Arial" w:cs="Arial"/>
                <w:color w:val="000000"/>
                <w:sz w:val="22"/>
                <w:szCs w:val="22"/>
              </w:rPr>
            </w:pPr>
            <w:r w:rsidRPr="008B360F">
              <w:rPr>
                <w:rFonts w:ascii="Arial" w:hAnsi="Arial" w:cs="Arial"/>
                <w:color w:val="000000"/>
                <w:sz w:val="22"/>
                <w:szCs w:val="22"/>
              </w:rPr>
              <w:t>10</w:t>
            </w:r>
          </w:p>
        </w:tc>
      </w:tr>
      <w:tr w:rsidR="00834804" w:rsidRPr="008B360F" w14:paraId="77D82B21" w14:textId="77777777" w:rsidTr="001D25EB">
        <w:trPr>
          <w:trHeight w:val="288"/>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B19AECF" w14:textId="77777777" w:rsidR="00834804" w:rsidRPr="008B360F" w:rsidRDefault="00834804" w:rsidP="008B360F">
            <w:pPr>
              <w:jc w:val="both"/>
              <w:rPr>
                <w:rFonts w:ascii="Arial" w:hAnsi="Arial" w:cs="Arial"/>
                <w:b/>
                <w:bCs/>
                <w:color w:val="000000"/>
                <w:sz w:val="22"/>
                <w:szCs w:val="22"/>
              </w:rPr>
            </w:pPr>
            <w:r w:rsidRPr="008B360F">
              <w:rPr>
                <w:rFonts w:ascii="Arial" w:hAnsi="Arial" w:cs="Arial"/>
                <w:b/>
                <w:bCs/>
                <w:color w:val="000000"/>
                <w:sz w:val="22"/>
                <w:szCs w:val="22"/>
              </w:rPr>
              <w:t>Total</w:t>
            </w:r>
          </w:p>
        </w:tc>
        <w:tc>
          <w:tcPr>
            <w:tcW w:w="255" w:type="dxa"/>
            <w:tcBorders>
              <w:top w:val="nil"/>
              <w:left w:val="nil"/>
              <w:bottom w:val="single" w:sz="4" w:space="0" w:color="auto"/>
              <w:right w:val="single" w:sz="4" w:space="0" w:color="auto"/>
            </w:tcBorders>
            <w:shd w:val="clear" w:color="auto" w:fill="auto"/>
            <w:noWrap/>
            <w:vAlign w:val="bottom"/>
            <w:hideMark/>
          </w:tcPr>
          <w:p w14:paraId="1353F9EB" w14:textId="77777777" w:rsidR="00834804" w:rsidRPr="008B360F" w:rsidRDefault="00834804" w:rsidP="008B360F">
            <w:pPr>
              <w:jc w:val="both"/>
              <w:rPr>
                <w:rFonts w:ascii="Arial" w:hAnsi="Arial" w:cs="Arial"/>
                <w:b/>
                <w:bCs/>
                <w:color w:val="000000"/>
                <w:sz w:val="22"/>
                <w:szCs w:val="22"/>
              </w:rPr>
            </w:pPr>
            <w:r w:rsidRPr="008B360F">
              <w:rPr>
                <w:rFonts w:ascii="Arial" w:hAnsi="Arial" w:cs="Arial"/>
                <w:b/>
                <w:bCs/>
                <w:color w:val="000000"/>
                <w:sz w:val="22"/>
                <w:szCs w:val="22"/>
              </w:rPr>
              <w:t>1340</w:t>
            </w:r>
          </w:p>
        </w:tc>
        <w:tc>
          <w:tcPr>
            <w:tcW w:w="1360" w:type="dxa"/>
            <w:tcBorders>
              <w:top w:val="nil"/>
              <w:left w:val="nil"/>
              <w:bottom w:val="single" w:sz="4" w:space="0" w:color="auto"/>
              <w:right w:val="single" w:sz="4" w:space="0" w:color="auto"/>
            </w:tcBorders>
            <w:shd w:val="clear" w:color="auto" w:fill="auto"/>
            <w:noWrap/>
            <w:vAlign w:val="bottom"/>
            <w:hideMark/>
          </w:tcPr>
          <w:p w14:paraId="17A76120" w14:textId="77777777" w:rsidR="00834804" w:rsidRPr="008B360F" w:rsidRDefault="00834804" w:rsidP="008B360F">
            <w:pPr>
              <w:jc w:val="both"/>
              <w:rPr>
                <w:rFonts w:ascii="Arial" w:hAnsi="Arial" w:cs="Arial"/>
                <w:b/>
                <w:bCs/>
                <w:color w:val="000000"/>
                <w:sz w:val="22"/>
                <w:szCs w:val="22"/>
              </w:rPr>
            </w:pPr>
          </w:p>
        </w:tc>
        <w:tc>
          <w:tcPr>
            <w:tcW w:w="1580" w:type="dxa"/>
            <w:tcBorders>
              <w:top w:val="nil"/>
              <w:left w:val="nil"/>
              <w:bottom w:val="single" w:sz="4" w:space="0" w:color="auto"/>
              <w:right w:val="single" w:sz="4" w:space="0" w:color="auto"/>
            </w:tcBorders>
            <w:shd w:val="clear" w:color="auto" w:fill="auto"/>
            <w:noWrap/>
            <w:vAlign w:val="bottom"/>
            <w:hideMark/>
          </w:tcPr>
          <w:p w14:paraId="0B45B74F" w14:textId="77777777" w:rsidR="00834804" w:rsidRPr="008B360F" w:rsidRDefault="00834804" w:rsidP="008B360F">
            <w:pPr>
              <w:jc w:val="both"/>
              <w:rPr>
                <w:rFonts w:ascii="Arial" w:hAnsi="Arial" w:cs="Arial"/>
                <w:b/>
                <w:bCs/>
                <w:color w:val="000000"/>
                <w:sz w:val="22"/>
                <w:szCs w:val="22"/>
              </w:rPr>
            </w:pPr>
            <w:r w:rsidRPr="008B360F">
              <w:rPr>
                <w:rFonts w:ascii="Arial" w:hAnsi="Arial" w:cs="Arial"/>
                <w:b/>
                <w:bCs/>
                <w:color w:val="000000"/>
                <w:sz w:val="22"/>
                <w:szCs w:val="22"/>
              </w:rPr>
              <w:t>6</w:t>
            </w:r>
          </w:p>
        </w:tc>
        <w:tc>
          <w:tcPr>
            <w:tcW w:w="1040" w:type="dxa"/>
            <w:tcBorders>
              <w:top w:val="nil"/>
              <w:left w:val="nil"/>
              <w:bottom w:val="single" w:sz="4" w:space="0" w:color="auto"/>
              <w:right w:val="single" w:sz="4" w:space="0" w:color="auto"/>
            </w:tcBorders>
            <w:shd w:val="clear" w:color="auto" w:fill="auto"/>
            <w:noWrap/>
            <w:vAlign w:val="bottom"/>
            <w:hideMark/>
          </w:tcPr>
          <w:p w14:paraId="0C960B66" w14:textId="77777777" w:rsidR="00834804" w:rsidRPr="008B360F" w:rsidRDefault="00834804" w:rsidP="008B360F">
            <w:pPr>
              <w:jc w:val="both"/>
              <w:rPr>
                <w:rFonts w:ascii="Arial" w:hAnsi="Arial" w:cs="Arial"/>
                <w:b/>
                <w:bCs/>
                <w:color w:val="000000"/>
                <w:sz w:val="22"/>
                <w:szCs w:val="22"/>
              </w:rPr>
            </w:pPr>
            <w:r w:rsidRPr="008B360F">
              <w:rPr>
                <w:rFonts w:ascii="Arial" w:hAnsi="Arial" w:cs="Arial"/>
                <w:b/>
                <w:bCs/>
                <w:color w:val="000000"/>
                <w:sz w:val="22"/>
                <w:szCs w:val="22"/>
              </w:rPr>
              <w:t>10</w:t>
            </w:r>
          </w:p>
        </w:tc>
        <w:tc>
          <w:tcPr>
            <w:tcW w:w="1436" w:type="dxa"/>
            <w:tcBorders>
              <w:top w:val="nil"/>
              <w:left w:val="nil"/>
              <w:bottom w:val="single" w:sz="4" w:space="0" w:color="auto"/>
              <w:right w:val="single" w:sz="4" w:space="0" w:color="auto"/>
            </w:tcBorders>
            <w:shd w:val="clear" w:color="auto" w:fill="auto"/>
            <w:noWrap/>
            <w:vAlign w:val="bottom"/>
            <w:hideMark/>
          </w:tcPr>
          <w:p w14:paraId="733FF648" w14:textId="77777777" w:rsidR="00834804" w:rsidRPr="008B360F" w:rsidRDefault="00834804" w:rsidP="008B360F">
            <w:pPr>
              <w:jc w:val="both"/>
              <w:rPr>
                <w:rFonts w:ascii="Arial" w:hAnsi="Arial" w:cs="Arial"/>
                <w:b/>
                <w:bCs/>
                <w:color w:val="000000"/>
                <w:sz w:val="22"/>
                <w:szCs w:val="22"/>
              </w:rPr>
            </w:pPr>
            <w:r w:rsidRPr="008B360F">
              <w:rPr>
                <w:rFonts w:ascii="Arial" w:hAnsi="Arial" w:cs="Arial"/>
                <w:b/>
                <w:bCs/>
                <w:color w:val="000000"/>
                <w:sz w:val="22"/>
                <w:szCs w:val="22"/>
              </w:rPr>
              <w:t>77</w:t>
            </w:r>
          </w:p>
        </w:tc>
      </w:tr>
      <w:tr w:rsidR="00834804" w:rsidRPr="008B360F" w14:paraId="6ECA2203" w14:textId="77777777" w:rsidTr="001D25EB">
        <w:trPr>
          <w:trHeight w:val="82"/>
        </w:trPr>
        <w:tc>
          <w:tcPr>
            <w:tcW w:w="2405" w:type="dxa"/>
            <w:tcBorders>
              <w:top w:val="nil"/>
              <w:left w:val="nil"/>
              <w:bottom w:val="nil"/>
              <w:right w:val="nil"/>
            </w:tcBorders>
            <w:shd w:val="clear" w:color="auto" w:fill="auto"/>
            <w:noWrap/>
            <w:vAlign w:val="bottom"/>
            <w:hideMark/>
          </w:tcPr>
          <w:p w14:paraId="3AFB7E4F" w14:textId="77777777" w:rsidR="00834804" w:rsidRPr="008B360F" w:rsidRDefault="00834804" w:rsidP="008B360F">
            <w:pPr>
              <w:jc w:val="both"/>
              <w:rPr>
                <w:rFonts w:ascii="Arial" w:hAnsi="Arial" w:cs="Arial"/>
                <w:color w:val="000000"/>
                <w:sz w:val="22"/>
                <w:szCs w:val="22"/>
              </w:rPr>
            </w:pPr>
          </w:p>
        </w:tc>
        <w:tc>
          <w:tcPr>
            <w:tcW w:w="255" w:type="dxa"/>
            <w:tcBorders>
              <w:top w:val="nil"/>
              <w:left w:val="nil"/>
              <w:bottom w:val="nil"/>
              <w:right w:val="nil"/>
            </w:tcBorders>
            <w:shd w:val="clear" w:color="auto" w:fill="auto"/>
            <w:noWrap/>
            <w:vAlign w:val="bottom"/>
            <w:hideMark/>
          </w:tcPr>
          <w:p w14:paraId="5D297723" w14:textId="77777777" w:rsidR="00834804" w:rsidRPr="008B360F" w:rsidRDefault="00834804" w:rsidP="008B360F">
            <w:pPr>
              <w:jc w:val="both"/>
              <w:rPr>
                <w:rFonts w:ascii="Arial" w:hAnsi="Arial" w:cs="Arial"/>
                <w:sz w:val="22"/>
                <w:szCs w:val="22"/>
              </w:rPr>
            </w:pPr>
          </w:p>
        </w:tc>
        <w:tc>
          <w:tcPr>
            <w:tcW w:w="1360" w:type="dxa"/>
            <w:tcBorders>
              <w:top w:val="nil"/>
              <w:left w:val="nil"/>
              <w:bottom w:val="nil"/>
              <w:right w:val="nil"/>
            </w:tcBorders>
            <w:shd w:val="clear" w:color="auto" w:fill="auto"/>
            <w:noWrap/>
            <w:vAlign w:val="bottom"/>
            <w:hideMark/>
          </w:tcPr>
          <w:p w14:paraId="1ACC5CC6" w14:textId="77777777" w:rsidR="00834804" w:rsidRPr="008B360F" w:rsidRDefault="00834804" w:rsidP="008B360F">
            <w:pPr>
              <w:jc w:val="both"/>
              <w:rPr>
                <w:rFonts w:ascii="Arial" w:hAnsi="Arial" w:cs="Arial"/>
                <w:sz w:val="22"/>
                <w:szCs w:val="22"/>
              </w:rPr>
            </w:pPr>
          </w:p>
        </w:tc>
        <w:tc>
          <w:tcPr>
            <w:tcW w:w="1580" w:type="dxa"/>
            <w:tcBorders>
              <w:top w:val="nil"/>
              <w:left w:val="nil"/>
              <w:bottom w:val="nil"/>
              <w:right w:val="nil"/>
            </w:tcBorders>
            <w:shd w:val="clear" w:color="auto" w:fill="auto"/>
            <w:noWrap/>
            <w:vAlign w:val="bottom"/>
            <w:hideMark/>
          </w:tcPr>
          <w:p w14:paraId="2D0FD05A" w14:textId="77777777" w:rsidR="00834804" w:rsidRPr="008B360F" w:rsidRDefault="00834804" w:rsidP="008B360F">
            <w:pPr>
              <w:jc w:val="both"/>
              <w:rPr>
                <w:rFonts w:ascii="Arial" w:hAnsi="Arial" w:cs="Arial"/>
                <w:sz w:val="22"/>
                <w:szCs w:val="22"/>
              </w:rPr>
            </w:pPr>
          </w:p>
        </w:tc>
        <w:tc>
          <w:tcPr>
            <w:tcW w:w="1040" w:type="dxa"/>
            <w:tcBorders>
              <w:top w:val="nil"/>
              <w:left w:val="nil"/>
              <w:bottom w:val="nil"/>
              <w:right w:val="nil"/>
            </w:tcBorders>
            <w:shd w:val="clear" w:color="auto" w:fill="auto"/>
            <w:noWrap/>
            <w:vAlign w:val="bottom"/>
            <w:hideMark/>
          </w:tcPr>
          <w:p w14:paraId="52B8DDEB" w14:textId="77777777" w:rsidR="00834804" w:rsidRPr="008B360F" w:rsidRDefault="00834804" w:rsidP="008B360F">
            <w:pPr>
              <w:jc w:val="both"/>
              <w:rPr>
                <w:rFonts w:ascii="Arial" w:hAnsi="Arial" w:cs="Arial"/>
                <w:sz w:val="22"/>
                <w:szCs w:val="22"/>
              </w:rPr>
            </w:pPr>
          </w:p>
        </w:tc>
        <w:tc>
          <w:tcPr>
            <w:tcW w:w="1436" w:type="dxa"/>
            <w:tcBorders>
              <w:top w:val="nil"/>
              <w:left w:val="nil"/>
              <w:bottom w:val="nil"/>
              <w:right w:val="nil"/>
            </w:tcBorders>
            <w:shd w:val="clear" w:color="auto" w:fill="auto"/>
            <w:noWrap/>
            <w:vAlign w:val="bottom"/>
            <w:hideMark/>
          </w:tcPr>
          <w:p w14:paraId="19265651" w14:textId="77777777" w:rsidR="00834804" w:rsidRPr="008B360F" w:rsidRDefault="00834804" w:rsidP="008B360F">
            <w:pPr>
              <w:jc w:val="both"/>
              <w:rPr>
                <w:rFonts w:ascii="Arial" w:hAnsi="Arial" w:cs="Arial"/>
                <w:sz w:val="22"/>
                <w:szCs w:val="22"/>
              </w:rPr>
            </w:pPr>
          </w:p>
        </w:tc>
      </w:tr>
    </w:tbl>
    <w:p w14:paraId="5B87BCF5" w14:textId="77777777" w:rsidR="00834804" w:rsidRPr="008B360F" w:rsidRDefault="00834804" w:rsidP="008B360F">
      <w:pPr>
        <w:pStyle w:val="Textnormal"/>
        <w:spacing w:after="0"/>
        <w:ind w:left="0"/>
        <w:jc w:val="both"/>
        <w:rPr>
          <w:rFonts w:cs="Arial"/>
          <w:bCs/>
          <w:color w:val="000000"/>
          <w:lang w:val="ro-RO"/>
        </w:rPr>
      </w:pPr>
      <w:r w:rsidRPr="008B360F">
        <w:rPr>
          <w:rFonts w:cs="Arial"/>
          <w:bCs/>
          <w:color w:val="000000"/>
          <w:lang w:val="ro-RO"/>
        </w:rPr>
        <w:t>Reteaua de alimentare cu apa extinsa in cadrul prezentului proiect se va alimenta din conducta de distributie apa Dn 400 mm OL existenta in trotuarul strazii Calea Dobrogei.</w:t>
      </w:r>
    </w:p>
    <w:p w14:paraId="0168E431" w14:textId="77777777" w:rsidR="00834804" w:rsidRPr="008B360F" w:rsidRDefault="00834804" w:rsidP="008B360F">
      <w:pPr>
        <w:pStyle w:val="Textnormal"/>
        <w:spacing w:after="0"/>
        <w:ind w:left="0"/>
        <w:jc w:val="both"/>
        <w:rPr>
          <w:rFonts w:cs="Arial"/>
          <w:bCs/>
          <w:color w:val="000000"/>
          <w:lang w:val="ro-RO"/>
        </w:rPr>
      </w:pPr>
      <w:r w:rsidRPr="008B360F">
        <w:rPr>
          <w:rFonts w:cs="Arial"/>
          <w:bCs/>
          <w:color w:val="000000"/>
          <w:lang w:val="ro-RO"/>
        </w:rPr>
        <w:t xml:space="preserve">Aceasta are capacitatea de a asigura consumul de apa menajer, precum si cel pentru stingerea incendiilor. </w:t>
      </w:r>
    </w:p>
    <w:p w14:paraId="3006CF78" w14:textId="77777777" w:rsidR="00834804" w:rsidRPr="008B360F" w:rsidRDefault="00834804" w:rsidP="008B360F">
      <w:pPr>
        <w:pStyle w:val="Textnormal"/>
        <w:spacing w:after="0"/>
        <w:ind w:left="0"/>
        <w:jc w:val="both"/>
        <w:rPr>
          <w:rFonts w:cs="Arial"/>
          <w:bCs/>
          <w:color w:val="000000"/>
          <w:lang w:val="ro-RO"/>
        </w:rPr>
      </w:pPr>
      <w:r w:rsidRPr="008B360F">
        <w:rPr>
          <w:rFonts w:cs="Arial"/>
          <w:bCs/>
          <w:color w:val="000000"/>
          <w:lang w:val="ro-RO"/>
        </w:rPr>
        <w:t>Consumul individual al fiecarei gospodarii se va asigura prin intermediul bransamentelor Dn 32 mm PEHD, ce vor avea lungimea medie de 3.0 m si vor face legatura intre conducta de distributie stradala si caminul apometric prevazut in dreptul fiecarui imobil. Caminele apometrice vor fi prevazute ulterior cu seturi de contorizare. In punctele de bransare cu conducta de apa stradala se vor utiliza piese tip sa de bransare intarita din PEHD, avand Dn 110/32 mm.</w:t>
      </w:r>
    </w:p>
    <w:p w14:paraId="1051F3C2" w14:textId="77777777" w:rsidR="00834804" w:rsidRPr="008B360F" w:rsidRDefault="00834804" w:rsidP="008B360F">
      <w:pPr>
        <w:pStyle w:val="Textnormal"/>
        <w:spacing w:after="0"/>
        <w:ind w:left="0"/>
        <w:jc w:val="both"/>
        <w:rPr>
          <w:rFonts w:cs="Arial"/>
          <w:bCs/>
          <w:color w:val="000000"/>
          <w:lang w:val="ro-RO"/>
        </w:rPr>
      </w:pPr>
      <w:r w:rsidRPr="008B360F">
        <w:rPr>
          <w:rFonts w:cs="Arial"/>
          <w:bCs/>
          <w:color w:val="000000"/>
          <w:lang w:val="ro-RO"/>
        </w:rPr>
        <w:t xml:space="preserve">Necesarul de apa pentru stingerea incendiilor se va asigura prin intermediul hidrantilor subterani Dn 80 mm ce pot furniza un debit de 5 l/s si se vor monta pe conductele de distributie avand Dn 110 mm PEHD. </w:t>
      </w:r>
      <w:r w:rsidRPr="008B360F">
        <w:rPr>
          <w:rFonts w:cs="Arial"/>
          <w:bCs/>
          <w:color w:val="000000"/>
          <w:lang w:val="ro-RO"/>
        </w:rPr>
        <w:lastRenderedPageBreak/>
        <w:t>Hidrantii vor fi prevazuti cu cate o cutie de protectie si pozitia acestora va fi semnalizata conform normativelor in vigoare. Presiunea minima a retelei necesara pentru functionarea hidrantilor este de 0.7 bari.</w:t>
      </w:r>
    </w:p>
    <w:p w14:paraId="33010B31" w14:textId="77777777" w:rsidR="00834804" w:rsidRPr="008B360F" w:rsidRDefault="00834804" w:rsidP="008B360F">
      <w:pPr>
        <w:pStyle w:val="Textnormal"/>
        <w:spacing w:after="0"/>
        <w:ind w:left="0"/>
        <w:jc w:val="both"/>
        <w:rPr>
          <w:rFonts w:cs="Arial"/>
          <w:bCs/>
          <w:color w:val="000000"/>
          <w:lang w:val="ro-RO"/>
        </w:rPr>
      </w:pPr>
      <w:r w:rsidRPr="008B360F">
        <w:rPr>
          <w:rFonts w:cs="Arial"/>
          <w:bCs/>
          <w:color w:val="000000"/>
          <w:lang w:val="ro-RO"/>
        </w:rPr>
        <w:t>Pe traseul retelei de distributie vor fi prevazute 6 camine de vane, pentru sectorizarea retelei si pentru a asigura accesul la aceasta in caz de avarie. Acestea vor fi prevazute cu compensatoare de montaj si vane Dn 100.</w:t>
      </w:r>
    </w:p>
    <w:p w14:paraId="4A17315A" w14:textId="77777777" w:rsidR="00834804" w:rsidRPr="008B360F" w:rsidRDefault="00834804" w:rsidP="008B360F">
      <w:pPr>
        <w:autoSpaceDE w:val="0"/>
        <w:autoSpaceDN w:val="0"/>
        <w:adjustRightInd w:val="0"/>
        <w:spacing w:line="360" w:lineRule="auto"/>
        <w:jc w:val="both"/>
        <w:rPr>
          <w:rFonts w:ascii="Arial" w:hAnsi="Arial" w:cs="Arial"/>
          <w:b/>
          <w:bCs/>
          <w:color w:val="000000"/>
          <w:sz w:val="22"/>
          <w:szCs w:val="22"/>
        </w:rPr>
      </w:pPr>
      <w:r w:rsidRPr="008B360F">
        <w:rPr>
          <w:rFonts w:ascii="Arial" w:hAnsi="Arial" w:cs="Arial"/>
          <w:b/>
          <w:bCs/>
          <w:color w:val="000000"/>
          <w:sz w:val="22"/>
          <w:szCs w:val="22"/>
        </w:rPr>
        <w:t>Obiectul 2: Extinderea retelei de canalizare menajera</w:t>
      </w:r>
    </w:p>
    <w:p w14:paraId="76CD2405" w14:textId="77777777" w:rsidR="00834804" w:rsidRPr="008B360F" w:rsidRDefault="00834804" w:rsidP="008B360F">
      <w:pPr>
        <w:pStyle w:val="Textnormal"/>
        <w:spacing w:after="0"/>
        <w:ind w:left="0"/>
        <w:jc w:val="both"/>
        <w:rPr>
          <w:rFonts w:cs="Arial"/>
          <w:bCs/>
          <w:color w:val="000000"/>
          <w:lang w:val="ro-RO"/>
        </w:rPr>
      </w:pPr>
      <w:r w:rsidRPr="008B360F">
        <w:rPr>
          <w:rFonts w:cs="Arial"/>
          <w:bCs/>
          <w:color w:val="000000"/>
          <w:lang w:val="ro-RO"/>
        </w:rPr>
        <w:t>In  urma  calcului  pentru  determinarea  debitelor  ape  uzate  ce  trebuie preluate, conform breviarului de calcul au rezultat urmatoarele debite totale:</w:t>
      </w:r>
    </w:p>
    <w:p w14:paraId="36EBBF90" w14:textId="77777777" w:rsidR="00834804" w:rsidRPr="008B360F" w:rsidRDefault="00834804" w:rsidP="008B360F">
      <w:pPr>
        <w:pStyle w:val="Textnormal"/>
        <w:spacing w:after="0"/>
        <w:ind w:left="0"/>
        <w:jc w:val="both"/>
        <w:rPr>
          <w:rFonts w:cs="Arial"/>
          <w:bCs/>
          <w:color w:val="000000"/>
          <w:lang w:val="ro-RO"/>
        </w:rPr>
      </w:pPr>
      <w:r w:rsidRPr="008B360F">
        <w:rPr>
          <w:rFonts w:cs="Arial"/>
          <w:bCs/>
          <w:color w:val="000000"/>
          <w:lang w:val="ro-RO"/>
        </w:rPr>
        <w:t xml:space="preserve">Quz zi med </w:t>
      </w:r>
      <w:r w:rsidRPr="008B360F">
        <w:rPr>
          <w:rFonts w:cs="Arial"/>
          <w:bCs/>
          <w:color w:val="000000"/>
          <w:lang w:val="ro-RO"/>
        </w:rPr>
        <w:tab/>
        <w:t>= 48 mc/zi = 0.556 l/s</w:t>
      </w:r>
    </w:p>
    <w:p w14:paraId="0D20D8F3" w14:textId="77777777" w:rsidR="00834804" w:rsidRPr="008B360F" w:rsidRDefault="00834804" w:rsidP="008B360F">
      <w:pPr>
        <w:pStyle w:val="Textnormal"/>
        <w:spacing w:after="0"/>
        <w:ind w:left="0"/>
        <w:jc w:val="both"/>
        <w:rPr>
          <w:rFonts w:cs="Arial"/>
          <w:bCs/>
          <w:color w:val="000000"/>
          <w:lang w:val="ro-RO"/>
        </w:rPr>
      </w:pPr>
      <w:r w:rsidRPr="008B360F">
        <w:rPr>
          <w:rFonts w:cs="Arial"/>
          <w:bCs/>
          <w:color w:val="000000"/>
          <w:lang w:val="ro-RO"/>
        </w:rPr>
        <w:t xml:space="preserve">Quz zi max </w:t>
      </w:r>
      <w:r w:rsidRPr="008B360F">
        <w:rPr>
          <w:rFonts w:cs="Arial"/>
          <w:bCs/>
          <w:color w:val="000000"/>
          <w:lang w:val="ro-RO"/>
        </w:rPr>
        <w:tab/>
        <w:t>= 62.4 mc/zi = 0.722 l/s</w:t>
      </w:r>
    </w:p>
    <w:p w14:paraId="402F8964" w14:textId="77777777" w:rsidR="00834804" w:rsidRPr="008B360F" w:rsidRDefault="00834804" w:rsidP="008B360F">
      <w:pPr>
        <w:pStyle w:val="Textnormal"/>
        <w:spacing w:after="0"/>
        <w:ind w:left="0"/>
        <w:jc w:val="both"/>
        <w:rPr>
          <w:rFonts w:cs="Arial"/>
          <w:bCs/>
          <w:color w:val="000000"/>
          <w:lang w:val="ro-RO"/>
        </w:rPr>
      </w:pPr>
      <w:r w:rsidRPr="008B360F">
        <w:rPr>
          <w:rFonts w:cs="Arial"/>
          <w:bCs/>
          <w:color w:val="000000"/>
          <w:lang w:val="ro-RO"/>
        </w:rPr>
        <w:t xml:space="preserve">Quz orar max </w:t>
      </w:r>
      <w:r w:rsidRPr="008B360F">
        <w:rPr>
          <w:rFonts w:cs="Arial"/>
          <w:bCs/>
          <w:color w:val="000000"/>
          <w:lang w:val="ro-RO"/>
        </w:rPr>
        <w:tab/>
        <w:t>= 7.8 mc/h = 2.167 l/s</w:t>
      </w:r>
    </w:p>
    <w:p w14:paraId="7AB6941F" w14:textId="77777777" w:rsidR="00834804" w:rsidRPr="008B360F" w:rsidRDefault="00834804" w:rsidP="008B360F">
      <w:pPr>
        <w:pStyle w:val="Textnormal"/>
        <w:spacing w:after="0"/>
        <w:ind w:left="0"/>
        <w:jc w:val="both"/>
        <w:rPr>
          <w:rFonts w:cs="Arial"/>
          <w:bCs/>
          <w:color w:val="000000"/>
          <w:lang w:val="ro-RO"/>
        </w:rPr>
      </w:pPr>
      <w:r w:rsidRPr="008B360F">
        <w:rPr>
          <w:rFonts w:cs="Arial"/>
          <w:bCs/>
          <w:color w:val="000000"/>
          <w:lang w:val="ro-RO"/>
        </w:rPr>
        <w:tab/>
        <w:t xml:space="preserve">Apele uzate menjere provenite de la imobile vor fi preluate in mod gravitational de colectoarele stradale si transportate catre statia de pompare proiectata. De aici apele vor fi pompate in conducta de refulare ce se va executa in trotuarul aferent amplasamentului studiat al strazii Calea Dobrogei, in cadrul Proiectului Operational de Infrastructura Mare. </w:t>
      </w:r>
    </w:p>
    <w:p w14:paraId="1DFD3EEA" w14:textId="43F2BC5F" w:rsidR="00834804" w:rsidRPr="008B360F" w:rsidRDefault="00834804" w:rsidP="008B360F">
      <w:pPr>
        <w:pStyle w:val="Textnormal"/>
        <w:spacing w:after="0"/>
        <w:ind w:left="0"/>
        <w:jc w:val="both"/>
        <w:rPr>
          <w:rFonts w:cs="Arial"/>
          <w:bCs/>
          <w:color w:val="000000"/>
          <w:lang w:val="ro-RO"/>
        </w:rPr>
      </w:pPr>
      <w:r w:rsidRPr="008B360F">
        <w:rPr>
          <w:rFonts w:cs="Arial"/>
          <w:bCs/>
          <w:color w:val="000000"/>
          <w:lang w:val="ro-RO"/>
        </w:rPr>
        <w:t xml:space="preserve">          Reteaua de canalizare se va realiza din conducte PVC-KG Dn 250 mm PVC SN</w:t>
      </w:r>
      <w:r w:rsidR="007170EE" w:rsidRPr="008B360F">
        <w:rPr>
          <w:rFonts w:cs="Arial"/>
          <w:bCs/>
          <w:color w:val="000000"/>
          <w:lang w:val="ro-RO"/>
        </w:rPr>
        <w:t>4</w:t>
      </w:r>
      <w:r w:rsidRPr="008B360F">
        <w:rPr>
          <w:rFonts w:cs="Arial"/>
          <w:bCs/>
          <w:color w:val="000000"/>
          <w:lang w:val="ro-RO"/>
        </w:rPr>
        <w:t>, astfel:</w:t>
      </w:r>
    </w:p>
    <w:tbl>
      <w:tblPr>
        <w:tblW w:w="9180" w:type="dxa"/>
        <w:tblInd w:w="113" w:type="dxa"/>
        <w:tblLook w:val="04A0" w:firstRow="1" w:lastRow="0" w:firstColumn="1" w:lastColumn="0" w:noHBand="0" w:noVBand="1"/>
      </w:tblPr>
      <w:tblGrid>
        <w:gridCol w:w="2972"/>
        <w:gridCol w:w="1133"/>
        <w:gridCol w:w="1843"/>
        <w:gridCol w:w="1701"/>
        <w:gridCol w:w="1559"/>
      </w:tblGrid>
      <w:tr w:rsidR="00834804" w:rsidRPr="008B360F" w14:paraId="62A54178" w14:textId="77777777" w:rsidTr="001D25EB">
        <w:trPr>
          <w:trHeight w:val="576"/>
        </w:trPr>
        <w:tc>
          <w:tcPr>
            <w:tcW w:w="2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36862" w14:textId="77777777" w:rsidR="00834804" w:rsidRPr="008B360F" w:rsidRDefault="00834804" w:rsidP="008B360F">
            <w:pPr>
              <w:jc w:val="both"/>
              <w:rPr>
                <w:rFonts w:ascii="Arial" w:hAnsi="Arial" w:cs="Arial"/>
                <w:b/>
                <w:bCs/>
                <w:color w:val="000000"/>
                <w:sz w:val="22"/>
                <w:szCs w:val="22"/>
                <w:lang w:val="en-GB" w:eastAsia="en-GB"/>
              </w:rPr>
            </w:pPr>
            <w:r w:rsidRPr="008B360F">
              <w:rPr>
                <w:rFonts w:ascii="Arial" w:hAnsi="Arial" w:cs="Arial"/>
                <w:b/>
                <w:bCs/>
                <w:color w:val="000000"/>
                <w:sz w:val="22"/>
                <w:szCs w:val="22"/>
              </w:rPr>
              <w:t>Strada</w:t>
            </w:r>
          </w:p>
        </w:tc>
        <w:tc>
          <w:tcPr>
            <w:tcW w:w="994" w:type="dxa"/>
            <w:tcBorders>
              <w:top w:val="single" w:sz="4" w:space="0" w:color="auto"/>
              <w:left w:val="nil"/>
              <w:bottom w:val="single" w:sz="4" w:space="0" w:color="auto"/>
              <w:right w:val="single" w:sz="4" w:space="0" w:color="auto"/>
            </w:tcBorders>
            <w:shd w:val="clear" w:color="auto" w:fill="auto"/>
            <w:vAlign w:val="center"/>
            <w:hideMark/>
          </w:tcPr>
          <w:p w14:paraId="5BA8351E" w14:textId="77777777" w:rsidR="00834804" w:rsidRPr="008B360F" w:rsidRDefault="00834804" w:rsidP="008B360F">
            <w:pPr>
              <w:jc w:val="both"/>
              <w:rPr>
                <w:rFonts w:ascii="Arial" w:hAnsi="Arial" w:cs="Arial"/>
                <w:b/>
                <w:bCs/>
                <w:color w:val="000000"/>
                <w:sz w:val="22"/>
                <w:szCs w:val="22"/>
              </w:rPr>
            </w:pPr>
            <w:r w:rsidRPr="008B360F">
              <w:rPr>
                <w:rFonts w:ascii="Arial" w:hAnsi="Arial" w:cs="Arial"/>
                <w:b/>
                <w:bCs/>
                <w:color w:val="000000"/>
                <w:sz w:val="22"/>
                <w:szCs w:val="22"/>
              </w:rPr>
              <w:t>Lungime (m)</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F0A9E9B" w14:textId="77777777" w:rsidR="00834804" w:rsidRPr="008B360F" w:rsidRDefault="00834804" w:rsidP="008B360F">
            <w:pPr>
              <w:jc w:val="both"/>
              <w:rPr>
                <w:rFonts w:ascii="Arial" w:hAnsi="Arial" w:cs="Arial"/>
                <w:b/>
                <w:bCs/>
                <w:color w:val="000000"/>
                <w:sz w:val="22"/>
                <w:szCs w:val="22"/>
              </w:rPr>
            </w:pPr>
            <w:r w:rsidRPr="008B360F">
              <w:rPr>
                <w:rFonts w:ascii="Arial" w:hAnsi="Arial" w:cs="Arial"/>
                <w:b/>
                <w:bCs/>
                <w:color w:val="000000"/>
                <w:sz w:val="22"/>
                <w:szCs w:val="22"/>
              </w:rPr>
              <w:t>Diametru (mm)</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57390ED" w14:textId="77777777" w:rsidR="00834804" w:rsidRPr="008B360F" w:rsidRDefault="00834804" w:rsidP="008B360F">
            <w:pPr>
              <w:jc w:val="both"/>
              <w:rPr>
                <w:rFonts w:ascii="Arial" w:hAnsi="Arial" w:cs="Arial"/>
                <w:b/>
                <w:bCs/>
                <w:color w:val="000000"/>
                <w:sz w:val="22"/>
                <w:szCs w:val="22"/>
              </w:rPr>
            </w:pPr>
            <w:r w:rsidRPr="008B360F">
              <w:rPr>
                <w:rFonts w:ascii="Arial" w:hAnsi="Arial" w:cs="Arial"/>
                <w:b/>
                <w:bCs/>
                <w:color w:val="000000"/>
                <w:sz w:val="22"/>
                <w:szCs w:val="22"/>
              </w:rPr>
              <w:t>Camin de vizitare (buc)</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2D8BAE2A" w14:textId="77777777" w:rsidR="00834804" w:rsidRPr="008B360F" w:rsidRDefault="00834804" w:rsidP="008B360F">
            <w:pPr>
              <w:jc w:val="both"/>
              <w:rPr>
                <w:rFonts w:ascii="Arial" w:hAnsi="Arial" w:cs="Arial"/>
                <w:b/>
                <w:bCs/>
                <w:color w:val="000000"/>
                <w:sz w:val="22"/>
                <w:szCs w:val="22"/>
              </w:rPr>
            </w:pPr>
            <w:r w:rsidRPr="008B360F">
              <w:rPr>
                <w:rFonts w:ascii="Arial" w:hAnsi="Arial" w:cs="Arial"/>
                <w:b/>
                <w:bCs/>
                <w:color w:val="000000"/>
                <w:sz w:val="22"/>
                <w:szCs w:val="22"/>
              </w:rPr>
              <w:t>Racorduri (buc)</w:t>
            </w:r>
          </w:p>
        </w:tc>
      </w:tr>
      <w:tr w:rsidR="00834804" w:rsidRPr="008B360F" w14:paraId="7F45A546" w14:textId="77777777" w:rsidTr="001D25EB">
        <w:trPr>
          <w:trHeight w:val="288"/>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78CD8BFB" w14:textId="77777777" w:rsidR="00834804" w:rsidRPr="008B360F" w:rsidRDefault="00834804" w:rsidP="008B360F">
            <w:pPr>
              <w:jc w:val="both"/>
              <w:rPr>
                <w:rFonts w:ascii="Arial" w:hAnsi="Arial" w:cs="Arial"/>
                <w:color w:val="000000"/>
                <w:sz w:val="22"/>
                <w:szCs w:val="22"/>
              </w:rPr>
            </w:pPr>
            <w:r w:rsidRPr="008B360F">
              <w:rPr>
                <w:rFonts w:ascii="Arial" w:hAnsi="Arial" w:cs="Arial"/>
                <w:color w:val="000000"/>
                <w:sz w:val="22"/>
                <w:szCs w:val="22"/>
              </w:rPr>
              <w:t>Platanului</w:t>
            </w:r>
          </w:p>
        </w:tc>
        <w:tc>
          <w:tcPr>
            <w:tcW w:w="992" w:type="dxa"/>
            <w:tcBorders>
              <w:top w:val="nil"/>
              <w:left w:val="nil"/>
              <w:bottom w:val="single" w:sz="4" w:space="0" w:color="auto"/>
              <w:right w:val="single" w:sz="4" w:space="0" w:color="auto"/>
            </w:tcBorders>
            <w:shd w:val="clear" w:color="auto" w:fill="auto"/>
            <w:noWrap/>
            <w:vAlign w:val="bottom"/>
            <w:hideMark/>
          </w:tcPr>
          <w:p w14:paraId="008011E6" w14:textId="77777777" w:rsidR="00834804" w:rsidRPr="008B360F" w:rsidRDefault="00834804" w:rsidP="008B360F">
            <w:pPr>
              <w:jc w:val="both"/>
              <w:rPr>
                <w:rFonts w:ascii="Arial" w:hAnsi="Arial" w:cs="Arial"/>
                <w:color w:val="000000"/>
                <w:sz w:val="22"/>
                <w:szCs w:val="22"/>
              </w:rPr>
            </w:pPr>
            <w:r w:rsidRPr="008B360F">
              <w:rPr>
                <w:rFonts w:ascii="Arial" w:hAnsi="Arial" w:cs="Arial"/>
                <w:color w:val="000000"/>
                <w:sz w:val="22"/>
                <w:szCs w:val="22"/>
              </w:rPr>
              <w:t>215</w:t>
            </w:r>
          </w:p>
        </w:tc>
        <w:tc>
          <w:tcPr>
            <w:tcW w:w="1843" w:type="dxa"/>
            <w:tcBorders>
              <w:top w:val="nil"/>
              <w:left w:val="nil"/>
              <w:bottom w:val="single" w:sz="4" w:space="0" w:color="auto"/>
              <w:right w:val="single" w:sz="4" w:space="0" w:color="auto"/>
            </w:tcBorders>
            <w:shd w:val="clear" w:color="auto" w:fill="auto"/>
            <w:noWrap/>
            <w:vAlign w:val="bottom"/>
            <w:hideMark/>
          </w:tcPr>
          <w:p w14:paraId="4C3B65D1" w14:textId="77777777" w:rsidR="00834804" w:rsidRPr="008B360F" w:rsidRDefault="00834804" w:rsidP="008B360F">
            <w:pPr>
              <w:jc w:val="both"/>
              <w:rPr>
                <w:rFonts w:ascii="Arial" w:hAnsi="Arial" w:cs="Arial"/>
                <w:color w:val="000000"/>
                <w:sz w:val="22"/>
                <w:szCs w:val="22"/>
              </w:rPr>
            </w:pPr>
            <w:r w:rsidRPr="008B360F">
              <w:rPr>
                <w:rFonts w:ascii="Arial" w:hAnsi="Arial" w:cs="Arial"/>
                <w:color w:val="000000"/>
                <w:sz w:val="22"/>
                <w:szCs w:val="22"/>
              </w:rPr>
              <w:t>250</w:t>
            </w:r>
          </w:p>
        </w:tc>
        <w:tc>
          <w:tcPr>
            <w:tcW w:w="1701" w:type="dxa"/>
            <w:tcBorders>
              <w:top w:val="nil"/>
              <w:left w:val="nil"/>
              <w:bottom w:val="single" w:sz="4" w:space="0" w:color="auto"/>
              <w:right w:val="single" w:sz="4" w:space="0" w:color="auto"/>
            </w:tcBorders>
            <w:shd w:val="clear" w:color="auto" w:fill="auto"/>
            <w:noWrap/>
            <w:vAlign w:val="bottom"/>
            <w:hideMark/>
          </w:tcPr>
          <w:p w14:paraId="1DBDE4C9" w14:textId="77777777" w:rsidR="00834804" w:rsidRPr="008B360F" w:rsidRDefault="00834804" w:rsidP="008B360F">
            <w:pPr>
              <w:jc w:val="both"/>
              <w:rPr>
                <w:rFonts w:ascii="Arial" w:hAnsi="Arial" w:cs="Arial"/>
                <w:color w:val="000000"/>
                <w:sz w:val="22"/>
                <w:szCs w:val="22"/>
              </w:rPr>
            </w:pPr>
            <w:r w:rsidRPr="008B360F">
              <w:rPr>
                <w:rFonts w:ascii="Arial" w:hAnsi="Arial" w:cs="Arial"/>
                <w:color w:val="000000"/>
                <w:sz w:val="22"/>
                <w:szCs w:val="22"/>
              </w:rPr>
              <w:t>5</w:t>
            </w:r>
          </w:p>
        </w:tc>
        <w:tc>
          <w:tcPr>
            <w:tcW w:w="1559" w:type="dxa"/>
            <w:tcBorders>
              <w:top w:val="nil"/>
              <w:left w:val="nil"/>
              <w:bottom w:val="single" w:sz="4" w:space="0" w:color="auto"/>
              <w:right w:val="single" w:sz="4" w:space="0" w:color="auto"/>
            </w:tcBorders>
            <w:shd w:val="clear" w:color="auto" w:fill="auto"/>
            <w:noWrap/>
            <w:vAlign w:val="bottom"/>
            <w:hideMark/>
          </w:tcPr>
          <w:p w14:paraId="18FEBA81" w14:textId="77777777" w:rsidR="00834804" w:rsidRPr="008B360F" w:rsidRDefault="00834804" w:rsidP="008B360F">
            <w:pPr>
              <w:jc w:val="both"/>
              <w:rPr>
                <w:rFonts w:ascii="Arial" w:hAnsi="Arial" w:cs="Arial"/>
                <w:color w:val="000000"/>
                <w:sz w:val="22"/>
                <w:szCs w:val="22"/>
              </w:rPr>
            </w:pPr>
            <w:r w:rsidRPr="008B360F">
              <w:rPr>
                <w:rFonts w:ascii="Arial" w:hAnsi="Arial" w:cs="Arial"/>
                <w:color w:val="000000"/>
                <w:sz w:val="22"/>
                <w:szCs w:val="22"/>
              </w:rPr>
              <w:t>11</w:t>
            </w:r>
          </w:p>
        </w:tc>
      </w:tr>
      <w:tr w:rsidR="00834804" w:rsidRPr="008B360F" w14:paraId="5C0E614A" w14:textId="77777777" w:rsidTr="001D25EB">
        <w:trPr>
          <w:trHeight w:val="288"/>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2DE27A66" w14:textId="77777777" w:rsidR="00834804" w:rsidRPr="008B360F" w:rsidRDefault="00834804" w:rsidP="008B360F">
            <w:pPr>
              <w:jc w:val="both"/>
              <w:rPr>
                <w:rFonts w:ascii="Arial" w:hAnsi="Arial" w:cs="Arial"/>
                <w:color w:val="000000"/>
                <w:sz w:val="22"/>
                <w:szCs w:val="22"/>
              </w:rPr>
            </w:pPr>
            <w:r w:rsidRPr="008B360F">
              <w:rPr>
                <w:rFonts w:ascii="Arial" w:hAnsi="Arial" w:cs="Arial"/>
                <w:color w:val="000000"/>
                <w:sz w:val="22"/>
                <w:szCs w:val="22"/>
              </w:rPr>
              <w:t>Aleea Platanului</w:t>
            </w:r>
          </w:p>
        </w:tc>
        <w:tc>
          <w:tcPr>
            <w:tcW w:w="992" w:type="dxa"/>
            <w:tcBorders>
              <w:top w:val="nil"/>
              <w:left w:val="nil"/>
              <w:bottom w:val="single" w:sz="4" w:space="0" w:color="auto"/>
              <w:right w:val="single" w:sz="4" w:space="0" w:color="auto"/>
            </w:tcBorders>
            <w:shd w:val="clear" w:color="auto" w:fill="auto"/>
            <w:noWrap/>
            <w:vAlign w:val="bottom"/>
            <w:hideMark/>
          </w:tcPr>
          <w:p w14:paraId="647E5A38" w14:textId="77777777" w:rsidR="00834804" w:rsidRPr="008B360F" w:rsidRDefault="00834804" w:rsidP="008B360F">
            <w:pPr>
              <w:jc w:val="both"/>
              <w:rPr>
                <w:rFonts w:ascii="Arial" w:hAnsi="Arial" w:cs="Arial"/>
                <w:color w:val="000000"/>
                <w:sz w:val="22"/>
                <w:szCs w:val="22"/>
              </w:rPr>
            </w:pPr>
            <w:r w:rsidRPr="008B360F">
              <w:rPr>
                <w:rFonts w:ascii="Arial" w:hAnsi="Arial" w:cs="Arial"/>
                <w:color w:val="000000"/>
                <w:sz w:val="22"/>
                <w:szCs w:val="22"/>
              </w:rPr>
              <w:t>52</w:t>
            </w:r>
          </w:p>
        </w:tc>
        <w:tc>
          <w:tcPr>
            <w:tcW w:w="1843" w:type="dxa"/>
            <w:tcBorders>
              <w:top w:val="nil"/>
              <w:left w:val="nil"/>
              <w:bottom w:val="single" w:sz="4" w:space="0" w:color="auto"/>
              <w:right w:val="single" w:sz="4" w:space="0" w:color="auto"/>
            </w:tcBorders>
            <w:shd w:val="clear" w:color="auto" w:fill="auto"/>
            <w:noWrap/>
            <w:vAlign w:val="bottom"/>
            <w:hideMark/>
          </w:tcPr>
          <w:p w14:paraId="5E57F4E7" w14:textId="77777777" w:rsidR="00834804" w:rsidRPr="008B360F" w:rsidRDefault="00834804" w:rsidP="008B360F">
            <w:pPr>
              <w:jc w:val="both"/>
              <w:rPr>
                <w:rFonts w:ascii="Arial" w:hAnsi="Arial" w:cs="Arial"/>
                <w:color w:val="000000"/>
                <w:sz w:val="22"/>
                <w:szCs w:val="22"/>
              </w:rPr>
            </w:pPr>
            <w:r w:rsidRPr="008B360F">
              <w:rPr>
                <w:rFonts w:ascii="Arial" w:hAnsi="Arial" w:cs="Arial"/>
                <w:color w:val="000000"/>
                <w:sz w:val="22"/>
                <w:szCs w:val="22"/>
              </w:rPr>
              <w:t>250</w:t>
            </w:r>
          </w:p>
        </w:tc>
        <w:tc>
          <w:tcPr>
            <w:tcW w:w="1701" w:type="dxa"/>
            <w:tcBorders>
              <w:top w:val="nil"/>
              <w:left w:val="nil"/>
              <w:bottom w:val="single" w:sz="4" w:space="0" w:color="auto"/>
              <w:right w:val="single" w:sz="4" w:space="0" w:color="auto"/>
            </w:tcBorders>
            <w:shd w:val="clear" w:color="auto" w:fill="auto"/>
            <w:noWrap/>
            <w:vAlign w:val="bottom"/>
            <w:hideMark/>
          </w:tcPr>
          <w:p w14:paraId="6F5B2499" w14:textId="77777777" w:rsidR="00834804" w:rsidRPr="008B360F" w:rsidRDefault="00834804" w:rsidP="008B360F">
            <w:pPr>
              <w:jc w:val="both"/>
              <w:rPr>
                <w:rFonts w:ascii="Arial" w:hAnsi="Arial" w:cs="Arial"/>
                <w:color w:val="000000"/>
                <w:sz w:val="22"/>
                <w:szCs w:val="22"/>
              </w:rPr>
            </w:pPr>
            <w:r w:rsidRPr="008B360F">
              <w:rPr>
                <w:rFonts w:ascii="Arial" w:hAnsi="Arial" w:cs="Arial"/>
                <w:color w:val="000000"/>
                <w:sz w:val="22"/>
                <w:szCs w:val="22"/>
              </w:rPr>
              <w:t>0</w:t>
            </w:r>
          </w:p>
        </w:tc>
        <w:tc>
          <w:tcPr>
            <w:tcW w:w="1559" w:type="dxa"/>
            <w:tcBorders>
              <w:top w:val="nil"/>
              <w:left w:val="nil"/>
              <w:bottom w:val="single" w:sz="4" w:space="0" w:color="auto"/>
              <w:right w:val="single" w:sz="4" w:space="0" w:color="auto"/>
            </w:tcBorders>
            <w:shd w:val="clear" w:color="auto" w:fill="auto"/>
            <w:noWrap/>
            <w:vAlign w:val="bottom"/>
            <w:hideMark/>
          </w:tcPr>
          <w:p w14:paraId="1697E3E4" w14:textId="77777777" w:rsidR="00834804" w:rsidRPr="008B360F" w:rsidRDefault="00834804" w:rsidP="008B360F">
            <w:pPr>
              <w:jc w:val="both"/>
              <w:rPr>
                <w:rFonts w:ascii="Arial" w:hAnsi="Arial" w:cs="Arial"/>
                <w:color w:val="000000"/>
                <w:sz w:val="22"/>
                <w:szCs w:val="22"/>
              </w:rPr>
            </w:pPr>
            <w:r w:rsidRPr="008B360F">
              <w:rPr>
                <w:rFonts w:ascii="Arial" w:hAnsi="Arial" w:cs="Arial"/>
                <w:color w:val="000000"/>
                <w:sz w:val="22"/>
                <w:szCs w:val="22"/>
              </w:rPr>
              <w:t>0</w:t>
            </w:r>
          </w:p>
        </w:tc>
      </w:tr>
      <w:tr w:rsidR="00834804" w:rsidRPr="008B360F" w14:paraId="3506D594" w14:textId="77777777" w:rsidTr="001D25EB">
        <w:trPr>
          <w:trHeight w:val="288"/>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2EB74E51" w14:textId="77777777" w:rsidR="00834804" w:rsidRPr="008B360F" w:rsidRDefault="00834804" w:rsidP="008B360F">
            <w:pPr>
              <w:jc w:val="both"/>
              <w:rPr>
                <w:rFonts w:ascii="Arial" w:hAnsi="Arial" w:cs="Arial"/>
                <w:color w:val="000000"/>
                <w:sz w:val="22"/>
                <w:szCs w:val="22"/>
              </w:rPr>
            </w:pPr>
            <w:r w:rsidRPr="008B360F">
              <w:rPr>
                <w:rFonts w:ascii="Arial" w:hAnsi="Arial" w:cs="Arial"/>
                <w:color w:val="000000"/>
                <w:sz w:val="22"/>
                <w:szCs w:val="22"/>
              </w:rPr>
              <w:t xml:space="preserve">Stejarului </w:t>
            </w:r>
          </w:p>
        </w:tc>
        <w:tc>
          <w:tcPr>
            <w:tcW w:w="992" w:type="dxa"/>
            <w:tcBorders>
              <w:top w:val="nil"/>
              <w:left w:val="nil"/>
              <w:bottom w:val="single" w:sz="4" w:space="0" w:color="auto"/>
              <w:right w:val="single" w:sz="4" w:space="0" w:color="auto"/>
            </w:tcBorders>
            <w:shd w:val="clear" w:color="auto" w:fill="auto"/>
            <w:noWrap/>
            <w:vAlign w:val="bottom"/>
            <w:hideMark/>
          </w:tcPr>
          <w:p w14:paraId="49444B9F" w14:textId="77777777" w:rsidR="00834804" w:rsidRPr="008B360F" w:rsidRDefault="00834804" w:rsidP="008B360F">
            <w:pPr>
              <w:jc w:val="both"/>
              <w:rPr>
                <w:rFonts w:ascii="Arial" w:hAnsi="Arial" w:cs="Arial"/>
                <w:color w:val="000000"/>
                <w:sz w:val="22"/>
                <w:szCs w:val="22"/>
              </w:rPr>
            </w:pPr>
            <w:r w:rsidRPr="008B360F">
              <w:rPr>
                <w:rFonts w:ascii="Arial" w:hAnsi="Arial" w:cs="Arial"/>
                <w:color w:val="000000"/>
                <w:sz w:val="22"/>
                <w:szCs w:val="22"/>
              </w:rPr>
              <w:t>210</w:t>
            </w:r>
          </w:p>
        </w:tc>
        <w:tc>
          <w:tcPr>
            <w:tcW w:w="1843" w:type="dxa"/>
            <w:tcBorders>
              <w:top w:val="nil"/>
              <w:left w:val="nil"/>
              <w:bottom w:val="single" w:sz="4" w:space="0" w:color="auto"/>
              <w:right w:val="single" w:sz="4" w:space="0" w:color="auto"/>
            </w:tcBorders>
            <w:shd w:val="clear" w:color="auto" w:fill="auto"/>
            <w:noWrap/>
            <w:vAlign w:val="bottom"/>
            <w:hideMark/>
          </w:tcPr>
          <w:p w14:paraId="5C15F691" w14:textId="77777777" w:rsidR="00834804" w:rsidRPr="008B360F" w:rsidRDefault="00834804" w:rsidP="008B360F">
            <w:pPr>
              <w:jc w:val="both"/>
              <w:rPr>
                <w:rFonts w:ascii="Arial" w:hAnsi="Arial" w:cs="Arial"/>
                <w:color w:val="000000"/>
                <w:sz w:val="22"/>
                <w:szCs w:val="22"/>
              </w:rPr>
            </w:pPr>
            <w:r w:rsidRPr="008B360F">
              <w:rPr>
                <w:rFonts w:ascii="Arial" w:hAnsi="Arial" w:cs="Arial"/>
                <w:color w:val="000000"/>
                <w:sz w:val="22"/>
                <w:szCs w:val="22"/>
              </w:rPr>
              <w:t>250</w:t>
            </w:r>
          </w:p>
        </w:tc>
        <w:tc>
          <w:tcPr>
            <w:tcW w:w="1701" w:type="dxa"/>
            <w:tcBorders>
              <w:top w:val="nil"/>
              <w:left w:val="nil"/>
              <w:bottom w:val="single" w:sz="4" w:space="0" w:color="auto"/>
              <w:right w:val="single" w:sz="4" w:space="0" w:color="auto"/>
            </w:tcBorders>
            <w:shd w:val="clear" w:color="auto" w:fill="auto"/>
            <w:noWrap/>
            <w:vAlign w:val="bottom"/>
            <w:hideMark/>
          </w:tcPr>
          <w:p w14:paraId="51A0F06B" w14:textId="77777777" w:rsidR="00834804" w:rsidRPr="008B360F" w:rsidRDefault="00834804" w:rsidP="008B360F">
            <w:pPr>
              <w:jc w:val="both"/>
              <w:rPr>
                <w:rFonts w:ascii="Arial" w:hAnsi="Arial" w:cs="Arial"/>
                <w:color w:val="000000"/>
                <w:sz w:val="22"/>
                <w:szCs w:val="22"/>
              </w:rPr>
            </w:pPr>
            <w:r w:rsidRPr="008B360F">
              <w:rPr>
                <w:rFonts w:ascii="Arial" w:hAnsi="Arial" w:cs="Arial"/>
                <w:color w:val="000000"/>
                <w:sz w:val="22"/>
                <w:szCs w:val="22"/>
              </w:rPr>
              <w:t>6</w:t>
            </w:r>
          </w:p>
        </w:tc>
        <w:tc>
          <w:tcPr>
            <w:tcW w:w="1559" w:type="dxa"/>
            <w:tcBorders>
              <w:top w:val="nil"/>
              <w:left w:val="nil"/>
              <w:bottom w:val="single" w:sz="4" w:space="0" w:color="auto"/>
              <w:right w:val="single" w:sz="4" w:space="0" w:color="auto"/>
            </w:tcBorders>
            <w:shd w:val="clear" w:color="auto" w:fill="auto"/>
            <w:noWrap/>
            <w:vAlign w:val="bottom"/>
            <w:hideMark/>
          </w:tcPr>
          <w:p w14:paraId="2634073F" w14:textId="77777777" w:rsidR="00834804" w:rsidRPr="008B360F" w:rsidRDefault="00834804" w:rsidP="008B360F">
            <w:pPr>
              <w:jc w:val="both"/>
              <w:rPr>
                <w:rFonts w:ascii="Arial" w:hAnsi="Arial" w:cs="Arial"/>
                <w:color w:val="000000"/>
                <w:sz w:val="22"/>
                <w:szCs w:val="22"/>
              </w:rPr>
            </w:pPr>
            <w:r w:rsidRPr="008B360F">
              <w:rPr>
                <w:rFonts w:ascii="Arial" w:hAnsi="Arial" w:cs="Arial"/>
                <w:color w:val="000000"/>
                <w:sz w:val="22"/>
                <w:szCs w:val="22"/>
              </w:rPr>
              <w:t>19</w:t>
            </w:r>
          </w:p>
        </w:tc>
      </w:tr>
      <w:tr w:rsidR="00834804" w:rsidRPr="008B360F" w14:paraId="329D871A" w14:textId="77777777" w:rsidTr="001D25EB">
        <w:trPr>
          <w:trHeight w:val="288"/>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623C5280" w14:textId="77777777" w:rsidR="00834804" w:rsidRPr="008B360F" w:rsidRDefault="00834804" w:rsidP="008B360F">
            <w:pPr>
              <w:jc w:val="both"/>
              <w:rPr>
                <w:rFonts w:ascii="Arial" w:hAnsi="Arial" w:cs="Arial"/>
                <w:color w:val="000000"/>
                <w:sz w:val="22"/>
                <w:szCs w:val="22"/>
              </w:rPr>
            </w:pPr>
            <w:r w:rsidRPr="008B360F">
              <w:rPr>
                <w:rFonts w:ascii="Arial" w:hAnsi="Arial" w:cs="Arial"/>
                <w:color w:val="000000"/>
                <w:sz w:val="22"/>
                <w:szCs w:val="22"/>
              </w:rPr>
              <w:t xml:space="preserve">Artarului </w:t>
            </w:r>
          </w:p>
        </w:tc>
        <w:tc>
          <w:tcPr>
            <w:tcW w:w="992" w:type="dxa"/>
            <w:tcBorders>
              <w:top w:val="nil"/>
              <w:left w:val="nil"/>
              <w:bottom w:val="single" w:sz="4" w:space="0" w:color="auto"/>
              <w:right w:val="single" w:sz="4" w:space="0" w:color="auto"/>
            </w:tcBorders>
            <w:shd w:val="clear" w:color="auto" w:fill="auto"/>
            <w:noWrap/>
            <w:vAlign w:val="bottom"/>
            <w:hideMark/>
          </w:tcPr>
          <w:p w14:paraId="3F35DA22" w14:textId="77777777" w:rsidR="00834804" w:rsidRPr="008B360F" w:rsidRDefault="00834804" w:rsidP="008B360F">
            <w:pPr>
              <w:jc w:val="both"/>
              <w:rPr>
                <w:rFonts w:ascii="Arial" w:hAnsi="Arial" w:cs="Arial"/>
                <w:color w:val="000000"/>
                <w:sz w:val="22"/>
                <w:szCs w:val="22"/>
              </w:rPr>
            </w:pPr>
            <w:r w:rsidRPr="008B360F">
              <w:rPr>
                <w:rFonts w:ascii="Arial" w:hAnsi="Arial" w:cs="Arial"/>
                <w:color w:val="000000"/>
                <w:sz w:val="22"/>
                <w:szCs w:val="22"/>
              </w:rPr>
              <w:t>80</w:t>
            </w:r>
          </w:p>
        </w:tc>
        <w:tc>
          <w:tcPr>
            <w:tcW w:w="1843" w:type="dxa"/>
            <w:tcBorders>
              <w:top w:val="nil"/>
              <w:left w:val="nil"/>
              <w:bottom w:val="single" w:sz="4" w:space="0" w:color="auto"/>
              <w:right w:val="single" w:sz="4" w:space="0" w:color="auto"/>
            </w:tcBorders>
            <w:shd w:val="clear" w:color="auto" w:fill="auto"/>
            <w:noWrap/>
            <w:vAlign w:val="bottom"/>
            <w:hideMark/>
          </w:tcPr>
          <w:p w14:paraId="0FFE17D5" w14:textId="77777777" w:rsidR="00834804" w:rsidRPr="008B360F" w:rsidRDefault="00834804" w:rsidP="008B360F">
            <w:pPr>
              <w:jc w:val="both"/>
              <w:rPr>
                <w:rFonts w:ascii="Arial" w:hAnsi="Arial" w:cs="Arial"/>
                <w:color w:val="000000"/>
                <w:sz w:val="22"/>
                <w:szCs w:val="22"/>
              </w:rPr>
            </w:pPr>
            <w:r w:rsidRPr="008B360F">
              <w:rPr>
                <w:rFonts w:ascii="Arial" w:hAnsi="Arial" w:cs="Arial"/>
                <w:color w:val="000000"/>
                <w:sz w:val="22"/>
                <w:szCs w:val="22"/>
              </w:rPr>
              <w:t>250</w:t>
            </w:r>
          </w:p>
        </w:tc>
        <w:tc>
          <w:tcPr>
            <w:tcW w:w="1701" w:type="dxa"/>
            <w:tcBorders>
              <w:top w:val="nil"/>
              <w:left w:val="nil"/>
              <w:bottom w:val="single" w:sz="4" w:space="0" w:color="auto"/>
              <w:right w:val="single" w:sz="4" w:space="0" w:color="auto"/>
            </w:tcBorders>
            <w:shd w:val="clear" w:color="auto" w:fill="auto"/>
            <w:noWrap/>
            <w:vAlign w:val="bottom"/>
            <w:hideMark/>
          </w:tcPr>
          <w:p w14:paraId="21E4F2D0" w14:textId="77777777" w:rsidR="00834804" w:rsidRPr="008B360F" w:rsidRDefault="00834804" w:rsidP="008B360F">
            <w:pPr>
              <w:jc w:val="both"/>
              <w:rPr>
                <w:rFonts w:ascii="Arial" w:hAnsi="Arial" w:cs="Arial"/>
                <w:color w:val="000000"/>
                <w:sz w:val="22"/>
                <w:szCs w:val="22"/>
              </w:rPr>
            </w:pPr>
            <w:r w:rsidRPr="008B360F">
              <w:rPr>
                <w:rFonts w:ascii="Arial" w:hAnsi="Arial" w:cs="Arial"/>
                <w:color w:val="000000"/>
                <w:sz w:val="22"/>
                <w:szCs w:val="22"/>
              </w:rPr>
              <w:t>3</w:t>
            </w:r>
          </w:p>
        </w:tc>
        <w:tc>
          <w:tcPr>
            <w:tcW w:w="1559" w:type="dxa"/>
            <w:tcBorders>
              <w:top w:val="nil"/>
              <w:left w:val="nil"/>
              <w:bottom w:val="single" w:sz="4" w:space="0" w:color="auto"/>
              <w:right w:val="single" w:sz="4" w:space="0" w:color="auto"/>
            </w:tcBorders>
            <w:shd w:val="clear" w:color="auto" w:fill="auto"/>
            <w:noWrap/>
            <w:vAlign w:val="bottom"/>
            <w:hideMark/>
          </w:tcPr>
          <w:p w14:paraId="6743E463" w14:textId="77777777" w:rsidR="00834804" w:rsidRPr="008B360F" w:rsidRDefault="00834804" w:rsidP="008B360F">
            <w:pPr>
              <w:jc w:val="both"/>
              <w:rPr>
                <w:rFonts w:ascii="Arial" w:hAnsi="Arial" w:cs="Arial"/>
                <w:color w:val="000000"/>
                <w:sz w:val="22"/>
                <w:szCs w:val="22"/>
              </w:rPr>
            </w:pPr>
            <w:r w:rsidRPr="008B360F">
              <w:rPr>
                <w:rFonts w:ascii="Arial" w:hAnsi="Arial" w:cs="Arial"/>
                <w:color w:val="000000"/>
                <w:sz w:val="22"/>
                <w:szCs w:val="22"/>
              </w:rPr>
              <w:t>12</w:t>
            </w:r>
          </w:p>
        </w:tc>
      </w:tr>
      <w:tr w:rsidR="00834804" w:rsidRPr="008B360F" w14:paraId="61E34E28" w14:textId="77777777" w:rsidTr="001D25EB">
        <w:trPr>
          <w:trHeight w:val="288"/>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6054C1D1" w14:textId="77777777" w:rsidR="00834804" w:rsidRPr="008B360F" w:rsidRDefault="00834804" w:rsidP="008B360F">
            <w:pPr>
              <w:jc w:val="both"/>
              <w:rPr>
                <w:rFonts w:ascii="Arial" w:hAnsi="Arial" w:cs="Arial"/>
                <w:color w:val="000000"/>
                <w:sz w:val="22"/>
                <w:szCs w:val="22"/>
              </w:rPr>
            </w:pPr>
            <w:r w:rsidRPr="008B360F">
              <w:rPr>
                <w:rFonts w:ascii="Arial" w:hAnsi="Arial" w:cs="Arial"/>
                <w:color w:val="000000"/>
                <w:sz w:val="22"/>
                <w:szCs w:val="22"/>
              </w:rPr>
              <w:t>Fagului</w:t>
            </w:r>
          </w:p>
        </w:tc>
        <w:tc>
          <w:tcPr>
            <w:tcW w:w="992" w:type="dxa"/>
            <w:tcBorders>
              <w:top w:val="nil"/>
              <w:left w:val="nil"/>
              <w:bottom w:val="single" w:sz="4" w:space="0" w:color="auto"/>
              <w:right w:val="single" w:sz="4" w:space="0" w:color="auto"/>
            </w:tcBorders>
            <w:shd w:val="clear" w:color="auto" w:fill="auto"/>
            <w:noWrap/>
            <w:vAlign w:val="bottom"/>
            <w:hideMark/>
          </w:tcPr>
          <w:p w14:paraId="2E9C52CE" w14:textId="77777777" w:rsidR="00834804" w:rsidRPr="008B360F" w:rsidRDefault="00834804" w:rsidP="008B360F">
            <w:pPr>
              <w:jc w:val="both"/>
              <w:rPr>
                <w:rFonts w:ascii="Arial" w:hAnsi="Arial" w:cs="Arial"/>
                <w:color w:val="000000"/>
                <w:sz w:val="22"/>
                <w:szCs w:val="22"/>
              </w:rPr>
            </w:pPr>
            <w:r w:rsidRPr="008B360F">
              <w:rPr>
                <w:rFonts w:ascii="Arial" w:hAnsi="Arial" w:cs="Arial"/>
                <w:color w:val="000000"/>
                <w:sz w:val="22"/>
                <w:szCs w:val="22"/>
              </w:rPr>
              <w:t>108</w:t>
            </w:r>
          </w:p>
        </w:tc>
        <w:tc>
          <w:tcPr>
            <w:tcW w:w="1843" w:type="dxa"/>
            <w:tcBorders>
              <w:top w:val="nil"/>
              <w:left w:val="nil"/>
              <w:bottom w:val="single" w:sz="4" w:space="0" w:color="auto"/>
              <w:right w:val="single" w:sz="4" w:space="0" w:color="auto"/>
            </w:tcBorders>
            <w:shd w:val="clear" w:color="auto" w:fill="auto"/>
            <w:noWrap/>
            <w:vAlign w:val="bottom"/>
            <w:hideMark/>
          </w:tcPr>
          <w:p w14:paraId="3E21878C" w14:textId="77777777" w:rsidR="00834804" w:rsidRPr="008B360F" w:rsidRDefault="00834804" w:rsidP="008B360F">
            <w:pPr>
              <w:jc w:val="both"/>
              <w:rPr>
                <w:rFonts w:ascii="Arial" w:hAnsi="Arial" w:cs="Arial"/>
                <w:color w:val="000000"/>
                <w:sz w:val="22"/>
                <w:szCs w:val="22"/>
              </w:rPr>
            </w:pPr>
            <w:r w:rsidRPr="008B360F">
              <w:rPr>
                <w:rFonts w:ascii="Arial" w:hAnsi="Arial" w:cs="Arial"/>
                <w:color w:val="000000"/>
                <w:sz w:val="22"/>
                <w:szCs w:val="22"/>
              </w:rPr>
              <w:t>250</w:t>
            </w:r>
          </w:p>
        </w:tc>
        <w:tc>
          <w:tcPr>
            <w:tcW w:w="1701" w:type="dxa"/>
            <w:tcBorders>
              <w:top w:val="nil"/>
              <w:left w:val="nil"/>
              <w:bottom w:val="single" w:sz="4" w:space="0" w:color="auto"/>
              <w:right w:val="single" w:sz="4" w:space="0" w:color="auto"/>
            </w:tcBorders>
            <w:shd w:val="clear" w:color="auto" w:fill="auto"/>
            <w:noWrap/>
            <w:vAlign w:val="bottom"/>
            <w:hideMark/>
          </w:tcPr>
          <w:p w14:paraId="2759D01D" w14:textId="77777777" w:rsidR="00834804" w:rsidRPr="008B360F" w:rsidRDefault="00834804" w:rsidP="008B360F">
            <w:pPr>
              <w:jc w:val="both"/>
              <w:rPr>
                <w:rFonts w:ascii="Arial" w:hAnsi="Arial" w:cs="Arial"/>
                <w:color w:val="000000"/>
                <w:sz w:val="22"/>
                <w:szCs w:val="22"/>
              </w:rPr>
            </w:pPr>
            <w:r w:rsidRPr="008B360F">
              <w:rPr>
                <w:rFonts w:ascii="Arial" w:hAnsi="Arial" w:cs="Arial"/>
                <w:color w:val="000000"/>
                <w:sz w:val="22"/>
                <w:szCs w:val="22"/>
              </w:rPr>
              <w:t>2</w:t>
            </w:r>
          </w:p>
        </w:tc>
        <w:tc>
          <w:tcPr>
            <w:tcW w:w="1559" w:type="dxa"/>
            <w:tcBorders>
              <w:top w:val="nil"/>
              <w:left w:val="nil"/>
              <w:bottom w:val="single" w:sz="4" w:space="0" w:color="auto"/>
              <w:right w:val="single" w:sz="4" w:space="0" w:color="auto"/>
            </w:tcBorders>
            <w:shd w:val="clear" w:color="auto" w:fill="auto"/>
            <w:noWrap/>
            <w:vAlign w:val="bottom"/>
            <w:hideMark/>
          </w:tcPr>
          <w:p w14:paraId="3B91C299" w14:textId="77777777" w:rsidR="00834804" w:rsidRPr="008B360F" w:rsidRDefault="00834804" w:rsidP="008B360F">
            <w:pPr>
              <w:jc w:val="both"/>
              <w:rPr>
                <w:rFonts w:ascii="Arial" w:hAnsi="Arial" w:cs="Arial"/>
                <w:color w:val="000000"/>
                <w:sz w:val="22"/>
                <w:szCs w:val="22"/>
              </w:rPr>
            </w:pPr>
            <w:r w:rsidRPr="008B360F">
              <w:rPr>
                <w:rFonts w:ascii="Arial" w:hAnsi="Arial" w:cs="Arial"/>
                <w:color w:val="000000"/>
                <w:sz w:val="22"/>
                <w:szCs w:val="22"/>
              </w:rPr>
              <w:t>8</w:t>
            </w:r>
          </w:p>
        </w:tc>
      </w:tr>
      <w:tr w:rsidR="00834804" w:rsidRPr="008B360F" w14:paraId="2912A5EC" w14:textId="77777777" w:rsidTr="001D25EB">
        <w:trPr>
          <w:trHeight w:val="288"/>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683A47EB" w14:textId="77777777" w:rsidR="00834804" w:rsidRPr="008B360F" w:rsidRDefault="00834804" w:rsidP="008B360F">
            <w:pPr>
              <w:jc w:val="both"/>
              <w:rPr>
                <w:rFonts w:ascii="Arial" w:hAnsi="Arial" w:cs="Arial"/>
                <w:color w:val="000000"/>
                <w:sz w:val="22"/>
                <w:szCs w:val="22"/>
              </w:rPr>
            </w:pPr>
            <w:r w:rsidRPr="008B360F">
              <w:rPr>
                <w:rFonts w:ascii="Arial" w:hAnsi="Arial" w:cs="Arial"/>
                <w:color w:val="000000"/>
                <w:sz w:val="22"/>
                <w:szCs w:val="22"/>
              </w:rPr>
              <w:t>Alee Branic 2</w:t>
            </w:r>
          </w:p>
        </w:tc>
        <w:tc>
          <w:tcPr>
            <w:tcW w:w="992" w:type="dxa"/>
            <w:tcBorders>
              <w:top w:val="nil"/>
              <w:left w:val="nil"/>
              <w:bottom w:val="single" w:sz="4" w:space="0" w:color="auto"/>
              <w:right w:val="single" w:sz="4" w:space="0" w:color="auto"/>
            </w:tcBorders>
            <w:shd w:val="clear" w:color="auto" w:fill="auto"/>
            <w:noWrap/>
            <w:vAlign w:val="bottom"/>
            <w:hideMark/>
          </w:tcPr>
          <w:p w14:paraId="1EE5F816" w14:textId="77777777" w:rsidR="00834804" w:rsidRPr="008B360F" w:rsidRDefault="00834804" w:rsidP="008B360F">
            <w:pPr>
              <w:jc w:val="both"/>
              <w:rPr>
                <w:rFonts w:ascii="Arial" w:hAnsi="Arial" w:cs="Arial"/>
                <w:color w:val="000000"/>
                <w:sz w:val="22"/>
                <w:szCs w:val="22"/>
              </w:rPr>
            </w:pPr>
            <w:r w:rsidRPr="008B360F">
              <w:rPr>
                <w:rFonts w:ascii="Arial" w:hAnsi="Arial" w:cs="Arial"/>
                <w:color w:val="000000"/>
                <w:sz w:val="22"/>
                <w:szCs w:val="22"/>
              </w:rPr>
              <w:t>302</w:t>
            </w:r>
          </w:p>
        </w:tc>
        <w:tc>
          <w:tcPr>
            <w:tcW w:w="1843" w:type="dxa"/>
            <w:tcBorders>
              <w:top w:val="nil"/>
              <w:left w:val="nil"/>
              <w:bottom w:val="single" w:sz="4" w:space="0" w:color="auto"/>
              <w:right w:val="single" w:sz="4" w:space="0" w:color="auto"/>
            </w:tcBorders>
            <w:shd w:val="clear" w:color="auto" w:fill="auto"/>
            <w:noWrap/>
            <w:vAlign w:val="bottom"/>
            <w:hideMark/>
          </w:tcPr>
          <w:p w14:paraId="776B252D" w14:textId="77777777" w:rsidR="00834804" w:rsidRPr="008B360F" w:rsidRDefault="00834804" w:rsidP="008B360F">
            <w:pPr>
              <w:jc w:val="both"/>
              <w:rPr>
                <w:rFonts w:ascii="Arial" w:hAnsi="Arial" w:cs="Arial"/>
                <w:color w:val="000000"/>
                <w:sz w:val="22"/>
                <w:szCs w:val="22"/>
              </w:rPr>
            </w:pPr>
            <w:r w:rsidRPr="008B360F">
              <w:rPr>
                <w:rFonts w:ascii="Arial" w:hAnsi="Arial" w:cs="Arial"/>
                <w:color w:val="000000"/>
                <w:sz w:val="22"/>
                <w:szCs w:val="22"/>
              </w:rPr>
              <w:t>250</w:t>
            </w:r>
          </w:p>
        </w:tc>
        <w:tc>
          <w:tcPr>
            <w:tcW w:w="1701" w:type="dxa"/>
            <w:tcBorders>
              <w:top w:val="nil"/>
              <w:left w:val="nil"/>
              <w:bottom w:val="single" w:sz="4" w:space="0" w:color="auto"/>
              <w:right w:val="single" w:sz="4" w:space="0" w:color="auto"/>
            </w:tcBorders>
            <w:shd w:val="clear" w:color="auto" w:fill="auto"/>
            <w:noWrap/>
            <w:vAlign w:val="bottom"/>
            <w:hideMark/>
          </w:tcPr>
          <w:p w14:paraId="647E3099" w14:textId="77777777" w:rsidR="00834804" w:rsidRPr="008B360F" w:rsidRDefault="00834804" w:rsidP="008B360F">
            <w:pPr>
              <w:jc w:val="both"/>
              <w:rPr>
                <w:rFonts w:ascii="Arial" w:hAnsi="Arial" w:cs="Arial"/>
                <w:color w:val="000000"/>
                <w:sz w:val="22"/>
                <w:szCs w:val="22"/>
              </w:rPr>
            </w:pPr>
            <w:r w:rsidRPr="008B360F">
              <w:rPr>
                <w:rFonts w:ascii="Arial" w:hAnsi="Arial" w:cs="Arial"/>
                <w:color w:val="000000"/>
                <w:sz w:val="22"/>
                <w:szCs w:val="22"/>
              </w:rPr>
              <w:t>4</w:t>
            </w:r>
          </w:p>
        </w:tc>
        <w:tc>
          <w:tcPr>
            <w:tcW w:w="1559" w:type="dxa"/>
            <w:tcBorders>
              <w:top w:val="nil"/>
              <w:left w:val="nil"/>
              <w:bottom w:val="single" w:sz="4" w:space="0" w:color="auto"/>
              <w:right w:val="single" w:sz="4" w:space="0" w:color="auto"/>
            </w:tcBorders>
            <w:shd w:val="clear" w:color="auto" w:fill="auto"/>
            <w:noWrap/>
            <w:vAlign w:val="bottom"/>
            <w:hideMark/>
          </w:tcPr>
          <w:p w14:paraId="581B4428" w14:textId="77777777" w:rsidR="00834804" w:rsidRPr="008B360F" w:rsidRDefault="00834804" w:rsidP="008B360F">
            <w:pPr>
              <w:jc w:val="both"/>
              <w:rPr>
                <w:rFonts w:ascii="Arial" w:hAnsi="Arial" w:cs="Arial"/>
                <w:color w:val="000000"/>
                <w:sz w:val="22"/>
                <w:szCs w:val="22"/>
              </w:rPr>
            </w:pPr>
            <w:r w:rsidRPr="008B360F">
              <w:rPr>
                <w:rFonts w:ascii="Arial" w:hAnsi="Arial" w:cs="Arial"/>
                <w:color w:val="000000"/>
                <w:sz w:val="22"/>
                <w:szCs w:val="22"/>
              </w:rPr>
              <w:t>6</w:t>
            </w:r>
          </w:p>
        </w:tc>
      </w:tr>
      <w:tr w:rsidR="00834804" w:rsidRPr="008B360F" w14:paraId="54AEE231" w14:textId="77777777" w:rsidTr="001D25EB">
        <w:trPr>
          <w:trHeight w:val="288"/>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4B741E15" w14:textId="77777777" w:rsidR="00834804" w:rsidRPr="008B360F" w:rsidRDefault="00834804" w:rsidP="008B360F">
            <w:pPr>
              <w:jc w:val="both"/>
              <w:rPr>
                <w:rFonts w:ascii="Arial" w:hAnsi="Arial" w:cs="Arial"/>
                <w:color w:val="000000"/>
                <w:sz w:val="22"/>
                <w:szCs w:val="22"/>
              </w:rPr>
            </w:pPr>
            <w:r w:rsidRPr="008B360F">
              <w:rPr>
                <w:rFonts w:ascii="Arial" w:hAnsi="Arial" w:cs="Arial"/>
                <w:color w:val="000000"/>
                <w:sz w:val="22"/>
                <w:szCs w:val="22"/>
              </w:rPr>
              <w:t>Alee Branic 1</w:t>
            </w:r>
          </w:p>
        </w:tc>
        <w:tc>
          <w:tcPr>
            <w:tcW w:w="992" w:type="dxa"/>
            <w:tcBorders>
              <w:top w:val="nil"/>
              <w:left w:val="nil"/>
              <w:bottom w:val="single" w:sz="4" w:space="0" w:color="auto"/>
              <w:right w:val="single" w:sz="4" w:space="0" w:color="auto"/>
            </w:tcBorders>
            <w:shd w:val="clear" w:color="auto" w:fill="auto"/>
            <w:noWrap/>
            <w:vAlign w:val="bottom"/>
            <w:hideMark/>
          </w:tcPr>
          <w:p w14:paraId="40B2F32E" w14:textId="77777777" w:rsidR="00834804" w:rsidRPr="008B360F" w:rsidRDefault="00834804" w:rsidP="008B360F">
            <w:pPr>
              <w:jc w:val="both"/>
              <w:rPr>
                <w:rFonts w:ascii="Arial" w:hAnsi="Arial" w:cs="Arial"/>
                <w:color w:val="000000"/>
                <w:sz w:val="22"/>
                <w:szCs w:val="22"/>
              </w:rPr>
            </w:pPr>
            <w:r w:rsidRPr="008B360F">
              <w:rPr>
                <w:rFonts w:ascii="Arial" w:hAnsi="Arial" w:cs="Arial"/>
                <w:color w:val="000000"/>
                <w:sz w:val="22"/>
                <w:szCs w:val="22"/>
              </w:rPr>
              <w:t>270</w:t>
            </w:r>
          </w:p>
        </w:tc>
        <w:tc>
          <w:tcPr>
            <w:tcW w:w="1843" w:type="dxa"/>
            <w:tcBorders>
              <w:top w:val="nil"/>
              <w:left w:val="nil"/>
              <w:bottom w:val="single" w:sz="4" w:space="0" w:color="auto"/>
              <w:right w:val="single" w:sz="4" w:space="0" w:color="auto"/>
            </w:tcBorders>
            <w:shd w:val="clear" w:color="auto" w:fill="auto"/>
            <w:noWrap/>
            <w:vAlign w:val="bottom"/>
            <w:hideMark/>
          </w:tcPr>
          <w:p w14:paraId="2C28069A" w14:textId="77777777" w:rsidR="00834804" w:rsidRPr="008B360F" w:rsidRDefault="00834804" w:rsidP="008B360F">
            <w:pPr>
              <w:jc w:val="both"/>
              <w:rPr>
                <w:rFonts w:ascii="Arial" w:hAnsi="Arial" w:cs="Arial"/>
                <w:color w:val="000000"/>
                <w:sz w:val="22"/>
                <w:szCs w:val="22"/>
              </w:rPr>
            </w:pPr>
            <w:r w:rsidRPr="008B360F">
              <w:rPr>
                <w:rFonts w:ascii="Arial" w:hAnsi="Arial" w:cs="Arial"/>
                <w:color w:val="000000"/>
                <w:sz w:val="22"/>
                <w:szCs w:val="22"/>
              </w:rPr>
              <w:t>250</w:t>
            </w:r>
          </w:p>
        </w:tc>
        <w:tc>
          <w:tcPr>
            <w:tcW w:w="1701" w:type="dxa"/>
            <w:tcBorders>
              <w:top w:val="nil"/>
              <w:left w:val="nil"/>
              <w:bottom w:val="single" w:sz="4" w:space="0" w:color="auto"/>
              <w:right w:val="single" w:sz="4" w:space="0" w:color="auto"/>
            </w:tcBorders>
            <w:shd w:val="clear" w:color="auto" w:fill="auto"/>
            <w:noWrap/>
            <w:vAlign w:val="bottom"/>
            <w:hideMark/>
          </w:tcPr>
          <w:p w14:paraId="16920216" w14:textId="77777777" w:rsidR="00834804" w:rsidRPr="008B360F" w:rsidRDefault="00834804" w:rsidP="008B360F">
            <w:pPr>
              <w:jc w:val="both"/>
              <w:rPr>
                <w:rFonts w:ascii="Arial" w:hAnsi="Arial" w:cs="Arial"/>
                <w:color w:val="000000"/>
                <w:sz w:val="22"/>
                <w:szCs w:val="22"/>
              </w:rPr>
            </w:pPr>
            <w:r w:rsidRPr="008B360F">
              <w:rPr>
                <w:rFonts w:ascii="Arial" w:hAnsi="Arial" w:cs="Arial"/>
                <w:color w:val="000000"/>
                <w:sz w:val="22"/>
                <w:szCs w:val="22"/>
              </w:rPr>
              <w:t>7</w:t>
            </w:r>
          </w:p>
        </w:tc>
        <w:tc>
          <w:tcPr>
            <w:tcW w:w="1559" w:type="dxa"/>
            <w:tcBorders>
              <w:top w:val="nil"/>
              <w:left w:val="nil"/>
              <w:bottom w:val="single" w:sz="4" w:space="0" w:color="auto"/>
              <w:right w:val="single" w:sz="4" w:space="0" w:color="auto"/>
            </w:tcBorders>
            <w:shd w:val="clear" w:color="auto" w:fill="auto"/>
            <w:noWrap/>
            <w:vAlign w:val="bottom"/>
            <w:hideMark/>
          </w:tcPr>
          <w:p w14:paraId="7A66CC0C" w14:textId="77777777" w:rsidR="00834804" w:rsidRPr="008B360F" w:rsidRDefault="00834804" w:rsidP="008B360F">
            <w:pPr>
              <w:jc w:val="both"/>
              <w:rPr>
                <w:rFonts w:ascii="Arial" w:hAnsi="Arial" w:cs="Arial"/>
                <w:color w:val="000000"/>
                <w:sz w:val="22"/>
                <w:szCs w:val="22"/>
              </w:rPr>
            </w:pPr>
            <w:r w:rsidRPr="008B360F">
              <w:rPr>
                <w:rFonts w:ascii="Arial" w:hAnsi="Arial" w:cs="Arial"/>
                <w:color w:val="000000"/>
                <w:sz w:val="22"/>
                <w:szCs w:val="22"/>
              </w:rPr>
              <w:t>11</w:t>
            </w:r>
          </w:p>
        </w:tc>
      </w:tr>
      <w:tr w:rsidR="00834804" w:rsidRPr="008B360F" w14:paraId="539576FE" w14:textId="77777777" w:rsidTr="001D25EB">
        <w:trPr>
          <w:trHeight w:val="288"/>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54285920" w14:textId="77777777" w:rsidR="00834804" w:rsidRPr="008B360F" w:rsidRDefault="00834804" w:rsidP="008B360F">
            <w:pPr>
              <w:jc w:val="both"/>
              <w:rPr>
                <w:rFonts w:ascii="Arial" w:hAnsi="Arial" w:cs="Arial"/>
                <w:color w:val="000000"/>
                <w:sz w:val="22"/>
                <w:szCs w:val="22"/>
              </w:rPr>
            </w:pPr>
            <w:r w:rsidRPr="008B360F">
              <w:rPr>
                <w:rFonts w:ascii="Arial" w:hAnsi="Arial" w:cs="Arial"/>
                <w:color w:val="000000"/>
                <w:sz w:val="22"/>
                <w:szCs w:val="22"/>
              </w:rPr>
              <w:t>Frasinului</w:t>
            </w:r>
          </w:p>
        </w:tc>
        <w:tc>
          <w:tcPr>
            <w:tcW w:w="992" w:type="dxa"/>
            <w:tcBorders>
              <w:top w:val="nil"/>
              <w:left w:val="nil"/>
              <w:bottom w:val="single" w:sz="4" w:space="0" w:color="auto"/>
              <w:right w:val="single" w:sz="4" w:space="0" w:color="auto"/>
            </w:tcBorders>
            <w:shd w:val="clear" w:color="auto" w:fill="auto"/>
            <w:noWrap/>
            <w:vAlign w:val="center"/>
            <w:hideMark/>
          </w:tcPr>
          <w:p w14:paraId="2AF00CF9" w14:textId="77777777" w:rsidR="00834804" w:rsidRPr="008B360F" w:rsidRDefault="00834804" w:rsidP="008B360F">
            <w:pPr>
              <w:jc w:val="both"/>
              <w:rPr>
                <w:rFonts w:ascii="Arial" w:hAnsi="Arial" w:cs="Arial"/>
                <w:color w:val="000000"/>
                <w:sz w:val="22"/>
                <w:szCs w:val="22"/>
              </w:rPr>
            </w:pPr>
            <w:r w:rsidRPr="008B360F">
              <w:rPr>
                <w:rFonts w:ascii="Arial" w:hAnsi="Arial" w:cs="Arial"/>
                <w:color w:val="000000"/>
                <w:sz w:val="22"/>
                <w:szCs w:val="22"/>
              </w:rPr>
              <w:t>103</w:t>
            </w:r>
          </w:p>
        </w:tc>
        <w:tc>
          <w:tcPr>
            <w:tcW w:w="1843" w:type="dxa"/>
            <w:tcBorders>
              <w:top w:val="nil"/>
              <w:left w:val="nil"/>
              <w:bottom w:val="single" w:sz="4" w:space="0" w:color="auto"/>
              <w:right w:val="single" w:sz="4" w:space="0" w:color="auto"/>
            </w:tcBorders>
            <w:shd w:val="clear" w:color="auto" w:fill="auto"/>
            <w:noWrap/>
            <w:vAlign w:val="center"/>
            <w:hideMark/>
          </w:tcPr>
          <w:p w14:paraId="562E78F5" w14:textId="77777777" w:rsidR="00834804" w:rsidRPr="008B360F" w:rsidRDefault="00834804" w:rsidP="008B360F">
            <w:pPr>
              <w:jc w:val="both"/>
              <w:rPr>
                <w:rFonts w:ascii="Arial" w:hAnsi="Arial" w:cs="Arial"/>
                <w:color w:val="000000"/>
                <w:sz w:val="22"/>
                <w:szCs w:val="22"/>
              </w:rPr>
            </w:pPr>
            <w:r w:rsidRPr="008B360F">
              <w:rPr>
                <w:rFonts w:ascii="Arial" w:hAnsi="Arial" w:cs="Arial"/>
                <w:color w:val="000000"/>
                <w:sz w:val="22"/>
                <w:szCs w:val="22"/>
              </w:rPr>
              <w:t>250</w:t>
            </w:r>
          </w:p>
        </w:tc>
        <w:tc>
          <w:tcPr>
            <w:tcW w:w="1701" w:type="dxa"/>
            <w:tcBorders>
              <w:top w:val="nil"/>
              <w:left w:val="nil"/>
              <w:bottom w:val="single" w:sz="4" w:space="0" w:color="auto"/>
              <w:right w:val="single" w:sz="4" w:space="0" w:color="auto"/>
            </w:tcBorders>
            <w:shd w:val="clear" w:color="auto" w:fill="auto"/>
            <w:noWrap/>
            <w:vAlign w:val="center"/>
            <w:hideMark/>
          </w:tcPr>
          <w:p w14:paraId="4FE33A4D" w14:textId="77777777" w:rsidR="00834804" w:rsidRPr="008B360F" w:rsidRDefault="00834804" w:rsidP="008B360F">
            <w:pPr>
              <w:jc w:val="both"/>
              <w:rPr>
                <w:rFonts w:ascii="Arial" w:hAnsi="Arial" w:cs="Arial"/>
                <w:color w:val="000000"/>
                <w:sz w:val="22"/>
                <w:szCs w:val="22"/>
              </w:rPr>
            </w:pPr>
            <w:r w:rsidRPr="008B360F">
              <w:rPr>
                <w:rFonts w:ascii="Arial" w:hAnsi="Arial" w:cs="Arial"/>
                <w:color w:val="000000"/>
                <w:sz w:val="22"/>
                <w:szCs w:val="22"/>
              </w:rPr>
              <w:t>3</w:t>
            </w:r>
          </w:p>
        </w:tc>
        <w:tc>
          <w:tcPr>
            <w:tcW w:w="1559" w:type="dxa"/>
            <w:tcBorders>
              <w:top w:val="nil"/>
              <w:left w:val="nil"/>
              <w:bottom w:val="single" w:sz="4" w:space="0" w:color="auto"/>
              <w:right w:val="single" w:sz="4" w:space="0" w:color="auto"/>
            </w:tcBorders>
            <w:shd w:val="clear" w:color="auto" w:fill="auto"/>
            <w:noWrap/>
            <w:vAlign w:val="center"/>
            <w:hideMark/>
          </w:tcPr>
          <w:p w14:paraId="5B407A02" w14:textId="77777777" w:rsidR="00834804" w:rsidRPr="008B360F" w:rsidRDefault="00834804" w:rsidP="008B360F">
            <w:pPr>
              <w:jc w:val="both"/>
              <w:rPr>
                <w:rFonts w:ascii="Arial" w:hAnsi="Arial" w:cs="Arial"/>
                <w:color w:val="000000"/>
                <w:sz w:val="22"/>
                <w:szCs w:val="22"/>
              </w:rPr>
            </w:pPr>
            <w:r w:rsidRPr="008B360F">
              <w:rPr>
                <w:rFonts w:ascii="Arial" w:hAnsi="Arial" w:cs="Arial"/>
                <w:color w:val="000000"/>
                <w:sz w:val="22"/>
                <w:szCs w:val="22"/>
              </w:rPr>
              <w:t>10</w:t>
            </w:r>
          </w:p>
        </w:tc>
      </w:tr>
      <w:tr w:rsidR="00834804" w:rsidRPr="008B360F" w14:paraId="5E02DB29" w14:textId="77777777" w:rsidTr="00834804">
        <w:trPr>
          <w:trHeight w:val="288"/>
        </w:trPr>
        <w:tc>
          <w:tcPr>
            <w:tcW w:w="2972" w:type="dxa"/>
            <w:tcBorders>
              <w:top w:val="nil"/>
              <w:left w:val="single" w:sz="4" w:space="0" w:color="auto"/>
              <w:bottom w:val="nil"/>
              <w:right w:val="single" w:sz="4" w:space="0" w:color="auto"/>
            </w:tcBorders>
            <w:shd w:val="clear" w:color="auto" w:fill="auto"/>
            <w:noWrap/>
            <w:vAlign w:val="bottom"/>
            <w:hideMark/>
          </w:tcPr>
          <w:p w14:paraId="2802C711" w14:textId="77777777" w:rsidR="00834804" w:rsidRPr="008B360F" w:rsidRDefault="00834804" w:rsidP="008B360F">
            <w:pPr>
              <w:jc w:val="both"/>
              <w:rPr>
                <w:rFonts w:ascii="Arial" w:hAnsi="Arial" w:cs="Arial"/>
                <w:b/>
                <w:bCs/>
                <w:color w:val="000000"/>
                <w:sz w:val="22"/>
                <w:szCs w:val="22"/>
              </w:rPr>
            </w:pPr>
            <w:r w:rsidRPr="008B360F">
              <w:rPr>
                <w:rFonts w:ascii="Arial" w:hAnsi="Arial" w:cs="Arial"/>
                <w:b/>
                <w:bCs/>
                <w:color w:val="000000"/>
                <w:sz w:val="22"/>
                <w:szCs w:val="22"/>
              </w:rPr>
              <w:t>Total</w:t>
            </w:r>
          </w:p>
        </w:tc>
        <w:tc>
          <w:tcPr>
            <w:tcW w:w="992" w:type="dxa"/>
            <w:tcBorders>
              <w:top w:val="nil"/>
              <w:left w:val="nil"/>
              <w:bottom w:val="nil"/>
              <w:right w:val="single" w:sz="4" w:space="0" w:color="auto"/>
            </w:tcBorders>
            <w:shd w:val="clear" w:color="auto" w:fill="auto"/>
            <w:noWrap/>
            <w:vAlign w:val="bottom"/>
            <w:hideMark/>
          </w:tcPr>
          <w:p w14:paraId="0D9B9405" w14:textId="77777777" w:rsidR="00834804" w:rsidRPr="008B360F" w:rsidRDefault="00834804" w:rsidP="008B360F">
            <w:pPr>
              <w:jc w:val="both"/>
              <w:rPr>
                <w:rFonts w:ascii="Arial" w:hAnsi="Arial" w:cs="Arial"/>
                <w:b/>
                <w:bCs/>
                <w:color w:val="000000"/>
                <w:sz w:val="22"/>
                <w:szCs w:val="22"/>
              </w:rPr>
            </w:pPr>
            <w:r w:rsidRPr="008B360F">
              <w:rPr>
                <w:rFonts w:ascii="Arial" w:hAnsi="Arial" w:cs="Arial"/>
                <w:b/>
                <w:bCs/>
                <w:color w:val="000000"/>
                <w:sz w:val="22"/>
                <w:szCs w:val="22"/>
              </w:rPr>
              <w:t>1440</w:t>
            </w:r>
          </w:p>
        </w:tc>
        <w:tc>
          <w:tcPr>
            <w:tcW w:w="1843" w:type="dxa"/>
            <w:tcBorders>
              <w:top w:val="nil"/>
              <w:left w:val="nil"/>
              <w:bottom w:val="nil"/>
              <w:right w:val="single" w:sz="4" w:space="0" w:color="auto"/>
            </w:tcBorders>
            <w:shd w:val="clear" w:color="auto" w:fill="auto"/>
            <w:noWrap/>
            <w:vAlign w:val="bottom"/>
            <w:hideMark/>
          </w:tcPr>
          <w:p w14:paraId="248A4A2D" w14:textId="77777777" w:rsidR="00834804" w:rsidRPr="008B360F" w:rsidRDefault="00834804" w:rsidP="008B360F">
            <w:pPr>
              <w:jc w:val="both"/>
              <w:rPr>
                <w:rFonts w:ascii="Arial" w:hAnsi="Arial" w:cs="Arial"/>
                <w:b/>
                <w:bCs/>
                <w:color w:val="000000"/>
                <w:sz w:val="22"/>
                <w:szCs w:val="22"/>
              </w:rPr>
            </w:pPr>
            <w:r w:rsidRPr="008B360F">
              <w:rPr>
                <w:rFonts w:ascii="Arial" w:hAnsi="Arial" w:cs="Arial"/>
                <w:b/>
                <w:bCs/>
                <w:color w:val="000000"/>
                <w:sz w:val="22"/>
                <w:szCs w:val="22"/>
              </w:rPr>
              <w:t> </w:t>
            </w:r>
          </w:p>
        </w:tc>
        <w:tc>
          <w:tcPr>
            <w:tcW w:w="1701" w:type="dxa"/>
            <w:tcBorders>
              <w:top w:val="nil"/>
              <w:left w:val="nil"/>
              <w:bottom w:val="nil"/>
              <w:right w:val="single" w:sz="4" w:space="0" w:color="auto"/>
            </w:tcBorders>
            <w:shd w:val="clear" w:color="auto" w:fill="auto"/>
            <w:noWrap/>
            <w:vAlign w:val="bottom"/>
            <w:hideMark/>
          </w:tcPr>
          <w:p w14:paraId="684C6953" w14:textId="77777777" w:rsidR="00834804" w:rsidRPr="008B360F" w:rsidRDefault="00834804" w:rsidP="008B360F">
            <w:pPr>
              <w:jc w:val="both"/>
              <w:rPr>
                <w:rFonts w:ascii="Arial" w:hAnsi="Arial" w:cs="Arial"/>
                <w:b/>
                <w:bCs/>
                <w:color w:val="000000"/>
                <w:sz w:val="22"/>
                <w:szCs w:val="22"/>
              </w:rPr>
            </w:pPr>
            <w:r w:rsidRPr="008B360F">
              <w:rPr>
                <w:rFonts w:ascii="Arial" w:hAnsi="Arial" w:cs="Arial"/>
                <w:b/>
                <w:bCs/>
                <w:color w:val="000000"/>
                <w:sz w:val="22"/>
                <w:szCs w:val="22"/>
              </w:rPr>
              <w:t>30</w:t>
            </w:r>
          </w:p>
        </w:tc>
        <w:tc>
          <w:tcPr>
            <w:tcW w:w="1559" w:type="dxa"/>
            <w:tcBorders>
              <w:top w:val="nil"/>
              <w:left w:val="nil"/>
              <w:bottom w:val="nil"/>
              <w:right w:val="single" w:sz="4" w:space="0" w:color="auto"/>
            </w:tcBorders>
            <w:shd w:val="clear" w:color="auto" w:fill="auto"/>
            <w:noWrap/>
            <w:vAlign w:val="bottom"/>
            <w:hideMark/>
          </w:tcPr>
          <w:p w14:paraId="56719235" w14:textId="77777777" w:rsidR="00834804" w:rsidRPr="008B360F" w:rsidRDefault="00834804" w:rsidP="008B360F">
            <w:pPr>
              <w:jc w:val="both"/>
              <w:rPr>
                <w:rFonts w:ascii="Arial" w:hAnsi="Arial" w:cs="Arial"/>
                <w:b/>
                <w:bCs/>
                <w:color w:val="000000"/>
                <w:sz w:val="22"/>
                <w:szCs w:val="22"/>
              </w:rPr>
            </w:pPr>
            <w:r w:rsidRPr="008B360F">
              <w:rPr>
                <w:rFonts w:ascii="Arial" w:hAnsi="Arial" w:cs="Arial"/>
                <w:b/>
                <w:bCs/>
                <w:color w:val="000000"/>
                <w:sz w:val="22"/>
                <w:szCs w:val="22"/>
              </w:rPr>
              <w:t>77</w:t>
            </w:r>
          </w:p>
        </w:tc>
      </w:tr>
      <w:tr w:rsidR="00834804" w:rsidRPr="008B360F" w14:paraId="174C4621" w14:textId="77777777" w:rsidTr="001D25EB">
        <w:trPr>
          <w:trHeight w:val="288"/>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103877FF" w14:textId="642B25BF" w:rsidR="00834804" w:rsidRPr="008B360F" w:rsidRDefault="00834804" w:rsidP="008B360F">
            <w:pPr>
              <w:jc w:val="both"/>
              <w:rPr>
                <w:rFonts w:ascii="Arial" w:hAnsi="Arial" w:cs="Arial"/>
                <w:b/>
                <w:bCs/>
                <w:color w:val="000000"/>
                <w:sz w:val="22"/>
                <w:szCs w:val="22"/>
              </w:rPr>
            </w:pPr>
          </w:p>
        </w:tc>
        <w:tc>
          <w:tcPr>
            <w:tcW w:w="992" w:type="dxa"/>
            <w:tcBorders>
              <w:top w:val="nil"/>
              <w:left w:val="nil"/>
              <w:bottom w:val="single" w:sz="4" w:space="0" w:color="auto"/>
              <w:right w:val="single" w:sz="4" w:space="0" w:color="auto"/>
            </w:tcBorders>
            <w:shd w:val="clear" w:color="auto" w:fill="auto"/>
            <w:noWrap/>
            <w:vAlign w:val="bottom"/>
          </w:tcPr>
          <w:p w14:paraId="61602064" w14:textId="77777777" w:rsidR="00834804" w:rsidRPr="008B360F" w:rsidRDefault="00834804" w:rsidP="008B360F">
            <w:pPr>
              <w:jc w:val="both"/>
              <w:rPr>
                <w:rFonts w:ascii="Arial" w:hAnsi="Arial" w:cs="Arial"/>
                <w:b/>
                <w:bC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bottom"/>
          </w:tcPr>
          <w:p w14:paraId="3FC7835B" w14:textId="77777777" w:rsidR="00834804" w:rsidRPr="008B360F" w:rsidRDefault="00834804" w:rsidP="008B360F">
            <w:pPr>
              <w:jc w:val="both"/>
              <w:rPr>
                <w:rFonts w:ascii="Arial" w:hAnsi="Arial" w:cs="Arial"/>
                <w:b/>
                <w:bCs/>
                <w:color w:val="00000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14:paraId="64070A88" w14:textId="77777777" w:rsidR="00834804" w:rsidRPr="008B360F" w:rsidRDefault="00834804" w:rsidP="008B360F">
            <w:pPr>
              <w:jc w:val="both"/>
              <w:rPr>
                <w:rFonts w:ascii="Arial" w:hAnsi="Arial" w:cs="Arial"/>
                <w:b/>
                <w:bCs/>
                <w:color w:val="000000"/>
                <w:sz w:val="22"/>
                <w:szCs w:val="22"/>
              </w:rPr>
            </w:pPr>
          </w:p>
        </w:tc>
        <w:tc>
          <w:tcPr>
            <w:tcW w:w="1559" w:type="dxa"/>
            <w:tcBorders>
              <w:top w:val="nil"/>
              <w:left w:val="nil"/>
              <w:bottom w:val="single" w:sz="4" w:space="0" w:color="auto"/>
              <w:right w:val="single" w:sz="4" w:space="0" w:color="auto"/>
            </w:tcBorders>
            <w:shd w:val="clear" w:color="auto" w:fill="auto"/>
            <w:noWrap/>
            <w:vAlign w:val="bottom"/>
          </w:tcPr>
          <w:p w14:paraId="7D2BE064" w14:textId="77777777" w:rsidR="00834804" w:rsidRPr="008B360F" w:rsidRDefault="00834804" w:rsidP="008B360F">
            <w:pPr>
              <w:jc w:val="both"/>
              <w:rPr>
                <w:rFonts w:ascii="Arial" w:hAnsi="Arial" w:cs="Arial"/>
                <w:b/>
                <w:bCs/>
                <w:color w:val="000000"/>
                <w:sz w:val="22"/>
                <w:szCs w:val="22"/>
              </w:rPr>
            </w:pPr>
          </w:p>
        </w:tc>
      </w:tr>
    </w:tbl>
    <w:p w14:paraId="360B0666" w14:textId="77777777" w:rsidR="00834804" w:rsidRPr="008B360F" w:rsidRDefault="00834804" w:rsidP="008B360F">
      <w:pPr>
        <w:jc w:val="both"/>
        <w:rPr>
          <w:rFonts w:ascii="Arial" w:hAnsi="Arial" w:cs="Arial"/>
          <w:b/>
          <w:bCs/>
          <w:sz w:val="22"/>
          <w:szCs w:val="22"/>
          <w:lang w:val="ro-RO"/>
        </w:rPr>
      </w:pPr>
    </w:p>
    <w:p w14:paraId="2B7870F0" w14:textId="77777777" w:rsidR="00834804" w:rsidRPr="008B360F" w:rsidRDefault="00834804" w:rsidP="008B360F">
      <w:pPr>
        <w:pStyle w:val="Textnormal"/>
        <w:spacing w:after="0"/>
        <w:ind w:left="0"/>
        <w:jc w:val="both"/>
        <w:rPr>
          <w:rFonts w:cs="Arial"/>
          <w:bCs/>
          <w:color w:val="000000" w:themeColor="text1"/>
          <w:lang w:val="ro-RO"/>
        </w:rPr>
      </w:pPr>
      <w:r w:rsidRPr="008B360F">
        <w:rPr>
          <w:rFonts w:cs="Arial"/>
          <w:bCs/>
          <w:color w:val="000000" w:themeColor="text1"/>
          <w:lang w:val="ro-RO"/>
        </w:rPr>
        <w:t xml:space="preserve">Dimensionarea retelelor de canalizare gravitationale s-a facut in functie de debitul maxim de apa uzata transportat, in functie de panta retelei, de gradul de umplere admisibil si de asigurarea vitezei minime de autocuratire a retelei Vmin =0,7 m/s. De asemenea, s-a tinut cont ca viteza maxima admisibila vmax =3 m/s sa nu fie depasita. </w:t>
      </w:r>
    </w:p>
    <w:p w14:paraId="469161C8" w14:textId="77777777" w:rsidR="00834804" w:rsidRPr="008B360F" w:rsidRDefault="00834804" w:rsidP="008B360F">
      <w:pPr>
        <w:pStyle w:val="Textnormal"/>
        <w:spacing w:after="0"/>
        <w:ind w:left="0"/>
        <w:jc w:val="both"/>
        <w:rPr>
          <w:rFonts w:cs="Arial"/>
          <w:bCs/>
          <w:color w:val="000000" w:themeColor="text1"/>
          <w:lang w:val="ro-RO"/>
        </w:rPr>
      </w:pPr>
      <w:r w:rsidRPr="008B360F">
        <w:rPr>
          <w:rFonts w:cs="Arial"/>
          <w:bCs/>
          <w:color w:val="000000" w:themeColor="text1"/>
          <w:lang w:val="ro-RO"/>
        </w:rPr>
        <w:t xml:space="preserve">Retelele de canalizare cu curgere gravitationala se vor monta cu panta de minim 3‰. </w:t>
      </w:r>
    </w:p>
    <w:p w14:paraId="25A0DA22" w14:textId="77777777" w:rsidR="00834804" w:rsidRPr="008B360F" w:rsidRDefault="00834804" w:rsidP="008B360F">
      <w:pPr>
        <w:autoSpaceDE w:val="0"/>
        <w:autoSpaceDN w:val="0"/>
        <w:adjustRightInd w:val="0"/>
        <w:spacing w:line="360" w:lineRule="auto"/>
        <w:jc w:val="both"/>
        <w:rPr>
          <w:rFonts w:ascii="Arial" w:hAnsi="Arial" w:cs="Arial"/>
          <w:b/>
          <w:bCs/>
          <w:color w:val="000000" w:themeColor="text1"/>
          <w:sz w:val="22"/>
          <w:szCs w:val="22"/>
          <w:lang w:val="ro-RO"/>
        </w:rPr>
      </w:pPr>
      <w:r w:rsidRPr="008B360F">
        <w:rPr>
          <w:rFonts w:ascii="Arial" w:hAnsi="Arial" w:cs="Arial"/>
          <w:b/>
          <w:bCs/>
          <w:color w:val="000000" w:themeColor="text1"/>
          <w:sz w:val="22"/>
          <w:szCs w:val="22"/>
          <w:lang w:val="ro-RO"/>
        </w:rPr>
        <w:t xml:space="preserve">Statia de pompare </w:t>
      </w:r>
    </w:p>
    <w:p w14:paraId="26DCFE6E" w14:textId="77777777" w:rsidR="00834804" w:rsidRPr="008B360F" w:rsidRDefault="00834804" w:rsidP="008B360F">
      <w:pPr>
        <w:pStyle w:val="Textnormal"/>
        <w:spacing w:after="0"/>
        <w:ind w:left="0"/>
        <w:jc w:val="both"/>
        <w:rPr>
          <w:rFonts w:cs="Arial"/>
          <w:bCs/>
          <w:color w:val="000000" w:themeColor="text1"/>
          <w:lang w:val="ro-RO"/>
        </w:rPr>
      </w:pPr>
      <w:r w:rsidRPr="008B360F">
        <w:rPr>
          <w:rFonts w:cs="Arial"/>
          <w:bCs/>
          <w:color w:val="000000" w:themeColor="text1"/>
          <w:lang w:val="ro-RO"/>
        </w:rPr>
        <w:t xml:space="preserve">Avand in vedere atat configuratia terenului, cat si faptul ca in apropierea amblasamentului studiat nu exista retea de canalizare menajera gravitationala, a fost necesar sa se prevada o statie  de  pompare  a  apei  uzate  menajere  si  conducta  de  canalizare  fortata  din PEHD/PE100,  Pn  10  atm Dn 75 mm,  pentru  transport  si  descarcare in conducta de refulare ce se va monta in trotuarul strazii Calea Dobrogei. </w:t>
      </w:r>
    </w:p>
    <w:p w14:paraId="07197EA8" w14:textId="77777777" w:rsidR="00834804" w:rsidRPr="008B360F" w:rsidRDefault="00834804" w:rsidP="008B360F">
      <w:pPr>
        <w:pStyle w:val="Textnormal"/>
        <w:spacing w:after="0"/>
        <w:ind w:left="0"/>
        <w:jc w:val="both"/>
        <w:rPr>
          <w:rFonts w:cs="Arial"/>
          <w:bCs/>
          <w:color w:val="000000" w:themeColor="text1"/>
          <w:lang w:val="en-US"/>
        </w:rPr>
      </w:pPr>
      <w:r w:rsidRPr="008B360F">
        <w:rPr>
          <w:rFonts w:cs="Arial"/>
          <w:bCs/>
          <w:color w:val="000000" w:themeColor="text1"/>
          <w:lang w:val="en-US"/>
        </w:rPr>
        <w:t>Statia de pompare ape uzate va fi o constructie subterana, avand un cheson din beton sau polietilena cu diametrul de 2 m. Ea va fi dotata cu 2 pompe 1A+1R, fiecare avand Q = 3 l/s si H = 35-40 mCA, montate imersat, pe bara de ghidaj. Pompele vor fi cu rotor si turatie variabila. Automatizarea statiei se va monta in cofret suprateran. Statia de pompare va fi protejata cu un gard din plasa sustinuta de stalpi metalici.</w:t>
      </w:r>
    </w:p>
    <w:p w14:paraId="781CAB73" w14:textId="77777777" w:rsidR="00834804" w:rsidRPr="008B360F" w:rsidRDefault="00834804" w:rsidP="008B360F">
      <w:pPr>
        <w:pStyle w:val="Textnormal"/>
        <w:spacing w:after="0"/>
        <w:ind w:left="0"/>
        <w:jc w:val="both"/>
        <w:rPr>
          <w:rFonts w:cs="Arial"/>
          <w:bCs/>
          <w:color w:val="000000" w:themeColor="text1"/>
          <w:lang w:val="en-US"/>
        </w:rPr>
      </w:pPr>
      <w:r w:rsidRPr="008B360F">
        <w:rPr>
          <w:rFonts w:cs="Arial"/>
          <w:bCs/>
          <w:color w:val="000000" w:themeColor="text1"/>
          <w:lang w:val="en-US"/>
        </w:rPr>
        <w:t>In incinta statiei, pe conducta de aport se va monta un camin cu gratar, pentru retinerea materialelor mari. Caminul va fi o constructie subterana din beton armat, realizat in situ.</w:t>
      </w:r>
    </w:p>
    <w:p w14:paraId="7EEA525C" w14:textId="77777777" w:rsidR="00834804" w:rsidRPr="008B360F" w:rsidRDefault="00834804" w:rsidP="008B360F">
      <w:pPr>
        <w:pStyle w:val="Textnormal"/>
        <w:spacing w:after="0"/>
        <w:ind w:left="0"/>
        <w:jc w:val="both"/>
        <w:rPr>
          <w:rFonts w:cs="Arial"/>
          <w:bCs/>
          <w:color w:val="000000" w:themeColor="text1"/>
          <w:lang w:val="en-US"/>
        </w:rPr>
      </w:pPr>
      <w:r w:rsidRPr="008B360F">
        <w:rPr>
          <w:rFonts w:cs="Arial"/>
          <w:bCs/>
          <w:color w:val="000000" w:themeColor="text1"/>
          <w:lang w:val="ro-RO"/>
        </w:rPr>
        <w:lastRenderedPageBreak/>
        <w:t>Alimentarea cu energie electrica a statiei de pompare se va realiza din reteaua stradala de distributie energie electrica de joasa tensiune.</w:t>
      </w:r>
    </w:p>
    <w:p w14:paraId="3FA4B999" w14:textId="77777777" w:rsidR="00834804" w:rsidRPr="008B360F" w:rsidRDefault="00834804" w:rsidP="008B360F">
      <w:pPr>
        <w:autoSpaceDE w:val="0"/>
        <w:autoSpaceDN w:val="0"/>
        <w:adjustRightInd w:val="0"/>
        <w:spacing w:line="360" w:lineRule="auto"/>
        <w:jc w:val="both"/>
        <w:rPr>
          <w:rFonts w:ascii="Arial" w:hAnsi="Arial" w:cs="Arial"/>
          <w:b/>
          <w:color w:val="000000" w:themeColor="text1"/>
          <w:sz w:val="22"/>
          <w:szCs w:val="22"/>
          <w:lang w:val="ro-RO"/>
        </w:rPr>
      </w:pPr>
      <w:r w:rsidRPr="008B360F">
        <w:rPr>
          <w:rFonts w:ascii="Arial" w:hAnsi="Arial" w:cs="Arial"/>
          <w:b/>
          <w:color w:val="000000" w:themeColor="text1"/>
          <w:sz w:val="22"/>
          <w:szCs w:val="22"/>
          <w:lang w:val="ro-RO"/>
        </w:rPr>
        <w:t>Conducta de refulare ape uzate</w:t>
      </w:r>
    </w:p>
    <w:p w14:paraId="2D70F322" w14:textId="77777777" w:rsidR="00834804" w:rsidRPr="008B360F" w:rsidRDefault="00834804" w:rsidP="008B360F">
      <w:pPr>
        <w:pStyle w:val="Textnormal"/>
        <w:spacing w:after="0"/>
        <w:ind w:left="0"/>
        <w:jc w:val="both"/>
        <w:rPr>
          <w:rFonts w:cs="Arial"/>
          <w:bCs/>
          <w:color w:val="000000" w:themeColor="text1"/>
          <w:lang w:val="ro-RO"/>
        </w:rPr>
      </w:pPr>
      <w:r w:rsidRPr="008B360F">
        <w:rPr>
          <w:rFonts w:cs="Arial"/>
          <w:bCs/>
          <w:color w:val="000000" w:themeColor="text1"/>
          <w:lang w:val="ro-RO"/>
        </w:rPr>
        <w:t>Apa uzata acumulata in chesonul statiei de pompare va fi pompata de cele doua pompe montate si evacuata in conducta de refulare existenta in trotuar, avand Dn 90 mm PEHD prin intermediul conductei de refulare Dn 75 mm PEHD PN10 PE100, ce va avea o lungime de 5.0 m. Conducta se va poza in carosabil si in trotuarul neasfaltat al strazii Calea Dobrogei. Conducta se va poza la adancimea de 1.5 m.</w:t>
      </w:r>
    </w:p>
    <w:p w14:paraId="11DD8F97" w14:textId="3472C48E" w:rsidR="009B1088" w:rsidRPr="008B360F" w:rsidRDefault="009B1088" w:rsidP="008B360F">
      <w:pPr>
        <w:jc w:val="both"/>
        <w:rPr>
          <w:rFonts w:ascii="Arial" w:hAnsi="Arial" w:cs="Arial"/>
          <w:b/>
          <w:bCs/>
          <w:sz w:val="22"/>
          <w:szCs w:val="22"/>
          <w:lang w:val="ro-RO"/>
        </w:rPr>
      </w:pPr>
      <w:r w:rsidRPr="008B360F">
        <w:rPr>
          <w:rFonts w:ascii="Arial" w:hAnsi="Arial" w:cs="Arial"/>
          <w:b/>
          <w:bCs/>
          <w:sz w:val="22"/>
          <w:szCs w:val="22"/>
          <w:lang w:val="ro-RO"/>
        </w:rPr>
        <w:t>Amplasarea in plan şi pe verticala a retelei de canalizare proiectate se va corela cu utilitatile subterane existente, in conformitate cu prevederile STAS 8591/1, care precizeaza distantele minime fata de elementele de constructie, arbori, retele, etc.</w:t>
      </w:r>
    </w:p>
    <w:p w14:paraId="253D1C6E" w14:textId="7BDA3C9D" w:rsidR="009B1088" w:rsidRPr="008B360F" w:rsidRDefault="009B1088" w:rsidP="008B360F">
      <w:pPr>
        <w:jc w:val="both"/>
        <w:rPr>
          <w:rFonts w:ascii="Arial" w:hAnsi="Arial" w:cs="Arial"/>
          <w:b/>
          <w:bCs/>
          <w:sz w:val="22"/>
          <w:szCs w:val="22"/>
          <w:lang w:val="ro-RO"/>
        </w:rPr>
      </w:pPr>
      <w:r w:rsidRPr="008B360F">
        <w:rPr>
          <w:rFonts w:ascii="Arial" w:hAnsi="Arial" w:cs="Arial"/>
          <w:b/>
          <w:bCs/>
          <w:sz w:val="22"/>
          <w:szCs w:val="22"/>
          <w:lang w:val="ro-RO"/>
        </w:rPr>
        <w:t>Totodata se vor respecta prevederile HG 930/2005 art. 31, 32, 33, 34.</w:t>
      </w:r>
    </w:p>
    <w:p w14:paraId="3709E14E" w14:textId="77777777" w:rsidR="005C4983" w:rsidRPr="008B360F" w:rsidRDefault="005C4983" w:rsidP="008B360F">
      <w:pPr>
        <w:ind w:firstLine="720"/>
        <w:jc w:val="both"/>
        <w:rPr>
          <w:rFonts w:ascii="Arial" w:hAnsi="Arial" w:cs="Arial"/>
          <w:sz w:val="22"/>
          <w:szCs w:val="22"/>
          <w:lang w:val="ro-RO"/>
        </w:rPr>
      </w:pPr>
    </w:p>
    <w:p w14:paraId="3DB85ACD" w14:textId="552CD018" w:rsidR="009A3950" w:rsidRPr="008B360F" w:rsidRDefault="009A3950" w:rsidP="008B360F">
      <w:pPr>
        <w:ind w:firstLine="720"/>
        <w:jc w:val="both"/>
        <w:rPr>
          <w:rFonts w:ascii="Arial" w:hAnsi="Arial" w:cs="Arial"/>
          <w:b/>
          <w:bCs/>
          <w:sz w:val="22"/>
          <w:szCs w:val="22"/>
          <w:lang w:val="ro-RO"/>
        </w:rPr>
      </w:pPr>
      <w:r w:rsidRPr="008B360F">
        <w:rPr>
          <w:rFonts w:ascii="Arial" w:hAnsi="Arial" w:cs="Arial"/>
          <w:b/>
          <w:bCs/>
          <w:sz w:val="22"/>
          <w:szCs w:val="22"/>
          <w:lang w:val="ro-RO"/>
        </w:rPr>
        <w:t>Observatie.</w:t>
      </w:r>
    </w:p>
    <w:p w14:paraId="333806D4" w14:textId="671CC81C" w:rsidR="009A3950" w:rsidRPr="008B360F" w:rsidRDefault="009A3950" w:rsidP="008B360F">
      <w:pPr>
        <w:jc w:val="both"/>
        <w:rPr>
          <w:rFonts w:ascii="Arial" w:hAnsi="Arial" w:cs="Arial"/>
          <w:sz w:val="22"/>
          <w:szCs w:val="22"/>
          <w:lang w:val="ro-RO"/>
        </w:rPr>
      </w:pPr>
      <w:r w:rsidRPr="008B360F">
        <w:rPr>
          <w:rFonts w:ascii="Arial" w:hAnsi="Arial" w:cs="Arial"/>
          <w:sz w:val="22"/>
          <w:szCs w:val="22"/>
          <w:lang w:val="ro-RO"/>
        </w:rPr>
        <w:t>Lucrarile vor incepe prin realizarea sondajelor.</w:t>
      </w:r>
    </w:p>
    <w:p w14:paraId="6E96CE18" w14:textId="063C5BE2" w:rsidR="009A3950" w:rsidRPr="008B360F" w:rsidRDefault="009A3950" w:rsidP="008B360F">
      <w:pPr>
        <w:jc w:val="both"/>
        <w:rPr>
          <w:rFonts w:ascii="Arial" w:hAnsi="Arial" w:cs="Arial"/>
          <w:sz w:val="22"/>
          <w:szCs w:val="22"/>
          <w:lang w:val="ro-RO"/>
        </w:rPr>
      </w:pPr>
      <w:r w:rsidRPr="008B360F">
        <w:rPr>
          <w:rFonts w:ascii="Arial" w:hAnsi="Arial" w:cs="Arial"/>
          <w:sz w:val="22"/>
          <w:szCs w:val="22"/>
          <w:lang w:val="ro-RO"/>
        </w:rPr>
        <w:t>Sapaturile se vor executa la cote corespunzatoare, astfel incat sa se asigure adancimile pentru realizarea paturilor de pozare ale conduct</w:t>
      </w:r>
      <w:r w:rsidR="005C4983" w:rsidRPr="008B360F">
        <w:rPr>
          <w:rFonts w:ascii="Arial" w:hAnsi="Arial" w:cs="Arial"/>
          <w:sz w:val="22"/>
          <w:szCs w:val="22"/>
          <w:lang w:val="ro-RO"/>
        </w:rPr>
        <w:t>elor</w:t>
      </w:r>
      <w:r w:rsidRPr="008B360F">
        <w:rPr>
          <w:rFonts w:ascii="Arial" w:hAnsi="Arial" w:cs="Arial"/>
          <w:sz w:val="22"/>
          <w:szCs w:val="22"/>
          <w:lang w:val="ro-RO"/>
        </w:rPr>
        <w:t>.</w:t>
      </w:r>
    </w:p>
    <w:p w14:paraId="25767D82" w14:textId="74095D1D" w:rsidR="009A3950" w:rsidRPr="008B360F" w:rsidRDefault="009A3950" w:rsidP="008B360F">
      <w:pPr>
        <w:jc w:val="both"/>
        <w:rPr>
          <w:rFonts w:ascii="Arial" w:hAnsi="Arial" w:cs="Arial"/>
          <w:sz w:val="22"/>
          <w:szCs w:val="22"/>
          <w:lang w:val="ro-RO"/>
        </w:rPr>
      </w:pPr>
      <w:r w:rsidRPr="008B360F">
        <w:rPr>
          <w:rFonts w:ascii="Arial" w:hAnsi="Arial" w:cs="Arial"/>
          <w:sz w:val="22"/>
          <w:szCs w:val="22"/>
          <w:lang w:val="ro-RO"/>
        </w:rPr>
        <w:t>Santurile sapaturilor vor fi imprejmuite cu panouri de protectie, de inventar, iar din loc in loc se vor prevedea podete metalice pentru asigurarea accesului pietonal (dupa caz).</w:t>
      </w:r>
    </w:p>
    <w:p w14:paraId="1F73FF66" w14:textId="77777777" w:rsidR="009F359A" w:rsidRPr="008B360F" w:rsidRDefault="00CF0E88" w:rsidP="008B360F">
      <w:pPr>
        <w:pStyle w:val="Listparagraf"/>
        <w:widowControl/>
        <w:spacing w:line="360" w:lineRule="auto"/>
        <w:ind w:left="360"/>
        <w:jc w:val="both"/>
        <w:rPr>
          <w:rFonts w:ascii="Arial" w:hAnsi="Arial" w:cs="Arial"/>
          <w:b/>
          <w:bCs/>
          <w:sz w:val="22"/>
          <w:szCs w:val="22"/>
        </w:rPr>
      </w:pPr>
      <w:r w:rsidRPr="008B360F">
        <w:rPr>
          <w:rFonts w:ascii="Arial" w:hAnsi="Arial" w:cs="Arial"/>
          <w:b/>
          <w:bCs/>
          <w:sz w:val="22"/>
          <w:szCs w:val="22"/>
        </w:rPr>
        <w:t>b)   Justificarea necesitatii proiectului</w:t>
      </w:r>
    </w:p>
    <w:p w14:paraId="6B7558DF" w14:textId="37B0AE01" w:rsidR="00CB7770" w:rsidRPr="008B360F" w:rsidRDefault="00CB7770" w:rsidP="008B360F">
      <w:pPr>
        <w:pStyle w:val="Textnormal"/>
        <w:spacing w:after="0"/>
        <w:ind w:left="0"/>
        <w:jc w:val="both"/>
        <w:rPr>
          <w:rFonts w:cs="Arial"/>
          <w:bCs/>
          <w:color w:val="000000"/>
          <w:lang w:val="ro-RO"/>
        </w:rPr>
      </w:pPr>
      <w:r w:rsidRPr="008B360F">
        <w:rPr>
          <w:rFonts w:cs="Arial"/>
          <w:bCs/>
          <w:color w:val="000000"/>
          <w:lang w:val="ro-RO"/>
        </w:rPr>
        <w:t>Necesitatea investitiei este primordiala in special pentru cartierele nou infiintate, pentru care, la acest moment, nu exista conditiile necesare pentru racordarea la sistemul de canalizare centralizat. Din punct de vedere economic, aceasta oferă avantajul economiei de scară a operaţiunilor executate integrat, dar şi reducerea cheltuielilor administrative şi simplificarea procedurilor, în timp ce tratarea lor individuală ar induce întârzieri în implementare. Astfel, îmbunătățirea calității vieții pentru locuitorii care vor beneficia direct se va realiza prin îmbunătățirea infrastructurii de bază, în special, racordarea tronsoanelor de strada la sistemele centralizate de canalizare a apelor, ceea ce va influenta în mod direct dezvoltarea activității sociale, culturale şi implicit, crearea de oportunități ocupaționale.</w:t>
      </w:r>
    </w:p>
    <w:p w14:paraId="3684E27A" w14:textId="3F1EF320" w:rsidR="009F359A" w:rsidRPr="008B360F" w:rsidRDefault="00CF0E88" w:rsidP="008B360F">
      <w:pPr>
        <w:pStyle w:val="Listparagraf"/>
        <w:widowControl/>
        <w:spacing w:line="360" w:lineRule="auto"/>
        <w:ind w:left="360"/>
        <w:jc w:val="both"/>
        <w:rPr>
          <w:rFonts w:ascii="Arial" w:hAnsi="Arial" w:cs="Arial"/>
          <w:sz w:val="22"/>
          <w:szCs w:val="22"/>
        </w:rPr>
      </w:pPr>
      <w:r w:rsidRPr="008B360F">
        <w:rPr>
          <w:rFonts w:ascii="Arial" w:eastAsia="Calibri" w:hAnsi="Arial" w:cs="Arial"/>
          <w:b/>
          <w:bCs/>
          <w:kern w:val="0"/>
          <w:sz w:val="22"/>
          <w:szCs w:val="22"/>
          <w:lang w:val="ro-RO" w:eastAsia="en-US" w:bidi="ar-SA"/>
        </w:rPr>
        <w:t>c)   Valoarea investitiei</w:t>
      </w:r>
      <w:r w:rsidRPr="008B360F">
        <w:rPr>
          <w:rFonts w:ascii="Arial" w:eastAsia="Calibri" w:hAnsi="Arial" w:cs="Arial"/>
          <w:kern w:val="0"/>
          <w:sz w:val="22"/>
          <w:szCs w:val="22"/>
          <w:lang w:val="ro-RO" w:eastAsia="en-US" w:bidi="ar-SA"/>
        </w:rPr>
        <w:t xml:space="preserve"> este </w:t>
      </w:r>
      <w:r w:rsidR="008B360F" w:rsidRPr="008B360F">
        <w:rPr>
          <w:rFonts w:ascii="Arial" w:eastAsia="Calibri" w:hAnsi="Arial" w:cs="Arial"/>
          <w:kern w:val="0"/>
          <w:sz w:val="22"/>
          <w:szCs w:val="22"/>
          <w:lang w:val="ro-RO" w:eastAsia="en-US" w:bidi="ar-SA"/>
        </w:rPr>
        <w:t>2.500.985,00 le</w:t>
      </w:r>
      <w:r w:rsidRPr="008B360F">
        <w:rPr>
          <w:rFonts w:ascii="Arial" w:eastAsia="Calibri" w:hAnsi="Arial" w:cs="Arial"/>
          <w:kern w:val="0"/>
          <w:sz w:val="22"/>
          <w:szCs w:val="22"/>
          <w:lang w:val="ro-RO" w:eastAsia="en-US" w:bidi="ar-SA"/>
        </w:rPr>
        <w:t>i (TOTAL GENERAL, fara TVA).</w:t>
      </w:r>
    </w:p>
    <w:p w14:paraId="22F14108" w14:textId="4A33CD55" w:rsidR="009F359A" w:rsidRPr="008B360F" w:rsidRDefault="00CF0E88" w:rsidP="008B360F">
      <w:pPr>
        <w:pStyle w:val="Listparagraf"/>
        <w:widowControl/>
        <w:spacing w:line="360" w:lineRule="auto"/>
        <w:ind w:left="360"/>
        <w:jc w:val="both"/>
        <w:rPr>
          <w:rFonts w:ascii="Arial" w:eastAsia="Calibri" w:hAnsi="Arial" w:cs="Arial"/>
          <w:kern w:val="0"/>
          <w:sz w:val="22"/>
          <w:szCs w:val="22"/>
          <w:lang w:val="ro-RO" w:eastAsia="en-US" w:bidi="ar-SA"/>
        </w:rPr>
      </w:pPr>
      <w:r w:rsidRPr="008B360F">
        <w:rPr>
          <w:rFonts w:ascii="Arial" w:eastAsia="Calibri" w:hAnsi="Arial" w:cs="Arial"/>
          <w:b/>
          <w:bCs/>
          <w:kern w:val="0"/>
          <w:sz w:val="22"/>
          <w:szCs w:val="22"/>
          <w:lang w:val="ro-RO" w:eastAsia="en-US" w:bidi="ar-SA"/>
        </w:rPr>
        <w:t>d)   Perioada de implementare propusa</w:t>
      </w:r>
      <w:r w:rsidRPr="008B360F">
        <w:rPr>
          <w:rFonts w:ascii="Arial" w:eastAsia="Calibri" w:hAnsi="Arial" w:cs="Arial"/>
          <w:kern w:val="0"/>
          <w:sz w:val="22"/>
          <w:szCs w:val="22"/>
          <w:lang w:val="ro-RO" w:eastAsia="en-US" w:bidi="ar-SA"/>
        </w:rPr>
        <w:t xml:space="preserve"> este de </w:t>
      </w:r>
      <w:r w:rsidR="00CB7770" w:rsidRPr="008B360F">
        <w:rPr>
          <w:rFonts w:ascii="Arial" w:eastAsia="Calibri" w:hAnsi="Arial" w:cs="Arial"/>
          <w:kern w:val="0"/>
          <w:sz w:val="22"/>
          <w:szCs w:val="22"/>
          <w:lang w:val="ro-RO" w:eastAsia="en-US" w:bidi="ar-SA"/>
        </w:rPr>
        <w:t>36</w:t>
      </w:r>
      <w:r w:rsidRPr="008B360F">
        <w:rPr>
          <w:rFonts w:ascii="Arial" w:eastAsia="Calibri" w:hAnsi="Arial" w:cs="Arial"/>
          <w:kern w:val="0"/>
          <w:sz w:val="22"/>
          <w:szCs w:val="22"/>
          <w:lang w:val="ro-RO" w:eastAsia="en-US" w:bidi="ar-SA"/>
        </w:rPr>
        <w:t xml:space="preserve"> luni calendaristice.</w:t>
      </w:r>
    </w:p>
    <w:p w14:paraId="1C589A2A" w14:textId="77777777" w:rsidR="009F359A" w:rsidRPr="008B360F" w:rsidRDefault="00CF0E88" w:rsidP="008B360F">
      <w:pPr>
        <w:pStyle w:val="Listparagraf"/>
        <w:widowControl/>
        <w:spacing w:line="360" w:lineRule="auto"/>
        <w:ind w:left="360"/>
        <w:jc w:val="both"/>
        <w:rPr>
          <w:rFonts w:ascii="Arial" w:eastAsia="Calibri" w:hAnsi="Arial" w:cs="Arial"/>
          <w:b/>
          <w:bCs/>
          <w:kern w:val="0"/>
          <w:sz w:val="22"/>
          <w:szCs w:val="22"/>
          <w:lang w:val="ro-RO" w:eastAsia="en-US" w:bidi="ar-SA"/>
        </w:rPr>
      </w:pPr>
      <w:r w:rsidRPr="008B360F">
        <w:rPr>
          <w:rFonts w:ascii="Arial" w:eastAsia="Calibri" w:hAnsi="Arial" w:cs="Arial"/>
          <w:b/>
          <w:bCs/>
          <w:kern w:val="0"/>
          <w:sz w:val="22"/>
          <w:szCs w:val="22"/>
          <w:lang w:val="ro-RO" w:eastAsia="en-US" w:bidi="ar-SA"/>
        </w:rPr>
        <w:t>e)   Planşe reprezentând limitele amplasamentului proiectului, inclusiv orice suprafaţă de teren solicitată pentru a fi folosită temporar (planuri de situaţie şi amplasamente)</w:t>
      </w:r>
    </w:p>
    <w:p w14:paraId="0E1EF0F6" w14:textId="5283187F" w:rsidR="009F359A" w:rsidRPr="008B360F" w:rsidRDefault="00CF0E88"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 xml:space="preserve">Planul de încadrare în zonă a proiectului şi planurile de situaţie, </w:t>
      </w:r>
      <w:r w:rsidR="00B31D19" w:rsidRPr="008B360F">
        <w:rPr>
          <w:rFonts w:ascii="Arial" w:eastAsia="Calibri" w:hAnsi="Arial" w:cs="Arial"/>
          <w:kern w:val="0"/>
          <w:sz w:val="22"/>
          <w:szCs w:val="22"/>
          <w:lang w:val="ro-RO" w:eastAsia="en-US" w:bidi="ar-SA"/>
        </w:rPr>
        <w:t>cu</w:t>
      </w:r>
      <w:r w:rsidRPr="008B360F">
        <w:rPr>
          <w:rFonts w:ascii="Arial" w:eastAsia="Calibri" w:hAnsi="Arial" w:cs="Arial"/>
          <w:kern w:val="0"/>
          <w:sz w:val="22"/>
          <w:szCs w:val="22"/>
          <w:lang w:val="ro-RO" w:eastAsia="en-US" w:bidi="ar-SA"/>
        </w:rPr>
        <w:t xml:space="preserve"> detalii ale reţelei de conducte de apa si de canalizare, sunt ataşate la memoriu, după cum se menţionează în Anexe.</w:t>
      </w:r>
    </w:p>
    <w:p w14:paraId="540ECD94" w14:textId="0D59C2A0" w:rsidR="009F359A" w:rsidRPr="008B360F" w:rsidRDefault="00CF0E88" w:rsidP="008B360F">
      <w:pPr>
        <w:pStyle w:val="Listparagraf"/>
        <w:widowControl/>
        <w:spacing w:line="360" w:lineRule="auto"/>
        <w:ind w:left="360"/>
        <w:jc w:val="both"/>
        <w:rPr>
          <w:rFonts w:ascii="Arial" w:eastAsia="Calibri" w:hAnsi="Arial" w:cs="Arial"/>
          <w:b/>
          <w:bCs/>
          <w:kern w:val="0"/>
          <w:sz w:val="22"/>
          <w:szCs w:val="22"/>
          <w:lang w:val="ro-RO" w:eastAsia="en-US" w:bidi="ar-SA"/>
        </w:rPr>
      </w:pPr>
      <w:r w:rsidRPr="008B360F">
        <w:rPr>
          <w:rFonts w:ascii="Arial" w:eastAsia="Calibri" w:hAnsi="Arial" w:cs="Arial"/>
          <w:b/>
          <w:bCs/>
          <w:kern w:val="0"/>
          <w:sz w:val="22"/>
          <w:szCs w:val="22"/>
          <w:lang w:val="ro-RO" w:eastAsia="en-US" w:bidi="ar-SA"/>
        </w:rPr>
        <w:t>f)  Caracteristicile fizice ale intregului proiect, formele fizice ale proiectului (planuri, clădiri, alte structuri, materiale de construcţie etc.)</w:t>
      </w:r>
    </w:p>
    <w:p w14:paraId="6568212B" w14:textId="77777777" w:rsidR="008B360F" w:rsidRPr="008B360F" w:rsidRDefault="008B360F" w:rsidP="008B360F">
      <w:pPr>
        <w:pStyle w:val="Textnormal"/>
        <w:spacing w:after="0"/>
        <w:ind w:left="0"/>
        <w:jc w:val="both"/>
        <w:rPr>
          <w:rFonts w:cs="Arial"/>
          <w:bCs/>
          <w:color w:val="000000" w:themeColor="text1"/>
          <w:lang w:val="ro-RO"/>
        </w:rPr>
      </w:pPr>
      <w:r w:rsidRPr="008B360F">
        <w:rPr>
          <w:rFonts w:cs="Arial"/>
          <w:bCs/>
          <w:color w:val="000000" w:themeColor="text1"/>
          <w:lang w:val="ro-RO"/>
        </w:rPr>
        <w:t xml:space="preserve">Reţelele  de  distributie apa  s-au  dimensionat  conform  Normativului  NP133/2013 “Normativ pentru proiectarea, execuţia si exploatarea lucrărilor de alimentare cu apă şi canalizare  a  localităţilor”  si  SR 1846-1/2006 „Prescriptii  de  proiectare.  Partea 1: Determinarea debitelor de apa necesare”. </w:t>
      </w:r>
    </w:p>
    <w:p w14:paraId="66CD64C8" w14:textId="77777777" w:rsidR="008B360F" w:rsidRPr="008B360F" w:rsidRDefault="008B360F" w:rsidP="008B360F">
      <w:pPr>
        <w:pStyle w:val="Textnormal"/>
        <w:spacing w:after="0"/>
        <w:ind w:left="0"/>
        <w:jc w:val="both"/>
        <w:rPr>
          <w:rFonts w:cs="Arial"/>
          <w:lang w:val="ro-RO" w:eastAsia="en-US"/>
        </w:rPr>
      </w:pPr>
      <w:r w:rsidRPr="008B360F">
        <w:rPr>
          <w:rFonts w:cs="Arial"/>
          <w:bCs/>
          <w:color w:val="000000" w:themeColor="text1"/>
          <w:lang w:val="ro-RO"/>
        </w:rPr>
        <w:t xml:space="preserve">Alimentarea cu apa a  locuitorilor,  a unitatilor  economice  si  dotarilor social culturale (daca va fi cazul) se va realiza prin retele de distributie apa din conducte PEHD-PN10-PE100, avand diametre de Dn 110 mm. </w:t>
      </w:r>
      <w:r w:rsidRPr="008B360F">
        <w:rPr>
          <w:rFonts w:cs="Arial"/>
          <w:lang w:val="ro-RO" w:eastAsia="en-US"/>
        </w:rPr>
        <w:t>Conductele se vor poza la o adancime de minim 1,00 m (sub adancimea de inghet), pe un pat de nisip de 10 cm, iar deasupra lor se va realiza un strat de protecţie din nisip, avand 15 cm peste creasta tubului. Retelele de apa potabila propuse se vor poza pe toate strazile cartierului Calea Dobrogei 448 si vor avea o lungime totala de 1340 m.</w:t>
      </w:r>
    </w:p>
    <w:p w14:paraId="70A037A7" w14:textId="77777777" w:rsidR="008B360F" w:rsidRPr="008B360F" w:rsidRDefault="008B360F" w:rsidP="008B360F">
      <w:pPr>
        <w:pStyle w:val="Textnormal"/>
        <w:spacing w:after="0"/>
        <w:ind w:left="0"/>
        <w:jc w:val="both"/>
        <w:rPr>
          <w:rFonts w:cs="Arial"/>
          <w:bCs/>
          <w:color w:val="000000" w:themeColor="text1"/>
          <w:lang w:val="ro-RO"/>
        </w:rPr>
      </w:pPr>
      <w:r w:rsidRPr="008B360F">
        <w:rPr>
          <w:rFonts w:cs="Arial"/>
          <w:bCs/>
          <w:color w:val="000000" w:themeColor="text1"/>
          <w:lang w:val="ro-RO"/>
        </w:rPr>
        <w:t>Se vor respecta toate normele specifice lucrărilor de terasamente, de îmbinări cap la cap şi nu se va permite accesul muncitorilor la punctul de lucru fără a avea efectuat instructajul de protecţia muncii pe specificul lucrărilor ce urmează să se execute.</w:t>
      </w:r>
    </w:p>
    <w:p w14:paraId="4D83EA31" w14:textId="77777777" w:rsidR="008B360F" w:rsidRPr="008B360F" w:rsidRDefault="008B360F" w:rsidP="008B360F">
      <w:pPr>
        <w:pStyle w:val="Textnormal"/>
        <w:spacing w:after="0"/>
        <w:ind w:left="0"/>
        <w:jc w:val="both"/>
        <w:rPr>
          <w:rFonts w:cs="Arial"/>
          <w:bCs/>
          <w:color w:val="000000" w:themeColor="text1"/>
          <w:lang w:val="ro-RO"/>
        </w:rPr>
      </w:pPr>
      <w:r w:rsidRPr="008B360F">
        <w:rPr>
          <w:rFonts w:cs="Arial"/>
          <w:bCs/>
          <w:color w:val="000000" w:themeColor="text1"/>
          <w:lang w:val="ro-RO"/>
        </w:rPr>
        <w:lastRenderedPageBreak/>
        <w:t xml:space="preserve">Pentru fiecare abonat (gospodarie) se va realiza un branşament din PEHD-PE100-PN10, Dn 32 mm, pâna la limita de proprietate unde se va proteja cu un dop compresiune din PEHD. </w:t>
      </w:r>
    </w:p>
    <w:p w14:paraId="58BC42A0" w14:textId="77777777" w:rsidR="008B360F" w:rsidRPr="008B360F" w:rsidRDefault="008B360F" w:rsidP="008B360F">
      <w:pPr>
        <w:pStyle w:val="Textnormal"/>
        <w:spacing w:after="0"/>
        <w:ind w:left="0"/>
        <w:jc w:val="both"/>
        <w:rPr>
          <w:rFonts w:cs="Arial"/>
          <w:bCs/>
          <w:color w:val="000000" w:themeColor="text1"/>
          <w:lang w:val="ro-RO"/>
        </w:rPr>
      </w:pPr>
      <w:r w:rsidRPr="008B360F">
        <w:rPr>
          <w:rFonts w:cs="Arial"/>
          <w:bCs/>
          <w:color w:val="000000" w:themeColor="text1"/>
          <w:lang w:val="ro-RO"/>
        </w:rPr>
        <w:t>Fiecare bransament este prevazut cu camin de masura, pozitionat la limita de proprietate.</w:t>
      </w:r>
    </w:p>
    <w:p w14:paraId="4954D262" w14:textId="77777777" w:rsidR="008B360F" w:rsidRPr="008B360F" w:rsidRDefault="008B360F" w:rsidP="008B360F">
      <w:pPr>
        <w:pStyle w:val="Textnormal"/>
        <w:spacing w:after="0"/>
        <w:ind w:left="0"/>
        <w:jc w:val="both"/>
        <w:rPr>
          <w:rFonts w:cs="Arial"/>
          <w:bCs/>
          <w:color w:val="000000" w:themeColor="text1"/>
          <w:lang w:val="ro-RO"/>
        </w:rPr>
      </w:pPr>
      <w:r w:rsidRPr="008B360F">
        <w:rPr>
          <w:rFonts w:cs="Arial"/>
          <w:bCs/>
          <w:color w:val="000000" w:themeColor="text1"/>
          <w:lang w:val="ro-RO"/>
        </w:rPr>
        <w:t>Numarul total al branşamentelor prevazut la aceasta faza a proiectului este de 77 de bucati.</w:t>
      </w:r>
    </w:p>
    <w:p w14:paraId="5617E6C5" w14:textId="77777777" w:rsidR="008B360F" w:rsidRPr="008B360F" w:rsidRDefault="008B360F" w:rsidP="008B360F">
      <w:pPr>
        <w:pStyle w:val="Textnormal"/>
        <w:spacing w:after="0"/>
        <w:ind w:left="0"/>
        <w:jc w:val="both"/>
        <w:rPr>
          <w:rFonts w:cs="Arial"/>
          <w:bCs/>
          <w:color w:val="000000" w:themeColor="text1"/>
          <w:lang w:val="ro-RO"/>
        </w:rPr>
      </w:pPr>
      <w:r w:rsidRPr="008B360F">
        <w:rPr>
          <w:rFonts w:cs="Arial"/>
          <w:bCs/>
          <w:color w:val="000000" w:themeColor="text1"/>
          <w:lang w:val="ro-RO"/>
        </w:rPr>
        <w:t>Atat conductele de distributie, cat si bransamentele individuale se vor monta prin sapatura deschisa, respectandu-se traseul prevazut in planul de situatie. Acestea se vor monta in sant cu adancimea de minim 1.0 m (sub adancimea de inghet) si latimea de 0.7 m, pe pat de nisip de 10 cm si acoperite cu un strat de nisip de 15 cm. Pe traseul conductelor va fi prevazuta o banda de avertizare cu fir metalic.</w:t>
      </w:r>
    </w:p>
    <w:p w14:paraId="6DFD065B" w14:textId="77777777" w:rsidR="008B360F" w:rsidRPr="008B360F" w:rsidRDefault="008B360F" w:rsidP="008B360F">
      <w:pPr>
        <w:pStyle w:val="Textnormal"/>
        <w:spacing w:after="0"/>
        <w:ind w:left="0"/>
        <w:jc w:val="both"/>
        <w:rPr>
          <w:rFonts w:cs="Arial"/>
          <w:bCs/>
          <w:color w:val="000000" w:themeColor="text1"/>
          <w:lang w:val="ro-RO"/>
        </w:rPr>
      </w:pPr>
      <w:r w:rsidRPr="008B360F">
        <w:rPr>
          <w:rFonts w:cs="Arial"/>
          <w:bCs/>
          <w:color w:val="000000" w:themeColor="text1"/>
          <w:lang w:val="ro-RO"/>
        </w:rPr>
        <w:t xml:space="preserve">Amplasamentul  retelei  de  alimentare cu apa  a  tinut  cont  de  celelalte  retele  edilitare: retelele de canalizare, retelele electrice aeriene si cablurile telefonice. </w:t>
      </w:r>
    </w:p>
    <w:p w14:paraId="478C1E03" w14:textId="77777777" w:rsidR="008B360F" w:rsidRPr="008B360F" w:rsidRDefault="008B360F" w:rsidP="008B360F">
      <w:pPr>
        <w:pStyle w:val="Listparagraf"/>
        <w:widowControl/>
        <w:spacing w:line="360" w:lineRule="auto"/>
        <w:ind w:left="360"/>
        <w:jc w:val="both"/>
        <w:rPr>
          <w:rFonts w:ascii="Arial" w:eastAsia="Calibri" w:hAnsi="Arial" w:cs="Arial"/>
          <w:b/>
          <w:bCs/>
          <w:kern w:val="0"/>
          <w:sz w:val="22"/>
          <w:szCs w:val="22"/>
          <w:lang w:val="ro-RO" w:eastAsia="en-US" w:bidi="ar-SA"/>
        </w:rPr>
      </w:pPr>
    </w:p>
    <w:p w14:paraId="6D6C2F5B" w14:textId="053C16AC" w:rsidR="00810018" w:rsidRPr="008B360F" w:rsidRDefault="00810018" w:rsidP="008B360F">
      <w:pPr>
        <w:pStyle w:val="Textnormal"/>
        <w:spacing w:after="0"/>
        <w:ind w:left="0"/>
        <w:jc w:val="both"/>
        <w:rPr>
          <w:rFonts w:cs="Arial"/>
          <w:bCs/>
          <w:color w:val="000000" w:themeColor="text1"/>
          <w:lang w:val="ro-RO"/>
        </w:rPr>
      </w:pPr>
      <w:r w:rsidRPr="008B360F">
        <w:rPr>
          <w:rFonts w:cs="Arial"/>
          <w:bCs/>
          <w:color w:val="000000" w:themeColor="text1"/>
          <w:lang w:val="ro-RO"/>
        </w:rPr>
        <w:t>Conductele de</w:t>
      </w:r>
      <w:r w:rsidR="00BF098A">
        <w:rPr>
          <w:rFonts w:cs="Arial"/>
          <w:bCs/>
          <w:color w:val="000000" w:themeColor="text1"/>
          <w:lang w:val="ro-RO"/>
        </w:rPr>
        <w:t xml:space="preserve"> canalizare</w:t>
      </w:r>
      <w:r w:rsidRPr="008B360F">
        <w:rPr>
          <w:rFonts w:cs="Arial"/>
          <w:bCs/>
          <w:color w:val="000000" w:themeColor="text1"/>
          <w:lang w:val="ro-RO"/>
        </w:rPr>
        <w:t xml:space="preserve"> </w:t>
      </w:r>
      <w:r w:rsidR="00240788" w:rsidRPr="008B360F">
        <w:rPr>
          <w:rFonts w:cs="Arial"/>
          <w:bCs/>
          <w:color w:val="000000" w:themeColor="text1"/>
          <w:lang w:val="ro-RO"/>
        </w:rPr>
        <w:t xml:space="preserve">menajera se vor </w:t>
      </w:r>
      <w:r w:rsidRPr="008B360F">
        <w:rPr>
          <w:rFonts w:cs="Arial"/>
          <w:bCs/>
          <w:color w:val="000000" w:themeColor="text1"/>
          <w:lang w:val="ro-RO"/>
        </w:rPr>
        <w:t>poza la o adancime de minim 1.</w:t>
      </w:r>
      <w:r w:rsidR="00B31D19" w:rsidRPr="008B360F">
        <w:rPr>
          <w:rFonts w:cs="Arial"/>
          <w:bCs/>
          <w:color w:val="000000" w:themeColor="text1"/>
          <w:lang w:val="ro-RO"/>
        </w:rPr>
        <w:t>5</w:t>
      </w:r>
      <w:r w:rsidRPr="008B360F">
        <w:rPr>
          <w:rFonts w:cs="Arial"/>
          <w:bCs/>
          <w:color w:val="000000" w:themeColor="text1"/>
          <w:lang w:val="ro-RO"/>
        </w:rPr>
        <w:t xml:space="preserve"> m pe un strat de nisip de 10 cm si vor fi acoperite cu alt strat de nisip de 10 cm grosime. Căminele în care se vor dispune echipamentele hidromecanice vor fi realizate din beton armat cu capac carosabil.</w:t>
      </w:r>
    </w:p>
    <w:p w14:paraId="6A61A70D" w14:textId="7A2C9E9A" w:rsidR="00810018" w:rsidRPr="008B360F" w:rsidRDefault="00810018" w:rsidP="008B360F">
      <w:pPr>
        <w:pStyle w:val="Textnormal"/>
        <w:spacing w:after="0"/>
        <w:ind w:left="0"/>
        <w:jc w:val="both"/>
        <w:rPr>
          <w:rFonts w:cs="Arial"/>
          <w:bCs/>
          <w:color w:val="000000" w:themeColor="text1"/>
          <w:lang w:val="ro-RO"/>
        </w:rPr>
      </w:pPr>
      <w:r w:rsidRPr="008B360F">
        <w:rPr>
          <w:rFonts w:cs="Arial"/>
          <w:bCs/>
          <w:color w:val="000000" w:themeColor="text1"/>
          <w:lang w:val="ro-RO"/>
        </w:rPr>
        <w:t>La montarea conductelor de canalizar</w:t>
      </w:r>
      <w:r w:rsidR="00B31D19" w:rsidRPr="008B360F">
        <w:rPr>
          <w:rFonts w:cs="Arial"/>
          <w:bCs/>
          <w:color w:val="000000" w:themeColor="text1"/>
          <w:lang w:val="ro-RO"/>
        </w:rPr>
        <w:t>e</w:t>
      </w:r>
      <w:r w:rsidRPr="008B360F">
        <w:rPr>
          <w:rFonts w:cs="Arial"/>
          <w:bCs/>
          <w:color w:val="000000" w:themeColor="text1"/>
          <w:lang w:val="ro-RO"/>
        </w:rPr>
        <w:t>, dupa asezarea nisipului si a stratului de pamant compactat, la adancimea de 50 cm de la suprafata terenului sistematizat se aseaza o banda din PVC pentru avertizare si semnalizare a traseului conductelor. Dupa montarea conductelor de canalizare terenul din amplasament se aduce la starea initiala. Conductele vor fi montate in domeniul public (strazi, drumuri de exploatare).</w:t>
      </w:r>
    </w:p>
    <w:p w14:paraId="3F527FCE" w14:textId="77777777" w:rsidR="00810018" w:rsidRPr="008B360F" w:rsidRDefault="00810018" w:rsidP="008B360F">
      <w:pPr>
        <w:pStyle w:val="Textnormal"/>
        <w:spacing w:after="0"/>
        <w:ind w:left="0"/>
        <w:jc w:val="both"/>
        <w:rPr>
          <w:rFonts w:cs="Arial"/>
          <w:bCs/>
          <w:color w:val="000000" w:themeColor="text1"/>
          <w:lang w:val="ro-RO"/>
        </w:rPr>
      </w:pPr>
      <w:r w:rsidRPr="008B360F">
        <w:rPr>
          <w:rFonts w:cs="Arial"/>
          <w:bCs/>
          <w:color w:val="000000" w:themeColor="text1"/>
          <w:lang w:val="ro-RO"/>
        </w:rPr>
        <w:t>Inainte de inceperea lucrarilor se vor executa sondaje pentru identificarea tuturor retelelor subterane existente in zona si evitarea deteriorarii lor.</w:t>
      </w:r>
    </w:p>
    <w:p w14:paraId="5AFDD2C2" w14:textId="77777777" w:rsidR="00810018" w:rsidRPr="008B360F" w:rsidRDefault="00810018" w:rsidP="008B360F">
      <w:pPr>
        <w:pStyle w:val="Textnormal"/>
        <w:spacing w:after="0"/>
        <w:ind w:left="0"/>
        <w:jc w:val="both"/>
        <w:rPr>
          <w:rFonts w:cs="Arial"/>
          <w:bCs/>
          <w:color w:val="000000" w:themeColor="text1"/>
          <w:lang w:val="ro-RO"/>
        </w:rPr>
      </w:pPr>
      <w:r w:rsidRPr="008B360F">
        <w:rPr>
          <w:rFonts w:cs="Arial"/>
          <w:bCs/>
          <w:color w:val="000000" w:themeColor="text1"/>
          <w:lang w:val="ro-RO"/>
        </w:rPr>
        <w:t>Sapaturile pentru sondaje si realizarea lucrarilor de pozare conducte se vor executa manual.</w:t>
      </w:r>
    </w:p>
    <w:p w14:paraId="568B3CE9" w14:textId="77777777" w:rsidR="00810018" w:rsidRPr="008B360F" w:rsidRDefault="00810018" w:rsidP="008B360F">
      <w:pPr>
        <w:widowControl/>
        <w:spacing w:line="360" w:lineRule="auto"/>
        <w:ind w:firstLine="720"/>
        <w:jc w:val="both"/>
        <w:rPr>
          <w:rFonts w:ascii="Arial" w:hAnsi="Arial" w:cs="Arial"/>
          <w:sz w:val="22"/>
          <w:szCs w:val="22"/>
        </w:rPr>
      </w:pPr>
      <w:r w:rsidRPr="008B360F">
        <w:rPr>
          <w:rStyle w:val="Fontdeparagrafimplicit"/>
          <w:rFonts w:ascii="Arial" w:eastAsia="Calibri" w:hAnsi="Arial" w:cs="Arial"/>
          <w:b/>
          <w:kern w:val="0"/>
          <w:sz w:val="22"/>
          <w:szCs w:val="22"/>
          <w:lang w:val="ro-RO" w:eastAsia="en-US" w:bidi="ar-SA"/>
        </w:rPr>
        <w:t>Se va asigura o atenție deosebita la executarea săpăturilor, pentru a se preîntâmpina dislocarea sau distrugerea altor construcții si amenajări.</w:t>
      </w:r>
    </w:p>
    <w:p w14:paraId="36AC87B8" w14:textId="77777777" w:rsidR="00810018" w:rsidRPr="008B360F" w:rsidRDefault="00810018" w:rsidP="008B360F">
      <w:pPr>
        <w:widowControl/>
        <w:spacing w:line="360" w:lineRule="auto"/>
        <w:ind w:firstLine="720"/>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Pamantul rezultat din sapatura se va depozita de-a lungul sapaturii.</w:t>
      </w:r>
    </w:p>
    <w:p w14:paraId="13DF65DA" w14:textId="77777777" w:rsidR="00810018" w:rsidRPr="008B360F" w:rsidRDefault="00810018" w:rsidP="008B360F">
      <w:pPr>
        <w:widowControl/>
        <w:spacing w:line="360" w:lineRule="auto"/>
        <w:ind w:firstLine="720"/>
        <w:jc w:val="both"/>
        <w:rPr>
          <w:rFonts w:ascii="Arial" w:eastAsia="Calibri" w:hAnsi="Arial" w:cs="Arial"/>
          <w:kern w:val="0"/>
          <w:sz w:val="22"/>
          <w:szCs w:val="22"/>
          <w:u w:val="single"/>
          <w:lang w:val="ro-RO" w:eastAsia="en-US" w:bidi="ar-SA"/>
        </w:rPr>
      </w:pPr>
      <w:r w:rsidRPr="008B360F">
        <w:rPr>
          <w:rFonts w:ascii="Arial" w:eastAsia="Calibri" w:hAnsi="Arial" w:cs="Arial"/>
          <w:kern w:val="0"/>
          <w:sz w:val="22"/>
          <w:szCs w:val="22"/>
          <w:u w:val="single"/>
          <w:lang w:val="ro-RO" w:eastAsia="en-US" w:bidi="ar-SA"/>
        </w:rPr>
        <w:t>Pentru realizarea lucrărilor propriu-zise vor fi executate următoarele operațiuni:</w:t>
      </w:r>
    </w:p>
    <w:p w14:paraId="7C532506" w14:textId="77777777" w:rsidR="00810018" w:rsidRPr="008B360F" w:rsidRDefault="00810018" w:rsidP="00BF098A">
      <w:pPr>
        <w:pStyle w:val="Listparagraf"/>
        <w:widowControl/>
        <w:numPr>
          <w:ilvl w:val="0"/>
          <w:numId w:val="23"/>
        </w:numPr>
        <w:autoSpaceDN w:val="0"/>
        <w:spacing w:line="276"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organizarea santierului pentru depozitarea materialelor si utilajelor;</w:t>
      </w:r>
    </w:p>
    <w:p w14:paraId="1CC0464D" w14:textId="77777777" w:rsidR="00810018" w:rsidRPr="008B360F" w:rsidRDefault="00810018" w:rsidP="00BF098A">
      <w:pPr>
        <w:widowControl/>
        <w:spacing w:line="276" w:lineRule="auto"/>
        <w:ind w:firstLine="720"/>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 xml:space="preserve">Antreprenorul  isi va organiza lucrarile in asa fel incat sa nu intrerupa traficul sau sa-l deranjeze cat mai putin. </w:t>
      </w:r>
    </w:p>
    <w:p w14:paraId="1755B9D6" w14:textId="77777777" w:rsidR="00810018" w:rsidRPr="008B360F" w:rsidRDefault="00810018" w:rsidP="00BF098A">
      <w:pPr>
        <w:widowControl/>
        <w:spacing w:line="276" w:lineRule="auto"/>
        <w:ind w:firstLine="720"/>
        <w:jc w:val="both"/>
        <w:rPr>
          <w:rFonts w:ascii="Arial" w:hAnsi="Arial" w:cs="Arial"/>
          <w:sz w:val="22"/>
          <w:szCs w:val="22"/>
        </w:rPr>
      </w:pPr>
      <w:r w:rsidRPr="008B360F">
        <w:rPr>
          <w:rStyle w:val="Fontdeparagrafimplicit"/>
          <w:rFonts w:ascii="Arial" w:eastAsia="Calibri" w:hAnsi="Arial" w:cs="Arial"/>
          <w:kern w:val="0"/>
          <w:sz w:val="22"/>
          <w:szCs w:val="22"/>
          <w:lang w:val="ro-RO" w:eastAsia="en-US" w:bidi="ar-SA"/>
        </w:rPr>
        <w:t xml:space="preserve">Inainte de inceperea lucrarilor, antreprenorul este </w:t>
      </w:r>
      <w:r w:rsidRPr="008B360F">
        <w:rPr>
          <w:rStyle w:val="Fontdeparagrafimplicit"/>
          <w:rFonts w:ascii="Arial" w:eastAsia="Calibri" w:hAnsi="Arial" w:cs="Arial"/>
          <w:kern w:val="0"/>
          <w:sz w:val="22"/>
          <w:szCs w:val="22"/>
          <w:u w:val="single"/>
          <w:lang w:val="ro-RO" w:eastAsia="en-US" w:bidi="ar-SA"/>
        </w:rPr>
        <w:t>obligat sa</w:t>
      </w:r>
      <w:r w:rsidRPr="008B360F">
        <w:rPr>
          <w:rStyle w:val="Fontdeparagrafimplicit"/>
          <w:rFonts w:ascii="Arial" w:eastAsia="Calibri" w:hAnsi="Arial" w:cs="Arial"/>
          <w:kern w:val="0"/>
          <w:sz w:val="22"/>
          <w:szCs w:val="22"/>
          <w:lang w:val="ro-RO" w:eastAsia="en-US" w:bidi="ar-SA"/>
        </w:rPr>
        <w:t>:</w:t>
      </w:r>
    </w:p>
    <w:p w14:paraId="4EC7139E" w14:textId="77777777" w:rsidR="00810018" w:rsidRPr="008B360F" w:rsidRDefault="00810018" w:rsidP="00BF098A">
      <w:pPr>
        <w:pStyle w:val="Listparagraf"/>
        <w:widowControl/>
        <w:numPr>
          <w:ilvl w:val="0"/>
          <w:numId w:val="23"/>
        </w:numPr>
        <w:autoSpaceDN w:val="0"/>
        <w:spacing w:line="276"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obțină aprobarea autoritatilor pentru începerea lucrarilor si sa respecte legislatia locala si regulamentele locale.</w:t>
      </w:r>
    </w:p>
    <w:p w14:paraId="46487C2D" w14:textId="77777777" w:rsidR="00810018" w:rsidRPr="008B360F" w:rsidRDefault="00810018" w:rsidP="00BF098A">
      <w:pPr>
        <w:pStyle w:val="Listparagraf"/>
        <w:widowControl/>
        <w:numPr>
          <w:ilvl w:val="0"/>
          <w:numId w:val="23"/>
        </w:numPr>
        <w:autoSpaceDN w:val="0"/>
        <w:spacing w:line="276"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 xml:space="preserve">să predea in detaliu propunerile sale Beneficiarului si sa obtina aprobarea acestuia. </w:t>
      </w:r>
    </w:p>
    <w:p w14:paraId="65D093C7" w14:textId="77777777" w:rsidR="00810018" w:rsidRPr="008B360F" w:rsidRDefault="00810018" w:rsidP="00BF098A">
      <w:pPr>
        <w:widowControl/>
        <w:spacing w:line="276" w:lineRule="auto"/>
        <w:ind w:firstLine="720"/>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Traseele conductelor vor respecta in totalitate planurile avizate.</w:t>
      </w:r>
    </w:p>
    <w:p w14:paraId="0DC2136F" w14:textId="77777777" w:rsidR="00810018" w:rsidRPr="008B360F" w:rsidRDefault="00810018" w:rsidP="00BF098A">
      <w:pPr>
        <w:pStyle w:val="Listparagraf"/>
        <w:widowControl/>
        <w:numPr>
          <w:ilvl w:val="0"/>
          <w:numId w:val="23"/>
        </w:numPr>
        <w:autoSpaceDN w:val="0"/>
        <w:spacing w:line="276"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 xml:space="preserve">trasarea lucrărilor </w:t>
      </w:r>
    </w:p>
    <w:p w14:paraId="69705081" w14:textId="77777777" w:rsidR="00810018" w:rsidRPr="008B360F" w:rsidRDefault="00810018" w:rsidP="00BF098A">
      <w:pPr>
        <w:widowControl/>
        <w:spacing w:line="276" w:lineRule="auto"/>
        <w:ind w:firstLine="720"/>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Trasarea pe teren cuprinde fixarea pozitiei constructiilor pe amplasamentele proiectate si marcarea fiecarei constructii conform proiectului.</w:t>
      </w:r>
    </w:p>
    <w:p w14:paraId="14CD5422" w14:textId="77777777" w:rsidR="00810018" w:rsidRPr="008B360F" w:rsidRDefault="00810018" w:rsidP="00BF098A">
      <w:pPr>
        <w:pStyle w:val="Listparagraf"/>
        <w:widowControl/>
        <w:numPr>
          <w:ilvl w:val="0"/>
          <w:numId w:val="23"/>
        </w:numPr>
        <w:autoSpaceDN w:val="0"/>
        <w:spacing w:line="276"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desfacerea sistemelor de suprafață;</w:t>
      </w:r>
    </w:p>
    <w:p w14:paraId="24216C14" w14:textId="77777777" w:rsidR="00810018" w:rsidRPr="008B360F" w:rsidRDefault="00810018" w:rsidP="008B360F">
      <w:pPr>
        <w:pStyle w:val="Textnormal"/>
        <w:spacing w:after="0"/>
        <w:ind w:left="0"/>
        <w:jc w:val="both"/>
        <w:rPr>
          <w:rFonts w:cs="Arial"/>
          <w:bCs/>
          <w:color w:val="000000" w:themeColor="text1"/>
          <w:lang w:val="ro-RO"/>
        </w:rPr>
      </w:pPr>
      <w:r w:rsidRPr="008B360F">
        <w:rPr>
          <w:rFonts w:cs="Arial"/>
          <w:bCs/>
          <w:color w:val="000000" w:themeColor="text1"/>
          <w:lang w:val="ro-RO"/>
        </w:rPr>
        <w:t>Operatiile de taiere a sistemelor de suprafata, se vor executa cu unelte corespunzatoare, pentru a asigura o taiere dreapta si exacta. Vor fi evitate alterari ale suprafetelor adiacente in urma lucrarilor. Refacerile suplimentare rezultate cad in sarcina Antreprenorului. Cazurile particulare vor fi supuse aprobarii Inginerului. Antreprenorul va aplica metode corespunzatoare pentru sprijiniri si consolidari pentru a pastra latimile transeelor in limitele prezentate anterior (la lucrarile pregatitoare).</w:t>
      </w:r>
    </w:p>
    <w:p w14:paraId="313BF8EF" w14:textId="77777777" w:rsidR="00810018" w:rsidRPr="008B360F" w:rsidRDefault="00810018" w:rsidP="008B360F">
      <w:pPr>
        <w:pStyle w:val="Listparagraf"/>
        <w:widowControl/>
        <w:numPr>
          <w:ilvl w:val="0"/>
          <w:numId w:val="23"/>
        </w:numPr>
        <w:autoSpaceDN w:val="0"/>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excavarea transeelor pentru conducte, pregatirea terenului de fundare;</w:t>
      </w:r>
    </w:p>
    <w:p w14:paraId="64C9AF1B" w14:textId="77777777" w:rsidR="00810018" w:rsidRPr="008B360F" w:rsidRDefault="00810018" w:rsidP="008B360F">
      <w:pPr>
        <w:widowControl/>
        <w:spacing w:line="360" w:lineRule="auto"/>
        <w:ind w:firstLine="720"/>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 xml:space="preserve">Excavarea transeelor se va realiza in sol stabil. In cazul in care, dupa opinia Inginerului, solul nu corespunde, se va realiza o excavare suplimentara, conform indicatiilor acestuia si se va reface cota cu </w:t>
      </w:r>
      <w:r w:rsidRPr="008B360F">
        <w:rPr>
          <w:rFonts w:ascii="Arial" w:eastAsia="Calibri" w:hAnsi="Arial" w:cs="Arial"/>
          <w:kern w:val="0"/>
          <w:sz w:val="22"/>
          <w:szCs w:val="22"/>
          <w:lang w:val="ro-RO" w:eastAsia="en-US" w:bidi="ar-SA"/>
        </w:rPr>
        <w:lastRenderedPageBreak/>
        <w:t>material de baza compactat, daca solul natural care inconjoara zona este prea moale. Daca solul din jur este dur, materialul de umplere va fi beton C12/15. Radierul transeei va fi, in fiecare punct, la cota necesara, iar latimea transeei va fi suficienta pentru patul de pietris, nisip si/sau beton.</w:t>
      </w:r>
    </w:p>
    <w:p w14:paraId="284F872F" w14:textId="77777777" w:rsidR="00810018" w:rsidRPr="008B360F" w:rsidRDefault="00810018" w:rsidP="008B360F">
      <w:pPr>
        <w:pStyle w:val="Listparagraf"/>
        <w:widowControl/>
        <w:numPr>
          <w:ilvl w:val="0"/>
          <w:numId w:val="23"/>
        </w:numPr>
        <w:autoSpaceDN w:val="0"/>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pozarea conductelor, reumplerea transeelor și refacerea suprafețelor afectate.</w:t>
      </w:r>
    </w:p>
    <w:p w14:paraId="0E01F0E4" w14:textId="77777777" w:rsidR="00810018" w:rsidRPr="008B360F" w:rsidRDefault="00810018" w:rsidP="008B360F">
      <w:pPr>
        <w:widowControl/>
        <w:spacing w:line="360" w:lineRule="auto"/>
        <w:ind w:firstLine="720"/>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Pozarea se va face in conformitate cu SR 4163-1:1995. Retele de distributie si SR 8591/1997 – Retele edilitare subterane. Pozarea se va face pe grupuri de tronsoane, la fiecare grup lucrand simultan cate o echipa. Pozarea conductelor se va face in mediu uscat, prin efectuarea de catre Antreprenor a epuizarii apelor de ploaie si a infiltratiilor. Conductele vor fi pozate cu precizie, respectandu-se aliniamentul si elevatia cu o toleranta de ± 5 mm. Intre portiunile curbe, aliniamentul va fi drept. Reumplerea va respecta normele specifice descrise in normativul I 22 pentru fiecare retea si cerintele stabilite de Autoritatea Locala.</w:t>
      </w:r>
    </w:p>
    <w:p w14:paraId="7B8313FF" w14:textId="77777777" w:rsidR="00810018" w:rsidRPr="008B360F" w:rsidRDefault="00810018" w:rsidP="008B360F">
      <w:pPr>
        <w:widowControl/>
        <w:spacing w:line="360" w:lineRule="auto"/>
        <w:ind w:firstLine="720"/>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Odata cu testarea sectiunii de conducta, iar patul si imprejmuirea conductei sunt aprobate de catre Inginer, transeele vor fi reumplute in straturi, conform specificatiilor. Fiecare strat va fi compactat separat si orice tasare rezultata din compactarea insuficienta va tine de responsabilitatea Antreprenorului, care va adauga imediat materialul suplimentar necesar, si care ulterior va fi compactat riguros. Dupa reumplerea excavatiilor se va realiza o refacere temporara. Refacerea permanenta va fi aplicata numai dupa consolidarea definitiva a solului. Antreprenorul va obtine din partea Inginerului permisiunea de a incepe lucrarile pentru refacerea definitiva. Drumurile neasfaltate vor fi readuse la starea de trafic, prin compactarea materialului de umplere si aplicarea unui strat de 300 mm grosime de material component al drumului (macadam).</w:t>
      </w:r>
    </w:p>
    <w:p w14:paraId="4B09F42C" w14:textId="77777777" w:rsidR="009F359A" w:rsidRPr="008B360F" w:rsidRDefault="00CF0E88" w:rsidP="008B360F">
      <w:pPr>
        <w:pStyle w:val="BodyText"/>
        <w:spacing w:after="0" w:line="360" w:lineRule="auto"/>
        <w:jc w:val="both"/>
        <w:rPr>
          <w:rFonts w:ascii="Arial" w:hAnsi="Arial" w:cs="Arial"/>
          <w:sz w:val="22"/>
          <w:szCs w:val="22"/>
        </w:rPr>
      </w:pPr>
      <w:r w:rsidRPr="008B360F">
        <w:rPr>
          <w:rStyle w:val="Fontdeparagrafimplicit"/>
          <w:rFonts w:ascii="Arial" w:hAnsi="Arial" w:cs="Arial"/>
          <w:b/>
          <w:bCs/>
          <w:sz w:val="22"/>
          <w:szCs w:val="22"/>
          <w:lang w:val="ro-RO"/>
        </w:rPr>
        <w:t>IV. Descrierea lucrarilor de demolare necesare</w:t>
      </w:r>
    </w:p>
    <w:p w14:paraId="57E913B9" w14:textId="77777777" w:rsidR="009F359A" w:rsidRPr="008B360F" w:rsidRDefault="00CF0E88" w:rsidP="008B360F">
      <w:pPr>
        <w:pStyle w:val="BodyText"/>
        <w:spacing w:after="0" w:line="360" w:lineRule="auto"/>
        <w:jc w:val="both"/>
        <w:rPr>
          <w:rFonts w:ascii="Arial" w:hAnsi="Arial" w:cs="Arial"/>
          <w:sz w:val="22"/>
          <w:szCs w:val="22"/>
        </w:rPr>
      </w:pPr>
      <w:r w:rsidRPr="008B360F">
        <w:rPr>
          <w:rStyle w:val="Fontdeparagrafimplicit"/>
          <w:rFonts w:ascii="Arial" w:hAnsi="Arial" w:cs="Arial"/>
          <w:sz w:val="22"/>
          <w:szCs w:val="22"/>
          <w:lang w:val="ro-RO"/>
        </w:rPr>
        <w:t>Prin acest proiect, nu sunt necesare lucrari de demolare.</w:t>
      </w:r>
    </w:p>
    <w:p w14:paraId="48ACE19A" w14:textId="0614C19A" w:rsidR="009F359A" w:rsidRPr="008B360F" w:rsidRDefault="00CF0E88" w:rsidP="008B360F">
      <w:pPr>
        <w:pStyle w:val="BodyText"/>
        <w:spacing w:after="0" w:line="360" w:lineRule="auto"/>
        <w:jc w:val="both"/>
        <w:rPr>
          <w:rFonts w:ascii="Arial" w:hAnsi="Arial" w:cs="Arial"/>
          <w:b/>
          <w:color w:val="000000"/>
          <w:sz w:val="22"/>
          <w:szCs w:val="22"/>
          <w:lang w:val="ro-RO"/>
        </w:rPr>
      </w:pPr>
      <w:r w:rsidRPr="008B360F">
        <w:rPr>
          <w:rFonts w:ascii="Arial" w:hAnsi="Arial" w:cs="Arial"/>
          <w:b/>
          <w:color w:val="000000"/>
          <w:sz w:val="22"/>
          <w:szCs w:val="22"/>
          <w:lang w:val="ro-RO"/>
        </w:rPr>
        <w:t>V. Descrierea amplasarii proiectului</w:t>
      </w:r>
    </w:p>
    <w:p w14:paraId="2F6547D0" w14:textId="45404FA1" w:rsidR="00CA299B" w:rsidRPr="008B360F" w:rsidRDefault="00CA299B" w:rsidP="008B360F">
      <w:pPr>
        <w:shd w:val="clear" w:color="auto" w:fill="FFFFFF"/>
        <w:spacing w:line="360" w:lineRule="auto"/>
        <w:ind w:firstLine="720"/>
        <w:jc w:val="both"/>
        <w:rPr>
          <w:rFonts w:ascii="Arial" w:eastAsia="Times New Roman" w:hAnsi="Arial" w:cs="Arial"/>
          <w:b/>
          <w:bCs/>
          <w:sz w:val="22"/>
          <w:szCs w:val="22"/>
          <w:lang w:val="ro-RO" w:eastAsia="ro-RO"/>
        </w:rPr>
      </w:pPr>
      <w:r w:rsidRPr="008B360F">
        <w:rPr>
          <w:rFonts w:ascii="Arial" w:eastAsia="Times New Roman" w:hAnsi="Arial" w:cs="Arial"/>
          <w:b/>
          <w:bCs/>
          <w:sz w:val="22"/>
          <w:szCs w:val="22"/>
          <w:lang w:val="ro-RO" w:eastAsia="ro-RO"/>
        </w:rPr>
        <w:t>-</w:t>
      </w:r>
      <w:r w:rsidRPr="008B360F">
        <w:rPr>
          <w:rFonts w:ascii="Arial" w:eastAsia="Times New Roman" w:hAnsi="Arial" w:cs="Arial"/>
          <w:sz w:val="22"/>
          <w:szCs w:val="22"/>
          <w:lang w:val="ro-RO" w:eastAsia="ro-RO"/>
        </w:rPr>
        <w:t> distanța față de granițe pentru proiectele care cad sub incidența </w:t>
      </w:r>
      <w:hyperlink r:id="rId7" w:tgtFrame="_blank" w:history="1">
        <w:r w:rsidRPr="008B360F">
          <w:rPr>
            <w:rFonts w:ascii="Arial" w:eastAsia="Times New Roman" w:hAnsi="Arial" w:cs="Arial"/>
            <w:sz w:val="22"/>
            <w:szCs w:val="22"/>
            <w:u w:val="single"/>
            <w:lang w:val="ro-RO" w:eastAsia="ro-RO"/>
          </w:rPr>
          <w:t>Convenției</w:t>
        </w:r>
      </w:hyperlink>
      <w:r w:rsidRPr="008B360F">
        <w:rPr>
          <w:rFonts w:ascii="Arial" w:eastAsia="Times New Roman" w:hAnsi="Arial" w:cs="Arial"/>
          <w:sz w:val="22"/>
          <w:szCs w:val="22"/>
          <w:lang w:val="ro-RO" w:eastAsia="ro-RO"/>
        </w:rPr>
        <w:t> privind evaluarea impactului asupra mediului în context transfrontieră, adoptată la Espoo la 25 februarie 1991, ratificată prin Legea </w:t>
      </w:r>
      <w:hyperlink r:id="rId8" w:tgtFrame="_blank" w:history="1">
        <w:r w:rsidRPr="008B360F">
          <w:rPr>
            <w:rFonts w:ascii="Arial" w:eastAsia="Times New Roman" w:hAnsi="Arial" w:cs="Arial"/>
            <w:sz w:val="22"/>
            <w:szCs w:val="22"/>
            <w:u w:val="single"/>
            <w:lang w:val="ro-RO" w:eastAsia="ro-RO"/>
          </w:rPr>
          <w:t>nr. 22/2001</w:t>
        </w:r>
      </w:hyperlink>
      <w:r w:rsidRPr="008B360F">
        <w:rPr>
          <w:rFonts w:ascii="Arial" w:eastAsia="Times New Roman" w:hAnsi="Arial" w:cs="Arial"/>
          <w:sz w:val="22"/>
          <w:szCs w:val="22"/>
          <w:lang w:val="ro-RO" w:eastAsia="ro-RO"/>
        </w:rPr>
        <w:t xml:space="preserve">, cu completările ulterioare – </w:t>
      </w:r>
      <w:r w:rsidRPr="008B360F">
        <w:rPr>
          <w:rFonts w:ascii="Arial" w:eastAsia="Times New Roman" w:hAnsi="Arial" w:cs="Arial"/>
          <w:b/>
          <w:bCs/>
          <w:sz w:val="22"/>
          <w:szCs w:val="22"/>
          <w:lang w:val="ro-RO" w:eastAsia="ro-RO"/>
        </w:rPr>
        <w:t>Nu este cazul.</w:t>
      </w:r>
    </w:p>
    <w:p w14:paraId="5B80D652" w14:textId="77777777" w:rsidR="00CA299B" w:rsidRPr="008B360F" w:rsidRDefault="00CA299B" w:rsidP="008B360F">
      <w:pPr>
        <w:shd w:val="clear" w:color="auto" w:fill="FFFFFF"/>
        <w:spacing w:line="360" w:lineRule="auto"/>
        <w:jc w:val="both"/>
        <w:rPr>
          <w:rFonts w:ascii="Arial" w:eastAsia="Times New Roman" w:hAnsi="Arial" w:cs="Arial"/>
          <w:sz w:val="22"/>
          <w:szCs w:val="22"/>
          <w:lang w:val="ro-RO" w:eastAsia="ro-RO"/>
        </w:rPr>
      </w:pPr>
      <w:r w:rsidRPr="008B360F">
        <w:rPr>
          <w:rFonts w:ascii="Arial" w:eastAsia="Times New Roman" w:hAnsi="Arial" w:cs="Arial"/>
          <w:b/>
          <w:bCs/>
          <w:sz w:val="22"/>
          <w:szCs w:val="22"/>
          <w:lang w:val="ro-RO" w:eastAsia="ro-RO"/>
        </w:rPr>
        <w:t>-</w:t>
      </w:r>
      <w:r w:rsidRPr="008B360F">
        <w:rPr>
          <w:rFonts w:ascii="Arial" w:eastAsia="Times New Roman" w:hAnsi="Arial" w:cs="Arial"/>
          <w:sz w:val="22"/>
          <w:szCs w:val="22"/>
          <w:lang w:val="ro-RO" w:eastAsia="ro-RO"/>
        </w:rPr>
        <w:t> localizarea amplasamentului în raport cu patrimoniul cultural potrivit Listei monumentelor istorice, actualizată, aprobată prin Ordinul ministrului culturii și cultelor </w:t>
      </w:r>
      <w:hyperlink r:id="rId9" w:tgtFrame="_blank" w:history="1">
        <w:r w:rsidRPr="008B360F">
          <w:rPr>
            <w:rFonts w:ascii="Arial" w:eastAsia="Times New Roman" w:hAnsi="Arial" w:cs="Arial"/>
            <w:sz w:val="22"/>
            <w:szCs w:val="22"/>
            <w:u w:val="single"/>
            <w:lang w:val="ro-RO" w:eastAsia="ro-RO"/>
          </w:rPr>
          <w:t>nr. 2.314/2004</w:t>
        </w:r>
      </w:hyperlink>
      <w:r w:rsidRPr="008B360F">
        <w:rPr>
          <w:rFonts w:ascii="Arial" w:eastAsia="Times New Roman" w:hAnsi="Arial" w:cs="Arial"/>
          <w:sz w:val="22"/>
          <w:szCs w:val="22"/>
          <w:lang w:val="ro-RO" w:eastAsia="ro-RO"/>
        </w:rPr>
        <w:t>, cu modificările ulterioare, și Repertoriului arheologic național prevăzut de Ordonanța Guvernului </w:t>
      </w:r>
      <w:hyperlink r:id="rId10" w:tgtFrame="_blank" w:history="1">
        <w:r w:rsidRPr="008B360F">
          <w:rPr>
            <w:rFonts w:ascii="Arial" w:eastAsia="Times New Roman" w:hAnsi="Arial" w:cs="Arial"/>
            <w:sz w:val="22"/>
            <w:szCs w:val="22"/>
            <w:u w:val="single"/>
            <w:lang w:val="ro-RO" w:eastAsia="ro-RO"/>
          </w:rPr>
          <w:t>nr. 43/2000</w:t>
        </w:r>
      </w:hyperlink>
      <w:r w:rsidRPr="008B360F">
        <w:rPr>
          <w:rFonts w:ascii="Arial" w:eastAsia="Times New Roman" w:hAnsi="Arial" w:cs="Arial"/>
          <w:sz w:val="22"/>
          <w:szCs w:val="22"/>
          <w:lang w:val="ro-RO" w:eastAsia="ro-RO"/>
        </w:rPr>
        <w:t xml:space="preserve"> privind protecția patrimoniului arheologic și declararea unor situri arheologice ca zone de interes național, republicată, cu modificările și completările ulterioare – </w:t>
      </w:r>
      <w:r w:rsidRPr="008B360F">
        <w:rPr>
          <w:rFonts w:ascii="Arial" w:eastAsia="Times New Roman" w:hAnsi="Arial" w:cs="Arial"/>
          <w:b/>
          <w:bCs/>
          <w:sz w:val="22"/>
          <w:szCs w:val="22"/>
          <w:lang w:val="ro-RO" w:eastAsia="ro-RO"/>
        </w:rPr>
        <w:t>Nu este cazul.</w:t>
      </w:r>
    </w:p>
    <w:p w14:paraId="78AAE6DF" w14:textId="77777777" w:rsidR="00CA299B" w:rsidRPr="008B360F" w:rsidRDefault="00CA299B" w:rsidP="008B360F">
      <w:pPr>
        <w:shd w:val="clear" w:color="auto" w:fill="FFFFFF"/>
        <w:spacing w:line="360" w:lineRule="auto"/>
        <w:jc w:val="both"/>
        <w:rPr>
          <w:rFonts w:ascii="Arial" w:eastAsia="Times New Roman" w:hAnsi="Arial" w:cs="Arial"/>
          <w:sz w:val="22"/>
          <w:szCs w:val="22"/>
          <w:lang w:val="ro-RO" w:eastAsia="ro-RO"/>
        </w:rPr>
      </w:pPr>
      <w:r w:rsidRPr="008B360F">
        <w:rPr>
          <w:rFonts w:ascii="Arial" w:eastAsia="Times New Roman" w:hAnsi="Arial" w:cs="Arial"/>
          <w:b/>
          <w:bCs/>
          <w:sz w:val="22"/>
          <w:szCs w:val="22"/>
          <w:lang w:val="ro-RO" w:eastAsia="ro-RO"/>
        </w:rPr>
        <w:t>-</w:t>
      </w:r>
      <w:r w:rsidRPr="008B360F">
        <w:rPr>
          <w:rFonts w:ascii="Arial" w:eastAsia="Times New Roman" w:hAnsi="Arial" w:cs="Arial"/>
          <w:sz w:val="22"/>
          <w:szCs w:val="22"/>
          <w:lang w:val="ro-RO" w:eastAsia="ro-RO"/>
        </w:rPr>
        <w:t> hărți, fotografii ale amplasamentului care pot oferi informații privind caracteristicile fizice ale mediului, atât naturale, cât și artificiale, și alte informații privind:</w:t>
      </w:r>
    </w:p>
    <w:p w14:paraId="4F67E61B" w14:textId="77777777" w:rsidR="00CA299B" w:rsidRPr="008B360F" w:rsidRDefault="00CA299B" w:rsidP="008B360F">
      <w:pPr>
        <w:shd w:val="clear" w:color="auto" w:fill="FFFFFF"/>
        <w:spacing w:line="360" w:lineRule="auto"/>
        <w:jc w:val="both"/>
        <w:rPr>
          <w:rFonts w:ascii="Arial" w:eastAsia="Times New Roman" w:hAnsi="Arial" w:cs="Arial"/>
          <w:sz w:val="22"/>
          <w:szCs w:val="22"/>
          <w:lang w:val="ro-RO" w:eastAsia="ro-RO"/>
        </w:rPr>
      </w:pPr>
      <w:r w:rsidRPr="008B360F">
        <w:rPr>
          <w:rFonts w:ascii="Arial" w:eastAsia="Times New Roman" w:hAnsi="Arial" w:cs="Arial"/>
          <w:sz w:val="22"/>
          <w:szCs w:val="22"/>
          <w:lang w:val="ro-RO" w:eastAsia="ro-RO"/>
        </w:rPr>
        <w:t> folosințele actuale și planificate ale terenului atât pe amplasament, cât și pe zone adiacente acestuia;</w:t>
      </w:r>
    </w:p>
    <w:p w14:paraId="5FF385A1" w14:textId="714DC165" w:rsidR="00CA299B" w:rsidRPr="008B360F" w:rsidRDefault="00CA299B" w:rsidP="008B360F">
      <w:pPr>
        <w:pStyle w:val="Textbody"/>
        <w:numPr>
          <w:ilvl w:val="0"/>
          <w:numId w:val="8"/>
        </w:numPr>
        <w:spacing w:after="0" w:line="360" w:lineRule="auto"/>
        <w:jc w:val="both"/>
        <w:rPr>
          <w:rFonts w:ascii="Arial" w:hAnsi="Arial" w:cs="Arial"/>
          <w:color w:val="000000"/>
          <w:sz w:val="22"/>
          <w:szCs w:val="22"/>
          <w:lang w:val="ro-RO"/>
        </w:rPr>
      </w:pPr>
      <w:r w:rsidRPr="008B360F">
        <w:rPr>
          <w:rFonts w:ascii="Arial" w:eastAsia="Times New Roman" w:hAnsi="Arial" w:cs="Arial"/>
          <w:sz w:val="22"/>
          <w:szCs w:val="22"/>
          <w:lang w:val="ro-RO" w:eastAsia="ro-RO"/>
        </w:rPr>
        <w:t>politici de zonare și de folosire a terenului</w:t>
      </w:r>
    </w:p>
    <w:p w14:paraId="1C5A59F1" w14:textId="77777777" w:rsidR="00CA299B" w:rsidRPr="008B360F" w:rsidRDefault="00CA299B" w:rsidP="008B360F">
      <w:pPr>
        <w:pStyle w:val="ListParagraph"/>
        <w:widowControl/>
        <w:numPr>
          <w:ilvl w:val="2"/>
          <w:numId w:val="8"/>
        </w:numPr>
        <w:suppressAutoHyphens w:val="0"/>
        <w:autoSpaceDN w:val="0"/>
        <w:spacing w:line="360" w:lineRule="auto"/>
        <w:jc w:val="both"/>
        <w:textAlignment w:val="auto"/>
        <w:rPr>
          <w:rFonts w:ascii="Arial" w:hAnsi="Arial" w:cs="Arial"/>
          <w:color w:val="000000"/>
          <w:sz w:val="22"/>
          <w:szCs w:val="22"/>
          <w:lang w:val="ro-RO"/>
        </w:rPr>
      </w:pPr>
      <w:r w:rsidRPr="008B360F">
        <w:rPr>
          <w:rFonts w:ascii="Arial" w:eastAsia="Times New Roman" w:hAnsi="Arial" w:cs="Arial"/>
          <w:bCs/>
          <w:sz w:val="22"/>
          <w:szCs w:val="22"/>
          <w:lang w:val="ro-RO" w:eastAsia="en-US" w:bidi="ar-SA"/>
        </w:rPr>
        <w:t>Folosirea actuala: constructii Cc, respectiv Cai de comunicatii rutiere.</w:t>
      </w:r>
    </w:p>
    <w:p w14:paraId="51392DF8" w14:textId="77777777" w:rsidR="00CA299B" w:rsidRPr="008B360F" w:rsidRDefault="00CA299B" w:rsidP="008B360F">
      <w:pPr>
        <w:pStyle w:val="Textbody"/>
        <w:numPr>
          <w:ilvl w:val="2"/>
          <w:numId w:val="8"/>
        </w:numPr>
        <w:spacing w:after="0" w:line="360" w:lineRule="auto"/>
        <w:jc w:val="both"/>
        <w:rPr>
          <w:rFonts w:ascii="Arial" w:hAnsi="Arial" w:cs="Arial"/>
          <w:color w:val="000000"/>
          <w:sz w:val="22"/>
          <w:szCs w:val="22"/>
          <w:lang w:val="ro-RO"/>
        </w:rPr>
      </w:pPr>
      <w:r w:rsidRPr="008B360F">
        <w:rPr>
          <w:rFonts w:ascii="Arial" w:hAnsi="Arial" w:cs="Arial"/>
          <w:color w:val="000000"/>
          <w:sz w:val="22"/>
          <w:szCs w:val="22"/>
          <w:lang w:val="ro-RO"/>
        </w:rPr>
        <w:t xml:space="preserve">Functiuni permise (UTR O7) – se permit locuinte si functiuni de zona de locuit: </w:t>
      </w:r>
      <w:r w:rsidRPr="008B360F">
        <w:rPr>
          <w:rFonts w:ascii="Arial" w:hAnsi="Arial" w:cs="Arial"/>
          <w:color w:val="000000"/>
          <w:sz w:val="22"/>
          <w:szCs w:val="22"/>
          <w:lang w:val="ro-RO"/>
        </w:rPr>
        <w:lastRenderedPageBreak/>
        <w:t>comert servicii.</w:t>
      </w:r>
    </w:p>
    <w:p w14:paraId="19A55E82" w14:textId="7C0C2491" w:rsidR="00CA299B" w:rsidRPr="008B360F" w:rsidRDefault="00CA299B" w:rsidP="008B360F">
      <w:pPr>
        <w:pStyle w:val="Textbody"/>
        <w:numPr>
          <w:ilvl w:val="0"/>
          <w:numId w:val="8"/>
        </w:numPr>
        <w:spacing w:after="0" w:line="360" w:lineRule="auto"/>
        <w:jc w:val="both"/>
        <w:rPr>
          <w:rFonts w:ascii="Arial" w:hAnsi="Arial" w:cs="Arial"/>
          <w:color w:val="000000"/>
          <w:sz w:val="22"/>
          <w:szCs w:val="22"/>
          <w:lang w:val="ro-RO"/>
        </w:rPr>
      </w:pPr>
      <w:r w:rsidRPr="008B360F">
        <w:rPr>
          <w:rFonts w:ascii="Arial" w:eastAsia="Times New Roman" w:hAnsi="Arial" w:cs="Arial"/>
          <w:sz w:val="22"/>
          <w:szCs w:val="22"/>
          <w:lang w:val="ro-RO" w:eastAsia="ro-RO"/>
        </w:rPr>
        <w:t xml:space="preserve">arealele sensibile - </w:t>
      </w:r>
      <w:r w:rsidRPr="008B360F">
        <w:rPr>
          <w:rFonts w:ascii="Arial" w:hAnsi="Arial" w:cs="Arial"/>
          <w:color w:val="000000"/>
          <w:sz w:val="22"/>
          <w:szCs w:val="22"/>
          <w:lang w:val="ro-RO"/>
        </w:rPr>
        <w:t>nu sunt areale sensibile;</w:t>
      </w:r>
    </w:p>
    <w:p w14:paraId="78276BC7" w14:textId="77777777" w:rsidR="00CA299B" w:rsidRPr="008B360F" w:rsidRDefault="00CA299B" w:rsidP="008B360F">
      <w:pPr>
        <w:shd w:val="clear" w:color="auto" w:fill="FFFFFF"/>
        <w:spacing w:line="360" w:lineRule="auto"/>
        <w:jc w:val="both"/>
        <w:rPr>
          <w:rFonts w:ascii="Arial" w:eastAsia="Times New Roman" w:hAnsi="Arial" w:cs="Arial"/>
          <w:sz w:val="22"/>
          <w:szCs w:val="22"/>
          <w:lang w:val="ro-RO" w:eastAsia="ro-RO"/>
        </w:rPr>
      </w:pPr>
      <w:r w:rsidRPr="008B360F">
        <w:rPr>
          <w:rFonts w:ascii="Arial" w:eastAsia="Times New Roman" w:hAnsi="Arial" w:cs="Arial"/>
          <w:b/>
          <w:bCs/>
          <w:sz w:val="22"/>
          <w:szCs w:val="22"/>
          <w:lang w:val="ro-RO" w:eastAsia="ro-RO"/>
        </w:rPr>
        <w:t>-</w:t>
      </w:r>
      <w:r w:rsidRPr="008B360F">
        <w:rPr>
          <w:rFonts w:ascii="Arial" w:eastAsia="Times New Roman" w:hAnsi="Arial" w:cs="Arial"/>
          <w:sz w:val="22"/>
          <w:szCs w:val="22"/>
          <w:lang w:val="ro-RO" w:eastAsia="ro-RO"/>
        </w:rPr>
        <w:t> coordonatele geografice ale amplasamentului proiectului, care vor fi prezentate sub formă de vector în format digital cu referință geografică, în sistem de proiecție națională Stereo 1970:</w:t>
      </w:r>
    </w:p>
    <w:p w14:paraId="2E36810C" w14:textId="755F3E87" w:rsidR="005C4983" w:rsidRPr="008B360F" w:rsidRDefault="005C4983" w:rsidP="008B360F">
      <w:pPr>
        <w:shd w:val="clear" w:color="auto" w:fill="FFFFFF"/>
        <w:spacing w:line="360" w:lineRule="auto"/>
        <w:jc w:val="both"/>
        <w:rPr>
          <w:rFonts w:ascii="Arial" w:hAnsi="Arial" w:cs="Arial"/>
          <w:sz w:val="22"/>
          <w:szCs w:val="22"/>
        </w:rPr>
      </w:pPr>
    </w:p>
    <w:tbl>
      <w:tblPr>
        <w:tblW w:w="8640" w:type="dxa"/>
        <w:tblLook w:val="04A0" w:firstRow="1" w:lastRow="0" w:firstColumn="1" w:lastColumn="0" w:noHBand="0" w:noVBand="1"/>
      </w:tblPr>
      <w:tblGrid>
        <w:gridCol w:w="960"/>
        <w:gridCol w:w="1053"/>
        <w:gridCol w:w="1053"/>
        <w:gridCol w:w="960"/>
        <w:gridCol w:w="1053"/>
        <w:gridCol w:w="1053"/>
        <w:gridCol w:w="960"/>
        <w:gridCol w:w="1053"/>
        <w:gridCol w:w="1053"/>
      </w:tblGrid>
      <w:tr w:rsidR="00F10062" w:rsidRPr="00F10062" w14:paraId="74BC9061" w14:textId="77777777" w:rsidTr="00F10062">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A3311" w14:textId="77777777" w:rsidR="00F10062" w:rsidRPr="00F10062" w:rsidRDefault="00F10062" w:rsidP="00F10062">
            <w:pPr>
              <w:widowControl/>
              <w:suppressAutoHyphens w:val="0"/>
              <w:textAlignment w:val="auto"/>
              <w:rPr>
                <w:rFonts w:ascii="Calibri" w:eastAsia="Times New Roman" w:hAnsi="Calibri" w:cs="Calibri"/>
                <w:b/>
                <w:bCs/>
                <w:color w:val="000000"/>
                <w:kern w:val="0"/>
                <w:sz w:val="22"/>
                <w:szCs w:val="22"/>
                <w:lang w:eastAsia="en-US" w:bidi="ar-SA"/>
              </w:rPr>
            </w:pPr>
            <w:r w:rsidRPr="00F10062">
              <w:rPr>
                <w:rFonts w:ascii="Calibri" w:eastAsia="Times New Roman" w:hAnsi="Calibri" w:cs="Calibri"/>
                <w:b/>
                <w:bCs/>
                <w:color w:val="000000"/>
                <w:kern w:val="0"/>
                <w:sz w:val="22"/>
                <w:szCs w:val="22"/>
                <w:lang w:eastAsia="en-US" w:bidi="ar-SA"/>
              </w:rPr>
              <w:t>Name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4E5E4B3" w14:textId="77777777" w:rsidR="00F10062" w:rsidRPr="00F10062" w:rsidRDefault="00F10062" w:rsidP="00F10062">
            <w:pPr>
              <w:widowControl/>
              <w:suppressAutoHyphens w:val="0"/>
              <w:textAlignment w:val="auto"/>
              <w:rPr>
                <w:rFonts w:ascii="Calibri" w:eastAsia="Times New Roman" w:hAnsi="Calibri" w:cs="Calibri"/>
                <w:b/>
                <w:bCs/>
                <w:color w:val="000000"/>
                <w:kern w:val="0"/>
                <w:sz w:val="22"/>
                <w:szCs w:val="22"/>
                <w:lang w:eastAsia="en-US" w:bidi="ar-SA"/>
              </w:rPr>
            </w:pPr>
            <w:r w:rsidRPr="00F10062">
              <w:rPr>
                <w:rFonts w:ascii="Calibri" w:eastAsia="Times New Roman" w:hAnsi="Calibri" w:cs="Calibri"/>
                <w:b/>
                <w:bCs/>
                <w:color w:val="000000"/>
                <w:kern w:val="0"/>
                <w:sz w:val="22"/>
                <w:szCs w:val="22"/>
                <w:lang w:eastAsia="en-US" w:bidi="ar-SA"/>
              </w:rPr>
              <w:t>X coor.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283727B" w14:textId="77777777" w:rsidR="00F10062" w:rsidRPr="00F10062" w:rsidRDefault="00F10062" w:rsidP="00F10062">
            <w:pPr>
              <w:widowControl/>
              <w:suppressAutoHyphens w:val="0"/>
              <w:textAlignment w:val="auto"/>
              <w:rPr>
                <w:rFonts w:ascii="Calibri" w:eastAsia="Times New Roman" w:hAnsi="Calibri" w:cs="Calibri"/>
                <w:b/>
                <w:bCs/>
                <w:color w:val="000000"/>
                <w:kern w:val="0"/>
                <w:sz w:val="22"/>
                <w:szCs w:val="22"/>
                <w:lang w:eastAsia="en-US" w:bidi="ar-SA"/>
              </w:rPr>
            </w:pPr>
            <w:r w:rsidRPr="00F10062">
              <w:rPr>
                <w:rFonts w:ascii="Calibri" w:eastAsia="Times New Roman" w:hAnsi="Calibri" w:cs="Calibri"/>
                <w:b/>
                <w:bCs/>
                <w:color w:val="000000"/>
                <w:kern w:val="0"/>
                <w:sz w:val="22"/>
                <w:szCs w:val="22"/>
                <w:lang w:eastAsia="en-US" w:bidi="ar-SA"/>
              </w:rPr>
              <w:t>Y coor.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7CBAF27" w14:textId="77777777" w:rsidR="00F10062" w:rsidRPr="00F10062" w:rsidRDefault="00F10062" w:rsidP="00F10062">
            <w:pPr>
              <w:widowControl/>
              <w:suppressAutoHyphens w:val="0"/>
              <w:textAlignment w:val="auto"/>
              <w:rPr>
                <w:rFonts w:ascii="Calibri" w:eastAsia="Times New Roman" w:hAnsi="Calibri" w:cs="Calibri"/>
                <w:b/>
                <w:bCs/>
                <w:color w:val="000000"/>
                <w:kern w:val="0"/>
                <w:sz w:val="22"/>
                <w:szCs w:val="22"/>
                <w:lang w:eastAsia="en-US" w:bidi="ar-SA"/>
              </w:rPr>
            </w:pPr>
            <w:r w:rsidRPr="00F10062">
              <w:rPr>
                <w:rFonts w:ascii="Calibri" w:eastAsia="Times New Roman" w:hAnsi="Calibri" w:cs="Calibri"/>
                <w:b/>
                <w:bCs/>
                <w:color w:val="000000"/>
                <w:kern w:val="0"/>
                <w:sz w:val="22"/>
                <w:szCs w:val="22"/>
                <w:lang w:eastAsia="en-US" w:bidi="ar-SA"/>
              </w:rPr>
              <w:t>Name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C0B362C" w14:textId="77777777" w:rsidR="00F10062" w:rsidRPr="00F10062" w:rsidRDefault="00F10062" w:rsidP="00F10062">
            <w:pPr>
              <w:widowControl/>
              <w:suppressAutoHyphens w:val="0"/>
              <w:textAlignment w:val="auto"/>
              <w:rPr>
                <w:rFonts w:ascii="Calibri" w:eastAsia="Times New Roman" w:hAnsi="Calibri" w:cs="Calibri"/>
                <w:b/>
                <w:bCs/>
                <w:color w:val="000000"/>
                <w:kern w:val="0"/>
                <w:sz w:val="22"/>
                <w:szCs w:val="22"/>
                <w:lang w:eastAsia="en-US" w:bidi="ar-SA"/>
              </w:rPr>
            </w:pPr>
            <w:r w:rsidRPr="00F10062">
              <w:rPr>
                <w:rFonts w:ascii="Calibri" w:eastAsia="Times New Roman" w:hAnsi="Calibri" w:cs="Calibri"/>
                <w:b/>
                <w:bCs/>
                <w:color w:val="000000"/>
                <w:kern w:val="0"/>
                <w:sz w:val="22"/>
                <w:szCs w:val="22"/>
                <w:lang w:eastAsia="en-US" w:bidi="ar-SA"/>
              </w:rPr>
              <w:t>X coor.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52A0901" w14:textId="77777777" w:rsidR="00F10062" w:rsidRPr="00F10062" w:rsidRDefault="00F10062" w:rsidP="00F10062">
            <w:pPr>
              <w:widowControl/>
              <w:suppressAutoHyphens w:val="0"/>
              <w:textAlignment w:val="auto"/>
              <w:rPr>
                <w:rFonts w:ascii="Calibri" w:eastAsia="Times New Roman" w:hAnsi="Calibri" w:cs="Calibri"/>
                <w:b/>
                <w:bCs/>
                <w:color w:val="000000"/>
                <w:kern w:val="0"/>
                <w:sz w:val="22"/>
                <w:szCs w:val="22"/>
                <w:lang w:eastAsia="en-US" w:bidi="ar-SA"/>
              </w:rPr>
            </w:pPr>
            <w:r w:rsidRPr="00F10062">
              <w:rPr>
                <w:rFonts w:ascii="Calibri" w:eastAsia="Times New Roman" w:hAnsi="Calibri" w:cs="Calibri"/>
                <w:b/>
                <w:bCs/>
                <w:color w:val="000000"/>
                <w:kern w:val="0"/>
                <w:sz w:val="22"/>
                <w:szCs w:val="22"/>
                <w:lang w:eastAsia="en-US" w:bidi="ar-SA"/>
              </w:rPr>
              <w:t>Y coor.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8A84F18" w14:textId="77777777" w:rsidR="00F10062" w:rsidRPr="00F10062" w:rsidRDefault="00F10062" w:rsidP="00F10062">
            <w:pPr>
              <w:widowControl/>
              <w:suppressAutoHyphens w:val="0"/>
              <w:textAlignment w:val="auto"/>
              <w:rPr>
                <w:rFonts w:ascii="Calibri" w:eastAsia="Times New Roman" w:hAnsi="Calibri" w:cs="Calibri"/>
                <w:b/>
                <w:bCs/>
                <w:color w:val="000000"/>
                <w:kern w:val="0"/>
                <w:sz w:val="22"/>
                <w:szCs w:val="22"/>
                <w:lang w:eastAsia="en-US" w:bidi="ar-SA"/>
              </w:rPr>
            </w:pPr>
            <w:r w:rsidRPr="00F10062">
              <w:rPr>
                <w:rFonts w:ascii="Calibri" w:eastAsia="Times New Roman" w:hAnsi="Calibri" w:cs="Calibri"/>
                <w:b/>
                <w:bCs/>
                <w:color w:val="000000"/>
                <w:kern w:val="0"/>
                <w:sz w:val="22"/>
                <w:szCs w:val="22"/>
                <w:lang w:eastAsia="en-US" w:bidi="ar-SA"/>
              </w:rPr>
              <w:t>Name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BEF1C7F" w14:textId="77777777" w:rsidR="00F10062" w:rsidRPr="00F10062" w:rsidRDefault="00F10062" w:rsidP="00F10062">
            <w:pPr>
              <w:widowControl/>
              <w:suppressAutoHyphens w:val="0"/>
              <w:textAlignment w:val="auto"/>
              <w:rPr>
                <w:rFonts w:ascii="Calibri" w:eastAsia="Times New Roman" w:hAnsi="Calibri" w:cs="Calibri"/>
                <w:b/>
                <w:bCs/>
                <w:color w:val="000000"/>
                <w:kern w:val="0"/>
                <w:sz w:val="22"/>
                <w:szCs w:val="22"/>
                <w:lang w:eastAsia="en-US" w:bidi="ar-SA"/>
              </w:rPr>
            </w:pPr>
            <w:r w:rsidRPr="00F10062">
              <w:rPr>
                <w:rFonts w:ascii="Calibri" w:eastAsia="Times New Roman" w:hAnsi="Calibri" w:cs="Calibri"/>
                <w:b/>
                <w:bCs/>
                <w:color w:val="000000"/>
                <w:kern w:val="0"/>
                <w:sz w:val="22"/>
                <w:szCs w:val="22"/>
                <w:lang w:eastAsia="en-US" w:bidi="ar-SA"/>
              </w:rPr>
              <w:t>X coor.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F24E044" w14:textId="77777777" w:rsidR="00F10062" w:rsidRPr="00F10062" w:rsidRDefault="00F10062" w:rsidP="00F10062">
            <w:pPr>
              <w:widowControl/>
              <w:suppressAutoHyphens w:val="0"/>
              <w:textAlignment w:val="auto"/>
              <w:rPr>
                <w:rFonts w:ascii="Calibri" w:eastAsia="Times New Roman" w:hAnsi="Calibri" w:cs="Calibri"/>
                <w:b/>
                <w:bCs/>
                <w:color w:val="000000"/>
                <w:kern w:val="0"/>
                <w:sz w:val="22"/>
                <w:szCs w:val="22"/>
                <w:lang w:eastAsia="en-US" w:bidi="ar-SA"/>
              </w:rPr>
            </w:pPr>
            <w:r w:rsidRPr="00F10062">
              <w:rPr>
                <w:rFonts w:ascii="Calibri" w:eastAsia="Times New Roman" w:hAnsi="Calibri" w:cs="Calibri"/>
                <w:b/>
                <w:bCs/>
                <w:color w:val="000000"/>
                <w:kern w:val="0"/>
                <w:sz w:val="22"/>
                <w:szCs w:val="22"/>
                <w:lang w:eastAsia="en-US" w:bidi="ar-SA"/>
              </w:rPr>
              <w:t>Y coor.</w:t>
            </w:r>
          </w:p>
        </w:tc>
      </w:tr>
      <w:tr w:rsidR="00F10062" w:rsidRPr="00F10062" w14:paraId="345DEC77" w14:textId="77777777" w:rsidTr="00F1006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FBC6DD"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CVp1</w:t>
            </w:r>
          </w:p>
        </w:tc>
        <w:tc>
          <w:tcPr>
            <w:tcW w:w="960" w:type="dxa"/>
            <w:tcBorders>
              <w:top w:val="nil"/>
              <w:left w:val="nil"/>
              <w:bottom w:val="single" w:sz="4" w:space="0" w:color="auto"/>
              <w:right w:val="single" w:sz="4" w:space="0" w:color="auto"/>
            </w:tcBorders>
            <w:shd w:val="clear" w:color="auto" w:fill="auto"/>
            <w:noWrap/>
            <w:vAlign w:val="bottom"/>
            <w:hideMark/>
          </w:tcPr>
          <w:p w14:paraId="5608B5DF"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779781.5</w:t>
            </w:r>
          </w:p>
        </w:tc>
        <w:tc>
          <w:tcPr>
            <w:tcW w:w="960" w:type="dxa"/>
            <w:tcBorders>
              <w:top w:val="nil"/>
              <w:left w:val="nil"/>
              <w:bottom w:val="single" w:sz="4" w:space="0" w:color="auto"/>
              <w:right w:val="single" w:sz="4" w:space="0" w:color="auto"/>
            </w:tcBorders>
            <w:shd w:val="clear" w:color="auto" w:fill="auto"/>
            <w:noWrap/>
            <w:vAlign w:val="bottom"/>
            <w:hideMark/>
          </w:tcPr>
          <w:p w14:paraId="2735FE96"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302232.4</w:t>
            </w:r>
          </w:p>
        </w:tc>
        <w:tc>
          <w:tcPr>
            <w:tcW w:w="960" w:type="dxa"/>
            <w:tcBorders>
              <w:top w:val="nil"/>
              <w:left w:val="nil"/>
              <w:bottom w:val="single" w:sz="4" w:space="0" w:color="auto"/>
              <w:right w:val="single" w:sz="4" w:space="0" w:color="auto"/>
            </w:tcBorders>
            <w:shd w:val="clear" w:color="auto" w:fill="auto"/>
            <w:noWrap/>
            <w:vAlign w:val="bottom"/>
            <w:hideMark/>
          </w:tcPr>
          <w:p w14:paraId="5D7485E0"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CRp1</w:t>
            </w:r>
          </w:p>
        </w:tc>
        <w:tc>
          <w:tcPr>
            <w:tcW w:w="960" w:type="dxa"/>
            <w:tcBorders>
              <w:top w:val="nil"/>
              <w:left w:val="nil"/>
              <w:bottom w:val="single" w:sz="4" w:space="0" w:color="auto"/>
              <w:right w:val="single" w:sz="4" w:space="0" w:color="auto"/>
            </w:tcBorders>
            <w:shd w:val="clear" w:color="auto" w:fill="auto"/>
            <w:noWrap/>
            <w:vAlign w:val="bottom"/>
            <w:hideMark/>
          </w:tcPr>
          <w:p w14:paraId="5A40C3DB"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779712.2</w:t>
            </w:r>
          </w:p>
        </w:tc>
        <w:tc>
          <w:tcPr>
            <w:tcW w:w="960" w:type="dxa"/>
            <w:tcBorders>
              <w:top w:val="nil"/>
              <w:left w:val="nil"/>
              <w:bottom w:val="single" w:sz="4" w:space="0" w:color="auto"/>
              <w:right w:val="single" w:sz="4" w:space="0" w:color="auto"/>
            </w:tcBorders>
            <w:shd w:val="clear" w:color="auto" w:fill="auto"/>
            <w:noWrap/>
            <w:vAlign w:val="bottom"/>
            <w:hideMark/>
          </w:tcPr>
          <w:p w14:paraId="01A68E77"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302514.2</w:t>
            </w:r>
          </w:p>
        </w:tc>
        <w:tc>
          <w:tcPr>
            <w:tcW w:w="960" w:type="dxa"/>
            <w:tcBorders>
              <w:top w:val="nil"/>
              <w:left w:val="nil"/>
              <w:bottom w:val="single" w:sz="4" w:space="0" w:color="auto"/>
              <w:right w:val="single" w:sz="4" w:space="0" w:color="auto"/>
            </w:tcBorders>
            <w:shd w:val="clear" w:color="auto" w:fill="auto"/>
            <w:noWrap/>
            <w:vAlign w:val="bottom"/>
            <w:hideMark/>
          </w:tcPr>
          <w:p w14:paraId="6DB41FE7"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CRp49</w:t>
            </w:r>
          </w:p>
        </w:tc>
        <w:tc>
          <w:tcPr>
            <w:tcW w:w="960" w:type="dxa"/>
            <w:tcBorders>
              <w:top w:val="nil"/>
              <w:left w:val="nil"/>
              <w:bottom w:val="single" w:sz="4" w:space="0" w:color="auto"/>
              <w:right w:val="single" w:sz="4" w:space="0" w:color="auto"/>
            </w:tcBorders>
            <w:shd w:val="clear" w:color="auto" w:fill="auto"/>
            <w:noWrap/>
            <w:vAlign w:val="bottom"/>
            <w:hideMark/>
          </w:tcPr>
          <w:p w14:paraId="3238D55C"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779838</w:t>
            </w:r>
          </w:p>
        </w:tc>
        <w:tc>
          <w:tcPr>
            <w:tcW w:w="960" w:type="dxa"/>
            <w:tcBorders>
              <w:top w:val="nil"/>
              <w:left w:val="nil"/>
              <w:bottom w:val="single" w:sz="4" w:space="0" w:color="auto"/>
              <w:right w:val="single" w:sz="4" w:space="0" w:color="auto"/>
            </w:tcBorders>
            <w:shd w:val="clear" w:color="auto" w:fill="auto"/>
            <w:noWrap/>
            <w:vAlign w:val="bottom"/>
            <w:hideMark/>
          </w:tcPr>
          <w:p w14:paraId="495DF3C7"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302302.2</w:t>
            </w:r>
          </w:p>
        </w:tc>
      </w:tr>
      <w:tr w:rsidR="00F10062" w:rsidRPr="00F10062" w14:paraId="0E4B583D" w14:textId="77777777" w:rsidTr="00F1006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455C89"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CVp2</w:t>
            </w:r>
          </w:p>
        </w:tc>
        <w:tc>
          <w:tcPr>
            <w:tcW w:w="960" w:type="dxa"/>
            <w:tcBorders>
              <w:top w:val="nil"/>
              <w:left w:val="nil"/>
              <w:bottom w:val="single" w:sz="4" w:space="0" w:color="auto"/>
              <w:right w:val="single" w:sz="4" w:space="0" w:color="auto"/>
            </w:tcBorders>
            <w:shd w:val="clear" w:color="auto" w:fill="auto"/>
            <w:noWrap/>
            <w:vAlign w:val="bottom"/>
            <w:hideMark/>
          </w:tcPr>
          <w:p w14:paraId="09FBBC4E"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779834.7</w:t>
            </w:r>
          </w:p>
        </w:tc>
        <w:tc>
          <w:tcPr>
            <w:tcW w:w="960" w:type="dxa"/>
            <w:tcBorders>
              <w:top w:val="nil"/>
              <w:left w:val="nil"/>
              <w:bottom w:val="single" w:sz="4" w:space="0" w:color="auto"/>
              <w:right w:val="single" w:sz="4" w:space="0" w:color="auto"/>
            </w:tcBorders>
            <w:shd w:val="clear" w:color="auto" w:fill="auto"/>
            <w:noWrap/>
            <w:vAlign w:val="bottom"/>
            <w:hideMark/>
          </w:tcPr>
          <w:p w14:paraId="1973A938"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302286.9</w:t>
            </w:r>
          </w:p>
        </w:tc>
        <w:tc>
          <w:tcPr>
            <w:tcW w:w="960" w:type="dxa"/>
            <w:tcBorders>
              <w:top w:val="nil"/>
              <w:left w:val="nil"/>
              <w:bottom w:val="single" w:sz="4" w:space="0" w:color="auto"/>
              <w:right w:val="single" w:sz="4" w:space="0" w:color="auto"/>
            </w:tcBorders>
            <w:shd w:val="clear" w:color="auto" w:fill="auto"/>
            <w:noWrap/>
            <w:vAlign w:val="bottom"/>
            <w:hideMark/>
          </w:tcPr>
          <w:p w14:paraId="052F9B9E"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CRp2</w:t>
            </w:r>
          </w:p>
        </w:tc>
        <w:tc>
          <w:tcPr>
            <w:tcW w:w="960" w:type="dxa"/>
            <w:tcBorders>
              <w:top w:val="nil"/>
              <w:left w:val="nil"/>
              <w:bottom w:val="single" w:sz="4" w:space="0" w:color="auto"/>
              <w:right w:val="single" w:sz="4" w:space="0" w:color="auto"/>
            </w:tcBorders>
            <w:shd w:val="clear" w:color="auto" w:fill="auto"/>
            <w:noWrap/>
            <w:vAlign w:val="bottom"/>
            <w:hideMark/>
          </w:tcPr>
          <w:p w14:paraId="0E71C0D0"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779735</w:t>
            </w:r>
          </w:p>
        </w:tc>
        <w:tc>
          <w:tcPr>
            <w:tcW w:w="960" w:type="dxa"/>
            <w:tcBorders>
              <w:top w:val="nil"/>
              <w:left w:val="nil"/>
              <w:bottom w:val="single" w:sz="4" w:space="0" w:color="auto"/>
              <w:right w:val="single" w:sz="4" w:space="0" w:color="auto"/>
            </w:tcBorders>
            <w:shd w:val="clear" w:color="auto" w:fill="auto"/>
            <w:noWrap/>
            <w:vAlign w:val="bottom"/>
            <w:hideMark/>
          </w:tcPr>
          <w:p w14:paraId="3CFE98D2"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302514.1</w:t>
            </w:r>
          </w:p>
        </w:tc>
        <w:tc>
          <w:tcPr>
            <w:tcW w:w="960" w:type="dxa"/>
            <w:tcBorders>
              <w:top w:val="nil"/>
              <w:left w:val="nil"/>
              <w:bottom w:val="single" w:sz="4" w:space="0" w:color="auto"/>
              <w:right w:val="single" w:sz="4" w:space="0" w:color="auto"/>
            </w:tcBorders>
            <w:shd w:val="clear" w:color="auto" w:fill="auto"/>
            <w:noWrap/>
            <w:vAlign w:val="bottom"/>
            <w:hideMark/>
          </w:tcPr>
          <w:p w14:paraId="0E397F0B"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CRp50</w:t>
            </w:r>
          </w:p>
        </w:tc>
        <w:tc>
          <w:tcPr>
            <w:tcW w:w="960" w:type="dxa"/>
            <w:tcBorders>
              <w:top w:val="nil"/>
              <w:left w:val="nil"/>
              <w:bottom w:val="single" w:sz="4" w:space="0" w:color="auto"/>
              <w:right w:val="single" w:sz="4" w:space="0" w:color="auto"/>
            </w:tcBorders>
            <w:shd w:val="clear" w:color="auto" w:fill="auto"/>
            <w:noWrap/>
            <w:vAlign w:val="bottom"/>
            <w:hideMark/>
          </w:tcPr>
          <w:p w14:paraId="4ECB78CD"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779897</w:t>
            </w:r>
          </w:p>
        </w:tc>
        <w:tc>
          <w:tcPr>
            <w:tcW w:w="960" w:type="dxa"/>
            <w:tcBorders>
              <w:top w:val="nil"/>
              <w:left w:val="nil"/>
              <w:bottom w:val="single" w:sz="4" w:space="0" w:color="auto"/>
              <w:right w:val="single" w:sz="4" w:space="0" w:color="auto"/>
            </w:tcBorders>
            <w:shd w:val="clear" w:color="auto" w:fill="auto"/>
            <w:noWrap/>
            <w:vAlign w:val="bottom"/>
            <w:hideMark/>
          </w:tcPr>
          <w:p w14:paraId="6EE625F7"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302381.2</w:t>
            </w:r>
          </w:p>
        </w:tc>
      </w:tr>
      <w:tr w:rsidR="00F10062" w:rsidRPr="00F10062" w14:paraId="7F10B83F" w14:textId="77777777" w:rsidTr="00F1006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B84D806"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CVp4</w:t>
            </w:r>
          </w:p>
        </w:tc>
        <w:tc>
          <w:tcPr>
            <w:tcW w:w="960" w:type="dxa"/>
            <w:tcBorders>
              <w:top w:val="nil"/>
              <w:left w:val="nil"/>
              <w:bottom w:val="single" w:sz="4" w:space="0" w:color="auto"/>
              <w:right w:val="single" w:sz="4" w:space="0" w:color="auto"/>
            </w:tcBorders>
            <w:shd w:val="clear" w:color="auto" w:fill="auto"/>
            <w:noWrap/>
            <w:vAlign w:val="bottom"/>
            <w:hideMark/>
          </w:tcPr>
          <w:p w14:paraId="32606367"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779822.4</w:t>
            </w:r>
          </w:p>
        </w:tc>
        <w:tc>
          <w:tcPr>
            <w:tcW w:w="960" w:type="dxa"/>
            <w:tcBorders>
              <w:top w:val="nil"/>
              <w:left w:val="nil"/>
              <w:bottom w:val="single" w:sz="4" w:space="0" w:color="auto"/>
              <w:right w:val="single" w:sz="4" w:space="0" w:color="auto"/>
            </w:tcBorders>
            <w:shd w:val="clear" w:color="auto" w:fill="auto"/>
            <w:noWrap/>
            <w:vAlign w:val="bottom"/>
            <w:hideMark/>
          </w:tcPr>
          <w:p w14:paraId="36D23EC2"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302413.8</w:t>
            </w:r>
          </w:p>
        </w:tc>
        <w:tc>
          <w:tcPr>
            <w:tcW w:w="960" w:type="dxa"/>
            <w:tcBorders>
              <w:top w:val="nil"/>
              <w:left w:val="nil"/>
              <w:bottom w:val="single" w:sz="4" w:space="0" w:color="auto"/>
              <w:right w:val="single" w:sz="4" w:space="0" w:color="auto"/>
            </w:tcBorders>
            <w:shd w:val="clear" w:color="auto" w:fill="auto"/>
            <w:noWrap/>
            <w:vAlign w:val="bottom"/>
            <w:hideMark/>
          </w:tcPr>
          <w:p w14:paraId="3ABE783C"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CRp3</w:t>
            </w:r>
          </w:p>
        </w:tc>
        <w:tc>
          <w:tcPr>
            <w:tcW w:w="960" w:type="dxa"/>
            <w:tcBorders>
              <w:top w:val="nil"/>
              <w:left w:val="nil"/>
              <w:bottom w:val="single" w:sz="4" w:space="0" w:color="auto"/>
              <w:right w:val="single" w:sz="4" w:space="0" w:color="auto"/>
            </w:tcBorders>
            <w:shd w:val="clear" w:color="auto" w:fill="auto"/>
            <w:noWrap/>
            <w:vAlign w:val="bottom"/>
            <w:hideMark/>
          </w:tcPr>
          <w:p w14:paraId="381774E2"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779760.3</w:t>
            </w:r>
          </w:p>
        </w:tc>
        <w:tc>
          <w:tcPr>
            <w:tcW w:w="960" w:type="dxa"/>
            <w:tcBorders>
              <w:top w:val="nil"/>
              <w:left w:val="nil"/>
              <w:bottom w:val="single" w:sz="4" w:space="0" w:color="auto"/>
              <w:right w:val="single" w:sz="4" w:space="0" w:color="auto"/>
            </w:tcBorders>
            <w:shd w:val="clear" w:color="auto" w:fill="auto"/>
            <w:noWrap/>
            <w:vAlign w:val="bottom"/>
            <w:hideMark/>
          </w:tcPr>
          <w:p w14:paraId="76EBC8D5"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302514.1</w:t>
            </w:r>
          </w:p>
        </w:tc>
        <w:tc>
          <w:tcPr>
            <w:tcW w:w="960" w:type="dxa"/>
            <w:tcBorders>
              <w:top w:val="nil"/>
              <w:left w:val="nil"/>
              <w:bottom w:val="single" w:sz="4" w:space="0" w:color="auto"/>
              <w:right w:val="single" w:sz="4" w:space="0" w:color="auto"/>
            </w:tcBorders>
            <w:shd w:val="clear" w:color="auto" w:fill="auto"/>
            <w:noWrap/>
            <w:vAlign w:val="bottom"/>
            <w:hideMark/>
          </w:tcPr>
          <w:p w14:paraId="4E847F33"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CRp51</w:t>
            </w:r>
          </w:p>
        </w:tc>
        <w:tc>
          <w:tcPr>
            <w:tcW w:w="960" w:type="dxa"/>
            <w:tcBorders>
              <w:top w:val="nil"/>
              <w:left w:val="nil"/>
              <w:bottom w:val="single" w:sz="4" w:space="0" w:color="auto"/>
              <w:right w:val="single" w:sz="4" w:space="0" w:color="auto"/>
            </w:tcBorders>
            <w:shd w:val="clear" w:color="auto" w:fill="auto"/>
            <w:noWrap/>
            <w:vAlign w:val="bottom"/>
            <w:hideMark/>
          </w:tcPr>
          <w:p w14:paraId="4C10B00D"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779891.8</w:t>
            </w:r>
          </w:p>
        </w:tc>
        <w:tc>
          <w:tcPr>
            <w:tcW w:w="960" w:type="dxa"/>
            <w:tcBorders>
              <w:top w:val="nil"/>
              <w:left w:val="nil"/>
              <w:bottom w:val="single" w:sz="4" w:space="0" w:color="auto"/>
              <w:right w:val="single" w:sz="4" w:space="0" w:color="auto"/>
            </w:tcBorders>
            <w:shd w:val="clear" w:color="auto" w:fill="auto"/>
            <w:noWrap/>
            <w:vAlign w:val="bottom"/>
            <w:hideMark/>
          </w:tcPr>
          <w:p w14:paraId="373ECB79"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302378.7</w:t>
            </w:r>
          </w:p>
        </w:tc>
      </w:tr>
      <w:tr w:rsidR="00F10062" w:rsidRPr="00F10062" w14:paraId="1ACD46F8" w14:textId="77777777" w:rsidTr="00F1006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F793A2E"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CVp5</w:t>
            </w:r>
          </w:p>
        </w:tc>
        <w:tc>
          <w:tcPr>
            <w:tcW w:w="960" w:type="dxa"/>
            <w:tcBorders>
              <w:top w:val="nil"/>
              <w:left w:val="nil"/>
              <w:bottom w:val="single" w:sz="4" w:space="0" w:color="auto"/>
              <w:right w:val="single" w:sz="4" w:space="0" w:color="auto"/>
            </w:tcBorders>
            <w:shd w:val="clear" w:color="auto" w:fill="auto"/>
            <w:noWrap/>
            <w:vAlign w:val="bottom"/>
            <w:hideMark/>
          </w:tcPr>
          <w:p w14:paraId="28B9C2C4"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779816.7</w:t>
            </w:r>
          </w:p>
        </w:tc>
        <w:tc>
          <w:tcPr>
            <w:tcW w:w="960" w:type="dxa"/>
            <w:tcBorders>
              <w:top w:val="nil"/>
              <w:left w:val="nil"/>
              <w:bottom w:val="single" w:sz="4" w:space="0" w:color="auto"/>
              <w:right w:val="single" w:sz="4" w:space="0" w:color="auto"/>
            </w:tcBorders>
            <w:shd w:val="clear" w:color="auto" w:fill="auto"/>
            <w:noWrap/>
            <w:vAlign w:val="bottom"/>
            <w:hideMark/>
          </w:tcPr>
          <w:p w14:paraId="79719AB0"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302465.4</w:t>
            </w:r>
          </w:p>
        </w:tc>
        <w:tc>
          <w:tcPr>
            <w:tcW w:w="960" w:type="dxa"/>
            <w:tcBorders>
              <w:top w:val="nil"/>
              <w:left w:val="nil"/>
              <w:bottom w:val="single" w:sz="4" w:space="0" w:color="auto"/>
              <w:right w:val="single" w:sz="4" w:space="0" w:color="auto"/>
            </w:tcBorders>
            <w:shd w:val="clear" w:color="auto" w:fill="auto"/>
            <w:noWrap/>
            <w:vAlign w:val="bottom"/>
            <w:hideMark/>
          </w:tcPr>
          <w:p w14:paraId="164848B4"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CRp4</w:t>
            </w:r>
          </w:p>
        </w:tc>
        <w:tc>
          <w:tcPr>
            <w:tcW w:w="960" w:type="dxa"/>
            <w:tcBorders>
              <w:top w:val="nil"/>
              <w:left w:val="nil"/>
              <w:bottom w:val="single" w:sz="4" w:space="0" w:color="auto"/>
              <w:right w:val="single" w:sz="4" w:space="0" w:color="auto"/>
            </w:tcBorders>
            <w:shd w:val="clear" w:color="auto" w:fill="auto"/>
            <w:noWrap/>
            <w:vAlign w:val="bottom"/>
            <w:hideMark/>
          </w:tcPr>
          <w:p w14:paraId="6E19D11E"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779780.1</w:t>
            </w:r>
          </w:p>
        </w:tc>
        <w:tc>
          <w:tcPr>
            <w:tcW w:w="960" w:type="dxa"/>
            <w:tcBorders>
              <w:top w:val="nil"/>
              <w:left w:val="nil"/>
              <w:bottom w:val="single" w:sz="4" w:space="0" w:color="auto"/>
              <w:right w:val="single" w:sz="4" w:space="0" w:color="auto"/>
            </w:tcBorders>
            <w:shd w:val="clear" w:color="auto" w:fill="auto"/>
            <w:noWrap/>
            <w:vAlign w:val="bottom"/>
            <w:hideMark/>
          </w:tcPr>
          <w:p w14:paraId="6F7860C9"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302514.1</w:t>
            </w:r>
          </w:p>
        </w:tc>
        <w:tc>
          <w:tcPr>
            <w:tcW w:w="960" w:type="dxa"/>
            <w:tcBorders>
              <w:top w:val="nil"/>
              <w:left w:val="nil"/>
              <w:bottom w:val="single" w:sz="4" w:space="0" w:color="auto"/>
              <w:right w:val="single" w:sz="4" w:space="0" w:color="auto"/>
            </w:tcBorders>
            <w:shd w:val="clear" w:color="auto" w:fill="auto"/>
            <w:noWrap/>
            <w:vAlign w:val="bottom"/>
            <w:hideMark/>
          </w:tcPr>
          <w:p w14:paraId="7825E6A4"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CRp52</w:t>
            </w:r>
          </w:p>
        </w:tc>
        <w:tc>
          <w:tcPr>
            <w:tcW w:w="960" w:type="dxa"/>
            <w:tcBorders>
              <w:top w:val="nil"/>
              <w:left w:val="nil"/>
              <w:bottom w:val="single" w:sz="4" w:space="0" w:color="auto"/>
              <w:right w:val="single" w:sz="4" w:space="0" w:color="auto"/>
            </w:tcBorders>
            <w:shd w:val="clear" w:color="auto" w:fill="auto"/>
            <w:noWrap/>
            <w:vAlign w:val="bottom"/>
            <w:hideMark/>
          </w:tcPr>
          <w:p w14:paraId="610E29DF"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779893.8</w:t>
            </w:r>
          </w:p>
        </w:tc>
        <w:tc>
          <w:tcPr>
            <w:tcW w:w="960" w:type="dxa"/>
            <w:tcBorders>
              <w:top w:val="nil"/>
              <w:left w:val="nil"/>
              <w:bottom w:val="single" w:sz="4" w:space="0" w:color="auto"/>
              <w:right w:val="single" w:sz="4" w:space="0" w:color="auto"/>
            </w:tcBorders>
            <w:shd w:val="clear" w:color="auto" w:fill="auto"/>
            <w:noWrap/>
            <w:vAlign w:val="bottom"/>
            <w:hideMark/>
          </w:tcPr>
          <w:p w14:paraId="7769396F"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302368.4</w:t>
            </w:r>
          </w:p>
        </w:tc>
      </w:tr>
      <w:tr w:rsidR="00F10062" w:rsidRPr="00F10062" w14:paraId="1CC66291" w14:textId="77777777" w:rsidTr="00F1006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0286472"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CVp6</w:t>
            </w:r>
          </w:p>
        </w:tc>
        <w:tc>
          <w:tcPr>
            <w:tcW w:w="960" w:type="dxa"/>
            <w:tcBorders>
              <w:top w:val="nil"/>
              <w:left w:val="nil"/>
              <w:bottom w:val="single" w:sz="4" w:space="0" w:color="auto"/>
              <w:right w:val="single" w:sz="4" w:space="0" w:color="auto"/>
            </w:tcBorders>
            <w:shd w:val="clear" w:color="auto" w:fill="auto"/>
            <w:noWrap/>
            <w:vAlign w:val="bottom"/>
            <w:hideMark/>
          </w:tcPr>
          <w:p w14:paraId="38A246C7"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779813</w:t>
            </w:r>
          </w:p>
        </w:tc>
        <w:tc>
          <w:tcPr>
            <w:tcW w:w="960" w:type="dxa"/>
            <w:tcBorders>
              <w:top w:val="nil"/>
              <w:left w:val="nil"/>
              <w:bottom w:val="single" w:sz="4" w:space="0" w:color="auto"/>
              <w:right w:val="single" w:sz="4" w:space="0" w:color="auto"/>
            </w:tcBorders>
            <w:shd w:val="clear" w:color="auto" w:fill="auto"/>
            <w:noWrap/>
            <w:vAlign w:val="bottom"/>
            <w:hideMark/>
          </w:tcPr>
          <w:p w14:paraId="44820035"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302517.1</w:t>
            </w:r>
          </w:p>
        </w:tc>
        <w:tc>
          <w:tcPr>
            <w:tcW w:w="960" w:type="dxa"/>
            <w:tcBorders>
              <w:top w:val="nil"/>
              <w:left w:val="nil"/>
              <w:bottom w:val="single" w:sz="4" w:space="0" w:color="auto"/>
              <w:right w:val="single" w:sz="4" w:space="0" w:color="auto"/>
            </w:tcBorders>
            <w:shd w:val="clear" w:color="auto" w:fill="auto"/>
            <w:noWrap/>
            <w:vAlign w:val="bottom"/>
            <w:hideMark/>
          </w:tcPr>
          <w:p w14:paraId="4A4EC8C5"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CRp5</w:t>
            </w:r>
          </w:p>
        </w:tc>
        <w:tc>
          <w:tcPr>
            <w:tcW w:w="960" w:type="dxa"/>
            <w:tcBorders>
              <w:top w:val="nil"/>
              <w:left w:val="nil"/>
              <w:bottom w:val="single" w:sz="4" w:space="0" w:color="auto"/>
              <w:right w:val="single" w:sz="4" w:space="0" w:color="auto"/>
            </w:tcBorders>
            <w:shd w:val="clear" w:color="auto" w:fill="auto"/>
            <w:noWrap/>
            <w:vAlign w:val="bottom"/>
            <w:hideMark/>
          </w:tcPr>
          <w:p w14:paraId="4B790D66"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779800.8</w:t>
            </w:r>
          </w:p>
        </w:tc>
        <w:tc>
          <w:tcPr>
            <w:tcW w:w="960" w:type="dxa"/>
            <w:tcBorders>
              <w:top w:val="nil"/>
              <w:left w:val="nil"/>
              <w:bottom w:val="single" w:sz="4" w:space="0" w:color="auto"/>
              <w:right w:val="single" w:sz="4" w:space="0" w:color="auto"/>
            </w:tcBorders>
            <w:shd w:val="clear" w:color="auto" w:fill="auto"/>
            <w:noWrap/>
            <w:vAlign w:val="bottom"/>
            <w:hideMark/>
          </w:tcPr>
          <w:p w14:paraId="7E03E81B"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302514.2</w:t>
            </w:r>
          </w:p>
        </w:tc>
        <w:tc>
          <w:tcPr>
            <w:tcW w:w="960" w:type="dxa"/>
            <w:tcBorders>
              <w:top w:val="nil"/>
              <w:left w:val="nil"/>
              <w:bottom w:val="single" w:sz="4" w:space="0" w:color="auto"/>
              <w:right w:val="single" w:sz="4" w:space="0" w:color="auto"/>
            </w:tcBorders>
            <w:shd w:val="clear" w:color="auto" w:fill="auto"/>
            <w:noWrap/>
            <w:vAlign w:val="bottom"/>
            <w:hideMark/>
          </w:tcPr>
          <w:p w14:paraId="76EC3CC8"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CRp53</w:t>
            </w:r>
          </w:p>
        </w:tc>
        <w:tc>
          <w:tcPr>
            <w:tcW w:w="960" w:type="dxa"/>
            <w:tcBorders>
              <w:top w:val="nil"/>
              <w:left w:val="nil"/>
              <w:bottom w:val="single" w:sz="4" w:space="0" w:color="auto"/>
              <w:right w:val="single" w:sz="4" w:space="0" w:color="auto"/>
            </w:tcBorders>
            <w:shd w:val="clear" w:color="auto" w:fill="auto"/>
            <w:noWrap/>
            <w:vAlign w:val="bottom"/>
            <w:hideMark/>
          </w:tcPr>
          <w:p w14:paraId="5FE4B0ED"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779893.6</w:t>
            </w:r>
          </w:p>
        </w:tc>
        <w:tc>
          <w:tcPr>
            <w:tcW w:w="960" w:type="dxa"/>
            <w:tcBorders>
              <w:top w:val="nil"/>
              <w:left w:val="nil"/>
              <w:bottom w:val="single" w:sz="4" w:space="0" w:color="auto"/>
              <w:right w:val="single" w:sz="4" w:space="0" w:color="auto"/>
            </w:tcBorders>
            <w:shd w:val="clear" w:color="auto" w:fill="auto"/>
            <w:noWrap/>
            <w:vAlign w:val="bottom"/>
            <w:hideMark/>
          </w:tcPr>
          <w:p w14:paraId="63646011"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302355.8</w:t>
            </w:r>
          </w:p>
        </w:tc>
      </w:tr>
      <w:tr w:rsidR="00F10062" w:rsidRPr="00F10062" w14:paraId="41660570" w14:textId="77777777" w:rsidTr="00F1006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C007DB"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Hip1</w:t>
            </w:r>
          </w:p>
        </w:tc>
        <w:tc>
          <w:tcPr>
            <w:tcW w:w="960" w:type="dxa"/>
            <w:tcBorders>
              <w:top w:val="nil"/>
              <w:left w:val="nil"/>
              <w:bottom w:val="single" w:sz="4" w:space="0" w:color="auto"/>
              <w:right w:val="single" w:sz="4" w:space="0" w:color="auto"/>
            </w:tcBorders>
            <w:shd w:val="clear" w:color="auto" w:fill="auto"/>
            <w:noWrap/>
            <w:vAlign w:val="bottom"/>
            <w:hideMark/>
          </w:tcPr>
          <w:p w14:paraId="3EFA125C"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779778.3</w:t>
            </w:r>
          </w:p>
        </w:tc>
        <w:tc>
          <w:tcPr>
            <w:tcW w:w="960" w:type="dxa"/>
            <w:tcBorders>
              <w:top w:val="nil"/>
              <w:left w:val="nil"/>
              <w:bottom w:val="single" w:sz="4" w:space="0" w:color="auto"/>
              <w:right w:val="single" w:sz="4" w:space="0" w:color="auto"/>
            </w:tcBorders>
            <w:shd w:val="clear" w:color="auto" w:fill="auto"/>
            <w:noWrap/>
            <w:vAlign w:val="bottom"/>
            <w:hideMark/>
          </w:tcPr>
          <w:p w14:paraId="1A9F16F0"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302275.5</w:t>
            </w:r>
          </w:p>
        </w:tc>
        <w:tc>
          <w:tcPr>
            <w:tcW w:w="960" w:type="dxa"/>
            <w:tcBorders>
              <w:top w:val="nil"/>
              <w:left w:val="nil"/>
              <w:bottom w:val="single" w:sz="4" w:space="0" w:color="auto"/>
              <w:right w:val="single" w:sz="4" w:space="0" w:color="auto"/>
            </w:tcBorders>
            <w:shd w:val="clear" w:color="auto" w:fill="auto"/>
            <w:noWrap/>
            <w:vAlign w:val="bottom"/>
            <w:hideMark/>
          </w:tcPr>
          <w:p w14:paraId="643FB28D"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CRp6</w:t>
            </w:r>
          </w:p>
        </w:tc>
        <w:tc>
          <w:tcPr>
            <w:tcW w:w="960" w:type="dxa"/>
            <w:tcBorders>
              <w:top w:val="nil"/>
              <w:left w:val="nil"/>
              <w:bottom w:val="single" w:sz="4" w:space="0" w:color="auto"/>
              <w:right w:val="single" w:sz="4" w:space="0" w:color="auto"/>
            </w:tcBorders>
            <w:shd w:val="clear" w:color="auto" w:fill="auto"/>
            <w:noWrap/>
            <w:vAlign w:val="bottom"/>
            <w:hideMark/>
          </w:tcPr>
          <w:p w14:paraId="7AB1C25B"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779831.1</w:t>
            </w:r>
          </w:p>
        </w:tc>
        <w:tc>
          <w:tcPr>
            <w:tcW w:w="960" w:type="dxa"/>
            <w:tcBorders>
              <w:top w:val="nil"/>
              <w:left w:val="nil"/>
              <w:bottom w:val="single" w:sz="4" w:space="0" w:color="auto"/>
              <w:right w:val="single" w:sz="4" w:space="0" w:color="auto"/>
            </w:tcBorders>
            <w:shd w:val="clear" w:color="auto" w:fill="auto"/>
            <w:noWrap/>
            <w:vAlign w:val="bottom"/>
            <w:hideMark/>
          </w:tcPr>
          <w:p w14:paraId="107A15EC"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302514.1</w:t>
            </w:r>
          </w:p>
        </w:tc>
        <w:tc>
          <w:tcPr>
            <w:tcW w:w="960" w:type="dxa"/>
            <w:tcBorders>
              <w:top w:val="nil"/>
              <w:left w:val="nil"/>
              <w:bottom w:val="single" w:sz="4" w:space="0" w:color="auto"/>
              <w:right w:val="single" w:sz="4" w:space="0" w:color="auto"/>
            </w:tcBorders>
            <w:shd w:val="clear" w:color="auto" w:fill="auto"/>
            <w:noWrap/>
            <w:vAlign w:val="bottom"/>
            <w:hideMark/>
          </w:tcPr>
          <w:p w14:paraId="36A7B1C3"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CRp54</w:t>
            </w:r>
          </w:p>
        </w:tc>
        <w:tc>
          <w:tcPr>
            <w:tcW w:w="960" w:type="dxa"/>
            <w:tcBorders>
              <w:top w:val="nil"/>
              <w:left w:val="nil"/>
              <w:bottom w:val="single" w:sz="4" w:space="0" w:color="auto"/>
              <w:right w:val="single" w:sz="4" w:space="0" w:color="auto"/>
            </w:tcBorders>
            <w:shd w:val="clear" w:color="auto" w:fill="auto"/>
            <w:noWrap/>
            <w:vAlign w:val="bottom"/>
            <w:hideMark/>
          </w:tcPr>
          <w:p w14:paraId="5A5B5410"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779889.4</w:t>
            </w:r>
          </w:p>
        </w:tc>
        <w:tc>
          <w:tcPr>
            <w:tcW w:w="960" w:type="dxa"/>
            <w:tcBorders>
              <w:top w:val="nil"/>
              <w:left w:val="nil"/>
              <w:bottom w:val="single" w:sz="4" w:space="0" w:color="auto"/>
              <w:right w:val="single" w:sz="4" w:space="0" w:color="auto"/>
            </w:tcBorders>
            <w:shd w:val="clear" w:color="auto" w:fill="auto"/>
            <w:noWrap/>
            <w:vAlign w:val="bottom"/>
            <w:hideMark/>
          </w:tcPr>
          <w:p w14:paraId="7CB4DBED"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302307.1</w:t>
            </w:r>
          </w:p>
        </w:tc>
      </w:tr>
      <w:tr w:rsidR="00F10062" w:rsidRPr="00F10062" w14:paraId="220A02A7" w14:textId="77777777" w:rsidTr="00F1006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EB7AB9"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Hip2</w:t>
            </w:r>
          </w:p>
        </w:tc>
        <w:tc>
          <w:tcPr>
            <w:tcW w:w="960" w:type="dxa"/>
            <w:tcBorders>
              <w:top w:val="nil"/>
              <w:left w:val="nil"/>
              <w:bottom w:val="single" w:sz="4" w:space="0" w:color="auto"/>
              <w:right w:val="single" w:sz="4" w:space="0" w:color="auto"/>
            </w:tcBorders>
            <w:shd w:val="clear" w:color="auto" w:fill="auto"/>
            <w:noWrap/>
            <w:vAlign w:val="bottom"/>
            <w:hideMark/>
          </w:tcPr>
          <w:p w14:paraId="41CFC74D"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779887.7</w:t>
            </w:r>
          </w:p>
        </w:tc>
        <w:tc>
          <w:tcPr>
            <w:tcW w:w="960" w:type="dxa"/>
            <w:tcBorders>
              <w:top w:val="nil"/>
              <w:left w:val="nil"/>
              <w:bottom w:val="single" w:sz="4" w:space="0" w:color="auto"/>
              <w:right w:val="single" w:sz="4" w:space="0" w:color="auto"/>
            </w:tcBorders>
            <w:shd w:val="clear" w:color="auto" w:fill="auto"/>
            <w:noWrap/>
            <w:vAlign w:val="bottom"/>
            <w:hideMark/>
          </w:tcPr>
          <w:p w14:paraId="5B1DA260"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302247.4</w:t>
            </w:r>
          </w:p>
        </w:tc>
        <w:tc>
          <w:tcPr>
            <w:tcW w:w="960" w:type="dxa"/>
            <w:tcBorders>
              <w:top w:val="nil"/>
              <w:left w:val="nil"/>
              <w:bottom w:val="single" w:sz="4" w:space="0" w:color="auto"/>
              <w:right w:val="single" w:sz="4" w:space="0" w:color="auto"/>
            </w:tcBorders>
            <w:shd w:val="clear" w:color="auto" w:fill="auto"/>
            <w:noWrap/>
            <w:vAlign w:val="bottom"/>
            <w:hideMark/>
          </w:tcPr>
          <w:p w14:paraId="1AEB1FB5"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CRp7</w:t>
            </w:r>
          </w:p>
        </w:tc>
        <w:tc>
          <w:tcPr>
            <w:tcW w:w="960" w:type="dxa"/>
            <w:tcBorders>
              <w:top w:val="nil"/>
              <w:left w:val="nil"/>
              <w:bottom w:val="single" w:sz="4" w:space="0" w:color="auto"/>
              <w:right w:val="single" w:sz="4" w:space="0" w:color="auto"/>
            </w:tcBorders>
            <w:shd w:val="clear" w:color="auto" w:fill="auto"/>
            <w:noWrap/>
            <w:vAlign w:val="bottom"/>
            <w:hideMark/>
          </w:tcPr>
          <w:p w14:paraId="492C2CA2"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779849.8</w:t>
            </w:r>
          </w:p>
        </w:tc>
        <w:tc>
          <w:tcPr>
            <w:tcW w:w="960" w:type="dxa"/>
            <w:tcBorders>
              <w:top w:val="nil"/>
              <w:left w:val="nil"/>
              <w:bottom w:val="single" w:sz="4" w:space="0" w:color="auto"/>
              <w:right w:val="single" w:sz="4" w:space="0" w:color="auto"/>
            </w:tcBorders>
            <w:shd w:val="clear" w:color="auto" w:fill="auto"/>
            <w:noWrap/>
            <w:vAlign w:val="bottom"/>
            <w:hideMark/>
          </w:tcPr>
          <w:p w14:paraId="3EB92070"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302514.2</w:t>
            </w:r>
          </w:p>
        </w:tc>
        <w:tc>
          <w:tcPr>
            <w:tcW w:w="960" w:type="dxa"/>
            <w:tcBorders>
              <w:top w:val="nil"/>
              <w:left w:val="nil"/>
              <w:bottom w:val="single" w:sz="4" w:space="0" w:color="auto"/>
              <w:right w:val="single" w:sz="4" w:space="0" w:color="auto"/>
            </w:tcBorders>
            <w:shd w:val="clear" w:color="auto" w:fill="auto"/>
            <w:noWrap/>
            <w:vAlign w:val="bottom"/>
            <w:hideMark/>
          </w:tcPr>
          <w:p w14:paraId="5F1E3D81"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CRp55</w:t>
            </w:r>
          </w:p>
        </w:tc>
        <w:tc>
          <w:tcPr>
            <w:tcW w:w="960" w:type="dxa"/>
            <w:tcBorders>
              <w:top w:val="nil"/>
              <w:left w:val="nil"/>
              <w:bottom w:val="single" w:sz="4" w:space="0" w:color="auto"/>
              <w:right w:val="single" w:sz="4" w:space="0" w:color="auto"/>
            </w:tcBorders>
            <w:shd w:val="clear" w:color="auto" w:fill="auto"/>
            <w:noWrap/>
            <w:vAlign w:val="bottom"/>
            <w:hideMark/>
          </w:tcPr>
          <w:p w14:paraId="262A6F62"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779880.5</w:t>
            </w:r>
          </w:p>
        </w:tc>
        <w:tc>
          <w:tcPr>
            <w:tcW w:w="960" w:type="dxa"/>
            <w:tcBorders>
              <w:top w:val="nil"/>
              <w:left w:val="nil"/>
              <w:bottom w:val="single" w:sz="4" w:space="0" w:color="auto"/>
              <w:right w:val="single" w:sz="4" w:space="0" w:color="auto"/>
            </w:tcBorders>
            <w:shd w:val="clear" w:color="auto" w:fill="auto"/>
            <w:noWrap/>
            <w:vAlign w:val="bottom"/>
            <w:hideMark/>
          </w:tcPr>
          <w:p w14:paraId="44FFBD32"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302294.5</w:t>
            </w:r>
          </w:p>
        </w:tc>
      </w:tr>
      <w:tr w:rsidR="00F10062" w:rsidRPr="00F10062" w14:paraId="5B8F801E" w14:textId="77777777" w:rsidTr="00F1006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149230"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Hip3</w:t>
            </w:r>
          </w:p>
        </w:tc>
        <w:tc>
          <w:tcPr>
            <w:tcW w:w="960" w:type="dxa"/>
            <w:tcBorders>
              <w:top w:val="nil"/>
              <w:left w:val="nil"/>
              <w:bottom w:val="single" w:sz="4" w:space="0" w:color="auto"/>
              <w:right w:val="single" w:sz="4" w:space="0" w:color="auto"/>
            </w:tcBorders>
            <w:shd w:val="clear" w:color="auto" w:fill="auto"/>
            <w:noWrap/>
            <w:vAlign w:val="bottom"/>
            <w:hideMark/>
          </w:tcPr>
          <w:p w14:paraId="31392D41"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779826.9</w:t>
            </w:r>
          </w:p>
        </w:tc>
        <w:tc>
          <w:tcPr>
            <w:tcW w:w="960" w:type="dxa"/>
            <w:tcBorders>
              <w:top w:val="nil"/>
              <w:left w:val="nil"/>
              <w:bottom w:val="single" w:sz="4" w:space="0" w:color="auto"/>
              <w:right w:val="single" w:sz="4" w:space="0" w:color="auto"/>
            </w:tcBorders>
            <w:shd w:val="clear" w:color="auto" w:fill="auto"/>
            <w:noWrap/>
            <w:vAlign w:val="bottom"/>
            <w:hideMark/>
          </w:tcPr>
          <w:p w14:paraId="7989ED27"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302357.3</w:t>
            </w:r>
          </w:p>
        </w:tc>
        <w:tc>
          <w:tcPr>
            <w:tcW w:w="960" w:type="dxa"/>
            <w:tcBorders>
              <w:top w:val="nil"/>
              <w:left w:val="nil"/>
              <w:bottom w:val="single" w:sz="4" w:space="0" w:color="auto"/>
              <w:right w:val="single" w:sz="4" w:space="0" w:color="auto"/>
            </w:tcBorders>
            <w:shd w:val="clear" w:color="auto" w:fill="auto"/>
            <w:noWrap/>
            <w:vAlign w:val="bottom"/>
            <w:hideMark/>
          </w:tcPr>
          <w:p w14:paraId="3B5BE981"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CRp8</w:t>
            </w:r>
          </w:p>
        </w:tc>
        <w:tc>
          <w:tcPr>
            <w:tcW w:w="960" w:type="dxa"/>
            <w:tcBorders>
              <w:top w:val="nil"/>
              <w:left w:val="nil"/>
              <w:bottom w:val="single" w:sz="4" w:space="0" w:color="auto"/>
              <w:right w:val="single" w:sz="4" w:space="0" w:color="auto"/>
            </w:tcBorders>
            <w:shd w:val="clear" w:color="auto" w:fill="auto"/>
            <w:noWrap/>
            <w:vAlign w:val="bottom"/>
            <w:hideMark/>
          </w:tcPr>
          <w:p w14:paraId="5019C8E9"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779874.1</w:t>
            </w:r>
          </w:p>
        </w:tc>
        <w:tc>
          <w:tcPr>
            <w:tcW w:w="960" w:type="dxa"/>
            <w:tcBorders>
              <w:top w:val="nil"/>
              <w:left w:val="nil"/>
              <w:bottom w:val="single" w:sz="4" w:space="0" w:color="auto"/>
              <w:right w:val="single" w:sz="4" w:space="0" w:color="auto"/>
            </w:tcBorders>
            <w:shd w:val="clear" w:color="auto" w:fill="auto"/>
            <w:noWrap/>
            <w:vAlign w:val="bottom"/>
            <w:hideMark/>
          </w:tcPr>
          <w:p w14:paraId="083D84B0"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302514</w:t>
            </w:r>
          </w:p>
        </w:tc>
        <w:tc>
          <w:tcPr>
            <w:tcW w:w="960" w:type="dxa"/>
            <w:tcBorders>
              <w:top w:val="nil"/>
              <w:left w:val="nil"/>
              <w:bottom w:val="single" w:sz="4" w:space="0" w:color="auto"/>
              <w:right w:val="single" w:sz="4" w:space="0" w:color="auto"/>
            </w:tcBorders>
            <w:shd w:val="clear" w:color="auto" w:fill="auto"/>
            <w:noWrap/>
            <w:vAlign w:val="bottom"/>
            <w:hideMark/>
          </w:tcPr>
          <w:p w14:paraId="3B1818F2"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CRp56</w:t>
            </w:r>
          </w:p>
        </w:tc>
        <w:tc>
          <w:tcPr>
            <w:tcW w:w="960" w:type="dxa"/>
            <w:tcBorders>
              <w:top w:val="nil"/>
              <w:left w:val="nil"/>
              <w:bottom w:val="single" w:sz="4" w:space="0" w:color="auto"/>
              <w:right w:val="single" w:sz="4" w:space="0" w:color="auto"/>
            </w:tcBorders>
            <w:shd w:val="clear" w:color="auto" w:fill="auto"/>
            <w:noWrap/>
            <w:vAlign w:val="bottom"/>
            <w:hideMark/>
          </w:tcPr>
          <w:p w14:paraId="2681E0EB"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779868.5</w:t>
            </w:r>
          </w:p>
        </w:tc>
        <w:tc>
          <w:tcPr>
            <w:tcW w:w="960" w:type="dxa"/>
            <w:tcBorders>
              <w:top w:val="nil"/>
              <w:left w:val="nil"/>
              <w:bottom w:val="single" w:sz="4" w:space="0" w:color="auto"/>
              <w:right w:val="single" w:sz="4" w:space="0" w:color="auto"/>
            </w:tcBorders>
            <w:shd w:val="clear" w:color="auto" w:fill="auto"/>
            <w:noWrap/>
            <w:vAlign w:val="bottom"/>
            <w:hideMark/>
          </w:tcPr>
          <w:p w14:paraId="5F9E6B84"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302292.2</w:t>
            </w:r>
          </w:p>
        </w:tc>
      </w:tr>
      <w:tr w:rsidR="00F10062" w:rsidRPr="00F10062" w14:paraId="5679AE0B" w14:textId="77777777" w:rsidTr="00F1006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B32DE95"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Hip4</w:t>
            </w:r>
          </w:p>
        </w:tc>
        <w:tc>
          <w:tcPr>
            <w:tcW w:w="960" w:type="dxa"/>
            <w:tcBorders>
              <w:top w:val="nil"/>
              <w:left w:val="nil"/>
              <w:bottom w:val="single" w:sz="4" w:space="0" w:color="auto"/>
              <w:right w:val="single" w:sz="4" w:space="0" w:color="auto"/>
            </w:tcBorders>
            <w:shd w:val="clear" w:color="auto" w:fill="auto"/>
            <w:noWrap/>
            <w:vAlign w:val="bottom"/>
            <w:hideMark/>
          </w:tcPr>
          <w:p w14:paraId="5991D23E"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779946.6</w:t>
            </w:r>
          </w:p>
        </w:tc>
        <w:tc>
          <w:tcPr>
            <w:tcW w:w="960" w:type="dxa"/>
            <w:tcBorders>
              <w:top w:val="nil"/>
              <w:left w:val="nil"/>
              <w:bottom w:val="single" w:sz="4" w:space="0" w:color="auto"/>
              <w:right w:val="single" w:sz="4" w:space="0" w:color="auto"/>
            </w:tcBorders>
            <w:shd w:val="clear" w:color="auto" w:fill="auto"/>
            <w:noWrap/>
            <w:vAlign w:val="bottom"/>
            <w:hideMark/>
          </w:tcPr>
          <w:p w14:paraId="4A3B85BD"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302414.9</w:t>
            </w:r>
          </w:p>
        </w:tc>
        <w:tc>
          <w:tcPr>
            <w:tcW w:w="960" w:type="dxa"/>
            <w:tcBorders>
              <w:top w:val="nil"/>
              <w:left w:val="nil"/>
              <w:bottom w:val="single" w:sz="4" w:space="0" w:color="auto"/>
              <w:right w:val="single" w:sz="4" w:space="0" w:color="auto"/>
            </w:tcBorders>
            <w:shd w:val="clear" w:color="auto" w:fill="auto"/>
            <w:noWrap/>
            <w:vAlign w:val="bottom"/>
            <w:hideMark/>
          </w:tcPr>
          <w:p w14:paraId="68868F1B"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CRp9</w:t>
            </w:r>
          </w:p>
        </w:tc>
        <w:tc>
          <w:tcPr>
            <w:tcW w:w="960" w:type="dxa"/>
            <w:tcBorders>
              <w:top w:val="nil"/>
              <w:left w:val="nil"/>
              <w:bottom w:val="single" w:sz="4" w:space="0" w:color="auto"/>
              <w:right w:val="single" w:sz="4" w:space="0" w:color="auto"/>
            </w:tcBorders>
            <w:shd w:val="clear" w:color="auto" w:fill="auto"/>
            <w:noWrap/>
            <w:vAlign w:val="bottom"/>
            <w:hideMark/>
          </w:tcPr>
          <w:p w14:paraId="0D2CEAC9"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779894.8</w:t>
            </w:r>
          </w:p>
        </w:tc>
        <w:tc>
          <w:tcPr>
            <w:tcW w:w="960" w:type="dxa"/>
            <w:tcBorders>
              <w:top w:val="nil"/>
              <w:left w:val="nil"/>
              <w:bottom w:val="single" w:sz="4" w:space="0" w:color="auto"/>
              <w:right w:val="single" w:sz="4" w:space="0" w:color="auto"/>
            </w:tcBorders>
            <w:shd w:val="clear" w:color="auto" w:fill="auto"/>
            <w:noWrap/>
            <w:vAlign w:val="bottom"/>
            <w:hideMark/>
          </w:tcPr>
          <w:p w14:paraId="0F37CAAF"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302514.1</w:t>
            </w:r>
          </w:p>
        </w:tc>
        <w:tc>
          <w:tcPr>
            <w:tcW w:w="960" w:type="dxa"/>
            <w:tcBorders>
              <w:top w:val="nil"/>
              <w:left w:val="nil"/>
              <w:bottom w:val="single" w:sz="4" w:space="0" w:color="auto"/>
              <w:right w:val="single" w:sz="4" w:space="0" w:color="auto"/>
            </w:tcBorders>
            <w:shd w:val="clear" w:color="auto" w:fill="auto"/>
            <w:noWrap/>
            <w:vAlign w:val="bottom"/>
            <w:hideMark/>
          </w:tcPr>
          <w:p w14:paraId="6A674EBF"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CRp57</w:t>
            </w:r>
          </w:p>
        </w:tc>
        <w:tc>
          <w:tcPr>
            <w:tcW w:w="960" w:type="dxa"/>
            <w:tcBorders>
              <w:top w:val="nil"/>
              <w:left w:val="nil"/>
              <w:bottom w:val="single" w:sz="4" w:space="0" w:color="auto"/>
              <w:right w:val="single" w:sz="4" w:space="0" w:color="auto"/>
            </w:tcBorders>
            <w:shd w:val="clear" w:color="auto" w:fill="auto"/>
            <w:noWrap/>
            <w:vAlign w:val="bottom"/>
            <w:hideMark/>
          </w:tcPr>
          <w:p w14:paraId="1844F7EA"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779850.7</w:t>
            </w:r>
          </w:p>
        </w:tc>
        <w:tc>
          <w:tcPr>
            <w:tcW w:w="960" w:type="dxa"/>
            <w:tcBorders>
              <w:top w:val="nil"/>
              <w:left w:val="nil"/>
              <w:bottom w:val="single" w:sz="4" w:space="0" w:color="auto"/>
              <w:right w:val="single" w:sz="4" w:space="0" w:color="auto"/>
            </w:tcBorders>
            <w:shd w:val="clear" w:color="auto" w:fill="auto"/>
            <w:noWrap/>
            <w:vAlign w:val="bottom"/>
            <w:hideMark/>
          </w:tcPr>
          <w:p w14:paraId="28E78F85"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302287.3</w:t>
            </w:r>
          </w:p>
        </w:tc>
      </w:tr>
      <w:tr w:rsidR="00F10062" w:rsidRPr="00F10062" w14:paraId="1F8BB968" w14:textId="77777777" w:rsidTr="00F1006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516B5D7"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Hip7</w:t>
            </w:r>
          </w:p>
        </w:tc>
        <w:tc>
          <w:tcPr>
            <w:tcW w:w="960" w:type="dxa"/>
            <w:tcBorders>
              <w:top w:val="nil"/>
              <w:left w:val="nil"/>
              <w:bottom w:val="single" w:sz="4" w:space="0" w:color="auto"/>
              <w:right w:val="single" w:sz="4" w:space="0" w:color="auto"/>
            </w:tcBorders>
            <w:shd w:val="clear" w:color="auto" w:fill="auto"/>
            <w:noWrap/>
            <w:vAlign w:val="bottom"/>
            <w:hideMark/>
          </w:tcPr>
          <w:p w14:paraId="234AA46B"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779919.5</w:t>
            </w:r>
          </w:p>
        </w:tc>
        <w:tc>
          <w:tcPr>
            <w:tcW w:w="960" w:type="dxa"/>
            <w:tcBorders>
              <w:top w:val="nil"/>
              <w:left w:val="nil"/>
              <w:bottom w:val="single" w:sz="4" w:space="0" w:color="auto"/>
              <w:right w:val="single" w:sz="4" w:space="0" w:color="auto"/>
            </w:tcBorders>
            <w:shd w:val="clear" w:color="auto" w:fill="auto"/>
            <w:noWrap/>
            <w:vAlign w:val="bottom"/>
            <w:hideMark/>
          </w:tcPr>
          <w:p w14:paraId="01924FE7"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302517.1</w:t>
            </w:r>
          </w:p>
        </w:tc>
        <w:tc>
          <w:tcPr>
            <w:tcW w:w="960" w:type="dxa"/>
            <w:tcBorders>
              <w:top w:val="nil"/>
              <w:left w:val="nil"/>
              <w:bottom w:val="single" w:sz="4" w:space="0" w:color="auto"/>
              <w:right w:val="single" w:sz="4" w:space="0" w:color="auto"/>
            </w:tcBorders>
            <w:shd w:val="clear" w:color="auto" w:fill="auto"/>
            <w:noWrap/>
            <w:vAlign w:val="bottom"/>
            <w:hideMark/>
          </w:tcPr>
          <w:p w14:paraId="650FF8C7"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CRp10</w:t>
            </w:r>
          </w:p>
        </w:tc>
        <w:tc>
          <w:tcPr>
            <w:tcW w:w="960" w:type="dxa"/>
            <w:tcBorders>
              <w:top w:val="nil"/>
              <w:left w:val="nil"/>
              <w:bottom w:val="single" w:sz="4" w:space="0" w:color="auto"/>
              <w:right w:val="single" w:sz="4" w:space="0" w:color="auto"/>
            </w:tcBorders>
            <w:shd w:val="clear" w:color="auto" w:fill="auto"/>
            <w:noWrap/>
            <w:vAlign w:val="bottom"/>
            <w:hideMark/>
          </w:tcPr>
          <w:p w14:paraId="30C7DC69"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779915</w:t>
            </w:r>
          </w:p>
        </w:tc>
        <w:tc>
          <w:tcPr>
            <w:tcW w:w="960" w:type="dxa"/>
            <w:tcBorders>
              <w:top w:val="nil"/>
              <w:left w:val="nil"/>
              <w:bottom w:val="single" w:sz="4" w:space="0" w:color="auto"/>
              <w:right w:val="single" w:sz="4" w:space="0" w:color="auto"/>
            </w:tcBorders>
            <w:shd w:val="clear" w:color="auto" w:fill="auto"/>
            <w:noWrap/>
            <w:vAlign w:val="bottom"/>
            <w:hideMark/>
          </w:tcPr>
          <w:p w14:paraId="7E5F7F95"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302514</w:t>
            </w:r>
          </w:p>
        </w:tc>
        <w:tc>
          <w:tcPr>
            <w:tcW w:w="960" w:type="dxa"/>
            <w:tcBorders>
              <w:top w:val="nil"/>
              <w:left w:val="nil"/>
              <w:bottom w:val="single" w:sz="4" w:space="0" w:color="auto"/>
              <w:right w:val="single" w:sz="4" w:space="0" w:color="auto"/>
            </w:tcBorders>
            <w:shd w:val="clear" w:color="auto" w:fill="auto"/>
            <w:noWrap/>
            <w:vAlign w:val="bottom"/>
            <w:hideMark/>
          </w:tcPr>
          <w:p w14:paraId="30AE765C"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CRp58</w:t>
            </w:r>
          </w:p>
        </w:tc>
        <w:tc>
          <w:tcPr>
            <w:tcW w:w="960" w:type="dxa"/>
            <w:tcBorders>
              <w:top w:val="nil"/>
              <w:left w:val="nil"/>
              <w:bottom w:val="single" w:sz="4" w:space="0" w:color="auto"/>
              <w:right w:val="single" w:sz="4" w:space="0" w:color="auto"/>
            </w:tcBorders>
            <w:shd w:val="clear" w:color="auto" w:fill="auto"/>
            <w:noWrap/>
            <w:vAlign w:val="bottom"/>
            <w:hideMark/>
          </w:tcPr>
          <w:p w14:paraId="2FFF6B62"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779812.1</w:t>
            </w:r>
          </w:p>
        </w:tc>
        <w:tc>
          <w:tcPr>
            <w:tcW w:w="960" w:type="dxa"/>
            <w:tcBorders>
              <w:top w:val="nil"/>
              <w:left w:val="nil"/>
              <w:bottom w:val="single" w:sz="4" w:space="0" w:color="auto"/>
              <w:right w:val="single" w:sz="4" w:space="0" w:color="auto"/>
            </w:tcBorders>
            <w:shd w:val="clear" w:color="auto" w:fill="auto"/>
            <w:noWrap/>
            <w:vAlign w:val="bottom"/>
            <w:hideMark/>
          </w:tcPr>
          <w:p w14:paraId="74C75EC6"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302279.7</w:t>
            </w:r>
          </w:p>
        </w:tc>
      </w:tr>
      <w:tr w:rsidR="00F10062" w:rsidRPr="00F10062" w14:paraId="334DD13B" w14:textId="77777777" w:rsidTr="00F1006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549EC6"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Hip8</w:t>
            </w:r>
          </w:p>
        </w:tc>
        <w:tc>
          <w:tcPr>
            <w:tcW w:w="960" w:type="dxa"/>
            <w:tcBorders>
              <w:top w:val="nil"/>
              <w:left w:val="nil"/>
              <w:bottom w:val="single" w:sz="4" w:space="0" w:color="auto"/>
              <w:right w:val="single" w:sz="4" w:space="0" w:color="auto"/>
            </w:tcBorders>
            <w:shd w:val="clear" w:color="auto" w:fill="auto"/>
            <w:noWrap/>
            <w:vAlign w:val="bottom"/>
            <w:hideMark/>
          </w:tcPr>
          <w:p w14:paraId="1F5C0386"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779700.9</w:t>
            </w:r>
          </w:p>
        </w:tc>
        <w:tc>
          <w:tcPr>
            <w:tcW w:w="960" w:type="dxa"/>
            <w:tcBorders>
              <w:top w:val="nil"/>
              <w:left w:val="nil"/>
              <w:bottom w:val="single" w:sz="4" w:space="0" w:color="auto"/>
              <w:right w:val="single" w:sz="4" w:space="0" w:color="auto"/>
            </w:tcBorders>
            <w:shd w:val="clear" w:color="auto" w:fill="auto"/>
            <w:noWrap/>
            <w:vAlign w:val="bottom"/>
            <w:hideMark/>
          </w:tcPr>
          <w:p w14:paraId="27FFED3E"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302517.1</w:t>
            </w:r>
          </w:p>
        </w:tc>
        <w:tc>
          <w:tcPr>
            <w:tcW w:w="960" w:type="dxa"/>
            <w:tcBorders>
              <w:top w:val="nil"/>
              <w:left w:val="nil"/>
              <w:bottom w:val="single" w:sz="4" w:space="0" w:color="auto"/>
              <w:right w:val="single" w:sz="4" w:space="0" w:color="auto"/>
            </w:tcBorders>
            <w:shd w:val="clear" w:color="auto" w:fill="auto"/>
            <w:noWrap/>
            <w:vAlign w:val="bottom"/>
            <w:hideMark/>
          </w:tcPr>
          <w:p w14:paraId="203D3AE4"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CRp11</w:t>
            </w:r>
          </w:p>
        </w:tc>
        <w:tc>
          <w:tcPr>
            <w:tcW w:w="960" w:type="dxa"/>
            <w:tcBorders>
              <w:top w:val="nil"/>
              <w:left w:val="nil"/>
              <w:bottom w:val="single" w:sz="4" w:space="0" w:color="auto"/>
              <w:right w:val="single" w:sz="4" w:space="0" w:color="auto"/>
            </w:tcBorders>
            <w:shd w:val="clear" w:color="auto" w:fill="auto"/>
            <w:noWrap/>
            <w:vAlign w:val="bottom"/>
            <w:hideMark/>
          </w:tcPr>
          <w:p w14:paraId="68090EB9"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779920.4</w:t>
            </w:r>
          </w:p>
        </w:tc>
        <w:tc>
          <w:tcPr>
            <w:tcW w:w="960" w:type="dxa"/>
            <w:tcBorders>
              <w:top w:val="nil"/>
              <w:left w:val="nil"/>
              <w:bottom w:val="single" w:sz="4" w:space="0" w:color="auto"/>
              <w:right w:val="single" w:sz="4" w:space="0" w:color="auto"/>
            </w:tcBorders>
            <w:shd w:val="clear" w:color="auto" w:fill="auto"/>
            <w:noWrap/>
            <w:vAlign w:val="bottom"/>
            <w:hideMark/>
          </w:tcPr>
          <w:p w14:paraId="3E86BD80"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302515.5</w:t>
            </w:r>
          </w:p>
        </w:tc>
        <w:tc>
          <w:tcPr>
            <w:tcW w:w="960" w:type="dxa"/>
            <w:tcBorders>
              <w:top w:val="nil"/>
              <w:left w:val="nil"/>
              <w:bottom w:val="single" w:sz="4" w:space="0" w:color="auto"/>
              <w:right w:val="single" w:sz="4" w:space="0" w:color="auto"/>
            </w:tcBorders>
            <w:shd w:val="clear" w:color="auto" w:fill="auto"/>
            <w:noWrap/>
            <w:vAlign w:val="bottom"/>
            <w:hideMark/>
          </w:tcPr>
          <w:p w14:paraId="5220BFB9"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CRp59</w:t>
            </w:r>
          </w:p>
        </w:tc>
        <w:tc>
          <w:tcPr>
            <w:tcW w:w="960" w:type="dxa"/>
            <w:tcBorders>
              <w:top w:val="nil"/>
              <w:left w:val="nil"/>
              <w:bottom w:val="single" w:sz="4" w:space="0" w:color="auto"/>
              <w:right w:val="single" w:sz="4" w:space="0" w:color="auto"/>
            </w:tcBorders>
            <w:shd w:val="clear" w:color="auto" w:fill="auto"/>
            <w:noWrap/>
            <w:vAlign w:val="bottom"/>
            <w:hideMark/>
          </w:tcPr>
          <w:p w14:paraId="4D680F72"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779793.2</w:t>
            </w:r>
          </w:p>
        </w:tc>
        <w:tc>
          <w:tcPr>
            <w:tcW w:w="960" w:type="dxa"/>
            <w:tcBorders>
              <w:top w:val="nil"/>
              <w:left w:val="nil"/>
              <w:bottom w:val="single" w:sz="4" w:space="0" w:color="auto"/>
              <w:right w:val="single" w:sz="4" w:space="0" w:color="auto"/>
            </w:tcBorders>
            <w:shd w:val="clear" w:color="auto" w:fill="auto"/>
            <w:noWrap/>
            <w:vAlign w:val="bottom"/>
            <w:hideMark/>
          </w:tcPr>
          <w:p w14:paraId="2C257031"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302279.7</w:t>
            </w:r>
          </w:p>
        </w:tc>
      </w:tr>
      <w:tr w:rsidR="00F10062" w:rsidRPr="00F10062" w14:paraId="01365EC3" w14:textId="77777777" w:rsidTr="00F1006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609E92"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Hip9</w:t>
            </w:r>
          </w:p>
        </w:tc>
        <w:tc>
          <w:tcPr>
            <w:tcW w:w="960" w:type="dxa"/>
            <w:tcBorders>
              <w:top w:val="nil"/>
              <w:left w:val="nil"/>
              <w:bottom w:val="single" w:sz="4" w:space="0" w:color="auto"/>
              <w:right w:val="single" w:sz="4" w:space="0" w:color="auto"/>
            </w:tcBorders>
            <w:shd w:val="clear" w:color="auto" w:fill="auto"/>
            <w:noWrap/>
            <w:vAlign w:val="bottom"/>
            <w:hideMark/>
          </w:tcPr>
          <w:p w14:paraId="54B03495"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779942.6</w:t>
            </w:r>
          </w:p>
        </w:tc>
        <w:tc>
          <w:tcPr>
            <w:tcW w:w="960" w:type="dxa"/>
            <w:tcBorders>
              <w:top w:val="nil"/>
              <w:left w:val="nil"/>
              <w:bottom w:val="single" w:sz="4" w:space="0" w:color="auto"/>
              <w:right w:val="single" w:sz="4" w:space="0" w:color="auto"/>
            </w:tcBorders>
            <w:shd w:val="clear" w:color="auto" w:fill="auto"/>
            <w:noWrap/>
            <w:vAlign w:val="bottom"/>
            <w:hideMark/>
          </w:tcPr>
          <w:p w14:paraId="06DE2767"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302467.4</w:t>
            </w:r>
          </w:p>
        </w:tc>
        <w:tc>
          <w:tcPr>
            <w:tcW w:w="960" w:type="dxa"/>
            <w:tcBorders>
              <w:top w:val="nil"/>
              <w:left w:val="nil"/>
              <w:bottom w:val="single" w:sz="4" w:space="0" w:color="auto"/>
              <w:right w:val="single" w:sz="4" w:space="0" w:color="auto"/>
            </w:tcBorders>
            <w:shd w:val="clear" w:color="auto" w:fill="auto"/>
            <w:noWrap/>
            <w:vAlign w:val="bottom"/>
            <w:hideMark/>
          </w:tcPr>
          <w:p w14:paraId="139A43C8"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CRp12</w:t>
            </w:r>
          </w:p>
        </w:tc>
        <w:tc>
          <w:tcPr>
            <w:tcW w:w="960" w:type="dxa"/>
            <w:tcBorders>
              <w:top w:val="nil"/>
              <w:left w:val="nil"/>
              <w:bottom w:val="single" w:sz="4" w:space="0" w:color="auto"/>
              <w:right w:val="single" w:sz="4" w:space="0" w:color="auto"/>
            </w:tcBorders>
            <w:shd w:val="clear" w:color="auto" w:fill="auto"/>
            <w:noWrap/>
            <w:vAlign w:val="bottom"/>
            <w:hideMark/>
          </w:tcPr>
          <w:p w14:paraId="20270D53"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779937.8</w:t>
            </w:r>
          </w:p>
        </w:tc>
        <w:tc>
          <w:tcPr>
            <w:tcW w:w="960" w:type="dxa"/>
            <w:tcBorders>
              <w:top w:val="nil"/>
              <w:left w:val="nil"/>
              <w:bottom w:val="single" w:sz="4" w:space="0" w:color="auto"/>
              <w:right w:val="single" w:sz="4" w:space="0" w:color="auto"/>
            </w:tcBorders>
            <w:shd w:val="clear" w:color="auto" w:fill="auto"/>
            <w:noWrap/>
            <w:vAlign w:val="bottom"/>
            <w:hideMark/>
          </w:tcPr>
          <w:p w14:paraId="1536EF70"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302468.4</w:t>
            </w:r>
          </w:p>
        </w:tc>
        <w:tc>
          <w:tcPr>
            <w:tcW w:w="960" w:type="dxa"/>
            <w:tcBorders>
              <w:top w:val="nil"/>
              <w:left w:val="nil"/>
              <w:bottom w:val="single" w:sz="4" w:space="0" w:color="auto"/>
              <w:right w:val="single" w:sz="4" w:space="0" w:color="auto"/>
            </w:tcBorders>
            <w:shd w:val="clear" w:color="auto" w:fill="auto"/>
            <w:noWrap/>
            <w:vAlign w:val="bottom"/>
            <w:hideMark/>
          </w:tcPr>
          <w:p w14:paraId="778C5DB2"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CRp60</w:t>
            </w:r>
          </w:p>
        </w:tc>
        <w:tc>
          <w:tcPr>
            <w:tcW w:w="960" w:type="dxa"/>
            <w:tcBorders>
              <w:top w:val="nil"/>
              <w:left w:val="nil"/>
              <w:bottom w:val="single" w:sz="4" w:space="0" w:color="auto"/>
              <w:right w:val="single" w:sz="4" w:space="0" w:color="auto"/>
            </w:tcBorders>
            <w:shd w:val="clear" w:color="auto" w:fill="auto"/>
            <w:noWrap/>
            <w:vAlign w:val="bottom"/>
            <w:hideMark/>
          </w:tcPr>
          <w:p w14:paraId="5EF376D7"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779885.9</w:t>
            </w:r>
          </w:p>
        </w:tc>
        <w:tc>
          <w:tcPr>
            <w:tcW w:w="960" w:type="dxa"/>
            <w:tcBorders>
              <w:top w:val="nil"/>
              <w:left w:val="nil"/>
              <w:bottom w:val="single" w:sz="4" w:space="0" w:color="auto"/>
              <w:right w:val="single" w:sz="4" w:space="0" w:color="auto"/>
            </w:tcBorders>
            <w:shd w:val="clear" w:color="auto" w:fill="auto"/>
            <w:noWrap/>
            <w:vAlign w:val="bottom"/>
            <w:hideMark/>
          </w:tcPr>
          <w:p w14:paraId="3D22F5A4"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302249</w:t>
            </w:r>
          </w:p>
        </w:tc>
      </w:tr>
      <w:tr w:rsidR="00F10062" w:rsidRPr="00F10062" w14:paraId="11D30B4B" w14:textId="77777777" w:rsidTr="00F1006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DDE0B93"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Hip10</w:t>
            </w:r>
          </w:p>
        </w:tc>
        <w:tc>
          <w:tcPr>
            <w:tcW w:w="960" w:type="dxa"/>
            <w:tcBorders>
              <w:top w:val="nil"/>
              <w:left w:val="nil"/>
              <w:bottom w:val="single" w:sz="4" w:space="0" w:color="auto"/>
              <w:right w:val="single" w:sz="4" w:space="0" w:color="auto"/>
            </w:tcBorders>
            <w:shd w:val="clear" w:color="auto" w:fill="auto"/>
            <w:noWrap/>
            <w:vAlign w:val="bottom"/>
            <w:hideMark/>
          </w:tcPr>
          <w:p w14:paraId="6A6ECABC"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779750.6</w:t>
            </w:r>
          </w:p>
        </w:tc>
        <w:tc>
          <w:tcPr>
            <w:tcW w:w="960" w:type="dxa"/>
            <w:tcBorders>
              <w:top w:val="nil"/>
              <w:left w:val="nil"/>
              <w:bottom w:val="single" w:sz="4" w:space="0" w:color="auto"/>
              <w:right w:val="single" w:sz="4" w:space="0" w:color="auto"/>
            </w:tcBorders>
            <w:shd w:val="clear" w:color="auto" w:fill="auto"/>
            <w:noWrap/>
            <w:vAlign w:val="bottom"/>
            <w:hideMark/>
          </w:tcPr>
          <w:p w14:paraId="37648CD0"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302412</w:t>
            </w:r>
          </w:p>
        </w:tc>
        <w:tc>
          <w:tcPr>
            <w:tcW w:w="960" w:type="dxa"/>
            <w:tcBorders>
              <w:top w:val="nil"/>
              <w:left w:val="nil"/>
              <w:bottom w:val="single" w:sz="4" w:space="0" w:color="auto"/>
              <w:right w:val="single" w:sz="4" w:space="0" w:color="auto"/>
            </w:tcBorders>
            <w:shd w:val="clear" w:color="auto" w:fill="auto"/>
            <w:noWrap/>
            <w:vAlign w:val="bottom"/>
            <w:hideMark/>
          </w:tcPr>
          <w:p w14:paraId="277AE91F"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CRp13</w:t>
            </w:r>
          </w:p>
        </w:tc>
        <w:tc>
          <w:tcPr>
            <w:tcW w:w="960" w:type="dxa"/>
            <w:tcBorders>
              <w:top w:val="nil"/>
              <w:left w:val="nil"/>
              <w:bottom w:val="single" w:sz="4" w:space="0" w:color="auto"/>
              <w:right w:val="single" w:sz="4" w:space="0" w:color="auto"/>
            </w:tcBorders>
            <w:shd w:val="clear" w:color="auto" w:fill="auto"/>
            <w:noWrap/>
            <w:vAlign w:val="bottom"/>
            <w:hideMark/>
          </w:tcPr>
          <w:p w14:paraId="314E10C5"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779909.9</w:t>
            </w:r>
          </w:p>
        </w:tc>
        <w:tc>
          <w:tcPr>
            <w:tcW w:w="960" w:type="dxa"/>
            <w:tcBorders>
              <w:top w:val="nil"/>
              <w:left w:val="nil"/>
              <w:bottom w:val="single" w:sz="4" w:space="0" w:color="auto"/>
              <w:right w:val="single" w:sz="4" w:space="0" w:color="auto"/>
            </w:tcBorders>
            <w:shd w:val="clear" w:color="auto" w:fill="auto"/>
            <w:noWrap/>
            <w:vAlign w:val="bottom"/>
            <w:hideMark/>
          </w:tcPr>
          <w:p w14:paraId="1AE62C7C"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302468.4</w:t>
            </w:r>
          </w:p>
        </w:tc>
        <w:tc>
          <w:tcPr>
            <w:tcW w:w="960" w:type="dxa"/>
            <w:tcBorders>
              <w:top w:val="nil"/>
              <w:left w:val="nil"/>
              <w:bottom w:val="single" w:sz="4" w:space="0" w:color="auto"/>
              <w:right w:val="single" w:sz="4" w:space="0" w:color="auto"/>
            </w:tcBorders>
            <w:shd w:val="clear" w:color="auto" w:fill="auto"/>
            <w:noWrap/>
            <w:vAlign w:val="bottom"/>
            <w:hideMark/>
          </w:tcPr>
          <w:p w14:paraId="0B455F80"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CRp61</w:t>
            </w:r>
          </w:p>
        </w:tc>
        <w:tc>
          <w:tcPr>
            <w:tcW w:w="960" w:type="dxa"/>
            <w:tcBorders>
              <w:top w:val="nil"/>
              <w:left w:val="nil"/>
              <w:bottom w:val="single" w:sz="4" w:space="0" w:color="auto"/>
              <w:right w:val="single" w:sz="4" w:space="0" w:color="auto"/>
            </w:tcBorders>
            <w:shd w:val="clear" w:color="auto" w:fill="auto"/>
            <w:noWrap/>
            <w:vAlign w:val="bottom"/>
            <w:hideMark/>
          </w:tcPr>
          <w:p w14:paraId="7F6D6BCA"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779863</w:t>
            </w:r>
          </w:p>
        </w:tc>
        <w:tc>
          <w:tcPr>
            <w:tcW w:w="960" w:type="dxa"/>
            <w:tcBorders>
              <w:top w:val="nil"/>
              <w:left w:val="nil"/>
              <w:bottom w:val="single" w:sz="4" w:space="0" w:color="auto"/>
              <w:right w:val="single" w:sz="4" w:space="0" w:color="auto"/>
            </w:tcBorders>
            <w:shd w:val="clear" w:color="auto" w:fill="auto"/>
            <w:noWrap/>
            <w:vAlign w:val="bottom"/>
            <w:hideMark/>
          </w:tcPr>
          <w:p w14:paraId="23CD30BA"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302248.6</w:t>
            </w:r>
          </w:p>
        </w:tc>
      </w:tr>
      <w:tr w:rsidR="00F10062" w:rsidRPr="00F10062" w14:paraId="40FE27F4" w14:textId="77777777" w:rsidTr="00F1006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864E6CE"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Nod1</w:t>
            </w:r>
          </w:p>
        </w:tc>
        <w:tc>
          <w:tcPr>
            <w:tcW w:w="960" w:type="dxa"/>
            <w:tcBorders>
              <w:top w:val="nil"/>
              <w:left w:val="nil"/>
              <w:bottom w:val="single" w:sz="4" w:space="0" w:color="auto"/>
              <w:right w:val="single" w:sz="4" w:space="0" w:color="auto"/>
            </w:tcBorders>
            <w:shd w:val="clear" w:color="auto" w:fill="auto"/>
            <w:noWrap/>
            <w:vAlign w:val="bottom"/>
            <w:hideMark/>
          </w:tcPr>
          <w:p w14:paraId="01F74D46"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779781.6</w:t>
            </w:r>
          </w:p>
        </w:tc>
        <w:tc>
          <w:tcPr>
            <w:tcW w:w="960" w:type="dxa"/>
            <w:tcBorders>
              <w:top w:val="nil"/>
              <w:left w:val="nil"/>
              <w:bottom w:val="single" w:sz="4" w:space="0" w:color="auto"/>
              <w:right w:val="single" w:sz="4" w:space="0" w:color="auto"/>
            </w:tcBorders>
            <w:shd w:val="clear" w:color="auto" w:fill="auto"/>
            <w:noWrap/>
            <w:vAlign w:val="bottom"/>
            <w:hideMark/>
          </w:tcPr>
          <w:p w14:paraId="075C2125"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302199.8</w:t>
            </w:r>
          </w:p>
        </w:tc>
        <w:tc>
          <w:tcPr>
            <w:tcW w:w="960" w:type="dxa"/>
            <w:tcBorders>
              <w:top w:val="nil"/>
              <w:left w:val="nil"/>
              <w:bottom w:val="single" w:sz="4" w:space="0" w:color="auto"/>
              <w:right w:val="single" w:sz="4" w:space="0" w:color="auto"/>
            </w:tcBorders>
            <w:shd w:val="clear" w:color="auto" w:fill="auto"/>
            <w:noWrap/>
            <w:vAlign w:val="bottom"/>
            <w:hideMark/>
          </w:tcPr>
          <w:p w14:paraId="74702A15"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CRp14</w:t>
            </w:r>
          </w:p>
        </w:tc>
        <w:tc>
          <w:tcPr>
            <w:tcW w:w="960" w:type="dxa"/>
            <w:tcBorders>
              <w:top w:val="nil"/>
              <w:left w:val="nil"/>
              <w:bottom w:val="single" w:sz="4" w:space="0" w:color="auto"/>
              <w:right w:val="single" w:sz="4" w:space="0" w:color="auto"/>
            </w:tcBorders>
            <w:shd w:val="clear" w:color="auto" w:fill="auto"/>
            <w:noWrap/>
            <w:vAlign w:val="bottom"/>
            <w:hideMark/>
          </w:tcPr>
          <w:p w14:paraId="0E0B6DD2"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779895</w:t>
            </w:r>
          </w:p>
        </w:tc>
        <w:tc>
          <w:tcPr>
            <w:tcW w:w="960" w:type="dxa"/>
            <w:tcBorders>
              <w:top w:val="nil"/>
              <w:left w:val="nil"/>
              <w:bottom w:val="single" w:sz="4" w:space="0" w:color="auto"/>
              <w:right w:val="single" w:sz="4" w:space="0" w:color="auto"/>
            </w:tcBorders>
            <w:shd w:val="clear" w:color="auto" w:fill="auto"/>
            <w:noWrap/>
            <w:vAlign w:val="bottom"/>
            <w:hideMark/>
          </w:tcPr>
          <w:p w14:paraId="6780C1C4"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302468.1</w:t>
            </w:r>
          </w:p>
        </w:tc>
        <w:tc>
          <w:tcPr>
            <w:tcW w:w="960" w:type="dxa"/>
            <w:tcBorders>
              <w:top w:val="nil"/>
              <w:left w:val="nil"/>
              <w:bottom w:val="single" w:sz="4" w:space="0" w:color="auto"/>
              <w:right w:val="single" w:sz="4" w:space="0" w:color="auto"/>
            </w:tcBorders>
            <w:shd w:val="clear" w:color="auto" w:fill="auto"/>
            <w:noWrap/>
            <w:vAlign w:val="bottom"/>
            <w:hideMark/>
          </w:tcPr>
          <w:p w14:paraId="51966A0C"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CRp62</w:t>
            </w:r>
          </w:p>
        </w:tc>
        <w:tc>
          <w:tcPr>
            <w:tcW w:w="960" w:type="dxa"/>
            <w:tcBorders>
              <w:top w:val="nil"/>
              <w:left w:val="nil"/>
              <w:bottom w:val="single" w:sz="4" w:space="0" w:color="auto"/>
              <w:right w:val="single" w:sz="4" w:space="0" w:color="auto"/>
            </w:tcBorders>
            <w:shd w:val="clear" w:color="auto" w:fill="auto"/>
            <w:noWrap/>
            <w:vAlign w:val="bottom"/>
            <w:hideMark/>
          </w:tcPr>
          <w:p w14:paraId="126F3324"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779841.6</w:t>
            </w:r>
          </w:p>
        </w:tc>
        <w:tc>
          <w:tcPr>
            <w:tcW w:w="960" w:type="dxa"/>
            <w:tcBorders>
              <w:top w:val="nil"/>
              <w:left w:val="nil"/>
              <w:bottom w:val="single" w:sz="4" w:space="0" w:color="auto"/>
              <w:right w:val="single" w:sz="4" w:space="0" w:color="auto"/>
            </w:tcBorders>
            <w:shd w:val="clear" w:color="auto" w:fill="auto"/>
            <w:noWrap/>
            <w:vAlign w:val="bottom"/>
            <w:hideMark/>
          </w:tcPr>
          <w:p w14:paraId="4F09AB51"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302244.8</w:t>
            </w:r>
          </w:p>
        </w:tc>
      </w:tr>
      <w:tr w:rsidR="00F10062" w:rsidRPr="00F10062" w14:paraId="40EF86DC" w14:textId="77777777" w:rsidTr="00F1006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14F9A33"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CG</w:t>
            </w:r>
          </w:p>
        </w:tc>
        <w:tc>
          <w:tcPr>
            <w:tcW w:w="960" w:type="dxa"/>
            <w:tcBorders>
              <w:top w:val="nil"/>
              <w:left w:val="nil"/>
              <w:bottom w:val="single" w:sz="4" w:space="0" w:color="auto"/>
              <w:right w:val="single" w:sz="4" w:space="0" w:color="auto"/>
            </w:tcBorders>
            <w:shd w:val="clear" w:color="auto" w:fill="auto"/>
            <w:noWrap/>
            <w:vAlign w:val="bottom"/>
            <w:hideMark/>
          </w:tcPr>
          <w:p w14:paraId="15DB7936"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779783</w:t>
            </w:r>
          </w:p>
        </w:tc>
        <w:tc>
          <w:tcPr>
            <w:tcW w:w="960" w:type="dxa"/>
            <w:tcBorders>
              <w:top w:val="nil"/>
              <w:left w:val="nil"/>
              <w:bottom w:val="single" w:sz="4" w:space="0" w:color="auto"/>
              <w:right w:val="single" w:sz="4" w:space="0" w:color="auto"/>
            </w:tcBorders>
            <w:shd w:val="clear" w:color="auto" w:fill="auto"/>
            <w:noWrap/>
            <w:vAlign w:val="bottom"/>
            <w:hideMark/>
          </w:tcPr>
          <w:p w14:paraId="1FC5C8A3"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302203.8</w:t>
            </w:r>
          </w:p>
        </w:tc>
        <w:tc>
          <w:tcPr>
            <w:tcW w:w="960" w:type="dxa"/>
            <w:tcBorders>
              <w:top w:val="nil"/>
              <w:left w:val="nil"/>
              <w:bottom w:val="single" w:sz="4" w:space="0" w:color="auto"/>
              <w:right w:val="single" w:sz="4" w:space="0" w:color="auto"/>
            </w:tcBorders>
            <w:shd w:val="clear" w:color="auto" w:fill="auto"/>
            <w:noWrap/>
            <w:vAlign w:val="bottom"/>
            <w:hideMark/>
          </w:tcPr>
          <w:p w14:paraId="01AEDBA7"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CRp15</w:t>
            </w:r>
          </w:p>
        </w:tc>
        <w:tc>
          <w:tcPr>
            <w:tcW w:w="960" w:type="dxa"/>
            <w:tcBorders>
              <w:top w:val="nil"/>
              <w:left w:val="nil"/>
              <w:bottom w:val="single" w:sz="4" w:space="0" w:color="auto"/>
              <w:right w:val="single" w:sz="4" w:space="0" w:color="auto"/>
            </w:tcBorders>
            <w:shd w:val="clear" w:color="auto" w:fill="auto"/>
            <w:noWrap/>
            <w:vAlign w:val="bottom"/>
            <w:hideMark/>
          </w:tcPr>
          <w:p w14:paraId="2C2D3F41"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779877.4</w:t>
            </w:r>
          </w:p>
        </w:tc>
        <w:tc>
          <w:tcPr>
            <w:tcW w:w="960" w:type="dxa"/>
            <w:tcBorders>
              <w:top w:val="nil"/>
              <w:left w:val="nil"/>
              <w:bottom w:val="single" w:sz="4" w:space="0" w:color="auto"/>
              <w:right w:val="single" w:sz="4" w:space="0" w:color="auto"/>
            </w:tcBorders>
            <w:shd w:val="clear" w:color="auto" w:fill="auto"/>
            <w:noWrap/>
            <w:vAlign w:val="bottom"/>
            <w:hideMark/>
          </w:tcPr>
          <w:p w14:paraId="5EE0732F"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302467.9</w:t>
            </w:r>
          </w:p>
        </w:tc>
        <w:tc>
          <w:tcPr>
            <w:tcW w:w="960" w:type="dxa"/>
            <w:tcBorders>
              <w:top w:val="nil"/>
              <w:left w:val="nil"/>
              <w:bottom w:val="single" w:sz="4" w:space="0" w:color="auto"/>
              <w:right w:val="single" w:sz="4" w:space="0" w:color="auto"/>
            </w:tcBorders>
            <w:shd w:val="clear" w:color="auto" w:fill="auto"/>
            <w:noWrap/>
            <w:vAlign w:val="bottom"/>
            <w:hideMark/>
          </w:tcPr>
          <w:p w14:paraId="63AFC95C"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CRp63</w:t>
            </w:r>
          </w:p>
        </w:tc>
        <w:tc>
          <w:tcPr>
            <w:tcW w:w="960" w:type="dxa"/>
            <w:tcBorders>
              <w:top w:val="nil"/>
              <w:left w:val="nil"/>
              <w:bottom w:val="single" w:sz="4" w:space="0" w:color="auto"/>
              <w:right w:val="single" w:sz="4" w:space="0" w:color="auto"/>
            </w:tcBorders>
            <w:shd w:val="clear" w:color="auto" w:fill="auto"/>
            <w:noWrap/>
            <w:vAlign w:val="bottom"/>
            <w:hideMark/>
          </w:tcPr>
          <w:p w14:paraId="69CCAEDA"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779817.6</w:t>
            </w:r>
          </w:p>
        </w:tc>
        <w:tc>
          <w:tcPr>
            <w:tcW w:w="960" w:type="dxa"/>
            <w:tcBorders>
              <w:top w:val="nil"/>
              <w:left w:val="nil"/>
              <w:bottom w:val="single" w:sz="4" w:space="0" w:color="auto"/>
              <w:right w:val="single" w:sz="4" w:space="0" w:color="auto"/>
            </w:tcBorders>
            <w:shd w:val="clear" w:color="auto" w:fill="auto"/>
            <w:noWrap/>
            <w:vAlign w:val="bottom"/>
            <w:hideMark/>
          </w:tcPr>
          <w:p w14:paraId="6C5CD8A1"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302238.6</w:t>
            </w:r>
          </w:p>
        </w:tc>
      </w:tr>
      <w:tr w:rsidR="00F10062" w:rsidRPr="00F10062" w14:paraId="4F101273" w14:textId="77777777" w:rsidTr="00F1006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0156ED4"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CMe1</w:t>
            </w:r>
          </w:p>
        </w:tc>
        <w:tc>
          <w:tcPr>
            <w:tcW w:w="960" w:type="dxa"/>
            <w:tcBorders>
              <w:top w:val="nil"/>
              <w:left w:val="nil"/>
              <w:bottom w:val="single" w:sz="4" w:space="0" w:color="auto"/>
              <w:right w:val="single" w:sz="4" w:space="0" w:color="auto"/>
            </w:tcBorders>
            <w:shd w:val="clear" w:color="auto" w:fill="auto"/>
            <w:noWrap/>
            <w:vAlign w:val="bottom"/>
            <w:hideMark/>
          </w:tcPr>
          <w:p w14:paraId="11498ABE"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779183.8</w:t>
            </w:r>
          </w:p>
        </w:tc>
        <w:tc>
          <w:tcPr>
            <w:tcW w:w="960" w:type="dxa"/>
            <w:tcBorders>
              <w:top w:val="nil"/>
              <w:left w:val="nil"/>
              <w:bottom w:val="single" w:sz="4" w:space="0" w:color="auto"/>
              <w:right w:val="single" w:sz="4" w:space="0" w:color="auto"/>
            </w:tcBorders>
            <w:shd w:val="clear" w:color="auto" w:fill="auto"/>
            <w:noWrap/>
            <w:vAlign w:val="bottom"/>
            <w:hideMark/>
          </w:tcPr>
          <w:p w14:paraId="4D5C58B0"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302018.1</w:t>
            </w:r>
          </w:p>
        </w:tc>
        <w:tc>
          <w:tcPr>
            <w:tcW w:w="960" w:type="dxa"/>
            <w:tcBorders>
              <w:top w:val="nil"/>
              <w:left w:val="nil"/>
              <w:bottom w:val="single" w:sz="4" w:space="0" w:color="auto"/>
              <w:right w:val="single" w:sz="4" w:space="0" w:color="auto"/>
            </w:tcBorders>
            <w:shd w:val="clear" w:color="auto" w:fill="auto"/>
            <w:noWrap/>
            <w:vAlign w:val="bottom"/>
            <w:hideMark/>
          </w:tcPr>
          <w:p w14:paraId="6AC34495"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CRp16</w:t>
            </w:r>
          </w:p>
        </w:tc>
        <w:tc>
          <w:tcPr>
            <w:tcW w:w="960" w:type="dxa"/>
            <w:tcBorders>
              <w:top w:val="nil"/>
              <w:left w:val="nil"/>
              <w:bottom w:val="single" w:sz="4" w:space="0" w:color="auto"/>
              <w:right w:val="single" w:sz="4" w:space="0" w:color="auto"/>
            </w:tcBorders>
            <w:shd w:val="clear" w:color="auto" w:fill="auto"/>
            <w:noWrap/>
            <w:vAlign w:val="bottom"/>
            <w:hideMark/>
          </w:tcPr>
          <w:p w14:paraId="602AF081"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779844.9</w:t>
            </w:r>
          </w:p>
        </w:tc>
        <w:tc>
          <w:tcPr>
            <w:tcW w:w="960" w:type="dxa"/>
            <w:tcBorders>
              <w:top w:val="nil"/>
              <w:left w:val="nil"/>
              <w:bottom w:val="single" w:sz="4" w:space="0" w:color="auto"/>
              <w:right w:val="single" w:sz="4" w:space="0" w:color="auto"/>
            </w:tcBorders>
            <w:shd w:val="clear" w:color="auto" w:fill="auto"/>
            <w:noWrap/>
            <w:vAlign w:val="bottom"/>
            <w:hideMark/>
          </w:tcPr>
          <w:p w14:paraId="6A595FAD"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302467.3</w:t>
            </w:r>
          </w:p>
        </w:tc>
        <w:tc>
          <w:tcPr>
            <w:tcW w:w="960" w:type="dxa"/>
            <w:tcBorders>
              <w:top w:val="nil"/>
              <w:left w:val="nil"/>
              <w:bottom w:val="single" w:sz="4" w:space="0" w:color="auto"/>
              <w:right w:val="single" w:sz="4" w:space="0" w:color="auto"/>
            </w:tcBorders>
            <w:shd w:val="clear" w:color="auto" w:fill="auto"/>
            <w:noWrap/>
            <w:vAlign w:val="bottom"/>
            <w:hideMark/>
          </w:tcPr>
          <w:p w14:paraId="01B84F63"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CRp64</w:t>
            </w:r>
          </w:p>
        </w:tc>
        <w:tc>
          <w:tcPr>
            <w:tcW w:w="960" w:type="dxa"/>
            <w:tcBorders>
              <w:top w:val="nil"/>
              <w:left w:val="nil"/>
              <w:bottom w:val="single" w:sz="4" w:space="0" w:color="auto"/>
              <w:right w:val="single" w:sz="4" w:space="0" w:color="auto"/>
            </w:tcBorders>
            <w:shd w:val="clear" w:color="auto" w:fill="auto"/>
            <w:noWrap/>
            <w:vAlign w:val="bottom"/>
            <w:hideMark/>
          </w:tcPr>
          <w:p w14:paraId="16CA2CC9"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779798.2</w:t>
            </w:r>
          </w:p>
        </w:tc>
        <w:tc>
          <w:tcPr>
            <w:tcW w:w="960" w:type="dxa"/>
            <w:tcBorders>
              <w:top w:val="nil"/>
              <w:left w:val="nil"/>
              <w:bottom w:val="single" w:sz="4" w:space="0" w:color="auto"/>
              <w:right w:val="single" w:sz="4" w:space="0" w:color="auto"/>
            </w:tcBorders>
            <w:shd w:val="clear" w:color="auto" w:fill="auto"/>
            <w:noWrap/>
            <w:vAlign w:val="bottom"/>
            <w:hideMark/>
          </w:tcPr>
          <w:p w14:paraId="6524C7C1"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302235.6</w:t>
            </w:r>
          </w:p>
        </w:tc>
      </w:tr>
      <w:tr w:rsidR="00F10062" w:rsidRPr="00F10062" w14:paraId="1A811F3E" w14:textId="77777777" w:rsidTr="00F1006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6A0AFBA"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CMe2</w:t>
            </w:r>
          </w:p>
        </w:tc>
        <w:tc>
          <w:tcPr>
            <w:tcW w:w="960" w:type="dxa"/>
            <w:tcBorders>
              <w:top w:val="nil"/>
              <w:left w:val="nil"/>
              <w:bottom w:val="single" w:sz="4" w:space="0" w:color="auto"/>
              <w:right w:val="single" w:sz="4" w:space="0" w:color="auto"/>
            </w:tcBorders>
            <w:shd w:val="clear" w:color="auto" w:fill="auto"/>
            <w:noWrap/>
            <w:vAlign w:val="bottom"/>
            <w:hideMark/>
          </w:tcPr>
          <w:p w14:paraId="4D824644"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779288.3</w:t>
            </w:r>
          </w:p>
        </w:tc>
        <w:tc>
          <w:tcPr>
            <w:tcW w:w="960" w:type="dxa"/>
            <w:tcBorders>
              <w:top w:val="nil"/>
              <w:left w:val="nil"/>
              <w:bottom w:val="single" w:sz="4" w:space="0" w:color="auto"/>
              <w:right w:val="single" w:sz="4" w:space="0" w:color="auto"/>
            </w:tcBorders>
            <w:shd w:val="clear" w:color="auto" w:fill="auto"/>
            <w:noWrap/>
            <w:vAlign w:val="bottom"/>
            <w:hideMark/>
          </w:tcPr>
          <w:p w14:paraId="19CE746C"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302021.6</w:t>
            </w:r>
          </w:p>
        </w:tc>
        <w:tc>
          <w:tcPr>
            <w:tcW w:w="960" w:type="dxa"/>
            <w:tcBorders>
              <w:top w:val="nil"/>
              <w:left w:val="nil"/>
              <w:bottom w:val="single" w:sz="4" w:space="0" w:color="auto"/>
              <w:right w:val="single" w:sz="4" w:space="0" w:color="auto"/>
            </w:tcBorders>
            <w:shd w:val="clear" w:color="auto" w:fill="auto"/>
            <w:noWrap/>
            <w:vAlign w:val="bottom"/>
            <w:hideMark/>
          </w:tcPr>
          <w:p w14:paraId="20552548"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CRp17</w:t>
            </w:r>
          </w:p>
        </w:tc>
        <w:tc>
          <w:tcPr>
            <w:tcW w:w="960" w:type="dxa"/>
            <w:tcBorders>
              <w:top w:val="nil"/>
              <w:left w:val="nil"/>
              <w:bottom w:val="single" w:sz="4" w:space="0" w:color="auto"/>
              <w:right w:val="single" w:sz="4" w:space="0" w:color="auto"/>
            </w:tcBorders>
            <w:shd w:val="clear" w:color="auto" w:fill="auto"/>
            <w:noWrap/>
            <w:vAlign w:val="bottom"/>
            <w:hideMark/>
          </w:tcPr>
          <w:p w14:paraId="7D841105"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779829.1</w:t>
            </w:r>
          </w:p>
        </w:tc>
        <w:tc>
          <w:tcPr>
            <w:tcW w:w="960" w:type="dxa"/>
            <w:tcBorders>
              <w:top w:val="nil"/>
              <w:left w:val="nil"/>
              <w:bottom w:val="single" w:sz="4" w:space="0" w:color="auto"/>
              <w:right w:val="single" w:sz="4" w:space="0" w:color="auto"/>
            </w:tcBorders>
            <w:shd w:val="clear" w:color="auto" w:fill="auto"/>
            <w:noWrap/>
            <w:vAlign w:val="bottom"/>
            <w:hideMark/>
          </w:tcPr>
          <w:p w14:paraId="4E8DF32A"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302467.4</w:t>
            </w:r>
          </w:p>
        </w:tc>
        <w:tc>
          <w:tcPr>
            <w:tcW w:w="960" w:type="dxa"/>
            <w:tcBorders>
              <w:top w:val="nil"/>
              <w:left w:val="nil"/>
              <w:bottom w:val="single" w:sz="4" w:space="0" w:color="auto"/>
              <w:right w:val="single" w:sz="4" w:space="0" w:color="auto"/>
            </w:tcBorders>
            <w:shd w:val="clear" w:color="auto" w:fill="auto"/>
            <w:noWrap/>
            <w:vAlign w:val="bottom"/>
            <w:hideMark/>
          </w:tcPr>
          <w:p w14:paraId="36B65FF6"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CRp65</w:t>
            </w:r>
          </w:p>
        </w:tc>
        <w:tc>
          <w:tcPr>
            <w:tcW w:w="960" w:type="dxa"/>
            <w:tcBorders>
              <w:top w:val="nil"/>
              <w:left w:val="nil"/>
              <w:bottom w:val="single" w:sz="4" w:space="0" w:color="auto"/>
              <w:right w:val="single" w:sz="4" w:space="0" w:color="auto"/>
            </w:tcBorders>
            <w:shd w:val="clear" w:color="auto" w:fill="auto"/>
            <w:noWrap/>
            <w:vAlign w:val="bottom"/>
            <w:hideMark/>
          </w:tcPr>
          <w:p w14:paraId="0D8C21B5"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779799.4</w:t>
            </w:r>
          </w:p>
        </w:tc>
        <w:tc>
          <w:tcPr>
            <w:tcW w:w="960" w:type="dxa"/>
            <w:tcBorders>
              <w:top w:val="nil"/>
              <w:left w:val="nil"/>
              <w:bottom w:val="single" w:sz="4" w:space="0" w:color="auto"/>
              <w:right w:val="single" w:sz="4" w:space="0" w:color="auto"/>
            </w:tcBorders>
            <w:shd w:val="clear" w:color="auto" w:fill="auto"/>
            <w:noWrap/>
            <w:vAlign w:val="bottom"/>
            <w:hideMark/>
          </w:tcPr>
          <w:p w14:paraId="53F5DF37"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302229.3</w:t>
            </w:r>
          </w:p>
        </w:tc>
      </w:tr>
      <w:tr w:rsidR="00F10062" w:rsidRPr="00F10062" w14:paraId="25A5C7E0" w14:textId="77777777" w:rsidTr="00F1006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6985454"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CMp1</w:t>
            </w:r>
          </w:p>
        </w:tc>
        <w:tc>
          <w:tcPr>
            <w:tcW w:w="960" w:type="dxa"/>
            <w:tcBorders>
              <w:top w:val="nil"/>
              <w:left w:val="nil"/>
              <w:bottom w:val="single" w:sz="4" w:space="0" w:color="auto"/>
              <w:right w:val="single" w:sz="4" w:space="0" w:color="auto"/>
            </w:tcBorders>
            <w:shd w:val="clear" w:color="auto" w:fill="auto"/>
            <w:noWrap/>
            <w:vAlign w:val="bottom"/>
            <w:hideMark/>
          </w:tcPr>
          <w:p w14:paraId="7CE80D4D"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779700.1</w:t>
            </w:r>
          </w:p>
        </w:tc>
        <w:tc>
          <w:tcPr>
            <w:tcW w:w="960" w:type="dxa"/>
            <w:tcBorders>
              <w:top w:val="nil"/>
              <w:left w:val="nil"/>
              <w:bottom w:val="single" w:sz="4" w:space="0" w:color="auto"/>
              <w:right w:val="single" w:sz="4" w:space="0" w:color="auto"/>
            </w:tcBorders>
            <w:shd w:val="clear" w:color="auto" w:fill="auto"/>
            <w:noWrap/>
            <w:vAlign w:val="bottom"/>
            <w:hideMark/>
          </w:tcPr>
          <w:p w14:paraId="6D534DAA"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302515.6</w:t>
            </w:r>
          </w:p>
        </w:tc>
        <w:tc>
          <w:tcPr>
            <w:tcW w:w="960" w:type="dxa"/>
            <w:tcBorders>
              <w:top w:val="nil"/>
              <w:left w:val="nil"/>
              <w:bottom w:val="single" w:sz="4" w:space="0" w:color="auto"/>
              <w:right w:val="single" w:sz="4" w:space="0" w:color="auto"/>
            </w:tcBorders>
            <w:shd w:val="clear" w:color="auto" w:fill="auto"/>
            <w:noWrap/>
            <w:vAlign w:val="bottom"/>
            <w:hideMark/>
          </w:tcPr>
          <w:p w14:paraId="2FD754FD"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CRp18</w:t>
            </w:r>
          </w:p>
        </w:tc>
        <w:tc>
          <w:tcPr>
            <w:tcW w:w="960" w:type="dxa"/>
            <w:tcBorders>
              <w:top w:val="nil"/>
              <w:left w:val="nil"/>
              <w:bottom w:val="single" w:sz="4" w:space="0" w:color="auto"/>
              <w:right w:val="single" w:sz="4" w:space="0" w:color="auto"/>
            </w:tcBorders>
            <w:shd w:val="clear" w:color="auto" w:fill="auto"/>
            <w:noWrap/>
            <w:vAlign w:val="bottom"/>
            <w:hideMark/>
          </w:tcPr>
          <w:p w14:paraId="72E44CD7"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779811.7</w:t>
            </w:r>
          </w:p>
        </w:tc>
        <w:tc>
          <w:tcPr>
            <w:tcW w:w="960" w:type="dxa"/>
            <w:tcBorders>
              <w:top w:val="nil"/>
              <w:left w:val="nil"/>
              <w:bottom w:val="single" w:sz="4" w:space="0" w:color="auto"/>
              <w:right w:val="single" w:sz="4" w:space="0" w:color="auto"/>
            </w:tcBorders>
            <w:shd w:val="clear" w:color="auto" w:fill="auto"/>
            <w:noWrap/>
            <w:vAlign w:val="bottom"/>
            <w:hideMark/>
          </w:tcPr>
          <w:p w14:paraId="3B64D9A1"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302467.4</w:t>
            </w:r>
          </w:p>
        </w:tc>
        <w:tc>
          <w:tcPr>
            <w:tcW w:w="960" w:type="dxa"/>
            <w:tcBorders>
              <w:top w:val="nil"/>
              <w:left w:val="nil"/>
              <w:bottom w:val="single" w:sz="4" w:space="0" w:color="auto"/>
              <w:right w:val="single" w:sz="4" w:space="0" w:color="auto"/>
            </w:tcBorders>
            <w:shd w:val="clear" w:color="auto" w:fill="auto"/>
            <w:noWrap/>
            <w:vAlign w:val="bottom"/>
            <w:hideMark/>
          </w:tcPr>
          <w:p w14:paraId="26FDC357"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CRp66</w:t>
            </w:r>
          </w:p>
        </w:tc>
        <w:tc>
          <w:tcPr>
            <w:tcW w:w="960" w:type="dxa"/>
            <w:tcBorders>
              <w:top w:val="nil"/>
              <w:left w:val="nil"/>
              <w:bottom w:val="single" w:sz="4" w:space="0" w:color="auto"/>
              <w:right w:val="single" w:sz="4" w:space="0" w:color="auto"/>
            </w:tcBorders>
            <w:shd w:val="clear" w:color="auto" w:fill="auto"/>
            <w:noWrap/>
            <w:vAlign w:val="bottom"/>
            <w:hideMark/>
          </w:tcPr>
          <w:p w14:paraId="703BAFE1"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779822.8</w:t>
            </w:r>
          </w:p>
        </w:tc>
        <w:tc>
          <w:tcPr>
            <w:tcW w:w="960" w:type="dxa"/>
            <w:tcBorders>
              <w:top w:val="nil"/>
              <w:left w:val="nil"/>
              <w:bottom w:val="single" w:sz="4" w:space="0" w:color="auto"/>
              <w:right w:val="single" w:sz="4" w:space="0" w:color="auto"/>
            </w:tcBorders>
            <w:shd w:val="clear" w:color="auto" w:fill="auto"/>
            <w:noWrap/>
            <w:vAlign w:val="bottom"/>
            <w:hideMark/>
          </w:tcPr>
          <w:p w14:paraId="3CD72B52"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302234.7</w:t>
            </w:r>
          </w:p>
        </w:tc>
      </w:tr>
      <w:tr w:rsidR="00F10062" w:rsidRPr="00F10062" w14:paraId="4C678B35" w14:textId="77777777" w:rsidTr="00F1006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3F1A31B"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CMp2</w:t>
            </w:r>
          </w:p>
        </w:tc>
        <w:tc>
          <w:tcPr>
            <w:tcW w:w="960" w:type="dxa"/>
            <w:tcBorders>
              <w:top w:val="nil"/>
              <w:left w:val="nil"/>
              <w:bottom w:val="single" w:sz="4" w:space="0" w:color="auto"/>
              <w:right w:val="single" w:sz="4" w:space="0" w:color="auto"/>
            </w:tcBorders>
            <w:shd w:val="clear" w:color="auto" w:fill="auto"/>
            <w:noWrap/>
            <w:vAlign w:val="bottom"/>
            <w:hideMark/>
          </w:tcPr>
          <w:p w14:paraId="480B2EA1"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779760.1</w:t>
            </w:r>
          </w:p>
        </w:tc>
        <w:tc>
          <w:tcPr>
            <w:tcW w:w="960" w:type="dxa"/>
            <w:tcBorders>
              <w:top w:val="nil"/>
              <w:left w:val="nil"/>
              <w:bottom w:val="single" w:sz="4" w:space="0" w:color="auto"/>
              <w:right w:val="single" w:sz="4" w:space="0" w:color="auto"/>
            </w:tcBorders>
            <w:shd w:val="clear" w:color="auto" w:fill="auto"/>
            <w:noWrap/>
            <w:vAlign w:val="bottom"/>
            <w:hideMark/>
          </w:tcPr>
          <w:p w14:paraId="7008BEF0"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302516.1</w:t>
            </w:r>
          </w:p>
        </w:tc>
        <w:tc>
          <w:tcPr>
            <w:tcW w:w="960" w:type="dxa"/>
            <w:tcBorders>
              <w:top w:val="nil"/>
              <w:left w:val="nil"/>
              <w:bottom w:val="single" w:sz="4" w:space="0" w:color="auto"/>
              <w:right w:val="single" w:sz="4" w:space="0" w:color="auto"/>
            </w:tcBorders>
            <w:shd w:val="clear" w:color="auto" w:fill="auto"/>
            <w:noWrap/>
            <w:vAlign w:val="bottom"/>
            <w:hideMark/>
          </w:tcPr>
          <w:p w14:paraId="1A91DEF9"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CRp19</w:t>
            </w:r>
          </w:p>
        </w:tc>
        <w:tc>
          <w:tcPr>
            <w:tcW w:w="960" w:type="dxa"/>
            <w:tcBorders>
              <w:top w:val="nil"/>
              <w:left w:val="nil"/>
              <w:bottom w:val="single" w:sz="4" w:space="0" w:color="auto"/>
              <w:right w:val="single" w:sz="4" w:space="0" w:color="auto"/>
            </w:tcBorders>
            <w:shd w:val="clear" w:color="auto" w:fill="auto"/>
            <w:noWrap/>
            <w:vAlign w:val="bottom"/>
            <w:hideMark/>
          </w:tcPr>
          <w:p w14:paraId="6923AB94"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779863.3</w:t>
            </w:r>
          </w:p>
        </w:tc>
        <w:tc>
          <w:tcPr>
            <w:tcW w:w="960" w:type="dxa"/>
            <w:tcBorders>
              <w:top w:val="nil"/>
              <w:left w:val="nil"/>
              <w:bottom w:val="single" w:sz="4" w:space="0" w:color="auto"/>
              <w:right w:val="single" w:sz="4" w:space="0" w:color="auto"/>
            </w:tcBorders>
            <w:shd w:val="clear" w:color="auto" w:fill="auto"/>
            <w:noWrap/>
            <w:vAlign w:val="bottom"/>
            <w:hideMark/>
          </w:tcPr>
          <w:p w14:paraId="187A44A7"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302468.1</w:t>
            </w:r>
          </w:p>
        </w:tc>
        <w:tc>
          <w:tcPr>
            <w:tcW w:w="960" w:type="dxa"/>
            <w:tcBorders>
              <w:top w:val="nil"/>
              <w:left w:val="nil"/>
              <w:bottom w:val="single" w:sz="4" w:space="0" w:color="auto"/>
              <w:right w:val="single" w:sz="4" w:space="0" w:color="auto"/>
            </w:tcBorders>
            <w:shd w:val="clear" w:color="auto" w:fill="auto"/>
            <w:noWrap/>
            <w:vAlign w:val="bottom"/>
            <w:hideMark/>
          </w:tcPr>
          <w:p w14:paraId="25A8861F"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CRp67</w:t>
            </w:r>
          </w:p>
        </w:tc>
        <w:tc>
          <w:tcPr>
            <w:tcW w:w="960" w:type="dxa"/>
            <w:tcBorders>
              <w:top w:val="nil"/>
              <w:left w:val="nil"/>
              <w:bottom w:val="single" w:sz="4" w:space="0" w:color="auto"/>
              <w:right w:val="single" w:sz="4" w:space="0" w:color="auto"/>
            </w:tcBorders>
            <w:shd w:val="clear" w:color="auto" w:fill="auto"/>
            <w:noWrap/>
            <w:vAlign w:val="bottom"/>
            <w:hideMark/>
          </w:tcPr>
          <w:p w14:paraId="4D2E29BA"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779842.1</w:t>
            </w:r>
          </w:p>
        </w:tc>
        <w:tc>
          <w:tcPr>
            <w:tcW w:w="960" w:type="dxa"/>
            <w:tcBorders>
              <w:top w:val="nil"/>
              <w:left w:val="nil"/>
              <w:bottom w:val="single" w:sz="4" w:space="0" w:color="auto"/>
              <w:right w:val="single" w:sz="4" w:space="0" w:color="auto"/>
            </w:tcBorders>
            <w:shd w:val="clear" w:color="auto" w:fill="auto"/>
            <w:noWrap/>
            <w:vAlign w:val="bottom"/>
            <w:hideMark/>
          </w:tcPr>
          <w:p w14:paraId="7F03B5EF"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302239.4</w:t>
            </w:r>
          </w:p>
        </w:tc>
      </w:tr>
      <w:tr w:rsidR="00F10062" w:rsidRPr="00F10062" w14:paraId="3D813B72" w14:textId="77777777" w:rsidTr="00F1006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5453FC"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CMp3</w:t>
            </w:r>
          </w:p>
        </w:tc>
        <w:tc>
          <w:tcPr>
            <w:tcW w:w="960" w:type="dxa"/>
            <w:tcBorders>
              <w:top w:val="nil"/>
              <w:left w:val="nil"/>
              <w:bottom w:val="single" w:sz="4" w:space="0" w:color="auto"/>
              <w:right w:val="single" w:sz="4" w:space="0" w:color="auto"/>
            </w:tcBorders>
            <w:shd w:val="clear" w:color="auto" w:fill="auto"/>
            <w:noWrap/>
            <w:vAlign w:val="bottom"/>
            <w:hideMark/>
          </w:tcPr>
          <w:p w14:paraId="2D26BB52"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779815.1</w:t>
            </w:r>
          </w:p>
        </w:tc>
        <w:tc>
          <w:tcPr>
            <w:tcW w:w="960" w:type="dxa"/>
            <w:tcBorders>
              <w:top w:val="nil"/>
              <w:left w:val="nil"/>
              <w:bottom w:val="single" w:sz="4" w:space="0" w:color="auto"/>
              <w:right w:val="single" w:sz="4" w:space="0" w:color="auto"/>
            </w:tcBorders>
            <w:shd w:val="clear" w:color="auto" w:fill="auto"/>
            <w:noWrap/>
            <w:vAlign w:val="bottom"/>
            <w:hideMark/>
          </w:tcPr>
          <w:p w14:paraId="41ED0B49"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302516.1</w:t>
            </w:r>
          </w:p>
        </w:tc>
        <w:tc>
          <w:tcPr>
            <w:tcW w:w="960" w:type="dxa"/>
            <w:tcBorders>
              <w:top w:val="nil"/>
              <w:left w:val="nil"/>
              <w:bottom w:val="single" w:sz="4" w:space="0" w:color="auto"/>
              <w:right w:val="single" w:sz="4" w:space="0" w:color="auto"/>
            </w:tcBorders>
            <w:shd w:val="clear" w:color="auto" w:fill="auto"/>
            <w:noWrap/>
            <w:vAlign w:val="bottom"/>
            <w:hideMark/>
          </w:tcPr>
          <w:p w14:paraId="3DD6C8D6"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CRp20</w:t>
            </w:r>
          </w:p>
        </w:tc>
        <w:tc>
          <w:tcPr>
            <w:tcW w:w="960" w:type="dxa"/>
            <w:tcBorders>
              <w:top w:val="nil"/>
              <w:left w:val="nil"/>
              <w:bottom w:val="single" w:sz="4" w:space="0" w:color="auto"/>
              <w:right w:val="single" w:sz="4" w:space="0" w:color="auto"/>
            </w:tcBorders>
            <w:shd w:val="clear" w:color="auto" w:fill="auto"/>
            <w:noWrap/>
            <w:vAlign w:val="bottom"/>
            <w:hideMark/>
          </w:tcPr>
          <w:p w14:paraId="73E380FF"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779797.3</w:t>
            </w:r>
          </w:p>
        </w:tc>
        <w:tc>
          <w:tcPr>
            <w:tcW w:w="960" w:type="dxa"/>
            <w:tcBorders>
              <w:top w:val="nil"/>
              <w:left w:val="nil"/>
              <w:bottom w:val="single" w:sz="4" w:space="0" w:color="auto"/>
              <w:right w:val="single" w:sz="4" w:space="0" w:color="auto"/>
            </w:tcBorders>
            <w:shd w:val="clear" w:color="auto" w:fill="auto"/>
            <w:noWrap/>
            <w:vAlign w:val="bottom"/>
            <w:hideMark/>
          </w:tcPr>
          <w:p w14:paraId="79D8ACDF"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302464.6</w:t>
            </w:r>
          </w:p>
        </w:tc>
        <w:tc>
          <w:tcPr>
            <w:tcW w:w="960" w:type="dxa"/>
            <w:tcBorders>
              <w:top w:val="nil"/>
              <w:left w:val="nil"/>
              <w:bottom w:val="single" w:sz="4" w:space="0" w:color="auto"/>
              <w:right w:val="single" w:sz="4" w:space="0" w:color="auto"/>
            </w:tcBorders>
            <w:shd w:val="clear" w:color="auto" w:fill="auto"/>
            <w:noWrap/>
            <w:vAlign w:val="bottom"/>
            <w:hideMark/>
          </w:tcPr>
          <w:p w14:paraId="086CD922"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CRp68</w:t>
            </w:r>
          </w:p>
        </w:tc>
        <w:tc>
          <w:tcPr>
            <w:tcW w:w="960" w:type="dxa"/>
            <w:tcBorders>
              <w:top w:val="nil"/>
              <w:left w:val="nil"/>
              <w:bottom w:val="single" w:sz="4" w:space="0" w:color="auto"/>
              <w:right w:val="single" w:sz="4" w:space="0" w:color="auto"/>
            </w:tcBorders>
            <w:shd w:val="clear" w:color="auto" w:fill="auto"/>
            <w:noWrap/>
            <w:vAlign w:val="bottom"/>
            <w:hideMark/>
          </w:tcPr>
          <w:p w14:paraId="52D2930A"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779856.6</w:t>
            </w:r>
          </w:p>
        </w:tc>
        <w:tc>
          <w:tcPr>
            <w:tcW w:w="960" w:type="dxa"/>
            <w:tcBorders>
              <w:top w:val="nil"/>
              <w:left w:val="nil"/>
              <w:bottom w:val="single" w:sz="4" w:space="0" w:color="auto"/>
              <w:right w:val="single" w:sz="4" w:space="0" w:color="auto"/>
            </w:tcBorders>
            <w:shd w:val="clear" w:color="auto" w:fill="auto"/>
            <w:noWrap/>
            <w:vAlign w:val="bottom"/>
            <w:hideMark/>
          </w:tcPr>
          <w:p w14:paraId="735FCE7B"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302243</w:t>
            </w:r>
          </w:p>
        </w:tc>
      </w:tr>
      <w:tr w:rsidR="00F10062" w:rsidRPr="00F10062" w14:paraId="560ADA03" w14:textId="77777777" w:rsidTr="00F1006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D25A82"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CMp4</w:t>
            </w:r>
          </w:p>
        </w:tc>
        <w:tc>
          <w:tcPr>
            <w:tcW w:w="960" w:type="dxa"/>
            <w:tcBorders>
              <w:top w:val="nil"/>
              <w:left w:val="nil"/>
              <w:bottom w:val="single" w:sz="4" w:space="0" w:color="auto"/>
              <w:right w:val="single" w:sz="4" w:space="0" w:color="auto"/>
            </w:tcBorders>
            <w:shd w:val="clear" w:color="auto" w:fill="auto"/>
            <w:noWrap/>
            <w:vAlign w:val="bottom"/>
            <w:hideMark/>
          </w:tcPr>
          <w:p w14:paraId="1DE6FBC1"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779865.1</w:t>
            </w:r>
          </w:p>
        </w:tc>
        <w:tc>
          <w:tcPr>
            <w:tcW w:w="960" w:type="dxa"/>
            <w:tcBorders>
              <w:top w:val="nil"/>
              <w:left w:val="nil"/>
              <w:bottom w:val="single" w:sz="4" w:space="0" w:color="auto"/>
              <w:right w:val="single" w:sz="4" w:space="0" w:color="auto"/>
            </w:tcBorders>
            <w:shd w:val="clear" w:color="auto" w:fill="auto"/>
            <w:noWrap/>
            <w:vAlign w:val="bottom"/>
            <w:hideMark/>
          </w:tcPr>
          <w:p w14:paraId="4154DC60"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302516.3</w:t>
            </w:r>
          </w:p>
        </w:tc>
        <w:tc>
          <w:tcPr>
            <w:tcW w:w="960" w:type="dxa"/>
            <w:tcBorders>
              <w:top w:val="nil"/>
              <w:left w:val="nil"/>
              <w:bottom w:val="single" w:sz="4" w:space="0" w:color="auto"/>
              <w:right w:val="single" w:sz="4" w:space="0" w:color="auto"/>
            </w:tcBorders>
            <w:shd w:val="clear" w:color="auto" w:fill="auto"/>
            <w:noWrap/>
            <w:vAlign w:val="bottom"/>
            <w:hideMark/>
          </w:tcPr>
          <w:p w14:paraId="6F9730BB"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CRp21</w:t>
            </w:r>
          </w:p>
        </w:tc>
        <w:tc>
          <w:tcPr>
            <w:tcW w:w="960" w:type="dxa"/>
            <w:tcBorders>
              <w:top w:val="nil"/>
              <w:left w:val="nil"/>
              <w:bottom w:val="single" w:sz="4" w:space="0" w:color="auto"/>
              <w:right w:val="single" w:sz="4" w:space="0" w:color="auto"/>
            </w:tcBorders>
            <w:shd w:val="clear" w:color="auto" w:fill="auto"/>
            <w:noWrap/>
            <w:vAlign w:val="bottom"/>
            <w:hideMark/>
          </w:tcPr>
          <w:p w14:paraId="16355851"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779785.4</w:t>
            </w:r>
          </w:p>
        </w:tc>
        <w:tc>
          <w:tcPr>
            <w:tcW w:w="960" w:type="dxa"/>
            <w:tcBorders>
              <w:top w:val="nil"/>
              <w:left w:val="nil"/>
              <w:bottom w:val="single" w:sz="4" w:space="0" w:color="auto"/>
              <w:right w:val="single" w:sz="4" w:space="0" w:color="auto"/>
            </w:tcBorders>
            <w:shd w:val="clear" w:color="auto" w:fill="auto"/>
            <w:noWrap/>
            <w:vAlign w:val="bottom"/>
            <w:hideMark/>
          </w:tcPr>
          <w:p w14:paraId="1789E1F0"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302458.3</w:t>
            </w:r>
          </w:p>
        </w:tc>
        <w:tc>
          <w:tcPr>
            <w:tcW w:w="960" w:type="dxa"/>
            <w:tcBorders>
              <w:top w:val="nil"/>
              <w:left w:val="nil"/>
              <w:bottom w:val="single" w:sz="4" w:space="0" w:color="auto"/>
              <w:right w:val="single" w:sz="4" w:space="0" w:color="auto"/>
            </w:tcBorders>
            <w:shd w:val="clear" w:color="auto" w:fill="auto"/>
            <w:noWrap/>
            <w:vAlign w:val="bottom"/>
            <w:hideMark/>
          </w:tcPr>
          <w:p w14:paraId="1FAD64BE"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CRp69</w:t>
            </w:r>
          </w:p>
        </w:tc>
        <w:tc>
          <w:tcPr>
            <w:tcW w:w="960" w:type="dxa"/>
            <w:tcBorders>
              <w:top w:val="nil"/>
              <w:left w:val="nil"/>
              <w:bottom w:val="single" w:sz="4" w:space="0" w:color="auto"/>
              <w:right w:val="single" w:sz="4" w:space="0" w:color="auto"/>
            </w:tcBorders>
            <w:shd w:val="clear" w:color="auto" w:fill="auto"/>
            <w:noWrap/>
            <w:vAlign w:val="bottom"/>
            <w:hideMark/>
          </w:tcPr>
          <w:p w14:paraId="59FE9B79"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779885.9</w:t>
            </w:r>
          </w:p>
        </w:tc>
        <w:tc>
          <w:tcPr>
            <w:tcW w:w="960" w:type="dxa"/>
            <w:tcBorders>
              <w:top w:val="nil"/>
              <w:left w:val="nil"/>
              <w:bottom w:val="single" w:sz="4" w:space="0" w:color="auto"/>
              <w:right w:val="single" w:sz="4" w:space="0" w:color="auto"/>
            </w:tcBorders>
            <w:shd w:val="clear" w:color="auto" w:fill="auto"/>
            <w:noWrap/>
            <w:vAlign w:val="bottom"/>
            <w:hideMark/>
          </w:tcPr>
          <w:p w14:paraId="179F519E"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302243.4</w:t>
            </w:r>
          </w:p>
        </w:tc>
      </w:tr>
      <w:tr w:rsidR="00F10062" w:rsidRPr="00F10062" w14:paraId="1D7C5811" w14:textId="77777777" w:rsidTr="00F1006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95A8718"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CMp5</w:t>
            </w:r>
          </w:p>
        </w:tc>
        <w:tc>
          <w:tcPr>
            <w:tcW w:w="960" w:type="dxa"/>
            <w:tcBorders>
              <w:top w:val="nil"/>
              <w:left w:val="nil"/>
              <w:bottom w:val="single" w:sz="4" w:space="0" w:color="auto"/>
              <w:right w:val="single" w:sz="4" w:space="0" w:color="auto"/>
            </w:tcBorders>
            <w:shd w:val="clear" w:color="auto" w:fill="auto"/>
            <w:noWrap/>
            <w:vAlign w:val="bottom"/>
            <w:hideMark/>
          </w:tcPr>
          <w:p w14:paraId="20FD940A"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779915.1</w:t>
            </w:r>
          </w:p>
        </w:tc>
        <w:tc>
          <w:tcPr>
            <w:tcW w:w="960" w:type="dxa"/>
            <w:tcBorders>
              <w:top w:val="nil"/>
              <w:left w:val="nil"/>
              <w:bottom w:val="single" w:sz="4" w:space="0" w:color="auto"/>
              <w:right w:val="single" w:sz="4" w:space="0" w:color="auto"/>
            </w:tcBorders>
            <w:shd w:val="clear" w:color="auto" w:fill="auto"/>
            <w:noWrap/>
            <w:vAlign w:val="bottom"/>
            <w:hideMark/>
          </w:tcPr>
          <w:p w14:paraId="3B2501E6"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302515.6</w:t>
            </w:r>
          </w:p>
        </w:tc>
        <w:tc>
          <w:tcPr>
            <w:tcW w:w="960" w:type="dxa"/>
            <w:tcBorders>
              <w:top w:val="nil"/>
              <w:left w:val="nil"/>
              <w:bottom w:val="single" w:sz="4" w:space="0" w:color="auto"/>
              <w:right w:val="single" w:sz="4" w:space="0" w:color="auto"/>
            </w:tcBorders>
            <w:shd w:val="clear" w:color="auto" w:fill="auto"/>
            <w:noWrap/>
            <w:vAlign w:val="bottom"/>
            <w:hideMark/>
          </w:tcPr>
          <w:p w14:paraId="15C6AC39"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CRp22</w:t>
            </w:r>
          </w:p>
        </w:tc>
        <w:tc>
          <w:tcPr>
            <w:tcW w:w="960" w:type="dxa"/>
            <w:tcBorders>
              <w:top w:val="nil"/>
              <w:left w:val="nil"/>
              <w:bottom w:val="single" w:sz="4" w:space="0" w:color="auto"/>
              <w:right w:val="single" w:sz="4" w:space="0" w:color="auto"/>
            </w:tcBorders>
            <w:shd w:val="clear" w:color="auto" w:fill="auto"/>
            <w:noWrap/>
            <w:vAlign w:val="bottom"/>
            <w:hideMark/>
          </w:tcPr>
          <w:p w14:paraId="01C9CE1E"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779767.8</w:t>
            </w:r>
          </w:p>
        </w:tc>
        <w:tc>
          <w:tcPr>
            <w:tcW w:w="960" w:type="dxa"/>
            <w:tcBorders>
              <w:top w:val="nil"/>
              <w:left w:val="nil"/>
              <w:bottom w:val="single" w:sz="4" w:space="0" w:color="auto"/>
              <w:right w:val="single" w:sz="4" w:space="0" w:color="auto"/>
            </w:tcBorders>
            <w:shd w:val="clear" w:color="auto" w:fill="auto"/>
            <w:noWrap/>
            <w:vAlign w:val="bottom"/>
            <w:hideMark/>
          </w:tcPr>
          <w:p w14:paraId="35F50C59"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302440.5</w:t>
            </w:r>
          </w:p>
        </w:tc>
        <w:tc>
          <w:tcPr>
            <w:tcW w:w="960" w:type="dxa"/>
            <w:tcBorders>
              <w:top w:val="nil"/>
              <w:left w:val="nil"/>
              <w:bottom w:val="single" w:sz="4" w:space="0" w:color="auto"/>
              <w:right w:val="single" w:sz="4" w:space="0" w:color="auto"/>
            </w:tcBorders>
            <w:shd w:val="clear" w:color="auto" w:fill="auto"/>
            <w:noWrap/>
            <w:vAlign w:val="bottom"/>
            <w:hideMark/>
          </w:tcPr>
          <w:p w14:paraId="14E775B3"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CRp70</w:t>
            </w:r>
          </w:p>
        </w:tc>
        <w:tc>
          <w:tcPr>
            <w:tcW w:w="960" w:type="dxa"/>
            <w:tcBorders>
              <w:top w:val="nil"/>
              <w:left w:val="nil"/>
              <w:bottom w:val="single" w:sz="4" w:space="0" w:color="auto"/>
              <w:right w:val="single" w:sz="4" w:space="0" w:color="auto"/>
            </w:tcBorders>
            <w:shd w:val="clear" w:color="auto" w:fill="auto"/>
            <w:noWrap/>
            <w:vAlign w:val="bottom"/>
            <w:hideMark/>
          </w:tcPr>
          <w:p w14:paraId="0E9B0376"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779780.5</w:t>
            </w:r>
          </w:p>
        </w:tc>
        <w:tc>
          <w:tcPr>
            <w:tcW w:w="960" w:type="dxa"/>
            <w:tcBorders>
              <w:top w:val="nil"/>
              <w:left w:val="nil"/>
              <w:bottom w:val="single" w:sz="4" w:space="0" w:color="auto"/>
              <w:right w:val="single" w:sz="4" w:space="0" w:color="auto"/>
            </w:tcBorders>
            <w:shd w:val="clear" w:color="auto" w:fill="auto"/>
            <w:noWrap/>
            <w:vAlign w:val="bottom"/>
            <w:hideMark/>
          </w:tcPr>
          <w:p w14:paraId="6BE07884"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302206.8</w:t>
            </w:r>
          </w:p>
        </w:tc>
      </w:tr>
      <w:tr w:rsidR="00F10062" w:rsidRPr="00F10062" w14:paraId="547D5333" w14:textId="77777777" w:rsidTr="00F1006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4B3E3F"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CMp6</w:t>
            </w:r>
          </w:p>
        </w:tc>
        <w:tc>
          <w:tcPr>
            <w:tcW w:w="960" w:type="dxa"/>
            <w:tcBorders>
              <w:top w:val="nil"/>
              <w:left w:val="nil"/>
              <w:bottom w:val="single" w:sz="4" w:space="0" w:color="auto"/>
              <w:right w:val="single" w:sz="4" w:space="0" w:color="auto"/>
            </w:tcBorders>
            <w:shd w:val="clear" w:color="auto" w:fill="auto"/>
            <w:noWrap/>
            <w:vAlign w:val="bottom"/>
            <w:hideMark/>
          </w:tcPr>
          <w:p w14:paraId="4F9FC7F5"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779751.9</w:t>
            </w:r>
          </w:p>
        </w:tc>
        <w:tc>
          <w:tcPr>
            <w:tcW w:w="960" w:type="dxa"/>
            <w:tcBorders>
              <w:top w:val="nil"/>
              <w:left w:val="nil"/>
              <w:bottom w:val="single" w:sz="4" w:space="0" w:color="auto"/>
              <w:right w:val="single" w:sz="4" w:space="0" w:color="auto"/>
            </w:tcBorders>
            <w:shd w:val="clear" w:color="auto" w:fill="auto"/>
            <w:noWrap/>
            <w:vAlign w:val="bottom"/>
            <w:hideMark/>
          </w:tcPr>
          <w:p w14:paraId="3FC6F060"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302410.9</w:t>
            </w:r>
          </w:p>
        </w:tc>
        <w:tc>
          <w:tcPr>
            <w:tcW w:w="960" w:type="dxa"/>
            <w:tcBorders>
              <w:top w:val="nil"/>
              <w:left w:val="nil"/>
              <w:bottom w:val="single" w:sz="4" w:space="0" w:color="auto"/>
              <w:right w:val="single" w:sz="4" w:space="0" w:color="auto"/>
            </w:tcBorders>
            <w:shd w:val="clear" w:color="auto" w:fill="auto"/>
            <w:noWrap/>
            <w:vAlign w:val="bottom"/>
            <w:hideMark/>
          </w:tcPr>
          <w:p w14:paraId="4E005BB4"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CRp23</w:t>
            </w:r>
          </w:p>
        </w:tc>
        <w:tc>
          <w:tcPr>
            <w:tcW w:w="960" w:type="dxa"/>
            <w:tcBorders>
              <w:top w:val="nil"/>
              <w:left w:val="nil"/>
              <w:bottom w:val="single" w:sz="4" w:space="0" w:color="auto"/>
              <w:right w:val="single" w:sz="4" w:space="0" w:color="auto"/>
            </w:tcBorders>
            <w:shd w:val="clear" w:color="auto" w:fill="auto"/>
            <w:noWrap/>
            <w:vAlign w:val="bottom"/>
            <w:hideMark/>
          </w:tcPr>
          <w:p w14:paraId="7ECAF781"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779749.7</w:t>
            </w:r>
          </w:p>
        </w:tc>
        <w:tc>
          <w:tcPr>
            <w:tcW w:w="960" w:type="dxa"/>
            <w:tcBorders>
              <w:top w:val="nil"/>
              <w:left w:val="nil"/>
              <w:bottom w:val="single" w:sz="4" w:space="0" w:color="auto"/>
              <w:right w:val="single" w:sz="4" w:space="0" w:color="auto"/>
            </w:tcBorders>
            <w:shd w:val="clear" w:color="auto" w:fill="auto"/>
            <w:noWrap/>
            <w:vAlign w:val="bottom"/>
            <w:hideMark/>
          </w:tcPr>
          <w:p w14:paraId="4B861E60"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302412.3</w:t>
            </w:r>
          </w:p>
        </w:tc>
        <w:tc>
          <w:tcPr>
            <w:tcW w:w="960" w:type="dxa"/>
            <w:tcBorders>
              <w:top w:val="nil"/>
              <w:left w:val="nil"/>
              <w:bottom w:val="single" w:sz="4" w:space="0" w:color="auto"/>
              <w:right w:val="single" w:sz="4" w:space="0" w:color="auto"/>
            </w:tcBorders>
            <w:shd w:val="clear" w:color="auto" w:fill="auto"/>
            <w:noWrap/>
            <w:vAlign w:val="bottom"/>
            <w:hideMark/>
          </w:tcPr>
          <w:p w14:paraId="7348354B"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CRp71</w:t>
            </w:r>
          </w:p>
        </w:tc>
        <w:tc>
          <w:tcPr>
            <w:tcW w:w="960" w:type="dxa"/>
            <w:tcBorders>
              <w:top w:val="nil"/>
              <w:left w:val="nil"/>
              <w:bottom w:val="single" w:sz="4" w:space="0" w:color="auto"/>
              <w:right w:val="single" w:sz="4" w:space="0" w:color="auto"/>
            </w:tcBorders>
            <w:shd w:val="clear" w:color="auto" w:fill="auto"/>
            <w:noWrap/>
            <w:vAlign w:val="bottom"/>
            <w:hideMark/>
          </w:tcPr>
          <w:p w14:paraId="34317815"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779780.9</w:t>
            </w:r>
          </w:p>
        </w:tc>
        <w:tc>
          <w:tcPr>
            <w:tcW w:w="960" w:type="dxa"/>
            <w:tcBorders>
              <w:top w:val="nil"/>
              <w:left w:val="nil"/>
              <w:bottom w:val="single" w:sz="4" w:space="0" w:color="auto"/>
              <w:right w:val="single" w:sz="4" w:space="0" w:color="auto"/>
            </w:tcBorders>
            <w:shd w:val="clear" w:color="auto" w:fill="auto"/>
            <w:noWrap/>
            <w:vAlign w:val="bottom"/>
            <w:hideMark/>
          </w:tcPr>
          <w:p w14:paraId="68D87E97"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302231</w:t>
            </w:r>
          </w:p>
        </w:tc>
      </w:tr>
      <w:tr w:rsidR="00F10062" w:rsidRPr="00F10062" w14:paraId="62A6AA5C" w14:textId="77777777" w:rsidTr="00F1006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6EDBE64"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CMp7</w:t>
            </w:r>
          </w:p>
        </w:tc>
        <w:tc>
          <w:tcPr>
            <w:tcW w:w="960" w:type="dxa"/>
            <w:tcBorders>
              <w:top w:val="nil"/>
              <w:left w:val="nil"/>
              <w:bottom w:val="single" w:sz="4" w:space="0" w:color="auto"/>
              <w:right w:val="single" w:sz="4" w:space="0" w:color="auto"/>
            </w:tcBorders>
            <w:shd w:val="clear" w:color="auto" w:fill="auto"/>
            <w:noWrap/>
            <w:vAlign w:val="bottom"/>
            <w:hideMark/>
          </w:tcPr>
          <w:p w14:paraId="49ADEDA0"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779776.2</w:t>
            </w:r>
          </w:p>
        </w:tc>
        <w:tc>
          <w:tcPr>
            <w:tcW w:w="960" w:type="dxa"/>
            <w:tcBorders>
              <w:top w:val="nil"/>
              <w:left w:val="nil"/>
              <w:bottom w:val="single" w:sz="4" w:space="0" w:color="auto"/>
              <w:right w:val="single" w:sz="4" w:space="0" w:color="auto"/>
            </w:tcBorders>
            <w:shd w:val="clear" w:color="auto" w:fill="auto"/>
            <w:noWrap/>
            <w:vAlign w:val="bottom"/>
            <w:hideMark/>
          </w:tcPr>
          <w:p w14:paraId="3081F129"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302448.4</w:t>
            </w:r>
          </w:p>
        </w:tc>
        <w:tc>
          <w:tcPr>
            <w:tcW w:w="960" w:type="dxa"/>
            <w:tcBorders>
              <w:top w:val="nil"/>
              <w:left w:val="nil"/>
              <w:bottom w:val="single" w:sz="4" w:space="0" w:color="auto"/>
              <w:right w:val="single" w:sz="4" w:space="0" w:color="auto"/>
            </w:tcBorders>
            <w:shd w:val="clear" w:color="auto" w:fill="auto"/>
            <w:noWrap/>
            <w:vAlign w:val="bottom"/>
            <w:hideMark/>
          </w:tcPr>
          <w:p w14:paraId="040D8A2A"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CRp24</w:t>
            </w:r>
          </w:p>
        </w:tc>
        <w:tc>
          <w:tcPr>
            <w:tcW w:w="960" w:type="dxa"/>
            <w:tcBorders>
              <w:top w:val="nil"/>
              <w:left w:val="nil"/>
              <w:bottom w:val="single" w:sz="4" w:space="0" w:color="auto"/>
              <w:right w:val="single" w:sz="4" w:space="0" w:color="auto"/>
            </w:tcBorders>
            <w:shd w:val="clear" w:color="auto" w:fill="auto"/>
            <w:noWrap/>
            <w:vAlign w:val="bottom"/>
            <w:hideMark/>
          </w:tcPr>
          <w:p w14:paraId="167A1FB0"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779752.9</w:t>
            </w:r>
          </w:p>
        </w:tc>
        <w:tc>
          <w:tcPr>
            <w:tcW w:w="960" w:type="dxa"/>
            <w:tcBorders>
              <w:top w:val="nil"/>
              <w:left w:val="nil"/>
              <w:bottom w:val="single" w:sz="4" w:space="0" w:color="auto"/>
              <w:right w:val="single" w:sz="4" w:space="0" w:color="auto"/>
            </w:tcBorders>
            <w:shd w:val="clear" w:color="auto" w:fill="auto"/>
            <w:noWrap/>
            <w:vAlign w:val="bottom"/>
            <w:hideMark/>
          </w:tcPr>
          <w:p w14:paraId="661E5FC7"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302410.2</w:t>
            </w:r>
          </w:p>
        </w:tc>
        <w:tc>
          <w:tcPr>
            <w:tcW w:w="960" w:type="dxa"/>
            <w:tcBorders>
              <w:top w:val="nil"/>
              <w:left w:val="nil"/>
              <w:bottom w:val="single" w:sz="4" w:space="0" w:color="auto"/>
              <w:right w:val="single" w:sz="4" w:space="0" w:color="auto"/>
            </w:tcBorders>
            <w:shd w:val="clear" w:color="auto" w:fill="auto"/>
            <w:noWrap/>
            <w:vAlign w:val="bottom"/>
            <w:hideMark/>
          </w:tcPr>
          <w:p w14:paraId="364D4204"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CRp72</w:t>
            </w:r>
          </w:p>
        </w:tc>
        <w:tc>
          <w:tcPr>
            <w:tcW w:w="960" w:type="dxa"/>
            <w:tcBorders>
              <w:top w:val="nil"/>
              <w:left w:val="nil"/>
              <w:bottom w:val="single" w:sz="4" w:space="0" w:color="auto"/>
              <w:right w:val="single" w:sz="4" w:space="0" w:color="auto"/>
            </w:tcBorders>
            <w:shd w:val="clear" w:color="auto" w:fill="auto"/>
            <w:noWrap/>
            <w:vAlign w:val="bottom"/>
            <w:hideMark/>
          </w:tcPr>
          <w:p w14:paraId="4CEA5C6F"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779779.6</w:t>
            </w:r>
          </w:p>
        </w:tc>
        <w:tc>
          <w:tcPr>
            <w:tcW w:w="960" w:type="dxa"/>
            <w:tcBorders>
              <w:top w:val="nil"/>
              <w:left w:val="nil"/>
              <w:bottom w:val="single" w:sz="4" w:space="0" w:color="auto"/>
              <w:right w:val="single" w:sz="4" w:space="0" w:color="auto"/>
            </w:tcBorders>
            <w:shd w:val="clear" w:color="auto" w:fill="auto"/>
            <w:noWrap/>
            <w:vAlign w:val="bottom"/>
            <w:hideMark/>
          </w:tcPr>
          <w:p w14:paraId="55E8E504"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302255.3</w:t>
            </w:r>
          </w:p>
        </w:tc>
      </w:tr>
      <w:tr w:rsidR="00F10062" w:rsidRPr="00F10062" w14:paraId="11B7082C" w14:textId="77777777" w:rsidTr="00F1006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EE27872"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CMp8</w:t>
            </w:r>
          </w:p>
        </w:tc>
        <w:tc>
          <w:tcPr>
            <w:tcW w:w="960" w:type="dxa"/>
            <w:tcBorders>
              <w:top w:val="nil"/>
              <w:left w:val="nil"/>
              <w:bottom w:val="single" w:sz="4" w:space="0" w:color="auto"/>
              <w:right w:val="single" w:sz="4" w:space="0" w:color="auto"/>
            </w:tcBorders>
            <w:shd w:val="clear" w:color="auto" w:fill="auto"/>
            <w:noWrap/>
            <w:vAlign w:val="bottom"/>
            <w:hideMark/>
          </w:tcPr>
          <w:p w14:paraId="41336BE8"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779798.4</w:t>
            </w:r>
          </w:p>
        </w:tc>
        <w:tc>
          <w:tcPr>
            <w:tcW w:w="960" w:type="dxa"/>
            <w:tcBorders>
              <w:top w:val="nil"/>
              <w:left w:val="nil"/>
              <w:bottom w:val="single" w:sz="4" w:space="0" w:color="auto"/>
              <w:right w:val="single" w:sz="4" w:space="0" w:color="auto"/>
            </w:tcBorders>
            <w:shd w:val="clear" w:color="auto" w:fill="auto"/>
            <w:noWrap/>
            <w:vAlign w:val="bottom"/>
            <w:hideMark/>
          </w:tcPr>
          <w:p w14:paraId="6CBF697D"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302461.5</w:t>
            </w:r>
          </w:p>
        </w:tc>
        <w:tc>
          <w:tcPr>
            <w:tcW w:w="960" w:type="dxa"/>
            <w:tcBorders>
              <w:top w:val="nil"/>
              <w:left w:val="nil"/>
              <w:bottom w:val="single" w:sz="4" w:space="0" w:color="auto"/>
              <w:right w:val="single" w:sz="4" w:space="0" w:color="auto"/>
            </w:tcBorders>
            <w:shd w:val="clear" w:color="auto" w:fill="auto"/>
            <w:noWrap/>
            <w:vAlign w:val="bottom"/>
            <w:hideMark/>
          </w:tcPr>
          <w:p w14:paraId="063EC1D2"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CRp25</w:t>
            </w:r>
          </w:p>
        </w:tc>
        <w:tc>
          <w:tcPr>
            <w:tcW w:w="960" w:type="dxa"/>
            <w:tcBorders>
              <w:top w:val="nil"/>
              <w:left w:val="nil"/>
              <w:bottom w:val="single" w:sz="4" w:space="0" w:color="auto"/>
              <w:right w:val="single" w:sz="4" w:space="0" w:color="auto"/>
            </w:tcBorders>
            <w:shd w:val="clear" w:color="auto" w:fill="auto"/>
            <w:noWrap/>
            <w:vAlign w:val="bottom"/>
            <w:hideMark/>
          </w:tcPr>
          <w:p w14:paraId="309E4DDC"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779767.5</w:t>
            </w:r>
          </w:p>
        </w:tc>
        <w:tc>
          <w:tcPr>
            <w:tcW w:w="960" w:type="dxa"/>
            <w:tcBorders>
              <w:top w:val="nil"/>
              <w:left w:val="nil"/>
              <w:bottom w:val="single" w:sz="4" w:space="0" w:color="auto"/>
              <w:right w:val="single" w:sz="4" w:space="0" w:color="auto"/>
            </w:tcBorders>
            <w:shd w:val="clear" w:color="auto" w:fill="auto"/>
            <w:noWrap/>
            <w:vAlign w:val="bottom"/>
            <w:hideMark/>
          </w:tcPr>
          <w:p w14:paraId="441DD015"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302432.9</w:t>
            </w:r>
          </w:p>
        </w:tc>
        <w:tc>
          <w:tcPr>
            <w:tcW w:w="960" w:type="dxa"/>
            <w:tcBorders>
              <w:top w:val="nil"/>
              <w:left w:val="nil"/>
              <w:bottom w:val="single" w:sz="4" w:space="0" w:color="auto"/>
              <w:right w:val="single" w:sz="4" w:space="0" w:color="auto"/>
            </w:tcBorders>
            <w:shd w:val="clear" w:color="auto" w:fill="auto"/>
            <w:noWrap/>
            <w:vAlign w:val="bottom"/>
            <w:hideMark/>
          </w:tcPr>
          <w:p w14:paraId="46C48354"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CRp73</w:t>
            </w:r>
          </w:p>
        </w:tc>
        <w:tc>
          <w:tcPr>
            <w:tcW w:w="960" w:type="dxa"/>
            <w:tcBorders>
              <w:top w:val="nil"/>
              <w:left w:val="nil"/>
              <w:bottom w:val="single" w:sz="4" w:space="0" w:color="auto"/>
              <w:right w:val="single" w:sz="4" w:space="0" w:color="auto"/>
            </w:tcBorders>
            <w:shd w:val="clear" w:color="auto" w:fill="auto"/>
            <w:noWrap/>
            <w:vAlign w:val="bottom"/>
            <w:hideMark/>
          </w:tcPr>
          <w:p w14:paraId="7BEF1537"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779764</w:t>
            </w:r>
          </w:p>
        </w:tc>
        <w:tc>
          <w:tcPr>
            <w:tcW w:w="960" w:type="dxa"/>
            <w:tcBorders>
              <w:top w:val="nil"/>
              <w:left w:val="nil"/>
              <w:bottom w:val="single" w:sz="4" w:space="0" w:color="auto"/>
              <w:right w:val="single" w:sz="4" w:space="0" w:color="auto"/>
            </w:tcBorders>
            <w:shd w:val="clear" w:color="auto" w:fill="auto"/>
            <w:noWrap/>
            <w:vAlign w:val="bottom"/>
            <w:hideMark/>
          </w:tcPr>
          <w:p w14:paraId="1E0DC7CF"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302321.2</w:t>
            </w:r>
          </w:p>
        </w:tc>
      </w:tr>
      <w:tr w:rsidR="00F10062" w:rsidRPr="00F10062" w14:paraId="62F4C01B" w14:textId="77777777" w:rsidTr="00F1006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5C14DC3"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CMp9</w:t>
            </w:r>
          </w:p>
        </w:tc>
        <w:tc>
          <w:tcPr>
            <w:tcW w:w="960" w:type="dxa"/>
            <w:tcBorders>
              <w:top w:val="nil"/>
              <w:left w:val="nil"/>
              <w:bottom w:val="single" w:sz="4" w:space="0" w:color="auto"/>
              <w:right w:val="single" w:sz="4" w:space="0" w:color="auto"/>
            </w:tcBorders>
            <w:shd w:val="clear" w:color="auto" w:fill="auto"/>
            <w:noWrap/>
            <w:vAlign w:val="bottom"/>
            <w:hideMark/>
          </w:tcPr>
          <w:p w14:paraId="53D0FA25"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779818.7</w:t>
            </w:r>
          </w:p>
        </w:tc>
        <w:tc>
          <w:tcPr>
            <w:tcW w:w="960" w:type="dxa"/>
            <w:tcBorders>
              <w:top w:val="nil"/>
              <w:left w:val="nil"/>
              <w:bottom w:val="single" w:sz="4" w:space="0" w:color="auto"/>
              <w:right w:val="single" w:sz="4" w:space="0" w:color="auto"/>
            </w:tcBorders>
            <w:shd w:val="clear" w:color="auto" w:fill="auto"/>
            <w:noWrap/>
            <w:vAlign w:val="bottom"/>
            <w:hideMark/>
          </w:tcPr>
          <w:p w14:paraId="13194226"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302463.5</w:t>
            </w:r>
          </w:p>
        </w:tc>
        <w:tc>
          <w:tcPr>
            <w:tcW w:w="960" w:type="dxa"/>
            <w:tcBorders>
              <w:top w:val="nil"/>
              <w:left w:val="nil"/>
              <w:bottom w:val="single" w:sz="4" w:space="0" w:color="auto"/>
              <w:right w:val="single" w:sz="4" w:space="0" w:color="auto"/>
            </w:tcBorders>
            <w:shd w:val="clear" w:color="auto" w:fill="auto"/>
            <w:noWrap/>
            <w:vAlign w:val="bottom"/>
            <w:hideMark/>
          </w:tcPr>
          <w:p w14:paraId="4B0B6413"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CRp26</w:t>
            </w:r>
          </w:p>
        </w:tc>
        <w:tc>
          <w:tcPr>
            <w:tcW w:w="960" w:type="dxa"/>
            <w:tcBorders>
              <w:top w:val="nil"/>
              <w:left w:val="nil"/>
              <w:bottom w:val="single" w:sz="4" w:space="0" w:color="auto"/>
              <w:right w:val="single" w:sz="4" w:space="0" w:color="auto"/>
            </w:tcBorders>
            <w:shd w:val="clear" w:color="auto" w:fill="auto"/>
            <w:noWrap/>
            <w:vAlign w:val="bottom"/>
            <w:hideMark/>
          </w:tcPr>
          <w:p w14:paraId="0F0B168E"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779835.5</w:t>
            </w:r>
          </w:p>
        </w:tc>
        <w:tc>
          <w:tcPr>
            <w:tcW w:w="960" w:type="dxa"/>
            <w:tcBorders>
              <w:top w:val="nil"/>
              <w:left w:val="nil"/>
              <w:bottom w:val="single" w:sz="4" w:space="0" w:color="auto"/>
              <w:right w:val="single" w:sz="4" w:space="0" w:color="auto"/>
            </w:tcBorders>
            <w:shd w:val="clear" w:color="auto" w:fill="auto"/>
            <w:noWrap/>
            <w:vAlign w:val="bottom"/>
            <w:hideMark/>
          </w:tcPr>
          <w:p w14:paraId="376CFD69"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302461.4</w:t>
            </w:r>
          </w:p>
        </w:tc>
        <w:tc>
          <w:tcPr>
            <w:tcW w:w="960" w:type="dxa"/>
            <w:tcBorders>
              <w:top w:val="nil"/>
              <w:left w:val="nil"/>
              <w:bottom w:val="single" w:sz="4" w:space="0" w:color="auto"/>
              <w:right w:val="single" w:sz="4" w:space="0" w:color="auto"/>
            </w:tcBorders>
            <w:shd w:val="clear" w:color="auto" w:fill="auto"/>
            <w:noWrap/>
            <w:vAlign w:val="bottom"/>
            <w:hideMark/>
          </w:tcPr>
          <w:p w14:paraId="6B4264FB"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CRp74</w:t>
            </w:r>
          </w:p>
        </w:tc>
        <w:tc>
          <w:tcPr>
            <w:tcW w:w="960" w:type="dxa"/>
            <w:tcBorders>
              <w:top w:val="nil"/>
              <w:left w:val="nil"/>
              <w:bottom w:val="single" w:sz="4" w:space="0" w:color="auto"/>
              <w:right w:val="single" w:sz="4" w:space="0" w:color="auto"/>
            </w:tcBorders>
            <w:shd w:val="clear" w:color="auto" w:fill="auto"/>
            <w:noWrap/>
            <w:vAlign w:val="bottom"/>
            <w:hideMark/>
          </w:tcPr>
          <w:p w14:paraId="6D28E818"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779772.5</w:t>
            </w:r>
          </w:p>
        </w:tc>
        <w:tc>
          <w:tcPr>
            <w:tcW w:w="960" w:type="dxa"/>
            <w:tcBorders>
              <w:top w:val="nil"/>
              <w:left w:val="nil"/>
              <w:bottom w:val="single" w:sz="4" w:space="0" w:color="auto"/>
              <w:right w:val="single" w:sz="4" w:space="0" w:color="auto"/>
            </w:tcBorders>
            <w:shd w:val="clear" w:color="auto" w:fill="auto"/>
            <w:noWrap/>
            <w:vAlign w:val="bottom"/>
            <w:hideMark/>
          </w:tcPr>
          <w:p w14:paraId="555CC4BF"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302321.4</w:t>
            </w:r>
          </w:p>
        </w:tc>
      </w:tr>
      <w:tr w:rsidR="00F10062" w:rsidRPr="00F10062" w14:paraId="1DDA7B79" w14:textId="77777777" w:rsidTr="00F1006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7ABB26"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CMp10</w:t>
            </w:r>
          </w:p>
        </w:tc>
        <w:tc>
          <w:tcPr>
            <w:tcW w:w="960" w:type="dxa"/>
            <w:tcBorders>
              <w:top w:val="nil"/>
              <w:left w:val="nil"/>
              <w:bottom w:val="single" w:sz="4" w:space="0" w:color="auto"/>
              <w:right w:val="single" w:sz="4" w:space="0" w:color="auto"/>
            </w:tcBorders>
            <w:shd w:val="clear" w:color="auto" w:fill="auto"/>
            <w:noWrap/>
            <w:vAlign w:val="bottom"/>
            <w:hideMark/>
          </w:tcPr>
          <w:p w14:paraId="196A9DDD"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779937.5</w:t>
            </w:r>
          </w:p>
        </w:tc>
        <w:tc>
          <w:tcPr>
            <w:tcW w:w="960" w:type="dxa"/>
            <w:tcBorders>
              <w:top w:val="nil"/>
              <w:left w:val="nil"/>
              <w:bottom w:val="single" w:sz="4" w:space="0" w:color="auto"/>
              <w:right w:val="single" w:sz="4" w:space="0" w:color="auto"/>
            </w:tcBorders>
            <w:shd w:val="clear" w:color="auto" w:fill="auto"/>
            <w:noWrap/>
            <w:vAlign w:val="bottom"/>
            <w:hideMark/>
          </w:tcPr>
          <w:p w14:paraId="2A36E0D5"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302465.3</w:t>
            </w:r>
          </w:p>
        </w:tc>
        <w:tc>
          <w:tcPr>
            <w:tcW w:w="960" w:type="dxa"/>
            <w:tcBorders>
              <w:top w:val="nil"/>
              <w:left w:val="nil"/>
              <w:bottom w:val="single" w:sz="4" w:space="0" w:color="auto"/>
              <w:right w:val="single" w:sz="4" w:space="0" w:color="auto"/>
            </w:tcBorders>
            <w:shd w:val="clear" w:color="auto" w:fill="auto"/>
            <w:noWrap/>
            <w:vAlign w:val="bottom"/>
            <w:hideMark/>
          </w:tcPr>
          <w:p w14:paraId="165C120A"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CRp27</w:t>
            </w:r>
          </w:p>
        </w:tc>
        <w:tc>
          <w:tcPr>
            <w:tcW w:w="960" w:type="dxa"/>
            <w:tcBorders>
              <w:top w:val="nil"/>
              <w:left w:val="nil"/>
              <w:bottom w:val="single" w:sz="4" w:space="0" w:color="auto"/>
              <w:right w:val="single" w:sz="4" w:space="0" w:color="auto"/>
            </w:tcBorders>
            <w:shd w:val="clear" w:color="auto" w:fill="auto"/>
            <w:noWrap/>
            <w:vAlign w:val="bottom"/>
            <w:hideMark/>
          </w:tcPr>
          <w:p w14:paraId="652CC81F"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779861.6</w:t>
            </w:r>
          </w:p>
        </w:tc>
        <w:tc>
          <w:tcPr>
            <w:tcW w:w="960" w:type="dxa"/>
            <w:tcBorders>
              <w:top w:val="nil"/>
              <w:left w:val="nil"/>
              <w:bottom w:val="single" w:sz="4" w:space="0" w:color="auto"/>
              <w:right w:val="single" w:sz="4" w:space="0" w:color="auto"/>
            </w:tcBorders>
            <w:shd w:val="clear" w:color="auto" w:fill="auto"/>
            <w:noWrap/>
            <w:vAlign w:val="bottom"/>
            <w:hideMark/>
          </w:tcPr>
          <w:p w14:paraId="020639D6"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302462.1</w:t>
            </w:r>
          </w:p>
        </w:tc>
        <w:tc>
          <w:tcPr>
            <w:tcW w:w="960" w:type="dxa"/>
            <w:tcBorders>
              <w:top w:val="nil"/>
              <w:left w:val="nil"/>
              <w:bottom w:val="single" w:sz="4" w:space="0" w:color="auto"/>
              <w:right w:val="single" w:sz="4" w:space="0" w:color="auto"/>
            </w:tcBorders>
            <w:shd w:val="clear" w:color="auto" w:fill="auto"/>
            <w:noWrap/>
            <w:vAlign w:val="bottom"/>
            <w:hideMark/>
          </w:tcPr>
          <w:p w14:paraId="43E581C9"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CRp75</w:t>
            </w:r>
          </w:p>
        </w:tc>
        <w:tc>
          <w:tcPr>
            <w:tcW w:w="960" w:type="dxa"/>
            <w:tcBorders>
              <w:top w:val="nil"/>
              <w:left w:val="nil"/>
              <w:bottom w:val="single" w:sz="4" w:space="0" w:color="auto"/>
              <w:right w:val="single" w:sz="4" w:space="0" w:color="auto"/>
            </w:tcBorders>
            <w:shd w:val="clear" w:color="auto" w:fill="auto"/>
            <w:noWrap/>
            <w:vAlign w:val="bottom"/>
            <w:hideMark/>
          </w:tcPr>
          <w:p w14:paraId="56B0DAF4"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779770.4</w:t>
            </w:r>
          </w:p>
        </w:tc>
        <w:tc>
          <w:tcPr>
            <w:tcW w:w="960" w:type="dxa"/>
            <w:tcBorders>
              <w:top w:val="nil"/>
              <w:left w:val="nil"/>
              <w:bottom w:val="single" w:sz="4" w:space="0" w:color="auto"/>
              <w:right w:val="single" w:sz="4" w:space="0" w:color="auto"/>
            </w:tcBorders>
            <w:shd w:val="clear" w:color="auto" w:fill="auto"/>
            <w:noWrap/>
            <w:vAlign w:val="bottom"/>
            <w:hideMark/>
          </w:tcPr>
          <w:p w14:paraId="59CCB8CD"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302341</w:t>
            </w:r>
          </w:p>
        </w:tc>
      </w:tr>
      <w:tr w:rsidR="00F10062" w:rsidRPr="00F10062" w14:paraId="4E917421" w14:textId="77777777" w:rsidTr="00F1006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1BF931E"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CMp11</w:t>
            </w:r>
          </w:p>
        </w:tc>
        <w:tc>
          <w:tcPr>
            <w:tcW w:w="960" w:type="dxa"/>
            <w:tcBorders>
              <w:top w:val="nil"/>
              <w:left w:val="nil"/>
              <w:bottom w:val="single" w:sz="4" w:space="0" w:color="auto"/>
              <w:right w:val="single" w:sz="4" w:space="0" w:color="auto"/>
            </w:tcBorders>
            <w:shd w:val="clear" w:color="auto" w:fill="auto"/>
            <w:noWrap/>
            <w:vAlign w:val="bottom"/>
            <w:hideMark/>
          </w:tcPr>
          <w:p w14:paraId="0D7BCEA7"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779877.6</w:t>
            </w:r>
          </w:p>
        </w:tc>
        <w:tc>
          <w:tcPr>
            <w:tcW w:w="960" w:type="dxa"/>
            <w:tcBorders>
              <w:top w:val="nil"/>
              <w:left w:val="nil"/>
              <w:bottom w:val="single" w:sz="4" w:space="0" w:color="auto"/>
              <w:right w:val="single" w:sz="4" w:space="0" w:color="auto"/>
            </w:tcBorders>
            <w:shd w:val="clear" w:color="auto" w:fill="auto"/>
            <w:noWrap/>
            <w:vAlign w:val="bottom"/>
            <w:hideMark/>
          </w:tcPr>
          <w:p w14:paraId="61B38D98"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302464.4</w:t>
            </w:r>
          </w:p>
        </w:tc>
        <w:tc>
          <w:tcPr>
            <w:tcW w:w="960" w:type="dxa"/>
            <w:tcBorders>
              <w:top w:val="nil"/>
              <w:left w:val="nil"/>
              <w:bottom w:val="single" w:sz="4" w:space="0" w:color="auto"/>
              <w:right w:val="single" w:sz="4" w:space="0" w:color="auto"/>
            </w:tcBorders>
            <w:shd w:val="clear" w:color="auto" w:fill="auto"/>
            <w:noWrap/>
            <w:vAlign w:val="bottom"/>
            <w:hideMark/>
          </w:tcPr>
          <w:p w14:paraId="404BF183"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CRp28</w:t>
            </w:r>
          </w:p>
        </w:tc>
        <w:tc>
          <w:tcPr>
            <w:tcW w:w="960" w:type="dxa"/>
            <w:tcBorders>
              <w:top w:val="nil"/>
              <w:left w:val="nil"/>
              <w:bottom w:val="single" w:sz="4" w:space="0" w:color="auto"/>
              <w:right w:val="single" w:sz="4" w:space="0" w:color="auto"/>
            </w:tcBorders>
            <w:shd w:val="clear" w:color="auto" w:fill="auto"/>
            <w:noWrap/>
            <w:vAlign w:val="bottom"/>
            <w:hideMark/>
          </w:tcPr>
          <w:p w14:paraId="3C7CFAA5"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779877.7</w:t>
            </w:r>
          </w:p>
        </w:tc>
        <w:tc>
          <w:tcPr>
            <w:tcW w:w="960" w:type="dxa"/>
            <w:tcBorders>
              <w:top w:val="nil"/>
              <w:left w:val="nil"/>
              <w:bottom w:val="single" w:sz="4" w:space="0" w:color="auto"/>
              <w:right w:val="single" w:sz="4" w:space="0" w:color="auto"/>
            </w:tcBorders>
            <w:shd w:val="clear" w:color="auto" w:fill="auto"/>
            <w:noWrap/>
            <w:vAlign w:val="bottom"/>
            <w:hideMark/>
          </w:tcPr>
          <w:p w14:paraId="21A84D6E"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302462.1</w:t>
            </w:r>
          </w:p>
        </w:tc>
        <w:tc>
          <w:tcPr>
            <w:tcW w:w="960" w:type="dxa"/>
            <w:tcBorders>
              <w:top w:val="nil"/>
              <w:left w:val="nil"/>
              <w:bottom w:val="single" w:sz="4" w:space="0" w:color="auto"/>
              <w:right w:val="single" w:sz="4" w:space="0" w:color="auto"/>
            </w:tcBorders>
            <w:shd w:val="clear" w:color="auto" w:fill="auto"/>
            <w:noWrap/>
            <w:vAlign w:val="bottom"/>
            <w:hideMark/>
          </w:tcPr>
          <w:p w14:paraId="50AF455C"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CRp76</w:t>
            </w:r>
          </w:p>
        </w:tc>
        <w:tc>
          <w:tcPr>
            <w:tcW w:w="960" w:type="dxa"/>
            <w:tcBorders>
              <w:top w:val="nil"/>
              <w:left w:val="nil"/>
              <w:bottom w:val="single" w:sz="4" w:space="0" w:color="auto"/>
              <w:right w:val="single" w:sz="4" w:space="0" w:color="auto"/>
            </w:tcBorders>
            <w:shd w:val="clear" w:color="auto" w:fill="auto"/>
            <w:noWrap/>
            <w:vAlign w:val="bottom"/>
            <w:hideMark/>
          </w:tcPr>
          <w:p w14:paraId="6F04B070"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779767.6</w:t>
            </w:r>
          </w:p>
        </w:tc>
        <w:tc>
          <w:tcPr>
            <w:tcW w:w="960" w:type="dxa"/>
            <w:tcBorders>
              <w:top w:val="nil"/>
              <w:left w:val="nil"/>
              <w:bottom w:val="single" w:sz="4" w:space="0" w:color="auto"/>
              <w:right w:val="single" w:sz="4" w:space="0" w:color="auto"/>
            </w:tcBorders>
            <w:shd w:val="clear" w:color="auto" w:fill="auto"/>
            <w:noWrap/>
            <w:vAlign w:val="bottom"/>
            <w:hideMark/>
          </w:tcPr>
          <w:p w14:paraId="21F1A69C"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302373</w:t>
            </w:r>
          </w:p>
        </w:tc>
      </w:tr>
      <w:tr w:rsidR="00F10062" w:rsidRPr="00F10062" w14:paraId="47220FE5" w14:textId="77777777" w:rsidTr="00F1006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D20FE70"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CMp12</w:t>
            </w:r>
          </w:p>
        </w:tc>
        <w:tc>
          <w:tcPr>
            <w:tcW w:w="960" w:type="dxa"/>
            <w:tcBorders>
              <w:top w:val="nil"/>
              <w:left w:val="nil"/>
              <w:bottom w:val="single" w:sz="4" w:space="0" w:color="auto"/>
              <w:right w:val="single" w:sz="4" w:space="0" w:color="auto"/>
            </w:tcBorders>
            <w:shd w:val="clear" w:color="auto" w:fill="auto"/>
            <w:noWrap/>
            <w:vAlign w:val="bottom"/>
            <w:hideMark/>
          </w:tcPr>
          <w:p w14:paraId="35CDF078"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779931.9</w:t>
            </w:r>
          </w:p>
        </w:tc>
        <w:tc>
          <w:tcPr>
            <w:tcW w:w="960" w:type="dxa"/>
            <w:tcBorders>
              <w:top w:val="nil"/>
              <w:left w:val="nil"/>
              <w:bottom w:val="single" w:sz="4" w:space="0" w:color="auto"/>
              <w:right w:val="single" w:sz="4" w:space="0" w:color="auto"/>
            </w:tcBorders>
            <w:shd w:val="clear" w:color="auto" w:fill="auto"/>
            <w:noWrap/>
            <w:vAlign w:val="bottom"/>
            <w:hideMark/>
          </w:tcPr>
          <w:p w14:paraId="388F0702"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302412</w:t>
            </w:r>
          </w:p>
        </w:tc>
        <w:tc>
          <w:tcPr>
            <w:tcW w:w="960" w:type="dxa"/>
            <w:tcBorders>
              <w:top w:val="nil"/>
              <w:left w:val="nil"/>
              <w:bottom w:val="single" w:sz="4" w:space="0" w:color="auto"/>
              <w:right w:val="single" w:sz="4" w:space="0" w:color="auto"/>
            </w:tcBorders>
            <w:shd w:val="clear" w:color="auto" w:fill="auto"/>
            <w:noWrap/>
            <w:vAlign w:val="bottom"/>
            <w:hideMark/>
          </w:tcPr>
          <w:p w14:paraId="620CA247"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CRp29</w:t>
            </w:r>
          </w:p>
        </w:tc>
        <w:tc>
          <w:tcPr>
            <w:tcW w:w="960" w:type="dxa"/>
            <w:tcBorders>
              <w:top w:val="nil"/>
              <w:left w:val="nil"/>
              <w:bottom w:val="single" w:sz="4" w:space="0" w:color="auto"/>
              <w:right w:val="single" w:sz="4" w:space="0" w:color="auto"/>
            </w:tcBorders>
            <w:shd w:val="clear" w:color="auto" w:fill="auto"/>
            <w:noWrap/>
            <w:vAlign w:val="bottom"/>
            <w:hideMark/>
          </w:tcPr>
          <w:p w14:paraId="19BA73BC"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779910</w:t>
            </w:r>
          </w:p>
        </w:tc>
        <w:tc>
          <w:tcPr>
            <w:tcW w:w="960" w:type="dxa"/>
            <w:tcBorders>
              <w:top w:val="nil"/>
              <w:left w:val="nil"/>
              <w:bottom w:val="single" w:sz="4" w:space="0" w:color="auto"/>
              <w:right w:val="single" w:sz="4" w:space="0" w:color="auto"/>
            </w:tcBorders>
            <w:shd w:val="clear" w:color="auto" w:fill="auto"/>
            <w:noWrap/>
            <w:vAlign w:val="bottom"/>
            <w:hideMark/>
          </w:tcPr>
          <w:p w14:paraId="20F6A307"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302462.4</w:t>
            </w:r>
          </w:p>
        </w:tc>
        <w:tc>
          <w:tcPr>
            <w:tcW w:w="960" w:type="dxa"/>
            <w:tcBorders>
              <w:top w:val="nil"/>
              <w:left w:val="nil"/>
              <w:bottom w:val="single" w:sz="4" w:space="0" w:color="auto"/>
              <w:right w:val="single" w:sz="4" w:space="0" w:color="auto"/>
            </w:tcBorders>
            <w:shd w:val="clear" w:color="auto" w:fill="auto"/>
            <w:noWrap/>
            <w:vAlign w:val="bottom"/>
            <w:hideMark/>
          </w:tcPr>
          <w:p w14:paraId="30D91212"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CRp77</w:t>
            </w:r>
          </w:p>
        </w:tc>
        <w:tc>
          <w:tcPr>
            <w:tcW w:w="960" w:type="dxa"/>
            <w:tcBorders>
              <w:top w:val="nil"/>
              <w:left w:val="nil"/>
              <w:bottom w:val="single" w:sz="4" w:space="0" w:color="auto"/>
              <w:right w:val="single" w:sz="4" w:space="0" w:color="auto"/>
            </w:tcBorders>
            <w:shd w:val="clear" w:color="auto" w:fill="auto"/>
            <w:noWrap/>
            <w:vAlign w:val="bottom"/>
            <w:hideMark/>
          </w:tcPr>
          <w:p w14:paraId="1296FDCE"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779765.4</w:t>
            </w:r>
          </w:p>
        </w:tc>
        <w:tc>
          <w:tcPr>
            <w:tcW w:w="960" w:type="dxa"/>
            <w:tcBorders>
              <w:top w:val="nil"/>
              <w:left w:val="nil"/>
              <w:bottom w:val="single" w:sz="4" w:space="0" w:color="auto"/>
              <w:right w:val="single" w:sz="4" w:space="0" w:color="auto"/>
            </w:tcBorders>
            <w:shd w:val="clear" w:color="auto" w:fill="auto"/>
            <w:noWrap/>
            <w:vAlign w:val="bottom"/>
            <w:hideMark/>
          </w:tcPr>
          <w:p w14:paraId="45938354"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302384.6</w:t>
            </w:r>
          </w:p>
        </w:tc>
      </w:tr>
      <w:tr w:rsidR="00F10062" w:rsidRPr="00F10062" w14:paraId="06BAF669" w14:textId="77777777" w:rsidTr="00F1006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C8B0FE"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CMp13</w:t>
            </w:r>
          </w:p>
        </w:tc>
        <w:tc>
          <w:tcPr>
            <w:tcW w:w="960" w:type="dxa"/>
            <w:tcBorders>
              <w:top w:val="nil"/>
              <w:left w:val="nil"/>
              <w:bottom w:val="single" w:sz="4" w:space="0" w:color="auto"/>
              <w:right w:val="single" w:sz="4" w:space="0" w:color="auto"/>
            </w:tcBorders>
            <w:shd w:val="clear" w:color="auto" w:fill="auto"/>
            <w:noWrap/>
            <w:vAlign w:val="bottom"/>
            <w:hideMark/>
          </w:tcPr>
          <w:p w14:paraId="2E3AA9DC"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779877.1</w:t>
            </w:r>
          </w:p>
        </w:tc>
        <w:tc>
          <w:tcPr>
            <w:tcW w:w="960" w:type="dxa"/>
            <w:tcBorders>
              <w:top w:val="nil"/>
              <w:left w:val="nil"/>
              <w:bottom w:val="single" w:sz="4" w:space="0" w:color="auto"/>
              <w:right w:val="single" w:sz="4" w:space="0" w:color="auto"/>
            </w:tcBorders>
            <w:shd w:val="clear" w:color="auto" w:fill="auto"/>
            <w:noWrap/>
            <w:vAlign w:val="bottom"/>
            <w:hideMark/>
          </w:tcPr>
          <w:p w14:paraId="1B932F7F"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302411.4</w:t>
            </w:r>
          </w:p>
        </w:tc>
        <w:tc>
          <w:tcPr>
            <w:tcW w:w="960" w:type="dxa"/>
            <w:tcBorders>
              <w:top w:val="nil"/>
              <w:left w:val="nil"/>
              <w:bottom w:val="single" w:sz="4" w:space="0" w:color="auto"/>
              <w:right w:val="single" w:sz="4" w:space="0" w:color="auto"/>
            </w:tcBorders>
            <w:shd w:val="clear" w:color="auto" w:fill="auto"/>
            <w:noWrap/>
            <w:vAlign w:val="bottom"/>
            <w:hideMark/>
          </w:tcPr>
          <w:p w14:paraId="7891E08E"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CRp30</w:t>
            </w:r>
          </w:p>
        </w:tc>
        <w:tc>
          <w:tcPr>
            <w:tcW w:w="960" w:type="dxa"/>
            <w:tcBorders>
              <w:top w:val="nil"/>
              <w:left w:val="nil"/>
              <w:bottom w:val="single" w:sz="4" w:space="0" w:color="auto"/>
              <w:right w:val="single" w:sz="4" w:space="0" w:color="auto"/>
            </w:tcBorders>
            <w:shd w:val="clear" w:color="auto" w:fill="auto"/>
            <w:noWrap/>
            <w:vAlign w:val="bottom"/>
            <w:hideMark/>
          </w:tcPr>
          <w:p w14:paraId="0F609FBD"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779937.6</w:t>
            </w:r>
          </w:p>
        </w:tc>
        <w:tc>
          <w:tcPr>
            <w:tcW w:w="960" w:type="dxa"/>
            <w:tcBorders>
              <w:top w:val="nil"/>
              <w:left w:val="nil"/>
              <w:bottom w:val="single" w:sz="4" w:space="0" w:color="auto"/>
              <w:right w:val="single" w:sz="4" w:space="0" w:color="auto"/>
            </w:tcBorders>
            <w:shd w:val="clear" w:color="auto" w:fill="auto"/>
            <w:noWrap/>
            <w:vAlign w:val="bottom"/>
            <w:hideMark/>
          </w:tcPr>
          <w:p w14:paraId="08DCC000"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302463</w:t>
            </w:r>
          </w:p>
        </w:tc>
        <w:tc>
          <w:tcPr>
            <w:tcW w:w="960" w:type="dxa"/>
            <w:tcBorders>
              <w:top w:val="nil"/>
              <w:left w:val="nil"/>
              <w:bottom w:val="single" w:sz="4" w:space="0" w:color="auto"/>
              <w:right w:val="single" w:sz="4" w:space="0" w:color="auto"/>
            </w:tcBorders>
            <w:shd w:val="clear" w:color="auto" w:fill="auto"/>
            <w:noWrap/>
            <w:vAlign w:val="bottom"/>
            <w:hideMark/>
          </w:tcPr>
          <w:p w14:paraId="17BE652B"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CRp78</w:t>
            </w:r>
          </w:p>
        </w:tc>
        <w:tc>
          <w:tcPr>
            <w:tcW w:w="960" w:type="dxa"/>
            <w:tcBorders>
              <w:top w:val="nil"/>
              <w:left w:val="nil"/>
              <w:bottom w:val="single" w:sz="4" w:space="0" w:color="auto"/>
              <w:right w:val="single" w:sz="4" w:space="0" w:color="auto"/>
            </w:tcBorders>
            <w:shd w:val="clear" w:color="auto" w:fill="auto"/>
            <w:noWrap/>
            <w:vAlign w:val="bottom"/>
            <w:hideMark/>
          </w:tcPr>
          <w:p w14:paraId="7E3BD9B1"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779701.4</w:t>
            </w:r>
          </w:p>
        </w:tc>
        <w:tc>
          <w:tcPr>
            <w:tcW w:w="960" w:type="dxa"/>
            <w:tcBorders>
              <w:top w:val="nil"/>
              <w:left w:val="nil"/>
              <w:bottom w:val="single" w:sz="4" w:space="0" w:color="auto"/>
              <w:right w:val="single" w:sz="4" w:space="0" w:color="auto"/>
            </w:tcBorders>
            <w:shd w:val="clear" w:color="auto" w:fill="auto"/>
            <w:noWrap/>
            <w:vAlign w:val="bottom"/>
            <w:hideMark/>
          </w:tcPr>
          <w:p w14:paraId="591B488C"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302448.7</w:t>
            </w:r>
          </w:p>
        </w:tc>
      </w:tr>
      <w:tr w:rsidR="00F10062" w:rsidRPr="00F10062" w14:paraId="3FA484AF" w14:textId="77777777" w:rsidTr="00F1006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D8BBB90"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CMp14</w:t>
            </w:r>
          </w:p>
        </w:tc>
        <w:tc>
          <w:tcPr>
            <w:tcW w:w="960" w:type="dxa"/>
            <w:tcBorders>
              <w:top w:val="nil"/>
              <w:left w:val="nil"/>
              <w:bottom w:val="single" w:sz="4" w:space="0" w:color="auto"/>
              <w:right w:val="single" w:sz="4" w:space="0" w:color="auto"/>
            </w:tcBorders>
            <w:shd w:val="clear" w:color="auto" w:fill="auto"/>
            <w:noWrap/>
            <w:vAlign w:val="bottom"/>
            <w:hideMark/>
          </w:tcPr>
          <w:p w14:paraId="04A75D9B"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779823.9</w:t>
            </w:r>
          </w:p>
        </w:tc>
        <w:tc>
          <w:tcPr>
            <w:tcW w:w="960" w:type="dxa"/>
            <w:tcBorders>
              <w:top w:val="nil"/>
              <w:left w:val="nil"/>
              <w:bottom w:val="single" w:sz="4" w:space="0" w:color="auto"/>
              <w:right w:val="single" w:sz="4" w:space="0" w:color="auto"/>
            </w:tcBorders>
            <w:shd w:val="clear" w:color="auto" w:fill="auto"/>
            <w:noWrap/>
            <w:vAlign w:val="bottom"/>
            <w:hideMark/>
          </w:tcPr>
          <w:p w14:paraId="23BEB211"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302411.4</w:t>
            </w:r>
          </w:p>
        </w:tc>
        <w:tc>
          <w:tcPr>
            <w:tcW w:w="960" w:type="dxa"/>
            <w:tcBorders>
              <w:top w:val="nil"/>
              <w:left w:val="nil"/>
              <w:bottom w:val="single" w:sz="4" w:space="0" w:color="auto"/>
              <w:right w:val="single" w:sz="4" w:space="0" w:color="auto"/>
            </w:tcBorders>
            <w:shd w:val="clear" w:color="auto" w:fill="auto"/>
            <w:noWrap/>
            <w:vAlign w:val="bottom"/>
            <w:hideMark/>
          </w:tcPr>
          <w:p w14:paraId="65C1F6D6"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CRp31</w:t>
            </w:r>
          </w:p>
        </w:tc>
        <w:tc>
          <w:tcPr>
            <w:tcW w:w="960" w:type="dxa"/>
            <w:tcBorders>
              <w:top w:val="nil"/>
              <w:left w:val="nil"/>
              <w:bottom w:val="single" w:sz="4" w:space="0" w:color="auto"/>
              <w:right w:val="single" w:sz="4" w:space="0" w:color="auto"/>
            </w:tcBorders>
            <w:shd w:val="clear" w:color="auto" w:fill="auto"/>
            <w:noWrap/>
            <w:vAlign w:val="bottom"/>
            <w:hideMark/>
          </w:tcPr>
          <w:p w14:paraId="5D276694"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779816.3</w:t>
            </w:r>
          </w:p>
        </w:tc>
        <w:tc>
          <w:tcPr>
            <w:tcW w:w="960" w:type="dxa"/>
            <w:tcBorders>
              <w:top w:val="nil"/>
              <w:left w:val="nil"/>
              <w:bottom w:val="single" w:sz="4" w:space="0" w:color="auto"/>
              <w:right w:val="single" w:sz="4" w:space="0" w:color="auto"/>
            </w:tcBorders>
            <w:shd w:val="clear" w:color="auto" w:fill="auto"/>
            <w:noWrap/>
            <w:vAlign w:val="bottom"/>
            <w:hideMark/>
          </w:tcPr>
          <w:p w14:paraId="4B9718C0"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302448.3</w:t>
            </w:r>
          </w:p>
        </w:tc>
        <w:tc>
          <w:tcPr>
            <w:tcW w:w="960" w:type="dxa"/>
            <w:tcBorders>
              <w:top w:val="nil"/>
              <w:left w:val="nil"/>
              <w:bottom w:val="nil"/>
              <w:right w:val="nil"/>
            </w:tcBorders>
            <w:shd w:val="clear" w:color="auto" w:fill="auto"/>
            <w:noWrap/>
            <w:vAlign w:val="bottom"/>
            <w:hideMark/>
          </w:tcPr>
          <w:p w14:paraId="7E9D678C"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p>
        </w:tc>
        <w:tc>
          <w:tcPr>
            <w:tcW w:w="960" w:type="dxa"/>
            <w:tcBorders>
              <w:top w:val="nil"/>
              <w:left w:val="nil"/>
              <w:bottom w:val="nil"/>
              <w:right w:val="nil"/>
            </w:tcBorders>
            <w:shd w:val="clear" w:color="auto" w:fill="auto"/>
            <w:noWrap/>
            <w:vAlign w:val="bottom"/>
            <w:hideMark/>
          </w:tcPr>
          <w:p w14:paraId="779A51FA" w14:textId="77777777" w:rsidR="00F10062" w:rsidRPr="00F10062" w:rsidRDefault="00F10062" w:rsidP="00F10062">
            <w:pPr>
              <w:widowControl/>
              <w:suppressAutoHyphens w:val="0"/>
              <w:textAlignment w:val="auto"/>
              <w:rPr>
                <w:rFonts w:ascii="Times New Roman" w:eastAsia="Times New Roman" w:hAnsi="Times New Roman" w:cs="Times New Roman"/>
                <w:kern w:val="0"/>
                <w:sz w:val="20"/>
                <w:szCs w:val="20"/>
                <w:lang w:eastAsia="en-US" w:bidi="ar-SA"/>
              </w:rPr>
            </w:pPr>
          </w:p>
        </w:tc>
        <w:tc>
          <w:tcPr>
            <w:tcW w:w="960" w:type="dxa"/>
            <w:tcBorders>
              <w:top w:val="nil"/>
              <w:left w:val="nil"/>
              <w:bottom w:val="nil"/>
              <w:right w:val="nil"/>
            </w:tcBorders>
            <w:shd w:val="clear" w:color="auto" w:fill="auto"/>
            <w:noWrap/>
            <w:vAlign w:val="bottom"/>
            <w:hideMark/>
          </w:tcPr>
          <w:p w14:paraId="7647E837" w14:textId="77777777" w:rsidR="00F10062" w:rsidRPr="00F10062" w:rsidRDefault="00F10062" w:rsidP="00F10062">
            <w:pPr>
              <w:widowControl/>
              <w:suppressAutoHyphens w:val="0"/>
              <w:textAlignment w:val="auto"/>
              <w:rPr>
                <w:rFonts w:ascii="Times New Roman" w:eastAsia="Times New Roman" w:hAnsi="Times New Roman" w:cs="Times New Roman"/>
                <w:kern w:val="0"/>
                <w:sz w:val="20"/>
                <w:szCs w:val="20"/>
                <w:lang w:eastAsia="en-US" w:bidi="ar-SA"/>
              </w:rPr>
            </w:pPr>
          </w:p>
        </w:tc>
      </w:tr>
      <w:tr w:rsidR="00F10062" w:rsidRPr="00F10062" w14:paraId="7B3DC977" w14:textId="77777777" w:rsidTr="00F1006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5830D69"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CMp15</w:t>
            </w:r>
          </w:p>
        </w:tc>
        <w:tc>
          <w:tcPr>
            <w:tcW w:w="960" w:type="dxa"/>
            <w:tcBorders>
              <w:top w:val="nil"/>
              <w:left w:val="nil"/>
              <w:bottom w:val="single" w:sz="4" w:space="0" w:color="auto"/>
              <w:right w:val="single" w:sz="4" w:space="0" w:color="auto"/>
            </w:tcBorders>
            <w:shd w:val="clear" w:color="auto" w:fill="auto"/>
            <w:noWrap/>
            <w:vAlign w:val="bottom"/>
            <w:hideMark/>
          </w:tcPr>
          <w:p w14:paraId="2FA634D6"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779828.2</w:t>
            </w:r>
          </w:p>
        </w:tc>
        <w:tc>
          <w:tcPr>
            <w:tcW w:w="960" w:type="dxa"/>
            <w:tcBorders>
              <w:top w:val="nil"/>
              <w:left w:val="nil"/>
              <w:bottom w:val="single" w:sz="4" w:space="0" w:color="auto"/>
              <w:right w:val="single" w:sz="4" w:space="0" w:color="auto"/>
            </w:tcBorders>
            <w:shd w:val="clear" w:color="auto" w:fill="auto"/>
            <w:noWrap/>
            <w:vAlign w:val="bottom"/>
            <w:hideMark/>
          </w:tcPr>
          <w:p w14:paraId="1645B85B"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302361.2</w:t>
            </w:r>
          </w:p>
        </w:tc>
        <w:tc>
          <w:tcPr>
            <w:tcW w:w="960" w:type="dxa"/>
            <w:tcBorders>
              <w:top w:val="nil"/>
              <w:left w:val="nil"/>
              <w:bottom w:val="single" w:sz="4" w:space="0" w:color="auto"/>
              <w:right w:val="single" w:sz="4" w:space="0" w:color="auto"/>
            </w:tcBorders>
            <w:shd w:val="clear" w:color="auto" w:fill="auto"/>
            <w:noWrap/>
            <w:vAlign w:val="bottom"/>
            <w:hideMark/>
          </w:tcPr>
          <w:p w14:paraId="0BBE40E5"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CRp32</w:t>
            </w:r>
          </w:p>
        </w:tc>
        <w:tc>
          <w:tcPr>
            <w:tcW w:w="960" w:type="dxa"/>
            <w:tcBorders>
              <w:top w:val="nil"/>
              <w:left w:val="nil"/>
              <w:bottom w:val="single" w:sz="4" w:space="0" w:color="auto"/>
              <w:right w:val="single" w:sz="4" w:space="0" w:color="auto"/>
            </w:tcBorders>
            <w:shd w:val="clear" w:color="auto" w:fill="auto"/>
            <w:noWrap/>
            <w:vAlign w:val="bottom"/>
            <w:hideMark/>
          </w:tcPr>
          <w:p w14:paraId="1CCC4FC2"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779818.3</w:t>
            </w:r>
          </w:p>
        </w:tc>
        <w:tc>
          <w:tcPr>
            <w:tcW w:w="960" w:type="dxa"/>
            <w:tcBorders>
              <w:top w:val="nil"/>
              <w:left w:val="nil"/>
              <w:bottom w:val="single" w:sz="4" w:space="0" w:color="auto"/>
              <w:right w:val="single" w:sz="4" w:space="0" w:color="auto"/>
            </w:tcBorders>
            <w:shd w:val="clear" w:color="auto" w:fill="auto"/>
            <w:noWrap/>
            <w:vAlign w:val="bottom"/>
            <w:hideMark/>
          </w:tcPr>
          <w:p w14:paraId="651C92A7"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302427.5</w:t>
            </w:r>
          </w:p>
        </w:tc>
        <w:tc>
          <w:tcPr>
            <w:tcW w:w="960" w:type="dxa"/>
            <w:tcBorders>
              <w:top w:val="nil"/>
              <w:left w:val="nil"/>
              <w:bottom w:val="nil"/>
              <w:right w:val="nil"/>
            </w:tcBorders>
            <w:shd w:val="clear" w:color="auto" w:fill="auto"/>
            <w:noWrap/>
            <w:vAlign w:val="bottom"/>
            <w:hideMark/>
          </w:tcPr>
          <w:p w14:paraId="1432EDF5"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p>
        </w:tc>
        <w:tc>
          <w:tcPr>
            <w:tcW w:w="960" w:type="dxa"/>
            <w:tcBorders>
              <w:top w:val="nil"/>
              <w:left w:val="nil"/>
              <w:bottom w:val="nil"/>
              <w:right w:val="nil"/>
            </w:tcBorders>
            <w:shd w:val="clear" w:color="auto" w:fill="auto"/>
            <w:noWrap/>
            <w:vAlign w:val="bottom"/>
            <w:hideMark/>
          </w:tcPr>
          <w:p w14:paraId="00DF88F4" w14:textId="77777777" w:rsidR="00F10062" w:rsidRPr="00F10062" w:rsidRDefault="00F10062" w:rsidP="00F10062">
            <w:pPr>
              <w:widowControl/>
              <w:suppressAutoHyphens w:val="0"/>
              <w:textAlignment w:val="auto"/>
              <w:rPr>
                <w:rFonts w:ascii="Times New Roman" w:eastAsia="Times New Roman" w:hAnsi="Times New Roman" w:cs="Times New Roman"/>
                <w:kern w:val="0"/>
                <w:sz w:val="20"/>
                <w:szCs w:val="20"/>
                <w:lang w:eastAsia="en-US" w:bidi="ar-SA"/>
              </w:rPr>
            </w:pPr>
          </w:p>
        </w:tc>
        <w:tc>
          <w:tcPr>
            <w:tcW w:w="960" w:type="dxa"/>
            <w:tcBorders>
              <w:top w:val="nil"/>
              <w:left w:val="nil"/>
              <w:bottom w:val="nil"/>
              <w:right w:val="nil"/>
            </w:tcBorders>
            <w:shd w:val="clear" w:color="auto" w:fill="auto"/>
            <w:noWrap/>
            <w:vAlign w:val="bottom"/>
            <w:hideMark/>
          </w:tcPr>
          <w:p w14:paraId="1A95ADEB" w14:textId="77777777" w:rsidR="00F10062" w:rsidRPr="00F10062" w:rsidRDefault="00F10062" w:rsidP="00F10062">
            <w:pPr>
              <w:widowControl/>
              <w:suppressAutoHyphens w:val="0"/>
              <w:textAlignment w:val="auto"/>
              <w:rPr>
                <w:rFonts w:ascii="Times New Roman" w:eastAsia="Times New Roman" w:hAnsi="Times New Roman" w:cs="Times New Roman"/>
                <w:kern w:val="0"/>
                <w:sz w:val="20"/>
                <w:szCs w:val="20"/>
                <w:lang w:eastAsia="en-US" w:bidi="ar-SA"/>
              </w:rPr>
            </w:pPr>
          </w:p>
        </w:tc>
      </w:tr>
      <w:tr w:rsidR="00F10062" w:rsidRPr="00F10062" w14:paraId="55E5712D" w14:textId="77777777" w:rsidTr="00F1006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66CF4F"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CMp16</w:t>
            </w:r>
          </w:p>
        </w:tc>
        <w:tc>
          <w:tcPr>
            <w:tcW w:w="960" w:type="dxa"/>
            <w:tcBorders>
              <w:top w:val="nil"/>
              <w:left w:val="nil"/>
              <w:bottom w:val="single" w:sz="4" w:space="0" w:color="auto"/>
              <w:right w:val="single" w:sz="4" w:space="0" w:color="auto"/>
            </w:tcBorders>
            <w:shd w:val="clear" w:color="auto" w:fill="auto"/>
            <w:noWrap/>
            <w:vAlign w:val="bottom"/>
            <w:hideMark/>
          </w:tcPr>
          <w:p w14:paraId="5F2BC950"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779836.2</w:t>
            </w:r>
          </w:p>
        </w:tc>
        <w:tc>
          <w:tcPr>
            <w:tcW w:w="960" w:type="dxa"/>
            <w:tcBorders>
              <w:top w:val="nil"/>
              <w:left w:val="nil"/>
              <w:bottom w:val="single" w:sz="4" w:space="0" w:color="auto"/>
              <w:right w:val="single" w:sz="4" w:space="0" w:color="auto"/>
            </w:tcBorders>
            <w:shd w:val="clear" w:color="auto" w:fill="auto"/>
            <w:noWrap/>
            <w:vAlign w:val="bottom"/>
            <w:hideMark/>
          </w:tcPr>
          <w:p w14:paraId="2DD6E412"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302340.9</w:t>
            </w:r>
          </w:p>
        </w:tc>
        <w:tc>
          <w:tcPr>
            <w:tcW w:w="960" w:type="dxa"/>
            <w:tcBorders>
              <w:top w:val="nil"/>
              <w:left w:val="nil"/>
              <w:bottom w:val="single" w:sz="4" w:space="0" w:color="auto"/>
              <w:right w:val="single" w:sz="4" w:space="0" w:color="auto"/>
            </w:tcBorders>
            <w:shd w:val="clear" w:color="auto" w:fill="auto"/>
            <w:noWrap/>
            <w:vAlign w:val="bottom"/>
            <w:hideMark/>
          </w:tcPr>
          <w:p w14:paraId="27F8507F"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CRp33</w:t>
            </w:r>
          </w:p>
        </w:tc>
        <w:tc>
          <w:tcPr>
            <w:tcW w:w="960" w:type="dxa"/>
            <w:tcBorders>
              <w:top w:val="nil"/>
              <w:left w:val="nil"/>
              <w:bottom w:val="single" w:sz="4" w:space="0" w:color="auto"/>
              <w:right w:val="single" w:sz="4" w:space="0" w:color="auto"/>
            </w:tcBorders>
            <w:shd w:val="clear" w:color="auto" w:fill="auto"/>
            <w:noWrap/>
            <w:vAlign w:val="bottom"/>
            <w:hideMark/>
          </w:tcPr>
          <w:p w14:paraId="7C34D653"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779820.2</w:t>
            </w:r>
          </w:p>
        </w:tc>
        <w:tc>
          <w:tcPr>
            <w:tcW w:w="960" w:type="dxa"/>
            <w:tcBorders>
              <w:top w:val="nil"/>
              <w:left w:val="nil"/>
              <w:bottom w:val="single" w:sz="4" w:space="0" w:color="auto"/>
              <w:right w:val="single" w:sz="4" w:space="0" w:color="auto"/>
            </w:tcBorders>
            <w:shd w:val="clear" w:color="auto" w:fill="auto"/>
            <w:noWrap/>
            <w:vAlign w:val="bottom"/>
            <w:hideMark/>
          </w:tcPr>
          <w:p w14:paraId="120F2537"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302411.2</w:t>
            </w:r>
          </w:p>
        </w:tc>
        <w:tc>
          <w:tcPr>
            <w:tcW w:w="960" w:type="dxa"/>
            <w:tcBorders>
              <w:top w:val="nil"/>
              <w:left w:val="nil"/>
              <w:bottom w:val="nil"/>
              <w:right w:val="nil"/>
            </w:tcBorders>
            <w:shd w:val="clear" w:color="auto" w:fill="auto"/>
            <w:noWrap/>
            <w:vAlign w:val="bottom"/>
            <w:hideMark/>
          </w:tcPr>
          <w:p w14:paraId="6A137A95"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p>
        </w:tc>
        <w:tc>
          <w:tcPr>
            <w:tcW w:w="960" w:type="dxa"/>
            <w:tcBorders>
              <w:top w:val="nil"/>
              <w:left w:val="nil"/>
              <w:bottom w:val="nil"/>
              <w:right w:val="nil"/>
            </w:tcBorders>
            <w:shd w:val="clear" w:color="auto" w:fill="auto"/>
            <w:noWrap/>
            <w:vAlign w:val="bottom"/>
            <w:hideMark/>
          </w:tcPr>
          <w:p w14:paraId="08528A89" w14:textId="77777777" w:rsidR="00F10062" w:rsidRPr="00F10062" w:rsidRDefault="00F10062" w:rsidP="00F10062">
            <w:pPr>
              <w:widowControl/>
              <w:suppressAutoHyphens w:val="0"/>
              <w:textAlignment w:val="auto"/>
              <w:rPr>
                <w:rFonts w:ascii="Times New Roman" w:eastAsia="Times New Roman" w:hAnsi="Times New Roman" w:cs="Times New Roman"/>
                <w:kern w:val="0"/>
                <w:sz w:val="20"/>
                <w:szCs w:val="20"/>
                <w:lang w:eastAsia="en-US" w:bidi="ar-SA"/>
              </w:rPr>
            </w:pPr>
          </w:p>
        </w:tc>
        <w:tc>
          <w:tcPr>
            <w:tcW w:w="960" w:type="dxa"/>
            <w:tcBorders>
              <w:top w:val="nil"/>
              <w:left w:val="nil"/>
              <w:bottom w:val="nil"/>
              <w:right w:val="nil"/>
            </w:tcBorders>
            <w:shd w:val="clear" w:color="auto" w:fill="auto"/>
            <w:noWrap/>
            <w:vAlign w:val="bottom"/>
            <w:hideMark/>
          </w:tcPr>
          <w:p w14:paraId="61996C87" w14:textId="77777777" w:rsidR="00F10062" w:rsidRPr="00F10062" w:rsidRDefault="00F10062" w:rsidP="00F10062">
            <w:pPr>
              <w:widowControl/>
              <w:suppressAutoHyphens w:val="0"/>
              <w:textAlignment w:val="auto"/>
              <w:rPr>
                <w:rFonts w:ascii="Times New Roman" w:eastAsia="Times New Roman" w:hAnsi="Times New Roman" w:cs="Times New Roman"/>
                <w:kern w:val="0"/>
                <w:sz w:val="20"/>
                <w:szCs w:val="20"/>
                <w:lang w:eastAsia="en-US" w:bidi="ar-SA"/>
              </w:rPr>
            </w:pPr>
          </w:p>
        </w:tc>
      </w:tr>
      <w:tr w:rsidR="00F10062" w:rsidRPr="00F10062" w14:paraId="1A95DA51" w14:textId="77777777" w:rsidTr="00F1006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E33A808"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CMp17</w:t>
            </w:r>
          </w:p>
        </w:tc>
        <w:tc>
          <w:tcPr>
            <w:tcW w:w="960" w:type="dxa"/>
            <w:tcBorders>
              <w:top w:val="nil"/>
              <w:left w:val="nil"/>
              <w:bottom w:val="single" w:sz="4" w:space="0" w:color="auto"/>
              <w:right w:val="single" w:sz="4" w:space="0" w:color="auto"/>
            </w:tcBorders>
            <w:shd w:val="clear" w:color="auto" w:fill="auto"/>
            <w:noWrap/>
            <w:vAlign w:val="bottom"/>
            <w:hideMark/>
          </w:tcPr>
          <w:p w14:paraId="7EC22F31"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779836.4</w:t>
            </w:r>
          </w:p>
        </w:tc>
        <w:tc>
          <w:tcPr>
            <w:tcW w:w="960" w:type="dxa"/>
            <w:tcBorders>
              <w:top w:val="nil"/>
              <w:left w:val="nil"/>
              <w:bottom w:val="single" w:sz="4" w:space="0" w:color="auto"/>
              <w:right w:val="single" w:sz="4" w:space="0" w:color="auto"/>
            </w:tcBorders>
            <w:shd w:val="clear" w:color="auto" w:fill="auto"/>
            <w:noWrap/>
            <w:vAlign w:val="bottom"/>
            <w:hideMark/>
          </w:tcPr>
          <w:p w14:paraId="7A996767"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302286.1</w:t>
            </w:r>
          </w:p>
        </w:tc>
        <w:tc>
          <w:tcPr>
            <w:tcW w:w="960" w:type="dxa"/>
            <w:tcBorders>
              <w:top w:val="nil"/>
              <w:left w:val="nil"/>
              <w:bottom w:val="single" w:sz="4" w:space="0" w:color="auto"/>
              <w:right w:val="single" w:sz="4" w:space="0" w:color="auto"/>
            </w:tcBorders>
            <w:shd w:val="clear" w:color="auto" w:fill="auto"/>
            <w:noWrap/>
            <w:vAlign w:val="bottom"/>
            <w:hideMark/>
          </w:tcPr>
          <w:p w14:paraId="6A20DD51"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CRp34</w:t>
            </w:r>
          </w:p>
        </w:tc>
        <w:tc>
          <w:tcPr>
            <w:tcW w:w="960" w:type="dxa"/>
            <w:tcBorders>
              <w:top w:val="nil"/>
              <w:left w:val="nil"/>
              <w:bottom w:val="single" w:sz="4" w:space="0" w:color="auto"/>
              <w:right w:val="single" w:sz="4" w:space="0" w:color="auto"/>
            </w:tcBorders>
            <w:shd w:val="clear" w:color="auto" w:fill="auto"/>
            <w:noWrap/>
            <w:vAlign w:val="bottom"/>
            <w:hideMark/>
          </w:tcPr>
          <w:p w14:paraId="09D752DB"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779824.3</w:t>
            </w:r>
          </w:p>
        </w:tc>
        <w:tc>
          <w:tcPr>
            <w:tcW w:w="960" w:type="dxa"/>
            <w:tcBorders>
              <w:top w:val="nil"/>
              <w:left w:val="nil"/>
              <w:bottom w:val="single" w:sz="4" w:space="0" w:color="auto"/>
              <w:right w:val="single" w:sz="4" w:space="0" w:color="auto"/>
            </w:tcBorders>
            <w:shd w:val="clear" w:color="auto" w:fill="auto"/>
            <w:noWrap/>
            <w:vAlign w:val="bottom"/>
            <w:hideMark/>
          </w:tcPr>
          <w:p w14:paraId="24925AA6"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302376.1</w:t>
            </w:r>
          </w:p>
        </w:tc>
        <w:tc>
          <w:tcPr>
            <w:tcW w:w="960" w:type="dxa"/>
            <w:tcBorders>
              <w:top w:val="nil"/>
              <w:left w:val="nil"/>
              <w:bottom w:val="nil"/>
              <w:right w:val="nil"/>
            </w:tcBorders>
            <w:shd w:val="clear" w:color="auto" w:fill="auto"/>
            <w:noWrap/>
            <w:vAlign w:val="bottom"/>
            <w:hideMark/>
          </w:tcPr>
          <w:p w14:paraId="1DAC69E6"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p>
        </w:tc>
        <w:tc>
          <w:tcPr>
            <w:tcW w:w="960" w:type="dxa"/>
            <w:tcBorders>
              <w:top w:val="nil"/>
              <w:left w:val="nil"/>
              <w:bottom w:val="nil"/>
              <w:right w:val="nil"/>
            </w:tcBorders>
            <w:shd w:val="clear" w:color="auto" w:fill="auto"/>
            <w:noWrap/>
            <w:vAlign w:val="bottom"/>
            <w:hideMark/>
          </w:tcPr>
          <w:p w14:paraId="7A675CFD" w14:textId="77777777" w:rsidR="00F10062" w:rsidRPr="00F10062" w:rsidRDefault="00F10062" w:rsidP="00F10062">
            <w:pPr>
              <w:widowControl/>
              <w:suppressAutoHyphens w:val="0"/>
              <w:textAlignment w:val="auto"/>
              <w:rPr>
                <w:rFonts w:ascii="Times New Roman" w:eastAsia="Times New Roman" w:hAnsi="Times New Roman" w:cs="Times New Roman"/>
                <w:kern w:val="0"/>
                <w:sz w:val="20"/>
                <w:szCs w:val="20"/>
                <w:lang w:eastAsia="en-US" w:bidi="ar-SA"/>
              </w:rPr>
            </w:pPr>
          </w:p>
        </w:tc>
        <w:tc>
          <w:tcPr>
            <w:tcW w:w="960" w:type="dxa"/>
            <w:tcBorders>
              <w:top w:val="nil"/>
              <w:left w:val="nil"/>
              <w:bottom w:val="nil"/>
              <w:right w:val="nil"/>
            </w:tcBorders>
            <w:shd w:val="clear" w:color="auto" w:fill="auto"/>
            <w:noWrap/>
            <w:vAlign w:val="bottom"/>
            <w:hideMark/>
          </w:tcPr>
          <w:p w14:paraId="6A675E34" w14:textId="77777777" w:rsidR="00F10062" w:rsidRPr="00F10062" w:rsidRDefault="00F10062" w:rsidP="00F10062">
            <w:pPr>
              <w:widowControl/>
              <w:suppressAutoHyphens w:val="0"/>
              <w:textAlignment w:val="auto"/>
              <w:rPr>
                <w:rFonts w:ascii="Times New Roman" w:eastAsia="Times New Roman" w:hAnsi="Times New Roman" w:cs="Times New Roman"/>
                <w:kern w:val="0"/>
                <w:sz w:val="20"/>
                <w:szCs w:val="20"/>
                <w:lang w:eastAsia="en-US" w:bidi="ar-SA"/>
              </w:rPr>
            </w:pPr>
          </w:p>
        </w:tc>
      </w:tr>
      <w:tr w:rsidR="00F10062" w:rsidRPr="00F10062" w14:paraId="03F23920" w14:textId="77777777" w:rsidTr="00F1006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E51EB6"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CMp18</w:t>
            </w:r>
          </w:p>
        </w:tc>
        <w:tc>
          <w:tcPr>
            <w:tcW w:w="960" w:type="dxa"/>
            <w:tcBorders>
              <w:top w:val="nil"/>
              <w:left w:val="nil"/>
              <w:bottom w:val="single" w:sz="4" w:space="0" w:color="auto"/>
              <w:right w:val="single" w:sz="4" w:space="0" w:color="auto"/>
            </w:tcBorders>
            <w:shd w:val="clear" w:color="auto" w:fill="auto"/>
            <w:noWrap/>
            <w:vAlign w:val="bottom"/>
            <w:hideMark/>
          </w:tcPr>
          <w:p w14:paraId="4DD7D1F5"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779780.4</w:t>
            </w:r>
          </w:p>
        </w:tc>
        <w:tc>
          <w:tcPr>
            <w:tcW w:w="960" w:type="dxa"/>
            <w:tcBorders>
              <w:top w:val="nil"/>
              <w:left w:val="nil"/>
              <w:bottom w:val="single" w:sz="4" w:space="0" w:color="auto"/>
              <w:right w:val="single" w:sz="4" w:space="0" w:color="auto"/>
            </w:tcBorders>
            <w:shd w:val="clear" w:color="auto" w:fill="auto"/>
            <w:noWrap/>
            <w:vAlign w:val="bottom"/>
            <w:hideMark/>
          </w:tcPr>
          <w:p w14:paraId="6B9E736E"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302274.2</w:t>
            </w:r>
          </w:p>
        </w:tc>
        <w:tc>
          <w:tcPr>
            <w:tcW w:w="960" w:type="dxa"/>
            <w:tcBorders>
              <w:top w:val="nil"/>
              <w:left w:val="nil"/>
              <w:bottom w:val="single" w:sz="4" w:space="0" w:color="auto"/>
              <w:right w:val="single" w:sz="4" w:space="0" w:color="auto"/>
            </w:tcBorders>
            <w:shd w:val="clear" w:color="auto" w:fill="auto"/>
            <w:noWrap/>
            <w:vAlign w:val="bottom"/>
            <w:hideMark/>
          </w:tcPr>
          <w:p w14:paraId="38BF221F"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CRp35</w:t>
            </w:r>
          </w:p>
        </w:tc>
        <w:tc>
          <w:tcPr>
            <w:tcW w:w="960" w:type="dxa"/>
            <w:tcBorders>
              <w:top w:val="nil"/>
              <w:left w:val="nil"/>
              <w:bottom w:val="single" w:sz="4" w:space="0" w:color="auto"/>
              <w:right w:val="single" w:sz="4" w:space="0" w:color="auto"/>
            </w:tcBorders>
            <w:shd w:val="clear" w:color="auto" w:fill="auto"/>
            <w:noWrap/>
            <w:vAlign w:val="bottom"/>
            <w:hideMark/>
          </w:tcPr>
          <w:p w14:paraId="178CCD1D"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779828.1</w:t>
            </w:r>
          </w:p>
        </w:tc>
        <w:tc>
          <w:tcPr>
            <w:tcW w:w="960" w:type="dxa"/>
            <w:tcBorders>
              <w:top w:val="nil"/>
              <w:left w:val="nil"/>
              <w:bottom w:val="single" w:sz="4" w:space="0" w:color="auto"/>
              <w:right w:val="single" w:sz="4" w:space="0" w:color="auto"/>
            </w:tcBorders>
            <w:shd w:val="clear" w:color="auto" w:fill="auto"/>
            <w:noWrap/>
            <w:vAlign w:val="bottom"/>
            <w:hideMark/>
          </w:tcPr>
          <w:p w14:paraId="0FA5A0D0"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302349.1</w:t>
            </w:r>
          </w:p>
        </w:tc>
        <w:tc>
          <w:tcPr>
            <w:tcW w:w="960" w:type="dxa"/>
            <w:tcBorders>
              <w:top w:val="nil"/>
              <w:left w:val="nil"/>
              <w:bottom w:val="nil"/>
              <w:right w:val="nil"/>
            </w:tcBorders>
            <w:shd w:val="clear" w:color="auto" w:fill="auto"/>
            <w:noWrap/>
            <w:vAlign w:val="bottom"/>
            <w:hideMark/>
          </w:tcPr>
          <w:p w14:paraId="601705C8"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p>
        </w:tc>
        <w:tc>
          <w:tcPr>
            <w:tcW w:w="960" w:type="dxa"/>
            <w:tcBorders>
              <w:top w:val="nil"/>
              <w:left w:val="nil"/>
              <w:bottom w:val="nil"/>
              <w:right w:val="nil"/>
            </w:tcBorders>
            <w:shd w:val="clear" w:color="auto" w:fill="auto"/>
            <w:noWrap/>
            <w:vAlign w:val="bottom"/>
            <w:hideMark/>
          </w:tcPr>
          <w:p w14:paraId="6E45A8AA" w14:textId="77777777" w:rsidR="00F10062" w:rsidRPr="00F10062" w:rsidRDefault="00F10062" w:rsidP="00F10062">
            <w:pPr>
              <w:widowControl/>
              <w:suppressAutoHyphens w:val="0"/>
              <w:textAlignment w:val="auto"/>
              <w:rPr>
                <w:rFonts w:ascii="Times New Roman" w:eastAsia="Times New Roman" w:hAnsi="Times New Roman" w:cs="Times New Roman"/>
                <w:kern w:val="0"/>
                <w:sz w:val="20"/>
                <w:szCs w:val="20"/>
                <w:lang w:eastAsia="en-US" w:bidi="ar-SA"/>
              </w:rPr>
            </w:pPr>
          </w:p>
        </w:tc>
        <w:tc>
          <w:tcPr>
            <w:tcW w:w="960" w:type="dxa"/>
            <w:tcBorders>
              <w:top w:val="nil"/>
              <w:left w:val="nil"/>
              <w:bottom w:val="nil"/>
              <w:right w:val="nil"/>
            </w:tcBorders>
            <w:shd w:val="clear" w:color="auto" w:fill="auto"/>
            <w:noWrap/>
            <w:vAlign w:val="bottom"/>
            <w:hideMark/>
          </w:tcPr>
          <w:p w14:paraId="016467E4" w14:textId="77777777" w:rsidR="00F10062" w:rsidRPr="00F10062" w:rsidRDefault="00F10062" w:rsidP="00F10062">
            <w:pPr>
              <w:widowControl/>
              <w:suppressAutoHyphens w:val="0"/>
              <w:textAlignment w:val="auto"/>
              <w:rPr>
                <w:rFonts w:ascii="Times New Roman" w:eastAsia="Times New Roman" w:hAnsi="Times New Roman" w:cs="Times New Roman"/>
                <w:kern w:val="0"/>
                <w:sz w:val="20"/>
                <w:szCs w:val="20"/>
                <w:lang w:eastAsia="en-US" w:bidi="ar-SA"/>
              </w:rPr>
            </w:pPr>
          </w:p>
        </w:tc>
      </w:tr>
      <w:tr w:rsidR="00F10062" w:rsidRPr="00F10062" w14:paraId="3A63B580" w14:textId="77777777" w:rsidTr="00F1006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8622F1"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CMp19</w:t>
            </w:r>
          </w:p>
        </w:tc>
        <w:tc>
          <w:tcPr>
            <w:tcW w:w="960" w:type="dxa"/>
            <w:tcBorders>
              <w:top w:val="nil"/>
              <w:left w:val="nil"/>
              <w:bottom w:val="single" w:sz="4" w:space="0" w:color="auto"/>
              <w:right w:val="single" w:sz="4" w:space="0" w:color="auto"/>
            </w:tcBorders>
            <w:shd w:val="clear" w:color="auto" w:fill="auto"/>
            <w:noWrap/>
            <w:vAlign w:val="bottom"/>
            <w:hideMark/>
          </w:tcPr>
          <w:p w14:paraId="7AF7643A"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779783.6</w:t>
            </w:r>
          </w:p>
        </w:tc>
        <w:tc>
          <w:tcPr>
            <w:tcW w:w="960" w:type="dxa"/>
            <w:tcBorders>
              <w:top w:val="nil"/>
              <w:left w:val="nil"/>
              <w:bottom w:val="single" w:sz="4" w:space="0" w:color="auto"/>
              <w:right w:val="single" w:sz="4" w:space="0" w:color="auto"/>
            </w:tcBorders>
            <w:shd w:val="clear" w:color="auto" w:fill="auto"/>
            <w:noWrap/>
            <w:vAlign w:val="bottom"/>
            <w:hideMark/>
          </w:tcPr>
          <w:p w14:paraId="7FCCFC94"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302231.1</w:t>
            </w:r>
          </w:p>
        </w:tc>
        <w:tc>
          <w:tcPr>
            <w:tcW w:w="960" w:type="dxa"/>
            <w:tcBorders>
              <w:top w:val="nil"/>
              <w:left w:val="nil"/>
              <w:bottom w:val="single" w:sz="4" w:space="0" w:color="auto"/>
              <w:right w:val="single" w:sz="4" w:space="0" w:color="auto"/>
            </w:tcBorders>
            <w:shd w:val="clear" w:color="auto" w:fill="auto"/>
            <w:noWrap/>
            <w:vAlign w:val="bottom"/>
            <w:hideMark/>
          </w:tcPr>
          <w:p w14:paraId="7602AF2D"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CRp36</w:t>
            </w:r>
          </w:p>
        </w:tc>
        <w:tc>
          <w:tcPr>
            <w:tcW w:w="960" w:type="dxa"/>
            <w:tcBorders>
              <w:top w:val="nil"/>
              <w:left w:val="nil"/>
              <w:bottom w:val="single" w:sz="4" w:space="0" w:color="auto"/>
              <w:right w:val="single" w:sz="4" w:space="0" w:color="auto"/>
            </w:tcBorders>
            <w:shd w:val="clear" w:color="auto" w:fill="auto"/>
            <w:noWrap/>
            <w:vAlign w:val="bottom"/>
            <w:hideMark/>
          </w:tcPr>
          <w:p w14:paraId="60074376"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779832</w:t>
            </w:r>
          </w:p>
        </w:tc>
        <w:tc>
          <w:tcPr>
            <w:tcW w:w="960" w:type="dxa"/>
            <w:tcBorders>
              <w:top w:val="nil"/>
              <w:left w:val="nil"/>
              <w:bottom w:val="single" w:sz="4" w:space="0" w:color="auto"/>
              <w:right w:val="single" w:sz="4" w:space="0" w:color="auto"/>
            </w:tcBorders>
            <w:shd w:val="clear" w:color="auto" w:fill="auto"/>
            <w:noWrap/>
            <w:vAlign w:val="bottom"/>
            <w:hideMark/>
          </w:tcPr>
          <w:p w14:paraId="11B3F849"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302324.9</w:t>
            </w:r>
          </w:p>
        </w:tc>
        <w:tc>
          <w:tcPr>
            <w:tcW w:w="960" w:type="dxa"/>
            <w:tcBorders>
              <w:top w:val="nil"/>
              <w:left w:val="nil"/>
              <w:bottom w:val="nil"/>
              <w:right w:val="nil"/>
            </w:tcBorders>
            <w:shd w:val="clear" w:color="auto" w:fill="auto"/>
            <w:noWrap/>
            <w:vAlign w:val="bottom"/>
            <w:hideMark/>
          </w:tcPr>
          <w:p w14:paraId="4048CA02"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p>
        </w:tc>
        <w:tc>
          <w:tcPr>
            <w:tcW w:w="960" w:type="dxa"/>
            <w:tcBorders>
              <w:top w:val="nil"/>
              <w:left w:val="nil"/>
              <w:bottom w:val="nil"/>
              <w:right w:val="nil"/>
            </w:tcBorders>
            <w:shd w:val="clear" w:color="auto" w:fill="auto"/>
            <w:noWrap/>
            <w:vAlign w:val="bottom"/>
            <w:hideMark/>
          </w:tcPr>
          <w:p w14:paraId="437A7F20" w14:textId="77777777" w:rsidR="00F10062" w:rsidRPr="00F10062" w:rsidRDefault="00F10062" w:rsidP="00F10062">
            <w:pPr>
              <w:widowControl/>
              <w:suppressAutoHyphens w:val="0"/>
              <w:textAlignment w:val="auto"/>
              <w:rPr>
                <w:rFonts w:ascii="Times New Roman" w:eastAsia="Times New Roman" w:hAnsi="Times New Roman" w:cs="Times New Roman"/>
                <w:kern w:val="0"/>
                <w:sz w:val="20"/>
                <w:szCs w:val="20"/>
                <w:lang w:eastAsia="en-US" w:bidi="ar-SA"/>
              </w:rPr>
            </w:pPr>
          </w:p>
        </w:tc>
        <w:tc>
          <w:tcPr>
            <w:tcW w:w="960" w:type="dxa"/>
            <w:tcBorders>
              <w:top w:val="nil"/>
              <w:left w:val="nil"/>
              <w:bottom w:val="nil"/>
              <w:right w:val="nil"/>
            </w:tcBorders>
            <w:shd w:val="clear" w:color="auto" w:fill="auto"/>
            <w:noWrap/>
            <w:vAlign w:val="bottom"/>
            <w:hideMark/>
          </w:tcPr>
          <w:p w14:paraId="4D6BC4A4" w14:textId="77777777" w:rsidR="00F10062" w:rsidRPr="00F10062" w:rsidRDefault="00F10062" w:rsidP="00F10062">
            <w:pPr>
              <w:widowControl/>
              <w:suppressAutoHyphens w:val="0"/>
              <w:textAlignment w:val="auto"/>
              <w:rPr>
                <w:rFonts w:ascii="Times New Roman" w:eastAsia="Times New Roman" w:hAnsi="Times New Roman" w:cs="Times New Roman"/>
                <w:kern w:val="0"/>
                <w:sz w:val="20"/>
                <w:szCs w:val="20"/>
                <w:lang w:eastAsia="en-US" w:bidi="ar-SA"/>
              </w:rPr>
            </w:pPr>
          </w:p>
        </w:tc>
      </w:tr>
      <w:tr w:rsidR="00F10062" w:rsidRPr="00F10062" w14:paraId="40023E5F" w14:textId="77777777" w:rsidTr="00F1006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E36B4E3"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CMp20</w:t>
            </w:r>
          </w:p>
        </w:tc>
        <w:tc>
          <w:tcPr>
            <w:tcW w:w="960" w:type="dxa"/>
            <w:tcBorders>
              <w:top w:val="nil"/>
              <w:left w:val="nil"/>
              <w:bottom w:val="single" w:sz="4" w:space="0" w:color="auto"/>
              <w:right w:val="single" w:sz="4" w:space="0" w:color="auto"/>
            </w:tcBorders>
            <w:shd w:val="clear" w:color="auto" w:fill="auto"/>
            <w:noWrap/>
            <w:vAlign w:val="bottom"/>
            <w:hideMark/>
          </w:tcPr>
          <w:p w14:paraId="33C62396"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779809.8</w:t>
            </w:r>
          </w:p>
        </w:tc>
        <w:tc>
          <w:tcPr>
            <w:tcW w:w="960" w:type="dxa"/>
            <w:tcBorders>
              <w:top w:val="nil"/>
              <w:left w:val="nil"/>
              <w:bottom w:val="single" w:sz="4" w:space="0" w:color="auto"/>
              <w:right w:val="single" w:sz="4" w:space="0" w:color="auto"/>
            </w:tcBorders>
            <w:shd w:val="clear" w:color="auto" w:fill="auto"/>
            <w:noWrap/>
            <w:vAlign w:val="bottom"/>
            <w:hideMark/>
          </w:tcPr>
          <w:p w14:paraId="534FF108"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302232.9</w:t>
            </w:r>
          </w:p>
        </w:tc>
        <w:tc>
          <w:tcPr>
            <w:tcW w:w="960" w:type="dxa"/>
            <w:tcBorders>
              <w:top w:val="nil"/>
              <w:left w:val="nil"/>
              <w:bottom w:val="single" w:sz="4" w:space="0" w:color="auto"/>
              <w:right w:val="single" w:sz="4" w:space="0" w:color="auto"/>
            </w:tcBorders>
            <w:shd w:val="clear" w:color="auto" w:fill="auto"/>
            <w:noWrap/>
            <w:vAlign w:val="bottom"/>
            <w:hideMark/>
          </w:tcPr>
          <w:p w14:paraId="3CDE9AF2"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CRp37</w:t>
            </w:r>
          </w:p>
        </w:tc>
        <w:tc>
          <w:tcPr>
            <w:tcW w:w="960" w:type="dxa"/>
            <w:tcBorders>
              <w:top w:val="nil"/>
              <w:left w:val="nil"/>
              <w:bottom w:val="single" w:sz="4" w:space="0" w:color="auto"/>
              <w:right w:val="single" w:sz="4" w:space="0" w:color="auto"/>
            </w:tcBorders>
            <w:shd w:val="clear" w:color="auto" w:fill="auto"/>
            <w:noWrap/>
            <w:vAlign w:val="bottom"/>
            <w:hideMark/>
          </w:tcPr>
          <w:p w14:paraId="42EB03FD"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779832.2</w:t>
            </w:r>
          </w:p>
        </w:tc>
        <w:tc>
          <w:tcPr>
            <w:tcW w:w="960" w:type="dxa"/>
            <w:tcBorders>
              <w:top w:val="nil"/>
              <w:left w:val="nil"/>
              <w:bottom w:val="single" w:sz="4" w:space="0" w:color="auto"/>
              <w:right w:val="single" w:sz="4" w:space="0" w:color="auto"/>
            </w:tcBorders>
            <w:shd w:val="clear" w:color="auto" w:fill="auto"/>
            <w:noWrap/>
            <w:vAlign w:val="bottom"/>
            <w:hideMark/>
          </w:tcPr>
          <w:p w14:paraId="4D04E517"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302303.2</w:t>
            </w:r>
          </w:p>
        </w:tc>
        <w:tc>
          <w:tcPr>
            <w:tcW w:w="960" w:type="dxa"/>
            <w:tcBorders>
              <w:top w:val="nil"/>
              <w:left w:val="nil"/>
              <w:bottom w:val="nil"/>
              <w:right w:val="nil"/>
            </w:tcBorders>
            <w:shd w:val="clear" w:color="auto" w:fill="auto"/>
            <w:noWrap/>
            <w:vAlign w:val="bottom"/>
            <w:hideMark/>
          </w:tcPr>
          <w:p w14:paraId="4FD57793"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p>
        </w:tc>
        <w:tc>
          <w:tcPr>
            <w:tcW w:w="960" w:type="dxa"/>
            <w:tcBorders>
              <w:top w:val="nil"/>
              <w:left w:val="nil"/>
              <w:bottom w:val="nil"/>
              <w:right w:val="nil"/>
            </w:tcBorders>
            <w:shd w:val="clear" w:color="auto" w:fill="auto"/>
            <w:noWrap/>
            <w:vAlign w:val="bottom"/>
            <w:hideMark/>
          </w:tcPr>
          <w:p w14:paraId="4B592289" w14:textId="77777777" w:rsidR="00F10062" w:rsidRPr="00F10062" w:rsidRDefault="00F10062" w:rsidP="00F10062">
            <w:pPr>
              <w:widowControl/>
              <w:suppressAutoHyphens w:val="0"/>
              <w:textAlignment w:val="auto"/>
              <w:rPr>
                <w:rFonts w:ascii="Times New Roman" w:eastAsia="Times New Roman" w:hAnsi="Times New Roman" w:cs="Times New Roman"/>
                <w:kern w:val="0"/>
                <w:sz w:val="20"/>
                <w:szCs w:val="20"/>
                <w:lang w:eastAsia="en-US" w:bidi="ar-SA"/>
              </w:rPr>
            </w:pPr>
          </w:p>
        </w:tc>
        <w:tc>
          <w:tcPr>
            <w:tcW w:w="960" w:type="dxa"/>
            <w:tcBorders>
              <w:top w:val="nil"/>
              <w:left w:val="nil"/>
              <w:bottom w:val="nil"/>
              <w:right w:val="nil"/>
            </w:tcBorders>
            <w:shd w:val="clear" w:color="auto" w:fill="auto"/>
            <w:noWrap/>
            <w:vAlign w:val="bottom"/>
            <w:hideMark/>
          </w:tcPr>
          <w:p w14:paraId="358EBD55" w14:textId="77777777" w:rsidR="00F10062" w:rsidRPr="00F10062" w:rsidRDefault="00F10062" w:rsidP="00F10062">
            <w:pPr>
              <w:widowControl/>
              <w:suppressAutoHyphens w:val="0"/>
              <w:textAlignment w:val="auto"/>
              <w:rPr>
                <w:rFonts w:ascii="Times New Roman" w:eastAsia="Times New Roman" w:hAnsi="Times New Roman" w:cs="Times New Roman"/>
                <w:kern w:val="0"/>
                <w:sz w:val="20"/>
                <w:szCs w:val="20"/>
                <w:lang w:eastAsia="en-US" w:bidi="ar-SA"/>
              </w:rPr>
            </w:pPr>
          </w:p>
        </w:tc>
      </w:tr>
      <w:tr w:rsidR="00F10062" w:rsidRPr="00F10062" w14:paraId="5BAED332" w14:textId="77777777" w:rsidTr="00F1006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11F89D8"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CMp21</w:t>
            </w:r>
          </w:p>
        </w:tc>
        <w:tc>
          <w:tcPr>
            <w:tcW w:w="960" w:type="dxa"/>
            <w:tcBorders>
              <w:top w:val="nil"/>
              <w:left w:val="nil"/>
              <w:bottom w:val="single" w:sz="4" w:space="0" w:color="auto"/>
              <w:right w:val="single" w:sz="4" w:space="0" w:color="auto"/>
            </w:tcBorders>
            <w:shd w:val="clear" w:color="auto" w:fill="auto"/>
            <w:noWrap/>
            <w:vAlign w:val="bottom"/>
            <w:hideMark/>
          </w:tcPr>
          <w:p w14:paraId="21F7FA50"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779696.1</w:t>
            </w:r>
          </w:p>
        </w:tc>
        <w:tc>
          <w:tcPr>
            <w:tcW w:w="960" w:type="dxa"/>
            <w:tcBorders>
              <w:top w:val="nil"/>
              <w:left w:val="nil"/>
              <w:bottom w:val="single" w:sz="4" w:space="0" w:color="auto"/>
              <w:right w:val="single" w:sz="4" w:space="0" w:color="auto"/>
            </w:tcBorders>
            <w:shd w:val="clear" w:color="auto" w:fill="auto"/>
            <w:noWrap/>
            <w:vAlign w:val="bottom"/>
            <w:hideMark/>
          </w:tcPr>
          <w:p w14:paraId="414A968B"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302445.7</w:t>
            </w:r>
          </w:p>
        </w:tc>
        <w:tc>
          <w:tcPr>
            <w:tcW w:w="960" w:type="dxa"/>
            <w:tcBorders>
              <w:top w:val="nil"/>
              <w:left w:val="nil"/>
              <w:bottom w:val="single" w:sz="4" w:space="0" w:color="auto"/>
              <w:right w:val="single" w:sz="4" w:space="0" w:color="auto"/>
            </w:tcBorders>
            <w:shd w:val="clear" w:color="auto" w:fill="auto"/>
            <w:noWrap/>
            <w:vAlign w:val="bottom"/>
            <w:hideMark/>
          </w:tcPr>
          <w:p w14:paraId="657E3746"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CRp38</w:t>
            </w:r>
          </w:p>
        </w:tc>
        <w:tc>
          <w:tcPr>
            <w:tcW w:w="960" w:type="dxa"/>
            <w:tcBorders>
              <w:top w:val="nil"/>
              <w:left w:val="nil"/>
              <w:bottom w:val="single" w:sz="4" w:space="0" w:color="auto"/>
              <w:right w:val="single" w:sz="4" w:space="0" w:color="auto"/>
            </w:tcBorders>
            <w:shd w:val="clear" w:color="auto" w:fill="auto"/>
            <w:noWrap/>
            <w:vAlign w:val="bottom"/>
            <w:hideMark/>
          </w:tcPr>
          <w:p w14:paraId="361B5E09"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779932.2</w:t>
            </w:r>
          </w:p>
        </w:tc>
        <w:tc>
          <w:tcPr>
            <w:tcW w:w="960" w:type="dxa"/>
            <w:tcBorders>
              <w:top w:val="nil"/>
              <w:left w:val="nil"/>
              <w:bottom w:val="single" w:sz="4" w:space="0" w:color="auto"/>
              <w:right w:val="single" w:sz="4" w:space="0" w:color="auto"/>
            </w:tcBorders>
            <w:shd w:val="clear" w:color="auto" w:fill="auto"/>
            <w:noWrap/>
            <w:vAlign w:val="bottom"/>
            <w:hideMark/>
          </w:tcPr>
          <w:p w14:paraId="52F33E6F"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302415.8</w:t>
            </w:r>
          </w:p>
        </w:tc>
        <w:tc>
          <w:tcPr>
            <w:tcW w:w="960" w:type="dxa"/>
            <w:tcBorders>
              <w:top w:val="nil"/>
              <w:left w:val="nil"/>
              <w:bottom w:val="nil"/>
              <w:right w:val="nil"/>
            </w:tcBorders>
            <w:shd w:val="clear" w:color="auto" w:fill="auto"/>
            <w:noWrap/>
            <w:vAlign w:val="bottom"/>
            <w:hideMark/>
          </w:tcPr>
          <w:p w14:paraId="58AF06E2"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p>
        </w:tc>
        <w:tc>
          <w:tcPr>
            <w:tcW w:w="960" w:type="dxa"/>
            <w:tcBorders>
              <w:top w:val="nil"/>
              <w:left w:val="nil"/>
              <w:bottom w:val="nil"/>
              <w:right w:val="nil"/>
            </w:tcBorders>
            <w:shd w:val="clear" w:color="auto" w:fill="auto"/>
            <w:noWrap/>
            <w:vAlign w:val="bottom"/>
            <w:hideMark/>
          </w:tcPr>
          <w:p w14:paraId="4DA7EEC8" w14:textId="77777777" w:rsidR="00F10062" w:rsidRPr="00F10062" w:rsidRDefault="00F10062" w:rsidP="00F10062">
            <w:pPr>
              <w:widowControl/>
              <w:suppressAutoHyphens w:val="0"/>
              <w:textAlignment w:val="auto"/>
              <w:rPr>
                <w:rFonts w:ascii="Times New Roman" w:eastAsia="Times New Roman" w:hAnsi="Times New Roman" w:cs="Times New Roman"/>
                <w:kern w:val="0"/>
                <w:sz w:val="20"/>
                <w:szCs w:val="20"/>
                <w:lang w:eastAsia="en-US" w:bidi="ar-SA"/>
              </w:rPr>
            </w:pPr>
          </w:p>
        </w:tc>
        <w:tc>
          <w:tcPr>
            <w:tcW w:w="960" w:type="dxa"/>
            <w:tcBorders>
              <w:top w:val="nil"/>
              <w:left w:val="nil"/>
              <w:bottom w:val="nil"/>
              <w:right w:val="nil"/>
            </w:tcBorders>
            <w:shd w:val="clear" w:color="auto" w:fill="auto"/>
            <w:noWrap/>
            <w:vAlign w:val="bottom"/>
            <w:hideMark/>
          </w:tcPr>
          <w:p w14:paraId="3E8050F6" w14:textId="77777777" w:rsidR="00F10062" w:rsidRPr="00F10062" w:rsidRDefault="00F10062" w:rsidP="00F10062">
            <w:pPr>
              <w:widowControl/>
              <w:suppressAutoHyphens w:val="0"/>
              <w:textAlignment w:val="auto"/>
              <w:rPr>
                <w:rFonts w:ascii="Times New Roman" w:eastAsia="Times New Roman" w:hAnsi="Times New Roman" w:cs="Times New Roman"/>
                <w:kern w:val="0"/>
                <w:sz w:val="20"/>
                <w:szCs w:val="20"/>
                <w:lang w:eastAsia="en-US" w:bidi="ar-SA"/>
              </w:rPr>
            </w:pPr>
          </w:p>
        </w:tc>
      </w:tr>
      <w:tr w:rsidR="00F10062" w:rsidRPr="00F10062" w14:paraId="08F9EFB6" w14:textId="77777777" w:rsidTr="00F1006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CE8F93B"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lastRenderedPageBreak/>
              <w:t>CMp22</w:t>
            </w:r>
          </w:p>
        </w:tc>
        <w:tc>
          <w:tcPr>
            <w:tcW w:w="960" w:type="dxa"/>
            <w:tcBorders>
              <w:top w:val="nil"/>
              <w:left w:val="nil"/>
              <w:bottom w:val="single" w:sz="4" w:space="0" w:color="auto"/>
              <w:right w:val="single" w:sz="4" w:space="0" w:color="auto"/>
            </w:tcBorders>
            <w:shd w:val="clear" w:color="auto" w:fill="auto"/>
            <w:noWrap/>
            <w:vAlign w:val="bottom"/>
            <w:hideMark/>
          </w:tcPr>
          <w:p w14:paraId="70AE44FE"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779729.7</w:t>
            </w:r>
          </w:p>
        </w:tc>
        <w:tc>
          <w:tcPr>
            <w:tcW w:w="960" w:type="dxa"/>
            <w:tcBorders>
              <w:top w:val="nil"/>
              <w:left w:val="nil"/>
              <w:bottom w:val="single" w:sz="4" w:space="0" w:color="auto"/>
              <w:right w:val="single" w:sz="4" w:space="0" w:color="auto"/>
            </w:tcBorders>
            <w:shd w:val="clear" w:color="auto" w:fill="auto"/>
            <w:noWrap/>
            <w:vAlign w:val="bottom"/>
            <w:hideMark/>
          </w:tcPr>
          <w:p w14:paraId="6899A813"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302408.7</w:t>
            </w:r>
          </w:p>
        </w:tc>
        <w:tc>
          <w:tcPr>
            <w:tcW w:w="960" w:type="dxa"/>
            <w:tcBorders>
              <w:top w:val="nil"/>
              <w:left w:val="nil"/>
              <w:bottom w:val="single" w:sz="4" w:space="0" w:color="auto"/>
              <w:right w:val="single" w:sz="4" w:space="0" w:color="auto"/>
            </w:tcBorders>
            <w:shd w:val="clear" w:color="auto" w:fill="auto"/>
            <w:noWrap/>
            <w:vAlign w:val="bottom"/>
            <w:hideMark/>
          </w:tcPr>
          <w:p w14:paraId="69D1DF01"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CRp39</w:t>
            </w:r>
          </w:p>
        </w:tc>
        <w:tc>
          <w:tcPr>
            <w:tcW w:w="960" w:type="dxa"/>
            <w:tcBorders>
              <w:top w:val="nil"/>
              <w:left w:val="nil"/>
              <w:bottom w:val="single" w:sz="4" w:space="0" w:color="auto"/>
              <w:right w:val="single" w:sz="4" w:space="0" w:color="auto"/>
            </w:tcBorders>
            <w:shd w:val="clear" w:color="auto" w:fill="auto"/>
            <w:noWrap/>
            <w:vAlign w:val="bottom"/>
            <w:hideMark/>
          </w:tcPr>
          <w:p w14:paraId="33651E1A"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779914.3</w:t>
            </w:r>
          </w:p>
        </w:tc>
        <w:tc>
          <w:tcPr>
            <w:tcW w:w="960" w:type="dxa"/>
            <w:tcBorders>
              <w:top w:val="nil"/>
              <w:left w:val="nil"/>
              <w:bottom w:val="single" w:sz="4" w:space="0" w:color="auto"/>
              <w:right w:val="single" w:sz="4" w:space="0" w:color="auto"/>
            </w:tcBorders>
            <w:shd w:val="clear" w:color="auto" w:fill="auto"/>
            <w:noWrap/>
            <w:vAlign w:val="bottom"/>
            <w:hideMark/>
          </w:tcPr>
          <w:p w14:paraId="4940A522"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302415.5</w:t>
            </w:r>
          </w:p>
        </w:tc>
        <w:tc>
          <w:tcPr>
            <w:tcW w:w="960" w:type="dxa"/>
            <w:tcBorders>
              <w:top w:val="nil"/>
              <w:left w:val="nil"/>
              <w:bottom w:val="nil"/>
              <w:right w:val="nil"/>
            </w:tcBorders>
            <w:shd w:val="clear" w:color="auto" w:fill="auto"/>
            <w:noWrap/>
            <w:vAlign w:val="bottom"/>
            <w:hideMark/>
          </w:tcPr>
          <w:p w14:paraId="500BF373"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p>
        </w:tc>
        <w:tc>
          <w:tcPr>
            <w:tcW w:w="960" w:type="dxa"/>
            <w:tcBorders>
              <w:top w:val="nil"/>
              <w:left w:val="nil"/>
              <w:bottom w:val="nil"/>
              <w:right w:val="nil"/>
            </w:tcBorders>
            <w:shd w:val="clear" w:color="auto" w:fill="auto"/>
            <w:noWrap/>
            <w:vAlign w:val="bottom"/>
            <w:hideMark/>
          </w:tcPr>
          <w:p w14:paraId="75876468" w14:textId="77777777" w:rsidR="00F10062" w:rsidRPr="00F10062" w:rsidRDefault="00F10062" w:rsidP="00F10062">
            <w:pPr>
              <w:widowControl/>
              <w:suppressAutoHyphens w:val="0"/>
              <w:textAlignment w:val="auto"/>
              <w:rPr>
                <w:rFonts w:ascii="Times New Roman" w:eastAsia="Times New Roman" w:hAnsi="Times New Roman" w:cs="Times New Roman"/>
                <w:kern w:val="0"/>
                <w:sz w:val="20"/>
                <w:szCs w:val="20"/>
                <w:lang w:eastAsia="en-US" w:bidi="ar-SA"/>
              </w:rPr>
            </w:pPr>
          </w:p>
        </w:tc>
        <w:tc>
          <w:tcPr>
            <w:tcW w:w="960" w:type="dxa"/>
            <w:tcBorders>
              <w:top w:val="nil"/>
              <w:left w:val="nil"/>
              <w:bottom w:val="nil"/>
              <w:right w:val="nil"/>
            </w:tcBorders>
            <w:shd w:val="clear" w:color="auto" w:fill="auto"/>
            <w:noWrap/>
            <w:vAlign w:val="bottom"/>
            <w:hideMark/>
          </w:tcPr>
          <w:p w14:paraId="6623DD9E" w14:textId="77777777" w:rsidR="00F10062" w:rsidRPr="00F10062" w:rsidRDefault="00F10062" w:rsidP="00F10062">
            <w:pPr>
              <w:widowControl/>
              <w:suppressAutoHyphens w:val="0"/>
              <w:textAlignment w:val="auto"/>
              <w:rPr>
                <w:rFonts w:ascii="Times New Roman" w:eastAsia="Times New Roman" w:hAnsi="Times New Roman" w:cs="Times New Roman"/>
                <w:kern w:val="0"/>
                <w:sz w:val="20"/>
                <w:szCs w:val="20"/>
                <w:lang w:eastAsia="en-US" w:bidi="ar-SA"/>
              </w:rPr>
            </w:pPr>
          </w:p>
        </w:tc>
      </w:tr>
      <w:tr w:rsidR="00F10062" w:rsidRPr="00F10062" w14:paraId="06494E5D" w14:textId="77777777" w:rsidTr="00F1006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76DCF83"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CMp23</w:t>
            </w:r>
          </w:p>
        </w:tc>
        <w:tc>
          <w:tcPr>
            <w:tcW w:w="960" w:type="dxa"/>
            <w:tcBorders>
              <w:top w:val="nil"/>
              <w:left w:val="nil"/>
              <w:bottom w:val="single" w:sz="4" w:space="0" w:color="auto"/>
              <w:right w:val="single" w:sz="4" w:space="0" w:color="auto"/>
            </w:tcBorders>
            <w:shd w:val="clear" w:color="auto" w:fill="auto"/>
            <w:noWrap/>
            <w:vAlign w:val="bottom"/>
            <w:hideMark/>
          </w:tcPr>
          <w:p w14:paraId="4ABECFD9"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779764.2</w:t>
            </w:r>
          </w:p>
        </w:tc>
        <w:tc>
          <w:tcPr>
            <w:tcW w:w="960" w:type="dxa"/>
            <w:tcBorders>
              <w:top w:val="nil"/>
              <w:left w:val="nil"/>
              <w:bottom w:val="single" w:sz="4" w:space="0" w:color="auto"/>
              <w:right w:val="single" w:sz="4" w:space="0" w:color="auto"/>
            </w:tcBorders>
            <w:shd w:val="clear" w:color="auto" w:fill="auto"/>
            <w:noWrap/>
            <w:vAlign w:val="bottom"/>
            <w:hideMark/>
          </w:tcPr>
          <w:p w14:paraId="15388A08"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302372.5</w:t>
            </w:r>
          </w:p>
        </w:tc>
        <w:tc>
          <w:tcPr>
            <w:tcW w:w="960" w:type="dxa"/>
            <w:tcBorders>
              <w:top w:val="nil"/>
              <w:left w:val="nil"/>
              <w:bottom w:val="single" w:sz="4" w:space="0" w:color="auto"/>
              <w:right w:val="single" w:sz="4" w:space="0" w:color="auto"/>
            </w:tcBorders>
            <w:shd w:val="clear" w:color="auto" w:fill="auto"/>
            <w:noWrap/>
            <w:vAlign w:val="bottom"/>
            <w:hideMark/>
          </w:tcPr>
          <w:p w14:paraId="35141259"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CRp40</w:t>
            </w:r>
          </w:p>
        </w:tc>
        <w:tc>
          <w:tcPr>
            <w:tcW w:w="960" w:type="dxa"/>
            <w:tcBorders>
              <w:top w:val="nil"/>
              <w:left w:val="nil"/>
              <w:bottom w:val="single" w:sz="4" w:space="0" w:color="auto"/>
              <w:right w:val="single" w:sz="4" w:space="0" w:color="auto"/>
            </w:tcBorders>
            <w:shd w:val="clear" w:color="auto" w:fill="auto"/>
            <w:noWrap/>
            <w:vAlign w:val="bottom"/>
            <w:hideMark/>
          </w:tcPr>
          <w:p w14:paraId="5E10B812"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779888.4</w:t>
            </w:r>
          </w:p>
        </w:tc>
        <w:tc>
          <w:tcPr>
            <w:tcW w:w="960" w:type="dxa"/>
            <w:tcBorders>
              <w:top w:val="nil"/>
              <w:left w:val="nil"/>
              <w:bottom w:val="single" w:sz="4" w:space="0" w:color="auto"/>
              <w:right w:val="single" w:sz="4" w:space="0" w:color="auto"/>
            </w:tcBorders>
            <w:shd w:val="clear" w:color="auto" w:fill="auto"/>
            <w:noWrap/>
            <w:vAlign w:val="bottom"/>
            <w:hideMark/>
          </w:tcPr>
          <w:p w14:paraId="42727F47"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302415.3</w:t>
            </w:r>
          </w:p>
        </w:tc>
        <w:tc>
          <w:tcPr>
            <w:tcW w:w="960" w:type="dxa"/>
            <w:tcBorders>
              <w:top w:val="nil"/>
              <w:left w:val="nil"/>
              <w:bottom w:val="nil"/>
              <w:right w:val="nil"/>
            </w:tcBorders>
            <w:shd w:val="clear" w:color="auto" w:fill="auto"/>
            <w:noWrap/>
            <w:vAlign w:val="bottom"/>
            <w:hideMark/>
          </w:tcPr>
          <w:p w14:paraId="3D89A07C"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p>
        </w:tc>
        <w:tc>
          <w:tcPr>
            <w:tcW w:w="960" w:type="dxa"/>
            <w:tcBorders>
              <w:top w:val="nil"/>
              <w:left w:val="nil"/>
              <w:bottom w:val="nil"/>
              <w:right w:val="nil"/>
            </w:tcBorders>
            <w:shd w:val="clear" w:color="auto" w:fill="auto"/>
            <w:noWrap/>
            <w:vAlign w:val="bottom"/>
            <w:hideMark/>
          </w:tcPr>
          <w:p w14:paraId="63DE78C8" w14:textId="77777777" w:rsidR="00F10062" w:rsidRPr="00F10062" w:rsidRDefault="00F10062" w:rsidP="00F10062">
            <w:pPr>
              <w:widowControl/>
              <w:suppressAutoHyphens w:val="0"/>
              <w:textAlignment w:val="auto"/>
              <w:rPr>
                <w:rFonts w:ascii="Times New Roman" w:eastAsia="Times New Roman" w:hAnsi="Times New Roman" w:cs="Times New Roman"/>
                <w:kern w:val="0"/>
                <w:sz w:val="20"/>
                <w:szCs w:val="20"/>
                <w:lang w:eastAsia="en-US" w:bidi="ar-SA"/>
              </w:rPr>
            </w:pPr>
          </w:p>
        </w:tc>
        <w:tc>
          <w:tcPr>
            <w:tcW w:w="960" w:type="dxa"/>
            <w:tcBorders>
              <w:top w:val="nil"/>
              <w:left w:val="nil"/>
              <w:bottom w:val="nil"/>
              <w:right w:val="nil"/>
            </w:tcBorders>
            <w:shd w:val="clear" w:color="auto" w:fill="auto"/>
            <w:noWrap/>
            <w:vAlign w:val="bottom"/>
            <w:hideMark/>
          </w:tcPr>
          <w:p w14:paraId="68CC7249" w14:textId="77777777" w:rsidR="00F10062" w:rsidRPr="00F10062" w:rsidRDefault="00F10062" w:rsidP="00F10062">
            <w:pPr>
              <w:widowControl/>
              <w:suppressAutoHyphens w:val="0"/>
              <w:textAlignment w:val="auto"/>
              <w:rPr>
                <w:rFonts w:ascii="Times New Roman" w:eastAsia="Times New Roman" w:hAnsi="Times New Roman" w:cs="Times New Roman"/>
                <w:kern w:val="0"/>
                <w:sz w:val="20"/>
                <w:szCs w:val="20"/>
                <w:lang w:eastAsia="en-US" w:bidi="ar-SA"/>
              </w:rPr>
            </w:pPr>
          </w:p>
        </w:tc>
      </w:tr>
      <w:tr w:rsidR="00F10062" w:rsidRPr="00F10062" w14:paraId="6A96BDB3" w14:textId="77777777" w:rsidTr="00F1006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54FF238"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CMp24</w:t>
            </w:r>
          </w:p>
        </w:tc>
        <w:tc>
          <w:tcPr>
            <w:tcW w:w="960" w:type="dxa"/>
            <w:tcBorders>
              <w:top w:val="nil"/>
              <w:left w:val="nil"/>
              <w:bottom w:val="single" w:sz="4" w:space="0" w:color="auto"/>
              <w:right w:val="single" w:sz="4" w:space="0" w:color="auto"/>
            </w:tcBorders>
            <w:shd w:val="clear" w:color="auto" w:fill="auto"/>
            <w:noWrap/>
            <w:vAlign w:val="bottom"/>
            <w:hideMark/>
          </w:tcPr>
          <w:p w14:paraId="270C1D2C"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779769.1</w:t>
            </w:r>
          </w:p>
        </w:tc>
        <w:tc>
          <w:tcPr>
            <w:tcW w:w="960" w:type="dxa"/>
            <w:tcBorders>
              <w:top w:val="nil"/>
              <w:left w:val="nil"/>
              <w:bottom w:val="single" w:sz="4" w:space="0" w:color="auto"/>
              <w:right w:val="single" w:sz="4" w:space="0" w:color="auto"/>
            </w:tcBorders>
            <w:shd w:val="clear" w:color="auto" w:fill="auto"/>
            <w:noWrap/>
            <w:vAlign w:val="bottom"/>
            <w:hideMark/>
          </w:tcPr>
          <w:p w14:paraId="16C7D7C3"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302321.1</w:t>
            </w:r>
          </w:p>
        </w:tc>
        <w:tc>
          <w:tcPr>
            <w:tcW w:w="960" w:type="dxa"/>
            <w:tcBorders>
              <w:top w:val="nil"/>
              <w:left w:val="nil"/>
              <w:bottom w:val="single" w:sz="4" w:space="0" w:color="auto"/>
              <w:right w:val="single" w:sz="4" w:space="0" w:color="auto"/>
            </w:tcBorders>
            <w:shd w:val="clear" w:color="auto" w:fill="auto"/>
            <w:noWrap/>
            <w:vAlign w:val="bottom"/>
            <w:hideMark/>
          </w:tcPr>
          <w:p w14:paraId="0BACFEDA"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CRp41</w:t>
            </w:r>
          </w:p>
        </w:tc>
        <w:tc>
          <w:tcPr>
            <w:tcW w:w="960" w:type="dxa"/>
            <w:tcBorders>
              <w:top w:val="nil"/>
              <w:left w:val="nil"/>
              <w:bottom w:val="single" w:sz="4" w:space="0" w:color="auto"/>
              <w:right w:val="single" w:sz="4" w:space="0" w:color="auto"/>
            </w:tcBorders>
            <w:shd w:val="clear" w:color="auto" w:fill="auto"/>
            <w:noWrap/>
            <w:vAlign w:val="bottom"/>
            <w:hideMark/>
          </w:tcPr>
          <w:p w14:paraId="06B9AEB7"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779865.5</w:t>
            </w:r>
          </w:p>
        </w:tc>
        <w:tc>
          <w:tcPr>
            <w:tcW w:w="960" w:type="dxa"/>
            <w:tcBorders>
              <w:top w:val="nil"/>
              <w:left w:val="nil"/>
              <w:bottom w:val="single" w:sz="4" w:space="0" w:color="auto"/>
              <w:right w:val="single" w:sz="4" w:space="0" w:color="auto"/>
            </w:tcBorders>
            <w:shd w:val="clear" w:color="auto" w:fill="auto"/>
            <w:noWrap/>
            <w:vAlign w:val="bottom"/>
            <w:hideMark/>
          </w:tcPr>
          <w:p w14:paraId="1C705AD4"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302414.7</w:t>
            </w:r>
          </w:p>
        </w:tc>
        <w:tc>
          <w:tcPr>
            <w:tcW w:w="960" w:type="dxa"/>
            <w:tcBorders>
              <w:top w:val="nil"/>
              <w:left w:val="nil"/>
              <w:bottom w:val="nil"/>
              <w:right w:val="nil"/>
            </w:tcBorders>
            <w:shd w:val="clear" w:color="auto" w:fill="auto"/>
            <w:noWrap/>
            <w:vAlign w:val="bottom"/>
            <w:hideMark/>
          </w:tcPr>
          <w:p w14:paraId="1D594146"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p>
        </w:tc>
        <w:tc>
          <w:tcPr>
            <w:tcW w:w="960" w:type="dxa"/>
            <w:tcBorders>
              <w:top w:val="nil"/>
              <w:left w:val="nil"/>
              <w:bottom w:val="nil"/>
              <w:right w:val="nil"/>
            </w:tcBorders>
            <w:shd w:val="clear" w:color="auto" w:fill="auto"/>
            <w:noWrap/>
            <w:vAlign w:val="bottom"/>
            <w:hideMark/>
          </w:tcPr>
          <w:p w14:paraId="0429CE22" w14:textId="77777777" w:rsidR="00F10062" w:rsidRPr="00F10062" w:rsidRDefault="00F10062" w:rsidP="00F10062">
            <w:pPr>
              <w:widowControl/>
              <w:suppressAutoHyphens w:val="0"/>
              <w:textAlignment w:val="auto"/>
              <w:rPr>
                <w:rFonts w:ascii="Times New Roman" w:eastAsia="Times New Roman" w:hAnsi="Times New Roman" w:cs="Times New Roman"/>
                <w:kern w:val="0"/>
                <w:sz w:val="20"/>
                <w:szCs w:val="20"/>
                <w:lang w:eastAsia="en-US" w:bidi="ar-SA"/>
              </w:rPr>
            </w:pPr>
          </w:p>
        </w:tc>
        <w:tc>
          <w:tcPr>
            <w:tcW w:w="960" w:type="dxa"/>
            <w:tcBorders>
              <w:top w:val="nil"/>
              <w:left w:val="nil"/>
              <w:bottom w:val="nil"/>
              <w:right w:val="nil"/>
            </w:tcBorders>
            <w:shd w:val="clear" w:color="auto" w:fill="auto"/>
            <w:noWrap/>
            <w:vAlign w:val="bottom"/>
            <w:hideMark/>
          </w:tcPr>
          <w:p w14:paraId="52D5AE90" w14:textId="77777777" w:rsidR="00F10062" w:rsidRPr="00F10062" w:rsidRDefault="00F10062" w:rsidP="00F10062">
            <w:pPr>
              <w:widowControl/>
              <w:suppressAutoHyphens w:val="0"/>
              <w:textAlignment w:val="auto"/>
              <w:rPr>
                <w:rFonts w:ascii="Times New Roman" w:eastAsia="Times New Roman" w:hAnsi="Times New Roman" w:cs="Times New Roman"/>
                <w:kern w:val="0"/>
                <w:sz w:val="20"/>
                <w:szCs w:val="20"/>
                <w:lang w:eastAsia="en-US" w:bidi="ar-SA"/>
              </w:rPr>
            </w:pPr>
          </w:p>
        </w:tc>
      </w:tr>
      <w:tr w:rsidR="00F10062" w:rsidRPr="00F10062" w14:paraId="21CB32EE" w14:textId="77777777" w:rsidTr="00F1006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3F871BE"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CMp25</w:t>
            </w:r>
          </w:p>
        </w:tc>
        <w:tc>
          <w:tcPr>
            <w:tcW w:w="960" w:type="dxa"/>
            <w:tcBorders>
              <w:top w:val="nil"/>
              <w:left w:val="nil"/>
              <w:bottom w:val="single" w:sz="4" w:space="0" w:color="auto"/>
              <w:right w:val="single" w:sz="4" w:space="0" w:color="auto"/>
            </w:tcBorders>
            <w:shd w:val="clear" w:color="auto" w:fill="auto"/>
            <w:noWrap/>
            <w:vAlign w:val="bottom"/>
            <w:hideMark/>
          </w:tcPr>
          <w:p w14:paraId="5D304736"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779885.8</w:t>
            </w:r>
          </w:p>
        </w:tc>
        <w:tc>
          <w:tcPr>
            <w:tcW w:w="960" w:type="dxa"/>
            <w:tcBorders>
              <w:top w:val="nil"/>
              <w:left w:val="nil"/>
              <w:bottom w:val="single" w:sz="4" w:space="0" w:color="auto"/>
              <w:right w:val="single" w:sz="4" w:space="0" w:color="auto"/>
            </w:tcBorders>
            <w:shd w:val="clear" w:color="auto" w:fill="auto"/>
            <w:noWrap/>
            <w:vAlign w:val="bottom"/>
            <w:hideMark/>
          </w:tcPr>
          <w:p w14:paraId="2028BD82"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302244.7</w:t>
            </w:r>
          </w:p>
        </w:tc>
        <w:tc>
          <w:tcPr>
            <w:tcW w:w="960" w:type="dxa"/>
            <w:tcBorders>
              <w:top w:val="nil"/>
              <w:left w:val="nil"/>
              <w:bottom w:val="single" w:sz="4" w:space="0" w:color="auto"/>
              <w:right w:val="single" w:sz="4" w:space="0" w:color="auto"/>
            </w:tcBorders>
            <w:shd w:val="clear" w:color="auto" w:fill="auto"/>
            <w:noWrap/>
            <w:vAlign w:val="bottom"/>
            <w:hideMark/>
          </w:tcPr>
          <w:p w14:paraId="55FAE45D"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CRp42</w:t>
            </w:r>
          </w:p>
        </w:tc>
        <w:tc>
          <w:tcPr>
            <w:tcW w:w="960" w:type="dxa"/>
            <w:tcBorders>
              <w:top w:val="nil"/>
              <w:left w:val="nil"/>
              <w:bottom w:val="single" w:sz="4" w:space="0" w:color="auto"/>
              <w:right w:val="single" w:sz="4" w:space="0" w:color="auto"/>
            </w:tcBorders>
            <w:shd w:val="clear" w:color="auto" w:fill="auto"/>
            <w:noWrap/>
            <w:vAlign w:val="bottom"/>
            <w:hideMark/>
          </w:tcPr>
          <w:p w14:paraId="1517B036"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779842.9</w:t>
            </w:r>
          </w:p>
        </w:tc>
        <w:tc>
          <w:tcPr>
            <w:tcW w:w="960" w:type="dxa"/>
            <w:tcBorders>
              <w:top w:val="nil"/>
              <w:left w:val="nil"/>
              <w:bottom w:val="single" w:sz="4" w:space="0" w:color="auto"/>
              <w:right w:val="single" w:sz="4" w:space="0" w:color="auto"/>
            </w:tcBorders>
            <w:shd w:val="clear" w:color="auto" w:fill="auto"/>
            <w:noWrap/>
            <w:vAlign w:val="bottom"/>
            <w:hideMark/>
          </w:tcPr>
          <w:p w14:paraId="48CFB4B9"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302415</w:t>
            </w:r>
          </w:p>
        </w:tc>
        <w:tc>
          <w:tcPr>
            <w:tcW w:w="960" w:type="dxa"/>
            <w:tcBorders>
              <w:top w:val="nil"/>
              <w:left w:val="nil"/>
              <w:bottom w:val="nil"/>
              <w:right w:val="nil"/>
            </w:tcBorders>
            <w:shd w:val="clear" w:color="auto" w:fill="auto"/>
            <w:noWrap/>
            <w:vAlign w:val="bottom"/>
            <w:hideMark/>
          </w:tcPr>
          <w:p w14:paraId="63550462"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p>
        </w:tc>
        <w:tc>
          <w:tcPr>
            <w:tcW w:w="960" w:type="dxa"/>
            <w:tcBorders>
              <w:top w:val="nil"/>
              <w:left w:val="nil"/>
              <w:bottom w:val="nil"/>
              <w:right w:val="nil"/>
            </w:tcBorders>
            <w:shd w:val="clear" w:color="auto" w:fill="auto"/>
            <w:noWrap/>
            <w:vAlign w:val="bottom"/>
            <w:hideMark/>
          </w:tcPr>
          <w:p w14:paraId="4F960203" w14:textId="77777777" w:rsidR="00F10062" w:rsidRPr="00F10062" w:rsidRDefault="00F10062" w:rsidP="00F10062">
            <w:pPr>
              <w:widowControl/>
              <w:suppressAutoHyphens w:val="0"/>
              <w:textAlignment w:val="auto"/>
              <w:rPr>
                <w:rFonts w:ascii="Times New Roman" w:eastAsia="Times New Roman" w:hAnsi="Times New Roman" w:cs="Times New Roman"/>
                <w:kern w:val="0"/>
                <w:sz w:val="20"/>
                <w:szCs w:val="20"/>
                <w:lang w:eastAsia="en-US" w:bidi="ar-SA"/>
              </w:rPr>
            </w:pPr>
          </w:p>
        </w:tc>
        <w:tc>
          <w:tcPr>
            <w:tcW w:w="960" w:type="dxa"/>
            <w:tcBorders>
              <w:top w:val="nil"/>
              <w:left w:val="nil"/>
              <w:bottom w:val="nil"/>
              <w:right w:val="nil"/>
            </w:tcBorders>
            <w:shd w:val="clear" w:color="auto" w:fill="auto"/>
            <w:noWrap/>
            <w:vAlign w:val="bottom"/>
            <w:hideMark/>
          </w:tcPr>
          <w:p w14:paraId="48D801D5" w14:textId="77777777" w:rsidR="00F10062" w:rsidRPr="00F10062" w:rsidRDefault="00F10062" w:rsidP="00F10062">
            <w:pPr>
              <w:widowControl/>
              <w:suppressAutoHyphens w:val="0"/>
              <w:textAlignment w:val="auto"/>
              <w:rPr>
                <w:rFonts w:ascii="Times New Roman" w:eastAsia="Times New Roman" w:hAnsi="Times New Roman" w:cs="Times New Roman"/>
                <w:kern w:val="0"/>
                <w:sz w:val="20"/>
                <w:szCs w:val="20"/>
                <w:lang w:eastAsia="en-US" w:bidi="ar-SA"/>
              </w:rPr>
            </w:pPr>
          </w:p>
        </w:tc>
      </w:tr>
      <w:tr w:rsidR="00F10062" w:rsidRPr="00F10062" w14:paraId="096A0441" w14:textId="77777777" w:rsidTr="00F1006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B6D932E"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CMp26</w:t>
            </w:r>
          </w:p>
        </w:tc>
        <w:tc>
          <w:tcPr>
            <w:tcW w:w="960" w:type="dxa"/>
            <w:tcBorders>
              <w:top w:val="nil"/>
              <w:left w:val="nil"/>
              <w:bottom w:val="single" w:sz="4" w:space="0" w:color="auto"/>
              <w:right w:val="single" w:sz="4" w:space="0" w:color="auto"/>
            </w:tcBorders>
            <w:shd w:val="clear" w:color="auto" w:fill="auto"/>
            <w:noWrap/>
            <w:vAlign w:val="bottom"/>
            <w:hideMark/>
          </w:tcPr>
          <w:p w14:paraId="05B40077"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779856.4</w:t>
            </w:r>
          </w:p>
        </w:tc>
        <w:tc>
          <w:tcPr>
            <w:tcW w:w="960" w:type="dxa"/>
            <w:tcBorders>
              <w:top w:val="nil"/>
              <w:left w:val="nil"/>
              <w:bottom w:val="single" w:sz="4" w:space="0" w:color="auto"/>
              <w:right w:val="single" w:sz="4" w:space="0" w:color="auto"/>
            </w:tcBorders>
            <w:shd w:val="clear" w:color="auto" w:fill="auto"/>
            <w:noWrap/>
            <w:vAlign w:val="bottom"/>
            <w:hideMark/>
          </w:tcPr>
          <w:p w14:paraId="658283E9"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302243.9</w:t>
            </w:r>
          </w:p>
        </w:tc>
        <w:tc>
          <w:tcPr>
            <w:tcW w:w="960" w:type="dxa"/>
            <w:tcBorders>
              <w:top w:val="nil"/>
              <w:left w:val="nil"/>
              <w:bottom w:val="single" w:sz="4" w:space="0" w:color="auto"/>
              <w:right w:val="single" w:sz="4" w:space="0" w:color="auto"/>
            </w:tcBorders>
            <w:shd w:val="clear" w:color="auto" w:fill="auto"/>
            <w:noWrap/>
            <w:vAlign w:val="bottom"/>
            <w:hideMark/>
          </w:tcPr>
          <w:p w14:paraId="5B0B61B4"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CRp43</w:t>
            </w:r>
          </w:p>
        </w:tc>
        <w:tc>
          <w:tcPr>
            <w:tcW w:w="960" w:type="dxa"/>
            <w:tcBorders>
              <w:top w:val="nil"/>
              <w:left w:val="nil"/>
              <w:bottom w:val="single" w:sz="4" w:space="0" w:color="auto"/>
              <w:right w:val="single" w:sz="4" w:space="0" w:color="auto"/>
            </w:tcBorders>
            <w:shd w:val="clear" w:color="auto" w:fill="auto"/>
            <w:noWrap/>
            <w:vAlign w:val="bottom"/>
            <w:hideMark/>
          </w:tcPr>
          <w:p w14:paraId="5EB00AFC"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779844.2</w:t>
            </w:r>
          </w:p>
        </w:tc>
        <w:tc>
          <w:tcPr>
            <w:tcW w:w="960" w:type="dxa"/>
            <w:tcBorders>
              <w:top w:val="nil"/>
              <w:left w:val="nil"/>
              <w:bottom w:val="single" w:sz="4" w:space="0" w:color="auto"/>
              <w:right w:val="single" w:sz="4" w:space="0" w:color="auto"/>
            </w:tcBorders>
            <w:shd w:val="clear" w:color="auto" w:fill="auto"/>
            <w:noWrap/>
            <w:vAlign w:val="bottom"/>
            <w:hideMark/>
          </w:tcPr>
          <w:p w14:paraId="22A24229"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302409.9</w:t>
            </w:r>
          </w:p>
        </w:tc>
        <w:tc>
          <w:tcPr>
            <w:tcW w:w="960" w:type="dxa"/>
            <w:tcBorders>
              <w:top w:val="nil"/>
              <w:left w:val="nil"/>
              <w:bottom w:val="nil"/>
              <w:right w:val="nil"/>
            </w:tcBorders>
            <w:shd w:val="clear" w:color="auto" w:fill="auto"/>
            <w:noWrap/>
            <w:vAlign w:val="bottom"/>
            <w:hideMark/>
          </w:tcPr>
          <w:p w14:paraId="45D0E5DA"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p>
        </w:tc>
        <w:tc>
          <w:tcPr>
            <w:tcW w:w="960" w:type="dxa"/>
            <w:tcBorders>
              <w:top w:val="nil"/>
              <w:left w:val="nil"/>
              <w:bottom w:val="nil"/>
              <w:right w:val="nil"/>
            </w:tcBorders>
            <w:shd w:val="clear" w:color="auto" w:fill="auto"/>
            <w:noWrap/>
            <w:vAlign w:val="bottom"/>
            <w:hideMark/>
          </w:tcPr>
          <w:p w14:paraId="7A0EB68E" w14:textId="77777777" w:rsidR="00F10062" w:rsidRPr="00F10062" w:rsidRDefault="00F10062" w:rsidP="00F10062">
            <w:pPr>
              <w:widowControl/>
              <w:suppressAutoHyphens w:val="0"/>
              <w:textAlignment w:val="auto"/>
              <w:rPr>
                <w:rFonts w:ascii="Times New Roman" w:eastAsia="Times New Roman" w:hAnsi="Times New Roman" w:cs="Times New Roman"/>
                <w:kern w:val="0"/>
                <w:sz w:val="20"/>
                <w:szCs w:val="20"/>
                <w:lang w:eastAsia="en-US" w:bidi="ar-SA"/>
              </w:rPr>
            </w:pPr>
          </w:p>
        </w:tc>
        <w:tc>
          <w:tcPr>
            <w:tcW w:w="960" w:type="dxa"/>
            <w:tcBorders>
              <w:top w:val="nil"/>
              <w:left w:val="nil"/>
              <w:bottom w:val="nil"/>
              <w:right w:val="nil"/>
            </w:tcBorders>
            <w:shd w:val="clear" w:color="auto" w:fill="auto"/>
            <w:noWrap/>
            <w:vAlign w:val="bottom"/>
            <w:hideMark/>
          </w:tcPr>
          <w:p w14:paraId="217E680A" w14:textId="77777777" w:rsidR="00F10062" w:rsidRPr="00F10062" w:rsidRDefault="00F10062" w:rsidP="00F10062">
            <w:pPr>
              <w:widowControl/>
              <w:suppressAutoHyphens w:val="0"/>
              <w:textAlignment w:val="auto"/>
              <w:rPr>
                <w:rFonts w:ascii="Times New Roman" w:eastAsia="Times New Roman" w:hAnsi="Times New Roman" w:cs="Times New Roman"/>
                <w:kern w:val="0"/>
                <w:sz w:val="20"/>
                <w:szCs w:val="20"/>
                <w:lang w:eastAsia="en-US" w:bidi="ar-SA"/>
              </w:rPr>
            </w:pPr>
          </w:p>
        </w:tc>
      </w:tr>
      <w:tr w:rsidR="00F10062" w:rsidRPr="00F10062" w14:paraId="13B8C862" w14:textId="77777777" w:rsidTr="00F1006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31E311"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CMp27</w:t>
            </w:r>
          </w:p>
        </w:tc>
        <w:tc>
          <w:tcPr>
            <w:tcW w:w="960" w:type="dxa"/>
            <w:tcBorders>
              <w:top w:val="nil"/>
              <w:left w:val="nil"/>
              <w:bottom w:val="single" w:sz="4" w:space="0" w:color="auto"/>
              <w:right w:val="single" w:sz="4" w:space="0" w:color="auto"/>
            </w:tcBorders>
            <w:shd w:val="clear" w:color="auto" w:fill="auto"/>
            <w:noWrap/>
            <w:vAlign w:val="bottom"/>
            <w:hideMark/>
          </w:tcPr>
          <w:p w14:paraId="6BE0D884"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779894.9</w:t>
            </w:r>
          </w:p>
        </w:tc>
        <w:tc>
          <w:tcPr>
            <w:tcW w:w="960" w:type="dxa"/>
            <w:tcBorders>
              <w:top w:val="nil"/>
              <w:left w:val="nil"/>
              <w:bottom w:val="single" w:sz="4" w:space="0" w:color="auto"/>
              <w:right w:val="single" w:sz="4" w:space="0" w:color="auto"/>
            </w:tcBorders>
            <w:shd w:val="clear" w:color="auto" w:fill="auto"/>
            <w:noWrap/>
            <w:vAlign w:val="bottom"/>
            <w:hideMark/>
          </w:tcPr>
          <w:p w14:paraId="2BDF3BE3"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302338.9</w:t>
            </w:r>
          </w:p>
        </w:tc>
        <w:tc>
          <w:tcPr>
            <w:tcW w:w="960" w:type="dxa"/>
            <w:tcBorders>
              <w:top w:val="nil"/>
              <w:left w:val="nil"/>
              <w:bottom w:val="single" w:sz="4" w:space="0" w:color="auto"/>
              <w:right w:val="single" w:sz="4" w:space="0" w:color="auto"/>
            </w:tcBorders>
            <w:shd w:val="clear" w:color="auto" w:fill="auto"/>
            <w:noWrap/>
            <w:vAlign w:val="bottom"/>
            <w:hideMark/>
          </w:tcPr>
          <w:p w14:paraId="2E0937BA"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CRp44</w:t>
            </w:r>
          </w:p>
        </w:tc>
        <w:tc>
          <w:tcPr>
            <w:tcW w:w="960" w:type="dxa"/>
            <w:tcBorders>
              <w:top w:val="nil"/>
              <w:left w:val="nil"/>
              <w:bottom w:val="single" w:sz="4" w:space="0" w:color="auto"/>
              <w:right w:val="single" w:sz="4" w:space="0" w:color="auto"/>
            </w:tcBorders>
            <w:shd w:val="clear" w:color="auto" w:fill="auto"/>
            <w:noWrap/>
            <w:vAlign w:val="bottom"/>
            <w:hideMark/>
          </w:tcPr>
          <w:p w14:paraId="32ABA041"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779830.3</w:t>
            </w:r>
          </w:p>
        </w:tc>
        <w:tc>
          <w:tcPr>
            <w:tcW w:w="960" w:type="dxa"/>
            <w:tcBorders>
              <w:top w:val="nil"/>
              <w:left w:val="nil"/>
              <w:bottom w:val="single" w:sz="4" w:space="0" w:color="auto"/>
              <w:right w:val="single" w:sz="4" w:space="0" w:color="auto"/>
            </w:tcBorders>
            <w:shd w:val="clear" w:color="auto" w:fill="auto"/>
            <w:noWrap/>
            <w:vAlign w:val="bottom"/>
            <w:hideMark/>
          </w:tcPr>
          <w:p w14:paraId="7D2FB49A"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302373.8</w:t>
            </w:r>
          </w:p>
        </w:tc>
        <w:tc>
          <w:tcPr>
            <w:tcW w:w="960" w:type="dxa"/>
            <w:tcBorders>
              <w:top w:val="nil"/>
              <w:left w:val="nil"/>
              <w:bottom w:val="nil"/>
              <w:right w:val="nil"/>
            </w:tcBorders>
            <w:shd w:val="clear" w:color="auto" w:fill="auto"/>
            <w:noWrap/>
            <w:vAlign w:val="bottom"/>
            <w:hideMark/>
          </w:tcPr>
          <w:p w14:paraId="2A3073BA"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p>
        </w:tc>
        <w:tc>
          <w:tcPr>
            <w:tcW w:w="960" w:type="dxa"/>
            <w:tcBorders>
              <w:top w:val="nil"/>
              <w:left w:val="nil"/>
              <w:bottom w:val="nil"/>
              <w:right w:val="nil"/>
            </w:tcBorders>
            <w:shd w:val="clear" w:color="auto" w:fill="auto"/>
            <w:noWrap/>
            <w:vAlign w:val="bottom"/>
            <w:hideMark/>
          </w:tcPr>
          <w:p w14:paraId="1FD4831C" w14:textId="77777777" w:rsidR="00F10062" w:rsidRPr="00F10062" w:rsidRDefault="00F10062" w:rsidP="00F10062">
            <w:pPr>
              <w:widowControl/>
              <w:suppressAutoHyphens w:val="0"/>
              <w:textAlignment w:val="auto"/>
              <w:rPr>
                <w:rFonts w:ascii="Times New Roman" w:eastAsia="Times New Roman" w:hAnsi="Times New Roman" w:cs="Times New Roman"/>
                <w:kern w:val="0"/>
                <w:sz w:val="20"/>
                <w:szCs w:val="20"/>
                <w:lang w:eastAsia="en-US" w:bidi="ar-SA"/>
              </w:rPr>
            </w:pPr>
          </w:p>
        </w:tc>
        <w:tc>
          <w:tcPr>
            <w:tcW w:w="960" w:type="dxa"/>
            <w:tcBorders>
              <w:top w:val="nil"/>
              <w:left w:val="nil"/>
              <w:bottom w:val="nil"/>
              <w:right w:val="nil"/>
            </w:tcBorders>
            <w:shd w:val="clear" w:color="auto" w:fill="auto"/>
            <w:noWrap/>
            <w:vAlign w:val="bottom"/>
            <w:hideMark/>
          </w:tcPr>
          <w:p w14:paraId="36B68929" w14:textId="77777777" w:rsidR="00F10062" w:rsidRPr="00F10062" w:rsidRDefault="00F10062" w:rsidP="00F10062">
            <w:pPr>
              <w:widowControl/>
              <w:suppressAutoHyphens w:val="0"/>
              <w:textAlignment w:val="auto"/>
              <w:rPr>
                <w:rFonts w:ascii="Times New Roman" w:eastAsia="Times New Roman" w:hAnsi="Times New Roman" w:cs="Times New Roman"/>
                <w:kern w:val="0"/>
                <w:sz w:val="20"/>
                <w:szCs w:val="20"/>
                <w:lang w:eastAsia="en-US" w:bidi="ar-SA"/>
              </w:rPr>
            </w:pPr>
          </w:p>
        </w:tc>
      </w:tr>
      <w:tr w:rsidR="00F10062" w:rsidRPr="00F10062" w14:paraId="6228DB9B" w14:textId="77777777" w:rsidTr="00F1006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EC0CF4"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CMp28</w:t>
            </w:r>
          </w:p>
        </w:tc>
        <w:tc>
          <w:tcPr>
            <w:tcW w:w="960" w:type="dxa"/>
            <w:tcBorders>
              <w:top w:val="nil"/>
              <w:left w:val="nil"/>
              <w:bottom w:val="single" w:sz="4" w:space="0" w:color="auto"/>
              <w:right w:val="single" w:sz="4" w:space="0" w:color="auto"/>
            </w:tcBorders>
            <w:shd w:val="clear" w:color="auto" w:fill="auto"/>
            <w:noWrap/>
            <w:vAlign w:val="bottom"/>
            <w:hideMark/>
          </w:tcPr>
          <w:p w14:paraId="24B9ACB5"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779892.9</w:t>
            </w:r>
          </w:p>
        </w:tc>
        <w:tc>
          <w:tcPr>
            <w:tcW w:w="960" w:type="dxa"/>
            <w:tcBorders>
              <w:top w:val="nil"/>
              <w:left w:val="nil"/>
              <w:bottom w:val="single" w:sz="4" w:space="0" w:color="auto"/>
              <w:right w:val="single" w:sz="4" w:space="0" w:color="auto"/>
            </w:tcBorders>
            <w:shd w:val="clear" w:color="auto" w:fill="auto"/>
            <w:noWrap/>
            <w:vAlign w:val="bottom"/>
            <w:hideMark/>
          </w:tcPr>
          <w:p w14:paraId="02235AD9"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302299.4</w:t>
            </w:r>
          </w:p>
        </w:tc>
        <w:tc>
          <w:tcPr>
            <w:tcW w:w="960" w:type="dxa"/>
            <w:tcBorders>
              <w:top w:val="nil"/>
              <w:left w:val="nil"/>
              <w:bottom w:val="single" w:sz="4" w:space="0" w:color="auto"/>
              <w:right w:val="single" w:sz="4" w:space="0" w:color="auto"/>
            </w:tcBorders>
            <w:shd w:val="clear" w:color="auto" w:fill="auto"/>
            <w:noWrap/>
            <w:vAlign w:val="bottom"/>
            <w:hideMark/>
          </w:tcPr>
          <w:p w14:paraId="2160E810"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CRp45</w:t>
            </w:r>
          </w:p>
        </w:tc>
        <w:tc>
          <w:tcPr>
            <w:tcW w:w="960" w:type="dxa"/>
            <w:tcBorders>
              <w:top w:val="nil"/>
              <w:left w:val="nil"/>
              <w:bottom w:val="single" w:sz="4" w:space="0" w:color="auto"/>
              <w:right w:val="single" w:sz="4" w:space="0" w:color="auto"/>
            </w:tcBorders>
            <w:shd w:val="clear" w:color="auto" w:fill="auto"/>
            <w:noWrap/>
            <w:vAlign w:val="bottom"/>
            <w:hideMark/>
          </w:tcPr>
          <w:p w14:paraId="1DB36E41"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779832.4</w:t>
            </w:r>
          </w:p>
        </w:tc>
        <w:tc>
          <w:tcPr>
            <w:tcW w:w="960" w:type="dxa"/>
            <w:tcBorders>
              <w:top w:val="nil"/>
              <w:left w:val="nil"/>
              <w:bottom w:val="single" w:sz="4" w:space="0" w:color="auto"/>
              <w:right w:val="single" w:sz="4" w:space="0" w:color="auto"/>
            </w:tcBorders>
            <w:shd w:val="clear" w:color="auto" w:fill="auto"/>
            <w:noWrap/>
            <w:vAlign w:val="bottom"/>
            <w:hideMark/>
          </w:tcPr>
          <w:p w14:paraId="07998630"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302353.5</w:t>
            </w:r>
          </w:p>
        </w:tc>
        <w:tc>
          <w:tcPr>
            <w:tcW w:w="960" w:type="dxa"/>
            <w:tcBorders>
              <w:top w:val="nil"/>
              <w:left w:val="nil"/>
              <w:bottom w:val="nil"/>
              <w:right w:val="nil"/>
            </w:tcBorders>
            <w:shd w:val="clear" w:color="auto" w:fill="auto"/>
            <w:noWrap/>
            <w:vAlign w:val="bottom"/>
            <w:hideMark/>
          </w:tcPr>
          <w:p w14:paraId="27BD995C"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p>
        </w:tc>
        <w:tc>
          <w:tcPr>
            <w:tcW w:w="960" w:type="dxa"/>
            <w:tcBorders>
              <w:top w:val="nil"/>
              <w:left w:val="nil"/>
              <w:bottom w:val="nil"/>
              <w:right w:val="nil"/>
            </w:tcBorders>
            <w:shd w:val="clear" w:color="auto" w:fill="auto"/>
            <w:noWrap/>
            <w:vAlign w:val="bottom"/>
            <w:hideMark/>
          </w:tcPr>
          <w:p w14:paraId="2FB1218F" w14:textId="77777777" w:rsidR="00F10062" w:rsidRPr="00F10062" w:rsidRDefault="00F10062" w:rsidP="00F10062">
            <w:pPr>
              <w:widowControl/>
              <w:suppressAutoHyphens w:val="0"/>
              <w:textAlignment w:val="auto"/>
              <w:rPr>
                <w:rFonts w:ascii="Times New Roman" w:eastAsia="Times New Roman" w:hAnsi="Times New Roman" w:cs="Times New Roman"/>
                <w:kern w:val="0"/>
                <w:sz w:val="20"/>
                <w:szCs w:val="20"/>
                <w:lang w:eastAsia="en-US" w:bidi="ar-SA"/>
              </w:rPr>
            </w:pPr>
          </w:p>
        </w:tc>
        <w:tc>
          <w:tcPr>
            <w:tcW w:w="960" w:type="dxa"/>
            <w:tcBorders>
              <w:top w:val="nil"/>
              <w:left w:val="nil"/>
              <w:bottom w:val="nil"/>
              <w:right w:val="nil"/>
            </w:tcBorders>
            <w:shd w:val="clear" w:color="auto" w:fill="auto"/>
            <w:noWrap/>
            <w:vAlign w:val="bottom"/>
            <w:hideMark/>
          </w:tcPr>
          <w:p w14:paraId="39613B33" w14:textId="77777777" w:rsidR="00F10062" w:rsidRPr="00F10062" w:rsidRDefault="00F10062" w:rsidP="00F10062">
            <w:pPr>
              <w:widowControl/>
              <w:suppressAutoHyphens w:val="0"/>
              <w:textAlignment w:val="auto"/>
              <w:rPr>
                <w:rFonts w:ascii="Times New Roman" w:eastAsia="Times New Roman" w:hAnsi="Times New Roman" w:cs="Times New Roman"/>
                <w:kern w:val="0"/>
                <w:sz w:val="20"/>
                <w:szCs w:val="20"/>
                <w:lang w:eastAsia="en-US" w:bidi="ar-SA"/>
              </w:rPr>
            </w:pPr>
          </w:p>
        </w:tc>
      </w:tr>
      <w:tr w:rsidR="00F10062" w:rsidRPr="00F10062" w14:paraId="4E648A4B" w14:textId="77777777" w:rsidTr="00F1006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7DBF78"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CMpr1</w:t>
            </w:r>
          </w:p>
        </w:tc>
        <w:tc>
          <w:tcPr>
            <w:tcW w:w="960" w:type="dxa"/>
            <w:tcBorders>
              <w:top w:val="nil"/>
              <w:left w:val="nil"/>
              <w:bottom w:val="single" w:sz="4" w:space="0" w:color="auto"/>
              <w:right w:val="single" w:sz="4" w:space="0" w:color="auto"/>
            </w:tcBorders>
            <w:shd w:val="clear" w:color="auto" w:fill="auto"/>
            <w:noWrap/>
            <w:vAlign w:val="bottom"/>
            <w:hideMark/>
          </w:tcPr>
          <w:p w14:paraId="77274997"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779313.9</w:t>
            </w:r>
          </w:p>
        </w:tc>
        <w:tc>
          <w:tcPr>
            <w:tcW w:w="960" w:type="dxa"/>
            <w:tcBorders>
              <w:top w:val="nil"/>
              <w:left w:val="nil"/>
              <w:bottom w:val="single" w:sz="4" w:space="0" w:color="auto"/>
              <w:right w:val="single" w:sz="4" w:space="0" w:color="auto"/>
            </w:tcBorders>
            <w:shd w:val="clear" w:color="auto" w:fill="auto"/>
            <w:noWrap/>
            <w:vAlign w:val="bottom"/>
            <w:hideMark/>
          </w:tcPr>
          <w:p w14:paraId="393F0E62"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302022.4</w:t>
            </w:r>
          </w:p>
        </w:tc>
        <w:tc>
          <w:tcPr>
            <w:tcW w:w="960" w:type="dxa"/>
            <w:tcBorders>
              <w:top w:val="nil"/>
              <w:left w:val="nil"/>
              <w:bottom w:val="single" w:sz="4" w:space="0" w:color="auto"/>
              <w:right w:val="single" w:sz="4" w:space="0" w:color="auto"/>
            </w:tcBorders>
            <w:shd w:val="clear" w:color="auto" w:fill="auto"/>
            <w:noWrap/>
            <w:vAlign w:val="bottom"/>
            <w:hideMark/>
          </w:tcPr>
          <w:p w14:paraId="43178810"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CRp46</w:t>
            </w:r>
          </w:p>
        </w:tc>
        <w:tc>
          <w:tcPr>
            <w:tcW w:w="960" w:type="dxa"/>
            <w:tcBorders>
              <w:top w:val="nil"/>
              <w:left w:val="nil"/>
              <w:bottom w:val="single" w:sz="4" w:space="0" w:color="auto"/>
              <w:right w:val="single" w:sz="4" w:space="0" w:color="auto"/>
            </w:tcBorders>
            <w:shd w:val="clear" w:color="auto" w:fill="auto"/>
            <w:noWrap/>
            <w:vAlign w:val="bottom"/>
            <w:hideMark/>
          </w:tcPr>
          <w:p w14:paraId="78CBAC12"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779837.6</w:t>
            </w:r>
          </w:p>
        </w:tc>
        <w:tc>
          <w:tcPr>
            <w:tcW w:w="960" w:type="dxa"/>
            <w:tcBorders>
              <w:top w:val="nil"/>
              <w:left w:val="nil"/>
              <w:bottom w:val="single" w:sz="4" w:space="0" w:color="auto"/>
              <w:right w:val="single" w:sz="4" w:space="0" w:color="auto"/>
            </w:tcBorders>
            <w:shd w:val="clear" w:color="auto" w:fill="auto"/>
            <w:noWrap/>
            <w:vAlign w:val="bottom"/>
            <w:hideMark/>
          </w:tcPr>
          <w:p w14:paraId="38951BB6"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302340.9</w:t>
            </w:r>
          </w:p>
        </w:tc>
        <w:tc>
          <w:tcPr>
            <w:tcW w:w="960" w:type="dxa"/>
            <w:tcBorders>
              <w:top w:val="nil"/>
              <w:left w:val="nil"/>
              <w:bottom w:val="nil"/>
              <w:right w:val="nil"/>
            </w:tcBorders>
            <w:shd w:val="clear" w:color="auto" w:fill="auto"/>
            <w:noWrap/>
            <w:vAlign w:val="bottom"/>
            <w:hideMark/>
          </w:tcPr>
          <w:p w14:paraId="4B54E19E"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p>
        </w:tc>
        <w:tc>
          <w:tcPr>
            <w:tcW w:w="960" w:type="dxa"/>
            <w:tcBorders>
              <w:top w:val="nil"/>
              <w:left w:val="nil"/>
              <w:bottom w:val="nil"/>
              <w:right w:val="nil"/>
            </w:tcBorders>
            <w:shd w:val="clear" w:color="auto" w:fill="auto"/>
            <w:noWrap/>
            <w:vAlign w:val="bottom"/>
            <w:hideMark/>
          </w:tcPr>
          <w:p w14:paraId="126055B3" w14:textId="77777777" w:rsidR="00F10062" w:rsidRPr="00F10062" w:rsidRDefault="00F10062" w:rsidP="00F10062">
            <w:pPr>
              <w:widowControl/>
              <w:suppressAutoHyphens w:val="0"/>
              <w:textAlignment w:val="auto"/>
              <w:rPr>
                <w:rFonts w:ascii="Times New Roman" w:eastAsia="Times New Roman" w:hAnsi="Times New Roman" w:cs="Times New Roman"/>
                <w:kern w:val="0"/>
                <w:sz w:val="20"/>
                <w:szCs w:val="20"/>
                <w:lang w:eastAsia="en-US" w:bidi="ar-SA"/>
              </w:rPr>
            </w:pPr>
          </w:p>
        </w:tc>
        <w:tc>
          <w:tcPr>
            <w:tcW w:w="960" w:type="dxa"/>
            <w:tcBorders>
              <w:top w:val="nil"/>
              <w:left w:val="nil"/>
              <w:bottom w:val="nil"/>
              <w:right w:val="nil"/>
            </w:tcBorders>
            <w:shd w:val="clear" w:color="auto" w:fill="auto"/>
            <w:noWrap/>
            <w:vAlign w:val="bottom"/>
            <w:hideMark/>
          </w:tcPr>
          <w:p w14:paraId="14C46BB4" w14:textId="77777777" w:rsidR="00F10062" w:rsidRPr="00F10062" w:rsidRDefault="00F10062" w:rsidP="00F10062">
            <w:pPr>
              <w:widowControl/>
              <w:suppressAutoHyphens w:val="0"/>
              <w:textAlignment w:val="auto"/>
              <w:rPr>
                <w:rFonts w:ascii="Times New Roman" w:eastAsia="Times New Roman" w:hAnsi="Times New Roman" w:cs="Times New Roman"/>
                <w:kern w:val="0"/>
                <w:sz w:val="20"/>
                <w:szCs w:val="20"/>
                <w:lang w:eastAsia="en-US" w:bidi="ar-SA"/>
              </w:rPr>
            </w:pPr>
          </w:p>
        </w:tc>
      </w:tr>
      <w:tr w:rsidR="00F10062" w:rsidRPr="00F10062" w14:paraId="1520852F" w14:textId="77777777" w:rsidTr="00F1006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1A380A"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CMpr2</w:t>
            </w:r>
          </w:p>
        </w:tc>
        <w:tc>
          <w:tcPr>
            <w:tcW w:w="960" w:type="dxa"/>
            <w:tcBorders>
              <w:top w:val="nil"/>
              <w:left w:val="nil"/>
              <w:bottom w:val="single" w:sz="4" w:space="0" w:color="auto"/>
              <w:right w:val="single" w:sz="4" w:space="0" w:color="auto"/>
            </w:tcBorders>
            <w:shd w:val="clear" w:color="auto" w:fill="auto"/>
            <w:noWrap/>
            <w:vAlign w:val="bottom"/>
            <w:hideMark/>
          </w:tcPr>
          <w:p w14:paraId="42E4947A"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779322.8</w:t>
            </w:r>
          </w:p>
        </w:tc>
        <w:tc>
          <w:tcPr>
            <w:tcW w:w="960" w:type="dxa"/>
            <w:tcBorders>
              <w:top w:val="nil"/>
              <w:left w:val="nil"/>
              <w:bottom w:val="single" w:sz="4" w:space="0" w:color="auto"/>
              <w:right w:val="single" w:sz="4" w:space="0" w:color="auto"/>
            </w:tcBorders>
            <w:shd w:val="clear" w:color="auto" w:fill="auto"/>
            <w:noWrap/>
            <w:vAlign w:val="bottom"/>
            <w:hideMark/>
          </w:tcPr>
          <w:p w14:paraId="5620D2AE"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302068.3</w:t>
            </w:r>
          </w:p>
        </w:tc>
        <w:tc>
          <w:tcPr>
            <w:tcW w:w="960" w:type="dxa"/>
            <w:tcBorders>
              <w:top w:val="nil"/>
              <w:left w:val="nil"/>
              <w:bottom w:val="single" w:sz="4" w:space="0" w:color="auto"/>
              <w:right w:val="single" w:sz="4" w:space="0" w:color="auto"/>
            </w:tcBorders>
            <w:shd w:val="clear" w:color="auto" w:fill="auto"/>
            <w:noWrap/>
            <w:vAlign w:val="bottom"/>
            <w:hideMark/>
          </w:tcPr>
          <w:p w14:paraId="443F3D32"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CRp47</w:t>
            </w:r>
          </w:p>
        </w:tc>
        <w:tc>
          <w:tcPr>
            <w:tcW w:w="960" w:type="dxa"/>
            <w:tcBorders>
              <w:top w:val="nil"/>
              <w:left w:val="nil"/>
              <w:bottom w:val="single" w:sz="4" w:space="0" w:color="auto"/>
              <w:right w:val="single" w:sz="4" w:space="0" w:color="auto"/>
            </w:tcBorders>
            <w:shd w:val="clear" w:color="auto" w:fill="auto"/>
            <w:noWrap/>
            <w:vAlign w:val="bottom"/>
            <w:hideMark/>
          </w:tcPr>
          <w:p w14:paraId="491B74CA"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779837.9</w:t>
            </w:r>
          </w:p>
        </w:tc>
        <w:tc>
          <w:tcPr>
            <w:tcW w:w="960" w:type="dxa"/>
            <w:tcBorders>
              <w:top w:val="nil"/>
              <w:left w:val="nil"/>
              <w:bottom w:val="single" w:sz="4" w:space="0" w:color="auto"/>
              <w:right w:val="single" w:sz="4" w:space="0" w:color="auto"/>
            </w:tcBorders>
            <w:shd w:val="clear" w:color="auto" w:fill="auto"/>
            <w:noWrap/>
            <w:vAlign w:val="bottom"/>
            <w:hideMark/>
          </w:tcPr>
          <w:p w14:paraId="3D5C4A1E"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302331.8</w:t>
            </w:r>
          </w:p>
        </w:tc>
        <w:tc>
          <w:tcPr>
            <w:tcW w:w="960" w:type="dxa"/>
            <w:tcBorders>
              <w:top w:val="nil"/>
              <w:left w:val="nil"/>
              <w:bottom w:val="nil"/>
              <w:right w:val="nil"/>
            </w:tcBorders>
            <w:shd w:val="clear" w:color="auto" w:fill="auto"/>
            <w:noWrap/>
            <w:vAlign w:val="bottom"/>
            <w:hideMark/>
          </w:tcPr>
          <w:p w14:paraId="1894277C"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p>
        </w:tc>
        <w:tc>
          <w:tcPr>
            <w:tcW w:w="960" w:type="dxa"/>
            <w:tcBorders>
              <w:top w:val="nil"/>
              <w:left w:val="nil"/>
              <w:bottom w:val="nil"/>
              <w:right w:val="nil"/>
            </w:tcBorders>
            <w:shd w:val="clear" w:color="auto" w:fill="auto"/>
            <w:noWrap/>
            <w:vAlign w:val="bottom"/>
            <w:hideMark/>
          </w:tcPr>
          <w:p w14:paraId="06BB7793" w14:textId="77777777" w:rsidR="00F10062" w:rsidRPr="00F10062" w:rsidRDefault="00F10062" w:rsidP="00F10062">
            <w:pPr>
              <w:widowControl/>
              <w:suppressAutoHyphens w:val="0"/>
              <w:textAlignment w:val="auto"/>
              <w:rPr>
                <w:rFonts w:ascii="Times New Roman" w:eastAsia="Times New Roman" w:hAnsi="Times New Roman" w:cs="Times New Roman"/>
                <w:kern w:val="0"/>
                <w:sz w:val="20"/>
                <w:szCs w:val="20"/>
                <w:lang w:eastAsia="en-US" w:bidi="ar-SA"/>
              </w:rPr>
            </w:pPr>
          </w:p>
        </w:tc>
        <w:tc>
          <w:tcPr>
            <w:tcW w:w="960" w:type="dxa"/>
            <w:tcBorders>
              <w:top w:val="nil"/>
              <w:left w:val="nil"/>
              <w:bottom w:val="nil"/>
              <w:right w:val="nil"/>
            </w:tcBorders>
            <w:shd w:val="clear" w:color="auto" w:fill="auto"/>
            <w:noWrap/>
            <w:vAlign w:val="bottom"/>
            <w:hideMark/>
          </w:tcPr>
          <w:p w14:paraId="60E6E65E" w14:textId="77777777" w:rsidR="00F10062" w:rsidRPr="00F10062" w:rsidRDefault="00F10062" w:rsidP="00F10062">
            <w:pPr>
              <w:widowControl/>
              <w:suppressAutoHyphens w:val="0"/>
              <w:textAlignment w:val="auto"/>
              <w:rPr>
                <w:rFonts w:ascii="Times New Roman" w:eastAsia="Times New Roman" w:hAnsi="Times New Roman" w:cs="Times New Roman"/>
                <w:kern w:val="0"/>
                <w:sz w:val="20"/>
                <w:szCs w:val="20"/>
                <w:lang w:eastAsia="en-US" w:bidi="ar-SA"/>
              </w:rPr>
            </w:pPr>
          </w:p>
        </w:tc>
      </w:tr>
      <w:tr w:rsidR="00F10062" w:rsidRPr="00F10062" w14:paraId="3B077F32" w14:textId="77777777" w:rsidTr="00F1006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BA2182B"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CMpr3</w:t>
            </w:r>
          </w:p>
        </w:tc>
        <w:tc>
          <w:tcPr>
            <w:tcW w:w="960" w:type="dxa"/>
            <w:tcBorders>
              <w:top w:val="nil"/>
              <w:left w:val="nil"/>
              <w:bottom w:val="single" w:sz="4" w:space="0" w:color="auto"/>
              <w:right w:val="single" w:sz="4" w:space="0" w:color="auto"/>
            </w:tcBorders>
            <w:shd w:val="clear" w:color="auto" w:fill="auto"/>
            <w:noWrap/>
            <w:vAlign w:val="bottom"/>
            <w:hideMark/>
          </w:tcPr>
          <w:p w14:paraId="3485F706"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779327.4</w:t>
            </w:r>
          </w:p>
        </w:tc>
        <w:tc>
          <w:tcPr>
            <w:tcW w:w="960" w:type="dxa"/>
            <w:tcBorders>
              <w:top w:val="nil"/>
              <w:left w:val="nil"/>
              <w:bottom w:val="single" w:sz="4" w:space="0" w:color="auto"/>
              <w:right w:val="single" w:sz="4" w:space="0" w:color="auto"/>
            </w:tcBorders>
            <w:shd w:val="clear" w:color="auto" w:fill="auto"/>
            <w:noWrap/>
            <w:vAlign w:val="bottom"/>
            <w:hideMark/>
          </w:tcPr>
          <w:p w14:paraId="12626D03"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302095.1</w:t>
            </w:r>
          </w:p>
        </w:tc>
        <w:tc>
          <w:tcPr>
            <w:tcW w:w="960" w:type="dxa"/>
            <w:tcBorders>
              <w:top w:val="nil"/>
              <w:left w:val="nil"/>
              <w:bottom w:val="single" w:sz="4" w:space="0" w:color="auto"/>
              <w:right w:val="single" w:sz="4" w:space="0" w:color="auto"/>
            </w:tcBorders>
            <w:shd w:val="clear" w:color="auto" w:fill="auto"/>
            <w:noWrap/>
            <w:vAlign w:val="bottom"/>
            <w:hideMark/>
          </w:tcPr>
          <w:p w14:paraId="64FCB8AC" w14:textId="77777777" w:rsidR="00F10062" w:rsidRPr="00F10062" w:rsidRDefault="00F10062" w:rsidP="00F10062">
            <w:pPr>
              <w:widowControl/>
              <w:suppressAutoHyphens w:val="0"/>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CRp48</w:t>
            </w:r>
          </w:p>
        </w:tc>
        <w:tc>
          <w:tcPr>
            <w:tcW w:w="960" w:type="dxa"/>
            <w:tcBorders>
              <w:top w:val="nil"/>
              <w:left w:val="nil"/>
              <w:bottom w:val="single" w:sz="4" w:space="0" w:color="auto"/>
              <w:right w:val="single" w:sz="4" w:space="0" w:color="auto"/>
            </w:tcBorders>
            <w:shd w:val="clear" w:color="auto" w:fill="auto"/>
            <w:noWrap/>
            <w:vAlign w:val="bottom"/>
            <w:hideMark/>
          </w:tcPr>
          <w:p w14:paraId="4E457B3F"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779837.8</w:t>
            </w:r>
          </w:p>
        </w:tc>
        <w:tc>
          <w:tcPr>
            <w:tcW w:w="960" w:type="dxa"/>
            <w:tcBorders>
              <w:top w:val="nil"/>
              <w:left w:val="nil"/>
              <w:bottom w:val="single" w:sz="4" w:space="0" w:color="auto"/>
              <w:right w:val="single" w:sz="4" w:space="0" w:color="auto"/>
            </w:tcBorders>
            <w:shd w:val="clear" w:color="auto" w:fill="auto"/>
            <w:noWrap/>
            <w:vAlign w:val="bottom"/>
            <w:hideMark/>
          </w:tcPr>
          <w:p w14:paraId="5A95F4C7"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r w:rsidRPr="00F10062">
              <w:rPr>
                <w:rFonts w:ascii="Calibri" w:eastAsia="Times New Roman" w:hAnsi="Calibri" w:cs="Calibri"/>
                <w:color w:val="000000"/>
                <w:kern w:val="0"/>
                <w:sz w:val="22"/>
                <w:szCs w:val="22"/>
                <w:lang w:eastAsia="en-US" w:bidi="ar-SA"/>
              </w:rPr>
              <w:t>302320</w:t>
            </w:r>
          </w:p>
        </w:tc>
        <w:tc>
          <w:tcPr>
            <w:tcW w:w="960" w:type="dxa"/>
            <w:tcBorders>
              <w:top w:val="nil"/>
              <w:left w:val="nil"/>
              <w:bottom w:val="nil"/>
              <w:right w:val="nil"/>
            </w:tcBorders>
            <w:shd w:val="clear" w:color="auto" w:fill="auto"/>
            <w:noWrap/>
            <w:vAlign w:val="bottom"/>
            <w:hideMark/>
          </w:tcPr>
          <w:p w14:paraId="45DC6EC7" w14:textId="77777777" w:rsidR="00F10062" w:rsidRPr="00F10062" w:rsidRDefault="00F10062" w:rsidP="00F10062">
            <w:pPr>
              <w:widowControl/>
              <w:suppressAutoHyphens w:val="0"/>
              <w:jc w:val="right"/>
              <w:textAlignment w:val="auto"/>
              <w:rPr>
                <w:rFonts w:ascii="Calibri" w:eastAsia="Times New Roman" w:hAnsi="Calibri" w:cs="Calibri"/>
                <w:color w:val="000000"/>
                <w:kern w:val="0"/>
                <w:sz w:val="22"/>
                <w:szCs w:val="22"/>
                <w:lang w:eastAsia="en-US" w:bidi="ar-SA"/>
              </w:rPr>
            </w:pPr>
          </w:p>
        </w:tc>
        <w:tc>
          <w:tcPr>
            <w:tcW w:w="960" w:type="dxa"/>
            <w:tcBorders>
              <w:top w:val="nil"/>
              <w:left w:val="nil"/>
              <w:bottom w:val="nil"/>
              <w:right w:val="nil"/>
            </w:tcBorders>
            <w:shd w:val="clear" w:color="auto" w:fill="auto"/>
            <w:noWrap/>
            <w:vAlign w:val="bottom"/>
            <w:hideMark/>
          </w:tcPr>
          <w:p w14:paraId="3492A521" w14:textId="77777777" w:rsidR="00F10062" w:rsidRPr="00F10062" w:rsidRDefault="00F10062" w:rsidP="00F10062">
            <w:pPr>
              <w:widowControl/>
              <w:suppressAutoHyphens w:val="0"/>
              <w:textAlignment w:val="auto"/>
              <w:rPr>
                <w:rFonts w:ascii="Times New Roman" w:eastAsia="Times New Roman" w:hAnsi="Times New Roman" w:cs="Times New Roman"/>
                <w:kern w:val="0"/>
                <w:sz w:val="20"/>
                <w:szCs w:val="20"/>
                <w:lang w:eastAsia="en-US" w:bidi="ar-SA"/>
              </w:rPr>
            </w:pPr>
          </w:p>
        </w:tc>
        <w:tc>
          <w:tcPr>
            <w:tcW w:w="960" w:type="dxa"/>
            <w:tcBorders>
              <w:top w:val="nil"/>
              <w:left w:val="nil"/>
              <w:bottom w:val="nil"/>
              <w:right w:val="nil"/>
            </w:tcBorders>
            <w:shd w:val="clear" w:color="auto" w:fill="auto"/>
            <w:noWrap/>
            <w:vAlign w:val="bottom"/>
            <w:hideMark/>
          </w:tcPr>
          <w:p w14:paraId="78D5BED9" w14:textId="77777777" w:rsidR="00F10062" w:rsidRPr="00F10062" w:rsidRDefault="00F10062" w:rsidP="00F10062">
            <w:pPr>
              <w:widowControl/>
              <w:suppressAutoHyphens w:val="0"/>
              <w:textAlignment w:val="auto"/>
              <w:rPr>
                <w:rFonts w:ascii="Times New Roman" w:eastAsia="Times New Roman" w:hAnsi="Times New Roman" w:cs="Times New Roman"/>
                <w:kern w:val="0"/>
                <w:sz w:val="20"/>
                <w:szCs w:val="20"/>
                <w:lang w:eastAsia="en-US" w:bidi="ar-SA"/>
              </w:rPr>
            </w:pPr>
          </w:p>
        </w:tc>
      </w:tr>
    </w:tbl>
    <w:p w14:paraId="730B7D95" w14:textId="77777777" w:rsidR="00713F67" w:rsidRPr="008B360F" w:rsidRDefault="00713F67" w:rsidP="008B360F">
      <w:pPr>
        <w:shd w:val="clear" w:color="auto" w:fill="FFFFFF"/>
        <w:spacing w:line="360" w:lineRule="auto"/>
        <w:jc w:val="both"/>
        <w:rPr>
          <w:rFonts w:ascii="Arial" w:hAnsi="Arial" w:cs="Arial"/>
          <w:sz w:val="22"/>
          <w:szCs w:val="22"/>
        </w:rPr>
      </w:pPr>
    </w:p>
    <w:p w14:paraId="6CE3255E" w14:textId="77777777" w:rsidR="00CA299B" w:rsidRPr="008B360F" w:rsidRDefault="00CA299B" w:rsidP="008B360F">
      <w:pPr>
        <w:pStyle w:val="Textbody"/>
        <w:spacing w:after="0" w:line="360" w:lineRule="auto"/>
        <w:jc w:val="both"/>
        <w:rPr>
          <w:rFonts w:ascii="Arial" w:hAnsi="Arial" w:cs="Arial"/>
          <w:color w:val="000000"/>
          <w:sz w:val="22"/>
          <w:szCs w:val="22"/>
          <w:lang w:val="ro-RO"/>
        </w:rPr>
      </w:pPr>
      <w:r w:rsidRPr="008B360F">
        <w:rPr>
          <w:rFonts w:ascii="Arial" w:eastAsia="Times New Roman" w:hAnsi="Arial" w:cs="Arial"/>
          <w:b/>
          <w:bCs/>
          <w:sz w:val="22"/>
          <w:szCs w:val="22"/>
          <w:lang w:val="ro-RO" w:eastAsia="ro-RO"/>
        </w:rPr>
        <w:t>-</w:t>
      </w:r>
      <w:r w:rsidRPr="008B360F">
        <w:rPr>
          <w:rFonts w:ascii="Arial" w:eastAsia="Times New Roman" w:hAnsi="Arial" w:cs="Arial"/>
          <w:sz w:val="22"/>
          <w:szCs w:val="22"/>
          <w:lang w:val="ro-RO" w:eastAsia="ro-RO"/>
        </w:rPr>
        <w:t> detalii privind orice variantă de amplasament care a fost luată în considerare:</w:t>
      </w:r>
      <w:r w:rsidRPr="008B360F">
        <w:rPr>
          <w:rFonts w:ascii="Arial" w:hAnsi="Arial" w:cs="Arial"/>
          <w:color w:val="000000"/>
          <w:sz w:val="22"/>
          <w:szCs w:val="22"/>
          <w:lang w:val="ro-RO"/>
        </w:rPr>
        <w:t xml:space="preserve"> nu a fost luata in considerare o alta varianta de amplasament;</w:t>
      </w:r>
    </w:p>
    <w:p w14:paraId="0F574003" w14:textId="77777777" w:rsidR="009F359A" w:rsidRPr="008B360F" w:rsidRDefault="00CF0E88" w:rsidP="008B360F">
      <w:pPr>
        <w:pStyle w:val="LO-Normal"/>
        <w:widowControl/>
        <w:spacing w:line="360" w:lineRule="auto"/>
        <w:jc w:val="both"/>
        <w:rPr>
          <w:rFonts w:ascii="Arial" w:hAnsi="Arial" w:cs="Arial"/>
          <w:sz w:val="22"/>
          <w:szCs w:val="22"/>
        </w:rPr>
      </w:pPr>
      <w:r w:rsidRPr="008B360F">
        <w:rPr>
          <w:rFonts w:ascii="Arial" w:eastAsia="Calibri" w:hAnsi="Arial" w:cs="Arial"/>
          <w:b/>
          <w:kern w:val="0"/>
          <w:sz w:val="22"/>
          <w:szCs w:val="22"/>
          <w:lang w:val="ro-RO" w:eastAsia="en-US" w:bidi="ar-SA"/>
        </w:rPr>
        <w:t>VI. Descrierea tuturor efectelor semnificative posibile asupra mediului ale proiectului, în limita informațiilor disponibile</w:t>
      </w:r>
    </w:p>
    <w:p w14:paraId="213F6824" w14:textId="77777777" w:rsidR="009F359A" w:rsidRPr="008B360F" w:rsidRDefault="00CF0E88" w:rsidP="008B360F">
      <w:pPr>
        <w:pStyle w:val="LO-Normal"/>
        <w:widowControl/>
        <w:spacing w:line="360" w:lineRule="auto"/>
        <w:jc w:val="both"/>
        <w:rPr>
          <w:rFonts w:ascii="Arial" w:hAnsi="Arial" w:cs="Arial"/>
          <w:sz w:val="22"/>
          <w:szCs w:val="22"/>
        </w:rPr>
      </w:pPr>
      <w:r w:rsidRPr="008B360F">
        <w:rPr>
          <w:rFonts w:ascii="Arial" w:eastAsia="Calibri" w:hAnsi="Arial" w:cs="Arial"/>
          <w:b/>
          <w:kern w:val="0"/>
          <w:sz w:val="22"/>
          <w:szCs w:val="22"/>
          <w:lang w:val="ro-RO" w:eastAsia="en-US" w:bidi="ar-SA"/>
        </w:rPr>
        <w:t>(A) Surse de poluanţi şi instalaţii pentru reţinerea, evacuarea şi dispersia poluanţilor în mediu</w:t>
      </w:r>
    </w:p>
    <w:p w14:paraId="188AF7A2" w14:textId="77777777" w:rsidR="009F359A" w:rsidRPr="008B360F" w:rsidRDefault="00CF0E88" w:rsidP="008B360F">
      <w:pPr>
        <w:pStyle w:val="BodyText"/>
        <w:spacing w:after="0" w:line="360" w:lineRule="auto"/>
        <w:jc w:val="both"/>
        <w:rPr>
          <w:rFonts w:ascii="Arial" w:hAnsi="Arial" w:cs="Arial"/>
          <w:sz w:val="22"/>
          <w:szCs w:val="22"/>
        </w:rPr>
      </w:pPr>
      <w:r w:rsidRPr="008B360F">
        <w:rPr>
          <w:rStyle w:val="Fontdeparagrafimplicit"/>
          <w:rFonts w:ascii="Arial" w:hAnsi="Arial" w:cs="Arial"/>
          <w:b/>
          <w:color w:val="000000"/>
          <w:sz w:val="22"/>
          <w:szCs w:val="22"/>
          <w:lang w:val="ro-RO"/>
        </w:rPr>
        <w:t>a) Protectia calitatii apelor</w:t>
      </w:r>
    </w:p>
    <w:p w14:paraId="264AD16D" w14:textId="77777777" w:rsidR="009F359A" w:rsidRPr="008B360F" w:rsidRDefault="00CF0E88" w:rsidP="008B360F">
      <w:pPr>
        <w:pStyle w:val="LO-Normal"/>
        <w:widowControl/>
        <w:spacing w:line="360" w:lineRule="auto"/>
        <w:jc w:val="both"/>
        <w:rPr>
          <w:rFonts w:ascii="Arial" w:eastAsia="Calibri" w:hAnsi="Arial" w:cs="Arial"/>
          <w:kern w:val="0"/>
          <w:sz w:val="22"/>
          <w:szCs w:val="22"/>
          <w:u w:val="single"/>
          <w:lang w:val="ro-RO" w:eastAsia="en-US" w:bidi="ar-SA"/>
        </w:rPr>
      </w:pPr>
      <w:r w:rsidRPr="008B360F">
        <w:rPr>
          <w:rFonts w:ascii="Arial" w:eastAsia="Calibri" w:hAnsi="Arial" w:cs="Arial"/>
          <w:kern w:val="0"/>
          <w:sz w:val="22"/>
          <w:szCs w:val="22"/>
          <w:u w:val="single"/>
          <w:lang w:val="ro-RO" w:eastAsia="en-US" w:bidi="ar-SA"/>
        </w:rPr>
        <w:t>In faza de executie</w:t>
      </w:r>
    </w:p>
    <w:p w14:paraId="1F5118B1" w14:textId="77777777" w:rsidR="009F359A" w:rsidRPr="008B360F" w:rsidRDefault="00CF0E88"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Pentru executia investitiei se va folosi apa din reteaua orașului. Se vor amenaja toalete ecologice pentru faza de executie (la organizarea de șantier). Din procesul de construire nu vor rezulta substante care să modifice calitatea apei, astfel ca se estimeaza un impact nesemnificativ asupra factorului de mediu apa.</w:t>
      </w:r>
    </w:p>
    <w:p w14:paraId="052D0CD4" w14:textId="77777777" w:rsidR="009F359A" w:rsidRPr="008B360F" w:rsidRDefault="00CF0E88" w:rsidP="008B360F">
      <w:pPr>
        <w:pStyle w:val="LO-Normal"/>
        <w:widowControl/>
        <w:spacing w:line="360" w:lineRule="auto"/>
        <w:jc w:val="both"/>
        <w:rPr>
          <w:rFonts w:ascii="Arial" w:eastAsia="Calibri" w:hAnsi="Arial" w:cs="Arial"/>
          <w:kern w:val="0"/>
          <w:sz w:val="22"/>
          <w:szCs w:val="22"/>
          <w:u w:val="single"/>
          <w:lang w:val="ro-RO" w:eastAsia="en-US" w:bidi="ar-SA"/>
        </w:rPr>
      </w:pPr>
      <w:r w:rsidRPr="008B360F">
        <w:rPr>
          <w:rFonts w:ascii="Arial" w:eastAsia="Calibri" w:hAnsi="Arial" w:cs="Arial"/>
          <w:kern w:val="0"/>
          <w:sz w:val="22"/>
          <w:szCs w:val="22"/>
          <w:u w:val="single"/>
          <w:lang w:val="ro-RO" w:eastAsia="en-US" w:bidi="ar-SA"/>
        </w:rPr>
        <w:t>In faza de functionare</w:t>
      </w:r>
    </w:p>
    <w:p w14:paraId="0DA18F15" w14:textId="3DD97EE0" w:rsidR="002460CC" w:rsidRPr="008B360F" w:rsidRDefault="002460CC" w:rsidP="008B360F">
      <w:pPr>
        <w:pStyle w:val="LO-Normal"/>
        <w:widowControl/>
        <w:spacing w:line="360" w:lineRule="auto"/>
        <w:jc w:val="both"/>
        <w:rPr>
          <w:rFonts w:ascii="Arial" w:hAnsi="Arial" w:cs="Arial"/>
          <w:sz w:val="22"/>
          <w:szCs w:val="22"/>
        </w:rPr>
      </w:pPr>
      <w:r w:rsidRPr="008B360F">
        <w:rPr>
          <w:rFonts w:ascii="Arial" w:hAnsi="Arial" w:cs="Arial"/>
          <w:sz w:val="22"/>
          <w:szCs w:val="22"/>
        </w:rPr>
        <w:t xml:space="preserve">Dupa executarea investitiei, apa uzata va fi evacuata catre reteaua de canalizare menajera </w:t>
      </w:r>
      <w:r w:rsidR="00542581" w:rsidRPr="008B360F">
        <w:rPr>
          <w:rFonts w:ascii="Arial" w:eastAsia="Calibri" w:hAnsi="Arial" w:cs="Arial"/>
          <w:kern w:val="0"/>
          <w:sz w:val="22"/>
          <w:szCs w:val="22"/>
          <w:lang w:eastAsia="en-US" w:bidi="ar-SA"/>
        </w:rPr>
        <w:t>aflata in intretinerea si exploatarea</w:t>
      </w:r>
      <w:r w:rsidRPr="008B360F">
        <w:rPr>
          <w:rFonts w:ascii="Arial" w:hAnsi="Arial" w:cs="Arial"/>
          <w:sz w:val="22"/>
          <w:szCs w:val="22"/>
        </w:rPr>
        <w:t xml:space="preserve"> SC RAJA SA.</w:t>
      </w:r>
    </w:p>
    <w:p w14:paraId="2C51E248" w14:textId="110C5578" w:rsidR="009F359A" w:rsidRPr="008B360F" w:rsidRDefault="002460CC"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hAnsi="Arial" w:cs="Arial"/>
          <w:sz w:val="22"/>
          <w:szCs w:val="22"/>
        </w:rPr>
        <w:t>Apa</w:t>
      </w:r>
      <w:r w:rsidR="00CF0E88" w:rsidRPr="008B360F">
        <w:rPr>
          <w:rFonts w:ascii="Arial" w:hAnsi="Arial" w:cs="Arial"/>
          <w:sz w:val="22"/>
          <w:szCs w:val="22"/>
        </w:rPr>
        <w:t xml:space="preserve"> pluviala va fi evacuata la </w:t>
      </w:r>
      <w:r w:rsidR="003513CF" w:rsidRPr="008B360F">
        <w:rPr>
          <w:rFonts w:ascii="Arial" w:hAnsi="Arial" w:cs="Arial"/>
          <w:sz w:val="22"/>
          <w:szCs w:val="22"/>
        </w:rPr>
        <w:t>zona inierbata din gospodarii si la trama stradala</w:t>
      </w:r>
      <w:r w:rsidR="00CF0E88" w:rsidRPr="008B360F">
        <w:rPr>
          <w:rFonts w:ascii="Arial" w:hAnsi="Arial" w:cs="Arial"/>
          <w:sz w:val="22"/>
          <w:szCs w:val="22"/>
        </w:rPr>
        <w:t>.</w:t>
      </w:r>
    </w:p>
    <w:p w14:paraId="4E9385AF" w14:textId="77777777" w:rsidR="009F359A" w:rsidRPr="008B360F" w:rsidRDefault="00CF0E88" w:rsidP="008B360F">
      <w:pPr>
        <w:pStyle w:val="BodyText"/>
        <w:spacing w:after="0" w:line="360" w:lineRule="auto"/>
        <w:jc w:val="both"/>
        <w:rPr>
          <w:rFonts w:ascii="Arial" w:hAnsi="Arial" w:cs="Arial"/>
          <w:sz w:val="22"/>
          <w:szCs w:val="22"/>
        </w:rPr>
      </w:pPr>
      <w:r w:rsidRPr="008B360F">
        <w:rPr>
          <w:rStyle w:val="Fontdeparagrafimplicit"/>
          <w:rFonts w:ascii="Arial" w:hAnsi="Arial" w:cs="Arial"/>
          <w:b/>
          <w:color w:val="000000"/>
          <w:sz w:val="22"/>
          <w:szCs w:val="22"/>
          <w:lang w:val="ro-RO"/>
        </w:rPr>
        <w:t>b) Protectia aerului</w:t>
      </w:r>
    </w:p>
    <w:p w14:paraId="0C7C7760" w14:textId="77777777" w:rsidR="009F359A" w:rsidRPr="008B360F" w:rsidRDefault="00CF0E88" w:rsidP="008B360F">
      <w:pPr>
        <w:pStyle w:val="LO-Normal"/>
        <w:widowControl/>
        <w:spacing w:line="360" w:lineRule="auto"/>
        <w:jc w:val="both"/>
        <w:rPr>
          <w:rFonts w:ascii="Arial" w:eastAsia="Calibri" w:hAnsi="Arial" w:cs="Arial"/>
          <w:kern w:val="0"/>
          <w:sz w:val="22"/>
          <w:szCs w:val="22"/>
          <w:u w:val="single"/>
          <w:lang w:val="ro-RO" w:eastAsia="en-US" w:bidi="ar-SA"/>
        </w:rPr>
      </w:pPr>
      <w:r w:rsidRPr="008B360F">
        <w:rPr>
          <w:rFonts w:ascii="Arial" w:eastAsia="Calibri" w:hAnsi="Arial" w:cs="Arial"/>
          <w:kern w:val="0"/>
          <w:sz w:val="22"/>
          <w:szCs w:val="22"/>
          <w:u w:val="single"/>
          <w:lang w:val="ro-RO" w:eastAsia="en-US" w:bidi="ar-SA"/>
        </w:rPr>
        <w:t>In faza de executie</w:t>
      </w:r>
    </w:p>
    <w:p w14:paraId="1DFC4776" w14:textId="77777777" w:rsidR="009F359A" w:rsidRPr="008B360F" w:rsidRDefault="00CF0E88" w:rsidP="008B360F">
      <w:pPr>
        <w:pStyle w:val="LO-Normal"/>
        <w:widowControl/>
        <w:spacing w:line="360" w:lineRule="auto"/>
        <w:jc w:val="both"/>
        <w:rPr>
          <w:rFonts w:ascii="Arial" w:hAnsi="Arial" w:cs="Arial"/>
          <w:sz w:val="22"/>
          <w:szCs w:val="22"/>
        </w:rPr>
      </w:pPr>
      <w:r w:rsidRPr="008B360F">
        <w:rPr>
          <w:rFonts w:ascii="Arial" w:hAnsi="Arial" w:cs="Arial"/>
          <w:sz w:val="22"/>
          <w:szCs w:val="22"/>
        </w:rPr>
        <w:t>Conditii pentru evacuarea poluantilor în aer:</w:t>
      </w:r>
    </w:p>
    <w:p w14:paraId="724E4C6F" w14:textId="77777777" w:rsidR="009F359A" w:rsidRPr="008B360F" w:rsidRDefault="00CF0E88" w:rsidP="008B360F">
      <w:pPr>
        <w:pStyle w:val="LO-Normal"/>
        <w:widowControl/>
        <w:spacing w:line="360" w:lineRule="auto"/>
        <w:jc w:val="both"/>
        <w:rPr>
          <w:rFonts w:ascii="Arial" w:hAnsi="Arial" w:cs="Arial"/>
          <w:sz w:val="22"/>
          <w:szCs w:val="22"/>
        </w:rPr>
      </w:pPr>
      <w:r w:rsidRPr="008B360F">
        <w:rPr>
          <w:rFonts w:ascii="Arial" w:hAnsi="Arial" w:cs="Arial"/>
          <w:sz w:val="22"/>
          <w:szCs w:val="22"/>
        </w:rPr>
        <w:t>-pe perioada executiei lucrarilor vor fi asigurate masurile si actiunile necesare pentru prevenirea poluarii factorilor de mediu cu pulberi, praf si noxe de orice fel;</w:t>
      </w:r>
    </w:p>
    <w:p w14:paraId="40D744F8" w14:textId="77777777" w:rsidR="009F359A" w:rsidRPr="008B360F" w:rsidRDefault="00CF0E88" w:rsidP="008B360F">
      <w:pPr>
        <w:pStyle w:val="LO-Normal"/>
        <w:widowControl/>
        <w:spacing w:line="360" w:lineRule="auto"/>
        <w:jc w:val="both"/>
        <w:rPr>
          <w:rFonts w:ascii="Arial" w:hAnsi="Arial" w:cs="Arial"/>
          <w:sz w:val="22"/>
          <w:szCs w:val="22"/>
        </w:rPr>
      </w:pPr>
      <w:r w:rsidRPr="008B360F">
        <w:rPr>
          <w:rFonts w:ascii="Arial" w:hAnsi="Arial" w:cs="Arial"/>
          <w:sz w:val="22"/>
          <w:szCs w:val="22"/>
        </w:rPr>
        <w:t>-activitatile pentru realizarea lucrarilor proiectate nu conduc la emisii de poluanti, cu exceptia particulelor de praf a gazelor de esapament rezultate de la vehiculele pentru transportul materialelor.</w:t>
      </w:r>
    </w:p>
    <w:p w14:paraId="1D7DC7AC" w14:textId="77777777" w:rsidR="009F359A" w:rsidRPr="008B360F" w:rsidRDefault="00CF0E88" w:rsidP="008B360F">
      <w:pPr>
        <w:pStyle w:val="LO-Normal"/>
        <w:widowControl/>
        <w:spacing w:line="360" w:lineRule="auto"/>
        <w:jc w:val="both"/>
        <w:rPr>
          <w:rFonts w:ascii="Arial" w:hAnsi="Arial" w:cs="Arial"/>
          <w:sz w:val="22"/>
          <w:szCs w:val="22"/>
        </w:rPr>
      </w:pPr>
      <w:r w:rsidRPr="008B360F">
        <w:rPr>
          <w:rFonts w:ascii="Arial" w:hAnsi="Arial" w:cs="Arial"/>
          <w:sz w:val="22"/>
          <w:szCs w:val="22"/>
        </w:rPr>
        <w:t>-transportul materialelor si deseurilor produse în timpul executarii lucrarilor de constructii, cu mijloace de transport adecvate, acoperite cu prelata, pentru evitarea împrastierii acestor materiale;</w:t>
      </w:r>
    </w:p>
    <w:p w14:paraId="7D61C256" w14:textId="77777777" w:rsidR="009F359A" w:rsidRPr="008B360F" w:rsidRDefault="00CF0E88" w:rsidP="008B360F">
      <w:pPr>
        <w:pStyle w:val="LO-Normal"/>
        <w:widowControl/>
        <w:spacing w:line="360" w:lineRule="auto"/>
        <w:jc w:val="both"/>
        <w:rPr>
          <w:rFonts w:ascii="Arial" w:hAnsi="Arial" w:cs="Arial"/>
          <w:sz w:val="22"/>
          <w:szCs w:val="22"/>
        </w:rPr>
      </w:pPr>
      <w:r w:rsidRPr="008B360F">
        <w:rPr>
          <w:rFonts w:ascii="Arial" w:hAnsi="Arial" w:cs="Arial"/>
          <w:sz w:val="22"/>
          <w:szCs w:val="22"/>
        </w:rPr>
        <w:t>-depozitarea deseurilor produse în timpul executarii lucrarilor de constructii se va realiza in containere metalice acoperite, iar transportul cu mijloace de transport adecvate, pentru evitarea împrastierii acestor materiale;</w:t>
      </w:r>
    </w:p>
    <w:p w14:paraId="2A694791" w14:textId="77777777" w:rsidR="009F359A" w:rsidRPr="008B360F" w:rsidRDefault="00CF0E88" w:rsidP="008B360F">
      <w:pPr>
        <w:pStyle w:val="LO-Normal"/>
        <w:widowControl/>
        <w:spacing w:line="360" w:lineRule="auto"/>
        <w:jc w:val="both"/>
        <w:rPr>
          <w:rFonts w:ascii="Arial" w:hAnsi="Arial" w:cs="Arial"/>
          <w:sz w:val="22"/>
          <w:szCs w:val="22"/>
        </w:rPr>
      </w:pPr>
      <w:r w:rsidRPr="008B360F">
        <w:rPr>
          <w:rFonts w:ascii="Arial" w:hAnsi="Arial" w:cs="Arial"/>
          <w:sz w:val="22"/>
          <w:szCs w:val="22"/>
        </w:rPr>
        <w:lastRenderedPageBreak/>
        <w:t>Estimarea emisiilor de poluanti pe baza factorilor de emisie se face conform metodologiei OMS 1993 si AP42-EPA.</w:t>
      </w:r>
    </w:p>
    <w:p w14:paraId="23EB55ED" w14:textId="77777777" w:rsidR="009F359A" w:rsidRPr="008B360F" w:rsidRDefault="00CF0E88" w:rsidP="008B360F">
      <w:pPr>
        <w:pStyle w:val="LO-Normal"/>
        <w:widowControl/>
        <w:spacing w:line="360" w:lineRule="auto"/>
        <w:jc w:val="both"/>
        <w:rPr>
          <w:rFonts w:ascii="Arial" w:hAnsi="Arial" w:cs="Arial"/>
          <w:sz w:val="22"/>
          <w:szCs w:val="22"/>
        </w:rPr>
      </w:pPr>
      <w:r w:rsidRPr="008B360F">
        <w:rPr>
          <w:rFonts w:ascii="Arial" w:hAnsi="Arial" w:cs="Arial"/>
          <w:sz w:val="22"/>
          <w:szCs w:val="22"/>
        </w:rPr>
        <w:t>Sistemul de constructie fiind simplu, nivelul estimat al emisiilor din sursa dirijata se incadreaza in legislatia de mediu in vigoare, iar sursele de emisie nedirijata ce pot aparea in timpul punerii in opera sunt foarte mici si, prin urmare, nu produc impact semnificativ asupra factorului de mediu aer.</w:t>
      </w:r>
    </w:p>
    <w:p w14:paraId="164C2D2E" w14:textId="77777777" w:rsidR="009F359A" w:rsidRPr="008B360F" w:rsidRDefault="00CF0E88" w:rsidP="008B360F">
      <w:pPr>
        <w:pStyle w:val="LO-Normal"/>
        <w:widowControl/>
        <w:spacing w:line="360" w:lineRule="auto"/>
        <w:jc w:val="both"/>
        <w:rPr>
          <w:rFonts w:ascii="Arial" w:eastAsia="Calibri" w:hAnsi="Arial" w:cs="Arial"/>
          <w:kern w:val="0"/>
          <w:sz w:val="22"/>
          <w:szCs w:val="22"/>
          <w:u w:val="single"/>
          <w:lang w:val="ro-RO" w:eastAsia="en-US" w:bidi="ar-SA"/>
        </w:rPr>
      </w:pPr>
      <w:r w:rsidRPr="008B360F">
        <w:rPr>
          <w:rFonts w:ascii="Arial" w:eastAsia="Calibri" w:hAnsi="Arial" w:cs="Arial"/>
          <w:kern w:val="0"/>
          <w:sz w:val="22"/>
          <w:szCs w:val="22"/>
          <w:u w:val="single"/>
          <w:lang w:val="ro-RO" w:eastAsia="en-US" w:bidi="ar-SA"/>
        </w:rPr>
        <w:t>In faza de functionare</w:t>
      </w:r>
    </w:p>
    <w:p w14:paraId="036E0D83" w14:textId="77777777" w:rsidR="009F359A" w:rsidRPr="008B360F" w:rsidRDefault="00CF0E88" w:rsidP="008B360F">
      <w:pPr>
        <w:pStyle w:val="LO-Normal"/>
        <w:widowControl/>
        <w:spacing w:line="360" w:lineRule="auto"/>
        <w:jc w:val="both"/>
        <w:rPr>
          <w:rFonts w:ascii="Arial" w:hAnsi="Arial" w:cs="Arial"/>
          <w:sz w:val="22"/>
          <w:szCs w:val="22"/>
        </w:rPr>
      </w:pPr>
      <w:r w:rsidRPr="008B360F">
        <w:rPr>
          <w:rFonts w:ascii="Arial" w:hAnsi="Arial" w:cs="Arial"/>
          <w:sz w:val="22"/>
          <w:szCs w:val="22"/>
        </w:rPr>
        <w:t>In aceasta faza nu sunt generate in aer emisii de poluanti.</w:t>
      </w:r>
    </w:p>
    <w:p w14:paraId="30091F3A" w14:textId="77777777" w:rsidR="009F359A" w:rsidRPr="008B360F" w:rsidRDefault="00CF0E88" w:rsidP="008B360F">
      <w:pPr>
        <w:pStyle w:val="BodyText"/>
        <w:spacing w:after="0" w:line="360" w:lineRule="auto"/>
        <w:jc w:val="both"/>
        <w:rPr>
          <w:rFonts w:ascii="Arial" w:hAnsi="Arial" w:cs="Arial"/>
          <w:sz w:val="22"/>
          <w:szCs w:val="22"/>
        </w:rPr>
      </w:pPr>
      <w:r w:rsidRPr="008B360F">
        <w:rPr>
          <w:rStyle w:val="Fontdeparagrafimplicit"/>
          <w:rFonts w:ascii="Arial" w:hAnsi="Arial" w:cs="Arial"/>
          <w:b/>
          <w:color w:val="000000"/>
          <w:sz w:val="22"/>
          <w:szCs w:val="22"/>
          <w:lang w:val="ro-RO"/>
        </w:rPr>
        <w:t>c) Protectia impotriva zgomotului si vibrațiilor</w:t>
      </w:r>
    </w:p>
    <w:p w14:paraId="68FFB63B" w14:textId="77777777" w:rsidR="009F359A" w:rsidRPr="008B360F" w:rsidRDefault="00CF0E88" w:rsidP="008B360F">
      <w:pPr>
        <w:pStyle w:val="LO-Normal"/>
        <w:widowControl/>
        <w:spacing w:line="360" w:lineRule="auto"/>
        <w:jc w:val="both"/>
        <w:rPr>
          <w:rFonts w:ascii="Arial" w:eastAsia="Calibri" w:hAnsi="Arial" w:cs="Arial"/>
          <w:kern w:val="0"/>
          <w:sz w:val="22"/>
          <w:szCs w:val="22"/>
          <w:u w:val="single"/>
          <w:lang w:val="ro-RO" w:eastAsia="en-US" w:bidi="ar-SA"/>
        </w:rPr>
      </w:pPr>
      <w:r w:rsidRPr="008B360F">
        <w:rPr>
          <w:rFonts w:ascii="Arial" w:eastAsia="Calibri" w:hAnsi="Arial" w:cs="Arial"/>
          <w:kern w:val="0"/>
          <w:sz w:val="22"/>
          <w:szCs w:val="22"/>
          <w:u w:val="single"/>
          <w:lang w:val="ro-RO" w:eastAsia="en-US" w:bidi="ar-SA"/>
        </w:rPr>
        <w:t>In faza de executie</w:t>
      </w:r>
    </w:p>
    <w:p w14:paraId="34FEDE2F" w14:textId="77777777" w:rsidR="009F359A" w:rsidRPr="008B360F" w:rsidRDefault="00CF0E88"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In aceasta faza, sursele de zgomot si vibrații sunt produse atat de actiunile propriu-zise de lucru cat si de traficul auto din zona de lucru. Aceste activitati au un caracter discontinuu, fiind limitate in general numai pe perioada zilei. Amploarea proiectului fiind redusa nu constituie o sursa semnificativa de zgomot si vibratii.</w:t>
      </w:r>
    </w:p>
    <w:p w14:paraId="309E885E" w14:textId="77777777" w:rsidR="009F359A" w:rsidRPr="008B360F" w:rsidRDefault="00CF0E88" w:rsidP="008B360F">
      <w:pPr>
        <w:pStyle w:val="LO-Normal"/>
        <w:widowControl/>
        <w:spacing w:line="360" w:lineRule="auto"/>
        <w:ind w:firstLine="720"/>
        <w:jc w:val="both"/>
        <w:rPr>
          <w:rFonts w:ascii="Arial" w:eastAsia="Calibri" w:hAnsi="Arial" w:cs="Arial"/>
          <w:i/>
          <w:kern w:val="0"/>
          <w:sz w:val="22"/>
          <w:szCs w:val="22"/>
          <w:lang w:val="ro-RO" w:eastAsia="en-US" w:bidi="ar-SA"/>
        </w:rPr>
      </w:pPr>
      <w:r w:rsidRPr="008B360F">
        <w:rPr>
          <w:rFonts w:ascii="Arial" w:eastAsia="Calibri" w:hAnsi="Arial" w:cs="Arial"/>
          <w:i/>
          <w:kern w:val="0"/>
          <w:sz w:val="22"/>
          <w:szCs w:val="22"/>
          <w:lang w:val="ro-RO" w:eastAsia="en-US" w:bidi="ar-SA"/>
        </w:rPr>
        <w:t>Conditii pentru protectia împotriva zgomotului si vibratiilor:</w:t>
      </w:r>
    </w:p>
    <w:p w14:paraId="4CE24914" w14:textId="77777777" w:rsidR="009F359A" w:rsidRPr="008B360F" w:rsidRDefault="00CF0E88"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Vor fi luate masuri pentru protectia împotriva zgomotului si vibratiilor produse de utilajele si instalatiile în lucru, cu respectarea prevederilor HG 321/2005 republicata în 2008, privind gestionarea zgomotului ambiant. Vor fi luate masuri pentru protectia împotriva zgomotului si vibratiilor produse de utilajele si instalatiile în lucru, astfel încât la limita incintei, sa fie respectate valorile impuse prin SR 10009/2017- Acustica în constructii- Acustica urbana-Limite admisibile ale nivelului de zgomot- Incinte industriale Nivel de zgomot echivalent Lech= 65dB(A);</w:t>
      </w:r>
    </w:p>
    <w:p w14:paraId="201A5052" w14:textId="77777777" w:rsidR="009F359A" w:rsidRPr="008B360F" w:rsidRDefault="00CF0E88" w:rsidP="008B360F">
      <w:pPr>
        <w:pStyle w:val="LO-Normal"/>
        <w:widowControl/>
        <w:spacing w:line="360" w:lineRule="auto"/>
        <w:jc w:val="both"/>
        <w:rPr>
          <w:rFonts w:ascii="Arial" w:eastAsia="Calibri" w:hAnsi="Arial" w:cs="Arial"/>
          <w:kern w:val="0"/>
          <w:sz w:val="22"/>
          <w:szCs w:val="22"/>
          <w:u w:val="single"/>
          <w:lang w:val="ro-RO" w:eastAsia="en-US" w:bidi="ar-SA"/>
        </w:rPr>
      </w:pPr>
      <w:r w:rsidRPr="008B360F">
        <w:rPr>
          <w:rFonts w:ascii="Arial" w:eastAsia="Calibri" w:hAnsi="Arial" w:cs="Arial"/>
          <w:kern w:val="0"/>
          <w:sz w:val="22"/>
          <w:szCs w:val="22"/>
          <w:u w:val="single"/>
          <w:lang w:val="ro-RO" w:eastAsia="en-US" w:bidi="ar-SA"/>
        </w:rPr>
        <w:t>In faza de functionare</w:t>
      </w:r>
    </w:p>
    <w:p w14:paraId="2C881B47" w14:textId="77777777" w:rsidR="009F359A" w:rsidRPr="008B360F" w:rsidRDefault="00CF0E88"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In cadrul activitatii, nu se produc zgomote care sa aiba un impact semnificativ asupra factorului de mediu zgomot, dar vor fi luate masuri de protectie pentru aceasta. Nu vor exista surse de zgomot care sa perturbe proprietatile din zona.</w:t>
      </w:r>
    </w:p>
    <w:p w14:paraId="7C8B4330" w14:textId="77777777" w:rsidR="009F359A" w:rsidRPr="008B360F" w:rsidRDefault="00CF0E88"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Se va urmari nivelul de zgomot exterior astfel încât sa fie respectate urmatoarele valori recomandate conform HG 321/2005 privind evaluarea si gestionarea zgomotului ambiental:</w:t>
      </w:r>
    </w:p>
    <w:p w14:paraId="059D84D3" w14:textId="77777777" w:rsidR="009F359A" w:rsidRPr="008B360F" w:rsidRDefault="00CF0E88" w:rsidP="008B360F">
      <w:pPr>
        <w:pStyle w:val="LO-Normal"/>
        <w:widowControl/>
        <w:spacing w:line="360" w:lineRule="auto"/>
        <w:ind w:firstLine="720"/>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Lech (A) zi (orele 7-19) – 60dB;</w:t>
      </w:r>
    </w:p>
    <w:p w14:paraId="06FD33D9" w14:textId="77777777" w:rsidR="009F359A" w:rsidRPr="008B360F" w:rsidRDefault="00CF0E88" w:rsidP="008B360F">
      <w:pPr>
        <w:pStyle w:val="LO-Normal"/>
        <w:widowControl/>
        <w:spacing w:line="360" w:lineRule="auto"/>
        <w:ind w:firstLine="720"/>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Lech (A) seara (orele 19-23) – 55dB;</w:t>
      </w:r>
    </w:p>
    <w:p w14:paraId="3ABAD137" w14:textId="77777777" w:rsidR="009F359A" w:rsidRPr="008B360F" w:rsidRDefault="00CF0E88" w:rsidP="008B360F">
      <w:pPr>
        <w:pStyle w:val="LO-Normal"/>
        <w:widowControl/>
        <w:spacing w:line="360" w:lineRule="auto"/>
        <w:ind w:firstLine="720"/>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Lech (A) noapte (orele 23-7) – 50dB.</w:t>
      </w:r>
    </w:p>
    <w:p w14:paraId="2BF90C77" w14:textId="77777777" w:rsidR="009F359A" w:rsidRPr="008B360F" w:rsidRDefault="00CF0E88" w:rsidP="008B360F">
      <w:pPr>
        <w:pStyle w:val="LO-Normal"/>
        <w:widowControl/>
        <w:spacing w:line="360" w:lineRule="auto"/>
        <w:ind w:firstLine="720"/>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Nu exista surse de vibratii.</w:t>
      </w:r>
    </w:p>
    <w:p w14:paraId="0C5FF0C6" w14:textId="77777777" w:rsidR="009F359A" w:rsidRPr="008B360F" w:rsidRDefault="00CF0E88" w:rsidP="008B360F">
      <w:pPr>
        <w:pStyle w:val="BodyText"/>
        <w:spacing w:after="0" w:line="360" w:lineRule="auto"/>
        <w:jc w:val="both"/>
        <w:rPr>
          <w:rFonts w:ascii="Arial" w:hAnsi="Arial" w:cs="Arial"/>
          <w:sz w:val="22"/>
          <w:szCs w:val="22"/>
        </w:rPr>
      </w:pPr>
      <w:r w:rsidRPr="008B360F">
        <w:rPr>
          <w:rStyle w:val="Fontdeparagrafimplicit"/>
          <w:rFonts w:ascii="Arial" w:hAnsi="Arial" w:cs="Arial"/>
          <w:b/>
          <w:color w:val="000000"/>
          <w:sz w:val="22"/>
          <w:szCs w:val="22"/>
          <w:lang w:val="ro-RO"/>
        </w:rPr>
        <w:t>d) Protectia impotriva radiatiilor.</w:t>
      </w:r>
    </w:p>
    <w:p w14:paraId="57A4909A" w14:textId="77777777" w:rsidR="009F359A" w:rsidRPr="008B360F" w:rsidRDefault="00CF0E88" w:rsidP="008B360F">
      <w:pPr>
        <w:pStyle w:val="LO-Normal"/>
        <w:widowControl/>
        <w:spacing w:line="360" w:lineRule="auto"/>
        <w:ind w:firstLine="720"/>
        <w:jc w:val="both"/>
        <w:rPr>
          <w:rFonts w:ascii="Arial" w:eastAsia="Calibri" w:hAnsi="Arial" w:cs="Arial"/>
          <w:kern w:val="0"/>
          <w:sz w:val="22"/>
          <w:szCs w:val="22"/>
          <w:u w:val="single"/>
          <w:lang w:val="ro-RO" w:eastAsia="en-US" w:bidi="ar-SA"/>
        </w:rPr>
      </w:pPr>
      <w:r w:rsidRPr="008B360F">
        <w:rPr>
          <w:rFonts w:ascii="Arial" w:eastAsia="Calibri" w:hAnsi="Arial" w:cs="Arial"/>
          <w:kern w:val="0"/>
          <w:sz w:val="22"/>
          <w:szCs w:val="22"/>
          <w:u w:val="single"/>
          <w:lang w:val="ro-RO" w:eastAsia="en-US" w:bidi="ar-SA"/>
        </w:rPr>
        <w:t>In faza de executie</w:t>
      </w:r>
    </w:p>
    <w:p w14:paraId="5F4C5862" w14:textId="6D9F0063" w:rsidR="009F359A" w:rsidRPr="008B360F" w:rsidRDefault="00CF0E88" w:rsidP="008B360F">
      <w:pPr>
        <w:pStyle w:val="LO-Normal"/>
        <w:widowControl/>
        <w:spacing w:line="360" w:lineRule="auto"/>
        <w:ind w:firstLine="720"/>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Nu exista surse generatoare de radiatii.</w:t>
      </w:r>
    </w:p>
    <w:p w14:paraId="0EE78BC9" w14:textId="77777777" w:rsidR="009F359A" w:rsidRPr="008B360F" w:rsidRDefault="00CF0E88" w:rsidP="008B360F">
      <w:pPr>
        <w:pStyle w:val="LO-Normal"/>
        <w:widowControl/>
        <w:spacing w:line="360" w:lineRule="auto"/>
        <w:ind w:firstLine="720"/>
        <w:jc w:val="both"/>
        <w:rPr>
          <w:rFonts w:ascii="Arial" w:eastAsia="Calibri" w:hAnsi="Arial" w:cs="Arial"/>
          <w:kern w:val="0"/>
          <w:sz w:val="22"/>
          <w:szCs w:val="22"/>
          <w:u w:val="single"/>
          <w:lang w:val="ro-RO" w:eastAsia="en-US" w:bidi="ar-SA"/>
        </w:rPr>
      </w:pPr>
      <w:r w:rsidRPr="008B360F">
        <w:rPr>
          <w:rFonts w:ascii="Arial" w:eastAsia="Calibri" w:hAnsi="Arial" w:cs="Arial"/>
          <w:kern w:val="0"/>
          <w:sz w:val="22"/>
          <w:szCs w:val="22"/>
          <w:u w:val="single"/>
          <w:lang w:val="ro-RO" w:eastAsia="en-US" w:bidi="ar-SA"/>
        </w:rPr>
        <w:t>In faza de functionare</w:t>
      </w:r>
    </w:p>
    <w:p w14:paraId="63EA4BE0" w14:textId="56A9EF7A" w:rsidR="009F359A" w:rsidRDefault="00CF0E88" w:rsidP="008B360F">
      <w:pPr>
        <w:pStyle w:val="LO-Normal"/>
        <w:widowControl/>
        <w:spacing w:line="360" w:lineRule="auto"/>
        <w:ind w:firstLine="720"/>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Nu exista surse generatoare de radiatii.</w:t>
      </w:r>
    </w:p>
    <w:p w14:paraId="5054FBD4" w14:textId="77777777" w:rsidR="00F10062" w:rsidRPr="008B360F" w:rsidRDefault="00F10062" w:rsidP="008B360F">
      <w:pPr>
        <w:pStyle w:val="LO-Normal"/>
        <w:widowControl/>
        <w:spacing w:line="360" w:lineRule="auto"/>
        <w:ind w:firstLine="720"/>
        <w:jc w:val="both"/>
        <w:rPr>
          <w:rFonts w:ascii="Arial" w:eastAsia="Calibri" w:hAnsi="Arial" w:cs="Arial"/>
          <w:kern w:val="0"/>
          <w:sz w:val="22"/>
          <w:szCs w:val="22"/>
          <w:lang w:val="ro-RO" w:eastAsia="en-US" w:bidi="ar-SA"/>
        </w:rPr>
      </w:pPr>
    </w:p>
    <w:p w14:paraId="2E6DB082" w14:textId="77777777" w:rsidR="009F359A" w:rsidRPr="008B360F" w:rsidRDefault="00CF0E88" w:rsidP="008B360F">
      <w:pPr>
        <w:pStyle w:val="BodyText"/>
        <w:spacing w:after="0" w:line="360" w:lineRule="auto"/>
        <w:jc w:val="both"/>
        <w:rPr>
          <w:rFonts w:ascii="Arial" w:hAnsi="Arial" w:cs="Arial"/>
          <w:sz w:val="22"/>
          <w:szCs w:val="22"/>
        </w:rPr>
      </w:pPr>
      <w:r w:rsidRPr="008B360F">
        <w:rPr>
          <w:rStyle w:val="Fontdeparagrafimplicit"/>
          <w:rFonts w:ascii="Arial" w:hAnsi="Arial" w:cs="Arial"/>
          <w:b/>
          <w:color w:val="000000"/>
          <w:sz w:val="22"/>
          <w:szCs w:val="22"/>
          <w:lang w:val="ro-RO"/>
        </w:rPr>
        <w:lastRenderedPageBreak/>
        <w:t>e) Protectia solului si a subsolului</w:t>
      </w:r>
    </w:p>
    <w:p w14:paraId="411946CA" w14:textId="77777777" w:rsidR="009F359A" w:rsidRPr="008B360F" w:rsidRDefault="00CF0E88" w:rsidP="008B360F">
      <w:pPr>
        <w:pStyle w:val="LO-Normal"/>
        <w:widowControl/>
        <w:spacing w:line="360" w:lineRule="auto"/>
        <w:jc w:val="both"/>
        <w:rPr>
          <w:rFonts w:ascii="Arial" w:eastAsia="Calibri" w:hAnsi="Arial" w:cs="Arial"/>
          <w:kern w:val="0"/>
          <w:sz w:val="22"/>
          <w:szCs w:val="22"/>
          <w:u w:val="single"/>
          <w:lang w:val="ro-RO" w:eastAsia="en-US" w:bidi="ar-SA"/>
        </w:rPr>
      </w:pPr>
      <w:r w:rsidRPr="008B360F">
        <w:rPr>
          <w:rFonts w:ascii="Arial" w:eastAsia="Calibri" w:hAnsi="Arial" w:cs="Arial"/>
          <w:kern w:val="0"/>
          <w:sz w:val="22"/>
          <w:szCs w:val="22"/>
          <w:u w:val="single"/>
          <w:lang w:val="ro-RO" w:eastAsia="en-US" w:bidi="ar-SA"/>
        </w:rPr>
        <w:t>1. In faza de executie</w:t>
      </w:r>
    </w:p>
    <w:p w14:paraId="01BD8BE1" w14:textId="77777777" w:rsidR="009F359A" w:rsidRPr="008B360F" w:rsidRDefault="00CF0E88"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In perioada de executie se vor efectua lucrari care vor afecta orizonturile superficiale ale solului, se considera ca impactul asupra solului este unul redus.</w:t>
      </w:r>
    </w:p>
    <w:p w14:paraId="5FABD7B5" w14:textId="77777777" w:rsidR="009F359A" w:rsidRPr="008B360F" w:rsidRDefault="00CF0E88" w:rsidP="008B360F">
      <w:pPr>
        <w:pStyle w:val="LO-Normal"/>
        <w:widowControl/>
        <w:spacing w:line="360" w:lineRule="auto"/>
        <w:ind w:firstLine="720"/>
        <w:jc w:val="both"/>
        <w:rPr>
          <w:rFonts w:ascii="Arial" w:eastAsia="Calibri" w:hAnsi="Arial" w:cs="Arial"/>
          <w:i/>
          <w:kern w:val="0"/>
          <w:sz w:val="22"/>
          <w:szCs w:val="22"/>
          <w:lang w:val="ro-RO" w:eastAsia="en-US" w:bidi="ar-SA"/>
        </w:rPr>
      </w:pPr>
      <w:r w:rsidRPr="008B360F">
        <w:rPr>
          <w:rFonts w:ascii="Arial" w:eastAsia="Calibri" w:hAnsi="Arial" w:cs="Arial"/>
          <w:i/>
          <w:kern w:val="0"/>
          <w:sz w:val="22"/>
          <w:szCs w:val="22"/>
          <w:lang w:val="ro-RO" w:eastAsia="en-US" w:bidi="ar-SA"/>
        </w:rPr>
        <w:t>Amenajari si dotarile pentru protectia solului si subsolului:</w:t>
      </w:r>
    </w:p>
    <w:p w14:paraId="5E7F1199" w14:textId="77777777" w:rsidR="009F359A" w:rsidRPr="008B360F" w:rsidRDefault="00CF0E88"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Atât pe perioada executiei lucrarilor, cât si pe perioada de derulare a lucrarilor de construire a obiectivului se vor lua masurile necesare pentru:</w:t>
      </w:r>
    </w:p>
    <w:p w14:paraId="4BD2F911" w14:textId="77777777" w:rsidR="009F359A" w:rsidRPr="008B360F" w:rsidRDefault="00CF0E88" w:rsidP="008B360F">
      <w:pPr>
        <w:pStyle w:val="LO-Normal"/>
        <w:widowControl/>
        <w:spacing w:line="360" w:lineRule="auto"/>
        <w:ind w:firstLine="720"/>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-evitarea scurgerilor accidentale de produse petroliere de la autovehiculele transportatoare;</w:t>
      </w:r>
    </w:p>
    <w:p w14:paraId="77A9DCE3" w14:textId="77777777" w:rsidR="009F359A" w:rsidRPr="008B360F" w:rsidRDefault="00CF0E88" w:rsidP="008B360F">
      <w:pPr>
        <w:pStyle w:val="LO-Normal"/>
        <w:widowControl/>
        <w:spacing w:line="360" w:lineRule="auto"/>
        <w:ind w:firstLine="720"/>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-evitarea depozitarii necontrolate a materialelor folosite si deseurilor rezultate direct pe sol în spatii neamenajate corespunzator;</w:t>
      </w:r>
    </w:p>
    <w:p w14:paraId="4A8BD6E4" w14:textId="77777777" w:rsidR="009F359A" w:rsidRPr="008B360F" w:rsidRDefault="00CF0E88" w:rsidP="008B360F">
      <w:pPr>
        <w:pStyle w:val="LO-Normal"/>
        <w:widowControl/>
        <w:spacing w:line="360" w:lineRule="auto"/>
        <w:ind w:firstLine="720"/>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-amenajarea provizorie a unor grupuri sanitare corespunzătoare (toalete ecologice);</w:t>
      </w:r>
    </w:p>
    <w:p w14:paraId="71BFCE5A" w14:textId="77777777" w:rsidR="009F359A" w:rsidRPr="008B360F" w:rsidRDefault="00CF0E88" w:rsidP="008B360F">
      <w:pPr>
        <w:pStyle w:val="LO-Normal"/>
        <w:widowControl/>
        <w:spacing w:line="360" w:lineRule="auto"/>
        <w:ind w:firstLine="720"/>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-refacerea zonelor afectate de realizarea lucrarilor;</w:t>
      </w:r>
    </w:p>
    <w:p w14:paraId="665C579E" w14:textId="77777777" w:rsidR="009F359A" w:rsidRPr="008B360F" w:rsidRDefault="00CF0E88" w:rsidP="008B360F">
      <w:pPr>
        <w:pStyle w:val="LO-Normal"/>
        <w:widowControl/>
        <w:spacing w:line="360" w:lineRule="auto"/>
        <w:ind w:firstLine="720"/>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-in perioada executiei se vor utiliza materiale de constructii preambalate, betonul se va aduce preparat din statiile de betoane, se va utiliza doar nisip, balast, piatra in vrac, materiale care nu produc un impact negativ asupra solului.</w:t>
      </w:r>
    </w:p>
    <w:p w14:paraId="7F9A2B3A" w14:textId="77777777" w:rsidR="009F359A" w:rsidRPr="008B360F" w:rsidRDefault="00CF0E88" w:rsidP="008B360F">
      <w:pPr>
        <w:pStyle w:val="LO-Normal"/>
        <w:widowControl/>
        <w:spacing w:line="360" w:lineRule="auto"/>
        <w:ind w:firstLine="720"/>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 pământul rezultat din sapaturi si amenajarea teritoriului se va depozita pe spatiul public în asa fel incat sa nu fie blocat traficul din zona, fiind utilizat ulterior la sistematizarea pe verticala;</w:t>
      </w:r>
    </w:p>
    <w:p w14:paraId="58794050" w14:textId="77777777" w:rsidR="009F359A" w:rsidRPr="008B360F" w:rsidRDefault="00CF0E88" w:rsidP="008B360F">
      <w:pPr>
        <w:pStyle w:val="LO-Normal"/>
        <w:widowControl/>
        <w:spacing w:line="360" w:lineRule="auto"/>
        <w:jc w:val="both"/>
        <w:rPr>
          <w:rFonts w:ascii="Arial" w:eastAsia="Calibri" w:hAnsi="Arial" w:cs="Arial"/>
          <w:kern w:val="0"/>
          <w:sz w:val="22"/>
          <w:szCs w:val="22"/>
          <w:u w:val="single"/>
          <w:lang w:val="ro-RO" w:eastAsia="en-US" w:bidi="ar-SA"/>
        </w:rPr>
      </w:pPr>
      <w:r w:rsidRPr="008B360F">
        <w:rPr>
          <w:rFonts w:ascii="Arial" w:eastAsia="Calibri" w:hAnsi="Arial" w:cs="Arial"/>
          <w:kern w:val="0"/>
          <w:sz w:val="22"/>
          <w:szCs w:val="22"/>
          <w:u w:val="single"/>
          <w:lang w:val="ro-RO" w:eastAsia="en-US" w:bidi="ar-SA"/>
        </w:rPr>
        <w:t>2. In faza de functionare</w:t>
      </w:r>
    </w:p>
    <w:p w14:paraId="3EA51ACC" w14:textId="77777777" w:rsidR="009F359A" w:rsidRPr="008B360F" w:rsidRDefault="00CF0E88"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Protectia solului si a subsolului se va realiza prin reaamenajarea cailor de acces.</w:t>
      </w:r>
    </w:p>
    <w:p w14:paraId="5F01E6DD" w14:textId="77777777" w:rsidR="009F359A" w:rsidRPr="008B360F" w:rsidRDefault="00CF0E88"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Pentru depozitarea deseurilor menajere se vor utiliza containere inchise amplasate intr-o zona special destinata, platforma betonata, imprejmuita.</w:t>
      </w:r>
    </w:p>
    <w:p w14:paraId="6702958F" w14:textId="77777777" w:rsidR="009F359A" w:rsidRPr="008B360F" w:rsidRDefault="00CF0E88"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Activitatea, nu produce un impact semnificativ al factorului de mediu sol si subsol, incadrandu-se in legislatia in vigoare.</w:t>
      </w:r>
    </w:p>
    <w:p w14:paraId="693070A7" w14:textId="77777777" w:rsidR="009F359A" w:rsidRPr="008B360F" w:rsidRDefault="00CF0E88" w:rsidP="008B360F">
      <w:pPr>
        <w:pStyle w:val="BodyText"/>
        <w:spacing w:after="0" w:line="360" w:lineRule="auto"/>
        <w:jc w:val="both"/>
        <w:rPr>
          <w:rFonts w:ascii="Arial" w:hAnsi="Arial" w:cs="Arial"/>
          <w:sz w:val="22"/>
          <w:szCs w:val="22"/>
        </w:rPr>
      </w:pPr>
      <w:r w:rsidRPr="008B360F">
        <w:rPr>
          <w:rStyle w:val="Fontdeparagrafimplicit"/>
          <w:rFonts w:ascii="Arial" w:hAnsi="Arial" w:cs="Arial"/>
          <w:b/>
          <w:color w:val="000000"/>
          <w:sz w:val="22"/>
          <w:szCs w:val="22"/>
          <w:lang w:val="ro-RO"/>
        </w:rPr>
        <w:t>f) Protectia ecosistemelor terestre si acvatice</w:t>
      </w:r>
    </w:p>
    <w:p w14:paraId="025EB17B" w14:textId="0B82F918" w:rsidR="009F359A" w:rsidRPr="008B360F" w:rsidRDefault="00CF0E88"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Nici in faza de executie, nici in cea de functionare nu rezulta poluanti care sa afecteze ecosistemele acvatice si terestre.</w:t>
      </w:r>
    </w:p>
    <w:p w14:paraId="05CB6400" w14:textId="77777777" w:rsidR="009F359A" w:rsidRPr="008B360F" w:rsidRDefault="00CF0E88" w:rsidP="008B360F">
      <w:pPr>
        <w:pStyle w:val="BodyText"/>
        <w:spacing w:after="0" w:line="360" w:lineRule="auto"/>
        <w:jc w:val="both"/>
        <w:rPr>
          <w:rFonts w:ascii="Arial" w:hAnsi="Arial" w:cs="Arial"/>
          <w:sz w:val="22"/>
          <w:szCs w:val="22"/>
        </w:rPr>
      </w:pPr>
      <w:r w:rsidRPr="008B360F">
        <w:rPr>
          <w:rStyle w:val="Fontdeparagrafimplicit"/>
          <w:rFonts w:ascii="Arial" w:hAnsi="Arial" w:cs="Arial"/>
          <w:b/>
          <w:color w:val="000000"/>
          <w:sz w:val="22"/>
          <w:szCs w:val="22"/>
          <w:lang w:val="ro-RO"/>
        </w:rPr>
        <w:t>g) Protectia asezărilor umane si a altor obiective de interes public</w:t>
      </w:r>
    </w:p>
    <w:p w14:paraId="66C7FCD6" w14:textId="77777777" w:rsidR="009F359A" w:rsidRPr="008B360F" w:rsidRDefault="00CF0E88"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Prin realizarea proiectului nu vor fi afectate asezarile umane, obiective de interes public, istoric sau cultural.</w:t>
      </w:r>
    </w:p>
    <w:p w14:paraId="213B8E5A" w14:textId="77777777" w:rsidR="009F359A" w:rsidRPr="008B360F" w:rsidRDefault="00CF0E88" w:rsidP="008B360F">
      <w:pPr>
        <w:pStyle w:val="BodyText"/>
        <w:spacing w:after="0" w:line="360" w:lineRule="auto"/>
        <w:jc w:val="both"/>
        <w:rPr>
          <w:rFonts w:ascii="Arial" w:hAnsi="Arial" w:cs="Arial"/>
          <w:sz w:val="22"/>
          <w:szCs w:val="22"/>
        </w:rPr>
      </w:pPr>
      <w:r w:rsidRPr="008B360F">
        <w:rPr>
          <w:rStyle w:val="Fontdeparagrafimplicit"/>
          <w:rFonts w:ascii="Arial" w:hAnsi="Arial" w:cs="Arial"/>
          <w:b/>
          <w:color w:val="000000"/>
          <w:sz w:val="22"/>
          <w:szCs w:val="22"/>
          <w:lang w:val="ro-RO"/>
        </w:rPr>
        <w:t xml:space="preserve">h) Gospodarirea deseurilor generate pe amplasament </w:t>
      </w:r>
    </w:p>
    <w:p w14:paraId="04D0DD7A" w14:textId="77777777" w:rsidR="009F359A" w:rsidRPr="008B360F" w:rsidRDefault="00CF0E88" w:rsidP="008B360F">
      <w:pPr>
        <w:pStyle w:val="LO-Normal"/>
        <w:widowControl/>
        <w:spacing w:line="360" w:lineRule="auto"/>
        <w:jc w:val="both"/>
        <w:rPr>
          <w:rFonts w:ascii="Arial" w:eastAsia="Calibri" w:hAnsi="Arial" w:cs="Arial"/>
          <w:kern w:val="0"/>
          <w:sz w:val="22"/>
          <w:szCs w:val="22"/>
          <w:u w:val="single"/>
          <w:lang w:val="ro-RO" w:eastAsia="en-US" w:bidi="ar-SA"/>
        </w:rPr>
      </w:pPr>
      <w:r w:rsidRPr="008B360F">
        <w:rPr>
          <w:rFonts w:ascii="Arial" w:eastAsia="Calibri" w:hAnsi="Arial" w:cs="Arial"/>
          <w:kern w:val="0"/>
          <w:sz w:val="22"/>
          <w:szCs w:val="22"/>
          <w:u w:val="single"/>
          <w:lang w:val="ro-RO" w:eastAsia="en-US" w:bidi="ar-SA"/>
        </w:rPr>
        <w:t>1. In faza de executie</w:t>
      </w:r>
    </w:p>
    <w:p w14:paraId="5BCD4F6F" w14:textId="77777777" w:rsidR="009F359A" w:rsidRPr="008B360F" w:rsidRDefault="00CF0E88"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 xml:space="preserve">In general, cantitatile de deseuri generate in perioada de constructie sunt dependente de sistemele constructive utilizate si de modul de gestionare a lucrarilor. Pentru toate deseurile generate se va realiza sortarea la locul de producere si depozitarea temporara in pubele. </w:t>
      </w:r>
    </w:p>
    <w:p w14:paraId="6E6D456A" w14:textId="1D2AA7CA" w:rsidR="009F359A" w:rsidRPr="008B360F" w:rsidRDefault="00CF0E88"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lastRenderedPageBreak/>
        <w:t>Deseurile rezultate in urma desfasurarii activitatilor de constructie, (</w:t>
      </w:r>
      <w:r w:rsidR="002460CC" w:rsidRPr="008B360F">
        <w:rPr>
          <w:rFonts w:ascii="Arial" w:eastAsia="Calibri" w:hAnsi="Arial" w:cs="Arial"/>
          <w:kern w:val="0"/>
          <w:sz w:val="22"/>
          <w:szCs w:val="22"/>
          <w:lang w:val="ro-RO" w:eastAsia="en-US" w:bidi="ar-SA"/>
        </w:rPr>
        <w:t>codificate conform prevederilor Deciziei Comisiei din 18 decembrie 2014 de modificare a Deciziei 200</w:t>
      </w:r>
      <w:r w:rsidR="00CA02D6" w:rsidRPr="008B360F">
        <w:rPr>
          <w:rFonts w:ascii="Arial" w:eastAsia="Calibri" w:hAnsi="Arial" w:cs="Arial"/>
          <w:kern w:val="0"/>
          <w:sz w:val="22"/>
          <w:szCs w:val="22"/>
          <w:lang w:val="ro-RO" w:eastAsia="en-US" w:bidi="ar-SA"/>
        </w:rPr>
        <w:t>0</w:t>
      </w:r>
      <w:r w:rsidR="002460CC" w:rsidRPr="008B360F">
        <w:rPr>
          <w:rFonts w:ascii="Arial" w:eastAsia="Calibri" w:hAnsi="Arial" w:cs="Arial"/>
          <w:kern w:val="0"/>
          <w:sz w:val="22"/>
          <w:szCs w:val="22"/>
          <w:lang w:val="ro-RO" w:eastAsia="en-US" w:bidi="ar-SA"/>
        </w:rPr>
        <w:t>/532/CE de stabilire a unei liste de deseuri in temeiul Directivei 20</w:t>
      </w:r>
      <w:r w:rsidR="00CA02D6" w:rsidRPr="008B360F">
        <w:rPr>
          <w:rFonts w:ascii="Arial" w:eastAsia="Calibri" w:hAnsi="Arial" w:cs="Arial"/>
          <w:kern w:val="0"/>
          <w:sz w:val="22"/>
          <w:szCs w:val="22"/>
          <w:lang w:val="ro-RO" w:eastAsia="en-US" w:bidi="ar-SA"/>
        </w:rPr>
        <w:t>0</w:t>
      </w:r>
      <w:r w:rsidR="002460CC" w:rsidRPr="008B360F">
        <w:rPr>
          <w:rFonts w:ascii="Arial" w:eastAsia="Calibri" w:hAnsi="Arial" w:cs="Arial"/>
          <w:kern w:val="0"/>
          <w:sz w:val="22"/>
          <w:szCs w:val="22"/>
          <w:lang w:val="ro-RO" w:eastAsia="en-US" w:bidi="ar-SA"/>
        </w:rPr>
        <w:t>8/98/CE</w:t>
      </w:r>
      <w:r w:rsidRPr="008B360F">
        <w:rPr>
          <w:rFonts w:ascii="Arial" w:eastAsia="Calibri" w:hAnsi="Arial" w:cs="Arial"/>
          <w:kern w:val="0"/>
          <w:sz w:val="22"/>
          <w:szCs w:val="22"/>
          <w:lang w:val="ro-RO" w:eastAsia="en-US" w:bidi="ar-SA"/>
        </w:rPr>
        <w:t xml:space="preserve">) </w:t>
      </w:r>
      <w:r w:rsidR="00CA02D6" w:rsidRPr="008B360F">
        <w:rPr>
          <w:rFonts w:ascii="Arial" w:eastAsia="Calibri" w:hAnsi="Arial" w:cs="Arial"/>
          <w:kern w:val="0"/>
          <w:sz w:val="22"/>
          <w:szCs w:val="22"/>
          <w:lang w:val="ro-RO" w:eastAsia="en-US" w:bidi="ar-SA"/>
        </w:rPr>
        <w:t xml:space="preserve">Parlamentului European si a Consiliului) </w:t>
      </w:r>
      <w:r w:rsidRPr="008B360F">
        <w:rPr>
          <w:rFonts w:ascii="Arial" w:eastAsia="Calibri" w:hAnsi="Arial" w:cs="Arial"/>
          <w:kern w:val="0"/>
          <w:sz w:val="22"/>
          <w:szCs w:val="22"/>
          <w:lang w:val="ro-RO" w:eastAsia="en-US" w:bidi="ar-SA"/>
        </w:rPr>
        <w:t xml:space="preserve">sunt urmatoarele: </w:t>
      </w:r>
    </w:p>
    <w:p w14:paraId="710CE984" w14:textId="1DDFB696" w:rsidR="009F359A" w:rsidRPr="008B360F" w:rsidRDefault="00CF0E88" w:rsidP="008B360F">
      <w:pPr>
        <w:pStyle w:val="LO-Normal"/>
        <w:widowControl/>
        <w:spacing w:line="360" w:lineRule="auto"/>
        <w:ind w:firstLine="720"/>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 xml:space="preserve">- deseuri </w:t>
      </w:r>
      <w:r w:rsidR="00CA02D6" w:rsidRPr="008B360F">
        <w:rPr>
          <w:rFonts w:ascii="Arial" w:eastAsia="Calibri" w:hAnsi="Arial" w:cs="Arial"/>
          <w:kern w:val="0"/>
          <w:sz w:val="22"/>
          <w:szCs w:val="22"/>
          <w:lang w:val="ro-RO" w:eastAsia="en-US" w:bidi="ar-SA"/>
        </w:rPr>
        <w:t>municipale amestecate</w:t>
      </w:r>
      <w:r w:rsidRPr="008B360F">
        <w:rPr>
          <w:rFonts w:ascii="Arial" w:eastAsia="Calibri" w:hAnsi="Arial" w:cs="Arial"/>
          <w:kern w:val="0"/>
          <w:sz w:val="22"/>
          <w:szCs w:val="22"/>
          <w:lang w:val="ro-RO" w:eastAsia="en-US" w:bidi="ar-SA"/>
        </w:rPr>
        <w:t xml:space="preserve"> (20 03 01- cantitate maxima 5 kg/zi de lucru), generate de activitatea personalului ce participa la lucrarile de constructii; se vor depozita intr-o pubela la locul de lucru si vor fi predate pe baza de contract catre serviciul de salubrizare ce presteaza astfel de servicii in orasul Constanta; </w:t>
      </w:r>
    </w:p>
    <w:p w14:paraId="17677075" w14:textId="77777777" w:rsidR="009F359A" w:rsidRPr="008B360F" w:rsidRDefault="00CF0E88" w:rsidP="008B360F">
      <w:pPr>
        <w:pStyle w:val="LO-Normal"/>
        <w:widowControl/>
        <w:spacing w:line="360" w:lineRule="auto"/>
        <w:ind w:firstLine="720"/>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 xml:space="preserve">- deseuri de constructii: pamant si piatra rezultata din excavatii (17 05 04); deseurile inerte pot fi depozitate intr-un depozit de deseuri inerte. </w:t>
      </w:r>
    </w:p>
    <w:p w14:paraId="7651E396" w14:textId="77777777" w:rsidR="009F359A" w:rsidRPr="008B360F" w:rsidRDefault="00CF0E88"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Cantitatile de deseuri generate in perioada de constructie sunt dependente de sistemele constructive utilizate si de modul de gestionare a lucrarilor. Pentru toate deseurile generate se va realiza sortarea la locul de producere si depozitarea temporara la locul lucrarii.</w:t>
      </w:r>
    </w:p>
    <w:p w14:paraId="3E94DC57" w14:textId="77777777" w:rsidR="009F359A" w:rsidRPr="008B360F" w:rsidRDefault="00CF0E88"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 xml:space="preserve">In general, cantitatea de pamant excavat va fi direct proportionala cu adancimea excavatiei si suprafetele utilizate pentru amenajarea obiectivului. </w:t>
      </w:r>
    </w:p>
    <w:p w14:paraId="6FD5D057" w14:textId="77777777" w:rsidR="009F359A" w:rsidRPr="008B360F" w:rsidRDefault="00CF0E88" w:rsidP="008B360F">
      <w:pPr>
        <w:pStyle w:val="LO-Normal"/>
        <w:widowControl/>
        <w:spacing w:line="360" w:lineRule="auto"/>
        <w:jc w:val="both"/>
        <w:rPr>
          <w:rFonts w:ascii="Arial" w:hAnsi="Arial" w:cs="Arial"/>
          <w:sz w:val="22"/>
          <w:szCs w:val="22"/>
        </w:rPr>
      </w:pPr>
      <w:r w:rsidRPr="008B360F">
        <w:rPr>
          <w:rFonts w:ascii="Arial" w:eastAsia="Calibri" w:hAnsi="Arial" w:cs="Arial"/>
          <w:kern w:val="0"/>
          <w:sz w:val="22"/>
          <w:szCs w:val="22"/>
          <w:lang w:val="ro-RO" w:eastAsia="en-US" w:bidi="ar-SA"/>
        </w:rPr>
        <w:t>Pentru pozarea conductelor de canalizare menajera si realizarea caminelor de vizitare se estimeaza un volum de pamant excavat de cca. 725 mc (cu un sant de adancime medie de 2.0 m pentru conducta Dn 250mm).</w:t>
      </w:r>
    </w:p>
    <w:p w14:paraId="78A69888" w14:textId="77777777" w:rsidR="009F359A" w:rsidRPr="008B360F" w:rsidRDefault="00CF0E88"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 xml:space="preserve">Din acest volum o parte se va utiliza pentru acoperirea conductelor si aducerea terenului la starea initiala. </w:t>
      </w:r>
    </w:p>
    <w:p w14:paraId="2A368E39" w14:textId="77777777" w:rsidR="009F359A" w:rsidRPr="008B360F" w:rsidRDefault="00CF0E88"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Pamantul va fi utilizat pentru aducerea suprafetei la starea initiala dupa pozarea conductelor. Daca va ramane pamant excedentar, acesta poate fi utilizat, functie de calitate acestuia, pe zone de teren degradate, la solicitarea Primariei. Daca este in amestec cu piatra si sau/nisip se poate trata ca deseu inert, dupa caz. In perioada de functionare a retelelor nu se vor genera deseuri.</w:t>
      </w:r>
    </w:p>
    <w:p w14:paraId="09FADB14" w14:textId="77777777" w:rsidR="009F359A" w:rsidRPr="008B360F" w:rsidRDefault="00CF0E88" w:rsidP="008B360F">
      <w:pPr>
        <w:pStyle w:val="LO-Normal"/>
        <w:widowControl/>
        <w:spacing w:line="360" w:lineRule="auto"/>
        <w:ind w:firstLine="720"/>
        <w:jc w:val="both"/>
        <w:rPr>
          <w:rFonts w:ascii="Arial" w:hAnsi="Arial" w:cs="Arial"/>
          <w:sz w:val="22"/>
          <w:szCs w:val="22"/>
        </w:rPr>
      </w:pPr>
      <w:r w:rsidRPr="008B360F">
        <w:rPr>
          <w:rStyle w:val="Fontdeparagrafimplicit"/>
          <w:rFonts w:ascii="Arial" w:eastAsia="Calibri" w:hAnsi="Arial" w:cs="Arial"/>
          <w:i/>
          <w:iCs/>
          <w:kern w:val="0"/>
          <w:sz w:val="22"/>
          <w:szCs w:val="22"/>
          <w:lang w:val="ro-RO" w:eastAsia="en-US" w:bidi="ar-SA"/>
        </w:rPr>
        <w:t xml:space="preserve">Asigurarea conditiilor de protectie a mediului la depozitarea deseurilor: </w:t>
      </w:r>
    </w:p>
    <w:p w14:paraId="77B354D8" w14:textId="77777777" w:rsidR="009F359A" w:rsidRPr="008B360F" w:rsidRDefault="00CF0E88"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 xml:space="preserve">Vor fi respectate prevederile urmatoarelor acte legislative: </w:t>
      </w:r>
    </w:p>
    <w:p w14:paraId="35CAE6B8" w14:textId="77777777" w:rsidR="009F359A" w:rsidRPr="008B360F" w:rsidRDefault="00CF0E88" w:rsidP="008B360F">
      <w:pPr>
        <w:pStyle w:val="LO-Normal"/>
        <w:widowControl/>
        <w:spacing w:line="360" w:lineRule="auto"/>
        <w:ind w:firstLine="720"/>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 xml:space="preserve">- vor fi respectate prevederile Legii 211/2011 privind regimul deseurilor, republicata cu modificarile si completarile ulterioare, art 19 alin (1). </w:t>
      </w:r>
    </w:p>
    <w:p w14:paraId="4401EB3F" w14:textId="77777777" w:rsidR="009F359A" w:rsidRPr="008B360F" w:rsidRDefault="00CF0E88"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 xml:space="preserve">Detinatorii/producatorii de deseuri au obligatia: </w:t>
      </w:r>
    </w:p>
    <w:p w14:paraId="18AAB7E4" w14:textId="77777777" w:rsidR="009F359A" w:rsidRPr="008B360F" w:rsidRDefault="00CF0E88" w:rsidP="008B360F">
      <w:pPr>
        <w:pStyle w:val="LO-Normal"/>
        <w:widowControl/>
        <w:spacing w:line="360" w:lineRule="auto"/>
        <w:ind w:firstLine="720"/>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 xml:space="preserve">a) sa predea deseurile, pe baza de contract, unor colectori sau unor operatori care desfasoara operatiuni cuprinse în anexa nr. II A ori nr. II B sau sa asigure valorificarea ori eliminarea deseurilor prin mijloace proprii; </w:t>
      </w:r>
    </w:p>
    <w:p w14:paraId="685D5DCC" w14:textId="77777777" w:rsidR="009F359A" w:rsidRPr="008B360F" w:rsidRDefault="00CF0E88" w:rsidP="008B360F">
      <w:pPr>
        <w:pStyle w:val="LO-Normal"/>
        <w:widowControl/>
        <w:spacing w:line="360" w:lineRule="auto"/>
        <w:ind w:firstLine="720"/>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 xml:space="preserve">d) sa prevada si sa realizeze masurile care trebuie sa fie luate dupa încheierea activitatilor si închiderea amplasamentelor; </w:t>
      </w:r>
    </w:p>
    <w:p w14:paraId="60E44F3F" w14:textId="77777777" w:rsidR="009F359A" w:rsidRPr="008B360F" w:rsidRDefault="00CF0E88" w:rsidP="008B360F">
      <w:pPr>
        <w:pStyle w:val="LO-Normal"/>
        <w:widowControl/>
        <w:spacing w:line="360" w:lineRule="auto"/>
        <w:ind w:firstLine="720"/>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 xml:space="preserve">e) sa nu amestece diferitele categorii de deseuri periculoase sau deseuri periculoase cu deseuri nepericuloase; </w:t>
      </w:r>
    </w:p>
    <w:p w14:paraId="31C1128F" w14:textId="77777777" w:rsidR="009F359A" w:rsidRPr="008B360F" w:rsidRDefault="00CF0E88" w:rsidP="008B360F">
      <w:pPr>
        <w:pStyle w:val="LO-Normal"/>
        <w:widowControl/>
        <w:spacing w:line="360" w:lineRule="auto"/>
        <w:ind w:firstLine="720"/>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 xml:space="preserve">f) sa separe deseurile, în vederea valorificarii sau eliminarii acestora. </w:t>
      </w:r>
    </w:p>
    <w:p w14:paraId="56F1B64A" w14:textId="77777777" w:rsidR="009F359A" w:rsidRPr="008B360F" w:rsidRDefault="00CF0E88"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lastRenderedPageBreak/>
        <w:t xml:space="preserve">Se va evita formarea de stocuri de deseuri, ce urmeaza sa fie valorificate, care ar putea genera fenomene de poluare a mediului sau care prezinta riscuri de incendiu fata de vecinatati. </w:t>
      </w:r>
    </w:p>
    <w:p w14:paraId="11EB1385" w14:textId="77777777" w:rsidR="009F359A" w:rsidRPr="008B360F" w:rsidRDefault="00CF0E88" w:rsidP="008B360F">
      <w:pPr>
        <w:pStyle w:val="LO-Normal"/>
        <w:widowControl/>
        <w:spacing w:line="360" w:lineRule="auto"/>
        <w:jc w:val="both"/>
        <w:rPr>
          <w:rFonts w:ascii="Arial" w:hAnsi="Arial" w:cs="Arial"/>
          <w:sz w:val="22"/>
          <w:szCs w:val="22"/>
        </w:rPr>
      </w:pPr>
      <w:r w:rsidRPr="008B360F">
        <w:rPr>
          <w:rStyle w:val="Fontdeparagrafimplicit"/>
          <w:rFonts w:ascii="Arial" w:eastAsia="Calibri" w:hAnsi="Arial" w:cs="Arial"/>
          <w:kern w:val="0"/>
          <w:sz w:val="22"/>
          <w:szCs w:val="22"/>
          <w:lang w:val="ro-RO" w:eastAsia="en-US" w:bidi="ar-SA"/>
        </w:rPr>
        <w:t>Deseurile rezultate sunt cele obisnuite, manajere, specifice functiunilor permise prin tema de fata. În urma desfasurarii activitatii nu rezulta deseuri cu potential contaminant, nu apar substante toxice si periculoase.</w:t>
      </w:r>
    </w:p>
    <w:p w14:paraId="0258989B" w14:textId="77777777" w:rsidR="009F359A" w:rsidRPr="008B360F" w:rsidRDefault="00CF0E88" w:rsidP="008B360F">
      <w:pPr>
        <w:pStyle w:val="LO-Normal"/>
        <w:widowControl/>
        <w:spacing w:line="360" w:lineRule="auto"/>
        <w:jc w:val="both"/>
        <w:rPr>
          <w:rFonts w:ascii="Arial" w:eastAsia="Calibri" w:hAnsi="Arial" w:cs="Arial"/>
          <w:kern w:val="0"/>
          <w:sz w:val="22"/>
          <w:szCs w:val="22"/>
          <w:u w:val="single"/>
          <w:lang w:val="ro-RO" w:eastAsia="en-US" w:bidi="ar-SA"/>
        </w:rPr>
      </w:pPr>
      <w:r w:rsidRPr="008B360F">
        <w:rPr>
          <w:rFonts w:ascii="Arial" w:eastAsia="Calibri" w:hAnsi="Arial" w:cs="Arial"/>
          <w:kern w:val="0"/>
          <w:sz w:val="22"/>
          <w:szCs w:val="22"/>
          <w:u w:val="single"/>
          <w:lang w:val="ro-RO" w:eastAsia="en-US" w:bidi="ar-SA"/>
        </w:rPr>
        <w:t>2. In faza de functionare</w:t>
      </w:r>
    </w:p>
    <w:p w14:paraId="1BE32A22" w14:textId="77777777" w:rsidR="009F359A" w:rsidRPr="008B360F" w:rsidRDefault="00CF0E88"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In urma activitatii rezulta urmatoarele deseuri:</w:t>
      </w:r>
    </w:p>
    <w:p w14:paraId="74D41A31" w14:textId="77777777" w:rsidR="009F359A" w:rsidRPr="008B360F" w:rsidRDefault="00CF0E88" w:rsidP="008B360F">
      <w:pPr>
        <w:pStyle w:val="LO-Normal"/>
        <w:widowControl/>
        <w:spacing w:line="360" w:lineRule="auto"/>
        <w:ind w:firstLine="720"/>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 deșeuri menajere;</w:t>
      </w:r>
    </w:p>
    <w:p w14:paraId="07FDB15B" w14:textId="77777777" w:rsidR="009F359A" w:rsidRPr="008B360F" w:rsidRDefault="00CF0E88"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Deseurile menajere se vor depozita selectiv in europubele amplasate pe o platforma betonata in cadrul incintei de unde vor fi evacuate periodic de o firma specializata in salubritate cu care se va incheia contract.</w:t>
      </w:r>
    </w:p>
    <w:p w14:paraId="2A89A4BC" w14:textId="77777777" w:rsidR="009F359A" w:rsidRPr="008B360F" w:rsidRDefault="00CF0E88"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Se vor respecta prevederile referitoare Asigurarea conditiilor de protectie a mediului la depozitarea deseurilor precizate pentru faza de executie.</w:t>
      </w:r>
    </w:p>
    <w:p w14:paraId="14D5557C" w14:textId="35025C12" w:rsidR="00EC59E3" w:rsidRPr="008B360F" w:rsidRDefault="00CF0E88"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Deseurile rezultate sunt cele obisnuite, manajere, specifice functiunilor permise prin tema de fata. În urma desfasurarii activitatii nu rezulta deseuri cu potential contaminant, nu apar substante toxice si</w:t>
      </w:r>
      <w:r w:rsidR="00EC59E3" w:rsidRPr="008B360F">
        <w:rPr>
          <w:rFonts w:ascii="Arial" w:eastAsia="Calibri" w:hAnsi="Arial" w:cs="Arial"/>
          <w:kern w:val="0"/>
          <w:sz w:val="22"/>
          <w:szCs w:val="22"/>
          <w:lang w:val="ro-RO" w:eastAsia="en-US" w:bidi="ar-SA"/>
        </w:rPr>
        <w:t xml:space="preserve"> </w:t>
      </w:r>
      <w:r w:rsidRPr="008B360F">
        <w:rPr>
          <w:rFonts w:ascii="Arial" w:eastAsia="Calibri" w:hAnsi="Arial" w:cs="Arial"/>
          <w:kern w:val="0"/>
          <w:sz w:val="22"/>
          <w:szCs w:val="22"/>
          <w:lang w:val="ro-RO" w:eastAsia="en-US" w:bidi="ar-SA"/>
        </w:rPr>
        <w:t>periculoase.</w:t>
      </w:r>
    </w:p>
    <w:p w14:paraId="6D2F0D30" w14:textId="6054EC84" w:rsidR="009F359A" w:rsidRPr="008B360F" w:rsidRDefault="00EC59E3"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i)</w:t>
      </w:r>
      <w:r w:rsidR="00CF0E88" w:rsidRPr="008B360F">
        <w:rPr>
          <w:rStyle w:val="Fontdeparagrafimplicit"/>
          <w:rFonts w:ascii="Arial" w:hAnsi="Arial" w:cs="Arial"/>
          <w:b/>
          <w:color w:val="000000"/>
          <w:sz w:val="22"/>
          <w:szCs w:val="22"/>
          <w:lang w:val="ro-RO"/>
        </w:rPr>
        <w:t xml:space="preserve"> Gospodarirea substantelor si preparatelor chimice periculoase.</w:t>
      </w:r>
    </w:p>
    <w:p w14:paraId="4119D4FC" w14:textId="77777777" w:rsidR="009F359A" w:rsidRPr="008B360F" w:rsidRDefault="00CF0E88" w:rsidP="008B360F">
      <w:pPr>
        <w:pStyle w:val="LO-Normal"/>
        <w:widowControl/>
        <w:spacing w:line="360" w:lineRule="auto"/>
        <w:jc w:val="both"/>
        <w:rPr>
          <w:rFonts w:ascii="Arial" w:eastAsia="Calibri" w:hAnsi="Arial" w:cs="Arial"/>
          <w:kern w:val="0"/>
          <w:sz w:val="22"/>
          <w:szCs w:val="22"/>
          <w:u w:val="single"/>
          <w:lang w:val="ro-RO" w:eastAsia="en-US" w:bidi="ar-SA"/>
        </w:rPr>
      </w:pPr>
      <w:r w:rsidRPr="008B360F">
        <w:rPr>
          <w:rFonts w:ascii="Arial" w:eastAsia="Calibri" w:hAnsi="Arial" w:cs="Arial"/>
          <w:kern w:val="0"/>
          <w:sz w:val="22"/>
          <w:szCs w:val="22"/>
          <w:u w:val="single"/>
          <w:lang w:val="ro-RO" w:eastAsia="en-US" w:bidi="ar-SA"/>
        </w:rPr>
        <w:t>1. In faza de executie</w:t>
      </w:r>
    </w:p>
    <w:p w14:paraId="170CACC7" w14:textId="77777777" w:rsidR="009F359A" w:rsidRPr="008B360F" w:rsidRDefault="00CF0E88"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In cadrul procesului de construire nu sunt generate substante si preparate chimice periculoase care sa afecteze factorii de mediu.</w:t>
      </w:r>
    </w:p>
    <w:p w14:paraId="5C4D10FA" w14:textId="77777777" w:rsidR="009F359A" w:rsidRPr="008B360F" w:rsidRDefault="00CF0E88" w:rsidP="008B360F">
      <w:pPr>
        <w:pStyle w:val="LO-Normal"/>
        <w:widowControl/>
        <w:spacing w:line="360" w:lineRule="auto"/>
        <w:jc w:val="both"/>
        <w:rPr>
          <w:rFonts w:ascii="Arial" w:eastAsia="Calibri" w:hAnsi="Arial" w:cs="Arial"/>
          <w:kern w:val="0"/>
          <w:sz w:val="22"/>
          <w:szCs w:val="22"/>
          <w:u w:val="single"/>
          <w:lang w:val="ro-RO" w:eastAsia="en-US" w:bidi="ar-SA"/>
        </w:rPr>
      </w:pPr>
      <w:r w:rsidRPr="008B360F">
        <w:rPr>
          <w:rFonts w:ascii="Arial" w:eastAsia="Calibri" w:hAnsi="Arial" w:cs="Arial"/>
          <w:kern w:val="0"/>
          <w:sz w:val="22"/>
          <w:szCs w:val="22"/>
          <w:u w:val="single"/>
          <w:lang w:val="ro-RO" w:eastAsia="en-US" w:bidi="ar-SA"/>
        </w:rPr>
        <w:t>2. In faza de functionare</w:t>
      </w:r>
    </w:p>
    <w:p w14:paraId="139139FD" w14:textId="77777777" w:rsidR="009F359A" w:rsidRPr="008B360F" w:rsidRDefault="00CF0E88"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In cadrul activitatii nu sunt folosite substante si preparate chimice periculoase</w:t>
      </w:r>
    </w:p>
    <w:p w14:paraId="456A595B" w14:textId="0422F422" w:rsidR="009F359A" w:rsidRPr="008B360F" w:rsidRDefault="00CF0E88" w:rsidP="008B360F">
      <w:pPr>
        <w:pStyle w:val="LO-Normal"/>
        <w:widowControl/>
        <w:spacing w:line="360" w:lineRule="auto"/>
        <w:jc w:val="both"/>
        <w:rPr>
          <w:rFonts w:ascii="Arial" w:eastAsia="Calibri" w:hAnsi="Arial" w:cs="Arial"/>
          <w:b/>
          <w:kern w:val="0"/>
          <w:sz w:val="22"/>
          <w:szCs w:val="22"/>
          <w:lang w:val="ro-RO" w:eastAsia="en-US" w:bidi="ar-SA"/>
        </w:rPr>
      </w:pPr>
      <w:r w:rsidRPr="008B360F">
        <w:rPr>
          <w:rFonts w:ascii="Arial" w:eastAsia="Calibri" w:hAnsi="Arial" w:cs="Arial"/>
          <w:b/>
          <w:kern w:val="0"/>
          <w:sz w:val="22"/>
          <w:szCs w:val="22"/>
          <w:lang w:val="ro-RO" w:eastAsia="en-US" w:bidi="ar-SA"/>
        </w:rPr>
        <w:t>(B) Utilizarea resurselor naturale, in special a solului, a terenurilor, a apei si a biodiversitatii</w:t>
      </w:r>
    </w:p>
    <w:p w14:paraId="4033D15B" w14:textId="77777777" w:rsidR="00F10062" w:rsidRDefault="00F10062" w:rsidP="00F10062">
      <w:pPr>
        <w:spacing w:line="360" w:lineRule="auto"/>
        <w:jc w:val="both"/>
        <w:rPr>
          <w:rFonts w:hint="eastAsia"/>
          <w:lang w:val="pt-BR"/>
        </w:rPr>
      </w:pPr>
      <w:r w:rsidRPr="008D7029">
        <w:rPr>
          <w:lang w:val="pt-BR"/>
        </w:rPr>
        <w:t>Lucrarile se vor realiza</w:t>
      </w:r>
      <w:r>
        <w:rPr>
          <w:lang w:val="pt-BR"/>
        </w:rPr>
        <w:t xml:space="preserve"> </w:t>
      </w:r>
      <w:r w:rsidRPr="008D7029">
        <w:rPr>
          <w:lang w:val="pt-BR"/>
        </w:rPr>
        <w:t>prin</w:t>
      </w:r>
      <w:r>
        <w:rPr>
          <w:lang w:val="pt-BR"/>
        </w:rPr>
        <w:t xml:space="preserve"> sapatura deschisa, cu afecetarea domeniului public astfel: </w:t>
      </w:r>
    </w:p>
    <w:p w14:paraId="1EF3772A" w14:textId="77777777" w:rsidR="00F10062" w:rsidRPr="00CA6D4B" w:rsidRDefault="00F10062" w:rsidP="00F10062">
      <w:pPr>
        <w:pStyle w:val="Textnormal"/>
        <w:numPr>
          <w:ilvl w:val="0"/>
          <w:numId w:val="28"/>
        </w:numPr>
        <w:jc w:val="both"/>
        <w:rPr>
          <w:rFonts w:cs="Arial"/>
          <w:bCs/>
          <w:color w:val="000000"/>
          <w:sz w:val="20"/>
          <w:szCs w:val="20"/>
          <w:lang w:val="en-US"/>
        </w:rPr>
      </w:pPr>
      <w:r w:rsidRPr="00CA6D4B">
        <w:rPr>
          <w:rFonts w:cs="Arial"/>
          <w:bCs/>
          <w:color w:val="000000"/>
          <w:sz w:val="20"/>
          <w:szCs w:val="20"/>
          <w:lang w:val="en-US"/>
        </w:rPr>
        <w:t xml:space="preserve">ocupata definitiv –    pentru caminele de vane 6 (buc): </w:t>
      </w:r>
      <w:r w:rsidRPr="00CA6D4B">
        <w:rPr>
          <w:rFonts w:cs="Arial"/>
          <w:b/>
          <w:color w:val="000000"/>
          <w:sz w:val="20"/>
          <w:szCs w:val="20"/>
          <w:lang w:val="en-US"/>
        </w:rPr>
        <w:t>S = 24,00 mp</w:t>
      </w:r>
    </w:p>
    <w:p w14:paraId="7D2F3755" w14:textId="77777777" w:rsidR="00F10062" w:rsidRPr="000D14AE" w:rsidRDefault="00F10062" w:rsidP="00F10062">
      <w:pPr>
        <w:pStyle w:val="Textnormal"/>
        <w:numPr>
          <w:ilvl w:val="0"/>
          <w:numId w:val="30"/>
        </w:numPr>
        <w:jc w:val="both"/>
        <w:rPr>
          <w:rFonts w:cs="Arial"/>
          <w:bCs/>
          <w:color w:val="000000"/>
          <w:sz w:val="20"/>
          <w:szCs w:val="20"/>
          <w:lang w:val="en-US"/>
        </w:rPr>
      </w:pPr>
      <w:r>
        <w:rPr>
          <w:rFonts w:cs="Arial"/>
          <w:bCs/>
          <w:color w:val="000000"/>
          <w:sz w:val="20"/>
          <w:szCs w:val="20"/>
          <w:lang w:val="en-US"/>
        </w:rPr>
        <w:t xml:space="preserve">pentru caminele apometrice (77 buc) = </w:t>
      </w:r>
      <w:r w:rsidRPr="00CF50DE">
        <w:rPr>
          <w:rFonts w:cs="Arial"/>
          <w:b/>
          <w:color w:val="000000"/>
          <w:sz w:val="20"/>
          <w:szCs w:val="20"/>
          <w:lang w:val="en-US"/>
        </w:rPr>
        <w:t>S=77.0 mp</w:t>
      </w:r>
    </w:p>
    <w:p w14:paraId="176AB71C" w14:textId="77777777" w:rsidR="00F10062" w:rsidRPr="00CA6D4B" w:rsidRDefault="00F10062" w:rsidP="00F10062">
      <w:pPr>
        <w:pStyle w:val="Textnormal"/>
        <w:numPr>
          <w:ilvl w:val="0"/>
          <w:numId w:val="30"/>
        </w:numPr>
        <w:jc w:val="both"/>
        <w:rPr>
          <w:rFonts w:cs="Arial"/>
          <w:bCs/>
          <w:color w:val="000000"/>
          <w:sz w:val="20"/>
          <w:szCs w:val="20"/>
          <w:lang w:val="en-US"/>
        </w:rPr>
      </w:pPr>
      <w:r w:rsidRPr="00CA6D4B">
        <w:rPr>
          <w:rFonts w:cs="Arial"/>
          <w:bCs/>
          <w:color w:val="000000"/>
          <w:sz w:val="20"/>
          <w:szCs w:val="20"/>
          <w:lang w:val="en-US"/>
        </w:rPr>
        <w:t xml:space="preserve">camine de vizitare: </w:t>
      </w:r>
      <w:r w:rsidRPr="00CA6D4B">
        <w:rPr>
          <w:rFonts w:cs="Arial"/>
          <w:b/>
          <w:color w:val="000000"/>
          <w:sz w:val="20"/>
          <w:szCs w:val="20"/>
          <w:lang w:val="en-US"/>
        </w:rPr>
        <w:t>S = 35,00 mp</w:t>
      </w:r>
    </w:p>
    <w:p w14:paraId="73FF7121" w14:textId="77777777" w:rsidR="00F10062" w:rsidRPr="00CA6D4B" w:rsidRDefault="00F10062" w:rsidP="00F10062">
      <w:pPr>
        <w:pStyle w:val="Textnormal"/>
        <w:numPr>
          <w:ilvl w:val="0"/>
          <w:numId w:val="30"/>
        </w:numPr>
        <w:jc w:val="both"/>
        <w:rPr>
          <w:rFonts w:cs="Arial"/>
          <w:bCs/>
          <w:color w:val="000000"/>
          <w:sz w:val="20"/>
          <w:szCs w:val="20"/>
          <w:lang w:val="en-US"/>
        </w:rPr>
      </w:pPr>
      <w:r w:rsidRPr="00CA6D4B">
        <w:rPr>
          <w:rFonts w:cs="Arial"/>
          <w:bCs/>
          <w:color w:val="000000"/>
          <w:sz w:val="20"/>
          <w:szCs w:val="20"/>
          <w:lang w:val="en-US"/>
        </w:rPr>
        <w:t xml:space="preserve">camine de racord: </w:t>
      </w:r>
      <w:r w:rsidRPr="00CA6D4B">
        <w:rPr>
          <w:rFonts w:cs="Arial"/>
          <w:b/>
          <w:color w:val="000000"/>
          <w:sz w:val="20"/>
          <w:szCs w:val="20"/>
          <w:lang w:val="en-US"/>
        </w:rPr>
        <w:t>S = 77.00 mp</w:t>
      </w:r>
    </w:p>
    <w:p w14:paraId="29A3F587" w14:textId="77777777" w:rsidR="00F10062" w:rsidRPr="000D14AE" w:rsidRDefault="00F10062" w:rsidP="00F10062">
      <w:pPr>
        <w:pStyle w:val="Textnormal"/>
        <w:numPr>
          <w:ilvl w:val="0"/>
          <w:numId w:val="30"/>
        </w:numPr>
        <w:jc w:val="both"/>
        <w:rPr>
          <w:rFonts w:cs="Arial"/>
          <w:bCs/>
          <w:color w:val="000000"/>
          <w:sz w:val="20"/>
          <w:szCs w:val="20"/>
          <w:lang w:val="en-US"/>
        </w:rPr>
      </w:pPr>
      <w:r w:rsidRPr="00CA6D4B">
        <w:rPr>
          <w:rFonts w:cs="Arial"/>
          <w:bCs/>
          <w:color w:val="000000"/>
          <w:sz w:val="20"/>
          <w:szCs w:val="20"/>
          <w:lang w:val="en-US"/>
        </w:rPr>
        <w:t xml:space="preserve">pentru statia de pompare: </w:t>
      </w:r>
      <w:r w:rsidRPr="00CA6D4B">
        <w:rPr>
          <w:rFonts w:cs="Arial"/>
          <w:b/>
          <w:color w:val="000000"/>
          <w:sz w:val="20"/>
          <w:szCs w:val="20"/>
          <w:lang w:val="en-US"/>
        </w:rPr>
        <w:t>S = 8,0 mp</w:t>
      </w:r>
    </w:p>
    <w:p w14:paraId="120EFD4F" w14:textId="77777777" w:rsidR="00F10062" w:rsidRPr="00CF50DE" w:rsidRDefault="00F10062" w:rsidP="00F10062">
      <w:pPr>
        <w:pStyle w:val="Textnormal"/>
        <w:ind w:left="2550"/>
        <w:jc w:val="both"/>
        <w:rPr>
          <w:rFonts w:cs="Arial"/>
          <w:bCs/>
          <w:color w:val="000000"/>
          <w:sz w:val="20"/>
          <w:szCs w:val="20"/>
          <w:lang w:val="en-US"/>
        </w:rPr>
      </w:pPr>
      <w:r w:rsidRPr="00CA6D4B">
        <w:rPr>
          <w:rFonts w:cs="Arial"/>
          <w:b/>
          <w:color w:val="000000"/>
          <w:sz w:val="20"/>
          <w:szCs w:val="20"/>
          <w:lang w:val="en-US"/>
        </w:rPr>
        <w:t>TOTAL SUPRAFATA = 221 mp</w:t>
      </w:r>
    </w:p>
    <w:p w14:paraId="64187B31" w14:textId="77777777" w:rsidR="00F10062" w:rsidRPr="00CA6D4B" w:rsidRDefault="00F10062" w:rsidP="00F10062">
      <w:pPr>
        <w:pStyle w:val="Textnormal"/>
        <w:ind w:left="720"/>
        <w:jc w:val="both"/>
        <w:rPr>
          <w:rFonts w:cs="Arial"/>
          <w:bCs/>
          <w:color w:val="000000"/>
          <w:sz w:val="20"/>
          <w:szCs w:val="20"/>
          <w:lang w:val="en-US"/>
        </w:rPr>
      </w:pPr>
      <w:r w:rsidRPr="00CA6D4B">
        <w:rPr>
          <w:rFonts w:cs="Arial"/>
          <w:bCs/>
          <w:color w:val="000000"/>
          <w:sz w:val="20"/>
          <w:szCs w:val="20"/>
          <w:lang w:val="en-US"/>
        </w:rPr>
        <w:t>Suprafata ocupata definitiv apartine domeniului public al localitatii Valu lui Traian.</w:t>
      </w:r>
    </w:p>
    <w:p w14:paraId="1A3AE92F" w14:textId="77777777" w:rsidR="00F10062" w:rsidRPr="00CA6D4B" w:rsidRDefault="00F10062" w:rsidP="00F10062">
      <w:pPr>
        <w:pStyle w:val="Textnormal"/>
        <w:numPr>
          <w:ilvl w:val="0"/>
          <w:numId w:val="28"/>
        </w:numPr>
        <w:jc w:val="both"/>
        <w:rPr>
          <w:rFonts w:cs="Arial"/>
          <w:bCs/>
          <w:color w:val="000000"/>
          <w:sz w:val="20"/>
          <w:szCs w:val="20"/>
          <w:lang w:val="en-US"/>
        </w:rPr>
      </w:pPr>
      <w:r w:rsidRPr="00CA6D4B">
        <w:rPr>
          <w:rFonts w:cs="Arial"/>
          <w:bCs/>
          <w:color w:val="000000"/>
          <w:sz w:val="20"/>
          <w:szCs w:val="20"/>
          <w:lang w:val="en-US"/>
        </w:rPr>
        <w:t>ocupata temporar – pentru executia retelelor de apa si a bransamentelor</w:t>
      </w:r>
    </w:p>
    <w:p w14:paraId="61107681" w14:textId="77777777" w:rsidR="00F10062" w:rsidRPr="00CA6D4B" w:rsidRDefault="00F10062" w:rsidP="00F10062">
      <w:pPr>
        <w:pStyle w:val="Textnormal"/>
        <w:numPr>
          <w:ilvl w:val="0"/>
          <w:numId w:val="29"/>
        </w:numPr>
        <w:jc w:val="both"/>
        <w:rPr>
          <w:rFonts w:cs="Arial"/>
          <w:b/>
          <w:color w:val="000000"/>
          <w:sz w:val="20"/>
          <w:szCs w:val="20"/>
          <w:lang w:val="en-US"/>
        </w:rPr>
      </w:pPr>
      <w:r w:rsidRPr="00CA6D4B">
        <w:rPr>
          <w:rFonts w:cs="Arial"/>
          <w:b/>
          <w:color w:val="000000"/>
          <w:sz w:val="20"/>
          <w:szCs w:val="20"/>
          <w:lang w:val="en-US"/>
        </w:rPr>
        <w:t>Stemporara = 1600 x 0.8 = 1280 mp</w:t>
      </w:r>
    </w:p>
    <w:p w14:paraId="4F9F292D" w14:textId="77777777" w:rsidR="00F10062" w:rsidRPr="00CA6D4B" w:rsidRDefault="00F10062" w:rsidP="00F10062">
      <w:pPr>
        <w:pStyle w:val="Textnormal"/>
        <w:numPr>
          <w:ilvl w:val="0"/>
          <w:numId w:val="30"/>
        </w:numPr>
        <w:jc w:val="both"/>
        <w:rPr>
          <w:rFonts w:cs="Arial"/>
          <w:bCs/>
          <w:color w:val="000000"/>
          <w:sz w:val="20"/>
          <w:szCs w:val="20"/>
          <w:lang w:val="en-US"/>
        </w:rPr>
      </w:pPr>
      <w:r w:rsidRPr="00CA6D4B">
        <w:rPr>
          <w:rFonts w:cs="Arial"/>
          <w:bCs/>
          <w:color w:val="000000"/>
          <w:sz w:val="20"/>
          <w:szCs w:val="20"/>
          <w:lang w:val="en-US"/>
        </w:rPr>
        <w:t xml:space="preserve">pentru executia retelei de canalizare menajera sub presiune: </w:t>
      </w:r>
      <w:r w:rsidRPr="00CA6D4B">
        <w:rPr>
          <w:rFonts w:cs="Arial"/>
          <w:b/>
          <w:color w:val="000000"/>
          <w:sz w:val="20"/>
          <w:szCs w:val="20"/>
          <w:lang w:val="en-US"/>
        </w:rPr>
        <w:t>5 x 0.8 = 4,0 mp</w:t>
      </w:r>
    </w:p>
    <w:p w14:paraId="27FB75EC" w14:textId="77777777" w:rsidR="00F10062" w:rsidRPr="00CA6D4B" w:rsidRDefault="00F10062" w:rsidP="00F10062">
      <w:pPr>
        <w:pStyle w:val="Textnormal"/>
        <w:numPr>
          <w:ilvl w:val="0"/>
          <w:numId w:val="29"/>
        </w:numPr>
        <w:jc w:val="both"/>
        <w:rPr>
          <w:rFonts w:cs="Arial"/>
          <w:b/>
          <w:color w:val="000000"/>
          <w:sz w:val="20"/>
          <w:szCs w:val="20"/>
          <w:lang w:val="en-US"/>
        </w:rPr>
      </w:pPr>
      <w:r w:rsidRPr="00CA6D4B">
        <w:rPr>
          <w:rFonts w:cs="Arial"/>
          <w:b/>
          <w:color w:val="000000"/>
          <w:sz w:val="20"/>
          <w:szCs w:val="20"/>
          <w:lang w:val="en-US"/>
        </w:rPr>
        <w:t>Stemporara = 1341 mp</w:t>
      </w:r>
    </w:p>
    <w:p w14:paraId="74E798A7" w14:textId="77777777" w:rsidR="00F10062" w:rsidRPr="00CF50DE" w:rsidRDefault="00F10062" w:rsidP="00F10062">
      <w:pPr>
        <w:pStyle w:val="Textnormal"/>
        <w:ind w:left="2520"/>
        <w:jc w:val="both"/>
        <w:rPr>
          <w:rFonts w:cs="Arial"/>
          <w:bCs/>
          <w:color w:val="000000"/>
          <w:sz w:val="20"/>
          <w:szCs w:val="20"/>
          <w:lang w:val="en-US"/>
        </w:rPr>
      </w:pPr>
      <w:r w:rsidRPr="00CA6D4B">
        <w:rPr>
          <w:rFonts w:cs="Arial"/>
          <w:b/>
          <w:color w:val="000000"/>
          <w:sz w:val="20"/>
          <w:szCs w:val="20"/>
          <w:lang w:val="en-US"/>
        </w:rPr>
        <w:t>TOTAL SUPRAFATA = 2621 mp</w:t>
      </w:r>
    </w:p>
    <w:p w14:paraId="209B9ABC" w14:textId="576F315E" w:rsidR="009F359A" w:rsidRDefault="009F359A" w:rsidP="008B360F">
      <w:pPr>
        <w:pStyle w:val="LO-Normal"/>
        <w:spacing w:line="360" w:lineRule="auto"/>
        <w:jc w:val="both"/>
        <w:rPr>
          <w:rFonts w:ascii="Arial" w:hAnsi="Arial" w:cs="Arial"/>
          <w:b/>
          <w:sz w:val="22"/>
          <w:szCs w:val="22"/>
          <w:lang w:val="pt-BR"/>
        </w:rPr>
      </w:pPr>
    </w:p>
    <w:p w14:paraId="5FC5D4AA" w14:textId="77777777" w:rsidR="00F10062" w:rsidRPr="008B360F" w:rsidRDefault="00F10062" w:rsidP="008B360F">
      <w:pPr>
        <w:pStyle w:val="LO-Normal"/>
        <w:spacing w:line="360" w:lineRule="auto"/>
        <w:jc w:val="both"/>
        <w:rPr>
          <w:rFonts w:ascii="Arial" w:hAnsi="Arial" w:cs="Arial"/>
          <w:b/>
          <w:sz w:val="22"/>
          <w:szCs w:val="22"/>
          <w:lang w:val="pt-BR"/>
        </w:rPr>
      </w:pPr>
    </w:p>
    <w:p w14:paraId="0C8BF179" w14:textId="77777777" w:rsidR="009F359A" w:rsidRPr="008B360F" w:rsidRDefault="00CF0E88" w:rsidP="008B360F">
      <w:pPr>
        <w:pStyle w:val="LO-Normal"/>
        <w:widowControl/>
        <w:spacing w:line="360" w:lineRule="auto"/>
        <w:jc w:val="both"/>
        <w:rPr>
          <w:rFonts w:ascii="Arial" w:hAnsi="Arial" w:cs="Arial"/>
          <w:b/>
          <w:sz w:val="22"/>
          <w:szCs w:val="22"/>
          <w:lang w:val="ro-RO"/>
        </w:rPr>
      </w:pPr>
      <w:r w:rsidRPr="008B360F">
        <w:rPr>
          <w:rFonts w:ascii="Arial" w:hAnsi="Arial" w:cs="Arial"/>
          <w:b/>
          <w:sz w:val="22"/>
          <w:szCs w:val="22"/>
          <w:lang w:val="ro-RO"/>
        </w:rPr>
        <w:lastRenderedPageBreak/>
        <w:t>VII. Descrierea aspectelor de mediu susceptibile a fi afectate în mod semnificativ de proiect:</w:t>
      </w:r>
    </w:p>
    <w:p w14:paraId="6FBB53E5" w14:textId="77777777" w:rsidR="009F359A" w:rsidRPr="008B360F" w:rsidRDefault="00CF0E88"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Solutia recomandatã prin proiect nu introduce efecte negative suplimentare asupra solului, drenajului, microclimatului apelor de suprafatã, vegetatiei, faunei, aerului sau peisajului. Implementarea proiectului nu produce efecte negative asupra mediului, dar existã riscul ca în perioada de executie a modificarilor sã aparã efecte negative. De aceea, vom preciza în cele ce urmeazã principalii factori poluanti ce pot aparea si masuri preventive minime ce sunt obligatoriu de respectat.</w:t>
      </w:r>
    </w:p>
    <w:p w14:paraId="008E6717" w14:textId="77777777" w:rsidR="009F359A" w:rsidRPr="008B360F" w:rsidRDefault="00CF0E88" w:rsidP="008B360F">
      <w:pPr>
        <w:pStyle w:val="LO-Normal"/>
        <w:widowControl/>
        <w:spacing w:line="360" w:lineRule="auto"/>
        <w:jc w:val="both"/>
        <w:rPr>
          <w:rFonts w:ascii="Arial" w:hAnsi="Arial" w:cs="Arial"/>
          <w:sz w:val="22"/>
          <w:szCs w:val="22"/>
        </w:rPr>
      </w:pPr>
      <w:r w:rsidRPr="008B360F">
        <w:rPr>
          <w:rStyle w:val="Fontdeparagrafimplicit"/>
          <w:rFonts w:ascii="Arial" w:eastAsia="Calibri" w:hAnsi="Arial" w:cs="Arial"/>
          <w:b/>
          <w:bCs/>
          <w:kern w:val="0"/>
          <w:sz w:val="22"/>
          <w:szCs w:val="22"/>
          <w:lang w:val="ro-RO" w:eastAsia="en-US" w:bidi="ar-SA"/>
        </w:rPr>
        <w:t>Poluarea sonorã.</w:t>
      </w:r>
    </w:p>
    <w:p w14:paraId="72158A3C" w14:textId="77777777" w:rsidR="009F359A" w:rsidRPr="008B360F" w:rsidRDefault="00CF0E88"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Masurile curente aplicate de reducere a poluãrii sonore pot fi încadrate în douã categorii:</w:t>
      </w:r>
    </w:p>
    <w:p w14:paraId="3F65186F" w14:textId="77777777" w:rsidR="009F359A" w:rsidRPr="008B360F" w:rsidRDefault="00CF0E88" w:rsidP="008B360F">
      <w:pPr>
        <w:pStyle w:val="LO-Normal"/>
        <w:widowControl/>
        <w:spacing w:line="360" w:lineRule="auto"/>
        <w:ind w:firstLine="720"/>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 de reducere a nivelului de zgomot la sursã.</w:t>
      </w:r>
    </w:p>
    <w:p w14:paraId="24672A46" w14:textId="77777777" w:rsidR="009F359A" w:rsidRPr="008B360F" w:rsidRDefault="00CF0E88" w:rsidP="008B360F">
      <w:pPr>
        <w:pStyle w:val="LO-Normal"/>
        <w:widowControl/>
        <w:spacing w:line="360" w:lineRule="auto"/>
        <w:ind w:firstLine="720"/>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 de protectie a receptorului.</w:t>
      </w:r>
    </w:p>
    <w:p w14:paraId="24CD9201" w14:textId="77777777" w:rsidR="009F359A" w:rsidRPr="008B360F" w:rsidRDefault="00CF0E88"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Pentru reducerea nivelului de zgomot la sursã, se recomandã de proiectant reducerea traficului greu. Se apreciazã cã în timpul executiei nu se vor inregistra niveluri de zgomot care sã depaseascã limitele admisibile.</w:t>
      </w:r>
    </w:p>
    <w:p w14:paraId="7D66EA48" w14:textId="45DCCA36" w:rsidR="009F359A" w:rsidRPr="008B360F" w:rsidRDefault="00CF0E88" w:rsidP="008B360F">
      <w:pPr>
        <w:pStyle w:val="LO-Normal"/>
        <w:widowControl/>
        <w:spacing w:line="360" w:lineRule="auto"/>
        <w:jc w:val="both"/>
        <w:rPr>
          <w:rFonts w:ascii="Arial" w:hAnsi="Arial" w:cs="Arial"/>
          <w:sz w:val="22"/>
          <w:szCs w:val="22"/>
        </w:rPr>
      </w:pPr>
      <w:r w:rsidRPr="008B360F">
        <w:rPr>
          <w:rStyle w:val="Fontdeparagrafimplicit"/>
          <w:rFonts w:ascii="Arial" w:eastAsia="Calibri" w:hAnsi="Arial" w:cs="Arial"/>
          <w:b/>
          <w:bCs/>
          <w:kern w:val="0"/>
          <w:sz w:val="22"/>
          <w:szCs w:val="22"/>
          <w:lang w:val="ro-RO" w:eastAsia="en-US" w:bidi="ar-SA"/>
        </w:rPr>
        <w:t>Deseuri toxice si periculoase</w:t>
      </w:r>
    </w:p>
    <w:p w14:paraId="7036B5A7" w14:textId="77777777" w:rsidR="009F359A" w:rsidRPr="008B360F" w:rsidRDefault="00CF0E88"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Lucrãrile proiectate nu presupun utilizarea unor categorii de materiale care pot fi încadrate în categoria substantelor toxice si periculoase.</w:t>
      </w:r>
    </w:p>
    <w:p w14:paraId="7DE3BE47" w14:textId="77777777" w:rsidR="009F359A" w:rsidRPr="008B360F" w:rsidRDefault="00CF0E88"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Produsele cele mai frecvent folosite sunt:</w:t>
      </w:r>
    </w:p>
    <w:p w14:paraId="25079850" w14:textId="77777777" w:rsidR="009F359A" w:rsidRPr="008B360F" w:rsidRDefault="00CF0E88" w:rsidP="008B360F">
      <w:pPr>
        <w:pStyle w:val="LO-Normal"/>
        <w:widowControl/>
        <w:spacing w:line="360" w:lineRule="auto"/>
        <w:ind w:firstLine="720"/>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-motorina, carburant de utilaje si mijloace de transport,</w:t>
      </w:r>
    </w:p>
    <w:p w14:paraId="2F6B0BE8" w14:textId="77777777" w:rsidR="009F359A" w:rsidRPr="008B360F" w:rsidRDefault="00CF0E88" w:rsidP="008B360F">
      <w:pPr>
        <w:pStyle w:val="LO-Normal"/>
        <w:widowControl/>
        <w:spacing w:line="360" w:lineRule="auto"/>
        <w:ind w:firstLine="720"/>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-benzina, carburant de utilaje si mijloace de transport,</w:t>
      </w:r>
    </w:p>
    <w:p w14:paraId="38B48AC3" w14:textId="77777777" w:rsidR="009F359A" w:rsidRPr="008B360F" w:rsidRDefault="00CF0E88" w:rsidP="008B360F">
      <w:pPr>
        <w:pStyle w:val="LO-Normal"/>
        <w:widowControl/>
        <w:spacing w:line="360" w:lineRule="auto"/>
        <w:ind w:firstLine="720"/>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-lubrifianti (ulei, vasilina),</w:t>
      </w:r>
    </w:p>
    <w:p w14:paraId="013C3F9F" w14:textId="77777777" w:rsidR="009F359A" w:rsidRPr="008B360F" w:rsidRDefault="00CF0E88" w:rsidP="008B360F">
      <w:pPr>
        <w:pStyle w:val="LO-Normal"/>
        <w:widowControl/>
        <w:spacing w:line="360" w:lineRule="auto"/>
        <w:ind w:firstLine="720"/>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-lacuri si vopsele, diluanti, protectie anticorozivã de marcaje.</w:t>
      </w:r>
    </w:p>
    <w:p w14:paraId="7F6175FF" w14:textId="77777777" w:rsidR="009F359A" w:rsidRPr="008B360F" w:rsidRDefault="00CF0E88"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Pot aparea unele probleme la manipularea acestor produse dar se recomandã respectarea normelor specifice de lucru si de securitate si sãnãtate în munca pentru desfasurarea în deplinã sigurantã a operatiilor respective. Recipientii folositi trebuie recuperati si valorificati de unitati specializate în acest scop.</w:t>
      </w:r>
    </w:p>
    <w:p w14:paraId="58F8C387" w14:textId="77777777" w:rsidR="009F359A" w:rsidRPr="008B360F" w:rsidRDefault="00CF0E88" w:rsidP="008B360F">
      <w:pPr>
        <w:pStyle w:val="LO-Normal"/>
        <w:widowControl/>
        <w:spacing w:line="360" w:lineRule="auto"/>
        <w:jc w:val="both"/>
        <w:rPr>
          <w:rFonts w:ascii="Arial" w:hAnsi="Arial" w:cs="Arial"/>
          <w:sz w:val="22"/>
          <w:szCs w:val="22"/>
        </w:rPr>
      </w:pPr>
      <w:r w:rsidRPr="008B360F">
        <w:rPr>
          <w:rStyle w:val="Fontdeparagrafimplicit"/>
          <w:rFonts w:ascii="Arial" w:eastAsia="Calibri" w:hAnsi="Arial" w:cs="Arial"/>
          <w:b/>
          <w:bCs/>
          <w:kern w:val="0"/>
          <w:sz w:val="22"/>
          <w:szCs w:val="22"/>
          <w:lang w:val="ro-RO" w:eastAsia="en-US" w:bidi="ar-SA"/>
        </w:rPr>
        <w:t>Emisii de praf</w:t>
      </w:r>
    </w:p>
    <w:p w14:paraId="5A71FC37" w14:textId="77777777" w:rsidR="009F359A" w:rsidRPr="008B360F" w:rsidRDefault="00CF0E88"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Pe perioada executiei datoritã miscarilor de materiale se vor semnala emisii importante de praf si noxe de la gazele de eșapament. Se vor lua mãsuri de micsorare a poluarii prin masuri specifice: stropirea cãilor de acces de cel putin douã ori pe zi etc.</w:t>
      </w:r>
    </w:p>
    <w:p w14:paraId="61E5B294" w14:textId="77777777" w:rsidR="009F359A" w:rsidRPr="008B360F" w:rsidRDefault="00CF0E88" w:rsidP="008B360F">
      <w:pPr>
        <w:pStyle w:val="LO-Normal"/>
        <w:widowControl/>
        <w:spacing w:line="360" w:lineRule="auto"/>
        <w:jc w:val="both"/>
        <w:rPr>
          <w:rFonts w:ascii="Arial" w:hAnsi="Arial" w:cs="Arial"/>
          <w:sz w:val="22"/>
          <w:szCs w:val="22"/>
        </w:rPr>
      </w:pPr>
      <w:r w:rsidRPr="008B360F">
        <w:rPr>
          <w:rStyle w:val="Fontdeparagrafimplicit"/>
          <w:rFonts w:ascii="Arial" w:eastAsia="Calibri" w:hAnsi="Arial" w:cs="Arial"/>
          <w:b/>
          <w:bCs/>
          <w:kern w:val="0"/>
          <w:sz w:val="22"/>
          <w:szCs w:val="22"/>
          <w:lang w:val="ro-RO" w:eastAsia="en-US" w:bidi="ar-SA"/>
        </w:rPr>
        <w:t>Poluarea apei</w:t>
      </w:r>
    </w:p>
    <w:p w14:paraId="4400C77C" w14:textId="437C5EB7" w:rsidR="009F359A" w:rsidRDefault="00CF0E88"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În perioada de executie a lucrãrilor, sursele posibile de poluare a apelor sunt datorate manipularii si punerii în operã a materialelor de constructii (beton, bitum, agregate etc) sau pierderi accidentale de combustibili si uleiuri de la utilaje. Se vor lua mãsuri de prevenire a accidentelor ce pot provoca poluarea apei de suprafatã pe toatã durata investitiei.</w:t>
      </w:r>
    </w:p>
    <w:p w14:paraId="154A6DF9" w14:textId="6369949D" w:rsidR="00F10062" w:rsidRDefault="00F10062" w:rsidP="008B360F">
      <w:pPr>
        <w:pStyle w:val="LO-Normal"/>
        <w:widowControl/>
        <w:spacing w:line="360" w:lineRule="auto"/>
        <w:jc w:val="both"/>
        <w:rPr>
          <w:rFonts w:ascii="Arial" w:eastAsia="Calibri" w:hAnsi="Arial" w:cs="Arial"/>
          <w:kern w:val="0"/>
          <w:sz w:val="22"/>
          <w:szCs w:val="22"/>
          <w:lang w:val="ro-RO" w:eastAsia="en-US" w:bidi="ar-SA"/>
        </w:rPr>
      </w:pPr>
    </w:p>
    <w:p w14:paraId="64773CD9" w14:textId="77777777" w:rsidR="00F10062" w:rsidRPr="008B360F" w:rsidRDefault="00F10062" w:rsidP="008B360F">
      <w:pPr>
        <w:pStyle w:val="LO-Normal"/>
        <w:widowControl/>
        <w:spacing w:line="360" w:lineRule="auto"/>
        <w:jc w:val="both"/>
        <w:rPr>
          <w:rFonts w:ascii="Arial" w:eastAsia="Calibri" w:hAnsi="Arial" w:cs="Arial"/>
          <w:kern w:val="0"/>
          <w:sz w:val="22"/>
          <w:szCs w:val="22"/>
          <w:lang w:val="ro-RO" w:eastAsia="en-US" w:bidi="ar-SA"/>
        </w:rPr>
      </w:pPr>
    </w:p>
    <w:p w14:paraId="0F7536A6" w14:textId="77777777" w:rsidR="009F359A" w:rsidRPr="008B360F" w:rsidRDefault="00CF0E88" w:rsidP="008B360F">
      <w:pPr>
        <w:pStyle w:val="LO-Normal"/>
        <w:widowControl/>
        <w:spacing w:line="360" w:lineRule="auto"/>
        <w:jc w:val="both"/>
        <w:rPr>
          <w:rFonts w:ascii="Arial" w:eastAsia="Calibri" w:hAnsi="Arial" w:cs="Arial"/>
          <w:b/>
          <w:kern w:val="0"/>
          <w:sz w:val="22"/>
          <w:szCs w:val="22"/>
          <w:lang w:val="ro-RO" w:eastAsia="en-US" w:bidi="ar-SA"/>
        </w:rPr>
      </w:pPr>
      <w:r w:rsidRPr="008B360F">
        <w:rPr>
          <w:rFonts w:ascii="Arial" w:eastAsia="Calibri" w:hAnsi="Arial" w:cs="Arial"/>
          <w:b/>
          <w:kern w:val="0"/>
          <w:sz w:val="22"/>
          <w:szCs w:val="22"/>
          <w:lang w:val="ro-RO" w:eastAsia="en-US" w:bidi="ar-SA"/>
        </w:rPr>
        <w:lastRenderedPageBreak/>
        <w:t>VIII. Prevederi pentru monitorizarea mediului</w:t>
      </w:r>
    </w:p>
    <w:p w14:paraId="1EBE46EA" w14:textId="5C0B00B3" w:rsidR="009F359A" w:rsidRPr="008B360F" w:rsidRDefault="00CF0E88"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Pe timpul desfasurarii lucrarilor de implementare a proiectului se va avea in vedere monitorizarea gestiunii deseurilor produse, conform cerintelor legislatiei in vigoare.</w:t>
      </w:r>
    </w:p>
    <w:p w14:paraId="7F680061" w14:textId="6A286F9F" w:rsidR="00CF0E88" w:rsidRPr="008B360F" w:rsidRDefault="00CF0E88"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Pe perioada de funcţionare a organizărilor de şantier, constructorul va elabora un program de monitorizare a calităţii factorilor de mediu, cu accent pe calitatea apelor evacuate, a emisiilor în atmosferă şi a zgomotului.</w:t>
      </w:r>
    </w:p>
    <w:p w14:paraId="2D26CC43" w14:textId="5FA4794E" w:rsidR="00CF0E88" w:rsidRPr="008B360F" w:rsidRDefault="00CF0E88"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Controlul emisiilor de poluanţi în mediu se va face astfel:</w:t>
      </w:r>
    </w:p>
    <w:p w14:paraId="43CE9C9F" w14:textId="77777777" w:rsidR="00A33B17" w:rsidRPr="008B360F" w:rsidRDefault="00A33B17" w:rsidP="008B360F">
      <w:pPr>
        <w:pStyle w:val="LO-Normal"/>
        <w:widowControl/>
        <w:spacing w:line="360" w:lineRule="auto"/>
        <w:jc w:val="both"/>
        <w:rPr>
          <w:rFonts w:ascii="Arial" w:eastAsia="Calibri" w:hAnsi="Arial" w:cs="Arial"/>
          <w:kern w:val="0"/>
          <w:sz w:val="22"/>
          <w:szCs w:val="22"/>
          <w:lang w:val="ro-RO" w:eastAsia="en-US" w:bidi="ar-SA"/>
        </w:rPr>
      </w:pPr>
    </w:p>
    <w:tbl>
      <w:tblPr>
        <w:tblStyle w:val="TableGrid"/>
        <w:tblW w:w="0" w:type="auto"/>
        <w:jc w:val="center"/>
        <w:tblLook w:val="04A0" w:firstRow="1" w:lastRow="0" w:firstColumn="1" w:lastColumn="0" w:noHBand="0" w:noVBand="1"/>
      </w:tblPr>
      <w:tblGrid>
        <w:gridCol w:w="2093"/>
        <w:gridCol w:w="4678"/>
        <w:gridCol w:w="2194"/>
      </w:tblGrid>
      <w:tr w:rsidR="00D01C9D" w:rsidRPr="008B360F" w14:paraId="2EAAB801" w14:textId="77777777" w:rsidTr="005C6CAC">
        <w:trPr>
          <w:jc w:val="center"/>
        </w:trPr>
        <w:tc>
          <w:tcPr>
            <w:tcW w:w="2093" w:type="dxa"/>
          </w:tcPr>
          <w:p w14:paraId="5B608A36" w14:textId="6E1E777F" w:rsidR="00D01C9D" w:rsidRPr="008B360F" w:rsidRDefault="00D01C9D" w:rsidP="008B360F">
            <w:pPr>
              <w:pStyle w:val="LO-Normal"/>
              <w:widowControl/>
              <w:spacing w:line="360" w:lineRule="auto"/>
              <w:jc w:val="both"/>
              <w:rPr>
                <w:rFonts w:ascii="Arial" w:eastAsia="Calibri" w:hAnsi="Arial" w:cs="Arial"/>
                <w:b/>
                <w:bCs/>
                <w:kern w:val="0"/>
                <w:sz w:val="22"/>
                <w:szCs w:val="22"/>
                <w:lang w:val="ro-RO" w:eastAsia="en-US" w:bidi="ar-SA"/>
              </w:rPr>
            </w:pPr>
            <w:r w:rsidRPr="008B360F">
              <w:rPr>
                <w:rFonts w:ascii="Arial" w:eastAsia="Calibri" w:hAnsi="Arial" w:cs="Arial"/>
                <w:b/>
                <w:bCs/>
                <w:kern w:val="0"/>
                <w:sz w:val="22"/>
                <w:szCs w:val="22"/>
                <w:lang w:val="ro-RO" w:eastAsia="en-US" w:bidi="ar-SA"/>
              </w:rPr>
              <w:t>Factori de mediu</w:t>
            </w:r>
          </w:p>
        </w:tc>
        <w:tc>
          <w:tcPr>
            <w:tcW w:w="4678" w:type="dxa"/>
          </w:tcPr>
          <w:p w14:paraId="21A32C42" w14:textId="4BA2B5E8" w:rsidR="00D01C9D" w:rsidRPr="008B360F" w:rsidRDefault="00D01C9D" w:rsidP="008B360F">
            <w:pPr>
              <w:pStyle w:val="LO-Normal"/>
              <w:widowControl/>
              <w:spacing w:line="360" w:lineRule="auto"/>
              <w:jc w:val="both"/>
              <w:rPr>
                <w:rFonts w:ascii="Arial" w:eastAsia="Calibri" w:hAnsi="Arial" w:cs="Arial"/>
                <w:b/>
                <w:bCs/>
                <w:kern w:val="0"/>
                <w:sz w:val="22"/>
                <w:szCs w:val="22"/>
                <w:lang w:val="ro-RO" w:eastAsia="en-US" w:bidi="ar-SA"/>
              </w:rPr>
            </w:pPr>
            <w:r w:rsidRPr="008B360F">
              <w:rPr>
                <w:rFonts w:ascii="Arial" w:eastAsia="Calibri" w:hAnsi="Arial" w:cs="Arial"/>
                <w:b/>
                <w:bCs/>
                <w:kern w:val="0"/>
                <w:sz w:val="22"/>
                <w:szCs w:val="22"/>
                <w:lang w:val="ro-RO" w:eastAsia="en-US" w:bidi="ar-SA"/>
              </w:rPr>
              <w:t>Frecventa</w:t>
            </w:r>
          </w:p>
        </w:tc>
        <w:tc>
          <w:tcPr>
            <w:tcW w:w="2194" w:type="dxa"/>
          </w:tcPr>
          <w:p w14:paraId="0BE5B65F" w14:textId="1332DA14" w:rsidR="00D01C9D" w:rsidRPr="008B360F" w:rsidRDefault="00D01C9D" w:rsidP="008B360F">
            <w:pPr>
              <w:pStyle w:val="LO-Normal"/>
              <w:widowControl/>
              <w:spacing w:line="360" w:lineRule="auto"/>
              <w:jc w:val="both"/>
              <w:rPr>
                <w:rFonts w:ascii="Arial" w:eastAsia="Calibri" w:hAnsi="Arial" w:cs="Arial"/>
                <w:b/>
                <w:bCs/>
                <w:kern w:val="0"/>
                <w:sz w:val="22"/>
                <w:szCs w:val="22"/>
                <w:lang w:val="ro-RO" w:eastAsia="en-US" w:bidi="ar-SA"/>
              </w:rPr>
            </w:pPr>
            <w:r w:rsidRPr="008B360F">
              <w:rPr>
                <w:rFonts w:ascii="Arial" w:eastAsia="Calibri" w:hAnsi="Arial" w:cs="Arial"/>
                <w:b/>
                <w:bCs/>
                <w:kern w:val="0"/>
                <w:sz w:val="22"/>
                <w:szCs w:val="22"/>
                <w:lang w:val="ro-RO" w:eastAsia="en-US" w:bidi="ar-SA"/>
              </w:rPr>
              <w:t>R</w:t>
            </w:r>
            <w:r w:rsidR="005C6CAC" w:rsidRPr="008B360F">
              <w:rPr>
                <w:rFonts w:ascii="Arial" w:eastAsia="Calibri" w:hAnsi="Arial" w:cs="Arial"/>
                <w:b/>
                <w:bCs/>
                <w:kern w:val="0"/>
                <w:sz w:val="22"/>
                <w:szCs w:val="22"/>
                <w:lang w:val="ro-RO" w:eastAsia="en-US" w:bidi="ar-SA"/>
              </w:rPr>
              <w:t>e</w:t>
            </w:r>
            <w:r w:rsidRPr="008B360F">
              <w:rPr>
                <w:rFonts w:ascii="Arial" w:eastAsia="Calibri" w:hAnsi="Arial" w:cs="Arial"/>
                <w:b/>
                <w:bCs/>
                <w:kern w:val="0"/>
                <w:sz w:val="22"/>
                <w:szCs w:val="22"/>
                <w:lang w:val="ro-RO" w:eastAsia="en-US" w:bidi="ar-SA"/>
              </w:rPr>
              <w:t>sponsabilitate</w:t>
            </w:r>
          </w:p>
        </w:tc>
      </w:tr>
      <w:tr w:rsidR="00D01C9D" w:rsidRPr="008B360F" w14:paraId="46478E1C" w14:textId="77777777" w:rsidTr="005C6CAC">
        <w:trPr>
          <w:jc w:val="center"/>
        </w:trPr>
        <w:tc>
          <w:tcPr>
            <w:tcW w:w="2093" w:type="dxa"/>
          </w:tcPr>
          <w:p w14:paraId="6661BB5A" w14:textId="6ACE1875" w:rsidR="00D01C9D" w:rsidRPr="008B360F" w:rsidRDefault="00D01C9D"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Apa</w:t>
            </w:r>
          </w:p>
        </w:tc>
        <w:tc>
          <w:tcPr>
            <w:tcW w:w="4678" w:type="dxa"/>
          </w:tcPr>
          <w:p w14:paraId="4E5D665A" w14:textId="4B52BF64" w:rsidR="00D01C9D" w:rsidRPr="008B360F" w:rsidRDefault="00D01C9D"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Inainte de evacuare in rețele de canalizare se urmareste calitatea apelor (încadrarea lor in limitele impuse de NTPA 001/2002, respectiv NTPA 002/2002 – după caz)</w:t>
            </w:r>
          </w:p>
        </w:tc>
        <w:tc>
          <w:tcPr>
            <w:tcW w:w="2194" w:type="dxa"/>
          </w:tcPr>
          <w:p w14:paraId="702C71CB" w14:textId="71E231E6" w:rsidR="00D01C9D" w:rsidRPr="008B360F" w:rsidRDefault="00D01C9D"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Antreprenor general</w:t>
            </w:r>
          </w:p>
        </w:tc>
      </w:tr>
      <w:tr w:rsidR="00D01C9D" w:rsidRPr="008B360F" w14:paraId="15207BDD" w14:textId="77777777" w:rsidTr="005C6CAC">
        <w:trPr>
          <w:jc w:val="center"/>
        </w:trPr>
        <w:tc>
          <w:tcPr>
            <w:tcW w:w="2093" w:type="dxa"/>
          </w:tcPr>
          <w:p w14:paraId="4223B39F" w14:textId="360E7CA7" w:rsidR="00D01C9D" w:rsidRPr="008B360F" w:rsidRDefault="00BE09CE"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Aer</w:t>
            </w:r>
          </w:p>
        </w:tc>
        <w:tc>
          <w:tcPr>
            <w:tcW w:w="4678" w:type="dxa"/>
          </w:tcPr>
          <w:p w14:paraId="6EAEA05E" w14:textId="0C14DD04" w:rsidR="00D01C9D" w:rsidRPr="008B360F" w:rsidRDefault="00BE09CE"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Zilnic, monitorizarea vizuala a functionarii utilajelor si autovehiculelor de transport</w:t>
            </w:r>
          </w:p>
        </w:tc>
        <w:tc>
          <w:tcPr>
            <w:tcW w:w="2194" w:type="dxa"/>
          </w:tcPr>
          <w:p w14:paraId="3C4B2C89" w14:textId="16B22EB4" w:rsidR="00D01C9D" w:rsidRPr="008B360F" w:rsidRDefault="005C6CAC"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Antreprenor general</w:t>
            </w:r>
          </w:p>
        </w:tc>
      </w:tr>
      <w:tr w:rsidR="00D01C9D" w:rsidRPr="008B360F" w14:paraId="22F44B83" w14:textId="77777777" w:rsidTr="005C6CAC">
        <w:trPr>
          <w:jc w:val="center"/>
        </w:trPr>
        <w:tc>
          <w:tcPr>
            <w:tcW w:w="2093" w:type="dxa"/>
          </w:tcPr>
          <w:p w14:paraId="1A3C90CC" w14:textId="5B016423" w:rsidR="00D01C9D" w:rsidRPr="008B360F" w:rsidRDefault="00BE09CE"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Zgomotul</w:t>
            </w:r>
          </w:p>
        </w:tc>
        <w:tc>
          <w:tcPr>
            <w:tcW w:w="4678" w:type="dxa"/>
          </w:tcPr>
          <w:p w14:paraId="208BAED7" w14:textId="35811F83" w:rsidR="00D01C9D" w:rsidRPr="008B360F" w:rsidRDefault="00BE09CE"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Nivelul de zgomot emis de utilaje cand se lucreaza mai aproape de 100 m de asezarile umane</w:t>
            </w:r>
          </w:p>
        </w:tc>
        <w:tc>
          <w:tcPr>
            <w:tcW w:w="2194" w:type="dxa"/>
          </w:tcPr>
          <w:p w14:paraId="247822CE" w14:textId="0FB32584" w:rsidR="00D01C9D" w:rsidRPr="008B360F" w:rsidRDefault="005C6CAC"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Antreprenor general</w:t>
            </w:r>
          </w:p>
        </w:tc>
      </w:tr>
      <w:tr w:rsidR="00D01C9D" w:rsidRPr="008B360F" w14:paraId="2B619B22" w14:textId="77777777" w:rsidTr="005C6CAC">
        <w:trPr>
          <w:jc w:val="center"/>
        </w:trPr>
        <w:tc>
          <w:tcPr>
            <w:tcW w:w="2093" w:type="dxa"/>
          </w:tcPr>
          <w:p w14:paraId="1101AC58" w14:textId="02AF78EE" w:rsidR="00D01C9D" w:rsidRPr="008B360F" w:rsidRDefault="00BE09CE"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Deseuri</w:t>
            </w:r>
          </w:p>
        </w:tc>
        <w:tc>
          <w:tcPr>
            <w:tcW w:w="4678" w:type="dxa"/>
          </w:tcPr>
          <w:p w14:paraId="083D77F3" w14:textId="1B54CD73" w:rsidR="00D01C9D" w:rsidRPr="008B360F" w:rsidRDefault="00BE09CE"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Lunar – evidenta gestiunii deseurilor</w:t>
            </w:r>
          </w:p>
        </w:tc>
        <w:tc>
          <w:tcPr>
            <w:tcW w:w="2194" w:type="dxa"/>
          </w:tcPr>
          <w:p w14:paraId="392F5FCC" w14:textId="7BA04D0C" w:rsidR="00D01C9D" w:rsidRPr="008B360F" w:rsidRDefault="005C6CAC"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Antreprenor general</w:t>
            </w:r>
          </w:p>
        </w:tc>
      </w:tr>
      <w:tr w:rsidR="00D01C9D" w:rsidRPr="008B360F" w14:paraId="03ECAEAC" w14:textId="77777777" w:rsidTr="005C6CAC">
        <w:trPr>
          <w:jc w:val="center"/>
        </w:trPr>
        <w:tc>
          <w:tcPr>
            <w:tcW w:w="2093" w:type="dxa"/>
          </w:tcPr>
          <w:p w14:paraId="5A89326E" w14:textId="2D16C433" w:rsidR="00D01C9D" w:rsidRPr="008B360F" w:rsidRDefault="00BE09CE"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Flora si fauna</w:t>
            </w:r>
          </w:p>
        </w:tc>
        <w:tc>
          <w:tcPr>
            <w:tcW w:w="4678" w:type="dxa"/>
          </w:tcPr>
          <w:p w14:paraId="5C607FF3" w14:textId="0D20F2D6" w:rsidR="00D01C9D" w:rsidRPr="008B360F" w:rsidRDefault="00BE09CE"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 xml:space="preserve">Gradul de acoperire cu vegetatie in primul an dupa </w:t>
            </w:r>
          </w:p>
        </w:tc>
        <w:tc>
          <w:tcPr>
            <w:tcW w:w="2194" w:type="dxa"/>
          </w:tcPr>
          <w:p w14:paraId="5373119D" w14:textId="7FED06B5" w:rsidR="00D01C9D" w:rsidRPr="008B360F" w:rsidRDefault="005C6CAC"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Antreprenor general</w:t>
            </w:r>
          </w:p>
        </w:tc>
      </w:tr>
    </w:tbl>
    <w:p w14:paraId="21BE1F41" w14:textId="5E25C4B4" w:rsidR="005C6CAC" w:rsidRPr="008B360F" w:rsidRDefault="005C6CAC" w:rsidP="008B360F">
      <w:pPr>
        <w:pStyle w:val="LO-Normal"/>
        <w:widowControl/>
        <w:spacing w:line="360" w:lineRule="auto"/>
        <w:jc w:val="both"/>
        <w:rPr>
          <w:rFonts w:ascii="Arial" w:eastAsia="Calibri" w:hAnsi="Arial" w:cs="Arial"/>
          <w:kern w:val="0"/>
          <w:sz w:val="22"/>
          <w:szCs w:val="22"/>
          <w:lang w:val="ro-RO" w:eastAsia="en-US" w:bidi="ar-SA"/>
        </w:rPr>
      </w:pPr>
    </w:p>
    <w:p w14:paraId="6D30CA50" w14:textId="77777777" w:rsidR="005C6CAC" w:rsidRPr="008B360F" w:rsidRDefault="005C6CAC"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Pentru prevenirea poluării mediului pe perioada exploatării în zona de activitate a obiectivelor analizate se impun următoarele măsuri:</w:t>
      </w:r>
    </w:p>
    <w:p w14:paraId="526FD331" w14:textId="77777777" w:rsidR="005C6CAC" w:rsidRPr="008B360F" w:rsidRDefault="005C6CAC" w:rsidP="008B360F">
      <w:pPr>
        <w:pStyle w:val="LO-Normal"/>
        <w:widowControl/>
        <w:numPr>
          <w:ilvl w:val="0"/>
          <w:numId w:val="8"/>
        </w:numPr>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identificarea surselor de poluare (neetanseităţi, spărturi, avarii);</w:t>
      </w:r>
    </w:p>
    <w:p w14:paraId="5B261A37" w14:textId="77777777" w:rsidR="005C6CAC" w:rsidRPr="008B360F" w:rsidRDefault="005C6CAC" w:rsidP="008B360F">
      <w:pPr>
        <w:pStyle w:val="LO-Normal"/>
        <w:widowControl/>
        <w:numPr>
          <w:ilvl w:val="0"/>
          <w:numId w:val="8"/>
        </w:numPr>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observarea si controlul continuu al traseului de conducte;</w:t>
      </w:r>
    </w:p>
    <w:p w14:paraId="0D215D6C" w14:textId="77777777" w:rsidR="005C6CAC" w:rsidRPr="008B360F" w:rsidRDefault="005C6CAC" w:rsidP="008B360F">
      <w:pPr>
        <w:pStyle w:val="LO-Normal"/>
        <w:widowControl/>
        <w:numPr>
          <w:ilvl w:val="0"/>
          <w:numId w:val="8"/>
        </w:numPr>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realizarea unui sistem de monitorizare adecvat;</w:t>
      </w:r>
    </w:p>
    <w:p w14:paraId="5C73F1B7" w14:textId="77777777" w:rsidR="005C6CAC" w:rsidRPr="008B360F" w:rsidRDefault="005C6CAC" w:rsidP="008B360F">
      <w:pPr>
        <w:pStyle w:val="LO-Normal"/>
        <w:widowControl/>
        <w:numPr>
          <w:ilvl w:val="0"/>
          <w:numId w:val="8"/>
        </w:numPr>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planificarea prealabilă a reparaţiilor capitale ale conductelor. Aceasta se bazează pe următorii indicatori:</w:t>
      </w:r>
    </w:p>
    <w:p w14:paraId="691D45A2" w14:textId="77777777" w:rsidR="005C6CAC" w:rsidRPr="008B360F" w:rsidRDefault="005C6CAC" w:rsidP="008B360F">
      <w:pPr>
        <w:pStyle w:val="LO-Normal"/>
        <w:widowControl/>
        <w:numPr>
          <w:ilvl w:val="1"/>
          <w:numId w:val="8"/>
        </w:numPr>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date statistice asupra coroziunii conductelor la locurile străpunse;</w:t>
      </w:r>
    </w:p>
    <w:p w14:paraId="6164E46E" w14:textId="77777777" w:rsidR="005C6CAC" w:rsidRPr="008B360F" w:rsidRDefault="005C6CAC" w:rsidP="008B360F">
      <w:pPr>
        <w:pStyle w:val="LO-Normal"/>
        <w:widowControl/>
        <w:numPr>
          <w:ilvl w:val="1"/>
          <w:numId w:val="8"/>
        </w:numPr>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trasarea pe grafic a locurilor accidentale cu precizarea săpăturii;</w:t>
      </w:r>
    </w:p>
    <w:p w14:paraId="17B87018" w14:textId="77777777" w:rsidR="005C6CAC" w:rsidRPr="008B360F" w:rsidRDefault="005C6CAC" w:rsidP="008B360F">
      <w:pPr>
        <w:pStyle w:val="LO-Normal"/>
        <w:widowControl/>
        <w:numPr>
          <w:ilvl w:val="1"/>
          <w:numId w:val="8"/>
        </w:numPr>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data şi procedeul de reparare a porţiunii de conductă ce trebuie reparată capital;</w:t>
      </w:r>
    </w:p>
    <w:p w14:paraId="74AEA387" w14:textId="4578DB99" w:rsidR="005C6CAC" w:rsidRPr="008B360F" w:rsidRDefault="005C6CAC" w:rsidP="008B360F">
      <w:pPr>
        <w:pStyle w:val="LO-Normal"/>
        <w:widowControl/>
        <w:numPr>
          <w:ilvl w:val="1"/>
          <w:numId w:val="8"/>
        </w:numPr>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informaţii despre accidentele grave ale conductelor cu indicarea cauzelor, date ce vor fi luate din procesele-verbale de constatare.</w:t>
      </w:r>
    </w:p>
    <w:p w14:paraId="12C506A5" w14:textId="77777777" w:rsidR="005C6CAC" w:rsidRPr="008B360F" w:rsidRDefault="005C6CAC"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In timpul execuţiei şi la exploatarea instalaţiilor se vor respecta urmatoarele reglementari aplicabile</w:t>
      </w:r>
    </w:p>
    <w:p w14:paraId="14862F3D" w14:textId="4D664DA9" w:rsidR="00A33B17" w:rsidRPr="008B360F" w:rsidRDefault="005C6CAC"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lastRenderedPageBreak/>
        <w:t>referitoare la protectia mediului:</w:t>
      </w:r>
    </w:p>
    <w:p w14:paraId="315F50EA" w14:textId="77777777" w:rsidR="005C6CAC" w:rsidRPr="008B360F" w:rsidRDefault="005C6CAC" w:rsidP="008B360F">
      <w:pPr>
        <w:pStyle w:val="LO-Normal"/>
        <w:widowControl/>
        <w:spacing w:line="360" w:lineRule="auto"/>
        <w:jc w:val="both"/>
        <w:rPr>
          <w:rFonts w:ascii="Arial" w:eastAsia="Calibri" w:hAnsi="Arial" w:cs="Arial"/>
          <w:b/>
          <w:bCs/>
          <w:kern w:val="0"/>
          <w:sz w:val="22"/>
          <w:szCs w:val="22"/>
          <w:lang w:val="ro-RO" w:eastAsia="en-US" w:bidi="ar-SA"/>
        </w:rPr>
      </w:pPr>
      <w:r w:rsidRPr="008B360F">
        <w:rPr>
          <w:rFonts w:ascii="Arial" w:eastAsia="Calibri" w:hAnsi="Arial" w:cs="Arial"/>
          <w:b/>
          <w:bCs/>
          <w:kern w:val="0"/>
          <w:sz w:val="22"/>
          <w:szCs w:val="22"/>
          <w:lang w:val="ro-RO" w:eastAsia="en-US" w:bidi="ar-SA"/>
        </w:rPr>
        <w:t>A. Reglementari generale</w:t>
      </w:r>
    </w:p>
    <w:p w14:paraId="6ADB0121" w14:textId="63B1EB87" w:rsidR="005C6CAC" w:rsidRPr="008B360F" w:rsidRDefault="005C6CAC"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 OUG nr. 195/2005 privind protecţia mediului, aprobata cu modificări prin Legea nr. 265/2006, cu modificările</w:t>
      </w:r>
      <w:r w:rsidR="00AC6AEB" w:rsidRPr="008B360F">
        <w:rPr>
          <w:rFonts w:ascii="Arial" w:eastAsia="Calibri" w:hAnsi="Arial" w:cs="Arial"/>
          <w:kern w:val="0"/>
          <w:sz w:val="22"/>
          <w:szCs w:val="22"/>
          <w:lang w:val="ro-RO" w:eastAsia="en-US" w:bidi="ar-SA"/>
        </w:rPr>
        <w:t xml:space="preserve"> </w:t>
      </w:r>
      <w:r w:rsidRPr="008B360F">
        <w:rPr>
          <w:rFonts w:ascii="Arial" w:eastAsia="Calibri" w:hAnsi="Arial" w:cs="Arial"/>
          <w:kern w:val="0"/>
          <w:sz w:val="22"/>
          <w:szCs w:val="22"/>
          <w:lang w:val="ro-RO" w:eastAsia="en-US" w:bidi="ar-SA"/>
        </w:rPr>
        <w:t>și completările ulterioare</w:t>
      </w:r>
    </w:p>
    <w:p w14:paraId="64BA9079" w14:textId="70FBFAA3" w:rsidR="005C6CAC" w:rsidRPr="008B360F" w:rsidRDefault="005C6CAC"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 xml:space="preserve">- </w:t>
      </w:r>
      <w:r w:rsidR="003F2C86" w:rsidRPr="008B360F">
        <w:rPr>
          <w:rFonts w:ascii="Arial" w:eastAsia="Calibri" w:hAnsi="Arial" w:cs="Arial"/>
          <w:kern w:val="0"/>
          <w:sz w:val="22"/>
          <w:szCs w:val="22"/>
          <w:lang w:val="ro-RO" w:eastAsia="en-US" w:bidi="ar-SA"/>
        </w:rPr>
        <w:t>Legea nr. 292/2018 privind evaluarea impactului anumitor proiecte publice și private asupra mediului</w:t>
      </w:r>
    </w:p>
    <w:p w14:paraId="644565B8" w14:textId="77777777" w:rsidR="005C6CAC" w:rsidRPr="008B360F" w:rsidRDefault="005C6CAC"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 OM 135/2010 privind aprobarea metodologiei de aplicare a evaluarii impactului asupra mediului pentru</w:t>
      </w:r>
    </w:p>
    <w:p w14:paraId="555C3609" w14:textId="77777777" w:rsidR="005C6CAC" w:rsidRPr="008B360F" w:rsidRDefault="005C6CAC"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proiecte publice si private.</w:t>
      </w:r>
    </w:p>
    <w:p w14:paraId="4D91CA37" w14:textId="77777777" w:rsidR="005C6CAC" w:rsidRPr="008B360F" w:rsidRDefault="005C6CAC" w:rsidP="008B360F">
      <w:pPr>
        <w:pStyle w:val="LO-Normal"/>
        <w:widowControl/>
        <w:spacing w:line="360" w:lineRule="auto"/>
        <w:jc w:val="both"/>
        <w:rPr>
          <w:rFonts w:ascii="Arial" w:eastAsia="Calibri" w:hAnsi="Arial" w:cs="Arial"/>
          <w:b/>
          <w:bCs/>
          <w:kern w:val="0"/>
          <w:sz w:val="22"/>
          <w:szCs w:val="22"/>
          <w:lang w:val="ro-RO" w:eastAsia="en-US" w:bidi="ar-SA"/>
        </w:rPr>
      </w:pPr>
      <w:r w:rsidRPr="008B360F">
        <w:rPr>
          <w:rFonts w:ascii="Arial" w:eastAsia="Calibri" w:hAnsi="Arial" w:cs="Arial"/>
          <w:b/>
          <w:bCs/>
          <w:kern w:val="0"/>
          <w:sz w:val="22"/>
          <w:szCs w:val="22"/>
          <w:lang w:val="ro-RO" w:eastAsia="en-US" w:bidi="ar-SA"/>
        </w:rPr>
        <w:t>B. Factor de mediu aer</w:t>
      </w:r>
    </w:p>
    <w:p w14:paraId="534959EB" w14:textId="7ED72953" w:rsidR="005C6CAC" w:rsidRPr="008B360F" w:rsidRDefault="005C6CAC"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 Ordin nr. 462/1993 privind protecţia atmosferei, si normele metodologice privind determinarea emisiilor depoluanți atmosferici produsi de surse staționare, cu modificările și completările ulterioare.</w:t>
      </w:r>
    </w:p>
    <w:p w14:paraId="400B5E91" w14:textId="77777777" w:rsidR="005C6CAC" w:rsidRPr="008B360F" w:rsidRDefault="005C6CAC"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 Legea nr.104/2011 privind calitatea aerului înconjurator, cu modificările și completările ulterioare</w:t>
      </w:r>
    </w:p>
    <w:p w14:paraId="0F37C47C" w14:textId="77777777" w:rsidR="005C6CAC" w:rsidRPr="008B360F" w:rsidRDefault="005C6CAC"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 STAS 12574/87 condiții de calitate aer din zonele protejate</w:t>
      </w:r>
    </w:p>
    <w:p w14:paraId="69797A6C" w14:textId="77777777" w:rsidR="005C6CAC" w:rsidRPr="008B360F" w:rsidRDefault="005C6CAC" w:rsidP="008B360F">
      <w:pPr>
        <w:pStyle w:val="LO-Normal"/>
        <w:widowControl/>
        <w:spacing w:line="360" w:lineRule="auto"/>
        <w:jc w:val="both"/>
        <w:rPr>
          <w:rFonts w:ascii="Arial" w:eastAsia="Calibri" w:hAnsi="Arial" w:cs="Arial"/>
          <w:b/>
          <w:bCs/>
          <w:kern w:val="0"/>
          <w:sz w:val="22"/>
          <w:szCs w:val="22"/>
          <w:lang w:val="ro-RO" w:eastAsia="en-US" w:bidi="ar-SA"/>
        </w:rPr>
      </w:pPr>
      <w:r w:rsidRPr="008B360F">
        <w:rPr>
          <w:rFonts w:ascii="Arial" w:eastAsia="Calibri" w:hAnsi="Arial" w:cs="Arial"/>
          <w:b/>
          <w:bCs/>
          <w:kern w:val="0"/>
          <w:sz w:val="22"/>
          <w:szCs w:val="22"/>
          <w:lang w:val="ro-RO" w:eastAsia="en-US" w:bidi="ar-SA"/>
        </w:rPr>
        <w:t>C. Factor de mediu apa</w:t>
      </w:r>
    </w:p>
    <w:p w14:paraId="745A75F8" w14:textId="1E0FD372" w:rsidR="005C6CAC" w:rsidRPr="008B360F" w:rsidRDefault="005C6CAC"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 Lege nr. 107 / 1996 Legea apelor cu modificările și completările ulterioare</w:t>
      </w:r>
      <w:r w:rsidR="0051314D" w:rsidRPr="008B360F">
        <w:rPr>
          <w:rFonts w:ascii="Arial" w:eastAsia="Calibri" w:hAnsi="Arial" w:cs="Arial"/>
          <w:kern w:val="0"/>
          <w:sz w:val="22"/>
          <w:szCs w:val="22"/>
          <w:lang w:val="ro-RO" w:eastAsia="en-US" w:bidi="ar-SA"/>
        </w:rPr>
        <w:t xml:space="preserve"> ((actualizată la data de 17 iulie 2015)</w:t>
      </w:r>
    </w:p>
    <w:p w14:paraId="4D6CAB25" w14:textId="6656AB06" w:rsidR="005C6CAC" w:rsidRPr="008B360F" w:rsidRDefault="005C6CAC"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 Lege nr. 458 / 2002 privind calitatea apei potabile, cu modificările și completările ulterioare</w:t>
      </w:r>
      <w:r w:rsidR="0051314D" w:rsidRPr="008B360F">
        <w:rPr>
          <w:rFonts w:ascii="Arial" w:eastAsia="Calibri" w:hAnsi="Arial" w:cs="Arial"/>
          <w:kern w:val="0"/>
          <w:sz w:val="22"/>
          <w:szCs w:val="22"/>
          <w:lang w:val="ro-RO" w:eastAsia="en-US" w:bidi="ar-SA"/>
        </w:rPr>
        <w:t xml:space="preserve"> (republicarea (r1) din Monitorul Oficial, Partea I nr. 875 din 12 decembrie 2011)</w:t>
      </w:r>
    </w:p>
    <w:p w14:paraId="47C833A3" w14:textId="2E70030A" w:rsidR="005C6CAC" w:rsidRPr="008B360F" w:rsidRDefault="005C6CAC"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 HG 188/2002 pentru aprobarea unor norme privind condiţiile de descărcare în mediul acvatic a apelor uzate, cu modificările și completările ulterioare</w:t>
      </w:r>
      <w:r w:rsidR="0051314D" w:rsidRPr="008B360F">
        <w:rPr>
          <w:rFonts w:ascii="Arial" w:eastAsia="Calibri" w:hAnsi="Arial" w:cs="Arial"/>
          <w:kern w:val="0"/>
          <w:sz w:val="22"/>
          <w:szCs w:val="22"/>
          <w:lang w:val="ro-RO" w:eastAsia="en-US" w:bidi="ar-SA"/>
        </w:rPr>
        <w:t xml:space="preserve"> (HG nr. 352/2005 privind modificarea și completarea Hotărârii Guvernului nr. 188/2002 pentru aprobarea unor norme privind condițiile de descărcare în mediul acvatic a apelor uzate)</w:t>
      </w:r>
    </w:p>
    <w:p w14:paraId="6671BD91" w14:textId="77777777" w:rsidR="005C6CAC" w:rsidRPr="008B360F" w:rsidRDefault="005C6CAC" w:rsidP="008B360F">
      <w:pPr>
        <w:pStyle w:val="LO-Normal"/>
        <w:widowControl/>
        <w:spacing w:line="360" w:lineRule="auto"/>
        <w:jc w:val="both"/>
        <w:rPr>
          <w:rFonts w:ascii="Arial" w:eastAsia="Calibri" w:hAnsi="Arial" w:cs="Arial"/>
          <w:b/>
          <w:bCs/>
          <w:kern w:val="0"/>
          <w:sz w:val="22"/>
          <w:szCs w:val="22"/>
          <w:lang w:val="ro-RO" w:eastAsia="en-US" w:bidi="ar-SA"/>
        </w:rPr>
      </w:pPr>
      <w:r w:rsidRPr="008B360F">
        <w:rPr>
          <w:rFonts w:ascii="Arial" w:eastAsia="Calibri" w:hAnsi="Arial" w:cs="Arial"/>
          <w:b/>
          <w:bCs/>
          <w:kern w:val="0"/>
          <w:sz w:val="22"/>
          <w:szCs w:val="22"/>
          <w:lang w:val="ro-RO" w:eastAsia="en-US" w:bidi="ar-SA"/>
        </w:rPr>
        <w:t>D. Factor de mediu sol</w:t>
      </w:r>
    </w:p>
    <w:p w14:paraId="083EABED" w14:textId="5A9C1798" w:rsidR="005C6CAC" w:rsidRPr="008B360F" w:rsidRDefault="005C6CAC"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 Ordinul 756 / 1997 privind aprobarea regulamentului privind evaluarea poluării mediului (valori de referinţă pentru urme de elemente chimice în sol).</w:t>
      </w:r>
    </w:p>
    <w:p w14:paraId="67564543" w14:textId="77777777" w:rsidR="005C6CAC" w:rsidRPr="008B360F" w:rsidRDefault="005C6CAC" w:rsidP="008B360F">
      <w:pPr>
        <w:pStyle w:val="LO-Normal"/>
        <w:widowControl/>
        <w:spacing w:line="360" w:lineRule="auto"/>
        <w:jc w:val="both"/>
        <w:rPr>
          <w:rFonts w:ascii="Arial" w:eastAsia="Calibri" w:hAnsi="Arial" w:cs="Arial"/>
          <w:b/>
          <w:bCs/>
          <w:kern w:val="0"/>
          <w:sz w:val="22"/>
          <w:szCs w:val="22"/>
          <w:lang w:val="ro-RO" w:eastAsia="en-US" w:bidi="ar-SA"/>
        </w:rPr>
      </w:pPr>
      <w:r w:rsidRPr="008B360F">
        <w:rPr>
          <w:rFonts w:ascii="Arial" w:eastAsia="Calibri" w:hAnsi="Arial" w:cs="Arial"/>
          <w:b/>
          <w:bCs/>
          <w:kern w:val="0"/>
          <w:sz w:val="22"/>
          <w:szCs w:val="22"/>
          <w:lang w:val="ro-RO" w:eastAsia="en-US" w:bidi="ar-SA"/>
        </w:rPr>
        <w:t>E. Protecţia contra zgomotului şi vibraţiilor</w:t>
      </w:r>
    </w:p>
    <w:p w14:paraId="2BAC808D" w14:textId="4C6F719C" w:rsidR="005C6CAC" w:rsidRPr="008B360F" w:rsidRDefault="005C6CAC"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 HG nr. 1756/2006 privind limitarea nivelului emisiilor de zgomot în mediu produs de echipamente destinate utilizării în exteriorul clădirilor</w:t>
      </w:r>
    </w:p>
    <w:p w14:paraId="13CC65C9" w14:textId="77777777" w:rsidR="005C6CAC" w:rsidRPr="008B360F" w:rsidRDefault="005C6CAC"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 STAS 10009-88 Acustica urbana. Limite admisibile ale nivelului de zgomot.</w:t>
      </w:r>
    </w:p>
    <w:p w14:paraId="69F80FEB" w14:textId="22E7FFC9" w:rsidR="005C6CAC" w:rsidRPr="008B360F" w:rsidRDefault="005C6CAC"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 STAS 6156-86 Protecţia împotriva zgomotului în construcţii civile şi social-culturale. Limite admisibile şi parametrii de izolare acustică</w:t>
      </w:r>
    </w:p>
    <w:p w14:paraId="2883EA03" w14:textId="77777777" w:rsidR="005C6CAC" w:rsidRPr="008B360F" w:rsidRDefault="005C6CAC" w:rsidP="008B360F">
      <w:pPr>
        <w:pStyle w:val="LO-Normal"/>
        <w:widowControl/>
        <w:spacing w:line="360" w:lineRule="auto"/>
        <w:jc w:val="both"/>
        <w:rPr>
          <w:rFonts w:ascii="Arial" w:eastAsia="Calibri" w:hAnsi="Arial" w:cs="Arial"/>
          <w:b/>
          <w:bCs/>
          <w:kern w:val="0"/>
          <w:sz w:val="22"/>
          <w:szCs w:val="22"/>
          <w:lang w:val="ro-RO" w:eastAsia="en-US" w:bidi="ar-SA"/>
        </w:rPr>
      </w:pPr>
      <w:r w:rsidRPr="008B360F">
        <w:rPr>
          <w:rFonts w:ascii="Arial" w:eastAsia="Calibri" w:hAnsi="Arial" w:cs="Arial"/>
          <w:b/>
          <w:bCs/>
          <w:kern w:val="0"/>
          <w:sz w:val="22"/>
          <w:szCs w:val="22"/>
          <w:lang w:val="ro-RO" w:eastAsia="en-US" w:bidi="ar-SA"/>
        </w:rPr>
        <w:t>F. Deșeuri</w:t>
      </w:r>
    </w:p>
    <w:p w14:paraId="67B5383A" w14:textId="2FEF7C36" w:rsidR="005C6CAC" w:rsidRPr="008B360F" w:rsidRDefault="005C6CAC"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 Legea nr.211/2011 (republicată 2014) privind regimul deșeurilor, cu modificările și completările ulterioare</w:t>
      </w:r>
    </w:p>
    <w:p w14:paraId="2469230F" w14:textId="67624906" w:rsidR="005C6CAC" w:rsidRPr="008B360F" w:rsidRDefault="005C6CAC"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 Legea nr. 249/2015 privind modalitatea de gestionare a ambalajelor şi a deşeurilor de ambalaje, cu modificările și completările ulterioare</w:t>
      </w:r>
    </w:p>
    <w:p w14:paraId="7072B6F6" w14:textId="77777777" w:rsidR="005C6CAC" w:rsidRPr="008B360F" w:rsidRDefault="005C6CAC"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 HG nr. 235/2007 privind gestionarea uleiurilor uzate.</w:t>
      </w:r>
    </w:p>
    <w:p w14:paraId="7BE1E443" w14:textId="77777777" w:rsidR="005C6CAC" w:rsidRPr="008B360F" w:rsidRDefault="005C6CAC"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 OUG nr. 5/2015 privind deşeurile de echipamente electrice şi electronice</w:t>
      </w:r>
    </w:p>
    <w:p w14:paraId="05613897" w14:textId="7E6E38B7" w:rsidR="005C6CAC" w:rsidRPr="008B360F" w:rsidRDefault="005C6CAC"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lastRenderedPageBreak/>
        <w:t>- HG nr. 856/2002 privind evidenţa gestiunii deşeurilor şi pentru aprobarea listei cuprinzând deşeurile, inclusiv deşeurile periculoase.</w:t>
      </w:r>
    </w:p>
    <w:p w14:paraId="7DC4A642" w14:textId="77777777" w:rsidR="005C6CAC" w:rsidRPr="008B360F" w:rsidRDefault="005C6CAC"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 HG nr.1061/2008 privind transportul deseurilor periculoase si nepericuloase pe teritoriul Romaniei.</w:t>
      </w:r>
    </w:p>
    <w:p w14:paraId="7C2B3506" w14:textId="77777777" w:rsidR="005C6CAC" w:rsidRPr="008B360F" w:rsidRDefault="005C6CAC"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 HG nr. 170/2004 din privind gestionarea anvelopelor uzate.</w:t>
      </w:r>
    </w:p>
    <w:p w14:paraId="209E1B8C" w14:textId="77777777" w:rsidR="005C6CAC" w:rsidRPr="008B360F" w:rsidRDefault="005C6CAC"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 HG nr. 349/2005 privind depozitarea deşeurilor, cu modificările și completările ulterioare</w:t>
      </w:r>
    </w:p>
    <w:p w14:paraId="6C9380C8" w14:textId="77777777" w:rsidR="005C6CAC" w:rsidRPr="008B360F" w:rsidRDefault="005C6CAC" w:rsidP="008B360F">
      <w:pPr>
        <w:pStyle w:val="LO-Normal"/>
        <w:widowControl/>
        <w:spacing w:line="360" w:lineRule="auto"/>
        <w:jc w:val="both"/>
        <w:rPr>
          <w:rFonts w:ascii="Arial" w:eastAsia="Calibri" w:hAnsi="Arial" w:cs="Arial"/>
          <w:b/>
          <w:bCs/>
          <w:kern w:val="0"/>
          <w:sz w:val="22"/>
          <w:szCs w:val="22"/>
          <w:lang w:val="ro-RO" w:eastAsia="en-US" w:bidi="ar-SA"/>
        </w:rPr>
      </w:pPr>
      <w:r w:rsidRPr="008B360F">
        <w:rPr>
          <w:rFonts w:ascii="Arial" w:eastAsia="Calibri" w:hAnsi="Arial" w:cs="Arial"/>
          <w:b/>
          <w:bCs/>
          <w:kern w:val="0"/>
          <w:sz w:val="22"/>
          <w:szCs w:val="22"/>
          <w:lang w:val="ro-RO" w:eastAsia="en-US" w:bidi="ar-SA"/>
        </w:rPr>
        <w:t>G. Biodiversitate</w:t>
      </w:r>
    </w:p>
    <w:p w14:paraId="71C057F6" w14:textId="77777777" w:rsidR="005C6CAC" w:rsidRPr="008B360F" w:rsidRDefault="005C6CAC"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 Ordonanța de urgență a guvernului nr. 57/2007 privind regimul ariilor naturale protejate, conservarea</w:t>
      </w:r>
    </w:p>
    <w:p w14:paraId="7AFB7A5D" w14:textId="77777777" w:rsidR="005C6CAC" w:rsidRPr="008B360F" w:rsidRDefault="005C6CAC"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habitatelor naturale, a florei şi faunei sălbatice și completările ulterioare.</w:t>
      </w:r>
    </w:p>
    <w:p w14:paraId="32D4CED4" w14:textId="5749B352" w:rsidR="005C6CAC" w:rsidRPr="008B360F" w:rsidRDefault="005C6CAC"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 xml:space="preserve">- OM </w:t>
      </w:r>
      <w:r w:rsidR="00E26D6C" w:rsidRPr="008B360F">
        <w:rPr>
          <w:rFonts w:ascii="Arial" w:eastAsia="Calibri" w:hAnsi="Arial" w:cs="Arial"/>
          <w:kern w:val="0"/>
          <w:sz w:val="22"/>
          <w:szCs w:val="22"/>
          <w:lang w:val="ro-RO" w:eastAsia="en-US" w:bidi="ar-SA"/>
        </w:rPr>
        <w:t>262/2020 pentru modificarea Ghidului metodologic privind evaluarea adecvată a efectelor potenţiale ale planurilor sau proiectelor asupra ariilor naturale protejate de interes comunitar, aprobat prin Ordinul ministrului mediului şi pădurilor nr. 19/2010</w:t>
      </w:r>
      <w:r w:rsidRPr="008B360F">
        <w:rPr>
          <w:rFonts w:ascii="Arial" w:eastAsia="Calibri" w:hAnsi="Arial" w:cs="Arial"/>
          <w:kern w:val="0"/>
          <w:sz w:val="22"/>
          <w:szCs w:val="22"/>
          <w:lang w:val="ro-RO" w:eastAsia="en-US" w:bidi="ar-SA"/>
        </w:rPr>
        <w:t>.</w:t>
      </w:r>
    </w:p>
    <w:p w14:paraId="394C9591" w14:textId="66C3C3BF" w:rsidR="005C6CAC" w:rsidRPr="008B360F" w:rsidRDefault="005C6CAC"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Prezentele reglementări nu sunt limitative. Dacă la execuţia lucrării sau în exploatare apar probleme legate de protecţia mediului, constructorul şi beneficiarul vor stabili masuri care să respecte legislaţia in vigoare şi să preintâmpine poluarea.</w:t>
      </w:r>
    </w:p>
    <w:p w14:paraId="4174922E" w14:textId="34EA3C96" w:rsidR="00BE0073" w:rsidRPr="008B360F" w:rsidRDefault="00BE0073" w:rsidP="008B360F">
      <w:pPr>
        <w:pStyle w:val="LO-Normal"/>
        <w:widowControl/>
        <w:spacing w:line="360" w:lineRule="auto"/>
        <w:jc w:val="both"/>
        <w:rPr>
          <w:rFonts w:ascii="Arial" w:eastAsia="Calibri" w:hAnsi="Arial" w:cs="Arial"/>
          <w:b/>
          <w:bCs/>
          <w:kern w:val="0"/>
          <w:sz w:val="22"/>
          <w:szCs w:val="22"/>
          <w:lang w:val="ro-RO" w:eastAsia="en-US" w:bidi="ar-SA"/>
        </w:rPr>
      </w:pPr>
      <w:r w:rsidRPr="008B360F">
        <w:rPr>
          <w:rFonts w:ascii="Arial" w:eastAsia="Calibri" w:hAnsi="Arial" w:cs="Arial"/>
          <w:b/>
          <w:bCs/>
          <w:kern w:val="0"/>
          <w:sz w:val="22"/>
          <w:szCs w:val="22"/>
          <w:lang w:val="ro-RO" w:eastAsia="en-US" w:bidi="ar-SA"/>
        </w:rPr>
        <w:t>IX. Legătura cu alte acte normative si/sau planuri/programe/strategii/documente de planificare:</w:t>
      </w:r>
    </w:p>
    <w:p w14:paraId="3018C27B" w14:textId="50A5A04A" w:rsidR="00BE0073" w:rsidRPr="008B360F" w:rsidRDefault="00BE0073" w:rsidP="008B360F">
      <w:pPr>
        <w:pStyle w:val="LO-Normal"/>
        <w:widowControl/>
        <w:spacing w:line="360" w:lineRule="auto"/>
        <w:jc w:val="both"/>
        <w:rPr>
          <w:rFonts w:ascii="Arial" w:eastAsia="Calibri" w:hAnsi="Arial" w:cs="Arial"/>
          <w:b/>
          <w:bCs/>
          <w:kern w:val="0"/>
          <w:sz w:val="22"/>
          <w:szCs w:val="22"/>
          <w:lang w:val="ro-RO" w:eastAsia="en-US" w:bidi="ar-SA"/>
        </w:rPr>
      </w:pPr>
      <w:r w:rsidRPr="008B360F">
        <w:rPr>
          <w:rFonts w:ascii="Arial" w:eastAsia="Calibri" w:hAnsi="Arial" w:cs="Arial"/>
          <w:b/>
          <w:bCs/>
          <w:kern w:val="0"/>
          <w:sz w:val="22"/>
          <w:szCs w:val="22"/>
          <w:lang w:val="ro-RO" w:eastAsia="en-US" w:bidi="ar-SA"/>
        </w:rPr>
        <w:t>(A) Justificarea incadrarii proiectului, dupa caz, in prevederile altor acte normative nationale care transpun legislatia comunitara (I</w:t>
      </w:r>
      <w:r w:rsidR="00CD728E" w:rsidRPr="008B360F">
        <w:rPr>
          <w:rFonts w:ascii="Arial" w:eastAsia="Calibri" w:hAnsi="Arial" w:cs="Arial"/>
          <w:b/>
          <w:bCs/>
          <w:kern w:val="0"/>
          <w:sz w:val="22"/>
          <w:szCs w:val="22"/>
          <w:lang w:val="ro-RO" w:eastAsia="en-US" w:bidi="ar-SA"/>
        </w:rPr>
        <w:t>PPC</w:t>
      </w:r>
      <w:r w:rsidRPr="008B360F">
        <w:rPr>
          <w:rFonts w:ascii="Arial" w:eastAsia="Calibri" w:hAnsi="Arial" w:cs="Arial"/>
          <w:b/>
          <w:bCs/>
          <w:kern w:val="0"/>
          <w:sz w:val="22"/>
          <w:szCs w:val="22"/>
          <w:lang w:val="ro-RO" w:eastAsia="en-US" w:bidi="ar-SA"/>
        </w:rPr>
        <w:t xml:space="preserve">, SEVESO, </w:t>
      </w:r>
      <w:r w:rsidR="00CD728E" w:rsidRPr="008B360F">
        <w:rPr>
          <w:rFonts w:ascii="Arial" w:eastAsia="Calibri" w:hAnsi="Arial" w:cs="Arial"/>
          <w:b/>
          <w:bCs/>
          <w:kern w:val="0"/>
          <w:sz w:val="22"/>
          <w:szCs w:val="22"/>
          <w:lang w:val="ro-RO" w:eastAsia="en-US" w:bidi="ar-SA"/>
        </w:rPr>
        <w:t xml:space="preserve">COV, LPC, </w:t>
      </w:r>
      <w:r w:rsidRPr="008B360F">
        <w:rPr>
          <w:rFonts w:ascii="Arial" w:eastAsia="Calibri" w:hAnsi="Arial" w:cs="Arial"/>
          <w:b/>
          <w:bCs/>
          <w:kern w:val="0"/>
          <w:sz w:val="22"/>
          <w:szCs w:val="22"/>
          <w:lang w:val="ro-RO" w:eastAsia="en-US" w:bidi="ar-SA"/>
        </w:rPr>
        <w:t xml:space="preserve">Directiva-cadru aer, Directiva-cadru deseuri etc.). </w:t>
      </w:r>
    </w:p>
    <w:p w14:paraId="721FDD73" w14:textId="68BE3DC2" w:rsidR="00A33B17" w:rsidRPr="008B360F" w:rsidRDefault="00CD728E"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Prezentul proiect, prin soluţiile de proiectare alese respectă reglementarile aplicabile în vigoare care transpun directivele Europene</w:t>
      </w:r>
      <w:r w:rsidR="00926767" w:rsidRPr="008B360F">
        <w:rPr>
          <w:rFonts w:ascii="Arial" w:eastAsia="Calibri" w:hAnsi="Arial" w:cs="Arial"/>
          <w:kern w:val="0"/>
          <w:sz w:val="22"/>
          <w:szCs w:val="22"/>
          <w:lang w:val="ro-RO" w:eastAsia="en-US" w:bidi="ar-SA"/>
        </w:rPr>
        <w:t>.</w:t>
      </w:r>
    </w:p>
    <w:p w14:paraId="63459B6F" w14:textId="77777777" w:rsidR="00BE0073" w:rsidRPr="008B360F" w:rsidRDefault="00BE0073" w:rsidP="008B360F">
      <w:pPr>
        <w:pStyle w:val="LO-Normal"/>
        <w:widowControl/>
        <w:spacing w:line="360" w:lineRule="auto"/>
        <w:jc w:val="both"/>
        <w:rPr>
          <w:rFonts w:ascii="Arial" w:eastAsia="Calibri" w:hAnsi="Arial" w:cs="Arial"/>
          <w:b/>
          <w:bCs/>
          <w:kern w:val="0"/>
          <w:sz w:val="22"/>
          <w:szCs w:val="22"/>
          <w:lang w:val="ro-RO" w:eastAsia="en-US" w:bidi="ar-SA"/>
        </w:rPr>
      </w:pPr>
      <w:r w:rsidRPr="008B360F">
        <w:rPr>
          <w:rFonts w:ascii="Arial" w:eastAsia="Calibri" w:hAnsi="Arial" w:cs="Arial"/>
          <w:b/>
          <w:bCs/>
          <w:kern w:val="0"/>
          <w:sz w:val="22"/>
          <w:szCs w:val="22"/>
          <w:lang w:val="ro-RO" w:eastAsia="en-US" w:bidi="ar-SA"/>
        </w:rPr>
        <w:t xml:space="preserve">(B)  </w:t>
      </w:r>
      <w:r w:rsidRPr="008B360F">
        <w:rPr>
          <w:rFonts w:ascii="Arial" w:eastAsia="Calibri" w:hAnsi="Arial" w:cs="Arial"/>
          <w:b/>
          <w:bCs/>
          <w:kern w:val="0"/>
          <w:sz w:val="22"/>
          <w:szCs w:val="22"/>
          <w:lang w:eastAsia="en-US" w:bidi="ar-SA"/>
        </w:rPr>
        <w:t>Se va mentiona planul/programul/strategia/documentul de programare/planificare din care face proiectul, cu indicarea actului normativ prin care a fost aprobat.</w:t>
      </w:r>
    </w:p>
    <w:p w14:paraId="0068EDEF" w14:textId="2DA67FC8" w:rsidR="00BE0073" w:rsidRPr="008B360F" w:rsidRDefault="00BE0073"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Nu este cazul.</w:t>
      </w:r>
    </w:p>
    <w:p w14:paraId="069C1056" w14:textId="77777777" w:rsidR="009F359A" w:rsidRPr="008B360F" w:rsidRDefault="00CF0E88" w:rsidP="008B360F">
      <w:pPr>
        <w:pStyle w:val="LO-Normal"/>
        <w:widowControl/>
        <w:spacing w:line="360" w:lineRule="auto"/>
        <w:jc w:val="both"/>
        <w:rPr>
          <w:rFonts w:ascii="Arial" w:eastAsia="Calibri" w:hAnsi="Arial" w:cs="Arial"/>
          <w:b/>
          <w:bCs/>
          <w:kern w:val="0"/>
          <w:sz w:val="22"/>
          <w:szCs w:val="22"/>
          <w:lang w:val="ro-RO" w:eastAsia="en-US" w:bidi="ar-SA"/>
        </w:rPr>
      </w:pPr>
      <w:r w:rsidRPr="008B360F">
        <w:rPr>
          <w:rFonts w:ascii="Arial" w:eastAsia="Calibri" w:hAnsi="Arial" w:cs="Arial"/>
          <w:b/>
          <w:bCs/>
          <w:kern w:val="0"/>
          <w:sz w:val="22"/>
          <w:szCs w:val="22"/>
          <w:lang w:val="ro-RO" w:eastAsia="en-US" w:bidi="ar-SA"/>
        </w:rPr>
        <w:t>X. Lucrari necesare organizarii de santier</w:t>
      </w:r>
    </w:p>
    <w:p w14:paraId="5BE29F8B" w14:textId="19029476" w:rsidR="009701EE" w:rsidRPr="008B360F" w:rsidRDefault="009701EE" w:rsidP="008B360F">
      <w:pPr>
        <w:pStyle w:val="LO-Normal"/>
        <w:widowControl/>
        <w:numPr>
          <w:ilvl w:val="0"/>
          <w:numId w:val="8"/>
        </w:numPr>
        <w:spacing w:line="360" w:lineRule="auto"/>
        <w:jc w:val="both"/>
        <w:rPr>
          <w:rFonts w:ascii="Arial" w:eastAsia="Calibri" w:hAnsi="Arial" w:cs="Arial"/>
          <w:b/>
          <w:bCs/>
          <w:kern w:val="0"/>
          <w:sz w:val="22"/>
          <w:szCs w:val="22"/>
          <w:lang w:val="ro-RO" w:eastAsia="en-US" w:bidi="ar-SA"/>
        </w:rPr>
      </w:pPr>
      <w:r w:rsidRPr="008B360F">
        <w:rPr>
          <w:rFonts w:ascii="Arial" w:eastAsia="Calibri" w:hAnsi="Arial" w:cs="Arial"/>
          <w:b/>
          <w:bCs/>
          <w:kern w:val="0"/>
          <w:sz w:val="22"/>
          <w:szCs w:val="22"/>
          <w:lang w:val="ro-RO" w:eastAsia="en-US" w:bidi="ar-SA"/>
        </w:rPr>
        <w:t>Descrierea lucrarilor organizarii de santier:</w:t>
      </w:r>
    </w:p>
    <w:p w14:paraId="7FA6AB04" w14:textId="77777777" w:rsidR="004724E7" w:rsidRPr="008B360F" w:rsidRDefault="004724E7"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 xml:space="preserve">Organizarea de santier se va proiecta, analiza si executa de catre Antreprenor, in conformitate cu experienta si tehnologia proprie. </w:t>
      </w:r>
    </w:p>
    <w:p w14:paraId="37FBB9A1" w14:textId="77777777" w:rsidR="004724E7" w:rsidRPr="008B360F" w:rsidRDefault="004724E7"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 xml:space="preserve">Antreprenorul este obligat sa asigure o structura de organizare care cuprinde personal calificat, cu experienta si suficient din punct de vedere numeric, pentru a asigura respectarea riguroasa a programului de constructii si prevederilor contractului. </w:t>
      </w:r>
    </w:p>
    <w:p w14:paraId="4F0D3505" w14:textId="77777777" w:rsidR="004724E7" w:rsidRPr="008B360F" w:rsidRDefault="004724E7"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 xml:space="preserve">Antreprenorul in organizarea de santier propusa, va arata structura personalului, cu toate detaliile profesionale ale fiecarui post, continand: varsta, calificarea, experienta, specializarea, etc. </w:t>
      </w:r>
    </w:p>
    <w:p w14:paraId="48B7F15C" w14:textId="77777777" w:rsidR="004724E7" w:rsidRPr="008B360F" w:rsidRDefault="004724E7"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 xml:space="preserve">Antreprenorul trebuie sa comunice Beneficiarului numele “RESPONSABILULUI TEHNIC CU EXECUTIA”, care trebuie sa fie atestat tehnico – profesional, care va verifica lucrarile din sectiunea Antreprenorului. </w:t>
      </w:r>
    </w:p>
    <w:p w14:paraId="3AE8E95F" w14:textId="77777777" w:rsidR="004724E7" w:rsidRPr="008B360F" w:rsidRDefault="004724E7"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Responsabilul Tehnic cu executia va fi un inginer cu experienta, cu o activitate de cel putin 10 ani in realizarea de proiecte similare, autorizat conform Legii nr. 10 privind calitatea in constructii.</w:t>
      </w:r>
    </w:p>
    <w:p w14:paraId="2D264852" w14:textId="0CAF44A3" w:rsidR="009701EE" w:rsidRPr="008B360F" w:rsidRDefault="009701EE"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lastRenderedPageBreak/>
        <w:t>Lucrările necesare organizării de şantier constau în:</w:t>
      </w:r>
    </w:p>
    <w:p w14:paraId="4FFECCC9" w14:textId="77777777" w:rsidR="009701EE" w:rsidRPr="008B360F" w:rsidRDefault="009701EE" w:rsidP="008B360F">
      <w:pPr>
        <w:pStyle w:val="LO-Normal"/>
        <w:widowControl/>
        <w:spacing w:line="360" w:lineRule="auto"/>
        <w:ind w:left="720"/>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 identificarea şi amenajarea suprafeţei destinate organizării de şantier;</w:t>
      </w:r>
    </w:p>
    <w:p w14:paraId="7B0FF83E" w14:textId="7AD3C720" w:rsidR="009701EE" w:rsidRPr="008B360F" w:rsidRDefault="009701EE" w:rsidP="008B360F">
      <w:pPr>
        <w:pStyle w:val="LO-Normal"/>
        <w:widowControl/>
        <w:spacing w:line="360" w:lineRule="auto"/>
        <w:ind w:left="720"/>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 identificarea și amenajarea căilor de acces;</w:t>
      </w:r>
    </w:p>
    <w:p w14:paraId="2EB35D2F" w14:textId="77777777" w:rsidR="009701EE" w:rsidRPr="008B360F" w:rsidRDefault="009701EE" w:rsidP="008B360F">
      <w:pPr>
        <w:pStyle w:val="LO-Normal"/>
        <w:widowControl/>
        <w:spacing w:line="360" w:lineRule="auto"/>
        <w:ind w:firstLine="720"/>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 împrejmuirea organizării de șantier;</w:t>
      </w:r>
    </w:p>
    <w:p w14:paraId="31C64845" w14:textId="77777777" w:rsidR="009701EE" w:rsidRPr="008B360F" w:rsidRDefault="009701EE" w:rsidP="008B360F">
      <w:pPr>
        <w:pStyle w:val="LO-Normal"/>
        <w:widowControl/>
        <w:spacing w:line="360" w:lineRule="auto"/>
        <w:ind w:firstLine="720"/>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 asigurarea utilităților:</w:t>
      </w:r>
    </w:p>
    <w:p w14:paraId="15B8A9A9" w14:textId="4D60B4F3" w:rsidR="009701EE" w:rsidRPr="008B360F" w:rsidRDefault="009701EE" w:rsidP="008B360F">
      <w:pPr>
        <w:pStyle w:val="LO-Normal"/>
        <w:widowControl/>
        <w:numPr>
          <w:ilvl w:val="0"/>
          <w:numId w:val="10"/>
        </w:numPr>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sursele de energie</w:t>
      </w:r>
      <w:r w:rsidR="00AC6AEB" w:rsidRPr="008B360F">
        <w:rPr>
          <w:rFonts w:ascii="Arial" w:eastAsia="Calibri" w:hAnsi="Arial" w:cs="Arial"/>
          <w:kern w:val="0"/>
          <w:sz w:val="22"/>
          <w:szCs w:val="22"/>
          <w:lang w:val="ro-RO" w:eastAsia="en-US" w:bidi="ar-SA"/>
        </w:rPr>
        <w:t xml:space="preserve"> (in special pentru iluminatul nocturn, cu generator pe baza de motorina)</w:t>
      </w:r>
    </w:p>
    <w:p w14:paraId="06D1B2F7" w14:textId="524C2AAE" w:rsidR="009701EE" w:rsidRPr="008B360F" w:rsidRDefault="009701EE" w:rsidP="008B360F">
      <w:pPr>
        <w:pStyle w:val="LO-Normal"/>
        <w:widowControl/>
        <w:numPr>
          <w:ilvl w:val="0"/>
          <w:numId w:val="10"/>
        </w:numPr>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sistemul de alimentare cu apa</w:t>
      </w:r>
      <w:r w:rsidR="00AC6AEB" w:rsidRPr="008B360F">
        <w:rPr>
          <w:rFonts w:ascii="Arial" w:eastAsia="Calibri" w:hAnsi="Arial" w:cs="Arial"/>
          <w:kern w:val="0"/>
          <w:sz w:val="22"/>
          <w:szCs w:val="22"/>
          <w:lang w:val="ro-RO" w:eastAsia="en-US" w:bidi="ar-SA"/>
        </w:rPr>
        <w:t xml:space="preserve"> (</w:t>
      </w:r>
      <w:r w:rsidRPr="008B360F">
        <w:rPr>
          <w:rFonts w:ascii="Arial" w:eastAsia="Calibri" w:hAnsi="Arial" w:cs="Arial"/>
          <w:kern w:val="0"/>
          <w:sz w:val="22"/>
          <w:szCs w:val="22"/>
          <w:lang w:val="ro-RO" w:eastAsia="en-US" w:bidi="ar-SA"/>
        </w:rPr>
        <w:t xml:space="preserve">rezervoare </w:t>
      </w:r>
      <w:r w:rsidR="00AC6AEB" w:rsidRPr="008B360F">
        <w:rPr>
          <w:rFonts w:ascii="Arial" w:eastAsia="Calibri" w:hAnsi="Arial" w:cs="Arial"/>
          <w:kern w:val="0"/>
          <w:sz w:val="22"/>
          <w:szCs w:val="22"/>
          <w:lang w:val="ro-RO" w:eastAsia="en-US" w:bidi="ar-SA"/>
        </w:rPr>
        <w:t>tampon amplasate pe containere)</w:t>
      </w:r>
      <w:r w:rsidRPr="008B360F">
        <w:rPr>
          <w:rFonts w:ascii="Arial" w:eastAsia="Calibri" w:hAnsi="Arial" w:cs="Arial"/>
          <w:kern w:val="0"/>
          <w:sz w:val="22"/>
          <w:szCs w:val="22"/>
          <w:lang w:val="ro-RO" w:eastAsia="en-US" w:bidi="ar-SA"/>
        </w:rPr>
        <w:t>;</w:t>
      </w:r>
    </w:p>
    <w:p w14:paraId="13BD5435" w14:textId="5E01D5BD" w:rsidR="009701EE" w:rsidRPr="008B360F" w:rsidRDefault="009701EE" w:rsidP="008B360F">
      <w:pPr>
        <w:pStyle w:val="LO-Normal"/>
        <w:widowControl/>
        <w:numPr>
          <w:ilvl w:val="0"/>
          <w:numId w:val="10"/>
        </w:numPr>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rețeaua de canalizare şi a instalaţiei de epurare a apelor uzate</w:t>
      </w:r>
      <w:r w:rsidR="00AC6AEB" w:rsidRPr="008B360F">
        <w:rPr>
          <w:rFonts w:ascii="Arial" w:eastAsia="Calibri" w:hAnsi="Arial" w:cs="Arial"/>
          <w:kern w:val="0"/>
          <w:sz w:val="22"/>
          <w:szCs w:val="22"/>
          <w:lang w:val="ro-RO" w:eastAsia="en-US" w:bidi="ar-SA"/>
        </w:rPr>
        <w:t xml:space="preserve"> (evacuarea apelor menajere se va face la toalete ecologice, care vor fi golite prin vidanjare)</w:t>
      </w:r>
      <w:r w:rsidRPr="008B360F">
        <w:rPr>
          <w:rFonts w:ascii="Arial" w:eastAsia="Calibri" w:hAnsi="Arial" w:cs="Arial"/>
          <w:kern w:val="0"/>
          <w:sz w:val="22"/>
          <w:szCs w:val="22"/>
          <w:lang w:val="ro-RO" w:eastAsia="en-US" w:bidi="ar-SA"/>
        </w:rPr>
        <w:t>;</w:t>
      </w:r>
    </w:p>
    <w:p w14:paraId="436C73A4" w14:textId="5BA2E879" w:rsidR="009701EE" w:rsidRPr="008B360F" w:rsidRDefault="009701EE" w:rsidP="008B360F">
      <w:pPr>
        <w:pStyle w:val="LO-Normal"/>
        <w:widowControl/>
        <w:numPr>
          <w:ilvl w:val="0"/>
          <w:numId w:val="10"/>
        </w:numPr>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rețeaua de telecomunicații;</w:t>
      </w:r>
    </w:p>
    <w:p w14:paraId="74E6AE16" w14:textId="5D8A7411" w:rsidR="009701EE" w:rsidRPr="008B360F" w:rsidRDefault="009701EE" w:rsidP="008B360F">
      <w:pPr>
        <w:pStyle w:val="LO-Normal"/>
        <w:widowControl/>
        <w:spacing w:line="360" w:lineRule="auto"/>
        <w:ind w:firstLine="720"/>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 amenajarea spațiilor necesare desfășurării activității specifice organizării de șantier (ex. spații de locuit, spații de birouri, vestiare, bucătărie, sală de mese, containere pentru depozitarea deşeurilor, depozite combustibil, zona parcare utilaje, punct PSI, grup sanitar, etc.);</w:t>
      </w:r>
    </w:p>
    <w:p w14:paraId="0CD9F404" w14:textId="4A73FBF0" w:rsidR="009701EE" w:rsidRPr="008B360F" w:rsidRDefault="009701EE" w:rsidP="008B360F">
      <w:pPr>
        <w:pStyle w:val="LO-Normal"/>
        <w:widowControl/>
        <w:spacing w:line="360" w:lineRule="auto"/>
        <w:ind w:firstLine="720"/>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 organizarea spatiilor necesare depozitarii temporare a materialelor, luând masurile specifice pentru conservare pe timpul depozitarii si evitarii degradarilor;</w:t>
      </w:r>
    </w:p>
    <w:p w14:paraId="239387C5" w14:textId="2484891B" w:rsidR="009701EE" w:rsidRPr="008B360F" w:rsidRDefault="009701EE" w:rsidP="008B360F">
      <w:pPr>
        <w:pStyle w:val="LO-Normal"/>
        <w:widowControl/>
        <w:spacing w:line="360" w:lineRule="auto"/>
        <w:ind w:firstLine="720"/>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 instruirea personalului şi luarea de măsuri de respectare a normelor de sănătate şi securitate în muncă, de prevenire si stingere a incendiilor şi de protecţia mediului.</w:t>
      </w:r>
    </w:p>
    <w:p w14:paraId="0B8C8410" w14:textId="7AD22439" w:rsidR="009701EE" w:rsidRPr="008B360F" w:rsidRDefault="00AC6AEB" w:rsidP="008B360F">
      <w:pPr>
        <w:pStyle w:val="LO-Normal"/>
        <w:widowControl/>
        <w:spacing w:line="360" w:lineRule="auto"/>
        <w:ind w:firstLine="720"/>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Dupa finalizarea lucrarilor se vor demonta toate lucrarile provizorii (containere, toalete ecologice etc.), se va degaja terenul de acestea si se va aduce terenul la starea initiala.</w:t>
      </w:r>
    </w:p>
    <w:p w14:paraId="418AE86B" w14:textId="03B85AC7" w:rsidR="009701EE" w:rsidRPr="008B360F" w:rsidRDefault="009701EE" w:rsidP="008B360F">
      <w:pPr>
        <w:pStyle w:val="LO-Normal"/>
        <w:widowControl/>
        <w:numPr>
          <w:ilvl w:val="0"/>
          <w:numId w:val="8"/>
        </w:numPr>
        <w:spacing w:line="360" w:lineRule="auto"/>
        <w:jc w:val="both"/>
        <w:rPr>
          <w:rFonts w:ascii="Arial" w:eastAsia="Calibri" w:hAnsi="Arial" w:cs="Arial"/>
          <w:b/>
          <w:bCs/>
          <w:kern w:val="0"/>
          <w:sz w:val="22"/>
          <w:szCs w:val="22"/>
          <w:lang w:val="ro-RO" w:eastAsia="en-US" w:bidi="ar-SA"/>
        </w:rPr>
      </w:pPr>
      <w:r w:rsidRPr="008B360F">
        <w:rPr>
          <w:rFonts w:ascii="Arial" w:eastAsia="Calibri" w:hAnsi="Arial" w:cs="Arial"/>
          <w:b/>
          <w:bCs/>
          <w:kern w:val="0"/>
          <w:sz w:val="22"/>
          <w:szCs w:val="22"/>
          <w:lang w:val="ro-RO" w:eastAsia="en-US" w:bidi="ar-SA"/>
        </w:rPr>
        <w:t>Localizarea organizarii de santier:</w:t>
      </w:r>
    </w:p>
    <w:p w14:paraId="2C2B7721" w14:textId="4375E45F" w:rsidR="009F359A" w:rsidRPr="008B360F" w:rsidRDefault="00CF0E88"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 xml:space="preserve">Organizarea de santier pentru lucrarile solicitate se va asigura in spatiul public apartinand Primariei </w:t>
      </w:r>
      <w:r w:rsidR="00240788" w:rsidRPr="008B360F">
        <w:rPr>
          <w:rFonts w:ascii="Arial" w:eastAsia="Calibri" w:hAnsi="Arial" w:cs="Arial"/>
          <w:kern w:val="0"/>
          <w:sz w:val="22"/>
          <w:szCs w:val="22"/>
          <w:lang w:val="ro-RO" w:eastAsia="en-US" w:bidi="ar-SA"/>
        </w:rPr>
        <w:t>Constanta</w:t>
      </w:r>
      <w:r w:rsidRPr="008B360F">
        <w:rPr>
          <w:rFonts w:ascii="Arial" w:eastAsia="Calibri" w:hAnsi="Arial" w:cs="Arial"/>
          <w:kern w:val="0"/>
          <w:sz w:val="22"/>
          <w:szCs w:val="22"/>
          <w:lang w:val="ro-RO" w:eastAsia="en-US" w:bidi="ar-SA"/>
        </w:rPr>
        <w:t>, fara a afecta proprietatile vecine si retele edilitare existente.</w:t>
      </w:r>
    </w:p>
    <w:p w14:paraId="3736999A" w14:textId="77777777" w:rsidR="009F359A" w:rsidRPr="008B360F" w:rsidRDefault="00CF0E88"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Majoritatea activitatilor de prelucrare si ansamblare se vor realiza in domeniul public prin proiectul de organizare de santier. Se vor monta panouri de avertizare pe drumurile de acces.</w:t>
      </w:r>
    </w:p>
    <w:p w14:paraId="44AF70BA" w14:textId="7E5E494F" w:rsidR="009F359A" w:rsidRPr="008B360F" w:rsidRDefault="009701EE" w:rsidP="008B360F">
      <w:pPr>
        <w:pStyle w:val="LO-Normal"/>
        <w:widowControl/>
        <w:numPr>
          <w:ilvl w:val="0"/>
          <w:numId w:val="8"/>
        </w:numPr>
        <w:spacing w:line="360" w:lineRule="auto"/>
        <w:jc w:val="both"/>
        <w:rPr>
          <w:rFonts w:ascii="Arial" w:eastAsia="Calibri" w:hAnsi="Arial" w:cs="Arial"/>
          <w:b/>
          <w:bCs/>
          <w:kern w:val="0"/>
          <w:sz w:val="22"/>
          <w:szCs w:val="22"/>
          <w:lang w:val="ro-RO" w:eastAsia="en-US" w:bidi="ar-SA"/>
        </w:rPr>
      </w:pPr>
      <w:r w:rsidRPr="008B360F">
        <w:rPr>
          <w:rFonts w:ascii="Arial" w:eastAsia="Calibri" w:hAnsi="Arial" w:cs="Arial"/>
          <w:b/>
          <w:bCs/>
          <w:kern w:val="0"/>
          <w:sz w:val="22"/>
          <w:szCs w:val="22"/>
          <w:lang w:val="ro-RO" w:eastAsia="en-US" w:bidi="ar-SA"/>
        </w:rPr>
        <w:t>Descrierea impactului asupra mediului a lucrarilor organizarii de santier</w:t>
      </w:r>
    </w:p>
    <w:p w14:paraId="0016819F" w14:textId="77777777" w:rsidR="009701EE" w:rsidRPr="008B360F" w:rsidRDefault="009701EE"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Impactul potențial al unei organizări de șantier este generat de următorii factori:</w:t>
      </w:r>
    </w:p>
    <w:p w14:paraId="26FD84E6" w14:textId="77777777" w:rsidR="009701EE" w:rsidRPr="008B360F" w:rsidRDefault="009701EE" w:rsidP="008B360F">
      <w:pPr>
        <w:pStyle w:val="LO-Normal"/>
        <w:widowControl/>
        <w:numPr>
          <w:ilvl w:val="0"/>
          <w:numId w:val="11"/>
        </w:numPr>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emisii noxe în aer și apă, deşeuri;</w:t>
      </w:r>
    </w:p>
    <w:p w14:paraId="7D81E230" w14:textId="77777777" w:rsidR="009701EE" w:rsidRPr="008B360F" w:rsidRDefault="009701EE" w:rsidP="008B360F">
      <w:pPr>
        <w:pStyle w:val="LO-Normal"/>
        <w:widowControl/>
        <w:numPr>
          <w:ilvl w:val="0"/>
          <w:numId w:val="11"/>
        </w:numPr>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modificări în structura solului datorat traficului și staționării utilajelor și a țevilor;</w:t>
      </w:r>
    </w:p>
    <w:p w14:paraId="106D71CA" w14:textId="23F8091A" w:rsidR="009701EE" w:rsidRPr="008B360F" w:rsidRDefault="009701EE" w:rsidP="008B360F">
      <w:pPr>
        <w:pStyle w:val="LO-Normal"/>
        <w:widowControl/>
        <w:numPr>
          <w:ilvl w:val="0"/>
          <w:numId w:val="11"/>
        </w:numPr>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impact peisagistic pe perioada existenței organizării de șantier.</w:t>
      </w:r>
    </w:p>
    <w:p w14:paraId="27E0653C" w14:textId="4110F87D" w:rsidR="009701EE" w:rsidRPr="008B360F" w:rsidRDefault="009701EE"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 xml:space="preserve">Emisiile de noxe în aerul atmosferic se vor încadra în limitele maxime admise din Ordinul 462/1993, pentru evacuările de ape se vor prevedea sisteme corespunzătoare de colectare și evacuare astfel încât să fie respectate limitele de calitate stabilite prin H.G. nr. 188/2002 cu modificările și completările ulterioare, iar nivelul de zgomot şi vibraţii se va încadra în limitele admise prin STAS 10.009/88 şi în limitele prevăzute în Ord. Ministrului Sănătăţii nr. 119/2014 pentru aprobarea Normelor de igienă şi sanatate publica privind </w:t>
      </w:r>
      <w:r w:rsidRPr="008B360F">
        <w:rPr>
          <w:rFonts w:ascii="Arial" w:eastAsia="Calibri" w:hAnsi="Arial" w:cs="Arial"/>
          <w:kern w:val="0"/>
          <w:sz w:val="22"/>
          <w:szCs w:val="22"/>
          <w:lang w:val="ro-RO" w:eastAsia="en-US" w:bidi="ar-SA"/>
        </w:rPr>
        <w:lastRenderedPageBreak/>
        <w:t>mediul de viaţă al populaţiei. Impactul activitaţii utilajelor asupra aerului și apelor este redus în situaţia respectării stricte a normelor de protecţie a mediului.</w:t>
      </w:r>
    </w:p>
    <w:p w14:paraId="02BC1E0A" w14:textId="48C53CB1" w:rsidR="009701EE" w:rsidRPr="008B360F" w:rsidRDefault="009701EE"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Constructorul are obligaţia ca prin activitatea ce o desfăşoară în şantier sa nu afecteze cadrul natural din zona respectiva si nici vecinii zonei de lucru.</w:t>
      </w:r>
    </w:p>
    <w:p w14:paraId="689B50A8" w14:textId="4E2C3F9F" w:rsidR="009F359A" w:rsidRPr="008B360F" w:rsidRDefault="009701EE"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Personalul va fi instruit pentru respectarea curăţeniei în cadrul organizării de șantier și a normelor de igiena.</w:t>
      </w:r>
    </w:p>
    <w:p w14:paraId="12919387" w14:textId="4269265C" w:rsidR="009701EE" w:rsidRPr="008B360F" w:rsidRDefault="009701EE" w:rsidP="008B360F">
      <w:pPr>
        <w:pStyle w:val="LO-Normal"/>
        <w:widowControl/>
        <w:numPr>
          <w:ilvl w:val="0"/>
          <w:numId w:val="8"/>
        </w:numPr>
        <w:spacing w:line="360" w:lineRule="auto"/>
        <w:jc w:val="both"/>
        <w:rPr>
          <w:rFonts w:ascii="Arial" w:eastAsia="Calibri" w:hAnsi="Arial" w:cs="Arial"/>
          <w:b/>
          <w:bCs/>
          <w:kern w:val="0"/>
          <w:sz w:val="22"/>
          <w:szCs w:val="22"/>
          <w:lang w:val="ro-RO" w:eastAsia="en-US" w:bidi="ar-SA"/>
        </w:rPr>
      </w:pPr>
      <w:r w:rsidRPr="008B360F">
        <w:rPr>
          <w:rFonts w:ascii="Arial" w:eastAsia="Calibri" w:hAnsi="Arial" w:cs="Arial"/>
          <w:b/>
          <w:bCs/>
          <w:kern w:val="0"/>
          <w:sz w:val="22"/>
          <w:szCs w:val="22"/>
          <w:lang w:val="ro-RO" w:eastAsia="en-US" w:bidi="ar-SA"/>
        </w:rPr>
        <w:t>Surse de poluanţi şi instalaţii pentru reţinerea, evacuarea şi dispersia poluanţilor în mediu în timpul organizării de şantier</w:t>
      </w:r>
    </w:p>
    <w:p w14:paraId="203F38CE" w14:textId="77777777" w:rsidR="009701EE" w:rsidRPr="008B360F" w:rsidRDefault="009701EE"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Utilajele si autovehiculele folosite la transportul materialelor, a personalului muncitor sunt surse</w:t>
      </w:r>
    </w:p>
    <w:p w14:paraId="3472FFAB" w14:textId="5A06329D" w:rsidR="009701EE" w:rsidRPr="008B360F" w:rsidRDefault="009701EE"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 xml:space="preserve"> temporare de poluare fonica, praf, emisii si vibraţii.</w:t>
      </w:r>
    </w:p>
    <w:p w14:paraId="011F7888" w14:textId="6D0AC971" w:rsidR="009701EE" w:rsidRPr="008B360F" w:rsidRDefault="009701EE"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Lucrările ce se vor executa nu constituie surse de poluare pentru ape, aer, sol. Nu se evacuează substanţe reziduale sau toxice, care să altereze într-un fel calitatea mediului.</w:t>
      </w:r>
    </w:p>
    <w:p w14:paraId="017B8E2E" w14:textId="6F3C4B27" w:rsidR="009701EE" w:rsidRPr="008B360F" w:rsidRDefault="009701EE"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Toate emisile rezultate de la utilajele implicate în lucrările de execuţie precum şi cele rezultate pe perioada funcţionării vor respecta regulamentele şi legislaţia de protecţia mediului în Romania.</w:t>
      </w:r>
    </w:p>
    <w:p w14:paraId="455822D9" w14:textId="0078BAFC" w:rsidR="009701EE" w:rsidRPr="008B360F" w:rsidRDefault="009701EE"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Proiectul nu este caracterizat de producerea de zgomote sau vibraţii de mare intensitate. Nivelul de zgomot pe perioada de funcționare a organizării de șantier se încadrează în cel admisibil nefiind necesară protecţie specială.</w:t>
      </w:r>
    </w:p>
    <w:p w14:paraId="156CEC7B" w14:textId="427EE1F4" w:rsidR="009701EE" w:rsidRPr="008B360F" w:rsidRDefault="009701EE"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În ce priveşte carburanţii şi lubrifianţii ce vor fi folosiţi de constructor, activitatea acestuia se va desfăşura conform reglementărilor în vigoare, efectele şi riscurile potenţiale fiind cele uzuale pentru lucrări de construcţii.</w:t>
      </w:r>
    </w:p>
    <w:p w14:paraId="0EB8F1DE" w14:textId="77777777" w:rsidR="009701EE" w:rsidRPr="008B360F" w:rsidRDefault="009701EE"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Materialele utilizate pentru clădiri nu generează un impact negativ asupra biodiversităţii.</w:t>
      </w:r>
    </w:p>
    <w:p w14:paraId="68239A8D" w14:textId="77777777" w:rsidR="009701EE" w:rsidRPr="008B360F" w:rsidRDefault="009701EE"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Amplasamentul va fi împrejmuit pentru a evita accesul accidental / neautorizat.</w:t>
      </w:r>
    </w:p>
    <w:p w14:paraId="788AFFBA" w14:textId="12387F15" w:rsidR="009701EE" w:rsidRPr="008B360F" w:rsidRDefault="009701EE"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Colectarea şi depozitarea deşeurilor se va asigura conform normelor de igienă în vigoare astfel încât să se îndeplinească condiţiile impuse de protecţia mediului.</w:t>
      </w:r>
    </w:p>
    <w:p w14:paraId="1380E987" w14:textId="33FF144B" w:rsidR="009701EE" w:rsidRPr="008B360F" w:rsidRDefault="009701EE"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Se vor prevedea soluții locale, pentru alimentarea cu apă și evacuarea apelor uzate în cadrul organizărilor de șantier, in funcție de caracteristicile amplasamentului.</w:t>
      </w:r>
    </w:p>
    <w:p w14:paraId="5BBA5DEE" w14:textId="2FB8A205" w:rsidR="009701EE" w:rsidRPr="008B360F" w:rsidRDefault="009701EE" w:rsidP="008B360F">
      <w:pPr>
        <w:pStyle w:val="LO-Normal"/>
        <w:widowControl/>
        <w:numPr>
          <w:ilvl w:val="0"/>
          <w:numId w:val="8"/>
        </w:numPr>
        <w:spacing w:line="360" w:lineRule="auto"/>
        <w:jc w:val="both"/>
        <w:rPr>
          <w:rFonts w:ascii="Arial" w:eastAsia="Calibri" w:hAnsi="Arial" w:cs="Arial"/>
          <w:b/>
          <w:bCs/>
          <w:kern w:val="0"/>
          <w:sz w:val="22"/>
          <w:szCs w:val="22"/>
          <w:lang w:val="ro-RO" w:eastAsia="en-US" w:bidi="ar-SA"/>
        </w:rPr>
      </w:pPr>
      <w:r w:rsidRPr="008B360F">
        <w:rPr>
          <w:rFonts w:ascii="Arial" w:eastAsia="Calibri" w:hAnsi="Arial" w:cs="Arial"/>
          <w:b/>
          <w:bCs/>
          <w:kern w:val="0"/>
          <w:sz w:val="22"/>
          <w:szCs w:val="22"/>
          <w:lang w:val="ro-RO" w:eastAsia="en-US" w:bidi="ar-SA"/>
        </w:rPr>
        <w:t>Dotări şi măsuri prevăzute pentru controlul emisiilor de poluanţi în mediu</w:t>
      </w:r>
    </w:p>
    <w:p w14:paraId="749AFAFA" w14:textId="29F36666" w:rsidR="00A6257C" w:rsidRPr="008B360F" w:rsidRDefault="00A6257C"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Lucrările cuprinse în proiect se încadrează în categoria lucrărilor cu dificultate medie, execuţia având o cotă de risc mică.</w:t>
      </w:r>
    </w:p>
    <w:p w14:paraId="06FE6554" w14:textId="3F147013" w:rsidR="00A6257C" w:rsidRPr="008B360F" w:rsidRDefault="00A6257C"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Constructorul va lua toate măsurile ce se impun pentru a înlătura eventualele riscuri în ceea ce priveşte protecţia şi securitatea muncii, având totodată obligaţia de a asigura o bună organizare a muncii, precum şi dotare tehnică corespunzătoare.</w:t>
      </w:r>
    </w:p>
    <w:p w14:paraId="60441463" w14:textId="6EA0CBC0" w:rsidR="00A6257C" w:rsidRPr="008B360F" w:rsidRDefault="00A6257C"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Pe întreaga perioadă de funcționare a organizărilor de șantier se vor lua măsuri astfel încât să nu existe surse de poluanţi pentru apele de suprafaţă sau apele subterane.</w:t>
      </w:r>
    </w:p>
    <w:p w14:paraId="58E40409" w14:textId="3072FC27" w:rsidR="00A6257C" w:rsidRPr="008B360F" w:rsidRDefault="00A6257C"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Pentru realizarea siguranţei în exploatare a instalaţiilor se vor executa lucrări de urmărire, întreţinere, revizii tehnice şi reparaţii a căror volum şi periodicitate sunt prezentate în normele legale.</w:t>
      </w:r>
    </w:p>
    <w:p w14:paraId="2A1F9F54" w14:textId="26EE630D" w:rsidR="00A6257C" w:rsidRPr="008B360F" w:rsidRDefault="00A6257C"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lastRenderedPageBreak/>
        <w:t>Pe întreaga perioadă de funcționare a organizărilor de șantier, facilităţile de alimentare cu apă şi evacuare ape uzate vor respecta legislaţia în vigoare.</w:t>
      </w:r>
    </w:p>
    <w:p w14:paraId="1068F4D7" w14:textId="350EE408" w:rsidR="00A6257C" w:rsidRPr="008B360F" w:rsidRDefault="00A6257C"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Concentraţiile de substanţe poluante în aer vor fi inferioare concentraţiilor admisibile. Executantul lucrărilor trebuie să îmbunătăţească performanţele tehnologice în scopul reducerii emisiilor şi să nu pună în exploatare instalaţii prin care se depăşesc limitele maxime admise.</w:t>
      </w:r>
    </w:p>
    <w:p w14:paraId="10F32C85" w14:textId="45D4CACB" w:rsidR="00A6257C" w:rsidRPr="008B360F" w:rsidRDefault="00A6257C"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Pe întreaga perioadă de desfăşurare a lucrărilor se vor lua măsuri astfel încât să nu existe poluanţi pentru sol. Orice emisii pe sol vor fi eliminate.</w:t>
      </w:r>
    </w:p>
    <w:p w14:paraId="2D1A21D1" w14:textId="0B677EFC" w:rsidR="009701EE" w:rsidRPr="008B360F" w:rsidRDefault="00A6257C"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Nu vor fi afectate alte suprafeţe de teren în afara celor aprobate prin actele reglementate de autorităţi.</w:t>
      </w:r>
    </w:p>
    <w:p w14:paraId="3FD43977" w14:textId="136CBF4C" w:rsidR="00A6257C" w:rsidRPr="008B360F" w:rsidRDefault="00A6257C"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Nu vor fi admise pe amplasament utilaje care să prezinte scurgeri sau a căror stare tehnică să nu corespundă cerinţelor legale, documentată prin avize.</w:t>
      </w:r>
    </w:p>
    <w:p w14:paraId="4BAD71EE" w14:textId="77777777" w:rsidR="00A6257C" w:rsidRPr="008B360F" w:rsidRDefault="00A6257C"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Orice scurgere de lichide ( ulei, combustibil ) de la utilajele de pe amplasament va fi eliminată.</w:t>
      </w:r>
    </w:p>
    <w:p w14:paraId="57F8A049" w14:textId="77777777" w:rsidR="00A6257C" w:rsidRPr="008B360F" w:rsidRDefault="00A6257C"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Nu se evacuează în mediu substanţe reziduale sau toxice, care să altereze într-un fel calitatea solului.</w:t>
      </w:r>
    </w:p>
    <w:p w14:paraId="7BBA3576" w14:textId="004F0ED1" w:rsidR="00A6257C" w:rsidRPr="008B360F" w:rsidRDefault="00A6257C"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Colectarea, depozitarea și eliminarea/valorificarea deşeurilor se vor asigura conform legislației în vigoare, astfel încât să se îndeplinească condiţiile impuse de protecţia mediului.</w:t>
      </w:r>
    </w:p>
    <w:p w14:paraId="31A1E2BC" w14:textId="77777777" w:rsidR="00A6257C" w:rsidRPr="008B360F" w:rsidRDefault="00A6257C"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Toate deşeurile generate vor fi gestionate corespunzător.</w:t>
      </w:r>
    </w:p>
    <w:p w14:paraId="2A840B4F" w14:textId="77777777" w:rsidR="00A6257C" w:rsidRPr="008B360F" w:rsidRDefault="00A6257C"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In gestionarea deşeurilor următoarele principii vor fi respectate:</w:t>
      </w:r>
    </w:p>
    <w:p w14:paraId="26B29457" w14:textId="77777777" w:rsidR="00A6257C" w:rsidRPr="008B360F" w:rsidRDefault="00A6257C" w:rsidP="008B360F">
      <w:pPr>
        <w:pStyle w:val="LO-Normal"/>
        <w:widowControl/>
        <w:spacing w:line="360" w:lineRule="auto"/>
        <w:ind w:firstLine="720"/>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 reducere cantitativă (prevenire)</w:t>
      </w:r>
    </w:p>
    <w:p w14:paraId="2BF1A1C0" w14:textId="77777777" w:rsidR="00A6257C" w:rsidRPr="008B360F" w:rsidRDefault="00A6257C" w:rsidP="008B360F">
      <w:pPr>
        <w:pStyle w:val="LO-Normal"/>
        <w:widowControl/>
        <w:spacing w:line="360" w:lineRule="auto"/>
        <w:ind w:firstLine="720"/>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 selectare (colectare selectiva)</w:t>
      </w:r>
    </w:p>
    <w:p w14:paraId="1A7FD099" w14:textId="4613FCDA" w:rsidR="00A6257C" w:rsidRPr="008B360F" w:rsidRDefault="00A6257C" w:rsidP="008B360F">
      <w:pPr>
        <w:pStyle w:val="LO-Normal"/>
        <w:widowControl/>
        <w:spacing w:line="360" w:lineRule="auto"/>
        <w:ind w:firstLine="720"/>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 corectă eliminare (eliminare in depozite de deseuri periculoase/nepericuloase functie de tipul de deseu si tinand cont de Ordinul MMGA nr. 95/2005 privind stabilirea criteriilor de acceptare şi procedurile preliminare de acceptare a deşeurilor la depozitare şi lista natională de deşeuri acceptate în fiecare clasă de depozit de deşeuri si HG 349/2005 privind depozitarea deşeurilor).</w:t>
      </w:r>
    </w:p>
    <w:p w14:paraId="1DD646D8" w14:textId="06B09C58" w:rsidR="00A6257C" w:rsidRPr="008B360F" w:rsidRDefault="00A6257C"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Toate deşeurile generate vor fi colectate în locul de depozitare special şi separate în containere pe categorii pentru a fi predate operatorilor economici autorizati pentru valorificare/reciclare/eliminare.</w:t>
      </w:r>
    </w:p>
    <w:p w14:paraId="07C14D65" w14:textId="50FCF1E2" w:rsidR="00A6257C" w:rsidRPr="008B360F" w:rsidRDefault="00A6257C"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Deşeurile din metale feroase şi neferoase se vor colecta numai în spaţii special amenajate pentru valorificare/reutilizare și vor fi predate agenţilor economici autorizați pentru preluarea acestora.</w:t>
      </w:r>
    </w:p>
    <w:p w14:paraId="19F76ACC" w14:textId="0CADD5E9" w:rsidR="00A6257C" w:rsidRPr="008B360F" w:rsidRDefault="00A6257C"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Managementul substanţelor şi materialelor periculoase va fi în concordanţă cu prevederile legii şi cerinţele autorităţilor. Aceste produse vor fi stocate – transportate – mânuite – utilizate şi evacuate conform fişelor de securitate şi cerinţelor legale. În caz de incidente legate de substanţe periculoase vor fi luate imediat măsuri de curăţare cu respectarea metodelor de protecţie şi diminuarea impactului asupra mediului.</w:t>
      </w:r>
    </w:p>
    <w:p w14:paraId="0B71F694" w14:textId="42BD17DD" w:rsidR="00A6257C" w:rsidRPr="008B360F" w:rsidRDefault="00A6257C"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La terminarea lucrărilor se vor evacua toate deşeurile şi se vor elimina toate echipamentele, materialele şi structurile utilizate pentru realizarea lucrărilor.</w:t>
      </w:r>
    </w:p>
    <w:p w14:paraId="1C7F3934" w14:textId="78937272" w:rsidR="00A6257C" w:rsidRPr="008B360F" w:rsidRDefault="00A6257C"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Lucrările se vor executa în conformitate cu prevederile proiectului tehnic, a condiţiilor stabilite prin avize, acorduri şi autorizaţii obţinute de la organele în drept, a tuturor prescripţiilor de calitate</w:t>
      </w:r>
    </w:p>
    <w:p w14:paraId="297233DF" w14:textId="77777777" w:rsidR="009F359A" w:rsidRPr="008B360F" w:rsidRDefault="00CF0E88" w:rsidP="008B360F">
      <w:pPr>
        <w:pStyle w:val="LO-Normal"/>
        <w:widowControl/>
        <w:spacing w:line="360" w:lineRule="auto"/>
        <w:jc w:val="both"/>
        <w:rPr>
          <w:rFonts w:ascii="Arial" w:hAnsi="Arial" w:cs="Arial"/>
          <w:sz w:val="22"/>
          <w:szCs w:val="22"/>
        </w:rPr>
      </w:pPr>
      <w:r w:rsidRPr="008B360F">
        <w:rPr>
          <w:rStyle w:val="Fontdeparagrafimplicit"/>
          <w:rFonts w:ascii="Arial" w:eastAsia="Calibri" w:hAnsi="Arial" w:cs="Arial"/>
          <w:b/>
          <w:kern w:val="0"/>
          <w:sz w:val="22"/>
          <w:szCs w:val="22"/>
          <w:lang w:val="ro-RO" w:eastAsia="en-US" w:bidi="ar-SA"/>
        </w:rPr>
        <w:t>XI</w:t>
      </w:r>
      <w:r w:rsidRPr="008B360F">
        <w:rPr>
          <w:rStyle w:val="Fontdeparagrafimplicit"/>
          <w:rFonts w:ascii="Arial" w:eastAsia="Calibri" w:hAnsi="Arial" w:cs="Arial"/>
          <w:b/>
          <w:bCs/>
          <w:kern w:val="0"/>
          <w:sz w:val="22"/>
          <w:szCs w:val="22"/>
          <w:lang w:val="ro-RO" w:eastAsia="en-US" w:bidi="ar-SA"/>
        </w:rPr>
        <w:t>. Lucrari refacere amplasament la finalizarea investitiei, in caz de accidente si/sau la incetarea activitatii, in masura in care aceste informatii sunt disponibile</w:t>
      </w:r>
    </w:p>
    <w:p w14:paraId="72A2DA58" w14:textId="1CA40971" w:rsidR="005C1EF4" w:rsidRPr="008B360F" w:rsidRDefault="005C1EF4" w:rsidP="008B360F">
      <w:pPr>
        <w:pStyle w:val="LO-Normal"/>
        <w:widowControl/>
        <w:numPr>
          <w:ilvl w:val="0"/>
          <w:numId w:val="9"/>
        </w:numPr>
        <w:spacing w:line="360" w:lineRule="auto"/>
        <w:jc w:val="both"/>
        <w:rPr>
          <w:rFonts w:ascii="Arial" w:eastAsia="Calibri" w:hAnsi="Arial" w:cs="Arial"/>
          <w:b/>
          <w:bCs/>
          <w:kern w:val="0"/>
          <w:sz w:val="22"/>
          <w:szCs w:val="22"/>
          <w:lang w:val="ro-RO" w:eastAsia="en-US" w:bidi="ar-SA"/>
        </w:rPr>
      </w:pPr>
      <w:r w:rsidRPr="008B360F">
        <w:rPr>
          <w:rFonts w:ascii="Arial" w:eastAsia="Calibri" w:hAnsi="Arial" w:cs="Arial"/>
          <w:b/>
          <w:bCs/>
          <w:kern w:val="0"/>
          <w:sz w:val="22"/>
          <w:szCs w:val="22"/>
          <w:lang w:val="ro-RO" w:eastAsia="en-US" w:bidi="ar-SA"/>
        </w:rPr>
        <w:lastRenderedPageBreak/>
        <w:t>Lucrari propuse pentru refacerea ampl</w:t>
      </w:r>
      <w:r w:rsidR="00CF0E88" w:rsidRPr="008B360F">
        <w:rPr>
          <w:rFonts w:ascii="Arial" w:eastAsia="Calibri" w:hAnsi="Arial" w:cs="Arial"/>
          <w:b/>
          <w:bCs/>
          <w:kern w:val="0"/>
          <w:sz w:val="22"/>
          <w:szCs w:val="22"/>
          <w:lang w:val="ro-RO" w:eastAsia="en-US" w:bidi="ar-SA"/>
        </w:rPr>
        <w:t>a</w:t>
      </w:r>
      <w:r w:rsidRPr="008B360F">
        <w:rPr>
          <w:rFonts w:ascii="Arial" w:eastAsia="Calibri" w:hAnsi="Arial" w:cs="Arial"/>
          <w:b/>
          <w:bCs/>
          <w:kern w:val="0"/>
          <w:sz w:val="22"/>
          <w:szCs w:val="22"/>
          <w:lang w:val="ro-RO" w:eastAsia="en-US" w:bidi="ar-SA"/>
        </w:rPr>
        <w:t>samentului la finalizarea investitiei</w:t>
      </w:r>
    </w:p>
    <w:p w14:paraId="0F459A6D" w14:textId="28702E09" w:rsidR="00CD728E" w:rsidRPr="008B360F" w:rsidRDefault="00CD728E"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Constructorul are obligaţia de a reface terenul afectat la starea pe care acesta a avut-o anterior execuţiei lucrărilor. Terenul pe care se vor executa lucrările de montaj conductă va fi refăcut la categoria de folosinţa iniţială.</w:t>
      </w:r>
    </w:p>
    <w:p w14:paraId="0A55590F" w14:textId="2D9CAAD2" w:rsidR="00CD728E" w:rsidRPr="008B360F" w:rsidRDefault="00CD728E"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Pe terenurile agricole, după acoperirea conductei, stratul vegetal se va reface astfel ca după tasare, terenul să ajungă la profilul iniţial.</w:t>
      </w:r>
    </w:p>
    <w:p w14:paraId="3B1E38A7" w14:textId="74063F18" w:rsidR="009F359A" w:rsidRPr="008B360F" w:rsidRDefault="00CD728E"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Astuparea cu pămant a conductei, după montarea în sanţ se va realiza tot manual şi mecanizat</w:t>
      </w:r>
      <w:r w:rsidR="005C1EF4" w:rsidRPr="008B360F">
        <w:rPr>
          <w:rFonts w:ascii="Arial" w:eastAsia="Calibri" w:hAnsi="Arial" w:cs="Arial"/>
          <w:kern w:val="0"/>
          <w:sz w:val="22"/>
          <w:szCs w:val="22"/>
          <w:lang w:val="ro-RO" w:eastAsia="en-US" w:bidi="ar-SA"/>
        </w:rPr>
        <w:t>, conform NP 133/2-2013 – Partea a II a.</w:t>
      </w:r>
    </w:p>
    <w:p w14:paraId="32421136" w14:textId="57947978" w:rsidR="005C1EF4" w:rsidRPr="008B360F" w:rsidRDefault="005C1EF4"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Astuparea sanţului se va realiza cu pămantul rezultat de la săpătură şi depozitat pe marginea sanţului, în final depunând stratul vegetal depozitat separat.</w:t>
      </w:r>
    </w:p>
    <w:p w14:paraId="103185C1" w14:textId="24A0F633" w:rsidR="005C1EF4" w:rsidRPr="008B360F" w:rsidRDefault="005C1EF4"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După lansarea conductei în sanţ, acoperirea cu pământ se va face astfel încât corpurile tari să nu deterioreze izolaţia. Umpluturile se execută manual, în straturi succesive de 10÷15 cm până ce se acoperă cu 30 cm generatoarea superioară a conductei. Fiecare strat se compactează separate. Restul umpluturii se va face mecanizat în straturi de 20÷30 cm, de asemenea bine compactate.</w:t>
      </w:r>
    </w:p>
    <w:p w14:paraId="56E4EA85" w14:textId="77777777" w:rsidR="005C1EF4" w:rsidRPr="008B360F" w:rsidRDefault="005C1EF4"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Se interzice îngroparea lemnului provenit din sprijinirea malurilor.</w:t>
      </w:r>
    </w:p>
    <w:p w14:paraId="24966D4A" w14:textId="19F01C7D" w:rsidR="005C1EF4" w:rsidRPr="008B360F" w:rsidRDefault="005C1EF4"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Compactarea umpluturilor se va executa cu maiul de mană şi mecanizat la umiditatea optimă de compactare printr-un număr variabil de treceri suprapuse peste fiecare strat.</w:t>
      </w:r>
    </w:p>
    <w:p w14:paraId="39EB8620" w14:textId="77777777" w:rsidR="005C1EF4" w:rsidRPr="008B360F" w:rsidRDefault="005C1EF4"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Compactarea se va realiza la gradul de compactare al terenului natural din jur.</w:t>
      </w:r>
    </w:p>
    <w:p w14:paraId="65446960" w14:textId="2622A802" w:rsidR="005C1EF4" w:rsidRPr="008B360F" w:rsidRDefault="005C1EF4"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Umiditatea optimă de compactare se asigură prin stropire manuală în locuri înguste şi prin stropire mecanică în spaţii largi, pentru completarea gradului de umiditate necesar.</w:t>
      </w:r>
    </w:p>
    <w:p w14:paraId="5B80CC05" w14:textId="411BEA3D" w:rsidR="005C1EF4" w:rsidRPr="008B360F" w:rsidRDefault="005C1EF4"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În terenurile agricole, după acoperirea conductei, stratul vegetal se va reface astfel ca după tasare terenul să ajungă la profilul iniţial.</w:t>
      </w:r>
    </w:p>
    <w:p w14:paraId="34522459" w14:textId="01ED9BF4" w:rsidR="005C1EF4" w:rsidRPr="008B360F" w:rsidRDefault="005C1EF4"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Înainte de asezarea stratului vegetal, pămantul compactat se va săpa, se va intoarce pe 10 cm grosime şi se va nivela cu grebla pentru a asigura priza cu stratul vegetal. Stratul vegetal se va aşterne uniform în 30 cm grosime pe teren orizontal sau cu pantă 20% şi în 20 cm grosime la taluzuri cu pantă mai mare de 20%.</w:t>
      </w:r>
    </w:p>
    <w:p w14:paraId="4E494359" w14:textId="77777777" w:rsidR="005C1EF4" w:rsidRPr="008B360F" w:rsidRDefault="005C1EF4"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Solul se va fertiliza prin administrarea de ingrăşăminte.</w:t>
      </w:r>
    </w:p>
    <w:p w14:paraId="607D029F" w14:textId="613A89FE" w:rsidR="005C1EF4" w:rsidRPr="008B360F" w:rsidRDefault="005C1EF4"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În cazul în care terenul traversat de conductă a fost păsune, se vor împrăştia seminţe, care ulterior se vor ingropa cu grebla de grădină şi tăvălugul de mână.</w:t>
      </w:r>
    </w:p>
    <w:p w14:paraId="36DA7E61" w14:textId="77777777" w:rsidR="005C1EF4" w:rsidRPr="008B360F" w:rsidRDefault="005C1EF4"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Apa necesară udării suprafeţelor se va transporta cu cisterna.</w:t>
      </w:r>
    </w:p>
    <w:p w14:paraId="2EAF70E8" w14:textId="41D6D126" w:rsidR="005C1EF4" w:rsidRPr="008B360F" w:rsidRDefault="005C1EF4"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De asemenea, constructorul va reface toate drumurile pe care le foloseşte pentru accesul la amplasamentul lucrărilor.</w:t>
      </w:r>
    </w:p>
    <w:p w14:paraId="69479173" w14:textId="5056ADE6" w:rsidR="005C1EF4" w:rsidRPr="008B360F" w:rsidRDefault="005C1EF4" w:rsidP="008B360F">
      <w:pPr>
        <w:pStyle w:val="LO-Normal"/>
        <w:widowControl/>
        <w:numPr>
          <w:ilvl w:val="0"/>
          <w:numId w:val="9"/>
        </w:numPr>
        <w:spacing w:line="360" w:lineRule="auto"/>
        <w:jc w:val="both"/>
        <w:rPr>
          <w:rFonts w:ascii="Arial" w:eastAsia="Calibri" w:hAnsi="Arial" w:cs="Arial"/>
          <w:b/>
          <w:bCs/>
          <w:kern w:val="0"/>
          <w:sz w:val="22"/>
          <w:szCs w:val="22"/>
          <w:lang w:val="ro-RO" w:eastAsia="en-US" w:bidi="ar-SA"/>
        </w:rPr>
      </w:pPr>
      <w:r w:rsidRPr="008B360F">
        <w:rPr>
          <w:rFonts w:ascii="Arial" w:eastAsia="Calibri" w:hAnsi="Arial" w:cs="Arial"/>
          <w:b/>
          <w:bCs/>
          <w:kern w:val="0"/>
          <w:sz w:val="22"/>
          <w:szCs w:val="22"/>
          <w:lang w:val="ro-RO" w:eastAsia="en-US" w:bidi="ar-SA"/>
        </w:rPr>
        <w:t>Prevenirea si modul de raspuns pentru cazuri de poluari accidentale</w:t>
      </w:r>
    </w:p>
    <w:p w14:paraId="285A266D" w14:textId="70CC52A8" w:rsidR="005C1EF4" w:rsidRPr="008B360F" w:rsidRDefault="005C1EF4"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În tabelul de mai jos sunt propuse măsuri și responsabilități pentru evitarea producerii poluărilor accidentale.</w:t>
      </w:r>
    </w:p>
    <w:tbl>
      <w:tblPr>
        <w:tblStyle w:val="TableGrid"/>
        <w:tblW w:w="0" w:type="auto"/>
        <w:tblLook w:val="04A0" w:firstRow="1" w:lastRow="0" w:firstColumn="1" w:lastColumn="0" w:noHBand="0" w:noVBand="1"/>
      </w:tblPr>
      <w:tblGrid>
        <w:gridCol w:w="2299"/>
        <w:gridCol w:w="3282"/>
        <w:gridCol w:w="3090"/>
        <w:gridCol w:w="1525"/>
      </w:tblGrid>
      <w:tr w:rsidR="005C1EF4" w:rsidRPr="008B360F" w14:paraId="503BEF25" w14:textId="77777777" w:rsidTr="00CF0E88">
        <w:tc>
          <w:tcPr>
            <w:tcW w:w="2361" w:type="dxa"/>
          </w:tcPr>
          <w:p w14:paraId="7FB13680" w14:textId="6C9901F2" w:rsidR="005C1EF4" w:rsidRPr="008B360F" w:rsidRDefault="005C1EF4" w:rsidP="008B360F">
            <w:pPr>
              <w:pStyle w:val="LO-Normal"/>
              <w:widowControl/>
              <w:spacing w:line="360" w:lineRule="auto"/>
              <w:jc w:val="both"/>
              <w:rPr>
                <w:rFonts w:ascii="Arial" w:eastAsia="Calibri" w:hAnsi="Arial" w:cs="Arial"/>
                <w:b/>
                <w:bCs/>
                <w:kern w:val="0"/>
                <w:sz w:val="22"/>
                <w:szCs w:val="22"/>
                <w:lang w:val="ro-RO" w:eastAsia="en-US" w:bidi="ar-SA"/>
              </w:rPr>
            </w:pPr>
            <w:r w:rsidRPr="008B360F">
              <w:rPr>
                <w:rFonts w:ascii="Arial" w:eastAsia="Calibri" w:hAnsi="Arial" w:cs="Arial"/>
                <w:b/>
                <w:bCs/>
                <w:kern w:val="0"/>
                <w:sz w:val="22"/>
                <w:szCs w:val="22"/>
                <w:lang w:val="ro-RO" w:eastAsia="en-US" w:bidi="ar-SA"/>
              </w:rPr>
              <w:lastRenderedPageBreak/>
              <w:t>Activitatea</w:t>
            </w:r>
          </w:p>
        </w:tc>
        <w:tc>
          <w:tcPr>
            <w:tcW w:w="3377" w:type="dxa"/>
          </w:tcPr>
          <w:p w14:paraId="4C84D073" w14:textId="6F18C198" w:rsidR="005C1EF4" w:rsidRPr="008B360F" w:rsidRDefault="005C1EF4" w:rsidP="008B360F">
            <w:pPr>
              <w:pStyle w:val="LO-Normal"/>
              <w:widowControl/>
              <w:spacing w:line="360" w:lineRule="auto"/>
              <w:jc w:val="both"/>
              <w:rPr>
                <w:rFonts w:ascii="Arial" w:eastAsia="Calibri" w:hAnsi="Arial" w:cs="Arial"/>
                <w:b/>
                <w:bCs/>
                <w:kern w:val="0"/>
                <w:sz w:val="22"/>
                <w:szCs w:val="22"/>
                <w:lang w:val="ro-RO" w:eastAsia="en-US" w:bidi="ar-SA"/>
              </w:rPr>
            </w:pPr>
            <w:r w:rsidRPr="008B360F">
              <w:rPr>
                <w:rFonts w:ascii="Arial" w:eastAsia="Calibri" w:hAnsi="Arial" w:cs="Arial"/>
                <w:b/>
                <w:bCs/>
                <w:kern w:val="0"/>
                <w:sz w:val="22"/>
                <w:szCs w:val="22"/>
                <w:lang w:val="ro-RO" w:eastAsia="en-US" w:bidi="ar-SA"/>
              </w:rPr>
              <w:t>Natura poluarii</w:t>
            </w:r>
          </w:p>
        </w:tc>
        <w:tc>
          <w:tcPr>
            <w:tcW w:w="3227" w:type="dxa"/>
          </w:tcPr>
          <w:p w14:paraId="1E3DA0AC" w14:textId="7519CD44" w:rsidR="005C1EF4" w:rsidRPr="008B360F" w:rsidRDefault="005C1EF4" w:rsidP="008B360F">
            <w:pPr>
              <w:pStyle w:val="LO-Normal"/>
              <w:widowControl/>
              <w:spacing w:line="360" w:lineRule="auto"/>
              <w:jc w:val="both"/>
              <w:rPr>
                <w:rFonts w:ascii="Arial" w:eastAsia="Calibri" w:hAnsi="Arial" w:cs="Arial"/>
                <w:b/>
                <w:bCs/>
                <w:kern w:val="0"/>
                <w:sz w:val="22"/>
                <w:szCs w:val="22"/>
                <w:lang w:val="ro-RO" w:eastAsia="en-US" w:bidi="ar-SA"/>
              </w:rPr>
            </w:pPr>
            <w:r w:rsidRPr="008B360F">
              <w:rPr>
                <w:rFonts w:ascii="Arial" w:eastAsia="Calibri" w:hAnsi="Arial" w:cs="Arial"/>
                <w:b/>
                <w:bCs/>
                <w:kern w:val="0"/>
                <w:sz w:val="22"/>
                <w:szCs w:val="22"/>
                <w:lang w:val="ro-RO" w:eastAsia="en-US" w:bidi="ar-SA"/>
              </w:rPr>
              <w:t>Masuri propuse</w:t>
            </w:r>
          </w:p>
        </w:tc>
        <w:tc>
          <w:tcPr>
            <w:tcW w:w="1457" w:type="dxa"/>
          </w:tcPr>
          <w:p w14:paraId="3D49B89B" w14:textId="70A3122A" w:rsidR="005C1EF4" w:rsidRPr="008B360F" w:rsidRDefault="005C1EF4" w:rsidP="008B360F">
            <w:pPr>
              <w:pStyle w:val="LO-Normal"/>
              <w:widowControl/>
              <w:spacing w:line="360" w:lineRule="auto"/>
              <w:jc w:val="both"/>
              <w:rPr>
                <w:rFonts w:ascii="Arial" w:eastAsia="Calibri" w:hAnsi="Arial" w:cs="Arial"/>
                <w:b/>
                <w:bCs/>
                <w:kern w:val="0"/>
                <w:sz w:val="22"/>
                <w:szCs w:val="22"/>
                <w:lang w:val="ro-RO" w:eastAsia="en-US" w:bidi="ar-SA"/>
              </w:rPr>
            </w:pPr>
            <w:r w:rsidRPr="008B360F">
              <w:rPr>
                <w:rFonts w:ascii="Arial" w:eastAsia="Calibri" w:hAnsi="Arial" w:cs="Arial"/>
                <w:b/>
                <w:bCs/>
                <w:kern w:val="0"/>
                <w:sz w:val="22"/>
                <w:szCs w:val="22"/>
                <w:lang w:val="ro-RO" w:eastAsia="en-US" w:bidi="ar-SA"/>
              </w:rPr>
              <w:t>Responsabil</w:t>
            </w:r>
          </w:p>
        </w:tc>
      </w:tr>
      <w:tr w:rsidR="00CF0E88" w:rsidRPr="008B360F" w14:paraId="1E0FF072" w14:textId="77777777" w:rsidTr="00CF0E88">
        <w:tc>
          <w:tcPr>
            <w:tcW w:w="2361" w:type="dxa"/>
          </w:tcPr>
          <w:p w14:paraId="26523A4E" w14:textId="6F9DB99B" w:rsidR="00CF0E88" w:rsidRPr="008B360F" w:rsidRDefault="00CF0E88"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Organizare de santier</w:t>
            </w:r>
          </w:p>
        </w:tc>
        <w:tc>
          <w:tcPr>
            <w:tcW w:w="3377" w:type="dxa"/>
          </w:tcPr>
          <w:p w14:paraId="3B939056" w14:textId="0DB3874C" w:rsidR="00CF0E88" w:rsidRPr="008B360F" w:rsidRDefault="00CF0E88"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Poluare sol, ape freatice cu ape uzate menajere în caz de avarii</w:t>
            </w:r>
          </w:p>
        </w:tc>
        <w:tc>
          <w:tcPr>
            <w:tcW w:w="3227" w:type="dxa"/>
          </w:tcPr>
          <w:p w14:paraId="27151074" w14:textId="344A1B0C" w:rsidR="00CF0E88" w:rsidRPr="008B360F" w:rsidRDefault="00CF0E88"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Remediere avarii</w:t>
            </w:r>
          </w:p>
        </w:tc>
        <w:tc>
          <w:tcPr>
            <w:tcW w:w="1457" w:type="dxa"/>
            <w:vMerge w:val="restart"/>
          </w:tcPr>
          <w:p w14:paraId="0F2CB512" w14:textId="77777777" w:rsidR="00CF0E88" w:rsidRPr="008B360F" w:rsidRDefault="00CF0E88"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Constructor</w:t>
            </w:r>
          </w:p>
          <w:p w14:paraId="6E250A7B" w14:textId="10AB4277" w:rsidR="00CF0E88" w:rsidRPr="008B360F" w:rsidRDefault="00CF0E88" w:rsidP="008B360F">
            <w:pPr>
              <w:pStyle w:val="LO-Normal"/>
              <w:spacing w:line="360" w:lineRule="auto"/>
              <w:jc w:val="both"/>
              <w:rPr>
                <w:rFonts w:ascii="Arial" w:eastAsia="Calibri" w:hAnsi="Arial" w:cs="Arial"/>
                <w:kern w:val="0"/>
                <w:sz w:val="22"/>
                <w:szCs w:val="22"/>
                <w:lang w:val="ro-RO" w:eastAsia="en-US" w:bidi="ar-SA"/>
              </w:rPr>
            </w:pPr>
          </w:p>
        </w:tc>
      </w:tr>
      <w:tr w:rsidR="00CF0E88" w:rsidRPr="008B360F" w14:paraId="3436CF68" w14:textId="77777777" w:rsidTr="00CF0E88">
        <w:tc>
          <w:tcPr>
            <w:tcW w:w="2361" w:type="dxa"/>
          </w:tcPr>
          <w:p w14:paraId="6487FE48" w14:textId="77777777" w:rsidR="00CF0E88" w:rsidRPr="008B360F" w:rsidRDefault="00CF0E88" w:rsidP="008B360F">
            <w:pPr>
              <w:pStyle w:val="LO-Normal"/>
              <w:widowControl/>
              <w:spacing w:line="360" w:lineRule="auto"/>
              <w:jc w:val="both"/>
              <w:rPr>
                <w:rFonts w:ascii="Arial" w:eastAsia="Calibri" w:hAnsi="Arial" w:cs="Arial"/>
                <w:kern w:val="0"/>
                <w:sz w:val="22"/>
                <w:szCs w:val="22"/>
                <w:lang w:val="ro-RO" w:eastAsia="en-US" w:bidi="ar-SA"/>
              </w:rPr>
            </w:pPr>
          </w:p>
        </w:tc>
        <w:tc>
          <w:tcPr>
            <w:tcW w:w="3377" w:type="dxa"/>
          </w:tcPr>
          <w:p w14:paraId="50330B30" w14:textId="132FE8DE" w:rsidR="00CF0E88" w:rsidRPr="008B360F" w:rsidRDefault="00CF0E88"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Poluare sol cu ape provenite din bazine de colectare/decantare</w:t>
            </w:r>
          </w:p>
        </w:tc>
        <w:tc>
          <w:tcPr>
            <w:tcW w:w="3227" w:type="dxa"/>
          </w:tcPr>
          <w:p w14:paraId="51411404" w14:textId="36E5D64B" w:rsidR="00CF0E88" w:rsidRPr="008B360F" w:rsidRDefault="00CF0E88"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Decolmatare si curatire bazine</w:t>
            </w:r>
          </w:p>
        </w:tc>
        <w:tc>
          <w:tcPr>
            <w:tcW w:w="1457" w:type="dxa"/>
            <w:vMerge/>
          </w:tcPr>
          <w:p w14:paraId="48A9C6A7" w14:textId="326CB371" w:rsidR="00CF0E88" w:rsidRPr="008B360F" w:rsidRDefault="00CF0E88" w:rsidP="008B360F">
            <w:pPr>
              <w:pStyle w:val="LO-Normal"/>
              <w:widowControl/>
              <w:spacing w:line="360" w:lineRule="auto"/>
              <w:jc w:val="both"/>
              <w:rPr>
                <w:rFonts w:ascii="Arial" w:eastAsia="Calibri" w:hAnsi="Arial" w:cs="Arial"/>
                <w:kern w:val="0"/>
                <w:sz w:val="22"/>
                <w:szCs w:val="22"/>
                <w:lang w:val="ro-RO" w:eastAsia="en-US" w:bidi="ar-SA"/>
              </w:rPr>
            </w:pPr>
          </w:p>
        </w:tc>
      </w:tr>
      <w:tr w:rsidR="00CF0E88" w:rsidRPr="008B360F" w14:paraId="037931AF" w14:textId="77777777" w:rsidTr="00CF0E88">
        <w:tc>
          <w:tcPr>
            <w:tcW w:w="2361" w:type="dxa"/>
          </w:tcPr>
          <w:p w14:paraId="5CEA5046" w14:textId="77777777" w:rsidR="00CF0E88" w:rsidRPr="008B360F" w:rsidRDefault="00CF0E88" w:rsidP="008B360F">
            <w:pPr>
              <w:pStyle w:val="LO-Normal"/>
              <w:widowControl/>
              <w:spacing w:line="360" w:lineRule="auto"/>
              <w:jc w:val="both"/>
              <w:rPr>
                <w:rFonts w:ascii="Arial" w:eastAsia="Calibri" w:hAnsi="Arial" w:cs="Arial"/>
                <w:kern w:val="0"/>
                <w:sz w:val="22"/>
                <w:szCs w:val="22"/>
                <w:lang w:val="ro-RO" w:eastAsia="en-US" w:bidi="ar-SA"/>
              </w:rPr>
            </w:pPr>
          </w:p>
        </w:tc>
        <w:tc>
          <w:tcPr>
            <w:tcW w:w="3377" w:type="dxa"/>
          </w:tcPr>
          <w:p w14:paraId="24166ADE" w14:textId="1BFA8729" w:rsidR="00CF0E88" w:rsidRPr="008B360F" w:rsidRDefault="00CF0E88"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Poluare sol cu hidrocarburi ca urmare a neintretinerii utilajelor</w:t>
            </w:r>
          </w:p>
        </w:tc>
        <w:tc>
          <w:tcPr>
            <w:tcW w:w="3227" w:type="dxa"/>
          </w:tcPr>
          <w:p w14:paraId="12477B29" w14:textId="77777777" w:rsidR="00CF0E88" w:rsidRPr="008B360F" w:rsidRDefault="00CF0E88"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Intretinere in stare buna a utilajelor</w:t>
            </w:r>
          </w:p>
          <w:p w14:paraId="0B0E8D89" w14:textId="461824CC" w:rsidR="00CF0E88" w:rsidRPr="008B360F" w:rsidRDefault="00CF0E88"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Depoluare zona contaminata</w:t>
            </w:r>
          </w:p>
        </w:tc>
        <w:tc>
          <w:tcPr>
            <w:tcW w:w="1457" w:type="dxa"/>
            <w:vMerge/>
          </w:tcPr>
          <w:p w14:paraId="48586DCD" w14:textId="34605F7A" w:rsidR="00CF0E88" w:rsidRPr="008B360F" w:rsidRDefault="00CF0E88" w:rsidP="008B360F">
            <w:pPr>
              <w:pStyle w:val="LO-Normal"/>
              <w:widowControl/>
              <w:spacing w:line="360" w:lineRule="auto"/>
              <w:jc w:val="both"/>
              <w:rPr>
                <w:rFonts w:ascii="Arial" w:eastAsia="Calibri" w:hAnsi="Arial" w:cs="Arial"/>
                <w:kern w:val="0"/>
                <w:sz w:val="22"/>
                <w:szCs w:val="22"/>
                <w:lang w:val="ro-RO" w:eastAsia="en-US" w:bidi="ar-SA"/>
              </w:rPr>
            </w:pPr>
          </w:p>
        </w:tc>
      </w:tr>
      <w:tr w:rsidR="005C1EF4" w:rsidRPr="008B360F" w14:paraId="5BF2BF90" w14:textId="77777777" w:rsidTr="00CF0E88">
        <w:tc>
          <w:tcPr>
            <w:tcW w:w="2361" w:type="dxa"/>
          </w:tcPr>
          <w:p w14:paraId="7E4F5C3C" w14:textId="1A450ED4" w:rsidR="005C1EF4" w:rsidRPr="008B360F" w:rsidRDefault="005C1EF4"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Amplasament lucrari</w:t>
            </w:r>
          </w:p>
        </w:tc>
        <w:tc>
          <w:tcPr>
            <w:tcW w:w="3377" w:type="dxa"/>
          </w:tcPr>
          <w:p w14:paraId="45926128" w14:textId="18F9FB73" w:rsidR="005C1EF4" w:rsidRPr="008B360F" w:rsidRDefault="005C1EF4"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Poluare sol cu hidrocarburi ca urmare a neintretinerii utilajelor</w:t>
            </w:r>
          </w:p>
        </w:tc>
        <w:tc>
          <w:tcPr>
            <w:tcW w:w="3227" w:type="dxa"/>
          </w:tcPr>
          <w:p w14:paraId="1BA62302" w14:textId="285044B5" w:rsidR="005C1EF4" w:rsidRPr="008B360F" w:rsidRDefault="005C1EF4"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Depoluare zona contaminata</w:t>
            </w:r>
          </w:p>
        </w:tc>
        <w:tc>
          <w:tcPr>
            <w:tcW w:w="1457" w:type="dxa"/>
          </w:tcPr>
          <w:p w14:paraId="4F99D7A5" w14:textId="7AD4E761" w:rsidR="005C1EF4" w:rsidRPr="008B360F" w:rsidRDefault="005C1EF4"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Constructor</w:t>
            </w:r>
          </w:p>
        </w:tc>
      </w:tr>
      <w:tr w:rsidR="005C1EF4" w:rsidRPr="008B360F" w14:paraId="204E056B" w14:textId="77777777" w:rsidTr="00CF0E88">
        <w:tc>
          <w:tcPr>
            <w:tcW w:w="2361" w:type="dxa"/>
          </w:tcPr>
          <w:p w14:paraId="16CDE664" w14:textId="173F55F9" w:rsidR="005C1EF4" w:rsidRPr="008B360F" w:rsidRDefault="005C1EF4"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Perioada de operare</w:t>
            </w:r>
          </w:p>
        </w:tc>
        <w:tc>
          <w:tcPr>
            <w:tcW w:w="3377" w:type="dxa"/>
          </w:tcPr>
          <w:p w14:paraId="740C515B" w14:textId="3B073AEB" w:rsidR="005C1EF4" w:rsidRPr="008B360F" w:rsidRDefault="00CF0E88"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Avarie urmata de scurgeri necontrolate a apei menajere</w:t>
            </w:r>
          </w:p>
        </w:tc>
        <w:tc>
          <w:tcPr>
            <w:tcW w:w="3227" w:type="dxa"/>
          </w:tcPr>
          <w:p w14:paraId="0110490F" w14:textId="77777777" w:rsidR="005C1EF4" w:rsidRPr="008B360F" w:rsidRDefault="00CF0E88"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Sistare serviciu de colectare ape uzate</w:t>
            </w:r>
          </w:p>
          <w:p w14:paraId="179A17C2" w14:textId="52888028" w:rsidR="00CF0E88" w:rsidRPr="008B360F" w:rsidRDefault="00CF0E88"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Interventii pentru remedierea avariei</w:t>
            </w:r>
          </w:p>
        </w:tc>
        <w:tc>
          <w:tcPr>
            <w:tcW w:w="1457" w:type="dxa"/>
          </w:tcPr>
          <w:p w14:paraId="0D8E1F28" w14:textId="581B342A" w:rsidR="005C1EF4" w:rsidRPr="008B360F" w:rsidRDefault="00CF0E88"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Operatorul conductei de canalizare</w:t>
            </w:r>
          </w:p>
        </w:tc>
      </w:tr>
    </w:tbl>
    <w:p w14:paraId="5CD4FD1E" w14:textId="27CC1B26" w:rsidR="00CF0E88" w:rsidRPr="008B360F" w:rsidRDefault="00CF0E88"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În cazul apariţiei unui accident la conducta de canalizare se acţionează conform programului de intervenţie în caz de avarii sau întocmit de operatorul retelelor de apa si de canalizare pentru exploatarea obiectivelor.</w:t>
      </w:r>
    </w:p>
    <w:p w14:paraId="4D49EF6D" w14:textId="381E69EE" w:rsidR="00CF0E88" w:rsidRPr="008B360F" w:rsidRDefault="00CF0E88"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În cazuri de urgenţă sau situaţii accidentale se raportează de urgenţă pe cale ierarhică toate situaţiile de funcţionare anormală şi care reduc securitatea în exploatare şi în special apariţia de fisuri ale conductei, zone de alunecări de teren care afectează conducta, starea tehnică a conductei şi a armăturilor în apropierea construcţiilor, obiectivelor industriale, sociale, drumuri, căi ferate, traversări de ape etc.</w:t>
      </w:r>
    </w:p>
    <w:p w14:paraId="70730810" w14:textId="77777777" w:rsidR="00CF0E88" w:rsidRPr="008B360F" w:rsidRDefault="00CF0E88"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In cazul avariilor pe conducte se impun următoarele măsuri:</w:t>
      </w:r>
    </w:p>
    <w:p w14:paraId="18DD8679" w14:textId="77777777" w:rsidR="00CF0E88" w:rsidRPr="008B360F" w:rsidRDefault="00CF0E88" w:rsidP="008B360F">
      <w:pPr>
        <w:pStyle w:val="LO-Normal"/>
        <w:widowControl/>
        <w:numPr>
          <w:ilvl w:val="0"/>
          <w:numId w:val="8"/>
        </w:numPr>
        <w:spacing w:line="360" w:lineRule="auto"/>
        <w:ind w:firstLine="414"/>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 xml:space="preserve">Remedierea defectelor, montarea armăturilor, cuplarea conductelor şi traversărilor etc., </w:t>
      </w:r>
    </w:p>
    <w:p w14:paraId="5D884086" w14:textId="74E65AC6" w:rsidR="00CF0E88" w:rsidRPr="008B360F" w:rsidRDefault="00CF0E88" w:rsidP="008B360F">
      <w:pPr>
        <w:pStyle w:val="LO-Normal"/>
        <w:widowControl/>
        <w:numPr>
          <w:ilvl w:val="0"/>
          <w:numId w:val="8"/>
        </w:numPr>
        <w:spacing w:line="360" w:lineRule="auto"/>
        <w:ind w:firstLine="414"/>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Conductele vor intra in exploatare numai după efectuarea tuturor probelor prevăzute în proiect, pentru a avea certitudinea bunei stări de funcţionare.</w:t>
      </w:r>
    </w:p>
    <w:p w14:paraId="6F82DF97" w14:textId="77777777" w:rsidR="00CF0E88" w:rsidRPr="008B360F" w:rsidRDefault="00CF0E88" w:rsidP="008B360F">
      <w:pPr>
        <w:pStyle w:val="LO-Normal"/>
        <w:widowControl/>
        <w:spacing w:line="360" w:lineRule="auto"/>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În cazul producerii unor poluări accidentale se intervine imediat pentru inlăturarea cauzei si limitarea efectelor prin:</w:t>
      </w:r>
    </w:p>
    <w:p w14:paraId="07A4E524" w14:textId="7312716C" w:rsidR="00CF0E88" w:rsidRPr="008B360F" w:rsidRDefault="00CF0E88" w:rsidP="008B360F">
      <w:pPr>
        <w:pStyle w:val="LO-Normal"/>
        <w:widowControl/>
        <w:numPr>
          <w:ilvl w:val="0"/>
          <w:numId w:val="8"/>
        </w:numPr>
        <w:spacing w:line="360" w:lineRule="auto"/>
        <w:ind w:firstLine="414"/>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anunţarea persoanelor sau colectivelor cu atribuţii pentru combaterea poluării, în vederea trecerii imediate la măsurile şi acţiunile necesare eliminării cauzelor poluării şi diminuarea efectelor acestora;</w:t>
      </w:r>
    </w:p>
    <w:p w14:paraId="08F1394A" w14:textId="04136461" w:rsidR="00CF0E88" w:rsidRPr="008B360F" w:rsidRDefault="00CF0E88" w:rsidP="008B360F">
      <w:pPr>
        <w:pStyle w:val="LO-Normal"/>
        <w:widowControl/>
        <w:numPr>
          <w:ilvl w:val="0"/>
          <w:numId w:val="8"/>
        </w:numPr>
        <w:spacing w:line="360" w:lineRule="auto"/>
        <w:ind w:firstLine="414"/>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informarea asupra operaţiilor de sistare a poluării prin eliminarea cauzelor care au produs-o şi de ombatere a efectelor acesteia;</w:t>
      </w:r>
    </w:p>
    <w:p w14:paraId="692270A0" w14:textId="0AFCAFFC" w:rsidR="005C1EF4" w:rsidRPr="008B360F" w:rsidRDefault="00CF0E88" w:rsidP="008B360F">
      <w:pPr>
        <w:pStyle w:val="LO-Normal"/>
        <w:widowControl/>
        <w:numPr>
          <w:ilvl w:val="0"/>
          <w:numId w:val="8"/>
        </w:numPr>
        <w:spacing w:line="360" w:lineRule="auto"/>
        <w:ind w:firstLine="414"/>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instruirea echipelor de intervenţie şi a personalului.</w:t>
      </w:r>
    </w:p>
    <w:p w14:paraId="16324790" w14:textId="77777777" w:rsidR="009F359A" w:rsidRPr="008B360F" w:rsidRDefault="00CF0E88" w:rsidP="008B360F">
      <w:pPr>
        <w:pStyle w:val="LO-Normal"/>
        <w:widowControl/>
        <w:spacing w:line="360" w:lineRule="auto"/>
        <w:jc w:val="both"/>
        <w:rPr>
          <w:rFonts w:ascii="Arial" w:eastAsia="Calibri" w:hAnsi="Arial" w:cs="Arial"/>
          <w:b/>
          <w:kern w:val="0"/>
          <w:sz w:val="22"/>
          <w:szCs w:val="22"/>
          <w:lang w:val="ro-RO" w:eastAsia="en-US" w:bidi="ar-SA"/>
        </w:rPr>
      </w:pPr>
      <w:r w:rsidRPr="008B360F">
        <w:rPr>
          <w:rFonts w:ascii="Arial" w:eastAsia="Calibri" w:hAnsi="Arial" w:cs="Arial"/>
          <w:b/>
          <w:kern w:val="0"/>
          <w:sz w:val="22"/>
          <w:szCs w:val="22"/>
          <w:lang w:val="ro-RO" w:eastAsia="en-US" w:bidi="ar-SA"/>
        </w:rPr>
        <w:t>XII. Anexe - piese desenate</w:t>
      </w:r>
    </w:p>
    <w:p w14:paraId="21F00A40" w14:textId="77777777" w:rsidR="009F359A" w:rsidRPr="008B360F" w:rsidRDefault="00CF0E88" w:rsidP="008B360F">
      <w:pPr>
        <w:pStyle w:val="BodyText"/>
        <w:spacing w:after="0" w:line="360" w:lineRule="auto"/>
        <w:jc w:val="both"/>
        <w:rPr>
          <w:rFonts w:ascii="Arial" w:hAnsi="Arial" w:cs="Arial"/>
          <w:sz w:val="22"/>
          <w:szCs w:val="22"/>
        </w:rPr>
      </w:pPr>
      <w:r w:rsidRPr="008B360F">
        <w:rPr>
          <w:rStyle w:val="Fontdeparagrafimplicit"/>
          <w:rFonts w:ascii="Arial" w:hAnsi="Arial" w:cs="Arial"/>
          <w:b/>
          <w:color w:val="000000"/>
          <w:sz w:val="22"/>
          <w:szCs w:val="22"/>
          <w:lang w:val="ro-RO"/>
        </w:rPr>
        <w:t xml:space="preserve">1. </w:t>
      </w:r>
      <w:r w:rsidRPr="008B360F">
        <w:rPr>
          <w:rStyle w:val="Fontdeparagrafimplicit"/>
          <w:rFonts w:ascii="Arial" w:hAnsi="Arial" w:cs="Arial"/>
          <w:color w:val="000000"/>
          <w:sz w:val="22"/>
          <w:szCs w:val="22"/>
          <w:lang w:val="ro-RO"/>
        </w:rPr>
        <w:t xml:space="preserve">Planul de încadrare în zona a obiectivului si planul de situatie cu modul de planificare a utilizarii </w:t>
      </w:r>
      <w:r w:rsidRPr="008B360F">
        <w:rPr>
          <w:rStyle w:val="Fontdeparagrafimplicit"/>
          <w:rFonts w:ascii="Arial" w:hAnsi="Arial" w:cs="Arial"/>
          <w:color w:val="000000"/>
          <w:sz w:val="22"/>
          <w:szCs w:val="22"/>
          <w:lang w:val="ro-RO"/>
        </w:rPr>
        <w:lastRenderedPageBreak/>
        <w:t>suprafetelor.</w:t>
      </w:r>
    </w:p>
    <w:p w14:paraId="148D47F1" w14:textId="77777777" w:rsidR="009F359A" w:rsidRPr="008B360F" w:rsidRDefault="00CF0E88" w:rsidP="008B360F">
      <w:pPr>
        <w:pStyle w:val="BodyText"/>
        <w:spacing w:after="0" w:line="360" w:lineRule="auto"/>
        <w:jc w:val="both"/>
        <w:rPr>
          <w:rFonts w:ascii="Arial" w:hAnsi="Arial" w:cs="Arial"/>
          <w:sz w:val="22"/>
          <w:szCs w:val="22"/>
        </w:rPr>
      </w:pPr>
      <w:r w:rsidRPr="008B360F">
        <w:rPr>
          <w:rStyle w:val="Fontdeparagrafimplicit"/>
          <w:rFonts w:ascii="Arial" w:hAnsi="Arial" w:cs="Arial"/>
          <w:b/>
          <w:color w:val="000000"/>
          <w:sz w:val="22"/>
          <w:szCs w:val="22"/>
          <w:lang w:val="ro-RO"/>
        </w:rPr>
        <w:t>XIII. Pentru proiectele care intră sub incidența prevederilor </w:t>
      </w:r>
      <w:hyperlink r:id="rId11" w:anchor="_blank" w:history="1">
        <w:r w:rsidRPr="008B360F">
          <w:rPr>
            <w:rStyle w:val="Hyperlink"/>
            <w:rFonts w:ascii="Arial" w:hAnsi="Arial" w:cs="Arial"/>
            <w:b/>
            <w:sz w:val="22"/>
            <w:szCs w:val="22"/>
            <w:lang w:val="ro-RO"/>
          </w:rPr>
          <w:t>art. 28</w:t>
        </w:r>
      </w:hyperlink>
      <w:r w:rsidRPr="008B360F">
        <w:rPr>
          <w:rStyle w:val="Fontdeparagrafimplicit"/>
          <w:rFonts w:ascii="Arial" w:hAnsi="Arial" w:cs="Arial"/>
          <w:b/>
          <w:color w:val="000000"/>
          <w:sz w:val="22"/>
          <w:szCs w:val="22"/>
          <w:lang w:val="ro-RO"/>
        </w:rPr>
        <w:t> din Ordonanța de urgență a Guvernului nr. 57/2007 privind regimul ariilor naturale protejate, conservarea habitatelor naturale, a florei și faunei sălbatice, aprobată cu modificări și completări prin Legea </w:t>
      </w:r>
      <w:hyperlink r:id="rId12" w:tgtFrame="_top">
        <w:r w:rsidRPr="008B360F">
          <w:rPr>
            <w:rStyle w:val="Hyperlink"/>
            <w:rFonts w:ascii="Arial" w:hAnsi="Arial" w:cs="Arial"/>
            <w:b/>
            <w:sz w:val="22"/>
            <w:szCs w:val="22"/>
            <w:lang w:val="ro-RO"/>
          </w:rPr>
          <w:t>nr. 49/2011</w:t>
        </w:r>
      </w:hyperlink>
      <w:r w:rsidRPr="008B360F">
        <w:rPr>
          <w:rStyle w:val="Fontdeparagrafimplicit"/>
          <w:rFonts w:ascii="Arial" w:hAnsi="Arial" w:cs="Arial"/>
          <w:b/>
          <w:color w:val="000000"/>
          <w:sz w:val="22"/>
          <w:szCs w:val="22"/>
          <w:lang w:val="ro-RO"/>
        </w:rPr>
        <w:t>, cu modificările și completările ulterioare, memoriul va fi completat cu următoarele:</w:t>
      </w:r>
    </w:p>
    <w:p w14:paraId="0B0DB26F" w14:textId="77777777" w:rsidR="009F359A" w:rsidRPr="008B360F" w:rsidRDefault="00CF0E88" w:rsidP="008B360F">
      <w:pPr>
        <w:pStyle w:val="BodyText"/>
        <w:numPr>
          <w:ilvl w:val="0"/>
          <w:numId w:val="6"/>
        </w:numPr>
        <w:spacing w:after="0" w:line="360" w:lineRule="auto"/>
        <w:jc w:val="both"/>
        <w:rPr>
          <w:rFonts w:ascii="Arial" w:hAnsi="Arial" w:cs="Arial"/>
          <w:sz w:val="22"/>
          <w:szCs w:val="22"/>
        </w:rPr>
      </w:pPr>
      <w:r w:rsidRPr="008B360F">
        <w:rPr>
          <w:rStyle w:val="Fontdeparagrafimplicit"/>
          <w:rFonts w:ascii="Arial" w:hAnsi="Arial" w:cs="Arial"/>
          <w:color w:val="000000"/>
          <w:sz w:val="22"/>
          <w:szCs w:val="22"/>
          <w:lang w:val="ro-RO"/>
        </w:rPr>
        <w:t xml:space="preserve">descrierea succintă a proiectului și distanța față de aria naturală protejată de interes comunitar, precum și coordonatele geografice (Stereo 70) ale amplasamentului proiectului. Aceste coordonate vor fi prezentate sub formă de vector în format digital cu referință geografică, în sistem de proiecție națională Stereo 1970, sau de tabel în format electronic conținând coordonatele conturului (X, Y) în sistem de proiecție națională Stereo 1970; </w:t>
      </w:r>
      <w:r w:rsidRPr="008B360F">
        <w:rPr>
          <w:rStyle w:val="Fontdeparagrafimplicit"/>
          <w:rFonts w:ascii="Arial" w:hAnsi="Arial" w:cs="Arial"/>
          <w:b/>
          <w:color w:val="000000"/>
          <w:sz w:val="22"/>
          <w:szCs w:val="22"/>
          <w:lang w:val="ro-RO"/>
        </w:rPr>
        <w:t>Nu este cazul.</w:t>
      </w:r>
    </w:p>
    <w:p w14:paraId="2783038C" w14:textId="77777777" w:rsidR="009F359A" w:rsidRPr="008B360F" w:rsidRDefault="00CF0E88" w:rsidP="008B360F">
      <w:pPr>
        <w:pStyle w:val="BodyText"/>
        <w:numPr>
          <w:ilvl w:val="0"/>
          <w:numId w:val="6"/>
        </w:numPr>
        <w:spacing w:after="0" w:line="360" w:lineRule="auto"/>
        <w:jc w:val="both"/>
        <w:rPr>
          <w:rFonts w:ascii="Arial" w:hAnsi="Arial" w:cs="Arial"/>
          <w:sz w:val="22"/>
          <w:szCs w:val="22"/>
        </w:rPr>
      </w:pPr>
      <w:r w:rsidRPr="008B360F">
        <w:rPr>
          <w:rStyle w:val="Fontdeparagrafimplicit"/>
          <w:rFonts w:ascii="Arial" w:hAnsi="Arial" w:cs="Arial"/>
          <w:color w:val="000000"/>
          <w:sz w:val="22"/>
          <w:szCs w:val="22"/>
          <w:lang w:val="ro-RO"/>
        </w:rPr>
        <w:t xml:space="preserve">numele și codul ariei naturale protejate de interes comunitar; </w:t>
      </w:r>
      <w:r w:rsidRPr="008B360F">
        <w:rPr>
          <w:rStyle w:val="Fontdeparagrafimplicit"/>
          <w:rFonts w:ascii="Arial" w:hAnsi="Arial" w:cs="Arial"/>
          <w:b/>
          <w:color w:val="000000"/>
          <w:sz w:val="22"/>
          <w:szCs w:val="22"/>
          <w:lang w:val="ro-RO"/>
        </w:rPr>
        <w:t>Nu este cazul.</w:t>
      </w:r>
    </w:p>
    <w:p w14:paraId="682BE6AD" w14:textId="77777777" w:rsidR="009F359A" w:rsidRPr="008B360F" w:rsidRDefault="00CF0E88" w:rsidP="008B360F">
      <w:pPr>
        <w:pStyle w:val="BodyText"/>
        <w:numPr>
          <w:ilvl w:val="0"/>
          <w:numId w:val="6"/>
        </w:numPr>
        <w:spacing w:after="0" w:line="360" w:lineRule="auto"/>
        <w:jc w:val="both"/>
        <w:rPr>
          <w:rFonts w:ascii="Arial" w:hAnsi="Arial" w:cs="Arial"/>
          <w:sz w:val="22"/>
          <w:szCs w:val="22"/>
        </w:rPr>
      </w:pPr>
      <w:r w:rsidRPr="008B360F">
        <w:rPr>
          <w:rStyle w:val="Fontdeparagrafimplicit"/>
          <w:rFonts w:ascii="Arial" w:hAnsi="Arial" w:cs="Arial"/>
          <w:color w:val="000000"/>
          <w:sz w:val="22"/>
          <w:szCs w:val="22"/>
          <w:lang w:val="ro-RO"/>
        </w:rPr>
        <w:t xml:space="preserve">prezența și efectivele/suprafețele acoperite de specii și habitate de interes comunitar în zona proiectului; </w:t>
      </w:r>
      <w:r w:rsidRPr="008B360F">
        <w:rPr>
          <w:rStyle w:val="Fontdeparagrafimplicit"/>
          <w:rFonts w:ascii="Arial" w:hAnsi="Arial" w:cs="Arial"/>
          <w:b/>
          <w:color w:val="000000"/>
          <w:sz w:val="22"/>
          <w:szCs w:val="22"/>
          <w:lang w:val="ro-RO"/>
        </w:rPr>
        <w:t>Nu este cazul.</w:t>
      </w:r>
    </w:p>
    <w:p w14:paraId="773D6C5C" w14:textId="77777777" w:rsidR="009F359A" w:rsidRPr="008B360F" w:rsidRDefault="00CF0E88" w:rsidP="008B360F">
      <w:pPr>
        <w:pStyle w:val="BodyText"/>
        <w:numPr>
          <w:ilvl w:val="0"/>
          <w:numId w:val="6"/>
        </w:numPr>
        <w:spacing w:after="0" w:line="360" w:lineRule="auto"/>
        <w:jc w:val="both"/>
        <w:rPr>
          <w:rFonts w:ascii="Arial" w:hAnsi="Arial" w:cs="Arial"/>
          <w:sz w:val="22"/>
          <w:szCs w:val="22"/>
        </w:rPr>
      </w:pPr>
      <w:r w:rsidRPr="008B360F">
        <w:rPr>
          <w:rStyle w:val="Fontdeparagrafimplicit"/>
          <w:rFonts w:ascii="Arial" w:hAnsi="Arial" w:cs="Arial"/>
          <w:color w:val="000000"/>
          <w:sz w:val="22"/>
          <w:szCs w:val="22"/>
          <w:lang w:val="ro-RO"/>
        </w:rPr>
        <w:t xml:space="preserve">se va preciza dacă proiectul propus nu are legătură directă cu sau nu este necesar pentru managementul conservării ariei naturale protejate de interes comunitar; </w:t>
      </w:r>
      <w:r w:rsidRPr="008B360F">
        <w:rPr>
          <w:rStyle w:val="Fontdeparagrafimplicit"/>
          <w:rFonts w:ascii="Arial" w:hAnsi="Arial" w:cs="Arial"/>
          <w:b/>
          <w:color w:val="000000"/>
          <w:sz w:val="22"/>
          <w:szCs w:val="22"/>
          <w:lang w:val="ro-RO"/>
        </w:rPr>
        <w:t>Nu este cazul.</w:t>
      </w:r>
    </w:p>
    <w:p w14:paraId="0A730CBF" w14:textId="77777777" w:rsidR="009F359A" w:rsidRPr="008B360F" w:rsidRDefault="00CF0E88" w:rsidP="008B360F">
      <w:pPr>
        <w:pStyle w:val="BodyText"/>
        <w:numPr>
          <w:ilvl w:val="0"/>
          <w:numId w:val="6"/>
        </w:numPr>
        <w:spacing w:after="0" w:line="360" w:lineRule="auto"/>
        <w:jc w:val="both"/>
        <w:rPr>
          <w:rFonts w:ascii="Arial" w:hAnsi="Arial" w:cs="Arial"/>
          <w:sz w:val="22"/>
          <w:szCs w:val="22"/>
        </w:rPr>
      </w:pPr>
      <w:r w:rsidRPr="008B360F">
        <w:rPr>
          <w:rStyle w:val="Fontdeparagrafimplicit"/>
          <w:rFonts w:ascii="Arial" w:hAnsi="Arial" w:cs="Arial"/>
          <w:color w:val="000000"/>
          <w:sz w:val="22"/>
          <w:szCs w:val="22"/>
          <w:lang w:val="ro-RO"/>
        </w:rPr>
        <w:t xml:space="preserve">se va estima impactul potențial al proiectului asupra speciilor și habitatelor din aria naturală protejată de interes comunitar; </w:t>
      </w:r>
      <w:r w:rsidRPr="008B360F">
        <w:rPr>
          <w:rStyle w:val="Fontdeparagrafimplicit"/>
          <w:rFonts w:ascii="Arial" w:hAnsi="Arial" w:cs="Arial"/>
          <w:b/>
          <w:color w:val="000000"/>
          <w:sz w:val="22"/>
          <w:szCs w:val="22"/>
          <w:lang w:val="ro-RO"/>
        </w:rPr>
        <w:t>Nu este cazul.</w:t>
      </w:r>
    </w:p>
    <w:p w14:paraId="7ABCB0A8" w14:textId="77777777" w:rsidR="009F359A" w:rsidRPr="008B360F" w:rsidRDefault="00CF0E88" w:rsidP="008B360F">
      <w:pPr>
        <w:pStyle w:val="BodyText"/>
        <w:numPr>
          <w:ilvl w:val="0"/>
          <w:numId w:val="6"/>
        </w:numPr>
        <w:spacing w:after="0" w:line="360" w:lineRule="auto"/>
        <w:jc w:val="both"/>
        <w:rPr>
          <w:rFonts w:ascii="Arial" w:hAnsi="Arial" w:cs="Arial"/>
          <w:sz w:val="22"/>
          <w:szCs w:val="22"/>
        </w:rPr>
      </w:pPr>
      <w:r w:rsidRPr="008B360F">
        <w:rPr>
          <w:rStyle w:val="Fontdeparagrafimplicit"/>
          <w:rFonts w:ascii="Arial" w:hAnsi="Arial" w:cs="Arial"/>
          <w:color w:val="000000"/>
          <w:sz w:val="22"/>
          <w:szCs w:val="22"/>
          <w:lang w:val="ro-RO"/>
        </w:rPr>
        <w:t xml:space="preserve">alte informații prevăzute în legislația în vigoare. </w:t>
      </w:r>
      <w:r w:rsidRPr="008B360F">
        <w:rPr>
          <w:rStyle w:val="Fontdeparagrafimplicit"/>
          <w:rFonts w:ascii="Arial" w:hAnsi="Arial" w:cs="Arial"/>
          <w:b/>
          <w:color w:val="000000"/>
          <w:sz w:val="22"/>
          <w:szCs w:val="22"/>
          <w:lang w:val="ro-RO"/>
        </w:rPr>
        <w:t>Nu este cazul.</w:t>
      </w:r>
    </w:p>
    <w:p w14:paraId="1F8FEEEC" w14:textId="77777777" w:rsidR="009F359A" w:rsidRPr="008B360F" w:rsidRDefault="00CF0E88" w:rsidP="008B360F">
      <w:pPr>
        <w:pStyle w:val="BodyText"/>
        <w:spacing w:after="0" w:line="360" w:lineRule="auto"/>
        <w:jc w:val="both"/>
        <w:rPr>
          <w:rFonts w:ascii="Arial" w:hAnsi="Arial" w:cs="Arial"/>
          <w:b/>
          <w:color w:val="000000"/>
          <w:sz w:val="22"/>
          <w:szCs w:val="22"/>
          <w:lang w:val="ro-RO"/>
        </w:rPr>
      </w:pPr>
      <w:r w:rsidRPr="008B360F">
        <w:rPr>
          <w:rFonts w:ascii="Arial" w:hAnsi="Arial" w:cs="Arial"/>
          <w:b/>
          <w:color w:val="000000"/>
          <w:sz w:val="22"/>
          <w:szCs w:val="22"/>
          <w:lang w:val="ro-RO"/>
        </w:rPr>
        <w:t>XIV. Pentru proiectele care se realizează pe ape sau au legătură cu apele, memoriul va fi completat cu următoarele informații, preluate din Planurile de management bazinale, actualizate:</w:t>
      </w:r>
    </w:p>
    <w:p w14:paraId="6FCD9286" w14:textId="77777777" w:rsidR="009F359A" w:rsidRPr="008B360F" w:rsidRDefault="00CF0E88" w:rsidP="008B360F">
      <w:pPr>
        <w:pStyle w:val="BodyText"/>
        <w:numPr>
          <w:ilvl w:val="3"/>
          <w:numId w:val="7"/>
        </w:numPr>
        <w:spacing w:after="0" w:line="360" w:lineRule="auto"/>
        <w:ind w:left="426" w:hanging="426"/>
        <w:jc w:val="both"/>
        <w:rPr>
          <w:rFonts w:ascii="Arial" w:hAnsi="Arial" w:cs="Arial"/>
          <w:sz w:val="22"/>
          <w:szCs w:val="22"/>
        </w:rPr>
      </w:pPr>
      <w:r w:rsidRPr="008B360F">
        <w:rPr>
          <w:rFonts w:ascii="Arial" w:hAnsi="Arial" w:cs="Arial"/>
          <w:sz w:val="22"/>
          <w:szCs w:val="22"/>
        </w:rPr>
        <w:t>Localizarea proiectului:</w:t>
      </w:r>
    </w:p>
    <w:p w14:paraId="37E389B4" w14:textId="6803A08D" w:rsidR="003024D7" w:rsidRPr="008B360F" w:rsidRDefault="003024D7" w:rsidP="008B360F">
      <w:pPr>
        <w:pStyle w:val="LO-Normal"/>
        <w:widowControl/>
        <w:numPr>
          <w:ilvl w:val="0"/>
          <w:numId w:val="8"/>
        </w:numPr>
        <w:spacing w:line="360" w:lineRule="auto"/>
        <w:ind w:firstLine="414"/>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 xml:space="preserve">bazinul hidrografic :Litoral, cod bazin hidrografic: XV – 1.000.00.00.00.0., (Marea Neagră); </w:t>
      </w:r>
    </w:p>
    <w:p w14:paraId="55D909D6" w14:textId="3A7C7CA8" w:rsidR="009F359A" w:rsidRPr="008B360F" w:rsidRDefault="00CF0E88" w:rsidP="008B360F">
      <w:pPr>
        <w:pStyle w:val="LO-Normal"/>
        <w:widowControl/>
        <w:numPr>
          <w:ilvl w:val="0"/>
          <w:numId w:val="8"/>
        </w:numPr>
        <w:spacing w:line="360" w:lineRule="auto"/>
        <w:ind w:firstLine="414"/>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cursul de apă: denumirea și codul cadastral</w:t>
      </w:r>
      <w:r w:rsidR="00926767" w:rsidRPr="008B360F">
        <w:rPr>
          <w:rFonts w:ascii="Arial" w:eastAsia="Calibri" w:hAnsi="Arial" w:cs="Arial"/>
          <w:kern w:val="0"/>
          <w:sz w:val="22"/>
          <w:szCs w:val="22"/>
          <w:lang w:val="ro-RO" w:eastAsia="en-US" w:bidi="ar-SA"/>
        </w:rPr>
        <w:t xml:space="preserve">: </w:t>
      </w:r>
      <w:r w:rsidR="00926767" w:rsidRPr="008B360F">
        <w:rPr>
          <w:rFonts w:ascii="Arial" w:eastAsia="Calibri" w:hAnsi="Arial" w:cs="Arial"/>
          <w:kern w:val="0"/>
          <w:sz w:val="22"/>
          <w:szCs w:val="22"/>
          <w:lang w:val="ro-RO" w:eastAsia="en-US" w:bidi="ar-SA"/>
        </w:rPr>
        <w:tab/>
      </w:r>
      <w:r w:rsidR="001844C9" w:rsidRPr="008B360F">
        <w:rPr>
          <w:rFonts w:ascii="Arial" w:eastAsia="Calibri" w:hAnsi="Arial" w:cs="Arial"/>
          <w:kern w:val="0"/>
          <w:sz w:val="22"/>
          <w:szCs w:val="22"/>
          <w:lang w:val="ro-RO" w:eastAsia="en-US" w:bidi="ar-SA"/>
        </w:rPr>
        <w:t>Nu este cazul.</w:t>
      </w:r>
    </w:p>
    <w:p w14:paraId="025B3E26" w14:textId="732ED210" w:rsidR="009F359A" w:rsidRPr="008B360F" w:rsidRDefault="00CF0E88" w:rsidP="008B360F">
      <w:pPr>
        <w:pStyle w:val="LO-Normal"/>
        <w:widowControl/>
        <w:numPr>
          <w:ilvl w:val="0"/>
          <w:numId w:val="8"/>
        </w:numPr>
        <w:spacing w:line="360" w:lineRule="auto"/>
        <w:ind w:firstLine="414"/>
        <w:jc w:val="both"/>
        <w:rPr>
          <w:rFonts w:ascii="Arial" w:eastAsia="Calibri" w:hAnsi="Arial" w:cs="Arial"/>
          <w:kern w:val="0"/>
          <w:sz w:val="22"/>
          <w:szCs w:val="22"/>
          <w:lang w:val="ro-RO" w:eastAsia="en-US" w:bidi="ar-SA"/>
        </w:rPr>
      </w:pPr>
      <w:r w:rsidRPr="008B360F">
        <w:rPr>
          <w:rFonts w:ascii="Arial" w:eastAsia="Calibri" w:hAnsi="Arial" w:cs="Arial"/>
          <w:kern w:val="0"/>
          <w:sz w:val="22"/>
          <w:szCs w:val="22"/>
          <w:lang w:val="ro-RO" w:eastAsia="en-US" w:bidi="ar-SA"/>
        </w:rPr>
        <w:t xml:space="preserve">corpul de apă (de suprafață și/sau subteran): </w:t>
      </w:r>
      <w:r w:rsidR="001844C9" w:rsidRPr="008B360F">
        <w:rPr>
          <w:rFonts w:ascii="Arial" w:eastAsia="Calibri" w:hAnsi="Arial" w:cs="Arial"/>
          <w:kern w:val="0"/>
          <w:sz w:val="22"/>
          <w:szCs w:val="22"/>
          <w:lang w:val="ro-RO" w:eastAsia="en-US" w:bidi="ar-SA"/>
        </w:rPr>
        <w:tab/>
        <w:t>Nu este cazul.</w:t>
      </w:r>
    </w:p>
    <w:p w14:paraId="223F9114" w14:textId="77777777" w:rsidR="009F359A" w:rsidRPr="008B360F" w:rsidRDefault="00CF0E88" w:rsidP="008B360F">
      <w:pPr>
        <w:pStyle w:val="BodyText"/>
        <w:numPr>
          <w:ilvl w:val="3"/>
          <w:numId w:val="7"/>
        </w:numPr>
        <w:spacing w:after="0" w:line="360" w:lineRule="auto"/>
        <w:ind w:left="426" w:hanging="426"/>
        <w:jc w:val="both"/>
        <w:rPr>
          <w:rFonts w:ascii="Arial" w:hAnsi="Arial" w:cs="Arial"/>
          <w:sz w:val="22"/>
          <w:szCs w:val="22"/>
        </w:rPr>
      </w:pPr>
      <w:r w:rsidRPr="008B360F">
        <w:rPr>
          <w:rFonts w:ascii="Arial" w:hAnsi="Arial" w:cs="Arial"/>
          <w:sz w:val="22"/>
          <w:szCs w:val="22"/>
        </w:rPr>
        <w:t>Indicarea stării ecologice/potențialului ecologic și starea chimică a corpului de apă de suprafață; pentru corpul de apă subteran se vor indica starea cantitativă și starea chimică a corpului de apă.</w:t>
      </w:r>
    </w:p>
    <w:p w14:paraId="7BAD6234" w14:textId="5EA5016F" w:rsidR="009F359A" w:rsidRPr="008B360F" w:rsidRDefault="001844C9" w:rsidP="008B360F">
      <w:pPr>
        <w:pStyle w:val="LO-Normal"/>
        <w:widowControl/>
        <w:spacing w:line="360" w:lineRule="auto"/>
        <w:jc w:val="both"/>
        <w:rPr>
          <w:rFonts w:ascii="Arial" w:eastAsia="Calibri" w:hAnsi="Arial" w:cs="Arial"/>
          <w:b/>
          <w:bCs/>
          <w:kern w:val="0"/>
          <w:sz w:val="22"/>
          <w:szCs w:val="22"/>
          <w:lang w:val="ro-RO" w:eastAsia="en-US" w:bidi="ar-SA"/>
        </w:rPr>
      </w:pPr>
      <w:r w:rsidRPr="008B360F">
        <w:rPr>
          <w:rFonts w:ascii="Arial" w:eastAsia="Calibri" w:hAnsi="Arial" w:cs="Arial"/>
          <w:b/>
          <w:bCs/>
          <w:kern w:val="0"/>
          <w:sz w:val="22"/>
          <w:szCs w:val="22"/>
          <w:lang w:val="ro-RO" w:eastAsia="en-US" w:bidi="ar-SA"/>
        </w:rPr>
        <w:t>Nu este cazul.</w:t>
      </w:r>
    </w:p>
    <w:p w14:paraId="459D6FEC" w14:textId="77777777" w:rsidR="009F359A" w:rsidRPr="008B360F" w:rsidRDefault="00CF0E88" w:rsidP="008B360F">
      <w:pPr>
        <w:pStyle w:val="BodyText"/>
        <w:numPr>
          <w:ilvl w:val="3"/>
          <w:numId w:val="7"/>
        </w:numPr>
        <w:spacing w:after="0" w:line="360" w:lineRule="auto"/>
        <w:ind w:left="426" w:hanging="426"/>
        <w:jc w:val="both"/>
        <w:rPr>
          <w:rFonts w:ascii="Arial" w:hAnsi="Arial" w:cs="Arial"/>
          <w:sz w:val="22"/>
          <w:szCs w:val="22"/>
        </w:rPr>
      </w:pPr>
      <w:r w:rsidRPr="008B360F">
        <w:rPr>
          <w:rFonts w:ascii="Arial" w:hAnsi="Arial" w:cs="Arial"/>
          <w:sz w:val="22"/>
          <w:szCs w:val="22"/>
        </w:rPr>
        <w:t>Indicarea obiectivului/obiectivelor de mediu pentru fiecare corp de apă identificat, cu precizarea excepțiilor aplicate și a termenelor aferente, după caz.</w:t>
      </w:r>
    </w:p>
    <w:p w14:paraId="43DB78BE" w14:textId="7737DB16" w:rsidR="009F359A" w:rsidRPr="008B360F" w:rsidRDefault="00CF0E88" w:rsidP="008B360F">
      <w:pPr>
        <w:pStyle w:val="BodyText"/>
        <w:spacing w:after="0" w:line="360" w:lineRule="auto"/>
        <w:jc w:val="both"/>
        <w:rPr>
          <w:rFonts w:ascii="Arial" w:hAnsi="Arial" w:cs="Arial"/>
          <w:sz w:val="22"/>
          <w:szCs w:val="22"/>
        </w:rPr>
      </w:pPr>
      <w:r w:rsidRPr="008B360F">
        <w:rPr>
          <w:rStyle w:val="Fontdeparagrafimplicit"/>
          <w:rFonts w:ascii="Arial" w:hAnsi="Arial" w:cs="Arial"/>
          <w:b/>
          <w:color w:val="000000"/>
          <w:sz w:val="22"/>
          <w:szCs w:val="22"/>
          <w:lang w:val="ro-RO"/>
        </w:rPr>
        <w:t>Nu este cazul.</w:t>
      </w:r>
    </w:p>
    <w:p w14:paraId="55B3D9DA" w14:textId="25AD90FD" w:rsidR="009F359A" w:rsidRPr="008B360F" w:rsidRDefault="00CF0E88" w:rsidP="008B360F">
      <w:pPr>
        <w:pStyle w:val="BodyText"/>
        <w:spacing w:after="0" w:line="360" w:lineRule="auto"/>
        <w:jc w:val="both"/>
        <w:rPr>
          <w:rFonts w:ascii="Arial" w:hAnsi="Arial" w:cs="Arial"/>
          <w:sz w:val="22"/>
          <w:szCs w:val="22"/>
        </w:rPr>
      </w:pPr>
      <w:r w:rsidRPr="008B360F">
        <w:rPr>
          <w:rStyle w:val="Fontdeparagrafimplicit"/>
          <w:rFonts w:ascii="Arial" w:hAnsi="Arial" w:cs="Arial"/>
          <w:b/>
          <w:bCs/>
          <w:sz w:val="22"/>
          <w:szCs w:val="22"/>
        </w:rPr>
        <w:t>XV.</w:t>
      </w:r>
      <w:r w:rsidRPr="008B360F">
        <w:rPr>
          <w:rStyle w:val="Fontdeparagrafimplicit"/>
          <w:rFonts w:ascii="Arial" w:hAnsi="Arial" w:cs="Arial"/>
          <w:b/>
          <w:sz w:val="22"/>
          <w:szCs w:val="22"/>
        </w:rPr>
        <w:t> Criteriile prevăzute în anexa nr. 3 la Legea nr.</w:t>
      </w:r>
      <w:r w:rsidR="00AC6AEB" w:rsidRPr="008B360F">
        <w:rPr>
          <w:rStyle w:val="Fontdeparagrafimplicit"/>
          <w:rFonts w:ascii="Arial" w:hAnsi="Arial" w:cs="Arial"/>
          <w:b/>
          <w:sz w:val="22"/>
          <w:szCs w:val="22"/>
        </w:rPr>
        <w:t xml:space="preserve"> 292/2018</w:t>
      </w:r>
      <w:r w:rsidRPr="008B360F">
        <w:rPr>
          <w:rStyle w:val="Fontdeparagrafimplicit"/>
          <w:rFonts w:ascii="Arial" w:hAnsi="Arial" w:cs="Arial"/>
          <w:b/>
          <w:sz w:val="22"/>
          <w:szCs w:val="22"/>
        </w:rPr>
        <w:t xml:space="preserve"> privind evaluarea impactului anumitor proiecte publice și private asupra mediului se iau în considerare, dacă este cazul, în momentul compilării informațiilor în conformitate cu punctele III-XIV.</w:t>
      </w:r>
    </w:p>
    <w:p w14:paraId="6FB96F50" w14:textId="677609C7" w:rsidR="009F359A" w:rsidRPr="008B360F" w:rsidRDefault="00CF0E88" w:rsidP="008B360F">
      <w:pPr>
        <w:pStyle w:val="BodyText"/>
        <w:spacing w:after="0" w:line="360" w:lineRule="auto"/>
        <w:jc w:val="both"/>
        <w:rPr>
          <w:rStyle w:val="Fontdeparagrafimplicit"/>
          <w:rFonts w:ascii="Arial" w:hAnsi="Arial" w:cs="Arial"/>
          <w:b/>
          <w:color w:val="000000"/>
          <w:sz w:val="22"/>
          <w:szCs w:val="22"/>
          <w:lang w:val="ro-RO"/>
        </w:rPr>
      </w:pPr>
      <w:r w:rsidRPr="008B360F">
        <w:rPr>
          <w:rStyle w:val="Fontdeparagrafimplicit"/>
          <w:rFonts w:ascii="Arial" w:hAnsi="Arial" w:cs="Arial"/>
          <w:b/>
          <w:color w:val="000000"/>
          <w:sz w:val="22"/>
          <w:szCs w:val="22"/>
          <w:lang w:val="ro-RO"/>
        </w:rPr>
        <w:t>Nu este cazul.</w:t>
      </w:r>
    </w:p>
    <w:p w14:paraId="1A73006D" w14:textId="4DC36268" w:rsidR="00396C5B" w:rsidRPr="008B360F" w:rsidRDefault="00396C5B" w:rsidP="008B360F">
      <w:pPr>
        <w:pStyle w:val="BodyText"/>
        <w:spacing w:after="0" w:line="360" w:lineRule="auto"/>
        <w:jc w:val="center"/>
        <w:rPr>
          <w:rStyle w:val="Fontdeparagrafimplicit"/>
          <w:rFonts w:ascii="Arial" w:hAnsi="Arial" w:cs="Arial"/>
          <w:b/>
          <w:color w:val="000000"/>
          <w:sz w:val="22"/>
          <w:szCs w:val="22"/>
          <w:lang w:val="ro-RO"/>
        </w:rPr>
      </w:pPr>
      <w:r w:rsidRPr="008B360F">
        <w:rPr>
          <w:rStyle w:val="Fontdeparagrafimplicit"/>
          <w:rFonts w:ascii="Arial" w:hAnsi="Arial" w:cs="Arial"/>
          <w:b/>
          <w:color w:val="000000"/>
          <w:sz w:val="22"/>
          <w:szCs w:val="22"/>
          <w:lang w:val="ro-RO"/>
        </w:rPr>
        <w:t>Intocmit</w:t>
      </w:r>
    </w:p>
    <w:p w14:paraId="029DB31F" w14:textId="53F8351B" w:rsidR="009F359A" w:rsidRPr="008B360F" w:rsidRDefault="00396C5B" w:rsidP="008B360F">
      <w:pPr>
        <w:pStyle w:val="BodyText"/>
        <w:spacing w:after="0" w:line="360" w:lineRule="auto"/>
        <w:jc w:val="center"/>
        <w:rPr>
          <w:rFonts w:ascii="Arial" w:hAnsi="Arial" w:cs="Arial"/>
          <w:b/>
          <w:color w:val="000000"/>
          <w:sz w:val="22"/>
          <w:szCs w:val="22"/>
          <w:lang w:val="ro-RO"/>
        </w:rPr>
      </w:pPr>
      <w:r w:rsidRPr="008B360F">
        <w:rPr>
          <w:rStyle w:val="Fontdeparagrafimplicit"/>
          <w:rFonts w:ascii="Arial" w:hAnsi="Arial" w:cs="Arial"/>
          <w:b/>
          <w:color w:val="000000"/>
          <w:sz w:val="22"/>
          <w:szCs w:val="22"/>
          <w:lang w:val="ro-RO"/>
        </w:rPr>
        <w:t xml:space="preserve">ing. </w:t>
      </w:r>
      <w:r w:rsidR="005C4AD9" w:rsidRPr="008B360F">
        <w:rPr>
          <w:rStyle w:val="Fontdeparagrafimplicit"/>
          <w:rFonts w:ascii="Arial" w:hAnsi="Arial" w:cs="Arial"/>
          <w:b/>
          <w:color w:val="000000"/>
          <w:sz w:val="22"/>
          <w:szCs w:val="22"/>
          <w:lang w:val="ro-RO"/>
        </w:rPr>
        <w:t>Alexandra MANEA</w:t>
      </w:r>
    </w:p>
    <w:sectPr w:rsidR="009F359A" w:rsidRPr="008B360F">
      <w:footerReference w:type="default" r:id="rId13"/>
      <w:pgSz w:w="12240" w:h="15840"/>
      <w:pgMar w:top="708" w:right="900" w:bottom="1134" w:left="1134" w:header="0" w:footer="708" w:gutter="0"/>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D79E19" w14:textId="77777777" w:rsidR="00E66618" w:rsidRDefault="00E66618">
      <w:pPr>
        <w:rPr>
          <w:rFonts w:hint="eastAsia"/>
        </w:rPr>
      </w:pPr>
      <w:r>
        <w:separator/>
      </w:r>
    </w:p>
  </w:endnote>
  <w:endnote w:type="continuationSeparator" w:id="0">
    <w:p w14:paraId="3CE8FC30" w14:textId="77777777" w:rsidR="00E66618" w:rsidRDefault="00E6661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OpenSymbol">
    <w:altName w:val="Segoe UI Symbol"/>
    <w:charset w:val="00"/>
    <w:family w:val="auto"/>
    <w:pitch w:val="variable"/>
    <w:sig w:usb0="00000003" w:usb1="1001ECEA"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6478A" w14:textId="77777777" w:rsidR="00DC00A8" w:rsidRDefault="00DC00A8">
    <w:pPr>
      <w:pStyle w:val="Footer"/>
      <w:jc w:val="right"/>
      <w:rPr>
        <w:rFonts w:hint="eastAsia"/>
      </w:rPr>
    </w:pPr>
    <w:r>
      <w:rPr>
        <w:rStyle w:val="Fontdeparagrafimplicit"/>
        <w:lang w:val="ro-RO"/>
      </w:rPr>
      <w:fldChar w:fldCharType="begin"/>
    </w:r>
    <w:r>
      <w:rPr>
        <w:rStyle w:val="Fontdeparagrafimplicit"/>
      </w:rPr>
      <w:instrText>PAGE</w:instrText>
    </w:r>
    <w:r>
      <w:rPr>
        <w:rStyle w:val="Fontdeparagrafimplicit"/>
      </w:rPr>
      <w:fldChar w:fldCharType="separate"/>
    </w:r>
    <w:r w:rsidR="00F22EB3">
      <w:rPr>
        <w:rStyle w:val="Fontdeparagrafimplicit"/>
        <w:rFonts w:hint="eastAsia"/>
        <w:noProof/>
      </w:rPr>
      <w:t>1</w:t>
    </w:r>
    <w:r>
      <w:rPr>
        <w:rStyle w:val="Fontdeparagrafimplicit"/>
      </w:rPr>
      <w:fldChar w:fldCharType="end"/>
    </w:r>
  </w:p>
  <w:p w14:paraId="02632798" w14:textId="77777777" w:rsidR="00DC00A8" w:rsidRDefault="00DC00A8">
    <w:pPr>
      <w:pStyle w:val="Footer"/>
      <w:rPr>
        <w:rFonts w:hint="eastAsia"/>
      </w:rPr>
    </w:pPr>
  </w:p>
  <w:p w14:paraId="30F29703" w14:textId="77777777" w:rsidR="00DC00A8" w:rsidRDefault="00DC00A8">
    <w:pPr>
      <w:pStyle w:val="LO-Normal"/>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33EEC8" w14:textId="77777777" w:rsidR="00E66618" w:rsidRDefault="00E66618">
      <w:pPr>
        <w:rPr>
          <w:rFonts w:hint="eastAsia"/>
        </w:rPr>
      </w:pPr>
      <w:r>
        <w:separator/>
      </w:r>
    </w:p>
  </w:footnote>
  <w:footnote w:type="continuationSeparator" w:id="0">
    <w:p w14:paraId="58391797" w14:textId="77777777" w:rsidR="00E66618" w:rsidRDefault="00E66618">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40709"/>
    <w:multiLevelType w:val="hybridMultilevel"/>
    <w:tmpl w:val="777A1480"/>
    <w:lvl w:ilvl="0" w:tplc="6012E7C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E742AE"/>
    <w:multiLevelType w:val="hybridMultilevel"/>
    <w:tmpl w:val="973E897C"/>
    <w:lvl w:ilvl="0" w:tplc="FC5C12E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FA258E"/>
    <w:multiLevelType w:val="multilevel"/>
    <w:tmpl w:val="EB7478CC"/>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 w15:restartNumberingAfterBreak="0">
    <w:nsid w:val="209D5224"/>
    <w:multiLevelType w:val="multilevel"/>
    <w:tmpl w:val="D84ED59E"/>
    <w:styleLink w:val="Style1"/>
    <w:lvl w:ilvl="0">
      <w:start w:val="1"/>
      <w:numFmt w:val="decimal"/>
      <w:isLgl/>
      <w:lvlText w:val="%1."/>
      <w:lvlJc w:val="left"/>
      <w:pPr>
        <w:tabs>
          <w:tab w:val="num" w:pos="432"/>
        </w:tabs>
        <w:ind w:left="432" w:hanging="432"/>
      </w:pPr>
      <w:rPr>
        <w:rFonts w:ascii="Arial Bold" w:hAnsi="Arial Bold" w:cs="Times New Roman"/>
        <w:bCs/>
        <w:dstrike w:val="0"/>
        <w:spacing w:val="0"/>
        <w:kern w:val="0"/>
        <w:position w:val="0"/>
        <w:sz w:val="28"/>
        <w:szCs w:val="28"/>
        <w:u w:val="none"/>
        <w:vertAlign w:val="baseline"/>
        <w:em w:val="none"/>
      </w:rPr>
    </w:lvl>
    <w:lvl w:ilvl="1">
      <w:start w:val="1"/>
      <w:numFmt w:val="decimal"/>
      <w:lvlText w:val="%1.%2"/>
      <w:lvlJc w:val="left"/>
      <w:pPr>
        <w:tabs>
          <w:tab w:val="num" w:pos="576"/>
        </w:tabs>
        <w:ind w:left="576" w:hanging="576"/>
      </w:pPr>
      <w:rPr>
        <w:rFonts w:ascii="Arial Bold" w:hAnsi="Arial Bold" w:hint="default"/>
        <w:b/>
        <w:i w:val="0"/>
        <w:sz w:val="24"/>
        <w:szCs w:val="24"/>
      </w:rPr>
    </w:lvl>
    <w:lvl w:ilvl="2">
      <w:start w:val="1"/>
      <w:numFmt w:val="decimal"/>
      <w:lvlText w:val="%1.%2.%3"/>
      <w:lvlJc w:val="left"/>
      <w:pPr>
        <w:tabs>
          <w:tab w:val="num" w:pos="720"/>
        </w:tabs>
        <w:ind w:left="720" w:hanging="720"/>
      </w:pPr>
      <w:rPr>
        <w:rFonts w:ascii="Arial Bold" w:hAnsi="Arial Bold"/>
        <w:b/>
        <w:sz w:val="22"/>
        <w:szCs w:val="22"/>
      </w:rPr>
    </w:lvl>
    <w:lvl w:ilvl="3">
      <w:start w:val="1"/>
      <w:numFmt w:val="decimal"/>
      <w:lvlText w:val="%1.%2.%3.%4"/>
      <w:lvlJc w:val="left"/>
      <w:pPr>
        <w:tabs>
          <w:tab w:val="num" w:pos="864"/>
        </w:tabs>
        <w:ind w:left="864" w:hanging="864"/>
      </w:pPr>
      <w:rPr>
        <w:rFonts w:ascii="Arial" w:hAnsi="Arial"/>
        <w:sz w:val="22"/>
        <w:szCs w:val="22"/>
      </w:rPr>
    </w:lvl>
    <w:lvl w:ilvl="4">
      <w:start w:val="1"/>
      <w:numFmt w:val="decimal"/>
      <w:lvlText w:val="%1.%2.%3.%4.%5"/>
      <w:lvlJc w:val="left"/>
      <w:pPr>
        <w:tabs>
          <w:tab w:val="num" w:pos="1008"/>
        </w:tabs>
        <w:ind w:left="1008" w:hanging="1008"/>
      </w:pPr>
      <w:rPr>
        <w:rFonts w:ascii="Arial Bold" w:hAnsi="Arial Bold"/>
        <w:b/>
        <w:sz w:val="22"/>
        <w:szCs w:val="22"/>
      </w:rPr>
    </w:lvl>
    <w:lvl w:ilvl="5">
      <w:start w:val="1"/>
      <w:numFmt w:val="decimal"/>
      <w:lvlText w:val="%1.%2.%3.%4.%5.%6"/>
      <w:lvlJc w:val="left"/>
      <w:pPr>
        <w:tabs>
          <w:tab w:val="num" w:pos="1152"/>
        </w:tabs>
        <w:ind w:left="1152" w:hanging="1152"/>
      </w:pPr>
      <w:rPr>
        <w:rFonts w:ascii="Arial" w:hAnsi="Arial"/>
        <w:sz w:val="22"/>
        <w:szCs w:val="22"/>
      </w:rPr>
    </w:lvl>
    <w:lvl w:ilvl="6">
      <w:start w:val="1"/>
      <w:numFmt w:val="decimal"/>
      <w:lvlText w:val="%1.%2.%3.%4.%5.%6.%7"/>
      <w:lvlJc w:val="left"/>
      <w:pPr>
        <w:tabs>
          <w:tab w:val="num" w:pos="1296"/>
        </w:tabs>
        <w:ind w:left="1296" w:hanging="1296"/>
      </w:pPr>
      <w:rPr>
        <w:rFonts w:ascii="Arial Bold" w:hAnsi="Arial Bold"/>
        <w:b/>
        <w:sz w:val="22"/>
        <w:szCs w:val="20"/>
      </w:rPr>
    </w:lvl>
    <w:lvl w:ilvl="7">
      <w:start w:val="1"/>
      <w:numFmt w:val="decimal"/>
      <w:lvlText w:val="%1.%2.%3.%4.%5.%6.%7.%8"/>
      <w:lvlJc w:val="left"/>
      <w:pPr>
        <w:tabs>
          <w:tab w:val="num" w:pos="1440"/>
        </w:tabs>
        <w:ind w:left="1440" w:hanging="1440"/>
      </w:pPr>
      <w:rPr>
        <w:rFonts w:ascii="Arial" w:hAnsi="Arial"/>
        <w:sz w:val="22"/>
        <w:szCs w:val="22"/>
      </w:rPr>
    </w:lvl>
    <w:lvl w:ilvl="8">
      <w:start w:val="1"/>
      <w:numFmt w:val="decimal"/>
      <w:lvlText w:val="%1.%2.%3.%4.%5.%6.%7.%8.%9"/>
      <w:lvlJc w:val="left"/>
      <w:pPr>
        <w:tabs>
          <w:tab w:val="num" w:pos="1584"/>
        </w:tabs>
        <w:ind w:left="1584" w:hanging="1584"/>
      </w:pPr>
      <w:rPr>
        <w:rFonts w:ascii="Arial Bold" w:hAnsi="Arial Bold"/>
        <w:b/>
        <w:sz w:val="22"/>
        <w:szCs w:val="22"/>
      </w:rPr>
    </w:lvl>
  </w:abstractNum>
  <w:abstractNum w:abstractNumId="4" w15:restartNumberingAfterBreak="0">
    <w:nsid w:val="224849E5"/>
    <w:multiLevelType w:val="hybridMultilevel"/>
    <w:tmpl w:val="DCE0326A"/>
    <w:lvl w:ilvl="0" w:tplc="9A3C71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3C5696B"/>
    <w:multiLevelType w:val="hybridMultilevel"/>
    <w:tmpl w:val="160AEF70"/>
    <w:lvl w:ilvl="0" w:tplc="53148FF6">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51C5137"/>
    <w:multiLevelType w:val="hybridMultilevel"/>
    <w:tmpl w:val="B52AAE58"/>
    <w:lvl w:ilvl="0" w:tplc="53148FF6">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5945BF1"/>
    <w:multiLevelType w:val="multilevel"/>
    <w:tmpl w:val="000C21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6815FC4"/>
    <w:multiLevelType w:val="hybridMultilevel"/>
    <w:tmpl w:val="6970725C"/>
    <w:lvl w:ilvl="0" w:tplc="6012E7C8">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954E77"/>
    <w:multiLevelType w:val="hybridMultilevel"/>
    <w:tmpl w:val="D2DE2E62"/>
    <w:lvl w:ilvl="0" w:tplc="FF46E41E">
      <w:start w:val="1"/>
      <w:numFmt w:val="bullet"/>
      <w:lvlText w:val="-"/>
      <w:lvlJc w:val="left"/>
      <w:pPr>
        <w:ind w:left="720" w:hanging="360"/>
      </w:pPr>
      <w:rPr>
        <w:rFonts w:ascii="Arial" w:eastAsia="Times New Roman" w:hAnsi="Arial" w:hint="default"/>
        <w:b w:val="0"/>
        <w:i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F6F02D3"/>
    <w:multiLevelType w:val="hybridMultilevel"/>
    <w:tmpl w:val="1E727630"/>
    <w:lvl w:ilvl="0" w:tplc="FF46E41E">
      <w:start w:val="1"/>
      <w:numFmt w:val="bullet"/>
      <w:lvlText w:val="-"/>
      <w:lvlJc w:val="left"/>
      <w:pPr>
        <w:ind w:left="720" w:hanging="360"/>
      </w:pPr>
      <w:rPr>
        <w:rFonts w:ascii="Arial" w:eastAsia="Times New Roman" w:hAnsi="Arial" w:hint="default"/>
        <w:b w:val="0"/>
        <w:i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F813035"/>
    <w:multiLevelType w:val="multilevel"/>
    <w:tmpl w:val="42701234"/>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72B2658"/>
    <w:multiLevelType w:val="hybridMultilevel"/>
    <w:tmpl w:val="3AEA9424"/>
    <w:lvl w:ilvl="0" w:tplc="0409000F">
      <w:start w:val="1"/>
      <w:numFmt w:val="decimal"/>
      <w:lvlText w:val="%1."/>
      <w:lvlJc w:val="left"/>
      <w:pPr>
        <w:tabs>
          <w:tab w:val="num" w:pos="720"/>
        </w:tabs>
        <w:ind w:left="720" w:hanging="360"/>
      </w:pPr>
      <w:rPr>
        <w:rFonts w:hint="default"/>
      </w:rPr>
    </w:lvl>
    <w:lvl w:ilvl="1" w:tplc="8C24C26A">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DE65616"/>
    <w:multiLevelType w:val="hybridMultilevel"/>
    <w:tmpl w:val="D630AE36"/>
    <w:lvl w:ilvl="0" w:tplc="701206D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7E464F"/>
    <w:multiLevelType w:val="multilevel"/>
    <w:tmpl w:val="29BC914C"/>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5" w15:restartNumberingAfterBreak="0">
    <w:nsid w:val="489007E5"/>
    <w:multiLevelType w:val="multilevel"/>
    <w:tmpl w:val="F7365768"/>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6" w15:restartNumberingAfterBreak="0">
    <w:nsid w:val="4F9548E7"/>
    <w:multiLevelType w:val="multilevel"/>
    <w:tmpl w:val="27900B4A"/>
    <w:lvl w:ilvl="0">
      <w:start w:val="1"/>
      <w:numFmt w:val="bullet"/>
      <w:lvlText w:val="-"/>
      <w:lvlJc w:val="left"/>
      <w:pPr>
        <w:ind w:left="360" w:hanging="360"/>
      </w:pPr>
      <w:rPr>
        <w:rFonts w:ascii="Arial" w:eastAsia="Times New Roman" w:hAnsi="Arial" w:hint="default"/>
        <w:b w:val="0"/>
        <w:i w:val="0"/>
        <w:sz w:val="22"/>
        <w:szCs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7" w15:restartNumberingAfterBreak="0">
    <w:nsid w:val="51D92903"/>
    <w:multiLevelType w:val="hybridMultilevel"/>
    <w:tmpl w:val="039E2F18"/>
    <w:lvl w:ilvl="0" w:tplc="78BA1CF6">
      <w:start w:val="1"/>
      <w:numFmt w:val="bullet"/>
      <w:lvlText w:val=""/>
      <w:lvlJc w:val="left"/>
      <w:pPr>
        <w:ind w:left="720" w:hanging="360"/>
      </w:pPr>
      <w:rPr>
        <w:rFonts w:ascii="Symbol" w:hAnsi="Symbol" w:hint="default"/>
      </w:rPr>
    </w:lvl>
    <w:lvl w:ilvl="1" w:tplc="682CC77A">
      <w:start w:val="1"/>
      <w:numFmt w:val="bullet"/>
      <w:lvlText w:val="o"/>
      <w:lvlJc w:val="left"/>
      <w:pPr>
        <w:ind w:left="1440" w:hanging="360"/>
      </w:pPr>
      <w:rPr>
        <w:rFonts w:ascii="Courier New" w:hAnsi="Courier New" w:cs="Courier New" w:hint="default"/>
      </w:rPr>
    </w:lvl>
    <w:lvl w:ilvl="2" w:tplc="37FAEBB0">
      <w:start w:val="1"/>
      <w:numFmt w:val="bullet"/>
      <w:lvlText w:val=""/>
      <w:lvlJc w:val="left"/>
      <w:pPr>
        <w:ind w:left="2160" w:hanging="360"/>
      </w:pPr>
      <w:rPr>
        <w:rFonts w:ascii="Wingdings" w:hAnsi="Wingdings" w:hint="default"/>
      </w:rPr>
    </w:lvl>
    <w:lvl w:ilvl="3" w:tplc="73E6AC52">
      <w:start w:val="1"/>
      <w:numFmt w:val="bullet"/>
      <w:lvlText w:val=""/>
      <w:lvlJc w:val="left"/>
      <w:pPr>
        <w:ind w:left="2880" w:hanging="360"/>
      </w:pPr>
      <w:rPr>
        <w:rFonts w:ascii="Symbol" w:hAnsi="Symbol" w:hint="default"/>
      </w:rPr>
    </w:lvl>
    <w:lvl w:ilvl="4" w:tplc="70C6F336" w:tentative="1">
      <w:start w:val="1"/>
      <w:numFmt w:val="bullet"/>
      <w:lvlText w:val="o"/>
      <w:lvlJc w:val="left"/>
      <w:pPr>
        <w:ind w:left="3600" w:hanging="360"/>
      </w:pPr>
      <w:rPr>
        <w:rFonts w:ascii="Courier New" w:hAnsi="Courier New" w:cs="Courier New" w:hint="default"/>
      </w:rPr>
    </w:lvl>
    <w:lvl w:ilvl="5" w:tplc="02DE4656" w:tentative="1">
      <w:start w:val="1"/>
      <w:numFmt w:val="bullet"/>
      <w:lvlText w:val=""/>
      <w:lvlJc w:val="left"/>
      <w:pPr>
        <w:ind w:left="4320" w:hanging="360"/>
      </w:pPr>
      <w:rPr>
        <w:rFonts w:ascii="Wingdings" w:hAnsi="Wingdings" w:hint="default"/>
      </w:rPr>
    </w:lvl>
    <w:lvl w:ilvl="6" w:tplc="C380B20E" w:tentative="1">
      <w:start w:val="1"/>
      <w:numFmt w:val="bullet"/>
      <w:lvlText w:val=""/>
      <w:lvlJc w:val="left"/>
      <w:pPr>
        <w:ind w:left="5040" w:hanging="360"/>
      </w:pPr>
      <w:rPr>
        <w:rFonts w:ascii="Symbol" w:hAnsi="Symbol" w:hint="default"/>
      </w:rPr>
    </w:lvl>
    <w:lvl w:ilvl="7" w:tplc="42622B7E" w:tentative="1">
      <w:start w:val="1"/>
      <w:numFmt w:val="bullet"/>
      <w:lvlText w:val="o"/>
      <w:lvlJc w:val="left"/>
      <w:pPr>
        <w:ind w:left="5760" w:hanging="360"/>
      </w:pPr>
      <w:rPr>
        <w:rFonts w:ascii="Courier New" w:hAnsi="Courier New" w:cs="Courier New" w:hint="default"/>
      </w:rPr>
    </w:lvl>
    <w:lvl w:ilvl="8" w:tplc="D812D298" w:tentative="1">
      <w:start w:val="1"/>
      <w:numFmt w:val="bullet"/>
      <w:lvlText w:val=""/>
      <w:lvlJc w:val="left"/>
      <w:pPr>
        <w:ind w:left="6480" w:hanging="360"/>
      </w:pPr>
      <w:rPr>
        <w:rFonts w:ascii="Wingdings" w:hAnsi="Wingdings" w:hint="default"/>
      </w:rPr>
    </w:lvl>
  </w:abstractNum>
  <w:abstractNum w:abstractNumId="18" w15:restartNumberingAfterBreak="0">
    <w:nsid w:val="571B6776"/>
    <w:multiLevelType w:val="multilevel"/>
    <w:tmpl w:val="D84ED59E"/>
    <w:lvl w:ilvl="0">
      <w:start w:val="1"/>
      <w:numFmt w:val="decimal"/>
      <w:isLgl/>
      <w:lvlText w:val="%1."/>
      <w:lvlJc w:val="left"/>
      <w:pPr>
        <w:tabs>
          <w:tab w:val="num" w:pos="432"/>
        </w:tabs>
        <w:ind w:left="432" w:hanging="432"/>
      </w:pPr>
      <w:rPr>
        <w:rFonts w:ascii="Arial Bold" w:hAnsi="Arial Bold" w:cs="Times New Roman"/>
        <w:bCs/>
        <w:dstrike w:val="0"/>
        <w:spacing w:val="0"/>
        <w:kern w:val="0"/>
        <w:position w:val="0"/>
        <w:sz w:val="28"/>
        <w:szCs w:val="28"/>
        <w:u w:val="none"/>
        <w:vertAlign w:val="baseline"/>
        <w:em w:val="none"/>
      </w:rPr>
    </w:lvl>
    <w:lvl w:ilvl="1">
      <w:start w:val="1"/>
      <w:numFmt w:val="decimal"/>
      <w:lvlText w:val="%1.%2"/>
      <w:lvlJc w:val="left"/>
      <w:pPr>
        <w:tabs>
          <w:tab w:val="num" w:pos="576"/>
        </w:tabs>
        <w:ind w:left="576" w:hanging="576"/>
      </w:pPr>
      <w:rPr>
        <w:rFonts w:ascii="Arial Bold" w:hAnsi="Arial Bold" w:hint="default"/>
        <w:b/>
        <w:i w:val="0"/>
        <w:sz w:val="24"/>
        <w:szCs w:val="24"/>
      </w:rPr>
    </w:lvl>
    <w:lvl w:ilvl="2">
      <w:start w:val="1"/>
      <w:numFmt w:val="decimal"/>
      <w:lvlText w:val="%1.%2.%3"/>
      <w:lvlJc w:val="left"/>
      <w:pPr>
        <w:tabs>
          <w:tab w:val="num" w:pos="720"/>
        </w:tabs>
        <w:ind w:left="720" w:hanging="720"/>
      </w:pPr>
      <w:rPr>
        <w:rFonts w:ascii="Arial Bold" w:hAnsi="Arial Bold"/>
        <w:b/>
        <w:sz w:val="22"/>
        <w:szCs w:val="22"/>
      </w:rPr>
    </w:lvl>
    <w:lvl w:ilvl="3">
      <w:start w:val="1"/>
      <w:numFmt w:val="decimal"/>
      <w:lvlText w:val="%1.%2.%3.%4"/>
      <w:lvlJc w:val="left"/>
      <w:pPr>
        <w:tabs>
          <w:tab w:val="num" w:pos="864"/>
        </w:tabs>
        <w:ind w:left="864" w:hanging="864"/>
      </w:pPr>
      <w:rPr>
        <w:rFonts w:ascii="Arial" w:hAnsi="Arial"/>
        <w:sz w:val="22"/>
        <w:szCs w:val="22"/>
      </w:rPr>
    </w:lvl>
    <w:lvl w:ilvl="4">
      <w:start w:val="1"/>
      <w:numFmt w:val="decimal"/>
      <w:lvlText w:val="%1.%2.%3.%4.%5"/>
      <w:lvlJc w:val="left"/>
      <w:pPr>
        <w:tabs>
          <w:tab w:val="num" w:pos="1008"/>
        </w:tabs>
        <w:ind w:left="1008" w:hanging="1008"/>
      </w:pPr>
      <w:rPr>
        <w:rFonts w:ascii="Arial Bold" w:hAnsi="Arial Bold"/>
        <w:b/>
        <w:sz w:val="22"/>
        <w:szCs w:val="22"/>
      </w:rPr>
    </w:lvl>
    <w:lvl w:ilvl="5">
      <w:start w:val="1"/>
      <w:numFmt w:val="decimal"/>
      <w:lvlText w:val="%1.%2.%3.%4.%5.%6"/>
      <w:lvlJc w:val="left"/>
      <w:pPr>
        <w:tabs>
          <w:tab w:val="num" w:pos="1152"/>
        </w:tabs>
        <w:ind w:left="1152" w:hanging="1152"/>
      </w:pPr>
      <w:rPr>
        <w:rFonts w:ascii="Arial" w:hAnsi="Arial"/>
        <w:sz w:val="22"/>
        <w:szCs w:val="22"/>
      </w:rPr>
    </w:lvl>
    <w:lvl w:ilvl="6">
      <w:start w:val="1"/>
      <w:numFmt w:val="decimal"/>
      <w:lvlText w:val="%1.%2.%3.%4.%5.%6.%7"/>
      <w:lvlJc w:val="left"/>
      <w:pPr>
        <w:tabs>
          <w:tab w:val="num" w:pos="1296"/>
        </w:tabs>
        <w:ind w:left="1296" w:hanging="1296"/>
      </w:pPr>
      <w:rPr>
        <w:rFonts w:ascii="Arial Bold" w:hAnsi="Arial Bold"/>
        <w:b/>
        <w:sz w:val="22"/>
        <w:szCs w:val="20"/>
      </w:rPr>
    </w:lvl>
    <w:lvl w:ilvl="7">
      <w:start w:val="1"/>
      <w:numFmt w:val="decimal"/>
      <w:lvlText w:val="%1.%2.%3.%4.%5.%6.%7.%8"/>
      <w:lvlJc w:val="left"/>
      <w:pPr>
        <w:tabs>
          <w:tab w:val="num" w:pos="1440"/>
        </w:tabs>
        <w:ind w:left="1440" w:hanging="1440"/>
      </w:pPr>
      <w:rPr>
        <w:rFonts w:ascii="Arial" w:hAnsi="Arial"/>
        <w:sz w:val="22"/>
        <w:szCs w:val="22"/>
      </w:rPr>
    </w:lvl>
    <w:lvl w:ilvl="8">
      <w:start w:val="1"/>
      <w:numFmt w:val="decimal"/>
      <w:lvlText w:val="%1.%2.%3.%4.%5.%6.%7.%8.%9"/>
      <w:lvlJc w:val="left"/>
      <w:pPr>
        <w:tabs>
          <w:tab w:val="num" w:pos="1584"/>
        </w:tabs>
        <w:ind w:left="1584" w:hanging="1584"/>
      </w:pPr>
      <w:rPr>
        <w:rFonts w:ascii="Arial Bold" w:hAnsi="Arial Bold"/>
        <w:b/>
        <w:sz w:val="22"/>
        <w:szCs w:val="22"/>
      </w:rPr>
    </w:lvl>
  </w:abstractNum>
  <w:abstractNum w:abstractNumId="19" w15:restartNumberingAfterBreak="0">
    <w:nsid w:val="57C14FD5"/>
    <w:multiLevelType w:val="multilevel"/>
    <w:tmpl w:val="D71E4C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DA54E45"/>
    <w:multiLevelType w:val="multilevel"/>
    <w:tmpl w:val="CCA2FCE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5E93737C"/>
    <w:multiLevelType w:val="hybridMultilevel"/>
    <w:tmpl w:val="415CC9FE"/>
    <w:lvl w:ilvl="0" w:tplc="8C24C2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332249"/>
    <w:multiLevelType w:val="hybridMultilevel"/>
    <w:tmpl w:val="25FCA604"/>
    <w:lvl w:ilvl="0" w:tplc="7C10FC3C">
      <w:numFmt w:val="bullet"/>
      <w:lvlText w:val="–"/>
      <w:lvlJc w:val="left"/>
      <w:pPr>
        <w:ind w:left="2550" w:hanging="360"/>
      </w:pPr>
      <w:rPr>
        <w:rFonts w:ascii="Arial" w:eastAsia="Times New Roman" w:hAnsi="Arial" w:cs="Arial" w:hint="default"/>
        <w:color w:val="000000"/>
      </w:rPr>
    </w:lvl>
    <w:lvl w:ilvl="1" w:tplc="08090003" w:tentative="1">
      <w:start w:val="1"/>
      <w:numFmt w:val="bullet"/>
      <w:lvlText w:val="o"/>
      <w:lvlJc w:val="left"/>
      <w:pPr>
        <w:ind w:left="3270" w:hanging="360"/>
      </w:pPr>
      <w:rPr>
        <w:rFonts w:ascii="Courier New" w:hAnsi="Courier New" w:cs="Courier New" w:hint="default"/>
      </w:rPr>
    </w:lvl>
    <w:lvl w:ilvl="2" w:tplc="08090005" w:tentative="1">
      <w:start w:val="1"/>
      <w:numFmt w:val="bullet"/>
      <w:lvlText w:val=""/>
      <w:lvlJc w:val="left"/>
      <w:pPr>
        <w:ind w:left="3990" w:hanging="360"/>
      </w:pPr>
      <w:rPr>
        <w:rFonts w:ascii="Wingdings" w:hAnsi="Wingdings" w:hint="default"/>
      </w:rPr>
    </w:lvl>
    <w:lvl w:ilvl="3" w:tplc="08090001" w:tentative="1">
      <w:start w:val="1"/>
      <w:numFmt w:val="bullet"/>
      <w:lvlText w:val=""/>
      <w:lvlJc w:val="left"/>
      <w:pPr>
        <w:ind w:left="4710" w:hanging="360"/>
      </w:pPr>
      <w:rPr>
        <w:rFonts w:ascii="Symbol" w:hAnsi="Symbol" w:hint="default"/>
      </w:rPr>
    </w:lvl>
    <w:lvl w:ilvl="4" w:tplc="08090003" w:tentative="1">
      <w:start w:val="1"/>
      <w:numFmt w:val="bullet"/>
      <w:lvlText w:val="o"/>
      <w:lvlJc w:val="left"/>
      <w:pPr>
        <w:ind w:left="5430" w:hanging="360"/>
      </w:pPr>
      <w:rPr>
        <w:rFonts w:ascii="Courier New" w:hAnsi="Courier New" w:cs="Courier New" w:hint="default"/>
      </w:rPr>
    </w:lvl>
    <w:lvl w:ilvl="5" w:tplc="08090005" w:tentative="1">
      <w:start w:val="1"/>
      <w:numFmt w:val="bullet"/>
      <w:lvlText w:val=""/>
      <w:lvlJc w:val="left"/>
      <w:pPr>
        <w:ind w:left="6150" w:hanging="360"/>
      </w:pPr>
      <w:rPr>
        <w:rFonts w:ascii="Wingdings" w:hAnsi="Wingdings" w:hint="default"/>
      </w:rPr>
    </w:lvl>
    <w:lvl w:ilvl="6" w:tplc="08090001" w:tentative="1">
      <w:start w:val="1"/>
      <w:numFmt w:val="bullet"/>
      <w:lvlText w:val=""/>
      <w:lvlJc w:val="left"/>
      <w:pPr>
        <w:ind w:left="6870" w:hanging="360"/>
      </w:pPr>
      <w:rPr>
        <w:rFonts w:ascii="Symbol" w:hAnsi="Symbol" w:hint="default"/>
      </w:rPr>
    </w:lvl>
    <w:lvl w:ilvl="7" w:tplc="08090003" w:tentative="1">
      <w:start w:val="1"/>
      <w:numFmt w:val="bullet"/>
      <w:lvlText w:val="o"/>
      <w:lvlJc w:val="left"/>
      <w:pPr>
        <w:ind w:left="7590" w:hanging="360"/>
      </w:pPr>
      <w:rPr>
        <w:rFonts w:ascii="Courier New" w:hAnsi="Courier New" w:cs="Courier New" w:hint="default"/>
      </w:rPr>
    </w:lvl>
    <w:lvl w:ilvl="8" w:tplc="08090005" w:tentative="1">
      <w:start w:val="1"/>
      <w:numFmt w:val="bullet"/>
      <w:lvlText w:val=""/>
      <w:lvlJc w:val="left"/>
      <w:pPr>
        <w:ind w:left="8310" w:hanging="360"/>
      </w:pPr>
      <w:rPr>
        <w:rFonts w:ascii="Wingdings" w:hAnsi="Wingdings" w:hint="default"/>
      </w:rPr>
    </w:lvl>
  </w:abstractNum>
  <w:abstractNum w:abstractNumId="23" w15:restartNumberingAfterBreak="0">
    <w:nsid w:val="615377EC"/>
    <w:multiLevelType w:val="hybridMultilevel"/>
    <w:tmpl w:val="B2841E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33F2ECE"/>
    <w:multiLevelType w:val="hybridMultilevel"/>
    <w:tmpl w:val="83746F1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720F0A3F"/>
    <w:multiLevelType w:val="multilevel"/>
    <w:tmpl w:val="826A9D5C"/>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75D66F2F"/>
    <w:multiLevelType w:val="hybridMultilevel"/>
    <w:tmpl w:val="6E2E56E6"/>
    <w:lvl w:ilvl="0" w:tplc="0409000B">
      <w:start w:val="1"/>
      <w:numFmt w:val="bullet"/>
      <w:lvlText w:val=""/>
      <w:lvlJc w:val="left"/>
      <w:pPr>
        <w:ind w:left="2520" w:hanging="360"/>
      </w:pPr>
      <w:rPr>
        <w:rFonts w:ascii="Wingdings" w:hAnsi="Wingdings" w:hint="default"/>
      </w:rPr>
    </w:lvl>
    <w:lvl w:ilvl="1" w:tplc="682CC77A">
      <w:start w:val="1"/>
      <w:numFmt w:val="bullet"/>
      <w:lvlText w:val="o"/>
      <w:lvlJc w:val="left"/>
      <w:pPr>
        <w:ind w:left="3240" w:hanging="360"/>
      </w:pPr>
      <w:rPr>
        <w:rFonts w:ascii="Courier New" w:hAnsi="Courier New" w:cs="Courier New" w:hint="default"/>
      </w:rPr>
    </w:lvl>
    <w:lvl w:ilvl="2" w:tplc="37FAEBB0" w:tentative="1">
      <w:start w:val="1"/>
      <w:numFmt w:val="bullet"/>
      <w:lvlText w:val=""/>
      <w:lvlJc w:val="left"/>
      <w:pPr>
        <w:ind w:left="3960" w:hanging="360"/>
      </w:pPr>
      <w:rPr>
        <w:rFonts w:ascii="Wingdings" w:hAnsi="Wingdings" w:hint="default"/>
      </w:rPr>
    </w:lvl>
    <w:lvl w:ilvl="3" w:tplc="73E6AC52" w:tentative="1">
      <w:start w:val="1"/>
      <w:numFmt w:val="bullet"/>
      <w:lvlText w:val=""/>
      <w:lvlJc w:val="left"/>
      <w:pPr>
        <w:ind w:left="4680" w:hanging="360"/>
      </w:pPr>
      <w:rPr>
        <w:rFonts w:ascii="Symbol" w:hAnsi="Symbol" w:hint="default"/>
      </w:rPr>
    </w:lvl>
    <w:lvl w:ilvl="4" w:tplc="70C6F336" w:tentative="1">
      <w:start w:val="1"/>
      <w:numFmt w:val="bullet"/>
      <w:lvlText w:val="o"/>
      <w:lvlJc w:val="left"/>
      <w:pPr>
        <w:ind w:left="5400" w:hanging="360"/>
      </w:pPr>
      <w:rPr>
        <w:rFonts w:ascii="Courier New" w:hAnsi="Courier New" w:cs="Courier New" w:hint="default"/>
      </w:rPr>
    </w:lvl>
    <w:lvl w:ilvl="5" w:tplc="02DE4656" w:tentative="1">
      <w:start w:val="1"/>
      <w:numFmt w:val="bullet"/>
      <w:lvlText w:val=""/>
      <w:lvlJc w:val="left"/>
      <w:pPr>
        <w:ind w:left="6120" w:hanging="360"/>
      </w:pPr>
      <w:rPr>
        <w:rFonts w:ascii="Wingdings" w:hAnsi="Wingdings" w:hint="default"/>
      </w:rPr>
    </w:lvl>
    <w:lvl w:ilvl="6" w:tplc="C380B20E" w:tentative="1">
      <w:start w:val="1"/>
      <w:numFmt w:val="bullet"/>
      <w:lvlText w:val=""/>
      <w:lvlJc w:val="left"/>
      <w:pPr>
        <w:ind w:left="6840" w:hanging="360"/>
      </w:pPr>
      <w:rPr>
        <w:rFonts w:ascii="Symbol" w:hAnsi="Symbol" w:hint="default"/>
      </w:rPr>
    </w:lvl>
    <w:lvl w:ilvl="7" w:tplc="42622B7E" w:tentative="1">
      <w:start w:val="1"/>
      <w:numFmt w:val="bullet"/>
      <w:lvlText w:val="o"/>
      <w:lvlJc w:val="left"/>
      <w:pPr>
        <w:ind w:left="7560" w:hanging="360"/>
      </w:pPr>
      <w:rPr>
        <w:rFonts w:ascii="Courier New" w:hAnsi="Courier New" w:cs="Courier New" w:hint="default"/>
      </w:rPr>
    </w:lvl>
    <w:lvl w:ilvl="8" w:tplc="D812D298" w:tentative="1">
      <w:start w:val="1"/>
      <w:numFmt w:val="bullet"/>
      <w:lvlText w:val=""/>
      <w:lvlJc w:val="left"/>
      <w:pPr>
        <w:ind w:left="8280" w:hanging="360"/>
      </w:pPr>
      <w:rPr>
        <w:rFonts w:ascii="Wingdings" w:hAnsi="Wingdings" w:hint="default"/>
      </w:rPr>
    </w:lvl>
  </w:abstractNum>
  <w:abstractNum w:abstractNumId="27" w15:restartNumberingAfterBreak="0">
    <w:nsid w:val="7A99053F"/>
    <w:multiLevelType w:val="multilevel"/>
    <w:tmpl w:val="EDE88B0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ACE7E63"/>
    <w:multiLevelType w:val="hybridMultilevel"/>
    <w:tmpl w:val="E93426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5"/>
  </w:num>
  <w:num w:numId="2">
    <w:abstractNumId w:val="14"/>
  </w:num>
  <w:num w:numId="3">
    <w:abstractNumId w:val="19"/>
  </w:num>
  <w:num w:numId="4">
    <w:abstractNumId w:val="2"/>
  </w:num>
  <w:num w:numId="5">
    <w:abstractNumId w:val="20"/>
  </w:num>
  <w:num w:numId="6">
    <w:abstractNumId w:val="27"/>
  </w:num>
  <w:num w:numId="7">
    <w:abstractNumId w:val="7"/>
  </w:num>
  <w:num w:numId="8">
    <w:abstractNumId w:val="11"/>
  </w:num>
  <w:num w:numId="9">
    <w:abstractNumId w:val="4"/>
  </w:num>
  <w:num w:numId="10">
    <w:abstractNumId w:val="23"/>
  </w:num>
  <w:num w:numId="11">
    <w:abstractNumId w:val="28"/>
  </w:num>
  <w:num w:numId="12">
    <w:abstractNumId w:val="6"/>
  </w:num>
  <w:num w:numId="13">
    <w:abstractNumId w:val="3"/>
  </w:num>
  <w:num w:numId="14">
    <w:abstractNumId w:val="18"/>
    <w:lvlOverride w:ilvl="0">
      <w:lvl w:ilvl="0">
        <w:start w:val="1"/>
        <w:numFmt w:val="decimal"/>
        <w:isLgl/>
        <w:lvlText w:val="%1."/>
        <w:lvlJc w:val="left"/>
        <w:pPr>
          <w:tabs>
            <w:tab w:val="num" w:pos="432"/>
          </w:tabs>
          <w:ind w:left="432" w:hanging="432"/>
        </w:pPr>
        <w:rPr>
          <w:rFonts w:ascii="Arial Bold" w:hAnsi="Arial Bold" w:cs="Times New Roman"/>
          <w:bCs/>
          <w:dstrike w:val="0"/>
          <w:spacing w:val="0"/>
          <w:kern w:val="0"/>
          <w:position w:val="0"/>
          <w:sz w:val="28"/>
          <w:szCs w:val="28"/>
          <w:u w:val="none"/>
          <w:vertAlign w:val="baseline"/>
          <w:em w:val="none"/>
        </w:rPr>
      </w:lvl>
    </w:lvlOverride>
    <w:lvlOverride w:ilvl="1">
      <w:lvl w:ilvl="1">
        <w:start w:val="1"/>
        <w:numFmt w:val="decimal"/>
        <w:lvlText w:val="%1.%2"/>
        <w:lvlJc w:val="left"/>
        <w:pPr>
          <w:tabs>
            <w:tab w:val="num" w:pos="576"/>
          </w:tabs>
          <w:ind w:left="576" w:hanging="576"/>
        </w:pPr>
        <w:rPr>
          <w:rFonts w:ascii="Arial Bold" w:hAnsi="Arial Bold" w:hint="default"/>
          <w:b/>
          <w:i w:val="0"/>
          <w:sz w:val="24"/>
          <w:szCs w:val="24"/>
        </w:rPr>
      </w:lvl>
    </w:lvlOverride>
    <w:lvlOverride w:ilvl="2">
      <w:lvl w:ilvl="2">
        <w:start w:val="1"/>
        <w:numFmt w:val="decimal"/>
        <w:lvlText w:val="%1.%2.%3"/>
        <w:lvlJc w:val="left"/>
        <w:pPr>
          <w:tabs>
            <w:tab w:val="num" w:pos="720"/>
          </w:tabs>
          <w:ind w:left="720" w:hanging="720"/>
        </w:pPr>
        <w:rPr>
          <w:rFonts w:ascii="Arial Bold" w:hAnsi="Arial Bold"/>
          <w:b/>
          <w:sz w:val="22"/>
          <w:szCs w:val="22"/>
        </w:rPr>
      </w:lvl>
    </w:lvlOverride>
    <w:lvlOverride w:ilvl="3">
      <w:lvl w:ilvl="3">
        <w:start w:val="1"/>
        <w:numFmt w:val="decimal"/>
        <w:lvlText w:val="%1.%2.%3.%4"/>
        <w:lvlJc w:val="left"/>
        <w:pPr>
          <w:tabs>
            <w:tab w:val="num" w:pos="864"/>
          </w:tabs>
          <w:ind w:left="864" w:hanging="864"/>
        </w:pPr>
        <w:rPr>
          <w:rFonts w:ascii="Arial" w:hAnsi="Arial"/>
          <w:sz w:val="22"/>
          <w:szCs w:val="22"/>
        </w:rPr>
      </w:lvl>
    </w:lvlOverride>
    <w:lvlOverride w:ilvl="4">
      <w:lvl w:ilvl="4">
        <w:start w:val="1"/>
        <w:numFmt w:val="decimal"/>
        <w:lvlText w:val="%1.%2.%3.%4.%5"/>
        <w:lvlJc w:val="left"/>
        <w:pPr>
          <w:tabs>
            <w:tab w:val="num" w:pos="1008"/>
          </w:tabs>
          <w:ind w:left="1008" w:hanging="1008"/>
        </w:pPr>
        <w:rPr>
          <w:rFonts w:ascii="Arial Bold" w:hAnsi="Arial Bold"/>
          <w:b/>
          <w:sz w:val="22"/>
          <w:szCs w:val="22"/>
        </w:rPr>
      </w:lvl>
    </w:lvlOverride>
    <w:lvlOverride w:ilvl="5">
      <w:lvl w:ilvl="5">
        <w:start w:val="1"/>
        <w:numFmt w:val="decimal"/>
        <w:lvlText w:val="%1.%2.%3.%4.%5.%6"/>
        <w:lvlJc w:val="left"/>
        <w:pPr>
          <w:tabs>
            <w:tab w:val="num" w:pos="1152"/>
          </w:tabs>
          <w:ind w:left="1152" w:hanging="1152"/>
        </w:pPr>
        <w:rPr>
          <w:rFonts w:ascii="Arial" w:hAnsi="Arial"/>
          <w:sz w:val="22"/>
          <w:szCs w:val="22"/>
        </w:rPr>
      </w:lvl>
    </w:lvlOverride>
    <w:lvlOverride w:ilvl="6">
      <w:lvl w:ilvl="6">
        <w:start w:val="1"/>
        <w:numFmt w:val="decimal"/>
        <w:lvlText w:val="%1.%2.%3.%4.%5.%6.%7"/>
        <w:lvlJc w:val="left"/>
        <w:pPr>
          <w:tabs>
            <w:tab w:val="num" w:pos="1296"/>
          </w:tabs>
          <w:ind w:left="1296" w:hanging="1296"/>
        </w:pPr>
        <w:rPr>
          <w:rFonts w:ascii="Arial Bold" w:hAnsi="Arial Bold"/>
          <w:b/>
          <w:sz w:val="22"/>
          <w:szCs w:val="20"/>
        </w:rPr>
      </w:lvl>
    </w:lvlOverride>
    <w:lvlOverride w:ilvl="7">
      <w:lvl w:ilvl="7">
        <w:start w:val="1"/>
        <w:numFmt w:val="decimal"/>
        <w:lvlText w:val="%1.%2.%3.%4.%5.%6.%7.%8"/>
        <w:lvlJc w:val="left"/>
        <w:pPr>
          <w:tabs>
            <w:tab w:val="num" w:pos="1440"/>
          </w:tabs>
          <w:ind w:left="1440" w:hanging="1440"/>
        </w:pPr>
        <w:rPr>
          <w:rFonts w:ascii="Arial" w:hAnsi="Arial"/>
          <w:sz w:val="22"/>
          <w:szCs w:val="22"/>
        </w:rPr>
      </w:lvl>
    </w:lvlOverride>
    <w:lvlOverride w:ilvl="8">
      <w:lvl w:ilvl="8">
        <w:start w:val="1"/>
        <w:numFmt w:val="decimal"/>
        <w:lvlText w:val="%1.%2.%3.%4.%5.%6.%7.%8.%9"/>
        <w:lvlJc w:val="left"/>
        <w:pPr>
          <w:tabs>
            <w:tab w:val="num" w:pos="1584"/>
          </w:tabs>
          <w:ind w:left="1584" w:hanging="1584"/>
        </w:pPr>
        <w:rPr>
          <w:rFonts w:ascii="Arial Bold" w:hAnsi="Arial Bold"/>
          <w:b/>
          <w:sz w:val="22"/>
          <w:szCs w:val="22"/>
        </w:rPr>
      </w:lvl>
    </w:lvlOverride>
  </w:num>
  <w:num w:numId="15">
    <w:abstractNumId w:val="21"/>
  </w:num>
  <w:num w:numId="16">
    <w:abstractNumId w:val="12"/>
  </w:num>
  <w:num w:numId="17">
    <w:abstractNumId w:val="18"/>
    <w:lvlOverride w:ilvl="0">
      <w:lvl w:ilvl="0">
        <w:start w:val="1"/>
        <w:numFmt w:val="decimal"/>
        <w:lvlText w:val="%1."/>
        <w:lvlJc w:val="left"/>
        <w:pPr>
          <w:tabs>
            <w:tab w:val="num" w:pos="720"/>
          </w:tabs>
          <w:ind w:left="360" w:hanging="360"/>
        </w:pPr>
      </w:lvl>
    </w:lvlOverride>
    <w:lvlOverride w:ilvl="1">
      <w:lvl w:ilvl="1">
        <w:start w:val="1"/>
        <w:numFmt w:val="decimal"/>
        <w:lvlText w:val="%1.%2."/>
        <w:lvlJc w:val="left"/>
        <w:pPr>
          <w:tabs>
            <w:tab w:val="num" w:pos="1440"/>
          </w:tabs>
          <w:ind w:left="792" w:hanging="432"/>
        </w:pPr>
      </w:lvl>
    </w:lvlOverride>
    <w:lvlOverride w:ilvl="2">
      <w:lvl w:ilvl="2">
        <w:start w:val="1"/>
        <w:numFmt w:val="decimal"/>
        <w:lvlText w:val="%1.%2.%3."/>
        <w:lvlJc w:val="left"/>
        <w:pPr>
          <w:tabs>
            <w:tab w:val="num" w:pos="2160"/>
          </w:tabs>
          <w:ind w:left="1224" w:hanging="504"/>
        </w:pPr>
      </w:lvl>
    </w:lvlOverride>
    <w:lvlOverride w:ilvl="3">
      <w:lvl w:ilvl="3">
        <w:start w:val="1"/>
        <w:numFmt w:val="decimal"/>
        <w:lvlText w:val="%1.%2.%3.%4."/>
        <w:lvlJc w:val="left"/>
        <w:pPr>
          <w:tabs>
            <w:tab w:val="num" w:pos="2880"/>
          </w:tabs>
          <w:ind w:left="1728" w:hanging="648"/>
        </w:pPr>
      </w:lvl>
    </w:lvlOverride>
    <w:lvlOverride w:ilvl="4">
      <w:lvl w:ilvl="4">
        <w:start w:val="1"/>
        <w:numFmt w:val="decimal"/>
        <w:lvlText w:val="%1.%2.%3.%4.%5."/>
        <w:lvlJc w:val="left"/>
        <w:pPr>
          <w:tabs>
            <w:tab w:val="num" w:pos="3600"/>
          </w:tabs>
          <w:ind w:left="2232" w:hanging="792"/>
        </w:pPr>
      </w:lvl>
    </w:lvlOverride>
    <w:lvlOverride w:ilvl="5">
      <w:lvl w:ilvl="5">
        <w:start w:val="1"/>
        <w:numFmt w:val="decimal"/>
        <w:lvlText w:val="%1.%2.%3.%4.%5.%6."/>
        <w:lvlJc w:val="left"/>
        <w:pPr>
          <w:tabs>
            <w:tab w:val="num" w:pos="4320"/>
          </w:tabs>
          <w:ind w:left="2736" w:hanging="936"/>
        </w:pPr>
      </w:lvl>
    </w:lvlOverride>
    <w:lvlOverride w:ilvl="6">
      <w:lvl w:ilvl="6">
        <w:start w:val="1"/>
        <w:numFmt w:val="decimal"/>
        <w:lvlText w:val="%1.%2.%3.%4.%5.%6.%7."/>
        <w:lvlJc w:val="left"/>
        <w:pPr>
          <w:tabs>
            <w:tab w:val="num" w:pos="5400"/>
          </w:tabs>
          <w:ind w:left="3240" w:hanging="1080"/>
        </w:pPr>
      </w:lvl>
    </w:lvlOverride>
    <w:lvlOverride w:ilvl="7">
      <w:lvl w:ilvl="7">
        <w:start w:val="1"/>
        <w:numFmt w:val="decimal"/>
        <w:lvlText w:val="%1.%2.%3.%4.%5.%6.%7.%8."/>
        <w:lvlJc w:val="left"/>
        <w:pPr>
          <w:tabs>
            <w:tab w:val="num" w:pos="6120"/>
          </w:tabs>
          <w:ind w:left="3744" w:hanging="1224"/>
        </w:pPr>
      </w:lvl>
    </w:lvlOverride>
    <w:lvlOverride w:ilvl="8">
      <w:lvl w:ilvl="8">
        <w:start w:val="1"/>
        <w:numFmt w:val="decimal"/>
        <w:lvlText w:val="%1.%2.%3.%4.%5.%6.%7.%8.%9."/>
        <w:lvlJc w:val="left"/>
        <w:pPr>
          <w:tabs>
            <w:tab w:val="num" w:pos="6840"/>
          </w:tabs>
          <w:ind w:left="4320" w:hanging="1440"/>
        </w:pPr>
      </w:lvl>
    </w:lvlOverride>
  </w:num>
  <w:num w:numId="18">
    <w:abstractNumId w:val="9"/>
  </w:num>
  <w:num w:numId="19">
    <w:abstractNumId w:val="10"/>
  </w:num>
  <w:num w:numId="20">
    <w:abstractNumId w:val="16"/>
  </w:num>
  <w:num w:numId="21">
    <w:abstractNumId w:val="0"/>
  </w:num>
  <w:num w:numId="22">
    <w:abstractNumId w:val="24"/>
  </w:num>
  <w:num w:numId="23">
    <w:abstractNumId w:val="15"/>
  </w:num>
  <w:num w:numId="24">
    <w:abstractNumId w:val="8"/>
  </w:num>
  <w:num w:numId="25">
    <w:abstractNumId w:val="1"/>
  </w:num>
  <w:num w:numId="26">
    <w:abstractNumId w:val="13"/>
  </w:num>
  <w:num w:numId="27">
    <w:abstractNumId w:val="5"/>
  </w:num>
  <w:num w:numId="28">
    <w:abstractNumId w:val="17"/>
  </w:num>
  <w:num w:numId="29">
    <w:abstractNumId w:val="26"/>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59A"/>
    <w:rsid w:val="000014A0"/>
    <w:rsid w:val="0004717C"/>
    <w:rsid w:val="001074AE"/>
    <w:rsid w:val="001844C9"/>
    <w:rsid w:val="001879CE"/>
    <w:rsid w:val="001C10C4"/>
    <w:rsid w:val="00217440"/>
    <w:rsid w:val="00240788"/>
    <w:rsid w:val="00240F9D"/>
    <w:rsid w:val="002460CC"/>
    <w:rsid w:val="0024671E"/>
    <w:rsid w:val="00273205"/>
    <w:rsid w:val="00287E81"/>
    <w:rsid w:val="003024D7"/>
    <w:rsid w:val="003513CF"/>
    <w:rsid w:val="00396C5B"/>
    <w:rsid w:val="003F2C86"/>
    <w:rsid w:val="003F5FFE"/>
    <w:rsid w:val="004724E7"/>
    <w:rsid w:val="004A753C"/>
    <w:rsid w:val="004D6142"/>
    <w:rsid w:val="004D75E5"/>
    <w:rsid w:val="0051314D"/>
    <w:rsid w:val="00542581"/>
    <w:rsid w:val="005434C6"/>
    <w:rsid w:val="0056716F"/>
    <w:rsid w:val="005A6F24"/>
    <w:rsid w:val="005C1EF4"/>
    <w:rsid w:val="005C4983"/>
    <w:rsid w:val="005C4AD9"/>
    <w:rsid w:val="005C6CAC"/>
    <w:rsid w:val="005D3714"/>
    <w:rsid w:val="005F0E81"/>
    <w:rsid w:val="006506DC"/>
    <w:rsid w:val="006C6959"/>
    <w:rsid w:val="007066C3"/>
    <w:rsid w:val="00713607"/>
    <w:rsid w:val="00713F67"/>
    <w:rsid w:val="007170EE"/>
    <w:rsid w:val="00736E73"/>
    <w:rsid w:val="00786A9B"/>
    <w:rsid w:val="00795709"/>
    <w:rsid w:val="007A5A5F"/>
    <w:rsid w:val="007B29F2"/>
    <w:rsid w:val="00810018"/>
    <w:rsid w:val="008204F6"/>
    <w:rsid w:val="00834804"/>
    <w:rsid w:val="00860084"/>
    <w:rsid w:val="00880530"/>
    <w:rsid w:val="008A25A4"/>
    <w:rsid w:val="008B360F"/>
    <w:rsid w:val="008D09AB"/>
    <w:rsid w:val="009159AA"/>
    <w:rsid w:val="00926767"/>
    <w:rsid w:val="009701EE"/>
    <w:rsid w:val="009A3950"/>
    <w:rsid w:val="009B1088"/>
    <w:rsid w:val="009B42DB"/>
    <w:rsid w:val="009D1CD4"/>
    <w:rsid w:val="009D5F4A"/>
    <w:rsid w:val="009F359A"/>
    <w:rsid w:val="00A33B17"/>
    <w:rsid w:val="00A41AF1"/>
    <w:rsid w:val="00A4461A"/>
    <w:rsid w:val="00A6257C"/>
    <w:rsid w:val="00A70F37"/>
    <w:rsid w:val="00A82CAD"/>
    <w:rsid w:val="00A96F3D"/>
    <w:rsid w:val="00AC6AEB"/>
    <w:rsid w:val="00B17577"/>
    <w:rsid w:val="00B31D19"/>
    <w:rsid w:val="00B3468B"/>
    <w:rsid w:val="00B93666"/>
    <w:rsid w:val="00BA347F"/>
    <w:rsid w:val="00BE0073"/>
    <w:rsid w:val="00BE09CE"/>
    <w:rsid w:val="00BE5F4A"/>
    <w:rsid w:val="00BF098A"/>
    <w:rsid w:val="00C45C92"/>
    <w:rsid w:val="00C64ACC"/>
    <w:rsid w:val="00CA02D6"/>
    <w:rsid w:val="00CA299B"/>
    <w:rsid w:val="00CB7770"/>
    <w:rsid w:val="00CC06C8"/>
    <w:rsid w:val="00CD728E"/>
    <w:rsid w:val="00CF0E88"/>
    <w:rsid w:val="00CF57A3"/>
    <w:rsid w:val="00D01C9D"/>
    <w:rsid w:val="00D260C2"/>
    <w:rsid w:val="00D26A1C"/>
    <w:rsid w:val="00D7758F"/>
    <w:rsid w:val="00D86702"/>
    <w:rsid w:val="00DC00A8"/>
    <w:rsid w:val="00DD4646"/>
    <w:rsid w:val="00DE4FCD"/>
    <w:rsid w:val="00DF1726"/>
    <w:rsid w:val="00E06216"/>
    <w:rsid w:val="00E26D6C"/>
    <w:rsid w:val="00E26DC5"/>
    <w:rsid w:val="00E66618"/>
    <w:rsid w:val="00EC59E3"/>
    <w:rsid w:val="00F10062"/>
    <w:rsid w:val="00F11ACF"/>
    <w:rsid w:val="00F22EB3"/>
    <w:rsid w:val="00F27715"/>
    <w:rsid w:val="00F57FC9"/>
    <w:rsid w:val="00F96FE7"/>
    <w:rsid w:val="00FF37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44B21"/>
  <w15:docId w15:val="{98D0F2E8-A339-4F97-B4FE-E3B33E235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kern w:val="2"/>
        <w:sz w:val="24"/>
        <w:szCs w:val="24"/>
        <w:lang w:val="en-US" w:eastAsia="zh-CN" w:bidi="hi-IN"/>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style>
  <w:style w:type="paragraph" w:styleId="Heading1">
    <w:name w:val="heading 1"/>
    <w:basedOn w:val="Stiltitlu"/>
    <w:qFormat/>
    <w:pPr>
      <w:numPr>
        <w:numId w:val="1"/>
      </w:numPr>
      <w:outlineLvl w:val="0"/>
    </w:pPr>
  </w:style>
  <w:style w:type="paragraph" w:styleId="Heading2">
    <w:name w:val="heading 2"/>
    <w:basedOn w:val="Stiltitlu"/>
    <w:unhideWhenUsed/>
    <w:qFormat/>
    <w:pPr>
      <w:numPr>
        <w:ilvl w:val="1"/>
        <w:numId w:val="1"/>
      </w:numPr>
      <w:outlineLvl w:val="1"/>
    </w:pPr>
  </w:style>
  <w:style w:type="paragraph" w:styleId="Heading3">
    <w:name w:val="heading 3"/>
    <w:basedOn w:val="Stiltitlu"/>
    <w:unhideWhenUsed/>
    <w:qFormat/>
    <w:pPr>
      <w:numPr>
        <w:ilvl w:val="2"/>
        <w:numId w:val="1"/>
      </w:numPr>
      <w:outlineLvl w:val="2"/>
    </w:pPr>
  </w:style>
  <w:style w:type="paragraph" w:styleId="Heading4">
    <w:name w:val="heading 4"/>
    <w:basedOn w:val="Normal"/>
    <w:next w:val="Normal"/>
    <w:link w:val="Heading4Char"/>
    <w:qFormat/>
    <w:rsid w:val="009A3950"/>
    <w:pPr>
      <w:keepNext/>
      <w:pBdr>
        <w:top w:val="single" w:sz="2" w:space="1" w:color="000000"/>
        <w:left w:val="single" w:sz="2" w:space="1" w:color="000000"/>
        <w:bottom w:val="single" w:sz="2" w:space="1" w:color="000000"/>
        <w:right w:val="single" w:sz="2" w:space="1" w:color="000000"/>
      </w:pBdr>
      <w:shd w:val="clear" w:color="auto" w:fill="E3E4F1"/>
      <w:tabs>
        <w:tab w:val="left" w:pos="851"/>
      </w:tabs>
      <w:suppressAutoHyphens w:val="0"/>
      <w:spacing w:before="120" w:after="60" w:line="360" w:lineRule="auto"/>
      <w:ind w:left="864" w:hanging="864"/>
      <w:jc w:val="both"/>
      <w:textAlignment w:val="auto"/>
      <w:outlineLvl w:val="3"/>
    </w:pPr>
    <w:rPr>
      <w:rFonts w:ascii="Arial" w:eastAsia="Times New Roman" w:hAnsi="Arial" w:cs="Times New Roman"/>
      <w:kern w:val="0"/>
      <w:sz w:val="20"/>
      <w:szCs w:val="22"/>
      <w:lang w:val="ro-RO" w:eastAsia="en-US" w:bidi="ar-SA"/>
    </w:rPr>
  </w:style>
  <w:style w:type="paragraph" w:styleId="Heading5">
    <w:name w:val="heading 5"/>
    <w:basedOn w:val="Normal"/>
    <w:next w:val="Normal"/>
    <w:link w:val="Heading5Char"/>
    <w:qFormat/>
    <w:rsid w:val="009A3950"/>
    <w:pPr>
      <w:pBdr>
        <w:top w:val="single" w:sz="4" w:space="1" w:color="auto"/>
        <w:left w:val="single" w:sz="4" w:space="4" w:color="auto"/>
        <w:bottom w:val="single" w:sz="4" w:space="1" w:color="auto"/>
        <w:right w:val="single" w:sz="4" w:space="4" w:color="auto"/>
      </w:pBdr>
      <w:shd w:val="clear" w:color="auto" w:fill="E6E6E6"/>
      <w:tabs>
        <w:tab w:val="left" w:pos="851"/>
        <w:tab w:val="num" w:pos="1008"/>
      </w:tabs>
      <w:suppressAutoHyphens w:val="0"/>
      <w:spacing w:before="120" w:after="60" w:line="360" w:lineRule="auto"/>
      <w:ind w:left="567" w:hanging="567"/>
      <w:jc w:val="both"/>
      <w:textAlignment w:val="auto"/>
      <w:outlineLvl w:val="4"/>
    </w:pPr>
    <w:rPr>
      <w:rFonts w:ascii="Arial" w:eastAsia="Times New Roman" w:hAnsi="Arial" w:cs="Times New Roman"/>
      <w:kern w:val="20"/>
      <w:sz w:val="20"/>
      <w:szCs w:val="20"/>
      <w:lang w:val="ro-RO" w:eastAsia="ro-RO" w:bidi="ar-SA"/>
    </w:rPr>
  </w:style>
  <w:style w:type="paragraph" w:styleId="Heading6">
    <w:name w:val="heading 6"/>
    <w:basedOn w:val="Normal"/>
    <w:next w:val="Normal"/>
    <w:link w:val="Heading6Char"/>
    <w:qFormat/>
    <w:rsid w:val="009A3950"/>
    <w:pPr>
      <w:tabs>
        <w:tab w:val="left" w:pos="851"/>
        <w:tab w:val="num" w:pos="1152"/>
      </w:tabs>
      <w:suppressAutoHyphens w:val="0"/>
      <w:spacing w:before="120" w:after="60" w:line="360" w:lineRule="auto"/>
      <w:ind w:left="851" w:hanging="851"/>
      <w:jc w:val="both"/>
      <w:textAlignment w:val="auto"/>
      <w:outlineLvl w:val="5"/>
    </w:pPr>
    <w:rPr>
      <w:rFonts w:ascii="Arial" w:eastAsia="Times New Roman" w:hAnsi="Arial" w:cs="Times New Roman"/>
      <w:kern w:val="0"/>
      <w:sz w:val="20"/>
      <w:szCs w:val="22"/>
      <w:lang w:val="ro-RO" w:eastAsia="en-US" w:bidi="ar-SA"/>
    </w:rPr>
  </w:style>
  <w:style w:type="paragraph" w:styleId="Heading7">
    <w:name w:val="heading 7"/>
    <w:basedOn w:val="Normal"/>
    <w:next w:val="Normal"/>
    <w:link w:val="Heading7Char"/>
    <w:qFormat/>
    <w:rsid w:val="009A3950"/>
    <w:pPr>
      <w:tabs>
        <w:tab w:val="left" w:pos="851"/>
        <w:tab w:val="num" w:pos="1296"/>
      </w:tabs>
      <w:suppressAutoHyphens w:val="0"/>
      <w:spacing w:before="240" w:after="60" w:line="360" w:lineRule="auto"/>
      <w:ind w:left="1021" w:hanging="1021"/>
      <w:jc w:val="both"/>
      <w:textAlignment w:val="auto"/>
      <w:outlineLvl w:val="6"/>
    </w:pPr>
    <w:rPr>
      <w:rFonts w:ascii="Arial" w:eastAsia="Times New Roman" w:hAnsi="Arial" w:cs="Times New Roman"/>
      <w:kern w:val="20"/>
      <w:sz w:val="20"/>
      <w:szCs w:val="20"/>
      <w:lang w:val="ro-RO" w:eastAsia="ro-RO" w:bidi="ar-SA"/>
    </w:rPr>
  </w:style>
  <w:style w:type="paragraph" w:styleId="Heading8">
    <w:name w:val="heading 8"/>
    <w:basedOn w:val="Normal"/>
    <w:next w:val="Normal"/>
    <w:link w:val="Heading8Char"/>
    <w:qFormat/>
    <w:rsid w:val="009A3950"/>
    <w:pPr>
      <w:tabs>
        <w:tab w:val="left" w:pos="851"/>
        <w:tab w:val="num" w:pos="1440"/>
      </w:tabs>
      <w:suppressAutoHyphens w:val="0"/>
      <w:spacing w:before="120" w:after="60" w:line="360" w:lineRule="auto"/>
      <w:ind w:left="1191" w:hanging="1191"/>
      <w:jc w:val="both"/>
      <w:textAlignment w:val="auto"/>
      <w:outlineLvl w:val="7"/>
    </w:pPr>
    <w:rPr>
      <w:rFonts w:ascii="Arial" w:eastAsia="Times New Roman" w:hAnsi="Arial" w:cs="Times New Roman"/>
      <w:kern w:val="0"/>
      <w:sz w:val="20"/>
      <w:szCs w:val="22"/>
      <w:lang w:val="ro-RO" w:eastAsia="en-US" w:bidi="ar-SA"/>
    </w:rPr>
  </w:style>
  <w:style w:type="paragraph" w:styleId="Heading9">
    <w:name w:val="heading 9"/>
    <w:basedOn w:val="Normal"/>
    <w:next w:val="Normal"/>
    <w:link w:val="Heading9Char"/>
    <w:qFormat/>
    <w:rsid w:val="009A3950"/>
    <w:pPr>
      <w:tabs>
        <w:tab w:val="left" w:pos="851"/>
        <w:tab w:val="num" w:pos="1584"/>
      </w:tabs>
      <w:suppressAutoHyphens w:val="0"/>
      <w:spacing w:before="240" w:after="60" w:line="360" w:lineRule="auto"/>
      <w:ind w:left="1418" w:hanging="1418"/>
      <w:jc w:val="both"/>
      <w:textAlignment w:val="auto"/>
      <w:outlineLvl w:val="8"/>
    </w:pPr>
    <w:rPr>
      <w:rFonts w:ascii="Arial Bold" w:eastAsia="Times New Roman" w:hAnsi="Arial Bold" w:cs="Times New Roman"/>
      <w:i/>
      <w:kern w:val="0"/>
      <w:sz w:val="18"/>
      <w:szCs w:val="22"/>
      <w:lang w:val="ro-RO"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deparagrafimplicit">
    <w:name w:val="Font de paragraf implicit"/>
    <w:qFormat/>
  </w:style>
  <w:style w:type="character" w:customStyle="1" w:styleId="WW8Num33z0">
    <w:name w:val="WW8Num33z0"/>
    <w:qFormat/>
  </w:style>
  <w:style w:type="character" w:customStyle="1" w:styleId="WW8Num48z0">
    <w:name w:val="WW8Num48z0"/>
    <w:qFormat/>
    <w:rPr>
      <w:rFonts w:ascii="Times New Roman" w:eastAsia="Times New Roman" w:hAnsi="Times New Roman" w:cs="Times New Roman"/>
      <w:lang w:val="it-IT"/>
    </w:rPr>
  </w:style>
  <w:style w:type="character" w:customStyle="1" w:styleId="Buline">
    <w:name w:val="Buline"/>
    <w:qFormat/>
    <w:rPr>
      <w:rFonts w:ascii="OpenSymbol" w:eastAsia="OpenSymbol" w:hAnsi="OpenSymbol" w:cs="OpenSymbol"/>
    </w:rPr>
  </w:style>
  <w:style w:type="character" w:customStyle="1" w:styleId="WW8Num10z0">
    <w:name w:val="WW8Num10z0"/>
    <w:qFormat/>
    <w:rPr>
      <w:rFonts w:ascii="Symbol" w:eastAsia="Symbol" w:hAnsi="Symbol" w:cs="Symbol"/>
      <w:lang w:val="it-IT"/>
    </w:rPr>
  </w:style>
  <w:style w:type="character" w:customStyle="1" w:styleId="BetrifftZchn">
    <w:name w:val="Betrifft Zchn"/>
    <w:qFormat/>
    <w:rPr>
      <w:rFonts w:ascii="Arial" w:eastAsia="Calibri" w:hAnsi="Arial" w:cs="Times New Roman"/>
      <w:b/>
      <w:bCs/>
      <w:kern w:val="0"/>
      <w:sz w:val="40"/>
      <w:szCs w:val="40"/>
      <w:lang w:val="de-DE" w:eastAsia="de-DE" w:bidi="ar-SA"/>
    </w:rPr>
  </w:style>
  <w:style w:type="character" w:customStyle="1" w:styleId="FontStyle16">
    <w:name w:val="Font Style16"/>
    <w:qFormat/>
    <w:rPr>
      <w:rFonts w:ascii="Arial" w:hAnsi="Arial" w:cs="Arial"/>
      <w:sz w:val="20"/>
      <w:szCs w:val="20"/>
    </w:rPr>
  </w:style>
  <w:style w:type="character" w:styleId="Hyperlink">
    <w:name w:val="Hyperlink"/>
    <w:qFormat/>
    <w:rPr>
      <w:color w:val="0563C1"/>
      <w:u w:val="single"/>
    </w:rPr>
  </w:style>
  <w:style w:type="character" w:customStyle="1" w:styleId="AntetCaracter">
    <w:name w:val="Antet Caracter"/>
    <w:basedOn w:val="Fontdeparagrafimplicit"/>
    <w:qFormat/>
    <w:rPr>
      <w:szCs w:val="21"/>
    </w:rPr>
  </w:style>
  <w:style w:type="character" w:customStyle="1" w:styleId="SubsolCaracter">
    <w:name w:val="Subsol Caracter"/>
    <w:basedOn w:val="Fontdeparagrafimplicit"/>
    <w:qFormat/>
    <w:rPr>
      <w:szCs w:val="21"/>
    </w:rPr>
  </w:style>
  <w:style w:type="character" w:customStyle="1" w:styleId="TextnBalonCaracter">
    <w:name w:val="Text în Balon Caracter"/>
    <w:basedOn w:val="Fontdeparagrafimplicit"/>
    <w:qFormat/>
    <w:rPr>
      <w:rFonts w:ascii="Segoe UI" w:hAnsi="Segoe UI"/>
      <w:sz w:val="18"/>
      <w:szCs w:val="16"/>
    </w:rPr>
  </w:style>
  <w:style w:type="character" w:customStyle="1" w:styleId="FooterChar">
    <w:name w:val="Footer Char"/>
    <w:basedOn w:val="DefaultParagraphFont"/>
    <w:qFormat/>
    <w:rPr>
      <w:szCs w:val="21"/>
    </w:rPr>
  </w:style>
  <w:style w:type="character" w:customStyle="1" w:styleId="BalloonTextChar">
    <w:name w:val="Balloon Text Char"/>
    <w:basedOn w:val="DefaultParagraphFont"/>
    <w:qFormat/>
    <w:rPr>
      <w:rFonts w:ascii="Segoe UI" w:hAnsi="Segoe UI"/>
      <w:sz w:val="18"/>
      <w:szCs w:val="16"/>
    </w:rPr>
  </w:style>
  <w:style w:type="character" w:customStyle="1" w:styleId="WWCharLFO2LVL1">
    <w:name w:val="WW_CharLFO2LVL1"/>
    <w:qFormat/>
    <w:rPr>
      <w:rFonts w:ascii="Times New Roman" w:hAnsi="Times New Roman" w:cs="Times New Roman"/>
      <w:lang w:val="it-IT"/>
    </w:rPr>
  </w:style>
  <w:style w:type="character" w:customStyle="1" w:styleId="WWCharLFO3LVL1">
    <w:name w:val="WW_CharLFO3LVL1"/>
    <w:qFormat/>
    <w:rPr>
      <w:rFonts w:ascii="Symbol" w:hAnsi="Symbol" w:cs="Symbol"/>
      <w:lang w:val="it-IT"/>
    </w:rPr>
  </w:style>
  <w:style w:type="character" w:customStyle="1" w:styleId="WWCharLFO5LVL1">
    <w:name w:val="WW_CharLFO5LVL1"/>
    <w:qFormat/>
    <w:rPr>
      <w:rFonts w:ascii="Times New Roman" w:eastAsia="Calibri" w:hAnsi="Times New Roman" w:cs="Times New Roman"/>
    </w:rPr>
  </w:style>
  <w:style w:type="character" w:customStyle="1" w:styleId="WWCharLFO5LVL2">
    <w:name w:val="WW_CharLFO5LVL2"/>
    <w:qFormat/>
    <w:rPr>
      <w:rFonts w:ascii="Courier New" w:hAnsi="Courier New" w:cs="Courier New"/>
    </w:rPr>
  </w:style>
  <w:style w:type="character" w:customStyle="1" w:styleId="WWCharLFO5LVL3">
    <w:name w:val="WW_CharLFO5LVL3"/>
    <w:qFormat/>
    <w:rPr>
      <w:rFonts w:ascii="Wingdings" w:hAnsi="Wingdings"/>
    </w:rPr>
  </w:style>
  <w:style w:type="character" w:customStyle="1" w:styleId="WWCharLFO5LVL4">
    <w:name w:val="WW_CharLFO5LVL4"/>
    <w:qFormat/>
    <w:rPr>
      <w:rFonts w:ascii="Symbol" w:hAnsi="Symbol"/>
    </w:rPr>
  </w:style>
  <w:style w:type="character" w:customStyle="1" w:styleId="WWCharLFO5LVL5">
    <w:name w:val="WW_CharLFO5LVL5"/>
    <w:qFormat/>
    <w:rPr>
      <w:rFonts w:ascii="Courier New" w:hAnsi="Courier New" w:cs="Courier New"/>
    </w:rPr>
  </w:style>
  <w:style w:type="character" w:customStyle="1" w:styleId="WWCharLFO5LVL6">
    <w:name w:val="WW_CharLFO5LVL6"/>
    <w:qFormat/>
    <w:rPr>
      <w:rFonts w:ascii="Wingdings" w:hAnsi="Wingdings"/>
    </w:rPr>
  </w:style>
  <w:style w:type="character" w:customStyle="1" w:styleId="WWCharLFO5LVL7">
    <w:name w:val="WW_CharLFO5LVL7"/>
    <w:qFormat/>
    <w:rPr>
      <w:rFonts w:ascii="Symbol" w:hAnsi="Symbol"/>
    </w:rPr>
  </w:style>
  <w:style w:type="character" w:customStyle="1" w:styleId="WWCharLFO5LVL8">
    <w:name w:val="WW_CharLFO5LVL8"/>
    <w:qFormat/>
    <w:rPr>
      <w:rFonts w:ascii="Courier New" w:hAnsi="Courier New" w:cs="Courier New"/>
    </w:rPr>
  </w:style>
  <w:style w:type="character" w:customStyle="1" w:styleId="WWCharLFO5LVL9">
    <w:name w:val="WW_CharLFO5LVL9"/>
    <w:qFormat/>
    <w:rPr>
      <w:rFonts w:ascii="Wingdings" w:hAnsi="Wingdings"/>
    </w:rPr>
  </w:style>
  <w:style w:type="character" w:customStyle="1" w:styleId="WWCharLFO7LVL1">
    <w:name w:val="WW_CharLFO7LVL1"/>
    <w:qFormat/>
    <w:rPr>
      <w:rFonts w:ascii="Symbol" w:hAnsi="Symbol"/>
    </w:rPr>
  </w:style>
  <w:style w:type="character" w:customStyle="1" w:styleId="WWCharLFO7LVL2">
    <w:name w:val="WW_CharLFO7LVL2"/>
    <w:qFormat/>
    <w:rPr>
      <w:rFonts w:ascii="Courier New" w:hAnsi="Courier New" w:cs="Courier New"/>
    </w:rPr>
  </w:style>
  <w:style w:type="character" w:customStyle="1" w:styleId="WWCharLFO7LVL3">
    <w:name w:val="WW_CharLFO7LVL3"/>
    <w:qFormat/>
    <w:rPr>
      <w:rFonts w:ascii="Wingdings" w:hAnsi="Wingdings"/>
    </w:rPr>
  </w:style>
  <w:style w:type="character" w:customStyle="1" w:styleId="WWCharLFO7LVL4">
    <w:name w:val="WW_CharLFO7LVL4"/>
    <w:qFormat/>
    <w:rPr>
      <w:rFonts w:ascii="Symbol" w:hAnsi="Symbol"/>
    </w:rPr>
  </w:style>
  <w:style w:type="character" w:customStyle="1" w:styleId="WWCharLFO7LVL5">
    <w:name w:val="WW_CharLFO7LVL5"/>
    <w:qFormat/>
    <w:rPr>
      <w:rFonts w:ascii="Courier New" w:hAnsi="Courier New" w:cs="Courier New"/>
    </w:rPr>
  </w:style>
  <w:style w:type="character" w:customStyle="1" w:styleId="WWCharLFO7LVL6">
    <w:name w:val="WW_CharLFO7LVL6"/>
    <w:qFormat/>
    <w:rPr>
      <w:rFonts w:ascii="Wingdings" w:hAnsi="Wingdings"/>
    </w:rPr>
  </w:style>
  <w:style w:type="character" w:customStyle="1" w:styleId="WWCharLFO7LVL7">
    <w:name w:val="WW_CharLFO7LVL7"/>
    <w:qFormat/>
    <w:rPr>
      <w:rFonts w:ascii="Symbol" w:hAnsi="Symbol"/>
    </w:rPr>
  </w:style>
  <w:style w:type="character" w:customStyle="1" w:styleId="WWCharLFO7LVL8">
    <w:name w:val="WW_CharLFO7LVL8"/>
    <w:qFormat/>
    <w:rPr>
      <w:rFonts w:ascii="Courier New" w:hAnsi="Courier New" w:cs="Courier New"/>
    </w:rPr>
  </w:style>
  <w:style w:type="character" w:customStyle="1" w:styleId="WWCharLFO7LVL9">
    <w:name w:val="WW_CharLFO7LVL9"/>
    <w:qFormat/>
    <w:rPr>
      <w:rFonts w:ascii="Wingdings" w:hAnsi="Wingdings"/>
    </w:rPr>
  </w:style>
  <w:style w:type="character" w:customStyle="1" w:styleId="WWCharLFO8LVL1">
    <w:name w:val="WW_CharLFO8LVL1"/>
    <w:qFormat/>
    <w:rPr>
      <w:rFonts w:ascii="Times New Roman" w:eastAsia="Calibri" w:hAnsi="Times New Roman" w:cs="Times New Roman"/>
    </w:rPr>
  </w:style>
  <w:style w:type="character" w:customStyle="1" w:styleId="WWCharLFO8LVL2">
    <w:name w:val="WW_CharLFO8LVL2"/>
    <w:qFormat/>
    <w:rPr>
      <w:rFonts w:ascii="Courier New" w:hAnsi="Courier New" w:cs="Courier New"/>
    </w:rPr>
  </w:style>
  <w:style w:type="character" w:customStyle="1" w:styleId="WWCharLFO8LVL3">
    <w:name w:val="WW_CharLFO8LVL3"/>
    <w:qFormat/>
    <w:rPr>
      <w:rFonts w:ascii="Wingdings" w:hAnsi="Wingdings"/>
    </w:rPr>
  </w:style>
  <w:style w:type="character" w:customStyle="1" w:styleId="WWCharLFO8LVL4">
    <w:name w:val="WW_CharLFO8LVL4"/>
    <w:qFormat/>
    <w:rPr>
      <w:rFonts w:ascii="Symbol" w:hAnsi="Symbol"/>
    </w:rPr>
  </w:style>
  <w:style w:type="character" w:customStyle="1" w:styleId="WWCharLFO8LVL5">
    <w:name w:val="WW_CharLFO8LVL5"/>
    <w:qFormat/>
    <w:rPr>
      <w:rFonts w:ascii="Courier New" w:hAnsi="Courier New" w:cs="Courier New"/>
    </w:rPr>
  </w:style>
  <w:style w:type="character" w:customStyle="1" w:styleId="WWCharLFO8LVL6">
    <w:name w:val="WW_CharLFO8LVL6"/>
    <w:qFormat/>
    <w:rPr>
      <w:rFonts w:ascii="Wingdings" w:hAnsi="Wingdings"/>
    </w:rPr>
  </w:style>
  <w:style w:type="character" w:customStyle="1" w:styleId="WWCharLFO8LVL7">
    <w:name w:val="WW_CharLFO8LVL7"/>
    <w:qFormat/>
    <w:rPr>
      <w:rFonts w:ascii="Symbol" w:hAnsi="Symbol"/>
    </w:rPr>
  </w:style>
  <w:style w:type="character" w:customStyle="1" w:styleId="WWCharLFO8LVL8">
    <w:name w:val="WW_CharLFO8LVL8"/>
    <w:qFormat/>
    <w:rPr>
      <w:rFonts w:ascii="Courier New" w:hAnsi="Courier New" w:cs="Courier New"/>
    </w:rPr>
  </w:style>
  <w:style w:type="character" w:customStyle="1" w:styleId="WWCharLFO8LVL9">
    <w:name w:val="WW_CharLFO8LVL9"/>
    <w:qFormat/>
    <w:rPr>
      <w:rFonts w:ascii="Wingdings" w:hAnsi="Wingdings"/>
    </w:rPr>
  </w:style>
  <w:style w:type="character" w:customStyle="1" w:styleId="WWCharLFO9LVL1">
    <w:name w:val="WW_CharLFO9LVL1"/>
    <w:qFormat/>
    <w:rPr>
      <w:b/>
    </w:rPr>
  </w:style>
  <w:style w:type="character" w:customStyle="1" w:styleId="WWCharLFO10LVL4">
    <w:name w:val="WW_CharLFO10LVL4"/>
    <w:qFormat/>
    <w:rPr>
      <w:b/>
    </w:rPr>
  </w:style>
  <w:style w:type="character" w:customStyle="1" w:styleId="LegturInternet">
    <w:name w:val="Legătură Internet"/>
    <w:rPr>
      <w:color w:val="000080"/>
      <w:u w:val="single"/>
    </w:rPr>
  </w:style>
  <w:style w:type="character" w:customStyle="1" w:styleId="Simboluridenumerotare">
    <w:name w:val="Simboluri de numerotare"/>
    <w:qFormat/>
  </w:style>
  <w:style w:type="paragraph" w:customStyle="1" w:styleId="LO-Normal">
    <w:name w:val="LO-Normal"/>
    <w:qFormat/>
    <w:pPr>
      <w:widowControl w:val="0"/>
      <w:suppressAutoHyphens/>
    </w:pPr>
  </w:style>
  <w:style w:type="paragraph" w:customStyle="1" w:styleId="Stiltitlu">
    <w:name w:val="Stil titlu"/>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Citat">
    <w:name w:val="Citat"/>
    <w:basedOn w:val="Normal"/>
    <w:qFormat/>
  </w:style>
  <w:style w:type="paragraph" w:styleId="Title">
    <w:name w:val="Title"/>
    <w:basedOn w:val="Stiltitlu"/>
    <w:uiPriority w:val="10"/>
    <w:qFormat/>
  </w:style>
  <w:style w:type="paragraph" w:styleId="Subtitle">
    <w:name w:val="Subtitle"/>
    <w:basedOn w:val="Stiltitlu"/>
    <w:uiPriority w:val="11"/>
    <w:qFormat/>
  </w:style>
  <w:style w:type="paragraph" w:customStyle="1" w:styleId="Coninuttabel">
    <w:name w:val="Conținut tabel"/>
    <w:basedOn w:val="Normal"/>
    <w:qFormat/>
  </w:style>
  <w:style w:type="paragraph" w:styleId="BodyTextIndent">
    <w:name w:val="Body Text Indent"/>
    <w:basedOn w:val="Normal"/>
    <w:pPr>
      <w:spacing w:after="120"/>
      <w:ind w:left="360"/>
    </w:pPr>
  </w:style>
  <w:style w:type="paragraph" w:customStyle="1" w:styleId="Betrifft">
    <w:name w:val="Betrifft"/>
    <w:basedOn w:val="LO-Normal"/>
    <w:qFormat/>
    <w:pPr>
      <w:widowControl/>
      <w:tabs>
        <w:tab w:val="left" w:pos="1134"/>
      </w:tabs>
      <w:suppressAutoHyphens w:val="0"/>
      <w:overflowPunct w:val="0"/>
      <w:autoSpaceDE w:val="0"/>
      <w:spacing w:before="320"/>
      <w:jc w:val="center"/>
    </w:pPr>
    <w:rPr>
      <w:rFonts w:ascii="Arial" w:eastAsia="Calibri" w:hAnsi="Arial" w:cs="Times New Roman"/>
      <w:b/>
      <w:bCs/>
      <w:kern w:val="0"/>
      <w:sz w:val="40"/>
      <w:szCs w:val="40"/>
      <w:lang w:val="de-DE" w:eastAsia="de-DE" w:bidi="ar-SA"/>
    </w:rPr>
  </w:style>
  <w:style w:type="paragraph" w:customStyle="1" w:styleId="Style4">
    <w:name w:val="Style4"/>
    <w:basedOn w:val="LO-Normal"/>
    <w:qFormat/>
    <w:pPr>
      <w:autoSpaceDE w:val="0"/>
      <w:spacing w:line="250" w:lineRule="exact"/>
      <w:ind w:firstLine="677"/>
      <w:jc w:val="both"/>
      <w:textAlignment w:val="auto"/>
    </w:pPr>
    <w:rPr>
      <w:rFonts w:ascii="Arial Black" w:eastAsia="Times New Roman" w:hAnsi="Arial Black" w:cs="Arial Black"/>
      <w:kern w:val="0"/>
      <w:lang w:val="ro-RO" w:bidi="ar-SA"/>
    </w:rPr>
  </w:style>
  <w:style w:type="paragraph" w:customStyle="1" w:styleId="CharChar">
    <w:name w:val="Char Char"/>
    <w:basedOn w:val="LO-Normal"/>
    <w:qFormat/>
    <w:pPr>
      <w:widowControl/>
      <w:suppressAutoHyphens w:val="0"/>
      <w:textAlignment w:val="auto"/>
    </w:pPr>
    <w:rPr>
      <w:rFonts w:ascii="Times New Roman" w:eastAsia="Times New Roman" w:hAnsi="Times New Roman" w:cs="Times New Roman"/>
      <w:kern w:val="0"/>
      <w:lang w:val="pl-PL" w:eastAsia="pl-PL" w:bidi="ar-SA"/>
    </w:rPr>
  </w:style>
  <w:style w:type="paragraph" w:styleId="Header">
    <w:name w:val="header"/>
    <w:basedOn w:val="LO-Normal"/>
    <w:pPr>
      <w:tabs>
        <w:tab w:val="center" w:pos="4536"/>
        <w:tab w:val="right" w:pos="9072"/>
      </w:tabs>
    </w:pPr>
    <w:rPr>
      <w:szCs w:val="21"/>
    </w:rPr>
  </w:style>
  <w:style w:type="paragraph" w:styleId="Footer">
    <w:name w:val="footer"/>
    <w:basedOn w:val="LO-Normal"/>
    <w:pPr>
      <w:tabs>
        <w:tab w:val="center" w:pos="4513"/>
        <w:tab w:val="right" w:pos="9026"/>
      </w:tabs>
    </w:pPr>
    <w:rPr>
      <w:szCs w:val="21"/>
    </w:rPr>
  </w:style>
  <w:style w:type="paragraph" w:customStyle="1" w:styleId="TextnBalon">
    <w:name w:val="Text în Balon"/>
    <w:basedOn w:val="LO-Normal"/>
    <w:qFormat/>
    <w:rPr>
      <w:rFonts w:ascii="Segoe UI" w:hAnsi="Segoe UI"/>
      <w:sz w:val="18"/>
      <w:szCs w:val="16"/>
    </w:rPr>
  </w:style>
  <w:style w:type="paragraph" w:customStyle="1" w:styleId="Listparagraf">
    <w:name w:val="Listă paragraf"/>
    <w:basedOn w:val="LO-Normal"/>
    <w:qFormat/>
    <w:pPr>
      <w:ind w:left="720"/>
    </w:pPr>
    <w:rPr>
      <w:szCs w:val="21"/>
    </w:rPr>
  </w:style>
  <w:style w:type="paragraph" w:styleId="ListParagraph">
    <w:name w:val="List Paragraph"/>
    <w:aliases w:val="Header bold,body 2,List Paragraph1,List Paragraph11,bullets,Normal bullet 2"/>
    <w:basedOn w:val="LO-Normal"/>
    <w:link w:val="ListParagraphChar"/>
    <w:uiPriority w:val="99"/>
    <w:qFormat/>
    <w:pPr>
      <w:ind w:left="720"/>
    </w:pPr>
    <w:rPr>
      <w:szCs w:val="21"/>
    </w:rPr>
  </w:style>
  <w:style w:type="paragraph" w:styleId="BalloonText">
    <w:name w:val="Balloon Text"/>
    <w:basedOn w:val="LO-Normal"/>
    <w:qFormat/>
    <w:rPr>
      <w:rFonts w:ascii="Segoe UI" w:hAnsi="Segoe UI"/>
      <w:sz w:val="18"/>
      <w:szCs w:val="16"/>
    </w:rPr>
  </w:style>
  <w:style w:type="paragraph" w:customStyle="1" w:styleId="Textbody">
    <w:name w:val="Text body"/>
    <w:basedOn w:val="Normal"/>
    <w:rsid w:val="00CA299B"/>
    <w:pPr>
      <w:autoSpaceDN w:val="0"/>
      <w:spacing w:after="140" w:line="288" w:lineRule="auto"/>
    </w:pPr>
    <w:rPr>
      <w:kern w:val="3"/>
    </w:rPr>
  </w:style>
  <w:style w:type="table" w:styleId="TableGrid">
    <w:name w:val="Table Grid"/>
    <w:basedOn w:val="TableNormal"/>
    <w:uiPriority w:val="39"/>
    <w:rsid w:val="005C1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u1">
    <w:name w:val="Titlu 1"/>
    <w:basedOn w:val="Normal"/>
    <w:rsid w:val="002460CC"/>
    <w:pPr>
      <w:keepNext/>
      <w:autoSpaceDN w:val="0"/>
      <w:spacing w:before="240" w:after="120"/>
      <w:outlineLvl w:val="0"/>
    </w:pPr>
    <w:rPr>
      <w:rFonts w:ascii="Liberation Sans" w:eastAsia="Microsoft YaHei" w:hAnsi="Liberation Sans"/>
      <w:kern w:val="3"/>
      <w:sz w:val="28"/>
      <w:szCs w:val="28"/>
    </w:rPr>
  </w:style>
  <w:style w:type="character" w:customStyle="1" w:styleId="Heading4Char">
    <w:name w:val="Heading 4 Char"/>
    <w:basedOn w:val="DefaultParagraphFont"/>
    <w:link w:val="Heading4"/>
    <w:rsid w:val="009A3950"/>
    <w:rPr>
      <w:rFonts w:ascii="Arial" w:eastAsia="Times New Roman" w:hAnsi="Arial" w:cs="Times New Roman"/>
      <w:kern w:val="0"/>
      <w:sz w:val="20"/>
      <w:szCs w:val="22"/>
      <w:shd w:val="clear" w:color="auto" w:fill="E3E4F1"/>
      <w:lang w:val="ro-RO" w:eastAsia="en-US" w:bidi="ar-SA"/>
    </w:rPr>
  </w:style>
  <w:style w:type="character" w:customStyle="1" w:styleId="Heading5Char">
    <w:name w:val="Heading 5 Char"/>
    <w:basedOn w:val="DefaultParagraphFont"/>
    <w:link w:val="Heading5"/>
    <w:rsid w:val="009A3950"/>
    <w:rPr>
      <w:rFonts w:ascii="Arial" w:eastAsia="Times New Roman" w:hAnsi="Arial" w:cs="Times New Roman"/>
      <w:kern w:val="20"/>
      <w:sz w:val="20"/>
      <w:szCs w:val="20"/>
      <w:shd w:val="clear" w:color="auto" w:fill="E6E6E6"/>
      <w:lang w:val="ro-RO" w:eastAsia="ro-RO" w:bidi="ar-SA"/>
    </w:rPr>
  </w:style>
  <w:style w:type="character" w:customStyle="1" w:styleId="Heading6Char">
    <w:name w:val="Heading 6 Char"/>
    <w:basedOn w:val="DefaultParagraphFont"/>
    <w:link w:val="Heading6"/>
    <w:rsid w:val="009A3950"/>
    <w:rPr>
      <w:rFonts w:ascii="Arial" w:eastAsia="Times New Roman" w:hAnsi="Arial" w:cs="Times New Roman"/>
      <w:kern w:val="0"/>
      <w:sz w:val="20"/>
      <w:szCs w:val="22"/>
      <w:lang w:val="ro-RO" w:eastAsia="en-US" w:bidi="ar-SA"/>
    </w:rPr>
  </w:style>
  <w:style w:type="character" w:customStyle="1" w:styleId="Heading7Char">
    <w:name w:val="Heading 7 Char"/>
    <w:basedOn w:val="DefaultParagraphFont"/>
    <w:link w:val="Heading7"/>
    <w:rsid w:val="009A3950"/>
    <w:rPr>
      <w:rFonts w:ascii="Arial" w:eastAsia="Times New Roman" w:hAnsi="Arial" w:cs="Times New Roman"/>
      <w:kern w:val="20"/>
      <w:sz w:val="20"/>
      <w:szCs w:val="20"/>
      <w:lang w:val="ro-RO" w:eastAsia="ro-RO" w:bidi="ar-SA"/>
    </w:rPr>
  </w:style>
  <w:style w:type="character" w:customStyle="1" w:styleId="Heading8Char">
    <w:name w:val="Heading 8 Char"/>
    <w:basedOn w:val="DefaultParagraphFont"/>
    <w:link w:val="Heading8"/>
    <w:rsid w:val="009A3950"/>
    <w:rPr>
      <w:rFonts w:ascii="Arial" w:eastAsia="Times New Roman" w:hAnsi="Arial" w:cs="Times New Roman"/>
      <w:kern w:val="0"/>
      <w:sz w:val="20"/>
      <w:szCs w:val="22"/>
      <w:lang w:val="ro-RO" w:eastAsia="en-US" w:bidi="ar-SA"/>
    </w:rPr>
  </w:style>
  <w:style w:type="character" w:customStyle="1" w:styleId="Heading9Char">
    <w:name w:val="Heading 9 Char"/>
    <w:basedOn w:val="DefaultParagraphFont"/>
    <w:link w:val="Heading9"/>
    <w:rsid w:val="009A3950"/>
    <w:rPr>
      <w:rFonts w:ascii="Arial Bold" w:eastAsia="Times New Roman" w:hAnsi="Arial Bold" w:cs="Times New Roman"/>
      <w:i/>
      <w:kern w:val="0"/>
      <w:sz w:val="18"/>
      <w:szCs w:val="22"/>
      <w:lang w:val="ro-RO" w:eastAsia="en-US" w:bidi="ar-SA"/>
    </w:rPr>
  </w:style>
  <w:style w:type="numbering" w:customStyle="1" w:styleId="Style1">
    <w:name w:val="Style1"/>
    <w:rsid w:val="009A3950"/>
    <w:pPr>
      <w:numPr>
        <w:numId w:val="13"/>
      </w:numPr>
    </w:pPr>
  </w:style>
  <w:style w:type="character" w:customStyle="1" w:styleId="ListParagraphChar">
    <w:name w:val="List Paragraph Char"/>
    <w:aliases w:val="Header bold Char,body 2 Char,List Paragraph1 Char,List Paragraph11 Char,bullets Char,Normal bullet 2 Char"/>
    <w:link w:val="ListParagraph"/>
    <w:uiPriority w:val="34"/>
    <w:rsid w:val="00CB7770"/>
    <w:rPr>
      <w:szCs w:val="21"/>
    </w:rPr>
  </w:style>
  <w:style w:type="paragraph" w:customStyle="1" w:styleId="Textnormal">
    <w:name w:val="Text normal"/>
    <w:basedOn w:val="Normal"/>
    <w:link w:val="TextnormalChar"/>
    <w:rsid w:val="00CB7770"/>
    <w:pPr>
      <w:widowControl/>
      <w:suppressAutoHyphens w:val="0"/>
      <w:spacing w:before="80" w:after="160"/>
      <w:ind w:left="1134"/>
      <w:textAlignment w:val="auto"/>
    </w:pPr>
    <w:rPr>
      <w:rFonts w:ascii="Arial" w:eastAsia="Times New Roman" w:hAnsi="Arial" w:cs="Times New Roman"/>
      <w:kern w:val="0"/>
      <w:sz w:val="22"/>
      <w:szCs w:val="22"/>
      <w:lang w:val="it-IT" w:eastAsia="it-IT" w:bidi="ar-SA"/>
    </w:rPr>
  </w:style>
  <w:style w:type="character" w:customStyle="1" w:styleId="TextnormalChar">
    <w:name w:val="Text normal Char"/>
    <w:link w:val="Textnormal"/>
    <w:rsid w:val="00CB7770"/>
    <w:rPr>
      <w:rFonts w:ascii="Arial" w:eastAsia="Times New Roman" w:hAnsi="Arial" w:cs="Times New Roman"/>
      <w:kern w:val="0"/>
      <w:sz w:val="22"/>
      <w:szCs w:val="22"/>
      <w:lang w:val="it-IT"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51970">
      <w:bodyDiv w:val="1"/>
      <w:marLeft w:val="0"/>
      <w:marRight w:val="0"/>
      <w:marTop w:val="0"/>
      <w:marBottom w:val="0"/>
      <w:divBdr>
        <w:top w:val="none" w:sz="0" w:space="0" w:color="auto"/>
        <w:left w:val="none" w:sz="0" w:space="0" w:color="auto"/>
        <w:bottom w:val="none" w:sz="0" w:space="0" w:color="auto"/>
        <w:right w:val="none" w:sz="0" w:space="0" w:color="auto"/>
      </w:divBdr>
    </w:div>
    <w:div w:id="37123332">
      <w:bodyDiv w:val="1"/>
      <w:marLeft w:val="0"/>
      <w:marRight w:val="0"/>
      <w:marTop w:val="0"/>
      <w:marBottom w:val="0"/>
      <w:divBdr>
        <w:top w:val="none" w:sz="0" w:space="0" w:color="auto"/>
        <w:left w:val="none" w:sz="0" w:space="0" w:color="auto"/>
        <w:bottom w:val="none" w:sz="0" w:space="0" w:color="auto"/>
        <w:right w:val="none" w:sz="0" w:space="0" w:color="auto"/>
      </w:divBdr>
    </w:div>
    <w:div w:id="54402079">
      <w:bodyDiv w:val="1"/>
      <w:marLeft w:val="0"/>
      <w:marRight w:val="0"/>
      <w:marTop w:val="0"/>
      <w:marBottom w:val="0"/>
      <w:divBdr>
        <w:top w:val="none" w:sz="0" w:space="0" w:color="auto"/>
        <w:left w:val="none" w:sz="0" w:space="0" w:color="auto"/>
        <w:bottom w:val="none" w:sz="0" w:space="0" w:color="auto"/>
        <w:right w:val="none" w:sz="0" w:space="0" w:color="auto"/>
      </w:divBdr>
    </w:div>
    <w:div w:id="135994804">
      <w:bodyDiv w:val="1"/>
      <w:marLeft w:val="0"/>
      <w:marRight w:val="0"/>
      <w:marTop w:val="0"/>
      <w:marBottom w:val="0"/>
      <w:divBdr>
        <w:top w:val="none" w:sz="0" w:space="0" w:color="auto"/>
        <w:left w:val="none" w:sz="0" w:space="0" w:color="auto"/>
        <w:bottom w:val="none" w:sz="0" w:space="0" w:color="auto"/>
        <w:right w:val="none" w:sz="0" w:space="0" w:color="auto"/>
      </w:divBdr>
    </w:div>
    <w:div w:id="269825051">
      <w:bodyDiv w:val="1"/>
      <w:marLeft w:val="0"/>
      <w:marRight w:val="0"/>
      <w:marTop w:val="0"/>
      <w:marBottom w:val="0"/>
      <w:divBdr>
        <w:top w:val="none" w:sz="0" w:space="0" w:color="auto"/>
        <w:left w:val="none" w:sz="0" w:space="0" w:color="auto"/>
        <w:bottom w:val="none" w:sz="0" w:space="0" w:color="auto"/>
        <w:right w:val="none" w:sz="0" w:space="0" w:color="auto"/>
      </w:divBdr>
    </w:div>
    <w:div w:id="301426236">
      <w:bodyDiv w:val="1"/>
      <w:marLeft w:val="0"/>
      <w:marRight w:val="0"/>
      <w:marTop w:val="0"/>
      <w:marBottom w:val="0"/>
      <w:divBdr>
        <w:top w:val="none" w:sz="0" w:space="0" w:color="auto"/>
        <w:left w:val="none" w:sz="0" w:space="0" w:color="auto"/>
        <w:bottom w:val="none" w:sz="0" w:space="0" w:color="auto"/>
        <w:right w:val="none" w:sz="0" w:space="0" w:color="auto"/>
      </w:divBdr>
    </w:div>
    <w:div w:id="418647305">
      <w:bodyDiv w:val="1"/>
      <w:marLeft w:val="0"/>
      <w:marRight w:val="0"/>
      <w:marTop w:val="0"/>
      <w:marBottom w:val="0"/>
      <w:divBdr>
        <w:top w:val="none" w:sz="0" w:space="0" w:color="auto"/>
        <w:left w:val="none" w:sz="0" w:space="0" w:color="auto"/>
        <w:bottom w:val="none" w:sz="0" w:space="0" w:color="auto"/>
        <w:right w:val="none" w:sz="0" w:space="0" w:color="auto"/>
      </w:divBdr>
    </w:div>
    <w:div w:id="449058046">
      <w:bodyDiv w:val="1"/>
      <w:marLeft w:val="0"/>
      <w:marRight w:val="0"/>
      <w:marTop w:val="0"/>
      <w:marBottom w:val="0"/>
      <w:divBdr>
        <w:top w:val="none" w:sz="0" w:space="0" w:color="auto"/>
        <w:left w:val="none" w:sz="0" w:space="0" w:color="auto"/>
        <w:bottom w:val="none" w:sz="0" w:space="0" w:color="auto"/>
        <w:right w:val="none" w:sz="0" w:space="0" w:color="auto"/>
      </w:divBdr>
    </w:div>
    <w:div w:id="572130832">
      <w:bodyDiv w:val="1"/>
      <w:marLeft w:val="0"/>
      <w:marRight w:val="0"/>
      <w:marTop w:val="0"/>
      <w:marBottom w:val="0"/>
      <w:divBdr>
        <w:top w:val="none" w:sz="0" w:space="0" w:color="auto"/>
        <w:left w:val="none" w:sz="0" w:space="0" w:color="auto"/>
        <w:bottom w:val="none" w:sz="0" w:space="0" w:color="auto"/>
        <w:right w:val="none" w:sz="0" w:space="0" w:color="auto"/>
      </w:divBdr>
    </w:div>
    <w:div w:id="731780565">
      <w:bodyDiv w:val="1"/>
      <w:marLeft w:val="0"/>
      <w:marRight w:val="0"/>
      <w:marTop w:val="0"/>
      <w:marBottom w:val="0"/>
      <w:divBdr>
        <w:top w:val="none" w:sz="0" w:space="0" w:color="auto"/>
        <w:left w:val="none" w:sz="0" w:space="0" w:color="auto"/>
        <w:bottom w:val="none" w:sz="0" w:space="0" w:color="auto"/>
        <w:right w:val="none" w:sz="0" w:space="0" w:color="auto"/>
      </w:divBdr>
    </w:div>
    <w:div w:id="869342066">
      <w:bodyDiv w:val="1"/>
      <w:marLeft w:val="0"/>
      <w:marRight w:val="0"/>
      <w:marTop w:val="0"/>
      <w:marBottom w:val="0"/>
      <w:divBdr>
        <w:top w:val="none" w:sz="0" w:space="0" w:color="auto"/>
        <w:left w:val="none" w:sz="0" w:space="0" w:color="auto"/>
        <w:bottom w:val="none" w:sz="0" w:space="0" w:color="auto"/>
        <w:right w:val="none" w:sz="0" w:space="0" w:color="auto"/>
      </w:divBdr>
    </w:div>
    <w:div w:id="904216981">
      <w:bodyDiv w:val="1"/>
      <w:marLeft w:val="0"/>
      <w:marRight w:val="0"/>
      <w:marTop w:val="0"/>
      <w:marBottom w:val="0"/>
      <w:divBdr>
        <w:top w:val="none" w:sz="0" w:space="0" w:color="auto"/>
        <w:left w:val="none" w:sz="0" w:space="0" w:color="auto"/>
        <w:bottom w:val="none" w:sz="0" w:space="0" w:color="auto"/>
        <w:right w:val="none" w:sz="0" w:space="0" w:color="auto"/>
      </w:divBdr>
    </w:div>
    <w:div w:id="1418017677">
      <w:bodyDiv w:val="1"/>
      <w:marLeft w:val="0"/>
      <w:marRight w:val="0"/>
      <w:marTop w:val="0"/>
      <w:marBottom w:val="0"/>
      <w:divBdr>
        <w:top w:val="none" w:sz="0" w:space="0" w:color="auto"/>
        <w:left w:val="none" w:sz="0" w:space="0" w:color="auto"/>
        <w:bottom w:val="none" w:sz="0" w:space="0" w:color="auto"/>
        <w:right w:val="none" w:sz="0" w:space="0" w:color="auto"/>
      </w:divBdr>
    </w:div>
    <w:div w:id="1867211713">
      <w:bodyDiv w:val="1"/>
      <w:marLeft w:val="0"/>
      <w:marRight w:val="0"/>
      <w:marTop w:val="0"/>
      <w:marBottom w:val="0"/>
      <w:divBdr>
        <w:top w:val="none" w:sz="0" w:space="0" w:color="auto"/>
        <w:left w:val="none" w:sz="0" w:space="0" w:color="auto"/>
        <w:bottom w:val="none" w:sz="0" w:space="0" w:color="auto"/>
        <w:right w:val="none" w:sz="0" w:space="0" w:color="auto"/>
      </w:divBdr>
    </w:div>
    <w:div w:id="1906574141">
      <w:bodyDiv w:val="1"/>
      <w:marLeft w:val="0"/>
      <w:marRight w:val="0"/>
      <w:marTop w:val="0"/>
      <w:marBottom w:val="0"/>
      <w:divBdr>
        <w:top w:val="none" w:sz="0" w:space="0" w:color="auto"/>
        <w:left w:val="none" w:sz="0" w:space="0" w:color="auto"/>
        <w:bottom w:val="none" w:sz="0" w:space="0" w:color="auto"/>
        <w:right w:val="none" w:sz="0" w:space="0" w:color="auto"/>
      </w:divBdr>
    </w:div>
    <w:div w:id="2145845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mztgnrx/legea-nr-22-2001-pentru-ratificarea-conventiei-privind-evaluarea-impactului-asupra-mediului-in-context-transfrontiera-adoptata-la-espoo-la-25-februarie-1991?d=2018-12-11"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ege5.ro/Gratuit/gy3domzs/conventia-privind-evaluarea-impactului-asupra-mediului-in-context-transfrontiera-din-25021991?d=2018-12-11" TargetMode="External"/><Relationship Id="rId12" Type="http://schemas.openxmlformats.org/officeDocument/2006/relationships/hyperlink" Target="https://lege5.ro/Gratuit/ge2donzuge/legea-nr-49-2011-pentru-aprobarea-ordonantei-de-urgenta-a-guvernului-nr-57-2007-privind-regimul-ariilor-naturale-protejate-conservarea-habitatelor-naturale-a-florei-si-faunei-salbatice?d=2019-02-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ge5.ro/Gratuit/geydqobuge/ordonanta-de-urgenta-nr-57-2007-privind-regimul-ariilor-naturale-protejate-conservarea-habitatelor-naturale-a-florei-si-faunei-salbatice?pid=48878121&amp;d=2019-02-0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ege5.ro/Gratuit/gezdiobqgy/ordonanta-nr-43-2000-privind-protectia-patrimoniului-arheologic-si-declararea-unor-situri-arheologice-ca-zone-de-interes-national?d=2018-12-11" TargetMode="External"/><Relationship Id="rId4" Type="http://schemas.openxmlformats.org/officeDocument/2006/relationships/webSettings" Target="webSettings.xml"/><Relationship Id="rId9" Type="http://schemas.openxmlformats.org/officeDocument/2006/relationships/hyperlink" Target="https://lege5.ro/Gratuit/guztmmjv/ordinul-nr-2314-2004-privind-aprobarea-listei-monumentelor-istorice-actualizata-si-a-listei-monumentelor-istorice-disparute?d=2018-12-1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9022</Words>
  <Characters>51431</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 Andrei</dc:creator>
  <cp:lastModifiedBy>utilizator15</cp:lastModifiedBy>
  <cp:revision>3</cp:revision>
  <cp:lastPrinted>2022-09-09T09:23:00Z</cp:lastPrinted>
  <dcterms:created xsi:type="dcterms:W3CDTF">2022-09-14T06:07:00Z</dcterms:created>
  <dcterms:modified xsi:type="dcterms:W3CDTF">2022-09-14T06:07:00Z</dcterms:modified>
  <dc:language>ro-RO</dc:language>
</cp:coreProperties>
</file>