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0FAA5" w14:textId="77777777" w:rsidR="006A4963" w:rsidRPr="00CE4EC7" w:rsidRDefault="006A4963" w:rsidP="006A4963">
      <w:pPr>
        <w:spacing w:before="60" w:after="0" w:line="240" w:lineRule="auto"/>
        <w:jc w:val="right"/>
        <w:outlineLvl w:val="3"/>
        <w:rPr>
          <w:rFonts w:ascii="Arial" w:eastAsia="Times New Roman" w:hAnsi="Arial" w:cs="Arial"/>
          <w:b/>
          <w:bCs/>
          <w:lang w:eastAsia="en-GB"/>
        </w:rPr>
      </w:pPr>
      <w:r w:rsidRPr="00CE4EC7">
        <w:rPr>
          <w:rFonts w:ascii="Arial" w:eastAsia="Times New Roman" w:hAnsi="Arial" w:cs="Arial"/>
          <w:b/>
          <w:bCs/>
          <w:lang w:eastAsia="en-GB"/>
        </w:rPr>
        <w:t>ANEXA Nr. 5.E </w:t>
      </w:r>
      <w:r w:rsidRPr="00CE4EC7">
        <w:rPr>
          <w:rFonts w:ascii="Arial" w:eastAsia="Times New Roman" w:hAnsi="Arial" w:cs="Arial"/>
          <w:b/>
          <w:bCs/>
          <w:lang w:eastAsia="en-GB"/>
        </w:rPr>
        <w:br/>
      </w:r>
      <w:r w:rsidRPr="00C17E0E">
        <w:rPr>
          <w:rFonts w:ascii="Arial" w:eastAsia="Times New Roman" w:hAnsi="Arial" w:cs="Arial"/>
          <w:b/>
          <w:bCs/>
          <w:color w:val="0070C0"/>
          <w:lang w:eastAsia="en-GB"/>
        </w:rPr>
        <w:t>Legea 292/2018</w:t>
      </w:r>
    </w:p>
    <w:p w14:paraId="736C5D03" w14:textId="77777777" w:rsidR="006A4963" w:rsidRPr="00CE4EC7" w:rsidRDefault="006A4963" w:rsidP="006A4963">
      <w:pPr>
        <w:jc w:val="center"/>
        <w:rPr>
          <w:rFonts w:ascii="Arial" w:hAnsi="Arial" w:cs="Arial"/>
          <w:b/>
        </w:rPr>
      </w:pPr>
      <w:r w:rsidRPr="00CE4EC7">
        <w:rPr>
          <w:rFonts w:ascii="Arial" w:hAnsi="Arial" w:cs="Arial"/>
          <w:b/>
        </w:rPr>
        <w:t>MEMORIU DE PREZENTARE</w:t>
      </w:r>
    </w:p>
    <w:p w14:paraId="1F392A76" w14:textId="77777777" w:rsidR="006A4963" w:rsidRPr="00CE4EC7" w:rsidRDefault="006A4963" w:rsidP="00C17E0E">
      <w:pPr>
        <w:pStyle w:val="Titlucapitol"/>
        <w:shd w:val="clear" w:color="auto" w:fill="C6D9F1" w:themeFill="text2" w:themeFillTint="33"/>
        <w:tabs>
          <w:tab w:val="clear" w:pos="1134"/>
          <w:tab w:val="left" w:pos="426"/>
        </w:tabs>
        <w:rPr>
          <w:rFonts w:cs="Arial"/>
          <w:sz w:val="22"/>
          <w:szCs w:val="22"/>
        </w:rPr>
      </w:pPr>
      <w:r w:rsidRPr="00CE4EC7">
        <w:rPr>
          <w:rFonts w:cs="Arial"/>
          <w:sz w:val="22"/>
          <w:szCs w:val="22"/>
        </w:rPr>
        <w:t>Denumirea proiectului</w:t>
      </w:r>
    </w:p>
    <w:p w14:paraId="08E2E492" w14:textId="6CCC4C62" w:rsidR="00564A6B" w:rsidRPr="00CE4EC7" w:rsidRDefault="00CD46C1" w:rsidP="00CD46C1">
      <w:pPr>
        <w:pStyle w:val="Textnormal"/>
        <w:ind w:left="0"/>
        <w:rPr>
          <w:rFonts w:cs="Arial"/>
          <w:b/>
          <w:i/>
          <w:lang w:val="ro-RO"/>
        </w:rPr>
      </w:pPr>
      <w:r w:rsidRPr="00CE4EC7">
        <w:rPr>
          <w:rFonts w:cs="Arial"/>
          <w:b/>
          <w:i/>
          <w:lang w:val="ro-RO"/>
        </w:rPr>
        <w:t xml:space="preserve">INFIINTARE </w:t>
      </w:r>
      <w:r w:rsidR="000A7BCF" w:rsidRPr="00CE4EC7">
        <w:rPr>
          <w:rFonts w:cs="Arial"/>
          <w:b/>
          <w:i/>
          <w:lang w:val="ro-RO"/>
        </w:rPr>
        <w:t>LIVADA INTENSIVA DE ALUN, REGIM CONVENTIONAL, IN LOCALITATEA TITU</w:t>
      </w:r>
      <w:r w:rsidRPr="00CE4EC7">
        <w:rPr>
          <w:rFonts w:cs="Arial"/>
          <w:b/>
          <w:i/>
          <w:lang w:val="ro-RO"/>
        </w:rPr>
        <w:t>, JUDETUL DAMBOVITA</w:t>
      </w:r>
    </w:p>
    <w:p w14:paraId="08C9B0A8" w14:textId="77777777" w:rsidR="006A4963" w:rsidRPr="00CE4EC7" w:rsidRDefault="006A4963" w:rsidP="00C17E0E">
      <w:pPr>
        <w:pStyle w:val="Titlucapitol"/>
        <w:shd w:val="clear" w:color="auto" w:fill="C6D9F1" w:themeFill="text2" w:themeFillTint="33"/>
        <w:tabs>
          <w:tab w:val="clear" w:pos="1134"/>
          <w:tab w:val="left" w:pos="426"/>
        </w:tabs>
        <w:rPr>
          <w:rFonts w:cs="Arial"/>
          <w:sz w:val="22"/>
          <w:szCs w:val="22"/>
        </w:rPr>
      </w:pPr>
      <w:r w:rsidRPr="00CE4EC7">
        <w:rPr>
          <w:rFonts w:cs="Arial"/>
          <w:sz w:val="22"/>
          <w:szCs w:val="22"/>
        </w:rPr>
        <w:t>Titular</w:t>
      </w:r>
    </w:p>
    <w:p w14:paraId="24C14E90" w14:textId="77777777" w:rsidR="001E3DD6" w:rsidRPr="00CE4EC7" w:rsidRDefault="000A7BCF" w:rsidP="001655EC">
      <w:pPr>
        <w:autoSpaceDE w:val="0"/>
        <w:autoSpaceDN w:val="0"/>
        <w:adjustRightInd w:val="0"/>
        <w:spacing w:after="0"/>
        <w:jc w:val="both"/>
        <w:rPr>
          <w:rFonts w:ascii="Arial" w:hAnsi="Arial" w:cs="Arial"/>
          <w:b/>
        </w:rPr>
      </w:pPr>
      <w:r w:rsidRPr="00CE4EC7">
        <w:rPr>
          <w:rFonts w:ascii="Arial" w:hAnsi="Arial" w:cs="Arial"/>
          <w:b/>
        </w:rPr>
        <w:t>HABITAT DECO S.R.L</w:t>
      </w:r>
    </w:p>
    <w:p w14:paraId="54F7B672" w14:textId="77777777" w:rsidR="001E3DD6" w:rsidRPr="00CE4EC7" w:rsidRDefault="00CD46C1" w:rsidP="001655EC">
      <w:pPr>
        <w:autoSpaceDE w:val="0"/>
        <w:autoSpaceDN w:val="0"/>
        <w:adjustRightInd w:val="0"/>
        <w:spacing w:after="0"/>
        <w:jc w:val="both"/>
        <w:rPr>
          <w:rFonts w:ascii="Arial" w:hAnsi="Arial" w:cs="Arial"/>
          <w:b/>
        </w:rPr>
      </w:pPr>
      <w:r w:rsidRPr="00CE4EC7">
        <w:rPr>
          <w:rFonts w:ascii="Arial" w:hAnsi="Arial" w:cs="Arial"/>
          <w:bCs/>
        </w:rPr>
        <w:t xml:space="preserve">Sediul social: </w:t>
      </w:r>
      <w:r w:rsidR="000A7BCF" w:rsidRPr="00CE4EC7">
        <w:rPr>
          <w:rFonts w:ascii="Arial" w:hAnsi="Arial" w:cs="Arial"/>
          <w:bCs/>
        </w:rPr>
        <w:t xml:space="preserve">comuna Suseni, sat Suseni, str. Giurgiului, nr. 67, jud. Arges, inregistrata la Registrul Comertului sub nr. J03/2467/10.12.2007, CUI: RO22896948, </w:t>
      </w:r>
      <w:r w:rsidR="00564A6B" w:rsidRPr="00CE4EC7">
        <w:rPr>
          <w:rFonts w:ascii="Arial" w:hAnsi="Arial" w:cs="Arial"/>
          <w:bCs/>
        </w:rPr>
        <w:t xml:space="preserve">email: </w:t>
      </w:r>
      <w:hyperlink r:id="rId8" w:history="1">
        <w:r w:rsidR="00564A6B" w:rsidRPr="00CE4EC7">
          <w:rPr>
            <w:rFonts w:ascii="Arial" w:hAnsi="Arial" w:cs="Arial"/>
            <w:bCs/>
          </w:rPr>
          <w:t>office@toneli.ro</w:t>
        </w:r>
      </w:hyperlink>
    </w:p>
    <w:p w14:paraId="6F97C660" w14:textId="6F47B4C3" w:rsidR="00564A6B" w:rsidRPr="00CE4EC7" w:rsidRDefault="00CD46C1" w:rsidP="001655EC">
      <w:pPr>
        <w:autoSpaceDE w:val="0"/>
        <w:autoSpaceDN w:val="0"/>
        <w:adjustRightInd w:val="0"/>
        <w:spacing w:after="0"/>
        <w:jc w:val="both"/>
        <w:rPr>
          <w:rFonts w:ascii="Arial" w:hAnsi="Arial" w:cs="Arial"/>
          <w:b/>
        </w:rPr>
      </w:pPr>
      <w:r w:rsidRPr="00CE4EC7">
        <w:rPr>
          <w:rFonts w:ascii="Arial" w:hAnsi="Arial" w:cs="Arial"/>
          <w:bCs/>
        </w:rPr>
        <w:t>Amplasamentul obiectivului:</w:t>
      </w:r>
      <w:r w:rsidR="00A561C3" w:rsidRPr="00CE4EC7">
        <w:rPr>
          <w:rFonts w:ascii="Arial" w:hAnsi="Arial" w:cs="Arial"/>
          <w:bCs/>
        </w:rPr>
        <w:t xml:space="preserve"> localitatea Titu</w:t>
      </w:r>
      <w:r w:rsidR="00564A6B" w:rsidRPr="00CE4EC7">
        <w:rPr>
          <w:rFonts w:ascii="Arial" w:hAnsi="Arial" w:cs="Arial"/>
          <w:bCs/>
        </w:rPr>
        <w:t>, jud. Dambovita, pe teren in suprafata de</w:t>
      </w:r>
      <w:r w:rsidR="00A561C3" w:rsidRPr="00CE4EC7">
        <w:rPr>
          <w:rFonts w:ascii="Arial" w:hAnsi="Arial" w:cs="Arial"/>
          <w:bCs/>
        </w:rPr>
        <w:t xml:space="preserve"> </w:t>
      </w:r>
      <w:r w:rsidR="00B931D6" w:rsidRPr="00B931D6">
        <w:rPr>
          <w:rFonts w:ascii="Arial" w:hAnsi="Arial" w:cs="Arial"/>
          <w:bCs/>
          <w:color w:val="FF0000"/>
        </w:rPr>
        <w:t>47.15</w:t>
      </w:r>
      <w:r w:rsidR="00A005F8">
        <w:rPr>
          <w:rFonts w:ascii="Arial" w:hAnsi="Arial" w:cs="Arial"/>
          <w:bCs/>
          <w:color w:val="FF0000"/>
        </w:rPr>
        <w:t>42</w:t>
      </w:r>
      <w:r w:rsidR="00A561C3" w:rsidRPr="00B931D6">
        <w:rPr>
          <w:rFonts w:ascii="Arial" w:hAnsi="Arial" w:cs="Arial"/>
          <w:bCs/>
          <w:color w:val="FF0000"/>
        </w:rPr>
        <w:t>ha</w:t>
      </w:r>
      <w:r w:rsidR="00564A6B" w:rsidRPr="00B931D6">
        <w:rPr>
          <w:rFonts w:ascii="Arial" w:hAnsi="Arial" w:cs="Arial"/>
          <w:bCs/>
          <w:color w:val="FF0000"/>
        </w:rPr>
        <w:t xml:space="preserve"> </w:t>
      </w:r>
      <w:r w:rsidR="00564A6B" w:rsidRPr="00CE4EC7">
        <w:rPr>
          <w:rFonts w:ascii="Arial" w:hAnsi="Arial" w:cs="Arial"/>
          <w:bCs/>
        </w:rPr>
        <w:t xml:space="preserve">– cf. act proprietate, proprietatea </w:t>
      </w:r>
      <w:r w:rsidR="00A561C3" w:rsidRPr="00CE4EC7">
        <w:rPr>
          <w:rFonts w:ascii="Arial" w:hAnsi="Arial" w:cs="Arial"/>
          <w:bCs/>
        </w:rPr>
        <w:t>Habitat Deco SRL</w:t>
      </w:r>
      <w:r w:rsidR="00564A6B" w:rsidRPr="00CE4EC7">
        <w:rPr>
          <w:rFonts w:ascii="Arial" w:hAnsi="Arial" w:cs="Arial"/>
          <w:bCs/>
        </w:rPr>
        <w:t xml:space="preserve">, </w:t>
      </w:r>
      <w:r w:rsidR="009F567D" w:rsidRPr="00CE4EC7">
        <w:rPr>
          <w:rFonts w:ascii="Arial" w:hAnsi="Arial" w:cs="Arial"/>
          <w:bCs/>
        </w:rPr>
        <w:t>cu urmatoarele numere cadastrale:</w:t>
      </w:r>
    </w:p>
    <w:p w14:paraId="7D25380C" w14:textId="77777777" w:rsidR="009F567D" w:rsidRPr="00CE4EC7" w:rsidRDefault="009F567D" w:rsidP="00564A6B">
      <w:pPr>
        <w:spacing w:after="0" w:line="240" w:lineRule="auto"/>
        <w:ind w:right="-88"/>
        <w:jc w:val="both"/>
        <w:rPr>
          <w:rFonts w:ascii="Arial" w:hAnsi="Arial" w:cs="Arial"/>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2180"/>
        <w:gridCol w:w="2483"/>
        <w:gridCol w:w="1980"/>
      </w:tblGrid>
      <w:tr w:rsidR="009F567D" w:rsidRPr="00CE4EC7" w14:paraId="6CC5272A" w14:textId="77777777" w:rsidTr="009F567D">
        <w:tc>
          <w:tcPr>
            <w:tcW w:w="1639" w:type="dxa"/>
            <w:shd w:val="pct10" w:color="auto" w:fill="auto"/>
          </w:tcPr>
          <w:p w14:paraId="56CA38D1" w14:textId="77777777" w:rsidR="009F567D" w:rsidRPr="00CE4EC7" w:rsidRDefault="009F567D" w:rsidP="009F567D">
            <w:pPr>
              <w:spacing w:after="0" w:line="240" w:lineRule="auto"/>
              <w:ind w:right="-88"/>
              <w:jc w:val="both"/>
              <w:rPr>
                <w:rFonts w:ascii="Arial" w:hAnsi="Arial" w:cs="Arial"/>
                <w:b/>
                <w:bCs/>
              </w:rPr>
            </w:pPr>
            <w:r w:rsidRPr="00CE4EC7">
              <w:rPr>
                <w:rFonts w:ascii="Arial" w:hAnsi="Arial" w:cs="Arial"/>
                <w:b/>
                <w:bCs/>
              </w:rPr>
              <w:t>Nr. Cadastral</w:t>
            </w:r>
          </w:p>
        </w:tc>
        <w:tc>
          <w:tcPr>
            <w:tcW w:w="2180" w:type="dxa"/>
            <w:shd w:val="pct10" w:color="auto" w:fill="auto"/>
          </w:tcPr>
          <w:p w14:paraId="26F28CE8" w14:textId="77777777" w:rsidR="009F567D" w:rsidRPr="00CE4EC7" w:rsidRDefault="009F567D" w:rsidP="009F567D">
            <w:pPr>
              <w:spacing w:after="0" w:line="240" w:lineRule="auto"/>
              <w:ind w:right="-88"/>
              <w:jc w:val="both"/>
              <w:rPr>
                <w:rFonts w:ascii="Arial" w:hAnsi="Arial" w:cs="Arial"/>
                <w:b/>
                <w:bCs/>
              </w:rPr>
            </w:pPr>
            <w:r w:rsidRPr="00CE4EC7">
              <w:rPr>
                <w:rFonts w:ascii="Arial" w:hAnsi="Arial" w:cs="Arial"/>
                <w:b/>
                <w:bCs/>
              </w:rPr>
              <w:t>Nr. Carte Funciara</w:t>
            </w:r>
          </w:p>
        </w:tc>
        <w:tc>
          <w:tcPr>
            <w:tcW w:w="2483" w:type="dxa"/>
            <w:shd w:val="pct10" w:color="auto" w:fill="auto"/>
          </w:tcPr>
          <w:p w14:paraId="42147819" w14:textId="77777777" w:rsidR="009F567D" w:rsidRPr="00CE4EC7" w:rsidRDefault="009F567D" w:rsidP="009F567D">
            <w:pPr>
              <w:spacing w:after="0" w:line="240" w:lineRule="auto"/>
              <w:ind w:right="-88"/>
              <w:jc w:val="both"/>
              <w:rPr>
                <w:rFonts w:ascii="Arial" w:hAnsi="Arial" w:cs="Arial"/>
                <w:b/>
                <w:bCs/>
              </w:rPr>
            </w:pPr>
            <w:r w:rsidRPr="00CE4EC7">
              <w:rPr>
                <w:rFonts w:ascii="Arial" w:hAnsi="Arial" w:cs="Arial"/>
                <w:b/>
                <w:bCs/>
              </w:rPr>
              <w:t>Suprafata</w:t>
            </w:r>
          </w:p>
        </w:tc>
        <w:tc>
          <w:tcPr>
            <w:tcW w:w="1980" w:type="dxa"/>
            <w:shd w:val="pct10" w:color="auto" w:fill="auto"/>
          </w:tcPr>
          <w:p w14:paraId="26502C6D" w14:textId="77777777" w:rsidR="009F567D" w:rsidRPr="00CE4EC7" w:rsidRDefault="009F567D" w:rsidP="009F567D">
            <w:pPr>
              <w:spacing w:after="0" w:line="240" w:lineRule="auto"/>
              <w:ind w:right="-88"/>
              <w:jc w:val="both"/>
              <w:rPr>
                <w:rFonts w:ascii="Arial" w:hAnsi="Arial" w:cs="Arial"/>
                <w:b/>
                <w:bCs/>
              </w:rPr>
            </w:pPr>
            <w:r w:rsidRPr="00CE4EC7">
              <w:rPr>
                <w:rFonts w:ascii="Arial" w:hAnsi="Arial" w:cs="Arial"/>
                <w:b/>
                <w:bCs/>
              </w:rPr>
              <w:t>Proprietar</w:t>
            </w:r>
          </w:p>
        </w:tc>
      </w:tr>
      <w:tr w:rsidR="009F567D" w:rsidRPr="00CE4EC7" w14:paraId="3672D63B" w14:textId="77777777" w:rsidTr="009F567D">
        <w:tc>
          <w:tcPr>
            <w:tcW w:w="1639" w:type="dxa"/>
            <w:shd w:val="clear" w:color="auto" w:fill="auto"/>
          </w:tcPr>
          <w:p w14:paraId="627C60BB"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72622</w:t>
            </w:r>
          </w:p>
        </w:tc>
        <w:tc>
          <w:tcPr>
            <w:tcW w:w="2180" w:type="dxa"/>
            <w:shd w:val="clear" w:color="auto" w:fill="auto"/>
          </w:tcPr>
          <w:p w14:paraId="5897C41E"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72622</w:t>
            </w:r>
          </w:p>
        </w:tc>
        <w:tc>
          <w:tcPr>
            <w:tcW w:w="2483" w:type="dxa"/>
            <w:shd w:val="clear" w:color="auto" w:fill="auto"/>
          </w:tcPr>
          <w:p w14:paraId="514B991A"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90283 mp</w:t>
            </w:r>
          </w:p>
        </w:tc>
        <w:tc>
          <w:tcPr>
            <w:tcW w:w="1980" w:type="dxa"/>
            <w:shd w:val="clear" w:color="auto" w:fill="auto"/>
          </w:tcPr>
          <w:p w14:paraId="5C3D4AFE"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Habitat Deco SRL</w:t>
            </w:r>
          </w:p>
        </w:tc>
      </w:tr>
      <w:tr w:rsidR="009F567D" w:rsidRPr="00CE4EC7" w14:paraId="5A2B805F" w14:textId="77777777" w:rsidTr="009F567D">
        <w:tc>
          <w:tcPr>
            <w:tcW w:w="1639" w:type="dxa"/>
            <w:shd w:val="clear" w:color="auto" w:fill="auto"/>
          </w:tcPr>
          <w:p w14:paraId="6E9154BF"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74050</w:t>
            </w:r>
          </w:p>
        </w:tc>
        <w:tc>
          <w:tcPr>
            <w:tcW w:w="2180" w:type="dxa"/>
            <w:shd w:val="clear" w:color="auto" w:fill="auto"/>
          </w:tcPr>
          <w:p w14:paraId="586D0FE2"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74050</w:t>
            </w:r>
          </w:p>
        </w:tc>
        <w:tc>
          <w:tcPr>
            <w:tcW w:w="2483" w:type="dxa"/>
            <w:shd w:val="clear" w:color="auto" w:fill="auto"/>
          </w:tcPr>
          <w:p w14:paraId="6B072B8A"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101665 mp</w:t>
            </w:r>
          </w:p>
        </w:tc>
        <w:tc>
          <w:tcPr>
            <w:tcW w:w="1980" w:type="dxa"/>
            <w:shd w:val="clear" w:color="auto" w:fill="auto"/>
          </w:tcPr>
          <w:p w14:paraId="0D1E3031"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Habitat Deco SRL</w:t>
            </w:r>
          </w:p>
        </w:tc>
      </w:tr>
      <w:tr w:rsidR="009F567D" w:rsidRPr="00CE4EC7" w14:paraId="5290FF5F" w14:textId="77777777" w:rsidTr="009F567D">
        <w:tc>
          <w:tcPr>
            <w:tcW w:w="1639" w:type="dxa"/>
            <w:shd w:val="clear" w:color="auto" w:fill="auto"/>
          </w:tcPr>
          <w:p w14:paraId="51E89BAB"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72651</w:t>
            </w:r>
          </w:p>
        </w:tc>
        <w:tc>
          <w:tcPr>
            <w:tcW w:w="2180" w:type="dxa"/>
            <w:shd w:val="clear" w:color="auto" w:fill="auto"/>
          </w:tcPr>
          <w:p w14:paraId="63A8E32F"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72651</w:t>
            </w:r>
          </w:p>
        </w:tc>
        <w:tc>
          <w:tcPr>
            <w:tcW w:w="2483" w:type="dxa"/>
            <w:shd w:val="clear" w:color="auto" w:fill="auto"/>
          </w:tcPr>
          <w:p w14:paraId="612069C6"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1981 mp</w:t>
            </w:r>
          </w:p>
        </w:tc>
        <w:tc>
          <w:tcPr>
            <w:tcW w:w="1980" w:type="dxa"/>
            <w:shd w:val="clear" w:color="auto" w:fill="auto"/>
          </w:tcPr>
          <w:p w14:paraId="3386B9C1"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Habitat Deco SRL</w:t>
            </w:r>
          </w:p>
        </w:tc>
      </w:tr>
      <w:tr w:rsidR="009F567D" w:rsidRPr="00CE4EC7" w14:paraId="7B48E45F" w14:textId="77777777" w:rsidTr="009F567D">
        <w:tc>
          <w:tcPr>
            <w:tcW w:w="1639" w:type="dxa"/>
            <w:shd w:val="clear" w:color="auto" w:fill="auto"/>
          </w:tcPr>
          <w:p w14:paraId="1FA1CCAF"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72611</w:t>
            </w:r>
          </w:p>
        </w:tc>
        <w:tc>
          <w:tcPr>
            <w:tcW w:w="2180" w:type="dxa"/>
            <w:shd w:val="clear" w:color="auto" w:fill="auto"/>
          </w:tcPr>
          <w:p w14:paraId="1D362201"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72611</w:t>
            </w:r>
          </w:p>
        </w:tc>
        <w:tc>
          <w:tcPr>
            <w:tcW w:w="2483" w:type="dxa"/>
            <w:shd w:val="clear" w:color="auto" w:fill="auto"/>
          </w:tcPr>
          <w:p w14:paraId="40C33E54"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54849 mp</w:t>
            </w:r>
          </w:p>
        </w:tc>
        <w:tc>
          <w:tcPr>
            <w:tcW w:w="1980" w:type="dxa"/>
            <w:shd w:val="clear" w:color="auto" w:fill="auto"/>
          </w:tcPr>
          <w:p w14:paraId="1D3AFEAD"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Habitat Deco SRL</w:t>
            </w:r>
          </w:p>
        </w:tc>
      </w:tr>
      <w:tr w:rsidR="009F567D" w:rsidRPr="00CE4EC7" w14:paraId="4E055847" w14:textId="77777777" w:rsidTr="009F567D">
        <w:tc>
          <w:tcPr>
            <w:tcW w:w="1639" w:type="dxa"/>
            <w:shd w:val="clear" w:color="auto" w:fill="auto"/>
          </w:tcPr>
          <w:p w14:paraId="366E1330"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1198</w:t>
            </w:r>
          </w:p>
        </w:tc>
        <w:tc>
          <w:tcPr>
            <w:tcW w:w="2180" w:type="dxa"/>
            <w:shd w:val="clear" w:color="auto" w:fill="auto"/>
          </w:tcPr>
          <w:p w14:paraId="37E2E9E3"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73963</w:t>
            </w:r>
          </w:p>
        </w:tc>
        <w:tc>
          <w:tcPr>
            <w:tcW w:w="2483" w:type="dxa"/>
            <w:shd w:val="clear" w:color="auto" w:fill="auto"/>
          </w:tcPr>
          <w:p w14:paraId="17336DF4"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6950 mp</w:t>
            </w:r>
          </w:p>
        </w:tc>
        <w:tc>
          <w:tcPr>
            <w:tcW w:w="1980" w:type="dxa"/>
            <w:shd w:val="clear" w:color="auto" w:fill="auto"/>
          </w:tcPr>
          <w:p w14:paraId="2B0DDDDE"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Habitat Deco SRL</w:t>
            </w:r>
          </w:p>
        </w:tc>
      </w:tr>
      <w:tr w:rsidR="009F567D" w:rsidRPr="00CE4EC7" w14:paraId="3B3B81B8" w14:textId="77777777" w:rsidTr="009F567D">
        <w:tc>
          <w:tcPr>
            <w:tcW w:w="1639" w:type="dxa"/>
            <w:shd w:val="clear" w:color="auto" w:fill="auto"/>
          </w:tcPr>
          <w:p w14:paraId="3E187256"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72615</w:t>
            </w:r>
          </w:p>
        </w:tc>
        <w:tc>
          <w:tcPr>
            <w:tcW w:w="2180" w:type="dxa"/>
            <w:shd w:val="clear" w:color="auto" w:fill="auto"/>
          </w:tcPr>
          <w:p w14:paraId="4AE71F37"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72615</w:t>
            </w:r>
          </w:p>
        </w:tc>
        <w:tc>
          <w:tcPr>
            <w:tcW w:w="2483" w:type="dxa"/>
            <w:shd w:val="clear" w:color="auto" w:fill="auto"/>
          </w:tcPr>
          <w:p w14:paraId="1FA54FE2"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4694 mp</w:t>
            </w:r>
          </w:p>
        </w:tc>
        <w:tc>
          <w:tcPr>
            <w:tcW w:w="1980" w:type="dxa"/>
            <w:shd w:val="clear" w:color="auto" w:fill="auto"/>
          </w:tcPr>
          <w:p w14:paraId="23F64ED8"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Toneli Holding SA</w:t>
            </w:r>
          </w:p>
        </w:tc>
      </w:tr>
      <w:tr w:rsidR="009F567D" w:rsidRPr="00CE4EC7" w14:paraId="23DD39C1" w14:textId="77777777" w:rsidTr="009F567D">
        <w:tc>
          <w:tcPr>
            <w:tcW w:w="1639" w:type="dxa"/>
            <w:shd w:val="clear" w:color="auto" w:fill="auto"/>
          </w:tcPr>
          <w:p w14:paraId="74EC5418"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74049</w:t>
            </w:r>
          </w:p>
        </w:tc>
        <w:tc>
          <w:tcPr>
            <w:tcW w:w="2180" w:type="dxa"/>
            <w:shd w:val="clear" w:color="auto" w:fill="auto"/>
          </w:tcPr>
          <w:p w14:paraId="29631E45"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74049</w:t>
            </w:r>
          </w:p>
        </w:tc>
        <w:tc>
          <w:tcPr>
            <w:tcW w:w="2483" w:type="dxa"/>
            <w:shd w:val="clear" w:color="auto" w:fill="auto"/>
          </w:tcPr>
          <w:p w14:paraId="5A8D1927"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203324 mp</w:t>
            </w:r>
          </w:p>
        </w:tc>
        <w:tc>
          <w:tcPr>
            <w:tcW w:w="1980" w:type="dxa"/>
            <w:shd w:val="clear" w:color="auto" w:fill="auto"/>
          </w:tcPr>
          <w:p w14:paraId="720AD012"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Toneli Holding SA</w:t>
            </w:r>
          </w:p>
        </w:tc>
      </w:tr>
      <w:tr w:rsidR="009F567D" w:rsidRPr="00CE4EC7" w14:paraId="1C989548" w14:textId="77777777" w:rsidTr="009F567D">
        <w:tc>
          <w:tcPr>
            <w:tcW w:w="1639" w:type="dxa"/>
            <w:shd w:val="clear" w:color="auto" w:fill="auto"/>
          </w:tcPr>
          <w:p w14:paraId="78FD5449"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72645</w:t>
            </w:r>
          </w:p>
        </w:tc>
        <w:tc>
          <w:tcPr>
            <w:tcW w:w="2180" w:type="dxa"/>
            <w:shd w:val="clear" w:color="auto" w:fill="auto"/>
          </w:tcPr>
          <w:p w14:paraId="2997770C"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72645</w:t>
            </w:r>
          </w:p>
        </w:tc>
        <w:tc>
          <w:tcPr>
            <w:tcW w:w="2483" w:type="dxa"/>
            <w:shd w:val="clear" w:color="auto" w:fill="auto"/>
          </w:tcPr>
          <w:p w14:paraId="32BECB05"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7796 mp din  77490 mp utilizati cf. act superficie</w:t>
            </w:r>
          </w:p>
        </w:tc>
        <w:tc>
          <w:tcPr>
            <w:tcW w:w="1980" w:type="dxa"/>
            <w:shd w:val="clear" w:color="auto" w:fill="auto"/>
          </w:tcPr>
          <w:p w14:paraId="5C7F597A" w14:textId="77777777" w:rsidR="009F567D" w:rsidRPr="00CE4EC7" w:rsidRDefault="009F567D" w:rsidP="009F567D">
            <w:pPr>
              <w:spacing w:after="0" w:line="240" w:lineRule="auto"/>
              <w:ind w:right="-88"/>
              <w:jc w:val="both"/>
              <w:rPr>
                <w:rFonts w:ascii="Arial" w:hAnsi="Arial" w:cs="Arial"/>
                <w:bCs/>
              </w:rPr>
            </w:pPr>
            <w:r w:rsidRPr="00CE4EC7">
              <w:rPr>
                <w:rFonts w:ascii="Arial" w:hAnsi="Arial" w:cs="Arial"/>
                <w:bCs/>
              </w:rPr>
              <w:t>Toneli Holding SA</w:t>
            </w:r>
          </w:p>
        </w:tc>
      </w:tr>
      <w:tr w:rsidR="001655EC" w:rsidRPr="00CE4EC7" w14:paraId="3D8812A8" w14:textId="77777777" w:rsidTr="009F567D">
        <w:tc>
          <w:tcPr>
            <w:tcW w:w="1639" w:type="dxa"/>
            <w:shd w:val="clear" w:color="auto" w:fill="auto"/>
          </w:tcPr>
          <w:p w14:paraId="0747A8DC" w14:textId="3E1FA85F" w:rsidR="001655EC" w:rsidRPr="00125546" w:rsidRDefault="001655EC" w:rsidP="009F567D">
            <w:pPr>
              <w:spacing w:after="0" w:line="240" w:lineRule="auto"/>
              <w:ind w:right="-88"/>
              <w:jc w:val="both"/>
              <w:rPr>
                <w:rFonts w:ascii="Arial" w:hAnsi="Arial" w:cs="Arial"/>
                <w:bCs/>
                <w:color w:val="FF0000"/>
              </w:rPr>
            </w:pPr>
            <w:r w:rsidRPr="00125546">
              <w:rPr>
                <w:rFonts w:ascii="Arial" w:hAnsi="Arial" w:cs="Arial"/>
                <w:bCs/>
                <w:color w:val="FF0000"/>
              </w:rPr>
              <w:t>TOTAL</w:t>
            </w:r>
          </w:p>
        </w:tc>
        <w:tc>
          <w:tcPr>
            <w:tcW w:w="2180" w:type="dxa"/>
            <w:shd w:val="clear" w:color="auto" w:fill="auto"/>
          </w:tcPr>
          <w:p w14:paraId="6325AFB9" w14:textId="77777777" w:rsidR="001655EC" w:rsidRPr="00125546" w:rsidRDefault="001655EC" w:rsidP="009F567D">
            <w:pPr>
              <w:spacing w:after="0" w:line="240" w:lineRule="auto"/>
              <w:ind w:right="-88"/>
              <w:jc w:val="both"/>
              <w:rPr>
                <w:rFonts w:ascii="Arial" w:hAnsi="Arial" w:cs="Arial"/>
                <w:bCs/>
                <w:color w:val="FF0000"/>
              </w:rPr>
            </w:pPr>
          </w:p>
        </w:tc>
        <w:tc>
          <w:tcPr>
            <w:tcW w:w="2483" w:type="dxa"/>
            <w:shd w:val="clear" w:color="auto" w:fill="auto"/>
          </w:tcPr>
          <w:p w14:paraId="37D34810" w14:textId="0D1B3E85" w:rsidR="001655EC" w:rsidRPr="00125546" w:rsidRDefault="00125546" w:rsidP="009F567D">
            <w:pPr>
              <w:spacing w:after="0" w:line="240" w:lineRule="auto"/>
              <w:ind w:right="-88"/>
              <w:jc w:val="both"/>
              <w:rPr>
                <w:rFonts w:ascii="Arial" w:hAnsi="Arial" w:cs="Arial"/>
                <w:bCs/>
                <w:color w:val="FF0000"/>
              </w:rPr>
            </w:pPr>
            <w:r w:rsidRPr="00125546">
              <w:rPr>
                <w:rFonts w:ascii="Arial" w:hAnsi="Arial" w:cs="Arial"/>
                <w:bCs/>
                <w:color w:val="FF0000"/>
              </w:rPr>
              <w:t>471542 mp</w:t>
            </w:r>
          </w:p>
        </w:tc>
        <w:tc>
          <w:tcPr>
            <w:tcW w:w="1980" w:type="dxa"/>
            <w:shd w:val="clear" w:color="auto" w:fill="auto"/>
          </w:tcPr>
          <w:p w14:paraId="3F807151" w14:textId="77777777" w:rsidR="001655EC" w:rsidRPr="00CE4EC7" w:rsidRDefault="001655EC" w:rsidP="009F567D">
            <w:pPr>
              <w:spacing w:after="0" w:line="240" w:lineRule="auto"/>
              <w:ind w:right="-88"/>
              <w:jc w:val="both"/>
              <w:rPr>
                <w:rFonts w:ascii="Arial" w:hAnsi="Arial" w:cs="Arial"/>
                <w:bCs/>
              </w:rPr>
            </w:pPr>
          </w:p>
        </w:tc>
      </w:tr>
    </w:tbl>
    <w:p w14:paraId="2CA2519A" w14:textId="2B03BF85" w:rsidR="00564A6B" w:rsidRPr="00CE4EC7" w:rsidRDefault="00564A6B" w:rsidP="00564A6B">
      <w:pPr>
        <w:spacing w:after="0" w:line="240" w:lineRule="auto"/>
        <w:ind w:right="-88"/>
        <w:jc w:val="both"/>
        <w:rPr>
          <w:rFonts w:ascii="Arial" w:hAnsi="Arial" w:cs="Arial"/>
          <w:bCs/>
        </w:rPr>
      </w:pPr>
      <w:r w:rsidRPr="00CE4EC7">
        <w:rPr>
          <w:rFonts w:ascii="Arial" w:hAnsi="Arial" w:cs="Arial"/>
          <w:bCs/>
        </w:rPr>
        <w:t xml:space="preserve">Teren reglementat se situeaza in intravilanul </w:t>
      </w:r>
      <w:r w:rsidR="00A561C3" w:rsidRPr="00CE4EC7">
        <w:rPr>
          <w:rFonts w:ascii="Arial" w:hAnsi="Arial" w:cs="Arial"/>
          <w:bCs/>
        </w:rPr>
        <w:t>localitatii Titu</w:t>
      </w:r>
      <w:r w:rsidRPr="00CE4EC7">
        <w:rPr>
          <w:rFonts w:ascii="Arial" w:hAnsi="Arial" w:cs="Arial"/>
          <w:bCs/>
        </w:rPr>
        <w:t xml:space="preserve">, judetul Dambovita tarlaua </w:t>
      </w:r>
      <w:r w:rsidR="008409C2" w:rsidRPr="00CE4EC7">
        <w:rPr>
          <w:rFonts w:ascii="Arial" w:hAnsi="Arial" w:cs="Arial"/>
          <w:bCs/>
        </w:rPr>
        <w:t>67</w:t>
      </w:r>
      <w:r w:rsidRPr="00CE4EC7">
        <w:rPr>
          <w:rFonts w:ascii="Arial" w:hAnsi="Arial" w:cs="Arial"/>
          <w:bCs/>
        </w:rPr>
        <w:t xml:space="preserve">, parcela </w:t>
      </w:r>
      <w:r w:rsidR="008409C2" w:rsidRPr="00CE4EC7">
        <w:rPr>
          <w:rFonts w:ascii="Arial" w:hAnsi="Arial" w:cs="Arial"/>
          <w:bCs/>
        </w:rPr>
        <w:t>503/1/7</w:t>
      </w:r>
      <w:r w:rsidRPr="00CE4EC7">
        <w:rPr>
          <w:rFonts w:ascii="Arial" w:hAnsi="Arial" w:cs="Arial"/>
          <w:bCs/>
        </w:rPr>
        <w:t>, cu functiunea propusa (unitati agricole).</w:t>
      </w:r>
    </w:p>
    <w:p w14:paraId="331B8294" w14:textId="402EE5B8" w:rsidR="00CD46C1" w:rsidRPr="00CE4EC7" w:rsidRDefault="00CD46C1" w:rsidP="00AE2BAC">
      <w:pPr>
        <w:autoSpaceDE w:val="0"/>
        <w:autoSpaceDN w:val="0"/>
        <w:adjustRightInd w:val="0"/>
        <w:spacing w:after="0" w:line="240" w:lineRule="auto"/>
        <w:rPr>
          <w:rFonts w:ascii="Arial" w:hAnsi="Arial" w:cs="Arial"/>
          <w:bCs/>
        </w:rPr>
      </w:pPr>
      <w:r w:rsidRPr="00CE4EC7">
        <w:rPr>
          <w:rFonts w:ascii="Arial" w:hAnsi="Arial" w:cs="Arial"/>
          <w:bCs/>
        </w:rPr>
        <w:t>Tel.: 021.361.05.31/32</w:t>
      </w:r>
    </w:p>
    <w:p w14:paraId="416D426E" w14:textId="77777777" w:rsidR="00CD46C1" w:rsidRPr="00CE4EC7" w:rsidRDefault="00CD46C1" w:rsidP="00AE2BAC">
      <w:pPr>
        <w:autoSpaceDE w:val="0"/>
        <w:autoSpaceDN w:val="0"/>
        <w:adjustRightInd w:val="0"/>
        <w:spacing w:after="0" w:line="240" w:lineRule="auto"/>
        <w:rPr>
          <w:rFonts w:ascii="Arial" w:hAnsi="Arial" w:cs="Arial"/>
          <w:bCs/>
        </w:rPr>
      </w:pPr>
      <w:r w:rsidRPr="00CE4EC7">
        <w:rPr>
          <w:rFonts w:ascii="Arial" w:hAnsi="Arial" w:cs="Arial"/>
          <w:bCs/>
        </w:rPr>
        <w:t>Fax: 021.361.05.30</w:t>
      </w:r>
    </w:p>
    <w:p w14:paraId="179A4790" w14:textId="77777777" w:rsidR="00CD46C1" w:rsidRPr="00CE4EC7" w:rsidRDefault="00CD46C1" w:rsidP="00AE2BAC">
      <w:pPr>
        <w:autoSpaceDE w:val="0"/>
        <w:autoSpaceDN w:val="0"/>
        <w:adjustRightInd w:val="0"/>
        <w:spacing w:after="0" w:line="240" w:lineRule="auto"/>
        <w:rPr>
          <w:rFonts w:ascii="Arial" w:hAnsi="Arial" w:cs="Arial"/>
        </w:rPr>
      </w:pPr>
      <w:r w:rsidRPr="00CE4EC7">
        <w:rPr>
          <w:rFonts w:ascii="Arial" w:hAnsi="Arial" w:cs="Arial"/>
        </w:rPr>
        <w:t>mail: office@toneli.ro</w:t>
      </w:r>
    </w:p>
    <w:p w14:paraId="73990DDB" w14:textId="77777777" w:rsidR="00CD46C1" w:rsidRPr="00CE4EC7" w:rsidRDefault="00CD46C1" w:rsidP="00AE2BAC">
      <w:pPr>
        <w:autoSpaceDE w:val="0"/>
        <w:autoSpaceDN w:val="0"/>
        <w:adjustRightInd w:val="0"/>
        <w:spacing w:after="0" w:line="240" w:lineRule="auto"/>
        <w:rPr>
          <w:rFonts w:ascii="Arial" w:hAnsi="Arial" w:cs="Arial"/>
          <w:b/>
        </w:rPr>
      </w:pPr>
      <w:r w:rsidRPr="00CE4EC7">
        <w:rPr>
          <w:rFonts w:ascii="Arial" w:hAnsi="Arial" w:cs="Arial"/>
          <w:b/>
        </w:rPr>
        <w:t>Numele persoanelor de contact:</w:t>
      </w:r>
    </w:p>
    <w:p w14:paraId="51B57C4D" w14:textId="77777777" w:rsidR="00CD46C1" w:rsidRPr="00CE4EC7" w:rsidRDefault="00CD46C1" w:rsidP="00AE2BAC">
      <w:pPr>
        <w:autoSpaceDE w:val="0"/>
        <w:autoSpaceDN w:val="0"/>
        <w:adjustRightInd w:val="0"/>
        <w:spacing w:after="0" w:line="240" w:lineRule="auto"/>
        <w:rPr>
          <w:rFonts w:ascii="Arial" w:hAnsi="Arial" w:cs="Arial"/>
        </w:rPr>
      </w:pPr>
      <w:r w:rsidRPr="00CE4EC7">
        <w:rPr>
          <w:rFonts w:ascii="Arial" w:hAnsi="Arial" w:cs="Arial"/>
        </w:rPr>
        <w:t>▪ Director General: Dl Toni Khoury</w:t>
      </w:r>
    </w:p>
    <w:p w14:paraId="3A6E659F" w14:textId="29FFEBFF" w:rsidR="00CD46C1" w:rsidRPr="00CE4EC7" w:rsidRDefault="00CD46C1" w:rsidP="00AE2BAC">
      <w:pPr>
        <w:autoSpaceDE w:val="0"/>
        <w:autoSpaceDN w:val="0"/>
        <w:adjustRightInd w:val="0"/>
        <w:spacing w:after="0" w:line="240" w:lineRule="auto"/>
        <w:rPr>
          <w:rFonts w:ascii="Arial" w:hAnsi="Arial" w:cs="Arial"/>
        </w:rPr>
      </w:pPr>
      <w:r w:rsidRPr="00CE4EC7">
        <w:rPr>
          <w:rFonts w:ascii="Arial" w:hAnsi="Arial" w:cs="Arial"/>
        </w:rPr>
        <w:t xml:space="preserve">▪ Responsabil protectia mediului: </w:t>
      </w:r>
      <w:r w:rsidR="009F567D" w:rsidRPr="00CE4EC7">
        <w:rPr>
          <w:rFonts w:ascii="Arial" w:hAnsi="Arial" w:cs="Arial"/>
        </w:rPr>
        <w:t>Ioana Persu</w:t>
      </w:r>
      <w:r w:rsidRPr="00CE4EC7">
        <w:rPr>
          <w:rFonts w:ascii="Arial" w:hAnsi="Arial" w:cs="Arial"/>
        </w:rPr>
        <w:t xml:space="preserve">, tel. </w:t>
      </w:r>
      <w:r w:rsidR="009F567D" w:rsidRPr="00CE4EC7">
        <w:rPr>
          <w:rFonts w:ascii="Arial" w:hAnsi="Arial" w:cs="Arial"/>
        </w:rPr>
        <w:t>0745050705</w:t>
      </w:r>
    </w:p>
    <w:p w14:paraId="25DEA60F" w14:textId="68C2AD4A" w:rsidR="00CD46C1" w:rsidRPr="00CE4EC7" w:rsidRDefault="00CD46C1" w:rsidP="00AE2BAC">
      <w:pPr>
        <w:spacing w:after="0" w:line="240" w:lineRule="auto"/>
        <w:jc w:val="both"/>
        <w:rPr>
          <w:rFonts w:ascii="Arial" w:hAnsi="Arial" w:cs="Arial"/>
        </w:rPr>
      </w:pPr>
      <w:r w:rsidRPr="00CE4EC7">
        <w:rPr>
          <w:rFonts w:ascii="Arial" w:eastAsia="Calibri" w:hAnsi="Arial" w:cs="Arial"/>
        </w:rPr>
        <w:t xml:space="preserve"> Proiectant general: </w:t>
      </w:r>
      <w:r w:rsidRPr="00CE4EC7">
        <w:rPr>
          <w:rFonts w:ascii="Arial" w:hAnsi="Arial" w:cs="Arial"/>
          <w:b/>
        </w:rPr>
        <w:t>SC SENASTION ARH SRL</w:t>
      </w:r>
      <w:r w:rsidRPr="00CE4EC7">
        <w:rPr>
          <w:rFonts w:ascii="Arial" w:eastAsia="Calibri" w:hAnsi="Arial" w:cs="Arial"/>
        </w:rPr>
        <w:t xml:space="preserve">, </w:t>
      </w:r>
      <w:r w:rsidRPr="00CE4EC7">
        <w:rPr>
          <w:rFonts w:ascii="Arial" w:hAnsi="Arial" w:cs="Arial"/>
        </w:rPr>
        <w:t xml:space="preserve">Ilfov, Glina, str. Sfantul Gheorghe, nr. 4, ap. 1, camera 2; CUI 38304244, Nr. Inreg. J23/4987/2017, </w:t>
      </w:r>
      <w:r w:rsidRPr="00CE4EC7">
        <w:rPr>
          <w:rFonts w:ascii="Arial" w:eastAsia="Calibri" w:hAnsi="Arial" w:cs="Arial"/>
        </w:rPr>
        <w:t>cod CAEN 7111 – Activitati de arhitectura.</w:t>
      </w:r>
    </w:p>
    <w:p w14:paraId="6E3F4103" w14:textId="77777777" w:rsidR="006A4963" w:rsidRPr="00CE4EC7" w:rsidRDefault="006A4963" w:rsidP="00C17E0E">
      <w:pPr>
        <w:pStyle w:val="Titlucapitol"/>
        <w:shd w:val="clear" w:color="auto" w:fill="C6D9F1" w:themeFill="text2" w:themeFillTint="33"/>
        <w:tabs>
          <w:tab w:val="clear" w:pos="1134"/>
          <w:tab w:val="left" w:pos="426"/>
        </w:tabs>
        <w:rPr>
          <w:rFonts w:cs="Arial"/>
          <w:sz w:val="22"/>
          <w:szCs w:val="22"/>
        </w:rPr>
      </w:pPr>
      <w:r w:rsidRPr="00CE4EC7">
        <w:rPr>
          <w:rFonts w:cs="Arial"/>
          <w:sz w:val="22"/>
          <w:szCs w:val="22"/>
        </w:rPr>
        <w:t>Descrierea caracteristicilor fi</w:t>
      </w:r>
      <w:bookmarkStart w:id="0" w:name="_GoBack"/>
      <w:bookmarkEnd w:id="0"/>
      <w:r w:rsidRPr="00CE4EC7">
        <w:rPr>
          <w:rFonts w:cs="Arial"/>
          <w:sz w:val="22"/>
          <w:szCs w:val="22"/>
        </w:rPr>
        <w:t>zice ale întregului proiect</w:t>
      </w:r>
    </w:p>
    <w:p w14:paraId="0BAE00A3" w14:textId="77777777" w:rsidR="006A4963" w:rsidRPr="00CE4EC7" w:rsidRDefault="006A4963" w:rsidP="00C17E0E">
      <w:pPr>
        <w:pStyle w:val="Subtitlu1"/>
        <w:shd w:val="clear" w:color="auto" w:fill="C6D9F1" w:themeFill="text2" w:themeFillTint="33"/>
        <w:tabs>
          <w:tab w:val="clear" w:pos="1134"/>
          <w:tab w:val="left" w:pos="426"/>
        </w:tabs>
        <w:rPr>
          <w:rFonts w:cs="Arial"/>
          <w:sz w:val="22"/>
          <w:szCs w:val="22"/>
          <w:lang w:val="ro-RO"/>
        </w:rPr>
      </w:pPr>
      <w:r w:rsidRPr="00CE4EC7">
        <w:rPr>
          <w:rFonts w:cs="Arial"/>
          <w:sz w:val="22"/>
          <w:szCs w:val="22"/>
          <w:lang w:val="ro-RO"/>
        </w:rPr>
        <w:t>un rezumat al proiectului</w:t>
      </w:r>
    </w:p>
    <w:p w14:paraId="749C8B81" w14:textId="5BCA43A3" w:rsidR="00564A6B" w:rsidRPr="00CE4EC7" w:rsidRDefault="00564A6B" w:rsidP="00D41602">
      <w:pPr>
        <w:spacing w:after="0" w:line="240" w:lineRule="auto"/>
        <w:ind w:right="-88"/>
        <w:jc w:val="both"/>
        <w:rPr>
          <w:rFonts w:ascii="Arial" w:hAnsi="Arial" w:cs="Arial"/>
          <w:bCs/>
        </w:rPr>
      </w:pPr>
      <w:r w:rsidRPr="00CE4EC7">
        <w:rPr>
          <w:rFonts w:ascii="Arial" w:hAnsi="Arial" w:cs="Arial"/>
          <w:bCs/>
        </w:rPr>
        <w:t xml:space="preserve">Amplasamentul obiectivului si adresa: </w:t>
      </w:r>
      <w:r w:rsidR="009F567D" w:rsidRPr="00CE4EC7">
        <w:rPr>
          <w:rFonts w:ascii="Arial" w:hAnsi="Arial" w:cs="Arial"/>
          <w:bCs/>
        </w:rPr>
        <w:t>Teren reglementat se situeaza in intravilanul localitatii Titu, judetul Dambovita tarlaua 67, parcela 503/1/7, cu functiunea propusa (unitati agricole).</w:t>
      </w:r>
    </w:p>
    <w:p w14:paraId="667FA1AE" w14:textId="0C2B0A10" w:rsidR="009F567D" w:rsidRPr="00CE4EC7" w:rsidRDefault="009F567D" w:rsidP="00D41602">
      <w:pPr>
        <w:spacing w:after="0" w:line="240" w:lineRule="auto"/>
        <w:ind w:right="-88"/>
        <w:jc w:val="both"/>
        <w:rPr>
          <w:rFonts w:ascii="Arial" w:hAnsi="Arial" w:cs="Arial"/>
          <w:bCs/>
        </w:rPr>
      </w:pPr>
      <w:r w:rsidRPr="00CE4EC7">
        <w:rPr>
          <w:rFonts w:ascii="Arial" w:hAnsi="Arial" w:cs="Arial"/>
          <w:bCs/>
        </w:rPr>
        <w:t xml:space="preserve">Din suprafața totală a terenului </w:t>
      </w:r>
      <w:r w:rsidR="002D719F" w:rsidRPr="005E1A70">
        <w:rPr>
          <w:rFonts w:ascii="Arial" w:hAnsi="Arial" w:cs="Arial"/>
          <w:bCs/>
          <w:color w:val="FF0000"/>
        </w:rPr>
        <w:t>analizat 47.1</w:t>
      </w:r>
      <w:r w:rsidR="00C5159C" w:rsidRPr="005E1A70">
        <w:rPr>
          <w:rFonts w:ascii="Arial" w:hAnsi="Arial" w:cs="Arial"/>
          <w:bCs/>
          <w:color w:val="FF0000"/>
        </w:rPr>
        <w:t>5 ha</w:t>
      </w:r>
      <w:r w:rsidRPr="005E1A70">
        <w:rPr>
          <w:rFonts w:ascii="Arial" w:hAnsi="Arial" w:cs="Arial"/>
          <w:bCs/>
          <w:color w:val="FF0000"/>
        </w:rPr>
        <w:t xml:space="preserve"> (</w:t>
      </w:r>
      <w:r w:rsidR="00FE71F6" w:rsidRPr="005E1A70">
        <w:rPr>
          <w:rFonts w:ascii="Arial" w:hAnsi="Arial" w:cs="Arial"/>
          <w:bCs/>
          <w:color w:val="FF0000"/>
        </w:rPr>
        <w:t>471542</w:t>
      </w:r>
      <w:r w:rsidRPr="005E1A70">
        <w:rPr>
          <w:rFonts w:ascii="Arial" w:hAnsi="Arial" w:cs="Arial"/>
          <w:bCs/>
          <w:color w:val="FF0000"/>
        </w:rPr>
        <w:t xml:space="preserve"> m</w:t>
      </w:r>
      <w:r w:rsidR="00D714A5" w:rsidRPr="005E1A70">
        <w:rPr>
          <w:rFonts w:ascii="Arial" w:hAnsi="Arial" w:cs="Arial"/>
          <w:bCs/>
          <w:color w:val="FF0000"/>
        </w:rPr>
        <w:t>p</w:t>
      </w:r>
      <w:r w:rsidRPr="005E1A70">
        <w:rPr>
          <w:rFonts w:ascii="Arial" w:hAnsi="Arial" w:cs="Arial"/>
          <w:bCs/>
          <w:color w:val="FF0000"/>
        </w:rPr>
        <w:t xml:space="preserve">), </w:t>
      </w:r>
      <w:r w:rsidR="00CF07BB" w:rsidRPr="005E1A70">
        <w:rPr>
          <w:rFonts w:ascii="Arial" w:hAnsi="Arial" w:cs="Arial"/>
          <w:bCs/>
          <w:color w:val="FF0000"/>
        </w:rPr>
        <w:t xml:space="preserve">prin proiectul prezent </w:t>
      </w:r>
      <w:r w:rsidRPr="005E1A70">
        <w:rPr>
          <w:rFonts w:ascii="Arial" w:hAnsi="Arial" w:cs="Arial"/>
          <w:bCs/>
          <w:color w:val="FF0000"/>
        </w:rPr>
        <w:t xml:space="preserve">livada urmează a fi amenajată pe o suprafață de </w:t>
      </w:r>
      <w:r w:rsidR="002E0439" w:rsidRPr="005E1A70">
        <w:rPr>
          <w:rFonts w:ascii="Arial" w:hAnsi="Arial" w:cs="Arial"/>
          <w:bCs/>
          <w:color w:val="FF0000"/>
        </w:rPr>
        <w:t xml:space="preserve">37,50 ha </w:t>
      </w:r>
      <w:r w:rsidRPr="005E1A70">
        <w:rPr>
          <w:rFonts w:ascii="Arial" w:hAnsi="Arial" w:cs="Arial"/>
          <w:bCs/>
          <w:color w:val="FF0000"/>
        </w:rPr>
        <w:t>(</w:t>
      </w:r>
      <w:r w:rsidR="002E0439" w:rsidRPr="005E1A70">
        <w:rPr>
          <w:rFonts w:ascii="Arial" w:hAnsi="Arial" w:cs="Arial"/>
          <w:bCs/>
          <w:color w:val="FF0000"/>
        </w:rPr>
        <w:t>374.931 m2</w:t>
      </w:r>
      <w:r w:rsidRPr="005E1A70">
        <w:rPr>
          <w:rFonts w:ascii="Arial" w:hAnsi="Arial" w:cs="Arial"/>
          <w:bCs/>
          <w:color w:val="FF0000"/>
        </w:rPr>
        <w:t xml:space="preserve">), </w:t>
      </w:r>
      <w:r w:rsidR="00CF07BB" w:rsidRPr="005E1A70">
        <w:rPr>
          <w:rFonts w:ascii="Arial" w:hAnsi="Arial" w:cs="Arial"/>
          <w:bCs/>
          <w:color w:val="FF0000"/>
        </w:rPr>
        <w:t xml:space="preserve">suprafata de </w:t>
      </w:r>
      <w:r w:rsidR="00D714A5" w:rsidRPr="005E1A70">
        <w:rPr>
          <w:rFonts w:ascii="Arial" w:hAnsi="Arial" w:cs="Arial"/>
          <w:bCs/>
          <w:color w:val="FF0000"/>
        </w:rPr>
        <w:t>1</w:t>
      </w:r>
      <w:r w:rsidR="00C5159C" w:rsidRPr="005E1A70">
        <w:rPr>
          <w:rFonts w:ascii="Arial" w:hAnsi="Arial" w:cs="Arial"/>
          <w:bCs/>
          <w:color w:val="FF0000"/>
        </w:rPr>
        <w:t>,</w:t>
      </w:r>
      <w:r w:rsidR="00D714A5" w:rsidRPr="005E1A70">
        <w:rPr>
          <w:rFonts w:ascii="Arial" w:hAnsi="Arial" w:cs="Arial"/>
          <w:bCs/>
          <w:color w:val="FF0000"/>
        </w:rPr>
        <w:t>93</w:t>
      </w:r>
      <w:r w:rsidR="002E0439" w:rsidRPr="005E1A70">
        <w:rPr>
          <w:rFonts w:ascii="Arial" w:hAnsi="Arial" w:cs="Arial"/>
          <w:bCs/>
          <w:color w:val="FF0000"/>
        </w:rPr>
        <w:t xml:space="preserve"> </w:t>
      </w:r>
      <w:r w:rsidR="00C5159C" w:rsidRPr="005E1A70">
        <w:rPr>
          <w:rFonts w:ascii="Arial" w:hAnsi="Arial" w:cs="Arial"/>
          <w:bCs/>
          <w:color w:val="FF0000"/>
        </w:rPr>
        <w:t xml:space="preserve">ha </w:t>
      </w:r>
      <w:r w:rsidRPr="005E1A70">
        <w:rPr>
          <w:rFonts w:ascii="Arial" w:hAnsi="Arial" w:cs="Arial"/>
          <w:bCs/>
          <w:color w:val="FF0000"/>
        </w:rPr>
        <w:t xml:space="preserve"> </w:t>
      </w:r>
      <w:r w:rsidR="00D714A5" w:rsidRPr="005E1A70">
        <w:rPr>
          <w:rFonts w:ascii="Arial" w:hAnsi="Arial" w:cs="Arial"/>
          <w:bCs/>
          <w:color w:val="FF0000"/>
        </w:rPr>
        <w:t>amenajare drumuri de intoarcere</w:t>
      </w:r>
      <w:r w:rsidR="002D719F" w:rsidRPr="005E1A70">
        <w:rPr>
          <w:rFonts w:ascii="Arial" w:hAnsi="Arial" w:cs="Arial"/>
          <w:bCs/>
          <w:color w:val="FF0000"/>
        </w:rPr>
        <w:t xml:space="preserve"> si drenaje, iar suprafata de 7,627 ha </w:t>
      </w:r>
      <w:r w:rsidR="005E1A70" w:rsidRPr="005E1A70">
        <w:rPr>
          <w:rFonts w:ascii="Arial" w:hAnsi="Arial" w:cs="Arial"/>
          <w:bCs/>
          <w:color w:val="FF0000"/>
        </w:rPr>
        <w:t>va fi o etapa ulterioara pentru plantare livada aluni</w:t>
      </w:r>
      <w:r w:rsidRPr="005E1A70">
        <w:rPr>
          <w:rFonts w:ascii="Arial" w:hAnsi="Arial" w:cs="Arial"/>
          <w:bCs/>
          <w:color w:val="FF0000"/>
        </w:rPr>
        <w:t xml:space="preserve">. </w:t>
      </w:r>
      <w:r w:rsidRPr="00CE4EC7">
        <w:rPr>
          <w:rFonts w:ascii="Arial" w:hAnsi="Arial" w:cs="Arial"/>
          <w:bCs/>
        </w:rPr>
        <w:t xml:space="preserve">Plantația va fi amenjată și dotată cu echipamente de proveniență </w:t>
      </w:r>
      <w:r w:rsidRPr="00CE4EC7">
        <w:rPr>
          <w:rFonts w:ascii="Arial" w:hAnsi="Arial" w:cs="Arial"/>
          <w:bCs/>
        </w:rPr>
        <w:lastRenderedPageBreak/>
        <w:t>UE, de ultimă generaţie, în concordanță cu obiectivele specifice ale măsurii, care prevăd:</w:t>
      </w:r>
      <w:r w:rsidR="000221D5" w:rsidRPr="00CE4EC7">
        <w:rPr>
          <w:rFonts w:ascii="Arial" w:hAnsi="Arial" w:cs="Arial"/>
          <w:bCs/>
        </w:rPr>
        <w:t xml:space="preserve"> </w:t>
      </w:r>
      <w:r w:rsidRPr="00CE4EC7">
        <w:rPr>
          <w:rFonts w:ascii="Arial" w:hAnsi="Arial" w:cs="Arial"/>
          <w:bCs/>
        </w:rPr>
        <w:t>introducerea și dezvoltarea de tehnologii și procedee noi, diversificarea producției, ajustarea profilului, nivelului și calităţii producţiei la cerinţele pieţei.</w:t>
      </w:r>
    </w:p>
    <w:p w14:paraId="1756748C" w14:textId="77777777" w:rsidR="00564A6B" w:rsidRPr="00CE4EC7" w:rsidRDefault="00564A6B" w:rsidP="00D41602">
      <w:pPr>
        <w:spacing w:after="0" w:line="240" w:lineRule="auto"/>
        <w:ind w:right="-88"/>
        <w:jc w:val="both"/>
        <w:rPr>
          <w:rFonts w:ascii="Arial" w:hAnsi="Arial" w:cs="Arial"/>
          <w:bCs/>
        </w:rPr>
      </w:pPr>
      <w:r w:rsidRPr="00CE4EC7">
        <w:rPr>
          <w:rFonts w:ascii="Arial" w:hAnsi="Arial" w:cs="Arial"/>
          <w:bCs/>
        </w:rPr>
        <w:t>Vecinatati:</w:t>
      </w:r>
    </w:p>
    <w:p w14:paraId="1972B900" w14:textId="77777777" w:rsidR="000221D5" w:rsidRPr="00CE4EC7" w:rsidRDefault="000221D5" w:rsidP="00D41602">
      <w:pPr>
        <w:spacing w:after="0" w:line="240" w:lineRule="auto"/>
        <w:ind w:right="-88"/>
        <w:jc w:val="both"/>
        <w:rPr>
          <w:rFonts w:ascii="Arial" w:hAnsi="Arial" w:cs="Arial"/>
          <w:bCs/>
        </w:rPr>
      </w:pPr>
      <w:r w:rsidRPr="00CE4EC7">
        <w:rPr>
          <w:rFonts w:ascii="Arial" w:hAnsi="Arial" w:cs="Arial"/>
          <w:bCs/>
        </w:rPr>
        <w:t>N –  DN 7</w:t>
      </w:r>
    </w:p>
    <w:p w14:paraId="61300612" w14:textId="77777777" w:rsidR="000221D5" w:rsidRPr="00CE4EC7" w:rsidRDefault="000221D5" w:rsidP="00D41602">
      <w:pPr>
        <w:spacing w:after="0" w:line="240" w:lineRule="auto"/>
        <w:ind w:right="-88"/>
        <w:jc w:val="both"/>
        <w:rPr>
          <w:rFonts w:ascii="Arial" w:hAnsi="Arial" w:cs="Arial"/>
          <w:bCs/>
        </w:rPr>
      </w:pPr>
      <w:r w:rsidRPr="00CE4EC7">
        <w:rPr>
          <w:rFonts w:ascii="Arial" w:hAnsi="Arial" w:cs="Arial"/>
          <w:bCs/>
        </w:rPr>
        <w:t>E –  Toneli Holding SA, Drum de Exploatare UAT Lunguletu, NC 70915</w:t>
      </w:r>
    </w:p>
    <w:p w14:paraId="0A65CEE9" w14:textId="77777777" w:rsidR="000221D5" w:rsidRPr="00CE4EC7" w:rsidRDefault="000221D5" w:rsidP="00D41602">
      <w:pPr>
        <w:spacing w:after="0" w:line="240" w:lineRule="auto"/>
        <w:ind w:right="-88"/>
        <w:jc w:val="both"/>
        <w:rPr>
          <w:rFonts w:ascii="Arial" w:hAnsi="Arial" w:cs="Arial"/>
          <w:bCs/>
        </w:rPr>
      </w:pPr>
      <w:r w:rsidRPr="00CE4EC7">
        <w:rPr>
          <w:rFonts w:ascii="Arial" w:hAnsi="Arial" w:cs="Arial"/>
          <w:bCs/>
        </w:rPr>
        <w:t>S –  Ruby Developments SRL, Drum de exploatare UAT Potlogi</w:t>
      </w:r>
    </w:p>
    <w:p w14:paraId="7EBF8979" w14:textId="77777777" w:rsidR="000221D5" w:rsidRPr="00CE4EC7" w:rsidRDefault="000221D5" w:rsidP="00D41602">
      <w:pPr>
        <w:spacing w:after="0" w:line="240" w:lineRule="auto"/>
        <w:ind w:right="-88"/>
        <w:jc w:val="both"/>
        <w:rPr>
          <w:rFonts w:ascii="Arial" w:hAnsi="Arial" w:cs="Arial"/>
          <w:bCs/>
        </w:rPr>
      </w:pPr>
      <w:r w:rsidRPr="00CE4EC7">
        <w:rPr>
          <w:rFonts w:ascii="Arial" w:hAnsi="Arial" w:cs="Arial"/>
          <w:bCs/>
        </w:rPr>
        <w:t>V –  Proprietate privata Ilie Stan</w:t>
      </w:r>
    </w:p>
    <w:p w14:paraId="4C15A91D" w14:textId="1509D614" w:rsidR="000221D5" w:rsidRPr="00CE4EC7" w:rsidRDefault="000221D5" w:rsidP="00D41602">
      <w:pPr>
        <w:spacing w:after="0" w:line="240" w:lineRule="auto"/>
        <w:ind w:right="-88"/>
        <w:jc w:val="both"/>
        <w:rPr>
          <w:rFonts w:ascii="Arial" w:hAnsi="Arial" w:cs="Arial"/>
          <w:bCs/>
        </w:rPr>
      </w:pPr>
      <w:r w:rsidRPr="00CE4EC7">
        <w:rPr>
          <w:rFonts w:ascii="Arial" w:hAnsi="Arial" w:cs="Arial"/>
          <w:bCs/>
        </w:rPr>
        <w:t>Accesul se va face din DN 7, prin terenul NC 72645 apartinand Toneli Holding SA. Pentru acest teren este demarata, in paralel, procedura de obtinere a avizului de acces la DN 7.</w:t>
      </w:r>
    </w:p>
    <w:p w14:paraId="70D31943" w14:textId="77777777" w:rsidR="006A4963" w:rsidRPr="00CE4EC7" w:rsidRDefault="006A4963" w:rsidP="006A4963">
      <w:pPr>
        <w:pStyle w:val="Subsubtitlu"/>
        <w:rPr>
          <w:rFonts w:cs="Arial"/>
          <w:color w:val="auto"/>
          <w:sz w:val="22"/>
          <w:szCs w:val="22"/>
          <w:lang w:val="ro-RO"/>
        </w:rPr>
      </w:pPr>
      <w:r w:rsidRPr="00CE4EC7">
        <w:rPr>
          <w:rFonts w:cs="Arial"/>
          <w:color w:val="auto"/>
          <w:sz w:val="22"/>
          <w:szCs w:val="22"/>
          <w:lang w:val="ro-RO"/>
        </w:rPr>
        <w:t>Situatia existenta</w:t>
      </w:r>
    </w:p>
    <w:p w14:paraId="0BEC84F8" w14:textId="77777777" w:rsidR="009F567D" w:rsidRPr="00CE4EC7" w:rsidRDefault="009F567D" w:rsidP="009F567D">
      <w:pPr>
        <w:pStyle w:val="Textnormal"/>
        <w:ind w:left="0"/>
        <w:jc w:val="left"/>
        <w:rPr>
          <w:lang w:val="ro-RO"/>
        </w:rPr>
      </w:pPr>
      <w:r w:rsidRPr="00CE4EC7">
        <w:rPr>
          <w:lang w:val="ro-RO"/>
        </w:rPr>
        <w:t>Investitia se desfasoara pe 8 loturi, cu urmatoarele caracteristici:</w:t>
      </w:r>
    </w:p>
    <w:p w14:paraId="0BB5E415" w14:textId="77777777" w:rsidR="009F567D" w:rsidRPr="00CE4EC7" w:rsidRDefault="009F567D" w:rsidP="005B1654">
      <w:pPr>
        <w:pStyle w:val="Textnormal"/>
        <w:numPr>
          <w:ilvl w:val="0"/>
          <w:numId w:val="6"/>
        </w:numPr>
        <w:jc w:val="left"/>
        <w:rPr>
          <w:lang w:val="ro-RO"/>
        </w:rPr>
      </w:pPr>
      <w:r w:rsidRPr="00CE4EC7">
        <w:rPr>
          <w:lang w:val="ro-RO"/>
        </w:rPr>
        <w:t>NC 72622 – teren neconstruit, intravilan, categorie folosinta – arabil</w:t>
      </w:r>
    </w:p>
    <w:p w14:paraId="5BFB9FC4" w14:textId="77777777" w:rsidR="009F567D" w:rsidRPr="00CE4EC7" w:rsidRDefault="009F567D" w:rsidP="005B1654">
      <w:pPr>
        <w:pStyle w:val="Textnormal"/>
        <w:numPr>
          <w:ilvl w:val="0"/>
          <w:numId w:val="6"/>
        </w:numPr>
        <w:jc w:val="left"/>
        <w:rPr>
          <w:lang w:val="ro-RO"/>
        </w:rPr>
      </w:pPr>
      <w:r w:rsidRPr="00CE4EC7">
        <w:rPr>
          <w:lang w:val="ro-RO"/>
        </w:rPr>
        <w:t>NC 74050 – teren neconstruit, extravilan, categorie folosinta – arabil</w:t>
      </w:r>
    </w:p>
    <w:p w14:paraId="5F2D0D80" w14:textId="77777777" w:rsidR="009F567D" w:rsidRPr="00CE4EC7" w:rsidRDefault="009F567D" w:rsidP="005B1654">
      <w:pPr>
        <w:pStyle w:val="Textnormal"/>
        <w:numPr>
          <w:ilvl w:val="0"/>
          <w:numId w:val="6"/>
        </w:numPr>
        <w:jc w:val="left"/>
        <w:rPr>
          <w:lang w:val="ro-RO"/>
        </w:rPr>
      </w:pPr>
      <w:r w:rsidRPr="00CE4EC7">
        <w:rPr>
          <w:lang w:val="ro-RO"/>
        </w:rPr>
        <w:t>NC 72651 – teren neconstruit, extravilan, categorie folosinta – arabil</w:t>
      </w:r>
    </w:p>
    <w:p w14:paraId="5E6BC589" w14:textId="77777777" w:rsidR="009F567D" w:rsidRPr="00CE4EC7" w:rsidRDefault="009F567D" w:rsidP="005B1654">
      <w:pPr>
        <w:pStyle w:val="Textnormal"/>
        <w:numPr>
          <w:ilvl w:val="0"/>
          <w:numId w:val="6"/>
        </w:numPr>
        <w:jc w:val="left"/>
        <w:rPr>
          <w:lang w:val="ro-RO"/>
        </w:rPr>
      </w:pPr>
      <w:r w:rsidRPr="00CE4EC7">
        <w:rPr>
          <w:lang w:val="ro-RO"/>
        </w:rPr>
        <w:t>NC 72611 – teren neconstruit, intravilan, categorie folosinta – curti constructii</w:t>
      </w:r>
    </w:p>
    <w:p w14:paraId="6785F108" w14:textId="77777777" w:rsidR="009F567D" w:rsidRPr="00CE4EC7" w:rsidRDefault="009F567D" w:rsidP="005B1654">
      <w:pPr>
        <w:pStyle w:val="Textnormal"/>
        <w:numPr>
          <w:ilvl w:val="0"/>
          <w:numId w:val="6"/>
        </w:numPr>
        <w:jc w:val="left"/>
        <w:rPr>
          <w:lang w:val="ro-RO"/>
        </w:rPr>
      </w:pPr>
      <w:r w:rsidRPr="00CE4EC7">
        <w:rPr>
          <w:lang w:val="ro-RO"/>
        </w:rPr>
        <w:t>NC 1198 – teren neconstruit, extravilan, categorie folosinta – arabil</w:t>
      </w:r>
    </w:p>
    <w:p w14:paraId="187CBF10" w14:textId="77777777" w:rsidR="009F567D" w:rsidRPr="00CE4EC7" w:rsidRDefault="009F567D" w:rsidP="005B1654">
      <w:pPr>
        <w:pStyle w:val="Textnormal"/>
        <w:numPr>
          <w:ilvl w:val="0"/>
          <w:numId w:val="6"/>
        </w:numPr>
        <w:jc w:val="left"/>
        <w:rPr>
          <w:lang w:val="ro-RO"/>
        </w:rPr>
      </w:pPr>
      <w:r w:rsidRPr="00CE4EC7">
        <w:rPr>
          <w:lang w:val="ro-RO"/>
        </w:rPr>
        <w:t xml:space="preserve">NC 72615 – teren neconstruit, categorie folosinta – curti constructii </w:t>
      </w:r>
    </w:p>
    <w:p w14:paraId="04BA85A9" w14:textId="77777777" w:rsidR="009F567D" w:rsidRPr="00CE4EC7" w:rsidRDefault="009F567D" w:rsidP="005B1654">
      <w:pPr>
        <w:pStyle w:val="Textnormal"/>
        <w:numPr>
          <w:ilvl w:val="0"/>
          <w:numId w:val="6"/>
        </w:numPr>
        <w:jc w:val="left"/>
        <w:rPr>
          <w:lang w:val="ro-RO"/>
        </w:rPr>
      </w:pPr>
      <w:r w:rsidRPr="00CE4EC7">
        <w:rPr>
          <w:lang w:val="ro-RO"/>
        </w:rPr>
        <w:t>NC 74049 – teren neconstruit, extravilan, categorie folosinta – arabil</w:t>
      </w:r>
    </w:p>
    <w:p w14:paraId="02A64465" w14:textId="7490AB75" w:rsidR="009F567D" w:rsidRPr="00CE4EC7" w:rsidRDefault="009F567D" w:rsidP="005B1654">
      <w:pPr>
        <w:pStyle w:val="Textnormal"/>
        <w:numPr>
          <w:ilvl w:val="0"/>
          <w:numId w:val="6"/>
        </w:numPr>
        <w:jc w:val="left"/>
        <w:rPr>
          <w:lang w:val="ro-RO"/>
        </w:rPr>
      </w:pPr>
      <w:r w:rsidRPr="00CE4EC7">
        <w:rPr>
          <w:lang w:val="ro-RO"/>
        </w:rPr>
        <w:t>NC 72645 – pe suprafata destinata acestui proiect, adica 7796 mp, se afla 3 formatiuni de pamant sub forma de bazine de stocare. Categorie de folosinta – curti constructii.</w:t>
      </w:r>
    </w:p>
    <w:p w14:paraId="02818B28" w14:textId="4ECF52B1" w:rsidR="009F567D" w:rsidRPr="00CE4EC7" w:rsidRDefault="009F567D" w:rsidP="009F567D">
      <w:pPr>
        <w:pStyle w:val="Textnormal"/>
        <w:ind w:left="0"/>
        <w:jc w:val="left"/>
        <w:rPr>
          <w:lang w:val="ro-RO"/>
        </w:rPr>
      </w:pPr>
      <w:r w:rsidRPr="00CE4EC7">
        <w:rPr>
          <w:lang w:val="ro-RO"/>
        </w:rPr>
        <w:t>Loturile se afla in intravilanul si extravilanul localitatii Titu.</w:t>
      </w:r>
    </w:p>
    <w:p w14:paraId="3F3B022D" w14:textId="7FB59E4A" w:rsidR="00866EC8" w:rsidRPr="00CE4EC7" w:rsidRDefault="00866EC8" w:rsidP="009441F8">
      <w:pPr>
        <w:pStyle w:val="Subsubtitlu"/>
        <w:rPr>
          <w:rFonts w:cs="Arial"/>
          <w:color w:val="auto"/>
          <w:sz w:val="22"/>
          <w:szCs w:val="22"/>
          <w:lang w:val="ro-RO"/>
        </w:rPr>
      </w:pPr>
      <w:bookmarkStart w:id="1" w:name="_Hlk10792622"/>
      <w:bookmarkStart w:id="2" w:name="_Hlk8598260"/>
      <w:r w:rsidRPr="00CE4EC7">
        <w:rPr>
          <w:rFonts w:cs="Arial"/>
          <w:color w:val="auto"/>
          <w:sz w:val="22"/>
          <w:szCs w:val="22"/>
          <w:lang w:val="ro-RO"/>
        </w:rPr>
        <w:t>Situatia propusa</w:t>
      </w:r>
    </w:p>
    <w:p w14:paraId="522E468E" w14:textId="7BA58224" w:rsidR="000221D5" w:rsidRPr="00CE4EC7" w:rsidRDefault="000221D5" w:rsidP="000221D5">
      <w:pPr>
        <w:spacing w:after="0" w:line="240" w:lineRule="auto"/>
        <w:jc w:val="both"/>
        <w:rPr>
          <w:rFonts w:ascii="Arial" w:hAnsi="Arial" w:cs="Arial"/>
        </w:rPr>
      </w:pPr>
      <w:r w:rsidRPr="00CE4EC7">
        <w:rPr>
          <w:rFonts w:ascii="Arial" w:hAnsi="Arial" w:cs="Arial"/>
        </w:rPr>
        <w:t>Investitia pentru infiintarea unei livezi de aluni presupune realizarea unor structuri suport, pentru care este necesara obtinerea autorizatiei de construire.</w:t>
      </w:r>
    </w:p>
    <w:p w14:paraId="1B5042A5" w14:textId="6B518581" w:rsidR="000221D5" w:rsidRPr="00CE4EC7" w:rsidRDefault="000221D5" w:rsidP="000221D5">
      <w:pPr>
        <w:spacing w:after="0" w:line="240" w:lineRule="auto"/>
        <w:jc w:val="both"/>
        <w:rPr>
          <w:rFonts w:ascii="Arial" w:hAnsi="Arial" w:cs="Arial"/>
        </w:rPr>
      </w:pPr>
      <w:r w:rsidRPr="00CE4EC7">
        <w:rPr>
          <w:rFonts w:ascii="Arial" w:hAnsi="Arial" w:cs="Arial"/>
        </w:rPr>
        <w:t>Conform extraselor de carte funciară aferente parcelelor ce compun zona, terenul ce face obiectul proiectului este înregistrat în Registrul Agricol în categoria teren arabil și va fi înființat după cum urmează:</w:t>
      </w:r>
    </w:p>
    <w:p w14:paraId="4629A6AF" w14:textId="77777777" w:rsidR="000221D5" w:rsidRPr="00CE4EC7" w:rsidRDefault="000221D5" w:rsidP="000221D5">
      <w:pPr>
        <w:spacing w:after="0" w:line="240" w:lineRule="auto"/>
        <w:jc w:val="both"/>
        <w:rPr>
          <w:rFonts w:ascii="Arial" w:hAnsi="Arial" w:cs="Arial"/>
          <w:b/>
          <w:bCs/>
        </w:rPr>
      </w:pPr>
    </w:p>
    <w:tbl>
      <w:tblPr>
        <w:tblW w:w="1017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551"/>
        <w:gridCol w:w="4395"/>
      </w:tblGrid>
      <w:tr w:rsidR="001E3DD6" w:rsidRPr="00CE4EC7" w14:paraId="3863F6F7" w14:textId="77777777" w:rsidTr="00CE4EC7">
        <w:trPr>
          <w:trHeight w:val="331"/>
        </w:trPr>
        <w:tc>
          <w:tcPr>
            <w:tcW w:w="3227" w:type="dxa"/>
            <w:vMerge w:val="restart"/>
          </w:tcPr>
          <w:p w14:paraId="4DEC81EE" w14:textId="7F6DFD0D" w:rsidR="001E3DD6" w:rsidRPr="00CE4EC7" w:rsidRDefault="001E3DD6" w:rsidP="001E3DD6">
            <w:pPr>
              <w:pStyle w:val="Pa2"/>
              <w:jc w:val="center"/>
              <w:rPr>
                <w:rFonts w:ascii="Arial" w:hAnsi="Arial" w:cs="Arial"/>
                <w:noProof/>
                <w:color w:val="000000"/>
                <w:sz w:val="22"/>
                <w:szCs w:val="22"/>
                <w:lang w:val="ro-RO"/>
              </w:rPr>
            </w:pPr>
            <w:r w:rsidRPr="00CE4EC7">
              <w:rPr>
                <w:rStyle w:val="A14"/>
                <w:rFonts w:ascii="Arial" w:hAnsi="Arial" w:cs="Arial"/>
                <w:noProof/>
                <w:lang w:val="ro-RO"/>
              </w:rPr>
              <w:t>CATEGORIA DE FOLOSINȚĂ</w:t>
            </w:r>
          </w:p>
        </w:tc>
        <w:tc>
          <w:tcPr>
            <w:tcW w:w="6946" w:type="dxa"/>
            <w:gridSpan w:val="2"/>
          </w:tcPr>
          <w:p w14:paraId="05416247" w14:textId="77777777" w:rsidR="001E3DD6" w:rsidRPr="00CE4EC7" w:rsidRDefault="001E3DD6">
            <w:pPr>
              <w:pStyle w:val="Pa0"/>
              <w:jc w:val="center"/>
              <w:rPr>
                <w:rFonts w:ascii="Arial" w:hAnsi="Arial" w:cs="Arial"/>
                <w:noProof/>
                <w:color w:val="000000"/>
                <w:sz w:val="22"/>
                <w:szCs w:val="22"/>
                <w:lang w:val="ro-RO"/>
              </w:rPr>
            </w:pPr>
            <w:r w:rsidRPr="00CE4EC7">
              <w:rPr>
                <w:rFonts w:ascii="Arial" w:hAnsi="Arial" w:cs="Arial"/>
                <w:noProof/>
                <w:color w:val="000000"/>
                <w:sz w:val="22"/>
                <w:szCs w:val="22"/>
                <w:lang w:val="ro-RO"/>
              </w:rPr>
              <w:t xml:space="preserve">Bilanț teritorial propus spre implementare </w:t>
            </w:r>
          </w:p>
        </w:tc>
      </w:tr>
      <w:tr w:rsidR="001E3DD6" w:rsidRPr="00CE4EC7" w14:paraId="1AE1DB06" w14:textId="77777777" w:rsidTr="00CE4EC7">
        <w:trPr>
          <w:trHeight w:val="272"/>
        </w:trPr>
        <w:tc>
          <w:tcPr>
            <w:tcW w:w="3227" w:type="dxa"/>
            <w:vMerge/>
          </w:tcPr>
          <w:p w14:paraId="6E062BE8" w14:textId="77777777" w:rsidR="001E3DD6" w:rsidRPr="00CE4EC7" w:rsidRDefault="001E3DD6">
            <w:pPr>
              <w:pStyle w:val="Default"/>
              <w:rPr>
                <w:rFonts w:ascii="Arial" w:hAnsi="Arial" w:cs="Arial"/>
                <w:noProof/>
                <w:color w:val="auto"/>
                <w:sz w:val="22"/>
                <w:szCs w:val="22"/>
                <w:lang w:val="ro-RO"/>
              </w:rPr>
            </w:pPr>
          </w:p>
        </w:tc>
        <w:tc>
          <w:tcPr>
            <w:tcW w:w="2551" w:type="dxa"/>
          </w:tcPr>
          <w:p w14:paraId="7DCF5CBD" w14:textId="77777777" w:rsidR="001E3DD6" w:rsidRPr="00CE4EC7" w:rsidRDefault="001E3DD6">
            <w:pPr>
              <w:pStyle w:val="Pa0"/>
              <w:jc w:val="center"/>
              <w:rPr>
                <w:rFonts w:ascii="Arial" w:hAnsi="Arial" w:cs="Arial"/>
                <w:b/>
                <w:bCs/>
                <w:noProof/>
                <w:color w:val="000000"/>
                <w:sz w:val="22"/>
                <w:szCs w:val="22"/>
                <w:lang w:val="ro-RO"/>
              </w:rPr>
            </w:pPr>
            <w:r w:rsidRPr="00CE4EC7">
              <w:rPr>
                <w:rStyle w:val="A6"/>
                <w:rFonts w:ascii="Arial" w:hAnsi="Arial" w:cs="Arial"/>
                <w:b/>
                <w:bCs/>
                <w:noProof/>
                <w:sz w:val="22"/>
                <w:szCs w:val="22"/>
                <w:lang w:val="ro-RO"/>
              </w:rPr>
              <w:t xml:space="preserve">Înainte de proiectare </w:t>
            </w:r>
          </w:p>
        </w:tc>
        <w:tc>
          <w:tcPr>
            <w:tcW w:w="4395" w:type="dxa"/>
          </w:tcPr>
          <w:p w14:paraId="1725A970" w14:textId="77777777" w:rsidR="001E3DD6" w:rsidRPr="00CE4EC7" w:rsidRDefault="001E3DD6">
            <w:pPr>
              <w:pStyle w:val="Pa0"/>
              <w:jc w:val="center"/>
              <w:rPr>
                <w:rFonts w:ascii="Arial" w:hAnsi="Arial" w:cs="Arial"/>
                <w:noProof/>
                <w:color w:val="000000"/>
                <w:sz w:val="22"/>
                <w:szCs w:val="22"/>
                <w:lang w:val="ro-RO"/>
              </w:rPr>
            </w:pPr>
            <w:r w:rsidRPr="00CE4EC7">
              <w:rPr>
                <w:rFonts w:ascii="Arial" w:hAnsi="Arial" w:cs="Arial"/>
                <w:noProof/>
                <w:color w:val="000000"/>
                <w:sz w:val="22"/>
                <w:szCs w:val="22"/>
                <w:lang w:val="ro-RO"/>
              </w:rPr>
              <w:t xml:space="preserve">PROIECTAT </w:t>
            </w:r>
          </w:p>
        </w:tc>
      </w:tr>
      <w:tr w:rsidR="001E3DD6" w:rsidRPr="00CE4EC7" w14:paraId="259ED290" w14:textId="77777777" w:rsidTr="00CE4EC7">
        <w:trPr>
          <w:trHeight w:val="310"/>
        </w:trPr>
        <w:tc>
          <w:tcPr>
            <w:tcW w:w="3227" w:type="dxa"/>
          </w:tcPr>
          <w:p w14:paraId="659C2488" w14:textId="77777777" w:rsidR="001E3DD6" w:rsidRPr="00CE4EC7" w:rsidRDefault="001E3DD6">
            <w:pPr>
              <w:pStyle w:val="Pa2"/>
              <w:rPr>
                <w:rFonts w:ascii="Arial" w:hAnsi="Arial" w:cs="Arial"/>
                <w:noProof/>
                <w:color w:val="000000"/>
                <w:sz w:val="22"/>
                <w:szCs w:val="22"/>
                <w:lang w:val="ro-RO"/>
              </w:rPr>
            </w:pPr>
            <w:r w:rsidRPr="00CE4EC7">
              <w:rPr>
                <w:rStyle w:val="A14"/>
                <w:rFonts w:ascii="Arial" w:hAnsi="Arial" w:cs="Arial"/>
                <w:noProof/>
                <w:lang w:val="ro-RO"/>
              </w:rPr>
              <w:t xml:space="preserve">Teren // livadă plantată </w:t>
            </w:r>
          </w:p>
        </w:tc>
        <w:tc>
          <w:tcPr>
            <w:tcW w:w="2551" w:type="dxa"/>
          </w:tcPr>
          <w:p w14:paraId="32326DD1" w14:textId="77777777" w:rsidR="001E3DD6" w:rsidRPr="00CE4EC7" w:rsidRDefault="001E3DD6">
            <w:pPr>
              <w:pStyle w:val="Pa0"/>
              <w:jc w:val="center"/>
              <w:rPr>
                <w:rFonts w:ascii="Arial" w:hAnsi="Arial" w:cs="Arial"/>
                <w:noProof/>
                <w:color w:val="000000"/>
                <w:sz w:val="22"/>
                <w:szCs w:val="22"/>
                <w:lang w:val="ro-RO"/>
              </w:rPr>
            </w:pPr>
            <w:r w:rsidRPr="00CE4EC7">
              <w:rPr>
                <w:rStyle w:val="A14"/>
                <w:rFonts w:ascii="Arial" w:hAnsi="Arial" w:cs="Arial"/>
                <w:noProof/>
                <w:lang w:val="ro-RO"/>
              </w:rPr>
              <w:t xml:space="preserve">39,527 ha </w:t>
            </w:r>
            <w:r w:rsidRPr="00CE4EC7">
              <w:rPr>
                <w:rStyle w:val="A2"/>
                <w:rFonts w:ascii="Arial" w:hAnsi="Arial" w:cs="Arial"/>
                <w:noProof/>
                <w:sz w:val="22"/>
                <w:szCs w:val="22"/>
                <w:lang w:val="ro-RO"/>
              </w:rPr>
              <w:t xml:space="preserve">(teren arabil) </w:t>
            </w:r>
          </w:p>
        </w:tc>
        <w:tc>
          <w:tcPr>
            <w:tcW w:w="4395" w:type="dxa"/>
          </w:tcPr>
          <w:p w14:paraId="7F100BBA" w14:textId="27200835" w:rsidR="001E3DD6" w:rsidRPr="00CE4EC7" w:rsidRDefault="001E3DD6" w:rsidP="001E3DD6">
            <w:pPr>
              <w:pStyle w:val="Pa0"/>
              <w:jc w:val="center"/>
              <w:rPr>
                <w:rFonts w:ascii="Arial" w:hAnsi="Arial" w:cs="Arial"/>
                <w:noProof/>
                <w:color w:val="000000"/>
                <w:sz w:val="22"/>
                <w:szCs w:val="22"/>
                <w:lang w:val="ro-RO"/>
              </w:rPr>
            </w:pPr>
            <w:r w:rsidRPr="00CE4EC7">
              <w:rPr>
                <w:rFonts w:ascii="Arial" w:hAnsi="Arial" w:cs="Arial"/>
                <w:noProof/>
                <w:color w:val="000000"/>
                <w:sz w:val="22"/>
                <w:szCs w:val="22"/>
                <w:lang w:val="ro-RO"/>
              </w:rPr>
              <w:t xml:space="preserve">37,493 ha </w:t>
            </w:r>
            <w:r w:rsidRPr="00CE4EC7">
              <w:rPr>
                <w:rStyle w:val="A6"/>
                <w:rFonts w:ascii="Arial" w:hAnsi="Arial" w:cs="Arial"/>
                <w:noProof/>
                <w:sz w:val="22"/>
                <w:szCs w:val="22"/>
                <w:lang w:val="ro-RO"/>
              </w:rPr>
              <w:t xml:space="preserve">(plantație alun) </w:t>
            </w:r>
          </w:p>
        </w:tc>
      </w:tr>
      <w:tr w:rsidR="001E3DD6" w:rsidRPr="00CE4EC7" w14:paraId="7481008E" w14:textId="77777777" w:rsidTr="00CE4EC7">
        <w:trPr>
          <w:trHeight w:val="334"/>
        </w:trPr>
        <w:tc>
          <w:tcPr>
            <w:tcW w:w="3227" w:type="dxa"/>
          </w:tcPr>
          <w:p w14:paraId="590098AE" w14:textId="77777777" w:rsidR="001E3DD6" w:rsidRPr="00CE4EC7" w:rsidRDefault="001E3DD6">
            <w:pPr>
              <w:pStyle w:val="Pa2"/>
              <w:rPr>
                <w:rFonts w:ascii="Arial" w:hAnsi="Arial" w:cs="Arial"/>
                <w:noProof/>
                <w:color w:val="000000"/>
                <w:sz w:val="22"/>
                <w:szCs w:val="22"/>
                <w:lang w:val="ro-RO"/>
              </w:rPr>
            </w:pPr>
            <w:r w:rsidRPr="00CE4EC7">
              <w:rPr>
                <w:rStyle w:val="A14"/>
                <w:rFonts w:ascii="Arial" w:hAnsi="Arial" w:cs="Arial"/>
                <w:noProof/>
                <w:lang w:val="ro-RO"/>
              </w:rPr>
              <w:t xml:space="preserve">Drumuri și accese în parcele </w:t>
            </w:r>
          </w:p>
        </w:tc>
        <w:tc>
          <w:tcPr>
            <w:tcW w:w="2551" w:type="dxa"/>
          </w:tcPr>
          <w:p w14:paraId="06EE3829" w14:textId="77777777" w:rsidR="001E3DD6" w:rsidRPr="00CE4EC7" w:rsidRDefault="001E3DD6">
            <w:pPr>
              <w:pStyle w:val="Pa0"/>
              <w:jc w:val="center"/>
              <w:rPr>
                <w:rFonts w:ascii="Arial" w:hAnsi="Arial" w:cs="Arial"/>
                <w:noProof/>
                <w:color w:val="000000"/>
                <w:sz w:val="22"/>
                <w:szCs w:val="22"/>
                <w:lang w:val="ro-RO"/>
              </w:rPr>
            </w:pPr>
            <w:r w:rsidRPr="00CE4EC7">
              <w:rPr>
                <w:rStyle w:val="A14"/>
                <w:rFonts w:ascii="Arial" w:hAnsi="Arial" w:cs="Arial"/>
                <w:noProof/>
                <w:lang w:val="ro-RO"/>
              </w:rPr>
              <w:t xml:space="preserve">0,000 ha </w:t>
            </w:r>
            <w:r w:rsidRPr="00CE4EC7">
              <w:rPr>
                <w:rStyle w:val="A2"/>
                <w:rFonts w:ascii="Arial" w:hAnsi="Arial" w:cs="Arial"/>
                <w:noProof/>
                <w:sz w:val="22"/>
                <w:szCs w:val="22"/>
                <w:lang w:val="ro-RO"/>
              </w:rPr>
              <w:t xml:space="preserve">(inexistent) </w:t>
            </w:r>
          </w:p>
        </w:tc>
        <w:tc>
          <w:tcPr>
            <w:tcW w:w="4395" w:type="dxa"/>
          </w:tcPr>
          <w:p w14:paraId="5600B733" w14:textId="03D79E2B" w:rsidR="001E3DD6" w:rsidRPr="00CE4EC7" w:rsidRDefault="001E3DD6" w:rsidP="001E3DD6">
            <w:pPr>
              <w:pStyle w:val="Pa0"/>
              <w:jc w:val="center"/>
              <w:rPr>
                <w:rFonts w:ascii="Arial" w:hAnsi="Arial" w:cs="Arial"/>
                <w:noProof/>
                <w:color w:val="000000"/>
                <w:sz w:val="22"/>
                <w:szCs w:val="22"/>
                <w:lang w:val="ro-RO"/>
              </w:rPr>
            </w:pPr>
            <w:r w:rsidRPr="00C15A1B">
              <w:rPr>
                <w:rFonts w:ascii="Arial" w:hAnsi="Arial" w:cs="Arial"/>
                <w:noProof/>
                <w:color w:val="FF0000"/>
                <w:sz w:val="22"/>
                <w:szCs w:val="22"/>
                <w:lang w:val="ro-RO"/>
              </w:rPr>
              <w:t>1,</w:t>
            </w:r>
            <w:r w:rsidR="00C15A1B" w:rsidRPr="00C15A1B">
              <w:rPr>
                <w:rFonts w:ascii="Arial" w:hAnsi="Arial" w:cs="Arial"/>
                <w:noProof/>
                <w:color w:val="FF0000"/>
                <w:sz w:val="22"/>
                <w:szCs w:val="22"/>
                <w:lang w:val="ro-RO"/>
              </w:rPr>
              <w:t>934</w:t>
            </w:r>
            <w:r w:rsidRPr="00C15A1B">
              <w:rPr>
                <w:rFonts w:ascii="Arial" w:hAnsi="Arial" w:cs="Arial"/>
                <w:noProof/>
                <w:color w:val="FF0000"/>
                <w:sz w:val="22"/>
                <w:szCs w:val="22"/>
                <w:lang w:val="ro-RO"/>
              </w:rPr>
              <w:t xml:space="preserve"> ha </w:t>
            </w:r>
            <w:r w:rsidRPr="00C15A1B">
              <w:rPr>
                <w:rStyle w:val="A2"/>
                <w:rFonts w:ascii="Arial" w:hAnsi="Arial" w:cs="Arial"/>
                <w:noProof/>
                <w:color w:val="FF0000"/>
                <w:sz w:val="22"/>
                <w:szCs w:val="22"/>
                <w:lang w:val="ro-RO"/>
              </w:rPr>
              <w:t xml:space="preserve">(drumuri întoarcere l=6,00 m) </w:t>
            </w:r>
          </w:p>
        </w:tc>
      </w:tr>
      <w:tr w:rsidR="001E3DD6" w:rsidRPr="00CE4EC7" w14:paraId="25924DA6" w14:textId="77777777" w:rsidTr="00CE4EC7">
        <w:trPr>
          <w:trHeight w:val="281"/>
        </w:trPr>
        <w:tc>
          <w:tcPr>
            <w:tcW w:w="3227" w:type="dxa"/>
          </w:tcPr>
          <w:p w14:paraId="13FF5068" w14:textId="77777777" w:rsidR="001E3DD6" w:rsidRPr="00CE4EC7" w:rsidRDefault="001E3DD6">
            <w:pPr>
              <w:pStyle w:val="Pa2"/>
              <w:rPr>
                <w:rFonts w:ascii="Arial" w:hAnsi="Arial" w:cs="Arial"/>
                <w:noProof/>
                <w:color w:val="000000"/>
                <w:sz w:val="22"/>
                <w:szCs w:val="22"/>
                <w:lang w:val="ro-RO"/>
              </w:rPr>
            </w:pPr>
            <w:r w:rsidRPr="00CE4EC7">
              <w:rPr>
                <w:rStyle w:val="A14"/>
                <w:rFonts w:ascii="Arial" w:hAnsi="Arial" w:cs="Arial"/>
                <w:noProof/>
                <w:lang w:val="ro-RO"/>
              </w:rPr>
              <w:t xml:space="preserve">Șanțuri de drenaj ape pluviale </w:t>
            </w:r>
          </w:p>
        </w:tc>
        <w:tc>
          <w:tcPr>
            <w:tcW w:w="2551" w:type="dxa"/>
          </w:tcPr>
          <w:p w14:paraId="44BC7355" w14:textId="77777777" w:rsidR="001E3DD6" w:rsidRPr="00CE4EC7" w:rsidRDefault="001E3DD6">
            <w:pPr>
              <w:pStyle w:val="Pa0"/>
              <w:jc w:val="center"/>
              <w:rPr>
                <w:rFonts w:ascii="Arial" w:hAnsi="Arial" w:cs="Arial"/>
                <w:noProof/>
                <w:color w:val="000000"/>
                <w:sz w:val="22"/>
                <w:szCs w:val="22"/>
                <w:lang w:val="ro-RO"/>
              </w:rPr>
            </w:pPr>
            <w:r w:rsidRPr="00CE4EC7">
              <w:rPr>
                <w:rStyle w:val="A14"/>
                <w:rFonts w:ascii="Arial" w:hAnsi="Arial" w:cs="Arial"/>
                <w:noProof/>
                <w:lang w:val="ro-RO"/>
              </w:rPr>
              <w:t xml:space="preserve">0,000 ha </w:t>
            </w:r>
            <w:r w:rsidRPr="00CE4EC7">
              <w:rPr>
                <w:rStyle w:val="A2"/>
                <w:rFonts w:ascii="Arial" w:hAnsi="Arial" w:cs="Arial"/>
                <w:noProof/>
                <w:sz w:val="22"/>
                <w:szCs w:val="22"/>
                <w:lang w:val="ro-RO"/>
              </w:rPr>
              <w:t xml:space="preserve">(inexistent) </w:t>
            </w:r>
          </w:p>
        </w:tc>
        <w:tc>
          <w:tcPr>
            <w:tcW w:w="4395" w:type="dxa"/>
          </w:tcPr>
          <w:p w14:paraId="0CA15DA5" w14:textId="77777777" w:rsidR="001E3DD6" w:rsidRPr="00CE4EC7" w:rsidRDefault="001E3DD6">
            <w:pPr>
              <w:pStyle w:val="Pa0"/>
              <w:jc w:val="center"/>
              <w:rPr>
                <w:rFonts w:ascii="Arial" w:hAnsi="Arial" w:cs="Arial"/>
                <w:noProof/>
                <w:color w:val="000000"/>
                <w:sz w:val="22"/>
                <w:szCs w:val="22"/>
                <w:lang w:val="ro-RO"/>
              </w:rPr>
            </w:pPr>
            <w:r w:rsidRPr="00CE4EC7">
              <w:rPr>
                <w:rFonts w:ascii="Arial" w:hAnsi="Arial" w:cs="Arial"/>
                <w:noProof/>
                <w:color w:val="000000"/>
                <w:sz w:val="22"/>
                <w:szCs w:val="22"/>
                <w:lang w:val="ro-RO"/>
              </w:rPr>
              <w:t xml:space="preserve">0,100 ha </w:t>
            </w:r>
          </w:p>
        </w:tc>
      </w:tr>
      <w:tr w:rsidR="001E3DD6" w:rsidRPr="00CE4EC7" w14:paraId="323F7551" w14:textId="77777777" w:rsidTr="00CE4EC7">
        <w:trPr>
          <w:trHeight w:val="292"/>
        </w:trPr>
        <w:tc>
          <w:tcPr>
            <w:tcW w:w="3227" w:type="dxa"/>
          </w:tcPr>
          <w:p w14:paraId="78B99073" w14:textId="77777777" w:rsidR="001E3DD6" w:rsidRPr="00CE4EC7" w:rsidRDefault="001E3DD6">
            <w:pPr>
              <w:pStyle w:val="Pa2"/>
              <w:rPr>
                <w:rFonts w:ascii="Arial" w:hAnsi="Arial" w:cs="Arial"/>
                <w:noProof/>
                <w:color w:val="000000"/>
                <w:sz w:val="22"/>
                <w:szCs w:val="22"/>
                <w:lang w:val="ro-RO"/>
              </w:rPr>
            </w:pPr>
            <w:r w:rsidRPr="00CE4EC7">
              <w:rPr>
                <w:rStyle w:val="A14"/>
                <w:rFonts w:ascii="Arial" w:hAnsi="Arial" w:cs="Arial"/>
                <w:noProof/>
                <w:lang w:val="ro-RO"/>
              </w:rPr>
              <w:t xml:space="preserve">Construcții și anexe gospodărești </w:t>
            </w:r>
          </w:p>
        </w:tc>
        <w:tc>
          <w:tcPr>
            <w:tcW w:w="2551" w:type="dxa"/>
          </w:tcPr>
          <w:p w14:paraId="01E77FFF" w14:textId="77777777" w:rsidR="001E3DD6" w:rsidRPr="00CE4EC7" w:rsidRDefault="001E3DD6">
            <w:pPr>
              <w:pStyle w:val="Pa0"/>
              <w:jc w:val="center"/>
              <w:rPr>
                <w:rFonts w:ascii="Arial" w:hAnsi="Arial" w:cs="Arial"/>
                <w:noProof/>
                <w:color w:val="000000"/>
                <w:sz w:val="22"/>
                <w:szCs w:val="22"/>
                <w:lang w:val="ro-RO"/>
              </w:rPr>
            </w:pPr>
            <w:r w:rsidRPr="00CE4EC7">
              <w:rPr>
                <w:rStyle w:val="A14"/>
                <w:rFonts w:ascii="Arial" w:hAnsi="Arial" w:cs="Arial"/>
                <w:noProof/>
                <w:lang w:val="ro-RO"/>
              </w:rPr>
              <w:t xml:space="preserve">0,000 ha </w:t>
            </w:r>
            <w:r w:rsidRPr="00CE4EC7">
              <w:rPr>
                <w:rStyle w:val="A2"/>
                <w:rFonts w:ascii="Arial" w:hAnsi="Arial" w:cs="Arial"/>
                <w:noProof/>
                <w:sz w:val="22"/>
                <w:szCs w:val="22"/>
                <w:lang w:val="ro-RO"/>
              </w:rPr>
              <w:t xml:space="preserve">(inexistent) </w:t>
            </w:r>
          </w:p>
        </w:tc>
        <w:tc>
          <w:tcPr>
            <w:tcW w:w="4395" w:type="dxa"/>
          </w:tcPr>
          <w:p w14:paraId="292602A0" w14:textId="77777777" w:rsidR="001E3DD6" w:rsidRPr="00CE4EC7" w:rsidRDefault="001E3DD6">
            <w:pPr>
              <w:pStyle w:val="Pa0"/>
              <w:jc w:val="center"/>
              <w:rPr>
                <w:rFonts w:ascii="Arial" w:hAnsi="Arial" w:cs="Arial"/>
                <w:noProof/>
                <w:color w:val="000000"/>
                <w:sz w:val="22"/>
                <w:szCs w:val="22"/>
                <w:lang w:val="ro-RO"/>
              </w:rPr>
            </w:pPr>
            <w:r w:rsidRPr="00CE4EC7">
              <w:rPr>
                <w:rFonts w:ascii="Arial" w:hAnsi="Arial" w:cs="Arial"/>
                <w:noProof/>
                <w:color w:val="000000"/>
                <w:sz w:val="22"/>
                <w:szCs w:val="22"/>
                <w:lang w:val="ro-RO"/>
              </w:rPr>
              <w:t xml:space="preserve">0,00 ha </w:t>
            </w:r>
            <w:r w:rsidRPr="00CE4EC7">
              <w:rPr>
                <w:rStyle w:val="A2"/>
                <w:rFonts w:ascii="Arial" w:hAnsi="Arial" w:cs="Arial"/>
                <w:noProof/>
                <w:sz w:val="22"/>
                <w:szCs w:val="22"/>
                <w:lang w:val="ro-RO"/>
              </w:rPr>
              <w:t xml:space="preserve">(fără modificări) </w:t>
            </w:r>
          </w:p>
        </w:tc>
      </w:tr>
      <w:tr w:rsidR="001E3DD6" w:rsidRPr="00CE4EC7" w14:paraId="2ACC10BD" w14:textId="77777777" w:rsidTr="00CE4EC7">
        <w:trPr>
          <w:trHeight w:val="292"/>
        </w:trPr>
        <w:tc>
          <w:tcPr>
            <w:tcW w:w="3227" w:type="dxa"/>
          </w:tcPr>
          <w:p w14:paraId="47846FF4" w14:textId="1C0C8D99" w:rsidR="001E3DD6" w:rsidRPr="00CE4EC7" w:rsidRDefault="006F7FA9">
            <w:pPr>
              <w:pStyle w:val="Pa2"/>
              <w:rPr>
                <w:rFonts w:ascii="Arial" w:hAnsi="Arial" w:cs="Arial"/>
                <w:noProof/>
                <w:color w:val="000000"/>
                <w:sz w:val="22"/>
                <w:szCs w:val="22"/>
                <w:lang w:val="ro-RO"/>
              </w:rPr>
            </w:pPr>
            <w:r>
              <w:rPr>
                <w:rStyle w:val="A14"/>
                <w:rFonts w:ascii="Arial" w:hAnsi="Arial" w:cs="Arial"/>
                <w:noProof/>
                <w:lang w:val="ro-RO"/>
              </w:rPr>
              <w:t>Teren//</w:t>
            </w:r>
            <w:r w:rsidR="001E3DD6" w:rsidRPr="00CE4EC7">
              <w:rPr>
                <w:rStyle w:val="A14"/>
                <w:rFonts w:ascii="Arial" w:hAnsi="Arial" w:cs="Arial"/>
                <w:noProof/>
                <w:lang w:val="ro-RO"/>
              </w:rPr>
              <w:t xml:space="preserve">Alte suprafețe </w:t>
            </w:r>
          </w:p>
        </w:tc>
        <w:tc>
          <w:tcPr>
            <w:tcW w:w="2551" w:type="dxa"/>
          </w:tcPr>
          <w:p w14:paraId="3EC7C114" w14:textId="7805B1B0" w:rsidR="001E3DD6" w:rsidRPr="00E30C63" w:rsidRDefault="00CF0D3B">
            <w:pPr>
              <w:pStyle w:val="Pa0"/>
              <w:jc w:val="center"/>
              <w:rPr>
                <w:rFonts w:ascii="Arial" w:hAnsi="Arial" w:cs="Arial"/>
                <w:noProof/>
                <w:color w:val="FF0000"/>
                <w:sz w:val="22"/>
                <w:szCs w:val="22"/>
                <w:lang w:val="ro-RO"/>
              </w:rPr>
            </w:pPr>
            <w:r w:rsidRPr="00E30C63">
              <w:rPr>
                <w:rStyle w:val="A14"/>
                <w:rFonts w:ascii="Arial" w:hAnsi="Arial" w:cs="Arial"/>
                <w:noProof/>
                <w:color w:val="FF0000"/>
                <w:lang w:val="ro-RO"/>
              </w:rPr>
              <w:t>7.627</w:t>
            </w:r>
            <w:r w:rsidR="001E3DD6" w:rsidRPr="00E30C63">
              <w:rPr>
                <w:rStyle w:val="A14"/>
                <w:rFonts w:ascii="Arial" w:hAnsi="Arial" w:cs="Arial"/>
                <w:noProof/>
                <w:color w:val="FF0000"/>
                <w:lang w:val="ro-RO"/>
              </w:rPr>
              <w:t xml:space="preserve"> ha </w:t>
            </w:r>
            <w:r w:rsidR="001E3DD6" w:rsidRPr="00E30C63">
              <w:rPr>
                <w:rStyle w:val="A2"/>
                <w:rFonts w:ascii="Arial" w:hAnsi="Arial" w:cs="Arial"/>
                <w:noProof/>
                <w:color w:val="FF0000"/>
                <w:sz w:val="22"/>
                <w:szCs w:val="22"/>
                <w:lang w:val="ro-RO"/>
              </w:rPr>
              <w:t xml:space="preserve">(inexistent) </w:t>
            </w:r>
          </w:p>
        </w:tc>
        <w:tc>
          <w:tcPr>
            <w:tcW w:w="4395" w:type="dxa"/>
          </w:tcPr>
          <w:p w14:paraId="0A84FC34" w14:textId="46DAA770" w:rsidR="001E3DD6" w:rsidRPr="00CE4EC7" w:rsidRDefault="00796CF2" w:rsidP="001E3DD6">
            <w:pPr>
              <w:pStyle w:val="Pa0"/>
              <w:jc w:val="center"/>
              <w:rPr>
                <w:rFonts w:ascii="Arial" w:hAnsi="Arial" w:cs="Arial"/>
                <w:noProof/>
                <w:color w:val="000000"/>
                <w:sz w:val="22"/>
                <w:szCs w:val="22"/>
                <w:lang w:val="ro-RO"/>
              </w:rPr>
            </w:pPr>
            <w:r>
              <w:rPr>
                <w:rFonts w:ascii="Arial" w:hAnsi="Arial" w:cs="Arial"/>
                <w:noProof/>
                <w:color w:val="000000"/>
                <w:sz w:val="22"/>
                <w:szCs w:val="22"/>
                <w:lang w:val="ro-RO"/>
              </w:rPr>
              <w:t>Propunere plantare etapa 2</w:t>
            </w:r>
          </w:p>
        </w:tc>
      </w:tr>
      <w:tr w:rsidR="001E3DD6" w:rsidRPr="00CE4EC7" w14:paraId="2741D98C" w14:textId="77777777" w:rsidTr="00CE4EC7">
        <w:trPr>
          <w:trHeight w:val="172"/>
        </w:trPr>
        <w:tc>
          <w:tcPr>
            <w:tcW w:w="3227" w:type="dxa"/>
          </w:tcPr>
          <w:p w14:paraId="71AADED3" w14:textId="77777777" w:rsidR="001E3DD6" w:rsidRPr="00CE4EC7" w:rsidRDefault="001E3DD6">
            <w:pPr>
              <w:pStyle w:val="Pa2"/>
              <w:rPr>
                <w:rFonts w:ascii="Arial" w:hAnsi="Arial" w:cs="Arial"/>
                <w:noProof/>
                <w:color w:val="000000"/>
                <w:sz w:val="22"/>
                <w:szCs w:val="22"/>
                <w:lang w:val="ro-RO"/>
              </w:rPr>
            </w:pPr>
            <w:r w:rsidRPr="00CE4EC7">
              <w:rPr>
                <w:rStyle w:val="A14"/>
                <w:rFonts w:ascii="Arial" w:hAnsi="Arial" w:cs="Arial"/>
                <w:noProof/>
                <w:lang w:val="ro-RO"/>
              </w:rPr>
              <w:t xml:space="preserve">TOTAL SUPRAFEȚE </w:t>
            </w:r>
          </w:p>
        </w:tc>
        <w:tc>
          <w:tcPr>
            <w:tcW w:w="2551" w:type="dxa"/>
          </w:tcPr>
          <w:p w14:paraId="43333F63" w14:textId="5EE0091A" w:rsidR="001E3DD6" w:rsidRPr="00E30C63" w:rsidRDefault="00E30C63">
            <w:pPr>
              <w:pStyle w:val="Pa0"/>
              <w:jc w:val="center"/>
              <w:rPr>
                <w:rFonts w:ascii="Arial" w:hAnsi="Arial" w:cs="Arial"/>
                <w:noProof/>
                <w:color w:val="FF0000"/>
                <w:sz w:val="22"/>
                <w:szCs w:val="22"/>
                <w:lang w:val="ro-RO"/>
              </w:rPr>
            </w:pPr>
            <w:r w:rsidRPr="00E30C63">
              <w:rPr>
                <w:rStyle w:val="A14"/>
                <w:rFonts w:ascii="Arial" w:hAnsi="Arial" w:cs="Arial"/>
                <w:noProof/>
                <w:color w:val="FF0000"/>
                <w:lang w:val="ro-RO"/>
              </w:rPr>
              <w:t>47.154</w:t>
            </w:r>
            <w:r w:rsidR="001E3DD6" w:rsidRPr="00E30C63">
              <w:rPr>
                <w:rStyle w:val="A14"/>
                <w:rFonts w:ascii="Arial" w:hAnsi="Arial" w:cs="Arial"/>
                <w:noProof/>
                <w:color w:val="FF0000"/>
                <w:lang w:val="ro-RO"/>
              </w:rPr>
              <w:t xml:space="preserve"> ha </w:t>
            </w:r>
          </w:p>
        </w:tc>
        <w:tc>
          <w:tcPr>
            <w:tcW w:w="4395" w:type="dxa"/>
          </w:tcPr>
          <w:p w14:paraId="201380D3" w14:textId="77777777" w:rsidR="001E3DD6" w:rsidRPr="00CE4EC7" w:rsidRDefault="001E3DD6">
            <w:pPr>
              <w:pStyle w:val="Pa0"/>
              <w:jc w:val="center"/>
              <w:rPr>
                <w:rFonts w:ascii="Arial" w:hAnsi="Arial" w:cs="Arial"/>
                <w:noProof/>
                <w:color w:val="000000"/>
                <w:sz w:val="22"/>
                <w:szCs w:val="22"/>
                <w:lang w:val="ro-RO"/>
              </w:rPr>
            </w:pPr>
            <w:r w:rsidRPr="00CE4EC7">
              <w:rPr>
                <w:rStyle w:val="A17"/>
                <w:rFonts w:ascii="Arial" w:hAnsi="Arial" w:cs="Arial"/>
                <w:noProof/>
                <w:sz w:val="22"/>
                <w:szCs w:val="22"/>
                <w:lang w:val="ro-RO"/>
              </w:rPr>
              <w:t>39,527 ha</w:t>
            </w:r>
          </w:p>
        </w:tc>
      </w:tr>
    </w:tbl>
    <w:p w14:paraId="6DE3FFD6" w14:textId="77777777" w:rsidR="001E3DD6" w:rsidRPr="00CE4EC7" w:rsidRDefault="001E3DD6" w:rsidP="000221D5">
      <w:pPr>
        <w:spacing w:after="0" w:line="240" w:lineRule="auto"/>
        <w:jc w:val="both"/>
        <w:rPr>
          <w:rFonts w:ascii="Arial" w:hAnsi="Arial" w:cs="Arial"/>
          <w:b/>
          <w:bCs/>
        </w:rPr>
      </w:pPr>
    </w:p>
    <w:p w14:paraId="5455AA06" w14:textId="7D8379E8" w:rsidR="000221D5" w:rsidRPr="00CE4EC7" w:rsidRDefault="000221D5" w:rsidP="000221D5">
      <w:pPr>
        <w:spacing w:after="0" w:line="240" w:lineRule="auto"/>
        <w:jc w:val="both"/>
        <w:rPr>
          <w:rFonts w:ascii="Arial" w:hAnsi="Arial" w:cs="Arial"/>
        </w:rPr>
      </w:pPr>
      <w:r w:rsidRPr="00CE4EC7">
        <w:rPr>
          <w:rFonts w:ascii="Arial" w:hAnsi="Arial" w:cs="Arial"/>
          <w:b/>
        </w:rPr>
        <w:t>Gospodarie de apa</w:t>
      </w:r>
    </w:p>
    <w:p w14:paraId="75688C5B" w14:textId="77777777" w:rsidR="000221D5" w:rsidRPr="00CE4EC7" w:rsidRDefault="000221D5" w:rsidP="000221D5">
      <w:pPr>
        <w:spacing w:after="0" w:line="240" w:lineRule="auto"/>
        <w:jc w:val="both"/>
        <w:rPr>
          <w:rFonts w:ascii="Arial" w:hAnsi="Arial" w:cs="Arial"/>
        </w:rPr>
      </w:pPr>
      <w:r w:rsidRPr="00CE4EC7">
        <w:rPr>
          <w:rFonts w:ascii="Arial" w:hAnsi="Arial" w:cs="Arial"/>
        </w:rPr>
        <w:t>Este un ansamblu compus din puturi forate, rezervor apa si camera de fertifigare si pompare.</w:t>
      </w:r>
    </w:p>
    <w:p w14:paraId="7F415092" w14:textId="77777777" w:rsidR="000221D5" w:rsidRPr="00CE4EC7" w:rsidRDefault="000221D5" w:rsidP="000221D5">
      <w:pPr>
        <w:spacing w:after="0" w:line="240" w:lineRule="auto"/>
        <w:ind w:firstLine="720"/>
        <w:jc w:val="both"/>
        <w:rPr>
          <w:rFonts w:ascii="Arial" w:hAnsi="Arial" w:cs="Arial"/>
        </w:rPr>
      </w:pPr>
      <w:r w:rsidRPr="00CE4EC7">
        <w:rPr>
          <w:rFonts w:ascii="Arial" w:hAnsi="Arial" w:cs="Arial"/>
        </w:rPr>
        <w:t>Puturile forate – vor avea adancime de aproximativ 60m si vor fi echipate cu pompa submersibila si cabina.</w:t>
      </w:r>
    </w:p>
    <w:p w14:paraId="399068B6" w14:textId="6BF709D6" w:rsidR="000221D5" w:rsidRPr="00CE4EC7" w:rsidRDefault="000221D5" w:rsidP="000221D5">
      <w:pPr>
        <w:spacing w:after="0" w:line="240" w:lineRule="auto"/>
        <w:ind w:firstLine="720"/>
        <w:jc w:val="both"/>
        <w:rPr>
          <w:rFonts w:ascii="Arial" w:hAnsi="Arial" w:cs="Arial"/>
        </w:rPr>
      </w:pPr>
      <w:r w:rsidRPr="00CE4EC7">
        <w:rPr>
          <w:rFonts w:ascii="Arial" w:hAnsi="Arial" w:cs="Arial"/>
        </w:rPr>
        <w:t>Rezervor apa – se va reface taluzul de pamant la unul din bazinele de pamant existente, peste care se va aplica o membrana impermeabila. Capacitatea estimata pentru bazinul amenajat va fi de 1700mc. Suprafata bazinului este de 1180mp.</w:t>
      </w:r>
    </w:p>
    <w:p w14:paraId="740DE9AD" w14:textId="77777777" w:rsidR="000221D5" w:rsidRPr="00CE4EC7" w:rsidRDefault="000221D5" w:rsidP="000221D5">
      <w:pPr>
        <w:spacing w:after="0" w:line="240" w:lineRule="auto"/>
        <w:ind w:firstLine="720"/>
        <w:jc w:val="both"/>
        <w:rPr>
          <w:rFonts w:ascii="Arial" w:hAnsi="Arial" w:cs="Arial"/>
        </w:rPr>
      </w:pPr>
      <w:r w:rsidRPr="00CE4EC7">
        <w:rPr>
          <w:rFonts w:ascii="Arial" w:hAnsi="Arial" w:cs="Arial"/>
        </w:rPr>
        <w:t xml:space="preserve">Camera de fertirigare si pompare va fi o constructie supraterana cu suprafata de 45mp, cu structura metalica si inchideri si invelitoare din panouri sandwich sau de tip container. Pardoseala va fi partial din beton, partial din pamant. Fundatia va fi din beton armat. </w:t>
      </w:r>
    </w:p>
    <w:p w14:paraId="54CA90B3" w14:textId="77777777" w:rsidR="000221D5" w:rsidRPr="00CE4EC7" w:rsidRDefault="000221D5" w:rsidP="000221D5">
      <w:pPr>
        <w:spacing w:after="0" w:line="240" w:lineRule="auto"/>
        <w:jc w:val="both"/>
        <w:rPr>
          <w:rFonts w:ascii="Arial" w:hAnsi="Arial" w:cs="Arial"/>
          <w:b/>
        </w:rPr>
      </w:pPr>
      <w:r w:rsidRPr="00CE4EC7">
        <w:rPr>
          <w:rFonts w:ascii="Arial" w:hAnsi="Arial" w:cs="Arial"/>
          <w:b/>
        </w:rPr>
        <w:t>Incadrari:</w:t>
      </w:r>
    </w:p>
    <w:p w14:paraId="7A1E10CB" w14:textId="77777777" w:rsidR="000221D5" w:rsidRPr="00CE4EC7" w:rsidRDefault="000221D5" w:rsidP="000221D5">
      <w:pPr>
        <w:numPr>
          <w:ilvl w:val="0"/>
          <w:numId w:val="1"/>
        </w:numPr>
        <w:tabs>
          <w:tab w:val="left" w:pos="0"/>
        </w:tabs>
        <w:spacing w:after="0" w:line="240" w:lineRule="auto"/>
        <w:ind w:left="1134"/>
        <w:jc w:val="both"/>
        <w:rPr>
          <w:rFonts w:ascii="Arial" w:hAnsi="Arial" w:cs="Arial"/>
        </w:rPr>
      </w:pPr>
      <w:r w:rsidRPr="00CE4EC7">
        <w:rPr>
          <w:rFonts w:ascii="Arial" w:hAnsi="Arial" w:cs="Arial"/>
        </w:rPr>
        <w:t xml:space="preserve">categoria D de importanta (conform HGR nr. 766/1997) </w:t>
      </w:r>
    </w:p>
    <w:p w14:paraId="6E773FEB" w14:textId="77777777" w:rsidR="000221D5" w:rsidRPr="00CE4EC7" w:rsidRDefault="000221D5" w:rsidP="000221D5">
      <w:pPr>
        <w:numPr>
          <w:ilvl w:val="0"/>
          <w:numId w:val="1"/>
        </w:numPr>
        <w:tabs>
          <w:tab w:val="left" w:pos="0"/>
        </w:tabs>
        <w:spacing w:after="0" w:line="240" w:lineRule="auto"/>
        <w:ind w:left="1134"/>
        <w:jc w:val="both"/>
        <w:rPr>
          <w:rFonts w:ascii="Arial" w:hAnsi="Arial" w:cs="Arial"/>
        </w:rPr>
      </w:pPr>
      <w:r w:rsidRPr="00CE4EC7">
        <w:rPr>
          <w:rFonts w:ascii="Arial" w:hAnsi="Arial" w:cs="Arial"/>
        </w:rPr>
        <w:t>clasa IV de importanta (conform Codului de proiectare seismica P100/1-2013)</w:t>
      </w:r>
    </w:p>
    <w:p w14:paraId="6FDC0418" w14:textId="77777777" w:rsidR="000221D5" w:rsidRPr="00CE4EC7" w:rsidRDefault="000221D5" w:rsidP="000221D5">
      <w:pPr>
        <w:numPr>
          <w:ilvl w:val="0"/>
          <w:numId w:val="1"/>
        </w:numPr>
        <w:tabs>
          <w:tab w:val="left" w:pos="0"/>
        </w:tabs>
        <w:spacing w:after="0" w:line="240" w:lineRule="auto"/>
        <w:ind w:left="1134"/>
        <w:jc w:val="both"/>
        <w:rPr>
          <w:rFonts w:ascii="Arial" w:hAnsi="Arial" w:cs="Arial"/>
        </w:rPr>
      </w:pPr>
      <w:r w:rsidRPr="00CE4EC7">
        <w:rPr>
          <w:rFonts w:ascii="Arial" w:hAnsi="Arial" w:cs="Arial"/>
        </w:rPr>
        <w:t>grad II de rezistenta la foc</w:t>
      </w:r>
    </w:p>
    <w:p w14:paraId="6695F1F2" w14:textId="77777777" w:rsidR="000221D5" w:rsidRPr="00CE4EC7" w:rsidRDefault="000221D5" w:rsidP="000221D5">
      <w:pPr>
        <w:numPr>
          <w:ilvl w:val="0"/>
          <w:numId w:val="1"/>
        </w:numPr>
        <w:tabs>
          <w:tab w:val="left" w:pos="0"/>
        </w:tabs>
        <w:spacing w:after="0" w:line="240" w:lineRule="auto"/>
        <w:ind w:left="1134"/>
        <w:jc w:val="both"/>
        <w:rPr>
          <w:rFonts w:ascii="Arial" w:hAnsi="Arial" w:cs="Arial"/>
        </w:rPr>
      </w:pPr>
      <w:r w:rsidRPr="00CE4EC7">
        <w:rPr>
          <w:rFonts w:ascii="Arial" w:hAnsi="Arial" w:cs="Arial"/>
        </w:rPr>
        <w:t>risc mic de incendiu</w:t>
      </w:r>
    </w:p>
    <w:p w14:paraId="216FBA0A" w14:textId="77777777" w:rsidR="000221D5" w:rsidRPr="00CE4EC7" w:rsidRDefault="000221D5" w:rsidP="000221D5">
      <w:pPr>
        <w:numPr>
          <w:ilvl w:val="0"/>
          <w:numId w:val="1"/>
        </w:numPr>
        <w:tabs>
          <w:tab w:val="left" w:pos="0"/>
        </w:tabs>
        <w:spacing w:after="0" w:line="240" w:lineRule="auto"/>
        <w:ind w:left="1134"/>
        <w:jc w:val="both"/>
        <w:rPr>
          <w:rFonts w:ascii="Arial" w:hAnsi="Arial" w:cs="Arial"/>
        </w:rPr>
      </w:pPr>
      <w:r w:rsidRPr="00CE4EC7">
        <w:rPr>
          <w:rFonts w:ascii="Arial" w:hAnsi="Arial" w:cs="Arial"/>
        </w:rPr>
        <w:t>categoria E pericol de incendiu</w:t>
      </w:r>
    </w:p>
    <w:p w14:paraId="700FF4BE" w14:textId="77777777" w:rsidR="001E3DD6" w:rsidRPr="00CE4EC7" w:rsidRDefault="001E3DD6" w:rsidP="001E3DD6">
      <w:pPr>
        <w:tabs>
          <w:tab w:val="left" w:pos="0"/>
        </w:tabs>
        <w:spacing w:after="0" w:line="240" w:lineRule="auto"/>
        <w:ind w:left="774"/>
        <w:jc w:val="both"/>
        <w:rPr>
          <w:rFonts w:ascii="Arial" w:hAnsi="Arial" w:cs="Arial"/>
        </w:rPr>
      </w:pPr>
    </w:p>
    <w:p w14:paraId="12AD7D1B" w14:textId="62D1D520" w:rsidR="000221D5" w:rsidRPr="00CE4EC7" w:rsidRDefault="000221D5" w:rsidP="000221D5">
      <w:pPr>
        <w:spacing w:after="0" w:line="240" w:lineRule="auto"/>
        <w:jc w:val="both"/>
        <w:rPr>
          <w:rFonts w:ascii="Arial" w:hAnsi="Arial" w:cs="Arial"/>
        </w:rPr>
      </w:pPr>
      <w:r w:rsidRPr="00CE4EC7">
        <w:rPr>
          <w:rFonts w:ascii="Arial" w:hAnsi="Arial" w:cs="Arial"/>
          <w:b/>
        </w:rPr>
        <w:t>Imprejmuire perimetrala</w:t>
      </w:r>
      <w:r w:rsidRPr="00CE4EC7">
        <w:rPr>
          <w:rFonts w:ascii="Arial" w:hAnsi="Arial" w:cs="Arial"/>
        </w:rPr>
        <w:t xml:space="preserve"> - va fi realizata din plasa de sarma zincata, montata pe stalpi metalici. Inaltimea gardului va fi de 2.00m.</w:t>
      </w:r>
    </w:p>
    <w:p w14:paraId="2F56D97C" w14:textId="77777777" w:rsidR="000221D5" w:rsidRPr="00CE4EC7" w:rsidRDefault="000221D5" w:rsidP="000221D5">
      <w:pPr>
        <w:spacing w:after="0" w:line="240" w:lineRule="auto"/>
        <w:jc w:val="both"/>
        <w:rPr>
          <w:rFonts w:ascii="Arial" w:hAnsi="Arial" w:cs="Arial"/>
        </w:rPr>
      </w:pPr>
    </w:p>
    <w:p w14:paraId="72FDFC89" w14:textId="31E22EFB" w:rsidR="000221D5" w:rsidRPr="00CE4EC7" w:rsidRDefault="000221D5" w:rsidP="000221D5">
      <w:pPr>
        <w:spacing w:after="0" w:line="240" w:lineRule="auto"/>
        <w:jc w:val="both"/>
        <w:rPr>
          <w:rFonts w:ascii="Arial" w:hAnsi="Arial" w:cs="Arial"/>
        </w:rPr>
      </w:pPr>
      <w:r w:rsidRPr="00CE4EC7">
        <w:rPr>
          <w:rFonts w:ascii="Arial" w:hAnsi="Arial" w:cs="Arial"/>
          <w:b/>
        </w:rPr>
        <w:t>Bransament la reteaua locala de alimentare cu energie electrica.</w:t>
      </w:r>
    </w:p>
    <w:p w14:paraId="14CE1699" w14:textId="77777777" w:rsidR="000221D5" w:rsidRPr="00CE4EC7" w:rsidRDefault="000221D5" w:rsidP="005B1654">
      <w:pPr>
        <w:numPr>
          <w:ilvl w:val="0"/>
          <w:numId w:val="6"/>
        </w:numPr>
        <w:spacing w:after="0" w:line="240" w:lineRule="auto"/>
        <w:jc w:val="both"/>
        <w:rPr>
          <w:rFonts w:ascii="Arial" w:hAnsi="Arial"/>
        </w:rPr>
      </w:pPr>
      <w:r w:rsidRPr="00CE4EC7">
        <w:rPr>
          <w:rFonts w:ascii="Arial" w:hAnsi="Arial"/>
        </w:rPr>
        <w:t>Se va monta un post de transformare aerian si se vor executa lucrarile de legare a acestuia la linia reteaua de distributie locala.</w:t>
      </w:r>
    </w:p>
    <w:p w14:paraId="4145A4C1" w14:textId="77777777" w:rsidR="000221D5" w:rsidRPr="00CE4EC7" w:rsidRDefault="000221D5" w:rsidP="005B1654">
      <w:pPr>
        <w:numPr>
          <w:ilvl w:val="0"/>
          <w:numId w:val="6"/>
        </w:numPr>
        <w:spacing w:after="0" w:line="240" w:lineRule="auto"/>
        <w:jc w:val="both"/>
        <w:rPr>
          <w:rFonts w:ascii="Arial" w:hAnsi="Arial"/>
        </w:rPr>
      </w:pPr>
      <w:r w:rsidRPr="00CE4EC7">
        <w:rPr>
          <w:rFonts w:ascii="Arial" w:hAnsi="Arial"/>
        </w:rPr>
        <w:t>Se vor realiza lucrari de racordare a tuturor consumatorilor care deservesc plantatia la postul de transformare.</w:t>
      </w:r>
    </w:p>
    <w:p w14:paraId="27CE4A4B" w14:textId="77777777" w:rsidR="000221D5" w:rsidRPr="00CE4EC7" w:rsidRDefault="000221D5" w:rsidP="000221D5">
      <w:pPr>
        <w:spacing w:after="0" w:line="240" w:lineRule="auto"/>
        <w:ind w:left="720"/>
        <w:jc w:val="both"/>
        <w:rPr>
          <w:rFonts w:ascii="Arial" w:hAnsi="Arial"/>
        </w:rPr>
      </w:pPr>
    </w:p>
    <w:p w14:paraId="3004F258" w14:textId="4D313138" w:rsidR="000221D5" w:rsidRPr="00CE4EC7" w:rsidRDefault="000221D5" w:rsidP="000221D5">
      <w:pPr>
        <w:spacing w:after="0" w:line="240" w:lineRule="auto"/>
        <w:jc w:val="both"/>
        <w:rPr>
          <w:rFonts w:ascii="Arial" w:hAnsi="Arial"/>
          <w:b/>
          <w:bCs/>
        </w:rPr>
      </w:pPr>
      <w:r w:rsidRPr="00CE4EC7">
        <w:rPr>
          <w:rFonts w:ascii="Arial" w:hAnsi="Arial"/>
          <w:b/>
          <w:bCs/>
        </w:rPr>
        <w:t>Sistem de supraveghere video</w:t>
      </w:r>
    </w:p>
    <w:p w14:paraId="48D1DE4E" w14:textId="77777777" w:rsidR="000221D5" w:rsidRPr="00CE4EC7" w:rsidRDefault="000221D5" w:rsidP="005B1654">
      <w:pPr>
        <w:numPr>
          <w:ilvl w:val="0"/>
          <w:numId w:val="6"/>
        </w:numPr>
        <w:spacing w:after="0" w:line="240" w:lineRule="auto"/>
        <w:jc w:val="both"/>
        <w:rPr>
          <w:rFonts w:ascii="Arial" w:hAnsi="Arial"/>
        </w:rPr>
      </w:pPr>
      <w:r w:rsidRPr="00CE4EC7">
        <w:rPr>
          <w:rFonts w:ascii="Arial" w:hAnsi="Arial"/>
        </w:rPr>
        <w:t>Perimetral, pe conturul imprejmuirii, se vor monta camere de supraveghere pentru asigurarea pazei incintei</w:t>
      </w:r>
    </w:p>
    <w:p w14:paraId="364A22FD" w14:textId="77777777" w:rsidR="000221D5" w:rsidRPr="00CE4EC7" w:rsidRDefault="000221D5" w:rsidP="000221D5">
      <w:pPr>
        <w:spacing w:after="0" w:line="240" w:lineRule="auto"/>
        <w:jc w:val="both"/>
        <w:rPr>
          <w:rFonts w:ascii="Arial" w:hAnsi="Arial" w:cs="Arial"/>
          <w:b/>
        </w:rPr>
      </w:pPr>
    </w:p>
    <w:p w14:paraId="552D16C8" w14:textId="77777777" w:rsidR="000221D5" w:rsidRPr="00CE4EC7" w:rsidRDefault="000221D5" w:rsidP="000221D5">
      <w:pPr>
        <w:spacing w:after="0" w:line="240" w:lineRule="auto"/>
        <w:jc w:val="both"/>
        <w:rPr>
          <w:rFonts w:ascii="Arial" w:hAnsi="Arial" w:cs="Arial"/>
          <w:bCs/>
        </w:rPr>
      </w:pPr>
      <w:r w:rsidRPr="00CE4EC7">
        <w:rPr>
          <w:rFonts w:ascii="Arial" w:hAnsi="Arial" w:cs="Arial"/>
          <w:bCs/>
        </w:rPr>
        <w:t>In urma finalizarii lucrarilor propuse pe terenul NC 72645, indicii POT si CUT vor fi:</w:t>
      </w:r>
    </w:p>
    <w:p w14:paraId="3DCFCC73" w14:textId="77777777" w:rsidR="000221D5" w:rsidRPr="00CE4EC7" w:rsidRDefault="000221D5" w:rsidP="000221D5">
      <w:pPr>
        <w:spacing w:after="0" w:line="240" w:lineRule="auto"/>
        <w:jc w:val="both"/>
        <w:rPr>
          <w:rFonts w:ascii="Arial" w:hAnsi="Arial" w:cs="Arial"/>
          <w:bCs/>
        </w:rPr>
      </w:pPr>
      <w:r w:rsidRPr="00CE4EC7">
        <w:rPr>
          <w:rFonts w:ascii="Arial" w:hAnsi="Arial" w:cs="Arial"/>
          <w:bCs/>
        </w:rPr>
        <w:t>POT propus</w:t>
      </w:r>
      <w:r w:rsidRPr="00CE4EC7">
        <w:rPr>
          <w:rFonts w:ascii="Arial" w:hAnsi="Arial" w:cs="Arial"/>
          <w:bCs/>
        </w:rPr>
        <w:tab/>
        <w:t>=  50.85%</w:t>
      </w:r>
    </w:p>
    <w:p w14:paraId="13DFE43A" w14:textId="11D68C64" w:rsidR="000221D5" w:rsidRPr="00CE4EC7" w:rsidRDefault="000221D5" w:rsidP="000221D5">
      <w:pPr>
        <w:spacing w:after="0" w:line="240" w:lineRule="auto"/>
        <w:jc w:val="both"/>
        <w:rPr>
          <w:rFonts w:ascii="Arial" w:hAnsi="Arial" w:cs="Arial"/>
          <w:bCs/>
        </w:rPr>
      </w:pPr>
      <w:r w:rsidRPr="00CE4EC7">
        <w:rPr>
          <w:rFonts w:ascii="Arial" w:hAnsi="Arial" w:cs="Arial"/>
          <w:bCs/>
        </w:rPr>
        <w:t>CUT propus</w:t>
      </w:r>
      <w:r w:rsidRPr="00CE4EC7">
        <w:rPr>
          <w:rFonts w:ascii="Arial" w:hAnsi="Arial" w:cs="Arial"/>
          <w:bCs/>
        </w:rPr>
        <w:tab/>
        <w:t>=  0.51</w:t>
      </w:r>
    </w:p>
    <w:p w14:paraId="148F7E77" w14:textId="77777777" w:rsidR="000221D5" w:rsidRPr="00CE4EC7" w:rsidRDefault="000221D5" w:rsidP="000221D5">
      <w:pPr>
        <w:spacing w:after="0" w:line="240" w:lineRule="auto"/>
        <w:jc w:val="both"/>
        <w:rPr>
          <w:rFonts w:ascii="Arial" w:hAnsi="Arial" w:cs="Arial"/>
          <w:bCs/>
        </w:rPr>
      </w:pPr>
    </w:p>
    <w:bookmarkEnd w:id="1"/>
    <w:p w14:paraId="5D4E84F7" w14:textId="77777777" w:rsidR="006A4963" w:rsidRPr="00CE4EC7" w:rsidRDefault="006A4963" w:rsidP="00C17E0E">
      <w:pPr>
        <w:pStyle w:val="Subtitlu1"/>
        <w:shd w:val="clear" w:color="auto" w:fill="C6D9F1" w:themeFill="text2" w:themeFillTint="33"/>
        <w:tabs>
          <w:tab w:val="clear" w:pos="1134"/>
          <w:tab w:val="left" w:pos="567"/>
        </w:tabs>
        <w:spacing w:before="0" w:after="0"/>
        <w:rPr>
          <w:rFonts w:cs="Arial"/>
          <w:sz w:val="22"/>
          <w:szCs w:val="22"/>
          <w:lang w:val="ro-RO"/>
        </w:rPr>
      </w:pPr>
      <w:r w:rsidRPr="00CE4EC7">
        <w:rPr>
          <w:rFonts w:cs="Arial"/>
          <w:sz w:val="22"/>
          <w:szCs w:val="22"/>
          <w:lang w:val="ro-RO"/>
        </w:rPr>
        <w:t>Justificarea necesitătii proiectului</w:t>
      </w:r>
    </w:p>
    <w:p w14:paraId="608F3BC4" w14:textId="77777777" w:rsidR="00807A78" w:rsidRDefault="001E3DD6" w:rsidP="001E3DD6">
      <w:pPr>
        <w:pStyle w:val="Textnormal"/>
        <w:spacing w:before="0" w:after="0"/>
        <w:ind w:left="0"/>
        <w:rPr>
          <w:rFonts w:cs="Arial"/>
          <w:bCs/>
          <w:lang w:val="ro-RO"/>
        </w:rPr>
      </w:pPr>
      <w:bookmarkStart w:id="3" w:name="_Hlk8598328"/>
      <w:bookmarkEnd w:id="2"/>
      <w:r w:rsidRPr="00CE4EC7">
        <w:rPr>
          <w:rFonts w:cs="Arial"/>
          <w:bCs/>
          <w:lang w:val="ro-RO"/>
        </w:rPr>
        <w:t>Prin implementarea proiectului “INFIINTARE LIVADA INTENSIVA DE ALUN, REGIM CONVENTIONAL, IN LOCALITATEA TITU, JUD. DAMBOVITA”, se va contribui la realizarea obiectiv</w:t>
      </w:r>
      <w:r w:rsidR="0064320C" w:rsidRPr="00CE4EC7">
        <w:rPr>
          <w:rFonts w:cs="Arial"/>
          <w:bCs/>
          <w:lang w:val="ro-RO"/>
        </w:rPr>
        <w:t xml:space="preserve">ului de investitii </w:t>
      </w:r>
      <w:r w:rsidR="00CC2079" w:rsidRPr="00CE4EC7">
        <w:rPr>
          <w:rFonts w:cs="Arial"/>
          <w:bCs/>
          <w:lang w:val="ro-RO"/>
        </w:rPr>
        <w:t xml:space="preserve">prin </w:t>
      </w:r>
      <w:r w:rsidR="00D413F6" w:rsidRPr="00CE4EC7">
        <w:rPr>
          <w:rFonts w:cs="Arial"/>
          <w:bCs/>
          <w:lang w:val="ro-RO"/>
        </w:rPr>
        <w:t>orientarii catre piata</w:t>
      </w:r>
      <w:r w:rsidR="00CC2079" w:rsidRPr="00CE4EC7">
        <w:rPr>
          <w:rFonts w:cs="Arial"/>
          <w:bCs/>
          <w:lang w:val="ro-RO"/>
        </w:rPr>
        <w:t xml:space="preserve"> si </w:t>
      </w:r>
    </w:p>
    <w:p w14:paraId="2400DBB7" w14:textId="15A7C723" w:rsidR="001E3DD6" w:rsidRPr="00CE4EC7" w:rsidRDefault="00D413F6" w:rsidP="001E3DD6">
      <w:pPr>
        <w:pStyle w:val="Textnormal"/>
        <w:spacing w:before="0" w:after="0"/>
        <w:ind w:left="0"/>
        <w:rPr>
          <w:rFonts w:cs="Arial"/>
          <w:bCs/>
          <w:lang w:val="ro-RO"/>
        </w:rPr>
      </w:pPr>
      <w:r w:rsidRPr="00CE4EC7">
        <w:rPr>
          <w:rFonts w:cs="Arial"/>
          <w:bCs/>
          <w:lang w:val="ro-RO"/>
        </w:rPr>
        <w:t>diversitat</w:t>
      </w:r>
      <w:r w:rsidR="00CC2079" w:rsidRPr="00CE4EC7">
        <w:rPr>
          <w:rFonts w:cs="Arial"/>
          <w:bCs/>
          <w:lang w:val="ro-RO"/>
        </w:rPr>
        <w:t>ea</w:t>
      </w:r>
      <w:r w:rsidRPr="00CE4EC7">
        <w:rPr>
          <w:rFonts w:cs="Arial"/>
          <w:bCs/>
          <w:lang w:val="ro-RO"/>
        </w:rPr>
        <w:t xml:space="preserve"> agricol</w:t>
      </w:r>
      <w:r w:rsidR="00CC2079" w:rsidRPr="00CE4EC7">
        <w:rPr>
          <w:rFonts w:cs="Arial"/>
          <w:bCs/>
          <w:lang w:val="ro-RO"/>
        </w:rPr>
        <w:t>a.</w:t>
      </w:r>
    </w:p>
    <w:p w14:paraId="57751D6F" w14:textId="30C6EB39" w:rsidR="00D413F6" w:rsidRPr="00CE4EC7" w:rsidRDefault="00D413F6" w:rsidP="001E3DD6">
      <w:pPr>
        <w:pStyle w:val="Textnormal"/>
        <w:spacing w:before="0" w:after="0"/>
        <w:ind w:left="0"/>
        <w:rPr>
          <w:rFonts w:cs="Arial"/>
          <w:bCs/>
          <w:lang w:val="ro-RO"/>
        </w:rPr>
      </w:pPr>
      <w:r w:rsidRPr="00CE4EC7">
        <w:rPr>
          <w:rFonts w:cs="Arial"/>
          <w:bCs/>
          <w:lang w:val="ro-RO"/>
        </w:rPr>
        <w:t>Investitia propusa este oportuna din urmatoarele motive:</w:t>
      </w:r>
    </w:p>
    <w:p w14:paraId="1919B54F" w14:textId="38979E37" w:rsidR="00D413F6" w:rsidRPr="00CE4EC7" w:rsidRDefault="00D413F6" w:rsidP="001E3DD6">
      <w:pPr>
        <w:pStyle w:val="Textnormal"/>
        <w:spacing w:before="0" w:after="0"/>
        <w:ind w:left="0"/>
        <w:rPr>
          <w:rFonts w:cs="Arial"/>
          <w:bCs/>
          <w:lang w:val="ro-RO"/>
        </w:rPr>
      </w:pPr>
      <w:r w:rsidRPr="00CE4EC7">
        <w:rPr>
          <w:rFonts w:cs="Arial"/>
          <w:bCs/>
          <w:lang w:val="ro-RO"/>
        </w:rPr>
        <w:t>-Realizarea investitiei propuse prin proiect va contribui la dezvoltarea activitatii economice a societatii, utilizarea mai eficienta a resurselor disponibile</w:t>
      </w:r>
      <w:r w:rsidR="00E85141" w:rsidRPr="00CE4EC7">
        <w:rPr>
          <w:rFonts w:cs="Arial"/>
          <w:bCs/>
          <w:lang w:val="ro-RO"/>
        </w:rPr>
        <w:t xml:space="preserve"> </w:t>
      </w:r>
      <w:r w:rsidRPr="00CE4EC7">
        <w:rPr>
          <w:rFonts w:cs="Arial"/>
          <w:bCs/>
          <w:lang w:val="ro-RO"/>
        </w:rPr>
        <w:t>(materiale si umane) si creare de noi locuri de munca.</w:t>
      </w:r>
    </w:p>
    <w:p w14:paraId="4D994D03" w14:textId="1B605E01" w:rsidR="00D413F6" w:rsidRPr="00CE4EC7" w:rsidRDefault="00D413F6" w:rsidP="001E3DD6">
      <w:pPr>
        <w:pStyle w:val="Textnormal"/>
        <w:spacing w:before="0" w:after="0"/>
        <w:ind w:left="0"/>
        <w:rPr>
          <w:rFonts w:cs="Arial"/>
          <w:bCs/>
          <w:lang w:val="ro-RO"/>
        </w:rPr>
      </w:pPr>
      <w:r w:rsidRPr="00CE4EC7">
        <w:rPr>
          <w:rFonts w:cs="Arial"/>
          <w:bCs/>
          <w:lang w:val="ro-RO"/>
        </w:rPr>
        <w:t>-Valorificarea principalei resurse materiale, terenul, afla in folosinta societatii.</w:t>
      </w:r>
    </w:p>
    <w:p w14:paraId="1CC490CA" w14:textId="5B54EC72" w:rsidR="00D413F6" w:rsidRPr="00CE4EC7" w:rsidRDefault="00D413F6" w:rsidP="001E3DD6">
      <w:pPr>
        <w:pStyle w:val="Textnormal"/>
        <w:spacing w:before="0" w:after="0"/>
        <w:ind w:left="0"/>
        <w:rPr>
          <w:rFonts w:cs="Arial"/>
          <w:bCs/>
          <w:lang w:val="ro-RO"/>
        </w:rPr>
      </w:pPr>
      <w:r w:rsidRPr="00CE4EC7">
        <w:rPr>
          <w:rFonts w:cs="Arial"/>
          <w:bCs/>
          <w:lang w:val="ro-RO"/>
        </w:rPr>
        <w:t>-Cresterea continua de fructe de pe piata interna si externa si orientarea preferintelor consumatorilor din Romania catre fructele de alune autohtone, in detrimentul celor din import.</w:t>
      </w:r>
    </w:p>
    <w:p w14:paraId="62F4E74D" w14:textId="659D131B" w:rsidR="00D413F6" w:rsidRPr="00CE4EC7" w:rsidRDefault="00D413F6" w:rsidP="001E3DD6">
      <w:pPr>
        <w:pStyle w:val="Textnormal"/>
        <w:spacing w:before="0" w:after="0"/>
        <w:ind w:left="0"/>
        <w:rPr>
          <w:rFonts w:cs="Arial"/>
          <w:bCs/>
          <w:lang w:val="ro-RO"/>
        </w:rPr>
      </w:pPr>
      <w:r w:rsidRPr="00CE4EC7">
        <w:rPr>
          <w:rFonts w:cs="Arial"/>
          <w:bCs/>
          <w:lang w:val="ro-RO"/>
        </w:rPr>
        <w:t>-Imbunatatirea performantelor generale ale exploatatiei agricole prin cresterea competitivitatii economice, adaptarea la cerintele pietii, imbunatatirea calitatii produselor obtinute si valorificarea lor pe piata la preturi mari.</w:t>
      </w:r>
    </w:p>
    <w:p w14:paraId="5A700770" w14:textId="21FD3232" w:rsidR="00D413F6" w:rsidRPr="00CE4EC7" w:rsidRDefault="00D413F6" w:rsidP="001E3DD6">
      <w:pPr>
        <w:pStyle w:val="Textnormal"/>
        <w:spacing w:before="0" w:after="0"/>
        <w:ind w:left="0"/>
        <w:rPr>
          <w:rFonts w:cs="Arial"/>
          <w:bCs/>
          <w:lang w:val="ro-RO"/>
        </w:rPr>
      </w:pPr>
      <w:r w:rsidRPr="00CE4EC7">
        <w:rPr>
          <w:rFonts w:cs="Arial"/>
          <w:bCs/>
          <w:lang w:val="ro-RO"/>
        </w:rPr>
        <w:t>-Respectarea normelor si standardelor UE, privind introducerea si dezvoltarea de tehnologii noi, prietenoase cu mediul, respectarea masurilor pentru prevenirea si controlul poluarii in mediul inconjurator, precum si derularea de activitati in cadrul exploatatiei agricole, ce vor viza urmatoarele obiective de mediu:</w:t>
      </w:r>
      <w:r w:rsidR="008D4C53" w:rsidRPr="00CE4EC7">
        <w:rPr>
          <w:rFonts w:cs="Arial"/>
          <w:bCs/>
          <w:lang w:val="ro-RO"/>
        </w:rPr>
        <w:t xml:space="preserve"> p</w:t>
      </w:r>
      <w:r w:rsidRPr="00CE4EC7">
        <w:rPr>
          <w:rFonts w:cs="Arial"/>
          <w:bCs/>
          <w:lang w:val="ro-RO"/>
        </w:rPr>
        <w:t>roiectul propune infiintarea unei livezi in sistem inten</w:t>
      </w:r>
      <w:r w:rsidR="008D4C53" w:rsidRPr="00CE4EC7">
        <w:rPr>
          <w:rFonts w:cs="Arial"/>
          <w:bCs/>
          <w:lang w:val="ro-RO"/>
        </w:rPr>
        <w:t>siv conventional, cu respectarea normelor si standardelor nationale si europene privind protejarea si conservarea mediului, prin asigurarea unui impact minim asupra mediului si reducerea semnificativa a noxelor emise in atmosfera si</w:t>
      </w:r>
      <w:r w:rsidR="00F357BC" w:rsidRPr="00CE4EC7">
        <w:rPr>
          <w:rFonts w:cs="Arial"/>
          <w:bCs/>
          <w:lang w:val="ro-RO"/>
        </w:rPr>
        <w:t xml:space="preserve"> </w:t>
      </w:r>
      <w:r w:rsidR="008D4C53" w:rsidRPr="00CE4EC7">
        <w:rPr>
          <w:rFonts w:cs="Arial"/>
          <w:bCs/>
          <w:lang w:val="ro-RO"/>
        </w:rPr>
        <w:t>a nivelului de zgomot realizat in desfasurarea lucrarilor agricole din cadrul livezii, prin utilizarea de echipamente si utilaje performante si tenologii avansate de aplicare in sectorul pomicol.</w:t>
      </w:r>
    </w:p>
    <w:p w14:paraId="27D307D8" w14:textId="72C6FD1A" w:rsidR="008D4C53" w:rsidRPr="00CE4EC7" w:rsidRDefault="008D4C53" w:rsidP="001E3DD6">
      <w:pPr>
        <w:pStyle w:val="Textnormal"/>
        <w:spacing w:before="0" w:after="0"/>
        <w:ind w:left="0"/>
        <w:rPr>
          <w:rFonts w:cs="Arial"/>
          <w:bCs/>
          <w:lang w:val="ro-RO"/>
        </w:rPr>
      </w:pPr>
      <w:r w:rsidRPr="00CE4EC7">
        <w:rPr>
          <w:rFonts w:cs="Arial"/>
          <w:bCs/>
          <w:lang w:val="ro-RO"/>
        </w:rPr>
        <w:t>-Realizarea investitiei propusa va permite valorificarea unui intreg sir de oportunitati de ordin economic si social, cu efecte favorabile in dezvoltarea economiei locale</w:t>
      </w:r>
      <w:r w:rsidR="00232458" w:rsidRPr="00CE4EC7">
        <w:rPr>
          <w:rFonts w:cs="Arial"/>
          <w:bCs/>
          <w:lang w:val="ro-RO"/>
        </w:rPr>
        <w:t xml:space="preserve"> </w:t>
      </w:r>
      <w:r w:rsidRPr="00CE4EC7">
        <w:rPr>
          <w:rFonts w:cs="Arial"/>
          <w:bCs/>
          <w:lang w:val="ro-RO"/>
        </w:rPr>
        <w:t>(</w:t>
      </w:r>
      <w:r w:rsidR="00232458" w:rsidRPr="00CE4EC7">
        <w:rPr>
          <w:rFonts w:cs="Arial"/>
          <w:bCs/>
          <w:lang w:val="ro-RO"/>
        </w:rPr>
        <w:t>v</w:t>
      </w:r>
      <w:r w:rsidRPr="00CE4EC7">
        <w:rPr>
          <w:rFonts w:cs="Arial"/>
          <w:bCs/>
          <w:lang w:val="ro-RO"/>
        </w:rPr>
        <w:t>or fi stimulati furnizorii locali de imput-uri, servicii etc, vor fi angajati muncitori permanenti, iar pe perioada recoltarii si taierilor din livada, acestora li se vor adauga zilieri), precum si in cresterea veniturilor la bugetul local.</w:t>
      </w:r>
    </w:p>
    <w:p w14:paraId="3A072FAD" w14:textId="6DD6F2FF" w:rsidR="00CD46C1" w:rsidRPr="00CE4EC7" w:rsidRDefault="00CD46C1" w:rsidP="001E3DD6">
      <w:pPr>
        <w:spacing w:after="0" w:line="240" w:lineRule="auto"/>
        <w:jc w:val="both"/>
        <w:rPr>
          <w:rFonts w:ascii="Arial" w:hAnsi="Arial" w:cs="Arial"/>
          <w:bCs/>
        </w:rPr>
      </w:pPr>
    </w:p>
    <w:p w14:paraId="1B6685D9" w14:textId="77777777" w:rsidR="006A4963" w:rsidRPr="00CE4EC7" w:rsidRDefault="006A4963" w:rsidP="00283165">
      <w:pPr>
        <w:pStyle w:val="Subtitlu1"/>
        <w:tabs>
          <w:tab w:val="clear" w:pos="1134"/>
          <w:tab w:val="left" w:pos="567"/>
        </w:tabs>
        <w:spacing w:before="0" w:after="0"/>
        <w:rPr>
          <w:rFonts w:cs="Arial"/>
          <w:sz w:val="22"/>
          <w:szCs w:val="22"/>
          <w:lang w:val="ro-RO"/>
        </w:rPr>
      </w:pPr>
      <w:r w:rsidRPr="00CE4EC7">
        <w:rPr>
          <w:rFonts w:cs="Arial"/>
          <w:sz w:val="22"/>
          <w:szCs w:val="22"/>
          <w:lang w:val="ro-RO"/>
        </w:rPr>
        <w:t>VALOAREA INVESTITIEI</w:t>
      </w:r>
    </w:p>
    <w:p w14:paraId="76444D5F" w14:textId="0C30D092" w:rsidR="00CD46C1" w:rsidRPr="00CE4EC7" w:rsidRDefault="00CD46C1" w:rsidP="00DE23BC">
      <w:pPr>
        <w:shd w:val="clear" w:color="auto" w:fill="FFFFFF"/>
        <w:spacing w:after="0" w:line="240" w:lineRule="auto"/>
        <w:ind w:left="360"/>
        <w:jc w:val="both"/>
        <w:rPr>
          <w:rFonts w:ascii="Arial" w:hAnsi="Arial" w:cs="Arial"/>
        </w:rPr>
      </w:pPr>
      <w:bookmarkStart w:id="4" w:name="_Hlk8598380"/>
      <w:bookmarkEnd w:id="3"/>
      <w:r w:rsidRPr="00CE4EC7">
        <w:rPr>
          <w:rFonts w:ascii="Arial" w:hAnsi="Arial" w:cs="Arial"/>
        </w:rPr>
        <w:t xml:space="preserve"> </w:t>
      </w:r>
      <w:r w:rsidR="00B2785E" w:rsidRPr="00CE4EC7">
        <w:rPr>
          <w:rFonts w:ascii="Arial" w:hAnsi="Arial" w:cs="Arial"/>
        </w:rPr>
        <w:t>0.5</w:t>
      </w:r>
      <w:r w:rsidR="002F4B44" w:rsidRPr="00CE4EC7">
        <w:rPr>
          <w:rFonts w:ascii="Arial" w:hAnsi="Arial" w:cs="Arial"/>
        </w:rPr>
        <w:t xml:space="preserve"> </w:t>
      </w:r>
      <w:r w:rsidRPr="00CE4EC7">
        <w:rPr>
          <w:rFonts w:ascii="Arial" w:hAnsi="Arial" w:cs="Arial"/>
        </w:rPr>
        <w:t>mil euro</w:t>
      </w:r>
    </w:p>
    <w:p w14:paraId="62287179" w14:textId="7ABAE967" w:rsidR="00283165" w:rsidRPr="00CE4EC7" w:rsidRDefault="006A4963" w:rsidP="00283165">
      <w:pPr>
        <w:pStyle w:val="Subtitlu1"/>
        <w:tabs>
          <w:tab w:val="clear" w:pos="1134"/>
          <w:tab w:val="left" w:pos="567"/>
        </w:tabs>
        <w:spacing w:before="0" w:after="0"/>
        <w:rPr>
          <w:rFonts w:cs="Arial"/>
          <w:sz w:val="22"/>
          <w:szCs w:val="22"/>
          <w:lang w:val="ro-RO"/>
        </w:rPr>
      </w:pPr>
      <w:r w:rsidRPr="00CE4EC7">
        <w:rPr>
          <w:rFonts w:cs="Arial"/>
          <w:sz w:val="22"/>
          <w:szCs w:val="22"/>
          <w:lang w:val="ro-RO"/>
        </w:rPr>
        <w:t>PERIOADA DE IMPLEMENTARE PROPUSA</w:t>
      </w:r>
      <w:r w:rsidR="00283165" w:rsidRPr="00CE4EC7">
        <w:rPr>
          <w:rFonts w:cs="Arial"/>
          <w:sz w:val="22"/>
          <w:szCs w:val="22"/>
          <w:lang w:val="ro-RO"/>
        </w:rPr>
        <w:t xml:space="preserve"> </w:t>
      </w:r>
    </w:p>
    <w:tbl>
      <w:tblPr>
        <w:tblW w:w="918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741"/>
        <w:gridCol w:w="1646"/>
        <w:gridCol w:w="2976"/>
      </w:tblGrid>
      <w:tr w:rsidR="00283165" w:rsidRPr="00CE4EC7" w14:paraId="6F9FE7B0" w14:textId="77777777" w:rsidTr="00CE4EC7">
        <w:trPr>
          <w:trHeight w:val="211"/>
        </w:trPr>
        <w:tc>
          <w:tcPr>
            <w:tcW w:w="817" w:type="dxa"/>
            <w:vAlign w:val="center"/>
          </w:tcPr>
          <w:p w14:paraId="3F92D110" w14:textId="15491665"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Crt.</w:t>
            </w:r>
          </w:p>
        </w:tc>
        <w:tc>
          <w:tcPr>
            <w:tcW w:w="3741" w:type="dxa"/>
            <w:vAlign w:val="center"/>
          </w:tcPr>
          <w:p w14:paraId="7E6B1CC3" w14:textId="2FECD272"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Denumire lucrare</w:t>
            </w:r>
          </w:p>
        </w:tc>
        <w:tc>
          <w:tcPr>
            <w:tcW w:w="1646" w:type="dxa"/>
            <w:vAlign w:val="center"/>
          </w:tcPr>
          <w:p w14:paraId="6E3B6FC1" w14:textId="2B522A45"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Suprafață (ha)</w:t>
            </w:r>
          </w:p>
        </w:tc>
        <w:tc>
          <w:tcPr>
            <w:tcW w:w="2976" w:type="dxa"/>
            <w:vAlign w:val="center"/>
          </w:tcPr>
          <w:p w14:paraId="793B3652" w14:textId="0A2C5E27"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Perioada / decadă</w:t>
            </w:r>
          </w:p>
        </w:tc>
      </w:tr>
      <w:tr w:rsidR="00283165" w:rsidRPr="00CE4EC7" w14:paraId="37BC5F2D" w14:textId="77777777" w:rsidTr="00CE4EC7">
        <w:trPr>
          <w:trHeight w:val="159"/>
        </w:trPr>
        <w:tc>
          <w:tcPr>
            <w:tcW w:w="817" w:type="dxa"/>
            <w:vAlign w:val="center"/>
          </w:tcPr>
          <w:p w14:paraId="64884D89" w14:textId="6324C3C6"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1</w:t>
            </w:r>
          </w:p>
        </w:tc>
        <w:tc>
          <w:tcPr>
            <w:tcW w:w="3741" w:type="dxa"/>
            <w:vAlign w:val="center"/>
          </w:tcPr>
          <w:p w14:paraId="5C1371AF" w14:textId="14777952"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Curățirea terenului</w:t>
            </w:r>
          </w:p>
        </w:tc>
        <w:tc>
          <w:tcPr>
            <w:tcW w:w="1646" w:type="dxa"/>
            <w:vAlign w:val="center"/>
          </w:tcPr>
          <w:p w14:paraId="70FD3C82" w14:textId="4675F1F7"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39,527 ha</w:t>
            </w:r>
          </w:p>
        </w:tc>
        <w:tc>
          <w:tcPr>
            <w:tcW w:w="2976" w:type="dxa"/>
            <w:vAlign w:val="center"/>
          </w:tcPr>
          <w:p w14:paraId="3E0743AF" w14:textId="35D06CE5"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ian 2023 / (3)</w:t>
            </w:r>
          </w:p>
        </w:tc>
      </w:tr>
      <w:tr w:rsidR="00283165" w:rsidRPr="00CE4EC7" w14:paraId="27111D2C" w14:textId="77777777" w:rsidTr="00CE4EC7">
        <w:trPr>
          <w:trHeight w:val="159"/>
        </w:trPr>
        <w:tc>
          <w:tcPr>
            <w:tcW w:w="817" w:type="dxa"/>
            <w:vAlign w:val="center"/>
          </w:tcPr>
          <w:p w14:paraId="509C0994" w14:textId="17EE50B4"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2</w:t>
            </w:r>
          </w:p>
        </w:tc>
        <w:tc>
          <w:tcPr>
            <w:tcW w:w="3741" w:type="dxa"/>
            <w:vAlign w:val="center"/>
          </w:tcPr>
          <w:p w14:paraId="0D285081" w14:textId="2C9AD61E"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Lucrări de sistematizare/stabilizare a terenului</w:t>
            </w:r>
          </w:p>
        </w:tc>
        <w:tc>
          <w:tcPr>
            <w:tcW w:w="1646" w:type="dxa"/>
            <w:vAlign w:val="center"/>
          </w:tcPr>
          <w:p w14:paraId="5EA52141" w14:textId="4B1516BD"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w:t>
            </w:r>
          </w:p>
        </w:tc>
        <w:tc>
          <w:tcPr>
            <w:tcW w:w="2976" w:type="dxa"/>
            <w:vAlign w:val="center"/>
          </w:tcPr>
          <w:p w14:paraId="7FF9A3E2" w14:textId="03162256"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w:t>
            </w:r>
          </w:p>
        </w:tc>
      </w:tr>
      <w:tr w:rsidR="00283165" w:rsidRPr="00CE4EC7" w14:paraId="0EC76765" w14:textId="77777777" w:rsidTr="00CE4EC7">
        <w:trPr>
          <w:trHeight w:val="159"/>
        </w:trPr>
        <w:tc>
          <w:tcPr>
            <w:tcW w:w="817" w:type="dxa"/>
            <w:vAlign w:val="center"/>
          </w:tcPr>
          <w:p w14:paraId="5698F56D" w14:textId="032FF046"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3</w:t>
            </w:r>
          </w:p>
        </w:tc>
        <w:tc>
          <w:tcPr>
            <w:tcW w:w="3741" w:type="dxa"/>
            <w:vAlign w:val="center"/>
          </w:tcPr>
          <w:p w14:paraId="450C4BA3" w14:textId="6121554B"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Arătură</w:t>
            </w:r>
          </w:p>
        </w:tc>
        <w:tc>
          <w:tcPr>
            <w:tcW w:w="1646" w:type="dxa"/>
            <w:vAlign w:val="center"/>
          </w:tcPr>
          <w:p w14:paraId="03BE7B6B" w14:textId="56D200FF"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38,692 ha</w:t>
            </w:r>
          </w:p>
        </w:tc>
        <w:tc>
          <w:tcPr>
            <w:tcW w:w="2976" w:type="dxa"/>
            <w:vAlign w:val="center"/>
          </w:tcPr>
          <w:p w14:paraId="3D916B1F" w14:textId="517D1844"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feb 2023 / (3)</w:t>
            </w:r>
          </w:p>
        </w:tc>
      </w:tr>
      <w:tr w:rsidR="00283165" w:rsidRPr="00CE4EC7" w14:paraId="163D937A" w14:textId="77777777" w:rsidTr="00CE4EC7">
        <w:trPr>
          <w:trHeight w:val="159"/>
        </w:trPr>
        <w:tc>
          <w:tcPr>
            <w:tcW w:w="817" w:type="dxa"/>
            <w:vAlign w:val="center"/>
          </w:tcPr>
          <w:p w14:paraId="12D64D15" w14:textId="4718DC8B"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4</w:t>
            </w:r>
          </w:p>
        </w:tc>
        <w:tc>
          <w:tcPr>
            <w:tcW w:w="3741" w:type="dxa"/>
            <w:vAlign w:val="center"/>
          </w:tcPr>
          <w:p w14:paraId="4257EBBB" w14:textId="1FD1934B"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Scarificare</w:t>
            </w:r>
          </w:p>
        </w:tc>
        <w:tc>
          <w:tcPr>
            <w:tcW w:w="1646" w:type="dxa"/>
            <w:vAlign w:val="center"/>
          </w:tcPr>
          <w:p w14:paraId="41FB3B40" w14:textId="460C7312"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38,692 ha</w:t>
            </w:r>
          </w:p>
        </w:tc>
        <w:tc>
          <w:tcPr>
            <w:tcW w:w="2976" w:type="dxa"/>
            <w:vAlign w:val="center"/>
          </w:tcPr>
          <w:p w14:paraId="5E1CE9AE" w14:textId="66A756AC"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feb 2023 / (1) (2)</w:t>
            </w:r>
          </w:p>
        </w:tc>
      </w:tr>
      <w:tr w:rsidR="00283165" w:rsidRPr="00CE4EC7" w14:paraId="1D0AAE44" w14:textId="77777777" w:rsidTr="00CE4EC7">
        <w:trPr>
          <w:trHeight w:val="159"/>
        </w:trPr>
        <w:tc>
          <w:tcPr>
            <w:tcW w:w="817" w:type="dxa"/>
            <w:vAlign w:val="center"/>
          </w:tcPr>
          <w:p w14:paraId="534F6BF0" w14:textId="3CB4FC38"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5</w:t>
            </w:r>
          </w:p>
        </w:tc>
        <w:tc>
          <w:tcPr>
            <w:tcW w:w="3741" w:type="dxa"/>
            <w:vAlign w:val="center"/>
          </w:tcPr>
          <w:p w14:paraId="28ECAE01" w14:textId="063CD43A"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Fertilizare</w:t>
            </w:r>
          </w:p>
        </w:tc>
        <w:tc>
          <w:tcPr>
            <w:tcW w:w="1646" w:type="dxa"/>
            <w:vAlign w:val="center"/>
          </w:tcPr>
          <w:p w14:paraId="1ADC31B6" w14:textId="66A66D6A"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37,493 ha</w:t>
            </w:r>
          </w:p>
        </w:tc>
        <w:tc>
          <w:tcPr>
            <w:tcW w:w="2976" w:type="dxa"/>
            <w:vAlign w:val="center"/>
          </w:tcPr>
          <w:p w14:paraId="0C6BC253" w14:textId="19C06C21"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feb 2023 / (3)</w:t>
            </w:r>
          </w:p>
        </w:tc>
      </w:tr>
      <w:tr w:rsidR="00283165" w:rsidRPr="00CE4EC7" w14:paraId="590E2449" w14:textId="77777777" w:rsidTr="00CE4EC7">
        <w:trPr>
          <w:trHeight w:val="159"/>
        </w:trPr>
        <w:tc>
          <w:tcPr>
            <w:tcW w:w="817" w:type="dxa"/>
            <w:vAlign w:val="center"/>
          </w:tcPr>
          <w:p w14:paraId="3DCC1E73" w14:textId="0600E1B1"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6</w:t>
            </w:r>
          </w:p>
        </w:tc>
        <w:tc>
          <w:tcPr>
            <w:tcW w:w="3741" w:type="dxa"/>
            <w:vAlign w:val="center"/>
          </w:tcPr>
          <w:p w14:paraId="5AB90103" w14:textId="6ADF0383"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Nivelare</w:t>
            </w:r>
          </w:p>
        </w:tc>
        <w:tc>
          <w:tcPr>
            <w:tcW w:w="1646" w:type="dxa"/>
            <w:vAlign w:val="center"/>
          </w:tcPr>
          <w:p w14:paraId="0668A4C3" w14:textId="0896ABFC"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37,493 ha</w:t>
            </w:r>
          </w:p>
        </w:tc>
        <w:tc>
          <w:tcPr>
            <w:tcW w:w="2976" w:type="dxa"/>
            <w:vAlign w:val="center"/>
          </w:tcPr>
          <w:p w14:paraId="77858A0E" w14:textId="17508B89"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feb 2023 / (3)</w:t>
            </w:r>
          </w:p>
        </w:tc>
      </w:tr>
      <w:tr w:rsidR="00283165" w:rsidRPr="00CE4EC7" w14:paraId="06BCF43D" w14:textId="77777777" w:rsidTr="00CE4EC7">
        <w:trPr>
          <w:trHeight w:val="159"/>
        </w:trPr>
        <w:tc>
          <w:tcPr>
            <w:tcW w:w="817" w:type="dxa"/>
            <w:vAlign w:val="center"/>
          </w:tcPr>
          <w:p w14:paraId="0E92DF43" w14:textId="0805C7F6"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7</w:t>
            </w:r>
          </w:p>
        </w:tc>
        <w:tc>
          <w:tcPr>
            <w:tcW w:w="3741" w:type="dxa"/>
            <w:vAlign w:val="center"/>
          </w:tcPr>
          <w:p w14:paraId="338BBF8B" w14:textId="60D4DCE4"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Pichetare</w:t>
            </w:r>
          </w:p>
        </w:tc>
        <w:tc>
          <w:tcPr>
            <w:tcW w:w="1646" w:type="dxa"/>
            <w:vAlign w:val="center"/>
          </w:tcPr>
          <w:p w14:paraId="134005CD" w14:textId="612AFD54"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w:t>
            </w:r>
          </w:p>
        </w:tc>
        <w:tc>
          <w:tcPr>
            <w:tcW w:w="2976" w:type="dxa"/>
            <w:vAlign w:val="center"/>
          </w:tcPr>
          <w:p w14:paraId="1A2B35D5" w14:textId="49456BF0"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w:t>
            </w:r>
          </w:p>
        </w:tc>
      </w:tr>
      <w:tr w:rsidR="00283165" w:rsidRPr="00CE4EC7" w14:paraId="7D1D1D4D" w14:textId="77777777" w:rsidTr="00CE4EC7">
        <w:trPr>
          <w:trHeight w:val="159"/>
        </w:trPr>
        <w:tc>
          <w:tcPr>
            <w:tcW w:w="817" w:type="dxa"/>
            <w:vAlign w:val="center"/>
          </w:tcPr>
          <w:p w14:paraId="19F2830E" w14:textId="074AA9A9"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8</w:t>
            </w:r>
          </w:p>
        </w:tc>
        <w:tc>
          <w:tcPr>
            <w:tcW w:w="3741" w:type="dxa"/>
            <w:vAlign w:val="center"/>
          </w:tcPr>
          <w:p w14:paraId="079A8116" w14:textId="565B7935"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Efectuarea gropilor</w:t>
            </w:r>
          </w:p>
        </w:tc>
        <w:tc>
          <w:tcPr>
            <w:tcW w:w="1646" w:type="dxa"/>
            <w:vAlign w:val="center"/>
          </w:tcPr>
          <w:p w14:paraId="4D56EA08" w14:textId="0E45C4AB"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w:t>
            </w:r>
          </w:p>
        </w:tc>
        <w:tc>
          <w:tcPr>
            <w:tcW w:w="2976" w:type="dxa"/>
            <w:vAlign w:val="center"/>
          </w:tcPr>
          <w:p w14:paraId="1A5D01DC" w14:textId="25968281"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w:t>
            </w:r>
          </w:p>
        </w:tc>
      </w:tr>
      <w:tr w:rsidR="00283165" w:rsidRPr="00CE4EC7" w14:paraId="097ADE8A" w14:textId="77777777" w:rsidTr="00CE4EC7">
        <w:trPr>
          <w:trHeight w:val="159"/>
        </w:trPr>
        <w:tc>
          <w:tcPr>
            <w:tcW w:w="817" w:type="dxa"/>
            <w:vAlign w:val="center"/>
          </w:tcPr>
          <w:p w14:paraId="60F9FEA5" w14:textId="1A19530D"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9</w:t>
            </w:r>
          </w:p>
        </w:tc>
        <w:tc>
          <w:tcPr>
            <w:tcW w:w="3741" w:type="dxa"/>
            <w:vAlign w:val="center"/>
          </w:tcPr>
          <w:p w14:paraId="71AADA87" w14:textId="5893D870"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Plantare mecanizată</w:t>
            </w:r>
          </w:p>
        </w:tc>
        <w:tc>
          <w:tcPr>
            <w:tcW w:w="1646" w:type="dxa"/>
            <w:vAlign w:val="center"/>
          </w:tcPr>
          <w:p w14:paraId="428E5E09" w14:textId="3AE31BCD" w:rsidR="00283165" w:rsidRPr="00CE4EC7" w:rsidRDefault="00283165" w:rsidP="00283165">
            <w:pPr>
              <w:autoSpaceDE w:val="0"/>
              <w:autoSpaceDN w:val="0"/>
              <w:adjustRightInd w:val="0"/>
              <w:spacing w:after="0" w:line="241" w:lineRule="atLeast"/>
              <w:rPr>
                <w:rFonts w:ascii="Arial" w:hAnsi="Arial" w:cs="Arial"/>
                <w:color w:val="000000"/>
              </w:rPr>
            </w:pPr>
            <w:r w:rsidRPr="00CE4EC7">
              <w:rPr>
                <w:rFonts w:ascii="Arial" w:hAnsi="Arial" w:cs="Arial"/>
                <w:color w:val="000000"/>
              </w:rPr>
              <w:t>37,493 ha</w:t>
            </w:r>
          </w:p>
        </w:tc>
        <w:tc>
          <w:tcPr>
            <w:tcW w:w="2976" w:type="dxa"/>
            <w:vAlign w:val="center"/>
          </w:tcPr>
          <w:p w14:paraId="6ABA55CF" w14:textId="382DAE7A" w:rsidR="00283165" w:rsidRPr="00CE4EC7" w:rsidRDefault="00FE71F6" w:rsidP="00283165">
            <w:pPr>
              <w:autoSpaceDE w:val="0"/>
              <w:autoSpaceDN w:val="0"/>
              <w:adjustRightInd w:val="0"/>
              <w:spacing w:after="0" w:line="241" w:lineRule="atLeast"/>
              <w:rPr>
                <w:rFonts w:ascii="Arial" w:hAnsi="Arial" w:cs="Arial"/>
                <w:color w:val="000000"/>
              </w:rPr>
            </w:pPr>
            <w:r>
              <w:rPr>
                <w:rFonts w:ascii="Arial" w:hAnsi="Arial" w:cs="Arial"/>
                <w:color w:val="000000"/>
              </w:rPr>
              <w:t>-</w:t>
            </w:r>
          </w:p>
        </w:tc>
      </w:tr>
    </w:tbl>
    <w:bookmarkEnd w:id="4"/>
    <w:p w14:paraId="798426B3" w14:textId="04386359" w:rsidR="006A4963" w:rsidRPr="00CE4EC7" w:rsidRDefault="006A4963" w:rsidP="00C17E0E">
      <w:pPr>
        <w:pStyle w:val="Subtitlu1"/>
        <w:shd w:val="clear" w:color="auto" w:fill="C6D9F1" w:themeFill="text2" w:themeFillTint="33"/>
        <w:tabs>
          <w:tab w:val="clear" w:pos="338"/>
          <w:tab w:val="clear" w:pos="1134"/>
          <w:tab w:val="num" w:pos="567"/>
        </w:tabs>
        <w:spacing w:before="0"/>
        <w:ind w:left="0" w:firstLine="0"/>
        <w:rPr>
          <w:rFonts w:cs="Arial"/>
          <w:sz w:val="22"/>
          <w:szCs w:val="22"/>
          <w:lang w:val="ro-RO"/>
        </w:rPr>
      </w:pPr>
      <w:r w:rsidRPr="00CE4EC7">
        <w:rPr>
          <w:rFonts w:cs="Arial"/>
          <w:sz w:val="22"/>
          <w:szCs w:val="22"/>
          <w:lang w:val="ro-RO"/>
        </w:rPr>
        <w:t>planșe reprezentând limitele amplasamentului proiectului,</w:t>
      </w:r>
      <w:r w:rsidR="00283165" w:rsidRPr="00CE4EC7">
        <w:rPr>
          <w:rFonts w:cs="Arial"/>
          <w:sz w:val="22"/>
          <w:szCs w:val="22"/>
          <w:lang w:val="ro-RO"/>
        </w:rPr>
        <w:t xml:space="preserve"> </w:t>
      </w:r>
      <w:r w:rsidRPr="00CE4EC7">
        <w:rPr>
          <w:rFonts w:cs="Arial"/>
          <w:sz w:val="22"/>
          <w:szCs w:val="22"/>
          <w:lang w:val="ro-RO"/>
        </w:rPr>
        <w:t>inclusiv orice suprafață de teren solicitată pentru a fi folosită temporar (planuri de situație și amplasamente)</w:t>
      </w:r>
    </w:p>
    <w:p w14:paraId="5DCDA81F" w14:textId="77777777" w:rsidR="006A4963" w:rsidRPr="00CE4EC7" w:rsidRDefault="006A4963" w:rsidP="005B1654">
      <w:pPr>
        <w:pStyle w:val="Listparagraf"/>
        <w:numPr>
          <w:ilvl w:val="0"/>
          <w:numId w:val="3"/>
        </w:numPr>
        <w:spacing w:before="60" w:after="0" w:line="240" w:lineRule="auto"/>
        <w:jc w:val="both"/>
        <w:rPr>
          <w:rFonts w:ascii="Arial" w:eastAsia="Times New Roman" w:hAnsi="Arial" w:cs="Arial"/>
          <w:lang w:eastAsia="en-GB"/>
        </w:rPr>
      </w:pPr>
      <w:r w:rsidRPr="00CE4EC7">
        <w:rPr>
          <w:rFonts w:ascii="Arial" w:eastAsia="Times New Roman" w:hAnsi="Arial" w:cs="Arial"/>
          <w:lang w:eastAsia="en-GB"/>
        </w:rPr>
        <w:t>plan de incadrare in zona</w:t>
      </w:r>
    </w:p>
    <w:p w14:paraId="35B79A49" w14:textId="77777777" w:rsidR="006A4963" w:rsidRPr="00CE4EC7" w:rsidRDefault="006A4963" w:rsidP="005B1654">
      <w:pPr>
        <w:pStyle w:val="Listparagraf"/>
        <w:numPr>
          <w:ilvl w:val="0"/>
          <w:numId w:val="3"/>
        </w:numPr>
        <w:spacing w:before="60" w:after="0" w:line="240" w:lineRule="auto"/>
        <w:jc w:val="both"/>
        <w:rPr>
          <w:rFonts w:ascii="Arial" w:eastAsia="Times New Roman" w:hAnsi="Arial" w:cs="Arial"/>
          <w:lang w:eastAsia="en-GB"/>
        </w:rPr>
      </w:pPr>
      <w:r w:rsidRPr="00CE4EC7">
        <w:rPr>
          <w:rFonts w:ascii="Arial" w:eastAsia="Times New Roman" w:hAnsi="Arial" w:cs="Arial"/>
          <w:lang w:eastAsia="en-GB"/>
        </w:rPr>
        <w:t xml:space="preserve">plan situatie </w:t>
      </w:r>
    </w:p>
    <w:p w14:paraId="167BB64D" w14:textId="77777777" w:rsidR="006A4963" w:rsidRPr="00CE4EC7" w:rsidRDefault="006A4963" w:rsidP="00C17E0E">
      <w:pPr>
        <w:pStyle w:val="Subtitlu1"/>
        <w:shd w:val="clear" w:color="auto" w:fill="C6D9F1" w:themeFill="text2" w:themeFillTint="33"/>
        <w:tabs>
          <w:tab w:val="left" w:pos="567"/>
        </w:tabs>
        <w:ind w:left="0" w:firstLine="0"/>
        <w:rPr>
          <w:rFonts w:cs="Arial"/>
          <w:sz w:val="22"/>
          <w:szCs w:val="22"/>
          <w:lang w:val="ro-RO"/>
        </w:rPr>
      </w:pPr>
      <w:r w:rsidRPr="00CE4EC7">
        <w:rPr>
          <w:rFonts w:cs="Arial"/>
          <w:sz w:val="22"/>
          <w:szCs w:val="22"/>
          <w:lang w:val="ro-RO"/>
        </w:rPr>
        <w:t>o descriere a caracteristicilor fizice ale întregului proiect, formele fizice ale proiectului (planuri, clădiri, alte structuri, materiale de construcție și altele).</w:t>
      </w:r>
    </w:p>
    <w:p w14:paraId="230D6305" w14:textId="77777777" w:rsidR="006A4963" w:rsidRPr="00CE4EC7" w:rsidRDefault="006A4963" w:rsidP="006A4963">
      <w:pPr>
        <w:pStyle w:val="Subsubtitlu"/>
        <w:rPr>
          <w:rFonts w:cs="Arial"/>
          <w:color w:val="auto"/>
          <w:sz w:val="22"/>
          <w:szCs w:val="22"/>
          <w:lang w:val="ro-RO"/>
        </w:rPr>
      </w:pPr>
      <w:r w:rsidRPr="00CE4EC7">
        <w:rPr>
          <w:rFonts w:cs="Arial"/>
          <w:color w:val="auto"/>
          <w:sz w:val="22"/>
          <w:szCs w:val="22"/>
          <w:lang w:val="ro-RO"/>
        </w:rPr>
        <w:t>PROFILUL SI CAPACITATILE DE PRODUCTIE</w:t>
      </w:r>
    </w:p>
    <w:p w14:paraId="539C6F63" w14:textId="78D71899" w:rsidR="00511888" w:rsidRPr="00CE4EC7" w:rsidRDefault="006A4963" w:rsidP="00511888">
      <w:pPr>
        <w:shd w:val="clear" w:color="auto" w:fill="FFFFFF"/>
        <w:spacing w:after="150"/>
        <w:jc w:val="both"/>
        <w:rPr>
          <w:rFonts w:ascii="Arial" w:eastAsia="Times New Roman" w:hAnsi="Arial" w:cs="Arial"/>
        </w:rPr>
      </w:pPr>
      <w:r w:rsidRPr="00CE4EC7">
        <w:rPr>
          <w:rFonts w:ascii="Arial" w:hAnsi="Arial" w:cs="Arial"/>
          <w:b/>
        </w:rPr>
        <w:t xml:space="preserve">Profilul de activitate al societatii: </w:t>
      </w:r>
      <w:r w:rsidRPr="00CE4EC7">
        <w:rPr>
          <w:rFonts w:ascii="Arial" w:hAnsi="Arial" w:cs="Arial"/>
        </w:rPr>
        <w:t xml:space="preserve"> </w:t>
      </w:r>
      <w:r w:rsidR="00F57332" w:rsidRPr="00CE4EC7">
        <w:rPr>
          <w:rFonts w:ascii="Arial" w:eastAsia="Times New Roman" w:hAnsi="Arial" w:cs="Arial"/>
        </w:rPr>
        <w:t>0125- Cultivarea fructelor arbustilor fructiferi, capsunilor, nuciferelor si a altor pomi fructiferi.</w:t>
      </w:r>
    </w:p>
    <w:p w14:paraId="5F763EFE" w14:textId="795A3555" w:rsidR="00F57332" w:rsidRPr="00CE4EC7" w:rsidRDefault="00F57332" w:rsidP="00511888">
      <w:pPr>
        <w:shd w:val="clear" w:color="auto" w:fill="FFFFFF"/>
        <w:spacing w:after="150"/>
        <w:jc w:val="both"/>
        <w:rPr>
          <w:rFonts w:ascii="Arial" w:eastAsia="Times New Roman" w:hAnsi="Arial" w:cs="Arial"/>
        </w:rPr>
      </w:pPr>
      <w:r w:rsidRPr="00CE4EC7">
        <w:rPr>
          <w:rFonts w:ascii="Arial" w:eastAsia="Times New Roman" w:hAnsi="Arial" w:cs="Arial"/>
        </w:rPr>
        <w:t>Proiectul care propune infiin</w:t>
      </w:r>
      <w:r w:rsidR="00CB7B6D" w:rsidRPr="00CE4EC7">
        <w:rPr>
          <w:rFonts w:ascii="Arial" w:eastAsia="Times New Roman" w:hAnsi="Arial" w:cs="Arial"/>
        </w:rPr>
        <w:t xml:space="preserve">tarea unei livezi de aluni, in sistem intensiv conventional, deci capacitatea de productie existenta este de 0. In cadrul analizei economice din proiect s-a realizat o prognoza a capacitatilor de productie </w:t>
      </w:r>
      <w:r w:rsidR="00F46253" w:rsidRPr="00CE4EC7">
        <w:rPr>
          <w:rFonts w:ascii="Arial" w:eastAsia="Times New Roman" w:hAnsi="Arial" w:cs="Arial"/>
        </w:rPr>
        <w:t>aferente perioadei de analiza economica:</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9"/>
        <w:gridCol w:w="4240"/>
      </w:tblGrid>
      <w:tr w:rsidR="00F46253" w:rsidRPr="00CE4EC7" w14:paraId="3DC43F97" w14:textId="77777777" w:rsidTr="00CE4EC7">
        <w:trPr>
          <w:trHeight w:val="132"/>
        </w:trPr>
        <w:tc>
          <w:tcPr>
            <w:tcW w:w="4239" w:type="dxa"/>
          </w:tcPr>
          <w:p w14:paraId="45E87347" w14:textId="77777777" w:rsidR="00F46253" w:rsidRPr="00CE4EC7" w:rsidRDefault="00F46253" w:rsidP="00F46253">
            <w:pPr>
              <w:autoSpaceDE w:val="0"/>
              <w:autoSpaceDN w:val="0"/>
              <w:adjustRightInd w:val="0"/>
              <w:spacing w:after="0" w:line="241" w:lineRule="atLeast"/>
              <w:jc w:val="right"/>
              <w:rPr>
                <w:rFonts w:ascii="Arial" w:hAnsi="Arial" w:cs="Arial"/>
                <w:color w:val="000000"/>
              </w:rPr>
            </w:pPr>
            <w:r w:rsidRPr="00CE4EC7">
              <w:rPr>
                <w:rFonts w:ascii="Arial" w:hAnsi="Arial" w:cs="Arial"/>
                <w:color w:val="000000"/>
              </w:rPr>
              <w:t xml:space="preserve">Anul plantației de alun </w:t>
            </w:r>
          </w:p>
        </w:tc>
        <w:tc>
          <w:tcPr>
            <w:tcW w:w="4239" w:type="dxa"/>
          </w:tcPr>
          <w:p w14:paraId="019B4C21" w14:textId="77777777"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 xml:space="preserve">Producție prognozată la hectar </w:t>
            </w:r>
          </w:p>
        </w:tc>
      </w:tr>
      <w:tr w:rsidR="00F46253" w:rsidRPr="00CE4EC7" w14:paraId="1F298282" w14:textId="77777777" w:rsidTr="00CE4EC7">
        <w:trPr>
          <w:trHeight w:val="180"/>
        </w:trPr>
        <w:tc>
          <w:tcPr>
            <w:tcW w:w="8479" w:type="dxa"/>
            <w:gridSpan w:val="2"/>
          </w:tcPr>
          <w:p w14:paraId="2CC86723" w14:textId="77777777" w:rsidR="00F46253" w:rsidRPr="00CE4EC7" w:rsidRDefault="00F46253" w:rsidP="00F46253">
            <w:pPr>
              <w:autoSpaceDE w:val="0"/>
              <w:autoSpaceDN w:val="0"/>
              <w:adjustRightInd w:val="0"/>
              <w:spacing w:after="0" w:line="241" w:lineRule="atLeast"/>
              <w:rPr>
                <w:rFonts w:ascii="Arial" w:hAnsi="Arial" w:cs="Arial"/>
                <w:color w:val="000000"/>
              </w:rPr>
            </w:pPr>
            <w:r w:rsidRPr="00CE4EC7">
              <w:rPr>
                <w:rFonts w:ascii="Arial" w:hAnsi="Arial" w:cs="Arial"/>
                <w:i/>
                <w:iCs/>
                <w:color w:val="000000"/>
              </w:rPr>
              <w:t xml:space="preserve">INTRARE PE ROD </w:t>
            </w:r>
          </w:p>
        </w:tc>
      </w:tr>
      <w:tr w:rsidR="00F46253" w:rsidRPr="00CE4EC7" w14:paraId="48A15A89" w14:textId="77777777" w:rsidTr="00CE4EC7">
        <w:trPr>
          <w:trHeight w:val="159"/>
        </w:trPr>
        <w:tc>
          <w:tcPr>
            <w:tcW w:w="4239" w:type="dxa"/>
          </w:tcPr>
          <w:p w14:paraId="16807212" w14:textId="750A0C2F"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anul 3</w:t>
            </w:r>
          </w:p>
        </w:tc>
        <w:tc>
          <w:tcPr>
            <w:tcW w:w="4239" w:type="dxa"/>
          </w:tcPr>
          <w:p w14:paraId="58A4E2E5" w14:textId="1D825393"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80 kg/ha</w:t>
            </w:r>
          </w:p>
        </w:tc>
      </w:tr>
      <w:tr w:rsidR="00F46253" w:rsidRPr="00CE4EC7" w14:paraId="3767BEF4" w14:textId="77777777" w:rsidTr="00CE4EC7">
        <w:trPr>
          <w:trHeight w:val="159"/>
        </w:trPr>
        <w:tc>
          <w:tcPr>
            <w:tcW w:w="4239" w:type="dxa"/>
          </w:tcPr>
          <w:p w14:paraId="711B1075" w14:textId="2BCCE27B"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anul 4</w:t>
            </w:r>
          </w:p>
        </w:tc>
        <w:tc>
          <w:tcPr>
            <w:tcW w:w="4239" w:type="dxa"/>
          </w:tcPr>
          <w:p w14:paraId="36535EC7" w14:textId="6E19455F"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220 kg/ha</w:t>
            </w:r>
          </w:p>
        </w:tc>
      </w:tr>
      <w:tr w:rsidR="00F46253" w:rsidRPr="00CE4EC7" w14:paraId="0514B25C" w14:textId="77777777" w:rsidTr="00CE4EC7">
        <w:trPr>
          <w:trHeight w:val="159"/>
        </w:trPr>
        <w:tc>
          <w:tcPr>
            <w:tcW w:w="4239" w:type="dxa"/>
          </w:tcPr>
          <w:p w14:paraId="22155522" w14:textId="5A8752A8"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anul 5</w:t>
            </w:r>
          </w:p>
        </w:tc>
        <w:tc>
          <w:tcPr>
            <w:tcW w:w="4239" w:type="dxa"/>
          </w:tcPr>
          <w:p w14:paraId="276FBF90" w14:textId="147AEEB2"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470 kg/ha</w:t>
            </w:r>
          </w:p>
        </w:tc>
      </w:tr>
      <w:tr w:rsidR="00F46253" w:rsidRPr="00CE4EC7" w14:paraId="75A38E6E" w14:textId="77777777" w:rsidTr="00CE4EC7">
        <w:trPr>
          <w:trHeight w:val="180"/>
        </w:trPr>
        <w:tc>
          <w:tcPr>
            <w:tcW w:w="8479" w:type="dxa"/>
            <w:gridSpan w:val="2"/>
          </w:tcPr>
          <w:p w14:paraId="060B2BFF" w14:textId="4B23D936" w:rsidR="00F46253" w:rsidRPr="00CE4EC7" w:rsidRDefault="00F46253" w:rsidP="00F46253">
            <w:pPr>
              <w:autoSpaceDE w:val="0"/>
              <w:autoSpaceDN w:val="0"/>
              <w:adjustRightInd w:val="0"/>
              <w:spacing w:after="0" w:line="241" w:lineRule="atLeast"/>
              <w:rPr>
                <w:rFonts w:ascii="Arial" w:hAnsi="Arial" w:cs="Arial"/>
                <w:color w:val="000000"/>
              </w:rPr>
            </w:pPr>
            <w:r w:rsidRPr="00CE4EC7">
              <w:rPr>
                <w:rFonts w:ascii="Arial" w:hAnsi="Arial" w:cs="Arial"/>
                <w:i/>
                <w:iCs/>
                <w:color w:val="000000"/>
              </w:rPr>
              <w:t>VIABILITATE ECONOMICĂ</w:t>
            </w:r>
          </w:p>
        </w:tc>
      </w:tr>
      <w:tr w:rsidR="00F46253" w:rsidRPr="00CE4EC7" w14:paraId="2E91AF6F" w14:textId="77777777" w:rsidTr="00CE4EC7">
        <w:trPr>
          <w:trHeight w:val="159"/>
        </w:trPr>
        <w:tc>
          <w:tcPr>
            <w:tcW w:w="4239" w:type="dxa"/>
          </w:tcPr>
          <w:p w14:paraId="1E9C0607" w14:textId="3950CF73"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anul 6</w:t>
            </w:r>
          </w:p>
        </w:tc>
        <w:tc>
          <w:tcPr>
            <w:tcW w:w="4239" w:type="dxa"/>
          </w:tcPr>
          <w:p w14:paraId="629FFBF4" w14:textId="6C3338A7"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750 kg/ha</w:t>
            </w:r>
          </w:p>
        </w:tc>
      </w:tr>
      <w:tr w:rsidR="00F46253" w:rsidRPr="00CE4EC7" w14:paraId="09A61E6B" w14:textId="77777777" w:rsidTr="00CE4EC7">
        <w:trPr>
          <w:trHeight w:val="159"/>
        </w:trPr>
        <w:tc>
          <w:tcPr>
            <w:tcW w:w="4239" w:type="dxa"/>
          </w:tcPr>
          <w:p w14:paraId="26040F77" w14:textId="0411629F"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anul 7</w:t>
            </w:r>
          </w:p>
        </w:tc>
        <w:tc>
          <w:tcPr>
            <w:tcW w:w="4239" w:type="dxa"/>
          </w:tcPr>
          <w:p w14:paraId="04D20F6B" w14:textId="2A011C4B"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1100 kg/ha</w:t>
            </w:r>
          </w:p>
        </w:tc>
      </w:tr>
      <w:tr w:rsidR="00F46253" w:rsidRPr="00CE4EC7" w14:paraId="2465E284" w14:textId="77777777" w:rsidTr="00CE4EC7">
        <w:trPr>
          <w:trHeight w:val="159"/>
        </w:trPr>
        <w:tc>
          <w:tcPr>
            <w:tcW w:w="4239" w:type="dxa"/>
          </w:tcPr>
          <w:p w14:paraId="44E9983B" w14:textId="07A73B5F"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anul 9</w:t>
            </w:r>
          </w:p>
        </w:tc>
        <w:tc>
          <w:tcPr>
            <w:tcW w:w="4239" w:type="dxa"/>
          </w:tcPr>
          <w:p w14:paraId="5081F376" w14:textId="359D61FC"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1900 kg/ha</w:t>
            </w:r>
          </w:p>
        </w:tc>
      </w:tr>
      <w:tr w:rsidR="00F46253" w:rsidRPr="00CE4EC7" w14:paraId="00715509" w14:textId="77777777" w:rsidTr="00CE4EC7">
        <w:trPr>
          <w:trHeight w:val="159"/>
        </w:trPr>
        <w:tc>
          <w:tcPr>
            <w:tcW w:w="4239" w:type="dxa"/>
          </w:tcPr>
          <w:p w14:paraId="73AFA3F6" w14:textId="71C4DC68"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anul 12</w:t>
            </w:r>
          </w:p>
        </w:tc>
        <w:tc>
          <w:tcPr>
            <w:tcW w:w="4239" w:type="dxa"/>
          </w:tcPr>
          <w:p w14:paraId="3432158B" w14:textId="28487626"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2600 kg/ha</w:t>
            </w:r>
          </w:p>
        </w:tc>
      </w:tr>
      <w:tr w:rsidR="00F46253" w:rsidRPr="00CE4EC7" w14:paraId="726FC516" w14:textId="77777777" w:rsidTr="00CE4EC7">
        <w:trPr>
          <w:trHeight w:val="180"/>
        </w:trPr>
        <w:tc>
          <w:tcPr>
            <w:tcW w:w="8479" w:type="dxa"/>
            <w:gridSpan w:val="2"/>
          </w:tcPr>
          <w:p w14:paraId="16D7DE17" w14:textId="7EE946B9" w:rsidR="00F46253" w:rsidRPr="00CE4EC7" w:rsidRDefault="00F46253" w:rsidP="00F46253">
            <w:pPr>
              <w:autoSpaceDE w:val="0"/>
              <w:autoSpaceDN w:val="0"/>
              <w:adjustRightInd w:val="0"/>
              <w:spacing w:after="0" w:line="241" w:lineRule="atLeast"/>
              <w:rPr>
                <w:rFonts w:ascii="Arial" w:hAnsi="Arial" w:cs="Arial"/>
                <w:color w:val="000000"/>
              </w:rPr>
            </w:pPr>
            <w:r w:rsidRPr="00CE4EC7">
              <w:rPr>
                <w:rFonts w:ascii="Arial" w:hAnsi="Arial" w:cs="Arial"/>
                <w:i/>
                <w:iCs/>
                <w:color w:val="000000"/>
              </w:rPr>
              <w:t>MATURITATE DEPLINĂ</w:t>
            </w:r>
          </w:p>
        </w:tc>
      </w:tr>
      <w:tr w:rsidR="00F46253" w:rsidRPr="00CE4EC7" w14:paraId="5C8F5AA9" w14:textId="77777777" w:rsidTr="00CE4EC7">
        <w:trPr>
          <w:trHeight w:val="159"/>
        </w:trPr>
        <w:tc>
          <w:tcPr>
            <w:tcW w:w="4239" w:type="dxa"/>
          </w:tcPr>
          <w:p w14:paraId="44E8D331" w14:textId="564B2CE1"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anul 15+</w:t>
            </w:r>
          </w:p>
        </w:tc>
        <w:tc>
          <w:tcPr>
            <w:tcW w:w="4239" w:type="dxa"/>
          </w:tcPr>
          <w:p w14:paraId="32FADA24" w14:textId="1D058F61" w:rsidR="00F46253" w:rsidRPr="00CE4EC7" w:rsidRDefault="00F46253" w:rsidP="00F46253">
            <w:pPr>
              <w:autoSpaceDE w:val="0"/>
              <w:autoSpaceDN w:val="0"/>
              <w:adjustRightInd w:val="0"/>
              <w:spacing w:after="0" w:line="241" w:lineRule="atLeast"/>
              <w:jc w:val="center"/>
              <w:rPr>
                <w:rFonts w:ascii="Arial" w:hAnsi="Arial" w:cs="Arial"/>
                <w:color w:val="000000"/>
              </w:rPr>
            </w:pPr>
            <w:r w:rsidRPr="00CE4EC7">
              <w:rPr>
                <w:rFonts w:ascii="Arial" w:hAnsi="Arial" w:cs="Arial"/>
                <w:color w:val="000000"/>
              </w:rPr>
              <w:t>3500 kg/ha</w:t>
            </w:r>
          </w:p>
        </w:tc>
      </w:tr>
    </w:tbl>
    <w:p w14:paraId="05C68154" w14:textId="77777777" w:rsidR="006A4963" w:rsidRPr="00CE4EC7" w:rsidRDefault="006A4963" w:rsidP="006A4963">
      <w:pPr>
        <w:pStyle w:val="Subsubtitlu"/>
        <w:shd w:val="clear" w:color="auto" w:fill="FFFFFF"/>
        <w:spacing w:after="150"/>
        <w:jc w:val="both"/>
        <w:rPr>
          <w:rFonts w:cs="Arial"/>
          <w:color w:val="auto"/>
          <w:sz w:val="22"/>
          <w:szCs w:val="22"/>
          <w:lang w:val="ro-RO"/>
        </w:rPr>
      </w:pPr>
      <w:r w:rsidRPr="00CE4EC7">
        <w:rPr>
          <w:rFonts w:cs="Arial"/>
          <w:color w:val="auto"/>
          <w:sz w:val="22"/>
          <w:szCs w:val="22"/>
          <w:lang w:val="ro-RO"/>
        </w:rPr>
        <w:t>DESCRIEREA INSTALATIEI SI A FLUXURILOR TEHNOLOGICE EXISTENTE PE AMPLASAMENT</w:t>
      </w:r>
    </w:p>
    <w:p w14:paraId="002FB5E9" w14:textId="542CB68B" w:rsidR="00CD46C1" w:rsidRPr="00CE4EC7" w:rsidRDefault="0088002E" w:rsidP="0088002E">
      <w:pPr>
        <w:shd w:val="clear" w:color="auto" w:fill="FFFFFF"/>
        <w:spacing w:after="0"/>
        <w:jc w:val="both"/>
        <w:rPr>
          <w:rFonts w:ascii="Arial" w:hAnsi="Arial" w:cs="Arial"/>
        </w:rPr>
      </w:pPr>
      <w:r w:rsidRPr="00CE4EC7">
        <w:rPr>
          <w:rFonts w:ascii="Arial" w:hAnsi="Arial" w:cs="Arial"/>
        </w:rPr>
        <w:t>Nu este cazul. Proiectul propune infiintarea unei livezi in sistem intensiv conventional si nu se indentifica fluxuri tehnologice existente.</w:t>
      </w:r>
    </w:p>
    <w:p w14:paraId="59695380" w14:textId="0F904D93" w:rsidR="0088002E" w:rsidRPr="00CE4EC7" w:rsidRDefault="0088002E" w:rsidP="0088002E">
      <w:pPr>
        <w:shd w:val="clear" w:color="auto" w:fill="FFFFFF"/>
        <w:spacing w:after="0"/>
        <w:jc w:val="both"/>
        <w:rPr>
          <w:rFonts w:ascii="Arial" w:hAnsi="Arial" w:cs="Arial"/>
          <w:b/>
          <w:bCs/>
        </w:rPr>
      </w:pPr>
      <w:r w:rsidRPr="00CE4EC7">
        <w:rPr>
          <w:rFonts w:ascii="Arial" w:hAnsi="Arial" w:cs="Arial"/>
          <w:b/>
          <w:bCs/>
        </w:rPr>
        <w:t>Utilitati propuse prin proiect:</w:t>
      </w:r>
    </w:p>
    <w:p w14:paraId="5DB4507D" w14:textId="77777777" w:rsidR="0088002E" w:rsidRPr="00CE4EC7" w:rsidRDefault="0088002E" w:rsidP="005B1654">
      <w:pPr>
        <w:pStyle w:val="Listparagraf"/>
        <w:numPr>
          <w:ilvl w:val="0"/>
          <w:numId w:val="19"/>
        </w:numPr>
        <w:shd w:val="clear" w:color="auto" w:fill="FFFFFF"/>
        <w:spacing w:after="0"/>
        <w:jc w:val="both"/>
        <w:rPr>
          <w:rFonts w:ascii="Arial" w:hAnsi="Arial" w:cs="Arial"/>
        </w:rPr>
      </w:pPr>
      <w:r w:rsidRPr="00CE4EC7">
        <w:rPr>
          <w:rFonts w:ascii="Arial" w:hAnsi="Arial" w:cs="Arial"/>
          <w:b/>
        </w:rPr>
        <w:t>Gospodarie de apa</w:t>
      </w:r>
    </w:p>
    <w:p w14:paraId="6980C10C" w14:textId="77777777" w:rsidR="0088002E" w:rsidRPr="00CE4EC7" w:rsidRDefault="0088002E" w:rsidP="0088002E">
      <w:pPr>
        <w:shd w:val="clear" w:color="auto" w:fill="FFFFFF"/>
        <w:spacing w:after="0"/>
        <w:jc w:val="both"/>
        <w:rPr>
          <w:rFonts w:ascii="Arial" w:hAnsi="Arial" w:cs="Arial"/>
        </w:rPr>
      </w:pPr>
      <w:r w:rsidRPr="00CE4EC7">
        <w:rPr>
          <w:rFonts w:ascii="Arial" w:hAnsi="Arial" w:cs="Arial"/>
        </w:rPr>
        <w:t>Este un ansamblu compus din puturi forate, rezervor apa si camera de fertifigare si pompare.</w:t>
      </w:r>
    </w:p>
    <w:p w14:paraId="0B7AC9F2" w14:textId="77777777" w:rsidR="0088002E" w:rsidRPr="00CE4EC7" w:rsidRDefault="0088002E" w:rsidP="0088002E">
      <w:pPr>
        <w:shd w:val="clear" w:color="auto" w:fill="FFFFFF"/>
        <w:spacing w:after="0"/>
        <w:jc w:val="both"/>
        <w:rPr>
          <w:rFonts w:ascii="Arial" w:hAnsi="Arial" w:cs="Arial"/>
        </w:rPr>
      </w:pPr>
      <w:r w:rsidRPr="00CE4EC7">
        <w:rPr>
          <w:rFonts w:ascii="Arial" w:hAnsi="Arial" w:cs="Arial"/>
        </w:rPr>
        <w:t>Puturile forate – vor avea adancime de aproximativ 60m si vor fi echipate cu pompa submersibila si cabina.</w:t>
      </w:r>
    </w:p>
    <w:p w14:paraId="00A20190" w14:textId="77777777" w:rsidR="0088002E" w:rsidRPr="00CE4EC7" w:rsidRDefault="0088002E" w:rsidP="0088002E">
      <w:pPr>
        <w:shd w:val="clear" w:color="auto" w:fill="FFFFFF"/>
        <w:spacing w:after="0"/>
        <w:jc w:val="both"/>
        <w:rPr>
          <w:rFonts w:ascii="Arial" w:hAnsi="Arial" w:cs="Arial"/>
        </w:rPr>
      </w:pPr>
      <w:r w:rsidRPr="00CE4EC7">
        <w:rPr>
          <w:rFonts w:ascii="Arial" w:hAnsi="Arial" w:cs="Arial"/>
        </w:rPr>
        <w:t>Rezervor apa – se va reface taluzul de pamant la unul din bazinele de pamant existente, peste care se va aplica o membrana impermeabila. Capacitatea estimata pentru bazinul amenajat va fi de 1700mc. Suprafata bazinului este de 1180mp.</w:t>
      </w:r>
    </w:p>
    <w:p w14:paraId="6222B113" w14:textId="77777777" w:rsidR="0088002E" w:rsidRPr="00CE4EC7" w:rsidRDefault="0088002E" w:rsidP="0088002E">
      <w:pPr>
        <w:shd w:val="clear" w:color="auto" w:fill="FFFFFF"/>
        <w:spacing w:after="0"/>
        <w:jc w:val="both"/>
        <w:rPr>
          <w:rFonts w:ascii="Arial" w:hAnsi="Arial" w:cs="Arial"/>
        </w:rPr>
      </w:pPr>
      <w:r w:rsidRPr="00CE4EC7">
        <w:rPr>
          <w:rFonts w:ascii="Arial" w:hAnsi="Arial" w:cs="Arial"/>
        </w:rPr>
        <w:t xml:space="preserve">Camera de fertirigare si pompare va fi o constructie supraterana cu suprafata de 45mp, cu structura metalica si inchideri si invelitoare din panouri sandwich sau de tip container. Pardoseala va fi partial din beton, partial din pamant. Fundatia va fi din beton armat. </w:t>
      </w:r>
    </w:p>
    <w:tbl>
      <w:tblPr>
        <w:tblW w:w="8895" w:type="dxa"/>
        <w:jc w:val="center"/>
        <w:tblLook w:val="04A0" w:firstRow="1" w:lastRow="0" w:firstColumn="1" w:lastColumn="0" w:noHBand="0" w:noVBand="1"/>
      </w:tblPr>
      <w:tblGrid>
        <w:gridCol w:w="4889"/>
        <w:gridCol w:w="1642"/>
        <w:gridCol w:w="1181"/>
        <w:gridCol w:w="1183"/>
      </w:tblGrid>
      <w:tr w:rsidR="005B1654" w:rsidRPr="00CE4EC7" w14:paraId="33611D15" w14:textId="77777777" w:rsidTr="00CE4EC7">
        <w:trPr>
          <w:trHeight w:val="310"/>
          <w:jc w:val="center"/>
        </w:trPr>
        <w:tc>
          <w:tcPr>
            <w:tcW w:w="8895" w:type="dxa"/>
            <w:gridSpan w:val="4"/>
            <w:tcBorders>
              <w:top w:val="nil"/>
              <w:left w:val="nil"/>
              <w:bottom w:val="double" w:sz="6" w:space="0" w:color="00B050"/>
              <w:right w:val="nil"/>
            </w:tcBorders>
            <w:shd w:val="clear" w:color="auto" w:fill="auto"/>
            <w:noWrap/>
            <w:vAlign w:val="center"/>
            <w:hideMark/>
          </w:tcPr>
          <w:p w14:paraId="2AB9C256" w14:textId="77777777" w:rsidR="005B1654" w:rsidRPr="00CE4EC7" w:rsidRDefault="005B1654" w:rsidP="00807A78">
            <w:pPr>
              <w:spacing w:after="0" w:line="240" w:lineRule="auto"/>
              <w:rPr>
                <w:rFonts w:ascii="Calibri" w:eastAsia="Times New Roman" w:hAnsi="Calibri" w:cs="Calibri"/>
                <w:b/>
                <w:bCs/>
                <w:lang w:eastAsia="ro-RO"/>
              </w:rPr>
            </w:pPr>
            <w:r w:rsidRPr="00CE4EC7">
              <w:rPr>
                <w:rFonts w:ascii="Calibri" w:eastAsia="Times New Roman" w:hAnsi="Calibri" w:cs="Calibri"/>
                <w:b/>
                <w:bCs/>
                <w:lang w:eastAsia="ro-RO"/>
              </w:rPr>
              <w:t>CALCULUL NECESARULUI DE APA DE FERTIGARE</w:t>
            </w:r>
          </w:p>
        </w:tc>
      </w:tr>
      <w:tr w:rsidR="005B1654" w:rsidRPr="00CE4EC7" w14:paraId="18F7CCE1" w14:textId="77777777" w:rsidTr="00CE4EC7">
        <w:trPr>
          <w:trHeight w:val="325"/>
          <w:jc w:val="center"/>
        </w:trPr>
        <w:tc>
          <w:tcPr>
            <w:tcW w:w="4889" w:type="dxa"/>
            <w:tcBorders>
              <w:top w:val="nil"/>
              <w:left w:val="nil"/>
              <w:bottom w:val="single" w:sz="4" w:space="0" w:color="00B050"/>
              <w:right w:val="nil"/>
            </w:tcBorders>
            <w:shd w:val="clear" w:color="auto" w:fill="auto"/>
            <w:noWrap/>
            <w:vAlign w:val="center"/>
            <w:hideMark/>
          </w:tcPr>
          <w:p w14:paraId="2FA57F2E"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Suprafata proiect</w:t>
            </w:r>
          </w:p>
        </w:tc>
        <w:tc>
          <w:tcPr>
            <w:tcW w:w="1642" w:type="dxa"/>
            <w:tcBorders>
              <w:top w:val="nil"/>
              <w:left w:val="nil"/>
              <w:bottom w:val="nil"/>
              <w:right w:val="nil"/>
            </w:tcBorders>
            <w:shd w:val="clear" w:color="auto" w:fill="auto"/>
            <w:noWrap/>
            <w:vAlign w:val="center"/>
            <w:hideMark/>
          </w:tcPr>
          <w:p w14:paraId="7B0CC54C" w14:textId="77777777" w:rsidR="005B1654" w:rsidRPr="00CE4EC7" w:rsidRDefault="005B1654" w:rsidP="001659F9">
            <w:pPr>
              <w:spacing w:after="0" w:line="240" w:lineRule="auto"/>
              <w:jc w:val="center"/>
              <w:rPr>
                <w:rFonts w:ascii="Calibri" w:eastAsia="Times New Roman" w:hAnsi="Calibri" w:cs="Calibri"/>
                <w:lang w:eastAsia="ro-RO"/>
              </w:rPr>
            </w:pPr>
            <w:r w:rsidRPr="00CE4EC7">
              <w:rPr>
                <w:rFonts w:ascii="Calibri" w:eastAsia="Times New Roman" w:hAnsi="Calibri" w:cs="Calibri"/>
                <w:lang w:eastAsia="ro-RO"/>
              </w:rPr>
              <w:t>ha</w:t>
            </w:r>
          </w:p>
        </w:tc>
        <w:tc>
          <w:tcPr>
            <w:tcW w:w="2363" w:type="dxa"/>
            <w:gridSpan w:val="2"/>
            <w:tcBorders>
              <w:top w:val="single" w:sz="4" w:space="0" w:color="00B050"/>
              <w:left w:val="nil"/>
              <w:bottom w:val="single" w:sz="4" w:space="0" w:color="00B050"/>
              <w:right w:val="nil"/>
            </w:tcBorders>
            <w:shd w:val="clear" w:color="auto" w:fill="auto"/>
            <w:noWrap/>
            <w:vAlign w:val="center"/>
            <w:hideMark/>
          </w:tcPr>
          <w:p w14:paraId="33FA00A7" w14:textId="77777777" w:rsidR="005B1654" w:rsidRPr="00CE4EC7" w:rsidRDefault="005B1654" w:rsidP="001659F9">
            <w:pPr>
              <w:spacing w:after="0" w:line="240" w:lineRule="auto"/>
              <w:jc w:val="center"/>
              <w:rPr>
                <w:rFonts w:ascii="Calibri" w:eastAsia="Times New Roman" w:hAnsi="Calibri" w:cs="Calibri"/>
                <w:b/>
                <w:bCs/>
                <w:lang w:eastAsia="ro-RO"/>
              </w:rPr>
            </w:pPr>
            <w:r w:rsidRPr="00CE4EC7">
              <w:rPr>
                <w:rFonts w:ascii="Calibri" w:eastAsia="Times New Roman" w:hAnsi="Calibri" w:cs="Calibri"/>
                <w:b/>
                <w:bCs/>
                <w:lang w:eastAsia="ro-RO"/>
              </w:rPr>
              <w:t>39.52</w:t>
            </w:r>
          </w:p>
        </w:tc>
      </w:tr>
      <w:tr w:rsidR="005B1654" w:rsidRPr="00CE4EC7" w14:paraId="76AD5C05" w14:textId="77777777" w:rsidTr="00CE4EC7">
        <w:trPr>
          <w:trHeight w:val="310"/>
          <w:jc w:val="center"/>
        </w:trPr>
        <w:tc>
          <w:tcPr>
            <w:tcW w:w="4889" w:type="dxa"/>
            <w:tcBorders>
              <w:top w:val="nil"/>
              <w:left w:val="nil"/>
              <w:bottom w:val="single" w:sz="4" w:space="0" w:color="00B050"/>
              <w:right w:val="nil"/>
            </w:tcBorders>
            <w:shd w:val="clear" w:color="auto" w:fill="auto"/>
            <w:noWrap/>
            <w:vAlign w:val="center"/>
            <w:hideMark/>
          </w:tcPr>
          <w:p w14:paraId="757B8EC7"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Suprafata efectiv plantata</w:t>
            </w:r>
          </w:p>
        </w:tc>
        <w:tc>
          <w:tcPr>
            <w:tcW w:w="1642" w:type="dxa"/>
            <w:tcBorders>
              <w:top w:val="single" w:sz="4" w:space="0" w:color="00B050"/>
              <w:left w:val="nil"/>
              <w:bottom w:val="single" w:sz="4" w:space="0" w:color="00B050"/>
              <w:right w:val="nil"/>
            </w:tcBorders>
            <w:shd w:val="clear" w:color="auto" w:fill="auto"/>
            <w:noWrap/>
            <w:vAlign w:val="center"/>
            <w:hideMark/>
          </w:tcPr>
          <w:p w14:paraId="20216D98" w14:textId="77777777" w:rsidR="005B1654" w:rsidRPr="00CE4EC7" w:rsidRDefault="005B1654" w:rsidP="001659F9">
            <w:pPr>
              <w:spacing w:after="0" w:line="240" w:lineRule="auto"/>
              <w:jc w:val="center"/>
              <w:rPr>
                <w:rFonts w:ascii="Calibri" w:eastAsia="Times New Roman" w:hAnsi="Calibri" w:cs="Calibri"/>
                <w:lang w:eastAsia="ro-RO"/>
              </w:rPr>
            </w:pPr>
            <w:r w:rsidRPr="00CE4EC7">
              <w:rPr>
                <w:rFonts w:ascii="Calibri" w:eastAsia="Times New Roman" w:hAnsi="Calibri" w:cs="Calibri"/>
                <w:lang w:eastAsia="ro-RO"/>
              </w:rPr>
              <w:t>ha</w:t>
            </w:r>
          </w:p>
        </w:tc>
        <w:tc>
          <w:tcPr>
            <w:tcW w:w="2363" w:type="dxa"/>
            <w:gridSpan w:val="2"/>
            <w:tcBorders>
              <w:top w:val="single" w:sz="4" w:space="0" w:color="00B050"/>
              <w:left w:val="nil"/>
              <w:bottom w:val="single" w:sz="4" w:space="0" w:color="00B050"/>
              <w:right w:val="nil"/>
            </w:tcBorders>
            <w:shd w:val="clear" w:color="auto" w:fill="auto"/>
            <w:noWrap/>
            <w:vAlign w:val="center"/>
            <w:hideMark/>
          </w:tcPr>
          <w:p w14:paraId="3D761917" w14:textId="77777777" w:rsidR="005B1654" w:rsidRPr="00CE4EC7" w:rsidRDefault="005B1654" w:rsidP="001659F9">
            <w:pPr>
              <w:spacing w:after="0" w:line="240" w:lineRule="auto"/>
              <w:jc w:val="center"/>
              <w:rPr>
                <w:rFonts w:ascii="Calibri" w:eastAsia="Times New Roman" w:hAnsi="Calibri" w:cs="Calibri"/>
                <w:b/>
                <w:bCs/>
                <w:lang w:eastAsia="ro-RO"/>
              </w:rPr>
            </w:pPr>
            <w:r w:rsidRPr="00CE4EC7">
              <w:rPr>
                <w:rFonts w:ascii="Calibri" w:eastAsia="Times New Roman" w:hAnsi="Calibri" w:cs="Calibri"/>
                <w:b/>
                <w:bCs/>
                <w:lang w:eastAsia="ro-RO"/>
              </w:rPr>
              <w:t>37.49</w:t>
            </w:r>
          </w:p>
        </w:tc>
      </w:tr>
      <w:tr w:rsidR="005B1654" w:rsidRPr="00CE4EC7" w14:paraId="5A2B03D1" w14:textId="77777777" w:rsidTr="00CE4EC7">
        <w:trPr>
          <w:trHeight w:val="295"/>
          <w:jc w:val="center"/>
        </w:trPr>
        <w:tc>
          <w:tcPr>
            <w:tcW w:w="4889" w:type="dxa"/>
            <w:tcBorders>
              <w:top w:val="nil"/>
              <w:left w:val="nil"/>
              <w:bottom w:val="single" w:sz="4" w:space="0" w:color="00B050"/>
              <w:right w:val="nil"/>
            </w:tcBorders>
            <w:shd w:val="clear" w:color="auto" w:fill="auto"/>
            <w:noWrap/>
            <w:vAlign w:val="center"/>
            <w:hideMark/>
          </w:tcPr>
          <w:p w14:paraId="73B035C2"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Pomi specia ALUN</w:t>
            </w:r>
          </w:p>
        </w:tc>
        <w:tc>
          <w:tcPr>
            <w:tcW w:w="1642" w:type="dxa"/>
            <w:tcBorders>
              <w:top w:val="nil"/>
              <w:left w:val="nil"/>
              <w:bottom w:val="single" w:sz="4" w:space="0" w:color="00B050"/>
              <w:right w:val="nil"/>
            </w:tcBorders>
            <w:shd w:val="clear" w:color="auto" w:fill="auto"/>
            <w:noWrap/>
            <w:vAlign w:val="center"/>
            <w:hideMark/>
          </w:tcPr>
          <w:p w14:paraId="4A0B3CC0"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nr.pomi</w:t>
            </w:r>
          </w:p>
        </w:tc>
        <w:tc>
          <w:tcPr>
            <w:tcW w:w="2363" w:type="dxa"/>
            <w:gridSpan w:val="2"/>
            <w:tcBorders>
              <w:top w:val="nil"/>
              <w:left w:val="nil"/>
              <w:bottom w:val="single" w:sz="4" w:space="0" w:color="00B050"/>
              <w:right w:val="nil"/>
            </w:tcBorders>
            <w:shd w:val="clear" w:color="auto" w:fill="auto"/>
            <w:noWrap/>
            <w:vAlign w:val="center"/>
            <w:hideMark/>
          </w:tcPr>
          <w:p w14:paraId="2C267388"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25007</w:t>
            </w:r>
          </w:p>
        </w:tc>
      </w:tr>
      <w:tr w:rsidR="005B1654" w:rsidRPr="00CE4EC7" w14:paraId="65EA27E1" w14:textId="77777777" w:rsidTr="00CE4EC7">
        <w:trPr>
          <w:trHeight w:val="295"/>
          <w:jc w:val="center"/>
        </w:trPr>
        <w:tc>
          <w:tcPr>
            <w:tcW w:w="4889" w:type="dxa"/>
            <w:tcBorders>
              <w:top w:val="nil"/>
              <w:left w:val="nil"/>
              <w:bottom w:val="single" w:sz="4" w:space="0" w:color="00B050"/>
              <w:right w:val="nil"/>
            </w:tcBorders>
            <w:shd w:val="clear" w:color="auto" w:fill="auto"/>
            <w:noWrap/>
            <w:vAlign w:val="center"/>
            <w:hideMark/>
          </w:tcPr>
          <w:p w14:paraId="3F3E59D8"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Tipul fertigarii/debit picurator l/ora</w:t>
            </w:r>
          </w:p>
        </w:tc>
        <w:tc>
          <w:tcPr>
            <w:tcW w:w="1642" w:type="dxa"/>
            <w:tcBorders>
              <w:top w:val="nil"/>
              <w:left w:val="nil"/>
              <w:bottom w:val="single" w:sz="4" w:space="0" w:color="00B050"/>
              <w:right w:val="nil"/>
            </w:tcBorders>
            <w:shd w:val="clear" w:color="auto" w:fill="auto"/>
            <w:noWrap/>
            <w:vAlign w:val="center"/>
            <w:hideMark/>
          </w:tcPr>
          <w:p w14:paraId="5609830B"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l/ora</w:t>
            </w:r>
          </w:p>
        </w:tc>
        <w:tc>
          <w:tcPr>
            <w:tcW w:w="2363" w:type="dxa"/>
            <w:gridSpan w:val="2"/>
            <w:tcBorders>
              <w:top w:val="single" w:sz="4" w:space="0" w:color="00B050"/>
              <w:left w:val="nil"/>
              <w:bottom w:val="single" w:sz="4" w:space="0" w:color="00B050"/>
              <w:right w:val="nil"/>
            </w:tcBorders>
            <w:shd w:val="clear" w:color="auto" w:fill="auto"/>
            <w:noWrap/>
            <w:vAlign w:val="center"/>
            <w:hideMark/>
          </w:tcPr>
          <w:p w14:paraId="45F51317"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1-2</w:t>
            </w:r>
          </w:p>
        </w:tc>
      </w:tr>
      <w:tr w:rsidR="005B1654" w:rsidRPr="00CE4EC7" w14:paraId="7E709B6B" w14:textId="77777777" w:rsidTr="00CE4EC7">
        <w:trPr>
          <w:trHeight w:val="295"/>
          <w:jc w:val="center"/>
        </w:trPr>
        <w:tc>
          <w:tcPr>
            <w:tcW w:w="4889" w:type="dxa"/>
            <w:tcBorders>
              <w:top w:val="nil"/>
              <w:left w:val="nil"/>
              <w:bottom w:val="single" w:sz="4" w:space="0" w:color="00B050"/>
              <w:right w:val="nil"/>
            </w:tcBorders>
            <w:shd w:val="clear" w:color="000000" w:fill="E2EFDA"/>
            <w:noWrap/>
            <w:vAlign w:val="center"/>
            <w:hideMark/>
          </w:tcPr>
          <w:p w14:paraId="6308CA5D"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Necesar apa (functie de prognoza meteo)</w:t>
            </w:r>
          </w:p>
        </w:tc>
        <w:tc>
          <w:tcPr>
            <w:tcW w:w="1642" w:type="dxa"/>
            <w:tcBorders>
              <w:top w:val="nil"/>
              <w:left w:val="nil"/>
              <w:bottom w:val="single" w:sz="4" w:space="0" w:color="00B050"/>
              <w:right w:val="nil"/>
            </w:tcBorders>
            <w:shd w:val="clear" w:color="000000" w:fill="E2EFDA"/>
            <w:noWrap/>
            <w:vAlign w:val="center"/>
            <w:hideMark/>
          </w:tcPr>
          <w:p w14:paraId="634833A4"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litri/pom/zi</w:t>
            </w:r>
          </w:p>
        </w:tc>
        <w:tc>
          <w:tcPr>
            <w:tcW w:w="1181" w:type="dxa"/>
            <w:tcBorders>
              <w:top w:val="nil"/>
              <w:left w:val="nil"/>
              <w:bottom w:val="single" w:sz="4" w:space="0" w:color="00B050"/>
              <w:right w:val="nil"/>
            </w:tcBorders>
            <w:shd w:val="clear" w:color="000000" w:fill="E2EFDA"/>
            <w:noWrap/>
            <w:vAlign w:val="center"/>
            <w:hideMark/>
          </w:tcPr>
          <w:p w14:paraId="63F1FCF5"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3</w:t>
            </w:r>
          </w:p>
        </w:tc>
        <w:tc>
          <w:tcPr>
            <w:tcW w:w="1181" w:type="dxa"/>
            <w:tcBorders>
              <w:top w:val="nil"/>
              <w:left w:val="nil"/>
              <w:bottom w:val="single" w:sz="4" w:space="0" w:color="00B050"/>
              <w:right w:val="nil"/>
            </w:tcBorders>
            <w:shd w:val="clear" w:color="000000" w:fill="E2EFDA"/>
            <w:noWrap/>
            <w:vAlign w:val="center"/>
            <w:hideMark/>
          </w:tcPr>
          <w:p w14:paraId="55822FCC"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5</w:t>
            </w:r>
          </w:p>
        </w:tc>
      </w:tr>
      <w:tr w:rsidR="005B1654" w:rsidRPr="00CE4EC7" w14:paraId="0349E0D4" w14:textId="77777777" w:rsidTr="00CE4EC7">
        <w:trPr>
          <w:trHeight w:val="325"/>
          <w:jc w:val="center"/>
        </w:trPr>
        <w:tc>
          <w:tcPr>
            <w:tcW w:w="4889" w:type="dxa"/>
            <w:tcBorders>
              <w:top w:val="nil"/>
              <w:left w:val="nil"/>
              <w:bottom w:val="single" w:sz="4" w:space="0" w:color="00B050"/>
              <w:right w:val="nil"/>
            </w:tcBorders>
            <w:shd w:val="clear" w:color="auto" w:fill="auto"/>
            <w:noWrap/>
            <w:vAlign w:val="center"/>
            <w:hideMark/>
          </w:tcPr>
          <w:p w14:paraId="410750CE"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 xml:space="preserve">Evapotranspiratia </w:t>
            </w:r>
            <w:r w:rsidRPr="00CE4EC7">
              <w:rPr>
                <w:rFonts w:ascii="Calibri" w:eastAsia="Times New Roman" w:hAnsi="Calibri" w:cs="Calibri"/>
                <w:b/>
                <w:bCs/>
                <w:i/>
                <w:iCs/>
                <w:lang w:eastAsia="ro-RO"/>
              </w:rPr>
              <w:t>maxima estimata</w:t>
            </w:r>
          </w:p>
        </w:tc>
        <w:tc>
          <w:tcPr>
            <w:tcW w:w="1642" w:type="dxa"/>
            <w:tcBorders>
              <w:top w:val="nil"/>
              <w:left w:val="nil"/>
              <w:bottom w:val="single" w:sz="4" w:space="0" w:color="00B050"/>
              <w:right w:val="nil"/>
            </w:tcBorders>
            <w:shd w:val="clear" w:color="auto" w:fill="auto"/>
            <w:noWrap/>
            <w:vAlign w:val="center"/>
            <w:hideMark/>
          </w:tcPr>
          <w:p w14:paraId="50B3CF45"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2.50%</w:t>
            </w:r>
          </w:p>
        </w:tc>
        <w:tc>
          <w:tcPr>
            <w:tcW w:w="1181" w:type="dxa"/>
            <w:tcBorders>
              <w:top w:val="nil"/>
              <w:left w:val="nil"/>
              <w:bottom w:val="single" w:sz="4" w:space="0" w:color="00B050"/>
              <w:right w:val="nil"/>
            </w:tcBorders>
            <w:shd w:val="clear" w:color="auto" w:fill="auto"/>
            <w:noWrap/>
            <w:vAlign w:val="center"/>
            <w:hideMark/>
          </w:tcPr>
          <w:p w14:paraId="1D235B24"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0.09</w:t>
            </w:r>
          </w:p>
        </w:tc>
        <w:tc>
          <w:tcPr>
            <w:tcW w:w="1181" w:type="dxa"/>
            <w:tcBorders>
              <w:top w:val="nil"/>
              <w:left w:val="nil"/>
              <w:bottom w:val="single" w:sz="4" w:space="0" w:color="00B050"/>
              <w:right w:val="nil"/>
            </w:tcBorders>
            <w:shd w:val="clear" w:color="auto" w:fill="auto"/>
            <w:noWrap/>
            <w:vAlign w:val="center"/>
            <w:hideMark/>
          </w:tcPr>
          <w:p w14:paraId="706C3C15"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0.13</w:t>
            </w:r>
          </w:p>
        </w:tc>
      </w:tr>
      <w:tr w:rsidR="005B1654" w:rsidRPr="00CE4EC7" w14:paraId="35F2EBDE" w14:textId="77777777" w:rsidTr="00CE4EC7">
        <w:trPr>
          <w:trHeight w:val="310"/>
          <w:jc w:val="center"/>
        </w:trPr>
        <w:tc>
          <w:tcPr>
            <w:tcW w:w="4889" w:type="dxa"/>
            <w:tcBorders>
              <w:top w:val="nil"/>
              <w:left w:val="nil"/>
              <w:bottom w:val="single" w:sz="4" w:space="0" w:color="00B050"/>
              <w:right w:val="nil"/>
            </w:tcBorders>
            <w:shd w:val="clear" w:color="000000" w:fill="E2EFDA"/>
            <w:noWrap/>
            <w:vAlign w:val="center"/>
            <w:hideMark/>
          </w:tcPr>
          <w:p w14:paraId="4442C768"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Total necesar/pom</w:t>
            </w:r>
          </w:p>
        </w:tc>
        <w:tc>
          <w:tcPr>
            <w:tcW w:w="1642" w:type="dxa"/>
            <w:tcBorders>
              <w:top w:val="nil"/>
              <w:left w:val="nil"/>
              <w:bottom w:val="single" w:sz="4" w:space="0" w:color="00B050"/>
              <w:right w:val="nil"/>
            </w:tcBorders>
            <w:shd w:val="clear" w:color="000000" w:fill="E2EFDA"/>
            <w:noWrap/>
            <w:vAlign w:val="center"/>
            <w:hideMark/>
          </w:tcPr>
          <w:p w14:paraId="50E8C8EF"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litri/pom/zi</w:t>
            </w:r>
          </w:p>
        </w:tc>
        <w:tc>
          <w:tcPr>
            <w:tcW w:w="1181" w:type="dxa"/>
            <w:tcBorders>
              <w:top w:val="nil"/>
              <w:left w:val="nil"/>
              <w:bottom w:val="single" w:sz="4" w:space="0" w:color="00B050"/>
              <w:right w:val="nil"/>
            </w:tcBorders>
            <w:shd w:val="clear" w:color="000000" w:fill="E2EFDA"/>
            <w:noWrap/>
            <w:vAlign w:val="center"/>
            <w:hideMark/>
          </w:tcPr>
          <w:p w14:paraId="0D7155BD"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3.5</w:t>
            </w:r>
          </w:p>
        </w:tc>
        <w:tc>
          <w:tcPr>
            <w:tcW w:w="1181" w:type="dxa"/>
            <w:tcBorders>
              <w:top w:val="nil"/>
              <w:left w:val="nil"/>
              <w:bottom w:val="single" w:sz="4" w:space="0" w:color="00B050"/>
              <w:right w:val="nil"/>
            </w:tcBorders>
            <w:shd w:val="clear" w:color="000000" w:fill="E2EFDA"/>
            <w:noWrap/>
            <w:vAlign w:val="center"/>
            <w:hideMark/>
          </w:tcPr>
          <w:p w14:paraId="4FF2F020"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5.3</w:t>
            </w:r>
          </w:p>
        </w:tc>
      </w:tr>
      <w:tr w:rsidR="005B1654" w:rsidRPr="00CE4EC7" w14:paraId="01411D5A" w14:textId="77777777" w:rsidTr="00CE4EC7">
        <w:trPr>
          <w:trHeight w:val="310"/>
          <w:jc w:val="center"/>
        </w:trPr>
        <w:tc>
          <w:tcPr>
            <w:tcW w:w="4889" w:type="dxa"/>
            <w:tcBorders>
              <w:top w:val="nil"/>
              <w:left w:val="nil"/>
              <w:bottom w:val="single" w:sz="4" w:space="0" w:color="00B050"/>
              <w:right w:val="nil"/>
            </w:tcBorders>
            <w:shd w:val="clear" w:color="auto" w:fill="auto"/>
            <w:noWrap/>
            <w:vAlign w:val="center"/>
            <w:hideMark/>
          </w:tcPr>
          <w:p w14:paraId="434F813C"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Nr sectoare de irigat</w:t>
            </w:r>
          </w:p>
        </w:tc>
        <w:tc>
          <w:tcPr>
            <w:tcW w:w="1642" w:type="dxa"/>
            <w:tcBorders>
              <w:top w:val="nil"/>
              <w:left w:val="nil"/>
              <w:bottom w:val="single" w:sz="4" w:space="0" w:color="00B050"/>
              <w:right w:val="nil"/>
            </w:tcBorders>
            <w:shd w:val="clear" w:color="auto" w:fill="auto"/>
            <w:noWrap/>
            <w:vAlign w:val="center"/>
            <w:hideMark/>
          </w:tcPr>
          <w:p w14:paraId="5C1DAF9D"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buc</w:t>
            </w:r>
          </w:p>
        </w:tc>
        <w:tc>
          <w:tcPr>
            <w:tcW w:w="1181" w:type="dxa"/>
            <w:tcBorders>
              <w:top w:val="nil"/>
              <w:left w:val="nil"/>
              <w:bottom w:val="single" w:sz="4" w:space="0" w:color="00B050"/>
              <w:right w:val="nil"/>
            </w:tcBorders>
            <w:shd w:val="clear" w:color="auto" w:fill="auto"/>
            <w:noWrap/>
            <w:vAlign w:val="center"/>
            <w:hideMark/>
          </w:tcPr>
          <w:p w14:paraId="79E70B8C"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4</w:t>
            </w:r>
          </w:p>
        </w:tc>
        <w:tc>
          <w:tcPr>
            <w:tcW w:w="1181" w:type="dxa"/>
            <w:tcBorders>
              <w:top w:val="nil"/>
              <w:left w:val="nil"/>
              <w:bottom w:val="single" w:sz="4" w:space="0" w:color="00B050"/>
              <w:right w:val="nil"/>
            </w:tcBorders>
            <w:shd w:val="clear" w:color="auto" w:fill="auto"/>
            <w:noWrap/>
            <w:vAlign w:val="center"/>
            <w:hideMark/>
          </w:tcPr>
          <w:p w14:paraId="2FB3012E"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4</w:t>
            </w:r>
          </w:p>
        </w:tc>
      </w:tr>
      <w:tr w:rsidR="005B1654" w:rsidRPr="00CE4EC7" w14:paraId="697D84E1" w14:textId="77777777" w:rsidTr="00CE4EC7">
        <w:trPr>
          <w:trHeight w:val="325"/>
          <w:jc w:val="center"/>
        </w:trPr>
        <w:tc>
          <w:tcPr>
            <w:tcW w:w="4889" w:type="dxa"/>
            <w:tcBorders>
              <w:top w:val="nil"/>
              <w:left w:val="nil"/>
              <w:bottom w:val="single" w:sz="4" w:space="0" w:color="00B050"/>
              <w:right w:val="nil"/>
            </w:tcBorders>
            <w:shd w:val="clear" w:color="auto" w:fill="auto"/>
            <w:noWrap/>
            <w:vAlign w:val="center"/>
            <w:hideMark/>
          </w:tcPr>
          <w:p w14:paraId="3A0FBECB"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Nr zile de irigat/an</w:t>
            </w:r>
          </w:p>
        </w:tc>
        <w:tc>
          <w:tcPr>
            <w:tcW w:w="1642" w:type="dxa"/>
            <w:tcBorders>
              <w:top w:val="nil"/>
              <w:left w:val="nil"/>
              <w:bottom w:val="single" w:sz="4" w:space="0" w:color="00B050"/>
              <w:right w:val="nil"/>
            </w:tcBorders>
            <w:shd w:val="clear" w:color="auto" w:fill="auto"/>
            <w:noWrap/>
            <w:vAlign w:val="center"/>
            <w:hideMark/>
          </w:tcPr>
          <w:p w14:paraId="091734F6"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zile/an</w:t>
            </w:r>
          </w:p>
        </w:tc>
        <w:tc>
          <w:tcPr>
            <w:tcW w:w="2363" w:type="dxa"/>
            <w:gridSpan w:val="2"/>
            <w:tcBorders>
              <w:top w:val="single" w:sz="4" w:space="0" w:color="00B050"/>
              <w:left w:val="nil"/>
              <w:bottom w:val="single" w:sz="4" w:space="0" w:color="00B050"/>
              <w:right w:val="nil"/>
            </w:tcBorders>
            <w:shd w:val="clear" w:color="auto" w:fill="auto"/>
            <w:noWrap/>
            <w:vAlign w:val="center"/>
            <w:hideMark/>
          </w:tcPr>
          <w:p w14:paraId="5A577DAF"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150</w:t>
            </w:r>
          </w:p>
        </w:tc>
      </w:tr>
      <w:tr w:rsidR="005B1654" w:rsidRPr="00CE4EC7" w14:paraId="1D158391" w14:textId="77777777" w:rsidTr="00CE4EC7">
        <w:trPr>
          <w:trHeight w:val="310"/>
          <w:jc w:val="center"/>
        </w:trPr>
        <w:tc>
          <w:tcPr>
            <w:tcW w:w="4889" w:type="dxa"/>
            <w:tcBorders>
              <w:top w:val="nil"/>
              <w:left w:val="nil"/>
              <w:bottom w:val="single" w:sz="4" w:space="0" w:color="00B050"/>
              <w:right w:val="nil"/>
            </w:tcBorders>
            <w:shd w:val="clear" w:color="auto" w:fill="auto"/>
            <w:noWrap/>
            <w:vAlign w:val="center"/>
            <w:hideMark/>
          </w:tcPr>
          <w:p w14:paraId="0F5F9192"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Necesar apa zilnic</w:t>
            </w:r>
          </w:p>
        </w:tc>
        <w:tc>
          <w:tcPr>
            <w:tcW w:w="1642" w:type="dxa"/>
            <w:tcBorders>
              <w:top w:val="nil"/>
              <w:left w:val="nil"/>
              <w:bottom w:val="single" w:sz="4" w:space="0" w:color="00B050"/>
              <w:right w:val="nil"/>
            </w:tcBorders>
            <w:shd w:val="clear" w:color="auto" w:fill="auto"/>
            <w:noWrap/>
            <w:vAlign w:val="center"/>
            <w:hideMark/>
          </w:tcPr>
          <w:p w14:paraId="60603BBE"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mc</w:t>
            </w:r>
          </w:p>
        </w:tc>
        <w:tc>
          <w:tcPr>
            <w:tcW w:w="1181" w:type="dxa"/>
            <w:tcBorders>
              <w:top w:val="nil"/>
              <w:left w:val="nil"/>
              <w:bottom w:val="single" w:sz="4" w:space="0" w:color="00B050"/>
              <w:right w:val="nil"/>
            </w:tcBorders>
            <w:shd w:val="clear" w:color="auto" w:fill="auto"/>
            <w:noWrap/>
            <w:vAlign w:val="center"/>
            <w:hideMark/>
          </w:tcPr>
          <w:p w14:paraId="66E0E095"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75,02</w:t>
            </w:r>
          </w:p>
        </w:tc>
        <w:tc>
          <w:tcPr>
            <w:tcW w:w="1181" w:type="dxa"/>
            <w:tcBorders>
              <w:top w:val="nil"/>
              <w:left w:val="nil"/>
              <w:bottom w:val="single" w:sz="4" w:space="0" w:color="00B050"/>
              <w:right w:val="nil"/>
            </w:tcBorders>
            <w:shd w:val="clear" w:color="auto" w:fill="auto"/>
            <w:noWrap/>
            <w:vAlign w:val="center"/>
            <w:hideMark/>
          </w:tcPr>
          <w:p w14:paraId="5C1497EF"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125,03</w:t>
            </w:r>
          </w:p>
        </w:tc>
      </w:tr>
      <w:tr w:rsidR="005B1654" w:rsidRPr="00CE4EC7" w14:paraId="30CE3A15" w14:textId="77777777" w:rsidTr="00CE4EC7">
        <w:trPr>
          <w:trHeight w:val="295"/>
          <w:jc w:val="center"/>
        </w:trPr>
        <w:tc>
          <w:tcPr>
            <w:tcW w:w="4889" w:type="dxa"/>
            <w:tcBorders>
              <w:top w:val="nil"/>
              <w:left w:val="nil"/>
              <w:bottom w:val="single" w:sz="4" w:space="0" w:color="00B050"/>
              <w:right w:val="nil"/>
            </w:tcBorders>
            <w:shd w:val="clear" w:color="auto" w:fill="auto"/>
            <w:noWrap/>
            <w:vAlign w:val="center"/>
            <w:hideMark/>
          </w:tcPr>
          <w:p w14:paraId="5D65200D"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Necesar apa anual</w:t>
            </w:r>
          </w:p>
        </w:tc>
        <w:tc>
          <w:tcPr>
            <w:tcW w:w="1642" w:type="dxa"/>
            <w:tcBorders>
              <w:top w:val="nil"/>
              <w:left w:val="nil"/>
              <w:bottom w:val="single" w:sz="4" w:space="0" w:color="00B050"/>
              <w:right w:val="nil"/>
            </w:tcBorders>
            <w:shd w:val="clear" w:color="auto" w:fill="auto"/>
            <w:noWrap/>
            <w:vAlign w:val="center"/>
            <w:hideMark/>
          </w:tcPr>
          <w:p w14:paraId="0B8B6C6A"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mc</w:t>
            </w:r>
          </w:p>
        </w:tc>
        <w:tc>
          <w:tcPr>
            <w:tcW w:w="1181" w:type="dxa"/>
            <w:tcBorders>
              <w:top w:val="nil"/>
              <w:left w:val="nil"/>
              <w:bottom w:val="single" w:sz="4" w:space="0" w:color="00B050"/>
              <w:right w:val="nil"/>
            </w:tcBorders>
            <w:shd w:val="clear" w:color="auto" w:fill="auto"/>
            <w:noWrap/>
            <w:vAlign w:val="center"/>
            <w:hideMark/>
          </w:tcPr>
          <w:p w14:paraId="7ECAE23D"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11253</w:t>
            </w:r>
          </w:p>
        </w:tc>
        <w:tc>
          <w:tcPr>
            <w:tcW w:w="1181" w:type="dxa"/>
            <w:tcBorders>
              <w:top w:val="nil"/>
              <w:left w:val="nil"/>
              <w:bottom w:val="single" w:sz="4" w:space="0" w:color="00B050"/>
              <w:right w:val="nil"/>
            </w:tcBorders>
            <w:shd w:val="clear" w:color="auto" w:fill="auto"/>
            <w:noWrap/>
            <w:vAlign w:val="center"/>
            <w:hideMark/>
          </w:tcPr>
          <w:p w14:paraId="48564628"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18755</w:t>
            </w:r>
          </w:p>
        </w:tc>
      </w:tr>
      <w:tr w:rsidR="005B1654" w:rsidRPr="00CE4EC7" w14:paraId="1B64E29D" w14:textId="77777777" w:rsidTr="00CE4EC7">
        <w:trPr>
          <w:trHeight w:val="295"/>
          <w:jc w:val="center"/>
        </w:trPr>
        <w:tc>
          <w:tcPr>
            <w:tcW w:w="4889" w:type="dxa"/>
            <w:tcBorders>
              <w:top w:val="nil"/>
              <w:left w:val="nil"/>
              <w:bottom w:val="single" w:sz="4" w:space="0" w:color="00B050"/>
              <w:right w:val="nil"/>
            </w:tcBorders>
            <w:shd w:val="clear" w:color="auto" w:fill="auto"/>
            <w:noWrap/>
            <w:vAlign w:val="center"/>
            <w:hideMark/>
          </w:tcPr>
          <w:p w14:paraId="72971164"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Volum rezervor</w:t>
            </w:r>
          </w:p>
        </w:tc>
        <w:tc>
          <w:tcPr>
            <w:tcW w:w="1642" w:type="dxa"/>
            <w:tcBorders>
              <w:top w:val="nil"/>
              <w:left w:val="nil"/>
              <w:bottom w:val="single" w:sz="4" w:space="0" w:color="00B050"/>
              <w:right w:val="nil"/>
            </w:tcBorders>
            <w:shd w:val="clear" w:color="auto" w:fill="auto"/>
            <w:noWrap/>
            <w:vAlign w:val="center"/>
            <w:hideMark/>
          </w:tcPr>
          <w:p w14:paraId="28831A66"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mc</w:t>
            </w:r>
          </w:p>
        </w:tc>
        <w:tc>
          <w:tcPr>
            <w:tcW w:w="2363" w:type="dxa"/>
            <w:gridSpan w:val="2"/>
            <w:tcBorders>
              <w:top w:val="single" w:sz="4" w:space="0" w:color="00B050"/>
              <w:left w:val="nil"/>
              <w:bottom w:val="single" w:sz="4" w:space="0" w:color="00B050"/>
              <w:right w:val="nil"/>
            </w:tcBorders>
            <w:shd w:val="clear" w:color="000000" w:fill="FFFFFF"/>
            <w:noWrap/>
            <w:vAlign w:val="center"/>
            <w:hideMark/>
          </w:tcPr>
          <w:p w14:paraId="48987247"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1700</w:t>
            </w:r>
          </w:p>
        </w:tc>
      </w:tr>
      <w:tr w:rsidR="005B1654" w:rsidRPr="00CE4EC7" w14:paraId="733CBB1E" w14:textId="77777777" w:rsidTr="00CE4EC7">
        <w:trPr>
          <w:trHeight w:val="295"/>
          <w:jc w:val="center"/>
        </w:trPr>
        <w:tc>
          <w:tcPr>
            <w:tcW w:w="4889" w:type="dxa"/>
            <w:tcBorders>
              <w:top w:val="nil"/>
              <w:left w:val="nil"/>
              <w:bottom w:val="single" w:sz="4" w:space="0" w:color="00B050"/>
              <w:right w:val="nil"/>
            </w:tcBorders>
            <w:shd w:val="clear" w:color="auto" w:fill="auto"/>
            <w:noWrap/>
            <w:vAlign w:val="center"/>
            <w:hideMark/>
          </w:tcPr>
          <w:p w14:paraId="08566C31"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 xml:space="preserve">Rezerva de apa </w:t>
            </w:r>
          </w:p>
        </w:tc>
        <w:tc>
          <w:tcPr>
            <w:tcW w:w="1642" w:type="dxa"/>
            <w:tcBorders>
              <w:top w:val="nil"/>
              <w:left w:val="nil"/>
              <w:bottom w:val="single" w:sz="4" w:space="0" w:color="00B050"/>
              <w:right w:val="nil"/>
            </w:tcBorders>
            <w:shd w:val="clear" w:color="auto" w:fill="auto"/>
            <w:noWrap/>
            <w:vAlign w:val="center"/>
            <w:hideMark/>
          </w:tcPr>
          <w:p w14:paraId="76814E64"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zile</w:t>
            </w:r>
          </w:p>
        </w:tc>
        <w:tc>
          <w:tcPr>
            <w:tcW w:w="1181" w:type="dxa"/>
            <w:tcBorders>
              <w:top w:val="nil"/>
              <w:left w:val="nil"/>
              <w:bottom w:val="single" w:sz="4" w:space="0" w:color="00B050"/>
              <w:right w:val="nil"/>
            </w:tcBorders>
            <w:shd w:val="clear" w:color="auto" w:fill="auto"/>
            <w:noWrap/>
            <w:vAlign w:val="center"/>
            <w:hideMark/>
          </w:tcPr>
          <w:p w14:paraId="59A9542D"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23</w:t>
            </w:r>
          </w:p>
        </w:tc>
        <w:tc>
          <w:tcPr>
            <w:tcW w:w="1181" w:type="dxa"/>
            <w:tcBorders>
              <w:top w:val="nil"/>
              <w:left w:val="nil"/>
              <w:bottom w:val="single" w:sz="4" w:space="0" w:color="00B050"/>
              <w:right w:val="nil"/>
            </w:tcBorders>
            <w:shd w:val="clear" w:color="auto" w:fill="auto"/>
            <w:noWrap/>
            <w:vAlign w:val="center"/>
            <w:hideMark/>
          </w:tcPr>
          <w:p w14:paraId="500F3A4F"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14</w:t>
            </w:r>
          </w:p>
        </w:tc>
      </w:tr>
      <w:tr w:rsidR="005B1654" w:rsidRPr="00CE4EC7" w14:paraId="614C411E" w14:textId="77777777" w:rsidTr="00CE4EC7">
        <w:trPr>
          <w:trHeight w:val="325"/>
          <w:jc w:val="center"/>
        </w:trPr>
        <w:tc>
          <w:tcPr>
            <w:tcW w:w="4889" w:type="dxa"/>
            <w:tcBorders>
              <w:top w:val="nil"/>
              <w:left w:val="nil"/>
              <w:bottom w:val="single" w:sz="4" w:space="0" w:color="00B050"/>
              <w:right w:val="nil"/>
            </w:tcBorders>
            <w:shd w:val="clear" w:color="auto" w:fill="auto"/>
            <w:noWrap/>
            <w:vAlign w:val="center"/>
            <w:hideMark/>
          </w:tcPr>
          <w:p w14:paraId="7BE3669B"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 xml:space="preserve">Debit put </w:t>
            </w:r>
          </w:p>
        </w:tc>
        <w:tc>
          <w:tcPr>
            <w:tcW w:w="1642" w:type="dxa"/>
            <w:tcBorders>
              <w:top w:val="nil"/>
              <w:left w:val="nil"/>
              <w:bottom w:val="single" w:sz="4" w:space="0" w:color="00B050"/>
              <w:right w:val="nil"/>
            </w:tcBorders>
            <w:shd w:val="clear" w:color="auto" w:fill="auto"/>
            <w:noWrap/>
            <w:vAlign w:val="center"/>
            <w:hideMark/>
          </w:tcPr>
          <w:p w14:paraId="5DE43A20"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litri/sec.</w:t>
            </w:r>
          </w:p>
        </w:tc>
        <w:tc>
          <w:tcPr>
            <w:tcW w:w="1181" w:type="dxa"/>
            <w:tcBorders>
              <w:top w:val="nil"/>
              <w:left w:val="nil"/>
              <w:bottom w:val="single" w:sz="4" w:space="0" w:color="00B050"/>
              <w:right w:val="nil"/>
            </w:tcBorders>
            <w:shd w:val="clear" w:color="auto" w:fill="auto"/>
            <w:noWrap/>
            <w:vAlign w:val="center"/>
            <w:hideMark/>
          </w:tcPr>
          <w:p w14:paraId="1796B42C"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3.5</w:t>
            </w:r>
          </w:p>
        </w:tc>
        <w:tc>
          <w:tcPr>
            <w:tcW w:w="1181" w:type="dxa"/>
            <w:tcBorders>
              <w:top w:val="nil"/>
              <w:left w:val="nil"/>
              <w:bottom w:val="single" w:sz="4" w:space="0" w:color="00B050"/>
              <w:right w:val="nil"/>
            </w:tcBorders>
            <w:shd w:val="clear" w:color="auto" w:fill="auto"/>
            <w:noWrap/>
            <w:vAlign w:val="center"/>
            <w:hideMark/>
          </w:tcPr>
          <w:p w14:paraId="0B8AA799"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3.5</w:t>
            </w:r>
          </w:p>
        </w:tc>
      </w:tr>
      <w:tr w:rsidR="005B1654" w:rsidRPr="00CE4EC7" w14:paraId="2FB93A8D" w14:textId="77777777" w:rsidTr="00CE4EC7">
        <w:trPr>
          <w:trHeight w:val="325"/>
          <w:jc w:val="center"/>
        </w:trPr>
        <w:tc>
          <w:tcPr>
            <w:tcW w:w="4889" w:type="dxa"/>
            <w:tcBorders>
              <w:top w:val="nil"/>
              <w:left w:val="nil"/>
              <w:bottom w:val="single" w:sz="4" w:space="0" w:color="00B050"/>
              <w:right w:val="nil"/>
            </w:tcBorders>
            <w:shd w:val="clear" w:color="auto" w:fill="auto"/>
            <w:noWrap/>
            <w:vAlign w:val="center"/>
            <w:hideMark/>
          </w:tcPr>
          <w:p w14:paraId="456B0001"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Debit put</w:t>
            </w:r>
          </w:p>
        </w:tc>
        <w:tc>
          <w:tcPr>
            <w:tcW w:w="1642" w:type="dxa"/>
            <w:tcBorders>
              <w:top w:val="nil"/>
              <w:left w:val="nil"/>
              <w:bottom w:val="single" w:sz="4" w:space="0" w:color="00B050"/>
              <w:right w:val="nil"/>
            </w:tcBorders>
            <w:shd w:val="clear" w:color="auto" w:fill="auto"/>
            <w:noWrap/>
            <w:vAlign w:val="center"/>
            <w:hideMark/>
          </w:tcPr>
          <w:p w14:paraId="34EBF39E"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mc/ora</w:t>
            </w:r>
          </w:p>
        </w:tc>
        <w:tc>
          <w:tcPr>
            <w:tcW w:w="1181" w:type="dxa"/>
            <w:tcBorders>
              <w:top w:val="nil"/>
              <w:left w:val="nil"/>
              <w:bottom w:val="single" w:sz="4" w:space="0" w:color="00B050"/>
              <w:right w:val="nil"/>
            </w:tcBorders>
            <w:shd w:val="clear" w:color="auto" w:fill="auto"/>
            <w:noWrap/>
            <w:vAlign w:val="center"/>
            <w:hideMark/>
          </w:tcPr>
          <w:p w14:paraId="5AEDB24A"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12.6</w:t>
            </w:r>
          </w:p>
        </w:tc>
        <w:tc>
          <w:tcPr>
            <w:tcW w:w="1181" w:type="dxa"/>
            <w:tcBorders>
              <w:top w:val="nil"/>
              <w:left w:val="nil"/>
              <w:bottom w:val="single" w:sz="4" w:space="0" w:color="00B050"/>
              <w:right w:val="nil"/>
            </w:tcBorders>
            <w:shd w:val="clear" w:color="auto" w:fill="auto"/>
            <w:noWrap/>
            <w:vAlign w:val="center"/>
            <w:hideMark/>
          </w:tcPr>
          <w:p w14:paraId="6BDD9C11"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12.6</w:t>
            </w:r>
          </w:p>
        </w:tc>
      </w:tr>
      <w:tr w:rsidR="005B1654" w:rsidRPr="00CE4EC7" w14:paraId="144CD943" w14:textId="77777777" w:rsidTr="00CE4EC7">
        <w:trPr>
          <w:trHeight w:val="310"/>
          <w:jc w:val="center"/>
        </w:trPr>
        <w:tc>
          <w:tcPr>
            <w:tcW w:w="4889" w:type="dxa"/>
            <w:tcBorders>
              <w:top w:val="nil"/>
              <w:left w:val="nil"/>
              <w:bottom w:val="single" w:sz="4" w:space="0" w:color="00B050"/>
              <w:right w:val="nil"/>
            </w:tcBorders>
            <w:shd w:val="clear" w:color="auto" w:fill="auto"/>
            <w:noWrap/>
            <w:vAlign w:val="center"/>
            <w:hideMark/>
          </w:tcPr>
          <w:p w14:paraId="70080F28"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Necesar puturi</w:t>
            </w:r>
          </w:p>
        </w:tc>
        <w:tc>
          <w:tcPr>
            <w:tcW w:w="1642" w:type="dxa"/>
            <w:tcBorders>
              <w:top w:val="nil"/>
              <w:left w:val="nil"/>
              <w:bottom w:val="single" w:sz="4" w:space="0" w:color="00B050"/>
              <w:right w:val="nil"/>
            </w:tcBorders>
            <w:shd w:val="clear" w:color="auto" w:fill="auto"/>
            <w:noWrap/>
            <w:vAlign w:val="center"/>
            <w:hideMark/>
          </w:tcPr>
          <w:p w14:paraId="003A6CDE"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buc</w:t>
            </w:r>
          </w:p>
        </w:tc>
        <w:tc>
          <w:tcPr>
            <w:tcW w:w="1181" w:type="dxa"/>
            <w:tcBorders>
              <w:top w:val="nil"/>
              <w:left w:val="nil"/>
              <w:bottom w:val="single" w:sz="4" w:space="0" w:color="00B050"/>
              <w:right w:val="nil"/>
            </w:tcBorders>
            <w:shd w:val="clear" w:color="auto" w:fill="auto"/>
            <w:noWrap/>
            <w:vAlign w:val="center"/>
            <w:hideMark/>
          </w:tcPr>
          <w:p w14:paraId="5C6F3386"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4</w:t>
            </w:r>
          </w:p>
        </w:tc>
        <w:tc>
          <w:tcPr>
            <w:tcW w:w="1181" w:type="dxa"/>
            <w:tcBorders>
              <w:top w:val="nil"/>
              <w:left w:val="nil"/>
              <w:bottom w:val="single" w:sz="4" w:space="0" w:color="00B050"/>
              <w:right w:val="nil"/>
            </w:tcBorders>
            <w:shd w:val="clear" w:color="auto" w:fill="auto"/>
            <w:noWrap/>
            <w:vAlign w:val="center"/>
            <w:hideMark/>
          </w:tcPr>
          <w:p w14:paraId="31188256"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4</w:t>
            </w:r>
          </w:p>
        </w:tc>
      </w:tr>
      <w:tr w:rsidR="005B1654" w:rsidRPr="00CE4EC7" w14:paraId="41A4A4FB" w14:textId="77777777" w:rsidTr="00CE4EC7">
        <w:trPr>
          <w:trHeight w:val="295"/>
          <w:jc w:val="center"/>
        </w:trPr>
        <w:tc>
          <w:tcPr>
            <w:tcW w:w="4889" w:type="dxa"/>
            <w:tcBorders>
              <w:top w:val="nil"/>
              <w:left w:val="nil"/>
              <w:bottom w:val="single" w:sz="4" w:space="0" w:color="00B050"/>
              <w:right w:val="nil"/>
            </w:tcBorders>
            <w:shd w:val="clear" w:color="auto" w:fill="auto"/>
            <w:noWrap/>
            <w:vAlign w:val="center"/>
            <w:hideMark/>
          </w:tcPr>
          <w:p w14:paraId="6337A5C5"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 xml:space="preserve">Personal cules </w:t>
            </w:r>
          </w:p>
        </w:tc>
        <w:tc>
          <w:tcPr>
            <w:tcW w:w="1642" w:type="dxa"/>
            <w:tcBorders>
              <w:top w:val="nil"/>
              <w:left w:val="nil"/>
              <w:bottom w:val="single" w:sz="4" w:space="0" w:color="00B050"/>
              <w:right w:val="nil"/>
            </w:tcBorders>
            <w:shd w:val="clear" w:color="auto" w:fill="auto"/>
            <w:noWrap/>
            <w:vAlign w:val="center"/>
            <w:hideMark/>
          </w:tcPr>
          <w:p w14:paraId="68DF6CE0"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nr</w:t>
            </w:r>
          </w:p>
        </w:tc>
        <w:tc>
          <w:tcPr>
            <w:tcW w:w="2363" w:type="dxa"/>
            <w:gridSpan w:val="2"/>
            <w:tcBorders>
              <w:top w:val="single" w:sz="4" w:space="0" w:color="00B050"/>
              <w:left w:val="nil"/>
              <w:bottom w:val="single" w:sz="4" w:space="0" w:color="00B050"/>
              <w:right w:val="nil"/>
            </w:tcBorders>
            <w:shd w:val="clear" w:color="auto" w:fill="auto"/>
            <w:noWrap/>
            <w:vAlign w:val="center"/>
            <w:hideMark/>
          </w:tcPr>
          <w:p w14:paraId="5E60C64F"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4</w:t>
            </w:r>
          </w:p>
        </w:tc>
      </w:tr>
      <w:tr w:rsidR="005B1654" w:rsidRPr="00CE4EC7" w14:paraId="33CB9D3F" w14:textId="77777777" w:rsidTr="00CE4EC7">
        <w:trPr>
          <w:trHeight w:val="295"/>
          <w:jc w:val="center"/>
        </w:trPr>
        <w:tc>
          <w:tcPr>
            <w:tcW w:w="4889" w:type="dxa"/>
            <w:tcBorders>
              <w:top w:val="nil"/>
              <w:left w:val="nil"/>
              <w:bottom w:val="single" w:sz="4" w:space="0" w:color="00B050"/>
              <w:right w:val="nil"/>
            </w:tcBorders>
            <w:shd w:val="clear" w:color="auto" w:fill="auto"/>
            <w:noWrap/>
            <w:vAlign w:val="center"/>
            <w:hideMark/>
          </w:tcPr>
          <w:p w14:paraId="645A1AAE"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Nr.zile cules</w:t>
            </w:r>
          </w:p>
        </w:tc>
        <w:tc>
          <w:tcPr>
            <w:tcW w:w="1642" w:type="dxa"/>
            <w:tcBorders>
              <w:top w:val="nil"/>
              <w:left w:val="nil"/>
              <w:bottom w:val="single" w:sz="4" w:space="0" w:color="00B050"/>
              <w:right w:val="nil"/>
            </w:tcBorders>
            <w:shd w:val="clear" w:color="auto" w:fill="auto"/>
            <w:noWrap/>
            <w:vAlign w:val="center"/>
            <w:hideMark/>
          </w:tcPr>
          <w:p w14:paraId="6FBE7BD2"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zile</w:t>
            </w:r>
          </w:p>
        </w:tc>
        <w:tc>
          <w:tcPr>
            <w:tcW w:w="2363" w:type="dxa"/>
            <w:gridSpan w:val="2"/>
            <w:tcBorders>
              <w:top w:val="single" w:sz="4" w:space="0" w:color="00B050"/>
              <w:left w:val="nil"/>
              <w:bottom w:val="single" w:sz="4" w:space="0" w:color="00B050"/>
              <w:right w:val="nil"/>
            </w:tcBorders>
            <w:shd w:val="clear" w:color="auto" w:fill="auto"/>
            <w:noWrap/>
            <w:vAlign w:val="center"/>
            <w:hideMark/>
          </w:tcPr>
          <w:p w14:paraId="79A115BB"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20</w:t>
            </w:r>
          </w:p>
        </w:tc>
      </w:tr>
      <w:tr w:rsidR="005B1654" w:rsidRPr="00CE4EC7" w14:paraId="30141AC5" w14:textId="77777777" w:rsidTr="00CE4EC7">
        <w:trPr>
          <w:trHeight w:val="310"/>
          <w:jc w:val="center"/>
        </w:trPr>
        <w:tc>
          <w:tcPr>
            <w:tcW w:w="4889" w:type="dxa"/>
            <w:tcBorders>
              <w:top w:val="nil"/>
              <w:left w:val="nil"/>
              <w:bottom w:val="single" w:sz="4" w:space="0" w:color="00B050"/>
              <w:right w:val="nil"/>
            </w:tcBorders>
            <w:shd w:val="clear" w:color="auto" w:fill="auto"/>
            <w:noWrap/>
            <w:vAlign w:val="center"/>
            <w:hideMark/>
          </w:tcPr>
          <w:p w14:paraId="255C4C89"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 xml:space="preserve">Necesar apa potabila </w:t>
            </w:r>
          </w:p>
        </w:tc>
        <w:tc>
          <w:tcPr>
            <w:tcW w:w="1642" w:type="dxa"/>
            <w:tcBorders>
              <w:top w:val="nil"/>
              <w:left w:val="nil"/>
              <w:bottom w:val="single" w:sz="4" w:space="0" w:color="00B050"/>
              <w:right w:val="nil"/>
            </w:tcBorders>
            <w:shd w:val="clear" w:color="auto" w:fill="auto"/>
            <w:noWrap/>
            <w:vAlign w:val="center"/>
            <w:hideMark/>
          </w:tcPr>
          <w:p w14:paraId="60F0E4A8"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litri/persoana</w:t>
            </w:r>
          </w:p>
        </w:tc>
        <w:tc>
          <w:tcPr>
            <w:tcW w:w="2363" w:type="dxa"/>
            <w:gridSpan w:val="2"/>
            <w:tcBorders>
              <w:top w:val="single" w:sz="4" w:space="0" w:color="00B050"/>
              <w:left w:val="nil"/>
              <w:bottom w:val="single" w:sz="4" w:space="0" w:color="00B050"/>
              <w:right w:val="nil"/>
            </w:tcBorders>
            <w:shd w:val="clear" w:color="auto" w:fill="auto"/>
            <w:noWrap/>
            <w:vAlign w:val="center"/>
            <w:hideMark/>
          </w:tcPr>
          <w:p w14:paraId="1480E66A"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2</w:t>
            </w:r>
          </w:p>
        </w:tc>
      </w:tr>
      <w:tr w:rsidR="005B1654" w:rsidRPr="00CE4EC7" w14:paraId="52942FCF" w14:textId="77777777" w:rsidTr="00CE4EC7">
        <w:trPr>
          <w:trHeight w:val="310"/>
          <w:jc w:val="center"/>
        </w:trPr>
        <w:tc>
          <w:tcPr>
            <w:tcW w:w="4889" w:type="dxa"/>
            <w:tcBorders>
              <w:top w:val="nil"/>
              <w:left w:val="nil"/>
              <w:bottom w:val="nil"/>
              <w:right w:val="nil"/>
            </w:tcBorders>
            <w:shd w:val="clear" w:color="auto" w:fill="auto"/>
            <w:noWrap/>
            <w:vAlign w:val="center"/>
            <w:hideMark/>
          </w:tcPr>
          <w:p w14:paraId="0E53BC21" w14:textId="77777777" w:rsidR="005B1654" w:rsidRPr="00CE4EC7" w:rsidRDefault="005B1654" w:rsidP="001659F9">
            <w:pPr>
              <w:spacing w:after="0" w:line="240" w:lineRule="auto"/>
              <w:rPr>
                <w:rFonts w:ascii="Calibri" w:eastAsia="Times New Roman" w:hAnsi="Calibri" w:cs="Calibri"/>
                <w:i/>
                <w:iCs/>
                <w:lang w:eastAsia="ro-RO"/>
              </w:rPr>
            </w:pPr>
            <w:r w:rsidRPr="00CE4EC7">
              <w:rPr>
                <w:rFonts w:ascii="Calibri" w:eastAsia="Times New Roman" w:hAnsi="Calibri" w:cs="Calibri"/>
                <w:i/>
                <w:iCs/>
                <w:lang w:eastAsia="ro-RO"/>
              </w:rPr>
              <w:t>Total consum apa potabila</w:t>
            </w:r>
          </w:p>
        </w:tc>
        <w:tc>
          <w:tcPr>
            <w:tcW w:w="1642" w:type="dxa"/>
            <w:tcBorders>
              <w:top w:val="nil"/>
              <w:left w:val="nil"/>
              <w:bottom w:val="nil"/>
              <w:right w:val="nil"/>
            </w:tcBorders>
            <w:shd w:val="clear" w:color="auto" w:fill="auto"/>
            <w:noWrap/>
            <w:vAlign w:val="center"/>
            <w:hideMark/>
          </w:tcPr>
          <w:p w14:paraId="3D64F92F" w14:textId="77777777" w:rsidR="005B1654" w:rsidRPr="00CE4EC7" w:rsidRDefault="005B1654" w:rsidP="001659F9">
            <w:pPr>
              <w:spacing w:after="0" w:line="240" w:lineRule="auto"/>
              <w:jc w:val="center"/>
              <w:rPr>
                <w:rFonts w:ascii="Calibri" w:eastAsia="Times New Roman" w:hAnsi="Calibri" w:cs="Calibri"/>
                <w:i/>
                <w:iCs/>
                <w:lang w:eastAsia="ro-RO"/>
              </w:rPr>
            </w:pPr>
            <w:r w:rsidRPr="00CE4EC7">
              <w:rPr>
                <w:rFonts w:ascii="Calibri" w:eastAsia="Times New Roman" w:hAnsi="Calibri" w:cs="Calibri"/>
                <w:i/>
                <w:iCs/>
                <w:lang w:eastAsia="ro-RO"/>
              </w:rPr>
              <w:t>mc/an</w:t>
            </w:r>
          </w:p>
        </w:tc>
        <w:tc>
          <w:tcPr>
            <w:tcW w:w="1181" w:type="dxa"/>
            <w:tcBorders>
              <w:top w:val="nil"/>
              <w:left w:val="nil"/>
              <w:bottom w:val="nil"/>
              <w:right w:val="nil"/>
            </w:tcBorders>
            <w:shd w:val="clear" w:color="auto" w:fill="auto"/>
            <w:noWrap/>
            <w:vAlign w:val="center"/>
            <w:hideMark/>
          </w:tcPr>
          <w:p w14:paraId="65B84694"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0.16</w:t>
            </w:r>
          </w:p>
        </w:tc>
        <w:tc>
          <w:tcPr>
            <w:tcW w:w="1181" w:type="dxa"/>
            <w:tcBorders>
              <w:top w:val="nil"/>
              <w:left w:val="nil"/>
              <w:bottom w:val="nil"/>
              <w:right w:val="nil"/>
            </w:tcBorders>
            <w:shd w:val="clear" w:color="auto" w:fill="auto"/>
            <w:noWrap/>
            <w:vAlign w:val="center"/>
            <w:hideMark/>
          </w:tcPr>
          <w:p w14:paraId="6978990B"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0.16</w:t>
            </w:r>
          </w:p>
        </w:tc>
      </w:tr>
      <w:tr w:rsidR="005B1654" w:rsidRPr="00CE4EC7" w14:paraId="5F027D84" w14:textId="77777777" w:rsidTr="00CE4EC7">
        <w:trPr>
          <w:trHeight w:val="325"/>
          <w:jc w:val="center"/>
        </w:trPr>
        <w:tc>
          <w:tcPr>
            <w:tcW w:w="4889" w:type="dxa"/>
            <w:tcBorders>
              <w:top w:val="double" w:sz="6" w:space="0" w:color="00B050"/>
              <w:left w:val="nil"/>
              <w:bottom w:val="nil"/>
              <w:right w:val="nil"/>
            </w:tcBorders>
            <w:shd w:val="clear" w:color="auto" w:fill="auto"/>
            <w:noWrap/>
            <w:vAlign w:val="center"/>
            <w:hideMark/>
          </w:tcPr>
          <w:p w14:paraId="19FAF8DC" w14:textId="1650BA5A" w:rsidR="005B1654" w:rsidRPr="00CE4EC7" w:rsidRDefault="005B1654" w:rsidP="001659F9">
            <w:pPr>
              <w:spacing w:after="0" w:line="240" w:lineRule="auto"/>
              <w:rPr>
                <w:rFonts w:ascii="Calibri" w:eastAsia="Times New Roman" w:hAnsi="Calibri" w:cs="Calibri"/>
                <w:b/>
                <w:bCs/>
                <w:i/>
                <w:iCs/>
                <w:lang w:eastAsia="ro-RO"/>
              </w:rPr>
            </w:pPr>
            <w:r w:rsidRPr="00CE4EC7">
              <w:rPr>
                <w:rFonts w:ascii="Calibri" w:eastAsia="Times New Roman" w:hAnsi="Calibri" w:cs="Calibri"/>
                <w:b/>
                <w:bCs/>
                <w:i/>
                <w:iCs/>
                <w:lang w:eastAsia="ro-RO"/>
              </w:rPr>
              <w:t>Total consum de apa anual</w:t>
            </w:r>
          </w:p>
        </w:tc>
        <w:tc>
          <w:tcPr>
            <w:tcW w:w="1642" w:type="dxa"/>
            <w:tcBorders>
              <w:top w:val="double" w:sz="6" w:space="0" w:color="00B050"/>
              <w:left w:val="nil"/>
              <w:bottom w:val="nil"/>
              <w:right w:val="nil"/>
            </w:tcBorders>
            <w:shd w:val="clear" w:color="auto" w:fill="auto"/>
            <w:noWrap/>
            <w:vAlign w:val="center"/>
            <w:hideMark/>
          </w:tcPr>
          <w:p w14:paraId="4C29CF89" w14:textId="77777777" w:rsidR="005B1654" w:rsidRPr="00CE4EC7" w:rsidRDefault="005B1654" w:rsidP="001659F9">
            <w:pPr>
              <w:spacing w:after="0" w:line="240" w:lineRule="auto"/>
              <w:jc w:val="center"/>
              <w:rPr>
                <w:rFonts w:ascii="Calibri" w:eastAsia="Times New Roman" w:hAnsi="Calibri" w:cs="Calibri"/>
                <w:b/>
                <w:bCs/>
                <w:i/>
                <w:iCs/>
                <w:lang w:eastAsia="ro-RO"/>
              </w:rPr>
            </w:pPr>
            <w:r w:rsidRPr="00CE4EC7">
              <w:rPr>
                <w:rFonts w:ascii="Calibri" w:eastAsia="Times New Roman" w:hAnsi="Calibri" w:cs="Calibri"/>
                <w:b/>
                <w:bCs/>
                <w:i/>
                <w:iCs/>
                <w:lang w:eastAsia="ro-RO"/>
              </w:rPr>
              <w:t>mc/an</w:t>
            </w:r>
          </w:p>
        </w:tc>
        <w:tc>
          <w:tcPr>
            <w:tcW w:w="1181" w:type="dxa"/>
            <w:tcBorders>
              <w:top w:val="double" w:sz="6" w:space="0" w:color="00B050"/>
              <w:left w:val="nil"/>
              <w:bottom w:val="nil"/>
              <w:right w:val="nil"/>
            </w:tcBorders>
            <w:shd w:val="clear" w:color="auto" w:fill="auto"/>
            <w:noWrap/>
            <w:vAlign w:val="center"/>
            <w:hideMark/>
          </w:tcPr>
          <w:p w14:paraId="7B0B9CC6" w14:textId="77777777" w:rsidR="005B1654" w:rsidRPr="00CE4EC7" w:rsidRDefault="005B1654" w:rsidP="001659F9">
            <w:pPr>
              <w:spacing w:after="0" w:line="240" w:lineRule="auto"/>
              <w:jc w:val="right"/>
              <w:rPr>
                <w:rFonts w:ascii="Calibri" w:eastAsia="Times New Roman" w:hAnsi="Calibri" w:cs="Calibri"/>
                <w:b/>
                <w:bCs/>
                <w:i/>
                <w:iCs/>
                <w:lang w:eastAsia="ro-RO"/>
              </w:rPr>
            </w:pPr>
            <w:r w:rsidRPr="00CE4EC7">
              <w:rPr>
                <w:rFonts w:ascii="Calibri" w:eastAsia="Times New Roman" w:hAnsi="Calibri" w:cs="Calibri"/>
                <w:b/>
                <w:bCs/>
                <w:i/>
                <w:iCs/>
                <w:lang w:eastAsia="ro-RO"/>
              </w:rPr>
              <w:t>11253,16</w:t>
            </w:r>
          </w:p>
        </w:tc>
        <w:tc>
          <w:tcPr>
            <w:tcW w:w="1181" w:type="dxa"/>
            <w:tcBorders>
              <w:top w:val="double" w:sz="6" w:space="0" w:color="00B050"/>
              <w:left w:val="nil"/>
              <w:bottom w:val="nil"/>
              <w:right w:val="nil"/>
            </w:tcBorders>
            <w:shd w:val="clear" w:color="auto" w:fill="auto"/>
            <w:noWrap/>
            <w:vAlign w:val="center"/>
            <w:hideMark/>
          </w:tcPr>
          <w:p w14:paraId="078A4840" w14:textId="77777777" w:rsidR="005B1654" w:rsidRPr="00CE4EC7" w:rsidRDefault="005B1654" w:rsidP="001659F9">
            <w:pPr>
              <w:spacing w:after="0" w:line="240" w:lineRule="auto"/>
              <w:jc w:val="right"/>
              <w:rPr>
                <w:rFonts w:ascii="Calibri" w:eastAsia="Times New Roman" w:hAnsi="Calibri" w:cs="Calibri"/>
                <w:b/>
                <w:bCs/>
                <w:i/>
                <w:iCs/>
                <w:lang w:eastAsia="ro-RO"/>
              </w:rPr>
            </w:pPr>
            <w:r w:rsidRPr="00CE4EC7">
              <w:rPr>
                <w:rFonts w:ascii="Calibri" w:eastAsia="Times New Roman" w:hAnsi="Calibri" w:cs="Calibri"/>
                <w:b/>
                <w:bCs/>
                <w:i/>
                <w:iCs/>
                <w:lang w:eastAsia="ro-RO"/>
              </w:rPr>
              <w:t>18755,16</w:t>
            </w:r>
          </w:p>
        </w:tc>
      </w:tr>
    </w:tbl>
    <w:p w14:paraId="3DBDA9D2" w14:textId="77777777" w:rsidR="0088002E" w:rsidRPr="00CE4EC7" w:rsidRDefault="0088002E" w:rsidP="0088002E">
      <w:pPr>
        <w:shd w:val="clear" w:color="auto" w:fill="FFFFFF"/>
        <w:spacing w:after="0"/>
        <w:jc w:val="both"/>
        <w:rPr>
          <w:rFonts w:ascii="Arial" w:hAnsi="Arial" w:cs="Arial"/>
        </w:rPr>
      </w:pPr>
    </w:p>
    <w:p w14:paraId="7F06BAD7" w14:textId="77777777" w:rsidR="0088002E" w:rsidRPr="00CE4EC7" w:rsidRDefault="0088002E" w:rsidP="0088002E">
      <w:pPr>
        <w:shd w:val="clear" w:color="auto" w:fill="FFFFFF"/>
        <w:spacing w:after="0"/>
        <w:jc w:val="both"/>
        <w:rPr>
          <w:rFonts w:ascii="Arial" w:hAnsi="Arial" w:cs="Arial"/>
        </w:rPr>
      </w:pPr>
      <w:r w:rsidRPr="00CE4EC7">
        <w:rPr>
          <w:rFonts w:ascii="Arial" w:hAnsi="Arial" w:cs="Arial"/>
          <w:b/>
        </w:rPr>
        <w:t>Bransament la reteaua locala de alimentare cu energie electrica.</w:t>
      </w:r>
    </w:p>
    <w:p w14:paraId="403AB8ED" w14:textId="77777777" w:rsidR="0088002E" w:rsidRPr="00CE4EC7" w:rsidRDefault="0088002E" w:rsidP="0088002E">
      <w:pPr>
        <w:shd w:val="clear" w:color="auto" w:fill="FFFFFF"/>
        <w:spacing w:after="0"/>
        <w:jc w:val="both"/>
        <w:rPr>
          <w:rFonts w:ascii="Arial" w:hAnsi="Arial" w:cs="Arial"/>
        </w:rPr>
      </w:pPr>
      <w:r w:rsidRPr="00CE4EC7">
        <w:rPr>
          <w:rFonts w:ascii="Arial" w:hAnsi="Arial" w:cs="Arial"/>
        </w:rPr>
        <w:t>Se va monta un post de transformare aerian si se vor executa lucrarile de legare a acestuia la linia reteaua de distributie locala.</w:t>
      </w:r>
    </w:p>
    <w:p w14:paraId="509C46C8" w14:textId="5B94B70C" w:rsidR="0088002E" w:rsidRPr="00CE4EC7" w:rsidRDefault="0088002E" w:rsidP="0088002E">
      <w:pPr>
        <w:shd w:val="clear" w:color="auto" w:fill="FFFFFF"/>
        <w:spacing w:after="0"/>
        <w:jc w:val="both"/>
        <w:rPr>
          <w:rFonts w:ascii="Arial" w:hAnsi="Arial" w:cs="Arial"/>
        </w:rPr>
      </w:pPr>
      <w:r w:rsidRPr="00CE4EC7">
        <w:rPr>
          <w:rFonts w:ascii="Arial" w:hAnsi="Arial" w:cs="Arial"/>
        </w:rPr>
        <w:t>Se vor realiza lucrari de racordare a tuturor consumatorilor care deservesc plantatia la postul de transformare.</w:t>
      </w:r>
    </w:p>
    <w:p w14:paraId="69D4C3E7" w14:textId="77777777" w:rsidR="006A4963" w:rsidRPr="00CE4EC7" w:rsidRDefault="006A4963" w:rsidP="006A4963">
      <w:pPr>
        <w:pStyle w:val="Subsubtitlu"/>
        <w:shd w:val="clear" w:color="auto" w:fill="FFFFFF"/>
        <w:spacing w:after="150"/>
        <w:jc w:val="both"/>
        <w:rPr>
          <w:rFonts w:cs="Arial"/>
          <w:color w:val="auto"/>
          <w:sz w:val="22"/>
          <w:szCs w:val="22"/>
          <w:lang w:val="ro-RO"/>
        </w:rPr>
      </w:pPr>
      <w:r w:rsidRPr="00CE4EC7">
        <w:rPr>
          <w:rFonts w:cs="Arial"/>
          <w:color w:val="auto"/>
          <w:sz w:val="22"/>
          <w:szCs w:val="22"/>
          <w:lang w:val="ro-RO"/>
        </w:rPr>
        <w:t>DESCRIEREA PROCESELOR DE PRODUCTIE ALE PROIECTULUI PROPUS, IN FUNCTIE DE SPECIFICUL INVESTITIEI, PRODUSE SI SUBPRODUSE OBTINUTE, MĂRIMEA, CAPACITATEA</w:t>
      </w:r>
    </w:p>
    <w:p w14:paraId="46797523" w14:textId="08B1AEA4" w:rsidR="00CD46C1" w:rsidRPr="00CE4EC7" w:rsidRDefault="002B2176" w:rsidP="005E7F6F">
      <w:pPr>
        <w:shd w:val="clear" w:color="auto" w:fill="FFFFFF"/>
        <w:spacing w:after="150" w:line="240" w:lineRule="auto"/>
        <w:jc w:val="both"/>
        <w:rPr>
          <w:rFonts w:ascii="Arial" w:eastAsia="Times New Roman" w:hAnsi="Arial" w:cs="Arial"/>
        </w:rPr>
      </w:pPr>
      <w:r w:rsidRPr="00CE4EC7">
        <w:rPr>
          <w:rFonts w:ascii="Arial" w:eastAsia="Times New Roman" w:hAnsi="Arial" w:cs="Arial"/>
        </w:rPr>
        <w:t>-</w:t>
      </w:r>
      <w:r w:rsidRPr="00CE4EC7">
        <w:rPr>
          <w:rFonts w:ascii="Arial" w:eastAsia="Times New Roman" w:hAnsi="Arial" w:cs="Arial"/>
          <w:b/>
          <w:bCs/>
        </w:rPr>
        <w:t>Organizarea si amenajarea terenului.</w:t>
      </w:r>
    </w:p>
    <w:p w14:paraId="63CA19D2"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La înființarea unei plantații pomicole trebuie avut în vedere faptul că organizarea terenului joacă un rol major în reușita afacerii. Prin stabilirea rețelelor de drumuri aferente și prin parcelarea eficientă a suprafeței se urmărește realizarea condițiilor optime de efectuare a lucrărilor mecanice și a transpor</w:t>
      </w:r>
      <w:r w:rsidRPr="00CE4EC7">
        <w:rPr>
          <w:rFonts w:ascii="Arial" w:eastAsia="Times New Roman" w:hAnsi="Arial" w:cs="Arial"/>
        </w:rPr>
        <w:softHyphen/>
        <w:t xml:space="preserve">tului eficient de produs în cadrul exploatației pomicole propuse. </w:t>
      </w:r>
    </w:p>
    <w:p w14:paraId="5B4D7BBB"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Conform planurilor agro–ameliorative existente, terenul ce face obiectul prezentului proiect nu necesită lucrări de amenajare a unui drum de acces la plantație, acesta făcându-se direct de pe latura nordică, mărginită de drumul național DN7. În cadrul livezii propuse urmează a fi executate doar lucrări de amenajare a drumurilor de întoarcere la capetele randurilor (spațiu manevră utilaje) și lucrări de amenajare a șanțurilor de drenaj. </w:t>
      </w:r>
    </w:p>
    <w:p w14:paraId="512CEA00" w14:textId="4690AB18" w:rsidR="002B2176"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Terenul se compune din trei parcele adiacente, teren arabil, exploatat în prezent în cultura de cereale. Drumurile de întoarcere de la capetele rândurilor vor avea o lățime de 6,00 metri, pentru a facilita accesul utilajelor specifice culturii de alun.</w:t>
      </w:r>
    </w:p>
    <w:p w14:paraId="1E83A3CE" w14:textId="1BF0CB2C"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b/>
          <w:bCs/>
        </w:rPr>
        <w:t>-Sortimentul si necesarul de material saditor</w:t>
      </w:r>
    </w:p>
    <w:p w14:paraId="58176359"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În general, toate soiurile de alun sunt autosterile, fapt ce impune plantarea a minimum două soiuri care să asigure o polenizare eficientă. Se recomandă folosirea de puieți de anul 2, care prezintă un sistem radicular bine dezvoltat, capabil să garanteze o rată de prindere de 98—100%, să asigure o dezvoltare echilibrată a plantei, precum și atingerea maturității timpurie și fructificarea într-un timp cât mai scurt de la plantarea puieților de alun. </w:t>
      </w:r>
    </w:p>
    <w:p w14:paraId="144B2467"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Alternativ, se poate opta și pentru plante de anul 2 la vas de aprox. 20 cm diametru, soluție ce permite ca plantarea să poată fi facută începând cu decada a 2-a a lunii septembrie, spre deosebire de puieții cu rădăcină nudă (din pepinieră), unde se impune așteptarea perioadei de repaus și o decalare a perioadei de plantare către decada 1 a lunii noiembrie. </w:t>
      </w:r>
    </w:p>
    <w:p w14:paraId="0A7E76A7" w14:textId="4782FCE6" w:rsidR="0048023A" w:rsidRPr="00CE4EC7" w:rsidRDefault="0048023A" w:rsidP="005B1654">
      <w:pPr>
        <w:pStyle w:val="Listparagraf"/>
        <w:numPr>
          <w:ilvl w:val="0"/>
          <w:numId w:val="7"/>
        </w:numPr>
        <w:shd w:val="clear" w:color="auto" w:fill="FFFFFF"/>
        <w:spacing w:after="150" w:line="240" w:lineRule="auto"/>
        <w:jc w:val="both"/>
        <w:rPr>
          <w:rFonts w:ascii="Arial" w:eastAsia="Times New Roman" w:hAnsi="Arial" w:cs="Arial"/>
          <w:b/>
          <w:bCs/>
        </w:rPr>
      </w:pPr>
      <w:r w:rsidRPr="00CE4EC7">
        <w:rPr>
          <w:rFonts w:ascii="Arial" w:eastAsia="Times New Roman" w:hAnsi="Arial" w:cs="Arial"/>
          <w:b/>
          <w:bCs/>
        </w:rPr>
        <w:t>Tonda di Giffoni</w:t>
      </w:r>
    </w:p>
    <w:tbl>
      <w:tblPr>
        <w:tblW w:w="934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101"/>
      </w:tblGrid>
      <w:tr w:rsidR="0048023A" w:rsidRPr="00CE4EC7" w14:paraId="38C832B7" w14:textId="77777777" w:rsidTr="00807A78">
        <w:trPr>
          <w:trHeight w:val="506"/>
        </w:trPr>
        <w:tc>
          <w:tcPr>
            <w:tcW w:w="9343" w:type="dxa"/>
            <w:gridSpan w:val="2"/>
          </w:tcPr>
          <w:p w14:paraId="309AAC13"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‘Tonda di Giffoni’ este printre cele mai apreciate soiuri italiene. Datorită formei sferice a fructului și calității excelente la procesare, a fost premiat cu Protected Geographical Indication (PGI) de la Uniunea Europea</w:t>
            </w:r>
            <w:r w:rsidRPr="00CE4EC7">
              <w:rPr>
                <w:rFonts w:ascii="Arial" w:hAnsi="Arial" w:cs="Arial"/>
                <w:color w:val="000000"/>
              </w:rPr>
              <w:softHyphen/>
              <w:t xml:space="preserve">na. </w:t>
            </w:r>
          </w:p>
        </w:tc>
      </w:tr>
      <w:tr w:rsidR="0048023A" w:rsidRPr="00CE4EC7" w14:paraId="74013034" w14:textId="77777777" w:rsidTr="00807A78">
        <w:trPr>
          <w:trHeight w:val="326"/>
        </w:trPr>
        <w:tc>
          <w:tcPr>
            <w:tcW w:w="1242" w:type="dxa"/>
          </w:tcPr>
          <w:p w14:paraId="734E59D7"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Planta: </w:t>
            </w:r>
          </w:p>
        </w:tc>
        <w:tc>
          <w:tcPr>
            <w:tcW w:w="8101" w:type="dxa"/>
          </w:tcPr>
          <w:p w14:paraId="1FD97243"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vigoare medie, coroană dreaptă; productivi</w:t>
            </w:r>
            <w:r w:rsidRPr="00CE4EC7">
              <w:rPr>
                <w:rFonts w:ascii="Arial" w:hAnsi="Arial" w:cs="Arial"/>
                <w:color w:val="000000"/>
              </w:rPr>
              <w:softHyphen/>
              <w:t xml:space="preserve">tate mare și constantă (3 - 3,5 t/ha). </w:t>
            </w:r>
          </w:p>
        </w:tc>
      </w:tr>
      <w:tr w:rsidR="0048023A" w:rsidRPr="00CE4EC7" w14:paraId="0FFA2136" w14:textId="77777777" w:rsidTr="00807A78">
        <w:trPr>
          <w:trHeight w:val="326"/>
        </w:trPr>
        <w:tc>
          <w:tcPr>
            <w:tcW w:w="1242" w:type="dxa"/>
          </w:tcPr>
          <w:p w14:paraId="6CA3401C"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Înflorirea: </w:t>
            </w:r>
          </w:p>
        </w:tc>
        <w:tc>
          <w:tcPr>
            <w:tcW w:w="8101" w:type="dxa"/>
          </w:tcPr>
          <w:p w14:paraId="4DDF70E0"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Este un polenizator ideal pentru varietățile 'Tonda Romana' și 'Tonda Trilobata' </w:t>
            </w:r>
          </w:p>
        </w:tc>
      </w:tr>
      <w:tr w:rsidR="0048023A" w:rsidRPr="00CE4EC7" w14:paraId="1580CBE6" w14:textId="77777777" w:rsidTr="00807A78">
        <w:trPr>
          <w:trHeight w:val="686"/>
        </w:trPr>
        <w:tc>
          <w:tcPr>
            <w:tcW w:w="1242" w:type="dxa"/>
            <w:tcBorders>
              <w:bottom w:val="single" w:sz="4" w:space="0" w:color="auto"/>
            </w:tcBorders>
          </w:tcPr>
          <w:p w14:paraId="09D8D44F"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Fructele: </w:t>
            </w:r>
          </w:p>
        </w:tc>
        <w:tc>
          <w:tcPr>
            <w:tcW w:w="8101" w:type="dxa"/>
            <w:tcBorders>
              <w:bottom w:val="single" w:sz="4" w:space="0" w:color="auto"/>
            </w:tcBorders>
          </w:tcPr>
          <w:p w14:paraId="5E559D4F"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au coaja lemnoasa mijlocul este rotund de culoare bruna cu o banda distincta si caneluri foarte pronuntate pe partile laterale; coacerea are loc la începtul lunii septembrie. </w:t>
            </w:r>
          </w:p>
        </w:tc>
      </w:tr>
      <w:tr w:rsidR="0048023A" w:rsidRPr="00CE4EC7" w14:paraId="5F6B6CF9" w14:textId="77777777" w:rsidTr="00807A78">
        <w:trPr>
          <w:trHeight w:val="506"/>
        </w:trPr>
        <w:tc>
          <w:tcPr>
            <w:tcW w:w="1242" w:type="dxa"/>
            <w:tcBorders>
              <w:bottom w:val="single" w:sz="4" w:space="0" w:color="auto"/>
            </w:tcBorders>
          </w:tcPr>
          <w:p w14:paraId="091AF520"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Miezul: </w:t>
            </w:r>
          </w:p>
        </w:tc>
        <w:tc>
          <w:tcPr>
            <w:tcW w:w="8101" w:type="dxa"/>
            <w:tcBorders>
              <w:bottom w:val="single" w:sz="4" w:space="0" w:color="auto"/>
            </w:tcBorders>
          </w:tcPr>
          <w:p w14:paraId="031492EF" w14:textId="3333EB9C" w:rsidR="00E5311B"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marime medie semirotund (1,2g); aluna are o greutate de 2,50 g și randament ridicat la decojire (46%). </w:t>
            </w:r>
          </w:p>
          <w:p w14:paraId="6A3A7370" w14:textId="77777777" w:rsidR="00E5311B" w:rsidRPr="00CE4EC7" w:rsidRDefault="00E5311B" w:rsidP="0048023A">
            <w:pPr>
              <w:autoSpaceDE w:val="0"/>
              <w:autoSpaceDN w:val="0"/>
              <w:adjustRightInd w:val="0"/>
              <w:spacing w:after="0" w:line="241" w:lineRule="atLeast"/>
              <w:rPr>
                <w:rFonts w:ascii="Arial" w:hAnsi="Arial" w:cs="Arial"/>
                <w:color w:val="000000"/>
              </w:rPr>
            </w:pPr>
          </w:p>
        </w:tc>
      </w:tr>
      <w:tr w:rsidR="00CE4EC7" w:rsidRPr="00CE4EC7" w14:paraId="3EF697CC" w14:textId="77777777" w:rsidTr="00807A78">
        <w:trPr>
          <w:trHeight w:val="506"/>
        </w:trPr>
        <w:tc>
          <w:tcPr>
            <w:tcW w:w="1242" w:type="dxa"/>
            <w:tcBorders>
              <w:top w:val="single" w:sz="4" w:space="0" w:color="auto"/>
              <w:left w:val="nil"/>
              <w:bottom w:val="nil"/>
              <w:right w:val="nil"/>
            </w:tcBorders>
          </w:tcPr>
          <w:p w14:paraId="37F51ACE" w14:textId="77777777" w:rsidR="00CE4EC7" w:rsidRPr="00CE4EC7" w:rsidRDefault="00CE4EC7" w:rsidP="0048023A">
            <w:pPr>
              <w:autoSpaceDE w:val="0"/>
              <w:autoSpaceDN w:val="0"/>
              <w:adjustRightInd w:val="0"/>
              <w:spacing w:after="0" w:line="241" w:lineRule="atLeast"/>
              <w:rPr>
                <w:rFonts w:ascii="Arial" w:hAnsi="Arial" w:cs="Arial"/>
                <w:color w:val="000000"/>
              </w:rPr>
            </w:pPr>
          </w:p>
        </w:tc>
        <w:tc>
          <w:tcPr>
            <w:tcW w:w="8101" w:type="dxa"/>
            <w:tcBorders>
              <w:top w:val="single" w:sz="4" w:space="0" w:color="auto"/>
              <w:left w:val="nil"/>
              <w:bottom w:val="nil"/>
              <w:right w:val="nil"/>
            </w:tcBorders>
          </w:tcPr>
          <w:p w14:paraId="51121D30" w14:textId="089216B2" w:rsidR="00CE4EC7" w:rsidRPr="00CE4EC7" w:rsidRDefault="00CE4EC7" w:rsidP="0048023A">
            <w:pPr>
              <w:autoSpaceDE w:val="0"/>
              <w:autoSpaceDN w:val="0"/>
              <w:adjustRightInd w:val="0"/>
              <w:spacing w:after="0" w:line="241" w:lineRule="atLeast"/>
              <w:rPr>
                <w:rFonts w:ascii="Arial" w:hAnsi="Arial" w:cs="Arial"/>
                <w:color w:val="000000"/>
              </w:rPr>
            </w:pPr>
          </w:p>
        </w:tc>
      </w:tr>
    </w:tbl>
    <w:p w14:paraId="66B97ECD" w14:textId="0B9F3EB6" w:rsidR="0048023A" w:rsidRPr="00CE4EC7" w:rsidRDefault="0048023A" w:rsidP="005B1654">
      <w:pPr>
        <w:pStyle w:val="Listparagraf"/>
        <w:numPr>
          <w:ilvl w:val="0"/>
          <w:numId w:val="7"/>
        </w:numPr>
        <w:shd w:val="clear" w:color="auto" w:fill="FFFFFF"/>
        <w:spacing w:after="150" w:line="240" w:lineRule="auto"/>
        <w:jc w:val="both"/>
        <w:rPr>
          <w:rFonts w:ascii="Arial" w:eastAsia="Times New Roman" w:hAnsi="Arial" w:cs="Arial"/>
          <w:b/>
          <w:bCs/>
        </w:rPr>
      </w:pPr>
      <w:r w:rsidRPr="00CE4EC7">
        <w:rPr>
          <w:rFonts w:ascii="Arial" w:eastAsia="Times New Roman" w:hAnsi="Arial" w:cs="Arial"/>
          <w:b/>
          <w:bCs/>
        </w:rPr>
        <w:t>Tonda gentile delle Langhe</w:t>
      </w:r>
    </w:p>
    <w:tbl>
      <w:tblPr>
        <w:tblW w:w="934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101"/>
      </w:tblGrid>
      <w:tr w:rsidR="0048023A" w:rsidRPr="00CE4EC7" w14:paraId="6D043F7D" w14:textId="77777777" w:rsidTr="00807A78">
        <w:trPr>
          <w:trHeight w:val="319"/>
        </w:trPr>
        <w:tc>
          <w:tcPr>
            <w:tcW w:w="9343" w:type="dxa"/>
            <w:gridSpan w:val="2"/>
          </w:tcPr>
          <w:p w14:paraId="1C25B101"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Soi de origine italiană foarte vechi, cu multe biotipuri. Actualmente stă la baza plantaţiilor de alun din Piemont. A început să fie introdus şi în sortimentul altor ţări, fiind un soi valoros. </w:t>
            </w:r>
          </w:p>
        </w:tc>
      </w:tr>
      <w:tr w:rsidR="0048023A" w:rsidRPr="00CE4EC7" w14:paraId="09E4E862" w14:textId="77777777" w:rsidTr="00807A78">
        <w:trPr>
          <w:trHeight w:val="466"/>
        </w:trPr>
        <w:tc>
          <w:tcPr>
            <w:tcW w:w="1242" w:type="dxa"/>
          </w:tcPr>
          <w:p w14:paraId="57048D3A"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Planta: </w:t>
            </w:r>
          </w:p>
        </w:tc>
        <w:tc>
          <w:tcPr>
            <w:tcW w:w="8101" w:type="dxa"/>
          </w:tcPr>
          <w:p w14:paraId="64AADCC9"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vigoare medie, un port semietalat şi dra</w:t>
            </w:r>
            <w:r w:rsidRPr="00CE4EC7">
              <w:rPr>
                <w:rFonts w:ascii="Arial" w:eastAsia="Times New Roman" w:hAnsi="Arial" w:cs="Arial"/>
              </w:rPr>
              <w:softHyphen/>
              <w:t xml:space="preserve">jonează mult. Intră timpuriu pe rod şi produce bine în zone favorabile. </w:t>
            </w:r>
          </w:p>
        </w:tc>
      </w:tr>
      <w:tr w:rsidR="0048023A" w:rsidRPr="00CE4EC7" w14:paraId="66C84D6D" w14:textId="77777777" w:rsidTr="00807A78">
        <w:trPr>
          <w:trHeight w:val="786"/>
        </w:trPr>
        <w:tc>
          <w:tcPr>
            <w:tcW w:w="1242" w:type="dxa"/>
          </w:tcPr>
          <w:p w14:paraId="2DB3B784"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Înflorirea: </w:t>
            </w:r>
          </w:p>
        </w:tc>
        <w:tc>
          <w:tcPr>
            <w:tcW w:w="8101" w:type="dxa"/>
          </w:tcPr>
          <w:p w14:paraId="62941A78"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este de tip protandră, mai timpurie pentru florile mascule şi mediu tardivă pentru cele femele. În anumiţi ani, înflorirea poate să fie de tip protogin. Maturarea fructelor este precoce, la sfârşitul lunii august. </w:t>
            </w:r>
          </w:p>
        </w:tc>
      </w:tr>
      <w:tr w:rsidR="0048023A" w:rsidRPr="00CE4EC7" w14:paraId="6C3B68FD" w14:textId="77777777" w:rsidTr="00807A78">
        <w:trPr>
          <w:trHeight w:val="786"/>
        </w:trPr>
        <w:tc>
          <w:tcPr>
            <w:tcW w:w="1242" w:type="dxa"/>
          </w:tcPr>
          <w:p w14:paraId="2D4F34A7"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Fructele: </w:t>
            </w:r>
          </w:p>
        </w:tc>
        <w:tc>
          <w:tcPr>
            <w:tcW w:w="8101" w:type="dxa"/>
          </w:tcPr>
          <w:p w14:paraId="52A3AD47"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sunt rotunde, de mărime mică, spre medie (figura 4), cu greutate de 2,3 g. La maturitate se desprind din involucru şi cad uşor. Involu</w:t>
            </w:r>
            <w:r w:rsidRPr="00CE4EC7">
              <w:rPr>
                <w:rFonts w:ascii="Arial" w:eastAsia="Times New Roman" w:hAnsi="Arial" w:cs="Arial"/>
              </w:rPr>
              <w:softHyphen/>
              <w:t xml:space="preserve">crul este puţin mai lung decât fructul. Într-o inflorescenţă se găsesc 2-3 fructe. </w:t>
            </w:r>
          </w:p>
        </w:tc>
      </w:tr>
      <w:tr w:rsidR="0048023A" w:rsidRPr="00CE4EC7" w14:paraId="76961E4F" w14:textId="77777777" w:rsidTr="00807A78">
        <w:trPr>
          <w:trHeight w:val="466"/>
        </w:trPr>
        <w:tc>
          <w:tcPr>
            <w:tcW w:w="1242" w:type="dxa"/>
          </w:tcPr>
          <w:p w14:paraId="3E3796D7"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Miezul: </w:t>
            </w:r>
          </w:p>
        </w:tc>
        <w:tc>
          <w:tcPr>
            <w:tcW w:w="8101" w:type="dxa"/>
          </w:tcPr>
          <w:p w14:paraId="75A2835B"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mic, cu greutatea 0,9-1,3 g, fără fibre, foarte mult apreciat pentru industria de ciocolată; Randamentul în miez este de 45-52% </w:t>
            </w:r>
          </w:p>
        </w:tc>
      </w:tr>
      <w:tr w:rsidR="0048023A" w:rsidRPr="00CE4EC7" w14:paraId="75363913" w14:textId="77777777" w:rsidTr="00807A78">
        <w:trPr>
          <w:trHeight w:val="479"/>
        </w:trPr>
        <w:tc>
          <w:tcPr>
            <w:tcW w:w="9343" w:type="dxa"/>
            <w:gridSpan w:val="2"/>
          </w:tcPr>
          <w:p w14:paraId="7815BE66"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Soiul este considerat ca foarte valoros pentru caracteristicile sale calitative elevate, mai ales pentru industria de dulciuri. Se recomandă să fie cultivat în zone unde temperaturile minime din cursul iernii nu sunt prea reduse.</w:t>
            </w:r>
          </w:p>
        </w:tc>
      </w:tr>
    </w:tbl>
    <w:p w14:paraId="09E6A190" w14:textId="77777777" w:rsidR="00CE4EC7" w:rsidRDefault="00CE4EC7" w:rsidP="00CE4EC7">
      <w:pPr>
        <w:pStyle w:val="Listparagraf"/>
        <w:shd w:val="clear" w:color="auto" w:fill="FFFFFF"/>
        <w:spacing w:after="150" w:line="240" w:lineRule="auto"/>
        <w:jc w:val="both"/>
        <w:rPr>
          <w:rFonts w:ascii="Arial" w:eastAsia="Times New Roman" w:hAnsi="Arial" w:cs="Arial"/>
          <w:b/>
          <w:bCs/>
        </w:rPr>
      </w:pPr>
    </w:p>
    <w:p w14:paraId="14A903C5" w14:textId="79BAAF5E" w:rsidR="0048023A" w:rsidRPr="00CE4EC7" w:rsidRDefault="0048023A" w:rsidP="005B1654">
      <w:pPr>
        <w:pStyle w:val="Listparagraf"/>
        <w:numPr>
          <w:ilvl w:val="0"/>
          <w:numId w:val="7"/>
        </w:numPr>
        <w:shd w:val="clear" w:color="auto" w:fill="FFFFFF"/>
        <w:spacing w:after="150" w:line="240" w:lineRule="auto"/>
        <w:jc w:val="both"/>
        <w:rPr>
          <w:rFonts w:ascii="Arial" w:eastAsia="Times New Roman" w:hAnsi="Arial" w:cs="Arial"/>
          <w:b/>
          <w:bCs/>
        </w:rPr>
      </w:pPr>
      <w:r w:rsidRPr="00CE4EC7">
        <w:rPr>
          <w:rFonts w:ascii="Arial" w:eastAsia="Times New Roman" w:hAnsi="Arial" w:cs="Arial"/>
          <w:b/>
          <w:bCs/>
        </w:rPr>
        <w:t>Tonda gentile Romana</w:t>
      </w:r>
    </w:p>
    <w:tbl>
      <w:tblPr>
        <w:tblW w:w="934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101"/>
      </w:tblGrid>
      <w:tr w:rsidR="0048023A" w:rsidRPr="00CE4EC7" w14:paraId="71465949" w14:textId="77777777" w:rsidTr="00807A78">
        <w:trPr>
          <w:trHeight w:val="319"/>
        </w:trPr>
        <w:tc>
          <w:tcPr>
            <w:tcW w:w="9343" w:type="dxa"/>
            <w:gridSpan w:val="2"/>
          </w:tcPr>
          <w:p w14:paraId="58D4A838"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Soi polenizator cu înflorire tardivă pe teritoriul României, polenizator. Se coace spre sârșitul lunii august. Fructele au involucrul mai scurt, sunt mai costate și au baza mai convexă. </w:t>
            </w:r>
          </w:p>
        </w:tc>
      </w:tr>
      <w:tr w:rsidR="0048023A" w:rsidRPr="00CE4EC7" w14:paraId="49251618" w14:textId="77777777" w:rsidTr="00807A78">
        <w:trPr>
          <w:trHeight w:val="319"/>
        </w:trPr>
        <w:tc>
          <w:tcPr>
            <w:tcW w:w="1242" w:type="dxa"/>
          </w:tcPr>
          <w:p w14:paraId="32DC49C5"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Planta: </w:t>
            </w:r>
          </w:p>
        </w:tc>
        <w:tc>
          <w:tcPr>
            <w:tcW w:w="8101" w:type="dxa"/>
          </w:tcPr>
          <w:p w14:paraId="4806D4F8"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vigoare medie, cu drajonare foarte puternică, este precoce si potrivit de productiva </w:t>
            </w:r>
          </w:p>
        </w:tc>
      </w:tr>
      <w:tr w:rsidR="0048023A" w:rsidRPr="00CE4EC7" w14:paraId="5F6D5197" w14:textId="77777777" w:rsidTr="00807A78">
        <w:trPr>
          <w:trHeight w:val="479"/>
        </w:trPr>
        <w:tc>
          <w:tcPr>
            <w:tcW w:w="1242" w:type="dxa"/>
          </w:tcPr>
          <w:p w14:paraId="2ECD750E"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Înflorirea: </w:t>
            </w:r>
          </w:p>
        </w:tc>
        <w:tc>
          <w:tcPr>
            <w:tcW w:w="8101" w:type="dxa"/>
          </w:tcPr>
          <w:p w14:paraId="1B1067DD"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are amentii sensibili la ger; involucrul este mai scurt decât aluna, pe care o eliberează la maturitate. </w:t>
            </w:r>
          </w:p>
        </w:tc>
      </w:tr>
      <w:tr w:rsidR="0048023A" w:rsidRPr="00CE4EC7" w14:paraId="585FDBDA" w14:textId="77777777" w:rsidTr="00807A78">
        <w:trPr>
          <w:trHeight w:val="959"/>
        </w:trPr>
        <w:tc>
          <w:tcPr>
            <w:tcW w:w="1242" w:type="dxa"/>
          </w:tcPr>
          <w:p w14:paraId="7FDFF28E"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Fructele: </w:t>
            </w:r>
          </w:p>
        </w:tc>
        <w:tc>
          <w:tcPr>
            <w:tcW w:w="8101" w:type="dxa"/>
          </w:tcPr>
          <w:p w14:paraId="4D693695" w14:textId="52BE54F2"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grupate câte 2-4, mai rar până la 6, potrivit de mari (2,2 - 2,7g), sferic-turtite, cu trei coaste unghiulare, proeminente; au baza pro</w:t>
            </w:r>
            <w:r w:rsidRPr="00CE4EC7">
              <w:rPr>
                <w:rFonts w:ascii="Arial" w:hAnsi="Arial" w:cs="Arial"/>
                <w:color w:val="000000"/>
              </w:rPr>
              <w:softHyphen/>
              <w:t xml:space="preserve">nunțată și neregulat convexă, uneori plană, slab ondulată. Coaja este potrivit de groasă și de rezistentă. </w:t>
            </w:r>
          </w:p>
        </w:tc>
      </w:tr>
      <w:tr w:rsidR="0048023A" w:rsidRPr="00CE4EC7" w14:paraId="60006281" w14:textId="77777777" w:rsidTr="00807A78">
        <w:trPr>
          <w:trHeight w:val="479"/>
        </w:trPr>
        <w:tc>
          <w:tcPr>
            <w:tcW w:w="1242" w:type="dxa"/>
          </w:tcPr>
          <w:p w14:paraId="70821F59"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Miezul: </w:t>
            </w:r>
          </w:p>
        </w:tc>
        <w:tc>
          <w:tcPr>
            <w:tcW w:w="8101" w:type="dxa"/>
          </w:tcPr>
          <w:p w14:paraId="4AF97B6A" w14:textId="77777777" w:rsidR="0048023A" w:rsidRPr="00CE4EC7" w:rsidRDefault="0048023A" w:rsidP="0048023A">
            <w:pPr>
              <w:autoSpaceDE w:val="0"/>
              <w:autoSpaceDN w:val="0"/>
              <w:adjustRightInd w:val="0"/>
              <w:spacing w:after="0" w:line="241" w:lineRule="atLeast"/>
              <w:rPr>
                <w:rFonts w:ascii="Arial" w:hAnsi="Arial" w:cs="Arial"/>
                <w:color w:val="000000"/>
              </w:rPr>
            </w:pPr>
            <w:r w:rsidRPr="00CE4EC7">
              <w:rPr>
                <w:rFonts w:ascii="Arial" w:hAnsi="Arial" w:cs="Arial"/>
                <w:color w:val="000000"/>
              </w:rPr>
              <w:t xml:space="preserve">deține 44 - 48% din greutatea alunei, are tegumentul cafeniu deschis și este apreciat pentru industria dulciurilor (ciocolata). </w:t>
            </w:r>
          </w:p>
        </w:tc>
      </w:tr>
    </w:tbl>
    <w:p w14:paraId="3684D1C8" w14:textId="77777777" w:rsidR="00CE4EC7" w:rsidRDefault="00CE4EC7" w:rsidP="00CE4EC7">
      <w:pPr>
        <w:pStyle w:val="Listparagraf"/>
        <w:shd w:val="clear" w:color="auto" w:fill="FFFFFF"/>
        <w:spacing w:after="150" w:line="240" w:lineRule="auto"/>
        <w:jc w:val="both"/>
        <w:rPr>
          <w:rFonts w:ascii="Arial" w:eastAsia="Times New Roman" w:hAnsi="Arial" w:cs="Arial"/>
          <w:b/>
          <w:bCs/>
        </w:rPr>
      </w:pPr>
    </w:p>
    <w:p w14:paraId="5F8DC748" w14:textId="6FD0C0E4" w:rsidR="0048023A" w:rsidRPr="00CE4EC7" w:rsidRDefault="0048023A" w:rsidP="005B1654">
      <w:pPr>
        <w:pStyle w:val="Listparagraf"/>
        <w:numPr>
          <w:ilvl w:val="0"/>
          <w:numId w:val="7"/>
        </w:numPr>
        <w:shd w:val="clear" w:color="auto" w:fill="FFFFFF"/>
        <w:spacing w:after="150" w:line="240" w:lineRule="auto"/>
        <w:jc w:val="both"/>
        <w:rPr>
          <w:rFonts w:ascii="Arial" w:eastAsia="Times New Roman" w:hAnsi="Arial" w:cs="Arial"/>
          <w:b/>
          <w:bCs/>
        </w:rPr>
      </w:pPr>
      <w:r w:rsidRPr="00CE4EC7">
        <w:rPr>
          <w:rFonts w:ascii="Arial" w:eastAsia="Times New Roman" w:hAnsi="Arial" w:cs="Arial"/>
          <w:b/>
          <w:bCs/>
        </w:rPr>
        <w:t>Barcelona</w:t>
      </w:r>
    </w:p>
    <w:tbl>
      <w:tblPr>
        <w:tblW w:w="934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3"/>
      </w:tblGrid>
      <w:tr w:rsidR="0048023A" w:rsidRPr="00CE4EC7" w14:paraId="1A1424E6" w14:textId="77777777" w:rsidTr="00807A78">
        <w:trPr>
          <w:trHeight w:val="161"/>
        </w:trPr>
        <w:tc>
          <w:tcPr>
            <w:tcW w:w="9343" w:type="dxa"/>
          </w:tcPr>
          <w:p w14:paraId="1F870694"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[soi polenizator] </w:t>
            </w:r>
          </w:p>
        </w:tc>
      </w:tr>
      <w:tr w:rsidR="0048023A" w:rsidRPr="00CE4EC7" w14:paraId="391CE00B" w14:textId="77777777" w:rsidTr="00807A78">
        <w:trPr>
          <w:trHeight w:val="27"/>
        </w:trPr>
        <w:tc>
          <w:tcPr>
            <w:tcW w:w="9343" w:type="dxa"/>
          </w:tcPr>
          <w:p w14:paraId="3194D4F5"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Răspândit în vestul Europei </w:t>
            </w:r>
          </w:p>
          <w:p w14:paraId="35BA8269" w14:textId="77777777" w:rsidR="0048023A" w:rsidRPr="00CE4EC7" w:rsidRDefault="0048023A" w:rsidP="005B1654">
            <w:pPr>
              <w:numPr>
                <w:ilvl w:val="0"/>
                <w:numId w:val="8"/>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Vigoare mare </w:t>
            </w:r>
          </w:p>
          <w:p w14:paraId="4F29D3F4" w14:textId="77777777" w:rsidR="0048023A" w:rsidRPr="00CE4EC7" w:rsidRDefault="0048023A" w:rsidP="005B1654">
            <w:pPr>
              <w:numPr>
                <w:ilvl w:val="0"/>
                <w:numId w:val="8"/>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Înflorit mediu </w:t>
            </w:r>
          </w:p>
          <w:p w14:paraId="12B5215E" w14:textId="77777777" w:rsidR="0048023A" w:rsidRPr="00CE4EC7" w:rsidRDefault="0048023A" w:rsidP="005B1654">
            <w:pPr>
              <w:numPr>
                <w:ilvl w:val="0"/>
                <w:numId w:val="8"/>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Productivitate mare </w:t>
            </w:r>
          </w:p>
          <w:p w14:paraId="49CDD1F0" w14:textId="77777777" w:rsidR="0048023A" w:rsidRPr="00CE4EC7" w:rsidRDefault="0048023A" w:rsidP="005B1654">
            <w:pPr>
              <w:numPr>
                <w:ilvl w:val="0"/>
                <w:numId w:val="8"/>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Miez destul de ușor de curățat </w:t>
            </w:r>
          </w:p>
          <w:p w14:paraId="77FBC644" w14:textId="77777777" w:rsidR="0048023A" w:rsidRPr="00CE4EC7" w:rsidRDefault="0048023A" w:rsidP="005B1654">
            <w:pPr>
              <w:numPr>
                <w:ilvl w:val="0"/>
                <w:numId w:val="8"/>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Miezul râncezește ușor </w:t>
            </w:r>
          </w:p>
          <w:p w14:paraId="32426B58" w14:textId="6E7F6A92" w:rsidR="0048023A" w:rsidRPr="00CE4EC7" w:rsidRDefault="0048023A" w:rsidP="005B1654">
            <w:pPr>
              <w:numPr>
                <w:ilvl w:val="0"/>
                <w:numId w:val="8"/>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Randament mediu miez: 39-42% </w:t>
            </w:r>
          </w:p>
        </w:tc>
      </w:tr>
    </w:tbl>
    <w:p w14:paraId="1E0258BF" w14:textId="77777777" w:rsidR="00CE4EC7" w:rsidRDefault="00CE4EC7" w:rsidP="00CE4EC7">
      <w:pPr>
        <w:pStyle w:val="Listparagraf"/>
        <w:shd w:val="clear" w:color="auto" w:fill="FFFFFF"/>
        <w:spacing w:after="150" w:line="240" w:lineRule="auto"/>
        <w:jc w:val="both"/>
        <w:rPr>
          <w:rFonts w:ascii="Arial" w:eastAsia="Times New Roman" w:hAnsi="Arial" w:cs="Arial"/>
          <w:b/>
          <w:bCs/>
        </w:rPr>
      </w:pPr>
    </w:p>
    <w:p w14:paraId="6CD5B1B2" w14:textId="2070AF50" w:rsidR="0048023A" w:rsidRPr="00CE4EC7" w:rsidRDefault="0048023A" w:rsidP="005B1654">
      <w:pPr>
        <w:pStyle w:val="Listparagraf"/>
        <w:numPr>
          <w:ilvl w:val="0"/>
          <w:numId w:val="7"/>
        </w:numPr>
        <w:shd w:val="clear" w:color="auto" w:fill="FFFFFF"/>
        <w:spacing w:after="150" w:line="240" w:lineRule="auto"/>
        <w:jc w:val="both"/>
        <w:rPr>
          <w:rFonts w:ascii="Arial" w:eastAsia="Times New Roman" w:hAnsi="Arial" w:cs="Arial"/>
          <w:b/>
          <w:bCs/>
        </w:rPr>
      </w:pPr>
      <w:r w:rsidRPr="00CE4EC7">
        <w:rPr>
          <w:rFonts w:ascii="Arial" w:eastAsia="Times New Roman" w:hAnsi="Arial" w:cs="Arial"/>
          <w:b/>
          <w:bCs/>
        </w:rPr>
        <w:t>Francescana</w:t>
      </w:r>
    </w:p>
    <w:tbl>
      <w:tblPr>
        <w:tblW w:w="10019"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9"/>
      </w:tblGrid>
      <w:tr w:rsidR="0048023A" w:rsidRPr="00CE4EC7" w14:paraId="54A7A56C" w14:textId="77777777" w:rsidTr="00CE4EC7">
        <w:trPr>
          <w:trHeight w:val="154"/>
        </w:trPr>
        <w:tc>
          <w:tcPr>
            <w:tcW w:w="10019" w:type="dxa"/>
          </w:tcPr>
          <w:p w14:paraId="0AE02993"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[soi polenizator] </w:t>
            </w:r>
          </w:p>
        </w:tc>
      </w:tr>
      <w:tr w:rsidR="0048023A" w:rsidRPr="00CE4EC7" w14:paraId="5B129359" w14:textId="77777777" w:rsidTr="00CE4EC7">
        <w:trPr>
          <w:trHeight w:val="2964"/>
        </w:trPr>
        <w:tc>
          <w:tcPr>
            <w:tcW w:w="10019" w:type="dxa"/>
          </w:tcPr>
          <w:p w14:paraId="1CB3CD72" w14:textId="77777777" w:rsidR="0048023A" w:rsidRPr="00CE4EC7" w:rsidRDefault="0048023A" w:rsidP="0048023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Soi nou obținut prin încrucișarea soiului Tonda romana cu tonda di Giffoni </w:t>
            </w:r>
          </w:p>
          <w:p w14:paraId="38DD5200" w14:textId="77777777" w:rsidR="0048023A" w:rsidRPr="00CE4EC7" w:rsidRDefault="0048023A" w:rsidP="005B1654">
            <w:pPr>
              <w:numPr>
                <w:ilvl w:val="0"/>
                <w:numId w:val="9"/>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Răspândit actual mai mult in Italia </w:t>
            </w:r>
          </w:p>
          <w:p w14:paraId="1D9F9DB3" w14:textId="77777777" w:rsidR="0048023A" w:rsidRPr="00CE4EC7" w:rsidRDefault="0048023A" w:rsidP="005B1654">
            <w:pPr>
              <w:numPr>
                <w:ilvl w:val="0"/>
                <w:numId w:val="9"/>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Vigoare mare </w:t>
            </w:r>
          </w:p>
          <w:p w14:paraId="0F718B63" w14:textId="77777777" w:rsidR="0048023A" w:rsidRPr="00CE4EC7" w:rsidRDefault="0048023A" w:rsidP="005B1654">
            <w:pPr>
              <w:numPr>
                <w:ilvl w:val="0"/>
                <w:numId w:val="9"/>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Înflorit precoce /mediu </w:t>
            </w:r>
          </w:p>
          <w:p w14:paraId="11FD00A7" w14:textId="77777777" w:rsidR="0048023A" w:rsidRPr="00CE4EC7" w:rsidRDefault="0048023A" w:rsidP="005B1654">
            <w:pPr>
              <w:numPr>
                <w:ilvl w:val="0"/>
                <w:numId w:val="9"/>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Productivitate ridicată </w:t>
            </w:r>
          </w:p>
          <w:p w14:paraId="320EB62C" w14:textId="77777777" w:rsidR="0048023A" w:rsidRPr="00CE4EC7" w:rsidRDefault="0048023A" w:rsidP="005B1654">
            <w:pPr>
              <w:numPr>
                <w:ilvl w:val="0"/>
                <w:numId w:val="9"/>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Miez destul de ușor de curățat </w:t>
            </w:r>
          </w:p>
          <w:p w14:paraId="796F95F7" w14:textId="77777777" w:rsidR="0048023A" w:rsidRPr="00CE4EC7" w:rsidRDefault="0048023A" w:rsidP="005B1654">
            <w:pPr>
              <w:numPr>
                <w:ilvl w:val="0"/>
                <w:numId w:val="9"/>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Intră precoce în producție </w:t>
            </w:r>
          </w:p>
          <w:p w14:paraId="4B962B93" w14:textId="4F488425" w:rsidR="0048023A" w:rsidRPr="00CE4EC7" w:rsidRDefault="0048023A" w:rsidP="005B1654">
            <w:pPr>
              <w:numPr>
                <w:ilvl w:val="0"/>
                <w:numId w:val="9"/>
              </w:numPr>
              <w:shd w:val="clear" w:color="auto" w:fill="FFFFFF"/>
              <w:spacing w:after="150" w:line="240" w:lineRule="auto"/>
              <w:jc w:val="both"/>
              <w:rPr>
                <w:rFonts w:ascii="Arial" w:eastAsia="Times New Roman" w:hAnsi="Arial" w:cs="Arial"/>
              </w:rPr>
            </w:pPr>
            <w:r w:rsidRPr="00CE4EC7">
              <w:rPr>
                <w:rFonts w:ascii="Arial" w:eastAsia="Times New Roman" w:hAnsi="Arial" w:cs="Arial"/>
              </w:rPr>
              <w:t>Randament mediu miez: 41-43 %</w:t>
            </w:r>
          </w:p>
        </w:tc>
      </w:tr>
    </w:tbl>
    <w:p w14:paraId="1432C520" w14:textId="77777777" w:rsidR="00CE4EC7" w:rsidRDefault="00CE4EC7" w:rsidP="0048023A">
      <w:pPr>
        <w:shd w:val="clear" w:color="auto" w:fill="FFFFFF"/>
        <w:spacing w:after="150" w:line="240" w:lineRule="auto"/>
        <w:jc w:val="both"/>
        <w:rPr>
          <w:rFonts w:ascii="Arial" w:eastAsia="Times New Roman" w:hAnsi="Arial" w:cs="Arial"/>
          <w:b/>
          <w:bCs/>
        </w:rPr>
      </w:pPr>
    </w:p>
    <w:p w14:paraId="6BDB0625" w14:textId="48A244B6" w:rsidR="0048023A" w:rsidRPr="00CE4EC7" w:rsidRDefault="0048023A" w:rsidP="0048023A">
      <w:pPr>
        <w:shd w:val="clear" w:color="auto" w:fill="FFFFFF"/>
        <w:spacing w:after="150" w:line="240" w:lineRule="auto"/>
        <w:jc w:val="both"/>
        <w:rPr>
          <w:rFonts w:ascii="Arial" w:eastAsia="Times New Roman" w:hAnsi="Arial" w:cs="Arial"/>
          <w:b/>
          <w:bCs/>
        </w:rPr>
      </w:pPr>
      <w:r w:rsidRPr="00CE4EC7">
        <w:rPr>
          <w:rFonts w:ascii="Arial" w:eastAsia="Times New Roman" w:hAnsi="Arial" w:cs="Arial"/>
          <w:b/>
          <w:bCs/>
        </w:rPr>
        <w:t xml:space="preserve">Schema de plantare: </w:t>
      </w:r>
    </w:p>
    <w:p w14:paraId="0ACCAD98" w14:textId="47DE4EB5" w:rsidR="0048023A" w:rsidRPr="00CE4EC7" w:rsidRDefault="002F74AA" w:rsidP="0048023A">
      <w:pPr>
        <w:shd w:val="clear" w:color="auto" w:fill="FFFFFF"/>
        <w:spacing w:after="150" w:line="240" w:lineRule="auto"/>
        <w:jc w:val="both"/>
        <w:rPr>
          <w:rFonts w:ascii="Arial" w:eastAsia="Times New Roman" w:hAnsi="Arial" w:cs="Arial"/>
        </w:rPr>
      </w:pPr>
      <w:r w:rsidRPr="00CE4EC7">
        <w:rPr>
          <w:lang w:val="en-US"/>
        </w:rPr>
        <w:drawing>
          <wp:inline distT="0" distB="0" distL="0" distR="0" wp14:anchorId="367E44CE" wp14:editId="7BEC75D6">
            <wp:extent cx="5394960" cy="4381948"/>
            <wp:effectExtent l="0" t="0" r="0" b="0"/>
            <wp:docPr id="248124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24655" name=""/>
                    <pic:cNvPicPr/>
                  </pic:nvPicPr>
                  <pic:blipFill>
                    <a:blip r:embed="rId9"/>
                    <a:stretch>
                      <a:fillRect/>
                    </a:stretch>
                  </pic:blipFill>
                  <pic:spPr>
                    <a:xfrm>
                      <a:off x="0" y="0"/>
                      <a:ext cx="5405919" cy="4390849"/>
                    </a:xfrm>
                    <a:prstGeom prst="rect">
                      <a:avLst/>
                    </a:prstGeom>
                  </pic:spPr>
                </pic:pic>
              </a:graphicData>
            </a:graphic>
          </wp:inline>
        </w:drawing>
      </w:r>
    </w:p>
    <w:p w14:paraId="6F9862CD" w14:textId="691A29DB" w:rsidR="002F74AA" w:rsidRPr="00CE4EC7" w:rsidRDefault="002F74AA" w:rsidP="0048023A">
      <w:pPr>
        <w:shd w:val="clear" w:color="auto" w:fill="FFFFFF"/>
        <w:spacing w:after="150" w:line="240" w:lineRule="auto"/>
        <w:jc w:val="both"/>
        <w:rPr>
          <w:rFonts w:ascii="Arial" w:eastAsia="Times New Roman" w:hAnsi="Arial" w:cs="Arial"/>
        </w:rPr>
      </w:pPr>
      <w:r w:rsidRPr="00CE4EC7">
        <w:rPr>
          <w:lang w:val="en-US"/>
        </w:rPr>
        <w:drawing>
          <wp:inline distT="0" distB="0" distL="0" distR="0" wp14:anchorId="2BC4B68A" wp14:editId="23B5534C">
            <wp:extent cx="5732145" cy="4047490"/>
            <wp:effectExtent l="0" t="0" r="1905" b="0"/>
            <wp:docPr id="765118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18992" name=""/>
                    <pic:cNvPicPr/>
                  </pic:nvPicPr>
                  <pic:blipFill>
                    <a:blip r:embed="rId10"/>
                    <a:stretch>
                      <a:fillRect/>
                    </a:stretch>
                  </pic:blipFill>
                  <pic:spPr>
                    <a:xfrm>
                      <a:off x="0" y="0"/>
                      <a:ext cx="5732145" cy="4047490"/>
                    </a:xfrm>
                    <a:prstGeom prst="rect">
                      <a:avLst/>
                    </a:prstGeom>
                  </pic:spPr>
                </pic:pic>
              </a:graphicData>
            </a:graphic>
          </wp:inline>
        </w:drawing>
      </w:r>
    </w:p>
    <w:p w14:paraId="5CD0ED4A" w14:textId="254049A4" w:rsidR="002F74AA" w:rsidRPr="00CE4EC7" w:rsidRDefault="002F74AA" w:rsidP="0048023A">
      <w:pPr>
        <w:shd w:val="clear" w:color="auto" w:fill="FFFFFF"/>
        <w:spacing w:after="150" w:line="240" w:lineRule="auto"/>
        <w:jc w:val="both"/>
        <w:rPr>
          <w:rFonts w:ascii="Arial" w:eastAsia="Times New Roman" w:hAnsi="Arial" w:cs="Arial"/>
          <w:b/>
          <w:bCs/>
        </w:rPr>
      </w:pPr>
      <w:r w:rsidRPr="00CE4EC7">
        <w:rPr>
          <w:rFonts w:ascii="Arial" w:eastAsia="Times New Roman" w:hAnsi="Arial" w:cs="Arial"/>
          <w:b/>
          <w:bCs/>
        </w:rPr>
        <w:t>-Infiintarea plantatiei</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889"/>
      </w:tblGrid>
      <w:tr w:rsidR="002F74AA" w:rsidRPr="00CE4EC7" w14:paraId="30FA9203" w14:textId="77777777" w:rsidTr="00807A78">
        <w:trPr>
          <w:trHeight w:val="479"/>
        </w:trPr>
        <w:tc>
          <w:tcPr>
            <w:tcW w:w="2376" w:type="dxa"/>
          </w:tcPr>
          <w:p w14:paraId="2B76194D"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Curățirea terenului </w:t>
            </w:r>
          </w:p>
          <w:p w14:paraId="6CB561BB"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(defrișare) </w:t>
            </w:r>
          </w:p>
        </w:tc>
        <w:tc>
          <w:tcPr>
            <w:tcW w:w="6889" w:type="dxa"/>
          </w:tcPr>
          <w:p w14:paraId="05733D12"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Este esențial ca, pe suprafața unde va fi înființată noua plantație, terenul să fie curat și degajat de resturi vegetale, pentru a nu afec</w:t>
            </w:r>
            <w:r w:rsidRPr="00CE4EC7">
              <w:rPr>
                <w:rFonts w:ascii="Arial" w:eastAsia="Times New Roman" w:hAnsi="Arial" w:cs="Arial"/>
              </w:rPr>
              <w:softHyphen/>
              <w:t xml:space="preserve">ta și influența noua cultură. </w:t>
            </w:r>
          </w:p>
        </w:tc>
      </w:tr>
      <w:tr w:rsidR="002F74AA" w:rsidRPr="00CE4EC7" w14:paraId="1F05AECB" w14:textId="77777777" w:rsidTr="00807A78">
        <w:trPr>
          <w:trHeight w:val="639"/>
        </w:trPr>
        <w:tc>
          <w:tcPr>
            <w:tcW w:w="2376" w:type="dxa"/>
          </w:tcPr>
          <w:p w14:paraId="17C058F4" w14:textId="594E9E97" w:rsidR="002F74AA" w:rsidRPr="00CE4EC7" w:rsidRDefault="002F74AA" w:rsidP="002F74AA">
            <w:pPr>
              <w:shd w:val="clear" w:color="auto" w:fill="FFFFFF"/>
              <w:spacing w:after="150" w:line="240" w:lineRule="auto"/>
              <w:rPr>
                <w:rFonts w:ascii="Arial" w:eastAsia="Times New Roman" w:hAnsi="Arial" w:cs="Arial"/>
              </w:rPr>
            </w:pPr>
            <w:r w:rsidRPr="00CE4EC7">
              <w:rPr>
                <w:rFonts w:ascii="Arial" w:eastAsia="Times New Roman" w:hAnsi="Arial" w:cs="Arial"/>
              </w:rPr>
              <w:t xml:space="preserve">Lucrări de sistematizare/  stabilizare a terenului </w:t>
            </w:r>
          </w:p>
        </w:tc>
        <w:tc>
          <w:tcPr>
            <w:tcW w:w="6889" w:type="dxa"/>
          </w:tcPr>
          <w:p w14:paraId="492156A4"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Nivelat și astupat ravene - este o lucrare care se execută cu buldozerul înainte de scarificat și presupune astuparea ravenelor cu pământ, care poate fi împins din imediata vecinătate a ravenei dacă aceasta există sau aducerea lui dintr-o zonă învecinată. </w:t>
            </w:r>
          </w:p>
        </w:tc>
      </w:tr>
      <w:tr w:rsidR="002F74AA" w:rsidRPr="00CE4EC7" w14:paraId="40D045D1" w14:textId="77777777" w:rsidTr="00807A78">
        <w:trPr>
          <w:trHeight w:val="639"/>
        </w:trPr>
        <w:tc>
          <w:tcPr>
            <w:tcW w:w="2376" w:type="dxa"/>
          </w:tcPr>
          <w:p w14:paraId="380F53B9"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Arătură </w:t>
            </w:r>
          </w:p>
        </w:tc>
        <w:tc>
          <w:tcPr>
            <w:tcW w:w="6889" w:type="dxa"/>
          </w:tcPr>
          <w:p w14:paraId="3F0BBFF7"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Frezat - lucrarea se execută la o adâncime de 25 cm, înaintea plantării pe întreaga suprafață. Este posibil să fie necesare două treceri pe anumite zone din suprafață, în funcție de precipitațiile existente. </w:t>
            </w:r>
          </w:p>
        </w:tc>
      </w:tr>
      <w:tr w:rsidR="002F74AA" w:rsidRPr="00CE4EC7" w14:paraId="43E47CA5" w14:textId="77777777" w:rsidTr="00807A78">
        <w:trPr>
          <w:trHeight w:val="1119"/>
        </w:trPr>
        <w:tc>
          <w:tcPr>
            <w:tcW w:w="2376" w:type="dxa"/>
          </w:tcPr>
          <w:p w14:paraId="111329A9"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Scarificare </w:t>
            </w:r>
          </w:p>
        </w:tc>
        <w:tc>
          <w:tcPr>
            <w:tcW w:w="6889" w:type="dxa"/>
          </w:tcPr>
          <w:p w14:paraId="2731FDDB"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Se va executa scarificarea terenului la o adâncime cuprinsă între 90 - 110 cm. Această lucrare reprezintă una din condițiile de reușită a unei plantații, deoarece solul se mobilizează, se asigură afânarea structurilor inferioare mai compacte și cele gleice, impermeabile, se aerisește substratul și se activează microorganismele. În cazul de față, scarificarea se va executa în două sensuri, perpendiculare unul pe celălalt. </w:t>
            </w:r>
          </w:p>
        </w:tc>
      </w:tr>
      <w:tr w:rsidR="002F74AA" w:rsidRPr="00CE4EC7" w14:paraId="203BD000" w14:textId="77777777" w:rsidTr="00807A78">
        <w:trPr>
          <w:trHeight w:val="704"/>
        </w:trPr>
        <w:tc>
          <w:tcPr>
            <w:tcW w:w="2376" w:type="dxa"/>
          </w:tcPr>
          <w:p w14:paraId="2F8EA7B9"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Fertilizare </w:t>
            </w:r>
          </w:p>
        </w:tc>
        <w:tc>
          <w:tcPr>
            <w:tcW w:w="6889" w:type="dxa"/>
          </w:tcPr>
          <w:p w14:paraId="0EC53F9F"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Fertilizarea organică prevazută se traduce printr-un aport de ma</w:t>
            </w:r>
            <w:r w:rsidRPr="00CE4EC7">
              <w:rPr>
                <w:rFonts w:ascii="Arial" w:eastAsia="Times New Roman" w:hAnsi="Arial" w:cs="Arial"/>
              </w:rPr>
              <w:softHyphen/>
              <w:t>terie organică, care asigură o ameliorare a proprietăților fizice, bio</w:t>
            </w:r>
            <w:r w:rsidRPr="00CE4EC7">
              <w:rPr>
                <w:rFonts w:ascii="Arial" w:eastAsia="Times New Roman" w:hAnsi="Arial" w:cs="Arial"/>
              </w:rPr>
              <w:softHyphen/>
              <w:t xml:space="preserve">logice, chimice și hidrologice a terenului, devenind un stimulator de nutriție minerală și de retenție a elementelor nutritive. </w:t>
            </w:r>
          </w:p>
          <w:p w14:paraId="40268151"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Elementele nutritive minerale sunt esențiale pentru nutriție și sunt împărțite în macro- și microelemente. Azot, fosfor, potasiu, magne</w:t>
            </w:r>
            <w:r w:rsidRPr="00CE4EC7">
              <w:rPr>
                <w:rFonts w:ascii="Arial" w:eastAsia="Times New Roman" w:hAnsi="Arial" w:cs="Arial"/>
              </w:rPr>
              <w:softHyphen/>
              <w:t xml:space="preserve">siu, sulf, calciu sunt absorbite din sol, în timp ce carbonul, oxigenul și hidrogenul sunt absorbite din aer. Microelementele sunt absorbite în cantități mai mici (B, Fe, Mn, Zn, Cu, Mo și Cl), dar sunt esențiale și nu sunt mai puțin importante decât macroelementele. </w:t>
            </w:r>
          </w:p>
        </w:tc>
      </w:tr>
      <w:tr w:rsidR="002F74AA" w:rsidRPr="00CE4EC7" w14:paraId="41AA170B" w14:textId="77777777" w:rsidTr="00807A78">
        <w:trPr>
          <w:trHeight w:val="466"/>
        </w:trPr>
        <w:tc>
          <w:tcPr>
            <w:tcW w:w="2376" w:type="dxa"/>
          </w:tcPr>
          <w:p w14:paraId="7CF2FE3E"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Nivelare </w:t>
            </w:r>
          </w:p>
        </w:tc>
        <w:tc>
          <w:tcPr>
            <w:tcW w:w="6889" w:type="dxa"/>
          </w:tcPr>
          <w:p w14:paraId="11108424"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Se descrie după caz lucrarea de efectuat. </w:t>
            </w:r>
          </w:p>
        </w:tc>
      </w:tr>
      <w:tr w:rsidR="002F74AA" w:rsidRPr="00CE4EC7" w14:paraId="471446C3" w14:textId="77777777" w:rsidTr="00807A78">
        <w:trPr>
          <w:trHeight w:val="1759"/>
        </w:trPr>
        <w:tc>
          <w:tcPr>
            <w:tcW w:w="2376" w:type="dxa"/>
          </w:tcPr>
          <w:p w14:paraId="3542E327"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Pichetare </w:t>
            </w:r>
          </w:p>
        </w:tc>
        <w:tc>
          <w:tcPr>
            <w:tcW w:w="6889" w:type="dxa"/>
          </w:tcPr>
          <w:p w14:paraId="6211270F"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Lucrarea constă în marcarea pe teren a locului unde se va face plantarea și este relativ dificilă, deoarece necesită atenție, preci</w:t>
            </w:r>
            <w:r w:rsidRPr="00CE4EC7">
              <w:rPr>
                <w:rFonts w:ascii="Arial" w:eastAsia="Times New Roman" w:hAnsi="Arial" w:cs="Arial"/>
              </w:rPr>
              <w:softHyphen/>
              <w:t xml:space="preserve">zie și, nu în ultimul rând, o conștiinciozitate deosebită. Asistența topografică trebuie să fie permanentă pe întreaga perioadă a proiectului. Aceasta include trasarea parcelelor, a rândurilor și a locului fiecărei plante pe rând, a drumurilor, a conductelor pentru irigații, punând într-o simetrie și ordine întregul proiect. </w:t>
            </w:r>
          </w:p>
        </w:tc>
      </w:tr>
      <w:tr w:rsidR="002F74AA" w:rsidRPr="00CE4EC7" w14:paraId="3CC0B7E3" w14:textId="77777777" w:rsidTr="00807A78">
        <w:trPr>
          <w:trHeight w:val="1759"/>
        </w:trPr>
        <w:tc>
          <w:tcPr>
            <w:tcW w:w="2376" w:type="dxa"/>
          </w:tcPr>
          <w:p w14:paraId="6FEB7849"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Efectuarea gropilor </w:t>
            </w:r>
          </w:p>
        </w:tc>
        <w:tc>
          <w:tcPr>
            <w:tcW w:w="6889" w:type="dxa"/>
          </w:tcPr>
          <w:p w14:paraId="3772735E"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Gropile se vor efectua mecanic cu ajutorul unui burghiu de pământ, acționat de un motor în 2 timpi, sau cu ajutorul tractorului, acesta permițând efectuarea de găuri circulare cu diametrul cuprins între 25-60 cm, adâncimea lor fiind de 40-45 cm. Lucrarea se va efectua cu câteva zile înaintea plantării, pentru a nu se pierde umezeala acumulată în sol. </w:t>
            </w:r>
          </w:p>
        </w:tc>
      </w:tr>
      <w:tr w:rsidR="002F74AA" w:rsidRPr="00CE4EC7" w14:paraId="6B0138F9" w14:textId="77777777" w:rsidTr="00807A78">
        <w:trPr>
          <w:trHeight w:val="1157"/>
        </w:trPr>
        <w:tc>
          <w:tcPr>
            <w:tcW w:w="2376" w:type="dxa"/>
          </w:tcPr>
          <w:p w14:paraId="485B5808"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Dezinfecția la groapă </w:t>
            </w:r>
          </w:p>
        </w:tc>
        <w:tc>
          <w:tcPr>
            <w:tcW w:w="6889" w:type="dxa"/>
          </w:tcPr>
          <w:p w14:paraId="734CF934" w14:textId="77777777" w:rsidR="002F74AA" w:rsidRPr="00CE4EC7" w:rsidRDefault="002F74AA" w:rsidP="002F74AA">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Pentru a evita eventualele pierderi provocate de existența în sol a diverșilor dăunatori din categoria nematozilor, dezinfecția locală la groapă se va efectua înainte de plantare, folosind una dintre substanțele specifice combaterii în culturile convenționale de alun. </w:t>
            </w:r>
          </w:p>
        </w:tc>
      </w:tr>
      <w:tr w:rsidR="002F74AA" w:rsidRPr="00CE4EC7" w14:paraId="21BF58AE" w14:textId="77777777" w:rsidTr="00807A78">
        <w:trPr>
          <w:trHeight w:val="1759"/>
        </w:trPr>
        <w:tc>
          <w:tcPr>
            <w:tcW w:w="2376" w:type="dxa"/>
          </w:tcPr>
          <w:p w14:paraId="28F396AE" w14:textId="77777777" w:rsidR="002F74AA" w:rsidRPr="00CE4EC7" w:rsidRDefault="002F74AA" w:rsidP="00616F04">
            <w:pPr>
              <w:shd w:val="clear" w:color="auto" w:fill="FFFFFF"/>
              <w:spacing w:after="150" w:line="240" w:lineRule="auto"/>
              <w:jc w:val="both"/>
              <w:rPr>
                <w:rFonts w:ascii="Arial" w:eastAsia="Times New Roman" w:hAnsi="Arial" w:cs="Arial"/>
              </w:rPr>
            </w:pPr>
            <w:r w:rsidRPr="00CE4EC7">
              <w:rPr>
                <w:rFonts w:ascii="Arial" w:eastAsia="Times New Roman" w:hAnsi="Arial" w:cs="Arial"/>
              </w:rPr>
              <w:t xml:space="preserve">Plantare </w:t>
            </w:r>
          </w:p>
        </w:tc>
        <w:tc>
          <w:tcPr>
            <w:tcW w:w="6889" w:type="dxa"/>
          </w:tcPr>
          <w:p w14:paraId="23E84C2E" w14:textId="77777777" w:rsidR="002F74AA" w:rsidRPr="00CE4EC7" w:rsidRDefault="002F74AA" w:rsidP="00616F04">
            <w:pPr>
              <w:shd w:val="clear" w:color="auto" w:fill="FFFFFF"/>
              <w:spacing w:after="150" w:line="240" w:lineRule="auto"/>
              <w:jc w:val="both"/>
              <w:rPr>
                <w:rFonts w:ascii="Arial" w:eastAsia="Times New Roman" w:hAnsi="Arial" w:cs="Arial"/>
              </w:rPr>
            </w:pPr>
            <w:r w:rsidRPr="00CE4EC7">
              <w:rPr>
                <w:rFonts w:ascii="Arial" w:eastAsia="Times New Roman" w:hAnsi="Arial" w:cs="Arial"/>
              </w:rPr>
              <w:t>Puieții se vor planta după schema de plantare 5,00×3,00 m. Plantele stabilite pentru plantare se pregătesc astfel: rădăcinile se fasonează, se înlătură rădăcinile rupte, se mocirlesc până la colet (porțiunea dintre rădăcină și tulpină) într-o mocirlă de consistența smântânii, preparartă din părți egale de pământ, balegă proaspă</w:t>
            </w:r>
            <w:r w:rsidRPr="00CE4EC7">
              <w:rPr>
                <w:rFonts w:ascii="Arial" w:eastAsia="Times New Roman" w:hAnsi="Arial" w:cs="Arial"/>
              </w:rPr>
              <w:softHyphen/>
              <w:t xml:space="preserve">tă de bovine și apă, până la realizarea consistenței respective </w:t>
            </w:r>
          </w:p>
        </w:tc>
      </w:tr>
    </w:tbl>
    <w:p w14:paraId="57CA8F04" w14:textId="77777777" w:rsidR="00C61C89" w:rsidRDefault="00C61C89" w:rsidP="00616F04">
      <w:pPr>
        <w:shd w:val="clear" w:color="auto" w:fill="FFFFFF"/>
        <w:spacing w:after="0" w:line="240" w:lineRule="auto"/>
        <w:jc w:val="both"/>
        <w:rPr>
          <w:rFonts w:ascii="Arial" w:eastAsia="Times New Roman" w:hAnsi="Arial" w:cs="Arial"/>
          <w:b/>
          <w:bCs/>
        </w:rPr>
      </w:pPr>
    </w:p>
    <w:p w14:paraId="66355237" w14:textId="2C230D86" w:rsidR="002F74AA" w:rsidRPr="00CE4EC7" w:rsidRDefault="002F74AA" w:rsidP="00616F04">
      <w:pPr>
        <w:shd w:val="clear" w:color="auto" w:fill="FFFFFF"/>
        <w:spacing w:after="0" w:line="240" w:lineRule="auto"/>
        <w:jc w:val="both"/>
        <w:rPr>
          <w:rFonts w:ascii="Arial" w:eastAsia="Times New Roman" w:hAnsi="Arial" w:cs="Arial"/>
        </w:rPr>
      </w:pPr>
      <w:r w:rsidRPr="00CE4EC7">
        <w:rPr>
          <w:rFonts w:ascii="Arial" w:eastAsia="Times New Roman" w:hAnsi="Arial" w:cs="Arial"/>
          <w:b/>
          <w:bCs/>
        </w:rPr>
        <w:t>-Perioadele optime de plantare</w:t>
      </w:r>
      <w:r w:rsidRPr="00CE4EC7">
        <w:rPr>
          <w:rFonts w:ascii="Arial" w:eastAsia="Times New Roman" w:hAnsi="Arial" w:cs="Arial"/>
        </w:rPr>
        <w:t xml:space="preserve"> a alunului sunt toamna și primăvara devreme. Plantarea</w:t>
      </w:r>
    </w:p>
    <w:p w14:paraId="77FC86EC" w14:textId="5FA91339" w:rsidR="002F74AA" w:rsidRPr="00CE4EC7" w:rsidRDefault="002F74AA" w:rsidP="00616F04">
      <w:pPr>
        <w:shd w:val="clear" w:color="auto" w:fill="FFFFFF"/>
        <w:spacing w:after="0" w:line="240" w:lineRule="auto"/>
        <w:jc w:val="both"/>
        <w:rPr>
          <w:rFonts w:ascii="Arial" w:eastAsia="Times New Roman" w:hAnsi="Arial" w:cs="Arial"/>
        </w:rPr>
      </w:pPr>
      <w:r w:rsidRPr="00CE4EC7">
        <w:rPr>
          <w:rFonts w:ascii="Arial" w:eastAsia="Times New Roman" w:hAnsi="Arial" w:cs="Arial"/>
        </w:rPr>
        <w:t>de toamnă este mai convenabilă, deoarece se crează condițile potrvite pentru acomodarea plantei cu solul, acordându-i acesteia câteva luni timp pentru dezvoltarea sistemului radicular, înainte de apariția frunzelor ce pot evapora în exces apa (rădăcinile insucicient dezvoltate nu fac față cerinței</w:t>
      </w:r>
      <w:r w:rsidR="00362A21" w:rsidRPr="00CE4EC7">
        <w:rPr>
          <w:rFonts w:ascii="Arial" w:eastAsia="Times New Roman" w:hAnsi="Arial" w:cs="Arial"/>
        </w:rPr>
        <w:t xml:space="preserve"> </w:t>
      </w:r>
      <w:r w:rsidRPr="00CE4EC7">
        <w:rPr>
          <w:rFonts w:ascii="Arial" w:eastAsia="Times New Roman" w:hAnsi="Arial" w:cs="Arial"/>
        </w:rPr>
        <w:t>de apă de la nivelul coroanei). Pentru zonele cu ierni grele, se va evita plantarea în toamnă și se va</w:t>
      </w:r>
      <w:r w:rsidR="00362A21" w:rsidRPr="00CE4EC7">
        <w:rPr>
          <w:rFonts w:ascii="Arial" w:eastAsia="Times New Roman" w:hAnsi="Arial" w:cs="Arial"/>
        </w:rPr>
        <w:t xml:space="preserve"> </w:t>
      </w:r>
      <w:r w:rsidRPr="00CE4EC7">
        <w:rPr>
          <w:rFonts w:ascii="Arial" w:eastAsia="Times New Roman" w:hAnsi="Arial" w:cs="Arial"/>
        </w:rPr>
        <w:t>planta la începutul primăverii, de îndată ce se poate lucra terenul, pentru a evita riscul de îngheț</w:t>
      </w:r>
      <w:r w:rsidR="00362A21" w:rsidRPr="00CE4EC7">
        <w:rPr>
          <w:rFonts w:ascii="Arial" w:eastAsia="Times New Roman" w:hAnsi="Arial" w:cs="Arial"/>
        </w:rPr>
        <w:t xml:space="preserve"> </w:t>
      </w:r>
      <w:r w:rsidRPr="00CE4EC7">
        <w:rPr>
          <w:rFonts w:ascii="Arial" w:eastAsia="Times New Roman" w:hAnsi="Arial" w:cs="Arial"/>
        </w:rPr>
        <w:t>asupra puieților vulnerabili. Plantele care se plantează toamna sau primvăra devreme au, de obicei,</w:t>
      </w:r>
      <w:r w:rsidR="00362A21" w:rsidRPr="00CE4EC7">
        <w:rPr>
          <w:rFonts w:ascii="Arial" w:eastAsia="Times New Roman" w:hAnsi="Arial" w:cs="Arial"/>
        </w:rPr>
        <w:t xml:space="preserve"> </w:t>
      </w:r>
      <w:r w:rsidRPr="00CE4EC7">
        <w:rPr>
          <w:rFonts w:ascii="Arial" w:eastAsia="Times New Roman" w:hAnsi="Arial" w:cs="Arial"/>
        </w:rPr>
        <w:t>cea mai bună rată de dezvoltare.</w:t>
      </w:r>
    </w:p>
    <w:p w14:paraId="2F6BD551" w14:textId="77777777" w:rsidR="00362A21" w:rsidRPr="00CE4EC7" w:rsidRDefault="00362A21" w:rsidP="00616F04">
      <w:pPr>
        <w:shd w:val="clear" w:color="auto" w:fill="FFFFFF"/>
        <w:spacing w:after="0" w:line="240" w:lineRule="auto"/>
        <w:jc w:val="both"/>
        <w:rPr>
          <w:rFonts w:ascii="Arial" w:eastAsia="Times New Roman" w:hAnsi="Arial" w:cs="Arial"/>
        </w:rPr>
      </w:pPr>
    </w:p>
    <w:p w14:paraId="4C165DBD" w14:textId="10DD7548" w:rsidR="00362A21" w:rsidRPr="00CE4EC7" w:rsidRDefault="00362A21" w:rsidP="00616F04">
      <w:pPr>
        <w:shd w:val="clear" w:color="auto" w:fill="FFFFFF"/>
        <w:spacing w:after="0" w:line="240" w:lineRule="auto"/>
        <w:jc w:val="both"/>
        <w:rPr>
          <w:rFonts w:ascii="Arial" w:eastAsia="Times New Roman" w:hAnsi="Arial" w:cs="Arial"/>
          <w:b/>
          <w:bCs/>
        </w:rPr>
      </w:pPr>
      <w:r w:rsidRPr="00CE4EC7">
        <w:rPr>
          <w:rFonts w:ascii="Arial" w:eastAsia="Times New Roman" w:hAnsi="Arial" w:cs="Arial"/>
          <w:b/>
          <w:bCs/>
        </w:rPr>
        <w:t>-Lucrari de intretinere a livezii</w:t>
      </w:r>
    </w:p>
    <w:p w14:paraId="47430DF6" w14:textId="77777777" w:rsidR="00362A21" w:rsidRPr="00CE4EC7" w:rsidRDefault="00362A21" w:rsidP="00616F04">
      <w:pPr>
        <w:shd w:val="clear" w:color="auto" w:fill="FFFFFF"/>
        <w:spacing w:after="0" w:line="240" w:lineRule="auto"/>
        <w:jc w:val="both"/>
        <w:rPr>
          <w:rFonts w:ascii="Arial" w:eastAsia="Times New Roman" w:hAnsi="Arial" w:cs="Arial"/>
        </w:rPr>
      </w:pPr>
      <w:r w:rsidRPr="00CE4EC7">
        <w:rPr>
          <w:rFonts w:ascii="Arial" w:eastAsia="Times New Roman" w:hAnsi="Arial" w:cs="Arial"/>
        </w:rPr>
        <w:t xml:space="preserve">Întrucât alunul are un ritm mai lent de creștere în primii ani după înființarea plantației, se au în vedere o serie de lucrări care să determine o dezvoltare rapidă a sistemului radicular și, în consecință, o creștere și dezvoltare mai intensă a părții aeriene. Se vor executa 3-4 prășile mecanice și manuale în jurul plantei, pentru distrugerea buruienilor, și se vor face irigări ori de cate ori nivelul de umiditate al solului o impune. Pentru a asigura condiții bune de creștere și dezvoltare a rădăcinilor și pentru a înlătura orice concurență, solul, în plantațiile de alun, se menține obligatoriu ca ogor negru în primii 2 ani de la plantare. Excepții se pot face atunci, când pe mijlocul intervalului este posibilă cultivarea plantelor de talie mică, ce permit executarea mecanizată a lucrărilor. </w:t>
      </w:r>
    </w:p>
    <w:p w14:paraId="44B594E0" w14:textId="77777777" w:rsidR="00362A21" w:rsidRPr="00CE4EC7" w:rsidRDefault="00362A21" w:rsidP="00616F04">
      <w:pPr>
        <w:shd w:val="clear" w:color="auto" w:fill="FFFFFF"/>
        <w:spacing w:after="0" w:line="240" w:lineRule="auto"/>
        <w:jc w:val="both"/>
        <w:rPr>
          <w:rFonts w:ascii="Arial" w:eastAsia="Times New Roman" w:hAnsi="Arial" w:cs="Arial"/>
        </w:rPr>
      </w:pPr>
    </w:p>
    <w:p w14:paraId="12EE7F4A" w14:textId="727B63EA" w:rsidR="00362A21" w:rsidRPr="00CE4EC7" w:rsidRDefault="00362A21" w:rsidP="00616F04">
      <w:pPr>
        <w:shd w:val="clear" w:color="auto" w:fill="FFFFFF"/>
        <w:spacing w:after="0" w:line="240" w:lineRule="auto"/>
        <w:jc w:val="both"/>
        <w:rPr>
          <w:rFonts w:ascii="Arial" w:eastAsia="Times New Roman" w:hAnsi="Arial" w:cs="Arial"/>
        </w:rPr>
      </w:pPr>
      <w:r w:rsidRPr="00CE4EC7">
        <w:rPr>
          <w:rFonts w:ascii="Arial" w:eastAsia="Times New Roman" w:hAnsi="Arial" w:cs="Arial"/>
        </w:rPr>
        <w:t>Înierbarea intervalelor este indicată începând cu anul 3 de la plantare și este recomandă pentru ușurarea culesului, a tăierilor, a efectuării diferitelor lucrări, mai ales în zonele cu precipitații frecvente, unde mocirlirea ar putea crea probleme. În plantațiile unde alunul are și rolul de a preveni sau combate eroziunea solului, intervalul dintre rânduri se poate menține înierbat, iar terenul pe di</w:t>
      </w:r>
      <w:r w:rsidRPr="00CE4EC7">
        <w:rPr>
          <w:rFonts w:ascii="Arial" w:eastAsia="Times New Roman" w:hAnsi="Arial" w:cs="Arial"/>
        </w:rPr>
        <w:softHyphen/>
        <w:t>recția rândurilor se lucrează ca ogor negru (prășit manual), acordând o atenție deosebită prezenței sistemului de irigatii. x„Solul se poate înierba și păstra ca atare și pe terenurile plane și umede cu exces temporar de apă, cu condiția ca, în perioadele secetoase, iarba să fie cosită des, iar în jurul plantelor să se lucreze ca ogor negru. Dacă spațiul dintre rânduri permite, toate lucrările solului se pot face și mecanizat, folosind tocătorul de resturi cu palpator.</w:t>
      </w:r>
    </w:p>
    <w:p w14:paraId="0AC7F9BF" w14:textId="77777777" w:rsidR="00362A21" w:rsidRPr="00CE4EC7" w:rsidRDefault="00362A21" w:rsidP="00616F04">
      <w:pPr>
        <w:shd w:val="clear" w:color="auto" w:fill="FFFFFF"/>
        <w:spacing w:after="0" w:line="240" w:lineRule="auto"/>
        <w:jc w:val="both"/>
        <w:rPr>
          <w:rFonts w:ascii="Arial" w:eastAsia="Times New Roman" w:hAnsi="Arial" w:cs="Arial"/>
        </w:rPr>
      </w:pPr>
    </w:p>
    <w:p w14:paraId="384B0761" w14:textId="5D480229" w:rsidR="00362A21" w:rsidRPr="00CE4EC7" w:rsidRDefault="00362A21" w:rsidP="00616F04">
      <w:pPr>
        <w:shd w:val="clear" w:color="auto" w:fill="FFFFFF"/>
        <w:spacing w:after="0" w:line="240" w:lineRule="auto"/>
        <w:jc w:val="both"/>
        <w:rPr>
          <w:rFonts w:ascii="Arial" w:eastAsia="Times New Roman" w:hAnsi="Arial" w:cs="Arial"/>
          <w:b/>
          <w:bCs/>
        </w:rPr>
      </w:pPr>
      <w:r w:rsidRPr="00CE4EC7">
        <w:rPr>
          <w:rFonts w:ascii="Arial" w:eastAsia="Times New Roman" w:hAnsi="Arial" w:cs="Arial"/>
          <w:b/>
          <w:bCs/>
        </w:rPr>
        <w:t>-Sisteme de irigare sau fertiirigare</w:t>
      </w:r>
    </w:p>
    <w:p w14:paraId="7DC439C1" w14:textId="77777777" w:rsidR="0027122E" w:rsidRPr="00CE4EC7" w:rsidRDefault="0027122E" w:rsidP="00616F04">
      <w:pPr>
        <w:shd w:val="clear" w:color="auto" w:fill="FFFFFF"/>
        <w:spacing w:after="0" w:line="240" w:lineRule="auto"/>
        <w:jc w:val="both"/>
        <w:rPr>
          <w:rFonts w:ascii="Arial" w:eastAsia="Times New Roman" w:hAnsi="Arial" w:cs="Arial"/>
        </w:rPr>
      </w:pPr>
      <w:r w:rsidRPr="00CE4EC7">
        <w:rPr>
          <w:rFonts w:ascii="Arial" w:eastAsia="Times New Roman" w:hAnsi="Arial" w:cs="Arial"/>
        </w:rPr>
        <w:t xml:space="preserve">Sistemul de irigații și fertilizare (fertirigare) joacă un rol deosebit de important în dezvoltarea corespunzătoare a culturii de alun, fiind un factor care influențează decisiv cantitatea și constanta recoltelor pe parcursul anilor de exploatare a livezii. Sistemul de irigații propus pentru implementare este unul de tip subteran, “picatură cu picatură”. </w:t>
      </w:r>
    </w:p>
    <w:p w14:paraId="1A30CCF2" w14:textId="77777777" w:rsidR="0027122E" w:rsidRPr="00CE4EC7" w:rsidRDefault="0027122E" w:rsidP="00616F04">
      <w:pPr>
        <w:shd w:val="clear" w:color="auto" w:fill="FFFFFF"/>
        <w:spacing w:after="0" w:line="240" w:lineRule="auto"/>
        <w:jc w:val="both"/>
        <w:rPr>
          <w:rFonts w:ascii="Arial" w:eastAsia="Times New Roman" w:hAnsi="Arial" w:cs="Arial"/>
        </w:rPr>
      </w:pPr>
    </w:p>
    <w:p w14:paraId="29AF7FFC" w14:textId="67434616" w:rsidR="00362A21" w:rsidRPr="00CE4EC7" w:rsidRDefault="0027122E" w:rsidP="00616F04">
      <w:pPr>
        <w:shd w:val="clear" w:color="auto" w:fill="FFFFFF"/>
        <w:spacing w:after="0" w:line="240" w:lineRule="auto"/>
        <w:jc w:val="both"/>
        <w:rPr>
          <w:rFonts w:ascii="Arial" w:eastAsia="Times New Roman" w:hAnsi="Arial" w:cs="Arial"/>
        </w:rPr>
      </w:pPr>
      <w:r w:rsidRPr="00CE4EC7">
        <w:rPr>
          <w:rFonts w:ascii="Arial" w:eastAsia="Times New Roman" w:hAnsi="Arial" w:cs="Arial"/>
        </w:rPr>
        <w:t>Sistemul de irigat trebuie să aibă în dotare o pompă, filtre, dozator pentru fertilizanți, conducta principală și conducte secundare la care se racordează furtunurile de picurare. În cazul în care irigarea se automatizează, mai este nevoie de tabloul de comandă electronic și cablul de transmisie a comenzi</w:t>
      </w:r>
      <w:r w:rsidRPr="00CE4EC7">
        <w:rPr>
          <w:rFonts w:ascii="Arial" w:eastAsia="Times New Roman" w:hAnsi="Arial" w:cs="Arial"/>
        </w:rPr>
        <w:softHyphen/>
        <w:t xml:space="preserve">lor de închidere/deschidere către electrovalve. Se impune utilizarea unor filtre cu meșă metalică pentru filtrarea sedimentelor și algelor, evitând astfel colmatarea orificiilor mici ale furtunelor de picurare. Apa necesară irigării plantației se va obține prin forarea unui număr de 3-5 puțuri și pomparea acesteia într-un bazin tampon, cu o capacitate de </w:t>
      </w:r>
      <w:r w:rsidR="0054554B" w:rsidRPr="00CE4EC7">
        <w:rPr>
          <w:rFonts w:ascii="Arial" w:eastAsia="Times New Roman" w:hAnsi="Arial" w:cs="Arial"/>
        </w:rPr>
        <w:t>circa</w:t>
      </w:r>
      <w:r w:rsidRPr="00CE4EC7">
        <w:rPr>
          <w:rFonts w:ascii="Arial" w:eastAsia="Times New Roman" w:hAnsi="Arial" w:cs="Arial"/>
        </w:rPr>
        <w:t xml:space="preserve"> 1.</w:t>
      </w:r>
      <w:r w:rsidR="0054554B" w:rsidRPr="00CE4EC7">
        <w:rPr>
          <w:rFonts w:ascii="Arial" w:eastAsia="Times New Roman" w:hAnsi="Arial" w:cs="Arial"/>
        </w:rPr>
        <w:t>7</w:t>
      </w:r>
      <w:r w:rsidRPr="00CE4EC7">
        <w:rPr>
          <w:rFonts w:ascii="Arial" w:eastAsia="Times New Roman" w:hAnsi="Arial" w:cs="Arial"/>
        </w:rPr>
        <w:t>00 m³. Distribuția apei către arbuști se va realiza prin intermediul aripilor de udare, alcătuite din conducte de picurare.</w:t>
      </w:r>
    </w:p>
    <w:p w14:paraId="4E01C19F" w14:textId="77777777" w:rsidR="0027122E" w:rsidRPr="00CE4EC7" w:rsidRDefault="0027122E" w:rsidP="0027122E">
      <w:pPr>
        <w:shd w:val="clear" w:color="auto" w:fill="FFFFFF"/>
        <w:spacing w:after="0" w:line="240" w:lineRule="auto"/>
        <w:rPr>
          <w:rFonts w:ascii="Arial" w:eastAsia="Times New Roman" w:hAnsi="Arial" w:cs="Arial"/>
        </w:rPr>
      </w:pPr>
    </w:p>
    <w:p w14:paraId="3D027C81" w14:textId="77777777" w:rsidR="0027122E" w:rsidRPr="00CE4EC7" w:rsidRDefault="0027122E" w:rsidP="00616F04">
      <w:pPr>
        <w:shd w:val="clear" w:color="auto" w:fill="FFFFFF"/>
        <w:spacing w:after="0" w:line="240" w:lineRule="auto"/>
        <w:jc w:val="both"/>
        <w:rPr>
          <w:rFonts w:ascii="Arial" w:eastAsia="Times New Roman" w:hAnsi="Arial" w:cs="Arial"/>
        </w:rPr>
      </w:pPr>
      <w:r w:rsidRPr="00CE4EC7">
        <w:rPr>
          <w:rFonts w:ascii="Arial" w:eastAsia="Times New Roman" w:hAnsi="Arial" w:cs="Arial"/>
        </w:rPr>
        <w:t>Metoda de irigare prin tuburi de picurare a introdus în tehno</w:t>
      </w:r>
      <w:r w:rsidRPr="00CE4EC7">
        <w:rPr>
          <w:rFonts w:ascii="Arial" w:eastAsia="Times New Roman" w:hAnsi="Arial" w:cs="Arial"/>
        </w:rPr>
        <w:softHyphen/>
        <w:t>logia modernă conceptul de fertirigație, respectiv fertilizarea concomitentă cu irigarea, folosind ca suport apa de irigare. Sunt folosite în acest sens substanțe fertilizante total solubile în apă, realizate în mod special pentru a fi utilizate în echipa</w:t>
      </w:r>
      <w:r w:rsidRPr="00CE4EC7">
        <w:rPr>
          <w:rFonts w:ascii="Arial" w:eastAsia="Times New Roman" w:hAnsi="Arial" w:cs="Arial"/>
        </w:rPr>
        <w:softHyphen/>
        <w:t xml:space="preserve">mentele și instalațiile pentru irigații prin picurare. Substanțele nutritive și stimulative solubile sunt administrate concomitent cu apa de irigare, în cantități riguros controlate, fără a risipi aceste substanțe costisitoare în zonele dintre rânduri care nu reclamă necesitatea fertilizarii. Ținând cont și de reducerea cheltuielilor cu administrarea substanțelor fertilizante, costurile finale se reduc cu 25% din costurile unei fertilizări clasice. </w:t>
      </w:r>
    </w:p>
    <w:p w14:paraId="0638FA17" w14:textId="77777777" w:rsidR="0027122E" w:rsidRPr="00CE4EC7" w:rsidRDefault="0027122E" w:rsidP="00616F04">
      <w:pPr>
        <w:shd w:val="clear" w:color="auto" w:fill="FFFFFF"/>
        <w:spacing w:after="0" w:line="240" w:lineRule="auto"/>
        <w:jc w:val="both"/>
        <w:rPr>
          <w:rFonts w:ascii="Arial" w:eastAsia="Times New Roman" w:hAnsi="Arial" w:cs="Arial"/>
        </w:rPr>
      </w:pPr>
    </w:p>
    <w:p w14:paraId="7C4027AA" w14:textId="3C2C2FF7" w:rsidR="0027122E" w:rsidRPr="00CE4EC7" w:rsidRDefault="0027122E" w:rsidP="00616F04">
      <w:pPr>
        <w:shd w:val="clear" w:color="auto" w:fill="FFFFFF"/>
        <w:spacing w:after="0" w:line="240" w:lineRule="auto"/>
        <w:jc w:val="both"/>
        <w:rPr>
          <w:rFonts w:ascii="Arial" w:eastAsia="Times New Roman" w:hAnsi="Arial" w:cs="Arial"/>
        </w:rPr>
      </w:pPr>
      <w:r w:rsidRPr="00CE4EC7">
        <w:rPr>
          <w:rFonts w:ascii="Arial" w:eastAsia="Times New Roman" w:hAnsi="Arial" w:cs="Arial"/>
        </w:rPr>
        <w:t xml:space="preserve">Funcționarea acestor echipamente, instalații și sisteme de irigare cu furtune de picurare se bazează pe distribuția apei în mod uniform, în puncte apropiate de plante, în mod lent, picătură cu picătură, într-o proporție și cu o frecvență adaptată nevoilor plantei, având posibilitatea compensării stricte a evapotranspirației, permițând un control riguros al normelor de udare și de aplicare a acestora. </w:t>
      </w:r>
    </w:p>
    <w:p w14:paraId="0DAF1BA8" w14:textId="443E9D2B" w:rsidR="0027122E" w:rsidRPr="00CE4EC7" w:rsidRDefault="0027122E" w:rsidP="00616F04">
      <w:pPr>
        <w:shd w:val="clear" w:color="auto" w:fill="FFFFFF"/>
        <w:spacing w:after="0" w:line="240" w:lineRule="auto"/>
        <w:jc w:val="both"/>
        <w:rPr>
          <w:rFonts w:ascii="Arial" w:eastAsia="Times New Roman" w:hAnsi="Arial" w:cs="Arial"/>
        </w:rPr>
      </w:pPr>
      <w:r w:rsidRPr="00CE4EC7">
        <w:rPr>
          <w:rFonts w:ascii="Arial" w:eastAsia="Times New Roman" w:hAnsi="Arial" w:cs="Arial"/>
        </w:rPr>
        <w:t>Distribuirea apei picatură cu picatură numai în apropierea sistemului radicular al plantelor conduce, pentru același bilanț de utilizare a apei de către plante, la un consum de apă redus sem</w:t>
      </w:r>
      <w:r w:rsidRPr="00CE4EC7">
        <w:rPr>
          <w:rFonts w:ascii="Arial" w:eastAsia="Times New Roman" w:hAnsi="Arial" w:cs="Arial"/>
        </w:rPr>
        <w:softHyphen/>
        <w:t>nificativ, anume circa 30% din consumul de apă realizat prin aspersie, respectiv 10-18% din consumul de apă necesar irigării pe brazde. Acest fapt duce implicit la reducerea cheltuielilor efectuate pentru aprovizionarea cu apă a plantației.</w:t>
      </w:r>
    </w:p>
    <w:p w14:paraId="44D99680" w14:textId="77777777" w:rsidR="0027122E" w:rsidRPr="00CE4EC7" w:rsidRDefault="0027122E" w:rsidP="00616F04">
      <w:pPr>
        <w:shd w:val="clear" w:color="auto" w:fill="FFFFFF"/>
        <w:spacing w:after="0" w:line="240" w:lineRule="auto"/>
        <w:jc w:val="both"/>
        <w:rPr>
          <w:rFonts w:ascii="Arial" w:eastAsia="Times New Roman" w:hAnsi="Arial" w:cs="Arial"/>
        </w:rPr>
      </w:pPr>
      <w:r w:rsidRPr="00CE4EC7">
        <w:rPr>
          <w:rFonts w:ascii="Arial" w:eastAsia="Times New Roman" w:hAnsi="Arial" w:cs="Arial"/>
        </w:rPr>
        <w:t xml:space="preserve">Echipamentele, instalațiile și sistemele pentru irigații cu tub prin picurare asigură o stare de sănătate deosebită în raport cu alte metode de irigații cunoscute, datorită următoarelor considerente: </w:t>
      </w:r>
    </w:p>
    <w:p w14:paraId="6A6F8151" w14:textId="1AE9030E" w:rsidR="0027122E" w:rsidRPr="00CE4EC7" w:rsidRDefault="00C61C89" w:rsidP="005B1654">
      <w:pPr>
        <w:numPr>
          <w:ilvl w:val="0"/>
          <w:numId w:val="10"/>
        </w:numPr>
        <w:shd w:val="clear" w:color="auto" w:fill="FFFFFF"/>
        <w:spacing w:after="0" w:line="240" w:lineRule="auto"/>
        <w:jc w:val="both"/>
        <w:rPr>
          <w:rFonts w:ascii="Arial" w:eastAsia="Times New Roman" w:hAnsi="Arial" w:cs="Arial"/>
        </w:rPr>
      </w:pPr>
      <w:r>
        <w:rPr>
          <w:rFonts w:ascii="Arial" w:eastAsia="Times New Roman" w:hAnsi="Arial" w:cs="Arial"/>
        </w:rPr>
        <w:t>-</w:t>
      </w:r>
      <w:r w:rsidR="0027122E" w:rsidRPr="00CE4EC7">
        <w:rPr>
          <w:rFonts w:ascii="Arial" w:eastAsia="Times New Roman" w:hAnsi="Arial" w:cs="Arial"/>
        </w:rPr>
        <w:t xml:space="preserve">se reduce apariția bolilor și epidemiilor, ca rezultat al neudării frunzelor și fructelor; </w:t>
      </w:r>
    </w:p>
    <w:p w14:paraId="52C0F1F1" w14:textId="33268E61" w:rsidR="0027122E" w:rsidRPr="00CE4EC7" w:rsidRDefault="00C61C89" w:rsidP="005B1654">
      <w:pPr>
        <w:numPr>
          <w:ilvl w:val="0"/>
          <w:numId w:val="10"/>
        </w:numPr>
        <w:shd w:val="clear" w:color="auto" w:fill="FFFFFF"/>
        <w:spacing w:after="0" w:line="240" w:lineRule="auto"/>
        <w:jc w:val="both"/>
        <w:rPr>
          <w:rFonts w:ascii="Arial" w:eastAsia="Times New Roman" w:hAnsi="Arial" w:cs="Arial"/>
        </w:rPr>
      </w:pPr>
      <w:r>
        <w:rPr>
          <w:rFonts w:ascii="Arial" w:eastAsia="Times New Roman" w:hAnsi="Arial" w:cs="Arial"/>
        </w:rPr>
        <w:t>-</w:t>
      </w:r>
      <w:r w:rsidR="0027122E" w:rsidRPr="00CE4EC7">
        <w:rPr>
          <w:rFonts w:ascii="Arial" w:eastAsia="Times New Roman" w:hAnsi="Arial" w:cs="Arial"/>
        </w:rPr>
        <w:t xml:space="preserve">umiditatea atmosferică scazută elimină apariția bolilor criptogamice; </w:t>
      </w:r>
    </w:p>
    <w:p w14:paraId="4F0E8B82" w14:textId="6930F9D3" w:rsidR="0027122E" w:rsidRPr="00CE4EC7" w:rsidRDefault="00C61C89" w:rsidP="005B1654">
      <w:pPr>
        <w:numPr>
          <w:ilvl w:val="0"/>
          <w:numId w:val="10"/>
        </w:numPr>
        <w:shd w:val="clear" w:color="auto" w:fill="FFFFFF"/>
        <w:spacing w:after="0" w:line="240" w:lineRule="auto"/>
        <w:jc w:val="both"/>
        <w:rPr>
          <w:rFonts w:ascii="Arial" w:eastAsia="Times New Roman" w:hAnsi="Arial" w:cs="Arial"/>
        </w:rPr>
      </w:pPr>
      <w:r>
        <w:rPr>
          <w:rFonts w:ascii="Arial" w:eastAsia="Times New Roman" w:hAnsi="Arial" w:cs="Arial"/>
        </w:rPr>
        <w:t>-</w:t>
      </w:r>
      <w:r w:rsidR="0027122E" w:rsidRPr="00CE4EC7">
        <w:rPr>
          <w:rFonts w:ascii="Arial" w:eastAsia="Times New Roman" w:hAnsi="Arial" w:cs="Arial"/>
        </w:rPr>
        <w:t xml:space="preserve">substanțele aplicate nu sunt spălate de pe frunze odată cu irigarea, prelungindu-se astfel timpul de acțiune al acestora, reducând numărul de tratamente aplicate și implicit cantitatea utilizată; </w:t>
      </w:r>
    </w:p>
    <w:p w14:paraId="7C0AD5B6" w14:textId="0330DB06" w:rsidR="0027122E" w:rsidRPr="00CE4EC7" w:rsidRDefault="00C61C89" w:rsidP="005B1654">
      <w:pPr>
        <w:numPr>
          <w:ilvl w:val="0"/>
          <w:numId w:val="10"/>
        </w:numPr>
        <w:shd w:val="clear" w:color="auto" w:fill="FFFFFF"/>
        <w:spacing w:after="0" w:line="240" w:lineRule="auto"/>
        <w:jc w:val="both"/>
        <w:rPr>
          <w:rFonts w:ascii="Arial" w:eastAsia="Times New Roman" w:hAnsi="Arial" w:cs="Arial"/>
        </w:rPr>
      </w:pPr>
      <w:r>
        <w:rPr>
          <w:rFonts w:ascii="Arial" w:eastAsia="Times New Roman" w:hAnsi="Arial" w:cs="Arial"/>
        </w:rPr>
        <w:t>-</w:t>
      </w:r>
      <w:r w:rsidR="0027122E" w:rsidRPr="00CE4EC7">
        <w:rPr>
          <w:rFonts w:ascii="Arial" w:eastAsia="Times New Roman" w:hAnsi="Arial" w:cs="Arial"/>
        </w:rPr>
        <w:t>se reduce cantitatea buruienilor și dezvoltarea acestora, ca efect al udării limitate a suprafețelor</w:t>
      </w:r>
      <w:r>
        <w:rPr>
          <w:rFonts w:ascii="Arial" w:eastAsia="Times New Roman" w:hAnsi="Arial" w:cs="Arial"/>
        </w:rPr>
        <w:t>;</w:t>
      </w:r>
    </w:p>
    <w:p w14:paraId="46B59F01" w14:textId="5B69CF2D" w:rsidR="0027122E" w:rsidRPr="00CE4EC7" w:rsidRDefault="00C61C89" w:rsidP="005B1654">
      <w:pPr>
        <w:numPr>
          <w:ilvl w:val="0"/>
          <w:numId w:val="10"/>
        </w:numPr>
        <w:shd w:val="clear" w:color="auto" w:fill="FFFFFF"/>
        <w:spacing w:after="0" w:line="240" w:lineRule="auto"/>
        <w:jc w:val="both"/>
        <w:rPr>
          <w:rFonts w:ascii="Arial" w:eastAsia="Times New Roman" w:hAnsi="Arial" w:cs="Arial"/>
        </w:rPr>
      </w:pPr>
      <w:r>
        <w:rPr>
          <w:rFonts w:ascii="Arial" w:eastAsia="Times New Roman" w:hAnsi="Arial" w:cs="Arial"/>
        </w:rPr>
        <w:t>-r</w:t>
      </w:r>
      <w:r w:rsidR="0027122E" w:rsidRPr="00CE4EC7">
        <w:rPr>
          <w:rFonts w:ascii="Arial" w:eastAsia="Times New Roman" w:hAnsi="Arial" w:cs="Arial"/>
        </w:rPr>
        <w:t xml:space="preserve">eprezintă singura metodă eficientă de irigare uniformă pe terenuri denivelate și în pantă; </w:t>
      </w:r>
    </w:p>
    <w:p w14:paraId="40A1B4D1" w14:textId="053DE929" w:rsidR="0027122E" w:rsidRPr="00CE4EC7" w:rsidRDefault="00C61C89" w:rsidP="005B1654">
      <w:pPr>
        <w:numPr>
          <w:ilvl w:val="0"/>
          <w:numId w:val="10"/>
        </w:numPr>
        <w:shd w:val="clear" w:color="auto" w:fill="FFFFFF"/>
        <w:spacing w:after="0" w:line="240" w:lineRule="auto"/>
        <w:jc w:val="both"/>
        <w:rPr>
          <w:rFonts w:ascii="Arial" w:eastAsia="Times New Roman" w:hAnsi="Arial" w:cs="Arial"/>
        </w:rPr>
      </w:pPr>
      <w:r>
        <w:rPr>
          <w:rFonts w:ascii="Arial" w:eastAsia="Times New Roman" w:hAnsi="Arial" w:cs="Arial"/>
        </w:rPr>
        <w:t>-</w:t>
      </w:r>
      <w:r w:rsidR="0027122E" w:rsidRPr="00CE4EC7">
        <w:rPr>
          <w:rFonts w:ascii="Arial" w:eastAsia="Times New Roman" w:hAnsi="Arial" w:cs="Arial"/>
        </w:rPr>
        <w:t>este posibilă irigarea 24 de ore, indiferent de situațiile extreme, în funcție de condițiile de permea</w:t>
      </w:r>
      <w:r w:rsidR="0027122E" w:rsidRPr="00CE4EC7">
        <w:rPr>
          <w:rFonts w:ascii="Arial" w:eastAsia="Times New Roman" w:hAnsi="Arial" w:cs="Arial"/>
        </w:rPr>
        <w:softHyphen/>
        <w:t xml:space="preserve">bilitate a solului și a cerințelor plantelor. </w:t>
      </w:r>
    </w:p>
    <w:p w14:paraId="16A28C65" w14:textId="77777777" w:rsidR="0027122E" w:rsidRPr="00CE4EC7" w:rsidRDefault="0027122E" w:rsidP="00616F04">
      <w:pPr>
        <w:shd w:val="clear" w:color="auto" w:fill="FFFFFF"/>
        <w:spacing w:after="0" w:line="240" w:lineRule="auto"/>
        <w:jc w:val="both"/>
        <w:rPr>
          <w:rFonts w:ascii="Arial" w:eastAsia="Times New Roman" w:hAnsi="Arial" w:cs="Arial"/>
        </w:rPr>
      </w:pPr>
    </w:p>
    <w:p w14:paraId="72A64BC1" w14:textId="74F0C9B1" w:rsidR="0027122E" w:rsidRPr="00CE4EC7" w:rsidRDefault="0027122E" w:rsidP="00616F04">
      <w:pPr>
        <w:shd w:val="clear" w:color="auto" w:fill="FFFFFF"/>
        <w:spacing w:after="0" w:line="240" w:lineRule="auto"/>
        <w:jc w:val="both"/>
        <w:rPr>
          <w:rFonts w:ascii="Arial" w:eastAsia="Times New Roman" w:hAnsi="Arial" w:cs="Arial"/>
        </w:rPr>
      </w:pPr>
      <w:r w:rsidRPr="00CE4EC7">
        <w:rPr>
          <w:rFonts w:ascii="Arial" w:eastAsia="Times New Roman" w:hAnsi="Arial" w:cs="Arial"/>
        </w:rPr>
        <w:t>Sistemul de irigatii va funcționa aproximativ 5-7 luni/an, de la începutul lunii aprilie pâna la sfârșitul lunii octombrie, reducând foarte mult dependența plantației de codițiile meteo. Pentru o folosință în</w:t>
      </w:r>
      <w:r w:rsidRPr="00CE4EC7">
        <w:rPr>
          <w:rFonts w:ascii="Arial" w:eastAsia="Times New Roman" w:hAnsi="Arial" w:cs="Arial"/>
        </w:rPr>
        <w:softHyphen/>
        <w:t>delungată se va alege un sistem de irigații cu o garanție extinsă (mai mult de 10 ani), aceasta putând ajunge și la un termen de 20 de ani.</w:t>
      </w:r>
    </w:p>
    <w:p w14:paraId="4EAB9674" w14:textId="77777777" w:rsidR="00917C37" w:rsidRPr="00CE4EC7" w:rsidRDefault="00917C37" w:rsidP="00616F04">
      <w:pPr>
        <w:shd w:val="clear" w:color="auto" w:fill="FFFFFF"/>
        <w:spacing w:after="0" w:line="240" w:lineRule="auto"/>
        <w:jc w:val="both"/>
        <w:rPr>
          <w:rFonts w:ascii="Arial" w:eastAsia="Times New Roman" w:hAnsi="Arial" w:cs="Arial"/>
        </w:rPr>
      </w:pPr>
    </w:p>
    <w:p w14:paraId="0FE9FE14" w14:textId="77777777" w:rsidR="00917C37" w:rsidRPr="00CE4EC7" w:rsidRDefault="00917C37" w:rsidP="00917C37">
      <w:pPr>
        <w:autoSpaceDE w:val="0"/>
        <w:autoSpaceDN w:val="0"/>
        <w:adjustRightInd w:val="0"/>
        <w:spacing w:after="0" w:line="240" w:lineRule="auto"/>
        <w:jc w:val="both"/>
        <w:rPr>
          <w:rFonts w:ascii="Arial" w:hAnsi="Arial" w:cs="Arial"/>
          <w:b/>
          <w:bCs/>
          <w:color w:val="000000"/>
          <w:u w:val="single"/>
        </w:rPr>
      </w:pPr>
      <w:r w:rsidRPr="00CE4EC7">
        <w:rPr>
          <w:rFonts w:ascii="Arial" w:hAnsi="Arial" w:cs="Arial"/>
          <w:b/>
          <w:bCs/>
          <w:color w:val="000000"/>
          <w:u w:val="single"/>
        </w:rPr>
        <w:t>Descriere sistem fertirigare</w:t>
      </w:r>
    </w:p>
    <w:p w14:paraId="29FC533F" w14:textId="5F1AF331" w:rsidR="00917C37" w:rsidRPr="00CE4EC7" w:rsidRDefault="00917C37" w:rsidP="00917C37">
      <w:p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Sistemul de irigare asigura in mod eficient irigarea si fertilizarea plantatiei la modul automatizat pe parcele cu urmatoarele date :</w:t>
      </w:r>
    </w:p>
    <w:p w14:paraId="411944C9" w14:textId="540C9627" w:rsidR="00917C37" w:rsidRPr="00CE4EC7" w:rsidRDefault="00917C37" w:rsidP="00917C37">
      <w:p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 Capacitate de irigare de 5mm intr-un interval de 23.5 ore de irigare in 2 operatii cu 1 linie de picurare si respectiv 18.75 ore de irigare in 3 operatii a cate 6.25 ore cu 2 linii de picurare</w:t>
      </w:r>
    </w:p>
    <w:p w14:paraId="5C8CEF9B" w14:textId="5FE23D8E" w:rsidR="00917C37" w:rsidRPr="00CE4EC7" w:rsidRDefault="00917C37" w:rsidP="00917C37">
      <w:p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 In functie de gradul de dezvoltare al culturii si de conditiile climatice rata de aplicare va fi mai mica</w:t>
      </w:r>
    </w:p>
    <w:p w14:paraId="5E6DC9D4" w14:textId="3DCA86FC" w:rsidR="00917C37" w:rsidRPr="00C61C89" w:rsidRDefault="00917C37" w:rsidP="00917C37">
      <w:pPr>
        <w:autoSpaceDE w:val="0"/>
        <w:autoSpaceDN w:val="0"/>
        <w:adjustRightInd w:val="0"/>
        <w:spacing w:after="0" w:line="240" w:lineRule="auto"/>
        <w:jc w:val="both"/>
        <w:rPr>
          <w:rFonts w:ascii="Arial" w:hAnsi="Arial" w:cs="Arial"/>
        </w:rPr>
      </w:pPr>
      <w:r w:rsidRPr="00C61C89">
        <w:rPr>
          <w:rFonts w:ascii="Arial" w:hAnsi="Arial" w:cs="Arial"/>
        </w:rPr>
        <w:t>- Fertirigarea se va face in etapa1 cu o linie de picurare distanta intre picuratori de 50cm,  debitul pe picurator de 1.0 l/h</w:t>
      </w:r>
    </w:p>
    <w:p w14:paraId="360FCBD6" w14:textId="08DF5290" w:rsidR="00917C37" w:rsidRPr="00CE4EC7" w:rsidRDefault="00917C37" w:rsidP="00917C37">
      <w:pPr>
        <w:autoSpaceDE w:val="0"/>
        <w:autoSpaceDN w:val="0"/>
        <w:adjustRightInd w:val="0"/>
        <w:spacing w:after="0" w:line="240" w:lineRule="auto"/>
        <w:jc w:val="both"/>
        <w:rPr>
          <w:rFonts w:ascii="Arial" w:hAnsi="Arial" w:cs="Arial"/>
          <w:color w:val="000000"/>
        </w:rPr>
      </w:pPr>
      <w:r w:rsidRPr="00C61C89">
        <w:rPr>
          <w:rFonts w:ascii="Arial" w:hAnsi="Arial" w:cs="Arial"/>
        </w:rPr>
        <w:t>- Li</w:t>
      </w:r>
      <w:r w:rsidRPr="00CE4EC7">
        <w:rPr>
          <w:rFonts w:ascii="Arial" w:hAnsi="Arial" w:cs="Arial"/>
          <w:color w:val="000000"/>
        </w:rPr>
        <w:t>nia de picurare se va intinde la sol. Sistemul este pregatit ca in etapa 2 ce va fi decisa ulterior, ambele linii de picurare fiind propuse sa fie ingropate la approx. 20-30cm adancime si la distanta de 40-60cm de pom) - distanta intre picuratori de 50cm, debitul pe picurator de 1.0 l/h</w:t>
      </w:r>
    </w:p>
    <w:p w14:paraId="3695FC8D" w14:textId="777C89D0" w:rsidR="00917C37" w:rsidRPr="00CE4EC7" w:rsidRDefault="00917C37" w:rsidP="00917C37">
      <w:p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 S-au prevazut integral echipamentele de suctiune, pompare, filtrare, fertilizare,valve, conducte si accesorii -de la sursa de apa la planta</w:t>
      </w:r>
    </w:p>
    <w:p w14:paraId="1A6A3A27" w14:textId="6F3715C3" w:rsidR="00917C37" w:rsidRPr="00CE4EC7" w:rsidRDefault="00917C37" w:rsidP="00917C37">
      <w:p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 xml:space="preserve">- Sistemul este automatizat, model 5G, transmisie radio, permitand controlul duratei </w:t>
      </w:r>
      <w:r w:rsidR="00C61C89">
        <w:rPr>
          <w:rFonts w:ascii="Arial" w:hAnsi="Arial" w:cs="Arial"/>
          <w:color w:val="000000"/>
        </w:rPr>
        <w:t>d</w:t>
      </w:r>
      <w:r w:rsidRPr="00CE4EC7">
        <w:rPr>
          <w:rFonts w:ascii="Arial" w:hAnsi="Arial" w:cs="Arial"/>
          <w:color w:val="000000"/>
        </w:rPr>
        <w:t>e irigare/ volumului de apa si fertilizant pentru fiecare zona in parte</w:t>
      </w:r>
      <w:r w:rsidR="00C61C89">
        <w:rPr>
          <w:rFonts w:ascii="Arial" w:hAnsi="Arial" w:cs="Arial"/>
          <w:color w:val="000000"/>
        </w:rPr>
        <w:t>.</w:t>
      </w:r>
    </w:p>
    <w:p w14:paraId="187AC030" w14:textId="77777777" w:rsidR="00917C37" w:rsidRPr="00CE4EC7" w:rsidRDefault="00917C37" w:rsidP="00917C37">
      <w:pPr>
        <w:autoSpaceDE w:val="0"/>
        <w:autoSpaceDN w:val="0"/>
        <w:adjustRightInd w:val="0"/>
        <w:spacing w:after="0" w:line="240" w:lineRule="auto"/>
        <w:jc w:val="both"/>
        <w:rPr>
          <w:rFonts w:ascii="Arial" w:hAnsi="Arial" w:cs="Arial"/>
          <w:color w:val="000000"/>
        </w:rPr>
      </w:pPr>
    </w:p>
    <w:p w14:paraId="7845B671" w14:textId="382C59B8" w:rsidR="00917C37" w:rsidRPr="00CE4EC7" w:rsidRDefault="00917C37" w:rsidP="00917C37">
      <w:pPr>
        <w:autoSpaceDE w:val="0"/>
        <w:autoSpaceDN w:val="0"/>
        <w:adjustRightInd w:val="0"/>
        <w:spacing w:after="0" w:line="240" w:lineRule="auto"/>
        <w:jc w:val="both"/>
        <w:rPr>
          <w:rFonts w:ascii="Arial" w:hAnsi="Arial" w:cs="Arial"/>
          <w:b/>
          <w:bCs/>
          <w:color w:val="000000"/>
        </w:rPr>
      </w:pPr>
      <w:r w:rsidRPr="00CE4EC7">
        <w:rPr>
          <w:rFonts w:ascii="Arial" w:hAnsi="Arial" w:cs="Arial"/>
          <w:b/>
          <w:bCs/>
          <w:color w:val="000000"/>
        </w:rPr>
        <w:t>COMPONENTE SISTEM FERTIRIGARE</w:t>
      </w:r>
    </w:p>
    <w:p w14:paraId="257509CF" w14:textId="77777777" w:rsidR="00917C37" w:rsidRPr="00CE4EC7" w:rsidRDefault="00917C37" w:rsidP="00917C37">
      <w:pPr>
        <w:autoSpaceDE w:val="0"/>
        <w:autoSpaceDN w:val="0"/>
        <w:adjustRightInd w:val="0"/>
        <w:spacing w:after="0" w:line="240" w:lineRule="auto"/>
        <w:jc w:val="both"/>
        <w:rPr>
          <w:rFonts w:ascii="Arial" w:hAnsi="Arial" w:cs="Arial"/>
          <w:i/>
          <w:iCs/>
          <w:color w:val="000000"/>
        </w:rPr>
      </w:pPr>
      <w:r w:rsidRPr="00CE4EC7">
        <w:rPr>
          <w:rFonts w:ascii="Arial" w:hAnsi="Arial" w:cs="Arial"/>
          <w:i/>
          <w:iCs/>
          <w:color w:val="000000"/>
        </w:rPr>
        <w:t>a. CAP CONTROL PRINCIPAL</w:t>
      </w:r>
    </w:p>
    <w:p w14:paraId="16060E50" w14:textId="77777777" w:rsidR="00917C37" w:rsidRPr="00CE4EC7" w:rsidRDefault="00917C37" w:rsidP="00917C37">
      <w:pPr>
        <w:shd w:val="clear" w:color="auto" w:fill="FFFFFF"/>
        <w:spacing w:after="150" w:line="240" w:lineRule="auto"/>
        <w:jc w:val="both"/>
        <w:rPr>
          <w:rFonts w:ascii="Arial" w:hAnsi="Arial" w:cs="Arial"/>
          <w:color w:val="000000"/>
        </w:rPr>
      </w:pPr>
      <w:r w:rsidRPr="00CE4EC7">
        <w:rPr>
          <w:rFonts w:ascii="Arial" w:hAnsi="Arial" w:cs="Arial"/>
          <w:color w:val="000000"/>
        </w:rPr>
        <w:t>Capul de control metalic 6’’ este echipat cu :</w:t>
      </w:r>
    </w:p>
    <w:p w14:paraId="015FCAD0" w14:textId="77777777" w:rsidR="00917C37" w:rsidRPr="00CE4EC7" w:rsidRDefault="00917C37" w:rsidP="00917C37">
      <w:pPr>
        <w:shd w:val="clear" w:color="auto" w:fill="FFFFFF"/>
        <w:spacing w:after="150" w:line="240" w:lineRule="auto"/>
        <w:jc w:val="both"/>
        <w:rPr>
          <w:rFonts w:ascii="Arial" w:hAnsi="Arial" w:cs="Arial"/>
          <w:color w:val="000000"/>
        </w:rPr>
      </w:pPr>
      <w:r w:rsidRPr="00CE4EC7">
        <w:rPr>
          <w:rFonts w:ascii="Arial" w:hAnsi="Arial" w:cs="Arial"/>
          <w:color w:val="000000"/>
          <w:lang w:val="en-US"/>
        </w:rPr>
        <w:drawing>
          <wp:inline distT="0" distB="0" distL="0" distR="0" wp14:anchorId="17573CD7" wp14:editId="08C5C260">
            <wp:extent cx="2186940" cy="1676400"/>
            <wp:effectExtent l="0" t="0" r="3810" b="0"/>
            <wp:docPr id="1287525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6940" cy="1676400"/>
                    </a:xfrm>
                    <a:prstGeom prst="rect">
                      <a:avLst/>
                    </a:prstGeom>
                    <a:noFill/>
                    <a:ln>
                      <a:noFill/>
                    </a:ln>
                  </pic:spPr>
                </pic:pic>
              </a:graphicData>
            </a:graphic>
          </wp:inline>
        </w:drawing>
      </w:r>
    </w:p>
    <w:p w14:paraId="003EE500" w14:textId="617B3601" w:rsidR="00917C37" w:rsidRPr="00CE4EC7" w:rsidRDefault="00917C37" w:rsidP="00917C37">
      <w:p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FILTRU METALIC AUTOMAT TIP GRAVEL CU 4 TANCURI – debit 110mc</w:t>
      </w:r>
    </w:p>
    <w:p w14:paraId="07E3D352" w14:textId="2CC1EDEB"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Valva aer</w:t>
      </w:r>
    </w:p>
    <w:p w14:paraId="4A2EAB9C" w14:textId="0735AE9E"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Robineti fluture</w:t>
      </w:r>
    </w:p>
    <w:p w14:paraId="7B7A5813" w14:textId="3C84992B"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Filtru grosier</w:t>
      </w:r>
    </w:p>
    <w:p w14:paraId="1F91CEB6" w14:textId="60716D03"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Manometre</w:t>
      </w:r>
    </w:p>
    <w:p w14:paraId="37B3CEB2" w14:textId="19C70C3F"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Filtru cu nisip</w:t>
      </w:r>
    </w:p>
    <w:p w14:paraId="080D4D72" w14:textId="2EB35CA0"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Apometru / debitmetru comanda electrica</w:t>
      </w:r>
    </w:p>
    <w:p w14:paraId="0160CC89" w14:textId="122ECB25"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Valva hidraulica PR/PS</w:t>
      </w:r>
    </w:p>
    <w:p w14:paraId="79934722" w14:textId="7A900693"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Clapeta sens</w:t>
      </w:r>
    </w:p>
    <w:p w14:paraId="221CD95E" w14:textId="1833A94F"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Valva suprapresiune</w:t>
      </w:r>
    </w:p>
    <w:p w14:paraId="47CBAD76" w14:textId="3684270E"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Armaturi</w:t>
      </w:r>
    </w:p>
    <w:p w14:paraId="6BCA5830" w14:textId="7DA5DC12"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Masina fertilizare 1 canal</w:t>
      </w:r>
    </w:p>
    <w:p w14:paraId="4CA61EDA" w14:textId="4EA63824"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Valve hidraulice pentru parcele de langa bazin</w:t>
      </w:r>
    </w:p>
    <w:p w14:paraId="1BFA5CF3" w14:textId="7512D743" w:rsidR="00917C37" w:rsidRPr="00CE4EC7" w:rsidRDefault="00917C37" w:rsidP="005B1654">
      <w:pPr>
        <w:pStyle w:val="Listparagraf"/>
        <w:numPr>
          <w:ilvl w:val="1"/>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Partea de pompare:</w:t>
      </w:r>
    </w:p>
    <w:p w14:paraId="6ECCA241" w14:textId="570966FC" w:rsidR="00917C37" w:rsidRPr="00CE4EC7" w:rsidRDefault="00917C37" w:rsidP="005B1654">
      <w:pPr>
        <w:pStyle w:val="Listparagraf"/>
        <w:numPr>
          <w:ilvl w:val="2"/>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Suctiune</w:t>
      </w:r>
    </w:p>
    <w:p w14:paraId="3B79787F" w14:textId="024DD3C7" w:rsidR="00917C37" w:rsidRPr="00CE4EC7" w:rsidRDefault="00917C37" w:rsidP="005B1654">
      <w:pPr>
        <w:pStyle w:val="Listparagraf"/>
        <w:numPr>
          <w:ilvl w:val="2"/>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Sorb</w:t>
      </w:r>
    </w:p>
    <w:p w14:paraId="3E1074BB" w14:textId="55836B93" w:rsidR="00917C37" w:rsidRPr="00CE4EC7" w:rsidRDefault="00917C37" w:rsidP="005B1654">
      <w:pPr>
        <w:pStyle w:val="Listparagraf"/>
        <w:numPr>
          <w:ilvl w:val="2"/>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Clapeta sens</w:t>
      </w:r>
    </w:p>
    <w:p w14:paraId="185B068C" w14:textId="7C3FD5CA" w:rsidR="00917C37" w:rsidRPr="00CE4EC7" w:rsidRDefault="00917C37" w:rsidP="005B1654">
      <w:pPr>
        <w:pStyle w:val="Listparagraf"/>
        <w:numPr>
          <w:ilvl w:val="2"/>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Plutitoare</w:t>
      </w:r>
    </w:p>
    <w:p w14:paraId="7716EFD0" w14:textId="6C784A61" w:rsidR="00917C37" w:rsidRPr="00CE4EC7" w:rsidRDefault="00917C37" w:rsidP="005B1654">
      <w:pPr>
        <w:pStyle w:val="Listparagraf"/>
        <w:numPr>
          <w:ilvl w:val="2"/>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Robinet umplere</w:t>
      </w:r>
    </w:p>
    <w:p w14:paraId="45FAFF4A" w14:textId="0A865A61" w:rsidR="00917C37" w:rsidRPr="00CE4EC7" w:rsidRDefault="00917C37" w:rsidP="005B1654">
      <w:pPr>
        <w:pStyle w:val="Listparagraf"/>
        <w:numPr>
          <w:ilvl w:val="2"/>
          <w:numId w:val="12"/>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Pompa + convertizor Q110 (m3/h), P=62(m)- inclusiv placa suport metalica</w:t>
      </w:r>
    </w:p>
    <w:p w14:paraId="0E3DACB5" w14:textId="2FE81E9F" w:rsidR="00917C37" w:rsidRPr="00CE4EC7" w:rsidRDefault="00917C37" w:rsidP="00917C37">
      <w:p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Capul de control principal are rolul de a filtra apa ce provine din rezervor, de a contoriza apa ce urmeaza a fi distribuita in sistemul de irigare prin picurare, de a administra cantitatea de ingrasamant in acord cu necesarul selectat de beneficiar si de regla presiunea atat inainte</w:t>
      </w:r>
      <w:r w:rsidR="00900C01">
        <w:rPr>
          <w:rFonts w:ascii="Arial" w:eastAsia="CIDFont+F8" w:hAnsi="Arial" w:cs="Arial"/>
        </w:rPr>
        <w:t>,</w:t>
      </w:r>
      <w:r w:rsidRPr="00CE4EC7">
        <w:rPr>
          <w:rFonts w:ascii="Arial" w:eastAsia="CIDFont+F8" w:hAnsi="Arial" w:cs="Arial"/>
        </w:rPr>
        <w:t xml:space="preserve"> cat si dupa.</w:t>
      </w:r>
    </w:p>
    <w:p w14:paraId="6F175A8B" w14:textId="77777777" w:rsidR="00917C37" w:rsidRPr="00CE4EC7" w:rsidRDefault="00917C37" w:rsidP="00917C37">
      <w:pPr>
        <w:autoSpaceDE w:val="0"/>
        <w:autoSpaceDN w:val="0"/>
        <w:adjustRightInd w:val="0"/>
        <w:spacing w:after="0" w:line="240" w:lineRule="auto"/>
        <w:jc w:val="both"/>
        <w:rPr>
          <w:rFonts w:ascii="Arial" w:eastAsia="CIDFont+F8" w:hAnsi="Arial" w:cs="Arial"/>
          <w:i/>
          <w:iCs/>
        </w:rPr>
      </w:pPr>
      <w:r w:rsidRPr="00CE4EC7">
        <w:rPr>
          <w:rFonts w:ascii="Arial" w:eastAsia="CIDFont+F8" w:hAnsi="Arial" w:cs="Arial"/>
          <w:i/>
          <w:iCs/>
        </w:rPr>
        <w:t>b. CAP CONTROL SECUNDAR 3’’/4’’</w:t>
      </w:r>
    </w:p>
    <w:p w14:paraId="3B2F0E51" w14:textId="0D6E7BC7" w:rsidR="00917C37" w:rsidRPr="00CE4EC7" w:rsidRDefault="00917C37" w:rsidP="00917C37">
      <w:p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Cap de control SECUNDAR : sunt prevazute in proiect 2 capete de control secundar 3’’si 1 cap de control secundar de 4’’. Au rolul de control al presiunii si debitului necesare, de legatura intre instalatia de pompare si conductele sistemului prin distribuirea apei in sistemul de irigare.</w:t>
      </w:r>
    </w:p>
    <w:p w14:paraId="17450D59" w14:textId="4EAF0CC8" w:rsidR="00917C37" w:rsidRPr="00CE4EC7" w:rsidRDefault="00917C37" w:rsidP="00917C37">
      <w:p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w:t>
      </w:r>
      <w:r w:rsidR="00900C01">
        <w:rPr>
          <w:rFonts w:ascii="Arial" w:eastAsia="CIDFont+F8" w:hAnsi="Arial" w:cs="Arial"/>
        </w:rPr>
        <w:t>E</w:t>
      </w:r>
      <w:r w:rsidRPr="00CE4EC7">
        <w:rPr>
          <w:rFonts w:ascii="Arial" w:eastAsia="CIDFont+F8" w:hAnsi="Arial" w:cs="Arial"/>
        </w:rPr>
        <w:t>ste echipat cu:</w:t>
      </w:r>
    </w:p>
    <w:p w14:paraId="464B33E7" w14:textId="114B4E4F" w:rsidR="00917C37" w:rsidRPr="00CE4EC7" w:rsidRDefault="00917C37" w:rsidP="00917C37">
      <w:p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 filtru cu curatare manuala 4”/3”, robinet fluture 3”, valve hidraulice de distributie 3”si valva aer, manometru, si valva vaccum</w:t>
      </w:r>
    </w:p>
    <w:p w14:paraId="4956EF10" w14:textId="552A1E90" w:rsidR="00917C37" w:rsidRPr="00CE4EC7" w:rsidRDefault="00917C37" w:rsidP="00917C37">
      <w:pPr>
        <w:autoSpaceDE w:val="0"/>
        <w:autoSpaceDN w:val="0"/>
        <w:adjustRightInd w:val="0"/>
        <w:spacing w:after="0" w:line="240" w:lineRule="auto"/>
        <w:jc w:val="both"/>
        <w:rPr>
          <w:rFonts w:ascii="Arial" w:hAnsi="Arial" w:cs="Arial"/>
          <w:color w:val="000000"/>
        </w:rPr>
      </w:pPr>
      <w:r w:rsidRPr="00CE4EC7">
        <w:rPr>
          <w:rFonts w:ascii="Arial" w:eastAsia="CIDFont+F8" w:hAnsi="Arial" w:cs="Arial"/>
        </w:rPr>
        <w:t>- Echipamentele de filtrare mentin calitatea apei si pastrarea tuturor particulelor solide care pot produce infundarea picuratorilor</w:t>
      </w:r>
    </w:p>
    <w:p w14:paraId="271E155A" w14:textId="77777777" w:rsidR="00917C37" w:rsidRPr="00CE4EC7" w:rsidRDefault="00917C37" w:rsidP="00917C37">
      <w:pPr>
        <w:shd w:val="clear" w:color="auto" w:fill="FFFFFF"/>
        <w:spacing w:after="150" w:line="240" w:lineRule="auto"/>
        <w:jc w:val="both"/>
        <w:rPr>
          <w:rFonts w:ascii="Arial" w:eastAsia="Times New Roman" w:hAnsi="Arial" w:cs="Arial"/>
          <w:b/>
          <w:bCs/>
        </w:rPr>
      </w:pPr>
      <w:r w:rsidRPr="00CE4EC7">
        <w:rPr>
          <w:rFonts w:ascii="Arial" w:hAnsi="Arial" w:cs="Arial"/>
        </w:rPr>
        <w:t>- Valvele sunt controlate de sistemul de automatizare prin antena radio.</w:t>
      </w:r>
    </w:p>
    <w:p w14:paraId="4825DDAF" w14:textId="77777777" w:rsidR="00917C37" w:rsidRPr="00900C01" w:rsidRDefault="00917C37" w:rsidP="00917C37">
      <w:pPr>
        <w:autoSpaceDE w:val="0"/>
        <w:autoSpaceDN w:val="0"/>
        <w:adjustRightInd w:val="0"/>
        <w:spacing w:after="0" w:line="240" w:lineRule="auto"/>
        <w:jc w:val="both"/>
        <w:rPr>
          <w:rFonts w:ascii="Arial" w:hAnsi="Arial" w:cs="Arial"/>
          <w:i/>
          <w:iCs/>
        </w:rPr>
      </w:pPr>
      <w:r w:rsidRPr="00900C01">
        <w:rPr>
          <w:rFonts w:ascii="Arial" w:hAnsi="Arial" w:cs="Arial"/>
          <w:i/>
          <w:iCs/>
        </w:rPr>
        <w:t>c. CONDUCTE DE ALIMENTARE SI DISTRIBUTIE</w:t>
      </w:r>
    </w:p>
    <w:p w14:paraId="6CC9463D" w14:textId="2F2431E4"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Realizeaza transportul apei de la CAPUL DE CONTROL PRINCIPAL catre fiecare din parcelela amenajate. Principalele criterii de calcul al diametrelor au fost acelea de a permite apei sa circule cu o viteza maxima admisibila, astfel incat nici pierderea de sarcina sa nu fie foarte mare si nici diametrele mari, pastrand un echilibru. Sunt prevazute si fittingurile aferente.</w:t>
      </w:r>
    </w:p>
    <w:p w14:paraId="40B7FB4D" w14:textId="77777777" w:rsidR="00917C37" w:rsidRPr="00CE4EC7" w:rsidRDefault="00917C37" w:rsidP="00917C37">
      <w:pPr>
        <w:autoSpaceDE w:val="0"/>
        <w:autoSpaceDN w:val="0"/>
        <w:adjustRightInd w:val="0"/>
        <w:spacing w:after="0" w:line="240" w:lineRule="auto"/>
        <w:jc w:val="both"/>
        <w:rPr>
          <w:rFonts w:ascii="Arial" w:hAnsi="Arial" w:cs="Arial"/>
        </w:rPr>
      </w:pPr>
    </w:p>
    <w:p w14:paraId="0098901E" w14:textId="1A9AD3B1"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Conducta principala- HDPE D140mm, Pn 8bar si HDPE D110mm Pn 8bar</w:t>
      </w:r>
    </w:p>
    <w:p w14:paraId="77DD8F69"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Conducte secundare – HDPE 8bar respectiv 6bar, D110mm, D90mm, D75mm si D63mm</w:t>
      </w:r>
    </w:p>
    <w:p w14:paraId="09D3980D"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Traseele, diametrele si lungimile conductelor se regasesc pe planul de detaliu eleborat</w:t>
      </w:r>
    </w:p>
    <w:p w14:paraId="7BFE6169" w14:textId="77777777" w:rsidR="00917C37" w:rsidRPr="00CE4EC7" w:rsidRDefault="00917C37" w:rsidP="00917C37">
      <w:pPr>
        <w:autoSpaceDE w:val="0"/>
        <w:autoSpaceDN w:val="0"/>
        <w:adjustRightInd w:val="0"/>
        <w:spacing w:after="0" w:line="240" w:lineRule="auto"/>
        <w:jc w:val="both"/>
        <w:rPr>
          <w:rFonts w:ascii="Arial" w:hAnsi="Arial" w:cs="Arial"/>
        </w:rPr>
      </w:pPr>
    </w:p>
    <w:p w14:paraId="157CCEC4" w14:textId="6D30962E" w:rsidR="00917C37" w:rsidRPr="00900C01" w:rsidRDefault="00917C37" w:rsidP="00917C37">
      <w:pPr>
        <w:autoSpaceDE w:val="0"/>
        <w:autoSpaceDN w:val="0"/>
        <w:adjustRightInd w:val="0"/>
        <w:spacing w:after="0" w:line="240" w:lineRule="auto"/>
        <w:jc w:val="both"/>
        <w:rPr>
          <w:rFonts w:ascii="Arial" w:hAnsi="Arial" w:cs="Arial"/>
          <w:i/>
          <w:iCs/>
        </w:rPr>
      </w:pPr>
      <w:r w:rsidRPr="00900C01">
        <w:rPr>
          <w:rFonts w:ascii="Arial" w:hAnsi="Arial" w:cs="Arial"/>
          <w:i/>
          <w:iCs/>
        </w:rPr>
        <w:t>d. LINII DE PICURARE</w:t>
      </w:r>
    </w:p>
    <w:p w14:paraId="7014F6D6"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Au rolul de a distribui apa si ingrasamantul la radacina plantelor. Datorita dimensiunilor</w:t>
      </w:r>
    </w:p>
    <w:p w14:paraId="3B21CD45" w14:textId="24BBC295"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parcelelor si topografiei s-a ales varianta liniilor de picurare cu presiune compensata, solutie ce va asigura o uniformitate maxima de debit si presiune in orice punct al sistemului si de distribuire uniforma a ingrasamintelor.</w:t>
      </w:r>
    </w:p>
    <w:p w14:paraId="1ACC9142"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Numar de linii / rand de cultura = 1</w:t>
      </w:r>
    </w:p>
    <w:p w14:paraId="6050092A" w14:textId="77777777" w:rsidR="00917C37" w:rsidRPr="00CE4EC7" w:rsidRDefault="00917C37" w:rsidP="00917C37">
      <w:pPr>
        <w:autoSpaceDE w:val="0"/>
        <w:autoSpaceDN w:val="0"/>
        <w:adjustRightInd w:val="0"/>
        <w:spacing w:after="0" w:line="240" w:lineRule="auto"/>
        <w:jc w:val="both"/>
        <w:rPr>
          <w:rFonts w:ascii="Arial" w:hAnsi="Arial" w:cs="Arial"/>
        </w:rPr>
      </w:pPr>
    </w:p>
    <w:p w14:paraId="0D902601" w14:textId="3CF9D03A"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LINIE DE PICURARE DE TIP PC 20 mm, 1.0 mm grosime avand distanta intre picuratoare de 50 cm si debitul pe picurator de 1.0 l/ora.</w:t>
      </w:r>
    </w:p>
    <w:p w14:paraId="36904D85" w14:textId="614E0321"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Distanta intre picuratoare precum si debitul pe picurator au fost alese in concordanta cu norma de udare si specificul culturii. Grosimea peretelui furtunului, tipul picuratorului cu AUTO - SPALARE (sistem inovativ “Cascada Labirint”), materia prima din care este confectionat furtunul de picurare confera siguranta unei folosinte indelungate in conditii optime a furtunului de</w:t>
      </w:r>
      <w:r w:rsidR="00890ECD">
        <w:rPr>
          <w:rFonts w:ascii="Arial" w:hAnsi="Arial" w:cs="Arial"/>
        </w:rPr>
        <w:t xml:space="preserve"> </w:t>
      </w:r>
      <w:r w:rsidRPr="00CE4EC7">
        <w:rPr>
          <w:rFonts w:ascii="Arial" w:hAnsi="Arial" w:cs="Arial"/>
        </w:rPr>
        <w:t>picurare.</w:t>
      </w:r>
    </w:p>
    <w:p w14:paraId="58FAAC40"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Alte accesorii incluse : manometre, supape aerisire, valve, fitinguri, piese T, conectori.</w:t>
      </w:r>
    </w:p>
    <w:p w14:paraId="75C6D8CE" w14:textId="145EE020"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Liniile de picurare au la capat minivalve ce permit intretinerea liniilor de picurare; se recomanda spalarea liniilor la intervale regulate pe durata sezonului de irigare si mai ales daca nu s-a irigat o perioada mai mare de cateva zile.</w:t>
      </w:r>
    </w:p>
    <w:p w14:paraId="358ADE71" w14:textId="77777777" w:rsidR="00917C37" w:rsidRPr="00CE4EC7" w:rsidRDefault="00917C37" w:rsidP="00917C37">
      <w:pPr>
        <w:autoSpaceDE w:val="0"/>
        <w:autoSpaceDN w:val="0"/>
        <w:adjustRightInd w:val="0"/>
        <w:spacing w:after="0" w:line="240" w:lineRule="auto"/>
        <w:jc w:val="both"/>
        <w:rPr>
          <w:rFonts w:ascii="Arial" w:hAnsi="Arial" w:cs="Arial"/>
        </w:rPr>
      </w:pPr>
    </w:p>
    <w:p w14:paraId="68786067" w14:textId="16C8EF23" w:rsidR="00917C37" w:rsidRPr="00890ECD" w:rsidRDefault="00917C37" w:rsidP="00917C37">
      <w:pPr>
        <w:autoSpaceDE w:val="0"/>
        <w:autoSpaceDN w:val="0"/>
        <w:adjustRightInd w:val="0"/>
        <w:spacing w:after="0" w:line="240" w:lineRule="auto"/>
        <w:jc w:val="both"/>
        <w:rPr>
          <w:rFonts w:ascii="Arial" w:hAnsi="Arial" w:cs="Arial"/>
          <w:i/>
          <w:iCs/>
        </w:rPr>
      </w:pPr>
      <w:r w:rsidRPr="00890ECD">
        <w:rPr>
          <w:rFonts w:ascii="Arial" w:hAnsi="Arial" w:cs="Arial"/>
          <w:i/>
          <w:iCs/>
        </w:rPr>
        <w:t>e. ECHIPAMENT DE FERTILIZARE</w:t>
      </w:r>
    </w:p>
    <w:p w14:paraId="6D173C23"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Masina de fertilizare (1 canal injectare fertilizant 600l/h + monitorizare pH si EC)</w:t>
      </w:r>
    </w:p>
    <w:p w14:paraId="2F6AFA0F"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Cu interfata controller Dream 2</w:t>
      </w:r>
    </w:p>
    <w:p w14:paraId="3607E84B"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Caracteristici :</w:t>
      </w:r>
    </w:p>
    <w:p w14:paraId="68674CBA" w14:textId="4019F8AB" w:rsidR="00917C37" w:rsidRPr="00CE4EC7" w:rsidRDefault="00917C37" w:rsidP="005B1654">
      <w:pPr>
        <w:pStyle w:val="Listparagraf"/>
        <w:numPr>
          <w:ilvl w:val="0"/>
          <w:numId w:val="13"/>
        </w:numPr>
        <w:autoSpaceDE w:val="0"/>
        <w:autoSpaceDN w:val="0"/>
        <w:adjustRightInd w:val="0"/>
        <w:spacing w:after="0" w:line="240" w:lineRule="auto"/>
        <w:jc w:val="both"/>
        <w:rPr>
          <w:rFonts w:ascii="Arial" w:hAnsi="Arial" w:cs="Arial"/>
        </w:rPr>
      </w:pPr>
      <w:r w:rsidRPr="00CE4EC7">
        <w:rPr>
          <w:rFonts w:ascii="Arial" w:hAnsi="Arial" w:cs="Arial"/>
        </w:rPr>
        <w:t>constructie robusta si modulara de PVC si rama de aluminiu</w:t>
      </w:r>
    </w:p>
    <w:p w14:paraId="5DF76059" w14:textId="0CDAC3EA" w:rsidR="00917C37" w:rsidRPr="00CE4EC7" w:rsidRDefault="00917C37" w:rsidP="005B1654">
      <w:pPr>
        <w:pStyle w:val="Listparagraf"/>
        <w:numPr>
          <w:ilvl w:val="0"/>
          <w:numId w:val="13"/>
        </w:numPr>
        <w:autoSpaceDE w:val="0"/>
        <w:autoSpaceDN w:val="0"/>
        <w:adjustRightInd w:val="0"/>
        <w:spacing w:after="0" w:line="240" w:lineRule="auto"/>
        <w:jc w:val="both"/>
        <w:rPr>
          <w:rFonts w:ascii="Arial" w:hAnsi="Arial" w:cs="Arial"/>
        </w:rPr>
      </w:pPr>
      <w:r w:rsidRPr="00CE4EC7">
        <w:rPr>
          <w:rFonts w:ascii="Arial" w:hAnsi="Arial" w:cs="Arial"/>
        </w:rPr>
        <w:t>materiale rezistente chimic</w:t>
      </w:r>
    </w:p>
    <w:p w14:paraId="76381BEF" w14:textId="326702A9" w:rsidR="00917C37" w:rsidRPr="00CE4EC7" w:rsidRDefault="00917C37" w:rsidP="005B1654">
      <w:pPr>
        <w:pStyle w:val="Listparagraf"/>
        <w:numPr>
          <w:ilvl w:val="0"/>
          <w:numId w:val="13"/>
        </w:numPr>
        <w:autoSpaceDE w:val="0"/>
        <w:autoSpaceDN w:val="0"/>
        <w:adjustRightInd w:val="0"/>
        <w:spacing w:after="0" w:line="240" w:lineRule="auto"/>
        <w:jc w:val="both"/>
        <w:rPr>
          <w:rFonts w:ascii="Arial" w:hAnsi="Arial" w:cs="Arial"/>
        </w:rPr>
      </w:pPr>
      <w:r w:rsidRPr="00CE4EC7">
        <w:rPr>
          <w:rFonts w:ascii="Arial" w:hAnsi="Arial" w:cs="Arial"/>
        </w:rPr>
        <w:t>conectata direct si controlata de Controller</w:t>
      </w:r>
    </w:p>
    <w:p w14:paraId="19CCAC55" w14:textId="01906448" w:rsidR="00917C37" w:rsidRPr="00890ECD" w:rsidRDefault="00917C37" w:rsidP="00917C37">
      <w:pPr>
        <w:pStyle w:val="Listparagraf"/>
        <w:numPr>
          <w:ilvl w:val="0"/>
          <w:numId w:val="13"/>
        </w:numPr>
        <w:shd w:val="clear" w:color="auto" w:fill="FFFFFF"/>
        <w:spacing w:after="150" w:line="240" w:lineRule="auto"/>
        <w:jc w:val="both"/>
        <w:rPr>
          <w:rFonts w:ascii="Arial" w:eastAsia="Times New Roman" w:hAnsi="Arial" w:cs="Arial"/>
          <w:b/>
          <w:bCs/>
        </w:rPr>
      </w:pPr>
      <w:r w:rsidRPr="00CE4EC7">
        <w:rPr>
          <w:rFonts w:ascii="Arial" w:hAnsi="Arial" w:cs="Arial"/>
        </w:rPr>
        <w:t>usor de configurat si operat</w:t>
      </w:r>
    </w:p>
    <w:p w14:paraId="01C87C4E" w14:textId="525E90A9" w:rsidR="00890ECD" w:rsidRDefault="00917C37" w:rsidP="00917C37">
      <w:pPr>
        <w:pStyle w:val="Listparagraf"/>
        <w:numPr>
          <w:ilvl w:val="0"/>
          <w:numId w:val="14"/>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zeci de programe de irigare si fertilizare</w:t>
      </w:r>
    </w:p>
    <w:p w14:paraId="0BF58E34" w14:textId="77777777" w:rsidR="00807A78" w:rsidRPr="00807A78" w:rsidRDefault="00807A78" w:rsidP="00807A78">
      <w:pPr>
        <w:autoSpaceDE w:val="0"/>
        <w:autoSpaceDN w:val="0"/>
        <w:adjustRightInd w:val="0"/>
        <w:spacing w:after="0" w:line="240" w:lineRule="auto"/>
        <w:ind w:left="360"/>
        <w:jc w:val="both"/>
        <w:rPr>
          <w:rFonts w:ascii="Arial" w:eastAsia="CIDFont+F8" w:hAnsi="Arial" w:cs="Arial"/>
        </w:rPr>
      </w:pPr>
    </w:p>
    <w:p w14:paraId="05C79E35" w14:textId="7F468FA6" w:rsidR="00890ECD" w:rsidRDefault="00890ECD" w:rsidP="00917C37">
      <w:pPr>
        <w:autoSpaceDE w:val="0"/>
        <w:autoSpaceDN w:val="0"/>
        <w:adjustRightInd w:val="0"/>
        <w:spacing w:after="0" w:line="240" w:lineRule="auto"/>
        <w:jc w:val="both"/>
        <w:rPr>
          <w:rFonts w:ascii="Arial" w:eastAsia="CIDFont+F8" w:hAnsi="Arial" w:cs="Arial"/>
        </w:rPr>
      </w:pPr>
      <w:r>
        <w:rPr>
          <w:rFonts w:ascii="Arial" w:eastAsia="CIDFont+F8" w:hAnsi="Arial" w:cs="Arial"/>
        </w:rPr>
        <w:t xml:space="preserve">      </w:t>
      </w:r>
      <w:r w:rsidRPr="00CE4EC7">
        <w:rPr>
          <w:rFonts w:ascii="Arial" w:eastAsia="Times New Roman" w:hAnsi="Arial" w:cs="Arial"/>
          <w:b/>
          <w:bCs/>
          <w:lang w:val="en-US"/>
        </w:rPr>
        <w:drawing>
          <wp:inline distT="0" distB="0" distL="0" distR="0" wp14:anchorId="14AAB568" wp14:editId="73FE011D">
            <wp:extent cx="1427739" cy="1899285"/>
            <wp:effectExtent l="0" t="0" r="1270" b="5715"/>
            <wp:docPr id="1061980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9602" cy="1901764"/>
                    </a:xfrm>
                    <a:prstGeom prst="rect">
                      <a:avLst/>
                    </a:prstGeom>
                    <a:noFill/>
                    <a:ln>
                      <a:noFill/>
                    </a:ln>
                  </pic:spPr>
                </pic:pic>
              </a:graphicData>
            </a:graphic>
          </wp:inline>
        </w:drawing>
      </w:r>
    </w:p>
    <w:p w14:paraId="4F52C33B" w14:textId="77777777" w:rsidR="00890ECD" w:rsidRDefault="00890ECD" w:rsidP="00917C37">
      <w:pPr>
        <w:autoSpaceDE w:val="0"/>
        <w:autoSpaceDN w:val="0"/>
        <w:adjustRightInd w:val="0"/>
        <w:spacing w:after="0" w:line="240" w:lineRule="auto"/>
        <w:jc w:val="both"/>
        <w:rPr>
          <w:rFonts w:ascii="Arial" w:eastAsia="CIDFont+F8" w:hAnsi="Arial" w:cs="Arial"/>
        </w:rPr>
      </w:pPr>
    </w:p>
    <w:p w14:paraId="6D05B571" w14:textId="36C484F2" w:rsidR="00917C37" w:rsidRPr="00CE4EC7" w:rsidRDefault="00917C37" w:rsidP="00917C37">
      <w:p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Componente principale :</w:t>
      </w:r>
      <w:r w:rsidR="00890ECD" w:rsidRPr="00890ECD">
        <w:rPr>
          <w:rFonts w:ascii="Arial" w:eastAsia="Times New Roman" w:hAnsi="Arial" w:cs="Arial"/>
          <w:b/>
          <w:bCs/>
        </w:rPr>
        <w:t xml:space="preserve"> </w:t>
      </w:r>
    </w:p>
    <w:p w14:paraId="0F0E9642" w14:textId="06A27808" w:rsidR="00917C37" w:rsidRPr="00CE4EC7" w:rsidRDefault="00917C37" w:rsidP="005B1654">
      <w:pPr>
        <w:pStyle w:val="Listparagraf"/>
        <w:numPr>
          <w:ilvl w:val="0"/>
          <w:numId w:val="14"/>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Pompa ‘booster’ pentru injectia fertilizantilor</w:t>
      </w:r>
    </w:p>
    <w:p w14:paraId="3DA70C29" w14:textId="37B53709" w:rsidR="00917C37" w:rsidRPr="00CE4EC7" w:rsidRDefault="00917C37" w:rsidP="005B1654">
      <w:pPr>
        <w:pStyle w:val="Listparagraf"/>
        <w:numPr>
          <w:ilvl w:val="0"/>
          <w:numId w:val="14"/>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1 injectoar ventouri 600 l/h</w:t>
      </w:r>
    </w:p>
    <w:p w14:paraId="4C8A64D9" w14:textId="442B0FAB" w:rsidR="00917C37" w:rsidRPr="00CE4EC7" w:rsidRDefault="00917C37" w:rsidP="005B1654">
      <w:pPr>
        <w:pStyle w:val="Listparagraf"/>
        <w:numPr>
          <w:ilvl w:val="0"/>
          <w:numId w:val="14"/>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Valva hidraulica pentru prevenirea scurgerii de fertilizanti cand instalatia e oprita</w:t>
      </w:r>
    </w:p>
    <w:p w14:paraId="744BBE82" w14:textId="4BC60B74" w:rsidR="00917C37" w:rsidRPr="00CE4EC7" w:rsidRDefault="00917C37" w:rsidP="005B1654">
      <w:pPr>
        <w:pStyle w:val="Listparagraf"/>
        <w:numPr>
          <w:ilvl w:val="0"/>
          <w:numId w:val="14"/>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Kit monitorizare EC/pH (transmitter, senzori / electrod EC, solutie calibrare (3)</w:t>
      </w:r>
    </w:p>
    <w:p w14:paraId="18D86DBA" w14:textId="6438548D" w:rsidR="00917C37" w:rsidRPr="00CE4EC7" w:rsidRDefault="00917C37" w:rsidP="005B1654">
      <w:pPr>
        <w:pStyle w:val="Listparagraf"/>
        <w:numPr>
          <w:ilvl w:val="0"/>
          <w:numId w:val="14"/>
        </w:numPr>
        <w:autoSpaceDE w:val="0"/>
        <w:autoSpaceDN w:val="0"/>
        <w:adjustRightInd w:val="0"/>
        <w:spacing w:after="0" w:line="240" w:lineRule="auto"/>
        <w:jc w:val="both"/>
        <w:rPr>
          <w:rFonts w:ascii="Arial" w:eastAsia="CIDFont+F8" w:hAnsi="Arial" w:cs="Arial"/>
        </w:rPr>
      </w:pPr>
      <w:r w:rsidRPr="00CE4EC7">
        <w:rPr>
          <w:rFonts w:ascii="Arial" w:eastAsia="CIDFont+F8" w:hAnsi="Arial" w:cs="Arial"/>
        </w:rPr>
        <w:t>1 tanc fertilizare + 1 mixer pentru amestecare fertilizant</w:t>
      </w:r>
    </w:p>
    <w:p w14:paraId="41F62CA5" w14:textId="77777777" w:rsidR="00917C37" w:rsidRPr="00CE4EC7" w:rsidRDefault="00917C37" w:rsidP="00917C37">
      <w:pPr>
        <w:autoSpaceDE w:val="0"/>
        <w:autoSpaceDN w:val="0"/>
        <w:adjustRightInd w:val="0"/>
        <w:spacing w:after="0" w:line="240" w:lineRule="auto"/>
        <w:jc w:val="both"/>
        <w:rPr>
          <w:rFonts w:ascii="Arial" w:eastAsia="CIDFont+F8" w:hAnsi="Arial" w:cs="Arial"/>
        </w:rPr>
      </w:pPr>
    </w:p>
    <w:p w14:paraId="1C1B9900" w14:textId="77777777" w:rsidR="00917C37" w:rsidRPr="00890ECD" w:rsidRDefault="00917C37" w:rsidP="00917C37">
      <w:pPr>
        <w:autoSpaceDE w:val="0"/>
        <w:autoSpaceDN w:val="0"/>
        <w:adjustRightInd w:val="0"/>
        <w:spacing w:after="0" w:line="240" w:lineRule="auto"/>
        <w:jc w:val="both"/>
        <w:rPr>
          <w:rFonts w:ascii="Arial" w:hAnsi="Arial" w:cs="Arial"/>
          <w:i/>
          <w:iCs/>
        </w:rPr>
      </w:pPr>
      <w:r w:rsidRPr="00890ECD">
        <w:rPr>
          <w:rFonts w:ascii="Arial" w:hAnsi="Arial" w:cs="Arial"/>
          <w:i/>
          <w:iCs/>
        </w:rPr>
        <w:t>f. AUTOMATIZARE – DREAM 2</w:t>
      </w:r>
    </w:p>
    <w:p w14:paraId="69C94D6B"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1. Control de la distanta via internet – smartphone/tableta/computer</w:t>
      </w:r>
    </w:p>
    <w:p w14:paraId="6AABF974"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eastAsia="Times New Roman" w:hAnsi="Arial" w:cs="Arial"/>
          <w:b/>
          <w:bCs/>
          <w:lang w:val="en-US"/>
        </w:rPr>
        <w:drawing>
          <wp:inline distT="0" distB="0" distL="0" distR="0" wp14:anchorId="203256B6" wp14:editId="4635477A">
            <wp:extent cx="1965960" cy="1039473"/>
            <wp:effectExtent l="0" t="0" r="0" b="8890"/>
            <wp:docPr id="955926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0553" cy="1041901"/>
                    </a:xfrm>
                    <a:prstGeom prst="rect">
                      <a:avLst/>
                    </a:prstGeom>
                    <a:noFill/>
                    <a:ln>
                      <a:noFill/>
                    </a:ln>
                  </pic:spPr>
                </pic:pic>
              </a:graphicData>
            </a:graphic>
          </wp:inline>
        </w:drawing>
      </w:r>
    </w:p>
    <w:p w14:paraId="628DD372"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2. Transmisie radio/wireless</w:t>
      </w:r>
    </w:p>
    <w:p w14:paraId="75F5A35D" w14:textId="77777777" w:rsidR="00917C37" w:rsidRPr="00CE4EC7" w:rsidRDefault="00917C37" w:rsidP="00917C37">
      <w:pPr>
        <w:autoSpaceDE w:val="0"/>
        <w:autoSpaceDN w:val="0"/>
        <w:adjustRightInd w:val="0"/>
        <w:spacing w:after="0" w:line="240" w:lineRule="auto"/>
        <w:jc w:val="both"/>
        <w:rPr>
          <w:rFonts w:ascii="Arial" w:hAnsi="Arial" w:cs="Arial"/>
        </w:rPr>
      </w:pPr>
    </w:p>
    <w:p w14:paraId="6B8916A7"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lang w:val="en-US"/>
        </w:rPr>
        <w:drawing>
          <wp:inline distT="0" distB="0" distL="0" distR="0" wp14:anchorId="0503F87A" wp14:editId="77858EBE">
            <wp:extent cx="2108352" cy="1402080"/>
            <wp:effectExtent l="0" t="0" r="6350" b="7620"/>
            <wp:docPr id="202881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2227" cy="1404657"/>
                    </a:xfrm>
                    <a:prstGeom prst="rect">
                      <a:avLst/>
                    </a:prstGeom>
                    <a:noFill/>
                    <a:ln>
                      <a:noFill/>
                    </a:ln>
                  </pic:spPr>
                </pic:pic>
              </a:graphicData>
            </a:graphic>
          </wp:inline>
        </w:drawing>
      </w:r>
    </w:p>
    <w:p w14:paraId="0536E5DB" w14:textId="77777777" w:rsidR="00917C37" w:rsidRPr="00CE4EC7" w:rsidRDefault="00917C37" w:rsidP="00917C37">
      <w:pPr>
        <w:autoSpaceDE w:val="0"/>
        <w:autoSpaceDN w:val="0"/>
        <w:adjustRightInd w:val="0"/>
        <w:spacing w:after="0" w:line="240" w:lineRule="auto"/>
        <w:jc w:val="both"/>
        <w:rPr>
          <w:rFonts w:ascii="Arial" w:hAnsi="Arial" w:cs="Arial"/>
        </w:rPr>
      </w:pPr>
    </w:p>
    <w:p w14:paraId="261CA64D"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3. Multiple programe de irigare si fertilizare in functie volum</w:t>
      </w:r>
    </w:p>
    <w:p w14:paraId="3424A41A" w14:textId="77777777" w:rsidR="00917C37" w:rsidRPr="00CE4EC7" w:rsidRDefault="00917C37" w:rsidP="00917C37">
      <w:pPr>
        <w:autoSpaceDE w:val="0"/>
        <w:autoSpaceDN w:val="0"/>
        <w:adjustRightInd w:val="0"/>
        <w:spacing w:after="0" w:line="240" w:lineRule="auto"/>
        <w:jc w:val="both"/>
        <w:rPr>
          <w:rFonts w:ascii="Arial" w:hAnsi="Arial" w:cs="Arial"/>
        </w:rPr>
      </w:pPr>
    </w:p>
    <w:p w14:paraId="7CB841E6"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lang w:val="en-US"/>
        </w:rPr>
        <w:drawing>
          <wp:inline distT="0" distB="0" distL="0" distR="0" wp14:anchorId="76207C8D" wp14:editId="322B100A">
            <wp:extent cx="2411942" cy="1638300"/>
            <wp:effectExtent l="0" t="0" r="7620" b="0"/>
            <wp:docPr id="1330908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4143" cy="1639795"/>
                    </a:xfrm>
                    <a:prstGeom prst="rect">
                      <a:avLst/>
                    </a:prstGeom>
                    <a:noFill/>
                    <a:ln>
                      <a:noFill/>
                    </a:ln>
                  </pic:spPr>
                </pic:pic>
              </a:graphicData>
            </a:graphic>
          </wp:inline>
        </w:drawing>
      </w:r>
    </w:p>
    <w:p w14:paraId="43C50732" w14:textId="77777777" w:rsidR="00917C37" w:rsidRPr="00CE4EC7" w:rsidRDefault="00917C37" w:rsidP="00917C37">
      <w:pPr>
        <w:autoSpaceDE w:val="0"/>
        <w:autoSpaceDN w:val="0"/>
        <w:adjustRightInd w:val="0"/>
        <w:spacing w:after="0" w:line="240" w:lineRule="auto"/>
        <w:jc w:val="both"/>
        <w:rPr>
          <w:rFonts w:ascii="Arial" w:hAnsi="Arial" w:cs="Arial"/>
        </w:rPr>
      </w:pPr>
    </w:p>
    <w:p w14:paraId="78B1DFB4" w14:textId="77777777" w:rsidR="00917C37" w:rsidRPr="00CE4EC7" w:rsidRDefault="00917C37" w:rsidP="00917C37">
      <w:pPr>
        <w:autoSpaceDE w:val="0"/>
        <w:autoSpaceDN w:val="0"/>
        <w:adjustRightInd w:val="0"/>
        <w:spacing w:after="0" w:line="240" w:lineRule="auto"/>
        <w:jc w:val="both"/>
        <w:rPr>
          <w:rFonts w:ascii="Arial" w:hAnsi="Arial" w:cs="Arial"/>
        </w:rPr>
      </w:pPr>
    </w:p>
    <w:p w14:paraId="5ADFF4B9"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rPr>
        <w:t>4. Salvarea programelor de irigare in server dedicat (cloud)</w:t>
      </w:r>
    </w:p>
    <w:p w14:paraId="5CBC529E" w14:textId="77777777" w:rsidR="00917C37" w:rsidRPr="00CE4EC7" w:rsidRDefault="00917C37" w:rsidP="00917C37">
      <w:pPr>
        <w:autoSpaceDE w:val="0"/>
        <w:autoSpaceDN w:val="0"/>
        <w:adjustRightInd w:val="0"/>
        <w:spacing w:after="0" w:line="240" w:lineRule="auto"/>
        <w:jc w:val="both"/>
        <w:rPr>
          <w:rFonts w:ascii="Arial" w:hAnsi="Arial" w:cs="Arial"/>
        </w:rPr>
      </w:pPr>
      <w:r w:rsidRPr="00CE4EC7">
        <w:rPr>
          <w:rFonts w:ascii="Arial" w:hAnsi="Arial" w:cs="Arial"/>
          <w:lang w:val="en-US"/>
        </w:rPr>
        <w:drawing>
          <wp:inline distT="0" distB="0" distL="0" distR="0" wp14:anchorId="477374F7" wp14:editId="263CB600">
            <wp:extent cx="2766060" cy="1720071"/>
            <wp:effectExtent l="0" t="0" r="0" b="0"/>
            <wp:docPr id="1253292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7914" cy="1727442"/>
                    </a:xfrm>
                    <a:prstGeom prst="rect">
                      <a:avLst/>
                    </a:prstGeom>
                    <a:noFill/>
                    <a:ln>
                      <a:noFill/>
                    </a:ln>
                  </pic:spPr>
                </pic:pic>
              </a:graphicData>
            </a:graphic>
          </wp:inline>
        </w:drawing>
      </w:r>
    </w:p>
    <w:p w14:paraId="5D72F973" w14:textId="77777777" w:rsidR="00917C37" w:rsidRPr="00CE4EC7" w:rsidRDefault="00917C37" w:rsidP="00F70686">
      <w:pPr>
        <w:autoSpaceDE w:val="0"/>
        <w:autoSpaceDN w:val="0"/>
        <w:adjustRightInd w:val="0"/>
        <w:spacing w:after="0" w:line="240" w:lineRule="auto"/>
        <w:jc w:val="both"/>
        <w:rPr>
          <w:rFonts w:ascii="Arial" w:hAnsi="Arial" w:cs="Arial"/>
        </w:rPr>
      </w:pPr>
      <w:r w:rsidRPr="00CE4EC7">
        <w:rPr>
          <w:rFonts w:ascii="Arial" w:hAnsi="Arial" w:cs="Arial"/>
        </w:rPr>
        <w:t>Functionarea intregului sistem de irigare va fi automatizata si controlata de un Controller</w:t>
      </w:r>
    </w:p>
    <w:p w14:paraId="26514CC5" w14:textId="77777777" w:rsidR="00004849" w:rsidRPr="00CE4EC7" w:rsidRDefault="00004849" w:rsidP="00F70686">
      <w:pPr>
        <w:autoSpaceDE w:val="0"/>
        <w:autoSpaceDN w:val="0"/>
        <w:adjustRightInd w:val="0"/>
        <w:spacing w:after="0" w:line="240" w:lineRule="auto"/>
        <w:jc w:val="both"/>
        <w:rPr>
          <w:rFonts w:ascii="Arial" w:hAnsi="Arial" w:cs="Arial"/>
        </w:rPr>
      </w:pPr>
    </w:p>
    <w:p w14:paraId="3DFE6142" w14:textId="35C2A3B4" w:rsidR="00917C37" w:rsidRPr="00CE4EC7" w:rsidRDefault="00917C37" w:rsidP="00004849">
      <w:pPr>
        <w:autoSpaceDE w:val="0"/>
        <w:autoSpaceDN w:val="0"/>
        <w:adjustRightInd w:val="0"/>
        <w:spacing w:after="0" w:line="240" w:lineRule="auto"/>
        <w:jc w:val="both"/>
        <w:rPr>
          <w:rFonts w:ascii="Arial" w:eastAsia="Times New Roman" w:hAnsi="Arial" w:cs="Arial"/>
          <w:b/>
          <w:bCs/>
        </w:rPr>
      </w:pPr>
      <w:r w:rsidRPr="00CE4EC7">
        <w:rPr>
          <w:rFonts w:ascii="Arial" w:hAnsi="Arial" w:cs="Arial"/>
        </w:rPr>
        <w:t>DREAM 2. Modul de transmitere al impulsurilor si comenzilor catre si dinspre componentele</w:t>
      </w:r>
      <w:r w:rsidR="00004849" w:rsidRPr="00CE4EC7">
        <w:rPr>
          <w:rFonts w:ascii="Arial" w:hAnsi="Arial" w:cs="Arial"/>
        </w:rPr>
        <w:t xml:space="preserve"> </w:t>
      </w:r>
      <w:r w:rsidRPr="00CE4EC7">
        <w:rPr>
          <w:rFonts w:ascii="Arial" w:hAnsi="Arial" w:cs="Arial"/>
        </w:rPr>
        <w:t>sistemului (valve control si distributie, apometre) se va face WIRELESS. Prin interfata unitatii se va</w:t>
      </w:r>
      <w:r w:rsidR="00004849" w:rsidRPr="00CE4EC7">
        <w:rPr>
          <w:rFonts w:ascii="Arial" w:hAnsi="Arial" w:cs="Arial"/>
        </w:rPr>
        <w:t xml:space="preserve"> </w:t>
      </w:r>
      <w:r w:rsidRPr="00CE4EC7">
        <w:rPr>
          <w:rFonts w:ascii="Arial" w:hAnsi="Arial" w:cs="Arial"/>
        </w:rPr>
        <w:t>face programarea operatiilor, timpilor de irigare, volumelor de apa si/sau ingrasamant.</w:t>
      </w:r>
    </w:p>
    <w:p w14:paraId="66AF2F1D" w14:textId="77777777" w:rsidR="00004849" w:rsidRPr="00CE4EC7" w:rsidRDefault="00004849" w:rsidP="00F70686">
      <w:pPr>
        <w:autoSpaceDE w:val="0"/>
        <w:autoSpaceDN w:val="0"/>
        <w:adjustRightInd w:val="0"/>
        <w:spacing w:after="0" w:line="240" w:lineRule="auto"/>
        <w:jc w:val="both"/>
        <w:rPr>
          <w:rFonts w:ascii="Arial" w:hAnsi="Arial" w:cs="Arial"/>
        </w:rPr>
      </w:pPr>
    </w:p>
    <w:p w14:paraId="5D5B633E" w14:textId="33E8BA0F" w:rsidR="00917C37" w:rsidRPr="00CE4EC7" w:rsidRDefault="00917C37" w:rsidP="00004849">
      <w:pPr>
        <w:autoSpaceDE w:val="0"/>
        <w:autoSpaceDN w:val="0"/>
        <w:adjustRightInd w:val="0"/>
        <w:spacing w:after="0" w:line="240" w:lineRule="auto"/>
        <w:jc w:val="both"/>
        <w:rPr>
          <w:rFonts w:ascii="Arial" w:eastAsia="Times New Roman" w:hAnsi="Arial" w:cs="Arial"/>
          <w:b/>
          <w:bCs/>
        </w:rPr>
      </w:pPr>
      <w:r w:rsidRPr="00CE4EC7">
        <w:rPr>
          <w:rFonts w:ascii="Arial" w:hAnsi="Arial" w:cs="Arial"/>
        </w:rPr>
        <w:t>Economie de apa de 20% - Permite controlul automat al volumului de apa folosit si al</w:t>
      </w:r>
      <w:r w:rsidR="00004849" w:rsidRPr="00CE4EC7">
        <w:rPr>
          <w:rFonts w:ascii="Arial" w:hAnsi="Arial" w:cs="Arial"/>
        </w:rPr>
        <w:t xml:space="preserve"> </w:t>
      </w:r>
      <w:r w:rsidRPr="00CE4EC7">
        <w:rPr>
          <w:rFonts w:ascii="Arial" w:hAnsi="Arial" w:cs="Arial"/>
        </w:rPr>
        <w:t>duratei de irigare pe fiecare zona de irigare in parte; permite numeroase optiuni de ajustare a</w:t>
      </w:r>
      <w:r w:rsidR="00004849" w:rsidRPr="00CE4EC7">
        <w:rPr>
          <w:rFonts w:ascii="Arial" w:hAnsi="Arial" w:cs="Arial"/>
        </w:rPr>
        <w:t xml:space="preserve"> </w:t>
      </w:r>
      <w:r w:rsidRPr="00CE4EC7">
        <w:rPr>
          <w:rFonts w:ascii="Arial" w:hAnsi="Arial" w:cs="Arial"/>
        </w:rPr>
        <w:t>acestora in functie de stadiul si ciclul de dezvoltare al plantelor</w:t>
      </w:r>
    </w:p>
    <w:p w14:paraId="0B46BB35" w14:textId="6ABFACA1" w:rsidR="00917C37" w:rsidRPr="00CE4EC7" w:rsidRDefault="00917C37" w:rsidP="00F70686">
      <w:p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Economie de apa de 20% - Permite controlul automat al volumului de apa folosit si al</w:t>
      </w:r>
      <w:r w:rsidR="00004849" w:rsidRPr="00CE4EC7">
        <w:rPr>
          <w:rFonts w:ascii="Arial" w:hAnsi="Arial" w:cs="Arial"/>
          <w:color w:val="000000"/>
        </w:rPr>
        <w:t xml:space="preserve"> </w:t>
      </w:r>
      <w:r w:rsidRPr="00CE4EC7">
        <w:rPr>
          <w:rFonts w:ascii="Arial" w:hAnsi="Arial" w:cs="Arial"/>
          <w:color w:val="000000"/>
        </w:rPr>
        <w:t>duratei de irigare pe fiecare zona de irigare in parte; permite numeroase optiuni de ajustare a</w:t>
      </w:r>
      <w:r w:rsidR="00004849" w:rsidRPr="00CE4EC7">
        <w:rPr>
          <w:rFonts w:ascii="Arial" w:hAnsi="Arial" w:cs="Arial"/>
          <w:color w:val="000000"/>
        </w:rPr>
        <w:t xml:space="preserve"> </w:t>
      </w:r>
      <w:r w:rsidRPr="00CE4EC7">
        <w:rPr>
          <w:rFonts w:ascii="Arial" w:hAnsi="Arial" w:cs="Arial"/>
          <w:color w:val="000000"/>
        </w:rPr>
        <w:t>acestora in functie de stadiul si ciclul de dezvoltare al plantelor</w:t>
      </w:r>
    </w:p>
    <w:p w14:paraId="1CADD437" w14:textId="77777777" w:rsidR="00004849" w:rsidRPr="00CE4EC7" w:rsidRDefault="00004849" w:rsidP="00F70686">
      <w:pPr>
        <w:autoSpaceDE w:val="0"/>
        <w:autoSpaceDN w:val="0"/>
        <w:adjustRightInd w:val="0"/>
        <w:spacing w:after="0" w:line="240" w:lineRule="auto"/>
        <w:jc w:val="both"/>
        <w:rPr>
          <w:rFonts w:ascii="Arial" w:hAnsi="Arial" w:cs="Arial"/>
          <w:color w:val="000000"/>
        </w:rPr>
      </w:pPr>
    </w:p>
    <w:p w14:paraId="284291D8" w14:textId="77777777" w:rsidR="00807A78" w:rsidRDefault="00807A78" w:rsidP="00F70686">
      <w:pPr>
        <w:autoSpaceDE w:val="0"/>
        <w:autoSpaceDN w:val="0"/>
        <w:adjustRightInd w:val="0"/>
        <w:spacing w:after="0" w:line="240" w:lineRule="auto"/>
        <w:jc w:val="both"/>
        <w:rPr>
          <w:rFonts w:ascii="Arial" w:hAnsi="Arial" w:cs="Arial"/>
          <w:color w:val="000000"/>
        </w:rPr>
      </w:pPr>
    </w:p>
    <w:p w14:paraId="207A6122" w14:textId="77777777" w:rsidR="00807A78" w:rsidRDefault="00807A78" w:rsidP="00F70686">
      <w:pPr>
        <w:autoSpaceDE w:val="0"/>
        <w:autoSpaceDN w:val="0"/>
        <w:adjustRightInd w:val="0"/>
        <w:spacing w:after="0" w:line="240" w:lineRule="auto"/>
        <w:jc w:val="both"/>
        <w:rPr>
          <w:rFonts w:ascii="Arial" w:hAnsi="Arial" w:cs="Arial"/>
          <w:color w:val="000000"/>
        </w:rPr>
      </w:pPr>
    </w:p>
    <w:p w14:paraId="4FF6A1FA" w14:textId="77777777" w:rsidR="00807A78" w:rsidRDefault="00807A78" w:rsidP="00F70686">
      <w:pPr>
        <w:autoSpaceDE w:val="0"/>
        <w:autoSpaceDN w:val="0"/>
        <w:adjustRightInd w:val="0"/>
        <w:spacing w:after="0" w:line="240" w:lineRule="auto"/>
        <w:jc w:val="both"/>
        <w:rPr>
          <w:rFonts w:ascii="Arial" w:hAnsi="Arial" w:cs="Arial"/>
          <w:color w:val="000000"/>
        </w:rPr>
      </w:pPr>
    </w:p>
    <w:p w14:paraId="719D94C1" w14:textId="77777777" w:rsidR="00807A78" w:rsidRDefault="00807A78" w:rsidP="00F70686">
      <w:pPr>
        <w:autoSpaceDE w:val="0"/>
        <w:autoSpaceDN w:val="0"/>
        <w:adjustRightInd w:val="0"/>
        <w:spacing w:after="0" w:line="240" w:lineRule="auto"/>
        <w:jc w:val="both"/>
        <w:rPr>
          <w:rFonts w:ascii="Arial" w:hAnsi="Arial" w:cs="Arial"/>
          <w:color w:val="000000"/>
        </w:rPr>
      </w:pPr>
    </w:p>
    <w:p w14:paraId="250ED694" w14:textId="77777777" w:rsidR="00807A78" w:rsidRDefault="00807A78" w:rsidP="00F70686">
      <w:pPr>
        <w:autoSpaceDE w:val="0"/>
        <w:autoSpaceDN w:val="0"/>
        <w:adjustRightInd w:val="0"/>
        <w:spacing w:after="0" w:line="240" w:lineRule="auto"/>
        <w:jc w:val="both"/>
        <w:rPr>
          <w:rFonts w:ascii="Arial" w:hAnsi="Arial" w:cs="Arial"/>
          <w:color w:val="000000"/>
        </w:rPr>
      </w:pPr>
    </w:p>
    <w:p w14:paraId="3388A9FC" w14:textId="456093B1" w:rsidR="00917C37" w:rsidRPr="00CE4EC7" w:rsidRDefault="00917C37" w:rsidP="00F70686">
      <w:p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CARACTERISTICI GENERALE :</w:t>
      </w:r>
    </w:p>
    <w:p w14:paraId="75317529" w14:textId="32D35633" w:rsidR="00182151" w:rsidRPr="00CE4EC7" w:rsidRDefault="00182151" w:rsidP="00917C37">
      <w:pPr>
        <w:autoSpaceDE w:val="0"/>
        <w:autoSpaceDN w:val="0"/>
        <w:adjustRightInd w:val="0"/>
        <w:spacing w:after="0" w:line="240" w:lineRule="auto"/>
        <w:jc w:val="both"/>
        <w:rPr>
          <w:rFonts w:ascii="Arial" w:hAnsi="Arial" w:cs="Arial"/>
          <w:color w:val="548ED5"/>
        </w:rPr>
      </w:pPr>
      <w:r w:rsidRPr="00CE4EC7">
        <w:rPr>
          <w:rFonts w:ascii="Arial" w:hAnsi="Arial" w:cs="Arial"/>
          <w:color w:val="000000"/>
          <w:lang w:val="en-US"/>
        </w:rPr>
        <w:drawing>
          <wp:inline distT="0" distB="0" distL="0" distR="0" wp14:anchorId="709EB180" wp14:editId="130C6693">
            <wp:extent cx="1548249" cy="1409507"/>
            <wp:effectExtent l="0" t="0" r="0" b="635"/>
            <wp:docPr id="13286368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4160" cy="1414889"/>
                    </a:xfrm>
                    <a:prstGeom prst="rect">
                      <a:avLst/>
                    </a:prstGeom>
                    <a:noFill/>
                    <a:ln>
                      <a:noFill/>
                    </a:ln>
                  </pic:spPr>
                </pic:pic>
              </a:graphicData>
            </a:graphic>
          </wp:inline>
        </w:drawing>
      </w:r>
    </w:p>
    <w:p w14:paraId="01A33ADA" w14:textId="77777777" w:rsidR="00890ECD" w:rsidRDefault="00890ECD" w:rsidP="00917C37">
      <w:pPr>
        <w:autoSpaceDE w:val="0"/>
        <w:autoSpaceDN w:val="0"/>
        <w:adjustRightInd w:val="0"/>
        <w:spacing w:after="0" w:line="240" w:lineRule="auto"/>
        <w:jc w:val="both"/>
        <w:rPr>
          <w:rFonts w:ascii="Arial" w:hAnsi="Arial" w:cs="Arial"/>
          <w:color w:val="548ED5"/>
        </w:rPr>
      </w:pPr>
    </w:p>
    <w:p w14:paraId="1BF75F45" w14:textId="5E79CC66" w:rsidR="00182151" w:rsidRPr="00890ECD" w:rsidRDefault="00917C37" w:rsidP="00917C37">
      <w:pPr>
        <w:autoSpaceDE w:val="0"/>
        <w:autoSpaceDN w:val="0"/>
        <w:adjustRightInd w:val="0"/>
        <w:spacing w:after="0" w:line="240" w:lineRule="auto"/>
        <w:jc w:val="both"/>
        <w:rPr>
          <w:rFonts w:ascii="Arial" w:hAnsi="Arial" w:cs="Arial"/>
        </w:rPr>
      </w:pPr>
      <w:r w:rsidRPr="00890ECD">
        <w:rPr>
          <w:rFonts w:ascii="Arial" w:hAnsi="Arial" w:cs="Arial"/>
        </w:rPr>
        <w:t>Componente Hardware flexibile :</w:t>
      </w:r>
    </w:p>
    <w:p w14:paraId="65EC4279" w14:textId="001C6A42" w:rsidR="00917C37" w:rsidRPr="00CE4EC7" w:rsidRDefault="00917C37" w:rsidP="005B1654">
      <w:pPr>
        <w:pStyle w:val="Listparagraf"/>
        <w:numPr>
          <w:ilvl w:val="0"/>
          <w:numId w:val="14"/>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Output-uri locale DC– activeaza direct solenoizii si valvele</w:t>
      </w:r>
      <w:r w:rsidR="00182151" w:rsidRPr="00CE4EC7">
        <w:rPr>
          <w:rFonts w:ascii="Arial" w:hAnsi="Arial" w:cs="Arial"/>
          <w:color w:val="000000"/>
        </w:rPr>
        <w:t xml:space="preserve"> </w:t>
      </w:r>
      <w:r w:rsidRPr="00CE4EC7">
        <w:rPr>
          <w:rFonts w:ascii="Arial" w:hAnsi="Arial" w:cs="Arial"/>
          <w:color w:val="000000"/>
        </w:rPr>
        <w:t>electrice</w:t>
      </w:r>
    </w:p>
    <w:p w14:paraId="33BF0409" w14:textId="01646955" w:rsidR="00917C37" w:rsidRPr="00CE4EC7" w:rsidRDefault="00917C37" w:rsidP="005B1654">
      <w:pPr>
        <w:pStyle w:val="Listparagraf"/>
        <w:numPr>
          <w:ilvl w:val="0"/>
          <w:numId w:val="14"/>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Radio RTU – pana la 10 Km</w:t>
      </w:r>
    </w:p>
    <w:p w14:paraId="2F5B5933" w14:textId="77777777" w:rsidR="00890ECD" w:rsidRDefault="00890ECD" w:rsidP="00917C37">
      <w:pPr>
        <w:autoSpaceDE w:val="0"/>
        <w:autoSpaceDN w:val="0"/>
        <w:adjustRightInd w:val="0"/>
        <w:spacing w:after="0" w:line="240" w:lineRule="auto"/>
        <w:jc w:val="both"/>
        <w:rPr>
          <w:rFonts w:ascii="Arial" w:hAnsi="Arial" w:cs="Arial"/>
        </w:rPr>
      </w:pPr>
    </w:p>
    <w:p w14:paraId="420A8C36" w14:textId="298D5DFC" w:rsidR="00917C37" w:rsidRPr="00890ECD" w:rsidRDefault="00917C37" w:rsidP="00917C37">
      <w:pPr>
        <w:autoSpaceDE w:val="0"/>
        <w:autoSpaceDN w:val="0"/>
        <w:adjustRightInd w:val="0"/>
        <w:spacing w:after="0" w:line="240" w:lineRule="auto"/>
        <w:jc w:val="both"/>
        <w:rPr>
          <w:rFonts w:ascii="Arial" w:hAnsi="Arial" w:cs="Arial"/>
          <w:b/>
          <w:bCs/>
        </w:rPr>
      </w:pPr>
      <w:r w:rsidRPr="00890ECD">
        <w:rPr>
          <w:rFonts w:ascii="Arial" w:hAnsi="Arial" w:cs="Arial"/>
          <w:b/>
          <w:bCs/>
        </w:rPr>
        <w:t>Irigare :</w:t>
      </w:r>
    </w:p>
    <w:p w14:paraId="22B6EF1D" w14:textId="3AE70102" w:rsidR="00917C37" w:rsidRPr="00CE4EC7" w:rsidRDefault="00917C37" w:rsidP="005B1654">
      <w:pPr>
        <w:pStyle w:val="Listparagraf"/>
        <w:numPr>
          <w:ilvl w:val="0"/>
          <w:numId w:val="14"/>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Gestionare a sute de programe de irigare ; capetele de</w:t>
      </w:r>
      <w:r w:rsidR="005A1632" w:rsidRPr="00CE4EC7">
        <w:rPr>
          <w:rFonts w:ascii="Arial" w:hAnsi="Arial" w:cs="Arial"/>
          <w:color w:val="000000"/>
        </w:rPr>
        <w:t xml:space="preserve"> </w:t>
      </w:r>
      <w:r w:rsidRPr="00CE4EC7">
        <w:rPr>
          <w:rFonts w:ascii="Arial" w:hAnsi="Arial" w:cs="Arial"/>
          <w:color w:val="000000"/>
        </w:rPr>
        <w:t>control si valvele pot fi definite</w:t>
      </w:r>
    </w:p>
    <w:p w14:paraId="5EFFE65A" w14:textId="78F78BF5" w:rsidR="00917C37" w:rsidRPr="00CE4EC7" w:rsidRDefault="00917C37" w:rsidP="005B1654">
      <w:pPr>
        <w:pStyle w:val="Listparagraf"/>
        <w:numPr>
          <w:ilvl w:val="0"/>
          <w:numId w:val="15"/>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Dozare apa in functie de timp, de volum, de volum pe zona si de ET</w:t>
      </w:r>
    </w:p>
    <w:p w14:paraId="1A34FB17" w14:textId="500A2A0E" w:rsidR="00917C37" w:rsidRPr="00CE4EC7" w:rsidRDefault="00917C37" w:rsidP="005B1654">
      <w:pPr>
        <w:pStyle w:val="Listparagraf"/>
        <w:numPr>
          <w:ilvl w:val="0"/>
          <w:numId w:val="15"/>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Irigare pe zile din saptamana sau cicluri de zile</w:t>
      </w:r>
    </w:p>
    <w:p w14:paraId="7D916683" w14:textId="4B1E8A9C" w:rsidR="00917C37" w:rsidRPr="00CE4EC7" w:rsidRDefault="00917C37" w:rsidP="005B1654">
      <w:pPr>
        <w:pStyle w:val="Listparagraf"/>
        <w:numPr>
          <w:ilvl w:val="0"/>
          <w:numId w:val="15"/>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Pornire: programare pe timp, programare in functie de conditii, manuala</w:t>
      </w:r>
    </w:p>
    <w:p w14:paraId="4E16A288" w14:textId="5CB61F78" w:rsidR="00917C37" w:rsidRPr="00CE4EC7" w:rsidRDefault="00917C37" w:rsidP="005B1654">
      <w:pPr>
        <w:pStyle w:val="Listparagraf"/>
        <w:numPr>
          <w:ilvl w:val="0"/>
          <w:numId w:val="15"/>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Fiecare program permite irigare prin intermediul unei singure valve, sectorizat sau prin</w:t>
      </w:r>
    </w:p>
    <w:p w14:paraId="55660775" w14:textId="77777777" w:rsidR="00917C37" w:rsidRPr="00CE4EC7" w:rsidRDefault="00917C37" w:rsidP="005B1654">
      <w:pPr>
        <w:pStyle w:val="Listparagraf"/>
        <w:numPr>
          <w:ilvl w:val="0"/>
          <w:numId w:val="15"/>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intermediul unui grup de valve</w:t>
      </w:r>
    </w:p>
    <w:p w14:paraId="4638FB5B" w14:textId="7D8AFBD0" w:rsidR="00917C37" w:rsidRPr="00CE4EC7" w:rsidRDefault="00917C37" w:rsidP="005B1654">
      <w:pPr>
        <w:pStyle w:val="Listparagraf"/>
        <w:numPr>
          <w:ilvl w:val="0"/>
          <w:numId w:val="15"/>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Poate gestiona multiple surse de apa (pompe si tancuri de apa)</w:t>
      </w:r>
    </w:p>
    <w:p w14:paraId="130FA276" w14:textId="6DB85730" w:rsidR="00917C37" w:rsidRPr="00890ECD" w:rsidRDefault="00917C37" w:rsidP="00917C37">
      <w:pPr>
        <w:autoSpaceDE w:val="0"/>
        <w:autoSpaceDN w:val="0"/>
        <w:adjustRightInd w:val="0"/>
        <w:spacing w:after="0" w:line="240" w:lineRule="auto"/>
        <w:jc w:val="both"/>
        <w:rPr>
          <w:rFonts w:ascii="Arial" w:hAnsi="Arial" w:cs="Arial"/>
          <w:b/>
          <w:bCs/>
        </w:rPr>
      </w:pPr>
      <w:r w:rsidRPr="00890ECD">
        <w:rPr>
          <w:rFonts w:ascii="Arial" w:hAnsi="Arial" w:cs="Arial"/>
          <w:b/>
          <w:bCs/>
        </w:rPr>
        <w:t>Fertilizare :</w:t>
      </w:r>
    </w:p>
    <w:p w14:paraId="59D83885" w14:textId="3B0A6EB4" w:rsidR="00917C37" w:rsidRPr="00CE4EC7" w:rsidRDefault="00917C37" w:rsidP="005B1654">
      <w:pPr>
        <w:pStyle w:val="Listparagraf"/>
        <w:numPr>
          <w:ilvl w:val="0"/>
          <w:numId w:val="15"/>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Actionare fertilizare locala sau multipla.</w:t>
      </w:r>
    </w:p>
    <w:p w14:paraId="56FD343C" w14:textId="166559D5" w:rsidR="00917C37" w:rsidRPr="00CE4EC7" w:rsidRDefault="00917C37" w:rsidP="005B1654">
      <w:pPr>
        <w:pStyle w:val="Listparagraf"/>
        <w:numPr>
          <w:ilvl w:val="0"/>
          <w:numId w:val="15"/>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Moduri de dozare fertilizant : Continuu – Timp (h :m :s), Volum (Lt)</w:t>
      </w:r>
    </w:p>
    <w:p w14:paraId="3ADF2EFA" w14:textId="001647BA" w:rsidR="00917C37" w:rsidRPr="00CE4EC7" w:rsidRDefault="00917C37" w:rsidP="005B1654">
      <w:pPr>
        <w:pStyle w:val="Listparagraf"/>
        <w:numPr>
          <w:ilvl w:val="0"/>
          <w:numId w:val="16"/>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Concentrat – L/mc, L/m :s, sec/min, m :s/L ; Proportional – calculata in functie de</w:t>
      </w:r>
      <w:r w:rsidR="005A1632" w:rsidRPr="00CE4EC7">
        <w:rPr>
          <w:rFonts w:ascii="Arial" w:hAnsi="Arial" w:cs="Arial"/>
          <w:color w:val="000000"/>
        </w:rPr>
        <w:t xml:space="preserve"> </w:t>
      </w:r>
      <w:r w:rsidRPr="00CE4EC7">
        <w:rPr>
          <w:rFonts w:ascii="Arial" w:hAnsi="Arial" w:cs="Arial"/>
          <w:color w:val="000000"/>
        </w:rPr>
        <w:t>cantitatea de apa si fertilizant</w:t>
      </w:r>
    </w:p>
    <w:p w14:paraId="1F1A12BA" w14:textId="6712C55C" w:rsidR="00917C37" w:rsidRPr="00CE4EC7" w:rsidRDefault="00917C37" w:rsidP="005B1654">
      <w:pPr>
        <w:pStyle w:val="Listparagraf"/>
        <w:numPr>
          <w:ilvl w:val="0"/>
          <w:numId w:val="16"/>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3 stagii de fertilizare : inainte de irigare, injectare, dupa irigare</w:t>
      </w:r>
    </w:p>
    <w:p w14:paraId="464D1E3F" w14:textId="77777777" w:rsidR="00917C37" w:rsidRPr="00890ECD" w:rsidRDefault="00917C37" w:rsidP="00917C37">
      <w:pPr>
        <w:autoSpaceDE w:val="0"/>
        <w:autoSpaceDN w:val="0"/>
        <w:adjustRightInd w:val="0"/>
        <w:spacing w:after="0" w:line="240" w:lineRule="auto"/>
        <w:jc w:val="both"/>
        <w:rPr>
          <w:rFonts w:ascii="Arial" w:hAnsi="Arial" w:cs="Arial"/>
          <w:b/>
          <w:bCs/>
        </w:rPr>
      </w:pPr>
      <w:r w:rsidRPr="00890ECD">
        <w:rPr>
          <w:rFonts w:ascii="Arial" w:hAnsi="Arial" w:cs="Arial"/>
          <w:b/>
          <w:bCs/>
        </w:rPr>
        <w:t>Autospalare filtre :</w:t>
      </w:r>
    </w:p>
    <w:p w14:paraId="178E24F7" w14:textId="28BA3196" w:rsidR="00917C37" w:rsidRPr="00CE4EC7" w:rsidRDefault="00917C37" w:rsidP="005B1654">
      <w:pPr>
        <w:pStyle w:val="Listparagraf"/>
        <w:numPr>
          <w:ilvl w:val="0"/>
          <w:numId w:val="16"/>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Actionare autospalare filtru sau baterie de filtre</w:t>
      </w:r>
    </w:p>
    <w:p w14:paraId="432CD58C" w14:textId="3D6A46A4" w:rsidR="00917C37" w:rsidRPr="00CE4EC7" w:rsidRDefault="00917C37" w:rsidP="005B1654">
      <w:pPr>
        <w:pStyle w:val="Listparagraf"/>
        <w:numPr>
          <w:ilvl w:val="0"/>
          <w:numId w:val="16"/>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Spalare in functie de timp, diferente de presiune sau amandoua</w:t>
      </w:r>
    </w:p>
    <w:p w14:paraId="2A093015" w14:textId="249B1729" w:rsidR="00917C37" w:rsidRPr="00CE4EC7" w:rsidRDefault="00917C37" w:rsidP="005B1654">
      <w:pPr>
        <w:pStyle w:val="Listparagraf"/>
        <w:numPr>
          <w:ilvl w:val="0"/>
          <w:numId w:val="16"/>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Definirea parametrilor : Intervalul de spalare, Timpul de stationare, Timpul de spalare</w:t>
      </w:r>
    </w:p>
    <w:p w14:paraId="3D864F66" w14:textId="42F93135" w:rsidR="00917C37" w:rsidRPr="00CE4EC7" w:rsidRDefault="00917C37" w:rsidP="005B1654">
      <w:pPr>
        <w:pStyle w:val="Listparagraf"/>
        <w:numPr>
          <w:ilvl w:val="0"/>
          <w:numId w:val="16"/>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Prevenire spalare fara intrerupere</w:t>
      </w:r>
    </w:p>
    <w:p w14:paraId="64A0D79D" w14:textId="77777777" w:rsidR="00917C37" w:rsidRPr="00890ECD" w:rsidRDefault="00917C37" w:rsidP="00917C37">
      <w:pPr>
        <w:autoSpaceDE w:val="0"/>
        <w:autoSpaceDN w:val="0"/>
        <w:adjustRightInd w:val="0"/>
        <w:spacing w:after="0" w:line="240" w:lineRule="auto"/>
        <w:jc w:val="both"/>
        <w:rPr>
          <w:rFonts w:ascii="Arial" w:hAnsi="Arial" w:cs="Arial"/>
          <w:b/>
          <w:bCs/>
        </w:rPr>
      </w:pPr>
      <w:r w:rsidRPr="00890ECD">
        <w:rPr>
          <w:rFonts w:ascii="Arial" w:hAnsi="Arial" w:cs="Arial"/>
          <w:b/>
          <w:bCs/>
        </w:rPr>
        <w:t>Atentionare :</w:t>
      </w:r>
    </w:p>
    <w:p w14:paraId="4AA58ABF" w14:textId="0854BD09" w:rsidR="005A1632" w:rsidRPr="00CE4EC7" w:rsidRDefault="00917C37" w:rsidP="005B1654">
      <w:pPr>
        <w:pStyle w:val="Listparagraf"/>
        <w:numPr>
          <w:ilvl w:val="0"/>
          <w:numId w:val="16"/>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 xml:space="preserve">Debit ridicat, Debit scazut, Scurgeri, Presiune scazuta </w:t>
      </w:r>
    </w:p>
    <w:p w14:paraId="4260C07C" w14:textId="4CA29D02" w:rsidR="005A1632" w:rsidRPr="00CE4EC7" w:rsidRDefault="005A1632" w:rsidP="005B1654">
      <w:pPr>
        <w:pStyle w:val="Listparagraf"/>
        <w:numPr>
          <w:ilvl w:val="0"/>
          <w:numId w:val="16"/>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Scurgeri fertilizant, fara puls de la injectorul de fertilizare</w:t>
      </w:r>
    </w:p>
    <w:p w14:paraId="14C5266C" w14:textId="0F590087" w:rsidR="005A1632" w:rsidRPr="00CE4EC7" w:rsidRDefault="005A1632" w:rsidP="005B1654">
      <w:pPr>
        <w:pStyle w:val="Listparagraf"/>
        <w:numPr>
          <w:ilvl w:val="0"/>
          <w:numId w:val="16"/>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Lipsa alimentare curent, acumulator descarcat</w:t>
      </w:r>
    </w:p>
    <w:p w14:paraId="7AE6A5E7" w14:textId="77777777" w:rsidR="005A1632" w:rsidRPr="00CE4EC7" w:rsidRDefault="005A1632" w:rsidP="00917C37">
      <w:pPr>
        <w:autoSpaceDE w:val="0"/>
        <w:autoSpaceDN w:val="0"/>
        <w:adjustRightInd w:val="0"/>
        <w:spacing w:after="0" w:line="240" w:lineRule="auto"/>
        <w:jc w:val="both"/>
        <w:rPr>
          <w:rFonts w:ascii="Arial" w:hAnsi="Arial" w:cs="Arial"/>
          <w:color w:val="000000"/>
        </w:rPr>
      </w:pPr>
    </w:p>
    <w:p w14:paraId="097CA0E4" w14:textId="414D398C" w:rsidR="00917C37" w:rsidRPr="00CE4EC7" w:rsidRDefault="00917C37" w:rsidP="00917C37">
      <w:p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 xml:space="preserve">                                           </w:t>
      </w:r>
      <w:r w:rsidRPr="00CE4EC7">
        <w:rPr>
          <w:rFonts w:ascii="Arial" w:hAnsi="Arial" w:cs="Arial"/>
          <w:color w:val="000000"/>
          <w:lang w:val="en-US"/>
        </w:rPr>
        <w:drawing>
          <wp:inline distT="0" distB="0" distL="0" distR="0" wp14:anchorId="354AE60D" wp14:editId="45688064">
            <wp:extent cx="2354580" cy="1302677"/>
            <wp:effectExtent l="0" t="0" r="7620" b="0"/>
            <wp:docPr id="16378954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019" cy="1311772"/>
                    </a:xfrm>
                    <a:prstGeom prst="rect">
                      <a:avLst/>
                    </a:prstGeom>
                    <a:noFill/>
                    <a:ln>
                      <a:noFill/>
                    </a:ln>
                  </pic:spPr>
                </pic:pic>
              </a:graphicData>
            </a:graphic>
          </wp:inline>
        </w:drawing>
      </w:r>
    </w:p>
    <w:p w14:paraId="3D456B24" w14:textId="77777777" w:rsidR="00917C37" w:rsidRPr="00890ECD" w:rsidRDefault="00917C37" w:rsidP="00917C37">
      <w:pPr>
        <w:autoSpaceDE w:val="0"/>
        <w:autoSpaceDN w:val="0"/>
        <w:adjustRightInd w:val="0"/>
        <w:spacing w:after="0" w:line="240" w:lineRule="auto"/>
        <w:jc w:val="both"/>
        <w:rPr>
          <w:rFonts w:ascii="Arial" w:hAnsi="Arial" w:cs="Arial"/>
          <w:b/>
          <w:bCs/>
        </w:rPr>
      </w:pPr>
      <w:r w:rsidRPr="00890ECD">
        <w:rPr>
          <w:rFonts w:ascii="Arial" w:hAnsi="Arial" w:cs="Arial"/>
          <w:b/>
          <w:bCs/>
        </w:rPr>
        <w:t>INTERNET :</w:t>
      </w:r>
    </w:p>
    <w:p w14:paraId="2B2C28DC" w14:textId="64BB5D82" w:rsidR="00917C37" w:rsidRPr="00CE4EC7" w:rsidRDefault="00917C37" w:rsidP="005B1654">
      <w:pPr>
        <w:pStyle w:val="Listparagraf"/>
        <w:numPr>
          <w:ilvl w:val="0"/>
          <w:numId w:val="16"/>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Soft nou, Java – DREAM CONSOLE. Simplu de utilizat</w:t>
      </w:r>
    </w:p>
    <w:p w14:paraId="58283F29" w14:textId="5FDB6C8D" w:rsidR="00917C37" w:rsidRPr="00CE4EC7" w:rsidRDefault="00917C37" w:rsidP="005B1654">
      <w:pPr>
        <w:pStyle w:val="Listparagraf"/>
        <w:numPr>
          <w:ilvl w:val="0"/>
          <w:numId w:val="16"/>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Aplicatie Smartphone – DREAM SPOT. Interfata facila ;</w:t>
      </w:r>
    </w:p>
    <w:p w14:paraId="1B0BED6D" w14:textId="77777777" w:rsidR="00917C37" w:rsidRPr="00CE4EC7" w:rsidRDefault="00917C37" w:rsidP="005B1654">
      <w:pPr>
        <w:pStyle w:val="Listparagraf"/>
        <w:numPr>
          <w:ilvl w:val="0"/>
          <w:numId w:val="17"/>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abonament anual/ call center 24/7</w:t>
      </w:r>
    </w:p>
    <w:p w14:paraId="33A026CC" w14:textId="3302D4CA" w:rsidR="00917C37" w:rsidRPr="00CE4EC7" w:rsidRDefault="00917C37" w:rsidP="005B1654">
      <w:pPr>
        <w:pStyle w:val="Listparagraf"/>
        <w:numPr>
          <w:ilvl w:val="0"/>
          <w:numId w:val="17"/>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Canale de comunicare posibile : Netstick, 3G modem, Cablu Ethernet, Radio</w:t>
      </w:r>
    </w:p>
    <w:p w14:paraId="21FD1C6E" w14:textId="3041EABE" w:rsidR="00917C37" w:rsidRPr="00CE4EC7" w:rsidRDefault="00917C37" w:rsidP="005B1654">
      <w:pPr>
        <w:pStyle w:val="Listparagraf"/>
        <w:numPr>
          <w:ilvl w:val="0"/>
          <w:numId w:val="17"/>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Notificari prin email (alarme)</w:t>
      </w:r>
    </w:p>
    <w:p w14:paraId="063863E8" w14:textId="77777777" w:rsidR="00917C37" w:rsidRPr="00890ECD" w:rsidRDefault="00917C37" w:rsidP="00917C37">
      <w:pPr>
        <w:autoSpaceDE w:val="0"/>
        <w:autoSpaceDN w:val="0"/>
        <w:adjustRightInd w:val="0"/>
        <w:spacing w:after="0" w:line="240" w:lineRule="auto"/>
        <w:jc w:val="both"/>
        <w:rPr>
          <w:rFonts w:ascii="Arial" w:hAnsi="Arial" w:cs="Arial"/>
          <w:b/>
          <w:bCs/>
        </w:rPr>
      </w:pPr>
      <w:r w:rsidRPr="00890ECD">
        <w:rPr>
          <w:rFonts w:ascii="Arial" w:hAnsi="Arial" w:cs="Arial"/>
          <w:b/>
          <w:bCs/>
        </w:rPr>
        <w:t>General :</w:t>
      </w:r>
    </w:p>
    <w:p w14:paraId="3C5D7ABF" w14:textId="2FC5973E" w:rsidR="00917C37" w:rsidRPr="00CE4EC7" w:rsidRDefault="00917C37" w:rsidP="005B1654">
      <w:pPr>
        <w:pStyle w:val="Listparagraf"/>
        <w:numPr>
          <w:ilvl w:val="0"/>
          <w:numId w:val="17"/>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Afisaj LCD si keyboard inclus</w:t>
      </w:r>
    </w:p>
    <w:p w14:paraId="693AC574" w14:textId="2F7CC7A7" w:rsidR="00917C37" w:rsidRPr="00CE4EC7" w:rsidRDefault="00917C37" w:rsidP="005B1654">
      <w:pPr>
        <w:pStyle w:val="Listparagraf"/>
        <w:numPr>
          <w:ilvl w:val="0"/>
          <w:numId w:val="17"/>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Istoric al programelor de irigare/fertirigare/statistici</w:t>
      </w:r>
    </w:p>
    <w:p w14:paraId="0EB5EBB4" w14:textId="3E9D565C" w:rsidR="00917C37" w:rsidRPr="00CE4EC7" w:rsidRDefault="00917C37" w:rsidP="005B1654">
      <w:pPr>
        <w:pStyle w:val="Listparagraf"/>
        <w:numPr>
          <w:ilvl w:val="0"/>
          <w:numId w:val="17"/>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Configurarea controllerului si programelor de fertirigare sunt salvate in siguranta</w:t>
      </w:r>
    </w:p>
    <w:p w14:paraId="742015D4" w14:textId="77777777" w:rsidR="00917C37" w:rsidRPr="00CE4EC7" w:rsidRDefault="00917C37" w:rsidP="005B1654">
      <w:pPr>
        <w:pStyle w:val="Listparagraf"/>
        <w:numPr>
          <w:ilvl w:val="0"/>
          <w:numId w:val="18"/>
        </w:numPr>
        <w:autoSpaceDE w:val="0"/>
        <w:autoSpaceDN w:val="0"/>
        <w:adjustRightInd w:val="0"/>
        <w:spacing w:after="0" w:line="240" w:lineRule="auto"/>
        <w:jc w:val="both"/>
        <w:rPr>
          <w:rFonts w:ascii="Arial" w:hAnsi="Arial" w:cs="Arial"/>
          <w:color w:val="000000"/>
        </w:rPr>
      </w:pPr>
      <w:r w:rsidRPr="00CE4EC7">
        <w:rPr>
          <w:rFonts w:ascii="Arial" w:hAnsi="Arial" w:cs="Arial"/>
          <w:color w:val="000000"/>
        </w:rPr>
        <w:t>(posibilitate stocare server Producator)</w:t>
      </w:r>
    </w:p>
    <w:p w14:paraId="0DF26420" w14:textId="77777777" w:rsidR="00917C37" w:rsidRPr="00890ECD" w:rsidRDefault="00917C37" w:rsidP="00917C37">
      <w:pPr>
        <w:autoSpaceDE w:val="0"/>
        <w:autoSpaceDN w:val="0"/>
        <w:adjustRightInd w:val="0"/>
        <w:spacing w:after="0" w:line="240" w:lineRule="auto"/>
        <w:jc w:val="both"/>
        <w:rPr>
          <w:rFonts w:ascii="Arial" w:hAnsi="Arial" w:cs="Arial"/>
          <w:b/>
          <w:bCs/>
        </w:rPr>
      </w:pPr>
      <w:r w:rsidRPr="00890ECD">
        <w:rPr>
          <w:rFonts w:ascii="Arial" w:hAnsi="Arial" w:cs="Arial"/>
          <w:b/>
          <w:bCs/>
        </w:rPr>
        <w:t>Sursa de curent :</w:t>
      </w:r>
    </w:p>
    <w:p w14:paraId="26F7C7B7" w14:textId="1A9F2184" w:rsidR="00917C37" w:rsidRPr="00CE4EC7" w:rsidRDefault="00917C37" w:rsidP="005B1654">
      <w:pPr>
        <w:pStyle w:val="Listparagraf"/>
        <w:numPr>
          <w:ilvl w:val="0"/>
          <w:numId w:val="18"/>
        </w:numPr>
        <w:shd w:val="clear" w:color="auto" w:fill="FFFFFF"/>
        <w:spacing w:after="150" w:line="240" w:lineRule="auto"/>
        <w:jc w:val="both"/>
        <w:rPr>
          <w:rFonts w:ascii="Arial" w:eastAsia="Times New Roman" w:hAnsi="Arial" w:cs="Arial"/>
          <w:b/>
          <w:bCs/>
        </w:rPr>
      </w:pPr>
      <w:r w:rsidRPr="00CE4EC7">
        <w:rPr>
          <w:rFonts w:ascii="Arial" w:hAnsi="Arial" w:cs="Arial"/>
          <w:color w:val="000000"/>
        </w:rPr>
        <w:t>220V/110V AC</w:t>
      </w:r>
    </w:p>
    <w:p w14:paraId="14BB4105" w14:textId="7476A503" w:rsidR="0027122E" w:rsidRPr="00CE4EC7" w:rsidRDefault="0027122E" w:rsidP="00595654">
      <w:pPr>
        <w:shd w:val="clear" w:color="auto" w:fill="FFFFFF"/>
        <w:spacing w:after="0" w:line="240" w:lineRule="auto"/>
        <w:jc w:val="both"/>
        <w:rPr>
          <w:rFonts w:ascii="Arial" w:eastAsia="Times New Roman" w:hAnsi="Arial" w:cs="Arial"/>
          <w:b/>
          <w:bCs/>
        </w:rPr>
      </w:pPr>
      <w:r w:rsidRPr="00CE4EC7">
        <w:rPr>
          <w:rFonts w:ascii="Arial" w:eastAsia="Times New Roman" w:hAnsi="Arial" w:cs="Arial"/>
          <w:b/>
          <w:bCs/>
        </w:rPr>
        <w:t>-Reglarea deficitului hidric</w:t>
      </w:r>
    </w:p>
    <w:p w14:paraId="136210BB" w14:textId="77777777" w:rsidR="0027122E" w:rsidRPr="00CE4EC7" w:rsidRDefault="0027122E" w:rsidP="00595654">
      <w:pPr>
        <w:shd w:val="clear" w:color="auto" w:fill="FFFFFF"/>
        <w:spacing w:after="0" w:line="240" w:lineRule="auto"/>
        <w:jc w:val="both"/>
        <w:rPr>
          <w:rFonts w:ascii="Arial" w:eastAsia="Times New Roman" w:hAnsi="Arial" w:cs="Arial"/>
        </w:rPr>
      </w:pPr>
      <w:r w:rsidRPr="00CE4EC7">
        <w:rPr>
          <w:rFonts w:ascii="Arial" w:eastAsia="Times New Roman" w:hAnsi="Arial" w:cs="Arial"/>
        </w:rPr>
        <w:t xml:space="preserve">Alunul se dezvoltă bine în regiunile în care nivelul precipitațiilor anuale atinge valori cuprinse între 780 – 850 l /mp, cu condiția ca aceste precipitații să cadă în mod uniform pe tot parcursul anului și în special în lunile iulie-august, care de obicei sunt caracterizate de carență sau frecvență dezechilibrată a precipitațiilor. În țara noastră, nivelul precipitațiilor anule înregistrează valori cuprinse între 560 - 850 l/mp, cu diferențe de la o regiune la alta. </w:t>
      </w:r>
    </w:p>
    <w:p w14:paraId="34289B05" w14:textId="48019A09" w:rsidR="0027122E" w:rsidRPr="00CE4EC7" w:rsidRDefault="0027122E" w:rsidP="00595654">
      <w:pPr>
        <w:shd w:val="clear" w:color="auto" w:fill="FFFFFF"/>
        <w:spacing w:after="0" w:line="240" w:lineRule="auto"/>
        <w:jc w:val="both"/>
        <w:rPr>
          <w:rFonts w:ascii="Arial" w:eastAsia="Times New Roman" w:hAnsi="Arial" w:cs="Arial"/>
        </w:rPr>
      </w:pPr>
      <w:r w:rsidRPr="00CE4EC7">
        <w:rPr>
          <w:rFonts w:ascii="Arial" w:eastAsia="Times New Roman" w:hAnsi="Arial" w:cs="Arial"/>
        </w:rPr>
        <w:t>Ținând cont de nivelul precipitațiilor, media precipitațiilor în zonă (528-600 m</w:t>
      </w:r>
      <w:r w:rsidR="0078166F" w:rsidRPr="00CE4EC7">
        <w:rPr>
          <w:rFonts w:ascii="Arial" w:eastAsia="Times New Roman" w:hAnsi="Arial" w:cs="Arial"/>
        </w:rPr>
        <w:t>l</w:t>
      </w:r>
      <w:r w:rsidRPr="00CE4EC7">
        <w:rPr>
          <w:rFonts w:ascii="Arial" w:eastAsia="Times New Roman" w:hAnsi="Arial" w:cs="Arial"/>
        </w:rPr>
        <w:t>/an), distribuția acestora pe parcursul anului, caracteristicile solului, înclinația terenului și nivelul tipic de evapotrans</w:t>
      </w:r>
      <w:r w:rsidRPr="00CE4EC7">
        <w:rPr>
          <w:rFonts w:ascii="Arial" w:eastAsia="Times New Roman" w:hAnsi="Arial" w:cs="Arial"/>
        </w:rPr>
        <w:softHyphen/>
        <w:t xml:space="preserve">pirație la cultura alunului, se impune reglarea deficitului de umiditate în sol, astfel încât umiditatea relativă să nu scadă sub 60-65% din capacitatea de apă în câmp (CC), pemițând astfel o dezvoltare echilibrată a plantelor, producții sporite și constante pe toată durata de viață a livezii. </w:t>
      </w:r>
    </w:p>
    <w:p w14:paraId="76FA68A8" w14:textId="14CFD46E" w:rsidR="0027122E" w:rsidRPr="00CE4EC7" w:rsidRDefault="0027122E" w:rsidP="00595654">
      <w:pPr>
        <w:shd w:val="clear" w:color="auto" w:fill="FFFFFF"/>
        <w:spacing w:after="0" w:line="240" w:lineRule="auto"/>
        <w:jc w:val="both"/>
        <w:rPr>
          <w:rFonts w:ascii="Arial" w:eastAsia="Times New Roman" w:hAnsi="Arial" w:cs="Arial"/>
        </w:rPr>
      </w:pPr>
      <w:r w:rsidRPr="00CE4EC7">
        <w:rPr>
          <w:rFonts w:ascii="Arial" w:eastAsia="Times New Roman" w:hAnsi="Arial" w:cs="Arial"/>
        </w:rPr>
        <w:t>Valorile maxime ce trebuiesc asigurate sunt expuse în acest tabel și vor fi administrate în raport cu nivelul precipitațiilor căzute în anumite perioade și totodată, vor ține cont de fenofazele de evoluție ale culturii. Aceste valori exprimă deficitul hidric manifestat de plantă în sezonul călduros, și se recomandă a fi administrat printr-un sistem de irigații prin picurare.</w:t>
      </w:r>
    </w:p>
    <w:p w14:paraId="527EF231" w14:textId="77777777" w:rsidR="00595654" w:rsidRPr="00CE4EC7" w:rsidRDefault="00595654" w:rsidP="00595654">
      <w:pPr>
        <w:shd w:val="clear" w:color="auto" w:fill="FFFFFF"/>
        <w:spacing w:after="0" w:line="240" w:lineRule="auto"/>
        <w:jc w:val="both"/>
        <w:rPr>
          <w:rFonts w:ascii="Arial" w:eastAsia="Times New Roman" w:hAnsi="Arial" w:cs="Arial"/>
        </w:rPr>
      </w:pPr>
    </w:p>
    <w:p w14:paraId="7451D06E" w14:textId="77D191ED" w:rsidR="0027122E" w:rsidRPr="00CE4EC7" w:rsidRDefault="0027122E" w:rsidP="00595654">
      <w:pPr>
        <w:shd w:val="clear" w:color="auto" w:fill="FFFFFF"/>
        <w:spacing w:after="0" w:line="240" w:lineRule="auto"/>
        <w:jc w:val="both"/>
        <w:rPr>
          <w:rFonts w:ascii="Arial" w:eastAsia="Times New Roman" w:hAnsi="Arial" w:cs="Arial"/>
        </w:rPr>
      </w:pPr>
      <w:r w:rsidRPr="00CE4EC7">
        <w:rPr>
          <w:lang w:val="en-US"/>
        </w:rPr>
        <w:drawing>
          <wp:inline distT="0" distB="0" distL="0" distR="0" wp14:anchorId="3DD820D1" wp14:editId="3C064CEB">
            <wp:extent cx="5732145" cy="801370"/>
            <wp:effectExtent l="0" t="0" r="1905" b="0"/>
            <wp:docPr id="32135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52873" name=""/>
                    <pic:cNvPicPr/>
                  </pic:nvPicPr>
                  <pic:blipFill>
                    <a:blip r:embed="rId19"/>
                    <a:stretch>
                      <a:fillRect/>
                    </a:stretch>
                  </pic:blipFill>
                  <pic:spPr>
                    <a:xfrm>
                      <a:off x="0" y="0"/>
                      <a:ext cx="5732145" cy="801370"/>
                    </a:xfrm>
                    <a:prstGeom prst="rect">
                      <a:avLst/>
                    </a:prstGeom>
                  </pic:spPr>
                </pic:pic>
              </a:graphicData>
            </a:graphic>
          </wp:inline>
        </w:drawing>
      </w:r>
    </w:p>
    <w:p w14:paraId="12393799" w14:textId="77777777" w:rsidR="00975A33" w:rsidRPr="00CE4EC7" w:rsidRDefault="00975A33" w:rsidP="00595654">
      <w:pPr>
        <w:shd w:val="clear" w:color="auto" w:fill="FFFFFF"/>
        <w:spacing w:after="0" w:line="240" w:lineRule="auto"/>
        <w:jc w:val="both"/>
        <w:rPr>
          <w:rFonts w:ascii="Arial" w:eastAsia="Times New Roman" w:hAnsi="Arial" w:cs="Arial"/>
          <w:b/>
          <w:bCs/>
        </w:rPr>
      </w:pPr>
    </w:p>
    <w:p w14:paraId="2D83BDFD" w14:textId="06A565A6" w:rsidR="00960F85" w:rsidRPr="00CE4EC7" w:rsidRDefault="00960F85" w:rsidP="00595654">
      <w:pPr>
        <w:shd w:val="clear" w:color="auto" w:fill="FFFFFF"/>
        <w:spacing w:after="0" w:line="240" w:lineRule="auto"/>
        <w:jc w:val="both"/>
        <w:rPr>
          <w:rFonts w:ascii="Arial" w:eastAsia="Times New Roman" w:hAnsi="Arial" w:cs="Arial"/>
          <w:b/>
          <w:bCs/>
        </w:rPr>
      </w:pPr>
      <w:r w:rsidRPr="00CE4EC7">
        <w:rPr>
          <w:rFonts w:ascii="Arial" w:eastAsia="Times New Roman" w:hAnsi="Arial" w:cs="Arial"/>
          <w:b/>
          <w:bCs/>
        </w:rPr>
        <w:t>-Tratamente fitosanitare</w:t>
      </w:r>
    </w:p>
    <w:p w14:paraId="3B1D72B1" w14:textId="77777777" w:rsidR="00960F85" w:rsidRPr="00CE4EC7" w:rsidRDefault="00960F85" w:rsidP="00595654">
      <w:pPr>
        <w:shd w:val="clear" w:color="auto" w:fill="FFFFFF"/>
        <w:spacing w:after="0" w:line="240" w:lineRule="auto"/>
        <w:jc w:val="both"/>
        <w:rPr>
          <w:rFonts w:ascii="Arial" w:eastAsia="Times New Roman" w:hAnsi="Arial" w:cs="Arial"/>
        </w:rPr>
      </w:pPr>
      <w:r w:rsidRPr="00CE4EC7">
        <w:rPr>
          <w:rFonts w:ascii="Arial" w:eastAsia="Times New Roman" w:hAnsi="Arial" w:cs="Arial"/>
        </w:rPr>
        <w:t xml:space="preserve">Programul este prevăzut pentru majoritatea problemelor fito-sanitare, care pot să apară pe parcursul anului, în fiecare fază fenologică a culturii. Aceast lucru înseamnă, că nu este obligatorie administrarea cadențată a tuturor tratamentelor, ci doar a unui număr mai restrâns, la nivel preventiv de incidență. În cazul apariției unor forme majore de atac, sau a depășirii pragului economic de incidență, se vor administra suplimentar produsele prevăzute pentru fiecare fenofază . </w:t>
      </w:r>
    </w:p>
    <w:p w14:paraId="18F17137" w14:textId="73C5CD6F" w:rsidR="00960F85" w:rsidRPr="00CE4EC7" w:rsidRDefault="00960F85" w:rsidP="00595654">
      <w:pPr>
        <w:shd w:val="clear" w:color="auto" w:fill="FFFFFF"/>
        <w:spacing w:after="0" w:line="240" w:lineRule="auto"/>
        <w:jc w:val="both"/>
        <w:rPr>
          <w:rFonts w:ascii="Arial" w:eastAsia="Times New Roman" w:hAnsi="Arial" w:cs="Arial"/>
        </w:rPr>
      </w:pPr>
      <w:r w:rsidRPr="00CE4EC7">
        <w:rPr>
          <w:rFonts w:ascii="Arial" w:eastAsia="Times New Roman" w:hAnsi="Arial" w:cs="Arial"/>
        </w:rPr>
        <w:t>Se vor selecta și administra 2, maxim 3, dintre produsele recomandate, în rotație, pentru evi</w:t>
      </w:r>
      <w:r w:rsidRPr="00CE4EC7">
        <w:rPr>
          <w:rFonts w:ascii="Arial" w:eastAsia="Times New Roman" w:hAnsi="Arial" w:cs="Arial"/>
        </w:rPr>
        <w:softHyphen/>
        <w:t>tarea apariției de forme rezistente, atât în ceea ce privește insecticidele, cât și în cazul fungicidelor.</w:t>
      </w:r>
    </w:p>
    <w:tbl>
      <w:tblPr>
        <w:tblW w:w="997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1984"/>
        <w:gridCol w:w="2410"/>
        <w:gridCol w:w="2352"/>
      </w:tblGrid>
      <w:tr w:rsidR="00960F85" w:rsidRPr="00CE4EC7" w14:paraId="7D30AF9B" w14:textId="77777777" w:rsidTr="000A7C77">
        <w:trPr>
          <w:trHeight w:val="226"/>
        </w:trPr>
        <w:tc>
          <w:tcPr>
            <w:tcW w:w="959" w:type="dxa"/>
          </w:tcPr>
          <w:p w14:paraId="46468DCD" w14:textId="77777777" w:rsidR="00960F85" w:rsidRPr="00CE4EC7" w:rsidRDefault="00960F85" w:rsidP="00960F85">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Nr. Crt </w:t>
            </w:r>
          </w:p>
        </w:tc>
        <w:tc>
          <w:tcPr>
            <w:tcW w:w="2268" w:type="dxa"/>
          </w:tcPr>
          <w:p w14:paraId="1BBAC6F8" w14:textId="77777777" w:rsidR="00960F85" w:rsidRPr="00CE4EC7" w:rsidRDefault="00960F85" w:rsidP="00960F85">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Faza fenologică </w:t>
            </w:r>
          </w:p>
        </w:tc>
        <w:tc>
          <w:tcPr>
            <w:tcW w:w="1984" w:type="dxa"/>
          </w:tcPr>
          <w:p w14:paraId="676FD53C" w14:textId="6B1E1857" w:rsidR="00960F85" w:rsidRPr="00CE4EC7" w:rsidRDefault="00960F85" w:rsidP="00960F85">
            <w:pPr>
              <w:shd w:val="clear" w:color="auto" w:fill="FFFFFF"/>
              <w:spacing w:after="0" w:line="240" w:lineRule="auto"/>
              <w:rPr>
                <w:rFonts w:ascii="Arial" w:eastAsia="Times New Roman" w:hAnsi="Arial" w:cs="Arial"/>
              </w:rPr>
            </w:pPr>
            <w:r w:rsidRPr="00CE4EC7">
              <w:rPr>
                <w:rFonts w:ascii="Arial" w:eastAsia="Times New Roman" w:hAnsi="Arial" w:cs="Arial"/>
              </w:rPr>
              <w:t>Pe</w:t>
            </w:r>
            <w:r w:rsidR="00595654" w:rsidRPr="00CE4EC7">
              <w:rPr>
                <w:rFonts w:ascii="Arial" w:eastAsia="Times New Roman" w:hAnsi="Arial" w:cs="Arial"/>
              </w:rPr>
              <w:t>r</w:t>
            </w:r>
            <w:r w:rsidRPr="00CE4EC7">
              <w:rPr>
                <w:rFonts w:ascii="Arial" w:eastAsia="Times New Roman" w:hAnsi="Arial" w:cs="Arial"/>
              </w:rPr>
              <w:t xml:space="preserve">ioada/ decada </w:t>
            </w:r>
          </w:p>
        </w:tc>
        <w:tc>
          <w:tcPr>
            <w:tcW w:w="2410" w:type="dxa"/>
          </w:tcPr>
          <w:p w14:paraId="48544107" w14:textId="77777777" w:rsidR="00960F85" w:rsidRPr="00CE4EC7" w:rsidRDefault="00960F85" w:rsidP="00960F85">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Patogeni / Dăunători </w:t>
            </w:r>
          </w:p>
        </w:tc>
        <w:tc>
          <w:tcPr>
            <w:tcW w:w="2352" w:type="dxa"/>
          </w:tcPr>
          <w:p w14:paraId="634F8866" w14:textId="77777777" w:rsidR="00960F85" w:rsidRPr="00CE4EC7" w:rsidRDefault="00960F85" w:rsidP="00960F85">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Substanțe recomandate </w:t>
            </w:r>
          </w:p>
        </w:tc>
      </w:tr>
      <w:tr w:rsidR="00960F85" w:rsidRPr="00CE4EC7" w14:paraId="65493982" w14:textId="77777777" w:rsidTr="000A7C77">
        <w:trPr>
          <w:trHeight w:val="313"/>
        </w:trPr>
        <w:tc>
          <w:tcPr>
            <w:tcW w:w="959" w:type="dxa"/>
            <w:vMerge w:val="restart"/>
          </w:tcPr>
          <w:p w14:paraId="4FCDC57E"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1 </w:t>
            </w:r>
          </w:p>
        </w:tc>
        <w:tc>
          <w:tcPr>
            <w:tcW w:w="2268" w:type="dxa"/>
            <w:vMerge w:val="restart"/>
          </w:tcPr>
          <w:p w14:paraId="241E5A1A"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Început dezmugurit </w:t>
            </w:r>
          </w:p>
          <w:p w14:paraId="3B735D6E"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Pornire în vegetație </w:t>
            </w:r>
          </w:p>
        </w:tc>
        <w:tc>
          <w:tcPr>
            <w:tcW w:w="1984" w:type="dxa"/>
            <w:vMerge w:val="restart"/>
          </w:tcPr>
          <w:p w14:paraId="53D41176"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aprilie 2-3 </w:t>
            </w:r>
          </w:p>
        </w:tc>
        <w:tc>
          <w:tcPr>
            <w:tcW w:w="2410" w:type="dxa"/>
          </w:tcPr>
          <w:p w14:paraId="09AEC72B"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Acarianul mugurilor, afide, păduche țestos (form. hibern.) </w:t>
            </w:r>
          </w:p>
        </w:tc>
        <w:tc>
          <w:tcPr>
            <w:tcW w:w="2352" w:type="dxa"/>
          </w:tcPr>
          <w:p w14:paraId="111B744C"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Insecticide în combinație cu ulei vegetal, Midos Oil + Lambda cihalotrin (ZEBRA) 0,02%, Mospilan 20 SC conc. 0,03% </w:t>
            </w:r>
          </w:p>
        </w:tc>
      </w:tr>
      <w:tr w:rsidR="00960F85" w:rsidRPr="00CE4EC7" w14:paraId="31BBA9E5" w14:textId="77777777" w:rsidTr="000A7C77">
        <w:trPr>
          <w:trHeight w:val="193"/>
        </w:trPr>
        <w:tc>
          <w:tcPr>
            <w:tcW w:w="959" w:type="dxa"/>
            <w:vMerge/>
          </w:tcPr>
          <w:p w14:paraId="45302F61" w14:textId="77777777" w:rsidR="00960F85" w:rsidRPr="00CE4EC7" w:rsidRDefault="00960F85" w:rsidP="00595654">
            <w:pPr>
              <w:shd w:val="clear" w:color="auto" w:fill="FFFFFF"/>
              <w:spacing w:after="0" w:line="240" w:lineRule="auto"/>
              <w:rPr>
                <w:rFonts w:ascii="Arial" w:eastAsia="Times New Roman" w:hAnsi="Arial" w:cs="Arial"/>
              </w:rPr>
            </w:pPr>
          </w:p>
        </w:tc>
        <w:tc>
          <w:tcPr>
            <w:tcW w:w="2268" w:type="dxa"/>
            <w:vMerge/>
          </w:tcPr>
          <w:p w14:paraId="64967F71" w14:textId="77777777" w:rsidR="00960F85" w:rsidRPr="00CE4EC7" w:rsidRDefault="00960F85" w:rsidP="00595654">
            <w:pPr>
              <w:shd w:val="clear" w:color="auto" w:fill="FFFFFF"/>
              <w:spacing w:after="0" w:line="240" w:lineRule="auto"/>
              <w:rPr>
                <w:rFonts w:ascii="Arial" w:eastAsia="Times New Roman" w:hAnsi="Arial" w:cs="Arial"/>
              </w:rPr>
            </w:pPr>
          </w:p>
        </w:tc>
        <w:tc>
          <w:tcPr>
            <w:tcW w:w="1984" w:type="dxa"/>
            <w:vMerge/>
          </w:tcPr>
          <w:p w14:paraId="7CA3FEC5" w14:textId="77777777" w:rsidR="00960F85" w:rsidRPr="00CE4EC7" w:rsidRDefault="00960F85" w:rsidP="00595654">
            <w:pPr>
              <w:shd w:val="clear" w:color="auto" w:fill="FFFFFF"/>
              <w:spacing w:after="0" w:line="240" w:lineRule="auto"/>
              <w:rPr>
                <w:rFonts w:ascii="Arial" w:eastAsia="Times New Roman" w:hAnsi="Arial" w:cs="Arial"/>
              </w:rPr>
            </w:pPr>
          </w:p>
        </w:tc>
        <w:tc>
          <w:tcPr>
            <w:tcW w:w="2410" w:type="dxa"/>
          </w:tcPr>
          <w:p w14:paraId="3A71BAE9"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Monilioze, bacterioze, gleosporioză, antracnoză </w:t>
            </w:r>
          </w:p>
        </w:tc>
        <w:tc>
          <w:tcPr>
            <w:tcW w:w="2352" w:type="dxa"/>
          </w:tcPr>
          <w:p w14:paraId="381C537D"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Fungicide pe bază de cupru: Cuprofix Ultra 0,3%, Alcupral 50PU conc. 0,3% </w:t>
            </w:r>
          </w:p>
        </w:tc>
      </w:tr>
      <w:tr w:rsidR="00960F85" w:rsidRPr="00CE4EC7" w14:paraId="12864466" w14:textId="77777777" w:rsidTr="000A7C77">
        <w:trPr>
          <w:trHeight w:val="309"/>
        </w:trPr>
        <w:tc>
          <w:tcPr>
            <w:tcW w:w="959" w:type="dxa"/>
            <w:vMerge w:val="restart"/>
          </w:tcPr>
          <w:p w14:paraId="0771749C"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2 </w:t>
            </w:r>
          </w:p>
        </w:tc>
        <w:tc>
          <w:tcPr>
            <w:tcW w:w="2268" w:type="dxa"/>
            <w:vMerge w:val="restart"/>
          </w:tcPr>
          <w:p w14:paraId="269343EA"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Înălțarea involucrului și creștere 5-7 frunze </w:t>
            </w:r>
          </w:p>
        </w:tc>
        <w:tc>
          <w:tcPr>
            <w:tcW w:w="1984" w:type="dxa"/>
            <w:vMerge w:val="restart"/>
          </w:tcPr>
          <w:p w14:paraId="7AA1272B"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mai 1-2 </w:t>
            </w:r>
          </w:p>
        </w:tc>
        <w:tc>
          <w:tcPr>
            <w:tcW w:w="2410" w:type="dxa"/>
          </w:tcPr>
          <w:p w14:paraId="1368A18C"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Afige, păduchi, tripși </w:t>
            </w:r>
          </w:p>
        </w:tc>
        <w:tc>
          <w:tcPr>
            <w:tcW w:w="2352" w:type="dxa"/>
          </w:tcPr>
          <w:p w14:paraId="300A3454"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Insecticide precum Jackpot 2,5EC 0,3-0,6 l/ha </w:t>
            </w:r>
          </w:p>
        </w:tc>
      </w:tr>
      <w:tr w:rsidR="00960F85" w:rsidRPr="00CE4EC7" w14:paraId="0E7E543C" w14:textId="77777777" w:rsidTr="000A7C77">
        <w:trPr>
          <w:trHeight w:val="293"/>
        </w:trPr>
        <w:tc>
          <w:tcPr>
            <w:tcW w:w="959" w:type="dxa"/>
            <w:vMerge/>
          </w:tcPr>
          <w:p w14:paraId="43FAB447" w14:textId="77777777" w:rsidR="00960F85" w:rsidRPr="00CE4EC7" w:rsidRDefault="00960F85" w:rsidP="00595654">
            <w:pPr>
              <w:shd w:val="clear" w:color="auto" w:fill="FFFFFF"/>
              <w:spacing w:after="0" w:line="240" w:lineRule="auto"/>
              <w:rPr>
                <w:rFonts w:ascii="Arial" w:eastAsia="Times New Roman" w:hAnsi="Arial" w:cs="Arial"/>
              </w:rPr>
            </w:pPr>
          </w:p>
        </w:tc>
        <w:tc>
          <w:tcPr>
            <w:tcW w:w="2268" w:type="dxa"/>
            <w:vMerge/>
          </w:tcPr>
          <w:p w14:paraId="03E2DC9E" w14:textId="77777777" w:rsidR="00960F85" w:rsidRPr="00CE4EC7" w:rsidRDefault="00960F85" w:rsidP="00595654">
            <w:pPr>
              <w:shd w:val="clear" w:color="auto" w:fill="FFFFFF"/>
              <w:spacing w:after="0" w:line="240" w:lineRule="auto"/>
              <w:rPr>
                <w:rFonts w:ascii="Arial" w:eastAsia="Times New Roman" w:hAnsi="Arial" w:cs="Arial"/>
              </w:rPr>
            </w:pPr>
          </w:p>
        </w:tc>
        <w:tc>
          <w:tcPr>
            <w:tcW w:w="1984" w:type="dxa"/>
            <w:vMerge/>
          </w:tcPr>
          <w:p w14:paraId="31363E31" w14:textId="77777777" w:rsidR="00960F85" w:rsidRPr="00CE4EC7" w:rsidRDefault="00960F85" w:rsidP="00595654">
            <w:pPr>
              <w:shd w:val="clear" w:color="auto" w:fill="FFFFFF"/>
              <w:spacing w:after="0" w:line="240" w:lineRule="auto"/>
              <w:rPr>
                <w:rFonts w:ascii="Arial" w:eastAsia="Times New Roman" w:hAnsi="Arial" w:cs="Arial"/>
              </w:rPr>
            </w:pPr>
          </w:p>
        </w:tc>
        <w:tc>
          <w:tcPr>
            <w:tcW w:w="2410" w:type="dxa"/>
          </w:tcPr>
          <w:p w14:paraId="08FC9866"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Boli bacteriene și micotice, gleosporioză, antracnoză, arsuri ramelare </w:t>
            </w:r>
          </w:p>
        </w:tc>
        <w:tc>
          <w:tcPr>
            <w:tcW w:w="2352" w:type="dxa"/>
          </w:tcPr>
          <w:p w14:paraId="5D6F362D"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Fungicide pe baza de cupru Cuprofix Ultra 0,3%, Champ 77 WG 0,3 % </w:t>
            </w:r>
          </w:p>
        </w:tc>
      </w:tr>
      <w:tr w:rsidR="00960F85" w:rsidRPr="00CE4EC7" w14:paraId="5BDD9DB6" w14:textId="77777777" w:rsidTr="000A7C77">
        <w:trPr>
          <w:trHeight w:val="313"/>
        </w:trPr>
        <w:tc>
          <w:tcPr>
            <w:tcW w:w="959" w:type="dxa"/>
            <w:vMerge w:val="restart"/>
          </w:tcPr>
          <w:p w14:paraId="1F724D41"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3 </w:t>
            </w:r>
          </w:p>
        </w:tc>
        <w:tc>
          <w:tcPr>
            <w:tcW w:w="2268" w:type="dxa"/>
            <w:vMerge w:val="restart"/>
          </w:tcPr>
          <w:p w14:paraId="7F0A66B7"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Începutul diferențierii alunelor Ø 0.2-0.5 </w:t>
            </w:r>
          </w:p>
        </w:tc>
        <w:tc>
          <w:tcPr>
            <w:tcW w:w="1984" w:type="dxa"/>
            <w:vMerge w:val="restart"/>
          </w:tcPr>
          <w:p w14:paraId="4D136BD9"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mai 3 </w:t>
            </w:r>
          </w:p>
          <w:p w14:paraId="7D1D36ED"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iunie 1 </w:t>
            </w:r>
          </w:p>
        </w:tc>
        <w:tc>
          <w:tcPr>
            <w:tcW w:w="2410" w:type="dxa"/>
          </w:tcPr>
          <w:p w14:paraId="64D10CCB"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Păduchi, insecte defoliatoare, acarieni </w:t>
            </w:r>
          </w:p>
        </w:tc>
        <w:tc>
          <w:tcPr>
            <w:tcW w:w="2352" w:type="dxa"/>
          </w:tcPr>
          <w:p w14:paraId="42E4BAC3"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Mospilan 20 SC conc 0,03 %), Vertimec 1,8 EC conc. 0,8 % </w:t>
            </w:r>
          </w:p>
        </w:tc>
      </w:tr>
      <w:tr w:rsidR="00960F85" w:rsidRPr="00CE4EC7" w14:paraId="3A276E9E" w14:textId="77777777" w:rsidTr="000A7C77">
        <w:trPr>
          <w:trHeight w:val="193"/>
        </w:trPr>
        <w:tc>
          <w:tcPr>
            <w:tcW w:w="959" w:type="dxa"/>
            <w:vMerge/>
          </w:tcPr>
          <w:p w14:paraId="5FF824E9" w14:textId="77777777" w:rsidR="00960F85" w:rsidRPr="00CE4EC7" w:rsidRDefault="00960F85" w:rsidP="00595654">
            <w:pPr>
              <w:shd w:val="clear" w:color="auto" w:fill="FFFFFF"/>
              <w:spacing w:after="0" w:line="240" w:lineRule="auto"/>
              <w:rPr>
                <w:rFonts w:ascii="Arial" w:eastAsia="Times New Roman" w:hAnsi="Arial" w:cs="Arial"/>
              </w:rPr>
            </w:pPr>
          </w:p>
        </w:tc>
        <w:tc>
          <w:tcPr>
            <w:tcW w:w="2268" w:type="dxa"/>
            <w:vMerge/>
          </w:tcPr>
          <w:p w14:paraId="4DACD7A9" w14:textId="77777777" w:rsidR="00960F85" w:rsidRPr="00CE4EC7" w:rsidRDefault="00960F85" w:rsidP="00595654">
            <w:pPr>
              <w:shd w:val="clear" w:color="auto" w:fill="FFFFFF"/>
              <w:spacing w:after="0" w:line="240" w:lineRule="auto"/>
              <w:rPr>
                <w:rFonts w:ascii="Arial" w:eastAsia="Times New Roman" w:hAnsi="Arial" w:cs="Arial"/>
              </w:rPr>
            </w:pPr>
          </w:p>
        </w:tc>
        <w:tc>
          <w:tcPr>
            <w:tcW w:w="1984" w:type="dxa"/>
            <w:vMerge/>
          </w:tcPr>
          <w:p w14:paraId="7ADA4023" w14:textId="77777777" w:rsidR="00960F85" w:rsidRPr="00CE4EC7" w:rsidRDefault="00960F85" w:rsidP="00595654">
            <w:pPr>
              <w:shd w:val="clear" w:color="auto" w:fill="FFFFFF"/>
              <w:spacing w:after="0" w:line="240" w:lineRule="auto"/>
              <w:rPr>
                <w:rFonts w:ascii="Arial" w:eastAsia="Times New Roman" w:hAnsi="Arial" w:cs="Arial"/>
              </w:rPr>
            </w:pPr>
          </w:p>
        </w:tc>
        <w:tc>
          <w:tcPr>
            <w:tcW w:w="2410" w:type="dxa"/>
          </w:tcPr>
          <w:p w14:paraId="21DB8570"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Monilioza fructelor, pătare unghiulară, ciuruirea frunzelor </w:t>
            </w:r>
          </w:p>
        </w:tc>
        <w:tc>
          <w:tcPr>
            <w:tcW w:w="2352" w:type="dxa"/>
          </w:tcPr>
          <w:p w14:paraId="7D9AE3F0"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Fungicide precum Heliosulf 1,0%, Funguran OH 50 WP 0,3% </w:t>
            </w:r>
          </w:p>
        </w:tc>
      </w:tr>
      <w:tr w:rsidR="00960F85" w:rsidRPr="00CE4EC7" w14:paraId="6F5CD65C" w14:textId="77777777" w:rsidTr="000A7C77">
        <w:trPr>
          <w:trHeight w:val="259"/>
        </w:trPr>
        <w:tc>
          <w:tcPr>
            <w:tcW w:w="959" w:type="dxa"/>
            <w:vMerge w:val="restart"/>
          </w:tcPr>
          <w:p w14:paraId="15CB63C4"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4 </w:t>
            </w:r>
          </w:p>
        </w:tc>
        <w:tc>
          <w:tcPr>
            <w:tcW w:w="2268" w:type="dxa"/>
            <w:vMerge w:val="restart"/>
          </w:tcPr>
          <w:p w14:paraId="36BF0ACE"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Creșterea fructelor și lăstarilor </w:t>
            </w:r>
          </w:p>
        </w:tc>
        <w:tc>
          <w:tcPr>
            <w:tcW w:w="1984" w:type="dxa"/>
            <w:vMerge w:val="restart"/>
          </w:tcPr>
          <w:p w14:paraId="5A0E47F1"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iunie 2-3 </w:t>
            </w:r>
          </w:p>
        </w:tc>
        <w:tc>
          <w:tcPr>
            <w:tcW w:w="2410" w:type="dxa"/>
          </w:tcPr>
          <w:p w14:paraId="70EAD0D9"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Afide, păduchi, gărgărița alunelor (</w:t>
            </w:r>
            <w:r w:rsidRPr="00CE4EC7">
              <w:rPr>
                <w:rFonts w:ascii="Arial" w:eastAsia="Times New Roman" w:hAnsi="Arial" w:cs="Arial"/>
                <w:i/>
                <w:iCs/>
              </w:rPr>
              <w:t>Ballaninus sp.</w:t>
            </w:r>
            <w:r w:rsidRPr="00CE4EC7">
              <w:rPr>
                <w:rFonts w:ascii="Arial" w:eastAsia="Times New Roman" w:hAnsi="Arial" w:cs="Arial"/>
              </w:rPr>
              <w:t xml:space="preserve">) </w:t>
            </w:r>
          </w:p>
        </w:tc>
        <w:tc>
          <w:tcPr>
            <w:tcW w:w="2352" w:type="dxa"/>
          </w:tcPr>
          <w:p w14:paraId="7B5B0F09"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Insecticide din categoria piretroizilor (lambda-cihalotrin) - Karate zeon conc. 0,02%, Kaiso Sorbie 5 EG conc 0,15 %, Jackpot 2,5EC 0,3-0,6 l/ha </w:t>
            </w:r>
          </w:p>
        </w:tc>
      </w:tr>
      <w:tr w:rsidR="00960F85" w:rsidRPr="00CE4EC7" w14:paraId="5E9C7EB9" w14:textId="77777777" w:rsidTr="000A7C77">
        <w:trPr>
          <w:trHeight w:val="193"/>
        </w:trPr>
        <w:tc>
          <w:tcPr>
            <w:tcW w:w="959" w:type="dxa"/>
            <w:vMerge/>
          </w:tcPr>
          <w:p w14:paraId="57987EA2" w14:textId="77777777" w:rsidR="00960F85" w:rsidRPr="00CE4EC7" w:rsidRDefault="00960F85" w:rsidP="00595654">
            <w:pPr>
              <w:shd w:val="clear" w:color="auto" w:fill="FFFFFF"/>
              <w:spacing w:after="0" w:line="240" w:lineRule="auto"/>
              <w:rPr>
                <w:rFonts w:ascii="Arial" w:eastAsia="Times New Roman" w:hAnsi="Arial" w:cs="Arial"/>
              </w:rPr>
            </w:pPr>
          </w:p>
        </w:tc>
        <w:tc>
          <w:tcPr>
            <w:tcW w:w="2268" w:type="dxa"/>
            <w:vMerge/>
          </w:tcPr>
          <w:p w14:paraId="103EE665" w14:textId="77777777" w:rsidR="00960F85" w:rsidRPr="00CE4EC7" w:rsidRDefault="00960F85" w:rsidP="00595654">
            <w:pPr>
              <w:shd w:val="clear" w:color="auto" w:fill="FFFFFF"/>
              <w:spacing w:after="0" w:line="240" w:lineRule="auto"/>
              <w:rPr>
                <w:rFonts w:ascii="Arial" w:eastAsia="Times New Roman" w:hAnsi="Arial" w:cs="Arial"/>
              </w:rPr>
            </w:pPr>
          </w:p>
        </w:tc>
        <w:tc>
          <w:tcPr>
            <w:tcW w:w="1984" w:type="dxa"/>
            <w:vMerge/>
          </w:tcPr>
          <w:p w14:paraId="5819667D" w14:textId="77777777" w:rsidR="00960F85" w:rsidRPr="00CE4EC7" w:rsidRDefault="00960F85" w:rsidP="00595654">
            <w:pPr>
              <w:shd w:val="clear" w:color="auto" w:fill="FFFFFF"/>
              <w:spacing w:after="0" w:line="240" w:lineRule="auto"/>
              <w:rPr>
                <w:rFonts w:ascii="Arial" w:eastAsia="Times New Roman" w:hAnsi="Arial" w:cs="Arial"/>
              </w:rPr>
            </w:pPr>
          </w:p>
        </w:tc>
        <w:tc>
          <w:tcPr>
            <w:tcW w:w="2410" w:type="dxa"/>
          </w:tcPr>
          <w:p w14:paraId="617DB348"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Monilioza fructelor, bacterioze </w:t>
            </w:r>
          </w:p>
        </w:tc>
        <w:tc>
          <w:tcPr>
            <w:tcW w:w="2352" w:type="dxa"/>
          </w:tcPr>
          <w:p w14:paraId="2E53C43F"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În alternanță cu unul din fungicidele din tratamentul 3 </w:t>
            </w:r>
          </w:p>
        </w:tc>
      </w:tr>
      <w:tr w:rsidR="00960F85" w:rsidRPr="00CE4EC7" w14:paraId="1EB48890" w14:textId="77777777" w:rsidTr="000A7C77">
        <w:trPr>
          <w:trHeight w:val="313"/>
        </w:trPr>
        <w:tc>
          <w:tcPr>
            <w:tcW w:w="959" w:type="dxa"/>
            <w:vMerge w:val="restart"/>
          </w:tcPr>
          <w:p w14:paraId="34B6773E"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5 </w:t>
            </w:r>
          </w:p>
        </w:tc>
        <w:tc>
          <w:tcPr>
            <w:tcW w:w="2268" w:type="dxa"/>
            <w:vMerge w:val="restart"/>
          </w:tcPr>
          <w:p w14:paraId="57095EE9"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Începutul formării miezului la alune </w:t>
            </w:r>
          </w:p>
        </w:tc>
        <w:tc>
          <w:tcPr>
            <w:tcW w:w="1984" w:type="dxa"/>
            <w:vMerge w:val="restart"/>
          </w:tcPr>
          <w:p w14:paraId="1D8B053C"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iulie 1 </w:t>
            </w:r>
          </w:p>
        </w:tc>
        <w:tc>
          <w:tcPr>
            <w:tcW w:w="2410" w:type="dxa"/>
          </w:tcPr>
          <w:p w14:paraId="79549A8C"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Afide, gărgărița alunelor (</w:t>
            </w:r>
            <w:r w:rsidRPr="00CE4EC7">
              <w:rPr>
                <w:rFonts w:ascii="Arial" w:eastAsia="Times New Roman" w:hAnsi="Arial" w:cs="Arial"/>
                <w:i/>
                <w:iCs/>
              </w:rPr>
              <w:t>Ballaninus sp.</w:t>
            </w:r>
            <w:r w:rsidRPr="00CE4EC7">
              <w:rPr>
                <w:rFonts w:ascii="Arial" w:eastAsia="Times New Roman" w:hAnsi="Arial" w:cs="Arial"/>
              </w:rPr>
              <w:t xml:space="preserve">) </w:t>
            </w:r>
          </w:p>
        </w:tc>
        <w:tc>
          <w:tcPr>
            <w:tcW w:w="2352" w:type="dxa"/>
          </w:tcPr>
          <w:p w14:paraId="3DB9DF33"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În alternanță, un produs din tratamentul 4 </w:t>
            </w:r>
          </w:p>
        </w:tc>
      </w:tr>
      <w:tr w:rsidR="00960F85" w:rsidRPr="00CE4EC7" w14:paraId="1A2E1968" w14:textId="77777777" w:rsidTr="000A7C77">
        <w:trPr>
          <w:trHeight w:val="201"/>
        </w:trPr>
        <w:tc>
          <w:tcPr>
            <w:tcW w:w="959" w:type="dxa"/>
            <w:vMerge/>
          </w:tcPr>
          <w:p w14:paraId="0EE7B869" w14:textId="77777777" w:rsidR="00960F85" w:rsidRPr="00CE4EC7" w:rsidRDefault="00960F85" w:rsidP="00595654">
            <w:pPr>
              <w:shd w:val="clear" w:color="auto" w:fill="FFFFFF"/>
              <w:spacing w:after="0" w:line="240" w:lineRule="auto"/>
              <w:rPr>
                <w:rFonts w:ascii="Arial" w:eastAsia="Times New Roman" w:hAnsi="Arial" w:cs="Arial"/>
              </w:rPr>
            </w:pPr>
          </w:p>
        </w:tc>
        <w:tc>
          <w:tcPr>
            <w:tcW w:w="2268" w:type="dxa"/>
            <w:vMerge/>
          </w:tcPr>
          <w:p w14:paraId="6A9A3B2E" w14:textId="77777777" w:rsidR="00960F85" w:rsidRPr="00CE4EC7" w:rsidRDefault="00960F85" w:rsidP="00595654">
            <w:pPr>
              <w:shd w:val="clear" w:color="auto" w:fill="FFFFFF"/>
              <w:spacing w:after="0" w:line="240" w:lineRule="auto"/>
              <w:rPr>
                <w:rFonts w:ascii="Arial" w:eastAsia="Times New Roman" w:hAnsi="Arial" w:cs="Arial"/>
              </w:rPr>
            </w:pPr>
          </w:p>
        </w:tc>
        <w:tc>
          <w:tcPr>
            <w:tcW w:w="1984" w:type="dxa"/>
            <w:vMerge/>
          </w:tcPr>
          <w:p w14:paraId="39DD45E7" w14:textId="77777777" w:rsidR="00960F85" w:rsidRPr="00CE4EC7" w:rsidRDefault="00960F85" w:rsidP="00595654">
            <w:pPr>
              <w:shd w:val="clear" w:color="auto" w:fill="FFFFFF"/>
              <w:spacing w:after="0" w:line="240" w:lineRule="auto"/>
              <w:rPr>
                <w:rFonts w:ascii="Arial" w:eastAsia="Times New Roman" w:hAnsi="Arial" w:cs="Arial"/>
              </w:rPr>
            </w:pPr>
          </w:p>
        </w:tc>
        <w:tc>
          <w:tcPr>
            <w:tcW w:w="2410" w:type="dxa"/>
          </w:tcPr>
          <w:p w14:paraId="78CF81DC"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Antracnoză, </w:t>
            </w:r>
            <w:r w:rsidRPr="00CE4EC7">
              <w:rPr>
                <w:rFonts w:ascii="Arial" w:eastAsia="Times New Roman" w:hAnsi="Arial" w:cs="Arial"/>
                <w:i/>
                <w:iCs/>
              </w:rPr>
              <w:t>Fusarium sp.</w:t>
            </w:r>
            <w:r w:rsidRPr="00CE4EC7">
              <w:rPr>
                <w:rFonts w:ascii="Arial" w:eastAsia="Times New Roman" w:hAnsi="Arial" w:cs="Arial"/>
              </w:rPr>
              <w:t xml:space="preserve">, necroze </w:t>
            </w:r>
          </w:p>
        </w:tc>
        <w:tc>
          <w:tcPr>
            <w:tcW w:w="2352" w:type="dxa"/>
          </w:tcPr>
          <w:p w14:paraId="4BB5D80C"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Unul din fungicidele recomandate la tratamentul 1 </w:t>
            </w:r>
          </w:p>
        </w:tc>
      </w:tr>
      <w:tr w:rsidR="00960F85" w:rsidRPr="00CE4EC7" w14:paraId="424000E1" w14:textId="77777777" w:rsidTr="000A7C77">
        <w:trPr>
          <w:trHeight w:val="259"/>
        </w:trPr>
        <w:tc>
          <w:tcPr>
            <w:tcW w:w="959" w:type="dxa"/>
            <w:vMerge w:val="restart"/>
          </w:tcPr>
          <w:p w14:paraId="75916479"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6 </w:t>
            </w:r>
          </w:p>
        </w:tc>
        <w:tc>
          <w:tcPr>
            <w:tcW w:w="2268" w:type="dxa"/>
            <w:vMerge w:val="restart"/>
          </w:tcPr>
          <w:p w14:paraId="65C870EA"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Lignificarea exocarpului și formarea amenților </w:t>
            </w:r>
          </w:p>
        </w:tc>
        <w:tc>
          <w:tcPr>
            <w:tcW w:w="1984" w:type="dxa"/>
            <w:vMerge w:val="restart"/>
          </w:tcPr>
          <w:p w14:paraId="55A09DB1"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iulie 2-3 </w:t>
            </w:r>
          </w:p>
          <w:p w14:paraId="0DCE8398"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august </w:t>
            </w:r>
          </w:p>
        </w:tc>
        <w:tc>
          <w:tcPr>
            <w:tcW w:w="2410" w:type="dxa"/>
          </w:tcPr>
          <w:p w14:paraId="469B0E19"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Afide, insecte defoliatoare </w:t>
            </w:r>
          </w:p>
        </w:tc>
        <w:tc>
          <w:tcPr>
            <w:tcW w:w="2352" w:type="dxa"/>
          </w:tcPr>
          <w:p w14:paraId="4578B18B"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În alternanță, un produs din tratamentul 3 </w:t>
            </w:r>
          </w:p>
        </w:tc>
      </w:tr>
      <w:tr w:rsidR="00960F85" w:rsidRPr="00CE4EC7" w14:paraId="4FF5FF13" w14:textId="77777777" w:rsidTr="000A7C77">
        <w:trPr>
          <w:trHeight w:val="193"/>
        </w:trPr>
        <w:tc>
          <w:tcPr>
            <w:tcW w:w="959" w:type="dxa"/>
            <w:vMerge/>
          </w:tcPr>
          <w:p w14:paraId="2C6E9A58" w14:textId="77777777" w:rsidR="00960F85" w:rsidRPr="00CE4EC7" w:rsidRDefault="00960F85" w:rsidP="00595654">
            <w:pPr>
              <w:shd w:val="clear" w:color="auto" w:fill="FFFFFF"/>
              <w:spacing w:after="0" w:line="240" w:lineRule="auto"/>
              <w:rPr>
                <w:rFonts w:ascii="Arial" w:eastAsia="Times New Roman" w:hAnsi="Arial" w:cs="Arial"/>
              </w:rPr>
            </w:pPr>
          </w:p>
        </w:tc>
        <w:tc>
          <w:tcPr>
            <w:tcW w:w="2268" w:type="dxa"/>
            <w:vMerge/>
          </w:tcPr>
          <w:p w14:paraId="2A23FD4F" w14:textId="77777777" w:rsidR="00960F85" w:rsidRPr="00CE4EC7" w:rsidRDefault="00960F85" w:rsidP="00595654">
            <w:pPr>
              <w:shd w:val="clear" w:color="auto" w:fill="FFFFFF"/>
              <w:spacing w:after="0" w:line="240" w:lineRule="auto"/>
              <w:rPr>
                <w:rFonts w:ascii="Arial" w:eastAsia="Times New Roman" w:hAnsi="Arial" w:cs="Arial"/>
              </w:rPr>
            </w:pPr>
          </w:p>
        </w:tc>
        <w:tc>
          <w:tcPr>
            <w:tcW w:w="1984" w:type="dxa"/>
            <w:vMerge/>
          </w:tcPr>
          <w:p w14:paraId="41B98349" w14:textId="77777777" w:rsidR="00960F85" w:rsidRPr="00CE4EC7" w:rsidRDefault="00960F85" w:rsidP="00595654">
            <w:pPr>
              <w:shd w:val="clear" w:color="auto" w:fill="FFFFFF"/>
              <w:spacing w:after="0" w:line="240" w:lineRule="auto"/>
              <w:rPr>
                <w:rFonts w:ascii="Arial" w:eastAsia="Times New Roman" w:hAnsi="Arial" w:cs="Arial"/>
              </w:rPr>
            </w:pPr>
          </w:p>
        </w:tc>
        <w:tc>
          <w:tcPr>
            <w:tcW w:w="2410" w:type="dxa"/>
          </w:tcPr>
          <w:p w14:paraId="04EE5B38"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Gleosporioza florilor, antracnoză </w:t>
            </w:r>
          </w:p>
        </w:tc>
        <w:tc>
          <w:tcPr>
            <w:tcW w:w="2352" w:type="dxa"/>
          </w:tcPr>
          <w:p w14:paraId="472E22B3"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Unul din fungicidele recomandate la tratamentul 3 </w:t>
            </w:r>
          </w:p>
        </w:tc>
      </w:tr>
      <w:tr w:rsidR="00960F85" w:rsidRPr="00CE4EC7" w14:paraId="595603DC" w14:textId="77777777" w:rsidTr="000A7C77">
        <w:trPr>
          <w:trHeight w:val="193"/>
        </w:trPr>
        <w:tc>
          <w:tcPr>
            <w:tcW w:w="959" w:type="dxa"/>
          </w:tcPr>
          <w:p w14:paraId="2B4751C6"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7 </w:t>
            </w:r>
          </w:p>
        </w:tc>
        <w:tc>
          <w:tcPr>
            <w:tcW w:w="2268" w:type="dxa"/>
          </w:tcPr>
          <w:p w14:paraId="6A18D28C"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După recoltarea fructelor, 50-70% frunze căzute </w:t>
            </w:r>
          </w:p>
        </w:tc>
        <w:tc>
          <w:tcPr>
            <w:tcW w:w="1984" w:type="dxa"/>
          </w:tcPr>
          <w:p w14:paraId="555238D9"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octombrie 3 </w:t>
            </w:r>
          </w:p>
        </w:tc>
        <w:tc>
          <w:tcPr>
            <w:tcW w:w="2410" w:type="dxa"/>
          </w:tcPr>
          <w:p w14:paraId="4E5BBD90"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Boli criptogamice și micotice </w:t>
            </w:r>
          </w:p>
        </w:tc>
        <w:tc>
          <w:tcPr>
            <w:tcW w:w="2352" w:type="dxa"/>
          </w:tcPr>
          <w:p w14:paraId="30842A42" w14:textId="77777777" w:rsidR="00960F85" w:rsidRPr="00CE4EC7" w:rsidRDefault="00960F85" w:rsidP="00595654">
            <w:pPr>
              <w:shd w:val="clear" w:color="auto" w:fill="FFFFFF"/>
              <w:spacing w:after="0" w:line="240" w:lineRule="auto"/>
              <w:rPr>
                <w:rFonts w:ascii="Arial" w:eastAsia="Times New Roman" w:hAnsi="Arial" w:cs="Arial"/>
              </w:rPr>
            </w:pPr>
            <w:r w:rsidRPr="00CE4EC7">
              <w:rPr>
                <w:rFonts w:ascii="Arial" w:eastAsia="Times New Roman" w:hAnsi="Arial" w:cs="Arial"/>
              </w:rPr>
              <w:t>Fungicid pe baza de cupru, Flowbrix 0,3 %</w:t>
            </w:r>
          </w:p>
        </w:tc>
      </w:tr>
    </w:tbl>
    <w:p w14:paraId="6B50F394" w14:textId="77777777" w:rsidR="00960F85" w:rsidRPr="00CE4EC7" w:rsidRDefault="00960F85" w:rsidP="00595654">
      <w:pPr>
        <w:shd w:val="clear" w:color="auto" w:fill="FFFFFF"/>
        <w:spacing w:after="0" w:line="240" w:lineRule="auto"/>
        <w:rPr>
          <w:rFonts w:ascii="Arial" w:eastAsia="Times New Roman" w:hAnsi="Arial" w:cs="Arial"/>
          <w:b/>
          <w:bCs/>
        </w:rPr>
      </w:pPr>
    </w:p>
    <w:p w14:paraId="1AD68E81" w14:textId="321C645C" w:rsidR="0027122E" w:rsidRPr="00CE4EC7" w:rsidRDefault="0027122E" w:rsidP="00595654">
      <w:pPr>
        <w:shd w:val="clear" w:color="auto" w:fill="FFFFFF"/>
        <w:spacing w:after="0" w:line="240" w:lineRule="auto"/>
        <w:jc w:val="both"/>
        <w:rPr>
          <w:rFonts w:ascii="Arial" w:eastAsia="Times New Roman" w:hAnsi="Arial" w:cs="Arial"/>
          <w:b/>
          <w:bCs/>
        </w:rPr>
      </w:pPr>
      <w:r w:rsidRPr="00CE4EC7">
        <w:rPr>
          <w:rFonts w:ascii="Arial" w:eastAsia="Times New Roman" w:hAnsi="Arial" w:cs="Arial"/>
          <w:b/>
          <w:bCs/>
        </w:rPr>
        <w:t>-Recoltarea fructelor, productii prognozate</w:t>
      </w:r>
    </w:p>
    <w:p w14:paraId="28866E96" w14:textId="007F2E7B" w:rsidR="00CF75F3" w:rsidRPr="00CE4EC7" w:rsidRDefault="00CF75F3" w:rsidP="00595654">
      <w:pPr>
        <w:shd w:val="clear" w:color="auto" w:fill="FFFFFF"/>
        <w:spacing w:after="0" w:line="240" w:lineRule="auto"/>
        <w:jc w:val="both"/>
        <w:rPr>
          <w:rFonts w:ascii="Arial" w:eastAsia="Times New Roman" w:hAnsi="Arial" w:cs="Arial"/>
        </w:rPr>
      </w:pPr>
      <w:r w:rsidRPr="00CE4EC7">
        <w:rPr>
          <w:rFonts w:ascii="Arial" w:eastAsia="Times New Roman" w:hAnsi="Arial" w:cs="Arial"/>
        </w:rPr>
        <w:t>Pentru soiurile de alun alese, maturarea fructelor are loc în intervalul dintre decada a 3-a alunii august și decada a</w:t>
      </w:r>
      <w:r w:rsidR="0078166F" w:rsidRPr="00CE4EC7">
        <w:rPr>
          <w:rFonts w:ascii="Arial" w:eastAsia="Times New Roman" w:hAnsi="Arial" w:cs="Arial"/>
        </w:rPr>
        <w:t xml:space="preserve"> </w:t>
      </w:r>
      <w:r w:rsidRPr="00CE4EC7">
        <w:rPr>
          <w:rFonts w:ascii="Arial" w:eastAsia="Times New Roman" w:hAnsi="Arial" w:cs="Arial"/>
        </w:rPr>
        <w:t xml:space="preserve">2-a a lunii septembrie. Precocitatea de rodire, fructificarea, începe din anul 3 de la plantare, dar fructificarea economic viabilă începe abia din anul 6 de la plantare, acesta fiind considerat primul an de fructificare normală. Perioiada de maximă fructificare este cuprinsa între anii 15-45 de la plantare, când se ating producții de 2,5–3,5 tone/ha. Potențialul de producție în comerțul internațional se exprimă în producția de miez, cele mai mari producții fiind obținute la soiurile 'Tona di Giffone', 'Tonda gentile Romana', 'Tonda gentile delle Langhe', etc. </w:t>
      </w:r>
    </w:p>
    <w:p w14:paraId="484D2790" w14:textId="77777777" w:rsidR="00CF75F3" w:rsidRPr="00CE4EC7" w:rsidRDefault="00CF75F3" w:rsidP="00595654">
      <w:pPr>
        <w:shd w:val="clear" w:color="auto" w:fill="FFFFFF"/>
        <w:spacing w:after="0" w:line="240" w:lineRule="auto"/>
        <w:jc w:val="both"/>
        <w:rPr>
          <w:rFonts w:ascii="Arial" w:eastAsia="Times New Roman" w:hAnsi="Arial" w:cs="Arial"/>
        </w:rPr>
      </w:pPr>
      <w:r w:rsidRPr="00CE4EC7">
        <w:rPr>
          <w:rFonts w:ascii="Arial" w:eastAsia="Times New Roman" w:hAnsi="Arial" w:cs="Arial"/>
        </w:rPr>
        <w:t xml:space="preserve">Recoltarea va începe, de regulă, în prima decadă a lunii septembrie și se execută mecanizat, în două tranșe, cu ajutorul mașinii de recoltat pe bază de aspirație, ce urmează a fi achizitionată: </w:t>
      </w:r>
    </w:p>
    <w:p w14:paraId="52F3AC8F" w14:textId="77777777" w:rsidR="00CF75F3" w:rsidRPr="00CE4EC7" w:rsidRDefault="00CF75F3" w:rsidP="005B1654">
      <w:pPr>
        <w:numPr>
          <w:ilvl w:val="0"/>
          <w:numId w:val="11"/>
        </w:numPr>
        <w:shd w:val="clear" w:color="auto" w:fill="FFFFFF"/>
        <w:spacing w:after="0" w:line="240" w:lineRule="auto"/>
        <w:jc w:val="both"/>
        <w:rPr>
          <w:rFonts w:ascii="Arial" w:eastAsia="Times New Roman" w:hAnsi="Arial" w:cs="Arial"/>
        </w:rPr>
      </w:pPr>
      <w:r w:rsidRPr="00CE4EC7">
        <w:rPr>
          <w:rFonts w:ascii="Arial" w:eastAsia="Times New Roman" w:hAnsi="Arial" w:cs="Arial"/>
        </w:rPr>
        <w:t>Prima trecere va începe in momentul în care cel puțin 55-65% din fructe sunt căzute, pentru evitar</w:t>
      </w:r>
      <w:r w:rsidRPr="00CE4EC7">
        <w:rPr>
          <w:rFonts w:ascii="Arial" w:eastAsia="Times New Roman" w:hAnsi="Arial" w:cs="Arial"/>
        </w:rPr>
        <w:softHyphen/>
        <w:t xml:space="preserve">ea pierderilor și deteriorarea calitatativă a alunelor; </w:t>
      </w:r>
    </w:p>
    <w:p w14:paraId="692FBD58" w14:textId="77777777" w:rsidR="00CF75F3" w:rsidRPr="00CE4EC7" w:rsidRDefault="00CF75F3" w:rsidP="005B1654">
      <w:pPr>
        <w:numPr>
          <w:ilvl w:val="0"/>
          <w:numId w:val="11"/>
        </w:numPr>
        <w:shd w:val="clear" w:color="auto" w:fill="FFFFFF"/>
        <w:spacing w:after="0" w:line="240" w:lineRule="auto"/>
        <w:jc w:val="both"/>
        <w:rPr>
          <w:rFonts w:ascii="Arial" w:eastAsia="Times New Roman" w:hAnsi="Arial" w:cs="Arial"/>
        </w:rPr>
      </w:pPr>
      <w:r w:rsidRPr="00CE4EC7">
        <w:rPr>
          <w:rFonts w:ascii="Arial" w:eastAsia="Times New Roman" w:hAnsi="Arial" w:cs="Arial"/>
        </w:rPr>
        <w:t xml:space="preserve">Cea de-a doua recoltare se va efectua după căderea restului de fructe rămase, respectiv decada a 2-a lunii septembrie; </w:t>
      </w:r>
    </w:p>
    <w:p w14:paraId="677FB92D" w14:textId="77777777" w:rsidR="00CF75F3" w:rsidRPr="00CE4EC7" w:rsidRDefault="00CF75F3" w:rsidP="00595654">
      <w:pPr>
        <w:shd w:val="clear" w:color="auto" w:fill="FFFFFF"/>
        <w:spacing w:after="0" w:line="240" w:lineRule="auto"/>
        <w:jc w:val="both"/>
        <w:rPr>
          <w:rFonts w:ascii="Arial" w:eastAsia="Times New Roman" w:hAnsi="Arial" w:cs="Arial"/>
        </w:rPr>
      </w:pPr>
    </w:p>
    <w:p w14:paraId="645D6614" w14:textId="29EFD5E1" w:rsidR="0027122E" w:rsidRPr="00CE4EC7" w:rsidRDefault="00CF75F3" w:rsidP="00595654">
      <w:pPr>
        <w:shd w:val="clear" w:color="auto" w:fill="FFFFFF"/>
        <w:spacing w:after="0" w:line="240" w:lineRule="auto"/>
        <w:jc w:val="both"/>
        <w:rPr>
          <w:rFonts w:ascii="Arial" w:eastAsia="Times New Roman" w:hAnsi="Arial" w:cs="Arial"/>
        </w:rPr>
      </w:pPr>
      <w:r w:rsidRPr="00CE4EC7">
        <w:rPr>
          <w:rFonts w:ascii="Arial" w:eastAsia="Times New Roman" w:hAnsi="Arial" w:cs="Arial"/>
        </w:rPr>
        <w:t>Pentru densitățile alese, la soiurile 'Tonda di Giffone', 'Tonda gentile Romana', 'Tonda gentile delle Langhe', în condițiile pedoclimatice aferente zonei Dobrogea, se preconizează următoarele cifre de de producții, exprimate în kilograme/hectar :</w:t>
      </w:r>
    </w:p>
    <w:p w14:paraId="0A22219B" w14:textId="77777777" w:rsidR="00595654" w:rsidRPr="00CE4EC7" w:rsidRDefault="00595654" w:rsidP="00595654">
      <w:pPr>
        <w:shd w:val="clear" w:color="auto" w:fill="FFFFFF"/>
        <w:spacing w:after="0" w:line="240" w:lineRule="auto"/>
        <w:jc w:val="both"/>
        <w:rPr>
          <w:rFonts w:ascii="Arial" w:eastAsia="Times New Roman" w:hAnsi="Arial" w:cs="Arial"/>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9"/>
        <w:gridCol w:w="4240"/>
      </w:tblGrid>
      <w:tr w:rsidR="00CF75F3" w:rsidRPr="00CE4EC7" w14:paraId="1C6DFEFB" w14:textId="77777777" w:rsidTr="00890ECD">
        <w:trPr>
          <w:trHeight w:val="132"/>
        </w:trPr>
        <w:tc>
          <w:tcPr>
            <w:tcW w:w="4239" w:type="dxa"/>
          </w:tcPr>
          <w:p w14:paraId="5F6855AE" w14:textId="77777777" w:rsidR="00CF75F3" w:rsidRPr="00CE4EC7" w:rsidRDefault="00CF75F3" w:rsidP="00595654">
            <w:pPr>
              <w:shd w:val="clear" w:color="auto" w:fill="FFFFFF"/>
              <w:spacing w:after="0" w:line="240" w:lineRule="auto"/>
              <w:jc w:val="both"/>
              <w:rPr>
                <w:rFonts w:ascii="Arial" w:eastAsia="Times New Roman" w:hAnsi="Arial" w:cs="Arial"/>
              </w:rPr>
            </w:pPr>
            <w:r w:rsidRPr="00CE4EC7">
              <w:rPr>
                <w:rFonts w:ascii="Arial" w:eastAsia="Times New Roman" w:hAnsi="Arial" w:cs="Arial"/>
              </w:rPr>
              <w:t xml:space="preserve">Anul plantației de alun </w:t>
            </w:r>
          </w:p>
        </w:tc>
        <w:tc>
          <w:tcPr>
            <w:tcW w:w="4239" w:type="dxa"/>
          </w:tcPr>
          <w:p w14:paraId="40ABDDEF" w14:textId="77777777" w:rsidR="00CF75F3" w:rsidRPr="00CE4EC7" w:rsidRDefault="00CF75F3" w:rsidP="00595654">
            <w:pPr>
              <w:shd w:val="clear" w:color="auto" w:fill="FFFFFF"/>
              <w:spacing w:after="0" w:line="240" w:lineRule="auto"/>
              <w:jc w:val="both"/>
              <w:rPr>
                <w:rFonts w:ascii="Arial" w:eastAsia="Times New Roman" w:hAnsi="Arial" w:cs="Arial"/>
              </w:rPr>
            </w:pPr>
            <w:r w:rsidRPr="00CE4EC7">
              <w:rPr>
                <w:rFonts w:ascii="Arial" w:eastAsia="Times New Roman" w:hAnsi="Arial" w:cs="Arial"/>
              </w:rPr>
              <w:t xml:space="preserve">Producție prognozată la hectar </w:t>
            </w:r>
          </w:p>
        </w:tc>
      </w:tr>
      <w:tr w:rsidR="00CF75F3" w:rsidRPr="00CE4EC7" w14:paraId="7E6BD4D6" w14:textId="77777777" w:rsidTr="00890ECD">
        <w:trPr>
          <w:trHeight w:val="180"/>
        </w:trPr>
        <w:tc>
          <w:tcPr>
            <w:tcW w:w="8479" w:type="dxa"/>
            <w:gridSpan w:val="2"/>
          </w:tcPr>
          <w:p w14:paraId="42DB9EE7" w14:textId="77777777" w:rsidR="00CF75F3" w:rsidRPr="00CE4EC7" w:rsidRDefault="00CF75F3" w:rsidP="00595654">
            <w:pPr>
              <w:shd w:val="clear" w:color="auto" w:fill="FFFFFF"/>
              <w:spacing w:after="0" w:line="240" w:lineRule="auto"/>
              <w:jc w:val="both"/>
              <w:rPr>
                <w:rFonts w:ascii="Arial" w:eastAsia="Times New Roman" w:hAnsi="Arial" w:cs="Arial"/>
              </w:rPr>
            </w:pPr>
            <w:r w:rsidRPr="00CE4EC7">
              <w:rPr>
                <w:rFonts w:ascii="Arial" w:eastAsia="Times New Roman" w:hAnsi="Arial" w:cs="Arial"/>
                <w:i/>
                <w:iCs/>
              </w:rPr>
              <w:t xml:space="preserve">INTRARE PE ROD </w:t>
            </w:r>
          </w:p>
        </w:tc>
      </w:tr>
      <w:tr w:rsidR="00CF75F3" w:rsidRPr="00CE4EC7" w14:paraId="69F7B821" w14:textId="77777777" w:rsidTr="00890ECD">
        <w:trPr>
          <w:trHeight w:val="159"/>
        </w:trPr>
        <w:tc>
          <w:tcPr>
            <w:tcW w:w="4239" w:type="dxa"/>
          </w:tcPr>
          <w:p w14:paraId="09D11C8B"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anul 3 </w:t>
            </w:r>
          </w:p>
        </w:tc>
        <w:tc>
          <w:tcPr>
            <w:tcW w:w="4239" w:type="dxa"/>
          </w:tcPr>
          <w:p w14:paraId="3640AB48"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80 kg/ha </w:t>
            </w:r>
          </w:p>
        </w:tc>
      </w:tr>
      <w:tr w:rsidR="00CF75F3" w:rsidRPr="00CE4EC7" w14:paraId="464ED52E" w14:textId="77777777" w:rsidTr="00890ECD">
        <w:trPr>
          <w:trHeight w:val="159"/>
        </w:trPr>
        <w:tc>
          <w:tcPr>
            <w:tcW w:w="4239" w:type="dxa"/>
          </w:tcPr>
          <w:p w14:paraId="5F5FB50F"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anul 4 </w:t>
            </w:r>
          </w:p>
        </w:tc>
        <w:tc>
          <w:tcPr>
            <w:tcW w:w="4239" w:type="dxa"/>
          </w:tcPr>
          <w:p w14:paraId="75B1EFF1"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220 kg/ha </w:t>
            </w:r>
          </w:p>
        </w:tc>
      </w:tr>
      <w:tr w:rsidR="00CF75F3" w:rsidRPr="00CE4EC7" w14:paraId="0D74D6A5" w14:textId="77777777" w:rsidTr="00890ECD">
        <w:trPr>
          <w:trHeight w:val="159"/>
        </w:trPr>
        <w:tc>
          <w:tcPr>
            <w:tcW w:w="4239" w:type="dxa"/>
          </w:tcPr>
          <w:p w14:paraId="59551D73"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anul 5 </w:t>
            </w:r>
          </w:p>
        </w:tc>
        <w:tc>
          <w:tcPr>
            <w:tcW w:w="4239" w:type="dxa"/>
          </w:tcPr>
          <w:p w14:paraId="3157B984"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470 kg/ha </w:t>
            </w:r>
          </w:p>
        </w:tc>
      </w:tr>
      <w:tr w:rsidR="00CF75F3" w:rsidRPr="00CE4EC7" w14:paraId="050D3D7C" w14:textId="77777777" w:rsidTr="00890ECD">
        <w:trPr>
          <w:trHeight w:val="180"/>
        </w:trPr>
        <w:tc>
          <w:tcPr>
            <w:tcW w:w="8479" w:type="dxa"/>
            <w:gridSpan w:val="2"/>
          </w:tcPr>
          <w:p w14:paraId="565B3BAD"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i/>
                <w:iCs/>
              </w:rPr>
              <w:t xml:space="preserve">VIABILITATE ECONOMICĂ </w:t>
            </w:r>
          </w:p>
        </w:tc>
      </w:tr>
      <w:tr w:rsidR="00CF75F3" w:rsidRPr="00CE4EC7" w14:paraId="18715D21" w14:textId="77777777" w:rsidTr="00890ECD">
        <w:trPr>
          <w:trHeight w:val="159"/>
        </w:trPr>
        <w:tc>
          <w:tcPr>
            <w:tcW w:w="4239" w:type="dxa"/>
          </w:tcPr>
          <w:p w14:paraId="67FC6528"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anul 6 </w:t>
            </w:r>
          </w:p>
        </w:tc>
        <w:tc>
          <w:tcPr>
            <w:tcW w:w="4239" w:type="dxa"/>
          </w:tcPr>
          <w:p w14:paraId="58C1A8B0"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750 kg/ha </w:t>
            </w:r>
          </w:p>
        </w:tc>
      </w:tr>
      <w:tr w:rsidR="00CF75F3" w:rsidRPr="00CE4EC7" w14:paraId="0A9A5680" w14:textId="77777777" w:rsidTr="00890ECD">
        <w:trPr>
          <w:trHeight w:val="159"/>
        </w:trPr>
        <w:tc>
          <w:tcPr>
            <w:tcW w:w="4239" w:type="dxa"/>
          </w:tcPr>
          <w:p w14:paraId="500E71C3"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anul 7 </w:t>
            </w:r>
          </w:p>
        </w:tc>
        <w:tc>
          <w:tcPr>
            <w:tcW w:w="4239" w:type="dxa"/>
          </w:tcPr>
          <w:p w14:paraId="552F1736"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1100 kg/ha </w:t>
            </w:r>
          </w:p>
        </w:tc>
      </w:tr>
      <w:tr w:rsidR="00CF75F3" w:rsidRPr="00CE4EC7" w14:paraId="514D1D0E" w14:textId="77777777" w:rsidTr="00890ECD">
        <w:trPr>
          <w:trHeight w:val="159"/>
        </w:trPr>
        <w:tc>
          <w:tcPr>
            <w:tcW w:w="4239" w:type="dxa"/>
          </w:tcPr>
          <w:p w14:paraId="5DF524D8"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anul 9 </w:t>
            </w:r>
          </w:p>
        </w:tc>
        <w:tc>
          <w:tcPr>
            <w:tcW w:w="4239" w:type="dxa"/>
          </w:tcPr>
          <w:p w14:paraId="20936317"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1900 kg/ha </w:t>
            </w:r>
          </w:p>
        </w:tc>
      </w:tr>
      <w:tr w:rsidR="00CF75F3" w:rsidRPr="00CE4EC7" w14:paraId="74A9245E" w14:textId="77777777" w:rsidTr="00890ECD">
        <w:trPr>
          <w:trHeight w:val="159"/>
        </w:trPr>
        <w:tc>
          <w:tcPr>
            <w:tcW w:w="4239" w:type="dxa"/>
          </w:tcPr>
          <w:p w14:paraId="166088AA"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anul 12 </w:t>
            </w:r>
          </w:p>
        </w:tc>
        <w:tc>
          <w:tcPr>
            <w:tcW w:w="4239" w:type="dxa"/>
          </w:tcPr>
          <w:p w14:paraId="1067AECA"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2600 kg/ha </w:t>
            </w:r>
          </w:p>
        </w:tc>
      </w:tr>
      <w:tr w:rsidR="00CF75F3" w:rsidRPr="00CE4EC7" w14:paraId="49E4DB11" w14:textId="77777777" w:rsidTr="00890ECD">
        <w:trPr>
          <w:trHeight w:val="180"/>
        </w:trPr>
        <w:tc>
          <w:tcPr>
            <w:tcW w:w="8479" w:type="dxa"/>
            <w:gridSpan w:val="2"/>
          </w:tcPr>
          <w:p w14:paraId="17E511B4"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i/>
                <w:iCs/>
              </w:rPr>
              <w:t xml:space="preserve">MATURITATE DEPLINĂ </w:t>
            </w:r>
          </w:p>
        </w:tc>
      </w:tr>
      <w:tr w:rsidR="00CF75F3" w:rsidRPr="00CE4EC7" w14:paraId="4099F041" w14:textId="77777777" w:rsidTr="00890ECD">
        <w:trPr>
          <w:trHeight w:val="159"/>
        </w:trPr>
        <w:tc>
          <w:tcPr>
            <w:tcW w:w="4239" w:type="dxa"/>
          </w:tcPr>
          <w:p w14:paraId="6BB4E940"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anul 15+ </w:t>
            </w:r>
          </w:p>
        </w:tc>
        <w:tc>
          <w:tcPr>
            <w:tcW w:w="4239" w:type="dxa"/>
          </w:tcPr>
          <w:p w14:paraId="1665206F" w14:textId="77777777" w:rsidR="00CF75F3" w:rsidRPr="00CE4EC7" w:rsidRDefault="00CF75F3" w:rsidP="00CF75F3">
            <w:pPr>
              <w:shd w:val="clear" w:color="auto" w:fill="FFFFFF"/>
              <w:spacing w:after="0" w:line="240" w:lineRule="auto"/>
              <w:rPr>
                <w:rFonts w:ascii="Arial" w:eastAsia="Times New Roman" w:hAnsi="Arial" w:cs="Arial"/>
              </w:rPr>
            </w:pPr>
            <w:r w:rsidRPr="00CE4EC7">
              <w:rPr>
                <w:rFonts w:ascii="Arial" w:eastAsia="Times New Roman" w:hAnsi="Arial" w:cs="Arial"/>
              </w:rPr>
              <w:t xml:space="preserve">3500 kg/ha </w:t>
            </w:r>
          </w:p>
        </w:tc>
      </w:tr>
    </w:tbl>
    <w:p w14:paraId="004790F9" w14:textId="77777777" w:rsidR="00CF75F3" w:rsidRPr="00CE4EC7" w:rsidRDefault="00CF75F3" w:rsidP="00CF75F3">
      <w:pPr>
        <w:shd w:val="clear" w:color="auto" w:fill="FFFFFF"/>
        <w:spacing w:after="0" w:line="240" w:lineRule="auto"/>
        <w:rPr>
          <w:rFonts w:ascii="Arial" w:eastAsia="Times New Roman" w:hAnsi="Arial" w:cs="Arial"/>
        </w:rPr>
      </w:pPr>
    </w:p>
    <w:p w14:paraId="3B93C256" w14:textId="2D22A2C6" w:rsidR="006A4963" w:rsidRPr="00CE4EC7" w:rsidRDefault="006A4963" w:rsidP="006A4963">
      <w:pPr>
        <w:pStyle w:val="Subsubtitlu"/>
        <w:shd w:val="clear" w:color="auto" w:fill="FFFFFF"/>
        <w:spacing w:after="150"/>
        <w:jc w:val="both"/>
        <w:rPr>
          <w:rFonts w:cs="Arial"/>
          <w:color w:val="auto"/>
          <w:sz w:val="22"/>
          <w:szCs w:val="22"/>
          <w:lang w:val="ro-RO"/>
        </w:rPr>
      </w:pPr>
      <w:r w:rsidRPr="00CE4EC7">
        <w:rPr>
          <w:rFonts w:cs="Arial"/>
          <w:color w:val="auto"/>
          <w:sz w:val="22"/>
          <w:szCs w:val="22"/>
          <w:lang w:val="ro-RO"/>
        </w:rPr>
        <w:t>MATERIILE PRIME, ENERGIA SI COMBUSTIBILII UTILIZATI, MODUL DE ASIGURARE A ACESTORA</w:t>
      </w:r>
    </w:p>
    <w:p w14:paraId="1573882D" w14:textId="5C8B3CEE" w:rsidR="00CD46C1" w:rsidRPr="00CE4EC7" w:rsidRDefault="00404A0D" w:rsidP="003E0878">
      <w:pPr>
        <w:spacing w:after="0" w:line="240" w:lineRule="auto"/>
        <w:jc w:val="both"/>
        <w:rPr>
          <w:rFonts w:ascii="Arial" w:eastAsia="Times New Roman" w:hAnsi="Arial" w:cs="Arial"/>
        </w:rPr>
      </w:pPr>
      <w:bookmarkStart w:id="5" w:name="_Hlk21684674"/>
      <w:r w:rsidRPr="00CE4EC7">
        <w:rPr>
          <w:rFonts w:ascii="Arial" w:eastAsia="Times New Roman" w:hAnsi="Arial" w:cs="Arial"/>
        </w:rPr>
        <w:t>Materiile prime necesar infiintarii plantatiei de alun:</w:t>
      </w:r>
    </w:p>
    <w:p w14:paraId="6BDF5E40" w14:textId="088FF684" w:rsidR="00404A0D" w:rsidRPr="00CE4EC7" w:rsidRDefault="00404A0D" w:rsidP="003E0878">
      <w:pPr>
        <w:spacing w:after="0" w:line="240" w:lineRule="auto"/>
        <w:jc w:val="both"/>
        <w:rPr>
          <w:rFonts w:ascii="Arial" w:eastAsia="Times New Roman" w:hAnsi="Arial" w:cs="Arial"/>
        </w:rPr>
      </w:pPr>
      <w:r w:rsidRPr="00CE4EC7">
        <w:rPr>
          <w:rFonts w:ascii="Arial" w:eastAsia="Times New Roman" w:hAnsi="Arial" w:cs="Arial"/>
        </w:rPr>
        <w:t>-Material saditor fructifer de alun.</w:t>
      </w:r>
    </w:p>
    <w:p w14:paraId="55CC0BDF" w14:textId="02DFACF0" w:rsidR="00404A0D" w:rsidRPr="00CE4EC7" w:rsidRDefault="00404A0D" w:rsidP="003E0878">
      <w:pPr>
        <w:spacing w:after="0" w:line="240" w:lineRule="auto"/>
        <w:jc w:val="both"/>
        <w:rPr>
          <w:rFonts w:ascii="Arial" w:eastAsia="Times New Roman" w:hAnsi="Arial" w:cs="Arial"/>
        </w:rPr>
      </w:pPr>
      <w:r w:rsidRPr="00CE4EC7">
        <w:rPr>
          <w:rFonts w:ascii="Arial" w:eastAsia="Times New Roman" w:hAnsi="Arial" w:cs="Arial"/>
        </w:rPr>
        <w:t>-Ingrsaminte minerale</w:t>
      </w:r>
    </w:p>
    <w:p w14:paraId="79651AD3" w14:textId="198BAC34" w:rsidR="00404A0D" w:rsidRPr="00CE4EC7" w:rsidRDefault="00404A0D" w:rsidP="003E0878">
      <w:pPr>
        <w:spacing w:after="0" w:line="240" w:lineRule="auto"/>
        <w:jc w:val="both"/>
        <w:rPr>
          <w:rFonts w:ascii="Arial" w:eastAsia="Times New Roman" w:hAnsi="Arial" w:cs="Arial"/>
        </w:rPr>
      </w:pPr>
      <w:r w:rsidRPr="00CE4EC7">
        <w:rPr>
          <w:rFonts w:ascii="Arial" w:eastAsia="Times New Roman" w:hAnsi="Arial" w:cs="Arial"/>
        </w:rPr>
        <w:t>-Erbicide, pesticide si fertilizanti pentru plantatii in sistem conventional intensiv.</w:t>
      </w:r>
    </w:p>
    <w:p w14:paraId="5095A36E" w14:textId="77777777" w:rsidR="00404A0D" w:rsidRPr="00CE4EC7" w:rsidRDefault="00404A0D" w:rsidP="003E0878">
      <w:pPr>
        <w:spacing w:after="0" w:line="240" w:lineRule="auto"/>
        <w:jc w:val="both"/>
        <w:rPr>
          <w:rFonts w:ascii="Arial" w:eastAsia="Times New Roman" w:hAnsi="Arial" w:cs="Arial"/>
          <w:b/>
          <w:bCs/>
        </w:rPr>
      </w:pPr>
      <w:r w:rsidRPr="00CE4EC7">
        <w:rPr>
          <w:rFonts w:ascii="Arial" w:eastAsia="Times New Roman" w:hAnsi="Arial" w:cs="Arial"/>
          <w:b/>
          <w:bCs/>
        </w:rPr>
        <w:t>-Alimentare cu apa</w:t>
      </w:r>
    </w:p>
    <w:p w14:paraId="2BB5811A" w14:textId="287BB65B" w:rsidR="00404A0D" w:rsidRPr="00CE4EC7" w:rsidRDefault="00404A0D" w:rsidP="003E0878">
      <w:pPr>
        <w:spacing w:after="0" w:line="240" w:lineRule="auto"/>
        <w:jc w:val="both"/>
        <w:rPr>
          <w:rFonts w:ascii="Arial" w:eastAsia="Times New Roman" w:hAnsi="Arial" w:cs="Arial"/>
        </w:rPr>
      </w:pPr>
      <w:r w:rsidRPr="00CE4EC7">
        <w:rPr>
          <w:rFonts w:ascii="Arial" w:eastAsia="Times New Roman" w:hAnsi="Arial" w:cs="Arial"/>
        </w:rPr>
        <w:t>Se va infiinta o gospodarie de apa ce este un ansamblu compus din puturi forate, rezervor apa si camera de fertifigare si pompare.</w:t>
      </w:r>
    </w:p>
    <w:p w14:paraId="6D269490" w14:textId="77777777" w:rsidR="00404A0D" w:rsidRPr="00CE4EC7" w:rsidRDefault="00404A0D" w:rsidP="003E0878">
      <w:pPr>
        <w:spacing w:after="0" w:line="240" w:lineRule="auto"/>
        <w:jc w:val="both"/>
        <w:rPr>
          <w:rFonts w:ascii="Arial" w:eastAsia="Times New Roman" w:hAnsi="Arial" w:cs="Arial"/>
        </w:rPr>
      </w:pPr>
      <w:r w:rsidRPr="00CE4EC7">
        <w:rPr>
          <w:rFonts w:ascii="Arial" w:eastAsia="Times New Roman" w:hAnsi="Arial" w:cs="Arial"/>
        </w:rPr>
        <w:t>Puturile forate – vor avea adancime de aproximativ 60m si vor fi echipate cu pompa submersibila si cabina.</w:t>
      </w:r>
    </w:p>
    <w:p w14:paraId="7C1E5B82" w14:textId="77777777" w:rsidR="00404A0D" w:rsidRPr="00CE4EC7" w:rsidRDefault="00404A0D" w:rsidP="003E0878">
      <w:pPr>
        <w:spacing w:after="0" w:line="240" w:lineRule="auto"/>
        <w:jc w:val="both"/>
        <w:rPr>
          <w:rFonts w:ascii="Arial" w:eastAsia="Times New Roman" w:hAnsi="Arial" w:cs="Arial"/>
        </w:rPr>
      </w:pPr>
      <w:r w:rsidRPr="00CE4EC7">
        <w:rPr>
          <w:rFonts w:ascii="Arial" w:eastAsia="Times New Roman" w:hAnsi="Arial" w:cs="Arial"/>
        </w:rPr>
        <w:t>Rezervor apa – se va reface taluzul de pamant la unul din bazinele de pamant existente, peste care se va aplica o membrana impermeabila. Capacitatea estimata pentru bazinul amenajat va fi de 1700mc. Suprafata bazinului este de 1180mp.</w:t>
      </w:r>
    </w:p>
    <w:p w14:paraId="33A98C87" w14:textId="77777777" w:rsidR="00404A0D" w:rsidRPr="00CE4EC7" w:rsidRDefault="00404A0D" w:rsidP="003E0878">
      <w:pPr>
        <w:spacing w:after="0" w:line="240" w:lineRule="auto"/>
        <w:jc w:val="both"/>
        <w:rPr>
          <w:rFonts w:ascii="Arial" w:eastAsia="Times New Roman" w:hAnsi="Arial" w:cs="Arial"/>
        </w:rPr>
      </w:pPr>
      <w:r w:rsidRPr="00CE4EC7">
        <w:rPr>
          <w:rFonts w:ascii="Arial" w:eastAsia="Times New Roman" w:hAnsi="Arial" w:cs="Arial"/>
        </w:rPr>
        <w:t xml:space="preserve">Camera de fertirigare si pompare va fi o constructie supraterana cu suprafata de 45mp, cu structura metalica si inchideri si invelitoare din panouri sandwich sau de tip container. Pardoseala va fi partial din beton, partial din pamant. Fundatia va fi din beton armat. </w:t>
      </w:r>
    </w:p>
    <w:p w14:paraId="60F712B8" w14:textId="77777777" w:rsidR="003E0878" w:rsidRPr="00CE4EC7" w:rsidRDefault="003E0878" w:rsidP="003E0878">
      <w:pPr>
        <w:spacing w:after="0" w:line="240" w:lineRule="auto"/>
        <w:jc w:val="both"/>
        <w:rPr>
          <w:rFonts w:ascii="Arial" w:eastAsia="Times New Roman" w:hAnsi="Arial" w:cs="Arial"/>
          <w:b/>
        </w:rPr>
      </w:pPr>
    </w:p>
    <w:p w14:paraId="0A80EC17" w14:textId="0581D5E3" w:rsidR="00404A0D" w:rsidRPr="00CE4EC7" w:rsidRDefault="00404A0D" w:rsidP="003E0878">
      <w:pPr>
        <w:spacing w:after="0" w:line="240" w:lineRule="auto"/>
        <w:jc w:val="both"/>
        <w:rPr>
          <w:rFonts w:ascii="Arial" w:eastAsia="Times New Roman" w:hAnsi="Arial" w:cs="Arial"/>
          <w:b/>
        </w:rPr>
      </w:pPr>
      <w:r w:rsidRPr="00CE4EC7">
        <w:rPr>
          <w:rFonts w:ascii="Arial" w:eastAsia="Times New Roman" w:hAnsi="Arial" w:cs="Arial"/>
          <w:b/>
        </w:rPr>
        <w:t>Incadrari:</w:t>
      </w:r>
    </w:p>
    <w:p w14:paraId="0EEDE80E" w14:textId="77777777" w:rsidR="00404A0D" w:rsidRPr="00CE4EC7" w:rsidRDefault="00404A0D" w:rsidP="003E0878">
      <w:pPr>
        <w:numPr>
          <w:ilvl w:val="0"/>
          <w:numId w:val="1"/>
        </w:numPr>
        <w:spacing w:after="0" w:line="240" w:lineRule="auto"/>
        <w:jc w:val="both"/>
        <w:rPr>
          <w:rFonts w:ascii="Arial" w:eastAsia="Times New Roman" w:hAnsi="Arial" w:cs="Arial"/>
        </w:rPr>
      </w:pPr>
      <w:r w:rsidRPr="00CE4EC7">
        <w:rPr>
          <w:rFonts w:ascii="Arial" w:eastAsia="Times New Roman" w:hAnsi="Arial" w:cs="Arial"/>
        </w:rPr>
        <w:t xml:space="preserve">categoria D de importanta (conform HGR nr. 766/1997) </w:t>
      </w:r>
    </w:p>
    <w:p w14:paraId="57EC0F51" w14:textId="77777777" w:rsidR="00404A0D" w:rsidRPr="00CE4EC7" w:rsidRDefault="00404A0D" w:rsidP="003E0878">
      <w:pPr>
        <w:numPr>
          <w:ilvl w:val="0"/>
          <w:numId w:val="1"/>
        </w:numPr>
        <w:spacing w:after="0" w:line="240" w:lineRule="auto"/>
        <w:jc w:val="both"/>
        <w:rPr>
          <w:rFonts w:ascii="Arial" w:eastAsia="Times New Roman" w:hAnsi="Arial" w:cs="Arial"/>
        </w:rPr>
      </w:pPr>
      <w:r w:rsidRPr="00CE4EC7">
        <w:rPr>
          <w:rFonts w:ascii="Arial" w:eastAsia="Times New Roman" w:hAnsi="Arial" w:cs="Arial"/>
        </w:rPr>
        <w:t>clasa IV de importanta (conform Codului de proiectare seismica P100/1-2013)</w:t>
      </w:r>
    </w:p>
    <w:p w14:paraId="1614730A" w14:textId="77777777" w:rsidR="00404A0D" w:rsidRPr="00CE4EC7" w:rsidRDefault="00404A0D" w:rsidP="003E0878">
      <w:pPr>
        <w:numPr>
          <w:ilvl w:val="0"/>
          <w:numId w:val="1"/>
        </w:numPr>
        <w:spacing w:after="0" w:line="240" w:lineRule="auto"/>
        <w:jc w:val="both"/>
        <w:rPr>
          <w:rFonts w:ascii="Arial" w:eastAsia="Times New Roman" w:hAnsi="Arial" w:cs="Arial"/>
        </w:rPr>
      </w:pPr>
      <w:r w:rsidRPr="00CE4EC7">
        <w:rPr>
          <w:rFonts w:ascii="Arial" w:eastAsia="Times New Roman" w:hAnsi="Arial" w:cs="Arial"/>
        </w:rPr>
        <w:t>grad II de rezistenta la foc</w:t>
      </w:r>
    </w:p>
    <w:p w14:paraId="298E0D97" w14:textId="77777777" w:rsidR="00404A0D" w:rsidRPr="00CE4EC7" w:rsidRDefault="00404A0D" w:rsidP="003E0878">
      <w:pPr>
        <w:numPr>
          <w:ilvl w:val="0"/>
          <w:numId w:val="1"/>
        </w:numPr>
        <w:spacing w:after="0" w:line="240" w:lineRule="auto"/>
        <w:jc w:val="both"/>
        <w:rPr>
          <w:rFonts w:ascii="Arial" w:eastAsia="Times New Roman" w:hAnsi="Arial" w:cs="Arial"/>
        </w:rPr>
      </w:pPr>
      <w:r w:rsidRPr="00CE4EC7">
        <w:rPr>
          <w:rFonts w:ascii="Arial" w:eastAsia="Times New Roman" w:hAnsi="Arial" w:cs="Arial"/>
        </w:rPr>
        <w:t>risc mic de incendiu</w:t>
      </w:r>
    </w:p>
    <w:p w14:paraId="49AC3438" w14:textId="77777777" w:rsidR="00404A0D" w:rsidRPr="00CE4EC7" w:rsidRDefault="00404A0D" w:rsidP="003E0878">
      <w:pPr>
        <w:numPr>
          <w:ilvl w:val="0"/>
          <w:numId w:val="1"/>
        </w:numPr>
        <w:spacing w:after="0" w:line="240" w:lineRule="auto"/>
        <w:jc w:val="both"/>
        <w:rPr>
          <w:rFonts w:ascii="Arial" w:eastAsia="Times New Roman" w:hAnsi="Arial" w:cs="Arial"/>
        </w:rPr>
      </w:pPr>
      <w:r w:rsidRPr="00CE4EC7">
        <w:rPr>
          <w:rFonts w:ascii="Arial" w:eastAsia="Times New Roman" w:hAnsi="Arial" w:cs="Arial"/>
        </w:rPr>
        <w:t>categoria E pericol de incendiu</w:t>
      </w:r>
    </w:p>
    <w:p w14:paraId="6E5C246E" w14:textId="77777777" w:rsidR="00404A0D" w:rsidRPr="00CE4EC7" w:rsidRDefault="00404A0D" w:rsidP="003E0878">
      <w:pPr>
        <w:spacing w:after="0" w:line="240" w:lineRule="auto"/>
        <w:jc w:val="both"/>
        <w:rPr>
          <w:rFonts w:ascii="Arial" w:eastAsia="Times New Roman" w:hAnsi="Arial" w:cs="Arial"/>
        </w:rPr>
      </w:pPr>
      <w:r w:rsidRPr="00CE4EC7">
        <w:rPr>
          <w:rFonts w:ascii="Arial" w:eastAsia="Times New Roman" w:hAnsi="Arial" w:cs="Arial"/>
        </w:rPr>
        <w:t>-</w:t>
      </w:r>
      <w:r w:rsidRPr="00CE4EC7">
        <w:rPr>
          <w:rFonts w:ascii="Arial" w:eastAsia="Times New Roman" w:hAnsi="Arial" w:cs="Arial"/>
          <w:b/>
        </w:rPr>
        <w:t>Bransament la reteaua locala de alimentare cu energie electrica.</w:t>
      </w:r>
    </w:p>
    <w:p w14:paraId="5FEE72DD" w14:textId="77777777" w:rsidR="00404A0D" w:rsidRPr="00CE4EC7" w:rsidRDefault="00404A0D" w:rsidP="005B1654">
      <w:pPr>
        <w:numPr>
          <w:ilvl w:val="0"/>
          <w:numId w:val="6"/>
        </w:numPr>
        <w:spacing w:after="0" w:line="240" w:lineRule="auto"/>
        <w:jc w:val="both"/>
        <w:rPr>
          <w:rFonts w:ascii="Arial" w:eastAsia="Times New Roman" w:hAnsi="Arial" w:cs="Arial"/>
        </w:rPr>
      </w:pPr>
      <w:r w:rsidRPr="00CE4EC7">
        <w:rPr>
          <w:rFonts w:ascii="Arial" w:eastAsia="Times New Roman" w:hAnsi="Arial" w:cs="Arial"/>
        </w:rPr>
        <w:t>Se va monta un post de transformare aerian si se vor executa lucrarile de legare a acestuia la linia reteaua de distributie locala.</w:t>
      </w:r>
    </w:p>
    <w:p w14:paraId="59B97F7F" w14:textId="77777777" w:rsidR="00404A0D" w:rsidRPr="00CE4EC7" w:rsidRDefault="00404A0D" w:rsidP="005B1654">
      <w:pPr>
        <w:numPr>
          <w:ilvl w:val="0"/>
          <w:numId w:val="6"/>
        </w:numPr>
        <w:spacing w:after="0" w:line="240" w:lineRule="auto"/>
        <w:jc w:val="both"/>
        <w:rPr>
          <w:rFonts w:ascii="Arial" w:eastAsia="Times New Roman" w:hAnsi="Arial" w:cs="Arial"/>
        </w:rPr>
      </w:pPr>
      <w:r w:rsidRPr="00CE4EC7">
        <w:rPr>
          <w:rFonts w:ascii="Arial" w:eastAsia="Times New Roman" w:hAnsi="Arial" w:cs="Arial"/>
        </w:rPr>
        <w:t>Se vor realiza lucrari de racordare a tuturor consumatorilor care deservesc plantatia la postul de transformare.</w:t>
      </w:r>
    </w:p>
    <w:p w14:paraId="2FE9D27F" w14:textId="77777777" w:rsidR="00404A0D" w:rsidRPr="00CE4EC7" w:rsidRDefault="00404A0D" w:rsidP="003E0878">
      <w:pPr>
        <w:spacing w:after="0" w:line="240" w:lineRule="auto"/>
        <w:jc w:val="both"/>
        <w:rPr>
          <w:rFonts w:ascii="Arial" w:eastAsia="Times New Roman" w:hAnsi="Arial" w:cs="Arial"/>
        </w:rPr>
      </w:pPr>
    </w:p>
    <w:bookmarkEnd w:id="5"/>
    <w:p w14:paraId="2DE9B95F" w14:textId="77777777" w:rsidR="006A4963" w:rsidRPr="00CE4EC7" w:rsidRDefault="006A4963" w:rsidP="003E0878">
      <w:pPr>
        <w:pStyle w:val="Subsubtitlu"/>
        <w:pBdr>
          <w:top w:val="single" w:sz="4" w:space="0" w:color="FFFFFF"/>
        </w:pBdr>
        <w:shd w:val="clear" w:color="auto" w:fill="FFFFFF"/>
        <w:spacing w:before="0" w:after="0"/>
        <w:jc w:val="both"/>
        <w:rPr>
          <w:rFonts w:cs="Arial"/>
          <w:color w:val="auto"/>
          <w:sz w:val="22"/>
          <w:szCs w:val="22"/>
          <w:lang w:val="ro-RO"/>
        </w:rPr>
      </w:pPr>
      <w:r w:rsidRPr="00CE4EC7">
        <w:rPr>
          <w:rFonts w:cs="Arial"/>
          <w:color w:val="auto"/>
          <w:sz w:val="22"/>
          <w:szCs w:val="22"/>
          <w:lang w:val="ro-RO"/>
        </w:rPr>
        <w:t>RACORDAREA LA RETELELE UTILITARE EXISTENTE IN ZONĂ</w:t>
      </w:r>
    </w:p>
    <w:p w14:paraId="29BF4849" w14:textId="1F1A827B" w:rsidR="00404A0D" w:rsidRPr="00CE4EC7" w:rsidRDefault="00404A0D" w:rsidP="003E0878">
      <w:pPr>
        <w:spacing w:after="0" w:line="240" w:lineRule="auto"/>
        <w:jc w:val="both"/>
        <w:rPr>
          <w:rFonts w:ascii="Arial" w:eastAsia="Times New Roman" w:hAnsi="Arial" w:cs="Arial"/>
        </w:rPr>
      </w:pPr>
      <w:r w:rsidRPr="00CE4EC7">
        <w:rPr>
          <w:rFonts w:ascii="Arial" w:eastAsia="Times New Roman" w:hAnsi="Arial" w:cs="Arial"/>
        </w:rPr>
        <w:t>Alimentarea cu energie electrica se va realiza prin racordarea la reteaua de energie electrica din zona.</w:t>
      </w:r>
    </w:p>
    <w:p w14:paraId="1506AB38" w14:textId="77777777" w:rsidR="00404A0D" w:rsidRPr="00CE4EC7" w:rsidRDefault="00404A0D" w:rsidP="003E0878">
      <w:pPr>
        <w:spacing w:after="0" w:line="240" w:lineRule="auto"/>
        <w:ind w:left="720"/>
        <w:jc w:val="both"/>
        <w:rPr>
          <w:rFonts w:ascii="Arial" w:eastAsia="Times New Roman" w:hAnsi="Arial" w:cs="Times New Roman"/>
        </w:rPr>
      </w:pPr>
    </w:p>
    <w:p w14:paraId="736C34E6" w14:textId="070AE8F5" w:rsidR="006A4963" w:rsidRPr="00CE4EC7" w:rsidRDefault="006A4963" w:rsidP="003E0878">
      <w:pPr>
        <w:pStyle w:val="Subsubtitlu"/>
        <w:shd w:val="clear" w:color="auto" w:fill="FFFFFF"/>
        <w:spacing w:before="0" w:after="0"/>
        <w:jc w:val="both"/>
        <w:rPr>
          <w:rFonts w:cs="Arial"/>
          <w:color w:val="auto"/>
          <w:sz w:val="22"/>
          <w:szCs w:val="22"/>
          <w:lang w:val="ro-RO"/>
        </w:rPr>
      </w:pPr>
      <w:r w:rsidRPr="00CE4EC7">
        <w:rPr>
          <w:rFonts w:cs="Arial"/>
          <w:color w:val="auto"/>
          <w:sz w:val="22"/>
          <w:szCs w:val="22"/>
          <w:lang w:val="ro-RO"/>
        </w:rPr>
        <w:t>DESCRIEREA LUCRĂRILOR DE REFACERE A AMPLASAMENTULUI IN ZONA AFECTATĂ DE EXECUTIA INVESTITIEI</w:t>
      </w:r>
    </w:p>
    <w:p w14:paraId="4EDA4193" w14:textId="651B50C4" w:rsidR="00A97361" w:rsidRPr="00CE4EC7" w:rsidRDefault="00404A0D" w:rsidP="003E0878">
      <w:pPr>
        <w:shd w:val="clear" w:color="auto" w:fill="FFFFFF"/>
        <w:spacing w:after="0" w:line="240" w:lineRule="auto"/>
        <w:jc w:val="both"/>
        <w:rPr>
          <w:rFonts w:ascii="Arial" w:hAnsi="Arial" w:cs="Arial"/>
        </w:rPr>
      </w:pPr>
      <w:bookmarkStart w:id="6" w:name="_Hlk21682127"/>
      <w:r w:rsidRPr="00CE4EC7">
        <w:rPr>
          <w:rFonts w:ascii="Arial" w:hAnsi="Arial" w:cs="Arial"/>
        </w:rPr>
        <w:t>Nu este cazul. Ivestitia propuse prin proiect este noua si presupune infiintarea unei livezi conventionale de alun.</w:t>
      </w:r>
    </w:p>
    <w:p w14:paraId="0005BB7E" w14:textId="77777777" w:rsidR="00404A0D" w:rsidRPr="00CE4EC7" w:rsidRDefault="00404A0D" w:rsidP="003E0878">
      <w:pPr>
        <w:shd w:val="clear" w:color="auto" w:fill="FFFFFF"/>
        <w:spacing w:after="0" w:line="240" w:lineRule="auto"/>
        <w:jc w:val="both"/>
        <w:rPr>
          <w:rFonts w:ascii="Arial" w:hAnsi="Arial" w:cs="Arial"/>
        </w:rPr>
      </w:pPr>
    </w:p>
    <w:bookmarkEnd w:id="6"/>
    <w:p w14:paraId="561D2B34" w14:textId="719641A5" w:rsidR="006A4963" w:rsidRPr="00CE4EC7" w:rsidRDefault="006A4963" w:rsidP="00D61CAB">
      <w:pPr>
        <w:pStyle w:val="Subsubtitlu"/>
        <w:shd w:val="clear" w:color="auto" w:fill="FFFFFF"/>
        <w:spacing w:before="0" w:after="0"/>
        <w:jc w:val="both"/>
        <w:rPr>
          <w:rFonts w:cs="Arial"/>
          <w:color w:val="auto"/>
          <w:sz w:val="22"/>
          <w:szCs w:val="22"/>
          <w:lang w:val="ro-RO"/>
        </w:rPr>
      </w:pPr>
      <w:r w:rsidRPr="00CE4EC7">
        <w:rPr>
          <w:rFonts w:cs="Arial"/>
          <w:color w:val="auto"/>
          <w:sz w:val="22"/>
          <w:szCs w:val="22"/>
          <w:lang w:val="ro-RO"/>
        </w:rPr>
        <w:t>CĂI NOI DE ACCES SAU SCHIMBĂRI ALE CELOR EXISTENTE</w:t>
      </w:r>
    </w:p>
    <w:p w14:paraId="4E32E331" w14:textId="221AE8AD" w:rsidR="00F06FA9" w:rsidRPr="00CE4EC7" w:rsidRDefault="00F06FA9" w:rsidP="00D61CAB">
      <w:pPr>
        <w:pStyle w:val="Textnormal"/>
        <w:spacing w:before="0" w:after="0"/>
        <w:ind w:left="0"/>
        <w:rPr>
          <w:rFonts w:cs="Arial"/>
          <w:lang w:val="ro-RO" w:eastAsia="zh-CN"/>
        </w:rPr>
      </w:pPr>
      <w:r w:rsidRPr="00CE4EC7">
        <w:rPr>
          <w:rFonts w:cs="Arial"/>
          <w:lang w:val="ro-RO"/>
        </w:rPr>
        <w:t xml:space="preserve">Se vor amenaja cai de acces pietonal si auto strict pentru deservirea </w:t>
      </w:r>
      <w:r w:rsidR="00234A7E" w:rsidRPr="00CE4EC7">
        <w:rPr>
          <w:rFonts w:cs="Arial"/>
          <w:lang w:val="ro-RO"/>
        </w:rPr>
        <w:t>plantatiei</w:t>
      </w:r>
      <w:r w:rsidR="00A90D2C" w:rsidRPr="00CE4EC7">
        <w:rPr>
          <w:rFonts w:cs="Arial"/>
          <w:lang w:val="ro-RO"/>
        </w:rPr>
        <w:t xml:space="preserve">, iar accesul din DN7 se va realiza pe drumul reglementat </w:t>
      </w:r>
      <w:r w:rsidR="004B1E81" w:rsidRPr="00CE4EC7">
        <w:rPr>
          <w:rFonts w:cs="Arial"/>
          <w:lang w:val="ro-RO" w:eastAsia="zh-CN"/>
        </w:rPr>
        <w:t xml:space="preserve">cadrul proiectului </w:t>
      </w:r>
      <w:r w:rsidR="00234A7E" w:rsidRPr="00CE4EC7">
        <w:rPr>
          <w:rFonts w:cs="Arial"/>
          <w:i/>
          <w:iCs/>
          <w:lang w:val="ro-RO" w:eastAsia="zh-CN"/>
        </w:rPr>
        <w:t>“</w:t>
      </w:r>
      <w:bookmarkStart w:id="7" w:name="_Hlk137217091"/>
      <w:r w:rsidR="00234A7E" w:rsidRPr="00CE4EC7">
        <w:rPr>
          <w:rFonts w:cs="Arial"/>
          <w:i/>
          <w:iCs/>
          <w:lang w:val="ro-RO" w:eastAsia="zh-CN"/>
        </w:rPr>
        <w:t xml:space="preserve">Amenajare drum acces la investitiile viitoare: Ferma gaini ouatoare si Plantatie de aluni, in localitatea Titu’ </w:t>
      </w:r>
      <w:bookmarkEnd w:id="7"/>
      <w:r w:rsidR="004B1E81" w:rsidRPr="00CE4EC7">
        <w:rPr>
          <w:rFonts w:cs="Arial"/>
          <w:lang w:val="ro-RO" w:eastAsia="zh-CN"/>
        </w:rPr>
        <w:t xml:space="preserve">care se deruleaza in paralel cu construirea </w:t>
      </w:r>
      <w:r w:rsidR="00234A7E" w:rsidRPr="00CE4EC7">
        <w:rPr>
          <w:rFonts w:cs="Arial"/>
          <w:lang w:val="ro-RO" w:eastAsia="zh-CN"/>
        </w:rPr>
        <w:t>livadei.</w:t>
      </w:r>
    </w:p>
    <w:p w14:paraId="71D0783C" w14:textId="259758C6" w:rsidR="00234A7E" w:rsidRPr="00CE4EC7" w:rsidRDefault="00234A7E" w:rsidP="00D61CAB">
      <w:pPr>
        <w:pStyle w:val="Textnormal"/>
        <w:spacing w:before="0" w:after="0"/>
        <w:ind w:left="0"/>
        <w:rPr>
          <w:rFonts w:cs="Arial"/>
          <w:lang w:val="ro-RO"/>
        </w:rPr>
      </w:pPr>
      <w:r w:rsidRPr="00CE4EC7">
        <w:rPr>
          <w:rFonts w:cs="Arial"/>
          <w:lang w:val="ro-RO" w:eastAsia="zh-CN"/>
        </w:rPr>
        <w:t>De asemenea vor fi realizate drumuri de exploatare(de intoarcere utilaje) in suprafata totala de 11.992 mp.</w:t>
      </w:r>
    </w:p>
    <w:p w14:paraId="3F946CDA" w14:textId="77777777" w:rsidR="006A4963" w:rsidRPr="00CE4EC7" w:rsidRDefault="006A4963" w:rsidP="00D61CAB">
      <w:pPr>
        <w:pStyle w:val="Subsubtitlu"/>
        <w:shd w:val="clear" w:color="auto" w:fill="FFFFFF"/>
        <w:spacing w:before="0" w:after="0"/>
        <w:jc w:val="both"/>
        <w:rPr>
          <w:rFonts w:cs="Arial"/>
          <w:color w:val="auto"/>
          <w:sz w:val="22"/>
          <w:szCs w:val="22"/>
          <w:lang w:val="ro-RO"/>
        </w:rPr>
      </w:pPr>
      <w:r w:rsidRPr="00CE4EC7">
        <w:rPr>
          <w:rFonts w:cs="Arial"/>
          <w:color w:val="auto"/>
          <w:sz w:val="22"/>
          <w:szCs w:val="22"/>
          <w:lang w:val="ro-RO"/>
        </w:rPr>
        <w:t>RESURSELE NATURALE FOLOSITE IN CONSTRUCTIE SI FUNCTIONARE</w:t>
      </w:r>
    </w:p>
    <w:p w14:paraId="27E66AAD" w14:textId="4AA9FFBD" w:rsidR="006A4963" w:rsidRPr="00CE4EC7" w:rsidRDefault="00F06FA9" w:rsidP="00FC09AF">
      <w:pPr>
        <w:pStyle w:val="Textnormal"/>
        <w:spacing w:before="0" w:after="0"/>
        <w:ind w:left="0"/>
        <w:rPr>
          <w:rFonts w:cs="Arial"/>
          <w:lang w:val="ro-RO"/>
        </w:rPr>
      </w:pPr>
      <w:r w:rsidRPr="00CE4EC7">
        <w:rPr>
          <w:rFonts w:cs="Arial"/>
          <w:lang w:val="ro-RO"/>
        </w:rPr>
        <w:t xml:space="preserve">Alimentarea cu apa se va face prin intermediul </w:t>
      </w:r>
      <w:r w:rsidR="00A90D2C" w:rsidRPr="00CE4EC7">
        <w:rPr>
          <w:rFonts w:cs="Arial"/>
          <w:lang w:val="ro-RO"/>
        </w:rPr>
        <w:t>retelei interne si a gospodarii de apa, propuse in prezentul proiect</w:t>
      </w:r>
      <w:r w:rsidR="00FC09AF" w:rsidRPr="00CE4EC7">
        <w:rPr>
          <w:rFonts w:cs="Arial"/>
          <w:lang w:val="ro-RO"/>
        </w:rPr>
        <w:t xml:space="preserve"> (descrise anterior).</w:t>
      </w:r>
    </w:p>
    <w:p w14:paraId="15A2A0AC" w14:textId="1E309B2B" w:rsidR="00FC09AF" w:rsidRPr="00CE4EC7" w:rsidRDefault="006A4963" w:rsidP="00FC09AF">
      <w:pPr>
        <w:pStyle w:val="Subsubtitlu"/>
        <w:shd w:val="clear" w:color="auto" w:fill="FFFFFF"/>
        <w:spacing w:after="150"/>
        <w:jc w:val="both"/>
        <w:rPr>
          <w:rFonts w:cs="Arial"/>
          <w:color w:val="auto"/>
          <w:sz w:val="22"/>
          <w:szCs w:val="22"/>
          <w:lang w:val="ro-RO"/>
        </w:rPr>
      </w:pPr>
      <w:r w:rsidRPr="00CE4EC7">
        <w:rPr>
          <w:rFonts w:cs="Arial"/>
          <w:color w:val="auto"/>
          <w:sz w:val="22"/>
          <w:szCs w:val="22"/>
          <w:lang w:val="ro-RO"/>
        </w:rPr>
        <w:t>RELATIA CU ALTE PROIECTE EXISTENTE SAU PLANIFICATE</w:t>
      </w:r>
    </w:p>
    <w:p w14:paraId="06605AA2" w14:textId="000F049B" w:rsidR="00FC09AF" w:rsidRPr="00CE4EC7" w:rsidRDefault="00FC09AF" w:rsidP="00FC09AF">
      <w:pPr>
        <w:rPr>
          <w:rFonts w:ascii="Arial" w:hAnsi="Arial" w:cs="Arial"/>
          <w:i/>
          <w:iCs/>
        </w:rPr>
      </w:pPr>
      <w:r w:rsidRPr="00CE4EC7">
        <w:rPr>
          <w:rFonts w:ascii="Arial" w:hAnsi="Arial" w:cs="Arial"/>
        </w:rPr>
        <w:t>In paralel cu prezentul proiect este planificat drumul de acces din DN7 reglementat in cadrul proiectului: ‚‚</w:t>
      </w:r>
      <w:r w:rsidRPr="00CE4EC7">
        <w:rPr>
          <w:rFonts w:ascii="Arial" w:hAnsi="Arial" w:cs="Arial"/>
          <w:i/>
          <w:iCs/>
        </w:rPr>
        <w:t>Amenajare drum acces la investitiile viitoare: Ferma gaini ouatoare si Plantatie de aluni, in localitatea Titu’’</w:t>
      </w:r>
    </w:p>
    <w:p w14:paraId="0092BDAE" w14:textId="77777777" w:rsidR="006A4963" w:rsidRPr="00CE4EC7" w:rsidRDefault="006A4963" w:rsidP="006A4963">
      <w:pPr>
        <w:pStyle w:val="Subsubtitlu"/>
        <w:shd w:val="clear" w:color="auto" w:fill="FFFFFF"/>
        <w:spacing w:after="150"/>
        <w:jc w:val="both"/>
        <w:rPr>
          <w:rFonts w:cs="Arial"/>
          <w:color w:val="auto"/>
          <w:sz w:val="22"/>
          <w:szCs w:val="22"/>
          <w:lang w:val="ro-RO"/>
        </w:rPr>
      </w:pPr>
      <w:r w:rsidRPr="00CE4EC7">
        <w:rPr>
          <w:rFonts w:cs="Arial"/>
          <w:color w:val="auto"/>
          <w:sz w:val="22"/>
          <w:szCs w:val="22"/>
          <w:lang w:val="ro-RO"/>
        </w:rPr>
        <w:t>DETALII PRIVIND ALTERNATIVELE CARE AU FOST LUATE IN CONSIDERARE</w:t>
      </w:r>
    </w:p>
    <w:p w14:paraId="18836E44" w14:textId="728B9F94" w:rsidR="006A4963" w:rsidRPr="00CE4EC7" w:rsidRDefault="006A4963" w:rsidP="006A4963">
      <w:pPr>
        <w:shd w:val="clear" w:color="auto" w:fill="FFFFFF"/>
        <w:spacing w:after="150"/>
        <w:jc w:val="both"/>
        <w:rPr>
          <w:rFonts w:ascii="Arial" w:hAnsi="Arial" w:cs="Arial"/>
        </w:rPr>
      </w:pPr>
      <w:r w:rsidRPr="00CE4EC7">
        <w:rPr>
          <w:rFonts w:ascii="Arial" w:hAnsi="Arial" w:cs="Arial"/>
        </w:rPr>
        <w:t>Nu au fost luat</w:t>
      </w:r>
      <w:r w:rsidR="00A90D2C" w:rsidRPr="00CE4EC7">
        <w:rPr>
          <w:rFonts w:ascii="Arial" w:hAnsi="Arial" w:cs="Arial"/>
        </w:rPr>
        <w:t>e</w:t>
      </w:r>
      <w:r w:rsidRPr="00CE4EC7">
        <w:rPr>
          <w:rFonts w:ascii="Arial" w:hAnsi="Arial" w:cs="Arial"/>
        </w:rPr>
        <w:t xml:space="preserve"> in considerare alte alternative</w:t>
      </w:r>
      <w:r w:rsidR="00A90D2C" w:rsidRPr="00CE4EC7">
        <w:rPr>
          <w:rFonts w:ascii="Arial" w:hAnsi="Arial" w:cs="Arial"/>
        </w:rPr>
        <w:t xml:space="preserve"> de amplasament, terenul a fost achizitionat cu scopul de dezvoltare activitati </w:t>
      </w:r>
      <w:r w:rsidR="00FC09AF" w:rsidRPr="00CE4EC7">
        <w:rPr>
          <w:rFonts w:ascii="Arial" w:hAnsi="Arial" w:cs="Arial"/>
        </w:rPr>
        <w:t>agricole.</w:t>
      </w:r>
    </w:p>
    <w:p w14:paraId="0529E712" w14:textId="77777777" w:rsidR="006A4963" w:rsidRPr="00CE4EC7" w:rsidRDefault="006A4963" w:rsidP="006A4963">
      <w:pPr>
        <w:pStyle w:val="Subsubtitlu"/>
        <w:shd w:val="clear" w:color="auto" w:fill="FFFFFF"/>
        <w:spacing w:before="0"/>
        <w:jc w:val="both"/>
        <w:rPr>
          <w:rFonts w:cs="Arial"/>
          <w:color w:val="auto"/>
          <w:sz w:val="22"/>
          <w:szCs w:val="22"/>
          <w:lang w:val="ro-RO"/>
        </w:rPr>
      </w:pPr>
      <w:r w:rsidRPr="00CE4EC7">
        <w:rPr>
          <w:rFonts w:cs="Arial"/>
          <w:color w:val="auto"/>
          <w:sz w:val="22"/>
          <w:szCs w:val="22"/>
          <w:lang w:val="ro-RO"/>
        </w:rPr>
        <w:t>ALTE ACTIVITĂTI CARE POT APĂREA CA URMARE A PROIECTULUI (DE EXEMPLU, EXTRAGEREA DE AGREGATE, ASIGURAREA UNOR NOI SURSE DE APĂ, SURSE SAU LINII DE TRANSPORT AL ENERGIEI, CRESTEREA NUMĂRULUI DE LOCUINTE, ELIMINAREA APELOR UZATE SI A DESEURILOR):</w:t>
      </w:r>
    </w:p>
    <w:p w14:paraId="33925DA4" w14:textId="3B65EA03" w:rsidR="006A4963" w:rsidRPr="00CE4EC7" w:rsidRDefault="00BD72D0" w:rsidP="006A4963">
      <w:pPr>
        <w:shd w:val="clear" w:color="auto" w:fill="FFFFFF"/>
        <w:spacing w:after="120"/>
        <w:jc w:val="both"/>
        <w:rPr>
          <w:rFonts w:ascii="Arial" w:hAnsi="Arial" w:cs="Arial"/>
        </w:rPr>
      </w:pPr>
      <w:r w:rsidRPr="00CE4EC7">
        <w:rPr>
          <w:rFonts w:ascii="Arial" w:hAnsi="Arial" w:cs="Arial"/>
        </w:rPr>
        <w:t>Proiectul propune realizarea un</w:t>
      </w:r>
      <w:r w:rsidR="00FC09AF" w:rsidRPr="00CE4EC7">
        <w:rPr>
          <w:rFonts w:ascii="Arial" w:hAnsi="Arial" w:cs="Arial"/>
        </w:rPr>
        <w:t xml:space="preserve">or </w:t>
      </w:r>
      <w:r w:rsidRPr="00CE4EC7">
        <w:rPr>
          <w:rFonts w:ascii="Arial" w:hAnsi="Arial" w:cs="Arial"/>
        </w:rPr>
        <w:t>foraj</w:t>
      </w:r>
      <w:r w:rsidR="00FC09AF" w:rsidRPr="00CE4EC7">
        <w:rPr>
          <w:rFonts w:ascii="Arial" w:hAnsi="Arial" w:cs="Arial"/>
        </w:rPr>
        <w:t>e</w:t>
      </w:r>
      <w:r w:rsidRPr="00CE4EC7">
        <w:rPr>
          <w:rFonts w:ascii="Arial" w:hAnsi="Arial" w:cs="Arial"/>
        </w:rPr>
        <w:t xml:space="preserve"> no</w:t>
      </w:r>
      <w:r w:rsidR="00FC09AF" w:rsidRPr="00CE4EC7">
        <w:rPr>
          <w:rFonts w:ascii="Arial" w:hAnsi="Arial" w:cs="Arial"/>
        </w:rPr>
        <w:t>i</w:t>
      </w:r>
      <w:r w:rsidRPr="00CE4EC7">
        <w:rPr>
          <w:rFonts w:ascii="Arial" w:hAnsi="Arial" w:cs="Arial"/>
        </w:rPr>
        <w:t xml:space="preserve"> de adancime</w:t>
      </w:r>
      <w:r w:rsidR="001F32B0" w:rsidRPr="00CE4EC7">
        <w:rPr>
          <w:rFonts w:ascii="Arial" w:hAnsi="Arial" w:cs="Arial"/>
        </w:rPr>
        <w:t xml:space="preserve"> </w:t>
      </w:r>
      <w:r w:rsidR="00FC09AF" w:rsidRPr="00CE4EC7">
        <w:rPr>
          <w:rFonts w:ascii="Arial" w:hAnsi="Arial" w:cs="Arial"/>
        </w:rPr>
        <w:t xml:space="preserve">(aproximativ 60m) ce vor fi echipate cu pompe submersibile si </w:t>
      </w:r>
      <w:r w:rsidR="0025665D" w:rsidRPr="00CE4EC7">
        <w:rPr>
          <w:rFonts w:ascii="Arial" w:hAnsi="Arial" w:cs="Arial"/>
        </w:rPr>
        <w:t>cabina</w:t>
      </w:r>
      <w:r w:rsidRPr="00CE4EC7">
        <w:rPr>
          <w:rFonts w:ascii="Arial" w:hAnsi="Arial" w:cs="Arial"/>
        </w:rPr>
        <w:t xml:space="preserve"> si o gospodarie de apa</w:t>
      </w:r>
      <w:r w:rsidR="002B25F0" w:rsidRPr="00CE4EC7">
        <w:rPr>
          <w:rFonts w:ascii="Arial" w:hAnsi="Arial" w:cs="Arial"/>
        </w:rPr>
        <w:t xml:space="preserve"> (rezervor de </w:t>
      </w:r>
      <w:r w:rsidR="0025665D" w:rsidRPr="00CE4EC7">
        <w:rPr>
          <w:rFonts w:ascii="Arial" w:hAnsi="Arial" w:cs="Arial"/>
        </w:rPr>
        <w:t>1700</w:t>
      </w:r>
      <w:r w:rsidR="002B25F0" w:rsidRPr="00CE4EC7">
        <w:rPr>
          <w:rFonts w:ascii="Arial" w:hAnsi="Arial" w:cs="Arial"/>
        </w:rPr>
        <w:t xml:space="preserve"> mc</w:t>
      </w:r>
      <w:r w:rsidR="0025665D" w:rsidRPr="00CE4EC7">
        <w:rPr>
          <w:rFonts w:ascii="Arial" w:hAnsi="Arial" w:cs="Arial"/>
        </w:rPr>
        <w:t>, cu suprafata de 1180mp</w:t>
      </w:r>
      <w:r w:rsidR="002B25F0" w:rsidRPr="00CE4EC7">
        <w:rPr>
          <w:rFonts w:ascii="Arial" w:hAnsi="Arial" w:cs="Arial"/>
        </w:rPr>
        <w:t>)</w:t>
      </w:r>
      <w:r w:rsidRPr="00CE4EC7">
        <w:rPr>
          <w:rFonts w:ascii="Arial" w:hAnsi="Arial" w:cs="Arial"/>
        </w:rPr>
        <w:t>.</w:t>
      </w:r>
    </w:p>
    <w:p w14:paraId="6BCE7F9A" w14:textId="62357D5D" w:rsidR="00BD72D0" w:rsidRPr="00CE4EC7" w:rsidRDefault="0025665D" w:rsidP="006A4963">
      <w:pPr>
        <w:shd w:val="clear" w:color="auto" w:fill="FFFFFF"/>
        <w:spacing w:after="120"/>
        <w:jc w:val="both"/>
        <w:rPr>
          <w:rFonts w:ascii="Arial" w:hAnsi="Arial" w:cs="Arial"/>
        </w:rPr>
      </w:pPr>
      <w:r w:rsidRPr="00CE4EC7">
        <w:rPr>
          <w:rFonts w:ascii="Arial" w:hAnsi="Arial" w:cs="Arial"/>
        </w:rPr>
        <w:t xml:space="preserve">Proiectul propune infiintarea unei livezi de alun de tip conventional-nu </w:t>
      </w:r>
      <w:r w:rsidR="00FE6470" w:rsidRPr="00CE4EC7">
        <w:rPr>
          <w:rFonts w:ascii="Arial" w:hAnsi="Arial" w:cs="Arial"/>
        </w:rPr>
        <w:t xml:space="preserve">rezulta </w:t>
      </w:r>
      <w:r w:rsidRPr="00CE4EC7">
        <w:rPr>
          <w:rFonts w:ascii="Arial" w:hAnsi="Arial" w:cs="Arial"/>
        </w:rPr>
        <w:t>ape uzate</w:t>
      </w:r>
      <w:r w:rsidR="00FE6470" w:rsidRPr="00CE4EC7">
        <w:rPr>
          <w:rFonts w:ascii="Arial" w:hAnsi="Arial" w:cs="Arial"/>
        </w:rPr>
        <w:t xml:space="preserve"> tehnologic, apele uzate de tip menajer </w:t>
      </w:r>
      <w:r w:rsidR="005B1654" w:rsidRPr="00CE4EC7">
        <w:rPr>
          <w:rFonts w:ascii="Arial" w:hAnsi="Arial" w:cs="Arial"/>
        </w:rPr>
        <w:t xml:space="preserve">vor fi evacutate </w:t>
      </w:r>
      <w:r w:rsidR="00D93CED">
        <w:rPr>
          <w:rFonts w:ascii="Arial" w:hAnsi="Arial" w:cs="Arial"/>
        </w:rPr>
        <w:t xml:space="preserve">in 2 toalete ecologice care vor fi </w:t>
      </w:r>
      <w:r w:rsidR="0017525A">
        <w:rPr>
          <w:rFonts w:ascii="Arial" w:hAnsi="Arial" w:cs="Arial"/>
        </w:rPr>
        <w:t xml:space="preserve">golite prin </w:t>
      </w:r>
      <w:r w:rsidR="002869A4">
        <w:rPr>
          <w:rFonts w:ascii="Arial" w:hAnsi="Arial" w:cs="Arial"/>
        </w:rPr>
        <w:t>grija titularului.</w:t>
      </w:r>
    </w:p>
    <w:p w14:paraId="111F3256" w14:textId="77777777" w:rsidR="006A4963" w:rsidRPr="00CE4EC7" w:rsidRDefault="006A4963" w:rsidP="006A4963">
      <w:pPr>
        <w:pStyle w:val="Subsubtitlu"/>
        <w:shd w:val="clear" w:color="auto" w:fill="FFFFFF"/>
        <w:spacing w:before="0"/>
        <w:jc w:val="both"/>
        <w:rPr>
          <w:rFonts w:cs="Arial"/>
          <w:color w:val="auto"/>
          <w:sz w:val="22"/>
          <w:szCs w:val="22"/>
          <w:lang w:val="ro-RO"/>
        </w:rPr>
      </w:pPr>
      <w:r w:rsidRPr="00CE4EC7">
        <w:rPr>
          <w:rFonts w:cs="Arial"/>
          <w:color w:val="auto"/>
          <w:sz w:val="22"/>
          <w:szCs w:val="22"/>
          <w:lang w:val="ro-RO"/>
        </w:rPr>
        <w:t>AUTORIZATII CERUTE PENTRU PROIECT</w:t>
      </w:r>
    </w:p>
    <w:p w14:paraId="74DACF97" w14:textId="77777777" w:rsidR="006A4963" w:rsidRPr="00CE4EC7" w:rsidRDefault="006A4963" w:rsidP="006A4963">
      <w:pPr>
        <w:shd w:val="clear" w:color="auto" w:fill="FFFFFF"/>
        <w:spacing w:after="120"/>
        <w:jc w:val="both"/>
        <w:rPr>
          <w:rFonts w:ascii="Arial" w:hAnsi="Arial" w:cs="Arial"/>
        </w:rPr>
      </w:pPr>
      <w:r w:rsidRPr="00CE4EC7">
        <w:rPr>
          <w:rFonts w:ascii="Arial" w:hAnsi="Arial" w:cs="Arial"/>
        </w:rPr>
        <w:t>Avize si acorduri solicitate prin certificatul de urbanism.</w:t>
      </w:r>
    </w:p>
    <w:p w14:paraId="095ABAD9" w14:textId="77777777" w:rsidR="0027641F" w:rsidRPr="00CE4EC7" w:rsidRDefault="0027641F" w:rsidP="0027641F">
      <w:pPr>
        <w:spacing w:before="60" w:after="0" w:line="240" w:lineRule="auto"/>
        <w:jc w:val="both"/>
        <w:rPr>
          <w:rFonts w:ascii="Arial" w:eastAsia="Times New Roman" w:hAnsi="Arial" w:cs="Arial"/>
          <w:b/>
          <w:lang w:eastAsia="en-GB"/>
        </w:rPr>
      </w:pPr>
      <w:r w:rsidRPr="00CE4EC7">
        <w:rPr>
          <w:rFonts w:ascii="Arial" w:eastAsia="Times New Roman" w:hAnsi="Arial" w:cs="Arial"/>
          <w:b/>
          <w:bCs/>
          <w:lang w:eastAsia="en-GB"/>
        </w:rPr>
        <w:t>IV.</w:t>
      </w:r>
      <w:r w:rsidRPr="00CE4EC7">
        <w:rPr>
          <w:rFonts w:ascii="Arial" w:eastAsia="Times New Roman" w:hAnsi="Arial" w:cs="Arial"/>
          <w:b/>
          <w:lang w:eastAsia="en-GB"/>
        </w:rPr>
        <w:t> Descrierea lucrărilor de demolare necesare:</w:t>
      </w:r>
    </w:p>
    <w:p w14:paraId="78BED0C0" w14:textId="77777777" w:rsidR="0027641F" w:rsidRPr="00CE4EC7" w:rsidRDefault="0027641F" w:rsidP="0027641F">
      <w:pPr>
        <w:spacing w:before="60" w:after="0" w:line="240" w:lineRule="auto"/>
        <w:jc w:val="both"/>
        <w:rPr>
          <w:rFonts w:ascii="Arial" w:eastAsia="Times New Roman" w:hAnsi="Arial" w:cs="Arial"/>
          <w:lang w:eastAsia="en-GB"/>
        </w:rPr>
      </w:pPr>
      <w:r w:rsidRPr="00CE4EC7">
        <w:rPr>
          <w:rFonts w:ascii="Arial" w:eastAsia="Times New Roman" w:hAnsi="Arial" w:cs="Arial"/>
          <w:lang w:eastAsia="en-GB"/>
        </w:rPr>
        <w:t>Nu este cazul</w:t>
      </w:r>
    </w:p>
    <w:p w14:paraId="4B5B3F40" w14:textId="77777777" w:rsidR="0027641F" w:rsidRPr="00CE4EC7" w:rsidRDefault="0027641F" w:rsidP="0027641F">
      <w:pPr>
        <w:spacing w:before="60" w:after="0" w:line="240" w:lineRule="auto"/>
        <w:jc w:val="both"/>
        <w:rPr>
          <w:rFonts w:ascii="Arial" w:eastAsia="Times New Roman" w:hAnsi="Arial" w:cs="Arial"/>
          <w:b/>
          <w:lang w:eastAsia="en-GB"/>
        </w:rPr>
      </w:pPr>
      <w:r w:rsidRPr="00CE4EC7">
        <w:rPr>
          <w:rFonts w:ascii="Arial" w:eastAsia="Times New Roman" w:hAnsi="Arial" w:cs="Arial"/>
          <w:b/>
          <w:bCs/>
          <w:lang w:eastAsia="en-GB"/>
        </w:rPr>
        <w:t>V.</w:t>
      </w:r>
      <w:r w:rsidRPr="00CE4EC7">
        <w:rPr>
          <w:rFonts w:ascii="Arial" w:eastAsia="Times New Roman" w:hAnsi="Arial" w:cs="Arial"/>
          <w:b/>
          <w:lang w:eastAsia="en-GB"/>
        </w:rPr>
        <w:t> Descrierea amplasării proiectului:</w:t>
      </w:r>
    </w:p>
    <w:p w14:paraId="06964A81" w14:textId="77777777" w:rsidR="0027641F" w:rsidRPr="00CE4EC7" w:rsidRDefault="0027641F" w:rsidP="0027641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distanța față de granițe pentru proiectele care cad sub incidența </w:t>
      </w:r>
      <w:hyperlink r:id="rId20" w:tgtFrame="_blank" w:history="1">
        <w:r w:rsidRPr="00CE4EC7">
          <w:rPr>
            <w:rFonts w:ascii="Arial" w:eastAsia="Times New Roman" w:hAnsi="Arial" w:cs="Arial"/>
            <w:i/>
            <w:u w:val="single"/>
            <w:lang w:eastAsia="en-GB"/>
          </w:rPr>
          <w:t>Convenției</w:t>
        </w:r>
      </w:hyperlink>
      <w:r w:rsidRPr="00CE4EC7">
        <w:rPr>
          <w:rFonts w:ascii="Arial" w:eastAsia="Times New Roman" w:hAnsi="Arial" w:cs="Arial"/>
          <w:i/>
          <w:lang w:eastAsia="en-GB"/>
        </w:rPr>
        <w:t> privind evaluarea impactului asupra mediului în context transfrontieră, adoptată la Espoo la 25 februarie 1991, ratificată prin Legea </w:t>
      </w:r>
      <w:hyperlink r:id="rId21" w:tgtFrame="_blank" w:history="1">
        <w:r w:rsidRPr="00CE4EC7">
          <w:rPr>
            <w:rFonts w:ascii="Arial" w:eastAsia="Times New Roman" w:hAnsi="Arial" w:cs="Arial"/>
            <w:i/>
            <w:u w:val="single"/>
            <w:lang w:eastAsia="en-GB"/>
          </w:rPr>
          <w:t>nr. 22/2001</w:t>
        </w:r>
      </w:hyperlink>
      <w:r w:rsidRPr="00CE4EC7">
        <w:rPr>
          <w:rFonts w:ascii="Arial" w:eastAsia="Times New Roman" w:hAnsi="Arial" w:cs="Arial"/>
          <w:i/>
          <w:lang w:eastAsia="en-GB"/>
        </w:rPr>
        <w:t>, cu completările ulterioare;</w:t>
      </w:r>
    </w:p>
    <w:p w14:paraId="4EB4D895" w14:textId="77777777" w:rsidR="0027641F" w:rsidRPr="00CE4EC7" w:rsidRDefault="0027641F" w:rsidP="0027641F">
      <w:pPr>
        <w:spacing w:before="60" w:after="0" w:line="240" w:lineRule="auto"/>
        <w:jc w:val="both"/>
        <w:rPr>
          <w:rFonts w:ascii="Arial" w:eastAsia="Times New Roman" w:hAnsi="Arial" w:cs="Arial"/>
          <w:lang w:eastAsia="en-GB"/>
        </w:rPr>
      </w:pPr>
      <w:r w:rsidRPr="00CE4EC7">
        <w:rPr>
          <w:rFonts w:ascii="Arial" w:eastAsia="Times New Roman" w:hAnsi="Arial" w:cs="Arial"/>
          <w:lang w:eastAsia="en-GB"/>
        </w:rPr>
        <w:t>Nu este cazul</w:t>
      </w:r>
    </w:p>
    <w:p w14:paraId="0AE59BEE" w14:textId="77777777" w:rsidR="0027641F" w:rsidRPr="00CE4EC7" w:rsidRDefault="0027641F" w:rsidP="0027641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localizarea amplasamentului în raport cu patrimoniul cultural potrivit Listei monumentelor istorice, actualizată, aprobată prin Ordinul ministrului culturii și cultelor </w:t>
      </w:r>
      <w:hyperlink r:id="rId22" w:tgtFrame="_blank" w:history="1">
        <w:r w:rsidRPr="00CE4EC7">
          <w:rPr>
            <w:rFonts w:ascii="Arial" w:eastAsia="Times New Roman" w:hAnsi="Arial" w:cs="Arial"/>
            <w:i/>
            <w:u w:val="single"/>
            <w:lang w:eastAsia="en-GB"/>
          </w:rPr>
          <w:t>nr. 2.314/2004</w:t>
        </w:r>
      </w:hyperlink>
      <w:r w:rsidRPr="00CE4EC7">
        <w:rPr>
          <w:rFonts w:ascii="Arial" w:eastAsia="Times New Roman" w:hAnsi="Arial" w:cs="Arial"/>
          <w:i/>
          <w:lang w:eastAsia="en-GB"/>
        </w:rPr>
        <w:t>, cu modificările ulterioare, și Repertoriului arheologic național prevăzut de Ordonanța Guvernului </w:t>
      </w:r>
      <w:hyperlink r:id="rId23" w:tgtFrame="_blank" w:history="1">
        <w:r w:rsidRPr="00CE4EC7">
          <w:rPr>
            <w:rFonts w:ascii="Arial" w:eastAsia="Times New Roman" w:hAnsi="Arial" w:cs="Arial"/>
            <w:i/>
            <w:u w:val="single"/>
            <w:lang w:eastAsia="en-GB"/>
          </w:rPr>
          <w:t>nr. 43/2000</w:t>
        </w:r>
      </w:hyperlink>
      <w:r w:rsidRPr="00CE4EC7">
        <w:rPr>
          <w:rFonts w:ascii="Arial" w:eastAsia="Times New Roman" w:hAnsi="Arial" w:cs="Arial"/>
          <w:i/>
          <w:lang w:eastAsia="en-GB"/>
        </w:rPr>
        <w:t> privind protecția patrimoniului arheologic și declararea unor situri arheologice ca zone de interes național, republicată, cu modificările și completările ulterioare;</w:t>
      </w:r>
    </w:p>
    <w:p w14:paraId="259BBE19" w14:textId="77777777" w:rsidR="0027641F" w:rsidRPr="00CE4EC7" w:rsidRDefault="0027641F" w:rsidP="0027641F">
      <w:pPr>
        <w:spacing w:before="60" w:after="0" w:line="240" w:lineRule="auto"/>
        <w:jc w:val="both"/>
        <w:rPr>
          <w:rFonts w:ascii="Arial" w:eastAsia="Times New Roman" w:hAnsi="Arial" w:cs="Arial"/>
          <w:lang w:eastAsia="en-GB"/>
        </w:rPr>
      </w:pPr>
      <w:r w:rsidRPr="00CE4EC7">
        <w:rPr>
          <w:rFonts w:ascii="Arial" w:eastAsia="Times New Roman" w:hAnsi="Arial" w:cs="Arial"/>
          <w:lang w:eastAsia="en-GB"/>
        </w:rPr>
        <w:t>Nu este cazul</w:t>
      </w:r>
    </w:p>
    <w:p w14:paraId="62D8873E" w14:textId="77777777" w:rsidR="0027641F" w:rsidRPr="00CE4EC7" w:rsidRDefault="0027641F" w:rsidP="0027641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hărți, fotografii ale amplasamentului care pot oferi informații privind caracteristicile fizice ale mediului, atât naturale, cât și artificiale, și alte informații privind:</w:t>
      </w:r>
    </w:p>
    <w:p w14:paraId="27C93E46" w14:textId="77777777" w:rsidR="0027641F" w:rsidRPr="00CE4EC7" w:rsidRDefault="0027641F" w:rsidP="0027641F">
      <w:pPr>
        <w:spacing w:before="60" w:after="0" w:line="240" w:lineRule="auto"/>
        <w:jc w:val="both"/>
        <w:rPr>
          <w:rFonts w:ascii="Arial" w:eastAsia="Times New Roman" w:hAnsi="Arial" w:cs="Arial"/>
          <w:i/>
          <w:lang w:eastAsia="en-GB"/>
        </w:rPr>
      </w:pPr>
      <w:r w:rsidRPr="00CE4EC7">
        <w:rPr>
          <w:rFonts w:ascii="Arial" w:eastAsia="Times New Roman" w:hAnsi="Arial" w:cs="Arial"/>
          <w:i/>
          <w:lang w:eastAsia="en-GB"/>
        </w:rPr>
        <w:t> folosințele actuale și planificate ale terenului atât pe amplasament, cât și pe zone adiacente acestuia;</w:t>
      </w:r>
    </w:p>
    <w:p w14:paraId="6E66DAB8" w14:textId="603F8A95" w:rsidR="0027641F" w:rsidRPr="00CE4EC7" w:rsidRDefault="0027641F" w:rsidP="0027641F">
      <w:pPr>
        <w:spacing w:before="60" w:after="0" w:line="240" w:lineRule="auto"/>
        <w:jc w:val="both"/>
        <w:rPr>
          <w:rFonts w:ascii="Arial" w:eastAsia="Times New Roman" w:hAnsi="Arial" w:cs="Arial"/>
          <w:lang w:eastAsia="en-GB"/>
        </w:rPr>
      </w:pPr>
      <w:r w:rsidRPr="00CE4EC7">
        <w:rPr>
          <w:rFonts w:ascii="Arial" w:eastAsia="Times New Roman" w:hAnsi="Arial" w:cs="Arial"/>
          <w:lang w:eastAsia="en-GB"/>
        </w:rPr>
        <w:t>CU</w:t>
      </w:r>
      <w:r w:rsidR="00F85751" w:rsidRPr="00CE4EC7">
        <w:rPr>
          <w:rFonts w:ascii="Arial" w:eastAsia="Times New Roman" w:hAnsi="Arial" w:cs="Arial"/>
          <w:lang w:eastAsia="en-GB"/>
        </w:rPr>
        <w:t xml:space="preserve"> + anexa</w:t>
      </w:r>
      <w:r w:rsidRPr="00CE4EC7">
        <w:rPr>
          <w:rFonts w:ascii="Arial" w:eastAsia="Times New Roman" w:hAnsi="Arial" w:cs="Arial"/>
          <w:lang w:eastAsia="en-GB"/>
        </w:rPr>
        <w:t>, plan de incadrare in zona si plan de situatie suport topografic – Anexat</w:t>
      </w:r>
    </w:p>
    <w:p w14:paraId="7AE1B622" w14:textId="77777777" w:rsidR="0027641F" w:rsidRPr="00CE4EC7" w:rsidRDefault="0027641F" w:rsidP="0027641F">
      <w:pPr>
        <w:spacing w:before="60" w:after="0" w:line="240" w:lineRule="auto"/>
        <w:jc w:val="both"/>
        <w:rPr>
          <w:rFonts w:ascii="Arial" w:eastAsia="Times New Roman" w:hAnsi="Arial" w:cs="Arial"/>
          <w:i/>
          <w:lang w:eastAsia="en-GB"/>
        </w:rPr>
      </w:pPr>
      <w:r w:rsidRPr="00CE4EC7">
        <w:rPr>
          <w:rFonts w:ascii="Arial" w:eastAsia="Times New Roman" w:hAnsi="Arial" w:cs="Arial"/>
          <w:i/>
          <w:lang w:eastAsia="en-GB"/>
        </w:rPr>
        <w:t> politici de zonare și de folosire a terenului;</w:t>
      </w:r>
    </w:p>
    <w:p w14:paraId="401528C4" w14:textId="77777777" w:rsidR="0027641F" w:rsidRPr="00CE4EC7" w:rsidRDefault="0027641F" w:rsidP="0027641F">
      <w:pPr>
        <w:spacing w:before="60" w:after="0" w:line="240" w:lineRule="auto"/>
        <w:jc w:val="both"/>
        <w:rPr>
          <w:rFonts w:ascii="Arial" w:eastAsia="Times New Roman" w:hAnsi="Arial" w:cs="Arial"/>
          <w:i/>
          <w:lang w:eastAsia="en-GB"/>
        </w:rPr>
      </w:pPr>
      <w:r w:rsidRPr="00CE4EC7">
        <w:rPr>
          <w:rFonts w:ascii="Arial" w:eastAsia="Times New Roman" w:hAnsi="Arial" w:cs="Arial"/>
          <w:i/>
          <w:lang w:eastAsia="en-GB"/>
        </w:rPr>
        <w:t> arealele sensibile;</w:t>
      </w:r>
    </w:p>
    <w:p w14:paraId="06C9CF22" w14:textId="77777777" w:rsidR="0027641F" w:rsidRPr="00CE4EC7" w:rsidRDefault="0027641F" w:rsidP="0027641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coordonatele geografice ale amplasamentului proiectului, care vor fi prezentate sub formă de vector în format digital cu referință geografică, în sistem de proiecție națională Stereo 1970;</w:t>
      </w:r>
    </w:p>
    <w:p w14:paraId="071BFC5C" w14:textId="77777777" w:rsidR="0027641F" w:rsidRPr="00CE4EC7" w:rsidRDefault="0027641F" w:rsidP="0027641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detalii privind orice variantă de amplasament care a fost luată în considerare.</w:t>
      </w:r>
    </w:p>
    <w:p w14:paraId="6F64F146" w14:textId="6C9B10CF" w:rsidR="00F06FA9" w:rsidRPr="00CE4EC7" w:rsidRDefault="00F06FA9" w:rsidP="00F06FA9">
      <w:pPr>
        <w:autoSpaceDE w:val="0"/>
        <w:autoSpaceDN w:val="0"/>
        <w:adjustRightInd w:val="0"/>
        <w:rPr>
          <w:rFonts w:ascii="Arial" w:hAnsi="Arial" w:cs="Arial"/>
          <w:bCs/>
        </w:rPr>
      </w:pPr>
      <w:r w:rsidRPr="00CE4EC7">
        <w:rPr>
          <w:rFonts w:ascii="Arial" w:hAnsi="Arial" w:cs="Arial"/>
          <w:bCs/>
        </w:rPr>
        <w:t xml:space="preserve">Adresa terenului care face obiectul investitiei: </w:t>
      </w:r>
      <w:r w:rsidR="0025665D" w:rsidRPr="00CE4EC7">
        <w:rPr>
          <w:rFonts w:ascii="Arial" w:hAnsi="Arial" w:cs="Arial"/>
          <w:bCs/>
        </w:rPr>
        <w:t>localitatea Titu</w:t>
      </w:r>
      <w:r w:rsidRPr="00CE4EC7">
        <w:rPr>
          <w:rFonts w:ascii="Arial" w:hAnsi="Arial" w:cs="Arial"/>
          <w:bCs/>
        </w:rPr>
        <w:t>, jud. Dambovita</w:t>
      </w:r>
    </w:p>
    <w:p w14:paraId="4AC605B3" w14:textId="777FA9C1" w:rsidR="00F06FA9" w:rsidRPr="00CE4EC7" w:rsidRDefault="0025665D" w:rsidP="00F06FA9">
      <w:pPr>
        <w:shd w:val="clear" w:color="auto" w:fill="FFFFFF"/>
        <w:spacing w:after="150" w:line="240" w:lineRule="auto"/>
        <w:jc w:val="both"/>
        <w:rPr>
          <w:rFonts w:ascii="Arial" w:eastAsia="Times New Roman" w:hAnsi="Arial" w:cs="Arial"/>
        </w:rPr>
      </w:pPr>
      <w:r w:rsidRPr="00CE4EC7">
        <w:rPr>
          <w:rFonts w:ascii="Arial" w:eastAsia="Times New Roman" w:hAnsi="Arial" w:cs="Arial"/>
          <w:lang w:eastAsia="en-GB"/>
        </w:rPr>
        <w:t>Nu au fost luate in considerare alte variante de amplasament, terenul a fost achizitionat cu scopul infiintarii plantatiei de alun in sistem intensiv conventional, activitati agricole.</w:t>
      </w:r>
    </w:p>
    <w:p w14:paraId="3453EF5C" w14:textId="77777777" w:rsidR="006A4963" w:rsidRPr="00CE4EC7" w:rsidRDefault="006A4963" w:rsidP="00C17E0E">
      <w:pPr>
        <w:pStyle w:val="Titlucapitol"/>
        <w:numPr>
          <w:ilvl w:val="0"/>
          <w:numId w:val="4"/>
        </w:numPr>
        <w:shd w:val="clear" w:color="auto" w:fill="C6D9F1" w:themeFill="text2" w:themeFillTint="33"/>
        <w:rPr>
          <w:rFonts w:cs="Arial"/>
          <w:sz w:val="22"/>
          <w:szCs w:val="22"/>
        </w:rPr>
      </w:pPr>
      <w:r w:rsidRPr="00CE4EC7">
        <w:rPr>
          <w:rFonts w:cs="Arial"/>
          <w:sz w:val="22"/>
          <w:szCs w:val="22"/>
        </w:rPr>
        <w:t>Descrierea tuturor efectelor semnificative posibile asupra mediului ale proiectului, în limita informațiilor disponibile:</w:t>
      </w:r>
    </w:p>
    <w:p w14:paraId="131265EE" w14:textId="77777777" w:rsidR="006A4963" w:rsidRPr="00CE4EC7" w:rsidRDefault="006A4963" w:rsidP="00C17E0E">
      <w:pPr>
        <w:pStyle w:val="Subtitlu1"/>
        <w:numPr>
          <w:ilvl w:val="0"/>
          <w:numId w:val="5"/>
        </w:numPr>
        <w:shd w:val="clear" w:color="auto" w:fill="C6D9F1" w:themeFill="text2" w:themeFillTint="33"/>
        <w:rPr>
          <w:rFonts w:cs="Arial"/>
          <w:sz w:val="22"/>
          <w:szCs w:val="22"/>
          <w:lang w:val="ro-RO"/>
        </w:rPr>
      </w:pPr>
      <w:r w:rsidRPr="00CE4EC7">
        <w:rPr>
          <w:rFonts w:cs="Arial"/>
          <w:sz w:val="22"/>
          <w:szCs w:val="22"/>
          <w:lang w:val="ro-RO"/>
        </w:rPr>
        <w:t xml:space="preserve">Surse de poluanți și instalații pentru reținerea, evacuarea și dispersia poluanților în mediu </w:t>
      </w:r>
    </w:p>
    <w:p w14:paraId="43DD1634" w14:textId="77777777" w:rsidR="006A4963" w:rsidRPr="00CE4EC7" w:rsidRDefault="0027641F" w:rsidP="00C17E0E">
      <w:pPr>
        <w:pStyle w:val="Subtitlu1"/>
        <w:numPr>
          <w:ilvl w:val="0"/>
          <w:numId w:val="0"/>
        </w:numPr>
        <w:shd w:val="clear" w:color="auto" w:fill="C6D9F1" w:themeFill="text2" w:themeFillTint="33"/>
        <w:ind w:left="1134" w:hanging="1134"/>
        <w:rPr>
          <w:rFonts w:cs="Arial"/>
          <w:sz w:val="22"/>
          <w:szCs w:val="22"/>
          <w:lang w:val="ro-RO"/>
        </w:rPr>
      </w:pPr>
      <w:bookmarkStart w:id="8" w:name="_Hlk9239744"/>
      <w:r w:rsidRPr="00CE4EC7">
        <w:rPr>
          <w:rFonts w:cs="Arial"/>
          <w:caps w:val="0"/>
          <w:sz w:val="22"/>
          <w:szCs w:val="22"/>
          <w:lang w:val="ro-RO"/>
        </w:rPr>
        <w:t>a)</w:t>
      </w:r>
      <w:r w:rsidRPr="00CE4EC7">
        <w:rPr>
          <w:rFonts w:cs="Arial"/>
          <w:sz w:val="22"/>
          <w:szCs w:val="22"/>
          <w:lang w:val="ro-RO"/>
        </w:rPr>
        <w:t xml:space="preserve">  </w:t>
      </w:r>
      <w:bookmarkEnd w:id="8"/>
      <w:r w:rsidR="006A4963" w:rsidRPr="00CE4EC7">
        <w:rPr>
          <w:rFonts w:cs="Arial"/>
          <w:sz w:val="22"/>
          <w:szCs w:val="22"/>
          <w:lang w:val="ro-RO"/>
        </w:rPr>
        <w:t>Protectia calitătii apelor</w:t>
      </w:r>
    </w:p>
    <w:p w14:paraId="7C5FB68D" w14:textId="1B0F4F1D" w:rsidR="006A4963" w:rsidRPr="00CE4EC7" w:rsidRDefault="000B0CF6" w:rsidP="0025665D">
      <w:pPr>
        <w:spacing w:after="0" w:line="240" w:lineRule="auto"/>
        <w:jc w:val="both"/>
        <w:rPr>
          <w:rFonts w:ascii="Arial" w:hAnsi="Arial" w:cs="Arial"/>
          <w:bdr w:val="nil"/>
        </w:rPr>
      </w:pPr>
      <w:r w:rsidRPr="00CE4EC7">
        <w:rPr>
          <w:rFonts w:ascii="Arial" w:hAnsi="Arial" w:cs="Arial"/>
          <w:bdr w:val="nil"/>
        </w:rPr>
        <w:t xml:space="preserve">In timpul </w:t>
      </w:r>
      <w:r w:rsidR="0025665D" w:rsidRPr="00CE4EC7">
        <w:rPr>
          <w:rFonts w:ascii="Arial" w:hAnsi="Arial" w:cs="Arial"/>
          <w:bdr w:val="nil"/>
        </w:rPr>
        <w:t>exploatarii plantatiei de alun in sistem intensiv conventional, nu vor exista ape uzate, iar in urma efectuarii lucrarilor agricole vor rezulta doar deseuri vegetale care vor fi utilizate ca ingrasamant natural pentru sol,</w:t>
      </w:r>
      <w:r w:rsidR="006B1A2E" w:rsidRPr="00CE4EC7">
        <w:rPr>
          <w:rFonts w:ascii="Arial" w:hAnsi="Arial" w:cs="Arial"/>
          <w:bdr w:val="nil"/>
        </w:rPr>
        <w:t xml:space="preserve"> </w:t>
      </w:r>
      <w:r w:rsidR="0025665D" w:rsidRPr="00CE4EC7">
        <w:rPr>
          <w:rFonts w:ascii="Arial" w:hAnsi="Arial" w:cs="Arial"/>
          <w:bdr w:val="nil"/>
        </w:rPr>
        <w:t>astfel neexistand poluanti pentru ape.</w:t>
      </w:r>
    </w:p>
    <w:p w14:paraId="2DDB7059" w14:textId="483E7D2D" w:rsidR="002869A4" w:rsidRPr="00CE4EC7" w:rsidRDefault="006B1A2E" w:rsidP="002869A4">
      <w:pPr>
        <w:shd w:val="clear" w:color="auto" w:fill="FFFFFF"/>
        <w:spacing w:after="120"/>
        <w:jc w:val="both"/>
        <w:rPr>
          <w:rFonts w:ascii="Arial" w:hAnsi="Arial" w:cs="Arial"/>
        </w:rPr>
      </w:pPr>
      <w:r w:rsidRPr="00CE4EC7">
        <w:rPr>
          <w:rFonts w:ascii="Arial" w:hAnsi="Arial" w:cs="Arial"/>
          <w:bdr w:val="nil"/>
        </w:rPr>
        <w:t>Apele</w:t>
      </w:r>
      <w:r w:rsidR="00C008A7" w:rsidRPr="00CE4EC7">
        <w:rPr>
          <w:rFonts w:ascii="Arial" w:hAnsi="Arial" w:cs="Arial"/>
          <w:bdr w:val="nil"/>
        </w:rPr>
        <w:t xml:space="preserve"> uzate </w:t>
      </w:r>
      <w:r w:rsidRPr="00CE4EC7">
        <w:rPr>
          <w:rFonts w:ascii="Arial" w:hAnsi="Arial" w:cs="Arial"/>
          <w:bdr w:val="nil"/>
        </w:rPr>
        <w:t xml:space="preserve"> </w:t>
      </w:r>
      <w:r w:rsidR="00080111" w:rsidRPr="00CE4EC7">
        <w:rPr>
          <w:rFonts w:ascii="Arial" w:hAnsi="Arial" w:cs="Arial"/>
          <w:bdr w:val="nil"/>
        </w:rPr>
        <w:t>d</w:t>
      </w:r>
      <w:r w:rsidRPr="00CE4EC7">
        <w:rPr>
          <w:rFonts w:ascii="Arial" w:hAnsi="Arial" w:cs="Arial"/>
          <w:bdr w:val="nil"/>
        </w:rPr>
        <w:t xml:space="preserve">e tip menajer </w:t>
      </w:r>
      <w:r w:rsidR="002869A4" w:rsidRPr="00CE4EC7">
        <w:rPr>
          <w:rFonts w:ascii="Arial" w:hAnsi="Arial" w:cs="Arial"/>
        </w:rPr>
        <w:t xml:space="preserve">vor fi evacutate </w:t>
      </w:r>
      <w:r w:rsidR="002869A4">
        <w:rPr>
          <w:rFonts w:ascii="Arial" w:hAnsi="Arial" w:cs="Arial"/>
        </w:rPr>
        <w:t>in 2 toalete ecologice care vor fi golite prin grija titularului.</w:t>
      </w:r>
    </w:p>
    <w:p w14:paraId="7EEB4CD5" w14:textId="5671C2E0" w:rsidR="006A4963" w:rsidRPr="00CE4EC7" w:rsidRDefault="00441B3F" w:rsidP="002869A4">
      <w:pPr>
        <w:spacing w:after="0" w:line="240" w:lineRule="auto"/>
        <w:jc w:val="both"/>
        <w:rPr>
          <w:rFonts w:cs="Arial"/>
        </w:rPr>
      </w:pPr>
      <w:r w:rsidRPr="00CE4EC7">
        <w:rPr>
          <w:rFonts w:cs="Arial"/>
        </w:rPr>
        <w:t xml:space="preserve">b)   </w:t>
      </w:r>
      <w:r w:rsidR="006A4963" w:rsidRPr="00CE4EC7">
        <w:rPr>
          <w:rFonts w:cs="Arial"/>
        </w:rPr>
        <w:t>Protectia aerului</w:t>
      </w:r>
    </w:p>
    <w:p w14:paraId="6AE204F0" w14:textId="5F1F187F" w:rsidR="00BD72D0" w:rsidRPr="00CE4EC7" w:rsidRDefault="004762A3" w:rsidP="004762A3">
      <w:pPr>
        <w:pStyle w:val="Textnormal"/>
        <w:ind w:left="0"/>
        <w:rPr>
          <w:rFonts w:cs="Arial"/>
          <w:lang w:val="ro-RO"/>
        </w:rPr>
      </w:pPr>
      <w:r w:rsidRPr="00CE4EC7">
        <w:rPr>
          <w:rFonts w:cs="Arial"/>
          <w:lang w:val="ro-RO"/>
        </w:rPr>
        <w:t>Nu este cazul. In timpul exploatarii plantatiei de alun, lucrarile agricole ce se vor derula nu vor fi generatoare de poluanti sau de sure de mirosuri in aer si in mediul inconjurator, iar echipamentele si utilajele ce vor fi utilizate vor fi dotate cu tehnologii noi, performante, certificate de producatori in ceea ce priveste functionarea lor in conditiile mentinerii calitatii aerului ambiental in limitele stabilite de normele legislative de mediu nationale si europene.</w:t>
      </w:r>
    </w:p>
    <w:p w14:paraId="738D7683" w14:textId="77777777" w:rsidR="006A4963" w:rsidRPr="00CE4EC7" w:rsidRDefault="00441B3F" w:rsidP="00C17E0E">
      <w:pPr>
        <w:pStyle w:val="Subtitlu1"/>
        <w:numPr>
          <w:ilvl w:val="0"/>
          <w:numId w:val="0"/>
        </w:numPr>
        <w:shd w:val="clear" w:color="auto" w:fill="C6D9F1" w:themeFill="text2" w:themeFillTint="33"/>
        <w:spacing w:before="0" w:after="0"/>
        <w:ind w:left="1134" w:hanging="1134"/>
        <w:rPr>
          <w:rFonts w:cs="Arial"/>
          <w:sz w:val="22"/>
          <w:szCs w:val="22"/>
          <w:lang w:val="ro-RO"/>
        </w:rPr>
      </w:pPr>
      <w:r w:rsidRPr="00CE4EC7">
        <w:rPr>
          <w:rFonts w:cs="Arial"/>
          <w:caps w:val="0"/>
          <w:sz w:val="22"/>
          <w:szCs w:val="22"/>
          <w:lang w:val="ro-RO"/>
        </w:rPr>
        <w:t>c)</w:t>
      </w:r>
      <w:r w:rsidRPr="00CE4EC7">
        <w:rPr>
          <w:rFonts w:cs="Arial"/>
          <w:sz w:val="22"/>
          <w:szCs w:val="22"/>
          <w:lang w:val="ro-RO"/>
        </w:rPr>
        <w:t xml:space="preserve">   </w:t>
      </w:r>
      <w:r w:rsidR="006A4963" w:rsidRPr="00CE4EC7">
        <w:rPr>
          <w:rFonts w:cs="Arial"/>
          <w:sz w:val="22"/>
          <w:szCs w:val="22"/>
          <w:lang w:val="ro-RO"/>
        </w:rPr>
        <w:t>Protectia impotriva zgomotului si vibratiilor</w:t>
      </w:r>
    </w:p>
    <w:p w14:paraId="44283E15" w14:textId="1A05D747" w:rsidR="006A4963" w:rsidRPr="00CE4EC7" w:rsidRDefault="004762A3" w:rsidP="004762A3">
      <w:pPr>
        <w:pStyle w:val="Textnormal"/>
        <w:spacing w:before="0" w:after="0"/>
        <w:ind w:left="0"/>
        <w:rPr>
          <w:rFonts w:eastAsiaTheme="minorHAnsi" w:cs="Arial"/>
          <w:lang w:val="ro-RO"/>
        </w:rPr>
      </w:pPr>
      <w:r w:rsidRPr="00CE4EC7">
        <w:rPr>
          <w:rFonts w:eastAsiaTheme="minorHAnsi" w:cs="Arial"/>
          <w:lang w:val="ro-RO"/>
        </w:rPr>
        <w:t>Nu este cazul. Activitatile ce se vor derula in cadrul livezii de alun nu vor genera zgomot si vibratii in mediul inconjurator, intrucat ecipamentele si utilajele agricole ce vor fi utilizate vor fi dotate cu tehnologii performante privind reducerea substantiala a zgomotului si vibratiilor in timpul functionarii.</w:t>
      </w:r>
    </w:p>
    <w:p w14:paraId="4BDA8AA6" w14:textId="77777777" w:rsidR="004762A3" w:rsidRPr="00CE4EC7" w:rsidRDefault="004762A3" w:rsidP="004762A3">
      <w:pPr>
        <w:pStyle w:val="Textnormal"/>
        <w:spacing w:before="0" w:after="0"/>
        <w:ind w:left="0"/>
        <w:rPr>
          <w:rFonts w:eastAsiaTheme="minorHAnsi" w:cs="Arial"/>
          <w:lang w:val="ro-RO"/>
        </w:rPr>
      </w:pPr>
    </w:p>
    <w:p w14:paraId="56E27296" w14:textId="77777777" w:rsidR="006A4963" w:rsidRPr="00CE4EC7" w:rsidRDefault="00441B3F" w:rsidP="00C17E0E">
      <w:pPr>
        <w:pStyle w:val="Subtitlu1"/>
        <w:numPr>
          <w:ilvl w:val="0"/>
          <w:numId w:val="0"/>
        </w:numPr>
        <w:shd w:val="clear" w:color="auto" w:fill="C6D9F1" w:themeFill="text2" w:themeFillTint="33"/>
        <w:spacing w:before="0" w:after="0"/>
        <w:ind w:left="1134" w:hanging="1134"/>
        <w:rPr>
          <w:rFonts w:cs="Arial"/>
          <w:sz w:val="22"/>
          <w:szCs w:val="22"/>
          <w:lang w:val="ro-RO"/>
        </w:rPr>
      </w:pPr>
      <w:r w:rsidRPr="00CE4EC7">
        <w:rPr>
          <w:rFonts w:cs="Arial"/>
          <w:caps w:val="0"/>
          <w:sz w:val="22"/>
          <w:szCs w:val="22"/>
          <w:lang w:val="ro-RO"/>
        </w:rPr>
        <w:t>d)</w:t>
      </w:r>
      <w:r w:rsidRPr="00CE4EC7">
        <w:rPr>
          <w:rFonts w:cs="Arial"/>
          <w:sz w:val="22"/>
          <w:szCs w:val="22"/>
          <w:lang w:val="ro-RO"/>
        </w:rPr>
        <w:t xml:space="preserve">   </w:t>
      </w:r>
      <w:r w:rsidR="006A4963" w:rsidRPr="00CE4EC7">
        <w:rPr>
          <w:rFonts w:cs="Arial"/>
          <w:sz w:val="22"/>
          <w:szCs w:val="22"/>
          <w:lang w:val="ro-RO"/>
        </w:rPr>
        <w:t>Protectia impotriva radiatiilor</w:t>
      </w:r>
    </w:p>
    <w:p w14:paraId="4852BEDB" w14:textId="4DACE062" w:rsidR="006A4963" w:rsidRPr="00CE4EC7" w:rsidRDefault="004762A3" w:rsidP="003933E9">
      <w:pPr>
        <w:pStyle w:val="Textnormal"/>
        <w:spacing w:before="0" w:after="0"/>
        <w:ind w:left="0"/>
        <w:rPr>
          <w:rFonts w:cs="Arial"/>
          <w:lang w:val="ro-RO"/>
        </w:rPr>
      </w:pPr>
      <w:r w:rsidRPr="00CE4EC7">
        <w:rPr>
          <w:rFonts w:cs="Arial"/>
          <w:lang w:val="ro-RO"/>
        </w:rPr>
        <w:t>Nu este cazul. N</w:t>
      </w:r>
      <w:r w:rsidR="006A4963" w:rsidRPr="00CE4EC7">
        <w:rPr>
          <w:rFonts w:cs="Arial"/>
          <w:lang w:val="ro-RO"/>
        </w:rPr>
        <w:t>u sunt surse de radiatii si nu sunt necesare amenajari si dotari pentru protectie impotriva radiatiilor.</w:t>
      </w:r>
    </w:p>
    <w:p w14:paraId="2970B3A6" w14:textId="77777777" w:rsidR="006A4963" w:rsidRPr="00CE4EC7" w:rsidRDefault="00441B3F" w:rsidP="00C17E0E">
      <w:pPr>
        <w:pStyle w:val="Subtitlu1"/>
        <w:numPr>
          <w:ilvl w:val="0"/>
          <w:numId w:val="0"/>
        </w:numPr>
        <w:shd w:val="clear" w:color="auto" w:fill="C6D9F1" w:themeFill="text2" w:themeFillTint="33"/>
        <w:spacing w:before="0" w:after="0"/>
        <w:ind w:left="1134" w:hanging="1134"/>
        <w:rPr>
          <w:rFonts w:cs="Arial"/>
          <w:sz w:val="22"/>
          <w:szCs w:val="22"/>
          <w:lang w:val="ro-RO"/>
        </w:rPr>
      </w:pPr>
      <w:r w:rsidRPr="00CE4EC7">
        <w:rPr>
          <w:rFonts w:cs="Arial"/>
          <w:caps w:val="0"/>
          <w:sz w:val="22"/>
          <w:szCs w:val="22"/>
          <w:lang w:val="ro-RO"/>
        </w:rPr>
        <w:t>e)</w:t>
      </w:r>
      <w:r w:rsidRPr="00CE4EC7">
        <w:rPr>
          <w:rFonts w:cs="Arial"/>
          <w:sz w:val="22"/>
          <w:szCs w:val="22"/>
          <w:lang w:val="ro-RO"/>
        </w:rPr>
        <w:t xml:space="preserve">   </w:t>
      </w:r>
      <w:r w:rsidR="006A4963" w:rsidRPr="00CE4EC7">
        <w:rPr>
          <w:rFonts w:cs="Arial"/>
          <w:sz w:val="22"/>
          <w:szCs w:val="22"/>
          <w:lang w:val="ro-RO"/>
        </w:rPr>
        <w:t>Protectia solului si a subsolului</w:t>
      </w:r>
    </w:p>
    <w:p w14:paraId="5BC38F78" w14:textId="2D1B0B2F" w:rsidR="006A4963" w:rsidRPr="00CE4EC7" w:rsidRDefault="00E85702" w:rsidP="004762A3">
      <w:pPr>
        <w:pStyle w:val="Textnormal"/>
        <w:spacing w:before="0" w:after="0"/>
        <w:ind w:left="0"/>
        <w:rPr>
          <w:rFonts w:cs="Arial"/>
          <w:lang w:val="ro-RO"/>
        </w:rPr>
      </w:pPr>
      <w:r w:rsidRPr="00CE4EC7">
        <w:rPr>
          <w:rFonts w:cs="Arial"/>
          <w:lang w:val="ro-RO"/>
        </w:rPr>
        <w:t>Nu este cazul. In cadrul livezii de alun se vor efectua lucrari agricole necesare pentru protectia si imbogatirea solului cu nutrienti, materie organica si ingrasaminte naturale(deseuri vegetale), astfel nu va exista riscul poluarii solului.</w:t>
      </w:r>
    </w:p>
    <w:p w14:paraId="7863CBCD" w14:textId="77777777" w:rsidR="006A4963" w:rsidRPr="00CE4EC7" w:rsidRDefault="00441B3F" w:rsidP="00C17E0E">
      <w:pPr>
        <w:pStyle w:val="Subtitlu1"/>
        <w:numPr>
          <w:ilvl w:val="0"/>
          <w:numId w:val="0"/>
        </w:numPr>
        <w:shd w:val="clear" w:color="auto" w:fill="C6D9F1" w:themeFill="text2" w:themeFillTint="33"/>
        <w:spacing w:before="0" w:after="0"/>
        <w:ind w:left="1134" w:hanging="1134"/>
        <w:rPr>
          <w:rFonts w:cs="Arial"/>
          <w:sz w:val="22"/>
          <w:szCs w:val="22"/>
          <w:lang w:val="ro-RO"/>
        </w:rPr>
      </w:pPr>
      <w:r w:rsidRPr="00CE4EC7">
        <w:rPr>
          <w:rFonts w:cs="Arial"/>
          <w:caps w:val="0"/>
          <w:sz w:val="22"/>
          <w:szCs w:val="22"/>
          <w:lang w:val="ro-RO"/>
        </w:rPr>
        <w:t>f)</w:t>
      </w:r>
      <w:r w:rsidRPr="00CE4EC7">
        <w:rPr>
          <w:rFonts w:cs="Arial"/>
          <w:sz w:val="22"/>
          <w:szCs w:val="22"/>
          <w:lang w:val="ro-RO"/>
        </w:rPr>
        <w:t xml:space="preserve">   </w:t>
      </w:r>
      <w:r w:rsidR="006A4963" w:rsidRPr="00CE4EC7">
        <w:rPr>
          <w:rFonts w:cs="Arial"/>
          <w:sz w:val="22"/>
          <w:szCs w:val="22"/>
          <w:lang w:val="ro-RO"/>
        </w:rPr>
        <w:t>Protectia ecosistemelor terestre si acvatice</w:t>
      </w:r>
    </w:p>
    <w:p w14:paraId="33D4DE5D" w14:textId="7CA3C5D4" w:rsidR="00131365" w:rsidRPr="00CE4EC7" w:rsidRDefault="00131365" w:rsidP="00F16743">
      <w:pPr>
        <w:spacing w:after="0"/>
        <w:jc w:val="both"/>
        <w:rPr>
          <w:rFonts w:ascii="Arial" w:eastAsia="Times New Roman" w:hAnsi="Arial" w:cs="Arial"/>
        </w:rPr>
      </w:pPr>
      <w:r w:rsidRPr="00CE4EC7">
        <w:rPr>
          <w:rFonts w:ascii="Arial" w:eastAsia="Times New Roman" w:hAnsi="Arial" w:cs="Arial"/>
        </w:rPr>
        <w:t>Nu sunt necesare masuri suplimentare de protecţie a ecosistemelor terestre si acvatice, din studiile anterioare nu reiese că în zona ar fi identificate areale  sensibile (biodiversitate, arii protejate) şi nici  monumente  naturale şi istorice care să fie afectate.</w:t>
      </w:r>
    </w:p>
    <w:p w14:paraId="1F587C2F" w14:textId="77777777" w:rsidR="006A4963" w:rsidRPr="00CE4EC7" w:rsidRDefault="00441B3F" w:rsidP="00C17E0E">
      <w:pPr>
        <w:pStyle w:val="Subtitlu1"/>
        <w:numPr>
          <w:ilvl w:val="0"/>
          <w:numId w:val="0"/>
        </w:numPr>
        <w:shd w:val="clear" w:color="auto" w:fill="C6D9F1" w:themeFill="text2" w:themeFillTint="33"/>
        <w:spacing w:before="0" w:after="0"/>
        <w:ind w:left="1134" w:hanging="1134"/>
        <w:rPr>
          <w:rFonts w:cs="Arial"/>
          <w:sz w:val="22"/>
          <w:szCs w:val="22"/>
          <w:lang w:val="ro-RO"/>
        </w:rPr>
      </w:pPr>
      <w:r w:rsidRPr="00CE4EC7">
        <w:rPr>
          <w:rFonts w:cs="Arial"/>
          <w:caps w:val="0"/>
          <w:sz w:val="22"/>
          <w:szCs w:val="22"/>
          <w:lang w:val="ro-RO"/>
        </w:rPr>
        <w:t>g)</w:t>
      </w:r>
      <w:r w:rsidRPr="00CE4EC7">
        <w:rPr>
          <w:rFonts w:cs="Arial"/>
          <w:sz w:val="22"/>
          <w:szCs w:val="22"/>
          <w:lang w:val="ro-RO"/>
        </w:rPr>
        <w:t xml:space="preserve">   </w:t>
      </w:r>
      <w:r w:rsidR="006A4963" w:rsidRPr="00CE4EC7">
        <w:rPr>
          <w:rFonts w:cs="Arial"/>
          <w:sz w:val="22"/>
          <w:szCs w:val="22"/>
          <w:lang w:val="ro-RO"/>
        </w:rPr>
        <w:t>Protectia asezărilor umane si a altor obiective de interes public</w:t>
      </w:r>
    </w:p>
    <w:p w14:paraId="665193AB" w14:textId="62D73A2B" w:rsidR="00131365" w:rsidRPr="00CE4EC7" w:rsidRDefault="00E85702" w:rsidP="00F16743">
      <w:pPr>
        <w:autoSpaceDE w:val="0"/>
        <w:autoSpaceDN w:val="0"/>
        <w:adjustRightInd w:val="0"/>
        <w:spacing w:after="0"/>
        <w:jc w:val="both"/>
        <w:rPr>
          <w:rFonts w:ascii="Arial" w:hAnsi="Arial" w:cs="Arial"/>
        </w:rPr>
      </w:pPr>
      <w:r w:rsidRPr="00CE4EC7">
        <w:rPr>
          <w:rFonts w:ascii="Arial" w:eastAsia="Times New Roman" w:hAnsi="Arial" w:cs="Arial"/>
        </w:rPr>
        <w:t>Terenul agricol pe care se va infiinta plantatia de alun se afla in zona agricola in localitatea Titu, judetul Dambovita, neexistand obiecte de interes public, asezari umane, monumente istorice si de arhitectura, nu exista institutii in re</w:t>
      </w:r>
      <w:r w:rsidR="0090070D" w:rsidRPr="00CE4EC7">
        <w:rPr>
          <w:rFonts w:ascii="Arial" w:eastAsia="Times New Roman" w:hAnsi="Arial" w:cs="Arial"/>
        </w:rPr>
        <w:t>gim de restrictie si nu este nici zona de interes traditional etc.</w:t>
      </w:r>
    </w:p>
    <w:p w14:paraId="555BDFD0" w14:textId="77777777" w:rsidR="006A4963" w:rsidRPr="00CE4EC7" w:rsidRDefault="00441B3F" w:rsidP="00C17E0E">
      <w:pPr>
        <w:pStyle w:val="Subtitlu1"/>
        <w:numPr>
          <w:ilvl w:val="0"/>
          <w:numId w:val="0"/>
        </w:numPr>
        <w:shd w:val="clear" w:color="auto" w:fill="C6D9F1" w:themeFill="text2" w:themeFillTint="33"/>
        <w:spacing w:before="0" w:after="0"/>
        <w:ind w:left="1134" w:hanging="1134"/>
        <w:rPr>
          <w:rFonts w:cs="Arial"/>
          <w:sz w:val="22"/>
          <w:szCs w:val="22"/>
          <w:lang w:val="ro-RO"/>
        </w:rPr>
      </w:pPr>
      <w:r w:rsidRPr="00CE4EC7">
        <w:rPr>
          <w:rFonts w:cs="Arial"/>
          <w:caps w:val="0"/>
          <w:sz w:val="22"/>
          <w:szCs w:val="22"/>
          <w:lang w:val="ro-RO"/>
        </w:rPr>
        <w:t>h)</w:t>
      </w:r>
      <w:r w:rsidRPr="00CE4EC7">
        <w:rPr>
          <w:rFonts w:cs="Arial"/>
          <w:sz w:val="22"/>
          <w:szCs w:val="22"/>
          <w:lang w:val="ro-RO"/>
        </w:rPr>
        <w:t xml:space="preserve">   </w:t>
      </w:r>
      <w:r w:rsidR="006A4963" w:rsidRPr="00CE4EC7">
        <w:rPr>
          <w:rFonts w:cs="Arial"/>
          <w:sz w:val="22"/>
          <w:szCs w:val="22"/>
          <w:lang w:val="ro-RO"/>
        </w:rPr>
        <w:t>Gospodărirea deseurilor generate pe amplasament</w:t>
      </w:r>
    </w:p>
    <w:p w14:paraId="7B823C9D" w14:textId="71DBD1D4" w:rsidR="00131365" w:rsidRPr="00CE4EC7" w:rsidRDefault="0090070D" w:rsidP="0090070D">
      <w:pPr>
        <w:autoSpaceDE w:val="0"/>
        <w:autoSpaceDN w:val="0"/>
        <w:adjustRightInd w:val="0"/>
        <w:spacing w:after="0" w:line="240" w:lineRule="auto"/>
        <w:jc w:val="both"/>
        <w:rPr>
          <w:rFonts w:ascii="Arial" w:hAnsi="Arial" w:cs="Arial"/>
        </w:rPr>
      </w:pPr>
      <w:r w:rsidRPr="00CE4EC7">
        <w:rPr>
          <w:rFonts w:ascii="Arial" w:hAnsi="Arial" w:cs="Arial"/>
        </w:rPr>
        <w:t>Nu este cazul. Investitia propusa prin proiect fiind o livada de alun de tip conventional, in urma lucrarilor agricole ce se vor efectua vor rezulta doar deseuri vegetale in urma taierilor in verde, iar acestea vor fi inglobate in sol, costituind o sursa naturala de ingrasamant.</w:t>
      </w:r>
    </w:p>
    <w:p w14:paraId="77F4EF13" w14:textId="77777777" w:rsidR="001519C8" w:rsidRPr="00CE4EC7" w:rsidRDefault="001519C8" w:rsidP="0090070D">
      <w:pPr>
        <w:autoSpaceDE w:val="0"/>
        <w:autoSpaceDN w:val="0"/>
        <w:adjustRightInd w:val="0"/>
        <w:spacing w:after="0" w:line="240" w:lineRule="auto"/>
        <w:jc w:val="both"/>
        <w:rPr>
          <w:rFonts w:ascii="Arial" w:eastAsia="Times New Roman" w:hAnsi="Arial" w:cs="Arial"/>
        </w:rPr>
      </w:pPr>
    </w:p>
    <w:p w14:paraId="08CB4079" w14:textId="1900AF39" w:rsidR="006A4963" w:rsidRPr="00CE4EC7" w:rsidRDefault="00441B3F" w:rsidP="00C17E0E">
      <w:pPr>
        <w:pStyle w:val="Subtitlu1"/>
        <w:numPr>
          <w:ilvl w:val="0"/>
          <w:numId w:val="0"/>
        </w:numPr>
        <w:shd w:val="clear" w:color="auto" w:fill="C6D9F1" w:themeFill="text2" w:themeFillTint="33"/>
        <w:spacing w:before="0" w:after="0"/>
        <w:ind w:left="1134" w:hanging="1134"/>
        <w:rPr>
          <w:rFonts w:cs="Arial"/>
          <w:sz w:val="22"/>
          <w:szCs w:val="22"/>
          <w:lang w:val="ro-RO"/>
        </w:rPr>
      </w:pPr>
      <w:r w:rsidRPr="00CE4EC7">
        <w:rPr>
          <w:rFonts w:cs="Arial"/>
          <w:caps w:val="0"/>
          <w:sz w:val="22"/>
          <w:szCs w:val="22"/>
          <w:lang w:val="ro-RO"/>
        </w:rPr>
        <w:t>i)</w:t>
      </w:r>
      <w:r w:rsidR="006A4963" w:rsidRPr="00CE4EC7">
        <w:rPr>
          <w:rFonts w:cs="Arial"/>
          <w:sz w:val="22"/>
          <w:szCs w:val="22"/>
          <w:lang w:val="ro-RO"/>
        </w:rPr>
        <w:t>Gospodărirea substantelor si preparatelor chimice periculoase</w:t>
      </w:r>
    </w:p>
    <w:p w14:paraId="3E8CCC47" w14:textId="63E23A91" w:rsidR="00783B8A" w:rsidRPr="00CE4EC7" w:rsidRDefault="006A4963" w:rsidP="00F16743">
      <w:pPr>
        <w:pStyle w:val="Textnormal"/>
        <w:spacing w:before="0" w:after="0"/>
        <w:ind w:left="0"/>
        <w:rPr>
          <w:rFonts w:cs="Arial"/>
          <w:lang w:val="ro-RO"/>
        </w:rPr>
      </w:pPr>
      <w:r w:rsidRPr="00CE4EC7">
        <w:rPr>
          <w:rFonts w:cs="Arial"/>
          <w:lang w:val="ro-RO"/>
        </w:rPr>
        <w:t xml:space="preserve">In unitate </w:t>
      </w:r>
      <w:r w:rsidR="00783B8A" w:rsidRPr="00CE4EC7">
        <w:rPr>
          <w:rFonts w:cs="Arial"/>
          <w:lang w:val="ro-RO"/>
        </w:rPr>
        <w:t xml:space="preserve">nu se folosesc </w:t>
      </w:r>
      <w:r w:rsidRPr="00CE4EC7">
        <w:rPr>
          <w:rFonts w:cs="Arial"/>
          <w:lang w:val="ro-RO"/>
        </w:rPr>
        <w:t>substante periculoase</w:t>
      </w:r>
      <w:r w:rsidR="00783B8A" w:rsidRPr="00CE4EC7">
        <w:rPr>
          <w:rFonts w:cs="Arial"/>
          <w:lang w:val="ro-RO"/>
        </w:rPr>
        <w:t xml:space="preserve">, </w:t>
      </w:r>
      <w:r w:rsidRPr="00CE4EC7">
        <w:rPr>
          <w:rFonts w:cs="Arial"/>
          <w:lang w:val="ro-RO"/>
        </w:rPr>
        <w:t>care să intre sub incidenţa legii 360/2003 privind regimul substanţelor şi preparatelor chimice periculoase completată şi modificată prin Legea 263/2005.</w:t>
      </w:r>
    </w:p>
    <w:p w14:paraId="1F9D300B" w14:textId="77777777" w:rsidR="001519C8" w:rsidRPr="00CE4EC7" w:rsidRDefault="001519C8" w:rsidP="00F16743">
      <w:pPr>
        <w:pStyle w:val="Textnormal"/>
        <w:spacing w:before="0" w:after="0"/>
        <w:ind w:left="0"/>
        <w:rPr>
          <w:rFonts w:cs="Arial"/>
          <w:lang w:val="ro-RO"/>
        </w:rPr>
      </w:pPr>
    </w:p>
    <w:p w14:paraId="3A8598A9" w14:textId="5EDBCF4A" w:rsidR="00441B3F" w:rsidRPr="00CE4EC7" w:rsidRDefault="00441B3F" w:rsidP="00C17E0E">
      <w:pPr>
        <w:pStyle w:val="Titlucapitol"/>
        <w:numPr>
          <w:ilvl w:val="0"/>
          <w:numId w:val="0"/>
        </w:numPr>
        <w:shd w:val="clear" w:color="auto" w:fill="C6D9F1" w:themeFill="text2" w:themeFillTint="33"/>
        <w:spacing w:before="0" w:after="0"/>
        <w:ind w:left="1134" w:hanging="1134"/>
        <w:rPr>
          <w:rFonts w:cs="Arial"/>
          <w:sz w:val="22"/>
          <w:szCs w:val="22"/>
        </w:rPr>
      </w:pPr>
      <w:r w:rsidRPr="00CE4EC7">
        <w:rPr>
          <w:rFonts w:cs="Arial"/>
          <w:sz w:val="22"/>
          <w:szCs w:val="22"/>
        </w:rPr>
        <w:t>B. Utilizarea resurselor naturale, în special a solului, a terenurilor, a apei și a biodiversității.</w:t>
      </w:r>
    </w:p>
    <w:p w14:paraId="323E6635" w14:textId="77777777" w:rsidR="007252CD" w:rsidRPr="00CE4EC7" w:rsidRDefault="007252CD" w:rsidP="00F16743">
      <w:pPr>
        <w:spacing w:after="0" w:line="240" w:lineRule="auto"/>
        <w:jc w:val="both"/>
        <w:rPr>
          <w:rFonts w:ascii="Arial" w:eastAsia="Times New Roman" w:hAnsi="Arial" w:cs="Arial"/>
          <w:b/>
          <w:bCs/>
          <w:caps/>
          <w:sz w:val="2"/>
          <w:szCs w:val="2"/>
        </w:rPr>
      </w:pPr>
    </w:p>
    <w:p w14:paraId="1EE3DECA" w14:textId="77777777" w:rsidR="00441B3F" w:rsidRPr="00CE4EC7" w:rsidRDefault="00441B3F" w:rsidP="00C17E0E">
      <w:pPr>
        <w:pStyle w:val="Titlucapitol"/>
        <w:numPr>
          <w:ilvl w:val="0"/>
          <w:numId w:val="0"/>
        </w:numPr>
        <w:shd w:val="clear" w:color="auto" w:fill="C6D9F1" w:themeFill="text2" w:themeFillTint="33"/>
        <w:spacing w:after="0"/>
        <w:ind w:left="1134" w:hanging="1134"/>
        <w:rPr>
          <w:rFonts w:cs="Arial"/>
          <w:sz w:val="22"/>
          <w:szCs w:val="22"/>
        </w:rPr>
      </w:pPr>
      <w:r w:rsidRPr="00CE4EC7">
        <w:rPr>
          <w:rFonts w:cs="Arial"/>
          <w:sz w:val="22"/>
          <w:szCs w:val="22"/>
        </w:rPr>
        <w:t>VII. Descrierea aspectelor de mediu susceptibile a fi afectate în mod semnificativ de proiect:</w:t>
      </w:r>
    </w:p>
    <w:p w14:paraId="26E6B590"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7BD02868"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extinderea impactului (zona geografică, numărul populației/habitatelor/speciilor afectate);</w:t>
      </w:r>
    </w:p>
    <w:p w14:paraId="7BAB087A"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magnitudinea și complexitatea impactului;</w:t>
      </w:r>
    </w:p>
    <w:p w14:paraId="6B712355"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probabilitatea impactului;</w:t>
      </w:r>
    </w:p>
    <w:p w14:paraId="6E656D2F" w14:textId="77777777" w:rsidR="00441B3F" w:rsidRPr="00CE4EC7" w:rsidRDefault="00441B3F" w:rsidP="00F16743">
      <w:pPr>
        <w:spacing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durata, frecvența și reversibilitatea impactului;</w:t>
      </w:r>
    </w:p>
    <w:p w14:paraId="441AA746" w14:textId="77777777" w:rsidR="00441B3F" w:rsidRPr="00CE4EC7" w:rsidRDefault="00441B3F" w:rsidP="00F16743">
      <w:pPr>
        <w:spacing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măsurile de evitare, reducere sau ameliorare a impactului semnificativ asupra mediului;</w:t>
      </w:r>
    </w:p>
    <w:p w14:paraId="4D90045E" w14:textId="77777777" w:rsidR="00441B3F" w:rsidRPr="00CE4EC7" w:rsidRDefault="00441B3F" w:rsidP="00F16743">
      <w:pPr>
        <w:spacing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natura transfrontalieră a impactului.</w:t>
      </w:r>
    </w:p>
    <w:p w14:paraId="29045F1E" w14:textId="77777777" w:rsidR="00441B3F" w:rsidRPr="00CE4EC7" w:rsidRDefault="00441B3F" w:rsidP="00F16743">
      <w:pPr>
        <w:spacing w:after="0" w:line="240" w:lineRule="auto"/>
        <w:jc w:val="both"/>
        <w:rPr>
          <w:rFonts w:ascii="Arial" w:eastAsia="Times New Roman" w:hAnsi="Arial" w:cs="Arial"/>
          <w:lang w:eastAsia="en-GB"/>
        </w:rPr>
      </w:pPr>
      <w:r w:rsidRPr="00CE4EC7">
        <w:rPr>
          <w:rFonts w:ascii="Arial" w:eastAsia="Times New Roman" w:hAnsi="Arial" w:cs="Arial"/>
          <w:lang w:eastAsia="en-GB"/>
        </w:rPr>
        <w:t>Nu este cazul</w:t>
      </w:r>
    </w:p>
    <w:p w14:paraId="27C1DAFD" w14:textId="77777777" w:rsidR="00441B3F" w:rsidRPr="00CE4EC7" w:rsidRDefault="00441B3F" w:rsidP="00C17E0E">
      <w:pPr>
        <w:pStyle w:val="Titlucapitol"/>
        <w:numPr>
          <w:ilvl w:val="0"/>
          <w:numId w:val="0"/>
        </w:numPr>
        <w:shd w:val="clear" w:color="auto" w:fill="C6D9F1" w:themeFill="text2" w:themeFillTint="33"/>
        <w:spacing w:before="0" w:after="0"/>
        <w:rPr>
          <w:rFonts w:cs="Arial"/>
          <w:b w:val="0"/>
          <w:sz w:val="22"/>
          <w:szCs w:val="22"/>
        </w:rPr>
      </w:pPr>
      <w:r w:rsidRPr="00CE4EC7">
        <w:rPr>
          <w:rFonts w:cs="Arial"/>
          <w:sz w:val="22"/>
          <w:szCs w:val="22"/>
        </w:rPr>
        <w:t xml:space="preserve">VIII. Prevederi pentru monitorizarea mediului </w:t>
      </w:r>
      <w:r w:rsidR="00320186" w:rsidRPr="00CE4EC7">
        <w:rPr>
          <w:rFonts w:cs="Arial"/>
          <w:b w:val="0"/>
          <w:caps w:val="0"/>
          <w:sz w:val="22"/>
          <w:szCs w:val="22"/>
        </w:rPr>
        <w:t>-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1949AF2E" w14:textId="441CC2BD" w:rsidR="00131365" w:rsidRPr="00CE4EC7" w:rsidRDefault="00F1217A" w:rsidP="00F16743">
      <w:pPr>
        <w:pStyle w:val="Textnormal"/>
        <w:spacing w:before="0" w:after="0"/>
        <w:ind w:left="0"/>
        <w:rPr>
          <w:rFonts w:cs="Arial"/>
          <w:lang w:val="ro-RO"/>
        </w:rPr>
      </w:pPr>
      <w:r w:rsidRPr="00CE4EC7">
        <w:rPr>
          <w:rFonts w:cs="Arial"/>
          <w:lang w:val="ro-RO"/>
        </w:rPr>
        <w:t>Obiectivul studiat va avea un impact redus asupra mediului înconjurător in perioada de functionare</w:t>
      </w:r>
      <w:r w:rsidR="0090070D" w:rsidRPr="00CE4EC7">
        <w:rPr>
          <w:rFonts w:cs="Arial"/>
          <w:lang w:val="ro-RO"/>
        </w:rPr>
        <w:t>.</w:t>
      </w:r>
    </w:p>
    <w:p w14:paraId="08645860" w14:textId="18BBBAF6" w:rsidR="00441B3F" w:rsidRPr="00CE4EC7" w:rsidRDefault="00441B3F" w:rsidP="00C17E0E">
      <w:pPr>
        <w:pStyle w:val="Titlucapitol"/>
        <w:numPr>
          <w:ilvl w:val="0"/>
          <w:numId w:val="0"/>
        </w:numPr>
        <w:shd w:val="clear" w:color="auto" w:fill="C6D9F1" w:themeFill="text2" w:themeFillTint="33"/>
        <w:spacing w:before="0" w:after="0"/>
        <w:rPr>
          <w:rFonts w:cs="Arial"/>
          <w:sz w:val="22"/>
          <w:szCs w:val="22"/>
        </w:rPr>
      </w:pPr>
      <w:r w:rsidRPr="00CE4EC7">
        <w:rPr>
          <w:rFonts w:cs="Arial"/>
          <w:sz w:val="22"/>
          <w:szCs w:val="22"/>
        </w:rPr>
        <w:t xml:space="preserve">IX. Legătura cu alte acte normative și/sau </w:t>
      </w:r>
      <w:r w:rsidR="0090070D" w:rsidRPr="00CE4EC7">
        <w:rPr>
          <w:rFonts w:cs="Arial"/>
          <w:sz w:val="22"/>
          <w:szCs w:val="22"/>
        </w:rPr>
        <w:t xml:space="preserve"> </w:t>
      </w:r>
      <w:r w:rsidRPr="00CE4EC7">
        <w:rPr>
          <w:rFonts w:cs="Arial"/>
          <w:sz w:val="22"/>
          <w:szCs w:val="22"/>
        </w:rPr>
        <w:t>planuri/</w:t>
      </w:r>
      <w:r w:rsidR="0090070D" w:rsidRPr="00CE4EC7">
        <w:rPr>
          <w:rFonts w:cs="Arial"/>
          <w:sz w:val="22"/>
          <w:szCs w:val="22"/>
        </w:rPr>
        <w:t xml:space="preserve"> </w:t>
      </w:r>
      <w:r w:rsidRPr="00CE4EC7">
        <w:rPr>
          <w:rFonts w:cs="Arial"/>
          <w:sz w:val="22"/>
          <w:szCs w:val="22"/>
        </w:rPr>
        <w:t>programe/</w:t>
      </w:r>
      <w:r w:rsidR="0090070D" w:rsidRPr="00CE4EC7">
        <w:rPr>
          <w:rFonts w:cs="Arial"/>
          <w:sz w:val="22"/>
          <w:szCs w:val="22"/>
        </w:rPr>
        <w:t xml:space="preserve"> </w:t>
      </w:r>
      <w:r w:rsidRPr="00CE4EC7">
        <w:rPr>
          <w:rFonts w:cs="Arial"/>
          <w:sz w:val="22"/>
          <w:szCs w:val="22"/>
        </w:rPr>
        <w:t>strategii/</w:t>
      </w:r>
      <w:r w:rsidR="0090070D" w:rsidRPr="00CE4EC7">
        <w:rPr>
          <w:rFonts w:cs="Arial"/>
          <w:sz w:val="22"/>
          <w:szCs w:val="22"/>
        </w:rPr>
        <w:t xml:space="preserve"> </w:t>
      </w:r>
      <w:r w:rsidRPr="00CE4EC7">
        <w:rPr>
          <w:rFonts w:cs="Arial"/>
          <w:sz w:val="22"/>
          <w:szCs w:val="22"/>
        </w:rPr>
        <w:t>documente de planificare:</w:t>
      </w:r>
    </w:p>
    <w:p w14:paraId="0C9F0EF4" w14:textId="77777777" w:rsidR="00441B3F" w:rsidRPr="00CE4EC7" w:rsidRDefault="00441B3F" w:rsidP="00F16743">
      <w:pPr>
        <w:spacing w:after="0" w:line="240" w:lineRule="auto"/>
        <w:jc w:val="both"/>
        <w:rPr>
          <w:rFonts w:ascii="Arial" w:eastAsia="Times New Roman" w:hAnsi="Arial" w:cs="Arial"/>
          <w:i/>
          <w:lang w:eastAsia="en-GB"/>
        </w:rPr>
      </w:pPr>
      <w:r w:rsidRPr="00CE4EC7">
        <w:rPr>
          <w:rFonts w:ascii="Arial" w:eastAsia="Times New Roman" w:hAnsi="Arial" w:cs="Arial"/>
          <w:b/>
          <w:bCs/>
          <w:i/>
          <w:lang w:eastAsia="en-GB"/>
        </w:rPr>
        <w:t>A.</w:t>
      </w:r>
      <w:r w:rsidRPr="00CE4EC7">
        <w:rPr>
          <w:rFonts w:ascii="Arial" w:eastAsia="Times New Roman" w:hAnsi="Arial" w:cs="Arial"/>
          <w:i/>
          <w:lang w:eastAsia="en-GB"/>
        </w:rPr>
        <w:t> Justificarea încadrării proiectului, după caz, în prevederile altor acte normative naționale care transpun legislația Uniunii Europene: Directiva </w:t>
      </w:r>
      <w:hyperlink r:id="rId24" w:tgtFrame="_blank" w:history="1">
        <w:r w:rsidRPr="00CE4EC7">
          <w:rPr>
            <w:rFonts w:ascii="Arial" w:eastAsia="Times New Roman" w:hAnsi="Arial" w:cs="Arial"/>
            <w:i/>
            <w:u w:val="single"/>
            <w:lang w:eastAsia="en-GB"/>
          </w:rPr>
          <w:t>2010/75/UE</w:t>
        </w:r>
      </w:hyperlink>
      <w:r w:rsidRPr="00CE4EC7">
        <w:rPr>
          <w:rFonts w:ascii="Arial" w:eastAsia="Times New Roman" w:hAnsi="Arial" w:cs="Arial"/>
          <w:i/>
          <w:lang w:eastAsia="en-GB"/>
        </w:rPr>
        <w:t> (IED) a Parlamentului European și a Consiliului din 24 noiembrie 2010 privind emisiile industriale (prevenirea și controlul integrat al poluării), Directiva </w:t>
      </w:r>
      <w:hyperlink r:id="rId25" w:tgtFrame="_blank" w:history="1">
        <w:r w:rsidRPr="00CE4EC7">
          <w:rPr>
            <w:rFonts w:ascii="Arial" w:eastAsia="Times New Roman" w:hAnsi="Arial" w:cs="Arial"/>
            <w:i/>
            <w:u w:val="single"/>
            <w:lang w:eastAsia="en-GB"/>
          </w:rPr>
          <w:t>2012/18/UE</w:t>
        </w:r>
      </w:hyperlink>
      <w:r w:rsidRPr="00CE4EC7">
        <w:rPr>
          <w:rFonts w:ascii="Arial" w:eastAsia="Times New Roman" w:hAnsi="Arial" w:cs="Arial"/>
          <w:i/>
          <w:lang w:eastAsia="en-GB"/>
        </w:rPr>
        <w:t> a Parlamentului European și a Consiliului din 4 iulie 2012 privind controlul pericolelor de accidente majore care implică substanțe periculoase, de modificare și ulterior de abrogare a Directivei </w:t>
      </w:r>
      <w:hyperlink r:id="rId26" w:tgtFrame="_blank" w:history="1">
        <w:r w:rsidRPr="00CE4EC7">
          <w:rPr>
            <w:rFonts w:ascii="Arial" w:eastAsia="Times New Roman" w:hAnsi="Arial" w:cs="Arial"/>
            <w:i/>
            <w:u w:val="single"/>
            <w:lang w:eastAsia="en-GB"/>
          </w:rPr>
          <w:t>96/82/CE</w:t>
        </w:r>
      </w:hyperlink>
      <w:r w:rsidRPr="00CE4EC7">
        <w:rPr>
          <w:rFonts w:ascii="Arial" w:eastAsia="Times New Roman" w:hAnsi="Arial" w:cs="Arial"/>
          <w:i/>
          <w:lang w:eastAsia="en-GB"/>
        </w:rPr>
        <w:t> a Consiliului, Directiva </w:t>
      </w:r>
      <w:hyperlink r:id="rId27" w:tgtFrame="_blank" w:history="1">
        <w:r w:rsidRPr="00CE4EC7">
          <w:rPr>
            <w:rFonts w:ascii="Arial" w:eastAsia="Times New Roman" w:hAnsi="Arial" w:cs="Arial"/>
            <w:i/>
            <w:u w:val="single"/>
            <w:lang w:eastAsia="en-GB"/>
          </w:rPr>
          <w:t>2000/60/CE</w:t>
        </w:r>
      </w:hyperlink>
      <w:r w:rsidRPr="00CE4EC7">
        <w:rPr>
          <w:rFonts w:ascii="Arial" w:eastAsia="Times New Roman" w:hAnsi="Arial" w:cs="Arial"/>
          <w:i/>
          <w:lang w:eastAsia="en-GB"/>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8" w:tgtFrame="_blank" w:history="1">
        <w:r w:rsidRPr="00CE4EC7">
          <w:rPr>
            <w:rFonts w:ascii="Arial" w:eastAsia="Times New Roman" w:hAnsi="Arial" w:cs="Arial"/>
            <w:i/>
            <w:u w:val="single"/>
            <w:lang w:eastAsia="en-GB"/>
          </w:rPr>
          <w:t>2008/98/CE</w:t>
        </w:r>
      </w:hyperlink>
      <w:r w:rsidRPr="00CE4EC7">
        <w:rPr>
          <w:rFonts w:ascii="Arial" w:eastAsia="Times New Roman" w:hAnsi="Arial" w:cs="Arial"/>
          <w:i/>
          <w:lang w:eastAsia="en-GB"/>
        </w:rPr>
        <w:t> a Parlamentului European și a Consiliului din 19 noiembrie 2008 privind deșeurile și de abrogare a anumitor directive, și altele).</w:t>
      </w:r>
    </w:p>
    <w:p w14:paraId="4D0D6355"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B.</w:t>
      </w:r>
      <w:r w:rsidRPr="00CE4EC7">
        <w:rPr>
          <w:rFonts w:ascii="Arial" w:eastAsia="Times New Roman" w:hAnsi="Arial" w:cs="Arial"/>
          <w:i/>
          <w:lang w:eastAsia="en-GB"/>
        </w:rPr>
        <w:t> Se va menționa planul/programul/strategia/documentul de programare/planificare din care face proiectul, cu indicarea actului normativ prin care a fost aprobat.</w:t>
      </w:r>
    </w:p>
    <w:p w14:paraId="15A892AB" w14:textId="77777777" w:rsidR="00441B3F" w:rsidRPr="00CE4EC7" w:rsidRDefault="00441B3F" w:rsidP="00441B3F">
      <w:pPr>
        <w:spacing w:before="60" w:after="0" w:line="240" w:lineRule="auto"/>
        <w:jc w:val="both"/>
        <w:rPr>
          <w:rFonts w:ascii="Arial" w:eastAsia="Times New Roman" w:hAnsi="Arial" w:cs="Arial"/>
          <w:iCs/>
          <w:lang w:eastAsia="en-GB"/>
        </w:rPr>
      </w:pPr>
      <w:r w:rsidRPr="00CE4EC7">
        <w:rPr>
          <w:rFonts w:ascii="Arial" w:eastAsia="Times New Roman" w:hAnsi="Arial" w:cs="Arial"/>
          <w:iCs/>
          <w:lang w:eastAsia="en-GB"/>
        </w:rPr>
        <w:t>Nu este cazul.</w:t>
      </w:r>
    </w:p>
    <w:p w14:paraId="7F0F54FA" w14:textId="77777777" w:rsidR="00441B3F" w:rsidRPr="00CE4EC7" w:rsidRDefault="00441B3F" w:rsidP="00C17E0E">
      <w:pPr>
        <w:pStyle w:val="Titlucapitol"/>
        <w:numPr>
          <w:ilvl w:val="0"/>
          <w:numId w:val="0"/>
        </w:numPr>
        <w:shd w:val="clear" w:color="auto" w:fill="C6D9F1" w:themeFill="text2" w:themeFillTint="33"/>
        <w:spacing w:after="0"/>
        <w:ind w:left="1134" w:hanging="1134"/>
        <w:rPr>
          <w:rFonts w:cs="Arial"/>
          <w:sz w:val="22"/>
          <w:szCs w:val="22"/>
        </w:rPr>
      </w:pPr>
      <w:r w:rsidRPr="00CE4EC7">
        <w:rPr>
          <w:rFonts w:cs="Arial"/>
          <w:sz w:val="22"/>
          <w:szCs w:val="22"/>
        </w:rPr>
        <w:t>X. Lucrări necesare organizării de șantier:</w:t>
      </w:r>
    </w:p>
    <w:p w14:paraId="7DECD3AE" w14:textId="2ED55233" w:rsidR="007252CD" w:rsidRPr="00CE4EC7" w:rsidRDefault="007252CD" w:rsidP="00425043">
      <w:pPr>
        <w:spacing w:after="0" w:line="240" w:lineRule="auto"/>
        <w:jc w:val="both"/>
        <w:rPr>
          <w:rFonts w:ascii="Arial" w:hAnsi="Arial" w:cs="Arial"/>
        </w:rPr>
      </w:pPr>
      <w:r w:rsidRPr="00CE4EC7">
        <w:rPr>
          <w:rFonts w:ascii="Arial" w:hAnsi="Arial" w:cs="Arial"/>
        </w:rPr>
        <w:t xml:space="preserve">Lucrarile de organizare de santier </w:t>
      </w:r>
      <w:r w:rsidR="0011181F" w:rsidRPr="00CE4EC7">
        <w:rPr>
          <w:rFonts w:ascii="Arial" w:hAnsi="Arial" w:cs="Arial"/>
        </w:rPr>
        <w:t>se vor execu</w:t>
      </w:r>
      <w:r w:rsidR="00C17E0E">
        <w:rPr>
          <w:rFonts w:ascii="Arial" w:hAnsi="Arial" w:cs="Arial"/>
        </w:rPr>
        <w:t>t</w:t>
      </w:r>
      <w:r w:rsidR="0011181F" w:rsidRPr="00CE4EC7">
        <w:rPr>
          <w:rFonts w:ascii="Arial" w:hAnsi="Arial" w:cs="Arial"/>
        </w:rPr>
        <w:t>a doar in incinta plantatiei, in limitele arealului teritorial al proiectului si contau in:</w:t>
      </w:r>
    </w:p>
    <w:p w14:paraId="138A30EF" w14:textId="45900425" w:rsidR="0011181F" w:rsidRPr="00CE4EC7" w:rsidRDefault="0011181F" w:rsidP="00425043">
      <w:pPr>
        <w:spacing w:after="0" w:line="240" w:lineRule="auto"/>
        <w:jc w:val="both"/>
        <w:rPr>
          <w:rFonts w:ascii="Arial" w:hAnsi="Arial" w:cs="Arial"/>
        </w:rPr>
      </w:pPr>
      <w:r w:rsidRPr="00CE4EC7">
        <w:rPr>
          <w:rFonts w:ascii="Arial" w:hAnsi="Arial" w:cs="Arial"/>
        </w:rPr>
        <w:t>-Executie imprejmuire perimetrala (din plasa zincata, montata pe stalpi metalici)</w:t>
      </w:r>
    </w:p>
    <w:p w14:paraId="199787A6" w14:textId="12C5E2D3" w:rsidR="0011181F" w:rsidRPr="00CE4EC7" w:rsidRDefault="0011181F" w:rsidP="00425043">
      <w:pPr>
        <w:spacing w:after="0" w:line="240" w:lineRule="auto"/>
        <w:jc w:val="both"/>
        <w:rPr>
          <w:rFonts w:ascii="Arial" w:hAnsi="Arial" w:cs="Arial"/>
        </w:rPr>
      </w:pPr>
      <w:r w:rsidRPr="00CE4EC7">
        <w:rPr>
          <w:rFonts w:ascii="Arial" w:hAnsi="Arial" w:cs="Arial"/>
        </w:rPr>
        <w:t>-Montare post de transformare aerian si racordare la reteaua de alimentare cu energie electrica.</w:t>
      </w:r>
    </w:p>
    <w:p w14:paraId="0378A9AE" w14:textId="08574409" w:rsidR="0011181F" w:rsidRPr="00CE4EC7" w:rsidRDefault="0011181F" w:rsidP="00425043">
      <w:pPr>
        <w:spacing w:after="0" w:line="240" w:lineRule="auto"/>
        <w:jc w:val="both"/>
        <w:rPr>
          <w:rFonts w:ascii="Arial" w:hAnsi="Arial" w:cs="Arial"/>
        </w:rPr>
      </w:pPr>
      <w:r w:rsidRPr="00CE4EC7">
        <w:rPr>
          <w:rFonts w:ascii="Arial" w:hAnsi="Arial" w:cs="Arial"/>
        </w:rPr>
        <w:t>-Executie puturi forate pentru alimentarea cu apa din sursa subterana.</w:t>
      </w:r>
    </w:p>
    <w:p w14:paraId="3C53BF15" w14:textId="53987DD0" w:rsidR="0011181F" w:rsidRPr="00CE4EC7" w:rsidRDefault="0011181F" w:rsidP="00425043">
      <w:pPr>
        <w:spacing w:after="0" w:line="240" w:lineRule="auto"/>
        <w:jc w:val="both"/>
        <w:rPr>
          <w:rFonts w:ascii="Arial" w:hAnsi="Arial" w:cs="Arial"/>
        </w:rPr>
      </w:pPr>
      <w:r w:rsidRPr="00CE4EC7">
        <w:rPr>
          <w:rFonts w:ascii="Arial" w:hAnsi="Arial" w:cs="Arial"/>
        </w:rPr>
        <w:t>-Executie rezervor de inmagazinare a apei de 1700mc</w:t>
      </w:r>
    </w:p>
    <w:p w14:paraId="7C261F3C" w14:textId="54448D94" w:rsidR="0011181F" w:rsidRPr="00CE4EC7" w:rsidRDefault="0011181F" w:rsidP="00425043">
      <w:pPr>
        <w:spacing w:after="0" w:line="240" w:lineRule="auto"/>
        <w:jc w:val="both"/>
        <w:rPr>
          <w:rFonts w:ascii="Arial" w:hAnsi="Arial" w:cs="Arial"/>
        </w:rPr>
      </w:pPr>
      <w:r w:rsidRPr="00CE4EC7">
        <w:rPr>
          <w:rFonts w:ascii="Arial" w:hAnsi="Arial" w:cs="Arial"/>
        </w:rPr>
        <w:t>-Executie lucrari de pregatire a terenului pentru infiintarea plantatiei de alun.</w:t>
      </w:r>
    </w:p>
    <w:p w14:paraId="2329881A" w14:textId="2A3D2342" w:rsidR="0011181F" w:rsidRPr="00CE4EC7" w:rsidRDefault="0011181F" w:rsidP="00425043">
      <w:pPr>
        <w:spacing w:after="0" w:line="240" w:lineRule="auto"/>
        <w:jc w:val="both"/>
        <w:rPr>
          <w:rFonts w:ascii="Arial" w:hAnsi="Arial" w:cs="Arial"/>
        </w:rPr>
      </w:pPr>
      <w:r w:rsidRPr="00CE4EC7">
        <w:rPr>
          <w:rFonts w:ascii="Arial" w:hAnsi="Arial" w:cs="Arial"/>
        </w:rPr>
        <w:t>-Executii lucrari pedo-ameliorative: Scarificare, aratura, executare drenuri, pichetare teren, fertilizare teren.</w:t>
      </w:r>
    </w:p>
    <w:p w14:paraId="38497628" w14:textId="75203400" w:rsidR="0011181F" w:rsidRPr="00CE4EC7" w:rsidRDefault="0011181F" w:rsidP="00425043">
      <w:pPr>
        <w:spacing w:after="0" w:line="240" w:lineRule="auto"/>
        <w:jc w:val="both"/>
        <w:rPr>
          <w:rFonts w:ascii="Arial" w:hAnsi="Arial" w:cs="Arial"/>
        </w:rPr>
      </w:pPr>
      <w:r w:rsidRPr="00CE4EC7">
        <w:rPr>
          <w:rFonts w:ascii="Arial" w:hAnsi="Arial" w:cs="Arial"/>
        </w:rPr>
        <w:t>-Executie lucrari de plantare.</w:t>
      </w:r>
    </w:p>
    <w:p w14:paraId="621657B1" w14:textId="75780932" w:rsidR="0011181F" w:rsidRPr="00CE4EC7" w:rsidRDefault="0011181F" w:rsidP="00425043">
      <w:pPr>
        <w:spacing w:after="0" w:line="240" w:lineRule="auto"/>
        <w:jc w:val="both"/>
        <w:rPr>
          <w:rFonts w:ascii="Arial" w:hAnsi="Arial" w:cs="Arial"/>
        </w:rPr>
      </w:pPr>
      <w:r w:rsidRPr="00CE4EC7">
        <w:rPr>
          <w:rFonts w:ascii="Arial" w:hAnsi="Arial" w:cs="Arial"/>
        </w:rPr>
        <w:t>-executie lucrari de amenajare cai de acces.</w:t>
      </w:r>
    </w:p>
    <w:p w14:paraId="0A33AF2B" w14:textId="6A4FD6B4" w:rsidR="0011181F" w:rsidRPr="00CE4EC7" w:rsidRDefault="0011181F" w:rsidP="00425043">
      <w:pPr>
        <w:spacing w:after="0" w:line="240" w:lineRule="auto"/>
        <w:jc w:val="both"/>
        <w:rPr>
          <w:rFonts w:ascii="Arial" w:hAnsi="Arial" w:cs="Arial"/>
        </w:rPr>
      </w:pPr>
      <w:r w:rsidRPr="00CE4EC7">
        <w:rPr>
          <w:rFonts w:ascii="Arial" w:hAnsi="Arial" w:cs="Arial"/>
        </w:rPr>
        <w:t>Managementul organizarii de santier pentru lucrarile de infiintare a livezii de alun va reveni in sarcina executantului lucrarilor si a beneficiarului.</w:t>
      </w:r>
    </w:p>
    <w:p w14:paraId="76FC458C" w14:textId="28B4433A" w:rsidR="0011181F" w:rsidRPr="00CE4EC7" w:rsidRDefault="0011181F" w:rsidP="00425043">
      <w:pPr>
        <w:spacing w:after="0" w:line="240" w:lineRule="auto"/>
        <w:jc w:val="both"/>
        <w:rPr>
          <w:rFonts w:ascii="Arial" w:hAnsi="Arial" w:cs="Arial"/>
        </w:rPr>
      </w:pPr>
      <w:r w:rsidRPr="00CE4EC7">
        <w:rPr>
          <w:rFonts w:ascii="Arial" w:hAnsi="Arial" w:cs="Arial"/>
        </w:rPr>
        <w:t xml:space="preserve">Lucrarile de organnizare de santier se vor derula cu respectarea masurilor de siguranta si protectie a populatiei, pentru prevenirea accidentelor la locul de munca si penru evitarea impactului </w:t>
      </w:r>
      <w:r w:rsidR="00265B94" w:rsidRPr="00CE4EC7">
        <w:rPr>
          <w:rFonts w:ascii="Arial" w:hAnsi="Arial" w:cs="Arial"/>
        </w:rPr>
        <w:t>negativ asupra mediului inconjurator. Inainte de inceperea lucrarilor de organizare de santier se va face instructajul muncitorilor privind respectarea normelor de securitae a muncii prevazute de legislatia in vigoare.</w:t>
      </w:r>
      <w:r w:rsidR="00914DF2" w:rsidRPr="00CE4EC7">
        <w:rPr>
          <w:rFonts w:ascii="Arial" w:hAnsi="Arial" w:cs="Arial"/>
        </w:rPr>
        <w:t xml:space="preserve"> Inainte de inceperea oricaror lucrari si in timpul executiei lor se vor respecta toate normele in vigoare si masurile de siguranta in domeniul apararii impotriva incendiilor, ce se impun, atat pentru executarea lucrarilor in conditii de siguranta pentru populatie, cat si pentru protejarea si conservarea mediului inconjurator.</w:t>
      </w:r>
    </w:p>
    <w:p w14:paraId="5AC78B54" w14:textId="2683DB8B" w:rsidR="00914DF2" w:rsidRPr="00CE4EC7" w:rsidRDefault="00914DF2" w:rsidP="00425043">
      <w:pPr>
        <w:spacing w:after="0" w:line="240" w:lineRule="auto"/>
        <w:jc w:val="both"/>
        <w:rPr>
          <w:rFonts w:ascii="Arial" w:hAnsi="Arial" w:cs="Arial"/>
        </w:rPr>
      </w:pPr>
      <w:r w:rsidRPr="00CE4EC7">
        <w:rPr>
          <w:rFonts w:ascii="Arial" w:hAnsi="Arial" w:cs="Arial"/>
        </w:rPr>
        <w:t>Managementul lucrarilor de organizare de santier va avea la baza respectarea tuturor normelor de intretinere si de reglare a parametrilor tehnici de functionare a echipamentelor si utilajelor, in scopul limitarii emisiilor de poluanti, zgomotului si vibratiilor in mediul inconjurator.</w:t>
      </w:r>
    </w:p>
    <w:p w14:paraId="0181AA75" w14:textId="77777777" w:rsidR="00441B3F" w:rsidRPr="00CE4EC7" w:rsidRDefault="00441B3F" w:rsidP="00C17E0E">
      <w:pPr>
        <w:pStyle w:val="Titlucapitol"/>
        <w:numPr>
          <w:ilvl w:val="0"/>
          <w:numId w:val="0"/>
        </w:numPr>
        <w:shd w:val="clear" w:color="auto" w:fill="C6D9F1" w:themeFill="text2" w:themeFillTint="33"/>
        <w:spacing w:after="0"/>
        <w:ind w:left="1134" w:hanging="1134"/>
        <w:rPr>
          <w:rFonts w:cs="Arial"/>
          <w:sz w:val="22"/>
          <w:szCs w:val="22"/>
        </w:rPr>
      </w:pPr>
      <w:r w:rsidRPr="00CE4EC7">
        <w:rPr>
          <w:rFonts w:cs="Arial"/>
          <w:sz w:val="22"/>
          <w:szCs w:val="22"/>
        </w:rPr>
        <w:t>XI. Lucrări de refacere a amplasamentului la finalizarea investiției, în caz de accidente și/sau la încetarea activității, în măsura în care aceste informații sunt disponibile:</w:t>
      </w:r>
    </w:p>
    <w:p w14:paraId="667501E0"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lucrările propuse pentru refacerea amplasamentului la finalizarea investiției, în caz de accidente și/sau la încetarea activității;</w:t>
      </w:r>
    </w:p>
    <w:p w14:paraId="31D5D122"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aspecte referitoare la prevenirea și modul de răspuns pentru cazuri de poluări accidentale;</w:t>
      </w:r>
    </w:p>
    <w:p w14:paraId="72C4D3B9"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aspecte referitoare la închiderea/dezafectarea/demolarea instalației;</w:t>
      </w:r>
    </w:p>
    <w:p w14:paraId="03FB6043"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modalități de refacere a stării inițiale/reabilitare în vederea utilizării ulterioare a terenului.</w:t>
      </w:r>
    </w:p>
    <w:p w14:paraId="153C1B86" w14:textId="565CD3D1" w:rsidR="005B5B56" w:rsidRPr="00CE4EC7" w:rsidRDefault="00914DF2" w:rsidP="005B5B56">
      <w:pPr>
        <w:spacing w:before="60" w:after="0" w:line="240" w:lineRule="auto"/>
        <w:jc w:val="both"/>
        <w:rPr>
          <w:rFonts w:ascii="Arial" w:eastAsia="Times New Roman" w:hAnsi="Arial" w:cs="Arial"/>
          <w:lang w:eastAsia="en-GB"/>
        </w:rPr>
      </w:pPr>
      <w:r w:rsidRPr="00CE4EC7">
        <w:rPr>
          <w:rFonts w:ascii="Arial" w:eastAsia="Times New Roman" w:hAnsi="Arial" w:cs="Arial"/>
          <w:lang w:eastAsia="en-GB"/>
        </w:rPr>
        <w:t>Nu este cazul. Investitia propusa prin proiect presupune infiintarea unei livezi de alun in sistem intensiv conventional</w:t>
      </w:r>
      <w:r w:rsidR="00740CD1" w:rsidRPr="00CE4EC7">
        <w:rPr>
          <w:rFonts w:ascii="Arial" w:eastAsia="Times New Roman" w:hAnsi="Arial" w:cs="Arial"/>
          <w:lang w:eastAsia="en-GB"/>
        </w:rPr>
        <w:t>.</w:t>
      </w:r>
    </w:p>
    <w:p w14:paraId="2B2DD068" w14:textId="77777777" w:rsidR="00441B3F" w:rsidRPr="00CE4EC7" w:rsidRDefault="00441B3F" w:rsidP="00C17E0E">
      <w:pPr>
        <w:pStyle w:val="Titlucapitol"/>
        <w:numPr>
          <w:ilvl w:val="0"/>
          <w:numId w:val="0"/>
        </w:numPr>
        <w:shd w:val="clear" w:color="auto" w:fill="C6D9F1" w:themeFill="text2" w:themeFillTint="33"/>
        <w:spacing w:after="0"/>
        <w:ind w:left="1134" w:hanging="1134"/>
        <w:rPr>
          <w:rFonts w:cs="Arial"/>
          <w:sz w:val="22"/>
          <w:szCs w:val="22"/>
        </w:rPr>
      </w:pPr>
      <w:r w:rsidRPr="00CE4EC7">
        <w:rPr>
          <w:rFonts w:cs="Arial"/>
          <w:sz w:val="22"/>
          <w:szCs w:val="22"/>
        </w:rPr>
        <w:t>XII. Anexe - piese desenate:</w:t>
      </w:r>
    </w:p>
    <w:p w14:paraId="17A0EF24" w14:textId="19DCE6AE"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1.</w:t>
      </w:r>
      <w:r w:rsidRPr="00CE4EC7">
        <w:rPr>
          <w:rFonts w:ascii="Arial" w:eastAsia="Times New Roman" w:hAnsi="Arial" w:cs="Arial"/>
          <w:i/>
          <w:lang w:eastAsia="en-GB"/>
        </w:rPr>
        <w:t> </w:t>
      </w:r>
      <w:r w:rsidR="00740CD1" w:rsidRPr="00CE4EC7">
        <w:rPr>
          <w:rFonts w:ascii="Arial" w:eastAsia="Times New Roman" w:hAnsi="Arial" w:cs="Arial"/>
          <w:i/>
          <w:lang w:eastAsia="en-GB"/>
        </w:rPr>
        <w:t>P</w:t>
      </w:r>
      <w:r w:rsidRPr="00CE4EC7">
        <w:rPr>
          <w:rFonts w:ascii="Arial" w:eastAsia="Times New Roman" w:hAnsi="Arial" w:cs="Arial"/>
          <w:i/>
          <w:lang w:eastAsia="en-GB"/>
        </w:rPr>
        <w:t xml:space="preserve">lanul </w:t>
      </w:r>
      <w:r w:rsidR="00740CD1" w:rsidRPr="00CE4EC7">
        <w:rPr>
          <w:rFonts w:ascii="Arial" w:eastAsia="Times New Roman" w:hAnsi="Arial" w:cs="Arial"/>
          <w:i/>
          <w:lang w:eastAsia="en-GB"/>
        </w:rPr>
        <w:t>situatie teren</w:t>
      </w:r>
    </w:p>
    <w:p w14:paraId="1402E4E3" w14:textId="704651A7" w:rsidR="00740CD1" w:rsidRPr="00CE4EC7" w:rsidRDefault="00441B3F" w:rsidP="00740CD1">
      <w:pPr>
        <w:spacing w:before="60" w:after="0" w:line="240" w:lineRule="auto"/>
        <w:jc w:val="both"/>
      </w:pPr>
      <w:r w:rsidRPr="00CE4EC7">
        <w:rPr>
          <w:rFonts w:ascii="Arial" w:eastAsia="Times New Roman" w:hAnsi="Arial" w:cs="Arial"/>
          <w:b/>
          <w:bCs/>
          <w:i/>
          <w:lang w:eastAsia="en-GB"/>
        </w:rPr>
        <w:t>2.</w:t>
      </w:r>
      <w:r w:rsidRPr="00CE4EC7">
        <w:rPr>
          <w:rFonts w:ascii="Arial" w:eastAsia="Times New Roman" w:hAnsi="Arial" w:cs="Arial"/>
          <w:i/>
          <w:lang w:eastAsia="en-GB"/>
        </w:rPr>
        <w:t> </w:t>
      </w:r>
      <w:r w:rsidR="00740CD1" w:rsidRPr="00CE4EC7">
        <w:rPr>
          <w:rFonts w:ascii="Arial" w:eastAsia="Times New Roman" w:hAnsi="Arial" w:cs="Arial"/>
          <w:i/>
          <w:lang w:eastAsia="en-GB"/>
        </w:rPr>
        <w:t>Plan de infiintare livada</w:t>
      </w:r>
      <w:r w:rsidR="00740CD1" w:rsidRPr="00CE4EC7">
        <w:t xml:space="preserve"> </w:t>
      </w:r>
    </w:p>
    <w:p w14:paraId="2AC4E354" w14:textId="4DEC6F2A" w:rsidR="00441B3F" w:rsidRPr="00CE4EC7" w:rsidRDefault="00630F63" w:rsidP="00441B3F">
      <w:pPr>
        <w:spacing w:before="60" w:after="0" w:line="240" w:lineRule="auto"/>
        <w:jc w:val="both"/>
        <w:rPr>
          <w:rFonts w:ascii="Arial" w:eastAsia="Times New Roman" w:hAnsi="Arial" w:cs="Arial"/>
          <w:lang w:eastAsia="en-GB"/>
        </w:rPr>
      </w:pPr>
      <w:hyperlink r:id="rId29" w:anchor="p-48878121" w:tgtFrame="_blank" w:history="1">
        <w:r w:rsidR="00441B3F" w:rsidRPr="00CE4EC7">
          <w:rPr>
            <w:rFonts w:ascii="Arial" w:eastAsia="Times New Roman" w:hAnsi="Arial" w:cs="Arial"/>
            <w:b/>
            <w:bCs/>
            <w:caps/>
          </w:rPr>
          <w:t>art. 28</w:t>
        </w:r>
      </w:hyperlink>
      <w:r w:rsidR="00441B3F" w:rsidRPr="00CE4EC7">
        <w:rPr>
          <w:rFonts w:ascii="Arial" w:eastAsia="Times New Roman" w:hAnsi="Arial" w:cs="Arial"/>
          <w:b/>
          <w:bCs/>
          <w:caps/>
        </w:rPr>
        <w:t> din Ordonanța de urgență a Guvernului nr. 57/2007 privind regimul ariilor naturale protejate, conservarea habitatelor naturale, a florei și faunei sălbatice, aprobată cu modificări și completări prin Legea </w:t>
      </w:r>
      <w:hyperlink r:id="rId30" w:tgtFrame="_blank" w:history="1">
        <w:r w:rsidR="00441B3F" w:rsidRPr="00CE4EC7">
          <w:rPr>
            <w:rFonts w:ascii="Arial" w:eastAsia="Times New Roman" w:hAnsi="Arial" w:cs="Arial"/>
            <w:b/>
            <w:bCs/>
            <w:caps/>
          </w:rPr>
          <w:t>nr. 49/2011</w:t>
        </w:r>
      </w:hyperlink>
      <w:r w:rsidR="00441B3F" w:rsidRPr="00CE4EC7">
        <w:rPr>
          <w:rFonts w:ascii="Arial" w:eastAsia="Times New Roman" w:hAnsi="Arial" w:cs="Arial"/>
          <w:b/>
          <w:bCs/>
          <w:caps/>
        </w:rPr>
        <w:t xml:space="preserve">, </w:t>
      </w:r>
      <w:r w:rsidR="00441B3F" w:rsidRPr="00CE4EC7">
        <w:rPr>
          <w:rFonts w:ascii="Arial" w:eastAsia="Times New Roman" w:hAnsi="Arial" w:cs="Arial"/>
          <w:lang w:eastAsia="en-GB"/>
        </w:rPr>
        <w:t>cu modificările și completările ulterioare, memoriul va fi completat cu următoarele:</w:t>
      </w:r>
    </w:p>
    <w:p w14:paraId="5E51DFC9"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i/>
          <w:lang w:eastAsia="en-GB"/>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06030CCC"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b)</w:t>
      </w:r>
      <w:r w:rsidRPr="00CE4EC7">
        <w:rPr>
          <w:rFonts w:ascii="Arial" w:eastAsia="Times New Roman" w:hAnsi="Arial" w:cs="Arial"/>
          <w:i/>
          <w:lang w:eastAsia="en-GB"/>
        </w:rPr>
        <w:t> numele și codul ariei naturale protejate de interes comunitar;</w:t>
      </w:r>
    </w:p>
    <w:p w14:paraId="3E0E9B5E"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c)</w:t>
      </w:r>
      <w:r w:rsidRPr="00CE4EC7">
        <w:rPr>
          <w:rFonts w:ascii="Arial" w:eastAsia="Times New Roman" w:hAnsi="Arial" w:cs="Arial"/>
          <w:i/>
          <w:lang w:eastAsia="en-GB"/>
        </w:rPr>
        <w:t> prezența și efectivele/suprafețele acoperite de specii și habitate de interes comunitar în zona proiectului;</w:t>
      </w:r>
    </w:p>
    <w:p w14:paraId="516B33E6"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d)</w:t>
      </w:r>
      <w:r w:rsidRPr="00CE4EC7">
        <w:rPr>
          <w:rFonts w:ascii="Arial" w:eastAsia="Times New Roman" w:hAnsi="Arial" w:cs="Arial"/>
          <w:i/>
          <w:lang w:eastAsia="en-GB"/>
        </w:rPr>
        <w:t> se va preciza dacă proiectul propus nu are legătură directă cu sau nu este necesar pentru managementul conservării ariei naturale protejate de interes comunitar;</w:t>
      </w:r>
    </w:p>
    <w:p w14:paraId="18B2D4BA"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e)</w:t>
      </w:r>
      <w:r w:rsidRPr="00CE4EC7">
        <w:rPr>
          <w:rFonts w:ascii="Arial" w:eastAsia="Times New Roman" w:hAnsi="Arial" w:cs="Arial"/>
          <w:i/>
          <w:lang w:eastAsia="en-GB"/>
        </w:rPr>
        <w:t> se va estima impactul potențial al proiectului asupra speciilor și habitatelor din aria naturală protejată de interes comunitar;</w:t>
      </w:r>
    </w:p>
    <w:p w14:paraId="1F9792B4"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f)</w:t>
      </w:r>
      <w:r w:rsidRPr="00CE4EC7">
        <w:rPr>
          <w:rFonts w:ascii="Arial" w:eastAsia="Times New Roman" w:hAnsi="Arial" w:cs="Arial"/>
          <w:i/>
          <w:lang w:eastAsia="en-GB"/>
        </w:rPr>
        <w:t> alte informații prevăzute în legislația în vigoare.</w:t>
      </w:r>
    </w:p>
    <w:p w14:paraId="14E3C089" w14:textId="77777777" w:rsidR="00441B3F" w:rsidRPr="00CE4EC7" w:rsidRDefault="00441B3F" w:rsidP="00441B3F">
      <w:pPr>
        <w:spacing w:before="60" w:after="0" w:line="240" w:lineRule="auto"/>
        <w:jc w:val="both"/>
        <w:rPr>
          <w:rFonts w:ascii="Arial" w:eastAsia="Times New Roman" w:hAnsi="Arial" w:cs="Arial"/>
          <w:lang w:eastAsia="en-GB"/>
        </w:rPr>
      </w:pPr>
      <w:r w:rsidRPr="00CE4EC7">
        <w:rPr>
          <w:rFonts w:ascii="Arial" w:eastAsia="Times New Roman" w:hAnsi="Arial" w:cs="Arial"/>
          <w:lang w:eastAsia="en-GB"/>
        </w:rPr>
        <w:t>Nu este cazul</w:t>
      </w:r>
    </w:p>
    <w:p w14:paraId="005E03A4" w14:textId="77777777" w:rsidR="00441B3F" w:rsidRPr="00CE4EC7" w:rsidRDefault="00441B3F" w:rsidP="00C17E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hemeFill="text2" w:themeFillTint="33"/>
        <w:spacing w:before="60" w:after="0" w:line="240" w:lineRule="auto"/>
        <w:jc w:val="both"/>
        <w:rPr>
          <w:rFonts w:ascii="Arial" w:eastAsia="Times New Roman" w:hAnsi="Arial" w:cs="Arial"/>
          <w:b/>
          <w:bCs/>
          <w:caps/>
        </w:rPr>
      </w:pPr>
      <w:r w:rsidRPr="00CE4EC7">
        <w:rPr>
          <w:rFonts w:ascii="Arial" w:eastAsia="Times New Roman" w:hAnsi="Arial" w:cs="Arial"/>
          <w:b/>
          <w:bCs/>
          <w:caps/>
        </w:rPr>
        <w:t>XIV. Pentru proiectele care se realizează pe ape sau au legătură cu apele, memoriul va fi completat cu următoarele informații, preluate din Planurile de management bazinale, actualizate:</w:t>
      </w:r>
    </w:p>
    <w:p w14:paraId="31BE6313"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1.</w:t>
      </w:r>
      <w:r w:rsidRPr="00CE4EC7">
        <w:rPr>
          <w:rFonts w:ascii="Arial" w:eastAsia="Times New Roman" w:hAnsi="Arial" w:cs="Arial"/>
          <w:i/>
          <w:lang w:eastAsia="en-GB"/>
        </w:rPr>
        <w:t> Localizarea proiectului:</w:t>
      </w:r>
    </w:p>
    <w:p w14:paraId="6FEBA818"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bazinul hidrografic;</w:t>
      </w:r>
    </w:p>
    <w:p w14:paraId="3E9C80ED"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cursul de apă: denumirea și codul cadastral;</w:t>
      </w:r>
    </w:p>
    <w:p w14:paraId="150AE6A2"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w:t>
      </w:r>
      <w:r w:rsidRPr="00CE4EC7">
        <w:rPr>
          <w:rFonts w:ascii="Arial" w:eastAsia="Times New Roman" w:hAnsi="Arial" w:cs="Arial"/>
          <w:i/>
          <w:lang w:eastAsia="en-GB"/>
        </w:rPr>
        <w:t> corpul de apă (de suprafață și/sau subteran): denumire și cod.</w:t>
      </w:r>
    </w:p>
    <w:p w14:paraId="5E3E82DB"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2.</w:t>
      </w:r>
      <w:r w:rsidRPr="00CE4EC7">
        <w:rPr>
          <w:rFonts w:ascii="Arial" w:eastAsia="Times New Roman" w:hAnsi="Arial" w:cs="Arial"/>
          <w:i/>
          <w:lang w:eastAsia="en-GB"/>
        </w:rPr>
        <w:t> Indicarea stării ecologice/potențialului ecologic și starea chimică a corpului de apă de suprafață; pentru corpul de apă subteran se vor indica starea cantitativă și starea chimică a corpului de apă.</w:t>
      </w:r>
    </w:p>
    <w:p w14:paraId="1F2EF9A1" w14:textId="77777777" w:rsidR="00441B3F" w:rsidRPr="00CE4EC7" w:rsidRDefault="00441B3F" w:rsidP="00441B3F">
      <w:pPr>
        <w:spacing w:before="60" w:after="0" w:line="240" w:lineRule="auto"/>
        <w:jc w:val="both"/>
        <w:rPr>
          <w:rFonts w:ascii="Arial" w:eastAsia="Times New Roman" w:hAnsi="Arial" w:cs="Arial"/>
          <w:i/>
          <w:lang w:eastAsia="en-GB"/>
        </w:rPr>
      </w:pPr>
      <w:r w:rsidRPr="00CE4EC7">
        <w:rPr>
          <w:rFonts w:ascii="Arial" w:eastAsia="Times New Roman" w:hAnsi="Arial" w:cs="Arial"/>
          <w:b/>
          <w:bCs/>
          <w:i/>
          <w:lang w:eastAsia="en-GB"/>
        </w:rPr>
        <w:t>3.</w:t>
      </w:r>
      <w:r w:rsidRPr="00CE4EC7">
        <w:rPr>
          <w:rFonts w:ascii="Arial" w:eastAsia="Times New Roman" w:hAnsi="Arial" w:cs="Arial"/>
          <w:i/>
          <w:lang w:eastAsia="en-GB"/>
        </w:rPr>
        <w:t> Indicarea obiectivului/obiectivelor de mediu pentru fiecare corp de apă identificat, cu precizarea excepțiilor aplicate și a termenelor aferente, după caz.</w:t>
      </w:r>
    </w:p>
    <w:p w14:paraId="682B68CE" w14:textId="77777777" w:rsidR="00441B3F" w:rsidRPr="00CE4EC7" w:rsidRDefault="00441B3F" w:rsidP="00441B3F">
      <w:pPr>
        <w:spacing w:before="60" w:after="0" w:line="240" w:lineRule="auto"/>
        <w:jc w:val="both"/>
        <w:rPr>
          <w:rFonts w:ascii="Arial" w:eastAsia="Times New Roman" w:hAnsi="Arial" w:cs="Arial"/>
          <w:lang w:eastAsia="en-GB"/>
        </w:rPr>
      </w:pPr>
      <w:r w:rsidRPr="00CE4EC7">
        <w:rPr>
          <w:rFonts w:ascii="Arial" w:eastAsia="Times New Roman" w:hAnsi="Arial" w:cs="Arial"/>
          <w:lang w:eastAsia="en-GB"/>
        </w:rPr>
        <w:t>Nu este cazul</w:t>
      </w:r>
    </w:p>
    <w:p w14:paraId="6460A670" w14:textId="77777777" w:rsidR="00441B3F" w:rsidRPr="00CE4EC7" w:rsidRDefault="00441B3F" w:rsidP="00C17E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hemeFill="text2" w:themeFillTint="33"/>
        <w:spacing w:before="60" w:after="0" w:line="240" w:lineRule="auto"/>
        <w:jc w:val="both"/>
        <w:rPr>
          <w:rFonts w:ascii="Arial" w:eastAsia="Times New Roman" w:hAnsi="Arial" w:cs="Arial"/>
          <w:b/>
          <w:bCs/>
          <w:caps/>
        </w:rPr>
      </w:pPr>
      <w:r w:rsidRPr="00CE4EC7">
        <w:rPr>
          <w:rFonts w:ascii="Arial" w:eastAsia="Times New Roman" w:hAnsi="Arial" w:cs="Arial"/>
          <w:b/>
          <w:bCs/>
          <w:caps/>
        </w:rPr>
        <w:t xml:space="preserve">XV. Criteriile prevăzute în anexa nr. 3 la Legea nr. </w:t>
      </w:r>
      <w:r w:rsidR="0032091D" w:rsidRPr="00CE4EC7">
        <w:rPr>
          <w:rFonts w:ascii="Arial" w:eastAsia="Times New Roman" w:hAnsi="Arial" w:cs="Arial"/>
          <w:b/>
          <w:bCs/>
          <w:caps/>
        </w:rPr>
        <w:t>292</w:t>
      </w:r>
      <w:r w:rsidRPr="00CE4EC7">
        <w:rPr>
          <w:rFonts w:ascii="Arial" w:eastAsia="Times New Roman" w:hAnsi="Arial" w:cs="Arial"/>
          <w:b/>
          <w:bCs/>
          <w:caps/>
        </w:rPr>
        <w:t xml:space="preserve"> privind evaluarea impactului anumitor proiecte publice și private asupra mediului se iau în considerare, dacă este cazul, în momentul compilării informațiilor în conformitate cu punctele III-XIV.</w:t>
      </w:r>
    </w:p>
    <w:p w14:paraId="5F071D9F" w14:textId="2358F59D" w:rsidR="00AA005C" w:rsidRPr="00CE4EC7" w:rsidRDefault="00AA005C" w:rsidP="00AA005C">
      <w:pPr>
        <w:autoSpaceDE w:val="0"/>
        <w:autoSpaceDN w:val="0"/>
        <w:adjustRightInd w:val="0"/>
        <w:jc w:val="both"/>
        <w:rPr>
          <w:rFonts w:ascii="Arial" w:hAnsi="Arial" w:cs="Arial"/>
        </w:rPr>
      </w:pPr>
      <w:bookmarkStart w:id="9" w:name="_Hlk21620867"/>
      <w:bookmarkStart w:id="10" w:name="_Hlk21684971"/>
      <w:r w:rsidRPr="00CE4EC7">
        <w:rPr>
          <w:rFonts w:ascii="Arial" w:hAnsi="Arial" w:cs="Arial"/>
        </w:rPr>
        <w:t xml:space="preserve">La finalizarea investitiei se va reface stratul de pamant vegetal </w:t>
      </w:r>
      <w:r w:rsidR="001E3D04" w:rsidRPr="00CE4EC7">
        <w:rPr>
          <w:rFonts w:ascii="Arial" w:hAnsi="Arial" w:cs="Arial"/>
        </w:rPr>
        <w:t>afectat de lucrarile de realizar</w:t>
      </w:r>
      <w:r w:rsidR="00740CD1" w:rsidRPr="00CE4EC7">
        <w:rPr>
          <w:rFonts w:ascii="Arial" w:hAnsi="Arial" w:cs="Arial"/>
        </w:rPr>
        <w:t>e a plantatiei</w:t>
      </w:r>
      <w:bookmarkEnd w:id="9"/>
      <w:r w:rsidR="00740CD1" w:rsidRPr="00CE4EC7">
        <w:rPr>
          <w:rFonts w:ascii="Arial" w:hAnsi="Arial" w:cs="Arial"/>
        </w:rPr>
        <w:t xml:space="preserve">. Livada </w:t>
      </w:r>
      <w:r w:rsidRPr="00CE4EC7">
        <w:rPr>
          <w:rFonts w:ascii="Arial" w:hAnsi="Arial" w:cs="Arial"/>
        </w:rPr>
        <w:t xml:space="preserve">are prevazuta </w:t>
      </w:r>
      <w:r w:rsidR="001773BE" w:rsidRPr="00CE4EC7">
        <w:rPr>
          <w:rFonts w:ascii="Arial" w:hAnsi="Arial" w:cs="Arial"/>
        </w:rPr>
        <w:t xml:space="preserve">cu </w:t>
      </w:r>
      <w:r w:rsidR="00740CD1" w:rsidRPr="00CE4EC7">
        <w:rPr>
          <w:rFonts w:ascii="Arial" w:hAnsi="Arial" w:cs="Arial"/>
        </w:rPr>
        <w:t>zone de inierbare intre randurile de aluni.</w:t>
      </w:r>
    </w:p>
    <w:bookmarkEnd w:id="10"/>
    <w:p w14:paraId="30DD977D" w14:textId="77777777" w:rsidR="009F64BE" w:rsidRPr="00CE4EC7" w:rsidRDefault="009F64BE" w:rsidP="009F64BE">
      <w:pPr>
        <w:spacing w:after="0" w:line="240" w:lineRule="auto"/>
        <w:rPr>
          <w:rFonts w:ascii="Arial" w:hAnsi="Arial" w:cs="Arial"/>
        </w:rPr>
      </w:pPr>
      <w:r w:rsidRPr="00CE4EC7">
        <w:rPr>
          <w:rFonts w:ascii="Arial" w:hAnsi="Arial" w:cs="Arial"/>
        </w:rPr>
        <w:t>Arhitect Constantin Pupaza</w:t>
      </w:r>
    </w:p>
    <w:p w14:paraId="6B76DC7F" w14:textId="77777777" w:rsidR="009F64BE" w:rsidRPr="00CE4EC7" w:rsidRDefault="009F64BE" w:rsidP="009F64BE">
      <w:pPr>
        <w:spacing w:after="0" w:line="240" w:lineRule="auto"/>
        <w:rPr>
          <w:rFonts w:ascii="Arial" w:hAnsi="Arial" w:cs="Arial"/>
        </w:rPr>
      </w:pPr>
    </w:p>
    <w:p w14:paraId="4BF3256F" w14:textId="32EA6982" w:rsidR="00131365" w:rsidRPr="00CE4EC7" w:rsidRDefault="00131365" w:rsidP="009F64BE">
      <w:pPr>
        <w:spacing w:after="0" w:line="240" w:lineRule="auto"/>
        <w:rPr>
          <w:rFonts w:ascii="Arial" w:hAnsi="Arial" w:cs="Arial"/>
        </w:rPr>
      </w:pPr>
      <w:r w:rsidRPr="00CE4EC7">
        <w:rPr>
          <w:rFonts w:ascii="Arial" w:hAnsi="Arial" w:cs="Arial"/>
        </w:rPr>
        <w:t>Intocmit,</w:t>
      </w:r>
      <w:r w:rsidR="009F64BE" w:rsidRPr="00CE4EC7">
        <w:rPr>
          <w:rFonts w:ascii="Arial" w:hAnsi="Arial" w:cs="Arial"/>
        </w:rPr>
        <w:t xml:space="preserve">                                             Verificat </w:t>
      </w:r>
    </w:p>
    <w:p w14:paraId="43797440" w14:textId="77777777" w:rsidR="001773BE" w:rsidRPr="00CE4EC7" w:rsidRDefault="001773BE" w:rsidP="00F16743">
      <w:pPr>
        <w:spacing w:after="0" w:line="240" w:lineRule="auto"/>
        <w:rPr>
          <w:rFonts w:ascii="Arial" w:hAnsi="Arial" w:cs="Arial"/>
        </w:rPr>
      </w:pPr>
    </w:p>
    <w:p w14:paraId="368D6736" w14:textId="70876FC3" w:rsidR="00E242AE" w:rsidRPr="00CE4EC7" w:rsidRDefault="001773BE" w:rsidP="009F64BE">
      <w:pPr>
        <w:spacing w:after="0"/>
        <w:rPr>
          <w:rFonts w:ascii="Arial" w:hAnsi="Arial" w:cs="Arial"/>
        </w:rPr>
      </w:pPr>
      <w:r w:rsidRPr="00CE4EC7">
        <w:rPr>
          <w:rFonts w:ascii="Arial" w:hAnsi="Arial" w:cs="Arial"/>
        </w:rPr>
        <w:t>Inginer Mediu Alina Matei</w:t>
      </w:r>
      <w:r w:rsidR="009F64BE" w:rsidRPr="00CE4EC7">
        <w:rPr>
          <w:rFonts w:ascii="Arial" w:hAnsi="Arial" w:cs="Arial"/>
        </w:rPr>
        <w:t xml:space="preserve">                   Ecolog Ioana Persu</w:t>
      </w:r>
    </w:p>
    <w:p w14:paraId="1055CB6D" w14:textId="4BAFF17A" w:rsidR="001E3D04" w:rsidRPr="00CE4EC7" w:rsidRDefault="001E3D04" w:rsidP="00F16743">
      <w:pPr>
        <w:spacing w:after="0"/>
        <w:rPr>
          <w:rFonts w:ascii="Arial" w:eastAsia="Times New Roman" w:hAnsi="Arial" w:cs="Arial"/>
        </w:rPr>
      </w:pPr>
    </w:p>
    <w:sectPr w:rsidR="001E3D04" w:rsidRPr="00CE4EC7" w:rsidSect="00842392">
      <w:headerReference w:type="default" r:id="rId31"/>
      <w:footerReference w:type="default" r:id="rId32"/>
      <w:pgSz w:w="11907" w:h="16839" w:code="9"/>
      <w:pgMar w:top="1728"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C2057" w14:textId="77777777" w:rsidR="009F23D4" w:rsidRDefault="009F23D4" w:rsidP="001235A7">
      <w:pPr>
        <w:spacing w:after="0" w:line="240" w:lineRule="auto"/>
      </w:pPr>
      <w:r>
        <w:separator/>
      </w:r>
    </w:p>
  </w:endnote>
  <w:endnote w:type="continuationSeparator" w:id="0">
    <w:p w14:paraId="07DAB1EF" w14:textId="77777777" w:rsidR="009F23D4" w:rsidRDefault="009F23D4" w:rsidP="00123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IDFont+F8">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Josefin Sans">
    <w:charset w:val="00"/>
    <w:family w:val="auto"/>
    <w:pitch w:val="variable"/>
    <w:sig w:usb0="A00000FF" w:usb1="4000204B" w:usb2="00000000" w:usb3="00000000" w:csb0="00000193" w:csb1="00000000"/>
  </w:font>
  <w:font w:name="Josefin Sans Light">
    <w:charset w:val="00"/>
    <w:family w:val="auto"/>
    <w:pitch w:val="variable"/>
    <w:sig w:usb0="A00000FF" w:usb1="4000204B" w:usb2="00000000" w:usb3="00000000" w:csb0="00000193" w:csb1="00000000"/>
  </w:font>
  <w:font w:name="Josefin Sans Medium">
    <w:altName w:val="Josefin Sans Medium"/>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09475"/>
      <w:docPartObj>
        <w:docPartGallery w:val="Page Numbers (Bottom of Page)"/>
        <w:docPartUnique/>
      </w:docPartObj>
    </w:sdtPr>
    <w:sdtEndPr/>
    <w:sdtContent>
      <w:p w14:paraId="4DC6A982" w14:textId="41364846" w:rsidR="00EE74DE" w:rsidRDefault="00EE74DE">
        <w:pPr>
          <w:pStyle w:val="Subsol"/>
          <w:jc w:val="center"/>
        </w:pPr>
        <w:r>
          <w:fldChar w:fldCharType="begin"/>
        </w:r>
        <w:r>
          <w:instrText>PAGE   \* MERGEFORMAT</w:instrText>
        </w:r>
        <w:r>
          <w:fldChar w:fldCharType="separate"/>
        </w:r>
        <w:r w:rsidR="00630F63">
          <w:t>2</w:t>
        </w:r>
        <w:r>
          <w:fldChar w:fldCharType="end"/>
        </w:r>
      </w:p>
    </w:sdtContent>
  </w:sdt>
  <w:p w14:paraId="5961BC9D" w14:textId="77777777" w:rsidR="00EE74DE" w:rsidRDefault="00EE74DE" w:rsidP="00B71F16">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D5322" w14:textId="77777777" w:rsidR="009F23D4" w:rsidRDefault="009F23D4" w:rsidP="001235A7">
      <w:pPr>
        <w:spacing w:after="0" w:line="240" w:lineRule="auto"/>
      </w:pPr>
      <w:r>
        <w:separator/>
      </w:r>
    </w:p>
  </w:footnote>
  <w:footnote w:type="continuationSeparator" w:id="0">
    <w:p w14:paraId="6790FF3F" w14:textId="77777777" w:rsidR="009F23D4" w:rsidRDefault="009F23D4" w:rsidP="00123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58226" w14:textId="43C3CAE8" w:rsidR="00EE74DE" w:rsidRPr="005707C8" w:rsidRDefault="00EE74DE" w:rsidP="00CD46C1">
    <w:pPr>
      <w:tabs>
        <w:tab w:val="left" w:pos="1680"/>
        <w:tab w:val="right" w:pos="9498"/>
      </w:tabs>
      <w:spacing w:after="0" w:line="240" w:lineRule="auto"/>
      <w:ind w:right="-1"/>
      <w:rPr>
        <w:rFonts w:cs="Arial"/>
        <w:b/>
        <w:sz w:val="18"/>
        <w:szCs w:val="18"/>
        <w:lang w:val="fr-FR"/>
      </w:rPr>
    </w:pPr>
    <w:r w:rsidRPr="005707C8">
      <w:rPr>
        <w:rFonts w:cs="Arial"/>
        <w:b/>
        <w:sz w:val="18"/>
        <w:szCs w:val="18"/>
        <w:lang w:val="fr-FR"/>
      </w:rPr>
      <w:t>MEMORIU DE PREZENTARE</w:t>
    </w:r>
  </w:p>
  <w:p w14:paraId="6A6EA5CC" w14:textId="49F0B84B" w:rsidR="00EE74DE" w:rsidRPr="00B242DC" w:rsidRDefault="000A7BCF" w:rsidP="00CD46C1">
    <w:pPr>
      <w:tabs>
        <w:tab w:val="left" w:pos="1680"/>
        <w:tab w:val="right" w:pos="9498"/>
      </w:tabs>
      <w:spacing w:after="0" w:line="240" w:lineRule="auto"/>
      <w:ind w:right="-1"/>
      <w:rPr>
        <w:rFonts w:ascii="Arial" w:hAnsi="Arial" w:cs="Arial"/>
        <w:i/>
        <w:sz w:val="18"/>
        <w:szCs w:val="18"/>
        <w:lang w:val="fr-FR"/>
      </w:rPr>
    </w:pPr>
    <w:r>
      <w:rPr>
        <w:rFonts w:ascii="Arial" w:hAnsi="Arial" w:cs="Arial"/>
        <w:i/>
        <w:sz w:val="18"/>
        <w:szCs w:val="18"/>
        <w:lang w:val="fr-FR"/>
      </w:rPr>
      <w:t>HABITAT DECO S.R.L.</w:t>
    </w:r>
    <w:r w:rsidR="00EE74DE">
      <w:rPr>
        <w:rFonts w:ascii="Arial" w:hAnsi="Arial" w:cs="Arial"/>
        <w:i/>
        <w:sz w:val="18"/>
        <w:szCs w:val="18"/>
        <w:lang w:val="fr-FR"/>
      </w:rPr>
      <w:t>,</w:t>
    </w:r>
    <w:r w:rsidR="00EE74DE" w:rsidRPr="00B242DC">
      <w:rPr>
        <w:rFonts w:ascii="Arial" w:hAnsi="Arial" w:cs="Arial"/>
        <w:i/>
        <w:sz w:val="18"/>
        <w:szCs w:val="18"/>
        <w:lang w:val="fr-FR"/>
      </w:rPr>
      <w:t xml:space="preserve"> </w:t>
    </w:r>
    <w:r>
      <w:rPr>
        <w:rFonts w:ascii="Arial" w:hAnsi="Arial" w:cs="Arial"/>
        <w:i/>
        <w:sz w:val="18"/>
        <w:szCs w:val="18"/>
        <w:lang w:val="fr-FR"/>
      </w:rPr>
      <w:t>localitatea Titu</w:t>
    </w:r>
    <w:r w:rsidR="00EE74DE" w:rsidRPr="00B242DC">
      <w:rPr>
        <w:rFonts w:ascii="Arial" w:hAnsi="Arial" w:cs="Arial"/>
        <w:i/>
        <w:sz w:val="18"/>
        <w:szCs w:val="18"/>
        <w:lang w:val="fr-FR"/>
      </w:rPr>
      <w:t xml:space="preserve">, jud. Dambovita </w:t>
    </w:r>
  </w:p>
  <w:p w14:paraId="31DB7394" w14:textId="0DBA8B6F" w:rsidR="00EE74DE" w:rsidRDefault="00EE74DE" w:rsidP="00CD46C1">
    <w:pPr>
      <w:pStyle w:val="Antet"/>
      <w:pBdr>
        <w:bottom w:val="single" w:sz="12" w:space="1" w:color="auto"/>
      </w:pBdr>
      <w:tabs>
        <w:tab w:val="left" w:pos="4111"/>
        <w:tab w:val="right" w:pos="9000"/>
      </w:tabs>
      <w:rPr>
        <w:rFonts w:ascii="Arial" w:hAnsi="Arial" w:cs="Arial"/>
        <w:i/>
        <w:sz w:val="18"/>
        <w:szCs w:val="18"/>
        <w:lang w:val="fr-FR"/>
      </w:rPr>
    </w:pPr>
    <w:r w:rsidRPr="006B13D9">
      <w:rPr>
        <w:rFonts w:ascii="Arial" w:hAnsi="Arial" w:cs="Arial"/>
        <w:i/>
        <w:sz w:val="18"/>
        <w:szCs w:val="18"/>
        <w:lang w:val="fr-FR"/>
      </w:rPr>
      <w:t xml:space="preserve">Infiintare </w:t>
    </w:r>
    <w:r w:rsidR="000A7BCF">
      <w:rPr>
        <w:rFonts w:ascii="Arial" w:hAnsi="Arial" w:cs="Arial"/>
        <w:i/>
        <w:sz w:val="18"/>
        <w:szCs w:val="18"/>
        <w:lang w:val="fr-FR"/>
      </w:rPr>
      <w:t>livada intensiva de alun, regim conventional, in localitatea Titu</w:t>
    </w:r>
    <w:r w:rsidRPr="006B13D9">
      <w:rPr>
        <w:rFonts w:ascii="Arial" w:hAnsi="Arial" w:cs="Arial"/>
        <w:i/>
        <w:sz w:val="18"/>
        <w:szCs w:val="18"/>
        <w:lang w:val="fr-FR"/>
      </w:rPr>
      <w:t xml:space="preserve">, judetul Dambovita </w:t>
    </w:r>
  </w:p>
  <w:p w14:paraId="2364C367" w14:textId="77777777" w:rsidR="00EE74DE" w:rsidRPr="000A7BCF" w:rsidRDefault="00EE74DE" w:rsidP="00CD46C1">
    <w:pPr>
      <w:pStyle w:val="Antet"/>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47621F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9B3E82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cs="Wingdings" w:hint="default"/>
      </w:rPr>
    </w:lvl>
  </w:abstractNum>
  <w:abstractNum w:abstractNumId="3" w15:restartNumberingAfterBreak="0">
    <w:nsid w:val="098D0718"/>
    <w:multiLevelType w:val="hybridMultilevel"/>
    <w:tmpl w:val="A440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72FA0"/>
    <w:multiLevelType w:val="hybridMultilevel"/>
    <w:tmpl w:val="9CB6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239E0"/>
    <w:multiLevelType w:val="hybridMultilevel"/>
    <w:tmpl w:val="EB441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54A9B"/>
    <w:multiLevelType w:val="multilevel"/>
    <w:tmpl w:val="8FBEE1CA"/>
    <w:lvl w:ilvl="0">
      <w:start w:val="6"/>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04E442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59F2A18"/>
    <w:multiLevelType w:val="hybridMultilevel"/>
    <w:tmpl w:val="A2F62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4A7E9C"/>
    <w:multiLevelType w:val="hybridMultilevel"/>
    <w:tmpl w:val="DBC81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AA405F"/>
    <w:multiLevelType w:val="hybridMultilevel"/>
    <w:tmpl w:val="8A88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1F29F1"/>
    <w:multiLevelType w:val="hybridMultilevel"/>
    <w:tmpl w:val="99DC23DC"/>
    <w:lvl w:ilvl="0" w:tplc="04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0332BF"/>
    <w:multiLevelType w:val="hybridMultilevel"/>
    <w:tmpl w:val="0212A5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CB2131"/>
    <w:multiLevelType w:val="hybridMultilevel"/>
    <w:tmpl w:val="B45E11F2"/>
    <w:lvl w:ilvl="0" w:tplc="8B548D8A">
      <w:start w:val="413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A37A03"/>
    <w:multiLevelType w:val="hybridMultilevel"/>
    <w:tmpl w:val="9518420E"/>
    <w:lvl w:ilvl="0" w:tplc="D74032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86A20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6C85A85"/>
    <w:multiLevelType w:val="hybridMultilevel"/>
    <w:tmpl w:val="5ED0C14C"/>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4034E9"/>
    <w:multiLevelType w:val="multilevel"/>
    <w:tmpl w:val="5B7875AE"/>
    <w:lvl w:ilvl="0">
      <w:start w:val="1"/>
      <w:numFmt w:val="decimal"/>
      <w:pStyle w:val="Titlucapitol"/>
      <w:lvlText w:val="%1."/>
      <w:lvlJc w:val="left"/>
      <w:pPr>
        <w:tabs>
          <w:tab w:val="num" w:pos="-513"/>
        </w:tabs>
        <w:ind w:left="1134" w:hanging="1134"/>
      </w:pPr>
      <w:rPr>
        <w:rFonts w:ascii="Arial" w:hAnsi="Arial" w:hint="default"/>
        <w:sz w:val="32"/>
        <w:szCs w:val="32"/>
      </w:rPr>
    </w:lvl>
    <w:lvl w:ilvl="1">
      <w:start w:val="1"/>
      <w:numFmt w:val="decimal"/>
      <w:lvlRestart w:val="0"/>
      <w:pStyle w:val="Subtitlu1"/>
      <w:lvlText w:val="%1.%2."/>
      <w:lvlJc w:val="left"/>
      <w:pPr>
        <w:tabs>
          <w:tab w:val="num" w:pos="338"/>
        </w:tabs>
        <w:ind w:left="1134" w:hanging="1134"/>
      </w:pPr>
      <w:rPr>
        <w:rFonts w:ascii="Arial" w:hAnsi="Arial" w:hint="default"/>
        <w:sz w:val="24"/>
        <w:szCs w:val="24"/>
      </w:rPr>
    </w:lvl>
    <w:lvl w:ilvl="2">
      <w:start w:val="1"/>
      <w:numFmt w:val="decimal"/>
      <w:pStyle w:val="Subsubtitlu"/>
      <w:lvlText w:val="%1.%2.%3."/>
      <w:lvlJc w:val="left"/>
      <w:pPr>
        <w:tabs>
          <w:tab w:val="num" w:pos="720"/>
        </w:tabs>
        <w:ind w:left="0" w:firstLine="0"/>
      </w:pPr>
      <w:rPr>
        <w:rFonts w:hint="default"/>
      </w:rPr>
    </w:lvl>
    <w:lvl w:ilvl="3">
      <w:start w:val="1"/>
      <w:numFmt w:val="decimal"/>
      <w:pStyle w:val="SubSubSubTitlu"/>
      <w:lvlText w:val="%1.%2.%3.%4."/>
      <w:lvlJc w:val="left"/>
      <w:pPr>
        <w:tabs>
          <w:tab w:val="num" w:pos="720"/>
        </w:tabs>
        <w:ind w:left="648" w:hanging="648"/>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8" w15:restartNumberingAfterBreak="0">
    <w:nsid w:val="7EA678B6"/>
    <w:multiLevelType w:val="hybridMultilevel"/>
    <w:tmpl w:val="B95A41F8"/>
    <w:lvl w:ilvl="0" w:tplc="0809000B">
      <w:start w:val="1"/>
      <w:numFmt w:val="bullet"/>
      <w:lvlText w:val=""/>
      <w:lvlJc w:val="left"/>
      <w:pPr>
        <w:ind w:left="720" w:hanging="360"/>
      </w:pPr>
      <w:rPr>
        <w:rFonts w:ascii="Wingdings" w:hAnsi="Wingdings" w:hint="default"/>
      </w:rPr>
    </w:lvl>
    <w:lvl w:ilvl="1" w:tplc="3654B874">
      <w:numFmt w:val="bullet"/>
      <w:lvlText w:val=""/>
      <w:lvlJc w:val="left"/>
      <w:pPr>
        <w:ind w:left="1440" w:hanging="360"/>
      </w:pPr>
      <w:rPr>
        <w:rFonts w:ascii="Arial" w:eastAsia="CIDFont+F8"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AC54A0"/>
    <w:multiLevelType w:val="hybridMultilevel"/>
    <w:tmpl w:val="066A489E"/>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8"/>
  </w:num>
  <w:num w:numId="4">
    <w:abstractNumId w:val="6"/>
  </w:num>
  <w:num w:numId="5">
    <w:abstractNumId w:val="12"/>
  </w:num>
  <w:num w:numId="6">
    <w:abstractNumId w:val="14"/>
  </w:num>
  <w:num w:numId="7">
    <w:abstractNumId w:val="8"/>
  </w:num>
  <w:num w:numId="8">
    <w:abstractNumId w:val="1"/>
  </w:num>
  <w:num w:numId="9">
    <w:abstractNumId w:val="7"/>
  </w:num>
  <w:num w:numId="10">
    <w:abstractNumId w:val="15"/>
  </w:num>
  <w:num w:numId="11">
    <w:abstractNumId w:val="0"/>
  </w:num>
  <w:num w:numId="12">
    <w:abstractNumId w:val="11"/>
  </w:num>
  <w:num w:numId="13">
    <w:abstractNumId w:val="16"/>
  </w:num>
  <w:num w:numId="14">
    <w:abstractNumId w:val="19"/>
  </w:num>
  <w:num w:numId="15">
    <w:abstractNumId w:val="9"/>
  </w:num>
  <w:num w:numId="16">
    <w:abstractNumId w:val="3"/>
  </w:num>
  <w:num w:numId="17">
    <w:abstractNumId w:val="4"/>
  </w:num>
  <w:num w:numId="18">
    <w:abstractNumId w:val="10"/>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5A7"/>
    <w:rsid w:val="00004849"/>
    <w:rsid w:val="000221D5"/>
    <w:rsid w:val="00030292"/>
    <w:rsid w:val="000644F0"/>
    <w:rsid w:val="00064C9F"/>
    <w:rsid w:val="000658C5"/>
    <w:rsid w:val="00067B8F"/>
    <w:rsid w:val="00071509"/>
    <w:rsid w:val="00075F10"/>
    <w:rsid w:val="00080111"/>
    <w:rsid w:val="000841CA"/>
    <w:rsid w:val="00085A1F"/>
    <w:rsid w:val="00086F54"/>
    <w:rsid w:val="0008733C"/>
    <w:rsid w:val="00090A8D"/>
    <w:rsid w:val="000A46D2"/>
    <w:rsid w:val="000A652B"/>
    <w:rsid w:val="000A7BCF"/>
    <w:rsid w:val="000A7C77"/>
    <w:rsid w:val="000B0CF6"/>
    <w:rsid w:val="000B1FD0"/>
    <w:rsid w:val="000B4540"/>
    <w:rsid w:val="000E0004"/>
    <w:rsid w:val="00100AAD"/>
    <w:rsid w:val="00105AAB"/>
    <w:rsid w:val="0011181F"/>
    <w:rsid w:val="00113A8E"/>
    <w:rsid w:val="00116839"/>
    <w:rsid w:val="00117864"/>
    <w:rsid w:val="001235A7"/>
    <w:rsid w:val="00125546"/>
    <w:rsid w:val="00131365"/>
    <w:rsid w:val="00135977"/>
    <w:rsid w:val="00140CB4"/>
    <w:rsid w:val="00140D2C"/>
    <w:rsid w:val="0014177C"/>
    <w:rsid w:val="00144110"/>
    <w:rsid w:val="00145DE0"/>
    <w:rsid w:val="00145F8B"/>
    <w:rsid w:val="001519C8"/>
    <w:rsid w:val="001655EC"/>
    <w:rsid w:val="00166A6B"/>
    <w:rsid w:val="00170BF6"/>
    <w:rsid w:val="0017525A"/>
    <w:rsid w:val="001773BE"/>
    <w:rsid w:val="00182151"/>
    <w:rsid w:val="00187630"/>
    <w:rsid w:val="00195706"/>
    <w:rsid w:val="001A2D33"/>
    <w:rsid w:val="001A761F"/>
    <w:rsid w:val="001B1704"/>
    <w:rsid w:val="001C0512"/>
    <w:rsid w:val="001C2022"/>
    <w:rsid w:val="001C4831"/>
    <w:rsid w:val="001C54F7"/>
    <w:rsid w:val="001C75BD"/>
    <w:rsid w:val="001E1E16"/>
    <w:rsid w:val="001E305C"/>
    <w:rsid w:val="001E3B49"/>
    <w:rsid w:val="001E3D04"/>
    <w:rsid w:val="001E3DD6"/>
    <w:rsid w:val="001F32B0"/>
    <w:rsid w:val="001F4C34"/>
    <w:rsid w:val="00216FA0"/>
    <w:rsid w:val="00225387"/>
    <w:rsid w:val="00232458"/>
    <w:rsid w:val="00233468"/>
    <w:rsid w:val="00234A7E"/>
    <w:rsid w:val="0025665D"/>
    <w:rsid w:val="00261730"/>
    <w:rsid w:val="002624F7"/>
    <w:rsid w:val="00265B94"/>
    <w:rsid w:val="0027122E"/>
    <w:rsid w:val="00272C38"/>
    <w:rsid w:val="0027641F"/>
    <w:rsid w:val="00280FE1"/>
    <w:rsid w:val="0028215D"/>
    <w:rsid w:val="00283165"/>
    <w:rsid w:val="00286596"/>
    <w:rsid w:val="002869A4"/>
    <w:rsid w:val="00293A71"/>
    <w:rsid w:val="00293F4D"/>
    <w:rsid w:val="002B2176"/>
    <w:rsid w:val="002B25F0"/>
    <w:rsid w:val="002D719F"/>
    <w:rsid w:val="002D7770"/>
    <w:rsid w:val="002E0439"/>
    <w:rsid w:val="002F4B44"/>
    <w:rsid w:val="002F74AA"/>
    <w:rsid w:val="00306390"/>
    <w:rsid w:val="00306E87"/>
    <w:rsid w:val="003172E2"/>
    <w:rsid w:val="00320186"/>
    <w:rsid w:val="0032091D"/>
    <w:rsid w:val="00322A3E"/>
    <w:rsid w:val="00324DD3"/>
    <w:rsid w:val="00336258"/>
    <w:rsid w:val="0033757D"/>
    <w:rsid w:val="00337FE6"/>
    <w:rsid w:val="003407F0"/>
    <w:rsid w:val="00345674"/>
    <w:rsid w:val="00346368"/>
    <w:rsid w:val="0034664F"/>
    <w:rsid w:val="00350A81"/>
    <w:rsid w:val="00353C1E"/>
    <w:rsid w:val="00362A21"/>
    <w:rsid w:val="003718EB"/>
    <w:rsid w:val="00374222"/>
    <w:rsid w:val="00376E19"/>
    <w:rsid w:val="003933E9"/>
    <w:rsid w:val="003B558E"/>
    <w:rsid w:val="003D059D"/>
    <w:rsid w:val="003D3422"/>
    <w:rsid w:val="003D756C"/>
    <w:rsid w:val="003D7CE4"/>
    <w:rsid w:val="003E0878"/>
    <w:rsid w:val="003F15A2"/>
    <w:rsid w:val="00404A0D"/>
    <w:rsid w:val="00406FE3"/>
    <w:rsid w:val="00407A92"/>
    <w:rsid w:val="00416F03"/>
    <w:rsid w:val="00425043"/>
    <w:rsid w:val="004270FC"/>
    <w:rsid w:val="00430D90"/>
    <w:rsid w:val="00441B3F"/>
    <w:rsid w:val="0044575C"/>
    <w:rsid w:val="00447D2D"/>
    <w:rsid w:val="00454B97"/>
    <w:rsid w:val="004642A6"/>
    <w:rsid w:val="004762A3"/>
    <w:rsid w:val="0048023A"/>
    <w:rsid w:val="00481AC1"/>
    <w:rsid w:val="004825F4"/>
    <w:rsid w:val="004A7FB7"/>
    <w:rsid w:val="004B1E81"/>
    <w:rsid w:val="004B1E94"/>
    <w:rsid w:val="004B3E81"/>
    <w:rsid w:val="004B4C9D"/>
    <w:rsid w:val="004B4D42"/>
    <w:rsid w:val="004C3610"/>
    <w:rsid w:val="004F2CFB"/>
    <w:rsid w:val="005013A6"/>
    <w:rsid w:val="00506BA2"/>
    <w:rsid w:val="00511888"/>
    <w:rsid w:val="005202D9"/>
    <w:rsid w:val="00537F49"/>
    <w:rsid w:val="0054554B"/>
    <w:rsid w:val="0055176B"/>
    <w:rsid w:val="005602E9"/>
    <w:rsid w:val="0056288E"/>
    <w:rsid w:val="00564641"/>
    <w:rsid w:val="00564A6B"/>
    <w:rsid w:val="00570D43"/>
    <w:rsid w:val="005775F9"/>
    <w:rsid w:val="0058050D"/>
    <w:rsid w:val="005827A5"/>
    <w:rsid w:val="005829C3"/>
    <w:rsid w:val="005902B6"/>
    <w:rsid w:val="00595654"/>
    <w:rsid w:val="005A1632"/>
    <w:rsid w:val="005A6422"/>
    <w:rsid w:val="005B1654"/>
    <w:rsid w:val="005B3340"/>
    <w:rsid w:val="005B3880"/>
    <w:rsid w:val="005B5B56"/>
    <w:rsid w:val="005B6435"/>
    <w:rsid w:val="005C486F"/>
    <w:rsid w:val="005D2622"/>
    <w:rsid w:val="005E1A70"/>
    <w:rsid w:val="005E7F6F"/>
    <w:rsid w:val="005F3E5D"/>
    <w:rsid w:val="005F7121"/>
    <w:rsid w:val="00600467"/>
    <w:rsid w:val="00611C40"/>
    <w:rsid w:val="0061284F"/>
    <w:rsid w:val="00616F04"/>
    <w:rsid w:val="00630F63"/>
    <w:rsid w:val="00634EB2"/>
    <w:rsid w:val="0063769D"/>
    <w:rsid w:val="0064320C"/>
    <w:rsid w:val="00645D9D"/>
    <w:rsid w:val="0066254C"/>
    <w:rsid w:val="0066301A"/>
    <w:rsid w:val="00663FE9"/>
    <w:rsid w:val="006737A5"/>
    <w:rsid w:val="00684C52"/>
    <w:rsid w:val="00686400"/>
    <w:rsid w:val="006922EE"/>
    <w:rsid w:val="006A4963"/>
    <w:rsid w:val="006A7F4E"/>
    <w:rsid w:val="006B1A2E"/>
    <w:rsid w:val="006C50D6"/>
    <w:rsid w:val="006D1261"/>
    <w:rsid w:val="006E186F"/>
    <w:rsid w:val="006E2811"/>
    <w:rsid w:val="006E71AD"/>
    <w:rsid w:val="006F7FA9"/>
    <w:rsid w:val="006F7FC8"/>
    <w:rsid w:val="0070531E"/>
    <w:rsid w:val="0070685C"/>
    <w:rsid w:val="00706D40"/>
    <w:rsid w:val="00707F12"/>
    <w:rsid w:val="00711D93"/>
    <w:rsid w:val="00715B04"/>
    <w:rsid w:val="00724A96"/>
    <w:rsid w:val="007252CD"/>
    <w:rsid w:val="00733852"/>
    <w:rsid w:val="00740CD1"/>
    <w:rsid w:val="007640D2"/>
    <w:rsid w:val="0076423F"/>
    <w:rsid w:val="00766853"/>
    <w:rsid w:val="00766A73"/>
    <w:rsid w:val="00775152"/>
    <w:rsid w:val="007801DD"/>
    <w:rsid w:val="0078166F"/>
    <w:rsid w:val="00783B8A"/>
    <w:rsid w:val="0078582F"/>
    <w:rsid w:val="007869B8"/>
    <w:rsid w:val="007872D2"/>
    <w:rsid w:val="007907BF"/>
    <w:rsid w:val="007946F9"/>
    <w:rsid w:val="00796CF2"/>
    <w:rsid w:val="007A463D"/>
    <w:rsid w:val="007A7FDB"/>
    <w:rsid w:val="007B39BA"/>
    <w:rsid w:val="007C097A"/>
    <w:rsid w:val="007E7917"/>
    <w:rsid w:val="007F19F0"/>
    <w:rsid w:val="007F5438"/>
    <w:rsid w:val="007F6779"/>
    <w:rsid w:val="0080401E"/>
    <w:rsid w:val="00806611"/>
    <w:rsid w:val="00807A78"/>
    <w:rsid w:val="00812C41"/>
    <w:rsid w:val="008142F9"/>
    <w:rsid w:val="00816BE5"/>
    <w:rsid w:val="0083050D"/>
    <w:rsid w:val="0083663A"/>
    <w:rsid w:val="008409C2"/>
    <w:rsid w:val="00842392"/>
    <w:rsid w:val="00852764"/>
    <w:rsid w:val="00853CDC"/>
    <w:rsid w:val="0085563D"/>
    <w:rsid w:val="00855820"/>
    <w:rsid w:val="008565D4"/>
    <w:rsid w:val="00866EC8"/>
    <w:rsid w:val="00872B6D"/>
    <w:rsid w:val="0088002E"/>
    <w:rsid w:val="0088386A"/>
    <w:rsid w:val="0088469E"/>
    <w:rsid w:val="00886FD1"/>
    <w:rsid w:val="00890ECD"/>
    <w:rsid w:val="00894C85"/>
    <w:rsid w:val="008A6975"/>
    <w:rsid w:val="008B10D3"/>
    <w:rsid w:val="008B4822"/>
    <w:rsid w:val="008B49A7"/>
    <w:rsid w:val="008B5AA4"/>
    <w:rsid w:val="008C2E12"/>
    <w:rsid w:val="008D18C3"/>
    <w:rsid w:val="008D4C53"/>
    <w:rsid w:val="008D7C7F"/>
    <w:rsid w:val="008E17AB"/>
    <w:rsid w:val="008F10C9"/>
    <w:rsid w:val="008F3E51"/>
    <w:rsid w:val="008F4D70"/>
    <w:rsid w:val="0090070D"/>
    <w:rsid w:val="00900C01"/>
    <w:rsid w:val="009025A9"/>
    <w:rsid w:val="009115F6"/>
    <w:rsid w:val="00914DF2"/>
    <w:rsid w:val="00917631"/>
    <w:rsid w:val="0091793A"/>
    <w:rsid w:val="00917C37"/>
    <w:rsid w:val="00930280"/>
    <w:rsid w:val="0094355E"/>
    <w:rsid w:val="009441F8"/>
    <w:rsid w:val="00945E17"/>
    <w:rsid w:val="0095159D"/>
    <w:rsid w:val="00954059"/>
    <w:rsid w:val="00960F85"/>
    <w:rsid w:val="009713DA"/>
    <w:rsid w:val="00975A33"/>
    <w:rsid w:val="00977C4B"/>
    <w:rsid w:val="00983A0A"/>
    <w:rsid w:val="0099358D"/>
    <w:rsid w:val="009A1372"/>
    <w:rsid w:val="009C16F6"/>
    <w:rsid w:val="009C39DA"/>
    <w:rsid w:val="009C5886"/>
    <w:rsid w:val="009C6179"/>
    <w:rsid w:val="009E6D67"/>
    <w:rsid w:val="009E735B"/>
    <w:rsid w:val="009F23D4"/>
    <w:rsid w:val="009F567D"/>
    <w:rsid w:val="009F64BE"/>
    <w:rsid w:val="00A005F8"/>
    <w:rsid w:val="00A023DA"/>
    <w:rsid w:val="00A043F3"/>
    <w:rsid w:val="00A07C98"/>
    <w:rsid w:val="00A207DF"/>
    <w:rsid w:val="00A26BB4"/>
    <w:rsid w:val="00A472D0"/>
    <w:rsid w:val="00A5592F"/>
    <w:rsid w:val="00A561C3"/>
    <w:rsid w:val="00A6599C"/>
    <w:rsid w:val="00A76E26"/>
    <w:rsid w:val="00A84E62"/>
    <w:rsid w:val="00A84EB8"/>
    <w:rsid w:val="00A90D2C"/>
    <w:rsid w:val="00A93616"/>
    <w:rsid w:val="00A97361"/>
    <w:rsid w:val="00AA005C"/>
    <w:rsid w:val="00AA147D"/>
    <w:rsid w:val="00AA555F"/>
    <w:rsid w:val="00AB4B57"/>
    <w:rsid w:val="00AC18BC"/>
    <w:rsid w:val="00AC2A32"/>
    <w:rsid w:val="00AD2478"/>
    <w:rsid w:val="00AD2719"/>
    <w:rsid w:val="00AE2BAC"/>
    <w:rsid w:val="00AF1CD3"/>
    <w:rsid w:val="00AF2EBD"/>
    <w:rsid w:val="00AF5227"/>
    <w:rsid w:val="00B0286E"/>
    <w:rsid w:val="00B1391A"/>
    <w:rsid w:val="00B171D7"/>
    <w:rsid w:val="00B17F5B"/>
    <w:rsid w:val="00B26A7B"/>
    <w:rsid w:val="00B2785E"/>
    <w:rsid w:val="00B35B79"/>
    <w:rsid w:val="00B442E4"/>
    <w:rsid w:val="00B47C2D"/>
    <w:rsid w:val="00B52737"/>
    <w:rsid w:val="00B52FAD"/>
    <w:rsid w:val="00B56DDE"/>
    <w:rsid w:val="00B63F4E"/>
    <w:rsid w:val="00B6598F"/>
    <w:rsid w:val="00B71F16"/>
    <w:rsid w:val="00B73E0D"/>
    <w:rsid w:val="00B81D57"/>
    <w:rsid w:val="00B85F6C"/>
    <w:rsid w:val="00B92843"/>
    <w:rsid w:val="00B931D6"/>
    <w:rsid w:val="00BA042D"/>
    <w:rsid w:val="00BB139F"/>
    <w:rsid w:val="00BB7547"/>
    <w:rsid w:val="00BB7ABE"/>
    <w:rsid w:val="00BC549C"/>
    <w:rsid w:val="00BD4074"/>
    <w:rsid w:val="00BD72D0"/>
    <w:rsid w:val="00BE2CE5"/>
    <w:rsid w:val="00C008A7"/>
    <w:rsid w:val="00C02FDE"/>
    <w:rsid w:val="00C15A1B"/>
    <w:rsid w:val="00C17E0E"/>
    <w:rsid w:val="00C22CD2"/>
    <w:rsid w:val="00C458FB"/>
    <w:rsid w:val="00C5159C"/>
    <w:rsid w:val="00C57926"/>
    <w:rsid w:val="00C608E8"/>
    <w:rsid w:val="00C61C89"/>
    <w:rsid w:val="00C63207"/>
    <w:rsid w:val="00C63AAF"/>
    <w:rsid w:val="00C660FA"/>
    <w:rsid w:val="00C74DB6"/>
    <w:rsid w:val="00C756D6"/>
    <w:rsid w:val="00C76758"/>
    <w:rsid w:val="00C92986"/>
    <w:rsid w:val="00C96832"/>
    <w:rsid w:val="00CA13EE"/>
    <w:rsid w:val="00CB7B6D"/>
    <w:rsid w:val="00CC01BA"/>
    <w:rsid w:val="00CC0410"/>
    <w:rsid w:val="00CC2079"/>
    <w:rsid w:val="00CC47AD"/>
    <w:rsid w:val="00CD46C1"/>
    <w:rsid w:val="00CE4EC7"/>
    <w:rsid w:val="00CE5032"/>
    <w:rsid w:val="00CF07BB"/>
    <w:rsid w:val="00CF0D3B"/>
    <w:rsid w:val="00CF75F3"/>
    <w:rsid w:val="00D0378B"/>
    <w:rsid w:val="00D06941"/>
    <w:rsid w:val="00D16A66"/>
    <w:rsid w:val="00D22622"/>
    <w:rsid w:val="00D2678F"/>
    <w:rsid w:val="00D413F6"/>
    <w:rsid w:val="00D41602"/>
    <w:rsid w:val="00D44A60"/>
    <w:rsid w:val="00D5035F"/>
    <w:rsid w:val="00D519D8"/>
    <w:rsid w:val="00D56973"/>
    <w:rsid w:val="00D579BF"/>
    <w:rsid w:val="00D61CAB"/>
    <w:rsid w:val="00D6480E"/>
    <w:rsid w:val="00D714A5"/>
    <w:rsid w:val="00D71AE8"/>
    <w:rsid w:val="00D93CED"/>
    <w:rsid w:val="00D94F3B"/>
    <w:rsid w:val="00DA213D"/>
    <w:rsid w:val="00DB775B"/>
    <w:rsid w:val="00DB7A19"/>
    <w:rsid w:val="00DC3DCB"/>
    <w:rsid w:val="00DD718A"/>
    <w:rsid w:val="00DE0612"/>
    <w:rsid w:val="00DE23BC"/>
    <w:rsid w:val="00DE65C3"/>
    <w:rsid w:val="00DF78C8"/>
    <w:rsid w:val="00E056DA"/>
    <w:rsid w:val="00E161C7"/>
    <w:rsid w:val="00E242AE"/>
    <w:rsid w:val="00E30643"/>
    <w:rsid w:val="00E30C63"/>
    <w:rsid w:val="00E3195F"/>
    <w:rsid w:val="00E323DE"/>
    <w:rsid w:val="00E3763F"/>
    <w:rsid w:val="00E42EDE"/>
    <w:rsid w:val="00E525BE"/>
    <w:rsid w:val="00E5311B"/>
    <w:rsid w:val="00E540F4"/>
    <w:rsid w:val="00E569E2"/>
    <w:rsid w:val="00E64600"/>
    <w:rsid w:val="00E70DF1"/>
    <w:rsid w:val="00E751B0"/>
    <w:rsid w:val="00E85141"/>
    <w:rsid w:val="00E85702"/>
    <w:rsid w:val="00E87F41"/>
    <w:rsid w:val="00E95036"/>
    <w:rsid w:val="00EB2FC8"/>
    <w:rsid w:val="00ED056A"/>
    <w:rsid w:val="00EE0823"/>
    <w:rsid w:val="00EE2CE6"/>
    <w:rsid w:val="00EE482B"/>
    <w:rsid w:val="00EE61DE"/>
    <w:rsid w:val="00EE74DE"/>
    <w:rsid w:val="00EF5694"/>
    <w:rsid w:val="00EF655C"/>
    <w:rsid w:val="00F03A62"/>
    <w:rsid w:val="00F06FA9"/>
    <w:rsid w:val="00F1217A"/>
    <w:rsid w:val="00F13773"/>
    <w:rsid w:val="00F16743"/>
    <w:rsid w:val="00F22110"/>
    <w:rsid w:val="00F26109"/>
    <w:rsid w:val="00F357BC"/>
    <w:rsid w:val="00F44870"/>
    <w:rsid w:val="00F450AB"/>
    <w:rsid w:val="00F46253"/>
    <w:rsid w:val="00F54C51"/>
    <w:rsid w:val="00F54E8D"/>
    <w:rsid w:val="00F57332"/>
    <w:rsid w:val="00F70686"/>
    <w:rsid w:val="00F76240"/>
    <w:rsid w:val="00F81542"/>
    <w:rsid w:val="00F85751"/>
    <w:rsid w:val="00F94C51"/>
    <w:rsid w:val="00FA2E38"/>
    <w:rsid w:val="00FC09AF"/>
    <w:rsid w:val="00FC0B93"/>
    <w:rsid w:val="00FC264C"/>
    <w:rsid w:val="00FC41A2"/>
    <w:rsid w:val="00FD1805"/>
    <w:rsid w:val="00FD1A97"/>
    <w:rsid w:val="00FE12F8"/>
    <w:rsid w:val="00FE367C"/>
    <w:rsid w:val="00FE43C6"/>
    <w:rsid w:val="00FE6470"/>
    <w:rsid w:val="00FE69C4"/>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6A846"/>
  <w15:docId w15:val="{B486FECD-4563-4B26-AECA-1D8251E8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ro-RO"/>
    </w:rPr>
  </w:style>
  <w:style w:type="paragraph" w:styleId="Titlu2">
    <w:name w:val="heading 2"/>
    <w:basedOn w:val="Normal"/>
    <w:next w:val="Normal"/>
    <w:link w:val="Titlu2Caracter"/>
    <w:qFormat/>
    <w:rsid w:val="00766853"/>
    <w:pPr>
      <w:keepNext/>
      <w:spacing w:after="0" w:line="240" w:lineRule="auto"/>
      <w:jc w:val="center"/>
      <w:outlineLvl w:val="1"/>
    </w:pPr>
    <w:rPr>
      <w:rFonts w:ascii="Times New Roman" w:eastAsia="Times New Roman" w:hAnsi="Times New Roman" w:cs="Times New Roman"/>
      <w:sz w:val="24"/>
      <w:szCs w:val="20"/>
    </w:rPr>
  </w:style>
  <w:style w:type="paragraph" w:styleId="Titlu3">
    <w:name w:val="heading 3"/>
    <w:basedOn w:val="Normal"/>
    <w:next w:val="Normal"/>
    <w:link w:val="Titlu3Caracter"/>
    <w:qFormat/>
    <w:rsid w:val="00766853"/>
    <w:pPr>
      <w:keepNext/>
      <w:spacing w:before="240" w:after="60" w:line="240" w:lineRule="auto"/>
      <w:outlineLvl w:val="2"/>
    </w:pPr>
    <w:rPr>
      <w:rFonts w:ascii="Arial" w:eastAsia="Times New Roman" w:hAnsi="Arial" w:cs="Arial"/>
      <w:b/>
      <w:bCs/>
      <w:sz w:val="26"/>
      <w:szCs w:val="26"/>
    </w:rPr>
  </w:style>
  <w:style w:type="paragraph" w:styleId="Titlu5">
    <w:name w:val="heading 5"/>
    <w:basedOn w:val="Normal"/>
    <w:next w:val="Normal"/>
    <w:link w:val="Titlu5Caracter"/>
    <w:uiPriority w:val="9"/>
    <w:unhideWhenUsed/>
    <w:qFormat/>
    <w:rsid w:val="006A4963"/>
    <w:pPr>
      <w:keepNext/>
      <w:keepLines/>
      <w:spacing w:before="40" w:after="0"/>
      <w:outlineLvl w:val="4"/>
    </w:pPr>
    <w:rPr>
      <w:rFonts w:asciiTheme="majorHAnsi" w:eastAsiaTheme="majorEastAsia" w:hAnsiTheme="majorHAnsi" w:cstheme="majorBidi"/>
      <w:color w:val="365F91" w:themeColor="accent1" w:themeShade="BF"/>
      <w:lang w:val="it-IT"/>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1235A7"/>
    <w:pPr>
      <w:tabs>
        <w:tab w:val="center" w:pos="4680"/>
        <w:tab w:val="right" w:pos="9360"/>
      </w:tabs>
      <w:spacing w:after="0" w:line="240" w:lineRule="auto"/>
    </w:pPr>
  </w:style>
  <w:style w:type="character" w:customStyle="1" w:styleId="AntetCaracter">
    <w:name w:val="Antet Caracter"/>
    <w:basedOn w:val="Fontdeparagrafimplicit"/>
    <w:link w:val="Antet"/>
    <w:rsid w:val="001235A7"/>
  </w:style>
  <w:style w:type="paragraph" w:styleId="Subsol">
    <w:name w:val="footer"/>
    <w:basedOn w:val="Normal"/>
    <w:link w:val="SubsolCaracter"/>
    <w:uiPriority w:val="99"/>
    <w:unhideWhenUsed/>
    <w:rsid w:val="001235A7"/>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235A7"/>
  </w:style>
  <w:style w:type="paragraph" w:styleId="TextnBalon">
    <w:name w:val="Balloon Text"/>
    <w:basedOn w:val="Normal"/>
    <w:link w:val="TextnBalonCaracter"/>
    <w:uiPriority w:val="99"/>
    <w:semiHidden/>
    <w:unhideWhenUsed/>
    <w:rsid w:val="001235A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235A7"/>
    <w:rPr>
      <w:rFonts w:ascii="Tahoma" w:hAnsi="Tahoma" w:cs="Tahoma"/>
      <w:sz w:val="16"/>
      <w:szCs w:val="16"/>
    </w:rPr>
  </w:style>
  <w:style w:type="character" w:customStyle="1" w:styleId="Titlu2Caracter">
    <w:name w:val="Titlu 2 Caracter"/>
    <w:basedOn w:val="Fontdeparagrafimplicit"/>
    <w:link w:val="Titlu2"/>
    <w:rsid w:val="00766853"/>
    <w:rPr>
      <w:rFonts w:ascii="Times New Roman" w:eastAsia="Times New Roman" w:hAnsi="Times New Roman" w:cs="Times New Roman"/>
      <w:sz w:val="24"/>
      <w:szCs w:val="20"/>
      <w:lang w:val="ro-RO"/>
    </w:rPr>
  </w:style>
  <w:style w:type="character" w:customStyle="1" w:styleId="Titlu3Caracter">
    <w:name w:val="Titlu 3 Caracter"/>
    <w:basedOn w:val="Fontdeparagrafimplicit"/>
    <w:link w:val="Titlu3"/>
    <w:rsid w:val="00766853"/>
    <w:rPr>
      <w:rFonts w:ascii="Arial" w:eastAsia="Times New Roman" w:hAnsi="Arial" w:cs="Arial"/>
      <w:b/>
      <w:bCs/>
      <w:sz w:val="26"/>
      <w:szCs w:val="26"/>
    </w:rPr>
  </w:style>
  <w:style w:type="paragraph" w:styleId="Corptext">
    <w:name w:val="Body Text"/>
    <w:basedOn w:val="Normal"/>
    <w:link w:val="CorptextCaracter"/>
    <w:rsid w:val="00564641"/>
    <w:pPr>
      <w:spacing w:after="0" w:line="240" w:lineRule="auto"/>
      <w:jc w:val="both"/>
    </w:pPr>
    <w:rPr>
      <w:rFonts w:ascii="Times New Roman" w:eastAsia="Times New Roman" w:hAnsi="Times New Roman" w:cs="Times New Roman"/>
      <w:color w:val="00000A"/>
      <w:sz w:val="24"/>
      <w:szCs w:val="24"/>
      <w:lang w:eastAsia="ro-RO"/>
    </w:rPr>
  </w:style>
  <w:style w:type="character" w:customStyle="1" w:styleId="CorptextCaracter">
    <w:name w:val="Corp text Caracter"/>
    <w:basedOn w:val="Fontdeparagrafimplicit"/>
    <w:link w:val="Corptext"/>
    <w:rsid w:val="00564641"/>
    <w:rPr>
      <w:rFonts w:ascii="Times New Roman" w:eastAsia="Times New Roman" w:hAnsi="Times New Roman" w:cs="Times New Roman"/>
      <w:color w:val="00000A"/>
      <w:sz w:val="24"/>
      <w:szCs w:val="24"/>
      <w:lang w:val="ro-RO" w:eastAsia="ro-RO"/>
    </w:rPr>
  </w:style>
  <w:style w:type="character" w:styleId="Hyperlink">
    <w:name w:val="Hyperlink"/>
    <w:basedOn w:val="Fontdeparagrafimplicit"/>
    <w:uiPriority w:val="99"/>
    <w:semiHidden/>
    <w:unhideWhenUsed/>
    <w:rsid w:val="00812C41"/>
    <w:rPr>
      <w:color w:val="0000FF"/>
      <w:u w:val="single"/>
    </w:rPr>
  </w:style>
  <w:style w:type="paragraph" w:styleId="Indentcorptext">
    <w:name w:val="Body Text Indent"/>
    <w:basedOn w:val="Normal"/>
    <w:link w:val="IndentcorptextCaracter"/>
    <w:uiPriority w:val="99"/>
    <w:semiHidden/>
    <w:unhideWhenUsed/>
    <w:rsid w:val="006A4963"/>
    <w:pPr>
      <w:spacing w:after="120"/>
      <w:ind w:left="360"/>
    </w:pPr>
  </w:style>
  <w:style w:type="character" w:customStyle="1" w:styleId="IndentcorptextCaracter">
    <w:name w:val="Indent corp text Caracter"/>
    <w:basedOn w:val="Fontdeparagrafimplicit"/>
    <w:link w:val="Indentcorptext"/>
    <w:uiPriority w:val="99"/>
    <w:semiHidden/>
    <w:rsid w:val="006A4963"/>
  </w:style>
  <w:style w:type="character" w:customStyle="1" w:styleId="Titlu5Caracter">
    <w:name w:val="Titlu 5 Caracter"/>
    <w:basedOn w:val="Fontdeparagrafimplicit"/>
    <w:link w:val="Titlu5"/>
    <w:uiPriority w:val="9"/>
    <w:rsid w:val="006A4963"/>
    <w:rPr>
      <w:rFonts w:asciiTheme="majorHAnsi" w:eastAsiaTheme="majorEastAsia" w:hAnsiTheme="majorHAnsi" w:cstheme="majorBidi"/>
      <w:color w:val="365F91" w:themeColor="accent1" w:themeShade="BF"/>
      <w:lang w:val="it-IT"/>
    </w:rPr>
  </w:style>
  <w:style w:type="paragraph" w:styleId="Listparagraf">
    <w:name w:val="List Paragraph"/>
    <w:basedOn w:val="Normal"/>
    <w:qFormat/>
    <w:rsid w:val="006A4963"/>
    <w:pPr>
      <w:ind w:left="720"/>
      <w:contextualSpacing/>
    </w:pPr>
    <w:rPr>
      <w:rFonts w:ascii="Calibri" w:eastAsia="Calibri" w:hAnsi="Calibri" w:cs="Times New Roman"/>
    </w:rPr>
  </w:style>
  <w:style w:type="paragraph" w:customStyle="1" w:styleId="Textnormal">
    <w:name w:val="Text normal"/>
    <w:basedOn w:val="Normal"/>
    <w:link w:val="TextnormalChar1"/>
    <w:rsid w:val="006A4963"/>
    <w:pPr>
      <w:spacing w:before="80" w:after="160" w:line="240" w:lineRule="auto"/>
      <w:ind w:left="1134"/>
      <w:jc w:val="both"/>
    </w:pPr>
    <w:rPr>
      <w:rFonts w:ascii="Arial" w:eastAsia="Times New Roman" w:hAnsi="Arial" w:cs="Times New Roman"/>
      <w:lang w:val="it-IT"/>
    </w:rPr>
  </w:style>
  <w:style w:type="character" w:customStyle="1" w:styleId="TextnormalChar1">
    <w:name w:val="Text normal Char1"/>
    <w:link w:val="Textnormal"/>
    <w:rsid w:val="006A4963"/>
    <w:rPr>
      <w:rFonts w:ascii="Arial" w:eastAsia="Times New Roman" w:hAnsi="Arial" w:cs="Times New Roman"/>
      <w:lang w:val="it-IT"/>
    </w:rPr>
  </w:style>
  <w:style w:type="paragraph" w:customStyle="1" w:styleId="Subtitlu1">
    <w:name w:val="Subtitlu1"/>
    <w:basedOn w:val="Titlu2"/>
    <w:rsid w:val="006A4963"/>
    <w:pPr>
      <w:numPr>
        <w:ilvl w:val="1"/>
        <w:numId w:val="2"/>
      </w:numPr>
      <w:pBdr>
        <w:top w:val="single" w:sz="4" w:space="1" w:color="FFFFFF"/>
        <w:left w:val="single" w:sz="4" w:space="1" w:color="FFFFFF"/>
        <w:bottom w:val="single" w:sz="4" w:space="1" w:color="FFFFFF"/>
        <w:right w:val="single" w:sz="4" w:space="1" w:color="FFFFFF"/>
      </w:pBdr>
      <w:shd w:val="clear" w:color="auto" w:fill="E6E6E6"/>
      <w:tabs>
        <w:tab w:val="left" w:pos="1134"/>
      </w:tabs>
      <w:spacing w:before="240" w:after="200"/>
      <w:jc w:val="left"/>
    </w:pPr>
    <w:rPr>
      <w:rFonts w:ascii="Arial" w:hAnsi="Arial"/>
      <w:b/>
      <w:bCs/>
      <w:caps/>
      <w:szCs w:val="24"/>
      <w:lang w:val="it-IT"/>
    </w:rPr>
  </w:style>
  <w:style w:type="paragraph" w:customStyle="1" w:styleId="Subsubtitlu">
    <w:name w:val="Subsubtitlu"/>
    <w:basedOn w:val="Subtitlu1"/>
    <w:rsid w:val="006A4963"/>
    <w:pPr>
      <w:numPr>
        <w:ilvl w:val="2"/>
      </w:numPr>
      <w:shd w:val="clear" w:color="auto" w:fill="auto"/>
      <w:spacing w:after="120"/>
    </w:pPr>
    <w:rPr>
      <w:iCs/>
      <w:caps w:val="0"/>
      <w:color w:val="000080"/>
    </w:rPr>
  </w:style>
  <w:style w:type="paragraph" w:customStyle="1" w:styleId="SubSubSubTitlu">
    <w:name w:val="SubSubSubTitlu"/>
    <w:basedOn w:val="Subsubtitlu"/>
    <w:rsid w:val="006A4963"/>
    <w:pPr>
      <w:numPr>
        <w:ilvl w:val="3"/>
      </w:numPr>
      <w:spacing w:after="0"/>
    </w:pPr>
    <w:rPr>
      <w:b w:val="0"/>
      <w:i/>
      <w:sz w:val="22"/>
      <w:szCs w:val="22"/>
    </w:rPr>
  </w:style>
  <w:style w:type="paragraph" w:customStyle="1" w:styleId="Titlucapitol">
    <w:name w:val="Titlu capitol"/>
    <w:basedOn w:val="Normal"/>
    <w:rsid w:val="006A4963"/>
    <w:pPr>
      <w:keepNext/>
      <w:numPr>
        <w:numId w:val="2"/>
      </w:numPr>
      <w:pBdr>
        <w:top w:val="single" w:sz="4" w:space="1" w:color="auto"/>
        <w:left w:val="single" w:sz="4" w:space="1" w:color="auto"/>
        <w:bottom w:val="single" w:sz="4" w:space="1" w:color="auto"/>
        <w:right w:val="single" w:sz="4" w:space="1" w:color="auto"/>
      </w:pBdr>
      <w:shd w:val="clear" w:color="auto" w:fill="D6DDE8"/>
      <w:tabs>
        <w:tab w:val="left" w:pos="1134"/>
      </w:tabs>
      <w:spacing w:before="240" w:line="240" w:lineRule="auto"/>
      <w:outlineLvl w:val="0"/>
    </w:pPr>
    <w:rPr>
      <w:rFonts w:ascii="Arial" w:eastAsia="Times New Roman" w:hAnsi="Arial" w:cs="Times New Roman"/>
      <w:b/>
      <w:bCs/>
      <w:caps/>
      <w:sz w:val="32"/>
      <w:szCs w:val="32"/>
    </w:rPr>
  </w:style>
  <w:style w:type="paragraph" w:styleId="Textbloc">
    <w:name w:val="Block Text"/>
    <w:basedOn w:val="Normal"/>
    <w:rsid w:val="006A4963"/>
    <w:pPr>
      <w:spacing w:after="0" w:line="240" w:lineRule="auto"/>
      <w:ind w:left="-720" w:right="-900"/>
    </w:pPr>
    <w:rPr>
      <w:rFonts w:ascii="Times New Roman" w:eastAsia="Times New Roman" w:hAnsi="Times New Roman" w:cs="Times New Roman"/>
      <w:szCs w:val="24"/>
      <w:u w:val="single"/>
    </w:rPr>
  </w:style>
  <w:style w:type="paragraph" w:customStyle="1" w:styleId="Style">
    <w:name w:val="Style"/>
    <w:rsid w:val="006A4963"/>
    <w:pPr>
      <w:widowControl w:val="0"/>
      <w:autoSpaceDE w:val="0"/>
      <w:autoSpaceDN w:val="0"/>
      <w:adjustRightInd w:val="0"/>
      <w:spacing w:after="0" w:line="240" w:lineRule="auto"/>
    </w:pPr>
    <w:rPr>
      <w:rFonts w:ascii="Times New Roman" w:eastAsia="Times New Roman" w:hAnsi="Times New Roman" w:cs="Times New Roman"/>
      <w:sz w:val="24"/>
      <w:szCs w:val="24"/>
      <w:lang w:eastAsia="zh-CN"/>
    </w:rPr>
  </w:style>
  <w:style w:type="table" w:styleId="Tabelgril">
    <w:name w:val="Table Grid"/>
    <w:basedOn w:val="TabelNormal"/>
    <w:uiPriority w:val="59"/>
    <w:rsid w:val="006A4963"/>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corptext31">
    <w:name w:val="Indent corp text 31"/>
    <w:basedOn w:val="Normal"/>
    <w:rsid w:val="006A4963"/>
    <w:pPr>
      <w:tabs>
        <w:tab w:val="left" w:pos="357"/>
      </w:tabs>
      <w:suppressAutoHyphens/>
      <w:spacing w:before="120" w:after="120" w:line="240" w:lineRule="auto"/>
      <w:ind w:left="426" w:hanging="66"/>
      <w:jc w:val="both"/>
    </w:pPr>
    <w:rPr>
      <w:rFonts w:ascii="Times New Roman" w:eastAsia="Times New Roman" w:hAnsi="Times New Roman" w:cs="Times New Roman"/>
      <w:sz w:val="24"/>
      <w:szCs w:val="20"/>
      <w:lang w:eastAsia="zh-CN"/>
    </w:rPr>
  </w:style>
  <w:style w:type="paragraph" w:customStyle="1" w:styleId="CarattereCarattereCharCharCarattereCarattereCharChar">
    <w:name w:val="Carattere Carattere Char Char Carattere Carattere Char Char"/>
    <w:basedOn w:val="Normal"/>
    <w:rsid w:val="000841CA"/>
    <w:pPr>
      <w:spacing w:after="0" w:line="240" w:lineRule="auto"/>
    </w:pPr>
    <w:rPr>
      <w:rFonts w:ascii="Times New Roman" w:eastAsia="Times New Roman" w:hAnsi="Times New Roman" w:cs="Times New Roman"/>
      <w:sz w:val="24"/>
      <w:szCs w:val="24"/>
      <w:lang w:val="pl-PL" w:eastAsia="pl-PL"/>
    </w:rPr>
  </w:style>
  <w:style w:type="paragraph" w:customStyle="1" w:styleId="BodyText21">
    <w:name w:val="Body Text 21"/>
    <w:basedOn w:val="Normal"/>
    <w:rsid w:val="00FE43C6"/>
    <w:pPr>
      <w:shd w:val="clear" w:color="auto" w:fill="FFFFFF"/>
      <w:suppressAutoHyphens/>
      <w:autoSpaceDE w:val="0"/>
      <w:spacing w:after="0" w:line="240" w:lineRule="auto"/>
      <w:jc w:val="both"/>
    </w:pPr>
    <w:rPr>
      <w:rFonts w:ascii="Times New Roman" w:eastAsia="Calibri" w:hAnsi="Times New Roman" w:cs="Times New Roman"/>
      <w:color w:val="FF3333"/>
      <w:sz w:val="24"/>
      <w:szCs w:val="24"/>
      <w:lang w:eastAsia="zh-CN"/>
    </w:rPr>
  </w:style>
  <w:style w:type="paragraph" w:styleId="Legend">
    <w:name w:val="caption"/>
    <w:aliases w:val="Caption Char,Char Char,Char Char Char Char,Char Char Char Char Char Char Char,Char Char Char Char Char Char1,Char Char Char Char Char1,Char Char Char Char1"/>
    <w:basedOn w:val="Normal"/>
    <w:next w:val="Normal"/>
    <w:uiPriority w:val="99"/>
    <w:qFormat/>
    <w:rsid w:val="00272C38"/>
    <w:pPr>
      <w:spacing w:after="0" w:line="240" w:lineRule="auto"/>
      <w:jc w:val="center"/>
    </w:pPr>
    <w:rPr>
      <w:rFonts w:ascii="Helvetica" w:eastAsia="Times New Roman" w:hAnsi="Helvetica" w:cs="Helvetica"/>
      <w:color w:val="000080"/>
      <w:sz w:val="24"/>
      <w:szCs w:val="24"/>
    </w:rPr>
  </w:style>
  <w:style w:type="paragraph" w:styleId="Frspaiere">
    <w:name w:val="No Spacing"/>
    <w:link w:val="FrspaiereCaracter"/>
    <w:uiPriority w:val="1"/>
    <w:qFormat/>
    <w:rsid w:val="00345674"/>
    <w:pPr>
      <w:spacing w:after="0" w:line="240" w:lineRule="auto"/>
    </w:pPr>
    <w:rPr>
      <w:rFonts w:ascii="Arial" w:eastAsia="Times New Roman" w:hAnsi="Arial" w:cs="Times New Roman"/>
      <w:sz w:val="28"/>
      <w:szCs w:val="28"/>
      <w:lang w:val="ro-RO"/>
    </w:rPr>
  </w:style>
  <w:style w:type="character" w:customStyle="1" w:styleId="FrspaiereCaracter">
    <w:name w:val="Fără spațiere Caracter"/>
    <w:link w:val="Frspaiere"/>
    <w:uiPriority w:val="1"/>
    <w:rsid w:val="00345674"/>
    <w:rPr>
      <w:rFonts w:ascii="Arial" w:eastAsia="Times New Roman" w:hAnsi="Arial" w:cs="Times New Roman"/>
      <w:sz w:val="28"/>
      <w:szCs w:val="28"/>
      <w:lang w:val="ro-RO"/>
    </w:rPr>
  </w:style>
  <w:style w:type="paragraph" w:customStyle="1" w:styleId="Default">
    <w:name w:val="Default"/>
    <w:rsid w:val="001E3DD6"/>
    <w:pPr>
      <w:autoSpaceDE w:val="0"/>
      <w:autoSpaceDN w:val="0"/>
      <w:adjustRightInd w:val="0"/>
      <w:spacing w:after="0" w:line="240" w:lineRule="auto"/>
    </w:pPr>
    <w:rPr>
      <w:rFonts w:ascii="Josefin Sans" w:hAnsi="Josefin Sans" w:cs="Josefin Sans"/>
      <w:color w:val="000000"/>
      <w:sz w:val="24"/>
      <w:szCs w:val="24"/>
      <w:lang w:val="en-GB"/>
    </w:rPr>
  </w:style>
  <w:style w:type="paragraph" w:customStyle="1" w:styleId="Pa2">
    <w:name w:val="Pa2"/>
    <w:basedOn w:val="Default"/>
    <w:next w:val="Default"/>
    <w:uiPriority w:val="99"/>
    <w:rsid w:val="001E3DD6"/>
    <w:pPr>
      <w:spacing w:line="241" w:lineRule="atLeast"/>
    </w:pPr>
    <w:rPr>
      <w:rFonts w:cstheme="minorBidi"/>
      <w:color w:val="auto"/>
    </w:rPr>
  </w:style>
  <w:style w:type="character" w:customStyle="1" w:styleId="A14">
    <w:name w:val="A14"/>
    <w:uiPriority w:val="99"/>
    <w:rsid w:val="001E3DD6"/>
    <w:rPr>
      <w:rFonts w:cs="Josefin Sans"/>
      <w:color w:val="000000"/>
      <w:sz w:val="22"/>
      <w:szCs w:val="22"/>
    </w:rPr>
  </w:style>
  <w:style w:type="paragraph" w:customStyle="1" w:styleId="Pa0">
    <w:name w:val="Pa0"/>
    <w:basedOn w:val="Default"/>
    <w:next w:val="Default"/>
    <w:uiPriority w:val="99"/>
    <w:rsid w:val="001E3DD6"/>
    <w:pPr>
      <w:spacing w:line="241" w:lineRule="atLeast"/>
    </w:pPr>
    <w:rPr>
      <w:rFonts w:cstheme="minorBidi"/>
      <w:color w:val="auto"/>
    </w:rPr>
  </w:style>
  <w:style w:type="character" w:customStyle="1" w:styleId="A6">
    <w:name w:val="A6"/>
    <w:uiPriority w:val="99"/>
    <w:rsid w:val="001E3DD6"/>
    <w:rPr>
      <w:rFonts w:ascii="Josefin Sans Light" w:hAnsi="Josefin Sans Light" w:cs="Josefin Sans Light"/>
      <w:color w:val="000000"/>
      <w:sz w:val="20"/>
      <w:szCs w:val="20"/>
    </w:rPr>
  </w:style>
  <w:style w:type="character" w:customStyle="1" w:styleId="A2">
    <w:name w:val="A2"/>
    <w:uiPriority w:val="99"/>
    <w:rsid w:val="001E3DD6"/>
    <w:rPr>
      <w:rFonts w:ascii="Josefin Sans Light" w:hAnsi="Josefin Sans Light" w:cs="Josefin Sans Light"/>
      <w:color w:val="000000"/>
      <w:sz w:val="18"/>
      <w:szCs w:val="18"/>
    </w:rPr>
  </w:style>
  <w:style w:type="character" w:customStyle="1" w:styleId="A17">
    <w:name w:val="A17"/>
    <w:uiPriority w:val="99"/>
    <w:rsid w:val="001E3DD6"/>
    <w:rPr>
      <w:rFonts w:ascii="Josefin Sans Light" w:hAnsi="Josefin Sans Light" w:cs="Josefin Sans Light"/>
      <w:color w:val="000000"/>
      <w:sz w:val="26"/>
      <w:szCs w:val="26"/>
    </w:rPr>
  </w:style>
  <w:style w:type="paragraph" w:customStyle="1" w:styleId="Pa1">
    <w:name w:val="Pa1"/>
    <w:basedOn w:val="Default"/>
    <w:next w:val="Default"/>
    <w:uiPriority w:val="99"/>
    <w:rsid w:val="002F74AA"/>
    <w:pPr>
      <w:spacing w:line="241" w:lineRule="atLeast"/>
    </w:pPr>
    <w:rPr>
      <w:rFonts w:ascii="Josefin Sans Medium" w:hAnsi="Josefin Sans Medium" w:cstheme="minorBidi"/>
      <w:color w:val="auto"/>
    </w:rPr>
  </w:style>
  <w:style w:type="paragraph" w:customStyle="1" w:styleId="Pa10">
    <w:name w:val="Pa10"/>
    <w:basedOn w:val="Default"/>
    <w:next w:val="Default"/>
    <w:uiPriority w:val="99"/>
    <w:rsid w:val="002F74AA"/>
    <w:pPr>
      <w:spacing w:line="241" w:lineRule="atLeast"/>
    </w:pPr>
    <w:rPr>
      <w:rFonts w:ascii="Josefin Sans Medium" w:hAnsi="Josefin Sans Medium" w:cstheme="minorBidi"/>
      <w:color w:val="auto"/>
    </w:rPr>
  </w:style>
  <w:style w:type="paragraph" w:customStyle="1" w:styleId="Pa8">
    <w:name w:val="Pa8"/>
    <w:basedOn w:val="Default"/>
    <w:next w:val="Default"/>
    <w:uiPriority w:val="99"/>
    <w:rsid w:val="002F74AA"/>
    <w:pPr>
      <w:spacing w:line="241" w:lineRule="atLeast"/>
    </w:pPr>
    <w:rPr>
      <w:rFonts w:ascii="Josefin Sans Medium" w:hAnsi="Josefin Sans Medium"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5035">
      <w:bodyDiv w:val="1"/>
      <w:marLeft w:val="0"/>
      <w:marRight w:val="0"/>
      <w:marTop w:val="0"/>
      <w:marBottom w:val="0"/>
      <w:divBdr>
        <w:top w:val="none" w:sz="0" w:space="0" w:color="auto"/>
        <w:left w:val="none" w:sz="0" w:space="0" w:color="auto"/>
        <w:bottom w:val="none" w:sz="0" w:space="0" w:color="auto"/>
        <w:right w:val="none" w:sz="0" w:space="0" w:color="auto"/>
      </w:divBdr>
    </w:div>
    <w:div w:id="1039206651">
      <w:bodyDiv w:val="1"/>
      <w:marLeft w:val="0"/>
      <w:marRight w:val="0"/>
      <w:marTop w:val="0"/>
      <w:marBottom w:val="0"/>
      <w:divBdr>
        <w:top w:val="none" w:sz="0" w:space="0" w:color="auto"/>
        <w:left w:val="none" w:sz="0" w:space="0" w:color="auto"/>
        <w:bottom w:val="none" w:sz="0" w:space="0" w:color="auto"/>
        <w:right w:val="none" w:sz="0" w:space="0" w:color="auto"/>
      </w:divBdr>
    </w:div>
    <w:div w:id="1242907344">
      <w:bodyDiv w:val="1"/>
      <w:marLeft w:val="0"/>
      <w:marRight w:val="0"/>
      <w:marTop w:val="0"/>
      <w:marBottom w:val="0"/>
      <w:divBdr>
        <w:top w:val="none" w:sz="0" w:space="0" w:color="auto"/>
        <w:left w:val="none" w:sz="0" w:space="0" w:color="auto"/>
        <w:bottom w:val="none" w:sz="0" w:space="0" w:color="auto"/>
        <w:right w:val="none" w:sz="0" w:space="0" w:color="auto"/>
      </w:divBdr>
    </w:div>
    <w:div w:id="162955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lege5.ro/Gratuit/gi3dsmruga/directiva-nr-82-1996-privind-controlul-asupra-riscului-de-accidente-majore-care-implica-substante-periculoase?d=2019-01-08" TargetMode="External"/><Relationship Id="rId3" Type="http://schemas.openxmlformats.org/officeDocument/2006/relationships/styles" Target="styles.xml"/><Relationship Id="rId21" Type="http://schemas.openxmlformats.org/officeDocument/2006/relationships/hyperlink" Target="https://lege5.ro/Gratuit/gmztgnrx/legea-nr-22-2001-pentru-ratificarea-conventiei-privind-evaluarea-impactului-asupra-mediului-in-context-transfrontiera-adoptata-la-espoo-la-25-februarie-1991?d=2019-01-0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1-0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lege5.ro/Gratuit/gy3domzs/conventia-privind-evaluarea-impactului-asupra-mediului-in-context-transfrontiera-din-25021991?d=2019-01-08" TargetMode="External"/><Relationship Id="rId29" Type="http://schemas.openxmlformats.org/officeDocument/2006/relationships/hyperlink" Target="https://lege5.ro/Gratuit/geydqobuge/ordonanta-de-urgenta-nr-57-2007-privind-regimul-ariilor-naturale-protejate-conservarea-habitatelor-naturale-a-florei-si-faunei-salbatice?pid=48878121&amp;d=2019-01-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lege5.ro/Gratuit/gm2donzwga/directiva-nr-75-2010-privind-emisiile-industriale-prevenirea-si-controlul-integrat-al-poluarii-reformare-text-cu-relevanta-pentru-see?d=2019-01-08"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lege5.ro/Gratuit/gezdiobqgy/ordonanta-nr-43-2000-privind-protectia-patrimoniului-arheologic-si-declararea-unor-situri-arheologice-ca-zone-de-interes-national?d=2019-01-08" TargetMode="External"/><Relationship Id="rId28" Type="http://schemas.openxmlformats.org/officeDocument/2006/relationships/hyperlink" Target="https://lege5.ro/Gratuit/gi3tsmjwha/directiva-privind-deseurile-si-de-abrogare-a-anumitor-directive-text-cu-relevanta-pentru-see?d=2019-01-08"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s://lege5.ro/Gratuit/guztmmjv/ordinul-nr-2314-2004-privind-aprobarea-listei-monumentelor-istorice-actualizata-si-a-listei-monumentelor-istorice-disparute?d=2019-01-08" TargetMode="External"/><Relationship Id="rId27" Type="http://schemas.openxmlformats.org/officeDocument/2006/relationships/hyperlink" Target="https://lege5.ro/Gratuit/gi3tinjxge/directiva-nr-60-2000-de-stabilire-a-unui-cadru-de-politica-comunitara-in-domeniul-apei?d=2019-01-08" TargetMode="External"/><Relationship Id="rId30" Type="http://schemas.openxmlformats.org/officeDocument/2006/relationships/hyperlink" Target="https://lege5.ro/Gratuit/ge2donzuge/legea-nr-49-2011-pentru-aprobarea-ordonantei-de-urgenta-a-guvernului-nr-57-2007-privind-regimul-ariilor-naturale-protejate-conservarea-habitatelor-naturale-a-florei-si-faunei-salbatice?d=2019-01-08" TargetMode="External"/><Relationship Id="rId8" Type="http://schemas.openxmlformats.org/officeDocument/2006/relationships/hyperlink" Target="mailto:office@toneli.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C2794-19B4-4DAA-BFE7-0065CD929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9146</Words>
  <Characters>52136</Characters>
  <Application>Microsoft Office Word</Application>
  <DocSecurity>4</DocSecurity>
  <Lines>434</Lines>
  <Paragraphs>122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Amalia Dida</cp:lastModifiedBy>
  <cp:revision>2</cp:revision>
  <cp:lastPrinted>2021-08-06T12:22:00Z</cp:lastPrinted>
  <dcterms:created xsi:type="dcterms:W3CDTF">2024-01-16T09:14:00Z</dcterms:created>
  <dcterms:modified xsi:type="dcterms:W3CDTF">2024-01-16T09:14:00Z</dcterms:modified>
</cp:coreProperties>
</file>