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34A9FBB" w:rsidR="00DE792C" w:rsidRPr="007E6483" w:rsidRDefault="007E6483" w:rsidP="00142EC5">
      <w:pPr>
        <w:pStyle w:val="Antet"/>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256B05">
        <w:rPr>
          <w:rFonts w:ascii="Trebuchet MS" w:hAnsi="Trebuchet MS"/>
          <w:b/>
          <w:bCs/>
          <w:sz w:val="28"/>
          <w:szCs w:val="28"/>
        </w:rPr>
        <w:t>DÂMBOVITA</w:t>
      </w:r>
    </w:p>
    <w:p w14:paraId="54CBB430" w14:textId="5BF546B8" w:rsidR="00DE792C" w:rsidRPr="0051560F" w:rsidRDefault="00DE792C" w:rsidP="00142EC5">
      <w:pPr>
        <w:spacing w:line="360" w:lineRule="auto"/>
        <w:rPr>
          <w:rFonts w:ascii="Trebuchet MS" w:hAnsi="Trebuchet MS"/>
        </w:rPr>
      </w:pPr>
      <w:r w:rsidRPr="0051560F">
        <w:rPr>
          <w:rFonts w:ascii="Trebuchet MS" w:hAnsi="Trebuchet MS"/>
        </w:rPr>
        <w:t xml:space="preserve">Nr. </w:t>
      </w:r>
      <w:r w:rsidR="00617BCC">
        <w:rPr>
          <w:rFonts w:ascii="Trebuchet MS" w:hAnsi="Trebuchet MS"/>
        </w:rPr>
        <w:t>14011/8171/</w:t>
      </w:r>
      <w:r w:rsidR="00362801">
        <w:rPr>
          <w:rFonts w:ascii="Trebuchet MS" w:hAnsi="Trebuchet MS"/>
        </w:rPr>
        <w:t>______</w:t>
      </w:r>
      <w:bookmarkStart w:id="0" w:name="_GoBack"/>
      <w:bookmarkEnd w:id="0"/>
      <w:r w:rsidR="00617BCC">
        <w:rPr>
          <w:rFonts w:ascii="Trebuchet MS" w:hAnsi="Trebuchet MS"/>
        </w:rPr>
        <w:t>.2024</w:t>
      </w:r>
    </w:p>
    <w:p w14:paraId="25CC88AE" w14:textId="77777777" w:rsidR="00DE792C" w:rsidRPr="001B47C8" w:rsidRDefault="00DE792C" w:rsidP="00F1090C">
      <w:pPr>
        <w:spacing w:line="360" w:lineRule="auto"/>
        <w:ind w:left="284"/>
        <w:rPr>
          <w:rFonts w:ascii="Trebuchet MS" w:hAnsi="Trebuchet MS"/>
        </w:rPr>
      </w:pPr>
    </w:p>
    <w:p w14:paraId="414FC234" w14:textId="7402464B" w:rsidR="00617BCC" w:rsidRPr="00617BCC" w:rsidRDefault="00362801" w:rsidP="00617BCC">
      <w:pPr>
        <w:suppressAutoHyphens/>
        <w:spacing w:after="0" w:line="276" w:lineRule="auto"/>
        <w:jc w:val="center"/>
        <w:rPr>
          <w:rFonts w:ascii="Trebuchet MS" w:eastAsia="Times New Roman" w:hAnsi="Trebuchet MS" w:cs="Times New Roman"/>
          <w:b/>
          <w:lang w:eastAsia="ro-RO"/>
        </w:rPr>
      </w:pPr>
      <w:r>
        <w:t xml:space="preserve">Proiect </w:t>
      </w:r>
      <w:hyperlink r:id="rId8" w:anchor="#" w:history="1"/>
      <w:r w:rsidR="00617BCC" w:rsidRPr="00617BCC">
        <w:rPr>
          <w:rFonts w:ascii="Trebuchet MS" w:eastAsia="Times New Roman" w:hAnsi="Trebuchet MS" w:cs="Times New Roman"/>
          <w:b/>
          <w:lang w:eastAsia="ro-RO"/>
        </w:rPr>
        <w:t>DECIZIA ETAPEI DE ÎNCADRARE</w:t>
      </w:r>
    </w:p>
    <w:p w14:paraId="2BDA0CF9" w14:textId="080479CD" w:rsidR="00617BCC" w:rsidRPr="00617BCC" w:rsidRDefault="00617BCC" w:rsidP="00617BCC">
      <w:pPr>
        <w:suppressAutoHyphens/>
        <w:spacing w:after="0" w:line="276" w:lineRule="auto"/>
        <w:jc w:val="center"/>
        <w:rPr>
          <w:rFonts w:ascii="Trebuchet MS" w:eastAsia="Times New Roman" w:hAnsi="Trebuchet MS" w:cs="Times New Roman"/>
          <w:b/>
          <w:lang w:eastAsia="ro-RO"/>
        </w:rPr>
      </w:pPr>
      <w:r w:rsidRPr="00617BCC">
        <w:rPr>
          <w:rFonts w:ascii="Trebuchet MS" w:eastAsia="Times New Roman" w:hAnsi="Trebuchet MS" w:cs="Times New Roman"/>
          <w:b/>
          <w:lang w:eastAsia="ro-RO"/>
        </w:rPr>
        <w:t xml:space="preserve">Nr. </w:t>
      </w:r>
      <w:r w:rsidR="00362801">
        <w:rPr>
          <w:rFonts w:ascii="Trebuchet MS" w:eastAsia="Times New Roman" w:hAnsi="Trebuchet MS" w:cs="Times New Roman"/>
          <w:b/>
          <w:lang w:eastAsia="ro-RO"/>
        </w:rPr>
        <w:t>____</w:t>
      </w:r>
      <w:r w:rsidRPr="00617BCC">
        <w:rPr>
          <w:rFonts w:ascii="Trebuchet MS" w:eastAsia="Times New Roman" w:hAnsi="Trebuchet MS" w:cs="Times New Roman"/>
          <w:b/>
          <w:lang w:eastAsia="ro-RO"/>
        </w:rPr>
        <w:t xml:space="preserve"> din </w:t>
      </w:r>
      <w:r w:rsidR="00362801">
        <w:rPr>
          <w:rFonts w:ascii="Trebuchet MS" w:eastAsia="Times New Roman" w:hAnsi="Trebuchet MS" w:cs="Times New Roman"/>
          <w:b/>
          <w:lang w:eastAsia="ro-RO"/>
        </w:rPr>
        <w:t>_______</w:t>
      </w:r>
      <w:r w:rsidRPr="00617BCC">
        <w:rPr>
          <w:rFonts w:ascii="Trebuchet MS" w:eastAsia="Times New Roman" w:hAnsi="Trebuchet MS" w:cs="Times New Roman"/>
          <w:b/>
          <w:lang w:eastAsia="ro-RO"/>
        </w:rPr>
        <w:t>.2024</w:t>
      </w:r>
    </w:p>
    <w:p w14:paraId="67307C41" w14:textId="77777777" w:rsidR="00617BCC" w:rsidRPr="00617BCC" w:rsidRDefault="00617BCC" w:rsidP="00617BCC">
      <w:pPr>
        <w:shd w:val="clear" w:color="auto" w:fill="FFFFFF"/>
        <w:spacing w:after="0" w:line="276" w:lineRule="auto"/>
        <w:jc w:val="both"/>
        <w:rPr>
          <w:rStyle w:val="tpa"/>
          <w:rFonts w:ascii="Trebuchet MS" w:hAnsi="Trebuchet MS" w:cs="Times New Roman"/>
          <w:color w:val="000000"/>
        </w:rPr>
      </w:pPr>
      <w:bookmarkStart w:id="1" w:name="do|ax5^I|pa7"/>
      <w:bookmarkEnd w:id="1"/>
    </w:p>
    <w:p w14:paraId="4A1BB49C" w14:textId="77777777" w:rsidR="00617BCC" w:rsidRPr="00617BCC" w:rsidRDefault="00617BCC" w:rsidP="00617BCC">
      <w:pPr>
        <w:shd w:val="clear" w:color="auto" w:fill="FFFFFF"/>
        <w:spacing w:after="0" w:line="276" w:lineRule="auto"/>
        <w:jc w:val="both"/>
        <w:rPr>
          <w:rStyle w:val="tpa"/>
          <w:rFonts w:ascii="Trebuchet MS" w:hAnsi="Trebuchet MS" w:cs="Times New Roman"/>
          <w:color w:val="000000"/>
        </w:rPr>
      </w:pPr>
    </w:p>
    <w:p w14:paraId="23ECAD33" w14:textId="77777777" w:rsidR="00617BCC" w:rsidRPr="00617BCC" w:rsidRDefault="00617BCC" w:rsidP="00617BCC">
      <w:pPr>
        <w:shd w:val="clear" w:color="auto" w:fill="FFFFFF"/>
        <w:spacing w:after="0" w:line="276" w:lineRule="auto"/>
        <w:jc w:val="both"/>
        <w:rPr>
          <w:rStyle w:val="tpa"/>
          <w:rFonts w:ascii="Trebuchet MS" w:hAnsi="Trebuchet MS" w:cs="Times New Roman"/>
          <w:color w:val="000000"/>
        </w:rPr>
      </w:pPr>
    </w:p>
    <w:p w14:paraId="49BD3FEA" w14:textId="44E17E03" w:rsidR="00617BCC" w:rsidRPr="00617BCC" w:rsidRDefault="00617BCC" w:rsidP="00617BCC">
      <w:pPr>
        <w:shd w:val="clear" w:color="auto" w:fill="FFFFFF"/>
        <w:spacing w:after="0" w:line="276" w:lineRule="auto"/>
        <w:ind w:firstLine="709"/>
        <w:jc w:val="both"/>
        <w:rPr>
          <w:rStyle w:val="tpa"/>
          <w:rFonts w:ascii="Trebuchet MS" w:hAnsi="Trebuchet MS" w:cs="Times New Roman"/>
          <w:color w:val="000000"/>
        </w:rPr>
      </w:pPr>
      <w:r w:rsidRPr="00617BCC">
        <w:rPr>
          <w:rStyle w:val="tpa"/>
          <w:rFonts w:ascii="Trebuchet MS" w:hAnsi="Trebuchet MS" w:cs="Times New Roman"/>
          <w:color w:val="000000"/>
        </w:rPr>
        <w:t xml:space="preserve">Ca urmare a solicitării de emitere a acordului de mediu adresate de </w:t>
      </w:r>
      <w:r w:rsidRPr="00617BCC">
        <w:rPr>
          <w:rStyle w:val="tpa1"/>
          <w:rFonts w:ascii="Trebuchet MS" w:hAnsi="Trebuchet MS" w:cs="Times New Roman"/>
          <w:b/>
        </w:rPr>
        <w:t xml:space="preserve">U.A.T. VISINA prin Istrate Aurelian, </w:t>
      </w:r>
      <w:r w:rsidRPr="00617BCC">
        <w:rPr>
          <w:rStyle w:val="tpa1"/>
          <w:rFonts w:ascii="Trebuchet MS" w:hAnsi="Trebuchet MS" w:cs="Times New Roman"/>
        </w:rPr>
        <w:t>cu sediul in comuna Vișina, sat Vișina, str. Mihai Viteazu, nr. 29, județul Dâmbovița</w:t>
      </w:r>
      <w:r w:rsidRPr="00617BCC">
        <w:rPr>
          <w:rStyle w:val="tpa"/>
          <w:rFonts w:ascii="Trebuchet MS" w:hAnsi="Trebuchet MS" w:cs="Times New Roman"/>
          <w:color w:val="000000"/>
        </w:rPr>
        <w:t xml:space="preserve">, înregistrată la </w:t>
      </w:r>
      <w:r w:rsidRPr="00617BCC">
        <w:rPr>
          <w:rStyle w:val="tpa1"/>
          <w:rFonts w:ascii="Trebuchet MS" w:hAnsi="Trebuchet MS" w:cs="Times New Roman"/>
        </w:rPr>
        <w:t>Agenția pentru Protecția Mediului (APM) Dâmbovița cu nr. 14011 din 19.09.2023,</w:t>
      </w:r>
      <w:r w:rsidRPr="00617BCC">
        <w:rPr>
          <w:rStyle w:val="tpa"/>
          <w:rFonts w:ascii="Trebuchet MS" w:hAnsi="Trebuchet MS" w:cs="Times New Roman"/>
          <w:color w:val="000000"/>
        </w:rPr>
        <w:t xml:space="preserve"> în baza Legii nr. </w:t>
      </w:r>
      <w:r w:rsidRPr="00617BCC">
        <w:rPr>
          <w:rStyle w:val="tpa"/>
          <w:rFonts w:ascii="Trebuchet MS" w:hAnsi="Trebuchet MS" w:cs="Times New Roman"/>
          <w:b/>
          <w:color w:val="000000"/>
          <w:u w:val="single"/>
        </w:rPr>
        <w:t>292/2018</w:t>
      </w:r>
      <w:r w:rsidRPr="00617BCC">
        <w:rPr>
          <w:rStyle w:val="tpa"/>
          <w:rFonts w:ascii="Trebuchet MS" w:hAnsi="Trebuchet MS" w:cs="Times New Roman"/>
          <w:color w:val="000000"/>
        </w:rPr>
        <w:t xml:space="preserve"> privind evaluarea impactului anumitor proiecte publice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private asupra mediului și a Ordonanței de Urgenta a Guvernului nr. </w:t>
      </w:r>
      <w:hyperlink r:id="rId9" w:history="1">
        <w:r w:rsidRPr="00617BCC">
          <w:rPr>
            <w:rStyle w:val="Hyperlink"/>
            <w:rFonts w:ascii="Trebuchet MS" w:hAnsi="Trebuchet MS" w:cs="Times New Roman"/>
            <w:b/>
            <w:bCs/>
            <w:color w:val="333399"/>
          </w:rPr>
          <w:t>57/2007</w:t>
        </w:r>
      </w:hyperlink>
      <w:r w:rsidRPr="00617BCC">
        <w:rPr>
          <w:rStyle w:val="tpa"/>
          <w:rFonts w:ascii="Trebuchet MS" w:hAnsi="Trebuchet MS" w:cs="Times New Roman"/>
          <w:color w:val="000000"/>
        </w:rPr>
        <w:t xml:space="preserve"> privind regimul ariilor naturale protejate, conservarea habitatelor naturale, a florei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faunei sălbatice, aprobată cu modificări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completări prin Legea nr. </w:t>
      </w:r>
      <w:hyperlink r:id="rId10" w:history="1">
        <w:r w:rsidRPr="00617BCC">
          <w:rPr>
            <w:rStyle w:val="Hyperlink"/>
            <w:rFonts w:ascii="Trebuchet MS" w:hAnsi="Trebuchet MS" w:cs="Times New Roman"/>
            <w:b/>
            <w:bCs/>
            <w:color w:val="333399"/>
          </w:rPr>
          <w:t>49/2011</w:t>
        </w:r>
      </w:hyperlink>
      <w:r w:rsidRPr="00617BCC">
        <w:rPr>
          <w:rStyle w:val="tpa"/>
          <w:rFonts w:ascii="Trebuchet MS" w:hAnsi="Trebuchet MS" w:cs="Times New Roman"/>
          <w:color w:val="000000"/>
        </w:rPr>
        <w:t xml:space="preserve">, cu modificările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completările ulterioare,</w:t>
      </w:r>
    </w:p>
    <w:p w14:paraId="7C49CB4C" w14:textId="77777777" w:rsidR="00617BCC" w:rsidRPr="00617BCC" w:rsidRDefault="00617BCC" w:rsidP="00617BCC">
      <w:pPr>
        <w:shd w:val="clear" w:color="auto" w:fill="FFFFFF"/>
        <w:spacing w:after="0" w:line="276" w:lineRule="auto"/>
        <w:ind w:firstLine="709"/>
        <w:jc w:val="both"/>
        <w:rPr>
          <w:rFonts w:ascii="Trebuchet MS" w:eastAsia="Times New Roman" w:hAnsi="Trebuchet MS" w:cs="Times New Roman"/>
          <w:b/>
          <w:lang w:eastAsia="ro-RO"/>
        </w:rPr>
      </w:pPr>
      <w:bookmarkStart w:id="2" w:name="do|ax5^I|pa9"/>
      <w:bookmarkEnd w:id="2"/>
    </w:p>
    <w:p w14:paraId="360913E7" w14:textId="40B8F32B" w:rsidR="00617BCC" w:rsidRPr="00617BCC" w:rsidRDefault="00617BCC" w:rsidP="00617BCC">
      <w:pPr>
        <w:shd w:val="clear" w:color="auto" w:fill="FFFFFF"/>
        <w:spacing w:after="0" w:line="276" w:lineRule="auto"/>
        <w:ind w:firstLine="709"/>
        <w:jc w:val="both"/>
        <w:rPr>
          <w:rFonts w:ascii="Trebuchet MS" w:hAnsi="Trebuchet MS" w:cs="Times New Roman"/>
          <w:b/>
          <w:color w:val="000000"/>
        </w:rPr>
      </w:pPr>
      <w:r w:rsidRPr="00617BCC">
        <w:rPr>
          <w:rFonts w:ascii="Trebuchet MS" w:eastAsia="Times New Roman" w:hAnsi="Trebuchet MS" w:cs="Times New Roman"/>
          <w:b/>
          <w:lang w:eastAsia="ro-RO"/>
        </w:rPr>
        <w:t>Agenția pentru Protecția Mediului (APM) Dâmbovița decide</w:t>
      </w:r>
      <w:r w:rsidRPr="00617BCC">
        <w:rPr>
          <w:rStyle w:val="tpa"/>
          <w:rFonts w:ascii="Trebuchet MS" w:hAnsi="Trebuchet MS" w:cs="Times New Roman"/>
          <w:color w:val="000000"/>
        </w:rPr>
        <w:t xml:space="preserve">, ca urmare a consultărilor desfășurate în cadrul ședinței Comisiei de analiză tehnică din data de 11.01.2024, că proiectul </w:t>
      </w:r>
      <w:bookmarkStart w:id="3" w:name="do|ax5^I|pa10"/>
      <w:bookmarkEnd w:id="3"/>
      <w:r w:rsidRPr="00617BCC">
        <w:rPr>
          <w:rFonts w:ascii="Trebuchet MS" w:hAnsi="Trebuchet MS" w:cs="Times New Roman"/>
          <w:b/>
        </w:rPr>
        <w:t>”</w:t>
      </w:r>
      <w:r w:rsidRPr="00617BCC">
        <w:rPr>
          <w:rFonts w:ascii="Trebuchet MS" w:hAnsi="Trebuchet MS" w:cs="Times New Roman"/>
          <w:b/>
          <w:i/>
        </w:rPr>
        <w:t>Construire centru de colectare prin aport voluntar</w:t>
      </w:r>
      <w:r w:rsidRPr="00617BCC">
        <w:rPr>
          <w:rStyle w:val="tpa1"/>
          <w:rFonts w:ascii="Trebuchet MS" w:hAnsi="Trebuchet MS" w:cs="Times New Roman"/>
          <w:b/>
          <w:i/>
        </w:rPr>
        <w:t>”</w:t>
      </w:r>
      <w:r w:rsidRPr="00617BCC">
        <w:rPr>
          <w:rStyle w:val="tpa1"/>
          <w:rFonts w:ascii="Trebuchet MS" w:hAnsi="Trebuchet MS" w:cs="Times New Roman"/>
        </w:rPr>
        <w:t>, propus a fi amplasat în</w:t>
      </w:r>
      <w:r w:rsidRPr="00617BCC">
        <w:rPr>
          <w:rFonts w:ascii="Trebuchet MS" w:hAnsi="Trebuchet MS" w:cs="Times New Roman"/>
        </w:rPr>
        <w:t xml:space="preserve"> </w:t>
      </w:r>
      <w:r w:rsidRPr="00617BCC">
        <w:rPr>
          <w:rStyle w:val="tpa1"/>
          <w:rFonts w:ascii="Trebuchet MS" w:hAnsi="Trebuchet MS" w:cs="Times New Roman"/>
        </w:rPr>
        <w:t>comuna Vișina, NC 73760, județul Dâmbovița,</w:t>
      </w:r>
      <w:r w:rsidRPr="00617BCC">
        <w:rPr>
          <w:rFonts w:ascii="Trebuchet MS" w:eastAsia="Times New Roman" w:hAnsi="Trebuchet MS" w:cs="Times New Roman"/>
          <w:b/>
          <w:lang w:eastAsia="ro-RO"/>
        </w:rPr>
        <w:t xml:space="preserve"> </w:t>
      </w:r>
      <w:r w:rsidRPr="00617BCC">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617BCC">
        <w:rPr>
          <w:rStyle w:val="tpa"/>
          <w:rFonts w:ascii="Trebuchet MS" w:hAnsi="Trebuchet MS" w:cs="Times New Roman"/>
          <w:b/>
          <w:color w:val="000000"/>
        </w:rPr>
        <w:t>.</w:t>
      </w:r>
    </w:p>
    <w:p w14:paraId="154D50F9" w14:textId="77777777" w:rsidR="00617BCC" w:rsidRPr="00617BCC" w:rsidRDefault="00617BCC" w:rsidP="00617BCC">
      <w:pPr>
        <w:shd w:val="clear" w:color="auto" w:fill="FFFFFF"/>
        <w:spacing w:after="0" w:line="276" w:lineRule="auto"/>
        <w:jc w:val="both"/>
        <w:rPr>
          <w:rStyle w:val="tpa"/>
          <w:rFonts w:ascii="Trebuchet MS" w:hAnsi="Trebuchet MS" w:cs="Times New Roman"/>
          <w:b/>
          <w:color w:val="000000"/>
        </w:rPr>
      </w:pPr>
      <w:bookmarkStart w:id="4" w:name="do|ax5^I|pa11"/>
      <w:bookmarkStart w:id="5" w:name="do|ax5^I|pa12"/>
      <w:bookmarkEnd w:id="4"/>
      <w:bookmarkEnd w:id="5"/>
    </w:p>
    <w:p w14:paraId="522821F2" w14:textId="77777777" w:rsidR="00617BCC" w:rsidRPr="00617BCC" w:rsidRDefault="00617BCC" w:rsidP="00617BCC">
      <w:pPr>
        <w:shd w:val="clear" w:color="auto" w:fill="FFFFFF"/>
        <w:spacing w:after="0" w:line="276" w:lineRule="auto"/>
        <w:jc w:val="both"/>
        <w:rPr>
          <w:rFonts w:ascii="Trebuchet MS" w:hAnsi="Trebuchet MS" w:cs="Times New Roman"/>
          <w:color w:val="000000"/>
        </w:rPr>
      </w:pPr>
      <w:r w:rsidRPr="00617BCC">
        <w:rPr>
          <w:rStyle w:val="tpa"/>
          <w:rFonts w:ascii="Trebuchet MS" w:hAnsi="Trebuchet MS" w:cs="Times New Roman"/>
          <w:b/>
          <w:color w:val="000000"/>
        </w:rPr>
        <w:t>Justificarea prezentei decizii</w:t>
      </w:r>
      <w:r w:rsidRPr="00617BCC">
        <w:rPr>
          <w:rStyle w:val="tpa"/>
          <w:rFonts w:ascii="Trebuchet MS" w:hAnsi="Trebuchet MS" w:cs="Times New Roman"/>
          <w:color w:val="000000"/>
        </w:rPr>
        <w:t>:</w:t>
      </w:r>
    </w:p>
    <w:p w14:paraId="68AB114F" w14:textId="77777777" w:rsidR="00617BCC" w:rsidRPr="00617BCC" w:rsidRDefault="00617BCC" w:rsidP="00617BCC">
      <w:pPr>
        <w:shd w:val="clear" w:color="auto" w:fill="FFFFFF"/>
        <w:spacing w:after="0" w:line="276" w:lineRule="auto"/>
        <w:jc w:val="both"/>
        <w:rPr>
          <w:rFonts w:ascii="Trebuchet MS" w:hAnsi="Trebuchet MS" w:cs="Times New Roman"/>
          <w:color w:val="000000"/>
        </w:rPr>
      </w:pPr>
      <w:bookmarkStart w:id="6" w:name="do|ax5^I|pa13"/>
      <w:bookmarkEnd w:id="6"/>
      <w:r w:rsidRPr="00617BCC">
        <w:rPr>
          <w:rStyle w:val="tpa"/>
          <w:rFonts w:ascii="Trebuchet MS" w:hAnsi="Trebuchet MS" w:cs="Times New Roman"/>
          <w:b/>
          <w:color w:val="000000"/>
        </w:rPr>
        <w:t>I.</w:t>
      </w:r>
      <w:r w:rsidRPr="00617BCC">
        <w:rPr>
          <w:rStyle w:val="tpa"/>
          <w:rFonts w:ascii="Trebuchet MS" w:hAnsi="Trebuchet MS" w:cs="Times New Roman"/>
          <w:color w:val="000000"/>
        </w:rPr>
        <w:t xml:space="preserve"> Motivele pe baza cărora s-a stabilit </w:t>
      </w:r>
      <w:r w:rsidRPr="00617BCC">
        <w:rPr>
          <w:rFonts w:ascii="Trebuchet MS" w:eastAsia="Times New Roman" w:hAnsi="Trebuchet MS" w:cs="Times New Roman"/>
          <w:b/>
          <w:lang w:eastAsia="ro-RO"/>
        </w:rPr>
        <w:t xml:space="preserve">luarea deciziei etapei de încadrare in procedura </w:t>
      </w:r>
      <w:r w:rsidRPr="00617BCC">
        <w:rPr>
          <w:rStyle w:val="tpa"/>
          <w:rFonts w:ascii="Trebuchet MS" w:hAnsi="Trebuchet MS" w:cs="Times New Roman"/>
          <w:color w:val="000000"/>
        </w:rPr>
        <w:t>de evaluare a impactului asupra mediului sunt următoarele:</w:t>
      </w:r>
    </w:p>
    <w:p w14:paraId="05C40016" w14:textId="77777777" w:rsidR="00617BCC" w:rsidRPr="00617BCC" w:rsidRDefault="00617BCC" w:rsidP="00617BCC">
      <w:pPr>
        <w:spacing w:after="0" w:line="276" w:lineRule="auto"/>
        <w:jc w:val="both"/>
        <w:rPr>
          <w:rFonts w:ascii="Trebuchet MS" w:hAnsi="Trebuchet MS" w:cs="Times New Roman"/>
        </w:rPr>
      </w:pPr>
      <w:bookmarkStart w:id="7" w:name="do|ax5^I|pa14"/>
      <w:bookmarkEnd w:id="7"/>
      <w:r w:rsidRPr="00617BCC">
        <w:rPr>
          <w:rStyle w:val="tpa"/>
          <w:rFonts w:ascii="Trebuchet MS" w:hAnsi="Trebuchet MS" w:cs="Times New Roman"/>
          <w:color w:val="000000"/>
        </w:rPr>
        <w:t xml:space="preserve">a) proiectul </w:t>
      </w:r>
      <w:r w:rsidRPr="00617BCC">
        <w:rPr>
          <w:rStyle w:val="tpa"/>
          <w:rFonts w:ascii="Trebuchet MS" w:hAnsi="Trebuchet MS" w:cs="Times New Roman"/>
          <w:b/>
          <w:color w:val="000000"/>
        </w:rPr>
        <w:t>se încadrează în prevederile Legii nr. 292/2018 privind evaluarea impactului anumitor proiecte publice și private asupra mediului</w:t>
      </w:r>
      <w:r w:rsidRPr="00617BCC">
        <w:rPr>
          <w:rStyle w:val="tpa"/>
          <w:rFonts w:ascii="Trebuchet MS" w:hAnsi="Trebuchet MS" w:cs="Times New Roman"/>
          <w:color w:val="000000"/>
        </w:rPr>
        <w:t>, Anexa nr. 2, pct. 10, lit. b;</w:t>
      </w:r>
    </w:p>
    <w:p w14:paraId="4B43ED2F" w14:textId="77777777" w:rsidR="00617BCC" w:rsidRPr="00617BCC" w:rsidRDefault="00617BCC" w:rsidP="00617BCC">
      <w:pPr>
        <w:spacing w:after="0" w:line="276" w:lineRule="auto"/>
        <w:jc w:val="both"/>
        <w:rPr>
          <w:rFonts w:ascii="Trebuchet MS" w:hAnsi="Trebuchet MS" w:cs="Times New Roman"/>
        </w:rPr>
      </w:pPr>
      <w:bookmarkStart w:id="8" w:name="do|ax5^I|pa15"/>
      <w:bookmarkEnd w:id="8"/>
      <w:r w:rsidRPr="00617BCC">
        <w:rPr>
          <w:rStyle w:val="tpa"/>
          <w:rFonts w:ascii="Trebuchet MS" w:hAnsi="Trebuchet MS" w:cs="Times New Roman"/>
          <w:color w:val="000000"/>
        </w:rPr>
        <w:t xml:space="preserve">b) </w:t>
      </w:r>
      <w:r w:rsidRPr="00617BCC">
        <w:rPr>
          <w:rFonts w:ascii="Trebuchet MS" w:hAnsi="Trebuchet MS" w:cs="Times New Roman"/>
        </w:rPr>
        <w:t>impactul realizării proiectului asupra factorilor de mediu va fi redus pentru sol, subsol, vegetație, fauna si nesemnificativ pentru ape, aer si așezările umane;</w:t>
      </w:r>
    </w:p>
    <w:p w14:paraId="07EF0FD3" w14:textId="77777777" w:rsidR="00617BCC" w:rsidRPr="00617BCC" w:rsidRDefault="00617BCC" w:rsidP="00617BCC">
      <w:pPr>
        <w:spacing w:after="0" w:line="276" w:lineRule="auto"/>
        <w:jc w:val="both"/>
        <w:rPr>
          <w:rFonts w:ascii="Trebuchet MS" w:eastAsia="Times New Roman" w:hAnsi="Trebuchet MS" w:cs="Times New Roman"/>
          <w:color w:val="191919"/>
          <w:lang w:eastAsia="ro-RO"/>
        </w:rPr>
      </w:pPr>
      <w:bookmarkStart w:id="9" w:name="do|ax5^I|pa16"/>
      <w:bookmarkEnd w:id="9"/>
      <w:r w:rsidRPr="00617BCC">
        <w:rPr>
          <w:rStyle w:val="tpa"/>
          <w:rFonts w:ascii="Trebuchet MS" w:hAnsi="Trebuchet MS" w:cs="Times New Roman"/>
          <w:color w:val="000000"/>
        </w:rPr>
        <w:t>c)</w:t>
      </w:r>
      <w:r w:rsidRPr="00617BCC">
        <w:rPr>
          <w:rFonts w:ascii="Trebuchet MS" w:eastAsia="Times New Roman" w:hAnsi="Trebuchet MS" w:cs="Times New Roman"/>
          <w:b/>
          <w:color w:val="191919"/>
          <w:lang w:eastAsia="ro-RO"/>
        </w:rPr>
        <w:t xml:space="preserve"> </w:t>
      </w:r>
      <w:r w:rsidRPr="00617BCC">
        <w:rPr>
          <w:rFonts w:ascii="Trebuchet MS" w:eastAsia="Times New Roman" w:hAnsi="Trebuchet MS" w:cs="Times New Roman"/>
          <w:color w:val="191919"/>
          <w:lang w:eastAsia="ro-RO"/>
        </w:rPr>
        <w:t>nu au fost formulate observații din partea publicului în urma mediatizării depunerii solicitării de emitere a acordului de mediu respectiv, a luării deciziei privind etapa de încadrare;</w:t>
      </w:r>
    </w:p>
    <w:p w14:paraId="793ECCC5" w14:textId="77777777" w:rsidR="00617BCC" w:rsidRPr="00617BCC" w:rsidRDefault="00617BCC" w:rsidP="00617BCC">
      <w:pPr>
        <w:spacing w:after="0" w:line="276" w:lineRule="auto"/>
        <w:jc w:val="both"/>
        <w:rPr>
          <w:rFonts w:ascii="Trebuchet MS" w:eastAsia="Times New Roman" w:hAnsi="Trebuchet MS" w:cs="Times New Roman"/>
          <w:b/>
          <w:lang w:eastAsia="ro-RO"/>
        </w:rPr>
      </w:pPr>
    </w:p>
    <w:p w14:paraId="79428777" w14:textId="77777777" w:rsidR="00617BCC" w:rsidRPr="00617BCC" w:rsidRDefault="00617BCC" w:rsidP="00617BCC">
      <w:pPr>
        <w:shd w:val="clear" w:color="auto" w:fill="FFFFFF"/>
        <w:spacing w:after="0" w:line="276" w:lineRule="auto"/>
        <w:jc w:val="both"/>
        <w:rPr>
          <w:rFonts w:ascii="Trebuchet MS" w:eastAsia="Times New Roman" w:hAnsi="Trebuchet MS" w:cs="Times New Roman"/>
          <w:color w:val="191919"/>
        </w:rPr>
      </w:pPr>
      <w:r w:rsidRPr="00617BCC">
        <w:rPr>
          <w:rFonts w:ascii="Trebuchet MS" w:eastAsia="Times New Roman" w:hAnsi="Trebuchet MS" w:cs="Times New Roman"/>
          <w:b/>
          <w:color w:val="191919"/>
        </w:rPr>
        <w:t>II. Motivele pe baza cărora s-a stabilit neefectuarea evaluării adecvate sunt următoarele</w:t>
      </w:r>
      <w:r w:rsidRPr="00617BCC">
        <w:rPr>
          <w:rFonts w:ascii="Trebuchet MS" w:eastAsia="Times New Roman" w:hAnsi="Trebuchet MS" w:cs="Times New Roman"/>
          <w:color w:val="191919"/>
        </w:rPr>
        <w:t>:</w:t>
      </w:r>
    </w:p>
    <w:p w14:paraId="0853E1A3" w14:textId="554FB40A" w:rsidR="00617BCC" w:rsidRPr="000C2A16" w:rsidRDefault="00617BCC" w:rsidP="00617BCC">
      <w:pPr>
        <w:pStyle w:val="Listparagraf"/>
        <w:numPr>
          <w:ilvl w:val="0"/>
          <w:numId w:val="10"/>
        </w:numPr>
        <w:tabs>
          <w:tab w:val="left" w:pos="426"/>
        </w:tabs>
        <w:spacing w:after="0"/>
        <w:ind w:left="0" w:firstLine="0"/>
        <w:jc w:val="both"/>
        <w:rPr>
          <w:rFonts w:ascii="Trebuchet MS" w:eastAsia="Times New Roman" w:hAnsi="Trebuchet MS" w:cs="Times New Roman"/>
          <w:b/>
          <w:bCs/>
        </w:rPr>
      </w:pPr>
      <w:r w:rsidRPr="00617BCC">
        <w:rPr>
          <w:rFonts w:ascii="Trebuchet MS" w:eastAsia="Times New Roman" w:hAnsi="Trebuchet MS" w:cs="Times New Roman"/>
        </w:rPr>
        <w:t xml:space="preserve">Terenul pe care se va realiza investiția este amplasat în </w:t>
      </w:r>
      <w:r w:rsidRPr="00617BCC">
        <w:rPr>
          <w:rStyle w:val="tpa1"/>
          <w:rFonts w:ascii="Trebuchet MS" w:hAnsi="Trebuchet MS" w:cs="Times New Roman"/>
        </w:rPr>
        <w:t xml:space="preserve">comuna </w:t>
      </w:r>
      <w:r>
        <w:rPr>
          <w:rStyle w:val="tpa1"/>
          <w:rFonts w:ascii="Trebuchet MS" w:hAnsi="Trebuchet MS" w:cs="Times New Roman"/>
        </w:rPr>
        <w:t>Vișina</w:t>
      </w:r>
      <w:r w:rsidRPr="00617BCC">
        <w:rPr>
          <w:rStyle w:val="tpa1"/>
          <w:rFonts w:ascii="Trebuchet MS" w:hAnsi="Trebuchet MS" w:cs="Times New Roman"/>
        </w:rPr>
        <w:t>, județul Dâmbovița</w:t>
      </w:r>
      <w:r w:rsidRPr="00617BCC">
        <w:rPr>
          <w:rFonts w:ascii="Trebuchet MS" w:eastAsia="Times New Roman" w:hAnsi="Trebuchet MS" w:cs="Times New Roman"/>
        </w:rPr>
        <w:t xml:space="preserve">, nu este amplasat într-o </w:t>
      </w:r>
      <w:r w:rsidRPr="000C2A16">
        <w:rPr>
          <w:rFonts w:ascii="Trebuchet MS" w:eastAsia="Times New Roman" w:hAnsi="Trebuchet MS" w:cs="Times New Roman"/>
        </w:rPr>
        <w:t>arie naturala protejată de interes național sau comunitar;</w:t>
      </w:r>
    </w:p>
    <w:p w14:paraId="1503D201" w14:textId="6722B1F4" w:rsidR="00617BCC" w:rsidRPr="000C2A16" w:rsidRDefault="00617BCC" w:rsidP="00617BCC">
      <w:pPr>
        <w:numPr>
          <w:ilvl w:val="0"/>
          <w:numId w:val="10"/>
        </w:numPr>
        <w:tabs>
          <w:tab w:val="left" w:pos="426"/>
        </w:tabs>
        <w:suppressAutoHyphens/>
        <w:spacing w:after="0" w:line="276" w:lineRule="auto"/>
        <w:ind w:left="0" w:firstLine="0"/>
        <w:jc w:val="both"/>
        <w:rPr>
          <w:rFonts w:ascii="Trebuchet MS" w:eastAsia="Times New Roman" w:hAnsi="Trebuchet MS" w:cs="Times New Roman"/>
          <w:b/>
          <w:bCs/>
        </w:rPr>
      </w:pPr>
      <w:r w:rsidRPr="000C2A16">
        <w:rPr>
          <w:rFonts w:ascii="Trebuchet MS" w:eastAsia="Times New Roman" w:hAnsi="Trebuchet MS" w:cs="Times New Roman"/>
        </w:rPr>
        <w:t xml:space="preserve">Proiectul propus nu intră sub incidența art. 28 din Ordonanța de </w:t>
      </w:r>
      <w:r w:rsidR="000C2A16" w:rsidRPr="000C2A16">
        <w:rPr>
          <w:rFonts w:ascii="Trebuchet MS" w:eastAsia="Times New Roman" w:hAnsi="Trebuchet MS" w:cs="Times New Roman"/>
        </w:rPr>
        <w:t>Urgență</w:t>
      </w:r>
      <w:r w:rsidRPr="000C2A16">
        <w:rPr>
          <w:rFonts w:ascii="Trebuchet MS" w:eastAsia="Times New Roman" w:hAnsi="Trebuchet MS" w:cs="Times New Roman"/>
        </w:rPr>
        <w:t xml:space="preserve"> a Guvernului nr. </w:t>
      </w:r>
      <w:r w:rsidRPr="000C2A16">
        <w:rPr>
          <w:rFonts w:ascii="Trebuchet MS" w:eastAsia="Times New Roman" w:hAnsi="Trebuchet MS" w:cs="Times New Roman"/>
          <w:b/>
          <w:bCs/>
        </w:rPr>
        <w:t>57/2007</w:t>
      </w:r>
      <w:r w:rsidRPr="000C2A16">
        <w:rPr>
          <w:rFonts w:ascii="Trebuchet MS" w:eastAsia="Times New Roman" w:hAnsi="Trebuchet MS" w:cs="Times New Roman"/>
        </w:rPr>
        <w:t xml:space="preserve"> privind regimul ariilor naturale protejate, conservarea habitatelor naturale, a florei și faunei sălbatice, aprobată cu modificări și completări prin Legea nr. 49/2011, cu modificările și completările ulterioare;</w:t>
      </w:r>
    </w:p>
    <w:p w14:paraId="4E9C3526" w14:textId="77777777" w:rsidR="00617BCC" w:rsidRPr="000C2A16" w:rsidRDefault="00617BCC" w:rsidP="00617BCC">
      <w:pPr>
        <w:suppressAutoHyphens/>
        <w:spacing w:after="0" w:line="276" w:lineRule="auto"/>
        <w:jc w:val="both"/>
        <w:rPr>
          <w:rFonts w:ascii="Trebuchet MS" w:eastAsia="Times New Roman" w:hAnsi="Trebuchet MS" w:cs="Times New Roman"/>
          <w:b/>
          <w:bCs/>
        </w:rPr>
      </w:pPr>
    </w:p>
    <w:p w14:paraId="59AFC2E7" w14:textId="77777777" w:rsidR="00617BCC" w:rsidRPr="000C2A16" w:rsidRDefault="00617BCC" w:rsidP="00617BCC">
      <w:pPr>
        <w:suppressAutoHyphens/>
        <w:spacing w:after="0" w:line="276" w:lineRule="auto"/>
        <w:jc w:val="both"/>
        <w:rPr>
          <w:rFonts w:ascii="Trebuchet MS" w:eastAsia="Times New Roman" w:hAnsi="Trebuchet MS" w:cs="Times New Roman"/>
          <w:bCs/>
        </w:rPr>
      </w:pPr>
      <w:r w:rsidRPr="000C2A16">
        <w:rPr>
          <w:rFonts w:ascii="Trebuchet MS" w:eastAsia="Times New Roman" w:hAnsi="Trebuchet MS" w:cs="Times New Roman"/>
          <w:b/>
          <w:bCs/>
        </w:rPr>
        <w:lastRenderedPageBreak/>
        <w:t>III.</w:t>
      </w:r>
      <w:r w:rsidRPr="000C2A16">
        <w:rPr>
          <w:rFonts w:ascii="Trebuchet MS" w:eastAsia="Times New Roman" w:hAnsi="Trebuchet MS" w:cs="Times New Roman"/>
          <w:bCs/>
        </w:rPr>
        <w:t xml:space="preserve"> </w:t>
      </w:r>
      <w:r w:rsidRPr="000C2A16">
        <w:rPr>
          <w:rFonts w:ascii="Trebuchet MS" w:eastAsia="Times New Roman" w:hAnsi="Trebuchet MS" w:cs="Times New Roman"/>
          <w:b/>
          <w:bCs/>
        </w:rPr>
        <w:t>Motivele pe baza cărora s-a stabilit neefectuarea evaluării impactului asupra corpurilor de apă</w:t>
      </w:r>
      <w:r w:rsidRPr="000C2A16">
        <w:rPr>
          <w:rFonts w:ascii="Trebuchet MS" w:eastAsia="Times New Roman" w:hAnsi="Trebuchet MS" w:cs="Times New Roman"/>
          <w:bCs/>
        </w:rPr>
        <w:t>:</w:t>
      </w:r>
    </w:p>
    <w:p w14:paraId="53136FE2" w14:textId="446D5C0E" w:rsidR="000C2A16" w:rsidRPr="000C2A16" w:rsidRDefault="000C2A16" w:rsidP="000C2A16">
      <w:pPr>
        <w:pStyle w:val="Frspaiere"/>
        <w:jc w:val="both"/>
        <w:rPr>
          <w:rFonts w:ascii="Trebuchet MS" w:hAnsi="Trebuchet MS" w:cs="Arial"/>
          <w:color w:val="000000" w:themeColor="text1"/>
          <w:lang w:val="en-US"/>
        </w:rPr>
      </w:pPr>
      <w:r w:rsidRPr="000C2A16">
        <w:rPr>
          <w:rFonts w:ascii="Trebuchet MS" w:hAnsi="Trebuchet MS" w:cs="Arial"/>
          <w:color w:val="000000" w:themeColor="text1"/>
        </w:rPr>
        <w:t>Conform procesului verbal nr. 624/AMM/24.11.2023 întocmit de Comisia de Analiza Tehnica a A.B.A. Argeș-Vedea Pitești, nu este necesara întocmire SEICA, având in vedere ca:</w:t>
      </w:r>
    </w:p>
    <w:p w14:paraId="2BB81B47" w14:textId="15F46189" w:rsidR="000C2A16" w:rsidRPr="000C2A16" w:rsidRDefault="000C2A16" w:rsidP="000C2A16">
      <w:pPr>
        <w:spacing w:after="0" w:line="240" w:lineRule="auto"/>
        <w:jc w:val="both"/>
        <w:rPr>
          <w:rFonts w:ascii="Trebuchet MS" w:hAnsi="Trebuchet MS" w:cs="Arial"/>
        </w:rPr>
      </w:pPr>
      <w:bookmarkStart w:id="10" w:name="_Hlk151720182"/>
      <w:r w:rsidRPr="000C2A16">
        <w:rPr>
          <w:rFonts w:ascii="Trebuchet MS" w:hAnsi="Trebuchet MS" w:cs="Arial"/>
        </w:rPr>
        <w:t xml:space="preserve">- nu interfera cu niciun corp de apa de suprafața delimitat in Planul de Management actualizat 2022-2027. </w:t>
      </w:r>
      <w:bookmarkEnd w:id="10"/>
      <w:r w:rsidRPr="000C2A16">
        <w:rPr>
          <w:rFonts w:ascii="Trebuchet MS" w:hAnsi="Trebuchet MS" w:cs="Arial"/>
        </w:rPr>
        <w:t>Alimentarea cu apa a centrului de colectare se va realiza din rețeaua de apă comunală, rețea care este administrată de Compania de Apă Târgoviște – Dâmbovița.</w:t>
      </w:r>
    </w:p>
    <w:p w14:paraId="46D4F86D" w14:textId="0AC358D9" w:rsidR="00617BCC" w:rsidRPr="000C2A16" w:rsidRDefault="000C2A16" w:rsidP="00AB421B">
      <w:pPr>
        <w:pStyle w:val="Listparagraf"/>
        <w:tabs>
          <w:tab w:val="left" w:pos="284"/>
        </w:tabs>
        <w:spacing w:after="0"/>
        <w:ind w:left="0"/>
        <w:jc w:val="both"/>
        <w:rPr>
          <w:rFonts w:ascii="Trebuchet MS" w:eastAsia="Times New Roman" w:hAnsi="Trebuchet MS" w:cs="Times New Roman"/>
          <w:lang w:eastAsia="ro-RO"/>
        </w:rPr>
      </w:pPr>
      <w:r w:rsidRPr="000C2A16">
        <w:rPr>
          <w:rFonts w:ascii="Trebuchet MS" w:hAnsi="Trebuchet MS" w:cs="Arial"/>
        </w:rPr>
        <w:t xml:space="preserve">- acviferul freatic atribuit in zona este ROAG08, evaluat cu stare buna </w:t>
      </w:r>
      <w:proofErr w:type="spellStart"/>
      <w:r w:rsidRPr="000C2A16">
        <w:rPr>
          <w:rFonts w:ascii="Trebuchet MS" w:hAnsi="Trebuchet MS" w:cs="Arial"/>
        </w:rPr>
        <w:t>dpdv</w:t>
      </w:r>
      <w:proofErr w:type="spellEnd"/>
      <w:r w:rsidRPr="000C2A16">
        <w:rPr>
          <w:rFonts w:ascii="Trebuchet MS" w:hAnsi="Trebuchet MS" w:cs="Arial"/>
        </w:rPr>
        <w:t xml:space="preserve"> cantitativ si slaba calitativ. Deține referatul de expertiza hidrogeologica INHGA nr. 1222/30.10.2023  in care este precizat modul de realizare al celor 2 foraje de monitorizare</w:t>
      </w:r>
      <w:r w:rsidR="00AB421B">
        <w:rPr>
          <w:rFonts w:ascii="Trebuchet MS" w:hAnsi="Trebuchet MS" w:cs="Arial"/>
        </w:rPr>
        <w:t>.</w:t>
      </w:r>
    </w:p>
    <w:p w14:paraId="734B45A3" w14:textId="77777777" w:rsidR="00617BCC" w:rsidRPr="000C2A16" w:rsidRDefault="00617BCC" w:rsidP="00617BCC">
      <w:pPr>
        <w:spacing w:after="0" w:line="276" w:lineRule="auto"/>
        <w:jc w:val="both"/>
        <w:rPr>
          <w:rFonts w:ascii="Trebuchet MS" w:eastAsia="Calibri" w:hAnsi="Trebuchet MS" w:cs="Times New Roman"/>
          <w:b/>
          <w:i/>
        </w:rPr>
      </w:pPr>
      <w:bookmarkStart w:id="11" w:name="do|ax5^I|pa17"/>
      <w:bookmarkStart w:id="12" w:name="do|ax5^I|pa34"/>
      <w:bookmarkEnd w:id="11"/>
      <w:bookmarkEnd w:id="12"/>
    </w:p>
    <w:p w14:paraId="29BB6877" w14:textId="77777777" w:rsidR="00617BCC" w:rsidRPr="000C2A16" w:rsidRDefault="00617BCC" w:rsidP="00617BCC">
      <w:pPr>
        <w:spacing w:after="0" w:line="276" w:lineRule="auto"/>
        <w:jc w:val="both"/>
        <w:rPr>
          <w:rFonts w:ascii="Trebuchet MS" w:eastAsia="Calibri" w:hAnsi="Trebuchet MS" w:cs="Times New Roman"/>
          <w:b/>
          <w:i/>
          <w:u w:val="single"/>
        </w:rPr>
      </w:pPr>
      <w:r w:rsidRPr="00910D0C">
        <w:rPr>
          <w:rFonts w:ascii="Trebuchet MS" w:eastAsia="Calibri" w:hAnsi="Trebuchet MS" w:cs="Times New Roman"/>
          <w:b/>
          <w:i/>
        </w:rPr>
        <w:t>1.</w:t>
      </w:r>
      <w:r w:rsidRPr="00910D0C">
        <w:rPr>
          <w:rFonts w:ascii="Trebuchet MS" w:eastAsia="Calibri" w:hAnsi="Trebuchet MS" w:cs="Times New Roman"/>
          <w:b/>
          <w:i/>
          <w:u w:val="single"/>
        </w:rPr>
        <w:t xml:space="preserve"> Caracteristicile proiectului</w:t>
      </w:r>
    </w:p>
    <w:p w14:paraId="15A36697" w14:textId="77777777" w:rsidR="00617BCC" w:rsidRPr="00617BCC" w:rsidRDefault="00617BCC" w:rsidP="00617BCC">
      <w:pPr>
        <w:numPr>
          <w:ilvl w:val="0"/>
          <w:numId w:val="4"/>
        </w:numPr>
        <w:spacing w:after="0" w:line="276" w:lineRule="auto"/>
        <w:jc w:val="both"/>
        <w:rPr>
          <w:rFonts w:ascii="Trebuchet MS" w:eastAsia="Calibri" w:hAnsi="Trebuchet MS" w:cs="Times New Roman"/>
        </w:rPr>
      </w:pPr>
      <w:r w:rsidRPr="00617BCC">
        <w:rPr>
          <w:rFonts w:ascii="Trebuchet MS" w:eastAsia="Calibri" w:hAnsi="Trebuchet MS" w:cs="Times New Roman"/>
          <w:b/>
          <w:i/>
        </w:rPr>
        <w:t>mărimea proiectului</w:t>
      </w:r>
      <w:r w:rsidRPr="00617BCC">
        <w:rPr>
          <w:rFonts w:ascii="Trebuchet MS" w:eastAsia="Calibri" w:hAnsi="Trebuchet MS" w:cs="Times New Roman"/>
        </w:rPr>
        <w:t>:</w:t>
      </w:r>
    </w:p>
    <w:p w14:paraId="76EC4B20" w14:textId="5A590061" w:rsidR="0055229B" w:rsidRPr="0055229B" w:rsidRDefault="0055229B" w:rsidP="0055229B">
      <w:pPr>
        <w:spacing w:after="0" w:line="276" w:lineRule="auto"/>
        <w:jc w:val="both"/>
        <w:rPr>
          <w:rFonts w:ascii="Trebuchet MS" w:eastAsia="Times New Roman" w:hAnsi="Trebuchet MS" w:cs="Times New Roman"/>
        </w:rPr>
      </w:pPr>
      <w:r w:rsidRPr="0055229B">
        <w:rPr>
          <w:rFonts w:ascii="Trebuchet MS" w:eastAsia="Times New Roman" w:hAnsi="Trebuchet MS" w:cs="Times New Roman"/>
        </w:rPr>
        <w:t>Terenul în suprafață de 5.109 mp, este proprietatea U.A.T. Vișina și face parte din dom</w:t>
      </w:r>
      <w:r w:rsidR="00910D0C">
        <w:rPr>
          <w:rFonts w:ascii="Trebuchet MS" w:eastAsia="Times New Roman" w:hAnsi="Trebuchet MS" w:cs="Times New Roman"/>
        </w:rPr>
        <w:t xml:space="preserve">eniul public al comunei Vișina, </w:t>
      </w:r>
      <w:r w:rsidRPr="0055229B">
        <w:rPr>
          <w:rFonts w:ascii="Trebuchet MS" w:eastAsia="Times New Roman" w:hAnsi="Trebuchet MS" w:cs="Times New Roman"/>
        </w:rPr>
        <w:t>județul Dâmbovița, conform Extras de Cart</w:t>
      </w:r>
      <w:r w:rsidR="00910D0C">
        <w:rPr>
          <w:rFonts w:ascii="Trebuchet MS" w:eastAsia="Times New Roman" w:hAnsi="Trebuchet MS" w:cs="Times New Roman"/>
        </w:rPr>
        <w:t xml:space="preserve">e Funciară pentru informare nr. </w:t>
      </w:r>
      <w:r w:rsidRPr="0055229B">
        <w:rPr>
          <w:rFonts w:ascii="Trebuchet MS" w:eastAsia="Times New Roman" w:hAnsi="Trebuchet MS" w:cs="Times New Roman"/>
        </w:rPr>
        <w:t>73760.</w:t>
      </w:r>
    </w:p>
    <w:p w14:paraId="227CD047" w14:textId="7C85A0BD" w:rsidR="0055229B" w:rsidRPr="00910D0C" w:rsidRDefault="0055229B" w:rsidP="0055229B">
      <w:pPr>
        <w:spacing w:after="0" w:line="276" w:lineRule="auto"/>
        <w:jc w:val="both"/>
        <w:rPr>
          <w:rFonts w:ascii="Trebuchet MS" w:eastAsia="Times New Roman" w:hAnsi="Trebuchet MS" w:cs="Times New Roman"/>
        </w:rPr>
      </w:pPr>
      <w:r w:rsidRPr="0055229B">
        <w:rPr>
          <w:rFonts w:ascii="Trebuchet MS" w:eastAsia="Times New Roman" w:hAnsi="Trebuchet MS" w:cs="Times New Roman"/>
        </w:rPr>
        <w:t>Se propune realizarea unui centru de colectare deșeuri prin aport voluntar, care are</w:t>
      </w:r>
      <w:r w:rsidR="00910D0C">
        <w:rPr>
          <w:rFonts w:ascii="Trebuchet MS" w:eastAsia="Times New Roman" w:hAnsi="Trebuchet MS" w:cs="Times New Roman"/>
        </w:rPr>
        <w:t xml:space="preserve"> scopul de a asigura colectarea </w:t>
      </w:r>
      <w:r w:rsidRPr="0055229B">
        <w:rPr>
          <w:rFonts w:ascii="Trebuchet MS" w:eastAsia="Times New Roman" w:hAnsi="Trebuchet MS" w:cs="Times New Roman"/>
        </w:rPr>
        <w:t xml:space="preserve">separată a deșeurilor menajere ce nu pot fi colectate în sistem </w:t>
      </w:r>
      <w:proofErr w:type="spellStart"/>
      <w:r w:rsidRPr="0055229B">
        <w:rPr>
          <w:rFonts w:ascii="Trebuchet MS" w:eastAsia="Times New Roman" w:hAnsi="Trebuchet MS" w:cs="Times New Roman"/>
        </w:rPr>
        <w:t>door-to-door</w:t>
      </w:r>
      <w:proofErr w:type="spellEnd"/>
      <w:r w:rsidRPr="0055229B">
        <w:rPr>
          <w:rFonts w:ascii="Trebuchet MS" w:eastAsia="Times New Roman" w:hAnsi="Trebuchet MS" w:cs="Times New Roman"/>
        </w:rPr>
        <w:t>, respectiv deșeu</w:t>
      </w:r>
      <w:r w:rsidR="00910D0C">
        <w:rPr>
          <w:rFonts w:ascii="Trebuchet MS" w:eastAsia="Times New Roman" w:hAnsi="Trebuchet MS" w:cs="Times New Roman"/>
        </w:rPr>
        <w:t xml:space="preserve">ri reciclabile și </w:t>
      </w:r>
      <w:proofErr w:type="spellStart"/>
      <w:r w:rsidR="00910D0C">
        <w:rPr>
          <w:rFonts w:ascii="Trebuchet MS" w:eastAsia="Times New Roman" w:hAnsi="Trebuchet MS" w:cs="Times New Roman"/>
        </w:rPr>
        <w:t>biodeșeuri</w:t>
      </w:r>
      <w:proofErr w:type="spellEnd"/>
      <w:r w:rsidR="00910D0C">
        <w:rPr>
          <w:rFonts w:ascii="Trebuchet MS" w:eastAsia="Times New Roman" w:hAnsi="Trebuchet MS" w:cs="Times New Roman"/>
        </w:rPr>
        <w:t xml:space="preserve"> ce </w:t>
      </w:r>
      <w:r w:rsidRPr="0055229B">
        <w:rPr>
          <w:rFonts w:ascii="Trebuchet MS" w:eastAsia="Times New Roman" w:hAnsi="Trebuchet MS" w:cs="Times New Roman"/>
        </w:rPr>
        <w:t>nu pot fi colectate în pubele individuale, precum și fluxurile speciale de deșeuri precum, d</w:t>
      </w:r>
      <w:r w:rsidR="00910D0C">
        <w:rPr>
          <w:rFonts w:ascii="Trebuchet MS" w:eastAsia="Times New Roman" w:hAnsi="Trebuchet MS" w:cs="Times New Roman"/>
        </w:rPr>
        <w:t xml:space="preserve">eșeurile voluminoase, deșeurile </w:t>
      </w:r>
      <w:r w:rsidRPr="0055229B">
        <w:rPr>
          <w:rFonts w:ascii="Trebuchet MS" w:eastAsia="Times New Roman" w:hAnsi="Trebuchet MS" w:cs="Times New Roman"/>
        </w:rPr>
        <w:t xml:space="preserve">de echipamente electrice și </w:t>
      </w:r>
      <w:r w:rsidRPr="00910D0C">
        <w:rPr>
          <w:rFonts w:ascii="Trebuchet MS" w:eastAsia="Times New Roman" w:hAnsi="Trebuchet MS" w:cs="Times New Roman"/>
        </w:rPr>
        <w:t>electronice, baterii uzate, deșeuri periculoase și deșeuri din cons</w:t>
      </w:r>
      <w:r w:rsidR="00910D0C" w:rsidRPr="00910D0C">
        <w:rPr>
          <w:rFonts w:ascii="Trebuchet MS" w:eastAsia="Times New Roman" w:hAnsi="Trebuchet MS" w:cs="Times New Roman"/>
        </w:rPr>
        <w:t xml:space="preserve">trucții și demolări, accelerând </w:t>
      </w:r>
      <w:r w:rsidRPr="00910D0C">
        <w:rPr>
          <w:rFonts w:ascii="Trebuchet MS" w:eastAsia="Times New Roman" w:hAnsi="Trebuchet MS" w:cs="Times New Roman"/>
        </w:rPr>
        <w:t>procesul de extindere și de modernizare a sistemelor de gestionare a deșeurilor î</w:t>
      </w:r>
      <w:r w:rsidR="00910D0C" w:rsidRPr="00910D0C">
        <w:rPr>
          <w:rFonts w:ascii="Trebuchet MS" w:eastAsia="Times New Roman" w:hAnsi="Trebuchet MS" w:cs="Times New Roman"/>
        </w:rPr>
        <w:t xml:space="preserve">n România, punându-se accent pe </w:t>
      </w:r>
      <w:r w:rsidRPr="00910D0C">
        <w:rPr>
          <w:rFonts w:ascii="Trebuchet MS" w:eastAsia="Times New Roman" w:hAnsi="Trebuchet MS" w:cs="Times New Roman"/>
        </w:rPr>
        <w:t>colectarea separată, măsuri de prevenție, reducere, reutilizare și valorificare, în ved</w:t>
      </w:r>
      <w:r w:rsidR="00910D0C" w:rsidRPr="00910D0C">
        <w:rPr>
          <w:rFonts w:ascii="Trebuchet MS" w:eastAsia="Times New Roman" w:hAnsi="Trebuchet MS" w:cs="Times New Roman"/>
        </w:rPr>
        <w:t xml:space="preserve">erea conformării cu directivele </w:t>
      </w:r>
      <w:r w:rsidRPr="00910D0C">
        <w:rPr>
          <w:rFonts w:ascii="Trebuchet MS" w:eastAsia="Times New Roman" w:hAnsi="Trebuchet MS" w:cs="Times New Roman"/>
        </w:rPr>
        <w:t>aplicabile și tranziției la economia circulară.</w:t>
      </w:r>
    </w:p>
    <w:p w14:paraId="1C58A4DC" w14:textId="77777777" w:rsidR="00910D0C" w:rsidRPr="00910D0C" w:rsidRDefault="00910D0C" w:rsidP="00910D0C">
      <w:pPr>
        <w:autoSpaceDE w:val="0"/>
        <w:autoSpaceDN w:val="0"/>
        <w:adjustRightInd w:val="0"/>
        <w:spacing w:after="0" w:line="240" w:lineRule="auto"/>
        <w:jc w:val="both"/>
        <w:rPr>
          <w:rFonts w:ascii="Trebuchet MS" w:hAnsi="Trebuchet MS" w:cs="Arial"/>
          <w:bCs/>
          <w:color w:val="000000" w:themeColor="text1"/>
        </w:rPr>
      </w:pPr>
    </w:p>
    <w:p w14:paraId="106EFDCF" w14:textId="2B7C3900" w:rsidR="00910D0C" w:rsidRPr="00910D0C" w:rsidRDefault="00910D0C" w:rsidP="00910D0C">
      <w:pPr>
        <w:autoSpaceDE w:val="0"/>
        <w:autoSpaceDN w:val="0"/>
        <w:adjustRightInd w:val="0"/>
        <w:spacing w:after="0" w:line="240" w:lineRule="auto"/>
        <w:jc w:val="both"/>
        <w:rPr>
          <w:rFonts w:ascii="Trebuchet MS" w:eastAsia="Times New Roman" w:hAnsi="Trebuchet MS" w:cs="Arial"/>
          <w:bCs/>
          <w:iCs/>
          <w:color w:val="000000" w:themeColor="text1"/>
          <w:lang w:val="pt-PT" w:eastAsia="ro-RO"/>
        </w:rPr>
      </w:pPr>
      <w:r w:rsidRPr="00910D0C">
        <w:rPr>
          <w:rFonts w:ascii="Trebuchet MS" w:hAnsi="Trebuchet MS" w:cs="Arial"/>
          <w:bCs/>
          <w:color w:val="000000" w:themeColor="text1"/>
        </w:rPr>
        <w:t>Terenul (S=5109</w:t>
      </w:r>
      <w:r>
        <w:rPr>
          <w:rFonts w:ascii="Trebuchet MS" w:hAnsi="Trebuchet MS" w:cs="Arial"/>
          <w:bCs/>
          <w:color w:val="000000" w:themeColor="text1"/>
        </w:rPr>
        <w:t xml:space="preserve"> </w:t>
      </w:r>
      <w:r w:rsidRPr="00910D0C">
        <w:rPr>
          <w:rFonts w:ascii="Trebuchet MS" w:hAnsi="Trebuchet MS" w:cs="Arial"/>
          <w:bCs/>
          <w:color w:val="000000" w:themeColor="text1"/>
        </w:rPr>
        <w:t xml:space="preserve">mp) pe care se va realiza investiția este situat in partea sudica a satului Vișina,  </w:t>
      </w:r>
      <w:r w:rsidRPr="00910D0C">
        <w:rPr>
          <w:rFonts w:ascii="Trebuchet MS" w:hAnsi="Trebuchet MS" w:cs="Arial"/>
          <w:bCs/>
        </w:rPr>
        <w:t xml:space="preserve">la cca. 600 m de pr. Holboca și la cca. 600 m fața de pr. </w:t>
      </w:r>
      <w:proofErr w:type="spellStart"/>
      <w:r w:rsidRPr="00910D0C">
        <w:rPr>
          <w:rFonts w:ascii="Trebuchet MS" w:hAnsi="Trebuchet MS" w:cs="Arial"/>
          <w:bCs/>
        </w:rPr>
        <w:t>Pălălău</w:t>
      </w:r>
      <w:proofErr w:type="spellEnd"/>
      <w:r w:rsidRPr="00910D0C">
        <w:rPr>
          <w:rFonts w:ascii="Trebuchet MS" w:hAnsi="Trebuchet MS" w:cs="Arial"/>
          <w:bCs/>
          <w:lang w:val="en-US"/>
        </w:rPr>
        <w:t xml:space="preserve">.  </w:t>
      </w:r>
      <w:r w:rsidRPr="00910D0C">
        <w:rPr>
          <w:rFonts w:ascii="Trebuchet MS" w:eastAsia="Times New Roman" w:hAnsi="Trebuchet MS" w:cs="Arial"/>
          <w:bCs/>
          <w:iCs/>
          <w:color w:val="000000" w:themeColor="text1"/>
          <w:lang w:val="pt-PT" w:eastAsia="ro-RO"/>
        </w:rPr>
        <w:t xml:space="preserve"> </w:t>
      </w:r>
    </w:p>
    <w:p w14:paraId="0D0BB6F5" w14:textId="77777777" w:rsidR="00910D0C" w:rsidRPr="00910D0C" w:rsidRDefault="00910D0C" w:rsidP="00910D0C">
      <w:pPr>
        <w:autoSpaceDE w:val="0"/>
        <w:autoSpaceDN w:val="0"/>
        <w:adjustRightInd w:val="0"/>
        <w:spacing w:after="0" w:line="240" w:lineRule="auto"/>
        <w:jc w:val="both"/>
        <w:rPr>
          <w:rFonts w:ascii="Trebuchet MS" w:eastAsia="Times New Roman" w:hAnsi="Trebuchet MS" w:cs="Arial"/>
          <w:bCs/>
          <w:iCs/>
          <w:color w:val="000000" w:themeColor="text1"/>
          <w:lang w:val="pt-PT" w:eastAsia="ro-RO"/>
        </w:rPr>
      </w:pPr>
      <w:r w:rsidRPr="00910D0C">
        <w:rPr>
          <w:rFonts w:ascii="Trebuchet MS" w:eastAsia="Times New Roman" w:hAnsi="Trebuchet MS" w:cs="Arial"/>
          <w:bCs/>
          <w:iCs/>
          <w:color w:val="000000" w:themeColor="text1"/>
          <w:lang w:val="pt-PT" w:eastAsia="ro-RO"/>
        </w:rPr>
        <w:t xml:space="preserve">                  Coordonatele Stereo 70  ale amplasamentului sunt: </w:t>
      </w:r>
    </w:p>
    <w:tbl>
      <w:tblPr>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073"/>
        <w:gridCol w:w="2073"/>
      </w:tblGrid>
      <w:tr w:rsidR="00910D0C" w:rsidRPr="00910D0C" w14:paraId="33F68591" w14:textId="77777777" w:rsidTr="00DA7C5D">
        <w:tc>
          <w:tcPr>
            <w:tcW w:w="811" w:type="dxa"/>
            <w:vMerge w:val="restart"/>
            <w:shd w:val="clear" w:color="auto" w:fill="auto"/>
          </w:tcPr>
          <w:p w14:paraId="157696CB" w14:textId="77777777" w:rsidR="00910D0C" w:rsidRPr="00910D0C" w:rsidRDefault="00910D0C" w:rsidP="00DA7C5D">
            <w:pPr>
              <w:spacing w:after="0" w:line="240" w:lineRule="auto"/>
              <w:jc w:val="center"/>
              <w:rPr>
                <w:rFonts w:ascii="Trebuchet MS" w:hAnsi="Trebuchet MS" w:cs="Arial"/>
                <w:b/>
                <w:bCs/>
                <w:color w:val="000000" w:themeColor="text1"/>
              </w:rPr>
            </w:pPr>
            <w:r w:rsidRPr="00910D0C">
              <w:rPr>
                <w:rFonts w:ascii="Trebuchet MS" w:hAnsi="Trebuchet MS" w:cs="Arial"/>
                <w:b/>
                <w:bCs/>
                <w:color w:val="000000" w:themeColor="text1"/>
              </w:rPr>
              <w:t>Nr. Pct.</w:t>
            </w:r>
          </w:p>
        </w:tc>
        <w:tc>
          <w:tcPr>
            <w:tcW w:w="4146" w:type="dxa"/>
            <w:gridSpan w:val="2"/>
            <w:shd w:val="clear" w:color="auto" w:fill="auto"/>
          </w:tcPr>
          <w:p w14:paraId="0183AFA9" w14:textId="77777777" w:rsidR="00910D0C" w:rsidRPr="00910D0C" w:rsidRDefault="00910D0C" w:rsidP="00DA7C5D">
            <w:pPr>
              <w:spacing w:after="0" w:line="240" w:lineRule="auto"/>
              <w:jc w:val="center"/>
              <w:rPr>
                <w:rFonts w:ascii="Trebuchet MS" w:hAnsi="Trebuchet MS" w:cs="Arial"/>
                <w:b/>
                <w:bCs/>
                <w:color w:val="000000" w:themeColor="text1"/>
              </w:rPr>
            </w:pPr>
            <w:r w:rsidRPr="00910D0C">
              <w:rPr>
                <w:rFonts w:ascii="Trebuchet MS" w:hAnsi="Trebuchet MS" w:cs="Arial"/>
                <w:b/>
                <w:bCs/>
                <w:color w:val="000000" w:themeColor="text1"/>
              </w:rPr>
              <w:t>Coordonate pct. de contur</w:t>
            </w:r>
          </w:p>
        </w:tc>
      </w:tr>
      <w:tr w:rsidR="00910D0C" w:rsidRPr="00910D0C" w14:paraId="72E527F9" w14:textId="77777777" w:rsidTr="00DA7C5D">
        <w:tc>
          <w:tcPr>
            <w:tcW w:w="811" w:type="dxa"/>
            <w:vMerge/>
            <w:shd w:val="clear" w:color="auto" w:fill="auto"/>
          </w:tcPr>
          <w:p w14:paraId="136ED4BC" w14:textId="77777777" w:rsidR="00910D0C" w:rsidRPr="00910D0C" w:rsidRDefault="00910D0C" w:rsidP="00DA7C5D">
            <w:pPr>
              <w:spacing w:after="0" w:line="240" w:lineRule="auto"/>
              <w:jc w:val="center"/>
              <w:rPr>
                <w:rFonts w:ascii="Trebuchet MS" w:hAnsi="Trebuchet MS" w:cs="Arial"/>
                <w:color w:val="000000" w:themeColor="text1"/>
              </w:rPr>
            </w:pPr>
          </w:p>
        </w:tc>
        <w:tc>
          <w:tcPr>
            <w:tcW w:w="2073" w:type="dxa"/>
            <w:shd w:val="clear" w:color="auto" w:fill="auto"/>
          </w:tcPr>
          <w:p w14:paraId="1DE3F319"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X [m]</w:t>
            </w:r>
          </w:p>
        </w:tc>
        <w:tc>
          <w:tcPr>
            <w:tcW w:w="2073" w:type="dxa"/>
            <w:shd w:val="clear" w:color="auto" w:fill="auto"/>
          </w:tcPr>
          <w:p w14:paraId="4CF1CA27"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Y [m]</w:t>
            </w:r>
          </w:p>
        </w:tc>
      </w:tr>
      <w:tr w:rsidR="00910D0C" w:rsidRPr="00910D0C" w14:paraId="4AFD51FF" w14:textId="77777777" w:rsidTr="00DA7C5D">
        <w:tc>
          <w:tcPr>
            <w:tcW w:w="811" w:type="dxa"/>
            <w:shd w:val="clear" w:color="auto" w:fill="auto"/>
          </w:tcPr>
          <w:p w14:paraId="5C3B6FE5"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72</w:t>
            </w:r>
          </w:p>
        </w:tc>
        <w:tc>
          <w:tcPr>
            <w:tcW w:w="2073" w:type="dxa"/>
            <w:shd w:val="clear" w:color="auto" w:fill="auto"/>
          </w:tcPr>
          <w:p w14:paraId="6F408885"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341 820.883</w:t>
            </w:r>
          </w:p>
        </w:tc>
        <w:tc>
          <w:tcPr>
            <w:tcW w:w="2073" w:type="dxa"/>
            <w:shd w:val="clear" w:color="auto" w:fill="auto"/>
          </w:tcPr>
          <w:p w14:paraId="19C2387A"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527 035.283</w:t>
            </w:r>
          </w:p>
        </w:tc>
      </w:tr>
      <w:tr w:rsidR="00910D0C" w:rsidRPr="00910D0C" w14:paraId="264B7B43" w14:textId="77777777" w:rsidTr="00DA7C5D">
        <w:tc>
          <w:tcPr>
            <w:tcW w:w="811" w:type="dxa"/>
            <w:shd w:val="clear" w:color="auto" w:fill="auto"/>
          </w:tcPr>
          <w:p w14:paraId="733F8DE2"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73</w:t>
            </w:r>
          </w:p>
        </w:tc>
        <w:tc>
          <w:tcPr>
            <w:tcW w:w="2073" w:type="dxa"/>
            <w:shd w:val="clear" w:color="auto" w:fill="auto"/>
          </w:tcPr>
          <w:p w14:paraId="683306AB"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341 751.204</w:t>
            </w:r>
          </w:p>
        </w:tc>
        <w:tc>
          <w:tcPr>
            <w:tcW w:w="2073" w:type="dxa"/>
            <w:shd w:val="clear" w:color="auto" w:fill="auto"/>
          </w:tcPr>
          <w:p w14:paraId="0893B9CC"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527 007.536</w:t>
            </w:r>
          </w:p>
        </w:tc>
      </w:tr>
      <w:tr w:rsidR="00910D0C" w:rsidRPr="00910D0C" w14:paraId="2BAD4F7B" w14:textId="77777777" w:rsidTr="00DA7C5D">
        <w:tc>
          <w:tcPr>
            <w:tcW w:w="811" w:type="dxa"/>
            <w:shd w:val="clear" w:color="auto" w:fill="auto"/>
          </w:tcPr>
          <w:p w14:paraId="38C47D00"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10</w:t>
            </w:r>
          </w:p>
        </w:tc>
        <w:tc>
          <w:tcPr>
            <w:tcW w:w="2073" w:type="dxa"/>
            <w:shd w:val="clear" w:color="auto" w:fill="auto"/>
          </w:tcPr>
          <w:p w14:paraId="64FC43A9"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341 786.600</w:t>
            </w:r>
          </w:p>
        </w:tc>
        <w:tc>
          <w:tcPr>
            <w:tcW w:w="2073" w:type="dxa"/>
            <w:shd w:val="clear" w:color="auto" w:fill="auto"/>
          </w:tcPr>
          <w:p w14:paraId="3CBCA25B"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526 950.625</w:t>
            </w:r>
          </w:p>
        </w:tc>
      </w:tr>
      <w:tr w:rsidR="00910D0C" w:rsidRPr="00910D0C" w14:paraId="565B80F1" w14:textId="77777777" w:rsidTr="00DA7C5D">
        <w:tc>
          <w:tcPr>
            <w:tcW w:w="811" w:type="dxa"/>
            <w:shd w:val="clear" w:color="auto" w:fill="auto"/>
          </w:tcPr>
          <w:p w14:paraId="32CEF408"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74</w:t>
            </w:r>
          </w:p>
        </w:tc>
        <w:tc>
          <w:tcPr>
            <w:tcW w:w="2073" w:type="dxa"/>
            <w:shd w:val="clear" w:color="auto" w:fill="auto"/>
          </w:tcPr>
          <w:p w14:paraId="4874A249"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341840.761</w:t>
            </w:r>
          </w:p>
        </w:tc>
        <w:tc>
          <w:tcPr>
            <w:tcW w:w="2073" w:type="dxa"/>
            <w:shd w:val="clear" w:color="auto" w:fill="auto"/>
          </w:tcPr>
          <w:p w14:paraId="3D829A05"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526975.884</w:t>
            </w:r>
          </w:p>
        </w:tc>
      </w:tr>
      <w:tr w:rsidR="00910D0C" w:rsidRPr="00910D0C" w14:paraId="4B699D16" w14:textId="77777777" w:rsidTr="00DA7C5D">
        <w:tc>
          <w:tcPr>
            <w:tcW w:w="811" w:type="dxa"/>
            <w:shd w:val="clear" w:color="auto" w:fill="auto"/>
          </w:tcPr>
          <w:p w14:paraId="0F6E7033"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2</w:t>
            </w:r>
          </w:p>
        </w:tc>
        <w:tc>
          <w:tcPr>
            <w:tcW w:w="2073" w:type="dxa"/>
            <w:shd w:val="clear" w:color="auto" w:fill="auto"/>
          </w:tcPr>
          <w:p w14:paraId="1AD3156B"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341864.130</w:t>
            </w:r>
          </w:p>
        </w:tc>
        <w:tc>
          <w:tcPr>
            <w:tcW w:w="2073" w:type="dxa"/>
            <w:shd w:val="clear" w:color="auto" w:fill="auto"/>
          </w:tcPr>
          <w:p w14:paraId="2EE968E3" w14:textId="77777777" w:rsidR="00910D0C" w:rsidRPr="00910D0C" w:rsidRDefault="00910D0C" w:rsidP="00DA7C5D">
            <w:pPr>
              <w:spacing w:after="0" w:line="240" w:lineRule="auto"/>
              <w:jc w:val="center"/>
              <w:rPr>
                <w:rFonts w:ascii="Trebuchet MS" w:hAnsi="Trebuchet MS" w:cs="Arial"/>
                <w:color w:val="000000" w:themeColor="text1"/>
              </w:rPr>
            </w:pPr>
            <w:r w:rsidRPr="00910D0C">
              <w:rPr>
                <w:rFonts w:ascii="Trebuchet MS" w:hAnsi="Trebuchet MS" w:cs="Arial"/>
                <w:color w:val="000000" w:themeColor="text1"/>
              </w:rPr>
              <w:t>526984.112</w:t>
            </w:r>
          </w:p>
        </w:tc>
      </w:tr>
    </w:tbl>
    <w:p w14:paraId="2D748047" w14:textId="77777777" w:rsidR="00910D0C" w:rsidRPr="00910D0C" w:rsidRDefault="00910D0C" w:rsidP="0055229B">
      <w:pPr>
        <w:spacing w:after="0" w:line="276" w:lineRule="auto"/>
        <w:jc w:val="both"/>
        <w:rPr>
          <w:rFonts w:ascii="Trebuchet MS" w:eastAsia="Times New Roman" w:hAnsi="Trebuchet MS" w:cs="Times New Roman"/>
        </w:rPr>
      </w:pPr>
    </w:p>
    <w:p w14:paraId="1A3F414F" w14:textId="4A7364B9" w:rsidR="0055229B" w:rsidRPr="0055229B" w:rsidRDefault="0055229B" w:rsidP="0055229B">
      <w:pPr>
        <w:spacing w:after="0" w:line="276" w:lineRule="auto"/>
        <w:jc w:val="both"/>
        <w:rPr>
          <w:rFonts w:ascii="Trebuchet MS" w:eastAsia="Times New Roman" w:hAnsi="Trebuchet MS" w:cs="Times New Roman"/>
        </w:rPr>
      </w:pPr>
      <w:r w:rsidRPr="00910D0C">
        <w:rPr>
          <w:rFonts w:ascii="Trebuchet MS" w:eastAsia="Times New Roman" w:hAnsi="Trebuchet MS" w:cs="Times New Roman"/>
        </w:rPr>
        <w:t xml:space="preserve">Proiectul conține o platformă carosabilă pentru amplasarea containerelor de tip </w:t>
      </w:r>
      <w:proofErr w:type="spellStart"/>
      <w:r w:rsidRPr="00910D0C">
        <w:rPr>
          <w:rFonts w:ascii="Trebuchet MS" w:eastAsia="Times New Roman" w:hAnsi="Trebuchet MS" w:cs="Times New Roman"/>
        </w:rPr>
        <w:t>ab-ro</w:t>
      </w:r>
      <w:r w:rsidR="00910D0C" w:rsidRPr="00910D0C">
        <w:rPr>
          <w:rFonts w:ascii="Trebuchet MS" w:eastAsia="Times New Roman" w:hAnsi="Trebuchet MS" w:cs="Times New Roman"/>
        </w:rPr>
        <w:t>ll</w:t>
      </w:r>
      <w:proofErr w:type="spellEnd"/>
      <w:r w:rsidR="00910D0C" w:rsidRPr="00910D0C">
        <w:rPr>
          <w:rFonts w:ascii="Trebuchet MS" w:eastAsia="Times New Roman" w:hAnsi="Trebuchet MS" w:cs="Times New Roman"/>
        </w:rPr>
        <w:t xml:space="preserve"> pentru deșeuri și circulația </w:t>
      </w:r>
      <w:r w:rsidRPr="00910D0C">
        <w:rPr>
          <w:rFonts w:ascii="Trebuchet MS" w:eastAsia="Times New Roman" w:hAnsi="Trebuchet MS" w:cs="Times New Roman"/>
        </w:rPr>
        <w:t>autoturismelor cetățenilor care aduc deșeurile, respectiv a camioanelor de colectare; o platformă betonată pe</w:t>
      </w:r>
      <w:r w:rsidR="00910D0C" w:rsidRPr="00910D0C">
        <w:rPr>
          <w:rFonts w:ascii="Trebuchet MS" w:eastAsia="Times New Roman" w:hAnsi="Trebuchet MS" w:cs="Times New Roman"/>
        </w:rPr>
        <w:t xml:space="preserve">ntru </w:t>
      </w:r>
      <w:r w:rsidRPr="00910D0C">
        <w:rPr>
          <w:rFonts w:ascii="Trebuchet MS" w:eastAsia="Times New Roman" w:hAnsi="Trebuchet MS" w:cs="Times New Roman"/>
        </w:rPr>
        <w:t>amplasarea containerelor de tip baracă; o</w:t>
      </w:r>
      <w:r w:rsidRPr="0055229B">
        <w:rPr>
          <w:rFonts w:ascii="Trebuchet MS" w:eastAsia="Times New Roman" w:hAnsi="Trebuchet MS" w:cs="Times New Roman"/>
        </w:rPr>
        <w:t xml:space="preserve"> copertină pe structură metalică ușoară pentru pr</w:t>
      </w:r>
      <w:r w:rsidR="00910D0C">
        <w:rPr>
          <w:rFonts w:ascii="Trebuchet MS" w:eastAsia="Times New Roman" w:hAnsi="Trebuchet MS" w:cs="Times New Roman"/>
        </w:rPr>
        <w:t xml:space="preserve">otecția containerelor deschise; </w:t>
      </w:r>
      <w:r w:rsidRPr="0055229B">
        <w:rPr>
          <w:rFonts w:ascii="Trebuchet MS" w:eastAsia="Times New Roman" w:hAnsi="Trebuchet MS" w:cs="Times New Roman"/>
        </w:rPr>
        <w:t>un container cu funcțiune administrativă care adăpostește un birou, un depozit și dou</w:t>
      </w:r>
      <w:r w:rsidR="00910D0C">
        <w:rPr>
          <w:rFonts w:ascii="Trebuchet MS" w:eastAsia="Times New Roman" w:hAnsi="Trebuchet MS" w:cs="Times New Roman"/>
        </w:rPr>
        <w:t xml:space="preserve">ă grupuri sanitare cu acces din </w:t>
      </w:r>
      <w:r w:rsidRPr="0055229B">
        <w:rPr>
          <w:rFonts w:ascii="Trebuchet MS" w:eastAsia="Times New Roman" w:hAnsi="Trebuchet MS" w:cs="Times New Roman"/>
        </w:rPr>
        <w:t xml:space="preserve">exterior. Este </w:t>
      </w:r>
      <w:r w:rsidR="00910D0C" w:rsidRPr="0055229B">
        <w:rPr>
          <w:rFonts w:ascii="Trebuchet MS" w:eastAsia="Times New Roman" w:hAnsi="Trebuchet MS" w:cs="Times New Roman"/>
        </w:rPr>
        <w:t>prevăzută</w:t>
      </w:r>
      <w:r w:rsidRPr="0055229B">
        <w:rPr>
          <w:rFonts w:ascii="Trebuchet MS" w:eastAsia="Times New Roman" w:hAnsi="Trebuchet MS" w:cs="Times New Roman"/>
        </w:rPr>
        <w:t xml:space="preserve"> o împrejmuire cu gard din panouri bordurate prinse pe stâlpi rect</w:t>
      </w:r>
      <w:r w:rsidR="00910D0C">
        <w:rPr>
          <w:rFonts w:ascii="Trebuchet MS" w:eastAsia="Times New Roman" w:hAnsi="Trebuchet MS" w:cs="Times New Roman"/>
        </w:rPr>
        <w:t xml:space="preserve">angulari din oțel, cu poartă de </w:t>
      </w:r>
      <w:r w:rsidRPr="0055229B">
        <w:rPr>
          <w:rFonts w:ascii="Trebuchet MS" w:eastAsia="Times New Roman" w:hAnsi="Trebuchet MS" w:cs="Times New Roman"/>
        </w:rPr>
        <w:t xml:space="preserve">acces </w:t>
      </w:r>
      <w:proofErr w:type="spellStart"/>
      <w:r w:rsidRPr="0055229B">
        <w:rPr>
          <w:rFonts w:ascii="Trebuchet MS" w:eastAsia="Times New Roman" w:hAnsi="Trebuchet MS" w:cs="Times New Roman"/>
        </w:rPr>
        <w:t>c</w:t>
      </w:r>
      <w:r w:rsidR="00910D0C">
        <w:rPr>
          <w:rFonts w:ascii="Trebuchet MS" w:eastAsia="Times New Roman" w:hAnsi="Trebuchet MS" w:cs="Times New Roman"/>
        </w:rPr>
        <w:t>ulisantă</w:t>
      </w:r>
      <w:proofErr w:type="spellEnd"/>
      <w:r w:rsidR="00910D0C">
        <w:rPr>
          <w:rFonts w:ascii="Trebuchet MS" w:eastAsia="Times New Roman" w:hAnsi="Trebuchet MS" w:cs="Times New Roman"/>
        </w:rPr>
        <w:t xml:space="preserve"> având acționare manual</w:t>
      </w:r>
      <w:r w:rsidRPr="0055229B">
        <w:rPr>
          <w:rFonts w:ascii="Trebuchet MS" w:eastAsia="Times New Roman" w:hAnsi="Trebuchet MS" w:cs="Times New Roman"/>
        </w:rPr>
        <w:t>.</w:t>
      </w:r>
    </w:p>
    <w:p w14:paraId="37168A48" w14:textId="77777777" w:rsidR="00910D0C" w:rsidRDefault="00910D0C" w:rsidP="0055229B">
      <w:pPr>
        <w:spacing w:after="0" w:line="276" w:lineRule="auto"/>
        <w:jc w:val="both"/>
        <w:rPr>
          <w:rFonts w:ascii="Trebuchet MS" w:eastAsia="Times New Roman" w:hAnsi="Trebuchet MS" w:cs="Times New Roman"/>
        </w:rPr>
      </w:pPr>
    </w:p>
    <w:p w14:paraId="31AD8709" w14:textId="56E017DB" w:rsidR="0055229B" w:rsidRPr="0055229B" w:rsidRDefault="0055229B" w:rsidP="0055229B">
      <w:pPr>
        <w:spacing w:after="0" w:line="276" w:lineRule="auto"/>
        <w:jc w:val="both"/>
        <w:rPr>
          <w:rFonts w:ascii="Trebuchet MS" w:eastAsia="Times New Roman" w:hAnsi="Trebuchet MS" w:cs="Times New Roman"/>
        </w:rPr>
      </w:pPr>
      <w:r w:rsidRPr="002E2FDD">
        <w:rPr>
          <w:rFonts w:ascii="Trebuchet MS" w:eastAsia="Times New Roman" w:hAnsi="Trebuchet MS" w:cs="Times New Roman"/>
          <w:b/>
        </w:rPr>
        <w:t>Copertina</w:t>
      </w:r>
      <w:r w:rsidRPr="0055229B">
        <w:rPr>
          <w:rFonts w:ascii="Trebuchet MS" w:eastAsia="Times New Roman" w:hAnsi="Trebuchet MS" w:cs="Times New Roman"/>
        </w:rPr>
        <w:t xml:space="preserve"> propusă este realizată pe structură metalică ușoară, alcătuită din 9 stâlpi situați la </w:t>
      </w:r>
      <w:proofErr w:type="spellStart"/>
      <w:r w:rsidRPr="0055229B">
        <w:rPr>
          <w:rFonts w:ascii="Trebuchet MS" w:eastAsia="Times New Roman" w:hAnsi="Trebuchet MS" w:cs="Times New Roman"/>
        </w:rPr>
        <w:t>interax</w:t>
      </w:r>
      <w:proofErr w:type="spellEnd"/>
      <w:r w:rsidRPr="0055229B">
        <w:rPr>
          <w:rFonts w:ascii="Trebuchet MS" w:eastAsia="Times New Roman" w:hAnsi="Trebuchet MS" w:cs="Times New Roman"/>
        </w:rPr>
        <w:t xml:space="preserve"> </w:t>
      </w:r>
      <w:r w:rsidR="00910D0C">
        <w:rPr>
          <w:rFonts w:ascii="Trebuchet MS" w:eastAsia="Times New Roman" w:hAnsi="Trebuchet MS" w:cs="Times New Roman"/>
        </w:rPr>
        <w:t xml:space="preserve">de câte 5.00 m, </w:t>
      </w:r>
      <w:r w:rsidRPr="0055229B">
        <w:rPr>
          <w:rFonts w:ascii="Trebuchet MS" w:eastAsia="Times New Roman" w:hAnsi="Trebuchet MS" w:cs="Times New Roman"/>
        </w:rPr>
        <w:t xml:space="preserve">prevăzuți la partea superioară cu grinzi în consolă de câte 4.50m de o parte și de alta și va </w:t>
      </w:r>
      <w:r w:rsidR="00910D0C">
        <w:rPr>
          <w:rFonts w:ascii="Trebuchet MS" w:eastAsia="Times New Roman" w:hAnsi="Trebuchet MS" w:cs="Times New Roman"/>
        </w:rPr>
        <w:t xml:space="preserve">fi acoperită cu învelitoare din </w:t>
      </w:r>
      <w:proofErr w:type="spellStart"/>
      <w:r w:rsidRPr="0055229B">
        <w:rPr>
          <w:rFonts w:ascii="Trebuchet MS" w:eastAsia="Times New Roman" w:hAnsi="Trebuchet MS" w:cs="Times New Roman"/>
        </w:rPr>
        <w:t>policarbonat</w:t>
      </w:r>
      <w:proofErr w:type="spellEnd"/>
      <w:r w:rsidRPr="0055229B">
        <w:rPr>
          <w:rFonts w:ascii="Trebuchet MS" w:eastAsia="Times New Roman" w:hAnsi="Trebuchet MS" w:cs="Times New Roman"/>
        </w:rPr>
        <w:t xml:space="preserve"> și este dotată cu burlane metalice menite să preia apele meteorice și să le </w:t>
      </w:r>
      <w:proofErr w:type="spellStart"/>
      <w:r w:rsidRPr="0055229B">
        <w:rPr>
          <w:rFonts w:ascii="Trebuchet MS" w:eastAsia="Times New Roman" w:hAnsi="Trebuchet MS" w:cs="Times New Roman"/>
        </w:rPr>
        <w:t>deverse</w:t>
      </w:r>
      <w:proofErr w:type="spellEnd"/>
      <w:r w:rsidRPr="0055229B">
        <w:rPr>
          <w:rFonts w:ascii="Trebuchet MS" w:eastAsia="Times New Roman" w:hAnsi="Trebuchet MS" w:cs="Times New Roman"/>
        </w:rPr>
        <w:t xml:space="preserve"> în canalizare.</w:t>
      </w:r>
    </w:p>
    <w:p w14:paraId="085E5770" w14:textId="57EABC8E" w:rsidR="0055229B" w:rsidRPr="0055229B" w:rsidRDefault="0055229B" w:rsidP="0055229B">
      <w:pPr>
        <w:spacing w:after="0" w:line="276" w:lineRule="auto"/>
        <w:jc w:val="both"/>
        <w:rPr>
          <w:rFonts w:ascii="Trebuchet MS" w:eastAsia="Times New Roman" w:hAnsi="Trebuchet MS" w:cs="Times New Roman"/>
        </w:rPr>
      </w:pPr>
      <w:r w:rsidRPr="0055229B">
        <w:rPr>
          <w:rFonts w:ascii="Trebuchet MS" w:eastAsia="Times New Roman" w:hAnsi="Trebuchet MS" w:cs="Times New Roman"/>
        </w:rPr>
        <w:t xml:space="preserve">Pe </w:t>
      </w:r>
      <w:r w:rsidR="00910D0C" w:rsidRPr="0055229B">
        <w:rPr>
          <w:rFonts w:ascii="Trebuchet MS" w:eastAsia="Times New Roman" w:hAnsi="Trebuchet MS" w:cs="Times New Roman"/>
        </w:rPr>
        <w:t>lângă</w:t>
      </w:r>
      <w:r w:rsidRPr="0055229B">
        <w:rPr>
          <w:rFonts w:ascii="Trebuchet MS" w:eastAsia="Times New Roman" w:hAnsi="Trebuchet MS" w:cs="Times New Roman"/>
        </w:rPr>
        <w:t xml:space="preserve"> copertina metalică, restul obiectelor de arhitectură de pe platformă sunt dotări, respectiv containere de tip</w:t>
      </w:r>
      <w:r w:rsidR="00910D0C">
        <w:rPr>
          <w:rFonts w:ascii="Trebuchet MS" w:eastAsia="Times New Roman" w:hAnsi="Trebuchet MS" w:cs="Times New Roman"/>
        </w:rPr>
        <w:t xml:space="preserve"> </w:t>
      </w:r>
      <w:r w:rsidRPr="0055229B">
        <w:rPr>
          <w:rFonts w:ascii="Trebuchet MS" w:eastAsia="Times New Roman" w:hAnsi="Trebuchet MS" w:cs="Times New Roman"/>
        </w:rPr>
        <w:t xml:space="preserve">baracă gata echipate, ce vor fi branșate la rețelele edilitare, containere de </w:t>
      </w:r>
      <w:r w:rsidRPr="0055229B">
        <w:rPr>
          <w:rFonts w:ascii="Trebuchet MS" w:eastAsia="Times New Roman" w:hAnsi="Trebuchet MS" w:cs="Times New Roman"/>
        </w:rPr>
        <w:lastRenderedPageBreak/>
        <w:t xml:space="preserve">colectare deșeuri </w:t>
      </w:r>
      <w:r w:rsidR="00910D0C">
        <w:rPr>
          <w:rFonts w:ascii="Trebuchet MS" w:eastAsia="Times New Roman" w:hAnsi="Trebuchet MS" w:cs="Times New Roman"/>
        </w:rPr>
        <w:t xml:space="preserve">diverse (casnice, de la hârtie, </w:t>
      </w:r>
      <w:r w:rsidRPr="0055229B">
        <w:rPr>
          <w:rFonts w:ascii="Trebuchet MS" w:eastAsia="Times New Roman" w:hAnsi="Trebuchet MS" w:cs="Times New Roman"/>
        </w:rPr>
        <w:t xml:space="preserve">plastic, metal, lemn, moloz, deșeuri de curte/grădină, etc), </w:t>
      </w:r>
      <w:proofErr w:type="spellStart"/>
      <w:r w:rsidRPr="0055229B">
        <w:rPr>
          <w:rFonts w:ascii="Trebuchet MS" w:eastAsia="Times New Roman" w:hAnsi="Trebuchet MS" w:cs="Times New Roman"/>
        </w:rPr>
        <w:t>press</w:t>
      </w:r>
      <w:proofErr w:type="spellEnd"/>
      <w:r w:rsidRPr="0055229B">
        <w:rPr>
          <w:rFonts w:ascii="Trebuchet MS" w:eastAsia="Times New Roman" w:hAnsi="Trebuchet MS" w:cs="Times New Roman"/>
        </w:rPr>
        <w:t xml:space="preserve">-containere de tip </w:t>
      </w:r>
      <w:proofErr w:type="spellStart"/>
      <w:r w:rsidRPr="0055229B">
        <w:rPr>
          <w:rFonts w:ascii="Trebuchet MS" w:eastAsia="Times New Roman" w:hAnsi="Trebuchet MS" w:cs="Times New Roman"/>
        </w:rPr>
        <w:t>ab-roll</w:t>
      </w:r>
      <w:proofErr w:type="spellEnd"/>
      <w:r w:rsidRPr="0055229B">
        <w:rPr>
          <w:rFonts w:ascii="Trebuchet MS" w:eastAsia="Times New Roman" w:hAnsi="Trebuchet MS" w:cs="Times New Roman"/>
        </w:rPr>
        <w:t>,</w:t>
      </w:r>
      <w:r w:rsidR="00910D0C">
        <w:rPr>
          <w:rFonts w:ascii="Trebuchet MS" w:eastAsia="Times New Roman" w:hAnsi="Trebuchet MS" w:cs="Times New Roman"/>
        </w:rPr>
        <w:t xml:space="preserve"> care vor servi cetățenilor din </w:t>
      </w:r>
      <w:r w:rsidRPr="0055229B">
        <w:rPr>
          <w:rFonts w:ascii="Trebuchet MS" w:eastAsia="Times New Roman" w:hAnsi="Trebuchet MS" w:cs="Times New Roman"/>
        </w:rPr>
        <w:t>comuna Vișina.</w:t>
      </w:r>
    </w:p>
    <w:p w14:paraId="79167A0D" w14:textId="7B68C859" w:rsidR="0055229B" w:rsidRPr="0055229B" w:rsidRDefault="0055229B" w:rsidP="0055229B">
      <w:pPr>
        <w:spacing w:after="0" w:line="276" w:lineRule="auto"/>
        <w:jc w:val="both"/>
        <w:rPr>
          <w:rFonts w:ascii="Trebuchet MS" w:eastAsia="Times New Roman" w:hAnsi="Trebuchet MS" w:cs="Times New Roman"/>
        </w:rPr>
      </w:pPr>
      <w:r w:rsidRPr="0055229B">
        <w:rPr>
          <w:rFonts w:ascii="Trebuchet MS" w:eastAsia="Times New Roman" w:hAnsi="Trebuchet MS" w:cs="Times New Roman"/>
        </w:rPr>
        <w:t>Pe amplasamentul s-au prevăzut rigole carosabile pentru preluarea apelor meteorice. Î</w:t>
      </w:r>
      <w:r w:rsidR="00860383">
        <w:rPr>
          <w:rFonts w:ascii="Trebuchet MS" w:eastAsia="Times New Roman" w:hAnsi="Trebuchet MS" w:cs="Times New Roman"/>
        </w:rPr>
        <w:t xml:space="preserve">n zona de acces principal se va </w:t>
      </w:r>
      <w:r w:rsidRPr="0055229B">
        <w:rPr>
          <w:rFonts w:ascii="Trebuchet MS" w:eastAsia="Times New Roman" w:hAnsi="Trebuchet MS" w:cs="Times New Roman"/>
        </w:rPr>
        <w:t>monta un cântar carosabil pentru camioane (cap-tractor).</w:t>
      </w:r>
    </w:p>
    <w:p w14:paraId="6E554B97" w14:textId="29843C33" w:rsidR="0055229B" w:rsidRPr="0055229B" w:rsidRDefault="0055229B" w:rsidP="0055229B">
      <w:pPr>
        <w:spacing w:after="0" w:line="276" w:lineRule="auto"/>
        <w:jc w:val="both"/>
        <w:rPr>
          <w:rFonts w:ascii="Trebuchet MS" w:eastAsia="Times New Roman" w:hAnsi="Trebuchet MS" w:cs="Times New Roman"/>
        </w:rPr>
      </w:pPr>
      <w:r w:rsidRPr="0055229B">
        <w:rPr>
          <w:rFonts w:ascii="Trebuchet MS" w:eastAsia="Times New Roman" w:hAnsi="Trebuchet MS" w:cs="Times New Roman"/>
        </w:rPr>
        <w:t xml:space="preserve">Suprafața de teren neamenajată (zona verde), va fi </w:t>
      </w:r>
      <w:r w:rsidR="00910D0C" w:rsidRPr="0055229B">
        <w:rPr>
          <w:rFonts w:ascii="Trebuchet MS" w:eastAsia="Times New Roman" w:hAnsi="Trebuchet MS" w:cs="Times New Roman"/>
        </w:rPr>
        <w:t>înierbata</w:t>
      </w:r>
      <w:r w:rsidRPr="0055229B">
        <w:rPr>
          <w:rFonts w:ascii="Trebuchet MS" w:eastAsia="Times New Roman" w:hAnsi="Trebuchet MS" w:cs="Times New Roman"/>
        </w:rPr>
        <w:t xml:space="preserve"> și s-a propus plantarea de arbori și arbuști.</w:t>
      </w:r>
    </w:p>
    <w:p w14:paraId="447BF323" w14:textId="62E71BE4" w:rsidR="00617BCC" w:rsidRDefault="0055229B" w:rsidP="0055229B">
      <w:pPr>
        <w:spacing w:after="0" w:line="276" w:lineRule="auto"/>
        <w:jc w:val="both"/>
        <w:rPr>
          <w:rFonts w:ascii="Trebuchet MS" w:eastAsia="Times New Roman" w:hAnsi="Trebuchet MS" w:cs="Times New Roman"/>
        </w:rPr>
      </w:pPr>
      <w:r w:rsidRPr="0055229B">
        <w:rPr>
          <w:rFonts w:ascii="Trebuchet MS" w:eastAsia="Times New Roman" w:hAnsi="Trebuchet MS" w:cs="Times New Roman"/>
        </w:rPr>
        <w:t>Pe lângă lucrările de amenajare descrise mai sus, platforma va fi prevăzută</w:t>
      </w:r>
      <w:r w:rsidR="00860383" w:rsidRPr="00860383">
        <w:t xml:space="preserve"> </w:t>
      </w:r>
      <w:r w:rsidR="00860383" w:rsidRPr="00860383">
        <w:rPr>
          <w:rFonts w:ascii="Trebuchet MS" w:eastAsia="Times New Roman" w:hAnsi="Trebuchet MS" w:cs="Times New Roman"/>
        </w:rPr>
        <w:t>cu următoarele dotări:</w:t>
      </w:r>
    </w:p>
    <w:p w14:paraId="7F9C09EA" w14:textId="77777777"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Container de tip baracă pentru administrație – supraveghere, prevăzut cu un mic depozit de scule</w:t>
      </w:r>
    </w:p>
    <w:p w14:paraId="20354700" w14:textId="77777777"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și două grupuri sanitare, unul pentru angajatul platformei, altul pentru cetățenii care aduc deșeuri;</w:t>
      </w:r>
    </w:p>
    <w:p w14:paraId="36F1A18B" w14:textId="77777777"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Container de tip baracă, frigorific, pentru cadavre de animale mici de casă (pisici, câini, păsări);</w:t>
      </w:r>
    </w:p>
    <w:p w14:paraId="6ECF2377" w14:textId="77777777"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Un container de tip baracă pentru colectarea de deșeuri periculoase (vopsele, bidoane de vopsele</w:t>
      </w:r>
    </w:p>
    <w:p w14:paraId="1B90817F" w14:textId="77777777"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sau diluanți, medicamente expirate, baterii)</w:t>
      </w:r>
    </w:p>
    <w:p w14:paraId="3FAC3EDC" w14:textId="285A4F1E"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Trei containere prevăzute cu presă pentru colectarea debleurilor de hâ</w:t>
      </w:r>
      <w:r w:rsidR="00386F33">
        <w:rPr>
          <w:rFonts w:ascii="Trebuchet MS" w:eastAsia="Times New Roman" w:hAnsi="Trebuchet MS" w:cs="Times New Roman"/>
          <w:lang w:eastAsia="pl-PL"/>
        </w:rPr>
        <w:t xml:space="preserve">rtie/carton, plastic, respectiv </w:t>
      </w:r>
      <w:r w:rsidRPr="00860383">
        <w:rPr>
          <w:rFonts w:ascii="Trebuchet MS" w:eastAsia="Times New Roman" w:hAnsi="Trebuchet MS" w:cs="Times New Roman"/>
          <w:lang w:eastAsia="pl-PL"/>
        </w:rPr>
        <w:t xml:space="preserve">textile, </w:t>
      </w:r>
      <w:r w:rsidR="00386F33" w:rsidRPr="00860383">
        <w:rPr>
          <w:rFonts w:ascii="Trebuchet MS" w:eastAsia="Times New Roman" w:hAnsi="Trebuchet MS" w:cs="Times New Roman"/>
          <w:lang w:eastAsia="pl-PL"/>
        </w:rPr>
        <w:t>deșeurile</w:t>
      </w:r>
      <w:r w:rsidRPr="00860383">
        <w:rPr>
          <w:rFonts w:ascii="Trebuchet MS" w:eastAsia="Times New Roman" w:hAnsi="Trebuchet MS" w:cs="Times New Roman"/>
          <w:lang w:eastAsia="pl-PL"/>
        </w:rPr>
        <w:t xml:space="preserve"> enumerate mai sus se vor colecta separat in fiecare din cele 3 containere;</w:t>
      </w:r>
    </w:p>
    <w:p w14:paraId="68102ACB" w14:textId="7480BE14"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xml:space="preserve">• Trei containere închise și acoperite de tip </w:t>
      </w:r>
      <w:proofErr w:type="spellStart"/>
      <w:r w:rsidRPr="00860383">
        <w:rPr>
          <w:rFonts w:ascii="Trebuchet MS" w:eastAsia="Times New Roman" w:hAnsi="Trebuchet MS" w:cs="Times New Roman"/>
          <w:lang w:eastAsia="pl-PL"/>
        </w:rPr>
        <w:t>walk</w:t>
      </w:r>
      <w:proofErr w:type="spellEnd"/>
      <w:r w:rsidRPr="00860383">
        <w:rPr>
          <w:rFonts w:ascii="Trebuchet MS" w:eastAsia="Times New Roman" w:hAnsi="Trebuchet MS" w:cs="Times New Roman"/>
          <w:lang w:eastAsia="pl-PL"/>
        </w:rPr>
        <w:t>-in, pentru colectar</w:t>
      </w:r>
      <w:r w:rsidR="00386F33">
        <w:rPr>
          <w:rFonts w:ascii="Trebuchet MS" w:eastAsia="Times New Roman" w:hAnsi="Trebuchet MS" w:cs="Times New Roman"/>
          <w:lang w:eastAsia="pl-PL"/>
        </w:rPr>
        <w:t xml:space="preserve">ea deșeurilor </w:t>
      </w:r>
      <w:r w:rsidRPr="00860383">
        <w:rPr>
          <w:rFonts w:ascii="Trebuchet MS" w:eastAsia="Times New Roman" w:hAnsi="Trebuchet MS" w:cs="Times New Roman"/>
          <w:lang w:eastAsia="pl-PL"/>
        </w:rPr>
        <w:t>electrice/electronice, a celor de uz casnic (electrice mari – frigidere, televizoare, e</w:t>
      </w:r>
      <w:r w:rsidR="00386F33">
        <w:rPr>
          <w:rFonts w:ascii="Trebuchet MS" w:eastAsia="Times New Roman" w:hAnsi="Trebuchet MS" w:cs="Times New Roman"/>
          <w:lang w:eastAsia="pl-PL"/>
        </w:rPr>
        <w:t xml:space="preserve">tc.) și a celor de mobilier din </w:t>
      </w:r>
      <w:r w:rsidRPr="00860383">
        <w:rPr>
          <w:rFonts w:ascii="Trebuchet MS" w:eastAsia="Times New Roman" w:hAnsi="Trebuchet MS" w:cs="Times New Roman"/>
          <w:lang w:eastAsia="pl-PL"/>
        </w:rPr>
        <w:t xml:space="preserve">lemn, </w:t>
      </w:r>
      <w:r w:rsidR="00386F33" w:rsidRPr="00860383">
        <w:rPr>
          <w:rFonts w:ascii="Trebuchet MS" w:eastAsia="Times New Roman" w:hAnsi="Trebuchet MS" w:cs="Times New Roman"/>
          <w:lang w:eastAsia="pl-PL"/>
        </w:rPr>
        <w:t>deșeurile</w:t>
      </w:r>
      <w:r w:rsidRPr="00860383">
        <w:rPr>
          <w:rFonts w:ascii="Trebuchet MS" w:eastAsia="Times New Roman" w:hAnsi="Trebuchet MS" w:cs="Times New Roman"/>
          <w:lang w:eastAsia="pl-PL"/>
        </w:rPr>
        <w:t xml:space="preserve"> enumerate mai sus se vor colecta separate in fiecare din cele 3 </w:t>
      </w:r>
      <w:r w:rsidR="00386F33" w:rsidRPr="00860383">
        <w:rPr>
          <w:rFonts w:ascii="Trebuchet MS" w:eastAsia="Times New Roman" w:hAnsi="Trebuchet MS" w:cs="Times New Roman"/>
          <w:lang w:eastAsia="pl-PL"/>
        </w:rPr>
        <w:t>containere</w:t>
      </w:r>
      <w:r w:rsidRPr="00860383">
        <w:rPr>
          <w:rFonts w:ascii="Trebuchet MS" w:eastAsia="Times New Roman" w:hAnsi="Trebuchet MS" w:cs="Times New Roman"/>
          <w:lang w:eastAsia="pl-PL"/>
        </w:rPr>
        <w:t>;</w:t>
      </w:r>
    </w:p>
    <w:p w14:paraId="62C614E4" w14:textId="304CBD22"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Două containere de tip SKIP deschise, pentru deșe</w:t>
      </w:r>
      <w:r w:rsidR="00386F33">
        <w:rPr>
          <w:rFonts w:ascii="Trebuchet MS" w:eastAsia="Times New Roman" w:hAnsi="Trebuchet MS" w:cs="Times New Roman"/>
          <w:lang w:eastAsia="pl-PL"/>
        </w:rPr>
        <w:t xml:space="preserve">uri de sticlă – geam, respectiv </w:t>
      </w:r>
      <w:r w:rsidRPr="00860383">
        <w:rPr>
          <w:rFonts w:ascii="Trebuchet MS" w:eastAsia="Times New Roman" w:hAnsi="Trebuchet MS" w:cs="Times New Roman"/>
          <w:lang w:eastAsia="pl-PL"/>
        </w:rPr>
        <w:t>sticle/borcane/recipiente;</w:t>
      </w:r>
    </w:p>
    <w:p w14:paraId="63B54AF1" w14:textId="12BD0A1E"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xml:space="preserve">• Trei containere deschise, înalte, de tip </w:t>
      </w:r>
      <w:proofErr w:type="spellStart"/>
      <w:r w:rsidRPr="00860383">
        <w:rPr>
          <w:rFonts w:ascii="Trebuchet MS" w:eastAsia="Times New Roman" w:hAnsi="Trebuchet MS" w:cs="Times New Roman"/>
          <w:lang w:eastAsia="pl-PL"/>
        </w:rPr>
        <w:t>ab-roll</w:t>
      </w:r>
      <w:proofErr w:type="spellEnd"/>
      <w:r w:rsidRPr="00860383">
        <w:rPr>
          <w:rFonts w:ascii="Trebuchet MS" w:eastAsia="Times New Roman" w:hAnsi="Trebuchet MS" w:cs="Times New Roman"/>
          <w:lang w:eastAsia="pl-PL"/>
        </w:rPr>
        <w:t xml:space="preserve"> pentru anvelop</w:t>
      </w:r>
      <w:r w:rsidR="00386F33">
        <w:rPr>
          <w:rFonts w:ascii="Trebuchet MS" w:eastAsia="Times New Roman" w:hAnsi="Trebuchet MS" w:cs="Times New Roman"/>
          <w:lang w:eastAsia="pl-PL"/>
        </w:rPr>
        <w:t xml:space="preserve">e, deșeuri metalice, deșeuri de </w:t>
      </w:r>
      <w:r w:rsidRPr="00860383">
        <w:rPr>
          <w:rFonts w:ascii="Trebuchet MS" w:eastAsia="Times New Roman" w:hAnsi="Trebuchet MS" w:cs="Times New Roman"/>
          <w:lang w:eastAsia="pl-PL"/>
        </w:rPr>
        <w:t xml:space="preserve">curte/grădină (crengi, frunze, etc), </w:t>
      </w:r>
      <w:r w:rsidR="00386F33" w:rsidRPr="00860383">
        <w:rPr>
          <w:rFonts w:ascii="Trebuchet MS" w:eastAsia="Times New Roman" w:hAnsi="Trebuchet MS" w:cs="Times New Roman"/>
          <w:lang w:eastAsia="pl-PL"/>
        </w:rPr>
        <w:t>deșeurile</w:t>
      </w:r>
      <w:r w:rsidRPr="00860383">
        <w:rPr>
          <w:rFonts w:ascii="Trebuchet MS" w:eastAsia="Times New Roman" w:hAnsi="Trebuchet MS" w:cs="Times New Roman"/>
          <w:lang w:eastAsia="pl-PL"/>
        </w:rPr>
        <w:t xml:space="preserve"> enumerate mai sus se vor colecta s</w:t>
      </w:r>
      <w:r w:rsidR="00386F33">
        <w:rPr>
          <w:rFonts w:ascii="Trebuchet MS" w:eastAsia="Times New Roman" w:hAnsi="Trebuchet MS" w:cs="Times New Roman"/>
          <w:lang w:eastAsia="pl-PL"/>
        </w:rPr>
        <w:t xml:space="preserve">eparate in fiecare din cele 3 </w:t>
      </w:r>
      <w:r w:rsidR="00386F33" w:rsidRPr="00860383">
        <w:rPr>
          <w:rFonts w:ascii="Trebuchet MS" w:eastAsia="Times New Roman" w:hAnsi="Trebuchet MS" w:cs="Times New Roman"/>
          <w:lang w:eastAsia="pl-PL"/>
        </w:rPr>
        <w:t>containere</w:t>
      </w:r>
      <w:r w:rsidRPr="00860383">
        <w:rPr>
          <w:rFonts w:ascii="Trebuchet MS" w:eastAsia="Times New Roman" w:hAnsi="Trebuchet MS" w:cs="Times New Roman"/>
          <w:lang w:eastAsia="pl-PL"/>
        </w:rPr>
        <w:t>;</w:t>
      </w:r>
    </w:p>
    <w:p w14:paraId="3D08E514" w14:textId="77777777"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xml:space="preserve">• Trei containere deschise, joase, de tip </w:t>
      </w:r>
      <w:proofErr w:type="spellStart"/>
      <w:r w:rsidRPr="00860383">
        <w:rPr>
          <w:rFonts w:ascii="Trebuchet MS" w:eastAsia="Times New Roman" w:hAnsi="Trebuchet MS" w:cs="Times New Roman"/>
          <w:lang w:eastAsia="pl-PL"/>
        </w:rPr>
        <w:t>ab-roll</w:t>
      </w:r>
      <w:proofErr w:type="spellEnd"/>
      <w:r w:rsidRPr="00860383">
        <w:rPr>
          <w:rFonts w:ascii="Trebuchet MS" w:eastAsia="Times New Roman" w:hAnsi="Trebuchet MS" w:cs="Times New Roman"/>
          <w:lang w:eastAsia="pl-PL"/>
        </w:rPr>
        <w:t xml:space="preserve"> pentru deșeuri din construcții;</w:t>
      </w:r>
    </w:p>
    <w:p w14:paraId="19490ED4" w14:textId="77777777"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Separator de hidrocarburi pentru toată platforma carosabilă;</w:t>
      </w:r>
    </w:p>
    <w:p w14:paraId="511C7A2F" w14:textId="64598DA6"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Patru scări mobile metalice (oțel zincat) pentru descărcarea deșeuri</w:t>
      </w:r>
      <w:r w:rsidR="00386F33">
        <w:rPr>
          <w:rFonts w:ascii="Trebuchet MS" w:eastAsia="Times New Roman" w:hAnsi="Trebuchet MS" w:cs="Times New Roman"/>
          <w:lang w:eastAsia="pl-PL"/>
        </w:rPr>
        <w:t xml:space="preserve">lor în containerele deschise </w:t>
      </w:r>
      <w:r w:rsidRPr="00860383">
        <w:rPr>
          <w:rFonts w:ascii="Trebuchet MS" w:eastAsia="Times New Roman" w:hAnsi="Trebuchet MS" w:cs="Times New Roman"/>
          <w:lang w:eastAsia="pl-PL"/>
        </w:rPr>
        <w:t>înalte.</w:t>
      </w:r>
    </w:p>
    <w:p w14:paraId="4C8842E7" w14:textId="77777777"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Stâlpi de iluminat și camere supraveghere (8 bucăți).</w:t>
      </w:r>
    </w:p>
    <w:p w14:paraId="227B6BFD" w14:textId="69D266EF" w:rsidR="00860383" w:rsidRPr="00860383" w:rsidRDefault="00860383" w:rsidP="00860383">
      <w:pPr>
        <w:spacing w:after="0" w:line="276" w:lineRule="auto"/>
        <w:jc w:val="both"/>
        <w:rPr>
          <w:rFonts w:ascii="Trebuchet MS" w:eastAsia="Times New Roman" w:hAnsi="Trebuchet MS" w:cs="Times New Roman"/>
          <w:lang w:eastAsia="pl-PL"/>
        </w:rPr>
      </w:pPr>
      <w:r w:rsidRPr="00860383">
        <w:rPr>
          <w:rFonts w:ascii="Trebuchet MS" w:eastAsia="Times New Roman" w:hAnsi="Trebuchet MS" w:cs="Times New Roman"/>
          <w:lang w:eastAsia="pl-PL"/>
        </w:rPr>
        <w:t>• Poarta pentru accesul auto, acționare manuală.</w:t>
      </w:r>
    </w:p>
    <w:p w14:paraId="62CFEF67" w14:textId="77777777" w:rsidR="00860383" w:rsidRDefault="00860383" w:rsidP="00860383">
      <w:pPr>
        <w:spacing w:after="0" w:line="276" w:lineRule="auto"/>
        <w:jc w:val="both"/>
        <w:rPr>
          <w:rFonts w:ascii="Trebuchet MS" w:eastAsia="Times New Roman" w:hAnsi="Trebuchet MS" w:cs="Times New Roman"/>
          <w:lang w:eastAsia="pl-PL"/>
        </w:rPr>
      </w:pPr>
    </w:p>
    <w:p w14:paraId="0A4D3E9E" w14:textId="2E6F1AA0" w:rsidR="00860383" w:rsidRPr="00860383" w:rsidRDefault="00860383" w:rsidP="00860383">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b/>
          <w:lang w:eastAsia="pl-PL"/>
        </w:rPr>
        <w:t>Împrejmuire</w:t>
      </w:r>
      <w:r w:rsidRPr="00860383">
        <w:rPr>
          <w:rFonts w:ascii="Trebuchet MS" w:eastAsia="Times New Roman" w:hAnsi="Trebuchet MS" w:cs="Times New Roman"/>
          <w:lang w:eastAsia="pl-PL"/>
        </w:rPr>
        <w:t xml:space="preserve"> - gard din stâlpi metalici si plasa bordurata</w:t>
      </w:r>
    </w:p>
    <w:p w14:paraId="5725E101" w14:textId="11EE096B" w:rsidR="00860383" w:rsidRPr="00617BCC" w:rsidRDefault="00860383" w:rsidP="00860383">
      <w:pPr>
        <w:spacing w:after="0" w:line="276" w:lineRule="auto"/>
        <w:jc w:val="both"/>
        <w:rPr>
          <w:rFonts w:ascii="Trebuchet MS" w:eastAsia="Times New Roman" w:hAnsi="Trebuchet MS" w:cs="Times New Roman"/>
          <w:lang w:eastAsia="pl-PL"/>
        </w:rPr>
      </w:pPr>
      <w:proofErr w:type="spellStart"/>
      <w:r w:rsidRPr="00860383">
        <w:rPr>
          <w:rFonts w:ascii="Trebuchet MS" w:eastAsia="Times New Roman" w:hAnsi="Trebuchet MS" w:cs="Times New Roman"/>
          <w:lang w:eastAsia="pl-PL"/>
        </w:rPr>
        <w:t>lnfrastructura</w:t>
      </w:r>
      <w:proofErr w:type="spellEnd"/>
      <w:r w:rsidRPr="00860383">
        <w:rPr>
          <w:rFonts w:ascii="Trebuchet MS" w:eastAsia="Times New Roman" w:hAnsi="Trebuchet MS" w:cs="Times New Roman"/>
          <w:lang w:eastAsia="pl-PL"/>
        </w:rPr>
        <w:t xml:space="preserve"> este realizata sub forma unor fundații izolate din beton simplu clasa C8/10 sub stâlpi</w:t>
      </w:r>
      <w:r>
        <w:rPr>
          <w:rFonts w:ascii="Trebuchet MS" w:eastAsia="Times New Roman" w:hAnsi="Trebuchet MS" w:cs="Times New Roman"/>
          <w:lang w:eastAsia="pl-PL"/>
        </w:rPr>
        <w:t xml:space="preserve"> metalici. Blocurile din </w:t>
      </w:r>
      <w:r w:rsidRPr="00860383">
        <w:rPr>
          <w:rFonts w:ascii="Trebuchet MS" w:eastAsia="Times New Roman" w:hAnsi="Trebuchet MS" w:cs="Times New Roman"/>
          <w:lang w:eastAsia="pl-PL"/>
        </w:rPr>
        <w:t xml:space="preserve">beton simplu au dimensiunea in plan de 40x40 cm si înălțimea de 120 cm si sunt dispuse </w:t>
      </w:r>
      <w:r w:rsidR="00386F33">
        <w:rPr>
          <w:rFonts w:ascii="Trebuchet MS" w:eastAsia="Times New Roman" w:hAnsi="Trebuchet MS" w:cs="Times New Roman"/>
          <w:lang w:eastAsia="pl-PL"/>
        </w:rPr>
        <w:t xml:space="preserve">la un interval curent de 250 cm </w:t>
      </w:r>
      <w:proofErr w:type="spellStart"/>
      <w:r w:rsidRPr="00860383">
        <w:rPr>
          <w:rFonts w:ascii="Trebuchet MS" w:eastAsia="Times New Roman" w:hAnsi="Trebuchet MS" w:cs="Times New Roman"/>
          <w:lang w:eastAsia="pl-PL"/>
        </w:rPr>
        <w:t>interax</w:t>
      </w:r>
      <w:proofErr w:type="spellEnd"/>
      <w:r w:rsidR="00386F33">
        <w:rPr>
          <w:rFonts w:ascii="Trebuchet MS" w:eastAsia="Times New Roman" w:hAnsi="Trebuchet MS" w:cs="Times New Roman"/>
          <w:lang w:eastAsia="pl-PL"/>
        </w:rPr>
        <w:t>.</w:t>
      </w:r>
    </w:p>
    <w:p w14:paraId="0B6A0DF8" w14:textId="789728DB"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La partea superioara se realizează un soclu din beton armat clasa C20/25, cu secți</w:t>
      </w:r>
      <w:r>
        <w:rPr>
          <w:rFonts w:ascii="Trebuchet MS" w:eastAsia="Times New Roman" w:hAnsi="Trebuchet MS" w:cs="Times New Roman"/>
          <w:lang w:eastAsia="pl-PL"/>
        </w:rPr>
        <w:t xml:space="preserve">unea de 20x30 cm, dispus pe tot </w:t>
      </w:r>
      <w:r w:rsidRPr="002E2FDD">
        <w:rPr>
          <w:rFonts w:ascii="Trebuchet MS" w:eastAsia="Times New Roman" w:hAnsi="Trebuchet MS" w:cs="Times New Roman"/>
          <w:lang w:eastAsia="pl-PL"/>
        </w:rPr>
        <w:t>perimetrul împrejmuirii, armat cu otel beton BST500C. Fata de cota terenului natural,</w:t>
      </w:r>
      <w:r>
        <w:rPr>
          <w:rFonts w:ascii="Trebuchet MS" w:eastAsia="Times New Roman" w:hAnsi="Trebuchet MS" w:cs="Times New Roman"/>
          <w:lang w:eastAsia="pl-PL"/>
        </w:rPr>
        <w:t xml:space="preserve"> soclul va avea 15 cm înălțime, </w:t>
      </w:r>
      <w:r w:rsidRPr="002E2FDD">
        <w:rPr>
          <w:rFonts w:ascii="Trebuchet MS" w:eastAsia="Times New Roman" w:hAnsi="Trebuchet MS" w:cs="Times New Roman"/>
          <w:lang w:eastAsia="pl-PL"/>
        </w:rPr>
        <w:t xml:space="preserve">respectiv 15 cm adâncime. </w:t>
      </w:r>
    </w:p>
    <w:p w14:paraId="7EA69F7C" w14:textId="77777777" w:rsidR="002E2FDD" w:rsidRPr="002E2FDD" w:rsidRDefault="002E2FDD" w:rsidP="002E2FDD">
      <w:pPr>
        <w:spacing w:after="0" w:line="276" w:lineRule="auto"/>
        <w:jc w:val="both"/>
        <w:rPr>
          <w:rFonts w:ascii="Trebuchet MS" w:eastAsia="Times New Roman" w:hAnsi="Trebuchet MS" w:cs="Times New Roman"/>
          <w:b/>
          <w:lang w:eastAsia="pl-PL"/>
        </w:rPr>
      </w:pPr>
      <w:r w:rsidRPr="002E2FDD">
        <w:rPr>
          <w:rFonts w:ascii="Trebuchet MS" w:eastAsia="Times New Roman" w:hAnsi="Trebuchet MS" w:cs="Times New Roman"/>
          <w:b/>
          <w:lang w:eastAsia="pl-PL"/>
        </w:rPr>
        <w:t>Poarta de acces auto</w:t>
      </w:r>
    </w:p>
    <w:p w14:paraId="0F1C529B" w14:textId="2118D85A" w:rsidR="002E2FDD" w:rsidRPr="002E2FDD" w:rsidRDefault="002E2FDD" w:rsidP="002E2FDD">
      <w:pPr>
        <w:spacing w:after="0" w:line="276" w:lineRule="auto"/>
        <w:jc w:val="both"/>
        <w:rPr>
          <w:rFonts w:ascii="Trebuchet MS" w:eastAsia="Times New Roman" w:hAnsi="Trebuchet MS" w:cs="Times New Roman"/>
          <w:lang w:eastAsia="pl-PL"/>
        </w:rPr>
      </w:pPr>
      <w:proofErr w:type="spellStart"/>
      <w:r w:rsidRPr="002E2FDD">
        <w:rPr>
          <w:rFonts w:ascii="Trebuchet MS" w:eastAsia="Times New Roman" w:hAnsi="Trebuchet MS" w:cs="Times New Roman"/>
          <w:lang w:eastAsia="pl-PL"/>
        </w:rPr>
        <w:t>lnfrastructura</w:t>
      </w:r>
      <w:proofErr w:type="spellEnd"/>
      <w:r w:rsidRPr="002E2FDD">
        <w:rPr>
          <w:rFonts w:ascii="Trebuchet MS" w:eastAsia="Times New Roman" w:hAnsi="Trebuchet MS" w:cs="Times New Roman"/>
          <w:lang w:eastAsia="pl-PL"/>
        </w:rPr>
        <w:t xml:space="preserve"> este realizata sub forma unor fundații izolate din beton simplu clasa C8/10 sub </w:t>
      </w:r>
      <w:r>
        <w:rPr>
          <w:rFonts w:ascii="Trebuchet MS" w:eastAsia="Times New Roman" w:hAnsi="Trebuchet MS" w:cs="Times New Roman"/>
          <w:lang w:eastAsia="pl-PL"/>
        </w:rPr>
        <w:t xml:space="preserve">stâlpii metalici. Blocurile din </w:t>
      </w:r>
      <w:r w:rsidRPr="002E2FDD">
        <w:rPr>
          <w:rFonts w:ascii="Trebuchet MS" w:eastAsia="Times New Roman" w:hAnsi="Trebuchet MS" w:cs="Times New Roman"/>
          <w:lang w:eastAsia="pl-PL"/>
        </w:rPr>
        <w:t xml:space="preserve">beton simplu au dimensiunea in plan de 40x40 cm si înălțimea de 120 cm si sunt dispuse </w:t>
      </w:r>
      <w:r>
        <w:rPr>
          <w:rFonts w:ascii="Trebuchet MS" w:eastAsia="Times New Roman" w:hAnsi="Trebuchet MS" w:cs="Times New Roman"/>
          <w:lang w:eastAsia="pl-PL"/>
        </w:rPr>
        <w:t xml:space="preserve">la un interval curent de 480 cm </w:t>
      </w:r>
      <w:proofErr w:type="spellStart"/>
      <w:r w:rsidRPr="002E2FDD">
        <w:rPr>
          <w:rFonts w:ascii="Trebuchet MS" w:eastAsia="Times New Roman" w:hAnsi="Trebuchet MS" w:cs="Times New Roman"/>
          <w:lang w:eastAsia="pl-PL"/>
        </w:rPr>
        <w:t>interax</w:t>
      </w:r>
      <w:proofErr w:type="spellEnd"/>
      <w:r w:rsidRPr="002E2FDD">
        <w:rPr>
          <w:rFonts w:ascii="Trebuchet MS" w:eastAsia="Times New Roman" w:hAnsi="Trebuchet MS" w:cs="Times New Roman"/>
          <w:lang w:eastAsia="pl-PL"/>
        </w:rPr>
        <w:t>.</w:t>
      </w:r>
    </w:p>
    <w:p w14:paraId="146DB24D" w14:textId="1624C119"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La partea superioara se realizează o grinda din beton armat clasa C20/25, cu secțiu</w:t>
      </w:r>
      <w:r>
        <w:rPr>
          <w:rFonts w:ascii="Trebuchet MS" w:eastAsia="Times New Roman" w:hAnsi="Trebuchet MS" w:cs="Times New Roman"/>
          <w:lang w:eastAsia="pl-PL"/>
        </w:rPr>
        <w:t xml:space="preserve">nea de 30x50 cm, dispusa pe tot </w:t>
      </w:r>
      <w:r w:rsidRPr="002E2FDD">
        <w:rPr>
          <w:rFonts w:ascii="Trebuchet MS" w:eastAsia="Times New Roman" w:hAnsi="Trebuchet MS" w:cs="Times New Roman"/>
          <w:lang w:eastAsia="pl-PL"/>
        </w:rPr>
        <w:t xml:space="preserve">perimetrul porții de acces auto, armata cu otel beton BST500C. </w:t>
      </w:r>
    </w:p>
    <w:p w14:paraId="4F5DED98"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b/>
          <w:lang w:eastAsia="pl-PL"/>
        </w:rPr>
        <w:t>Cantar model metalic 8.0x3.0m, 50 de tone, suprateran</w:t>
      </w:r>
      <w:r w:rsidRPr="002E2FDD">
        <w:rPr>
          <w:rFonts w:ascii="Trebuchet MS" w:eastAsia="Times New Roman" w:hAnsi="Trebuchet MS" w:cs="Times New Roman"/>
          <w:lang w:eastAsia="pl-PL"/>
        </w:rPr>
        <w:t xml:space="preserve"> (prefabricat)</w:t>
      </w:r>
    </w:p>
    <w:p w14:paraId="760F4978" w14:textId="7F7E6FEE"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Echipamentul de cântărit autovehicule este un cântar proiectat modular din platforme de oțel destinat cântăririi în regim</w:t>
      </w:r>
      <w:r>
        <w:rPr>
          <w:rFonts w:ascii="Trebuchet MS" w:eastAsia="Times New Roman" w:hAnsi="Trebuchet MS" w:cs="Times New Roman"/>
          <w:lang w:eastAsia="pl-PL"/>
        </w:rPr>
        <w:t xml:space="preserve"> </w:t>
      </w:r>
      <w:r w:rsidRPr="002E2FDD">
        <w:rPr>
          <w:rFonts w:ascii="Trebuchet MS" w:eastAsia="Times New Roman" w:hAnsi="Trebuchet MS" w:cs="Times New Roman"/>
          <w:lang w:eastAsia="pl-PL"/>
        </w:rPr>
        <w:t xml:space="preserve">static a autovehiculelor. Amplasarea acestuia se va face pe o suprafață </w:t>
      </w:r>
      <w:r w:rsidRPr="002E2FDD">
        <w:rPr>
          <w:rFonts w:ascii="Trebuchet MS" w:eastAsia="Times New Roman" w:hAnsi="Trebuchet MS" w:cs="Times New Roman"/>
          <w:lang w:eastAsia="pl-PL"/>
        </w:rPr>
        <w:lastRenderedPageBreak/>
        <w:t>betonată dreaptă calculată în așa fel încât să</w:t>
      </w:r>
      <w:r>
        <w:rPr>
          <w:rFonts w:ascii="Trebuchet MS" w:eastAsia="Times New Roman" w:hAnsi="Trebuchet MS" w:cs="Times New Roman"/>
          <w:lang w:eastAsia="pl-PL"/>
        </w:rPr>
        <w:t xml:space="preserve"> </w:t>
      </w:r>
      <w:r w:rsidRPr="002E2FDD">
        <w:rPr>
          <w:rFonts w:ascii="Trebuchet MS" w:eastAsia="Times New Roman" w:hAnsi="Trebuchet MS" w:cs="Times New Roman"/>
          <w:lang w:eastAsia="pl-PL"/>
        </w:rPr>
        <w:t>susțină greutatea sistemului de cântărire cu toată greutatea maximă a autocamionului pentru care se face cântărirea.</w:t>
      </w:r>
    </w:p>
    <w:p w14:paraId="438284D8"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Caracteristici tehnice și metrologice (conform fișei tehnice):</w:t>
      </w:r>
    </w:p>
    <w:p w14:paraId="012F1CE0"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Suprafața de rulare din tablă striată</w:t>
      </w:r>
    </w:p>
    <w:p w14:paraId="07737F04"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Limita maximă de cântărire (Max): 30/50 t</w:t>
      </w:r>
    </w:p>
    <w:p w14:paraId="74DC746C"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Limita minimă de cântărire (Min): 200 kg</w:t>
      </w:r>
    </w:p>
    <w:p w14:paraId="2A603670" w14:textId="7CFA1D32" w:rsidR="002E2FDD" w:rsidRPr="002E2FDD" w:rsidRDefault="002E2FDD" w:rsidP="002E2FDD">
      <w:pPr>
        <w:spacing w:after="0" w:line="276" w:lineRule="auto"/>
        <w:jc w:val="both"/>
        <w:rPr>
          <w:rFonts w:ascii="Trebuchet MS" w:eastAsia="Times New Roman" w:hAnsi="Trebuchet MS" w:cs="Times New Roman"/>
          <w:b/>
          <w:lang w:eastAsia="pl-PL"/>
        </w:rPr>
      </w:pPr>
      <w:r w:rsidRPr="002E2FDD">
        <w:rPr>
          <w:rFonts w:ascii="Trebuchet MS" w:eastAsia="Times New Roman" w:hAnsi="Trebuchet MS" w:cs="Times New Roman"/>
          <w:b/>
          <w:lang w:eastAsia="pl-PL"/>
        </w:rPr>
        <w:t>Stâlpi de iluminat</w:t>
      </w:r>
    </w:p>
    <w:p w14:paraId="6E1D9D78" w14:textId="7485DC00"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Fundarea se v</w:t>
      </w:r>
      <w:r>
        <w:rPr>
          <w:rFonts w:ascii="Trebuchet MS" w:eastAsia="Times New Roman" w:hAnsi="Trebuchet MS" w:cs="Times New Roman"/>
          <w:lang w:eastAsia="pl-PL"/>
        </w:rPr>
        <w:t>a</w:t>
      </w:r>
      <w:r w:rsidRPr="002E2FDD">
        <w:rPr>
          <w:rFonts w:ascii="Trebuchet MS" w:eastAsia="Times New Roman" w:hAnsi="Trebuchet MS" w:cs="Times New Roman"/>
          <w:lang w:eastAsia="pl-PL"/>
        </w:rPr>
        <w:t xml:space="preserve"> realiza prin intermediul unor fundații izolate, formate din blocuri d</w:t>
      </w:r>
      <w:r>
        <w:rPr>
          <w:rFonts w:ascii="Trebuchet MS" w:eastAsia="Times New Roman" w:hAnsi="Trebuchet MS" w:cs="Times New Roman"/>
          <w:lang w:eastAsia="pl-PL"/>
        </w:rPr>
        <w:t xml:space="preserve">in beton simplu clasa C12/15 cu </w:t>
      </w:r>
      <w:r w:rsidRPr="002E2FDD">
        <w:rPr>
          <w:rFonts w:ascii="Trebuchet MS" w:eastAsia="Times New Roman" w:hAnsi="Trebuchet MS" w:cs="Times New Roman"/>
          <w:lang w:eastAsia="pl-PL"/>
        </w:rPr>
        <w:t>dimensiunea de 60x60cm, dispuse la cota -1,20 m fata de C.T.A.</w:t>
      </w:r>
    </w:p>
    <w:p w14:paraId="582FBBFF" w14:textId="552EB7B0" w:rsidR="002E2FDD" w:rsidRPr="002E2FDD" w:rsidRDefault="002E2FDD" w:rsidP="002E2FDD">
      <w:pPr>
        <w:spacing w:after="0" w:line="276" w:lineRule="auto"/>
        <w:jc w:val="both"/>
        <w:rPr>
          <w:rFonts w:ascii="Trebuchet MS" w:eastAsia="Times New Roman" w:hAnsi="Trebuchet MS" w:cs="Times New Roman"/>
          <w:b/>
          <w:lang w:eastAsia="pl-PL"/>
        </w:rPr>
      </w:pPr>
      <w:r w:rsidRPr="002E2FDD">
        <w:rPr>
          <w:rFonts w:ascii="Trebuchet MS" w:eastAsia="Times New Roman" w:hAnsi="Trebuchet MS" w:cs="Times New Roman"/>
          <w:b/>
          <w:lang w:eastAsia="pl-PL"/>
        </w:rPr>
        <w:t>Drumuri si sistematizare verticala</w:t>
      </w:r>
    </w:p>
    <w:p w14:paraId="197B8ACA" w14:textId="555AA41A"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Accesul in incinta CAV se va face direct din drumul de exploatare DE 819</w:t>
      </w:r>
      <w:r>
        <w:rPr>
          <w:rFonts w:ascii="Trebuchet MS" w:eastAsia="Times New Roman" w:hAnsi="Trebuchet MS" w:cs="Times New Roman"/>
          <w:lang w:eastAsia="pl-PL"/>
        </w:rPr>
        <w:t>.</w:t>
      </w:r>
    </w:p>
    <w:p w14:paraId="0AA5D481" w14:textId="1704CC20"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Pentru platforma CAV se va realiza următorul profil transversal tip:</w:t>
      </w:r>
    </w:p>
    <w:p w14:paraId="16D605AC"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Lățime parte carosabilă – platformă: 25,80 m;</w:t>
      </w:r>
    </w:p>
    <w:p w14:paraId="2BA462CA"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Lățime parte carosabilă - drum perimetral platformei: 4,50 m;</w:t>
      </w:r>
    </w:p>
    <w:p w14:paraId="5C6EA7E9"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Lățime trotuar: 5,60 m;</w:t>
      </w:r>
    </w:p>
    <w:p w14:paraId="1C2C8F41"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Lățime spațiu verde: min. 1,50 m.</w:t>
      </w:r>
    </w:p>
    <w:p w14:paraId="748082E2"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Pantă transversală parte carosabilă: 2,00%;</w:t>
      </w:r>
    </w:p>
    <w:p w14:paraId="012A02E1"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Pantă transversală trotuar: 1,00%.</w:t>
      </w:r>
    </w:p>
    <w:p w14:paraId="6B88CCE8" w14:textId="6715713E"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Pentru delimitarea trotuarului de spațiul verde se vor folosi borduri prefabricate din beton</w:t>
      </w:r>
      <w:r w:rsidR="0065374B">
        <w:rPr>
          <w:rFonts w:ascii="Trebuchet MS" w:eastAsia="Times New Roman" w:hAnsi="Trebuchet MS" w:cs="Times New Roman"/>
          <w:lang w:eastAsia="pl-PL"/>
        </w:rPr>
        <w:t xml:space="preserve"> cu dimensiunile de 50x10x15cm, </w:t>
      </w:r>
      <w:r w:rsidRPr="002E2FDD">
        <w:rPr>
          <w:rFonts w:ascii="Trebuchet MS" w:eastAsia="Times New Roman" w:hAnsi="Trebuchet MS" w:cs="Times New Roman"/>
          <w:lang w:eastAsia="pl-PL"/>
        </w:rPr>
        <w:t xml:space="preserve">montate pe o </w:t>
      </w:r>
      <w:r w:rsidR="0065374B" w:rsidRPr="002E2FDD">
        <w:rPr>
          <w:rFonts w:ascii="Trebuchet MS" w:eastAsia="Times New Roman" w:hAnsi="Trebuchet MS" w:cs="Times New Roman"/>
          <w:lang w:eastAsia="pl-PL"/>
        </w:rPr>
        <w:t>fundație</w:t>
      </w:r>
      <w:r w:rsidRPr="002E2FDD">
        <w:rPr>
          <w:rFonts w:ascii="Trebuchet MS" w:eastAsia="Times New Roman" w:hAnsi="Trebuchet MS" w:cs="Times New Roman"/>
          <w:lang w:eastAsia="pl-PL"/>
        </w:rPr>
        <w:t xml:space="preserve"> de beton C16/20.</w:t>
      </w:r>
    </w:p>
    <w:p w14:paraId="7A29D039" w14:textId="693D1CC8"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xml:space="preserve">Platforma carosabila va fi </w:t>
      </w:r>
      <w:r w:rsidR="0065374B" w:rsidRPr="002E2FDD">
        <w:rPr>
          <w:rFonts w:ascii="Trebuchet MS" w:eastAsia="Times New Roman" w:hAnsi="Trebuchet MS" w:cs="Times New Roman"/>
          <w:lang w:eastAsia="pl-PL"/>
        </w:rPr>
        <w:t>alcătuita</w:t>
      </w:r>
      <w:r w:rsidRPr="002E2FDD">
        <w:rPr>
          <w:rFonts w:ascii="Trebuchet MS" w:eastAsia="Times New Roman" w:hAnsi="Trebuchet MS" w:cs="Times New Roman"/>
          <w:lang w:eastAsia="pl-PL"/>
        </w:rPr>
        <w:t xml:space="preserve"> dintr-o structura rutiera rigida:</w:t>
      </w:r>
    </w:p>
    <w:p w14:paraId="312602EF"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20 cm beton de ciment rutier BcR4,0;</w:t>
      </w:r>
    </w:p>
    <w:p w14:paraId="1A4B57C7" w14:textId="2C357B75"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Folie/</w:t>
      </w:r>
      <w:r w:rsidR="0065374B" w:rsidRPr="002E2FDD">
        <w:rPr>
          <w:rFonts w:ascii="Trebuchet MS" w:eastAsia="Times New Roman" w:hAnsi="Trebuchet MS" w:cs="Times New Roman"/>
          <w:lang w:eastAsia="pl-PL"/>
        </w:rPr>
        <w:t>hârtie</w:t>
      </w:r>
      <w:r w:rsidRPr="002E2FDD">
        <w:rPr>
          <w:rFonts w:ascii="Trebuchet MS" w:eastAsia="Times New Roman" w:hAnsi="Trebuchet MS" w:cs="Times New Roman"/>
          <w:lang w:eastAsia="pl-PL"/>
        </w:rPr>
        <w:t xml:space="preserve"> Kraft</w:t>
      </w:r>
    </w:p>
    <w:p w14:paraId="577335AC"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25 cm piatră spartă;</w:t>
      </w:r>
    </w:p>
    <w:p w14:paraId="79DEF327"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35 cm balast;</w:t>
      </w:r>
    </w:p>
    <w:p w14:paraId="7923200B"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xml:space="preserve">• </w:t>
      </w:r>
      <w:proofErr w:type="spellStart"/>
      <w:r w:rsidRPr="002E2FDD">
        <w:rPr>
          <w:rFonts w:ascii="Trebuchet MS" w:eastAsia="Times New Roman" w:hAnsi="Trebuchet MS" w:cs="Times New Roman"/>
          <w:lang w:eastAsia="pl-PL"/>
        </w:rPr>
        <w:t>geotextil</w:t>
      </w:r>
      <w:proofErr w:type="spellEnd"/>
      <w:r w:rsidRPr="002E2FDD">
        <w:rPr>
          <w:rFonts w:ascii="Trebuchet MS" w:eastAsia="Times New Roman" w:hAnsi="Trebuchet MS" w:cs="Times New Roman"/>
          <w:lang w:eastAsia="pl-PL"/>
        </w:rPr>
        <w:t xml:space="preserve"> </w:t>
      </w:r>
      <w:proofErr w:type="spellStart"/>
      <w:r w:rsidRPr="002E2FDD">
        <w:rPr>
          <w:rFonts w:ascii="Trebuchet MS" w:eastAsia="Times New Roman" w:hAnsi="Trebuchet MS" w:cs="Times New Roman"/>
          <w:lang w:eastAsia="pl-PL"/>
        </w:rPr>
        <w:t>anticontaminant</w:t>
      </w:r>
      <w:proofErr w:type="spellEnd"/>
      <w:r w:rsidRPr="002E2FDD">
        <w:rPr>
          <w:rFonts w:ascii="Trebuchet MS" w:eastAsia="Times New Roman" w:hAnsi="Trebuchet MS" w:cs="Times New Roman"/>
          <w:lang w:eastAsia="pl-PL"/>
        </w:rPr>
        <w:t>;</w:t>
      </w:r>
    </w:p>
    <w:p w14:paraId="53913005"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Realizarea zonei pietonale se va realiza cu următoarea structură:</w:t>
      </w:r>
    </w:p>
    <w:p w14:paraId="03EC0A8F"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6 cm pavaj din dale prefabricate;</w:t>
      </w:r>
    </w:p>
    <w:p w14:paraId="115DC228"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3 cm nisip;</w:t>
      </w:r>
    </w:p>
    <w:p w14:paraId="54EE2078"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10 cm beton C16/20</w:t>
      </w:r>
    </w:p>
    <w:p w14:paraId="4E606E50" w14:textId="77777777" w:rsidR="002E2FDD" w:rsidRPr="002E2FDD"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15 cm balast.</w:t>
      </w:r>
    </w:p>
    <w:p w14:paraId="72F36869" w14:textId="4659C466" w:rsidR="002E2FDD" w:rsidRPr="0065374B" w:rsidRDefault="002E2FDD" w:rsidP="002E2FDD">
      <w:pPr>
        <w:spacing w:after="0" w:line="276" w:lineRule="auto"/>
        <w:jc w:val="both"/>
        <w:rPr>
          <w:rFonts w:ascii="Trebuchet MS" w:eastAsia="Times New Roman" w:hAnsi="Trebuchet MS" w:cs="Times New Roman"/>
          <w:lang w:eastAsia="pl-PL"/>
        </w:rPr>
      </w:pPr>
      <w:r w:rsidRPr="002E2FDD">
        <w:rPr>
          <w:rFonts w:ascii="Trebuchet MS" w:eastAsia="Times New Roman" w:hAnsi="Trebuchet MS" w:cs="Times New Roman"/>
          <w:lang w:eastAsia="pl-PL"/>
        </w:rPr>
        <w:t xml:space="preserve">În </w:t>
      </w:r>
      <w:r w:rsidRPr="0065374B">
        <w:rPr>
          <w:rFonts w:ascii="Trebuchet MS" w:eastAsia="Times New Roman" w:hAnsi="Trebuchet MS" w:cs="Times New Roman"/>
          <w:lang w:eastAsia="pl-PL"/>
        </w:rPr>
        <w:t>interiorul CAV se vor amenaja 3 locuri de parcare, pentru personalul deservent, cu ac</w:t>
      </w:r>
      <w:r w:rsidR="0065374B" w:rsidRPr="0065374B">
        <w:rPr>
          <w:rFonts w:ascii="Trebuchet MS" w:eastAsia="Times New Roman" w:hAnsi="Trebuchet MS" w:cs="Times New Roman"/>
          <w:lang w:eastAsia="pl-PL"/>
        </w:rPr>
        <w:t>eeași structură rutieră ca și a platformei</w:t>
      </w:r>
      <w:r w:rsidRPr="0065374B">
        <w:rPr>
          <w:rFonts w:ascii="Trebuchet MS" w:eastAsia="Times New Roman" w:hAnsi="Trebuchet MS" w:cs="Times New Roman"/>
          <w:lang w:eastAsia="pl-PL"/>
        </w:rPr>
        <w:t xml:space="preserve"> rutiere și vor avea dimensiunile 5,40 x 2,50 (m).</w:t>
      </w:r>
    </w:p>
    <w:p w14:paraId="09892779" w14:textId="77777777" w:rsidR="0065374B" w:rsidRPr="0065374B" w:rsidRDefault="0065374B" w:rsidP="0065374B">
      <w:pPr>
        <w:spacing w:after="0" w:line="240" w:lineRule="auto"/>
        <w:jc w:val="both"/>
        <w:rPr>
          <w:rFonts w:ascii="Trebuchet MS" w:hAnsi="Trebuchet MS" w:cs="Arial"/>
          <w:b/>
        </w:rPr>
      </w:pPr>
    </w:p>
    <w:p w14:paraId="60478B4A" w14:textId="3D7EB850" w:rsidR="0065374B" w:rsidRPr="0065374B" w:rsidRDefault="0065374B" w:rsidP="0065374B">
      <w:pPr>
        <w:spacing w:after="0" w:line="240" w:lineRule="auto"/>
        <w:jc w:val="both"/>
        <w:rPr>
          <w:rFonts w:ascii="Trebuchet MS" w:hAnsi="Trebuchet MS" w:cs="Arial"/>
        </w:rPr>
      </w:pPr>
      <w:r w:rsidRPr="0065374B">
        <w:rPr>
          <w:rFonts w:ascii="Trebuchet MS" w:hAnsi="Trebuchet MS" w:cs="Arial"/>
          <w:b/>
        </w:rPr>
        <w:t>Sursa</w:t>
      </w:r>
      <w:r w:rsidRPr="0065374B">
        <w:rPr>
          <w:rFonts w:ascii="Trebuchet MS" w:hAnsi="Trebuchet MS" w:cs="Arial"/>
          <w:b/>
          <w:bCs/>
        </w:rPr>
        <w:t xml:space="preserve"> de apa</w:t>
      </w:r>
      <w:r w:rsidRPr="0065374B">
        <w:rPr>
          <w:rFonts w:ascii="Trebuchet MS" w:hAnsi="Trebuchet MS" w:cs="Arial"/>
        </w:rPr>
        <w:t xml:space="preserve"> va fi reprezentata de branșamentul la rețeaua de alimentare cu apa comunala, administrata de Compania de apa Târgoviște – Dâmbovița.</w:t>
      </w:r>
      <w:r>
        <w:rPr>
          <w:rFonts w:ascii="Trebuchet MS" w:hAnsi="Trebuchet MS" w:cs="Arial"/>
        </w:rPr>
        <w:t xml:space="preserve"> </w:t>
      </w:r>
      <w:r w:rsidRPr="0065374B">
        <w:rPr>
          <w:rFonts w:ascii="Trebuchet MS" w:hAnsi="Trebuchet MS" w:cs="Arial"/>
        </w:rPr>
        <w:t xml:space="preserve">Pentru racordarea la rețeaua de apa, Primăria </w:t>
      </w:r>
      <w:proofErr w:type="spellStart"/>
      <w:r w:rsidRPr="0065374B">
        <w:rPr>
          <w:rFonts w:ascii="Trebuchet MS" w:hAnsi="Trebuchet MS" w:cs="Arial"/>
        </w:rPr>
        <w:t>com</w:t>
      </w:r>
      <w:proofErr w:type="spellEnd"/>
      <w:r w:rsidRPr="0065374B">
        <w:rPr>
          <w:rFonts w:ascii="Trebuchet MS" w:hAnsi="Trebuchet MS" w:cs="Arial"/>
        </w:rPr>
        <w:t xml:space="preserve">. Vișina deține acordul  încheiat cu Compania de apa Târgoviște – Dâmbovița pentru extinderea rețelei de apa si canalizare cu cca 550 m prin adresa nr. 31678/24.10.2023. </w:t>
      </w:r>
    </w:p>
    <w:p w14:paraId="6DC9D01A" w14:textId="77777777" w:rsidR="0065374B" w:rsidRPr="0065374B" w:rsidRDefault="0065374B" w:rsidP="0065374B">
      <w:pPr>
        <w:spacing w:after="0" w:line="240" w:lineRule="auto"/>
        <w:jc w:val="both"/>
        <w:rPr>
          <w:rFonts w:ascii="Trebuchet MS" w:hAnsi="Trebuchet MS" w:cs="Arial"/>
          <w:b/>
          <w:bCs/>
          <w:color w:val="000000" w:themeColor="text1"/>
          <w:lang w:val="pt-BR"/>
        </w:rPr>
      </w:pPr>
      <w:r w:rsidRPr="0065374B">
        <w:rPr>
          <w:rFonts w:ascii="Trebuchet MS" w:hAnsi="Trebuchet MS" w:cs="Arial"/>
          <w:b/>
          <w:bCs/>
          <w:color w:val="000000" w:themeColor="text1"/>
          <w:lang w:val="pt-BR"/>
        </w:rPr>
        <w:t>Reteaua de evacuare:</w:t>
      </w:r>
    </w:p>
    <w:p w14:paraId="724176B2" w14:textId="2F216F70" w:rsidR="0065374B" w:rsidRPr="0065374B" w:rsidRDefault="0065374B" w:rsidP="0065374B">
      <w:pPr>
        <w:spacing w:after="0" w:line="240" w:lineRule="auto"/>
        <w:jc w:val="both"/>
        <w:rPr>
          <w:rFonts w:ascii="Trebuchet MS" w:hAnsi="Trebuchet MS" w:cs="Arial"/>
          <w:color w:val="000000" w:themeColor="text1"/>
          <w:lang w:val="pt-BR"/>
        </w:rPr>
      </w:pPr>
      <w:r w:rsidRPr="0065374B">
        <w:rPr>
          <w:rFonts w:ascii="Trebuchet MS" w:hAnsi="Trebuchet MS" w:cs="Arial"/>
          <w:b/>
          <w:bCs/>
          <w:color w:val="000000" w:themeColor="text1"/>
          <w:lang w:val="pt-BR"/>
        </w:rPr>
        <w:t xml:space="preserve">Apele uzate menajere </w:t>
      </w:r>
      <w:r w:rsidRPr="0065374B">
        <w:rPr>
          <w:rFonts w:ascii="Trebuchet MS" w:hAnsi="Trebuchet MS" w:cs="Arial"/>
          <w:color w:val="000000" w:themeColor="text1"/>
          <w:lang w:val="pt-BR"/>
        </w:rPr>
        <w:t>provenite de la cele doua grupuri sanitare din</w:t>
      </w:r>
      <w:r w:rsidRPr="0065374B">
        <w:rPr>
          <w:rFonts w:ascii="Trebuchet MS" w:hAnsi="Trebuchet MS" w:cs="Arial"/>
          <w:b/>
          <w:bCs/>
          <w:color w:val="000000" w:themeColor="text1"/>
          <w:lang w:val="pt-BR"/>
        </w:rPr>
        <w:t xml:space="preserve"> </w:t>
      </w:r>
      <w:r w:rsidRPr="0065374B">
        <w:rPr>
          <w:rFonts w:ascii="Trebuchet MS" w:hAnsi="Trebuchet MS" w:cs="Arial"/>
          <w:color w:val="000000" w:themeColor="text1"/>
          <w:lang w:val="pt-BR"/>
        </w:rPr>
        <w:t>containerul administrativ, vor fi colectate prin conducte PVC-KG (Dn 110-160</w:t>
      </w:r>
      <w:r w:rsidR="000A2614">
        <w:rPr>
          <w:rFonts w:ascii="Trebuchet MS" w:hAnsi="Trebuchet MS" w:cs="Arial"/>
          <w:color w:val="000000" w:themeColor="text1"/>
          <w:lang w:val="pt-BR"/>
        </w:rPr>
        <w:t xml:space="preserve"> </w:t>
      </w:r>
      <w:r w:rsidRPr="0065374B">
        <w:rPr>
          <w:rFonts w:ascii="Trebuchet MS" w:hAnsi="Trebuchet MS" w:cs="Arial"/>
          <w:color w:val="000000" w:themeColor="text1"/>
          <w:lang w:val="pt-BR"/>
        </w:rPr>
        <w:t>mm, L=20</w:t>
      </w:r>
      <w:r w:rsidR="000A2614">
        <w:rPr>
          <w:rFonts w:ascii="Trebuchet MS" w:hAnsi="Trebuchet MS" w:cs="Arial"/>
          <w:color w:val="000000" w:themeColor="text1"/>
          <w:lang w:val="pt-BR"/>
        </w:rPr>
        <w:t xml:space="preserve"> </w:t>
      </w:r>
      <w:r w:rsidRPr="0065374B">
        <w:rPr>
          <w:rFonts w:ascii="Trebuchet MS" w:hAnsi="Trebuchet MS" w:cs="Arial"/>
          <w:color w:val="000000" w:themeColor="text1"/>
          <w:lang w:val="pt-BR"/>
        </w:rPr>
        <w:t>m) si evacuate in bazinul vidanjabil (V=8</w:t>
      </w:r>
      <w:r w:rsidR="000A2614">
        <w:rPr>
          <w:rFonts w:ascii="Trebuchet MS" w:hAnsi="Trebuchet MS" w:cs="Arial"/>
          <w:color w:val="000000" w:themeColor="text1"/>
          <w:lang w:val="pt-BR"/>
        </w:rPr>
        <w:t xml:space="preserve"> </w:t>
      </w:r>
      <w:r w:rsidRPr="0065374B">
        <w:rPr>
          <w:rFonts w:ascii="Trebuchet MS" w:hAnsi="Trebuchet MS" w:cs="Arial"/>
          <w:color w:val="000000" w:themeColor="text1"/>
          <w:lang w:val="pt-BR"/>
        </w:rPr>
        <w:t xml:space="preserve">mc) ce va fi amplasat pe latura vestica a centrului de colectare. </w:t>
      </w:r>
    </w:p>
    <w:p w14:paraId="5473713D" w14:textId="115056EC" w:rsidR="0065374B" w:rsidRPr="0065374B" w:rsidRDefault="0065374B" w:rsidP="0065374B">
      <w:pPr>
        <w:spacing w:after="0" w:line="240" w:lineRule="auto"/>
        <w:jc w:val="both"/>
        <w:rPr>
          <w:rFonts w:ascii="Trebuchet MS" w:hAnsi="Trebuchet MS" w:cs="Arial"/>
          <w:color w:val="000000" w:themeColor="text1"/>
          <w:lang w:val="pt-BR"/>
        </w:rPr>
      </w:pPr>
      <w:r w:rsidRPr="0065374B">
        <w:rPr>
          <w:rFonts w:ascii="Trebuchet MS" w:hAnsi="Trebuchet MS" w:cs="Arial"/>
          <w:b/>
          <w:bCs/>
          <w:color w:val="000000" w:themeColor="text1"/>
          <w:lang w:val="pt-BR"/>
        </w:rPr>
        <w:t xml:space="preserve">Apele pluviale conventional curate </w:t>
      </w:r>
      <w:r w:rsidRPr="0065374B">
        <w:rPr>
          <w:rFonts w:ascii="Trebuchet MS" w:hAnsi="Trebuchet MS" w:cs="Arial"/>
          <w:color w:val="000000" w:themeColor="text1"/>
          <w:lang w:val="pt-BR"/>
        </w:rPr>
        <w:t>cazute pe copertina platformei vor fi colectate prin conducte PVC KG (Dn=160mm) si evacuate in caminele de canalizare pluviala si de aici catre bazinul de retentie (V=60mc).</w:t>
      </w:r>
    </w:p>
    <w:p w14:paraId="6BCC249F" w14:textId="37EFD2D9" w:rsidR="0065374B" w:rsidRPr="0065374B" w:rsidRDefault="0065374B" w:rsidP="0065374B">
      <w:pPr>
        <w:spacing w:after="0" w:line="240" w:lineRule="auto"/>
        <w:jc w:val="both"/>
        <w:rPr>
          <w:rFonts w:ascii="Trebuchet MS" w:hAnsi="Trebuchet MS" w:cs="Arial"/>
          <w:color w:val="000000" w:themeColor="text1"/>
          <w:lang w:val="pt-BR"/>
        </w:rPr>
      </w:pPr>
      <w:r w:rsidRPr="0065374B">
        <w:rPr>
          <w:rFonts w:ascii="Trebuchet MS" w:hAnsi="Trebuchet MS" w:cs="Arial"/>
          <w:b/>
          <w:bCs/>
          <w:color w:val="000000" w:themeColor="text1"/>
          <w:lang w:val="pt-BR"/>
        </w:rPr>
        <w:t xml:space="preserve">Apele pluviale posibil impurificate </w:t>
      </w:r>
      <w:r w:rsidRPr="0065374B">
        <w:rPr>
          <w:rFonts w:ascii="Trebuchet MS" w:hAnsi="Trebuchet MS" w:cs="Arial"/>
          <w:color w:val="000000" w:themeColor="text1"/>
          <w:lang w:val="pt-BR"/>
        </w:rPr>
        <w:t>cu produs petrolier</w:t>
      </w:r>
      <w:r w:rsidRPr="0065374B">
        <w:rPr>
          <w:rFonts w:ascii="Trebuchet MS" w:hAnsi="Trebuchet MS" w:cs="Arial"/>
          <w:b/>
          <w:bCs/>
          <w:color w:val="000000" w:themeColor="text1"/>
          <w:lang w:val="pt-BR"/>
        </w:rPr>
        <w:t xml:space="preserve"> </w:t>
      </w:r>
      <w:r w:rsidRPr="0065374B">
        <w:rPr>
          <w:rFonts w:ascii="Trebuchet MS" w:hAnsi="Trebuchet MS" w:cs="Arial"/>
          <w:color w:val="000000" w:themeColor="text1"/>
          <w:lang w:val="pt-BR"/>
        </w:rPr>
        <w:t>cazute pe platforma betonata</w:t>
      </w:r>
      <w:r w:rsidRPr="0065374B">
        <w:rPr>
          <w:rFonts w:ascii="Trebuchet MS" w:hAnsi="Trebuchet MS" w:cs="Arial"/>
          <w:b/>
          <w:bCs/>
          <w:color w:val="000000" w:themeColor="text1"/>
          <w:lang w:val="pt-BR"/>
        </w:rPr>
        <w:t xml:space="preserve"> </w:t>
      </w:r>
      <w:r w:rsidRPr="0065374B">
        <w:rPr>
          <w:rFonts w:ascii="Trebuchet MS" w:hAnsi="Trebuchet MS" w:cs="Arial"/>
          <w:color w:val="000000" w:themeColor="text1"/>
          <w:lang w:val="pt-BR"/>
        </w:rPr>
        <w:t xml:space="preserve">vor fi colectate prin rigole prefabricate din beton, acoperite cu grile din fonta si trecute printr-un separator de </w:t>
      </w:r>
      <w:r w:rsidRPr="0065374B">
        <w:rPr>
          <w:rFonts w:ascii="Trebuchet MS" w:hAnsi="Trebuchet MS" w:cs="Arial"/>
          <w:lang w:val="pt-BR"/>
        </w:rPr>
        <w:t>hidrocarburi (Q=30</w:t>
      </w:r>
      <w:r>
        <w:rPr>
          <w:rFonts w:ascii="Trebuchet MS" w:hAnsi="Trebuchet MS" w:cs="Arial"/>
          <w:lang w:val="pt-BR"/>
        </w:rPr>
        <w:t xml:space="preserve"> </w:t>
      </w:r>
      <w:r w:rsidRPr="0065374B">
        <w:rPr>
          <w:rFonts w:ascii="Trebuchet MS" w:hAnsi="Trebuchet MS" w:cs="Arial"/>
          <w:lang w:val="pt-BR"/>
        </w:rPr>
        <w:t xml:space="preserve">l/s) prin </w:t>
      </w:r>
      <w:r w:rsidRPr="0065374B">
        <w:rPr>
          <w:rFonts w:ascii="Trebuchet MS" w:hAnsi="Trebuchet MS" w:cs="Arial"/>
          <w:color w:val="000000" w:themeColor="text1"/>
          <w:lang w:val="pt-BR"/>
        </w:rPr>
        <w:t>intermediul unei conducte PVC KG(Dn=200mm, L=100</w:t>
      </w:r>
      <w:r>
        <w:rPr>
          <w:rFonts w:ascii="Trebuchet MS" w:hAnsi="Trebuchet MS" w:cs="Arial"/>
          <w:color w:val="000000" w:themeColor="text1"/>
          <w:lang w:val="pt-BR"/>
        </w:rPr>
        <w:t xml:space="preserve"> </w:t>
      </w:r>
      <w:r w:rsidRPr="0065374B">
        <w:rPr>
          <w:rFonts w:ascii="Trebuchet MS" w:hAnsi="Trebuchet MS" w:cs="Arial"/>
          <w:color w:val="000000" w:themeColor="text1"/>
          <w:lang w:val="pt-BR"/>
        </w:rPr>
        <w:t>m) si de aici in bazinul de retentie</w:t>
      </w:r>
      <w:r>
        <w:rPr>
          <w:rFonts w:ascii="Trebuchet MS" w:hAnsi="Trebuchet MS" w:cs="Arial"/>
          <w:color w:val="000000" w:themeColor="text1"/>
          <w:lang w:val="pt-BR"/>
        </w:rPr>
        <w:t xml:space="preserve"> </w:t>
      </w:r>
      <w:r w:rsidRPr="0065374B">
        <w:rPr>
          <w:rFonts w:ascii="Trebuchet MS" w:hAnsi="Trebuchet MS" w:cs="Arial"/>
          <w:color w:val="000000" w:themeColor="text1"/>
          <w:lang w:val="pt-BR"/>
        </w:rPr>
        <w:t>(V=60</w:t>
      </w:r>
      <w:r>
        <w:rPr>
          <w:rFonts w:ascii="Trebuchet MS" w:hAnsi="Trebuchet MS" w:cs="Arial"/>
          <w:color w:val="000000" w:themeColor="text1"/>
          <w:lang w:val="pt-BR"/>
        </w:rPr>
        <w:t xml:space="preserve"> </w:t>
      </w:r>
      <w:r w:rsidRPr="0065374B">
        <w:rPr>
          <w:rFonts w:ascii="Trebuchet MS" w:hAnsi="Trebuchet MS" w:cs="Arial"/>
          <w:color w:val="000000" w:themeColor="text1"/>
          <w:lang w:val="pt-BR"/>
        </w:rPr>
        <w:t>mc).</w:t>
      </w:r>
    </w:p>
    <w:p w14:paraId="11A5E472" w14:textId="77777777" w:rsidR="0065374B" w:rsidRPr="0065374B" w:rsidRDefault="0065374B" w:rsidP="0065374B">
      <w:pPr>
        <w:spacing w:after="0" w:line="240" w:lineRule="auto"/>
        <w:jc w:val="both"/>
        <w:rPr>
          <w:rFonts w:ascii="Trebuchet MS" w:hAnsi="Trebuchet MS" w:cs="Arial"/>
          <w:color w:val="000000" w:themeColor="text1"/>
          <w:lang w:val="pt-BR"/>
        </w:rPr>
      </w:pPr>
      <w:r w:rsidRPr="0065374B">
        <w:rPr>
          <w:rFonts w:ascii="Trebuchet MS" w:hAnsi="Trebuchet MS" w:cs="Arial"/>
          <w:color w:val="000000" w:themeColor="text1"/>
          <w:lang w:val="pt-BR"/>
        </w:rPr>
        <w:lastRenderedPageBreak/>
        <w:t xml:space="preserve">           Apele pluviale colectate in bazinul de retentie vor fi folosite la udat spatii verzi, spalat platforme sau vor fi vidanjate periodic.</w:t>
      </w:r>
    </w:p>
    <w:p w14:paraId="2439A67C" w14:textId="4FB194D6" w:rsidR="0065374B" w:rsidRPr="0065374B" w:rsidRDefault="0065374B" w:rsidP="0065374B">
      <w:pPr>
        <w:spacing w:after="0" w:line="240" w:lineRule="auto"/>
        <w:jc w:val="both"/>
        <w:rPr>
          <w:rFonts w:ascii="Trebuchet MS" w:hAnsi="Trebuchet MS" w:cs="Arial"/>
          <w:color w:val="000000" w:themeColor="text1"/>
          <w:lang w:val="pt-BR"/>
        </w:rPr>
      </w:pPr>
      <w:r w:rsidRPr="0065374B">
        <w:rPr>
          <w:rFonts w:ascii="Trebuchet MS" w:hAnsi="Trebuchet MS" w:cs="Arial"/>
          <w:color w:val="000000" w:themeColor="text1"/>
          <w:lang w:val="pt-BR"/>
        </w:rPr>
        <w:t xml:space="preserve">           Apele provenite din spalarea plarformei betonate vor fi colectate cu ajutorul rigolelor,  trecute printr-un separator de hidrocarburi si evacuate in acelasi bazin de retentie</w:t>
      </w:r>
      <w:r w:rsidR="00003EDA">
        <w:rPr>
          <w:rFonts w:ascii="Trebuchet MS" w:hAnsi="Trebuchet MS" w:cs="Arial"/>
          <w:color w:val="000000" w:themeColor="text1"/>
          <w:lang w:val="pt-BR"/>
        </w:rPr>
        <w:t xml:space="preserve"> </w:t>
      </w:r>
      <w:r w:rsidRPr="0065374B">
        <w:rPr>
          <w:rFonts w:ascii="Trebuchet MS" w:hAnsi="Trebuchet MS" w:cs="Arial"/>
          <w:color w:val="000000" w:themeColor="text1"/>
          <w:lang w:val="pt-BR"/>
        </w:rPr>
        <w:t>(V=60</w:t>
      </w:r>
      <w:r w:rsidR="00003EDA">
        <w:rPr>
          <w:rFonts w:ascii="Trebuchet MS" w:hAnsi="Trebuchet MS" w:cs="Arial"/>
          <w:color w:val="000000" w:themeColor="text1"/>
          <w:lang w:val="pt-BR"/>
        </w:rPr>
        <w:t xml:space="preserve"> </w:t>
      </w:r>
      <w:r w:rsidRPr="0065374B">
        <w:rPr>
          <w:rFonts w:ascii="Trebuchet MS" w:hAnsi="Trebuchet MS" w:cs="Arial"/>
          <w:color w:val="000000" w:themeColor="text1"/>
          <w:lang w:val="pt-BR"/>
        </w:rPr>
        <w:t>mc).</w:t>
      </w:r>
    </w:p>
    <w:p w14:paraId="7B7A39A2" w14:textId="52B497F2" w:rsidR="0065374B" w:rsidRPr="0065374B" w:rsidRDefault="0065374B" w:rsidP="0065374B">
      <w:pPr>
        <w:spacing w:after="0" w:line="276" w:lineRule="auto"/>
        <w:jc w:val="both"/>
        <w:rPr>
          <w:rFonts w:ascii="Trebuchet MS" w:eastAsia="Times New Roman" w:hAnsi="Trebuchet MS" w:cs="Times New Roman"/>
          <w:lang w:eastAsia="pl-PL"/>
        </w:rPr>
      </w:pPr>
      <w:r w:rsidRPr="0065374B">
        <w:rPr>
          <w:rFonts w:ascii="Trebuchet MS" w:hAnsi="Trebuchet MS" w:cs="Arial"/>
        </w:rPr>
        <w:t xml:space="preserve">           Vidanjarea se va realiza ori de câte ori va fi nevoie numai cu firme specializate pe bază de contract, urmând ca, după vidanjare, apele uzate să fie epurate în stații  de epurare autorizate.</w:t>
      </w:r>
    </w:p>
    <w:p w14:paraId="545C019F" w14:textId="77777777" w:rsidR="0065374B" w:rsidRDefault="0065374B" w:rsidP="00617BCC">
      <w:pPr>
        <w:spacing w:after="0" w:line="276" w:lineRule="auto"/>
        <w:jc w:val="both"/>
        <w:rPr>
          <w:rFonts w:ascii="Trebuchet MS" w:eastAsia="Times New Roman" w:hAnsi="Trebuchet MS" w:cs="Times New Roman"/>
          <w:lang w:eastAsia="pl-PL"/>
        </w:rPr>
      </w:pPr>
    </w:p>
    <w:p w14:paraId="622B6698" w14:textId="417C3076" w:rsidR="00617BCC" w:rsidRPr="0065374B" w:rsidRDefault="00617BCC" w:rsidP="00617BCC">
      <w:pPr>
        <w:spacing w:after="0" w:line="276" w:lineRule="auto"/>
        <w:jc w:val="both"/>
        <w:rPr>
          <w:rFonts w:ascii="Trebuchet MS" w:eastAsia="Times New Roman" w:hAnsi="Trebuchet MS" w:cs="Times New Roman"/>
          <w:lang w:eastAsia="pl-PL"/>
        </w:rPr>
      </w:pPr>
      <w:r w:rsidRPr="0065374B">
        <w:rPr>
          <w:rFonts w:ascii="Trebuchet MS" w:eastAsia="Times New Roman" w:hAnsi="Trebuchet MS" w:cs="Times New Roman"/>
          <w:lang w:eastAsia="pl-PL"/>
        </w:rPr>
        <w:t xml:space="preserve">b) </w:t>
      </w:r>
      <w:r w:rsidRPr="0065374B">
        <w:rPr>
          <w:rFonts w:ascii="Trebuchet MS" w:eastAsia="Times New Roman" w:hAnsi="Trebuchet MS" w:cs="Times New Roman"/>
          <w:b/>
          <w:i/>
          <w:lang w:eastAsia="pl-PL"/>
        </w:rPr>
        <w:t>cumularea cu alte proiecte:</w:t>
      </w:r>
      <w:r w:rsidRPr="0065374B">
        <w:rPr>
          <w:rFonts w:ascii="Trebuchet MS" w:eastAsia="Times New Roman" w:hAnsi="Trebuchet MS" w:cs="Times New Roman"/>
          <w:lang w:eastAsia="pl-PL"/>
        </w:rPr>
        <w:t xml:space="preserve"> nu este cazul;</w:t>
      </w:r>
    </w:p>
    <w:p w14:paraId="360BD01A" w14:textId="77777777" w:rsidR="00617BCC" w:rsidRPr="00617BCC" w:rsidRDefault="00617BCC" w:rsidP="00617BCC">
      <w:pPr>
        <w:spacing w:after="0" w:line="276" w:lineRule="auto"/>
        <w:jc w:val="both"/>
        <w:rPr>
          <w:rFonts w:ascii="Trebuchet MS" w:eastAsia="Calibri" w:hAnsi="Trebuchet MS" w:cs="Times New Roman"/>
          <w:lang w:eastAsia="pl-PL"/>
        </w:rPr>
      </w:pPr>
      <w:r w:rsidRPr="0065374B">
        <w:rPr>
          <w:rFonts w:ascii="Trebuchet MS" w:eastAsia="Times New Roman" w:hAnsi="Trebuchet MS" w:cs="Times New Roman"/>
          <w:lang w:eastAsia="pl-PL"/>
        </w:rPr>
        <w:t xml:space="preserve">c) </w:t>
      </w:r>
      <w:r w:rsidRPr="0065374B">
        <w:rPr>
          <w:rFonts w:ascii="Trebuchet MS" w:eastAsia="Times New Roman" w:hAnsi="Trebuchet MS" w:cs="Times New Roman"/>
          <w:b/>
          <w:i/>
          <w:lang w:eastAsia="pl-PL"/>
        </w:rPr>
        <w:t>utilizarea resurselor naturale</w:t>
      </w:r>
      <w:r w:rsidRPr="0065374B">
        <w:rPr>
          <w:rFonts w:ascii="Trebuchet MS" w:eastAsia="Times New Roman" w:hAnsi="Trebuchet MS" w:cs="Times New Roman"/>
          <w:lang w:eastAsia="pl-PL"/>
        </w:rPr>
        <w:t xml:space="preserve">: </w:t>
      </w:r>
      <w:r w:rsidRPr="0065374B">
        <w:rPr>
          <w:rFonts w:ascii="Trebuchet MS" w:eastAsia="Calibri" w:hAnsi="Trebuchet MS" w:cs="Times New Roman"/>
          <w:lang w:eastAsia="pl-PL"/>
        </w:rPr>
        <w:t>se vor</w:t>
      </w:r>
      <w:r w:rsidRPr="00617BCC">
        <w:rPr>
          <w:rFonts w:ascii="Trebuchet MS" w:eastAsia="Calibri" w:hAnsi="Trebuchet MS" w:cs="Times New Roman"/>
          <w:lang w:eastAsia="pl-PL"/>
        </w:rPr>
        <w:t xml:space="preserve"> utiliza resurse naturale în cantități limitate, iar materialele necesare realizării proiectului vor fi preluate de la societăți autorizate; </w:t>
      </w:r>
    </w:p>
    <w:p w14:paraId="7E3B4B16" w14:textId="77777777" w:rsidR="00617BCC" w:rsidRPr="00617BCC" w:rsidRDefault="00617BCC" w:rsidP="00617BCC">
      <w:pPr>
        <w:spacing w:after="0" w:line="276" w:lineRule="auto"/>
        <w:jc w:val="both"/>
        <w:rPr>
          <w:rFonts w:ascii="Trebuchet MS" w:eastAsia="Calibri" w:hAnsi="Trebuchet MS" w:cs="Times New Roman"/>
        </w:rPr>
      </w:pPr>
      <w:r w:rsidRPr="00617BCC">
        <w:rPr>
          <w:rFonts w:ascii="Trebuchet MS" w:eastAsia="Calibri" w:hAnsi="Trebuchet MS" w:cs="Times New Roman"/>
        </w:rPr>
        <w:t xml:space="preserve">d) </w:t>
      </w:r>
      <w:r w:rsidRPr="00617BCC">
        <w:rPr>
          <w:rFonts w:ascii="Trebuchet MS" w:eastAsia="Calibri" w:hAnsi="Trebuchet MS" w:cs="Times New Roman"/>
          <w:b/>
          <w:i/>
        </w:rPr>
        <w:t>producția de deșeuri</w:t>
      </w:r>
      <w:r w:rsidRPr="00617BCC">
        <w:rPr>
          <w:rFonts w:ascii="Trebuchet MS" w:eastAsia="Calibri" w:hAnsi="Trebuchet MS" w:cs="Times New Roman"/>
        </w:rPr>
        <w:t xml:space="preserve">: deșeurile generate în perioada de execuție vor fi stocate selectiv </w:t>
      </w:r>
      <w:proofErr w:type="spellStart"/>
      <w:r w:rsidRPr="00617BCC">
        <w:rPr>
          <w:rFonts w:ascii="Trebuchet MS" w:eastAsia="Calibri" w:hAnsi="Trebuchet MS" w:cs="Times New Roman"/>
        </w:rPr>
        <w:t>şi</w:t>
      </w:r>
      <w:proofErr w:type="spellEnd"/>
      <w:r w:rsidRPr="00617BCC">
        <w:rPr>
          <w:rFonts w:ascii="Trebuchet MS" w:eastAsia="Calibri" w:hAnsi="Trebuchet MS" w:cs="Times New Roman"/>
        </w:rPr>
        <w:t xml:space="preserve"> predate către societăți autorizate din punct de vedere al mediului pentru </w:t>
      </w:r>
      <w:proofErr w:type="spellStart"/>
      <w:r w:rsidRPr="00617BCC">
        <w:rPr>
          <w:rFonts w:ascii="Trebuchet MS" w:eastAsia="Calibri" w:hAnsi="Trebuchet MS" w:cs="Times New Roman"/>
        </w:rPr>
        <w:t>activităţi</w:t>
      </w:r>
      <w:proofErr w:type="spellEnd"/>
      <w:r w:rsidRPr="00617BCC">
        <w:rPr>
          <w:rFonts w:ascii="Trebuchet MS" w:eastAsia="Calibri" w:hAnsi="Trebuchet MS" w:cs="Times New Roman"/>
        </w:rPr>
        <w:t xml:space="preserve"> de colectare/valorificare/eliminare; </w:t>
      </w:r>
    </w:p>
    <w:p w14:paraId="43BC7C6F" w14:textId="77777777" w:rsidR="00617BCC" w:rsidRPr="00617BCC" w:rsidRDefault="00617BCC" w:rsidP="00617BCC">
      <w:pPr>
        <w:spacing w:after="0" w:line="276" w:lineRule="auto"/>
        <w:jc w:val="both"/>
        <w:rPr>
          <w:rFonts w:ascii="Trebuchet MS" w:eastAsia="Calibri" w:hAnsi="Trebuchet MS" w:cs="Times New Roman"/>
          <w:lang w:eastAsia="pl-PL"/>
        </w:rPr>
      </w:pPr>
      <w:r w:rsidRPr="00617BCC">
        <w:rPr>
          <w:rFonts w:ascii="Trebuchet MS" w:eastAsia="Times New Roman" w:hAnsi="Trebuchet MS" w:cs="Times New Roman"/>
          <w:lang w:eastAsia="pl-PL"/>
        </w:rPr>
        <w:t xml:space="preserve">e) </w:t>
      </w:r>
      <w:r w:rsidRPr="00617BCC">
        <w:rPr>
          <w:rFonts w:ascii="Trebuchet MS" w:eastAsia="Times New Roman" w:hAnsi="Trebuchet MS" w:cs="Times New Roman"/>
          <w:b/>
          <w:i/>
          <w:lang w:eastAsia="pl-PL"/>
        </w:rPr>
        <w:t>emisiile poluante, inclusiv zgomotul și alte surse de disconfort</w:t>
      </w:r>
      <w:r w:rsidRPr="00617BCC">
        <w:rPr>
          <w:rFonts w:ascii="Trebuchet MS" w:eastAsia="Times New Roman" w:hAnsi="Trebuchet MS" w:cs="Times New Roman"/>
          <w:lang w:eastAsia="pl-PL"/>
        </w:rPr>
        <w:t xml:space="preserve">: lucrările și măsurile prevăzute în proiect nu vor afecta semnificativ factorii de mediu (aer, apă, sol, așezări umane); </w:t>
      </w:r>
    </w:p>
    <w:p w14:paraId="30FE8877" w14:textId="77777777" w:rsidR="00617BCC" w:rsidRPr="00617BCC" w:rsidRDefault="00617BCC" w:rsidP="00617BCC">
      <w:pPr>
        <w:spacing w:after="0" w:line="276" w:lineRule="auto"/>
        <w:jc w:val="both"/>
        <w:rPr>
          <w:rFonts w:ascii="Trebuchet MS" w:eastAsia="Calibri" w:hAnsi="Trebuchet MS" w:cs="Times New Roman"/>
        </w:rPr>
      </w:pPr>
      <w:r w:rsidRPr="00617BCC">
        <w:rPr>
          <w:rFonts w:ascii="Trebuchet MS" w:eastAsia="Calibri" w:hAnsi="Trebuchet MS" w:cs="Times New Roman"/>
        </w:rPr>
        <w:t xml:space="preserve">f) </w:t>
      </w:r>
      <w:r w:rsidRPr="00617BCC">
        <w:rPr>
          <w:rFonts w:ascii="Trebuchet MS" w:eastAsia="Calibri" w:hAnsi="Trebuchet MS" w:cs="Times New Roman"/>
          <w:b/>
          <w:i/>
        </w:rPr>
        <w:t xml:space="preserve">riscul de accident, </w:t>
      </w:r>
      <w:proofErr w:type="spellStart"/>
      <w:r w:rsidRPr="00617BCC">
        <w:rPr>
          <w:rFonts w:ascii="Trebuchet MS" w:eastAsia="Calibri" w:hAnsi="Trebuchet MS" w:cs="Times New Roman"/>
          <w:b/>
          <w:i/>
        </w:rPr>
        <w:t>ţinându</w:t>
      </w:r>
      <w:proofErr w:type="spellEnd"/>
      <w:r w:rsidRPr="00617BCC">
        <w:rPr>
          <w:rFonts w:ascii="Trebuchet MS" w:eastAsia="Calibri" w:hAnsi="Trebuchet MS" w:cs="Times New Roman"/>
          <w:b/>
          <w:i/>
        </w:rPr>
        <w:t xml:space="preserve">-se seama în special de substanțele </w:t>
      </w:r>
      <w:proofErr w:type="spellStart"/>
      <w:r w:rsidRPr="00617BCC">
        <w:rPr>
          <w:rFonts w:ascii="Trebuchet MS" w:eastAsia="Calibri" w:hAnsi="Trebuchet MS" w:cs="Times New Roman"/>
          <w:b/>
          <w:i/>
        </w:rPr>
        <w:t>şi</w:t>
      </w:r>
      <w:proofErr w:type="spellEnd"/>
      <w:r w:rsidRPr="00617BCC">
        <w:rPr>
          <w:rFonts w:ascii="Trebuchet MS" w:eastAsia="Calibri" w:hAnsi="Trebuchet MS" w:cs="Times New Roman"/>
          <w:b/>
          <w:i/>
        </w:rPr>
        <w:t xml:space="preserve"> de tehnologiile utilizate</w:t>
      </w:r>
      <w:r w:rsidRPr="00617BCC">
        <w:rPr>
          <w:rFonts w:ascii="Trebuchet MS" w:eastAsia="Calibri" w:hAnsi="Trebuchet MS" w:cs="Times New Roman"/>
        </w:rPr>
        <w:t>: in timpul lucrărilor de execuție pot apare pierderi accidentale de carburanți sau lubrefianți de la vehiculele si utilajele folosite; după punerea in funcțiune a obiectivului vor fi luate masuri de securitate si paza la incendii;</w:t>
      </w:r>
    </w:p>
    <w:p w14:paraId="2FC6046A" w14:textId="77777777" w:rsidR="00617BCC" w:rsidRPr="00617BCC" w:rsidRDefault="00617BCC" w:rsidP="00617BCC">
      <w:pPr>
        <w:autoSpaceDE w:val="0"/>
        <w:autoSpaceDN w:val="0"/>
        <w:adjustRightInd w:val="0"/>
        <w:spacing w:after="0" w:line="276" w:lineRule="auto"/>
        <w:jc w:val="both"/>
        <w:rPr>
          <w:rFonts w:ascii="Trebuchet MS" w:eastAsia="Times New Roman" w:hAnsi="Trebuchet MS" w:cs="Times New Roman"/>
          <w:b/>
          <w:i/>
          <w:lang w:eastAsia="ro-RO"/>
        </w:rPr>
      </w:pPr>
    </w:p>
    <w:p w14:paraId="5AA41F69" w14:textId="77777777" w:rsidR="00617BCC" w:rsidRPr="00134A7B" w:rsidRDefault="00617BCC" w:rsidP="00617BCC">
      <w:pPr>
        <w:autoSpaceDE w:val="0"/>
        <w:autoSpaceDN w:val="0"/>
        <w:adjustRightInd w:val="0"/>
        <w:spacing w:after="0" w:line="276" w:lineRule="auto"/>
        <w:jc w:val="both"/>
        <w:rPr>
          <w:rFonts w:ascii="Trebuchet MS" w:eastAsia="Times New Roman" w:hAnsi="Trebuchet MS" w:cs="Times New Roman"/>
          <w:b/>
          <w:i/>
          <w:u w:val="single"/>
          <w:lang w:eastAsia="ro-RO"/>
        </w:rPr>
      </w:pPr>
      <w:r w:rsidRPr="00134A7B">
        <w:rPr>
          <w:rFonts w:ascii="Trebuchet MS" w:eastAsia="Times New Roman" w:hAnsi="Trebuchet MS" w:cs="Times New Roman"/>
          <w:b/>
          <w:i/>
          <w:lang w:eastAsia="ro-RO"/>
        </w:rPr>
        <w:t>2.</w:t>
      </w:r>
      <w:r w:rsidRPr="00134A7B">
        <w:rPr>
          <w:rFonts w:ascii="Trebuchet MS" w:eastAsia="Times New Roman" w:hAnsi="Trebuchet MS" w:cs="Times New Roman"/>
          <w:b/>
          <w:i/>
          <w:u w:val="single"/>
          <w:lang w:eastAsia="ro-RO"/>
        </w:rPr>
        <w:t xml:space="preserve"> Localizarea proiectelor</w:t>
      </w:r>
    </w:p>
    <w:p w14:paraId="6555F53B" w14:textId="2DF4BB50" w:rsidR="00617BCC" w:rsidRPr="00617BCC" w:rsidRDefault="00617BCC" w:rsidP="00617BCC">
      <w:pPr>
        <w:spacing w:after="0" w:line="276" w:lineRule="auto"/>
        <w:jc w:val="both"/>
        <w:rPr>
          <w:rFonts w:ascii="Trebuchet MS" w:eastAsia="Times New Roman" w:hAnsi="Trebuchet MS" w:cs="Times New Roman"/>
          <w:lang w:eastAsia="pl-PL"/>
        </w:rPr>
      </w:pPr>
      <w:r w:rsidRPr="00134A7B">
        <w:rPr>
          <w:rFonts w:ascii="Trebuchet MS" w:eastAsia="Times New Roman" w:hAnsi="Trebuchet MS" w:cs="Times New Roman"/>
          <w:lang w:eastAsia="pl-PL"/>
        </w:rPr>
        <w:t xml:space="preserve">2.1. utilizarea existentă a terenului: Conform Certificatului de Urbanism nr. </w:t>
      </w:r>
      <w:r w:rsidR="00D03B76" w:rsidRPr="00134A7B">
        <w:rPr>
          <w:rFonts w:ascii="Trebuchet MS" w:eastAsia="Times New Roman" w:hAnsi="Trebuchet MS" w:cs="Times New Roman"/>
          <w:lang w:eastAsia="pl-PL"/>
        </w:rPr>
        <w:t>51</w:t>
      </w:r>
      <w:r w:rsidRPr="00134A7B">
        <w:rPr>
          <w:rFonts w:ascii="Trebuchet MS" w:eastAsia="Times New Roman" w:hAnsi="Trebuchet MS" w:cs="Times New Roman"/>
          <w:lang w:eastAsia="pl-PL"/>
        </w:rPr>
        <w:t>/</w:t>
      </w:r>
      <w:r w:rsidR="00D03B76" w:rsidRPr="00134A7B">
        <w:rPr>
          <w:rFonts w:ascii="Trebuchet MS" w:eastAsia="Times New Roman" w:hAnsi="Trebuchet MS" w:cs="Times New Roman"/>
          <w:lang w:eastAsia="pl-PL"/>
        </w:rPr>
        <w:t>31.03</w:t>
      </w:r>
      <w:r w:rsidRPr="00134A7B">
        <w:rPr>
          <w:rFonts w:ascii="Trebuchet MS" w:eastAsia="Times New Roman" w:hAnsi="Trebuchet MS" w:cs="Times New Roman"/>
          <w:lang w:eastAsia="pl-PL"/>
        </w:rPr>
        <w:t xml:space="preserve">.2023, terenul este situat în </w:t>
      </w:r>
      <w:r w:rsidR="00D03B76" w:rsidRPr="00134A7B">
        <w:rPr>
          <w:rFonts w:ascii="Trebuchet MS" w:eastAsia="Times New Roman" w:hAnsi="Trebuchet MS" w:cs="Times New Roman"/>
          <w:lang w:eastAsia="pl-PL"/>
        </w:rPr>
        <w:t>ex</w:t>
      </w:r>
      <w:r w:rsidRPr="00134A7B">
        <w:rPr>
          <w:rFonts w:ascii="Trebuchet MS" w:eastAsia="Times New Roman" w:hAnsi="Trebuchet MS" w:cs="Times New Roman"/>
          <w:lang w:eastAsia="pl-PL"/>
        </w:rPr>
        <w:t xml:space="preserve">travilanul comunei </w:t>
      </w:r>
      <w:r w:rsidR="00134A7B" w:rsidRPr="00134A7B">
        <w:rPr>
          <w:rFonts w:ascii="Trebuchet MS" w:eastAsia="Times New Roman" w:hAnsi="Trebuchet MS" w:cs="Times New Roman"/>
          <w:lang w:eastAsia="pl-PL"/>
        </w:rPr>
        <w:t>Vișina</w:t>
      </w:r>
      <w:r w:rsidRPr="00134A7B">
        <w:rPr>
          <w:rFonts w:ascii="Trebuchet MS" w:eastAsia="Times New Roman" w:hAnsi="Trebuchet MS" w:cs="Times New Roman"/>
          <w:lang w:eastAsia="pl-PL"/>
        </w:rPr>
        <w:t xml:space="preserve">, aparține domeniului public, suprafața totala – </w:t>
      </w:r>
      <w:r w:rsidR="00D03B76" w:rsidRPr="00134A7B">
        <w:rPr>
          <w:rFonts w:ascii="Trebuchet MS" w:eastAsia="Times New Roman" w:hAnsi="Trebuchet MS" w:cs="Times New Roman"/>
          <w:lang w:eastAsia="pl-PL"/>
        </w:rPr>
        <w:t>5109</w:t>
      </w:r>
      <w:r w:rsidRPr="00134A7B">
        <w:rPr>
          <w:rFonts w:ascii="Trebuchet MS" w:eastAsia="Times New Roman" w:hAnsi="Trebuchet MS" w:cs="Times New Roman"/>
          <w:lang w:eastAsia="pl-PL"/>
        </w:rPr>
        <w:t xml:space="preserve"> mp; categoria folosință teren: </w:t>
      </w:r>
      <w:r w:rsidR="00D03B76" w:rsidRPr="00134A7B">
        <w:rPr>
          <w:rFonts w:ascii="Trebuchet MS" w:eastAsia="Times New Roman" w:hAnsi="Trebuchet MS" w:cs="Times New Roman"/>
          <w:lang w:eastAsia="pl-PL"/>
        </w:rPr>
        <w:t xml:space="preserve">extravilan </w:t>
      </w:r>
      <w:r w:rsidR="00134A7B" w:rsidRPr="00134A7B">
        <w:rPr>
          <w:rFonts w:ascii="Trebuchet MS" w:eastAsia="Times New Roman" w:hAnsi="Trebuchet MS" w:cs="Times New Roman"/>
          <w:lang w:eastAsia="pl-PL"/>
        </w:rPr>
        <w:t>pășune</w:t>
      </w:r>
      <w:r w:rsidRPr="00134A7B">
        <w:rPr>
          <w:rFonts w:ascii="Trebuchet MS" w:eastAsia="Times New Roman" w:hAnsi="Trebuchet MS" w:cs="Times New Roman"/>
          <w:lang w:eastAsia="pl-PL"/>
        </w:rPr>
        <w:t>.</w:t>
      </w:r>
      <w:r w:rsidR="00134A7B">
        <w:rPr>
          <w:rFonts w:ascii="Trebuchet MS" w:eastAsia="Times New Roman" w:hAnsi="Trebuchet MS" w:cs="Times New Roman"/>
          <w:lang w:eastAsia="pl-PL"/>
        </w:rPr>
        <w:t xml:space="preserve"> S-a emis Decizia etapei de încadrare nr. 62/17.08.2023</w:t>
      </w:r>
      <w:r w:rsidR="00B239DE">
        <w:rPr>
          <w:rFonts w:ascii="Trebuchet MS" w:eastAsia="Times New Roman" w:hAnsi="Trebuchet MS" w:cs="Times New Roman"/>
          <w:lang w:eastAsia="pl-PL"/>
        </w:rPr>
        <w:t xml:space="preserve"> de către APM Dâmbovița,</w:t>
      </w:r>
      <w:r w:rsidR="00134A7B">
        <w:rPr>
          <w:rFonts w:ascii="Trebuchet MS" w:eastAsia="Times New Roman" w:hAnsi="Trebuchet MS" w:cs="Times New Roman"/>
          <w:lang w:eastAsia="pl-PL"/>
        </w:rPr>
        <w:t xml:space="preserve"> pentru Plan Urbanistic Zonal.</w:t>
      </w:r>
      <w:r w:rsidRPr="00617BCC">
        <w:rPr>
          <w:rFonts w:ascii="Trebuchet MS" w:eastAsia="Times New Roman" w:hAnsi="Trebuchet MS" w:cs="Times New Roman"/>
          <w:lang w:eastAsia="pl-PL"/>
        </w:rPr>
        <w:t xml:space="preserve"> </w:t>
      </w:r>
    </w:p>
    <w:p w14:paraId="2DADBC77" w14:textId="77777777" w:rsidR="00617BCC" w:rsidRPr="00617BCC" w:rsidRDefault="00617BCC" w:rsidP="00617BCC">
      <w:pPr>
        <w:shd w:val="clear" w:color="auto" w:fill="FFFFFF"/>
        <w:spacing w:after="0" w:line="276" w:lineRule="auto"/>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2.2. relativa abundență a resurselor naturale din zonă, calitatea și capacitatea regenerativă a acestora:  nu este cazul;</w:t>
      </w:r>
    </w:p>
    <w:p w14:paraId="7D23E783" w14:textId="77777777" w:rsidR="00617BCC" w:rsidRPr="00617BCC" w:rsidRDefault="00617BCC" w:rsidP="00617BCC">
      <w:pPr>
        <w:autoSpaceDE w:val="0"/>
        <w:autoSpaceDN w:val="0"/>
        <w:adjustRightInd w:val="0"/>
        <w:spacing w:after="60" w:line="276" w:lineRule="auto"/>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2.3. capacitatea de absorbție a mediului, cu atenție deosebită pentru:</w:t>
      </w:r>
    </w:p>
    <w:p w14:paraId="657574F7" w14:textId="77777777" w:rsidR="00617BCC" w:rsidRPr="00617BCC" w:rsidRDefault="00617BCC" w:rsidP="00617BCC">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zonele umede: nu este cazul;</w:t>
      </w:r>
    </w:p>
    <w:p w14:paraId="6615029E" w14:textId="77777777" w:rsidR="00617BCC" w:rsidRPr="00617BCC" w:rsidRDefault="00617BCC" w:rsidP="00617BCC">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zonele costiere: nu este cazul;</w:t>
      </w:r>
    </w:p>
    <w:p w14:paraId="4F124DE6" w14:textId="77777777" w:rsidR="00617BCC" w:rsidRPr="00617BCC" w:rsidRDefault="00617BCC" w:rsidP="00617BCC">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 xml:space="preserve">zonele montane </w:t>
      </w:r>
      <w:proofErr w:type="spellStart"/>
      <w:r w:rsidRPr="00617BCC">
        <w:rPr>
          <w:rFonts w:ascii="Trebuchet MS" w:eastAsia="Times New Roman" w:hAnsi="Trebuchet MS" w:cs="Times New Roman"/>
          <w:lang w:eastAsia="ro-RO"/>
        </w:rPr>
        <w:t>şi</w:t>
      </w:r>
      <w:proofErr w:type="spellEnd"/>
      <w:r w:rsidRPr="00617BCC">
        <w:rPr>
          <w:rFonts w:ascii="Trebuchet MS" w:eastAsia="Times New Roman" w:hAnsi="Trebuchet MS" w:cs="Times New Roman"/>
          <w:lang w:eastAsia="ro-RO"/>
        </w:rPr>
        <w:t xml:space="preserve"> cele împădurite: nu este cazul;</w:t>
      </w:r>
    </w:p>
    <w:p w14:paraId="0C435CFB" w14:textId="77777777" w:rsidR="00617BCC" w:rsidRPr="00617BCC" w:rsidRDefault="00617BCC" w:rsidP="00617BCC">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 xml:space="preserve">parcurile </w:t>
      </w:r>
      <w:proofErr w:type="spellStart"/>
      <w:r w:rsidRPr="00617BCC">
        <w:rPr>
          <w:rFonts w:ascii="Trebuchet MS" w:eastAsia="Times New Roman" w:hAnsi="Trebuchet MS" w:cs="Times New Roman"/>
          <w:lang w:eastAsia="ro-RO"/>
        </w:rPr>
        <w:t>şi</w:t>
      </w:r>
      <w:proofErr w:type="spellEnd"/>
      <w:r w:rsidRPr="00617BCC">
        <w:rPr>
          <w:rFonts w:ascii="Trebuchet MS" w:eastAsia="Times New Roman" w:hAnsi="Trebuchet MS" w:cs="Times New Roman"/>
          <w:lang w:eastAsia="ro-RO"/>
        </w:rPr>
        <w:t xml:space="preserve"> </w:t>
      </w:r>
      <w:proofErr w:type="spellStart"/>
      <w:r w:rsidRPr="00617BCC">
        <w:rPr>
          <w:rFonts w:ascii="Trebuchet MS" w:eastAsia="Times New Roman" w:hAnsi="Trebuchet MS" w:cs="Times New Roman"/>
          <w:lang w:eastAsia="ro-RO"/>
        </w:rPr>
        <w:t>rezervaţiile</w:t>
      </w:r>
      <w:proofErr w:type="spellEnd"/>
      <w:r w:rsidRPr="00617BCC">
        <w:rPr>
          <w:rFonts w:ascii="Trebuchet MS" w:eastAsia="Times New Roman" w:hAnsi="Trebuchet MS" w:cs="Times New Roman"/>
          <w:lang w:eastAsia="ro-RO"/>
        </w:rPr>
        <w:t xml:space="preserve"> naturale: nu este cazul;</w:t>
      </w:r>
    </w:p>
    <w:p w14:paraId="0F52B64B" w14:textId="4BB7C572" w:rsidR="00617BCC" w:rsidRPr="00617BCC" w:rsidRDefault="00617BCC" w:rsidP="00617BCC">
      <w:pPr>
        <w:numPr>
          <w:ilvl w:val="0"/>
          <w:numId w:val="1"/>
        </w:numPr>
        <w:tabs>
          <w:tab w:val="clear" w:pos="660"/>
          <w:tab w:val="num" w:pos="0"/>
          <w:tab w:val="num" w:pos="284"/>
        </w:tabs>
        <w:autoSpaceDE w:val="0"/>
        <w:autoSpaceDN w:val="0"/>
        <w:adjustRightInd w:val="0"/>
        <w:spacing w:after="0" w:line="276" w:lineRule="auto"/>
        <w:ind w:left="0" w:firstLine="0"/>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 xml:space="preserve">ariile clasificate sau zonele protejate prin </w:t>
      </w:r>
      <w:proofErr w:type="spellStart"/>
      <w:r w:rsidRPr="00617BCC">
        <w:rPr>
          <w:rFonts w:ascii="Trebuchet MS" w:eastAsia="Times New Roman" w:hAnsi="Trebuchet MS" w:cs="Times New Roman"/>
          <w:lang w:eastAsia="ro-RO"/>
        </w:rPr>
        <w:t>legislaţia</w:t>
      </w:r>
      <w:proofErr w:type="spellEnd"/>
      <w:r w:rsidRPr="00617BCC">
        <w:rPr>
          <w:rFonts w:ascii="Trebuchet MS" w:eastAsia="Times New Roman" w:hAnsi="Trebuchet MS" w:cs="Times New Roman"/>
          <w:lang w:eastAsia="ro-RO"/>
        </w:rPr>
        <w:t xml:space="preserve"> în vigoare, cum sunt: proiectul nu este amplasat în </w:t>
      </w:r>
      <w:r w:rsidR="00D03B76">
        <w:rPr>
          <w:rFonts w:ascii="Trebuchet MS" w:eastAsia="Times New Roman" w:hAnsi="Trebuchet MS" w:cs="Times New Roman"/>
          <w:lang w:eastAsia="ro-RO"/>
        </w:rPr>
        <w:t xml:space="preserve">interiorul </w:t>
      </w:r>
      <w:r w:rsidRPr="00617BCC">
        <w:rPr>
          <w:rFonts w:ascii="Trebuchet MS" w:eastAsia="Times New Roman" w:hAnsi="Trebuchet MS" w:cs="Times New Roman"/>
          <w:lang w:eastAsia="ro-RO"/>
        </w:rPr>
        <w:t>sau în vecinătatea unei arii naturale protejate</w:t>
      </w:r>
      <w:r w:rsidRPr="00617BCC">
        <w:rPr>
          <w:rFonts w:ascii="Trebuchet MS" w:eastAsia="Times New Roman" w:hAnsi="Trebuchet MS" w:cs="Times New Roman"/>
          <w:iCs/>
          <w:lang w:eastAsia="ro-RO"/>
        </w:rPr>
        <w:t>;</w:t>
      </w:r>
    </w:p>
    <w:p w14:paraId="73281C0E" w14:textId="77777777" w:rsidR="00617BCC" w:rsidRPr="00617BCC" w:rsidRDefault="00617BCC" w:rsidP="00617BCC">
      <w:pPr>
        <w:spacing w:after="0" w:line="276" w:lineRule="auto"/>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 xml:space="preserve">f) </w:t>
      </w:r>
      <w:r w:rsidRPr="00617BCC">
        <w:rPr>
          <w:rFonts w:ascii="Trebuchet MS" w:eastAsia="Calibri" w:hAnsi="Trebuchet MS" w:cs="Times New Roman"/>
          <w:lang w:eastAsia="ro-RO"/>
        </w:rPr>
        <w:t xml:space="preserve">zonele de </w:t>
      </w:r>
      <w:proofErr w:type="spellStart"/>
      <w:r w:rsidRPr="00617BCC">
        <w:rPr>
          <w:rFonts w:ascii="Trebuchet MS" w:eastAsia="Calibri" w:hAnsi="Trebuchet MS" w:cs="Times New Roman"/>
          <w:lang w:eastAsia="ro-RO"/>
        </w:rPr>
        <w:t>protecţie</w:t>
      </w:r>
      <w:proofErr w:type="spellEnd"/>
      <w:r w:rsidRPr="00617BCC">
        <w:rPr>
          <w:rFonts w:ascii="Trebuchet MS" w:eastAsia="Calibri" w:hAnsi="Trebuchet MS" w:cs="Times New Roman"/>
          <w:lang w:eastAsia="ro-RO"/>
        </w:rPr>
        <w:t xml:space="preserve"> specială, mai ales cele desemnate prin </w:t>
      </w:r>
      <w:proofErr w:type="spellStart"/>
      <w:r w:rsidRPr="00617BCC">
        <w:rPr>
          <w:rFonts w:ascii="Trebuchet MS" w:eastAsia="Calibri" w:hAnsi="Trebuchet MS" w:cs="Times New Roman"/>
          <w:lang w:eastAsia="ro-RO"/>
        </w:rPr>
        <w:t>Ordonanţa</w:t>
      </w:r>
      <w:proofErr w:type="spellEnd"/>
      <w:r w:rsidRPr="00617BCC">
        <w:rPr>
          <w:rFonts w:ascii="Trebuchet MS" w:eastAsia="Calibri" w:hAnsi="Trebuchet MS" w:cs="Times New Roman"/>
          <w:lang w:eastAsia="ro-RO"/>
        </w:rPr>
        <w:t xml:space="preserve"> de </w:t>
      </w:r>
      <w:proofErr w:type="spellStart"/>
      <w:r w:rsidRPr="00617BCC">
        <w:rPr>
          <w:rFonts w:ascii="Trebuchet MS" w:eastAsia="Calibri" w:hAnsi="Trebuchet MS" w:cs="Times New Roman"/>
          <w:lang w:eastAsia="ro-RO"/>
        </w:rPr>
        <w:t>Urgenţă</w:t>
      </w:r>
      <w:proofErr w:type="spellEnd"/>
      <w:r w:rsidRPr="00617BCC">
        <w:rPr>
          <w:rFonts w:ascii="Trebuchet MS" w:eastAsia="Calibri" w:hAnsi="Trebuchet MS" w:cs="Times New Roman"/>
          <w:lang w:eastAsia="ro-RO"/>
        </w:rPr>
        <w:t xml:space="preserve"> a Guvernului nr. </w:t>
      </w:r>
      <w:hyperlink r:id="rId11" w:history="1">
        <w:r w:rsidRPr="00617BCC">
          <w:rPr>
            <w:rFonts w:ascii="Trebuchet MS" w:eastAsia="Calibri" w:hAnsi="Trebuchet MS" w:cs="Times New Roman"/>
            <w:b/>
            <w:bCs/>
            <w:color w:val="333399"/>
            <w:u w:val="single"/>
            <w:lang w:eastAsia="ro-RO"/>
          </w:rPr>
          <w:t>57/2007</w:t>
        </w:r>
      </w:hyperlink>
      <w:r w:rsidRPr="00617BCC">
        <w:rPr>
          <w:rFonts w:ascii="Trebuchet MS" w:eastAsia="Calibri" w:hAnsi="Trebuchet MS" w:cs="Times New Roman"/>
          <w:lang w:eastAsia="ro-RO"/>
        </w:rPr>
        <w:t xml:space="preserve"> privind regimul ariilor naturale protejate, conservarea habitatelor naturale, a florei </w:t>
      </w:r>
      <w:proofErr w:type="spellStart"/>
      <w:r w:rsidRPr="00617BCC">
        <w:rPr>
          <w:rFonts w:ascii="Trebuchet MS" w:eastAsia="Calibri" w:hAnsi="Trebuchet MS" w:cs="Times New Roman"/>
          <w:lang w:eastAsia="ro-RO"/>
        </w:rPr>
        <w:t>şi</w:t>
      </w:r>
      <w:proofErr w:type="spellEnd"/>
      <w:r w:rsidRPr="00617BCC">
        <w:rPr>
          <w:rFonts w:ascii="Trebuchet MS" w:eastAsia="Calibri" w:hAnsi="Trebuchet MS" w:cs="Times New Roman"/>
          <w:lang w:eastAsia="ro-RO"/>
        </w:rPr>
        <w:t xml:space="preserve"> faunei sălbatice, cu modificările </w:t>
      </w:r>
      <w:proofErr w:type="spellStart"/>
      <w:r w:rsidRPr="00617BCC">
        <w:rPr>
          <w:rFonts w:ascii="Trebuchet MS" w:eastAsia="Calibri" w:hAnsi="Trebuchet MS" w:cs="Times New Roman"/>
          <w:lang w:eastAsia="ro-RO"/>
        </w:rPr>
        <w:t>şi</w:t>
      </w:r>
      <w:proofErr w:type="spellEnd"/>
      <w:r w:rsidRPr="00617BCC">
        <w:rPr>
          <w:rFonts w:ascii="Trebuchet MS" w:eastAsia="Calibri" w:hAnsi="Trebuchet MS" w:cs="Times New Roman"/>
          <w:lang w:eastAsia="ro-RO"/>
        </w:rPr>
        <w:t xml:space="preserve"> completările ulterioare, zonele prevăzute prin Legea nr. </w:t>
      </w:r>
      <w:hyperlink r:id="rId12" w:history="1">
        <w:r w:rsidRPr="00617BCC">
          <w:rPr>
            <w:rFonts w:ascii="Trebuchet MS" w:eastAsia="Calibri" w:hAnsi="Trebuchet MS" w:cs="Times New Roman"/>
            <w:b/>
            <w:bCs/>
            <w:color w:val="333399"/>
            <w:u w:val="single"/>
            <w:lang w:eastAsia="ro-RO"/>
          </w:rPr>
          <w:t>5/2000</w:t>
        </w:r>
      </w:hyperlink>
      <w:r w:rsidRPr="00617BCC">
        <w:rPr>
          <w:rFonts w:ascii="Trebuchet MS" w:eastAsia="Calibri" w:hAnsi="Trebuchet MS" w:cs="Times New Roman"/>
          <w:lang w:eastAsia="ro-RO"/>
        </w:rPr>
        <w:t xml:space="preserve"> privind aprobarea Planului de amenajare a teritoriului </w:t>
      </w:r>
      <w:proofErr w:type="spellStart"/>
      <w:r w:rsidRPr="00617BCC">
        <w:rPr>
          <w:rFonts w:ascii="Trebuchet MS" w:eastAsia="Calibri" w:hAnsi="Trebuchet MS" w:cs="Times New Roman"/>
          <w:lang w:eastAsia="ro-RO"/>
        </w:rPr>
        <w:t>naţional</w:t>
      </w:r>
      <w:proofErr w:type="spellEnd"/>
      <w:r w:rsidRPr="00617BCC">
        <w:rPr>
          <w:rFonts w:ascii="Trebuchet MS" w:eastAsia="Calibri" w:hAnsi="Trebuchet MS" w:cs="Times New Roman"/>
          <w:lang w:eastAsia="ro-RO"/>
        </w:rPr>
        <w:t xml:space="preserve"> – </w:t>
      </w:r>
      <w:proofErr w:type="spellStart"/>
      <w:r w:rsidRPr="00617BCC">
        <w:rPr>
          <w:rFonts w:ascii="Trebuchet MS" w:eastAsia="Calibri" w:hAnsi="Trebuchet MS" w:cs="Times New Roman"/>
          <w:lang w:eastAsia="ro-RO"/>
        </w:rPr>
        <w:t>Secţiunea</w:t>
      </w:r>
      <w:proofErr w:type="spellEnd"/>
      <w:r w:rsidRPr="00617BCC">
        <w:rPr>
          <w:rFonts w:ascii="Trebuchet MS" w:eastAsia="Calibri" w:hAnsi="Trebuchet MS" w:cs="Times New Roman"/>
          <w:lang w:eastAsia="ro-RO"/>
        </w:rPr>
        <w:t xml:space="preserve"> a III – a – zone protejate, zonele de </w:t>
      </w:r>
      <w:proofErr w:type="spellStart"/>
      <w:r w:rsidRPr="00617BCC">
        <w:rPr>
          <w:rFonts w:ascii="Trebuchet MS" w:eastAsia="Calibri" w:hAnsi="Trebuchet MS" w:cs="Times New Roman"/>
          <w:lang w:eastAsia="ro-RO"/>
        </w:rPr>
        <w:t>protecţie</w:t>
      </w:r>
      <w:proofErr w:type="spellEnd"/>
      <w:r w:rsidRPr="00617BCC">
        <w:rPr>
          <w:rFonts w:ascii="Trebuchet MS" w:eastAsia="Calibri" w:hAnsi="Trebuchet MS" w:cs="Times New Roman"/>
          <w:lang w:eastAsia="ro-RO"/>
        </w:rPr>
        <w:t xml:space="preserve"> instituite conform prevederilor Legii apelor nr. </w:t>
      </w:r>
      <w:hyperlink r:id="rId13" w:history="1">
        <w:r w:rsidRPr="00617BCC">
          <w:rPr>
            <w:rFonts w:ascii="Trebuchet MS" w:eastAsia="Calibri" w:hAnsi="Trebuchet MS" w:cs="Times New Roman"/>
            <w:b/>
            <w:bCs/>
            <w:color w:val="333399"/>
            <w:u w:val="single"/>
            <w:lang w:eastAsia="ro-RO"/>
          </w:rPr>
          <w:t>107/1996</w:t>
        </w:r>
      </w:hyperlink>
      <w:r w:rsidRPr="00617BCC">
        <w:rPr>
          <w:rFonts w:ascii="Trebuchet MS" w:eastAsia="Calibri" w:hAnsi="Trebuchet MS" w:cs="Times New Roman"/>
          <w:lang w:eastAsia="ro-RO"/>
        </w:rPr>
        <w:t xml:space="preserve">, cu modificările </w:t>
      </w:r>
      <w:proofErr w:type="spellStart"/>
      <w:r w:rsidRPr="00617BCC">
        <w:rPr>
          <w:rFonts w:ascii="Trebuchet MS" w:eastAsia="Calibri" w:hAnsi="Trebuchet MS" w:cs="Times New Roman"/>
          <w:lang w:eastAsia="ro-RO"/>
        </w:rPr>
        <w:t>şi</w:t>
      </w:r>
      <w:proofErr w:type="spellEnd"/>
      <w:r w:rsidRPr="00617BCC">
        <w:rPr>
          <w:rFonts w:ascii="Trebuchet MS" w:eastAsia="Calibri" w:hAnsi="Trebuchet MS" w:cs="Times New Roman"/>
          <w:lang w:eastAsia="ro-RO"/>
        </w:rPr>
        <w:t xml:space="preserve"> completările ulterioare </w:t>
      </w:r>
      <w:proofErr w:type="spellStart"/>
      <w:r w:rsidRPr="00617BCC">
        <w:rPr>
          <w:rFonts w:ascii="Trebuchet MS" w:eastAsia="Calibri" w:hAnsi="Trebuchet MS" w:cs="Times New Roman"/>
          <w:lang w:eastAsia="ro-RO"/>
        </w:rPr>
        <w:t>şi</w:t>
      </w:r>
      <w:proofErr w:type="spellEnd"/>
      <w:r w:rsidRPr="00617BCC">
        <w:rPr>
          <w:rFonts w:ascii="Trebuchet MS" w:eastAsia="Calibri" w:hAnsi="Trebuchet MS" w:cs="Times New Roman"/>
          <w:lang w:eastAsia="ro-RO"/>
        </w:rPr>
        <w:t xml:space="preserve"> Hotărârea Guvernului nr. </w:t>
      </w:r>
      <w:hyperlink r:id="rId14" w:history="1">
        <w:r w:rsidRPr="00617BCC">
          <w:rPr>
            <w:rFonts w:ascii="Trebuchet MS" w:eastAsia="Calibri" w:hAnsi="Trebuchet MS" w:cs="Times New Roman"/>
            <w:b/>
            <w:bCs/>
            <w:color w:val="333399"/>
            <w:u w:val="single"/>
            <w:lang w:eastAsia="ro-RO"/>
          </w:rPr>
          <w:t>930/2005</w:t>
        </w:r>
      </w:hyperlink>
      <w:r w:rsidRPr="00617BCC">
        <w:rPr>
          <w:rFonts w:ascii="Trebuchet MS" w:eastAsia="Calibri" w:hAnsi="Trebuchet MS" w:cs="Times New Roman"/>
          <w:lang w:eastAsia="ro-RO"/>
        </w:rPr>
        <w:t xml:space="preserve"> pentru aprobarea Normelor speciale privind caracterul </w:t>
      </w:r>
      <w:proofErr w:type="spellStart"/>
      <w:r w:rsidRPr="00617BCC">
        <w:rPr>
          <w:rFonts w:ascii="Trebuchet MS" w:eastAsia="Calibri" w:hAnsi="Trebuchet MS" w:cs="Times New Roman"/>
          <w:lang w:eastAsia="ro-RO"/>
        </w:rPr>
        <w:t>şi</w:t>
      </w:r>
      <w:proofErr w:type="spellEnd"/>
      <w:r w:rsidRPr="00617BCC">
        <w:rPr>
          <w:rFonts w:ascii="Trebuchet MS" w:eastAsia="Calibri" w:hAnsi="Trebuchet MS" w:cs="Times New Roman"/>
          <w:lang w:eastAsia="ro-RO"/>
        </w:rPr>
        <w:t xml:space="preserve"> mărimea zonelor de </w:t>
      </w:r>
      <w:proofErr w:type="spellStart"/>
      <w:r w:rsidRPr="00617BCC">
        <w:rPr>
          <w:rFonts w:ascii="Trebuchet MS" w:eastAsia="Calibri" w:hAnsi="Trebuchet MS" w:cs="Times New Roman"/>
          <w:lang w:eastAsia="ro-RO"/>
        </w:rPr>
        <w:t>protecţie</w:t>
      </w:r>
      <w:proofErr w:type="spellEnd"/>
      <w:r w:rsidRPr="00617BCC">
        <w:rPr>
          <w:rFonts w:ascii="Trebuchet MS" w:eastAsia="Calibri" w:hAnsi="Trebuchet MS" w:cs="Times New Roman"/>
          <w:lang w:eastAsia="ro-RO"/>
        </w:rPr>
        <w:t xml:space="preserve"> sanitară </w:t>
      </w:r>
      <w:proofErr w:type="spellStart"/>
      <w:r w:rsidRPr="00617BCC">
        <w:rPr>
          <w:rFonts w:ascii="Trebuchet MS" w:eastAsia="Calibri" w:hAnsi="Trebuchet MS" w:cs="Times New Roman"/>
          <w:lang w:eastAsia="ro-RO"/>
        </w:rPr>
        <w:t>şi</w:t>
      </w:r>
      <w:proofErr w:type="spellEnd"/>
      <w:r w:rsidRPr="00617BCC">
        <w:rPr>
          <w:rFonts w:ascii="Trebuchet MS" w:eastAsia="Calibri" w:hAnsi="Trebuchet MS" w:cs="Times New Roman"/>
          <w:lang w:eastAsia="ro-RO"/>
        </w:rPr>
        <w:t xml:space="preserve"> hidrogeologică:</w:t>
      </w:r>
      <w:r w:rsidRPr="00617BCC">
        <w:rPr>
          <w:rFonts w:ascii="Trebuchet MS" w:eastAsia="Times New Roman" w:hAnsi="Trebuchet MS" w:cs="Times New Roman"/>
          <w:lang w:eastAsia="ro-RO"/>
        </w:rPr>
        <w:t xml:space="preserve"> proiectul nu este inclus în zone de </w:t>
      </w:r>
      <w:proofErr w:type="spellStart"/>
      <w:r w:rsidRPr="00617BCC">
        <w:rPr>
          <w:rFonts w:ascii="Trebuchet MS" w:eastAsia="Times New Roman" w:hAnsi="Trebuchet MS" w:cs="Times New Roman"/>
          <w:lang w:eastAsia="ro-RO"/>
        </w:rPr>
        <w:t>protecţie</w:t>
      </w:r>
      <w:proofErr w:type="spellEnd"/>
      <w:r w:rsidRPr="00617BCC">
        <w:rPr>
          <w:rFonts w:ascii="Trebuchet MS" w:eastAsia="Times New Roman" w:hAnsi="Trebuchet MS" w:cs="Times New Roman"/>
          <w:lang w:eastAsia="ro-RO"/>
        </w:rPr>
        <w:t xml:space="preserve"> specială desemnate;</w:t>
      </w:r>
    </w:p>
    <w:p w14:paraId="64C949DB" w14:textId="77777777" w:rsidR="00617BCC" w:rsidRPr="00617BCC" w:rsidRDefault="00617BCC" w:rsidP="00617BCC">
      <w:pPr>
        <w:spacing w:after="0" w:line="276" w:lineRule="auto"/>
        <w:jc w:val="both"/>
        <w:rPr>
          <w:rFonts w:ascii="Trebuchet MS" w:eastAsia="Times New Roman" w:hAnsi="Trebuchet MS" w:cs="Times New Roman"/>
          <w:color w:val="FF0000"/>
          <w:lang w:eastAsia="ro-RO"/>
        </w:rPr>
      </w:pPr>
      <w:r w:rsidRPr="00617BCC">
        <w:rPr>
          <w:rFonts w:ascii="Trebuchet MS" w:eastAsia="Times New Roman" w:hAnsi="Trebuchet MS" w:cs="Times New Roman"/>
          <w:lang w:eastAsia="ro-RO"/>
        </w:rPr>
        <w:t xml:space="preserve">g) ariile în care standardele de calitate a mediului stabilite de </w:t>
      </w:r>
      <w:proofErr w:type="spellStart"/>
      <w:r w:rsidRPr="00617BCC">
        <w:rPr>
          <w:rFonts w:ascii="Trebuchet MS" w:eastAsia="Times New Roman" w:hAnsi="Trebuchet MS" w:cs="Times New Roman"/>
          <w:lang w:eastAsia="ro-RO"/>
        </w:rPr>
        <w:t>legislaţie</w:t>
      </w:r>
      <w:proofErr w:type="spellEnd"/>
      <w:r w:rsidRPr="00617BCC">
        <w:rPr>
          <w:rFonts w:ascii="Trebuchet MS" w:eastAsia="Times New Roman" w:hAnsi="Trebuchet MS" w:cs="Times New Roman"/>
          <w:lang w:eastAsia="ro-RO"/>
        </w:rPr>
        <w:t xml:space="preserve"> au fost deja </w:t>
      </w:r>
      <w:proofErr w:type="spellStart"/>
      <w:r w:rsidRPr="00617BCC">
        <w:rPr>
          <w:rFonts w:ascii="Trebuchet MS" w:eastAsia="Times New Roman" w:hAnsi="Trebuchet MS" w:cs="Times New Roman"/>
          <w:lang w:eastAsia="ro-RO"/>
        </w:rPr>
        <w:t>depăşite</w:t>
      </w:r>
      <w:proofErr w:type="spellEnd"/>
      <w:r w:rsidRPr="00617BCC">
        <w:rPr>
          <w:rFonts w:ascii="Trebuchet MS" w:eastAsia="Times New Roman" w:hAnsi="Trebuchet MS" w:cs="Times New Roman"/>
          <w:lang w:eastAsia="ro-RO"/>
        </w:rPr>
        <w:t xml:space="preserve">: nu au fost înregistrate astfel de </w:t>
      </w:r>
      <w:proofErr w:type="spellStart"/>
      <w:r w:rsidRPr="00617BCC">
        <w:rPr>
          <w:rFonts w:ascii="Trebuchet MS" w:eastAsia="Times New Roman" w:hAnsi="Trebuchet MS" w:cs="Times New Roman"/>
          <w:lang w:eastAsia="ro-RO"/>
        </w:rPr>
        <w:t>situaţii</w:t>
      </w:r>
      <w:proofErr w:type="spellEnd"/>
      <w:r w:rsidRPr="00617BCC">
        <w:rPr>
          <w:rFonts w:ascii="Trebuchet MS" w:eastAsia="Times New Roman" w:hAnsi="Trebuchet MS" w:cs="Times New Roman"/>
          <w:lang w:eastAsia="ro-RO"/>
        </w:rPr>
        <w:t xml:space="preserve">; </w:t>
      </w:r>
    </w:p>
    <w:p w14:paraId="192351AB" w14:textId="77777777" w:rsidR="00617BCC" w:rsidRPr="00617BCC" w:rsidRDefault="00617BCC" w:rsidP="00617BCC">
      <w:pPr>
        <w:autoSpaceDE w:val="0"/>
        <w:autoSpaceDN w:val="0"/>
        <w:adjustRightInd w:val="0"/>
        <w:spacing w:after="0" w:line="276" w:lineRule="auto"/>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 xml:space="preserve"> h) ariile dens populate: nu e cazul;</w:t>
      </w:r>
    </w:p>
    <w:p w14:paraId="7B00D14D" w14:textId="77777777" w:rsidR="00617BCC" w:rsidRPr="00617BCC" w:rsidRDefault="00617BCC" w:rsidP="00617BCC">
      <w:pPr>
        <w:autoSpaceDE w:val="0"/>
        <w:autoSpaceDN w:val="0"/>
        <w:adjustRightInd w:val="0"/>
        <w:spacing w:after="0" w:line="276" w:lineRule="auto"/>
        <w:jc w:val="both"/>
        <w:rPr>
          <w:rFonts w:ascii="Trebuchet MS" w:eastAsia="Times New Roman" w:hAnsi="Trebuchet MS" w:cs="Times New Roman"/>
          <w:color w:val="000000"/>
          <w:lang w:eastAsia="ro-RO"/>
        </w:rPr>
      </w:pPr>
      <w:r w:rsidRPr="00617BCC">
        <w:rPr>
          <w:rFonts w:ascii="Trebuchet MS" w:eastAsia="Times New Roman" w:hAnsi="Trebuchet MS" w:cs="Times New Roman"/>
          <w:lang w:eastAsia="ro-RO"/>
        </w:rPr>
        <w:t xml:space="preserve"> i) peisajele cu </w:t>
      </w:r>
      <w:proofErr w:type="spellStart"/>
      <w:r w:rsidRPr="00617BCC">
        <w:rPr>
          <w:rFonts w:ascii="Trebuchet MS" w:eastAsia="Times New Roman" w:hAnsi="Trebuchet MS" w:cs="Times New Roman"/>
          <w:lang w:eastAsia="ro-RO"/>
        </w:rPr>
        <w:t>semnificaţie</w:t>
      </w:r>
      <w:proofErr w:type="spellEnd"/>
      <w:r w:rsidRPr="00617BCC">
        <w:rPr>
          <w:rFonts w:ascii="Trebuchet MS" w:eastAsia="Times New Roman" w:hAnsi="Trebuchet MS" w:cs="Times New Roman"/>
          <w:lang w:eastAsia="ro-RO"/>
        </w:rPr>
        <w:t xml:space="preserve"> istorică, culturală </w:t>
      </w:r>
      <w:proofErr w:type="spellStart"/>
      <w:r w:rsidRPr="00617BCC">
        <w:rPr>
          <w:rFonts w:ascii="Trebuchet MS" w:eastAsia="Times New Roman" w:hAnsi="Trebuchet MS" w:cs="Times New Roman"/>
          <w:lang w:eastAsia="ro-RO"/>
        </w:rPr>
        <w:t>şi</w:t>
      </w:r>
      <w:proofErr w:type="spellEnd"/>
      <w:r w:rsidRPr="00617BCC">
        <w:rPr>
          <w:rFonts w:ascii="Trebuchet MS" w:eastAsia="Times New Roman" w:hAnsi="Trebuchet MS" w:cs="Times New Roman"/>
          <w:lang w:eastAsia="ro-RO"/>
        </w:rPr>
        <w:t xml:space="preserve"> arheologică: </w:t>
      </w:r>
      <w:r w:rsidRPr="00617BCC">
        <w:rPr>
          <w:rFonts w:ascii="Trebuchet MS" w:eastAsia="Times New Roman" w:hAnsi="Trebuchet MS" w:cs="Times New Roman"/>
          <w:iCs/>
          <w:lang w:eastAsia="ro-RO"/>
        </w:rPr>
        <w:t xml:space="preserve">nu este cazul; </w:t>
      </w:r>
    </w:p>
    <w:p w14:paraId="696A8269" w14:textId="77777777" w:rsidR="00617BCC" w:rsidRPr="00617BCC" w:rsidRDefault="00617BCC" w:rsidP="00617BCC">
      <w:pPr>
        <w:autoSpaceDE w:val="0"/>
        <w:autoSpaceDN w:val="0"/>
        <w:adjustRightInd w:val="0"/>
        <w:spacing w:after="0" w:line="276" w:lineRule="auto"/>
        <w:jc w:val="both"/>
        <w:rPr>
          <w:rFonts w:ascii="Trebuchet MS" w:eastAsia="Times New Roman" w:hAnsi="Trebuchet MS" w:cs="Times New Roman"/>
          <w:b/>
          <w:iCs/>
          <w:lang w:eastAsia="ro-RO"/>
        </w:rPr>
      </w:pPr>
    </w:p>
    <w:p w14:paraId="3619F7B2" w14:textId="0E586D79" w:rsidR="00617BCC" w:rsidRPr="00617BCC" w:rsidRDefault="00617BCC" w:rsidP="00617BCC">
      <w:pPr>
        <w:autoSpaceDE w:val="0"/>
        <w:autoSpaceDN w:val="0"/>
        <w:adjustRightInd w:val="0"/>
        <w:spacing w:after="0" w:line="276" w:lineRule="auto"/>
        <w:jc w:val="both"/>
        <w:rPr>
          <w:rFonts w:ascii="Trebuchet MS" w:eastAsia="Times New Roman" w:hAnsi="Trebuchet MS" w:cs="Times New Roman"/>
          <w:b/>
          <w:u w:val="single"/>
          <w:lang w:eastAsia="ro-RO"/>
        </w:rPr>
      </w:pPr>
      <w:r w:rsidRPr="00617BCC">
        <w:rPr>
          <w:rFonts w:ascii="Trebuchet MS" w:eastAsia="Times New Roman" w:hAnsi="Trebuchet MS" w:cs="Times New Roman"/>
          <w:b/>
          <w:iCs/>
          <w:lang w:eastAsia="ro-RO"/>
        </w:rPr>
        <w:lastRenderedPageBreak/>
        <w:t>3.</w:t>
      </w:r>
      <w:r w:rsidRPr="00617BCC">
        <w:rPr>
          <w:rFonts w:ascii="Trebuchet MS" w:eastAsia="Times New Roman" w:hAnsi="Trebuchet MS" w:cs="Times New Roman"/>
          <w:iCs/>
          <w:lang w:eastAsia="ro-RO"/>
        </w:rPr>
        <w:t xml:space="preserve"> </w:t>
      </w:r>
      <w:r w:rsidRPr="00617BCC">
        <w:rPr>
          <w:rFonts w:ascii="Trebuchet MS" w:eastAsia="Times New Roman" w:hAnsi="Trebuchet MS" w:cs="Times New Roman"/>
          <w:b/>
          <w:i/>
          <w:iCs/>
          <w:u w:val="single"/>
          <w:lang w:eastAsia="ro-RO"/>
        </w:rPr>
        <w:t xml:space="preserve">Caracteristicile impactului </w:t>
      </w:r>
      <w:proofErr w:type="spellStart"/>
      <w:r w:rsidRPr="00617BCC">
        <w:rPr>
          <w:rFonts w:ascii="Trebuchet MS" w:eastAsia="Times New Roman" w:hAnsi="Trebuchet MS" w:cs="Times New Roman"/>
          <w:b/>
          <w:i/>
          <w:iCs/>
          <w:u w:val="single"/>
          <w:lang w:eastAsia="ro-RO"/>
        </w:rPr>
        <w:t>potenţial</w:t>
      </w:r>
      <w:proofErr w:type="spellEnd"/>
      <w:r w:rsidRPr="00617BCC">
        <w:rPr>
          <w:rFonts w:ascii="Trebuchet MS" w:eastAsia="Times New Roman" w:hAnsi="Trebuchet MS" w:cs="Times New Roman"/>
          <w:b/>
          <w:i/>
          <w:iCs/>
          <w:u w:val="single"/>
          <w:lang w:eastAsia="ro-RO"/>
        </w:rPr>
        <w:t>:</w:t>
      </w:r>
      <w:r w:rsidRPr="00617BCC">
        <w:rPr>
          <w:rFonts w:ascii="Trebuchet MS" w:eastAsia="Times New Roman" w:hAnsi="Trebuchet MS" w:cs="Times New Roman"/>
          <w:b/>
          <w:u w:val="single"/>
          <w:lang w:eastAsia="ro-RO"/>
        </w:rPr>
        <w:t xml:space="preserve">   </w:t>
      </w:r>
    </w:p>
    <w:p w14:paraId="1D4043AE" w14:textId="77777777" w:rsidR="00617BCC" w:rsidRPr="00617BCC" w:rsidRDefault="00617BCC" w:rsidP="00617BCC">
      <w:pPr>
        <w:spacing w:after="0" w:line="276" w:lineRule="auto"/>
        <w:jc w:val="both"/>
        <w:rPr>
          <w:rFonts w:ascii="Trebuchet MS" w:eastAsia="Times New Roman" w:hAnsi="Trebuchet MS" w:cs="Times New Roman"/>
          <w:lang w:eastAsia="pl-PL"/>
        </w:rPr>
      </w:pPr>
      <w:r w:rsidRPr="00617BCC">
        <w:rPr>
          <w:rFonts w:ascii="Trebuchet MS" w:eastAsia="Times New Roman" w:hAnsi="Trebuchet MS" w:cs="Times New Roman"/>
          <w:lang w:eastAsia="pl-PL"/>
        </w:rPr>
        <w:t xml:space="preserve">     a) extinderea impactului: aria geografică </w:t>
      </w:r>
      <w:proofErr w:type="spellStart"/>
      <w:r w:rsidRPr="00617BCC">
        <w:rPr>
          <w:rFonts w:ascii="Trebuchet MS" w:eastAsia="Times New Roman" w:hAnsi="Trebuchet MS" w:cs="Times New Roman"/>
          <w:lang w:eastAsia="pl-PL"/>
        </w:rPr>
        <w:t>şi</w:t>
      </w:r>
      <w:proofErr w:type="spellEnd"/>
      <w:r w:rsidRPr="00617BCC">
        <w:rPr>
          <w:rFonts w:ascii="Trebuchet MS" w:eastAsia="Times New Roman" w:hAnsi="Trebuchet MS" w:cs="Times New Roman"/>
          <w:lang w:eastAsia="pl-PL"/>
        </w:rPr>
        <w:t xml:space="preserve"> numărul persoanelor afectate: impactul va fi </w:t>
      </w:r>
      <w:r w:rsidRPr="00617BCC">
        <w:rPr>
          <w:rFonts w:ascii="Trebuchet MS" w:eastAsia="Times New Roman" w:hAnsi="Trebuchet MS" w:cs="Times New Roman"/>
          <w:lang w:eastAsia="ro-RO"/>
        </w:rPr>
        <w:t xml:space="preserve">local, numai în zona de lucru, pe perioada </w:t>
      </w:r>
      <w:proofErr w:type="spellStart"/>
      <w:r w:rsidRPr="00617BCC">
        <w:rPr>
          <w:rFonts w:ascii="Trebuchet MS" w:eastAsia="Times New Roman" w:hAnsi="Trebuchet MS" w:cs="Times New Roman"/>
          <w:lang w:eastAsia="ro-RO"/>
        </w:rPr>
        <w:t>execuţiei</w:t>
      </w:r>
      <w:proofErr w:type="spellEnd"/>
      <w:r w:rsidRPr="00617BCC">
        <w:rPr>
          <w:rFonts w:ascii="Trebuchet MS" w:eastAsia="Times New Roman" w:hAnsi="Trebuchet MS" w:cs="Times New Roman"/>
          <w:lang w:eastAsia="ro-RO"/>
        </w:rPr>
        <w:t>;</w:t>
      </w:r>
    </w:p>
    <w:p w14:paraId="45711FC9" w14:textId="77777777" w:rsidR="00617BCC" w:rsidRPr="00617BCC" w:rsidRDefault="00617BCC" w:rsidP="00617BCC">
      <w:pPr>
        <w:autoSpaceDE w:val="0"/>
        <w:autoSpaceDN w:val="0"/>
        <w:adjustRightInd w:val="0"/>
        <w:spacing w:after="0" w:line="276" w:lineRule="auto"/>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 xml:space="preserve">    b) natura </w:t>
      </w:r>
      <w:proofErr w:type="spellStart"/>
      <w:r w:rsidRPr="00617BCC">
        <w:rPr>
          <w:rFonts w:ascii="Trebuchet MS" w:eastAsia="Times New Roman" w:hAnsi="Trebuchet MS" w:cs="Times New Roman"/>
          <w:lang w:eastAsia="ro-RO"/>
        </w:rPr>
        <w:t>transfrontieră</w:t>
      </w:r>
      <w:proofErr w:type="spellEnd"/>
      <w:r w:rsidRPr="00617BCC">
        <w:rPr>
          <w:rFonts w:ascii="Trebuchet MS" w:eastAsia="Times New Roman" w:hAnsi="Trebuchet MS" w:cs="Times New Roman"/>
          <w:lang w:eastAsia="ro-RO"/>
        </w:rPr>
        <w:t xml:space="preserve"> a impactului: nu este cazul;</w:t>
      </w:r>
    </w:p>
    <w:p w14:paraId="1FDD36FE" w14:textId="77777777" w:rsidR="00617BCC" w:rsidRPr="00617BCC" w:rsidRDefault="00617BCC" w:rsidP="00617BCC">
      <w:pPr>
        <w:shd w:val="clear" w:color="auto" w:fill="FFFFFF"/>
        <w:tabs>
          <w:tab w:val="left" w:pos="763"/>
        </w:tabs>
        <w:spacing w:after="0" w:line="276" w:lineRule="auto"/>
        <w:ind w:right="14"/>
        <w:jc w:val="both"/>
        <w:rPr>
          <w:rFonts w:ascii="Trebuchet MS" w:eastAsia="Times New Roman" w:hAnsi="Trebuchet MS" w:cs="Times New Roman"/>
          <w:color w:val="FF0000"/>
          <w:lang w:eastAsia="ro-RO"/>
        </w:rPr>
      </w:pPr>
      <w:r w:rsidRPr="00617BCC">
        <w:rPr>
          <w:rFonts w:ascii="Trebuchet MS" w:eastAsia="Times New Roman" w:hAnsi="Trebuchet MS" w:cs="Times New Roman"/>
          <w:lang w:eastAsia="ro-RO"/>
        </w:rPr>
        <w:t xml:space="preserve">    c) mărimea </w:t>
      </w:r>
      <w:proofErr w:type="spellStart"/>
      <w:r w:rsidRPr="00617BCC">
        <w:rPr>
          <w:rFonts w:ascii="Trebuchet MS" w:eastAsia="Times New Roman" w:hAnsi="Trebuchet MS" w:cs="Times New Roman"/>
          <w:lang w:eastAsia="ro-RO"/>
        </w:rPr>
        <w:t>şi</w:t>
      </w:r>
      <w:proofErr w:type="spellEnd"/>
      <w:r w:rsidRPr="00617BCC">
        <w:rPr>
          <w:rFonts w:ascii="Trebuchet MS" w:eastAsia="Times New Roman" w:hAnsi="Trebuchet MS" w:cs="Times New Roman"/>
          <w:lang w:eastAsia="ro-RO"/>
        </w:rPr>
        <w:t xml:space="preserve"> complexitatea impactului: impact relativ redus </w:t>
      </w:r>
      <w:proofErr w:type="spellStart"/>
      <w:r w:rsidRPr="00617BCC">
        <w:rPr>
          <w:rFonts w:ascii="Trebuchet MS" w:eastAsia="Times New Roman" w:hAnsi="Trebuchet MS" w:cs="Times New Roman"/>
          <w:lang w:eastAsia="ro-RO"/>
        </w:rPr>
        <w:t>şi</w:t>
      </w:r>
      <w:proofErr w:type="spellEnd"/>
      <w:r w:rsidRPr="00617BCC">
        <w:rPr>
          <w:rFonts w:ascii="Trebuchet MS" w:eastAsia="Times New Roman" w:hAnsi="Trebuchet MS" w:cs="Times New Roman"/>
          <w:lang w:eastAsia="ro-RO"/>
        </w:rPr>
        <w:t xml:space="preserve"> local atât pe perioada </w:t>
      </w:r>
      <w:proofErr w:type="spellStart"/>
      <w:r w:rsidRPr="00617BCC">
        <w:rPr>
          <w:rFonts w:ascii="Trebuchet MS" w:eastAsia="Times New Roman" w:hAnsi="Trebuchet MS" w:cs="Times New Roman"/>
          <w:lang w:eastAsia="ro-RO"/>
        </w:rPr>
        <w:t>execuţiei</w:t>
      </w:r>
      <w:proofErr w:type="spellEnd"/>
      <w:r w:rsidRPr="00617BCC">
        <w:rPr>
          <w:rFonts w:ascii="Trebuchet MS" w:eastAsia="Times New Roman" w:hAnsi="Trebuchet MS" w:cs="Times New Roman"/>
          <w:lang w:eastAsia="ro-RO"/>
        </w:rPr>
        <w:t xml:space="preserve"> proiectului;</w:t>
      </w:r>
    </w:p>
    <w:p w14:paraId="04936101" w14:textId="77777777" w:rsidR="00617BCC" w:rsidRPr="00617BCC" w:rsidRDefault="00617BCC" w:rsidP="00617BCC">
      <w:pPr>
        <w:autoSpaceDE w:val="0"/>
        <w:autoSpaceDN w:val="0"/>
        <w:adjustRightInd w:val="0"/>
        <w:spacing w:after="0" w:line="276" w:lineRule="auto"/>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 xml:space="preserve">    d) probabilitatea impactului: impact cu probabilitate redusă pe parcursul realizării </w:t>
      </w:r>
      <w:proofErr w:type="spellStart"/>
      <w:r w:rsidRPr="00617BCC">
        <w:rPr>
          <w:rFonts w:ascii="Trebuchet MS" w:eastAsia="Times New Roman" w:hAnsi="Trebuchet MS" w:cs="Times New Roman"/>
          <w:lang w:eastAsia="ro-RO"/>
        </w:rPr>
        <w:t>investiţiei</w:t>
      </w:r>
      <w:proofErr w:type="spellEnd"/>
      <w:r w:rsidRPr="00617BCC">
        <w:rPr>
          <w:rFonts w:ascii="Trebuchet MS" w:eastAsia="Times New Roman" w:hAnsi="Trebuchet MS" w:cs="Times New Roman"/>
          <w:lang w:eastAsia="ro-RO"/>
        </w:rPr>
        <w:t xml:space="preserve">, deoarece măsurile prevăzute de proiect nu vor afecta semnificativ factorii de mediu (aer, apă, sol, </w:t>
      </w:r>
      <w:proofErr w:type="spellStart"/>
      <w:r w:rsidRPr="00617BCC">
        <w:rPr>
          <w:rFonts w:ascii="Trebuchet MS" w:eastAsia="Times New Roman" w:hAnsi="Trebuchet MS" w:cs="Times New Roman"/>
          <w:lang w:eastAsia="ro-RO"/>
        </w:rPr>
        <w:t>aşezări</w:t>
      </w:r>
      <w:proofErr w:type="spellEnd"/>
      <w:r w:rsidRPr="00617BCC">
        <w:rPr>
          <w:rFonts w:ascii="Trebuchet MS" w:eastAsia="Times New Roman" w:hAnsi="Trebuchet MS" w:cs="Times New Roman"/>
          <w:lang w:eastAsia="ro-RO"/>
        </w:rPr>
        <w:t xml:space="preserve"> umane);</w:t>
      </w:r>
    </w:p>
    <w:p w14:paraId="24FD15B8" w14:textId="77777777" w:rsidR="00617BCC" w:rsidRPr="00617BCC" w:rsidRDefault="00617BCC" w:rsidP="00617BCC">
      <w:pPr>
        <w:autoSpaceDE w:val="0"/>
        <w:autoSpaceDN w:val="0"/>
        <w:adjustRightInd w:val="0"/>
        <w:spacing w:after="0" w:line="276" w:lineRule="auto"/>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 xml:space="preserve">    e) durata, </w:t>
      </w:r>
      <w:proofErr w:type="spellStart"/>
      <w:r w:rsidRPr="00617BCC">
        <w:rPr>
          <w:rFonts w:ascii="Trebuchet MS" w:eastAsia="Times New Roman" w:hAnsi="Trebuchet MS" w:cs="Times New Roman"/>
          <w:lang w:eastAsia="ro-RO"/>
        </w:rPr>
        <w:t>frecvenţa</w:t>
      </w:r>
      <w:proofErr w:type="spellEnd"/>
      <w:r w:rsidRPr="00617BCC">
        <w:rPr>
          <w:rFonts w:ascii="Trebuchet MS" w:eastAsia="Times New Roman" w:hAnsi="Trebuchet MS" w:cs="Times New Roman"/>
          <w:lang w:eastAsia="ro-RO"/>
        </w:rPr>
        <w:t xml:space="preserve"> </w:t>
      </w:r>
      <w:proofErr w:type="spellStart"/>
      <w:r w:rsidRPr="00617BCC">
        <w:rPr>
          <w:rFonts w:ascii="Trebuchet MS" w:eastAsia="Times New Roman" w:hAnsi="Trebuchet MS" w:cs="Times New Roman"/>
          <w:lang w:eastAsia="ro-RO"/>
        </w:rPr>
        <w:t>şi</w:t>
      </w:r>
      <w:proofErr w:type="spellEnd"/>
      <w:r w:rsidRPr="00617BCC">
        <w:rPr>
          <w:rFonts w:ascii="Trebuchet MS" w:eastAsia="Times New Roman" w:hAnsi="Trebuchet MS" w:cs="Times New Roman"/>
          <w:lang w:eastAsia="ro-RO"/>
        </w:rPr>
        <w:t xml:space="preserve"> reversibilitatea impactului: impact cu durată, </w:t>
      </w:r>
      <w:proofErr w:type="spellStart"/>
      <w:r w:rsidRPr="00617BCC">
        <w:rPr>
          <w:rFonts w:ascii="Trebuchet MS" w:eastAsia="Times New Roman" w:hAnsi="Trebuchet MS" w:cs="Times New Roman"/>
          <w:lang w:eastAsia="ro-RO"/>
        </w:rPr>
        <w:t>frecvenţă</w:t>
      </w:r>
      <w:proofErr w:type="spellEnd"/>
      <w:r w:rsidRPr="00617BCC">
        <w:rPr>
          <w:rFonts w:ascii="Trebuchet MS" w:eastAsia="Times New Roman" w:hAnsi="Trebuchet MS" w:cs="Times New Roman"/>
          <w:lang w:eastAsia="ro-RO"/>
        </w:rPr>
        <w:t xml:space="preserve"> </w:t>
      </w:r>
      <w:proofErr w:type="spellStart"/>
      <w:r w:rsidRPr="00617BCC">
        <w:rPr>
          <w:rFonts w:ascii="Trebuchet MS" w:eastAsia="Times New Roman" w:hAnsi="Trebuchet MS" w:cs="Times New Roman"/>
          <w:lang w:eastAsia="ro-RO"/>
        </w:rPr>
        <w:t>şi</w:t>
      </w:r>
      <w:proofErr w:type="spellEnd"/>
      <w:r w:rsidRPr="00617BCC">
        <w:rPr>
          <w:rFonts w:ascii="Trebuchet MS" w:eastAsia="Times New Roman" w:hAnsi="Trebuchet MS" w:cs="Times New Roman"/>
          <w:lang w:eastAsia="ro-RO"/>
        </w:rPr>
        <w:t xml:space="preserve"> reversibilitate reduse datorită naturii proiectului </w:t>
      </w:r>
      <w:proofErr w:type="spellStart"/>
      <w:r w:rsidRPr="00617BCC">
        <w:rPr>
          <w:rFonts w:ascii="Trebuchet MS" w:eastAsia="Times New Roman" w:hAnsi="Trebuchet MS" w:cs="Times New Roman"/>
          <w:lang w:eastAsia="ro-RO"/>
        </w:rPr>
        <w:t>şi</w:t>
      </w:r>
      <w:proofErr w:type="spellEnd"/>
      <w:r w:rsidRPr="00617BCC">
        <w:rPr>
          <w:rFonts w:ascii="Trebuchet MS" w:eastAsia="Times New Roman" w:hAnsi="Trebuchet MS" w:cs="Times New Roman"/>
          <w:lang w:eastAsia="ro-RO"/>
        </w:rPr>
        <w:t xml:space="preserve"> măsurilor prevăzute de acesta.</w:t>
      </w:r>
      <w:r w:rsidRPr="00617BCC">
        <w:rPr>
          <w:rFonts w:ascii="Trebuchet MS" w:eastAsia="Times New Roman" w:hAnsi="Trebuchet MS" w:cs="Times New Roman"/>
          <w:bCs/>
          <w:i/>
          <w:lang w:eastAsia="ro-RO"/>
        </w:rPr>
        <w:t xml:space="preserve"> </w:t>
      </w:r>
    </w:p>
    <w:p w14:paraId="1C36E9B8" w14:textId="77777777" w:rsidR="00617BCC" w:rsidRPr="00617BCC" w:rsidRDefault="00617BCC" w:rsidP="00617BCC">
      <w:pPr>
        <w:spacing w:after="0" w:line="276" w:lineRule="auto"/>
        <w:ind w:right="-1080"/>
        <w:jc w:val="both"/>
        <w:rPr>
          <w:rFonts w:ascii="Trebuchet MS" w:eastAsia="Times New Roman" w:hAnsi="Trebuchet MS" w:cs="Times New Roman"/>
          <w:b/>
          <w:i/>
          <w:u w:val="single"/>
          <w:lang w:eastAsia="ro-RO"/>
        </w:rPr>
      </w:pPr>
    </w:p>
    <w:p w14:paraId="01B10254" w14:textId="77777777" w:rsidR="00617BCC" w:rsidRPr="00617BCC" w:rsidRDefault="00617BCC" w:rsidP="00617BCC">
      <w:pPr>
        <w:spacing w:after="0" w:line="276" w:lineRule="auto"/>
        <w:ind w:right="-1080"/>
        <w:jc w:val="both"/>
        <w:rPr>
          <w:rFonts w:ascii="Trebuchet MS" w:eastAsia="Times New Roman" w:hAnsi="Trebuchet MS" w:cs="Times New Roman"/>
          <w:i/>
          <w:lang w:eastAsia="ro-RO"/>
        </w:rPr>
      </w:pPr>
      <w:r w:rsidRPr="00617BCC">
        <w:rPr>
          <w:rFonts w:ascii="Trebuchet MS" w:eastAsia="Times New Roman" w:hAnsi="Trebuchet MS" w:cs="Times New Roman"/>
          <w:b/>
          <w:i/>
          <w:u w:val="single"/>
          <w:lang w:eastAsia="ro-RO"/>
        </w:rPr>
        <w:t>Condițiile de realizare a proiectului</w:t>
      </w:r>
      <w:r w:rsidRPr="00617BCC">
        <w:rPr>
          <w:rFonts w:ascii="Trebuchet MS" w:eastAsia="Times New Roman" w:hAnsi="Trebuchet MS" w:cs="Times New Roman"/>
          <w:i/>
          <w:lang w:eastAsia="ro-RO"/>
        </w:rPr>
        <w:t>:</w:t>
      </w:r>
    </w:p>
    <w:p w14:paraId="7EB2F2C1" w14:textId="77777777" w:rsidR="00617BCC" w:rsidRPr="00617BCC" w:rsidRDefault="00617BCC" w:rsidP="00617BCC">
      <w:pPr>
        <w:pStyle w:val="Listparagraf"/>
        <w:numPr>
          <w:ilvl w:val="0"/>
          <w:numId w:val="8"/>
        </w:numPr>
        <w:tabs>
          <w:tab w:val="left" w:pos="-720"/>
        </w:tabs>
        <w:suppressAutoHyphens/>
        <w:spacing w:after="0"/>
        <w:ind w:left="0" w:firstLine="0"/>
        <w:jc w:val="both"/>
        <w:rPr>
          <w:rFonts w:ascii="Trebuchet MS" w:eastAsia="Times New Roman" w:hAnsi="Trebuchet MS" w:cs="Times New Roman"/>
          <w:lang w:eastAsia="ro-RO"/>
        </w:rPr>
      </w:pPr>
      <w:r w:rsidRPr="00617BCC">
        <w:rPr>
          <w:rFonts w:ascii="Trebuchet MS" w:eastAsia="Times New Roman" w:hAnsi="Trebuchet MS" w:cs="Times New Roman"/>
          <w:b/>
          <w:bCs/>
          <w:i/>
          <w:iCs/>
          <w:lang w:eastAsia="ro-RO"/>
        </w:rPr>
        <w:t xml:space="preserve">Titularul are </w:t>
      </w:r>
      <w:proofErr w:type="spellStart"/>
      <w:r w:rsidRPr="00617BCC">
        <w:rPr>
          <w:rFonts w:ascii="Trebuchet MS" w:eastAsia="Times New Roman" w:hAnsi="Trebuchet MS" w:cs="Times New Roman"/>
          <w:b/>
          <w:bCs/>
          <w:i/>
          <w:iCs/>
          <w:lang w:eastAsia="ro-RO"/>
        </w:rPr>
        <w:t>obligaţia</w:t>
      </w:r>
      <w:proofErr w:type="spellEnd"/>
      <w:r w:rsidRPr="00617BCC">
        <w:rPr>
          <w:rFonts w:ascii="Trebuchet MS" w:eastAsia="Times New Roman" w:hAnsi="Trebuchet MS" w:cs="Times New Roman"/>
          <w:b/>
          <w:bCs/>
          <w:i/>
          <w:iCs/>
          <w:lang w:eastAsia="ro-RO"/>
        </w:rPr>
        <w:t xml:space="preserve"> de a urmări modul de respectare a legislației de mediu în vigoare pe toata perioada de </w:t>
      </w:r>
      <w:proofErr w:type="spellStart"/>
      <w:r w:rsidRPr="00617BCC">
        <w:rPr>
          <w:rFonts w:ascii="Trebuchet MS" w:eastAsia="Times New Roman" w:hAnsi="Trebuchet MS" w:cs="Times New Roman"/>
          <w:b/>
          <w:bCs/>
          <w:i/>
          <w:iCs/>
          <w:lang w:eastAsia="ro-RO"/>
        </w:rPr>
        <w:t>execuţie</w:t>
      </w:r>
      <w:proofErr w:type="spellEnd"/>
      <w:r w:rsidRPr="00617BCC">
        <w:rPr>
          <w:rFonts w:ascii="Trebuchet MS" w:eastAsia="Times New Roman" w:hAnsi="Trebuchet MS" w:cs="Times New Roman"/>
          <w:b/>
          <w:bCs/>
          <w:i/>
          <w:iCs/>
          <w:lang w:eastAsia="ro-RO"/>
        </w:rPr>
        <w:t xml:space="preserve"> a lucrărilor </w:t>
      </w:r>
      <w:proofErr w:type="spellStart"/>
      <w:r w:rsidRPr="00617BCC">
        <w:rPr>
          <w:rFonts w:ascii="Trebuchet MS" w:eastAsia="Times New Roman" w:hAnsi="Trebuchet MS" w:cs="Times New Roman"/>
          <w:b/>
          <w:bCs/>
          <w:i/>
          <w:iCs/>
          <w:lang w:eastAsia="ro-RO"/>
        </w:rPr>
        <w:t>şi</w:t>
      </w:r>
      <w:proofErr w:type="spellEnd"/>
      <w:r w:rsidRPr="00617BCC">
        <w:rPr>
          <w:rFonts w:ascii="Trebuchet MS" w:eastAsia="Times New Roman" w:hAnsi="Trebuchet MS" w:cs="Times New Roman"/>
          <w:b/>
          <w:bCs/>
          <w:i/>
          <w:iCs/>
          <w:lang w:eastAsia="ro-RO"/>
        </w:rPr>
        <w:t xml:space="preserve">  după realizarea acestuia să ia toate măsurile necesare pentru a nu se produce poluarea apelor subterane, de suprafață, a solului sau a aerului</w:t>
      </w:r>
      <w:r w:rsidRPr="00617BCC">
        <w:rPr>
          <w:rFonts w:ascii="Trebuchet MS" w:eastAsia="Times New Roman" w:hAnsi="Trebuchet MS" w:cs="Times New Roman"/>
          <w:lang w:eastAsia="ro-RO"/>
        </w:rPr>
        <w:t>.</w:t>
      </w:r>
    </w:p>
    <w:p w14:paraId="3217D6B2" w14:textId="77777777" w:rsidR="00617BCC" w:rsidRPr="00617BCC" w:rsidRDefault="00617BCC" w:rsidP="00617BCC">
      <w:pPr>
        <w:pStyle w:val="Listparagraf"/>
        <w:numPr>
          <w:ilvl w:val="0"/>
          <w:numId w:val="7"/>
        </w:numPr>
        <w:tabs>
          <w:tab w:val="left" w:pos="-720"/>
        </w:tabs>
        <w:suppressAutoHyphens/>
        <w:spacing w:after="0"/>
        <w:ind w:left="0" w:firstLine="0"/>
        <w:jc w:val="both"/>
        <w:rPr>
          <w:rFonts w:ascii="Trebuchet MS" w:eastAsia="Times New Roman" w:hAnsi="Trebuchet MS" w:cs="Times New Roman"/>
          <w:b/>
          <w:i/>
          <w:lang w:eastAsia="ro-RO"/>
        </w:rPr>
      </w:pPr>
      <w:r w:rsidRPr="00617BCC">
        <w:rPr>
          <w:rFonts w:ascii="Trebuchet MS" w:eastAsia="Times New Roman" w:hAnsi="Trebuchet MS" w:cs="Times New Roman"/>
          <w:b/>
          <w:i/>
          <w:lang w:eastAsia="ro-RO"/>
        </w:rPr>
        <w:t>Respectarea condițiilor impuse prin avizele solicitate în Certificatul de Urbanism.</w:t>
      </w:r>
    </w:p>
    <w:p w14:paraId="57942987" w14:textId="77777777" w:rsidR="00617BCC" w:rsidRPr="00617BCC" w:rsidRDefault="00617BCC" w:rsidP="00617BCC">
      <w:pPr>
        <w:pStyle w:val="Listparagraf"/>
        <w:numPr>
          <w:ilvl w:val="0"/>
          <w:numId w:val="7"/>
        </w:numPr>
        <w:tabs>
          <w:tab w:val="left" w:pos="-720"/>
        </w:tabs>
        <w:suppressAutoHyphens/>
        <w:spacing w:after="0"/>
        <w:ind w:left="0" w:firstLine="0"/>
        <w:jc w:val="both"/>
        <w:rPr>
          <w:rFonts w:ascii="Trebuchet MS" w:eastAsia="Times New Roman" w:hAnsi="Trebuchet MS" w:cs="Times New Roman"/>
          <w:lang w:eastAsia="ro-RO"/>
        </w:rPr>
      </w:pPr>
      <w:r w:rsidRPr="00617BCC">
        <w:rPr>
          <w:rFonts w:ascii="Trebuchet MS" w:eastAsia="Times New Roman" w:hAnsi="Trebuchet MS" w:cs="Times New Roman"/>
          <w:b/>
          <w:bCs/>
          <w:i/>
          <w:iCs/>
          <w:lang w:eastAsia="ro-RO"/>
        </w:rPr>
        <w:t>Titularul are obligația respectării condițiilor impuse prin actele de reglementare emise/solicitate de alte autorități.</w:t>
      </w:r>
    </w:p>
    <w:p w14:paraId="6A0A0917" w14:textId="1767FACD" w:rsidR="00617BCC" w:rsidRPr="003713A7" w:rsidRDefault="00617BCC" w:rsidP="00617BCC">
      <w:pPr>
        <w:pStyle w:val="Listparagraf"/>
        <w:numPr>
          <w:ilvl w:val="0"/>
          <w:numId w:val="7"/>
        </w:numPr>
        <w:tabs>
          <w:tab w:val="left" w:pos="-720"/>
        </w:tabs>
        <w:suppressAutoHyphens/>
        <w:spacing w:after="0"/>
        <w:ind w:left="0" w:firstLine="0"/>
        <w:jc w:val="both"/>
        <w:rPr>
          <w:rFonts w:ascii="Trebuchet MS" w:eastAsia="Times New Roman" w:hAnsi="Trebuchet MS" w:cs="Times New Roman"/>
          <w:lang w:eastAsia="ro-RO"/>
        </w:rPr>
      </w:pPr>
      <w:r w:rsidRPr="003713A7">
        <w:rPr>
          <w:rFonts w:ascii="Trebuchet MS" w:eastAsia="Times New Roman" w:hAnsi="Trebuchet MS" w:cs="Times New Roman"/>
          <w:lang w:eastAsia="ro-RO"/>
        </w:rPr>
        <w:t xml:space="preserve">De asemenea, se vor respecta toate masurile si condițiile de realizare a proiectului in conformitate cu prevederile </w:t>
      </w:r>
      <w:r w:rsidRPr="003713A7">
        <w:rPr>
          <w:rFonts w:ascii="Trebuchet MS" w:eastAsia="Times New Roman" w:hAnsi="Trebuchet MS" w:cs="Times New Roman"/>
          <w:b/>
          <w:lang w:eastAsia="ro-RO"/>
        </w:rPr>
        <w:t xml:space="preserve">Avizului de gospodărire a apelor nr. </w:t>
      </w:r>
      <w:r w:rsidR="003713A7" w:rsidRPr="003713A7">
        <w:rPr>
          <w:rFonts w:ascii="Trebuchet MS" w:eastAsia="Times New Roman" w:hAnsi="Trebuchet MS" w:cs="Times New Roman"/>
          <w:b/>
          <w:lang w:eastAsia="ro-RO"/>
        </w:rPr>
        <w:t>47</w:t>
      </w:r>
      <w:r w:rsidRPr="003713A7">
        <w:rPr>
          <w:rFonts w:ascii="Trebuchet MS" w:eastAsia="Times New Roman" w:hAnsi="Trebuchet MS" w:cs="Times New Roman"/>
          <w:b/>
          <w:lang w:eastAsia="ro-RO"/>
        </w:rPr>
        <w:t xml:space="preserve"> din </w:t>
      </w:r>
      <w:r w:rsidR="003713A7" w:rsidRPr="003713A7">
        <w:rPr>
          <w:rFonts w:ascii="Trebuchet MS" w:eastAsia="Times New Roman" w:hAnsi="Trebuchet MS" w:cs="Times New Roman"/>
          <w:b/>
          <w:lang w:eastAsia="ro-RO"/>
        </w:rPr>
        <w:t>09.02</w:t>
      </w:r>
      <w:r w:rsidRPr="003713A7">
        <w:rPr>
          <w:rFonts w:ascii="Trebuchet MS" w:eastAsia="Times New Roman" w:hAnsi="Trebuchet MS" w:cs="Times New Roman"/>
          <w:b/>
          <w:lang w:eastAsia="ro-RO"/>
        </w:rPr>
        <w:t xml:space="preserve">.2024 </w:t>
      </w:r>
      <w:r w:rsidRPr="003713A7">
        <w:rPr>
          <w:rFonts w:ascii="Trebuchet MS" w:eastAsia="Times New Roman" w:hAnsi="Trebuchet MS" w:cs="Times New Roman"/>
          <w:lang w:eastAsia="ro-RO"/>
        </w:rPr>
        <w:t>emis de către</w:t>
      </w:r>
      <w:r w:rsidRPr="003713A7">
        <w:rPr>
          <w:rFonts w:ascii="Trebuchet MS" w:eastAsia="Times New Roman" w:hAnsi="Trebuchet MS" w:cs="Times New Roman"/>
          <w:b/>
          <w:lang w:eastAsia="ro-RO"/>
        </w:rPr>
        <w:t xml:space="preserve"> </w:t>
      </w:r>
      <w:r w:rsidRPr="003713A7">
        <w:rPr>
          <w:rFonts w:ascii="Trebuchet MS" w:eastAsia="Times New Roman" w:hAnsi="Trebuchet MS" w:cs="Times New Roman"/>
          <w:lang w:eastAsia="ro-RO"/>
        </w:rPr>
        <w:t xml:space="preserve">Administrația </w:t>
      </w:r>
      <w:proofErr w:type="spellStart"/>
      <w:r w:rsidRPr="003713A7">
        <w:rPr>
          <w:rFonts w:ascii="Trebuchet MS" w:eastAsia="Times New Roman" w:hAnsi="Trebuchet MS" w:cs="Times New Roman"/>
          <w:lang w:eastAsia="ro-RO"/>
        </w:rPr>
        <w:t>Bazinala</w:t>
      </w:r>
      <w:proofErr w:type="spellEnd"/>
      <w:r w:rsidRPr="003713A7">
        <w:rPr>
          <w:rFonts w:ascii="Trebuchet MS" w:eastAsia="Times New Roman" w:hAnsi="Trebuchet MS" w:cs="Times New Roman"/>
          <w:lang w:eastAsia="ro-RO"/>
        </w:rPr>
        <w:t xml:space="preserve"> de Apa Argeș-Vedea, si anume:</w:t>
      </w:r>
    </w:p>
    <w:p w14:paraId="55B07811" w14:textId="2C249A9D" w:rsidR="00D3122A" w:rsidRDefault="00D3122A" w:rsidP="00D3122A">
      <w:pPr>
        <w:pStyle w:val="Listparagraf"/>
        <w:numPr>
          <w:ilvl w:val="0"/>
          <w:numId w:val="19"/>
        </w:numPr>
        <w:spacing w:after="0"/>
        <w:jc w:val="both"/>
        <w:rPr>
          <w:rFonts w:ascii="Trebuchet MS" w:hAnsi="Trebuchet MS" w:cs="Times New Roman"/>
        </w:rPr>
      </w:pPr>
      <w:r w:rsidRPr="00D3122A">
        <w:rPr>
          <w:rFonts w:ascii="Trebuchet MS" w:hAnsi="Trebuchet MS" w:cs="Times New Roman"/>
        </w:rPr>
        <w:t xml:space="preserve">Să amplaseze obiectele avizate prin prezentul act de reglementare în afara zonei de </w:t>
      </w:r>
      <w:proofErr w:type="spellStart"/>
      <w:r w:rsidRPr="00D3122A">
        <w:rPr>
          <w:rFonts w:ascii="Trebuchet MS" w:hAnsi="Trebuchet MS" w:cs="Times New Roman"/>
        </w:rPr>
        <w:t>inundabilitate</w:t>
      </w:r>
      <w:proofErr w:type="spellEnd"/>
      <w:r w:rsidRPr="00D3122A">
        <w:rPr>
          <w:rFonts w:ascii="Trebuchet MS" w:hAnsi="Trebuchet MS" w:cs="Times New Roman"/>
        </w:rPr>
        <w:t xml:space="preserve"> a cursurilor determinate pentru Q1%</w:t>
      </w:r>
      <w:r w:rsidR="00D91AE7">
        <w:rPr>
          <w:rFonts w:ascii="Trebuchet MS" w:hAnsi="Trebuchet MS" w:cs="Times New Roman"/>
        </w:rPr>
        <w:t>;</w:t>
      </w:r>
    </w:p>
    <w:p w14:paraId="1349275F" w14:textId="1FDCEE6C" w:rsidR="00D3122A" w:rsidRDefault="00D3122A" w:rsidP="00D3122A">
      <w:pPr>
        <w:pStyle w:val="Listparagraf"/>
        <w:numPr>
          <w:ilvl w:val="0"/>
          <w:numId w:val="19"/>
        </w:numPr>
        <w:spacing w:after="0"/>
        <w:jc w:val="both"/>
        <w:rPr>
          <w:rFonts w:ascii="Trebuchet MS" w:hAnsi="Trebuchet MS" w:cs="Times New Roman"/>
        </w:rPr>
      </w:pPr>
      <w:r w:rsidRPr="00D3122A">
        <w:rPr>
          <w:rFonts w:ascii="Trebuchet MS" w:hAnsi="Trebuchet MS" w:cs="Times New Roman"/>
        </w:rPr>
        <w:t>Se va anunța A.B.A.</w:t>
      </w:r>
      <w:r>
        <w:rPr>
          <w:rFonts w:ascii="Trebuchet MS" w:hAnsi="Trebuchet MS" w:cs="Times New Roman"/>
        </w:rPr>
        <w:t xml:space="preserve"> </w:t>
      </w:r>
      <w:r w:rsidRPr="00D3122A">
        <w:rPr>
          <w:rFonts w:ascii="Trebuchet MS" w:hAnsi="Trebuchet MS" w:cs="Times New Roman"/>
        </w:rPr>
        <w:t>Argeș Vedea – SGA Argeș cu 10 zile înainte data de începere a execuției lucrărilor;</w:t>
      </w:r>
    </w:p>
    <w:p w14:paraId="549BA6D6" w14:textId="0FE7FE33" w:rsidR="00D3122A" w:rsidRDefault="00D3122A" w:rsidP="00D3122A">
      <w:pPr>
        <w:pStyle w:val="Listparagraf"/>
        <w:numPr>
          <w:ilvl w:val="0"/>
          <w:numId w:val="19"/>
        </w:numPr>
        <w:spacing w:after="0"/>
        <w:jc w:val="both"/>
        <w:rPr>
          <w:rFonts w:ascii="Trebuchet MS" w:hAnsi="Trebuchet MS" w:cs="Times New Roman"/>
        </w:rPr>
      </w:pPr>
      <w:r w:rsidRPr="00D3122A">
        <w:rPr>
          <w:rFonts w:ascii="Trebuchet MS" w:hAnsi="Trebuchet MS" w:cs="Times New Roman"/>
        </w:rPr>
        <w:t xml:space="preserve">În cazul producerii unor daune de orice fel asupra riveranilor </w:t>
      </w:r>
      <w:proofErr w:type="spellStart"/>
      <w:r w:rsidRPr="00D3122A">
        <w:rPr>
          <w:rFonts w:ascii="Trebuchet MS" w:hAnsi="Trebuchet MS" w:cs="Times New Roman"/>
        </w:rPr>
        <w:t>şi</w:t>
      </w:r>
      <w:proofErr w:type="spellEnd"/>
      <w:r w:rsidRPr="00D3122A">
        <w:rPr>
          <w:rFonts w:ascii="Trebuchet MS" w:hAnsi="Trebuchet MS" w:cs="Times New Roman"/>
        </w:rPr>
        <w:t>/sau asupra lucrărilor hidrotehnice existente, atât pe perioada de execuție a lucrărilor proiectate cât și ulterior pe perioada exploatării acestora, beneficiarul va suporta integral cheltuielile pentru înlăturarea acestora</w:t>
      </w:r>
      <w:r w:rsidR="00D91AE7">
        <w:rPr>
          <w:rFonts w:ascii="Trebuchet MS" w:hAnsi="Trebuchet MS" w:cs="Times New Roman"/>
        </w:rPr>
        <w:t>;</w:t>
      </w:r>
    </w:p>
    <w:p w14:paraId="0AB52B07" w14:textId="2C7BDCA9" w:rsidR="00D3122A" w:rsidRDefault="00D3122A" w:rsidP="00D3122A">
      <w:pPr>
        <w:pStyle w:val="Listparagraf"/>
        <w:numPr>
          <w:ilvl w:val="0"/>
          <w:numId w:val="19"/>
        </w:numPr>
        <w:spacing w:after="0"/>
        <w:jc w:val="both"/>
        <w:rPr>
          <w:rFonts w:ascii="Trebuchet MS" w:hAnsi="Trebuchet MS" w:cs="Times New Roman"/>
        </w:rPr>
      </w:pPr>
      <w:r w:rsidRPr="00D3122A">
        <w:rPr>
          <w:rFonts w:ascii="Trebuchet MS" w:hAnsi="Trebuchet MS" w:cs="Times New Roman"/>
        </w:rPr>
        <w:t xml:space="preserve">Întreaga răspundere privind poluarea zonelor în timpul </w:t>
      </w:r>
      <w:proofErr w:type="spellStart"/>
      <w:r w:rsidRPr="00D3122A">
        <w:rPr>
          <w:rFonts w:ascii="Trebuchet MS" w:hAnsi="Trebuchet MS" w:cs="Times New Roman"/>
        </w:rPr>
        <w:t>execuţiei</w:t>
      </w:r>
      <w:proofErr w:type="spellEnd"/>
      <w:r w:rsidRPr="00D3122A">
        <w:rPr>
          <w:rFonts w:ascii="Trebuchet MS" w:hAnsi="Trebuchet MS" w:cs="Times New Roman"/>
        </w:rPr>
        <w:t xml:space="preserve"> lucrărilor sau în timpul exploatării acestora, precum </w:t>
      </w:r>
      <w:proofErr w:type="spellStart"/>
      <w:r w:rsidRPr="00D3122A">
        <w:rPr>
          <w:rFonts w:ascii="Trebuchet MS" w:hAnsi="Trebuchet MS" w:cs="Times New Roman"/>
        </w:rPr>
        <w:t>şi</w:t>
      </w:r>
      <w:proofErr w:type="spellEnd"/>
      <w:r w:rsidRPr="00D3122A">
        <w:rPr>
          <w:rFonts w:ascii="Trebuchet MS" w:hAnsi="Trebuchet MS" w:cs="Times New Roman"/>
        </w:rPr>
        <w:t xml:space="preserve"> suportarea eventualelor costuri de depoluare, revine constructorului și beneficiarului, după caz. În caz de poluare accidentală se va </w:t>
      </w:r>
      <w:proofErr w:type="spellStart"/>
      <w:r w:rsidRPr="00D3122A">
        <w:rPr>
          <w:rFonts w:ascii="Trebuchet MS" w:hAnsi="Trebuchet MS" w:cs="Times New Roman"/>
        </w:rPr>
        <w:t>anunţa</w:t>
      </w:r>
      <w:proofErr w:type="spellEnd"/>
      <w:r w:rsidRPr="00D3122A">
        <w:rPr>
          <w:rFonts w:ascii="Trebuchet MS" w:hAnsi="Trebuchet MS" w:cs="Times New Roman"/>
        </w:rPr>
        <w:t xml:space="preserve"> dispeceratul Administrației </w:t>
      </w:r>
      <w:proofErr w:type="spellStart"/>
      <w:r w:rsidRPr="00D3122A">
        <w:rPr>
          <w:rFonts w:ascii="Trebuchet MS" w:hAnsi="Trebuchet MS" w:cs="Times New Roman"/>
        </w:rPr>
        <w:t>Bazinale</w:t>
      </w:r>
      <w:proofErr w:type="spellEnd"/>
      <w:r w:rsidRPr="00D3122A">
        <w:rPr>
          <w:rFonts w:ascii="Trebuchet MS" w:hAnsi="Trebuchet MS" w:cs="Times New Roman"/>
        </w:rPr>
        <w:t xml:space="preserve"> de Apă</w:t>
      </w:r>
      <w:r w:rsidR="00D91AE7">
        <w:rPr>
          <w:rFonts w:ascii="Trebuchet MS" w:hAnsi="Trebuchet MS" w:cs="Times New Roman"/>
        </w:rPr>
        <w:t>;</w:t>
      </w:r>
    </w:p>
    <w:p w14:paraId="5650A3DA" w14:textId="4BE35168" w:rsidR="00D3122A" w:rsidRDefault="00D3122A" w:rsidP="00D3122A">
      <w:pPr>
        <w:pStyle w:val="Listparagraf"/>
        <w:numPr>
          <w:ilvl w:val="0"/>
          <w:numId w:val="19"/>
        </w:numPr>
        <w:spacing w:after="0"/>
        <w:jc w:val="both"/>
        <w:rPr>
          <w:rFonts w:ascii="Trebuchet MS" w:hAnsi="Trebuchet MS" w:cs="Times New Roman"/>
        </w:rPr>
      </w:pPr>
      <w:r w:rsidRPr="00D3122A">
        <w:rPr>
          <w:rFonts w:ascii="Trebuchet MS" w:hAnsi="Trebuchet MS" w:cs="Times New Roman"/>
        </w:rPr>
        <w:t xml:space="preserve">Se vor respecta condițiile </w:t>
      </w:r>
      <w:r w:rsidR="00D91AE7" w:rsidRPr="00D3122A">
        <w:rPr>
          <w:rFonts w:ascii="Trebuchet MS" w:hAnsi="Trebuchet MS" w:cs="Times New Roman"/>
        </w:rPr>
        <w:t>menționate</w:t>
      </w:r>
      <w:r w:rsidRPr="00D3122A">
        <w:rPr>
          <w:rFonts w:ascii="Trebuchet MS" w:hAnsi="Trebuchet MS" w:cs="Times New Roman"/>
        </w:rPr>
        <w:t xml:space="preserve"> in referatul de expertiza emis de INGHA </w:t>
      </w:r>
      <w:r w:rsidR="0018488B" w:rsidRPr="00D3122A">
        <w:rPr>
          <w:rFonts w:ascii="Trebuchet MS" w:hAnsi="Trebuchet MS" w:cs="Times New Roman"/>
        </w:rPr>
        <w:t>București</w:t>
      </w:r>
      <w:r w:rsidRPr="00D3122A">
        <w:rPr>
          <w:rFonts w:ascii="Trebuchet MS" w:hAnsi="Trebuchet MS" w:cs="Times New Roman"/>
        </w:rPr>
        <w:t>;</w:t>
      </w:r>
    </w:p>
    <w:p w14:paraId="6EAACF83" w14:textId="49BD8809" w:rsidR="00D3122A" w:rsidRDefault="00D3122A" w:rsidP="0018488B">
      <w:pPr>
        <w:pStyle w:val="Listparagraf"/>
        <w:numPr>
          <w:ilvl w:val="0"/>
          <w:numId w:val="19"/>
        </w:numPr>
        <w:spacing w:after="0"/>
        <w:jc w:val="both"/>
        <w:rPr>
          <w:rFonts w:ascii="Trebuchet MS" w:hAnsi="Trebuchet MS" w:cs="Times New Roman"/>
        </w:rPr>
      </w:pPr>
      <w:r w:rsidRPr="0018488B">
        <w:rPr>
          <w:rFonts w:ascii="Trebuchet MS" w:hAnsi="Trebuchet MS" w:cs="Times New Roman"/>
        </w:rPr>
        <w:t xml:space="preserve">Sa contacteze, la finalizarea </w:t>
      </w:r>
      <w:r w:rsidR="00D91AE7" w:rsidRPr="0018488B">
        <w:rPr>
          <w:rFonts w:ascii="Trebuchet MS" w:hAnsi="Trebuchet MS" w:cs="Times New Roman"/>
        </w:rPr>
        <w:t>execuției</w:t>
      </w:r>
      <w:r w:rsidRPr="0018488B">
        <w:rPr>
          <w:rFonts w:ascii="Trebuchet MS" w:hAnsi="Trebuchet MS" w:cs="Times New Roman"/>
        </w:rPr>
        <w:t xml:space="preserve"> forajelor de monitorizare, personalul unui laborator acreditat pentru determinarea </w:t>
      </w:r>
      <w:r w:rsidR="00D91AE7" w:rsidRPr="0018488B">
        <w:rPr>
          <w:rFonts w:ascii="Trebuchet MS" w:hAnsi="Trebuchet MS" w:cs="Times New Roman"/>
        </w:rPr>
        <w:t>concentrațiilor</w:t>
      </w:r>
      <w:r w:rsidRPr="0018488B">
        <w:rPr>
          <w:rFonts w:ascii="Trebuchet MS" w:hAnsi="Trebuchet MS" w:cs="Times New Roman"/>
        </w:rPr>
        <w:t xml:space="preserve"> indicatorilor de calitate </w:t>
      </w:r>
      <w:r w:rsidR="00D91AE7" w:rsidRPr="0018488B">
        <w:rPr>
          <w:rFonts w:ascii="Trebuchet MS" w:hAnsi="Trebuchet MS" w:cs="Times New Roman"/>
        </w:rPr>
        <w:t>precizați</w:t>
      </w:r>
      <w:r w:rsidRPr="0018488B">
        <w:rPr>
          <w:rFonts w:ascii="Trebuchet MS" w:hAnsi="Trebuchet MS" w:cs="Times New Roman"/>
        </w:rPr>
        <w:t xml:space="preserve"> la pct. 11.2. in vederea </w:t>
      </w:r>
      <w:r w:rsidR="00D91AE7" w:rsidRPr="0018488B">
        <w:rPr>
          <w:rFonts w:ascii="Trebuchet MS" w:hAnsi="Trebuchet MS" w:cs="Times New Roman"/>
        </w:rPr>
        <w:t>prelevării</w:t>
      </w:r>
      <w:r w:rsidRPr="0018488B">
        <w:rPr>
          <w:rFonts w:ascii="Trebuchet MS" w:hAnsi="Trebuchet MS" w:cs="Times New Roman"/>
        </w:rPr>
        <w:t xml:space="preserve"> de probe din foraje si a </w:t>
      </w:r>
      <w:r w:rsidR="00D91AE7" w:rsidRPr="0018488B">
        <w:rPr>
          <w:rFonts w:ascii="Trebuchet MS" w:hAnsi="Trebuchet MS" w:cs="Times New Roman"/>
        </w:rPr>
        <w:t>analizării</w:t>
      </w:r>
      <w:r w:rsidRPr="0018488B">
        <w:rPr>
          <w:rFonts w:ascii="Trebuchet MS" w:hAnsi="Trebuchet MS" w:cs="Times New Roman"/>
        </w:rPr>
        <w:t xml:space="preserve"> acestora;</w:t>
      </w:r>
    </w:p>
    <w:p w14:paraId="29E7D551" w14:textId="2521C1D0" w:rsidR="00D3122A" w:rsidRDefault="00D3122A" w:rsidP="0018488B">
      <w:pPr>
        <w:pStyle w:val="Listparagraf"/>
        <w:numPr>
          <w:ilvl w:val="0"/>
          <w:numId w:val="19"/>
        </w:numPr>
        <w:spacing w:after="0"/>
        <w:jc w:val="both"/>
        <w:rPr>
          <w:rFonts w:ascii="Trebuchet MS" w:hAnsi="Trebuchet MS" w:cs="Times New Roman"/>
        </w:rPr>
      </w:pPr>
      <w:r w:rsidRPr="0018488B">
        <w:rPr>
          <w:rFonts w:ascii="Trebuchet MS" w:hAnsi="Trebuchet MS" w:cs="Times New Roman"/>
        </w:rPr>
        <w:t xml:space="preserve">In cazul </w:t>
      </w:r>
      <w:r w:rsidR="00D91AE7" w:rsidRPr="0018488B">
        <w:rPr>
          <w:rFonts w:ascii="Trebuchet MS" w:hAnsi="Trebuchet MS" w:cs="Times New Roman"/>
        </w:rPr>
        <w:t>apariției</w:t>
      </w:r>
      <w:r w:rsidRPr="0018488B">
        <w:rPr>
          <w:rFonts w:ascii="Trebuchet MS" w:hAnsi="Trebuchet MS" w:cs="Times New Roman"/>
        </w:rPr>
        <w:t xml:space="preserve"> de </w:t>
      </w:r>
      <w:r w:rsidR="00D91AE7" w:rsidRPr="0018488B">
        <w:rPr>
          <w:rFonts w:ascii="Trebuchet MS" w:hAnsi="Trebuchet MS" w:cs="Times New Roman"/>
        </w:rPr>
        <w:t>modificări</w:t>
      </w:r>
      <w:r w:rsidRPr="0018488B">
        <w:rPr>
          <w:rFonts w:ascii="Trebuchet MS" w:hAnsi="Trebuchet MS" w:cs="Times New Roman"/>
        </w:rPr>
        <w:t xml:space="preserve"> ale </w:t>
      </w:r>
      <w:r w:rsidR="00D91AE7" w:rsidRPr="0018488B">
        <w:rPr>
          <w:rFonts w:ascii="Trebuchet MS" w:hAnsi="Trebuchet MS" w:cs="Times New Roman"/>
        </w:rPr>
        <w:t>soluției</w:t>
      </w:r>
      <w:r w:rsidRPr="0018488B">
        <w:rPr>
          <w:rFonts w:ascii="Trebuchet MS" w:hAnsi="Trebuchet MS" w:cs="Times New Roman"/>
        </w:rPr>
        <w:t xml:space="preserve"> avizate in etapa de elaborare a proiectului tehnic sau in timpul </w:t>
      </w:r>
      <w:r w:rsidR="00D91AE7" w:rsidRPr="0018488B">
        <w:rPr>
          <w:rFonts w:ascii="Trebuchet MS" w:hAnsi="Trebuchet MS" w:cs="Times New Roman"/>
        </w:rPr>
        <w:t>execuției</w:t>
      </w:r>
      <w:r w:rsidRPr="0018488B">
        <w:rPr>
          <w:rFonts w:ascii="Trebuchet MS" w:hAnsi="Trebuchet MS" w:cs="Times New Roman"/>
        </w:rPr>
        <w:t xml:space="preserve"> </w:t>
      </w:r>
      <w:r w:rsidR="00D91AE7" w:rsidRPr="0018488B">
        <w:rPr>
          <w:rFonts w:ascii="Trebuchet MS" w:hAnsi="Trebuchet MS" w:cs="Times New Roman"/>
        </w:rPr>
        <w:t>lucrărilor</w:t>
      </w:r>
      <w:r w:rsidRPr="0018488B">
        <w:rPr>
          <w:rFonts w:ascii="Trebuchet MS" w:hAnsi="Trebuchet MS" w:cs="Times New Roman"/>
        </w:rPr>
        <w:t>,</w:t>
      </w:r>
      <w:r w:rsidR="00D91AE7">
        <w:rPr>
          <w:rFonts w:ascii="Trebuchet MS" w:hAnsi="Trebuchet MS" w:cs="Times New Roman"/>
        </w:rPr>
        <w:t xml:space="preserve"> </w:t>
      </w:r>
      <w:r w:rsidRPr="0018488B">
        <w:rPr>
          <w:rFonts w:ascii="Trebuchet MS" w:hAnsi="Trebuchet MS" w:cs="Times New Roman"/>
        </w:rPr>
        <w:t xml:space="preserve">sa solicite la A.B.A. </w:t>
      </w:r>
      <w:r w:rsidR="00D91AE7" w:rsidRPr="0018488B">
        <w:rPr>
          <w:rFonts w:ascii="Trebuchet MS" w:hAnsi="Trebuchet MS" w:cs="Times New Roman"/>
        </w:rPr>
        <w:t>Argeș</w:t>
      </w:r>
      <w:r w:rsidRPr="0018488B">
        <w:rPr>
          <w:rFonts w:ascii="Trebuchet MS" w:hAnsi="Trebuchet MS" w:cs="Times New Roman"/>
        </w:rPr>
        <w:t xml:space="preserve"> – Vedea, eliberarea avizului modificator de </w:t>
      </w:r>
      <w:r w:rsidR="00D91AE7" w:rsidRPr="0018488B">
        <w:rPr>
          <w:rFonts w:ascii="Trebuchet MS" w:hAnsi="Trebuchet MS" w:cs="Times New Roman"/>
        </w:rPr>
        <w:t>gospodărire</w:t>
      </w:r>
      <w:r w:rsidRPr="0018488B">
        <w:rPr>
          <w:rFonts w:ascii="Trebuchet MS" w:hAnsi="Trebuchet MS" w:cs="Times New Roman"/>
        </w:rPr>
        <w:t xml:space="preserve"> a apelor,</w:t>
      </w:r>
      <w:r w:rsidR="00D91AE7">
        <w:rPr>
          <w:rFonts w:ascii="Trebuchet MS" w:hAnsi="Trebuchet MS" w:cs="Times New Roman"/>
        </w:rPr>
        <w:t xml:space="preserve"> </w:t>
      </w:r>
      <w:r w:rsidRPr="0018488B">
        <w:rPr>
          <w:rFonts w:ascii="Trebuchet MS" w:hAnsi="Trebuchet MS" w:cs="Times New Roman"/>
        </w:rPr>
        <w:t>conform prevederilor Ordinului M.A.P. nr.</w:t>
      </w:r>
      <w:r w:rsidR="000A2614">
        <w:rPr>
          <w:rFonts w:ascii="Trebuchet MS" w:hAnsi="Trebuchet MS" w:cs="Times New Roman"/>
        </w:rPr>
        <w:t xml:space="preserve"> </w:t>
      </w:r>
      <w:r w:rsidRPr="0018488B">
        <w:rPr>
          <w:rFonts w:ascii="Trebuchet MS" w:hAnsi="Trebuchet MS" w:cs="Times New Roman"/>
        </w:rPr>
        <w:t>828/2019;</w:t>
      </w:r>
    </w:p>
    <w:p w14:paraId="1863D485" w14:textId="49EFB798" w:rsidR="00617BCC" w:rsidRPr="0018488B" w:rsidRDefault="00D3122A" w:rsidP="0018488B">
      <w:pPr>
        <w:pStyle w:val="Listparagraf"/>
        <w:numPr>
          <w:ilvl w:val="0"/>
          <w:numId w:val="19"/>
        </w:numPr>
        <w:spacing w:after="0"/>
        <w:jc w:val="both"/>
        <w:rPr>
          <w:rFonts w:ascii="Trebuchet MS" w:hAnsi="Trebuchet MS" w:cs="Times New Roman"/>
        </w:rPr>
      </w:pPr>
      <w:r w:rsidRPr="0018488B">
        <w:rPr>
          <w:rFonts w:ascii="Trebuchet MS" w:hAnsi="Trebuchet MS" w:cs="Times New Roman"/>
        </w:rPr>
        <w:t xml:space="preserve">Sa </w:t>
      </w:r>
      <w:r w:rsidR="00D91AE7" w:rsidRPr="0018488B">
        <w:rPr>
          <w:rFonts w:ascii="Trebuchet MS" w:hAnsi="Trebuchet MS" w:cs="Times New Roman"/>
        </w:rPr>
        <w:t>înainteze</w:t>
      </w:r>
      <w:r w:rsidRPr="0018488B">
        <w:rPr>
          <w:rFonts w:ascii="Trebuchet MS" w:hAnsi="Trebuchet MS" w:cs="Times New Roman"/>
        </w:rPr>
        <w:t xml:space="preserve"> la A.B.A. </w:t>
      </w:r>
      <w:r w:rsidR="00D91AE7" w:rsidRPr="0018488B">
        <w:rPr>
          <w:rFonts w:ascii="Trebuchet MS" w:hAnsi="Trebuchet MS" w:cs="Times New Roman"/>
        </w:rPr>
        <w:t>Argeș</w:t>
      </w:r>
      <w:r w:rsidRPr="0018488B">
        <w:rPr>
          <w:rFonts w:ascii="Trebuchet MS" w:hAnsi="Trebuchet MS" w:cs="Times New Roman"/>
        </w:rPr>
        <w:t xml:space="preserve"> – Vedea, la </w:t>
      </w:r>
      <w:r w:rsidR="00D91AE7" w:rsidRPr="0018488B">
        <w:rPr>
          <w:rFonts w:ascii="Trebuchet MS" w:hAnsi="Trebuchet MS" w:cs="Times New Roman"/>
        </w:rPr>
        <w:t>recepția</w:t>
      </w:r>
      <w:r w:rsidRPr="0018488B">
        <w:rPr>
          <w:rFonts w:ascii="Trebuchet MS" w:hAnsi="Trebuchet MS" w:cs="Times New Roman"/>
        </w:rPr>
        <w:t xml:space="preserve"> </w:t>
      </w:r>
      <w:r w:rsidR="00D91AE7" w:rsidRPr="0018488B">
        <w:rPr>
          <w:rFonts w:ascii="Trebuchet MS" w:hAnsi="Trebuchet MS" w:cs="Times New Roman"/>
        </w:rPr>
        <w:t>investiției</w:t>
      </w:r>
      <w:r w:rsidRPr="0018488B">
        <w:rPr>
          <w:rFonts w:ascii="Trebuchet MS" w:hAnsi="Trebuchet MS" w:cs="Times New Roman"/>
        </w:rPr>
        <w:t xml:space="preserve">, </w:t>
      </w:r>
      <w:r w:rsidR="00D91AE7" w:rsidRPr="0018488B">
        <w:rPr>
          <w:rFonts w:ascii="Trebuchet MS" w:hAnsi="Trebuchet MS" w:cs="Times New Roman"/>
        </w:rPr>
        <w:t>documentația</w:t>
      </w:r>
      <w:r w:rsidRPr="0018488B">
        <w:rPr>
          <w:rFonts w:ascii="Trebuchet MS" w:hAnsi="Trebuchet MS" w:cs="Times New Roman"/>
        </w:rPr>
        <w:t xml:space="preserve"> tehnica </w:t>
      </w:r>
      <w:r w:rsidR="00D91AE7" w:rsidRPr="0018488B">
        <w:rPr>
          <w:rFonts w:ascii="Trebuchet MS" w:hAnsi="Trebuchet MS" w:cs="Times New Roman"/>
        </w:rPr>
        <w:t>întocmita</w:t>
      </w:r>
      <w:r w:rsidRPr="0018488B">
        <w:rPr>
          <w:rFonts w:ascii="Trebuchet MS" w:hAnsi="Trebuchet MS" w:cs="Times New Roman"/>
        </w:rPr>
        <w:t xml:space="preserve"> conform Ordinului MAP nr. 891/2019 de </w:t>
      </w:r>
      <w:r w:rsidR="00D91AE7" w:rsidRPr="0018488B">
        <w:rPr>
          <w:rFonts w:ascii="Trebuchet MS" w:hAnsi="Trebuchet MS" w:cs="Times New Roman"/>
        </w:rPr>
        <w:t>către</w:t>
      </w:r>
      <w:r w:rsidRPr="0018488B">
        <w:rPr>
          <w:rFonts w:ascii="Trebuchet MS" w:hAnsi="Trebuchet MS" w:cs="Times New Roman"/>
        </w:rPr>
        <w:t xml:space="preserve"> o unitatea de proiectare atestata conform </w:t>
      </w:r>
      <w:r w:rsidR="00D91AE7" w:rsidRPr="0018488B">
        <w:rPr>
          <w:rFonts w:ascii="Trebuchet MS" w:hAnsi="Trebuchet MS" w:cs="Times New Roman"/>
        </w:rPr>
        <w:t>legislației</w:t>
      </w:r>
      <w:r w:rsidRPr="0018488B">
        <w:rPr>
          <w:rFonts w:ascii="Trebuchet MS" w:hAnsi="Trebuchet MS" w:cs="Times New Roman"/>
        </w:rPr>
        <w:t xml:space="preserve"> in vigoare, in vederea </w:t>
      </w:r>
      <w:r w:rsidR="00D91AE7" w:rsidRPr="0018488B">
        <w:rPr>
          <w:rFonts w:ascii="Trebuchet MS" w:hAnsi="Trebuchet MS" w:cs="Times New Roman"/>
        </w:rPr>
        <w:t>obținerii</w:t>
      </w:r>
      <w:r w:rsidRPr="0018488B">
        <w:rPr>
          <w:rFonts w:ascii="Trebuchet MS" w:hAnsi="Trebuchet MS" w:cs="Times New Roman"/>
        </w:rPr>
        <w:t xml:space="preserve"> </w:t>
      </w:r>
      <w:r w:rsidR="00D91AE7" w:rsidRPr="0018488B">
        <w:rPr>
          <w:rFonts w:ascii="Trebuchet MS" w:hAnsi="Trebuchet MS" w:cs="Times New Roman"/>
        </w:rPr>
        <w:t>autorizației</w:t>
      </w:r>
      <w:r w:rsidRPr="0018488B">
        <w:rPr>
          <w:rFonts w:ascii="Trebuchet MS" w:hAnsi="Trebuchet MS" w:cs="Times New Roman"/>
        </w:rPr>
        <w:t xml:space="preserve"> de </w:t>
      </w:r>
      <w:r w:rsidR="00D91AE7" w:rsidRPr="0018488B">
        <w:rPr>
          <w:rFonts w:ascii="Trebuchet MS" w:hAnsi="Trebuchet MS" w:cs="Times New Roman"/>
        </w:rPr>
        <w:t>gospodărire</w:t>
      </w:r>
      <w:r w:rsidRPr="0018488B">
        <w:rPr>
          <w:rFonts w:ascii="Trebuchet MS" w:hAnsi="Trebuchet MS" w:cs="Times New Roman"/>
        </w:rPr>
        <w:t xml:space="preserve"> a apelor. Aceasta </w:t>
      </w:r>
      <w:r w:rsidR="00D91AE7" w:rsidRPr="0018488B">
        <w:rPr>
          <w:rFonts w:ascii="Trebuchet MS" w:hAnsi="Trebuchet MS" w:cs="Times New Roman"/>
        </w:rPr>
        <w:t>documentație</w:t>
      </w:r>
      <w:r w:rsidRPr="0018488B">
        <w:rPr>
          <w:rFonts w:ascii="Trebuchet MS" w:hAnsi="Trebuchet MS" w:cs="Times New Roman"/>
        </w:rPr>
        <w:t xml:space="preserve"> va cuprinde si copie </w:t>
      </w:r>
      <w:r w:rsidR="00D91AE7" w:rsidRPr="0018488B">
        <w:rPr>
          <w:rFonts w:ascii="Trebuchet MS" w:hAnsi="Trebuchet MS" w:cs="Times New Roman"/>
        </w:rPr>
        <w:t>după</w:t>
      </w:r>
      <w:r w:rsidRPr="0018488B">
        <w:rPr>
          <w:rFonts w:ascii="Trebuchet MS" w:hAnsi="Trebuchet MS" w:cs="Times New Roman"/>
        </w:rPr>
        <w:t xml:space="preserve"> procesul verbal de </w:t>
      </w:r>
      <w:r w:rsidR="00D91AE7" w:rsidRPr="0018488B">
        <w:rPr>
          <w:rFonts w:ascii="Trebuchet MS" w:hAnsi="Trebuchet MS" w:cs="Times New Roman"/>
        </w:rPr>
        <w:t>recepție</w:t>
      </w:r>
      <w:r w:rsidRPr="0018488B">
        <w:rPr>
          <w:rFonts w:ascii="Trebuchet MS" w:hAnsi="Trebuchet MS" w:cs="Times New Roman"/>
        </w:rPr>
        <w:t xml:space="preserve">, datele tehnice  privind </w:t>
      </w:r>
      <w:r w:rsidR="00D91AE7" w:rsidRPr="0018488B">
        <w:rPr>
          <w:rFonts w:ascii="Trebuchet MS" w:hAnsi="Trebuchet MS" w:cs="Times New Roman"/>
        </w:rPr>
        <w:t>execuția</w:t>
      </w:r>
      <w:r w:rsidRPr="0018488B">
        <w:rPr>
          <w:rFonts w:ascii="Trebuchet MS" w:hAnsi="Trebuchet MS" w:cs="Times New Roman"/>
        </w:rPr>
        <w:t xml:space="preserve"> si definitivarea forajelor (amplasamentul in coordonate STEREO 70 niveluri MN 75 ale </w:t>
      </w:r>
      <w:r w:rsidRPr="0018488B">
        <w:rPr>
          <w:rFonts w:ascii="Trebuchet MS" w:hAnsi="Trebuchet MS" w:cs="Times New Roman"/>
        </w:rPr>
        <w:lastRenderedPageBreak/>
        <w:t xml:space="preserve">axului forajului si ale punctelor care </w:t>
      </w:r>
      <w:r w:rsidR="00D91AE7" w:rsidRPr="0018488B">
        <w:rPr>
          <w:rFonts w:ascii="Trebuchet MS" w:hAnsi="Trebuchet MS" w:cs="Times New Roman"/>
        </w:rPr>
        <w:t>delimitează</w:t>
      </w:r>
      <w:r w:rsidRPr="0018488B">
        <w:rPr>
          <w:rFonts w:ascii="Trebuchet MS" w:hAnsi="Trebuchet MS" w:cs="Times New Roman"/>
        </w:rPr>
        <w:t xml:space="preserve"> zona de </w:t>
      </w:r>
      <w:r w:rsidR="00D91AE7" w:rsidRPr="0018488B">
        <w:rPr>
          <w:rFonts w:ascii="Trebuchet MS" w:hAnsi="Trebuchet MS" w:cs="Times New Roman"/>
        </w:rPr>
        <w:t>protecție</w:t>
      </w:r>
      <w:r w:rsidRPr="0018488B">
        <w:rPr>
          <w:rFonts w:ascii="Trebuchet MS" w:hAnsi="Trebuchet MS" w:cs="Times New Roman"/>
        </w:rPr>
        <w:t xml:space="preserve"> sanitara, parametrii tehnici ai </w:t>
      </w:r>
      <w:r w:rsidR="00D91AE7" w:rsidRPr="0018488B">
        <w:rPr>
          <w:rFonts w:ascii="Trebuchet MS" w:hAnsi="Trebuchet MS" w:cs="Times New Roman"/>
        </w:rPr>
        <w:t>lucrării</w:t>
      </w:r>
      <w:r w:rsidRPr="0018488B">
        <w:rPr>
          <w:rFonts w:ascii="Trebuchet MS" w:hAnsi="Trebuchet MS" w:cs="Times New Roman"/>
        </w:rPr>
        <w:t xml:space="preserve">, </w:t>
      </w:r>
      <w:r w:rsidR="00D91AE7" w:rsidRPr="0018488B">
        <w:rPr>
          <w:rFonts w:ascii="Trebuchet MS" w:hAnsi="Trebuchet MS" w:cs="Times New Roman"/>
        </w:rPr>
        <w:t>adâncime</w:t>
      </w:r>
      <w:r w:rsidR="000A2614">
        <w:rPr>
          <w:rFonts w:ascii="Trebuchet MS" w:hAnsi="Trebuchet MS" w:cs="Times New Roman"/>
        </w:rPr>
        <w:t>, litologie, intervale captate),</w:t>
      </w:r>
      <w:r w:rsidRPr="0018488B">
        <w:rPr>
          <w:rFonts w:ascii="Trebuchet MS" w:hAnsi="Trebuchet MS" w:cs="Times New Roman"/>
        </w:rPr>
        <w:t xml:space="preserve"> rezultatele </w:t>
      </w:r>
      <w:r w:rsidR="00D91AE7" w:rsidRPr="0018488B">
        <w:rPr>
          <w:rFonts w:ascii="Trebuchet MS" w:hAnsi="Trebuchet MS" w:cs="Times New Roman"/>
        </w:rPr>
        <w:t>pompărilor</w:t>
      </w:r>
      <w:r w:rsidRPr="0018488B">
        <w:rPr>
          <w:rFonts w:ascii="Trebuchet MS" w:hAnsi="Trebuchet MS" w:cs="Times New Roman"/>
        </w:rPr>
        <w:t xml:space="preserve"> experimentale, rezultatele analizelor </w:t>
      </w:r>
      <w:proofErr w:type="spellStart"/>
      <w:r w:rsidRPr="0018488B">
        <w:rPr>
          <w:rFonts w:ascii="Trebuchet MS" w:hAnsi="Trebuchet MS" w:cs="Times New Roman"/>
        </w:rPr>
        <w:t>fizico</w:t>
      </w:r>
      <w:proofErr w:type="spellEnd"/>
      <w:r w:rsidRPr="0018488B">
        <w:rPr>
          <w:rFonts w:ascii="Trebuchet MS" w:hAnsi="Trebuchet MS" w:cs="Times New Roman"/>
        </w:rPr>
        <w:t>-chimice si microbiologice ale apei captate si date de exploatare (debit exploatabil raza de influenta,</w:t>
      </w:r>
      <w:r w:rsidR="00D91AE7">
        <w:rPr>
          <w:rFonts w:ascii="Trebuchet MS" w:hAnsi="Trebuchet MS" w:cs="Times New Roman"/>
        </w:rPr>
        <w:t xml:space="preserve"> </w:t>
      </w:r>
      <w:r w:rsidRPr="0018488B">
        <w:rPr>
          <w:rFonts w:ascii="Trebuchet MS" w:hAnsi="Trebuchet MS" w:cs="Times New Roman"/>
        </w:rPr>
        <w:t xml:space="preserve">denivelarea de exploatare, regimul de </w:t>
      </w:r>
      <w:r w:rsidR="00D91AE7" w:rsidRPr="0018488B">
        <w:rPr>
          <w:rFonts w:ascii="Trebuchet MS" w:hAnsi="Trebuchet MS" w:cs="Times New Roman"/>
        </w:rPr>
        <w:t>funcționare</w:t>
      </w:r>
      <w:r w:rsidRPr="0018488B">
        <w:rPr>
          <w:rFonts w:ascii="Trebuchet MS" w:hAnsi="Trebuchet MS" w:cs="Times New Roman"/>
        </w:rPr>
        <w:t xml:space="preserve">), fisa forajelor </w:t>
      </w:r>
      <w:r w:rsidR="00D91AE7" w:rsidRPr="0018488B">
        <w:rPr>
          <w:rFonts w:ascii="Trebuchet MS" w:hAnsi="Trebuchet MS" w:cs="Times New Roman"/>
        </w:rPr>
        <w:t>întocmita</w:t>
      </w:r>
      <w:r w:rsidRPr="0018488B">
        <w:rPr>
          <w:rFonts w:ascii="Trebuchet MS" w:hAnsi="Trebuchet MS" w:cs="Times New Roman"/>
        </w:rPr>
        <w:t xml:space="preserve"> conform Ordinului MAP nr. 891/2019, Anexa, etc.</w:t>
      </w:r>
    </w:p>
    <w:p w14:paraId="48DCAC89" w14:textId="77777777" w:rsidR="00617BCC" w:rsidRPr="00617BCC" w:rsidRDefault="00617BCC" w:rsidP="00617BCC">
      <w:pPr>
        <w:pStyle w:val="Listparagraf"/>
        <w:tabs>
          <w:tab w:val="left" w:pos="-720"/>
        </w:tabs>
        <w:suppressAutoHyphens/>
        <w:spacing w:after="0"/>
        <w:ind w:left="0"/>
        <w:jc w:val="both"/>
        <w:rPr>
          <w:rFonts w:ascii="Trebuchet MS" w:eastAsia="Times New Roman" w:hAnsi="Trebuchet MS" w:cs="Times New Roman"/>
          <w:b/>
          <w:bCs/>
          <w:i/>
          <w:iCs/>
          <w:lang w:eastAsia="ro-RO"/>
        </w:rPr>
      </w:pPr>
    </w:p>
    <w:p w14:paraId="54D3E2C7" w14:textId="1ED589CD" w:rsidR="00617BCC" w:rsidRPr="00DA7C5D" w:rsidRDefault="00617BCC" w:rsidP="00DA7C5D">
      <w:pPr>
        <w:pStyle w:val="Listparagraf"/>
        <w:tabs>
          <w:tab w:val="left" w:pos="-720"/>
        </w:tabs>
        <w:suppressAutoHyphens/>
        <w:spacing w:after="0"/>
        <w:ind w:left="0"/>
        <w:jc w:val="both"/>
        <w:rPr>
          <w:rFonts w:ascii="Trebuchet MS" w:eastAsia="Times New Roman" w:hAnsi="Trebuchet MS" w:cs="Times New Roman"/>
          <w:b/>
          <w:bCs/>
          <w:i/>
          <w:iCs/>
          <w:lang w:eastAsia="ro-RO"/>
        </w:rPr>
      </w:pPr>
      <w:r w:rsidRPr="00875F05">
        <w:rPr>
          <w:rFonts w:ascii="Trebuchet MS" w:eastAsia="Times New Roman" w:hAnsi="Trebuchet MS" w:cs="Times New Roman"/>
          <w:b/>
          <w:bCs/>
          <w:i/>
          <w:iCs/>
          <w:lang w:eastAsia="ro-RO"/>
        </w:rPr>
        <w:t xml:space="preserve">Conform Notificării de asistenta de specialitate, nr. </w:t>
      </w:r>
      <w:r w:rsidR="00DE43CD" w:rsidRPr="00875F05">
        <w:rPr>
          <w:rFonts w:ascii="Trebuchet MS" w:eastAsia="Times New Roman" w:hAnsi="Trebuchet MS" w:cs="Times New Roman"/>
          <w:b/>
          <w:bCs/>
          <w:i/>
          <w:iCs/>
          <w:lang w:eastAsia="ro-RO"/>
        </w:rPr>
        <w:t>2173/06.10</w:t>
      </w:r>
      <w:r w:rsidRPr="00875F05">
        <w:rPr>
          <w:rFonts w:ascii="Trebuchet MS" w:eastAsia="Times New Roman" w:hAnsi="Trebuchet MS" w:cs="Times New Roman"/>
          <w:b/>
          <w:bCs/>
          <w:i/>
          <w:iCs/>
          <w:lang w:eastAsia="ro-RO"/>
        </w:rPr>
        <w:t xml:space="preserve">.2023 emisa de către Direcția de Sănătate Publica </w:t>
      </w:r>
      <w:r w:rsidR="00DE43CD" w:rsidRPr="00875F05">
        <w:rPr>
          <w:rFonts w:ascii="Trebuchet MS" w:eastAsia="Times New Roman" w:hAnsi="Trebuchet MS" w:cs="Times New Roman"/>
          <w:b/>
          <w:bCs/>
          <w:i/>
          <w:iCs/>
          <w:lang w:eastAsia="ro-RO"/>
        </w:rPr>
        <w:t xml:space="preserve">Dâmbovița </w:t>
      </w:r>
      <w:r w:rsidRPr="00875F05">
        <w:rPr>
          <w:rFonts w:ascii="Trebuchet MS" w:eastAsia="Times New Roman" w:hAnsi="Trebuchet MS" w:cs="Times New Roman"/>
          <w:b/>
          <w:bCs/>
          <w:i/>
          <w:iCs/>
          <w:lang w:eastAsia="ro-RO"/>
        </w:rPr>
        <w:t>se vor respecta următoarele condiții:</w:t>
      </w:r>
    </w:p>
    <w:p w14:paraId="107953B6" w14:textId="063CB1C5" w:rsidR="00DA7C5D" w:rsidRPr="00DA7C5D" w:rsidRDefault="00875F05" w:rsidP="00DA7C5D">
      <w:pPr>
        <w:spacing w:after="0" w:line="276" w:lineRule="auto"/>
        <w:ind w:firstLine="360"/>
        <w:jc w:val="both"/>
        <w:rPr>
          <w:rFonts w:ascii="Trebuchet MS" w:hAnsi="Trebuchet MS"/>
          <w:b/>
          <w:bCs/>
          <w:u w:val="single"/>
        </w:rPr>
      </w:pPr>
      <w:r>
        <w:rPr>
          <w:rFonts w:ascii="Trebuchet MS" w:hAnsi="Trebuchet MS"/>
          <w:b/>
          <w:bCs/>
          <w:u w:val="single"/>
        </w:rPr>
        <w:t>Î</w:t>
      </w:r>
      <w:r w:rsidRPr="00DA7C5D">
        <w:rPr>
          <w:rFonts w:ascii="Trebuchet MS" w:hAnsi="Trebuchet MS"/>
          <w:b/>
          <w:bCs/>
          <w:u w:val="single"/>
        </w:rPr>
        <w:t>n timpul construirii</w:t>
      </w:r>
      <w:r w:rsidR="00DA7C5D" w:rsidRPr="00DA7C5D">
        <w:rPr>
          <w:rFonts w:ascii="Trebuchet MS" w:hAnsi="Trebuchet MS"/>
          <w:b/>
          <w:bCs/>
          <w:u w:val="single"/>
        </w:rPr>
        <w:t xml:space="preserve">:  </w:t>
      </w:r>
    </w:p>
    <w:p w14:paraId="198D319B" w14:textId="15382686" w:rsidR="00DA7C5D" w:rsidRP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 xml:space="preserve">Se vor limita emisiile de la mijloacele de transport prin urmărirea parametrilor la care vor funcționa acestea, cu respectarea Normelor RAR; Valorile limita pentru indicatorii de calitate (monoxid de carbon, indice de opacitate), vor fi specificați in anexa Certificatului de Înmatriculare auto la efectuarea Inspecției Tehnice Periodice; </w:t>
      </w:r>
    </w:p>
    <w:p w14:paraId="58B4BB88" w14:textId="50FEA820" w:rsidR="00DA7C5D" w:rsidRP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Transportul materialelor si deșeurilor produse in timpul execută</w:t>
      </w:r>
      <w:r>
        <w:rPr>
          <w:rFonts w:ascii="Trebuchet MS" w:hAnsi="Trebuchet MS"/>
        </w:rPr>
        <w:t>ri</w:t>
      </w:r>
      <w:r w:rsidRPr="00DA7C5D">
        <w:rPr>
          <w:rFonts w:ascii="Trebuchet MS" w:hAnsi="Trebuchet MS"/>
        </w:rPr>
        <w:t xml:space="preserve">i lucrărilor de construcție se va face cu mijloace de transport adecvate, acoperite cu prelate, pentru evitarea împrăștierii acestora; </w:t>
      </w:r>
    </w:p>
    <w:p w14:paraId="288B4166" w14:textId="2C6DA416" w:rsid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Se vor folosi plase de reținere a particulelor de praf rezultate in urma operațiunilor de execuție, si se va practica stropirea cu apa;</w:t>
      </w:r>
    </w:p>
    <w:p w14:paraId="47CAD33E" w14:textId="6B9DAFE4" w:rsid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Pentru a evita creșterea concentrației de pulberi de suspensie in aer, se va avea in vedere stropirea suprafețelor de teren la zi, si curățirea corespunzătoare a mijloacelor de transport la ieșirea din șantier;</w:t>
      </w:r>
    </w:p>
    <w:p w14:paraId="44480B8E" w14:textId="474F773F" w:rsid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 xml:space="preserve"> Pe toata perioada executării lucrărilor de realizare a investiției, vor fi respectate prevederile STAS 12574/1987 privind condițiile de calitate ale aerului din zonele protejate,</w:t>
      </w:r>
      <w:r>
        <w:rPr>
          <w:rFonts w:ascii="Trebuchet MS" w:hAnsi="Trebuchet MS"/>
        </w:rPr>
        <w:t xml:space="preserve"> in ceea ce privește pulberile;</w:t>
      </w:r>
    </w:p>
    <w:p w14:paraId="50B02AC1" w14:textId="77777777" w:rsid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Amenajarea cailor de acces spre obiectiv si a platformelor de lucru;</w:t>
      </w:r>
    </w:p>
    <w:p w14:paraId="1045CD9B" w14:textId="695697E4" w:rsid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 xml:space="preserve"> Utilizarea exclusiv a mașinilor si utilajelor in bunăstare de funcționare si cu toate reviziile la zi;</w:t>
      </w:r>
    </w:p>
    <w:p w14:paraId="53CD68D7" w14:textId="77777777" w:rsid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 xml:space="preserve"> Se interzice lucrul pe timp de noapte;</w:t>
      </w:r>
    </w:p>
    <w:p w14:paraId="70C9B033" w14:textId="6502555F" w:rsid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 xml:space="preserve"> Utilizarea de echipamente performante, care sa nu producă un impact semnificativ prin generarea de zgomot, cu întreprinderea unor masuri suplimentare pentru limitarea zgomotului in zona de locuit;</w:t>
      </w:r>
    </w:p>
    <w:p w14:paraId="75574884" w14:textId="77777777" w:rsid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 xml:space="preserve"> Montarea panourilor fonoizolante pe toate laturile care implica receptori sensibili;</w:t>
      </w:r>
    </w:p>
    <w:p w14:paraId="085E9509" w14:textId="30C6D1AF" w:rsidR="00DA7C5D" w:rsidRPr="00DA7C5D" w:rsidRDefault="00DA7C5D" w:rsidP="00DA7C5D">
      <w:pPr>
        <w:pStyle w:val="Listparagraf"/>
        <w:numPr>
          <w:ilvl w:val="0"/>
          <w:numId w:val="20"/>
        </w:numPr>
        <w:spacing w:after="0"/>
        <w:jc w:val="both"/>
        <w:rPr>
          <w:rFonts w:ascii="Trebuchet MS" w:hAnsi="Trebuchet MS"/>
        </w:rPr>
      </w:pPr>
      <w:r w:rsidRPr="00DA7C5D">
        <w:rPr>
          <w:rFonts w:ascii="Trebuchet MS" w:hAnsi="Trebuchet MS"/>
        </w:rPr>
        <w:t xml:space="preserve"> Plantarea unei perdele de vegetație pe toate laturile cu receptori sensibili </w:t>
      </w:r>
    </w:p>
    <w:p w14:paraId="4AB41F33" w14:textId="77777777" w:rsidR="00DA7C5D" w:rsidRDefault="00DA7C5D" w:rsidP="00DA7C5D">
      <w:pPr>
        <w:spacing w:after="0" w:line="276" w:lineRule="auto"/>
        <w:ind w:firstLine="360"/>
        <w:jc w:val="both"/>
        <w:rPr>
          <w:rFonts w:ascii="Trebuchet MS" w:hAnsi="Trebuchet MS"/>
          <w:b/>
          <w:bCs/>
          <w:u w:val="single"/>
        </w:rPr>
      </w:pPr>
    </w:p>
    <w:p w14:paraId="53425768" w14:textId="22FC793A" w:rsidR="00DA7C5D" w:rsidRDefault="00875F05" w:rsidP="00DA7C5D">
      <w:pPr>
        <w:spacing w:after="0" w:line="276" w:lineRule="auto"/>
        <w:ind w:firstLine="360"/>
        <w:jc w:val="both"/>
        <w:rPr>
          <w:rFonts w:ascii="Trebuchet MS" w:hAnsi="Trebuchet MS"/>
          <w:b/>
          <w:bCs/>
          <w:u w:val="single"/>
        </w:rPr>
      </w:pPr>
      <w:r>
        <w:rPr>
          <w:rFonts w:ascii="Trebuchet MS" w:hAnsi="Trebuchet MS"/>
          <w:b/>
          <w:bCs/>
          <w:u w:val="single"/>
        </w:rPr>
        <w:t>Î</w:t>
      </w:r>
      <w:r w:rsidRPr="00DA7C5D">
        <w:rPr>
          <w:rFonts w:ascii="Trebuchet MS" w:hAnsi="Trebuchet MS"/>
          <w:b/>
          <w:bCs/>
          <w:u w:val="single"/>
        </w:rPr>
        <w:t>n timpul funcționarii</w:t>
      </w:r>
      <w:r w:rsidR="00DA7C5D" w:rsidRPr="00DA7C5D">
        <w:rPr>
          <w:rFonts w:ascii="Trebuchet MS" w:hAnsi="Trebuchet MS"/>
          <w:b/>
          <w:bCs/>
          <w:u w:val="single"/>
        </w:rPr>
        <w:t>:</w:t>
      </w:r>
    </w:p>
    <w:p w14:paraId="159AB236" w14:textId="1F160F14" w:rsidR="00DA7C5D" w:rsidRPr="00DA7C5D" w:rsidRDefault="00875F05" w:rsidP="00DA7C5D">
      <w:pPr>
        <w:pStyle w:val="Listparagraf"/>
        <w:numPr>
          <w:ilvl w:val="0"/>
          <w:numId w:val="20"/>
        </w:numPr>
        <w:spacing w:after="0"/>
        <w:jc w:val="both"/>
        <w:rPr>
          <w:rFonts w:ascii="Trebuchet MS" w:hAnsi="Trebuchet MS"/>
          <w:b/>
          <w:bCs/>
          <w:u w:val="single"/>
        </w:rPr>
      </w:pPr>
      <w:r w:rsidRPr="00DA7C5D">
        <w:rPr>
          <w:rFonts w:ascii="Trebuchet MS" w:hAnsi="Trebuchet MS"/>
        </w:rPr>
        <w:t>Menținerea</w:t>
      </w:r>
      <w:r w:rsidR="00DA7C5D" w:rsidRPr="00DA7C5D">
        <w:rPr>
          <w:rFonts w:ascii="Trebuchet MS" w:hAnsi="Trebuchet MS"/>
        </w:rPr>
        <w:t xml:space="preserve"> </w:t>
      </w:r>
      <w:r w:rsidRPr="00DA7C5D">
        <w:rPr>
          <w:rFonts w:ascii="Trebuchet MS" w:hAnsi="Trebuchet MS"/>
        </w:rPr>
        <w:t>închisa</w:t>
      </w:r>
      <w:r w:rsidR="00DA7C5D" w:rsidRPr="00DA7C5D">
        <w:rPr>
          <w:rFonts w:ascii="Trebuchet MS" w:hAnsi="Trebuchet MS"/>
        </w:rPr>
        <w:t xml:space="preserve"> a containerelor; </w:t>
      </w:r>
    </w:p>
    <w:p w14:paraId="50E942CD" w14:textId="5AB6B1ED"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Respectarea </w:t>
      </w:r>
      <w:r w:rsidR="00875F05" w:rsidRPr="00DA7C5D">
        <w:rPr>
          <w:rFonts w:ascii="Trebuchet MS" w:hAnsi="Trebuchet MS"/>
        </w:rPr>
        <w:t>indicațiilor</w:t>
      </w:r>
      <w:r w:rsidRPr="00DA7C5D">
        <w:rPr>
          <w:rFonts w:ascii="Trebuchet MS" w:hAnsi="Trebuchet MS"/>
        </w:rPr>
        <w:t xml:space="preserve"> tipurilor de containere, fiind interzisa amestecarea tipurilor diferite de containere;</w:t>
      </w:r>
    </w:p>
    <w:p w14:paraId="569CD31A" w14:textId="3F7CE81D"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 Evitarea </w:t>
      </w:r>
      <w:r w:rsidR="00875F05" w:rsidRPr="00DA7C5D">
        <w:rPr>
          <w:rFonts w:ascii="Trebuchet MS" w:hAnsi="Trebuchet MS"/>
        </w:rPr>
        <w:t>staționarii</w:t>
      </w:r>
      <w:r w:rsidRPr="00DA7C5D">
        <w:rPr>
          <w:rFonts w:ascii="Trebuchet MS" w:hAnsi="Trebuchet MS"/>
        </w:rPr>
        <w:t xml:space="preserve"> </w:t>
      </w:r>
      <w:r w:rsidR="00875F05" w:rsidRPr="00DA7C5D">
        <w:rPr>
          <w:rFonts w:ascii="Trebuchet MS" w:hAnsi="Trebuchet MS"/>
        </w:rPr>
        <w:t>îndelungate</w:t>
      </w:r>
      <w:r w:rsidRPr="00DA7C5D">
        <w:rPr>
          <w:rFonts w:ascii="Trebuchet MS" w:hAnsi="Trebuchet MS"/>
        </w:rPr>
        <w:t xml:space="preserve"> a </w:t>
      </w:r>
      <w:r w:rsidR="00875F05" w:rsidRPr="00DA7C5D">
        <w:rPr>
          <w:rFonts w:ascii="Trebuchet MS" w:hAnsi="Trebuchet MS"/>
        </w:rPr>
        <w:t>deșeurilor</w:t>
      </w:r>
      <w:r w:rsidRPr="00DA7C5D">
        <w:rPr>
          <w:rFonts w:ascii="Trebuchet MS" w:hAnsi="Trebuchet MS"/>
        </w:rPr>
        <w:t xml:space="preserve"> in containere;</w:t>
      </w:r>
    </w:p>
    <w:p w14:paraId="7D3DC775" w14:textId="77777777"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 Predarea containerelor pentru animale zilnic;</w:t>
      </w:r>
    </w:p>
    <w:p w14:paraId="565443DB" w14:textId="7FDCC40D"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 Plantarea de arbuști cu frunze verzi perimetral;</w:t>
      </w:r>
    </w:p>
    <w:p w14:paraId="0E6F68D3" w14:textId="6C17CFAE"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 Spălarea platformelor de depozitare a containerelor cu regularitate;</w:t>
      </w:r>
    </w:p>
    <w:p w14:paraId="56B4ADB2" w14:textId="296632D7"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 Se vor lua masuri pentru evitarea poluării accidentale a apelor subterane;</w:t>
      </w:r>
    </w:p>
    <w:p w14:paraId="4D84C293" w14:textId="75E45F8C"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 Se interzice amestecul diferitelor categorii de deșeuri periculoase, precum si al deșeurilor periculoase cu deșeuri nepericuloase;</w:t>
      </w:r>
    </w:p>
    <w:p w14:paraId="77A00F2E" w14:textId="6004BC37"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Toate categoriile de deșeuri generate, vor fi valorificate/eliminate prin operatori autorizați in acest sens</w:t>
      </w:r>
      <w:r>
        <w:rPr>
          <w:rFonts w:ascii="Trebuchet MS" w:hAnsi="Trebuchet MS"/>
        </w:rPr>
        <w:t>;</w:t>
      </w:r>
    </w:p>
    <w:p w14:paraId="6B44A3F3" w14:textId="4F5038A0"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lastRenderedPageBreak/>
        <w:t>Se va interzice accesul persoanelor neautorizate in spatiile destinate stocării temporare;</w:t>
      </w:r>
    </w:p>
    <w:p w14:paraId="05762243" w14:textId="1472B909"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 Întreținerea corespunzătoare a separatorului de hidrocarburi; </w:t>
      </w:r>
    </w:p>
    <w:p w14:paraId="200D0935" w14:textId="11147762"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Nu este permisa evacuarea nici unei substanțe sau materii care poluează mediul in apele de suprafața, sau canalele de scurgere a apei pluviale de p</w:t>
      </w:r>
      <w:r>
        <w:rPr>
          <w:rFonts w:ascii="Trebuchet MS" w:hAnsi="Trebuchet MS"/>
        </w:rPr>
        <w:t>e</w:t>
      </w:r>
      <w:r w:rsidRPr="00DA7C5D">
        <w:rPr>
          <w:rFonts w:ascii="Trebuchet MS" w:hAnsi="Trebuchet MS"/>
        </w:rPr>
        <w:t xml:space="preserve"> amplasament, sau in afara acestuia;</w:t>
      </w:r>
    </w:p>
    <w:p w14:paraId="2F26F7D1" w14:textId="287A0F19"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In caz de poluări accidentale se va acționa in conformitate cu prevederile planului de prevenire si combatere a poluărilor accidentale, prin mijloacele si materialele necesare intervenției, pentru limitarea si eliminarea efectelor poluării;</w:t>
      </w:r>
    </w:p>
    <w:p w14:paraId="0DA31305" w14:textId="6E4663BF"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In interiorul incintei este interzisa folosirea oricărei forme de avertizare sonora/acustica (sirene, claxoane, megafoane), care poate </w:t>
      </w:r>
      <w:r w:rsidR="00875F05" w:rsidRPr="00DA7C5D">
        <w:rPr>
          <w:rFonts w:ascii="Trebuchet MS" w:hAnsi="Trebuchet MS"/>
        </w:rPr>
        <w:t>cre</w:t>
      </w:r>
      <w:r w:rsidR="00875F05">
        <w:rPr>
          <w:rFonts w:ascii="Trebuchet MS" w:hAnsi="Trebuchet MS"/>
        </w:rPr>
        <w:t>a</w:t>
      </w:r>
      <w:r w:rsidRPr="00DA7C5D">
        <w:rPr>
          <w:rFonts w:ascii="Trebuchet MS" w:hAnsi="Trebuchet MS"/>
        </w:rPr>
        <w:t xml:space="preserve"> disconfort prin producerea de zgomot asupra teritoriilor protejate învecinate (locuințe);</w:t>
      </w:r>
    </w:p>
    <w:p w14:paraId="36A64706" w14:textId="2B2CE806"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 xml:space="preserve"> Staționarea cu motorul oprit; </w:t>
      </w:r>
    </w:p>
    <w:p w14:paraId="13A3714B" w14:textId="726FBFD7" w:rsidR="00DA7C5D" w:rsidRPr="00DA7C5D" w:rsidRDefault="00DA7C5D" w:rsidP="00DA7C5D">
      <w:pPr>
        <w:pStyle w:val="Listparagraf"/>
        <w:numPr>
          <w:ilvl w:val="0"/>
          <w:numId w:val="20"/>
        </w:numPr>
        <w:spacing w:after="0"/>
        <w:jc w:val="both"/>
        <w:rPr>
          <w:rFonts w:ascii="Trebuchet MS" w:hAnsi="Trebuchet MS"/>
          <w:b/>
          <w:bCs/>
          <w:u w:val="single"/>
        </w:rPr>
      </w:pPr>
      <w:r w:rsidRPr="00DA7C5D">
        <w:rPr>
          <w:rFonts w:ascii="Trebuchet MS" w:hAnsi="Trebuchet MS"/>
        </w:rPr>
        <w:t>Menținerea tuturor utilajelor in standardele indicate de fi</w:t>
      </w:r>
      <w:r>
        <w:rPr>
          <w:rFonts w:ascii="Trebuchet MS" w:hAnsi="Trebuchet MS"/>
        </w:rPr>
        <w:t>rmele</w:t>
      </w:r>
      <w:r w:rsidRPr="00DA7C5D">
        <w:rPr>
          <w:rFonts w:ascii="Trebuchet MS" w:hAnsi="Trebuchet MS"/>
        </w:rPr>
        <w:t xml:space="preserve"> producătoare;</w:t>
      </w:r>
    </w:p>
    <w:p w14:paraId="1B2BE325" w14:textId="7773A431" w:rsidR="00DA7C5D" w:rsidRPr="00DA7C5D" w:rsidRDefault="00DA7C5D" w:rsidP="00DA7C5D">
      <w:pPr>
        <w:pStyle w:val="Listparagraf"/>
        <w:numPr>
          <w:ilvl w:val="0"/>
          <w:numId w:val="20"/>
        </w:numPr>
        <w:spacing w:after="0"/>
        <w:jc w:val="both"/>
        <w:rPr>
          <w:rFonts w:ascii="Trebuchet MS" w:hAnsi="Trebuchet MS"/>
          <w:b/>
          <w:bCs/>
          <w:u w:val="single"/>
        </w:rPr>
      </w:pPr>
      <w:r>
        <w:rPr>
          <w:rFonts w:ascii="Trebuchet MS" w:hAnsi="Trebuchet MS"/>
        </w:rPr>
        <w:t>Deșeurile de sticla se vor colecta in saci, fără a fi răsturnați, pentru a evita producerea de zgomot</w:t>
      </w:r>
      <w:r w:rsidR="00875F05">
        <w:rPr>
          <w:rFonts w:ascii="Trebuchet MS" w:hAnsi="Trebuchet MS"/>
        </w:rPr>
        <w:t>.</w:t>
      </w:r>
      <w:r w:rsidRPr="00DA7C5D">
        <w:rPr>
          <w:rFonts w:ascii="Trebuchet MS" w:hAnsi="Trebuchet MS"/>
        </w:rPr>
        <w:t xml:space="preserve"> </w:t>
      </w:r>
    </w:p>
    <w:p w14:paraId="43C6FA2A" w14:textId="7CBC0CD9" w:rsidR="00617BCC" w:rsidRPr="00DA7C5D" w:rsidRDefault="00617BCC" w:rsidP="00DA7C5D">
      <w:pPr>
        <w:spacing w:after="0" w:line="276" w:lineRule="auto"/>
        <w:jc w:val="both"/>
        <w:rPr>
          <w:rFonts w:ascii="Trebuchet MS" w:eastAsia="Times New Roman" w:hAnsi="Trebuchet MS" w:cs="Times New Roman"/>
        </w:rPr>
      </w:pPr>
    </w:p>
    <w:p w14:paraId="4377EFD4" w14:textId="77777777" w:rsidR="00617BCC" w:rsidRPr="00DA7C5D" w:rsidRDefault="00617BCC" w:rsidP="00DA7C5D">
      <w:pPr>
        <w:tabs>
          <w:tab w:val="left" w:pos="1440"/>
        </w:tabs>
        <w:spacing w:after="0" w:line="276" w:lineRule="auto"/>
        <w:jc w:val="both"/>
        <w:rPr>
          <w:rFonts w:ascii="Trebuchet MS" w:eastAsia="Times New Roman" w:hAnsi="Trebuchet MS" w:cs="Times New Roman"/>
          <w:lang w:eastAsia="ro-RO"/>
        </w:rPr>
      </w:pPr>
      <w:r w:rsidRPr="00DA7C5D">
        <w:rPr>
          <w:rFonts w:ascii="Trebuchet MS" w:eastAsia="Times New Roman" w:hAnsi="Trebuchet MS" w:cs="Times New Roman"/>
          <w:b/>
          <w:bCs/>
          <w:lang w:eastAsia="ro-RO"/>
        </w:rPr>
        <w:t>Pentru  organizarea de șantier:</w:t>
      </w:r>
    </w:p>
    <w:p w14:paraId="6B38784C" w14:textId="77777777" w:rsidR="00617BCC" w:rsidRPr="00DA7C5D" w:rsidRDefault="00617BCC" w:rsidP="00DA7C5D">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rPr>
      </w:pPr>
      <w:r w:rsidRPr="00DA7C5D">
        <w:rPr>
          <w:rFonts w:ascii="Trebuchet MS" w:eastAsia="Times New Roman" w:hAnsi="Trebuchet MS" w:cs="Times New Roman"/>
          <w:lang w:eastAsia="ro-RO"/>
        </w:rPr>
        <w:t xml:space="preserve">depozitarea materialelor de </w:t>
      </w:r>
      <w:proofErr w:type="spellStart"/>
      <w:r w:rsidRPr="00DA7C5D">
        <w:rPr>
          <w:rFonts w:ascii="Trebuchet MS" w:eastAsia="Times New Roman" w:hAnsi="Trebuchet MS" w:cs="Times New Roman"/>
          <w:lang w:eastAsia="ro-RO"/>
        </w:rPr>
        <w:t>construcţie</w:t>
      </w:r>
      <w:proofErr w:type="spellEnd"/>
      <w:r w:rsidRPr="00DA7C5D">
        <w:rPr>
          <w:rFonts w:ascii="Trebuchet MS" w:eastAsia="Times New Roman" w:hAnsi="Trebuchet MS" w:cs="Times New Roman"/>
          <w:lang w:eastAsia="ro-RO"/>
        </w:rPr>
        <w:t xml:space="preserve"> </w:t>
      </w:r>
      <w:proofErr w:type="spellStart"/>
      <w:r w:rsidRPr="00DA7C5D">
        <w:rPr>
          <w:rFonts w:ascii="Trebuchet MS" w:eastAsia="Times New Roman" w:hAnsi="Trebuchet MS" w:cs="Times New Roman"/>
          <w:lang w:eastAsia="ro-RO"/>
        </w:rPr>
        <w:t>şi</w:t>
      </w:r>
      <w:proofErr w:type="spellEnd"/>
      <w:r w:rsidRPr="00DA7C5D">
        <w:rPr>
          <w:rFonts w:ascii="Trebuchet MS" w:eastAsia="Times New Roman" w:hAnsi="Trebuchet MS" w:cs="Times New Roman"/>
          <w:lang w:eastAsia="ro-RO"/>
        </w:rPr>
        <w:t xml:space="preserve"> a </w:t>
      </w:r>
      <w:proofErr w:type="spellStart"/>
      <w:r w:rsidRPr="00DA7C5D">
        <w:rPr>
          <w:rFonts w:ascii="Trebuchet MS" w:eastAsia="Times New Roman" w:hAnsi="Trebuchet MS" w:cs="Times New Roman"/>
          <w:lang w:eastAsia="ro-RO"/>
        </w:rPr>
        <w:t>deşeurilor</w:t>
      </w:r>
      <w:proofErr w:type="spellEnd"/>
      <w:r w:rsidRPr="00DA7C5D">
        <w:rPr>
          <w:rFonts w:ascii="Trebuchet MS" w:eastAsia="Times New Roman" w:hAnsi="Trebuchet MS" w:cs="Times New Roman"/>
          <w:lang w:eastAsia="ro-RO"/>
        </w:rPr>
        <w:t xml:space="preserve"> rezultate se va face în zone special amenajate fără să afecteze circulația în zonă;</w:t>
      </w:r>
    </w:p>
    <w:p w14:paraId="706BE51B" w14:textId="77777777" w:rsidR="00617BCC" w:rsidRPr="00617BCC" w:rsidRDefault="00617BCC" w:rsidP="00DA7C5D">
      <w:pPr>
        <w:numPr>
          <w:ilvl w:val="0"/>
          <w:numId w:val="2"/>
        </w:numPr>
        <w:tabs>
          <w:tab w:val="num" w:pos="360"/>
        </w:tabs>
        <w:spacing w:after="0" w:line="276" w:lineRule="auto"/>
        <w:ind w:left="360"/>
        <w:jc w:val="both"/>
        <w:rPr>
          <w:rFonts w:ascii="Trebuchet MS" w:eastAsia="Times New Roman" w:hAnsi="Trebuchet MS" w:cs="Times New Roman"/>
          <w:lang w:eastAsia="ro-RO"/>
        </w:rPr>
      </w:pPr>
      <w:r w:rsidRPr="00DA7C5D">
        <w:rPr>
          <w:rFonts w:ascii="Trebuchet MS" w:eastAsia="Times New Roman" w:hAnsi="Trebuchet MS" w:cs="Times New Roman"/>
          <w:lang w:eastAsia="ro-RO"/>
        </w:rPr>
        <w:t xml:space="preserve">utilajele de </w:t>
      </w:r>
      <w:proofErr w:type="spellStart"/>
      <w:r w:rsidRPr="00DA7C5D">
        <w:rPr>
          <w:rFonts w:ascii="Trebuchet MS" w:eastAsia="Times New Roman" w:hAnsi="Trebuchet MS" w:cs="Times New Roman"/>
          <w:lang w:eastAsia="ro-RO"/>
        </w:rPr>
        <w:t>construcţii</w:t>
      </w:r>
      <w:proofErr w:type="spellEnd"/>
      <w:r w:rsidRPr="00DA7C5D">
        <w:rPr>
          <w:rFonts w:ascii="Trebuchet MS" w:eastAsia="Times New Roman" w:hAnsi="Trebuchet MS" w:cs="Times New Roman"/>
          <w:lang w:eastAsia="ro-RO"/>
        </w:rPr>
        <w:t xml:space="preserve"> se vor alimenta cu carburanți numai în zone special amenajate fără a se contamina solul cu produse petroliere</w:t>
      </w:r>
      <w:r w:rsidRPr="00617BCC">
        <w:rPr>
          <w:rFonts w:ascii="Trebuchet MS" w:eastAsia="Times New Roman" w:hAnsi="Trebuchet MS" w:cs="Times New Roman"/>
          <w:lang w:eastAsia="ro-RO"/>
        </w:rPr>
        <w:t xml:space="preserve">; </w:t>
      </w:r>
    </w:p>
    <w:p w14:paraId="7641336B" w14:textId="77777777" w:rsidR="00617BCC" w:rsidRPr="00617BCC" w:rsidRDefault="00617BCC" w:rsidP="00617BCC">
      <w:pPr>
        <w:numPr>
          <w:ilvl w:val="0"/>
          <w:numId w:val="2"/>
        </w:numPr>
        <w:tabs>
          <w:tab w:val="num" w:pos="360"/>
        </w:tabs>
        <w:spacing w:after="0" w:line="276" w:lineRule="auto"/>
        <w:ind w:left="360"/>
        <w:jc w:val="both"/>
        <w:rPr>
          <w:rFonts w:ascii="Trebuchet MS" w:eastAsia="Times New Roman" w:hAnsi="Trebuchet MS" w:cs="Times New Roman"/>
          <w:lang w:eastAsia="ro-RO"/>
        </w:rPr>
      </w:pPr>
      <w:proofErr w:type="spellStart"/>
      <w:r w:rsidRPr="00617BCC">
        <w:rPr>
          <w:rFonts w:ascii="Trebuchet MS" w:eastAsia="Times New Roman" w:hAnsi="Trebuchet MS" w:cs="Times New Roman"/>
          <w:lang w:eastAsia="ro-RO"/>
        </w:rPr>
        <w:t>întreţinerea</w:t>
      </w:r>
      <w:proofErr w:type="spellEnd"/>
      <w:r w:rsidRPr="00617BCC">
        <w:rPr>
          <w:rFonts w:ascii="Trebuchet MS" w:eastAsia="Times New Roman" w:hAnsi="Trebuchet MS" w:cs="Times New Roman"/>
          <w:lang w:eastAsia="ro-RO"/>
        </w:rPr>
        <w:t xml:space="preserve"> utilajelor/mijloacelor de transport (spălarea lor, efectuarea de </w:t>
      </w:r>
      <w:proofErr w:type="spellStart"/>
      <w:r w:rsidRPr="00617BCC">
        <w:rPr>
          <w:rFonts w:ascii="Trebuchet MS" w:eastAsia="Times New Roman" w:hAnsi="Trebuchet MS" w:cs="Times New Roman"/>
          <w:lang w:eastAsia="ro-RO"/>
        </w:rPr>
        <w:t>reparaţii</w:t>
      </w:r>
      <w:proofErr w:type="spellEnd"/>
      <w:r w:rsidRPr="00617BCC">
        <w:rPr>
          <w:rFonts w:ascii="Trebuchet MS" w:eastAsia="Times New Roman" w:hAnsi="Trebuchet MS" w:cs="Times New Roman"/>
          <w:lang w:eastAsia="ro-RO"/>
        </w:rPr>
        <w:t xml:space="preserve">, schimburile de ulei) se vor face numai la service-uri/baze de </w:t>
      </w:r>
      <w:proofErr w:type="spellStart"/>
      <w:r w:rsidRPr="00617BCC">
        <w:rPr>
          <w:rFonts w:ascii="Trebuchet MS" w:eastAsia="Times New Roman" w:hAnsi="Trebuchet MS" w:cs="Times New Roman"/>
          <w:lang w:eastAsia="ro-RO"/>
        </w:rPr>
        <w:t>producţie</w:t>
      </w:r>
      <w:proofErr w:type="spellEnd"/>
      <w:r w:rsidRPr="00617BCC">
        <w:rPr>
          <w:rFonts w:ascii="Trebuchet MS" w:eastAsia="Times New Roman" w:hAnsi="Trebuchet MS" w:cs="Times New Roman"/>
          <w:lang w:eastAsia="ro-RO"/>
        </w:rPr>
        <w:t xml:space="preserve"> autorizate;</w:t>
      </w:r>
    </w:p>
    <w:p w14:paraId="3E5E7E64" w14:textId="77777777" w:rsidR="00617BCC" w:rsidRPr="00617BCC" w:rsidRDefault="00617BCC" w:rsidP="00617BCC">
      <w:pPr>
        <w:numPr>
          <w:ilvl w:val="0"/>
          <w:numId w:val="2"/>
        </w:numPr>
        <w:tabs>
          <w:tab w:val="num" w:pos="360"/>
        </w:tabs>
        <w:spacing w:after="0" w:line="276" w:lineRule="auto"/>
        <w:ind w:left="360"/>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4A23992B" w14:textId="77777777" w:rsidR="00617BCC" w:rsidRPr="00617BCC" w:rsidRDefault="00617BCC" w:rsidP="00617BCC">
      <w:pPr>
        <w:numPr>
          <w:ilvl w:val="0"/>
          <w:numId w:val="2"/>
        </w:numPr>
        <w:tabs>
          <w:tab w:val="num" w:pos="360"/>
        </w:tabs>
        <w:spacing w:after="0" w:line="276" w:lineRule="auto"/>
        <w:ind w:left="360"/>
        <w:jc w:val="both"/>
        <w:rPr>
          <w:rFonts w:ascii="Trebuchet MS" w:eastAsia="Times New Roman" w:hAnsi="Trebuchet MS" w:cs="Times New Roman"/>
          <w:lang w:eastAsia="ro-RO"/>
        </w:rPr>
      </w:pPr>
      <w:proofErr w:type="spellStart"/>
      <w:r w:rsidRPr="00617BCC">
        <w:rPr>
          <w:rFonts w:ascii="Trebuchet MS" w:eastAsia="Times New Roman" w:hAnsi="Trebuchet MS" w:cs="Times New Roman"/>
          <w:lang w:eastAsia="ro-RO"/>
        </w:rPr>
        <w:t>deşeurile</w:t>
      </w:r>
      <w:proofErr w:type="spellEnd"/>
      <w:r w:rsidRPr="00617BCC">
        <w:rPr>
          <w:rFonts w:ascii="Trebuchet MS" w:eastAsia="Times New Roman" w:hAnsi="Trebuchet MS" w:cs="Times New Roman"/>
          <w:lang w:eastAsia="ro-RO"/>
        </w:rPr>
        <w:t xml:space="preserve"> menajere se vor colecta în europubelă </w:t>
      </w:r>
      <w:proofErr w:type="spellStart"/>
      <w:r w:rsidRPr="00617BCC">
        <w:rPr>
          <w:rFonts w:ascii="Trebuchet MS" w:eastAsia="Times New Roman" w:hAnsi="Trebuchet MS" w:cs="Times New Roman"/>
          <w:lang w:eastAsia="ro-RO"/>
        </w:rPr>
        <w:t>şi</w:t>
      </w:r>
      <w:proofErr w:type="spellEnd"/>
      <w:r w:rsidRPr="00617BCC">
        <w:rPr>
          <w:rFonts w:ascii="Trebuchet MS" w:eastAsia="Times New Roman" w:hAnsi="Trebuchet MS" w:cs="Times New Roman"/>
          <w:lang w:eastAsia="ro-RO"/>
        </w:rPr>
        <w:t xml:space="preserve"> se vor preda către unități autorizate;</w:t>
      </w:r>
    </w:p>
    <w:p w14:paraId="52B7F477" w14:textId="77777777" w:rsidR="00617BCC" w:rsidRPr="00617BCC" w:rsidRDefault="00617BCC" w:rsidP="00617BCC">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rPr>
      </w:pPr>
      <w:r w:rsidRPr="00617BCC">
        <w:rPr>
          <w:rFonts w:ascii="Trebuchet MS" w:eastAsia="Times New Roman" w:hAnsi="Trebuchet MS" w:cs="Times New Roman"/>
          <w:b/>
          <w:lang w:eastAsia="ro-RO"/>
        </w:rPr>
        <w:t>prin organizarea de șantier nu se vor ocupa suprafețe suplimentare de teren, față de cele planificate pentru realizarea proiectului</w:t>
      </w:r>
      <w:r w:rsidRPr="00617BCC">
        <w:rPr>
          <w:rFonts w:ascii="Trebuchet MS" w:eastAsia="Times New Roman" w:hAnsi="Trebuchet MS" w:cs="Times New Roman"/>
          <w:lang w:eastAsia="ro-RO"/>
        </w:rPr>
        <w:t>;</w:t>
      </w:r>
    </w:p>
    <w:p w14:paraId="762A5E02" w14:textId="77777777" w:rsidR="00617BCC" w:rsidRPr="00617BCC" w:rsidRDefault="00617BCC" w:rsidP="00617BCC">
      <w:pPr>
        <w:numPr>
          <w:ilvl w:val="0"/>
          <w:numId w:val="2"/>
        </w:numPr>
        <w:tabs>
          <w:tab w:val="left" w:pos="-720"/>
          <w:tab w:val="num" w:pos="360"/>
        </w:tabs>
        <w:suppressAutoHyphens/>
        <w:spacing w:after="0" w:line="276" w:lineRule="auto"/>
        <w:ind w:left="360"/>
        <w:jc w:val="both"/>
        <w:rPr>
          <w:rFonts w:ascii="Trebuchet MS" w:eastAsia="Times New Roman" w:hAnsi="Trebuchet MS" w:cs="Times New Roman"/>
          <w:lang w:eastAsia="ro-RO"/>
        </w:rPr>
      </w:pPr>
      <w:r w:rsidRPr="00617BCC">
        <w:rPr>
          <w:rFonts w:ascii="Trebuchet MS" w:eastAsia="Times New Roman" w:hAnsi="Trebuchet MS" w:cs="Times New Roman"/>
          <w:lang w:eastAsia="ro-RO"/>
        </w:rPr>
        <w:t>pentru lucrările specifice de șantier se vor utiliza toalete ecologice;</w:t>
      </w:r>
    </w:p>
    <w:p w14:paraId="52655854" w14:textId="77777777" w:rsidR="00617BCC" w:rsidRPr="00617BCC" w:rsidRDefault="00617BCC" w:rsidP="00617BCC">
      <w:pPr>
        <w:tabs>
          <w:tab w:val="left" w:pos="-720"/>
        </w:tabs>
        <w:suppressAutoHyphens/>
        <w:spacing w:after="0" w:line="276" w:lineRule="auto"/>
        <w:jc w:val="both"/>
        <w:rPr>
          <w:rFonts w:ascii="Trebuchet MS" w:eastAsia="Times New Roman" w:hAnsi="Trebuchet MS" w:cs="Times New Roman"/>
          <w:b/>
          <w:bCs/>
          <w:u w:val="single"/>
          <w:lang w:eastAsia="ro-RO"/>
        </w:rPr>
      </w:pPr>
    </w:p>
    <w:p w14:paraId="14FA740C" w14:textId="77777777" w:rsidR="00617BCC" w:rsidRPr="00617BCC" w:rsidRDefault="00617BCC" w:rsidP="00617BCC">
      <w:pPr>
        <w:tabs>
          <w:tab w:val="left" w:pos="-720"/>
        </w:tabs>
        <w:suppressAutoHyphens/>
        <w:spacing w:after="0" w:line="276" w:lineRule="auto"/>
        <w:jc w:val="both"/>
        <w:rPr>
          <w:rFonts w:ascii="Trebuchet MS" w:eastAsia="Times New Roman" w:hAnsi="Trebuchet MS" w:cs="Times New Roman"/>
          <w:b/>
          <w:bCs/>
          <w:u w:val="single"/>
          <w:lang w:eastAsia="ro-RO"/>
        </w:rPr>
      </w:pPr>
      <w:r w:rsidRPr="00617BCC">
        <w:rPr>
          <w:rFonts w:ascii="Trebuchet MS" w:eastAsia="Times New Roman" w:hAnsi="Trebuchet MS" w:cs="Times New Roman"/>
          <w:b/>
          <w:bCs/>
          <w:u w:val="single"/>
          <w:lang w:eastAsia="ro-RO"/>
        </w:rPr>
        <w:t>Protecția apelor</w:t>
      </w:r>
    </w:p>
    <w:p w14:paraId="6742A88E" w14:textId="77777777" w:rsidR="00617BCC" w:rsidRPr="00617BCC" w:rsidRDefault="00617BCC" w:rsidP="00617BCC">
      <w:pPr>
        <w:pStyle w:val="Listparagraf"/>
        <w:numPr>
          <w:ilvl w:val="0"/>
          <w:numId w:val="5"/>
        </w:numPr>
        <w:tabs>
          <w:tab w:val="left" w:pos="-720"/>
        </w:tabs>
        <w:suppressAutoHyphens/>
        <w:spacing w:after="0"/>
        <w:jc w:val="both"/>
        <w:rPr>
          <w:rFonts w:ascii="Trebuchet MS" w:eastAsia="Times New Roman" w:hAnsi="Trebuchet MS" w:cs="Times New Roman"/>
          <w:b/>
          <w:bCs/>
          <w:lang w:eastAsia="ro-RO"/>
        </w:rPr>
      </w:pPr>
      <w:r w:rsidRPr="00617BCC">
        <w:rPr>
          <w:rFonts w:ascii="Trebuchet MS" w:eastAsia="Times New Roman" w:hAnsi="Trebuchet MS" w:cs="Times New Roman"/>
          <w:b/>
          <w:bCs/>
          <w:lang w:eastAsia="ro-RO"/>
        </w:rPr>
        <w:t>În perioada de construire:</w:t>
      </w:r>
    </w:p>
    <w:p w14:paraId="03493245" w14:textId="77777777" w:rsidR="00617BCC" w:rsidRPr="00617BCC" w:rsidRDefault="00617BCC" w:rsidP="00617BCC">
      <w:pPr>
        <w:numPr>
          <w:ilvl w:val="0"/>
          <w:numId w:val="3"/>
        </w:numPr>
        <w:tabs>
          <w:tab w:val="clear" w:pos="1440"/>
          <w:tab w:val="left" w:pos="-720"/>
          <w:tab w:val="num" w:pos="360"/>
          <w:tab w:val="num" w:pos="709"/>
        </w:tabs>
        <w:suppressAutoHyphens/>
        <w:spacing w:after="0" w:line="276" w:lineRule="auto"/>
        <w:ind w:left="360" w:firstLine="66"/>
        <w:jc w:val="both"/>
        <w:rPr>
          <w:rFonts w:ascii="Trebuchet MS" w:eastAsia="Times New Roman" w:hAnsi="Trebuchet MS" w:cs="Times New Roman"/>
          <w:spacing w:val="-3"/>
          <w:lang w:eastAsia="ro-RO"/>
        </w:rPr>
      </w:pPr>
      <w:r w:rsidRPr="00617BCC">
        <w:rPr>
          <w:rFonts w:ascii="Trebuchet MS" w:eastAsia="Times New Roman" w:hAnsi="Trebuchet MS" w:cs="Times New Roman"/>
          <w:lang w:eastAsia="ro-RO"/>
        </w:rPr>
        <w:t>nu se vor</w:t>
      </w:r>
      <w:r w:rsidRPr="00617BCC">
        <w:rPr>
          <w:rFonts w:ascii="Trebuchet MS" w:eastAsia="Times New Roman" w:hAnsi="Trebuchet MS" w:cs="Times New Roman"/>
          <w:color w:val="FF0000"/>
          <w:lang w:eastAsia="ro-RO"/>
        </w:rPr>
        <w:t xml:space="preserve"> </w:t>
      </w:r>
      <w:r w:rsidRPr="00617BCC">
        <w:rPr>
          <w:rFonts w:ascii="Trebuchet MS" w:eastAsia="Times New Roman" w:hAnsi="Trebuchet MS" w:cs="Times New Roman"/>
          <w:lang w:eastAsia="ro-RO"/>
        </w:rPr>
        <w:t>evacua ape uzate în apele de suprafață sau subterane, nu se vor</w:t>
      </w:r>
      <w:r w:rsidRPr="00617BCC">
        <w:rPr>
          <w:rFonts w:ascii="Trebuchet MS" w:eastAsia="Times New Roman" w:hAnsi="Trebuchet MS" w:cs="Times New Roman"/>
          <w:color w:val="FF0000"/>
          <w:lang w:eastAsia="ro-RO"/>
        </w:rPr>
        <w:t xml:space="preserve"> </w:t>
      </w:r>
      <w:r w:rsidRPr="00617BCC">
        <w:rPr>
          <w:rFonts w:ascii="Trebuchet MS" w:eastAsia="Times New Roman" w:hAnsi="Trebuchet MS" w:cs="Times New Roman"/>
          <w:lang w:eastAsia="ro-RO"/>
        </w:rPr>
        <w:t>manipula sau depozita deșeuri, reziduuri sau substanțe chimice, fără asigurarea condițiilor de evitare a poluării directe sau indirecte a apelor de suprafață sau subterane;</w:t>
      </w:r>
    </w:p>
    <w:p w14:paraId="2A1A3D03" w14:textId="77777777" w:rsidR="00617BCC" w:rsidRPr="00617BCC" w:rsidRDefault="00617BCC" w:rsidP="00617BCC">
      <w:pPr>
        <w:pStyle w:val="Listparagraf"/>
        <w:numPr>
          <w:ilvl w:val="0"/>
          <w:numId w:val="5"/>
        </w:numPr>
        <w:tabs>
          <w:tab w:val="left" w:pos="-720"/>
        </w:tabs>
        <w:suppressAutoHyphens/>
        <w:spacing w:after="0"/>
        <w:jc w:val="both"/>
        <w:rPr>
          <w:rFonts w:ascii="Trebuchet MS" w:eastAsia="Times New Roman" w:hAnsi="Trebuchet MS" w:cs="Times New Roman"/>
          <w:b/>
          <w:bCs/>
          <w:lang w:eastAsia="ro-RO"/>
        </w:rPr>
      </w:pPr>
      <w:r w:rsidRPr="00617BCC">
        <w:rPr>
          <w:rFonts w:ascii="Trebuchet MS" w:eastAsia="Times New Roman" w:hAnsi="Trebuchet MS" w:cs="Times New Roman"/>
          <w:b/>
          <w:bCs/>
          <w:lang w:eastAsia="ro-RO"/>
        </w:rPr>
        <w:t>În perioada de funcționare:</w:t>
      </w:r>
    </w:p>
    <w:p w14:paraId="4BA35B8E" w14:textId="77777777" w:rsidR="00617BCC" w:rsidRPr="00617BCC" w:rsidRDefault="00617BCC" w:rsidP="00617BCC">
      <w:pPr>
        <w:pStyle w:val="Listparagraf"/>
        <w:numPr>
          <w:ilvl w:val="0"/>
          <w:numId w:val="3"/>
        </w:numPr>
        <w:tabs>
          <w:tab w:val="clear" w:pos="1440"/>
          <w:tab w:val="left" w:pos="-720"/>
          <w:tab w:val="num" w:pos="426"/>
        </w:tabs>
        <w:suppressAutoHyphens/>
        <w:spacing w:after="0"/>
        <w:ind w:left="426" w:firstLine="0"/>
        <w:jc w:val="both"/>
        <w:rPr>
          <w:rFonts w:ascii="Trebuchet MS" w:eastAsia="Times New Roman" w:hAnsi="Trebuchet MS" w:cs="Times New Roman"/>
          <w:bCs/>
          <w:lang w:eastAsia="ro-RO"/>
        </w:rPr>
      </w:pPr>
      <w:r w:rsidRPr="00617BCC">
        <w:rPr>
          <w:rFonts w:ascii="Trebuchet MS" w:eastAsia="Times New Roman" w:hAnsi="Trebuchet MS" w:cs="Times New Roman"/>
          <w:bCs/>
          <w:lang w:eastAsia="ro-RO"/>
        </w:rPr>
        <w:t xml:space="preserve">Indicatorii de calitate ai apelor uzate evacuate în bazinul </w:t>
      </w:r>
      <w:proofErr w:type="spellStart"/>
      <w:r w:rsidRPr="00617BCC">
        <w:rPr>
          <w:rFonts w:ascii="Trebuchet MS" w:eastAsia="Times New Roman" w:hAnsi="Trebuchet MS" w:cs="Times New Roman"/>
          <w:bCs/>
          <w:lang w:eastAsia="ro-RO"/>
        </w:rPr>
        <w:t>vidanjabil</w:t>
      </w:r>
      <w:proofErr w:type="spellEnd"/>
      <w:r w:rsidRPr="00617BCC">
        <w:rPr>
          <w:rFonts w:ascii="Trebuchet MS" w:eastAsia="Times New Roman" w:hAnsi="Trebuchet MS" w:cs="Times New Roman"/>
          <w:bCs/>
          <w:lang w:eastAsia="ro-RO"/>
        </w:rPr>
        <w:t xml:space="preserve"> se vor încadra în limitele impuse de NTPA 002/2002.</w:t>
      </w:r>
    </w:p>
    <w:p w14:paraId="54FC41A8" w14:textId="77777777" w:rsidR="00617BCC" w:rsidRPr="00617BCC" w:rsidRDefault="00617BCC" w:rsidP="00617BCC">
      <w:pPr>
        <w:tabs>
          <w:tab w:val="left" w:pos="-720"/>
        </w:tabs>
        <w:suppressAutoHyphens/>
        <w:spacing w:after="0" w:line="276" w:lineRule="auto"/>
        <w:jc w:val="both"/>
        <w:rPr>
          <w:rFonts w:ascii="Trebuchet MS" w:eastAsia="Times New Roman" w:hAnsi="Trebuchet MS" w:cs="Times New Roman"/>
          <w:b/>
          <w:bCs/>
          <w:u w:val="single"/>
          <w:lang w:eastAsia="ro-RO"/>
        </w:rPr>
      </w:pPr>
    </w:p>
    <w:p w14:paraId="6C6FB986" w14:textId="77777777" w:rsidR="00617BCC" w:rsidRPr="00617BCC" w:rsidRDefault="00617BCC" w:rsidP="00617BCC">
      <w:pPr>
        <w:tabs>
          <w:tab w:val="left" w:pos="-720"/>
        </w:tabs>
        <w:suppressAutoHyphens/>
        <w:spacing w:after="0" w:line="276" w:lineRule="auto"/>
        <w:jc w:val="both"/>
        <w:rPr>
          <w:rFonts w:ascii="Trebuchet MS" w:eastAsia="Times New Roman" w:hAnsi="Trebuchet MS" w:cs="Times New Roman"/>
          <w:b/>
          <w:bCs/>
          <w:u w:val="single"/>
          <w:lang w:eastAsia="ro-RO"/>
        </w:rPr>
      </w:pPr>
      <w:r w:rsidRPr="00617BCC">
        <w:rPr>
          <w:rFonts w:ascii="Trebuchet MS" w:eastAsia="Times New Roman" w:hAnsi="Trebuchet MS" w:cs="Times New Roman"/>
          <w:b/>
          <w:bCs/>
          <w:u w:val="single"/>
          <w:lang w:eastAsia="ro-RO"/>
        </w:rPr>
        <w:t>Protecția aerului</w:t>
      </w:r>
    </w:p>
    <w:p w14:paraId="152D2E50" w14:textId="77777777" w:rsidR="00617BCC" w:rsidRPr="00617BCC" w:rsidRDefault="00617BCC" w:rsidP="00617BCC">
      <w:pPr>
        <w:pStyle w:val="Listparagraf"/>
        <w:numPr>
          <w:ilvl w:val="0"/>
          <w:numId w:val="6"/>
        </w:numPr>
        <w:tabs>
          <w:tab w:val="left" w:pos="-720"/>
        </w:tabs>
        <w:suppressAutoHyphens/>
        <w:spacing w:after="0"/>
        <w:jc w:val="both"/>
        <w:rPr>
          <w:rFonts w:ascii="Trebuchet MS" w:eastAsia="Times New Roman" w:hAnsi="Trebuchet MS" w:cs="Times New Roman"/>
          <w:b/>
          <w:bCs/>
          <w:lang w:eastAsia="ro-RO"/>
        </w:rPr>
      </w:pPr>
      <w:r w:rsidRPr="00617BCC">
        <w:rPr>
          <w:rFonts w:ascii="Trebuchet MS" w:eastAsia="Times New Roman" w:hAnsi="Trebuchet MS" w:cs="Times New Roman"/>
          <w:b/>
          <w:bCs/>
          <w:lang w:eastAsia="ro-RO"/>
        </w:rPr>
        <w:t>În perioada de construire:</w:t>
      </w:r>
    </w:p>
    <w:p w14:paraId="01566472" w14:textId="77777777" w:rsidR="00617BCC" w:rsidRPr="00617BCC" w:rsidRDefault="00617BCC" w:rsidP="00617BCC">
      <w:pPr>
        <w:tabs>
          <w:tab w:val="left" w:pos="-720"/>
          <w:tab w:val="left" w:pos="426"/>
        </w:tabs>
        <w:suppressAutoHyphens/>
        <w:spacing w:after="0" w:line="276" w:lineRule="auto"/>
        <w:ind w:left="426" w:hanging="426"/>
        <w:jc w:val="both"/>
        <w:rPr>
          <w:rFonts w:ascii="Trebuchet MS" w:eastAsia="Times New Roman" w:hAnsi="Trebuchet MS" w:cs="Times New Roman"/>
          <w:b/>
          <w:bCs/>
          <w:u w:val="single"/>
          <w:lang w:eastAsia="ro-RO"/>
        </w:rPr>
      </w:pPr>
      <w:r w:rsidRPr="00617BCC">
        <w:rPr>
          <w:rFonts w:ascii="Trebuchet MS" w:eastAsia="Times New Roman" w:hAnsi="Trebuchet MS" w:cs="Times New Roman"/>
          <w:b/>
          <w:bCs/>
          <w:lang w:eastAsia="ro-RO"/>
        </w:rPr>
        <w:tab/>
        <w:t xml:space="preserve">- </w:t>
      </w:r>
      <w:r w:rsidRPr="00617BCC">
        <w:rPr>
          <w:rFonts w:ascii="Trebuchet MS" w:eastAsia="Times New Roman" w:hAnsi="Trebuchet MS" w:cs="Times New Roman"/>
          <w:b/>
          <w:bCs/>
          <w:lang w:eastAsia="ro-RO"/>
        </w:rPr>
        <w:tab/>
      </w:r>
      <w:r w:rsidRPr="00617BCC">
        <w:rPr>
          <w:rFonts w:ascii="Trebuchet MS" w:eastAsia="Times New Roman" w:hAnsi="Trebuchet MS" w:cs="Times New Roman"/>
        </w:rPr>
        <w:t xml:space="preserve">transportul materialelor de construcție </w:t>
      </w:r>
      <w:proofErr w:type="spellStart"/>
      <w:r w:rsidRPr="00617BCC">
        <w:rPr>
          <w:rFonts w:ascii="Trebuchet MS" w:eastAsia="Times New Roman" w:hAnsi="Trebuchet MS" w:cs="Times New Roman"/>
        </w:rPr>
        <w:t>şi</w:t>
      </w:r>
      <w:proofErr w:type="spellEnd"/>
      <w:r w:rsidRPr="00617BCC">
        <w:rPr>
          <w:rFonts w:ascii="Trebuchet MS" w:eastAsia="Times New Roman" w:hAnsi="Trebuchet MS" w:cs="Times New Roman"/>
        </w:rPr>
        <w:t xml:space="preserve"> a deșeurilor rezultate se va face pe cât posibil pe trasee stabilite în afara zonelor locuite;</w:t>
      </w:r>
    </w:p>
    <w:p w14:paraId="6A58116C" w14:textId="77777777" w:rsidR="00617BCC" w:rsidRPr="00617BCC" w:rsidRDefault="00617BCC" w:rsidP="00617BCC">
      <w:pPr>
        <w:tabs>
          <w:tab w:val="left" w:pos="426"/>
        </w:tabs>
        <w:spacing w:after="0" w:line="276" w:lineRule="auto"/>
        <w:ind w:left="426" w:hanging="426"/>
        <w:jc w:val="both"/>
        <w:rPr>
          <w:rFonts w:ascii="Trebuchet MS" w:eastAsia="Times New Roman" w:hAnsi="Trebuchet MS" w:cs="Times New Roman"/>
        </w:rPr>
      </w:pPr>
      <w:r w:rsidRPr="00617BCC">
        <w:rPr>
          <w:rFonts w:ascii="Trebuchet MS" w:eastAsia="Times New Roman" w:hAnsi="Trebuchet MS" w:cs="Times New Roman"/>
        </w:rPr>
        <w:tab/>
      </w:r>
      <w:r w:rsidRPr="00617BCC">
        <w:rPr>
          <w:rFonts w:ascii="Trebuchet MS" w:eastAsia="Times New Roman" w:hAnsi="Trebuchet MS" w:cs="Times New Roman"/>
          <w:b/>
        </w:rPr>
        <w:t xml:space="preserve">- </w:t>
      </w:r>
      <w:r w:rsidRPr="00617BCC">
        <w:rPr>
          <w:rFonts w:ascii="Trebuchet MS" w:eastAsia="Times New Roman" w:hAnsi="Trebuchet MS" w:cs="Times New Roman"/>
        </w:rPr>
        <w:tab/>
        <w:t xml:space="preserve">se vor alege trasee optime din punct de vedere al </w:t>
      </w:r>
      <w:proofErr w:type="spellStart"/>
      <w:r w:rsidRPr="00617BCC">
        <w:rPr>
          <w:rFonts w:ascii="Trebuchet MS" w:eastAsia="Times New Roman" w:hAnsi="Trebuchet MS" w:cs="Times New Roman"/>
        </w:rPr>
        <w:t>protecţiei</w:t>
      </w:r>
      <w:proofErr w:type="spellEnd"/>
      <w:r w:rsidRPr="00617BCC">
        <w:rPr>
          <w:rFonts w:ascii="Trebuchet MS" w:eastAsia="Times New Roman" w:hAnsi="Trebuchet MS" w:cs="Times New Roman"/>
        </w:rPr>
        <w:t xml:space="preserve"> mediului pentru vehiculele care transportă materiale de construcție ce pot elibera în atmosferă particule fine; transportul acestor materiale se va realiza cu vehicule acoperite cu prelate </w:t>
      </w:r>
      <w:proofErr w:type="spellStart"/>
      <w:r w:rsidRPr="00617BCC">
        <w:rPr>
          <w:rFonts w:ascii="Trebuchet MS" w:eastAsia="Times New Roman" w:hAnsi="Trebuchet MS" w:cs="Times New Roman"/>
        </w:rPr>
        <w:t>şi</w:t>
      </w:r>
      <w:proofErr w:type="spellEnd"/>
      <w:r w:rsidRPr="00617BCC">
        <w:rPr>
          <w:rFonts w:ascii="Trebuchet MS" w:eastAsia="Times New Roman" w:hAnsi="Trebuchet MS" w:cs="Times New Roman"/>
        </w:rPr>
        <w:t xml:space="preserve"> pe drumuri care vor fi umezite;</w:t>
      </w:r>
    </w:p>
    <w:p w14:paraId="4FA15C4A" w14:textId="77777777" w:rsidR="00617BCC" w:rsidRPr="00617BCC" w:rsidRDefault="00617BCC" w:rsidP="00617BCC">
      <w:pPr>
        <w:tabs>
          <w:tab w:val="left" w:pos="426"/>
        </w:tabs>
        <w:spacing w:after="0" w:line="276" w:lineRule="auto"/>
        <w:ind w:left="426"/>
        <w:jc w:val="both"/>
        <w:rPr>
          <w:rFonts w:ascii="Trebuchet MS" w:eastAsia="Times New Roman" w:hAnsi="Trebuchet MS" w:cs="Times New Roman"/>
          <w:b/>
          <w:bCs/>
          <w:lang w:eastAsia="ro-RO"/>
        </w:rPr>
      </w:pPr>
      <w:r w:rsidRPr="00617BCC">
        <w:rPr>
          <w:rFonts w:ascii="Trebuchet MS" w:eastAsia="Times New Roman" w:hAnsi="Trebuchet MS" w:cs="Times New Roman"/>
          <w:b/>
          <w:bCs/>
          <w:lang w:eastAsia="ro-RO"/>
        </w:rPr>
        <w:t>b) În perioada de funcționare:</w:t>
      </w:r>
    </w:p>
    <w:p w14:paraId="7C5E5214" w14:textId="77777777" w:rsidR="00617BCC" w:rsidRPr="00617BCC" w:rsidRDefault="00617BCC" w:rsidP="00617BCC">
      <w:pPr>
        <w:spacing w:after="0" w:line="276" w:lineRule="auto"/>
        <w:ind w:firstLine="426"/>
        <w:jc w:val="both"/>
        <w:rPr>
          <w:rFonts w:ascii="Trebuchet MS" w:hAnsi="Trebuchet MS" w:cs="Times New Roman"/>
        </w:rPr>
      </w:pPr>
      <w:r w:rsidRPr="00617BCC">
        <w:rPr>
          <w:rFonts w:ascii="Trebuchet MS" w:eastAsia="Times New Roman" w:hAnsi="Trebuchet MS" w:cs="Times New Roman"/>
          <w:b/>
          <w:bCs/>
          <w:lang w:eastAsia="ro-RO"/>
        </w:rPr>
        <w:lastRenderedPageBreak/>
        <w:t xml:space="preserve">- </w:t>
      </w:r>
      <w:r w:rsidRPr="00617BCC">
        <w:rPr>
          <w:rFonts w:ascii="Trebuchet MS" w:hAnsi="Trebuchet MS" w:cs="Times New Roman"/>
        </w:rPr>
        <w:t xml:space="preserve">In etapa de exploatare, containerele vor conține materiale inerte, care nu produc mirosuri si nu degaja alte noxe. Pentru deșeurile periculoase si cadavre de animale mici sunt prevăzute toate masurile ca aceste categorii sa nu producă disconfort, fiind depozitate in </w:t>
      </w:r>
      <w:proofErr w:type="spellStart"/>
      <w:r w:rsidRPr="00617BCC">
        <w:rPr>
          <w:rFonts w:ascii="Trebuchet MS" w:hAnsi="Trebuchet MS" w:cs="Times New Roman"/>
        </w:rPr>
        <w:t>recipienti</w:t>
      </w:r>
      <w:proofErr w:type="spellEnd"/>
      <w:r w:rsidRPr="00617BCC">
        <w:rPr>
          <w:rFonts w:ascii="Trebuchet MS" w:hAnsi="Trebuchet MS" w:cs="Times New Roman"/>
        </w:rPr>
        <w:t xml:space="preserve"> etanși si respectiv in containerul frigorific;</w:t>
      </w:r>
    </w:p>
    <w:p w14:paraId="497FC93E" w14:textId="77777777" w:rsidR="00617BCC" w:rsidRPr="00617BCC" w:rsidRDefault="00617BCC" w:rsidP="00617BCC">
      <w:pPr>
        <w:spacing w:after="0" w:line="276" w:lineRule="auto"/>
        <w:ind w:firstLine="426"/>
        <w:jc w:val="both"/>
        <w:rPr>
          <w:rFonts w:ascii="Trebuchet MS" w:hAnsi="Trebuchet MS" w:cs="Times New Roman"/>
        </w:rPr>
      </w:pPr>
      <w:r w:rsidRPr="00617BCC">
        <w:rPr>
          <w:rFonts w:ascii="Trebuchet MS" w:hAnsi="Trebuchet MS" w:cs="Times New Roman"/>
        </w:rPr>
        <w:t>- respectarea tehnologiilor specifice fiecărei activități;</w:t>
      </w:r>
    </w:p>
    <w:p w14:paraId="465832A7" w14:textId="77777777" w:rsidR="00617BCC" w:rsidRPr="00617BCC" w:rsidRDefault="00617BCC" w:rsidP="00617BCC">
      <w:pPr>
        <w:tabs>
          <w:tab w:val="left" w:pos="567"/>
        </w:tabs>
        <w:spacing w:after="0" w:line="276" w:lineRule="auto"/>
        <w:ind w:firstLine="426"/>
        <w:jc w:val="both"/>
        <w:rPr>
          <w:rFonts w:ascii="Trebuchet MS" w:hAnsi="Trebuchet MS" w:cs="Times New Roman"/>
          <w:b/>
        </w:rPr>
      </w:pPr>
      <w:r w:rsidRPr="00617BCC">
        <w:rPr>
          <w:rFonts w:ascii="Trebuchet MS" w:hAnsi="Trebuchet MS" w:cs="Times New Roman"/>
        </w:rPr>
        <w:t xml:space="preserve">-  implementarea unui program de verificare și de întreținere preventivă a echipamentelor și instalațiilor (inclusiv a celor pentru controlul emisiilor) in vederea eliminării posibilelor pierderi accidentale de emisii în atmosferă. </w:t>
      </w:r>
    </w:p>
    <w:p w14:paraId="409C166C" w14:textId="77777777" w:rsidR="00617BCC" w:rsidRPr="00617BCC" w:rsidRDefault="00617BCC" w:rsidP="00617BCC">
      <w:pPr>
        <w:spacing w:after="0" w:line="276" w:lineRule="auto"/>
        <w:jc w:val="both"/>
        <w:rPr>
          <w:rFonts w:ascii="Trebuchet MS" w:eastAsia="Times New Roman" w:hAnsi="Trebuchet MS" w:cs="Times New Roman"/>
          <w:b/>
          <w:bCs/>
          <w:u w:val="single"/>
          <w:lang w:eastAsia="ro-RO"/>
        </w:rPr>
      </w:pPr>
    </w:p>
    <w:p w14:paraId="3F14FA56" w14:textId="77777777" w:rsidR="00617BCC" w:rsidRPr="00617BCC" w:rsidRDefault="00617BCC" w:rsidP="00617BCC">
      <w:pPr>
        <w:spacing w:after="0" w:line="276" w:lineRule="auto"/>
        <w:jc w:val="both"/>
        <w:rPr>
          <w:rFonts w:ascii="Trebuchet MS" w:eastAsia="Times New Roman" w:hAnsi="Trebuchet MS" w:cs="Times New Roman"/>
          <w:b/>
          <w:bCs/>
          <w:u w:val="single"/>
          <w:lang w:eastAsia="ro-RO"/>
        </w:rPr>
      </w:pPr>
      <w:r w:rsidRPr="00617BCC">
        <w:rPr>
          <w:rFonts w:ascii="Trebuchet MS" w:eastAsia="Times New Roman" w:hAnsi="Trebuchet MS" w:cs="Times New Roman"/>
          <w:b/>
          <w:bCs/>
          <w:u w:val="single"/>
          <w:lang w:eastAsia="ro-RO"/>
        </w:rPr>
        <w:t xml:space="preserve">Protecția împotriva zgomotului </w:t>
      </w:r>
    </w:p>
    <w:p w14:paraId="22D48B90" w14:textId="77777777" w:rsidR="00617BCC" w:rsidRPr="00617BCC" w:rsidRDefault="00617BCC" w:rsidP="00617BCC">
      <w:pPr>
        <w:tabs>
          <w:tab w:val="left" w:pos="426"/>
        </w:tabs>
        <w:suppressAutoHyphens/>
        <w:spacing w:after="0" w:line="276" w:lineRule="auto"/>
        <w:jc w:val="both"/>
        <w:rPr>
          <w:rFonts w:ascii="Trebuchet MS" w:hAnsi="Trebuchet MS" w:cs="Times New Roman"/>
        </w:rPr>
      </w:pPr>
      <w:r w:rsidRPr="00617BCC">
        <w:rPr>
          <w:rFonts w:ascii="Trebuchet MS" w:eastAsia="Times New Roman" w:hAnsi="Trebuchet MS" w:cs="Times New Roman"/>
        </w:rPr>
        <w:tab/>
        <w:t xml:space="preserve">In timpul </w:t>
      </w:r>
      <w:proofErr w:type="spellStart"/>
      <w:r w:rsidRPr="00617BCC">
        <w:rPr>
          <w:rFonts w:ascii="Trebuchet MS" w:eastAsia="Times New Roman" w:hAnsi="Trebuchet MS" w:cs="Times New Roman"/>
          <w:b/>
        </w:rPr>
        <w:t>execuţiei</w:t>
      </w:r>
      <w:proofErr w:type="spellEnd"/>
      <w:r w:rsidRPr="00617BCC">
        <w:rPr>
          <w:rFonts w:ascii="Trebuchet MS" w:eastAsia="Times New Roman" w:hAnsi="Trebuchet MS" w:cs="Times New Roman"/>
          <w:b/>
        </w:rPr>
        <w:t xml:space="preserve"> </w:t>
      </w:r>
      <w:proofErr w:type="spellStart"/>
      <w:r w:rsidRPr="00617BCC">
        <w:rPr>
          <w:rFonts w:ascii="Trebuchet MS" w:eastAsia="Times New Roman" w:hAnsi="Trebuchet MS" w:cs="Times New Roman"/>
          <w:b/>
        </w:rPr>
        <w:t>şi</w:t>
      </w:r>
      <w:proofErr w:type="spellEnd"/>
      <w:r w:rsidRPr="00617BCC">
        <w:rPr>
          <w:rFonts w:ascii="Trebuchet MS" w:eastAsia="Times New Roman" w:hAnsi="Trebuchet MS" w:cs="Times New Roman"/>
          <w:b/>
        </w:rPr>
        <w:t xml:space="preserve"> </w:t>
      </w:r>
      <w:proofErr w:type="spellStart"/>
      <w:r w:rsidRPr="00617BCC">
        <w:rPr>
          <w:rFonts w:ascii="Trebuchet MS" w:eastAsia="Times New Roman" w:hAnsi="Trebuchet MS" w:cs="Times New Roman"/>
          <w:b/>
        </w:rPr>
        <w:t>funcţionării</w:t>
      </w:r>
      <w:proofErr w:type="spellEnd"/>
      <w:r w:rsidRPr="00617BCC">
        <w:rPr>
          <w:rFonts w:ascii="Trebuchet MS" w:eastAsia="Times New Roman" w:hAnsi="Trebuchet MS" w:cs="Times New Roman"/>
          <w:b/>
        </w:rPr>
        <w:t xml:space="preserve"> proiectului</w:t>
      </w:r>
      <w:r w:rsidRPr="00617BCC">
        <w:rPr>
          <w:rFonts w:ascii="Trebuchet MS" w:eastAsia="Times New Roman" w:hAnsi="Trebuchet MS" w:cs="Times New Roman"/>
        </w:rPr>
        <w:t xml:space="preserve"> </w:t>
      </w:r>
      <w:r w:rsidRPr="00617BCC">
        <w:rPr>
          <w:rFonts w:ascii="Trebuchet MS" w:hAnsi="Trebuchet MS" w:cs="Times New Roman"/>
          <w:i/>
        </w:rPr>
        <w:t xml:space="preserve">Nivelul de zgomot </w:t>
      </w:r>
      <w:r w:rsidRPr="00617BCC">
        <w:rPr>
          <w:rFonts w:ascii="Trebuchet MS" w:hAnsi="Trebuchet MS" w:cs="Times New Roman"/>
        </w:rPr>
        <w:t>continuu echivalent ponderat A (</w:t>
      </w:r>
      <w:proofErr w:type="spellStart"/>
      <w:r w:rsidRPr="00617BCC">
        <w:rPr>
          <w:rFonts w:ascii="Trebuchet MS" w:hAnsi="Trebuchet MS" w:cs="Times New Roman"/>
        </w:rPr>
        <w:t>L</w:t>
      </w:r>
      <w:r w:rsidRPr="00617BCC">
        <w:rPr>
          <w:rFonts w:ascii="Trebuchet MS" w:hAnsi="Trebuchet MS" w:cs="Times New Roman"/>
          <w:vertAlign w:val="subscript"/>
        </w:rPr>
        <w:t>AeqT</w:t>
      </w:r>
      <w:proofErr w:type="spellEnd"/>
      <w:r w:rsidRPr="00617BCC">
        <w:rPr>
          <w:rFonts w:ascii="Trebuchet MS" w:hAnsi="Trebuchet MS" w:cs="Times New Roman"/>
        </w:rPr>
        <w:t>)</w:t>
      </w:r>
      <w:r w:rsidRPr="00617BCC">
        <w:rPr>
          <w:rFonts w:ascii="Trebuchet MS" w:hAnsi="Trebuchet MS" w:cs="Times New Roman"/>
          <w:i/>
        </w:rPr>
        <w:t xml:space="preserve"> </w:t>
      </w:r>
      <w:r w:rsidRPr="00617BCC">
        <w:rPr>
          <w:rFonts w:ascii="Trebuchet MS" w:hAnsi="Trebuchet MS" w:cs="Times New Roman"/>
        </w:rPr>
        <w:t xml:space="preserve">se va încadra în limitele SR 10009/2017 - Acustică: Limite admisibile ale nivelului de zgomot din mediul ambiant </w:t>
      </w:r>
      <w:proofErr w:type="spellStart"/>
      <w:r w:rsidRPr="00617BCC">
        <w:rPr>
          <w:rFonts w:ascii="Trebuchet MS" w:hAnsi="Trebuchet MS" w:cs="Times New Roman"/>
        </w:rPr>
        <w:t>şi</w:t>
      </w:r>
      <w:proofErr w:type="spellEnd"/>
      <w:r w:rsidRPr="00617BCC">
        <w:rPr>
          <w:rFonts w:ascii="Trebuchet MS" w:hAnsi="Trebuchet MS" w:cs="Times New Roman"/>
        </w:rPr>
        <w:t xml:space="preserve"> OM nr. 119/2014 pentru aprobarea Normelor de igienă </w:t>
      </w:r>
      <w:proofErr w:type="spellStart"/>
      <w:r w:rsidRPr="00617BCC">
        <w:rPr>
          <w:rFonts w:ascii="Trebuchet MS" w:hAnsi="Trebuchet MS" w:cs="Times New Roman"/>
        </w:rPr>
        <w:t>şi</w:t>
      </w:r>
      <w:proofErr w:type="spellEnd"/>
      <w:r w:rsidRPr="00617BCC">
        <w:rPr>
          <w:rFonts w:ascii="Trebuchet MS" w:hAnsi="Trebuchet MS" w:cs="Times New Roman"/>
        </w:rPr>
        <w:t xml:space="preserve"> sănătate publică privind mediul de </w:t>
      </w:r>
      <w:proofErr w:type="spellStart"/>
      <w:r w:rsidRPr="00617BCC">
        <w:rPr>
          <w:rFonts w:ascii="Trebuchet MS" w:hAnsi="Trebuchet MS" w:cs="Times New Roman"/>
        </w:rPr>
        <w:t>viaţă</w:t>
      </w:r>
      <w:proofErr w:type="spellEnd"/>
      <w:r w:rsidRPr="00617BCC">
        <w:rPr>
          <w:rFonts w:ascii="Trebuchet MS" w:hAnsi="Trebuchet MS" w:cs="Times New Roman"/>
        </w:rPr>
        <w:t xml:space="preserve"> al </w:t>
      </w:r>
      <w:proofErr w:type="spellStart"/>
      <w:r w:rsidRPr="00617BCC">
        <w:rPr>
          <w:rFonts w:ascii="Trebuchet MS" w:hAnsi="Trebuchet MS" w:cs="Times New Roman"/>
        </w:rPr>
        <w:t>populaţiei</w:t>
      </w:r>
      <w:proofErr w:type="spellEnd"/>
      <w:r w:rsidRPr="00617BCC">
        <w:rPr>
          <w:rFonts w:ascii="Trebuchet MS" w:hAnsi="Trebuchet MS" w:cs="Times New Roman"/>
        </w:rPr>
        <w:t xml:space="preserve"> (cu modificările ulterioare), respectiv:</w:t>
      </w:r>
    </w:p>
    <w:p w14:paraId="4EFAD061" w14:textId="77777777" w:rsidR="00617BCC" w:rsidRPr="00617BCC" w:rsidRDefault="00617BCC" w:rsidP="00617BCC">
      <w:pPr>
        <w:numPr>
          <w:ilvl w:val="1"/>
          <w:numId w:val="9"/>
        </w:numPr>
        <w:tabs>
          <w:tab w:val="clear" w:pos="1440"/>
          <w:tab w:val="num" w:pos="1140"/>
        </w:tabs>
        <w:spacing w:after="0" w:line="276" w:lineRule="auto"/>
        <w:ind w:left="1140"/>
        <w:jc w:val="both"/>
        <w:rPr>
          <w:rFonts w:ascii="Trebuchet MS" w:hAnsi="Trebuchet MS" w:cs="Times New Roman"/>
        </w:rPr>
      </w:pPr>
      <w:r w:rsidRPr="00617BCC">
        <w:rPr>
          <w:rFonts w:ascii="Trebuchet MS" w:hAnsi="Trebuchet MS" w:cs="Times New Roman"/>
        </w:rPr>
        <w:t xml:space="preserve">65 dB - la limita spațiului funcțional* al amplasamentului; </w:t>
      </w:r>
    </w:p>
    <w:p w14:paraId="0718F481" w14:textId="77777777" w:rsidR="00617BCC" w:rsidRPr="00617BCC" w:rsidRDefault="00617BCC" w:rsidP="00617BCC">
      <w:pPr>
        <w:numPr>
          <w:ilvl w:val="1"/>
          <w:numId w:val="9"/>
        </w:numPr>
        <w:tabs>
          <w:tab w:val="clear" w:pos="1440"/>
          <w:tab w:val="num" w:pos="1140"/>
        </w:tabs>
        <w:spacing w:after="0" w:line="276" w:lineRule="auto"/>
        <w:ind w:left="1140"/>
        <w:jc w:val="both"/>
        <w:rPr>
          <w:rFonts w:ascii="Trebuchet MS" w:hAnsi="Trebuchet MS" w:cs="Times New Roman"/>
        </w:rPr>
      </w:pPr>
      <w:r w:rsidRPr="00617BCC">
        <w:rPr>
          <w:rFonts w:ascii="Trebuchet MS" w:hAnsi="Trebuchet MS" w:cs="Times New Roman"/>
        </w:rPr>
        <w:t xml:space="preserve">60 dB - limita admisă pentru nivelul de zgomot exterior la limita </w:t>
      </w:r>
      <w:proofErr w:type="spellStart"/>
      <w:r w:rsidRPr="00617BCC">
        <w:rPr>
          <w:rFonts w:ascii="Trebuchet MS" w:hAnsi="Trebuchet MS" w:cs="Times New Roman"/>
        </w:rPr>
        <w:t>proprietăţii</w:t>
      </w:r>
      <w:proofErr w:type="spellEnd"/>
      <w:r w:rsidRPr="00617BCC">
        <w:rPr>
          <w:rFonts w:ascii="Trebuchet MS" w:hAnsi="Trebuchet MS" w:cs="Times New Roman"/>
        </w:rPr>
        <w:t xml:space="preserve"> în cazul clădirilor cu teren împrejmuit (curte) </w:t>
      </w:r>
      <w:proofErr w:type="spellStart"/>
      <w:r w:rsidRPr="00617BCC">
        <w:rPr>
          <w:rFonts w:ascii="Trebuchet MS" w:hAnsi="Trebuchet MS" w:cs="Times New Roman"/>
        </w:rPr>
        <w:t>şi</w:t>
      </w:r>
      <w:proofErr w:type="spellEnd"/>
      <w:r w:rsidRPr="00617BCC">
        <w:rPr>
          <w:rFonts w:ascii="Trebuchet MS" w:hAnsi="Trebuchet MS" w:cs="Times New Roman"/>
        </w:rPr>
        <w:t xml:space="preserve"> cu </w:t>
      </w:r>
      <w:proofErr w:type="spellStart"/>
      <w:r w:rsidRPr="00617BCC">
        <w:rPr>
          <w:rFonts w:ascii="Trebuchet MS" w:hAnsi="Trebuchet MS" w:cs="Times New Roman"/>
        </w:rPr>
        <w:t>destinaţie</w:t>
      </w:r>
      <w:proofErr w:type="spellEnd"/>
      <w:r w:rsidRPr="00617BCC">
        <w:rPr>
          <w:rFonts w:ascii="Trebuchet MS" w:hAnsi="Trebuchet MS" w:cs="Times New Roman"/>
        </w:rPr>
        <w:t xml:space="preserve"> </w:t>
      </w:r>
      <w:proofErr w:type="spellStart"/>
      <w:r w:rsidRPr="00617BCC">
        <w:rPr>
          <w:rFonts w:ascii="Trebuchet MS" w:hAnsi="Trebuchet MS" w:cs="Times New Roman"/>
        </w:rPr>
        <w:t>rezidenţială</w:t>
      </w:r>
      <w:proofErr w:type="spellEnd"/>
      <w:r w:rsidRPr="00617BCC">
        <w:rPr>
          <w:rFonts w:ascii="Trebuchet MS" w:hAnsi="Trebuchet MS" w:cs="Times New Roman"/>
        </w:rPr>
        <w:t xml:space="preserve"> cu regim de două niveluri sau mai </w:t>
      </w:r>
      <w:proofErr w:type="spellStart"/>
      <w:r w:rsidRPr="00617BCC">
        <w:rPr>
          <w:rFonts w:ascii="Trebuchet MS" w:hAnsi="Trebuchet MS" w:cs="Times New Roman"/>
        </w:rPr>
        <w:t>puţin</w:t>
      </w:r>
      <w:proofErr w:type="spellEnd"/>
      <w:r w:rsidRPr="00617BCC">
        <w:rPr>
          <w:rFonts w:ascii="Trebuchet MS" w:hAnsi="Trebuchet MS" w:cs="Times New Roman"/>
        </w:rPr>
        <w:t>;</w:t>
      </w:r>
    </w:p>
    <w:p w14:paraId="6368B57A" w14:textId="77777777" w:rsidR="00617BCC" w:rsidRPr="00617BCC" w:rsidRDefault="00617BCC" w:rsidP="00617BCC">
      <w:pPr>
        <w:numPr>
          <w:ilvl w:val="1"/>
          <w:numId w:val="9"/>
        </w:numPr>
        <w:tabs>
          <w:tab w:val="clear" w:pos="1440"/>
          <w:tab w:val="num" w:pos="1140"/>
        </w:tabs>
        <w:spacing w:after="0" w:line="276" w:lineRule="auto"/>
        <w:ind w:left="1140"/>
        <w:jc w:val="both"/>
        <w:rPr>
          <w:rFonts w:ascii="Trebuchet MS" w:hAnsi="Trebuchet MS" w:cs="Times New Roman"/>
        </w:rPr>
      </w:pPr>
      <w:r w:rsidRPr="00617BCC">
        <w:rPr>
          <w:rFonts w:ascii="Trebuchet MS" w:hAnsi="Trebuchet MS" w:cs="Times New Roman"/>
        </w:rPr>
        <w:t xml:space="preserve">50 dB - limita admisă pentru nivelul de zgomot exterior la </w:t>
      </w:r>
      <w:proofErr w:type="spellStart"/>
      <w:r w:rsidRPr="00617BCC">
        <w:rPr>
          <w:rFonts w:ascii="Trebuchet MS" w:hAnsi="Trebuchet MS" w:cs="Times New Roman"/>
        </w:rPr>
        <w:t>faţada</w:t>
      </w:r>
      <w:proofErr w:type="spellEnd"/>
      <w:r w:rsidRPr="00617BCC">
        <w:rPr>
          <w:rFonts w:ascii="Trebuchet MS" w:hAnsi="Trebuchet MS" w:cs="Times New Roman"/>
        </w:rPr>
        <w:t xml:space="preserve"> clădirilor </w:t>
      </w:r>
      <w:proofErr w:type="spellStart"/>
      <w:r w:rsidRPr="00617BCC">
        <w:rPr>
          <w:rFonts w:ascii="Trebuchet MS" w:hAnsi="Trebuchet MS" w:cs="Times New Roman"/>
        </w:rPr>
        <w:t>rezidenţiale</w:t>
      </w:r>
      <w:proofErr w:type="spellEnd"/>
      <w:r w:rsidRPr="00617BCC">
        <w:rPr>
          <w:rFonts w:ascii="Trebuchet MS" w:hAnsi="Trebuchet MS" w:cs="Times New Roman"/>
        </w:rPr>
        <w:t xml:space="preserve"> (fațada care este cea mai expusă </w:t>
      </w:r>
      <w:proofErr w:type="spellStart"/>
      <w:r w:rsidRPr="00617BCC">
        <w:rPr>
          <w:rFonts w:ascii="Trebuchet MS" w:hAnsi="Trebuchet MS" w:cs="Times New Roman"/>
        </w:rPr>
        <w:t>acţiunii</w:t>
      </w:r>
      <w:proofErr w:type="spellEnd"/>
      <w:r w:rsidRPr="00617BCC">
        <w:rPr>
          <w:rFonts w:ascii="Trebuchet MS" w:hAnsi="Trebuchet MS" w:cs="Times New Roman"/>
        </w:rPr>
        <w:t xml:space="preserve"> unei surse de zgomot exterioare clădirii)</w:t>
      </w:r>
    </w:p>
    <w:p w14:paraId="43070780" w14:textId="77777777" w:rsidR="00617BCC" w:rsidRPr="00617BCC" w:rsidRDefault="00617BCC" w:rsidP="00617BCC">
      <w:pPr>
        <w:numPr>
          <w:ilvl w:val="1"/>
          <w:numId w:val="9"/>
        </w:numPr>
        <w:tabs>
          <w:tab w:val="clear" w:pos="1440"/>
          <w:tab w:val="num" w:pos="1140"/>
        </w:tabs>
        <w:spacing w:after="0" w:line="276" w:lineRule="auto"/>
        <w:ind w:left="1140"/>
        <w:jc w:val="both"/>
        <w:rPr>
          <w:rFonts w:ascii="Trebuchet MS" w:hAnsi="Trebuchet MS" w:cs="Times New Roman"/>
        </w:rPr>
      </w:pPr>
      <w:r w:rsidRPr="00617BCC">
        <w:rPr>
          <w:rFonts w:ascii="Trebuchet MS" w:hAnsi="Trebuchet MS" w:cs="Times New Roman"/>
        </w:rPr>
        <w:t xml:space="preserve">55 dB - în timpul zilei (în intervalul orar 07:00 – 23:00) / 45 dB noaptea (între orele 23:00 – 7:00) – la exteriorul clădirilor învecinate încadrabile în categoria ”teritorii protejate”**, pentru orice clădire </w:t>
      </w:r>
      <w:proofErr w:type="spellStart"/>
      <w:r w:rsidRPr="00617BCC">
        <w:rPr>
          <w:rFonts w:ascii="Trebuchet MS" w:hAnsi="Trebuchet MS" w:cs="Times New Roman"/>
        </w:rPr>
        <w:t>rezidenţială</w:t>
      </w:r>
      <w:proofErr w:type="spellEnd"/>
      <w:r w:rsidRPr="00617BCC">
        <w:rPr>
          <w:rFonts w:ascii="Trebuchet MS" w:hAnsi="Trebuchet MS" w:cs="Times New Roman"/>
        </w:rPr>
        <w:t xml:space="preserve"> care se află </w:t>
      </w:r>
      <w:proofErr w:type="spellStart"/>
      <w:r w:rsidRPr="00617BCC">
        <w:rPr>
          <w:rFonts w:ascii="Trebuchet MS" w:hAnsi="Trebuchet MS" w:cs="Times New Roman"/>
        </w:rPr>
        <w:t>poziţionată</w:t>
      </w:r>
      <w:proofErr w:type="spellEnd"/>
      <w:r w:rsidRPr="00617BCC">
        <w:rPr>
          <w:rFonts w:ascii="Trebuchet MS" w:hAnsi="Trebuchet MS" w:cs="Times New Roman"/>
        </w:rPr>
        <w:t xml:space="preserve"> </w:t>
      </w:r>
      <w:proofErr w:type="spellStart"/>
      <w:r w:rsidRPr="00617BCC">
        <w:rPr>
          <w:rFonts w:ascii="Trebuchet MS" w:hAnsi="Trebuchet MS" w:cs="Times New Roman"/>
        </w:rPr>
        <w:t>intr</w:t>
      </w:r>
      <w:proofErr w:type="spellEnd"/>
      <w:r w:rsidRPr="00617BCC">
        <w:rPr>
          <w:rFonts w:ascii="Trebuchet MS" w:hAnsi="Trebuchet MS" w:cs="Times New Roman"/>
        </w:rPr>
        <w:t xml:space="preserve">-un teritoriu protejat instituit ca urmare a punerii în aplicare a Normelor de igienă </w:t>
      </w:r>
      <w:proofErr w:type="spellStart"/>
      <w:r w:rsidRPr="00617BCC">
        <w:rPr>
          <w:rFonts w:ascii="Trebuchet MS" w:hAnsi="Trebuchet MS" w:cs="Times New Roman"/>
        </w:rPr>
        <w:t>şi</w:t>
      </w:r>
      <w:proofErr w:type="spellEnd"/>
      <w:r w:rsidRPr="00617BCC">
        <w:rPr>
          <w:rFonts w:ascii="Trebuchet MS" w:hAnsi="Trebuchet MS" w:cs="Times New Roman"/>
        </w:rPr>
        <w:t xml:space="preserve"> sănătate publică privind mediul de </w:t>
      </w:r>
      <w:proofErr w:type="spellStart"/>
      <w:r w:rsidRPr="00617BCC">
        <w:rPr>
          <w:rFonts w:ascii="Trebuchet MS" w:hAnsi="Trebuchet MS" w:cs="Times New Roman"/>
        </w:rPr>
        <w:t>viaţă</w:t>
      </w:r>
      <w:proofErr w:type="spellEnd"/>
      <w:r w:rsidRPr="00617BCC">
        <w:rPr>
          <w:rFonts w:ascii="Trebuchet MS" w:hAnsi="Trebuchet MS" w:cs="Times New Roman"/>
        </w:rPr>
        <w:t xml:space="preserve"> al </w:t>
      </w:r>
      <w:proofErr w:type="spellStart"/>
      <w:r w:rsidRPr="00617BCC">
        <w:rPr>
          <w:rFonts w:ascii="Trebuchet MS" w:hAnsi="Trebuchet MS" w:cs="Times New Roman"/>
        </w:rPr>
        <w:t>populaţiei</w:t>
      </w:r>
      <w:proofErr w:type="spellEnd"/>
      <w:r w:rsidRPr="00617BCC">
        <w:rPr>
          <w:rFonts w:ascii="Trebuchet MS" w:hAnsi="Trebuchet MS" w:cs="Times New Roman"/>
        </w:rPr>
        <w:t>, aprobate de autoritatea publică centrală pentru sănătate.</w:t>
      </w:r>
    </w:p>
    <w:p w14:paraId="7FB78ED7" w14:textId="77777777" w:rsidR="00617BCC" w:rsidRPr="00617BCC" w:rsidRDefault="00617BCC" w:rsidP="00617BCC">
      <w:pPr>
        <w:spacing w:after="0" w:line="276" w:lineRule="auto"/>
        <w:ind w:left="62"/>
        <w:jc w:val="both"/>
        <w:rPr>
          <w:rFonts w:ascii="Trebuchet MS" w:hAnsi="Trebuchet MS" w:cs="Times New Roman"/>
          <w:i/>
        </w:rPr>
      </w:pPr>
      <w:r w:rsidRPr="00617BCC">
        <w:rPr>
          <w:rFonts w:ascii="Trebuchet MS" w:hAnsi="Trebuchet MS" w:cs="Times New Roman"/>
        </w:rPr>
        <w:t>*</w:t>
      </w:r>
      <w:r w:rsidRPr="00617BCC">
        <w:rPr>
          <w:rFonts w:ascii="Trebuchet MS" w:hAnsi="Trebuchet MS" w:cs="Times New Roman"/>
          <w:i/>
        </w:rPr>
        <w:t>Limita spațiului funcțional reprezentat de incinte industriale și spații cu activități asimilate activităților industriale se consideră limita proprietății acestui spațiu conform planului cadastral, inclusiv teren (SR 10009/2017, tabel 1, Nota 3).</w:t>
      </w:r>
    </w:p>
    <w:p w14:paraId="3FEFCA0A" w14:textId="77777777" w:rsidR="00617BCC" w:rsidRPr="00617BCC" w:rsidRDefault="00617BCC" w:rsidP="00617BCC">
      <w:pPr>
        <w:tabs>
          <w:tab w:val="left" w:pos="0"/>
        </w:tabs>
        <w:spacing w:after="0" w:line="276" w:lineRule="auto"/>
        <w:jc w:val="both"/>
        <w:rPr>
          <w:rFonts w:ascii="Trebuchet MS" w:eastAsia="Times New Roman" w:hAnsi="Trebuchet MS" w:cs="Times New Roman"/>
          <w:b/>
          <w:bCs/>
          <w:u w:val="single"/>
          <w:lang w:eastAsia="ro-RO"/>
        </w:rPr>
      </w:pPr>
      <w:r w:rsidRPr="00617BCC">
        <w:rPr>
          <w:rFonts w:ascii="Trebuchet MS" w:hAnsi="Trebuchet MS" w:cs="Times New Roman"/>
          <w:i/>
        </w:rPr>
        <w:t xml:space="preserve">**Prin teritorii protejate se înțelege: zonele de locuit, parcurile, zonele de odihna si recreere, </w:t>
      </w:r>
      <w:proofErr w:type="spellStart"/>
      <w:r w:rsidRPr="00617BCC">
        <w:rPr>
          <w:rFonts w:ascii="Trebuchet MS" w:hAnsi="Trebuchet MS" w:cs="Times New Roman"/>
          <w:i/>
        </w:rPr>
        <w:t>instituţiile</w:t>
      </w:r>
      <w:proofErr w:type="spellEnd"/>
      <w:r w:rsidRPr="00617BCC">
        <w:rPr>
          <w:rFonts w:ascii="Trebuchet MS" w:hAnsi="Trebuchet MS" w:cs="Times New Roman"/>
          <w:i/>
        </w:rPr>
        <w:t xml:space="preserve"> social-culturale si medicale, precum si unitățile economice ale căror procese tehnologice necesita factori de mediu lipsiți de impurități.</w:t>
      </w:r>
    </w:p>
    <w:p w14:paraId="6D26A5E4" w14:textId="77777777" w:rsidR="00617BCC" w:rsidRPr="00617BCC" w:rsidRDefault="00617BCC" w:rsidP="00617BCC">
      <w:pPr>
        <w:spacing w:after="0" w:line="276" w:lineRule="auto"/>
        <w:jc w:val="both"/>
        <w:rPr>
          <w:rFonts w:ascii="Trebuchet MS" w:eastAsia="Times New Roman" w:hAnsi="Trebuchet MS" w:cs="Times New Roman"/>
          <w:b/>
          <w:bCs/>
          <w:u w:val="single"/>
          <w:lang w:eastAsia="ro-RO"/>
        </w:rPr>
      </w:pPr>
    </w:p>
    <w:p w14:paraId="7EB707DF" w14:textId="77777777" w:rsidR="00617BCC" w:rsidRPr="00617BCC" w:rsidRDefault="00617BCC" w:rsidP="00617BCC">
      <w:pPr>
        <w:spacing w:after="0" w:line="276" w:lineRule="auto"/>
        <w:jc w:val="both"/>
        <w:rPr>
          <w:rFonts w:ascii="Trebuchet MS" w:eastAsia="Times New Roman" w:hAnsi="Trebuchet MS" w:cs="Times New Roman"/>
          <w:b/>
          <w:bCs/>
          <w:u w:val="single"/>
          <w:lang w:eastAsia="ro-RO"/>
        </w:rPr>
      </w:pPr>
      <w:r w:rsidRPr="00617BCC">
        <w:rPr>
          <w:rFonts w:ascii="Trebuchet MS" w:eastAsia="Times New Roman" w:hAnsi="Trebuchet MS" w:cs="Times New Roman"/>
          <w:b/>
          <w:bCs/>
          <w:u w:val="single"/>
          <w:lang w:eastAsia="ro-RO"/>
        </w:rPr>
        <w:t>Protecția solului</w:t>
      </w:r>
    </w:p>
    <w:p w14:paraId="4EB5F384" w14:textId="77777777" w:rsidR="00617BCC" w:rsidRPr="00617BCC" w:rsidRDefault="00617BCC" w:rsidP="00617BCC">
      <w:pPr>
        <w:pStyle w:val="Listparagraf"/>
        <w:numPr>
          <w:ilvl w:val="0"/>
          <w:numId w:val="15"/>
        </w:numPr>
        <w:tabs>
          <w:tab w:val="left" w:pos="-720"/>
        </w:tabs>
        <w:suppressAutoHyphens/>
        <w:spacing w:after="0"/>
        <w:jc w:val="both"/>
        <w:rPr>
          <w:rFonts w:ascii="Trebuchet MS" w:eastAsia="Times New Roman" w:hAnsi="Trebuchet MS" w:cs="Times New Roman"/>
          <w:b/>
          <w:bCs/>
          <w:lang w:eastAsia="ro-RO"/>
        </w:rPr>
      </w:pPr>
      <w:r w:rsidRPr="00617BCC">
        <w:rPr>
          <w:rFonts w:ascii="Trebuchet MS" w:eastAsia="Times New Roman" w:hAnsi="Trebuchet MS" w:cs="Times New Roman"/>
          <w:b/>
          <w:bCs/>
          <w:lang w:eastAsia="ro-RO"/>
        </w:rPr>
        <w:t>În perioada de construire:</w:t>
      </w:r>
    </w:p>
    <w:p w14:paraId="354BF262" w14:textId="77777777" w:rsidR="00617BCC" w:rsidRPr="00617BCC" w:rsidRDefault="00617BCC" w:rsidP="00617BCC">
      <w:pPr>
        <w:tabs>
          <w:tab w:val="left" w:pos="426"/>
        </w:tabs>
        <w:spacing w:after="0" w:line="276" w:lineRule="auto"/>
        <w:ind w:left="426" w:hanging="426"/>
        <w:jc w:val="both"/>
        <w:rPr>
          <w:rFonts w:ascii="Trebuchet MS" w:eastAsia="Times New Roman" w:hAnsi="Trebuchet MS" w:cs="Times New Roman"/>
        </w:rPr>
      </w:pPr>
      <w:r w:rsidRPr="00617BCC">
        <w:rPr>
          <w:rFonts w:ascii="Trebuchet MS" w:eastAsia="Times New Roman" w:hAnsi="Trebuchet MS" w:cs="Times New Roman"/>
          <w:lang w:eastAsia="ro-RO"/>
        </w:rPr>
        <w:t xml:space="preserve"> </w:t>
      </w:r>
      <w:r w:rsidRPr="00617BCC">
        <w:rPr>
          <w:rFonts w:ascii="Trebuchet MS" w:eastAsia="Times New Roman" w:hAnsi="Trebuchet MS" w:cs="Times New Roman"/>
        </w:rPr>
        <w:t xml:space="preserve">- </w:t>
      </w:r>
      <w:r w:rsidRPr="00617BCC">
        <w:rPr>
          <w:rFonts w:ascii="Trebuchet MS" w:eastAsia="Times New Roman" w:hAnsi="Trebuchet MS" w:cs="Times New Roman"/>
        </w:rPr>
        <w:tab/>
        <w:t xml:space="preserve">mijloacele de transport vor fi asigurate astfel încât să nu existe pierderi de material sau </w:t>
      </w:r>
      <w:proofErr w:type="spellStart"/>
      <w:r w:rsidRPr="00617BCC">
        <w:rPr>
          <w:rFonts w:ascii="Trebuchet MS" w:eastAsia="Times New Roman" w:hAnsi="Trebuchet MS" w:cs="Times New Roman"/>
        </w:rPr>
        <w:t>deşeuri</w:t>
      </w:r>
      <w:proofErr w:type="spellEnd"/>
      <w:r w:rsidRPr="00617BCC">
        <w:rPr>
          <w:rFonts w:ascii="Trebuchet MS" w:eastAsia="Times New Roman" w:hAnsi="Trebuchet MS" w:cs="Times New Roman"/>
        </w:rPr>
        <w:t xml:space="preserve"> în timpul transportului;</w:t>
      </w:r>
    </w:p>
    <w:p w14:paraId="3D9E74DD" w14:textId="77777777" w:rsidR="00617BCC" w:rsidRPr="00617BCC" w:rsidRDefault="00617BCC" w:rsidP="00617BCC">
      <w:pPr>
        <w:tabs>
          <w:tab w:val="left" w:pos="426"/>
        </w:tabs>
        <w:spacing w:after="0" w:line="276" w:lineRule="auto"/>
        <w:ind w:left="426" w:hanging="426"/>
        <w:jc w:val="both"/>
        <w:rPr>
          <w:rFonts w:ascii="Trebuchet MS" w:eastAsia="Times New Roman" w:hAnsi="Trebuchet MS" w:cs="Times New Roman"/>
        </w:rPr>
      </w:pPr>
      <w:r w:rsidRPr="00617BCC">
        <w:rPr>
          <w:rFonts w:ascii="Trebuchet MS" w:eastAsia="Times New Roman" w:hAnsi="Trebuchet MS" w:cs="Times New Roman"/>
        </w:rPr>
        <w:t xml:space="preserve">- </w:t>
      </w:r>
      <w:r w:rsidRPr="00617BCC">
        <w:rPr>
          <w:rFonts w:ascii="Trebuchet MS" w:eastAsia="Times New Roman" w:hAnsi="Trebuchet MS" w:cs="Times New Roman"/>
        </w:rPr>
        <w:tab/>
        <w:t xml:space="preserve">utilajele de construcții se vor alimenta cu </w:t>
      </w:r>
      <w:proofErr w:type="spellStart"/>
      <w:r w:rsidRPr="00617BCC">
        <w:rPr>
          <w:rFonts w:ascii="Trebuchet MS" w:eastAsia="Times New Roman" w:hAnsi="Trebuchet MS" w:cs="Times New Roman"/>
        </w:rPr>
        <w:t>carburanţi</w:t>
      </w:r>
      <w:proofErr w:type="spellEnd"/>
      <w:r w:rsidRPr="00617BCC">
        <w:rPr>
          <w:rFonts w:ascii="Trebuchet MS" w:eastAsia="Times New Roman" w:hAnsi="Trebuchet MS" w:cs="Times New Roman"/>
        </w:rPr>
        <w:t xml:space="preserve"> numai în zone special amenajate fără a se contamina solul cu produse petroliere;</w:t>
      </w:r>
    </w:p>
    <w:p w14:paraId="02F62545" w14:textId="77777777" w:rsidR="00617BCC" w:rsidRPr="00617BCC" w:rsidRDefault="00617BCC" w:rsidP="00617BCC">
      <w:pPr>
        <w:tabs>
          <w:tab w:val="left" w:pos="426"/>
        </w:tabs>
        <w:spacing w:after="0" w:line="276" w:lineRule="auto"/>
        <w:ind w:left="426" w:hanging="426"/>
        <w:jc w:val="both"/>
        <w:rPr>
          <w:rFonts w:ascii="Trebuchet MS" w:eastAsia="Times New Roman" w:hAnsi="Trebuchet MS" w:cs="Times New Roman"/>
        </w:rPr>
      </w:pPr>
      <w:r w:rsidRPr="00617BCC">
        <w:rPr>
          <w:rFonts w:ascii="Trebuchet MS" w:eastAsia="Times New Roman" w:hAnsi="Trebuchet MS" w:cs="Times New Roman"/>
        </w:rPr>
        <w:t xml:space="preserve">- </w:t>
      </w:r>
      <w:r w:rsidRPr="00617BCC">
        <w:rPr>
          <w:rFonts w:ascii="Trebuchet MS" w:eastAsia="Times New Roman" w:hAnsi="Trebuchet MS" w:cs="Times New Roman"/>
        </w:rPr>
        <w:tab/>
      </w:r>
      <w:proofErr w:type="spellStart"/>
      <w:r w:rsidRPr="00617BCC">
        <w:rPr>
          <w:rFonts w:ascii="Trebuchet MS" w:eastAsia="Times New Roman" w:hAnsi="Trebuchet MS" w:cs="Times New Roman"/>
        </w:rPr>
        <w:t>întreţinerea</w:t>
      </w:r>
      <w:proofErr w:type="spellEnd"/>
      <w:r w:rsidRPr="00617BCC">
        <w:rPr>
          <w:rFonts w:ascii="Trebuchet MS" w:eastAsia="Times New Roman" w:hAnsi="Trebuchet MS" w:cs="Times New Roman"/>
        </w:rPr>
        <w:t xml:space="preserve"> utilajelor/mijloacelor de transport (spălarea lor, efectuarea de </w:t>
      </w:r>
      <w:proofErr w:type="spellStart"/>
      <w:r w:rsidRPr="00617BCC">
        <w:rPr>
          <w:rFonts w:ascii="Trebuchet MS" w:eastAsia="Times New Roman" w:hAnsi="Trebuchet MS" w:cs="Times New Roman"/>
        </w:rPr>
        <w:t>reparaţii</w:t>
      </w:r>
      <w:proofErr w:type="spellEnd"/>
      <w:r w:rsidRPr="00617BCC">
        <w:rPr>
          <w:rFonts w:ascii="Trebuchet MS" w:eastAsia="Times New Roman" w:hAnsi="Trebuchet MS" w:cs="Times New Roman"/>
        </w:rPr>
        <w:t xml:space="preserve">, schimburile de ulei) se vor face numai la service-uri/baze de </w:t>
      </w:r>
      <w:proofErr w:type="spellStart"/>
      <w:r w:rsidRPr="00617BCC">
        <w:rPr>
          <w:rFonts w:ascii="Trebuchet MS" w:eastAsia="Times New Roman" w:hAnsi="Trebuchet MS" w:cs="Times New Roman"/>
        </w:rPr>
        <w:t>producţie</w:t>
      </w:r>
      <w:proofErr w:type="spellEnd"/>
      <w:r w:rsidRPr="00617BCC">
        <w:rPr>
          <w:rFonts w:ascii="Trebuchet MS" w:eastAsia="Times New Roman" w:hAnsi="Trebuchet MS" w:cs="Times New Roman"/>
        </w:rPr>
        <w:t xml:space="preserve"> autorizate;</w:t>
      </w:r>
    </w:p>
    <w:p w14:paraId="38007985" w14:textId="77777777" w:rsidR="00617BCC" w:rsidRPr="00617BCC" w:rsidRDefault="00617BCC" w:rsidP="00617BCC">
      <w:pPr>
        <w:pStyle w:val="Listparagraf"/>
        <w:numPr>
          <w:ilvl w:val="0"/>
          <w:numId w:val="16"/>
        </w:numPr>
        <w:tabs>
          <w:tab w:val="left" w:pos="-720"/>
        </w:tabs>
        <w:suppressAutoHyphens/>
        <w:spacing w:after="0"/>
        <w:jc w:val="both"/>
        <w:rPr>
          <w:rFonts w:ascii="Trebuchet MS" w:eastAsia="Times New Roman" w:hAnsi="Trebuchet MS" w:cs="Times New Roman"/>
          <w:b/>
          <w:bCs/>
          <w:lang w:eastAsia="ro-RO"/>
        </w:rPr>
      </w:pPr>
      <w:r w:rsidRPr="00617BCC">
        <w:rPr>
          <w:rFonts w:ascii="Trebuchet MS" w:eastAsia="Times New Roman" w:hAnsi="Trebuchet MS" w:cs="Times New Roman"/>
          <w:b/>
          <w:bCs/>
          <w:lang w:eastAsia="ro-RO"/>
        </w:rPr>
        <w:t>În perioada de funcționare:</w:t>
      </w:r>
    </w:p>
    <w:p w14:paraId="0542B8AA" w14:textId="77777777" w:rsidR="00617BCC" w:rsidRPr="00617BCC" w:rsidRDefault="00617BCC" w:rsidP="00617BCC">
      <w:pPr>
        <w:pStyle w:val="Listparagraf"/>
        <w:numPr>
          <w:ilvl w:val="0"/>
          <w:numId w:val="14"/>
        </w:numPr>
        <w:tabs>
          <w:tab w:val="left" w:pos="-720"/>
        </w:tabs>
        <w:suppressAutoHyphens/>
        <w:spacing w:after="120"/>
        <w:ind w:left="0" w:firstLine="360"/>
        <w:jc w:val="both"/>
        <w:rPr>
          <w:rFonts w:ascii="Trebuchet MS" w:hAnsi="Trebuchet MS"/>
        </w:rPr>
      </w:pPr>
      <w:r w:rsidRPr="00617BCC">
        <w:rPr>
          <w:rFonts w:ascii="Trebuchet MS" w:hAnsi="Trebuchet MS"/>
        </w:rPr>
        <w:t xml:space="preserve">se interzice poluarea solului cu carburanți, uleiuri uzate în urma operațiilor de staționare, aprovizionare, depozitare sau alimentare cu combustibili a utilajelor </w:t>
      </w:r>
      <w:proofErr w:type="spellStart"/>
      <w:r w:rsidRPr="00617BCC">
        <w:rPr>
          <w:rFonts w:ascii="Trebuchet MS" w:hAnsi="Trebuchet MS"/>
        </w:rPr>
        <w:t>şi</w:t>
      </w:r>
      <w:proofErr w:type="spellEnd"/>
      <w:r w:rsidRPr="00617BCC">
        <w:rPr>
          <w:rFonts w:ascii="Trebuchet MS" w:hAnsi="Trebuchet MS"/>
        </w:rPr>
        <w:t xml:space="preserve"> a mijloacelor de transport sau datorită funcționării necorespunzătoare a acestora;</w:t>
      </w:r>
    </w:p>
    <w:p w14:paraId="6BB317F7" w14:textId="77777777" w:rsidR="00617BCC" w:rsidRPr="00617BCC" w:rsidRDefault="00617BCC" w:rsidP="00617BCC">
      <w:pPr>
        <w:pStyle w:val="Listparagraf"/>
        <w:numPr>
          <w:ilvl w:val="0"/>
          <w:numId w:val="14"/>
        </w:numPr>
        <w:tabs>
          <w:tab w:val="left" w:pos="-720"/>
          <w:tab w:val="left" w:pos="567"/>
        </w:tabs>
        <w:suppressAutoHyphens/>
        <w:spacing w:after="120"/>
        <w:ind w:left="0" w:firstLine="360"/>
        <w:jc w:val="both"/>
        <w:rPr>
          <w:rFonts w:ascii="Trebuchet MS" w:hAnsi="Trebuchet MS"/>
        </w:rPr>
      </w:pPr>
      <w:r w:rsidRPr="00617BCC">
        <w:rPr>
          <w:rFonts w:ascii="Trebuchet MS" w:hAnsi="Trebuchet MS"/>
        </w:rPr>
        <w:t xml:space="preserve">  </w:t>
      </w:r>
      <w:r w:rsidRPr="00617BCC">
        <w:rPr>
          <w:rFonts w:ascii="Trebuchet MS" w:eastAsia="Times New Roman" w:hAnsi="Trebuchet MS" w:cs="Times New Roman"/>
          <w:lang w:eastAsia="ro-RO"/>
        </w:rPr>
        <w:t>sunt interzise deversările neautorizate sau accidentale ale oricare substanțe poluante pe sol, în apele de suprafață sau freatice.</w:t>
      </w:r>
    </w:p>
    <w:p w14:paraId="50AB4023" w14:textId="77777777" w:rsidR="00617BCC" w:rsidRPr="00617BCC" w:rsidRDefault="00617BCC" w:rsidP="00617BCC">
      <w:pPr>
        <w:keepNext/>
        <w:tabs>
          <w:tab w:val="num" w:pos="851"/>
        </w:tabs>
        <w:spacing w:after="0" w:line="276" w:lineRule="auto"/>
        <w:jc w:val="both"/>
        <w:outlineLvl w:val="3"/>
        <w:rPr>
          <w:rFonts w:ascii="Trebuchet MS" w:eastAsia="Times New Roman" w:hAnsi="Trebuchet MS" w:cs="Times New Roman"/>
          <w:b/>
          <w:bCs/>
          <w:i/>
          <w:iCs/>
          <w:u w:val="single"/>
          <w:lang w:eastAsia="de-DE"/>
        </w:rPr>
      </w:pPr>
      <w:r w:rsidRPr="00617BCC">
        <w:rPr>
          <w:rFonts w:ascii="Trebuchet MS" w:eastAsia="Times New Roman" w:hAnsi="Trebuchet MS" w:cs="Times New Roman"/>
          <w:b/>
          <w:bCs/>
          <w:i/>
          <w:iCs/>
          <w:u w:val="single"/>
          <w:lang w:eastAsia="de-DE"/>
        </w:rPr>
        <w:lastRenderedPageBreak/>
        <w:t xml:space="preserve">Modul de gospodărire a </w:t>
      </w:r>
      <w:proofErr w:type="spellStart"/>
      <w:r w:rsidRPr="00617BCC">
        <w:rPr>
          <w:rFonts w:ascii="Trebuchet MS" w:eastAsia="Times New Roman" w:hAnsi="Trebuchet MS" w:cs="Times New Roman"/>
          <w:b/>
          <w:bCs/>
          <w:i/>
          <w:iCs/>
          <w:u w:val="single"/>
          <w:lang w:eastAsia="de-DE"/>
        </w:rPr>
        <w:t>deşeurilor</w:t>
      </w:r>
      <w:proofErr w:type="spellEnd"/>
    </w:p>
    <w:p w14:paraId="54C85DA6" w14:textId="77777777" w:rsidR="00617BCC" w:rsidRPr="00617BCC" w:rsidRDefault="00617BCC" w:rsidP="00617BCC">
      <w:pPr>
        <w:spacing w:after="0" w:line="276" w:lineRule="auto"/>
        <w:ind w:firstLine="720"/>
        <w:jc w:val="both"/>
        <w:rPr>
          <w:rFonts w:ascii="Trebuchet MS" w:eastAsia="Times New Roman" w:hAnsi="Trebuchet MS" w:cs="Times New Roman"/>
          <w:lang w:eastAsia="ro-RO"/>
        </w:rPr>
      </w:pPr>
      <w:r w:rsidRPr="00617BCC">
        <w:rPr>
          <w:rFonts w:ascii="Trebuchet MS" w:eastAsia="Times New Roman" w:hAnsi="Trebuchet MS" w:cs="Times New Roman"/>
          <w:b/>
          <w:bCs/>
          <w:i/>
          <w:iCs/>
          <w:lang w:eastAsia="ro-RO"/>
        </w:rPr>
        <w:t xml:space="preserve">Titularul are obligația respectării prevederilor Ordonanței de </w:t>
      </w:r>
      <w:proofErr w:type="spellStart"/>
      <w:r w:rsidRPr="00617BCC">
        <w:rPr>
          <w:rFonts w:ascii="Trebuchet MS" w:eastAsia="Times New Roman" w:hAnsi="Trebuchet MS" w:cs="Times New Roman"/>
          <w:b/>
          <w:bCs/>
          <w:i/>
          <w:iCs/>
          <w:lang w:eastAsia="ro-RO"/>
        </w:rPr>
        <w:t>Urgenţă</w:t>
      </w:r>
      <w:proofErr w:type="spellEnd"/>
      <w:r w:rsidRPr="00617BCC">
        <w:rPr>
          <w:rFonts w:ascii="Trebuchet MS" w:eastAsia="Times New Roman" w:hAnsi="Trebuchet MS" w:cs="Times New Roman"/>
          <w:b/>
          <w:bCs/>
          <w:i/>
          <w:iCs/>
          <w:lang w:eastAsia="ro-RO"/>
        </w:rPr>
        <w:t xml:space="preserve"> a Guvernului României  privind  protecția mediului nr. 195/2005, aprobată cu modificări </w:t>
      </w:r>
      <w:proofErr w:type="spellStart"/>
      <w:r w:rsidRPr="00617BCC">
        <w:rPr>
          <w:rFonts w:ascii="Trebuchet MS" w:eastAsia="Times New Roman" w:hAnsi="Trebuchet MS" w:cs="Times New Roman"/>
          <w:b/>
          <w:bCs/>
          <w:i/>
          <w:iCs/>
          <w:lang w:eastAsia="ro-RO"/>
        </w:rPr>
        <w:t>şi</w:t>
      </w:r>
      <w:proofErr w:type="spellEnd"/>
      <w:r w:rsidRPr="00617BCC">
        <w:rPr>
          <w:rFonts w:ascii="Trebuchet MS" w:eastAsia="Times New Roman" w:hAnsi="Trebuchet MS" w:cs="Times New Roman"/>
          <w:b/>
          <w:bCs/>
          <w:i/>
          <w:iCs/>
          <w:lang w:eastAsia="ro-RO"/>
        </w:rPr>
        <w:t xml:space="preserve"> completări  prin Legea nr. 265/2006, cu modificările și completările ulterioare precum </w:t>
      </w:r>
      <w:proofErr w:type="spellStart"/>
      <w:r w:rsidRPr="00617BCC">
        <w:rPr>
          <w:rFonts w:ascii="Trebuchet MS" w:eastAsia="Times New Roman" w:hAnsi="Trebuchet MS" w:cs="Times New Roman"/>
          <w:b/>
          <w:bCs/>
          <w:i/>
          <w:iCs/>
          <w:lang w:eastAsia="ro-RO"/>
        </w:rPr>
        <w:t>şi</w:t>
      </w:r>
      <w:proofErr w:type="spellEnd"/>
      <w:r w:rsidRPr="00617BCC">
        <w:rPr>
          <w:rFonts w:ascii="Trebuchet MS" w:eastAsia="Times New Roman" w:hAnsi="Trebuchet MS" w:cs="Times New Roman"/>
          <w:b/>
          <w:bCs/>
          <w:i/>
          <w:iCs/>
          <w:lang w:eastAsia="ro-RO"/>
        </w:rPr>
        <w:t xml:space="preserve"> ale Legii nr. 92/2021 privind regimul deșeurilor, aprobata prin legea nr. 17/2023</w:t>
      </w:r>
      <w:r w:rsidRPr="00617BCC">
        <w:rPr>
          <w:rFonts w:ascii="Trebuchet MS" w:eastAsia="Times New Roman" w:hAnsi="Trebuchet MS" w:cs="Times New Roman"/>
          <w:i/>
          <w:iCs/>
          <w:lang w:eastAsia="ro-RO"/>
        </w:rPr>
        <w:t>.</w:t>
      </w:r>
      <w:r w:rsidRPr="00617BCC">
        <w:rPr>
          <w:rFonts w:ascii="Trebuchet MS" w:eastAsia="Times New Roman" w:hAnsi="Trebuchet MS" w:cs="Times New Roman"/>
          <w:lang w:eastAsia="ro-RO"/>
        </w:rPr>
        <w:t xml:space="preserve"> </w:t>
      </w:r>
    </w:p>
    <w:p w14:paraId="25BD8877" w14:textId="77777777" w:rsidR="00617BCC" w:rsidRPr="00617BCC" w:rsidRDefault="00617BCC" w:rsidP="00617BCC">
      <w:pPr>
        <w:suppressAutoHyphens/>
        <w:autoSpaceDE w:val="0"/>
        <w:autoSpaceDN w:val="0"/>
        <w:adjustRightInd w:val="0"/>
        <w:spacing w:after="0" w:line="276" w:lineRule="auto"/>
        <w:ind w:left="-110"/>
        <w:jc w:val="both"/>
        <w:rPr>
          <w:rFonts w:ascii="Trebuchet MS" w:eastAsia="Times New Roman" w:hAnsi="Trebuchet MS" w:cs="Times New Roman"/>
          <w:b/>
          <w:lang w:eastAsia="ro-RO"/>
        </w:rPr>
      </w:pPr>
      <w:bookmarkStart w:id="13" w:name="_Toc131597122"/>
    </w:p>
    <w:p w14:paraId="73290AEE" w14:textId="77777777" w:rsidR="00617BCC" w:rsidRPr="00617BCC" w:rsidRDefault="00617BCC" w:rsidP="00617BCC">
      <w:pPr>
        <w:suppressAutoHyphens/>
        <w:autoSpaceDE w:val="0"/>
        <w:autoSpaceDN w:val="0"/>
        <w:adjustRightInd w:val="0"/>
        <w:spacing w:after="0" w:line="276" w:lineRule="auto"/>
        <w:ind w:left="-110"/>
        <w:jc w:val="both"/>
        <w:rPr>
          <w:rFonts w:ascii="Trebuchet MS" w:eastAsia="Times New Roman" w:hAnsi="Trebuchet MS" w:cs="Times New Roman"/>
          <w:b/>
          <w:lang w:eastAsia="ro-RO"/>
        </w:rPr>
      </w:pPr>
      <w:r w:rsidRPr="00617BCC">
        <w:rPr>
          <w:rFonts w:ascii="Trebuchet MS" w:eastAsia="Times New Roman" w:hAnsi="Trebuchet MS" w:cs="Times New Roman"/>
          <w:b/>
          <w:lang w:eastAsia="ro-RO"/>
        </w:rPr>
        <w:t>În conformitate cu prevederile legislației anterior menționate, titularul are următoarele obligații:</w:t>
      </w:r>
    </w:p>
    <w:p w14:paraId="0895342A" w14:textId="77777777" w:rsidR="00617BCC" w:rsidRPr="00617BCC" w:rsidRDefault="00617BCC" w:rsidP="00617BCC">
      <w:pPr>
        <w:keepNext/>
        <w:keepLines/>
        <w:spacing w:after="0" w:line="276" w:lineRule="auto"/>
        <w:outlineLvl w:val="0"/>
        <w:rPr>
          <w:rFonts w:ascii="Trebuchet MS" w:eastAsia="Times New Roman" w:hAnsi="Trebuchet MS" w:cs="Times New Roman"/>
          <w:b/>
        </w:rPr>
      </w:pPr>
      <w:bookmarkStart w:id="14" w:name="_Toc140748903"/>
      <w:bookmarkEnd w:id="13"/>
      <w:r w:rsidRPr="00617BCC">
        <w:rPr>
          <w:rFonts w:ascii="Trebuchet MS" w:eastAsia="Times New Roman" w:hAnsi="Trebuchet MS" w:cs="Times New Roman"/>
          <w:b/>
        </w:rPr>
        <w:t>Referitor la gestionarea deșeurilor – în faza de construire:</w:t>
      </w:r>
      <w:bookmarkEnd w:id="14"/>
    </w:p>
    <w:p w14:paraId="5EFEF1B8"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Titularul </w:t>
      </w:r>
      <w:proofErr w:type="spellStart"/>
      <w:r w:rsidRPr="00617BCC">
        <w:rPr>
          <w:rFonts w:ascii="Trebuchet MS" w:hAnsi="Trebuchet MS" w:cs="Times New Roman"/>
        </w:rPr>
        <w:t>autorizaţiei</w:t>
      </w:r>
      <w:proofErr w:type="spellEnd"/>
      <w:r w:rsidRPr="00617BCC">
        <w:rPr>
          <w:rFonts w:ascii="Trebuchet MS" w:hAnsi="Trebuchet MS" w:cs="Times New Roman"/>
        </w:rPr>
        <w:t xml:space="preserve"> de construire/desființare emise de către autoritatea administrației publice locale […] are </w:t>
      </w:r>
      <w:proofErr w:type="spellStart"/>
      <w:r w:rsidRPr="00617BCC">
        <w:rPr>
          <w:rFonts w:ascii="Trebuchet MS" w:hAnsi="Trebuchet MS" w:cs="Times New Roman"/>
        </w:rPr>
        <w:t>obligaţia</w:t>
      </w:r>
      <w:proofErr w:type="spellEnd"/>
      <w:r w:rsidRPr="00617BCC">
        <w:rPr>
          <w:rFonts w:ascii="Trebuchet MS" w:hAnsi="Trebuchet MS" w:cs="Times New Roman"/>
          <w:u w:val="single"/>
        </w:rPr>
        <w:t xml:space="preserve"> de a avea un plan de gestionare a </w:t>
      </w:r>
      <w:proofErr w:type="spellStart"/>
      <w:r w:rsidRPr="00617BCC">
        <w:rPr>
          <w:rFonts w:ascii="Trebuchet MS" w:hAnsi="Trebuchet MS" w:cs="Times New Roman"/>
          <w:u w:val="single"/>
        </w:rPr>
        <w:t>deşeurilor</w:t>
      </w:r>
      <w:proofErr w:type="spellEnd"/>
      <w:r w:rsidRPr="00617BCC">
        <w:rPr>
          <w:rFonts w:ascii="Trebuchet MS" w:hAnsi="Trebuchet MS" w:cs="Times New Roman"/>
          <w:u w:val="single"/>
        </w:rPr>
        <w:t xml:space="preserve"> din </w:t>
      </w:r>
      <w:proofErr w:type="spellStart"/>
      <w:r w:rsidRPr="00617BCC">
        <w:rPr>
          <w:rFonts w:ascii="Trebuchet MS" w:hAnsi="Trebuchet MS" w:cs="Times New Roman"/>
          <w:u w:val="single"/>
        </w:rPr>
        <w:t>activităţi</w:t>
      </w:r>
      <w:proofErr w:type="spellEnd"/>
      <w:r w:rsidRPr="00617BCC">
        <w:rPr>
          <w:rFonts w:ascii="Trebuchet MS" w:hAnsi="Trebuchet MS" w:cs="Times New Roman"/>
          <w:u w:val="single"/>
        </w:rPr>
        <w:t xml:space="preserve"> de construire </w:t>
      </w:r>
      <w:proofErr w:type="spellStart"/>
      <w:r w:rsidRPr="00617BCC">
        <w:rPr>
          <w:rFonts w:ascii="Trebuchet MS" w:hAnsi="Trebuchet MS" w:cs="Times New Roman"/>
          <w:u w:val="single"/>
        </w:rPr>
        <w:t>şi</w:t>
      </w:r>
      <w:proofErr w:type="spellEnd"/>
      <w:r w:rsidRPr="00617BCC">
        <w:rPr>
          <w:rFonts w:ascii="Trebuchet MS" w:hAnsi="Trebuchet MS" w:cs="Times New Roman"/>
          <w:u w:val="single"/>
        </w:rPr>
        <w:t xml:space="preserve">/sau </w:t>
      </w:r>
      <w:proofErr w:type="spellStart"/>
      <w:r w:rsidRPr="00617BCC">
        <w:rPr>
          <w:rFonts w:ascii="Trebuchet MS" w:hAnsi="Trebuchet MS" w:cs="Times New Roman"/>
          <w:u w:val="single"/>
        </w:rPr>
        <w:t>desfiinţare</w:t>
      </w:r>
      <w:proofErr w:type="spellEnd"/>
      <w:r w:rsidRPr="00617BCC">
        <w:rPr>
          <w:rFonts w:ascii="Trebuchet MS" w:hAnsi="Trebuchet MS" w:cs="Times New Roman"/>
        </w:rPr>
        <w:t xml:space="preserve">, după caz, prin care </w:t>
      </w:r>
      <w:r w:rsidRPr="00617BCC">
        <w:rPr>
          <w:rFonts w:ascii="Trebuchet MS" w:hAnsi="Trebuchet MS" w:cs="Times New Roman"/>
          <w:u w:val="single"/>
        </w:rPr>
        <w:t>se instituie sisteme de sortare pentru</w:t>
      </w:r>
      <w:r w:rsidRPr="00617BCC">
        <w:rPr>
          <w:rFonts w:ascii="Trebuchet MS" w:hAnsi="Trebuchet MS" w:cs="Times New Roman"/>
        </w:rPr>
        <w:t xml:space="preserve"> </w:t>
      </w:r>
      <w:proofErr w:type="spellStart"/>
      <w:r w:rsidRPr="00617BCC">
        <w:rPr>
          <w:rFonts w:ascii="Trebuchet MS" w:hAnsi="Trebuchet MS" w:cs="Times New Roman"/>
          <w:u w:val="single"/>
        </w:rPr>
        <w:t>deşeurile</w:t>
      </w:r>
      <w:proofErr w:type="spellEnd"/>
      <w:r w:rsidRPr="00617BCC">
        <w:rPr>
          <w:rFonts w:ascii="Trebuchet MS" w:hAnsi="Trebuchet MS" w:cs="Times New Roman"/>
        </w:rPr>
        <w:t xml:space="preserve"> provenite din </w:t>
      </w:r>
      <w:proofErr w:type="spellStart"/>
      <w:r w:rsidRPr="00617BCC">
        <w:rPr>
          <w:rFonts w:ascii="Trebuchet MS" w:hAnsi="Trebuchet MS" w:cs="Times New Roman"/>
        </w:rPr>
        <w:t>activităţi</w:t>
      </w:r>
      <w:proofErr w:type="spellEnd"/>
      <w:r w:rsidRPr="00617BCC">
        <w:rPr>
          <w:rFonts w:ascii="Trebuchet MS" w:hAnsi="Trebuchet MS" w:cs="Times New Roman"/>
        </w:rPr>
        <w:t xml:space="preserve"> de </w:t>
      </w:r>
      <w:proofErr w:type="spellStart"/>
      <w:r w:rsidRPr="00617BCC">
        <w:rPr>
          <w:rFonts w:ascii="Trebuchet MS" w:hAnsi="Trebuchet MS" w:cs="Times New Roman"/>
        </w:rPr>
        <w:t>construcţie</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w:t>
      </w:r>
      <w:proofErr w:type="spellStart"/>
      <w:r w:rsidRPr="00617BCC">
        <w:rPr>
          <w:rFonts w:ascii="Trebuchet MS" w:hAnsi="Trebuchet MS" w:cs="Times New Roman"/>
        </w:rPr>
        <w:t>desfiinţare</w:t>
      </w:r>
      <w:proofErr w:type="spellEnd"/>
      <w:r w:rsidRPr="00617BCC">
        <w:rPr>
          <w:rFonts w:ascii="Trebuchet MS" w:hAnsi="Trebuchet MS" w:cs="Times New Roman"/>
        </w:rPr>
        <w:t xml:space="preserve">, cel </w:t>
      </w:r>
      <w:proofErr w:type="spellStart"/>
      <w:r w:rsidRPr="00617BCC">
        <w:rPr>
          <w:rFonts w:ascii="Trebuchet MS" w:hAnsi="Trebuchet MS" w:cs="Times New Roman"/>
        </w:rPr>
        <w:t>puţin</w:t>
      </w:r>
      <w:proofErr w:type="spellEnd"/>
      <w:r w:rsidRPr="00617BCC">
        <w:rPr>
          <w:rFonts w:ascii="Trebuchet MS" w:hAnsi="Trebuchet MS" w:cs="Times New Roman"/>
        </w:rPr>
        <w:t xml:space="preserve"> pentru </w:t>
      </w:r>
      <w:r w:rsidRPr="00617BCC">
        <w:rPr>
          <w:rFonts w:ascii="Trebuchet MS" w:hAnsi="Trebuchet MS" w:cs="Times New Roman"/>
          <w:u w:val="single"/>
        </w:rPr>
        <w:t xml:space="preserve">lemn, materiale minerale - beton, cărămidă, gresie </w:t>
      </w:r>
      <w:proofErr w:type="spellStart"/>
      <w:r w:rsidRPr="00617BCC">
        <w:rPr>
          <w:rFonts w:ascii="Trebuchet MS" w:hAnsi="Trebuchet MS" w:cs="Times New Roman"/>
          <w:u w:val="single"/>
        </w:rPr>
        <w:t>şi</w:t>
      </w:r>
      <w:proofErr w:type="spellEnd"/>
      <w:r w:rsidRPr="00617BCC">
        <w:rPr>
          <w:rFonts w:ascii="Trebuchet MS" w:hAnsi="Trebuchet MS" w:cs="Times New Roman"/>
          <w:u w:val="single"/>
        </w:rPr>
        <w:t xml:space="preserve"> ceramică, piatră, metal, sticlă, plastic </w:t>
      </w:r>
      <w:proofErr w:type="spellStart"/>
      <w:r w:rsidRPr="00617BCC">
        <w:rPr>
          <w:rFonts w:ascii="Trebuchet MS" w:hAnsi="Trebuchet MS" w:cs="Times New Roman"/>
          <w:u w:val="single"/>
        </w:rPr>
        <w:t>şi</w:t>
      </w:r>
      <w:proofErr w:type="spellEnd"/>
      <w:r w:rsidRPr="00617BCC">
        <w:rPr>
          <w:rFonts w:ascii="Trebuchet MS" w:hAnsi="Trebuchet MS" w:cs="Times New Roman"/>
          <w:u w:val="single"/>
        </w:rPr>
        <w:t xml:space="preserve"> ghips pentru reciclarea/reutilizarea lor pe amplasament</w:t>
      </w:r>
      <w:r w:rsidRPr="00617BCC">
        <w:rPr>
          <w:rFonts w:ascii="Trebuchet MS" w:hAnsi="Trebuchet MS" w:cs="Times New Roman"/>
        </w:rPr>
        <w:t xml:space="preserve">, în măsura în care este fezabil din punct de vedere economic, nu afectează mediul înconjurător </w:t>
      </w:r>
      <w:proofErr w:type="spellStart"/>
      <w:r w:rsidRPr="00617BCC">
        <w:rPr>
          <w:rFonts w:ascii="Trebuchet MS" w:hAnsi="Trebuchet MS" w:cs="Times New Roman"/>
        </w:rPr>
        <w:t>şi</w:t>
      </w:r>
      <w:proofErr w:type="spellEnd"/>
      <w:r w:rsidRPr="00617BCC">
        <w:rPr>
          <w:rFonts w:ascii="Trebuchet MS" w:hAnsi="Trebuchet MS" w:cs="Times New Roman"/>
        </w:rPr>
        <w:t xml:space="preserve"> </w:t>
      </w:r>
      <w:proofErr w:type="spellStart"/>
      <w:r w:rsidRPr="00617BCC">
        <w:rPr>
          <w:rFonts w:ascii="Trebuchet MS" w:hAnsi="Trebuchet MS" w:cs="Times New Roman"/>
        </w:rPr>
        <w:t>siguranţa</w:t>
      </w:r>
      <w:proofErr w:type="spellEnd"/>
      <w:r w:rsidRPr="00617BCC">
        <w:rPr>
          <w:rFonts w:ascii="Trebuchet MS" w:hAnsi="Trebuchet MS" w:cs="Times New Roman"/>
        </w:rPr>
        <w:t xml:space="preserve"> în </w:t>
      </w:r>
      <w:proofErr w:type="spellStart"/>
      <w:r w:rsidRPr="00617BCC">
        <w:rPr>
          <w:rFonts w:ascii="Trebuchet MS" w:hAnsi="Trebuchet MS" w:cs="Times New Roman"/>
        </w:rPr>
        <w:t>construcţii</w:t>
      </w:r>
      <w:proofErr w:type="spellEnd"/>
      <w:r w:rsidRPr="00617BCC">
        <w:rPr>
          <w:rFonts w:ascii="Trebuchet MS" w:hAnsi="Trebuchet MS" w:cs="Times New Roman"/>
        </w:rPr>
        <w:t xml:space="preserve">, precum </w:t>
      </w:r>
      <w:proofErr w:type="spellStart"/>
      <w:r w:rsidRPr="00617BCC">
        <w:rPr>
          <w:rFonts w:ascii="Trebuchet MS" w:hAnsi="Trebuchet MS" w:cs="Times New Roman"/>
        </w:rPr>
        <w:t>şi</w:t>
      </w:r>
      <w:proofErr w:type="spellEnd"/>
      <w:r w:rsidRPr="00617BCC">
        <w:rPr>
          <w:rFonts w:ascii="Trebuchet MS" w:hAnsi="Trebuchet MS" w:cs="Times New Roman"/>
        </w:rPr>
        <w:t xml:space="preserve"> de a lua măsuri de promovare a demolărilor selective pentru a permite eliminarea </w:t>
      </w:r>
      <w:proofErr w:type="spellStart"/>
      <w:r w:rsidRPr="00617BCC">
        <w:rPr>
          <w:rFonts w:ascii="Trebuchet MS" w:hAnsi="Trebuchet MS" w:cs="Times New Roman"/>
        </w:rPr>
        <w:t>şi</w:t>
      </w:r>
      <w:proofErr w:type="spellEnd"/>
      <w:r w:rsidRPr="00617BCC">
        <w:rPr>
          <w:rFonts w:ascii="Trebuchet MS" w:hAnsi="Trebuchet MS" w:cs="Times New Roman"/>
        </w:rPr>
        <w:t xml:space="preserve"> manipularea în </w:t>
      </w:r>
      <w:proofErr w:type="spellStart"/>
      <w:r w:rsidRPr="00617BCC">
        <w:rPr>
          <w:rFonts w:ascii="Trebuchet MS" w:hAnsi="Trebuchet MS" w:cs="Times New Roman"/>
        </w:rPr>
        <w:t>condiţii</w:t>
      </w:r>
      <w:proofErr w:type="spellEnd"/>
      <w:r w:rsidRPr="00617BCC">
        <w:rPr>
          <w:rFonts w:ascii="Trebuchet MS" w:hAnsi="Trebuchet MS" w:cs="Times New Roman"/>
        </w:rPr>
        <w:t xml:space="preserve"> de </w:t>
      </w:r>
      <w:proofErr w:type="spellStart"/>
      <w:r w:rsidRPr="00617BCC">
        <w:rPr>
          <w:rFonts w:ascii="Trebuchet MS" w:hAnsi="Trebuchet MS" w:cs="Times New Roman"/>
        </w:rPr>
        <w:t>siguranţă</w:t>
      </w:r>
      <w:proofErr w:type="spellEnd"/>
      <w:r w:rsidRPr="00617BCC">
        <w:rPr>
          <w:rFonts w:ascii="Trebuchet MS" w:hAnsi="Trebuchet MS" w:cs="Times New Roman"/>
        </w:rPr>
        <w:t xml:space="preserve"> a </w:t>
      </w:r>
      <w:proofErr w:type="spellStart"/>
      <w:r w:rsidRPr="00617BCC">
        <w:rPr>
          <w:rFonts w:ascii="Trebuchet MS" w:hAnsi="Trebuchet MS" w:cs="Times New Roman"/>
        </w:rPr>
        <w:t>substanţelor</w:t>
      </w:r>
      <w:proofErr w:type="spellEnd"/>
      <w:r w:rsidRPr="00617BCC">
        <w:rPr>
          <w:rFonts w:ascii="Trebuchet MS" w:hAnsi="Trebuchet MS" w:cs="Times New Roman"/>
        </w:rPr>
        <w:t xml:space="preserve"> periculoase pentru a facilita reutilizarea </w:t>
      </w:r>
      <w:proofErr w:type="spellStart"/>
      <w:r w:rsidRPr="00617BCC">
        <w:rPr>
          <w:rFonts w:ascii="Trebuchet MS" w:hAnsi="Trebuchet MS" w:cs="Times New Roman"/>
        </w:rPr>
        <w:t>şi</w:t>
      </w:r>
      <w:proofErr w:type="spellEnd"/>
      <w:r w:rsidRPr="00617BCC">
        <w:rPr>
          <w:rFonts w:ascii="Trebuchet MS" w:hAnsi="Trebuchet MS" w:cs="Times New Roman"/>
        </w:rPr>
        <w:t xml:space="preserve"> reciclarea de înaltă calitate prin eliminarea materialelor nevalorificabile.</w:t>
      </w:r>
    </w:p>
    <w:p w14:paraId="758BFE1A"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Titularii pe numele cărora au fost emise </w:t>
      </w:r>
      <w:proofErr w:type="spellStart"/>
      <w:r w:rsidRPr="00617BCC">
        <w:rPr>
          <w:rFonts w:ascii="Trebuchet MS" w:hAnsi="Trebuchet MS" w:cs="Times New Roman"/>
        </w:rPr>
        <w:t>autorizaţii</w:t>
      </w:r>
      <w:proofErr w:type="spellEnd"/>
      <w:r w:rsidRPr="00617BCC">
        <w:rPr>
          <w:rFonts w:ascii="Trebuchet MS" w:hAnsi="Trebuchet MS" w:cs="Times New Roman"/>
        </w:rPr>
        <w:t xml:space="preserve"> de construire </w:t>
      </w:r>
      <w:proofErr w:type="spellStart"/>
      <w:r w:rsidRPr="00617BCC">
        <w:rPr>
          <w:rFonts w:ascii="Trebuchet MS" w:hAnsi="Trebuchet MS" w:cs="Times New Roman"/>
        </w:rPr>
        <w:t>şi</w:t>
      </w:r>
      <w:proofErr w:type="spellEnd"/>
      <w:r w:rsidRPr="00617BCC">
        <w:rPr>
          <w:rFonts w:ascii="Trebuchet MS" w:hAnsi="Trebuchet MS" w:cs="Times New Roman"/>
        </w:rPr>
        <w:t xml:space="preserve">/sau </w:t>
      </w:r>
      <w:proofErr w:type="spellStart"/>
      <w:r w:rsidRPr="00617BCC">
        <w:rPr>
          <w:rFonts w:ascii="Trebuchet MS" w:hAnsi="Trebuchet MS" w:cs="Times New Roman"/>
        </w:rPr>
        <w:t>desfiinţare</w:t>
      </w:r>
      <w:proofErr w:type="spellEnd"/>
      <w:r w:rsidRPr="00617BCC">
        <w:rPr>
          <w:rFonts w:ascii="Trebuchet MS" w:hAnsi="Trebuchet MS" w:cs="Times New Roman"/>
        </w:rPr>
        <w:t xml:space="preserve"> […] au </w:t>
      </w:r>
      <w:proofErr w:type="spellStart"/>
      <w:r w:rsidRPr="00617BCC">
        <w:rPr>
          <w:rFonts w:ascii="Trebuchet MS" w:hAnsi="Trebuchet MS" w:cs="Times New Roman"/>
        </w:rPr>
        <w:t>obligaţia</w:t>
      </w:r>
      <w:proofErr w:type="spellEnd"/>
      <w:r w:rsidRPr="00617BCC">
        <w:rPr>
          <w:rFonts w:ascii="Trebuchet MS" w:hAnsi="Trebuchet MS" w:cs="Times New Roman"/>
        </w:rPr>
        <w:t xml:space="preserve"> să gestioneze </w:t>
      </w:r>
      <w:proofErr w:type="spellStart"/>
      <w:r w:rsidRPr="00617BCC">
        <w:rPr>
          <w:rFonts w:ascii="Trebuchet MS" w:hAnsi="Trebuchet MS" w:cs="Times New Roman"/>
        </w:rPr>
        <w:t>deşeurile</w:t>
      </w:r>
      <w:proofErr w:type="spellEnd"/>
      <w:r w:rsidRPr="00617BCC">
        <w:rPr>
          <w:rFonts w:ascii="Trebuchet MS" w:hAnsi="Trebuchet MS" w:cs="Times New Roman"/>
        </w:rPr>
        <w:t xml:space="preserve"> din </w:t>
      </w:r>
      <w:proofErr w:type="spellStart"/>
      <w:r w:rsidRPr="00617BCC">
        <w:rPr>
          <w:rFonts w:ascii="Trebuchet MS" w:hAnsi="Trebuchet MS" w:cs="Times New Roman"/>
        </w:rPr>
        <w:t>construcţii</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w:t>
      </w:r>
      <w:proofErr w:type="spellStart"/>
      <w:r w:rsidRPr="00617BCC">
        <w:rPr>
          <w:rFonts w:ascii="Trebuchet MS" w:hAnsi="Trebuchet MS" w:cs="Times New Roman"/>
        </w:rPr>
        <w:t>desfiinţări</w:t>
      </w:r>
      <w:proofErr w:type="spellEnd"/>
      <w:r w:rsidRPr="00617BCC">
        <w:rPr>
          <w:rFonts w:ascii="Trebuchet MS" w:hAnsi="Trebuchet MS" w:cs="Times New Roman"/>
        </w:rPr>
        <w:t xml:space="preserve">, astfel încât să atingă un nivel de pregătire pentru reutilizare, reciclare </w:t>
      </w:r>
      <w:proofErr w:type="spellStart"/>
      <w:r w:rsidRPr="00617BCC">
        <w:rPr>
          <w:rFonts w:ascii="Trebuchet MS" w:hAnsi="Trebuchet MS" w:cs="Times New Roman"/>
        </w:rPr>
        <w:t>şi</w:t>
      </w:r>
      <w:proofErr w:type="spellEnd"/>
      <w:r w:rsidRPr="00617BCC">
        <w:rPr>
          <w:rFonts w:ascii="Trebuchet MS" w:hAnsi="Trebuchet MS" w:cs="Times New Roman"/>
        </w:rPr>
        <w:t xml:space="preserve"> alte </w:t>
      </w:r>
      <w:proofErr w:type="spellStart"/>
      <w:r w:rsidRPr="00617BCC">
        <w:rPr>
          <w:rFonts w:ascii="Trebuchet MS" w:hAnsi="Trebuchet MS" w:cs="Times New Roman"/>
        </w:rPr>
        <w:t>operaţiuni</w:t>
      </w:r>
      <w:proofErr w:type="spellEnd"/>
      <w:r w:rsidRPr="00617BCC">
        <w:rPr>
          <w:rFonts w:ascii="Trebuchet MS" w:hAnsi="Trebuchet MS" w:cs="Times New Roman"/>
        </w:rPr>
        <w:t xml:space="preserve"> de valorificare materială, inclusiv </w:t>
      </w:r>
      <w:proofErr w:type="spellStart"/>
      <w:r w:rsidRPr="00617BCC">
        <w:rPr>
          <w:rFonts w:ascii="Trebuchet MS" w:hAnsi="Trebuchet MS" w:cs="Times New Roman"/>
        </w:rPr>
        <w:t>operaţiuni</w:t>
      </w:r>
      <w:proofErr w:type="spellEnd"/>
      <w:r w:rsidRPr="00617BCC">
        <w:rPr>
          <w:rFonts w:ascii="Trebuchet MS" w:hAnsi="Trebuchet MS" w:cs="Times New Roman"/>
        </w:rPr>
        <w:t xml:space="preserve"> de rambleiere care utilizează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pentru a înlocui alte materiale, de minimum 70% din masa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nepericuloase provenite din </w:t>
      </w:r>
      <w:proofErr w:type="spellStart"/>
      <w:r w:rsidRPr="00617BCC">
        <w:rPr>
          <w:rFonts w:ascii="Trebuchet MS" w:hAnsi="Trebuchet MS" w:cs="Times New Roman"/>
        </w:rPr>
        <w:t>activităţi</w:t>
      </w:r>
      <w:proofErr w:type="spellEnd"/>
      <w:r w:rsidRPr="00617BCC">
        <w:rPr>
          <w:rFonts w:ascii="Trebuchet MS" w:hAnsi="Trebuchet MS" w:cs="Times New Roman"/>
        </w:rPr>
        <w:t xml:space="preserve"> de </w:t>
      </w:r>
      <w:proofErr w:type="spellStart"/>
      <w:r w:rsidRPr="00617BCC">
        <w:rPr>
          <w:rFonts w:ascii="Trebuchet MS" w:hAnsi="Trebuchet MS" w:cs="Times New Roman"/>
        </w:rPr>
        <w:t>construcţie</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w:t>
      </w:r>
      <w:proofErr w:type="spellStart"/>
      <w:r w:rsidRPr="00617BCC">
        <w:rPr>
          <w:rFonts w:ascii="Trebuchet MS" w:hAnsi="Trebuchet MS" w:cs="Times New Roman"/>
        </w:rPr>
        <w:t>desfiinţări</w:t>
      </w:r>
      <w:proofErr w:type="spellEnd"/>
      <w:r w:rsidRPr="00617BCC">
        <w:rPr>
          <w:rFonts w:ascii="Trebuchet MS" w:hAnsi="Trebuchet MS" w:cs="Times New Roman"/>
        </w:rPr>
        <w:t xml:space="preserve">, cu </w:t>
      </w:r>
      <w:proofErr w:type="spellStart"/>
      <w:r w:rsidRPr="00617BCC">
        <w:rPr>
          <w:rFonts w:ascii="Trebuchet MS" w:hAnsi="Trebuchet MS" w:cs="Times New Roman"/>
        </w:rPr>
        <w:t>excepţia</w:t>
      </w:r>
      <w:proofErr w:type="spellEnd"/>
      <w:r w:rsidRPr="00617BCC">
        <w:rPr>
          <w:rFonts w:ascii="Trebuchet MS" w:hAnsi="Trebuchet MS" w:cs="Times New Roman"/>
        </w:rPr>
        <w:t xml:space="preserve"> materialelor geologice naturale definite la categoria 17 05 04 […]</w:t>
      </w:r>
    </w:p>
    <w:p w14:paraId="16A0189E"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Următoarea ierarhie se aplică prioritar în cadrul politicii de prevenire a generării </w:t>
      </w:r>
      <w:proofErr w:type="spellStart"/>
      <w:r w:rsidRPr="00617BCC">
        <w:rPr>
          <w:rFonts w:ascii="Trebuchet MS" w:hAnsi="Trebuchet MS" w:cs="Times New Roman"/>
        </w:rPr>
        <w:t>şi</w:t>
      </w:r>
      <w:proofErr w:type="spellEnd"/>
      <w:r w:rsidRPr="00617BCC">
        <w:rPr>
          <w:rFonts w:ascii="Trebuchet MS" w:hAnsi="Trebuchet MS" w:cs="Times New Roman"/>
        </w:rPr>
        <w:t xml:space="preserve"> de gestionare a </w:t>
      </w:r>
      <w:proofErr w:type="spellStart"/>
      <w:r w:rsidRPr="00617BCC">
        <w:rPr>
          <w:rFonts w:ascii="Trebuchet MS" w:hAnsi="Trebuchet MS" w:cs="Times New Roman"/>
        </w:rPr>
        <w:t>deşeurilor</w:t>
      </w:r>
      <w:proofErr w:type="spellEnd"/>
      <w:r w:rsidRPr="00617BCC">
        <w:rPr>
          <w:rFonts w:ascii="Trebuchet MS" w:hAnsi="Trebuchet MS" w:cs="Times New Roman"/>
        </w:rPr>
        <w:t>:</w:t>
      </w:r>
    </w:p>
    <w:p w14:paraId="16DD31E7"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prevenirea;</w:t>
      </w:r>
    </w:p>
    <w:p w14:paraId="3ED02FDA"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pregătirea pentru reutilizare;</w:t>
      </w:r>
    </w:p>
    <w:p w14:paraId="53C89C3B"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reciclarea;</w:t>
      </w:r>
    </w:p>
    <w:p w14:paraId="521E5BB3"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alte </w:t>
      </w:r>
      <w:proofErr w:type="spellStart"/>
      <w:r w:rsidRPr="00617BCC">
        <w:rPr>
          <w:rFonts w:ascii="Trebuchet MS" w:hAnsi="Trebuchet MS" w:cs="Times New Roman"/>
        </w:rPr>
        <w:t>operaţiuni</w:t>
      </w:r>
      <w:proofErr w:type="spellEnd"/>
      <w:r w:rsidRPr="00617BCC">
        <w:rPr>
          <w:rFonts w:ascii="Trebuchet MS" w:hAnsi="Trebuchet MS" w:cs="Times New Roman"/>
        </w:rPr>
        <w:t xml:space="preserve"> de valorificare, precum valorificarea energetică;</w:t>
      </w:r>
    </w:p>
    <w:p w14:paraId="71B0BAD1"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eliminarea.</w:t>
      </w:r>
    </w:p>
    <w:p w14:paraId="23FBC722"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Se vor adopta măsuri pentru:</w:t>
      </w:r>
    </w:p>
    <w:p w14:paraId="0D1329B6"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reducerea volumului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generate, în special al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care nu pot fi pregătite pentru reutilizare sau reciclare;</w:t>
      </w:r>
    </w:p>
    <w:p w14:paraId="3333F419"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reducerea generării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în cadrul proceselor legate de [...] </w:t>
      </w:r>
      <w:proofErr w:type="spellStart"/>
      <w:r w:rsidRPr="00617BCC">
        <w:rPr>
          <w:rFonts w:ascii="Trebuchet MS" w:hAnsi="Trebuchet MS" w:cs="Times New Roman"/>
        </w:rPr>
        <w:t>construcţii</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w:t>
      </w:r>
      <w:proofErr w:type="spellStart"/>
      <w:r w:rsidRPr="00617BCC">
        <w:rPr>
          <w:rFonts w:ascii="Trebuchet MS" w:hAnsi="Trebuchet MS" w:cs="Times New Roman"/>
        </w:rPr>
        <w:t>desfiinţări</w:t>
      </w:r>
      <w:proofErr w:type="spellEnd"/>
      <w:r w:rsidRPr="00617BCC">
        <w:rPr>
          <w:rFonts w:ascii="Trebuchet MS" w:hAnsi="Trebuchet MS" w:cs="Times New Roman"/>
        </w:rPr>
        <w:t>, luând în considerare cele mai bune tehnici disponibile.</w:t>
      </w:r>
    </w:p>
    <w:p w14:paraId="6B2839C6"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Se va verifica vizual dacă sunt </w:t>
      </w:r>
      <w:proofErr w:type="spellStart"/>
      <w:r w:rsidRPr="00617BCC">
        <w:rPr>
          <w:rFonts w:ascii="Trebuchet MS" w:hAnsi="Trebuchet MS" w:cs="Times New Roman"/>
        </w:rPr>
        <w:t>deşeurile</w:t>
      </w:r>
      <w:proofErr w:type="spellEnd"/>
      <w:r w:rsidRPr="00617BCC">
        <w:rPr>
          <w:rFonts w:ascii="Trebuchet MS" w:hAnsi="Trebuchet MS" w:cs="Times New Roman"/>
        </w:rPr>
        <w:t xml:space="preserve"> sunt separate corespunzător, se vor prelua separat </w:t>
      </w:r>
      <w:proofErr w:type="spellStart"/>
      <w:r w:rsidRPr="00617BCC">
        <w:rPr>
          <w:rFonts w:ascii="Trebuchet MS" w:hAnsi="Trebuchet MS" w:cs="Times New Roman"/>
        </w:rPr>
        <w:t>şi</w:t>
      </w:r>
      <w:proofErr w:type="spellEnd"/>
      <w:r w:rsidRPr="00617BCC">
        <w:rPr>
          <w:rFonts w:ascii="Trebuchet MS" w:hAnsi="Trebuchet MS" w:cs="Times New Roman"/>
        </w:rPr>
        <w:t xml:space="preserve"> nu se vor amesteca în timpul transportului cu alte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sau materiale cu </w:t>
      </w:r>
      <w:proofErr w:type="spellStart"/>
      <w:r w:rsidRPr="00617BCC">
        <w:rPr>
          <w:rFonts w:ascii="Trebuchet MS" w:hAnsi="Trebuchet MS" w:cs="Times New Roman"/>
        </w:rPr>
        <w:t>proprietăţi</w:t>
      </w:r>
      <w:proofErr w:type="spellEnd"/>
      <w:r w:rsidRPr="00617BCC">
        <w:rPr>
          <w:rFonts w:ascii="Trebuchet MS" w:hAnsi="Trebuchet MS" w:cs="Times New Roman"/>
        </w:rPr>
        <w:t xml:space="preserve"> diferite.</w:t>
      </w:r>
    </w:p>
    <w:p w14:paraId="013D40D8"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proofErr w:type="spellStart"/>
      <w:r w:rsidRPr="00617BCC">
        <w:rPr>
          <w:rFonts w:ascii="Trebuchet MS" w:hAnsi="Trebuchet MS" w:cs="Times New Roman"/>
        </w:rPr>
        <w:t>Deşeurile</w:t>
      </w:r>
      <w:proofErr w:type="spellEnd"/>
      <w:r w:rsidRPr="00617BCC">
        <w:rPr>
          <w:rFonts w:ascii="Trebuchet MS" w:hAnsi="Trebuchet MS" w:cs="Times New Roman"/>
        </w:rPr>
        <w:t xml:space="preserve"> generate din activitatea proprie vor fi stocate/depozitate temporar în </w:t>
      </w:r>
      <w:proofErr w:type="spellStart"/>
      <w:r w:rsidRPr="00617BCC">
        <w:rPr>
          <w:rFonts w:ascii="Trebuchet MS" w:hAnsi="Trebuchet MS" w:cs="Times New Roman"/>
        </w:rPr>
        <w:t>spaţii</w:t>
      </w:r>
      <w:proofErr w:type="spellEnd"/>
      <w:r w:rsidRPr="00617BCC">
        <w:rPr>
          <w:rFonts w:ascii="Trebuchet MS" w:hAnsi="Trebuchet MS" w:cs="Times New Roman"/>
        </w:rPr>
        <w:t xml:space="preserve"> special amenajate;</w:t>
      </w:r>
    </w:p>
    <w:p w14:paraId="25ED3EC4"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Se vor utiliza </w:t>
      </w:r>
      <w:proofErr w:type="spellStart"/>
      <w:r w:rsidRPr="00617BCC">
        <w:rPr>
          <w:rFonts w:ascii="Trebuchet MS" w:hAnsi="Trebuchet MS" w:cs="Times New Roman"/>
        </w:rPr>
        <w:t>spaţiile</w:t>
      </w:r>
      <w:proofErr w:type="spellEnd"/>
      <w:r w:rsidRPr="00617BCC">
        <w:rPr>
          <w:rFonts w:ascii="Trebuchet MS" w:hAnsi="Trebuchet MS" w:cs="Times New Roman"/>
        </w:rPr>
        <w:t xml:space="preserve"> special amenajate pentru stocarea temporară 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colectate,  în </w:t>
      </w:r>
      <w:proofErr w:type="spellStart"/>
      <w:r w:rsidRPr="00617BCC">
        <w:rPr>
          <w:rFonts w:ascii="Trebuchet MS" w:hAnsi="Trebuchet MS" w:cs="Times New Roman"/>
        </w:rPr>
        <w:t>condiţii</w:t>
      </w:r>
      <w:proofErr w:type="spellEnd"/>
      <w:r w:rsidRPr="00617BCC">
        <w:rPr>
          <w:rFonts w:ascii="Trebuchet MS" w:hAnsi="Trebuchet MS" w:cs="Times New Roman"/>
        </w:rPr>
        <w:t xml:space="preserve"> care să garanteze reducerea riscului pentru sănătatea umană </w:t>
      </w:r>
      <w:proofErr w:type="spellStart"/>
      <w:r w:rsidRPr="00617BCC">
        <w:rPr>
          <w:rFonts w:ascii="Trebuchet MS" w:hAnsi="Trebuchet MS" w:cs="Times New Roman"/>
        </w:rPr>
        <w:t>şi</w:t>
      </w:r>
      <w:proofErr w:type="spellEnd"/>
      <w:r w:rsidRPr="00617BCC">
        <w:rPr>
          <w:rFonts w:ascii="Trebuchet MS" w:hAnsi="Trebuchet MS" w:cs="Times New Roman"/>
        </w:rPr>
        <w:t xml:space="preserve"> deteriorarea </w:t>
      </w:r>
      <w:proofErr w:type="spellStart"/>
      <w:r w:rsidRPr="00617BCC">
        <w:rPr>
          <w:rFonts w:ascii="Trebuchet MS" w:hAnsi="Trebuchet MS" w:cs="Times New Roman"/>
        </w:rPr>
        <w:t>calităţii</w:t>
      </w:r>
      <w:proofErr w:type="spellEnd"/>
      <w:r w:rsidRPr="00617BCC">
        <w:rPr>
          <w:rFonts w:ascii="Trebuchet MS" w:hAnsi="Trebuchet MS" w:cs="Times New Roman"/>
        </w:rPr>
        <w:t xml:space="preserve"> mediului; </w:t>
      </w:r>
    </w:p>
    <w:p w14:paraId="198DA3B2"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Se vor colecta </w:t>
      </w:r>
      <w:proofErr w:type="spellStart"/>
      <w:r w:rsidRPr="00617BCC">
        <w:rPr>
          <w:rFonts w:ascii="Trebuchet MS" w:hAnsi="Trebuchet MS" w:cs="Times New Roman"/>
        </w:rPr>
        <w:t>şi</w:t>
      </w:r>
      <w:proofErr w:type="spellEnd"/>
      <w:r w:rsidRPr="00617BCC">
        <w:rPr>
          <w:rFonts w:ascii="Trebuchet MS" w:hAnsi="Trebuchet MS" w:cs="Times New Roman"/>
        </w:rPr>
        <w:t xml:space="preserve"> stoca separat cel </w:t>
      </w:r>
      <w:proofErr w:type="spellStart"/>
      <w:r w:rsidRPr="00617BCC">
        <w:rPr>
          <w:rFonts w:ascii="Trebuchet MS" w:hAnsi="Trebuchet MS" w:cs="Times New Roman"/>
        </w:rPr>
        <w:t>putin</w:t>
      </w:r>
      <w:proofErr w:type="spellEnd"/>
      <w:r w:rsidRPr="00617BCC">
        <w:rPr>
          <w:rFonts w:ascii="Trebuchet MS" w:hAnsi="Trebuchet MS" w:cs="Times New Roman"/>
        </w:rPr>
        <w:t xml:space="preserve"> următoarele categorii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hârtie, plastic, sticlă, metal; </w:t>
      </w:r>
    </w:p>
    <w:p w14:paraId="69CDB55F"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Este obligatoriu ca </w:t>
      </w:r>
      <w:proofErr w:type="spellStart"/>
      <w:r w:rsidRPr="00617BCC">
        <w:rPr>
          <w:rFonts w:ascii="Trebuchet MS" w:hAnsi="Trebuchet MS" w:cs="Times New Roman"/>
        </w:rPr>
        <w:t>deşeurile</w:t>
      </w:r>
      <w:proofErr w:type="spellEnd"/>
      <w:r w:rsidRPr="00617BCC">
        <w:rPr>
          <w:rFonts w:ascii="Trebuchet MS" w:hAnsi="Trebuchet MS" w:cs="Times New Roman"/>
        </w:rPr>
        <w:t xml:space="preserve"> să fie supuse </w:t>
      </w:r>
      <w:proofErr w:type="spellStart"/>
      <w:r w:rsidRPr="00617BCC">
        <w:rPr>
          <w:rFonts w:ascii="Trebuchet MS" w:hAnsi="Trebuchet MS" w:cs="Times New Roman"/>
        </w:rPr>
        <w:t>operaţiunilor</w:t>
      </w:r>
      <w:proofErr w:type="spellEnd"/>
      <w:r w:rsidRPr="00617BCC">
        <w:rPr>
          <w:rFonts w:ascii="Trebuchet MS" w:hAnsi="Trebuchet MS" w:cs="Times New Roman"/>
        </w:rPr>
        <w:t xml:space="preserve"> de pregătire pentru reutilizare, reciclare sau altor </w:t>
      </w:r>
      <w:proofErr w:type="spellStart"/>
      <w:r w:rsidRPr="00617BCC">
        <w:rPr>
          <w:rFonts w:ascii="Trebuchet MS" w:hAnsi="Trebuchet MS" w:cs="Times New Roman"/>
        </w:rPr>
        <w:t>operaţiuni</w:t>
      </w:r>
      <w:proofErr w:type="spellEnd"/>
      <w:r w:rsidRPr="00617BCC">
        <w:rPr>
          <w:rFonts w:ascii="Trebuchet MS" w:hAnsi="Trebuchet MS" w:cs="Times New Roman"/>
        </w:rPr>
        <w:t xml:space="preserve"> de valorificare;</w:t>
      </w:r>
    </w:p>
    <w:p w14:paraId="13B3ED92" w14:textId="591ACC0E"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lastRenderedPageBreak/>
        <w:t xml:space="preserve">Se vor efectua </w:t>
      </w:r>
      <w:proofErr w:type="spellStart"/>
      <w:r w:rsidRPr="00617BCC">
        <w:rPr>
          <w:rFonts w:ascii="Trebuchet MS" w:hAnsi="Trebuchet MS" w:cs="Times New Roman"/>
        </w:rPr>
        <w:t>operaţiunile</w:t>
      </w:r>
      <w:proofErr w:type="spellEnd"/>
      <w:r w:rsidRPr="00617BCC">
        <w:rPr>
          <w:rFonts w:ascii="Trebuchet MS" w:hAnsi="Trebuchet MS" w:cs="Times New Roman"/>
        </w:rPr>
        <w:t xml:space="preserve"> de tratare prin mijloace proprii sau prin intermediul unui operator economic autorizat care </w:t>
      </w:r>
      <w:proofErr w:type="spellStart"/>
      <w:r w:rsidRPr="00617BCC">
        <w:rPr>
          <w:rFonts w:ascii="Trebuchet MS" w:hAnsi="Trebuchet MS" w:cs="Times New Roman"/>
        </w:rPr>
        <w:t>desfăşoară</w:t>
      </w:r>
      <w:proofErr w:type="spellEnd"/>
      <w:r w:rsidRPr="00617BCC">
        <w:rPr>
          <w:rFonts w:ascii="Trebuchet MS" w:hAnsi="Trebuchet MS" w:cs="Times New Roman"/>
        </w:rPr>
        <w:t xml:space="preserve"> </w:t>
      </w:r>
      <w:proofErr w:type="spellStart"/>
      <w:r w:rsidRPr="00617BCC">
        <w:rPr>
          <w:rFonts w:ascii="Trebuchet MS" w:hAnsi="Trebuchet MS" w:cs="Times New Roman"/>
        </w:rPr>
        <w:t>activităţi</w:t>
      </w:r>
      <w:proofErr w:type="spellEnd"/>
      <w:r w:rsidRPr="00617BCC">
        <w:rPr>
          <w:rFonts w:ascii="Trebuchet MS" w:hAnsi="Trebuchet MS" w:cs="Times New Roman"/>
        </w:rPr>
        <w:t xml:space="preserve"> de tratare a </w:t>
      </w:r>
      <w:proofErr w:type="spellStart"/>
      <w:r w:rsidRPr="00617BCC">
        <w:rPr>
          <w:rFonts w:ascii="Trebuchet MS" w:hAnsi="Trebuchet MS" w:cs="Times New Roman"/>
        </w:rPr>
        <w:t>deşeurilor</w:t>
      </w:r>
      <w:proofErr w:type="spellEnd"/>
      <w:r w:rsidR="00875F05">
        <w:rPr>
          <w:rFonts w:ascii="Trebuchet MS" w:hAnsi="Trebuchet MS" w:cs="Times New Roman"/>
        </w:rPr>
        <w:t>;</w:t>
      </w:r>
    </w:p>
    <w:p w14:paraId="78ADB2FB"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Se vor gestiona </w:t>
      </w:r>
      <w:proofErr w:type="spellStart"/>
      <w:r w:rsidRPr="00617BCC">
        <w:rPr>
          <w:rFonts w:ascii="Trebuchet MS" w:hAnsi="Trebuchet MS" w:cs="Times New Roman"/>
        </w:rPr>
        <w:t>deşeurile</w:t>
      </w:r>
      <w:proofErr w:type="spellEnd"/>
      <w:r w:rsidRPr="00617BCC">
        <w:rPr>
          <w:rFonts w:ascii="Trebuchet MS" w:hAnsi="Trebuchet MS" w:cs="Times New Roman"/>
        </w:rPr>
        <w:t xml:space="preserve"> fără a pune în pericol sănătatea umană </w:t>
      </w:r>
      <w:proofErr w:type="spellStart"/>
      <w:r w:rsidRPr="00617BCC">
        <w:rPr>
          <w:rFonts w:ascii="Trebuchet MS" w:hAnsi="Trebuchet MS" w:cs="Times New Roman"/>
        </w:rPr>
        <w:t>şi</w:t>
      </w:r>
      <w:proofErr w:type="spellEnd"/>
      <w:r w:rsidRPr="00617BCC">
        <w:rPr>
          <w:rFonts w:ascii="Trebuchet MS" w:hAnsi="Trebuchet MS" w:cs="Times New Roman"/>
        </w:rPr>
        <w:t xml:space="preserve"> fără a dăuna mediului, în special:</w:t>
      </w:r>
    </w:p>
    <w:p w14:paraId="3AB8492F"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fără a genera riscuri pentru aer, apă, sol, faună sau floră;</w:t>
      </w:r>
    </w:p>
    <w:p w14:paraId="4ADC6F9C"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fără a crea disconfort din cauza zgomotului;</w:t>
      </w:r>
    </w:p>
    <w:p w14:paraId="05B27DDB"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fără a afecta negativ peisajul sau zonele de interes special;</w:t>
      </w:r>
    </w:p>
    <w:p w14:paraId="2B92E74B"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Se va evita formarea de stocuri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colectate, care ar putea genera fenomene de poluare a mediului;</w:t>
      </w:r>
    </w:p>
    <w:p w14:paraId="3DBFEC95" w14:textId="77777777" w:rsidR="00617BCC" w:rsidRPr="00617BCC" w:rsidRDefault="00617BCC" w:rsidP="00617BCC">
      <w:pPr>
        <w:numPr>
          <w:ilvl w:val="0"/>
          <w:numId w:val="13"/>
        </w:numPr>
        <w:tabs>
          <w:tab w:val="clear" w:pos="720"/>
          <w:tab w:val="num" w:pos="360"/>
        </w:tabs>
        <w:spacing w:after="0" w:line="276" w:lineRule="auto"/>
        <w:ind w:left="360"/>
        <w:contextualSpacing/>
        <w:jc w:val="both"/>
        <w:rPr>
          <w:rFonts w:ascii="Trebuchet MS" w:hAnsi="Trebuchet MS" w:cs="Times New Roman"/>
        </w:rPr>
      </w:pPr>
      <w:r w:rsidRPr="00617BCC">
        <w:rPr>
          <w:rFonts w:ascii="Trebuchet MS" w:hAnsi="Trebuchet MS" w:cs="Times New Roman"/>
        </w:rPr>
        <w:t xml:space="preserve">Este interzisă amestecarea diferitelor categorii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periculoase cu alte categorii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periculoase sau cu alte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w:t>
      </w:r>
      <w:proofErr w:type="spellStart"/>
      <w:r w:rsidRPr="00617BCC">
        <w:rPr>
          <w:rFonts w:ascii="Trebuchet MS" w:hAnsi="Trebuchet MS" w:cs="Times New Roman"/>
        </w:rPr>
        <w:t>substanţe</w:t>
      </w:r>
      <w:proofErr w:type="spellEnd"/>
      <w:r w:rsidRPr="00617BCC">
        <w:rPr>
          <w:rFonts w:ascii="Trebuchet MS" w:hAnsi="Trebuchet MS" w:cs="Times New Roman"/>
        </w:rPr>
        <w:t xml:space="preserve"> ori material;</w:t>
      </w:r>
    </w:p>
    <w:p w14:paraId="06E3DCC9" w14:textId="77777777" w:rsidR="00617BCC" w:rsidRPr="00617BCC" w:rsidRDefault="00617BCC" w:rsidP="00617BCC">
      <w:pPr>
        <w:numPr>
          <w:ilvl w:val="0"/>
          <w:numId w:val="13"/>
        </w:numPr>
        <w:tabs>
          <w:tab w:val="clear" w:pos="720"/>
          <w:tab w:val="num" w:pos="360"/>
        </w:tabs>
        <w:spacing w:after="0" w:line="276" w:lineRule="auto"/>
        <w:ind w:left="360"/>
        <w:contextualSpacing/>
        <w:jc w:val="both"/>
        <w:rPr>
          <w:rFonts w:ascii="Trebuchet MS" w:hAnsi="Trebuchet MS" w:cs="Times New Roman"/>
        </w:rPr>
      </w:pPr>
      <w:r w:rsidRPr="00617BCC">
        <w:rPr>
          <w:rFonts w:ascii="Trebuchet MS" w:hAnsi="Trebuchet MS" w:cs="Times New Roman"/>
        </w:rPr>
        <w:t xml:space="preserve">Documentele justificative conform cărora </w:t>
      </w:r>
      <w:proofErr w:type="spellStart"/>
      <w:r w:rsidRPr="00617BCC">
        <w:rPr>
          <w:rFonts w:ascii="Trebuchet MS" w:hAnsi="Trebuchet MS" w:cs="Times New Roman"/>
        </w:rPr>
        <w:t>operaţiunile</w:t>
      </w:r>
      <w:proofErr w:type="spellEnd"/>
      <w:r w:rsidRPr="00617BCC">
        <w:rPr>
          <w:rFonts w:ascii="Trebuchet MS" w:hAnsi="Trebuchet MS" w:cs="Times New Roman"/>
        </w:rPr>
        <w:t xml:space="preserve"> de gestionare au fost efectuate, vor fi furnizate la solicitare, la cererea </w:t>
      </w:r>
      <w:proofErr w:type="spellStart"/>
      <w:r w:rsidRPr="00617BCC">
        <w:rPr>
          <w:rFonts w:ascii="Trebuchet MS" w:hAnsi="Trebuchet MS" w:cs="Times New Roman"/>
        </w:rPr>
        <w:t>autorităţilor</w:t>
      </w:r>
      <w:proofErr w:type="spellEnd"/>
      <w:r w:rsidRPr="00617BCC">
        <w:rPr>
          <w:rFonts w:ascii="Trebuchet MS" w:hAnsi="Trebuchet MS" w:cs="Times New Roman"/>
        </w:rPr>
        <w:t xml:space="preserve"> competente sau a unui </w:t>
      </w:r>
      <w:proofErr w:type="spellStart"/>
      <w:r w:rsidRPr="00617BCC">
        <w:rPr>
          <w:rFonts w:ascii="Trebuchet MS" w:hAnsi="Trebuchet MS" w:cs="Times New Roman"/>
        </w:rPr>
        <w:t>deţinător</w:t>
      </w:r>
      <w:proofErr w:type="spellEnd"/>
      <w:r w:rsidRPr="00617BCC">
        <w:rPr>
          <w:rFonts w:ascii="Trebuchet MS" w:hAnsi="Trebuchet MS" w:cs="Times New Roman"/>
        </w:rPr>
        <w:t xml:space="preserve"> anterior al </w:t>
      </w:r>
      <w:proofErr w:type="spellStart"/>
      <w:r w:rsidRPr="00617BCC">
        <w:rPr>
          <w:rFonts w:ascii="Trebuchet MS" w:hAnsi="Trebuchet MS" w:cs="Times New Roman"/>
        </w:rPr>
        <w:t>deşeurilor</w:t>
      </w:r>
      <w:proofErr w:type="spellEnd"/>
      <w:r w:rsidRPr="00617BCC">
        <w:rPr>
          <w:rFonts w:ascii="Trebuchet MS" w:hAnsi="Trebuchet MS" w:cs="Times New Roman"/>
        </w:rPr>
        <w:t>;</w:t>
      </w:r>
    </w:p>
    <w:p w14:paraId="6E99B786" w14:textId="77777777" w:rsidR="00617BCC" w:rsidRPr="00617BCC" w:rsidRDefault="00617BCC" w:rsidP="00617BCC">
      <w:pPr>
        <w:numPr>
          <w:ilvl w:val="0"/>
          <w:numId w:val="13"/>
        </w:numPr>
        <w:tabs>
          <w:tab w:val="clear" w:pos="720"/>
          <w:tab w:val="num" w:pos="360"/>
        </w:tabs>
        <w:spacing w:after="0" w:line="276" w:lineRule="auto"/>
        <w:ind w:left="360"/>
        <w:contextualSpacing/>
        <w:jc w:val="both"/>
        <w:rPr>
          <w:rFonts w:ascii="Trebuchet MS" w:hAnsi="Trebuchet MS" w:cs="Times New Roman"/>
        </w:rPr>
      </w:pPr>
      <w:r w:rsidRPr="00617BCC">
        <w:rPr>
          <w:rFonts w:ascii="Trebuchet MS" w:hAnsi="Trebuchet MS" w:cs="Times New Roman"/>
        </w:rPr>
        <w:t xml:space="preserve">Este interzisă abandonarea </w:t>
      </w:r>
      <w:proofErr w:type="spellStart"/>
      <w:r w:rsidRPr="00617BCC">
        <w:rPr>
          <w:rFonts w:ascii="Trebuchet MS" w:hAnsi="Trebuchet MS" w:cs="Times New Roman"/>
        </w:rPr>
        <w:t>deşeurilor</w:t>
      </w:r>
      <w:proofErr w:type="spellEnd"/>
      <w:r w:rsidRPr="00617BCC">
        <w:rPr>
          <w:rFonts w:ascii="Trebuchet MS" w:hAnsi="Trebuchet MS" w:cs="Times New Roman"/>
        </w:rPr>
        <w:t>;</w:t>
      </w:r>
    </w:p>
    <w:p w14:paraId="1A228BD7"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Este interzisă eliminarea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în afara </w:t>
      </w:r>
      <w:proofErr w:type="spellStart"/>
      <w:r w:rsidRPr="00617BCC">
        <w:rPr>
          <w:rFonts w:ascii="Trebuchet MS" w:hAnsi="Trebuchet MS" w:cs="Times New Roman"/>
        </w:rPr>
        <w:t>spaţiilor</w:t>
      </w:r>
      <w:proofErr w:type="spellEnd"/>
      <w:r w:rsidRPr="00617BCC">
        <w:rPr>
          <w:rFonts w:ascii="Trebuchet MS" w:hAnsi="Trebuchet MS" w:cs="Times New Roman"/>
        </w:rPr>
        <w:t xml:space="preserve"> autorizate în acest scop;</w:t>
      </w:r>
    </w:p>
    <w:p w14:paraId="3A5B69D5"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Este interzisă incendierea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de orice fel;</w:t>
      </w:r>
    </w:p>
    <w:p w14:paraId="5FF7E918" w14:textId="77777777" w:rsidR="00617BCC" w:rsidRPr="00617BCC" w:rsidRDefault="00617BCC" w:rsidP="00617BCC">
      <w:pPr>
        <w:numPr>
          <w:ilvl w:val="0"/>
          <w:numId w:val="13"/>
        </w:numPr>
        <w:tabs>
          <w:tab w:val="clear" w:pos="720"/>
          <w:tab w:val="num" w:pos="360"/>
          <w:tab w:val="num" w:pos="840"/>
        </w:tabs>
        <w:spacing w:after="0" w:line="276" w:lineRule="auto"/>
        <w:ind w:left="360"/>
        <w:jc w:val="both"/>
        <w:rPr>
          <w:rFonts w:ascii="Trebuchet MS" w:hAnsi="Trebuchet MS" w:cs="Times New Roman"/>
        </w:rPr>
      </w:pPr>
      <w:r w:rsidRPr="00617BCC">
        <w:rPr>
          <w:rFonts w:ascii="Trebuchet MS" w:hAnsi="Trebuchet MS" w:cs="Times New Roman"/>
        </w:rPr>
        <w:t xml:space="preserve">Transportul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se va face cu respectarea prevederilor H.G. nr. 1061/2008, privind transportul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periculoase </w:t>
      </w:r>
      <w:proofErr w:type="spellStart"/>
      <w:r w:rsidRPr="00617BCC">
        <w:rPr>
          <w:rFonts w:ascii="Trebuchet MS" w:hAnsi="Trebuchet MS" w:cs="Times New Roman"/>
        </w:rPr>
        <w:t>şi</w:t>
      </w:r>
      <w:proofErr w:type="spellEnd"/>
      <w:r w:rsidRPr="00617BCC">
        <w:rPr>
          <w:rFonts w:ascii="Trebuchet MS" w:hAnsi="Trebuchet MS" w:cs="Times New Roman"/>
        </w:rPr>
        <w:t xml:space="preserve"> nepericuloase pe teritoriul României </w:t>
      </w:r>
      <w:proofErr w:type="spellStart"/>
      <w:r w:rsidRPr="00617BCC">
        <w:rPr>
          <w:rFonts w:ascii="Trebuchet MS" w:hAnsi="Trebuchet MS" w:cs="Times New Roman"/>
        </w:rPr>
        <w:t>şi</w:t>
      </w:r>
      <w:proofErr w:type="spellEnd"/>
      <w:r w:rsidRPr="00617BCC">
        <w:rPr>
          <w:rFonts w:ascii="Trebuchet MS" w:hAnsi="Trebuchet MS" w:cs="Times New Roman"/>
        </w:rPr>
        <w:t xml:space="preserve"> cu mijloace de transport adecvate, care să respecte normele ADR;</w:t>
      </w:r>
    </w:p>
    <w:p w14:paraId="44B619F5" w14:textId="77777777" w:rsidR="00617BCC" w:rsidRPr="00617BCC" w:rsidRDefault="00617BCC" w:rsidP="00617BCC">
      <w:pPr>
        <w:numPr>
          <w:ilvl w:val="0"/>
          <w:numId w:val="13"/>
        </w:numPr>
        <w:tabs>
          <w:tab w:val="clear" w:pos="720"/>
          <w:tab w:val="num" w:pos="360"/>
          <w:tab w:val="num" w:pos="840"/>
        </w:tabs>
        <w:spacing w:after="0" w:line="276" w:lineRule="auto"/>
        <w:ind w:left="360"/>
        <w:jc w:val="both"/>
        <w:rPr>
          <w:rFonts w:ascii="Trebuchet MS" w:hAnsi="Trebuchet MS" w:cs="Times New Roman"/>
        </w:rPr>
      </w:pPr>
      <w:r w:rsidRPr="00617BCC">
        <w:rPr>
          <w:rFonts w:ascii="Trebuchet MS" w:hAnsi="Trebuchet MS" w:cs="Times New Roman"/>
        </w:rPr>
        <w:t xml:space="preserve">Transportul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se face numai cu autovehicule </w:t>
      </w:r>
      <w:proofErr w:type="spellStart"/>
      <w:r w:rsidRPr="00617BCC">
        <w:rPr>
          <w:rFonts w:ascii="Trebuchet MS" w:hAnsi="Trebuchet MS" w:cs="Times New Roman"/>
        </w:rPr>
        <w:t>inscripţionate</w:t>
      </w:r>
      <w:proofErr w:type="spellEnd"/>
      <w:r w:rsidRPr="00617BCC">
        <w:rPr>
          <w:rFonts w:ascii="Trebuchet MS" w:hAnsi="Trebuchet MS" w:cs="Times New Roman"/>
        </w:rPr>
        <w:t xml:space="preserve"> cu litera « </w:t>
      </w:r>
      <w:r w:rsidRPr="00617BCC">
        <w:rPr>
          <w:rFonts w:ascii="Trebuchet MS" w:hAnsi="Trebuchet MS" w:cs="Times New Roman"/>
          <w:b/>
        </w:rPr>
        <w:t>D</w:t>
      </w:r>
      <w:r w:rsidRPr="00617BCC">
        <w:rPr>
          <w:rFonts w:ascii="Trebuchet MS" w:hAnsi="Trebuchet MS" w:cs="Times New Roman"/>
        </w:rPr>
        <w:t xml:space="preserve"> » la loc vizibil;</w:t>
      </w:r>
    </w:p>
    <w:p w14:paraId="190E967C" w14:textId="77777777" w:rsidR="00617BCC" w:rsidRPr="00617BCC" w:rsidRDefault="00617BCC" w:rsidP="00617BCC">
      <w:pPr>
        <w:numPr>
          <w:ilvl w:val="0"/>
          <w:numId w:val="13"/>
        </w:numPr>
        <w:tabs>
          <w:tab w:val="clear" w:pos="720"/>
          <w:tab w:val="num" w:pos="360"/>
          <w:tab w:val="num" w:pos="840"/>
        </w:tabs>
        <w:spacing w:after="0" w:line="276" w:lineRule="auto"/>
        <w:ind w:left="360"/>
        <w:jc w:val="both"/>
        <w:rPr>
          <w:rFonts w:ascii="Trebuchet MS" w:hAnsi="Trebuchet MS" w:cs="Times New Roman"/>
        </w:rPr>
      </w:pPr>
      <w:r w:rsidRPr="00617BCC">
        <w:rPr>
          <w:rFonts w:ascii="Trebuchet MS" w:hAnsi="Trebuchet MS" w:cs="Times New Roman"/>
        </w:rPr>
        <w:t xml:space="preserve">Se vor întocmi documentele necesare de </w:t>
      </w:r>
      <w:proofErr w:type="spellStart"/>
      <w:r w:rsidRPr="00617BCC">
        <w:rPr>
          <w:rFonts w:ascii="Trebuchet MS" w:hAnsi="Trebuchet MS" w:cs="Times New Roman"/>
        </w:rPr>
        <w:t>însoţire</w:t>
      </w:r>
      <w:proofErr w:type="spellEnd"/>
      <w:r w:rsidRPr="00617BCC">
        <w:rPr>
          <w:rFonts w:ascii="Trebuchet MS" w:hAnsi="Trebuchet MS" w:cs="Times New Roman"/>
        </w:rPr>
        <w:t xml:space="preserve"> 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transportate, din care să rezulte </w:t>
      </w:r>
      <w:proofErr w:type="spellStart"/>
      <w:r w:rsidRPr="00617BCC">
        <w:rPr>
          <w:rFonts w:ascii="Trebuchet MS" w:hAnsi="Trebuchet MS" w:cs="Times New Roman"/>
        </w:rPr>
        <w:t>deţinatorul</w:t>
      </w:r>
      <w:proofErr w:type="spellEnd"/>
      <w:r w:rsidRPr="00617BCC">
        <w:rPr>
          <w:rFonts w:ascii="Trebuchet MS" w:hAnsi="Trebuchet MS" w:cs="Times New Roman"/>
        </w:rPr>
        <w:t xml:space="preserve">, transportatorul, destinatarul, tipurile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codificarea acestora, locul de încărcare, locul de </w:t>
      </w:r>
      <w:proofErr w:type="spellStart"/>
      <w:r w:rsidRPr="00617BCC">
        <w:rPr>
          <w:rFonts w:ascii="Trebuchet MS" w:hAnsi="Trebuchet MS" w:cs="Times New Roman"/>
        </w:rPr>
        <w:t>destinaţie</w:t>
      </w:r>
      <w:proofErr w:type="spellEnd"/>
      <w:r w:rsidRPr="00617BCC">
        <w:rPr>
          <w:rFonts w:ascii="Trebuchet MS" w:hAnsi="Trebuchet MS" w:cs="Times New Roman"/>
        </w:rPr>
        <w:t xml:space="preserve">, cantitatea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transportată (conform prevederilor H.G. nr. 1061/2008), astfel:</w:t>
      </w:r>
    </w:p>
    <w:p w14:paraId="5FAFDBA7"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pentru </w:t>
      </w:r>
      <w:proofErr w:type="spellStart"/>
      <w:r w:rsidRPr="00617BCC">
        <w:rPr>
          <w:rFonts w:ascii="Trebuchet MS" w:hAnsi="Trebuchet MS" w:cs="Times New Roman"/>
        </w:rPr>
        <w:t>deşeurile</w:t>
      </w:r>
      <w:proofErr w:type="spellEnd"/>
      <w:r w:rsidRPr="00617BCC">
        <w:rPr>
          <w:rFonts w:ascii="Trebuchet MS" w:hAnsi="Trebuchet MS" w:cs="Times New Roman"/>
        </w:rPr>
        <w:t xml:space="preserve"> periculoase în </w:t>
      </w:r>
      <w:proofErr w:type="spellStart"/>
      <w:r w:rsidRPr="00617BCC">
        <w:rPr>
          <w:rFonts w:ascii="Trebuchet MS" w:hAnsi="Trebuchet MS" w:cs="Times New Roman"/>
        </w:rPr>
        <w:t>cantităţi</w:t>
      </w:r>
      <w:proofErr w:type="spellEnd"/>
      <w:r w:rsidRPr="00617BCC">
        <w:rPr>
          <w:rFonts w:ascii="Trebuchet MS" w:hAnsi="Trebuchet MS" w:cs="Times New Roman"/>
        </w:rPr>
        <w:t xml:space="preserve"> mai mari de 1 tonă/an se va întocmi anexa nr. 1 – Formular de aprobare transport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w:t>
      </w:r>
      <w:proofErr w:type="spellStart"/>
      <w:r w:rsidRPr="00617BCC">
        <w:rPr>
          <w:rFonts w:ascii="Trebuchet MS" w:hAnsi="Trebuchet MS" w:cs="Times New Roman"/>
        </w:rPr>
        <w:t>periculaose</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anexa nr. 2,  la fiecare transport realizat, </w:t>
      </w:r>
    </w:p>
    <w:p w14:paraId="788A6FE1"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pentru </w:t>
      </w:r>
      <w:proofErr w:type="spellStart"/>
      <w:r w:rsidRPr="00617BCC">
        <w:rPr>
          <w:rFonts w:ascii="Trebuchet MS" w:hAnsi="Trebuchet MS" w:cs="Times New Roman"/>
        </w:rPr>
        <w:t>deşeurile</w:t>
      </w:r>
      <w:proofErr w:type="spellEnd"/>
      <w:r w:rsidRPr="00617BCC">
        <w:rPr>
          <w:rFonts w:ascii="Trebuchet MS" w:hAnsi="Trebuchet MS" w:cs="Times New Roman"/>
        </w:rPr>
        <w:t xml:space="preserve"> periculoase în </w:t>
      </w:r>
      <w:proofErr w:type="spellStart"/>
      <w:r w:rsidRPr="00617BCC">
        <w:rPr>
          <w:rFonts w:ascii="Trebuchet MS" w:hAnsi="Trebuchet MS" w:cs="Times New Roman"/>
        </w:rPr>
        <w:t>cantităţi</w:t>
      </w:r>
      <w:proofErr w:type="spellEnd"/>
      <w:r w:rsidRPr="00617BCC">
        <w:rPr>
          <w:rFonts w:ascii="Trebuchet MS" w:hAnsi="Trebuchet MS" w:cs="Times New Roman"/>
        </w:rPr>
        <w:t xml:space="preserve"> mai mici de 1 tona/an se va întocmi numai anexa nr. 2 ;</w:t>
      </w:r>
    </w:p>
    <w:p w14:paraId="71F2FF40"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pentru </w:t>
      </w:r>
      <w:proofErr w:type="spellStart"/>
      <w:r w:rsidRPr="00617BCC">
        <w:rPr>
          <w:rFonts w:ascii="Trebuchet MS" w:hAnsi="Trebuchet MS" w:cs="Times New Roman"/>
        </w:rPr>
        <w:t>deşeurile</w:t>
      </w:r>
      <w:proofErr w:type="spellEnd"/>
      <w:r w:rsidRPr="00617BCC">
        <w:rPr>
          <w:rFonts w:ascii="Trebuchet MS" w:hAnsi="Trebuchet MS" w:cs="Times New Roman"/>
        </w:rPr>
        <w:t xml:space="preserve"> nepericuloase se va întocmi anexa 3 – Formular de încărcare-descărcare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nepericuloase;</w:t>
      </w:r>
    </w:p>
    <w:p w14:paraId="1237257A" w14:textId="77777777" w:rsidR="00617BCC" w:rsidRPr="00617BCC" w:rsidRDefault="00617BCC" w:rsidP="00617BCC">
      <w:pPr>
        <w:numPr>
          <w:ilvl w:val="0"/>
          <w:numId w:val="13"/>
        </w:numPr>
        <w:tabs>
          <w:tab w:val="clear" w:pos="720"/>
          <w:tab w:val="num" w:pos="360"/>
          <w:tab w:val="num" w:pos="840"/>
        </w:tabs>
        <w:spacing w:after="0" w:line="276" w:lineRule="auto"/>
        <w:ind w:left="360"/>
        <w:jc w:val="both"/>
        <w:rPr>
          <w:rFonts w:ascii="Trebuchet MS" w:hAnsi="Trebuchet MS" w:cs="Times New Roman"/>
        </w:rPr>
      </w:pPr>
      <w:r w:rsidRPr="00617BCC">
        <w:rPr>
          <w:rFonts w:ascii="Trebuchet MS" w:hAnsi="Trebuchet MS" w:cs="Times New Roman"/>
        </w:rPr>
        <w:t xml:space="preserve">Se vor utiliza numai mijloace de transport adecvate naturii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transportate, care să nu permită </w:t>
      </w:r>
      <w:proofErr w:type="spellStart"/>
      <w:r w:rsidRPr="00617BCC">
        <w:rPr>
          <w:rFonts w:ascii="Trebuchet MS" w:hAnsi="Trebuchet MS" w:cs="Times New Roman"/>
        </w:rPr>
        <w:t>împrăştierea</w:t>
      </w:r>
      <w:proofErr w:type="spellEnd"/>
      <w:r w:rsidRPr="00617BCC">
        <w:rPr>
          <w:rFonts w:ascii="Trebuchet MS" w:hAnsi="Trebuchet MS" w:cs="Times New Roman"/>
        </w:rPr>
        <w:t xml:space="preserve">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în timpul transportului, astfel </w:t>
      </w:r>
      <w:proofErr w:type="spellStart"/>
      <w:r w:rsidRPr="00617BCC">
        <w:rPr>
          <w:rFonts w:ascii="Trebuchet MS" w:hAnsi="Trebuchet MS" w:cs="Times New Roman"/>
        </w:rPr>
        <w:t>încat</w:t>
      </w:r>
      <w:proofErr w:type="spellEnd"/>
      <w:r w:rsidRPr="00617BCC">
        <w:rPr>
          <w:rFonts w:ascii="Trebuchet MS" w:hAnsi="Trebuchet MS" w:cs="Times New Roman"/>
        </w:rPr>
        <w:t xml:space="preserve"> să fie respectate normele privind sănătatea </w:t>
      </w:r>
      <w:proofErr w:type="spellStart"/>
      <w:r w:rsidRPr="00617BCC">
        <w:rPr>
          <w:rFonts w:ascii="Trebuchet MS" w:hAnsi="Trebuchet MS" w:cs="Times New Roman"/>
        </w:rPr>
        <w:t>populaţiei</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a mediului înconjurător;</w:t>
      </w:r>
    </w:p>
    <w:p w14:paraId="68A56A19" w14:textId="77777777" w:rsidR="00617BCC" w:rsidRPr="00617BCC" w:rsidRDefault="00617BCC" w:rsidP="00617BCC">
      <w:pPr>
        <w:keepNext/>
        <w:keepLines/>
        <w:spacing w:after="0" w:line="276" w:lineRule="auto"/>
        <w:outlineLvl w:val="0"/>
        <w:rPr>
          <w:rFonts w:ascii="Trebuchet MS" w:eastAsia="Times New Roman" w:hAnsi="Trebuchet MS" w:cs="Times New Roman"/>
          <w:b/>
        </w:rPr>
      </w:pPr>
      <w:bookmarkStart w:id="15" w:name="_Toc140748904"/>
    </w:p>
    <w:p w14:paraId="2CE42470" w14:textId="77777777" w:rsidR="00617BCC" w:rsidRPr="00617BCC" w:rsidRDefault="00617BCC" w:rsidP="00617BCC">
      <w:pPr>
        <w:keepNext/>
        <w:keepLines/>
        <w:spacing w:after="0" w:line="276" w:lineRule="auto"/>
        <w:outlineLvl w:val="0"/>
        <w:rPr>
          <w:rFonts w:ascii="Trebuchet MS" w:eastAsia="Times New Roman" w:hAnsi="Trebuchet MS" w:cs="Times New Roman"/>
          <w:b/>
        </w:rPr>
      </w:pPr>
      <w:r w:rsidRPr="00617BCC">
        <w:rPr>
          <w:rFonts w:ascii="Trebuchet MS" w:eastAsia="Times New Roman" w:hAnsi="Trebuchet MS" w:cs="Times New Roman"/>
          <w:b/>
        </w:rPr>
        <w:t xml:space="preserve">Referitor la gestionarea </w:t>
      </w:r>
      <w:proofErr w:type="spellStart"/>
      <w:r w:rsidRPr="00617BCC">
        <w:rPr>
          <w:rFonts w:ascii="Trebuchet MS" w:eastAsia="Times New Roman" w:hAnsi="Trebuchet MS" w:cs="Times New Roman"/>
          <w:b/>
        </w:rPr>
        <w:t>deşeurilor</w:t>
      </w:r>
      <w:proofErr w:type="spellEnd"/>
      <w:r w:rsidRPr="00617BCC">
        <w:rPr>
          <w:rFonts w:ascii="Trebuchet MS" w:eastAsia="Times New Roman" w:hAnsi="Trebuchet MS" w:cs="Times New Roman"/>
          <w:b/>
        </w:rPr>
        <w:t xml:space="preserve"> – în faza de </w:t>
      </w:r>
      <w:proofErr w:type="spellStart"/>
      <w:r w:rsidRPr="00617BCC">
        <w:rPr>
          <w:rFonts w:ascii="Trebuchet MS" w:eastAsia="Times New Roman" w:hAnsi="Trebuchet MS" w:cs="Times New Roman"/>
          <w:b/>
        </w:rPr>
        <w:t>funcţionare</w:t>
      </w:r>
      <w:proofErr w:type="spellEnd"/>
      <w:r w:rsidRPr="00617BCC">
        <w:rPr>
          <w:rFonts w:ascii="Trebuchet MS" w:eastAsia="Times New Roman" w:hAnsi="Trebuchet MS" w:cs="Times New Roman"/>
          <w:b/>
        </w:rPr>
        <w:t>:</w:t>
      </w:r>
      <w:bookmarkEnd w:id="15"/>
    </w:p>
    <w:p w14:paraId="4756B0FB"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Următoarea ierarhie se aplică prioritar în cadrul politicii de prevenire a generării </w:t>
      </w:r>
      <w:proofErr w:type="spellStart"/>
      <w:r w:rsidRPr="00617BCC">
        <w:rPr>
          <w:rFonts w:ascii="Trebuchet MS" w:hAnsi="Trebuchet MS" w:cs="Times New Roman"/>
        </w:rPr>
        <w:t>şi</w:t>
      </w:r>
      <w:proofErr w:type="spellEnd"/>
      <w:r w:rsidRPr="00617BCC">
        <w:rPr>
          <w:rFonts w:ascii="Trebuchet MS" w:hAnsi="Trebuchet MS" w:cs="Times New Roman"/>
        </w:rPr>
        <w:t xml:space="preserve"> de gestionare a </w:t>
      </w:r>
      <w:proofErr w:type="spellStart"/>
      <w:r w:rsidRPr="00617BCC">
        <w:rPr>
          <w:rFonts w:ascii="Trebuchet MS" w:hAnsi="Trebuchet MS" w:cs="Times New Roman"/>
        </w:rPr>
        <w:t>deşeurilor</w:t>
      </w:r>
      <w:proofErr w:type="spellEnd"/>
      <w:r w:rsidRPr="00617BCC">
        <w:rPr>
          <w:rFonts w:ascii="Trebuchet MS" w:hAnsi="Trebuchet MS" w:cs="Times New Roman"/>
        </w:rPr>
        <w:t>:</w:t>
      </w:r>
    </w:p>
    <w:p w14:paraId="63D07448"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prevenirea;</w:t>
      </w:r>
    </w:p>
    <w:p w14:paraId="4F09EBF6"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pregătirea pentru reutilizare;</w:t>
      </w:r>
    </w:p>
    <w:p w14:paraId="4AAE153B"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reciclarea;</w:t>
      </w:r>
    </w:p>
    <w:p w14:paraId="1371629C"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alte </w:t>
      </w:r>
      <w:proofErr w:type="spellStart"/>
      <w:r w:rsidRPr="00617BCC">
        <w:rPr>
          <w:rFonts w:ascii="Trebuchet MS" w:hAnsi="Trebuchet MS" w:cs="Times New Roman"/>
        </w:rPr>
        <w:t>operaţiuni</w:t>
      </w:r>
      <w:proofErr w:type="spellEnd"/>
      <w:r w:rsidRPr="00617BCC">
        <w:rPr>
          <w:rFonts w:ascii="Trebuchet MS" w:hAnsi="Trebuchet MS" w:cs="Times New Roman"/>
        </w:rPr>
        <w:t xml:space="preserve"> de valorificare, precum valorificarea energetică;</w:t>
      </w:r>
    </w:p>
    <w:p w14:paraId="7FE0BCE8"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eliminarea.</w:t>
      </w:r>
    </w:p>
    <w:p w14:paraId="6BBBFFFF"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Se vor adopta măsuri pentru:</w:t>
      </w:r>
    </w:p>
    <w:p w14:paraId="2658D33F"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reducerea volumului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generate, în special al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care nu pot fi pregătite pentru reutilizare sau reciclare;</w:t>
      </w:r>
    </w:p>
    <w:p w14:paraId="38ACEA3C" w14:textId="77777777" w:rsidR="00617BCC" w:rsidRPr="00617BCC" w:rsidRDefault="00617BCC" w:rsidP="00617BCC">
      <w:pPr>
        <w:numPr>
          <w:ilvl w:val="0"/>
          <w:numId w:val="13"/>
        </w:numPr>
        <w:tabs>
          <w:tab w:val="clear" w:pos="720"/>
          <w:tab w:val="num" w:pos="360"/>
          <w:tab w:val="num" w:pos="840"/>
        </w:tabs>
        <w:spacing w:after="0" w:line="276" w:lineRule="auto"/>
        <w:ind w:left="360"/>
        <w:jc w:val="both"/>
        <w:rPr>
          <w:rFonts w:ascii="Trebuchet MS" w:hAnsi="Trebuchet MS" w:cs="Times New Roman"/>
        </w:rPr>
      </w:pPr>
      <w:r w:rsidRPr="00617BCC">
        <w:rPr>
          <w:rFonts w:ascii="Trebuchet MS" w:hAnsi="Trebuchet MS" w:cs="Times New Roman"/>
        </w:rPr>
        <w:lastRenderedPageBreak/>
        <w:t xml:space="preserve">Titularii, </w:t>
      </w:r>
      <w:proofErr w:type="spellStart"/>
      <w:r w:rsidRPr="00617BCC">
        <w:rPr>
          <w:rFonts w:ascii="Trebuchet MS" w:hAnsi="Trebuchet MS" w:cs="Times New Roman"/>
        </w:rPr>
        <w:t>deţinătorii</w:t>
      </w:r>
      <w:proofErr w:type="spellEnd"/>
      <w:r w:rsidRPr="00617BCC">
        <w:rPr>
          <w:rFonts w:ascii="Trebuchet MS" w:hAnsi="Trebuchet MS" w:cs="Times New Roman"/>
        </w:rPr>
        <w:t xml:space="preserve">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au următoarele </w:t>
      </w:r>
      <w:proofErr w:type="spellStart"/>
      <w:r w:rsidRPr="00617BCC">
        <w:rPr>
          <w:rFonts w:ascii="Trebuchet MS" w:hAnsi="Trebuchet MS" w:cs="Times New Roman"/>
        </w:rPr>
        <w:t>obligaţii</w:t>
      </w:r>
      <w:proofErr w:type="spellEnd"/>
      <w:r w:rsidRPr="00617BCC">
        <w:rPr>
          <w:rFonts w:ascii="Trebuchet MS" w:hAnsi="Trebuchet MS" w:cs="Times New Roman"/>
        </w:rPr>
        <w:t>:</w:t>
      </w:r>
    </w:p>
    <w:p w14:paraId="5CA2CB2C"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să </w:t>
      </w:r>
      <w:proofErr w:type="spellStart"/>
      <w:r w:rsidRPr="00617BCC">
        <w:rPr>
          <w:rFonts w:ascii="Trebuchet MS" w:hAnsi="Trebuchet MS" w:cs="Times New Roman"/>
        </w:rPr>
        <w:t>deţină</w:t>
      </w:r>
      <w:proofErr w:type="spellEnd"/>
      <w:r w:rsidRPr="00617BCC">
        <w:rPr>
          <w:rFonts w:ascii="Trebuchet MS" w:hAnsi="Trebuchet MS" w:cs="Times New Roman"/>
        </w:rPr>
        <w:t xml:space="preserve"> </w:t>
      </w:r>
      <w:proofErr w:type="spellStart"/>
      <w:r w:rsidRPr="00617BCC">
        <w:rPr>
          <w:rFonts w:ascii="Trebuchet MS" w:hAnsi="Trebuchet MS" w:cs="Times New Roman"/>
        </w:rPr>
        <w:t>spaţii</w:t>
      </w:r>
      <w:proofErr w:type="spellEnd"/>
      <w:r w:rsidRPr="00617BCC">
        <w:rPr>
          <w:rFonts w:ascii="Trebuchet MS" w:hAnsi="Trebuchet MS" w:cs="Times New Roman"/>
        </w:rPr>
        <w:t xml:space="preserve"> special amenajate pentru stocarea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în </w:t>
      </w:r>
      <w:proofErr w:type="spellStart"/>
      <w:r w:rsidRPr="00617BCC">
        <w:rPr>
          <w:rFonts w:ascii="Trebuchet MS" w:hAnsi="Trebuchet MS" w:cs="Times New Roman"/>
        </w:rPr>
        <w:t>condiţii</w:t>
      </w:r>
      <w:proofErr w:type="spellEnd"/>
      <w:r w:rsidRPr="00617BCC">
        <w:rPr>
          <w:rFonts w:ascii="Trebuchet MS" w:hAnsi="Trebuchet MS" w:cs="Times New Roman"/>
        </w:rPr>
        <w:t xml:space="preserve"> care să garanteze reducerea riscului pentru sănătatea umană </w:t>
      </w:r>
      <w:proofErr w:type="spellStart"/>
      <w:r w:rsidRPr="00617BCC">
        <w:rPr>
          <w:rFonts w:ascii="Trebuchet MS" w:hAnsi="Trebuchet MS" w:cs="Times New Roman"/>
        </w:rPr>
        <w:t>şi</w:t>
      </w:r>
      <w:proofErr w:type="spellEnd"/>
      <w:r w:rsidRPr="00617BCC">
        <w:rPr>
          <w:rFonts w:ascii="Trebuchet MS" w:hAnsi="Trebuchet MS" w:cs="Times New Roman"/>
        </w:rPr>
        <w:t xml:space="preserve"> deteriorării </w:t>
      </w:r>
      <w:proofErr w:type="spellStart"/>
      <w:r w:rsidRPr="00617BCC">
        <w:rPr>
          <w:rFonts w:ascii="Trebuchet MS" w:hAnsi="Trebuchet MS" w:cs="Times New Roman"/>
        </w:rPr>
        <w:t>calităţii</w:t>
      </w:r>
      <w:proofErr w:type="spellEnd"/>
      <w:r w:rsidRPr="00617BCC">
        <w:rPr>
          <w:rFonts w:ascii="Trebuchet MS" w:hAnsi="Trebuchet MS" w:cs="Times New Roman"/>
        </w:rPr>
        <w:t xml:space="preserve"> mediului;</w:t>
      </w:r>
    </w:p>
    <w:p w14:paraId="6C594CD8"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să evite formarea de stocuri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care urmează să fie valorificate, precum </w:t>
      </w:r>
      <w:proofErr w:type="spellStart"/>
      <w:r w:rsidRPr="00617BCC">
        <w:rPr>
          <w:rFonts w:ascii="Trebuchet MS" w:hAnsi="Trebuchet MS" w:cs="Times New Roman"/>
        </w:rPr>
        <w:t>şi</w:t>
      </w:r>
      <w:proofErr w:type="spellEnd"/>
      <w:r w:rsidRPr="00617BCC">
        <w:rPr>
          <w:rFonts w:ascii="Trebuchet MS" w:hAnsi="Trebuchet MS" w:cs="Times New Roman"/>
        </w:rPr>
        <w:t xml:space="preserve"> de produse rezultate în urma valorificării care ar putea genera fenomene de poluare a mediului sau care să prezinte riscuri asupra </w:t>
      </w:r>
      <w:proofErr w:type="spellStart"/>
      <w:r w:rsidRPr="00617BCC">
        <w:rPr>
          <w:rFonts w:ascii="Trebuchet MS" w:hAnsi="Trebuchet MS" w:cs="Times New Roman"/>
        </w:rPr>
        <w:t>sănătăţii</w:t>
      </w:r>
      <w:proofErr w:type="spellEnd"/>
      <w:r w:rsidRPr="00617BCC">
        <w:rPr>
          <w:rFonts w:ascii="Trebuchet MS" w:hAnsi="Trebuchet MS" w:cs="Times New Roman"/>
        </w:rPr>
        <w:t xml:space="preserve"> </w:t>
      </w:r>
      <w:proofErr w:type="spellStart"/>
      <w:r w:rsidRPr="00617BCC">
        <w:rPr>
          <w:rFonts w:ascii="Trebuchet MS" w:hAnsi="Trebuchet MS" w:cs="Times New Roman"/>
        </w:rPr>
        <w:t>populaţiei</w:t>
      </w:r>
      <w:proofErr w:type="spellEnd"/>
      <w:r w:rsidRPr="00617BCC">
        <w:rPr>
          <w:rFonts w:ascii="Trebuchet MS" w:hAnsi="Trebuchet MS" w:cs="Times New Roman"/>
        </w:rPr>
        <w:t>;</w:t>
      </w:r>
    </w:p>
    <w:p w14:paraId="38E5EFF5" w14:textId="77777777" w:rsidR="00617BCC" w:rsidRPr="00617BCC" w:rsidRDefault="00617BCC" w:rsidP="00617BCC">
      <w:pPr>
        <w:numPr>
          <w:ilvl w:val="1"/>
          <w:numId w:val="12"/>
        </w:numPr>
        <w:tabs>
          <w:tab w:val="clear" w:pos="1440"/>
          <w:tab w:val="left" w:pos="720"/>
        </w:tabs>
        <w:autoSpaceDE w:val="0"/>
        <w:autoSpaceDN w:val="0"/>
        <w:adjustRightInd w:val="0"/>
        <w:spacing w:after="0" w:line="276" w:lineRule="auto"/>
        <w:ind w:left="720"/>
        <w:jc w:val="both"/>
        <w:rPr>
          <w:rFonts w:ascii="Trebuchet MS" w:hAnsi="Trebuchet MS" w:cs="Times New Roman"/>
        </w:rPr>
      </w:pPr>
      <w:r w:rsidRPr="00617BCC">
        <w:rPr>
          <w:rFonts w:ascii="Trebuchet MS" w:hAnsi="Trebuchet MS" w:cs="Times New Roman"/>
        </w:rPr>
        <w:t xml:space="preserve">să adopte cele mai bune tehnici disponibile în domeniul valorificării </w:t>
      </w:r>
      <w:proofErr w:type="spellStart"/>
      <w:r w:rsidRPr="00617BCC">
        <w:rPr>
          <w:rFonts w:ascii="Trebuchet MS" w:hAnsi="Trebuchet MS" w:cs="Times New Roman"/>
        </w:rPr>
        <w:t>deşeurilor</w:t>
      </w:r>
      <w:proofErr w:type="spellEnd"/>
      <w:r w:rsidRPr="00617BCC">
        <w:rPr>
          <w:rFonts w:ascii="Trebuchet MS" w:hAnsi="Trebuchet MS" w:cs="Times New Roman"/>
        </w:rPr>
        <w:t>.</w:t>
      </w:r>
    </w:p>
    <w:p w14:paraId="68335CA6"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Se vor implementa </w:t>
      </w:r>
      <w:r w:rsidRPr="00617BCC">
        <w:rPr>
          <w:rFonts w:ascii="Trebuchet MS" w:hAnsi="Trebuchet MS" w:cs="Times New Roman"/>
          <w:b/>
        </w:rPr>
        <w:t xml:space="preserve">proceduri de caracterizare </w:t>
      </w:r>
      <w:proofErr w:type="spellStart"/>
      <w:r w:rsidRPr="00617BCC">
        <w:rPr>
          <w:rFonts w:ascii="Trebuchet MS" w:hAnsi="Trebuchet MS" w:cs="Times New Roman"/>
          <w:b/>
        </w:rPr>
        <w:t>şi</w:t>
      </w:r>
      <w:proofErr w:type="spellEnd"/>
      <w:r w:rsidRPr="00617BCC">
        <w:rPr>
          <w:rFonts w:ascii="Trebuchet MS" w:hAnsi="Trebuchet MS" w:cs="Times New Roman"/>
          <w:b/>
        </w:rPr>
        <w:t xml:space="preserve"> </w:t>
      </w:r>
      <w:proofErr w:type="spellStart"/>
      <w:r w:rsidRPr="00617BCC">
        <w:rPr>
          <w:rFonts w:ascii="Trebuchet MS" w:hAnsi="Trebuchet MS" w:cs="Times New Roman"/>
          <w:b/>
        </w:rPr>
        <w:t>preacceptare</w:t>
      </w:r>
      <w:proofErr w:type="spellEnd"/>
      <w:r w:rsidRPr="00617BCC">
        <w:rPr>
          <w:rFonts w:ascii="Trebuchet MS" w:hAnsi="Trebuchet MS" w:cs="Times New Roman"/>
        </w:rPr>
        <w:t xml:space="preserve"> 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Aceste proceduri sunt necesare pentru aplicarea adecvată, din punct de vedere tehnic </w:t>
      </w:r>
      <w:proofErr w:type="spellStart"/>
      <w:r w:rsidRPr="00617BCC">
        <w:rPr>
          <w:rFonts w:ascii="Trebuchet MS" w:hAnsi="Trebuchet MS" w:cs="Times New Roman"/>
        </w:rPr>
        <w:t>şi</w:t>
      </w:r>
      <w:proofErr w:type="spellEnd"/>
      <w:r w:rsidRPr="00617BCC">
        <w:rPr>
          <w:rFonts w:ascii="Trebuchet MS" w:hAnsi="Trebuchet MS" w:cs="Times New Roman"/>
        </w:rPr>
        <w:t xml:space="preserve"> juridic, a </w:t>
      </w:r>
      <w:proofErr w:type="spellStart"/>
      <w:r w:rsidRPr="00617BCC">
        <w:rPr>
          <w:rFonts w:ascii="Trebuchet MS" w:hAnsi="Trebuchet MS" w:cs="Times New Roman"/>
        </w:rPr>
        <w:t>operaţiilor</w:t>
      </w:r>
      <w:proofErr w:type="spellEnd"/>
      <w:r w:rsidRPr="00617BCC">
        <w:rPr>
          <w:rFonts w:ascii="Trebuchet MS" w:hAnsi="Trebuchet MS" w:cs="Times New Roman"/>
        </w:rPr>
        <w:t xml:space="preserve"> de tratare a unui anumit </w:t>
      </w:r>
      <w:proofErr w:type="spellStart"/>
      <w:r w:rsidRPr="00617BCC">
        <w:rPr>
          <w:rFonts w:ascii="Trebuchet MS" w:hAnsi="Trebuchet MS" w:cs="Times New Roman"/>
        </w:rPr>
        <w:t>deşeu</w:t>
      </w:r>
      <w:proofErr w:type="spellEnd"/>
      <w:r w:rsidRPr="00617BCC">
        <w:rPr>
          <w:rFonts w:ascii="Trebuchet MS" w:hAnsi="Trebuchet MS" w:cs="Times New Roman"/>
        </w:rPr>
        <w:t xml:space="preserve"> înainte ca acesta să ajungă într-o </w:t>
      </w:r>
      <w:proofErr w:type="spellStart"/>
      <w:r w:rsidRPr="00617BCC">
        <w:rPr>
          <w:rFonts w:ascii="Trebuchet MS" w:hAnsi="Trebuchet MS" w:cs="Times New Roman"/>
        </w:rPr>
        <w:t>instalaţie</w:t>
      </w:r>
      <w:proofErr w:type="spellEnd"/>
      <w:r w:rsidRPr="00617BCC">
        <w:rPr>
          <w:rFonts w:ascii="Trebuchet MS" w:hAnsi="Trebuchet MS" w:cs="Times New Roman"/>
        </w:rPr>
        <w:t xml:space="preserve">. Procedurile de caracterizare </w:t>
      </w:r>
      <w:proofErr w:type="spellStart"/>
      <w:r w:rsidRPr="00617BCC">
        <w:rPr>
          <w:rFonts w:ascii="Trebuchet MS" w:hAnsi="Trebuchet MS" w:cs="Times New Roman"/>
        </w:rPr>
        <w:t>şi</w:t>
      </w:r>
      <w:proofErr w:type="spellEnd"/>
      <w:r w:rsidRPr="00617BCC">
        <w:rPr>
          <w:rFonts w:ascii="Trebuchet MS" w:hAnsi="Trebuchet MS" w:cs="Times New Roman"/>
        </w:rPr>
        <w:t xml:space="preserve"> </w:t>
      </w:r>
      <w:proofErr w:type="spellStart"/>
      <w:r w:rsidRPr="00617BCC">
        <w:rPr>
          <w:rFonts w:ascii="Trebuchet MS" w:hAnsi="Trebuchet MS" w:cs="Times New Roman"/>
        </w:rPr>
        <w:t>preacceptare</w:t>
      </w:r>
      <w:proofErr w:type="spellEnd"/>
      <w:r w:rsidRPr="00617BCC">
        <w:rPr>
          <w:rFonts w:ascii="Trebuchet MS" w:hAnsi="Trebuchet MS" w:cs="Times New Roman"/>
        </w:rPr>
        <w:t xml:space="preserve"> cuprind proceduri de colectare de </w:t>
      </w:r>
      <w:proofErr w:type="spellStart"/>
      <w:r w:rsidRPr="00617BCC">
        <w:rPr>
          <w:rFonts w:ascii="Trebuchet MS" w:hAnsi="Trebuchet MS" w:cs="Times New Roman"/>
        </w:rPr>
        <w:t>informaţii</w:t>
      </w:r>
      <w:proofErr w:type="spellEnd"/>
      <w:r w:rsidRPr="00617BCC">
        <w:rPr>
          <w:rFonts w:ascii="Trebuchet MS" w:hAnsi="Trebuchet MS" w:cs="Times New Roman"/>
        </w:rPr>
        <w:t xml:space="preserve"> despre intrările de </w:t>
      </w:r>
      <w:proofErr w:type="spellStart"/>
      <w:r w:rsidRPr="00617BCC">
        <w:rPr>
          <w:rFonts w:ascii="Trebuchet MS" w:hAnsi="Trebuchet MS" w:cs="Times New Roman"/>
        </w:rPr>
        <w:t>deşeuri</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caracterizarea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pentru a </w:t>
      </w:r>
      <w:proofErr w:type="spellStart"/>
      <w:r w:rsidRPr="00617BCC">
        <w:rPr>
          <w:rFonts w:ascii="Trebuchet MS" w:hAnsi="Trebuchet MS" w:cs="Times New Roman"/>
        </w:rPr>
        <w:t>obţine</w:t>
      </w:r>
      <w:proofErr w:type="spellEnd"/>
      <w:r w:rsidRPr="00617BCC">
        <w:rPr>
          <w:rFonts w:ascii="Trebuchet MS" w:hAnsi="Trebuchet MS" w:cs="Times New Roman"/>
        </w:rPr>
        <w:t xml:space="preserve"> suficiente </w:t>
      </w:r>
      <w:proofErr w:type="spellStart"/>
      <w:r w:rsidRPr="00617BCC">
        <w:rPr>
          <w:rFonts w:ascii="Trebuchet MS" w:hAnsi="Trebuchet MS" w:cs="Times New Roman"/>
        </w:rPr>
        <w:t>informaţii</w:t>
      </w:r>
      <w:proofErr w:type="spellEnd"/>
      <w:r w:rsidRPr="00617BCC">
        <w:rPr>
          <w:rFonts w:ascii="Trebuchet MS" w:hAnsi="Trebuchet MS" w:cs="Times New Roman"/>
        </w:rPr>
        <w:t xml:space="preserve"> privind </w:t>
      </w:r>
      <w:proofErr w:type="spellStart"/>
      <w:r w:rsidRPr="00617BCC">
        <w:rPr>
          <w:rFonts w:ascii="Trebuchet MS" w:hAnsi="Trebuchet MS" w:cs="Times New Roman"/>
        </w:rPr>
        <w:t>compoziţia</w:t>
      </w:r>
      <w:proofErr w:type="spellEnd"/>
      <w:r w:rsidRPr="00617BCC">
        <w:rPr>
          <w:rFonts w:ascii="Trebuchet MS" w:hAnsi="Trebuchet MS" w:cs="Times New Roman"/>
        </w:rPr>
        <w:t xml:space="preserve"> acestora;</w:t>
      </w:r>
    </w:p>
    <w:p w14:paraId="1576338F" w14:textId="77777777" w:rsidR="00617BCC" w:rsidRPr="00617BCC" w:rsidRDefault="00617BCC" w:rsidP="00617BCC">
      <w:pPr>
        <w:numPr>
          <w:ilvl w:val="0"/>
          <w:numId w:val="13"/>
        </w:numPr>
        <w:tabs>
          <w:tab w:val="clear" w:pos="720"/>
          <w:tab w:val="num" w:pos="360"/>
          <w:tab w:val="num" w:pos="840"/>
        </w:tabs>
        <w:spacing w:after="0" w:line="276" w:lineRule="auto"/>
        <w:ind w:left="360"/>
        <w:jc w:val="both"/>
        <w:rPr>
          <w:rFonts w:ascii="Trebuchet MS" w:hAnsi="Trebuchet MS" w:cs="Times New Roman"/>
        </w:rPr>
      </w:pPr>
      <w:r w:rsidRPr="00617BCC">
        <w:rPr>
          <w:rFonts w:ascii="Trebuchet MS" w:hAnsi="Trebuchet MS" w:cs="Times New Roman"/>
        </w:rPr>
        <w:t xml:space="preserve">Se vor implementa </w:t>
      </w:r>
      <w:r w:rsidRPr="00617BCC">
        <w:rPr>
          <w:rFonts w:ascii="Trebuchet MS" w:hAnsi="Trebuchet MS" w:cs="Times New Roman"/>
          <w:b/>
        </w:rPr>
        <w:t xml:space="preserve">proceduri de acceptare a </w:t>
      </w:r>
      <w:proofErr w:type="spellStart"/>
      <w:r w:rsidRPr="00617BCC">
        <w:rPr>
          <w:rFonts w:ascii="Trebuchet MS" w:hAnsi="Trebuchet MS" w:cs="Times New Roman"/>
          <w:b/>
        </w:rPr>
        <w:t>deşeurilor</w:t>
      </w:r>
      <w:proofErr w:type="spellEnd"/>
      <w:r w:rsidRPr="00617BCC">
        <w:rPr>
          <w:rFonts w:ascii="Trebuchet MS" w:hAnsi="Trebuchet MS" w:cs="Times New Roman"/>
        </w:rPr>
        <w:t xml:space="preserve">: Procedurile de acceptare au scopul de a confirma caracteristicile </w:t>
      </w:r>
      <w:proofErr w:type="spellStart"/>
      <w:r w:rsidRPr="00617BCC">
        <w:rPr>
          <w:rFonts w:ascii="Trebuchet MS" w:hAnsi="Trebuchet MS" w:cs="Times New Roman"/>
        </w:rPr>
        <w:t>deşeului</w:t>
      </w:r>
      <w:proofErr w:type="spellEnd"/>
      <w:r w:rsidRPr="00617BCC">
        <w:rPr>
          <w:rFonts w:ascii="Trebuchet MS" w:hAnsi="Trebuchet MS" w:cs="Times New Roman"/>
        </w:rPr>
        <w:t xml:space="preserve"> care au fost identificate în etapa de </w:t>
      </w:r>
      <w:proofErr w:type="spellStart"/>
      <w:r w:rsidRPr="00617BCC">
        <w:rPr>
          <w:rFonts w:ascii="Trebuchet MS" w:hAnsi="Trebuchet MS" w:cs="Times New Roman"/>
        </w:rPr>
        <w:t>preacceptare</w:t>
      </w:r>
      <w:proofErr w:type="spellEnd"/>
      <w:r w:rsidRPr="00617BCC">
        <w:rPr>
          <w:rFonts w:ascii="Trebuchet MS" w:hAnsi="Trebuchet MS" w:cs="Times New Roman"/>
        </w:rPr>
        <w:t xml:space="preserve">. Aceste proceduri definesc elementele care trebuie să fie verificate la sosirea </w:t>
      </w:r>
      <w:proofErr w:type="spellStart"/>
      <w:r w:rsidRPr="00617BCC">
        <w:rPr>
          <w:rFonts w:ascii="Trebuchet MS" w:hAnsi="Trebuchet MS" w:cs="Times New Roman"/>
        </w:rPr>
        <w:t>deşeului</w:t>
      </w:r>
      <w:proofErr w:type="spellEnd"/>
      <w:r w:rsidRPr="00617BCC">
        <w:rPr>
          <w:rFonts w:ascii="Trebuchet MS" w:hAnsi="Trebuchet MS" w:cs="Times New Roman"/>
        </w:rPr>
        <w:t xml:space="preserve"> la </w:t>
      </w:r>
      <w:proofErr w:type="spellStart"/>
      <w:r w:rsidRPr="00617BCC">
        <w:rPr>
          <w:rFonts w:ascii="Trebuchet MS" w:hAnsi="Trebuchet MS" w:cs="Times New Roman"/>
        </w:rPr>
        <w:t>instalaţie</w:t>
      </w:r>
      <w:proofErr w:type="spellEnd"/>
      <w:r w:rsidRPr="00617BCC">
        <w:rPr>
          <w:rFonts w:ascii="Trebuchet MS" w:hAnsi="Trebuchet MS" w:cs="Times New Roman"/>
        </w:rPr>
        <w:t xml:space="preserve">, precum </w:t>
      </w:r>
      <w:proofErr w:type="spellStart"/>
      <w:r w:rsidRPr="00617BCC">
        <w:rPr>
          <w:rFonts w:ascii="Trebuchet MS" w:hAnsi="Trebuchet MS" w:cs="Times New Roman"/>
        </w:rPr>
        <w:t>şi</w:t>
      </w:r>
      <w:proofErr w:type="spellEnd"/>
      <w:r w:rsidRPr="00617BCC">
        <w:rPr>
          <w:rFonts w:ascii="Trebuchet MS" w:hAnsi="Trebuchet MS" w:cs="Times New Roman"/>
        </w:rPr>
        <w:t xml:space="preserve"> criteriile de acceptare </w:t>
      </w:r>
      <w:proofErr w:type="spellStart"/>
      <w:r w:rsidRPr="00617BCC">
        <w:rPr>
          <w:rFonts w:ascii="Trebuchet MS" w:hAnsi="Trebuchet MS" w:cs="Times New Roman"/>
        </w:rPr>
        <w:t>şi</w:t>
      </w:r>
      <w:proofErr w:type="spellEnd"/>
      <w:r w:rsidRPr="00617BCC">
        <w:rPr>
          <w:rFonts w:ascii="Trebuchet MS" w:hAnsi="Trebuchet MS" w:cs="Times New Roman"/>
        </w:rPr>
        <w:t xml:space="preserve"> de respingere a </w:t>
      </w:r>
      <w:proofErr w:type="spellStart"/>
      <w:r w:rsidRPr="00617BCC">
        <w:rPr>
          <w:rFonts w:ascii="Trebuchet MS" w:hAnsi="Trebuchet MS" w:cs="Times New Roman"/>
        </w:rPr>
        <w:t>deşeului</w:t>
      </w:r>
      <w:proofErr w:type="spellEnd"/>
      <w:r w:rsidRPr="00617BCC">
        <w:rPr>
          <w:rFonts w:ascii="Trebuchet MS" w:hAnsi="Trebuchet MS" w:cs="Times New Roman"/>
        </w:rPr>
        <w:t xml:space="preserve">. Ele pot să cuprindă inspectarea </w:t>
      </w:r>
      <w:proofErr w:type="spellStart"/>
      <w:r w:rsidRPr="00617BCC">
        <w:rPr>
          <w:rFonts w:ascii="Trebuchet MS" w:hAnsi="Trebuchet MS" w:cs="Times New Roman"/>
        </w:rPr>
        <w:t>şi</w:t>
      </w:r>
      <w:proofErr w:type="spellEnd"/>
      <w:r w:rsidRPr="00617BCC">
        <w:rPr>
          <w:rFonts w:ascii="Trebuchet MS" w:hAnsi="Trebuchet MS" w:cs="Times New Roman"/>
        </w:rPr>
        <w:t xml:space="preserve"> analiza </w:t>
      </w:r>
      <w:proofErr w:type="spellStart"/>
      <w:r w:rsidRPr="00617BCC">
        <w:rPr>
          <w:rFonts w:ascii="Trebuchet MS" w:hAnsi="Trebuchet MS" w:cs="Times New Roman"/>
        </w:rPr>
        <w:t>deşeului</w:t>
      </w:r>
      <w:proofErr w:type="spellEnd"/>
      <w:r w:rsidRPr="00617BCC">
        <w:rPr>
          <w:rFonts w:ascii="Trebuchet MS" w:hAnsi="Trebuchet MS" w:cs="Times New Roman"/>
        </w:rPr>
        <w:t xml:space="preserve">. </w:t>
      </w:r>
    </w:p>
    <w:p w14:paraId="72A4B3F6" w14:textId="77777777" w:rsidR="00617BCC" w:rsidRPr="00617BCC" w:rsidRDefault="00617BCC" w:rsidP="00617BCC">
      <w:pPr>
        <w:numPr>
          <w:ilvl w:val="0"/>
          <w:numId w:val="13"/>
        </w:numPr>
        <w:tabs>
          <w:tab w:val="clear" w:pos="720"/>
          <w:tab w:val="num" w:pos="360"/>
          <w:tab w:val="num" w:pos="840"/>
        </w:tabs>
        <w:spacing w:after="0" w:line="276" w:lineRule="auto"/>
        <w:ind w:left="360"/>
        <w:jc w:val="both"/>
        <w:rPr>
          <w:rFonts w:ascii="Trebuchet MS" w:hAnsi="Trebuchet MS" w:cs="Times New Roman"/>
        </w:rPr>
      </w:pPr>
      <w:r w:rsidRPr="00617BCC">
        <w:rPr>
          <w:rFonts w:ascii="Trebuchet MS" w:hAnsi="Trebuchet MS" w:cs="Times New Roman"/>
        </w:rPr>
        <w:t xml:space="preserve">Se va implementa un </w:t>
      </w:r>
      <w:r w:rsidRPr="00617BCC">
        <w:rPr>
          <w:rFonts w:ascii="Trebuchet MS" w:hAnsi="Trebuchet MS" w:cs="Times New Roman"/>
          <w:b/>
        </w:rPr>
        <w:t xml:space="preserve">sistem de urmărire </w:t>
      </w:r>
      <w:proofErr w:type="spellStart"/>
      <w:r w:rsidRPr="00617BCC">
        <w:rPr>
          <w:rFonts w:ascii="Trebuchet MS" w:hAnsi="Trebuchet MS" w:cs="Times New Roman"/>
          <w:b/>
        </w:rPr>
        <w:t>ş</w:t>
      </w:r>
      <w:r w:rsidRPr="00617BCC">
        <w:rPr>
          <w:rFonts w:ascii="Trebuchet MS" w:hAnsi="Trebuchet MS" w:cs="Times New Roman"/>
        </w:rPr>
        <w:t>i</w:t>
      </w:r>
      <w:proofErr w:type="spellEnd"/>
      <w:r w:rsidRPr="00617BCC">
        <w:rPr>
          <w:rFonts w:ascii="Trebuchet MS" w:hAnsi="Trebuchet MS" w:cs="Times New Roman"/>
        </w:rPr>
        <w:t xml:space="preserve"> </w:t>
      </w:r>
      <w:r w:rsidRPr="00617BCC">
        <w:rPr>
          <w:rFonts w:ascii="Trebuchet MS" w:hAnsi="Trebuchet MS" w:cs="Times New Roman"/>
          <w:b/>
        </w:rPr>
        <w:t>un</w:t>
      </w:r>
      <w:r w:rsidRPr="00617BCC">
        <w:rPr>
          <w:rFonts w:ascii="Trebuchet MS" w:hAnsi="Trebuchet MS" w:cs="Times New Roman"/>
        </w:rPr>
        <w:t xml:space="preserve"> </w:t>
      </w:r>
      <w:r w:rsidRPr="00617BCC">
        <w:rPr>
          <w:rFonts w:ascii="Trebuchet MS" w:hAnsi="Trebuchet MS" w:cs="Times New Roman"/>
          <w:b/>
        </w:rPr>
        <w:t xml:space="preserve">inventar al </w:t>
      </w:r>
      <w:proofErr w:type="spellStart"/>
      <w:r w:rsidRPr="00617BCC">
        <w:rPr>
          <w:rFonts w:ascii="Trebuchet MS" w:hAnsi="Trebuchet MS" w:cs="Times New Roman"/>
          <w:b/>
        </w:rPr>
        <w:t>deşeurilor</w:t>
      </w:r>
      <w:proofErr w:type="spellEnd"/>
      <w:r w:rsidRPr="00617BCC">
        <w:rPr>
          <w:rFonts w:ascii="Trebuchet MS" w:hAnsi="Trebuchet MS" w:cs="Times New Roman"/>
        </w:rPr>
        <w:t xml:space="preserve">: Sistemul de urmărire </w:t>
      </w:r>
      <w:proofErr w:type="spellStart"/>
      <w:r w:rsidRPr="00617BCC">
        <w:rPr>
          <w:rFonts w:ascii="Trebuchet MS" w:hAnsi="Trebuchet MS" w:cs="Times New Roman"/>
        </w:rPr>
        <w:t>şi</w:t>
      </w:r>
      <w:proofErr w:type="spellEnd"/>
      <w:r w:rsidRPr="00617BCC">
        <w:rPr>
          <w:rFonts w:ascii="Trebuchet MS" w:hAnsi="Trebuchet MS" w:cs="Times New Roman"/>
        </w:rPr>
        <w:t xml:space="preserve"> inventarul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au scopul de a urmări locul </w:t>
      </w:r>
      <w:proofErr w:type="spellStart"/>
      <w:r w:rsidRPr="00617BCC">
        <w:rPr>
          <w:rFonts w:ascii="Trebuchet MS" w:hAnsi="Trebuchet MS" w:cs="Times New Roman"/>
        </w:rPr>
        <w:t>şi</w:t>
      </w:r>
      <w:proofErr w:type="spellEnd"/>
      <w:r w:rsidRPr="00617BCC">
        <w:rPr>
          <w:rFonts w:ascii="Trebuchet MS" w:hAnsi="Trebuchet MS" w:cs="Times New Roman"/>
        </w:rPr>
        <w:t xml:space="preserve"> cantitatea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aflate pe amplasament. Acestea </w:t>
      </w:r>
      <w:proofErr w:type="spellStart"/>
      <w:r w:rsidRPr="00617BCC">
        <w:rPr>
          <w:rFonts w:ascii="Trebuchet MS" w:hAnsi="Trebuchet MS" w:cs="Times New Roman"/>
        </w:rPr>
        <w:t>conţin</w:t>
      </w:r>
      <w:proofErr w:type="spellEnd"/>
      <w:r w:rsidRPr="00617BCC">
        <w:rPr>
          <w:rFonts w:ascii="Trebuchet MS" w:hAnsi="Trebuchet MS" w:cs="Times New Roman"/>
        </w:rPr>
        <w:t xml:space="preserve"> toate </w:t>
      </w:r>
      <w:proofErr w:type="spellStart"/>
      <w:r w:rsidRPr="00617BCC">
        <w:rPr>
          <w:rFonts w:ascii="Trebuchet MS" w:hAnsi="Trebuchet MS" w:cs="Times New Roman"/>
        </w:rPr>
        <w:t>informaţiile</w:t>
      </w:r>
      <w:proofErr w:type="spellEnd"/>
      <w:r w:rsidRPr="00617BCC">
        <w:rPr>
          <w:rFonts w:ascii="Trebuchet MS" w:hAnsi="Trebuchet MS" w:cs="Times New Roman"/>
        </w:rPr>
        <w:t xml:space="preserve"> generate în cursul procedurilor de </w:t>
      </w:r>
      <w:proofErr w:type="spellStart"/>
      <w:r w:rsidRPr="00617BCC">
        <w:rPr>
          <w:rFonts w:ascii="Trebuchet MS" w:hAnsi="Trebuchet MS" w:cs="Times New Roman"/>
        </w:rPr>
        <w:t>preacceptare</w:t>
      </w:r>
      <w:proofErr w:type="spellEnd"/>
      <w:r w:rsidRPr="00617BCC">
        <w:rPr>
          <w:rFonts w:ascii="Trebuchet MS" w:hAnsi="Trebuchet MS" w:cs="Times New Roman"/>
        </w:rPr>
        <w:t xml:space="preserve"> [ex. data sosirii pe amplasament </w:t>
      </w:r>
      <w:proofErr w:type="spellStart"/>
      <w:r w:rsidRPr="00617BCC">
        <w:rPr>
          <w:rFonts w:ascii="Trebuchet MS" w:hAnsi="Trebuchet MS" w:cs="Times New Roman"/>
        </w:rPr>
        <w:t>şi</w:t>
      </w:r>
      <w:proofErr w:type="spellEnd"/>
      <w:r w:rsidRPr="00617BCC">
        <w:rPr>
          <w:rFonts w:ascii="Trebuchet MS" w:hAnsi="Trebuchet MS" w:cs="Times New Roman"/>
        </w:rPr>
        <w:t xml:space="preserve"> numărul unic de </w:t>
      </w:r>
      <w:proofErr w:type="spellStart"/>
      <w:r w:rsidRPr="00617BCC">
        <w:rPr>
          <w:rFonts w:ascii="Trebuchet MS" w:hAnsi="Trebuchet MS" w:cs="Times New Roman"/>
        </w:rPr>
        <w:t>referinţă</w:t>
      </w:r>
      <w:proofErr w:type="spellEnd"/>
      <w:r w:rsidRPr="00617BCC">
        <w:rPr>
          <w:rFonts w:ascii="Trebuchet MS" w:hAnsi="Trebuchet MS" w:cs="Times New Roman"/>
        </w:rPr>
        <w:t xml:space="preserve"> al </w:t>
      </w:r>
      <w:proofErr w:type="spellStart"/>
      <w:r w:rsidRPr="00617BCC">
        <w:rPr>
          <w:rFonts w:ascii="Trebuchet MS" w:hAnsi="Trebuchet MS" w:cs="Times New Roman"/>
        </w:rPr>
        <w:t>deşeului</w:t>
      </w:r>
      <w:proofErr w:type="spellEnd"/>
      <w:r w:rsidRPr="00617BCC">
        <w:rPr>
          <w:rFonts w:ascii="Trebuchet MS" w:hAnsi="Trebuchet MS" w:cs="Times New Roman"/>
        </w:rPr>
        <w:t xml:space="preserve">, </w:t>
      </w:r>
      <w:proofErr w:type="spellStart"/>
      <w:r w:rsidRPr="00617BCC">
        <w:rPr>
          <w:rFonts w:ascii="Trebuchet MS" w:hAnsi="Trebuchet MS" w:cs="Times New Roman"/>
        </w:rPr>
        <w:t>informaţii</w:t>
      </w:r>
      <w:proofErr w:type="spellEnd"/>
      <w:r w:rsidRPr="00617BCC">
        <w:rPr>
          <w:rFonts w:ascii="Trebuchet MS" w:hAnsi="Trebuchet MS" w:cs="Times New Roman"/>
        </w:rPr>
        <w:t xml:space="preserve"> privind </w:t>
      </w:r>
      <w:proofErr w:type="spellStart"/>
      <w:r w:rsidRPr="00617BCC">
        <w:rPr>
          <w:rFonts w:ascii="Trebuchet MS" w:hAnsi="Trebuchet MS" w:cs="Times New Roman"/>
        </w:rPr>
        <w:t>deţinătorii</w:t>
      </w:r>
      <w:proofErr w:type="spellEnd"/>
      <w:r w:rsidRPr="00617BCC">
        <w:rPr>
          <w:rFonts w:ascii="Trebuchet MS" w:hAnsi="Trebuchet MS" w:cs="Times New Roman"/>
        </w:rPr>
        <w:t xml:space="preserve"> anteriori ai </w:t>
      </w:r>
      <w:proofErr w:type="spellStart"/>
      <w:r w:rsidRPr="00617BCC">
        <w:rPr>
          <w:rFonts w:ascii="Trebuchet MS" w:hAnsi="Trebuchet MS" w:cs="Times New Roman"/>
        </w:rPr>
        <w:t>deşeului</w:t>
      </w:r>
      <w:proofErr w:type="spellEnd"/>
      <w:r w:rsidRPr="00617BCC">
        <w:rPr>
          <w:rFonts w:ascii="Trebuchet MS" w:hAnsi="Trebuchet MS" w:cs="Times New Roman"/>
        </w:rPr>
        <w:t xml:space="preserve">, rezultatele analizelor efectuate pentru </w:t>
      </w:r>
      <w:proofErr w:type="spellStart"/>
      <w:r w:rsidRPr="00617BCC">
        <w:rPr>
          <w:rFonts w:ascii="Trebuchet MS" w:hAnsi="Trebuchet MS" w:cs="Times New Roman"/>
        </w:rPr>
        <w:t>preacceptarea</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acceptarea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calea de tratare preconizată, natura </w:t>
      </w:r>
      <w:proofErr w:type="spellStart"/>
      <w:r w:rsidRPr="00617BCC">
        <w:rPr>
          <w:rFonts w:ascii="Trebuchet MS" w:hAnsi="Trebuchet MS" w:cs="Times New Roman"/>
        </w:rPr>
        <w:t>şi</w:t>
      </w:r>
      <w:proofErr w:type="spellEnd"/>
      <w:r w:rsidRPr="00617BCC">
        <w:rPr>
          <w:rFonts w:ascii="Trebuchet MS" w:hAnsi="Trebuchet MS" w:cs="Times New Roman"/>
        </w:rPr>
        <w:t xml:space="preserve"> cantitatea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din amplasament, inclusiv toate pericolele identificate], de acceptare, de depozitare, de tratare </w:t>
      </w:r>
      <w:proofErr w:type="spellStart"/>
      <w:r w:rsidRPr="00617BCC">
        <w:rPr>
          <w:rFonts w:ascii="Trebuchet MS" w:hAnsi="Trebuchet MS" w:cs="Times New Roman"/>
        </w:rPr>
        <w:t>şi</w:t>
      </w:r>
      <w:proofErr w:type="spellEnd"/>
      <w:r w:rsidRPr="00617BCC">
        <w:rPr>
          <w:rFonts w:ascii="Trebuchet MS" w:hAnsi="Trebuchet MS" w:cs="Times New Roman"/>
        </w:rPr>
        <w:t xml:space="preserve">/sau de transfer al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în afara amplasamentului. Sistemul de urmărire 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este bazat pe riscuri (ex. iau în considerare </w:t>
      </w:r>
      <w:proofErr w:type="spellStart"/>
      <w:r w:rsidRPr="00617BCC">
        <w:rPr>
          <w:rFonts w:ascii="Trebuchet MS" w:hAnsi="Trebuchet MS" w:cs="Times New Roman"/>
        </w:rPr>
        <w:t>proprietăţile</w:t>
      </w:r>
      <w:proofErr w:type="spellEnd"/>
      <w:r w:rsidRPr="00617BCC">
        <w:rPr>
          <w:rFonts w:ascii="Trebuchet MS" w:hAnsi="Trebuchet MS" w:cs="Times New Roman"/>
        </w:rPr>
        <w:t xml:space="preserve"> periculoase ale </w:t>
      </w:r>
      <w:proofErr w:type="spellStart"/>
      <w:r w:rsidRPr="00617BCC">
        <w:rPr>
          <w:rFonts w:ascii="Trebuchet MS" w:hAnsi="Trebuchet MS" w:cs="Times New Roman"/>
        </w:rPr>
        <w:t>deşeului</w:t>
      </w:r>
      <w:proofErr w:type="spellEnd"/>
      <w:r w:rsidRPr="00617BCC">
        <w:rPr>
          <w:rFonts w:ascii="Trebuchet MS" w:hAnsi="Trebuchet MS" w:cs="Times New Roman"/>
        </w:rPr>
        <w:t xml:space="preserve">, riscurile pe care le prezintă </w:t>
      </w:r>
      <w:proofErr w:type="spellStart"/>
      <w:r w:rsidRPr="00617BCC">
        <w:rPr>
          <w:rFonts w:ascii="Trebuchet MS" w:hAnsi="Trebuchet MS" w:cs="Times New Roman"/>
        </w:rPr>
        <w:t>deşeul</w:t>
      </w:r>
      <w:proofErr w:type="spellEnd"/>
      <w:r w:rsidRPr="00617BCC">
        <w:rPr>
          <w:rFonts w:ascii="Trebuchet MS" w:hAnsi="Trebuchet MS" w:cs="Times New Roman"/>
        </w:rPr>
        <w:t xml:space="preserve"> din punctul de vedere al </w:t>
      </w:r>
      <w:proofErr w:type="spellStart"/>
      <w:r w:rsidRPr="00617BCC">
        <w:rPr>
          <w:rFonts w:ascii="Trebuchet MS" w:hAnsi="Trebuchet MS" w:cs="Times New Roman"/>
        </w:rPr>
        <w:t>siguranţei</w:t>
      </w:r>
      <w:proofErr w:type="spellEnd"/>
      <w:r w:rsidRPr="00617BCC">
        <w:rPr>
          <w:rFonts w:ascii="Trebuchet MS" w:hAnsi="Trebuchet MS" w:cs="Times New Roman"/>
        </w:rPr>
        <w:t xml:space="preserve"> procesului, al </w:t>
      </w:r>
      <w:proofErr w:type="spellStart"/>
      <w:r w:rsidRPr="00617BCC">
        <w:rPr>
          <w:rFonts w:ascii="Trebuchet MS" w:hAnsi="Trebuchet MS" w:cs="Times New Roman"/>
        </w:rPr>
        <w:t>securităţii</w:t>
      </w:r>
      <w:proofErr w:type="spellEnd"/>
      <w:r w:rsidRPr="00617BCC">
        <w:rPr>
          <w:rFonts w:ascii="Trebuchet MS" w:hAnsi="Trebuchet MS" w:cs="Times New Roman"/>
        </w:rPr>
        <w:t xml:space="preserve"> în muncă </w:t>
      </w:r>
      <w:proofErr w:type="spellStart"/>
      <w:r w:rsidRPr="00617BCC">
        <w:rPr>
          <w:rFonts w:ascii="Trebuchet MS" w:hAnsi="Trebuchet MS" w:cs="Times New Roman"/>
        </w:rPr>
        <w:t>şi</w:t>
      </w:r>
      <w:proofErr w:type="spellEnd"/>
      <w:r w:rsidRPr="00617BCC">
        <w:rPr>
          <w:rFonts w:ascii="Trebuchet MS" w:hAnsi="Trebuchet MS" w:cs="Times New Roman"/>
        </w:rPr>
        <w:t xml:space="preserve"> al impactului asupra mediului, precum </w:t>
      </w:r>
      <w:proofErr w:type="spellStart"/>
      <w:r w:rsidRPr="00617BCC">
        <w:rPr>
          <w:rFonts w:ascii="Trebuchet MS" w:hAnsi="Trebuchet MS" w:cs="Times New Roman"/>
        </w:rPr>
        <w:t>şi</w:t>
      </w:r>
      <w:proofErr w:type="spellEnd"/>
      <w:r w:rsidRPr="00617BCC">
        <w:rPr>
          <w:rFonts w:ascii="Trebuchet MS" w:hAnsi="Trebuchet MS" w:cs="Times New Roman"/>
        </w:rPr>
        <w:t xml:space="preserve"> </w:t>
      </w:r>
      <w:proofErr w:type="spellStart"/>
      <w:r w:rsidRPr="00617BCC">
        <w:rPr>
          <w:rFonts w:ascii="Trebuchet MS" w:hAnsi="Trebuchet MS" w:cs="Times New Roman"/>
        </w:rPr>
        <w:t>informaţiile</w:t>
      </w:r>
      <w:proofErr w:type="spellEnd"/>
      <w:r w:rsidRPr="00617BCC">
        <w:rPr>
          <w:rFonts w:ascii="Trebuchet MS" w:hAnsi="Trebuchet MS" w:cs="Times New Roman"/>
        </w:rPr>
        <w:t xml:space="preserve"> furnizate de </w:t>
      </w:r>
      <w:proofErr w:type="spellStart"/>
      <w:r w:rsidRPr="00617BCC">
        <w:rPr>
          <w:rFonts w:ascii="Trebuchet MS" w:hAnsi="Trebuchet MS" w:cs="Times New Roman"/>
        </w:rPr>
        <w:t>deţinătorii</w:t>
      </w:r>
      <w:proofErr w:type="spellEnd"/>
      <w:r w:rsidRPr="00617BCC">
        <w:rPr>
          <w:rFonts w:ascii="Trebuchet MS" w:hAnsi="Trebuchet MS" w:cs="Times New Roman"/>
        </w:rPr>
        <w:t xml:space="preserve"> anteriori ai </w:t>
      </w:r>
      <w:proofErr w:type="spellStart"/>
      <w:r w:rsidRPr="00617BCC">
        <w:rPr>
          <w:rFonts w:ascii="Trebuchet MS" w:hAnsi="Trebuchet MS" w:cs="Times New Roman"/>
        </w:rPr>
        <w:t>deşeului</w:t>
      </w:r>
      <w:proofErr w:type="spellEnd"/>
      <w:r w:rsidRPr="00617BCC">
        <w:rPr>
          <w:rFonts w:ascii="Trebuchet MS" w:hAnsi="Trebuchet MS" w:cs="Times New Roman"/>
        </w:rPr>
        <w:t>);</w:t>
      </w:r>
    </w:p>
    <w:p w14:paraId="3398DB5B"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Se va implementa un </w:t>
      </w:r>
      <w:r w:rsidRPr="00617BCC">
        <w:rPr>
          <w:rFonts w:ascii="Trebuchet MS" w:hAnsi="Trebuchet MS" w:cs="Times New Roman"/>
          <w:b/>
        </w:rPr>
        <w:t xml:space="preserve">sistem de management al </w:t>
      </w:r>
      <w:proofErr w:type="spellStart"/>
      <w:r w:rsidRPr="00617BCC">
        <w:rPr>
          <w:rFonts w:ascii="Trebuchet MS" w:hAnsi="Trebuchet MS" w:cs="Times New Roman"/>
          <w:b/>
        </w:rPr>
        <w:t>calităţii</w:t>
      </w:r>
      <w:proofErr w:type="spellEnd"/>
      <w:r w:rsidRPr="00617BCC">
        <w:rPr>
          <w:rFonts w:ascii="Trebuchet MS" w:hAnsi="Trebuchet MS" w:cs="Times New Roman"/>
          <w:b/>
        </w:rPr>
        <w:t xml:space="preserve"> </w:t>
      </w:r>
      <w:proofErr w:type="spellStart"/>
      <w:r w:rsidRPr="00617BCC">
        <w:rPr>
          <w:rFonts w:ascii="Trebuchet MS" w:hAnsi="Trebuchet MS" w:cs="Times New Roman"/>
          <w:b/>
        </w:rPr>
        <w:t>deşeurilor</w:t>
      </w:r>
      <w:proofErr w:type="spellEnd"/>
      <w:r w:rsidRPr="00617BCC">
        <w:rPr>
          <w:rFonts w:ascii="Trebuchet MS" w:hAnsi="Trebuchet MS" w:cs="Times New Roman"/>
          <w:b/>
        </w:rPr>
        <w:t xml:space="preserve"> rezultate</w:t>
      </w:r>
      <w:r w:rsidRPr="00617BCC">
        <w:rPr>
          <w:rFonts w:ascii="Trebuchet MS" w:hAnsi="Trebuchet MS" w:cs="Times New Roman"/>
        </w:rPr>
        <w:t xml:space="preserve">: Această tehnică presupune instituirea </w:t>
      </w:r>
      <w:proofErr w:type="spellStart"/>
      <w:r w:rsidRPr="00617BCC">
        <w:rPr>
          <w:rFonts w:ascii="Trebuchet MS" w:hAnsi="Trebuchet MS" w:cs="Times New Roman"/>
        </w:rPr>
        <w:t>şi</w:t>
      </w:r>
      <w:proofErr w:type="spellEnd"/>
      <w:r w:rsidRPr="00617BCC">
        <w:rPr>
          <w:rFonts w:ascii="Trebuchet MS" w:hAnsi="Trebuchet MS" w:cs="Times New Roman"/>
        </w:rPr>
        <w:t xml:space="preserve"> punerea în aplicare a unui sistem de management al </w:t>
      </w:r>
      <w:proofErr w:type="spellStart"/>
      <w:r w:rsidRPr="00617BCC">
        <w:rPr>
          <w:rFonts w:ascii="Trebuchet MS" w:hAnsi="Trebuchet MS" w:cs="Times New Roman"/>
        </w:rPr>
        <w:t>calităţii</w:t>
      </w:r>
      <w:proofErr w:type="spellEnd"/>
      <w:r w:rsidRPr="00617BCC">
        <w:rPr>
          <w:rFonts w:ascii="Trebuchet MS" w:hAnsi="Trebuchet MS" w:cs="Times New Roman"/>
        </w:rPr>
        <w:t xml:space="preserve">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rezultate care să asigure conformitatea acestora cu </w:t>
      </w:r>
      <w:proofErr w:type="spellStart"/>
      <w:r w:rsidRPr="00617BCC">
        <w:rPr>
          <w:rFonts w:ascii="Trebuchet MS" w:hAnsi="Trebuchet MS" w:cs="Times New Roman"/>
        </w:rPr>
        <w:t>aşteptările</w:t>
      </w:r>
      <w:proofErr w:type="spellEnd"/>
      <w:r w:rsidRPr="00617BCC">
        <w:rPr>
          <w:rFonts w:ascii="Trebuchet MS" w:hAnsi="Trebuchet MS" w:cs="Times New Roman"/>
        </w:rPr>
        <w:t xml:space="preserve"> (utilizând de exemplu standardele EN existente). Sistemul de management permite, în plus, monitorizarea </w:t>
      </w:r>
      <w:proofErr w:type="spellStart"/>
      <w:r w:rsidRPr="00617BCC">
        <w:rPr>
          <w:rFonts w:ascii="Trebuchet MS" w:hAnsi="Trebuchet MS" w:cs="Times New Roman"/>
        </w:rPr>
        <w:t>şi</w:t>
      </w:r>
      <w:proofErr w:type="spellEnd"/>
      <w:r w:rsidRPr="00617BCC">
        <w:rPr>
          <w:rFonts w:ascii="Trebuchet MS" w:hAnsi="Trebuchet MS" w:cs="Times New Roman"/>
        </w:rPr>
        <w:t xml:space="preserve"> optimizarea procesului de tratare 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putând să includă în acest scop o analiză a fluxului de materiale pentru componentele relevante de pe tot parcursul tratării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w:t>
      </w:r>
    </w:p>
    <w:p w14:paraId="0A23F69F"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Operatorul economic trebuie să</w:t>
      </w:r>
      <w:r w:rsidRPr="00617BCC">
        <w:rPr>
          <w:rFonts w:ascii="Trebuchet MS" w:hAnsi="Trebuchet MS" w:cs="Times New Roman"/>
          <w:b/>
        </w:rPr>
        <w:t xml:space="preserve"> asigure trierea </w:t>
      </w:r>
      <w:proofErr w:type="spellStart"/>
      <w:r w:rsidRPr="00617BCC">
        <w:rPr>
          <w:rFonts w:ascii="Trebuchet MS" w:hAnsi="Trebuchet MS" w:cs="Times New Roman"/>
          <w:b/>
        </w:rPr>
        <w:t>deşeurilor</w:t>
      </w:r>
      <w:proofErr w:type="spellEnd"/>
      <w:r w:rsidRPr="00617BCC">
        <w:rPr>
          <w:rFonts w:ascii="Trebuchet MS" w:hAnsi="Trebuchet MS" w:cs="Times New Roman"/>
        </w:rPr>
        <w:t xml:space="preserve">: </w:t>
      </w:r>
      <w:proofErr w:type="spellStart"/>
      <w:r w:rsidRPr="00617BCC">
        <w:rPr>
          <w:rFonts w:ascii="Trebuchet MS" w:hAnsi="Trebuchet MS" w:cs="Times New Roman"/>
        </w:rPr>
        <w:t>Deşeurile</w:t>
      </w:r>
      <w:proofErr w:type="spellEnd"/>
      <w:r w:rsidRPr="00617BCC">
        <w:rPr>
          <w:rFonts w:ascii="Trebuchet MS" w:hAnsi="Trebuchet MS" w:cs="Times New Roman"/>
        </w:rPr>
        <w:t xml:space="preserve"> se păstrează separat, în </w:t>
      </w:r>
      <w:proofErr w:type="spellStart"/>
      <w:r w:rsidRPr="00617BCC">
        <w:rPr>
          <w:rFonts w:ascii="Trebuchet MS" w:hAnsi="Trebuchet MS" w:cs="Times New Roman"/>
        </w:rPr>
        <w:t>funcţie</w:t>
      </w:r>
      <w:proofErr w:type="spellEnd"/>
      <w:r w:rsidRPr="00617BCC">
        <w:rPr>
          <w:rFonts w:ascii="Trebuchet MS" w:hAnsi="Trebuchet MS" w:cs="Times New Roman"/>
        </w:rPr>
        <w:t xml:space="preserve"> de </w:t>
      </w:r>
      <w:proofErr w:type="spellStart"/>
      <w:r w:rsidRPr="00617BCC">
        <w:rPr>
          <w:rFonts w:ascii="Trebuchet MS" w:hAnsi="Trebuchet MS" w:cs="Times New Roman"/>
        </w:rPr>
        <w:t>proprietăţile</w:t>
      </w:r>
      <w:proofErr w:type="spellEnd"/>
      <w:r w:rsidRPr="00617BCC">
        <w:rPr>
          <w:rFonts w:ascii="Trebuchet MS" w:hAnsi="Trebuchet MS" w:cs="Times New Roman"/>
        </w:rPr>
        <w:t xml:space="preserve"> lor, pentru a </w:t>
      </w:r>
      <w:proofErr w:type="spellStart"/>
      <w:r w:rsidRPr="00617BCC">
        <w:rPr>
          <w:rFonts w:ascii="Trebuchet MS" w:hAnsi="Trebuchet MS" w:cs="Times New Roman"/>
        </w:rPr>
        <w:t>uşura</w:t>
      </w:r>
      <w:proofErr w:type="spellEnd"/>
      <w:r w:rsidRPr="00617BCC">
        <w:rPr>
          <w:rFonts w:ascii="Trebuchet MS" w:hAnsi="Trebuchet MS" w:cs="Times New Roman"/>
        </w:rPr>
        <w:t xml:space="preserve"> depozitarea </w:t>
      </w:r>
      <w:proofErr w:type="spellStart"/>
      <w:r w:rsidRPr="00617BCC">
        <w:rPr>
          <w:rFonts w:ascii="Trebuchet MS" w:hAnsi="Trebuchet MS" w:cs="Times New Roman"/>
        </w:rPr>
        <w:t>şi</w:t>
      </w:r>
      <w:proofErr w:type="spellEnd"/>
      <w:r w:rsidRPr="00617BCC">
        <w:rPr>
          <w:rFonts w:ascii="Trebuchet MS" w:hAnsi="Trebuchet MS" w:cs="Times New Roman"/>
        </w:rPr>
        <w:t xml:space="preserve"> tratarea </w:t>
      </w:r>
      <w:proofErr w:type="spellStart"/>
      <w:r w:rsidRPr="00617BCC">
        <w:rPr>
          <w:rFonts w:ascii="Trebuchet MS" w:hAnsi="Trebuchet MS" w:cs="Times New Roman"/>
        </w:rPr>
        <w:t>şi</w:t>
      </w:r>
      <w:proofErr w:type="spellEnd"/>
      <w:r w:rsidRPr="00617BCC">
        <w:rPr>
          <w:rFonts w:ascii="Trebuchet MS" w:hAnsi="Trebuchet MS" w:cs="Times New Roman"/>
        </w:rPr>
        <w:t xml:space="preserve"> a le face mai </w:t>
      </w:r>
      <w:proofErr w:type="spellStart"/>
      <w:r w:rsidRPr="00617BCC">
        <w:rPr>
          <w:rFonts w:ascii="Trebuchet MS" w:hAnsi="Trebuchet MS" w:cs="Times New Roman"/>
        </w:rPr>
        <w:t>puţin</w:t>
      </w:r>
      <w:proofErr w:type="spellEnd"/>
      <w:r w:rsidRPr="00617BCC">
        <w:rPr>
          <w:rFonts w:ascii="Trebuchet MS" w:hAnsi="Trebuchet MS" w:cs="Times New Roman"/>
        </w:rPr>
        <w:t xml:space="preserve"> periculoase pentru mediu. Trierea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se bazează pe separarea fizică a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pe proceduri care identifică momentul </w:t>
      </w:r>
      <w:proofErr w:type="spellStart"/>
      <w:r w:rsidRPr="00617BCC">
        <w:rPr>
          <w:rFonts w:ascii="Trebuchet MS" w:hAnsi="Trebuchet MS" w:cs="Times New Roman"/>
        </w:rPr>
        <w:t>şi</w:t>
      </w:r>
      <w:proofErr w:type="spellEnd"/>
      <w:r w:rsidRPr="00617BCC">
        <w:rPr>
          <w:rFonts w:ascii="Trebuchet MS" w:hAnsi="Trebuchet MS" w:cs="Times New Roman"/>
        </w:rPr>
        <w:t xml:space="preserve"> locul depozitării acestora;</w:t>
      </w:r>
    </w:p>
    <w:p w14:paraId="20B8ECF5" w14:textId="77777777" w:rsidR="00617BCC" w:rsidRPr="00617BCC" w:rsidRDefault="00617BCC" w:rsidP="00617BCC">
      <w:pPr>
        <w:numPr>
          <w:ilvl w:val="0"/>
          <w:numId w:val="13"/>
        </w:numPr>
        <w:tabs>
          <w:tab w:val="clear" w:pos="720"/>
          <w:tab w:val="num" w:pos="360"/>
        </w:tabs>
        <w:spacing w:after="0" w:line="276" w:lineRule="auto"/>
        <w:ind w:left="360"/>
        <w:jc w:val="both"/>
        <w:rPr>
          <w:rFonts w:ascii="Trebuchet MS" w:hAnsi="Trebuchet MS" w:cs="Times New Roman"/>
        </w:rPr>
      </w:pPr>
      <w:r w:rsidRPr="00617BCC">
        <w:rPr>
          <w:rFonts w:ascii="Trebuchet MS" w:hAnsi="Trebuchet MS" w:cs="Times New Roman"/>
        </w:rPr>
        <w:t xml:space="preserve">Procedurile de </w:t>
      </w:r>
      <w:proofErr w:type="spellStart"/>
      <w:r w:rsidRPr="00617BCC">
        <w:rPr>
          <w:rFonts w:ascii="Trebuchet MS" w:hAnsi="Trebuchet MS" w:cs="Times New Roman"/>
        </w:rPr>
        <w:t>preacceptare</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acceptare precum </w:t>
      </w:r>
      <w:proofErr w:type="spellStart"/>
      <w:r w:rsidRPr="00617BCC">
        <w:rPr>
          <w:rFonts w:ascii="Trebuchet MS" w:hAnsi="Trebuchet MS" w:cs="Times New Roman"/>
        </w:rPr>
        <w:t>şi</w:t>
      </w:r>
      <w:proofErr w:type="spellEnd"/>
      <w:r w:rsidRPr="00617BCC">
        <w:rPr>
          <w:rFonts w:ascii="Trebuchet MS" w:hAnsi="Trebuchet MS" w:cs="Times New Roman"/>
        </w:rPr>
        <w:t xml:space="preserve"> fluxurile sistemelor de </w:t>
      </w:r>
      <w:proofErr w:type="spellStart"/>
      <w:r w:rsidRPr="00617BCC">
        <w:rPr>
          <w:rFonts w:ascii="Trebuchet MS" w:hAnsi="Trebuchet MS" w:cs="Times New Roman"/>
        </w:rPr>
        <w:t>urmărie</w:t>
      </w:r>
      <w:proofErr w:type="spellEnd"/>
      <w:r w:rsidRPr="00617BCC">
        <w:rPr>
          <w:rFonts w:ascii="Trebuchet MS" w:hAnsi="Trebuchet MS" w:cs="Times New Roman"/>
        </w:rPr>
        <w:t xml:space="preserve"> </w:t>
      </w:r>
      <w:proofErr w:type="spellStart"/>
      <w:r w:rsidRPr="00617BCC">
        <w:rPr>
          <w:rFonts w:ascii="Trebuchet MS" w:hAnsi="Trebuchet MS" w:cs="Times New Roman"/>
        </w:rPr>
        <w:t>şi</w:t>
      </w:r>
      <w:proofErr w:type="spellEnd"/>
      <w:r w:rsidRPr="00617BCC">
        <w:rPr>
          <w:rFonts w:ascii="Trebuchet MS" w:hAnsi="Trebuchet MS" w:cs="Times New Roman"/>
        </w:rPr>
        <w:t xml:space="preserve"> ale celor de  management al </w:t>
      </w:r>
      <w:proofErr w:type="spellStart"/>
      <w:r w:rsidRPr="00617BCC">
        <w:rPr>
          <w:rFonts w:ascii="Trebuchet MS" w:hAnsi="Trebuchet MS" w:cs="Times New Roman"/>
        </w:rPr>
        <w:t>calităţii</w:t>
      </w:r>
      <w:proofErr w:type="spellEnd"/>
      <w:r w:rsidRPr="00617BCC">
        <w:rPr>
          <w:rFonts w:ascii="Trebuchet MS" w:hAnsi="Trebuchet MS" w:cs="Times New Roman"/>
        </w:rPr>
        <w:t xml:space="preserve"> </w:t>
      </w:r>
      <w:proofErr w:type="spellStart"/>
      <w:r w:rsidRPr="00617BCC">
        <w:rPr>
          <w:rFonts w:ascii="Trebuchet MS" w:hAnsi="Trebuchet MS" w:cs="Times New Roman"/>
        </w:rPr>
        <w:t>deşeurilor</w:t>
      </w:r>
      <w:proofErr w:type="spellEnd"/>
      <w:r w:rsidRPr="00617BCC">
        <w:rPr>
          <w:rFonts w:ascii="Trebuchet MS" w:hAnsi="Trebuchet MS" w:cs="Times New Roman"/>
        </w:rPr>
        <w:t xml:space="preserve"> rezultate se vor baza pe riscuri (ex. vor lua în considerare </w:t>
      </w:r>
      <w:proofErr w:type="spellStart"/>
      <w:r w:rsidRPr="00617BCC">
        <w:rPr>
          <w:rFonts w:ascii="Trebuchet MS" w:hAnsi="Trebuchet MS" w:cs="Times New Roman"/>
        </w:rPr>
        <w:t>proprietăţile</w:t>
      </w:r>
      <w:proofErr w:type="spellEnd"/>
      <w:r w:rsidRPr="00617BCC">
        <w:rPr>
          <w:rFonts w:ascii="Trebuchet MS" w:hAnsi="Trebuchet MS" w:cs="Times New Roman"/>
        </w:rPr>
        <w:t xml:space="preserve"> periculoase ale </w:t>
      </w:r>
      <w:proofErr w:type="spellStart"/>
      <w:r w:rsidRPr="00617BCC">
        <w:rPr>
          <w:rFonts w:ascii="Trebuchet MS" w:hAnsi="Trebuchet MS" w:cs="Times New Roman"/>
        </w:rPr>
        <w:t>deşeului</w:t>
      </w:r>
      <w:proofErr w:type="spellEnd"/>
      <w:r w:rsidRPr="00617BCC">
        <w:rPr>
          <w:rFonts w:ascii="Trebuchet MS" w:hAnsi="Trebuchet MS" w:cs="Times New Roman"/>
        </w:rPr>
        <w:t xml:space="preserve">, riscurile pe care le prezintă </w:t>
      </w:r>
      <w:proofErr w:type="spellStart"/>
      <w:r w:rsidRPr="00617BCC">
        <w:rPr>
          <w:rFonts w:ascii="Trebuchet MS" w:hAnsi="Trebuchet MS" w:cs="Times New Roman"/>
        </w:rPr>
        <w:t>deşeul</w:t>
      </w:r>
      <w:proofErr w:type="spellEnd"/>
      <w:r w:rsidRPr="00617BCC">
        <w:rPr>
          <w:rFonts w:ascii="Trebuchet MS" w:hAnsi="Trebuchet MS" w:cs="Times New Roman"/>
        </w:rPr>
        <w:t xml:space="preserve"> din punctul de vedere al </w:t>
      </w:r>
      <w:proofErr w:type="spellStart"/>
      <w:r w:rsidRPr="00617BCC">
        <w:rPr>
          <w:rFonts w:ascii="Trebuchet MS" w:hAnsi="Trebuchet MS" w:cs="Times New Roman"/>
        </w:rPr>
        <w:t>siguranţei</w:t>
      </w:r>
      <w:proofErr w:type="spellEnd"/>
      <w:r w:rsidRPr="00617BCC">
        <w:rPr>
          <w:rFonts w:ascii="Trebuchet MS" w:hAnsi="Trebuchet MS" w:cs="Times New Roman"/>
        </w:rPr>
        <w:t xml:space="preserve"> procesului, al </w:t>
      </w:r>
      <w:proofErr w:type="spellStart"/>
      <w:r w:rsidRPr="00617BCC">
        <w:rPr>
          <w:rFonts w:ascii="Trebuchet MS" w:hAnsi="Trebuchet MS" w:cs="Times New Roman"/>
        </w:rPr>
        <w:t>securităţii</w:t>
      </w:r>
      <w:proofErr w:type="spellEnd"/>
      <w:r w:rsidRPr="00617BCC">
        <w:rPr>
          <w:rFonts w:ascii="Trebuchet MS" w:hAnsi="Trebuchet MS" w:cs="Times New Roman"/>
        </w:rPr>
        <w:t xml:space="preserve"> în muncă </w:t>
      </w:r>
      <w:proofErr w:type="spellStart"/>
      <w:r w:rsidRPr="00617BCC">
        <w:rPr>
          <w:rFonts w:ascii="Trebuchet MS" w:hAnsi="Trebuchet MS" w:cs="Times New Roman"/>
        </w:rPr>
        <w:t>şi</w:t>
      </w:r>
      <w:proofErr w:type="spellEnd"/>
      <w:r w:rsidRPr="00617BCC">
        <w:rPr>
          <w:rFonts w:ascii="Trebuchet MS" w:hAnsi="Trebuchet MS" w:cs="Times New Roman"/>
        </w:rPr>
        <w:t xml:space="preserve"> al impactului asupra mediului, precum </w:t>
      </w:r>
      <w:proofErr w:type="spellStart"/>
      <w:r w:rsidRPr="00617BCC">
        <w:rPr>
          <w:rFonts w:ascii="Trebuchet MS" w:hAnsi="Trebuchet MS" w:cs="Times New Roman"/>
        </w:rPr>
        <w:t>şi</w:t>
      </w:r>
      <w:proofErr w:type="spellEnd"/>
      <w:r w:rsidRPr="00617BCC">
        <w:rPr>
          <w:rFonts w:ascii="Trebuchet MS" w:hAnsi="Trebuchet MS" w:cs="Times New Roman"/>
        </w:rPr>
        <w:t xml:space="preserve"> </w:t>
      </w:r>
      <w:proofErr w:type="spellStart"/>
      <w:r w:rsidRPr="00617BCC">
        <w:rPr>
          <w:rFonts w:ascii="Trebuchet MS" w:hAnsi="Trebuchet MS" w:cs="Times New Roman"/>
        </w:rPr>
        <w:t>informaţiile</w:t>
      </w:r>
      <w:proofErr w:type="spellEnd"/>
      <w:r w:rsidRPr="00617BCC">
        <w:rPr>
          <w:rFonts w:ascii="Trebuchet MS" w:hAnsi="Trebuchet MS" w:cs="Times New Roman"/>
        </w:rPr>
        <w:t xml:space="preserve"> furnizate de </w:t>
      </w:r>
      <w:proofErr w:type="spellStart"/>
      <w:r w:rsidRPr="00617BCC">
        <w:rPr>
          <w:rFonts w:ascii="Trebuchet MS" w:hAnsi="Trebuchet MS" w:cs="Times New Roman"/>
        </w:rPr>
        <w:t>deţinătorii</w:t>
      </w:r>
      <w:proofErr w:type="spellEnd"/>
      <w:r w:rsidRPr="00617BCC">
        <w:rPr>
          <w:rFonts w:ascii="Trebuchet MS" w:hAnsi="Trebuchet MS" w:cs="Times New Roman"/>
        </w:rPr>
        <w:t xml:space="preserve"> anteriori ai </w:t>
      </w:r>
      <w:proofErr w:type="spellStart"/>
      <w:r w:rsidRPr="00617BCC">
        <w:rPr>
          <w:rFonts w:ascii="Trebuchet MS" w:hAnsi="Trebuchet MS" w:cs="Times New Roman"/>
        </w:rPr>
        <w:t>deşeului</w:t>
      </w:r>
      <w:proofErr w:type="spellEnd"/>
      <w:r w:rsidRPr="00617BCC">
        <w:rPr>
          <w:rFonts w:ascii="Trebuchet MS" w:hAnsi="Trebuchet MS" w:cs="Times New Roman"/>
        </w:rPr>
        <w:t>);</w:t>
      </w:r>
    </w:p>
    <w:p w14:paraId="71673982" w14:textId="77777777" w:rsidR="00617BCC" w:rsidRPr="00617BCC" w:rsidRDefault="00617BCC" w:rsidP="00617BCC">
      <w:pPr>
        <w:spacing w:after="0" w:line="276" w:lineRule="auto"/>
        <w:ind w:firstLine="720"/>
        <w:jc w:val="both"/>
        <w:rPr>
          <w:rFonts w:ascii="Trebuchet MS" w:eastAsia="Times New Roman" w:hAnsi="Trebuchet MS" w:cs="Times New Roman"/>
          <w:i/>
          <w:iCs/>
          <w:lang w:eastAsia="ro-RO"/>
        </w:rPr>
      </w:pPr>
      <w:r w:rsidRPr="00617BCC">
        <w:rPr>
          <w:rFonts w:ascii="Trebuchet MS" w:eastAsia="Times New Roman" w:hAnsi="Trebuchet MS" w:cs="Times New Roman"/>
          <w:lang w:eastAsia="ro-RO"/>
        </w:rPr>
        <w:t xml:space="preserve">      </w:t>
      </w:r>
    </w:p>
    <w:p w14:paraId="20162D82" w14:textId="77777777" w:rsidR="00617BCC" w:rsidRPr="00617BCC" w:rsidRDefault="00617BCC" w:rsidP="00617BCC">
      <w:pPr>
        <w:spacing w:after="0" w:line="276" w:lineRule="auto"/>
        <w:jc w:val="both"/>
        <w:rPr>
          <w:rFonts w:ascii="Trebuchet MS" w:eastAsia="Times New Roman" w:hAnsi="Trebuchet MS" w:cs="Times New Roman"/>
          <w:b/>
          <w:bCs/>
          <w:u w:val="single"/>
          <w:lang w:eastAsia="ro-RO"/>
        </w:rPr>
      </w:pPr>
      <w:r w:rsidRPr="00617BCC">
        <w:rPr>
          <w:rFonts w:ascii="Trebuchet MS" w:eastAsia="Times New Roman" w:hAnsi="Trebuchet MS" w:cs="Times New Roman"/>
          <w:b/>
          <w:bCs/>
          <w:u w:val="single"/>
          <w:lang w:eastAsia="ro-RO"/>
        </w:rPr>
        <w:t>Lucrări de refacere a amplasamentului</w:t>
      </w:r>
    </w:p>
    <w:p w14:paraId="0DDCA2AE" w14:textId="77777777" w:rsidR="00617BCC" w:rsidRPr="00617BCC" w:rsidRDefault="00617BCC" w:rsidP="00617BCC">
      <w:pPr>
        <w:spacing w:after="0" w:line="276" w:lineRule="auto"/>
        <w:jc w:val="both"/>
        <w:rPr>
          <w:rFonts w:ascii="Trebuchet MS" w:eastAsia="Times New Roman" w:hAnsi="Trebuchet MS" w:cs="Times New Roman"/>
        </w:rPr>
      </w:pPr>
      <w:r w:rsidRPr="00617BCC">
        <w:rPr>
          <w:rFonts w:ascii="Trebuchet MS" w:eastAsia="Times New Roman" w:hAnsi="Trebuchet MS" w:cs="Times New Roman"/>
        </w:rPr>
        <w:t>- în cazul unor poluări accidentale se va reface zona afectată;</w:t>
      </w:r>
    </w:p>
    <w:p w14:paraId="6459A781" w14:textId="77777777" w:rsidR="00617BCC" w:rsidRPr="00617BCC" w:rsidRDefault="00617BCC" w:rsidP="00617BCC">
      <w:pPr>
        <w:spacing w:after="0" w:line="276" w:lineRule="auto"/>
        <w:jc w:val="both"/>
        <w:rPr>
          <w:rFonts w:ascii="Trebuchet MS" w:eastAsia="Times New Roman" w:hAnsi="Trebuchet MS" w:cs="Times New Roman"/>
        </w:rPr>
      </w:pPr>
      <w:r w:rsidRPr="00617BCC">
        <w:rPr>
          <w:rFonts w:ascii="Trebuchet MS" w:eastAsia="Times New Roman" w:hAnsi="Trebuchet MS" w:cs="Times New Roman"/>
        </w:rPr>
        <w:lastRenderedPageBreak/>
        <w:t xml:space="preserve">- la încetarea </w:t>
      </w:r>
      <w:proofErr w:type="spellStart"/>
      <w:r w:rsidRPr="00617BCC">
        <w:rPr>
          <w:rFonts w:ascii="Trebuchet MS" w:eastAsia="Times New Roman" w:hAnsi="Trebuchet MS" w:cs="Times New Roman"/>
        </w:rPr>
        <w:t>activităţii</w:t>
      </w:r>
      <w:proofErr w:type="spellEnd"/>
      <w:r w:rsidRPr="00617BCC">
        <w:rPr>
          <w:rFonts w:ascii="Trebuchet MS" w:eastAsia="Times New Roman" w:hAnsi="Trebuchet MS" w:cs="Times New Roman"/>
        </w:rPr>
        <w:t xml:space="preserve"> se vor dezafecta </w:t>
      </w:r>
      <w:proofErr w:type="spellStart"/>
      <w:r w:rsidRPr="00617BCC">
        <w:rPr>
          <w:rFonts w:ascii="Trebuchet MS" w:eastAsia="Times New Roman" w:hAnsi="Trebuchet MS" w:cs="Times New Roman"/>
        </w:rPr>
        <w:t>construcţiile</w:t>
      </w:r>
      <w:proofErr w:type="spellEnd"/>
      <w:r w:rsidRPr="00617BCC">
        <w:rPr>
          <w:rFonts w:ascii="Trebuchet MS" w:eastAsia="Times New Roman" w:hAnsi="Trebuchet MS" w:cs="Times New Roman"/>
        </w:rPr>
        <w:t>/</w:t>
      </w:r>
      <w:proofErr w:type="spellStart"/>
      <w:r w:rsidRPr="00617BCC">
        <w:rPr>
          <w:rFonts w:ascii="Trebuchet MS" w:eastAsia="Times New Roman" w:hAnsi="Trebuchet MS" w:cs="Times New Roman"/>
        </w:rPr>
        <w:t>instalaţiile</w:t>
      </w:r>
      <w:proofErr w:type="spellEnd"/>
      <w:r w:rsidRPr="00617BCC">
        <w:rPr>
          <w:rFonts w:ascii="Trebuchet MS" w:eastAsia="Times New Roman" w:hAnsi="Trebuchet MS" w:cs="Times New Roman"/>
        </w:rPr>
        <w:t xml:space="preserve"> existente </w:t>
      </w:r>
      <w:proofErr w:type="spellStart"/>
      <w:r w:rsidRPr="00617BCC">
        <w:rPr>
          <w:rFonts w:ascii="Trebuchet MS" w:eastAsia="Times New Roman" w:hAnsi="Trebuchet MS" w:cs="Times New Roman"/>
        </w:rPr>
        <w:t>şi</w:t>
      </w:r>
      <w:proofErr w:type="spellEnd"/>
      <w:r w:rsidRPr="00617BCC">
        <w:rPr>
          <w:rFonts w:ascii="Trebuchet MS" w:eastAsia="Times New Roman" w:hAnsi="Trebuchet MS" w:cs="Times New Roman"/>
        </w:rPr>
        <w:t xml:space="preserve"> se va readuce terenul la starea inițială în vederea utilizării ulterioare a terenului;</w:t>
      </w:r>
    </w:p>
    <w:p w14:paraId="5E7BE5D7" w14:textId="77777777" w:rsidR="00617BCC" w:rsidRPr="00617BCC" w:rsidRDefault="00617BCC" w:rsidP="00617BCC">
      <w:pPr>
        <w:spacing w:after="0" w:line="276" w:lineRule="auto"/>
        <w:jc w:val="both"/>
        <w:rPr>
          <w:rFonts w:ascii="Trebuchet MS" w:eastAsia="Times New Roman" w:hAnsi="Trebuchet MS" w:cs="Times New Roman"/>
          <w:b/>
          <w:bCs/>
          <w:u w:val="single"/>
          <w:lang w:eastAsia="ro-RO"/>
        </w:rPr>
      </w:pPr>
    </w:p>
    <w:p w14:paraId="522D4B1C" w14:textId="77777777" w:rsidR="00617BCC" w:rsidRPr="00617BCC" w:rsidRDefault="00617BCC" w:rsidP="00617BCC">
      <w:pPr>
        <w:spacing w:after="0" w:line="276" w:lineRule="auto"/>
        <w:jc w:val="both"/>
        <w:rPr>
          <w:rFonts w:ascii="Trebuchet MS" w:eastAsia="Times New Roman" w:hAnsi="Trebuchet MS" w:cs="Times New Roman"/>
          <w:b/>
          <w:bCs/>
          <w:u w:val="single"/>
          <w:lang w:eastAsia="ro-RO"/>
        </w:rPr>
      </w:pPr>
      <w:r w:rsidRPr="00617BCC">
        <w:rPr>
          <w:rFonts w:ascii="Trebuchet MS" w:eastAsia="Times New Roman" w:hAnsi="Trebuchet MS" w:cs="Times New Roman"/>
          <w:b/>
          <w:bCs/>
          <w:u w:val="single"/>
          <w:lang w:eastAsia="ro-RO"/>
        </w:rPr>
        <w:t>Monitorizarea</w:t>
      </w:r>
    </w:p>
    <w:p w14:paraId="2EA7617E" w14:textId="77777777" w:rsidR="00617BCC" w:rsidRPr="00617BCC" w:rsidRDefault="00617BCC" w:rsidP="00617BCC">
      <w:pPr>
        <w:spacing w:after="0" w:line="276" w:lineRule="auto"/>
        <w:ind w:firstLine="360"/>
        <w:jc w:val="both"/>
        <w:rPr>
          <w:rFonts w:ascii="Trebuchet MS" w:eastAsia="Times New Roman" w:hAnsi="Trebuchet MS" w:cs="Times New Roman"/>
          <w:lang w:eastAsia="ro-RO"/>
        </w:rPr>
      </w:pPr>
      <w:r w:rsidRPr="00617BCC">
        <w:rPr>
          <w:rFonts w:ascii="Trebuchet MS" w:eastAsia="Times New Roman" w:hAnsi="Trebuchet MS" w:cs="Times New Roman"/>
          <w:b/>
          <w:bCs/>
          <w:lang w:eastAsia="ro-RO"/>
        </w:rPr>
        <w:t>În timpul implementării proiectului:</w:t>
      </w:r>
      <w:r w:rsidRPr="00617BCC">
        <w:rPr>
          <w:rFonts w:ascii="Trebuchet MS" w:eastAsia="Times New Roman" w:hAnsi="Trebuchet MS" w:cs="Times New Roman"/>
          <w:lang w:eastAsia="ro-RO"/>
        </w:rPr>
        <w:t xml:space="preserve"> în scopul eliminării eventualelor </w:t>
      </w:r>
      <w:proofErr w:type="spellStart"/>
      <w:r w:rsidRPr="00617BCC">
        <w:rPr>
          <w:rFonts w:ascii="Trebuchet MS" w:eastAsia="Times New Roman" w:hAnsi="Trebuchet MS" w:cs="Times New Roman"/>
          <w:lang w:eastAsia="ro-RO"/>
        </w:rPr>
        <w:t>disfuncţionalităţi</w:t>
      </w:r>
      <w:proofErr w:type="spellEnd"/>
      <w:r w:rsidRPr="00617BCC">
        <w:rPr>
          <w:rFonts w:ascii="Trebuchet MS" w:eastAsia="Times New Roman" w:hAnsi="Trebuchet MS" w:cs="Times New Roman"/>
          <w:lang w:eastAsia="ro-RO"/>
        </w:rPr>
        <w:t xml:space="preserve">, pe întreaga durată de </w:t>
      </w:r>
      <w:proofErr w:type="spellStart"/>
      <w:r w:rsidRPr="00617BCC">
        <w:rPr>
          <w:rFonts w:ascii="Trebuchet MS" w:eastAsia="Times New Roman" w:hAnsi="Trebuchet MS" w:cs="Times New Roman"/>
          <w:lang w:eastAsia="ro-RO"/>
        </w:rPr>
        <w:t>execuţie</w:t>
      </w:r>
      <w:proofErr w:type="spellEnd"/>
      <w:r w:rsidRPr="00617BCC">
        <w:rPr>
          <w:rFonts w:ascii="Trebuchet MS" w:eastAsia="Times New Roman" w:hAnsi="Trebuchet MS" w:cs="Times New Roman"/>
          <w:lang w:eastAsia="ro-RO"/>
        </w:rPr>
        <w:t xml:space="preserve"> a lucrărilor vor fi supravegheate:</w:t>
      </w:r>
    </w:p>
    <w:p w14:paraId="6653DCF6" w14:textId="77777777" w:rsidR="00617BCC" w:rsidRPr="00617BCC" w:rsidRDefault="00617BCC" w:rsidP="00617BCC">
      <w:pPr>
        <w:spacing w:after="0" w:line="276" w:lineRule="auto"/>
        <w:jc w:val="both"/>
        <w:rPr>
          <w:rFonts w:ascii="Trebuchet MS" w:eastAsia="Times New Roman" w:hAnsi="Trebuchet MS" w:cs="Times New Roman"/>
        </w:rPr>
      </w:pPr>
      <w:r w:rsidRPr="00617BCC">
        <w:rPr>
          <w:rFonts w:ascii="Trebuchet MS" w:eastAsia="Times New Roman" w:hAnsi="Trebuchet MS" w:cs="Times New Roman"/>
        </w:rPr>
        <w:t xml:space="preserve">- respectarea cu </w:t>
      </w:r>
      <w:proofErr w:type="spellStart"/>
      <w:r w:rsidRPr="00617BCC">
        <w:rPr>
          <w:rFonts w:ascii="Trebuchet MS" w:eastAsia="Times New Roman" w:hAnsi="Trebuchet MS" w:cs="Times New Roman"/>
        </w:rPr>
        <w:t>stricteţe</w:t>
      </w:r>
      <w:proofErr w:type="spellEnd"/>
      <w:r w:rsidRPr="00617BCC">
        <w:rPr>
          <w:rFonts w:ascii="Trebuchet MS" w:eastAsia="Times New Roman" w:hAnsi="Trebuchet MS" w:cs="Times New Roman"/>
        </w:rPr>
        <w:t xml:space="preserve"> a limitelor </w:t>
      </w:r>
      <w:proofErr w:type="spellStart"/>
      <w:r w:rsidRPr="00617BCC">
        <w:rPr>
          <w:rFonts w:ascii="Trebuchet MS" w:eastAsia="Times New Roman" w:hAnsi="Trebuchet MS" w:cs="Times New Roman"/>
        </w:rPr>
        <w:t>şi</w:t>
      </w:r>
      <w:proofErr w:type="spellEnd"/>
      <w:r w:rsidRPr="00617BCC">
        <w:rPr>
          <w:rFonts w:ascii="Trebuchet MS" w:eastAsia="Times New Roman" w:hAnsi="Trebuchet MS" w:cs="Times New Roman"/>
        </w:rPr>
        <w:t xml:space="preserve"> </w:t>
      </w:r>
      <w:proofErr w:type="spellStart"/>
      <w:r w:rsidRPr="00617BCC">
        <w:rPr>
          <w:rFonts w:ascii="Trebuchet MS" w:eastAsia="Times New Roman" w:hAnsi="Trebuchet MS" w:cs="Times New Roman"/>
        </w:rPr>
        <w:t>suprafeţelor</w:t>
      </w:r>
      <w:proofErr w:type="spellEnd"/>
      <w:r w:rsidRPr="00617BCC">
        <w:rPr>
          <w:rFonts w:ascii="Trebuchet MS" w:eastAsia="Times New Roman" w:hAnsi="Trebuchet MS" w:cs="Times New Roman"/>
        </w:rPr>
        <w:t>;</w:t>
      </w:r>
    </w:p>
    <w:p w14:paraId="3A50C06E" w14:textId="77777777" w:rsidR="00617BCC" w:rsidRPr="00617BCC" w:rsidRDefault="00617BCC" w:rsidP="00617BCC">
      <w:pPr>
        <w:spacing w:after="0" w:line="276" w:lineRule="auto"/>
        <w:jc w:val="both"/>
        <w:rPr>
          <w:rFonts w:ascii="Trebuchet MS" w:eastAsia="Times New Roman" w:hAnsi="Trebuchet MS" w:cs="Times New Roman"/>
        </w:rPr>
      </w:pPr>
      <w:r w:rsidRPr="00617BCC">
        <w:rPr>
          <w:rFonts w:ascii="Trebuchet MS" w:eastAsia="Times New Roman" w:hAnsi="Trebuchet MS" w:cs="Times New Roman"/>
        </w:rPr>
        <w:t xml:space="preserve">- modul de depozitare a materialelor de </w:t>
      </w:r>
      <w:proofErr w:type="spellStart"/>
      <w:r w:rsidRPr="00617BCC">
        <w:rPr>
          <w:rFonts w:ascii="Trebuchet MS" w:eastAsia="Times New Roman" w:hAnsi="Trebuchet MS" w:cs="Times New Roman"/>
        </w:rPr>
        <w:t>construcţie</w:t>
      </w:r>
      <w:proofErr w:type="spellEnd"/>
      <w:r w:rsidRPr="00617BCC">
        <w:rPr>
          <w:rFonts w:ascii="Trebuchet MS" w:eastAsia="Times New Roman" w:hAnsi="Trebuchet MS" w:cs="Times New Roman"/>
        </w:rPr>
        <w:t>;</w:t>
      </w:r>
    </w:p>
    <w:p w14:paraId="46F3077D" w14:textId="77777777" w:rsidR="00617BCC" w:rsidRPr="00617BCC" w:rsidRDefault="00617BCC" w:rsidP="00617BCC">
      <w:pPr>
        <w:spacing w:after="0" w:line="276" w:lineRule="auto"/>
        <w:jc w:val="both"/>
        <w:rPr>
          <w:rFonts w:ascii="Trebuchet MS" w:eastAsia="Times New Roman" w:hAnsi="Trebuchet MS" w:cs="Times New Roman"/>
        </w:rPr>
      </w:pPr>
      <w:r w:rsidRPr="00617BCC">
        <w:rPr>
          <w:rFonts w:ascii="Trebuchet MS" w:eastAsia="Times New Roman" w:hAnsi="Trebuchet MS" w:cs="Times New Roman"/>
        </w:rPr>
        <w:t xml:space="preserve">- respectarea rutelor alese pentru transportul materialelor de </w:t>
      </w:r>
      <w:proofErr w:type="spellStart"/>
      <w:r w:rsidRPr="00617BCC">
        <w:rPr>
          <w:rFonts w:ascii="Trebuchet MS" w:eastAsia="Times New Roman" w:hAnsi="Trebuchet MS" w:cs="Times New Roman"/>
        </w:rPr>
        <w:t>construcţie</w:t>
      </w:r>
      <w:proofErr w:type="spellEnd"/>
      <w:r w:rsidRPr="00617BCC">
        <w:rPr>
          <w:rFonts w:ascii="Trebuchet MS" w:eastAsia="Times New Roman" w:hAnsi="Trebuchet MS" w:cs="Times New Roman"/>
        </w:rPr>
        <w:t>;</w:t>
      </w:r>
    </w:p>
    <w:p w14:paraId="747323D8" w14:textId="77777777" w:rsidR="00617BCC" w:rsidRPr="00617BCC" w:rsidRDefault="00617BCC" w:rsidP="00617BCC">
      <w:pPr>
        <w:spacing w:after="0" w:line="276" w:lineRule="auto"/>
        <w:jc w:val="both"/>
        <w:rPr>
          <w:rFonts w:ascii="Trebuchet MS" w:eastAsia="Times New Roman" w:hAnsi="Trebuchet MS" w:cs="Times New Roman"/>
        </w:rPr>
      </w:pPr>
      <w:r w:rsidRPr="00617BCC">
        <w:rPr>
          <w:rFonts w:ascii="Trebuchet MS" w:eastAsia="Times New Roman" w:hAnsi="Trebuchet MS" w:cs="Times New Roman"/>
        </w:rPr>
        <w:t>- respectarea normelor de securitate a muncii;</w:t>
      </w:r>
    </w:p>
    <w:p w14:paraId="003302B8" w14:textId="77777777" w:rsidR="00617BCC" w:rsidRPr="00617BCC" w:rsidRDefault="00617BCC" w:rsidP="00617BCC">
      <w:pPr>
        <w:spacing w:after="0" w:line="276" w:lineRule="auto"/>
        <w:jc w:val="both"/>
        <w:rPr>
          <w:rFonts w:ascii="Trebuchet MS" w:eastAsia="Times New Roman" w:hAnsi="Trebuchet MS" w:cs="Times New Roman"/>
        </w:rPr>
      </w:pPr>
      <w:r w:rsidRPr="00617BCC">
        <w:rPr>
          <w:rFonts w:ascii="Trebuchet MS" w:eastAsia="Times New Roman" w:hAnsi="Trebuchet MS" w:cs="Times New Roman"/>
        </w:rPr>
        <w:t>- respectarea măsurilor de reducere a poluării;</w:t>
      </w:r>
    </w:p>
    <w:p w14:paraId="3FFBFA07" w14:textId="77777777" w:rsidR="00617BCC" w:rsidRPr="00617BCC" w:rsidRDefault="00617BCC" w:rsidP="00617BCC">
      <w:pPr>
        <w:spacing w:after="0" w:line="276" w:lineRule="auto"/>
        <w:jc w:val="both"/>
        <w:rPr>
          <w:rFonts w:ascii="Trebuchet MS" w:eastAsia="Times New Roman" w:hAnsi="Trebuchet MS" w:cs="Times New Roman"/>
        </w:rPr>
      </w:pPr>
      <w:r w:rsidRPr="00617BCC">
        <w:rPr>
          <w:rFonts w:ascii="Trebuchet MS" w:eastAsia="Times New Roman" w:hAnsi="Trebuchet MS" w:cs="Times New Roman"/>
        </w:rPr>
        <w:t xml:space="preserve">- refacerea la </w:t>
      </w:r>
      <w:proofErr w:type="spellStart"/>
      <w:r w:rsidRPr="00617BCC">
        <w:rPr>
          <w:rFonts w:ascii="Trebuchet MS" w:eastAsia="Times New Roman" w:hAnsi="Trebuchet MS" w:cs="Times New Roman"/>
        </w:rPr>
        <w:t>sfârşitul</w:t>
      </w:r>
      <w:proofErr w:type="spellEnd"/>
      <w:r w:rsidRPr="00617BCC">
        <w:rPr>
          <w:rFonts w:ascii="Trebuchet MS" w:eastAsia="Times New Roman" w:hAnsi="Trebuchet MS" w:cs="Times New Roman"/>
        </w:rPr>
        <w:t xml:space="preserve"> lucrărilor a zonelor afectate de lucrările de organizare a </w:t>
      </w:r>
      <w:proofErr w:type="spellStart"/>
      <w:r w:rsidRPr="00617BCC">
        <w:rPr>
          <w:rFonts w:ascii="Trebuchet MS" w:eastAsia="Times New Roman" w:hAnsi="Trebuchet MS" w:cs="Times New Roman"/>
        </w:rPr>
        <w:t>şantierului</w:t>
      </w:r>
      <w:proofErr w:type="spellEnd"/>
      <w:r w:rsidRPr="00617BCC">
        <w:rPr>
          <w:rFonts w:ascii="Trebuchet MS" w:eastAsia="Times New Roman" w:hAnsi="Trebuchet MS" w:cs="Times New Roman"/>
        </w:rPr>
        <w:t>;</w:t>
      </w:r>
    </w:p>
    <w:p w14:paraId="40B3A653" w14:textId="77777777" w:rsidR="00617BCC" w:rsidRPr="00617BCC" w:rsidRDefault="00617BCC" w:rsidP="00617BCC">
      <w:pPr>
        <w:spacing w:after="0" w:line="276" w:lineRule="auto"/>
        <w:jc w:val="both"/>
        <w:rPr>
          <w:rFonts w:ascii="Trebuchet MS" w:eastAsia="Times New Roman" w:hAnsi="Trebuchet MS" w:cs="Times New Roman"/>
        </w:rPr>
      </w:pPr>
      <w:r w:rsidRPr="00617BCC">
        <w:rPr>
          <w:rFonts w:ascii="Trebuchet MS" w:eastAsia="Times New Roman" w:hAnsi="Trebuchet MS" w:cs="Times New Roman"/>
        </w:rPr>
        <w:t xml:space="preserve">- nivelul de zgomot – în cazul </w:t>
      </w:r>
      <w:proofErr w:type="spellStart"/>
      <w:r w:rsidRPr="00617BCC">
        <w:rPr>
          <w:rFonts w:ascii="Trebuchet MS" w:eastAsia="Times New Roman" w:hAnsi="Trebuchet MS" w:cs="Times New Roman"/>
        </w:rPr>
        <w:t>apariţiei</w:t>
      </w:r>
      <w:proofErr w:type="spellEnd"/>
      <w:r w:rsidRPr="00617BCC">
        <w:rPr>
          <w:rFonts w:ascii="Trebuchet MS" w:eastAsia="Times New Roman" w:hAnsi="Trebuchet MS" w:cs="Times New Roman"/>
        </w:rPr>
        <w:t xml:space="preserve"> sesizărilor din partea </w:t>
      </w:r>
      <w:proofErr w:type="spellStart"/>
      <w:r w:rsidRPr="00617BCC">
        <w:rPr>
          <w:rFonts w:ascii="Trebuchet MS" w:eastAsia="Times New Roman" w:hAnsi="Trebuchet MS" w:cs="Times New Roman"/>
        </w:rPr>
        <w:t>populaţiei</w:t>
      </w:r>
      <w:proofErr w:type="spellEnd"/>
      <w:r w:rsidRPr="00617BCC">
        <w:rPr>
          <w:rFonts w:ascii="Trebuchet MS" w:eastAsia="Times New Roman" w:hAnsi="Trebuchet MS" w:cs="Times New Roman"/>
        </w:rPr>
        <w:t xml:space="preserve"> datorate </w:t>
      </w:r>
      <w:proofErr w:type="spellStart"/>
      <w:r w:rsidRPr="00617BCC">
        <w:rPr>
          <w:rFonts w:ascii="Trebuchet MS" w:eastAsia="Times New Roman" w:hAnsi="Trebuchet MS" w:cs="Times New Roman"/>
        </w:rPr>
        <w:t>depăşirii</w:t>
      </w:r>
      <w:proofErr w:type="spellEnd"/>
      <w:r w:rsidRPr="00617BCC">
        <w:rPr>
          <w:rFonts w:ascii="Trebuchet MS" w:eastAsia="Times New Roman" w:hAnsi="Trebuchet MS" w:cs="Times New Roman"/>
        </w:rPr>
        <w:t xml:space="preserve"> limitelor admisibile se vor lua măsuri organizatorice </w:t>
      </w:r>
      <w:proofErr w:type="spellStart"/>
      <w:r w:rsidRPr="00617BCC">
        <w:rPr>
          <w:rFonts w:ascii="Trebuchet MS" w:eastAsia="Times New Roman" w:hAnsi="Trebuchet MS" w:cs="Times New Roman"/>
        </w:rPr>
        <w:t>şi</w:t>
      </w:r>
      <w:proofErr w:type="spellEnd"/>
      <w:r w:rsidRPr="00617BCC">
        <w:rPr>
          <w:rFonts w:ascii="Trebuchet MS" w:eastAsia="Times New Roman" w:hAnsi="Trebuchet MS" w:cs="Times New Roman"/>
        </w:rPr>
        <w:t>/sau tehnice corespunzătoare de atenuare a impactului.</w:t>
      </w:r>
    </w:p>
    <w:p w14:paraId="4700A6D4" w14:textId="77777777" w:rsidR="00617BCC" w:rsidRPr="00617BCC" w:rsidRDefault="00617BCC" w:rsidP="00617BCC">
      <w:pPr>
        <w:spacing w:after="0" w:line="276" w:lineRule="auto"/>
        <w:ind w:firstLine="709"/>
        <w:jc w:val="both"/>
        <w:rPr>
          <w:rFonts w:ascii="Trebuchet MS" w:eastAsia="Times New Roman" w:hAnsi="Trebuchet MS" w:cs="Times New Roman"/>
          <w:b/>
          <w:i/>
          <w:lang w:eastAsia="ro-RO"/>
        </w:rPr>
      </w:pPr>
    </w:p>
    <w:p w14:paraId="7F0CE356" w14:textId="77777777" w:rsidR="00617BCC" w:rsidRPr="00617BCC" w:rsidRDefault="00617BCC" w:rsidP="00617BCC">
      <w:pPr>
        <w:spacing w:after="0" w:line="276" w:lineRule="auto"/>
        <w:ind w:firstLine="709"/>
        <w:jc w:val="both"/>
        <w:rPr>
          <w:rFonts w:ascii="Trebuchet MS" w:eastAsia="Times New Roman" w:hAnsi="Trebuchet MS" w:cs="Times New Roman"/>
          <w:i/>
          <w:lang w:eastAsia="ro-RO"/>
        </w:rPr>
      </w:pPr>
      <w:r w:rsidRPr="00617BCC">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617BCC">
        <w:rPr>
          <w:rStyle w:val="tpa"/>
          <w:rFonts w:ascii="Trebuchet MS" w:hAnsi="Trebuchet MS" w:cs="Times New Roman"/>
          <w:b/>
          <w:i/>
          <w:color w:val="000000"/>
        </w:rPr>
        <w:t>evaluarea impactului asupra corpurilor de apă</w:t>
      </w:r>
      <w:r w:rsidRPr="00617BCC">
        <w:rPr>
          <w:rFonts w:ascii="Trebuchet MS" w:eastAsia="Times New Roman" w:hAnsi="Trebuchet MS" w:cs="Times New Roman"/>
          <w:i/>
          <w:lang w:eastAsia="ro-RO"/>
        </w:rPr>
        <w:t>.</w:t>
      </w:r>
    </w:p>
    <w:p w14:paraId="2C7A4FA8" w14:textId="4D32B318" w:rsidR="00617BCC" w:rsidRDefault="00617BCC" w:rsidP="00617BCC">
      <w:pPr>
        <w:spacing w:after="0" w:line="276" w:lineRule="auto"/>
        <w:ind w:firstLine="709"/>
        <w:jc w:val="both"/>
        <w:rPr>
          <w:rFonts w:ascii="Trebuchet MS" w:eastAsia="Times New Roman" w:hAnsi="Trebuchet MS" w:cs="Times New Roman"/>
          <w:i/>
          <w:lang w:eastAsia="ro-RO"/>
        </w:rPr>
      </w:pPr>
      <w:r w:rsidRPr="00617BCC">
        <w:rPr>
          <w:rFonts w:ascii="Trebuchet MS" w:eastAsia="Times New Roman" w:hAnsi="Trebuchet MS" w:cs="Times New Roman"/>
          <w:b/>
          <w:i/>
          <w:lang w:eastAsia="ro-RO"/>
        </w:rPr>
        <w:t xml:space="preserve">La finalizarea obiectivului de </w:t>
      </w:r>
      <w:r w:rsidR="00B239DE" w:rsidRPr="00617BCC">
        <w:rPr>
          <w:rFonts w:ascii="Trebuchet MS" w:eastAsia="Times New Roman" w:hAnsi="Trebuchet MS" w:cs="Times New Roman"/>
          <w:b/>
          <w:i/>
          <w:lang w:eastAsia="ro-RO"/>
        </w:rPr>
        <w:t>investiții</w:t>
      </w:r>
      <w:r w:rsidRPr="00617BCC">
        <w:rPr>
          <w:rFonts w:ascii="Trebuchet MS" w:eastAsia="Times New Roman" w:hAnsi="Trebuchet MS" w:cs="Times New Roman"/>
          <w:b/>
          <w:i/>
          <w:lang w:eastAsia="ro-RO"/>
        </w:rPr>
        <w:t xml:space="preserve">, beneficiarul are </w:t>
      </w:r>
      <w:r w:rsidR="00B239DE" w:rsidRPr="00617BCC">
        <w:rPr>
          <w:rFonts w:ascii="Trebuchet MS" w:eastAsia="Times New Roman" w:hAnsi="Trebuchet MS" w:cs="Times New Roman"/>
          <w:b/>
          <w:i/>
          <w:lang w:eastAsia="ro-RO"/>
        </w:rPr>
        <w:t>obligația</w:t>
      </w:r>
      <w:r w:rsidRPr="00617BCC">
        <w:rPr>
          <w:rFonts w:ascii="Trebuchet MS" w:eastAsia="Times New Roman" w:hAnsi="Trebuchet MS" w:cs="Times New Roman"/>
          <w:b/>
          <w:i/>
          <w:lang w:eastAsia="ro-RO"/>
        </w:rPr>
        <w:t xml:space="preserve"> sa solicite si sa </w:t>
      </w:r>
      <w:r w:rsidR="00B239DE" w:rsidRPr="00617BCC">
        <w:rPr>
          <w:rFonts w:ascii="Trebuchet MS" w:eastAsia="Times New Roman" w:hAnsi="Trebuchet MS" w:cs="Times New Roman"/>
          <w:b/>
          <w:i/>
          <w:lang w:eastAsia="ro-RO"/>
        </w:rPr>
        <w:t>obțină</w:t>
      </w:r>
      <w:r w:rsidRPr="00617BCC">
        <w:rPr>
          <w:rFonts w:ascii="Trebuchet MS" w:eastAsia="Times New Roman" w:hAnsi="Trebuchet MS" w:cs="Times New Roman"/>
          <w:b/>
          <w:i/>
          <w:lang w:eastAsia="ro-RO"/>
        </w:rPr>
        <w:t xml:space="preserve"> </w:t>
      </w:r>
      <w:r w:rsidR="00B239DE" w:rsidRPr="00617BCC">
        <w:rPr>
          <w:rFonts w:ascii="Trebuchet MS" w:eastAsia="Times New Roman" w:hAnsi="Trebuchet MS" w:cs="Times New Roman"/>
          <w:b/>
          <w:i/>
          <w:lang w:eastAsia="ro-RO"/>
        </w:rPr>
        <w:t>autorizația</w:t>
      </w:r>
      <w:r w:rsidRPr="00617BCC">
        <w:rPr>
          <w:rFonts w:ascii="Trebuchet MS" w:eastAsia="Times New Roman" w:hAnsi="Trebuchet MS" w:cs="Times New Roman"/>
          <w:b/>
          <w:i/>
          <w:lang w:eastAsia="ro-RO"/>
        </w:rPr>
        <w:t xml:space="preserve"> de mediu</w:t>
      </w:r>
      <w:r w:rsidRPr="00617BCC">
        <w:rPr>
          <w:rFonts w:ascii="Trebuchet MS" w:eastAsia="Times New Roman" w:hAnsi="Trebuchet MS" w:cs="Times New Roman"/>
          <w:i/>
          <w:lang w:eastAsia="ro-RO"/>
        </w:rPr>
        <w:t>.</w:t>
      </w:r>
    </w:p>
    <w:p w14:paraId="2D0D88C5" w14:textId="77777777" w:rsidR="00875F05" w:rsidRPr="00875F05" w:rsidRDefault="00875F05" w:rsidP="00617BCC">
      <w:pPr>
        <w:spacing w:after="0" w:line="276" w:lineRule="auto"/>
        <w:ind w:firstLine="709"/>
        <w:jc w:val="both"/>
        <w:rPr>
          <w:rFonts w:ascii="Trebuchet MS" w:eastAsia="Times New Roman" w:hAnsi="Trebuchet MS" w:cs="Times New Roman"/>
          <w:i/>
          <w:sz w:val="16"/>
          <w:szCs w:val="16"/>
          <w:lang w:eastAsia="ro-RO"/>
        </w:rPr>
      </w:pPr>
    </w:p>
    <w:p w14:paraId="6B4EABC8" w14:textId="247527DE" w:rsidR="00617BCC" w:rsidRPr="00617BCC" w:rsidRDefault="00617BCC" w:rsidP="00875F05">
      <w:pPr>
        <w:shd w:val="clear" w:color="auto" w:fill="FFFFFF"/>
        <w:spacing w:after="120" w:line="276" w:lineRule="auto"/>
        <w:ind w:firstLine="709"/>
        <w:jc w:val="both"/>
        <w:rPr>
          <w:rFonts w:ascii="Trebuchet MS" w:hAnsi="Trebuchet MS" w:cs="Times New Roman"/>
          <w:color w:val="000000"/>
        </w:rPr>
      </w:pPr>
      <w:r w:rsidRPr="00617BCC">
        <w:rPr>
          <w:rStyle w:val="tpa"/>
          <w:rFonts w:ascii="Trebuchet MS" w:hAnsi="Trebuchet MS" w:cs="Times New Roman"/>
          <w:color w:val="000000"/>
        </w:rPr>
        <w:t xml:space="preserve">Prezenta decizie este valabilă pe toată perioada de realizare a proiectului, iar în </w:t>
      </w:r>
      <w:r w:rsidR="00B239DE" w:rsidRPr="00617BCC">
        <w:rPr>
          <w:rStyle w:val="tpa"/>
          <w:rFonts w:ascii="Trebuchet MS" w:hAnsi="Trebuchet MS" w:cs="Times New Roman"/>
          <w:color w:val="000000"/>
        </w:rPr>
        <w:t>situația</w:t>
      </w:r>
      <w:r w:rsidRPr="00617BCC">
        <w:rPr>
          <w:rStyle w:val="tpa"/>
          <w:rFonts w:ascii="Trebuchet MS" w:hAnsi="Trebuchet MS" w:cs="Times New Roman"/>
          <w:color w:val="000000"/>
        </w:rPr>
        <w:t xml:space="preserve"> în care intervin elemente noi, necunoscute la data emiterii prezentei decizii, sau se modifică </w:t>
      </w:r>
      <w:r w:rsidR="00B239DE" w:rsidRPr="00617BCC">
        <w:rPr>
          <w:rStyle w:val="tpa"/>
          <w:rFonts w:ascii="Trebuchet MS" w:hAnsi="Trebuchet MS" w:cs="Times New Roman"/>
          <w:color w:val="000000"/>
        </w:rPr>
        <w:t>condițiile</w:t>
      </w:r>
      <w:r w:rsidRPr="00617BCC">
        <w:rPr>
          <w:rStyle w:val="tpa"/>
          <w:rFonts w:ascii="Trebuchet MS" w:hAnsi="Trebuchet MS" w:cs="Times New Roman"/>
          <w:color w:val="000000"/>
        </w:rPr>
        <w:t xml:space="preserve"> care au stat la baza emiterii acesteia, titularul proiectului are </w:t>
      </w:r>
      <w:r w:rsidR="00B239DE" w:rsidRPr="00617BCC">
        <w:rPr>
          <w:rStyle w:val="tpa"/>
          <w:rFonts w:ascii="Trebuchet MS" w:hAnsi="Trebuchet MS" w:cs="Times New Roman"/>
          <w:color w:val="000000"/>
        </w:rPr>
        <w:t>obligația</w:t>
      </w:r>
      <w:r w:rsidRPr="00617BCC">
        <w:rPr>
          <w:rStyle w:val="tpa"/>
          <w:rFonts w:ascii="Trebuchet MS" w:hAnsi="Trebuchet MS" w:cs="Times New Roman"/>
          <w:color w:val="000000"/>
        </w:rPr>
        <w:t xml:space="preserve"> de a notifica autoritatea competentă emitentă.</w:t>
      </w:r>
    </w:p>
    <w:p w14:paraId="442109FF" w14:textId="77777777" w:rsidR="00617BCC" w:rsidRPr="00617BCC" w:rsidRDefault="00617BCC" w:rsidP="00875F05">
      <w:pPr>
        <w:shd w:val="clear" w:color="auto" w:fill="FFFFFF"/>
        <w:spacing w:after="120" w:line="276" w:lineRule="auto"/>
        <w:ind w:firstLine="709"/>
        <w:jc w:val="both"/>
        <w:rPr>
          <w:rFonts w:ascii="Trebuchet MS" w:hAnsi="Trebuchet MS" w:cs="Times New Roman"/>
          <w:color w:val="000000"/>
        </w:rPr>
      </w:pPr>
      <w:bookmarkStart w:id="16" w:name="do|ax5^I|pa35"/>
      <w:bookmarkEnd w:id="16"/>
      <w:r w:rsidRPr="00617BCC">
        <w:rPr>
          <w:rStyle w:val="tpa"/>
          <w:rFonts w:ascii="Trebuchet MS" w:hAnsi="Trebuchet MS" w:cs="Times New Roman"/>
          <w:color w:val="000000"/>
        </w:rPr>
        <w:t xml:space="preserve">Orice persoană care face parte din publicul interesat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care se consideră vătămată într-un drept al său ori într-un interes legitim se poate adresa </w:t>
      </w:r>
      <w:proofErr w:type="spellStart"/>
      <w:r w:rsidRPr="00617BCC">
        <w:rPr>
          <w:rStyle w:val="tpa"/>
          <w:rFonts w:ascii="Trebuchet MS" w:hAnsi="Trebuchet MS" w:cs="Times New Roman"/>
          <w:color w:val="000000"/>
        </w:rPr>
        <w:t>instanţei</w:t>
      </w:r>
      <w:proofErr w:type="spellEnd"/>
      <w:r w:rsidRPr="00617BCC">
        <w:rPr>
          <w:rStyle w:val="tpa"/>
          <w:rFonts w:ascii="Trebuchet MS" w:hAnsi="Trebuchet MS" w:cs="Times New Roman"/>
          <w:color w:val="000000"/>
        </w:rPr>
        <w:t xml:space="preserve"> de contencios administrativ competente pentru a ataca, din punct de vedere procedural sau </w:t>
      </w:r>
      <w:proofErr w:type="spellStart"/>
      <w:r w:rsidRPr="00617BCC">
        <w:rPr>
          <w:rStyle w:val="tpa"/>
          <w:rFonts w:ascii="Trebuchet MS" w:hAnsi="Trebuchet MS" w:cs="Times New Roman"/>
          <w:color w:val="000000"/>
        </w:rPr>
        <w:t>substanţial</w:t>
      </w:r>
      <w:proofErr w:type="spellEnd"/>
      <w:r w:rsidRPr="00617BCC">
        <w:rPr>
          <w:rStyle w:val="tpa"/>
          <w:rFonts w:ascii="Trebuchet MS" w:hAnsi="Trebuchet MS" w:cs="Times New Roman"/>
          <w:color w:val="000000"/>
        </w:rPr>
        <w:t xml:space="preserve">, actele, deciziile ori omisiunile </w:t>
      </w:r>
      <w:proofErr w:type="spellStart"/>
      <w:r w:rsidRPr="00617BCC">
        <w:rPr>
          <w:rStyle w:val="tpa"/>
          <w:rFonts w:ascii="Trebuchet MS" w:hAnsi="Trebuchet MS" w:cs="Times New Roman"/>
          <w:color w:val="000000"/>
        </w:rPr>
        <w:t>autorităţii</w:t>
      </w:r>
      <w:proofErr w:type="spellEnd"/>
      <w:r w:rsidRPr="00617BCC">
        <w:rPr>
          <w:rStyle w:val="tpa"/>
          <w:rFonts w:ascii="Trebuchet MS" w:hAnsi="Trebuchet MS" w:cs="Times New Roman"/>
          <w:color w:val="000000"/>
        </w:rPr>
        <w:t xml:space="preserve"> publice competente care fac obiectul participării publicului, inclusiv aprobarea de dezvoltare, potrivit prevederilor Legii contenciosului administrativ nr. </w:t>
      </w:r>
      <w:hyperlink r:id="rId15" w:history="1">
        <w:r w:rsidRPr="00617BCC">
          <w:rPr>
            <w:rStyle w:val="Hyperlink"/>
            <w:rFonts w:ascii="Trebuchet MS" w:hAnsi="Trebuchet MS" w:cs="Times New Roman"/>
            <w:b/>
            <w:bCs/>
            <w:color w:val="333399"/>
          </w:rPr>
          <w:t>554/2004</w:t>
        </w:r>
      </w:hyperlink>
      <w:r w:rsidRPr="00617BCC">
        <w:rPr>
          <w:rStyle w:val="tpa"/>
          <w:rFonts w:ascii="Trebuchet MS" w:hAnsi="Trebuchet MS" w:cs="Times New Roman"/>
          <w:color w:val="000000"/>
        </w:rPr>
        <w:t xml:space="preserve">, cu modificările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completările ulterioare.</w:t>
      </w:r>
    </w:p>
    <w:p w14:paraId="42895CAB" w14:textId="77777777" w:rsidR="00617BCC" w:rsidRPr="00617BCC" w:rsidRDefault="00617BCC" w:rsidP="00875F05">
      <w:pPr>
        <w:shd w:val="clear" w:color="auto" w:fill="FFFFFF"/>
        <w:spacing w:after="120" w:line="276" w:lineRule="auto"/>
        <w:ind w:firstLine="709"/>
        <w:jc w:val="both"/>
        <w:rPr>
          <w:rFonts w:ascii="Trebuchet MS" w:hAnsi="Trebuchet MS" w:cs="Times New Roman"/>
          <w:color w:val="000000"/>
        </w:rPr>
      </w:pPr>
      <w:bookmarkStart w:id="17" w:name="do|ax5^I|pa36"/>
      <w:bookmarkEnd w:id="17"/>
      <w:r w:rsidRPr="00617BCC">
        <w:rPr>
          <w:rStyle w:val="tpa"/>
          <w:rFonts w:ascii="Trebuchet MS" w:hAnsi="Trebuchet MS" w:cs="Times New Roman"/>
          <w:color w:val="000000"/>
        </w:rPr>
        <w:t xml:space="preserve">Se poate adresa </w:t>
      </w:r>
      <w:proofErr w:type="spellStart"/>
      <w:r w:rsidRPr="00617BCC">
        <w:rPr>
          <w:rStyle w:val="tpa"/>
          <w:rFonts w:ascii="Trebuchet MS" w:hAnsi="Trebuchet MS" w:cs="Times New Roman"/>
          <w:color w:val="000000"/>
        </w:rPr>
        <w:t>instanţei</w:t>
      </w:r>
      <w:proofErr w:type="spellEnd"/>
      <w:r w:rsidRPr="00617BCC">
        <w:rPr>
          <w:rStyle w:val="tpa"/>
          <w:rFonts w:ascii="Trebuchet MS" w:hAnsi="Trebuchet MS" w:cs="Times New Roman"/>
          <w:color w:val="000000"/>
        </w:rPr>
        <w:t xml:space="preserve"> de contencios administrativ competente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orice </w:t>
      </w:r>
      <w:proofErr w:type="spellStart"/>
      <w:r w:rsidRPr="00617BCC">
        <w:rPr>
          <w:rStyle w:val="tpa"/>
          <w:rFonts w:ascii="Trebuchet MS" w:hAnsi="Trebuchet MS" w:cs="Times New Roman"/>
          <w:color w:val="000000"/>
        </w:rPr>
        <w:t>organizaţie</w:t>
      </w:r>
      <w:proofErr w:type="spellEnd"/>
      <w:r w:rsidRPr="00617BCC">
        <w:rPr>
          <w:rStyle w:val="tpa"/>
          <w:rFonts w:ascii="Trebuchet MS" w:hAnsi="Trebuchet MS" w:cs="Times New Roman"/>
          <w:color w:val="000000"/>
        </w:rPr>
        <w:t xml:space="preserve"> neguvernamentală care </w:t>
      </w:r>
      <w:proofErr w:type="spellStart"/>
      <w:r w:rsidRPr="00617BCC">
        <w:rPr>
          <w:rStyle w:val="tpa"/>
          <w:rFonts w:ascii="Trebuchet MS" w:hAnsi="Trebuchet MS" w:cs="Times New Roman"/>
          <w:color w:val="000000"/>
        </w:rPr>
        <w:t>îndeplineşte</w:t>
      </w:r>
      <w:proofErr w:type="spellEnd"/>
      <w:r w:rsidRPr="00617BCC">
        <w:rPr>
          <w:rStyle w:val="tpa"/>
          <w:rFonts w:ascii="Trebuchet MS" w:hAnsi="Trebuchet MS" w:cs="Times New Roman"/>
          <w:color w:val="000000"/>
        </w:rPr>
        <w:t xml:space="preserve"> </w:t>
      </w:r>
      <w:proofErr w:type="spellStart"/>
      <w:r w:rsidRPr="00617BCC">
        <w:rPr>
          <w:rStyle w:val="tpa"/>
          <w:rFonts w:ascii="Trebuchet MS" w:hAnsi="Trebuchet MS" w:cs="Times New Roman"/>
          <w:color w:val="000000"/>
        </w:rPr>
        <w:t>condiţiile</w:t>
      </w:r>
      <w:proofErr w:type="spellEnd"/>
      <w:r w:rsidRPr="00617BCC">
        <w:rPr>
          <w:rStyle w:val="tpa"/>
          <w:rFonts w:ascii="Trebuchet MS" w:hAnsi="Trebuchet MS" w:cs="Times New Roman"/>
          <w:color w:val="000000"/>
        </w:rPr>
        <w:t xml:space="preserve"> prevăzute la art. 2 din Legea nr. 292/2018 privind evaluarea impactului anumitor proiecte publice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private asupra mediului, considerându-se că acestea sunt vătămate într-un drept al lor sau într-un interes legitim.</w:t>
      </w:r>
    </w:p>
    <w:p w14:paraId="2AB4EE94" w14:textId="77777777" w:rsidR="00617BCC" w:rsidRPr="00617BCC" w:rsidRDefault="00617BCC" w:rsidP="00875F05">
      <w:pPr>
        <w:shd w:val="clear" w:color="auto" w:fill="FFFFFF"/>
        <w:spacing w:after="120" w:line="276" w:lineRule="auto"/>
        <w:ind w:firstLine="709"/>
        <w:jc w:val="both"/>
        <w:rPr>
          <w:rFonts w:ascii="Trebuchet MS" w:hAnsi="Trebuchet MS" w:cs="Times New Roman"/>
          <w:color w:val="000000"/>
        </w:rPr>
      </w:pPr>
      <w:bookmarkStart w:id="18" w:name="do|ax5^I|pa37"/>
      <w:bookmarkEnd w:id="18"/>
      <w:r w:rsidRPr="00617BCC">
        <w:rPr>
          <w:rStyle w:val="tpa"/>
          <w:rFonts w:ascii="Trebuchet MS" w:hAnsi="Trebuchet MS" w:cs="Times New Roman"/>
          <w:color w:val="000000"/>
        </w:rPr>
        <w:t xml:space="preserve">Actele sau omisiunile </w:t>
      </w:r>
      <w:proofErr w:type="spellStart"/>
      <w:r w:rsidRPr="00617BCC">
        <w:rPr>
          <w:rStyle w:val="tpa"/>
          <w:rFonts w:ascii="Trebuchet MS" w:hAnsi="Trebuchet MS" w:cs="Times New Roman"/>
          <w:color w:val="000000"/>
        </w:rPr>
        <w:t>autorităţii</w:t>
      </w:r>
      <w:proofErr w:type="spellEnd"/>
      <w:r w:rsidRPr="00617BCC">
        <w:rPr>
          <w:rStyle w:val="tpa"/>
          <w:rFonts w:ascii="Trebuchet MS" w:hAnsi="Trebuchet MS" w:cs="Times New Roman"/>
          <w:color w:val="000000"/>
        </w:rPr>
        <w:t xml:space="preserve"> publice competente care fac obiectul participării publicului se atacă în </w:t>
      </w:r>
      <w:proofErr w:type="spellStart"/>
      <w:r w:rsidRPr="00617BCC">
        <w:rPr>
          <w:rStyle w:val="tpa"/>
          <w:rFonts w:ascii="Trebuchet MS" w:hAnsi="Trebuchet MS" w:cs="Times New Roman"/>
          <w:color w:val="000000"/>
        </w:rPr>
        <w:t>instanţă</w:t>
      </w:r>
      <w:proofErr w:type="spellEnd"/>
      <w:r w:rsidRPr="00617BCC">
        <w:rPr>
          <w:rStyle w:val="tpa"/>
          <w:rFonts w:ascii="Trebuchet MS" w:hAnsi="Trebuchet MS" w:cs="Times New Roman"/>
          <w:color w:val="000000"/>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A31712A" w14:textId="77777777" w:rsidR="00617BCC" w:rsidRPr="00617BCC" w:rsidRDefault="00617BCC" w:rsidP="00875F05">
      <w:pPr>
        <w:shd w:val="clear" w:color="auto" w:fill="FFFFFF"/>
        <w:spacing w:after="120" w:line="276" w:lineRule="auto"/>
        <w:ind w:firstLine="709"/>
        <w:jc w:val="both"/>
        <w:rPr>
          <w:rFonts w:ascii="Trebuchet MS" w:hAnsi="Trebuchet MS" w:cs="Times New Roman"/>
          <w:color w:val="000000"/>
        </w:rPr>
      </w:pPr>
      <w:bookmarkStart w:id="19" w:name="do|ax5^I|pa38"/>
      <w:bookmarkEnd w:id="19"/>
      <w:r w:rsidRPr="00617BCC">
        <w:rPr>
          <w:rStyle w:val="tpa"/>
          <w:rFonts w:ascii="Trebuchet MS" w:hAnsi="Trebuchet MS" w:cs="Times New Roman"/>
          <w:color w:val="000000"/>
        </w:rPr>
        <w:t xml:space="preserve">Înainte de a se adresa </w:t>
      </w:r>
      <w:proofErr w:type="spellStart"/>
      <w:r w:rsidRPr="00617BCC">
        <w:rPr>
          <w:rStyle w:val="tpa"/>
          <w:rFonts w:ascii="Trebuchet MS" w:hAnsi="Trebuchet MS" w:cs="Times New Roman"/>
          <w:color w:val="000000"/>
        </w:rPr>
        <w:t>instanţei</w:t>
      </w:r>
      <w:proofErr w:type="spellEnd"/>
      <w:r w:rsidRPr="00617BCC">
        <w:rPr>
          <w:rStyle w:val="tpa"/>
          <w:rFonts w:ascii="Trebuchet MS" w:hAnsi="Trebuchet MS" w:cs="Times New Roman"/>
          <w:color w:val="000000"/>
        </w:rPr>
        <w:t xml:space="preserve"> de contencios administrativ competente, persoanele prevăzute la art. 21 din Legea nr. 292/2018 privind evaluarea impactului anumitor proiecte publice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private asupra mediului au </w:t>
      </w:r>
      <w:proofErr w:type="spellStart"/>
      <w:r w:rsidRPr="00617BCC">
        <w:rPr>
          <w:rStyle w:val="tpa"/>
          <w:rFonts w:ascii="Trebuchet MS" w:hAnsi="Trebuchet MS" w:cs="Times New Roman"/>
          <w:color w:val="000000"/>
        </w:rPr>
        <w:t>obligaţia</w:t>
      </w:r>
      <w:proofErr w:type="spellEnd"/>
      <w:r w:rsidRPr="00617BCC">
        <w:rPr>
          <w:rStyle w:val="tpa"/>
          <w:rFonts w:ascii="Trebuchet MS" w:hAnsi="Trebuchet MS" w:cs="Times New Roman"/>
          <w:color w:val="000000"/>
        </w:rPr>
        <w:t xml:space="preserve"> să solicite </w:t>
      </w:r>
      <w:proofErr w:type="spellStart"/>
      <w:r w:rsidRPr="00617BCC">
        <w:rPr>
          <w:rStyle w:val="tpa"/>
          <w:rFonts w:ascii="Trebuchet MS" w:hAnsi="Trebuchet MS" w:cs="Times New Roman"/>
          <w:color w:val="000000"/>
        </w:rPr>
        <w:t>autorităţii</w:t>
      </w:r>
      <w:proofErr w:type="spellEnd"/>
      <w:r w:rsidRPr="00617BCC">
        <w:rPr>
          <w:rStyle w:val="tpa"/>
          <w:rFonts w:ascii="Trebuchet MS" w:hAnsi="Trebuchet MS" w:cs="Times New Roman"/>
          <w:color w:val="000000"/>
        </w:rPr>
        <w:t xml:space="preserve"> publice emitente a deciziei prevăzute la art. 21 alin. (3) sau </w:t>
      </w:r>
      <w:proofErr w:type="spellStart"/>
      <w:r w:rsidRPr="00617BCC">
        <w:rPr>
          <w:rStyle w:val="tpa"/>
          <w:rFonts w:ascii="Trebuchet MS" w:hAnsi="Trebuchet MS" w:cs="Times New Roman"/>
          <w:color w:val="000000"/>
        </w:rPr>
        <w:t>autorităţii</w:t>
      </w:r>
      <w:proofErr w:type="spellEnd"/>
      <w:r w:rsidRPr="00617BCC">
        <w:rPr>
          <w:rStyle w:val="tpa"/>
          <w:rFonts w:ascii="Trebuchet MS" w:hAnsi="Trebuchet MS" w:cs="Times New Roman"/>
          <w:color w:val="000000"/>
        </w:rPr>
        <w:t xml:space="preserve"> ierarhic superioare revocarea, în tot sau în parte, a respectivei decizii. Solicitarea trebuie înregistrată în termen de 30 de zile de la data aducerii la </w:t>
      </w:r>
      <w:proofErr w:type="spellStart"/>
      <w:r w:rsidRPr="00617BCC">
        <w:rPr>
          <w:rStyle w:val="tpa"/>
          <w:rFonts w:ascii="Trebuchet MS" w:hAnsi="Trebuchet MS" w:cs="Times New Roman"/>
          <w:color w:val="000000"/>
        </w:rPr>
        <w:t>cunoştinţa</w:t>
      </w:r>
      <w:proofErr w:type="spellEnd"/>
      <w:r w:rsidRPr="00617BCC">
        <w:rPr>
          <w:rStyle w:val="tpa"/>
          <w:rFonts w:ascii="Trebuchet MS" w:hAnsi="Trebuchet MS" w:cs="Times New Roman"/>
          <w:color w:val="000000"/>
        </w:rPr>
        <w:t xml:space="preserve"> publicului a deciziei.</w:t>
      </w:r>
    </w:p>
    <w:p w14:paraId="55CF4A73" w14:textId="77777777" w:rsidR="00617BCC" w:rsidRPr="00617BCC" w:rsidRDefault="00617BCC" w:rsidP="00875F05">
      <w:pPr>
        <w:shd w:val="clear" w:color="auto" w:fill="FFFFFF"/>
        <w:spacing w:after="120" w:line="276" w:lineRule="auto"/>
        <w:ind w:firstLine="709"/>
        <w:jc w:val="both"/>
        <w:rPr>
          <w:rFonts w:ascii="Trebuchet MS" w:hAnsi="Trebuchet MS" w:cs="Times New Roman"/>
          <w:color w:val="000000"/>
        </w:rPr>
      </w:pPr>
      <w:bookmarkStart w:id="20" w:name="do|ax5^I|pa39"/>
      <w:bookmarkEnd w:id="20"/>
      <w:r w:rsidRPr="00617BCC">
        <w:rPr>
          <w:rStyle w:val="tpa"/>
          <w:rFonts w:ascii="Trebuchet MS" w:hAnsi="Trebuchet MS" w:cs="Times New Roman"/>
          <w:color w:val="000000"/>
        </w:rPr>
        <w:lastRenderedPageBreak/>
        <w:t xml:space="preserve">Autoritatea publică emitentă are </w:t>
      </w:r>
      <w:proofErr w:type="spellStart"/>
      <w:r w:rsidRPr="00617BCC">
        <w:rPr>
          <w:rStyle w:val="tpa"/>
          <w:rFonts w:ascii="Trebuchet MS" w:hAnsi="Trebuchet MS" w:cs="Times New Roman"/>
          <w:color w:val="000000"/>
        </w:rPr>
        <w:t>obligaţia</w:t>
      </w:r>
      <w:proofErr w:type="spellEnd"/>
      <w:r w:rsidRPr="00617BCC">
        <w:rPr>
          <w:rStyle w:val="tpa"/>
          <w:rFonts w:ascii="Trebuchet MS" w:hAnsi="Trebuchet MS" w:cs="Times New Roman"/>
          <w:color w:val="000000"/>
        </w:rPr>
        <w:t xml:space="preserve"> de a răspunde la plângerea prealabilă prevăzută la art. 22 alin. (1) în termen de 30 de zile de la data înregistrării acesteia la acea autoritate.</w:t>
      </w:r>
    </w:p>
    <w:p w14:paraId="0C67F0BA" w14:textId="77777777" w:rsidR="00617BCC" w:rsidRPr="00617BCC" w:rsidRDefault="00617BCC" w:rsidP="00875F05">
      <w:pPr>
        <w:shd w:val="clear" w:color="auto" w:fill="FFFFFF"/>
        <w:spacing w:after="120" w:line="276" w:lineRule="auto"/>
        <w:ind w:firstLine="709"/>
        <w:jc w:val="both"/>
        <w:rPr>
          <w:rFonts w:ascii="Trebuchet MS" w:hAnsi="Trebuchet MS" w:cs="Times New Roman"/>
          <w:color w:val="000000"/>
        </w:rPr>
      </w:pPr>
      <w:bookmarkStart w:id="21" w:name="do|ax5^I|pa40"/>
      <w:bookmarkEnd w:id="21"/>
      <w:r w:rsidRPr="00617BCC">
        <w:rPr>
          <w:rStyle w:val="tpa"/>
          <w:rFonts w:ascii="Trebuchet MS" w:hAnsi="Trebuchet MS" w:cs="Times New Roman"/>
          <w:color w:val="000000"/>
        </w:rPr>
        <w:t xml:space="preserve">Procedura de </w:t>
      </w:r>
      <w:proofErr w:type="spellStart"/>
      <w:r w:rsidRPr="00617BCC">
        <w:rPr>
          <w:rStyle w:val="tpa"/>
          <w:rFonts w:ascii="Trebuchet MS" w:hAnsi="Trebuchet MS" w:cs="Times New Roman"/>
          <w:color w:val="000000"/>
        </w:rPr>
        <w:t>soluţionare</w:t>
      </w:r>
      <w:proofErr w:type="spellEnd"/>
      <w:r w:rsidRPr="00617BCC">
        <w:rPr>
          <w:rStyle w:val="tpa"/>
          <w:rFonts w:ascii="Trebuchet MS" w:hAnsi="Trebuchet MS" w:cs="Times New Roman"/>
          <w:color w:val="000000"/>
        </w:rPr>
        <w:t xml:space="preserve"> a plângerii prealabile prevăzută la art. 22 alin. (1) este gratuită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trebuie să fie echitabilă, rapidă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corectă.</w:t>
      </w:r>
    </w:p>
    <w:p w14:paraId="0A8AC5F9" w14:textId="77777777" w:rsidR="00617BCC" w:rsidRPr="00617BCC" w:rsidRDefault="00617BCC" w:rsidP="00875F05">
      <w:pPr>
        <w:shd w:val="clear" w:color="auto" w:fill="FFFFFF"/>
        <w:spacing w:after="120" w:line="276" w:lineRule="auto"/>
        <w:ind w:firstLine="709"/>
        <w:jc w:val="both"/>
        <w:rPr>
          <w:rFonts w:ascii="Trebuchet MS" w:hAnsi="Trebuchet MS" w:cs="Times New Roman"/>
          <w:color w:val="000000"/>
        </w:rPr>
      </w:pPr>
      <w:bookmarkStart w:id="22" w:name="do|ax5^I|pa41"/>
      <w:bookmarkEnd w:id="22"/>
      <w:r w:rsidRPr="00617BCC">
        <w:rPr>
          <w:rStyle w:val="tpa"/>
          <w:rFonts w:ascii="Trebuchet MS" w:hAnsi="Trebuchet MS" w:cs="Times New Roman"/>
          <w:color w:val="000000"/>
        </w:rPr>
        <w:t xml:space="preserve">Prezenta decizie poate fi contestată în conformitate cu prevederile Legii nr. 292/2018 privind evaluarea impactului anumitor proiecte publice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private asupra mediului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ale Legii nr. </w:t>
      </w:r>
      <w:hyperlink r:id="rId16" w:history="1">
        <w:r w:rsidRPr="00617BCC">
          <w:rPr>
            <w:rStyle w:val="Hyperlink"/>
            <w:rFonts w:ascii="Trebuchet MS" w:hAnsi="Trebuchet MS" w:cs="Times New Roman"/>
            <w:b/>
            <w:bCs/>
            <w:color w:val="333399"/>
          </w:rPr>
          <w:t>554/2004</w:t>
        </w:r>
      </w:hyperlink>
      <w:r w:rsidRPr="00617BCC">
        <w:rPr>
          <w:rStyle w:val="tpa"/>
          <w:rFonts w:ascii="Trebuchet MS" w:hAnsi="Trebuchet MS" w:cs="Times New Roman"/>
          <w:color w:val="000000"/>
        </w:rPr>
        <w:t xml:space="preserve">, cu modificările </w:t>
      </w:r>
      <w:proofErr w:type="spellStart"/>
      <w:r w:rsidRPr="00617BCC">
        <w:rPr>
          <w:rStyle w:val="tpa"/>
          <w:rFonts w:ascii="Trebuchet MS" w:hAnsi="Trebuchet MS" w:cs="Times New Roman"/>
          <w:color w:val="000000"/>
        </w:rPr>
        <w:t>şi</w:t>
      </w:r>
      <w:proofErr w:type="spellEnd"/>
      <w:r w:rsidRPr="00617BCC">
        <w:rPr>
          <w:rStyle w:val="tpa"/>
          <w:rFonts w:ascii="Trebuchet MS" w:hAnsi="Trebuchet MS" w:cs="Times New Roman"/>
          <w:color w:val="000000"/>
        </w:rPr>
        <w:t xml:space="preserve"> completările ulterioare.</w:t>
      </w:r>
    </w:p>
    <w:p w14:paraId="08D98FFE" w14:textId="77777777" w:rsidR="00617BCC" w:rsidRPr="00617BCC" w:rsidRDefault="00617BCC" w:rsidP="00617BCC">
      <w:pPr>
        <w:spacing w:after="0" w:line="276" w:lineRule="auto"/>
        <w:jc w:val="center"/>
        <w:rPr>
          <w:rFonts w:ascii="Trebuchet MS" w:hAnsi="Trebuchet MS" w:cs="Times New Roman"/>
          <w:b/>
        </w:rPr>
      </w:pPr>
      <w:bookmarkStart w:id="23" w:name="do|ax5^I|pa42"/>
      <w:bookmarkEnd w:id="23"/>
    </w:p>
    <w:p w14:paraId="1D75AF09" w14:textId="77777777" w:rsidR="00617BCC" w:rsidRPr="00617BCC" w:rsidRDefault="00617BCC" w:rsidP="00617BCC">
      <w:pPr>
        <w:spacing w:after="0" w:line="276" w:lineRule="auto"/>
        <w:jc w:val="center"/>
        <w:rPr>
          <w:rFonts w:ascii="Trebuchet MS" w:hAnsi="Trebuchet MS" w:cs="Times New Roman"/>
          <w:b/>
        </w:rPr>
      </w:pPr>
    </w:p>
    <w:p w14:paraId="46C8A2BE" w14:textId="77777777" w:rsidR="00617BCC" w:rsidRPr="00617BCC" w:rsidRDefault="00617BCC" w:rsidP="00617BCC">
      <w:pPr>
        <w:spacing w:after="0" w:line="276" w:lineRule="auto"/>
        <w:jc w:val="center"/>
        <w:rPr>
          <w:rFonts w:ascii="Trebuchet MS" w:hAnsi="Trebuchet MS" w:cs="Times New Roman"/>
          <w:b/>
        </w:rPr>
      </w:pPr>
      <w:r w:rsidRPr="00617BCC">
        <w:rPr>
          <w:rFonts w:ascii="Trebuchet MS" w:hAnsi="Trebuchet MS" w:cs="Times New Roman"/>
          <w:b/>
        </w:rPr>
        <w:t>DIRECTOR EXECUTIV</w:t>
      </w:r>
      <w:r w:rsidRPr="00617BCC">
        <w:rPr>
          <w:rFonts w:ascii="Trebuchet MS" w:hAnsi="Trebuchet MS" w:cs="Times New Roman"/>
        </w:rPr>
        <w:t>,</w:t>
      </w:r>
    </w:p>
    <w:p w14:paraId="1A182EE3" w14:textId="77777777" w:rsidR="00617BCC" w:rsidRPr="00617BCC" w:rsidRDefault="00617BCC" w:rsidP="00617BCC">
      <w:pPr>
        <w:spacing w:after="0" w:line="276" w:lineRule="auto"/>
        <w:jc w:val="center"/>
        <w:rPr>
          <w:rFonts w:ascii="Trebuchet MS" w:hAnsi="Trebuchet MS" w:cs="Times New Roman"/>
          <w:b/>
        </w:rPr>
      </w:pPr>
      <w:r w:rsidRPr="00617BCC">
        <w:rPr>
          <w:rFonts w:ascii="Trebuchet MS" w:hAnsi="Trebuchet MS" w:cs="Times New Roman"/>
          <w:b/>
        </w:rPr>
        <w:t>Maria MORCOAȘE</w:t>
      </w:r>
    </w:p>
    <w:p w14:paraId="2CCB8877" w14:textId="77777777" w:rsidR="00617BCC" w:rsidRPr="00617BCC" w:rsidRDefault="00617BCC" w:rsidP="00B239DE">
      <w:pPr>
        <w:tabs>
          <w:tab w:val="left" w:pos="8502"/>
        </w:tabs>
        <w:spacing w:after="0" w:line="276" w:lineRule="auto"/>
        <w:ind w:left="7788"/>
        <w:jc w:val="center"/>
        <w:rPr>
          <w:rFonts w:ascii="Trebuchet MS" w:hAnsi="Trebuchet MS" w:cs="Times New Roman"/>
          <w:b/>
        </w:rPr>
      </w:pPr>
      <w:r w:rsidRPr="00617BCC">
        <w:rPr>
          <w:rFonts w:ascii="Trebuchet MS" w:hAnsi="Trebuchet MS" w:cs="Times New Roman"/>
          <w:b/>
        </w:rPr>
        <w:t xml:space="preserve">                                                                                                                                                                                            Întocmit, </w:t>
      </w:r>
    </w:p>
    <w:tbl>
      <w:tblPr>
        <w:tblW w:w="10173" w:type="dxa"/>
        <w:tblLook w:val="04A0" w:firstRow="1" w:lastRow="0" w:firstColumn="1" w:lastColumn="0" w:noHBand="0" w:noVBand="1"/>
      </w:tblPr>
      <w:tblGrid>
        <w:gridCol w:w="4927"/>
        <w:gridCol w:w="5246"/>
      </w:tblGrid>
      <w:tr w:rsidR="00617BCC" w:rsidRPr="00617BCC" w14:paraId="3153505C" w14:textId="77777777" w:rsidTr="00DA7C5D">
        <w:tc>
          <w:tcPr>
            <w:tcW w:w="4927" w:type="dxa"/>
            <w:shd w:val="clear" w:color="auto" w:fill="auto"/>
          </w:tcPr>
          <w:p w14:paraId="173F1A72" w14:textId="05B34111" w:rsidR="00617BCC" w:rsidRPr="00617BCC" w:rsidRDefault="00617BCC" w:rsidP="00617BCC">
            <w:pPr>
              <w:spacing w:after="0" w:line="276" w:lineRule="auto"/>
              <w:rPr>
                <w:rFonts w:ascii="Trebuchet MS" w:eastAsia="Calibri" w:hAnsi="Trebuchet MS" w:cs="Times New Roman"/>
                <w:b/>
              </w:rPr>
            </w:pPr>
            <w:r w:rsidRPr="00617BCC">
              <w:rPr>
                <w:rFonts w:ascii="Trebuchet MS" w:eastAsia="Calibri" w:hAnsi="Trebuchet MS" w:cs="Times New Roman"/>
                <w:b/>
              </w:rPr>
              <w:t xml:space="preserve">Șef Serviciu A.A.A., </w:t>
            </w:r>
          </w:p>
          <w:p w14:paraId="6AE63964" w14:textId="77777777" w:rsidR="00617BCC" w:rsidRPr="00617BCC" w:rsidRDefault="00617BCC" w:rsidP="00617BCC">
            <w:pPr>
              <w:spacing w:after="0" w:line="276" w:lineRule="auto"/>
              <w:rPr>
                <w:rFonts w:ascii="Trebuchet MS" w:eastAsia="Calibri" w:hAnsi="Trebuchet MS" w:cs="Times New Roman"/>
                <w:b/>
              </w:rPr>
            </w:pPr>
            <w:r w:rsidRPr="00617BCC">
              <w:rPr>
                <w:rFonts w:ascii="Trebuchet MS" w:eastAsia="Calibri" w:hAnsi="Trebuchet MS" w:cs="Times New Roman"/>
              </w:rPr>
              <w:t xml:space="preserve"> Florian </w:t>
            </w:r>
            <w:r w:rsidRPr="00617BCC">
              <w:rPr>
                <w:rFonts w:ascii="Trebuchet MS" w:eastAsia="Calibri" w:hAnsi="Trebuchet MS" w:cs="Times New Roman"/>
                <w:b/>
              </w:rPr>
              <w:t>STĂNCESCU</w:t>
            </w:r>
          </w:p>
          <w:p w14:paraId="1D349117" w14:textId="77777777" w:rsidR="00617BCC" w:rsidRPr="00617BCC" w:rsidRDefault="00617BCC" w:rsidP="00617BCC">
            <w:pPr>
              <w:spacing w:after="0" w:line="276" w:lineRule="auto"/>
              <w:rPr>
                <w:rFonts w:ascii="Trebuchet MS" w:eastAsia="Calibri" w:hAnsi="Trebuchet MS" w:cs="Times New Roman"/>
              </w:rPr>
            </w:pPr>
            <w:r w:rsidRPr="00617BCC">
              <w:rPr>
                <w:rFonts w:ascii="Trebuchet MS" w:eastAsia="Calibri" w:hAnsi="Trebuchet MS" w:cs="Times New Roman"/>
              </w:rPr>
              <w:t xml:space="preserve">                              </w:t>
            </w:r>
          </w:p>
        </w:tc>
        <w:tc>
          <w:tcPr>
            <w:tcW w:w="5246" w:type="dxa"/>
            <w:shd w:val="clear" w:color="auto" w:fill="auto"/>
          </w:tcPr>
          <w:p w14:paraId="42A9FDBD" w14:textId="20C2132C" w:rsidR="00617BCC" w:rsidRPr="00617BCC" w:rsidRDefault="00617BCC" w:rsidP="00B239DE">
            <w:pPr>
              <w:tabs>
                <w:tab w:val="center" w:pos="2515"/>
                <w:tab w:val="right" w:pos="5030"/>
              </w:tabs>
              <w:spacing w:after="0" w:line="276" w:lineRule="auto"/>
              <w:rPr>
                <w:rFonts w:ascii="Trebuchet MS" w:eastAsia="Calibri" w:hAnsi="Trebuchet MS" w:cs="Times New Roman"/>
                <w:b/>
              </w:rPr>
            </w:pPr>
            <w:r w:rsidRPr="00617BCC">
              <w:rPr>
                <w:rFonts w:ascii="Trebuchet MS" w:eastAsia="Calibri" w:hAnsi="Trebuchet MS" w:cs="Times New Roman"/>
              </w:rPr>
              <w:tab/>
            </w:r>
            <w:r w:rsidR="00B239DE">
              <w:rPr>
                <w:rFonts w:ascii="Trebuchet MS" w:eastAsia="Calibri" w:hAnsi="Trebuchet MS" w:cs="Times New Roman"/>
              </w:rPr>
              <w:t xml:space="preserve">                                    F</w:t>
            </w:r>
            <w:r w:rsidRPr="00617BCC">
              <w:rPr>
                <w:rFonts w:ascii="Trebuchet MS" w:eastAsia="Calibri" w:hAnsi="Trebuchet MS" w:cs="Times New Roman"/>
              </w:rPr>
              <w:t xml:space="preserve">lorian </w:t>
            </w:r>
            <w:r w:rsidRPr="00617BCC">
              <w:rPr>
                <w:rFonts w:ascii="Trebuchet MS" w:eastAsia="Calibri" w:hAnsi="Trebuchet MS" w:cs="Times New Roman"/>
                <w:b/>
              </w:rPr>
              <w:t>STĂNCESCU</w:t>
            </w:r>
          </w:p>
          <w:p w14:paraId="0E781F3E" w14:textId="77777777" w:rsidR="00617BCC" w:rsidRPr="00617BCC" w:rsidRDefault="00617BCC" w:rsidP="00617BCC">
            <w:pPr>
              <w:spacing w:after="0" w:line="276" w:lineRule="auto"/>
              <w:jc w:val="right"/>
              <w:rPr>
                <w:rFonts w:ascii="Trebuchet MS" w:eastAsia="Calibri" w:hAnsi="Trebuchet MS" w:cs="Times New Roman"/>
                <w:b/>
              </w:rPr>
            </w:pPr>
          </w:p>
        </w:tc>
      </w:tr>
      <w:tr w:rsidR="00617BCC" w:rsidRPr="00617BCC" w14:paraId="766240E8" w14:textId="77777777" w:rsidTr="00DA7C5D">
        <w:tc>
          <w:tcPr>
            <w:tcW w:w="4927" w:type="dxa"/>
            <w:shd w:val="clear" w:color="auto" w:fill="auto"/>
          </w:tcPr>
          <w:p w14:paraId="643EB428" w14:textId="77777777" w:rsidR="00617BCC" w:rsidRPr="00617BCC" w:rsidRDefault="00617BCC" w:rsidP="00617BCC">
            <w:pPr>
              <w:spacing w:after="0" w:line="276" w:lineRule="auto"/>
              <w:rPr>
                <w:rFonts w:ascii="Trebuchet MS" w:eastAsia="Calibri" w:hAnsi="Trebuchet MS" w:cs="Times New Roman"/>
                <w:b/>
              </w:rPr>
            </w:pPr>
            <w:r w:rsidRPr="00617BCC">
              <w:rPr>
                <w:rFonts w:ascii="Trebuchet MS" w:eastAsia="Calibri" w:hAnsi="Trebuchet MS" w:cs="Times New Roman"/>
                <w:b/>
              </w:rPr>
              <w:t xml:space="preserve">   </w:t>
            </w:r>
          </w:p>
          <w:p w14:paraId="54926175" w14:textId="7B390B43" w:rsidR="00617BCC" w:rsidRPr="00617BCC" w:rsidRDefault="00617BCC" w:rsidP="00617BCC">
            <w:pPr>
              <w:spacing w:after="0" w:line="276" w:lineRule="auto"/>
              <w:rPr>
                <w:rFonts w:ascii="Trebuchet MS" w:eastAsia="Calibri" w:hAnsi="Trebuchet MS" w:cs="Times New Roman"/>
                <w:b/>
              </w:rPr>
            </w:pPr>
            <w:r w:rsidRPr="00617BCC">
              <w:rPr>
                <w:rFonts w:ascii="Trebuchet MS" w:eastAsia="Calibri" w:hAnsi="Trebuchet MS" w:cs="Times New Roman"/>
                <w:b/>
              </w:rPr>
              <w:t xml:space="preserve">  </w:t>
            </w:r>
            <w:r w:rsidR="00B239DE">
              <w:rPr>
                <w:rFonts w:ascii="Trebuchet MS" w:eastAsia="Calibri" w:hAnsi="Trebuchet MS" w:cs="Times New Roman"/>
                <w:b/>
              </w:rPr>
              <w:t xml:space="preserve"> </w:t>
            </w:r>
            <w:r w:rsidRPr="00617BCC">
              <w:rPr>
                <w:rFonts w:ascii="Trebuchet MS" w:eastAsia="Calibri" w:hAnsi="Trebuchet MS" w:cs="Times New Roman"/>
                <w:b/>
              </w:rPr>
              <w:t xml:space="preserve">Șef Serviciu C.F.M., </w:t>
            </w:r>
          </w:p>
          <w:p w14:paraId="0EB1BA2C" w14:textId="77777777" w:rsidR="00617BCC" w:rsidRPr="00617BCC" w:rsidRDefault="00617BCC" w:rsidP="00617BCC">
            <w:pPr>
              <w:spacing w:after="0" w:line="276" w:lineRule="auto"/>
              <w:rPr>
                <w:rFonts w:ascii="Trebuchet MS" w:eastAsia="Calibri" w:hAnsi="Trebuchet MS" w:cs="Times New Roman"/>
                <w:b/>
              </w:rPr>
            </w:pPr>
            <w:r w:rsidRPr="00617BCC">
              <w:rPr>
                <w:rFonts w:ascii="Trebuchet MS" w:hAnsi="Trebuchet MS" w:cs="Times New Roman"/>
                <w:b/>
              </w:rPr>
              <w:t>Laura Gabriela BRICEAG</w:t>
            </w:r>
          </w:p>
          <w:p w14:paraId="533FD657" w14:textId="77777777" w:rsidR="00617BCC" w:rsidRPr="00617BCC" w:rsidRDefault="00617BCC" w:rsidP="00617BCC">
            <w:pPr>
              <w:spacing w:after="0" w:line="276" w:lineRule="auto"/>
              <w:rPr>
                <w:rFonts w:ascii="Trebuchet MS" w:eastAsia="Calibri" w:hAnsi="Trebuchet MS" w:cs="Times New Roman"/>
                <w:b/>
              </w:rPr>
            </w:pPr>
          </w:p>
        </w:tc>
        <w:tc>
          <w:tcPr>
            <w:tcW w:w="5246" w:type="dxa"/>
            <w:shd w:val="clear" w:color="auto" w:fill="auto"/>
          </w:tcPr>
          <w:p w14:paraId="530EB5D3" w14:textId="77777777" w:rsidR="00617BCC" w:rsidRPr="00617BCC" w:rsidRDefault="00617BCC" w:rsidP="00617BCC">
            <w:pPr>
              <w:spacing w:after="0" w:line="276" w:lineRule="auto"/>
              <w:jc w:val="right"/>
              <w:rPr>
                <w:rFonts w:ascii="Trebuchet MS" w:eastAsia="Calibri" w:hAnsi="Trebuchet MS" w:cs="Times New Roman"/>
                <w:b/>
              </w:rPr>
            </w:pPr>
          </w:p>
        </w:tc>
      </w:tr>
    </w:tbl>
    <w:p w14:paraId="227AEA4C" w14:textId="2551E479" w:rsidR="00D447FB" w:rsidRDefault="00D447FB" w:rsidP="00D447FB">
      <w:pPr>
        <w:tabs>
          <w:tab w:val="left" w:pos="0"/>
        </w:tabs>
        <w:spacing w:after="0" w:line="240" w:lineRule="auto"/>
        <w:jc w:val="both"/>
        <w:outlineLvl w:val="0"/>
        <w:rPr>
          <w:rFonts w:ascii="Trebuchet MS" w:hAnsi="Trebuchet MS"/>
          <w:sz w:val="20"/>
          <w:szCs w:val="20"/>
        </w:rPr>
      </w:pPr>
    </w:p>
    <w:sectPr w:rsidR="00D447FB" w:rsidSect="009D0807">
      <w:headerReference w:type="default" r:id="rId17"/>
      <w:footerReference w:type="default" r:id="rId18"/>
      <w:headerReference w:type="first" r:id="rId19"/>
      <w:footerReference w:type="first" r:id="rId20"/>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23E20" w14:textId="77777777" w:rsidR="00EE2488" w:rsidRDefault="00EE2488" w:rsidP="00143ACD">
      <w:pPr>
        <w:spacing w:after="0" w:line="240" w:lineRule="auto"/>
      </w:pPr>
      <w:r>
        <w:separator/>
      </w:r>
    </w:p>
  </w:endnote>
  <w:endnote w:type="continuationSeparator" w:id="0">
    <w:p w14:paraId="3DABDE29" w14:textId="77777777" w:rsidR="00EE2488" w:rsidRDefault="00EE248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48B3DF69" w:rsidR="00DA7C5D" w:rsidRDefault="00DA7C5D"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62801">
              <w:rPr>
                <w:b/>
                <w:bCs/>
                <w:noProof/>
                <w:sz w:val="16"/>
                <w:szCs w:val="16"/>
              </w:rPr>
              <w:t>14</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62801">
              <w:rPr>
                <w:b/>
                <w:bCs/>
                <w:noProof/>
                <w:sz w:val="16"/>
                <w:szCs w:val="16"/>
              </w:rPr>
              <w:t>14</w:t>
            </w:r>
            <w:r w:rsidRPr="00FE758C">
              <w:rPr>
                <w:b/>
                <w:bCs/>
                <w:sz w:val="16"/>
                <w:szCs w:val="16"/>
              </w:rPr>
              <w:fldChar w:fldCharType="end"/>
            </w:r>
          </w:p>
          <w:p w14:paraId="1F52908C" w14:textId="77777777" w:rsidR="00DA7C5D" w:rsidRPr="001B47C8" w:rsidRDefault="00DA7C5D" w:rsidP="0013201D">
            <w:pPr>
              <w:pStyle w:val="Footer1"/>
              <w:ind w:left="284"/>
              <w:rPr>
                <w:sz w:val="16"/>
                <w:szCs w:val="16"/>
              </w:rPr>
            </w:pPr>
            <w:r>
              <w:rPr>
                <w:sz w:val="16"/>
                <w:szCs w:val="16"/>
              </w:rPr>
              <w:t>Str. Calea Ialomiței, nr. 1, Târgoviște, Cod poștal 130142</w:t>
            </w:r>
          </w:p>
          <w:p w14:paraId="3D801B1C" w14:textId="77777777" w:rsidR="00DA7C5D" w:rsidRPr="00321B86" w:rsidRDefault="00DA7C5D"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A7C5D" w:rsidRPr="007A6C9B" w14:paraId="77E19269" w14:textId="77777777" w:rsidTr="00DA7C5D">
              <w:trPr>
                <w:trHeight w:val="254"/>
              </w:trPr>
              <w:tc>
                <w:tcPr>
                  <w:tcW w:w="6579" w:type="dxa"/>
                  <w:shd w:val="clear" w:color="auto" w:fill="auto"/>
                  <w:vAlign w:val="center"/>
                </w:tcPr>
                <w:p w14:paraId="769CC940" w14:textId="77777777" w:rsidR="00DA7C5D" w:rsidRPr="007A6C9B" w:rsidRDefault="00DA7C5D" w:rsidP="0013201D">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DA7C5D" w:rsidRPr="00D62259" w:rsidRDefault="00EE2488" w:rsidP="0013201D">
            <w:pPr>
              <w:pStyle w:val="Subsol"/>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737B7970" w:rsidR="00DA7C5D" w:rsidRDefault="00DA7C5D" w:rsidP="0006178C">
    <w:pPr>
      <w:pStyle w:val="Footer1"/>
      <w:tabs>
        <w:tab w:val="right" w:pos="9990"/>
      </w:tabs>
      <w:ind w:left="284"/>
      <w:jc w:val="left"/>
      <w:rPr>
        <w:sz w:val="16"/>
        <w:szCs w:val="16"/>
      </w:rPr>
    </w:pPr>
    <w:bookmarkStart w:id="24" w:name="_Hlk152145191"/>
    <w:bookmarkStart w:id="25" w:name="_Hlk152145192"/>
    <w:bookmarkStart w:id="26" w:name="_Hlk152145193"/>
    <w:bookmarkStart w:id="27" w:name="_Hlk152145194"/>
    <w:bookmarkStart w:id="28" w:name="_Hlk152145195"/>
    <w:bookmarkStart w:id="29"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362801">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362801">
      <w:rPr>
        <w:b/>
        <w:bCs/>
        <w:noProof/>
        <w:sz w:val="16"/>
        <w:szCs w:val="16"/>
      </w:rPr>
      <w:t>14</w:t>
    </w:r>
    <w:r w:rsidRPr="00FE758C">
      <w:rPr>
        <w:b/>
        <w:bCs/>
        <w:sz w:val="16"/>
        <w:szCs w:val="16"/>
      </w:rPr>
      <w:fldChar w:fldCharType="end"/>
    </w:r>
  </w:p>
  <w:p w14:paraId="3F913A47" w14:textId="623E272C" w:rsidR="00DA7C5D" w:rsidRPr="001B47C8" w:rsidRDefault="00DA7C5D" w:rsidP="00F1090C">
    <w:pPr>
      <w:pStyle w:val="Footer1"/>
      <w:ind w:left="284"/>
      <w:rPr>
        <w:sz w:val="16"/>
        <w:szCs w:val="16"/>
      </w:rPr>
    </w:pPr>
    <w:r>
      <w:rPr>
        <w:sz w:val="16"/>
        <w:szCs w:val="16"/>
      </w:rPr>
      <w:t>Str. Calea Ialomiței, nr. 1, Târgoviște, Cod poștal 130142</w:t>
    </w:r>
  </w:p>
  <w:p w14:paraId="051FD53C" w14:textId="4C800665" w:rsidR="00DA7C5D" w:rsidRPr="00321B86" w:rsidRDefault="00DA7C5D"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24"/>
    <w:bookmarkEnd w:id="25"/>
    <w:bookmarkEnd w:id="26"/>
    <w:bookmarkEnd w:id="27"/>
    <w:bookmarkEnd w:id="28"/>
    <w:bookmarkEnd w:id="29"/>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A7C5D" w:rsidRPr="007A6C9B" w14:paraId="42E27FDC" w14:textId="77777777" w:rsidTr="00DA7C5D">
      <w:trPr>
        <w:trHeight w:val="254"/>
      </w:trPr>
      <w:tc>
        <w:tcPr>
          <w:tcW w:w="6579" w:type="dxa"/>
          <w:shd w:val="clear" w:color="auto" w:fill="auto"/>
          <w:vAlign w:val="center"/>
        </w:tcPr>
        <w:p w14:paraId="2FB160FC" w14:textId="77777777" w:rsidR="00DA7C5D" w:rsidRPr="007A6C9B" w:rsidRDefault="00DA7C5D" w:rsidP="009D0807">
          <w:pPr>
            <w:pStyle w:val="Antet"/>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DA7C5D" w:rsidRPr="00E84F3C" w:rsidRDefault="00DA7C5D" w:rsidP="00F1090C">
    <w:pPr>
      <w:pStyle w:val="Subsol"/>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4B238" w14:textId="77777777" w:rsidR="00EE2488" w:rsidRDefault="00EE2488" w:rsidP="00143ACD">
      <w:pPr>
        <w:spacing w:after="0" w:line="240" w:lineRule="auto"/>
      </w:pPr>
      <w:r>
        <w:separator/>
      </w:r>
    </w:p>
  </w:footnote>
  <w:footnote w:type="continuationSeparator" w:id="0">
    <w:p w14:paraId="6A9D0DED" w14:textId="77777777" w:rsidR="00EE2488" w:rsidRDefault="00EE2488"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DA7C5D" w:rsidRDefault="00DA7C5D">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DA7C5D" w:rsidRDefault="00DA7C5D" w:rsidP="00D41783">
    <w:pPr>
      <w:pStyle w:val="Antet"/>
    </w:pPr>
    <w:r>
      <w:rPr>
        <w:noProof/>
        <w:lang w:val="en-US"/>
      </w:rPr>
      <w:drawing>
        <wp:anchor distT="0" distB="0" distL="114300" distR="114300" simplePos="0" relativeHeight="251659264" behindDoc="0" locked="0" layoutInCell="1" allowOverlap="1" wp14:anchorId="7E5FBAE7" wp14:editId="54B89A00">
          <wp:simplePos x="0" y="0"/>
          <wp:positionH relativeFrom="page">
            <wp:posOffset>9525</wp:posOffset>
          </wp:positionH>
          <wp:positionV relativeFrom="paragraph">
            <wp:posOffset>-160020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D9C"/>
    <w:multiLevelType w:val="hybridMultilevel"/>
    <w:tmpl w:val="A6A0B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3AF5"/>
    <w:multiLevelType w:val="multilevel"/>
    <w:tmpl w:val="1CECE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22914"/>
    <w:multiLevelType w:val="hybridMultilevel"/>
    <w:tmpl w:val="CD98BD52"/>
    <w:lvl w:ilvl="0" w:tplc="98F8DAA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CA1E73"/>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5D6C6A"/>
    <w:multiLevelType w:val="hybridMultilevel"/>
    <w:tmpl w:val="BE6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B20DD3"/>
    <w:multiLevelType w:val="hybridMultilevel"/>
    <w:tmpl w:val="2154D758"/>
    <w:lvl w:ilvl="0" w:tplc="04090003">
      <w:start w:val="1"/>
      <w:numFmt w:val="bullet"/>
      <w:lvlText w:val="o"/>
      <w:lvlJc w:val="left"/>
      <w:pPr>
        <w:tabs>
          <w:tab w:val="num" w:pos="720"/>
        </w:tabs>
        <w:ind w:left="720" w:hanging="360"/>
      </w:pPr>
      <w:rPr>
        <w:rFonts w:ascii="Courier New" w:hAnsi="Courier New" w:cs="Courier New" w:hint="default"/>
        <w:sz w:val="16"/>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2" w15:restartNumberingAfterBreak="0">
    <w:nsid w:val="3EDD62AB"/>
    <w:multiLevelType w:val="hybridMultilevel"/>
    <w:tmpl w:val="FD30C358"/>
    <w:lvl w:ilvl="0" w:tplc="600621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4F1013"/>
    <w:multiLevelType w:val="hybridMultilevel"/>
    <w:tmpl w:val="FE7A5CF4"/>
    <w:lvl w:ilvl="0" w:tplc="74C88AE4">
      <w:start w:val="1"/>
      <w:numFmt w:val="bullet"/>
      <w:lvlText w:val=""/>
      <w:lvlJc w:val="left"/>
      <w:pPr>
        <w:tabs>
          <w:tab w:val="num" w:pos="720"/>
        </w:tabs>
        <w:ind w:left="720" w:hanging="360"/>
      </w:pPr>
      <w:rPr>
        <w:rFonts w:ascii="Symbol" w:hAnsi="Symbol" w:hint="default"/>
        <w:sz w:val="20"/>
      </w:rPr>
    </w:lvl>
    <w:lvl w:ilvl="1" w:tplc="FFFFFFFF">
      <w:start w:val="2"/>
      <w:numFmt w:val="bullet"/>
      <w:lvlText w:val="-"/>
      <w:lvlJc w:val="left"/>
      <w:pPr>
        <w:tabs>
          <w:tab w:val="num" w:pos="1440"/>
        </w:tabs>
        <w:ind w:left="1440" w:hanging="360"/>
      </w:pPr>
      <w:rPr>
        <w:rFonts w:ascii="Corbel" w:eastAsia="Corbel" w:hAnsi="Corbe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5F9B7B6B"/>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1800A05"/>
    <w:multiLevelType w:val="hybridMultilevel"/>
    <w:tmpl w:val="811EF88C"/>
    <w:lvl w:ilvl="0" w:tplc="76BA2F4C">
      <w:start w:val="2"/>
      <w:numFmt w:val="bullet"/>
      <w:lvlText w:val="-"/>
      <w:lvlJc w:val="left"/>
      <w:pPr>
        <w:tabs>
          <w:tab w:val="num" w:pos="420"/>
        </w:tabs>
        <w:ind w:left="420" w:hanging="360"/>
      </w:pPr>
      <w:rPr>
        <w:rFonts w:ascii="Arial" w:eastAsia="Times New Roman" w:hAnsi="Arial" w:cs="Arial" w:hint="default"/>
      </w:rPr>
    </w:lvl>
    <w:lvl w:ilvl="1" w:tplc="0418000D">
      <w:start w:val="1"/>
      <w:numFmt w:val="bullet"/>
      <w:lvlText w:val=""/>
      <w:lvlJc w:val="left"/>
      <w:pPr>
        <w:tabs>
          <w:tab w:val="num" w:pos="1440"/>
        </w:tabs>
        <w:ind w:left="1440" w:hanging="360"/>
      </w:pPr>
      <w:rPr>
        <w:rFonts w:ascii="Wingdings" w:hAnsi="Wingdings"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3"/>
  </w:num>
  <w:num w:numId="8">
    <w:abstractNumId w:val="11"/>
  </w:num>
  <w:num w:numId="9">
    <w:abstractNumId w:val="19"/>
  </w:num>
  <w:num w:numId="10">
    <w:abstractNumId w:val="15"/>
  </w:num>
  <w:num w:numId="11">
    <w:abstractNumId w:val="1"/>
  </w:num>
  <w:num w:numId="12">
    <w:abstractNumId w:val="14"/>
  </w:num>
  <w:num w:numId="13">
    <w:abstractNumId w:val="9"/>
  </w:num>
  <w:num w:numId="14">
    <w:abstractNumId w:val="2"/>
  </w:num>
  <w:num w:numId="15">
    <w:abstractNumId w:val="5"/>
  </w:num>
  <w:num w:numId="16">
    <w:abstractNumId w:val="18"/>
  </w:num>
  <w:num w:numId="17">
    <w:abstractNumId w:val="12"/>
  </w:num>
  <w:num w:numId="18">
    <w:abstractNumId w:val="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3EDA"/>
    <w:rsid w:val="000044E7"/>
    <w:rsid w:val="00042469"/>
    <w:rsid w:val="0006178C"/>
    <w:rsid w:val="00076D57"/>
    <w:rsid w:val="000821FC"/>
    <w:rsid w:val="000A2614"/>
    <w:rsid w:val="000B5E43"/>
    <w:rsid w:val="000C0E50"/>
    <w:rsid w:val="000C2A16"/>
    <w:rsid w:val="000E1DC5"/>
    <w:rsid w:val="001106DF"/>
    <w:rsid w:val="0013201D"/>
    <w:rsid w:val="00134A7B"/>
    <w:rsid w:val="00142EC5"/>
    <w:rsid w:val="00143ACD"/>
    <w:rsid w:val="0018488B"/>
    <w:rsid w:val="001B47C8"/>
    <w:rsid w:val="002109CA"/>
    <w:rsid w:val="002261A4"/>
    <w:rsid w:val="00256B05"/>
    <w:rsid w:val="002B2462"/>
    <w:rsid w:val="002E2FDD"/>
    <w:rsid w:val="00321B86"/>
    <w:rsid w:val="00354326"/>
    <w:rsid w:val="00362801"/>
    <w:rsid w:val="003713A7"/>
    <w:rsid w:val="00386F33"/>
    <w:rsid w:val="00482EF6"/>
    <w:rsid w:val="004A5C08"/>
    <w:rsid w:val="004B7417"/>
    <w:rsid w:val="004C0CE7"/>
    <w:rsid w:val="004C7186"/>
    <w:rsid w:val="004D3713"/>
    <w:rsid w:val="004F0F51"/>
    <w:rsid w:val="0051560F"/>
    <w:rsid w:val="0053065D"/>
    <w:rsid w:val="0055229B"/>
    <w:rsid w:val="0061264B"/>
    <w:rsid w:val="00617BCC"/>
    <w:rsid w:val="006220C4"/>
    <w:rsid w:val="0065374B"/>
    <w:rsid w:val="006542D4"/>
    <w:rsid w:val="006A1311"/>
    <w:rsid w:val="006A261F"/>
    <w:rsid w:val="006D65DB"/>
    <w:rsid w:val="00753CCD"/>
    <w:rsid w:val="00786B71"/>
    <w:rsid w:val="007D4A5C"/>
    <w:rsid w:val="007E6483"/>
    <w:rsid w:val="0081504B"/>
    <w:rsid w:val="008507D9"/>
    <w:rsid w:val="00860383"/>
    <w:rsid w:val="008631FB"/>
    <w:rsid w:val="00875F05"/>
    <w:rsid w:val="00890178"/>
    <w:rsid w:val="008C7811"/>
    <w:rsid w:val="008D246C"/>
    <w:rsid w:val="008E19DC"/>
    <w:rsid w:val="0090061B"/>
    <w:rsid w:val="00910D0C"/>
    <w:rsid w:val="009142A5"/>
    <w:rsid w:val="009262A8"/>
    <w:rsid w:val="009A3973"/>
    <w:rsid w:val="009B480A"/>
    <w:rsid w:val="009B5F83"/>
    <w:rsid w:val="009D0807"/>
    <w:rsid w:val="00A0719A"/>
    <w:rsid w:val="00A906B5"/>
    <w:rsid w:val="00AB421B"/>
    <w:rsid w:val="00AD03C2"/>
    <w:rsid w:val="00B239DE"/>
    <w:rsid w:val="00B43D96"/>
    <w:rsid w:val="00B66053"/>
    <w:rsid w:val="00BE0746"/>
    <w:rsid w:val="00C02DFA"/>
    <w:rsid w:val="00C545F6"/>
    <w:rsid w:val="00C61733"/>
    <w:rsid w:val="00C808CC"/>
    <w:rsid w:val="00D03B76"/>
    <w:rsid w:val="00D111DE"/>
    <w:rsid w:val="00D1499F"/>
    <w:rsid w:val="00D3122A"/>
    <w:rsid w:val="00D356FA"/>
    <w:rsid w:val="00D41783"/>
    <w:rsid w:val="00D447FB"/>
    <w:rsid w:val="00D62259"/>
    <w:rsid w:val="00D8381D"/>
    <w:rsid w:val="00D90899"/>
    <w:rsid w:val="00D91AE7"/>
    <w:rsid w:val="00DA7C5D"/>
    <w:rsid w:val="00DE43CD"/>
    <w:rsid w:val="00DE792C"/>
    <w:rsid w:val="00E35AD6"/>
    <w:rsid w:val="00E575D4"/>
    <w:rsid w:val="00E82CD9"/>
    <w:rsid w:val="00E84F3C"/>
    <w:rsid w:val="00ED25D0"/>
    <w:rsid w:val="00EE2488"/>
    <w:rsid w:val="00EE7B1B"/>
    <w:rsid w:val="00F1090C"/>
    <w:rsid w:val="00F37BD0"/>
    <w:rsid w:val="00FB5C16"/>
    <w:rsid w:val="00FE1E3D"/>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har2 Char,Header Char Char, Char2 Char Char,Fejléc4,Header1,hd,encabezado"/>
    <w:basedOn w:val="Normal"/>
    <w:link w:val="AntetCaracter"/>
    <w:unhideWhenUsed/>
    <w:rsid w:val="00143ACD"/>
    <w:pPr>
      <w:tabs>
        <w:tab w:val="center" w:pos="4513"/>
        <w:tab w:val="right" w:pos="9026"/>
      </w:tabs>
      <w:spacing w:after="0" w:line="240" w:lineRule="auto"/>
    </w:pPr>
  </w:style>
  <w:style w:type="character" w:customStyle="1" w:styleId="AntetCaracter">
    <w:name w:val="Antet Caracter"/>
    <w:aliases w:val=" Char2 Char Caracter,Header Char Char Caracter, Char2 Char Char Caracter,Fejléc4 Caracter,Header1 Caracter,hd Caracter,encabezado Caracter"/>
    <w:basedOn w:val="Fontdeparagrafimplicit"/>
    <w:link w:val="Antet"/>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character" w:customStyle="1" w:styleId="tpa1">
    <w:name w:val="tpa1"/>
    <w:rsid w:val="00617BCC"/>
  </w:style>
  <w:style w:type="paragraph" w:styleId="Listparagraf">
    <w:name w:val="List Paragraph"/>
    <w:aliases w:val="Normal bullet 2,lp1,Heading x1,Body Char1 Char1,Akapit z listą BS,Outlines a,c,Akapit z lista BS,Header bold,List Paragraph3,Lettre d'introduction,List Paragraph111,List Paragraph1111,List Paragraph11111,List Paragraph111111,Heading1"/>
    <w:basedOn w:val="Normal"/>
    <w:link w:val="ListparagrafCaracter"/>
    <w:uiPriority w:val="34"/>
    <w:qFormat/>
    <w:rsid w:val="00617BCC"/>
    <w:pPr>
      <w:spacing w:after="200" w:line="276" w:lineRule="auto"/>
      <w:ind w:left="720"/>
      <w:contextualSpacing/>
    </w:pPr>
    <w:rPr>
      <w14:ligatures w14:val="none"/>
    </w:rPr>
  </w:style>
  <w:style w:type="paragraph" w:styleId="Corptext3">
    <w:name w:val="Body Text 3"/>
    <w:basedOn w:val="Normal"/>
    <w:link w:val="Corptext3Caracter"/>
    <w:rsid w:val="00617BCC"/>
    <w:pPr>
      <w:spacing w:after="120" w:line="276" w:lineRule="auto"/>
    </w:pPr>
    <w:rPr>
      <w:rFonts w:ascii="Garamond" w:eastAsia="Calibri" w:hAnsi="Garamond" w:cs="Times New Roman"/>
      <w:sz w:val="16"/>
      <w:szCs w:val="16"/>
      <w:lang w:val="en-US"/>
      <w14:ligatures w14:val="none"/>
    </w:rPr>
  </w:style>
  <w:style w:type="character" w:customStyle="1" w:styleId="Corptext3Caracter">
    <w:name w:val="Corp text 3 Caracter"/>
    <w:basedOn w:val="Fontdeparagrafimplicit"/>
    <w:link w:val="Corptext3"/>
    <w:rsid w:val="00617BCC"/>
    <w:rPr>
      <w:rFonts w:ascii="Garamond" w:eastAsia="Calibri" w:hAnsi="Garamond" w:cs="Times New Roman"/>
      <w:sz w:val="16"/>
      <w:szCs w:val="16"/>
      <w:lang w:val="en-US"/>
      <w14:ligatures w14:val="none"/>
    </w:rPr>
  </w:style>
  <w:style w:type="character" w:customStyle="1" w:styleId="tpa">
    <w:name w:val="tpa"/>
    <w:basedOn w:val="Fontdeparagrafimplicit"/>
    <w:rsid w:val="00617BCC"/>
  </w:style>
  <w:style w:type="character" w:customStyle="1" w:styleId="ListparagrafCaracter">
    <w:name w:val="Listă paragraf Caracter"/>
    <w:aliases w:val="Normal bullet 2 Caracter,lp1 Caracter,Heading x1 Caracter,Body Char1 Char1 Caracter,Akapit z listą BS Caracter,Outlines a Caracter,c Caracter,Akapit z lista BS Caracter,Header bold Caracter,List Paragraph3 Caracter"/>
    <w:link w:val="Listparagraf"/>
    <w:uiPriority w:val="34"/>
    <w:qFormat/>
    <w:rsid w:val="00617BCC"/>
    <w:rPr>
      <w14:ligatures w14:val="none"/>
    </w:rPr>
  </w:style>
  <w:style w:type="paragraph" w:styleId="Frspaiere">
    <w:name w:val="No Spacing"/>
    <w:uiPriority w:val="1"/>
    <w:qFormat/>
    <w:rsid w:val="000C2A16"/>
    <w:pPr>
      <w:spacing w:after="0" w:line="240" w:lineRule="auto"/>
    </w:pPr>
    <w:rPr>
      <w14:ligatures w14:val="none"/>
    </w:rPr>
  </w:style>
  <w:style w:type="paragraph" w:styleId="TextnBalon">
    <w:name w:val="Balloon Text"/>
    <w:basedOn w:val="Normal"/>
    <w:link w:val="TextnBalonCaracter"/>
    <w:uiPriority w:val="99"/>
    <w:semiHidden/>
    <w:unhideWhenUsed/>
    <w:rsid w:val="000C2A16"/>
    <w:pPr>
      <w:spacing w:after="0" w:line="240" w:lineRule="auto"/>
    </w:pPr>
    <w:rPr>
      <w:rFonts w:ascii="Segoe UI" w:hAnsi="Segoe UI" w:cs="Segoe UI"/>
      <w:sz w:val="18"/>
      <w:szCs w:val="18"/>
      <w14:ligatures w14:val="none"/>
    </w:rPr>
  </w:style>
  <w:style w:type="character" w:customStyle="1" w:styleId="TextnBalonCaracter">
    <w:name w:val="Text în Balon Caracter"/>
    <w:basedOn w:val="Fontdeparagrafimplicit"/>
    <w:link w:val="TextnBalon"/>
    <w:uiPriority w:val="99"/>
    <w:semiHidden/>
    <w:rsid w:val="000C2A16"/>
    <w:rPr>
      <w:rFonts w:ascii="Segoe UI" w:hAnsi="Segoe UI" w:cs="Segoe U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Sintact%202.0\cache\Legislatie\temp\00131181.HTM" TargetMode="Externa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rept.ro/00079384.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70EC-B7C9-4E1A-86DB-2A4D5CB8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6558</Words>
  <Characters>37387</Characters>
  <Application>Microsoft Office Word</Application>
  <DocSecurity>0</DocSecurity>
  <Lines>311</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Florin Stancescu</cp:lastModifiedBy>
  <cp:revision>40</cp:revision>
  <cp:lastPrinted>2024-02-12T13:45:00Z</cp:lastPrinted>
  <dcterms:created xsi:type="dcterms:W3CDTF">2023-12-08T11:08:00Z</dcterms:created>
  <dcterms:modified xsi:type="dcterms:W3CDTF">2024-02-12T13:48:00Z</dcterms:modified>
</cp:coreProperties>
</file>