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6E6D" w14:textId="48A3EB06" w:rsidR="00392BBC" w:rsidRPr="00932190" w:rsidRDefault="00DC101C" w:rsidP="00392BBC">
      <w:pPr>
        <w:pStyle w:val="Header"/>
        <w:rPr>
          <w:rFonts w:ascii="Garamond" w:hAnsi="Garamond"/>
          <w:b/>
          <w:color w:val="00214E"/>
          <w:sz w:val="36"/>
          <w:szCs w:val="36"/>
        </w:rPr>
      </w:pPr>
      <w:r>
        <w:rPr>
          <w:rFonts w:ascii="Garamond" w:hAnsi="Garamond"/>
          <w:b/>
          <w:noProof/>
          <w:color w:val="00214E"/>
          <w:sz w:val="36"/>
          <w:szCs w:val="36"/>
        </w:rPr>
        <w:object w:dxaOrig="1440" w:dyaOrig="1440" w14:anchorId="2E37E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35pt;margin-top:-4.75pt;width:57.65pt;height:47.4pt;z-index:-251658240">
            <v:imagedata r:id="rId8" o:title=""/>
          </v:shape>
          <o:OLEObject Type="Embed" ProgID="CorelDRAW.Graphic.13" ShapeID="_x0000_s1028" DrawAspect="Content" ObjectID="_1750489533" r:id="rId9"/>
        </w:object>
      </w:r>
      <w:r w:rsidR="00392BBC">
        <w:rPr>
          <w:noProof/>
          <w:lang w:eastAsia="ro-RO"/>
        </w:rPr>
        <w:drawing>
          <wp:anchor distT="0" distB="0" distL="114300" distR="114300" simplePos="0" relativeHeight="251657216" behindDoc="0" locked="0" layoutInCell="1" allowOverlap="1" wp14:anchorId="0F0B3307" wp14:editId="3BB152C8">
            <wp:simplePos x="0" y="0"/>
            <wp:positionH relativeFrom="column">
              <wp:posOffset>0</wp:posOffset>
            </wp:positionH>
            <wp:positionV relativeFrom="paragraph">
              <wp:posOffset>-50800</wp:posOffset>
            </wp:positionV>
            <wp:extent cx="629920" cy="623570"/>
            <wp:effectExtent l="0" t="0" r="0" b="508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20" cy="623570"/>
                    </a:xfrm>
                    <a:prstGeom prst="rect">
                      <a:avLst/>
                    </a:prstGeom>
                    <a:noFill/>
                  </pic:spPr>
                </pic:pic>
              </a:graphicData>
            </a:graphic>
            <wp14:sizeRelH relativeFrom="page">
              <wp14:pctWidth>0</wp14:pctWidth>
            </wp14:sizeRelH>
            <wp14:sizeRelV relativeFrom="page">
              <wp14:pctHeight>0</wp14:pctHeight>
            </wp14:sizeRelV>
          </wp:anchor>
        </w:drawing>
      </w:r>
      <w:r w:rsidR="00392BBC">
        <w:rPr>
          <w:rFonts w:ascii="Garamond" w:hAnsi="Garamond"/>
          <w:b/>
          <w:color w:val="00214E"/>
          <w:sz w:val="36"/>
          <w:szCs w:val="36"/>
        </w:rPr>
        <w:t xml:space="preserve">      </w:t>
      </w:r>
      <w:r w:rsidR="00392BBC" w:rsidRPr="00932190">
        <w:rPr>
          <w:rFonts w:ascii="Garamond" w:hAnsi="Garamond"/>
          <w:b/>
          <w:color w:val="00214E"/>
          <w:sz w:val="36"/>
          <w:szCs w:val="36"/>
        </w:rPr>
        <w:t>Ministerul Mediului</w:t>
      </w:r>
      <w:r w:rsidR="00392BBC">
        <w:rPr>
          <w:rFonts w:ascii="Garamond" w:hAnsi="Garamond"/>
          <w:b/>
          <w:color w:val="00214E"/>
          <w:sz w:val="36"/>
          <w:szCs w:val="36"/>
        </w:rPr>
        <w:t>, Apelor si Padurilor</w:t>
      </w:r>
    </w:p>
    <w:p w14:paraId="04F80D3D" w14:textId="1471CBF2" w:rsidR="00392BBC" w:rsidRPr="00932190" w:rsidRDefault="00392BBC" w:rsidP="00392BBC">
      <w:pPr>
        <w:pStyle w:val="Header"/>
        <w:rPr>
          <w:rFonts w:cs="Calibri"/>
          <w:b/>
          <w:sz w:val="36"/>
          <w:szCs w:val="36"/>
          <w:lang w:eastAsia="ar-SA"/>
        </w:rPr>
      </w:pPr>
      <w:r>
        <w:rPr>
          <w:rFonts w:ascii="Garamond" w:hAnsi="Garamond"/>
          <w:b/>
          <w:color w:val="00214E"/>
          <w:sz w:val="36"/>
          <w:szCs w:val="36"/>
        </w:rPr>
        <w:t xml:space="preserve"> </w:t>
      </w:r>
      <w:r w:rsidR="00A00918">
        <w:rPr>
          <w:rFonts w:ascii="Garamond" w:hAnsi="Garamond"/>
          <w:b/>
          <w:color w:val="00214E"/>
          <w:sz w:val="36"/>
          <w:szCs w:val="36"/>
        </w:rPr>
        <w:t xml:space="preserve"> </w:t>
      </w:r>
      <w:r w:rsidRPr="00932190">
        <w:rPr>
          <w:rFonts w:ascii="Garamond" w:hAnsi="Garamond"/>
          <w:b/>
          <w:color w:val="00214E"/>
          <w:sz w:val="36"/>
          <w:szCs w:val="36"/>
        </w:rPr>
        <w:t>Agenţia Naţională pentru Protecţia Mediului</w:t>
      </w:r>
    </w:p>
    <w:p w14:paraId="3B209522" w14:textId="77777777" w:rsidR="00392BBC" w:rsidRPr="00571052" w:rsidRDefault="00392BBC" w:rsidP="00392BB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392BBC" w:rsidRPr="00932190" w14:paraId="3E4C454B" w14:textId="77777777" w:rsidTr="00C96449">
        <w:tc>
          <w:tcPr>
            <w:tcW w:w="10031" w:type="dxa"/>
            <w:tcBorders>
              <w:top w:val="single" w:sz="8" w:space="0" w:color="000000"/>
              <w:bottom w:val="single" w:sz="8" w:space="0" w:color="000000"/>
            </w:tcBorders>
            <w:shd w:val="clear" w:color="auto" w:fill="DBE5F1"/>
          </w:tcPr>
          <w:p w14:paraId="6C060720" w14:textId="77777777" w:rsidR="00392BBC" w:rsidRPr="00932190" w:rsidRDefault="00392BBC" w:rsidP="00C96449">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14:paraId="3ED756C4" w14:textId="5C7AD099" w:rsidR="00A00918" w:rsidRPr="009B2F67" w:rsidRDefault="00051258" w:rsidP="00A00918">
      <w:pPr>
        <w:tabs>
          <w:tab w:val="right" w:pos="9638"/>
        </w:tabs>
        <w:spacing w:after="0" w:line="240" w:lineRule="auto"/>
        <w:jc w:val="right"/>
        <w:rPr>
          <w:rFonts w:ascii="Times New Roman" w:hAnsi="Times New Roman" w:cs="Times New Roman"/>
          <w:sz w:val="24"/>
          <w:szCs w:val="24"/>
        </w:rPr>
      </w:pPr>
      <w:r w:rsidRPr="0058481D">
        <w:rPr>
          <w:rFonts w:ascii="Times New Roman" w:eastAsia="Times New Roman" w:hAnsi="Times New Roman" w:cs="Times New Roman"/>
          <w:sz w:val="24"/>
          <w:szCs w:val="24"/>
          <w:lang w:val="it-IT" w:eastAsia="ro-RO"/>
        </w:rPr>
        <w:t xml:space="preserve">Nr. </w:t>
      </w:r>
      <w:r w:rsidR="00A00918" w:rsidRPr="00AE7879">
        <w:rPr>
          <w:rFonts w:ascii="Times New Roman" w:hAnsi="Times New Roman" w:cs="Times New Roman"/>
          <w:sz w:val="24"/>
          <w:szCs w:val="24"/>
          <w:lang w:val="fr-FR"/>
        </w:rPr>
        <w:t xml:space="preserve">Nr. </w:t>
      </w:r>
      <w:r w:rsidR="00A00918">
        <w:rPr>
          <w:rFonts w:ascii="Times New Roman" w:hAnsi="Times New Roman" w:cs="Times New Roman"/>
          <w:sz w:val="24"/>
          <w:szCs w:val="24"/>
          <w:lang w:val="fr-FR"/>
        </w:rPr>
        <w:t>5929/3082/</w:t>
      </w:r>
      <w:r w:rsidR="006915B4">
        <w:rPr>
          <w:rFonts w:ascii="Times New Roman" w:hAnsi="Times New Roman" w:cs="Times New Roman"/>
          <w:sz w:val="24"/>
          <w:szCs w:val="24"/>
          <w:lang w:val="fr-FR"/>
        </w:rPr>
        <w:t>_____</w:t>
      </w:r>
      <w:bookmarkStart w:id="0" w:name="_GoBack"/>
      <w:bookmarkEnd w:id="0"/>
      <w:r w:rsidR="00A00918">
        <w:rPr>
          <w:rFonts w:ascii="Times New Roman" w:hAnsi="Times New Roman" w:cs="Times New Roman"/>
          <w:sz w:val="24"/>
          <w:szCs w:val="24"/>
          <w:lang w:val="fr-FR"/>
        </w:rPr>
        <w:t>.2023</w:t>
      </w:r>
    </w:p>
    <w:p w14:paraId="2BBDEFD2" w14:textId="662881E8"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p>
    <w:p w14:paraId="30A62594" w14:textId="77777777"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14:paraId="70FC73E2" w14:textId="77777777" w:rsidR="00F74D25" w:rsidRPr="0061147C" w:rsidRDefault="00F74D25" w:rsidP="00D7402F">
      <w:pPr>
        <w:suppressAutoHyphens/>
        <w:spacing w:after="0" w:line="240" w:lineRule="auto"/>
        <w:jc w:val="center"/>
        <w:rPr>
          <w:sz w:val="16"/>
          <w:szCs w:val="16"/>
        </w:rPr>
      </w:pPr>
    </w:p>
    <w:p w14:paraId="1FF68C21" w14:textId="5F54B956" w:rsidR="00051258" w:rsidRPr="00480977" w:rsidRDefault="006915B4"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14:paraId="506A9E89" w14:textId="490C8684"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Nr.</w:t>
      </w:r>
      <w:r w:rsidR="0012407A">
        <w:rPr>
          <w:rFonts w:ascii="Times New Roman" w:eastAsia="Times New Roman" w:hAnsi="Times New Roman" w:cs="Times New Roman"/>
          <w:b/>
          <w:sz w:val="24"/>
          <w:szCs w:val="24"/>
          <w:lang w:val="it-IT" w:eastAsia="ro-RO"/>
        </w:rPr>
        <w:t xml:space="preserve"> </w:t>
      </w:r>
      <w:r w:rsidR="006915B4">
        <w:rPr>
          <w:rFonts w:ascii="Times New Roman" w:eastAsia="Times New Roman" w:hAnsi="Times New Roman" w:cs="Times New Roman"/>
          <w:b/>
          <w:sz w:val="24"/>
          <w:szCs w:val="24"/>
          <w:lang w:val="it-IT" w:eastAsia="ro-RO"/>
        </w:rPr>
        <w:t>____</w:t>
      </w:r>
      <w:r w:rsidR="0012407A">
        <w:rPr>
          <w:rFonts w:ascii="Times New Roman" w:eastAsia="Times New Roman" w:hAnsi="Times New Roman" w:cs="Times New Roman"/>
          <w:b/>
          <w:sz w:val="24"/>
          <w:szCs w:val="24"/>
          <w:lang w:val="it-IT" w:eastAsia="ro-RO"/>
        </w:rPr>
        <w:t xml:space="preserve"> </w:t>
      </w:r>
      <w:r w:rsidRPr="00480977">
        <w:rPr>
          <w:rFonts w:ascii="Times New Roman" w:eastAsia="Times New Roman" w:hAnsi="Times New Roman" w:cs="Times New Roman"/>
          <w:b/>
          <w:sz w:val="24"/>
          <w:szCs w:val="24"/>
          <w:lang w:val="it-IT" w:eastAsia="ro-RO"/>
        </w:rPr>
        <w:t xml:space="preserve">din </w:t>
      </w:r>
      <w:r w:rsidR="006915B4">
        <w:rPr>
          <w:rFonts w:ascii="Times New Roman" w:eastAsia="Times New Roman" w:hAnsi="Times New Roman" w:cs="Times New Roman"/>
          <w:b/>
          <w:sz w:val="24"/>
          <w:szCs w:val="24"/>
          <w:lang w:val="it-IT" w:eastAsia="ro-RO"/>
        </w:rPr>
        <w:t>_____</w:t>
      </w:r>
      <w:r w:rsidR="00A00918">
        <w:rPr>
          <w:rFonts w:ascii="Times New Roman" w:eastAsia="Times New Roman" w:hAnsi="Times New Roman" w:cs="Times New Roman"/>
          <w:b/>
          <w:sz w:val="24"/>
          <w:szCs w:val="24"/>
          <w:lang w:val="it-IT" w:eastAsia="ro-RO"/>
        </w:rPr>
        <w:t>.2023</w:t>
      </w:r>
    </w:p>
    <w:p w14:paraId="2550D1BA" w14:textId="77777777"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14:paraId="288A8BE3" w14:textId="77777777"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14:paraId="66254999" w14:textId="00B62DA6" w:rsidR="00B470B3" w:rsidRDefault="00B470B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6801DB18" w14:textId="77777777" w:rsidR="00C83989" w:rsidRPr="0061147C" w:rsidRDefault="00C83989"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3F854D05" w14:textId="2451BCCB"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C46327">
        <w:rPr>
          <w:rStyle w:val="tpa1"/>
          <w:rFonts w:ascii="Times New Roman" w:hAnsi="Times New Roman" w:cs="Times New Roman"/>
          <w:b/>
          <w:sz w:val="24"/>
          <w:szCs w:val="24"/>
        </w:rPr>
        <w:t>SC AGRICOL INVEST GURA OCNITEI SRL prin PETRE GABRIELA ANDREEA</w:t>
      </w:r>
      <w:r w:rsidR="00C46327" w:rsidRPr="00204484">
        <w:rPr>
          <w:rStyle w:val="tpa1"/>
          <w:rFonts w:ascii="Times New Roman" w:hAnsi="Times New Roman" w:cs="Times New Roman"/>
          <w:sz w:val="24"/>
          <w:szCs w:val="24"/>
        </w:rPr>
        <w:t>,</w:t>
      </w:r>
      <w:r w:rsidR="00C46327" w:rsidRPr="00AE7879">
        <w:rPr>
          <w:rStyle w:val="tpa1"/>
          <w:rFonts w:ascii="Times New Roman" w:hAnsi="Times New Roman" w:cs="Times New Roman"/>
          <w:b/>
          <w:sz w:val="24"/>
          <w:szCs w:val="24"/>
        </w:rPr>
        <w:t xml:space="preserve"> </w:t>
      </w:r>
      <w:r w:rsidR="00C46327" w:rsidRPr="00AE7879">
        <w:rPr>
          <w:rStyle w:val="tpa1"/>
          <w:rFonts w:ascii="Times New Roman" w:hAnsi="Times New Roman" w:cs="Times New Roman"/>
          <w:sz w:val="24"/>
          <w:szCs w:val="24"/>
        </w:rPr>
        <w:t xml:space="preserve">cu </w:t>
      </w:r>
      <w:r w:rsidR="00C46327">
        <w:rPr>
          <w:rStyle w:val="tpa1"/>
          <w:rFonts w:ascii="Times New Roman" w:hAnsi="Times New Roman" w:cs="Times New Roman"/>
          <w:sz w:val="24"/>
          <w:szCs w:val="24"/>
        </w:rPr>
        <w:t>sediul in comuna Gura Ocnitei, sat Sacuieni, str. Inv. Ghe. Popescu, nr. 49</w:t>
      </w:r>
      <w:r w:rsidR="00C46327" w:rsidRPr="00AE7879">
        <w:rPr>
          <w:rStyle w:val="tpa1"/>
          <w:rFonts w:ascii="Times New Roman" w:hAnsi="Times New Roman" w:cs="Times New Roman"/>
          <w:sz w:val="24"/>
          <w:szCs w:val="24"/>
        </w:rPr>
        <w:t xml:space="preserve">, </w:t>
      </w:r>
      <w:r w:rsidR="00C46327">
        <w:rPr>
          <w:rStyle w:val="tpa1"/>
          <w:rFonts w:ascii="Times New Roman" w:hAnsi="Times New Roman" w:cs="Times New Roman"/>
          <w:sz w:val="24"/>
          <w:szCs w:val="24"/>
        </w:rPr>
        <w:t>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C46327">
        <w:rPr>
          <w:rFonts w:ascii="Times New Roman" w:eastAsia="Times New Roman" w:hAnsi="Times New Roman" w:cs="Times New Roman"/>
          <w:sz w:val="24"/>
          <w:szCs w:val="24"/>
          <w:lang w:eastAsia="ro-RO"/>
        </w:rPr>
        <w:t>5929</w:t>
      </w:r>
      <w:r w:rsidRPr="00480977">
        <w:rPr>
          <w:rFonts w:ascii="Times New Roman" w:eastAsia="Times New Roman" w:hAnsi="Times New Roman" w:cs="Times New Roman"/>
          <w:sz w:val="24"/>
          <w:szCs w:val="24"/>
          <w:lang w:eastAsia="ro-RO"/>
        </w:rPr>
        <w:t xml:space="preserve"> din </w:t>
      </w:r>
      <w:r w:rsidR="00C46327">
        <w:rPr>
          <w:rFonts w:ascii="Times New Roman" w:eastAsia="Times New Roman" w:hAnsi="Times New Roman" w:cs="Times New Roman"/>
          <w:sz w:val="24"/>
          <w:szCs w:val="24"/>
          <w:lang w:eastAsia="ro-RO"/>
        </w:rPr>
        <w:t>18.04.2022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77E89BDE"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31B098CC" w14:textId="6C2F34FD" w:rsidR="00B71A12" w:rsidRDefault="00955D6F" w:rsidP="00E17608">
      <w:pPr>
        <w:spacing w:after="0" w:line="240" w:lineRule="auto"/>
        <w:ind w:firstLine="709"/>
        <w:jc w:val="both"/>
        <w:rPr>
          <w:rStyle w:val="tpa1"/>
          <w:rFonts w:ascii="Times New Roman" w:hAnsi="Times New Roman" w:cs="Times New Roman"/>
          <w:sz w:val="24"/>
          <w:szCs w:val="24"/>
        </w:rPr>
      </w:pPr>
      <w:bookmarkStart w:id="1" w:name="do|ax5^I|pa9"/>
      <w:bookmarkEnd w:id="1"/>
      <w:r w:rsidRPr="00782F58">
        <w:rPr>
          <w:rFonts w:ascii="Times New Roman" w:eastAsia="Times New Roman" w:hAnsi="Times New Roman" w:cs="Times New Roman"/>
          <w:b/>
          <w:sz w:val="24"/>
          <w:szCs w:val="24"/>
          <w:lang w:eastAsia="ro-RO"/>
        </w:rPr>
        <w:t>Agenția pentru Protecția Mediului (APM) Dâmbovița decide</w:t>
      </w:r>
      <w:r w:rsidRPr="00782F58">
        <w:rPr>
          <w:rStyle w:val="tpa"/>
          <w:rFonts w:ascii="Times New Roman" w:hAnsi="Times New Roman" w:cs="Times New Roman"/>
          <w:color w:val="000000"/>
          <w:sz w:val="24"/>
          <w:szCs w:val="24"/>
        </w:rPr>
        <w:t>, ca urmare a consultărilor desfăşurate în cadrul şedinţe</w:t>
      </w:r>
      <w:r w:rsidR="00DA3BB0">
        <w:rPr>
          <w:rStyle w:val="tpa"/>
          <w:rFonts w:ascii="Times New Roman" w:hAnsi="Times New Roman" w:cs="Times New Roman"/>
          <w:color w:val="000000"/>
          <w:sz w:val="24"/>
          <w:szCs w:val="24"/>
        </w:rPr>
        <w:t>i</w:t>
      </w:r>
      <w:r w:rsidRPr="00782F58">
        <w:rPr>
          <w:rStyle w:val="tpa"/>
          <w:rFonts w:ascii="Times New Roman" w:hAnsi="Times New Roman" w:cs="Times New Roman"/>
          <w:color w:val="000000"/>
          <w:sz w:val="24"/>
          <w:szCs w:val="24"/>
        </w:rPr>
        <w:t xml:space="preserve"> Comisiei de analiză tehnică din data de </w:t>
      </w:r>
      <w:r w:rsidR="00417C06">
        <w:rPr>
          <w:rFonts w:ascii="Times New Roman" w:eastAsia="Times New Roman" w:hAnsi="Times New Roman" w:cs="Times New Roman"/>
          <w:b/>
          <w:sz w:val="24"/>
          <w:szCs w:val="24"/>
          <w:lang w:val="pl-PL" w:eastAsia="pl-PL"/>
        </w:rPr>
        <w:t>09.03.2023</w:t>
      </w:r>
      <w:r w:rsidR="00696169">
        <w:rPr>
          <w:rFonts w:ascii="Times New Roman" w:eastAsia="Times New Roman" w:hAnsi="Times New Roman" w:cs="Times New Roman"/>
          <w:b/>
          <w:sz w:val="24"/>
          <w:szCs w:val="24"/>
          <w:lang w:val="pl-PL" w:eastAsia="pl-PL"/>
        </w:rPr>
        <w:t>,</w:t>
      </w:r>
      <w:r w:rsidR="00782F58" w:rsidRPr="00782F58">
        <w:rPr>
          <w:rFonts w:ascii="Times New Roman" w:eastAsia="Times New Roman" w:hAnsi="Times New Roman" w:cs="Times New Roman"/>
          <w:b/>
          <w:sz w:val="24"/>
          <w:szCs w:val="24"/>
          <w:lang w:val="pl-PL" w:eastAsia="pl-PL"/>
        </w:rPr>
        <w:t xml:space="preserve"> </w:t>
      </w:r>
      <w:r w:rsidRPr="00782F58">
        <w:rPr>
          <w:rStyle w:val="tpa"/>
          <w:rFonts w:ascii="Times New Roman" w:hAnsi="Times New Roman" w:cs="Times New Roman"/>
          <w:color w:val="000000"/>
          <w:sz w:val="24"/>
          <w:szCs w:val="24"/>
        </w:rPr>
        <w:t xml:space="preserve">că proiectul </w:t>
      </w:r>
      <w:bookmarkStart w:id="2" w:name="do|ax5^I|pa10"/>
      <w:bookmarkEnd w:id="2"/>
      <w:r w:rsidR="00417C06" w:rsidRPr="00AE7879">
        <w:rPr>
          <w:rFonts w:ascii="Times New Roman" w:hAnsi="Times New Roman" w:cs="Times New Roman"/>
          <w:b/>
          <w:sz w:val="24"/>
          <w:szCs w:val="24"/>
        </w:rPr>
        <w:t>”</w:t>
      </w:r>
      <w:r w:rsidR="00417C06">
        <w:rPr>
          <w:rFonts w:ascii="Times New Roman" w:hAnsi="Times New Roman" w:cs="Times New Roman"/>
          <w:b/>
          <w:i/>
          <w:sz w:val="24"/>
          <w:szCs w:val="24"/>
        </w:rPr>
        <w:t>Realizare helesteu”</w:t>
      </w:r>
      <w:r w:rsidR="00417C06" w:rsidRPr="00AE7879">
        <w:rPr>
          <w:rStyle w:val="tpa1"/>
          <w:rFonts w:ascii="Times New Roman" w:hAnsi="Times New Roman" w:cs="Times New Roman"/>
          <w:sz w:val="24"/>
          <w:szCs w:val="24"/>
        </w:rPr>
        <w:t>, propus a fi amplasat în</w:t>
      </w:r>
      <w:r w:rsidR="00417C06" w:rsidRPr="00AE7879">
        <w:rPr>
          <w:rFonts w:ascii="Times New Roman" w:hAnsi="Times New Roman" w:cs="Times New Roman"/>
          <w:sz w:val="24"/>
          <w:szCs w:val="24"/>
        </w:rPr>
        <w:t xml:space="preserve"> </w:t>
      </w:r>
      <w:r w:rsidR="00417C06">
        <w:rPr>
          <w:rStyle w:val="tpa1"/>
          <w:rFonts w:ascii="Times New Roman" w:hAnsi="Times New Roman" w:cs="Times New Roman"/>
          <w:sz w:val="24"/>
          <w:szCs w:val="24"/>
        </w:rPr>
        <w:t>comuna Gura Ocnitei, sat Sacuieni, DE 526/1 (Inv. Ghe. Popescu), T56, P534/7/1, nr. 230</w:t>
      </w:r>
      <w:r w:rsidR="00417C06" w:rsidRPr="00AE7879">
        <w:rPr>
          <w:rStyle w:val="tpa1"/>
          <w:rFonts w:ascii="Times New Roman" w:hAnsi="Times New Roman" w:cs="Times New Roman"/>
          <w:sz w:val="24"/>
          <w:szCs w:val="24"/>
        </w:rPr>
        <w:t xml:space="preserve">, </w:t>
      </w:r>
      <w:r w:rsidR="00417C06">
        <w:rPr>
          <w:rStyle w:val="tpa1"/>
          <w:rFonts w:ascii="Times New Roman" w:hAnsi="Times New Roman" w:cs="Times New Roman"/>
          <w:sz w:val="24"/>
          <w:szCs w:val="24"/>
        </w:rPr>
        <w:t>judetul Dambovita</w:t>
      </w:r>
      <w:r w:rsidR="00640681" w:rsidRPr="00782F58">
        <w:rPr>
          <w:rStyle w:val="tpa1"/>
          <w:rFonts w:ascii="Times New Roman" w:hAnsi="Times New Roman" w:cs="Times New Roman"/>
          <w:sz w:val="24"/>
          <w:szCs w:val="24"/>
        </w:rPr>
        <w:t>,</w:t>
      </w:r>
    </w:p>
    <w:p w14:paraId="5EE29B68" w14:textId="77777777" w:rsidR="00B71A12" w:rsidRPr="00914BD9" w:rsidRDefault="00B71A12" w:rsidP="00B71A12">
      <w:pPr>
        <w:numPr>
          <w:ilvl w:val="0"/>
          <w:numId w:val="6"/>
        </w:numPr>
        <w:spacing w:after="0" w:line="240" w:lineRule="auto"/>
        <w:contextualSpacing/>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mediului;</w:t>
      </w:r>
    </w:p>
    <w:p w14:paraId="3670C1B1" w14:textId="77777777" w:rsidR="00B71A12"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w:t>
      </w:r>
      <w:r w:rsidR="00B71A12">
        <w:rPr>
          <w:rFonts w:ascii="Times New Roman" w:eastAsia="Times New Roman" w:hAnsi="Times New Roman" w:cs="Times New Roman"/>
          <w:b/>
          <w:i/>
          <w:sz w:val="24"/>
          <w:szCs w:val="24"/>
          <w:lang w:val="it-IT"/>
        </w:rPr>
        <w:t xml:space="preserve"> adecvate;</w:t>
      </w:r>
    </w:p>
    <w:p w14:paraId="1EC38622" w14:textId="53758B2C" w:rsidR="00914BD9" w:rsidRPr="00914BD9"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corpurilor de apă</w:t>
      </w:r>
      <w:r w:rsidR="00C83989">
        <w:rPr>
          <w:rFonts w:ascii="Times New Roman" w:eastAsia="Times New Roman" w:hAnsi="Times New Roman" w:cs="Times New Roman"/>
          <w:b/>
          <w:i/>
          <w:sz w:val="24"/>
          <w:szCs w:val="24"/>
          <w:lang w:val="it-IT"/>
        </w:rPr>
        <w:t>.</w:t>
      </w:r>
    </w:p>
    <w:p w14:paraId="4DFD903B" w14:textId="77777777" w:rsidR="00914BD9" w:rsidRPr="00C83989" w:rsidRDefault="00914BD9" w:rsidP="00914BD9">
      <w:pPr>
        <w:spacing w:after="0" w:line="240" w:lineRule="auto"/>
        <w:jc w:val="both"/>
        <w:rPr>
          <w:rFonts w:ascii="Times New Roman" w:eastAsia="Times New Roman" w:hAnsi="Times New Roman" w:cs="Times New Roman"/>
          <w:lang w:val="pt-BR"/>
        </w:rPr>
      </w:pPr>
    </w:p>
    <w:p w14:paraId="13930506" w14:textId="77777777" w:rsidR="00914BD9" w:rsidRPr="00914BD9" w:rsidRDefault="00914BD9" w:rsidP="00FA1A36">
      <w:p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sz w:val="24"/>
          <w:szCs w:val="24"/>
          <w:lang w:val="pt-BR"/>
        </w:rPr>
        <w:t>Justificarea prezentei decizii</w:t>
      </w:r>
      <w:r w:rsidRPr="00914BD9">
        <w:rPr>
          <w:rFonts w:ascii="Times New Roman" w:eastAsia="Times New Roman" w:hAnsi="Times New Roman" w:cs="Times New Roman"/>
          <w:sz w:val="24"/>
          <w:szCs w:val="24"/>
          <w:lang w:val="pt-BR"/>
        </w:rPr>
        <w:t>:</w:t>
      </w:r>
    </w:p>
    <w:p w14:paraId="0A3465A4" w14:textId="77777777" w:rsidR="00914BD9" w:rsidRPr="00914BD9" w:rsidRDefault="00914BD9" w:rsidP="00FA1A36">
      <w:pPr>
        <w:spacing w:after="0" w:line="240" w:lineRule="auto"/>
        <w:jc w:val="both"/>
        <w:rPr>
          <w:rFonts w:ascii="Times New Roman" w:eastAsia="Times New Roman" w:hAnsi="Times New Roman" w:cs="Times New Roman"/>
          <w:sz w:val="24"/>
          <w:szCs w:val="24"/>
          <w:lang w:val="pt-BR"/>
        </w:rPr>
      </w:pPr>
      <w:r w:rsidRPr="00CD1449">
        <w:rPr>
          <w:rFonts w:ascii="Times New Roman" w:eastAsia="Times New Roman" w:hAnsi="Times New Roman" w:cs="Times New Roman"/>
          <w:b/>
          <w:sz w:val="24"/>
          <w:szCs w:val="24"/>
          <w:lang w:val="pt-BR"/>
        </w:rPr>
        <w:t>I.</w:t>
      </w:r>
      <w:r w:rsidRPr="00914BD9">
        <w:rPr>
          <w:rFonts w:ascii="Times New Roman" w:eastAsia="Times New Roman" w:hAnsi="Times New Roman" w:cs="Times New Roman"/>
          <w:sz w:val="24"/>
          <w:szCs w:val="24"/>
          <w:lang w:val="pt-BR"/>
        </w:rPr>
        <w:t xml:space="preserve"> Motivele pe baza cărora s-a stabilit</w:t>
      </w:r>
      <w:r w:rsidR="005D54CC">
        <w:rPr>
          <w:rFonts w:ascii="Times New Roman" w:eastAsia="Times New Roman" w:hAnsi="Times New Roman" w:cs="Times New Roman"/>
          <w:sz w:val="24"/>
          <w:szCs w:val="24"/>
          <w:lang w:val="pt-BR"/>
        </w:rPr>
        <w:t>:</w:t>
      </w:r>
      <w:r w:rsidR="00675D6F">
        <w:rPr>
          <w:rFonts w:ascii="Times New Roman" w:eastAsia="Times New Roman" w:hAnsi="Times New Roman" w:cs="Times New Roman"/>
          <w:sz w:val="24"/>
          <w:szCs w:val="24"/>
          <w:lang w:val="pt-BR"/>
        </w:rPr>
        <w:t xml:space="preserve"> </w:t>
      </w:r>
      <w:r w:rsidRPr="00BD4418">
        <w:rPr>
          <w:rFonts w:ascii="Times New Roman" w:eastAsia="Times New Roman" w:hAnsi="Times New Roman" w:cs="Times New Roman"/>
          <w:b/>
          <w:sz w:val="24"/>
          <w:szCs w:val="24"/>
          <w:lang w:val="pt-BR"/>
        </w:rPr>
        <w:t>nu se supune evaluării imp</w:t>
      </w:r>
      <w:r w:rsidR="00675D6F" w:rsidRPr="00BD4418">
        <w:rPr>
          <w:rFonts w:ascii="Times New Roman" w:eastAsia="Times New Roman" w:hAnsi="Times New Roman" w:cs="Times New Roman"/>
          <w:b/>
          <w:sz w:val="24"/>
          <w:szCs w:val="24"/>
          <w:lang w:val="pt-BR"/>
        </w:rPr>
        <w:t>ac</w:t>
      </w:r>
      <w:r w:rsidRPr="00BD4418">
        <w:rPr>
          <w:rFonts w:ascii="Times New Roman" w:eastAsia="Times New Roman" w:hAnsi="Times New Roman" w:cs="Times New Roman"/>
          <w:b/>
          <w:sz w:val="24"/>
          <w:szCs w:val="24"/>
          <w:lang w:val="pt-BR"/>
        </w:rPr>
        <w:t>tului asupra mediului</w:t>
      </w:r>
      <w:r w:rsidRPr="00914BD9">
        <w:rPr>
          <w:rFonts w:ascii="Times New Roman" w:eastAsia="Times New Roman" w:hAnsi="Times New Roman" w:cs="Times New Roman"/>
          <w:sz w:val="24"/>
          <w:szCs w:val="24"/>
          <w:lang w:val="pt-BR"/>
        </w:rPr>
        <w:t xml:space="preserve"> sunt următoarele:</w:t>
      </w:r>
    </w:p>
    <w:p w14:paraId="172BE95F" w14:textId="46E80F73" w:rsidR="00914BD9" w:rsidRPr="00914BD9" w:rsidRDefault="00914BD9" w:rsidP="00FA1A36">
      <w:pPr>
        <w:spacing w:after="0" w:line="240" w:lineRule="auto"/>
        <w:jc w:val="both"/>
        <w:rPr>
          <w:rFonts w:ascii="Times New Roman" w:eastAsia="Times New Roman" w:hAnsi="Times New Roman" w:cs="Times New Roman"/>
          <w:i/>
          <w:sz w:val="24"/>
          <w:szCs w:val="24"/>
          <w:lang w:eastAsia="pl-PL"/>
        </w:rPr>
      </w:pPr>
      <w:r w:rsidRPr="00914BD9">
        <w:rPr>
          <w:rFonts w:ascii="Times New Roman" w:eastAsia="Times New Roman" w:hAnsi="Times New Roman" w:cs="Times New Roman"/>
          <w:sz w:val="24"/>
          <w:szCs w:val="24"/>
          <w:lang w:val="pt-BR" w:eastAsia="pl-PL"/>
        </w:rPr>
        <w:t xml:space="preserve">a) proiectul se încadrează în prevederile Legii nr. 292/2018, </w:t>
      </w:r>
      <w:r w:rsidR="00142459" w:rsidRPr="00AE7879">
        <w:rPr>
          <w:rStyle w:val="tpa1"/>
          <w:rFonts w:ascii="Times New Roman" w:hAnsi="Times New Roman" w:cs="Times New Roman"/>
          <w:sz w:val="24"/>
          <w:szCs w:val="24"/>
        </w:rPr>
        <w:t xml:space="preserve">Anexa nr. </w:t>
      </w:r>
      <w:r w:rsidR="00142459">
        <w:rPr>
          <w:rStyle w:val="tpa1"/>
          <w:rFonts w:ascii="Times New Roman" w:hAnsi="Times New Roman" w:cs="Times New Roman"/>
          <w:sz w:val="24"/>
          <w:szCs w:val="24"/>
        </w:rPr>
        <w:t>2</w:t>
      </w:r>
      <w:r w:rsidR="00142459" w:rsidRPr="00AE7879">
        <w:rPr>
          <w:rStyle w:val="tpa1"/>
          <w:rFonts w:ascii="Times New Roman" w:hAnsi="Times New Roman" w:cs="Times New Roman"/>
          <w:sz w:val="24"/>
          <w:szCs w:val="24"/>
        </w:rPr>
        <w:t xml:space="preserve">, pct. </w:t>
      </w:r>
      <w:r w:rsidR="00417C06">
        <w:rPr>
          <w:rStyle w:val="tpa1"/>
          <w:rFonts w:ascii="Times New Roman" w:hAnsi="Times New Roman" w:cs="Times New Roman"/>
          <w:sz w:val="24"/>
          <w:szCs w:val="24"/>
        </w:rPr>
        <w:t>1</w:t>
      </w:r>
      <w:r w:rsidR="00142459" w:rsidRPr="00AE7879">
        <w:rPr>
          <w:rStyle w:val="tpa1"/>
          <w:rFonts w:ascii="Times New Roman" w:hAnsi="Times New Roman" w:cs="Times New Roman"/>
          <w:sz w:val="24"/>
          <w:szCs w:val="24"/>
        </w:rPr>
        <w:t xml:space="preserve">, lit. </w:t>
      </w:r>
      <w:r w:rsidR="00F400F8">
        <w:rPr>
          <w:rStyle w:val="tpa1"/>
          <w:rFonts w:ascii="Times New Roman" w:hAnsi="Times New Roman" w:cs="Times New Roman"/>
          <w:sz w:val="24"/>
          <w:szCs w:val="24"/>
        </w:rPr>
        <w:t>f</w:t>
      </w:r>
      <w:r w:rsidR="00E46B26">
        <w:rPr>
          <w:rFonts w:ascii="Times New Roman" w:eastAsia="Times New Roman" w:hAnsi="Times New Roman" w:cs="Times New Roman"/>
          <w:sz w:val="24"/>
          <w:szCs w:val="24"/>
          <w:lang w:val="pt-BR" w:eastAsia="pl-PL"/>
        </w:rPr>
        <w:t>;</w:t>
      </w:r>
    </w:p>
    <w:p w14:paraId="0AA49C1C" w14:textId="2FA89E97" w:rsidR="00914BD9" w:rsidRPr="00914BD9" w:rsidRDefault="00914BD9" w:rsidP="00FA1A36">
      <w:pPr>
        <w:spacing w:after="0" w:line="240" w:lineRule="auto"/>
        <w:jc w:val="both"/>
        <w:rPr>
          <w:rFonts w:ascii="Times New Roman" w:eastAsia="Times New Roman" w:hAnsi="Times New Roman" w:cs="Times New Roman"/>
          <w:color w:val="191919"/>
          <w:sz w:val="24"/>
          <w:szCs w:val="24"/>
          <w:lang w:val="pl-PL" w:eastAsia="pl-PL"/>
        </w:rPr>
      </w:pPr>
      <w:r w:rsidRPr="00914BD9">
        <w:rPr>
          <w:rFonts w:ascii="Times New Roman" w:eastAsia="Times New Roman" w:hAnsi="Times New Roman" w:cs="Times New Roman"/>
          <w:color w:val="191919"/>
          <w:sz w:val="24"/>
          <w:szCs w:val="24"/>
          <w:lang w:val="pl-PL" w:eastAsia="pl-PL"/>
        </w:rPr>
        <w:t>b) s-a realizat consultarea membrilor CAT în şedinţ</w:t>
      </w:r>
      <w:r w:rsidR="003066A7">
        <w:rPr>
          <w:rFonts w:ascii="Times New Roman" w:eastAsia="Times New Roman" w:hAnsi="Times New Roman" w:cs="Times New Roman"/>
          <w:color w:val="191919"/>
          <w:sz w:val="24"/>
          <w:szCs w:val="24"/>
          <w:lang w:val="pl-PL" w:eastAsia="pl-PL"/>
        </w:rPr>
        <w:t>a</w:t>
      </w:r>
      <w:r w:rsidRPr="00914BD9">
        <w:rPr>
          <w:rFonts w:ascii="Times New Roman" w:eastAsia="Times New Roman" w:hAnsi="Times New Roman" w:cs="Times New Roman"/>
          <w:color w:val="191919"/>
          <w:sz w:val="24"/>
          <w:szCs w:val="24"/>
          <w:lang w:val="pl-PL" w:eastAsia="pl-PL"/>
        </w:rPr>
        <w:t xml:space="preserve"> din </w:t>
      </w:r>
      <w:r w:rsidR="00F400F8">
        <w:rPr>
          <w:rFonts w:ascii="Times New Roman" w:eastAsia="Times New Roman" w:hAnsi="Times New Roman" w:cs="Times New Roman"/>
          <w:b/>
          <w:sz w:val="24"/>
          <w:szCs w:val="24"/>
          <w:lang w:val="pl-PL" w:eastAsia="pl-PL"/>
        </w:rPr>
        <w:t>09.03.2023</w:t>
      </w:r>
      <w:r w:rsidRPr="00914BD9">
        <w:rPr>
          <w:rFonts w:ascii="Times New Roman" w:eastAsia="Times New Roman" w:hAnsi="Times New Roman" w:cs="Times New Roman"/>
          <w:color w:val="191919"/>
          <w:sz w:val="24"/>
          <w:szCs w:val="24"/>
          <w:lang w:val="pl-PL" w:eastAsia="pl-PL"/>
        </w:rPr>
        <w:t>, la sediul  APM Dâmboviţa;</w:t>
      </w:r>
    </w:p>
    <w:p w14:paraId="6805934B" w14:textId="77777777" w:rsidR="002C040F" w:rsidRPr="00C61E10" w:rsidRDefault="002C040F" w:rsidP="00FA1A36">
      <w:pPr>
        <w:spacing w:after="0" w:line="240" w:lineRule="auto"/>
        <w:jc w:val="both"/>
        <w:rPr>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38F09C22" w14:textId="77777777" w:rsidR="002C040F" w:rsidRPr="004F273D" w:rsidRDefault="002C040F" w:rsidP="00FA1A36">
      <w:pPr>
        <w:spacing w:after="0" w:line="240" w:lineRule="auto"/>
        <w:jc w:val="both"/>
        <w:rPr>
          <w:rFonts w:ascii="Times New Roman" w:eastAsia="Times New Roman" w:hAnsi="Times New Roman" w:cs="Times New Roman"/>
          <w:color w:val="191919"/>
          <w:sz w:val="24"/>
          <w:szCs w:val="24"/>
          <w:lang w:eastAsia="ro-RO"/>
        </w:rPr>
      </w:pPr>
      <w:bookmarkStart w:id="3" w:name="do|ax5^I|pa16"/>
      <w:bookmarkEnd w:id="3"/>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14:paraId="01A28FCF" w14:textId="77777777" w:rsidR="00142459" w:rsidRPr="00142459" w:rsidRDefault="00142459" w:rsidP="00FA1A36">
      <w:pPr>
        <w:shd w:val="clear" w:color="auto" w:fill="FFFFFF"/>
        <w:spacing w:after="0" w:line="160" w:lineRule="atLeast"/>
        <w:jc w:val="both"/>
        <w:rPr>
          <w:rFonts w:ascii="Times New Roman" w:eastAsia="Times New Roman" w:hAnsi="Times New Roman" w:cs="Times New Roman"/>
          <w:b/>
          <w:color w:val="191919"/>
          <w:sz w:val="16"/>
          <w:szCs w:val="16"/>
        </w:rPr>
      </w:pPr>
    </w:p>
    <w:p w14:paraId="5473A84D" w14:textId="77777777" w:rsidR="00914BD9" w:rsidRPr="00914BD9" w:rsidRDefault="00914BD9" w:rsidP="00FA1A36">
      <w:pPr>
        <w:shd w:val="clear" w:color="auto" w:fill="FFFFFF"/>
        <w:spacing w:after="0" w:line="160" w:lineRule="atLeast"/>
        <w:jc w:val="both"/>
        <w:rPr>
          <w:rFonts w:ascii="Times New Roman" w:eastAsia="Times New Roman" w:hAnsi="Times New Roman" w:cs="Times New Roman"/>
          <w:color w:val="191919"/>
          <w:sz w:val="24"/>
          <w:szCs w:val="24"/>
        </w:rPr>
      </w:pPr>
      <w:r w:rsidRPr="00653524">
        <w:rPr>
          <w:rFonts w:ascii="Times New Roman" w:eastAsia="Times New Roman" w:hAnsi="Times New Roman" w:cs="Times New Roman"/>
          <w:b/>
          <w:color w:val="191919"/>
          <w:sz w:val="24"/>
          <w:szCs w:val="24"/>
        </w:rPr>
        <w:t>II.</w:t>
      </w:r>
      <w:r w:rsidRPr="00914BD9">
        <w:rPr>
          <w:rFonts w:ascii="Times New Roman" w:eastAsia="Times New Roman" w:hAnsi="Times New Roman" w:cs="Times New Roman"/>
          <w:color w:val="191919"/>
          <w:sz w:val="24"/>
          <w:szCs w:val="24"/>
        </w:rPr>
        <w:t xml:space="preserve"> Motivele pe baza cărora s-a stabili</w:t>
      </w:r>
      <w:r w:rsidR="005D54CC">
        <w:rPr>
          <w:rFonts w:ascii="Times New Roman" w:eastAsia="Times New Roman" w:hAnsi="Times New Roman" w:cs="Times New Roman"/>
          <w:color w:val="191919"/>
          <w:sz w:val="24"/>
          <w:szCs w:val="24"/>
        </w:rPr>
        <w:t>t</w:t>
      </w:r>
      <w:r w:rsidRPr="00914BD9">
        <w:rPr>
          <w:rFonts w:ascii="Times New Roman" w:eastAsia="Times New Roman" w:hAnsi="Times New Roman" w:cs="Times New Roman"/>
          <w:color w:val="191919"/>
          <w:sz w:val="24"/>
          <w:szCs w:val="24"/>
        </w:rPr>
        <w:t>:</w:t>
      </w:r>
      <w:r w:rsidR="005D54CC">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adecvate</w:t>
      </w:r>
      <w:r w:rsidRPr="00914BD9">
        <w:rPr>
          <w:rFonts w:ascii="Times New Roman" w:eastAsia="Times New Roman" w:hAnsi="Times New Roman" w:cs="Times New Roman"/>
          <w:color w:val="191919"/>
          <w:sz w:val="24"/>
          <w:szCs w:val="24"/>
        </w:rPr>
        <w:t xml:space="preserve"> sunt următoarele:</w:t>
      </w:r>
    </w:p>
    <w:p w14:paraId="1F177F18" w14:textId="77777777" w:rsidR="008208A7" w:rsidRPr="008208A7" w:rsidRDefault="008208A7" w:rsidP="008208A7">
      <w:pPr>
        <w:pStyle w:val="ListParagraph"/>
        <w:numPr>
          <w:ilvl w:val="0"/>
          <w:numId w:val="6"/>
        </w:numPr>
        <w:suppressAutoHyphens/>
        <w:spacing w:after="0" w:line="240" w:lineRule="auto"/>
        <w:ind w:left="0" w:firstLine="0"/>
        <w:jc w:val="both"/>
        <w:rPr>
          <w:rFonts w:ascii="Times New Roman" w:eastAsia="Times New Roman" w:hAnsi="Times New Roman" w:cs="Times New Roman"/>
          <w:b/>
          <w:bCs/>
          <w:sz w:val="24"/>
          <w:szCs w:val="24"/>
        </w:rPr>
      </w:pPr>
      <w:r>
        <w:rPr>
          <w:rStyle w:val="tpa1"/>
          <w:rFonts w:ascii="Times New Roman" w:hAnsi="Times New Roman" w:cs="Times New Roman"/>
          <w:sz w:val="24"/>
          <w:szCs w:val="24"/>
        </w:rPr>
        <w:t>A</w:t>
      </w:r>
      <w:r w:rsidRPr="00177E54">
        <w:rPr>
          <w:rStyle w:val="tpa1"/>
          <w:rFonts w:ascii="Times New Roman" w:hAnsi="Times New Roman" w:cs="Times New Roman"/>
          <w:sz w:val="24"/>
          <w:szCs w:val="24"/>
        </w:rPr>
        <w:t>mplasamentul propus nu se afla in interiorul sau in vecinatatea unei arii naturale protejate sau alte habitate sensibile</w:t>
      </w:r>
    </w:p>
    <w:p w14:paraId="63737124" w14:textId="77777777" w:rsidR="00142459" w:rsidRPr="00142459" w:rsidRDefault="00142459" w:rsidP="00914BD9">
      <w:pPr>
        <w:shd w:val="clear" w:color="auto" w:fill="FFFFFF"/>
        <w:spacing w:after="0" w:line="160" w:lineRule="atLeast"/>
        <w:jc w:val="both"/>
        <w:rPr>
          <w:rFonts w:ascii="Times New Roman" w:eastAsia="Times New Roman" w:hAnsi="Times New Roman" w:cs="Times New Roman"/>
          <w:b/>
          <w:color w:val="191919"/>
          <w:sz w:val="16"/>
          <w:szCs w:val="16"/>
        </w:rPr>
      </w:pPr>
    </w:p>
    <w:p w14:paraId="5EC85F79" w14:textId="77777777" w:rsidR="00177146" w:rsidRPr="00B3293A" w:rsidRDefault="00914BD9" w:rsidP="007D24B1">
      <w:pPr>
        <w:shd w:val="clear" w:color="auto" w:fill="FFFFFF"/>
        <w:spacing w:after="0" w:line="160" w:lineRule="atLeast"/>
        <w:jc w:val="both"/>
        <w:rPr>
          <w:rFonts w:ascii="Times New Roman" w:eastAsia="Times New Roman" w:hAnsi="Times New Roman" w:cs="Times New Roman"/>
          <w:color w:val="191919"/>
          <w:sz w:val="24"/>
          <w:szCs w:val="24"/>
        </w:rPr>
      </w:pPr>
      <w:r w:rsidRPr="0050210A">
        <w:rPr>
          <w:rFonts w:ascii="Times New Roman" w:eastAsia="Times New Roman" w:hAnsi="Times New Roman" w:cs="Times New Roman"/>
          <w:b/>
          <w:color w:val="191919"/>
          <w:sz w:val="24"/>
          <w:szCs w:val="24"/>
        </w:rPr>
        <w:t>III.</w:t>
      </w:r>
      <w:r w:rsidRPr="0050210A">
        <w:rPr>
          <w:rFonts w:ascii="Times New Roman" w:eastAsia="Times New Roman" w:hAnsi="Times New Roman" w:cs="Times New Roman"/>
          <w:color w:val="191919"/>
          <w:sz w:val="24"/>
          <w:szCs w:val="24"/>
        </w:rPr>
        <w:t xml:space="preserve"> Motivele pe </w:t>
      </w:r>
      <w:r w:rsidRPr="00B3293A">
        <w:rPr>
          <w:rFonts w:ascii="Times New Roman" w:eastAsia="Times New Roman" w:hAnsi="Times New Roman" w:cs="Times New Roman"/>
          <w:color w:val="191919"/>
          <w:sz w:val="24"/>
          <w:szCs w:val="24"/>
        </w:rPr>
        <w:t>baza cărora s-a stabilit</w:t>
      </w:r>
      <w:r w:rsidR="000C480D" w:rsidRPr="00B3293A">
        <w:rPr>
          <w:rFonts w:ascii="Times New Roman" w:eastAsia="Times New Roman" w:hAnsi="Times New Roman" w:cs="Times New Roman"/>
          <w:color w:val="191919"/>
          <w:sz w:val="24"/>
          <w:szCs w:val="24"/>
        </w:rPr>
        <w:t>:</w:t>
      </w:r>
      <w:r w:rsidRPr="00B3293A">
        <w:rPr>
          <w:rFonts w:ascii="Times New Roman" w:eastAsia="Times New Roman" w:hAnsi="Times New Roman" w:cs="Times New Roman"/>
          <w:color w:val="191919"/>
          <w:sz w:val="24"/>
          <w:szCs w:val="24"/>
        </w:rPr>
        <w:t xml:space="preserve"> </w:t>
      </w:r>
      <w:r w:rsidRPr="00B3293A">
        <w:rPr>
          <w:rFonts w:ascii="Times New Roman" w:eastAsia="Times New Roman" w:hAnsi="Times New Roman" w:cs="Times New Roman"/>
          <w:b/>
          <w:color w:val="191919"/>
          <w:sz w:val="24"/>
          <w:szCs w:val="24"/>
        </w:rPr>
        <w:t>nu se supune evaluării impactului asupra corpurilor de apă</w:t>
      </w:r>
      <w:r w:rsidRPr="00B3293A">
        <w:rPr>
          <w:rFonts w:ascii="Times New Roman" w:eastAsia="Times New Roman" w:hAnsi="Times New Roman" w:cs="Times New Roman"/>
          <w:color w:val="191919"/>
          <w:sz w:val="24"/>
          <w:szCs w:val="24"/>
        </w:rPr>
        <w:t>.</w:t>
      </w:r>
    </w:p>
    <w:p w14:paraId="4803864A" w14:textId="7E9D826C" w:rsidR="00EB0296" w:rsidRPr="00B3293A" w:rsidRDefault="00B3293A" w:rsidP="00177146">
      <w:pPr>
        <w:pStyle w:val="ListParagraph"/>
        <w:numPr>
          <w:ilvl w:val="0"/>
          <w:numId w:val="6"/>
        </w:numPr>
        <w:shd w:val="clear" w:color="auto" w:fill="FFFFFF"/>
        <w:spacing w:after="0" w:line="160" w:lineRule="atLeast"/>
        <w:ind w:left="0" w:firstLine="0"/>
        <w:jc w:val="both"/>
        <w:rPr>
          <w:rFonts w:ascii="Times New Roman" w:eastAsia="Times New Roman" w:hAnsi="Times New Roman" w:cs="Times New Roman"/>
          <w:color w:val="191919"/>
          <w:sz w:val="24"/>
          <w:szCs w:val="24"/>
        </w:rPr>
      </w:pPr>
      <w:r w:rsidRPr="00B3293A">
        <w:rPr>
          <w:rFonts w:ascii="Times New Roman" w:hAnsi="Times New Roman" w:cs="Times New Roman"/>
          <w:sz w:val="24"/>
          <w:szCs w:val="24"/>
        </w:rPr>
        <w:t>Conform procesului verbal nr.</w:t>
      </w:r>
      <w:r w:rsidRPr="00B3293A">
        <w:rPr>
          <w:rFonts w:ascii="Times New Roman" w:eastAsia="Times New Roman" w:hAnsi="Times New Roman" w:cs="Times New Roman"/>
          <w:sz w:val="24"/>
          <w:szCs w:val="24"/>
          <w:lang w:val="en-US"/>
        </w:rPr>
        <w:t xml:space="preserve"> </w:t>
      </w:r>
      <w:r w:rsidR="00FC1BCE">
        <w:rPr>
          <w:rFonts w:ascii="Times New Roman" w:hAnsi="Times New Roman" w:cs="Times New Roman"/>
          <w:sz w:val="24"/>
          <w:szCs w:val="24"/>
        </w:rPr>
        <w:t>894/22.02.2023</w:t>
      </w:r>
      <w:r w:rsidRPr="00B3293A">
        <w:rPr>
          <w:rFonts w:ascii="Times New Roman" w:eastAsia="Times New Roman" w:hAnsi="Times New Roman" w:cs="Times New Roman"/>
          <w:sz w:val="24"/>
          <w:szCs w:val="24"/>
          <w:lang w:val="en-US"/>
        </w:rPr>
        <w:t xml:space="preserve"> </w:t>
      </w:r>
      <w:r w:rsidRPr="00B3293A">
        <w:rPr>
          <w:rFonts w:ascii="Times New Roman" w:hAnsi="Times New Roman" w:cs="Times New Roman"/>
          <w:sz w:val="24"/>
          <w:szCs w:val="24"/>
        </w:rPr>
        <w:t xml:space="preserve">intocmit de Comisia de Analiza Tehnica a A.B.A. </w:t>
      </w:r>
      <w:r w:rsidR="00FC1BCE">
        <w:rPr>
          <w:rFonts w:ascii="Times New Roman" w:hAnsi="Times New Roman" w:cs="Times New Roman"/>
          <w:sz w:val="24"/>
          <w:szCs w:val="24"/>
        </w:rPr>
        <w:t>Buzau-</w:t>
      </w:r>
      <w:r w:rsidR="00C50EFB">
        <w:rPr>
          <w:rFonts w:ascii="Times New Roman" w:hAnsi="Times New Roman" w:cs="Times New Roman"/>
          <w:sz w:val="24"/>
          <w:szCs w:val="24"/>
        </w:rPr>
        <w:t>Ialomita – Sistemul de Gospodarire a Apelor Dambovita</w:t>
      </w:r>
      <w:r w:rsidRPr="00B3293A">
        <w:rPr>
          <w:rFonts w:ascii="Times New Roman" w:hAnsi="Times New Roman" w:cs="Times New Roman"/>
          <w:sz w:val="24"/>
          <w:szCs w:val="24"/>
        </w:rPr>
        <w:t xml:space="preserve">, pentru </w:t>
      </w:r>
      <w:r w:rsidR="00C50EFB">
        <w:rPr>
          <w:rFonts w:ascii="Times New Roman" w:hAnsi="Times New Roman" w:cs="Times New Roman"/>
          <w:sz w:val="24"/>
          <w:szCs w:val="24"/>
        </w:rPr>
        <w:t>proiectul propus</w:t>
      </w:r>
      <w:r w:rsidRPr="00B3293A">
        <w:rPr>
          <w:rFonts w:ascii="Times New Roman" w:hAnsi="Times New Roman" w:cs="Times New Roman"/>
          <w:sz w:val="24"/>
          <w:szCs w:val="24"/>
        </w:rPr>
        <w:t xml:space="preserve"> nu este necesara </w:t>
      </w:r>
      <w:r w:rsidR="00C50EFB">
        <w:rPr>
          <w:rFonts w:ascii="Times New Roman" w:eastAsia="Calibri" w:hAnsi="Times New Roman" w:cs="Times New Roman"/>
          <w:sz w:val="24"/>
          <w:szCs w:val="24"/>
          <w:lang w:val="en-US"/>
        </w:rPr>
        <w:t>elaborare</w:t>
      </w:r>
      <w:r w:rsidRPr="00B3293A">
        <w:rPr>
          <w:rFonts w:ascii="Times New Roman" w:eastAsia="Calibri" w:hAnsi="Times New Roman" w:cs="Times New Roman"/>
          <w:sz w:val="24"/>
          <w:szCs w:val="24"/>
          <w:lang w:val="en-US"/>
        </w:rPr>
        <w:t xml:space="preserve"> SEIC</w:t>
      </w:r>
      <w:r w:rsidRPr="00B3293A">
        <w:rPr>
          <w:rFonts w:ascii="Times New Roman" w:eastAsia="Times New Roman" w:hAnsi="Times New Roman" w:cs="Times New Roman"/>
          <w:sz w:val="24"/>
          <w:szCs w:val="24"/>
          <w:lang w:val="en-US"/>
        </w:rPr>
        <w:t xml:space="preserve">A </w:t>
      </w:r>
      <w:r w:rsidR="005C3278">
        <w:rPr>
          <w:rFonts w:ascii="Times New Roman" w:eastAsia="Times New Roman" w:hAnsi="Times New Roman" w:cs="Times New Roman"/>
          <w:sz w:val="24"/>
          <w:szCs w:val="24"/>
          <w:lang w:val="en-US"/>
        </w:rPr>
        <w:t>deoarece realizarea proiectului nu conduce la deteriorari ale starii corpurilor de apa</w:t>
      </w:r>
      <w:r w:rsidR="00EB0296" w:rsidRPr="00B3293A">
        <w:rPr>
          <w:rFonts w:ascii="Times New Roman" w:eastAsia="Times New Roman" w:hAnsi="Times New Roman" w:cs="Times New Roman"/>
          <w:sz w:val="24"/>
          <w:szCs w:val="24"/>
        </w:rPr>
        <w:t>.</w:t>
      </w:r>
    </w:p>
    <w:p w14:paraId="4A439CD9" w14:textId="77777777" w:rsidR="00715882" w:rsidRPr="00B3293A" w:rsidRDefault="00715882" w:rsidP="005A4029">
      <w:pPr>
        <w:spacing w:after="0" w:line="240" w:lineRule="auto"/>
        <w:rPr>
          <w:rFonts w:ascii="Times New Roman" w:eastAsia="Calibri" w:hAnsi="Times New Roman" w:cs="Times New Roman"/>
          <w:b/>
          <w:i/>
          <w:sz w:val="24"/>
          <w:szCs w:val="24"/>
        </w:rPr>
      </w:pPr>
    </w:p>
    <w:p w14:paraId="1EE5141D" w14:textId="77777777" w:rsidR="002E0C8A" w:rsidRPr="009A4F65" w:rsidRDefault="002E0C8A" w:rsidP="009A4F65">
      <w:pPr>
        <w:spacing w:after="0" w:line="240" w:lineRule="auto"/>
        <w:jc w:val="both"/>
        <w:rPr>
          <w:rFonts w:ascii="Times New Roman" w:eastAsia="Calibri" w:hAnsi="Times New Roman" w:cs="Times New Roman"/>
          <w:b/>
          <w:i/>
          <w:sz w:val="24"/>
          <w:szCs w:val="24"/>
          <w:u w:val="single"/>
        </w:rPr>
      </w:pPr>
      <w:r w:rsidRPr="00B3293A">
        <w:rPr>
          <w:rFonts w:ascii="Times New Roman" w:eastAsia="Calibri" w:hAnsi="Times New Roman" w:cs="Times New Roman"/>
          <w:b/>
          <w:i/>
          <w:sz w:val="24"/>
          <w:szCs w:val="24"/>
        </w:rPr>
        <w:lastRenderedPageBreak/>
        <w:t>1.</w:t>
      </w:r>
      <w:r w:rsidRPr="00B3293A">
        <w:rPr>
          <w:rFonts w:ascii="Times New Roman" w:eastAsia="Calibri" w:hAnsi="Times New Roman" w:cs="Times New Roman"/>
          <w:b/>
          <w:sz w:val="24"/>
          <w:szCs w:val="24"/>
        </w:rPr>
        <w:t xml:space="preserve"> </w:t>
      </w:r>
      <w:r w:rsidRPr="009A4F65">
        <w:rPr>
          <w:rFonts w:ascii="Times New Roman" w:eastAsia="Calibri" w:hAnsi="Times New Roman" w:cs="Times New Roman"/>
          <w:b/>
          <w:i/>
          <w:sz w:val="24"/>
          <w:szCs w:val="24"/>
          <w:u w:val="single"/>
        </w:rPr>
        <w:t xml:space="preserve">Caracteristicile proiectelor </w:t>
      </w:r>
    </w:p>
    <w:p w14:paraId="554169DC" w14:textId="77777777" w:rsidR="00430FBD" w:rsidRPr="009A4F65" w:rsidRDefault="002E0C8A" w:rsidP="009A4F65">
      <w:pPr>
        <w:spacing w:after="0" w:line="240" w:lineRule="auto"/>
        <w:jc w:val="both"/>
        <w:rPr>
          <w:rFonts w:ascii="Times New Roman" w:eastAsia="Calibri" w:hAnsi="Times New Roman" w:cs="Times New Roman"/>
          <w:sz w:val="24"/>
          <w:szCs w:val="24"/>
        </w:rPr>
      </w:pPr>
      <w:r w:rsidRPr="009A4F65">
        <w:rPr>
          <w:rFonts w:ascii="Times New Roman" w:eastAsia="Calibri" w:hAnsi="Times New Roman" w:cs="Times New Roman"/>
          <w:sz w:val="24"/>
          <w:szCs w:val="24"/>
        </w:rPr>
        <w:t xml:space="preserve">a) </w:t>
      </w:r>
      <w:r w:rsidRPr="009A4F65">
        <w:rPr>
          <w:rFonts w:ascii="Times New Roman" w:eastAsia="Calibri" w:hAnsi="Times New Roman" w:cs="Times New Roman"/>
          <w:b/>
          <w:i/>
          <w:sz w:val="24"/>
          <w:szCs w:val="24"/>
        </w:rPr>
        <w:t>mărimea proiectului</w:t>
      </w:r>
      <w:r w:rsidRPr="009A4F65">
        <w:rPr>
          <w:rFonts w:ascii="Times New Roman" w:eastAsia="Calibri" w:hAnsi="Times New Roman" w:cs="Times New Roman"/>
          <w:sz w:val="24"/>
          <w:szCs w:val="24"/>
        </w:rPr>
        <w:t>:</w:t>
      </w:r>
      <w:r w:rsidR="00826A19" w:rsidRPr="009A4F65">
        <w:rPr>
          <w:rFonts w:ascii="Times New Roman" w:eastAsia="Calibri" w:hAnsi="Times New Roman" w:cs="Times New Roman"/>
          <w:sz w:val="24"/>
          <w:szCs w:val="24"/>
        </w:rPr>
        <w:t xml:space="preserve"> </w:t>
      </w:r>
    </w:p>
    <w:p w14:paraId="238DD069"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Obiectivul de investitii este situat în terasa mal drept a raului Slanic, unde beneficiarul investitiei detine o pensiune turistica.</w:t>
      </w:r>
    </w:p>
    <w:p w14:paraId="7A09465C"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i/>
          <w:sz w:val="24"/>
          <w:szCs w:val="24"/>
        </w:rPr>
        <w:t>Solutia tehnică</w:t>
      </w:r>
      <w:r w:rsidRPr="009A4F65">
        <w:rPr>
          <w:rFonts w:ascii="Times New Roman" w:hAnsi="Times New Roman" w:cs="Times New Roman"/>
          <w:sz w:val="24"/>
          <w:szCs w:val="24"/>
        </w:rPr>
        <w:t xml:space="preserve"> propusă pentru proiectul </w:t>
      </w:r>
      <w:r w:rsidRPr="009A4F65">
        <w:rPr>
          <w:rFonts w:ascii="Times New Roman" w:hAnsi="Times New Roman" w:cs="Times New Roman"/>
          <w:b/>
          <w:i/>
          <w:sz w:val="24"/>
          <w:szCs w:val="24"/>
        </w:rPr>
        <w:t>“Realizare helesteu“</w:t>
      </w:r>
      <w:r w:rsidRPr="009A4F65">
        <w:rPr>
          <w:rFonts w:ascii="Times New Roman" w:hAnsi="Times New Roman" w:cs="Times New Roman"/>
          <w:sz w:val="24"/>
          <w:szCs w:val="24"/>
        </w:rPr>
        <w:t xml:space="preserve"> a avut în vedere următoarele aspecte :</w:t>
      </w:r>
    </w:p>
    <w:p w14:paraId="50DD41F7"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xml:space="preserve">- prezenta la mică a panzei freatice </w:t>
      </w:r>
    </w:p>
    <w:p w14:paraId="53387506"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accesul usor spre amplasament</w:t>
      </w:r>
    </w:p>
    <w:p w14:paraId="37EE4E48"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beneficiarul investitiei detine o pensiune turistica în imediata vecinatate</w:t>
      </w:r>
    </w:p>
    <w:p w14:paraId="00508174" w14:textId="750CFB46" w:rsidR="009A4F65" w:rsidRPr="009A4F65" w:rsidRDefault="009A4F65" w:rsidP="009A4F65">
      <w:pPr>
        <w:spacing w:after="0" w:line="240" w:lineRule="auto"/>
        <w:ind w:firstLine="720"/>
        <w:jc w:val="both"/>
        <w:rPr>
          <w:rFonts w:ascii="Times New Roman" w:hAnsi="Times New Roman" w:cs="Times New Roman"/>
          <w:sz w:val="24"/>
          <w:szCs w:val="24"/>
        </w:rPr>
      </w:pPr>
      <w:r w:rsidRPr="00CE2C15">
        <w:rPr>
          <w:rFonts w:ascii="Times New Roman" w:hAnsi="Times New Roman" w:cs="Times New Roman"/>
          <w:b/>
          <w:noProof/>
          <w:sz w:val="16"/>
          <w:szCs w:val="16"/>
          <w:lang w:eastAsia="ro-RO"/>
        </w:rPr>
        <w:t xml:space="preserve">   </w:t>
      </w:r>
      <w:r w:rsidRPr="009A4F65">
        <w:rPr>
          <w:rFonts w:ascii="Times New Roman" w:hAnsi="Times New Roman" w:cs="Times New Roman"/>
          <w:sz w:val="24"/>
          <w:szCs w:val="24"/>
        </w:rPr>
        <w:t>Principalele operatii care compun procesul tehnologic sunt urmatoarele :</w:t>
      </w:r>
    </w:p>
    <w:p w14:paraId="2B82DC97" w14:textId="36102DAF"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lucrari de deschidere si pregatire;</w:t>
      </w:r>
    </w:p>
    <w:p w14:paraId="56554F18"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lucrari de sapatura (excavare);</w:t>
      </w:r>
    </w:p>
    <w:p w14:paraId="21C82376"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transportul materialului sapat pentru realizarea digurilor de contur;</w:t>
      </w:r>
    </w:p>
    <w:p w14:paraId="1605343F"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lucrari specifice (plantatie arbori) pentru amenajarea helesteului.</w:t>
      </w:r>
    </w:p>
    <w:p w14:paraId="60B20836" w14:textId="77777777" w:rsidR="009A4F65" w:rsidRPr="00AB11DA" w:rsidRDefault="009A4F65" w:rsidP="009A4F65">
      <w:pPr>
        <w:spacing w:after="0" w:line="240" w:lineRule="auto"/>
        <w:jc w:val="both"/>
        <w:rPr>
          <w:rFonts w:ascii="Times New Roman" w:hAnsi="Times New Roman" w:cs="Times New Roman"/>
          <w:sz w:val="16"/>
          <w:szCs w:val="16"/>
        </w:rPr>
      </w:pPr>
    </w:p>
    <w:p w14:paraId="17E8DEE3" w14:textId="77777777" w:rsidR="009A4F65" w:rsidRPr="009A4F65" w:rsidRDefault="009A4F65" w:rsidP="009A4F65">
      <w:pPr>
        <w:spacing w:after="0" w:line="240" w:lineRule="auto"/>
        <w:ind w:firstLine="720"/>
        <w:jc w:val="both"/>
        <w:rPr>
          <w:rFonts w:ascii="Times New Roman" w:hAnsi="Times New Roman" w:cs="Times New Roman"/>
          <w:b/>
          <w:sz w:val="24"/>
          <w:szCs w:val="24"/>
        </w:rPr>
      </w:pPr>
      <w:r w:rsidRPr="009A4F65">
        <w:rPr>
          <w:rFonts w:ascii="Times New Roman" w:hAnsi="Times New Roman" w:cs="Times New Roman"/>
          <w:b/>
          <w:sz w:val="24"/>
          <w:szCs w:val="24"/>
        </w:rPr>
        <w:t>Lucrari de deschidere</w:t>
      </w:r>
    </w:p>
    <w:p w14:paraId="5BBB794A"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 xml:space="preserve">Lucrarile de deschidere constau in amenajarea si intretinerea drumurilor tehnologice din zona frontului de lucru. </w:t>
      </w:r>
    </w:p>
    <w:p w14:paraId="4228E905"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Avand in vedere amplasamentul, nu mai sunt necesare alte lucrari de deschidere, respectiv transee de deschidere.</w:t>
      </w:r>
    </w:p>
    <w:p w14:paraId="36803630" w14:textId="77777777" w:rsidR="009A4F65" w:rsidRPr="00AB11DA" w:rsidRDefault="009A4F65" w:rsidP="009A4F65">
      <w:pPr>
        <w:spacing w:after="0" w:line="240" w:lineRule="auto"/>
        <w:jc w:val="both"/>
        <w:rPr>
          <w:rFonts w:ascii="Times New Roman" w:hAnsi="Times New Roman" w:cs="Times New Roman"/>
          <w:sz w:val="16"/>
          <w:szCs w:val="16"/>
        </w:rPr>
      </w:pPr>
    </w:p>
    <w:p w14:paraId="6FABB350" w14:textId="0A97B52E" w:rsidR="009A4F65" w:rsidRPr="009A4F65" w:rsidRDefault="009A4F65" w:rsidP="009A4F65">
      <w:pPr>
        <w:spacing w:after="0" w:line="240" w:lineRule="auto"/>
        <w:ind w:firstLine="720"/>
        <w:jc w:val="both"/>
        <w:rPr>
          <w:rFonts w:ascii="Times New Roman" w:hAnsi="Times New Roman" w:cs="Times New Roman"/>
          <w:b/>
          <w:sz w:val="24"/>
          <w:szCs w:val="24"/>
        </w:rPr>
      </w:pPr>
      <w:r w:rsidRPr="009A4F65">
        <w:rPr>
          <w:rFonts w:ascii="Times New Roman" w:hAnsi="Times New Roman" w:cs="Times New Roman"/>
          <w:b/>
          <w:sz w:val="24"/>
          <w:szCs w:val="24"/>
        </w:rPr>
        <w:t>Lucrari de sapatura</w:t>
      </w:r>
    </w:p>
    <w:p w14:paraId="290B0923"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Pentru realizarea helesteului, sunt necesare lucrari de excavare.</w:t>
      </w:r>
    </w:p>
    <w:p w14:paraId="276A4DF8" w14:textId="790E6001"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Lucrarile de excavare se vor realiza cu excavatorul cu cupa (1,5 mc), în fasii succesive si vor avea un avans de cel putin 20 – 25 m fata de frontul de lucru.</w:t>
      </w:r>
    </w:p>
    <w:p w14:paraId="343DFD29" w14:textId="77777777" w:rsidR="009A4F65" w:rsidRPr="009A4F65" w:rsidRDefault="009A4F65" w:rsidP="009A4F65">
      <w:pPr>
        <w:spacing w:after="0" w:line="240" w:lineRule="auto"/>
        <w:ind w:firstLine="720"/>
        <w:jc w:val="both"/>
        <w:rPr>
          <w:rFonts w:ascii="Times New Roman" w:hAnsi="Times New Roman" w:cs="Times New Roman"/>
          <w:b/>
          <w:sz w:val="24"/>
          <w:szCs w:val="24"/>
        </w:rPr>
      </w:pPr>
      <w:r w:rsidRPr="009A4F65">
        <w:rPr>
          <w:rFonts w:ascii="Times New Roman" w:hAnsi="Times New Roman" w:cs="Times New Roman"/>
          <w:b/>
          <w:sz w:val="24"/>
          <w:szCs w:val="24"/>
        </w:rPr>
        <w:t>Ralizarea helesteului se va face fara exploatarea de nisipuri si pietrisuri (NU se vor comercializa)</w:t>
      </w:r>
    </w:p>
    <w:p w14:paraId="4925CE1C" w14:textId="77777777" w:rsidR="009A4F65" w:rsidRPr="00AB11DA" w:rsidRDefault="009A4F65" w:rsidP="009A4F65">
      <w:pPr>
        <w:spacing w:after="0" w:line="240" w:lineRule="auto"/>
        <w:ind w:firstLine="720"/>
        <w:jc w:val="both"/>
        <w:rPr>
          <w:rFonts w:ascii="Times New Roman" w:hAnsi="Times New Roman" w:cs="Times New Roman"/>
          <w:sz w:val="16"/>
          <w:szCs w:val="16"/>
        </w:rPr>
      </w:pPr>
    </w:p>
    <w:p w14:paraId="7FDFD4DF" w14:textId="544EE5C7" w:rsidR="009A4F65" w:rsidRPr="00AB11DA" w:rsidRDefault="009A4F65" w:rsidP="00AB11DA">
      <w:pPr>
        <w:spacing w:after="0" w:line="240" w:lineRule="auto"/>
        <w:jc w:val="both"/>
        <w:rPr>
          <w:rFonts w:ascii="Times New Roman" w:hAnsi="Times New Roman" w:cs="Times New Roman"/>
          <w:b/>
          <w:sz w:val="24"/>
          <w:szCs w:val="24"/>
        </w:rPr>
      </w:pPr>
      <w:r w:rsidRPr="009A4F65">
        <w:rPr>
          <w:rFonts w:ascii="Times New Roman" w:hAnsi="Times New Roman" w:cs="Times New Roman"/>
          <w:b/>
          <w:sz w:val="24"/>
          <w:szCs w:val="24"/>
        </w:rPr>
        <w:t xml:space="preserve">      </w:t>
      </w:r>
      <w:r w:rsidRPr="009A4F65">
        <w:rPr>
          <w:rFonts w:ascii="Times New Roman" w:hAnsi="Times New Roman" w:cs="Times New Roman"/>
          <w:b/>
          <w:sz w:val="24"/>
          <w:szCs w:val="24"/>
        </w:rPr>
        <w:tab/>
        <w:t xml:space="preserve">Transportul materialului sapat </w:t>
      </w:r>
      <w:r w:rsidR="00AB11DA">
        <w:rPr>
          <w:rFonts w:ascii="Times New Roman" w:hAnsi="Times New Roman" w:cs="Times New Roman"/>
          <w:b/>
          <w:sz w:val="24"/>
          <w:szCs w:val="24"/>
        </w:rPr>
        <w:t xml:space="preserve">- </w:t>
      </w:r>
      <w:r w:rsidRPr="009A4F65">
        <w:rPr>
          <w:rFonts w:ascii="Times New Roman" w:hAnsi="Times New Roman" w:cs="Times New Roman"/>
          <w:sz w:val="24"/>
          <w:szCs w:val="24"/>
        </w:rPr>
        <w:t>rezultat din lucrarile de decopertare si din intercalatiile existente în masa solului, va fi depus pe margini, pe pilierii de protectie a vecinatatilor (în interiorul proprietatii). In acest caz, nu este necesara constituirea unei halde de steril.</w:t>
      </w:r>
    </w:p>
    <w:p w14:paraId="48F67CED"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Acesta va fi utilizat, în cea mai mare parte, la terasamente, pentru mentinerea cotei coronamentului, nivelari, ravene si taluzari ale pilierilor.</w:t>
      </w:r>
    </w:p>
    <w:p w14:paraId="33236B23" w14:textId="77777777" w:rsidR="009A4F65" w:rsidRPr="00AB11DA" w:rsidRDefault="009A4F65" w:rsidP="009A4F65">
      <w:pPr>
        <w:spacing w:after="0" w:line="240" w:lineRule="auto"/>
        <w:ind w:firstLine="720"/>
        <w:jc w:val="both"/>
        <w:rPr>
          <w:rFonts w:ascii="Times New Roman" w:hAnsi="Times New Roman" w:cs="Times New Roman"/>
          <w:sz w:val="16"/>
          <w:szCs w:val="16"/>
        </w:rPr>
      </w:pPr>
    </w:p>
    <w:p w14:paraId="70D1EBCA" w14:textId="77777777" w:rsidR="009A4F65" w:rsidRPr="009A4F65" w:rsidRDefault="009A4F65" w:rsidP="009A4F65">
      <w:pPr>
        <w:spacing w:after="0" w:line="240" w:lineRule="auto"/>
        <w:ind w:left="605"/>
        <w:jc w:val="both"/>
        <w:rPr>
          <w:rFonts w:ascii="Times New Roman" w:hAnsi="Times New Roman" w:cs="Times New Roman"/>
          <w:b/>
          <w:sz w:val="24"/>
          <w:szCs w:val="24"/>
        </w:rPr>
      </w:pPr>
      <w:r w:rsidRPr="009A4F65">
        <w:rPr>
          <w:rFonts w:ascii="Times New Roman" w:hAnsi="Times New Roman" w:cs="Times New Roman"/>
          <w:b/>
          <w:sz w:val="24"/>
          <w:szCs w:val="24"/>
        </w:rPr>
        <w:tab/>
        <w:t>Lucrari pentru amenajarea helesteului</w:t>
      </w:r>
    </w:p>
    <w:p w14:paraId="404F8890"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Pentru amenajarea helesteului, rezultat în urma lucrarilor de excavatie a pamantului, se impune executarea urmatoarelor lucrari:</w:t>
      </w:r>
    </w:p>
    <w:p w14:paraId="4636D09B"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xml:space="preserve">- refacerea unghiurilor de taluz al zonelor afectate de excavatii, astfel încat sa favorizeze acumularea paturii fertile de sol si evitarea antrenarii acestuia de catre apele de siroire; </w:t>
      </w:r>
    </w:p>
    <w:p w14:paraId="3FEDB169"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completarea pilierilor de protectie a vecinatatilor (in interiorul proprietatii);</w:t>
      </w:r>
    </w:p>
    <w:p w14:paraId="1CBBE097" w14:textId="175DC9D1"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xml:space="preserve">- împrastierea solului vegetal, care a fost depozitat temporar în apropierea perimetrului, dupa decopertarea terenului, pe taluzurile si zonele adiacente helesteului. </w:t>
      </w:r>
    </w:p>
    <w:p w14:paraId="6EA3B35B" w14:textId="77777777" w:rsidR="009A4F65" w:rsidRPr="009A4F65" w:rsidRDefault="009A4F65" w:rsidP="009A4F65">
      <w:pPr>
        <w:spacing w:after="0" w:line="240" w:lineRule="auto"/>
        <w:ind w:firstLine="720"/>
        <w:jc w:val="both"/>
        <w:rPr>
          <w:rFonts w:ascii="Times New Roman" w:eastAsia="ArialMT" w:hAnsi="Times New Roman" w:cs="Times New Roman"/>
          <w:sz w:val="24"/>
          <w:szCs w:val="24"/>
        </w:rPr>
      </w:pPr>
      <w:r w:rsidRPr="009A4F65">
        <w:rPr>
          <w:rFonts w:ascii="Times New Roman" w:eastAsia="ArialMT" w:hAnsi="Times New Roman" w:cs="Times New Roman"/>
          <w:sz w:val="24"/>
          <w:szCs w:val="24"/>
        </w:rPr>
        <w:t xml:space="preserve">Perimetrul helesteului fi amenajat cu spaţii verzi, respectiv un aliniament de arbori de salcie, taluzurile şi celelalte zone neocupate cu luciu de apă vor fi înierbate şi întreţinute ca spaţiu verde. </w:t>
      </w:r>
    </w:p>
    <w:p w14:paraId="1924943C"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eastAsia="ArialMT" w:hAnsi="Times New Roman" w:cs="Times New Roman"/>
          <w:sz w:val="24"/>
          <w:szCs w:val="24"/>
        </w:rPr>
        <w:tab/>
        <w:t>A</w:t>
      </w:r>
      <w:r w:rsidRPr="009A4F65">
        <w:rPr>
          <w:rFonts w:ascii="Times New Roman" w:hAnsi="Times New Roman" w:cs="Times New Roman"/>
          <w:sz w:val="24"/>
          <w:szCs w:val="24"/>
        </w:rPr>
        <w:t>ccesul la helesteu se va realiza pe drumul de acces existent in zona si in continuare pe drumul de incinta amenajat.</w:t>
      </w:r>
    </w:p>
    <w:p w14:paraId="2B57841C" w14:textId="77777777" w:rsidR="009A4F65" w:rsidRPr="009A4F65" w:rsidRDefault="009A4F65" w:rsidP="009A4F65">
      <w:pPr>
        <w:shd w:val="clear" w:color="FFFFFF" w:fill="FFFFFF"/>
        <w:spacing w:after="0" w:line="240" w:lineRule="auto"/>
        <w:ind w:left="605" w:right="10"/>
        <w:jc w:val="both"/>
        <w:rPr>
          <w:rFonts w:ascii="Times New Roman" w:hAnsi="Times New Roman" w:cs="Times New Roman"/>
          <w:sz w:val="24"/>
          <w:szCs w:val="24"/>
        </w:rPr>
      </w:pPr>
      <w:r w:rsidRPr="009A4F65">
        <w:rPr>
          <w:rFonts w:ascii="Times New Roman" w:hAnsi="Times New Roman" w:cs="Times New Roman"/>
          <w:sz w:val="24"/>
          <w:szCs w:val="24"/>
        </w:rPr>
        <w:tab/>
        <w:t>Se va asigura igenizarea perimetrului de lucru si a zonelor riverane.</w:t>
      </w:r>
    </w:p>
    <w:p w14:paraId="16C43530" w14:textId="77777777" w:rsidR="009A4F65" w:rsidRPr="00B5051C" w:rsidRDefault="009A4F65" w:rsidP="009A4F65">
      <w:pPr>
        <w:pStyle w:val="Header"/>
        <w:tabs>
          <w:tab w:val="right" w:pos="0"/>
          <w:tab w:val="center" w:pos="720"/>
        </w:tabs>
        <w:jc w:val="both"/>
        <w:rPr>
          <w:rFonts w:ascii="Times New Roman" w:hAnsi="Times New Roman" w:cs="Times New Roman"/>
          <w:sz w:val="16"/>
          <w:szCs w:val="16"/>
        </w:rPr>
      </w:pPr>
    </w:p>
    <w:p w14:paraId="5E11090C" w14:textId="77777777" w:rsidR="009A4F65" w:rsidRPr="009A4F65" w:rsidRDefault="009A4F65" w:rsidP="009A4F65">
      <w:pPr>
        <w:pStyle w:val="BodyTextIndent"/>
        <w:spacing w:after="0" w:line="240" w:lineRule="auto"/>
        <w:ind w:left="357" w:firstLine="352"/>
        <w:jc w:val="both"/>
        <w:rPr>
          <w:rFonts w:ascii="Times New Roman" w:hAnsi="Times New Roman" w:cs="Times New Roman"/>
          <w:sz w:val="24"/>
          <w:szCs w:val="24"/>
        </w:rPr>
      </w:pPr>
      <w:r w:rsidRPr="009A4F65">
        <w:rPr>
          <w:rFonts w:ascii="Times New Roman" w:hAnsi="Times New Roman" w:cs="Times New Roman"/>
          <w:sz w:val="24"/>
          <w:szCs w:val="24"/>
        </w:rPr>
        <w:t>Se vor pastra pilieri de siguranta astfel:</w:t>
      </w:r>
    </w:p>
    <w:p w14:paraId="4E950C17" w14:textId="45D6B511" w:rsidR="009A4F65" w:rsidRPr="009A4F65" w:rsidRDefault="009A4F65" w:rsidP="009A4F65">
      <w:pPr>
        <w:pStyle w:val="BodyTextIndent"/>
        <w:numPr>
          <w:ilvl w:val="0"/>
          <w:numId w:val="19"/>
        </w:numPr>
        <w:suppressAutoHyphens/>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Retrageri minime fata de limita nordica ....</w:t>
      </w:r>
      <w:r w:rsidR="00B5051C">
        <w:rPr>
          <w:rFonts w:ascii="Times New Roman" w:hAnsi="Times New Roman" w:cs="Times New Roman"/>
          <w:sz w:val="24"/>
          <w:szCs w:val="24"/>
        </w:rPr>
        <w:t xml:space="preserve"> </w:t>
      </w:r>
      <w:r w:rsidRPr="009A4F65">
        <w:rPr>
          <w:rFonts w:ascii="Times New Roman" w:hAnsi="Times New Roman" w:cs="Times New Roman"/>
          <w:sz w:val="24"/>
          <w:szCs w:val="24"/>
        </w:rPr>
        <w:t>3 m</w:t>
      </w:r>
    </w:p>
    <w:p w14:paraId="46FDBC6D" w14:textId="6C0A5C0E" w:rsidR="009A4F65" w:rsidRPr="009A4F65" w:rsidRDefault="009A4F65" w:rsidP="009A4F65">
      <w:pPr>
        <w:pStyle w:val="BodyTextIndent"/>
        <w:numPr>
          <w:ilvl w:val="0"/>
          <w:numId w:val="19"/>
        </w:numPr>
        <w:suppressAutoHyphens/>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Retrageri minime fata de limita est .....  15</w:t>
      </w:r>
      <w:r w:rsidR="00B5051C">
        <w:rPr>
          <w:rFonts w:ascii="Times New Roman" w:hAnsi="Times New Roman" w:cs="Times New Roman"/>
          <w:sz w:val="24"/>
          <w:szCs w:val="24"/>
        </w:rPr>
        <w:t xml:space="preserve"> </w:t>
      </w:r>
      <w:r w:rsidRPr="009A4F65">
        <w:rPr>
          <w:rFonts w:ascii="Times New Roman" w:hAnsi="Times New Roman" w:cs="Times New Roman"/>
          <w:sz w:val="24"/>
          <w:szCs w:val="24"/>
        </w:rPr>
        <w:t>m</w:t>
      </w:r>
    </w:p>
    <w:p w14:paraId="0F3274EC" w14:textId="608BB3B4" w:rsidR="009A4F65" w:rsidRPr="009A4F65" w:rsidRDefault="009A4F65" w:rsidP="009A4F65">
      <w:pPr>
        <w:pStyle w:val="BodyTextIndent"/>
        <w:numPr>
          <w:ilvl w:val="0"/>
          <w:numId w:val="19"/>
        </w:numPr>
        <w:suppressAutoHyphens/>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Retrageri minime fata de limita sud.....  3</w:t>
      </w:r>
      <w:r w:rsidR="00B5051C">
        <w:rPr>
          <w:rFonts w:ascii="Times New Roman" w:hAnsi="Times New Roman" w:cs="Times New Roman"/>
          <w:sz w:val="24"/>
          <w:szCs w:val="24"/>
        </w:rPr>
        <w:t xml:space="preserve"> </w:t>
      </w:r>
      <w:r w:rsidRPr="009A4F65">
        <w:rPr>
          <w:rFonts w:ascii="Times New Roman" w:hAnsi="Times New Roman" w:cs="Times New Roman"/>
          <w:sz w:val="24"/>
          <w:szCs w:val="24"/>
        </w:rPr>
        <w:t>m</w:t>
      </w:r>
    </w:p>
    <w:p w14:paraId="1DBC349D" w14:textId="7C23BA02" w:rsidR="009A4F65" w:rsidRPr="009A4F65" w:rsidRDefault="009A4F65" w:rsidP="009A4F65">
      <w:pPr>
        <w:pStyle w:val="BodyTextIndent"/>
        <w:numPr>
          <w:ilvl w:val="0"/>
          <w:numId w:val="19"/>
        </w:numPr>
        <w:suppressAutoHyphens/>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Retrageri minime fata de limita vest.....  10</w:t>
      </w:r>
      <w:r w:rsidR="00B5051C">
        <w:rPr>
          <w:rFonts w:ascii="Times New Roman" w:hAnsi="Times New Roman" w:cs="Times New Roman"/>
          <w:sz w:val="24"/>
          <w:szCs w:val="24"/>
        </w:rPr>
        <w:t xml:space="preserve"> </w:t>
      </w:r>
      <w:r w:rsidRPr="009A4F65">
        <w:rPr>
          <w:rFonts w:ascii="Times New Roman" w:hAnsi="Times New Roman" w:cs="Times New Roman"/>
          <w:sz w:val="24"/>
          <w:szCs w:val="24"/>
        </w:rPr>
        <w:t xml:space="preserve">m </w:t>
      </w:r>
    </w:p>
    <w:p w14:paraId="583B2B53" w14:textId="77777777" w:rsidR="009A4F65" w:rsidRPr="009A2A75" w:rsidRDefault="009A4F65" w:rsidP="009A4F65">
      <w:pPr>
        <w:pStyle w:val="BodyTextIndent"/>
        <w:spacing w:after="0" w:line="240" w:lineRule="auto"/>
        <w:ind w:left="357"/>
        <w:jc w:val="both"/>
        <w:rPr>
          <w:rFonts w:ascii="Times New Roman" w:hAnsi="Times New Roman" w:cs="Times New Roman"/>
          <w:sz w:val="16"/>
          <w:szCs w:val="16"/>
          <w:u w:val="single"/>
        </w:rPr>
      </w:pPr>
    </w:p>
    <w:p w14:paraId="70F9E325" w14:textId="77777777" w:rsidR="009A4F65" w:rsidRPr="009A4F65" w:rsidRDefault="009A4F65" w:rsidP="009A4F65">
      <w:pPr>
        <w:shd w:val="clear" w:color="FFFFFF" w:fill="FFFFFF"/>
        <w:spacing w:after="0" w:line="240" w:lineRule="auto"/>
        <w:ind w:left="29" w:right="10" w:firstLine="576"/>
        <w:jc w:val="both"/>
        <w:rPr>
          <w:rFonts w:ascii="Times New Roman" w:hAnsi="Times New Roman" w:cs="Times New Roman"/>
          <w:sz w:val="24"/>
          <w:szCs w:val="24"/>
        </w:rPr>
      </w:pPr>
      <w:r w:rsidRPr="009A4F65">
        <w:rPr>
          <w:rFonts w:ascii="Times New Roman" w:hAnsi="Times New Roman" w:cs="Times New Roman"/>
          <w:sz w:val="24"/>
          <w:szCs w:val="24"/>
        </w:rPr>
        <w:t>Tinând cont de geometria finala a asezamantului cât si de usurinta asimilarii în peisaj circumstant, se vor avea în vedere urmatoarele:</w:t>
      </w:r>
    </w:p>
    <w:p w14:paraId="3D8BF408" w14:textId="77777777" w:rsidR="009A4F65" w:rsidRPr="009A4F65" w:rsidRDefault="009A4F65" w:rsidP="009A4F65">
      <w:pPr>
        <w:shd w:val="clear" w:color="FFFFFF" w:fill="FFFFFF"/>
        <w:spacing w:after="0" w:line="240" w:lineRule="auto"/>
        <w:ind w:left="29" w:right="10" w:firstLine="576"/>
        <w:jc w:val="both"/>
        <w:rPr>
          <w:rFonts w:ascii="Times New Roman" w:hAnsi="Times New Roman" w:cs="Times New Roman"/>
          <w:sz w:val="24"/>
          <w:szCs w:val="24"/>
        </w:rPr>
      </w:pPr>
      <w:r w:rsidRPr="009A4F65">
        <w:rPr>
          <w:rFonts w:ascii="Times New Roman" w:hAnsi="Times New Roman" w:cs="Times New Roman"/>
          <w:sz w:val="24"/>
          <w:szCs w:val="24"/>
        </w:rPr>
        <w:t>- pe toata perioada lucrarilor de sapatura, perimetrul va fi împrejmuit cu gard de plasa si asigurata paza incintei;</w:t>
      </w:r>
    </w:p>
    <w:p w14:paraId="3D1DBED5" w14:textId="6D61D5EE" w:rsidR="009A4F65" w:rsidRPr="009A4F65" w:rsidRDefault="009A4F65" w:rsidP="009A4F65">
      <w:pPr>
        <w:spacing w:after="0" w:line="240" w:lineRule="auto"/>
        <w:ind w:firstLine="540"/>
        <w:jc w:val="both"/>
        <w:rPr>
          <w:rFonts w:ascii="Times New Roman" w:hAnsi="Times New Roman" w:cs="Times New Roman"/>
          <w:b/>
          <w:sz w:val="24"/>
          <w:szCs w:val="24"/>
          <w:lang w:eastAsia="ja-JP"/>
        </w:rPr>
      </w:pPr>
      <w:r w:rsidRPr="009A4F65">
        <w:rPr>
          <w:rFonts w:ascii="Times New Roman" w:hAnsi="Times New Roman" w:cs="Times New Roman"/>
          <w:sz w:val="24"/>
          <w:szCs w:val="24"/>
          <w:lang w:eastAsia="ja-JP"/>
        </w:rPr>
        <w:t xml:space="preserve"> - se vor monta panouri avertizoare la accesul pe amplasament cu inscriptiile: </w:t>
      </w:r>
      <w:r w:rsidRPr="009A4F65">
        <w:rPr>
          <w:rFonts w:ascii="Times New Roman" w:hAnsi="Times New Roman" w:cs="Times New Roman"/>
          <w:b/>
          <w:sz w:val="24"/>
          <w:szCs w:val="24"/>
          <w:lang w:eastAsia="ja-JP"/>
        </w:rPr>
        <w:t>“PROPRIETATE PRIVATA, ACCESUL INTERZIS“</w:t>
      </w:r>
      <w:r w:rsidRPr="009A4F65">
        <w:rPr>
          <w:rFonts w:ascii="Times New Roman" w:hAnsi="Times New Roman" w:cs="Times New Roman"/>
          <w:sz w:val="24"/>
          <w:szCs w:val="24"/>
          <w:lang w:eastAsia="ja-JP"/>
        </w:rPr>
        <w:t xml:space="preserve">, </w:t>
      </w:r>
      <w:r w:rsidRPr="009A4F65">
        <w:rPr>
          <w:rFonts w:ascii="Times New Roman" w:hAnsi="Times New Roman" w:cs="Times New Roman"/>
          <w:b/>
          <w:sz w:val="24"/>
          <w:szCs w:val="24"/>
          <w:lang w:eastAsia="ja-JP"/>
        </w:rPr>
        <w:t>“ATENTIE ZONA PERICUL</w:t>
      </w:r>
      <w:r w:rsidR="00B5051C">
        <w:rPr>
          <w:rFonts w:ascii="Times New Roman" w:hAnsi="Times New Roman" w:cs="Times New Roman"/>
          <w:b/>
          <w:sz w:val="24"/>
          <w:szCs w:val="24"/>
          <w:lang w:eastAsia="ja-JP"/>
        </w:rPr>
        <w:t>O</w:t>
      </w:r>
      <w:r w:rsidRPr="009A4F65">
        <w:rPr>
          <w:rFonts w:ascii="Times New Roman" w:hAnsi="Times New Roman" w:cs="Times New Roman"/>
          <w:b/>
          <w:sz w:val="24"/>
          <w:szCs w:val="24"/>
          <w:lang w:eastAsia="ja-JP"/>
        </w:rPr>
        <w:t>ASA – SE EXCAVEAZA”</w:t>
      </w:r>
      <w:r w:rsidR="009A2A75">
        <w:rPr>
          <w:rFonts w:ascii="Times New Roman" w:hAnsi="Times New Roman" w:cs="Times New Roman"/>
          <w:b/>
          <w:sz w:val="24"/>
          <w:szCs w:val="24"/>
          <w:lang w:eastAsia="ja-JP"/>
        </w:rPr>
        <w:t>.</w:t>
      </w:r>
    </w:p>
    <w:p w14:paraId="392EC8BF" w14:textId="77777777" w:rsidR="009A4F65" w:rsidRPr="00163F90" w:rsidRDefault="009A4F65" w:rsidP="009A4F65">
      <w:pPr>
        <w:spacing w:after="0" w:line="240" w:lineRule="auto"/>
        <w:ind w:firstLine="701"/>
        <w:jc w:val="both"/>
        <w:rPr>
          <w:rFonts w:ascii="Times New Roman" w:hAnsi="Times New Roman" w:cs="Times New Roman"/>
          <w:sz w:val="16"/>
          <w:szCs w:val="16"/>
        </w:rPr>
      </w:pPr>
    </w:p>
    <w:p w14:paraId="43B1231A" w14:textId="77777777" w:rsidR="009A4F65" w:rsidRPr="009A4F65" w:rsidRDefault="009A4F65" w:rsidP="009A4F65">
      <w:pPr>
        <w:spacing w:after="0" w:line="240" w:lineRule="auto"/>
        <w:ind w:left="720"/>
        <w:jc w:val="both"/>
        <w:rPr>
          <w:rFonts w:ascii="Times New Roman" w:hAnsi="Times New Roman" w:cs="Times New Roman"/>
          <w:sz w:val="24"/>
          <w:szCs w:val="24"/>
        </w:rPr>
      </w:pPr>
      <w:r w:rsidRPr="009A4F65">
        <w:rPr>
          <w:rFonts w:ascii="Times New Roman" w:hAnsi="Times New Roman" w:cs="Times New Roman"/>
          <w:sz w:val="24"/>
          <w:szCs w:val="24"/>
        </w:rPr>
        <w:t>Pentru a proteja zona, se vor lua masuri de:</w:t>
      </w:r>
    </w:p>
    <w:p w14:paraId="7D9C84F8" w14:textId="77777777" w:rsidR="009A4F65" w:rsidRPr="009A4F65" w:rsidRDefault="009A4F65" w:rsidP="009A4F65">
      <w:pPr>
        <w:spacing w:after="0" w:line="240" w:lineRule="auto"/>
        <w:ind w:left="1080"/>
        <w:jc w:val="both"/>
        <w:rPr>
          <w:rFonts w:ascii="Times New Roman" w:hAnsi="Times New Roman" w:cs="Times New Roman"/>
          <w:sz w:val="24"/>
          <w:szCs w:val="24"/>
        </w:rPr>
      </w:pPr>
      <w:r w:rsidRPr="009A4F65">
        <w:rPr>
          <w:rFonts w:ascii="Times New Roman" w:hAnsi="Times New Roman" w:cs="Times New Roman"/>
          <w:sz w:val="24"/>
          <w:szCs w:val="24"/>
        </w:rPr>
        <w:t>-interzicere a depozitarii de materiale, carburanti, lubrefianti pe drumurile de acces si in incinta unitatii;</w:t>
      </w:r>
    </w:p>
    <w:p w14:paraId="78A606D7" w14:textId="7E8EFABE" w:rsidR="009A4F65" w:rsidRPr="009A4F65" w:rsidRDefault="009A4F65" w:rsidP="009A4F65">
      <w:pPr>
        <w:spacing w:after="0" w:line="240" w:lineRule="auto"/>
        <w:ind w:left="1080"/>
        <w:jc w:val="both"/>
        <w:rPr>
          <w:rFonts w:ascii="Times New Roman" w:hAnsi="Times New Roman" w:cs="Times New Roman"/>
          <w:sz w:val="24"/>
          <w:szCs w:val="24"/>
        </w:rPr>
      </w:pPr>
      <w:r w:rsidRPr="009A4F65">
        <w:rPr>
          <w:rFonts w:ascii="Times New Roman" w:hAnsi="Times New Roman" w:cs="Times New Roman"/>
          <w:sz w:val="24"/>
          <w:szCs w:val="24"/>
        </w:rPr>
        <w:t>- functionarea utilajelor în perimetru numai în cadrul fasiilor de excavatie stabilite</w:t>
      </w:r>
      <w:r w:rsidR="009A2A75">
        <w:rPr>
          <w:rFonts w:ascii="Times New Roman" w:hAnsi="Times New Roman" w:cs="Times New Roman"/>
          <w:sz w:val="24"/>
          <w:szCs w:val="24"/>
        </w:rPr>
        <w:t>;</w:t>
      </w:r>
    </w:p>
    <w:p w14:paraId="146163EA" w14:textId="4E364D66" w:rsidR="009A4F65" w:rsidRPr="009A4F65" w:rsidRDefault="009A4F65" w:rsidP="009A4F65">
      <w:pPr>
        <w:spacing w:after="0" w:line="240" w:lineRule="auto"/>
        <w:ind w:left="1080"/>
        <w:jc w:val="both"/>
        <w:rPr>
          <w:rFonts w:ascii="Times New Roman" w:hAnsi="Times New Roman" w:cs="Times New Roman"/>
          <w:sz w:val="24"/>
          <w:szCs w:val="24"/>
        </w:rPr>
      </w:pPr>
      <w:r w:rsidRPr="009A4F65">
        <w:rPr>
          <w:rFonts w:ascii="Times New Roman" w:hAnsi="Times New Roman" w:cs="Times New Roman"/>
          <w:sz w:val="24"/>
          <w:szCs w:val="24"/>
        </w:rPr>
        <w:t>- amenajarea unor platforme pentru reparatii la utilaje</w:t>
      </w:r>
      <w:r w:rsidR="009A2A75">
        <w:rPr>
          <w:rFonts w:ascii="Times New Roman" w:hAnsi="Times New Roman" w:cs="Times New Roman"/>
          <w:sz w:val="24"/>
          <w:szCs w:val="24"/>
        </w:rPr>
        <w:t>;</w:t>
      </w:r>
    </w:p>
    <w:p w14:paraId="7742BA95" w14:textId="14441DFF" w:rsidR="009A4F65" w:rsidRPr="009A4F65" w:rsidRDefault="009A4F65" w:rsidP="009A4F65">
      <w:pPr>
        <w:spacing w:after="0" w:line="240" w:lineRule="auto"/>
        <w:ind w:left="1080"/>
        <w:jc w:val="both"/>
        <w:rPr>
          <w:rFonts w:ascii="Times New Roman" w:hAnsi="Times New Roman" w:cs="Times New Roman"/>
          <w:sz w:val="24"/>
          <w:szCs w:val="24"/>
        </w:rPr>
      </w:pPr>
      <w:r w:rsidRPr="009A4F65">
        <w:rPr>
          <w:rFonts w:ascii="Times New Roman" w:hAnsi="Times New Roman" w:cs="Times New Roman"/>
          <w:sz w:val="24"/>
          <w:szCs w:val="24"/>
        </w:rPr>
        <w:t>- respectarea întocmai a metodelor de sapatura</w:t>
      </w:r>
      <w:r w:rsidR="009A2A75">
        <w:rPr>
          <w:rFonts w:ascii="Times New Roman" w:hAnsi="Times New Roman" w:cs="Times New Roman"/>
          <w:sz w:val="24"/>
          <w:szCs w:val="24"/>
        </w:rPr>
        <w:t>.</w:t>
      </w:r>
    </w:p>
    <w:p w14:paraId="55FCD745" w14:textId="77777777" w:rsidR="009A4F65" w:rsidRPr="00163F90" w:rsidRDefault="009A4F65" w:rsidP="009A4F65">
      <w:pPr>
        <w:pStyle w:val="BodyTextIndent"/>
        <w:spacing w:after="0" w:line="240" w:lineRule="auto"/>
        <w:ind w:left="357"/>
        <w:jc w:val="both"/>
        <w:rPr>
          <w:rFonts w:ascii="Times New Roman" w:hAnsi="Times New Roman" w:cs="Times New Roman"/>
          <w:sz w:val="16"/>
          <w:szCs w:val="16"/>
          <w:u w:val="single"/>
        </w:rPr>
      </w:pPr>
    </w:p>
    <w:p w14:paraId="5FDB56B2" w14:textId="4B7D66CC" w:rsidR="009A4F65" w:rsidRPr="00BA4F52" w:rsidRDefault="009A4F65" w:rsidP="009A4F65">
      <w:pPr>
        <w:spacing w:after="0" w:line="240" w:lineRule="auto"/>
        <w:jc w:val="both"/>
        <w:rPr>
          <w:rFonts w:ascii="Times New Roman" w:hAnsi="Times New Roman" w:cs="Times New Roman"/>
          <w:b/>
          <w:bCs/>
          <w:sz w:val="24"/>
          <w:szCs w:val="24"/>
        </w:rPr>
      </w:pPr>
      <w:r w:rsidRPr="00BA4F52">
        <w:rPr>
          <w:rFonts w:ascii="Times New Roman" w:hAnsi="Times New Roman" w:cs="Times New Roman"/>
          <w:b/>
          <w:bCs/>
          <w:sz w:val="24"/>
          <w:szCs w:val="24"/>
        </w:rPr>
        <w:t>Amenajarea helesteului</w:t>
      </w:r>
    </w:p>
    <w:p w14:paraId="7C99C254"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 xml:space="preserve">Dupa finalizarea lucrarilor de sapatura, în excavatia rezultata va rezulta un helesteu, cu urmatoarele caracteristici: </w:t>
      </w:r>
    </w:p>
    <w:p w14:paraId="31C0FE49" w14:textId="4F6AE63B" w:rsidR="009A4F65" w:rsidRPr="009A4F65" w:rsidRDefault="009A4F65" w:rsidP="009A4F65">
      <w:pPr>
        <w:pStyle w:val="ListParagraph"/>
        <w:widowControl w:val="0"/>
        <w:numPr>
          <w:ilvl w:val="1"/>
          <w:numId w:val="20"/>
        </w:numPr>
        <w:tabs>
          <w:tab w:val="left" w:pos="898"/>
          <w:tab w:val="left" w:pos="10740"/>
        </w:tabs>
        <w:autoSpaceDE w:val="0"/>
        <w:autoSpaceDN w:val="0"/>
        <w:spacing w:after="0" w:line="240" w:lineRule="auto"/>
        <w:ind w:left="897" w:right="-33"/>
        <w:contextualSpacing w:val="0"/>
        <w:jc w:val="both"/>
        <w:rPr>
          <w:rFonts w:ascii="Times New Roman" w:hAnsi="Times New Roman" w:cs="Times New Roman"/>
          <w:sz w:val="24"/>
          <w:szCs w:val="24"/>
        </w:rPr>
      </w:pPr>
      <w:r w:rsidRPr="009A4F65">
        <w:rPr>
          <w:rFonts w:ascii="Times New Roman" w:hAnsi="Times New Roman" w:cs="Times New Roman"/>
          <w:sz w:val="24"/>
          <w:szCs w:val="24"/>
        </w:rPr>
        <w:t xml:space="preserve">cote medie teren natural in </w:t>
      </w:r>
      <w:r w:rsidRPr="009A4F65">
        <w:rPr>
          <w:rFonts w:ascii="Times New Roman" w:hAnsi="Times New Roman" w:cs="Times New Roman"/>
          <w:spacing w:val="-52"/>
          <w:sz w:val="24"/>
          <w:szCs w:val="24"/>
        </w:rPr>
        <w:t xml:space="preserve"> </w:t>
      </w:r>
      <w:r w:rsidRPr="009A4F65">
        <w:rPr>
          <w:rFonts w:ascii="Times New Roman" w:hAnsi="Times New Roman" w:cs="Times New Roman"/>
          <w:sz w:val="24"/>
          <w:szCs w:val="24"/>
        </w:rPr>
        <w:t>zona helesteului: 233.00</w:t>
      </w:r>
      <w:r w:rsidR="00F43AB4">
        <w:rPr>
          <w:rFonts w:ascii="Times New Roman" w:hAnsi="Times New Roman" w:cs="Times New Roman"/>
          <w:sz w:val="24"/>
          <w:szCs w:val="24"/>
        </w:rPr>
        <w:t xml:space="preserve"> </w:t>
      </w:r>
      <w:r w:rsidRPr="009A4F65">
        <w:rPr>
          <w:rFonts w:ascii="Times New Roman" w:hAnsi="Times New Roman" w:cs="Times New Roman"/>
          <w:sz w:val="24"/>
          <w:szCs w:val="24"/>
        </w:rPr>
        <w:t xml:space="preserve">mdMN </w:t>
      </w:r>
    </w:p>
    <w:p w14:paraId="53E81467" w14:textId="530F3887" w:rsidR="009A4F65" w:rsidRPr="009A4F65" w:rsidRDefault="009A4F65" w:rsidP="009A4F65">
      <w:pPr>
        <w:pStyle w:val="ListParagraph"/>
        <w:widowControl w:val="0"/>
        <w:numPr>
          <w:ilvl w:val="1"/>
          <w:numId w:val="20"/>
        </w:numPr>
        <w:tabs>
          <w:tab w:val="left" w:pos="906"/>
          <w:tab w:val="left" w:pos="10740"/>
        </w:tabs>
        <w:autoSpaceDE w:val="0"/>
        <w:autoSpaceDN w:val="0"/>
        <w:spacing w:after="0" w:line="240" w:lineRule="auto"/>
        <w:ind w:left="905" w:right="-33"/>
        <w:contextualSpacing w:val="0"/>
        <w:jc w:val="both"/>
        <w:rPr>
          <w:rFonts w:ascii="Times New Roman" w:hAnsi="Times New Roman" w:cs="Times New Roman"/>
          <w:sz w:val="24"/>
          <w:szCs w:val="24"/>
        </w:rPr>
      </w:pPr>
      <w:r w:rsidRPr="009A4F65">
        <w:rPr>
          <w:rFonts w:ascii="Times New Roman" w:hAnsi="Times New Roman" w:cs="Times New Roman"/>
          <w:sz w:val="24"/>
          <w:szCs w:val="24"/>
        </w:rPr>
        <w:t>nivel hidrostatic mediu: 231.00</w:t>
      </w:r>
      <w:r w:rsidR="00F43AB4">
        <w:rPr>
          <w:rFonts w:ascii="Times New Roman" w:hAnsi="Times New Roman" w:cs="Times New Roman"/>
          <w:sz w:val="24"/>
          <w:szCs w:val="24"/>
        </w:rPr>
        <w:t xml:space="preserve"> </w:t>
      </w:r>
      <w:r w:rsidRPr="009A4F65">
        <w:rPr>
          <w:rFonts w:ascii="Times New Roman" w:hAnsi="Times New Roman" w:cs="Times New Roman"/>
          <w:sz w:val="24"/>
          <w:szCs w:val="24"/>
        </w:rPr>
        <w:t>mdMN</w:t>
      </w:r>
    </w:p>
    <w:p w14:paraId="0963A41D" w14:textId="09F87DBF" w:rsidR="009A4F65" w:rsidRPr="009A4F65" w:rsidRDefault="009A4F65" w:rsidP="009A4F65">
      <w:pPr>
        <w:pStyle w:val="ListParagraph"/>
        <w:widowControl w:val="0"/>
        <w:numPr>
          <w:ilvl w:val="1"/>
          <w:numId w:val="20"/>
        </w:numPr>
        <w:tabs>
          <w:tab w:val="left" w:pos="898"/>
          <w:tab w:val="left" w:pos="10740"/>
        </w:tabs>
        <w:autoSpaceDE w:val="0"/>
        <w:autoSpaceDN w:val="0"/>
        <w:spacing w:after="0" w:line="240" w:lineRule="auto"/>
        <w:ind w:left="897" w:right="-33"/>
        <w:contextualSpacing w:val="0"/>
        <w:jc w:val="both"/>
        <w:rPr>
          <w:rFonts w:ascii="Times New Roman" w:hAnsi="Times New Roman" w:cs="Times New Roman"/>
          <w:sz w:val="24"/>
          <w:szCs w:val="24"/>
        </w:rPr>
      </w:pPr>
      <w:r w:rsidRPr="009A4F65">
        <w:rPr>
          <w:rFonts w:ascii="Times New Roman" w:hAnsi="Times New Roman" w:cs="Times New Roman"/>
          <w:sz w:val="24"/>
          <w:szCs w:val="24"/>
        </w:rPr>
        <w:t>cota fund sapatura: 229.00</w:t>
      </w:r>
      <w:r w:rsidR="00F43AB4">
        <w:rPr>
          <w:rFonts w:ascii="Times New Roman" w:hAnsi="Times New Roman" w:cs="Times New Roman"/>
          <w:sz w:val="24"/>
          <w:szCs w:val="24"/>
        </w:rPr>
        <w:t xml:space="preserve"> </w:t>
      </w:r>
      <w:r w:rsidRPr="009A4F65">
        <w:rPr>
          <w:rFonts w:ascii="Times New Roman" w:hAnsi="Times New Roman" w:cs="Times New Roman"/>
          <w:sz w:val="24"/>
          <w:szCs w:val="24"/>
        </w:rPr>
        <w:t>mdMN</w:t>
      </w:r>
    </w:p>
    <w:p w14:paraId="4E9BA734" w14:textId="77777777" w:rsidR="009A4F65" w:rsidRPr="009A4F65" w:rsidRDefault="009A4F65" w:rsidP="009A4F65">
      <w:pPr>
        <w:pStyle w:val="ListParagraph"/>
        <w:widowControl w:val="0"/>
        <w:numPr>
          <w:ilvl w:val="1"/>
          <w:numId w:val="20"/>
        </w:numPr>
        <w:tabs>
          <w:tab w:val="left" w:pos="906"/>
          <w:tab w:val="left" w:pos="10740"/>
        </w:tabs>
        <w:autoSpaceDE w:val="0"/>
        <w:autoSpaceDN w:val="0"/>
        <w:spacing w:after="0" w:line="240" w:lineRule="auto"/>
        <w:ind w:left="905" w:right="-33" w:hanging="150"/>
        <w:contextualSpacing w:val="0"/>
        <w:jc w:val="both"/>
        <w:rPr>
          <w:rFonts w:ascii="Times New Roman" w:hAnsi="Times New Roman" w:cs="Times New Roman"/>
          <w:sz w:val="24"/>
          <w:szCs w:val="24"/>
        </w:rPr>
      </w:pPr>
      <w:r w:rsidRPr="009A4F65">
        <w:rPr>
          <w:rFonts w:ascii="Times New Roman" w:hAnsi="Times New Roman" w:cs="Times New Roman"/>
          <w:sz w:val="24"/>
          <w:szCs w:val="24"/>
        </w:rPr>
        <w:t>adancime medie de excavare de la cotele terenului natural: 4.00</w:t>
      </w:r>
      <w:r w:rsidRPr="009A4F65">
        <w:rPr>
          <w:rFonts w:ascii="Times New Roman" w:hAnsi="Times New Roman" w:cs="Times New Roman"/>
          <w:spacing w:val="-29"/>
          <w:sz w:val="24"/>
          <w:szCs w:val="24"/>
        </w:rPr>
        <w:t xml:space="preserve"> </w:t>
      </w:r>
      <w:r w:rsidRPr="009A4F65">
        <w:rPr>
          <w:rFonts w:ascii="Times New Roman" w:hAnsi="Times New Roman" w:cs="Times New Roman"/>
          <w:sz w:val="24"/>
          <w:szCs w:val="24"/>
        </w:rPr>
        <w:t>m</w:t>
      </w:r>
    </w:p>
    <w:p w14:paraId="446A5859" w14:textId="1CFCAEAD" w:rsidR="009A4F65" w:rsidRPr="009A4F65" w:rsidRDefault="009A4F65" w:rsidP="009A4F65">
      <w:pPr>
        <w:pStyle w:val="ListParagraph"/>
        <w:widowControl w:val="0"/>
        <w:numPr>
          <w:ilvl w:val="1"/>
          <w:numId w:val="20"/>
        </w:numPr>
        <w:tabs>
          <w:tab w:val="left" w:pos="906"/>
          <w:tab w:val="left" w:pos="10740"/>
        </w:tabs>
        <w:autoSpaceDE w:val="0"/>
        <w:autoSpaceDN w:val="0"/>
        <w:spacing w:after="0" w:line="240" w:lineRule="auto"/>
        <w:ind w:left="905" w:right="-33" w:hanging="150"/>
        <w:contextualSpacing w:val="0"/>
        <w:jc w:val="both"/>
        <w:rPr>
          <w:rFonts w:ascii="Times New Roman" w:hAnsi="Times New Roman" w:cs="Times New Roman"/>
          <w:sz w:val="24"/>
          <w:szCs w:val="24"/>
        </w:rPr>
      </w:pPr>
      <w:r w:rsidRPr="009A4F65">
        <w:rPr>
          <w:rFonts w:ascii="Times New Roman" w:hAnsi="Times New Roman" w:cs="Times New Roman"/>
          <w:sz w:val="24"/>
          <w:szCs w:val="24"/>
        </w:rPr>
        <w:t>suprafata sapatura: 5096</w:t>
      </w:r>
      <w:r w:rsidR="00F43AB4">
        <w:rPr>
          <w:rFonts w:ascii="Times New Roman" w:hAnsi="Times New Roman" w:cs="Times New Roman"/>
          <w:sz w:val="24"/>
          <w:szCs w:val="24"/>
        </w:rPr>
        <w:t xml:space="preserve"> </w:t>
      </w:r>
      <w:r w:rsidRPr="009A4F65">
        <w:rPr>
          <w:rFonts w:ascii="Times New Roman" w:hAnsi="Times New Roman" w:cs="Times New Roman"/>
          <w:sz w:val="24"/>
          <w:szCs w:val="24"/>
        </w:rPr>
        <w:t>mp</w:t>
      </w:r>
    </w:p>
    <w:p w14:paraId="3ECC1BBC" w14:textId="48916B3B" w:rsidR="009A4F65" w:rsidRPr="009A4F65" w:rsidRDefault="009A4F65" w:rsidP="009A4F65">
      <w:pPr>
        <w:pStyle w:val="ListParagraph"/>
        <w:widowControl w:val="0"/>
        <w:numPr>
          <w:ilvl w:val="2"/>
          <w:numId w:val="20"/>
        </w:numPr>
        <w:tabs>
          <w:tab w:val="left" w:pos="851"/>
          <w:tab w:val="left" w:pos="10740"/>
        </w:tabs>
        <w:autoSpaceDE w:val="0"/>
        <w:autoSpaceDN w:val="0"/>
        <w:spacing w:after="0" w:line="240" w:lineRule="auto"/>
        <w:ind w:left="1338" w:right="-33" w:hanging="629"/>
        <w:contextualSpacing w:val="0"/>
        <w:jc w:val="both"/>
        <w:rPr>
          <w:rFonts w:ascii="Times New Roman" w:hAnsi="Times New Roman" w:cs="Times New Roman"/>
          <w:sz w:val="24"/>
          <w:szCs w:val="24"/>
        </w:rPr>
      </w:pPr>
      <w:r w:rsidRPr="009A4F65">
        <w:rPr>
          <w:rFonts w:ascii="Times New Roman" w:hAnsi="Times New Roman" w:cs="Times New Roman"/>
          <w:sz w:val="24"/>
          <w:szCs w:val="24"/>
        </w:rPr>
        <w:t>suprafata luciu apa: 3792</w:t>
      </w:r>
      <w:r w:rsidR="00F43AB4">
        <w:rPr>
          <w:rFonts w:ascii="Times New Roman" w:hAnsi="Times New Roman" w:cs="Times New Roman"/>
          <w:sz w:val="24"/>
          <w:szCs w:val="24"/>
        </w:rPr>
        <w:t xml:space="preserve"> </w:t>
      </w:r>
      <w:r w:rsidRPr="009A4F65">
        <w:rPr>
          <w:rFonts w:ascii="Times New Roman" w:hAnsi="Times New Roman" w:cs="Times New Roman"/>
          <w:sz w:val="24"/>
          <w:szCs w:val="24"/>
        </w:rPr>
        <w:t>mp  (latimea medie 24</w:t>
      </w:r>
      <w:r w:rsidR="00F43AB4">
        <w:rPr>
          <w:rFonts w:ascii="Times New Roman" w:hAnsi="Times New Roman" w:cs="Times New Roman"/>
          <w:sz w:val="24"/>
          <w:szCs w:val="24"/>
        </w:rPr>
        <w:t xml:space="preserve"> </w:t>
      </w:r>
      <w:r w:rsidRPr="009A4F65">
        <w:rPr>
          <w:rFonts w:ascii="Times New Roman" w:hAnsi="Times New Roman" w:cs="Times New Roman"/>
          <w:sz w:val="24"/>
          <w:szCs w:val="24"/>
        </w:rPr>
        <w:t>m x lungime bazin 158</w:t>
      </w:r>
      <w:r w:rsidR="00F43AB4">
        <w:rPr>
          <w:rFonts w:ascii="Times New Roman" w:hAnsi="Times New Roman" w:cs="Times New Roman"/>
          <w:sz w:val="24"/>
          <w:szCs w:val="24"/>
        </w:rPr>
        <w:t xml:space="preserve"> </w:t>
      </w:r>
      <w:r w:rsidRPr="009A4F65">
        <w:rPr>
          <w:rFonts w:ascii="Times New Roman" w:hAnsi="Times New Roman" w:cs="Times New Roman"/>
          <w:sz w:val="24"/>
          <w:szCs w:val="24"/>
        </w:rPr>
        <w:t>m)</w:t>
      </w:r>
    </w:p>
    <w:p w14:paraId="3750C720" w14:textId="715DE711" w:rsidR="009A4F65" w:rsidRPr="009A4F65" w:rsidRDefault="00F43AB4" w:rsidP="009A4F65">
      <w:pPr>
        <w:pStyle w:val="ListParagraph"/>
        <w:widowControl w:val="0"/>
        <w:numPr>
          <w:ilvl w:val="2"/>
          <w:numId w:val="20"/>
        </w:numPr>
        <w:tabs>
          <w:tab w:val="left" w:pos="851"/>
          <w:tab w:val="left" w:pos="10740"/>
        </w:tabs>
        <w:autoSpaceDE w:val="0"/>
        <w:autoSpaceDN w:val="0"/>
        <w:spacing w:after="0" w:line="240" w:lineRule="auto"/>
        <w:ind w:left="1338" w:right="-33" w:hanging="629"/>
        <w:contextualSpacing w:val="0"/>
        <w:jc w:val="both"/>
        <w:rPr>
          <w:rFonts w:ascii="Times New Roman" w:hAnsi="Times New Roman" w:cs="Times New Roman"/>
          <w:sz w:val="24"/>
          <w:szCs w:val="24"/>
        </w:rPr>
      </w:pPr>
      <w:r>
        <w:rPr>
          <w:rFonts w:ascii="Times New Roman" w:hAnsi="Times New Roman" w:cs="Times New Roman"/>
          <w:sz w:val="24"/>
          <w:szCs w:val="24"/>
        </w:rPr>
        <w:t>v</w:t>
      </w:r>
      <w:r w:rsidR="009A4F65" w:rsidRPr="009A4F65">
        <w:rPr>
          <w:rFonts w:ascii="Times New Roman" w:hAnsi="Times New Roman" w:cs="Times New Roman"/>
          <w:sz w:val="24"/>
          <w:szCs w:val="24"/>
        </w:rPr>
        <w:t>olum sapatura</w:t>
      </w:r>
      <w:r>
        <w:rPr>
          <w:rFonts w:ascii="Times New Roman" w:hAnsi="Times New Roman" w:cs="Times New Roman"/>
          <w:sz w:val="24"/>
          <w:szCs w:val="24"/>
        </w:rPr>
        <w:t>:</w:t>
      </w:r>
      <w:r w:rsidR="009A4F65" w:rsidRPr="009A4F65">
        <w:rPr>
          <w:rFonts w:ascii="Times New Roman" w:hAnsi="Times New Roman" w:cs="Times New Roman"/>
          <w:sz w:val="24"/>
          <w:szCs w:val="24"/>
        </w:rPr>
        <w:t xml:space="preserve"> 15302.51mc</w:t>
      </w:r>
    </w:p>
    <w:p w14:paraId="30F3E992" w14:textId="253FD679" w:rsidR="009A4F65" w:rsidRPr="009A4F65" w:rsidRDefault="009A4F65" w:rsidP="009A4F65">
      <w:pPr>
        <w:pStyle w:val="ListParagraph"/>
        <w:widowControl w:val="0"/>
        <w:numPr>
          <w:ilvl w:val="2"/>
          <w:numId w:val="20"/>
        </w:numPr>
        <w:tabs>
          <w:tab w:val="left" w:pos="851"/>
          <w:tab w:val="left" w:pos="10740"/>
        </w:tabs>
        <w:autoSpaceDE w:val="0"/>
        <w:autoSpaceDN w:val="0"/>
        <w:spacing w:after="0" w:line="240" w:lineRule="auto"/>
        <w:ind w:left="1336" w:right="-33" w:hanging="629"/>
        <w:contextualSpacing w:val="0"/>
        <w:jc w:val="both"/>
        <w:rPr>
          <w:rFonts w:ascii="Times New Roman" w:hAnsi="Times New Roman" w:cs="Times New Roman"/>
          <w:sz w:val="24"/>
          <w:szCs w:val="24"/>
        </w:rPr>
      </w:pPr>
      <w:r w:rsidRPr="009A4F65">
        <w:rPr>
          <w:rFonts w:ascii="Times New Roman" w:hAnsi="Times New Roman" w:cs="Times New Roman"/>
          <w:sz w:val="24"/>
          <w:szCs w:val="24"/>
        </w:rPr>
        <w:t>volum</w:t>
      </w:r>
      <w:r w:rsidRPr="009A4F65">
        <w:rPr>
          <w:rFonts w:ascii="Times New Roman" w:hAnsi="Times New Roman" w:cs="Times New Roman"/>
          <w:spacing w:val="-39"/>
          <w:sz w:val="24"/>
          <w:szCs w:val="24"/>
        </w:rPr>
        <w:t xml:space="preserve">  </w:t>
      </w:r>
      <w:r w:rsidRPr="009A4F65">
        <w:rPr>
          <w:rFonts w:ascii="Times New Roman" w:hAnsi="Times New Roman" w:cs="Times New Roman"/>
          <w:sz w:val="24"/>
          <w:szCs w:val="24"/>
        </w:rPr>
        <w:t xml:space="preserve">apa </w:t>
      </w:r>
      <w:r w:rsidRPr="009A4F65">
        <w:rPr>
          <w:rFonts w:ascii="Times New Roman" w:hAnsi="Times New Roman" w:cs="Times New Roman"/>
          <w:spacing w:val="-47"/>
          <w:sz w:val="24"/>
          <w:szCs w:val="24"/>
        </w:rPr>
        <w:t xml:space="preserve">  </w:t>
      </w:r>
      <w:r w:rsidRPr="009A4F65">
        <w:rPr>
          <w:rFonts w:ascii="Times New Roman" w:hAnsi="Times New Roman" w:cs="Times New Roman"/>
          <w:sz w:val="24"/>
          <w:szCs w:val="24"/>
        </w:rPr>
        <w:t>bazin:</w:t>
      </w:r>
      <w:r w:rsidRPr="009A4F65">
        <w:rPr>
          <w:rFonts w:ascii="Times New Roman" w:hAnsi="Times New Roman" w:cs="Times New Roman"/>
          <w:spacing w:val="-40"/>
          <w:sz w:val="24"/>
          <w:szCs w:val="24"/>
        </w:rPr>
        <w:t xml:space="preserve">   </w:t>
      </w:r>
      <w:r w:rsidRPr="009A4F65">
        <w:rPr>
          <w:rFonts w:ascii="Times New Roman" w:hAnsi="Times New Roman" w:cs="Times New Roman"/>
          <w:sz w:val="24"/>
          <w:szCs w:val="24"/>
        </w:rPr>
        <w:t>6399 mc</w:t>
      </w:r>
    </w:p>
    <w:p w14:paraId="308A9602" w14:textId="77777777" w:rsidR="00784E70" w:rsidRPr="00784E70" w:rsidRDefault="00784E70" w:rsidP="00784E70">
      <w:pPr>
        <w:pStyle w:val="BodyTextIndent"/>
        <w:spacing w:after="0" w:line="240" w:lineRule="auto"/>
        <w:ind w:left="0"/>
        <w:rPr>
          <w:sz w:val="16"/>
          <w:szCs w:val="16"/>
          <w:lang w:val="it-IT"/>
        </w:rPr>
      </w:pPr>
    </w:p>
    <w:p w14:paraId="282F3175" w14:textId="36B99192" w:rsidR="00C210B3" w:rsidRPr="00784E70" w:rsidRDefault="00C210B3" w:rsidP="00784E70">
      <w:pPr>
        <w:pStyle w:val="BodyTextIndent"/>
        <w:spacing w:after="0" w:line="240" w:lineRule="auto"/>
        <w:ind w:left="0"/>
        <w:rPr>
          <w:rFonts w:ascii="Times New Roman" w:hAnsi="Times New Roman" w:cs="Times New Roman"/>
          <w:sz w:val="24"/>
          <w:szCs w:val="24"/>
          <w:lang w:val="it-IT"/>
        </w:rPr>
      </w:pPr>
      <w:r w:rsidRPr="00784E70">
        <w:rPr>
          <w:rFonts w:ascii="Times New Roman" w:hAnsi="Times New Roman" w:cs="Times New Roman"/>
          <w:sz w:val="24"/>
          <w:szCs w:val="24"/>
          <w:lang w:val="it-IT"/>
        </w:rPr>
        <w:t xml:space="preserve">Coordonatele </w:t>
      </w:r>
      <w:r w:rsidR="006E277E">
        <w:rPr>
          <w:rFonts w:ascii="Times New Roman" w:hAnsi="Times New Roman" w:cs="Times New Roman"/>
          <w:sz w:val="24"/>
          <w:szCs w:val="24"/>
          <w:lang w:val="it-IT"/>
        </w:rPr>
        <w:t>STEREO 70 ale helesteului</w:t>
      </w:r>
      <w:r w:rsidRPr="00784E70">
        <w:rPr>
          <w:rFonts w:ascii="Times New Roman" w:hAnsi="Times New Roman" w:cs="Times New Roman"/>
          <w:sz w:val="24"/>
          <w:szCs w:val="24"/>
        </w:rPr>
        <w:t>:</w:t>
      </w:r>
    </w:p>
    <w:tbl>
      <w:tblPr>
        <w:tblStyle w:val="TableGrid"/>
        <w:tblW w:w="0" w:type="auto"/>
        <w:tblInd w:w="257" w:type="dxa"/>
        <w:tblLook w:val="04A0" w:firstRow="1" w:lastRow="0" w:firstColumn="1" w:lastColumn="0" w:noHBand="0" w:noVBand="1"/>
      </w:tblPr>
      <w:tblGrid>
        <w:gridCol w:w="837"/>
        <w:gridCol w:w="1412"/>
        <w:gridCol w:w="1412"/>
      </w:tblGrid>
      <w:tr w:rsidR="00C210B3" w:rsidRPr="00B20EB1" w14:paraId="01A41B69" w14:textId="77777777" w:rsidTr="00784E70">
        <w:tc>
          <w:tcPr>
            <w:tcW w:w="837" w:type="dxa"/>
          </w:tcPr>
          <w:p w14:paraId="395DD2C2" w14:textId="77777777" w:rsidR="00C210B3" w:rsidRPr="00B20EB1" w:rsidRDefault="00C210B3" w:rsidP="00784E70">
            <w:pPr>
              <w:pStyle w:val="BodyTextIndent"/>
              <w:spacing w:after="0"/>
              <w:rPr>
                <w:lang w:val="it-IT"/>
              </w:rPr>
            </w:pPr>
            <w:r w:rsidRPr="00B20EB1">
              <w:rPr>
                <w:lang w:val="it-IT"/>
              </w:rPr>
              <w:t>pct</w:t>
            </w:r>
            <w:r>
              <w:rPr>
                <w:lang w:val="it-IT"/>
              </w:rPr>
              <w:t>.</w:t>
            </w:r>
          </w:p>
        </w:tc>
        <w:tc>
          <w:tcPr>
            <w:tcW w:w="1412" w:type="dxa"/>
          </w:tcPr>
          <w:p w14:paraId="5F6B339E" w14:textId="77777777" w:rsidR="00C210B3" w:rsidRPr="00B20EB1" w:rsidRDefault="00C210B3" w:rsidP="00784E70">
            <w:pPr>
              <w:pStyle w:val="BodyTextIndent"/>
              <w:spacing w:after="0"/>
              <w:ind w:firstLine="317"/>
              <w:jc w:val="center"/>
              <w:rPr>
                <w:lang w:val="it-IT"/>
              </w:rPr>
            </w:pPr>
            <w:r w:rsidRPr="00B20EB1">
              <w:rPr>
                <w:lang w:val="it-IT"/>
              </w:rPr>
              <w:t>Y</w:t>
            </w:r>
          </w:p>
        </w:tc>
        <w:tc>
          <w:tcPr>
            <w:tcW w:w="1412" w:type="dxa"/>
          </w:tcPr>
          <w:p w14:paraId="2EA817C1" w14:textId="77777777" w:rsidR="00C210B3" w:rsidRPr="00B20EB1" w:rsidRDefault="00C210B3" w:rsidP="00784E70">
            <w:pPr>
              <w:pStyle w:val="BodyTextIndent"/>
              <w:spacing w:after="0"/>
              <w:ind w:firstLine="317"/>
              <w:jc w:val="center"/>
              <w:rPr>
                <w:lang w:val="it-IT"/>
              </w:rPr>
            </w:pPr>
            <w:r w:rsidRPr="00B20EB1">
              <w:rPr>
                <w:lang w:val="it-IT"/>
              </w:rPr>
              <w:t>X</w:t>
            </w:r>
          </w:p>
        </w:tc>
      </w:tr>
      <w:tr w:rsidR="00C210B3" w:rsidRPr="00B20EB1" w14:paraId="10505CB6" w14:textId="77777777" w:rsidTr="00784E70">
        <w:tc>
          <w:tcPr>
            <w:tcW w:w="837" w:type="dxa"/>
          </w:tcPr>
          <w:p w14:paraId="0FBC4BE3" w14:textId="77777777" w:rsidR="00C210B3" w:rsidRPr="00B20EB1" w:rsidRDefault="00C210B3" w:rsidP="00784E70">
            <w:pPr>
              <w:pStyle w:val="BodyTextIndent"/>
              <w:spacing w:after="0"/>
              <w:ind w:firstLine="272"/>
              <w:rPr>
                <w:lang w:val="it-IT"/>
              </w:rPr>
            </w:pPr>
            <w:r w:rsidRPr="00B20EB1">
              <w:rPr>
                <w:lang w:val="it-IT"/>
              </w:rPr>
              <w:t>1</w:t>
            </w:r>
          </w:p>
        </w:tc>
        <w:tc>
          <w:tcPr>
            <w:tcW w:w="1412" w:type="dxa"/>
          </w:tcPr>
          <w:p w14:paraId="45B7F48B"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546156.101</w:t>
            </w:r>
          </w:p>
        </w:tc>
        <w:tc>
          <w:tcPr>
            <w:tcW w:w="1412" w:type="dxa"/>
          </w:tcPr>
          <w:p w14:paraId="3D2D5CDD"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378867.970</w:t>
            </w:r>
          </w:p>
        </w:tc>
      </w:tr>
      <w:tr w:rsidR="00C210B3" w:rsidRPr="00B20EB1" w14:paraId="4E116308" w14:textId="77777777" w:rsidTr="00784E70">
        <w:tc>
          <w:tcPr>
            <w:tcW w:w="837" w:type="dxa"/>
          </w:tcPr>
          <w:p w14:paraId="76015E19" w14:textId="77777777" w:rsidR="00C210B3" w:rsidRPr="00B20EB1" w:rsidRDefault="00C210B3" w:rsidP="00784E70">
            <w:pPr>
              <w:pStyle w:val="BodyTextIndent"/>
              <w:spacing w:after="0"/>
              <w:ind w:firstLine="272"/>
              <w:rPr>
                <w:lang w:val="it-IT"/>
              </w:rPr>
            </w:pPr>
            <w:r w:rsidRPr="00B20EB1">
              <w:rPr>
                <w:lang w:val="it-IT"/>
              </w:rPr>
              <w:t>2</w:t>
            </w:r>
          </w:p>
        </w:tc>
        <w:tc>
          <w:tcPr>
            <w:tcW w:w="1412" w:type="dxa"/>
          </w:tcPr>
          <w:p w14:paraId="2D83D6D3"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546309.853</w:t>
            </w:r>
          </w:p>
        </w:tc>
        <w:tc>
          <w:tcPr>
            <w:tcW w:w="1412" w:type="dxa"/>
          </w:tcPr>
          <w:p w14:paraId="35D52C4D"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378903.493</w:t>
            </w:r>
          </w:p>
        </w:tc>
      </w:tr>
      <w:tr w:rsidR="00C210B3" w:rsidRPr="00B20EB1" w14:paraId="59146460" w14:textId="77777777" w:rsidTr="00784E70">
        <w:tc>
          <w:tcPr>
            <w:tcW w:w="837" w:type="dxa"/>
          </w:tcPr>
          <w:p w14:paraId="0C111AAD" w14:textId="77777777" w:rsidR="00C210B3" w:rsidRPr="00B20EB1" w:rsidRDefault="00C210B3" w:rsidP="00784E70">
            <w:pPr>
              <w:pStyle w:val="BodyTextIndent"/>
              <w:spacing w:after="0"/>
              <w:ind w:firstLine="272"/>
              <w:rPr>
                <w:lang w:val="it-IT"/>
              </w:rPr>
            </w:pPr>
            <w:r w:rsidRPr="00B20EB1">
              <w:rPr>
                <w:lang w:val="it-IT"/>
              </w:rPr>
              <w:t>3</w:t>
            </w:r>
          </w:p>
        </w:tc>
        <w:tc>
          <w:tcPr>
            <w:tcW w:w="1412" w:type="dxa"/>
          </w:tcPr>
          <w:p w14:paraId="0739207D"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546316.791</w:t>
            </w:r>
          </w:p>
        </w:tc>
        <w:tc>
          <w:tcPr>
            <w:tcW w:w="1412" w:type="dxa"/>
          </w:tcPr>
          <w:p w14:paraId="35A01362"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378872.157</w:t>
            </w:r>
          </w:p>
        </w:tc>
      </w:tr>
      <w:tr w:rsidR="00C210B3" w:rsidRPr="00B20EB1" w14:paraId="46BA1F8B" w14:textId="77777777" w:rsidTr="00784E70">
        <w:tc>
          <w:tcPr>
            <w:tcW w:w="837" w:type="dxa"/>
          </w:tcPr>
          <w:p w14:paraId="7E5BA58A" w14:textId="77777777" w:rsidR="00C210B3" w:rsidRPr="00B20EB1" w:rsidRDefault="00C210B3" w:rsidP="00784E70">
            <w:pPr>
              <w:pStyle w:val="BodyTextIndent"/>
              <w:spacing w:after="0"/>
              <w:ind w:firstLine="272"/>
              <w:rPr>
                <w:lang w:val="it-IT"/>
              </w:rPr>
            </w:pPr>
            <w:r w:rsidRPr="00B20EB1">
              <w:rPr>
                <w:lang w:val="it-IT"/>
              </w:rPr>
              <w:t>4</w:t>
            </w:r>
          </w:p>
        </w:tc>
        <w:tc>
          <w:tcPr>
            <w:tcW w:w="1412" w:type="dxa"/>
          </w:tcPr>
          <w:p w14:paraId="1CEAAA34"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546163.087</w:t>
            </w:r>
          </w:p>
        </w:tc>
        <w:tc>
          <w:tcPr>
            <w:tcW w:w="1412" w:type="dxa"/>
          </w:tcPr>
          <w:p w14:paraId="71904529" w14:textId="77777777" w:rsidR="00C210B3" w:rsidRPr="00B20EB1" w:rsidRDefault="00C210B3" w:rsidP="00784E70">
            <w:pPr>
              <w:shd w:val="clear" w:color="auto" w:fill="FFFFFF"/>
              <w:jc w:val="center"/>
              <w:rPr>
                <w:rFonts w:ascii="Times New Roman" w:eastAsia="Times New Roman" w:hAnsi="Times New Roman" w:cs="Times New Roman"/>
                <w:color w:val="1D2228"/>
                <w:sz w:val="24"/>
                <w:szCs w:val="24"/>
              </w:rPr>
            </w:pPr>
            <w:r w:rsidRPr="00B20EB1">
              <w:rPr>
                <w:rFonts w:ascii="Times New Roman" w:eastAsia="Times New Roman" w:hAnsi="Times New Roman" w:cs="Times New Roman"/>
                <w:color w:val="1D2228"/>
                <w:sz w:val="24"/>
                <w:szCs w:val="24"/>
                <w:lang w:eastAsia="ro-RO"/>
              </w:rPr>
              <w:t>378836.236</w:t>
            </w:r>
          </w:p>
        </w:tc>
      </w:tr>
      <w:tr w:rsidR="00C210B3" w:rsidRPr="00B20EB1" w14:paraId="08DBBA28" w14:textId="77777777" w:rsidTr="00784E70">
        <w:tc>
          <w:tcPr>
            <w:tcW w:w="3661" w:type="dxa"/>
            <w:gridSpan w:val="3"/>
          </w:tcPr>
          <w:p w14:paraId="6D58F5D4" w14:textId="77777777" w:rsidR="00C210B3" w:rsidRPr="00B20EB1" w:rsidRDefault="00C210B3" w:rsidP="00784E70">
            <w:pPr>
              <w:pStyle w:val="BodyTextIndent"/>
              <w:spacing w:after="0"/>
              <w:jc w:val="center"/>
              <w:rPr>
                <w:lang w:val="it-IT"/>
              </w:rPr>
            </w:pPr>
            <w:r w:rsidRPr="00B20EB1">
              <w:rPr>
                <w:lang w:val="it-IT"/>
              </w:rPr>
              <w:t>Suprafata: 5096mp</w:t>
            </w:r>
          </w:p>
        </w:tc>
      </w:tr>
    </w:tbl>
    <w:p w14:paraId="185462CE" w14:textId="77777777" w:rsidR="009A4F65" w:rsidRPr="00163F90" w:rsidRDefault="009A4F65" w:rsidP="00784E70">
      <w:pPr>
        <w:spacing w:after="0" w:line="240" w:lineRule="auto"/>
        <w:ind w:firstLine="720"/>
        <w:jc w:val="both"/>
        <w:rPr>
          <w:rFonts w:ascii="Times New Roman" w:hAnsi="Times New Roman" w:cs="Times New Roman"/>
          <w:sz w:val="16"/>
          <w:szCs w:val="16"/>
        </w:rPr>
      </w:pPr>
    </w:p>
    <w:p w14:paraId="785F275D"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C2673D">
        <w:rPr>
          <w:rFonts w:ascii="Times New Roman" w:hAnsi="Times New Roman" w:cs="Times New Roman"/>
          <w:b/>
          <w:bCs/>
          <w:sz w:val="24"/>
          <w:szCs w:val="24"/>
        </w:rPr>
        <w:t>Helesteul va fi destinat pescuitului sportiv</w:t>
      </w:r>
      <w:r w:rsidRPr="009A4F65">
        <w:rPr>
          <w:rFonts w:ascii="Times New Roman" w:hAnsi="Times New Roman" w:cs="Times New Roman"/>
          <w:sz w:val="24"/>
          <w:szCs w:val="24"/>
        </w:rPr>
        <w:t>.</w:t>
      </w:r>
    </w:p>
    <w:p w14:paraId="75761344"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Helesteul va functiona fara furajare, in vederea reducerii riscului de poluare a apelor subterane  din zona.</w:t>
      </w:r>
    </w:p>
    <w:p w14:paraId="4DCE1AE7"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Din punct de vedere tehnic, amenajarea piscicolă (helesteul) este favorizată de următorii factori:</w:t>
      </w:r>
    </w:p>
    <w:p w14:paraId="76EAEBDA"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configuratia actuala a terenului permite realizarea unor adâncimi optime de apă, fără a fi necesare alte lucrari de investitii;</w:t>
      </w:r>
    </w:p>
    <w:p w14:paraId="2D670587" w14:textId="77777777"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temperatura şi adâncimea apei permit creşterea pestelui;</w:t>
      </w:r>
    </w:p>
    <w:p w14:paraId="644BE548" w14:textId="51A562B2" w:rsidR="009A4F65" w:rsidRPr="009A4F65" w:rsidRDefault="009A4F65" w:rsidP="009A4F65">
      <w:pPr>
        <w:spacing w:after="0" w:line="240" w:lineRule="auto"/>
        <w:jc w:val="both"/>
        <w:rPr>
          <w:rFonts w:ascii="Times New Roman" w:hAnsi="Times New Roman" w:cs="Times New Roman"/>
          <w:sz w:val="24"/>
          <w:szCs w:val="24"/>
        </w:rPr>
      </w:pPr>
      <w:r w:rsidRPr="009A4F65">
        <w:rPr>
          <w:rFonts w:ascii="Times New Roman" w:hAnsi="Times New Roman" w:cs="Times New Roman"/>
          <w:sz w:val="24"/>
          <w:szCs w:val="24"/>
        </w:rPr>
        <w:t>- beneficiarul investitiei detine o pensiune turistica în imediata vecinatate</w:t>
      </w:r>
      <w:r w:rsidR="00C2673D">
        <w:rPr>
          <w:rFonts w:ascii="Times New Roman" w:hAnsi="Times New Roman" w:cs="Times New Roman"/>
          <w:sz w:val="24"/>
          <w:szCs w:val="24"/>
        </w:rPr>
        <w:t>.</w:t>
      </w:r>
    </w:p>
    <w:p w14:paraId="4EA7E1CF" w14:textId="77777777" w:rsidR="009A4F65" w:rsidRPr="00163F90" w:rsidRDefault="009A4F65" w:rsidP="009A4F65">
      <w:pPr>
        <w:spacing w:after="0" w:line="240" w:lineRule="auto"/>
        <w:jc w:val="both"/>
        <w:rPr>
          <w:rFonts w:ascii="Times New Roman" w:hAnsi="Times New Roman" w:cs="Times New Roman"/>
          <w:color w:val="FF0000"/>
          <w:sz w:val="16"/>
          <w:szCs w:val="16"/>
        </w:rPr>
      </w:pPr>
    </w:p>
    <w:p w14:paraId="0E24C765"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C2673D">
        <w:rPr>
          <w:rFonts w:ascii="Times New Roman" w:hAnsi="Times New Roman" w:cs="Times New Roman"/>
          <w:b/>
          <w:bCs/>
          <w:sz w:val="24"/>
          <w:szCs w:val="24"/>
        </w:rPr>
        <w:t>Alimentarea cu apă a helesteului</w:t>
      </w:r>
      <w:r w:rsidRPr="009A4F65">
        <w:rPr>
          <w:rFonts w:ascii="Times New Roman" w:hAnsi="Times New Roman" w:cs="Times New Roman"/>
          <w:sz w:val="24"/>
          <w:szCs w:val="24"/>
        </w:rPr>
        <w:t xml:space="preserve"> va fi asigurată din orizontul freatic şi precipitaţii atmosferice, rezultând o acumulare de tip “lacoviste”, influenţată de volumul de precipiţatii, debitul şi fluctuaţia nivelului hidrostatic ale acviferului freatic.</w:t>
      </w:r>
    </w:p>
    <w:p w14:paraId="34022F41"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 xml:space="preserve">In acest caz, nu s-au prevazut lucrari de alimentare cu apa din subteran (foraje) sau din cursurile de apa din zona. </w:t>
      </w:r>
    </w:p>
    <w:p w14:paraId="52DBA7FB"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 xml:space="preserve">Improspatarea apei se realizeaza din panza de apa freatica, nivelul ei fiind influentat de nivelul hidrostatic al panzei freatice. </w:t>
      </w:r>
    </w:p>
    <w:p w14:paraId="4FC81A14" w14:textId="1A8AA5A6"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lastRenderedPageBreak/>
        <w:t>Calitatea apei folosite in amenajarea piscicola trebuie sa se încadreze în conditiile de calitate prevazute în H.G.</w:t>
      </w:r>
      <w:r w:rsidR="00E75A44">
        <w:rPr>
          <w:rFonts w:ascii="Times New Roman" w:hAnsi="Times New Roman" w:cs="Times New Roman"/>
          <w:sz w:val="24"/>
          <w:szCs w:val="24"/>
        </w:rPr>
        <w:t xml:space="preserve"> </w:t>
      </w:r>
      <w:r w:rsidRPr="009A4F65">
        <w:rPr>
          <w:rFonts w:ascii="Times New Roman" w:hAnsi="Times New Roman" w:cs="Times New Roman"/>
          <w:sz w:val="24"/>
          <w:szCs w:val="24"/>
        </w:rPr>
        <w:t>202 din 28.02.2002 privind calitatea apelor de suprafata care necesita protectie si ameliorare în scopul sustinerii vietii piscicole.</w:t>
      </w:r>
    </w:p>
    <w:p w14:paraId="4A9D5F8F"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Acumularea  apei  se  realizeaza  fara  executarea de  diguri,  baraje  sau  alte  lucrari hidrotehnice.</w:t>
      </w:r>
    </w:p>
    <w:p w14:paraId="5D8F527B"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 xml:space="preserve">In urma activitatii de pescuit sportiv, </w:t>
      </w:r>
      <w:r w:rsidRPr="00CD7C38">
        <w:rPr>
          <w:rFonts w:ascii="Times New Roman" w:hAnsi="Times New Roman" w:cs="Times New Roman"/>
          <w:b/>
          <w:bCs/>
          <w:sz w:val="24"/>
          <w:szCs w:val="24"/>
        </w:rPr>
        <w:t>nu rezulta ape uzate si nu se evacueaza ape din helesteu</w:t>
      </w:r>
      <w:r w:rsidRPr="009A4F65">
        <w:rPr>
          <w:rFonts w:ascii="Times New Roman" w:hAnsi="Times New Roman" w:cs="Times New Roman"/>
          <w:sz w:val="24"/>
          <w:szCs w:val="24"/>
        </w:rPr>
        <w:t>.</w:t>
      </w:r>
    </w:p>
    <w:p w14:paraId="5E5C287A" w14:textId="77777777" w:rsidR="009A4F65" w:rsidRPr="003062C5" w:rsidRDefault="009A4F65" w:rsidP="009A4F65">
      <w:pPr>
        <w:spacing w:after="0" w:line="240" w:lineRule="auto"/>
        <w:ind w:firstLine="720"/>
        <w:jc w:val="both"/>
        <w:rPr>
          <w:rFonts w:ascii="Times New Roman" w:hAnsi="Times New Roman" w:cs="Times New Roman"/>
          <w:color w:val="FF0000"/>
          <w:sz w:val="16"/>
          <w:szCs w:val="16"/>
        </w:rPr>
      </w:pPr>
    </w:p>
    <w:p w14:paraId="1089AA76" w14:textId="5BD86530" w:rsidR="009A4F65" w:rsidRPr="00CD7C38" w:rsidRDefault="009A4F65" w:rsidP="009A4F65">
      <w:pPr>
        <w:spacing w:after="0" w:line="240" w:lineRule="auto"/>
        <w:ind w:firstLine="720"/>
        <w:jc w:val="both"/>
        <w:rPr>
          <w:rFonts w:ascii="Times New Roman" w:hAnsi="Times New Roman" w:cs="Times New Roman"/>
          <w:b/>
          <w:bCs/>
          <w:sz w:val="24"/>
          <w:szCs w:val="24"/>
        </w:rPr>
      </w:pPr>
      <w:r w:rsidRPr="00CD7C38">
        <w:rPr>
          <w:rFonts w:ascii="Times New Roman" w:hAnsi="Times New Roman" w:cs="Times New Roman"/>
          <w:b/>
          <w:bCs/>
          <w:sz w:val="24"/>
          <w:szCs w:val="24"/>
        </w:rPr>
        <w:t>Popularea bazinului cu faună piscicolă</w:t>
      </w:r>
    </w:p>
    <w:p w14:paraId="0C5D380D" w14:textId="6B85E2BB"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În cazul helesteului propus, s-a ales metoda de creştere naturală, în bazin excavat (helesteu) de tip «lacoviste», cu un debit pentru primenirea masei de apă cel puţin egal cu cel al evaporaţiei, cu calităţi  fizico-chimice corespunzătoare în condiţiile executării periodice de lucrări pentru stoparea eutrofizării.</w:t>
      </w:r>
    </w:p>
    <w:p w14:paraId="08D5F483" w14:textId="77777777" w:rsidR="009A4F65" w:rsidRPr="009A4F65" w:rsidRDefault="009A4F65" w:rsidP="00623332">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Pentru popularea cu amestec de specii a helesteului, se recomandă următoarele specii de peşti (uşor adaptabili la conditiile de mediu preconizate):</w:t>
      </w:r>
    </w:p>
    <w:tbl>
      <w:tblPr>
        <w:tblW w:w="7087" w:type="dxa"/>
        <w:tblInd w:w="1101" w:type="dxa"/>
        <w:tblLook w:val="0000" w:firstRow="0" w:lastRow="0" w:firstColumn="0" w:lastColumn="0" w:noHBand="0" w:noVBand="0"/>
      </w:tblPr>
      <w:tblGrid>
        <w:gridCol w:w="3260"/>
        <w:gridCol w:w="3827"/>
      </w:tblGrid>
      <w:tr w:rsidR="009A4F65" w:rsidRPr="009A4F65" w14:paraId="4EFBBFC5" w14:textId="77777777" w:rsidTr="000D6F32">
        <w:trPr>
          <w:trHeight w:val="23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24D4F9" w14:textId="77777777" w:rsidR="009A4F65" w:rsidRPr="005F740C" w:rsidRDefault="009A4F65" w:rsidP="00623332">
            <w:pPr>
              <w:spacing w:after="0" w:line="240" w:lineRule="auto"/>
              <w:jc w:val="both"/>
              <w:rPr>
                <w:rFonts w:ascii="Times New Roman" w:hAnsi="Times New Roman" w:cs="Times New Roman"/>
                <w:b/>
                <w:sz w:val="20"/>
                <w:szCs w:val="20"/>
              </w:rPr>
            </w:pPr>
            <w:r w:rsidRPr="005F740C">
              <w:rPr>
                <w:rFonts w:ascii="Times New Roman" w:hAnsi="Times New Roman" w:cs="Times New Roman"/>
                <w:b/>
                <w:sz w:val="20"/>
                <w:szCs w:val="20"/>
              </w:rPr>
              <w:t>Pesti omnivori</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0B34F7" w14:textId="21626C16" w:rsidR="009A4F65" w:rsidRPr="005F740C" w:rsidRDefault="00AB3625" w:rsidP="00623332">
            <w:pPr>
              <w:spacing w:after="0" w:line="240" w:lineRule="auto"/>
              <w:jc w:val="both"/>
              <w:rPr>
                <w:rFonts w:ascii="Times New Roman" w:hAnsi="Times New Roman" w:cs="Times New Roman"/>
                <w:b/>
                <w:sz w:val="20"/>
                <w:szCs w:val="20"/>
              </w:rPr>
            </w:pPr>
            <w:r w:rsidRPr="005F740C">
              <w:rPr>
                <w:rFonts w:ascii="Times New Roman" w:hAnsi="Times New Roman" w:cs="Times New Roman"/>
                <w:b/>
                <w:sz w:val="20"/>
                <w:szCs w:val="20"/>
              </w:rPr>
              <w:t>P</w:t>
            </w:r>
            <w:r w:rsidR="009A4F65" w:rsidRPr="005F740C">
              <w:rPr>
                <w:rFonts w:ascii="Times New Roman" w:hAnsi="Times New Roman" w:cs="Times New Roman"/>
                <w:b/>
                <w:sz w:val="20"/>
                <w:szCs w:val="20"/>
              </w:rPr>
              <w:t>esti rapitori</w:t>
            </w:r>
          </w:p>
        </w:tc>
      </w:tr>
      <w:tr w:rsidR="009A4F65" w:rsidRPr="009A4F65" w14:paraId="24808E96" w14:textId="77777777" w:rsidTr="000D6F32">
        <w:trPr>
          <w:trHeight w:val="230"/>
        </w:trPr>
        <w:tc>
          <w:tcPr>
            <w:tcW w:w="3260" w:type="dxa"/>
            <w:vMerge/>
            <w:tcBorders>
              <w:top w:val="single" w:sz="4" w:space="0" w:color="auto"/>
              <w:left w:val="single" w:sz="4" w:space="0" w:color="auto"/>
              <w:bottom w:val="single" w:sz="4" w:space="0" w:color="auto"/>
              <w:right w:val="single" w:sz="4" w:space="0" w:color="auto"/>
            </w:tcBorders>
            <w:vAlign w:val="center"/>
          </w:tcPr>
          <w:p w14:paraId="2AF8D2D1" w14:textId="77777777" w:rsidR="009A4F65" w:rsidRPr="005F740C" w:rsidRDefault="009A4F65" w:rsidP="00623332">
            <w:pPr>
              <w:spacing w:after="0" w:line="240" w:lineRule="auto"/>
              <w:jc w:val="both"/>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26BC6522" w14:textId="77777777" w:rsidR="009A4F65" w:rsidRPr="005F740C" w:rsidRDefault="009A4F65" w:rsidP="00623332">
            <w:pPr>
              <w:spacing w:after="0" w:line="240" w:lineRule="auto"/>
              <w:jc w:val="both"/>
              <w:rPr>
                <w:rFonts w:ascii="Times New Roman" w:hAnsi="Times New Roman" w:cs="Times New Roman"/>
                <w:sz w:val="20"/>
                <w:szCs w:val="20"/>
              </w:rPr>
            </w:pPr>
          </w:p>
        </w:tc>
      </w:tr>
      <w:tr w:rsidR="009A4F65" w:rsidRPr="009A4F65" w14:paraId="4E978BF2" w14:textId="77777777" w:rsidTr="000D6F32">
        <w:trPr>
          <w:trHeight w:val="2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2EAE409" w14:textId="77777777" w:rsidR="009A4F65" w:rsidRPr="005F740C" w:rsidRDefault="009A4F65" w:rsidP="00623332">
            <w:pPr>
              <w:spacing w:after="0" w:line="240" w:lineRule="auto"/>
              <w:jc w:val="both"/>
              <w:rPr>
                <w:rFonts w:ascii="Times New Roman" w:hAnsi="Times New Roman" w:cs="Times New Roman"/>
                <w:sz w:val="20"/>
                <w:szCs w:val="20"/>
              </w:rPr>
            </w:pPr>
            <w:r w:rsidRPr="005F740C">
              <w:rPr>
                <w:rFonts w:ascii="Times New Roman" w:hAnsi="Times New Roman" w:cs="Times New Roman"/>
                <w:sz w:val="20"/>
                <w:szCs w:val="20"/>
              </w:rPr>
              <w:t>CRAP (Cyprinius carpio)</w:t>
            </w:r>
          </w:p>
        </w:tc>
        <w:tc>
          <w:tcPr>
            <w:tcW w:w="3827" w:type="dxa"/>
            <w:tcBorders>
              <w:top w:val="nil"/>
              <w:left w:val="nil"/>
              <w:bottom w:val="single" w:sz="4" w:space="0" w:color="auto"/>
              <w:right w:val="single" w:sz="4" w:space="0" w:color="auto"/>
            </w:tcBorders>
            <w:shd w:val="clear" w:color="auto" w:fill="auto"/>
            <w:noWrap/>
            <w:vAlign w:val="bottom"/>
          </w:tcPr>
          <w:p w14:paraId="383B1B6A" w14:textId="77777777" w:rsidR="009A4F65" w:rsidRPr="005F740C" w:rsidRDefault="009A4F65" w:rsidP="00623332">
            <w:pPr>
              <w:spacing w:after="0" w:line="240" w:lineRule="auto"/>
              <w:jc w:val="both"/>
              <w:rPr>
                <w:rFonts w:ascii="Times New Roman" w:hAnsi="Times New Roman" w:cs="Times New Roman"/>
                <w:sz w:val="20"/>
                <w:szCs w:val="20"/>
              </w:rPr>
            </w:pPr>
            <w:r w:rsidRPr="005F740C">
              <w:rPr>
                <w:rFonts w:ascii="Times New Roman" w:hAnsi="Times New Roman" w:cs="Times New Roman"/>
                <w:sz w:val="20"/>
                <w:szCs w:val="20"/>
              </w:rPr>
              <w:t xml:space="preserve">BIBANUL (Perca fluviatilis) </w:t>
            </w:r>
          </w:p>
        </w:tc>
      </w:tr>
      <w:tr w:rsidR="009A4F65" w:rsidRPr="009A4F65" w14:paraId="64BDFDF5" w14:textId="77777777" w:rsidTr="000D6F32">
        <w:trPr>
          <w:trHeight w:val="2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26E0A5F9" w14:textId="77777777" w:rsidR="009A4F65" w:rsidRPr="005F740C" w:rsidRDefault="009A4F65" w:rsidP="00623332">
            <w:pPr>
              <w:spacing w:after="0" w:line="240" w:lineRule="auto"/>
              <w:jc w:val="both"/>
              <w:rPr>
                <w:rFonts w:ascii="Times New Roman" w:hAnsi="Times New Roman" w:cs="Times New Roman"/>
                <w:sz w:val="20"/>
                <w:szCs w:val="20"/>
              </w:rPr>
            </w:pPr>
            <w:r w:rsidRPr="005F740C">
              <w:rPr>
                <w:rFonts w:ascii="Times New Roman" w:hAnsi="Times New Roman" w:cs="Times New Roman"/>
                <w:sz w:val="20"/>
                <w:szCs w:val="20"/>
              </w:rPr>
              <w:t>CARAS (Carassius auratus gibelio)</w:t>
            </w:r>
          </w:p>
        </w:tc>
        <w:tc>
          <w:tcPr>
            <w:tcW w:w="3827" w:type="dxa"/>
            <w:tcBorders>
              <w:top w:val="nil"/>
              <w:left w:val="nil"/>
              <w:bottom w:val="single" w:sz="4" w:space="0" w:color="auto"/>
              <w:right w:val="single" w:sz="4" w:space="0" w:color="auto"/>
            </w:tcBorders>
            <w:shd w:val="clear" w:color="auto" w:fill="auto"/>
            <w:noWrap/>
            <w:vAlign w:val="bottom"/>
          </w:tcPr>
          <w:p w14:paraId="134BF9E2" w14:textId="77777777" w:rsidR="009A4F65" w:rsidRPr="005F740C" w:rsidRDefault="009A4F65" w:rsidP="00623332">
            <w:pPr>
              <w:spacing w:after="0" w:line="240" w:lineRule="auto"/>
              <w:jc w:val="both"/>
              <w:rPr>
                <w:rFonts w:ascii="Times New Roman" w:hAnsi="Times New Roman" w:cs="Times New Roman"/>
                <w:sz w:val="20"/>
                <w:szCs w:val="20"/>
              </w:rPr>
            </w:pPr>
            <w:r w:rsidRPr="005F740C">
              <w:rPr>
                <w:rFonts w:ascii="Times New Roman" w:hAnsi="Times New Roman" w:cs="Times New Roman"/>
                <w:sz w:val="20"/>
                <w:szCs w:val="20"/>
              </w:rPr>
              <w:t xml:space="preserve">SABITA (Pelecus cultratus) </w:t>
            </w:r>
          </w:p>
        </w:tc>
      </w:tr>
    </w:tbl>
    <w:p w14:paraId="4FCF9CD9" w14:textId="77777777" w:rsidR="00163F90" w:rsidRPr="00AB3625" w:rsidRDefault="00163F90" w:rsidP="009A4F65">
      <w:pPr>
        <w:spacing w:after="0" w:line="240" w:lineRule="auto"/>
        <w:ind w:firstLine="720"/>
        <w:jc w:val="both"/>
        <w:rPr>
          <w:rFonts w:ascii="Times New Roman" w:hAnsi="Times New Roman" w:cs="Times New Roman"/>
          <w:sz w:val="24"/>
          <w:szCs w:val="24"/>
        </w:rPr>
      </w:pPr>
    </w:p>
    <w:p w14:paraId="34C78DA7" w14:textId="1297B709" w:rsidR="009A4F65" w:rsidRPr="00163F90" w:rsidRDefault="009A4F65" w:rsidP="009A4F65">
      <w:pPr>
        <w:spacing w:after="0" w:line="240" w:lineRule="auto"/>
        <w:ind w:firstLine="720"/>
        <w:jc w:val="both"/>
        <w:rPr>
          <w:rFonts w:ascii="Times New Roman" w:hAnsi="Times New Roman" w:cs="Times New Roman"/>
          <w:b/>
          <w:bCs/>
          <w:sz w:val="24"/>
          <w:szCs w:val="24"/>
        </w:rPr>
      </w:pPr>
      <w:r w:rsidRPr="00163F90">
        <w:rPr>
          <w:rFonts w:ascii="Times New Roman" w:hAnsi="Times New Roman" w:cs="Times New Roman"/>
          <w:b/>
          <w:bCs/>
          <w:sz w:val="24"/>
          <w:szCs w:val="24"/>
        </w:rPr>
        <w:t>Cresterea pestelui</w:t>
      </w:r>
    </w:p>
    <w:p w14:paraId="0AD00599" w14:textId="2B948B44" w:rsidR="009A4F65" w:rsidRPr="009A4F65" w:rsidRDefault="009A4F65" w:rsidP="002E0C24">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Helesteul va functiona fara furajare, in vederea reducerii riscului de poluare a apelor subterane  din zona.</w:t>
      </w:r>
      <w:r w:rsidR="002E0C24">
        <w:rPr>
          <w:rFonts w:ascii="Times New Roman" w:hAnsi="Times New Roman" w:cs="Times New Roman"/>
          <w:sz w:val="24"/>
          <w:szCs w:val="24"/>
        </w:rPr>
        <w:t xml:space="preserve"> </w:t>
      </w:r>
      <w:r w:rsidRPr="009A4F65">
        <w:rPr>
          <w:rFonts w:ascii="Times New Roman" w:hAnsi="Times New Roman" w:cs="Times New Roman"/>
          <w:sz w:val="24"/>
          <w:szCs w:val="24"/>
        </w:rPr>
        <w:t>Se va avea in vedere pastrarea unui microclimat care sa asigure o calitate ridicata a apei si evitarea poluarii factorilor de mediu care pot influenta starea de sanatate a pestilor.</w:t>
      </w:r>
    </w:p>
    <w:p w14:paraId="6973641E"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Avand in vedere ca apa reprezinta microclimatul în care are loc cultura, trebuie acordata o atentie deosebita calitatii acesteia, prin examene trimestriale asupra compozitiei chimice, temperaturii, PH-ului si cantitatii de substanta organica.</w:t>
      </w:r>
    </w:p>
    <w:p w14:paraId="0AD4D32E" w14:textId="77777777" w:rsidR="009A4F65" w:rsidRPr="009A4F65" w:rsidRDefault="009A4F65" w:rsidP="009A4F65">
      <w:pPr>
        <w:spacing w:after="0" w:line="240" w:lineRule="auto"/>
        <w:ind w:firstLine="720"/>
        <w:jc w:val="both"/>
        <w:rPr>
          <w:rFonts w:ascii="Times New Roman" w:hAnsi="Times New Roman" w:cs="Times New Roman"/>
          <w:sz w:val="24"/>
          <w:szCs w:val="24"/>
        </w:rPr>
      </w:pPr>
      <w:r w:rsidRPr="009A4F65">
        <w:rPr>
          <w:rFonts w:ascii="Times New Roman" w:hAnsi="Times New Roman" w:cs="Times New Roman"/>
          <w:sz w:val="24"/>
          <w:szCs w:val="24"/>
        </w:rPr>
        <w:t>In perioadele cu inghet prelungit si caderi de zapada, se executa, pentru aerisire si lumina, copci in gheata si curatirea zapezii, pe o parte din suprafata cuvetelor.</w:t>
      </w:r>
    </w:p>
    <w:p w14:paraId="5A206CE8" w14:textId="77777777" w:rsidR="005B4427" w:rsidRPr="00AB3625" w:rsidRDefault="005B4427" w:rsidP="009A4F65">
      <w:pPr>
        <w:spacing w:after="0" w:line="240" w:lineRule="auto"/>
        <w:jc w:val="both"/>
        <w:rPr>
          <w:rFonts w:ascii="Times New Roman" w:eastAsia="Times New Roman" w:hAnsi="Times New Roman" w:cs="Times New Roman"/>
          <w:sz w:val="24"/>
          <w:szCs w:val="24"/>
          <w:lang w:eastAsia="pl-PL"/>
        </w:rPr>
      </w:pPr>
    </w:p>
    <w:p w14:paraId="28FEF2C6" w14:textId="77777777" w:rsidR="0033151D" w:rsidRPr="009A4F65" w:rsidRDefault="0033151D" w:rsidP="009A4F65">
      <w:pPr>
        <w:spacing w:after="0" w:line="240" w:lineRule="auto"/>
        <w:jc w:val="both"/>
        <w:rPr>
          <w:rFonts w:ascii="Times New Roman" w:eastAsia="Times New Roman" w:hAnsi="Times New Roman" w:cs="Times New Roman"/>
          <w:sz w:val="24"/>
          <w:szCs w:val="24"/>
          <w:lang w:eastAsia="pl-PL"/>
        </w:rPr>
      </w:pPr>
      <w:r w:rsidRPr="009A4F65">
        <w:rPr>
          <w:rFonts w:ascii="Times New Roman" w:eastAsia="Times New Roman" w:hAnsi="Times New Roman" w:cs="Times New Roman"/>
          <w:sz w:val="24"/>
          <w:szCs w:val="24"/>
          <w:lang w:eastAsia="pl-PL"/>
        </w:rPr>
        <w:t xml:space="preserve">b) </w:t>
      </w:r>
      <w:r w:rsidRPr="009A4F65">
        <w:rPr>
          <w:rFonts w:ascii="Times New Roman" w:eastAsia="Times New Roman" w:hAnsi="Times New Roman" w:cs="Times New Roman"/>
          <w:b/>
          <w:sz w:val="24"/>
          <w:szCs w:val="24"/>
          <w:lang w:eastAsia="pl-PL"/>
        </w:rPr>
        <w:t>cumularea cu alte proiecte</w:t>
      </w:r>
      <w:r w:rsidRPr="009A4F65">
        <w:rPr>
          <w:rFonts w:ascii="Times New Roman" w:eastAsia="Times New Roman" w:hAnsi="Times New Roman" w:cs="Times New Roman"/>
          <w:sz w:val="24"/>
          <w:szCs w:val="24"/>
          <w:lang w:eastAsia="pl-PL"/>
        </w:rPr>
        <w:t>: nu este cazul;</w:t>
      </w:r>
    </w:p>
    <w:p w14:paraId="57B45E62" w14:textId="77777777" w:rsidR="0033151D" w:rsidRPr="009A4F65" w:rsidRDefault="0033151D" w:rsidP="009A4F65">
      <w:pPr>
        <w:spacing w:after="0" w:line="240" w:lineRule="auto"/>
        <w:jc w:val="both"/>
        <w:rPr>
          <w:rFonts w:ascii="Times New Roman" w:eastAsia="Calibri" w:hAnsi="Times New Roman" w:cs="Times New Roman"/>
          <w:sz w:val="24"/>
          <w:szCs w:val="24"/>
          <w:lang w:eastAsia="pl-PL"/>
        </w:rPr>
      </w:pPr>
      <w:r w:rsidRPr="009A4F65">
        <w:rPr>
          <w:rFonts w:ascii="Times New Roman" w:eastAsia="Times New Roman" w:hAnsi="Times New Roman" w:cs="Times New Roman"/>
          <w:sz w:val="24"/>
          <w:szCs w:val="24"/>
          <w:lang w:eastAsia="pl-PL"/>
        </w:rPr>
        <w:t xml:space="preserve">c) </w:t>
      </w:r>
      <w:r w:rsidRPr="009A4F65">
        <w:rPr>
          <w:rFonts w:ascii="Times New Roman" w:eastAsia="Times New Roman" w:hAnsi="Times New Roman" w:cs="Times New Roman"/>
          <w:b/>
          <w:sz w:val="24"/>
          <w:szCs w:val="24"/>
          <w:lang w:eastAsia="pl-PL"/>
        </w:rPr>
        <w:t>utilizarea resurselor naturale</w:t>
      </w:r>
      <w:r w:rsidRPr="009A4F65">
        <w:rPr>
          <w:rFonts w:ascii="Times New Roman" w:eastAsia="Times New Roman" w:hAnsi="Times New Roman" w:cs="Times New Roman"/>
          <w:sz w:val="24"/>
          <w:szCs w:val="24"/>
          <w:lang w:eastAsia="pl-PL"/>
        </w:rPr>
        <w:t xml:space="preserve">: </w:t>
      </w:r>
      <w:r w:rsidRPr="009A4F6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D95C83E" w14:textId="77777777" w:rsidR="0033151D" w:rsidRPr="009A4F65" w:rsidRDefault="0033151D" w:rsidP="009A4F65">
      <w:pPr>
        <w:spacing w:after="0" w:line="240" w:lineRule="auto"/>
        <w:jc w:val="both"/>
        <w:rPr>
          <w:rFonts w:ascii="Times New Roman" w:eastAsia="Calibri" w:hAnsi="Times New Roman" w:cs="Times New Roman"/>
          <w:sz w:val="24"/>
          <w:szCs w:val="24"/>
        </w:rPr>
      </w:pPr>
      <w:r w:rsidRPr="009A4F65">
        <w:rPr>
          <w:rFonts w:ascii="Times New Roman" w:eastAsia="Calibri" w:hAnsi="Times New Roman" w:cs="Times New Roman"/>
          <w:sz w:val="24"/>
          <w:szCs w:val="24"/>
        </w:rPr>
        <w:t xml:space="preserve">d) </w:t>
      </w:r>
      <w:r w:rsidRPr="009A4F65">
        <w:rPr>
          <w:rFonts w:ascii="Times New Roman" w:eastAsia="Calibri" w:hAnsi="Times New Roman" w:cs="Times New Roman"/>
          <w:b/>
          <w:sz w:val="24"/>
          <w:szCs w:val="24"/>
        </w:rPr>
        <w:t>producţia de deşeuri</w:t>
      </w:r>
      <w:r w:rsidRPr="009A4F6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14:paraId="362FC8EB" w14:textId="77777777" w:rsidR="0033151D" w:rsidRPr="0050210A" w:rsidRDefault="0033151D" w:rsidP="009A4F65">
      <w:pPr>
        <w:spacing w:after="0" w:line="240" w:lineRule="auto"/>
        <w:jc w:val="both"/>
        <w:rPr>
          <w:rFonts w:ascii="Times New Roman" w:eastAsia="Calibri" w:hAnsi="Times New Roman" w:cs="Times New Roman"/>
          <w:sz w:val="24"/>
          <w:szCs w:val="24"/>
          <w:lang w:eastAsia="pl-PL"/>
        </w:rPr>
      </w:pPr>
      <w:r w:rsidRPr="009A4F65">
        <w:rPr>
          <w:rFonts w:ascii="Times New Roman" w:eastAsia="Times New Roman" w:hAnsi="Times New Roman" w:cs="Times New Roman"/>
          <w:sz w:val="24"/>
          <w:szCs w:val="24"/>
          <w:lang w:eastAsia="pl-PL"/>
        </w:rPr>
        <w:t xml:space="preserve">e) </w:t>
      </w:r>
      <w:r w:rsidRPr="009A4F65">
        <w:rPr>
          <w:rFonts w:ascii="Times New Roman" w:eastAsia="Times New Roman" w:hAnsi="Times New Roman" w:cs="Times New Roman"/>
          <w:b/>
          <w:sz w:val="24"/>
          <w:szCs w:val="24"/>
          <w:lang w:eastAsia="pl-PL"/>
        </w:rPr>
        <w:t>emisiile poluante</w:t>
      </w:r>
      <w:r w:rsidRPr="009A4F65">
        <w:rPr>
          <w:rFonts w:ascii="Times New Roman" w:eastAsia="Times New Roman" w:hAnsi="Times New Roman" w:cs="Times New Roman"/>
          <w:b/>
          <w:i/>
          <w:sz w:val="24"/>
          <w:szCs w:val="24"/>
          <w:lang w:eastAsia="pl-PL"/>
        </w:rPr>
        <w:t>, inclusiv</w:t>
      </w:r>
      <w:r w:rsidRPr="0050210A">
        <w:rPr>
          <w:rFonts w:ascii="Times New Roman" w:eastAsia="Times New Roman" w:hAnsi="Times New Roman" w:cs="Times New Roman"/>
          <w:b/>
          <w:i/>
          <w:sz w:val="24"/>
          <w:szCs w:val="24"/>
          <w:lang w:eastAsia="pl-PL"/>
        </w:rPr>
        <w:t xml:space="preserve"> zgomotul şi alte surse de disconfort</w:t>
      </w:r>
      <w:r w:rsidRPr="0050210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623BA367" w14:textId="77777777" w:rsidR="0033151D" w:rsidRPr="0050210A" w:rsidRDefault="0033151D" w:rsidP="00D037EE">
      <w:pPr>
        <w:spacing w:after="0" w:line="240" w:lineRule="auto"/>
        <w:jc w:val="both"/>
        <w:rPr>
          <w:rFonts w:ascii="Times New Roman" w:eastAsia="Calibri" w:hAnsi="Times New Roman" w:cs="Times New Roman"/>
          <w:sz w:val="24"/>
          <w:szCs w:val="24"/>
        </w:rPr>
      </w:pPr>
      <w:r w:rsidRPr="0050210A">
        <w:rPr>
          <w:rFonts w:ascii="Times New Roman" w:eastAsia="Calibri" w:hAnsi="Times New Roman" w:cs="Times New Roman"/>
          <w:sz w:val="24"/>
          <w:szCs w:val="24"/>
        </w:rPr>
        <w:t xml:space="preserve">f) </w:t>
      </w:r>
      <w:r w:rsidRPr="0050210A">
        <w:rPr>
          <w:rFonts w:ascii="Times New Roman" w:eastAsia="Calibri" w:hAnsi="Times New Roman" w:cs="Times New Roman"/>
          <w:b/>
          <w:i/>
          <w:sz w:val="24"/>
          <w:szCs w:val="24"/>
        </w:rPr>
        <w:t>riscul de accident, ţinându-se seama în special de substanţele şi de tehnologiile utilizate</w:t>
      </w:r>
      <w:r w:rsidRPr="0050210A">
        <w:rPr>
          <w:rFonts w:ascii="Times New Roman" w:eastAsia="Calibri" w:hAnsi="Times New Roman" w:cs="Times New Roman"/>
          <w:sz w:val="24"/>
          <w:szCs w:val="24"/>
        </w:rPr>
        <w:t xml:space="preserve">: riscul de accident, pe perioada execuţiei lucrărilor este redus, deoarece nu se utilizează substanţe periculoase. </w:t>
      </w:r>
    </w:p>
    <w:p w14:paraId="24F8A3ED" w14:textId="77777777" w:rsidR="00C34CE0" w:rsidRPr="00AC2B7C" w:rsidRDefault="00C34CE0" w:rsidP="00D037EE">
      <w:pPr>
        <w:spacing w:after="0" w:line="240" w:lineRule="auto"/>
        <w:jc w:val="both"/>
        <w:rPr>
          <w:rFonts w:ascii="Times New Roman" w:eastAsia="Times New Roman" w:hAnsi="Times New Roman" w:cs="Times New Roman"/>
          <w:b/>
          <w:i/>
          <w:sz w:val="16"/>
          <w:szCs w:val="16"/>
          <w:lang w:eastAsia="ro-RO"/>
        </w:rPr>
      </w:pPr>
    </w:p>
    <w:p w14:paraId="71B57816" w14:textId="585A9003" w:rsidR="0033151D" w:rsidRPr="0050210A"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50210A">
        <w:rPr>
          <w:rFonts w:ascii="Times New Roman" w:eastAsia="Times New Roman" w:hAnsi="Times New Roman" w:cs="Times New Roman"/>
          <w:b/>
          <w:i/>
          <w:sz w:val="24"/>
          <w:szCs w:val="24"/>
          <w:lang w:eastAsia="ro-RO"/>
        </w:rPr>
        <w:t>2.</w:t>
      </w:r>
      <w:r w:rsidRPr="0050210A">
        <w:rPr>
          <w:rFonts w:ascii="Times New Roman" w:eastAsia="Times New Roman" w:hAnsi="Times New Roman" w:cs="Times New Roman"/>
          <w:b/>
          <w:i/>
          <w:sz w:val="24"/>
          <w:szCs w:val="24"/>
          <w:u w:val="single"/>
          <w:lang w:eastAsia="ro-RO"/>
        </w:rPr>
        <w:t xml:space="preserve"> Localizarea proiectelor</w:t>
      </w:r>
    </w:p>
    <w:p w14:paraId="01655F13" w14:textId="45FCB933" w:rsidR="00234B28" w:rsidRDefault="0033151D" w:rsidP="00D037EE">
      <w:pPr>
        <w:spacing w:after="0" w:line="240" w:lineRule="auto"/>
        <w:jc w:val="both"/>
        <w:rPr>
          <w:rFonts w:ascii="Times New Roman" w:hAnsi="Times New Roman" w:cs="Times New Roman"/>
          <w:sz w:val="24"/>
          <w:szCs w:val="24"/>
        </w:rPr>
      </w:pPr>
      <w:r w:rsidRPr="0050210A">
        <w:rPr>
          <w:rFonts w:ascii="Times New Roman" w:eastAsia="Times New Roman" w:hAnsi="Times New Roman" w:cs="Times New Roman"/>
          <w:sz w:val="24"/>
          <w:szCs w:val="24"/>
          <w:lang w:eastAsia="ro-RO"/>
        </w:rPr>
        <w:t xml:space="preserve">2.1. utilizarea existentă a terenului: </w:t>
      </w:r>
      <w:r w:rsidR="00005B36" w:rsidRPr="0050210A">
        <w:rPr>
          <w:rFonts w:ascii="Times New Roman" w:hAnsi="Times New Roman" w:cs="Times New Roman"/>
          <w:sz w:val="24"/>
          <w:szCs w:val="24"/>
        </w:rPr>
        <w:t xml:space="preserve">teren </w:t>
      </w:r>
      <w:r w:rsidR="00DC7B4C">
        <w:rPr>
          <w:rFonts w:ascii="Times New Roman" w:hAnsi="Times New Roman" w:cs="Times New Roman"/>
          <w:sz w:val="24"/>
          <w:szCs w:val="24"/>
        </w:rPr>
        <w:t xml:space="preserve">situat in </w:t>
      </w:r>
      <w:r w:rsidR="00AC2BED">
        <w:rPr>
          <w:rFonts w:ascii="Times New Roman" w:hAnsi="Times New Roman" w:cs="Times New Roman"/>
          <w:sz w:val="24"/>
          <w:szCs w:val="24"/>
        </w:rPr>
        <w:t>intravilan</w:t>
      </w:r>
      <w:r w:rsidR="00DC7B4C">
        <w:rPr>
          <w:rFonts w:ascii="Times New Roman" w:hAnsi="Times New Roman" w:cs="Times New Roman"/>
          <w:sz w:val="24"/>
          <w:szCs w:val="24"/>
        </w:rPr>
        <w:t>ul comunei Gura Ocnitei</w:t>
      </w:r>
      <w:r w:rsidR="004170F8">
        <w:rPr>
          <w:rFonts w:ascii="Times New Roman" w:hAnsi="Times New Roman" w:cs="Times New Roman"/>
          <w:sz w:val="24"/>
          <w:szCs w:val="24"/>
        </w:rPr>
        <w:t>,</w:t>
      </w:r>
      <w:r w:rsidR="00DC7B4C">
        <w:rPr>
          <w:rFonts w:ascii="Times New Roman" w:hAnsi="Times New Roman" w:cs="Times New Roman"/>
          <w:sz w:val="24"/>
          <w:szCs w:val="24"/>
        </w:rPr>
        <w:t xml:space="preserve"> in supraf</w:t>
      </w:r>
      <w:r w:rsidR="004703CB">
        <w:rPr>
          <w:rFonts w:ascii="Times New Roman" w:hAnsi="Times New Roman" w:cs="Times New Roman"/>
          <w:sz w:val="24"/>
          <w:szCs w:val="24"/>
        </w:rPr>
        <w:t>a</w:t>
      </w:r>
      <w:r w:rsidR="00DC7B4C">
        <w:rPr>
          <w:rFonts w:ascii="Times New Roman" w:hAnsi="Times New Roman" w:cs="Times New Roman"/>
          <w:sz w:val="24"/>
          <w:szCs w:val="24"/>
        </w:rPr>
        <w:t>ta de 20000 mp</w:t>
      </w:r>
      <w:r w:rsidR="004703CB">
        <w:rPr>
          <w:rFonts w:ascii="Times New Roman" w:hAnsi="Times New Roman" w:cs="Times New Roman"/>
          <w:sz w:val="24"/>
          <w:szCs w:val="24"/>
        </w:rPr>
        <w:t>, din care pentru investitie</w:t>
      </w:r>
      <w:r w:rsidR="00234B28">
        <w:rPr>
          <w:rFonts w:ascii="Times New Roman" w:hAnsi="Times New Roman" w:cs="Times New Roman"/>
          <w:sz w:val="24"/>
          <w:szCs w:val="24"/>
        </w:rPr>
        <w:t xml:space="preserve"> 10000 mp;</w:t>
      </w:r>
      <w:r w:rsidR="004170F8">
        <w:rPr>
          <w:rFonts w:ascii="Times New Roman" w:hAnsi="Times New Roman" w:cs="Times New Roman"/>
          <w:sz w:val="24"/>
          <w:szCs w:val="24"/>
        </w:rPr>
        <w:t xml:space="preserve"> </w:t>
      </w:r>
      <w:r w:rsidR="00234B28">
        <w:rPr>
          <w:rFonts w:ascii="Times New Roman" w:hAnsi="Times New Roman" w:cs="Times New Roman"/>
          <w:sz w:val="24"/>
          <w:szCs w:val="24"/>
        </w:rPr>
        <w:t>proprietatea SC Agricol Invest Gura Ocnitei S.R.L.</w:t>
      </w:r>
      <w:r w:rsidR="00AC2B7C">
        <w:rPr>
          <w:rFonts w:ascii="Times New Roman" w:hAnsi="Times New Roman" w:cs="Times New Roman"/>
          <w:sz w:val="24"/>
          <w:szCs w:val="24"/>
        </w:rPr>
        <w:t xml:space="preserve">; </w:t>
      </w:r>
    </w:p>
    <w:p w14:paraId="59CCDEA6" w14:textId="15F55FB5" w:rsidR="0033151D" w:rsidRPr="0050210A" w:rsidRDefault="0033151D" w:rsidP="00D037EE">
      <w:pPr>
        <w:spacing w:after="0" w:line="240" w:lineRule="auto"/>
        <w:jc w:val="both"/>
        <w:rPr>
          <w:rFonts w:ascii="Times New Roman" w:eastAsia="Times New Roman" w:hAnsi="Times New Roman" w:cs="Times New Roman"/>
          <w:sz w:val="24"/>
          <w:szCs w:val="24"/>
        </w:rPr>
      </w:pPr>
      <w:r w:rsidRPr="0050210A">
        <w:rPr>
          <w:rFonts w:ascii="Times New Roman" w:eastAsia="Times New Roman" w:hAnsi="Times New Roman" w:cs="Times New Roman"/>
          <w:sz w:val="24"/>
          <w:szCs w:val="24"/>
        </w:rPr>
        <w:t>2.2. relativa abundenţă a resurselor naturale din zonă, calitatea şi capacitatea regenerativă a acestora:  nu este cazul;</w:t>
      </w:r>
    </w:p>
    <w:p w14:paraId="23866D7C" w14:textId="77777777" w:rsidR="0033151D" w:rsidRPr="0050210A" w:rsidRDefault="0033151D"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2.3. </w:t>
      </w:r>
      <w:r w:rsidRPr="0050210A">
        <w:rPr>
          <w:rFonts w:ascii="Times New Roman" w:eastAsia="Times New Roman" w:hAnsi="Times New Roman" w:cs="Times New Roman"/>
          <w:i/>
          <w:sz w:val="24"/>
          <w:szCs w:val="24"/>
          <w:lang w:eastAsia="ro-RO"/>
        </w:rPr>
        <w:t>capacitatea de absorbţie a mediului, cu atenţie deosebită pentru</w:t>
      </w:r>
      <w:r w:rsidRPr="0050210A">
        <w:rPr>
          <w:rFonts w:ascii="Times New Roman" w:eastAsia="Times New Roman" w:hAnsi="Times New Roman" w:cs="Times New Roman"/>
          <w:sz w:val="24"/>
          <w:szCs w:val="24"/>
          <w:lang w:eastAsia="ro-RO"/>
        </w:rPr>
        <w:t>:</w:t>
      </w:r>
    </w:p>
    <w:p w14:paraId="7722E617" w14:textId="77777777" w:rsidR="0033151D" w:rsidRPr="0050210A" w:rsidRDefault="00630A08"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a) </w:t>
      </w:r>
      <w:r w:rsidR="0033151D" w:rsidRPr="0050210A">
        <w:rPr>
          <w:rFonts w:ascii="Times New Roman" w:eastAsia="Times New Roman" w:hAnsi="Times New Roman" w:cs="Times New Roman"/>
          <w:sz w:val="24"/>
          <w:szCs w:val="24"/>
          <w:lang w:eastAsia="ro-RO"/>
        </w:rPr>
        <w:t xml:space="preserve">zonele umede: </w:t>
      </w:r>
      <w:r w:rsidR="0072123E">
        <w:rPr>
          <w:rFonts w:ascii="Times New Roman" w:eastAsia="Times New Roman" w:hAnsi="Times New Roman" w:cs="Times New Roman"/>
          <w:sz w:val="24"/>
          <w:szCs w:val="24"/>
          <w:lang w:eastAsia="ro-RO"/>
        </w:rPr>
        <w:t>nu este cazul</w:t>
      </w:r>
      <w:r w:rsidR="0033151D" w:rsidRPr="0050210A">
        <w:rPr>
          <w:rFonts w:ascii="Times New Roman" w:eastAsia="Times New Roman" w:hAnsi="Times New Roman" w:cs="Times New Roman"/>
          <w:sz w:val="24"/>
          <w:szCs w:val="24"/>
          <w:lang w:eastAsia="ro-RO"/>
        </w:rPr>
        <w:t>;</w:t>
      </w:r>
    </w:p>
    <w:p w14:paraId="10E1FB77" w14:textId="77777777" w:rsidR="0033151D" w:rsidRPr="0050210A" w:rsidRDefault="00630A08" w:rsidP="00DD1485">
      <w:pPr>
        <w:spacing w:after="0" w:line="240" w:lineRule="auto"/>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b) </w:t>
      </w:r>
      <w:r w:rsidR="0033151D" w:rsidRPr="0050210A">
        <w:rPr>
          <w:rFonts w:ascii="Times New Roman" w:eastAsia="Times New Roman" w:hAnsi="Times New Roman" w:cs="Times New Roman"/>
          <w:sz w:val="24"/>
          <w:szCs w:val="24"/>
          <w:lang w:eastAsia="ro-RO"/>
        </w:rPr>
        <w:t>zonele costiere: nu este cazul;</w:t>
      </w:r>
    </w:p>
    <w:p w14:paraId="4878C87D" w14:textId="77777777" w:rsidR="0033151D" w:rsidRPr="0050210A" w:rsidRDefault="0033151D" w:rsidP="00647ABA">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c)  zonele montane şi cele împădurite: nu este cazul;</w:t>
      </w:r>
    </w:p>
    <w:p w14:paraId="5CB04F75" w14:textId="77777777" w:rsidR="0033151D" w:rsidRPr="0050210A" w:rsidRDefault="0033151D" w:rsidP="00647ABA">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d)  parcurile şi rezervaţiile naturale: nu este cazul;</w:t>
      </w:r>
    </w:p>
    <w:p w14:paraId="72E5127E" w14:textId="77777777" w:rsidR="00C75A53" w:rsidRPr="00C75A53" w:rsidRDefault="0033151D" w:rsidP="00647ABA">
      <w:pPr>
        <w:autoSpaceDE w:val="0"/>
        <w:autoSpaceDN w:val="0"/>
        <w:adjustRightInd w:val="0"/>
        <w:spacing w:after="0" w:line="240" w:lineRule="auto"/>
        <w:jc w:val="both"/>
        <w:rPr>
          <w:rFonts w:ascii="Times New Roman" w:eastAsia="Times New Roman" w:hAnsi="Times New Roman" w:cs="Times New Roman"/>
          <w:sz w:val="24"/>
          <w:szCs w:val="24"/>
        </w:rPr>
      </w:pPr>
      <w:r w:rsidRPr="0050210A">
        <w:rPr>
          <w:rFonts w:ascii="Times New Roman" w:eastAsia="Times New Roman" w:hAnsi="Times New Roman" w:cs="Times New Roman"/>
          <w:sz w:val="24"/>
          <w:szCs w:val="24"/>
          <w:lang w:eastAsia="ro-RO"/>
        </w:rPr>
        <w:lastRenderedPageBreak/>
        <w:t>e)</w:t>
      </w:r>
      <w:r w:rsidRPr="00C75A53">
        <w:rPr>
          <w:rFonts w:ascii="Times New Roman" w:eastAsia="Times New Roman" w:hAnsi="Times New Roman" w:cs="Times New Roman"/>
          <w:sz w:val="24"/>
          <w:szCs w:val="24"/>
          <w:lang w:eastAsia="ro-RO"/>
        </w:rPr>
        <w:t xml:space="preserve">  ariile clasificate sau zonele protejate prin legislaţia în vigoare, cum sunt: </w:t>
      </w:r>
      <w:r w:rsidR="00C75A53" w:rsidRPr="00C75A53">
        <w:rPr>
          <w:rFonts w:ascii="Times New Roman" w:eastAsia="Times New Roman" w:hAnsi="Times New Roman" w:cs="Times New Roman"/>
          <w:sz w:val="24"/>
          <w:szCs w:val="24"/>
        </w:rPr>
        <w:t xml:space="preserve">amplasamentul </w:t>
      </w:r>
      <w:r w:rsidR="001F30A6">
        <w:rPr>
          <w:rFonts w:ascii="Times New Roman" w:eastAsia="Times New Roman" w:hAnsi="Times New Roman" w:cs="Times New Roman"/>
          <w:sz w:val="24"/>
          <w:szCs w:val="24"/>
        </w:rPr>
        <w:t xml:space="preserve">nu </w:t>
      </w:r>
      <w:r w:rsidR="00C75A53" w:rsidRPr="00C75A53">
        <w:rPr>
          <w:rFonts w:ascii="Times New Roman" w:eastAsia="Times New Roman" w:hAnsi="Times New Roman" w:cs="Times New Roman"/>
          <w:sz w:val="24"/>
          <w:szCs w:val="24"/>
        </w:rPr>
        <w:t xml:space="preserve">se află in interiorul </w:t>
      </w:r>
      <w:r w:rsidR="00647ABA">
        <w:rPr>
          <w:rFonts w:ascii="Times New Roman" w:eastAsia="Times New Roman" w:hAnsi="Times New Roman" w:cs="Times New Roman"/>
          <w:sz w:val="24"/>
          <w:szCs w:val="24"/>
        </w:rPr>
        <w:t xml:space="preserve">sau in vecinatatea </w:t>
      </w:r>
      <w:r w:rsidR="00C75A53" w:rsidRPr="00C75A53">
        <w:rPr>
          <w:rFonts w:ascii="Times New Roman" w:eastAsia="Times New Roman" w:hAnsi="Times New Roman" w:cs="Times New Roman"/>
          <w:sz w:val="24"/>
          <w:szCs w:val="24"/>
        </w:rPr>
        <w:t>ariilor naturale protejate</w:t>
      </w:r>
      <w:r w:rsidR="001F30A6">
        <w:rPr>
          <w:rFonts w:ascii="Times New Roman" w:eastAsia="Times New Roman" w:hAnsi="Times New Roman" w:cs="Times New Roman"/>
          <w:sz w:val="24"/>
          <w:szCs w:val="24"/>
        </w:rPr>
        <w:t>;</w:t>
      </w:r>
    </w:p>
    <w:p w14:paraId="5903678E" w14:textId="77777777" w:rsidR="0033151D" w:rsidRPr="00DD1485" w:rsidRDefault="0033151D" w:rsidP="00A83939">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14:paraId="72A88F1F" w14:textId="77777777" w:rsidR="0033151D" w:rsidRPr="00DD1485" w:rsidRDefault="0033151D" w:rsidP="00A83939">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14:paraId="47877E9D" w14:textId="77777777" w:rsidR="0033151D" w:rsidRPr="00DD1485" w:rsidRDefault="0033151D" w:rsidP="00A83939">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14:paraId="34112BAC" w14:textId="221A8647" w:rsidR="0033151D" w:rsidRPr="00DD1485" w:rsidRDefault="0033151D" w:rsidP="00A83939">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0016688E">
        <w:rPr>
          <w:rFonts w:ascii="Times New Roman" w:eastAsia="Times New Roman" w:hAnsi="Times New Roman" w:cs="Times New Roman"/>
          <w:sz w:val="24"/>
          <w:szCs w:val="24"/>
          <w:lang w:eastAsia="ro-RO"/>
        </w:rPr>
        <w:t xml:space="preserve">imobilul </w:t>
      </w:r>
      <w:r w:rsidR="0016688E">
        <w:rPr>
          <w:rFonts w:ascii="Times New Roman" w:eastAsia="Times New Roman" w:hAnsi="Times New Roman" w:cs="Times New Roman"/>
          <w:iCs/>
          <w:sz w:val="24"/>
          <w:szCs w:val="24"/>
          <w:lang w:eastAsia="ro-RO"/>
        </w:rPr>
        <w:t xml:space="preserve">nu figureaza </w:t>
      </w:r>
      <w:r w:rsidR="006777E6">
        <w:rPr>
          <w:rFonts w:ascii="Times New Roman" w:eastAsia="Times New Roman" w:hAnsi="Times New Roman" w:cs="Times New Roman"/>
          <w:iCs/>
          <w:sz w:val="24"/>
          <w:szCs w:val="24"/>
          <w:lang w:eastAsia="ro-RO"/>
        </w:rPr>
        <w:t>pe Lista Monumentelor Istorice din Romania si nici nu este in zona de protectie</w:t>
      </w:r>
      <w:r w:rsidR="00A83939">
        <w:rPr>
          <w:rFonts w:ascii="Times New Roman" w:eastAsia="Times New Roman" w:hAnsi="Times New Roman" w:cs="Times New Roman"/>
          <w:iCs/>
          <w:sz w:val="24"/>
          <w:szCs w:val="24"/>
          <w:lang w:eastAsia="ro-RO"/>
        </w:rPr>
        <w:t xml:space="preserve"> a monumentelor istorice sau situri arheologice</w:t>
      </w:r>
      <w:r w:rsidRPr="00DD1485">
        <w:rPr>
          <w:rFonts w:ascii="Times New Roman" w:eastAsia="Times New Roman" w:hAnsi="Times New Roman" w:cs="Times New Roman"/>
          <w:iCs/>
          <w:sz w:val="24"/>
          <w:szCs w:val="24"/>
          <w:lang w:eastAsia="ro-RO"/>
        </w:rPr>
        <w:t xml:space="preserve">; </w:t>
      </w:r>
    </w:p>
    <w:p w14:paraId="1E960AF4" w14:textId="77777777" w:rsidR="0012407A" w:rsidRPr="00A83939" w:rsidRDefault="0012407A" w:rsidP="00A83939">
      <w:pPr>
        <w:spacing w:after="0" w:line="240" w:lineRule="auto"/>
        <w:jc w:val="both"/>
        <w:rPr>
          <w:rFonts w:ascii="Times New Roman" w:eastAsia="Times New Roman" w:hAnsi="Times New Roman" w:cs="Times New Roman"/>
          <w:b/>
          <w:iCs/>
          <w:sz w:val="16"/>
          <w:szCs w:val="16"/>
          <w:lang w:eastAsia="ro-RO"/>
        </w:rPr>
      </w:pPr>
    </w:p>
    <w:p w14:paraId="7D2F032F" w14:textId="77777777" w:rsidR="0033151D" w:rsidRPr="00DD1485" w:rsidRDefault="0033151D" w:rsidP="00390BE1">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14:paraId="0F9A2C65"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14:paraId="28A5DE28"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14:paraId="7E487899" w14:textId="77777777" w:rsidR="0033151D" w:rsidRPr="00DD1485" w:rsidRDefault="0033151D" w:rsidP="00390BE1">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14:paraId="3D477E24"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14:paraId="7ABF0EF4"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14:paraId="0EADABB7" w14:textId="77777777" w:rsidR="00AA36F1" w:rsidRPr="0061147C" w:rsidRDefault="00AA36F1" w:rsidP="00390BE1">
      <w:pPr>
        <w:spacing w:after="0" w:line="240" w:lineRule="auto"/>
        <w:jc w:val="both"/>
        <w:rPr>
          <w:rFonts w:ascii="Times New Roman" w:eastAsia="Times New Roman" w:hAnsi="Times New Roman" w:cs="Times New Roman"/>
          <w:b/>
          <w:i/>
          <w:sz w:val="16"/>
          <w:szCs w:val="16"/>
          <w:u w:val="single"/>
          <w:lang w:eastAsia="ro-RO"/>
        </w:rPr>
      </w:pPr>
    </w:p>
    <w:p w14:paraId="37A155BC" w14:textId="77777777" w:rsidR="0033151D" w:rsidRPr="00DD1485" w:rsidRDefault="0033151D" w:rsidP="00390BE1">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14:paraId="4362E75C" w14:textId="77777777" w:rsidR="0033151D" w:rsidRPr="001C61B7"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toate măsurile necesare pentru a nu se </w:t>
      </w:r>
      <w:r w:rsidRPr="001C61B7">
        <w:rPr>
          <w:rFonts w:ascii="Times New Roman" w:eastAsia="Times New Roman" w:hAnsi="Times New Roman" w:cs="Times New Roman"/>
          <w:b/>
          <w:bCs/>
          <w:i/>
          <w:iCs/>
          <w:sz w:val="24"/>
          <w:szCs w:val="24"/>
          <w:lang w:eastAsia="ro-RO"/>
        </w:rPr>
        <w:t>produce poluarea apelor subterane, de suprafaţă, a solului sau a aerului</w:t>
      </w:r>
      <w:r w:rsidRPr="001C61B7">
        <w:rPr>
          <w:rFonts w:ascii="Times New Roman" w:eastAsia="Times New Roman" w:hAnsi="Times New Roman" w:cs="Times New Roman"/>
          <w:sz w:val="24"/>
          <w:szCs w:val="24"/>
          <w:lang w:eastAsia="ro-RO"/>
        </w:rPr>
        <w:t>.</w:t>
      </w:r>
    </w:p>
    <w:p w14:paraId="44529B00" w14:textId="77777777" w:rsidR="0033151D" w:rsidRPr="001C61B7"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1C61B7">
        <w:rPr>
          <w:rFonts w:ascii="Times New Roman" w:eastAsia="Times New Roman" w:hAnsi="Times New Roman" w:cs="Times New Roman"/>
          <w:b/>
          <w:i/>
          <w:sz w:val="24"/>
          <w:szCs w:val="24"/>
          <w:lang w:eastAsia="ro-RO"/>
        </w:rPr>
        <w:t>Respectarea condițiilor impuse prin avizele solicitate în Certificatul de Urbanism.</w:t>
      </w:r>
    </w:p>
    <w:p w14:paraId="30111C07" w14:textId="77777777" w:rsidR="009D1BED" w:rsidRPr="00DD0C2F"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1C61B7">
        <w:rPr>
          <w:rFonts w:ascii="Times New Roman" w:eastAsia="Times New Roman" w:hAnsi="Times New Roman" w:cs="Times New Roman"/>
          <w:b/>
          <w:bCs/>
          <w:i/>
          <w:iCs/>
          <w:sz w:val="24"/>
          <w:szCs w:val="24"/>
          <w:lang w:eastAsia="ro-RO"/>
        </w:rPr>
        <w:t>Titularul are obligația respectării condițiilor impuse prin actele de reglementare emis</w:t>
      </w:r>
      <w:r w:rsidR="009D1BED" w:rsidRPr="001C61B7">
        <w:rPr>
          <w:rFonts w:ascii="Times New Roman" w:eastAsia="Times New Roman" w:hAnsi="Times New Roman" w:cs="Times New Roman"/>
          <w:b/>
          <w:bCs/>
          <w:i/>
          <w:iCs/>
          <w:sz w:val="24"/>
          <w:szCs w:val="24"/>
          <w:lang w:eastAsia="ro-RO"/>
        </w:rPr>
        <w:t>e/solicitate de alte autorități;</w:t>
      </w:r>
    </w:p>
    <w:p w14:paraId="1B6D07E5" w14:textId="77777777" w:rsidR="003C6115" w:rsidRPr="003C6115" w:rsidRDefault="003C6115" w:rsidP="00526382">
      <w:pPr>
        <w:spacing w:after="0" w:line="240" w:lineRule="auto"/>
        <w:jc w:val="both"/>
        <w:rPr>
          <w:rFonts w:ascii="Times New Roman" w:eastAsia="Times New Roman" w:hAnsi="Times New Roman" w:cs="Times New Roman"/>
          <w:sz w:val="16"/>
          <w:szCs w:val="16"/>
          <w:lang w:eastAsia="ro-RO"/>
        </w:rPr>
      </w:pPr>
    </w:p>
    <w:p w14:paraId="1220D12D" w14:textId="10055682" w:rsidR="004303D6" w:rsidRPr="005A32F6" w:rsidRDefault="00526382" w:rsidP="005A32F6">
      <w:pPr>
        <w:spacing w:after="0" w:line="240" w:lineRule="auto"/>
        <w:jc w:val="both"/>
        <w:rPr>
          <w:rFonts w:ascii="Times New Roman" w:eastAsia="Times New Roman" w:hAnsi="Times New Roman" w:cs="Times New Roman"/>
          <w:sz w:val="24"/>
          <w:szCs w:val="24"/>
          <w:lang w:eastAsia="ro-RO"/>
        </w:rPr>
      </w:pPr>
      <w:r w:rsidRPr="00526382">
        <w:rPr>
          <w:rFonts w:ascii="Times New Roman" w:eastAsia="Times New Roman" w:hAnsi="Times New Roman" w:cs="Times New Roman"/>
          <w:sz w:val="24"/>
          <w:szCs w:val="24"/>
          <w:lang w:eastAsia="ro-RO"/>
        </w:rPr>
        <w:t xml:space="preserve">De asemenea, se vor respecta toate masurile si conditiile de realizare a proiectului in conformitate cu prevederile </w:t>
      </w:r>
      <w:r w:rsidRPr="00526382">
        <w:rPr>
          <w:rFonts w:ascii="Times New Roman" w:eastAsia="Times New Roman" w:hAnsi="Times New Roman" w:cs="Times New Roman"/>
          <w:b/>
          <w:sz w:val="24"/>
          <w:szCs w:val="24"/>
          <w:lang w:eastAsia="ro-RO"/>
        </w:rPr>
        <w:t xml:space="preserve">Avizului de gospodarire a apelor nr. </w:t>
      </w:r>
      <w:r w:rsidR="00BA7B3B">
        <w:rPr>
          <w:rFonts w:ascii="Times New Roman" w:eastAsia="Times New Roman" w:hAnsi="Times New Roman" w:cs="Times New Roman"/>
          <w:b/>
          <w:sz w:val="24"/>
          <w:szCs w:val="24"/>
          <w:lang w:eastAsia="ro-RO"/>
        </w:rPr>
        <w:t>48/20.06.2023</w:t>
      </w:r>
      <w:r w:rsidRPr="00526382">
        <w:rPr>
          <w:rFonts w:ascii="Times New Roman" w:eastAsia="Times New Roman" w:hAnsi="Times New Roman" w:cs="Times New Roman"/>
          <w:b/>
          <w:sz w:val="24"/>
          <w:szCs w:val="24"/>
          <w:lang w:eastAsia="ro-RO"/>
        </w:rPr>
        <w:t xml:space="preserve"> emis de catre </w:t>
      </w:r>
      <w:r w:rsidR="00BA7B3B">
        <w:rPr>
          <w:rFonts w:ascii="Times New Roman" w:eastAsia="Times New Roman" w:hAnsi="Times New Roman" w:cs="Times New Roman"/>
          <w:b/>
          <w:sz w:val="24"/>
          <w:szCs w:val="24"/>
          <w:lang w:eastAsia="ro-RO"/>
        </w:rPr>
        <w:t>Sistemul de Gospodarire a Apelor Dambovita</w:t>
      </w:r>
      <w:r w:rsidRPr="00526382">
        <w:rPr>
          <w:rFonts w:ascii="Times New Roman" w:eastAsia="Times New Roman" w:hAnsi="Times New Roman" w:cs="Times New Roman"/>
          <w:sz w:val="24"/>
          <w:szCs w:val="24"/>
          <w:lang w:eastAsia="ro-RO"/>
        </w:rPr>
        <w:t>, astfel:</w:t>
      </w:r>
    </w:p>
    <w:p w14:paraId="6EF2DDAD" w14:textId="77777777" w:rsidR="004303D6" w:rsidRDefault="005A32F6" w:rsidP="005A32F6">
      <w:pPr>
        <w:spacing w:after="0" w:line="240" w:lineRule="auto"/>
        <w:jc w:val="both"/>
        <w:rPr>
          <w:rFonts w:ascii="Times New Roman" w:eastAsia="Times New Roman" w:hAnsi="Times New Roman" w:cs="Times New Roman"/>
          <w:sz w:val="24"/>
          <w:szCs w:val="24"/>
          <w:lang w:eastAsia="ro-RO"/>
        </w:rPr>
      </w:pPr>
      <w:r w:rsidRPr="005A32F6">
        <w:rPr>
          <w:rFonts w:ascii="Times New Roman" w:eastAsia="Times New Roman" w:hAnsi="Times New Roman" w:cs="Times New Roman"/>
          <w:sz w:val="24"/>
          <w:szCs w:val="24"/>
          <w:lang w:eastAsia="ro-RO"/>
        </w:rPr>
        <w:t xml:space="preserve">- Beneficiarul este obligat sa obtina toate avizele, acordurile si autorizatiile prevazute de legislatie inainte de inceperea executiei lucrarilor avizate prin prezentul. </w:t>
      </w:r>
    </w:p>
    <w:p w14:paraId="3DDB69AE" w14:textId="77777777" w:rsidR="004303D6" w:rsidRDefault="005A32F6" w:rsidP="005A32F6">
      <w:pPr>
        <w:spacing w:after="0" w:line="240" w:lineRule="auto"/>
        <w:jc w:val="both"/>
        <w:rPr>
          <w:rFonts w:ascii="Times New Roman" w:eastAsia="Times New Roman" w:hAnsi="Times New Roman" w:cs="Times New Roman"/>
          <w:sz w:val="24"/>
          <w:szCs w:val="24"/>
          <w:lang w:eastAsia="ro-RO"/>
        </w:rPr>
      </w:pPr>
      <w:r w:rsidRPr="005A32F6">
        <w:rPr>
          <w:rFonts w:ascii="Times New Roman" w:eastAsia="Times New Roman" w:hAnsi="Times New Roman" w:cs="Times New Roman"/>
          <w:sz w:val="24"/>
          <w:szCs w:val="24"/>
          <w:lang w:eastAsia="ro-RO"/>
        </w:rPr>
        <w:t xml:space="preserve">- Prezentul aviz de gospodarire a apclor nu se refera la partea de rezistenta si stabilitate a Iucrarilor. Lucrarile </w:t>
      </w:r>
      <w:r w:rsidR="004303D6">
        <w:rPr>
          <w:rFonts w:ascii="Times New Roman" w:eastAsia="Times New Roman" w:hAnsi="Times New Roman" w:cs="Times New Roman"/>
          <w:sz w:val="24"/>
          <w:szCs w:val="24"/>
          <w:lang w:eastAsia="ro-RO"/>
        </w:rPr>
        <w:t>prevazute</w:t>
      </w:r>
      <w:r w:rsidRPr="005A32F6">
        <w:rPr>
          <w:rFonts w:ascii="Times New Roman" w:eastAsia="Times New Roman" w:hAnsi="Times New Roman" w:cs="Times New Roman"/>
          <w:sz w:val="24"/>
          <w:szCs w:val="24"/>
          <w:lang w:eastAsia="ro-RO"/>
        </w:rPr>
        <w:t xml:space="preserve"> a se realiza in prezentul aviz vor respecta toate standardele de </w:t>
      </w:r>
      <w:r w:rsidR="004303D6">
        <w:rPr>
          <w:rFonts w:ascii="Times New Roman" w:eastAsia="Times New Roman" w:hAnsi="Times New Roman" w:cs="Times New Roman"/>
          <w:sz w:val="24"/>
          <w:szCs w:val="24"/>
          <w:lang w:eastAsia="ro-RO"/>
        </w:rPr>
        <w:t>m</w:t>
      </w:r>
      <w:r w:rsidRPr="005A32F6">
        <w:rPr>
          <w:rFonts w:ascii="Times New Roman" w:eastAsia="Times New Roman" w:hAnsi="Times New Roman" w:cs="Times New Roman"/>
          <w:sz w:val="24"/>
          <w:szCs w:val="24"/>
          <w:lang w:eastAsia="ro-RO"/>
        </w:rPr>
        <w:t xml:space="preserve">ediu in vederea protejarii resurselor de apa. </w:t>
      </w:r>
    </w:p>
    <w:p w14:paraId="0D0C1479" w14:textId="77777777" w:rsidR="005D3D92" w:rsidRDefault="004303D6" w:rsidP="005A32F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A32F6" w:rsidRPr="005A32F6">
        <w:rPr>
          <w:rFonts w:ascii="Times New Roman" w:eastAsia="Times New Roman" w:hAnsi="Times New Roman" w:cs="Times New Roman"/>
          <w:sz w:val="24"/>
          <w:szCs w:val="24"/>
          <w:lang w:eastAsia="ro-RO"/>
        </w:rPr>
        <w:t>In cazul producerii unei poluari accidentale pe parcursul executiei lucrarilor se va anunta i</w:t>
      </w:r>
      <w:r>
        <w:rPr>
          <w:rFonts w:ascii="Times New Roman" w:eastAsia="Times New Roman" w:hAnsi="Times New Roman" w:cs="Times New Roman"/>
          <w:sz w:val="24"/>
          <w:szCs w:val="24"/>
          <w:lang w:eastAsia="ro-RO"/>
        </w:rPr>
        <w:t>m</w:t>
      </w:r>
      <w:r w:rsidR="005A32F6" w:rsidRPr="005A32F6">
        <w:rPr>
          <w:rFonts w:ascii="Times New Roman" w:eastAsia="Times New Roman" w:hAnsi="Times New Roman" w:cs="Times New Roman"/>
          <w:sz w:val="24"/>
          <w:szCs w:val="24"/>
          <w:lang w:eastAsia="ro-RO"/>
        </w:rPr>
        <w:t xml:space="preserve">ediat Sistemul de Gospodarire a Apelor Dambovita. </w:t>
      </w:r>
    </w:p>
    <w:p w14:paraId="1C264068" w14:textId="77777777" w:rsidR="005D3D92" w:rsidRDefault="005A32F6" w:rsidP="005A32F6">
      <w:pPr>
        <w:spacing w:after="0" w:line="240" w:lineRule="auto"/>
        <w:jc w:val="both"/>
        <w:rPr>
          <w:rFonts w:ascii="Times New Roman" w:eastAsia="Times New Roman" w:hAnsi="Times New Roman" w:cs="Times New Roman"/>
          <w:sz w:val="24"/>
          <w:szCs w:val="24"/>
          <w:lang w:eastAsia="ro-RO"/>
        </w:rPr>
      </w:pPr>
      <w:r w:rsidRPr="005D3D92">
        <w:rPr>
          <w:rFonts w:ascii="Times New Roman" w:eastAsia="Times New Roman" w:hAnsi="Times New Roman" w:cs="Times New Roman"/>
          <w:b/>
          <w:bCs/>
          <w:sz w:val="24"/>
          <w:szCs w:val="24"/>
          <w:lang w:eastAsia="ro-RO"/>
        </w:rPr>
        <w:t>- Materialul extras (balastul) nu va fi valorificat prin vanzare, acesta se va utiliza pentru amenajarea drumului de acces si la lucrarile de sistematizare in incinta (solul).</w:t>
      </w:r>
      <w:r w:rsidRPr="005A32F6">
        <w:rPr>
          <w:rFonts w:ascii="Times New Roman" w:eastAsia="Times New Roman" w:hAnsi="Times New Roman" w:cs="Times New Roman"/>
          <w:sz w:val="24"/>
          <w:szCs w:val="24"/>
          <w:lang w:eastAsia="ro-RO"/>
        </w:rPr>
        <w:t xml:space="preserve"> </w:t>
      </w:r>
    </w:p>
    <w:p w14:paraId="40F6BE11" w14:textId="77777777" w:rsidR="005D3D92" w:rsidRDefault="005A32F6" w:rsidP="005A32F6">
      <w:pPr>
        <w:spacing w:after="0" w:line="240" w:lineRule="auto"/>
        <w:jc w:val="both"/>
        <w:rPr>
          <w:rFonts w:ascii="Times New Roman" w:eastAsia="Times New Roman" w:hAnsi="Times New Roman" w:cs="Times New Roman"/>
          <w:sz w:val="24"/>
          <w:szCs w:val="24"/>
          <w:lang w:eastAsia="ro-RO"/>
        </w:rPr>
      </w:pPr>
      <w:r w:rsidRPr="005A32F6">
        <w:rPr>
          <w:rFonts w:ascii="Times New Roman" w:eastAsia="Times New Roman" w:hAnsi="Times New Roman" w:cs="Times New Roman"/>
          <w:sz w:val="24"/>
          <w:szCs w:val="24"/>
          <w:lang w:eastAsia="ro-RO"/>
        </w:rPr>
        <w:t xml:space="preserve">- Prezentul aviz nu exclude obligatia solicitarii si obtinerii si a celorlalte avize sau acorduri prevazute de legislatie. </w:t>
      </w:r>
    </w:p>
    <w:p w14:paraId="2837CDB5" w14:textId="46B7203A" w:rsidR="005D3D92" w:rsidRDefault="005A32F6" w:rsidP="005A32F6">
      <w:pPr>
        <w:spacing w:after="0" w:line="240" w:lineRule="auto"/>
        <w:jc w:val="both"/>
        <w:rPr>
          <w:rFonts w:ascii="Times New Roman" w:eastAsia="Times New Roman" w:hAnsi="Times New Roman" w:cs="Times New Roman"/>
          <w:sz w:val="24"/>
          <w:szCs w:val="24"/>
          <w:lang w:eastAsia="ro-RO"/>
        </w:rPr>
      </w:pPr>
      <w:r w:rsidRPr="005A32F6">
        <w:rPr>
          <w:rFonts w:ascii="Times New Roman" w:eastAsia="Times New Roman" w:hAnsi="Times New Roman" w:cs="Times New Roman"/>
          <w:sz w:val="24"/>
          <w:szCs w:val="24"/>
          <w:lang w:eastAsia="ro-RO"/>
        </w:rPr>
        <w:lastRenderedPageBreak/>
        <w:t xml:space="preserve">- Adancimea forajelor de </w:t>
      </w:r>
      <w:r w:rsidR="005D3D92">
        <w:rPr>
          <w:rFonts w:ascii="Times New Roman" w:eastAsia="Times New Roman" w:hAnsi="Times New Roman" w:cs="Times New Roman"/>
          <w:sz w:val="24"/>
          <w:szCs w:val="24"/>
          <w:lang w:eastAsia="ro-RO"/>
        </w:rPr>
        <w:t>m</w:t>
      </w:r>
      <w:r w:rsidRPr="005A32F6">
        <w:rPr>
          <w:rFonts w:ascii="Times New Roman" w:eastAsia="Times New Roman" w:hAnsi="Times New Roman" w:cs="Times New Roman"/>
          <w:sz w:val="24"/>
          <w:szCs w:val="24"/>
          <w:lang w:eastAsia="ro-RO"/>
        </w:rPr>
        <w:t xml:space="preserve">onitorizare va fi cu cel putin 1 m mai mare decat adancimea maxima de excavare. </w:t>
      </w:r>
    </w:p>
    <w:p w14:paraId="3AA53850" w14:textId="77777777" w:rsidR="005D3D92" w:rsidRDefault="005A32F6" w:rsidP="005A32F6">
      <w:pPr>
        <w:spacing w:after="0" w:line="240" w:lineRule="auto"/>
        <w:jc w:val="both"/>
        <w:rPr>
          <w:rFonts w:ascii="Times New Roman" w:eastAsia="Times New Roman" w:hAnsi="Times New Roman" w:cs="Times New Roman"/>
          <w:sz w:val="24"/>
          <w:szCs w:val="24"/>
          <w:lang w:eastAsia="ro-RO"/>
        </w:rPr>
      </w:pPr>
      <w:r w:rsidRPr="005A32F6">
        <w:rPr>
          <w:rFonts w:ascii="Times New Roman" w:eastAsia="Times New Roman" w:hAnsi="Times New Roman" w:cs="Times New Roman"/>
          <w:sz w:val="24"/>
          <w:szCs w:val="24"/>
          <w:lang w:eastAsia="ro-RO"/>
        </w:rPr>
        <w:t xml:space="preserve">- Se impune sa se respecte, conform documentatiei, adancimea maxima de excavare a agregatelor minerale, de 2 m, sub nivelul hidrostatic. </w:t>
      </w:r>
    </w:p>
    <w:p w14:paraId="72AE9D77" w14:textId="77777777" w:rsidR="007F405B" w:rsidRDefault="005A32F6" w:rsidP="005A32F6">
      <w:pPr>
        <w:spacing w:after="0" w:line="240" w:lineRule="auto"/>
        <w:jc w:val="both"/>
        <w:rPr>
          <w:rFonts w:ascii="Times New Roman" w:eastAsia="Times New Roman" w:hAnsi="Times New Roman" w:cs="Times New Roman"/>
          <w:sz w:val="24"/>
          <w:szCs w:val="24"/>
          <w:lang w:eastAsia="ro-RO"/>
        </w:rPr>
      </w:pPr>
      <w:r w:rsidRPr="005A32F6">
        <w:rPr>
          <w:rFonts w:ascii="Times New Roman" w:eastAsia="Times New Roman" w:hAnsi="Times New Roman" w:cs="Times New Roman"/>
          <w:sz w:val="24"/>
          <w:szCs w:val="24"/>
          <w:lang w:eastAsia="ro-RO"/>
        </w:rPr>
        <w:t xml:space="preserve">- Monitorizarea calitativa a acviferului freatic astfel incat sa se evite poluarea accidentala in timpul activitatilor desfasurate </w:t>
      </w:r>
      <w:r w:rsidR="005D3D92">
        <w:rPr>
          <w:rFonts w:ascii="Times New Roman" w:eastAsia="Times New Roman" w:hAnsi="Times New Roman" w:cs="Times New Roman"/>
          <w:sz w:val="24"/>
          <w:szCs w:val="24"/>
          <w:lang w:eastAsia="ro-RO"/>
        </w:rPr>
        <w:t>pentru realizarea</w:t>
      </w:r>
      <w:r w:rsidRPr="005A32F6">
        <w:rPr>
          <w:rFonts w:ascii="Times New Roman" w:eastAsia="Times New Roman" w:hAnsi="Times New Roman" w:cs="Times New Roman"/>
          <w:sz w:val="24"/>
          <w:szCs w:val="24"/>
          <w:lang w:eastAsia="ro-RO"/>
        </w:rPr>
        <w:t xml:space="preserve"> helesteului si exploatarea zonei de agrement.</w:t>
      </w:r>
      <w:r>
        <w:rPr>
          <w:rFonts w:ascii="Times New Roman" w:eastAsia="Times New Roman" w:hAnsi="Times New Roman" w:cs="Times New Roman"/>
          <w:sz w:val="24"/>
          <w:szCs w:val="24"/>
          <w:lang w:eastAsia="ro-RO"/>
        </w:rPr>
        <w:t xml:space="preserve"> </w:t>
      </w:r>
    </w:p>
    <w:p w14:paraId="0C4BD915" w14:textId="5D27ED34" w:rsidR="007F405B" w:rsidRDefault="007F405B" w:rsidP="005A32F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A32F6" w:rsidRPr="005A32F6">
        <w:rPr>
          <w:rFonts w:ascii="Times New Roman" w:eastAsia="Times New Roman" w:hAnsi="Times New Roman" w:cs="Times New Roman"/>
          <w:sz w:val="24"/>
          <w:szCs w:val="24"/>
          <w:lang w:eastAsia="ro-RO"/>
        </w:rPr>
        <w:t xml:space="preserve">Beneficiarul va lua toate masurile ce se impun pentru asigurarea amplasamentului impotriva inundatiilor. </w:t>
      </w:r>
    </w:p>
    <w:p w14:paraId="1701D39B" w14:textId="77777777" w:rsidR="007F405B" w:rsidRDefault="007F405B" w:rsidP="005A32F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A32F6" w:rsidRPr="005A32F6">
        <w:rPr>
          <w:rFonts w:ascii="Times New Roman" w:eastAsia="Times New Roman" w:hAnsi="Times New Roman" w:cs="Times New Roman"/>
          <w:sz w:val="24"/>
          <w:szCs w:val="24"/>
          <w:lang w:eastAsia="ro-RO"/>
        </w:rPr>
        <w:t xml:space="preserve">Dupa finalizarea si receptia lucrarilor prevazute in prezentul Aviz, conform Legii Apelor 107/1996 cu modificarile si completarile ulterioare, art. 50, aln. 1 „punerea in functiune sau exploatarea acestor Iucrari se face numai in baza Autorizatiei de gospodarire a apelor, emise de Administratia Nationala „Apele Romane" si unitatile aflate in subordine". </w:t>
      </w:r>
    </w:p>
    <w:p w14:paraId="69F5C71F" w14:textId="77777777" w:rsidR="007F405B" w:rsidRDefault="007F405B" w:rsidP="005A32F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A32F6" w:rsidRPr="005A32F6">
        <w:rPr>
          <w:rFonts w:ascii="Times New Roman" w:eastAsia="Times New Roman" w:hAnsi="Times New Roman" w:cs="Times New Roman"/>
          <w:sz w:val="24"/>
          <w:szCs w:val="24"/>
          <w:lang w:eastAsia="ro-RO"/>
        </w:rPr>
        <w:t xml:space="preserve">Beneficiarul si constructorul au obligatia ca, pe parcursul executiei si exploatarii, sa ia toate masurile necesare pentru prevenirea poluarii apelor subterane si de suprafata, revenindu-le obligatia de a respecta integral prevederile prezentului aviz. </w:t>
      </w:r>
    </w:p>
    <w:p w14:paraId="60D0BBD5" w14:textId="77777777" w:rsidR="00BF1F72" w:rsidRDefault="007F405B" w:rsidP="005A32F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A32F6" w:rsidRPr="005A32F6">
        <w:rPr>
          <w:rFonts w:ascii="Times New Roman" w:eastAsia="Times New Roman" w:hAnsi="Times New Roman" w:cs="Times New Roman"/>
          <w:sz w:val="24"/>
          <w:szCs w:val="24"/>
          <w:lang w:eastAsia="ro-RO"/>
        </w:rPr>
        <w:t>Sistemul de Gospodarire a Apelor Dambovita nu este raspunzator pentru pagubele produse in caz de poluare accidentala generate de executia l</w:t>
      </w:r>
      <w:r w:rsidR="00BF1F72">
        <w:rPr>
          <w:rFonts w:ascii="Times New Roman" w:eastAsia="Times New Roman" w:hAnsi="Times New Roman" w:cs="Times New Roman"/>
          <w:sz w:val="24"/>
          <w:szCs w:val="24"/>
          <w:lang w:eastAsia="ro-RO"/>
        </w:rPr>
        <w:t>ucrarilor</w:t>
      </w:r>
      <w:r w:rsidR="005A32F6" w:rsidRPr="005A32F6">
        <w:rPr>
          <w:rFonts w:ascii="Times New Roman" w:eastAsia="Times New Roman" w:hAnsi="Times New Roman" w:cs="Times New Roman"/>
          <w:sz w:val="24"/>
          <w:szCs w:val="24"/>
          <w:lang w:eastAsia="ro-RO"/>
        </w:rPr>
        <w:t xml:space="preserve">. Beneficiarul </w:t>
      </w:r>
      <w:r w:rsidR="00BF1F72">
        <w:rPr>
          <w:rFonts w:ascii="Times New Roman" w:eastAsia="Times New Roman" w:hAnsi="Times New Roman" w:cs="Times New Roman"/>
          <w:sz w:val="24"/>
          <w:szCs w:val="24"/>
          <w:lang w:eastAsia="ro-RO"/>
        </w:rPr>
        <w:t>prezentulu</w:t>
      </w:r>
      <w:r w:rsidR="005A32F6" w:rsidRPr="005A32F6">
        <w:rPr>
          <w:rFonts w:ascii="Times New Roman" w:eastAsia="Times New Roman" w:hAnsi="Times New Roman" w:cs="Times New Roman"/>
          <w:sz w:val="24"/>
          <w:szCs w:val="24"/>
          <w:lang w:eastAsia="ro-RO"/>
        </w:rPr>
        <w:t xml:space="preserve">i aviz si constructorul obiectivului de investitie raspund pentru poluarea apelor subterane si de suprafata, suportand integral cheltuielile generate de poluarea produsa. </w:t>
      </w:r>
    </w:p>
    <w:p w14:paraId="7C2315BE" w14:textId="77777777" w:rsidR="00D31EC6" w:rsidRDefault="00BF1F72" w:rsidP="005A32F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A32F6" w:rsidRPr="005A32F6">
        <w:rPr>
          <w:rFonts w:ascii="Times New Roman" w:eastAsia="Times New Roman" w:hAnsi="Times New Roman" w:cs="Times New Roman"/>
          <w:sz w:val="24"/>
          <w:szCs w:val="24"/>
          <w:lang w:eastAsia="ro-RO"/>
        </w:rPr>
        <w:t xml:space="preserve">Avizul de gospodarire a apelor este aviz conform si trebuie respectat ca atare de catre beneficiar, proiectant si constructor. Avizul de gospodarire apelor isi pierde valabilitatea dupa 2 ani de la emitere, daca executia lucrarilor respective nu a inceput in acest interval, cu exceptia cazului in care proiectul detine autorizatie de construire aflata in termen de valabilitate. Posesorul unui aviz de gospodarire a apelor are obligatia sa anunte emitentului, in scris, data de incepere a executiei, cu 10 zile inainte de aceasta. </w:t>
      </w:r>
    </w:p>
    <w:p w14:paraId="02705A3A" w14:textId="77777777" w:rsidR="00D31EC6" w:rsidRDefault="00D31EC6" w:rsidP="005A32F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A32F6" w:rsidRPr="005A32F6">
        <w:rPr>
          <w:rFonts w:ascii="Times New Roman" w:eastAsia="Times New Roman" w:hAnsi="Times New Roman" w:cs="Times New Roman"/>
          <w:sz w:val="24"/>
          <w:szCs w:val="24"/>
          <w:lang w:eastAsia="ro-RO"/>
        </w:rPr>
        <w:t xml:space="preserve">In situatia in care se vor modifica datele cuprinse in documentatia tehnica care a stat la baza emiterii prezentului aviz, se va solicita emiterea unui nou aviz de gospodarire a apelor. </w:t>
      </w:r>
    </w:p>
    <w:p w14:paraId="4AC2287C" w14:textId="7F65E0DC" w:rsidR="005A32F6" w:rsidRPr="005A32F6" w:rsidRDefault="005A32F6" w:rsidP="00D31EC6">
      <w:pPr>
        <w:spacing w:after="0" w:line="240" w:lineRule="auto"/>
        <w:ind w:firstLine="708"/>
        <w:jc w:val="both"/>
        <w:rPr>
          <w:rFonts w:ascii="Times New Roman" w:eastAsia="Times New Roman" w:hAnsi="Times New Roman" w:cs="Times New Roman"/>
          <w:sz w:val="24"/>
          <w:szCs w:val="24"/>
          <w:lang w:eastAsia="ro-RO"/>
        </w:rPr>
      </w:pPr>
      <w:r w:rsidRPr="005A32F6">
        <w:rPr>
          <w:rFonts w:ascii="Times New Roman" w:eastAsia="Times New Roman" w:hAnsi="Times New Roman" w:cs="Times New Roman"/>
          <w:sz w:val="24"/>
          <w:szCs w:val="24"/>
          <w:lang w:eastAsia="ro-RO"/>
        </w:rPr>
        <w:t xml:space="preserve">Nerespectarea prevederilor prezentului aviz, atrage raspunderea civila sau penala, dupa caz, conform prevederilor Legii apelor nr. 107/1996, cu modificarile si completarile ulterioare. </w:t>
      </w:r>
    </w:p>
    <w:p w14:paraId="3A2FDCE9" w14:textId="77777777" w:rsidR="003C6115" w:rsidRPr="003C6115" w:rsidRDefault="003C6115" w:rsidP="00DD0C2F">
      <w:pPr>
        <w:spacing w:after="0" w:line="240" w:lineRule="auto"/>
        <w:jc w:val="both"/>
        <w:rPr>
          <w:rFonts w:ascii="Times New Roman" w:eastAsia="Times New Roman" w:hAnsi="Times New Roman" w:cs="Times New Roman"/>
          <w:b/>
          <w:bCs/>
          <w:sz w:val="16"/>
          <w:szCs w:val="16"/>
          <w:lang w:eastAsia="ro-RO"/>
        </w:rPr>
      </w:pPr>
    </w:p>
    <w:p w14:paraId="593ABA69" w14:textId="77777777" w:rsidR="00DD0C2F" w:rsidRPr="00DD1485" w:rsidRDefault="00DD0C2F" w:rsidP="00DD0C2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14:paraId="3D0E358C" w14:textId="77777777" w:rsidR="00DD0C2F" w:rsidRPr="001C4927" w:rsidRDefault="00DD0C2F" w:rsidP="00DD0C2F">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652908CF" w14:textId="77777777" w:rsidR="00DD0C2F" w:rsidRPr="001C4927" w:rsidRDefault="00DD0C2F" w:rsidP="00DD0C2F">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7243DBF1" w14:textId="77777777" w:rsidR="00DD0C2F" w:rsidRPr="001C4927" w:rsidRDefault="00DD0C2F" w:rsidP="00DD0C2F">
      <w:pPr>
        <w:pStyle w:val="ListParagraph"/>
        <w:numPr>
          <w:ilvl w:val="0"/>
          <w:numId w:val="1"/>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14:paraId="30599839" w14:textId="77777777" w:rsidR="00DD0C2F" w:rsidRPr="00FB2661" w:rsidRDefault="00DD0C2F" w:rsidP="00DD0C2F">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14:paraId="78319D4B" w14:textId="77777777" w:rsidR="00DD0C2F" w:rsidRPr="0058481D" w:rsidRDefault="00DD0C2F" w:rsidP="00DD0C2F">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14:paraId="226C373D" w14:textId="77777777" w:rsidR="00DD0C2F" w:rsidRPr="0058481D" w:rsidRDefault="00DD0C2F" w:rsidP="00DD0C2F">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8B126B">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r w:rsidRPr="0058481D">
        <w:rPr>
          <w:rFonts w:ascii="Times New Roman" w:eastAsia="Times New Roman" w:hAnsi="Times New Roman" w:cs="Times New Roman"/>
          <w:sz w:val="24"/>
          <w:szCs w:val="24"/>
          <w:lang w:eastAsia="ro-RO"/>
        </w:rPr>
        <w:t>;</w:t>
      </w:r>
    </w:p>
    <w:p w14:paraId="29D1CC5D" w14:textId="382D9D23" w:rsidR="00294CC7" w:rsidRPr="00FC0967" w:rsidRDefault="00DD0C2F" w:rsidP="00294CC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14:paraId="19E41C62" w14:textId="77777777" w:rsidR="003062C5" w:rsidRPr="00FC0967" w:rsidRDefault="003062C5" w:rsidP="00294CC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7099DAAF" w14:textId="04FDDBC1" w:rsidR="0033151D" w:rsidRPr="00294CC7" w:rsidRDefault="0033151D" w:rsidP="00294CC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94CC7">
        <w:rPr>
          <w:rFonts w:ascii="Times New Roman" w:eastAsia="Times New Roman" w:hAnsi="Times New Roman" w:cs="Times New Roman"/>
          <w:b/>
          <w:bCs/>
          <w:sz w:val="24"/>
          <w:szCs w:val="24"/>
          <w:u w:val="single"/>
          <w:lang w:eastAsia="ro-RO"/>
        </w:rPr>
        <w:t>Protecţia apelor</w:t>
      </w:r>
    </w:p>
    <w:p w14:paraId="59674FAD" w14:textId="77777777" w:rsidR="0033151D" w:rsidRPr="00390BE1" w:rsidRDefault="0033151D" w:rsidP="00294CC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390BE1">
        <w:rPr>
          <w:rFonts w:ascii="Times New Roman" w:eastAsia="Times New Roman" w:hAnsi="Times New Roman" w:cs="Times New Roman"/>
          <w:sz w:val="24"/>
          <w:szCs w:val="24"/>
          <w:lang w:eastAsia="ro-RO"/>
        </w:rPr>
        <w:t>nu se vor</w:t>
      </w:r>
      <w:r w:rsidRPr="00390BE1">
        <w:rPr>
          <w:rFonts w:ascii="Times New Roman" w:eastAsia="Times New Roman" w:hAnsi="Times New Roman" w:cs="Times New Roman"/>
          <w:color w:val="FF0000"/>
          <w:sz w:val="24"/>
          <w:szCs w:val="24"/>
          <w:lang w:eastAsia="ro-RO"/>
        </w:rPr>
        <w:t xml:space="preserve"> </w:t>
      </w:r>
      <w:r w:rsidRPr="00390BE1">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B689376" w14:textId="77777777" w:rsidR="005149EF" w:rsidRPr="00134FE0" w:rsidRDefault="005149EF"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25EDFA20" w14:textId="77777777" w:rsidR="0033151D" w:rsidRPr="00390BE1"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t>Protecţia aerului</w:t>
      </w:r>
    </w:p>
    <w:p w14:paraId="35A1529A" w14:textId="77777777" w:rsidR="0033151D" w:rsidRPr="0058481D"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r w:rsidRPr="0058481D">
        <w:rPr>
          <w:rFonts w:ascii="Times New Roman" w:eastAsia="Times New Roman" w:hAnsi="Times New Roman" w:cs="Times New Roman"/>
          <w:sz w:val="24"/>
          <w:szCs w:val="24"/>
          <w:lang w:eastAsia="ro-RO"/>
        </w:rPr>
        <w:t>;</w:t>
      </w:r>
    </w:p>
    <w:p w14:paraId="08EAA189" w14:textId="77777777" w:rsidR="0033151D" w:rsidRPr="00D94C2A"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vehiculele şi utilajele utilizate vor fi verificate periodic în vederea remedierii eventualelor disfuncţii identificate;</w:t>
      </w:r>
    </w:p>
    <w:p w14:paraId="2C43B21A" w14:textId="77777777" w:rsidR="00294CC7" w:rsidRPr="00294CC7" w:rsidRDefault="00294CC7" w:rsidP="00E16EF8">
      <w:pPr>
        <w:spacing w:after="0" w:line="240" w:lineRule="auto"/>
        <w:jc w:val="both"/>
        <w:rPr>
          <w:rFonts w:ascii="Times New Roman" w:eastAsia="Times New Roman" w:hAnsi="Times New Roman" w:cs="Times New Roman"/>
          <w:b/>
          <w:bCs/>
          <w:sz w:val="16"/>
          <w:szCs w:val="16"/>
          <w:u w:val="single"/>
          <w:lang w:eastAsia="ro-RO"/>
        </w:rPr>
      </w:pPr>
    </w:p>
    <w:p w14:paraId="3C14652A" w14:textId="77777777" w:rsidR="00E16EF8" w:rsidRPr="0058481D" w:rsidRDefault="00E16EF8" w:rsidP="00E16EF8">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14:paraId="7579CE4D" w14:textId="036EF236" w:rsidR="00E16EF8" w:rsidRPr="00031164" w:rsidRDefault="00E16EF8" w:rsidP="00E16EF8">
      <w:pPr>
        <w:pStyle w:val="ListParagraph"/>
        <w:numPr>
          <w:ilvl w:val="0"/>
          <w:numId w:val="4"/>
        </w:numPr>
        <w:tabs>
          <w:tab w:val="clear" w:pos="420"/>
          <w:tab w:val="left" w:pos="426"/>
        </w:tabs>
        <w:suppressAutoHyphens/>
        <w:spacing w:after="0" w:line="240" w:lineRule="auto"/>
        <w:jc w:val="both"/>
        <w:rPr>
          <w:rFonts w:ascii="Times New Roman" w:hAnsi="Times New Roman" w:cs="Times New Roman"/>
          <w:sz w:val="24"/>
          <w:szCs w:val="24"/>
        </w:rPr>
      </w:pPr>
      <w:r w:rsidRPr="00031164">
        <w:rPr>
          <w:rFonts w:ascii="Times New Roman" w:eastAsia="Times New Roman" w:hAnsi="Times New Roman" w:cs="Times New Roman"/>
          <w:sz w:val="24"/>
          <w:szCs w:val="24"/>
        </w:rPr>
        <w:t xml:space="preserve">în timpul execuţiei şi funcţionării proiectului </w:t>
      </w:r>
      <w:r w:rsidRPr="00031164">
        <w:rPr>
          <w:rFonts w:ascii="Times New Roman" w:hAnsi="Times New Roman" w:cs="Times New Roman"/>
          <w:i/>
          <w:sz w:val="24"/>
          <w:szCs w:val="24"/>
        </w:rPr>
        <w:t xml:space="preserve">Nivelul de zgomot </w:t>
      </w:r>
      <w:r w:rsidRPr="00031164">
        <w:rPr>
          <w:rFonts w:ascii="Times New Roman" w:hAnsi="Times New Roman" w:cs="Times New Roman"/>
          <w:sz w:val="24"/>
          <w:szCs w:val="24"/>
        </w:rPr>
        <w:t>continuu echivalent ponderat A (L</w:t>
      </w:r>
      <w:r w:rsidRPr="00031164">
        <w:rPr>
          <w:rFonts w:ascii="Times New Roman" w:hAnsi="Times New Roman" w:cs="Times New Roman"/>
          <w:sz w:val="24"/>
          <w:szCs w:val="24"/>
          <w:vertAlign w:val="subscript"/>
        </w:rPr>
        <w:t>AeqT</w:t>
      </w:r>
      <w:r w:rsidRPr="00031164">
        <w:rPr>
          <w:rFonts w:ascii="Times New Roman" w:hAnsi="Times New Roman" w:cs="Times New Roman"/>
          <w:sz w:val="24"/>
          <w:szCs w:val="24"/>
        </w:rPr>
        <w:t>)</w:t>
      </w:r>
      <w:r w:rsidRPr="00031164">
        <w:rPr>
          <w:rFonts w:ascii="Times New Roman" w:hAnsi="Times New Roman" w:cs="Times New Roman"/>
          <w:i/>
          <w:sz w:val="24"/>
          <w:szCs w:val="24"/>
        </w:rPr>
        <w:t xml:space="preserve"> </w:t>
      </w:r>
      <w:r w:rsidRPr="00031164">
        <w:rPr>
          <w:rFonts w:ascii="Times New Roman" w:hAnsi="Times New Roman" w:cs="Times New Roman"/>
          <w:sz w:val="24"/>
          <w:szCs w:val="24"/>
        </w:rPr>
        <w:t>se va încadra în limitele SR 10009/2017</w:t>
      </w:r>
      <w:r w:rsidR="00EB4787">
        <w:rPr>
          <w:rFonts w:ascii="Times New Roman" w:hAnsi="Times New Roman" w:cs="Times New Roman"/>
          <w:sz w:val="24"/>
          <w:szCs w:val="24"/>
        </w:rPr>
        <w:t>:C91/2020</w:t>
      </w:r>
      <w:r w:rsidRPr="000311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164">
        <w:rPr>
          <w:rFonts w:ascii="Times New Roman" w:hAnsi="Times New Roman" w:cs="Times New Roman"/>
          <w:sz w:val="24"/>
          <w:szCs w:val="24"/>
        </w:rPr>
        <w:t xml:space="preserve">Acustică: Limite admisibile ale nivelului de zgomot din mediul ambiant şi OM </w:t>
      </w:r>
      <w:r w:rsidR="005149EF">
        <w:rPr>
          <w:rFonts w:ascii="Times New Roman" w:hAnsi="Times New Roman" w:cs="Times New Roman"/>
          <w:sz w:val="24"/>
          <w:szCs w:val="24"/>
        </w:rPr>
        <w:t xml:space="preserve">nr. </w:t>
      </w:r>
      <w:r w:rsidRPr="00031164">
        <w:rPr>
          <w:rFonts w:ascii="Times New Roman" w:hAnsi="Times New Roman" w:cs="Times New Roman"/>
          <w:sz w:val="24"/>
          <w:szCs w:val="24"/>
        </w:rPr>
        <w:t>119/2014 pentru aprobarea Normelor de igienă şi sănătate publică privind mediul de viaţă al populaţiei (cu modificările ulterioare), respectiv:</w:t>
      </w:r>
    </w:p>
    <w:p w14:paraId="5CEC5C34" w14:textId="77777777"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 xml:space="preserve">65 dB - la limita spațiului funcțional* al amplasamentului; </w:t>
      </w:r>
    </w:p>
    <w:p w14:paraId="729A1705" w14:textId="77777777"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14:paraId="1C721CBF" w14:textId="77777777"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50 dB - limita admisă pentru nivelul de zgomot exterior la faţada clădirilor rezidenţiale (fațada care este cea mai expusă acţiunii unei surse de zgomot exterioare clădirii)</w:t>
      </w:r>
    </w:p>
    <w:p w14:paraId="60C57DA9" w14:textId="77777777" w:rsidR="00E16EF8" w:rsidRPr="00496F33"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14:paraId="1372B807" w14:textId="77777777" w:rsidR="00E16EF8" w:rsidRPr="00054F39" w:rsidRDefault="00E16EF8" w:rsidP="00E16EF8">
      <w:pPr>
        <w:spacing w:after="0" w:line="240" w:lineRule="auto"/>
        <w:ind w:left="62"/>
        <w:jc w:val="both"/>
        <w:rPr>
          <w:rFonts w:ascii="Times New Roman" w:hAnsi="Times New Roman" w:cs="Times New Roman"/>
          <w:i/>
          <w:sz w:val="24"/>
          <w:szCs w:val="24"/>
        </w:rPr>
      </w:pPr>
      <w:r w:rsidRPr="00054F39">
        <w:rPr>
          <w:rFonts w:ascii="Times New Roman" w:hAnsi="Times New Roman" w:cs="Times New Roman"/>
          <w:sz w:val="24"/>
          <w:szCs w:val="24"/>
        </w:rPr>
        <w:t>*</w:t>
      </w:r>
      <w:r w:rsidRPr="00054F39">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14:paraId="330AB325" w14:textId="77777777" w:rsidR="00134FE0" w:rsidRDefault="00E16EF8" w:rsidP="005F27F1">
      <w:pPr>
        <w:spacing w:after="0" w:line="240" w:lineRule="auto"/>
        <w:jc w:val="both"/>
        <w:rPr>
          <w:rFonts w:ascii="Times New Roman" w:eastAsia="Times New Roman" w:hAnsi="Times New Roman" w:cs="Times New Roman"/>
          <w:sz w:val="24"/>
          <w:szCs w:val="24"/>
          <w:lang w:eastAsia="ro-RO"/>
        </w:rPr>
      </w:pPr>
      <w:r w:rsidRPr="00054F39">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14:paraId="3C875AAC" w14:textId="77777777" w:rsidR="005F27F1" w:rsidRPr="005F27F1" w:rsidRDefault="005F27F1" w:rsidP="005F27F1">
      <w:pPr>
        <w:spacing w:after="0" w:line="240" w:lineRule="auto"/>
        <w:jc w:val="both"/>
        <w:rPr>
          <w:rFonts w:ascii="Times New Roman" w:eastAsia="Times New Roman" w:hAnsi="Times New Roman" w:cs="Times New Roman"/>
          <w:sz w:val="16"/>
          <w:szCs w:val="16"/>
          <w:lang w:eastAsia="ro-RO"/>
        </w:rPr>
      </w:pPr>
    </w:p>
    <w:p w14:paraId="2FAE5639"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14:paraId="4E2E8519" w14:textId="77777777"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14:paraId="69B4F95B" w14:textId="77777777" w:rsidR="0033151D" w:rsidRDefault="0033151D" w:rsidP="003C6115">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14:paraId="5ECEF9C3" w14:textId="77777777" w:rsidR="003C6115" w:rsidRPr="003C6115" w:rsidRDefault="003C6115" w:rsidP="003C6115">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14:paraId="4550A8A6" w14:textId="77777777" w:rsidR="0033151D" w:rsidRPr="0058481D" w:rsidRDefault="0033151D" w:rsidP="003C611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14:paraId="4262B6FB" w14:textId="4A083705" w:rsidR="00FD47F7" w:rsidRDefault="0033151D" w:rsidP="003C6115">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 xml:space="preserve">O.U.G. nr. </w:t>
      </w:r>
      <w:r w:rsidR="004D32D2">
        <w:rPr>
          <w:rFonts w:ascii="Times New Roman" w:eastAsia="Times New Roman" w:hAnsi="Times New Roman" w:cs="Times New Roman"/>
          <w:b/>
          <w:i/>
          <w:sz w:val="24"/>
          <w:szCs w:val="24"/>
          <w:lang w:eastAsia="ro-RO"/>
        </w:rPr>
        <w:t>92/2021</w:t>
      </w:r>
      <w:r w:rsidRPr="002725FA">
        <w:rPr>
          <w:rFonts w:ascii="Times New Roman" w:eastAsia="Times New Roman" w:hAnsi="Times New Roman" w:cs="Times New Roman"/>
          <w:b/>
          <w:i/>
          <w:sz w:val="24"/>
          <w:szCs w:val="24"/>
          <w:lang w:eastAsia="ro-RO"/>
        </w:rPr>
        <w:t xml:space="preserve"> </w:t>
      </w:r>
      <w:r w:rsidRPr="002725FA">
        <w:rPr>
          <w:rFonts w:ascii="Times New Roman" w:eastAsia="Times New Roman" w:hAnsi="Times New Roman" w:cs="Times New Roman"/>
          <w:b/>
          <w:bCs/>
          <w:i/>
          <w:iCs/>
          <w:sz w:val="24"/>
          <w:szCs w:val="24"/>
          <w:lang w:eastAsia="ro-RO"/>
        </w:rPr>
        <w:t>privind regimul deşeurilor</w:t>
      </w:r>
      <w:r w:rsidR="00000A92">
        <w:rPr>
          <w:rFonts w:ascii="Times New Roman" w:eastAsia="Times New Roman" w:hAnsi="Times New Roman" w:cs="Times New Roman"/>
          <w:b/>
          <w:bCs/>
          <w:i/>
          <w:iCs/>
          <w:sz w:val="24"/>
          <w:szCs w:val="24"/>
          <w:lang w:eastAsia="ro-RO"/>
        </w:rPr>
        <w:t>, aprobata prin Legea nr. 17/2023</w:t>
      </w:r>
      <w:r w:rsidRPr="002725FA">
        <w:rPr>
          <w:rFonts w:ascii="Times New Roman" w:eastAsia="Times New Roman" w:hAnsi="Times New Roman" w:cs="Times New Roman"/>
          <w:b/>
          <w:i/>
          <w:iCs/>
          <w:sz w:val="24"/>
          <w:szCs w:val="24"/>
          <w:lang w:eastAsia="ro-RO"/>
        </w:rPr>
        <w:t>.</w:t>
      </w:r>
    </w:p>
    <w:p w14:paraId="60128A62" w14:textId="77777777" w:rsidR="004D32D2" w:rsidRPr="003C6115" w:rsidRDefault="004D32D2" w:rsidP="003C6115">
      <w:pPr>
        <w:spacing w:after="0" w:line="240" w:lineRule="auto"/>
        <w:jc w:val="both"/>
        <w:rPr>
          <w:rFonts w:ascii="Times New Roman" w:eastAsia="Times New Roman" w:hAnsi="Times New Roman" w:cs="Times New Roman"/>
          <w:b/>
          <w:bCs/>
          <w:sz w:val="16"/>
          <w:szCs w:val="16"/>
          <w:u w:val="single"/>
          <w:lang w:eastAsia="ro-RO"/>
        </w:rPr>
      </w:pPr>
    </w:p>
    <w:p w14:paraId="4253AB37" w14:textId="77777777" w:rsidR="0033151D" w:rsidRPr="0058481D" w:rsidRDefault="0033151D" w:rsidP="003C6115">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14:paraId="1EDC401D" w14:textId="77777777" w:rsidR="0033151D" w:rsidRPr="0058481D" w:rsidRDefault="0033151D" w:rsidP="003C6115">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14:paraId="029457EE" w14:textId="77777777" w:rsidR="0033151D" w:rsidRPr="00D94C2A" w:rsidRDefault="0033151D" w:rsidP="003C6115">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14:paraId="0FFDEC34" w14:textId="77777777" w:rsidR="004D32D2" w:rsidRPr="003C6115" w:rsidRDefault="004D32D2" w:rsidP="0033151D">
      <w:pPr>
        <w:spacing w:after="0" w:line="240" w:lineRule="auto"/>
        <w:jc w:val="both"/>
        <w:rPr>
          <w:rFonts w:ascii="Times New Roman" w:eastAsia="Times New Roman" w:hAnsi="Times New Roman" w:cs="Times New Roman"/>
          <w:b/>
          <w:bCs/>
          <w:sz w:val="16"/>
          <w:szCs w:val="16"/>
          <w:u w:val="single"/>
          <w:lang w:eastAsia="ro-RO"/>
        </w:rPr>
      </w:pPr>
    </w:p>
    <w:p w14:paraId="1B5B36DA" w14:textId="5F21A7F4"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14:paraId="1553F6E8" w14:textId="77777777"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33CE1D" w14:textId="77777777"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14:paraId="4B771257" w14:textId="77777777"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14:paraId="32076B59" w14:textId="77777777"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14:paraId="61AE03B5"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14:paraId="6BD11071"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14:paraId="4E70A926" w14:textId="77777777" w:rsidR="004D32D2"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14:paraId="5315F86F" w14:textId="77777777" w:rsidR="004D32D2" w:rsidRPr="004D32D2" w:rsidRDefault="004D32D2" w:rsidP="00AF500C">
      <w:pPr>
        <w:spacing w:after="0" w:line="240" w:lineRule="auto"/>
        <w:jc w:val="both"/>
        <w:rPr>
          <w:rFonts w:ascii="Times New Roman" w:eastAsia="Times New Roman" w:hAnsi="Times New Roman" w:cs="Times New Roman"/>
          <w:sz w:val="16"/>
          <w:szCs w:val="16"/>
          <w:lang w:eastAsia="ro-RO"/>
        </w:rPr>
      </w:pPr>
    </w:p>
    <w:p w14:paraId="0CE8AE2B" w14:textId="77777777" w:rsidR="0033151D" w:rsidRDefault="0033151D" w:rsidP="00AF500C">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556E540D" w14:textId="7DF8FDCF" w:rsidR="00533124" w:rsidRPr="00533124" w:rsidRDefault="00533124" w:rsidP="002B638A">
      <w:pPr>
        <w:shd w:val="clear" w:color="auto" w:fill="FFFFFF"/>
        <w:spacing w:after="60" w:line="240" w:lineRule="auto"/>
        <w:ind w:firstLine="709"/>
        <w:jc w:val="both"/>
        <w:rPr>
          <w:rStyle w:val="tpa"/>
          <w:rFonts w:ascii="Times New Roman" w:hAnsi="Times New Roman" w:cs="Times New Roman"/>
          <w:color w:val="000000"/>
          <w:sz w:val="16"/>
          <w:szCs w:val="16"/>
        </w:rPr>
      </w:pPr>
    </w:p>
    <w:p w14:paraId="049B6BEA"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987A6C7"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4" w:name="do|ax5^I|pa35"/>
      <w:bookmarkEnd w:id="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44161807"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5" w:name="do|ax5^I|pa36"/>
      <w:bookmarkEnd w:id="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1EA4A86D"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6" w:name="do|ax5^I|pa37"/>
      <w:bookmarkEnd w:id="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DDE15F2"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7" w:name="do|ax5^I|pa38"/>
      <w:bookmarkEnd w:id="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BFCAF2B"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8" w:name="do|ax5^I|pa39"/>
      <w:bookmarkEnd w:id="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67D8DEAF"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9" w:name="do|ax5^I|pa40"/>
      <w:bookmarkEnd w:id="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5E3C628" w14:textId="77777777" w:rsidR="00C34CE0" w:rsidRPr="002B638A"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10" w:name="do|ax5^I|pa41"/>
      <w:bookmarkEnd w:id="1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1" w:name="do|ax5^I|pa42"/>
      <w:bookmarkEnd w:id="11"/>
    </w:p>
    <w:p w14:paraId="0E359333" w14:textId="77777777" w:rsidR="002B638A" w:rsidRDefault="002B638A" w:rsidP="00AF500C">
      <w:pPr>
        <w:spacing w:after="0" w:line="240" w:lineRule="auto"/>
        <w:jc w:val="center"/>
        <w:rPr>
          <w:rFonts w:ascii="Times New Roman" w:hAnsi="Times New Roman" w:cs="Times New Roman"/>
          <w:b/>
          <w:sz w:val="16"/>
          <w:szCs w:val="16"/>
        </w:rPr>
      </w:pPr>
    </w:p>
    <w:p w14:paraId="5785ED24" w14:textId="7B80BF79"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14:paraId="47E758F7" w14:textId="77777777" w:rsidR="00F02F22" w:rsidRPr="00111152" w:rsidRDefault="00AF410B" w:rsidP="00A01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tbl>
      <w:tblPr>
        <w:tblW w:w="0" w:type="auto"/>
        <w:tblLook w:val="04A0" w:firstRow="1" w:lastRow="0" w:firstColumn="1" w:lastColumn="0" w:noHBand="0" w:noVBand="1"/>
      </w:tblPr>
      <w:tblGrid>
        <w:gridCol w:w="5031"/>
        <w:gridCol w:w="5032"/>
      </w:tblGrid>
      <w:tr w:rsidR="00F02F22" w:rsidRPr="00111152" w14:paraId="356A9641" w14:textId="77777777" w:rsidTr="00053AFD">
        <w:trPr>
          <w:trHeight w:val="263"/>
        </w:trPr>
        <w:tc>
          <w:tcPr>
            <w:tcW w:w="5031" w:type="dxa"/>
            <w:shd w:val="clear" w:color="auto" w:fill="auto"/>
          </w:tcPr>
          <w:p w14:paraId="114CE23C" w14:textId="77777777"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14:paraId="4D8FDDDB" w14:textId="77777777" w:rsidR="00F02F22" w:rsidRPr="002B638A" w:rsidRDefault="002B638A" w:rsidP="002B638A">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00F02F22" w:rsidRPr="006973FB">
              <w:rPr>
                <w:rFonts w:ascii="Times New Roman" w:eastAsia="Calibri" w:hAnsi="Times New Roman" w:cs="Times New Roman"/>
                <w:b/>
                <w:sz w:val="24"/>
                <w:szCs w:val="24"/>
              </w:rPr>
              <w:t xml:space="preserve">   </w:t>
            </w:r>
          </w:p>
          <w:p w14:paraId="233EEE08" w14:textId="77777777" w:rsidR="00134FE0"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403E69B8" w14:textId="77777777" w:rsidR="00F02F22" w:rsidRPr="006973FB" w:rsidRDefault="00134FE0"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33124">
              <w:rPr>
                <w:rFonts w:ascii="Times New Roman" w:eastAsia="Calibri" w:hAnsi="Times New Roman" w:cs="Times New Roman"/>
                <w:b/>
                <w:sz w:val="24"/>
                <w:szCs w:val="24"/>
              </w:rPr>
              <w:t xml:space="preserve">          </w:t>
            </w:r>
            <w:r w:rsidR="00F02F22" w:rsidRPr="006973FB">
              <w:rPr>
                <w:rFonts w:ascii="Times New Roman" w:eastAsia="Calibri" w:hAnsi="Times New Roman" w:cs="Times New Roman"/>
                <w:b/>
                <w:sz w:val="24"/>
                <w:szCs w:val="24"/>
              </w:rPr>
              <w:t>Întocmit,</w:t>
            </w:r>
          </w:p>
        </w:tc>
      </w:tr>
      <w:tr w:rsidR="00F02F22" w:rsidRPr="00111152" w14:paraId="5FDF5612" w14:textId="77777777" w:rsidTr="00053AFD">
        <w:trPr>
          <w:trHeight w:val="263"/>
        </w:trPr>
        <w:tc>
          <w:tcPr>
            <w:tcW w:w="5031" w:type="dxa"/>
            <w:shd w:val="clear" w:color="auto" w:fill="auto"/>
          </w:tcPr>
          <w:p w14:paraId="5513105B" w14:textId="77777777"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14:paraId="57675D9B" w14:textId="77777777"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14:paraId="337EE863" w14:textId="77777777" w:rsidR="00F02F22" w:rsidRPr="002B638A" w:rsidRDefault="00F02F22" w:rsidP="002B638A">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14:paraId="26A5F914" w14:textId="77777777" w:rsidR="00533124" w:rsidRDefault="00533124" w:rsidP="005331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w:t>
            </w:r>
          </w:p>
          <w:p w14:paraId="4851494F" w14:textId="77777777"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14:paraId="71763BC1" w14:textId="77777777"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14:paraId="215CDF34" w14:textId="77777777" w:rsidTr="00053AFD">
        <w:trPr>
          <w:trHeight w:val="263"/>
        </w:trPr>
        <w:tc>
          <w:tcPr>
            <w:tcW w:w="5031" w:type="dxa"/>
            <w:shd w:val="clear" w:color="auto" w:fill="auto"/>
          </w:tcPr>
          <w:p w14:paraId="15F5CD3A" w14:textId="77777777" w:rsidR="00F02F22" w:rsidRPr="00111152" w:rsidRDefault="00E87E54" w:rsidP="00A01A5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F02F22" w:rsidRPr="00111152">
              <w:rPr>
                <w:rFonts w:ascii="Times New Roman" w:eastAsia="Calibri" w:hAnsi="Times New Roman" w:cs="Times New Roman"/>
                <w:b/>
                <w:sz w:val="24"/>
                <w:szCs w:val="24"/>
              </w:rPr>
              <w:t>Șef Serviciu C.F.M.</w:t>
            </w:r>
            <w:r w:rsidR="00F02F22">
              <w:rPr>
                <w:rFonts w:ascii="Times New Roman" w:eastAsia="Calibri" w:hAnsi="Times New Roman" w:cs="Times New Roman"/>
                <w:b/>
                <w:sz w:val="24"/>
                <w:szCs w:val="24"/>
              </w:rPr>
              <w:t>,</w:t>
            </w:r>
            <w:r w:rsidR="00F02F22" w:rsidRPr="00111152">
              <w:rPr>
                <w:rFonts w:ascii="Times New Roman" w:eastAsia="Calibri" w:hAnsi="Times New Roman" w:cs="Times New Roman"/>
                <w:b/>
                <w:sz w:val="24"/>
                <w:szCs w:val="24"/>
              </w:rPr>
              <w:t xml:space="preserve"> </w:t>
            </w:r>
          </w:p>
          <w:p w14:paraId="11CEF800" w14:textId="77777777" w:rsidR="00F02F22" w:rsidRPr="00111152" w:rsidRDefault="005108A9" w:rsidP="00880AA0">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Cornelia</w:t>
            </w:r>
            <w:r w:rsidR="00880AA0" w:rsidRPr="00111152">
              <w:rPr>
                <w:rFonts w:ascii="Times New Roman" w:eastAsia="Calibri" w:hAnsi="Times New Roman" w:cs="Times New Roman"/>
                <w:sz w:val="24"/>
                <w:szCs w:val="24"/>
              </w:rPr>
              <w:t xml:space="preserve"> </w:t>
            </w:r>
            <w:r w:rsidR="00880AA0" w:rsidRPr="00880AA0">
              <w:rPr>
                <w:rFonts w:ascii="Times New Roman" w:eastAsia="Calibri" w:hAnsi="Times New Roman" w:cs="Times New Roman"/>
                <w:b/>
                <w:sz w:val="24"/>
                <w:szCs w:val="24"/>
              </w:rPr>
              <w:t>VLAICU</w:t>
            </w:r>
            <w:r w:rsidR="00F02F22" w:rsidRPr="00111152">
              <w:rPr>
                <w:rFonts w:ascii="Times New Roman" w:eastAsia="Calibri" w:hAnsi="Times New Roman" w:cs="Times New Roman"/>
                <w:sz w:val="24"/>
                <w:szCs w:val="24"/>
              </w:rPr>
              <w:t xml:space="preserve">                                                          </w:t>
            </w:r>
          </w:p>
        </w:tc>
        <w:tc>
          <w:tcPr>
            <w:tcW w:w="5032" w:type="dxa"/>
            <w:shd w:val="clear" w:color="auto" w:fill="auto"/>
          </w:tcPr>
          <w:p w14:paraId="4C0CC7E1" w14:textId="77777777" w:rsidR="00F02F22" w:rsidRPr="00111152" w:rsidRDefault="00F02F22" w:rsidP="00533124">
            <w:pPr>
              <w:spacing w:after="0" w:line="240" w:lineRule="auto"/>
              <w:jc w:val="right"/>
              <w:rPr>
                <w:rFonts w:ascii="Times New Roman" w:eastAsia="Calibri" w:hAnsi="Times New Roman" w:cs="Times New Roman"/>
                <w:b/>
                <w:sz w:val="24"/>
                <w:szCs w:val="24"/>
              </w:rPr>
            </w:pPr>
          </w:p>
        </w:tc>
      </w:tr>
    </w:tbl>
    <w:p w14:paraId="02EB86EA" w14:textId="77777777"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533124">
      <w:footerReference w:type="default" r:id="rId20"/>
      <w:pgSz w:w="11906" w:h="16838" w:code="9"/>
      <w:pgMar w:top="426" w:right="851" w:bottom="72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C29A" w14:textId="77777777" w:rsidR="00DC101C" w:rsidRDefault="00DC101C" w:rsidP="00EE5AEC">
      <w:pPr>
        <w:spacing w:after="0" w:line="240" w:lineRule="auto"/>
      </w:pPr>
      <w:r>
        <w:separator/>
      </w:r>
    </w:p>
  </w:endnote>
  <w:endnote w:type="continuationSeparator" w:id="0">
    <w:p w14:paraId="1BA5DB02" w14:textId="77777777" w:rsidR="00DC101C" w:rsidRDefault="00DC101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D087" w14:textId="77777777" w:rsidR="00053AFD" w:rsidRPr="003D79F6" w:rsidRDefault="00053AFD" w:rsidP="00422525">
    <w:pPr>
      <w:pStyle w:val="Header"/>
      <w:jc w:val="center"/>
      <w:rPr>
        <w:rFonts w:ascii="Times New Roman" w:hAnsi="Times New Roman"/>
        <w:sz w:val="24"/>
        <w:szCs w:val="24"/>
      </w:rPr>
    </w:pPr>
    <w:r>
      <w:rPr>
        <w:noProof/>
        <w:lang w:eastAsia="ro-RO"/>
      </w:rPr>
      <w:drawing>
        <wp:inline distT="0" distB="0" distL="0" distR="0" wp14:anchorId="0CE81D84" wp14:editId="3FC115AA">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D7C961F" w14:textId="7F4CF497" w:rsidR="00053AFD" w:rsidRDefault="00053AFD" w:rsidP="00051258">
    <w:pPr>
      <w:pStyle w:val="Footer"/>
      <w:jc w:val="right"/>
    </w:pPr>
    <w:r>
      <w:fldChar w:fldCharType="begin"/>
    </w:r>
    <w:r>
      <w:instrText>PAGE   \* MERGEFORMAT</w:instrText>
    </w:r>
    <w:r>
      <w:fldChar w:fldCharType="separate"/>
    </w:r>
    <w:r w:rsidR="006915B4">
      <w:rPr>
        <w:noProof/>
      </w:rPr>
      <w:t>1</w:t>
    </w:r>
    <w:r>
      <w:fldChar w:fldCharType="end"/>
    </w:r>
  </w:p>
  <w:p w14:paraId="1F97FD41" w14:textId="77777777" w:rsidR="00053AFD" w:rsidRDefault="00053A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91CC" w14:textId="77777777" w:rsidR="00DC101C" w:rsidRDefault="00DC101C" w:rsidP="00EE5AEC">
      <w:pPr>
        <w:spacing w:after="0" w:line="240" w:lineRule="auto"/>
      </w:pPr>
      <w:r>
        <w:separator/>
      </w:r>
    </w:p>
  </w:footnote>
  <w:footnote w:type="continuationSeparator" w:id="0">
    <w:p w14:paraId="7547512D" w14:textId="77777777" w:rsidR="00DC101C" w:rsidRDefault="00DC101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EC6518"/>
    <w:multiLevelType w:val="hybridMultilevel"/>
    <w:tmpl w:val="5E18218C"/>
    <w:lvl w:ilvl="0" w:tplc="6158CB5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D3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CE5A44"/>
    <w:multiLevelType w:val="singleLevel"/>
    <w:tmpl w:val="453801DE"/>
    <w:lvl w:ilvl="0">
      <w:numFmt w:val="bullet"/>
      <w:lvlText w:val="-"/>
      <w:lvlJc w:val="left"/>
      <w:pPr>
        <w:tabs>
          <w:tab w:val="num" w:pos="644"/>
        </w:tabs>
        <w:ind w:left="644" w:hanging="360"/>
      </w:pPr>
      <w:rPr>
        <w:rFonts w:hint="default"/>
      </w:rPr>
    </w:lvl>
  </w:abstractNum>
  <w:abstractNum w:abstractNumId="5" w15:restartNumberingAfterBreak="0">
    <w:nsid w:val="1F0C4C09"/>
    <w:multiLevelType w:val="hybridMultilevel"/>
    <w:tmpl w:val="FBBC0206"/>
    <w:lvl w:ilvl="0" w:tplc="0409000B">
      <w:start w:val="1"/>
      <w:numFmt w:val="bullet"/>
      <w:lvlText w:val=""/>
      <w:lvlJc w:val="left"/>
      <w:pPr>
        <w:tabs>
          <w:tab w:val="num" w:pos="1814"/>
        </w:tabs>
        <w:ind w:left="1814" w:hanging="340"/>
      </w:pPr>
      <w:rPr>
        <w:rFonts w:ascii="Wingdings" w:hAnsi="Wingdings" w:hint="default"/>
        <w:color w:val="auto"/>
        <w:sz w:val="20"/>
        <w:szCs w:val="20"/>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20BE4A1D"/>
    <w:multiLevelType w:val="hybridMultilevel"/>
    <w:tmpl w:val="1314451A"/>
    <w:lvl w:ilvl="0" w:tplc="D3FA9598">
      <w:start w:val="1"/>
      <w:numFmt w:val="bullet"/>
      <w:lvlText w:val="-"/>
      <w:lvlJc w:val="left"/>
      <w:pPr>
        <w:ind w:left="1211" w:hanging="360"/>
      </w:pPr>
      <w:rPr>
        <w:rFonts w:ascii="Times New Roman" w:hAnsi="Times New Roman" w:cs="Times New Roman" w:hint="default"/>
        <w:color w:val="auto"/>
        <w:sz w:val="16"/>
        <w:szCs w:val="16"/>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8"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0" w15:restartNumberingAfterBreak="0">
    <w:nsid w:val="3FDE6462"/>
    <w:multiLevelType w:val="hybridMultilevel"/>
    <w:tmpl w:val="28B64D10"/>
    <w:lvl w:ilvl="0" w:tplc="323239F0">
      <w:start w:val="18"/>
      <w:numFmt w:val="bullet"/>
      <w:lvlText w:val="-"/>
      <w:lvlJc w:val="left"/>
      <w:pPr>
        <w:ind w:left="1429" w:hanging="360"/>
      </w:pPr>
      <w:rPr>
        <w:rFonts w:ascii="Times New Roman" w:eastAsia="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4D8C46F9"/>
    <w:multiLevelType w:val="hybridMultilevel"/>
    <w:tmpl w:val="86F4BC02"/>
    <w:lvl w:ilvl="0" w:tplc="FF283F94">
      <w:start w:val="5"/>
      <w:numFmt w:val="lowerLetter"/>
      <w:lvlText w:val="%1)"/>
      <w:lvlJc w:val="left"/>
      <w:pPr>
        <w:ind w:left="1069" w:hanging="360"/>
      </w:pPr>
      <w:rPr>
        <w:rFonts w:eastAsia="Times New Roman" w:hint="default"/>
        <w:b/>
        <w:i/>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56454D9D"/>
    <w:multiLevelType w:val="hybridMultilevel"/>
    <w:tmpl w:val="3D4A8872"/>
    <w:lvl w:ilvl="0" w:tplc="04090001">
      <w:start w:val="1"/>
      <w:numFmt w:val="bullet"/>
      <w:lvlText w:val=""/>
      <w:lvlJc w:val="left"/>
      <w:pPr>
        <w:ind w:left="644"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6A24B19"/>
    <w:multiLevelType w:val="hybridMultilevel"/>
    <w:tmpl w:val="E3828C30"/>
    <w:lvl w:ilvl="0" w:tplc="37CA987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3240C"/>
    <w:multiLevelType w:val="hybridMultilevel"/>
    <w:tmpl w:val="3C9ED692"/>
    <w:lvl w:ilvl="0" w:tplc="625A78B6">
      <w:start w:val="1"/>
      <w:numFmt w:val="lowerLetter"/>
      <w:lvlText w:val="%1)"/>
      <w:lvlJc w:val="left"/>
      <w:pPr>
        <w:ind w:left="624" w:hanging="360"/>
      </w:pPr>
      <w:rPr>
        <w:rFonts w:hint="default"/>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16" w15:restartNumberingAfterBreak="0">
    <w:nsid w:val="615121EC"/>
    <w:multiLevelType w:val="hybridMultilevel"/>
    <w:tmpl w:val="2564E5DA"/>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8" w15:restartNumberingAfterBreak="0">
    <w:nsid w:val="776E0784"/>
    <w:multiLevelType w:val="singleLevel"/>
    <w:tmpl w:val="30C2F930"/>
    <w:lvl w:ilvl="0">
      <w:start w:val="2"/>
      <w:numFmt w:val="bullet"/>
      <w:lvlText w:val="-"/>
      <w:lvlJc w:val="left"/>
      <w:pPr>
        <w:tabs>
          <w:tab w:val="num" w:pos="540"/>
        </w:tabs>
        <w:ind w:left="540" w:hanging="360"/>
      </w:pPr>
      <w:rPr>
        <w:rFonts w:ascii="Arial" w:hAnsi="Arial" w:cs="Arial" w:hint="default"/>
        <w:sz w:val="24"/>
        <w:szCs w:val="24"/>
      </w:rPr>
    </w:lvl>
  </w:abstractNum>
  <w:abstractNum w:abstractNumId="19" w15:restartNumberingAfterBreak="0">
    <w:nsid w:val="7B652DE5"/>
    <w:multiLevelType w:val="hybridMultilevel"/>
    <w:tmpl w:val="8DA459A0"/>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4"/>
  </w:num>
  <w:num w:numId="4">
    <w:abstractNumId w:val="17"/>
  </w:num>
  <w:num w:numId="5">
    <w:abstractNumId w:val="0"/>
  </w:num>
  <w:num w:numId="6">
    <w:abstractNumId w:val="7"/>
  </w:num>
  <w:num w:numId="7">
    <w:abstractNumId w:val="12"/>
  </w:num>
  <w:num w:numId="8">
    <w:abstractNumId w:val="18"/>
  </w:num>
  <w:num w:numId="9">
    <w:abstractNumId w:val="1"/>
  </w:num>
  <w:num w:numId="10">
    <w:abstractNumId w:val="15"/>
  </w:num>
  <w:num w:numId="11">
    <w:abstractNumId w:val="6"/>
  </w:num>
  <w:num w:numId="12">
    <w:abstractNumId w:val="5"/>
  </w:num>
  <w:num w:numId="13">
    <w:abstractNumId w:val="16"/>
  </w:num>
  <w:num w:numId="14">
    <w:abstractNumId w:val="19"/>
  </w:num>
  <w:num w:numId="15">
    <w:abstractNumId w:val="13"/>
  </w:num>
  <w:num w:numId="16">
    <w:abstractNumId w:val="11"/>
  </w:num>
  <w:num w:numId="17">
    <w:abstractNumId w:val="3"/>
  </w:num>
  <w:num w:numId="18">
    <w:abstractNumId w:val="4"/>
  </w:num>
  <w:num w:numId="19">
    <w:abstractNumId w:val="10"/>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92"/>
    <w:rsid w:val="00002101"/>
    <w:rsid w:val="00005B36"/>
    <w:rsid w:val="00015484"/>
    <w:rsid w:val="00020786"/>
    <w:rsid w:val="00024271"/>
    <w:rsid w:val="000267C9"/>
    <w:rsid w:val="00033D17"/>
    <w:rsid w:val="00046320"/>
    <w:rsid w:val="0004694B"/>
    <w:rsid w:val="00051258"/>
    <w:rsid w:val="00051494"/>
    <w:rsid w:val="00053AFD"/>
    <w:rsid w:val="00063FE2"/>
    <w:rsid w:val="00074281"/>
    <w:rsid w:val="000813E1"/>
    <w:rsid w:val="00093475"/>
    <w:rsid w:val="00095AC6"/>
    <w:rsid w:val="00095BEA"/>
    <w:rsid w:val="000A2E73"/>
    <w:rsid w:val="000A4E43"/>
    <w:rsid w:val="000B1492"/>
    <w:rsid w:val="000C480D"/>
    <w:rsid w:val="000C7DEC"/>
    <w:rsid w:val="000D35A8"/>
    <w:rsid w:val="000D6F32"/>
    <w:rsid w:val="000E0A03"/>
    <w:rsid w:val="000E6715"/>
    <w:rsid w:val="000F0C76"/>
    <w:rsid w:val="00102243"/>
    <w:rsid w:val="001057FC"/>
    <w:rsid w:val="00112F21"/>
    <w:rsid w:val="0012407A"/>
    <w:rsid w:val="00133D80"/>
    <w:rsid w:val="00134FE0"/>
    <w:rsid w:val="00142459"/>
    <w:rsid w:val="00144DDF"/>
    <w:rsid w:val="001462FE"/>
    <w:rsid w:val="00155F01"/>
    <w:rsid w:val="001607A9"/>
    <w:rsid w:val="00163F90"/>
    <w:rsid w:val="001664BD"/>
    <w:rsid w:val="0016688E"/>
    <w:rsid w:val="00167D80"/>
    <w:rsid w:val="00171A29"/>
    <w:rsid w:val="00172764"/>
    <w:rsid w:val="00173C43"/>
    <w:rsid w:val="00177146"/>
    <w:rsid w:val="001773AE"/>
    <w:rsid w:val="00180DB7"/>
    <w:rsid w:val="0018301D"/>
    <w:rsid w:val="001858E5"/>
    <w:rsid w:val="00186EAE"/>
    <w:rsid w:val="00193989"/>
    <w:rsid w:val="00197367"/>
    <w:rsid w:val="001974A8"/>
    <w:rsid w:val="00197EB4"/>
    <w:rsid w:val="001A24D9"/>
    <w:rsid w:val="001A4826"/>
    <w:rsid w:val="001A4EA3"/>
    <w:rsid w:val="001B6AB6"/>
    <w:rsid w:val="001C6096"/>
    <w:rsid w:val="001C61B7"/>
    <w:rsid w:val="001D5C27"/>
    <w:rsid w:val="001E36E0"/>
    <w:rsid w:val="001E678F"/>
    <w:rsid w:val="001F2D15"/>
    <w:rsid w:val="001F30A6"/>
    <w:rsid w:val="001F355F"/>
    <w:rsid w:val="001F3B49"/>
    <w:rsid w:val="001F65BD"/>
    <w:rsid w:val="001F734B"/>
    <w:rsid w:val="002005A3"/>
    <w:rsid w:val="00206E99"/>
    <w:rsid w:val="00207D2B"/>
    <w:rsid w:val="002133C9"/>
    <w:rsid w:val="002176A0"/>
    <w:rsid w:val="00222838"/>
    <w:rsid w:val="00222CD0"/>
    <w:rsid w:val="00223A6A"/>
    <w:rsid w:val="00226B94"/>
    <w:rsid w:val="002302F5"/>
    <w:rsid w:val="00231757"/>
    <w:rsid w:val="0023393F"/>
    <w:rsid w:val="00234B28"/>
    <w:rsid w:val="00243265"/>
    <w:rsid w:val="0024580B"/>
    <w:rsid w:val="00246497"/>
    <w:rsid w:val="00255A29"/>
    <w:rsid w:val="00256249"/>
    <w:rsid w:val="0027181C"/>
    <w:rsid w:val="002725FA"/>
    <w:rsid w:val="00294CC7"/>
    <w:rsid w:val="00297F32"/>
    <w:rsid w:val="002A2320"/>
    <w:rsid w:val="002A47DB"/>
    <w:rsid w:val="002A507E"/>
    <w:rsid w:val="002B2222"/>
    <w:rsid w:val="002B5D0B"/>
    <w:rsid w:val="002B638A"/>
    <w:rsid w:val="002B7699"/>
    <w:rsid w:val="002C040F"/>
    <w:rsid w:val="002C139A"/>
    <w:rsid w:val="002C4CF8"/>
    <w:rsid w:val="002C64DC"/>
    <w:rsid w:val="002D03E4"/>
    <w:rsid w:val="002D1BF1"/>
    <w:rsid w:val="002E0C24"/>
    <w:rsid w:val="002E0C8A"/>
    <w:rsid w:val="002E2C5D"/>
    <w:rsid w:val="002F2733"/>
    <w:rsid w:val="0030096F"/>
    <w:rsid w:val="003019A2"/>
    <w:rsid w:val="00302FD4"/>
    <w:rsid w:val="003062C5"/>
    <w:rsid w:val="003066A7"/>
    <w:rsid w:val="0033151D"/>
    <w:rsid w:val="00333CAA"/>
    <w:rsid w:val="00335D8D"/>
    <w:rsid w:val="00351752"/>
    <w:rsid w:val="00360E57"/>
    <w:rsid w:val="003628C4"/>
    <w:rsid w:val="0036379B"/>
    <w:rsid w:val="00373FFD"/>
    <w:rsid w:val="00384B93"/>
    <w:rsid w:val="00390BE1"/>
    <w:rsid w:val="00392BBC"/>
    <w:rsid w:val="00396182"/>
    <w:rsid w:val="003970F1"/>
    <w:rsid w:val="003976FA"/>
    <w:rsid w:val="003A5C73"/>
    <w:rsid w:val="003A7294"/>
    <w:rsid w:val="003A7E0E"/>
    <w:rsid w:val="003B2BF5"/>
    <w:rsid w:val="003B482C"/>
    <w:rsid w:val="003B4D93"/>
    <w:rsid w:val="003B6094"/>
    <w:rsid w:val="003C1F13"/>
    <w:rsid w:val="003C303E"/>
    <w:rsid w:val="003C6115"/>
    <w:rsid w:val="003D457D"/>
    <w:rsid w:val="003D5960"/>
    <w:rsid w:val="0040072D"/>
    <w:rsid w:val="00402091"/>
    <w:rsid w:val="00404666"/>
    <w:rsid w:val="004109E8"/>
    <w:rsid w:val="004170F8"/>
    <w:rsid w:val="00417C06"/>
    <w:rsid w:val="0042202A"/>
    <w:rsid w:val="00422525"/>
    <w:rsid w:val="00424209"/>
    <w:rsid w:val="004303D6"/>
    <w:rsid w:val="00430FBD"/>
    <w:rsid w:val="00442F5D"/>
    <w:rsid w:val="00443713"/>
    <w:rsid w:val="0044475A"/>
    <w:rsid w:val="00445DF7"/>
    <w:rsid w:val="004505E5"/>
    <w:rsid w:val="00455647"/>
    <w:rsid w:val="00461A32"/>
    <w:rsid w:val="00462B27"/>
    <w:rsid w:val="004703CB"/>
    <w:rsid w:val="00470ED1"/>
    <w:rsid w:val="004763A4"/>
    <w:rsid w:val="00480977"/>
    <w:rsid w:val="0048318C"/>
    <w:rsid w:val="00486AF5"/>
    <w:rsid w:val="00487D81"/>
    <w:rsid w:val="004A1535"/>
    <w:rsid w:val="004A1B57"/>
    <w:rsid w:val="004A3AB9"/>
    <w:rsid w:val="004A3FDA"/>
    <w:rsid w:val="004B6303"/>
    <w:rsid w:val="004C3BBB"/>
    <w:rsid w:val="004D32D2"/>
    <w:rsid w:val="004D65B6"/>
    <w:rsid w:val="004E6713"/>
    <w:rsid w:val="004F010B"/>
    <w:rsid w:val="004F495D"/>
    <w:rsid w:val="0050210A"/>
    <w:rsid w:val="005108A9"/>
    <w:rsid w:val="00512E17"/>
    <w:rsid w:val="005149EF"/>
    <w:rsid w:val="0052011E"/>
    <w:rsid w:val="00525602"/>
    <w:rsid w:val="00526382"/>
    <w:rsid w:val="0053048D"/>
    <w:rsid w:val="00531DC6"/>
    <w:rsid w:val="00533124"/>
    <w:rsid w:val="00562A10"/>
    <w:rsid w:val="00570B71"/>
    <w:rsid w:val="00573503"/>
    <w:rsid w:val="00573DAA"/>
    <w:rsid w:val="00576C83"/>
    <w:rsid w:val="00576EBA"/>
    <w:rsid w:val="00580656"/>
    <w:rsid w:val="005815FE"/>
    <w:rsid w:val="0058481D"/>
    <w:rsid w:val="00590C8D"/>
    <w:rsid w:val="00591CEB"/>
    <w:rsid w:val="00593D2C"/>
    <w:rsid w:val="0059580F"/>
    <w:rsid w:val="00597A1E"/>
    <w:rsid w:val="005A0946"/>
    <w:rsid w:val="005A18D4"/>
    <w:rsid w:val="005A32F6"/>
    <w:rsid w:val="005A4029"/>
    <w:rsid w:val="005A6A94"/>
    <w:rsid w:val="005B4427"/>
    <w:rsid w:val="005B6DEF"/>
    <w:rsid w:val="005C1C98"/>
    <w:rsid w:val="005C3278"/>
    <w:rsid w:val="005D3D92"/>
    <w:rsid w:val="005D47E4"/>
    <w:rsid w:val="005D54CC"/>
    <w:rsid w:val="005D619C"/>
    <w:rsid w:val="005F0B46"/>
    <w:rsid w:val="005F27F1"/>
    <w:rsid w:val="005F67FF"/>
    <w:rsid w:val="005F726C"/>
    <w:rsid w:val="005F740C"/>
    <w:rsid w:val="00603810"/>
    <w:rsid w:val="00604BB2"/>
    <w:rsid w:val="00605A3F"/>
    <w:rsid w:val="0061147C"/>
    <w:rsid w:val="00612BD1"/>
    <w:rsid w:val="0061321B"/>
    <w:rsid w:val="006172C2"/>
    <w:rsid w:val="006206C3"/>
    <w:rsid w:val="006211D8"/>
    <w:rsid w:val="00623332"/>
    <w:rsid w:val="00630A08"/>
    <w:rsid w:val="00640681"/>
    <w:rsid w:val="00641AB8"/>
    <w:rsid w:val="00644DD0"/>
    <w:rsid w:val="00646EB3"/>
    <w:rsid w:val="00647ABA"/>
    <w:rsid w:val="00653524"/>
    <w:rsid w:val="0067398B"/>
    <w:rsid w:val="00675D6F"/>
    <w:rsid w:val="006777E6"/>
    <w:rsid w:val="00680B05"/>
    <w:rsid w:val="00684557"/>
    <w:rsid w:val="006915B4"/>
    <w:rsid w:val="006959BE"/>
    <w:rsid w:val="00696169"/>
    <w:rsid w:val="00696B95"/>
    <w:rsid w:val="0069758C"/>
    <w:rsid w:val="006A21E9"/>
    <w:rsid w:val="006A65D3"/>
    <w:rsid w:val="006B271B"/>
    <w:rsid w:val="006B2774"/>
    <w:rsid w:val="006C13AB"/>
    <w:rsid w:val="006C6EDD"/>
    <w:rsid w:val="006D0DD0"/>
    <w:rsid w:val="006D29C9"/>
    <w:rsid w:val="006D7856"/>
    <w:rsid w:val="006E277E"/>
    <w:rsid w:val="006F065F"/>
    <w:rsid w:val="00701727"/>
    <w:rsid w:val="007058A6"/>
    <w:rsid w:val="00711EDB"/>
    <w:rsid w:val="00715882"/>
    <w:rsid w:val="00715B6A"/>
    <w:rsid w:val="0072123E"/>
    <w:rsid w:val="00722BE2"/>
    <w:rsid w:val="0072616D"/>
    <w:rsid w:val="007449D7"/>
    <w:rsid w:val="00747018"/>
    <w:rsid w:val="007516E9"/>
    <w:rsid w:val="007626A4"/>
    <w:rsid w:val="00763E64"/>
    <w:rsid w:val="007643BB"/>
    <w:rsid w:val="0076671C"/>
    <w:rsid w:val="0076777A"/>
    <w:rsid w:val="007758A3"/>
    <w:rsid w:val="00782F58"/>
    <w:rsid w:val="00784E70"/>
    <w:rsid w:val="00791330"/>
    <w:rsid w:val="007A4B5D"/>
    <w:rsid w:val="007A567D"/>
    <w:rsid w:val="007C3819"/>
    <w:rsid w:val="007C44FD"/>
    <w:rsid w:val="007D24B1"/>
    <w:rsid w:val="007D630E"/>
    <w:rsid w:val="007F1F7B"/>
    <w:rsid w:val="007F405B"/>
    <w:rsid w:val="00801107"/>
    <w:rsid w:val="00816A0A"/>
    <w:rsid w:val="008208A7"/>
    <w:rsid w:val="00823558"/>
    <w:rsid w:val="00826A19"/>
    <w:rsid w:val="008277E8"/>
    <w:rsid w:val="00834097"/>
    <w:rsid w:val="0083602B"/>
    <w:rsid w:val="00837B75"/>
    <w:rsid w:val="00852BE9"/>
    <w:rsid w:val="00854B0B"/>
    <w:rsid w:val="00857CBB"/>
    <w:rsid w:val="008619E9"/>
    <w:rsid w:val="00862CF4"/>
    <w:rsid w:val="0086539D"/>
    <w:rsid w:val="008662B8"/>
    <w:rsid w:val="00880AA0"/>
    <w:rsid w:val="00882517"/>
    <w:rsid w:val="00892ECB"/>
    <w:rsid w:val="008A6DD1"/>
    <w:rsid w:val="008B0F06"/>
    <w:rsid w:val="008B100D"/>
    <w:rsid w:val="008B210D"/>
    <w:rsid w:val="008B3D07"/>
    <w:rsid w:val="008C3354"/>
    <w:rsid w:val="008C47E7"/>
    <w:rsid w:val="008D14AA"/>
    <w:rsid w:val="008E38AE"/>
    <w:rsid w:val="008F630F"/>
    <w:rsid w:val="00901F7A"/>
    <w:rsid w:val="00902BAB"/>
    <w:rsid w:val="00912F44"/>
    <w:rsid w:val="0091453B"/>
    <w:rsid w:val="00914BD9"/>
    <w:rsid w:val="009167CA"/>
    <w:rsid w:val="00917480"/>
    <w:rsid w:val="00934D5B"/>
    <w:rsid w:val="00937BE6"/>
    <w:rsid w:val="0094474A"/>
    <w:rsid w:val="0094620D"/>
    <w:rsid w:val="00955D6F"/>
    <w:rsid w:val="00967164"/>
    <w:rsid w:val="00971AF8"/>
    <w:rsid w:val="00976725"/>
    <w:rsid w:val="009815FB"/>
    <w:rsid w:val="0098361F"/>
    <w:rsid w:val="009863EF"/>
    <w:rsid w:val="00986522"/>
    <w:rsid w:val="009A2A75"/>
    <w:rsid w:val="009A4F65"/>
    <w:rsid w:val="009A7CB8"/>
    <w:rsid w:val="009D1BED"/>
    <w:rsid w:val="009D477B"/>
    <w:rsid w:val="009F25EE"/>
    <w:rsid w:val="009F7A23"/>
    <w:rsid w:val="00A00918"/>
    <w:rsid w:val="00A01A51"/>
    <w:rsid w:val="00A106B4"/>
    <w:rsid w:val="00A10BDF"/>
    <w:rsid w:val="00A12466"/>
    <w:rsid w:val="00A130CC"/>
    <w:rsid w:val="00A2096D"/>
    <w:rsid w:val="00A25301"/>
    <w:rsid w:val="00A310FE"/>
    <w:rsid w:val="00A5101E"/>
    <w:rsid w:val="00A51953"/>
    <w:rsid w:val="00A56D12"/>
    <w:rsid w:val="00A57600"/>
    <w:rsid w:val="00A6161A"/>
    <w:rsid w:val="00A61C5F"/>
    <w:rsid w:val="00A647D3"/>
    <w:rsid w:val="00A67449"/>
    <w:rsid w:val="00A67E94"/>
    <w:rsid w:val="00A712C1"/>
    <w:rsid w:val="00A73B09"/>
    <w:rsid w:val="00A827CA"/>
    <w:rsid w:val="00A83939"/>
    <w:rsid w:val="00A83944"/>
    <w:rsid w:val="00A911B3"/>
    <w:rsid w:val="00A9669D"/>
    <w:rsid w:val="00AA31AC"/>
    <w:rsid w:val="00AA36F1"/>
    <w:rsid w:val="00AB11DA"/>
    <w:rsid w:val="00AB3625"/>
    <w:rsid w:val="00AB4990"/>
    <w:rsid w:val="00AC2B7C"/>
    <w:rsid w:val="00AC2BED"/>
    <w:rsid w:val="00AD5885"/>
    <w:rsid w:val="00AE1F9C"/>
    <w:rsid w:val="00AE29F2"/>
    <w:rsid w:val="00AF1CF7"/>
    <w:rsid w:val="00AF359C"/>
    <w:rsid w:val="00AF410B"/>
    <w:rsid w:val="00AF500C"/>
    <w:rsid w:val="00AF736A"/>
    <w:rsid w:val="00B0005F"/>
    <w:rsid w:val="00B169FF"/>
    <w:rsid w:val="00B21F6B"/>
    <w:rsid w:val="00B24BFB"/>
    <w:rsid w:val="00B2646C"/>
    <w:rsid w:val="00B27125"/>
    <w:rsid w:val="00B30803"/>
    <w:rsid w:val="00B3293A"/>
    <w:rsid w:val="00B3398A"/>
    <w:rsid w:val="00B35ECB"/>
    <w:rsid w:val="00B36897"/>
    <w:rsid w:val="00B470B3"/>
    <w:rsid w:val="00B50205"/>
    <w:rsid w:val="00B5051C"/>
    <w:rsid w:val="00B524ED"/>
    <w:rsid w:val="00B55383"/>
    <w:rsid w:val="00B6512B"/>
    <w:rsid w:val="00B65C3D"/>
    <w:rsid w:val="00B65D55"/>
    <w:rsid w:val="00B71A12"/>
    <w:rsid w:val="00B755B1"/>
    <w:rsid w:val="00B76499"/>
    <w:rsid w:val="00B77FDD"/>
    <w:rsid w:val="00B96B24"/>
    <w:rsid w:val="00BA395D"/>
    <w:rsid w:val="00BA4F52"/>
    <w:rsid w:val="00BA7B3B"/>
    <w:rsid w:val="00BB01A7"/>
    <w:rsid w:val="00BB0A72"/>
    <w:rsid w:val="00BC5A66"/>
    <w:rsid w:val="00BD4418"/>
    <w:rsid w:val="00BD4BFF"/>
    <w:rsid w:val="00BD6D88"/>
    <w:rsid w:val="00BD7C3A"/>
    <w:rsid w:val="00BE3395"/>
    <w:rsid w:val="00BF1F72"/>
    <w:rsid w:val="00BF21B7"/>
    <w:rsid w:val="00C025D0"/>
    <w:rsid w:val="00C0658E"/>
    <w:rsid w:val="00C14094"/>
    <w:rsid w:val="00C15E01"/>
    <w:rsid w:val="00C210B3"/>
    <w:rsid w:val="00C2673D"/>
    <w:rsid w:val="00C33E07"/>
    <w:rsid w:val="00C34CE0"/>
    <w:rsid w:val="00C36162"/>
    <w:rsid w:val="00C404F2"/>
    <w:rsid w:val="00C419A6"/>
    <w:rsid w:val="00C442E2"/>
    <w:rsid w:val="00C46327"/>
    <w:rsid w:val="00C46AA9"/>
    <w:rsid w:val="00C50EFB"/>
    <w:rsid w:val="00C51029"/>
    <w:rsid w:val="00C6223F"/>
    <w:rsid w:val="00C63149"/>
    <w:rsid w:val="00C652F8"/>
    <w:rsid w:val="00C709A7"/>
    <w:rsid w:val="00C751B4"/>
    <w:rsid w:val="00C75A53"/>
    <w:rsid w:val="00C76160"/>
    <w:rsid w:val="00C761CC"/>
    <w:rsid w:val="00C83989"/>
    <w:rsid w:val="00CB165A"/>
    <w:rsid w:val="00CD0DA6"/>
    <w:rsid w:val="00CD1449"/>
    <w:rsid w:val="00CD145B"/>
    <w:rsid w:val="00CD2D79"/>
    <w:rsid w:val="00CD3152"/>
    <w:rsid w:val="00CD50D4"/>
    <w:rsid w:val="00CD7C38"/>
    <w:rsid w:val="00CE2C15"/>
    <w:rsid w:val="00D037EE"/>
    <w:rsid w:val="00D24EBC"/>
    <w:rsid w:val="00D25F7E"/>
    <w:rsid w:val="00D31EC6"/>
    <w:rsid w:val="00D40784"/>
    <w:rsid w:val="00D42DC2"/>
    <w:rsid w:val="00D43807"/>
    <w:rsid w:val="00D46194"/>
    <w:rsid w:val="00D46B77"/>
    <w:rsid w:val="00D50FE7"/>
    <w:rsid w:val="00D51CC8"/>
    <w:rsid w:val="00D52D6D"/>
    <w:rsid w:val="00D56D54"/>
    <w:rsid w:val="00D65E7E"/>
    <w:rsid w:val="00D7402F"/>
    <w:rsid w:val="00D7690A"/>
    <w:rsid w:val="00D80391"/>
    <w:rsid w:val="00D85488"/>
    <w:rsid w:val="00D94C2A"/>
    <w:rsid w:val="00D95932"/>
    <w:rsid w:val="00D96D00"/>
    <w:rsid w:val="00DA3BB0"/>
    <w:rsid w:val="00DB0251"/>
    <w:rsid w:val="00DB3F13"/>
    <w:rsid w:val="00DC101C"/>
    <w:rsid w:val="00DC1AF6"/>
    <w:rsid w:val="00DC4102"/>
    <w:rsid w:val="00DC6F82"/>
    <w:rsid w:val="00DC7B4C"/>
    <w:rsid w:val="00DD0C2F"/>
    <w:rsid w:val="00DD1485"/>
    <w:rsid w:val="00DD3262"/>
    <w:rsid w:val="00DE2D2F"/>
    <w:rsid w:val="00DE3A94"/>
    <w:rsid w:val="00DF0260"/>
    <w:rsid w:val="00DF2AC4"/>
    <w:rsid w:val="00DF48EA"/>
    <w:rsid w:val="00E10E22"/>
    <w:rsid w:val="00E14C4C"/>
    <w:rsid w:val="00E14E3B"/>
    <w:rsid w:val="00E16EF8"/>
    <w:rsid w:val="00E17608"/>
    <w:rsid w:val="00E3142F"/>
    <w:rsid w:val="00E42ED9"/>
    <w:rsid w:val="00E45F4C"/>
    <w:rsid w:val="00E46B26"/>
    <w:rsid w:val="00E51181"/>
    <w:rsid w:val="00E51DE7"/>
    <w:rsid w:val="00E53CDC"/>
    <w:rsid w:val="00E626EB"/>
    <w:rsid w:val="00E6529F"/>
    <w:rsid w:val="00E6791F"/>
    <w:rsid w:val="00E75A44"/>
    <w:rsid w:val="00E84156"/>
    <w:rsid w:val="00E87E54"/>
    <w:rsid w:val="00E91709"/>
    <w:rsid w:val="00E95D21"/>
    <w:rsid w:val="00EB0296"/>
    <w:rsid w:val="00EB4787"/>
    <w:rsid w:val="00EB4F82"/>
    <w:rsid w:val="00EC2E51"/>
    <w:rsid w:val="00ED5529"/>
    <w:rsid w:val="00ED6FA9"/>
    <w:rsid w:val="00EE3CE8"/>
    <w:rsid w:val="00EE4AB2"/>
    <w:rsid w:val="00EE5AEC"/>
    <w:rsid w:val="00EF064F"/>
    <w:rsid w:val="00F02F22"/>
    <w:rsid w:val="00F065C7"/>
    <w:rsid w:val="00F07805"/>
    <w:rsid w:val="00F12BB4"/>
    <w:rsid w:val="00F17E0F"/>
    <w:rsid w:val="00F20558"/>
    <w:rsid w:val="00F400F8"/>
    <w:rsid w:val="00F43AB4"/>
    <w:rsid w:val="00F44C16"/>
    <w:rsid w:val="00F53EFD"/>
    <w:rsid w:val="00F64742"/>
    <w:rsid w:val="00F657BB"/>
    <w:rsid w:val="00F72054"/>
    <w:rsid w:val="00F74742"/>
    <w:rsid w:val="00F74D25"/>
    <w:rsid w:val="00F80271"/>
    <w:rsid w:val="00F85CAF"/>
    <w:rsid w:val="00F86065"/>
    <w:rsid w:val="00F86A3F"/>
    <w:rsid w:val="00F94206"/>
    <w:rsid w:val="00F978A2"/>
    <w:rsid w:val="00FA1A36"/>
    <w:rsid w:val="00FA241F"/>
    <w:rsid w:val="00FA7571"/>
    <w:rsid w:val="00FB05B7"/>
    <w:rsid w:val="00FB35EB"/>
    <w:rsid w:val="00FC0967"/>
    <w:rsid w:val="00FC1BCE"/>
    <w:rsid w:val="00FD47F7"/>
    <w:rsid w:val="00FD643D"/>
    <w:rsid w:val="00FF1B73"/>
    <w:rsid w:val="00FF35AF"/>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349B"/>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11D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211D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2 Caracter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b,List_Paragraph,Multilevel para_II,List Paragraph1,Outlines a.b.c.,body 2,List Paragraph11,Paragraph,Citation List,ANNEX,bullet,bu,bullet1,B"/>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unhideWhenUsed/>
    <w:rsid w:val="00360E57"/>
    <w:pPr>
      <w:spacing w:after="120" w:line="480" w:lineRule="auto"/>
    </w:pPr>
  </w:style>
  <w:style w:type="character" w:customStyle="1" w:styleId="BodyText2Char">
    <w:name w:val="Body Text 2 Char"/>
    <w:basedOn w:val="DefaultParagraphFont"/>
    <w:link w:val="BodyText2"/>
    <w:uiPriority w:val="99"/>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Char1 Char1 Char,Akapit z listą BS Char,Outlines a Char,c Char,Akapit z lista BS Char,b Char,List_Paragraph Char,Multilevel para_II Char,List Paragraph1 Char,Outlines a.b.c. Char"/>
    <w:link w:val="ListParagraph"/>
    <w:uiPriority w:val="1"/>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Body4">
    <w:name w:val="Body4"/>
    <w:aliases w:val="Text4,23"/>
    <w:basedOn w:val="Normal"/>
    <w:rsid w:val="00D25F7E"/>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D25F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25F7E"/>
    <w:rPr>
      <w:rFonts w:ascii="Courier New" w:eastAsia="Times New Roman" w:hAnsi="Courier New" w:cs="Times New Roman"/>
      <w:sz w:val="20"/>
      <w:szCs w:val="20"/>
      <w:lang w:val="en-GB"/>
    </w:rPr>
  </w:style>
  <w:style w:type="character" w:customStyle="1" w:styleId="pt1">
    <w:name w:val="pt1"/>
    <w:rsid w:val="00D25F7E"/>
    <w:rPr>
      <w:b/>
      <w:bCs/>
      <w:color w:val="8F0000"/>
    </w:rPr>
  </w:style>
  <w:style w:type="paragraph" w:customStyle="1" w:styleId="CharCharCharCharCharChar1CharCharCharCharCharCharCharCharCharChar">
    <w:name w:val="Char Char Char Char Char Char1 Char Char Char Char Char Char Char Char Char Char"/>
    <w:basedOn w:val="Normal"/>
    <w:uiPriority w:val="99"/>
    <w:rsid w:val="00FD47F7"/>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6211D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211D8"/>
    <w:rPr>
      <w:rFonts w:ascii="Arial" w:eastAsia="Times New Roman" w:hAnsi="Arial" w:cs="Times New Roman"/>
      <w:b/>
      <w:sz w:val="24"/>
      <w:szCs w:val="20"/>
    </w:rPr>
  </w:style>
  <w:style w:type="paragraph" w:customStyle="1" w:styleId="t14">
    <w:name w:val="t14"/>
    <w:basedOn w:val="Normal"/>
    <w:rsid w:val="006211D8"/>
    <w:pPr>
      <w:widowControl w:val="0"/>
      <w:spacing w:after="0" w:line="420" w:lineRule="atLeast"/>
    </w:pPr>
    <w:rPr>
      <w:rFonts w:ascii="Times New Roman" w:eastAsia="Times New Roman" w:hAnsi="Times New Roman" w:cs="Times New Roman"/>
      <w:snapToGrid w:val="0"/>
      <w:sz w:val="24"/>
      <w:szCs w:val="20"/>
      <w:lang w:val="en-US"/>
    </w:rPr>
  </w:style>
  <w:style w:type="paragraph" w:customStyle="1" w:styleId="Default">
    <w:name w:val="Default"/>
    <w:rsid w:val="000A4E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2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1660-6793-45A1-91FD-68FE4774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Pages>
  <Words>4027</Words>
  <Characters>23358</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79</cp:revision>
  <cp:lastPrinted>2023-07-10T07:17:00Z</cp:lastPrinted>
  <dcterms:created xsi:type="dcterms:W3CDTF">2015-01-08T11:09:00Z</dcterms:created>
  <dcterms:modified xsi:type="dcterms:W3CDTF">2023-07-10T07:19:00Z</dcterms:modified>
</cp:coreProperties>
</file>