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D76729" w:rsidP="001B7054">
      <w:pPr>
        <w:pStyle w:val="Header"/>
        <w:rPr>
          <w:rFonts w:ascii="Garamond" w:hAnsi="Garamond"/>
          <w:b/>
          <w:color w:val="00214E"/>
          <w:sz w:val="36"/>
          <w:szCs w:val="36"/>
        </w:rPr>
      </w:pPr>
      <w:r>
        <w:rPr>
          <w:rFonts w:ascii="Garamond" w:hAnsi="Garamond"/>
          <w:b/>
          <w:noProof/>
          <w:color w:val="00214E"/>
          <w:sz w:val="36"/>
          <w:szCs w:val="36"/>
        </w:rPr>
        <w:object w:dxaOrig="1440" w:dyaOrig="1440" w14:anchorId="01A8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55pt;margin-top:-4.75pt;width:60.4pt;height:49.7pt;z-index:-251658240">
            <v:imagedata r:id="rId8" o:title=""/>
          </v:shape>
          <o:OLEObject Type="Embed" ProgID="CorelDRAW.Graphic.13" ShapeID="_x0000_s1027" DrawAspect="Content" ObjectID="_1726483647" r:id="rId9"/>
        </w:object>
      </w:r>
      <w:r w:rsidR="001B7054">
        <w:rPr>
          <w:rFonts w:ascii="Garamond" w:hAnsi="Garamond"/>
          <w:b/>
          <w:noProof/>
          <w:color w:val="00214E"/>
          <w:sz w:val="36"/>
          <w:szCs w:val="36"/>
          <w:lang w:eastAsia="ro-RO"/>
        </w:rPr>
        <w:drawing>
          <wp:anchor distT="0" distB="0" distL="114300" distR="114300" simplePos="0" relativeHeight="251657216" behindDoc="0" locked="0" layoutInCell="1" allowOverlap="1" wp14:editId="45568C3F">
            <wp:simplePos x="0" y="0"/>
            <wp:positionH relativeFrom="column">
              <wp:posOffset>-3810</wp:posOffset>
            </wp:positionH>
            <wp:positionV relativeFrom="paragraph">
              <wp:posOffset>-14605</wp:posOffset>
            </wp:positionV>
            <wp:extent cx="650875" cy="643890"/>
            <wp:effectExtent l="0" t="0" r="0" b="381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54">
        <w:rPr>
          <w:rFonts w:ascii="Garamond" w:hAnsi="Garamond"/>
          <w:b/>
          <w:color w:val="00214E"/>
          <w:sz w:val="36"/>
          <w:szCs w:val="36"/>
        </w:rPr>
        <w:t xml:space="preserve">     </w: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1B7054" w:rsidP="001B7054">
      <w:pPr>
        <w:pStyle w:val="Header"/>
        <w:rPr>
          <w:rFonts w:cs="Calibri"/>
          <w:b/>
          <w:sz w:val="36"/>
          <w:szCs w:val="36"/>
          <w:lang w:eastAsia="ar-SA"/>
        </w:rPr>
      </w:pPr>
      <w:r>
        <w:rPr>
          <w:rFonts w:ascii="Garamond" w:hAnsi="Garamond"/>
          <w:b/>
          <w:color w:val="00214E"/>
          <w:sz w:val="36"/>
          <w:szCs w:val="36"/>
        </w:rPr>
        <w:t xml:space="preserve"> </w:t>
      </w:r>
      <w:r w:rsidR="00DC6ADB" w:rsidRPr="00F27D69">
        <w:rPr>
          <w:rFonts w:ascii="Garamond" w:hAnsi="Garamond"/>
          <w:b/>
          <w:color w:val="00214E"/>
          <w:sz w:val="36"/>
          <w:szCs w:val="36"/>
        </w:rPr>
        <w:t>Agenţia Naţională pentru Protecţia Mediului</w:t>
      </w:r>
    </w:p>
    <w:p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89"/>
      </w:tblGrid>
      <w:tr w:rsidR="001B7054" w:rsidRPr="00F27D69" w:rsidTr="00A827EF">
        <w:tc>
          <w:tcPr>
            <w:tcW w:w="9889" w:type="dxa"/>
            <w:tcBorders>
              <w:top w:val="single" w:sz="8" w:space="0" w:color="000000"/>
              <w:bottom w:val="single" w:sz="8" w:space="0" w:color="000000"/>
            </w:tcBorders>
            <w:shd w:val="clear" w:color="auto" w:fill="DBE5F1"/>
          </w:tcPr>
          <w:p w:rsidR="00DC6ADB" w:rsidRPr="00F27D69" w:rsidRDefault="00DC6ADB" w:rsidP="0014658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BB6138" w:rsidRDefault="007721A9" w:rsidP="00A827EF">
      <w:pPr>
        <w:autoSpaceDE w:val="0"/>
        <w:autoSpaceDN w:val="0"/>
        <w:adjustRightInd w:val="0"/>
        <w:spacing w:after="0" w:line="240" w:lineRule="auto"/>
        <w:jc w:val="right"/>
        <w:rPr>
          <w:rFonts w:ascii="Times New Roman" w:hAnsi="Times New Roman" w:cs="Times New Roman"/>
          <w:b/>
          <w:sz w:val="24"/>
          <w:szCs w:val="24"/>
        </w:rPr>
      </w:pPr>
      <w:r w:rsidRPr="00BB6138">
        <w:rPr>
          <w:rFonts w:ascii="Times New Roman" w:hAnsi="Times New Roman" w:cs="Times New Roman"/>
          <w:sz w:val="24"/>
          <w:szCs w:val="24"/>
        </w:rPr>
        <w:t xml:space="preserve">Nr. </w:t>
      </w:r>
      <w:r w:rsidR="00D76729">
        <w:rPr>
          <w:rFonts w:ascii="Times New Roman" w:hAnsi="Times New Roman" w:cs="Times New Roman"/>
          <w:sz w:val="24"/>
          <w:szCs w:val="24"/>
        </w:rPr>
        <w:t>1502/725</w:t>
      </w:r>
      <w:r w:rsidR="00BB6138" w:rsidRPr="00BB6138">
        <w:rPr>
          <w:rFonts w:ascii="Times New Roman" w:hAnsi="Times New Roman" w:cs="Times New Roman"/>
          <w:sz w:val="24"/>
          <w:szCs w:val="24"/>
        </w:rPr>
        <w:t>/</w:t>
      </w:r>
      <w:r w:rsidR="00D76729">
        <w:rPr>
          <w:rFonts w:ascii="Times New Roman" w:hAnsi="Times New Roman" w:cs="Times New Roman"/>
          <w:sz w:val="24"/>
          <w:szCs w:val="24"/>
        </w:rPr>
        <w:t>05.10</w:t>
      </w:r>
      <w:r w:rsidR="001A354D" w:rsidRPr="00BB6138">
        <w:rPr>
          <w:rFonts w:ascii="Times New Roman" w:hAnsi="Times New Roman" w:cs="Times New Roman"/>
          <w:sz w:val="24"/>
          <w:szCs w:val="24"/>
        </w:rPr>
        <w:t>.2022</w:t>
      </w:r>
    </w:p>
    <w:p w:rsidR="00962F7A" w:rsidRPr="001A354D" w:rsidRDefault="00962F7A" w:rsidP="004A26DC">
      <w:pPr>
        <w:spacing w:after="0" w:line="240" w:lineRule="auto"/>
        <w:jc w:val="center"/>
        <w:rPr>
          <w:rFonts w:ascii="Times New Roman" w:hAnsi="Times New Roman" w:cs="Times New Roman"/>
          <w:b/>
          <w:color w:val="FF0000"/>
          <w:sz w:val="24"/>
          <w:szCs w:val="24"/>
        </w:rPr>
      </w:pPr>
    </w:p>
    <w:p w:rsidR="004A26DC" w:rsidRPr="001A354D" w:rsidRDefault="00962F7A" w:rsidP="004A26DC">
      <w:pPr>
        <w:spacing w:after="0" w:line="240" w:lineRule="auto"/>
        <w:jc w:val="center"/>
        <w:rPr>
          <w:rFonts w:ascii="Times New Roman" w:hAnsi="Times New Roman" w:cs="Times New Roman"/>
          <w:b/>
          <w:sz w:val="24"/>
          <w:szCs w:val="24"/>
        </w:rPr>
      </w:pPr>
      <w:r w:rsidRPr="001A354D">
        <w:rPr>
          <w:rFonts w:ascii="Times New Roman" w:hAnsi="Times New Roman" w:cs="Times New Roman"/>
          <w:b/>
          <w:sz w:val="24"/>
          <w:szCs w:val="24"/>
        </w:rPr>
        <w:t>AVIZ DE MEDIU</w:t>
      </w:r>
    </w:p>
    <w:p w:rsidR="004A26DC" w:rsidRPr="00BB6138" w:rsidRDefault="004A26DC" w:rsidP="004A26DC">
      <w:pPr>
        <w:spacing w:after="0" w:line="240" w:lineRule="auto"/>
        <w:jc w:val="center"/>
        <w:rPr>
          <w:rFonts w:ascii="Times New Roman" w:hAnsi="Times New Roman" w:cs="Times New Roman"/>
          <w:b/>
          <w:sz w:val="24"/>
          <w:szCs w:val="24"/>
        </w:rPr>
      </w:pPr>
      <w:r w:rsidRPr="00BB6138">
        <w:rPr>
          <w:rFonts w:ascii="Times New Roman" w:hAnsi="Times New Roman" w:cs="Times New Roman"/>
          <w:b/>
          <w:sz w:val="24"/>
          <w:szCs w:val="24"/>
        </w:rPr>
        <w:t xml:space="preserve">Nr. </w:t>
      </w:r>
      <w:r w:rsidR="005056F9">
        <w:rPr>
          <w:rFonts w:ascii="Times New Roman" w:hAnsi="Times New Roman" w:cs="Times New Roman"/>
          <w:b/>
          <w:sz w:val="24"/>
          <w:szCs w:val="24"/>
        </w:rPr>
        <w:t>11</w:t>
      </w:r>
      <w:r w:rsidRPr="00BB6138">
        <w:rPr>
          <w:rFonts w:ascii="Times New Roman" w:hAnsi="Times New Roman" w:cs="Times New Roman"/>
          <w:b/>
          <w:sz w:val="24"/>
          <w:szCs w:val="24"/>
        </w:rPr>
        <w:t xml:space="preserve"> din </w:t>
      </w:r>
      <w:r w:rsidR="00D76729">
        <w:rPr>
          <w:rFonts w:ascii="Times New Roman" w:hAnsi="Times New Roman" w:cs="Times New Roman"/>
          <w:b/>
          <w:sz w:val="24"/>
          <w:szCs w:val="24"/>
        </w:rPr>
        <w:t>05.10</w:t>
      </w:r>
      <w:r w:rsidR="001A354D" w:rsidRPr="00BB6138">
        <w:rPr>
          <w:rFonts w:ascii="Times New Roman" w:hAnsi="Times New Roman" w:cs="Times New Roman"/>
          <w:b/>
          <w:sz w:val="24"/>
          <w:szCs w:val="24"/>
        </w:rPr>
        <w:t>.2022</w:t>
      </w:r>
    </w:p>
    <w:p w:rsidR="004A26DC" w:rsidRPr="001A354D" w:rsidRDefault="004A26DC" w:rsidP="004A26DC">
      <w:pPr>
        <w:spacing w:after="0" w:line="240" w:lineRule="auto"/>
        <w:ind w:firstLine="709"/>
        <w:jc w:val="both"/>
        <w:rPr>
          <w:rFonts w:ascii="Times New Roman" w:hAnsi="Times New Roman" w:cs="Times New Roman"/>
          <w:color w:val="FF0000"/>
          <w:sz w:val="24"/>
          <w:szCs w:val="24"/>
        </w:rPr>
      </w:pPr>
    </w:p>
    <w:p w:rsidR="00755941" w:rsidRPr="001A354D" w:rsidRDefault="00755941" w:rsidP="004A26DC">
      <w:pPr>
        <w:spacing w:after="0" w:line="240" w:lineRule="auto"/>
        <w:ind w:firstLine="709"/>
        <w:jc w:val="both"/>
        <w:rPr>
          <w:rFonts w:ascii="Times New Roman" w:hAnsi="Times New Roman" w:cs="Times New Roman"/>
          <w:color w:val="FF0000"/>
          <w:sz w:val="24"/>
          <w:szCs w:val="24"/>
        </w:rPr>
      </w:pPr>
    </w:p>
    <w:p w:rsidR="000E63F2" w:rsidRPr="00842387" w:rsidRDefault="000E63F2" w:rsidP="004A26DC">
      <w:pPr>
        <w:spacing w:after="0" w:line="240" w:lineRule="auto"/>
        <w:ind w:firstLine="709"/>
        <w:jc w:val="both"/>
        <w:rPr>
          <w:rFonts w:ascii="Times New Roman" w:hAnsi="Times New Roman" w:cs="Times New Roman"/>
          <w:sz w:val="24"/>
          <w:szCs w:val="24"/>
        </w:rPr>
      </w:pPr>
    </w:p>
    <w:p w:rsidR="006308D2" w:rsidRPr="00A12497" w:rsidRDefault="007E6047" w:rsidP="006308D2">
      <w:pPr>
        <w:pStyle w:val="BodyText"/>
        <w:spacing w:after="0" w:line="240" w:lineRule="auto"/>
        <w:ind w:right="-2" w:firstLine="709"/>
        <w:jc w:val="both"/>
        <w:rPr>
          <w:rFonts w:ascii="Times New Roman" w:hAnsi="Times New Roman"/>
          <w:color w:val="FF0000"/>
          <w:sz w:val="24"/>
          <w:szCs w:val="24"/>
        </w:rPr>
      </w:pPr>
      <w:r w:rsidRPr="00842387">
        <w:rPr>
          <w:rFonts w:ascii="Times New Roman" w:hAnsi="Times New Roman"/>
          <w:sz w:val="24"/>
          <w:szCs w:val="24"/>
          <w:lang w:val="ro-RO"/>
        </w:rPr>
        <w:t xml:space="preserve">Ca urmare a notificării adresate de către </w:t>
      </w:r>
      <w:r w:rsidR="00D76729">
        <w:rPr>
          <w:rFonts w:ascii="Times New Roman" w:hAnsi="Times New Roman"/>
          <w:b/>
          <w:sz w:val="24"/>
          <w:szCs w:val="24"/>
        </w:rPr>
        <w:t>Grigorescu Elena si Grigorescu Alexandra Roxana</w:t>
      </w:r>
      <w:r w:rsidR="00D76729" w:rsidRPr="00D76729">
        <w:rPr>
          <w:rFonts w:ascii="Times New Roman" w:hAnsi="Times New Roman"/>
          <w:sz w:val="24"/>
          <w:szCs w:val="24"/>
        </w:rPr>
        <w:t>,</w:t>
      </w:r>
      <w:r w:rsidR="00D76729" w:rsidRPr="00842387">
        <w:rPr>
          <w:rFonts w:ascii="Times New Roman" w:hAnsi="Times New Roman"/>
          <w:sz w:val="24"/>
          <w:szCs w:val="24"/>
          <w:lang w:val="ro-RO"/>
        </w:rPr>
        <w:t xml:space="preserve"> </w:t>
      </w:r>
      <w:r w:rsidRPr="00842387">
        <w:rPr>
          <w:rFonts w:ascii="Times New Roman" w:hAnsi="Times New Roman"/>
          <w:sz w:val="24"/>
          <w:szCs w:val="24"/>
          <w:lang w:val="ro-RO"/>
        </w:rPr>
        <w:t xml:space="preserve">cu privire la proiectul de plan </w:t>
      </w:r>
      <w:r w:rsidR="00D76729">
        <w:rPr>
          <w:rFonts w:ascii="Times New Roman" w:hAnsi="Times New Roman"/>
          <w:sz w:val="24"/>
          <w:szCs w:val="24"/>
        </w:rPr>
        <w:t>”</w:t>
      </w:r>
      <w:r w:rsidR="00D76729">
        <w:rPr>
          <w:rFonts w:ascii="Times New Roman" w:hAnsi="Times New Roman"/>
          <w:b/>
          <w:bCs/>
          <w:i/>
          <w:iCs/>
          <w:sz w:val="24"/>
          <w:szCs w:val="24"/>
        </w:rPr>
        <w:t>Amenajamentul fondului forestier proprietate privata UP I Bratei-Tataru, judetul Dambovita</w:t>
      </w:r>
      <w:r w:rsidR="00D76729" w:rsidRPr="00B474FA">
        <w:rPr>
          <w:rFonts w:ascii="Times New Roman" w:hAnsi="Times New Roman"/>
          <w:bCs/>
          <w:iCs/>
          <w:sz w:val="24"/>
          <w:szCs w:val="24"/>
        </w:rPr>
        <w:t>”</w:t>
      </w:r>
      <w:r w:rsidR="00D76729" w:rsidRPr="004A26DC">
        <w:rPr>
          <w:rFonts w:ascii="Times New Roman" w:hAnsi="Times New Roman"/>
          <w:bCs/>
          <w:i/>
          <w:iCs/>
          <w:sz w:val="24"/>
          <w:szCs w:val="24"/>
        </w:rPr>
        <w:t xml:space="preserve">, </w:t>
      </w:r>
      <w:r w:rsidR="00D76729" w:rsidRPr="004A26DC">
        <w:rPr>
          <w:rFonts w:ascii="Times New Roman" w:hAnsi="Times New Roman"/>
          <w:bCs/>
          <w:iCs/>
          <w:sz w:val="24"/>
          <w:szCs w:val="24"/>
        </w:rPr>
        <w:t xml:space="preserve">în </w:t>
      </w:r>
      <w:r w:rsidR="00D76729" w:rsidRPr="004A26DC">
        <w:rPr>
          <w:rFonts w:ascii="Times New Roman" w:hAnsi="Times New Roman"/>
          <w:sz w:val="24"/>
          <w:szCs w:val="24"/>
        </w:rPr>
        <w:t xml:space="preserve">amplasamentul din </w:t>
      </w:r>
      <w:r w:rsidR="00D76729">
        <w:rPr>
          <w:rFonts w:ascii="Times New Roman" w:hAnsi="Times New Roman"/>
          <w:sz w:val="24"/>
          <w:szCs w:val="24"/>
        </w:rPr>
        <w:t>UAT Moroeni,</w:t>
      </w:r>
      <w:r w:rsidR="00D76729" w:rsidRPr="004A26DC">
        <w:rPr>
          <w:rFonts w:ascii="Times New Roman" w:hAnsi="Times New Roman"/>
          <w:sz w:val="24"/>
          <w:szCs w:val="24"/>
        </w:rPr>
        <w:t xml:space="preserve"> județul Dâmbovița</w:t>
      </w:r>
      <w:r w:rsidR="00A827EF" w:rsidRPr="00842387">
        <w:rPr>
          <w:rFonts w:ascii="Times New Roman" w:hAnsi="Times New Roman"/>
          <w:sz w:val="24"/>
          <w:szCs w:val="24"/>
        </w:rPr>
        <w:t xml:space="preserve">, înregistrată la Agenţia pentru Protecţia Mediului Dâmbovița cu numărul </w:t>
      </w:r>
      <w:r w:rsidR="006A4AA7">
        <w:rPr>
          <w:rFonts w:ascii="Times New Roman" w:hAnsi="Times New Roman"/>
          <w:sz w:val="24"/>
          <w:szCs w:val="24"/>
        </w:rPr>
        <w:t>1502/02.02.2021</w:t>
      </w:r>
      <w:r w:rsidR="00A827EF" w:rsidRPr="00842387">
        <w:rPr>
          <w:rFonts w:ascii="Times New Roman" w:hAnsi="Times New Roman"/>
          <w:sz w:val="24"/>
          <w:szCs w:val="24"/>
        </w:rPr>
        <w:t xml:space="preserve">, </w:t>
      </w:r>
    </w:p>
    <w:p w:rsidR="000E1089" w:rsidRPr="00842387" w:rsidRDefault="003A5396" w:rsidP="000E3F5C">
      <w:pPr>
        <w:pStyle w:val="BodyText"/>
        <w:numPr>
          <w:ilvl w:val="0"/>
          <w:numId w:val="3"/>
        </w:numPr>
        <w:spacing w:after="0" w:line="240" w:lineRule="auto"/>
        <w:ind w:left="709" w:right="-2" w:hanging="709"/>
        <w:jc w:val="both"/>
        <w:rPr>
          <w:rFonts w:ascii="Times New Roman" w:hAnsi="Times New Roman"/>
          <w:sz w:val="24"/>
          <w:szCs w:val="24"/>
          <w:lang w:val="ro-RO"/>
        </w:rPr>
      </w:pPr>
      <w:r w:rsidRPr="00842387">
        <w:rPr>
          <w:rFonts w:ascii="Times New Roman" w:hAnsi="Times New Roman"/>
          <w:sz w:val="24"/>
          <w:szCs w:val="24"/>
          <w:lang w:val="ro-RO"/>
        </w:rPr>
        <w:t>î</w:t>
      </w:r>
      <w:r w:rsidR="000E1089" w:rsidRPr="00842387">
        <w:rPr>
          <w:rFonts w:ascii="Times New Roman" w:hAnsi="Times New Roman"/>
          <w:sz w:val="24"/>
          <w:szCs w:val="24"/>
          <w:lang w:val="ro-RO"/>
        </w:rPr>
        <w:t>n</w:t>
      </w:r>
      <w:r w:rsidR="000E1089" w:rsidRPr="00842387">
        <w:rPr>
          <w:rFonts w:ascii="Times New Roman" w:hAnsi="Times New Roman"/>
          <w:spacing w:val="10"/>
          <w:sz w:val="24"/>
          <w:szCs w:val="24"/>
          <w:lang w:val="ro-RO"/>
        </w:rPr>
        <w:t xml:space="preserve"> </w:t>
      </w:r>
      <w:r w:rsidR="000E1089" w:rsidRPr="00842387">
        <w:rPr>
          <w:rFonts w:ascii="Times New Roman" w:hAnsi="Times New Roman"/>
          <w:sz w:val="24"/>
          <w:szCs w:val="24"/>
          <w:lang w:val="ro-RO"/>
        </w:rPr>
        <w:t>urma</w:t>
      </w:r>
      <w:r w:rsidR="000E1089" w:rsidRPr="00842387">
        <w:rPr>
          <w:rFonts w:ascii="Times New Roman" w:hAnsi="Times New Roman"/>
          <w:spacing w:val="16"/>
          <w:sz w:val="24"/>
          <w:szCs w:val="24"/>
          <w:lang w:val="ro-RO"/>
        </w:rPr>
        <w:t xml:space="preserve"> </w:t>
      </w:r>
      <w:r w:rsidRPr="00842387">
        <w:rPr>
          <w:rFonts w:ascii="Times New Roman" w:hAnsi="Times New Roman"/>
          <w:sz w:val="24"/>
          <w:szCs w:val="24"/>
          <w:lang w:val="ro-RO"/>
        </w:rPr>
        <w:t>analiză</w:t>
      </w:r>
      <w:r w:rsidR="000E1089" w:rsidRPr="00842387">
        <w:rPr>
          <w:rFonts w:ascii="Times New Roman" w:hAnsi="Times New Roman"/>
          <w:sz w:val="24"/>
          <w:szCs w:val="24"/>
          <w:lang w:val="ro-RO"/>
        </w:rPr>
        <w:t>rii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documentelor</w:t>
      </w:r>
      <w:r w:rsidR="000E1089" w:rsidRPr="00842387">
        <w:rPr>
          <w:rFonts w:ascii="Times New Roman" w:hAnsi="Times New Roman"/>
          <w:spacing w:val="46"/>
          <w:sz w:val="24"/>
          <w:szCs w:val="24"/>
          <w:lang w:val="ro-RO"/>
        </w:rPr>
        <w:t xml:space="preserve"> </w:t>
      </w:r>
      <w:r w:rsidR="000E1089" w:rsidRPr="00842387">
        <w:rPr>
          <w:rFonts w:ascii="Times New Roman" w:hAnsi="Times New Roman"/>
          <w:sz w:val="24"/>
          <w:szCs w:val="24"/>
          <w:lang w:val="ro-RO"/>
        </w:rPr>
        <w:t>transmise</w:t>
      </w:r>
      <w:r w:rsidRPr="00842387">
        <w:rPr>
          <w:rFonts w:ascii="Times New Roman" w:hAnsi="Times New Roman"/>
          <w:sz w:val="24"/>
          <w:szCs w:val="24"/>
          <w:lang w:val="ro-RO"/>
        </w:rPr>
        <w:t xml:space="preserve"> ș</w:t>
      </w:r>
      <w:r w:rsidR="006A083D" w:rsidRPr="00842387">
        <w:rPr>
          <w:rFonts w:ascii="Times New Roman" w:hAnsi="Times New Roman"/>
          <w:sz w:val="24"/>
          <w:szCs w:val="24"/>
          <w:lang w:val="ro-RO"/>
        </w:rPr>
        <w:t xml:space="preserve">i </w:t>
      </w:r>
      <w:r w:rsidR="009F5CC1" w:rsidRPr="00842387">
        <w:rPr>
          <w:rFonts w:ascii="Times New Roman" w:hAnsi="Times New Roman"/>
          <w:spacing w:val="39"/>
          <w:sz w:val="24"/>
          <w:szCs w:val="24"/>
          <w:lang w:val="ro-RO"/>
        </w:rPr>
        <w:t>a</w:t>
      </w:r>
      <w:r w:rsidR="000E1089" w:rsidRPr="00842387">
        <w:rPr>
          <w:rFonts w:ascii="Times New Roman" w:hAnsi="Times New Roman"/>
          <w:sz w:val="24"/>
          <w:szCs w:val="24"/>
          <w:lang w:val="ro-RO"/>
        </w:rPr>
        <w:t>variantei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finale</w:t>
      </w:r>
      <w:r w:rsidR="000E1089" w:rsidRPr="00842387">
        <w:rPr>
          <w:rFonts w:ascii="Times New Roman" w:hAnsi="Times New Roman"/>
          <w:spacing w:val="12"/>
          <w:sz w:val="24"/>
          <w:szCs w:val="24"/>
          <w:lang w:val="ro-RO"/>
        </w:rPr>
        <w:t xml:space="preserve"> </w:t>
      </w:r>
      <w:r w:rsidR="000E1089" w:rsidRPr="00842387">
        <w:rPr>
          <w:rFonts w:ascii="Times New Roman" w:hAnsi="Times New Roman"/>
          <w:sz w:val="24"/>
          <w:szCs w:val="24"/>
          <w:lang w:val="ro-RO"/>
        </w:rPr>
        <w:t>a</w:t>
      </w:r>
      <w:r w:rsidR="000E1089" w:rsidRPr="00842387">
        <w:rPr>
          <w:rFonts w:ascii="Times New Roman" w:hAnsi="Times New Roman"/>
          <w:spacing w:val="-4"/>
          <w:sz w:val="24"/>
          <w:szCs w:val="24"/>
          <w:lang w:val="ro-RO"/>
        </w:rPr>
        <w:t xml:space="preserve"> </w:t>
      </w:r>
      <w:r w:rsidR="000E1089" w:rsidRPr="00842387">
        <w:rPr>
          <w:rFonts w:ascii="Times New Roman" w:hAnsi="Times New Roman"/>
          <w:sz w:val="24"/>
          <w:szCs w:val="24"/>
          <w:lang w:val="ro-RO"/>
        </w:rPr>
        <w:t>planului,</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sz w:val="24"/>
          <w:szCs w:val="24"/>
          <w:lang w:val="ro-RO"/>
        </w:rPr>
        <w:t>î</w:t>
      </w:r>
      <w:r w:rsidR="009F5CC1"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urma parcur</w:t>
      </w:r>
      <w:r w:rsidRPr="00842387">
        <w:rPr>
          <w:rFonts w:ascii="Times New Roman" w:hAnsi="Times New Roman"/>
          <w:sz w:val="24"/>
          <w:szCs w:val="24"/>
          <w:lang w:val="ro-RO"/>
        </w:rPr>
        <w:t>gerii etapelor procedurale prevă</w:t>
      </w:r>
      <w:r w:rsidR="000E1089" w:rsidRPr="00842387">
        <w:rPr>
          <w:rFonts w:ascii="Times New Roman" w:hAnsi="Times New Roman"/>
          <w:sz w:val="24"/>
          <w:szCs w:val="24"/>
          <w:lang w:val="ro-RO"/>
        </w:rPr>
        <w:t xml:space="preserve">zute </w:t>
      </w:r>
      <w:r w:rsidRPr="00842387">
        <w:rPr>
          <w:rFonts w:ascii="Times New Roman" w:hAnsi="Times New Roman"/>
          <w:sz w:val="24"/>
          <w:szCs w:val="24"/>
          <w:lang w:val="ro-RO"/>
        </w:rPr>
        <w:t>î</w:t>
      </w:r>
      <w:r w:rsidR="00F20886"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Hotararea Guvernului nr.</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1076/2004</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 xml:space="preserve">stabilirea </w:t>
      </w:r>
      <w:r w:rsidRPr="00842387">
        <w:rPr>
          <w:rFonts w:ascii="Times New Roman" w:hAnsi="Times New Roman"/>
          <w:sz w:val="24"/>
          <w:szCs w:val="24"/>
          <w:lang w:val="ro-RO"/>
        </w:rPr>
        <w:t>procedurii de realizare a evaluă</w:t>
      </w:r>
      <w:r w:rsidR="000E1089" w:rsidRPr="00842387">
        <w:rPr>
          <w:rFonts w:ascii="Times New Roman" w:hAnsi="Times New Roman"/>
          <w:sz w:val="24"/>
          <w:szCs w:val="24"/>
          <w:lang w:val="ro-RO"/>
        </w:rPr>
        <w:t>rii de mediu pentru planuri</w:t>
      </w:r>
      <w:r w:rsidR="000E1089" w:rsidRPr="00842387">
        <w:rPr>
          <w:rFonts w:ascii="Times New Roman" w:hAnsi="Times New Roman"/>
          <w:spacing w:val="1"/>
          <w:sz w:val="24"/>
          <w:szCs w:val="24"/>
          <w:lang w:val="ro-RO"/>
        </w:rPr>
        <w:t xml:space="preserve"> </w:t>
      </w:r>
      <w:r w:rsidRPr="00842387">
        <w:rPr>
          <w:rFonts w:ascii="Times New Roman" w:hAnsi="Times New Roman"/>
          <w:spacing w:val="1"/>
          <w:sz w:val="24"/>
          <w:szCs w:val="24"/>
          <w:lang w:val="ro-RO"/>
        </w:rPr>
        <w:t>ș</w:t>
      </w:r>
      <w:r w:rsidR="000E1089" w:rsidRPr="00842387">
        <w:rPr>
          <w:rFonts w:ascii="Times New Roman" w:hAnsi="Times New Roman"/>
          <w:sz w:val="24"/>
          <w:szCs w:val="24"/>
          <w:lang w:val="ro-RO"/>
        </w:rPr>
        <w:t>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programe, de către Agenț</w:t>
      </w:r>
      <w:r w:rsidR="000E1089" w:rsidRPr="00842387">
        <w:rPr>
          <w:rFonts w:ascii="Times New Roman" w:hAnsi="Times New Roman"/>
          <w:sz w:val="24"/>
          <w:szCs w:val="24"/>
          <w:lang w:val="ro-RO"/>
        </w:rPr>
        <w:t>ia pentru</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Protecț</w:t>
      </w:r>
      <w:r w:rsidR="000E1089" w:rsidRPr="00842387">
        <w:rPr>
          <w:rFonts w:ascii="Times New Roman" w:hAnsi="Times New Roman"/>
          <w:sz w:val="24"/>
          <w:szCs w:val="24"/>
          <w:lang w:val="ro-RO"/>
        </w:rPr>
        <w:t>ia</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Mediului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Dâmboviț</w:t>
      </w:r>
      <w:r w:rsidR="00F20886" w:rsidRPr="00842387">
        <w:rPr>
          <w:rFonts w:ascii="Times New Roman" w:hAnsi="Times New Roman"/>
          <w:sz w:val="24"/>
          <w:szCs w:val="24"/>
          <w:lang w:val="ro-RO"/>
        </w:rPr>
        <w:t>a</w:t>
      </w:r>
      <w:r w:rsidR="000E1089" w:rsidRPr="00842387">
        <w:rPr>
          <w:rFonts w:ascii="Times New Roman" w:hAnsi="Times New Roman"/>
          <w:sz w:val="24"/>
          <w:szCs w:val="24"/>
          <w:lang w:val="ro-RO"/>
        </w:rPr>
        <w:t>;</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kern w:val="36"/>
          <w:sz w:val="24"/>
          <w:szCs w:val="24"/>
          <w:lang w:val="ro-RO" w:eastAsia="ro-RO"/>
        </w:rPr>
        <w:t>î</w:t>
      </w:r>
      <w:r w:rsidR="00613AD8" w:rsidRPr="00842387">
        <w:rPr>
          <w:rFonts w:ascii="Times New Roman" w:hAnsi="Times New Roman"/>
          <w:kern w:val="36"/>
          <w:sz w:val="24"/>
          <w:szCs w:val="24"/>
          <w:lang w:val="ro-RO" w:eastAsia="ro-RO"/>
        </w:rPr>
        <w:t xml:space="preserve">n baza H.G. nr. 43/2020 </w:t>
      </w:r>
      <w:r w:rsidRPr="00842387">
        <w:rPr>
          <w:rFonts w:ascii="Times New Roman" w:hAnsi="Times New Roman"/>
          <w:i/>
          <w:kern w:val="36"/>
          <w:sz w:val="24"/>
          <w:szCs w:val="24"/>
          <w:lang w:val="ro-RO" w:eastAsia="ro-RO"/>
        </w:rPr>
        <w:t>privind organizarea și funcț</w:t>
      </w:r>
      <w:r w:rsidR="00613AD8" w:rsidRPr="00842387">
        <w:rPr>
          <w:rFonts w:ascii="Times New Roman" w:hAnsi="Times New Roman"/>
          <w:i/>
          <w:kern w:val="36"/>
          <w:sz w:val="24"/>
          <w:szCs w:val="24"/>
          <w:lang w:val="ro-RO" w:eastAsia="ro-RO"/>
        </w:rPr>
        <w:t>ionarea</w:t>
      </w:r>
      <w:r w:rsidRPr="00842387">
        <w:rPr>
          <w:rFonts w:ascii="Times New Roman" w:hAnsi="Times New Roman"/>
          <w:i/>
          <w:kern w:val="36"/>
          <w:sz w:val="24"/>
          <w:szCs w:val="24"/>
          <w:lang w:val="ro-RO" w:eastAsia="ro-RO"/>
        </w:rPr>
        <w:t xml:space="preserve"> Ministerului Mediului, Apelor ș</w:t>
      </w:r>
      <w:r w:rsidR="00613AD8" w:rsidRPr="00842387">
        <w:rPr>
          <w:rFonts w:ascii="Times New Roman" w:hAnsi="Times New Roman"/>
          <w:i/>
          <w:kern w:val="36"/>
          <w:sz w:val="24"/>
          <w:szCs w:val="24"/>
          <w:lang w:val="ro-RO" w:eastAsia="ro-RO"/>
        </w:rPr>
        <w:t>i</w:t>
      </w:r>
      <w:r w:rsidRPr="00842387">
        <w:rPr>
          <w:rFonts w:ascii="Times New Roman" w:hAnsi="Times New Roman"/>
          <w:i/>
          <w:kern w:val="36"/>
          <w:sz w:val="24"/>
          <w:szCs w:val="24"/>
          <w:lang w:val="ro-RO" w:eastAsia="ro-RO"/>
        </w:rPr>
        <w:t xml:space="preserve"> Pă</w:t>
      </w:r>
      <w:r w:rsidR="00613AD8" w:rsidRPr="00842387">
        <w:rPr>
          <w:rFonts w:ascii="Times New Roman" w:hAnsi="Times New Roman"/>
          <w:i/>
          <w:kern w:val="36"/>
          <w:sz w:val="24"/>
          <w:szCs w:val="24"/>
          <w:lang w:val="ro-RO" w:eastAsia="ro-RO"/>
        </w:rPr>
        <w:t>durilor</w:t>
      </w:r>
      <w:r w:rsidR="00613AD8" w:rsidRPr="00842387">
        <w:rPr>
          <w:rFonts w:ascii="Times New Roman" w:hAnsi="Times New Roman"/>
          <w:i/>
          <w:sz w:val="24"/>
          <w:szCs w:val="24"/>
          <w:lang w:val="ro-RO"/>
        </w:rPr>
        <w:t>,</w:t>
      </w:r>
      <w:r w:rsidRPr="00842387">
        <w:rPr>
          <w:rFonts w:ascii="Times New Roman" w:eastAsia="Times New Roman" w:hAnsi="Times New Roman"/>
          <w:sz w:val="24"/>
          <w:szCs w:val="24"/>
          <w:lang w:val="ro-RO" w:eastAsia="ro-RO"/>
        </w:rPr>
        <w:t xml:space="preserve"> a Ordonanței de Urgență</w:t>
      </w:r>
      <w:r w:rsidR="00613AD8" w:rsidRPr="00842387">
        <w:rPr>
          <w:rFonts w:ascii="Times New Roman" w:eastAsia="Times New Roman" w:hAnsi="Times New Roman"/>
          <w:sz w:val="24"/>
          <w:szCs w:val="24"/>
          <w:lang w:val="ro-RO" w:eastAsia="ro-RO"/>
        </w:rPr>
        <w:t xml:space="preserve"> a Guvernului nr. 195/2005 </w:t>
      </w:r>
      <w:r w:rsidR="00613AD8" w:rsidRPr="00842387">
        <w:rPr>
          <w:rFonts w:ascii="Times New Roman" w:eastAsia="Times New Roman" w:hAnsi="Times New Roman"/>
          <w:i/>
          <w:sz w:val="24"/>
          <w:szCs w:val="24"/>
          <w:lang w:val="ro-RO" w:eastAsia="ro-RO"/>
        </w:rPr>
        <w:t>privind protecția mediului</w:t>
      </w:r>
      <w:r w:rsidR="00613AD8" w:rsidRPr="00842387">
        <w:rPr>
          <w:rFonts w:ascii="Times New Roman" w:eastAsia="Times New Roman" w:hAnsi="Times New Roman"/>
          <w:sz w:val="24"/>
          <w:szCs w:val="24"/>
          <w:lang w:val="ro-RO" w:eastAsia="ro-RO"/>
        </w:rPr>
        <w:t>, aprobat</w:t>
      </w:r>
      <w:r w:rsidRPr="00842387">
        <w:rPr>
          <w:rFonts w:ascii="Times New Roman" w:eastAsia="Times New Roman" w:hAnsi="Times New Roman"/>
          <w:sz w:val="24"/>
          <w:szCs w:val="24"/>
          <w:lang w:val="ro-RO" w:eastAsia="ro-RO"/>
        </w:rPr>
        <w:t>ă cu modificări ș</w:t>
      </w:r>
      <w:r w:rsidR="00613AD8" w:rsidRPr="00842387">
        <w:rPr>
          <w:rFonts w:ascii="Times New Roman" w:eastAsia="Times New Roman" w:hAnsi="Times New Roman"/>
          <w:sz w:val="24"/>
          <w:szCs w:val="24"/>
          <w:lang w:val="ro-RO" w:eastAsia="ro-RO"/>
        </w:rPr>
        <w:t xml:space="preserve">i completări prin Legea nr. 265/2006, cu modificările </w:t>
      </w:r>
      <w:r w:rsidRPr="00842387">
        <w:rPr>
          <w:rFonts w:ascii="Times New Roman" w:eastAsia="Times New Roman" w:hAnsi="Times New Roman"/>
          <w:sz w:val="24"/>
          <w:szCs w:val="24"/>
          <w:lang w:val="ro-RO" w:eastAsia="ro-RO"/>
        </w:rPr>
        <w:t>ș</w:t>
      </w:r>
      <w:r w:rsidR="00613AD8" w:rsidRPr="00842387">
        <w:rPr>
          <w:rFonts w:ascii="Times New Roman" w:eastAsia="Times New Roman" w:hAnsi="Times New Roman"/>
          <w:sz w:val="24"/>
          <w:szCs w:val="24"/>
          <w:lang w:val="ro-RO" w:eastAsia="ro-RO"/>
        </w:rPr>
        <w:t>i completările ulterioare din Ordonanța de Urgen</w:t>
      </w:r>
      <w:r w:rsidRPr="00842387">
        <w:rPr>
          <w:rFonts w:ascii="Times New Roman" w:eastAsia="Times New Roman" w:hAnsi="Times New Roman"/>
          <w:sz w:val="24"/>
          <w:szCs w:val="24"/>
          <w:lang w:val="ro-RO" w:eastAsia="ro-RO"/>
        </w:rPr>
        <w:t>ță</w:t>
      </w:r>
      <w:r w:rsidR="00613AD8" w:rsidRPr="00842387">
        <w:rPr>
          <w:rFonts w:ascii="Times New Roman" w:eastAsia="Times New Roman" w:hAnsi="Times New Roman"/>
          <w:sz w:val="24"/>
          <w:szCs w:val="24"/>
          <w:lang w:val="ro-RO" w:eastAsia="ro-RO"/>
        </w:rPr>
        <w:t xml:space="preserve"> nr. 164/2008</w:t>
      </w:r>
      <w:r w:rsidR="00AF1227" w:rsidRPr="00842387">
        <w:rPr>
          <w:rFonts w:ascii="Times New Roman" w:eastAsia="Times New Roman" w:hAnsi="Times New Roman"/>
          <w:sz w:val="24"/>
          <w:szCs w:val="24"/>
          <w:lang w:val="ro-RO" w:eastAsia="ro-RO"/>
        </w:rPr>
        <w:t xml:space="preserve">, </w:t>
      </w:r>
      <w:r w:rsidR="006C2FB8" w:rsidRPr="00842387">
        <w:rPr>
          <w:rFonts w:ascii="Times New Roman" w:eastAsia="Times New Roman" w:hAnsi="Times New Roman"/>
          <w:sz w:val="24"/>
          <w:szCs w:val="24"/>
          <w:lang w:val="ro-RO" w:eastAsia="ro-RO"/>
        </w:rPr>
        <w:t xml:space="preserve">a </w:t>
      </w:r>
      <w:r w:rsidR="00B0281D" w:rsidRPr="00842387">
        <w:rPr>
          <w:rStyle w:val="tpa1"/>
          <w:rFonts w:ascii="Times New Roman" w:hAnsi="Times New Roman"/>
          <w:sz w:val="24"/>
          <w:szCs w:val="24"/>
          <w:lang w:val="ro-RO"/>
        </w:rPr>
        <w:t xml:space="preserve">Ordonanţei de Urgenţă a Guvernului nr. </w:t>
      </w:r>
      <w:r w:rsidR="00B0281D" w:rsidRPr="00842387">
        <w:rPr>
          <w:rStyle w:val="tpa1"/>
          <w:rFonts w:ascii="Times New Roman" w:hAnsi="Times New Roman"/>
          <w:b/>
          <w:bCs/>
          <w:sz w:val="24"/>
          <w:szCs w:val="24"/>
          <w:lang w:val="ro-RO"/>
        </w:rPr>
        <w:t>57/2007</w:t>
      </w:r>
      <w:r w:rsidR="00B0281D" w:rsidRPr="00842387">
        <w:rPr>
          <w:rStyle w:val="tpa1"/>
          <w:rFonts w:ascii="Times New Roman" w:hAnsi="Times New Roman"/>
          <w:sz w:val="24"/>
          <w:szCs w:val="24"/>
          <w:lang w:val="ro-RO"/>
        </w:rPr>
        <w:t xml:space="preserve"> privind regimul ariilor naturale protejate, conservarea habitatelor naturale, a florei şi faunei sălbatice, aprobată cu modific</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ri și complet</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 xml:space="preserve">ri prin Legea nr. 49/2011, cu modificările şi completările ulterioare </w:t>
      </w:r>
      <w:r w:rsidRPr="00842387">
        <w:rPr>
          <w:rStyle w:val="tpa1"/>
          <w:rFonts w:ascii="Times New Roman" w:hAnsi="Times New Roman"/>
          <w:sz w:val="24"/>
          <w:szCs w:val="24"/>
          <w:lang w:val="ro-RO"/>
        </w:rPr>
        <w:t>ș</w:t>
      </w:r>
      <w:r w:rsidR="00B0281D" w:rsidRPr="00842387">
        <w:rPr>
          <w:rStyle w:val="tpa1"/>
          <w:rFonts w:ascii="Times New Roman" w:hAnsi="Times New Roman"/>
          <w:sz w:val="24"/>
          <w:szCs w:val="24"/>
          <w:lang w:val="ro-RO"/>
        </w:rPr>
        <w:t xml:space="preserve">i a </w:t>
      </w:r>
      <w:r w:rsidR="000E1089" w:rsidRPr="00842387">
        <w:rPr>
          <w:rFonts w:ascii="Times New Roman" w:hAnsi="Times New Roman"/>
          <w:sz w:val="24"/>
          <w:szCs w:val="24"/>
          <w:lang w:val="ro-RO"/>
        </w:rPr>
        <w:t>Ordinului MMP nr.</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19 /2010 pentru aprobarea Ghidului metodologic 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pacing w:val="-1"/>
          <w:w w:val="105"/>
          <w:sz w:val="24"/>
          <w:szCs w:val="24"/>
          <w:lang w:val="ro-RO"/>
        </w:rPr>
        <w:t>evaluarea adecvat</w:t>
      </w:r>
      <w:r w:rsidRPr="00842387">
        <w:rPr>
          <w:rFonts w:ascii="Times New Roman" w:hAnsi="Times New Roman"/>
          <w:spacing w:val="-1"/>
          <w:w w:val="105"/>
          <w:sz w:val="24"/>
          <w:szCs w:val="24"/>
          <w:lang w:val="ro-RO"/>
        </w:rPr>
        <w:t>ă</w:t>
      </w:r>
      <w:r w:rsidR="000E1089" w:rsidRPr="00842387">
        <w:rPr>
          <w:rFonts w:ascii="Times New Roman" w:hAnsi="Times New Roman"/>
          <w:spacing w:val="-1"/>
          <w:w w:val="105"/>
          <w:sz w:val="24"/>
          <w:szCs w:val="24"/>
          <w:lang w:val="ro-RO"/>
        </w:rPr>
        <w:t xml:space="preserve"> a efectelor poten</w:t>
      </w:r>
      <w:r w:rsidRPr="00842387">
        <w:rPr>
          <w:rFonts w:ascii="Times New Roman" w:hAnsi="Times New Roman"/>
          <w:spacing w:val="-1"/>
          <w:w w:val="105"/>
          <w:sz w:val="24"/>
          <w:szCs w:val="24"/>
          <w:lang w:val="ro-RO"/>
        </w:rPr>
        <w:t>ț</w:t>
      </w:r>
      <w:r w:rsidR="000E1089" w:rsidRPr="00842387">
        <w:rPr>
          <w:rFonts w:ascii="Times New Roman" w:hAnsi="Times New Roman"/>
          <w:spacing w:val="-1"/>
          <w:w w:val="105"/>
          <w:sz w:val="24"/>
          <w:szCs w:val="24"/>
          <w:lang w:val="ro-RO"/>
        </w:rPr>
        <w:t xml:space="preserve">iale ale planurilor sau proiectelor </w:t>
      </w:r>
      <w:r w:rsidR="000E1089" w:rsidRPr="00842387">
        <w:rPr>
          <w:rFonts w:ascii="Times New Roman" w:hAnsi="Times New Roman"/>
          <w:w w:val="105"/>
          <w:sz w:val="24"/>
          <w:szCs w:val="24"/>
          <w:lang w:val="ro-RO"/>
        </w:rPr>
        <w:t>asupra ariilor naturale protejate</w:t>
      </w:r>
      <w:r w:rsidR="000E1089" w:rsidRPr="00842387">
        <w:rPr>
          <w:rFonts w:ascii="Times New Roman" w:hAnsi="Times New Roman"/>
          <w:spacing w:val="-59"/>
          <w:w w:val="105"/>
          <w:sz w:val="24"/>
          <w:szCs w:val="24"/>
          <w:lang w:val="ro-RO"/>
        </w:rPr>
        <w:t xml:space="preserve"> </w:t>
      </w:r>
      <w:r w:rsidR="000E1089" w:rsidRPr="00842387">
        <w:rPr>
          <w:rFonts w:ascii="Times New Roman" w:hAnsi="Times New Roman"/>
          <w:w w:val="105"/>
          <w:sz w:val="24"/>
          <w:szCs w:val="24"/>
          <w:lang w:val="ro-RO"/>
        </w:rPr>
        <w:t>de</w:t>
      </w:r>
      <w:r w:rsidR="000E1089" w:rsidRPr="00842387">
        <w:rPr>
          <w:rFonts w:ascii="Times New Roman" w:hAnsi="Times New Roman"/>
          <w:spacing w:val="-10"/>
          <w:w w:val="105"/>
          <w:sz w:val="24"/>
          <w:szCs w:val="24"/>
          <w:lang w:val="ro-RO"/>
        </w:rPr>
        <w:t xml:space="preserve"> </w:t>
      </w:r>
      <w:r w:rsidR="000E1089" w:rsidRPr="00842387">
        <w:rPr>
          <w:rFonts w:ascii="Times New Roman" w:hAnsi="Times New Roman"/>
          <w:w w:val="105"/>
          <w:sz w:val="24"/>
          <w:szCs w:val="24"/>
          <w:lang w:val="ro-RO"/>
        </w:rPr>
        <w:t>interes</w:t>
      </w:r>
      <w:r w:rsidR="000E1089" w:rsidRPr="00842387">
        <w:rPr>
          <w:rFonts w:ascii="Times New Roman" w:hAnsi="Times New Roman"/>
          <w:spacing w:val="-4"/>
          <w:w w:val="105"/>
          <w:sz w:val="24"/>
          <w:szCs w:val="24"/>
          <w:lang w:val="ro-RO"/>
        </w:rPr>
        <w:t xml:space="preserve"> </w:t>
      </w:r>
      <w:r w:rsidR="000E1089" w:rsidRPr="00842387">
        <w:rPr>
          <w:rFonts w:ascii="Times New Roman" w:hAnsi="Times New Roman"/>
          <w:w w:val="105"/>
          <w:sz w:val="24"/>
          <w:szCs w:val="24"/>
          <w:lang w:val="ro-RO"/>
        </w:rPr>
        <w:t>comunitar,</w:t>
      </w:r>
      <w:r w:rsidR="000E1089" w:rsidRPr="00842387">
        <w:rPr>
          <w:rFonts w:ascii="Times New Roman" w:hAnsi="Times New Roman"/>
          <w:spacing w:val="19"/>
          <w:w w:val="105"/>
          <w:sz w:val="24"/>
          <w:szCs w:val="24"/>
          <w:lang w:val="ro-RO"/>
        </w:rPr>
        <w:t xml:space="preserve"> </w:t>
      </w:r>
      <w:r w:rsidR="000E1089" w:rsidRPr="00842387">
        <w:rPr>
          <w:rFonts w:ascii="Times New Roman" w:hAnsi="Times New Roman"/>
          <w:b/>
          <w:w w:val="105"/>
          <w:sz w:val="24"/>
          <w:szCs w:val="24"/>
          <w:lang w:val="ro-RO"/>
        </w:rPr>
        <w:t>se</w:t>
      </w:r>
      <w:r w:rsidR="000E1089" w:rsidRPr="00842387">
        <w:rPr>
          <w:rFonts w:ascii="Times New Roman" w:hAnsi="Times New Roman"/>
          <w:b/>
          <w:spacing w:val="-5"/>
          <w:w w:val="105"/>
          <w:sz w:val="24"/>
          <w:szCs w:val="24"/>
          <w:lang w:val="ro-RO"/>
        </w:rPr>
        <w:t xml:space="preserve"> </w:t>
      </w:r>
      <w:r w:rsidR="000E1089" w:rsidRPr="00842387">
        <w:rPr>
          <w:rFonts w:ascii="Times New Roman" w:hAnsi="Times New Roman"/>
          <w:b/>
          <w:w w:val="105"/>
          <w:sz w:val="24"/>
          <w:szCs w:val="24"/>
          <w:lang w:val="ro-RO"/>
        </w:rPr>
        <w:t>emite:</w:t>
      </w:r>
    </w:p>
    <w:p w:rsidR="00755941" w:rsidRPr="00A12497" w:rsidRDefault="00755941" w:rsidP="00755941">
      <w:pPr>
        <w:pStyle w:val="Heading1"/>
        <w:tabs>
          <w:tab w:val="left" w:pos="0"/>
        </w:tabs>
        <w:jc w:val="center"/>
        <w:rPr>
          <w:rFonts w:ascii="Times New Roman" w:hAnsi="Times New Roman" w:cs="Times New Roman"/>
          <w:color w:val="FF0000"/>
          <w:sz w:val="24"/>
          <w:szCs w:val="24"/>
          <w:lang w:val="ro-RO"/>
        </w:rPr>
      </w:pPr>
    </w:p>
    <w:p w:rsidR="000E1089" w:rsidRPr="00A12497" w:rsidRDefault="000E1089" w:rsidP="00755941">
      <w:pPr>
        <w:pStyle w:val="Heading1"/>
        <w:tabs>
          <w:tab w:val="left" w:pos="0"/>
        </w:tabs>
        <w:jc w:val="center"/>
        <w:rPr>
          <w:rFonts w:ascii="Times New Roman" w:hAnsi="Times New Roman" w:cs="Times New Roman"/>
          <w:sz w:val="24"/>
          <w:szCs w:val="24"/>
          <w:lang w:val="ro-RO"/>
        </w:rPr>
      </w:pPr>
      <w:r w:rsidRPr="00A12497">
        <w:rPr>
          <w:rFonts w:ascii="Times New Roman" w:hAnsi="Times New Roman" w:cs="Times New Roman"/>
          <w:sz w:val="24"/>
          <w:szCs w:val="24"/>
          <w:lang w:val="ro-RO"/>
        </w:rPr>
        <w:t>AVIZ</w:t>
      </w:r>
    </w:p>
    <w:p w:rsidR="000E1089" w:rsidRPr="00A12497" w:rsidRDefault="000E1089" w:rsidP="00755941">
      <w:pPr>
        <w:pStyle w:val="BodyText"/>
        <w:tabs>
          <w:tab w:val="left" w:pos="0"/>
        </w:tabs>
        <w:spacing w:after="0" w:line="240" w:lineRule="auto"/>
        <w:jc w:val="center"/>
        <w:rPr>
          <w:rFonts w:ascii="Times New Roman" w:hAnsi="Times New Roman"/>
          <w:b/>
          <w:sz w:val="24"/>
          <w:szCs w:val="24"/>
          <w:lang w:val="ro-RO"/>
        </w:rPr>
      </w:pPr>
    </w:p>
    <w:p w:rsidR="00755941" w:rsidRPr="00A12497" w:rsidRDefault="00755941" w:rsidP="008A5898">
      <w:pPr>
        <w:pStyle w:val="BodyText"/>
        <w:tabs>
          <w:tab w:val="left" w:pos="0"/>
        </w:tabs>
        <w:spacing w:line="240" w:lineRule="auto"/>
        <w:jc w:val="center"/>
        <w:rPr>
          <w:rFonts w:ascii="Times New Roman" w:hAnsi="Times New Roman"/>
          <w:b/>
          <w:sz w:val="24"/>
          <w:szCs w:val="24"/>
          <w:lang w:val="ro-RO"/>
        </w:rPr>
      </w:pPr>
    </w:p>
    <w:p w:rsidR="000E1089" w:rsidRPr="00842387" w:rsidRDefault="000E1089" w:rsidP="003A5396">
      <w:pPr>
        <w:tabs>
          <w:tab w:val="left" w:pos="0"/>
        </w:tabs>
        <w:spacing w:after="120" w:line="240" w:lineRule="auto"/>
        <w:jc w:val="both"/>
        <w:rPr>
          <w:rFonts w:ascii="Times New Roman" w:hAnsi="Times New Roman" w:cs="Times New Roman"/>
          <w:bCs/>
          <w:iCs/>
          <w:sz w:val="24"/>
          <w:szCs w:val="24"/>
        </w:rPr>
      </w:pPr>
      <w:r w:rsidRPr="00A12497">
        <w:rPr>
          <w:rFonts w:ascii="Times New Roman" w:hAnsi="Times New Roman" w:cs="Times New Roman"/>
          <w:b/>
          <w:w w:val="105"/>
          <w:sz w:val="24"/>
          <w:szCs w:val="24"/>
        </w:rPr>
        <w:t>pentru</w:t>
      </w:r>
      <w:r w:rsidRPr="00A12497">
        <w:rPr>
          <w:rFonts w:ascii="Times New Roman" w:hAnsi="Times New Roman" w:cs="Times New Roman"/>
          <w:b/>
          <w:spacing w:val="-11"/>
          <w:w w:val="105"/>
          <w:sz w:val="24"/>
          <w:szCs w:val="24"/>
        </w:rPr>
        <w:t xml:space="preserve"> </w:t>
      </w:r>
      <w:r w:rsidRPr="00A12497">
        <w:rPr>
          <w:rFonts w:ascii="Times New Roman" w:hAnsi="Times New Roman" w:cs="Times New Roman"/>
          <w:b/>
          <w:w w:val="105"/>
          <w:sz w:val="24"/>
          <w:szCs w:val="24"/>
        </w:rPr>
        <w:t>planul:</w:t>
      </w:r>
      <w:r w:rsidRPr="00A12497">
        <w:rPr>
          <w:rFonts w:ascii="Times New Roman" w:hAnsi="Times New Roman" w:cs="Times New Roman"/>
          <w:b/>
          <w:spacing w:val="-4"/>
          <w:w w:val="105"/>
          <w:sz w:val="24"/>
          <w:szCs w:val="24"/>
        </w:rPr>
        <w:t xml:space="preserve"> </w:t>
      </w:r>
      <w:r w:rsidR="006A4AA7">
        <w:rPr>
          <w:rFonts w:ascii="Times New Roman" w:hAnsi="Times New Roman"/>
          <w:sz w:val="24"/>
          <w:szCs w:val="24"/>
        </w:rPr>
        <w:t>”</w:t>
      </w:r>
      <w:r w:rsidR="006A4AA7">
        <w:rPr>
          <w:rFonts w:ascii="Times New Roman" w:hAnsi="Times New Roman"/>
          <w:b/>
          <w:bCs/>
          <w:i/>
          <w:iCs/>
          <w:sz w:val="24"/>
          <w:szCs w:val="24"/>
        </w:rPr>
        <w:t>Amenajamentul fondului forestier proprietate privata UP I Bratei-Tataru, judetul Dambovita</w:t>
      </w:r>
      <w:r w:rsidR="006A4AA7" w:rsidRPr="00B474FA">
        <w:rPr>
          <w:rFonts w:ascii="Times New Roman" w:hAnsi="Times New Roman"/>
          <w:bCs/>
          <w:iCs/>
          <w:sz w:val="24"/>
          <w:szCs w:val="24"/>
        </w:rPr>
        <w:t>”</w:t>
      </w:r>
    </w:p>
    <w:p w:rsidR="00E33329" w:rsidRPr="004A484A" w:rsidRDefault="000E1089" w:rsidP="004A484A">
      <w:pPr>
        <w:tabs>
          <w:tab w:val="left" w:pos="0"/>
        </w:tabs>
        <w:spacing w:after="120" w:line="240" w:lineRule="auto"/>
        <w:ind w:right="-2"/>
        <w:jc w:val="both"/>
        <w:rPr>
          <w:rFonts w:ascii="Times New Roman" w:hAnsi="Times New Roman" w:cs="Times New Roman"/>
          <w:b/>
          <w:sz w:val="24"/>
          <w:szCs w:val="24"/>
        </w:rPr>
      </w:pPr>
      <w:r w:rsidRPr="00842387">
        <w:rPr>
          <w:rFonts w:ascii="Times New Roman" w:hAnsi="Times New Roman" w:cs="Times New Roman"/>
          <w:b/>
          <w:spacing w:val="-1"/>
          <w:sz w:val="24"/>
          <w:szCs w:val="24"/>
        </w:rPr>
        <w:t xml:space="preserve">promovat de: </w:t>
      </w:r>
      <w:r w:rsidR="003F3E65" w:rsidRPr="004A484A">
        <w:rPr>
          <w:rFonts w:ascii="Times New Roman" w:hAnsi="Times New Roman" w:cs="Times New Roman"/>
          <w:b/>
          <w:sz w:val="24"/>
          <w:szCs w:val="24"/>
        </w:rPr>
        <w:t>Grigorescu Elena si Grigorescu Alexandra Roxana</w:t>
      </w:r>
      <w:r w:rsidR="006C2FB8" w:rsidRPr="004A484A">
        <w:rPr>
          <w:rFonts w:ascii="Times New Roman" w:hAnsi="Times New Roman" w:cs="Times New Roman"/>
          <w:bCs/>
          <w:sz w:val="24"/>
          <w:szCs w:val="24"/>
        </w:rPr>
        <w:t>,</w:t>
      </w:r>
    </w:p>
    <w:p w:rsidR="000E1089" w:rsidRPr="004A484A" w:rsidRDefault="003A5396" w:rsidP="004A484A">
      <w:pPr>
        <w:tabs>
          <w:tab w:val="left" w:pos="0"/>
        </w:tabs>
        <w:spacing w:after="120" w:line="240" w:lineRule="auto"/>
        <w:ind w:right="-2"/>
        <w:jc w:val="both"/>
        <w:rPr>
          <w:rFonts w:ascii="Times New Roman" w:hAnsi="Times New Roman" w:cs="Times New Roman"/>
          <w:w w:val="105"/>
          <w:sz w:val="24"/>
          <w:szCs w:val="24"/>
        </w:rPr>
      </w:pPr>
      <w:r w:rsidRPr="004A484A">
        <w:rPr>
          <w:rFonts w:ascii="Times New Roman" w:hAnsi="Times New Roman" w:cs="Times New Roman"/>
          <w:b/>
          <w:w w:val="105"/>
          <w:sz w:val="24"/>
          <w:szCs w:val="24"/>
        </w:rPr>
        <w:t>î</w:t>
      </w:r>
      <w:r w:rsidR="000E1089" w:rsidRPr="004A484A">
        <w:rPr>
          <w:rFonts w:ascii="Times New Roman" w:hAnsi="Times New Roman" w:cs="Times New Roman"/>
          <w:b/>
          <w:w w:val="105"/>
          <w:sz w:val="24"/>
          <w:szCs w:val="24"/>
        </w:rPr>
        <w:t>n</w:t>
      </w:r>
      <w:r w:rsidR="000E1089" w:rsidRPr="004A484A">
        <w:rPr>
          <w:rFonts w:ascii="Times New Roman" w:hAnsi="Times New Roman" w:cs="Times New Roman"/>
          <w:b/>
          <w:spacing w:val="9"/>
          <w:w w:val="105"/>
          <w:sz w:val="24"/>
          <w:szCs w:val="24"/>
        </w:rPr>
        <w:t xml:space="preserve"> </w:t>
      </w:r>
      <w:r w:rsidR="000E1089" w:rsidRPr="004A484A">
        <w:rPr>
          <w:rFonts w:ascii="Times New Roman" w:hAnsi="Times New Roman" w:cs="Times New Roman"/>
          <w:b/>
          <w:w w:val="105"/>
          <w:sz w:val="24"/>
          <w:szCs w:val="24"/>
        </w:rPr>
        <w:t>scopul</w:t>
      </w:r>
      <w:r w:rsidR="000E1089" w:rsidRPr="004A484A">
        <w:rPr>
          <w:rFonts w:ascii="Times New Roman" w:hAnsi="Times New Roman" w:cs="Times New Roman"/>
          <w:b/>
          <w:spacing w:val="-7"/>
          <w:w w:val="105"/>
          <w:sz w:val="24"/>
          <w:szCs w:val="24"/>
        </w:rPr>
        <w:t xml:space="preserve"> </w:t>
      </w:r>
      <w:r w:rsidRPr="004A484A">
        <w:rPr>
          <w:rFonts w:ascii="Times New Roman" w:hAnsi="Times New Roman" w:cs="Times New Roman"/>
          <w:b/>
          <w:w w:val="105"/>
          <w:sz w:val="24"/>
          <w:szCs w:val="24"/>
        </w:rPr>
        <w:t>aprobă</w:t>
      </w:r>
      <w:r w:rsidR="000E1089" w:rsidRPr="004A484A">
        <w:rPr>
          <w:rFonts w:ascii="Times New Roman" w:hAnsi="Times New Roman" w:cs="Times New Roman"/>
          <w:b/>
          <w:w w:val="105"/>
          <w:sz w:val="24"/>
          <w:szCs w:val="24"/>
        </w:rPr>
        <w:t>rii:</w:t>
      </w:r>
      <w:r w:rsidR="000E1089" w:rsidRPr="004A484A">
        <w:rPr>
          <w:rFonts w:ascii="Times New Roman" w:hAnsi="Times New Roman" w:cs="Times New Roman"/>
          <w:b/>
          <w:spacing w:val="-1"/>
          <w:w w:val="105"/>
          <w:sz w:val="24"/>
          <w:szCs w:val="24"/>
        </w:rPr>
        <w:t xml:space="preserve"> </w:t>
      </w:r>
      <w:r w:rsidR="000E1089" w:rsidRPr="004A484A">
        <w:rPr>
          <w:rFonts w:ascii="Times New Roman" w:hAnsi="Times New Roman" w:cs="Times New Roman"/>
          <w:w w:val="105"/>
          <w:sz w:val="24"/>
          <w:szCs w:val="24"/>
        </w:rPr>
        <w:t>Amenajamentului</w:t>
      </w:r>
      <w:r w:rsidR="000E1089" w:rsidRPr="004A484A">
        <w:rPr>
          <w:rFonts w:ascii="Times New Roman" w:hAnsi="Times New Roman" w:cs="Times New Roman"/>
          <w:spacing w:val="-13"/>
          <w:w w:val="105"/>
          <w:sz w:val="24"/>
          <w:szCs w:val="24"/>
        </w:rPr>
        <w:t xml:space="preserve"> </w:t>
      </w:r>
      <w:r w:rsidR="000E1089" w:rsidRPr="004A484A">
        <w:rPr>
          <w:rFonts w:ascii="Times New Roman" w:hAnsi="Times New Roman" w:cs="Times New Roman"/>
          <w:w w:val="105"/>
          <w:sz w:val="24"/>
          <w:szCs w:val="24"/>
        </w:rPr>
        <w:t>silvic</w:t>
      </w:r>
    </w:p>
    <w:p w:rsidR="004103D3" w:rsidRPr="004A484A" w:rsidRDefault="003A5396" w:rsidP="004A484A">
      <w:pPr>
        <w:pStyle w:val="ListParagraph"/>
        <w:numPr>
          <w:ilvl w:val="0"/>
          <w:numId w:val="7"/>
        </w:numPr>
        <w:tabs>
          <w:tab w:val="left" w:pos="0"/>
        </w:tabs>
        <w:ind w:right="-2"/>
        <w:jc w:val="both"/>
        <w:rPr>
          <w:b/>
          <w:w w:val="105"/>
          <w:sz w:val="24"/>
          <w:szCs w:val="24"/>
          <w:lang w:val="ro-RO"/>
        </w:rPr>
      </w:pPr>
      <w:r w:rsidRPr="004A484A">
        <w:rPr>
          <w:b/>
          <w:w w:val="105"/>
          <w:sz w:val="24"/>
          <w:szCs w:val="24"/>
          <w:lang w:val="ro-RO"/>
        </w:rPr>
        <w:t>Prezentare generală</w:t>
      </w:r>
    </w:p>
    <w:p w:rsidR="004103D3" w:rsidRPr="004A484A" w:rsidRDefault="004103D3" w:rsidP="004A484A">
      <w:pPr>
        <w:tabs>
          <w:tab w:val="left" w:pos="0"/>
        </w:tabs>
        <w:spacing w:after="0" w:line="240" w:lineRule="auto"/>
        <w:ind w:right="-2"/>
        <w:jc w:val="both"/>
        <w:rPr>
          <w:rFonts w:ascii="Times New Roman" w:hAnsi="Times New Roman" w:cs="Times New Roman"/>
          <w:b/>
          <w:sz w:val="24"/>
          <w:szCs w:val="24"/>
        </w:rPr>
      </w:pPr>
      <w:r w:rsidRPr="004A484A">
        <w:rPr>
          <w:rFonts w:ascii="Times New Roman" w:hAnsi="Times New Roman" w:cs="Times New Roman"/>
          <w:b/>
          <w:w w:val="105"/>
          <w:sz w:val="24"/>
          <w:szCs w:val="24"/>
        </w:rPr>
        <w:t>Teritoriul</w:t>
      </w:r>
    </w:p>
    <w:p w:rsidR="004A484A" w:rsidRPr="004A484A" w:rsidRDefault="004A484A" w:rsidP="004A484A">
      <w:pPr>
        <w:spacing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xml:space="preserve">Unitatea de producţie studiată, cu o </w:t>
      </w:r>
      <w:r w:rsidRPr="00234AD3">
        <w:rPr>
          <w:rFonts w:ascii="Times New Roman" w:eastAsia="Times New Roman" w:hAnsi="Times New Roman" w:cs="Times New Roman"/>
          <w:b/>
          <w:sz w:val="24"/>
          <w:szCs w:val="24"/>
          <w:lang w:eastAsia="ro-RO"/>
        </w:rPr>
        <w:t>suprafaţă totală de 665,7</w:t>
      </w:r>
      <w:r w:rsidR="00234AD3" w:rsidRPr="00234AD3">
        <w:rPr>
          <w:rFonts w:ascii="Times New Roman" w:eastAsia="Times New Roman" w:hAnsi="Times New Roman" w:cs="Times New Roman"/>
          <w:b/>
          <w:sz w:val="24"/>
          <w:szCs w:val="24"/>
          <w:lang w:eastAsia="ro-RO"/>
        </w:rPr>
        <w:t xml:space="preserve"> </w:t>
      </w:r>
      <w:r w:rsidRPr="00234AD3">
        <w:rPr>
          <w:rFonts w:ascii="Times New Roman" w:eastAsia="Times New Roman" w:hAnsi="Times New Roman" w:cs="Times New Roman"/>
          <w:b/>
          <w:sz w:val="24"/>
          <w:szCs w:val="24"/>
          <w:lang w:eastAsia="ro-RO"/>
        </w:rPr>
        <w:t>ha</w:t>
      </w:r>
      <w:r w:rsidRPr="004A484A">
        <w:rPr>
          <w:rFonts w:ascii="Times New Roman" w:eastAsia="Times New Roman" w:hAnsi="Times New Roman" w:cs="Times New Roman"/>
          <w:sz w:val="24"/>
          <w:szCs w:val="24"/>
          <w:lang w:eastAsia="ro-RO"/>
        </w:rPr>
        <w:t xml:space="preserve">, care face obiectul prezentului proiect de amenajare a pădurilor, aparţine </w:t>
      </w:r>
      <w:r w:rsidRPr="004A484A">
        <w:rPr>
          <w:rFonts w:ascii="Times New Roman" w:eastAsia="Times New Roman" w:hAnsi="Times New Roman" w:cs="Times New Roman"/>
          <w:iCs/>
          <w:sz w:val="24"/>
          <w:szCs w:val="24"/>
          <w:lang w:eastAsia="ro-RO"/>
        </w:rPr>
        <w:t xml:space="preserve">persoanelor fizice GRIGORESCU ELENA ȘI GRIGORESCU ALEXANDRA ROXANA, </w:t>
      </w:r>
      <w:r w:rsidRPr="004A484A">
        <w:rPr>
          <w:rFonts w:ascii="Times New Roman" w:eastAsia="Times New Roman" w:hAnsi="Times New Roman" w:cs="Times New Roman"/>
          <w:sz w:val="24"/>
          <w:szCs w:val="24"/>
          <w:lang w:eastAsia="ro-RO"/>
        </w:rPr>
        <w:t xml:space="preserve">confom următoarelor documente de proprietate: </w:t>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fondul forestier care a fost dobândit de către doamnele Grigorescu Elena și Grigorescu Alexandra Roxana în baza certificatului de mostenitor nr. 16/27.06.2012 din pentru suprafața de 1,0 ha;</w:t>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fondul forestier care a fost dobândit de către doamnele Grigorescu Elena și Grigorescu Alexandra Roxana în baza certificatului de mostenitor nr. 17/28.10.2010 din pentru suprafața de 781,5 ha.;</w:t>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lastRenderedPageBreak/>
        <w:t>- fondul forestier care a fost dobândit de către doamnele Grigorescu Elena și Grigorescu Alexandra Roxana în baza certificatului de mostenitor nr. 19/18.11.2010 din pentru suprafața de 57,6 ha;</w:t>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Din această suprafață proprietarii au vândut o suprafața de 174,3664 ha in baza următoarelor acte:</w:t>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CVC nr. 484/23.02.2012 pentru suprafața de 115,9784 ha;</w:t>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CVC nr.3202/30.08.2011 pentru suprafața de 57,60 ha;</w:t>
      </w:r>
      <w:r w:rsidRPr="004A484A">
        <w:rPr>
          <w:rFonts w:ascii="Times New Roman" w:eastAsia="Times New Roman" w:hAnsi="Times New Roman" w:cs="Times New Roman"/>
          <w:sz w:val="24"/>
          <w:szCs w:val="24"/>
          <w:lang w:eastAsia="ro-RO"/>
        </w:rPr>
        <w:tab/>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CVC nr.12066/23.12.2013 pentru suprafața de 0,5 ha;</w:t>
      </w:r>
      <w:r w:rsidRPr="004A484A">
        <w:rPr>
          <w:rFonts w:ascii="Times New Roman" w:eastAsia="Times New Roman" w:hAnsi="Times New Roman" w:cs="Times New Roman"/>
          <w:sz w:val="24"/>
          <w:szCs w:val="24"/>
          <w:lang w:eastAsia="ro-RO"/>
        </w:rPr>
        <w:tab/>
      </w:r>
    </w:p>
    <w:p w:rsidR="004A484A" w:rsidRPr="004A484A" w:rsidRDefault="004A484A" w:rsidP="004A484A">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CVC nr.1912/13.06.2017 pentru suprafața de 450 mp;</w:t>
      </w:r>
      <w:r w:rsidRPr="004A484A">
        <w:rPr>
          <w:rFonts w:ascii="Times New Roman" w:eastAsia="Times New Roman" w:hAnsi="Times New Roman" w:cs="Times New Roman"/>
          <w:sz w:val="24"/>
          <w:szCs w:val="24"/>
          <w:lang w:eastAsia="ro-RO"/>
        </w:rPr>
        <w:tab/>
      </w:r>
    </w:p>
    <w:p w:rsidR="004A484A" w:rsidRDefault="004A484A" w:rsidP="00234AD3">
      <w:pPr>
        <w:spacing w:after="0" w:line="240" w:lineRule="auto"/>
        <w:ind w:firstLine="660"/>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 CVC nr.5175/09.12.2019 pentru suprafața de 0,2214 ha;</w:t>
      </w:r>
      <w:r w:rsidRPr="004A484A">
        <w:rPr>
          <w:rFonts w:ascii="Times New Roman" w:eastAsia="Times New Roman" w:hAnsi="Times New Roman" w:cs="Times New Roman"/>
          <w:sz w:val="24"/>
          <w:szCs w:val="24"/>
          <w:lang w:eastAsia="ro-RO"/>
        </w:rPr>
        <w:tab/>
      </w:r>
    </w:p>
    <w:p w:rsidR="00234AD3" w:rsidRPr="004A484A" w:rsidRDefault="00234AD3" w:rsidP="00234AD3">
      <w:pPr>
        <w:spacing w:after="0" w:line="240" w:lineRule="auto"/>
        <w:ind w:firstLine="660"/>
        <w:jc w:val="both"/>
        <w:rPr>
          <w:rFonts w:ascii="Times New Roman" w:eastAsia="Times New Roman" w:hAnsi="Times New Roman" w:cs="Times New Roman"/>
          <w:sz w:val="24"/>
          <w:szCs w:val="24"/>
          <w:lang w:eastAsia="ro-RO"/>
        </w:rPr>
      </w:pPr>
    </w:p>
    <w:p w:rsidR="004A484A" w:rsidRPr="004A484A" w:rsidRDefault="004A484A" w:rsidP="004A484A">
      <w:pPr>
        <w:spacing w:after="0" w:line="240" w:lineRule="auto"/>
        <w:jc w:val="both"/>
        <w:rPr>
          <w:rFonts w:ascii="Times New Roman" w:eastAsia="Times New Roman" w:hAnsi="Times New Roman" w:cs="Times New Roman"/>
          <w:b/>
          <w:bCs/>
          <w:i/>
          <w:sz w:val="24"/>
          <w:szCs w:val="24"/>
          <w:lang w:eastAsia="ro-RO"/>
        </w:rPr>
      </w:pPr>
      <w:r w:rsidRPr="004A484A">
        <w:rPr>
          <w:rFonts w:ascii="Times New Roman" w:eastAsia="Times New Roman" w:hAnsi="Times New Roman" w:cs="Times New Roman"/>
          <w:b/>
          <w:bCs/>
          <w:i/>
          <w:sz w:val="24"/>
          <w:szCs w:val="24"/>
          <w:lang w:eastAsia="ro-RO"/>
        </w:rPr>
        <w:t>Coordonatele de contur Stereo 70 ale proprietăţii sunt trecute în tabelul următor: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tblGrid>
      <w:tr w:rsidR="004A484A" w:rsidRPr="004A484A" w:rsidTr="00047229">
        <w:trPr>
          <w:jc w:val="center"/>
        </w:trPr>
        <w:tc>
          <w:tcPr>
            <w:tcW w:w="2322" w:type="dxa"/>
            <w:tcBorders>
              <w:top w:val="double" w:sz="2" w:space="0" w:color="auto"/>
              <w:left w:val="double" w:sz="2" w:space="0" w:color="auto"/>
            </w:tcBorders>
            <w:shd w:val="clear" w:color="auto" w:fill="D9D9D9"/>
          </w:tcPr>
          <w:p w:rsidR="004A484A" w:rsidRPr="004A484A" w:rsidRDefault="004A484A" w:rsidP="004A484A">
            <w:pPr>
              <w:spacing w:after="0" w:line="240" w:lineRule="auto"/>
              <w:jc w:val="both"/>
              <w:rPr>
                <w:rFonts w:ascii="Times New Roman" w:eastAsia="Times New Roman" w:hAnsi="Times New Roman" w:cs="Times New Roman"/>
                <w:i/>
                <w:sz w:val="24"/>
                <w:szCs w:val="24"/>
                <w:lang w:eastAsia="ro-RO"/>
              </w:rPr>
            </w:pPr>
            <w:r w:rsidRPr="004A484A">
              <w:rPr>
                <w:rFonts w:ascii="Times New Roman" w:eastAsia="Times New Roman" w:hAnsi="Times New Roman" w:cs="Times New Roman"/>
                <w:i/>
                <w:sz w:val="24"/>
                <w:szCs w:val="24"/>
                <w:lang w:eastAsia="ro-RO"/>
              </w:rPr>
              <w:t>X</w:t>
            </w:r>
          </w:p>
        </w:tc>
        <w:tc>
          <w:tcPr>
            <w:tcW w:w="2322" w:type="dxa"/>
            <w:tcBorders>
              <w:top w:val="double" w:sz="2" w:space="0" w:color="auto"/>
              <w:right w:val="double" w:sz="2" w:space="0" w:color="auto"/>
            </w:tcBorders>
            <w:shd w:val="clear" w:color="auto" w:fill="D9D9D9"/>
          </w:tcPr>
          <w:p w:rsidR="004A484A" w:rsidRPr="004A484A" w:rsidRDefault="004A484A" w:rsidP="004A484A">
            <w:pPr>
              <w:spacing w:after="0" w:line="240" w:lineRule="auto"/>
              <w:jc w:val="both"/>
              <w:rPr>
                <w:rFonts w:ascii="Times New Roman" w:eastAsia="Times New Roman" w:hAnsi="Times New Roman" w:cs="Times New Roman"/>
                <w:i/>
                <w:sz w:val="24"/>
                <w:szCs w:val="24"/>
                <w:lang w:eastAsia="ro-RO"/>
              </w:rPr>
            </w:pPr>
            <w:r w:rsidRPr="004A484A">
              <w:rPr>
                <w:rFonts w:ascii="Times New Roman" w:eastAsia="Times New Roman" w:hAnsi="Times New Roman" w:cs="Times New Roman"/>
                <w:i/>
                <w:sz w:val="24"/>
                <w:szCs w:val="24"/>
                <w:lang w:eastAsia="ro-RO"/>
              </w:rPr>
              <w:t>Y</w:t>
            </w:r>
          </w:p>
        </w:tc>
      </w:tr>
      <w:tr w:rsidR="004A484A" w:rsidRPr="004A484A" w:rsidTr="00047229">
        <w:trPr>
          <w:jc w:val="center"/>
        </w:trPr>
        <w:tc>
          <w:tcPr>
            <w:tcW w:w="4644" w:type="dxa"/>
            <w:gridSpan w:val="2"/>
            <w:tcBorders>
              <w:top w:val="double" w:sz="2" w:space="0" w:color="auto"/>
              <w:left w:val="double" w:sz="2" w:space="0" w:color="auto"/>
              <w:right w:val="double" w:sz="2" w:space="0" w:color="auto"/>
            </w:tcBorders>
            <w:shd w:val="clear" w:color="auto" w:fill="D9D9D9"/>
          </w:tcPr>
          <w:p w:rsidR="004A484A" w:rsidRPr="004A484A" w:rsidRDefault="004A484A" w:rsidP="004A484A">
            <w:pPr>
              <w:spacing w:after="0" w:line="240" w:lineRule="auto"/>
              <w:jc w:val="both"/>
              <w:rPr>
                <w:rFonts w:ascii="Times New Roman" w:eastAsia="Times New Roman" w:hAnsi="Times New Roman" w:cs="Times New Roman"/>
                <w:i/>
                <w:sz w:val="24"/>
                <w:szCs w:val="24"/>
                <w:lang w:eastAsia="ro-RO"/>
              </w:rPr>
            </w:pPr>
            <w:r w:rsidRPr="004A484A">
              <w:rPr>
                <w:rFonts w:ascii="Times New Roman" w:eastAsia="Times New Roman" w:hAnsi="Times New Roman" w:cs="Times New Roman"/>
                <w:i/>
                <w:sz w:val="24"/>
                <w:szCs w:val="24"/>
                <w:lang w:eastAsia="ro-RO"/>
              </w:rPr>
              <w:t>Trup Pr. Porcului</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531761.823</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418848.532</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532599.959</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419573.848</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532942.282</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419259.774</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533245.494</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417916.915</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532450.636</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417332.120</w:t>
            </w:r>
          </w:p>
        </w:tc>
      </w:tr>
      <w:tr w:rsidR="004A484A" w:rsidRPr="004A484A" w:rsidTr="00047229">
        <w:trPr>
          <w:jc w:val="center"/>
        </w:trPr>
        <w:tc>
          <w:tcPr>
            <w:tcW w:w="4644" w:type="dxa"/>
            <w:gridSpan w:val="2"/>
            <w:tcBorders>
              <w:left w:val="double" w:sz="2" w:space="0" w:color="auto"/>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Trup Brătei</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527257.743</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424431.158</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528128.608</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425582.045</w:t>
            </w:r>
          </w:p>
        </w:tc>
      </w:tr>
      <w:tr w:rsidR="004A484A" w:rsidRPr="004A484A" w:rsidTr="00047229">
        <w:trPr>
          <w:jc w:val="center"/>
        </w:trPr>
        <w:tc>
          <w:tcPr>
            <w:tcW w:w="2322" w:type="dxa"/>
            <w:tcBorders>
              <w:left w:val="double" w:sz="2" w:space="0" w:color="auto"/>
              <w:bottom w:val="single" w:sz="4"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526998.984</w:t>
            </w:r>
          </w:p>
        </w:tc>
        <w:tc>
          <w:tcPr>
            <w:tcW w:w="2322" w:type="dxa"/>
            <w:tcBorders>
              <w:bottom w:val="single" w:sz="4" w:space="0" w:color="auto"/>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426422.385</w:t>
            </w:r>
          </w:p>
        </w:tc>
      </w:tr>
      <w:tr w:rsidR="004A484A" w:rsidRPr="004A484A" w:rsidTr="00047229">
        <w:trPr>
          <w:jc w:val="center"/>
        </w:trPr>
        <w:tc>
          <w:tcPr>
            <w:tcW w:w="2322" w:type="dxa"/>
            <w:tcBorders>
              <w:top w:val="single" w:sz="4" w:space="0" w:color="auto"/>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528471.949</w:t>
            </w:r>
          </w:p>
        </w:tc>
        <w:tc>
          <w:tcPr>
            <w:tcW w:w="2322" w:type="dxa"/>
            <w:tcBorders>
              <w:top w:val="single" w:sz="4" w:space="0" w:color="auto"/>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426712.861</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529764.969</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424784.015</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528391.884</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424049.050</w:t>
            </w:r>
          </w:p>
        </w:tc>
      </w:tr>
      <w:tr w:rsidR="004A484A" w:rsidRPr="004A484A" w:rsidTr="00047229">
        <w:trPr>
          <w:jc w:val="center"/>
        </w:trPr>
        <w:tc>
          <w:tcPr>
            <w:tcW w:w="4644" w:type="dxa"/>
            <w:gridSpan w:val="2"/>
            <w:tcBorders>
              <w:left w:val="double" w:sz="2" w:space="0" w:color="auto"/>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Trup Tătaru</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533207.100</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429005.400</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532544.600</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430249.300</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532761.429</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430941.072</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533973.995</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430224.536</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534151.603</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429542.420</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533627.808</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428992.300</w:t>
            </w:r>
          </w:p>
        </w:tc>
      </w:tr>
      <w:tr w:rsidR="004A484A" w:rsidRPr="004A484A" w:rsidTr="00047229">
        <w:trPr>
          <w:jc w:val="center"/>
        </w:trPr>
        <w:tc>
          <w:tcPr>
            <w:tcW w:w="4644" w:type="dxa"/>
            <w:gridSpan w:val="2"/>
            <w:tcBorders>
              <w:left w:val="double" w:sz="2" w:space="0" w:color="auto"/>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Trup Pr. Orzea</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534735.054</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422071.955</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534265.130</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422392.400</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534398.138</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422467.530</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534882.687</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422206.332</w:t>
            </w:r>
          </w:p>
        </w:tc>
      </w:tr>
      <w:tr w:rsidR="004A484A" w:rsidRPr="004A484A" w:rsidTr="00047229">
        <w:trPr>
          <w:jc w:val="center"/>
        </w:trPr>
        <w:tc>
          <w:tcPr>
            <w:tcW w:w="4644" w:type="dxa"/>
            <w:gridSpan w:val="2"/>
            <w:tcBorders>
              <w:left w:val="double" w:sz="2" w:space="0" w:color="auto"/>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Trup Glod</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535148.448</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415057.114</w:t>
            </w:r>
          </w:p>
        </w:tc>
      </w:tr>
      <w:tr w:rsidR="004A484A" w:rsidRPr="004A484A" w:rsidTr="00047229">
        <w:trPr>
          <w:jc w:val="center"/>
        </w:trPr>
        <w:tc>
          <w:tcPr>
            <w:tcW w:w="2322" w:type="dxa"/>
            <w:tcBorders>
              <w:lef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534967.371</w:t>
            </w:r>
          </w:p>
        </w:tc>
        <w:tc>
          <w:tcPr>
            <w:tcW w:w="2322" w:type="dxa"/>
            <w:tcBorders>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415040.803</w:t>
            </w:r>
          </w:p>
        </w:tc>
      </w:tr>
      <w:tr w:rsidR="004A484A" w:rsidRPr="004A484A" w:rsidTr="00047229">
        <w:trPr>
          <w:jc w:val="center"/>
        </w:trPr>
        <w:tc>
          <w:tcPr>
            <w:tcW w:w="2322" w:type="dxa"/>
            <w:tcBorders>
              <w:left w:val="double" w:sz="2" w:space="0" w:color="auto"/>
              <w:bottom w:val="double" w:sz="4"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535036.613</w:t>
            </w:r>
          </w:p>
        </w:tc>
        <w:tc>
          <w:tcPr>
            <w:tcW w:w="2322" w:type="dxa"/>
            <w:tcBorders>
              <w:bottom w:val="double" w:sz="4" w:space="0" w:color="auto"/>
              <w:right w:val="double" w:sz="2" w:space="0" w:color="auto"/>
            </w:tcBorders>
            <w:vAlign w:val="center"/>
          </w:tcPr>
          <w:p w:rsidR="004A484A" w:rsidRPr="004A484A" w:rsidRDefault="004A484A" w:rsidP="004A484A">
            <w:pPr>
              <w:spacing w:after="0" w:line="240" w:lineRule="auto"/>
              <w:jc w:val="both"/>
              <w:rPr>
                <w:rFonts w:ascii="Times New Roman" w:eastAsia="Times New Roman" w:hAnsi="Times New Roman" w:cs="Times New Roman"/>
                <w:sz w:val="24"/>
                <w:szCs w:val="24"/>
                <w:lang w:eastAsia="ro-RO"/>
              </w:rPr>
            </w:pPr>
            <w:r w:rsidRPr="004A484A">
              <w:rPr>
                <w:rFonts w:ascii="Times New Roman" w:eastAsia="Times New Roman" w:hAnsi="Times New Roman" w:cs="Times New Roman"/>
                <w:sz w:val="24"/>
                <w:szCs w:val="24"/>
                <w:lang w:eastAsia="ro-RO"/>
              </w:rPr>
              <w:t>415098.258</w:t>
            </w:r>
          </w:p>
        </w:tc>
      </w:tr>
    </w:tbl>
    <w:p w:rsidR="003E1D8F" w:rsidRPr="004A484A" w:rsidRDefault="003E1D8F" w:rsidP="004A484A">
      <w:pPr>
        <w:autoSpaceDE w:val="0"/>
        <w:autoSpaceDN w:val="0"/>
        <w:adjustRightInd w:val="0"/>
        <w:spacing w:after="0" w:line="240" w:lineRule="auto"/>
        <w:jc w:val="both"/>
        <w:rPr>
          <w:rFonts w:ascii="Times New Roman" w:hAnsi="Times New Roman" w:cs="Times New Roman"/>
          <w:b/>
          <w:color w:val="FF0000"/>
          <w:sz w:val="24"/>
          <w:szCs w:val="24"/>
        </w:rPr>
      </w:pPr>
    </w:p>
    <w:p w:rsidR="00BB3A15" w:rsidRPr="004A484A" w:rsidRDefault="003A5396" w:rsidP="004A484A">
      <w:pPr>
        <w:autoSpaceDE w:val="0"/>
        <w:autoSpaceDN w:val="0"/>
        <w:adjustRightInd w:val="0"/>
        <w:spacing w:after="0" w:line="240" w:lineRule="auto"/>
        <w:jc w:val="both"/>
        <w:rPr>
          <w:rFonts w:ascii="Times New Roman" w:hAnsi="Times New Roman" w:cs="Times New Roman"/>
          <w:b/>
          <w:sz w:val="24"/>
          <w:szCs w:val="24"/>
        </w:rPr>
      </w:pPr>
      <w:r w:rsidRPr="004A484A">
        <w:rPr>
          <w:rFonts w:ascii="Times New Roman" w:hAnsi="Times New Roman" w:cs="Times New Roman"/>
          <w:b/>
          <w:sz w:val="24"/>
          <w:szCs w:val="24"/>
        </w:rPr>
        <w:t>Organizarea administrativă</w:t>
      </w:r>
    </w:p>
    <w:p w:rsidR="00083592" w:rsidRPr="0014792C" w:rsidRDefault="00083592" w:rsidP="004C0853">
      <w:pPr>
        <w:spacing w:after="0" w:line="240" w:lineRule="auto"/>
        <w:jc w:val="both"/>
        <w:rPr>
          <w:rFonts w:ascii="Times New Roman" w:hAnsi="Times New Roman" w:cs="Times New Roman"/>
          <w:i/>
          <w:sz w:val="24"/>
          <w:szCs w:val="24"/>
        </w:rPr>
      </w:pPr>
      <w:r w:rsidRPr="0014792C">
        <w:rPr>
          <w:rFonts w:ascii="Times New Roman" w:hAnsi="Times New Roman" w:cs="Times New Roman"/>
          <w:b/>
          <w:bCs/>
          <w:i/>
          <w:iCs/>
          <w:spacing w:val="-1"/>
          <w:sz w:val="24"/>
          <w:szCs w:val="24"/>
          <w:u w:val="thick"/>
        </w:rPr>
        <w:t>A</w:t>
      </w:r>
      <w:r w:rsidRPr="0014792C">
        <w:rPr>
          <w:rFonts w:ascii="Times New Roman" w:hAnsi="Times New Roman" w:cs="Times New Roman"/>
          <w:b/>
          <w:bCs/>
          <w:i/>
          <w:iCs/>
          <w:sz w:val="24"/>
          <w:szCs w:val="24"/>
          <w:u w:val="thick"/>
        </w:rPr>
        <w:t>mplasament</w:t>
      </w:r>
      <w:r w:rsidRPr="0014792C">
        <w:rPr>
          <w:rFonts w:ascii="Times New Roman" w:hAnsi="Times New Roman" w:cs="Times New Roman"/>
          <w:b/>
          <w:bCs/>
          <w:i/>
          <w:iCs/>
          <w:spacing w:val="-1"/>
          <w:sz w:val="24"/>
          <w:szCs w:val="24"/>
          <w:u w:val="thick"/>
        </w:rPr>
        <w:t>u</w:t>
      </w:r>
      <w:r w:rsidRPr="0014792C">
        <w:rPr>
          <w:rFonts w:ascii="Times New Roman" w:hAnsi="Times New Roman" w:cs="Times New Roman"/>
          <w:b/>
          <w:bCs/>
          <w:i/>
          <w:iCs/>
          <w:sz w:val="24"/>
          <w:szCs w:val="24"/>
          <w:u w:val="thick"/>
        </w:rPr>
        <w:t>l</w:t>
      </w:r>
      <w:r w:rsidRPr="0014792C">
        <w:rPr>
          <w:rFonts w:ascii="Times New Roman" w:hAnsi="Times New Roman" w:cs="Times New Roman"/>
          <w:b/>
          <w:bCs/>
          <w:i/>
          <w:iCs/>
          <w:spacing w:val="50"/>
          <w:sz w:val="24"/>
          <w:szCs w:val="24"/>
          <w:u w:val="thick"/>
        </w:rPr>
        <w:t xml:space="preserve"> </w:t>
      </w:r>
      <w:r w:rsidRPr="0014792C">
        <w:rPr>
          <w:rFonts w:ascii="Times New Roman" w:hAnsi="Times New Roman" w:cs="Times New Roman"/>
          <w:b/>
          <w:bCs/>
          <w:i/>
          <w:iCs/>
          <w:sz w:val="24"/>
          <w:szCs w:val="24"/>
          <w:u w:val="thick"/>
        </w:rPr>
        <w:t>p</w:t>
      </w:r>
      <w:r w:rsidRPr="0014792C">
        <w:rPr>
          <w:rFonts w:ascii="Times New Roman" w:hAnsi="Times New Roman" w:cs="Times New Roman"/>
          <w:b/>
          <w:bCs/>
          <w:i/>
          <w:iCs/>
          <w:spacing w:val="-1"/>
          <w:sz w:val="24"/>
          <w:szCs w:val="24"/>
          <w:u w:val="thick"/>
        </w:rPr>
        <w:t>r</w:t>
      </w:r>
      <w:r w:rsidRPr="0014792C">
        <w:rPr>
          <w:rFonts w:ascii="Times New Roman" w:hAnsi="Times New Roman" w:cs="Times New Roman"/>
          <w:b/>
          <w:bCs/>
          <w:i/>
          <w:iCs/>
          <w:sz w:val="24"/>
          <w:szCs w:val="24"/>
          <w:u w:val="thick"/>
        </w:rPr>
        <w:t>op</w:t>
      </w:r>
      <w:r w:rsidRPr="0014792C">
        <w:rPr>
          <w:rFonts w:ascii="Times New Roman" w:hAnsi="Times New Roman" w:cs="Times New Roman"/>
          <w:b/>
          <w:bCs/>
          <w:i/>
          <w:iCs/>
          <w:spacing w:val="-1"/>
          <w:sz w:val="24"/>
          <w:szCs w:val="24"/>
          <w:u w:val="thick"/>
        </w:rPr>
        <w:t>r</w:t>
      </w:r>
      <w:r w:rsidRPr="0014792C">
        <w:rPr>
          <w:rFonts w:ascii="Times New Roman" w:hAnsi="Times New Roman" w:cs="Times New Roman"/>
          <w:b/>
          <w:bCs/>
          <w:i/>
          <w:iCs/>
          <w:sz w:val="24"/>
          <w:szCs w:val="24"/>
          <w:u w:val="thick"/>
        </w:rPr>
        <w:t>ie</w:t>
      </w:r>
      <w:r w:rsidRPr="0014792C">
        <w:rPr>
          <w:rFonts w:ascii="Times New Roman" w:hAnsi="Times New Roman" w:cs="Times New Roman"/>
          <w:b/>
          <w:bCs/>
          <w:i/>
          <w:iCs/>
          <w:spacing w:val="-2"/>
          <w:sz w:val="24"/>
          <w:szCs w:val="24"/>
          <w:u w:val="thick"/>
        </w:rPr>
        <w:t>t</w:t>
      </w:r>
      <w:r w:rsidRPr="0014792C">
        <w:rPr>
          <w:rFonts w:ascii="Times New Roman" w:hAnsi="Times New Roman" w:cs="Times New Roman"/>
          <w:b/>
          <w:bCs/>
          <w:i/>
          <w:iCs/>
          <w:sz w:val="24"/>
          <w:szCs w:val="24"/>
          <w:u w:val="thick"/>
        </w:rPr>
        <w:t>ății</w:t>
      </w:r>
    </w:p>
    <w:p w:rsidR="0014792C" w:rsidRPr="0014792C" w:rsidRDefault="00083592" w:rsidP="004C0853">
      <w:pPr>
        <w:spacing w:after="0" w:line="240" w:lineRule="auto"/>
        <w:ind w:firstLine="720"/>
        <w:jc w:val="both"/>
        <w:rPr>
          <w:rFonts w:ascii="Times New Roman" w:hAnsi="Times New Roman" w:cs="Times New Roman"/>
          <w:b/>
          <w:sz w:val="24"/>
          <w:szCs w:val="24"/>
        </w:rPr>
      </w:pPr>
      <w:r w:rsidRPr="0014792C">
        <w:rPr>
          <w:rFonts w:ascii="Times New Roman" w:hAnsi="Times New Roman" w:cs="Times New Roman"/>
          <w:color w:val="FF0000"/>
          <w:sz w:val="24"/>
          <w:szCs w:val="24"/>
        </w:rPr>
        <w:t xml:space="preserve"> </w:t>
      </w:r>
      <w:r w:rsidR="0014792C" w:rsidRPr="0014792C">
        <w:rPr>
          <w:rFonts w:ascii="Times New Roman" w:hAnsi="Times New Roman" w:cs="Times New Roman"/>
          <w:sz w:val="24"/>
          <w:szCs w:val="24"/>
        </w:rPr>
        <w:t>Din punct de vedere administrativ U.P. I Brătei-Tătaru este situată pe raza comunei  Moroieni din judeţul Dâmbovița. O repartiţie a fondului forestier pe unităţi teritorial-administrative este redată în tabel</w:t>
      </w:r>
      <w:r w:rsidR="0079725F">
        <w:rPr>
          <w:rFonts w:ascii="Times New Roman" w:hAnsi="Times New Roman" w:cs="Times New Roman"/>
          <w:sz w:val="24"/>
          <w:szCs w:val="24"/>
        </w:rPr>
        <w:t>:</w:t>
      </w:r>
    </w:p>
    <w:tbl>
      <w:tblPr>
        <w:tblW w:w="100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1"/>
        <w:gridCol w:w="1141"/>
        <w:gridCol w:w="1628"/>
        <w:gridCol w:w="2704"/>
        <w:gridCol w:w="3001"/>
        <w:gridCol w:w="1000"/>
      </w:tblGrid>
      <w:tr w:rsidR="0014792C" w:rsidRPr="0014792C" w:rsidTr="0079725F">
        <w:trPr>
          <w:jc w:val="center"/>
        </w:trPr>
        <w:tc>
          <w:tcPr>
            <w:tcW w:w="531" w:type="dxa"/>
            <w:tcBorders>
              <w:top w:val="double" w:sz="4" w:space="0" w:color="auto"/>
              <w:bottom w:val="single" w:sz="6" w:space="0" w:color="auto"/>
            </w:tcBorders>
            <w:shd w:val="clear" w:color="auto" w:fill="D9D9D9"/>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Nr.</w:t>
            </w:r>
          </w:p>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crt</w:t>
            </w:r>
          </w:p>
        </w:tc>
        <w:tc>
          <w:tcPr>
            <w:tcW w:w="1141" w:type="dxa"/>
            <w:tcBorders>
              <w:top w:val="double" w:sz="4" w:space="0" w:color="auto"/>
              <w:bottom w:val="single" w:sz="6" w:space="0" w:color="auto"/>
            </w:tcBorders>
            <w:shd w:val="clear" w:color="auto" w:fill="D9D9D9"/>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Judeţul</w:t>
            </w:r>
          </w:p>
        </w:tc>
        <w:tc>
          <w:tcPr>
            <w:tcW w:w="1628" w:type="dxa"/>
            <w:tcBorders>
              <w:top w:val="double" w:sz="4" w:space="0" w:color="auto"/>
              <w:bottom w:val="single" w:sz="6" w:space="0" w:color="auto"/>
            </w:tcBorders>
            <w:shd w:val="clear" w:color="auto" w:fill="D9D9D9"/>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Unitatea teritorial - administrativă</w:t>
            </w:r>
          </w:p>
        </w:tc>
        <w:tc>
          <w:tcPr>
            <w:tcW w:w="2704" w:type="dxa"/>
            <w:tcBorders>
              <w:top w:val="double" w:sz="4" w:space="0" w:color="auto"/>
              <w:bottom w:val="single" w:sz="6" w:space="0" w:color="auto"/>
            </w:tcBorders>
            <w:shd w:val="clear" w:color="auto" w:fill="D9D9D9"/>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Denumirea fost O.S., fost U.P.</w:t>
            </w:r>
          </w:p>
        </w:tc>
        <w:tc>
          <w:tcPr>
            <w:tcW w:w="3001" w:type="dxa"/>
            <w:tcBorders>
              <w:top w:val="double" w:sz="4" w:space="0" w:color="auto"/>
              <w:bottom w:val="single" w:sz="6" w:space="0" w:color="auto"/>
            </w:tcBorders>
            <w:shd w:val="clear" w:color="auto" w:fill="D9D9D9"/>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Parcele componente</w:t>
            </w:r>
          </w:p>
        </w:tc>
        <w:tc>
          <w:tcPr>
            <w:tcW w:w="1000" w:type="dxa"/>
            <w:tcBorders>
              <w:top w:val="double" w:sz="4" w:space="0" w:color="auto"/>
              <w:bottom w:val="single" w:sz="6" w:space="0" w:color="auto"/>
            </w:tcBorders>
            <w:shd w:val="clear" w:color="auto" w:fill="D9D9D9"/>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Suprafaţa</w:t>
            </w:r>
          </w:p>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 ha -</w:t>
            </w:r>
          </w:p>
        </w:tc>
      </w:tr>
      <w:tr w:rsidR="0014792C" w:rsidRPr="0014792C" w:rsidTr="0079725F">
        <w:trPr>
          <w:jc w:val="center"/>
        </w:trPr>
        <w:tc>
          <w:tcPr>
            <w:tcW w:w="531" w:type="dxa"/>
            <w:tcBorders>
              <w:top w:val="single" w:sz="4" w:space="0" w:color="auto"/>
            </w:tcBorders>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lastRenderedPageBreak/>
              <w:t>1</w:t>
            </w:r>
          </w:p>
        </w:tc>
        <w:tc>
          <w:tcPr>
            <w:tcW w:w="1141" w:type="dxa"/>
            <w:tcBorders>
              <w:top w:val="single" w:sz="4" w:space="0" w:color="auto"/>
            </w:tcBorders>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Dâmbovița</w:t>
            </w:r>
          </w:p>
        </w:tc>
        <w:tc>
          <w:tcPr>
            <w:tcW w:w="1628" w:type="dxa"/>
            <w:tcBorders>
              <w:top w:val="single" w:sz="4" w:space="0" w:color="auto"/>
            </w:tcBorders>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Moroeni</w:t>
            </w:r>
          </w:p>
        </w:tc>
        <w:tc>
          <w:tcPr>
            <w:tcW w:w="2704" w:type="dxa"/>
            <w:tcBorders>
              <w:top w:val="single" w:sz="4" w:space="0" w:color="auto"/>
              <w:bottom w:val="single" w:sz="6" w:space="0" w:color="auto"/>
            </w:tcBorders>
            <w:vAlign w:val="center"/>
          </w:tcPr>
          <w:p w:rsidR="0014792C" w:rsidRPr="0014792C" w:rsidRDefault="0014792C" w:rsidP="0014792C">
            <w:pPr>
              <w:pStyle w:val="BodyText"/>
              <w:spacing w:after="0" w:line="240" w:lineRule="auto"/>
              <w:rPr>
                <w:rFonts w:ascii="Times New Roman" w:hAnsi="Times New Roman"/>
                <w:sz w:val="24"/>
                <w:szCs w:val="24"/>
              </w:rPr>
            </w:pPr>
            <w:r w:rsidRPr="0014792C">
              <w:rPr>
                <w:rFonts w:ascii="Times New Roman" w:hAnsi="Times New Roman"/>
                <w:sz w:val="24"/>
                <w:szCs w:val="24"/>
              </w:rPr>
              <w:t>O.S. Ialomicioara, VII Pripor -Tătaru</w:t>
            </w:r>
          </w:p>
        </w:tc>
        <w:tc>
          <w:tcPr>
            <w:tcW w:w="3001" w:type="dxa"/>
            <w:tcBorders>
              <w:top w:val="single" w:sz="6" w:space="0" w:color="auto"/>
              <w:bottom w:val="single" w:sz="6" w:space="0" w:color="auto"/>
            </w:tcBorders>
            <w:vAlign w:val="center"/>
          </w:tcPr>
          <w:p w:rsidR="0014792C" w:rsidRPr="0014792C" w:rsidRDefault="0014792C" w:rsidP="0014792C">
            <w:pPr>
              <w:spacing w:after="0" w:line="240" w:lineRule="auto"/>
              <w:jc w:val="center"/>
              <w:rPr>
                <w:rFonts w:ascii="Times New Roman" w:hAnsi="Times New Roman" w:cs="Times New Roman"/>
                <w:sz w:val="24"/>
                <w:szCs w:val="24"/>
              </w:rPr>
            </w:pPr>
            <w:r w:rsidRPr="0014792C">
              <w:rPr>
                <w:rFonts w:ascii="Times New Roman" w:hAnsi="Times New Roman" w:cs="Times New Roman"/>
                <w:sz w:val="24"/>
                <w:szCs w:val="24"/>
              </w:rPr>
              <w:t>9-14, 26-39, 65-71, 91, 112</w:t>
            </w:r>
          </w:p>
        </w:tc>
        <w:tc>
          <w:tcPr>
            <w:tcW w:w="1000" w:type="dxa"/>
            <w:tcBorders>
              <w:top w:val="single" w:sz="6" w:space="0" w:color="auto"/>
              <w:bottom w:val="single" w:sz="6" w:space="0" w:color="auto"/>
            </w:tcBorders>
            <w:vAlign w:val="center"/>
          </w:tcPr>
          <w:p w:rsidR="0014792C" w:rsidRPr="0014792C" w:rsidRDefault="0014792C" w:rsidP="0014792C">
            <w:pPr>
              <w:spacing w:after="0" w:line="240" w:lineRule="auto"/>
              <w:jc w:val="center"/>
              <w:rPr>
                <w:rFonts w:ascii="Times New Roman" w:hAnsi="Times New Roman" w:cs="Times New Roman"/>
                <w:sz w:val="24"/>
                <w:szCs w:val="24"/>
              </w:rPr>
            </w:pPr>
            <w:r w:rsidRPr="0014792C">
              <w:rPr>
                <w:rFonts w:ascii="Times New Roman" w:hAnsi="Times New Roman" w:cs="Times New Roman"/>
                <w:sz w:val="24"/>
                <w:szCs w:val="24"/>
              </w:rPr>
              <w:t>665,7</w:t>
            </w:r>
          </w:p>
        </w:tc>
      </w:tr>
      <w:tr w:rsidR="0014792C" w:rsidRPr="0014792C" w:rsidTr="00047229">
        <w:trPr>
          <w:jc w:val="center"/>
        </w:trPr>
        <w:tc>
          <w:tcPr>
            <w:tcW w:w="9005" w:type="dxa"/>
            <w:gridSpan w:val="5"/>
            <w:tcBorders>
              <w:top w:val="single" w:sz="6" w:space="0" w:color="auto"/>
            </w:tcBorders>
            <w:vAlign w:val="center"/>
          </w:tcPr>
          <w:p w:rsidR="0014792C" w:rsidRPr="0014792C" w:rsidRDefault="0014792C" w:rsidP="0014792C">
            <w:pPr>
              <w:spacing w:after="0" w:line="240" w:lineRule="auto"/>
              <w:jc w:val="center"/>
              <w:rPr>
                <w:rFonts w:ascii="Times New Roman" w:hAnsi="Times New Roman" w:cs="Times New Roman"/>
                <w:b/>
                <w:bCs/>
                <w:sz w:val="24"/>
                <w:szCs w:val="24"/>
              </w:rPr>
            </w:pPr>
            <w:r w:rsidRPr="0014792C">
              <w:rPr>
                <w:rFonts w:ascii="Times New Roman" w:hAnsi="Times New Roman" w:cs="Times New Roman"/>
                <w:b/>
                <w:bCs/>
                <w:sz w:val="24"/>
                <w:szCs w:val="24"/>
              </w:rPr>
              <w:t>Total U.P. I Brătei-Tătaru</w:t>
            </w:r>
          </w:p>
        </w:tc>
        <w:tc>
          <w:tcPr>
            <w:tcW w:w="1000" w:type="dxa"/>
            <w:tcBorders>
              <w:top w:val="single" w:sz="6" w:space="0" w:color="auto"/>
            </w:tcBorders>
            <w:vAlign w:val="center"/>
          </w:tcPr>
          <w:p w:rsidR="0014792C" w:rsidRPr="0014792C" w:rsidRDefault="0014792C" w:rsidP="0014792C">
            <w:pPr>
              <w:pStyle w:val="Header"/>
              <w:jc w:val="center"/>
              <w:rPr>
                <w:rFonts w:ascii="Times New Roman" w:hAnsi="Times New Roman" w:cs="Times New Roman"/>
                <w:b/>
                <w:bCs/>
                <w:sz w:val="24"/>
                <w:szCs w:val="24"/>
              </w:rPr>
            </w:pPr>
            <w:r w:rsidRPr="0014792C">
              <w:rPr>
                <w:rFonts w:ascii="Times New Roman" w:hAnsi="Times New Roman" w:cs="Times New Roman"/>
                <w:b/>
                <w:bCs/>
                <w:sz w:val="24"/>
                <w:szCs w:val="24"/>
              </w:rPr>
              <w:t>665,7</w:t>
            </w:r>
          </w:p>
        </w:tc>
      </w:tr>
    </w:tbl>
    <w:p w:rsidR="00770E47" w:rsidRPr="00770E47" w:rsidRDefault="00770E47" w:rsidP="00770E47">
      <w:pPr>
        <w:autoSpaceDE w:val="0"/>
        <w:autoSpaceDN w:val="0"/>
        <w:adjustRightInd w:val="0"/>
        <w:spacing w:after="0" w:line="240" w:lineRule="auto"/>
        <w:jc w:val="both"/>
        <w:rPr>
          <w:rFonts w:ascii="Times New Roman" w:eastAsia="CIDFont+F2" w:hAnsi="Times New Roman" w:cs="Times New Roman"/>
          <w:sz w:val="24"/>
          <w:szCs w:val="24"/>
        </w:rPr>
      </w:pPr>
      <w:r w:rsidRPr="00770E47">
        <w:rPr>
          <w:rFonts w:ascii="Times New Roman" w:eastAsia="CIDFont+F2" w:hAnsi="Times New Roman" w:cs="Times New Roman"/>
          <w:sz w:val="24"/>
          <w:szCs w:val="24"/>
        </w:rPr>
        <w:t>Actual</w:t>
      </w:r>
      <w:r>
        <w:rPr>
          <w:rFonts w:ascii="Times New Roman" w:eastAsia="CIDFont+F2" w:hAnsi="Times New Roman" w:cs="Times New Roman"/>
          <w:sz w:val="24"/>
          <w:szCs w:val="24"/>
        </w:rPr>
        <w:t>,</w:t>
      </w:r>
      <w:r w:rsidRPr="00770E47">
        <w:rPr>
          <w:rFonts w:ascii="Times New Roman" w:eastAsia="CIDFont+F2" w:hAnsi="Times New Roman" w:cs="Times New Roman"/>
          <w:sz w:val="24"/>
          <w:szCs w:val="24"/>
        </w:rPr>
        <w:t xml:space="preserve"> suprafata este administrat</w:t>
      </w:r>
      <w:r>
        <w:rPr>
          <w:rFonts w:ascii="Times New Roman" w:eastAsia="CIDFont+F2" w:hAnsi="Times New Roman" w:cs="Times New Roman"/>
          <w:sz w:val="24"/>
          <w:szCs w:val="24"/>
        </w:rPr>
        <w:t>a</w:t>
      </w:r>
      <w:r w:rsidRPr="00770E47">
        <w:rPr>
          <w:rFonts w:ascii="Times New Roman" w:eastAsia="CIDFont+F2" w:hAnsi="Times New Roman" w:cs="Times New Roman"/>
          <w:sz w:val="24"/>
          <w:szCs w:val="24"/>
        </w:rPr>
        <w:t xml:space="preserve"> de Ocolul Silvic Vlasia, judetul Dambovita.</w:t>
      </w:r>
    </w:p>
    <w:p w:rsidR="00770E47" w:rsidRPr="00770E47" w:rsidRDefault="00770E47" w:rsidP="00770E47">
      <w:pPr>
        <w:autoSpaceDE w:val="0"/>
        <w:autoSpaceDN w:val="0"/>
        <w:adjustRightInd w:val="0"/>
        <w:spacing w:after="0" w:line="240" w:lineRule="auto"/>
        <w:jc w:val="both"/>
        <w:rPr>
          <w:rFonts w:ascii="Times New Roman" w:eastAsia="CIDFont+F2" w:hAnsi="Times New Roman" w:cs="Times New Roman"/>
          <w:sz w:val="24"/>
          <w:szCs w:val="24"/>
        </w:rPr>
      </w:pPr>
      <w:r w:rsidRPr="00770E47">
        <w:rPr>
          <w:rFonts w:ascii="Times New Roman" w:eastAsia="CIDFont+F2" w:hAnsi="Times New Roman" w:cs="Times New Roman"/>
          <w:sz w:val="24"/>
          <w:szCs w:val="24"/>
        </w:rPr>
        <w:t>Fondul forestier al U.P. I Bratei – Tataru are urmatoarele folosinte:</w:t>
      </w:r>
    </w:p>
    <w:p w:rsidR="00770E47" w:rsidRPr="00770E47" w:rsidRDefault="00770E47" w:rsidP="00770E47">
      <w:pPr>
        <w:autoSpaceDE w:val="0"/>
        <w:autoSpaceDN w:val="0"/>
        <w:adjustRightInd w:val="0"/>
        <w:spacing w:after="0" w:line="240" w:lineRule="auto"/>
        <w:jc w:val="both"/>
        <w:rPr>
          <w:rFonts w:ascii="Times New Roman" w:eastAsia="CIDFont+F2" w:hAnsi="Times New Roman" w:cs="Times New Roman"/>
          <w:sz w:val="24"/>
          <w:szCs w:val="24"/>
        </w:rPr>
      </w:pPr>
      <w:r w:rsidRPr="00770E47">
        <w:rPr>
          <w:rFonts w:ascii="Times New Roman" w:eastAsia="CIDFont+F2" w:hAnsi="Times New Roman" w:cs="Times New Roman"/>
          <w:sz w:val="24"/>
          <w:szCs w:val="24"/>
        </w:rPr>
        <w:t>- paduri și terenuri destinate impaduririi sau reimpaduririi - 648,7 ha</w:t>
      </w:r>
    </w:p>
    <w:p w:rsidR="00770E47" w:rsidRPr="00770E47" w:rsidRDefault="00770E47" w:rsidP="00770E47">
      <w:pPr>
        <w:autoSpaceDE w:val="0"/>
        <w:autoSpaceDN w:val="0"/>
        <w:adjustRightInd w:val="0"/>
        <w:spacing w:after="0" w:line="240" w:lineRule="auto"/>
        <w:jc w:val="both"/>
        <w:rPr>
          <w:rFonts w:ascii="Times New Roman" w:eastAsia="CIDFont+F2" w:hAnsi="Times New Roman" w:cs="Times New Roman"/>
          <w:sz w:val="24"/>
          <w:szCs w:val="24"/>
        </w:rPr>
      </w:pPr>
      <w:r w:rsidRPr="00770E47">
        <w:rPr>
          <w:rFonts w:ascii="Times New Roman" w:eastAsia="CIDFont+F2" w:hAnsi="Times New Roman" w:cs="Times New Roman"/>
          <w:sz w:val="24"/>
          <w:szCs w:val="24"/>
        </w:rPr>
        <w:t>- terenuri afectate gospodarii silvice - 8,4 ha</w:t>
      </w:r>
    </w:p>
    <w:p w:rsidR="00770E47" w:rsidRPr="00770E47" w:rsidRDefault="00770E47" w:rsidP="00770E47">
      <w:pPr>
        <w:autoSpaceDE w:val="0"/>
        <w:autoSpaceDN w:val="0"/>
        <w:adjustRightInd w:val="0"/>
        <w:spacing w:after="0" w:line="240" w:lineRule="auto"/>
        <w:jc w:val="both"/>
        <w:rPr>
          <w:rFonts w:ascii="Times New Roman" w:eastAsia="CIDFont+F2" w:hAnsi="Times New Roman" w:cs="Times New Roman"/>
          <w:sz w:val="24"/>
          <w:szCs w:val="24"/>
        </w:rPr>
      </w:pPr>
      <w:r w:rsidRPr="00770E47">
        <w:rPr>
          <w:rFonts w:ascii="Times New Roman" w:eastAsia="CIDFont+F2" w:hAnsi="Times New Roman" w:cs="Times New Roman"/>
          <w:sz w:val="24"/>
          <w:szCs w:val="24"/>
        </w:rPr>
        <w:t>- terenuri neproductive - 8,3 ha</w:t>
      </w:r>
    </w:p>
    <w:p w:rsidR="00770E47" w:rsidRPr="00770E47" w:rsidRDefault="00770E47" w:rsidP="00770E47">
      <w:pPr>
        <w:autoSpaceDE w:val="0"/>
        <w:autoSpaceDN w:val="0"/>
        <w:adjustRightInd w:val="0"/>
        <w:spacing w:after="0" w:line="240" w:lineRule="auto"/>
        <w:jc w:val="both"/>
        <w:rPr>
          <w:rFonts w:ascii="Times New Roman" w:eastAsia="CIDFont+F2" w:hAnsi="Times New Roman" w:cs="Times New Roman"/>
          <w:sz w:val="24"/>
          <w:szCs w:val="24"/>
        </w:rPr>
      </w:pPr>
      <w:r w:rsidRPr="00770E47">
        <w:rPr>
          <w:rFonts w:ascii="Times New Roman" w:eastAsia="CIDFont+F2" w:hAnsi="Times New Roman" w:cs="Times New Roman"/>
          <w:sz w:val="24"/>
          <w:szCs w:val="24"/>
        </w:rPr>
        <w:t>- ocupatii și litigii - 0,3 ha.</w:t>
      </w:r>
    </w:p>
    <w:p w:rsidR="00805CDE" w:rsidRPr="00770E47" w:rsidRDefault="00770E47" w:rsidP="00770E47">
      <w:pPr>
        <w:spacing w:after="0" w:line="240" w:lineRule="auto"/>
        <w:ind w:firstLine="720"/>
        <w:jc w:val="both"/>
        <w:rPr>
          <w:rFonts w:ascii="Times New Roman" w:hAnsi="Times New Roman" w:cs="Times New Roman"/>
          <w:sz w:val="24"/>
          <w:szCs w:val="24"/>
          <w:lang w:val="fr-FR"/>
        </w:rPr>
      </w:pPr>
      <w:r w:rsidRPr="00770E47">
        <w:rPr>
          <w:rFonts w:ascii="Times New Roman" w:eastAsia="CIDFont+F2" w:hAnsi="Times New Roman" w:cs="Times New Roman"/>
          <w:sz w:val="24"/>
          <w:szCs w:val="24"/>
        </w:rPr>
        <w:t>Intreaga suprafata a U.P.I Bratei – Tataru este incadrat în grupa I functionala.</w:t>
      </w:r>
    </w:p>
    <w:p w:rsidR="00770E47" w:rsidRPr="00E758C5" w:rsidRDefault="00770E47" w:rsidP="00E758C5">
      <w:pPr>
        <w:spacing w:after="0" w:line="240" w:lineRule="auto"/>
        <w:ind w:firstLine="720"/>
        <w:jc w:val="both"/>
        <w:rPr>
          <w:rFonts w:ascii="Times New Roman" w:hAnsi="Times New Roman" w:cs="Times New Roman"/>
          <w:b/>
          <w:sz w:val="24"/>
          <w:szCs w:val="24"/>
        </w:rPr>
      </w:pPr>
    </w:p>
    <w:p w:rsidR="00BB3A15" w:rsidRPr="00E758C5" w:rsidRDefault="00B70AF9" w:rsidP="00E758C5">
      <w:pPr>
        <w:spacing w:after="0" w:line="240" w:lineRule="auto"/>
        <w:ind w:firstLine="720"/>
        <w:jc w:val="both"/>
        <w:rPr>
          <w:rFonts w:ascii="Times New Roman" w:hAnsi="Times New Roman" w:cs="Times New Roman"/>
          <w:b/>
          <w:sz w:val="24"/>
          <w:szCs w:val="24"/>
        </w:rPr>
      </w:pPr>
      <w:r w:rsidRPr="00E758C5">
        <w:rPr>
          <w:rFonts w:ascii="Times New Roman" w:hAnsi="Times New Roman" w:cs="Times New Roman"/>
          <w:b/>
          <w:sz w:val="24"/>
          <w:szCs w:val="24"/>
        </w:rPr>
        <w:t>Zone protejate</w:t>
      </w:r>
    </w:p>
    <w:p w:rsidR="005309D0" w:rsidRPr="005309D0" w:rsidRDefault="005309D0" w:rsidP="005309D0">
      <w:pPr>
        <w:spacing w:after="0" w:line="240" w:lineRule="auto"/>
        <w:ind w:firstLine="720"/>
        <w:jc w:val="both"/>
        <w:rPr>
          <w:rFonts w:ascii="Times New Roman" w:hAnsi="Times New Roman" w:cs="Times New Roman"/>
          <w:sz w:val="24"/>
          <w:szCs w:val="24"/>
        </w:rPr>
      </w:pPr>
      <w:r w:rsidRPr="005309D0">
        <w:rPr>
          <w:rFonts w:ascii="Times New Roman" w:hAnsi="Times New Roman" w:cs="Times New Roman"/>
          <w:sz w:val="24"/>
          <w:szCs w:val="24"/>
        </w:rPr>
        <w:t xml:space="preserve">Din cele 665,7 ha aprox.22,5% (150,2 ha) sunt incluse în aria naturală protejată de interes național și comunitar Parcul Natural Bucegi, sit Natura 2000 ROSCI0013 Bucegi. </w:t>
      </w:r>
    </w:p>
    <w:p w:rsidR="005309D0" w:rsidRPr="005309D0" w:rsidRDefault="005309D0" w:rsidP="005309D0">
      <w:pPr>
        <w:spacing w:after="0" w:line="240" w:lineRule="auto"/>
        <w:jc w:val="both"/>
        <w:rPr>
          <w:rFonts w:ascii="Times New Roman" w:hAnsi="Times New Roman" w:cs="Times New Roman"/>
          <w:sz w:val="24"/>
          <w:szCs w:val="24"/>
        </w:rPr>
      </w:pPr>
      <w:r w:rsidRPr="005309D0">
        <w:rPr>
          <w:rFonts w:ascii="Times New Roman" w:hAnsi="Times New Roman" w:cs="Times New Roman"/>
          <w:sz w:val="24"/>
          <w:szCs w:val="24"/>
        </w:rPr>
        <w:t xml:space="preserve">           Din punct de vedere administrativ, terenurile din fondul forestier proprietate privată U.P.I Brătei Tătaru sunt situate pe</w:t>
      </w:r>
      <w:bookmarkStart w:id="0" w:name="_GoBack"/>
      <w:bookmarkEnd w:id="0"/>
      <w:r w:rsidRPr="005309D0">
        <w:rPr>
          <w:rFonts w:ascii="Times New Roman" w:hAnsi="Times New Roman" w:cs="Times New Roman"/>
          <w:sz w:val="24"/>
          <w:szCs w:val="24"/>
        </w:rPr>
        <w:t xml:space="preserve"> raza comunei Moroeni, jud.Dâmboviţa, fiind administrate silvic de către Ocolul Silvic Vlăsia. </w:t>
      </w:r>
    </w:p>
    <w:p w:rsidR="005309D0" w:rsidRPr="005309D0" w:rsidRDefault="005309D0" w:rsidP="005309D0">
      <w:pPr>
        <w:spacing w:after="0" w:line="240" w:lineRule="auto"/>
        <w:ind w:firstLine="720"/>
        <w:jc w:val="both"/>
        <w:rPr>
          <w:rFonts w:ascii="Times New Roman" w:hAnsi="Times New Roman" w:cs="Times New Roman"/>
          <w:sz w:val="24"/>
          <w:szCs w:val="24"/>
        </w:rPr>
      </w:pPr>
      <w:r w:rsidRPr="005309D0">
        <w:rPr>
          <w:rFonts w:ascii="Times New Roman" w:hAnsi="Times New Roman" w:cs="Times New Roman"/>
          <w:sz w:val="24"/>
          <w:szCs w:val="24"/>
        </w:rPr>
        <w:t xml:space="preserve"> Cele 150,2 ha incluse în aria naturală protejată de interes comunitar ROSCI0013 Bucegi sunt repartizate astfel:</w:t>
      </w:r>
    </w:p>
    <w:p w:rsidR="005309D0" w:rsidRPr="005309D0" w:rsidRDefault="005309D0" w:rsidP="005309D0">
      <w:pPr>
        <w:numPr>
          <w:ilvl w:val="0"/>
          <w:numId w:val="4"/>
        </w:numPr>
        <w:spacing w:after="0" w:line="240" w:lineRule="auto"/>
        <w:jc w:val="both"/>
        <w:rPr>
          <w:rFonts w:ascii="Times New Roman" w:hAnsi="Times New Roman" w:cs="Times New Roman"/>
          <w:sz w:val="24"/>
          <w:szCs w:val="24"/>
        </w:rPr>
      </w:pPr>
      <w:r w:rsidRPr="005309D0">
        <w:rPr>
          <w:rFonts w:ascii="Times New Roman" w:hAnsi="Times New Roman" w:cs="Times New Roman"/>
          <w:sz w:val="24"/>
          <w:szCs w:val="24"/>
        </w:rPr>
        <w:t xml:space="preserve">143,4 ha habitate forestiere Natura 2000 – 9410 Păduri acidofile de Picea abies din regiunea montană ( Vaccinio – Piceetea), </w:t>
      </w:r>
    </w:p>
    <w:p w:rsidR="005309D0" w:rsidRPr="005309D0" w:rsidRDefault="005309D0" w:rsidP="005309D0">
      <w:pPr>
        <w:numPr>
          <w:ilvl w:val="0"/>
          <w:numId w:val="4"/>
        </w:numPr>
        <w:spacing w:after="0" w:line="240" w:lineRule="auto"/>
        <w:jc w:val="both"/>
        <w:rPr>
          <w:rFonts w:ascii="Times New Roman" w:hAnsi="Times New Roman" w:cs="Times New Roman"/>
          <w:sz w:val="24"/>
          <w:szCs w:val="24"/>
        </w:rPr>
      </w:pPr>
      <w:r w:rsidRPr="005309D0">
        <w:rPr>
          <w:rFonts w:ascii="Times New Roman" w:hAnsi="Times New Roman" w:cs="Times New Roman"/>
          <w:sz w:val="24"/>
          <w:szCs w:val="24"/>
        </w:rPr>
        <w:t>6,8 ha terenuri neproductive</w:t>
      </w:r>
    </w:p>
    <w:p w:rsidR="005309D0" w:rsidRPr="005309D0" w:rsidRDefault="005309D0" w:rsidP="005309D0">
      <w:pPr>
        <w:spacing w:after="0" w:line="240" w:lineRule="auto"/>
        <w:jc w:val="both"/>
        <w:rPr>
          <w:rFonts w:ascii="Times New Roman" w:hAnsi="Times New Roman" w:cs="Times New Roman"/>
          <w:sz w:val="24"/>
          <w:szCs w:val="24"/>
        </w:rPr>
      </w:pPr>
      <w:r w:rsidRPr="005309D0">
        <w:rPr>
          <w:rFonts w:ascii="Times New Roman" w:hAnsi="Times New Roman" w:cs="Times New Roman"/>
          <w:sz w:val="24"/>
          <w:szCs w:val="24"/>
        </w:rPr>
        <w:t xml:space="preserve">          Toate arboretele din situl Natura 2000 au fost încadrate în grupa funcţională I  (Păduri cu funcții speciale de protecție).          </w:t>
      </w:r>
    </w:p>
    <w:p w:rsidR="00C52A8F" w:rsidRDefault="00C52A8F" w:rsidP="00E758C5">
      <w:pPr>
        <w:pStyle w:val="BodyText"/>
        <w:spacing w:after="0" w:line="240" w:lineRule="auto"/>
        <w:jc w:val="both"/>
        <w:rPr>
          <w:rFonts w:ascii="Times New Roman" w:hAnsi="Times New Roman"/>
          <w:b/>
          <w:sz w:val="24"/>
          <w:szCs w:val="24"/>
          <w:lang w:val="ro-RO"/>
        </w:rPr>
      </w:pPr>
    </w:p>
    <w:p w:rsidR="00361EB2" w:rsidRPr="00E758C5" w:rsidRDefault="00361EB2" w:rsidP="00E758C5">
      <w:pPr>
        <w:pStyle w:val="BodyText"/>
        <w:spacing w:after="0" w:line="240" w:lineRule="auto"/>
        <w:jc w:val="both"/>
        <w:rPr>
          <w:rFonts w:ascii="Times New Roman" w:hAnsi="Times New Roman"/>
          <w:b/>
          <w:sz w:val="24"/>
          <w:szCs w:val="24"/>
          <w:lang w:val="ro-RO"/>
        </w:rPr>
      </w:pPr>
      <w:r w:rsidRPr="00E758C5">
        <w:rPr>
          <w:rFonts w:ascii="Times New Roman" w:hAnsi="Times New Roman"/>
          <w:b/>
          <w:sz w:val="24"/>
          <w:szCs w:val="24"/>
          <w:lang w:val="ro-RO"/>
        </w:rPr>
        <w:t>Obiective</w:t>
      </w:r>
    </w:p>
    <w:p w:rsidR="008062D6" w:rsidRPr="00F82BAC" w:rsidRDefault="008062D6" w:rsidP="00E758C5">
      <w:pPr>
        <w:pStyle w:val="BodyText"/>
        <w:spacing w:after="0" w:line="240" w:lineRule="auto"/>
        <w:ind w:firstLine="5"/>
        <w:jc w:val="both"/>
        <w:rPr>
          <w:rFonts w:ascii="Times New Roman" w:hAnsi="Times New Roman"/>
          <w:sz w:val="24"/>
          <w:szCs w:val="24"/>
          <w:lang w:val="ro-RO"/>
        </w:rPr>
      </w:pPr>
      <w:r w:rsidRPr="00E758C5">
        <w:rPr>
          <w:rFonts w:ascii="Times New Roman" w:hAnsi="Times New Roman"/>
          <w:b/>
          <w:sz w:val="24"/>
          <w:szCs w:val="24"/>
          <w:lang w:val="ro-RO"/>
        </w:rPr>
        <w:t>Obiectiv</w:t>
      </w:r>
      <w:r w:rsidRPr="00E758C5">
        <w:rPr>
          <w:rFonts w:ascii="Times New Roman" w:hAnsi="Times New Roman"/>
          <w:b/>
          <w:spacing w:val="1"/>
          <w:sz w:val="24"/>
          <w:szCs w:val="24"/>
          <w:lang w:val="ro-RO"/>
        </w:rPr>
        <w:t xml:space="preserve"> </w:t>
      </w:r>
      <w:r w:rsidRPr="00E758C5">
        <w:rPr>
          <w:rFonts w:ascii="Times New Roman" w:hAnsi="Times New Roman"/>
          <w:b/>
          <w:sz w:val="24"/>
          <w:szCs w:val="24"/>
          <w:lang w:val="ro-RO"/>
        </w:rPr>
        <w:t>general:</w:t>
      </w:r>
      <w:r w:rsidRPr="00E758C5">
        <w:rPr>
          <w:rFonts w:ascii="Times New Roman" w:hAnsi="Times New Roman"/>
          <w:b/>
          <w:spacing w:val="1"/>
          <w:sz w:val="24"/>
          <w:szCs w:val="24"/>
          <w:lang w:val="ro-RO"/>
        </w:rPr>
        <w:t xml:space="preserve"> </w:t>
      </w:r>
      <w:r w:rsidRPr="00E758C5">
        <w:rPr>
          <w:rFonts w:ascii="Times New Roman" w:hAnsi="Times New Roman"/>
          <w:sz w:val="24"/>
          <w:szCs w:val="24"/>
          <w:lang w:val="ro-RO"/>
        </w:rPr>
        <w:t>conservarea speciilor</w:t>
      </w:r>
      <w:r w:rsidRPr="00E758C5">
        <w:rPr>
          <w:rFonts w:ascii="Times New Roman" w:hAnsi="Times New Roman"/>
          <w:spacing w:val="1"/>
          <w:sz w:val="24"/>
          <w:szCs w:val="24"/>
          <w:lang w:val="ro-RO"/>
        </w:rPr>
        <w:t xml:space="preserve"> </w:t>
      </w:r>
      <w:r w:rsidR="008B2744" w:rsidRPr="00E758C5">
        <w:rPr>
          <w:rFonts w:ascii="Times New Roman" w:hAnsi="Times New Roman"/>
          <w:spacing w:val="1"/>
          <w:sz w:val="24"/>
          <w:szCs w:val="24"/>
          <w:lang w:val="ro-RO"/>
        </w:rPr>
        <w:t>ș</w:t>
      </w:r>
      <w:r w:rsidRPr="00E758C5">
        <w:rPr>
          <w:rFonts w:ascii="Times New Roman" w:hAnsi="Times New Roman"/>
          <w:sz w:val="24"/>
          <w:szCs w:val="24"/>
          <w:lang w:val="ro-RO"/>
        </w:rPr>
        <w:t>i</w:t>
      </w:r>
      <w:r w:rsidRPr="00E758C5">
        <w:rPr>
          <w:rFonts w:ascii="Times New Roman" w:hAnsi="Times New Roman"/>
          <w:spacing w:val="1"/>
          <w:sz w:val="24"/>
          <w:szCs w:val="24"/>
          <w:lang w:val="ro-RO"/>
        </w:rPr>
        <w:t xml:space="preserve"> </w:t>
      </w:r>
      <w:r w:rsidRPr="00E758C5">
        <w:rPr>
          <w:rFonts w:ascii="Times New Roman" w:hAnsi="Times New Roman"/>
          <w:sz w:val="24"/>
          <w:szCs w:val="24"/>
          <w:lang w:val="ro-RO"/>
        </w:rPr>
        <w:t>habitatelor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de interes comunitar,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asigurarea</w:t>
      </w:r>
      <w:r w:rsidRPr="00F82BAC">
        <w:rPr>
          <w:rFonts w:ascii="Times New Roman" w:hAnsi="Times New Roman"/>
          <w:spacing w:val="58"/>
          <w:sz w:val="24"/>
          <w:szCs w:val="24"/>
          <w:lang w:val="ro-RO"/>
        </w:rPr>
        <w:t xml:space="preserve"> </w:t>
      </w:r>
      <w:r w:rsidR="008B2744" w:rsidRPr="00F82BAC">
        <w:rPr>
          <w:rFonts w:ascii="Times New Roman" w:hAnsi="Times New Roman"/>
          <w:sz w:val="24"/>
          <w:szCs w:val="24"/>
          <w:lang w:val="ro-RO"/>
        </w:rPr>
        <w:t>continuităț</w:t>
      </w:r>
      <w:r w:rsidRPr="00F82BAC">
        <w:rPr>
          <w:rFonts w:ascii="Times New Roman" w:hAnsi="Times New Roman"/>
          <w:sz w:val="24"/>
          <w:szCs w:val="24"/>
          <w:lang w:val="ro-RO"/>
        </w:rPr>
        <w:t>ii</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 promovarea tipurilor fundamentale de p</w:t>
      </w:r>
      <w:r w:rsidR="008B2744" w:rsidRPr="00F82BAC">
        <w:rPr>
          <w:rFonts w:ascii="Times New Roman" w:hAnsi="Times New Roman"/>
          <w:sz w:val="24"/>
          <w:szCs w:val="24"/>
          <w:lang w:val="ro-RO"/>
        </w:rPr>
        <w:t>ă</w:t>
      </w:r>
      <w:r w:rsidRPr="00F82BAC">
        <w:rPr>
          <w:rFonts w:ascii="Times New Roman" w:hAnsi="Times New Roman"/>
          <w:sz w:val="24"/>
          <w:szCs w:val="24"/>
          <w:lang w:val="ro-RO"/>
        </w:rPr>
        <w:t>dure, men</w:t>
      </w:r>
      <w:r w:rsidR="008B2744" w:rsidRPr="00F82BAC">
        <w:rPr>
          <w:rFonts w:ascii="Times New Roman" w:hAnsi="Times New Roman"/>
          <w:sz w:val="24"/>
          <w:szCs w:val="24"/>
          <w:lang w:val="ro-RO"/>
        </w:rPr>
        <w:t>ț</w:t>
      </w:r>
      <w:r w:rsidRPr="00F82BAC">
        <w:rPr>
          <w:rFonts w:ascii="Times New Roman" w:hAnsi="Times New Roman"/>
          <w:sz w:val="24"/>
          <w:szCs w:val="24"/>
          <w:lang w:val="ro-RO"/>
        </w:rPr>
        <w:t>inerea func</w:t>
      </w:r>
      <w:r w:rsidR="008B2744" w:rsidRPr="00F82BAC">
        <w:rPr>
          <w:rFonts w:ascii="Times New Roman" w:hAnsi="Times New Roman"/>
          <w:sz w:val="24"/>
          <w:szCs w:val="24"/>
          <w:lang w:val="ro-RO"/>
        </w:rPr>
        <w:t>ț</w:t>
      </w:r>
      <w:r w:rsidRPr="00F82BAC">
        <w:rPr>
          <w:rFonts w:ascii="Times New Roman" w:hAnsi="Times New Roman"/>
          <w:sz w:val="24"/>
          <w:szCs w:val="24"/>
          <w:lang w:val="ro-RO"/>
        </w:rPr>
        <w:t xml:space="preserve">iilor ecologice </w:t>
      </w:r>
      <w:r w:rsidR="008B2744" w:rsidRPr="00F82BAC">
        <w:rPr>
          <w:rFonts w:ascii="Times New Roman" w:hAnsi="Times New Roman"/>
          <w:sz w:val="24"/>
          <w:szCs w:val="24"/>
          <w:lang w:val="ro-RO"/>
        </w:rPr>
        <w:t>ș</w:t>
      </w:r>
      <w:r w:rsidRPr="00F82BAC">
        <w:rPr>
          <w:rFonts w:ascii="Times New Roman" w:hAnsi="Times New Roman"/>
          <w:sz w:val="24"/>
          <w:szCs w:val="24"/>
          <w:lang w:val="ro-RO"/>
        </w:rPr>
        <w:t>i economice ale</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w:t>
      </w:r>
      <w:r w:rsidRPr="00F82BAC">
        <w:rPr>
          <w:rFonts w:ascii="Times New Roman" w:hAnsi="Times New Roman"/>
          <w:spacing w:val="8"/>
          <w:sz w:val="24"/>
          <w:szCs w:val="24"/>
          <w:lang w:val="ro-RO"/>
        </w:rPr>
        <w:t xml:space="preserve"> </w:t>
      </w:r>
      <w:r w:rsidRPr="00F82BAC">
        <w:rPr>
          <w:rFonts w:ascii="Times New Roman" w:hAnsi="Times New Roman"/>
          <w:sz w:val="24"/>
          <w:szCs w:val="24"/>
          <w:lang w:val="ro-RO"/>
        </w:rPr>
        <w:t>a</w:t>
      </w:r>
      <w:r w:rsidR="008B2744" w:rsidRPr="00F82BAC">
        <w:rPr>
          <w:rFonts w:ascii="Times New Roman" w:hAnsi="Times New Roman"/>
          <w:sz w:val="24"/>
          <w:szCs w:val="24"/>
          <w:lang w:val="ro-RO"/>
        </w:rPr>
        <w:t>ș</w:t>
      </w:r>
      <w:r w:rsidRPr="00F82BAC">
        <w:rPr>
          <w:rFonts w:ascii="Times New Roman" w:hAnsi="Times New Roman"/>
          <w:sz w:val="24"/>
          <w:szCs w:val="24"/>
          <w:lang w:val="ro-RO"/>
        </w:rPr>
        <w:t>a</w:t>
      </w:r>
      <w:r w:rsidRPr="00F82BAC">
        <w:rPr>
          <w:rFonts w:ascii="Times New Roman" w:hAnsi="Times New Roman"/>
          <w:spacing w:val="-5"/>
          <w:sz w:val="24"/>
          <w:szCs w:val="24"/>
          <w:lang w:val="ro-RO"/>
        </w:rPr>
        <w:t xml:space="preserve"> </w:t>
      </w:r>
      <w:r w:rsidRPr="00F82BAC">
        <w:rPr>
          <w:rFonts w:ascii="Times New Roman" w:hAnsi="Times New Roman"/>
          <w:sz w:val="24"/>
          <w:szCs w:val="24"/>
          <w:lang w:val="ro-RO"/>
        </w:rPr>
        <w:t>cum</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sunt</w:t>
      </w:r>
      <w:r w:rsidRPr="00F82BAC">
        <w:rPr>
          <w:rFonts w:ascii="Times New Roman" w:hAnsi="Times New Roman"/>
          <w:spacing w:val="13"/>
          <w:sz w:val="24"/>
          <w:szCs w:val="24"/>
          <w:lang w:val="ro-RO"/>
        </w:rPr>
        <w:t xml:space="preserve"> </w:t>
      </w:r>
      <w:r w:rsidRPr="00F82BAC">
        <w:rPr>
          <w:rFonts w:ascii="Times New Roman" w:hAnsi="Times New Roman"/>
          <w:sz w:val="24"/>
          <w:szCs w:val="24"/>
          <w:lang w:val="ro-RO"/>
        </w:rPr>
        <w:t>stabilite</w:t>
      </w:r>
      <w:r w:rsidRPr="00F82BAC">
        <w:rPr>
          <w:rFonts w:ascii="Times New Roman" w:hAnsi="Times New Roman"/>
          <w:spacing w:val="-2"/>
          <w:sz w:val="24"/>
          <w:szCs w:val="24"/>
          <w:lang w:val="ro-RO"/>
        </w:rPr>
        <w:t xml:space="preserve"> </w:t>
      </w:r>
      <w:r w:rsidRPr="00F82BAC">
        <w:rPr>
          <w:rFonts w:ascii="Times New Roman" w:hAnsi="Times New Roman"/>
          <w:sz w:val="24"/>
          <w:szCs w:val="24"/>
          <w:lang w:val="ro-RO"/>
        </w:rPr>
        <w:t>ele</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prin</w:t>
      </w:r>
      <w:r w:rsidRPr="00F82BAC">
        <w:rPr>
          <w:rFonts w:ascii="Times New Roman" w:hAnsi="Times New Roman"/>
          <w:spacing w:val="-32"/>
          <w:sz w:val="24"/>
          <w:szCs w:val="24"/>
          <w:lang w:val="ro-RO"/>
        </w:rPr>
        <w:t xml:space="preserve"> </w:t>
      </w:r>
      <w:r w:rsidR="008B2744" w:rsidRPr="00F82BAC">
        <w:rPr>
          <w:rFonts w:ascii="Times New Roman" w:hAnsi="Times New Roman"/>
          <w:spacing w:val="-32"/>
          <w:sz w:val="24"/>
          <w:szCs w:val="24"/>
          <w:lang w:val="ro-RO"/>
        </w:rPr>
        <w:t>î</w:t>
      </w:r>
      <w:r w:rsidRPr="00F82BAC">
        <w:rPr>
          <w:rFonts w:ascii="Times New Roman" w:hAnsi="Times New Roman"/>
          <w:sz w:val="24"/>
          <w:szCs w:val="24"/>
          <w:lang w:val="ro-RO"/>
        </w:rPr>
        <w:t>ncadrarea</w:t>
      </w:r>
      <w:r w:rsidRPr="00F82BAC">
        <w:rPr>
          <w:rFonts w:ascii="Times New Roman" w:hAnsi="Times New Roman"/>
          <w:spacing w:val="-15"/>
          <w:sz w:val="24"/>
          <w:szCs w:val="24"/>
          <w:lang w:val="ro-RO"/>
        </w:rPr>
        <w:t xml:space="preserve"> </w:t>
      </w:r>
      <w:r w:rsidR="008B2744" w:rsidRPr="00F82BAC">
        <w:rPr>
          <w:rFonts w:ascii="Times New Roman" w:hAnsi="Times New Roman"/>
          <w:spacing w:val="-15"/>
          <w:sz w:val="24"/>
          <w:szCs w:val="24"/>
          <w:lang w:val="ro-RO"/>
        </w:rPr>
        <w:t>î</w:t>
      </w:r>
      <w:r w:rsidR="00472E40" w:rsidRPr="00F82BAC">
        <w:rPr>
          <w:rFonts w:ascii="Times New Roman" w:hAnsi="Times New Roman"/>
          <w:spacing w:val="-15"/>
          <w:sz w:val="24"/>
          <w:szCs w:val="24"/>
          <w:lang w:val="ro-RO"/>
        </w:rPr>
        <w:t>n</w:t>
      </w:r>
      <w:r w:rsidRPr="00F82BAC">
        <w:rPr>
          <w:rFonts w:ascii="Times New Roman" w:hAnsi="Times New Roman"/>
          <w:spacing w:val="6"/>
          <w:sz w:val="24"/>
          <w:szCs w:val="24"/>
          <w:lang w:val="ro-RO"/>
        </w:rPr>
        <w:t xml:space="preserve"> </w:t>
      </w:r>
      <w:r w:rsidRPr="00F82BAC">
        <w:rPr>
          <w:rFonts w:ascii="Times New Roman" w:hAnsi="Times New Roman"/>
          <w:sz w:val="24"/>
          <w:szCs w:val="24"/>
          <w:lang w:val="ro-RO"/>
        </w:rPr>
        <w:t>grupe</w:t>
      </w:r>
      <w:r w:rsidRPr="00F82BAC">
        <w:rPr>
          <w:rFonts w:ascii="Times New Roman" w:hAnsi="Times New Roman"/>
          <w:spacing w:val="16"/>
          <w:sz w:val="24"/>
          <w:szCs w:val="24"/>
          <w:lang w:val="ro-RO"/>
        </w:rPr>
        <w:t xml:space="preserve"> </w:t>
      </w:r>
      <w:r w:rsidR="008B2744" w:rsidRPr="00F82BAC">
        <w:rPr>
          <w:rFonts w:ascii="Times New Roman" w:hAnsi="Times New Roman"/>
          <w:sz w:val="24"/>
          <w:szCs w:val="24"/>
          <w:lang w:val="ro-RO"/>
        </w:rPr>
        <w:t>funcț</w:t>
      </w:r>
      <w:r w:rsidRPr="00F82BAC">
        <w:rPr>
          <w:rFonts w:ascii="Times New Roman" w:hAnsi="Times New Roman"/>
          <w:sz w:val="24"/>
          <w:szCs w:val="24"/>
          <w:lang w:val="ro-RO"/>
        </w:rPr>
        <w:t>ionale</w:t>
      </w:r>
      <w:r w:rsidR="008B2744" w:rsidRPr="00F82BAC">
        <w:rPr>
          <w:rFonts w:ascii="Times New Roman" w:hAnsi="Times New Roman"/>
          <w:sz w:val="24"/>
          <w:szCs w:val="24"/>
          <w:lang w:val="ro-RO"/>
        </w:rPr>
        <w:t xml:space="preserve"> ș</w:t>
      </w:r>
      <w:r w:rsidR="00490E5A" w:rsidRPr="00F82BAC">
        <w:rPr>
          <w:rFonts w:ascii="Times New Roman" w:hAnsi="Times New Roman"/>
          <w:sz w:val="24"/>
          <w:szCs w:val="24"/>
          <w:lang w:val="ro-RO"/>
        </w:rPr>
        <w:t xml:space="preserve">i </w:t>
      </w:r>
      <w:r w:rsidR="008B2744" w:rsidRPr="00F82BAC">
        <w:rPr>
          <w:rFonts w:ascii="Times New Roman" w:hAnsi="Times New Roman"/>
          <w:sz w:val="24"/>
          <w:szCs w:val="24"/>
          <w:lang w:val="ro-RO"/>
        </w:rPr>
        <w:t>subunităț</w:t>
      </w:r>
      <w:r w:rsidRPr="00F82BAC">
        <w:rPr>
          <w:rFonts w:ascii="Times New Roman" w:hAnsi="Times New Roman"/>
          <w:sz w:val="24"/>
          <w:szCs w:val="24"/>
          <w:lang w:val="ro-RO"/>
        </w:rPr>
        <w:t>i</w:t>
      </w:r>
      <w:r w:rsidRPr="00F82BAC">
        <w:rPr>
          <w:rFonts w:ascii="Times New Roman" w:hAnsi="Times New Roman"/>
          <w:spacing w:val="13"/>
          <w:sz w:val="24"/>
          <w:szCs w:val="24"/>
          <w:lang w:val="ro-RO"/>
        </w:rPr>
        <w:t xml:space="preserve"> </w:t>
      </w:r>
      <w:r w:rsidR="008B2744" w:rsidRPr="00F82BAC">
        <w:rPr>
          <w:rFonts w:ascii="Times New Roman" w:hAnsi="Times New Roman"/>
          <w:sz w:val="24"/>
          <w:szCs w:val="24"/>
          <w:lang w:val="ro-RO"/>
        </w:rPr>
        <w:t>de producț</w:t>
      </w:r>
      <w:r w:rsidRPr="00F82BAC">
        <w:rPr>
          <w:rFonts w:ascii="Times New Roman" w:hAnsi="Times New Roman"/>
          <w:sz w:val="24"/>
          <w:szCs w:val="24"/>
          <w:lang w:val="ro-RO"/>
        </w:rPr>
        <w:t>ie.</w:t>
      </w:r>
    </w:p>
    <w:p w:rsidR="008062D6" w:rsidRPr="00F82BAC" w:rsidRDefault="008062D6" w:rsidP="007B7CB8">
      <w:pPr>
        <w:spacing w:after="0" w:line="240" w:lineRule="auto"/>
        <w:ind w:right="-2" w:hanging="2"/>
        <w:jc w:val="both"/>
        <w:rPr>
          <w:rFonts w:ascii="Times New Roman" w:hAnsi="Times New Roman" w:cs="Times New Roman"/>
          <w:b/>
          <w:w w:val="105"/>
          <w:sz w:val="24"/>
          <w:szCs w:val="24"/>
        </w:rPr>
      </w:pPr>
      <w:r w:rsidRPr="00F82BAC">
        <w:rPr>
          <w:rFonts w:ascii="Times New Roman" w:hAnsi="Times New Roman" w:cs="Times New Roman"/>
          <w:b/>
          <w:sz w:val="24"/>
          <w:szCs w:val="24"/>
        </w:rPr>
        <w:t>Obiectivele social - economice</w:t>
      </w:r>
      <w:r w:rsidRPr="00F82BAC">
        <w:rPr>
          <w:rFonts w:ascii="Times New Roman" w:hAnsi="Times New Roman" w:cs="Times New Roman"/>
          <w:b/>
          <w:spacing w:val="1"/>
          <w:sz w:val="24"/>
          <w:szCs w:val="24"/>
        </w:rPr>
        <w:t xml:space="preserve"> </w:t>
      </w:r>
      <w:r w:rsidR="008B2744" w:rsidRPr="00F82BAC">
        <w:rPr>
          <w:rFonts w:ascii="Times New Roman" w:hAnsi="Times New Roman" w:cs="Times New Roman"/>
          <w:b/>
          <w:spacing w:val="1"/>
          <w:sz w:val="24"/>
          <w:szCs w:val="24"/>
        </w:rPr>
        <w:t>ș</w:t>
      </w:r>
      <w:r w:rsidR="00472E40" w:rsidRPr="00F82BAC">
        <w:rPr>
          <w:rFonts w:ascii="Times New Roman" w:hAnsi="Times New Roman" w:cs="Times New Roman"/>
          <w:b/>
          <w:spacing w:val="1"/>
          <w:sz w:val="24"/>
          <w:szCs w:val="24"/>
        </w:rPr>
        <w:t>i</w:t>
      </w:r>
      <w:r w:rsidRPr="00F82BAC">
        <w:rPr>
          <w:rFonts w:ascii="Times New Roman" w:hAnsi="Times New Roman" w:cs="Times New Roman"/>
          <w:spacing w:val="1"/>
          <w:sz w:val="24"/>
          <w:szCs w:val="24"/>
        </w:rPr>
        <w:t xml:space="preserve"> </w:t>
      </w:r>
      <w:r w:rsidR="008B2744" w:rsidRPr="00F82BAC">
        <w:rPr>
          <w:rFonts w:ascii="Times New Roman" w:hAnsi="Times New Roman" w:cs="Times New Roman"/>
          <w:b/>
          <w:sz w:val="24"/>
          <w:szCs w:val="24"/>
        </w:rPr>
        <w:t>ecologice avute î</w:t>
      </w:r>
      <w:r w:rsidRPr="00F82BAC">
        <w:rPr>
          <w:rFonts w:ascii="Times New Roman" w:hAnsi="Times New Roman" w:cs="Times New Roman"/>
          <w:b/>
          <w:sz w:val="24"/>
          <w:szCs w:val="24"/>
        </w:rPr>
        <w:t>n vedere la elaborarea amenajamentului sunt:</w:t>
      </w:r>
      <w:r w:rsidRPr="00F82BAC">
        <w:rPr>
          <w:rFonts w:ascii="Times New Roman" w:hAnsi="Times New Roman" w:cs="Times New Roman"/>
          <w:b/>
          <w:spacing w:val="1"/>
          <w:sz w:val="24"/>
          <w:szCs w:val="24"/>
        </w:rPr>
        <w:t xml:space="preserve"> </w:t>
      </w:r>
      <w:r w:rsidRPr="00F82BAC">
        <w:rPr>
          <w:rFonts w:ascii="Times New Roman" w:hAnsi="Times New Roman" w:cs="Times New Roman"/>
          <w:b/>
          <w:w w:val="105"/>
          <w:sz w:val="24"/>
          <w:szCs w:val="24"/>
        </w:rPr>
        <w:t>Ecologice</w:t>
      </w:r>
      <w:r w:rsidR="007B7CB8" w:rsidRPr="00F82BAC">
        <w:rPr>
          <w:rFonts w:ascii="Times New Roman" w:hAnsi="Times New Roman" w:cs="Times New Roman"/>
          <w:b/>
          <w:w w:val="105"/>
          <w:sz w:val="24"/>
          <w:szCs w:val="24"/>
        </w:rPr>
        <w:t xml:space="preserve"> - </w:t>
      </w:r>
      <w:r w:rsidR="00AA41FA" w:rsidRPr="00F82BAC">
        <w:rPr>
          <w:rFonts w:ascii="Times New Roman" w:hAnsi="Times New Roman" w:cs="Times New Roman"/>
          <w:spacing w:val="17"/>
          <w:w w:val="105"/>
          <w:sz w:val="24"/>
          <w:szCs w:val="24"/>
        </w:rPr>
        <w:t>P</w:t>
      </w:r>
      <w:r w:rsidRPr="00F82BAC">
        <w:rPr>
          <w:rFonts w:ascii="Times New Roman" w:hAnsi="Times New Roman" w:cs="Times New Roman"/>
          <w:w w:val="105"/>
          <w:sz w:val="24"/>
          <w:szCs w:val="24"/>
        </w:rPr>
        <w:t>rotejarea</w:t>
      </w:r>
      <w:r w:rsidRPr="00F82BAC">
        <w:rPr>
          <w:rFonts w:ascii="Times New Roman" w:hAnsi="Times New Roman" w:cs="Times New Roman"/>
          <w:spacing w:val="-3"/>
          <w:w w:val="105"/>
          <w:sz w:val="24"/>
          <w:szCs w:val="24"/>
        </w:rPr>
        <w:t xml:space="preserve"> </w:t>
      </w:r>
      <w:r w:rsidR="008B2744" w:rsidRPr="00F82BAC">
        <w:rPr>
          <w:rFonts w:ascii="Times New Roman" w:hAnsi="Times New Roman" w:cs="Times New Roman"/>
          <w:w w:val="105"/>
          <w:sz w:val="24"/>
          <w:szCs w:val="24"/>
        </w:rPr>
        <w:t>ș</w:t>
      </w:r>
      <w:r w:rsidRPr="00F82BAC">
        <w:rPr>
          <w:rFonts w:ascii="Times New Roman" w:hAnsi="Times New Roman" w:cs="Times New Roman"/>
          <w:w w:val="105"/>
          <w:sz w:val="24"/>
          <w:szCs w:val="24"/>
        </w:rPr>
        <w:t>i</w:t>
      </w:r>
      <w:r w:rsidRPr="00F82BAC">
        <w:rPr>
          <w:rFonts w:ascii="Times New Roman" w:hAnsi="Times New Roman" w:cs="Times New Roman"/>
          <w:spacing w:val="-10"/>
          <w:w w:val="105"/>
          <w:sz w:val="24"/>
          <w:szCs w:val="24"/>
        </w:rPr>
        <w:t xml:space="preserve"> </w:t>
      </w:r>
      <w:r w:rsidRPr="00F82BAC">
        <w:rPr>
          <w:rFonts w:ascii="Times New Roman" w:hAnsi="Times New Roman" w:cs="Times New Roman"/>
          <w:w w:val="105"/>
          <w:sz w:val="24"/>
          <w:szCs w:val="24"/>
        </w:rPr>
        <w:t>conservarea</w:t>
      </w:r>
      <w:r w:rsidRPr="00F82BAC">
        <w:rPr>
          <w:rFonts w:ascii="Times New Roman" w:hAnsi="Times New Roman" w:cs="Times New Roman"/>
          <w:spacing w:val="5"/>
          <w:w w:val="105"/>
          <w:sz w:val="24"/>
          <w:szCs w:val="24"/>
        </w:rPr>
        <w:t xml:space="preserve"> </w:t>
      </w:r>
      <w:r w:rsidRPr="00F82BAC">
        <w:rPr>
          <w:rFonts w:ascii="Times New Roman" w:hAnsi="Times New Roman" w:cs="Times New Roman"/>
          <w:w w:val="105"/>
          <w:sz w:val="24"/>
          <w:szCs w:val="24"/>
        </w:rPr>
        <w:t>mediului:</w:t>
      </w:r>
    </w:p>
    <w:p w:rsidR="008062D6" w:rsidRPr="00F82BAC" w:rsidRDefault="008062D6" w:rsidP="000E3F5C">
      <w:pPr>
        <w:pStyle w:val="ListParagraph"/>
        <w:numPr>
          <w:ilvl w:val="0"/>
          <w:numId w:val="4"/>
        </w:numPr>
        <w:ind w:left="426" w:firstLine="0"/>
        <w:jc w:val="both"/>
        <w:rPr>
          <w:sz w:val="24"/>
          <w:szCs w:val="24"/>
          <w:lang w:val="ro-RO"/>
        </w:rPr>
      </w:pPr>
      <w:r w:rsidRPr="00F82BAC">
        <w:rPr>
          <w:w w:val="110"/>
          <w:sz w:val="24"/>
          <w:szCs w:val="24"/>
          <w:lang w:val="ro-RO"/>
        </w:rPr>
        <w:t>Prote</w:t>
      </w:r>
      <w:r w:rsidR="008B2744" w:rsidRPr="00F82BAC">
        <w:rPr>
          <w:w w:val="110"/>
          <w:sz w:val="24"/>
          <w:szCs w:val="24"/>
          <w:lang w:val="ro-RO"/>
        </w:rPr>
        <w:t>cț</w:t>
      </w:r>
      <w:r w:rsidRPr="00F82BAC">
        <w:rPr>
          <w:w w:val="110"/>
          <w:sz w:val="24"/>
          <w:szCs w:val="24"/>
          <w:lang w:val="ro-RO"/>
        </w:rPr>
        <w:t>ia</w:t>
      </w:r>
      <w:r w:rsidRPr="00F82BAC">
        <w:rPr>
          <w:spacing w:val="-8"/>
          <w:w w:val="110"/>
          <w:sz w:val="24"/>
          <w:szCs w:val="24"/>
          <w:lang w:val="ro-RO"/>
        </w:rPr>
        <w:t xml:space="preserve"> </w:t>
      </w:r>
      <w:r w:rsidRPr="00F82BAC">
        <w:rPr>
          <w:w w:val="110"/>
          <w:sz w:val="24"/>
          <w:szCs w:val="24"/>
          <w:lang w:val="ro-RO"/>
        </w:rPr>
        <w:t>apelor;</w:t>
      </w:r>
    </w:p>
    <w:p w:rsidR="00595B0C" w:rsidRPr="00F82BAC" w:rsidRDefault="008B2744" w:rsidP="000E3F5C">
      <w:pPr>
        <w:pStyle w:val="ListParagraph"/>
        <w:numPr>
          <w:ilvl w:val="0"/>
          <w:numId w:val="4"/>
        </w:numPr>
        <w:ind w:left="426" w:firstLine="0"/>
        <w:jc w:val="both"/>
        <w:rPr>
          <w:sz w:val="24"/>
          <w:szCs w:val="24"/>
          <w:lang w:val="ro-RO"/>
        </w:rPr>
      </w:pPr>
      <w:r w:rsidRPr="00F82BAC">
        <w:rPr>
          <w:w w:val="110"/>
          <w:sz w:val="24"/>
          <w:szCs w:val="24"/>
          <w:lang w:val="ro-RO"/>
        </w:rPr>
        <w:t>Protecț</w:t>
      </w:r>
      <w:r w:rsidR="008062D6" w:rsidRPr="00F82BAC">
        <w:rPr>
          <w:w w:val="110"/>
          <w:sz w:val="24"/>
          <w:szCs w:val="24"/>
          <w:lang w:val="ro-RO"/>
        </w:rPr>
        <w:t>ia terenurilor contra eroziunii;</w:t>
      </w:r>
    </w:p>
    <w:p w:rsidR="008062D6" w:rsidRPr="00F82BAC" w:rsidRDefault="008062D6" w:rsidP="000E3F5C">
      <w:pPr>
        <w:pStyle w:val="ListParagraph"/>
        <w:numPr>
          <w:ilvl w:val="0"/>
          <w:numId w:val="4"/>
        </w:numPr>
        <w:ind w:left="426" w:firstLine="0"/>
        <w:jc w:val="both"/>
        <w:rPr>
          <w:sz w:val="24"/>
          <w:szCs w:val="24"/>
          <w:lang w:val="ro-RO"/>
        </w:rPr>
      </w:pPr>
      <w:r w:rsidRPr="00F82BAC">
        <w:rPr>
          <w:spacing w:val="-6"/>
          <w:w w:val="110"/>
          <w:sz w:val="24"/>
          <w:szCs w:val="24"/>
          <w:lang w:val="ro-RO"/>
        </w:rPr>
        <w:t>Protec</w:t>
      </w:r>
      <w:r w:rsidR="008B2744" w:rsidRPr="00F82BAC">
        <w:rPr>
          <w:spacing w:val="-6"/>
          <w:w w:val="110"/>
          <w:sz w:val="24"/>
          <w:szCs w:val="24"/>
          <w:lang w:val="ro-RO"/>
        </w:rPr>
        <w:t>ț</w:t>
      </w:r>
      <w:r w:rsidR="00F501F6" w:rsidRPr="00F82BAC">
        <w:rPr>
          <w:spacing w:val="-6"/>
          <w:w w:val="110"/>
          <w:sz w:val="24"/>
          <w:szCs w:val="24"/>
          <w:lang w:val="ro-RO"/>
        </w:rPr>
        <w:t>i</w:t>
      </w:r>
      <w:r w:rsidRPr="00F82BAC">
        <w:rPr>
          <w:spacing w:val="-6"/>
          <w:w w:val="110"/>
          <w:sz w:val="24"/>
          <w:szCs w:val="24"/>
          <w:lang w:val="ro-RO"/>
        </w:rPr>
        <w:t>a</w:t>
      </w:r>
      <w:r w:rsidRPr="00F82BAC">
        <w:rPr>
          <w:spacing w:val="7"/>
          <w:w w:val="110"/>
          <w:sz w:val="24"/>
          <w:szCs w:val="24"/>
          <w:lang w:val="ro-RO"/>
        </w:rPr>
        <w:t xml:space="preserve"> </w:t>
      </w:r>
      <w:r w:rsidRPr="00F82BAC">
        <w:rPr>
          <w:spacing w:val="-6"/>
          <w:w w:val="110"/>
          <w:sz w:val="24"/>
          <w:szCs w:val="24"/>
          <w:lang w:val="ro-RO"/>
        </w:rPr>
        <w:t>contra</w:t>
      </w:r>
      <w:r w:rsidRPr="00F82BAC">
        <w:rPr>
          <w:spacing w:val="-9"/>
          <w:w w:val="110"/>
          <w:sz w:val="24"/>
          <w:szCs w:val="24"/>
          <w:lang w:val="ro-RO"/>
        </w:rPr>
        <w:t xml:space="preserve"> </w:t>
      </w:r>
      <w:r w:rsidR="00595B0C" w:rsidRPr="00F82BAC">
        <w:rPr>
          <w:spacing w:val="-6"/>
          <w:w w:val="110"/>
          <w:sz w:val="24"/>
          <w:szCs w:val="24"/>
          <w:lang w:val="ro-RO"/>
        </w:rPr>
        <w:t>factorilor climatici</w:t>
      </w:r>
      <w:r w:rsidR="008B2744" w:rsidRPr="00F82BAC">
        <w:rPr>
          <w:spacing w:val="-6"/>
          <w:w w:val="110"/>
          <w:sz w:val="24"/>
          <w:szCs w:val="24"/>
          <w:lang w:val="ro-RO"/>
        </w:rPr>
        <w:t xml:space="preserve"> dăună</w:t>
      </w:r>
      <w:r w:rsidR="00595B0C" w:rsidRPr="00F82BAC">
        <w:rPr>
          <w:spacing w:val="-6"/>
          <w:w w:val="110"/>
          <w:sz w:val="24"/>
          <w:szCs w:val="24"/>
          <w:lang w:val="ro-RO"/>
        </w:rPr>
        <w:t>tori</w:t>
      </w:r>
      <w:r w:rsidR="00595B0C" w:rsidRPr="00F82BAC">
        <w:rPr>
          <w:sz w:val="24"/>
          <w:szCs w:val="24"/>
          <w:lang w:val="ro-RO"/>
        </w:rPr>
        <w:t>;</w:t>
      </w:r>
    </w:p>
    <w:p w:rsidR="00523767" w:rsidRPr="00F82BAC" w:rsidRDefault="008B2744" w:rsidP="000E3F5C">
      <w:pPr>
        <w:pStyle w:val="ListParagraph"/>
        <w:numPr>
          <w:ilvl w:val="0"/>
          <w:numId w:val="4"/>
        </w:numPr>
        <w:ind w:left="426" w:firstLine="0"/>
        <w:jc w:val="both"/>
        <w:rPr>
          <w:sz w:val="24"/>
          <w:szCs w:val="24"/>
          <w:lang w:val="ro-RO"/>
        </w:rPr>
      </w:pPr>
      <w:r w:rsidRPr="00F82BAC">
        <w:rPr>
          <w:sz w:val="24"/>
          <w:szCs w:val="24"/>
          <w:lang w:val="ro-RO"/>
        </w:rPr>
        <w:t>Conservarea ș</w:t>
      </w:r>
      <w:r w:rsidR="00523767" w:rsidRPr="00F82BAC">
        <w:rPr>
          <w:sz w:val="24"/>
          <w:szCs w:val="24"/>
          <w:lang w:val="ro-RO"/>
        </w:rPr>
        <w:t xml:space="preserve">i </w:t>
      </w:r>
      <w:r w:rsidRPr="00F82BAC">
        <w:rPr>
          <w:sz w:val="24"/>
          <w:szCs w:val="24"/>
          <w:lang w:val="ro-RO"/>
        </w:rPr>
        <w:t>ameliorarea biodiversităț</w:t>
      </w:r>
      <w:r w:rsidR="008062D6" w:rsidRPr="00F82BAC">
        <w:rPr>
          <w:sz w:val="24"/>
          <w:szCs w:val="24"/>
          <w:lang w:val="ro-RO"/>
        </w:rPr>
        <w:t>ii;</w:t>
      </w:r>
      <w:r w:rsidR="008062D6" w:rsidRPr="00F82BAC">
        <w:rPr>
          <w:spacing w:val="1"/>
          <w:sz w:val="24"/>
          <w:szCs w:val="24"/>
          <w:lang w:val="ro-RO"/>
        </w:rPr>
        <w:t xml:space="preserve"> </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Echilibrul</w:t>
      </w:r>
      <w:r w:rsidRPr="00F82BAC">
        <w:rPr>
          <w:spacing w:val="-5"/>
          <w:w w:val="105"/>
          <w:sz w:val="24"/>
          <w:szCs w:val="24"/>
          <w:lang w:val="ro-RO"/>
        </w:rPr>
        <w:t xml:space="preserve"> </w:t>
      </w:r>
      <w:r w:rsidRPr="00F82BAC">
        <w:rPr>
          <w:w w:val="105"/>
          <w:sz w:val="24"/>
          <w:szCs w:val="24"/>
          <w:lang w:val="ro-RO"/>
        </w:rPr>
        <w:t>hidrologic;</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Produ</w:t>
      </w:r>
      <w:r w:rsidR="008B2744" w:rsidRPr="00F82BAC">
        <w:rPr>
          <w:w w:val="105"/>
          <w:sz w:val="24"/>
          <w:szCs w:val="24"/>
          <w:lang w:val="ro-RO"/>
        </w:rPr>
        <w:t>cț</w:t>
      </w:r>
      <w:r w:rsidRPr="00F82BAC">
        <w:rPr>
          <w:w w:val="105"/>
          <w:sz w:val="24"/>
          <w:szCs w:val="24"/>
          <w:lang w:val="ro-RO"/>
        </w:rPr>
        <w:t>ia</w:t>
      </w:r>
      <w:r w:rsidRPr="00F82BAC">
        <w:rPr>
          <w:spacing w:val="11"/>
          <w:w w:val="105"/>
          <w:sz w:val="24"/>
          <w:szCs w:val="24"/>
          <w:lang w:val="ro-RO"/>
        </w:rPr>
        <w:t xml:space="preserve"> </w:t>
      </w:r>
      <w:r w:rsidRPr="00F82BAC">
        <w:rPr>
          <w:w w:val="105"/>
          <w:sz w:val="24"/>
          <w:szCs w:val="24"/>
          <w:lang w:val="ro-RO"/>
        </w:rPr>
        <w:t>de</w:t>
      </w:r>
      <w:r w:rsidRPr="00F82BAC">
        <w:rPr>
          <w:spacing w:val="-12"/>
          <w:w w:val="105"/>
          <w:sz w:val="24"/>
          <w:szCs w:val="24"/>
          <w:lang w:val="ro-RO"/>
        </w:rPr>
        <w:t xml:space="preserve"> </w:t>
      </w:r>
      <w:r w:rsidRPr="00F82BAC">
        <w:rPr>
          <w:w w:val="105"/>
          <w:sz w:val="24"/>
          <w:szCs w:val="24"/>
          <w:lang w:val="ro-RO"/>
        </w:rPr>
        <w:t>seminte</w:t>
      </w:r>
      <w:r w:rsidRPr="00F82BAC">
        <w:rPr>
          <w:spacing w:val="-2"/>
          <w:w w:val="105"/>
          <w:sz w:val="24"/>
          <w:szCs w:val="24"/>
          <w:lang w:val="ro-RO"/>
        </w:rPr>
        <w:t xml:space="preserve"> </w:t>
      </w:r>
      <w:r w:rsidRPr="00F82BAC">
        <w:rPr>
          <w:w w:val="105"/>
          <w:sz w:val="24"/>
          <w:szCs w:val="24"/>
          <w:lang w:val="ro-RO"/>
        </w:rPr>
        <w:t>controlate</w:t>
      </w:r>
      <w:r w:rsidRPr="00F82BAC">
        <w:rPr>
          <w:spacing w:val="7"/>
          <w:w w:val="105"/>
          <w:sz w:val="24"/>
          <w:szCs w:val="24"/>
          <w:lang w:val="ro-RO"/>
        </w:rPr>
        <w:t xml:space="preserve"> </w:t>
      </w:r>
      <w:r w:rsidRPr="00F82BAC">
        <w:rPr>
          <w:w w:val="105"/>
          <w:sz w:val="24"/>
          <w:szCs w:val="24"/>
          <w:lang w:val="ro-RO"/>
        </w:rPr>
        <w:t>genetic;</w:t>
      </w:r>
    </w:p>
    <w:p w:rsidR="008062D6" w:rsidRPr="0091565A" w:rsidRDefault="00982014" w:rsidP="000E3F5C">
      <w:pPr>
        <w:pStyle w:val="ListParagraph"/>
        <w:numPr>
          <w:ilvl w:val="0"/>
          <w:numId w:val="4"/>
        </w:numPr>
        <w:ind w:left="426" w:firstLine="0"/>
        <w:jc w:val="both"/>
        <w:rPr>
          <w:sz w:val="24"/>
          <w:szCs w:val="24"/>
          <w:lang w:val="ro-RO"/>
        </w:rPr>
      </w:pPr>
      <w:r w:rsidRPr="0091565A">
        <w:rPr>
          <w:sz w:val="24"/>
          <w:szCs w:val="24"/>
          <w:lang w:val="ro-RO"/>
        </w:rPr>
        <w:t>Asigurarea stă</w:t>
      </w:r>
      <w:r w:rsidR="008062D6" w:rsidRPr="0091565A">
        <w:rPr>
          <w:sz w:val="24"/>
          <w:szCs w:val="24"/>
          <w:lang w:val="ro-RO"/>
        </w:rPr>
        <w:t xml:space="preserve">rii favorabile de conservare a habitatelor </w:t>
      </w:r>
      <w:r w:rsidRPr="0091565A">
        <w:rPr>
          <w:sz w:val="24"/>
          <w:szCs w:val="24"/>
          <w:lang w:val="ro-RO"/>
        </w:rPr>
        <w:t>și a speciilor de importanță comunitară</w:t>
      </w:r>
      <w:r w:rsidR="008062D6" w:rsidRPr="0091565A">
        <w:rPr>
          <w:sz w:val="24"/>
          <w:szCs w:val="24"/>
          <w:lang w:val="ro-RO"/>
        </w:rPr>
        <w:t xml:space="preserve"> din</w:t>
      </w:r>
      <w:r w:rsidR="008062D6" w:rsidRPr="0091565A">
        <w:rPr>
          <w:spacing w:val="1"/>
          <w:sz w:val="24"/>
          <w:szCs w:val="24"/>
          <w:lang w:val="ro-RO"/>
        </w:rPr>
        <w:t xml:space="preserve"> </w:t>
      </w:r>
      <w:r w:rsidR="008062D6" w:rsidRPr="0091565A">
        <w:rPr>
          <w:sz w:val="24"/>
          <w:szCs w:val="24"/>
          <w:lang w:val="ro-RO"/>
        </w:rPr>
        <w:t xml:space="preserve">cadrul </w:t>
      </w:r>
      <w:r w:rsidR="00E27243" w:rsidRPr="0091565A">
        <w:rPr>
          <w:sz w:val="24"/>
          <w:szCs w:val="24"/>
          <w:lang w:val="ro-RO"/>
        </w:rPr>
        <w:t>sitului</w:t>
      </w:r>
      <w:r w:rsidR="00E27243" w:rsidRPr="0091565A">
        <w:rPr>
          <w:w w:val="95"/>
          <w:sz w:val="24"/>
          <w:szCs w:val="24"/>
          <w:lang w:val="ro-RO"/>
        </w:rPr>
        <w:t xml:space="preserve"> </w:t>
      </w:r>
      <w:r w:rsidR="008062D6" w:rsidRPr="0091565A">
        <w:rPr>
          <w:spacing w:val="-16"/>
          <w:w w:val="95"/>
          <w:sz w:val="24"/>
          <w:szCs w:val="24"/>
          <w:lang w:val="ro-RO"/>
        </w:rPr>
        <w:t xml:space="preserve"> </w:t>
      </w:r>
      <w:r w:rsidR="007F3C10" w:rsidRPr="0091565A">
        <w:rPr>
          <w:sz w:val="24"/>
          <w:szCs w:val="24"/>
          <w:lang w:val="ro-RO"/>
        </w:rPr>
        <w:t>ROSCI0013 Bucegi</w:t>
      </w:r>
      <w:r w:rsidR="008062D6" w:rsidRPr="0091565A">
        <w:rPr>
          <w:w w:val="95"/>
          <w:sz w:val="24"/>
          <w:szCs w:val="24"/>
          <w:lang w:val="ro-RO"/>
        </w:rPr>
        <w:t>;</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Ocrotirea</w:t>
      </w:r>
      <w:r w:rsidRPr="00F82BAC">
        <w:rPr>
          <w:spacing w:val="4"/>
          <w:w w:val="105"/>
          <w:sz w:val="24"/>
          <w:szCs w:val="24"/>
          <w:lang w:val="ro-RO"/>
        </w:rPr>
        <w:t xml:space="preserve"> </w:t>
      </w:r>
      <w:r w:rsidR="00982014" w:rsidRPr="00F82BAC">
        <w:rPr>
          <w:w w:val="105"/>
          <w:sz w:val="24"/>
          <w:szCs w:val="24"/>
          <w:lang w:val="ro-RO"/>
        </w:rPr>
        <w:t>vâ</w:t>
      </w:r>
      <w:r w:rsidRPr="00F82BAC">
        <w:rPr>
          <w:w w:val="105"/>
          <w:sz w:val="24"/>
          <w:szCs w:val="24"/>
          <w:lang w:val="ro-RO"/>
        </w:rPr>
        <w:t>natului;</w:t>
      </w:r>
    </w:p>
    <w:p w:rsidR="008062D6" w:rsidRPr="00F82BAC" w:rsidRDefault="00982014" w:rsidP="000E3F5C">
      <w:pPr>
        <w:pStyle w:val="ListParagraph"/>
        <w:numPr>
          <w:ilvl w:val="0"/>
          <w:numId w:val="4"/>
        </w:numPr>
        <w:ind w:left="426" w:firstLine="0"/>
        <w:jc w:val="both"/>
        <w:rPr>
          <w:sz w:val="24"/>
          <w:szCs w:val="24"/>
          <w:lang w:val="ro-RO"/>
        </w:rPr>
      </w:pPr>
      <w:r w:rsidRPr="00F82BAC">
        <w:rPr>
          <w:spacing w:val="-1"/>
          <w:w w:val="105"/>
          <w:sz w:val="24"/>
          <w:szCs w:val="24"/>
          <w:lang w:val="ro-RO"/>
        </w:rPr>
        <w:t>Menț</w:t>
      </w:r>
      <w:r w:rsidR="008062D6" w:rsidRPr="00F82BAC">
        <w:rPr>
          <w:spacing w:val="-1"/>
          <w:w w:val="105"/>
          <w:sz w:val="24"/>
          <w:szCs w:val="24"/>
          <w:lang w:val="ro-RO"/>
        </w:rPr>
        <w:t>inerea</w:t>
      </w:r>
      <w:r w:rsidR="008062D6" w:rsidRPr="00F82BAC">
        <w:rPr>
          <w:spacing w:val="8"/>
          <w:w w:val="105"/>
          <w:sz w:val="24"/>
          <w:szCs w:val="24"/>
          <w:lang w:val="ro-RO"/>
        </w:rPr>
        <w:t xml:space="preserve"> </w:t>
      </w:r>
      <w:r w:rsidRPr="00F82BAC">
        <w:rPr>
          <w:spacing w:val="-1"/>
          <w:w w:val="105"/>
          <w:sz w:val="24"/>
          <w:szCs w:val="24"/>
          <w:lang w:val="ro-RO"/>
        </w:rPr>
        <w:t>nealterată</w:t>
      </w:r>
      <w:r w:rsidR="008062D6" w:rsidRPr="00F82BAC">
        <w:rPr>
          <w:spacing w:val="-3"/>
          <w:w w:val="105"/>
          <w:sz w:val="24"/>
          <w:szCs w:val="24"/>
          <w:lang w:val="ro-RO"/>
        </w:rPr>
        <w:t xml:space="preserve"> </w:t>
      </w:r>
      <w:r w:rsidR="008062D6" w:rsidRPr="00F82BAC">
        <w:rPr>
          <w:w w:val="105"/>
          <w:sz w:val="24"/>
          <w:szCs w:val="24"/>
          <w:lang w:val="ro-RO"/>
        </w:rPr>
        <w:t>a</w:t>
      </w:r>
      <w:r w:rsidR="008062D6" w:rsidRPr="00F82BAC">
        <w:rPr>
          <w:spacing w:val="-13"/>
          <w:w w:val="105"/>
          <w:sz w:val="24"/>
          <w:szCs w:val="24"/>
          <w:lang w:val="ro-RO"/>
        </w:rPr>
        <w:t xml:space="preserve"> </w:t>
      </w:r>
      <w:r w:rsidR="008062D6" w:rsidRPr="00F82BAC">
        <w:rPr>
          <w:w w:val="105"/>
          <w:sz w:val="24"/>
          <w:szCs w:val="24"/>
          <w:lang w:val="ro-RO"/>
        </w:rPr>
        <w:t xml:space="preserve">peisajului </w:t>
      </w:r>
      <w:r w:rsidRPr="00F82BAC">
        <w:rPr>
          <w:w w:val="105"/>
          <w:sz w:val="24"/>
          <w:szCs w:val="24"/>
          <w:lang w:val="ro-RO"/>
        </w:rPr>
        <w:t>ș</w:t>
      </w:r>
      <w:r w:rsidR="008062D6" w:rsidRPr="00F82BAC">
        <w:rPr>
          <w:w w:val="105"/>
          <w:sz w:val="24"/>
          <w:szCs w:val="24"/>
          <w:lang w:val="ro-RO"/>
        </w:rPr>
        <w:t>i</w:t>
      </w:r>
      <w:r w:rsidR="008062D6" w:rsidRPr="00F82BAC">
        <w:rPr>
          <w:spacing w:val="24"/>
          <w:w w:val="105"/>
          <w:sz w:val="24"/>
          <w:szCs w:val="24"/>
          <w:lang w:val="ro-RO"/>
        </w:rPr>
        <w:t xml:space="preserve"> </w:t>
      </w:r>
      <w:r w:rsidR="008062D6" w:rsidRPr="00F82BAC">
        <w:rPr>
          <w:w w:val="105"/>
          <w:sz w:val="24"/>
          <w:szCs w:val="24"/>
          <w:lang w:val="ro-RO"/>
        </w:rPr>
        <w:t>a</w:t>
      </w:r>
      <w:r w:rsidR="008062D6" w:rsidRPr="00F82BAC">
        <w:rPr>
          <w:spacing w:val="-15"/>
          <w:w w:val="105"/>
          <w:sz w:val="24"/>
          <w:szCs w:val="24"/>
          <w:lang w:val="ro-RO"/>
        </w:rPr>
        <w:t xml:space="preserve"> </w:t>
      </w:r>
      <w:r w:rsidR="008062D6" w:rsidRPr="00F82BAC">
        <w:rPr>
          <w:w w:val="105"/>
          <w:sz w:val="24"/>
          <w:szCs w:val="24"/>
          <w:lang w:val="ro-RO"/>
        </w:rPr>
        <w:t>climatului</w:t>
      </w:r>
      <w:r w:rsidR="008062D6" w:rsidRPr="00F82BAC">
        <w:rPr>
          <w:spacing w:val="-4"/>
          <w:w w:val="105"/>
          <w:sz w:val="24"/>
          <w:szCs w:val="24"/>
          <w:lang w:val="ro-RO"/>
        </w:rPr>
        <w:t xml:space="preserve"> </w:t>
      </w:r>
      <w:r w:rsidR="008062D6" w:rsidRPr="00F82BAC">
        <w:rPr>
          <w:w w:val="105"/>
          <w:sz w:val="24"/>
          <w:szCs w:val="24"/>
          <w:lang w:val="ro-RO"/>
        </w:rPr>
        <w:t>zonei</w:t>
      </w:r>
      <w:r w:rsidR="00AA41FA" w:rsidRPr="00F82BAC">
        <w:rPr>
          <w:w w:val="105"/>
          <w:sz w:val="24"/>
          <w:szCs w:val="24"/>
          <w:lang w:val="ro-RO"/>
        </w:rPr>
        <w:t>.</w:t>
      </w:r>
    </w:p>
    <w:p w:rsidR="007B7CB8"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Sociale</w:t>
      </w:r>
      <w:r w:rsidR="007B7CB8"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 xml:space="preserve">- </w:t>
      </w:r>
      <w:r w:rsidR="00AA41FA" w:rsidRPr="00F82BAC">
        <w:rPr>
          <w:rFonts w:ascii="Times New Roman" w:hAnsi="Times New Roman" w:cs="Times New Roman"/>
          <w:w w:val="105"/>
          <w:sz w:val="24"/>
          <w:szCs w:val="24"/>
        </w:rPr>
        <w:t>R</w:t>
      </w:r>
      <w:r w:rsidRPr="00F82BAC">
        <w:rPr>
          <w:rFonts w:ascii="Times New Roman" w:hAnsi="Times New Roman" w:cs="Times New Roman"/>
          <w:w w:val="105"/>
          <w:sz w:val="24"/>
          <w:szCs w:val="24"/>
        </w:rPr>
        <w:t>ealizarea cadrului natural</w:t>
      </w:r>
      <w:r w:rsidR="007B7CB8" w:rsidRPr="00F82BAC">
        <w:rPr>
          <w:rFonts w:ascii="Times New Roman" w:hAnsi="Times New Roman" w:cs="Times New Roman"/>
          <w:w w:val="105"/>
          <w:sz w:val="24"/>
          <w:szCs w:val="24"/>
        </w:rPr>
        <w:t>:</w:t>
      </w:r>
    </w:p>
    <w:p w:rsidR="008062D6" w:rsidRPr="00F82BAC" w:rsidRDefault="007B7CB8" w:rsidP="00256C87">
      <w:pPr>
        <w:spacing w:after="0" w:line="240" w:lineRule="auto"/>
        <w:ind w:firstLine="708"/>
        <w:jc w:val="both"/>
        <w:rPr>
          <w:rFonts w:ascii="Times New Roman" w:hAnsi="Times New Roman" w:cs="Times New Roman"/>
          <w:sz w:val="24"/>
          <w:szCs w:val="24"/>
        </w:rPr>
      </w:pPr>
      <w:r w:rsidRPr="00F82BAC">
        <w:rPr>
          <w:rFonts w:ascii="Times New Roman" w:hAnsi="Times New Roman" w:cs="Times New Roman"/>
          <w:w w:val="105"/>
          <w:sz w:val="24"/>
          <w:szCs w:val="24"/>
        </w:rPr>
        <w:t xml:space="preserve">- </w:t>
      </w:r>
      <w:r w:rsidR="008062D6" w:rsidRPr="00F82BAC">
        <w:rPr>
          <w:rFonts w:ascii="Times New Roman" w:hAnsi="Times New Roman" w:cs="Times New Roman"/>
          <w:spacing w:val="-59"/>
          <w:w w:val="105"/>
          <w:sz w:val="24"/>
          <w:szCs w:val="24"/>
        </w:rPr>
        <w:t xml:space="preserve"> </w:t>
      </w:r>
      <w:r w:rsidR="008062D6" w:rsidRPr="00F82BAC">
        <w:rPr>
          <w:rFonts w:ascii="Times New Roman" w:hAnsi="Times New Roman" w:cs="Times New Roman"/>
          <w:w w:val="105"/>
          <w:sz w:val="24"/>
          <w:szCs w:val="24"/>
        </w:rPr>
        <w:t>Recreere, destindere;</w:t>
      </w:r>
    </w:p>
    <w:p w:rsidR="008062D6" w:rsidRPr="00F82BAC" w:rsidRDefault="00256C87" w:rsidP="00256C87">
      <w:pPr>
        <w:tabs>
          <w:tab w:val="left" w:pos="142"/>
          <w:tab w:val="left" w:pos="709"/>
          <w:tab w:val="left" w:pos="851"/>
        </w:tabs>
        <w:spacing w:after="0" w:line="240" w:lineRule="auto"/>
        <w:jc w:val="both"/>
        <w:rPr>
          <w:rFonts w:ascii="Times New Roman" w:hAnsi="Times New Roman" w:cs="Times New Roman"/>
          <w:sz w:val="24"/>
          <w:szCs w:val="24"/>
        </w:rPr>
      </w:pPr>
      <w:r w:rsidRPr="00F82BAC">
        <w:rPr>
          <w:rFonts w:ascii="Times New Roman" w:hAnsi="Times New Roman" w:cs="Times New Roman"/>
          <w:w w:val="105"/>
          <w:sz w:val="24"/>
          <w:szCs w:val="24"/>
        </w:rPr>
        <w:tab/>
      </w:r>
      <w:r w:rsidRPr="00F82BAC">
        <w:rPr>
          <w:rFonts w:ascii="Times New Roman" w:hAnsi="Times New Roman" w:cs="Times New Roman"/>
          <w:w w:val="105"/>
          <w:sz w:val="24"/>
          <w:szCs w:val="24"/>
        </w:rPr>
        <w:tab/>
      </w:r>
      <w:r w:rsidR="008062D6" w:rsidRPr="00F82BAC">
        <w:rPr>
          <w:rFonts w:ascii="Times New Roman" w:hAnsi="Times New Roman" w:cs="Times New Roman"/>
          <w:w w:val="105"/>
          <w:sz w:val="24"/>
          <w:szCs w:val="24"/>
        </w:rPr>
        <w:t>-</w:t>
      </w:r>
      <w:r w:rsidR="008062D6" w:rsidRPr="00F82BAC">
        <w:rPr>
          <w:rFonts w:ascii="Times New Roman" w:hAnsi="Times New Roman" w:cs="Times New Roman"/>
          <w:w w:val="105"/>
          <w:sz w:val="24"/>
          <w:szCs w:val="24"/>
        </w:rPr>
        <w:tab/>
      </w:r>
      <w:r w:rsidR="008062D6" w:rsidRPr="00F82BAC">
        <w:rPr>
          <w:rFonts w:ascii="Times New Roman" w:hAnsi="Times New Roman" w:cs="Times New Roman"/>
          <w:sz w:val="24"/>
          <w:szCs w:val="24"/>
        </w:rPr>
        <w:t>Valorificarea</w:t>
      </w:r>
      <w:r w:rsidR="008062D6" w:rsidRPr="00F82BAC">
        <w:rPr>
          <w:rFonts w:ascii="Times New Roman" w:hAnsi="Times New Roman" w:cs="Times New Roman"/>
          <w:spacing w:val="45"/>
          <w:sz w:val="24"/>
          <w:szCs w:val="24"/>
        </w:rPr>
        <w:t xml:space="preserve"> </w:t>
      </w:r>
      <w:r w:rsidR="00982014" w:rsidRPr="00F82BAC">
        <w:rPr>
          <w:rFonts w:ascii="Times New Roman" w:hAnsi="Times New Roman" w:cs="Times New Roman"/>
          <w:sz w:val="24"/>
          <w:szCs w:val="24"/>
        </w:rPr>
        <w:t>forț</w:t>
      </w:r>
      <w:r w:rsidR="008062D6" w:rsidRPr="00F82BAC">
        <w:rPr>
          <w:rFonts w:ascii="Times New Roman" w:hAnsi="Times New Roman" w:cs="Times New Roman"/>
          <w:sz w:val="24"/>
          <w:szCs w:val="24"/>
        </w:rPr>
        <w:t>ei</w:t>
      </w:r>
      <w:r w:rsidR="008062D6" w:rsidRPr="00F82BAC">
        <w:rPr>
          <w:rFonts w:ascii="Times New Roman" w:hAnsi="Times New Roman" w:cs="Times New Roman"/>
          <w:spacing w:val="23"/>
          <w:sz w:val="24"/>
          <w:szCs w:val="24"/>
        </w:rPr>
        <w:t xml:space="preserve"> </w:t>
      </w:r>
      <w:r w:rsidR="00982014" w:rsidRPr="00F82BAC">
        <w:rPr>
          <w:rFonts w:ascii="Times New Roman" w:hAnsi="Times New Roman" w:cs="Times New Roman"/>
          <w:sz w:val="24"/>
          <w:szCs w:val="24"/>
        </w:rPr>
        <w:t>de muncă</w:t>
      </w:r>
      <w:r w:rsidR="008062D6" w:rsidRPr="00F82BAC">
        <w:rPr>
          <w:rFonts w:ascii="Times New Roman" w:hAnsi="Times New Roman" w:cs="Times New Roman"/>
          <w:spacing w:val="12"/>
          <w:sz w:val="24"/>
          <w:szCs w:val="24"/>
        </w:rPr>
        <w:t xml:space="preserve"> </w:t>
      </w:r>
      <w:r w:rsidR="00982014" w:rsidRPr="00F82BAC">
        <w:rPr>
          <w:rFonts w:ascii="Times New Roman" w:hAnsi="Times New Roman" w:cs="Times New Roman"/>
          <w:sz w:val="24"/>
          <w:szCs w:val="24"/>
        </w:rPr>
        <w:t>locală</w:t>
      </w:r>
      <w:r w:rsidR="008062D6" w:rsidRPr="00F82BAC">
        <w:rPr>
          <w:rFonts w:ascii="Times New Roman" w:hAnsi="Times New Roman" w:cs="Times New Roman"/>
          <w:sz w:val="24"/>
          <w:szCs w:val="24"/>
        </w:rPr>
        <w:t>.</w:t>
      </w:r>
    </w:p>
    <w:p w:rsidR="008062D6"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Economice</w:t>
      </w:r>
      <w:r w:rsidR="00256C87"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w:t>
      </w:r>
      <w:r w:rsidRPr="00F82BAC">
        <w:rPr>
          <w:rFonts w:ascii="Times New Roman" w:hAnsi="Times New Roman" w:cs="Times New Roman"/>
          <w:spacing w:val="1"/>
          <w:w w:val="105"/>
          <w:sz w:val="24"/>
          <w:szCs w:val="24"/>
        </w:rPr>
        <w:t xml:space="preserve"> </w:t>
      </w:r>
      <w:r w:rsidRPr="00F82BAC">
        <w:rPr>
          <w:rFonts w:ascii="Times New Roman" w:hAnsi="Times New Roman" w:cs="Times New Roman"/>
          <w:w w:val="105"/>
          <w:sz w:val="24"/>
          <w:szCs w:val="24"/>
        </w:rPr>
        <w:t>optimizarea</w:t>
      </w:r>
      <w:r w:rsidRPr="00F82BAC">
        <w:rPr>
          <w:rFonts w:ascii="Times New Roman" w:hAnsi="Times New Roman" w:cs="Times New Roman"/>
          <w:spacing w:val="1"/>
          <w:w w:val="105"/>
          <w:sz w:val="24"/>
          <w:szCs w:val="24"/>
        </w:rPr>
        <w:t xml:space="preserve"> </w:t>
      </w:r>
      <w:r w:rsidR="00982014" w:rsidRPr="00F82BAC">
        <w:rPr>
          <w:rFonts w:ascii="Times New Roman" w:hAnsi="Times New Roman" w:cs="Times New Roman"/>
          <w:w w:val="105"/>
          <w:sz w:val="24"/>
          <w:szCs w:val="24"/>
        </w:rPr>
        <w:t>producț</w:t>
      </w:r>
      <w:r w:rsidRPr="00F82BAC">
        <w:rPr>
          <w:rFonts w:ascii="Times New Roman" w:hAnsi="Times New Roman" w:cs="Times New Roman"/>
          <w:w w:val="105"/>
          <w:sz w:val="24"/>
          <w:szCs w:val="24"/>
        </w:rPr>
        <w:t>iei</w:t>
      </w:r>
      <w:r w:rsidRPr="00F82BAC">
        <w:rPr>
          <w:rFonts w:ascii="Times New Roman" w:hAnsi="Times New Roman" w:cs="Times New Roman"/>
          <w:spacing w:val="-6"/>
          <w:w w:val="105"/>
          <w:sz w:val="24"/>
          <w:szCs w:val="24"/>
        </w:rPr>
        <w:t xml:space="preserve"> </w:t>
      </w:r>
      <w:r w:rsidRPr="00F82BAC">
        <w:rPr>
          <w:rFonts w:ascii="Times New Roman" w:hAnsi="Times New Roman" w:cs="Times New Roman"/>
          <w:w w:val="105"/>
          <w:sz w:val="24"/>
          <w:szCs w:val="24"/>
        </w:rPr>
        <w:t>p</w:t>
      </w:r>
      <w:r w:rsidR="00982014" w:rsidRPr="00F82BAC">
        <w:rPr>
          <w:rFonts w:ascii="Times New Roman" w:hAnsi="Times New Roman" w:cs="Times New Roman"/>
          <w:w w:val="105"/>
          <w:sz w:val="24"/>
          <w:szCs w:val="24"/>
        </w:rPr>
        <w:t>ă</w:t>
      </w:r>
      <w:r w:rsidRPr="00F82BAC">
        <w:rPr>
          <w:rFonts w:ascii="Times New Roman" w:hAnsi="Times New Roman" w:cs="Times New Roman"/>
          <w:w w:val="105"/>
          <w:sz w:val="24"/>
          <w:szCs w:val="24"/>
        </w:rPr>
        <w:t>durilor</w:t>
      </w:r>
      <w:r w:rsidR="00256C87" w:rsidRPr="00F82BAC">
        <w:rPr>
          <w:rFonts w:ascii="Times New Roman" w:hAnsi="Times New Roman" w:cs="Times New Roman"/>
          <w:w w:val="105"/>
          <w:sz w:val="24"/>
          <w:szCs w:val="24"/>
        </w:rPr>
        <w:t>:</w:t>
      </w:r>
    </w:p>
    <w:p w:rsidR="008062D6" w:rsidRPr="00F82BAC" w:rsidRDefault="00982014" w:rsidP="000E3F5C">
      <w:pPr>
        <w:pStyle w:val="BodyText"/>
        <w:numPr>
          <w:ilvl w:val="0"/>
          <w:numId w:val="4"/>
        </w:numPr>
        <w:spacing w:after="0" w:line="240" w:lineRule="auto"/>
        <w:ind w:left="851" w:hanging="131"/>
        <w:jc w:val="both"/>
        <w:rPr>
          <w:rFonts w:ascii="Times New Roman" w:hAnsi="Times New Roman"/>
          <w:sz w:val="24"/>
          <w:szCs w:val="24"/>
          <w:lang w:val="ro-RO"/>
        </w:rPr>
      </w:pPr>
      <w:r w:rsidRPr="00F82BAC">
        <w:rPr>
          <w:rFonts w:ascii="Times New Roman" w:hAnsi="Times New Roman"/>
          <w:sz w:val="24"/>
          <w:szCs w:val="24"/>
          <w:lang w:val="ro-RO"/>
        </w:rPr>
        <w:t>Producț</w:t>
      </w:r>
      <w:r w:rsidR="008062D6" w:rsidRPr="00F82BAC">
        <w:rPr>
          <w:rFonts w:ascii="Times New Roman" w:hAnsi="Times New Roman"/>
          <w:sz w:val="24"/>
          <w:szCs w:val="24"/>
          <w:lang w:val="ro-RO"/>
        </w:rPr>
        <w:t>ia</w:t>
      </w:r>
      <w:r w:rsidR="008062D6" w:rsidRPr="00F82BAC">
        <w:rPr>
          <w:rFonts w:ascii="Times New Roman" w:hAnsi="Times New Roman"/>
          <w:spacing w:val="15"/>
          <w:sz w:val="24"/>
          <w:szCs w:val="24"/>
          <w:lang w:val="ro-RO"/>
        </w:rPr>
        <w:t xml:space="preserve"> </w:t>
      </w:r>
      <w:r w:rsidR="008062D6" w:rsidRPr="00F82BAC">
        <w:rPr>
          <w:rFonts w:ascii="Times New Roman" w:hAnsi="Times New Roman"/>
          <w:sz w:val="24"/>
          <w:szCs w:val="24"/>
          <w:lang w:val="ro-RO"/>
        </w:rPr>
        <w:t>de</w:t>
      </w:r>
      <w:r w:rsidR="008062D6" w:rsidRPr="00F82BAC">
        <w:rPr>
          <w:rFonts w:ascii="Times New Roman" w:hAnsi="Times New Roman"/>
          <w:spacing w:val="-2"/>
          <w:sz w:val="24"/>
          <w:szCs w:val="24"/>
          <w:lang w:val="ro-RO"/>
        </w:rPr>
        <w:t xml:space="preserve"> </w:t>
      </w:r>
      <w:r w:rsidR="008062D6" w:rsidRPr="00F82BAC">
        <w:rPr>
          <w:rFonts w:ascii="Times New Roman" w:hAnsi="Times New Roman"/>
          <w:sz w:val="24"/>
          <w:szCs w:val="24"/>
          <w:lang w:val="ro-RO"/>
        </w:rPr>
        <w:t>lemn</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2"/>
          <w:sz w:val="24"/>
          <w:szCs w:val="24"/>
          <w:lang w:val="ro-RO"/>
        </w:rPr>
        <w:t xml:space="preserve"> </w:t>
      </w:r>
      <w:r w:rsidRPr="00F82BAC">
        <w:rPr>
          <w:rFonts w:ascii="Times New Roman" w:hAnsi="Times New Roman"/>
          <w:sz w:val="24"/>
          <w:szCs w:val="24"/>
          <w:lang w:val="ro-RO"/>
        </w:rPr>
        <w:t>ș</w:t>
      </w:r>
      <w:r w:rsidR="008062D6" w:rsidRPr="00F82BAC">
        <w:rPr>
          <w:rFonts w:ascii="Times New Roman" w:hAnsi="Times New Roman"/>
          <w:sz w:val="24"/>
          <w:szCs w:val="24"/>
          <w:lang w:val="ro-RO"/>
        </w:rPr>
        <w:t>i</w:t>
      </w:r>
      <w:r w:rsidR="008062D6" w:rsidRPr="00F82BAC">
        <w:rPr>
          <w:rFonts w:ascii="Times New Roman" w:hAnsi="Times New Roman"/>
          <w:spacing w:val="23"/>
          <w:sz w:val="24"/>
          <w:szCs w:val="24"/>
          <w:lang w:val="ro-RO"/>
        </w:rPr>
        <w:t xml:space="preserve"> </w:t>
      </w:r>
      <w:r w:rsidR="008062D6" w:rsidRPr="00F82BAC">
        <w:rPr>
          <w:rFonts w:ascii="Times New Roman" w:hAnsi="Times New Roman"/>
          <w:sz w:val="24"/>
          <w:szCs w:val="24"/>
          <w:lang w:val="ro-RO"/>
        </w:rPr>
        <w:t>foarte</w:t>
      </w:r>
      <w:r w:rsidR="008062D6" w:rsidRPr="00F82BAC">
        <w:rPr>
          <w:rFonts w:ascii="Times New Roman" w:hAnsi="Times New Roman"/>
          <w:spacing w:val="16"/>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necesar</w:t>
      </w:r>
      <w:r w:rsidR="008062D6" w:rsidRPr="00F82BAC">
        <w:rPr>
          <w:rFonts w:ascii="Times New Roman" w:hAnsi="Times New Roman"/>
          <w:spacing w:val="33"/>
          <w:sz w:val="24"/>
          <w:szCs w:val="24"/>
          <w:lang w:val="ro-RO"/>
        </w:rPr>
        <w:t xml:space="preserve"> </w:t>
      </w:r>
      <w:r w:rsidR="008062D6" w:rsidRPr="00F82BAC">
        <w:rPr>
          <w:rFonts w:ascii="Times New Roman" w:hAnsi="Times New Roman"/>
          <w:sz w:val="24"/>
          <w:szCs w:val="24"/>
          <w:lang w:val="ro-RO"/>
        </w:rPr>
        <w:t>nevoilor</w:t>
      </w:r>
      <w:r w:rsidR="008062D6" w:rsidRPr="00F82BAC">
        <w:rPr>
          <w:rFonts w:ascii="Times New Roman" w:hAnsi="Times New Roman"/>
          <w:spacing w:val="28"/>
          <w:sz w:val="24"/>
          <w:szCs w:val="24"/>
          <w:lang w:val="ro-RO"/>
        </w:rPr>
        <w:t xml:space="preserve"> </w:t>
      </w:r>
      <w:r w:rsidR="008062D6" w:rsidRPr="00F82BAC">
        <w:rPr>
          <w:rFonts w:ascii="Times New Roman" w:hAnsi="Times New Roman"/>
          <w:sz w:val="24"/>
          <w:szCs w:val="24"/>
          <w:lang w:val="ro-RO"/>
        </w:rPr>
        <w:t>proprietarilor.</w:t>
      </w:r>
    </w:p>
    <w:p w:rsidR="004F66A9" w:rsidRDefault="004F66A9" w:rsidP="00666B88">
      <w:pPr>
        <w:spacing w:after="0" w:line="240" w:lineRule="auto"/>
        <w:jc w:val="both"/>
        <w:rPr>
          <w:rFonts w:ascii="Times New Roman" w:eastAsia="Times New Roman" w:hAnsi="Times New Roman" w:cs="Times New Roman"/>
          <w:b/>
          <w:sz w:val="24"/>
          <w:szCs w:val="24"/>
          <w:u w:val="single"/>
        </w:rPr>
      </w:pPr>
    </w:p>
    <w:p w:rsidR="00666B88" w:rsidRDefault="00666B88" w:rsidP="00666B8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Repartiţia fondului forestier pe categorii de folosinţe</w:t>
      </w:r>
    </w:p>
    <w:p w:rsidR="00666B88" w:rsidRDefault="00666B88" w:rsidP="00666B8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Repartiţia fondului forestier pe folosinţe se prezintă astfel:</w:t>
      </w:r>
    </w:p>
    <w:p w:rsidR="00666B88" w:rsidRDefault="00666B88" w:rsidP="00666B8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Păduri şi terenuri destinate împăduririi şi reîmpăduririi: </w:t>
      </w:r>
      <w:r w:rsidR="00CE28AA">
        <w:rPr>
          <w:rFonts w:ascii="Times New Roman" w:eastAsia="Times New Roman" w:hAnsi="Times New Roman" w:cs="Times New Roman"/>
          <w:sz w:val="24"/>
          <w:szCs w:val="24"/>
        </w:rPr>
        <w:t>648,7</w:t>
      </w:r>
      <w:r>
        <w:rPr>
          <w:rFonts w:ascii="Times New Roman" w:eastAsia="Times New Roman" w:hAnsi="Times New Roman" w:cs="Times New Roman"/>
          <w:sz w:val="24"/>
          <w:szCs w:val="24"/>
        </w:rPr>
        <w:t xml:space="preserve"> ha, din care:</w:t>
      </w:r>
    </w:p>
    <w:p w:rsidR="00666B88" w:rsidRDefault="00666B88" w:rsidP="00D716C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Păduri </w:t>
      </w:r>
      <w:r w:rsidR="00CE28AA">
        <w:rPr>
          <w:rFonts w:ascii="Times New Roman" w:eastAsia="Times New Roman" w:hAnsi="Times New Roman" w:cs="Times New Roman"/>
          <w:sz w:val="24"/>
          <w:szCs w:val="24"/>
        </w:rPr>
        <w:t xml:space="preserve">, inclusiv plantatii cu reusita definitiva – 634,4 ha, </w:t>
      </w:r>
      <w:r w:rsidRPr="00CE28AA">
        <w:rPr>
          <w:rFonts w:ascii="Times New Roman" w:eastAsia="Times New Roman" w:hAnsi="Times New Roman" w:cs="Times New Roman"/>
          <w:sz w:val="24"/>
          <w:szCs w:val="24"/>
        </w:rPr>
        <w:t xml:space="preserve">Regenerări pe cale </w:t>
      </w:r>
      <w:r w:rsidR="00D716C9">
        <w:rPr>
          <w:rFonts w:ascii="Times New Roman" w:eastAsia="Times New Roman" w:hAnsi="Times New Roman" w:cs="Times New Roman"/>
          <w:sz w:val="24"/>
          <w:szCs w:val="24"/>
        </w:rPr>
        <w:t xml:space="preserve">naturala si artificiala cu reusita partiala – 10,7 ha; Terenuri de reimpadurit in urma taierilor rase, a doboraturilor de vant sau a altor cauze – 3,6 </w:t>
      </w:r>
      <w:r w:rsidR="007F61F1">
        <w:rPr>
          <w:rFonts w:ascii="Times New Roman" w:eastAsia="Times New Roman" w:hAnsi="Times New Roman" w:cs="Times New Roman"/>
          <w:sz w:val="24"/>
          <w:szCs w:val="24"/>
        </w:rPr>
        <w:t>ha;</w:t>
      </w:r>
    </w:p>
    <w:p w:rsidR="00666B88" w:rsidRPr="00C50890" w:rsidRDefault="00666B88" w:rsidP="0039642A">
      <w:pPr>
        <w:numPr>
          <w:ilvl w:val="0"/>
          <w:numId w:val="18"/>
        </w:numPr>
        <w:spacing w:after="0" w:line="240" w:lineRule="auto"/>
        <w:rPr>
          <w:rFonts w:ascii="Times New Roman" w:eastAsia="Times New Roman" w:hAnsi="Times New Roman" w:cs="Times New Roman"/>
          <w:sz w:val="24"/>
          <w:szCs w:val="24"/>
        </w:rPr>
      </w:pPr>
      <w:r w:rsidRPr="00C50890">
        <w:rPr>
          <w:rFonts w:ascii="Times New Roman" w:eastAsia="Times New Roman" w:hAnsi="Times New Roman" w:cs="Times New Roman"/>
          <w:sz w:val="24"/>
          <w:szCs w:val="24"/>
        </w:rPr>
        <w:t xml:space="preserve">Terenuri afectate gospodăririi </w:t>
      </w:r>
      <w:r w:rsidR="00A22812" w:rsidRPr="00C50890">
        <w:rPr>
          <w:rFonts w:ascii="Times New Roman" w:eastAsia="Times New Roman" w:hAnsi="Times New Roman" w:cs="Times New Roman"/>
          <w:sz w:val="24"/>
          <w:szCs w:val="24"/>
        </w:rPr>
        <w:t>padurilor</w:t>
      </w:r>
      <w:r w:rsidRPr="00C50890">
        <w:rPr>
          <w:rFonts w:ascii="Times New Roman" w:eastAsia="Times New Roman" w:hAnsi="Times New Roman" w:cs="Times New Roman"/>
          <w:sz w:val="24"/>
          <w:szCs w:val="24"/>
        </w:rPr>
        <w:t xml:space="preserve">: </w:t>
      </w:r>
      <w:r w:rsidR="00A22812" w:rsidRPr="00C50890">
        <w:rPr>
          <w:rFonts w:ascii="Times New Roman" w:eastAsia="Times New Roman" w:hAnsi="Times New Roman" w:cs="Times New Roman"/>
          <w:sz w:val="24"/>
          <w:szCs w:val="24"/>
        </w:rPr>
        <w:t>8,4</w:t>
      </w:r>
      <w:r w:rsidRPr="00C50890">
        <w:rPr>
          <w:rFonts w:ascii="Times New Roman" w:eastAsia="Times New Roman" w:hAnsi="Times New Roman" w:cs="Times New Roman"/>
          <w:sz w:val="24"/>
          <w:szCs w:val="24"/>
        </w:rPr>
        <w:t xml:space="preserve"> ha</w:t>
      </w:r>
      <w:r w:rsidR="00C50890" w:rsidRPr="00C50890">
        <w:rPr>
          <w:rFonts w:ascii="Times New Roman" w:eastAsia="Times New Roman" w:hAnsi="Times New Roman" w:cs="Times New Roman"/>
          <w:sz w:val="24"/>
          <w:szCs w:val="24"/>
        </w:rPr>
        <w:t xml:space="preserve"> (culoare pentru liniide inalta tensiune</w:t>
      </w:r>
      <w:r w:rsidR="00C50890">
        <w:rPr>
          <w:rFonts w:ascii="Times New Roman" w:eastAsia="Times New Roman" w:hAnsi="Times New Roman" w:cs="Times New Roman"/>
          <w:sz w:val="24"/>
          <w:szCs w:val="24"/>
        </w:rPr>
        <w:t>);</w:t>
      </w:r>
    </w:p>
    <w:p w:rsidR="00666B88" w:rsidRDefault="00666B88" w:rsidP="00666B88">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Terenuri neproductive: stâncării, nisipuri, sărături, mlaştini, etc.: </w:t>
      </w:r>
      <w:r w:rsidR="00C50890">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ha;</w:t>
      </w:r>
    </w:p>
    <w:p w:rsidR="00666B88" w:rsidRPr="00C50890" w:rsidRDefault="00C50890" w:rsidP="00C5089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66B88" w:rsidRPr="00C50890">
        <w:rPr>
          <w:rFonts w:ascii="Times New Roman" w:eastAsia="Times New Roman" w:hAnsi="Times New Roman" w:cs="Times New Roman"/>
          <w:sz w:val="24"/>
          <w:szCs w:val="24"/>
        </w:rPr>
        <w:t>erenuri scoase temporar din fondul forestier</w:t>
      </w:r>
      <w:r w:rsidR="00AE76B1">
        <w:rPr>
          <w:rFonts w:ascii="Times New Roman" w:eastAsia="Times New Roman" w:hAnsi="Times New Roman" w:cs="Times New Roman"/>
          <w:sz w:val="24"/>
          <w:szCs w:val="24"/>
        </w:rPr>
        <w:t xml:space="preserve"> – ocupatii si litigii</w:t>
      </w:r>
      <w:r w:rsidR="00666B88" w:rsidRPr="00C50890">
        <w:rPr>
          <w:rFonts w:ascii="Times New Roman" w:eastAsia="Times New Roman" w:hAnsi="Times New Roman" w:cs="Times New Roman"/>
          <w:sz w:val="24"/>
          <w:szCs w:val="24"/>
        </w:rPr>
        <w:t xml:space="preserve">: </w:t>
      </w:r>
      <w:r w:rsidR="00AE76B1">
        <w:rPr>
          <w:rFonts w:ascii="Times New Roman" w:eastAsia="Times New Roman" w:hAnsi="Times New Roman" w:cs="Times New Roman"/>
          <w:sz w:val="24"/>
          <w:szCs w:val="24"/>
        </w:rPr>
        <w:t>0,3</w:t>
      </w:r>
      <w:r w:rsidR="00666B88" w:rsidRPr="00C50890">
        <w:rPr>
          <w:rFonts w:ascii="Times New Roman" w:eastAsia="Times New Roman" w:hAnsi="Times New Roman" w:cs="Times New Roman"/>
          <w:sz w:val="24"/>
          <w:szCs w:val="24"/>
        </w:rPr>
        <w:t xml:space="preserve"> ha.</w:t>
      </w:r>
    </w:p>
    <w:p w:rsidR="00666B88" w:rsidRPr="00AE76B1" w:rsidRDefault="00666B88" w:rsidP="00AE76B1">
      <w:pPr>
        <w:spacing w:after="0" w:line="240" w:lineRule="auto"/>
        <w:ind w:firstLine="720"/>
        <w:jc w:val="both"/>
        <w:rPr>
          <w:rFonts w:ascii="Times New Roman" w:eastAsia="Times New Roman" w:hAnsi="Times New Roman" w:cs="Times New Roman"/>
          <w:b/>
          <w:sz w:val="24"/>
          <w:szCs w:val="24"/>
          <w:u w:val="single"/>
        </w:rPr>
      </w:pPr>
    </w:p>
    <w:p w:rsidR="000F1550" w:rsidRPr="00AE76B1" w:rsidRDefault="000F1550" w:rsidP="00AE76B1">
      <w:pPr>
        <w:spacing w:after="0" w:line="240" w:lineRule="auto"/>
        <w:ind w:firstLine="720"/>
        <w:jc w:val="both"/>
        <w:rPr>
          <w:rFonts w:ascii="Times New Roman" w:eastAsia="Times New Roman" w:hAnsi="Times New Roman" w:cs="Times New Roman"/>
          <w:sz w:val="24"/>
          <w:szCs w:val="24"/>
        </w:rPr>
      </w:pPr>
      <w:r w:rsidRPr="00AE76B1">
        <w:rPr>
          <w:rFonts w:ascii="Times New Roman" w:eastAsia="Times New Roman" w:hAnsi="Times New Roman" w:cs="Times New Roman"/>
          <w:b/>
          <w:sz w:val="24"/>
          <w:szCs w:val="24"/>
          <w:u w:val="single"/>
        </w:rPr>
        <w:t>Zonarea funcţională</w:t>
      </w:r>
    </w:p>
    <w:p w:rsidR="00252EB8" w:rsidRPr="00AE76B1" w:rsidRDefault="00252EB8" w:rsidP="00AE76B1">
      <w:pPr>
        <w:pStyle w:val="NormalWeb"/>
        <w:spacing w:after="0" w:line="240" w:lineRule="auto"/>
        <w:rPr>
          <w:rFonts w:ascii="Times New Roman" w:hAnsi="Times New Roman" w:cs="Times New Roman"/>
          <w:sz w:val="24"/>
          <w:szCs w:val="24"/>
        </w:rPr>
      </w:pPr>
      <w:r w:rsidRPr="00AE76B1">
        <w:rPr>
          <w:rFonts w:ascii="Times New Roman" w:hAnsi="Times New Roman" w:cs="Times New Roman"/>
          <w:sz w:val="24"/>
          <w:szCs w:val="24"/>
        </w:rPr>
        <w:t>Intreaga suprafață a U.P. I Brătei-Tătaru este încadrat</w:t>
      </w:r>
      <w:r w:rsidR="00E1763D">
        <w:rPr>
          <w:rFonts w:ascii="Times New Roman" w:hAnsi="Times New Roman" w:cs="Times New Roman"/>
          <w:sz w:val="24"/>
          <w:szCs w:val="24"/>
        </w:rPr>
        <w:t>a</w:t>
      </w:r>
      <w:r w:rsidRPr="00AE76B1">
        <w:rPr>
          <w:rFonts w:ascii="Times New Roman" w:hAnsi="Times New Roman" w:cs="Times New Roman"/>
          <w:sz w:val="24"/>
          <w:szCs w:val="24"/>
        </w:rPr>
        <w:t xml:space="preserve"> în grupa I funcţională, subcategoriile stabilite fiind următoarele: </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sz w:val="24"/>
          <w:szCs w:val="24"/>
        </w:rPr>
        <w:t xml:space="preserve">1C - arborete situate pe versanții râurilor și pâraielor din zona montană, de dealuri și colinare, care alimentează lacurile de acumulare </w:t>
      </w:r>
      <w:r w:rsidR="00B956B8">
        <w:rPr>
          <w:rFonts w:ascii="Times New Roman" w:hAnsi="Times New Roman" w:cs="Times New Roman"/>
          <w:sz w:val="24"/>
          <w:szCs w:val="24"/>
        </w:rPr>
        <w:t>(T</w:t>
      </w:r>
      <w:r w:rsidR="009C7EF3">
        <w:rPr>
          <w:rFonts w:ascii="Times New Roman" w:hAnsi="Times New Roman" w:cs="Times New Roman"/>
          <w:sz w:val="24"/>
          <w:szCs w:val="24"/>
        </w:rPr>
        <w:t xml:space="preserve"> </w:t>
      </w:r>
      <w:r w:rsidR="00B956B8">
        <w:rPr>
          <w:rFonts w:ascii="Times New Roman" w:hAnsi="Times New Roman" w:cs="Times New Roman"/>
          <w:sz w:val="24"/>
          <w:szCs w:val="24"/>
        </w:rPr>
        <w:t xml:space="preserve">IV) </w:t>
      </w:r>
      <w:r w:rsidRPr="00AE76B1">
        <w:rPr>
          <w:rFonts w:ascii="Times New Roman" w:hAnsi="Times New Roman" w:cs="Times New Roman"/>
          <w:sz w:val="24"/>
          <w:szCs w:val="24"/>
        </w:rPr>
        <w:t xml:space="preserve">– 261,7 ha; </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sz w:val="24"/>
          <w:szCs w:val="24"/>
        </w:rPr>
        <w:t>2A - arborete situate pe stâncării, pe grohotișuri și pe terenuri cu eroziune în adâncime și pe terenuri cu înclinare mai mare de 30</w:t>
      </w:r>
      <w:r w:rsidRPr="00E1763D">
        <w:rPr>
          <w:rFonts w:ascii="Times New Roman" w:hAnsi="Times New Roman" w:cs="Times New Roman"/>
          <w:sz w:val="28"/>
          <w:szCs w:val="24"/>
          <w:vertAlign w:val="superscript"/>
        </w:rPr>
        <w:t>0</w:t>
      </w:r>
      <w:r w:rsidRPr="00AE76B1">
        <w:rPr>
          <w:rFonts w:ascii="Times New Roman" w:hAnsi="Times New Roman" w:cs="Times New Roman"/>
          <w:sz w:val="24"/>
          <w:szCs w:val="24"/>
        </w:rPr>
        <w:t xml:space="preserve"> pe substrate de fliș (facies marnos, marno-argilos și argilos), nisipuri, pietrișuri și loess, precum și pe cele situate pe terenuri cu înclinare mai mare de 35</w:t>
      </w:r>
      <w:r w:rsidRPr="00B956B8">
        <w:rPr>
          <w:rFonts w:ascii="Times New Roman" w:hAnsi="Times New Roman" w:cs="Times New Roman"/>
          <w:sz w:val="24"/>
          <w:szCs w:val="24"/>
          <w:vertAlign w:val="superscript"/>
        </w:rPr>
        <w:t>0</w:t>
      </w:r>
      <w:r w:rsidRPr="00AE76B1">
        <w:rPr>
          <w:rFonts w:ascii="Times New Roman" w:hAnsi="Times New Roman" w:cs="Times New Roman"/>
          <w:sz w:val="24"/>
          <w:szCs w:val="24"/>
        </w:rPr>
        <w:t>, pe alte substrate litologice</w:t>
      </w:r>
      <w:r w:rsidR="009C7EF3">
        <w:rPr>
          <w:rFonts w:ascii="Times New Roman" w:hAnsi="Times New Roman" w:cs="Times New Roman"/>
          <w:sz w:val="24"/>
          <w:szCs w:val="24"/>
        </w:rPr>
        <w:t xml:space="preserve"> (T II)-</w:t>
      </w:r>
      <w:r w:rsidRPr="00AE76B1">
        <w:rPr>
          <w:rFonts w:ascii="Times New Roman" w:hAnsi="Times New Roman" w:cs="Times New Roman"/>
          <w:sz w:val="24"/>
          <w:szCs w:val="24"/>
        </w:rPr>
        <w:t xml:space="preserve"> 217,9 ha; </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sz w:val="24"/>
          <w:szCs w:val="24"/>
        </w:rPr>
        <w:t>2C - arboretele/benzile de pădure din jurul golurilor alpine</w:t>
      </w:r>
      <w:r w:rsidR="009C7EF3">
        <w:rPr>
          <w:rFonts w:ascii="Times New Roman" w:hAnsi="Times New Roman" w:cs="Times New Roman"/>
          <w:sz w:val="24"/>
          <w:szCs w:val="24"/>
        </w:rPr>
        <w:t xml:space="preserve"> (T II)-</w:t>
      </w:r>
      <w:r w:rsidR="00E045FF">
        <w:rPr>
          <w:rFonts w:ascii="Times New Roman" w:hAnsi="Times New Roman" w:cs="Times New Roman"/>
          <w:sz w:val="24"/>
          <w:szCs w:val="24"/>
        </w:rPr>
        <w:t xml:space="preserve"> 76,7</w:t>
      </w:r>
      <w:r w:rsidRPr="00AE76B1">
        <w:rPr>
          <w:rFonts w:ascii="Times New Roman" w:hAnsi="Times New Roman" w:cs="Times New Roman"/>
          <w:sz w:val="24"/>
          <w:szCs w:val="24"/>
        </w:rPr>
        <w:t xml:space="preserve"> ha;</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b/>
          <w:bCs w:val="0"/>
          <w:sz w:val="24"/>
          <w:szCs w:val="24"/>
        </w:rPr>
        <w:t xml:space="preserve">5Q - arboretele din păduri/ecosisteme de pădure cu valoare protectivă pentru habitate de interes comunitar și specii de interes deosebit incluse in arii speciale de conservare /situri de importantă comunitară in scopul conservării habitatelor (din rețeaua ecologică Natura 2000 ROSCI0013 Bucegi) </w:t>
      </w:r>
      <w:r w:rsidR="00E045FF">
        <w:rPr>
          <w:rFonts w:ascii="Times New Roman" w:hAnsi="Times New Roman" w:cs="Times New Roman"/>
          <w:b/>
          <w:bCs w:val="0"/>
          <w:sz w:val="24"/>
          <w:szCs w:val="24"/>
        </w:rPr>
        <w:t xml:space="preserve">(T IV) - </w:t>
      </w:r>
      <w:r w:rsidRPr="00AE76B1">
        <w:rPr>
          <w:rFonts w:ascii="Times New Roman" w:hAnsi="Times New Roman" w:cs="Times New Roman"/>
          <w:b/>
          <w:bCs w:val="0"/>
          <w:sz w:val="24"/>
          <w:szCs w:val="24"/>
        </w:rPr>
        <w:t xml:space="preserve"> 33,0 ha</w:t>
      </w:r>
      <w:r w:rsidRPr="00AE76B1">
        <w:rPr>
          <w:rFonts w:ascii="Times New Roman" w:hAnsi="Times New Roman" w:cs="Times New Roman"/>
          <w:sz w:val="24"/>
          <w:szCs w:val="24"/>
        </w:rPr>
        <w:t>;</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sz w:val="24"/>
          <w:szCs w:val="24"/>
        </w:rPr>
        <w:t>6G - Arboretele din parcurile naturale incluse, prin planurile de management, in zona de protecție integrală</w:t>
      </w:r>
      <w:r w:rsidR="00E045FF">
        <w:rPr>
          <w:rFonts w:ascii="Times New Roman" w:hAnsi="Times New Roman" w:cs="Times New Roman"/>
          <w:sz w:val="24"/>
          <w:szCs w:val="24"/>
        </w:rPr>
        <w:t xml:space="preserve"> (</w:t>
      </w:r>
      <w:r w:rsidR="00E045FF">
        <w:rPr>
          <w:rFonts w:ascii="Times New Roman" w:hAnsi="Times New Roman" w:cs="Times New Roman"/>
          <w:sz w:val="24"/>
          <w:szCs w:val="24"/>
        </w:rPr>
        <w:t>T I</w:t>
      </w:r>
      <w:r w:rsidR="00E045FF">
        <w:rPr>
          <w:rFonts w:ascii="Times New Roman" w:hAnsi="Times New Roman" w:cs="Times New Roman"/>
          <w:sz w:val="24"/>
          <w:szCs w:val="24"/>
        </w:rPr>
        <w:t xml:space="preserve">) - </w:t>
      </w:r>
      <w:r w:rsidRPr="00AE76B1">
        <w:rPr>
          <w:rFonts w:ascii="Times New Roman" w:hAnsi="Times New Roman" w:cs="Times New Roman"/>
          <w:sz w:val="24"/>
          <w:szCs w:val="24"/>
        </w:rPr>
        <w:t xml:space="preserve">59,4 ha. </w:t>
      </w:r>
    </w:p>
    <w:p w:rsidR="0021067A" w:rsidRPr="003A6AFB" w:rsidRDefault="0021067A" w:rsidP="0021067A">
      <w:pPr>
        <w:spacing w:after="0" w:line="240" w:lineRule="auto"/>
        <w:rPr>
          <w:color w:val="FF0000"/>
        </w:rPr>
      </w:pPr>
    </w:p>
    <w:p w:rsidR="0021067A" w:rsidRPr="00983B7B" w:rsidRDefault="0021067A" w:rsidP="00983B7B">
      <w:pPr>
        <w:pStyle w:val="Heading4"/>
        <w:spacing w:before="0" w:line="240" w:lineRule="auto"/>
        <w:rPr>
          <w:rFonts w:ascii="Times New Roman" w:hAnsi="Times New Roman" w:cs="Times New Roman"/>
          <w:b/>
          <w:i w:val="0"/>
          <w:color w:val="auto"/>
          <w:sz w:val="24"/>
          <w:szCs w:val="24"/>
          <w:u w:val="single"/>
        </w:rPr>
      </w:pPr>
      <w:bookmarkStart w:id="1" w:name="_Toc307226453"/>
      <w:bookmarkStart w:id="2" w:name="_Toc516672039"/>
      <w:r w:rsidRPr="00983B7B">
        <w:rPr>
          <w:rFonts w:ascii="Times New Roman" w:hAnsi="Times New Roman" w:cs="Times New Roman"/>
          <w:b/>
          <w:i w:val="0"/>
          <w:color w:val="auto"/>
          <w:sz w:val="24"/>
          <w:szCs w:val="24"/>
          <w:lang w:val="en-US"/>
        </w:rPr>
        <w:t xml:space="preserve">            </w:t>
      </w:r>
      <w:r w:rsidRPr="00983B7B">
        <w:rPr>
          <w:rFonts w:ascii="Times New Roman" w:hAnsi="Times New Roman" w:cs="Times New Roman"/>
          <w:b/>
          <w:i w:val="0"/>
          <w:color w:val="auto"/>
          <w:sz w:val="24"/>
          <w:szCs w:val="24"/>
        </w:rPr>
        <w:t xml:space="preserve"> </w:t>
      </w:r>
      <w:r w:rsidRPr="00983B7B">
        <w:rPr>
          <w:rFonts w:ascii="Times New Roman" w:hAnsi="Times New Roman" w:cs="Times New Roman"/>
          <w:b/>
          <w:i w:val="0"/>
          <w:color w:val="auto"/>
          <w:sz w:val="24"/>
          <w:szCs w:val="24"/>
          <w:u w:val="single"/>
          <w:lang w:val="it-IT"/>
        </w:rPr>
        <w:t>Subunit</w:t>
      </w:r>
      <w:r w:rsidRPr="00983B7B">
        <w:rPr>
          <w:rFonts w:ascii="Times New Roman" w:hAnsi="Times New Roman" w:cs="Times New Roman"/>
          <w:b/>
          <w:i w:val="0"/>
          <w:color w:val="auto"/>
          <w:sz w:val="24"/>
          <w:szCs w:val="24"/>
          <w:u w:val="single"/>
        </w:rPr>
        <w:t>ăţii de producţie sau protecţie constituite</w:t>
      </w:r>
      <w:bookmarkEnd w:id="1"/>
      <w:bookmarkEnd w:id="2"/>
    </w:p>
    <w:p w:rsidR="00794C58" w:rsidRPr="00983B7B" w:rsidRDefault="00794C58" w:rsidP="00983B7B">
      <w:pPr>
        <w:pStyle w:val="NormalWeb"/>
        <w:spacing w:after="0" w:line="240" w:lineRule="auto"/>
        <w:rPr>
          <w:rFonts w:ascii="Times New Roman" w:hAnsi="Times New Roman" w:cs="Times New Roman"/>
          <w:sz w:val="24"/>
          <w:szCs w:val="24"/>
        </w:rPr>
      </w:pPr>
      <w:r w:rsidRPr="00983B7B">
        <w:rPr>
          <w:rFonts w:ascii="Times New Roman" w:hAnsi="Times New Roman" w:cs="Times New Roman"/>
          <w:sz w:val="24"/>
          <w:szCs w:val="24"/>
        </w:rPr>
        <w:t xml:space="preserve">În vederea gospodăririi diferenţiate a fondului forestier, pentru realizarea obiectivelor social-economice şi a îndeplinirii funcţiilor atribuite, arboretele din cadrul unităţii de producţie analizată au fost grupate în trei subunităţi de gospodărire, şi anume: </w:t>
      </w:r>
    </w:p>
    <w:p w:rsidR="00794C58" w:rsidRPr="00983B7B" w:rsidRDefault="00794C58" w:rsidP="00983B7B">
      <w:pPr>
        <w:pStyle w:val="NormalWeb"/>
        <w:numPr>
          <w:ilvl w:val="0"/>
          <w:numId w:val="22"/>
        </w:numPr>
        <w:spacing w:after="0" w:line="240" w:lineRule="auto"/>
        <w:rPr>
          <w:rFonts w:ascii="Times New Roman" w:hAnsi="Times New Roman" w:cs="Times New Roman"/>
          <w:sz w:val="24"/>
          <w:szCs w:val="24"/>
        </w:rPr>
      </w:pPr>
      <w:r w:rsidRPr="00983B7B">
        <w:rPr>
          <w:rFonts w:ascii="Times New Roman" w:hAnsi="Times New Roman" w:cs="Times New Roman"/>
          <w:sz w:val="24"/>
          <w:szCs w:val="24"/>
        </w:rPr>
        <w:t xml:space="preserve">S.U.P. ”A – codru regulat, sortimente obişnuite ”- 291,4 ha (45%); </w:t>
      </w:r>
    </w:p>
    <w:p w:rsidR="00794C58" w:rsidRPr="00983B7B" w:rsidRDefault="00794C58" w:rsidP="00983B7B">
      <w:pPr>
        <w:pStyle w:val="NormalWeb"/>
        <w:numPr>
          <w:ilvl w:val="0"/>
          <w:numId w:val="22"/>
        </w:numPr>
        <w:spacing w:after="0" w:line="240" w:lineRule="auto"/>
        <w:rPr>
          <w:rFonts w:ascii="Times New Roman" w:hAnsi="Times New Roman" w:cs="Times New Roman"/>
          <w:sz w:val="24"/>
          <w:szCs w:val="24"/>
        </w:rPr>
      </w:pPr>
      <w:r w:rsidRPr="00983B7B">
        <w:rPr>
          <w:rFonts w:ascii="Times New Roman" w:hAnsi="Times New Roman" w:cs="Times New Roman"/>
          <w:sz w:val="24"/>
          <w:szCs w:val="24"/>
        </w:rPr>
        <w:t xml:space="preserve">S.U.P. ”E – Rezervații pentru ocrotirea integrală a naturii - 59,4 ha (9%); </w:t>
      </w:r>
    </w:p>
    <w:p w:rsidR="00794C58" w:rsidRPr="00983B7B" w:rsidRDefault="00794C58" w:rsidP="00983B7B">
      <w:pPr>
        <w:pStyle w:val="NormalWeb"/>
        <w:numPr>
          <w:ilvl w:val="0"/>
          <w:numId w:val="22"/>
        </w:numPr>
        <w:spacing w:after="0" w:line="240" w:lineRule="auto"/>
        <w:rPr>
          <w:rFonts w:ascii="Times New Roman" w:hAnsi="Times New Roman" w:cs="Times New Roman"/>
          <w:sz w:val="24"/>
          <w:szCs w:val="24"/>
        </w:rPr>
      </w:pPr>
      <w:r w:rsidRPr="00983B7B">
        <w:rPr>
          <w:rFonts w:ascii="Times New Roman" w:hAnsi="Times New Roman" w:cs="Times New Roman"/>
          <w:sz w:val="24"/>
          <w:szCs w:val="24"/>
        </w:rPr>
        <w:t>S.U.P. ”M – păduri supuse regimului de conservare deosebită ”– 294,3 ha (46%).</w:t>
      </w:r>
    </w:p>
    <w:p w:rsidR="007818D4" w:rsidRPr="0068317C" w:rsidRDefault="0068317C" w:rsidP="00983B7B">
      <w:pPr>
        <w:autoSpaceDE w:val="0"/>
        <w:autoSpaceDN w:val="0"/>
        <w:adjustRightInd w:val="0"/>
        <w:spacing w:after="0" w:line="240" w:lineRule="auto"/>
        <w:jc w:val="both"/>
        <w:rPr>
          <w:rFonts w:ascii="Times New Roman" w:eastAsia="Calibri" w:hAnsi="Times New Roman" w:cs="Times New Roman"/>
          <w:bCs/>
          <w:sz w:val="24"/>
          <w:szCs w:val="24"/>
          <w:u w:val="single"/>
        </w:rPr>
      </w:pPr>
      <w:r w:rsidRPr="0068317C">
        <w:rPr>
          <w:rFonts w:ascii="Times New Roman" w:eastAsia="Calibri" w:hAnsi="Times New Roman" w:cs="Times New Roman"/>
          <w:bCs/>
          <w:sz w:val="24"/>
          <w:szCs w:val="24"/>
          <w:u w:val="single"/>
        </w:rPr>
        <w:t>TOTAL U.P. I Bratei Tataru: 645,1 ha</w:t>
      </w:r>
    </w:p>
    <w:p w:rsidR="00920E2B" w:rsidRDefault="00920E2B" w:rsidP="00983B7B">
      <w:pPr>
        <w:pStyle w:val="BodyTextIndent"/>
        <w:spacing w:after="0" w:line="240" w:lineRule="auto"/>
        <w:ind w:firstLine="720"/>
        <w:jc w:val="both"/>
        <w:rPr>
          <w:rFonts w:ascii="Times New Roman" w:hAnsi="Times New Roman" w:cs="Times New Roman"/>
          <w:sz w:val="24"/>
          <w:szCs w:val="24"/>
        </w:rPr>
      </w:pPr>
    </w:p>
    <w:p w:rsidR="00CD218A" w:rsidRPr="00983B7B" w:rsidRDefault="00CD218A" w:rsidP="00983B7B">
      <w:pPr>
        <w:pStyle w:val="BodyTextIndent"/>
        <w:spacing w:after="0" w:line="240" w:lineRule="auto"/>
        <w:ind w:firstLine="720"/>
        <w:jc w:val="both"/>
        <w:rPr>
          <w:rFonts w:ascii="Times New Roman" w:hAnsi="Times New Roman" w:cs="Times New Roman"/>
          <w:sz w:val="24"/>
          <w:szCs w:val="24"/>
        </w:rPr>
      </w:pPr>
      <w:r w:rsidRPr="00983B7B">
        <w:rPr>
          <w:rFonts w:ascii="Times New Roman" w:hAnsi="Times New Roman" w:cs="Times New Roman"/>
          <w:sz w:val="24"/>
          <w:szCs w:val="24"/>
        </w:rPr>
        <w:t>S-au adopta</w:t>
      </w:r>
      <w:r w:rsidR="00982014" w:rsidRPr="00983B7B">
        <w:rPr>
          <w:rFonts w:ascii="Times New Roman" w:hAnsi="Times New Roman" w:cs="Times New Roman"/>
          <w:sz w:val="24"/>
          <w:szCs w:val="24"/>
        </w:rPr>
        <w:t xml:space="preserve">t următoarele </w:t>
      </w:r>
      <w:r w:rsidR="00982014" w:rsidRPr="00920E2B">
        <w:rPr>
          <w:rFonts w:ascii="Times New Roman" w:hAnsi="Times New Roman" w:cs="Times New Roman"/>
          <w:b/>
          <w:sz w:val="24"/>
          <w:szCs w:val="24"/>
          <w:u w:val="single"/>
        </w:rPr>
        <w:t>baze de amenajare</w:t>
      </w:r>
      <w:r w:rsidRPr="00983B7B">
        <w:rPr>
          <w:rFonts w:ascii="Times New Roman" w:hAnsi="Times New Roman" w:cs="Times New Roman"/>
          <w:sz w:val="24"/>
          <w:szCs w:val="24"/>
        </w:rPr>
        <w:t>:</w:t>
      </w:r>
    </w:p>
    <w:p w:rsidR="00CD218A" w:rsidRPr="00983B7B" w:rsidRDefault="00CD218A" w:rsidP="00983B7B">
      <w:pPr>
        <w:pStyle w:val="BodyTextIndent"/>
        <w:spacing w:after="0" w:line="240" w:lineRule="auto"/>
        <w:ind w:firstLine="720"/>
        <w:jc w:val="both"/>
        <w:rPr>
          <w:rFonts w:ascii="Times New Roman" w:hAnsi="Times New Roman" w:cs="Times New Roman"/>
          <w:sz w:val="24"/>
          <w:szCs w:val="24"/>
        </w:rPr>
      </w:pPr>
      <w:r w:rsidRPr="00983B7B">
        <w:rPr>
          <w:rFonts w:ascii="Times New Roman" w:hAnsi="Times New Roman" w:cs="Times New Roman"/>
          <w:b/>
          <w:i/>
          <w:sz w:val="24"/>
          <w:szCs w:val="24"/>
        </w:rPr>
        <w:t>Regimul:</w:t>
      </w:r>
      <w:r w:rsidRPr="00983B7B">
        <w:rPr>
          <w:rFonts w:ascii="Times New Roman" w:hAnsi="Times New Roman" w:cs="Times New Roman"/>
          <w:sz w:val="24"/>
          <w:szCs w:val="24"/>
        </w:rPr>
        <w:t xml:space="preserve"> codru;</w:t>
      </w:r>
    </w:p>
    <w:p w:rsidR="00CD218A" w:rsidRPr="0091565A" w:rsidRDefault="00CD218A" w:rsidP="00983B7B">
      <w:pPr>
        <w:pStyle w:val="BodyTextIndent"/>
        <w:spacing w:after="0" w:line="240" w:lineRule="auto"/>
        <w:ind w:firstLine="720"/>
        <w:jc w:val="both"/>
        <w:rPr>
          <w:rFonts w:ascii="Times New Roman" w:hAnsi="Times New Roman" w:cs="Times New Roman"/>
          <w:sz w:val="24"/>
          <w:szCs w:val="24"/>
        </w:rPr>
      </w:pPr>
      <w:r w:rsidRPr="00983B7B">
        <w:rPr>
          <w:rFonts w:ascii="Times New Roman" w:hAnsi="Times New Roman" w:cs="Times New Roman"/>
          <w:b/>
          <w:i/>
          <w:sz w:val="24"/>
          <w:szCs w:val="24"/>
        </w:rPr>
        <w:t xml:space="preserve">Compoziţia ţel: </w:t>
      </w:r>
      <w:r w:rsidRPr="00983B7B">
        <w:rPr>
          <w:rFonts w:ascii="Times New Roman" w:hAnsi="Times New Roman" w:cs="Times New Roman"/>
          <w:sz w:val="24"/>
          <w:szCs w:val="24"/>
        </w:rPr>
        <w:t>corespunzătoare tipului natural fundamental de pădure pentru arboretele exploatabile</w:t>
      </w:r>
      <w:r w:rsidRPr="0091565A">
        <w:rPr>
          <w:rFonts w:ascii="Times New Roman" w:hAnsi="Times New Roman" w:cs="Times New Roman"/>
          <w:sz w:val="24"/>
          <w:szCs w:val="24"/>
        </w:rPr>
        <w:t xml:space="preserve"> şi compoziţia ţel la exploatabilitate pentru celelalte arborete;</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Exploatabilitatea</w:t>
      </w:r>
      <w:r w:rsidRPr="0091565A">
        <w:rPr>
          <w:rFonts w:ascii="Times New Roman" w:hAnsi="Times New Roman" w:cs="Times New Roman"/>
          <w:sz w:val="24"/>
          <w:szCs w:val="24"/>
        </w:rPr>
        <w:t>: de protecţie pentru arboretele încadrate în grupa I funcţională;</w:t>
      </w:r>
      <w:r w:rsidR="00DF574D">
        <w:rPr>
          <w:rFonts w:ascii="Times New Roman" w:hAnsi="Times New Roman" w:cs="Times New Roman"/>
          <w:sz w:val="24"/>
          <w:szCs w:val="24"/>
        </w:rPr>
        <w:t xml:space="preserve"> Varsta exploatabilitatii este de 101 ani;</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Tratamente</w:t>
      </w:r>
      <w:r w:rsidRPr="0091565A">
        <w:rPr>
          <w:rFonts w:ascii="Times New Roman" w:hAnsi="Times New Roman" w:cs="Times New Roman"/>
          <w:sz w:val="24"/>
          <w:szCs w:val="24"/>
        </w:rPr>
        <w:t xml:space="preserve">: </w:t>
      </w:r>
      <w:r w:rsidR="00DF574D">
        <w:rPr>
          <w:rFonts w:ascii="Times New Roman" w:hAnsi="Times New Roman" w:cs="Times New Roman"/>
          <w:sz w:val="24"/>
          <w:szCs w:val="24"/>
        </w:rPr>
        <w:t xml:space="preserve">tratamentul </w:t>
      </w:r>
      <w:r w:rsidRPr="0091565A">
        <w:rPr>
          <w:rFonts w:ascii="Times New Roman" w:hAnsi="Times New Roman" w:cs="Times New Roman"/>
          <w:sz w:val="24"/>
          <w:szCs w:val="24"/>
        </w:rPr>
        <w:t>tăieri</w:t>
      </w:r>
      <w:r w:rsidR="00DF574D">
        <w:rPr>
          <w:rFonts w:ascii="Times New Roman" w:hAnsi="Times New Roman" w:cs="Times New Roman"/>
          <w:sz w:val="24"/>
          <w:szCs w:val="24"/>
        </w:rPr>
        <w:t>lor</w:t>
      </w:r>
      <w:r w:rsidR="00982014" w:rsidRPr="0091565A">
        <w:rPr>
          <w:rFonts w:ascii="Times New Roman" w:hAnsi="Times New Roman" w:cs="Times New Roman"/>
          <w:sz w:val="24"/>
          <w:szCs w:val="24"/>
        </w:rPr>
        <w:t xml:space="preserve"> progresive</w:t>
      </w:r>
      <w:r w:rsidR="00DF574D">
        <w:rPr>
          <w:rFonts w:ascii="Times New Roman" w:hAnsi="Times New Roman" w:cs="Times New Roman"/>
          <w:sz w:val="24"/>
          <w:szCs w:val="24"/>
        </w:rPr>
        <w:t>, tratamentul taierilor succesive in margine de masiv</w:t>
      </w:r>
      <w:r w:rsidR="00746308">
        <w:rPr>
          <w:rFonts w:ascii="Times New Roman" w:hAnsi="Times New Roman" w:cs="Times New Roman"/>
          <w:sz w:val="24"/>
          <w:szCs w:val="24"/>
        </w:rPr>
        <w:t xml:space="preserve"> in </w:t>
      </w:r>
      <w:r w:rsidR="001925F5">
        <w:rPr>
          <w:rFonts w:ascii="Times New Roman" w:hAnsi="Times New Roman" w:cs="Times New Roman"/>
          <w:sz w:val="24"/>
          <w:szCs w:val="24"/>
        </w:rPr>
        <w:t xml:space="preserve">arboretele de </w:t>
      </w:r>
      <w:r w:rsidR="00746308">
        <w:rPr>
          <w:rFonts w:ascii="Times New Roman" w:hAnsi="Times New Roman" w:cs="Times New Roman"/>
          <w:sz w:val="24"/>
          <w:szCs w:val="24"/>
        </w:rPr>
        <w:t>molid</w:t>
      </w:r>
      <w:r w:rsidR="001925F5">
        <w:rPr>
          <w:rFonts w:ascii="Times New Roman" w:hAnsi="Times New Roman" w:cs="Times New Roman"/>
          <w:sz w:val="24"/>
          <w:szCs w:val="24"/>
        </w:rPr>
        <w:t xml:space="preserve">, tratamentul taierilor rase;  </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 xml:space="preserve">Ciclul: </w:t>
      </w:r>
      <w:r w:rsidRPr="0091565A">
        <w:rPr>
          <w:rFonts w:ascii="Times New Roman" w:hAnsi="Times New Roman" w:cs="Times New Roman"/>
          <w:sz w:val="24"/>
          <w:szCs w:val="24"/>
        </w:rPr>
        <w:t>1</w:t>
      </w:r>
      <w:r w:rsidR="00E35224">
        <w:rPr>
          <w:rFonts w:ascii="Times New Roman" w:hAnsi="Times New Roman" w:cs="Times New Roman"/>
          <w:sz w:val="24"/>
          <w:szCs w:val="24"/>
        </w:rPr>
        <w:t>0</w:t>
      </w:r>
      <w:r w:rsidR="00920E2B">
        <w:rPr>
          <w:rFonts w:ascii="Times New Roman" w:hAnsi="Times New Roman" w:cs="Times New Roman"/>
          <w:sz w:val="24"/>
          <w:szCs w:val="24"/>
        </w:rPr>
        <w:t>0</w:t>
      </w:r>
      <w:r w:rsidRPr="0091565A">
        <w:rPr>
          <w:rFonts w:ascii="Times New Roman" w:hAnsi="Times New Roman" w:cs="Times New Roman"/>
          <w:sz w:val="24"/>
          <w:szCs w:val="24"/>
        </w:rPr>
        <w:t xml:space="preserve"> ani</w:t>
      </w:r>
      <w:r w:rsidR="00920E2B">
        <w:rPr>
          <w:rFonts w:ascii="Times New Roman" w:hAnsi="Times New Roman" w:cs="Times New Roman"/>
          <w:sz w:val="24"/>
          <w:szCs w:val="24"/>
        </w:rPr>
        <w:t xml:space="preserve"> pentru S.U.P. A</w:t>
      </w:r>
      <w:r w:rsidRPr="0091565A">
        <w:rPr>
          <w:rFonts w:ascii="Times New Roman" w:hAnsi="Times New Roman" w:cs="Times New Roman"/>
          <w:sz w:val="24"/>
          <w:szCs w:val="24"/>
        </w:rPr>
        <w:t>.</w:t>
      </w:r>
    </w:p>
    <w:p w:rsidR="00433459" w:rsidRPr="0091565A" w:rsidRDefault="00433459" w:rsidP="00A431BD">
      <w:pPr>
        <w:pStyle w:val="BodyTextIndent"/>
        <w:spacing w:after="0" w:line="240" w:lineRule="auto"/>
        <w:ind w:firstLine="720"/>
        <w:jc w:val="both"/>
        <w:rPr>
          <w:rFonts w:ascii="Times New Roman" w:hAnsi="Times New Roman" w:cs="Times New Roman"/>
          <w:sz w:val="16"/>
          <w:szCs w:val="16"/>
        </w:rPr>
      </w:pPr>
    </w:p>
    <w:p w:rsidR="00433459" w:rsidRPr="0091565A" w:rsidRDefault="00433459" w:rsidP="00A431BD">
      <w:pPr>
        <w:pStyle w:val="BodyTextIndent"/>
        <w:spacing w:after="0" w:line="240" w:lineRule="auto"/>
        <w:jc w:val="both"/>
        <w:rPr>
          <w:rFonts w:ascii="Times New Roman" w:hAnsi="Times New Roman" w:cs="Times New Roman"/>
          <w:b/>
          <w:sz w:val="24"/>
          <w:szCs w:val="24"/>
          <w:u w:val="single"/>
        </w:rPr>
      </w:pPr>
      <w:r w:rsidRPr="0091565A">
        <w:rPr>
          <w:rFonts w:ascii="Times New Roman" w:hAnsi="Times New Roman" w:cs="Times New Roman"/>
          <w:b/>
          <w:sz w:val="24"/>
          <w:szCs w:val="24"/>
          <w:u w:val="single"/>
        </w:rPr>
        <w:t>Reglementarea procesului de producţie</w:t>
      </w:r>
    </w:p>
    <w:p w:rsidR="00A431BD" w:rsidRPr="0091565A" w:rsidRDefault="00A431BD" w:rsidP="002F276C">
      <w:pPr>
        <w:pStyle w:val="BodyTextIndent"/>
        <w:spacing w:after="0" w:line="240" w:lineRule="auto"/>
        <w:jc w:val="both"/>
        <w:rPr>
          <w:rFonts w:ascii="Times New Roman" w:hAnsi="Times New Roman" w:cs="Times New Roman"/>
          <w:i/>
          <w:sz w:val="24"/>
          <w:szCs w:val="24"/>
          <w:u w:val="single"/>
        </w:rPr>
      </w:pPr>
      <w:r w:rsidRPr="0091565A">
        <w:rPr>
          <w:rFonts w:ascii="Times New Roman" w:hAnsi="Times New Roman" w:cs="Times New Roman"/>
          <w:i/>
          <w:sz w:val="24"/>
          <w:szCs w:val="24"/>
          <w:u w:val="single"/>
        </w:rPr>
        <w:t>Analiza şi adoptarea posibilităţii</w:t>
      </w:r>
    </w:p>
    <w:p w:rsidR="00A431BD" w:rsidRPr="0091565A" w:rsidRDefault="00A431BD"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La S.U.P. A s-au calculat următ</w:t>
      </w:r>
      <w:r w:rsidR="00C051A0" w:rsidRPr="0091565A">
        <w:rPr>
          <w:rFonts w:ascii="Times New Roman" w:hAnsi="Times New Roman" w:cs="Times New Roman"/>
          <w:sz w:val="24"/>
          <w:szCs w:val="24"/>
        </w:rPr>
        <w:t>orii indicatori de posibilitate</w:t>
      </w:r>
      <w:r w:rsidRPr="0091565A">
        <w:rPr>
          <w:rFonts w:ascii="Times New Roman" w:hAnsi="Times New Roman" w:cs="Times New Roman"/>
          <w:sz w:val="24"/>
          <w:szCs w:val="24"/>
        </w:rPr>
        <w:t>:</w:t>
      </w:r>
    </w:p>
    <w:p w:rsidR="00416F9F" w:rsidRPr="0091565A" w:rsidRDefault="00416F9F" w:rsidP="00416F9F">
      <w:pPr>
        <w:pStyle w:val="xl25"/>
        <w:pBdr>
          <w:left w:val="none" w:sz="0" w:space="0" w:color="auto"/>
          <w:bottom w:val="none" w:sz="0" w:space="0" w:color="auto"/>
          <w:right w:val="none" w:sz="0" w:space="0" w:color="auto"/>
        </w:pBdr>
        <w:spacing w:before="0" w:beforeAutospacing="0" w:after="0" w:afterAutospacing="0"/>
        <w:rPr>
          <w:bCs/>
          <w:lang w:val="en-US"/>
        </w:rPr>
      </w:pPr>
      <w:r w:rsidRPr="00A12497">
        <w:rPr>
          <w:bCs/>
          <w:color w:val="FF0000"/>
        </w:rPr>
        <w:t xml:space="preserve"> </w:t>
      </w:r>
      <w:r w:rsidRPr="00A12497">
        <w:rPr>
          <w:bCs/>
          <w:color w:val="FF0000"/>
        </w:rPr>
        <w:tab/>
      </w:r>
      <w:r w:rsidR="00C051A0" w:rsidRPr="00A12497">
        <w:rPr>
          <w:bCs/>
          <w:color w:val="FF0000"/>
        </w:rPr>
        <w:tab/>
      </w:r>
      <w:r w:rsidRPr="0091565A">
        <w:rPr>
          <w:bCs/>
          <w:lang w:val="en-US"/>
        </w:rPr>
        <w:t xml:space="preserve">C.I. </w:t>
      </w:r>
      <w:r w:rsidR="001925F5">
        <w:rPr>
          <w:bCs/>
          <w:lang w:val="en-US"/>
        </w:rPr>
        <w:t>- 1408</w:t>
      </w:r>
      <w:r w:rsidRPr="0091565A">
        <w:rPr>
          <w:bCs/>
          <w:lang w:val="en-US"/>
        </w:rPr>
        <w:t xml:space="preserve"> mc/an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Q  </w:t>
      </w:r>
      <w:r w:rsidR="001925F5">
        <w:rPr>
          <w:rFonts w:ascii="Times New Roman" w:eastAsia="Times New Roman" w:hAnsi="Times New Roman" w:cs="Times New Roman"/>
          <w:sz w:val="24"/>
          <w:szCs w:val="24"/>
        </w:rPr>
        <w:t>-</w:t>
      </w:r>
      <w:r w:rsidRPr="0091565A">
        <w:rPr>
          <w:rFonts w:ascii="Times New Roman" w:eastAsia="Times New Roman" w:hAnsi="Times New Roman" w:cs="Times New Roman"/>
          <w:sz w:val="24"/>
          <w:szCs w:val="24"/>
          <w:lang w:val="x-none"/>
        </w:rPr>
        <w:t xml:space="preserve">   </w:t>
      </w:r>
      <w:r w:rsidR="001925F5">
        <w:rPr>
          <w:rFonts w:ascii="Times New Roman" w:eastAsia="Times New Roman" w:hAnsi="Times New Roman" w:cs="Times New Roman"/>
          <w:sz w:val="24"/>
          <w:szCs w:val="24"/>
        </w:rPr>
        <w:t>1,7</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m     </w:t>
      </w:r>
      <w:r w:rsidR="00E35224">
        <w:rPr>
          <w:rFonts w:ascii="Times New Roman" w:eastAsia="Times New Roman" w:hAnsi="Times New Roman" w:cs="Times New Roman"/>
          <w:sz w:val="24"/>
          <w:szCs w:val="24"/>
        </w:rPr>
        <w:t>-</w:t>
      </w:r>
      <w:r w:rsidRPr="0091565A">
        <w:rPr>
          <w:rFonts w:ascii="Times New Roman" w:eastAsia="Times New Roman" w:hAnsi="Times New Roman" w:cs="Times New Roman"/>
          <w:sz w:val="24"/>
          <w:szCs w:val="24"/>
          <w:lang w:val="x-none"/>
        </w:rPr>
        <w:t xml:space="preserve">  </w:t>
      </w:r>
      <w:r w:rsidR="004A3983">
        <w:rPr>
          <w:rFonts w:ascii="Times New Roman" w:eastAsia="Times New Roman" w:hAnsi="Times New Roman" w:cs="Times New Roman"/>
          <w:sz w:val="24"/>
          <w:szCs w:val="24"/>
        </w:rPr>
        <w:t>1.122</w:t>
      </w:r>
      <w:r w:rsidRPr="0091565A">
        <w:rPr>
          <w:rFonts w:ascii="Times New Roman" w:eastAsia="Times New Roman" w:hAnsi="Times New Roman" w:cs="Times New Roman"/>
          <w:sz w:val="24"/>
          <w:szCs w:val="24"/>
          <w:lang w:val="x-none"/>
        </w:rPr>
        <w:t xml:space="preserve">             </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PCi  = </w:t>
      </w:r>
      <w:r w:rsidR="004A3983">
        <w:rPr>
          <w:rFonts w:ascii="Times New Roman" w:eastAsia="Times New Roman" w:hAnsi="Times New Roman" w:cs="Times New Roman"/>
          <w:sz w:val="24"/>
          <w:szCs w:val="24"/>
        </w:rPr>
        <w:t>1579</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Pded.= </w:t>
      </w:r>
      <w:r w:rsidR="004A3983">
        <w:rPr>
          <w:rFonts w:ascii="Times New Roman" w:eastAsia="Times New Roman" w:hAnsi="Times New Roman" w:cs="Times New Roman"/>
          <w:sz w:val="24"/>
          <w:szCs w:val="24"/>
        </w:rPr>
        <w:t>1912</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Pind. = </w:t>
      </w:r>
      <w:r w:rsidR="004A3983">
        <w:rPr>
          <w:rFonts w:ascii="Times New Roman" w:eastAsia="Times New Roman" w:hAnsi="Times New Roman" w:cs="Times New Roman"/>
          <w:sz w:val="24"/>
          <w:szCs w:val="24"/>
        </w:rPr>
        <w:t>1964</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88" w:lineRule="auto"/>
        <w:ind w:left="708" w:firstLine="708"/>
        <w:rPr>
          <w:rFonts w:ascii="Times New Roman" w:eastAsia="Times New Roman" w:hAnsi="Times New Roman" w:cs="Times New Roman"/>
          <w:b/>
          <w:sz w:val="24"/>
          <w:szCs w:val="24"/>
        </w:rPr>
      </w:pPr>
      <w:r w:rsidRPr="0091565A">
        <w:rPr>
          <w:rFonts w:ascii="Times New Roman" w:eastAsia="Times New Roman" w:hAnsi="Times New Roman" w:cs="Times New Roman"/>
          <w:b/>
          <w:sz w:val="24"/>
          <w:szCs w:val="24"/>
        </w:rPr>
        <w:lastRenderedPageBreak/>
        <w:t>P</w:t>
      </w:r>
      <w:r w:rsidRPr="0091565A">
        <w:rPr>
          <w:rFonts w:ascii="Times New Roman" w:eastAsia="Times New Roman" w:hAnsi="Times New Roman" w:cs="Times New Roman"/>
          <w:b/>
          <w:sz w:val="24"/>
          <w:szCs w:val="24"/>
          <w:vertAlign w:val="subscript"/>
        </w:rPr>
        <w:t xml:space="preserve">adoptată  </w:t>
      </w:r>
      <w:r w:rsidRPr="0091565A">
        <w:rPr>
          <w:rFonts w:ascii="Times New Roman" w:eastAsia="Times New Roman" w:hAnsi="Times New Roman" w:cs="Times New Roman"/>
          <w:b/>
          <w:sz w:val="24"/>
          <w:szCs w:val="24"/>
        </w:rPr>
        <w:t xml:space="preserve">= </w:t>
      </w:r>
      <w:r w:rsidR="004A3983">
        <w:rPr>
          <w:rFonts w:ascii="Times New Roman" w:eastAsia="Times New Roman" w:hAnsi="Times New Roman" w:cs="Times New Roman"/>
          <w:b/>
          <w:sz w:val="24"/>
          <w:szCs w:val="24"/>
        </w:rPr>
        <w:t>1912</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/an</w:t>
      </w:r>
    </w:p>
    <w:p w:rsidR="00A431BD" w:rsidRPr="0091565A" w:rsidRDefault="00A431BD" w:rsidP="00A431BD">
      <w:pPr>
        <w:pStyle w:val="PlainText"/>
        <w:jc w:val="both"/>
        <w:rPr>
          <w:rFonts w:ascii="Times New Roman" w:eastAsia="MS Mincho" w:hAnsi="Times New Roman"/>
          <w:spacing w:val="-34"/>
          <w:w w:val="90"/>
          <w:sz w:val="16"/>
          <w:szCs w:val="16"/>
        </w:rPr>
      </w:pPr>
    </w:p>
    <w:p w:rsidR="00416F9F" w:rsidRPr="0091565A" w:rsidRDefault="00416F9F" w:rsidP="00416F9F">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S-a adoptat posibilitatea de produse principale de </w:t>
      </w:r>
      <w:r w:rsidR="004A3983">
        <w:rPr>
          <w:rFonts w:ascii="Times New Roman" w:eastAsia="Times New Roman" w:hAnsi="Times New Roman" w:cs="Times New Roman"/>
          <w:b/>
          <w:sz w:val="24"/>
          <w:szCs w:val="24"/>
        </w:rPr>
        <w:t>1912</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 xml:space="preserve">/an, </w:t>
      </w:r>
      <w:r w:rsidRPr="0091565A">
        <w:rPr>
          <w:rFonts w:ascii="Times New Roman" w:eastAsia="Times New Roman" w:hAnsi="Times New Roman" w:cs="Times New Roman"/>
          <w:sz w:val="24"/>
          <w:szCs w:val="24"/>
        </w:rPr>
        <w:t xml:space="preserve">după valoarea indicatorului rezultat prin </w:t>
      </w:r>
      <w:r w:rsidR="00FF59C7">
        <w:rPr>
          <w:rFonts w:ascii="Times New Roman" w:eastAsia="Times New Roman" w:hAnsi="Times New Roman" w:cs="Times New Roman"/>
          <w:sz w:val="24"/>
          <w:szCs w:val="24"/>
        </w:rPr>
        <w:t>metoda claselor de varsta</w:t>
      </w:r>
      <w:r w:rsidRPr="0091565A">
        <w:rPr>
          <w:rFonts w:ascii="Times New Roman" w:eastAsia="Times New Roman" w:hAnsi="Times New Roman" w:cs="Times New Roman"/>
          <w:sz w:val="24"/>
          <w:szCs w:val="24"/>
        </w:rPr>
        <w:t xml:space="preserve">. </w:t>
      </w:r>
    </w:p>
    <w:p w:rsid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S-a prevăzut a se executa în deceniul care urmează următoarele cantităţi anuale de lucrări de îngrijire a arboretelor:</w:t>
      </w:r>
    </w:p>
    <w:p w:rsidR="00C97186" w:rsidRPr="00C97186" w:rsidRDefault="00C97186" w:rsidP="00C97186">
      <w:pPr>
        <w:pStyle w:val="ListParagraph"/>
        <w:numPr>
          <w:ilvl w:val="0"/>
          <w:numId w:val="13"/>
        </w:numPr>
        <w:jc w:val="both"/>
        <w:rPr>
          <w:sz w:val="24"/>
          <w:szCs w:val="24"/>
        </w:rPr>
      </w:pPr>
      <w:r>
        <w:rPr>
          <w:sz w:val="24"/>
          <w:szCs w:val="24"/>
        </w:rPr>
        <w:t>Degajari: -</w:t>
      </w:r>
    </w:p>
    <w:p w:rsidR="0091565A" w:rsidRP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curățiri: </w:t>
      </w:r>
      <w:r w:rsidR="00E42743">
        <w:rPr>
          <w:rFonts w:ascii="Times New Roman" w:eastAsia="Times New Roman" w:hAnsi="Times New Roman" w:cs="Times New Roman"/>
          <w:sz w:val="24"/>
          <w:szCs w:val="24"/>
        </w:rPr>
        <w:t>-</w:t>
      </w:r>
    </w:p>
    <w:p w:rsid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rărituri: </w:t>
      </w:r>
      <w:r w:rsidR="00FF59C7">
        <w:rPr>
          <w:rFonts w:ascii="Times New Roman" w:eastAsia="Times New Roman" w:hAnsi="Times New Roman" w:cs="Times New Roman"/>
          <w:sz w:val="24"/>
          <w:szCs w:val="24"/>
        </w:rPr>
        <w:t>12,3</w:t>
      </w:r>
      <w:r w:rsidRPr="0091565A">
        <w:rPr>
          <w:rFonts w:ascii="Times New Roman" w:eastAsia="Times New Roman" w:hAnsi="Times New Roman" w:cs="Times New Roman"/>
          <w:sz w:val="24"/>
          <w:szCs w:val="24"/>
        </w:rPr>
        <w:t xml:space="preserve"> ha </w:t>
      </w:r>
      <w:r w:rsidR="00FF59C7">
        <w:rPr>
          <w:rFonts w:ascii="Times New Roman" w:eastAsia="Times New Roman" w:hAnsi="Times New Roman" w:cs="Times New Roman"/>
          <w:sz w:val="24"/>
          <w:szCs w:val="24"/>
        </w:rPr>
        <w:t>de pe care se vor recolta</w:t>
      </w:r>
      <w:r w:rsidRPr="0091565A">
        <w:rPr>
          <w:rFonts w:ascii="Times New Roman" w:eastAsia="Times New Roman" w:hAnsi="Times New Roman" w:cs="Times New Roman"/>
          <w:sz w:val="24"/>
          <w:szCs w:val="24"/>
        </w:rPr>
        <w:t xml:space="preserve"> </w:t>
      </w:r>
      <w:r w:rsidR="00FF59C7">
        <w:rPr>
          <w:rFonts w:ascii="Times New Roman" w:eastAsia="Times New Roman" w:hAnsi="Times New Roman" w:cs="Times New Roman"/>
          <w:sz w:val="24"/>
          <w:szCs w:val="24"/>
        </w:rPr>
        <w:t>509</w:t>
      </w:r>
      <w:r w:rsidRPr="0091565A">
        <w:rPr>
          <w:rFonts w:ascii="Times New Roman" w:eastAsia="Times New Roman" w:hAnsi="Times New Roman" w:cs="Times New Roman"/>
          <w:sz w:val="24"/>
          <w:szCs w:val="24"/>
        </w:rPr>
        <w:t xml:space="preserve"> m</w:t>
      </w:r>
      <w:r w:rsidRPr="0091565A">
        <w:rPr>
          <w:rFonts w:ascii="Times New Roman" w:eastAsia="Times New Roman" w:hAnsi="Times New Roman" w:cs="Times New Roman"/>
          <w:sz w:val="24"/>
          <w:szCs w:val="24"/>
          <w:vertAlign w:val="superscript"/>
        </w:rPr>
        <w:t>3</w:t>
      </w:r>
      <w:r w:rsidRPr="0091565A">
        <w:rPr>
          <w:rFonts w:ascii="Times New Roman" w:eastAsia="Times New Roman" w:hAnsi="Times New Roman" w:cs="Times New Roman"/>
          <w:sz w:val="24"/>
          <w:szCs w:val="24"/>
        </w:rPr>
        <w:t>/an;</w:t>
      </w:r>
    </w:p>
    <w:p w:rsidR="002334C4" w:rsidRDefault="00E42743" w:rsidP="002334C4">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taieri de conservare: </w:t>
      </w:r>
      <w:r w:rsidR="00A4605E">
        <w:rPr>
          <w:rFonts w:ascii="Times New Roman" w:eastAsia="Times New Roman" w:hAnsi="Times New Roman" w:cs="Times New Roman"/>
          <w:sz w:val="24"/>
          <w:szCs w:val="24"/>
        </w:rPr>
        <w:t>se vor extrage anual 630 m</w:t>
      </w:r>
      <w:r w:rsidR="00A4605E" w:rsidRPr="00A4605E">
        <w:rPr>
          <w:rFonts w:ascii="Times New Roman" w:eastAsia="Times New Roman" w:hAnsi="Times New Roman" w:cs="Times New Roman"/>
          <w:sz w:val="24"/>
          <w:szCs w:val="24"/>
          <w:vertAlign w:val="superscript"/>
        </w:rPr>
        <w:t>3</w:t>
      </w:r>
      <w:r w:rsidR="002334C4">
        <w:rPr>
          <w:rFonts w:ascii="Times New Roman" w:eastAsia="Times New Roman" w:hAnsi="Times New Roman" w:cs="Times New Roman"/>
          <w:sz w:val="24"/>
          <w:szCs w:val="24"/>
        </w:rPr>
        <w:t>;</w:t>
      </w:r>
    </w:p>
    <w:p w:rsidR="0091565A" w:rsidRPr="002334C4" w:rsidRDefault="0091565A" w:rsidP="002334C4">
      <w:pPr>
        <w:numPr>
          <w:ilvl w:val="0"/>
          <w:numId w:val="13"/>
        </w:numPr>
        <w:spacing w:after="0" w:line="240" w:lineRule="auto"/>
        <w:jc w:val="both"/>
        <w:rPr>
          <w:rFonts w:ascii="Times New Roman" w:eastAsia="Times New Roman" w:hAnsi="Times New Roman" w:cs="Times New Roman"/>
          <w:sz w:val="24"/>
          <w:szCs w:val="24"/>
        </w:rPr>
      </w:pPr>
      <w:r w:rsidRPr="002334C4">
        <w:rPr>
          <w:rFonts w:ascii="Times New Roman" w:eastAsia="Times New Roman" w:hAnsi="Times New Roman" w:cs="Times New Roman"/>
          <w:sz w:val="24"/>
          <w:szCs w:val="24"/>
        </w:rPr>
        <w:t xml:space="preserve">Cu tăieri de igienă se estimează a se parcurge anual </w:t>
      </w:r>
      <w:r w:rsidR="002334C4">
        <w:rPr>
          <w:rFonts w:ascii="Times New Roman" w:eastAsia="Times New Roman" w:hAnsi="Times New Roman" w:cs="Times New Roman"/>
          <w:sz w:val="24"/>
          <w:szCs w:val="24"/>
        </w:rPr>
        <w:t>241,2</w:t>
      </w:r>
      <w:r w:rsidRPr="002334C4">
        <w:rPr>
          <w:rFonts w:ascii="Times New Roman" w:eastAsia="Times New Roman" w:hAnsi="Times New Roman" w:cs="Times New Roman"/>
          <w:sz w:val="24"/>
          <w:szCs w:val="24"/>
        </w:rPr>
        <w:t xml:space="preserve"> ha cu un volum de extras de </w:t>
      </w:r>
      <w:r w:rsidR="002334C4">
        <w:rPr>
          <w:rFonts w:ascii="Times New Roman" w:eastAsia="Times New Roman" w:hAnsi="Times New Roman" w:cs="Times New Roman"/>
          <w:sz w:val="24"/>
          <w:szCs w:val="24"/>
        </w:rPr>
        <w:t>214</w:t>
      </w:r>
      <w:r w:rsidRPr="002334C4">
        <w:rPr>
          <w:rFonts w:ascii="Times New Roman" w:eastAsia="Times New Roman" w:hAnsi="Times New Roman" w:cs="Times New Roman"/>
          <w:sz w:val="24"/>
          <w:szCs w:val="24"/>
        </w:rPr>
        <w:t xml:space="preserve"> m</w:t>
      </w:r>
      <w:r w:rsidRPr="002334C4">
        <w:rPr>
          <w:rFonts w:ascii="Times New Roman" w:eastAsia="Times New Roman" w:hAnsi="Times New Roman" w:cs="Times New Roman"/>
          <w:sz w:val="24"/>
          <w:szCs w:val="24"/>
          <w:vertAlign w:val="superscript"/>
        </w:rPr>
        <w:t>3</w:t>
      </w:r>
      <w:r w:rsidRPr="002334C4">
        <w:rPr>
          <w:rFonts w:ascii="Times New Roman" w:eastAsia="Times New Roman" w:hAnsi="Times New Roman" w:cs="Times New Roman"/>
          <w:sz w:val="24"/>
          <w:szCs w:val="24"/>
        </w:rPr>
        <w:t>/an.</w:t>
      </w:r>
    </w:p>
    <w:p w:rsidR="00A431BD" w:rsidRPr="00A12497" w:rsidRDefault="00A431BD" w:rsidP="00A431BD">
      <w:pPr>
        <w:spacing w:after="0" w:line="240" w:lineRule="auto"/>
        <w:ind w:firstLine="720"/>
        <w:jc w:val="both"/>
        <w:rPr>
          <w:rFonts w:ascii="Times New Roman" w:hAnsi="Times New Roman" w:cs="Times New Roman"/>
          <w:color w:val="FF0000"/>
          <w:sz w:val="16"/>
          <w:szCs w:val="16"/>
        </w:rPr>
      </w:pPr>
    </w:p>
    <w:p w:rsidR="00A431BD" w:rsidRPr="008A28E9" w:rsidRDefault="00A431BD" w:rsidP="002F276C">
      <w:pPr>
        <w:pStyle w:val="BodyTextIndent"/>
        <w:spacing w:after="0" w:line="240" w:lineRule="auto"/>
        <w:jc w:val="both"/>
        <w:rPr>
          <w:rFonts w:ascii="Times New Roman" w:hAnsi="Times New Roman" w:cs="Times New Roman"/>
          <w:i/>
          <w:sz w:val="24"/>
          <w:szCs w:val="24"/>
          <w:u w:val="single"/>
        </w:rPr>
      </w:pPr>
      <w:r w:rsidRPr="00AF0244">
        <w:rPr>
          <w:rFonts w:ascii="Times New Roman" w:hAnsi="Times New Roman" w:cs="Times New Roman"/>
          <w:i/>
          <w:sz w:val="24"/>
          <w:szCs w:val="24"/>
          <w:u w:val="single"/>
        </w:rPr>
        <w:t>Analiza şi adoptarea planurilor decenale</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Posibilitatea de produse principale </w:t>
      </w:r>
      <w:r w:rsidR="00521391">
        <w:rPr>
          <w:rFonts w:ascii="Times New Roman" w:eastAsia="Times New Roman" w:hAnsi="Times New Roman" w:cs="Times New Roman"/>
          <w:sz w:val="24"/>
          <w:szCs w:val="24"/>
        </w:rPr>
        <w:t xml:space="preserve">pentru S.U.P. A </w:t>
      </w:r>
      <w:r>
        <w:rPr>
          <w:rFonts w:ascii="Times New Roman" w:eastAsia="Times New Roman" w:hAnsi="Times New Roman" w:cs="Times New Roman"/>
          <w:sz w:val="24"/>
          <w:szCs w:val="24"/>
        </w:rPr>
        <w:t xml:space="preserve">se va recolta din arboretele din u.a.: </w:t>
      </w:r>
      <w:r w:rsidR="00521391">
        <w:rPr>
          <w:rFonts w:ascii="Times New Roman" w:eastAsia="Times New Roman" w:hAnsi="Times New Roman" w:cs="Times New Roman"/>
          <w:sz w:val="24"/>
          <w:szCs w:val="24"/>
        </w:rPr>
        <w:t>9A, 9B, 10B, 28F, 29E, 30B</w:t>
      </w:r>
      <w:r w:rsidR="00AA1ADC">
        <w:rPr>
          <w:rFonts w:ascii="Times New Roman" w:eastAsia="Times New Roman" w:hAnsi="Times New Roman" w:cs="Times New Roman"/>
          <w:sz w:val="24"/>
          <w:szCs w:val="24"/>
        </w:rPr>
        <w:t xml:space="preserve">, </w:t>
      </w:r>
      <w:r w:rsidR="00521391">
        <w:rPr>
          <w:rFonts w:ascii="Times New Roman" w:eastAsia="Times New Roman" w:hAnsi="Times New Roman" w:cs="Times New Roman"/>
          <w:sz w:val="24"/>
          <w:szCs w:val="24"/>
        </w:rPr>
        <w:t>32A</w:t>
      </w:r>
      <w:r w:rsidR="00AA1A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1ADC">
        <w:rPr>
          <w:rFonts w:ascii="Times New Roman" w:eastAsia="Times New Roman" w:hAnsi="Times New Roman" w:cs="Times New Roman"/>
          <w:sz w:val="24"/>
          <w:szCs w:val="24"/>
        </w:rPr>
        <w:t>35A, 35F, 35G, 36A, 36I, 36L;</w:t>
      </w:r>
    </w:p>
    <w:p w:rsidR="00AA1ADC" w:rsidRDefault="00AA1ADC" w:rsidP="00AA1A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Rărituri s-au propus în arboretele din u.a. : </w:t>
      </w:r>
      <w:r w:rsidR="00D13FFF">
        <w:rPr>
          <w:rFonts w:ascii="Times New Roman" w:eastAsia="Times New Roman" w:hAnsi="Times New Roman" w:cs="Times New Roman"/>
          <w:sz w:val="24"/>
          <w:szCs w:val="24"/>
        </w:rPr>
        <w:t>14B, 14C, 14E, 14F, 26A, 27B, 28B, 28C, 29C, 29D, 30C, 32C, 33B, 33E, 34A, 35C, 35E, 36B, 36E, 37B, 37C, 38C, 91B</w:t>
      </w:r>
      <w:r>
        <w:rPr>
          <w:rFonts w:ascii="Times New Roman" w:eastAsia="Times New Roman" w:hAnsi="Times New Roman" w:cs="Times New Roman"/>
          <w:sz w:val="24"/>
          <w:szCs w:val="24"/>
        </w:rPr>
        <w:t>.</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Tăieri de conservare s-au propus în arboretele din u.a. : </w:t>
      </w:r>
      <w:r w:rsidR="00644961">
        <w:rPr>
          <w:rFonts w:ascii="Times New Roman" w:eastAsia="Times New Roman" w:hAnsi="Times New Roman" w:cs="Times New Roman"/>
          <w:sz w:val="24"/>
          <w:szCs w:val="24"/>
        </w:rPr>
        <w:t>11A, 12B, 13B, 13C, 14A, 26B, 26C, 29B, 29F, 30A, 31B, 32B, 33C, 34B, 35B, 36D, 36K, 37A, 38D, 69B</w:t>
      </w:r>
      <w:r>
        <w:rPr>
          <w:rFonts w:ascii="Times New Roman" w:eastAsia="Times New Roman" w:hAnsi="Times New Roman" w:cs="Times New Roman"/>
          <w:sz w:val="24"/>
          <w:szCs w:val="24"/>
        </w:rPr>
        <w:t>.</w:t>
      </w:r>
    </w:p>
    <w:p w:rsidR="00DC4CF7" w:rsidRPr="00A12497" w:rsidRDefault="00DC4CF7" w:rsidP="00A431BD">
      <w:pPr>
        <w:autoSpaceDE w:val="0"/>
        <w:autoSpaceDN w:val="0"/>
        <w:adjustRightInd w:val="0"/>
        <w:spacing w:after="0" w:line="240" w:lineRule="auto"/>
        <w:ind w:firstLine="709"/>
        <w:jc w:val="both"/>
        <w:rPr>
          <w:rFonts w:ascii="Times New Roman" w:eastAsia="Calibri" w:hAnsi="Times New Roman" w:cs="Times New Roman"/>
          <w:bCs/>
          <w:iCs/>
          <w:color w:val="FF0000"/>
          <w:sz w:val="16"/>
          <w:szCs w:val="16"/>
        </w:rPr>
      </w:pPr>
    </w:p>
    <w:p w:rsidR="009313AF" w:rsidRPr="00F82BAC" w:rsidRDefault="008A5898" w:rsidP="00A431BD">
      <w:pPr>
        <w:spacing w:after="0" w:line="240" w:lineRule="auto"/>
        <w:ind w:firstLine="709"/>
        <w:jc w:val="both"/>
        <w:rPr>
          <w:rFonts w:ascii="Times New Roman" w:hAnsi="Times New Roman" w:cs="Times New Roman"/>
          <w:sz w:val="24"/>
          <w:szCs w:val="24"/>
        </w:rPr>
      </w:pPr>
      <w:r w:rsidRPr="00F82BAC">
        <w:rPr>
          <w:rFonts w:ascii="Times New Roman" w:hAnsi="Times New Roman" w:cs="Times New Roman"/>
          <w:sz w:val="24"/>
          <w:szCs w:val="24"/>
        </w:rPr>
        <w:t>P</w:t>
      </w:r>
      <w:r w:rsidR="009313AF" w:rsidRPr="00F82BAC">
        <w:rPr>
          <w:rFonts w:ascii="Times New Roman" w:hAnsi="Times New Roman" w:cs="Times New Roman"/>
          <w:sz w:val="24"/>
          <w:szCs w:val="24"/>
        </w:rPr>
        <w:t xml:space="preserve">lanul </w:t>
      </w:r>
      <w:r w:rsidR="00EA3D89" w:rsidRPr="0086634C">
        <w:rPr>
          <w:rFonts w:ascii="Times New Roman" w:eastAsia="Times New Roman" w:hAnsi="Times New Roman" w:cs="Times New Roman"/>
          <w:iCs/>
          <w:sz w:val="24"/>
          <w:szCs w:val="24"/>
          <w:lang w:eastAsia="ro-RO"/>
        </w:rPr>
        <w:t>”</w:t>
      </w:r>
      <w:r w:rsidR="00AE749E">
        <w:rPr>
          <w:rFonts w:ascii="Times New Roman" w:hAnsi="Times New Roman"/>
          <w:b/>
          <w:bCs/>
          <w:i/>
          <w:iCs/>
          <w:sz w:val="24"/>
          <w:szCs w:val="24"/>
        </w:rPr>
        <w:t>Amenajamentul fondului forestier proprietate privata UP I Bratei-Tataru, judetul Dambovita</w:t>
      </w:r>
      <w:r w:rsidR="00EA3D89" w:rsidRPr="0086634C">
        <w:rPr>
          <w:rFonts w:ascii="Times New Roman" w:hAnsi="Times New Roman" w:cs="Times New Roman"/>
          <w:sz w:val="24"/>
          <w:szCs w:val="24"/>
        </w:rPr>
        <w:t>”</w:t>
      </w:r>
      <w:r w:rsidR="00416F9F" w:rsidRPr="00F82BAC">
        <w:rPr>
          <w:rFonts w:ascii="Times New Roman" w:hAnsi="Times New Roman" w:cs="Times New Roman"/>
          <w:sz w:val="24"/>
          <w:szCs w:val="24"/>
        </w:rPr>
        <w:t xml:space="preserve"> a fă</w:t>
      </w:r>
      <w:r w:rsidR="009313AF" w:rsidRPr="00F82BAC">
        <w:rPr>
          <w:rFonts w:ascii="Times New Roman" w:hAnsi="Times New Roman" w:cs="Times New Roman"/>
          <w:sz w:val="24"/>
          <w:szCs w:val="24"/>
        </w:rPr>
        <w:t>cut obiectul procedurii de evaluare</w:t>
      </w:r>
      <w:r w:rsidR="009313AF" w:rsidRPr="00F82BAC">
        <w:rPr>
          <w:rFonts w:ascii="Times New Roman" w:hAnsi="Times New Roman" w:cs="Times New Roman"/>
          <w:spacing w:val="1"/>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8"/>
          <w:sz w:val="24"/>
          <w:szCs w:val="24"/>
        </w:rPr>
        <w:t xml:space="preserve"> </w:t>
      </w:r>
      <w:r w:rsidR="009313AF" w:rsidRPr="00F82BAC">
        <w:rPr>
          <w:rFonts w:ascii="Times New Roman" w:hAnsi="Times New Roman" w:cs="Times New Roman"/>
          <w:sz w:val="24"/>
          <w:szCs w:val="24"/>
        </w:rPr>
        <w:t>mediu</w:t>
      </w:r>
      <w:r w:rsidR="00652F30" w:rsidRPr="00F82BAC">
        <w:rPr>
          <w:rFonts w:ascii="Times New Roman" w:hAnsi="Times New Roman" w:cs="Times New Roman"/>
          <w:sz w:val="24"/>
          <w:szCs w:val="24"/>
        </w:rPr>
        <w:t xml:space="preserve"> </w:t>
      </w:r>
      <w:r w:rsidR="00416F9F" w:rsidRPr="00F82BAC">
        <w:rPr>
          <w:rFonts w:ascii="Times New Roman" w:hAnsi="Times New Roman" w:cs="Times New Roman"/>
          <w:spacing w:val="22"/>
          <w:sz w:val="24"/>
          <w:szCs w:val="24"/>
        </w:rPr>
        <w:t>ș</w:t>
      </w:r>
      <w:r w:rsidR="00652F30" w:rsidRPr="00F82BAC">
        <w:rPr>
          <w:rFonts w:ascii="Times New Roman" w:hAnsi="Times New Roman" w:cs="Times New Roman"/>
          <w:spacing w:val="22"/>
          <w:sz w:val="24"/>
          <w:szCs w:val="24"/>
        </w:rPr>
        <w:t xml:space="preserve">i </w:t>
      </w:r>
      <w:r w:rsidR="009313AF" w:rsidRPr="00F82BAC">
        <w:rPr>
          <w:rFonts w:ascii="Times New Roman" w:hAnsi="Times New Roman" w:cs="Times New Roman"/>
          <w:sz w:val="24"/>
          <w:szCs w:val="24"/>
        </w:rPr>
        <w:t>procedurii</w:t>
      </w:r>
      <w:r w:rsidR="009313AF" w:rsidRPr="00F82BAC">
        <w:rPr>
          <w:rFonts w:ascii="Times New Roman" w:hAnsi="Times New Roman" w:cs="Times New Roman"/>
          <w:spacing w:val="20"/>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3"/>
          <w:sz w:val="24"/>
          <w:szCs w:val="24"/>
        </w:rPr>
        <w:t xml:space="preserve"> </w:t>
      </w:r>
      <w:r w:rsidR="009313AF" w:rsidRPr="00F82BAC">
        <w:rPr>
          <w:rFonts w:ascii="Times New Roman" w:hAnsi="Times New Roman" w:cs="Times New Roman"/>
          <w:sz w:val="24"/>
          <w:szCs w:val="24"/>
        </w:rPr>
        <w:t>evaluare</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adecvată</w:t>
      </w:r>
      <w:r w:rsidR="009313AF" w:rsidRPr="00F82BAC">
        <w:rPr>
          <w:rFonts w:ascii="Times New Roman" w:hAnsi="Times New Roman" w:cs="Times New Roman"/>
          <w:sz w:val="24"/>
          <w:szCs w:val="24"/>
        </w:rPr>
        <w:t>,</w:t>
      </w:r>
      <w:r w:rsidR="009313AF" w:rsidRPr="00F82BAC">
        <w:rPr>
          <w:rFonts w:ascii="Times New Roman" w:hAnsi="Times New Roman" w:cs="Times New Roman"/>
          <w:spacing w:val="7"/>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conformitate</w:t>
      </w:r>
      <w:r w:rsidR="009313AF" w:rsidRPr="00F82BAC">
        <w:rPr>
          <w:rFonts w:ascii="Times New Roman" w:hAnsi="Times New Roman" w:cs="Times New Roman"/>
          <w:spacing w:val="4"/>
          <w:sz w:val="24"/>
          <w:szCs w:val="24"/>
        </w:rPr>
        <w:t xml:space="preserve"> </w:t>
      </w:r>
      <w:r w:rsidR="009313AF" w:rsidRPr="00F82BAC">
        <w:rPr>
          <w:rFonts w:ascii="Times New Roman" w:hAnsi="Times New Roman" w:cs="Times New Roman"/>
          <w:sz w:val="24"/>
          <w:szCs w:val="24"/>
        </w:rPr>
        <w:t>cu</w:t>
      </w:r>
      <w:r w:rsidR="009313AF" w:rsidRPr="00F82BAC">
        <w:rPr>
          <w:rFonts w:ascii="Times New Roman" w:hAnsi="Times New Roman" w:cs="Times New Roman"/>
          <w:spacing w:val="-2"/>
          <w:sz w:val="24"/>
          <w:szCs w:val="24"/>
        </w:rPr>
        <w:t xml:space="preserve"> </w:t>
      </w:r>
      <w:r w:rsidR="00416F9F" w:rsidRPr="00F82BAC">
        <w:rPr>
          <w:rFonts w:ascii="Times New Roman" w:hAnsi="Times New Roman" w:cs="Times New Roman"/>
          <w:sz w:val="24"/>
          <w:szCs w:val="24"/>
        </w:rPr>
        <w:t>legislaț</w:t>
      </w:r>
      <w:r w:rsidR="009313AF" w:rsidRPr="00F82BAC">
        <w:rPr>
          <w:rFonts w:ascii="Times New Roman" w:hAnsi="Times New Roman" w:cs="Times New Roman"/>
          <w:sz w:val="24"/>
          <w:szCs w:val="24"/>
        </w:rPr>
        <w:t>ia</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specifică</w:t>
      </w:r>
      <w:r w:rsidR="009313AF" w:rsidRPr="00F82BAC">
        <w:rPr>
          <w:rFonts w:ascii="Times New Roman" w:hAnsi="Times New Roman" w:cs="Times New Roman"/>
          <w:spacing w:val="-12"/>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vigoare.</w:t>
      </w:r>
    </w:p>
    <w:p w:rsidR="00416F9F" w:rsidRPr="00A12497" w:rsidRDefault="00416F9F" w:rsidP="004B6629">
      <w:pPr>
        <w:spacing w:after="0" w:line="240" w:lineRule="auto"/>
        <w:ind w:firstLine="709"/>
        <w:jc w:val="both"/>
        <w:rPr>
          <w:rFonts w:ascii="Times New Roman" w:hAnsi="Times New Roman" w:cs="Times New Roman"/>
          <w:color w:val="FF0000"/>
          <w:sz w:val="16"/>
          <w:szCs w:val="16"/>
        </w:rPr>
      </w:pPr>
    </w:p>
    <w:p w:rsidR="00516AA8" w:rsidRPr="00CB2570" w:rsidRDefault="00516AA8" w:rsidP="004B6629">
      <w:pPr>
        <w:pStyle w:val="ListParagraph"/>
        <w:widowControl w:val="0"/>
        <w:tabs>
          <w:tab w:val="left" w:pos="360"/>
        </w:tabs>
        <w:autoSpaceDE w:val="0"/>
        <w:autoSpaceDN w:val="0"/>
        <w:spacing w:line="278" w:lineRule="auto"/>
        <w:ind w:left="0" w:right="-2"/>
        <w:contextualSpacing w:val="0"/>
        <w:jc w:val="both"/>
        <w:rPr>
          <w:b/>
          <w:sz w:val="24"/>
          <w:szCs w:val="24"/>
          <w:lang w:val="ro-RO"/>
        </w:rPr>
      </w:pPr>
      <w:r w:rsidRPr="000942B1">
        <w:rPr>
          <w:b/>
          <w:w w:val="105"/>
          <w:sz w:val="24"/>
          <w:szCs w:val="24"/>
          <w:lang w:val="ro-RO"/>
        </w:rPr>
        <w:t>Obiectivele</w:t>
      </w:r>
      <w:r w:rsidRPr="00CB2570">
        <w:rPr>
          <w:b/>
          <w:w w:val="105"/>
          <w:sz w:val="24"/>
          <w:szCs w:val="24"/>
          <w:lang w:val="ro-RO"/>
        </w:rPr>
        <w:t xml:space="preserve"> de p</w:t>
      </w:r>
      <w:r w:rsidR="00416F9F" w:rsidRPr="00CB2570">
        <w:rPr>
          <w:b/>
          <w:w w:val="105"/>
          <w:sz w:val="24"/>
          <w:szCs w:val="24"/>
          <w:lang w:val="ro-RO"/>
        </w:rPr>
        <w:t>rotecț</w:t>
      </w:r>
      <w:r w:rsidRPr="00CB2570">
        <w:rPr>
          <w:b/>
          <w:w w:val="105"/>
          <w:sz w:val="24"/>
          <w:szCs w:val="24"/>
          <w:lang w:val="ro-RO"/>
        </w:rPr>
        <w:t>ie a mediului,</w:t>
      </w:r>
      <w:r w:rsidRPr="00CB2570">
        <w:rPr>
          <w:b/>
          <w:spacing w:val="1"/>
          <w:w w:val="105"/>
          <w:sz w:val="24"/>
          <w:szCs w:val="24"/>
          <w:lang w:val="ro-RO"/>
        </w:rPr>
        <w:t xml:space="preserve"> </w:t>
      </w:r>
      <w:r w:rsidRPr="00CB2570">
        <w:rPr>
          <w:b/>
          <w:w w:val="105"/>
          <w:sz w:val="24"/>
          <w:szCs w:val="24"/>
          <w:lang w:val="ro-RO"/>
        </w:rPr>
        <w:t xml:space="preserve">relevante pentru </w:t>
      </w:r>
      <w:r w:rsidR="00EA3D89" w:rsidRPr="0086634C">
        <w:rPr>
          <w:iCs/>
          <w:sz w:val="24"/>
          <w:szCs w:val="24"/>
          <w:lang w:eastAsia="ro-RO"/>
        </w:rPr>
        <w:t>”</w:t>
      </w:r>
      <w:r w:rsidR="00AE749E">
        <w:rPr>
          <w:b/>
          <w:bCs/>
          <w:i/>
          <w:iCs/>
          <w:sz w:val="24"/>
          <w:szCs w:val="24"/>
        </w:rPr>
        <w:t>Amenajamentul fondului forestier proprietate privata UP I Bratei-Tataru, judetul Dambovita</w:t>
      </w:r>
      <w:r w:rsidR="00EA3D89" w:rsidRPr="0086634C">
        <w:rPr>
          <w:sz w:val="24"/>
          <w:szCs w:val="24"/>
        </w:rPr>
        <w:t>”</w:t>
      </w:r>
      <w:r w:rsidR="0039653B" w:rsidRPr="00CB2570">
        <w:rPr>
          <w:b/>
          <w:bCs/>
          <w:i/>
          <w:iCs/>
          <w:sz w:val="24"/>
          <w:szCs w:val="24"/>
          <w:lang w:val="ro-RO"/>
        </w:rPr>
        <w:t>:</w:t>
      </w:r>
    </w:p>
    <w:p w:rsidR="004976A7" w:rsidRPr="00CB2570" w:rsidRDefault="00516AA8" w:rsidP="004B6629">
      <w:pPr>
        <w:spacing w:after="0" w:line="240" w:lineRule="auto"/>
        <w:ind w:right="-2"/>
        <w:jc w:val="both"/>
        <w:rPr>
          <w:rFonts w:ascii="Times New Roman" w:hAnsi="Times New Roman" w:cs="Times New Roman"/>
          <w:spacing w:val="-59"/>
          <w:sz w:val="24"/>
          <w:szCs w:val="24"/>
        </w:rPr>
      </w:pPr>
      <w:r w:rsidRPr="00CB2570">
        <w:rPr>
          <w:rFonts w:ascii="Times New Roman" w:hAnsi="Times New Roman" w:cs="Times New Roman"/>
          <w:sz w:val="24"/>
          <w:szCs w:val="24"/>
        </w:rPr>
        <w:t>Obiectivele</w:t>
      </w:r>
      <w:r w:rsidRPr="00CB2570">
        <w:rPr>
          <w:rFonts w:ascii="Times New Roman" w:hAnsi="Times New Roman" w:cs="Times New Roman"/>
          <w:spacing w:val="5"/>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s-au</w:t>
      </w:r>
      <w:r w:rsidRPr="00CB2570">
        <w:rPr>
          <w:rFonts w:ascii="Times New Roman" w:hAnsi="Times New Roman" w:cs="Times New Roman"/>
          <w:spacing w:val="3"/>
          <w:sz w:val="24"/>
          <w:szCs w:val="24"/>
        </w:rPr>
        <w:t xml:space="preserve"> </w:t>
      </w:r>
      <w:r w:rsidRPr="00CB2570">
        <w:rPr>
          <w:rFonts w:ascii="Times New Roman" w:hAnsi="Times New Roman" w:cs="Times New Roman"/>
          <w:sz w:val="24"/>
          <w:szCs w:val="24"/>
        </w:rPr>
        <w:t>stabilit</w:t>
      </w:r>
      <w:r w:rsidRPr="00CB2570">
        <w:rPr>
          <w:rFonts w:ascii="Times New Roman" w:hAnsi="Times New Roman" w:cs="Times New Roman"/>
          <w:spacing w:val="12"/>
          <w:sz w:val="24"/>
          <w:szCs w:val="24"/>
        </w:rPr>
        <w:t xml:space="preserve"> </w:t>
      </w:r>
      <w:r w:rsidRPr="00CB2570">
        <w:rPr>
          <w:rFonts w:ascii="Times New Roman" w:hAnsi="Times New Roman" w:cs="Times New Roman"/>
          <w:sz w:val="24"/>
          <w:szCs w:val="24"/>
        </w:rPr>
        <w:t>pentru</w:t>
      </w:r>
      <w:r w:rsidRPr="00CB2570">
        <w:rPr>
          <w:rFonts w:ascii="Times New Roman" w:hAnsi="Times New Roman" w:cs="Times New Roman"/>
          <w:spacing w:val="7"/>
          <w:sz w:val="24"/>
          <w:szCs w:val="24"/>
        </w:rPr>
        <w:t xml:space="preserve"> </w:t>
      </w:r>
      <w:r w:rsidR="00416F9F" w:rsidRPr="00CB2570">
        <w:rPr>
          <w:rFonts w:ascii="Times New Roman" w:hAnsi="Times New Roman" w:cs="Times New Roman"/>
          <w:sz w:val="24"/>
          <w:szCs w:val="24"/>
        </w:rPr>
        <w:t>urmă</w:t>
      </w:r>
      <w:r w:rsidRPr="00CB2570">
        <w:rPr>
          <w:rFonts w:ascii="Times New Roman" w:hAnsi="Times New Roman" w:cs="Times New Roman"/>
          <w:sz w:val="24"/>
          <w:szCs w:val="24"/>
        </w:rPr>
        <w:t>torii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factori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59"/>
          <w:sz w:val="24"/>
          <w:szCs w:val="24"/>
        </w:rPr>
        <w:t xml:space="preserve"> </w:t>
      </w:r>
    </w:p>
    <w:p w:rsidR="00516AA8" w:rsidRPr="00CB2570" w:rsidRDefault="00416F9F" w:rsidP="000E3F5C">
      <w:pPr>
        <w:pStyle w:val="ListParagraph"/>
        <w:numPr>
          <w:ilvl w:val="0"/>
          <w:numId w:val="5"/>
        </w:numPr>
        <w:ind w:right="-2"/>
        <w:rPr>
          <w:sz w:val="24"/>
          <w:szCs w:val="24"/>
          <w:lang w:val="ro-RO"/>
        </w:rPr>
      </w:pPr>
      <w:r w:rsidRPr="00CB2570">
        <w:rPr>
          <w:sz w:val="24"/>
          <w:szCs w:val="24"/>
          <w:lang w:val="ro-RO"/>
        </w:rPr>
        <w:t>populaț</w:t>
      </w:r>
      <w:r w:rsidR="00516AA8" w:rsidRPr="00CB2570">
        <w:rPr>
          <w:sz w:val="24"/>
          <w:szCs w:val="24"/>
          <w:lang w:val="ro-RO"/>
        </w:rPr>
        <w:t>ia</w:t>
      </w:r>
      <w:r w:rsidR="00516AA8" w:rsidRPr="00CB2570">
        <w:rPr>
          <w:spacing w:val="9"/>
          <w:sz w:val="24"/>
          <w:szCs w:val="24"/>
          <w:lang w:val="ro-RO"/>
        </w:rPr>
        <w:t xml:space="preserve"> </w:t>
      </w:r>
      <w:r w:rsidRPr="00CB2570">
        <w:rPr>
          <w:spacing w:val="9"/>
          <w:sz w:val="24"/>
          <w:szCs w:val="24"/>
          <w:lang w:val="ro-RO"/>
        </w:rPr>
        <w:t>ș</w:t>
      </w:r>
      <w:r w:rsidR="00516AA8" w:rsidRPr="00CB2570">
        <w:rPr>
          <w:sz w:val="24"/>
          <w:szCs w:val="24"/>
          <w:lang w:val="ro-RO"/>
        </w:rPr>
        <w:t>i</w:t>
      </w:r>
      <w:r w:rsidR="00516AA8" w:rsidRPr="00CB2570">
        <w:rPr>
          <w:spacing w:val="28"/>
          <w:sz w:val="24"/>
          <w:szCs w:val="24"/>
          <w:lang w:val="ro-RO"/>
        </w:rPr>
        <w:t xml:space="preserve"> </w:t>
      </w:r>
      <w:r w:rsidRPr="00CB2570">
        <w:rPr>
          <w:sz w:val="24"/>
          <w:szCs w:val="24"/>
          <w:lang w:val="ro-RO"/>
        </w:rPr>
        <w:t>sănă</w:t>
      </w:r>
      <w:r w:rsidR="00516AA8" w:rsidRPr="00CB2570">
        <w:rPr>
          <w:sz w:val="24"/>
          <w:szCs w:val="24"/>
          <w:lang w:val="ro-RO"/>
        </w:rPr>
        <w:t>tatea</w:t>
      </w:r>
      <w:r w:rsidR="00516AA8" w:rsidRPr="00CB2570">
        <w:rPr>
          <w:spacing w:val="2"/>
          <w:sz w:val="24"/>
          <w:szCs w:val="24"/>
          <w:lang w:val="ro-RO"/>
        </w:rPr>
        <w:t xml:space="preserve"> </w:t>
      </w:r>
      <w:r w:rsidRPr="00CB2570">
        <w:rPr>
          <w:sz w:val="24"/>
          <w:szCs w:val="24"/>
          <w:lang w:val="ro-RO"/>
        </w:rPr>
        <w:t>umană</w:t>
      </w:r>
      <w:r w:rsidR="00516AA8" w:rsidRPr="00CB2570">
        <w:rPr>
          <w:sz w:val="24"/>
          <w:szCs w:val="24"/>
          <w:lang w:val="ro-RO"/>
        </w:rPr>
        <w:t>;</w:t>
      </w:r>
    </w:p>
    <w:p w:rsidR="0039653B" w:rsidRPr="00CB2570" w:rsidRDefault="00516AA8" w:rsidP="000E3F5C">
      <w:pPr>
        <w:pStyle w:val="ListParagraph"/>
        <w:numPr>
          <w:ilvl w:val="0"/>
          <w:numId w:val="5"/>
        </w:numPr>
        <w:ind w:right="4252"/>
        <w:rPr>
          <w:sz w:val="24"/>
          <w:szCs w:val="24"/>
          <w:lang w:val="ro-RO"/>
        </w:rPr>
      </w:pPr>
      <w:r w:rsidRPr="00CB2570">
        <w:rPr>
          <w:sz w:val="24"/>
          <w:szCs w:val="24"/>
          <w:lang w:val="ro-RO"/>
        </w:rPr>
        <w:t>mediul</w:t>
      </w:r>
      <w:r w:rsidRPr="00CB2570">
        <w:rPr>
          <w:spacing w:val="4"/>
          <w:sz w:val="24"/>
          <w:szCs w:val="24"/>
          <w:lang w:val="ro-RO"/>
        </w:rPr>
        <w:t xml:space="preserve"> </w:t>
      </w:r>
      <w:r w:rsidRPr="00CB2570">
        <w:rPr>
          <w:sz w:val="24"/>
          <w:szCs w:val="24"/>
          <w:lang w:val="ro-RO"/>
        </w:rPr>
        <w:t>economic</w:t>
      </w:r>
      <w:r w:rsidR="00416F9F" w:rsidRPr="00CB2570">
        <w:rPr>
          <w:sz w:val="24"/>
          <w:szCs w:val="24"/>
          <w:lang w:val="ro-RO"/>
        </w:rPr>
        <w:t xml:space="preserve"> și </w:t>
      </w:r>
      <w:r w:rsidRPr="00CB2570">
        <w:rPr>
          <w:sz w:val="24"/>
          <w:szCs w:val="24"/>
          <w:lang w:val="ro-RO"/>
        </w:rPr>
        <w:t>social;</w:t>
      </w:r>
    </w:p>
    <w:p w:rsidR="00516AA8" w:rsidRPr="00CB2570" w:rsidRDefault="00516AA8" w:rsidP="000E3F5C">
      <w:pPr>
        <w:pStyle w:val="ListParagraph"/>
        <w:numPr>
          <w:ilvl w:val="0"/>
          <w:numId w:val="5"/>
        </w:numPr>
        <w:ind w:right="6660"/>
        <w:rPr>
          <w:sz w:val="24"/>
          <w:szCs w:val="24"/>
          <w:lang w:val="ro-RO"/>
        </w:rPr>
      </w:pPr>
      <w:r w:rsidRPr="00CB2570">
        <w:rPr>
          <w:spacing w:val="-56"/>
          <w:w w:val="95"/>
          <w:sz w:val="24"/>
          <w:szCs w:val="24"/>
          <w:lang w:val="ro-RO"/>
        </w:rPr>
        <w:t xml:space="preserve"> </w:t>
      </w:r>
      <w:r w:rsidRPr="00CB2570">
        <w:rPr>
          <w:sz w:val="24"/>
          <w:szCs w:val="24"/>
          <w:lang w:val="ro-RO"/>
        </w:rPr>
        <w:t>solul;</w:t>
      </w:r>
    </w:p>
    <w:p w:rsidR="00D5236F" w:rsidRPr="00CB2570" w:rsidRDefault="00516AA8" w:rsidP="000E3F5C">
      <w:pPr>
        <w:pStyle w:val="ListParagraph"/>
        <w:numPr>
          <w:ilvl w:val="0"/>
          <w:numId w:val="5"/>
        </w:numPr>
        <w:ind w:right="5810"/>
        <w:rPr>
          <w:sz w:val="24"/>
          <w:szCs w:val="24"/>
          <w:lang w:val="ro-RO"/>
        </w:rPr>
      </w:pPr>
      <w:r w:rsidRPr="00CB2570">
        <w:rPr>
          <w:sz w:val="24"/>
          <w:szCs w:val="24"/>
          <w:lang w:val="ro-RO"/>
        </w:rPr>
        <w:t>biodiversitatea (flora,</w:t>
      </w:r>
      <w:r w:rsidRPr="00CB2570">
        <w:rPr>
          <w:spacing w:val="1"/>
          <w:sz w:val="24"/>
          <w:szCs w:val="24"/>
          <w:lang w:val="ro-RO"/>
        </w:rPr>
        <w:t xml:space="preserve"> </w:t>
      </w:r>
      <w:r w:rsidRPr="00CB2570">
        <w:rPr>
          <w:sz w:val="24"/>
          <w:szCs w:val="24"/>
          <w:lang w:val="ro-RO"/>
        </w:rPr>
        <w:t>fauna);</w:t>
      </w:r>
      <w:r w:rsidRPr="00CB2570">
        <w:rPr>
          <w:spacing w:val="-59"/>
          <w:sz w:val="24"/>
          <w:szCs w:val="24"/>
          <w:lang w:val="ro-RO"/>
        </w:rPr>
        <w:t xml:space="preserve"> </w:t>
      </w:r>
    </w:p>
    <w:p w:rsidR="00516AA8" w:rsidRPr="00CB2570" w:rsidRDefault="00516AA8" w:rsidP="000E3F5C">
      <w:pPr>
        <w:pStyle w:val="ListParagraph"/>
        <w:numPr>
          <w:ilvl w:val="0"/>
          <w:numId w:val="5"/>
        </w:numPr>
        <w:ind w:right="7330"/>
        <w:rPr>
          <w:sz w:val="24"/>
          <w:szCs w:val="24"/>
          <w:lang w:val="ro-RO"/>
        </w:rPr>
      </w:pPr>
      <w:r w:rsidRPr="00CB2570">
        <w:rPr>
          <w:sz w:val="24"/>
          <w:szCs w:val="24"/>
          <w:lang w:val="ro-RO"/>
        </w:rPr>
        <w:t>apa;</w:t>
      </w:r>
    </w:p>
    <w:p w:rsidR="00D5236F" w:rsidRPr="00CB2570" w:rsidRDefault="00516AA8" w:rsidP="000E3F5C">
      <w:pPr>
        <w:pStyle w:val="ListParagraph"/>
        <w:numPr>
          <w:ilvl w:val="0"/>
          <w:numId w:val="5"/>
        </w:numPr>
        <w:ind w:right="5385"/>
        <w:rPr>
          <w:sz w:val="24"/>
          <w:szCs w:val="24"/>
          <w:lang w:val="ro-RO"/>
        </w:rPr>
      </w:pPr>
      <w:r w:rsidRPr="00CB2570">
        <w:rPr>
          <w:spacing w:val="-1"/>
          <w:w w:val="105"/>
          <w:sz w:val="24"/>
          <w:szCs w:val="24"/>
          <w:lang w:val="ro-RO"/>
        </w:rPr>
        <w:t>aerul,</w:t>
      </w:r>
      <w:r w:rsidRPr="00CB2570">
        <w:rPr>
          <w:spacing w:val="-14"/>
          <w:w w:val="105"/>
          <w:sz w:val="24"/>
          <w:szCs w:val="24"/>
          <w:lang w:val="ro-RO"/>
        </w:rPr>
        <w:t xml:space="preserve"> </w:t>
      </w:r>
      <w:r w:rsidRPr="00CB2570">
        <w:rPr>
          <w:spacing w:val="-1"/>
          <w:w w:val="105"/>
          <w:sz w:val="24"/>
          <w:szCs w:val="24"/>
          <w:lang w:val="ro-RO"/>
        </w:rPr>
        <w:t>zgomotul</w:t>
      </w:r>
      <w:r w:rsidRPr="00CB2570">
        <w:rPr>
          <w:spacing w:val="-13"/>
          <w:w w:val="105"/>
          <w:sz w:val="24"/>
          <w:szCs w:val="24"/>
          <w:lang w:val="ro-RO"/>
        </w:rPr>
        <w:t xml:space="preserve"> </w:t>
      </w:r>
      <w:r w:rsidR="00416F9F" w:rsidRPr="00CB2570">
        <w:rPr>
          <w:w w:val="105"/>
          <w:sz w:val="24"/>
          <w:szCs w:val="24"/>
          <w:lang w:val="ro-RO"/>
        </w:rPr>
        <w:t>ș</w:t>
      </w:r>
      <w:r w:rsidR="00D5236F" w:rsidRPr="00CB2570">
        <w:rPr>
          <w:w w:val="105"/>
          <w:sz w:val="24"/>
          <w:szCs w:val="24"/>
          <w:lang w:val="ro-RO"/>
        </w:rPr>
        <w:t xml:space="preserve">i </w:t>
      </w:r>
      <w:r w:rsidR="00416F9F" w:rsidRPr="00CB2570">
        <w:rPr>
          <w:w w:val="105"/>
          <w:sz w:val="24"/>
          <w:szCs w:val="24"/>
          <w:lang w:val="ro-RO"/>
        </w:rPr>
        <w:t>vibraț</w:t>
      </w:r>
      <w:r w:rsidRPr="00CB2570">
        <w:rPr>
          <w:w w:val="105"/>
          <w:sz w:val="24"/>
          <w:szCs w:val="24"/>
          <w:lang w:val="ro-RO"/>
        </w:rPr>
        <w:t>iile;</w:t>
      </w:r>
    </w:p>
    <w:p w:rsidR="00516AA8" w:rsidRPr="00CB2570" w:rsidRDefault="00516AA8" w:rsidP="000E3F5C">
      <w:pPr>
        <w:pStyle w:val="ListParagraph"/>
        <w:numPr>
          <w:ilvl w:val="0"/>
          <w:numId w:val="5"/>
        </w:numPr>
        <w:ind w:right="5385"/>
        <w:rPr>
          <w:sz w:val="24"/>
          <w:szCs w:val="24"/>
          <w:lang w:val="ro-RO"/>
        </w:rPr>
      </w:pPr>
      <w:r w:rsidRPr="00CB2570">
        <w:rPr>
          <w:spacing w:val="-61"/>
          <w:w w:val="105"/>
          <w:sz w:val="24"/>
          <w:szCs w:val="24"/>
          <w:lang w:val="ro-RO"/>
        </w:rPr>
        <w:t xml:space="preserve"> </w:t>
      </w:r>
      <w:r w:rsidRPr="00CB2570">
        <w:rPr>
          <w:w w:val="105"/>
          <w:sz w:val="24"/>
          <w:szCs w:val="24"/>
          <w:lang w:val="ro-RO"/>
        </w:rPr>
        <w:t>factorii</w:t>
      </w:r>
      <w:r w:rsidRPr="00CB2570">
        <w:rPr>
          <w:spacing w:val="-6"/>
          <w:w w:val="105"/>
          <w:sz w:val="24"/>
          <w:szCs w:val="24"/>
          <w:lang w:val="ro-RO"/>
        </w:rPr>
        <w:t xml:space="preserve"> </w:t>
      </w:r>
      <w:r w:rsidRPr="00CB2570">
        <w:rPr>
          <w:w w:val="105"/>
          <w:sz w:val="24"/>
          <w:szCs w:val="24"/>
          <w:lang w:val="ro-RO"/>
        </w:rPr>
        <w:t>climatici;</w:t>
      </w:r>
    </w:p>
    <w:p w:rsidR="00516AA8" w:rsidRPr="00CB2570" w:rsidRDefault="00516AA8" w:rsidP="000E3F5C">
      <w:pPr>
        <w:pStyle w:val="ListParagraph"/>
        <w:numPr>
          <w:ilvl w:val="0"/>
          <w:numId w:val="5"/>
        </w:numPr>
        <w:rPr>
          <w:sz w:val="24"/>
          <w:szCs w:val="24"/>
          <w:lang w:val="ro-RO"/>
        </w:rPr>
      </w:pPr>
      <w:r w:rsidRPr="00CB2570">
        <w:rPr>
          <w:sz w:val="24"/>
          <w:szCs w:val="24"/>
          <w:lang w:val="ro-RO"/>
        </w:rPr>
        <w:t>peisajul.</w:t>
      </w:r>
    </w:p>
    <w:p w:rsidR="00516AA8" w:rsidRPr="00CB2570" w:rsidRDefault="00516AA8"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 xml:space="preserve">Obiectivele </w:t>
      </w:r>
      <w:r w:rsidR="00416F9F" w:rsidRPr="00CB2570">
        <w:rPr>
          <w:rFonts w:ascii="Times New Roman" w:hAnsi="Times New Roman" w:cs="Times New Roman"/>
          <w:sz w:val="24"/>
          <w:szCs w:val="24"/>
        </w:rPr>
        <w:t>de mediu iau î</w:t>
      </w:r>
      <w:r w:rsidRPr="00CB2570">
        <w:rPr>
          <w:rFonts w:ascii="Times New Roman" w:hAnsi="Times New Roman" w:cs="Times New Roman"/>
          <w:sz w:val="24"/>
          <w:szCs w:val="24"/>
        </w:rPr>
        <w:t xml:space="preserve">n considerare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w:t>
      </w:r>
      <w:r w:rsidR="00416F9F" w:rsidRPr="00CB2570">
        <w:rPr>
          <w:rFonts w:ascii="Times New Roman" w:hAnsi="Times New Roman" w:cs="Times New Roman"/>
          <w:sz w:val="24"/>
          <w:szCs w:val="24"/>
        </w:rPr>
        <w:t>reflectă</w:t>
      </w:r>
      <w:r w:rsidRPr="00CB2570">
        <w:rPr>
          <w:rFonts w:ascii="Times New Roman" w:hAnsi="Times New Roman" w:cs="Times New Roman"/>
          <w:sz w:val="24"/>
          <w:szCs w:val="24"/>
        </w:rPr>
        <w:t xml:space="preserve"> politicile</w:t>
      </w:r>
      <w:r w:rsidR="00416F9F" w:rsidRPr="00CB2570">
        <w:rPr>
          <w:rFonts w:ascii="Times New Roman" w:hAnsi="Times New Roman" w:cs="Times New Roman"/>
          <w:sz w:val="24"/>
          <w:szCs w:val="24"/>
        </w:rPr>
        <w:t xml:space="preserve"> ș</w:t>
      </w:r>
      <w:r w:rsidR="0065303D" w:rsidRPr="00CB2570">
        <w:rPr>
          <w:rFonts w:ascii="Times New Roman" w:hAnsi="Times New Roman" w:cs="Times New Roman"/>
          <w:sz w:val="24"/>
          <w:szCs w:val="24"/>
        </w:rPr>
        <w:t xml:space="preserve">i </w:t>
      </w:r>
      <w:r w:rsidRPr="00CB2570">
        <w:rPr>
          <w:rFonts w:ascii="Times New Roman" w:hAnsi="Times New Roman" w:cs="Times New Roman"/>
          <w:sz w:val="24"/>
          <w:szCs w:val="24"/>
        </w:rPr>
        <w:t>strategiile de prote</w:t>
      </w:r>
      <w:r w:rsidR="00416F9F" w:rsidRPr="00CB2570">
        <w:rPr>
          <w:rFonts w:ascii="Times New Roman" w:hAnsi="Times New Roman" w:cs="Times New Roman"/>
          <w:sz w:val="24"/>
          <w:szCs w:val="24"/>
        </w:rPr>
        <w:t>cț</w:t>
      </w:r>
      <w:r w:rsidRPr="00CB2570">
        <w:rPr>
          <w:rFonts w:ascii="Times New Roman" w:hAnsi="Times New Roman" w:cs="Times New Roman"/>
          <w:sz w:val="24"/>
          <w:szCs w:val="24"/>
        </w:rPr>
        <w:t xml:space="preserve">ie a mediului </w:t>
      </w:r>
      <w:r w:rsidR="00416F9F" w:rsidRPr="00CB2570">
        <w:rPr>
          <w:rFonts w:ascii="Times New Roman" w:hAnsi="Times New Roman" w:cs="Times New Roman"/>
          <w:sz w:val="24"/>
          <w:szCs w:val="24"/>
        </w:rPr>
        <w:t>naț</w:t>
      </w:r>
      <w:r w:rsidRPr="00CB2570">
        <w:rPr>
          <w:rFonts w:ascii="Times New Roman" w:hAnsi="Times New Roman" w:cs="Times New Roman"/>
          <w:sz w:val="24"/>
          <w:szCs w:val="24"/>
        </w:rPr>
        <w:t xml:space="preserve">ionale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ale UE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au fast stabilite cu consultarea Grupului de L</w:t>
      </w:r>
      <w:r w:rsidR="00416F9F" w:rsidRPr="00CB2570">
        <w:rPr>
          <w:rFonts w:ascii="Times New Roman" w:hAnsi="Times New Roman" w:cs="Times New Roman"/>
          <w:sz w:val="24"/>
          <w:szCs w:val="24"/>
        </w:rPr>
        <w:t>ucru. De asemenea, acestea iau î</w:t>
      </w:r>
      <w:r w:rsidRPr="00CB2570">
        <w:rPr>
          <w:rFonts w:ascii="Times New Roman" w:hAnsi="Times New Roman" w:cs="Times New Roman"/>
          <w:sz w:val="24"/>
          <w:szCs w:val="24"/>
        </w:rPr>
        <w:t xml:space="preserve">n considerare obiectivele de mediu la nivel local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regional, stabilite prin Planul Local de</w:t>
      </w:r>
      <w:r w:rsidR="00416F9F" w:rsidRPr="00CB2570">
        <w:rPr>
          <w:rFonts w:ascii="Times New Roman" w:hAnsi="Times New Roman" w:cs="Times New Roman"/>
          <w:sz w:val="24"/>
          <w:szCs w:val="24"/>
        </w:rPr>
        <w:t xml:space="preserve"> Acț</w:t>
      </w:r>
      <w:r w:rsidRPr="00CB2570">
        <w:rPr>
          <w:rFonts w:ascii="Times New Roman" w:hAnsi="Times New Roman" w:cs="Times New Roman"/>
          <w:sz w:val="24"/>
          <w:szCs w:val="24"/>
        </w:rPr>
        <w:t>iune pentru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9"/>
          <w:sz w:val="24"/>
          <w:szCs w:val="24"/>
        </w:rPr>
        <w:t xml:space="preserve"> </w:t>
      </w:r>
      <w:r w:rsidRPr="00CB2570">
        <w:rPr>
          <w:rFonts w:ascii="Times New Roman" w:hAnsi="Times New Roman" w:cs="Times New Roman"/>
          <w:sz w:val="24"/>
          <w:szCs w:val="24"/>
        </w:rPr>
        <w:t>al</w:t>
      </w:r>
      <w:r w:rsidRPr="00CB2570">
        <w:rPr>
          <w:rFonts w:ascii="Times New Roman" w:hAnsi="Times New Roman" w:cs="Times New Roman"/>
          <w:spacing w:val="16"/>
          <w:sz w:val="24"/>
          <w:szCs w:val="24"/>
        </w:rPr>
        <w:t xml:space="preserve"> </w:t>
      </w:r>
      <w:r w:rsidRPr="00CB2570">
        <w:rPr>
          <w:rFonts w:ascii="Times New Roman" w:hAnsi="Times New Roman" w:cs="Times New Roman"/>
          <w:sz w:val="24"/>
          <w:szCs w:val="24"/>
        </w:rPr>
        <w:t>jude</w:t>
      </w:r>
      <w:r w:rsidR="00416F9F" w:rsidRPr="00CB2570">
        <w:rPr>
          <w:rFonts w:ascii="Times New Roman" w:hAnsi="Times New Roman" w:cs="Times New Roman"/>
          <w:sz w:val="24"/>
          <w:szCs w:val="24"/>
        </w:rPr>
        <w:t>ț</w:t>
      </w:r>
      <w:r w:rsidRPr="00CB2570">
        <w:rPr>
          <w:rFonts w:ascii="Times New Roman" w:hAnsi="Times New Roman" w:cs="Times New Roman"/>
          <w:sz w:val="24"/>
          <w:szCs w:val="24"/>
        </w:rPr>
        <w:t>ului</w:t>
      </w:r>
      <w:r w:rsidRPr="00CB2570">
        <w:rPr>
          <w:rFonts w:ascii="Times New Roman" w:hAnsi="Times New Roman" w:cs="Times New Roman"/>
          <w:spacing w:val="3"/>
          <w:sz w:val="24"/>
          <w:szCs w:val="24"/>
        </w:rPr>
        <w:t xml:space="preserve"> </w:t>
      </w:r>
      <w:r w:rsidR="00416F9F" w:rsidRPr="00CB2570">
        <w:rPr>
          <w:rFonts w:ascii="Times New Roman" w:hAnsi="Times New Roman" w:cs="Times New Roman"/>
          <w:sz w:val="24"/>
          <w:szCs w:val="24"/>
        </w:rPr>
        <w:t>Dâmboviț</w:t>
      </w:r>
      <w:r w:rsidR="007739F0" w:rsidRPr="00CB2570">
        <w:rPr>
          <w:rFonts w:ascii="Times New Roman" w:hAnsi="Times New Roman" w:cs="Times New Roman"/>
          <w:sz w:val="24"/>
          <w:szCs w:val="24"/>
        </w:rPr>
        <w:t>a</w:t>
      </w:r>
      <w:r w:rsidRPr="00CB2570">
        <w:rPr>
          <w:rFonts w:ascii="Times New Roman" w:hAnsi="Times New Roman" w:cs="Times New Roman"/>
          <w:sz w:val="24"/>
          <w:szCs w:val="24"/>
        </w:rPr>
        <w:t>.</w:t>
      </w:r>
    </w:p>
    <w:p w:rsidR="001629AA" w:rsidRPr="00CB2570" w:rsidRDefault="001629AA"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Obiective de mediu:</w:t>
      </w: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8"/>
        <w:gridCol w:w="7289"/>
      </w:tblGrid>
      <w:tr w:rsidR="00A12497" w:rsidRPr="00D92EF2" w:rsidTr="00C051A0">
        <w:trPr>
          <w:trHeight w:val="512"/>
          <w:tblHeader/>
          <w:jc w:val="center"/>
        </w:trPr>
        <w:tc>
          <w:tcPr>
            <w:tcW w:w="2438" w:type="dxa"/>
            <w:shd w:val="clear" w:color="auto" w:fill="auto"/>
            <w:vAlign w:val="center"/>
          </w:tcPr>
          <w:p w:rsidR="00C051A0" w:rsidRPr="001A6EC0" w:rsidRDefault="00C051A0" w:rsidP="00C051A0">
            <w:pPr>
              <w:overflowPunct w:val="0"/>
              <w:autoSpaceDE w:val="0"/>
              <w:autoSpaceDN w:val="0"/>
              <w:adjustRightInd w:val="0"/>
              <w:spacing w:before="31" w:line="206" w:lineRule="exact"/>
              <w:ind w:left="609" w:right="43" w:hanging="518"/>
              <w:jc w:val="center"/>
              <w:textAlignment w:val="baseline"/>
              <w:rPr>
                <w:rFonts w:eastAsia="Verdana"/>
                <w:b/>
                <w:sz w:val="22"/>
                <w:szCs w:val="22"/>
              </w:rPr>
            </w:pPr>
            <w:r w:rsidRPr="001A6EC0">
              <w:rPr>
                <w:rFonts w:eastAsia="Verdana"/>
                <w:b/>
                <w:bCs/>
                <w:spacing w:val="-1"/>
                <w:sz w:val="22"/>
                <w:szCs w:val="22"/>
              </w:rPr>
              <w:t>Factor/aspec</w:t>
            </w:r>
            <w:r w:rsidRPr="001A6EC0">
              <w:rPr>
                <w:rFonts w:eastAsia="Verdana"/>
                <w:b/>
                <w:bCs/>
                <w:sz w:val="22"/>
                <w:szCs w:val="22"/>
              </w:rPr>
              <w:t xml:space="preserve">t </w:t>
            </w:r>
            <w:r w:rsidRPr="001A6EC0">
              <w:rPr>
                <w:rFonts w:eastAsia="Verdana"/>
                <w:b/>
                <w:bCs/>
                <w:spacing w:val="-1"/>
                <w:sz w:val="22"/>
                <w:szCs w:val="22"/>
              </w:rPr>
              <w:t>de mediu</w:t>
            </w:r>
          </w:p>
        </w:tc>
        <w:tc>
          <w:tcPr>
            <w:tcW w:w="7289" w:type="dxa"/>
            <w:shd w:val="clear" w:color="auto" w:fill="auto"/>
            <w:vAlign w:val="center"/>
          </w:tcPr>
          <w:p w:rsidR="00C051A0" w:rsidRPr="001A6EC0" w:rsidRDefault="00C051A0" w:rsidP="00C051A0">
            <w:pPr>
              <w:overflowPunct w:val="0"/>
              <w:autoSpaceDE w:val="0"/>
              <w:autoSpaceDN w:val="0"/>
              <w:adjustRightInd w:val="0"/>
              <w:spacing w:before="29"/>
              <w:ind w:right="-20"/>
              <w:jc w:val="center"/>
              <w:textAlignment w:val="baseline"/>
              <w:rPr>
                <w:rFonts w:eastAsia="Verdana"/>
                <w:b/>
                <w:sz w:val="22"/>
                <w:szCs w:val="22"/>
              </w:rPr>
            </w:pPr>
            <w:r w:rsidRPr="001A6EC0">
              <w:rPr>
                <w:rFonts w:eastAsia="Verdana"/>
                <w:b/>
                <w:bCs/>
                <w:spacing w:val="-1"/>
                <w:sz w:val="22"/>
                <w:szCs w:val="22"/>
              </w:rPr>
              <w:t>Problem</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actual</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d</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mediu</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Populația și sănătatea umană</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 xml:space="preserve">a </w:t>
            </w:r>
            <w:r w:rsidRPr="001A6EC0">
              <w:rPr>
                <w:rFonts w:eastAsia="Verdana"/>
                <w:spacing w:val="-1"/>
                <w:sz w:val="22"/>
                <w:szCs w:val="22"/>
              </w:rPr>
              <w:t>condițiilo</w:t>
            </w:r>
            <w:r w:rsidRPr="001A6EC0">
              <w:rPr>
                <w:rFonts w:eastAsia="Verdana"/>
                <w:sz w:val="22"/>
                <w:szCs w:val="22"/>
              </w:rPr>
              <w:t>r</w:t>
            </w:r>
            <w:r w:rsidRPr="001A6EC0">
              <w:rPr>
                <w:rFonts w:eastAsia="Verdana"/>
                <w:spacing w:val="1"/>
                <w:sz w:val="22"/>
                <w:szCs w:val="22"/>
              </w:rPr>
              <w:t xml:space="preserve"> </w:t>
            </w:r>
            <w:r w:rsidRPr="001A6EC0">
              <w:rPr>
                <w:rFonts w:eastAsia="Verdana"/>
                <w:spacing w:val="-1"/>
                <w:sz w:val="22"/>
                <w:szCs w:val="22"/>
              </w:rPr>
              <w:t xml:space="preserve">de </w:t>
            </w:r>
            <w:r w:rsidRPr="001A6EC0">
              <w:rPr>
                <w:rFonts w:eastAsia="Verdana"/>
                <w:spacing w:val="-2"/>
                <w:sz w:val="22"/>
                <w:szCs w:val="22"/>
              </w:rPr>
              <w:t>recreer</w:t>
            </w:r>
            <w:r w:rsidRPr="001A6EC0">
              <w:rPr>
                <w:rFonts w:eastAsia="Verdana"/>
                <w:sz w:val="22"/>
                <w:szCs w:val="22"/>
              </w:rPr>
              <w:t>e</w:t>
            </w:r>
            <w:r w:rsidRPr="001A6EC0">
              <w:rPr>
                <w:rFonts w:eastAsia="Verdana"/>
                <w:spacing w:val="2"/>
                <w:sz w:val="22"/>
                <w:szCs w:val="22"/>
              </w:rPr>
              <w:t xml:space="preserve"> </w:t>
            </w:r>
            <w:r w:rsidRPr="001A6EC0">
              <w:rPr>
                <w:rFonts w:eastAsia="Verdana"/>
                <w:spacing w:val="-2"/>
                <w:sz w:val="22"/>
                <w:szCs w:val="22"/>
              </w:rPr>
              <w:t>ș</w:t>
            </w:r>
            <w:r w:rsidRPr="001A6EC0">
              <w:rPr>
                <w:rFonts w:eastAsia="Verdana"/>
                <w:sz w:val="22"/>
                <w:szCs w:val="22"/>
              </w:rPr>
              <w:t>i</w:t>
            </w:r>
            <w:r w:rsidRPr="001A6EC0">
              <w:rPr>
                <w:rFonts w:eastAsia="Verdana"/>
                <w:spacing w:val="2"/>
                <w:sz w:val="22"/>
                <w:szCs w:val="22"/>
              </w:rPr>
              <w:t xml:space="preserve"> </w:t>
            </w:r>
            <w:r w:rsidRPr="001A6EC0">
              <w:rPr>
                <w:rFonts w:eastAsia="Verdana"/>
                <w:spacing w:val="-2"/>
                <w:sz w:val="22"/>
                <w:szCs w:val="22"/>
              </w:rPr>
              <w:t>refacer</w:t>
            </w:r>
            <w:r w:rsidRPr="001A6EC0">
              <w:rPr>
                <w:rFonts w:eastAsia="Verdana"/>
                <w:sz w:val="22"/>
                <w:szCs w:val="22"/>
              </w:rPr>
              <w:t>e</w:t>
            </w:r>
            <w:r w:rsidRPr="001A6EC0">
              <w:rPr>
                <w:rFonts w:eastAsia="Verdana"/>
                <w:spacing w:val="2"/>
                <w:sz w:val="22"/>
                <w:szCs w:val="22"/>
              </w:rPr>
              <w:t xml:space="preserve"> </w:t>
            </w:r>
            <w:r w:rsidRPr="001A6EC0">
              <w:rPr>
                <w:rFonts w:eastAsia="Verdana"/>
                <w:sz w:val="22"/>
                <w:szCs w:val="22"/>
              </w:rPr>
              <w:t xml:space="preserve">a </w:t>
            </w:r>
            <w:r w:rsidRPr="001A6EC0">
              <w:rPr>
                <w:rFonts w:eastAsia="Verdana"/>
                <w:spacing w:val="-2"/>
                <w:sz w:val="22"/>
                <w:szCs w:val="22"/>
              </w:rPr>
              <w:t>stări</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să</w:t>
            </w:r>
            <w:r w:rsidRPr="001A6EC0">
              <w:rPr>
                <w:rFonts w:eastAsia="Verdana"/>
                <w:spacing w:val="1"/>
                <w:sz w:val="22"/>
                <w:szCs w:val="22"/>
              </w:rPr>
              <w:t>n</w:t>
            </w:r>
            <w:r w:rsidRPr="001A6EC0">
              <w:rPr>
                <w:rFonts w:eastAsia="Verdana"/>
                <w:spacing w:val="-1"/>
                <w:sz w:val="22"/>
                <w:szCs w:val="22"/>
              </w:rPr>
              <w:t>ătat</w:t>
            </w:r>
            <w:r w:rsidRPr="001A6EC0">
              <w:rPr>
                <w:rFonts w:eastAsia="Verdana"/>
                <w:spacing w:val="-2"/>
                <w:sz w:val="22"/>
                <w:szCs w:val="22"/>
              </w:rPr>
              <w:t>e</w:t>
            </w:r>
            <w:r w:rsidRPr="001A6EC0">
              <w:rPr>
                <w:rFonts w:eastAsia="Verdana"/>
                <w:sz w:val="22"/>
                <w:szCs w:val="22"/>
              </w:rPr>
              <w:t xml:space="preserve">, </w:t>
            </w:r>
            <w:r w:rsidRPr="001A6EC0">
              <w:rPr>
                <w:rFonts w:eastAsia="Verdana"/>
                <w:spacing w:val="-6"/>
                <w:sz w:val="22"/>
                <w:szCs w:val="22"/>
              </w:rPr>
              <w:t>p</w:t>
            </w:r>
            <w:r w:rsidRPr="001A6EC0">
              <w:rPr>
                <w:rFonts w:eastAsia="Verdana"/>
                <w:spacing w:val="3"/>
                <w:sz w:val="22"/>
                <w:szCs w:val="22"/>
              </w:rPr>
              <w:t>r</w:t>
            </w:r>
            <w:r w:rsidRPr="001A6EC0">
              <w:rPr>
                <w:rFonts w:eastAsia="Verdana"/>
                <w:spacing w:val="-1"/>
                <w:sz w:val="22"/>
                <w:szCs w:val="22"/>
              </w:rPr>
              <w:t>otejare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sănătății </w:t>
            </w:r>
            <w:r w:rsidRPr="001A6EC0">
              <w:rPr>
                <w:rFonts w:eastAsia="Verdana"/>
                <w:spacing w:val="-2"/>
                <w:sz w:val="22"/>
                <w:szCs w:val="22"/>
              </w:rPr>
              <w:t>umane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Mediul economic și social</w:t>
            </w:r>
          </w:p>
        </w:tc>
        <w:tc>
          <w:tcPr>
            <w:tcW w:w="7289" w:type="dxa"/>
            <w:vAlign w:val="center"/>
          </w:tcPr>
          <w:p w:rsidR="00C051A0" w:rsidRPr="001A6EC0" w:rsidRDefault="00C051A0" w:rsidP="00C051A0">
            <w:pPr>
              <w:overflowPunct w:val="0"/>
              <w:autoSpaceDE w:val="0"/>
              <w:autoSpaceDN w:val="0"/>
              <w:adjustRightInd w:val="0"/>
              <w:spacing w:before="25" w:line="238" w:lineRule="auto"/>
              <w:ind w:right="108"/>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 xml:space="preserve">condițiilor </w:t>
            </w:r>
            <w:r w:rsidRPr="001A6EC0">
              <w:rPr>
                <w:rFonts w:eastAsia="Verdana"/>
                <w:spacing w:val="-4"/>
                <w:sz w:val="22"/>
                <w:szCs w:val="22"/>
              </w:rPr>
              <w:t>pe</w:t>
            </w:r>
            <w:r w:rsidRPr="001A6EC0">
              <w:rPr>
                <w:rFonts w:eastAsia="Verdana"/>
                <w:spacing w:val="2"/>
                <w:sz w:val="22"/>
                <w:szCs w:val="22"/>
              </w:rPr>
              <w:t>n</w:t>
            </w:r>
            <w:r w:rsidRPr="001A6EC0">
              <w:rPr>
                <w:rFonts w:eastAsia="Verdana"/>
                <w:spacing w:val="-2"/>
                <w:sz w:val="22"/>
                <w:szCs w:val="22"/>
              </w:rPr>
              <w:t>tr</w:t>
            </w:r>
            <w:r w:rsidRPr="001A6EC0">
              <w:rPr>
                <w:rFonts w:eastAsia="Verdana"/>
                <w:sz w:val="22"/>
                <w:szCs w:val="22"/>
              </w:rPr>
              <w:t>u</w:t>
            </w:r>
            <w:r w:rsidRPr="001A6EC0">
              <w:rPr>
                <w:rFonts w:eastAsia="Verdana"/>
                <w:spacing w:val="6"/>
                <w:sz w:val="22"/>
                <w:szCs w:val="22"/>
              </w:rPr>
              <w:t xml:space="preserve"> </w:t>
            </w:r>
            <w:r w:rsidRPr="001A6EC0">
              <w:rPr>
                <w:rFonts w:eastAsia="Verdana"/>
                <w:spacing w:val="-2"/>
                <w:sz w:val="22"/>
                <w:szCs w:val="22"/>
              </w:rPr>
              <w:t xml:space="preserve">dezvoltarea </w:t>
            </w:r>
            <w:r w:rsidRPr="001A6EC0">
              <w:rPr>
                <w:rFonts w:eastAsia="Verdana"/>
                <w:spacing w:val="-1"/>
                <w:sz w:val="22"/>
                <w:szCs w:val="22"/>
              </w:rPr>
              <w:t xml:space="preserve">economică </w:t>
            </w:r>
            <w:r w:rsidRPr="001A6EC0">
              <w:rPr>
                <w:rFonts w:eastAsia="Verdana"/>
                <w:sz w:val="22"/>
                <w:szCs w:val="22"/>
              </w:rPr>
              <w:t xml:space="preserve">a </w:t>
            </w:r>
            <w:r w:rsidRPr="001A6EC0">
              <w:rPr>
                <w:rFonts w:eastAsia="Verdana"/>
                <w:spacing w:val="-1"/>
                <w:sz w:val="22"/>
                <w:szCs w:val="22"/>
              </w:rPr>
              <w:t>zone</w:t>
            </w:r>
            <w:r w:rsidRPr="001A6EC0">
              <w:rPr>
                <w:rFonts w:eastAsia="Verdana"/>
                <w:sz w:val="22"/>
                <w:szCs w:val="22"/>
              </w:rPr>
              <w:t xml:space="preserve">i </w:t>
            </w:r>
            <w:r w:rsidRPr="001A6EC0">
              <w:rPr>
                <w:rFonts w:eastAsia="Verdana"/>
                <w:spacing w:val="-1"/>
                <w:sz w:val="22"/>
                <w:szCs w:val="22"/>
              </w:rPr>
              <w:t>ș</w:t>
            </w:r>
            <w:r w:rsidRPr="001A6EC0">
              <w:rPr>
                <w:rFonts w:eastAsia="Verdana"/>
                <w:sz w:val="22"/>
                <w:szCs w:val="22"/>
              </w:rPr>
              <w:t xml:space="preserve">i </w:t>
            </w:r>
            <w:r w:rsidRPr="001A6EC0">
              <w:rPr>
                <w:rFonts w:eastAsia="Verdana"/>
                <w:spacing w:val="-1"/>
                <w:sz w:val="22"/>
                <w:szCs w:val="22"/>
              </w:rPr>
              <w:t>pentru creștere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și diversificare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ofertei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locur</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muncă</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z w:val="22"/>
                <w:szCs w:val="22"/>
              </w:rPr>
              <w:t>Biodi</w:t>
            </w:r>
            <w:r w:rsidRPr="001A6EC0">
              <w:rPr>
                <w:rFonts w:eastAsia="Verdana"/>
                <w:b/>
                <w:bCs/>
                <w:spacing w:val="-11"/>
                <w:sz w:val="22"/>
                <w:szCs w:val="22"/>
              </w:rPr>
              <w:t>v</w:t>
            </w:r>
            <w:r w:rsidRPr="001A6EC0">
              <w:rPr>
                <w:rFonts w:eastAsia="Verdana"/>
                <w:b/>
                <w:bCs/>
                <w:spacing w:val="-1"/>
                <w:sz w:val="22"/>
                <w:szCs w:val="22"/>
              </w:rPr>
              <w:t>ersitate</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61"/>
              <w:textAlignment w:val="baseline"/>
              <w:rPr>
                <w:rFonts w:eastAsia="Verdana"/>
                <w:spacing w:val="-1"/>
                <w:sz w:val="22"/>
                <w:szCs w:val="22"/>
              </w:rPr>
            </w:pPr>
            <w:r w:rsidRPr="001A6EC0">
              <w:rPr>
                <w:rFonts w:eastAsia="Verdana"/>
                <w:spacing w:val="-1"/>
                <w:sz w:val="22"/>
                <w:szCs w:val="22"/>
              </w:rPr>
              <w:t>Menţinerea şi îmbunătățirea, după caz, a statutului de conservare a speciilor şi habitatelor de interes comunitar</w:t>
            </w:r>
          </w:p>
          <w:p w:rsidR="00C051A0" w:rsidRPr="001A6EC0" w:rsidRDefault="00C051A0" w:rsidP="00C051A0">
            <w:pPr>
              <w:overflowPunct w:val="0"/>
              <w:autoSpaceDE w:val="0"/>
              <w:autoSpaceDN w:val="0"/>
              <w:adjustRightInd w:val="0"/>
              <w:spacing w:before="25" w:line="239" w:lineRule="auto"/>
              <w:ind w:right="61"/>
              <w:textAlignment w:val="baseline"/>
              <w:rPr>
                <w:rFonts w:eastAsia="Verdana"/>
                <w:sz w:val="22"/>
                <w:szCs w:val="22"/>
              </w:rPr>
            </w:pPr>
            <w:r w:rsidRPr="001A6EC0">
              <w:rPr>
                <w:rFonts w:eastAsia="Verdana"/>
                <w:spacing w:val="-1"/>
                <w:sz w:val="22"/>
                <w:szCs w:val="22"/>
              </w:rPr>
              <w:t>Asigurarea integrității ariilor naturale protejate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Solul</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impactului negati</w:t>
            </w:r>
            <w:r w:rsidRPr="001A6EC0">
              <w:rPr>
                <w:rFonts w:eastAsia="Verdana"/>
                <w:sz w:val="22"/>
                <w:szCs w:val="22"/>
              </w:rPr>
              <w:t>v</w:t>
            </w:r>
            <w:r w:rsidRPr="001A6EC0">
              <w:rPr>
                <w:rFonts w:eastAsia="Verdana"/>
                <w:spacing w:val="1"/>
                <w:sz w:val="22"/>
                <w:szCs w:val="22"/>
              </w:rPr>
              <w:t xml:space="preserve"> </w:t>
            </w:r>
            <w:r w:rsidRPr="001A6EC0">
              <w:rPr>
                <w:rFonts w:eastAsia="Verdana"/>
                <w:spacing w:val="-1"/>
                <w:sz w:val="22"/>
                <w:szCs w:val="22"/>
              </w:rPr>
              <w:t>asupr</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solului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 xml:space="preserve">l </w:t>
            </w:r>
            <w:r w:rsidRPr="001A6EC0">
              <w:rPr>
                <w:rFonts w:eastAsia="Verdana"/>
                <w:spacing w:val="-1"/>
                <w:sz w:val="22"/>
                <w:szCs w:val="22"/>
              </w:rPr>
              <w:t>implementării amenajamentului 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lastRenderedPageBreak/>
              <w:t>Apa</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58"/>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poluări</w:t>
            </w:r>
            <w:r w:rsidRPr="001A6EC0">
              <w:rPr>
                <w:rFonts w:eastAsia="Verdana"/>
                <w:sz w:val="22"/>
                <w:szCs w:val="22"/>
              </w:rPr>
              <w:t>i</w:t>
            </w:r>
            <w:r w:rsidRPr="001A6EC0">
              <w:rPr>
                <w:rFonts w:eastAsia="Verdana"/>
                <w:spacing w:val="-8"/>
                <w:sz w:val="22"/>
                <w:szCs w:val="22"/>
              </w:rPr>
              <w:t xml:space="preserve"> </w:t>
            </w:r>
            <w:r w:rsidRPr="001A6EC0">
              <w:rPr>
                <w:rFonts w:eastAsia="Verdana"/>
                <w:spacing w:val="-1"/>
                <w:sz w:val="22"/>
                <w:szCs w:val="22"/>
              </w:rPr>
              <w:t>apei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rsidTr="00C051A0">
        <w:trPr>
          <w:trHeight w:val="652"/>
          <w:jc w:val="center"/>
        </w:trPr>
        <w:tc>
          <w:tcPr>
            <w:tcW w:w="2438" w:type="dxa"/>
            <w:vAlign w:val="center"/>
          </w:tcPr>
          <w:p w:rsidR="00C051A0" w:rsidRPr="001A6EC0" w:rsidRDefault="00C051A0" w:rsidP="00C051A0">
            <w:pPr>
              <w:overflowPunct w:val="0"/>
              <w:autoSpaceDE w:val="0"/>
              <w:autoSpaceDN w:val="0"/>
              <w:adjustRightInd w:val="0"/>
              <w:spacing w:before="31" w:line="206" w:lineRule="exact"/>
              <w:ind w:right="158"/>
              <w:jc w:val="left"/>
              <w:textAlignment w:val="baseline"/>
              <w:rPr>
                <w:rFonts w:eastAsia="Verdana"/>
                <w:b/>
                <w:sz w:val="22"/>
                <w:szCs w:val="22"/>
              </w:rPr>
            </w:pPr>
            <w:r w:rsidRPr="001A6EC0">
              <w:rPr>
                <w:rFonts w:eastAsia="Verdana"/>
                <w:b/>
                <w:bCs/>
                <w:spacing w:val="-4"/>
                <w:sz w:val="22"/>
                <w:szCs w:val="22"/>
              </w:rPr>
              <w:t>A</w:t>
            </w:r>
            <w:r w:rsidRPr="001A6EC0">
              <w:rPr>
                <w:rFonts w:eastAsia="Verdana"/>
                <w:b/>
                <w:bCs/>
                <w:spacing w:val="6"/>
                <w:sz w:val="22"/>
                <w:szCs w:val="22"/>
              </w:rPr>
              <w:t>e</w:t>
            </w:r>
            <w:r w:rsidRPr="001A6EC0">
              <w:rPr>
                <w:rFonts w:eastAsia="Verdana"/>
                <w:b/>
                <w:bCs/>
                <w:spacing w:val="-1"/>
                <w:sz w:val="22"/>
                <w:szCs w:val="22"/>
              </w:rPr>
              <w:t>rul</w:t>
            </w:r>
            <w:r w:rsidRPr="001A6EC0">
              <w:rPr>
                <w:rFonts w:eastAsia="Verdana"/>
                <w:b/>
                <w:bCs/>
                <w:sz w:val="22"/>
                <w:szCs w:val="22"/>
              </w:rPr>
              <w:t>,</w:t>
            </w:r>
            <w:r w:rsidRPr="001A6EC0">
              <w:rPr>
                <w:rFonts w:eastAsia="Verdana"/>
                <w:b/>
                <w:bCs/>
                <w:spacing w:val="-2"/>
                <w:sz w:val="22"/>
                <w:szCs w:val="22"/>
              </w:rPr>
              <w:t xml:space="preserve"> </w:t>
            </w:r>
            <w:r w:rsidRPr="001A6EC0">
              <w:rPr>
                <w:rFonts w:eastAsia="Verdana"/>
                <w:b/>
                <w:bCs/>
                <w:spacing w:val="-1"/>
                <w:sz w:val="22"/>
                <w:szCs w:val="22"/>
              </w:rPr>
              <w:t>zgomotul ș</w:t>
            </w:r>
            <w:r w:rsidRPr="001A6EC0">
              <w:rPr>
                <w:rFonts w:eastAsia="Verdana"/>
                <w:b/>
                <w:bCs/>
                <w:sz w:val="22"/>
                <w:szCs w:val="22"/>
              </w:rPr>
              <w:t>i</w:t>
            </w:r>
            <w:r w:rsidRPr="001A6EC0">
              <w:rPr>
                <w:rFonts w:eastAsia="Verdana"/>
                <w:b/>
                <w:bCs/>
                <w:spacing w:val="-1"/>
                <w:sz w:val="22"/>
                <w:szCs w:val="22"/>
              </w:rPr>
              <w:t xml:space="preserve"> vibrațiile</w:t>
            </w:r>
          </w:p>
        </w:tc>
        <w:tc>
          <w:tcPr>
            <w:tcW w:w="7289" w:type="dxa"/>
            <w:vAlign w:val="center"/>
          </w:tcPr>
          <w:p w:rsidR="00C051A0" w:rsidRPr="001A6EC0" w:rsidRDefault="00C051A0" w:rsidP="00C051A0">
            <w:pPr>
              <w:overflowPunct w:val="0"/>
              <w:autoSpaceDE w:val="0"/>
              <w:autoSpaceDN w:val="0"/>
              <w:adjustRightInd w:val="0"/>
              <w:spacing w:before="26" w:line="238" w:lineRule="auto"/>
              <w:ind w:right="56"/>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 xml:space="preserve">a </w:t>
            </w:r>
            <w:r w:rsidRPr="001A6EC0">
              <w:rPr>
                <w:rFonts w:eastAsia="Verdana"/>
                <w:spacing w:val="-1"/>
                <w:sz w:val="22"/>
                <w:szCs w:val="22"/>
              </w:rPr>
              <w:t>emisiilo</w:t>
            </w:r>
            <w:r w:rsidRPr="001A6EC0">
              <w:rPr>
                <w:rFonts w:eastAsia="Verdana"/>
                <w:sz w:val="22"/>
                <w:szCs w:val="22"/>
              </w:rPr>
              <w:t xml:space="preserve">r </w:t>
            </w:r>
            <w:r w:rsidRPr="001A6EC0">
              <w:rPr>
                <w:rFonts w:eastAsia="Verdana"/>
                <w:spacing w:val="1"/>
                <w:sz w:val="22"/>
                <w:szCs w:val="22"/>
              </w:rPr>
              <w:t xml:space="preserve"> </w:t>
            </w:r>
            <w:r w:rsidRPr="001A6EC0">
              <w:rPr>
                <w:rFonts w:eastAsia="Verdana"/>
                <w:spacing w:val="-1"/>
                <w:sz w:val="22"/>
                <w:szCs w:val="22"/>
              </w:rPr>
              <w:t>de poluanț</w:t>
            </w:r>
            <w:r w:rsidRPr="001A6EC0">
              <w:rPr>
                <w:rFonts w:eastAsia="Verdana"/>
                <w:sz w:val="22"/>
                <w:szCs w:val="22"/>
              </w:rPr>
              <w:t>i</w:t>
            </w:r>
            <w:r w:rsidRPr="001A6EC0">
              <w:rPr>
                <w:rFonts w:eastAsia="Verdana"/>
                <w:spacing w:val="-1"/>
                <w:sz w:val="22"/>
                <w:szCs w:val="22"/>
              </w:rPr>
              <w:t xml:space="preserve"> î</w:t>
            </w:r>
            <w:r w:rsidRPr="001A6EC0">
              <w:rPr>
                <w:rFonts w:eastAsia="Verdana"/>
                <w:sz w:val="22"/>
                <w:szCs w:val="22"/>
              </w:rPr>
              <w:t>n</w:t>
            </w:r>
            <w:r w:rsidRPr="001A6EC0">
              <w:rPr>
                <w:rFonts w:eastAsia="Verdana"/>
                <w:spacing w:val="-1"/>
                <w:sz w:val="22"/>
                <w:szCs w:val="22"/>
              </w:rPr>
              <w:t xml:space="preserve"> ae</w:t>
            </w:r>
            <w:r w:rsidRPr="001A6EC0">
              <w:rPr>
                <w:rFonts w:eastAsia="Verdana"/>
                <w:sz w:val="22"/>
                <w:szCs w:val="22"/>
              </w:rPr>
              <w:t>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p w:rsidR="00C051A0" w:rsidRPr="001A6EC0" w:rsidRDefault="00C051A0" w:rsidP="00C051A0">
            <w:pPr>
              <w:overflowPunct w:val="0"/>
              <w:autoSpaceDE w:val="0"/>
              <w:autoSpaceDN w:val="0"/>
              <w:adjustRightInd w:val="0"/>
              <w:spacing w:before="72" w:line="206" w:lineRule="exact"/>
              <w:ind w:right="4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zgomotului ș</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vibrațiilor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Factori</w:t>
            </w:r>
            <w:r w:rsidRPr="001A6EC0">
              <w:rPr>
                <w:rFonts w:eastAsia="Verdana"/>
                <w:b/>
                <w:bCs/>
                <w:sz w:val="22"/>
                <w:szCs w:val="22"/>
              </w:rPr>
              <w:t>i</w:t>
            </w:r>
            <w:r w:rsidRPr="001A6EC0">
              <w:rPr>
                <w:rFonts w:eastAsia="Verdana"/>
                <w:b/>
                <w:bCs/>
                <w:spacing w:val="-1"/>
                <w:sz w:val="22"/>
                <w:szCs w:val="22"/>
              </w:rPr>
              <w:t xml:space="preserve"> climatici</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215"/>
              <w:textAlignment w:val="baseline"/>
              <w:rPr>
                <w:rFonts w:eastAsia="Verdana"/>
                <w:sz w:val="22"/>
                <w:szCs w:val="22"/>
              </w:rPr>
            </w:pPr>
            <w:r w:rsidRPr="001A6EC0">
              <w:rPr>
                <w:rFonts w:eastAsia="Verdana"/>
                <w:sz w:val="22"/>
                <w:szCs w:val="22"/>
              </w:rPr>
              <w:t>L</w:t>
            </w:r>
            <w:r w:rsidRPr="001A6EC0">
              <w:rPr>
                <w:rFonts w:eastAsia="Verdana"/>
                <w:spacing w:val="-2"/>
                <w:sz w:val="22"/>
                <w:szCs w:val="22"/>
              </w:rPr>
              <w:t>imitare</w:t>
            </w:r>
            <w:r w:rsidRPr="001A6EC0">
              <w:rPr>
                <w:rFonts w:eastAsia="Verdana"/>
                <w:sz w:val="22"/>
                <w:szCs w:val="22"/>
              </w:rPr>
              <w:t xml:space="preserve">a </w:t>
            </w:r>
            <w:r w:rsidRPr="001A6EC0">
              <w:rPr>
                <w:rFonts w:eastAsia="Verdana"/>
                <w:spacing w:val="-1"/>
                <w:sz w:val="22"/>
                <w:szCs w:val="22"/>
              </w:rPr>
              <w:t xml:space="preserve">apariției </w:t>
            </w:r>
            <w:r w:rsidRPr="001A6EC0">
              <w:rPr>
                <w:rFonts w:eastAsia="Verdana"/>
                <w:spacing w:val="-2"/>
                <w:sz w:val="22"/>
                <w:szCs w:val="22"/>
              </w:rPr>
              <w:t>fenomenulu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seră pentr</w:t>
            </w:r>
            <w:r w:rsidRPr="001A6EC0">
              <w:rPr>
                <w:rFonts w:eastAsia="Verdana"/>
                <w:sz w:val="22"/>
                <w:szCs w:val="22"/>
              </w:rPr>
              <w:t>u</w:t>
            </w:r>
            <w:r w:rsidRPr="001A6EC0">
              <w:rPr>
                <w:rFonts w:eastAsia="Verdana"/>
                <w:spacing w:val="5"/>
                <w:sz w:val="22"/>
                <w:szCs w:val="22"/>
              </w:rPr>
              <w:t xml:space="preserve"> </w:t>
            </w:r>
            <w:r w:rsidRPr="001A6EC0">
              <w:rPr>
                <w:rFonts w:eastAsia="Verdana"/>
                <w:spacing w:val="-2"/>
                <w:sz w:val="22"/>
                <w:szCs w:val="22"/>
              </w:rPr>
              <w:t xml:space="preserve">reducerea </w:t>
            </w:r>
            <w:r w:rsidRPr="001A6EC0">
              <w:rPr>
                <w:rFonts w:eastAsia="Verdana"/>
                <w:spacing w:val="-1"/>
                <w:sz w:val="22"/>
                <w:szCs w:val="22"/>
              </w:rPr>
              <w:t>efectelo</w:t>
            </w:r>
            <w:r w:rsidRPr="001A6EC0">
              <w:rPr>
                <w:rFonts w:eastAsia="Verdana"/>
                <w:sz w:val="22"/>
                <w:szCs w:val="22"/>
              </w:rPr>
              <w:t>r</w:t>
            </w:r>
            <w:r w:rsidRPr="001A6EC0">
              <w:rPr>
                <w:rFonts w:eastAsia="Verdana"/>
                <w:spacing w:val="-4"/>
                <w:sz w:val="22"/>
                <w:szCs w:val="22"/>
              </w:rPr>
              <w:t xml:space="preserve"> </w:t>
            </w:r>
            <w:r w:rsidRPr="001A6EC0">
              <w:rPr>
                <w:rFonts w:eastAsia="Verdana"/>
                <w:spacing w:val="2"/>
                <w:sz w:val="22"/>
                <w:szCs w:val="22"/>
              </w:rPr>
              <w:t>as</w:t>
            </w:r>
            <w:r w:rsidRPr="001A6EC0">
              <w:rPr>
                <w:rFonts w:eastAsia="Verdana"/>
                <w:spacing w:val="-3"/>
                <w:sz w:val="22"/>
                <w:szCs w:val="22"/>
              </w:rPr>
              <w:t>u</w:t>
            </w:r>
            <w:r w:rsidRPr="001A6EC0">
              <w:rPr>
                <w:rFonts w:eastAsia="Verdana"/>
                <w:spacing w:val="-2"/>
                <w:sz w:val="22"/>
                <w:szCs w:val="22"/>
              </w:rPr>
              <w:t xml:space="preserve">pra </w:t>
            </w:r>
            <w:r w:rsidRPr="001A6EC0">
              <w:rPr>
                <w:rFonts w:eastAsia="Verdana"/>
                <w:spacing w:val="-1"/>
                <w:sz w:val="22"/>
                <w:szCs w:val="22"/>
              </w:rPr>
              <w:t>încălziri</w:t>
            </w:r>
            <w:r w:rsidRPr="001A6EC0">
              <w:rPr>
                <w:rFonts w:eastAsia="Verdana"/>
                <w:sz w:val="22"/>
                <w:szCs w:val="22"/>
              </w:rPr>
              <w:t>i</w:t>
            </w:r>
            <w:r w:rsidRPr="001A6EC0">
              <w:rPr>
                <w:rFonts w:eastAsia="Verdana"/>
                <w:spacing w:val="2"/>
                <w:sz w:val="22"/>
                <w:szCs w:val="22"/>
              </w:rPr>
              <w:t xml:space="preserve"> </w:t>
            </w:r>
            <w:r w:rsidRPr="001A6EC0">
              <w:rPr>
                <w:rFonts w:eastAsia="Verdana"/>
                <w:spacing w:val="-1"/>
                <w:sz w:val="22"/>
                <w:szCs w:val="22"/>
              </w:rPr>
              <w:t>globale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Peisajul</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341"/>
              <w:textAlignment w:val="baseline"/>
              <w:rPr>
                <w:rFonts w:eastAsia="Verdana"/>
                <w:sz w:val="22"/>
                <w:szCs w:val="22"/>
              </w:rPr>
            </w:pPr>
            <w:r w:rsidRPr="001A6EC0">
              <w:rPr>
                <w:rFonts w:eastAsia="Verdana"/>
                <w:spacing w:val="-1"/>
                <w:sz w:val="22"/>
                <w:szCs w:val="22"/>
              </w:rPr>
              <w:t>Menținere</w:t>
            </w:r>
            <w:r w:rsidRPr="001A6EC0">
              <w:rPr>
                <w:rFonts w:eastAsia="Verdana"/>
                <w:sz w:val="22"/>
                <w:szCs w:val="22"/>
              </w:rPr>
              <w:t>a</w:t>
            </w:r>
            <w:r w:rsidRPr="001A6EC0">
              <w:rPr>
                <w:rFonts w:eastAsia="Verdana"/>
                <w:spacing w:val="-5"/>
                <w:sz w:val="22"/>
                <w:szCs w:val="22"/>
              </w:rPr>
              <w:t xml:space="preserve"> </w:t>
            </w:r>
            <w:r w:rsidRPr="001A6EC0">
              <w:rPr>
                <w:rFonts w:eastAsia="Verdana"/>
                <w:spacing w:val="-1"/>
                <w:sz w:val="22"/>
                <w:szCs w:val="22"/>
              </w:rPr>
              <w:t>ș</w:t>
            </w:r>
            <w:r w:rsidRPr="001A6EC0">
              <w:rPr>
                <w:rFonts w:eastAsia="Verdana"/>
                <w:sz w:val="22"/>
                <w:szCs w:val="22"/>
              </w:rPr>
              <w:t>i</w:t>
            </w:r>
            <w:r w:rsidRPr="001A6EC0">
              <w:rPr>
                <w:rFonts w:eastAsia="Verdana"/>
                <w:spacing w:val="-3"/>
                <w:sz w:val="22"/>
                <w:szCs w:val="22"/>
              </w:rPr>
              <w:t xml:space="preserve"> </w:t>
            </w:r>
            <w:r w:rsidRPr="001A6EC0">
              <w:rPr>
                <w:rFonts w:eastAsia="Verdana"/>
                <w:spacing w:val="-1"/>
                <w:sz w:val="22"/>
                <w:szCs w:val="22"/>
              </w:rPr>
              <w:t>chiar îmbunătățirea peisajulu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specific montan</w:t>
            </w:r>
          </w:p>
        </w:tc>
      </w:tr>
    </w:tbl>
    <w:p w:rsidR="009313AF" w:rsidRPr="00CB2570" w:rsidRDefault="009313AF" w:rsidP="00EF3AA8">
      <w:pPr>
        <w:autoSpaceDE w:val="0"/>
        <w:autoSpaceDN w:val="0"/>
        <w:adjustRightInd w:val="0"/>
        <w:spacing w:after="0" w:line="240" w:lineRule="auto"/>
        <w:jc w:val="both"/>
        <w:rPr>
          <w:rFonts w:ascii="Times New Roman" w:eastAsia="Calibri" w:hAnsi="Times New Roman" w:cs="Times New Roman"/>
          <w:b/>
          <w:bCs/>
          <w:sz w:val="24"/>
          <w:szCs w:val="24"/>
          <w:highlight w:val="yellow"/>
        </w:rPr>
      </w:pPr>
    </w:p>
    <w:p w:rsidR="008C06A1" w:rsidRPr="00CB2570" w:rsidRDefault="008C06A1" w:rsidP="000E3F5C">
      <w:pPr>
        <w:pStyle w:val="ListParagraph"/>
        <w:widowControl w:val="0"/>
        <w:numPr>
          <w:ilvl w:val="0"/>
          <w:numId w:val="7"/>
        </w:numPr>
        <w:tabs>
          <w:tab w:val="left" w:pos="0"/>
        </w:tabs>
        <w:autoSpaceDE w:val="0"/>
        <w:autoSpaceDN w:val="0"/>
        <w:ind w:left="0" w:firstLine="0"/>
        <w:contextualSpacing w:val="0"/>
        <w:rPr>
          <w:b/>
          <w:sz w:val="24"/>
          <w:szCs w:val="24"/>
          <w:lang w:val="ro-RO"/>
        </w:rPr>
      </w:pPr>
      <w:r w:rsidRPr="00CB2570">
        <w:rPr>
          <w:b/>
          <w:w w:val="105"/>
          <w:sz w:val="24"/>
          <w:szCs w:val="24"/>
          <w:lang w:val="ro-RO"/>
        </w:rPr>
        <w:t>Avizul</w:t>
      </w:r>
      <w:r w:rsidRPr="00CB2570">
        <w:rPr>
          <w:b/>
          <w:spacing w:val="-2"/>
          <w:w w:val="105"/>
          <w:sz w:val="24"/>
          <w:szCs w:val="24"/>
          <w:lang w:val="ro-RO"/>
        </w:rPr>
        <w:t xml:space="preserve"> </w:t>
      </w:r>
      <w:r w:rsidRPr="00CB2570">
        <w:rPr>
          <w:b/>
          <w:w w:val="105"/>
          <w:sz w:val="24"/>
          <w:szCs w:val="24"/>
          <w:lang w:val="ro-RO"/>
        </w:rPr>
        <w:t>se</w:t>
      </w:r>
      <w:r w:rsidRPr="00CB2570">
        <w:rPr>
          <w:b/>
          <w:spacing w:val="1"/>
          <w:w w:val="105"/>
          <w:sz w:val="24"/>
          <w:szCs w:val="24"/>
          <w:lang w:val="ro-RO"/>
        </w:rPr>
        <w:t xml:space="preserve"> </w:t>
      </w:r>
      <w:r w:rsidRPr="00CB2570">
        <w:rPr>
          <w:b/>
          <w:w w:val="105"/>
          <w:sz w:val="24"/>
          <w:szCs w:val="24"/>
          <w:lang w:val="ro-RO"/>
        </w:rPr>
        <w:t>emite</w:t>
      </w:r>
      <w:r w:rsidRPr="00CB2570">
        <w:rPr>
          <w:b/>
          <w:spacing w:val="-11"/>
          <w:w w:val="105"/>
          <w:sz w:val="24"/>
          <w:szCs w:val="24"/>
          <w:lang w:val="ro-RO"/>
        </w:rPr>
        <w:t xml:space="preserve"> </w:t>
      </w:r>
      <w:r w:rsidRPr="00CB2570">
        <w:rPr>
          <w:b/>
          <w:w w:val="105"/>
          <w:sz w:val="24"/>
          <w:szCs w:val="24"/>
          <w:lang w:val="ro-RO"/>
        </w:rPr>
        <w:t>cu</w:t>
      </w:r>
      <w:r w:rsidRPr="00CB2570">
        <w:rPr>
          <w:b/>
          <w:spacing w:val="-13"/>
          <w:w w:val="105"/>
          <w:sz w:val="24"/>
          <w:szCs w:val="24"/>
          <w:lang w:val="ro-RO"/>
        </w:rPr>
        <w:t xml:space="preserve"> </w:t>
      </w:r>
      <w:r w:rsidRPr="00CB2570">
        <w:rPr>
          <w:b/>
          <w:w w:val="105"/>
          <w:sz w:val="24"/>
          <w:szCs w:val="24"/>
          <w:lang w:val="ro-RO"/>
        </w:rPr>
        <w:t>urm</w:t>
      </w:r>
      <w:r w:rsidR="003435F9" w:rsidRPr="00CB2570">
        <w:rPr>
          <w:b/>
          <w:w w:val="105"/>
          <w:sz w:val="24"/>
          <w:szCs w:val="24"/>
          <w:lang w:val="ro-RO"/>
        </w:rPr>
        <w:t>ă</w:t>
      </w:r>
      <w:r w:rsidRPr="00CB2570">
        <w:rPr>
          <w:b/>
          <w:w w:val="105"/>
          <w:sz w:val="24"/>
          <w:szCs w:val="24"/>
          <w:lang w:val="ro-RO"/>
        </w:rPr>
        <w:t>toarele</w:t>
      </w:r>
      <w:r w:rsidRPr="00CB2570">
        <w:rPr>
          <w:b/>
          <w:spacing w:val="23"/>
          <w:w w:val="105"/>
          <w:sz w:val="24"/>
          <w:szCs w:val="24"/>
          <w:lang w:val="ro-RO"/>
        </w:rPr>
        <w:t xml:space="preserve"> </w:t>
      </w:r>
      <w:r w:rsidRPr="00CB2570">
        <w:rPr>
          <w:b/>
          <w:w w:val="105"/>
          <w:sz w:val="24"/>
          <w:szCs w:val="24"/>
          <w:lang w:val="ro-RO"/>
        </w:rPr>
        <w:t>m</w:t>
      </w:r>
      <w:r w:rsidR="00416F9F" w:rsidRPr="00CB2570">
        <w:rPr>
          <w:b/>
          <w:w w:val="105"/>
          <w:sz w:val="24"/>
          <w:szCs w:val="24"/>
          <w:lang w:val="ro-RO"/>
        </w:rPr>
        <w:t>ă</w:t>
      </w:r>
      <w:r w:rsidRPr="00CB2570">
        <w:rPr>
          <w:b/>
          <w:w w:val="105"/>
          <w:sz w:val="24"/>
          <w:szCs w:val="24"/>
          <w:lang w:val="ro-RO"/>
        </w:rPr>
        <w:t>suri:</w:t>
      </w:r>
    </w:p>
    <w:p w:rsidR="008C06A1" w:rsidRPr="00CB2570" w:rsidRDefault="003435F9" w:rsidP="000E3F5C">
      <w:pPr>
        <w:pStyle w:val="ListParagraph"/>
        <w:widowControl w:val="0"/>
        <w:numPr>
          <w:ilvl w:val="0"/>
          <w:numId w:val="6"/>
        </w:numPr>
        <w:tabs>
          <w:tab w:val="left" w:pos="0"/>
        </w:tabs>
        <w:autoSpaceDE w:val="0"/>
        <w:autoSpaceDN w:val="0"/>
        <w:ind w:left="0" w:firstLine="0"/>
        <w:contextualSpacing w:val="0"/>
        <w:jc w:val="both"/>
        <w:rPr>
          <w:b/>
          <w:sz w:val="24"/>
          <w:szCs w:val="24"/>
          <w:lang w:val="ro-RO"/>
        </w:rPr>
      </w:pPr>
      <w:r w:rsidRPr="00CB2570">
        <w:rPr>
          <w:b/>
          <w:w w:val="105"/>
          <w:sz w:val="24"/>
          <w:szCs w:val="24"/>
          <w:lang w:val="ro-RO"/>
        </w:rPr>
        <w:t>Protecț</w:t>
      </w:r>
      <w:r w:rsidR="008C06A1" w:rsidRPr="00CB2570">
        <w:rPr>
          <w:b/>
          <w:w w:val="105"/>
          <w:sz w:val="24"/>
          <w:szCs w:val="24"/>
          <w:lang w:val="ro-RO"/>
        </w:rPr>
        <w:t>ia</w:t>
      </w:r>
      <w:r w:rsidR="008C06A1" w:rsidRPr="00CB2570">
        <w:rPr>
          <w:b/>
          <w:spacing w:val="10"/>
          <w:w w:val="105"/>
          <w:sz w:val="24"/>
          <w:szCs w:val="24"/>
          <w:lang w:val="ro-RO"/>
        </w:rPr>
        <w:t xml:space="preserve"> </w:t>
      </w:r>
      <w:r w:rsidRPr="00CB2570">
        <w:rPr>
          <w:b/>
          <w:w w:val="105"/>
          <w:sz w:val="24"/>
          <w:szCs w:val="24"/>
          <w:lang w:val="ro-RO"/>
        </w:rPr>
        <w:t>calităț</w:t>
      </w:r>
      <w:r w:rsidR="008C06A1" w:rsidRPr="00CB2570">
        <w:rPr>
          <w:b/>
          <w:w w:val="105"/>
          <w:sz w:val="24"/>
          <w:szCs w:val="24"/>
          <w:lang w:val="ro-RO"/>
        </w:rPr>
        <w:t>ii</w:t>
      </w:r>
      <w:r w:rsidR="008C06A1" w:rsidRPr="00CB2570">
        <w:rPr>
          <w:b/>
          <w:spacing w:val="14"/>
          <w:w w:val="105"/>
          <w:sz w:val="24"/>
          <w:szCs w:val="24"/>
          <w:lang w:val="ro-RO"/>
        </w:rPr>
        <w:t xml:space="preserve"> </w:t>
      </w:r>
      <w:r w:rsidR="008C06A1" w:rsidRPr="00CB2570">
        <w:rPr>
          <w:b/>
          <w:w w:val="105"/>
          <w:sz w:val="24"/>
          <w:szCs w:val="24"/>
          <w:lang w:val="ro-RO"/>
        </w:rPr>
        <w:t>fondului</w:t>
      </w:r>
      <w:r w:rsidR="008C06A1" w:rsidRPr="00CB2570">
        <w:rPr>
          <w:b/>
          <w:spacing w:val="19"/>
          <w:w w:val="105"/>
          <w:sz w:val="24"/>
          <w:szCs w:val="24"/>
          <w:lang w:val="ro-RO"/>
        </w:rPr>
        <w:t xml:space="preserve"> </w:t>
      </w:r>
      <w:r w:rsidR="008C06A1" w:rsidRPr="00CB2570">
        <w:rPr>
          <w:b/>
          <w:w w:val="105"/>
          <w:sz w:val="24"/>
          <w:szCs w:val="24"/>
          <w:lang w:val="ro-RO"/>
        </w:rPr>
        <w:t>forestier</w:t>
      </w:r>
    </w:p>
    <w:p w:rsidR="008C06A1" w:rsidRPr="00CB2570" w:rsidRDefault="00232D7E" w:rsidP="00E43168">
      <w:pPr>
        <w:pStyle w:val="ListParagraph"/>
        <w:numPr>
          <w:ilvl w:val="2"/>
          <w:numId w:val="6"/>
        </w:numPr>
        <w:tabs>
          <w:tab w:val="left" w:pos="0"/>
        </w:tabs>
        <w:ind w:left="426"/>
        <w:jc w:val="both"/>
        <w:rPr>
          <w:sz w:val="24"/>
          <w:szCs w:val="24"/>
          <w:lang w:val="ro-RO"/>
        </w:rPr>
      </w:pPr>
      <w:r w:rsidRPr="00CB2570">
        <w:rPr>
          <w:w w:val="110"/>
          <w:sz w:val="24"/>
          <w:szCs w:val="24"/>
          <w:lang w:val="ro-RO"/>
        </w:rPr>
        <w:t>arborii nemarcați situați pe limita că</w:t>
      </w:r>
      <w:r w:rsidR="008C06A1" w:rsidRPr="00CB2570">
        <w:rPr>
          <w:w w:val="110"/>
          <w:sz w:val="24"/>
          <w:szCs w:val="24"/>
          <w:lang w:val="ro-RO"/>
        </w:rPr>
        <w:t xml:space="preserve">ilor de </w:t>
      </w:r>
      <w:r w:rsidRPr="00CB2570">
        <w:rPr>
          <w:w w:val="110"/>
          <w:sz w:val="24"/>
          <w:szCs w:val="24"/>
          <w:lang w:val="ro-RO"/>
        </w:rPr>
        <w:t>scos - apropiat, vor fi protejaț</w:t>
      </w:r>
      <w:r w:rsidR="008C06A1" w:rsidRPr="00CB2570">
        <w:rPr>
          <w:w w:val="110"/>
          <w:sz w:val="24"/>
          <w:szCs w:val="24"/>
          <w:lang w:val="ro-RO"/>
        </w:rPr>
        <w:t xml:space="preserve">i obligatoriu </w:t>
      </w:r>
      <w:r w:rsidRPr="00CB2570">
        <w:rPr>
          <w:w w:val="110"/>
          <w:sz w:val="24"/>
          <w:szCs w:val="24"/>
          <w:lang w:val="ro-RO"/>
        </w:rPr>
        <w:t>î</w:t>
      </w:r>
      <w:r w:rsidR="008C06A1" w:rsidRPr="00CB2570">
        <w:rPr>
          <w:w w:val="110"/>
          <w:sz w:val="24"/>
          <w:szCs w:val="24"/>
          <w:lang w:val="ro-RO"/>
        </w:rPr>
        <w:t>mpotriva</w:t>
      </w:r>
      <w:r w:rsidR="008C06A1" w:rsidRPr="00CB2570">
        <w:rPr>
          <w:spacing w:val="1"/>
          <w:w w:val="110"/>
          <w:sz w:val="24"/>
          <w:szCs w:val="24"/>
          <w:lang w:val="ro-RO"/>
        </w:rPr>
        <w:t xml:space="preserve"> </w:t>
      </w:r>
      <w:r w:rsidRPr="00CB2570">
        <w:rPr>
          <w:w w:val="110"/>
          <w:sz w:val="24"/>
          <w:szCs w:val="24"/>
          <w:lang w:val="ro-RO"/>
        </w:rPr>
        <w:t>vătămă</w:t>
      </w:r>
      <w:r w:rsidR="008C06A1" w:rsidRPr="00CB2570">
        <w:rPr>
          <w:w w:val="110"/>
          <w:sz w:val="24"/>
          <w:szCs w:val="24"/>
          <w:lang w:val="ro-RO"/>
        </w:rPr>
        <w:t>rilor,</w:t>
      </w:r>
      <w:r w:rsidR="008C06A1" w:rsidRPr="00CB2570">
        <w:rPr>
          <w:spacing w:val="10"/>
          <w:w w:val="110"/>
          <w:sz w:val="24"/>
          <w:szCs w:val="24"/>
          <w:lang w:val="ro-RO"/>
        </w:rPr>
        <w:t xml:space="preserve"> </w:t>
      </w:r>
      <w:r w:rsidR="008C06A1" w:rsidRPr="00CB2570">
        <w:rPr>
          <w:w w:val="110"/>
          <w:sz w:val="24"/>
          <w:szCs w:val="24"/>
          <w:lang w:val="ro-RO"/>
        </w:rPr>
        <w:t>prin</w:t>
      </w:r>
      <w:r w:rsidR="008C06A1" w:rsidRPr="00CB2570">
        <w:rPr>
          <w:spacing w:val="-10"/>
          <w:w w:val="110"/>
          <w:sz w:val="24"/>
          <w:szCs w:val="24"/>
          <w:lang w:val="ro-RO"/>
        </w:rPr>
        <w:t xml:space="preserve"> </w:t>
      </w:r>
      <w:r w:rsidR="008C06A1" w:rsidRPr="00CB2570">
        <w:rPr>
          <w:w w:val="110"/>
          <w:sz w:val="24"/>
          <w:szCs w:val="24"/>
          <w:lang w:val="ro-RO"/>
        </w:rPr>
        <w:t>aplicarea de</w:t>
      </w:r>
      <w:r w:rsidR="008C06A1" w:rsidRPr="00CB2570">
        <w:rPr>
          <w:spacing w:val="4"/>
          <w:w w:val="110"/>
          <w:sz w:val="24"/>
          <w:szCs w:val="24"/>
          <w:lang w:val="ro-RO"/>
        </w:rPr>
        <w:t xml:space="preserve"> </w:t>
      </w:r>
      <w:r w:rsidR="008C06A1" w:rsidRPr="00CB2570">
        <w:rPr>
          <w:w w:val="110"/>
          <w:sz w:val="24"/>
          <w:szCs w:val="24"/>
          <w:lang w:val="ro-RO"/>
        </w:rPr>
        <w:t>lugoane,</w:t>
      </w:r>
      <w:r w:rsidR="008C06A1" w:rsidRPr="00CB2570">
        <w:rPr>
          <w:spacing w:val="13"/>
          <w:w w:val="110"/>
          <w:sz w:val="24"/>
          <w:szCs w:val="24"/>
          <w:lang w:val="ro-RO"/>
        </w:rPr>
        <w:t xml:space="preserve"> </w:t>
      </w:r>
      <w:r w:rsidRPr="00CB2570">
        <w:rPr>
          <w:w w:val="110"/>
          <w:sz w:val="24"/>
          <w:szCs w:val="24"/>
          <w:lang w:val="ro-RO"/>
        </w:rPr>
        <w:t>ță</w:t>
      </w:r>
      <w:r w:rsidR="008C06A1" w:rsidRPr="00CB2570">
        <w:rPr>
          <w:w w:val="110"/>
          <w:sz w:val="24"/>
          <w:szCs w:val="24"/>
          <w:lang w:val="ro-RO"/>
        </w:rPr>
        <w:t>ru</w:t>
      </w:r>
      <w:r w:rsidRPr="00CB2570">
        <w:rPr>
          <w:w w:val="110"/>
          <w:sz w:val="24"/>
          <w:szCs w:val="24"/>
          <w:lang w:val="ro-RO"/>
        </w:rPr>
        <w:t>ș</w:t>
      </w:r>
      <w:r w:rsidR="008C06A1" w:rsidRPr="00CB2570">
        <w:rPr>
          <w:w w:val="110"/>
          <w:sz w:val="24"/>
          <w:szCs w:val="24"/>
          <w:lang w:val="ro-RO"/>
        </w:rPr>
        <w:t>i</w:t>
      </w:r>
      <w:r w:rsidR="008C06A1" w:rsidRPr="00CB2570">
        <w:rPr>
          <w:spacing w:val="10"/>
          <w:w w:val="110"/>
          <w:sz w:val="24"/>
          <w:szCs w:val="24"/>
          <w:lang w:val="ro-RO"/>
        </w:rPr>
        <w:t xml:space="preserve"> </w:t>
      </w:r>
      <w:r w:rsidRPr="00CB2570">
        <w:rPr>
          <w:spacing w:val="10"/>
          <w:w w:val="110"/>
          <w:sz w:val="24"/>
          <w:szCs w:val="24"/>
          <w:lang w:val="ro-RO"/>
        </w:rPr>
        <w:t>ș</w:t>
      </w:r>
      <w:r w:rsidR="008C06A1" w:rsidRPr="00CB2570">
        <w:rPr>
          <w:w w:val="110"/>
          <w:sz w:val="24"/>
          <w:szCs w:val="24"/>
          <w:lang w:val="ro-RO"/>
        </w:rPr>
        <w:t>i</w:t>
      </w:r>
      <w:r w:rsidR="008C06A1" w:rsidRPr="00CB2570">
        <w:rPr>
          <w:spacing w:val="19"/>
          <w:w w:val="110"/>
          <w:sz w:val="24"/>
          <w:szCs w:val="24"/>
          <w:lang w:val="ro-RO"/>
        </w:rPr>
        <w:t xml:space="preserve"> </w:t>
      </w:r>
      <w:r w:rsidR="008C06A1" w:rsidRPr="00CB2570">
        <w:rPr>
          <w:w w:val="110"/>
          <w:sz w:val="24"/>
          <w:szCs w:val="24"/>
          <w:lang w:val="ro-RO"/>
        </w:rPr>
        <w:t>man</w:t>
      </w:r>
      <w:r w:rsidRPr="00CB2570">
        <w:rPr>
          <w:w w:val="110"/>
          <w:sz w:val="24"/>
          <w:szCs w:val="24"/>
          <w:lang w:val="ro-RO"/>
        </w:rPr>
        <w:t>ș</w:t>
      </w:r>
      <w:r w:rsidR="008C06A1" w:rsidRPr="00CB2570">
        <w:rPr>
          <w:w w:val="110"/>
          <w:sz w:val="24"/>
          <w:szCs w:val="24"/>
          <w:lang w:val="ro-RO"/>
        </w:rPr>
        <w:t>oane;</w:t>
      </w:r>
    </w:p>
    <w:p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t>tă</w:t>
      </w:r>
      <w:r w:rsidR="008C06A1" w:rsidRPr="00CB2570">
        <w:rPr>
          <w:w w:val="110"/>
          <w:sz w:val="24"/>
          <w:szCs w:val="24"/>
          <w:lang w:val="ro-RO"/>
        </w:rPr>
        <w:t>ierea</w:t>
      </w:r>
      <w:r w:rsidR="008C06A1" w:rsidRPr="00CB2570">
        <w:rPr>
          <w:spacing w:val="2"/>
          <w:w w:val="110"/>
          <w:sz w:val="24"/>
          <w:szCs w:val="24"/>
          <w:lang w:val="ro-RO"/>
        </w:rPr>
        <w:t xml:space="preserve"> </w:t>
      </w:r>
      <w:r w:rsidR="008C06A1" w:rsidRPr="00CB2570">
        <w:rPr>
          <w:w w:val="110"/>
          <w:sz w:val="24"/>
          <w:szCs w:val="24"/>
          <w:lang w:val="ro-RO"/>
        </w:rPr>
        <w:t>arborilor</w:t>
      </w:r>
      <w:r w:rsidR="008C06A1" w:rsidRPr="00CB2570">
        <w:rPr>
          <w:spacing w:val="7"/>
          <w:w w:val="110"/>
          <w:sz w:val="24"/>
          <w:szCs w:val="24"/>
          <w:lang w:val="ro-RO"/>
        </w:rPr>
        <w:t xml:space="preserve"> </w:t>
      </w:r>
      <w:r w:rsidRPr="00CB2570">
        <w:rPr>
          <w:w w:val="110"/>
          <w:sz w:val="24"/>
          <w:szCs w:val="24"/>
          <w:lang w:val="ro-RO"/>
        </w:rPr>
        <w:t>nedestinaț</w:t>
      </w:r>
      <w:r w:rsidR="008C06A1" w:rsidRPr="00CB2570">
        <w:rPr>
          <w:w w:val="110"/>
          <w:sz w:val="24"/>
          <w:szCs w:val="24"/>
          <w:lang w:val="ro-RO"/>
        </w:rPr>
        <w:t>i</w:t>
      </w:r>
      <w:r w:rsidR="008C06A1" w:rsidRPr="00CB2570">
        <w:rPr>
          <w:spacing w:val="-1"/>
          <w:w w:val="110"/>
          <w:sz w:val="24"/>
          <w:szCs w:val="24"/>
          <w:lang w:val="ro-RO"/>
        </w:rPr>
        <w:t xml:space="preserve"> </w:t>
      </w:r>
      <w:r w:rsidR="008C06A1" w:rsidRPr="00CB2570">
        <w:rPr>
          <w:w w:val="110"/>
          <w:sz w:val="24"/>
          <w:szCs w:val="24"/>
          <w:lang w:val="ro-RO"/>
        </w:rPr>
        <w:t>exploat</w:t>
      </w:r>
      <w:r w:rsidRPr="00CB2570">
        <w:rPr>
          <w:w w:val="110"/>
          <w:sz w:val="24"/>
          <w:szCs w:val="24"/>
          <w:lang w:val="ro-RO"/>
        </w:rPr>
        <w:t>ă</w:t>
      </w:r>
      <w:r w:rsidR="008C06A1" w:rsidRPr="00CB2570">
        <w:rPr>
          <w:w w:val="110"/>
          <w:sz w:val="24"/>
          <w:szCs w:val="24"/>
          <w:lang w:val="ro-RO"/>
        </w:rPr>
        <w:t>rii</w:t>
      </w:r>
      <w:r w:rsidR="008C06A1" w:rsidRPr="00CB2570">
        <w:rPr>
          <w:spacing w:val="6"/>
          <w:w w:val="110"/>
          <w:sz w:val="24"/>
          <w:szCs w:val="24"/>
          <w:lang w:val="ro-RO"/>
        </w:rPr>
        <w:t xml:space="preserve"> </w:t>
      </w:r>
      <w:r w:rsidR="008C06A1" w:rsidRPr="00CB2570">
        <w:rPr>
          <w:w w:val="110"/>
          <w:sz w:val="24"/>
          <w:szCs w:val="24"/>
          <w:lang w:val="ro-RO"/>
        </w:rPr>
        <w:t>este</w:t>
      </w:r>
      <w:r w:rsidR="008C06A1" w:rsidRPr="00CB2570">
        <w:rPr>
          <w:spacing w:val="-9"/>
          <w:w w:val="110"/>
          <w:sz w:val="24"/>
          <w:szCs w:val="24"/>
          <w:lang w:val="ro-RO"/>
        </w:rPr>
        <w:t xml:space="preserve"> </w:t>
      </w:r>
      <w:r w:rsidR="008C06A1" w:rsidRPr="00CB2570">
        <w:rPr>
          <w:w w:val="110"/>
          <w:sz w:val="24"/>
          <w:szCs w:val="24"/>
          <w:lang w:val="ro-RO"/>
        </w:rPr>
        <w:t>interzis</w:t>
      </w:r>
      <w:r w:rsidRPr="00CB2570">
        <w:rPr>
          <w:w w:val="110"/>
          <w:sz w:val="24"/>
          <w:szCs w:val="24"/>
          <w:lang w:val="ro-RO"/>
        </w:rPr>
        <w:t>ă</w:t>
      </w:r>
      <w:r w:rsidR="008C06A1" w:rsidRPr="00CB2570">
        <w:rPr>
          <w:w w:val="110"/>
          <w:sz w:val="24"/>
          <w:szCs w:val="24"/>
          <w:lang w:val="ro-RO"/>
        </w:rPr>
        <w:t>;</w:t>
      </w:r>
    </w:p>
    <w:p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t>în parchetele aflate î</w:t>
      </w:r>
      <w:r w:rsidR="008C06A1" w:rsidRPr="00CB2570">
        <w:rPr>
          <w:w w:val="110"/>
          <w:sz w:val="24"/>
          <w:szCs w:val="24"/>
          <w:lang w:val="ro-RO"/>
        </w:rPr>
        <w:t>n curs de exploatare,</w:t>
      </w:r>
      <w:r w:rsidR="008C06A1" w:rsidRPr="00CB2570">
        <w:rPr>
          <w:spacing w:val="1"/>
          <w:w w:val="110"/>
          <w:sz w:val="24"/>
          <w:szCs w:val="24"/>
          <w:lang w:val="ro-RO"/>
        </w:rPr>
        <w:t xml:space="preserve"> </w:t>
      </w:r>
      <w:r w:rsidR="008C06A1" w:rsidRPr="00CB2570">
        <w:rPr>
          <w:w w:val="110"/>
          <w:sz w:val="24"/>
          <w:szCs w:val="24"/>
          <w:lang w:val="ro-RO"/>
        </w:rPr>
        <w:t>a</w:t>
      </w:r>
      <w:r w:rsidRPr="00CB2570">
        <w:rPr>
          <w:w w:val="110"/>
          <w:sz w:val="24"/>
          <w:szCs w:val="24"/>
          <w:lang w:val="ro-RO"/>
        </w:rPr>
        <w:t>șezarea gră</w:t>
      </w:r>
      <w:r w:rsidR="008C06A1" w:rsidRPr="00CB2570">
        <w:rPr>
          <w:w w:val="110"/>
          <w:sz w:val="24"/>
          <w:szCs w:val="24"/>
          <w:lang w:val="ro-RO"/>
        </w:rPr>
        <w:t>mezilor</w:t>
      </w:r>
      <w:r w:rsidR="008C06A1" w:rsidRPr="00CB2570">
        <w:rPr>
          <w:spacing w:val="1"/>
          <w:w w:val="110"/>
          <w:sz w:val="24"/>
          <w:szCs w:val="24"/>
          <w:lang w:val="ro-RO"/>
        </w:rPr>
        <w:t xml:space="preserve"> </w:t>
      </w:r>
      <w:r w:rsidRPr="00CB2570">
        <w:rPr>
          <w:w w:val="110"/>
          <w:sz w:val="24"/>
          <w:szCs w:val="24"/>
          <w:lang w:val="ro-RO"/>
        </w:rPr>
        <w:t>de cră</w:t>
      </w:r>
      <w:r w:rsidR="008C06A1" w:rsidRPr="00CB2570">
        <w:rPr>
          <w:w w:val="110"/>
          <w:sz w:val="24"/>
          <w:szCs w:val="24"/>
          <w:lang w:val="ro-RO"/>
        </w:rPr>
        <w:t>ci</w:t>
      </w:r>
      <w:r w:rsidR="008C06A1" w:rsidRPr="00CB2570">
        <w:rPr>
          <w:spacing w:val="1"/>
          <w:w w:val="110"/>
          <w:sz w:val="24"/>
          <w:szCs w:val="24"/>
          <w:lang w:val="ro-RO"/>
        </w:rPr>
        <w:t xml:space="preserve"> </w:t>
      </w:r>
      <w:r w:rsidRPr="00CB2570">
        <w:rPr>
          <w:spacing w:val="1"/>
          <w:w w:val="110"/>
          <w:sz w:val="24"/>
          <w:szCs w:val="24"/>
          <w:lang w:val="ro-RO"/>
        </w:rPr>
        <w:t>ș</w:t>
      </w:r>
      <w:r w:rsidR="008C06A1" w:rsidRPr="00CB2570">
        <w:rPr>
          <w:w w:val="110"/>
          <w:sz w:val="24"/>
          <w:szCs w:val="24"/>
          <w:lang w:val="ro-RO"/>
        </w:rPr>
        <w:t>i</w:t>
      </w:r>
      <w:r w:rsidR="008C06A1" w:rsidRPr="00CB2570">
        <w:rPr>
          <w:spacing w:val="1"/>
          <w:w w:val="110"/>
          <w:sz w:val="24"/>
          <w:szCs w:val="24"/>
          <w:lang w:val="ro-RO"/>
        </w:rPr>
        <w:t xml:space="preserve"> </w:t>
      </w:r>
      <w:r w:rsidR="00DE7AF6" w:rsidRPr="00CB2570">
        <w:rPr>
          <w:w w:val="110"/>
          <w:sz w:val="24"/>
          <w:szCs w:val="24"/>
          <w:lang w:val="ro-RO"/>
        </w:rPr>
        <w:t xml:space="preserve">a resturilor </w:t>
      </w:r>
      <w:r w:rsidR="008C06A1" w:rsidRPr="00CB2570">
        <w:rPr>
          <w:w w:val="110"/>
          <w:sz w:val="24"/>
          <w:szCs w:val="24"/>
          <w:lang w:val="ro-RO"/>
        </w:rPr>
        <w:t>de</w:t>
      </w:r>
      <w:r w:rsidR="008C06A1" w:rsidRPr="00CB2570">
        <w:rPr>
          <w:spacing w:val="1"/>
          <w:w w:val="110"/>
          <w:sz w:val="24"/>
          <w:szCs w:val="24"/>
          <w:lang w:val="ro-RO"/>
        </w:rPr>
        <w:t xml:space="preserve"> </w:t>
      </w:r>
      <w:r w:rsidR="008C06A1" w:rsidRPr="00CB2570">
        <w:rPr>
          <w:w w:val="110"/>
          <w:sz w:val="24"/>
          <w:szCs w:val="24"/>
          <w:lang w:val="ro-RO"/>
        </w:rPr>
        <w:t>exploatare</w:t>
      </w:r>
      <w:r w:rsidR="008C06A1" w:rsidRPr="00CB2570">
        <w:rPr>
          <w:spacing w:val="-11"/>
          <w:w w:val="110"/>
          <w:sz w:val="24"/>
          <w:szCs w:val="24"/>
          <w:lang w:val="ro-RO"/>
        </w:rPr>
        <w:t xml:space="preserve"> </w:t>
      </w:r>
      <w:r w:rsidR="008C06A1" w:rsidRPr="00CB2570">
        <w:rPr>
          <w:w w:val="110"/>
          <w:sz w:val="24"/>
          <w:szCs w:val="24"/>
          <w:lang w:val="ro-RO"/>
        </w:rPr>
        <w:t>se</w:t>
      </w:r>
      <w:r w:rsidR="008C06A1" w:rsidRPr="00CB2570">
        <w:rPr>
          <w:spacing w:val="-5"/>
          <w:w w:val="110"/>
          <w:sz w:val="24"/>
          <w:szCs w:val="24"/>
          <w:lang w:val="ro-RO"/>
        </w:rPr>
        <w:t xml:space="preserve"> </w:t>
      </w:r>
      <w:r w:rsidR="008C06A1" w:rsidRPr="00CB2570">
        <w:rPr>
          <w:w w:val="110"/>
          <w:sz w:val="24"/>
          <w:szCs w:val="24"/>
          <w:lang w:val="ro-RO"/>
        </w:rPr>
        <w:t>face,</w:t>
      </w:r>
      <w:r w:rsidR="008C06A1" w:rsidRPr="00CB2570">
        <w:rPr>
          <w:spacing w:val="8"/>
          <w:w w:val="110"/>
          <w:sz w:val="24"/>
          <w:szCs w:val="24"/>
          <w:lang w:val="ro-RO"/>
        </w:rPr>
        <w:t xml:space="preserve"> </w:t>
      </w:r>
      <w:r w:rsidR="008C06A1" w:rsidRPr="00CB2570">
        <w:rPr>
          <w:w w:val="110"/>
          <w:sz w:val="24"/>
          <w:szCs w:val="24"/>
          <w:lang w:val="ro-RO"/>
        </w:rPr>
        <w:t>de</w:t>
      </w:r>
      <w:r w:rsidR="008C06A1" w:rsidRPr="00CB2570">
        <w:rPr>
          <w:spacing w:val="-9"/>
          <w:w w:val="110"/>
          <w:sz w:val="24"/>
          <w:szCs w:val="24"/>
          <w:lang w:val="ro-RO"/>
        </w:rPr>
        <w:t xml:space="preserve"> </w:t>
      </w:r>
      <w:r w:rsidR="008C06A1" w:rsidRPr="00CB2570">
        <w:rPr>
          <w:w w:val="110"/>
          <w:sz w:val="24"/>
          <w:szCs w:val="24"/>
          <w:lang w:val="ro-RO"/>
        </w:rPr>
        <w:t>regul</w:t>
      </w:r>
      <w:r w:rsidRPr="00CB2570">
        <w:rPr>
          <w:w w:val="110"/>
          <w:sz w:val="24"/>
          <w:szCs w:val="24"/>
          <w:lang w:val="ro-RO"/>
        </w:rPr>
        <w:t>ă</w:t>
      </w:r>
      <w:r w:rsidR="008C06A1" w:rsidRPr="00CB2570">
        <w:rPr>
          <w:w w:val="110"/>
          <w:sz w:val="24"/>
          <w:szCs w:val="24"/>
          <w:lang w:val="ro-RO"/>
        </w:rPr>
        <w:t>,</w:t>
      </w:r>
      <w:r w:rsidR="008C06A1" w:rsidRPr="00CB2570">
        <w:rPr>
          <w:spacing w:val="16"/>
          <w:w w:val="110"/>
          <w:sz w:val="24"/>
          <w:szCs w:val="24"/>
          <w:lang w:val="ro-RO"/>
        </w:rPr>
        <w:t xml:space="preserve"> </w:t>
      </w:r>
      <w:r w:rsidR="008C06A1" w:rsidRPr="00CB2570">
        <w:rPr>
          <w:w w:val="110"/>
          <w:sz w:val="24"/>
          <w:szCs w:val="24"/>
          <w:lang w:val="ro-RO"/>
        </w:rPr>
        <w:t>pe</w:t>
      </w:r>
      <w:r w:rsidR="008C06A1" w:rsidRPr="00CB2570">
        <w:rPr>
          <w:spacing w:val="-11"/>
          <w:w w:val="110"/>
          <w:sz w:val="24"/>
          <w:szCs w:val="24"/>
          <w:lang w:val="ro-RO"/>
        </w:rPr>
        <w:t xml:space="preserve"> </w:t>
      </w:r>
      <w:r w:rsidR="008C06A1" w:rsidRPr="00CB2570">
        <w:rPr>
          <w:w w:val="110"/>
          <w:sz w:val="24"/>
          <w:szCs w:val="24"/>
          <w:lang w:val="ro-RO"/>
        </w:rPr>
        <w:t>cioate</w:t>
      </w:r>
      <w:r w:rsidR="008C06A1" w:rsidRPr="00CB2570">
        <w:rPr>
          <w:spacing w:val="-14"/>
          <w:w w:val="110"/>
          <w:sz w:val="24"/>
          <w:szCs w:val="24"/>
          <w:lang w:val="ro-RO"/>
        </w:rPr>
        <w:t xml:space="preserve"> </w:t>
      </w:r>
      <w:r w:rsidR="008C06A1" w:rsidRPr="00CB2570">
        <w:rPr>
          <w:w w:val="110"/>
          <w:sz w:val="24"/>
          <w:szCs w:val="24"/>
          <w:lang w:val="ro-RO"/>
        </w:rPr>
        <w:t>sau</w:t>
      </w:r>
      <w:r w:rsidR="008C06A1" w:rsidRPr="00CB2570">
        <w:rPr>
          <w:spacing w:val="-35"/>
          <w:w w:val="110"/>
          <w:sz w:val="24"/>
          <w:szCs w:val="24"/>
          <w:lang w:val="ro-RO"/>
        </w:rPr>
        <w:t xml:space="preserve"> </w:t>
      </w:r>
      <w:r w:rsidRPr="00CB2570">
        <w:rPr>
          <w:w w:val="110"/>
          <w:sz w:val="24"/>
          <w:szCs w:val="24"/>
          <w:lang w:val="ro-RO"/>
        </w:rPr>
        <w:t>î</w:t>
      </w:r>
      <w:r w:rsidR="008C06A1" w:rsidRPr="00CB2570">
        <w:rPr>
          <w:w w:val="110"/>
          <w:sz w:val="24"/>
          <w:szCs w:val="24"/>
          <w:lang w:val="ro-RO"/>
        </w:rPr>
        <w:t>n</w:t>
      </w:r>
      <w:r w:rsidR="008C06A1" w:rsidRPr="00CB2570">
        <w:rPr>
          <w:spacing w:val="-11"/>
          <w:w w:val="110"/>
          <w:sz w:val="24"/>
          <w:szCs w:val="24"/>
          <w:lang w:val="ro-RO"/>
        </w:rPr>
        <w:t xml:space="preserve"> </w:t>
      </w:r>
      <w:r w:rsidR="008C06A1" w:rsidRPr="00CB2570">
        <w:rPr>
          <w:w w:val="110"/>
          <w:sz w:val="24"/>
          <w:szCs w:val="24"/>
          <w:lang w:val="ro-RO"/>
        </w:rPr>
        <w:t>locuri</w:t>
      </w:r>
      <w:r w:rsidR="008C06A1" w:rsidRPr="00CB2570">
        <w:rPr>
          <w:spacing w:val="1"/>
          <w:w w:val="110"/>
          <w:sz w:val="24"/>
          <w:szCs w:val="24"/>
          <w:lang w:val="ro-RO"/>
        </w:rPr>
        <w:t xml:space="preserve"> </w:t>
      </w:r>
      <w:r w:rsidRPr="00CB2570">
        <w:rPr>
          <w:w w:val="110"/>
          <w:sz w:val="24"/>
          <w:szCs w:val="24"/>
          <w:lang w:val="ro-RO"/>
        </w:rPr>
        <w:t>fără</w:t>
      </w:r>
      <w:r w:rsidR="008C06A1" w:rsidRPr="00CB2570">
        <w:rPr>
          <w:spacing w:val="-7"/>
          <w:w w:val="110"/>
          <w:sz w:val="24"/>
          <w:szCs w:val="24"/>
          <w:lang w:val="ro-RO"/>
        </w:rPr>
        <w:t xml:space="preserve"> </w:t>
      </w:r>
      <w:r w:rsidRPr="00CB2570">
        <w:rPr>
          <w:w w:val="110"/>
          <w:sz w:val="24"/>
          <w:szCs w:val="24"/>
          <w:lang w:val="ro-RO"/>
        </w:rPr>
        <w:t>semințiș</w:t>
      </w:r>
      <w:r w:rsidR="008C06A1" w:rsidRPr="00CB2570">
        <w:rPr>
          <w:w w:val="110"/>
          <w:sz w:val="24"/>
          <w:szCs w:val="24"/>
          <w:lang w:val="ro-RO"/>
        </w:rPr>
        <w:t>;</w:t>
      </w:r>
    </w:p>
    <w:p w:rsidR="008C06A1" w:rsidRPr="00CB2570" w:rsidRDefault="008C06A1" w:rsidP="00E43168">
      <w:pPr>
        <w:pStyle w:val="ListParagraph"/>
        <w:numPr>
          <w:ilvl w:val="2"/>
          <w:numId w:val="6"/>
        </w:numPr>
        <w:ind w:left="426"/>
        <w:jc w:val="both"/>
        <w:rPr>
          <w:sz w:val="24"/>
          <w:szCs w:val="24"/>
          <w:lang w:val="ro-RO"/>
        </w:rPr>
      </w:pPr>
      <w:r w:rsidRPr="00CB2570">
        <w:rPr>
          <w:w w:val="105"/>
          <w:sz w:val="24"/>
          <w:szCs w:val="24"/>
          <w:lang w:val="ro-RO"/>
        </w:rPr>
        <w:t>colectarea</w:t>
      </w:r>
      <w:r w:rsidRPr="00CB2570">
        <w:rPr>
          <w:spacing w:val="15"/>
          <w:w w:val="105"/>
          <w:sz w:val="24"/>
          <w:szCs w:val="24"/>
          <w:lang w:val="ro-RO"/>
        </w:rPr>
        <w:t xml:space="preserve"> </w:t>
      </w:r>
      <w:r w:rsidRPr="00CB2570">
        <w:rPr>
          <w:w w:val="105"/>
          <w:sz w:val="24"/>
          <w:szCs w:val="24"/>
          <w:lang w:val="ro-RO"/>
        </w:rPr>
        <w:t>materialului</w:t>
      </w:r>
      <w:r w:rsidRPr="00CB2570">
        <w:rPr>
          <w:spacing w:val="28"/>
          <w:w w:val="105"/>
          <w:sz w:val="24"/>
          <w:szCs w:val="24"/>
          <w:lang w:val="ro-RO"/>
        </w:rPr>
        <w:t xml:space="preserve"> </w:t>
      </w:r>
      <w:r w:rsidRPr="00CB2570">
        <w:rPr>
          <w:w w:val="105"/>
          <w:sz w:val="24"/>
          <w:szCs w:val="24"/>
          <w:lang w:val="ro-RO"/>
        </w:rPr>
        <w:t>lemnos</w:t>
      </w:r>
      <w:r w:rsidRPr="00CB2570">
        <w:rPr>
          <w:spacing w:val="12"/>
          <w:w w:val="105"/>
          <w:sz w:val="24"/>
          <w:szCs w:val="24"/>
          <w:lang w:val="ro-RO"/>
        </w:rPr>
        <w:t xml:space="preserve"> </w:t>
      </w:r>
      <w:r w:rsidRPr="00CB2570">
        <w:rPr>
          <w:w w:val="105"/>
          <w:sz w:val="24"/>
          <w:szCs w:val="24"/>
          <w:lang w:val="ro-RO"/>
        </w:rPr>
        <w:t>se</w:t>
      </w:r>
      <w:r w:rsidRPr="00CB2570">
        <w:rPr>
          <w:spacing w:val="12"/>
          <w:w w:val="105"/>
          <w:sz w:val="24"/>
          <w:szCs w:val="24"/>
          <w:lang w:val="ro-RO"/>
        </w:rPr>
        <w:t xml:space="preserve"> </w:t>
      </w:r>
      <w:r w:rsidRPr="00CB2570">
        <w:rPr>
          <w:w w:val="105"/>
          <w:sz w:val="24"/>
          <w:szCs w:val="24"/>
          <w:lang w:val="ro-RO"/>
        </w:rPr>
        <w:t>va</w:t>
      </w:r>
      <w:r w:rsidRPr="00CB2570">
        <w:rPr>
          <w:spacing w:val="14"/>
          <w:w w:val="105"/>
          <w:sz w:val="24"/>
          <w:szCs w:val="24"/>
          <w:lang w:val="ro-RO"/>
        </w:rPr>
        <w:t xml:space="preserve"> </w:t>
      </w:r>
      <w:r w:rsidRPr="00CB2570">
        <w:rPr>
          <w:w w:val="105"/>
          <w:sz w:val="24"/>
          <w:szCs w:val="24"/>
          <w:lang w:val="ro-RO"/>
        </w:rPr>
        <w:t>face</w:t>
      </w:r>
      <w:r w:rsidRPr="00CB2570">
        <w:rPr>
          <w:spacing w:val="11"/>
          <w:w w:val="105"/>
          <w:sz w:val="24"/>
          <w:szCs w:val="24"/>
          <w:lang w:val="ro-RO"/>
        </w:rPr>
        <w:t xml:space="preserve"> </w:t>
      </w:r>
      <w:r w:rsidRPr="00CB2570">
        <w:rPr>
          <w:w w:val="105"/>
          <w:sz w:val="24"/>
          <w:szCs w:val="24"/>
          <w:lang w:val="ro-RO"/>
        </w:rPr>
        <w:t>numai</w:t>
      </w:r>
      <w:r w:rsidRPr="00CB2570">
        <w:rPr>
          <w:spacing w:val="21"/>
          <w:w w:val="105"/>
          <w:sz w:val="24"/>
          <w:szCs w:val="24"/>
          <w:lang w:val="ro-RO"/>
        </w:rPr>
        <w:t xml:space="preserve"> </w:t>
      </w:r>
      <w:r w:rsidRPr="00CB2570">
        <w:rPr>
          <w:w w:val="105"/>
          <w:sz w:val="24"/>
          <w:szCs w:val="24"/>
          <w:lang w:val="ro-RO"/>
        </w:rPr>
        <w:t>pe</w:t>
      </w:r>
      <w:r w:rsidRPr="00CB2570">
        <w:rPr>
          <w:spacing w:val="11"/>
          <w:w w:val="105"/>
          <w:sz w:val="24"/>
          <w:szCs w:val="24"/>
          <w:lang w:val="ro-RO"/>
        </w:rPr>
        <w:t xml:space="preserve"> </w:t>
      </w:r>
      <w:r w:rsidRPr="00CB2570">
        <w:rPr>
          <w:w w:val="105"/>
          <w:sz w:val="24"/>
          <w:szCs w:val="24"/>
          <w:lang w:val="ro-RO"/>
        </w:rPr>
        <w:t>traseele</w:t>
      </w:r>
      <w:r w:rsidRPr="00CB2570">
        <w:rPr>
          <w:spacing w:val="20"/>
          <w:w w:val="105"/>
          <w:sz w:val="24"/>
          <w:szCs w:val="24"/>
          <w:lang w:val="ro-RO"/>
        </w:rPr>
        <w:t xml:space="preserve"> </w:t>
      </w:r>
      <w:r w:rsidRPr="00CB2570">
        <w:rPr>
          <w:w w:val="105"/>
          <w:sz w:val="24"/>
          <w:szCs w:val="24"/>
          <w:lang w:val="ro-RO"/>
        </w:rPr>
        <w:t>aprobate</w:t>
      </w:r>
      <w:r w:rsidR="00232D7E" w:rsidRPr="00CB2570">
        <w:rPr>
          <w:w w:val="105"/>
          <w:sz w:val="24"/>
          <w:szCs w:val="24"/>
          <w:lang w:val="ro-RO"/>
        </w:rPr>
        <w:t xml:space="preserve"> ș</w:t>
      </w:r>
      <w:r w:rsidR="008B2FBA" w:rsidRPr="00CB2570">
        <w:rPr>
          <w:w w:val="105"/>
          <w:sz w:val="24"/>
          <w:szCs w:val="24"/>
          <w:lang w:val="ro-RO"/>
        </w:rPr>
        <w:t xml:space="preserve">i </w:t>
      </w:r>
      <w:r w:rsidRPr="00CB2570">
        <w:rPr>
          <w:w w:val="105"/>
          <w:sz w:val="24"/>
          <w:szCs w:val="24"/>
          <w:lang w:val="ro-RO"/>
        </w:rPr>
        <w:t>materializate</w:t>
      </w:r>
      <w:r w:rsidRPr="00CB2570">
        <w:rPr>
          <w:spacing w:val="-22"/>
          <w:w w:val="105"/>
          <w:sz w:val="24"/>
          <w:szCs w:val="24"/>
          <w:lang w:val="ro-RO"/>
        </w:rPr>
        <w:t xml:space="preserve"> </w:t>
      </w:r>
      <w:r w:rsidR="00232D7E" w:rsidRPr="00CB2570">
        <w:rPr>
          <w:w w:val="105"/>
          <w:sz w:val="24"/>
          <w:szCs w:val="24"/>
          <w:lang w:val="ro-RO"/>
        </w:rPr>
        <w:t>î</w:t>
      </w:r>
      <w:r w:rsidRPr="00CB2570">
        <w:rPr>
          <w:w w:val="105"/>
          <w:sz w:val="24"/>
          <w:szCs w:val="24"/>
          <w:lang w:val="ro-RO"/>
        </w:rPr>
        <w:t>n</w:t>
      </w:r>
      <w:r w:rsidRPr="00CB2570">
        <w:rPr>
          <w:spacing w:val="8"/>
          <w:w w:val="105"/>
          <w:sz w:val="24"/>
          <w:szCs w:val="24"/>
          <w:lang w:val="ro-RO"/>
        </w:rPr>
        <w:t xml:space="preserve"> </w:t>
      </w:r>
      <w:r w:rsidRPr="00CB2570">
        <w:rPr>
          <w:w w:val="105"/>
          <w:sz w:val="24"/>
          <w:szCs w:val="24"/>
          <w:lang w:val="ro-RO"/>
        </w:rPr>
        <w:t>teren;</w:t>
      </w:r>
    </w:p>
    <w:p w:rsidR="008C06A1" w:rsidRPr="00CB2570" w:rsidRDefault="008C06A1" w:rsidP="00E43168">
      <w:pPr>
        <w:pStyle w:val="ListParagraph"/>
        <w:numPr>
          <w:ilvl w:val="2"/>
          <w:numId w:val="6"/>
        </w:numPr>
        <w:ind w:left="426"/>
        <w:jc w:val="both"/>
        <w:rPr>
          <w:sz w:val="24"/>
          <w:szCs w:val="24"/>
          <w:lang w:val="ro-RO"/>
        </w:rPr>
      </w:pPr>
      <w:r w:rsidRPr="00CB2570">
        <w:rPr>
          <w:w w:val="110"/>
          <w:sz w:val="24"/>
          <w:szCs w:val="24"/>
          <w:lang w:val="ro-RO"/>
        </w:rPr>
        <w:t>tratarea</w:t>
      </w:r>
      <w:r w:rsidRPr="00CB2570">
        <w:rPr>
          <w:spacing w:val="-7"/>
          <w:w w:val="110"/>
          <w:sz w:val="24"/>
          <w:szCs w:val="24"/>
          <w:lang w:val="ro-RO"/>
        </w:rPr>
        <w:t xml:space="preserve"> </w:t>
      </w:r>
      <w:r w:rsidRPr="00CB2570">
        <w:rPr>
          <w:w w:val="110"/>
          <w:sz w:val="24"/>
          <w:szCs w:val="24"/>
          <w:lang w:val="ro-RO"/>
        </w:rPr>
        <w:t>sau</w:t>
      </w:r>
      <w:r w:rsidRPr="00CB2570">
        <w:rPr>
          <w:spacing w:val="-12"/>
          <w:w w:val="110"/>
          <w:sz w:val="24"/>
          <w:szCs w:val="24"/>
          <w:lang w:val="ro-RO"/>
        </w:rPr>
        <w:t xml:space="preserve"> </w:t>
      </w:r>
      <w:r w:rsidRPr="00CB2570">
        <w:rPr>
          <w:w w:val="110"/>
          <w:sz w:val="24"/>
          <w:szCs w:val="24"/>
          <w:lang w:val="ro-RO"/>
        </w:rPr>
        <w:t>semitrararea</w:t>
      </w:r>
      <w:r w:rsidRPr="00CB2570">
        <w:rPr>
          <w:spacing w:val="2"/>
          <w:w w:val="110"/>
          <w:sz w:val="24"/>
          <w:szCs w:val="24"/>
          <w:lang w:val="ro-RO"/>
        </w:rPr>
        <w:t xml:space="preserve"> </w:t>
      </w:r>
      <w:r w:rsidRPr="00CB2570">
        <w:rPr>
          <w:w w:val="110"/>
          <w:sz w:val="24"/>
          <w:szCs w:val="24"/>
          <w:lang w:val="ro-RO"/>
        </w:rPr>
        <w:t>lemnului</w:t>
      </w:r>
      <w:r w:rsidRPr="00CB2570">
        <w:rPr>
          <w:spacing w:val="4"/>
          <w:w w:val="110"/>
          <w:sz w:val="24"/>
          <w:szCs w:val="24"/>
          <w:lang w:val="ro-RO"/>
        </w:rPr>
        <w:t xml:space="preserve"> </w:t>
      </w:r>
      <w:r w:rsidRPr="00CB2570">
        <w:rPr>
          <w:w w:val="110"/>
          <w:sz w:val="24"/>
          <w:szCs w:val="24"/>
          <w:lang w:val="ro-RO"/>
        </w:rPr>
        <w:t>rotund</w:t>
      </w:r>
      <w:r w:rsidRPr="00CB2570">
        <w:rPr>
          <w:spacing w:val="-11"/>
          <w:w w:val="110"/>
          <w:sz w:val="24"/>
          <w:szCs w:val="24"/>
          <w:lang w:val="ro-RO"/>
        </w:rPr>
        <w:t xml:space="preserve"> </w:t>
      </w:r>
      <w:r w:rsidRPr="00CB2570">
        <w:rPr>
          <w:w w:val="110"/>
          <w:sz w:val="24"/>
          <w:szCs w:val="24"/>
          <w:lang w:val="ro-RO"/>
        </w:rPr>
        <w:t>pe</w:t>
      </w:r>
      <w:r w:rsidRPr="00CB2570">
        <w:rPr>
          <w:spacing w:val="-11"/>
          <w:w w:val="110"/>
          <w:sz w:val="24"/>
          <w:szCs w:val="24"/>
          <w:lang w:val="ro-RO"/>
        </w:rPr>
        <w:t xml:space="preserve"> </w:t>
      </w:r>
      <w:r w:rsidRPr="00CB2570">
        <w:rPr>
          <w:w w:val="110"/>
          <w:sz w:val="24"/>
          <w:szCs w:val="24"/>
          <w:lang w:val="ro-RO"/>
        </w:rPr>
        <w:t>drumuri auto</w:t>
      </w:r>
      <w:r w:rsidRPr="00CB2570">
        <w:rPr>
          <w:spacing w:val="-9"/>
          <w:w w:val="110"/>
          <w:sz w:val="24"/>
          <w:szCs w:val="24"/>
          <w:lang w:val="ro-RO"/>
        </w:rPr>
        <w:t xml:space="preserve"> </w:t>
      </w:r>
      <w:r w:rsidRPr="00CB2570">
        <w:rPr>
          <w:w w:val="110"/>
          <w:sz w:val="24"/>
          <w:szCs w:val="24"/>
          <w:lang w:val="ro-RO"/>
        </w:rPr>
        <w:t>forestiere</w:t>
      </w:r>
      <w:r w:rsidRPr="00CB2570">
        <w:rPr>
          <w:spacing w:val="1"/>
          <w:w w:val="110"/>
          <w:sz w:val="24"/>
          <w:szCs w:val="24"/>
          <w:lang w:val="ro-RO"/>
        </w:rPr>
        <w:t xml:space="preserve"> </w:t>
      </w:r>
      <w:r w:rsidRPr="00CB2570">
        <w:rPr>
          <w:w w:val="110"/>
          <w:sz w:val="24"/>
          <w:szCs w:val="24"/>
          <w:lang w:val="ro-RO"/>
        </w:rPr>
        <w:t>este</w:t>
      </w:r>
      <w:r w:rsidRPr="00CB2570">
        <w:rPr>
          <w:spacing w:val="-11"/>
          <w:w w:val="110"/>
          <w:sz w:val="24"/>
          <w:szCs w:val="24"/>
          <w:lang w:val="ro-RO"/>
        </w:rPr>
        <w:t xml:space="preserve"> </w:t>
      </w:r>
      <w:r w:rsidR="00232D7E" w:rsidRPr="00CB2570">
        <w:rPr>
          <w:w w:val="110"/>
          <w:sz w:val="24"/>
          <w:szCs w:val="24"/>
          <w:lang w:val="ro-RO"/>
        </w:rPr>
        <w:t>interzisă</w:t>
      </w:r>
      <w:r w:rsidRPr="00CB2570">
        <w:rPr>
          <w:w w:val="110"/>
          <w:sz w:val="24"/>
          <w:szCs w:val="24"/>
          <w:lang w:val="ro-RO"/>
        </w:rPr>
        <w:t>;</w:t>
      </w:r>
    </w:p>
    <w:p w:rsidR="008C06A1" w:rsidRPr="00CB2570" w:rsidRDefault="008C06A1" w:rsidP="00E43168">
      <w:pPr>
        <w:pStyle w:val="ListParagraph"/>
        <w:numPr>
          <w:ilvl w:val="2"/>
          <w:numId w:val="6"/>
        </w:numPr>
        <w:ind w:left="426"/>
        <w:jc w:val="both"/>
        <w:rPr>
          <w:sz w:val="24"/>
          <w:szCs w:val="24"/>
          <w:lang w:val="ro-RO"/>
        </w:rPr>
      </w:pPr>
      <w:r w:rsidRPr="00CB2570">
        <w:rPr>
          <w:sz w:val="24"/>
          <w:szCs w:val="24"/>
          <w:lang w:val="ro-RO"/>
        </w:rPr>
        <w:t>este interzis</w:t>
      </w:r>
      <w:r w:rsidR="00F53C9E" w:rsidRPr="00CB2570">
        <w:rPr>
          <w:sz w:val="24"/>
          <w:szCs w:val="24"/>
          <w:lang w:val="ro-RO"/>
        </w:rPr>
        <w:t>ă</w:t>
      </w:r>
      <w:r w:rsidRPr="00CB2570">
        <w:rPr>
          <w:sz w:val="24"/>
          <w:szCs w:val="24"/>
          <w:lang w:val="ro-RO"/>
        </w:rPr>
        <w:t xml:space="preserve"> </w:t>
      </w:r>
      <w:r w:rsidR="00F53C9E" w:rsidRPr="00CB2570">
        <w:rPr>
          <w:sz w:val="24"/>
          <w:szCs w:val="24"/>
          <w:lang w:val="ro-RO"/>
        </w:rPr>
        <w:t>lă</w:t>
      </w:r>
      <w:r w:rsidRPr="00CB2570">
        <w:rPr>
          <w:sz w:val="24"/>
          <w:szCs w:val="24"/>
          <w:lang w:val="ro-RO"/>
        </w:rPr>
        <w:t xml:space="preserve">sarea </w:t>
      </w:r>
      <w:r w:rsidR="00F53C9E" w:rsidRPr="00CB2570">
        <w:rPr>
          <w:sz w:val="24"/>
          <w:szCs w:val="24"/>
          <w:lang w:val="ro-RO"/>
        </w:rPr>
        <w:t>în</w:t>
      </w:r>
      <w:r w:rsidRPr="00CB2570">
        <w:rPr>
          <w:sz w:val="24"/>
          <w:szCs w:val="24"/>
          <w:lang w:val="ro-RO"/>
        </w:rPr>
        <w:t xml:space="preserve"> parchete, dup</w:t>
      </w:r>
      <w:r w:rsidR="00F53C9E" w:rsidRPr="00CB2570">
        <w:rPr>
          <w:sz w:val="24"/>
          <w:szCs w:val="24"/>
          <w:lang w:val="ro-RO"/>
        </w:rPr>
        <w:t>ă</w:t>
      </w:r>
      <w:r w:rsidRPr="00CB2570">
        <w:rPr>
          <w:sz w:val="24"/>
          <w:szCs w:val="24"/>
          <w:lang w:val="ro-RO"/>
        </w:rPr>
        <w:t xml:space="preserve"> expirarea</w:t>
      </w:r>
      <w:r w:rsidR="00F53C9E" w:rsidRPr="00CB2570">
        <w:rPr>
          <w:sz w:val="24"/>
          <w:szCs w:val="24"/>
          <w:lang w:val="ro-RO"/>
        </w:rPr>
        <w:t xml:space="preserve"> </w:t>
      </w:r>
      <w:r w:rsidRPr="00CB2570">
        <w:rPr>
          <w:sz w:val="24"/>
          <w:szCs w:val="24"/>
          <w:lang w:val="ro-RO"/>
        </w:rPr>
        <w:t>termenului</w:t>
      </w:r>
      <w:r w:rsidR="00F53C9E" w:rsidRPr="00CB2570">
        <w:rPr>
          <w:sz w:val="24"/>
          <w:szCs w:val="24"/>
          <w:lang w:val="ro-RO"/>
        </w:rPr>
        <w:t xml:space="preserve"> </w:t>
      </w:r>
      <w:r w:rsidRPr="00CB2570">
        <w:rPr>
          <w:sz w:val="24"/>
          <w:szCs w:val="24"/>
          <w:lang w:val="ro-RO"/>
        </w:rPr>
        <w:t>de exploatare</w:t>
      </w:r>
      <w:r w:rsidR="00F53C9E" w:rsidRPr="00CB2570">
        <w:rPr>
          <w:sz w:val="24"/>
          <w:szCs w:val="24"/>
          <w:lang w:val="ro-RO"/>
        </w:rPr>
        <w:t xml:space="preserve"> </w:t>
      </w:r>
      <w:r w:rsidR="00B16F38" w:rsidRPr="00CB2570">
        <w:rPr>
          <w:sz w:val="24"/>
          <w:szCs w:val="24"/>
          <w:lang w:val="ro-RO"/>
        </w:rPr>
        <w:t>prev</w:t>
      </w:r>
      <w:r w:rsidR="00F53C9E" w:rsidRPr="00CB2570">
        <w:rPr>
          <w:sz w:val="24"/>
          <w:szCs w:val="24"/>
          <w:lang w:val="ro-RO"/>
        </w:rPr>
        <w:t>ăzut î</w:t>
      </w:r>
      <w:r w:rsidR="00B16F38" w:rsidRPr="00CB2570">
        <w:rPr>
          <w:sz w:val="24"/>
          <w:szCs w:val="24"/>
          <w:lang w:val="ro-RO"/>
        </w:rPr>
        <w:t>n</w:t>
      </w:r>
      <w:r w:rsidRPr="00CB2570">
        <w:rPr>
          <w:sz w:val="24"/>
          <w:szCs w:val="24"/>
          <w:lang w:val="ro-RO"/>
        </w:rPr>
        <w:t xml:space="preserve"> </w:t>
      </w:r>
      <w:r w:rsidR="00F53C9E" w:rsidRPr="00CB2570">
        <w:rPr>
          <w:sz w:val="24"/>
          <w:szCs w:val="24"/>
          <w:lang w:val="ro-RO"/>
        </w:rPr>
        <w:t>autorizaț</w:t>
      </w:r>
      <w:r w:rsidRPr="00CB2570">
        <w:rPr>
          <w:sz w:val="24"/>
          <w:szCs w:val="24"/>
          <w:lang w:val="ro-RO"/>
        </w:rPr>
        <w:t>ia</w:t>
      </w:r>
      <w:r w:rsidR="00F53C9E" w:rsidRPr="00CB2570">
        <w:rPr>
          <w:sz w:val="24"/>
          <w:szCs w:val="24"/>
          <w:lang w:val="ro-RO"/>
        </w:rPr>
        <w:t xml:space="preserve"> de exploatare, de arbori marcaț</w:t>
      </w:r>
      <w:r w:rsidRPr="00CB2570">
        <w:rPr>
          <w:sz w:val="24"/>
          <w:szCs w:val="24"/>
          <w:lang w:val="ro-RO"/>
        </w:rPr>
        <w:t xml:space="preserve">i </w:t>
      </w:r>
      <w:r w:rsidR="00F53C9E" w:rsidRPr="00CB2570">
        <w:rPr>
          <w:sz w:val="24"/>
          <w:szCs w:val="24"/>
          <w:lang w:val="ro-RO"/>
        </w:rPr>
        <w:t>și netăiaț</w:t>
      </w:r>
      <w:r w:rsidRPr="00CB2570">
        <w:rPr>
          <w:sz w:val="24"/>
          <w:szCs w:val="24"/>
          <w:lang w:val="ro-RO"/>
        </w:rPr>
        <w:t>i, de lemn de lucru ori de fo</w:t>
      </w:r>
      <w:r w:rsidR="00B16F38" w:rsidRPr="00CB2570">
        <w:rPr>
          <w:sz w:val="24"/>
          <w:szCs w:val="24"/>
          <w:lang w:val="ro-RO"/>
        </w:rPr>
        <w:t>c</w:t>
      </w:r>
      <w:r w:rsidRPr="00CB2570">
        <w:rPr>
          <w:sz w:val="24"/>
          <w:szCs w:val="24"/>
          <w:lang w:val="ro-RO"/>
        </w:rPr>
        <w:t xml:space="preserve"> r</w:t>
      </w:r>
      <w:r w:rsidR="00F53C9E" w:rsidRPr="00CB2570">
        <w:rPr>
          <w:sz w:val="24"/>
          <w:szCs w:val="24"/>
          <w:lang w:val="ro-RO"/>
        </w:rPr>
        <w:t>ă</w:t>
      </w:r>
      <w:r w:rsidRPr="00CB2570">
        <w:rPr>
          <w:sz w:val="24"/>
          <w:szCs w:val="24"/>
          <w:lang w:val="ro-RO"/>
        </w:rPr>
        <w:t>sp</w:t>
      </w:r>
      <w:r w:rsidR="00F53C9E" w:rsidRPr="00CB2570">
        <w:rPr>
          <w:sz w:val="24"/>
          <w:szCs w:val="24"/>
          <w:lang w:val="ro-RO"/>
        </w:rPr>
        <w:t>â</w:t>
      </w:r>
      <w:r w:rsidRPr="00CB2570">
        <w:rPr>
          <w:sz w:val="24"/>
          <w:szCs w:val="24"/>
          <w:lang w:val="ro-RO"/>
        </w:rPr>
        <w:t>ndit de­a lungul v</w:t>
      </w:r>
      <w:r w:rsidR="00F53C9E" w:rsidRPr="00CB2570">
        <w:rPr>
          <w:sz w:val="24"/>
          <w:szCs w:val="24"/>
          <w:lang w:val="ro-RO"/>
        </w:rPr>
        <w:t>ă</w:t>
      </w:r>
      <w:r w:rsidRPr="00CB2570">
        <w:rPr>
          <w:sz w:val="24"/>
          <w:szCs w:val="24"/>
          <w:lang w:val="ro-RO"/>
        </w:rPr>
        <w:t xml:space="preserve">ilor sau drumurilor pe care a fost transportat </w:t>
      </w:r>
      <w:r w:rsidR="00E43168" w:rsidRPr="00CB2570">
        <w:rPr>
          <w:sz w:val="24"/>
          <w:szCs w:val="24"/>
          <w:lang w:val="ro-RO"/>
        </w:rPr>
        <w:t>lemnul;</w:t>
      </w:r>
    </w:p>
    <w:p w:rsidR="008C06A1" w:rsidRPr="00CB2570" w:rsidRDefault="00E43168" w:rsidP="00E43168">
      <w:pPr>
        <w:pStyle w:val="ListParagraph"/>
        <w:numPr>
          <w:ilvl w:val="2"/>
          <w:numId w:val="6"/>
        </w:numPr>
        <w:ind w:left="426"/>
        <w:jc w:val="both"/>
        <w:rPr>
          <w:sz w:val="24"/>
          <w:szCs w:val="24"/>
        </w:rPr>
      </w:pPr>
      <w:r w:rsidRPr="00CB2570">
        <w:rPr>
          <w:sz w:val="24"/>
          <w:szCs w:val="24"/>
        </w:rPr>
        <w:t>doborâ</w:t>
      </w:r>
      <w:r w:rsidR="008C06A1" w:rsidRPr="00CB2570">
        <w:rPr>
          <w:sz w:val="24"/>
          <w:szCs w:val="24"/>
        </w:rPr>
        <w:t>rea arborilor se execut</w:t>
      </w:r>
      <w:r w:rsidR="00F53C9E" w:rsidRPr="00CB2570">
        <w:rPr>
          <w:sz w:val="24"/>
          <w:szCs w:val="24"/>
        </w:rPr>
        <w:t>ă</w:t>
      </w:r>
      <w:r w:rsidR="008C06A1" w:rsidRPr="00CB2570">
        <w:rPr>
          <w:sz w:val="24"/>
          <w:szCs w:val="24"/>
        </w:rPr>
        <w:t xml:space="preserve"> </w:t>
      </w:r>
      <w:r w:rsidR="00F53C9E" w:rsidRPr="00CB2570">
        <w:rPr>
          <w:sz w:val="24"/>
          <w:szCs w:val="24"/>
        </w:rPr>
        <w:t>î</w:t>
      </w:r>
      <w:r w:rsidR="00A80171" w:rsidRPr="00CB2570">
        <w:rPr>
          <w:sz w:val="24"/>
          <w:szCs w:val="24"/>
        </w:rPr>
        <w:t>n</w:t>
      </w:r>
      <w:r w:rsidR="008C06A1" w:rsidRPr="00CB2570">
        <w:rPr>
          <w:sz w:val="24"/>
          <w:szCs w:val="24"/>
        </w:rPr>
        <w:t xml:space="preserve"> afara suprafe</w:t>
      </w:r>
      <w:r w:rsidRPr="00CB2570">
        <w:rPr>
          <w:sz w:val="24"/>
          <w:szCs w:val="24"/>
        </w:rPr>
        <w:t>ț</w:t>
      </w:r>
      <w:r w:rsidR="008C06A1" w:rsidRPr="00CB2570">
        <w:rPr>
          <w:sz w:val="24"/>
          <w:szCs w:val="24"/>
        </w:rPr>
        <w:t>elor cu regenerare natural</w:t>
      </w:r>
      <w:r w:rsidRPr="00CB2570">
        <w:rPr>
          <w:sz w:val="24"/>
          <w:szCs w:val="24"/>
        </w:rPr>
        <w:t>ă</w:t>
      </w:r>
      <w:r w:rsidR="008C06A1" w:rsidRPr="00CB2570">
        <w:rPr>
          <w:sz w:val="24"/>
          <w:szCs w:val="24"/>
        </w:rPr>
        <w:t xml:space="preserve"> sau artificial</w:t>
      </w:r>
      <w:r w:rsidRPr="00CB2570">
        <w:rPr>
          <w:sz w:val="24"/>
          <w:szCs w:val="24"/>
        </w:rPr>
        <w:t>ă</w:t>
      </w:r>
      <w:r w:rsidR="008C06A1" w:rsidRPr="00CB2570">
        <w:rPr>
          <w:sz w:val="24"/>
          <w:szCs w:val="24"/>
        </w:rPr>
        <w:t>, pentru a</w:t>
      </w:r>
      <w:r w:rsidR="00B16F38" w:rsidRPr="00CB2570">
        <w:rPr>
          <w:sz w:val="24"/>
          <w:szCs w:val="24"/>
        </w:rPr>
        <w:t xml:space="preserve"> </w:t>
      </w:r>
      <w:r w:rsidR="008C06A1" w:rsidRPr="00CB2570">
        <w:rPr>
          <w:sz w:val="24"/>
          <w:szCs w:val="24"/>
        </w:rPr>
        <w:t>se evita distrugerea ori v</w:t>
      </w:r>
      <w:r w:rsidRPr="00CB2570">
        <w:rPr>
          <w:sz w:val="24"/>
          <w:szCs w:val="24"/>
        </w:rPr>
        <w:t>ă</w:t>
      </w:r>
      <w:r w:rsidR="008C06A1" w:rsidRPr="00CB2570">
        <w:rPr>
          <w:sz w:val="24"/>
          <w:szCs w:val="24"/>
        </w:rPr>
        <w:t>t</w:t>
      </w:r>
      <w:r w:rsidRPr="00CB2570">
        <w:rPr>
          <w:sz w:val="24"/>
          <w:szCs w:val="24"/>
        </w:rPr>
        <w:t>ă</w:t>
      </w:r>
      <w:r w:rsidR="008C06A1" w:rsidRPr="00CB2570">
        <w:rPr>
          <w:sz w:val="24"/>
          <w:szCs w:val="24"/>
        </w:rPr>
        <w:t>marea puie</w:t>
      </w:r>
      <w:r w:rsidRPr="00CB2570">
        <w:rPr>
          <w:sz w:val="24"/>
          <w:szCs w:val="24"/>
        </w:rPr>
        <w:t>ț</w:t>
      </w:r>
      <w:r w:rsidR="008C06A1" w:rsidRPr="00CB2570">
        <w:rPr>
          <w:sz w:val="24"/>
          <w:szCs w:val="24"/>
        </w:rPr>
        <w:t xml:space="preserve">ilor </w:t>
      </w:r>
      <w:r w:rsidRPr="00CB2570">
        <w:rPr>
          <w:sz w:val="24"/>
          <w:szCs w:val="24"/>
        </w:rPr>
        <w:t>ș</w:t>
      </w:r>
      <w:r w:rsidR="008C06A1" w:rsidRPr="00CB2570">
        <w:rPr>
          <w:sz w:val="24"/>
          <w:szCs w:val="24"/>
        </w:rPr>
        <w:t>i pe direc</w:t>
      </w:r>
      <w:r w:rsidRPr="00CB2570">
        <w:rPr>
          <w:sz w:val="24"/>
          <w:szCs w:val="24"/>
        </w:rPr>
        <w:t>ț</w:t>
      </w:r>
      <w:r w:rsidR="008C06A1" w:rsidRPr="00CB2570">
        <w:rPr>
          <w:sz w:val="24"/>
          <w:szCs w:val="24"/>
        </w:rPr>
        <w:t>ii care s</w:t>
      </w:r>
      <w:r w:rsidRPr="00CB2570">
        <w:rPr>
          <w:sz w:val="24"/>
          <w:szCs w:val="24"/>
        </w:rPr>
        <w:t>ă</w:t>
      </w:r>
      <w:r w:rsidR="008C06A1" w:rsidRPr="00CB2570">
        <w:rPr>
          <w:sz w:val="24"/>
          <w:szCs w:val="24"/>
        </w:rPr>
        <w:t xml:space="preserve"> nu produc</w:t>
      </w:r>
      <w:r w:rsidRPr="00CB2570">
        <w:rPr>
          <w:sz w:val="24"/>
          <w:szCs w:val="24"/>
        </w:rPr>
        <w:t>ă</w:t>
      </w:r>
      <w:r w:rsidR="008C06A1" w:rsidRPr="00CB2570">
        <w:rPr>
          <w:sz w:val="24"/>
          <w:szCs w:val="24"/>
        </w:rPr>
        <w:t xml:space="preserve"> </w:t>
      </w:r>
      <w:r w:rsidR="00E615AB" w:rsidRPr="00CB2570">
        <w:rPr>
          <w:sz w:val="24"/>
          <w:szCs w:val="24"/>
        </w:rPr>
        <w:t>v</w:t>
      </w:r>
      <w:r w:rsidRPr="00CB2570">
        <w:rPr>
          <w:sz w:val="24"/>
          <w:szCs w:val="24"/>
        </w:rPr>
        <w:t>ă</w:t>
      </w:r>
      <w:r w:rsidR="00E615AB" w:rsidRPr="00CB2570">
        <w:rPr>
          <w:sz w:val="24"/>
          <w:szCs w:val="24"/>
        </w:rPr>
        <w:t>t</w:t>
      </w:r>
      <w:r w:rsidRPr="00CB2570">
        <w:rPr>
          <w:sz w:val="24"/>
          <w:szCs w:val="24"/>
        </w:rPr>
        <w:t>ă</w:t>
      </w:r>
      <w:r w:rsidR="00E615AB" w:rsidRPr="00CB2570">
        <w:rPr>
          <w:sz w:val="24"/>
          <w:szCs w:val="24"/>
        </w:rPr>
        <w:t>m</w:t>
      </w:r>
      <w:r w:rsidRPr="00CB2570">
        <w:rPr>
          <w:sz w:val="24"/>
          <w:szCs w:val="24"/>
        </w:rPr>
        <w:t>ă</w:t>
      </w:r>
      <w:r w:rsidR="00E615AB" w:rsidRPr="00CB2570">
        <w:rPr>
          <w:sz w:val="24"/>
          <w:szCs w:val="24"/>
        </w:rPr>
        <w:t xml:space="preserve">ri sau </w:t>
      </w:r>
      <w:r w:rsidR="008C06A1" w:rsidRPr="00CB2570">
        <w:rPr>
          <w:sz w:val="24"/>
          <w:szCs w:val="24"/>
        </w:rPr>
        <w:t>rupturi ale</w:t>
      </w:r>
      <w:r w:rsidR="00A80171" w:rsidRPr="00CB2570">
        <w:rPr>
          <w:sz w:val="24"/>
          <w:szCs w:val="24"/>
        </w:rPr>
        <w:t xml:space="preserve"> </w:t>
      </w:r>
      <w:r w:rsidR="008C06A1" w:rsidRPr="00CB2570">
        <w:rPr>
          <w:sz w:val="24"/>
          <w:szCs w:val="24"/>
        </w:rPr>
        <w:t>arborilor care r</w:t>
      </w:r>
      <w:r w:rsidRPr="00CB2570">
        <w:rPr>
          <w:sz w:val="24"/>
          <w:szCs w:val="24"/>
        </w:rPr>
        <w:t>ă</w:t>
      </w:r>
      <w:r w:rsidR="008C06A1" w:rsidRPr="00CB2570">
        <w:rPr>
          <w:sz w:val="24"/>
          <w:szCs w:val="24"/>
        </w:rPr>
        <w:t>m</w:t>
      </w:r>
      <w:r w:rsidRPr="00CB2570">
        <w:rPr>
          <w:sz w:val="24"/>
          <w:szCs w:val="24"/>
        </w:rPr>
        <w:t>â</w:t>
      </w:r>
      <w:r w:rsidR="008C06A1" w:rsidRPr="00CB2570">
        <w:rPr>
          <w:sz w:val="24"/>
          <w:szCs w:val="24"/>
        </w:rPr>
        <w:t>n pe picior;</w:t>
      </w:r>
    </w:p>
    <w:p w:rsidR="008C06A1" w:rsidRPr="00CB2570" w:rsidRDefault="00E43168" w:rsidP="00E43168">
      <w:pPr>
        <w:pStyle w:val="ListParagraph"/>
        <w:numPr>
          <w:ilvl w:val="2"/>
          <w:numId w:val="6"/>
        </w:numPr>
        <w:ind w:left="426"/>
        <w:jc w:val="both"/>
        <w:rPr>
          <w:sz w:val="24"/>
          <w:szCs w:val="24"/>
        </w:rPr>
      </w:pPr>
      <w:r w:rsidRPr="00CB2570">
        <w:rPr>
          <w:sz w:val="24"/>
          <w:szCs w:val="24"/>
        </w:rPr>
        <w:t>d</w:t>
      </w:r>
      <w:r w:rsidR="008C06A1" w:rsidRPr="00CB2570">
        <w:rPr>
          <w:sz w:val="24"/>
          <w:szCs w:val="24"/>
        </w:rPr>
        <w:t>rumurile de tractor folosite la scos-apropiatul masei lemnoase se amplaseaz</w:t>
      </w:r>
      <w:r w:rsidRPr="00CB2570">
        <w:rPr>
          <w:sz w:val="24"/>
          <w:szCs w:val="24"/>
        </w:rPr>
        <w:t>ă</w:t>
      </w:r>
      <w:r w:rsidR="008C06A1" w:rsidRPr="00CB2570">
        <w:rPr>
          <w:sz w:val="24"/>
          <w:szCs w:val="24"/>
        </w:rPr>
        <w:t xml:space="preserve"> evit</w:t>
      </w:r>
      <w:r w:rsidRPr="00CB2570">
        <w:rPr>
          <w:sz w:val="24"/>
          <w:szCs w:val="24"/>
        </w:rPr>
        <w:t>â</w:t>
      </w:r>
      <w:r w:rsidR="008C06A1" w:rsidRPr="00CB2570">
        <w:rPr>
          <w:sz w:val="24"/>
          <w:szCs w:val="24"/>
        </w:rPr>
        <w:t>ndu-se afectarea</w:t>
      </w:r>
      <w:r w:rsidR="00A80171" w:rsidRPr="00CB2570">
        <w:rPr>
          <w:sz w:val="24"/>
          <w:szCs w:val="24"/>
        </w:rPr>
        <w:t xml:space="preserve"> </w:t>
      </w:r>
      <w:r w:rsidR="008C06A1" w:rsidRPr="00CB2570">
        <w:rPr>
          <w:sz w:val="24"/>
          <w:szCs w:val="24"/>
        </w:rPr>
        <w:t>zonelor cu semin</w:t>
      </w:r>
      <w:r w:rsidRPr="00CB2570">
        <w:rPr>
          <w:sz w:val="24"/>
          <w:szCs w:val="24"/>
        </w:rPr>
        <w:t>ț</w:t>
      </w:r>
      <w:r w:rsidR="008C06A1" w:rsidRPr="00CB2570">
        <w:rPr>
          <w:sz w:val="24"/>
          <w:szCs w:val="24"/>
        </w:rPr>
        <w:t>i</w:t>
      </w:r>
      <w:r w:rsidRPr="00CB2570">
        <w:rPr>
          <w:sz w:val="24"/>
          <w:szCs w:val="24"/>
        </w:rPr>
        <w:t>ș</w:t>
      </w:r>
      <w:r w:rsidR="008C06A1" w:rsidRPr="00CB2570">
        <w:rPr>
          <w:sz w:val="24"/>
          <w:szCs w:val="24"/>
        </w:rPr>
        <w:t xml:space="preserve"> utilizabil. </w:t>
      </w:r>
      <w:r w:rsidRPr="00CB2570">
        <w:rPr>
          <w:sz w:val="24"/>
          <w:szCs w:val="24"/>
        </w:rPr>
        <w:t>Lăț</w:t>
      </w:r>
      <w:r w:rsidR="008C06A1" w:rsidRPr="00CB2570">
        <w:rPr>
          <w:sz w:val="24"/>
          <w:szCs w:val="24"/>
        </w:rPr>
        <w:t>imea drumului este de maximum 4</w:t>
      </w:r>
      <w:r w:rsidR="00680682" w:rsidRPr="00CB2570">
        <w:rPr>
          <w:sz w:val="24"/>
          <w:szCs w:val="24"/>
        </w:rPr>
        <w:t xml:space="preserve"> </w:t>
      </w:r>
      <w:r w:rsidR="008C06A1" w:rsidRPr="00CB2570">
        <w:rPr>
          <w:sz w:val="24"/>
          <w:szCs w:val="24"/>
        </w:rPr>
        <w:t>m, lu</w:t>
      </w:r>
      <w:r w:rsidRPr="00CB2570">
        <w:rPr>
          <w:sz w:val="24"/>
          <w:szCs w:val="24"/>
        </w:rPr>
        <w:t>â</w:t>
      </w:r>
      <w:r w:rsidR="008C06A1" w:rsidRPr="00CB2570">
        <w:rPr>
          <w:sz w:val="24"/>
          <w:szCs w:val="24"/>
        </w:rPr>
        <w:t>ndu-se m</w:t>
      </w:r>
      <w:r w:rsidRPr="00CB2570">
        <w:rPr>
          <w:sz w:val="24"/>
          <w:szCs w:val="24"/>
        </w:rPr>
        <w:t>ă</w:t>
      </w:r>
      <w:r w:rsidR="008C06A1" w:rsidRPr="00CB2570">
        <w:rPr>
          <w:sz w:val="24"/>
          <w:szCs w:val="24"/>
        </w:rPr>
        <w:t xml:space="preserve">suri de consolidare </w:t>
      </w:r>
      <w:r w:rsidRPr="00CB2570">
        <w:rPr>
          <w:sz w:val="24"/>
          <w:szCs w:val="24"/>
        </w:rPr>
        <w:t>ș</w:t>
      </w:r>
      <w:r w:rsidR="008C06A1" w:rsidRPr="00CB2570">
        <w:rPr>
          <w:sz w:val="24"/>
          <w:szCs w:val="24"/>
        </w:rPr>
        <w:t xml:space="preserve">i de stabilizare a </w:t>
      </w:r>
      <w:r w:rsidRPr="00CB2570">
        <w:rPr>
          <w:sz w:val="24"/>
          <w:szCs w:val="24"/>
        </w:rPr>
        <w:t>taluzurilor.</w:t>
      </w:r>
    </w:p>
    <w:p w:rsidR="008C06A1" w:rsidRPr="00CB2570" w:rsidRDefault="008C06A1" w:rsidP="00EF3AA8">
      <w:pPr>
        <w:pStyle w:val="BodyText"/>
        <w:spacing w:after="0" w:line="240" w:lineRule="auto"/>
        <w:rPr>
          <w:rFonts w:ascii="Times New Roman" w:hAnsi="Times New Roman"/>
          <w:sz w:val="16"/>
          <w:szCs w:val="16"/>
          <w:lang w:val="ro-RO"/>
        </w:rPr>
      </w:pPr>
    </w:p>
    <w:p w:rsidR="008C06A1" w:rsidRPr="00CB2570" w:rsidRDefault="008C06A1" w:rsidP="00EF3AA8">
      <w:pPr>
        <w:spacing w:after="0" w:line="240" w:lineRule="auto"/>
        <w:jc w:val="both"/>
        <w:rPr>
          <w:rFonts w:ascii="Times New Roman" w:hAnsi="Times New Roman" w:cs="Times New Roman"/>
          <w:sz w:val="24"/>
          <w:szCs w:val="24"/>
        </w:rPr>
      </w:pPr>
      <w:r w:rsidRPr="00CB2570">
        <w:rPr>
          <w:rFonts w:ascii="Times New Roman" w:hAnsi="Times New Roman" w:cs="Times New Roman"/>
          <w:b/>
          <w:w w:val="105"/>
          <w:sz w:val="24"/>
          <w:szCs w:val="24"/>
        </w:rPr>
        <w:t>La</w:t>
      </w:r>
      <w:r w:rsidRPr="00CB2570">
        <w:rPr>
          <w:rFonts w:ascii="Times New Roman" w:hAnsi="Times New Roman" w:cs="Times New Roman"/>
          <w:b/>
          <w:spacing w:val="7"/>
          <w:w w:val="105"/>
          <w:sz w:val="24"/>
          <w:szCs w:val="24"/>
        </w:rPr>
        <w:t xml:space="preserve"> </w:t>
      </w:r>
      <w:r w:rsidR="00E43168" w:rsidRPr="00CB2570">
        <w:rPr>
          <w:rFonts w:ascii="Times New Roman" w:hAnsi="Times New Roman" w:cs="Times New Roman"/>
          <w:b/>
          <w:w w:val="105"/>
          <w:sz w:val="24"/>
          <w:szCs w:val="24"/>
        </w:rPr>
        <w:t>tă</w:t>
      </w:r>
      <w:r w:rsidRPr="00CB2570">
        <w:rPr>
          <w:rFonts w:ascii="Times New Roman" w:hAnsi="Times New Roman" w:cs="Times New Roman"/>
          <w:b/>
          <w:w w:val="105"/>
          <w:sz w:val="24"/>
          <w:szCs w:val="24"/>
        </w:rPr>
        <w:t>ierile cu</w:t>
      </w:r>
      <w:r w:rsidRPr="00CB2570">
        <w:rPr>
          <w:rFonts w:ascii="Times New Roman" w:hAnsi="Times New Roman" w:cs="Times New Roman"/>
          <w:b/>
          <w:spacing w:val="4"/>
          <w:w w:val="105"/>
          <w:sz w:val="24"/>
          <w:szCs w:val="24"/>
        </w:rPr>
        <w:t xml:space="preserve"> </w:t>
      </w:r>
      <w:r w:rsidR="00E43168" w:rsidRPr="00CB2570">
        <w:rPr>
          <w:rFonts w:ascii="Times New Roman" w:hAnsi="Times New Roman" w:cs="Times New Roman"/>
          <w:b/>
          <w:w w:val="105"/>
          <w:sz w:val="24"/>
          <w:szCs w:val="24"/>
        </w:rPr>
        <w:t>restricț</w:t>
      </w:r>
      <w:r w:rsidRPr="00CB2570">
        <w:rPr>
          <w:rFonts w:ascii="Times New Roman" w:hAnsi="Times New Roman" w:cs="Times New Roman"/>
          <w:b/>
          <w:w w:val="105"/>
          <w:sz w:val="24"/>
          <w:szCs w:val="24"/>
        </w:rPr>
        <w:t>ii</w:t>
      </w:r>
      <w:r w:rsidRPr="00CB2570">
        <w:rPr>
          <w:rFonts w:ascii="Times New Roman" w:hAnsi="Times New Roman" w:cs="Times New Roman"/>
          <w:b/>
          <w:spacing w:val="10"/>
          <w:w w:val="105"/>
          <w:sz w:val="24"/>
          <w:szCs w:val="24"/>
        </w:rPr>
        <w:t xml:space="preserve"> </w:t>
      </w:r>
      <w:r w:rsidRPr="00CB2570">
        <w:rPr>
          <w:rFonts w:ascii="Times New Roman" w:hAnsi="Times New Roman" w:cs="Times New Roman"/>
          <w:b/>
          <w:w w:val="105"/>
          <w:sz w:val="24"/>
          <w:szCs w:val="24"/>
        </w:rPr>
        <w:t>de</w:t>
      </w:r>
      <w:r w:rsidRPr="00CB2570">
        <w:rPr>
          <w:rFonts w:ascii="Times New Roman" w:hAnsi="Times New Roman" w:cs="Times New Roman"/>
          <w:b/>
          <w:spacing w:val="15"/>
          <w:w w:val="105"/>
          <w:sz w:val="24"/>
          <w:szCs w:val="24"/>
        </w:rPr>
        <w:t xml:space="preserve"> </w:t>
      </w:r>
      <w:r w:rsidRPr="00CB2570">
        <w:rPr>
          <w:rFonts w:ascii="Times New Roman" w:hAnsi="Times New Roman" w:cs="Times New Roman"/>
          <w:b/>
          <w:w w:val="105"/>
          <w:sz w:val="24"/>
          <w:szCs w:val="24"/>
        </w:rPr>
        <w:t>exploatare</w:t>
      </w:r>
      <w:r w:rsidRPr="00CB2570">
        <w:rPr>
          <w:rFonts w:ascii="Times New Roman" w:hAnsi="Times New Roman" w:cs="Times New Roman"/>
          <w:w w:val="105"/>
          <w:sz w:val="24"/>
          <w:szCs w:val="24"/>
        </w:rPr>
        <w:t>:</w:t>
      </w:r>
    </w:p>
    <w:p w:rsidR="008C06A1" w:rsidRPr="00CB2570" w:rsidRDefault="00E43168" w:rsidP="00A1549C">
      <w:pPr>
        <w:pStyle w:val="ListParagraph"/>
        <w:numPr>
          <w:ilvl w:val="2"/>
          <w:numId w:val="6"/>
        </w:numPr>
        <w:ind w:left="426"/>
        <w:jc w:val="both"/>
        <w:rPr>
          <w:sz w:val="24"/>
          <w:szCs w:val="24"/>
          <w:lang w:val="ro-RO"/>
        </w:rPr>
      </w:pPr>
      <w:r w:rsidRPr="00CB2570">
        <w:rPr>
          <w:sz w:val="24"/>
          <w:szCs w:val="24"/>
          <w:lang w:val="ro-RO"/>
        </w:rPr>
        <w:t>tă</w:t>
      </w:r>
      <w:r w:rsidR="008C06A1" w:rsidRPr="00CB2570">
        <w:rPr>
          <w:sz w:val="24"/>
          <w:szCs w:val="24"/>
          <w:lang w:val="ro-RO"/>
        </w:rPr>
        <w:t xml:space="preserve">ierile, </w:t>
      </w:r>
      <w:r w:rsidRPr="00CB2570">
        <w:rPr>
          <w:sz w:val="24"/>
          <w:szCs w:val="24"/>
          <w:lang w:val="ro-RO"/>
        </w:rPr>
        <w:t>î</w:t>
      </w:r>
      <w:r w:rsidR="008C06A1" w:rsidRPr="00CB2570">
        <w:rPr>
          <w:sz w:val="24"/>
          <w:szCs w:val="24"/>
          <w:lang w:val="ro-RO"/>
        </w:rPr>
        <w:t>n anii de fructifica</w:t>
      </w:r>
      <w:r w:rsidRPr="00CB2570">
        <w:rPr>
          <w:sz w:val="24"/>
          <w:szCs w:val="24"/>
          <w:lang w:val="ro-RO"/>
        </w:rPr>
        <w:t>ț</w:t>
      </w:r>
      <w:r w:rsidR="008C06A1" w:rsidRPr="00CB2570">
        <w:rPr>
          <w:sz w:val="24"/>
          <w:szCs w:val="24"/>
          <w:lang w:val="ro-RO"/>
        </w:rPr>
        <w:t>ie, se autorizeaz</w:t>
      </w:r>
      <w:r w:rsidRPr="00CB2570">
        <w:rPr>
          <w:sz w:val="24"/>
          <w:szCs w:val="24"/>
          <w:lang w:val="ro-RO"/>
        </w:rPr>
        <w:t>ă spre exploatare î</w:t>
      </w:r>
      <w:r w:rsidR="008C06A1" w:rsidRPr="00CB2570">
        <w:rPr>
          <w:sz w:val="24"/>
          <w:szCs w:val="24"/>
          <w:lang w:val="ro-RO"/>
        </w:rPr>
        <w:t>n primul sezon de repaus vegetativ care urmeaz</w:t>
      </w:r>
      <w:r w:rsidRPr="00CB2570">
        <w:rPr>
          <w:sz w:val="24"/>
          <w:szCs w:val="24"/>
          <w:lang w:val="ro-RO"/>
        </w:rPr>
        <w:t>ă</w:t>
      </w:r>
      <w:r w:rsidR="008C06A1" w:rsidRPr="00CB2570">
        <w:rPr>
          <w:sz w:val="24"/>
          <w:szCs w:val="24"/>
          <w:lang w:val="ro-RO"/>
        </w:rPr>
        <w:t xml:space="preserve"> </w:t>
      </w:r>
      <w:r w:rsidR="00680682" w:rsidRPr="00CB2570">
        <w:rPr>
          <w:sz w:val="24"/>
          <w:szCs w:val="24"/>
          <w:lang w:val="ro-RO"/>
        </w:rPr>
        <w:t>f</w:t>
      </w:r>
      <w:r w:rsidR="008C06A1" w:rsidRPr="00CB2570">
        <w:rPr>
          <w:sz w:val="24"/>
          <w:szCs w:val="24"/>
          <w:lang w:val="ro-RO"/>
        </w:rPr>
        <w:t>ructifica</w:t>
      </w:r>
      <w:r w:rsidRPr="00CB2570">
        <w:rPr>
          <w:sz w:val="24"/>
          <w:szCs w:val="24"/>
          <w:lang w:val="ro-RO"/>
        </w:rPr>
        <w:t>ț</w:t>
      </w:r>
      <w:r w:rsidR="008C06A1" w:rsidRPr="00CB2570">
        <w:rPr>
          <w:sz w:val="24"/>
          <w:szCs w:val="24"/>
          <w:lang w:val="ro-RO"/>
        </w:rPr>
        <w:t>iei;</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 xml:space="preserve">colectarea lemnului se face </w:t>
      </w:r>
      <w:r w:rsidR="00E43168" w:rsidRPr="00CB2570">
        <w:rPr>
          <w:sz w:val="24"/>
          <w:szCs w:val="24"/>
          <w:lang w:val="ro-RO"/>
        </w:rPr>
        <w:t>î</w:t>
      </w:r>
      <w:r w:rsidRPr="00CB2570">
        <w:rPr>
          <w:sz w:val="24"/>
          <w:szCs w:val="24"/>
          <w:lang w:val="ro-RO"/>
        </w:rPr>
        <w:t>n afara por</w:t>
      </w:r>
      <w:r w:rsidR="00E43168" w:rsidRPr="00CB2570">
        <w:rPr>
          <w:sz w:val="24"/>
          <w:szCs w:val="24"/>
          <w:lang w:val="ro-RO"/>
        </w:rPr>
        <w:t>ț</w:t>
      </w:r>
      <w:r w:rsidRPr="00CB2570">
        <w:rPr>
          <w:sz w:val="24"/>
          <w:szCs w:val="24"/>
          <w:lang w:val="ro-RO"/>
        </w:rPr>
        <w:t>iunilor cu semin</w:t>
      </w:r>
      <w:r w:rsidR="00E43168" w:rsidRPr="00CB2570">
        <w:rPr>
          <w:sz w:val="24"/>
          <w:szCs w:val="24"/>
          <w:lang w:val="ro-RO"/>
        </w:rPr>
        <w:t>ț</w:t>
      </w:r>
      <w:r w:rsidRPr="00CB2570">
        <w:rPr>
          <w:sz w:val="24"/>
          <w:szCs w:val="24"/>
          <w:lang w:val="ro-RO"/>
        </w:rPr>
        <w:t>i</w:t>
      </w:r>
      <w:r w:rsidR="00E43168" w:rsidRPr="00CB2570">
        <w:rPr>
          <w:sz w:val="24"/>
          <w:szCs w:val="24"/>
          <w:lang w:val="ro-RO"/>
        </w:rPr>
        <w:t>ș</w:t>
      </w:r>
      <w:r w:rsidRPr="00CB2570">
        <w:rPr>
          <w:sz w:val="24"/>
          <w:szCs w:val="24"/>
          <w:lang w:val="ro-RO"/>
        </w:rPr>
        <w:t>;</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scos-apropiatul lemnului cu utilaje forestiere se poate face prin 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 xml:space="preserve">re </w:t>
      </w:r>
      <w:r w:rsidR="00E43168" w:rsidRPr="00CB2570">
        <w:rPr>
          <w:sz w:val="24"/>
          <w:szCs w:val="24"/>
          <w:lang w:val="ro-RO"/>
        </w:rPr>
        <w:t>câ</w:t>
      </w:r>
      <w:r w:rsidRPr="00CB2570">
        <w:rPr>
          <w:sz w:val="24"/>
          <w:szCs w:val="24"/>
          <w:lang w:val="ro-RO"/>
        </w:rPr>
        <w:t>nd solul este acoperit cu</w:t>
      </w:r>
      <w:r w:rsidR="00146586" w:rsidRPr="00CB2570">
        <w:rPr>
          <w:sz w:val="24"/>
          <w:szCs w:val="24"/>
          <w:lang w:val="ro-RO"/>
        </w:rPr>
        <w:t xml:space="preserve"> </w:t>
      </w:r>
      <w:r w:rsidRPr="00CB2570">
        <w:rPr>
          <w:sz w:val="24"/>
          <w:szCs w:val="24"/>
          <w:lang w:val="ro-RO"/>
        </w:rPr>
        <w:t xml:space="preserve"> </w:t>
      </w:r>
      <w:r w:rsidR="00E43168" w:rsidRPr="00CB2570">
        <w:rPr>
          <w:sz w:val="24"/>
          <w:szCs w:val="24"/>
          <w:lang w:val="ro-RO"/>
        </w:rPr>
        <w:t>ză</w:t>
      </w:r>
      <w:r w:rsidRPr="00CB2570">
        <w:rPr>
          <w:sz w:val="24"/>
          <w:szCs w:val="24"/>
          <w:lang w:val="ro-RO"/>
        </w:rPr>
        <w:t>pad</w:t>
      </w:r>
      <w:r w:rsidR="00E43168" w:rsidRPr="00CB2570">
        <w:rPr>
          <w:sz w:val="24"/>
          <w:szCs w:val="24"/>
          <w:lang w:val="ro-RO"/>
        </w:rPr>
        <w:t>ă</w:t>
      </w:r>
      <w:r w:rsidRPr="00CB2570">
        <w:rPr>
          <w:sz w:val="24"/>
          <w:szCs w:val="24"/>
          <w:lang w:val="ro-RO"/>
        </w:rPr>
        <w:t xml:space="preserve"> sau este </w:t>
      </w:r>
      <w:r w:rsidR="00E43168" w:rsidRPr="00CB2570">
        <w:rPr>
          <w:sz w:val="24"/>
          <w:szCs w:val="24"/>
          <w:lang w:val="ro-RO"/>
        </w:rPr>
        <w:t>îngheț</w:t>
      </w:r>
      <w:r w:rsidRPr="00CB2570">
        <w:rPr>
          <w:sz w:val="24"/>
          <w:szCs w:val="24"/>
          <w:lang w:val="ro-RO"/>
        </w:rPr>
        <w:t xml:space="preserve">at </w:t>
      </w:r>
      <w:r w:rsidR="00E43168" w:rsidRPr="00CB2570">
        <w:rPr>
          <w:sz w:val="24"/>
          <w:szCs w:val="24"/>
          <w:lang w:val="ro-RO"/>
        </w:rPr>
        <w:t>ș</w:t>
      </w:r>
      <w:r w:rsidRPr="00CB2570">
        <w:rPr>
          <w:sz w:val="24"/>
          <w:szCs w:val="24"/>
          <w:lang w:val="ro-RO"/>
        </w:rPr>
        <w:t>i prin semit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re ori sarcin</w:t>
      </w:r>
      <w:r w:rsidR="00E43168" w:rsidRPr="00CB2570">
        <w:rPr>
          <w:sz w:val="24"/>
          <w:szCs w:val="24"/>
          <w:lang w:val="ro-RO"/>
        </w:rPr>
        <w:t>ă</w:t>
      </w:r>
      <w:r w:rsidRPr="00CB2570">
        <w:rPr>
          <w:sz w:val="24"/>
          <w:szCs w:val="24"/>
          <w:lang w:val="ro-RO"/>
        </w:rPr>
        <w:t xml:space="preserve"> suspendat</w:t>
      </w:r>
      <w:r w:rsidR="00E43168" w:rsidRPr="00CB2570">
        <w:rPr>
          <w:sz w:val="24"/>
          <w:szCs w:val="24"/>
          <w:lang w:val="ro-RO"/>
        </w:rPr>
        <w:t>ă</w:t>
      </w:r>
      <w:r w:rsidRPr="00CB2570">
        <w:rPr>
          <w:sz w:val="24"/>
          <w:szCs w:val="24"/>
          <w:lang w:val="ro-RO"/>
        </w:rPr>
        <w:t xml:space="preserve">, </w:t>
      </w:r>
      <w:r w:rsidR="00E43168" w:rsidRPr="00CB2570">
        <w:rPr>
          <w:sz w:val="24"/>
          <w:szCs w:val="24"/>
          <w:lang w:val="ro-RO"/>
        </w:rPr>
        <w:t>î</w:t>
      </w:r>
      <w:r w:rsidR="00146586" w:rsidRPr="00CB2570">
        <w:rPr>
          <w:sz w:val="24"/>
          <w:szCs w:val="24"/>
          <w:lang w:val="ro-RO"/>
        </w:rPr>
        <w:t>n</w:t>
      </w:r>
      <w:r w:rsidRPr="00CB2570">
        <w:rPr>
          <w:sz w:val="24"/>
          <w:szCs w:val="24"/>
          <w:lang w:val="ro-RO"/>
        </w:rPr>
        <w:t xml:space="preserve"> lipsa stratului de z</w:t>
      </w:r>
      <w:r w:rsidR="00E43168" w:rsidRPr="00CB2570">
        <w:rPr>
          <w:sz w:val="24"/>
          <w:szCs w:val="24"/>
          <w:lang w:val="ro-RO"/>
        </w:rPr>
        <w:t>ă</w:t>
      </w:r>
      <w:r w:rsidRPr="00CB2570">
        <w:rPr>
          <w:sz w:val="24"/>
          <w:szCs w:val="24"/>
          <w:lang w:val="ro-RO"/>
        </w:rPr>
        <w:t>pad</w:t>
      </w:r>
      <w:r w:rsidR="00E43168" w:rsidRPr="00CB2570">
        <w:rPr>
          <w:sz w:val="24"/>
          <w:szCs w:val="24"/>
          <w:lang w:val="ro-RO"/>
        </w:rPr>
        <w:t>ă</w:t>
      </w:r>
      <w:r w:rsidRPr="00CB2570">
        <w:rPr>
          <w:sz w:val="24"/>
          <w:szCs w:val="24"/>
          <w:lang w:val="ro-RO"/>
        </w:rPr>
        <w:t xml:space="preserve"> dac</w:t>
      </w:r>
      <w:r w:rsidR="00E43168" w:rsidRPr="00CB2570">
        <w:rPr>
          <w:sz w:val="24"/>
          <w:szCs w:val="24"/>
          <w:lang w:val="ro-RO"/>
        </w:rPr>
        <w:t>ă</w:t>
      </w:r>
      <w:r w:rsidRPr="00CB2570">
        <w:rPr>
          <w:sz w:val="24"/>
          <w:szCs w:val="24"/>
          <w:lang w:val="ro-RO"/>
        </w:rPr>
        <w:t xml:space="preserve"> solul nu este </w:t>
      </w:r>
      <w:r w:rsidR="00E43168" w:rsidRPr="00CB2570">
        <w:rPr>
          <w:sz w:val="24"/>
          <w:szCs w:val="24"/>
          <w:lang w:val="ro-RO"/>
        </w:rPr>
        <w:t>î</w:t>
      </w:r>
      <w:r w:rsidRPr="00CB2570">
        <w:rPr>
          <w:sz w:val="24"/>
          <w:szCs w:val="24"/>
          <w:lang w:val="ro-RO"/>
        </w:rPr>
        <w:t>ngh</w:t>
      </w:r>
      <w:r w:rsidR="00E43168" w:rsidRPr="00CB2570">
        <w:rPr>
          <w:sz w:val="24"/>
          <w:szCs w:val="24"/>
          <w:lang w:val="ro-RO"/>
        </w:rPr>
        <w:t>eț</w:t>
      </w:r>
      <w:r w:rsidRPr="00CB2570">
        <w:rPr>
          <w:sz w:val="24"/>
          <w:szCs w:val="24"/>
          <w:lang w:val="ro-RO"/>
        </w:rPr>
        <w:t>at;</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corh</w:t>
      </w:r>
      <w:r w:rsidR="00A1549C" w:rsidRPr="00CB2570">
        <w:rPr>
          <w:sz w:val="24"/>
          <w:szCs w:val="24"/>
          <w:lang w:val="ro-RO"/>
        </w:rPr>
        <w:t>ă</w:t>
      </w:r>
      <w:r w:rsidRPr="00CB2570">
        <w:rPr>
          <w:sz w:val="24"/>
          <w:szCs w:val="24"/>
          <w:lang w:val="ro-RO"/>
        </w:rPr>
        <w:t>nitul se admite numai atunci c</w:t>
      </w:r>
      <w:r w:rsidR="00A1549C" w:rsidRPr="00CB2570">
        <w:rPr>
          <w:sz w:val="24"/>
          <w:szCs w:val="24"/>
          <w:lang w:val="ro-RO"/>
        </w:rPr>
        <w:t>â</w:t>
      </w:r>
      <w:r w:rsidRPr="00CB2570">
        <w:rPr>
          <w:sz w:val="24"/>
          <w:szCs w:val="24"/>
          <w:lang w:val="ro-RO"/>
        </w:rPr>
        <w:t>nd aplicarea altor tehnologii nu este posibil</w:t>
      </w:r>
      <w:r w:rsidR="00A1549C" w:rsidRPr="00CB2570">
        <w:rPr>
          <w:sz w:val="24"/>
          <w:szCs w:val="24"/>
          <w:lang w:val="ro-RO"/>
        </w:rPr>
        <w:t>ă</w:t>
      </w:r>
      <w:r w:rsidRPr="00CB2570">
        <w:rPr>
          <w:sz w:val="24"/>
          <w:szCs w:val="24"/>
          <w:lang w:val="ro-RO"/>
        </w:rPr>
        <w:t>, lu</w:t>
      </w:r>
      <w:r w:rsidR="00A1549C" w:rsidRPr="00CB2570">
        <w:rPr>
          <w:sz w:val="24"/>
          <w:szCs w:val="24"/>
          <w:lang w:val="ro-RO"/>
        </w:rPr>
        <w:t>â</w:t>
      </w:r>
      <w:r w:rsidRPr="00CB2570">
        <w:rPr>
          <w:sz w:val="24"/>
          <w:szCs w:val="24"/>
          <w:lang w:val="ro-RO"/>
        </w:rPr>
        <w:t>ndu-se toate</w:t>
      </w:r>
      <w:r w:rsidR="00A37C0C" w:rsidRPr="00CB2570">
        <w:rPr>
          <w:sz w:val="24"/>
          <w:szCs w:val="24"/>
          <w:lang w:val="ro-RO"/>
        </w:rPr>
        <w:t xml:space="preserve"> </w:t>
      </w:r>
      <w:r w:rsidRPr="00CB2570">
        <w:rPr>
          <w:sz w:val="24"/>
          <w:szCs w:val="24"/>
          <w:lang w:val="ro-RO"/>
        </w:rPr>
        <w:t>m</w:t>
      </w:r>
      <w:r w:rsidR="00A1549C" w:rsidRPr="00CB2570">
        <w:rPr>
          <w:sz w:val="24"/>
          <w:szCs w:val="24"/>
          <w:lang w:val="ro-RO"/>
        </w:rPr>
        <w:t>ă</w:t>
      </w:r>
      <w:r w:rsidRPr="00CB2570">
        <w:rPr>
          <w:sz w:val="24"/>
          <w:szCs w:val="24"/>
          <w:lang w:val="ro-RO"/>
        </w:rPr>
        <w:t>surile necesare pentru evitarea degrad</w:t>
      </w:r>
      <w:r w:rsidR="00A1549C" w:rsidRPr="00CB2570">
        <w:rPr>
          <w:sz w:val="24"/>
          <w:szCs w:val="24"/>
          <w:lang w:val="ro-RO"/>
        </w:rPr>
        <w:t>ă</w:t>
      </w:r>
      <w:r w:rsidRPr="00CB2570">
        <w:rPr>
          <w:sz w:val="24"/>
          <w:szCs w:val="24"/>
          <w:lang w:val="ro-RO"/>
        </w:rPr>
        <w:t>rii solului, a regener</w:t>
      </w:r>
      <w:r w:rsidR="00A1549C" w:rsidRPr="00CB2570">
        <w:rPr>
          <w:sz w:val="24"/>
          <w:szCs w:val="24"/>
          <w:lang w:val="ro-RO"/>
        </w:rPr>
        <w:t>ă</w:t>
      </w:r>
      <w:r w:rsidRPr="00CB2570">
        <w:rPr>
          <w:sz w:val="24"/>
          <w:szCs w:val="24"/>
          <w:lang w:val="ro-RO"/>
        </w:rPr>
        <w:t xml:space="preserve">rilor   </w:t>
      </w:r>
      <w:r w:rsidR="00A1549C" w:rsidRPr="00CB2570">
        <w:rPr>
          <w:sz w:val="24"/>
          <w:szCs w:val="24"/>
          <w:lang w:val="ro-RO"/>
        </w:rPr>
        <w:t>și</w:t>
      </w:r>
      <w:r w:rsidRPr="00CB2570">
        <w:rPr>
          <w:sz w:val="24"/>
          <w:szCs w:val="24"/>
          <w:lang w:val="ro-RO"/>
        </w:rPr>
        <w:t xml:space="preserve"> a arborilor care r</w:t>
      </w:r>
      <w:r w:rsidR="00A1549C" w:rsidRPr="00CB2570">
        <w:rPr>
          <w:sz w:val="24"/>
          <w:szCs w:val="24"/>
          <w:lang w:val="ro-RO"/>
        </w:rPr>
        <w:t>ă</w:t>
      </w:r>
      <w:r w:rsidRPr="00CB2570">
        <w:rPr>
          <w:sz w:val="24"/>
          <w:szCs w:val="24"/>
          <w:lang w:val="ro-RO"/>
        </w:rPr>
        <w:t>m</w:t>
      </w:r>
      <w:r w:rsidR="00A1549C" w:rsidRPr="00CB2570">
        <w:rPr>
          <w:sz w:val="24"/>
          <w:szCs w:val="24"/>
          <w:lang w:val="ro-RO"/>
        </w:rPr>
        <w:t>â</w:t>
      </w:r>
      <w:r w:rsidRPr="00CB2570">
        <w:rPr>
          <w:sz w:val="24"/>
          <w:szCs w:val="24"/>
          <w:lang w:val="ro-RO"/>
        </w:rPr>
        <w:t>n pe</w:t>
      </w:r>
      <w:r w:rsidR="00A37C0C" w:rsidRPr="00CB2570">
        <w:rPr>
          <w:sz w:val="24"/>
          <w:szCs w:val="24"/>
          <w:lang w:val="ro-RO"/>
        </w:rPr>
        <w:t xml:space="preserve"> picior </w:t>
      </w:r>
      <w:r w:rsidR="00A1549C" w:rsidRPr="00CB2570">
        <w:rPr>
          <w:sz w:val="24"/>
          <w:szCs w:val="24"/>
          <w:lang w:val="ro-RO"/>
        </w:rPr>
        <w:t>și numai câ</w:t>
      </w:r>
      <w:r w:rsidR="007D6969" w:rsidRPr="00CB2570">
        <w:rPr>
          <w:sz w:val="24"/>
          <w:szCs w:val="24"/>
          <w:lang w:val="ro-RO"/>
        </w:rPr>
        <w:t xml:space="preserve">nd solul este acoperit </w:t>
      </w:r>
      <w:r w:rsidR="00823B3B" w:rsidRPr="00CB2570">
        <w:rPr>
          <w:sz w:val="24"/>
          <w:szCs w:val="24"/>
          <w:lang w:val="ro-RO"/>
        </w:rPr>
        <w:t>cu z</w:t>
      </w:r>
      <w:r w:rsidR="00A1549C" w:rsidRPr="00CB2570">
        <w:rPr>
          <w:sz w:val="24"/>
          <w:szCs w:val="24"/>
          <w:lang w:val="ro-RO"/>
        </w:rPr>
        <w:t>ă</w:t>
      </w:r>
      <w:r w:rsidR="00823B3B" w:rsidRPr="00CB2570">
        <w:rPr>
          <w:sz w:val="24"/>
          <w:szCs w:val="24"/>
          <w:lang w:val="ro-RO"/>
        </w:rPr>
        <w:t>pad</w:t>
      </w:r>
      <w:r w:rsidR="00A1549C" w:rsidRPr="00CB2570">
        <w:rPr>
          <w:sz w:val="24"/>
          <w:szCs w:val="24"/>
          <w:lang w:val="ro-RO"/>
        </w:rPr>
        <w:t>ă sau este îngheț</w:t>
      </w:r>
      <w:r w:rsidR="00823B3B" w:rsidRPr="00CB2570">
        <w:rPr>
          <w:sz w:val="24"/>
          <w:szCs w:val="24"/>
          <w:lang w:val="ro-RO"/>
        </w:rPr>
        <w:t>at;</w:t>
      </w:r>
    </w:p>
    <w:p w:rsidR="008A3F33" w:rsidRPr="00CB2570" w:rsidRDefault="008C06A1" w:rsidP="00A1549C">
      <w:pPr>
        <w:pStyle w:val="ListParagraph"/>
        <w:numPr>
          <w:ilvl w:val="2"/>
          <w:numId w:val="6"/>
        </w:numPr>
        <w:ind w:left="426"/>
        <w:jc w:val="both"/>
        <w:rPr>
          <w:sz w:val="24"/>
          <w:szCs w:val="24"/>
          <w:lang w:val="ro-RO"/>
        </w:rPr>
      </w:pPr>
      <w:r w:rsidRPr="00CB2570">
        <w:rPr>
          <w:sz w:val="24"/>
          <w:szCs w:val="24"/>
          <w:lang w:val="ro-RO"/>
        </w:rPr>
        <w:t>se interzic</w:t>
      </w:r>
      <w:r w:rsidR="00377E9E" w:rsidRPr="00CB2570">
        <w:rPr>
          <w:sz w:val="24"/>
          <w:szCs w:val="24"/>
          <w:lang w:val="ro-RO"/>
        </w:rPr>
        <w:t>e a</w:t>
      </w:r>
      <w:r w:rsidRPr="00CB2570">
        <w:rPr>
          <w:sz w:val="24"/>
          <w:szCs w:val="24"/>
          <w:lang w:val="ro-RO"/>
        </w:rPr>
        <w:t>plicarea tehnologiei de exploatare a arborilor cu coroan</w:t>
      </w:r>
      <w:r w:rsidR="00A1549C" w:rsidRPr="00CB2570">
        <w:rPr>
          <w:sz w:val="24"/>
          <w:szCs w:val="24"/>
          <w:lang w:val="ro-RO"/>
        </w:rPr>
        <w:t>ă</w:t>
      </w:r>
      <w:r w:rsidRPr="00CB2570">
        <w:rPr>
          <w:sz w:val="24"/>
          <w:szCs w:val="24"/>
          <w:lang w:val="ro-RO"/>
        </w:rPr>
        <w:t>, varianta arbor</w:t>
      </w:r>
      <w:r w:rsidR="008553CD" w:rsidRPr="00CB2570">
        <w:rPr>
          <w:sz w:val="24"/>
          <w:szCs w:val="24"/>
          <w:lang w:val="ro-RO"/>
        </w:rPr>
        <w:t xml:space="preserve">i </w:t>
      </w:r>
      <w:r w:rsidR="00A1549C" w:rsidRPr="00CB2570">
        <w:rPr>
          <w:sz w:val="24"/>
          <w:szCs w:val="24"/>
          <w:lang w:val="ro-RO"/>
        </w:rPr>
        <w:t>î</w:t>
      </w:r>
      <w:r w:rsidRPr="00CB2570">
        <w:rPr>
          <w:sz w:val="24"/>
          <w:szCs w:val="24"/>
          <w:lang w:val="ro-RO"/>
        </w:rPr>
        <w:t>ntregi, cu excep</w:t>
      </w:r>
      <w:r w:rsidR="00A1549C" w:rsidRPr="00CB2570">
        <w:rPr>
          <w:sz w:val="24"/>
          <w:szCs w:val="24"/>
          <w:lang w:val="ro-RO"/>
        </w:rPr>
        <w:t>ț</w:t>
      </w:r>
      <w:r w:rsidRPr="00CB2570">
        <w:rPr>
          <w:sz w:val="24"/>
          <w:szCs w:val="24"/>
          <w:lang w:val="ro-RO"/>
        </w:rPr>
        <w:t xml:space="preserve">ia </w:t>
      </w:r>
      <w:r w:rsidR="00A1549C" w:rsidRPr="00CB2570">
        <w:rPr>
          <w:sz w:val="24"/>
          <w:szCs w:val="24"/>
          <w:lang w:val="ro-RO"/>
        </w:rPr>
        <w:t>cazurilor î</w:t>
      </w:r>
      <w:r w:rsidRPr="00CB2570">
        <w:rPr>
          <w:sz w:val="24"/>
          <w:szCs w:val="24"/>
          <w:lang w:val="ro-RO"/>
        </w:rPr>
        <w:t xml:space="preserve">n care </w:t>
      </w:r>
      <w:r w:rsidR="00A1549C" w:rsidRPr="00CB2570">
        <w:rPr>
          <w:sz w:val="24"/>
          <w:szCs w:val="24"/>
          <w:lang w:val="ro-RO"/>
        </w:rPr>
        <w:t>operaț</w:t>
      </w:r>
      <w:r w:rsidRPr="00CB2570">
        <w:rPr>
          <w:sz w:val="24"/>
          <w:szCs w:val="24"/>
          <w:lang w:val="ro-RO"/>
        </w:rPr>
        <w:t xml:space="preserve">iunea de scos - apropiat </w:t>
      </w:r>
      <w:r w:rsidR="00A1549C" w:rsidRPr="00CB2570">
        <w:rPr>
          <w:sz w:val="24"/>
          <w:szCs w:val="24"/>
          <w:lang w:val="ro-RO"/>
        </w:rPr>
        <w:t>se realizează</w:t>
      </w:r>
      <w:r w:rsidRPr="00CB2570">
        <w:rPr>
          <w:sz w:val="24"/>
          <w:szCs w:val="24"/>
          <w:lang w:val="ro-RO"/>
        </w:rPr>
        <w:t xml:space="preserve"> cu funiculare sau suspendat; </w:t>
      </w:r>
    </w:p>
    <w:p w:rsidR="008C06A1" w:rsidRPr="00CB2570" w:rsidRDefault="008A3F33" w:rsidP="00A1549C">
      <w:pPr>
        <w:pStyle w:val="ListParagraph"/>
        <w:numPr>
          <w:ilvl w:val="2"/>
          <w:numId w:val="6"/>
        </w:numPr>
        <w:ind w:left="426"/>
        <w:jc w:val="both"/>
        <w:rPr>
          <w:sz w:val="24"/>
          <w:szCs w:val="24"/>
          <w:lang w:val="ro-RO"/>
        </w:rPr>
      </w:pPr>
      <w:r w:rsidRPr="00CB2570">
        <w:rPr>
          <w:sz w:val="24"/>
          <w:szCs w:val="24"/>
          <w:lang w:val="ro-RO"/>
        </w:rPr>
        <w:t>r</w:t>
      </w:r>
      <w:r w:rsidR="008C06A1" w:rsidRPr="00CB2570">
        <w:rPr>
          <w:sz w:val="24"/>
          <w:szCs w:val="24"/>
          <w:lang w:val="ro-RO"/>
        </w:rPr>
        <w:t>esturile de exploatare se str</w:t>
      </w:r>
      <w:r w:rsidR="00A1549C" w:rsidRPr="00CB2570">
        <w:rPr>
          <w:sz w:val="24"/>
          <w:szCs w:val="24"/>
          <w:lang w:val="ro-RO"/>
        </w:rPr>
        <w:t>â</w:t>
      </w:r>
      <w:r w:rsidR="008C06A1" w:rsidRPr="00CB2570">
        <w:rPr>
          <w:sz w:val="24"/>
          <w:szCs w:val="24"/>
          <w:lang w:val="ro-RO"/>
        </w:rPr>
        <w:t xml:space="preserve">ng pe </w:t>
      </w:r>
      <w:r w:rsidR="00A1549C" w:rsidRPr="00CB2570">
        <w:rPr>
          <w:sz w:val="24"/>
          <w:szCs w:val="24"/>
          <w:lang w:val="ro-RO"/>
        </w:rPr>
        <w:t>cioate, î</w:t>
      </w:r>
      <w:r w:rsidRPr="00CB2570">
        <w:rPr>
          <w:sz w:val="24"/>
          <w:szCs w:val="24"/>
          <w:lang w:val="ro-RO"/>
        </w:rPr>
        <w:t xml:space="preserve">n </w:t>
      </w:r>
      <w:r w:rsidR="008C06A1" w:rsidRPr="00CB2570">
        <w:rPr>
          <w:sz w:val="24"/>
          <w:szCs w:val="24"/>
          <w:lang w:val="ro-RO"/>
        </w:rPr>
        <w:t>gramez</w:t>
      </w:r>
      <w:r w:rsidR="00A1549C" w:rsidRPr="00CB2570">
        <w:rPr>
          <w:sz w:val="24"/>
          <w:szCs w:val="24"/>
          <w:lang w:val="ro-RO"/>
        </w:rPr>
        <w:t>i</w:t>
      </w:r>
      <w:r w:rsidR="008C06A1" w:rsidRPr="00CB2570">
        <w:rPr>
          <w:sz w:val="24"/>
          <w:szCs w:val="24"/>
          <w:lang w:val="ro-RO"/>
        </w:rPr>
        <w:t xml:space="preserve"> </w:t>
      </w:r>
      <w:r w:rsidR="00A1549C" w:rsidRPr="00CB2570">
        <w:rPr>
          <w:sz w:val="24"/>
          <w:szCs w:val="24"/>
          <w:lang w:val="ro-RO"/>
        </w:rPr>
        <w:t>ș</w:t>
      </w:r>
      <w:r w:rsidR="008C06A1" w:rsidRPr="00CB2570">
        <w:rPr>
          <w:sz w:val="24"/>
          <w:szCs w:val="24"/>
          <w:lang w:val="ro-RO"/>
        </w:rPr>
        <w:t xml:space="preserve">i </w:t>
      </w:r>
      <w:r w:rsidR="00A1549C" w:rsidRPr="00CB2570">
        <w:rPr>
          <w:sz w:val="24"/>
          <w:szCs w:val="24"/>
          <w:lang w:val="ro-RO"/>
        </w:rPr>
        <w:t>câ</w:t>
      </w:r>
      <w:r w:rsidR="008C06A1" w:rsidRPr="00CB2570">
        <w:rPr>
          <w:sz w:val="24"/>
          <w:szCs w:val="24"/>
          <w:lang w:val="ro-RO"/>
        </w:rPr>
        <w:t xml:space="preserve">t mai </w:t>
      </w:r>
      <w:r w:rsidR="00A1549C" w:rsidRPr="00CB2570">
        <w:rPr>
          <w:sz w:val="24"/>
          <w:szCs w:val="24"/>
          <w:lang w:val="ro-RO"/>
        </w:rPr>
        <w:t>î</w:t>
      </w:r>
      <w:r w:rsidR="008C06A1" w:rsidRPr="00CB2570">
        <w:rPr>
          <w:sz w:val="24"/>
          <w:szCs w:val="24"/>
          <w:lang w:val="ro-RO"/>
        </w:rPr>
        <w:t xml:space="preserve">nalte, </w:t>
      </w:r>
      <w:r w:rsidR="00A1549C" w:rsidRPr="00CB2570">
        <w:rPr>
          <w:sz w:val="24"/>
          <w:szCs w:val="24"/>
          <w:lang w:val="ro-RO"/>
        </w:rPr>
        <w:t>î</w:t>
      </w:r>
      <w:r w:rsidR="008C06A1" w:rsidRPr="00CB2570">
        <w:rPr>
          <w:sz w:val="24"/>
          <w:szCs w:val="24"/>
          <w:lang w:val="ro-RO"/>
        </w:rPr>
        <w:t>n afara ochiurilor sau</w:t>
      </w:r>
      <w:r w:rsidRPr="00CB2570">
        <w:rPr>
          <w:sz w:val="24"/>
          <w:szCs w:val="24"/>
          <w:lang w:val="ro-RO"/>
        </w:rPr>
        <w:t xml:space="preserve"> </w:t>
      </w:r>
      <w:r w:rsidR="008C06A1" w:rsidRPr="00CB2570">
        <w:rPr>
          <w:sz w:val="24"/>
          <w:szCs w:val="24"/>
          <w:lang w:val="ro-RO"/>
        </w:rPr>
        <w:t xml:space="preserve">zonelor cu </w:t>
      </w:r>
      <w:r w:rsidR="00A1549C" w:rsidRPr="00CB2570">
        <w:rPr>
          <w:sz w:val="24"/>
          <w:szCs w:val="24"/>
          <w:lang w:val="ro-RO"/>
        </w:rPr>
        <w:t>seminț</w:t>
      </w:r>
      <w:r w:rsidR="008C06A1" w:rsidRPr="00CB2570">
        <w:rPr>
          <w:sz w:val="24"/>
          <w:szCs w:val="24"/>
          <w:lang w:val="ro-RO"/>
        </w:rPr>
        <w:t>i</w:t>
      </w:r>
      <w:r w:rsidR="00A1549C" w:rsidRPr="00CB2570">
        <w:rPr>
          <w:sz w:val="24"/>
          <w:szCs w:val="24"/>
          <w:lang w:val="ro-RO"/>
        </w:rPr>
        <w:t>ș</w:t>
      </w:r>
      <w:r w:rsidR="008C06A1" w:rsidRPr="00CB2570">
        <w:rPr>
          <w:sz w:val="24"/>
          <w:szCs w:val="24"/>
          <w:lang w:val="ro-RO"/>
        </w:rPr>
        <w:t xml:space="preserve"> natural, f</w:t>
      </w:r>
      <w:r w:rsidR="00A1549C" w:rsidRPr="00CB2570">
        <w:rPr>
          <w:sz w:val="24"/>
          <w:szCs w:val="24"/>
          <w:lang w:val="ro-RO"/>
        </w:rPr>
        <w:t>ă</w:t>
      </w:r>
      <w:r w:rsidR="008C06A1" w:rsidRPr="00CB2570">
        <w:rPr>
          <w:sz w:val="24"/>
          <w:szCs w:val="24"/>
          <w:lang w:val="ro-RO"/>
        </w:rPr>
        <w:t>r</w:t>
      </w:r>
      <w:r w:rsidR="00A1549C" w:rsidRPr="00CB2570">
        <w:rPr>
          <w:sz w:val="24"/>
          <w:szCs w:val="24"/>
          <w:lang w:val="ro-RO"/>
        </w:rPr>
        <w:t>ă</w:t>
      </w:r>
      <w:r w:rsidR="008C06A1" w:rsidRPr="00CB2570">
        <w:rPr>
          <w:sz w:val="24"/>
          <w:szCs w:val="24"/>
          <w:lang w:val="ro-RO"/>
        </w:rPr>
        <w:t xml:space="preserve"> a ocupa mai mult de 10% din </w:t>
      </w:r>
      <w:r w:rsidR="00A1549C" w:rsidRPr="00CB2570">
        <w:rPr>
          <w:sz w:val="24"/>
          <w:szCs w:val="24"/>
          <w:lang w:val="ro-RO"/>
        </w:rPr>
        <w:t>suprafaț</w:t>
      </w:r>
      <w:r w:rsidR="008C06A1" w:rsidRPr="00CB2570">
        <w:rPr>
          <w:sz w:val="24"/>
          <w:szCs w:val="24"/>
          <w:lang w:val="ro-RO"/>
        </w:rPr>
        <w:t xml:space="preserve">a </w:t>
      </w:r>
      <w:r w:rsidR="00A1549C" w:rsidRPr="00CB2570">
        <w:rPr>
          <w:sz w:val="24"/>
          <w:szCs w:val="24"/>
          <w:lang w:val="ro-RO"/>
        </w:rPr>
        <w:t>parchetului.</w:t>
      </w:r>
    </w:p>
    <w:p w:rsidR="008C06A1" w:rsidRPr="00CB2570" w:rsidRDefault="008C06A1" w:rsidP="00EF3AA8">
      <w:pPr>
        <w:pStyle w:val="BodyText"/>
        <w:spacing w:after="0" w:line="240" w:lineRule="auto"/>
        <w:rPr>
          <w:rFonts w:ascii="Times New Roman" w:hAnsi="Times New Roman"/>
          <w:sz w:val="16"/>
          <w:szCs w:val="16"/>
          <w:lang w:val="ro-RO"/>
        </w:rPr>
      </w:pPr>
    </w:p>
    <w:p w:rsidR="008C06A1" w:rsidRPr="00CB2570" w:rsidRDefault="008C06A1" w:rsidP="000E3F5C">
      <w:pPr>
        <w:pStyle w:val="ListParagraph"/>
        <w:widowControl w:val="0"/>
        <w:numPr>
          <w:ilvl w:val="0"/>
          <w:numId w:val="6"/>
        </w:numPr>
        <w:tabs>
          <w:tab w:val="left" w:pos="284"/>
        </w:tabs>
        <w:autoSpaceDE w:val="0"/>
        <w:autoSpaceDN w:val="0"/>
        <w:ind w:left="0" w:firstLine="0"/>
        <w:contextualSpacing w:val="0"/>
        <w:jc w:val="both"/>
        <w:rPr>
          <w:b/>
          <w:sz w:val="24"/>
          <w:szCs w:val="24"/>
          <w:lang w:val="ro-RO"/>
        </w:rPr>
      </w:pPr>
      <w:r w:rsidRPr="00CB2570">
        <w:rPr>
          <w:b/>
          <w:w w:val="105"/>
          <w:sz w:val="24"/>
          <w:szCs w:val="24"/>
          <w:lang w:val="ro-RO"/>
        </w:rPr>
        <w:t>M</w:t>
      </w:r>
      <w:r w:rsidR="00C051A0" w:rsidRPr="00CB2570">
        <w:rPr>
          <w:b/>
          <w:w w:val="105"/>
          <w:sz w:val="24"/>
          <w:szCs w:val="24"/>
          <w:lang w:val="ro-RO"/>
        </w:rPr>
        <w:t>ă</w:t>
      </w:r>
      <w:r w:rsidRPr="00CB2570">
        <w:rPr>
          <w:b/>
          <w:w w:val="105"/>
          <w:sz w:val="24"/>
          <w:szCs w:val="24"/>
          <w:lang w:val="ro-RO"/>
        </w:rPr>
        <w:t>suri</w:t>
      </w:r>
      <w:r w:rsidRPr="00CB2570">
        <w:rPr>
          <w:b/>
          <w:spacing w:val="8"/>
          <w:w w:val="105"/>
          <w:sz w:val="24"/>
          <w:szCs w:val="24"/>
          <w:lang w:val="ro-RO"/>
        </w:rPr>
        <w:t xml:space="preserve"> </w:t>
      </w:r>
      <w:r w:rsidRPr="00CB2570">
        <w:rPr>
          <w:b/>
          <w:w w:val="105"/>
          <w:sz w:val="24"/>
          <w:szCs w:val="24"/>
          <w:lang w:val="ro-RO"/>
        </w:rPr>
        <w:t>pentru</w:t>
      </w:r>
      <w:r w:rsidRPr="00CB2570">
        <w:rPr>
          <w:b/>
          <w:spacing w:val="8"/>
          <w:w w:val="105"/>
          <w:sz w:val="24"/>
          <w:szCs w:val="24"/>
          <w:lang w:val="ro-RO"/>
        </w:rPr>
        <w:t xml:space="preserve"> </w:t>
      </w:r>
      <w:r w:rsidRPr="00CB2570">
        <w:rPr>
          <w:b/>
          <w:w w:val="105"/>
          <w:sz w:val="24"/>
          <w:szCs w:val="24"/>
          <w:lang w:val="ro-RO"/>
        </w:rPr>
        <w:t>protec</w:t>
      </w:r>
      <w:r w:rsidR="00C051A0" w:rsidRPr="00CB2570">
        <w:rPr>
          <w:b/>
          <w:w w:val="105"/>
          <w:sz w:val="24"/>
          <w:szCs w:val="24"/>
          <w:lang w:val="ro-RO"/>
        </w:rPr>
        <w:t>ț</w:t>
      </w:r>
      <w:r w:rsidRPr="00CB2570">
        <w:rPr>
          <w:b/>
          <w:w w:val="105"/>
          <w:sz w:val="24"/>
          <w:szCs w:val="24"/>
          <w:lang w:val="ro-RO"/>
        </w:rPr>
        <w:t>ia</w:t>
      </w:r>
      <w:r w:rsidRPr="00CB2570">
        <w:rPr>
          <w:b/>
          <w:spacing w:val="10"/>
          <w:w w:val="105"/>
          <w:sz w:val="24"/>
          <w:szCs w:val="24"/>
          <w:lang w:val="ro-RO"/>
        </w:rPr>
        <w:t xml:space="preserve"> </w:t>
      </w:r>
      <w:r w:rsidRPr="00CB2570">
        <w:rPr>
          <w:b/>
          <w:w w:val="105"/>
          <w:sz w:val="24"/>
          <w:szCs w:val="24"/>
          <w:lang w:val="ro-RO"/>
        </w:rPr>
        <w:t>factorului</w:t>
      </w:r>
      <w:r w:rsidRPr="00CB2570">
        <w:rPr>
          <w:b/>
          <w:spacing w:val="7"/>
          <w:w w:val="105"/>
          <w:sz w:val="24"/>
          <w:szCs w:val="24"/>
          <w:lang w:val="ro-RO"/>
        </w:rPr>
        <w:t xml:space="preserve"> </w:t>
      </w:r>
      <w:r w:rsidRPr="00CB2570">
        <w:rPr>
          <w:b/>
          <w:w w:val="105"/>
          <w:sz w:val="24"/>
          <w:szCs w:val="24"/>
          <w:lang w:val="ro-RO"/>
        </w:rPr>
        <w:t>de</w:t>
      </w:r>
      <w:r w:rsidRPr="00CB2570">
        <w:rPr>
          <w:b/>
          <w:spacing w:val="3"/>
          <w:w w:val="105"/>
          <w:sz w:val="24"/>
          <w:szCs w:val="24"/>
          <w:lang w:val="ro-RO"/>
        </w:rPr>
        <w:t xml:space="preserve"> </w:t>
      </w:r>
      <w:r w:rsidRPr="00CB2570">
        <w:rPr>
          <w:b/>
          <w:w w:val="105"/>
          <w:sz w:val="24"/>
          <w:szCs w:val="24"/>
          <w:lang w:val="ro-RO"/>
        </w:rPr>
        <w:t>mediu</w:t>
      </w:r>
      <w:r w:rsidRPr="00CB2570">
        <w:rPr>
          <w:b/>
          <w:spacing w:val="3"/>
          <w:w w:val="105"/>
          <w:sz w:val="24"/>
          <w:szCs w:val="24"/>
          <w:lang w:val="ro-RO"/>
        </w:rPr>
        <w:t xml:space="preserve"> </w:t>
      </w:r>
      <w:r w:rsidRPr="00CB2570">
        <w:rPr>
          <w:b/>
          <w:w w:val="105"/>
          <w:sz w:val="24"/>
          <w:szCs w:val="24"/>
          <w:lang w:val="ro-RO"/>
        </w:rPr>
        <w:t>aer</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acţiuni de monitorizare şi corectare/prevenire în funcţie de necesităţi;</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măsuri pentru folosirea energiilor alternative – ecologice pentru încălzirea spaţiilor, prepararea apei calde menajere a hranei, măsuri ce vor reduce substanţial emisiile de poluant în atmosferă;</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lastRenderedPageBreak/>
        <w:t>stabilirea şi impunerea unor limitări de viteză în zonă a mijloacelor de transport;</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utilizarea de vehicule şi utilaje performante mobile dotate cu motoare performante care să aibă emisiile de poluanţi sub valorile limită impuse de legislaţia de mediu;</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măsuri de reducere a nivelului de praf pe durata execuției lucrărilor; utilajele vor fi periodic verificate din punct de vedere tehnic în vederea creşterii performanțelor; se interzice funcționarea motoarelor în gol;</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şi camioane de generație recentă, prevăzute cu sisteme performante de minimizare a evacuării poluanților în atmosferă;</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sfârşitul unei săptămâni de lucru, se va efectua curățenia fronturilor de lucru, cu care ocazie se vor evacua deşeurile, se vor stivui materialele, se vor alinia utilajele;</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și mijloace auto dotate cu motoare termice care să respecte normele de poluare EURO 3 - EURO 5;</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efectuarea la timp a reviziilor și reparațiilor a motoarelor termice din dotarea utilajelor și a mijloacelor auto;</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etapizarea lucrărilor silvice cu distribuirea desfășurării lor pe suprafețe restrânse de pădure;</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unui număr de utilaje și mijloace auto de transport adecvat fiecărei activități și evitarea supradimensionarea acestora;</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evitarea funcționării în gol a motoarelor utilajelor și a mijloacelor auto.</w:t>
      </w:r>
    </w:p>
    <w:p w:rsidR="00C051A0" w:rsidRPr="00CB2570" w:rsidRDefault="00C051A0" w:rsidP="00C051A0">
      <w:pPr>
        <w:pStyle w:val="ListParagraph"/>
        <w:widowControl w:val="0"/>
        <w:tabs>
          <w:tab w:val="left" w:pos="284"/>
        </w:tabs>
        <w:autoSpaceDE w:val="0"/>
        <w:autoSpaceDN w:val="0"/>
        <w:ind w:left="0"/>
        <w:contextualSpacing w:val="0"/>
        <w:jc w:val="both"/>
        <w:rPr>
          <w:b/>
          <w:sz w:val="24"/>
          <w:szCs w:val="24"/>
          <w:lang w:val="ro-RO"/>
        </w:rPr>
      </w:pPr>
    </w:p>
    <w:p w:rsidR="00E03F2A" w:rsidRPr="00CB2570" w:rsidRDefault="008759D1" w:rsidP="000E3F5C">
      <w:pPr>
        <w:pStyle w:val="ListParagraph"/>
        <w:widowControl w:val="0"/>
        <w:numPr>
          <w:ilvl w:val="0"/>
          <w:numId w:val="6"/>
        </w:numPr>
        <w:tabs>
          <w:tab w:val="left" w:pos="1253"/>
        </w:tabs>
        <w:autoSpaceDE w:val="0"/>
        <w:autoSpaceDN w:val="0"/>
        <w:ind w:left="0" w:hanging="247"/>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w:t>
      </w:r>
      <w:r w:rsidR="00E03F2A" w:rsidRPr="00CB2570">
        <w:rPr>
          <w:b/>
          <w:spacing w:val="-5"/>
          <w:w w:val="105"/>
          <w:sz w:val="24"/>
          <w:szCs w:val="24"/>
          <w:lang w:val="ro-RO"/>
        </w:rPr>
        <w:t xml:space="preserve"> </w:t>
      </w:r>
      <w:r w:rsidR="00E03F2A" w:rsidRPr="00CB2570">
        <w:rPr>
          <w:b/>
          <w:w w:val="105"/>
          <w:sz w:val="24"/>
          <w:szCs w:val="24"/>
          <w:lang w:val="ro-RO"/>
        </w:rPr>
        <w:t>pentru</w:t>
      </w:r>
      <w:r w:rsidR="00E03F2A" w:rsidRPr="00CB2570">
        <w:rPr>
          <w:b/>
          <w:spacing w:val="4"/>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9"/>
          <w:w w:val="105"/>
          <w:sz w:val="24"/>
          <w:szCs w:val="24"/>
          <w:lang w:val="ro-RO"/>
        </w:rPr>
        <w:t xml:space="preserve"> </w:t>
      </w:r>
      <w:r w:rsidR="00E03F2A" w:rsidRPr="00CB2570">
        <w:rPr>
          <w:b/>
          <w:w w:val="105"/>
          <w:sz w:val="24"/>
          <w:szCs w:val="24"/>
          <w:lang w:val="ro-RO"/>
        </w:rPr>
        <w:t>factorului</w:t>
      </w:r>
      <w:r w:rsidR="00E03F2A" w:rsidRPr="00CB2570">
        <w:rPr>
          <w:b/>
          <w:spacing w:val="10"/>
          <w:w w:val="105"/>
          <w:sz w:val="24"/>
          <w:szCs w:val="24"/>
          <w:lang w:val="ro-RO"/>
        </w:rPr>
        <w:t xml:space="preserve"> </w:t>
      </w:r>
      <w:r w:rsidR="00E03F2A" w:rsidRPr="00CB2570">
        <w:rPr>
          <w:b/>
          <w:w w:val="105"/>
          <w:sz w:val="24"/>
          <w:szCs w:val="24"/>
          <w:lang w:val="ro-RO"/>
        </w:rPr>
        <w:t>de</w:t>
      </w:r>
      <w:r w:rsidR="00E03F2A" w:rsidRPr="00CB2570">
        <w:rPr>
          <w:b/>
          <w:spacing w:val="6"/>
          <w:w w:val="105"/>
          <w:sz w:val="24"/>
          <w:szCs w:val="24"/>
          <w:lang w:val="ro-RO"/>
        </w:rPr>
        <w:t xml:space="preserve"> </w:t>
      </w:r>
      <w:r w:rsidR="00E03F2A" w:rsidRPr="00CB2570">
        <w:rPr>
          <w:b/>
          <w:w w:val="105"/>
          <w:sz w:val="24"/>
          <w:szCs w:val="24"/>
          <w:lang w:val="ro-RO"/>
        </w:rPr>
        <w:t>mediu</w:t>
      </w:r>
      <w:r w:rsidR="00E03F2A" w:rsidRPr="00CB2570">
        <w:rPr>
          <w:b/>
          <w:spacing w:val="-8"/>
          <w:w w:val="105"/>
          <w:sz w:val="24"/>
          <w:szCs w:val="24"/>
          <w:lang w:val="ro-RO"/>
        </w:rPr>
        <w:t xml:space="preserve"> </w:t>
      </w:r>
      <w:r w:rsidR="00E03F2A" w:rsidRPr="00CB2570">
        <w:rPr>
          <w:b/>
          <w:w w:val="105"/>
          <w:sz w:val="24"/>
          <w:szCs w:val="24"/>
          <w:lang w:val="ro-RO"/>
        </w:rPr>
        <w:t>apa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toate măsurilor necesare pentru prevenirea poluărilor accidentale şi limitarea consecinţelor acestora;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stabilirea căilor de acces provizorii la o distanță minimă de 1,5 m față de orice curs de apă;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depozitarea resturilor de lemne și frunze rezultate și a rumegușului nu se va face în zone cu potențial de formare a torenților,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platformelor  de  colectare în  zone  accesibile mijloacelor  auto  pentru încărcare;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depozitarea masei lemnoase în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executarea de lucrări de întreținere a motoarelor mijloacelor auto sau a utilajelor folosite la exploatarea fondului forestier în zone situate în pădure,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eliminarea imediată a efectelor produse de pierderi accidentale de carburanți și lubrifianți;</w:t>
      </w:r>
    </w:p>
    <w:p w:rsidR="008759D1" w:rsidRPr="00D92EF2" w:rsidRDefault="008759D1"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este interzisă alimentarea cu carburanți a mijloacelor auto sau a utilajelor folosite la exploatarea fondului forestier în zone situate în pădure, în albiile cursurilor de apă sau în locuri expuse viiturilor.</w:t>
      </w:r>
    </w:p>
    <w:p w:rsidR="00FF5768" w:rsidRPr="00D92EF2" w:rsidRDefault="00E85662" w:rsidP="00FF5768">
      <w:pPr>
        <w:pStyle w:val="ListParagraph"/>
        <w:tabs>
          <w:tab w:val="left" w:pos="0"/>
        </w:tabs>
        <w:ind w:left="0"/>
        <w:jc w:val="both"/>
        <w:rPr>
          <w:sz w:val="24"/>
          <w:szCs w:val="24"/>
          <w:lang w:val="ro-RO"/>
        </w:rPr>
      </w:pPr>
      <w:r w:rsidRPr="00D92EF2">
        <w:rPr>
          <w:sz w:val="24"/>
          <w:szCs w:val="24"/>
          <w:lang w:val="ro-RO"/>
        </w:rPr>
        <w:tab/>
      </w:r>
      <w:r w:rsidR="00590D04" w:rsidRPr="00D92EF2">
        <w:rPr>
          <w:sz w:val="24"/>
          <w:szCs w:val="24"/>
          <w:lang w:val="ro-RO"/>
        </w:rPr>
        <w:t>De</w:t>
      </w:r>
      <w:r w:rsidRPr="00D92EF2">
        <w:rPr>
          <w:sz w:val="24"/>
          <w:szCs w:val="24"/>
          <w:lang w:val="ro-RO"/>
        </w:rPr>
        <w:t xml:space="preserve"> asemenea se vor respecta condiț</w:t>
      </w:r>
      <w:r w:rsidR="00590D04" w:rsidRPr="00D92EF2">
        <w:rPr>
          <w:sz w:val="24"/>
          <w:szCs w:val="24"/>
          <w:lang w:val="ro-RO"/>
        </w:rPr>
        <w:t>iile/m</w:t>
      </w:r>
      <w:r w:rsidRPr="00D92EF2">
        <w:rPr>
          <w:sz w:val="24"/>
          <w:szCs w:val="24"/>
          <w:lang w:val="ro-RO"/>
        </w:rPr>
        <w:t>ă</w:t>
      </w:r>
      <w:r w:rsidR="00590D04" w:rsidRPr="00D92EF2">
        <w:rPr>
          <w:sz w:val="24"/>
          <w:szCs w:val="24"/>
          <w:lang w:val="ro-RO"/>
        </w:rPr>
        <w:t xml:space="preserve">surile impuse </w:t>
      </w:r>
      <w:r w:rsidR="00824DB8" w:rsidRPr="00D92EF2">
        <w:rPr>
          <w:sz w:val="24"/>
          <w:szCs w:val="24"/>
          <w:lang w:val="ro-RO"/>
        </w:rPr>
        <w:t>de c</w:t>
      </w:r>
      <w:r w:rsidRPr="00D92EF2">
        <w:rPr>
          <w:sz w:val="24"/>
          <w:szCs w:val="24"/>
          <w:lang w:val="ro-RO"/>
        </w:rPr>
        <w:t>ă</w:t>
      </w:r>
      <w:r w:rsidR="00824DB8" w:rsidRPr="00D92EF2">
        <w:rPr>
          <w:sz w:val="24"/>
          <w:szCs w:val="24"/>
          <w:lang w:val="ro-RO"/>
        </w:rPr>
        <w:t xml:space="preserve">tre </w:t>
      </w:r>
      <w:r w:rsidR="004A5083" w:rsidRPr="00D92EF2">
        <w:rPr>
          <w:b/>
          <w:sz w:val="24"/>
          <w:szCs w:val="24"/>
          <w:lang w:val="ro-RO"/>
        </w:rPr>
        <w:t xml:space="preserve">Administrația Bazinală de Apă Buzău – Ialomița </w:t>
      </w:r>
      <w:r w:rsidR="00824DB8" w:rsidRPr="00D92EF2">
        <w:rPr>
          <w:sz w:val="24"/>
          <w:szCs w:val="24"/>
          <w:lang w:val="ro-RO"/>
        </w:rPr>
        <w:t xml:space="preserve">prin adresa nr. </w:t>
      </w:r>
      <w:r w:rsidR="00F408C6">
        <w:rPr>
          <w:sz w:val="24"/>
          <w:szCs w:val="24"/>
          <w:lang w:val="ro-RO"/>
        </w:rPr>
        <w:t>3491</w:t>
      </w:r>
      <w:r w:rsidR="00712BD9">
        <w:rPr>
          <w:sz w:val="24"/>
          <w:szCs w:val="24"/>
          <w:lang w:val="ro-RO"/>
        </w:rPr>
        <w:t>/MS/</w:t>
      </w:r>
      <w:r w:rsidR="00F408C6">
        <w:rPr>
          <w:sz w:val="24"/>
          <w:szCs w:val="24"/>
          <w:lang w:val="ro-RO"/>
        </w:rPr>
        <w:t>12.08</w:t>
      </w:r>
      <w:r w:rsidR="00712BD9">
        <w:rPr>
          <w:sz w:val="24"/>
          <w:szCs w:val="24"/>
          <w:lang w:val="ro-RO"/>
        </w:rPr>
        <w:t>.2022</w:t>
      </w:r>
      <w:r w:rsidR="004A5083" w:rsidRPr="00D92EF2">
        <w:rPr>
          <w:sz w:val="24"/>
          <w:szCs w:val="24"/>
          <w:lang w:val="ro-RO"/>
        </w:rPr>
        <w:t>.</w:t>
      </w:r>
    </w:p>
    <w:p w:rsidR="004A5083" w:rsidRPr="00A12497" w:rsidRDefault="004A5083" w:rsidP="00FF5768">
      <w:pPr>
        <w:pStyle w:val="ListParagraph"/>
        <w:tabs>
          <w:tab w:val="left" w:pos="0"/>
        </w:tabs>
        <w:ind w:left="0"/>
        <w:jc w:val="both"/>
        <w:rPr>
          <w:color w:val="FF0000"/>
          <w:sz w:val="24"/>
          <w:szCs w:val="24"/>
          <w:lang w:val="ro-RO"/>
        </w:rPr>
      </w:pPr>
    </w:p>
    <w:p w:rsidR="00E03F2A" w:rsidRPr="00CB2570" w:rsidRDefault="008759D1" w:rsidP="000E3F5C">
      <w:pPr>
        <w:pStyle w:val="ListParagraph"/>
        <w:widowControl w:val="0"/>
        <w:numPr>
          <w:ilvl w:val="0"/>
          <w:numId w:val="6"/>
        </w:numPr>
        <w:autoSpaceDE w:val="0"/>
        <w:autoSpaceDN w:val="0"/>
        <w:ind w:left="0" w:firstLine="0"/>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 pentru</w:t>
      </w:r>
      <w:r w:rsidR="00E03F2A" w:rsidRPr="00CB2570">
        <w:rPr>
          <w:b/>
          <w:spacing w:val="2"/>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13"/>
          <w:w w:val="105"/>
          <w:sz w:val="24"/>
          <w:szCs w:val="24"/>
          <w:lang w:val="ro-RO"/>
        </w:rPr>
        <w:t xml:space="preserve"> </w:t>
      </w:r>
      <w:r w:rsidR="00E03F2A" w:rsidRPr="00CB2570">
        <w:rPr>
          <w:b/>
          <w:w w:val="105"/>
          <w:sz w:val="24"/>
          <w:szCs w:val="24"/>
          <w:lang w:val="ro-RO"/>
        </w:rPr>
        <w:t>factorului</w:t>
      </w:r>
      <w:r w:rsidR="00E03F2A" w:rsidRPr="00CB2570">
        <w:rPr>
          <w:b/>
          <w:spacing w:val="8"/>
          <w:w w:val="105"/>
          <w:sz w:val="24"/>
          <w:szCs w:val="24"/>
          <w:lang w:val="ro-RO"/>
        </w:rPr>
        <w:t xml:space="preserve"> </w:t>
      </w:r>
      <w:r w:rsidR="00E03F2A" w:rsidRPr="00CB2570">
        <w:rPr>
          <w:b/>
          <w:w w:val="105"/>
          <w:sz w:val="24"/>
          <w:szCs w:val="24"/>
          <w:lang w:val="ro-RO"/>
        </w:rPr>
        <w:t>de</w:t>
      </w:r>
      <w:r w:rsidR="00E03F2A" w:rsidRPr="00CB2570">
        <w:rPr>
          <w:b/>
          <w:spacing w:val="-5"/>
          <w:w w:val="105"/>
          <w:sz w:val="24"/>
          <w:szCs w:val="24"/>
          <w:lang w:val="ro-RO"/>
        </w:rPr>
        <w:t xml:space="preserve"> </w:t>
      </w:r>
      <w:r w:rsidR="00E03F2A" w:rsidRPr="00CB2570">
        <w:rPr>
          <w:b/>
          <w:w w:val="105"/>
          <w:sz w:val="24"/>
          <w:szCs w:val="24"/>
          <w:lang w:val="ro-RO"/>
        </w:rPr>
        <w:t>mediu</w:t>
      </w:r>
      <w:r w:rsidR="00E03F2A" w:rsidRPr="00CB2570">
        <w:rPr>
          <w:b/>
          <w:spacing w:val="-1"/>
          <w:w w:val="105"/>
          <w:sz w:val="24"/>
          <w:szCs w:val="24"/>
          <w:lang w:val="ro-RO"/>
        </w:rPr>
        <w:t xml:space="preserve"> </w:t>
      </w:r>
      <w:r w:rsidR="00E03F2A" w:rsidRPr="00CB2570">
        <w:rPr>
          <w:b/>
          <w:w w:val="105"/>
          <w:sz w:val="24"/>
          <w:szCs w:val="24"/>
          <w:lang w:val="ro-RO"/>
        </w:rPr>
        <w:t>sol</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terenurile ocupate temporar pentru amplasarea organizărilor de şantier, a drumurilor şi platformelor provizorii se vor limita numai la suprafeţele necesare fronturilor de lucru;</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interzice lucrări de terasamente ce pot să provoace scurgerea apelor pe parcelele vecine sau care împiedică evacuarea şi colectarea apelor meteorice;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organizărilor de şantier va urmări evitarea terenurilor aflate la limită;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încheierea lucrărilor, terenurile ocupate temporar pentru desfăşurarea lucrărilor vor fi readuse la folosinţa actuală;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măsuri pentru evitarea poluării solului cu carburanţi sau uleiuri în urma operaţiilor de aprovizionare, depozitare sau alimentare a utilajelor, sau ca urmare a funcţionării defectuoase a acestora;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încheia contracte ferme pentru eliminarea deşeurilor menajere şi se va implementa colectarea selectivă a deşeurilor la sursă.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lastRenderedPageBreak/>
        <w:t>adoptarea unui sistem adecvat (ne-târât) de transport a masei lemnoase, acolo unde solul are compoziție de consistent ”moale” în vederea scoaterii acesteia pe locurile de depozitare temporară;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cu o declivitate sub 20% (mai ales pe versanți);</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astfel în zone cu teren pietros sau stâncos;</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pe distanțe cât se poate de scurte;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dotarea utilajelor care deservesc activitatea de exploatare forestieră (TAF -uri) cu anvelope de lățime mare care să aibă ca efect reducerea presiunii pe sol și implicit reducerea fenomenului de tasare;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în cazul în care s-au format șanțuri sau șleauri se va reface portanța solului (prin nivelarea terenului) pe traseele căilor provizorii de scoatere a masei lemnoase;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platformele pentru depozitarea provizorie a masei lemnoase vor fi alese în zone care să prevină posibile poluări ale solului (drumuri forestiere, platforme asfaltate situate limitrof șoselelor existente în zonă, etc.);</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drumurile destinate circulaţiei autovehiculelor, inclusiv locurile de parcare vor fi selectate să fie în sistem impermeabil;</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pierderile accidentale de carburanți și/sau lubrifianți de la utilajele și/sau mijloacele auto care deservesc activitatea de exploatare forestieră vor fi îndepărtate imediat prin decopertare;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spațiile pentru colectarea și stocarea temporară a deșeurilor vor fi realizate în sistem impermeabil.</w:t>
      </w:r>
    </w:p>
    <w:p w:rsidR="00D92EF2" w:rsidRPr="00A12497" w:rsidRDefault="00D92EF2" w:rsidP="008759D1">
      <w:pPr>
        <w:pStyle w:val="ListParagraph"/>
        <w:widowControl w:val="0"/>
        <w:autoSpaceDE w:val="0"/>
        <w:autoSpaceDN w:val="0"/>
        <w:ind w:left="0"/>
        <w:contextualSpacing w:val="0"/>
        <w:jc w:val="both"/>
        <w:rPr>
          <w:b/>
          <w:color w:val="FF0000"/>
          <w:sz w:val="16"/>
          <w:szCs w:val="16"/>
          <w:lang w:val="ro-RO"/>
        </w:rPr>
      </w:pPr>
    </w:p>
    <w:p w:rsidR="00B15783" w:rsidRPr="00D92EF2" w:rsidRDefault="008759D1" w:rsidP="000E3F5C">
      <w:pPr>
        <w:pStyle w:val="ListParagraph"/>
        <w:numPr>
          <w:ilvl w:val="0"/>
          <w:numId w:val="6"/>
        </w:numPr>
        <w:tabs>
          <w:tab w:val="left" w:pos="284"/>
        </w:tabs>
        <w:ind w:left="142" w:hanging="142"/>
        <w:jc w:val="both"/>
        <w:rPr>
          <w:sz w:val="24"/>
          <w:szCs w:val="24"/>
          <w:lang w:val="ro-RO"/>
        </w:rPr>
      </w:pPr>
      <w:r w:rsidRPr="00D92EF2">
        <w:rPr>
          <w:b/>
          <w:w w:val="105"/>
          <w:sz w:val="24"/>
          <w:szCs w:val="24"/>
          <w:lang w:val="ro-RO"/>
        </w:rPr>
        <w:t>Mă</w:t>
      </w:r>
      <w:r w:rsidR="00B15783" w:rsidRPr="00D92EF2">
        <w:rPr>
          <w:b/>
          <w:w w:val="105"/>
          <w:sz w:val="24"/>
          <w:szCs w:val="24"/>
          <w:lang w:val="ro-RO"/>
        </w:rPr>
        <w:t>suri</w:t>
      </w:r>
      <w:r w:rsidR="00B15783" w:rsidRPr="00D92EF2">
        <w:rPr>
          <w:b/>
          <w:spacing w:val="10"/>
          <w:w w:val="105"/>
          <w:sz w:val="24"/>
          <w:szCs w:val="24"/>
          <w:lang w:val="ro-RO"/>
        </w:rPr>
        <w:t xml:space="preserve"> </w:t>
      </w:r>
      <w:r w:rsidR="00B15783" w:rsidRPr="00D92EF2">
        <w:rPr>
          <w:b/>
          <w:w w:val="105"/>
          <w:sz w:val="24"/>
          <w:szCs w:val="24"/>
          <w:lang w:val="ro-RO"/>
        </w:rPr>
        <w:t>pentru</w:t>
      </w:r>
      <w:r w:rsidR="00B15783" w:rsidRPr="00D92EF2">
        <w:rPr>
          <w:b/>
          <w:spacing w:val="10"/>
          <w:w w:val="105"/>
          <w:sz w:val="24"/>
          <w:szCs w:val="24"/>
          <w:lang w:val="ro-RO"/>
        </w:rPr>
        <w:t xml:space="preserve"> </w:t>
      </w:r>
      <w:r w:rsidRPr="00D92EF2">
        <w:rPr>
          <w:b/>
          <w:w w:val="105"/>
          <w:sz w:val="24"/>
          <w:szCs w:val="24"/>
          <w:lang w:val="ro-RO"/>
        </w:rPr>
        <w:t>protecț</w:t>
      </w:r>
      <w:r w:rsidR="00B15783" w:rsidRPr="00D92EF2">
        <w:rPr>
          <w:b/>
          <w:w w:val="105"/>
          <w:sz w:val="24"/>
          <w:szCs w:val="24"/>
          <w:lang w:val="ro-RO"/>
        </w:rPr>
        <w:t>ia</w:t>
      </w:r>
      <w:r w:rsidR="00B15783" w:rsidRPr="00D92EF2">
        <w:rPr>
          <w:b/>
          <w:spacing w:val="10"/>
          <w:w w:val="105"/>
          <w:sz w:val="24"/>
          <w:szCs w:val="24"/>
          <w:lang w:val="ro-RO"/>
        </w:rPr>
        <w:t xml:space="preserve"> </w:t>
      </w:r>
      <w:r w:rsidRPr="00D92EF2">
        <w:rPr>
          <w:b/>
          <w:w w:val="105"/>
          <w:sz w:val="24"/>
          <w:szCs w:val="24"/>
          <w:lang w:val="ro-RO"/>
        </w:rPr>
        <w:t>biodiversităț</w:t>
      </w:r>
      <w:r w:rsidR="00B15783" w:rsidRPr="00D92EF2">
        <w:rPr>
          <w:b/>
          <w:w w:val="105"/>
          <w:sz w:val="24"/>
          <w:szCs w:val="24"/>
          <w:lang w:val="ro-RO"/>
        </w:rPr>
        <w:t>ii</w:t>
      </w:r>
    </w:p>
    <w:p w:rsidR="001E2939" w:rsidRPr="00D92EF2" w:rsidRDefault="008759D1" w:rsidP="000E3F5C">
      <w:pPr>
        <w:pStyle w:val="ListParagraph"/>
        <w:widowControl w:val="0"/>
        <w:numPr>
          <w:ilvl w:val="1"/>
          <w:numId w:val="6"/>
        </w:numPr>
        <w:autoSpaceDE w:val="0"/>
        <w:autoSpaceDN w:val="0"/>
        <w:ind w:right="956"/>
        <w:jc w:val="both"/>
        <w:rPr>
          <w:sz w:val="24"/>
          <w:szCs w:val="24"/>
          <w:lang w:val="ro-RO"/>
        </w:rPr>
      </w:pPr>
      <w:r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Pr="00D92EF2">
        <w:rPr>
          <w:b/>
          <w:w w:val="105"/>
          <w:sz w:val="24"/>
          <w:szCs w:val="24"/>
          <w:lang w:val="ro-RO"/>
        </w:rPr>
        <w:t>sănătăț</w:t>
      </w:r>
      <w:r w:rsidR="00B15783" w:rsidRPr="00D92EF2">
        <w:rPr>
          <w:b/>
          <w:w w:val="105"/>
          <w:sz w:val="24"/>
          <w:szCs w:val="24"/>
          <w:lang w:val="ro-RO"/>
        </w:rPr>
        <w:t>ii</w:t>
      </w:r>
      <w:r w:rsidR="00B15783" w:rsidRPr="00D92EF2">
        <w:rPr>
          <w:b/>
          <w:spacing w:val="13"/>
          <w:w w:val="105"/>
          <w:sz w:val="24"/>
          <w:szCs w:val="24"/>
          <w:lang w:val="ro-RO"/>
        </w:rPr>
        <w:t xml:space="preserve"> </w:t>
      </w:r>
      <w:r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34"/>
          <w:w w:val="105"/>
          <w:sz w:val="24"/>
          <w:szCs w:val="24"/>
          <w:lang w:val="ro-RO"/>
        </w:rPr>
        <w:t xml:space="preserve"> </w:t>
      </w:r>
      <w:r w:rsidRPr="00D92EF2">
        <w:rPr>
          <w:b/>
          <w:w w:val="105"/>
          <w:sz w:val="24"/>
          <w:szCs w:val="24"/>
          <w:lang w:val="ro-RO"/>
        </w:rPr>
        <w:t>vitalităț</w:t>
      </w:r>
      <w:r w:rsidR="00B15783" w:rsidRPr="00D92EF2">
        <w:rPr>
          <w:b/>
          <w:w w:val="105"/>
          <w:sz w:val="24"/>
          <w:szCs w:val="24"/>
          <w:lang w:val="ro-RO"/>
        </w:rPr>
        <w:t>ii</w:t>
      </w:r>
      <w:r w:rsidR="00B15783" w:rsidRPr="00D92EF2">
        <w:rPr>
          <w:b/>
          <w:spacing w:val="-2"/>
          <w:w w:val="105"/>
          <w:sz w:val="24"/>
          <w:szCs w:val="24"/>
          <w:lang w:val="ro-RO"/>
        </w:rPr>
        <w:t xml:space="preserve"> </w:t>
      </w:r>
      <w:r w:rsidR="00B15783" w:rsidRPr="00D92EF2">
        <w:rPr>
          <w:b/>
          <w:w w:val="105"/>
          <w:sz w:val="24"/>
          <w:szCs w:val="24"/>
          <w:lang w:val="ro-RO"/>
        </w:rPr>
        <w:t>ecosistemelor</w:t>
      </w:r>
      <w:r w:rsidR="00B15783" w:rsidRPr="00D92EF2">
        <w:rPr>
          <w:b/>
          <w:spacing w:val="19"/>
          <w:w w:val="105"/>
          <w:sz w:val="24"/>
          <w:szCs w:val="24"/>
          <w:lang w:val="ro-RO"/>
        </w:rPr>
        <w:t xml:space="preserve"> </w:t>
      </w:r>
      <w:r w:rsidR="00B15783" w:rsidRPr="00D92EF2">
        <w:rPr>
          <w:b/>
          <w:w w:val="105"/>
          <w:sz w:val="24"/>
          <w:szCs w:val="24"/>
          <w:lang w:val="ro-RO"/>
        </w:rPr>
        <w:t>de</w:t>
      </w:r>
      <w:r w:rsidR="00B15783" w:rsidRPr="00D92EF2">
        <w:rPr>
          <w:b/>
          <w:spacing w:val="5"/>
          <w:w w:val="105"/>
          <w:sz w:val="24"/>
          <w:szCs w:val="24"/>
          <w:lang w:val="ro-RO"/>
        </w:rPr>
        <w:t xml:space="preserve"> </w:t>
      </w:r>
      <w:r w:rsidR="00B15783" w:rsidRPr="00D92EF2">
        <w:rPr>
          <w:b/>
          <w:w w:val="105"/>
          <w:sz w:val="24"/>
          <w:szCs w:val="24"/>
          <w:lang w:val="ro-RO"/>
        </w:rPr>
        <w:t>p</w:t>
      </w:r>
      <w:r w:rsidRPr="00D92EF2">
        <w:rPr>
          <w:b/>
          <w:w w:val="105"/>
          <w:sz w:val="24"/>
          <w:szCs w:val="24"/>
          <w:lang w:val="ro-RO"/>
        </w:rPr>
        <w:t>ă</w:t>
      </w:r>
      <w:r w:rsidR="00B15783" w:rsidRPr="00D92EF2">
        <w:rPr>
          <w:b/>
          <w:w w:val="105"/>
          <w:sz w:val="24"/>
          <w:szCs w:val="24"/>
          <w:lang w:val="ro-RO"/>
        </w:rPr>
        <w:t>dure</w:t>
      </w:r>
    </w:p>
    <w:p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xml:space="preserve">- se vor utiliza practici de gospodărire a pădurilor corespunzătoare ca reîmpădurirea şi împădurirea cu specii şi provenienţe de arbori adaptate sitului precum şi tratamente, tehnici de recoltare şi transport care să reducă la minim degradarea arborilor şi/sau a solului; </w:t>
      </w:r>
    </w:p>
    <w:p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scurgerile de ulei în cursul operaţiunilor forestiere sau depozitarea nereglementară a deşeurilor trebuie strict interzise.</w:t>
      </w:r>
    </w:p>
    <w:p w:rsidR="00B15783" w:rsidRPr="00D92EF2" w:rsidRDefault="00211514" w:rsidP="000E3F5C">
      <w:pPr>
        <w:pStyle w:val="ListParagraph"/>
        <w:widowControl w:val="0"/>
        <w:numPr>
          <w:ilvl w:val="1"/>
          <w:numId w:val="6"/>
        </w:numPr>
        <w:tabs>
          <w:tab w:val="left" w:pos="1448"/>
        </w:tabs>
        <w:autoSpaceDE w:val="0"/>
        <w:autoSpaceDN w:val="0"/>
        <w:jc w:val="both"/>
        <w:rPr>
          <w:b/>
          <w:sz w:val="24"/>
          <w:szCs w:val="24"/>
          <w:lang w:val="ro-RO"/>
        </w:rPr>
      </w:pPr>
      <w:r w:rsidRPr="00D92EF2">
        <w:rPr>
          <w:b/>
          <w:w w:val="105"/>
          <w:sz w:val="24"/>
          <w:szCs w:val="24"/>
          <w:lang w:val="ro-RO"/>
        </w:rPr>
        <w:t xml:space="preserve"> </w:t>
      </w:r>
      <w:r w:rsidR="00E85662"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00E85662"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18"/>
          <w:w w:val="105"/>
          <w:sz w:val="24"/>
          <w:szCs w:val="24"/>
          <w:lang w:val="ro-RO"/>
        </w:rPr>
        <w:t xml:space="preserve"> </w:t>
      </w:r>
      <w:r w:rsidR="00E85662" w:rsidRPr="00D92EF2">
        <w:rPr>
          <w:b/>
          <w:w w:val="105"/>
          <w:sz w:val="24"/>
          <w:szCs w:val="24"/>
          <w:lang w:val="ro-RO"/>
        </w:rPr>
        <w:t>î</w:t>
      </w:r>
      <w:r w:rsidR="00B15783" w:rsidRPr="00D92EF2">
        <w:rPr>
          <w:b/>
          <w:w w:val="105"/>
          <w:sz w:val="24"/>
          <w:szCs w:val="24"/>
          <w:lang w:val="ro-RO"/>
        </w:rPr>
        <w:t>ncurajarea</w:t>
      </w:r>
      <w:r w:rsidR="00B15783" w:rsidRPr="00D92EF2">
        <w:rPr>
          <w:b/>
          <w:spacing w:val="16"/>
          <w:w w:val="105"/>
          <w:sz w:val="24"/>
          <w:szCs w:val="24"/>
          <w:lang w:val="ro-RO"/>
        </w:rPr>
        <w:t xml:space="preserve"> </w:t>
      </w:r>
      <w:r w:rsidR="00B15783" w:rsidRPr="00D92EF2">
        <w:rPr>
          <w:b/>
          <w:w w:val="105"/>
          <w:sz w:val="24"/>
          <w:szCs w:val="24"/>
          <w:lang w:val="ro-RO"/>
        </w:rPr>
        <w:t>func</w:t>
      </w:r>
      <w:r w:rsidR="00E85662" w:rsidRPr="00D92EF2">
        <w:rPr>
          <w:b/>
          <w:w w:val="105"/>
          <w:sz w:val="24"/>
          <w:szCs w:val="24"/>
          <w:lang w:val="ro-RO"/>
        </w:rPr>
        <w:t>ț</w:t>
      </w:r>
      <w:r w:rsidR="00B15783" w:rsidRPr="00D92EF2">
        <w:rPr>
          <w:b/>
          <w:w w:val="105"/>
          <w:sz w:val="24"/>
          <w:szCs w:val="24"/>
          <w:lang w:val="ro-RO"/>
        </w:rPr>
        <w:t>iilor</w:t>
      </w:r>
      <w:r w:rsidR="00B15783" w:rsidRPr="00D92EF2">
        <w:rPr>
          <w:b/>
          <w:spacing w:val="3"/>
          <w:w w:val="105"/>
          <w:sz w:val="24"/>
          <w:szCs w:val="24"/>
          <w:lang w:val="ro-RO"/>
        </w:rPr>
        <w:t xml:space="preserve"> </w:t>
      </w:r>
      <w:r w:rsidR="00B15783" w:rsidRPr="00D92EF2">
        <w:rPr>
          <w:b/>
          <w:w w:val="105"/>
          <w:sz w:val="24"/>
          <w:szCs w:val="24"/>
          <w:lang w:val="ro-RO"/>
        </w:rPr>
        <w:t>productive</w:t>
      </w:r>
      <w:r w:rsidR="00B15783" w:rsidRPr="00D92EF2">
        <w:rPr>
          <w:b/>
          <w:spacing w:val="2"/>
          <w:w w:val="105"/>
          <w:sz w:val="24"/>
          <w:szCs w:val="24"/>
          <w:lang w:val="ro-RO"/>
        </w:rPr>
        <w:t xml:space="preserve"> </w:t>
      </w:r>
      <w:r w:rsidR="00B15783" w:rsidRPr="00D92EF2">
        <w:rPr>
          <w:b/>
          <w:w w:val="105"/>
          <w:sz w:val="24"/>
          <w:szCs w:val="24"/>
          <w:lang w:val="ro-RO"/>
        </w:rPr>
        <w:t>ale</w:t>
      </w:r>
      <w:r w:rsidR="00B15783" w:rsidRPr="00D92EF2">
        <w:rPr>
          <w:b/>
          <w:spacing w:val="5"/>
          <w:w w:val="105"/>
          <w:sz w:val="24"/>
          <w:szCs w:val="24"/>
          <w:lang w:val="ro-RO"/>
        </w:rPr>
        <w:t xml:space="preserve"> </w:t>
      </w:r>
      <w:r w:rsidR="00B15783" w:rsidRPr="00D92EF2">
        <w:rPr>
          <w:b/>
          <w:w w:val="105"/>
          <w:sz w:val="24"/>
          <w:szCs w:val="24"/>
          <w:lang w:val="ro-RO"/>
        </w:rPr>
        <w:t>p</w:t>
      </w:r>
      <w:r w:rsidR="00E85662" w:rsidRPr="00D92EF2">
        <w:rPr>
          <w:b/>
          <w:w w:val="105"/>
          <w:sz w:val="24"/>
          <w:szCs w:val="24"/>
          <w:lang w:val="ro-RO"/>
        </w:rPr>
        <w:t>ă</w:t>
      </w:r>
      <w:r w:rsidR="00B15783" w:rsidRPr="00D92EF2">
        <w:rPr>
          <w:b/>
          <w:w w:val="105"/>
          <w:sz w:val="24"/>
          <w:szCs w:val="24"/>
          <w:lang w:val="ro-RO"/>
        </w:rPr>
        <w:t>durii</w:t>
      </w:r>
      <w:r w:rsidR="00B15783" w:rsidRPr="00D92EF2">
        <w:rPr>
          <w:b/>
          <w:spacing w:val="3"/>
          <w:w w:val="105"/>
          <w:sz w:val="24"/>
          <w:szCs w:val="24"/>
          <w:lang w:val="ro-RO"/>
        </w:rPr>
        <w:t xml:space="preserve"> </w:t>
      </w:r>
      <w:r w:rsidR="00B15783" w:rsidRPr="00D92EF2">
        <w:rPr>
          <w:b/>
          <w:w w:val="105"/>
          <w:sz w:val="24"/>
          <w:szCs w:val="24"/>
          <w:lang w:val="ro-RO"/>
        </w:rPr>
        <w:t>(lemnoase</w:t>
      </w:r>
      <w:r w:rsidR="00B15783" w:rsidRPr="00D92EF2">
        <w:rPr>
          <w:b/>
          <w:spacing w:val="5"/>
          <w:w w:val="105"/>
          <w:sz w:val="24"/>
          <w:szCs w:val="24"/>
          <w:lang w:val="ro-RO"/>
        </w:rPr>
        <w:t xml:space="preserve"> </w:t>
      </w:r>
      <w:r w:rsidR="00E85662" w:rsidRPr="00D92EF2">
        <w:rPr>
          <w:b/>
          <w:spacing w:val="5"/>
          <w:w w:val="105"/>
          <w:sz w:val="24"/>
          <w:szCs w:val="24"/>
          <w:lang w:val="ro-RO"/>
        </w:rPr>
        <w:t>ș</w:t>
      </w:r>
      <w:r w:rsidR="004729C4" w:rsidRPr="00D92EF2">
        <w:rPr>
          <w:b/>
          <w:spacing w:val="5"/>
          <w:w w:val="105"/>
          <w:sz w:val="24"/>
          <w:szCs w:val="24"/>
          <w:lang w:val="ro-RO"/>
        </w:rPr>
        <w:t xml:space="preserve">i </w:t>
      </w:r>
      <w:r w:rsidR="00B15783" w:rsidRPr="00D92EF2">
        <w:rPr>
          <w:b/>
          <w:w w:val="105"/>
          <w:sz w:val="24"/>
          <w:szCs w:val="24"/>
          <w:lang w:val="ro-RO"/>
        </w:rPr>
        <w:t>nelemnoase)</w:t>
      </w:r>
    </w:p>
    <w:p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operaţiunile de regenerare, îngrijire şi recoltare trebuie executate la timp şi în aşa fel încât să nu scadă capacitatea productivă a sitului, de exemplu prin evitarea degradării arboretului şi arborilor rămaşi, ca şi a solului şi prin utilizarea sistemelor corespunzătoare;</w:t>
      </w:r>
    </w:p>
    <w:p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recoltarea produselor, atât lemnoase cât şi nelemnoase, nu trebuie să depăşească un nivel durabil pe termen lung iar produsele recoltate trebuie utilizate în mod optim, urmărindu-se rata de reciclare a nutrienţilor.</w:t>
      </w:r>
    </w:p>
    <w:p w:rsidR="00B15783" w:rsidRPr="00D92EF2" w:rsidRDefault="00E85662" w:rsidP="000E3F5C">
      <w:pPr>
        <w:pStyle w:val="ListParagraph"/>
        <w:widowControl w:val="0"/>
        <w:numPr>
          <w:ilvl w:val="1"/>
          <w:numId w:val="6"/>
        </w:numPr>
        <w:tabs>
          <w:tab w:val="left" w:pos="0"/>
          <w:tab w:val="left" w:pos="284"/>
        </w:tabs>
        <w:autoSpaceDE w:val="0"/>
        <w:autoSpaceDN w:val="0"/>
        <w:jc w:val="both"/>
        <w:rPr>
          <w:sz w:val="24"/>
          <w:szCs w:val="24"/>
          <w:lang w:val="ro-RO"/>
        </w:rPr>
      </w:pPr>
      <w:r w:rsidRPr="00D92EF2">
        <w:rPr>
          <w:b/>
          <w:spacing w:val="-2"/>
          <w:w w:val="105"/>
          <w:sz w:val="24"/>
          <w:szCs w:val="24"/>
          <w:lang w:val="ro-RO"/>
        </w:rPr>
        <w:t>Menț</w:t>
      </w:r>
      <w:r w:rsidR="00B15783" w:rsidRPr="00D92EF2">
        <w:rPr>
          <w:b/>
          <w:spacing w:val="-2"/>
          <w:w w:val="105"/>
          <w:sz w:val="24"/>
          <w:szCs w:val="24"/>
          <w:lang w:val="ro-RO"/>
        </w:rPr>
        <w:t>inerea,</w:t>
      </w:r>
      <w:r w:rsidR="00B15783" w:rsidRPr="00D92EF2">
        <w:rPr>
          <w:b/>
          <w:spacing w:val="21"/>
          <w:w w:val="105"/>
          <w:sz w:val="24"/>
          <w:szCs w:val="24"/>
          <w:lang w:val="ro-RO"/>
        </w:rPr>
        <w:t xml:space="preserve"> </w:t>
      </w:r>
      <w:r w:rsidR="00B15783" w:rsidRPr="00D92EF2">
        <w:rPr>
          <w:b/>
          <w:spacing w:val="-2"/>
          <w:w w:val="105"/>
          <w:sz w:val="24"/>
          <w:szCs w:val="24"/>
          <w:lang w:val="ro-RO"/>
        </w:rPr>
        <w:t>conservarea</w:t>
      </w:r>
      <w:r w:rsidRPr="00D92EF2">
        <w:rPr>
          <w:b/>
          <w:spacing w:val="-2"/>
          <w:w w:val="105"/>
          <w:sz w:val="24"/>
          <w:szCs w:val="24"/>
          <w:lang w:val="ro-RO"/>
        </w:rPr>
        <w:t xml:space="preserve"> ș</w:t>
      </w:r>
      <w:r w:rsidR="00723F3B" w:rsidRPr="00D92EF2">
        <w:rPr>
          <w:b/>
          <w:spacing w:val="-2"/>
          <w:w w:val="105"/>
          <w:sz w:val="24"/>
          <w:szCs w:val="24"/>
          <w:lang w:val="ro-RO"/>
        </w:rPr>
        <w:t xml:space="preserve">i </w:t>
      </w:r>
      <w:r w:rsidR="00B15783" w:rsidRPr="00D92EF2">
        <w:rPr>
          <w:b/>
          <w:spacing w:val="-2"/>
          <w:w w:val="105"/>
          <w:sz w:val="24"/>
          <w:szCs w:val="24"/>
          <w:lang w:val="ro-RO"/>
        </w:rPr>
        <w:t>extinderea</w:t>
      </w:r>
      <w:r w:rsidR="00B15783" w:rsidRPr="00D92EF2">
        <w:rPr>
          <w:b/>
          <w:spacing w:val="11"/>
          <w:w w:val="105"/>
          <w:sz w:val="24"/>
          <w:szCs w:val="24"/>
          <w:lang w:val="ro-RO"/>
        </w:rPr>
        <w:t xml:space="preserve"> </w:t>
      </w:r>
      <w:r w:rsidRPr="00D92EF2">
        <w:rPr>
          <w:b/>
          <w:spacing w:val="-1"/>
          <w:w w:val="105"/>
          <w:sz w:val="24"/>
          <w:szCs w:val="24"/>
          <w:lang w:val="ro-RO"/>
        </w:rPr>
        <w:t>diversităț</w:t>
      </w:r>
      <w:r w:rsidR="00B15783" w:rsidRPr="00D92EF2">
        <w:rPr>
          <w:b/>
          <w:spacing w:val="-1"/>
          <w:w w:val="105"/>
          <w:sz w:val="24"/>
          <w:szCs w:val="24"/>
          <w:lang w:val="ro-RO"/>
        </w:rPr>
        <w:t>ii</w:t>
      </w:r>
      <w:r w:rsidR="00B15783" w:rsidRPr="00D92EF2">
        <w:rPr>
          <w:b/>
          <w:spacing w:val="13"/>
          <w:w w:val="105"/>
          <w:sz w:val="24"/>
          <w:szCs w:val="24"/>
          <w:lang w:val="ro-RO"/>
        </w:rPr>
        <w:t xml:space="preserve"> </w:t>
      </w:r>
      <w:r w:rsidR="00B15783" w:rsidRPr="00D92EF2">
        <w:rPr>
          <w:b/>
          <w:spacing w:val="-1"/>
          <w:w w:val="105"/>
          <w:sz w:val="24"/>
          <w:szCs w:val="24"/>
          <w:lang w:val="ro-RO"/>
        </w:rPr>
        <w:t>biologice</w:t>
      </w:r>
      <w:r w:rsidR="00B15783" w:rsidRPr="00D92EF2">
        <w:rPr>
          <w:b/>
          <w:spacing w:val="-17"/>
          <w:w w:val="105"/>
          <w:sz w:val="24"/>
          <w:szCs w:val="24"/>
          <w:lang w:val="ro-RO"/>
        </w:rPr>
        <w:t xml:space="preserve"> </w:t>
      </w:r>
      <w:r w:rsidRPr="00D92EF2">
        <w:rPr>
          <w:b/>
          <w:spacing w:val="-1"/>
          <w:w w:val="105"/>
          <w:sz w:val="24"/>
          <w:szCs w:val="24"/>
          <w:lang w:val="ro-RO"/>
        </w:rPr>
        <w:t>î</w:t>
      </w:r>
      <w:r w:rsidR="00B15783" w:rsidRPr="00D92EF2">
        <w:rPr>
          <w:b/>
          <w:spacing w:val="-1"/>
          <w:w w:val="105"/>
          <w:sz w:val="24"/>
          <w:szCs w:val="24"/>
          <w:lang w:val="ro-RO"/>
        </w:rPr>
        <w:t>n</w:t>
      </w:r>
      <w:r w:rsidR="00B15783" w:rsidRPr="00D92EF2">
        <w:rPr>
          <w:b/>
          <w:spacing w:val="17"/>
          <w:w w:val="105"/>
          <w:sz w:val="24"/>
          <w:szCs w:val="24"/>
          <w:lang w:val="ro-RO"/>
        </w:rPr>
        <w:t xml:space="preserve"> </w:t>
      </w:r>
      <w:r w:rsidR="00B15783" w:rsidRPr="00D92EF2">
        <w:rPr>
          <w:b/>
          <w:spacing w:val="-1"/>
          <w:w w:val="105"/>
          <w:sz w:val="24"/>
          <w:szCs w:val="24"/>
          <w:lang w:val="ro-RO"/>
        </w:rPr>
        <w:t>ecosistemele</w:t>
      </w:r>
      <w:r w:rsidR="00B15783" w:rsidRPr="00D92EF2">
        <w:rPr>
          <w:b/>
          <w:spacing w:val="18"/>
          <w:w w:val="105"/>
          <w:sz w:val="24"/>
          <w:szCs w:val="24"/>
          <w:lang w:val="ro-RO"/>
        </w:rPr>
        <w:t xml:space="preserve"> </w:t>
      </w:r>
      <w:r w:rsidR="00B15783" w:rsidRPr="00D92EF2">
        <w:rPr>
          <w:b/>
          <w:spacing w:val="-1"/>
          <w:w w:val="105"/>
          <w:sz w:val="24"/>
          <w:szCs w:val="24"/>
          <w:lang w:val="ro-RO"/>
        </w:rPr>
        <w:t>de</w:t>
      </w:r>
      <w:r w:rsidR="00B15783" w:rsidRPr="00D92EF2">
        <w:rPr>
          <w:b/>
          <w:spacing w:val="11"/>
          <w:w w:val="105"/>
          <w:sz w:val="24"/>
          <w:szCs w:val="24"/>
          <w:lang w:val="ro-RO"/>
        </w:rPr>
        <w:t xml:space="preserve"> </w:t>
      </w:r>
      <w:r w:rsidR="00B15783" w:rsidRPr="00D92EF2">
        <w:rPr>
          <w:b/>
          <w:spacing w:val="-1"/>
          <w:w w:val="105"/>
          <w:sz w:val="24"/>
          <w:szCs w:val="24"/>
          <w:lang w:val="ro-RO"/>
        </w:rPr>
        <w:t>p</w:t>
      </w:r>
      <w:r w:rsidRPr="00D92EF2">
        <w:rPr>
          <w:b/>
          <w:spacing w:val="-1"/>
          <w:w w:val="105"/>
          <w:sz w:val="24"/>
          <w:szCs w:val="24"/>
          <w:lang w:val="ro-RO"/>
        </w:rPr>
        <w:t>ă</w:t>
      </w:r>
      <w:r w:rsidR="00B15783" w:rsidRPr="00D92EF2">
        <w:rPr>
          <w:b/>
          <w:spacing w:val="-1"/>
          <w:w w:val="105"/>
          <w:sz w:val="24"/>
          <w:szCs w:val="24"/>
          <w:lang w:val="ro-RO"/>
        </w:rPr>
        <w:t>dure</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 xml:space="preserve">inventarierea terestră şi cartarea resurselor pădurii trebuie să includă biotopurile forestiere importante din punct de vedere ecologic şi să ţină seama de ecosistemele forestiere protejate, rare, sensibile sau reprezentative ca suprafeţele ripariene şi zonele umede, arii ce conţin specii endemice şi habitate ale speciilor ameninţate ca şi resursele genetice în situri periclitate sau protejate; </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se va prefera regenerarea naturală cu condiţia existenţei unor condiţii adecvate care să asigure cantitatea şi calitatea resurselor pădurii şi ca speciile indigene existente să aibă calitatea necesară sitului;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pentru împăduriri şi reîmpăduriri vor fi preferate specii indigene şi provenienţe locale bine adaptate la condiţiile sitului;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 xml:space="preserve">practicile de management forestier trebuie să promoveze, acolo unde este cazul, diversitatea structurilor, atât orizontale cât şi verticale, exemplu arboret de vârste diferite, şi diversitatea speciilor, </w:t>
      </w:r>
      <w:r w:rsidRPr="00D92EF2">
        <w:rPr>
          <w:rFonts w:ascii="Times New Roman" w:hAnsi="Times New Roman"/>
          <w:sz w:val="24"/>
          <w:szCs w:val="24"/>
          <w:lang w:val="ro-RO"/>
        </w:rPr>
        <w:lastRenderedPageBreak/>
        <w:t>arboret mixt, de pildă. Unde este posibil, aceste practici vor urmări menţinerea şi refacerea diversităţii peisajului;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arborii uscaţi, căzuţi sau în picioare, arborii scorburoşi, pâlcuri de arbori bătrâni şi specii deosebit de rare de arbori trebuie păstrate în cantitatea şi distribuţia necesare protejării biodiversităţii, luându-se în calcul efectul posibil asupra sănătăţii şi stabilităţii pădurii şi ecosistemelor înconjurătoare.</w:t>
      </w:r>
    </w:p>
    <w:p w:rsidR="00C10A77" w:rsidRPr="00D92EF2" w:rsidRDefault="00C10A77" w:rsidP="00C10A77">
      <w:pPr>
        <w:pStyle w:val="BodyText"/>
        <w:tabs>
          <w:tab w:val="left" w:pos="0"/>
          <w:tab w:val="left" w:pos="284"/>
        </w:tabs>
        <w:spacing w:after="0" w:line="240" w:lineRule="auto"/>
        <w:jc w:val="both"/>
        <w:rPr>
          <w:rFonts w:ascii="Times New Roman" w:hAnsi="Times New Roman"/>
          <w:sz w:val="24"/>
          <w:szCs w:val="24"/>
          <w:lang w:val="ro-RO"/>
        </w:rPr>
      </w:pPr>
    </w:p>
    <w:p w:rsidR="00837F69" w:rsidRPr="00D92EF2" w:rsidRDefault="00E85662" w:rsidP="000E3F5C">
      <w:pPr>
        <w:pStyle w:val="BodyText"/>
        <w:numPr>
          <w:ilvl w:val="0"/>
          <w:numId w:val="6"/>
        </w:numPr>
        <w:tabs>
          <w:tab w:val="left" w:pos="284"/>
        </w:tabs>
        <w:spacing w:after="0" w:line="240" w:lineRule="auto"/>
        <w:ind w:left="0" w:firstLine="0"/>
        <w:rPr>
          <w:rFonts w:ascii="Times New Roman" w:hAnsi="Times New Roman"/>
          <w:b/>
          <w:sz w:val="24"/>
          <w:szCs w:val="24"/>
          <w:lang w:val="ro-RO"/>
        </w:rPr>
      </w:pPr>
      <w:r w:rsidRPr="00D92EF2">
        <w:rPr>
          <w:rFonts w:ascii="Times New Roman" w:hAnsi="Times New Roman"/>
          <w:b/>
          <w:spacing w:val="-1"/>
          <w:w w:val="105"/>
          <w:sz w:val="24"/>
          <w:szCs w:val="24"/>
          <w:lang w:val="ro-RO"/>
        </w:rPr>
        <w:t>Mă</w:t>
      </w:r>
      <w:r w:rsidR="00837F69" w:rsidRPr="00D92EF2">
        <w:rPr>
          <w:rFonts w:ascii="Times New Roman" w:hAnsi="Times New Roman"/>
          <w:b/>
          <w:spacing w:val="-1"/>
          <w:w w:val="105"/>
          <w:sz w:val="24"/>
          <w:szCs w:val="24"/>
          <w:lang w:val="ro-RO"/>
        </w:rPr>
        <w:t>suri</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spacing w:val="-1"/>
          <w:w w:val="105"/>
          <w:sz w:val="24"/>
          <w:szCs w:val="24"/>
          <w:lang w:val="ro-RO"/>
        </w:rPr>
        <w:t>pentru reducerea impactului</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asupra</w:t>
      </w:r>
      <w:r w:rsidR="00837F69" w:rsidRPr="00D92EF2">
        <w:rPr>
          <w:rFonts w:ascii="Times New Roman" w:hAnsi="Times New Roman"/>
          <w:b/>
          <w:spacing w:val="5"/>
          <w:w w:val="105"/>
          <w:sz w:val="24"/>
          <w:szCs w:val="24"/>
          <w:lang w:val="ro-RO"/>
        </w:rPr>
        <w:t xml:space="preserve"> </w:t>
      </w:r>
      <w:r w:rsidR="00837F69" w:rsidRPr="00D92EF2">
        <w:rPr>
          <w:rFonts w:ascii="Times New Roman" w:hAnsi="Times New Roman"/>
          <w:b/>
          <w:w w:val="105"/>
          <w:sz w:val="24"/>
          <w:szCs w:val="24"/>
          <w:lang w:val="ro-RO"/>
        </w:rPr>
        <w:t>habitatelor</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de</w:t>
      </w:r>
      <w:r w:rsidR="00837F69" w:rsidRPr="00D92EF2">
        <w:rPr>
          <w:rFonts w:ascii="Times New Roman" w:hAnsi="Times New Roman"/>
          <w:b/>
          <w:spacing w:val="-20"/>
          <w:w w:val="105"/>
          <w:sz w:val="24"/>
          <w:szCs w:val="24"/>
          <w:lang w:val="ro-RO"/>
        </w:rPr>
        <w:t xml:space="preserve"> </w:t>
      </w:r>
      <w:r w:rsidR="00837F69" w:rsidRPr="00D92EF2">
        <w:rPr>
          <w:rFonts w:ascii="Times New Roman" w:hAnsi="Times New Roman"/>
          <w:b/>
          <w:w w:val="105"/>
          <w:sz w:val="24"/>
          <w:szCs w:val="24"/>
          <w:lang w:val="ro-RO"/>
        </w:rPr>
        <w:t>interes</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w w:val="105"/>
          <w:sz w:val="24"/>
          <w:szCs w:val="24"/>
          <w:lang w:val="ro-RO"/>
        </w:rPr>
        <w:t>comunitar</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transpunerea măsurilor specifice de protecție adoptate în baza planurilor de management/măsurilor minime de conservare aprobate;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 minim 5 arbori bătrâni pe picior/ha, respectiv arbori uscați sau în descompunere, pentru a asigura un habitat potrivit pentru ciocănitori, păsări de pradă, insecte și numeroase plante inferioare (fungi, ferigi, briofite,etc.),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arborilor cu scorburi ce pot fi utilizate ca locuri de cuibărit de păsări și mamifere mici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adaptarea periodizării operațiunilor silviculturale și de tăiere în așa fel, încât să se evite interferența cu sezonul de reproducere ai speciilor de animale sensibile, în special cu cuibăritul de primăvară și cu perioadele de împerechere ale păsărilor de pădure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unor distanțe adecvate pentru a nu perturba speciile rare sau periclitate, a căror prezență a fost confirmată;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rotația ciclică a zonelor cu grade diferite de intervenție în timp și în spațiu;</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luminișurilor, poienilor și terenurilor pentru hrana vânatului la stadiul actual, evitându-se împădurirea acestora, în vederea conservării biodiversității păturii erbacee, respectiv păstrarea unei suprafețe mozaicate;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în cadrul unităților de gospodărire se va urmări realizarea unei structuri echilibrate pe clase de vârstă, cel puțin cu o pondere normală a arboretelor din ultimele clase de vârstă (clasa V, VI și peste), întrucât fiecare clasă de vârstă este însoțită de un anume nivel al biodiversității;</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arboretele care au fost identificate ca fiind arborete cu stare nefavorabilă sau parțial favorabilă, în care au fost propuse lucrări de rărituri, vor fi conduse în așa fel încât să se obțină îmbunătățirea stării de conservare. Aceste arborete necesită intervenții pentru reconstrucție ecologică, prin promovarea speciilor specifice habitatului, aflate diseminat sau în proporție redusă în arborete – în toate arboretele în care s-au propus rărituri;</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compozițiile țel și compozițiile de regenerare vor fi adaptate pentru a asigura compoziția tipică a habitatelor – în unitățile amenajistice propuse pentru completări, împăduriri sau promovarea regenerării naturale;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folosirea în cazul regenerărilor artificiale numai a puieților produși din material seminologic de origine locală;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evitarea pășunatului în pădure și limitarea la minim a trecerii prin pădure a animalelor aflate pe pășune;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respectarea măsurilor de identificare și de prognoză a stadiului de dezvoltare și de înmulțire a populațiilor principalelor insecte dăunătoare și agenți fitopatogeni, luarea tuturor măsurilor fitosanitare necesare în vederea prevenirii înmulțirii în masă a insectelor dăunătoare și a proliferării agenților fitopatogeni, iar în caz de necesitate, luarea promptă a măsurilor de combatere (numai pe cale biologică sau integrată);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urmărirea cu răspundere a respectării legislației referitoare la modul de exploatare a pădurilor pentru reducerea afectării factorilor de mediu (sol, apă, vegetație);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 xml:space="preserve">ocolul silvic, administratorul fondului forestier cuprins în amenajamentul în cauză, va cere avizul administratorului/custodelui/autorității competente a ariei naturale protejate pentru planurile anuale </w:t>
      </w:r>
      <w:r w:rsidRPr="00D92EF2">
        <w:rPr>
          <w:rFonts w:ascii="Times New Roman" w:hAnsi="Times New Roman" w:cs="Times New Roman"/>
          <w:sz w:val="24"/>
          <w:szCs w:val="24"/>
        </w:rPr>
        <w:lastRenderedPageBreak/>
        <w:t>de exploatare a masei lemnoase, respectiv pentru actele de punere în valoare/borderoul actelor de punere în valoare, înainte de organizarea licitațiilor de valorificare.</w:t>
      </w:r>
    </w:p>
    <w:p w:rsidR="004A5083" w:rsidRPr="00D92EF2" w:rsidRDefault="004A5083" w:rsidP="004A5083">
      <w:pPr>
        <w:spacing w:after="0" w:line="240" w:lineRule="auto"/>
        <w:ind w:left="142"/>
        <w:contextualSpacing/>
        <w:jc w:val="both"/>
        <w:rPr>
          <w:rFonts w:ascii="Times New Roman" w:hAnsi="Times New Roman" w:cs="Times New Roman"/>
          <w:sz w:val="16"/>
          <w:szCs w:val="16"/>
        </w:rPr>
      </w:pPr>
    </w:p>
    <w:p w:rsidR="00837F69" w:rsidRPr="00D92EF2" w:rsidRDefault="00C10A77" w:rsidP="00C10A77">
      <w:pPr>
        <w:widowControl w:val="0"/>
        <w:tabs>
          <w:tab w:val="left" w:pos="1201"/>
        </w:tabs>
        <w:autoSpaceDE w:val="0"/>
        <w:autoSpaceDN w:val="0"/>
        <w:spacing w:after="0" w:line="240" w:lineRule="auto"/>
        <w:rPr>
          <w:rFonts w:ascii="Times New Roman" w:hAnsi="Times New Roman" w:cs="Times New Roman"/>
          <w:b/>
          <w:sz w:val="24"/>
          <w:szCs w:val="24"/>
        </w:rPr>
      </w:pPr>
      <w:r w:rsidRPr="00D92EF2">
        <w:rPr>
          <w:rFonts w:ascii="Times New Roman" w:hAnsi="Times New Roman" w:cs="Times New Roman"/>
          <w:b/>
          <w:spacing w:val="-1"/>
          <w:w w:val="105"/>
          <w:sz w:val="24"/>
          <w:szCs w:val="24"/>
        </w:rPr>
        <w:t>6.</w:t>
      </w:r>
      <w:r w:rsidR="00837F69" w:rsidRPr="00D92EF2">
        <w:rPr>
          <w:rFonts w:ascii="Times New Roman" w:hAnsi="Times New Roman" w:cs="Times New Roman"/>
          <w:b/>
          <w:spacing w:val="-1"/>
          <w:w w:val="105"/>
          <w:sz w:val="24"/>
          <w:szCs w:val="24"/>
        </w:rPr>
        <w:t>1.</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M</w:t>
      </w:r>
      <w:r w:rsidR="00F42200" w:rsidRPr="00D92EF2">
        <w:rPr>
          <w:rFonts w:ascii="Times New Roman" w:hAnsi="Times New Roman" w:cs="Times New Roman"/>
          <w:b/>
          <w:spacing w:val="-1"/>
          <w:w w:val="105"/>
          <w:sz w:val="24"/>
          <w:szCs w:val="24"/>
        </w:rPr>
        <w:t>ă</w:t>
      </w:r>
      <w:r w:rsidR="00837F69" w:rsidRPr="00D92EF2">
        <w:rPr>
          <w:rFonts w:ascii="Times New Roman" w:hAnsi="Times New Roman" w:cs="Times New Roman"/>
          <w:b/>
          <w:spacing w:val="-1"/>
          <w:w w:val="105"/>
          <w:sz w:val="24"/>
          <w:szCs w:val="24"/>
        </w:rPr>
        <w:t>suri</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pentru</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spacing w:val="-1"/>
          <w:w w:val="105"/>
          <w:sz w:val="24"/>
          <w:szCs w:val="24"/>
        </w:rPr>
        <w:t xml:space="preserve">reducerea </w:t>
      </w:r>
      <w:r w:rsidR="00837F69" w:rsidRPr="00D92EF2">
        <w:rPr>
          <w:rFonts w:ascii="Times New Roman" w:hAnsi="Times New Roman" w:cs="Times New Roman"/>
          <w:b/>
          <w:w w:val="105"/>
          <w:sz w:val="24"/>
          <w:szCs w:val="24"/>
        </w:rPr>
        <w:t>impactului</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asupra</w:t>
      </w:r>
      <w:r w:rsidR="00837F69" w:rsidRPr="00D92EF2">
        <w:rPr>
          <w:rFonts w:ascii="Times New Roman" w:hAnsi="Times New Roman" w:cs="Times New Roman"/>
          <w:b/>
          <w:spacing w:val="4"/>
          <w:w w:val="105"/>
          <w:sz w:val="24"/>
          <w:szCs w:val="24"/>
        </w:rPr>
        <w:t xml:space="preserve"> </w:t>
      </w:r>
      <w:r w:rsidR="00837F69" w:rsidRPr="00D92EF2">
        <w:rPr>
          <w:rFonts w:ascii="Times New Roman" w:hAnsi="Times New Roman" w:cs="Times New Roman"/>
          <w:b/>
          <w:w w:val="105"/>
          <w:sz w:val="24"/>
          <w:szCs w:val="24"/>
        </w:rPr>
        <w:t>speciilor</w:t>
      </w:r>
      <w:r w:rsidR="00837F69" w:rsidRPr="00D92EF2">
        <w:rPr>
          <w:rFonts w:ascii="Times New Roman" w:hAnsi="Times New Roman" w:cs="Times New Roman"/>
          <w:b/>
          <w:spacing w:val="9"/>
          <w:w w:val="105"/>
          <w:sz w:val="24"/>
          <w:szCs w:val="24"/>
        </w:rPr>
        <w:t xml:space="preserve"> </w:t>
      </w:r>
      <w:r w:rsidR="00837F69" w:rsidRPr="00D92EF2">
        <w:rPr>
          <w:rFonts w:ascii="Times New Roman" w:hAnsi="Times New Roman" w:cs="Times New Roman"/>
          <w:b/>
          <w:w w:val="105"/>
          <w:sz w:val="24"/>
          <w:szCs w:val="24"/>
        </w:rPr>
        <w:t>de</w:t>
      </w:r>
      <w:r w:rsidR="00837F69" w:rsidRPr="00D92EF2">
        <w:rPr>
          <w:rFonts w:ascii="Times New Roman" w:hAnsi="Times New Roman" w:cs="Times New Roman"/>
          <w:b/>
          <w:spacing w:val="-14"/>
          <w:w w:val="105"/>
          <w:sz w:val="24"/>
          <w:szCs w:val="24"/>
        </w:rPr>
        <w:t xml:space="preserve"> </w:t>
      </w:r>
      <w:r w:rsidR="00837F69" w:rsidRPr="00D92EF2">
        <w:rPr>
          <w:rFonts w:ascii="Times New Roman" w:hAnsi="Times New Roman" w:cs="Times New Roman"/>
          <w:b/>
          <w:w w:val="105"/>
          <w:sz w:val="24"/>
          <w:szCs w:val="24"/>
        </w:rPr>
        <w:t>interes</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comunitar</w:t>
      </w:r>
    </w:p>
    <w:p w:rsidR="00837F69" w:rsidRPr="00D92EF2" w:rsidRDefault="00837F69" w:rsidP="000E3F5C">
      <w:pPr>
        <w:pStyle w:val="ListParagraph"/>
        <w:widowControl w:val="0"/>
        <w:numPr>
          <w:ilvl w:val="2"/>
          <w:numId w:val="8"/>
        </w:numPr>
        <w:tabs>
          <w:tab w:val="left" w:pos="0"/>
        </w:tabs>
        <w:autoSpaceDE w:val="0"/>
        <w:autoSpaceDN w:val="0"/>
        <w:ind w:left="0" w:firstLine="0"/>
        <w:contextualSpacing w:val="0"/>
        <w:jc w:val="both"/>
        <w:rPr>
          <w:b/>
          <w:sz w:val="24"/>
          <w:szCs w:val="24"/>
          <w:lang w:val="ro-RO"/>
        </w:rPr>
      </w:pPr>
      <w:r w:rsidRPr="00D92EF2">
        <w:rPr>
          <w:b/>
          <w:sz w:val="24"/>
          <w:szCs w:val="24"/>
          <w:lang w:val="ro-RO"/>
        </w:rPr>
        <w:t>M</w:t>
      </w:r>
      <w:r w:rsidR="00F42200" w:rsidRPr="00D92EF2">
        <w:rPr>
          <w:b/>
          <w:sz w:val="24"/>
          <w:szCs w:val="24"/>
          <w:lang w:val="ro-RO"/>
        </w:rPr>
        <w:t>ă</w:t>
      </w:r>
      <w:r w:rsidRPr="00D92EF2">
        <w:rPr>
          <w:b/>
          <w:sz w:val="24"/>
          <w:szCs w:val="24"/>
          <w:lang w:val="ro-RO"/>
        </w:rPr>
        <w:t>suri</w:t>
      </w:r>
      <w:r w:rsidRPr="00D92EF2">
        <w:rPr>
          <w:b/>
          <w:spacing w:val="25"/>
          <w:sz w:val="24"/>
          <w:szCs w:val="24"/>
          <w:lang w:val="ro-RO"/>
        </w:rPr>
        <w:t xml:space="preserve"> </w:t>
      </w:r>
      <w:r w:rsidRPr="00D92EF2">
        <w:rPr>
          <w:b/>
          <w:sz w:val="24"/>
          <w:szCs w:val="24"/>
          <w:lang w:val="ro-RO"/>
        </w:rPr>
        <w:t>de</w:t>
      </w:r>
      <w:r w:rsidRPr="00D92EF2">
        <w:rPr>
          <w:b/>
          <w:spacing w:val="27"/>
          <w:sz w:val="24"/>
          <w:szCs w:val="24"/>
          <w:lang w:val="ro-RO"/>
        </w:rPr>
        <w:t xml:space="preserve"> </w:t>
      </w:r>
      <w:r w:rsidRPr="00D92EF2">
        <w:rPr>
          <w:b/>
          <w:sz w:val="24"/>
          <w:szCs w:val="24"/>
          <w:lang w:val="ro-RO"/>
        </w:rPr>
        <w:t>minimizare</w:t>
      </w:r>
      <w:r w:rsidRPr="00D92EF2">
        <w:rPr>
          <w:b/>
          <w:spacing w:val="30"/>
          <w:sz w:val="24"/>
          <w:szCs w:val="24"/>
          <w:lang w:val="ro-RO"/>
        </w:rPr>
        <w:t xml:space="preserve"> </w:t>
      </w:r>
      <w:r w:rsidRPr="00D92EF2">
        <w:rPr>
          <w:b/>
          <w:sz w:val="24"/>
          <w:szCs w:val="24"/>
          <w:lang w:val="ro-RO"/>
        </w:rPr>
        <w:t>a</w:t>
      </w:r>
      <w:r w:rsidRPr="00D92EF2">
        <w:rPr>
          <w:b/>
          <w:spacing w:val="-3"/>
          <w:sz w:val="24"/>
          <w:szCs w:val="24"/>
          <w:lang w:val="ro-RO"/>
        </w:rPr>
        <w:t xml:space="preserve"> </w:t>
      </w:r>
      <w:r w:rsidRPr="00D92EF2">
        <w:rPr>
          <w:b/>
          <w:sz w:val="24"/>
          <w:szCs w:val="24"/>
          <w:lang w:val="ro-RO"/>
        </w:rPr>
        <w:t>impactului</w:t>
      </w:r>
      <w:r w:rsidRPr="00D92EF2">
        <w:rPr>
          <w:b/>
          <w:spacing w:val="30"/>
          <w:sz w:val="24"/>
          <w:szCs w:val="24"/>
          <w:lang w:val="ro-RO"/>
        </w:rPr>
        <w:t xml:space="preserve"> </w:t>
      </w:r>
      <w:r w:rsidRPr="00D92EF2">
        <w:rPr>
          <w:b/>
          <w:sz w:val="24"/>
          <w:szCs w:val="24"/>
          <w:lang w:val="ro-RO"/>
        </w:rPr>
        <w:t>asupra</w:t>
      </w:r>
      <w:r w:rsidRPr="00D92EF2">
        <w:rPr>
          <w:b/>
          <w:spacing w:val="14"/>
          <w:sz w:val="24"/>
          <w:szCs w:val="24"/>
          <w:lang w:val="ro-RO"/>
        </w:rPr>
        <w:t xml:space="preserve"> </w:t>
      </w:r>
      <w:r w:rsidRPr="00D92EF2">
        <w:rPr>
          <w:b/>
          <w:sz w:val="24"/>
          <w:szCs w:val="24"/>
          <w:lang w:val="ro-RO"/>
        </w:rPr>
        <w:t>mamiferelor</w:t>
      </w:r>
    </w:p>
    <w:p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evita producerea de schimbări fundamentale în ceea ce privește starea de conservare al populațiilor de mamifere, se vor evita pe cât posibil:</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exploatarea masivă a exemplarelor mature de fag care fructifică abundent;</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organizarea unor parchete de exploatare în zonele favorabile existenței unor bârloguri în perioada noiembrie - martie;</w:t>
      </w:r>
    </w:p>
    <w:p w:rsidR="00C63A4A" w:rsidRPr="00D92EF2" w:rsidRDefault="00C63A4A"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organizarea simultană de parchete de exploatare pe suprafețe învecinate.</w:t>
      </w:r>
    </w:p>
    <w:p w:rsidR="00837F69" w:rsidRPr="00D92EF2" w:rsidRDefault="00C63A4A" w:rsidP="000E3F5C">
      <w:pPr>
        <w:pStyle w:val="ListParagraph"/>
        <w:widowControl w:val="0"/>
        <w:numPr>
          <w:ilvl w:val="2"/>
          <w:numId w:val="8"/>
        </w:numPr>
        <w:tabs>
          <w:tab w:val="left" w:pos="0"/>
          <w:tab w:val="left" w:pos="709"/>
        </w:tabs>
        <w:autoSpaceDE w:val="0"/>
        <w:autoSpaceDN w:val="0"/>
        <w:ind w:left="0" w:firstLine="0"/>
        <w:contextualSpacing w:val="0"/>
        <w:jc w:val="both"/>
        <w:rPr>
          <w:b/>
          <w:sz w:val="24"/>
          <w:szCs w:val="24"/>
          <w:lang w:val="ro-RO"/>
        </w:rPr>
      </w:pPr>
      <w:r w:rsidRPr="00D92EF2">
        <w:rPr>
          <w:b/>
          <w:sz w:val="24"/>
          <w:szCs w:val="24"/>
          <w:lang w:val="ro-RO"/>
        </w:rPr>
        <w:t>Mă</w:t>
      </w:r>
      <w:r w:rsidR="00837F69" w:rsidRPr="00D92EF2">
        <w:rPr>
          <w:b/>
          <w:sz w:val="24"/>
          <w:szCs w:val="24"/>
          <w:lang w:val="ro-RO"/>
        </w:rPr>
        <w:t>suri</w:t>
      </w:r>
      <w:r w:rsidR="00837F69" w:rsidRPr="00D92EF2">
        <w:rPr>
          <w:b/>
          <w:spacing w:val="19"/>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minimizare</w:t>
      </w:r>
      <w:r w:rsidR="00837F69" w:rsidRPr="00D92EF2">
        <w:rPr>
          <w:b/>
          <w:spacing w:val="33"/>
          <w:sz w:val="24"/>
          <w:szCs w:val="24"/>
          <w:lang w:val="ro-RO"/>
        </w:rPr>
        <w:t xml:space="preserve"> </w:t>
      </w:r>
      <w:r w:rsidR="00837F69" w:rsidRPr="00D92EF2">
        <w:rPr>
          <w:b/>
          <w:sz w:val="24"/>
          <w:szCs w:val="24"/>
          <w:lang w:val="ro-RO"/>
        </w:rPr>
        <w:t>a</w:t>
      </w:r>
      <w:r w:rsidR="00837F69" w:rsidRPr="00D92EF2">
        <w:rPr>
          <w:b/>
          <w:spacing w:val="-1"/>
          <w:sz w:val="24"/>
          <w:szCs w:val="24"/>
          <w:lang w:val="ro-RO"/>
        </w:rPr>
        <w:t xml:space="preserve"> </w:t>
      </w:r>
      <w:r w:rsidR="00837F69" w:rsidRPr="00D92EF2">
        <w:rPr>
          <w:b/>
          <w:sz w:val="24"/>
          <w:szCs w:val="24"/>
          <w:lang w:val="ro-RO"/>
        </w:rPr>
        <w:t>impactului</w:t>
      </w:r>
      <w:r w:rsidR="00837F69" w:rsidRPr="00D92EF2">
        <w:rPr>
          <w:b/>
          <w:spacing w:val="34"/>
          <w:sz w:val="24"/>
          <w:szCs w:val="24"/>
          <w:lang w:val="ro-RO"/>
        </w:rPr>
        <w:t xml:space="preserve"> </w:t>
      </w:r>
      <w:r w:rsidR="00837F69" w:rsidRPr="00D92EF2">
        <w:rPr>
          <w:b/>
          <w:sz w:val="24"/>
          <w:szCs w:val="24"/>
          <w:lang w:val="ro-RO"/>
        </w:rPr>
        <w:t>asupra</w:t>
      </w:r>
      <w:r w:rsidR="00837F69" w:rsidRPr="00D92EF2">
        <w:rPr>
          <w:b/>
          <w:spacing w:val="36"/>
          <w:sz w:val="24"/>
          <w:szCs w:val="24"/>
          <w:lang w:val="ro-RO"/>
        </w:rPr>
        <w:t xml:space="preserve"> </w:t>
      </w:r>
      <w:r w:rsidR="00837F69" w:rsidRPr="00D92EF2">
        <w:rPr>
          <w:b/>
          <w:sz w:val="24"/>
          <w:szCs w:val="24"/>
          <w:lang w:val="ro-RO"/>
        </w:rPr>
        <w:t>speciilor</w:t>
      </w:r>
      <w:r w:rsidR="00837F69" w:rsidRPr="00D92EF2">
        <w:rPr>
          <w:b/>
          <w:spacing w:val="17"/>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amfibieni</w:t>
      </w:r>
    </w:p>
    <w:p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populațiilor de amfibieni, se vor evita pe cât posibil următoarele activități:</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degradarea zonelor umede, desecări, drenări sau acoperirea ochiurilor de apă;</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depozitarea rumegușului sau a resturilor de exploatare în zone umede;</w:t>
      </w:r>
    </w:p>
    <w:p w:rsidR="00C63A4A"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b</w:t>
      </w:r>
      <w:r w:rsidR="00C63A4A" w:rsidRPr="00D92EF2">
        <w:rPr>
          <w:sz w:val="24"/>
        </w:rPr>
        <w:t>ararea cursurilor de apă;</w:t>
      </w:r>
    </w:p>
    <w:p w:rsidR="00C63A4A" w:rsidRPr="00D92EF2" w:rsidRDefault="005A2CDF"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a</w:t>
      </w:r>
      <w:r w:rsidR="00C63A4A" w:rsidRPr="00D92EF2">
        <w:rPr>
          <w:rFonts w:ascii="Times New Roman" w:eastAsia="Times New Roman" w:hAnsi="Times New Roman"/>
          <w:sz w:val="24"/>
          <w:szCs w:val="20"/>
          <w:lang w:val="ro-RO"/>
        </w:rPr>
        <w:t>stuparea podurilor/podețelor cu material levigat sau cu resturi de vegetație.</w:t>
      </w:r>
    </w:p>
    <w:p w:rsidR="009F30DA" w:rsidRPr="00D92EF2" w:rsidRDefault="005A2CDF" w:rsidP="000E3F5C">
      <w:pPr>
        <w:pStyle w:val="ListParagraph"/>
        <w:widowControl w:val="0"/>
        <w:numPr>
          <w:ilvl w:val="2"/>
          <w:numId w:val="8"/>
        </w:numPr>
        <w:autoSpaceDE w:val="0"/>
        <w:autoSpaceDN w:val="0"/>
        <w:ind w:left="0" w:firstLine="0"/>
        <w:contextualSpacing w:val="0"/>
        <w:jc w:val="both"/>
        <w:rPr>
          <w:b/>
          <w:sz w:val="24"/>
          <w:szCs w:val="24"/>
          <w:lang w:val="ro-RO"/>
        </w:rPr>
      </w:pPr>
      <w:r w:rsidRPr="00D92EF2">
        <w:rPr>
          <w:b/>
          <w:spacing w:val="-1"/>
          <w:w w:val="105"/>
          <w:sz w:val="24"/>
          <w:szCs w:val="24"/>
          <w:lang w:val="ro-RO"/>
        </w:rPr>
        <w:t>Mă</w:t>
      </w:r>
      <w:r w:rsidR="009F30DA" w:rsidRPr="00D92EF2">
        <w:rPr>
          <w:b/>
          <w:spacing w:val="-1"/>
          <w:w w:val="105"/>
          <w:sz w:val="24"/>
          <w:szCs w:val="24"/>
          <w:lang w:val="ro-RO"/>
        </w:rPr>
        <w:t>suri</w:t>
      </w:r>
      <w:r w:rsidR="009F30DA" w:rsidRPr="00D92EF2">
        <w:rPr>
          <w:b/>
          <w:spacing w:val="10"/>
          <w:w w:val="105"/>
          <w:sz w:val="24"/>
          <w:szCs w:val="24"/>
          <w:lang w:val="ro-RO"/>
        </w:rPr>
        <w:t xml:space="preserve"> </w:t>
      </w:r>
      <w:r w:rsidR="009F30DA" w:rsidRPr="00D92EF2">
        <w:rPr>
          <w:b/>
          <w:spacing w:val="-1"/>
          <w:w w:val="105"/>
          <w:sz w:val="24"/>
          <w:szCs w:val="24"/>
          <w:lang w:val="ro-RO"/>
        </w:rPr>
        <w:t>de</w:t>
      </w:r>
      <w:r w:rsidR="009F30DA" w:rsidRPr="00D92EF2">
        <w:rPr>
          <w:b/>
          <w:spacing w:val="10"/>
          <w:w w:val="105"/>
          <w:sz w:val="24"/>
          <w:szCs w:val="24"/>
          <w:lang w:val="ro-RO"/>
        </w:rPr>
        <w:t xml:space="preserve"> </w:t>
      </w:r>
      <w:r w:rsidR="009F30DA" w:rsidRPr="00D92EF2">
        <w:rPr>
          <w:b/>
          <w:spacing w:val="-1"/>
          <w:w w:val="105"/>
          <w:sz w:val="24"/>
          <w:szCs w:val="24"/>
          <w:lang w:val="ro-RO"/>
        </w:rPr>
        <w:t>minimizare</w:t>
      </w:r>
      <w:r w:rsidRPr="00D92EF2">
        <w:rPr>
          <w:b/>
          <w:spacing w:val="14"/>
          <w:w w:val="105"/>
          <w:sz w:val="24"/>
          <w:szCs w:val="24"/>
          <w:lang w:val="ro-RO"/>
        </w:rPr>
        <w:t xml:space="preserve"> </w:t>
      </w:r>
      <w:r w:rsidR="009F30DA" w:rsidRPr="00D92EF2">
        <w:rPr>
          <w:b/>
          <w:spacing w:val="-1"/>
          <w:w w:val="105"/>
          <w:sz w:val="24"/>
          <w:szCs w:val="24"/>
          <w:lang w:val="ro-RO"/>
        </w:rPr>
        <w:t>a</w:t>
      </w:r>
      <w:r w:rsidR="009F30DA" w:rsidRPr="00D92EF2">
        <w:rPr>
          <w:b/>
          <w:spacing w:val="-14"/>
          <w:w w:val="105"/>
          <w:sz w:val="24"/>
          <w:szCs w:val="24"/>
          <w:lang w:val="ro-RO"/>
        </w:rPr>
        <w:t xml:space="preserve"> </w:t>
      </w:r>
      <w:r w:rsidR="009F30DA" w:rsidRPr="00D92EF2">
        <w:rPr>
          <w:b/>
          <w:spacing w:val="-1"/>
          <w:w w:val="105"/>
          <w:sz w:val="24"/>
          <w:szCs w:val="24"/>
          <w:lang w:val="ro-RO"/>
        </w:rPr>
        <w:t>impactului</w:t>
      </w:r>
      <w:r w:rsidR="009F30DA" w:rsidRPr="00D92EF2">
        <w:rPr>
          <w:b/>
          <w:spacing w:val="14"/>
          <w:w w:val="105"/>
          <w:sz w:val="24"/>
          <w:szCs w:val="24"/>
          <w:lang w:val="ro-RO"/>
        </w:rPr>
        <w:t xml:space="preserve"> </w:t>
      </w:r>
      <w:r w:rsidR="009F30DA" w:rsidRPr="00D92EF2">
        <w:rPr>
          <w:b/>
          <w:w w:val="105"/>
          <w:sz w:val="24"/>
          <w:szCs w:val="24"/>
          <w:lang w:val="ro-RO"/>
        </w:rPr>
        <w:t>asupra</w:t>
      </w:r>
      <w:r w:rsidR="009F30DA" w:rsidRPr="00D92EF2">
        <w:rPr>
          <w:b/>
          <w:spacing w:val="1"/>
          <w:w w:val="105"/>
          <w:sz w:val="24"/>
          <w:szCs w:val="24"/>
          <w:lang w:val="ro-RO"/>
        </w:rPr>
        <w:t xml:space="preserve"> </w:t>
      </w:r>
      <w:r w:rsidR="009F30DA" w:rsidRPr="00D92EF2">
        <w:rPr>
          <w:b/>
          <w:w w:val="105"/>
          <w:sz w:val="24"/>
          <w:szCs w:val="24"/>
          <w:lang w:val="ro-RO"/>
        </w:rPr>
        <w:t>speciilor</w:t>
      </w:r>
      <w:r w:rsidR="009F30DA" w:rsidRPr="00D92EF2">
        <w:rPr>
          <w:b/>
          <w:spacing w:val="7"/>
          <w:w w:val="105"/>
          <w:sz w:val="24"/>
          <w:szCs w:val="24"/>
          <w:lang w:val="ro-RO"/>
        </w:rPr>
        <w:t xml:space="preserve"> </w:t>
      </w:r>
      <w:r w:rsidR="009F30DA" w:rsidRPr="00D92EF2">
        <w:rPr>
          <w:b/>
          <w:w w:val="105"/>
          <w:sz w:val="24"/>
          <w:szCs w:val="24"/>
          <w:lang w:val="ro-RO"/>
        </w:rPr>
        <w:t>de</w:t>
      </w:r>
      <w:r w:rsidR="009F30DA" w:rsidRPr="00D92EF2">
        <w:rPr>
          <w:b/>
          <w:spacing w:val="-10"/>
          <w:w w:val="105"/>
          <w:sz w:val="24"/>
          <w:szCs w:val="24"/>
          <w:lang w:val="ro-RO"/>
        </w:rPr>
        <w:t xml:space="preserve"> </w:t>
      </w:r>
      <w:r w:rsidR="009F30DA" w:rsidRPr="00D92EF2">
        <w:rPr>
          <w:b/>
          <w:w w:val="105"/>
          <w:sz w:val="24"/>
          <w:szCs w:val="24"/>
          <w:lang w:val="ro-RO"/>
        </w:rPr>
        <w:t>pe</w:t>
      </w:r>
      <w:r w:rsidRPr="00D92EF2">
        <w:rPr>
          <w:b/>
          <w:w w:val="105"/>
          <w:sz w:val="24"/>
          <w:szCs w:val="24"/>
          <w:lang w:val="ro-RO"/>
        </w:rPr>
        <w:t>ș</w:t>
      </w:r>
      <w:r w:rsidR="009F30DA" w:rsidRPr="00D92EF2">
        <w:rPr>
          <w:b/>
          <w:w w:val="105"/>
          <w:sz w:val="24"/>
          <w:szCs w:val="24"/>
          <w:lang w:val="ro-RO"/>
        </w:rPr>
        <w:t>ti</w:t>
      </w:r>
    </w:p>
    <w:p w:rsidR="005A2CDF" w:rsidRPr="00D92EF2" w:rsidRDefault="005A2CDF" w:rsidP="005A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populațiilor de pești, se va avea în vedere:</w:t>
      </w:r>
    </w:p>
    <w:p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cadrul parcelelor limitrofe cursurilor de apă tehnicile de exploatare a masei lemnoase vor fi aplicate astfel încât să fie asigurată integralitatea ecosistemelor acvatice;</w:t>
      </w:r>
    </w:p>
    <w:p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lungul cursurilor de apă va fi păstrată o zonă tampon de 50 m pe ambele maluri;</w:t>
      </w:r>
    </w:p>
    <w:p w:rsidR="005A2CDF" w:rsidRPr="00D92EF2" w:rsidRDefault="005A2CDF" w:rsidP="000E3F5C">
      <w:pPr>
        <w:pStyle w:val="ListParagraph"/>
        <w:widowControl w:val="0"/>
        <w:numPr>
          <w:ilvl w:val="3"/>
          <w:numId w:val="8"/>
        </w:numPr>
        <w:tabs>
          <w:tab w:val="left" w:pos="1779"/>
        </w:tabs>
        <w:autoSpaceDE w:val="0"/>
        <w:autoSpaceDN w:val="0"/>
        <w:ind w:left="1418"/>
        <w:contextualSpacing w:val="0"/>
        <w:jc w:val="both"/>
        <w:rPr>
          <w:w w:val="105"/>
          <w:sz w:val="24"/>
          <w:szCs w:val="24"/>
          <w:lang w:val="ro-RO"/>
        </w:rPr>
      </w:pPr>
      <w:r w:rsidRPr="00D92EF2">
        <w:rPr>
          <w:sz w:val="24"/>
          <w:lang w:val="ro-RO"/>
        </w:rPr>
        <w:t>traversarea pâraielor cu bușteni se va face obligatoriu pe podețe de lemn, iar platformele primare și organizările de șantier vor fi amplasate la o distanță de minim 50 de metri de albia minoră a pâraielor.</w:t>
      </w:r>
    </w:p>
    <w:p w:rsidR="005A2CDF" w:rsidRPr="00D92EF2" w:rsidRDefault="005A2CDF" w:rsidP="005A2CDF">
      <w:pPr>
        <w:pStyle w:val="ListParagraph"/>
        <w:widowControl w:val="0"/>
        <w:tabs>
          <w:tab w:val="left" w:pos="1779"/>
        </w:tabs>
        <w:autoSpaceDE w:val="0"/>
        <w:autoSpaceDN w:val="0"/>
        <w:ind w:left="1800"/>
        <w:contextualSpacing w:val="0"/>
        <w:jc w:val="both"/>
        <w:rPr>
          <w:sz w:val="16"/>
          <w:szCs w:val="16"/>
          <w:lang w:val="ro-RO"/>
        </w:rPr>
      </w:pPr>
    </w:p>
    <w:p w:rsidR="009F30DA" w:rsidRPr="00D92EF2" w:rsidRDefault="00321339" w:rsidP="00321339">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w:t>
      </w:r>
      <w:r w:rsidR="009F30DA" w:rsidRPr="00D92EF2">
        <w:rPr>
          <w:b/>
          <w:w w:val="105"/>
          <w:sz w:val="24"/>
          <w:szCs w:val="24"/>
          <w:lang w:val="ro-RO"/>
        </w:rPr>
        <w:t>1.d.</w:t>
      </w:r>
      <w:r w:rsidR="009F30DA" w:rsidRPr="00D92EF2">
        <w:rPr>
          <w:b/>
          <w:spacing w:val="2"/>
          <w:w w:val="105"/>
          <w:sz w:val="24"/>
          <w:szCs w:val="24"/>
          <w:lang w:val="ro-RO"/>
        </w:rPr>
        <w:t xml:space="preserve"> </w:t>
      </w:r>
      <w:r w:rsidR="005A2CDF" w:rsidRPr="00D92EF2">
        <w:rPr>
          <w:b/>
          <w:w w:val="105"/>
          <w:sz w:val="24"/>
          <w:szCs w:val="24"/>
          <w:lang w:val="ro-RO"/>
        </w:rPr>
        <w:t>Mă</w:t>
      </w:r>
      <w:r w:rsidR="009F30DA" w:rsidRPr="00D92EF2">
        <w:rPr>
          <w:b/>
          <w:w w:val="105"/>
          <w:sz w:val="24"/>
          <w:szCs w:val="24"/>
          <w:lang w:val="ro-RO"/>
        </w:rPr>
        <w:t>suri</w:t>
      </w:r>
      <w:r w:rsidR="009F30DA" w:rsidRPr="00D92EF2">
        <w:rPr>
          <w:b/>
          <w:spacing w:val="2"/>
          <w:w w:val="105"/>
          <w:sz w:val="24"/>
          <w:szCs w:val="24"/>
          <w:lang w:val="ro-RO"/>
        </w:rPr>
        <w:t xml:space="preserve"> </w:t>
      </w:r>
      <w:r w:rsidR="009F30DA" w:rsidRPr="00D92EF2">
        <w:rPr>
          <w:b/>
          <w:w w:val="105"/>
          <w:sz w:val="24"/>
          <w:szCs w:val="24"/>
          <w:lang w:val="ro-RO"/>
        </w:rPr>
        <w:t>de</w:t>
      </w:r>
      <w:r w:rsidR="009F30DA" w:rsidRPr="00D92EF2">
        <w:rPr>
          <w:b/>
          <w:spacing w:val="5"/>
          <w:w w:val="105"/>
          <w:sz w:val="24"/>
          <w:szCs w:val="24"/>
          <w:lang w:val="ro-RO"/>
        </w:rPr>
        <w:t xml:space="preserve"> </w:t>
      </w:r>
      <w:r w:rsidR="009F30DA" w:rsidRPr="00D92EF2">
        <w:rPr>
          <w:b/>
          <w:w w:val="105"/>
          <w:sz w:val="24"/>
          <w:szCs w:val="24"/>
          <w:lang w:val="ro-RO"/>
        </w:rPr>
        <w:t>minimizare</w:t>
      </w:r>
      <w:r w:rsidR="009F30DA" w:rsidRPr="00D92EF2">
        <w:rPr>
          <w:b/>
          <w:spacing w:val="1"/>
          <w:w w:val="105"/>
          <w:sz w:val="24"/>
          <w:szCs w:val="24"/>
          <w:lang w:val="ro-RO"/>
        </w:rPr>
        <w:t xml:space="preserve"> </w:t>
      </w:r>
      <w:r w:rsidR="009F30DA" w:rsidRPr="00D92EF2">
        <w:rPr>
          <w:b/>
          <w:w w:val="105"/>
          <w:sz w:val="24"/>
          <w:szCs w:val="24"/>
          <w:lang w:val="ro-RO"/>
        </w:rPr>
        <w:t>a</w:t>
      </w:r>
      <w:r w:rsidR="009F30DA" w:rsidRPr="00D92EF2">
        <w:rPr>
          <w:b/>
          <w:spacing w:val="-5"/>
          <w:w w:val="105"/>
          <w:sz w:val="24"/>
          <w:szCs w:val="24"/>
          <w:lang w:val="ro-RO"/>
        </w:rPr>
        <w:t xml:space="preserve"> </w:t>
      </w:r>
      <w:r w:rsidR="009F30DA" w:rsidRPr="00D92EF2">
        <w:rPr>
          <w:b/>
          <w:w w:val="105"/>
          <w:sz w:val="24"/>
          <w:szCs w:val="24"/>
          <w:lang w:val="ro-RO"/>
        </w:rPr>
        <w:t>impactului</w:t>
      </w:r>
      <w:r w:rsidR="009F30DA" w:rsidRPr="00D92EF2">
        <w:rPr>
          <w:b/>
          <w:spacing w:val="4"/>
          <w:w w:val="105"/>
          <w:sz w:val="24"/>
          <w:szCs w:val="24"/>
          <w:lang w:val="ro-RO"/>
        </w:rPr>
        <w:t xml:space="preserve"> </w:t>
      </w:r>
      <w:r w:rsidR="009F30DA" w:rsidRPr="00D92EF2">
        <w:rPr>
          <w:b/>
          <w:w w:val="105"/>
          <w:sz w:val="24"/>
          <w:szCs w:val="24"/>
          <w:lang w:val="ro-RO"/>
        </w:rPr>
        <w:t>asupra</w:t>
      </w:r>
      <w:r w:rsidR="009F30DA" w:rsidRPr="00D92EF2">
        <w:rPr>
          <w:b/>
          <w:spacing w:val="7"/>
          <w:w w:val="105"/>
          <w:sz w:val="24"/>
          <w:szCs w:val="24"/>
          <w:lang w:val="ro-RO"/>
        </w:rPr>
        <w:t xml:space="preserve"> </w:t>
      </w:r>
      <w:r w:rsidR="009F30DA" w:rsidRPr="00D92EF2">
        <w:rPr>
          <w:b/>
          <w:w w:val="105"/>
          <w:sz w:val="24"/>
          <w:szCs w:val="24"/>
          <w:lang w:val="ro-RO"/>
        </w:rPr>
        <w:t>speciilor</w:t>
      </w:r>
      <w:r w:rsidR="009F30DA" w:rsidRPr="00D92EF2">
        <w:rPr>
          <w:b/>
          <w:spacing w:val="5"/>
          <w:w w:val="105"/>
          <w:sz w:val="24"/>
          <w:szCs w:val="24"/>
          <w:lang w:val="ro-RO"/>
        </w:rPr>
        <w:t xml:space="preserve"> </w:t>
      </w:r>
      <w:r w:rsidR="009F30DA" w:rsidRPr="00D92EF2">
        <w:rPr>
          <w:b/>
          <w:w w:val="105"/>
          <w:sz w:val="24"/>
          <w:szCs w:val="24"/>
          <w:lang w:val="ro-RO"/>
        </w:rPr>
        <w:t>de</w:t>
      </w:r>
      <w:r w:rsidR="009F30DA" w:rsidRPr="00D92EF2">
        <w:rPr>
          <w:b/>
          <w:spacing w:val="-6"/>
          <w:w w:val="105"/>
          <w:sz w:val="24"/>
          <w:szCs w:val="24"/>
          <w:lang w:val="ro-RO"/>
        </w:rPr>
        <w:t xml:space="preserve"> </w:t>
      </w:r>
      <w:r w:rsidR="009F30DA" w:rsidRPr="00D92EF2">
        <w:rPr>
          <w:b/>
          <w:w w:val="105"/>
          <w:sz w:val="24"/>
          <w:szCs w:val="24"/>
          <w:lang w:val="ro-RO"/>
        </w:rPr>
        <w:t>nevertebrate</w:t>
      </w:r>
    </w:p>
    <w:p w:rsidR="009F30DA" w:rsidRPr="00D92EF2" w:rsidRDefault="009F30DA" w:rsidP="004729C4">
      <w:pPr>
        <w:pStyle w:val="BodyText"/>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Pentru</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men</w:t>
      </w:r>
      <w:r w:rsidR="005A2CDF" w:rsidRPr="00D92EF2">
        <w:rPr>
          <w:rFonts w:ascii="Times New Roman" w:hAnsi="Times New Roman"/>
          <w:sz w:val="24"/>
          <w:szCs w:val="24"/>
          <w:lang w:val="ro-RO"/>
        </w:rPr>
        <w:t>ț</w:t>
      </w:r>
      <w:r w:rsidRPr="00D92EF2">
        <w:rPr>
          <w:rFonts w:ascii="Times New Roman" w:hAnsi="Times New Roman"/>
          <w:sz w:val="24"/>
          <w:szCs w:val="24"/>
          <w:lang w:val="ro-RO"/>
        </w:rPr>
        <w:t>ine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starea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c</w:t>
      </w:r>
      <w:r w:rsidR="00321339" w:rsidRPr="00D92EF2">
        <w:rPr>
          <w:rFonts w:ascii="Times New Roman" w:hAnsi="Times New Roman"/>
          <w:sz w:val="24"/>
          <w:szCs w:val="24"/>
          <w:lang w:val="ro-RO"/>
        </w:rPr>
        <w:t>o</w:t>
      </w:r>
      <w:r w:rsidRPr="00D92EF2">
        <w:rPr>
          <w:rFonts w:ascii="Times New Roman" w:hAnsi="Times New Roman"/>
          <w:sz w:val="24"/>
          <w:szCs w:val="24"/>
          <w:lang w:val="ro-RO"/>
        </w:rPr>
        <w:t>nservare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fav</w:t>
      </w:r>
      <w:r w:rsidR="00321339" w:rsidRPr="00D92EF2">
        <w:rPr>
          <w:rFonts w:ascii="Times New Roman" w:hAnsi="Times New Roman"/>
          <w:sz w:val="24"/>
          <w:szCs w:val="24"/>
          <w:lang w:val="ro-RO"/>
        </w:rPr>
        <w:t>o</w:t>
      </w:r>
      <w:r w:rsidR="005A2CDF" w:rsidRPr="00D92EF2">
        <w:rPr>
          <w:rFonts w:ascii="Times New Roman" w:hAnsi="Times New Roman"/>
          <w:sz w:val="24"/>
          <w:szCs w:val="24"/>
          <w:lang w:val="ro-RO"/>
        </w:rPr>
        <w:t>rabilă</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005A2CDF" w:rsidRPr="00D92EF2">
        <w:rPr>
          <w:rFonts w:ascii="Times New Roman" w:hAnsi="Times New Roman"/>
          <w:sz w:val="24"/>
          <w:szCs w:val="24"/>
          <w:lang w:val="ro-RO"/>
        </w:rPr>
        <w:t>po</w:t>
      </w:r>
      <w:r w:rsidRPr="00D92EF2">
        <w:rPr>
          <w:rFonts w:ascii="Times New Roman" w:hAnsi="Times New Roman"/>
          <w:sz w:val="24"/>
          <w:szCs w:val="24"/>
          <w:lang w:val="ro-RO"/>
        </w:rPr>
        <w:t>pula</w:t>
      </w:r>
      <w:r w:rsidR="005A2CDF" w:rsidRPr="00D92EF2">
        <w:rPr>
          <w:rFonts w:ascii="Times New Roman" w:hAnsi="Times New Roman"/>
          <w:sz w:val="24"/>
          <w:szCs w:val="24"/>
          <w:lang w:val="ro-RO"/>
        </w:rPr>
        <w:t>ț</w:t>
      </w:r>
      <w:r w:rsidRPr="00D92EF2">
        <w:rPr>
          <w:rFonts w:ascii="Times New Roman" w:hAnsi="Times New Roman"/>
          <w:sz w:val="24"/>
          <w:szCs w:val="24"/>
          <w:lang w:val="ro-RO"/>
        </w:rPr>
        <w:t>iil</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nevertebrate,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v</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aplica</w:t>
      </w:r>
      <w:r w:rsidR="00321339" w:rsidRPr="00D92EF2">
        <w:rPr>
          <w:rFonts w:ascii="Times New Roman" w:hAnsi="Times New Roman"/>
          <w:spacing w:val="-56"/>
          <w:sz w:val="24"/>
          <w:szCs w:val="24"/>
          <w:lang w:val="ro-RO"/>
        </w:rPr>
        <w:t xml:space="preserve"> </w:t>
      </w:r>
      <w:r w:rsidR="005A2CDF" w:rsidRPr="00D92EF2">
        <w:rPr>
          <w:rFonts w:ascii="Times New Roman" w:hAnsi="Times New Roman"/>
          <w:w w:val="105"/>
          <w:sz w:val="24"/>
          <w:szCs w:val="24"/>
          <w:lang w:val="ro-RO"/>
        </w:rPr>
        <w:t>următo</w:t>
      </w:r>
      <w:r w:rsidRPr="00D92EF2">
        <w:rPr>
          <w:rFonts w:ascii="Times New Roman" w:hAnsi="Times New Roman"/>
          <w:w w:val="105"/>
          <w:sz w:val="24"/>
          <w:szCs w:val="24"/>
          <w:lang w:val="ro-RO"/>
        </w:rPr>
        <w:t>arele</w:t>
      </w:r>
      <w:r w:rsidRPr="00D92EF2">
        <w:rPr>
          <w:rFonts w:ascii="Times New Roman" w:hAnsi="Times New Roman"/>
          <w:spacing w:val="-4"/>
          <w:w w:val="105"/>
          <w:sz w:val="24"/>
          <w:szCs w:val="24"/>
          <w:lang w:val="ro-RO"/>
        </w:rPr>
        <w:t xml:space="preserve"> </w:t>
      </w:r>
      <w:r w:rsidR="005A2CDF" w:rsidRPr="00D92EF2">
        <w:rPr>
          <w:rFonts w:ascii="Times New Roman" w:hAnsi="Times New Roman"/>
          <w:w w:val="105"/>
          <w:sz w:val="24"/>
          <w:szCs w:val="24"/>
          <w:lang w:val="ro-RO"/>
        </w:rPr>
        <w:t>mă</w:t>
      </w:r>
      <w:r w:rsidRPr="00D92EF2">
        <w:rPr>
          <w:rFonts w:ascii="Times New Roman" w:hAnsi="Times New Roman"/>
          <w:w w:val="105"/>
          <w:sz w:val="24"/>
          <w:szCs w:val="24"/>
          <w:lang w:val="ro-RO"/>
        </w:rPr>
        <w:t>suri:</w:t>
      </w:r>
    </w:p>
    <w:p w:rsidR="009F30DA" w:rsidRPr="00D92EF2" w:rsidRDefault="009F30DA" w:rsidP="004729C4">
      <w:pPr>
        <w:spacing w:after="0" w:line="240" w:lineRule="auto"/>
        <w:jc w:val="both"/>
        <w:rPr>
          <w:rFonts w:ascii="Times New Roman" w:hAnsi="Times New Roman" w:cs="Times New Roman"/>
          <w:i/>
          <w:sz w:val="24"/>
          <w:szCs w:val="24"/>
        </w:rPr>
      </w:pPr>
      <w:r w:rsidRPr="00D92EF2">
        <w:rPr>
          <w:rFonts w:ascii="Times New Roman" w:hAnsi="Times New Roman" w:cs="Times New Roman"/>
          <w:i/>
          <w:w w:val="105"/>
          <w:sz w:val="24"/>
          <w:szCs w:val="24"/>
        </w:rPr>
        <w:t>Rosalia</w:t>
      </w:r>
      <w:r w:rsidRPr="00D92EF2">
        <w:rPr>
          <w:rFonts w:ascii="Times New Roman" w:hAnsi="Times New Roman" w:cs="Times New Roman"/>
          <w:i/>
          <w:spacing w:val="-13"/>
          <w:w w:val="105"/>
          <w:sz w:val="24"/>
          <w:szCs w:val="24"/>
        </w:rPr>
        <w:t xml:space="preserve"> </w:t>
      </w:r>
      <w:r w:rsidRPr="00D92EF2">
        <w:rPr>
          <w:rFonts w:ascii="Times New Roman" w:hAnsi="Times New Roman" w:cs="Times New Roman"/>
          <w:i/>
          <w:w w:val="105"/>
          <w:sz w:val="24"/>
          <w:szCs w:val="24"/>
        </w:rPr>
        <w:t>alpina</w:t>
      </w:r>
    </w:p>
    <w:p w:rsidR="004729C4" w:rsidRPr="00D92EF2" w:rsidRDefault="005A2CDF" w:rsidP="000E3F5C">
      <w:pPr>
        <w:pStyle w:val="BodyText"/>
        <w:numPr>
          <w:ilvl w:val="3"/>
          <w:numId w:val="8"/>
        </w:numPr>
        <w:tabs>
          <w:tab w:val="left" w:pos="0"/>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pă</w:t>
      </w:r>
      <w:r w:rsidR="004729C4" w:rsidRPr="00D92EF2">
        <w:rPr>
          <w:rFonts w:ascii="Times New Roman" w:hAnsi="Times New Roman"/>
          <w:sz w:val="24"/>
          <w:szCs w:val="24"/>
          <w:lang w:val="ro-RO"/>
        </w:rPr>
        <w:t>strarea</w:t>
      </w:r>
      <w:r w:rsidR="004729C4" w:rsidRPr="00D92EF2">
        <w:rPr>
          <w:rFonts w:ascii="Times New Roman" w:hAnsi="Times New Roman"/>
          <w:spacing w:val="16"/>
          <w:sz w:val="24"/>
          <w:szCs w:val="24"/>
          <w:lang w:val="ro-RO"/>
        </w:rPr>
        <w:t xml:space="preserve"> </w:t>
      </w:r>
      <w:r w:rsidR="004729C4" w:rsidRPr="00D92EF2">
        <w:rPr>
          <w:rFonts w:ascii="Times New Roman" w:hAnsi="Times New Roman"/>
          <w:sz w:val="24"/>
          <w:szCs w:val="24"/>
          <w:lang w:val="ro-RO"/>
        </w:rPr>
        <w:t>a</w:t>
      </w:r>
      <w:r w:rsidR="004729C4" w:rsidRPr="00D92EF2">
        <w:rPr>
          <w:rFonts w:ascii="Times New Roman" w:hAnsi="Times New Roman"/>
          <w:spacing w:val="-3"/>
          <w:sz w:val="24"/>
          <w:szCs w:val="24"/>
          <w:lang w:val="ro-RO"/>
        </w:rPr>
        <w:t xml:space="preserve"> c</w:t>
      </w:r>
      <w:r w:rsidR="004729C4" w:rsidRPr="00D92EF2">
        <w:rPr>
          <w:rFonts w:ascii="Times New Roman" w:hAnsi="Times New Roman"/>
          <w:sz w:val="24"/>
          <w:szCs w:val="24"/>
          <w:lang w:val="ro-RO"/>
        </w:rPr>
        <w:t>el</w:t>
      </w:r>
      <w:r w:rsidR="004729C4" w:rsidRPr="00D92EF2">
        <w:rPr>
          <w:rFonts w:ascii="Times New Roman" w:hAnsi="Times New Roman"/>
          <w:spacing w:val="-4"/>
          <w:sz w:val="24"/>
          <w:szCs w:val="24"/>
          <w:lang w:val="ro-RO"/>
        </w:rPr>
        <w:t xml:space="preserve"> </w:t>
      </w:r>
      <w:r w:rsidRPr="00D92EF2">
        <w:rPr>
          <w:rFonts w:ascii="Times New Roman" w:hAnsi="Times New Roman"/>
          <w:sz w:val="24"/>
          <w:szCs w:val="24"/>
          <w:lang w:val="ro-RO"/>
        </w:rPr>
        <w:t>puț</w:t>
      </w:r>
      <w:r w:rsidR="004729C4" w:rsidRPr="00D92EF2">
        <w:rPr>
          <w:rFonts w:ascii="Times New Roman" w:hAnsi="Times New Roman"/>
          <w:sz w:val="24"/>
          <w:szCs w:val="24"/>
          <w:lang w:val="ro-RO"/>
        </w:rPr>
        <w:t>in</w:t>
      </w:r>
      <w:r w:rsidR="004729C4" w:rsidRPr="00D92EF2">
        <w:rPr>
          <w:rFonts w:ascii="Times New Roman" w:hAnsi="Times New Roman"/>
          <w:spacing w:val="13"/>
          <w:sz w:val="24"/>
          <w:szCs w:val="24"/>
          <w:lang w:val="ro-RO"/>
        </w:rPr>
        <w:t xml:space="preserve"> </w:t>
      </w:r>
      <w:r w:rsidR="004729C4" w:rsidRPr="00D92EF2">
        <w:rPr>
          <w:rFonts w:ascii="Times New Roman" w:hAnsi="Times New Roman"/>
          <w:sz w:val="24"/>
          <w:szCs w:val="24"/>
          <w:lang w:val="ro-RO"/>
        </w:rPr>
        <w:t>5</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exemplare</w:t>
      </w:r>
      <w:r w:rsidR="004729C4" w:rsidRPr="00D92EF2">
        <w:rPr>
          <w:rFonts w:ascii="Times New Roman" w:hAnsi="Times New Roman"/>
          <w:spacing w:val="2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fag</w:t>
      </w:r>
      <w:r w:rsidR="004729C4" w:rsidRPr="00D92EF2">
        <w:rPr>
          <w:rFonts w:ascii="Times New Roman" w:hAnsi="Times New Roman"/>
          <w:spacing w:val="-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cea</w:t>
      </w:r>
      <w:r w:rsidR="004729C4" w:rsidRPr="00D92EF2">
        <w:rPr>
          <w:rFonts w:ascii="Times New Roman" w:hAnsi="Times New Roman"/>
          <w:spacing w:val="-3"/>
          <w:sz w:val="24"/>
          <w:szCs w:val="24"/>
          <w:lang w:val="ro-RO"/>
        </w:rPr>
        <w:t xml:space="preserve"> </w:t>
      </w:r>
      <w:r w:rsidR="004729C4" w:rsidRPr="00D92EF2">
        <w:rPr>
          <w:rFonts w:ascii="Times New Roman" w:hAnsi="Times New Roman"/>
          <w:sz w:val="24"/>
          <w:szCs w:val="24"/>
          <w:lang w:val="ro-RO"/>
        </w:rPr>
        <w:t>mai</w:t>
      </w:r>
      <w:r w:rsidR="004729C4" w:rsidRPr="00D92EF2">
        <w:rPr>
          <w:rFonts w:ascii="Times New Roman" w:hAnsi="Times New Roman"/>
          <w:spacing w:val="5"/>
          <w:sz w:val="24"/>
          <w:szCs w:val="24"/>
          <w:lang w:val="ro-RO"/>
        </w:rPr>
        <w:t xml:space="preserve"> </w:t>
      </w:r>
      <w:r w:rsidR="004729C4" w:rsidRPr="00D92EF2">
        <w:rPr>
          <w:rFonts w:ascii="Times New Roman" w:hAnsi="Times New Roman"/>
          <w:sz w:val="24"/>
          <w:szCs w:val="24"/>
          <w:lang w:val="ro-RO"/>
        </w:rPr>
        <w:t>mare</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dimensiune</w:t>
      </w:r>
      <w:r w:rsidRPr="00D92EF2">
        <w:rPr>
          <w:rFonts w:ascii="Times New Roman" w:hAnsi="Times New Roman"/>
          <w:sz w:val="24"/>
          <w:szCs w:val="24"/>
          <w:lang w:val="ro-RO"/>
        </w:rPr>
        <w:t>/</w:t>
      </w:r>
      <w:r w:rsidR="004729C4" w:rsidRPr="00D92EF2">
        <w:rPr>
          <w:rFonts w:ascii="Times New Roman" w:hAnsi="Times New Roman"/>
          <w:sz w:val="24"/>
          <w:szCs w:val="24"/>
          <w:lang w:val="ro-RO"/>
        </w:rPr>
        <w:t>hectar.</w:t>
      </w:r>
    </w:p>
    <w:p w:rsidR="001A6EC0" w:rsidRPr="001A6EC0" w:rsidRDefault="001A6EC0" w:rsidP="005A2CDF">
      <w:pPr>
        <w:pStyle w:val="ListParagraph"/>
        <w:widowControl w:val="0"/>
        <w:tabs>
          <w:tab w:val="left" w:pos="426"/>
        </w:tabs>
        <w:autoSpaceDE w:val="0"/>
        <w:autoSpaceDN w:val="0"/>
        <w:ind w:left="0"/>
        <w:contextualSpacing w:val="0"/>
        <w:jc w:val="both"/>
        <w:rPr>
          <w:b/>
          <w:w w:val="105"/>
          <w:sz w:val="16"/>
          <w:szCs w:val="16"/>
          <w:lang w:val="ro-RO"/>
        </w:rPr>
      </w:pPr>
    </w:p>
    <w:p w:rsidR="005A2CDF" w:rsidRPr="00D92EF2" w:rsidRDefault="005A2CDF" w:rsidP="005A2CDF">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6.1.e.</w:t>
      </w:r>
      <w:r w:rsidRPr="00D92EF2">
        <w:rPr>
          <w:b/>
          <w:spacing w:val="2"/>
          <w:w w:val="105"/>
          <w:sz w:val="24"/>
          <w:szCs w:val="24"/>
          <w:lang w:val="ro-RO"/>
        </w:rPr>
        <w:t xml:space="preserve"> </w:t>
      </w:r>
      <w:r w:rsidRPr="00D92EF2">
        <w:rPr>
          <w:b/>
          <w:w w:val="105"/>
          <w:sz w:val="24"/>
          <w:szCs w:val="24"/>
          <w:lang w:val="ro-RO"/>
        </w:rPr>
        <w:t>Măsuri</w:t>
      </w:r>
      <w:r w:rsidRPr="00D92EF2">
        <w:rPr>
          <w:b/>
          <w:spacing w:val="2"/>
          <w:w w:val="105"/>
          <w:sz w:val="24"/>
          <w:szCs w:val="24"/>
          <w:lang w:val="ro-RO"/>
        </w:rPr>
        <w:t xml:space="preserve"> </w:t>
      </w:r>
      <w:r w:rsidRPr="00D92EF2">
        <w:rPr>
          <w:b/>
          <w:w w:val="105"/>
          <w:sz w:val="24"/>
          <w:szCs w:val="24"/>
          <w:lang w:val="ro-RO"/>
        </w:rPr>
        <w:t>de</w:t>
      </w:r>
      <w:r w:rsidRPr="00D92EF2">
        <w:rPr>
          <w:b/>
          <w:spacing w:val="5"/>
          <w:w w:val="105"/>
          <w:sz w:val="24"/>
          <w:szCs w:val="24"/>
          <w:lang w:val="ro-RO"/>
        </w:rPr>
        <w:t xml:space="preserve"> </w:t>
      </w:r>
      <w:r w:rsidRPr="00D92EF2">
        <w:rPr>
          <w:b/>
          <w:w w:val="105"/>
          <w:sz w:val="24"/>
          <w:szCs w:val="24"/>
          <w:lang w:val="ro-RO"/>
        </w:rPr>
        <w:t>minimizare</w:t>
      </w:r>
      <w:r w:rsidRPr="00D92EF2">
        <w:rPr>
          <w:b/>
          <w:spacing w:val="1"/>
          <w:w w:val="105"/>
          <w:sz w:val="24"/>
          <w:szCs w:val="24"/>
          <w:lang w:val="ro-RO"/>
        </w:rPr>
        <w:t xml:space="preserve"> </w:t>
      </w:r>
      <w:r w:rsidRPr="00D92EF2">
        <w:rPr>
          <w:b/>
          <w:w w:val="105"/>
          <w:sz w:val="24"/>
          <w:szCs w:val="24"/>
          <w:lang w:val="ro-RO"/>
        </w:rPr>
        <w:t>a</w:t>
      </w:r>
      <w:r w:rsidRPr="00D92EF2">
        <w:rPr>
          <w:b/>
          <w:spacing w:val="-5"/>
          <w:w w:val="105"/>
          <w:sz w:val="24"/>
          <w:szCs w:val="24"/>
          <w:lang w:val="ro-RO"/>
        </w:rPr>
        <w:t xml:space="preserve"> </w:t>
      </w:r>
      <w:r w:rsidRPr="00D92EF2">
        <w:rPr>
          <w:b/>
          <w:w w:val="105"/>
          <w:sz w:val="24"/>
          <w:szCs w:val="24"/>
          <w:lang w:val="ro-RO"/>
        </w:rPr>
        <w:t>impactului</w:t>
      </w:r>
      <w:r w:rsidRPr="00D92EF2">
        <w:rPr>
          <w:b/>
          <w:spacing w:val="4"/>
          <w:w w:val="105"/>
          <w:sz w:val="24"/>
          <w:szCs w:val="24"/>
          <w:lang w:val="ro-RO"/>
        </w:rPr>
        <w:t xml:space="preserve"> </w:t>
      </w:r>
      <w:r w:rsidRPr="00D92EF2">
        <w:rPr>
          <w:b/>
          <w:w w:val="105"/>
          <w:sz w:val="24"/>
          <w:szCs w:val="24"/>
          <w:lang w:val="ro-RO"/>
        </w:rPr>
        <w:t>asupra</w:t>
      </w:r>
      <w:r w:rsidRPr="00D92EF2">
        <w:rPr>
          <w:b/>
          <w:spacing w:val="7"/>
          <w:w w:val="105"/>
          <w:sz w:val="24"/>
          <w:szCs w:val="24"/>
          <w:lang w:val="ro-RO"/>
        </w:rPr>
        <w:t xml:space="preserve"> </w:t>
      </w:r>
      <w:r w:rsidRPr="00D92EF2">
        <w:rPr>
          <w:b/>
          <w:w w:val="105"/>
          <w:sz w:val="24"/>
          <w:szCs w:val="24"/>
          <w:lang w:val="ro-RO"/>
        </w:rPr>
        <w:t>speciilor</w:t>
      </w:r>
      <w:r w:rsidRPr="00D92EF2">
        <w:rPr>
          <w:b/>
          <w:spacing w:val="5"/>
          <w:w w:val="105"/>
          <w:sz w:val="24"/>
          <w:szCs w:val="24"/>
          <w:lang w:val="ro-RO"/>
        </w:rPr>
        <w:t xml:space="preserve"> </w:t>
      </w:r>
      <w:r w:rsidRPr="00D92EF2">
        <w:rPr>
          <w:b/>
          <w:w w:val="105"/>
          <w:sz w:val="24"/>
          <w:szCs w:val="24"/>
          <w:lang w:val="ro-RO"/>
        </w:rPr>
        <w:t>de</w:t>
      </w:r>
      <w:r w:rsidRPr="00D92EF2">
        <w:rPr>
          <w:b/>
          <w:spacing w:val="-6"/>
          <w:w w:val="105"/>
          <w:sz w:val="24"/>
          <w:szCs w:val="24"/>
          <w:lang w:val="ro-RO"/>
        </w:rPr>
        <w:t xml:space="preserve"> </w:t>
      </w:r>
      <w:r w:rsidRPr="00D92EF2">
        <w:rPr>
          <w:b/>
          <w:w w:val="105"/>
          <w:sz w:val="24"/>
          <w:szCs w:val="24"/>
          <w:lang w:val="ro-RO"/>
        </w:rPr>
        <w:t>plante</w:t>
      </w:r>
    </w:p>
    <w:p w:rsidR="005A2CDF" w:rsidRPr="00D92EF2" w:rsidRDefault="005A2CDF" w:rsidP="005A2CDF">
      <w:pPr>
        <w:spacing w:after="0" w:line="240" w:lineRule="auto"/>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plantelor, se vor aplica următoarele măsuri:</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se interzice orice formă de recoltare a florilor şi a fructelor, culegerea, tăierea, dezrădăcinarea sau distrugerea cu intenţie a acestor plante, în oricare dintre stadiile ciclului biologic;</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 xml:space="preserve">reglementarea/controlul strict al activităţilor turistice; </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sz w:val="24"/>
          <w:szCs w:val="24"/>
          <w:lang w:val="ro-RO"/>
        </w:rPr>
      </w:pPr>
      <w:r w:rsidRPr="00D92EF2">
        <w:rPr>
          <w:rFonts w:eastAsia="Calibri"/>
          <w:sz w:val="24"/>
          <w:szCs w:val="24"/>
        </w:rPr>
        <w:t>inventarierea ariilor de creștere a populaţiilor şi limitarea accesului în aceste arii.</w:t>
      </w:r>
    </w:p>
    <w:p w:rsidR="004729C4" w:rsidRPr="00D92EF2" w:rsidRDefault="004729C4" w:rsidP="004729C4">
      <w:pPr>
        <w:pStyle w:val="BodyText"/>
        <w:tabs>
          <w:tab w:val="left" w:pos="0"/>
        </w:tabs>
        <w:spacing w:after="0" w:line="240" w:lineRule="auto"/>
        <w:jc w:val="both"/>
        <w:rPr>
          <w:rFonts w:ascii="Times New Roman" w:hAnsi="Times New Roman"/>
          <w:b/>
          <w:w w:val="105"/>
          <w:sz w:val="10"/>
          <w:szCs w:val="10"/>
          <w:lang w:val="ro-RO"/>
        </w:rPr>
      </w:pPr>
    </w:p>
    <w:p w:rsidR="004729C4" w:rsidRPr="00D92EF2" w:rsidRDefault="00A1549C" w:rsidP="004729C4">
      <w:pPr>
        <w:pStyle w:val="BodyText"/>
        <w:tabs>
          <w:tab w:val="left" w:pos="0"/>
        </w:tabs>
        <w:spacing w:after="0" w:line="240" w:lineRule="auto"/>
        <w:jc w:val="both"/>
        <w:rPr>
          <w:rFonts w:ascii="Times New Roman" w:hAnsi="Times New Roman"/>
          <w:b/>
          <w:spacing w:val="1"/>
          <w:w w:val="105"/>
          <w:sz w:val="24"/>
          <w:szCs w:val="24"/>
          <w:lang w:val="ro-RO"/>
        </w:rPr>
      </w:pPr>
      <w:r w:rsidRPr="00D92EF2">
        <w:rPr>
          <w:rFonts w:ascii="Times New Roman" w:hAnsi="Times New Roman"/>
          <w:b/>
          <w:w w:val="105"/>
          <w:sz w:val="24"/>
          <w:szCs w:val="24"/>
          <w:lang w:val="ro-RO"/>
        </w:rPr>
        <w:t>Alte mă</w:t>
      </w:r>
      <w:r w:rsidR="004729C4" w:rsidRPr="00D92EF2">
        <w:rPr>
          <w:rFonts w:ascii="Times New Roman" w:hAnsi="Times New Roman"/>
          <w:b/>
          <w:w w:val="105"/>
          <w:sz w:val="24"/>
          <w:szCs w:val="24"/>
          <w:lang w:val="ro-RO"/>
        </w:rPr>
        <w:t>suri ce vor fi aplicate pentru reducerea presiunilor</w:t>
      </w:r>
      <w:r w:rsidR="004729C4" w:rsidRPr="00D92EF2">
        <w:rPr>
          <w:rFonts w:ascii="Times New Roman" w:hAnsi="Times New Roman"/>
          <w:b/>
          <w:spacing w:val="1"/>
          <w:w w:val="105"/>
          <w:sz w:val="24"/>
          <w:szCs w:val="24"/>
          <w:lang w:val="ro-RO"/>
        </w:rPr>
        <w:t xml:space="preserve"> </w:t>
      </w:r>
      <w:r w:rsidR="004729C4" w:rsidRPr="00D92EF2">
        <w:rPr>
          <w:rFonts w:ascii="Times New Roman" w:hAnsi="Times New Roman"/>
          <w:b/>
          <w:w w:val="105"/>
          <w:sz w:val="24"/>
          <w:szCs w:val="24"/>
          <w:lang w:val="ro-RO"/>
        </w:rPr>
        <w:t>exercitate de factori destabilizatori:</w:t>
      </w:r>
      <w:r w:rsidR="004729C4" w:rsidRPr="00D92EF2">
        <w:rPr>
          <w:rFonts w:ascii="Times New Roman" w:hAnsi="Times New Roman"/>
          <w:b/>
          <w:spacing w:val="1"/>
          <w:w w:val="105"/>
          <w:sz w:val="24"/>
          <w:szCs w:val="24"/>
          <w:lang w:val="ro-RO"/>
        </w:rPr>
        <w:t xml:space="preserve"> </w:t>
      </w:r>
    </w:p>
    <w:p w:rsidR="004729C4" w:rsidRPr="00D92EF2" w:rsidRDefault="004729C4" w:rsidP="004729C4">
      <w:pPr>
        <w:pStyle w:val="BodyText"/>
        <w:tabs>
          <w:tab w:val="left" w:pos="0"/>
        </w:tabs>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M</w:t>
      </w:r>
      <w:r w:rsidR="00A1549C" w:rsidRPr="00D92EF2">
        <w:rPr>
          <w:rFonts w:ascii="Times New Roman" w:hAnsi="Times New Roman"/>
          <w:sz w:val="24"/>
          <w:szCs w:val="24"/>
          <w:lang w:val="ro-RO"/>
        </w:rPr>
        <w:t>ă</w:t>
      </w:r>
      <w:r w:rsidRPr="00D92EF2">
        <w:rPr>
          <w:rFonts w:ascii="Times New Roman" w:hAnsi="Times New Roman"/>
          <w:sz w:val="24"/>
          <w:szCs w:val="24"/>
          <w:lang w:val="ro-RO"/>
        </w:rPr>
        <w:t>suri particulare referitoare la factori cu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ial perturbator care trebuie avute </w:t>
      </w:r>
      <w:r w:rsidR="00A1549C" w:rsidRPr="00D92EF2">
        <w:rPr>
          <w:rFonts w:ascii="Times New Roman" w:hAnsi="Times New Roman"/>
          <w:sz w:val="24"/>
          <w:szCs w:val="24"/>
          <w:lang w:val="ro-RO"/>
        </w:rPr>
        <w:t>î</w:t>
      </w:r>
      <w:r w:rsidRPr="00D92EF2">
        <w:rPr>
          <w:rFonts w:ascii="Times New Roman" w:hAnsi="Times New Roman"/>
          <w:sz w:val="24"/>
          <w:szCs w:val="24"/>
          <w:lang w:val="ro-RO"/>
        </w:rPr>
        <w:t>n vedere pentru           evitarea deterior</w:t>
      </w:r>
      <w:r w:rsidR="00A1549C" w:rsidRPr="00D92EF2">
        <w:rPr>
          <w:rFonts w:ascii="Times New Roman" w:hAnsi="Times New Roman"/>
          <w:sz w:val="24"/>
          <w:szCs w:val="24"/>
          <w:lang w:val="ro-RO"/>
        </w:rPr>
        <w:t>ă</w:t>
      </w:r>
      <w:r w:rsidRPr="00D92EF2">
        <w:rPr>
          <w:rFonts w:ascii="Times New Roman" w:hAnsi="Times New Roman"/>
          <w:sz w:val="24"/>
          <w:szCs w:val="24"/>
          <w:lang w:val="ro-RO"/>
        </w:rPr>
        <w:t>rii st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de conservare a habitatelor forestiere:</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respectarea regulilor de recoltare a masei lemnoase </w:t>
      </w:r>
      <w:r w:rsidR="00A1549C" w:rsidRPr="00D92EF2">
        <w:rPr>
          <w:rFonts w:ascii="Times New Roman" w:hAnsi="Times New Roman"/>
          <w:sz w:val="24"/>
          <w:szCs w:val="24"/>
          <w:lang w:val="ro-RO"/>
        </w:rPr>
        <w:t>ș</w:t>
      </w:r>
      <w:r w:rsidRPr="00D92EF2">
        <w:rPr>
          <w:rFonts w:ascii="Times New Roman" w:hAnsi="Times New Roman"/>
          <w:sz w:val="24"/>
          <w:szCs w:val="24"/>
          <w:lang w:val="ro-RO"/>
        </w:rPr>
        <w:t>i evitarea la maximum a 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nirii arborilor  </w:t>
      </w:r>
      <w:r w:rsidR="00A1549C" w:rsidRPr="00D92EF2">
        <w:rPr>
          <w:rFonts w:ascii="Times New Roman" w:hAnsi="Times New Roman"/>
          <w:sz w:val="24"/>
          <w:szCs w:val="24"/>
          <w:lang w:val="ro-RO"/>
        </w:rPr>
        <w:t>remanenț</w:t>
      </w:r>
      <w:r w:rsidRPr="00D92EF2">
        <w:rPr>
          <w:rFonts w:ascii="Times New Roman" w:hAnsi="Times New Roman"/>
          <w:sz w:val="24"/>
          <w:szCs w:val="24"/>
          <w:lang w:val="ro-RO"/>
        </w:rPr>
        <w:t>i;</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folosirea </w:t>
      </w:r>
      <w:r w:rsidR="00A1549C" w:rsidRPr="00D92EF2">
        <w:rPr>
          <w:rFonts w:ascii="Times New Roman" w:hAnsi="Times New Roman"/>
          <w:sz w:val="24"/>
          <w:szCs w:val="24"/>
          <w:lang w:val="ro-RO"/>
        </w:rPr>
        <w:t>î</w:t>
      </w:r>
      <w:r w:rsidRPr="00D92EF2">
        <w:rPr>
          <w:rFonts w:ascii="Times New Roman" w:hAnsi="Times New Roman"/>
          <w:sz w:val="24"/>
          <w:szCs w:val="24"/>
          <w:lang w:val="ro-RO"/>
        </w:rPr>
        <w:t>n cazul regener</w:t>
      </w:r>
      <w:r w:rsidR="00A1549C" w:rsidRPr="00D92EF2">
        <w:rPr>
          <w:rFonts w:ascii="Times New Roman" w:hAnsi="Times New Roman"/>
          <w:sz w:val="24"/>
          <w:szCs w:val="24"/>
          <w:lang w:val="ro-RO"/>
        </w:rPr>
        <w:t>ă</w:t>
      </w:r>
      <w:r w:rsidRPr="00D92EF2">
        <w:rPr>
          <w:rFonts w:ascii="Times New Roman" w:hAnsi="Times New Roman"/>
          <w:sz w:val="24"/>
          <w:szCs w:val="24"/>
          <w:lang w:val="ro-RO"/>
        </w:rPr>
        <w:t>rilor artificiale numai de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i produ</w:t>
      </w:r>
      <w:r w:rsidR="00A1549C" w:rsidRPr="00D92EF2">
        <w:rPr>
          <w:rFonts w:ascii="Times New Roman" w:hAnsi="Times New Roman"/>
          <w:sz w:val="24"/>
          <w:szCs w:val="24"/>
          <w:lang w:val="ro-RO"/>
        </w:rPr>
        <w:t>ș</w:t>
      </w:r>
      <w:r w:rsidRPr="00D92EF2">
        <w:rPr>
          <w:rFonts w:ascii="Times New Roman" w:hAnsi="Times New Roman"/>
          <w:sz w:val="24"/>
          <w:szCs w:val="24"/>
          <w:lang w:val="ro-RO"/>
        </w:rPr>
        <w:t>i cu material seminologic de origine local</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eliminarea t</w:t>
      </w:r>
      <w:r w:rsidR="00A1549C" w:rsidRPr="00D92EF2">
        <w:rPr>
          <w:rFonts w:ascii="Times New Roman" w:hAnsi="Times New Roman"/>
          <w:sz w:val="24"/>
          <w:szCs w:val="24"/>
          <w:lang w:val="ro-RO"/>
        </w:rPr>
        <w:t>ăierilor î</w:t>
      </w:r>
      <w:r w:rsidRPr="00D92EF2">
        <w:rPr>
          <w:rFonts w:ascii="Times New Roman" w:hAnsi="Times New Roman"/>
          <w:sz w:val="24"/>
          <w:szCs w:val="24"/>
          <w:lang w:val="ro-RO"/>
        </w:rPr>
        <w:t>n delict;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con</w:t>
      </w:r>
      <w:r w:rsidR="00A1549C" w:rsidRPr="00D92EF2">
        <w:rPr>
          <w:rFonts w:ascii="Times New Roman" w:hAnsi="Times New Roman"/>
          <w:sz w:val="24"/>
          <w:szCs w:val="24"/>
          <w:lang w:val="ro-RO"/>
        </w:rPr>
        <w:t>ș</w:t>
      </w:r>
      <w:r w:rsidRPr="00D92EF2">
        <w:rPr>
          <w:rFonts w:ascii="Times New Roman" w:hAnsi="Times New Roman"/>
          <w:sz w:val="24"/>
          <w:szCs w:val="24"/>
          <w:lang w:val="ro-RO"/>
        </w:rPr>
        <w:t>tientizarea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ialilor turi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ti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special a tinerilor) asupra </w:t>
      </w:r>
      <w:r w:rsidR="00A1549C" w:rsidRPr="00D92EF2">
        <w:rPr>
          <w:rFonts w:ascii="Times New Roman" w:hAnsi="Times New Roman"/>
          <w:sz w:val="24"/>
          <w:szCs w:val="24"/>
          <w:lang w:val="ro-RO"/>
        </w:rPr>
        <w:t>necesităț</w:t>
      </w:r>
      <w:r w:rsidRPr="00D92EF2">
        <w:rPr>
          <w:rFonts w:ascii="Times New Roman" w:hAnsi="Times New Roman"/>
          <w:sz w:val="24"/>
          <w:szCs w:val="24"/>
          <w:lang w:val="ro-RO"/>
        </w:rPr>
        <w:t xml:space="preserve">ii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beneficiile </w:t>
      </w:r>
      <w:r w:rsidR="00A1549C" w:rsidRPr="00D92EF2">
        <w:rPr>
          <w:rFonts w:ascii="Times New Roman" w:hAnsi="Times New Roman"/>
          <w:sz w:val="24"/>
          <w:szCs w:val="24"/>
          <w:lang w:val="ro-RO"/>
        </w:rPr>
        <w:t>protejă</w:t>
      </w:r>
      <w:r w:rsidRPr="00D92EF2">
        <w:rPr>
          <w:rFonts w:ascii="Times New Roman" w:hAnsi="Times New Roman"/>
          <w:sz w:val="24"/>
          <w:szCs w:val="24"/>
          <w:lang w:val="ro-RO"/>
        </w:rPr>
        <w:t>ri</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habitatelor forestiere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informarea corespunzatoare a turi</w:t>
      </w:r>
      <w:r w:rsidR="00571528" w:rsidRPr="00D92EF2">
        <w:rPr>
          <w:rFonts w:ascii="Times New Roman" w:hAnsi="Times New Roman"/>
          <w:sz w:val="24"/>
          <w:szCs w:val="24"/>
          <w:lang w:val="ro-RO"/>
        </w:rPr>
        <w:t>s</w:t>
      </w:r>
      <w:r w:rsidRPr="00D92EF2">
        <w:rPr>
          <w:rFonts w:ascii="Times New Roman" w:hAnsi="Times New Roman"/>
          <w:sz w:val="24"/>
          <w:szCs w:val="24"/>
          <w:lang w:val="ro-RO"/>
        </w:rPr>
        <w:t>tilor;</w:t>
      </w:r>
    </w:p>
    <w:p w:rsidR="00571528"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lastRenderedPageBreak/>
        <w:t>evitarea p</w:t>
      </w:r>
      <w:r w:rsidR="00A1549C" w:rsidRPr="00D92EF2">
        <w:rPr>
          <w:rFonts w:ascii="Times New Roman" w:hAnsi="Times New Roman"/>
          <w:sz w:val="24"/>
          <w:szCs w:val="24"/>
          <w:lang w:val="ro-RO"/>
        </w:rPr>
        <w:t>ăș</w:t>
      </w:r>
      <w:r w:rsidRPr="00D92EF2">
        <w:rPr>
          <w:rFonts w:ascii="Times New Roman" w:hAnsi="Times New Roman"/>
          <w:sz w:val="24"/>
          <w:szCs w:val="24"/>
          <w:lang w:val="ro-RO"/>
        </w:rPr>
        <w:t xml:space="preserve">unatului </w:t>
      </w:r>
      <w:r w:rsidR="00A1549C" w:rsidRPr="00D92EF2">
        <w:rPr>
          <w:rFonts w:ascii="Times New Roman" w:hAnsi="Times New Roman"/>
          <w:sz w:val="24"/>
          <w:szCs w:val="24"/>
          <w:lang w:val="ro-RO"/>
        </w:rPr>
        <w:t>î</w:t>
      </w:r>
      <w:r w:rsidR="00571528"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00571528" w:rsidRPr="00D92EF2">
        <w:rPr>
          <w:rFonts w:ascii="Times New Roman" w:hAnsi="Times New Roman"/>
          <w:sz w:val="24"/>
          <w:szCs w:val="24"/>
          <w:lang w:val="ro-RO"/>
        </w:rPr>
        <w:t xml:space="preserve">dure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reducerea la min</w:t>
      </w:r>
      <w:r w:rsidR="00571528" w:rsidRPr="00D92EF2">
        <w:rPr>
          <w:rFonts w:ascii="Times New Roman" w:hAnsi="Times New Roman"/>
          <w:sz w:val="24"/>
          <w:szCs w:val="24"/>
          <w:lang w:val="ro-RO"/>
        </w:rPr>
        <w:t>im a trecerii turmelor de animal</w:t>
      </w:r>
      <w:r w:rsidRPr="00D92EF2">
        <w:rPr>
          <w:rFonts w:ascii="Times New Roman" w:hAnsi="Times New Roman"/>
          <w:sz w:val="24"/>
          <w:szCs w:val="24"/>
          <w:lang w:val="ro-RO"/>
        </w:rPr>
        <w:t xml:space="preserve">e prin arborete; </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respectarea m</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surilor de identificare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prognoz</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evolu</w:t>
      </w:r>
      <w:r w:rsidR="00A1549C" w:rsidRPr="00D92EF2">
        <w:rPr>
          <w:rFonts w:ascii="Times New Roman" w:hAnsi="Times New Roman"/>
          <w:sz w:val="24"/>
          <w:szCs w:val="24"/>
          <w:lang w:val="ro-RO"/>
        </w:rPr>
        <w:t>ț</w:t>
      </w:r>
      <w:r w:rsidRPr="00D92EF2">
        <w:rPr>
          <w:rFonts w:ascii="Times New Roman" w:hAnsi="Times New Roman"/>
          <w:sz w:val="24"/>
          <w:szCs w:val="24"/>
          <w:lang w:val="ro-RO"/>
        </w:rPr>
        <w:t>iei popula</w:t>
      </w:r>
      <w:r w:rsidR="00A1549C" w:rsidRPr="00D92EF2">
        <w:rPr>
          <w:rFonts w:ascii="Times New Roman" w:hAnsi="Times New Roman"/>
          <w:sz w:val="24"/>
          <w:szCs w:val="24"/>
          <w:lang w:val="ro-RO"/>
        </w:rPr>
        <w:t>ț</w:t>
      </w:r>
      <w:r w:rsidRPr="00D92EF2">
        <w:rPr>
          <w:rFonts w:ascii="Times New Roman" w:hAnsi="Times New Roman"/>
          <w:sz w:val="24"/>
          <w:szCs w:val="24"/>
          <w:lang w:val="ro-RO"/>
        </w:rPr>
        <w:t>iilor principalelor insecte d</w:t>
      </w:r>
      <w:r w:rsidR="00A1549C" w:rsidRPr="00D92EF2">
        <w:rPr>
          <w:rFonts w:ascii="Times New Roman" w:hAnsi="Times New Roman"/>
          <w:sz w:val="24"/>
          <w:szCs w:val="24"/>
          <w:lang w:val="ro-RO"/>
        </w:rPr>
        <w:t>ă</w:t>
      </w:r>
      <w:r w:rsidRPr="00D92EF2">
        <w:rPr>
          <w:rFonts w:ascii="Times New Roman" w:hAnsi="Times New Roman"/>
          <w:sz w:val="24"/>
          <w:szCs w:val="24"/>
          <w:lang w:val="ro-RO"/>
        </w:rPr>
        <w:t>un</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agen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 fitopatogeni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combaterea prompt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(pe c</w:t>
      </w:r>
      <w:r w:rsidR="00A1549C" w:rsidRPr="00D92EF2">
        <w:rPr>
          <w:rFonts w:ascii="Times New Roman" w:hAnsi="Times New Roman"/>
          <w:sz w:val="24"/>
          <w:szCs w:val="24"/>
          <w:lang w:val="ro-RO"/>
        </w:rPr>
        <w:t>â</w:t>
      </w:r>
      <w:r w:rsidRPr="00D92EF2">
        <w:rPr>
          <w:rFonts w:ascii="Times New Roman" w:hAnsi="Times New Roman"/>
          <w:sz w:val="24"/>
          <w:szCs w:val="24"/>
          <w:lang w:val="ro-RO"/>
        </w:rPr>
        <w:t>t posibil pe cale biologic</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sau integrat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caz de necesitate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executarea tuturor </w:t>
      </w:r>
      <w:r w:rsidR="00A1549C" w:rsidRPr="00D92EF2">
        <w:rPr>
          <w:rFonts w:ascii="Times New Roman" w:hAnsi="Times New Roman"/>
          <w:sz w:val="24"/>
          <w:szCs w:val="24"/>
          <w:lang w:val="ro-RO"/>
        </w:rPr>
        <w:t>mă</w:t>
      </w:r>
      <w:r w:rsidRPr="00D92EF2">
        <w:rPr>
          <w:rFonts w:ascii="Times New Roman" w:hAnsi="Times New Roman"/>
          <w:sz w:val="24"/>
          <w:szCs w:val="24"/>
          <w:lang w:val="ro-RO"/>
        </w:rPr>
        <w:t>surilor fitosanitare necesare prevenirii</w:t>
      </w:r>
      <w:r w:rsidR="00A1549C" w:rsidRPr="00D92EF2">
        <w:rPr>
          <w:rFonts w:ascii="Times New Roman" w:hAnsi="Times New Roman"/>
          <w:sz w:val="24"/>
          <w:szCs w:val="24"/>
          <w:lang w:val="ro-RO"/>
        </w:rPr>
        <w:t xml:space="preserve"> înmulț</w:t>
      </w:r>
      <w:r w:rsidRPr="00D92EF2">
        <w:rPr>
          <w:rFonts w:ascii="Times New Roman" w:hAnsi="Times New Roman"/>
          <w:sz w:val="24"/>
          <w:szCs w:val="24"/>
          <w:lang w:val="ro-RO"/>
        </w:rPr>
        <w:t xml:space="preserve">irii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w:t>
      </w:r>
      <w:r w:rsidR="00A1549C" w:rsidRPr="00D92EF2">
        <w:rPr>
          <w:rFonts w:ascii="Times New Roman" w:hAnsi="Times New Roman"/>
          <w:sz w:val="24"/>
          <w:szCs w:val="24"/>
          <w:lang w:val="ro-RO"/>
        </w:rPr>
        <w:t>masă</w:t>
      </w:r>
      <w:r w:rsidRPr="00D92EF2">
        <w:rPr>
          <w:rFonts w:ascii="Times New Roman" w:hAnsi="Times New Roman"/>
          <w:sz w:val="24"/>
          <w:szCs w:val="24"/>
          <w:lang w:val="ro-RO"/>
        </w:rPr>
        <w:t xml:space="preserve"> a insectelor </w:t>
      </w:r>
      <w:r w:rsidR="00A1549C" w:rsidRPr="00D92EF2">
        <w:rPr>
          <w:rFonts w:ascii="Times New Roman" w:hAnsi="Times New Roman"/>
          <w:sz w:val="24"/>
          <w:szCs w:val="24"/>
          <w:lang w:val="ro-RO"/>
        </w:rPr>
        <w:t>dăună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a </w:t>
      </w:r>
      <w:r w:rsidR="00A1549C" w:rsidRPr="00D92EF2">
        <w:rPr>
          <w:rFonts w:ascii="Times New Roman" w:hAnsi="Times New Roman"/>
          <w:sz w:val="24"/>
          <w:szCs w:val="24"/>
          <w:lang w:val="ro-RO"/>
        </w:rPr>
        <w:t>proliferă</w:t>
      </w:r>
      <w:r w:rsidRPr="00D92EF2">
        <w:rPr>
          <w:rFonts w:ascii="Times New Roman" w:hAnsi="Times New Roman"/>
          <w:sz w:val="24"/>
          <w:szCs w:val="24"/>
          <w:lang w:val="ro-RO"/>
        </w:rPr>
        <w:t xml:space="preserve">rii </w:t>
      </w:r>
      <w:r w:rsidR="00A1549C" w:rsidRPr="00D92EF2">
        <w:rPr>
          <w:rFonts w:ascii="Times New Roman" w:hAnsi="Times New Roman"/>
          <w:sz w:val="24"/>
          <w:szCs w:val="24"/>
          <w:lang w:val="ro-RO"/>
        </w:rPr>
        <w:t>agenț</w:t>
      </w:r>
      <w:r w:rsidRPr="00D92EF2">
        <w:rPr>
          <w:rFonts w:ascii="Times New Roman" w:hAnsi="Times New Roman"/>
          <w:sz w:val="24"/>
          <w:szCs w:val="24"/>
          <w:lang w:val="ro-RO"/>
        </w:rPr>
        <w:t>ilor fitopatogeni;</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inerea efectivelor de mamifere s</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lbatice </w:t>
      </w:r>
      <w:r w:rsidR="00A1549C" w:rsidRPr="00D92EF2">
        <w:rPr>
          <w:rFonts w:ascii="Times New Roman" w:hAnsi="Times New Roman"/>
          <w:sz w:val="24"/>
          <w:szCs w:val="24"/>
          <w:lang w:val="ro-RO"/>
        </w:rPr>
        <w:t>(în special urși ș</w:t>
      </w:r>
      <w:r w:rsidRPr="00D92EF2">
        <w:rPr>
          <w:rFonts w:ascii="Times New Roman" w:hAnsi="Times New Roman"/>
          <w:sz w:val="24"/>
          <w:szCs w:val="24"/>
          <w:lang w:val="ro-RO"/>
        </w:rPr>
        <w:t xml:space="preserve">i cerbi) la valori optime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protejarea</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 xml:space="preserve"> arborilor, semin</w:t>
      </w:r>
      <w:r w:rsidR="00A1549C" w:rsidRPr="00D92EF2">
        <w:rPr>
          <w:rFonts w:ascii="Times New Roman" w:hAnsi="Times New Roman"/>
          <w:sz w:val="24"/>
          <w:szCs w:val="24"/>
          <w:lang w:val="ro-RO"/>
        </w:rPr>
        <w:t>ț</w:t>
      </w:r>
      <w:r w:rsidRPr="00D92EF2">
        <w:rPr>
          <w:rFonts w:ascii="Times New Roman" w:hAnsi="Times New Roman"/>
          <w:sz w:val="24"/>
          <w:szCs w:val="24"/>
          <w:lang w:val="ro-RO"/>
        </w:rPr>
        <w:t>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urilor </w:t>
      </w:r>
      <w:r w:rsidR="00A1549C" w:rsidRPr="00D92EF2">
        <w:rPr>
          <w:rFonts w:ascii="Times New Roman" w:hAnsi="Times New Roman"/>
          <w:sz w:val="24"/>
          <w:szCs w:val="24"/>
          <w:lang w:val="ro-RO"/>
        </w:rPr>
        <w:t>ș</w:t>
      </w:r>
      <w:r w:rsidRPr="00D92EF2">
        <w:rPr>
          <w:rFonts w:ascii="Times New Roman" w:hAnsi="Times New Roman"/>
          <w:sz w:val="24"/>
          <w:szCs w:val="24"/>
          <w:lang w:val="ro-RO"/>
        </w:rPr>
        <w:t>i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ilor </w:t>
      </w:r>
      <w:r w:rsidR="00A1549C" w:rsidRPr="00D92EF2">
        <w:rPr>
          <w:rFonts w:ascii="Times New Roman" w:hAnsi="Times New Roman"/>
          <w:sz w:val="24"/>
          <w:szCs w:val="24"/>
          <w:lang w:val="ro-RO"/>
        </w:rPr>
        <w:t>î</w:t>
      </w:r>
      <w:r w:rsidRPr="00D92EF2">
        <w:rPr>
          <w:rFonts w:ascii="Times New Roman" w:hAnsi="Times New Roman"/>
          <w:sz w:val="24"/>
          <w:szCs w:val="24"/>
          <w:lang w:val="ro-RO"/>
        </w:rPr>
        <w:t>n zonele sensibile;</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educarea celor care </w:t>
      </w:r>
      <w:r w:rsidR="00A1549C" w:rsidRPr="00D92EF2">
        <w:rPr>
          <w:rFonts w:ascii="Times New Roman" w:hAnsi="Times New Roman"/>
          <w:sz w:val="24"/>
          <w:szCs w:val="24"/>
          <w:lang w:val="ro-RO"/>
        </w:rPr>
        <w:t>intră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Pr="00D92EF2">
        <w:rPr>
          <w:rFonts w:ascii="Times New Roman" w:hAnsi="Times New Roman"/>
          <w:sz w:val="24"/>
          <w:szCs w:val="24"/>
          <w:lang w:val="ro-RO"/>
        </w:rPr>
        <w:t>dure asupra posibilit</w:t>
      </w:r>
      <w:r w:rsidR="00A1549C" w:rsidRPr="00D92EF2">
        <w:rPr>
          <w:rFonts w:ascii="Times New Roman" w:hAnsi="Times New Roman"/>
          <w:sz w:val="24"/>
          <w:szCs w:val="24"/>
          <w:lang w:val="ro-RO"/>
        </w:rPr>
        <w:t>ăț</w:t>
      </w:r>
      <w:r w:rsidRPr="00D92EF2">
        <w:rPr>
          <w:rFonts w:ascii="Times New Roman" w:hAnsi="Times New Roman"/>
          <w:sz w:val="24"/>
          <w:szCs w:val="24"/>
          <w:lang w:val="ro-RO"/>
        </w:rPr>
        <w:t>ii declan</w:t>
      </w:r>
      <w:r w:rsidR="00A1549C" w:rsidRPr="00D92EF2">
        <w:rPr>
          <w:rFonts w:ascii="Times New Roman" w:hAnsi="Times New Roman"/>
          <w:sz w:val="24"/>
          <w:szCs w:val="24"/>
          <w:lang w:val="ro-RO"/>
        </w:rPr>
        <w:t>șă</w:t>
      </w:r>
      <w:r w:rsidRPr="00D92EF2">
        <w:rPr>
          <w:rFonts w:ascii="Times New Roman" w:hAnsi="Times New Roman"/>
          <w:sz w:val="24"/>
          <w:szCs w:val="24"/>
          <w:lang w:val="ro-RO"/>
        </w:rPr>
        <w:t xml:space="preserve">rii unor incendii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existenț</w:t>
      </w:r>
      <w:r w:rsidRPr="00D92EF2">
        <w:rPr>
          <w:rFonts w:ascii="Times New Roman" w:hAnsi="Times New Roman"/>
          <w:sz w:val="24"/>
          <w:szCs w:val="24"/>
          <w:lang w:val="ro-RO"/>
        </w:rPr>
        <w:t>a unor</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planuri de interven</w:t>
      </w:r>
      <w:r w:rsidR="00A1549C" w:rsidRPr="00D92EF2">
        <w:rPr>
          <w:rFonts w:ascii="Times New Roman" w:hAnsi="Times New Roman"/>
          <w:sz w:val="24"/>
          <w:szCs w:val="24"/>
          <w:lang w:val="ro-RO"/>
        </w:rPr>
        <w:t>ț</w:t>
      </w:r>
      <w:r w:rsidRPr="00D92EF2">
        <w:rPr>
          <w:rFonts w:ascii="Times New Roman" w:hAnsi="Times New Roman"/>
          <w:sz w:val="24"/>
          <w:szCs w:val="24"/>
          <w:lang w:val="ro-RO"/>
        </w:rPr>
        <w:t>ie rapid</w:t>
      </w:r>
      <w:r w:rsidR="00A1549C" w:rsidRPr="00D92EF2">
        <w:rPr>
          <w:rFonts w:ascii="Times New Roman" w:hAnsi="Times New Roman"/>
          <w:sz w:val="24"/>
          <w:szCs w:val="24"/>
          <w:lang w:val="ro-RO"/>
        </w:rPr>
        <w:t>ă î</w:t>
      </w:r>
      <w:r w:rsidR="00571528" w:rsidRPr="00D92EF2">
        <w:rPr>
          <w:rFonts w:ascii="Times New Roman" w:hAnsi="Times New Roman"/>
          <w:sz w:val="24"/>
          <w:szCs w:val="24"/>
          <w:lang w:val="ro-RO"/>
        </w:rPr>
        <w:t>n</w:t>
      </w:r>
      <w:r w:rsidRPr="00D92EF2">
        <w:rPr>
          <w:rFonts w:ascii="Times New Roman" w:hAnsi="Times New Roman"/>
          <w:sz w:val="24"/>
          <w:szCs w:val="24"/>
          <w:lang w:val="ro-RO"/>
        </w:rPr>
        <w:t xml:space="preserve"> caz de incendiu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existenta unei echip</w:t>
      </w:r>
      <w:r w:rsidR="00A1549C" w:rsidRPr="00D92EF2">
        <w:rPr>
          <w:rFonts w:ascii="Times New Roman" w:hAnsi="Times New Roman"/>
          <w:sz w:val="24"/>
          <w:szCs w:val="24"/>
          <w:lang w:val="ro-RO"/>
        </w:rPr>
        <w:t>ă</w:t>
      </w:r>
      <w:r w:rsidRPr="00D92EF2">
        <w:rPr>
          <w:rFonts w:ascii="Times New Roman" w:hAnsi="Times New Roman"/>
          <w:sz w:val="24"/>
          <w:szCs w:val="24"/>
          <w:lang w:val="ro-RO"/>
        </w:rPr>
        <w:t>ri corespunz</w:t>
      </w:r>
      <w:r w:rsidR="00A1549C" w:rsidRPr="00D92EF2">
        <w:rPr>
          <w:rFonts w:ascii="Times New Roman" w:hAnsi="Times New Roman"/>
          <w:sz w:val="24"/>
          <w:szCs w:val="24"/>
          <w:lang w:val="ro-RO"/>
        </w:rPr>
        <w:t>ă</w:t>
      </w:r>
      <w:r w:rsidRPr="00D92EF2">
        <w:rPr>
          <w:rFonts w:ascii="Times New Roman" w:hAnsi="Times New Roman"/>
          <w:sz w:val="24"/>
          <w:szCs w:val="24"/>
          <w:lang w:val="ro-RO"/>
        </w:rPr>
        <w:t>toare stingerii incendiilor, la construc</w:t>
      </w:r>
      <w:r w:rsidR="00A1549C" w:rsidRPr="00D92EF2">
        <w:rPr>
          <w:rFonts w:ascii="Times New Roman" w:hAnsi="Times New Roman"/>
          <w:sz w:val="24"/>
          <w:szCs w:val="24"/>
          <w:lang w:val="ro-RO"/>
        </w:rPr>
        <w:t>ț</w:t>
      </w:r>
      <w:r w:rsidRPr="00D92EF2">
        <w:rPr>
          <w:rFonts w:ascii="Times New Roman" w:hAnsi="Times New Roman"/>
          <w:sz w:val="24"/>
          <w:szCs w:val="24"/>
          <w:lang w:val="ro-RO"/>
        </w:rPr>
        <w:t>iile silvice din zon</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evitarea colect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concentrate</w:t>
      </w:r>
      <w:r w:rsidR="00571528"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pe o durat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lung</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arborilor prin t</w:t>
      </w:r>
      <w:r w:rsidR="00A1549C" w:rsidRPr="00D92EF2">
        <w:rPr>
          <w:rFonts w:ascii="Times New Roman" w:hAnsi="Times New Roman"/>
          <w:sz w:val="24"/>
          <w:szCs w:val="24"/>
          <w:lang w:val="ro-RO"/>
        </w:rPr>
        <w:t>â</w:t>
      </w:r>
      <w:r w:rsidRPr="00D92EF2">
        <w:rPr>
          <w:rFonts w:ascii="Times New Roman" w:hAnsi="Times New Roman"/>
          <w:sz w:val="24"/>
          <w:szCs w:val="24"/>
          <w:lang w:val="ro-RO"/>
        </w:rPr>
        <w:t>r</w:t>
      </w:r>
      <w:r w:rsidR="00A1549C" w:rsidRPr="00D92EF2">
        <w:rPr>
          <w:rFonts w:ascii="Times New Roman" w:hAnsi="Times New Roman"/>
          <w:sz w:val="24"/>
          <w:szCs w:val="24"/>
          <w:lang w:val="ro-RO"/>
        </w:rPr>
        <w:t>â</w:t>
      </w:r>
      <w:r w:rsidRPr="00D92EF2">
        <w:rPr>
          <w:rFonts w:ascii="Times New Roman" w:hAnsi="Times New Roman"/>
          <w:sz w:val="24"/>
          <w:szCs w:val="24"/>
          <w:lang w:val="ro-RO"/>
        </w:rPr>
        <w:t xml:space="preserve">re, pe linia de cea </w:t>
      </w:r>
      <w:r w:rsidR="00571528" w:rsidRPr="00D92EF2">
        <w:rPr>
          <w:rFonts w:ascii="Times New Roman" w:hAnsi="Times New Roman"/>
          <w:sz w:val="24"/>
          <w:szCs w:val="24"/>
          <w:lang w:val="ro-RO"/>
        </w:rPr>
        <w:t xml:space="preserve">mai </w:t>
      </w:r>
      <w:r w:rsidRPr="00D92EF2">
        <w:rPr>
          <w:rFonts w:ascii="Times New Roman" w:hAnsi="Times New Roman"/>
          <w:sz w:val="24"/>
          <w:szCs w:val="24"/>
          <w:lang w:val="ro-RO"/>
        </w:rPr>
        <w:t>mare pant</w:t>
      </w:r>
      <w:r w:rsidR="00A1549C" w:rsidRPr="00D92EF2">
        <w:rPr>
          <w:rFonts w:ascii="Times New Roman" w:hAnsi="Times New Roman"/>
          <w:sz w:val="24"/>
          <w:szCs w:val="24"/>
          <w:lang w:val="ro-RO"/>
        </w:rPr>
        <w:t>ă</w:t>
      </w:r>
      <w:r w:rsidRPr="00D92EF2">
        <w:rPr>
          <w:rFonts w:ascii="Times New Roman" w:hAnsi="Times New Roman"/>
          <w:sz w:val="24"/>
          <w:szCs w:val="24"/>
          <w:lang w:val="ro-RO"/>
        </w:rPr>
        <w:t>, pe terenurile cu</w:t>
      </w:r>
      <w:r w:rsidR="00571528" w:rsidRPr="00D92EF2">
        <w:rPr>
          <w:rFonts w:ascii="Times New Roman" w:hAnsi="Times New Roman"/>
          <w:sz w:val="24"/>
          <w:szCs w:val="24"/>
          <w:lang w:val="ro-RO"/>
        </w:rPr>
        <w:t xml:space="preserve"> i</w:t>
      </w:r>
      <w:r w:rsidRPr="00D92EF2">
        <w:rPr>
          <w:rFonts w:ascii="Times New Roman" w:hAnsi="Times New Roman"/>
          <w:sz w:val="24"/>
          <w:szCs w:val="24"/>
          <w:lang w:val="ro-RO"/>
        </w:rPr>
        <w:t>nclinare mare</w:t>
      </w:r>
      <w:r w:rsidR="00571528" w:rsidRPr="00D92EF2">
        <w:rPr>
          <w:rFonts w:ascii="Times New Roman" w:hAnsi="Times New Roman"/>
          <w:sz w:val="24"/>
          <w:szCs w:val="24"/>
          <w:lang w:val="ro-RO"/>
        </w:rPr>
        <w:t xml:space="preserve"> plus</w:t>
      </w:r>
      <w:r w:rsidRPr="00D92EF2">
        <w:rPr>
          <w:rFonts w:ascii="Times New Roman" w:hAnsi="Times New Roman"/>
          <w:sz w:val="24"/>
          <w:szCs w:val="24"/>
          <w:lang w:val="ro-RO"/>
        </w:rPr>
        <w:t xml:space="preserve"> evitarea 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inerii f</w:t>
      </w:r>
      <w:r w:rsidR="00A1549C" w:rsidRPr="00D92EF2">
        <w:rPr>
          <w:rFonts w:ascii="Times New Roman" w:hAnsi="Times New Roman"/>
          <w:sz w:val="24"/>
          <w:szCs w:val="24"/>
          <w:lang w:val="ro-RO"/>
        </w:rPr>
        <w:t>ă</w:t>
      </w:r>
      <w:r w:rsidRPr="00D92EF2">
        <w:rPr>
          <w:rFonts w:ascii="Times New Roman" w:hAnsi="Times New Roman"/>
          <w:sz w:val="24"/>
          <w:szCs w:val="24"/>
          <w:lang w:val="ro-RO"/>
        </w:rPr>
        <w:t>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vegeta</w:t>
      </w:r>
      <w:r w:rsidR="00A1549C" w:rsidRPr="00D92EF2">
        <w:rPr>
          <w:rFonts w:ascii="Times New Roman" w:hAnsi="Times New Roman"/>
          <w:sz w:val="24"/>
          <w:szCs w:val="24"/>
          <w:lang w:val="ro-RO"/>
        </w:rPr>
        <w:t>ț</w:t>
      </w:r>
      <w:r w:rsidRPr="00D92EF2">
        <w:rPr>
          <w:rFonts w:ascii="Times New Roman" w:hAnsi="Times New Roman"/>
          <w:sz w:val="24"/>
          <w:szCs w:val="24"/>
          <w:lang w:val="ro-RO"/>
        </w:rPr>
        <w:t>ie forestier</w:t>
      </w:r>
      <w:r w:rsidR="00A1549C" w:rsidRPr="00D92EF2">
        <w:rPr>
          <w:rFonts w:ascii="Times New Roman" w:hAnsi="Times New Roman"/>
          <w:sz w:val="24"/>
          <w:szCs w:val="24"/>
          <w:lang w:val="ro-RO"/>
        </w:rPr>
        <w:t>ă</w:t>
      </w:r>
      <w:r w:rsidRPr="00D92EF2">
        <w:rPr>
          <w:rFonts w:ascii="Times New Roman" w:hAnsi="Times New Roman"/>
          <w:sz w:val="24"/>
          <w:szCs w:val="24"/>
          <w:lang w:val="ro-RO"/>
        </w:rPr>
        <w:t>, pentru o perioad</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w:t>
      </w:r>
      <w:r w:rsidRPr="00D92EF2">
        <w:rPr>
          <w:rFonts w:ascii="Times New Roman" w:hAnsi="Times New Roman"/>
          <w:sz w:val="24"/>
          <w:szCs w:val="24"/>
          <w:lang w:val="ro-RO"/>
        </w:rPr>
        <w:t>ndelungat</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a terenurilor </w:t>
      </w:r>
      <w:r w:rsidR="00B12457" w:rsidRPr="00D92EF2">
        <w:rPr>
          <w:rFonts w:ascii="Times New Roman" w:hAnsi="Times New Roman"/>
          <w:sz w:val="24"/>
          <w:szCs w:val="24"/>
          <w:lang w:val="ro-RO"/>
        </w:rPr>
        <w:t>î</w:t>
      </w:r>
      <w:r w:rsidRPr="00D92EF2">
        <w:rPr>
          <w:rFonts w:ascii="Times New Roman" w:hAnsi="Times New Roman"/>
          <w:sz w:val="24"/>
          <w:szCs w:val="24"/>
          <w:lang w:val="ro-RO"/>
        </w:rPr>
        <w:t xml:space="preserve">nclinate </w:t>
      </w:r>
      <w:r w:rsidR="00571528" w:rsidRPr="00D92EF2">
        <w:rPr>
          <w:rFonts w:ascii="Times New Roman" w:hAnsi="Times New Roman"/>
          <w:sz w:val="24"/>
          <w:szCs w:val="24"/>
          <w:lang w:val="ro-RO"/>
        </w:rPr>
        <w:t>plus inter</w:t>
      </w:r>
      <w:r w:rsidR="00B12457" w:rsidRPr="00D92EF2">
        <w:rPr>
          <w:rFonts w:ascii="Times New Roman" w:hAnsi="Times New Roman"/>
          <w:sz w:val="24"/>
          <w:szCs w:val="24"/>
          <w:lang w:val="ro-RO"/>
        </w:rPr>
        <w:t>venția operativă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în cazul apariț</w:t>
      </w:r>
      <w:r w:rsidRPr="00D92EF2">
        <w:rPr>
          <w:rFonts w:ascii="Times New Roman" w:hAnsi="Times New Roman"/>
          <w:sz w:val="24"/>
          <w:szCs w:val="24"/>
          <w:lang w:val="ro-RO"/>
        </w:rPr>
        <w:t>iei unor semne de t</w:t>
      </w:r>
      <w:r w:rsidR="00B12457" w:rsidRPr="00D92EF2">
        <w:rPr>
          <w:rFonts w:ascii="Times New Roman" w:hAnsi="Times New Roman"/>
          <w:sz w:val="24"/>
          <w:szCs w:val="24"/>
          <w:lang w:val="ro-RO"/>
        </w:rPr>
        <w:t>orenț</w:t>
      </w:r>
      <w:r w:rsidRPr="00D92EF2">
        <w:rPr>
          <w:rFonts w:ascii="Times New Roman" w:hAnsi="Times New Roman"/>
          <w:sz w:val="24"/>
          <w:szCs w:val="24"/>
          <w:lang w:val="ro-RO"/>
        </w:rPr>
        <w:t>ialitate.</w:t>
      </w:r>
    </w:p>
    <w:p w:rsidR="00571528" w:rsidRPr="00A12497" w:rsidRDefault="00571528" w:rsidP="00571528">
      <w:pPr>
        <w:pStyle w:val="BodyText"/>
        <w:spacing w:after="0" w:line="240" w:lineRule="auto"/>
        <w:jc w:val="both"/>
        <w:rPr>
          <w:rFonts w:ascii="Times New Roman" w:hAnsi="Times New Roman"/>
          <w:color w:val="FF0000"/>
          <w:sz w:val="16"/>
          <w:szCs w:val="16"/>
          <w:lang w:val="ro-RO"/>
        </w:rPr>
      </w:pPr>
    </w:p>
    <w:p w:rsidR="00B307C5" w:rsidRPr="00D92EF2" w:rsidRDefault="004729C4" w:rsidP="00B307C5">
      <w:pPr>
        <w:pStyle w:val="BodyText"/>
        <w:spacing w:after="0" w:line="240" w:lineRule="auto"/>
        <w:ind w:firstLine="708"/>
        <w:jc w:val="both"/>
        <w:rPr>
          <w:rFonts w:ascii="Times New Roman" w:hAnsi="Times New Roman"/>
          <w:sz w:val="24"/>
          <w:szCs w:val="24"/>
          <w:lang w:val="ro-RO"/>
        </w:rPr>
      </w:pPr>
      <w:r w:rsidRPr="00D92EF2">
        <w:rPr>
          <w:rFonts w:ascii="Times New Roman" w:hAnsi="Times New Roman"/>
          <w:sz w:val="24"/>
          <w:szCs w:val="24"/>
          <w:lang w:val="ro-RO"/>
        </w:rPr>
        <w:t xml:space="preserve">Se vor respecta prevederile impuse </w:t>
      </w:r>
      <w:r w:rsidR="00867B7E" w:rsidRPr="00D92EF2">
        <w:rPr>
          <w:rFonts w:ascii="Times New Roman" w:hAnsi="Times New Roman"/>
          <w:sz w:val="24"/>
          <w:szCs w:val="24"/>
          <w:lang w:val="ro-RO"/>
        </w:rPr>
        <w:t xml:space="preserve">prin </w:t>
      </w:r>
      <w:r w:rsidR="00867B7E" w:rsidRPr="00D92EF2">
        <w:rPr>
          <w:rFonts w:ascii="Times New Roman" w:hAnsi="Times New Roman"/>
          <w:b/>
          <w:sz w:val="24"/>
          <w:szCs w:val="24"/>
          <w:lang w:val="ro-RO"/>
        </w:rPr>
        <w:t xml:space="preserve">Avizul nr. </w:t>
      </w:r>
      <w:r w:rsidR="006C4056">
        <w:rPr>
          <w:rFonts w:ascii="Times New Roman" w:hAnsi="Times New Roman"/>
          <w:b/>
          <w:sz w:val="24"/>
          <w:szCs w:val="24"/>
          <w:lang w:val="ro-RO"/>
        </w:rPr>
        <w:t>30</w:t>
      </w:r>
      <w:r w:rsidR="00867B7E" w:rsidRPr="00D92EF2">
        <w:rPr>
          <w:rFonts w:ascii="Times New Roman" w:hAnsi="Times New Roman"/>
          <w:b/>
          <w:sz w:val="24"/>
          <w:szCs w:val="24"/>
          <w:lang w:val="ro-RO"/>
        </w:rPr>
        <w:t xml:space="preserve"> din </w:t>
      </w:r>
      <w:r w:rsidR="006C4056">
        <w:rPr>
          <w:rFonts w:ascii="Times New Roman" w:hAnsi="Times New Roman"/>
          <w:b/>
          <w:sz w:val="24"/>
          <w:szCs w:val="24"/>
          <w:lang w:val="ro-RO"/>
        </w:rPr>
        <w:t>10.08</w:t>
      </w:r>
      <w:r w:rsidR="00B12457" w:rsidRPr="00D92EF2">
        <w:rPr>
          <w:rFonts w:ascii="Times New Roman" w:hAnsi="Times New Roman"/>
          <w:b/>
          <w:sz w:val="24"/>
          <w:szCs w:val="24"/>
          <w:lang w:val="ro-RO"/>
        </w:rPr>
        <w:t>.2022 emis de Administraț</w:t>
      </w:r>
      <w:r w:rsidR="00867B7E" w:rsidRPr="00D92EF2">
        <w:rPr>
          <w:rFonts w:ascii="Times New Roman" w:hAnsi="Times New Roman"/>
          <w:b/>
          <w:sz w:val="24"/>
          <w:szCs w:val="24"/>
          <w:lang w:val="ro-RO"/>
        </w:rPr>
        <w:t>ia Parcului Natural Bucegi</w:t>
      </w:r>
      <w:r w:rsidR="00867B7E" w:rsidRPr="00D92EF2">
        <w:rPr>
          <w:rFonts w:ascii="Times New Roman" w:hAnsi="Times New Roman"/>
          <w:sz w:val="24"/>
          <w:szCs w:val="24"/>
          <w:lang w:val="ro-RO"/>
        </w:rPr>
        <w:t xml:space="preserve">, </w:t>
      </w:r>
      <w:r w:rsidR="00B307C5" w:rsidRPr="00D92EF2">
        <w:rPr>
          <w:rFonts w:ascii="Times New Roman" w:hAnsi="Times New Roman"/>
          <w:sz w:val="24"/>
          <w:szCs w:val="24"/>
          <w:lang w:val="ro-RO"/>
        </w:rPr>
        <w:t>si anume:</w:t>
      </w:r>
    </w:p>
    <w:p w:rsidR="004729C4" w:rsidRDefault="00B307C5" w:rsidP="000E3F5C">
      <w:pPr>
        <w:pStyle w:val="BodyText"/>
        <w:numPr>
          <w:ilvl w:val="2"/>
          <w:numId w:val="6"/>
        </w:numPr>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respectarea solu</w:t>
      </w:r>
      <w:r w:rsidR="00B12457" w:rsidRPr="00D92EF2">
        <w:rPr>
          <w:rFonts w:ascii="Times New Roman" w:hAnsi="Times New Roman"/>
          <w:sz w:val="24"/>
          <w:szCs w:val="24"/>
          <w:lang w:val="ro-RO"/>
        </w:rPr>
        <w:t>ț</w:t>
      </w:r>
      <w:r w:rsidRPr="00D92EF2">
        <w:rPr>
          <w:rFonts w:ascii="Times New Roman" w:hAnsi="Times New Roman"/>
          <w:sz w:val="24"/>
          <w:szCs w:val="24"/>
          <w:lang w:val="ro-RO"/>
        </w:rPr>
        <w:t xml:space="preserve">iilor tehnice propuse </w:t>
      </w:r>
      <w:r w:rsidR="00D92EF2">
        <w:rPr>
          <w:rFonts w:ascii="Times New Roman" w:hAnsi="Times New Roman"/>
          <w:sz w:val="24"/>
          <w:szCs w:val="24"/>
          <w:lang w:val="ro-RO"/>
        </w:rPr>
        <w:t>în</w:t>
      </w:r>
      <w:r w:rsidRPr="00D92EF2">
        <w:rPr>
          <w:rFonts w:ascii="Times New Roman" w:hAnsi="Times New Roman"/>
          <w:sz w:val="24"/>
          <w:szCs w:val="24"/>
          <w:lang w:val="ro-RO"/>
        </w:rPr>
        <w:t xml:space="preserve"> amenajament</w:t>
      </w:r>
      <w:r w:rsidR="006865B7"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 xml:space="preserve">respectarea măsurilor evidențiate în cadrul Studiului de evaluare adecvată și a Raportului de mediu, respectarea amplasamentului, </w:t>
      </w:r>
      <w:r w:rsidR="006865B7" w:rsidRPr="00D92EF2">
        <w:rPr>
          <w:rFonts w:ascii="Times New Roman" w:hAnsi="Times New Roman"/>
          <w:sz w:val="24"/>
          <w:szCs w:val="24"/>
          <w:lang w:val="ro-RO"/>
        </w:rPr>
        <w:t>semnalizarea prezen</w:t>
      </w:r>
      <w:r w:rsidR="00B12457" w:rsidRPr="00D92EF2">
        <w:rPr>
          <w:rFonts w:ascii="Times New Roman" w:hAnsi="Times New Roman"/>
          <w:sz w:val="24"/>
          <w:szCs w:val="24"/>
          <w:lang w:val="ro-RO"/>
        </w:rPr>
        <w:t>ț</w:t>
      </w:r>
      <w:r w:rsidR="006865B7" w:rsidRPr="00D92EF2">
        <w:rPr>
          <w:rFonts w:ascii="Times New Roman" w:hAnsi="Times New Roman"/>
          <w:sz w:val="24"/>
          <w:szCs w:val="24"/>
          <w:lang w:val="ro-RO"/>
        </w:rPr>
        <w:t>ei d</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un</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torilor ce pot afecta arboretele din perimetrul Parcului</w:t>
      </w:r>
      <w:r w:rsidR="007E292E">
        <w:rPr>
          <w:rFonts w:ascii="Times New Roman" w:hAnsi="Times New Roman"/>
          <w:sz w:val="24"/>
          <w:szCs w:val="24"/>
          <w:lang w:val="ro-RO"/>
        </w:rPr>
        <w:t xml:space="preserve"> Natural Bucegi si ROSCI0013 Bucegi</w:t>
      </w:r>
      <w:r w:rsidR="00085383" w:rsidRPr="00D92EF2">
        <w:rPr>
          <w:rFonts w:ascii="Times New Roman" w:hAnsi="Times New Roman"/>
          <w:sz w:val="24"/>
          <w:szCs w:val="24"/>
          <w:lang w:val="ro-RO"/>
        </w:rPr>
        <w:t>, colaborarea cu A</w:t>
      </w:r>
      <w:r w:rsidR="00B12457" w:rsidRPr="00D92EF2">
        <w:rPr>
          <w:rFonts w:ascii="Times New Roman" w:hAnsi="Times New Roman"/>
          <w:sz w:val="24"/>
          <w:szCs w:val="24"/>
          <w:lang w:val="ro-RO"/>
        </w:rPr>
        <w:t>PN Bucegi RA î</w:t>
      </w:r>
      <w:r w:rsidR="00085383" w:rsidRPr="00D92EF2">
        <w:rPr>
          <w:rFonts w:ascii="Times New Roman" w:hAnsi="Times New Roman"/>
          <w:sz w:val="24"/>
          <w:szCs w:val="24"/>
          <w:lang w:val="ro-RO"/>
        </w:rPr>
        <w:t xml:space="preserve">n vederea prevenirii </w:t>
      </w:r>
      <w:r w:rsidR="00B12457" w:rsidRPr="00D92EF2">
        <w:rPr>
          <w:rFonts w:ascii="Times New Roman" w:hAnsi="Times New Roman"/>
          <w:sz w:val="24"/>
          <w:szCs w:val="24"/>
          <w:lang w:val="ro-RO"/>
        </w:rPr>
        <w:t>ș</w:t>
      </w:r>
      <w:r w:rsidR="00085383" w:rsidRPr="00D92EF2">
        <w:rPr>
          <w:rFonts w:ascii="Times New Roman" w:hAnsi="Times New Roman"/>
          <w:sz w:val="24"/>
          <w:szCs w:val="24"/>
          <w:lang w:val="ro-RO"/>
        </w:rPr>
        <w:t>i combaterii ac</w:t>
      </w:r>
      <w:r w:rsidR="00B12457" w:rsidRPr="00D92EF2">
        <w:rPr>
          <w:rFonts w:ascii="Times New Roman" w:hAnsi="Times New Roman"/>
          <w:sz w:val="24"/>
          <w:szCs w:val="24"/>
          <w:lang w:val="ro-RO"/>
        </w:rPr>
        <w:t>ț</w:t>
      </w:r>
      <w:r w:rsidR="00085383" w:rsidRPr="00D92EF2">
        <w:rPr>
          <w:rFonts w:ascii="Times New Roman" w:hAnsi="Times New Roman"/>
          <w:sz w:val="24"/>
          <w:szCs w:val="24"/>
          <w:lang w:val="ro-RO"/>
        </w:rPr>
        <w:t>iunilor cu impact negativ asupra mediului</w:t>
      </w:r>
      <w:r w:rsidR="00B12457" w:rsidRPr="00D92EF2">
        <w:rPr>
          <w:rFonts w:ascii="Times New Roman" w:hAnsi="Times New Roman"/>
          <w:sz w:val="24"/>
          <w:szCs w:val="24"/>
          <w:lang w:val="ro-RO"/>
        </w:rPr>
        <w:t>.</w:t>
      </w:r>
    </w:p>
    <w:p w:rsidR="008A28E9" w:rsidRPr="008A28E9" w:rsidRDefault="008A28E9" w:rsidP="008A28E9">
      <w:pPr>
        <w:pStyle w:val="BodyText"/>
        <w:spacing w:after="0" w:line="240" w:lineRule="auto"/>
        <w:ind w:left="1678"/>
        <w:jc w:val="both"/>
        <w:rPr>
          <w:rFonts w:ascii="Times New Roman" w:hAnsi="Times New Roman"/>
          <w:sz w:val="16"/>
          <w:szCs w:val="16"/>
          <w:lang w:val="ro-RO"/>
        </w:rPr>
      </w:pPr>
    </w:p>
    <w:p w:rsidR="008D262F" w:rsidRPr="00D92EF2" w:rsidRDefault="00C31891" w:rsidP="000E3F5C">
      <w:pPr>
        <w:pStyle w:val="ListParagraph"/>
        <w:widowControl w:val="0"/>
        <w:numPr>
          <w:ilvl w:val="0"/>
          <w:numId w:val="6"/>
        </w:numPr>
        <w:tabs>
          <w:tab w:val="left" w:pos="0"/>
          <w:tab w:val="left" w:pos="284"/>
        </w:tabs>
        <w:autoSpaceDE w:val="0"/>
        <w:autoSpaceDN w:val="0"/>
        <w:ind w:left="0" w:firstLine="0"/>
        <w:contextualSpacing w:val="0"/>
        <w:jc w:val="both"/>
        <w:rPr>
          <w:b/>
          <w:sz w:val="24"/>
          <w:szCs w:val="24"/>
          <w:lang w:val="ro-RO"/>
        </w:rPr>
      </w:pPr>
      <w:r w:rsidRPr="00D92EF2">
        <w:rPr>
          <w:b/>
          <w:w w:val="110"/>
          <w:sz w:val="24"/>
          <w:szCs w:val="24"/>
          <w:lang w:val="ro-RO"/>
        </w:rPr>
        <w:t>Mă</w:t>
      </w:r>
      <w:r w:rsidR="008D262F" w:rsidRPr="00D92EF2">
        <w:rPr>
          <w:b/>
          <w:w w:val="110"/>
          <w:sz w:val="24"/>
          <w:szCs w:val="24"/>
          <w:lang w:val="ro-RO"/>
        </w:rPr>
        <w:t>suri</w:t>
      </w:r>
      <w:r w:rsidR="008D262F" w:rsidRPr="00D92EF2">
        <w:rPr>
          <w:b/>
          <w:spacing w:val="-13"/>
          <w:w w:val="110"/>
          <w:sz w:val="24"/>
          <w:szCs w:val="24"/>
          <w:lang w:val="ro-RO"/>
        </w:rPr>
        <w:t xml:space="preserve"> </w:t>
      </w:r>
      <w:r w:rsidR="008D262F" w:rsidRPr="00D92EF2">
        <w:rPr>
          <w:b/>
          <w:w w:val="110"/>
          <w:sz w:val="24"/>
          <w:szCs w:val="24"/>
          <w:lang w:val="ro-RO"/>
        </w:rPr>
        <w:t>pentru</w:t>
      </w:r>
      <w:r w:rsidR="008D262F" w:rsidRPr="00D92EF2">
        <w:rPr>
          <w:b/>
          <w:spacing w:val="-13"/>
          <w:w w:val="110"/>
          <w:sz w:val="24"/>
          <w:szCs w:val="24"/>
          <w:lang w:val="ro-RO"/>
        </w:rPr>
        <w:t xml:space="preserve"> </w:t>
      </w:r>
      <w:r w:rsidRPr="00D92EF2">
        <w:rPr>
          <w:b/>
          <w:w w:val="110"/>
          <w:sz w:val="24"/>
          <w:szCs w:val="24"/>
          <w:lang w:val="ro-RO"/>
        </w:rPr>
        <w:t>protecț</w:t>
      </w:r>
      <w:r w:rsidR="008D262F" w:rsidRPr="00D92EF2">
        <w:rPr>
          <w:b/>
          <w:w w:val="110"/>
          <w:sz w:val="24"/>
          <w:szCs w:val="24"/>
          <w:lang w:val="ro-RO"/>
        </w:rPr>
        <w:t>ia</w:t>
      </w:r>
      <w:r w:rsidR="008D262F" w:rsidRPr="00D92EF2">
        <w:rPr>
          <w:b/>
          <w:spacing w:val="-8"/>
          <w:w w:val="110"/>
          <w:sz w:val="24"/>
          <w:szCs w:val="24"/>
          <w:lang w:val="ro-RO"/>
        </w:rPr>
        <w:t xml:space="preserve"> </w:t>
      </w:r>
      <w:r w:rsidR="008D262F" w:rsidRPr="00D92EF2">
        <w:rPr>
          <w:b/>
          <w:w w:val="110"/>
          <w:sz w:val="24"/>
          <w:szCs w:val="24"/>
          <w:lang w:val="ro-RO"/>
        </w:rPr>
        <w:t>a</w:t>
      </w:r>
      <w:r w:rsidRPr="00D92EF2">
        <w:rPr>
          <w:b/>
          <w:spacing w:val="-14"/>
          <w:w w:val="110"/>
          <w:sz w:val="24"/>
          <w:szCs w:val="24"/>
          <w:lang w:val="ro-RO"/>
        </w:rPr>
        <w:t>ș</w:t>
      </w:r>
      <w:r w:rsidRPr="00D92EF2">
        <w:rPr>
          <w:b/>
          <w:w w:val="110"/>
          <w:sz w:val="24"/>
          <w:szCs w:val="24"/>
          <w:lang w:val="ro-RO"/>
        </w:rPr>
        <w:t>eză</w:t>
      </w:r>
      <w:r w:rsidR="008D262F" w:rsidRPr="00D92EF2">
        <w:rPr>
          <w:b/>
          <w:w w:val="110"/>
          <w:sz w:val="24"/>
          <w:szCs w:val="24"/>
          <w:lang w:val="ro-RO"/>
        </w:rPr>
        <w:t>rilor</w:t>
      </w:r>
      <w:r w:rsidR="008D262F" w:rsidRPr="00D92EF2">
        <w:rPr>
          <w:b/>
          <w:spacing w:val="-7"/>
          <w:w w:val="110"/>
          <w:sz w:val="24"/>
          <w:szCs w:val="24"/>
          <w:lang w:val="ro-RO"/>
        </w:rPr>
        <w:t xml:space="preserve"> </w:t>
      </w:r>
      <w:r w:rsidR="008D262F" w:rsidRPr="00D92EF2">
        <w:rPr>
          <w:b/>
          <w:w w:val="110"/>
          <w:sz w:val="24"/>
          <w:szCs w:val="24"/>
          <w:lang w:val="ro-RO"/>
        </w:rPr>
        <w:t>umane</w:t>
      </w:r>
    </w:p>
    <w:p w:rsidR="00E43168" w:rsidRPr="00D92EF2" w:rsidRDefault="00E43168" w:rsidP="00E431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Amenajamentul silvic nu stabilește procesul tehnologic al exploatării masei lemnoase prevazută a se recolta în următorii 10 ani. Activitățile de exploatare a masei lemnoase – organizarea de șantier, utilajele folosite, numărul de oameni implicați, etc. – fiind în atribuția firmelor de exploatare atestate pentru acest tip de activități corespunzător legislației în vigoare.</w:t>
      </w:r>
    </w:p>
    <w:p w:rsidR="00E43168" w:rsidRPr="00D92EF2" w:rsidRDefault="00E43168" w:rsidP="00E43168">
      <w:pPr>
        <w:pStyle w:val="BodyText"/>
        <w:spacing w:after="0" w:line="240" w:lineRule="auto"/>
        <w:jc w:val="both"/>
        <w:rPr>
          <w:rFonts w:ascii="Times New Roman" w:eastAsia="Times New Roman" w:hAnsi="Times New Roman"/>
          <w:sz w:val="24"/>
          <w:szCs w:val="20"/>
          <w:lang w:val="ro-RO"/>
        </w:rPr>
      </w:pPr>
      <w:r w:rsidRPr="00D92EF2">
        <w:rPr>
          <w:rFonts w:ascii="Times New Roman" w:eastAsia="Times New Roman" w:hAnsi="Times New Roman"/>
          <w:sz w:val="24"/>
          <w:szCs w:val="20"/>
          <w:lang w:val="ro-RO"/>
        </w:rPr>
        <w:t>Amenajamentul silvic nu impune și nu prevede lucrători în pădure, care să necesite organizare de șantier.</w:t>
      </w:r>
    </w:p>
    <w:p w:rsidR="000D6F62" w:rsidRPr="00D92EF2" w:rsidRDefault="000D6F62" w:rsidP="006B5857">
      <w:pPr>
        <w:pStyle w:val="BodyText"/>
        <w:spacing w:after="0" w:line="240" w:lineRule="auto"/>
        <w:jc w:val="both"/>
        <w:rPr>
          <w:rFonts w:ascii="Times New Roman" w:hAnsi="Times New Roman"/>
          <w:sz w:val="16"/>
          <w:szCs w:val="16"/>
          <w:lang w:val="ro-RO"/>
        </w:rPr>
      </w:pPr>
    </w:p>
    <w:p w:rsidR="008D262F" w:rsidRPr="00D92EF2" w:rsidRDefault="006B5857" w:rsidP="000E3F5C">
      <w:pPr>
        <w:pStyle w:val="ListParagraph"/>
        <w:widowControl w:val="0"/>
        <w:numPr>
          <w:ilvl w:val="0"/>
          <w:numId w:val="6"/>
        </w:numPr>
        <w:tabs>
          <w:tab w:val="left" w:pos="0"/>
          <w:tab w:val="left" w:pos="284"/>
        </w:tabs>
        <w:autoSpaceDE w:val="0"/>
        <w:autoSpaceDN w:val="0"/>
        <w:ind w:left="0" w:firstLine="0"/>
        <w:jc w:val="both"/>
        <w:rPr>
          <w:b/>
          <w:sz w:val="24"/>
          <w:szCs w:val="24"/>
          <w:lang w:val="ro-RO"/>
        </w:rPr>
      </w:pPr>
      <w:r w:rsidRPr="00D92EF2">
        <w:rPr>
          <w:b/>
          <w:w w:val="105"/>
          <w:sz w:val="24"/>
          <w:szCs w:val="24"/>
          <w:lang w:val="ro-RO"/>
        </w:rPr>
        <w:t xml:space="preserve"> </w:t>
      </w:r>
      <w:r w:rsidR="00C31891" w:rsidRPr="00D92EF2">
        <w:rPr>
          <w:b/>
          <w:w w:val="105"/>
          <w:sz w:val="24"/>
          <w:szCs w:val="24"/>
          <w:lang w:val="ro-RO"/>
        </w:rPr>
        <w:t>Mă</w:t>
      </w:r>
      <w:r w:rsidR="008D262F" w:rsidRPr="00D92EF2">
        <w:rPr>
          <w:b/>
          <w:w w:val="105"/>
          <w:sz w:val="24"/>
          <w:szCs w:val="24"/>
          <w:lang w:val="ro-RO"/>
        </w:rPr>
        <w:t>suri</w:t>
      </w:r>
      <w:r w:rsidR="008D262F" w:rsidRPr="00D92EF2">
        <w:rPr>
          <w:b/>
          <w:spacing w:val="-5"/>
          <w:w w:val="105"/>
          <w:sz w:val="24"/>
          <w:szCs w:val="24"/>
          <w:lang w:val="ro-RO"/>
        </w:rPr>
        <w:t xml:space="preserve"> </w:t>
      </w:r>
      <w:r w:rsidR="008D262F" w:rsidRPr="00D92EF2">
        <w:rPr>
          <w:b/>
          <w:w w:val="105"/>
          <w:sz w:val="24"/>
          <w:szCs w:val="24"/>
          <w:lang w:val="ro-RO"/>
        </w:rPr>
        <w:t>de</w:t>
      </w:r>
      <w:r w:rsidR="008D262F" w:rsidRPr="00D92EF2">
        <w:rPr>
          <w:b/>
          <w:spacing w:val="11"/>
          <w:w w:val="105"/>
          <w:sz w:val="24"/>
          <w:szCs w:val="24"/>
          <w:lang w:val="ro-RO"/>
        </w:rPr>
        <w:t xml:space="preserve"> </w:t>
      </w:r>
      <w:r w:rsidR="008D262F" w:rsidRPr="00D92EF2">
        <w:rPr>
          <w:b/>
          <w:w w:val="105"/>
          <w:sz w:val="24"/>
          <w:szCs w:val="24"/>
          <w:lang w:val="ro-RO"/>
        </w:rPr>
        <w:t>diminuare</w:t>
      </w:r>
      <w:r w:rsidRPr="00D92EF2">
        <w:rPr>
          <w:b/>
          <w:w w:val="105"/>
          <w:sz w:val="24"/>
          <w:szCs w:val="24"/>
          <w:lang w:val="ro-RO"/>
        </w:rPr>
        <w:t xml:space="preserve"> </w:t>
      </w:r>
      <w:r w:rsidR="008D262F" w:rsidRPr="00D92EF2">
        <w:rPr>
          <w:b/>
          <w:w w:val="105"/>
          <w:sz w:val="24"/>
          <w:szCs w:val="24"/>
          <w:lang w:val="ro-RO"/>
        </w:rPr>
        <w:t>a</w:t>
      </w:r>
      <w:r w:rsidR="008D262F" w:rsidRPr="00D92EF2">
        <w:rPr>
          <w:b/>
          <w:spacing w:val="1"/>
          <w:w w:val="105"/>
          <w:sz w:val="24"/>
          <w:szCs w:val="24"/>
          <w:lang w:val="ro-RO"/>
        </w:rPr>
        <w:t xml:space="preserve"> </w:t>
      </w:r>
      <w:r w:rsidR="008D262F" w:rsidRPr="00D92EF2">
        <w:rPr>
          <w:b/>
          <w:w w:val="105"/>
          <w:sz w:val="24"/>
          <w:szCs w:val="24"/>
          <w:lang w:val="ro-RO"/>
        </w:rPr>
        <w:t>impactului</w:t>
      </w:r>
      <w:r w:rsidR="008D262F" w:rsidRPr="00D92EF2">
        <w:rPr>
          <w:b/>
          <w:spacing w:val="-1"/>
          <w:w w:val="105"/>
          <w:sz w:val="24"/>
          <w:szCs w:val="24"/>
          <w:lang w:val="ro-RO"/>
        </w:rPr>
        <w:t xml:space="preserve"> </w:t>
      </w:r>
      <w:r w:rsidR="008D262F" w:rsidRPr="00D92EF2">
        <w:rPr>
          <w:b/>
          <w:w w:val="105"/>
          <w:sz w:val="24"/>
          <w:szCs w:val="24"/>
          <w:lang w:val="ro-RO"/>
        </w:rPr>
        <w:t>asupra mediului</w:t>
      </w:r>
      <w:r w:rsidR="008D262F" w:rsidRPr="00D92EF2">
        <w:rPr>
          <w:b/>
          <w:spacing w:val="-2"/>
          <w:w w:val="105"/>
          <w:sz w:val="24"/>
          <w:szCs w:val="24"/>
          <w:lang w:val="ro-RO"/>
        </w:rPr>
        <w:t xml:space="preserve"> </w:t>
      </w:r>
      <w:r w:rsidR="008D262F" w:rsidRPr="00D92EF2">
        <w:rPr>
          <w:b/>
          <w:w w:val="105"/>
          <w:sz w:val="24"/>
          <w:szCs w:val="24"/>
          <w:lang w:val="ro-RO"/>
        </w:rPr>
        <w:t>produs</w:t>
      </w:r>
      <w:r w:rsidR="008D262F" w:rsidRPr="00D92EF2">
        <w:rPr>
          <w:b/>
          <w:spacing w:val="-3"/>
          <w:w w:val="105"/>
          <w:sz w:val="24"/>
          <w:szCs w:val="24"/>
          <w:lang w:val="ro-RO"/>
        </w:rPr>
        <w:t xml:space="preserve"> </w:t>
      </w:r>
      <w:r w:rsidR="008D262F" w:rsidRPr="00D92EF2">
        <w:rPr>
          <w:b/>
          <w:w w:val="105"/>
          <w:sz w:val="24"/>
          <w:szCs w:val="24"/>
          <w:lang w:val="ro-RO"/>
        </w:rPr>
        <w:t>de</w:t>
      </w:r>
      <w:r w:rsidR="008D262F" w:rsidRPr="00D92EF2">
        <w:rPr>
          <w:b/>
          <w:spacing w:val="-8"/>
          <w:w w:val="105"/>
          <w:sz w:val="24"/>
          <w:szCs w:val="24"/>
          <w:lang w:val="ro-RO"/>
        </w:rPr>
        <w:t xml:space="preserve"> </w:t>
      </w:r>
      <w:r w:rsidR="008D262F" w:rsidRPr="00D92EF2">
        <w:rPr>
          <w:b/>
          <w:w w:val="105"/>
          <w:sz w:val="24"/>
          <w:szCs w:val="24"/>
          <w:lang w:val="ro-RO"/>
        </w:rPr>
        <w:t>"Zgomot</w:t>
      </w:r>
      <w:r w:rsidR="008D262F" w:rsidRPr="00D92EF2">
        <w:rPr>
          <w:b/>
          <w:spacing w:val="8"/>
          <w:w w:val="105"/>
          <w:sz w:val="24"/>
          <w:szCs w:val="24"/>
          <w:lang w:val="ro-RO"/>
        </w:rPr>
        <w:t xml:space="preserve"> </w:t>
      </w:r>
      <w:r w:rsidR="00C31891" w:rsidRPr="00D92EF2">
        <w:rPr>
          <w:b/>
          <w:w w:val="105"/>
          <w:sz w:val="24"/>
          <w:szCs w:val="24"/>
          <w:lang w:val="ro-RO"/>
        </w:rPr>
        <w:t>și Vibraț</w:t>
      </w:r>
      <w:r w:rsidRPr="00D92EF2">
        <w:rPr>
          <w:b/>
          <w:w w:val="105"/>
          <w:sz w:val="24"/>
          <w:szCs w:val="24"/>
          <w:lang w:val="ro-RO"/>
        </w:rPr>
        <w:t>ii</w:t>
      </w:r>
      <w:r w:rsidR="008D262F" w:rsidRPr="00D92EF2">
        <w:rPr>
          <w:b/>
          <w:w w:val="105"/>
          <w:sz w:val="24"/>
          <w:szCs w:val="24"/>
          <w:lang w:val="ro-RO"/>
        </w:rPr>
        <w:t>"</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 xml:space="preserve">Zgomotul și vibrațiile sunt generate de funcționarea motoarelor, drujbelor, utilajelor și a mijloacelor auto. Datorită numărului redus al acestora, soluțiilor constructive și al nivelului tehnic superior de dotare cantitatea și nivelul zgomotului și al vibrațiilor se vor situa în limite acceptabile. </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Totodată mediul în care acestea se produc (pădure cu multă vegetație) va contribui direct la atenuarea lor și la reducerea distanței de propagare.</w:t>
      </w:r>
    </w:p>
    <w:p w:rsidR="00C31891" w:rsidRPr="00D92EF2" w:rsidRDefault="00C31891" w:rsidP="00C31891">
      <w:pPr>
        <w:pStyle w:val="BodyText"/>
        <w:tabs>
          <w:tab w:val="left" w:pos="0"/>
        </w:tabs>
        <w:spacing w:after="0" w:line="240" w:lineRule="auto"/>
        <w:jc w:val="both"/>
        <w:rPr>
          <w:rFonts w:ascii="Times New Roman" w:eastAsia="Garamond" w:hAnsi="Times New Roman"/>
          <w:sz w:val="24"/>
          <w:szCs w:val="24"/>
        </w:rPr>
      </w:pPr>
      <w:r w:rsidRPr="00D92EF2">
        <w:rPr>
          <w:rFonts w:ascii="Times New Roman" w:eastAsia="Garamond" w:hAnsi="Times New Roman"/>
          <w:sz w:val="24"/>
          <w:szCs w:val="24"/>
        </w:rPr>
        <w:t>Ca măsură de diminuare a impactului asupra mediului se propune limitarea vitezei de deplasare a autovehiculelor implicate în transportul tehnologic.</w:t>
      </w:r>
    </w:p>
    <w:p w:rsidR="00C31891" w:rsidRPr="00D92EF2" w:rsidRDefault="00C31891" w:rsidP="00C31891">
      <w:pPr>
        <w:pStyle w:val="BodyText"/>
        <w:tabs>
          <w:tab w:val="left" w:pos="0"/>
        </w:tabs>
        <w:spacing w:after="0" w:line="240" w:lineRule="auto"/>
        <w:jc w:val="both"/>
        <w:rPr>
          <w:rFonts w:eastAsia="Garamond"/>
          <w:sz w:val="16"/>
          <w:szCs w:val="16"/>
        </w:rPr>
      </w:pPr>
    </w:p>
    <w:p w:rsidR="002606A0" w:rsidRPr="00D92EF2" w:rsidRDefault="00C31891" w:rsidP="000E3F5C">
      <w:pPr>
        <w:pStyle w:val="ListParagraph"/>
        <w:widowControl w:val="0"/>
        <w:numPr>
          <w:ilvl w:val="0"/>
          <w:numId w:val="6"/>
        </w:numPr>
        <w:tabs>
          <w:tab w:val="left" w:pos="0"/>
        </w:tabs>
        <w:autoSpaceDE w:val="0"/>
        <w:autoSpaceDN w:val="0"/>
        <w:ind w:left="0" w:firstLine="0"/>
        <w:jc w:val="both"/>
        <w:rPr>
          <w:b/>
          <w:sz w:val="24"/>
          <w:szCs w:val="24"/>
          <w:lang w:val="ro-RO"/>
        </w:rPr>
      </w:pPr>
      <w:r w:rsidRPr="00D92EF2">
        <w:rPr>
          <w:b/>
          <w:spacing w:val="-1"/>
          <w:w w:val="105"/>
          <w:sz w:val="24"/>
          <w:szCs w:val="24"/>
          <w:lang w:val="ro-RO"/>
        </w:rPr>
        <w:t>Mă</w:t>
      </w:r>
      <w:r w:rsidR="002606A0" w:rsidRPr="00D92EF2">
        <w:rPr>
          <w:b/>
          <w:spacing w:val="-1"/>
          <w:w w:val="105"/>
          <w:sz w:val="24"/>
          <w:szCs w:val="24"/>
          <w:lang w:val="ro-RO"/>
        </w:rPr>
        <w:t>suri</w:t>
      </w:r>
      <w:r w:rsidR="002606A0" w:rsidRPr="00D92EF2">
        <w:rPr>
          <w:b/>
          <w:spacing w:val="10"/>
          <w:w w:val="105"/>
          <w:sz w:val="24"/>
          <w:szCs w:val="24"/>
          <w:lang w:val="ro-RO"/>
        </w:rPr>
        <w:t xml:space="preserve"> </w:t>
      </w:r>
      <w:r w:rsidR="002606A0" w:rsidRPr="00D92EF2">
        <w:rPr>
          <w:b/>
          <w:spacing w:val="-1"/>
          <w:w w:val="105"/>
          <w:sz w:val="24"/>
          <w:szCs w:val="24"/>
          <w:lang w:val="ro-RO"/>
        </w:rPr>
        <w:t>necesare</w:t>
      </w:r>
      <w:r w:rsidR="002606A0" w:rsidRPr="00D92EF2">
        <w:rPr>
          <w:b/>
          <w:w w:val="105"/>
          <w:sz w:val="24"/>
          <w:szCs w:val="24"/>
          <w:lang w:val="ro-RO"/>
        </w:rPr>
        <w:t xml:space="preserve"> </w:t>
      </w:r>
      <w:r w:rsidR="002606A0" w:rsidRPr="00D92EF2">
        <w:rPr>
          <w:b/>
          <w:spacing w:val="-1"/>
          <w:w w:val="105"/>
          <w:sz w:val="24"/>
          <w:szCs w:val="24"/>
          <w:lang w:val="ro-RO"/>
        </w:rPr>
        <w:t>a</w:t>
      </w:r>
      <w:r w:rsidR="002606A0" w:rsidRPr="00D92EF2">
        <w:rPr>
          <w:b/>
          <w:spacing w:val="3"/>
          <w:w w:val="105"/>
          <w:sz w:val="24"/>
          <w:szCs w:val="24"/>
          <w:lang w:val="ro-RO"/>
        </w:rPr>
        <w:t xml:space="preserve"> </w:t>
      </w:r>
      <w:r w:rsidR="002606A0" w:rsidRPr="00D92EF2">
        <w:rPr>
          <w:b/>
          <w:spacing w:val="-1"/>
          <w:w w:val="105"/>
          <w:sz w:val="24"/>
          <w:szCs w:val="24"/>
          <w:lang w:val="ro-RO"/>
        </w:rPr>
        <w:t>se</w:t>
      </w:r>
      <w:r w:rsidR="002606A0" w:rsidRPr="00D92EF2">
        <w:rPr>
          <w:b/>
          <w:spacing w:val="-18"/>
          <w:w w:val="105"/>
          <w:sz w:val="24"/>
          <w:szCs w:val="24"/>
          <w:lang w:val="ro-RO"/>
        </w:rPr>
        <w:t xml:space="preserve"> </w:t>
      </w:r>
      <w:r w:rsidR="002606A0" w:rsidRPr="00D92EF2">
        <w:rPr>
          <w:b/>
          <w:spacing w:val="-1"/>
          <w:w w:val="105"/>
          <w:sz w:val="24"/>
          <w:szCs w:val="24"/>
          <w:lang w:val="ro-RO"/>
        </w:rPr>
        <w:t>implementa</w:t>
      </w:r>
      <w:r w:rsidR="002606A0" w:rsidRPr="00D92EF2">
        <w:rPr>
          <w:b/>
          <w:spacing w:val="-3"/>
          <w:w w:val="105"/>
          <w:sz w:val="24"/>
          <w:szCs w:val="24"/>
          <w:lang w:val="ro-RO"/>
        </w:rPr>
        <w:t xml:space="preserve"> </w:t>
      </w:r>
      <w:r w:rsidRPr="00D92EF2">
        <w:rPr>
          <w:b/>
          <w:spacing w:val="-1"/>
          <w:w w:val="105"/>
          <w:sz w:val="24"/>
          <w:szCs w:val="24"/>
          <w:lang w:val="ro-RO"/>
        </w:rPr>
        <w:t>î</w:t>
      </w:r>
      <w:r w:rsidR="002606A0" w:rsidRPr="00D92EF2">
        <w:rPr>
          <w:b/>
          <w:spacing w:val="-1"/>
          <w:w w:val="105"/>
          <w:sz w:val="24"/>
          <w:szCs w:val="24"/>
          <w:lang w:val="ro-RO"/>
        </w:rPr>
        <w:t>n</w:t>
      </w:r>
      <w:r w:rsidR="002606A0" w:rsidRPr="00D92EF2">
        <w:rPr>
          <w:b/>
          <w:spacing w:val="20"/>
          <w:w w:val="105"/>
          <w:sz w:val="24"/>
          <w:szCs w:val="24"/>
          <w:lang w:val="ro-RO"/>
        </w:rPr>
        <w:t xml:space="preserve"> </w:t>
      </w:r>
      <w:r w:rsidR="002606A0" w:rsidRPr="00D92EF2">
        <w:rPr>
          <w:b/>
          <w:spacing w:val="-1"/>
          <w:w w:val="105"/>
          <w:sz w:val="24"/>
          <w:szCs w:val="24"/>
          <w:lang w:val="ro-RO"/>
        </w:rPr>
        <w:t>cazul</w:t>
      </w:r>
      <w:r w:rsidR="002606A0" w:rsidRPr="00D92EF2">
        <w:rPr>
          <w:b/>
          <w:spacing w:val="-8"/>
          <w:w w:val="105"/>
          <w:sz w:val="24"/>
          <w:szCs w:val="24"/>
          <w:lang w:val="ro-RO"/>
        </w:rPr>
        <w:t xml:space="preserve"> </w:t>
      </w:r>
      <w:r w:rsidRPr="00D92EF2">
        <w:rPr>
          <w:b/>
          <w:spacing w:val="-1"/>
          <w:w w:val="105"/>
          <w:sz w:val="24"/>
          <w:szCs w:val="24"/>
          <w:lang w:val="ro-RO"/>
        </w:rPr>
        <w:t>calamităț</w:t>
      </w:r>
      <w:r w:rsidR="002606A0" w:rsidRPr="00D92EF2">
        <w:rPr>
          <w:b/>
          <w:spacing w:val="-1"/>
          <w:w w:val="105"/>
          <w:sz w:val="24"/>
          <w:szCs w:val="24"/>
          <w:lang w:val="ro-RO"/>
        </w:rPr>
        <w:t>ilor</w:t>
      </w:r>
    </w:p>
    <w:p w:rsidR="002606A0" w:rsidRPr="00D92EF2"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D92EF2">
        <w:rPr>
          <w:b/>
          <w:w w:val="105"/>
          <w:sz w:val="24"/>
          <w:szCs w:val="24"/>
          <w:lang w:val="ro-RO"/>
        </w:rPr>
        <w:t>Mă</w:t>
      </w:r>
      <w:r w:rsidR="002606A0" w:rsidRPr="00D92EF2">
        <w:rPr>
          <w:b/>
          <w:w w:val="105"/>
          <w:sz w:val="24"/>
          <w:szCs w:val="24"/>
          <w:lang w:val="ro-RO"/>
        </w:rPr>
        <w:t>suri</w:t>
      </w:r>
      <w:r w:rsidR="002606A0" w:rsidRPr="00D92EF2">
        <w:rPr>
          <w:b/>
          <w:spacing w:val="6"/>
          <w:w w:val="105"/>
          <w:sz w:val="24"/>
          <w:szCs w:val="24"/>
          <w:lang w:val="ro-RO"/>
        </w:rPr>
        <w:t xml:space="preserve"> </w:t>
      </w:r>
      <w:r w:rsidR="002606A0" w:rsidRPr="00D92EF2">
        <w:rPr>
          <w:b/>
          <w:w w:val="105"/>
          <w:sz w:val="24"/>
          <w:szCs w:val="24"/>
          <w:lang w:val="ro-RO"/>
        </w:rPr>
        <w:t>de</w:t>
      </w:r>
      <w:r w:rsidR="002606A0" w:rsidRPr="00D92EF2">
        <w:rPr>
          <w:b/>
          <w:spacing w:val="-13"/>
          <w:w w:val="105"/>
          <w:sz w:val="24"/>
          <w:szCs w:val="24"/>
          <w:lang w:val="ro-RO"/>
        </w:rPr>
        <w:t xml:space="preserve"> </w:t>
      </w:r>
      <w:r w:rsidR="002606A0" w:rsidRPr="00D92EF2">
        <w:rPr>
          <w:b/>
          <w:w w:val="105"/>
          <w:sz w:val="24"/>
          <w:szCs w:val="24"/>
          <w:lang w:val="ro-RO"/>
        </w:rPr>
        <w:t>protejare</w:t>
      </w:r>
      <w:r w:rsidR="002606A0" w:rsidRPr="00D92EF2">
        <w:rPr>
          <w:b/>
          <w:spacing w:val="-8"/>
          <w:w w:val="105"/>
          <w:sz w:val="24"/>
          <w:szCs w:val="24"/>
          <w:lang w:val="ro-RO"/>
        </w:rPr>
        <w:t xml:space="preserve"> </w:t>
      </w:r>
      <w:r w:rsidRPr="00D92EF2">
        <w:rPr>
          <w:b/>
          <w:w w:val="105"/>
          <w:sz w:val="24"/>
          <w:szCs w:val="24"/>
          <w:lang w:val="ro-RO"/>
        </w:rPr>
        <w:t>î</w:t>
      </w:r>
      <w:r w:rsidR="002606A0" w:rsidRPr="00D92EF2">
        <w:rPr>
          <w:b/>
          <w:w w:val="105"/>
          <w:sz w:val="24"/>
          <w:szCs w:val="24"/>
          <w:lang w:val="ro-RO"/>
        </w:rPr>
        <w:t>mpotriva</w:t>
      </w:r>
      <w:r w:rsidR="002606A0" w:rsidRPr="00D92EF2">
        <w:rPr>
          <w:b/>
          <w:spacing w:val="14"/>
          <w:w w:val="105"/>
          <w:sz w:val="24"/>
          <w:szCs w:val="24"/>
          <w:lang w:val="ro-RO"/>
        </w:rPr>
        <w:t xml:space="preserve"> </w:t>
      </w:r>
      <w:r w:rsidRPr="00D92EF2">
        <w:rPr>
          <w:b/>
          <w:w w:val="105"/>
          <w:sz w:val="24"/>
          <w:szCs w:val="24"/>
          <w:lang w:val="ro-RO"/>
        </w:rPr>
        <w:t>doborâ</w:t>
      </w:r>
      <w:r w:rsidR="002606A0" w:rsidRPr="00D92EF2">
        <w:rPr>
          <w:b/>
          <w:w w:val="105"/>
          <w:sz w:val="24"/>
          <w:szCs w:val="24"/>
          <w:lang w:val="ro-RO"/>
        </w:rPr>
        <w:t>turilor</w:t>
      </w:r>
      <w:r w:rsidR="002606A0" w:rsidRPr="00D92EF2">
        <w:rPr>
          <w:b/>
          <w:spacing w:val="20"/>
          <w:w w:val="105"/>
          <w:sz w:val="24"/>
          <w:szCs w:val="24"/>
          <w:lang w:val="ro-RO"/>
        </w:rPr>
        <w:t xml:space="preserve"> </w:t>
      </w:r>
      <w:r w:rsidRPr="00D92EF2">
        <w:rPr>
          <w:b/>
          <w:spacing w:val="20"/>
          <w:w w:val="105"/>
          <w:sz w:val="24"/>
          <w:szCs w:val="24"/>
          <w:lang w:val="ro-RO"/>
        </w:rPr>
        <w:t>ș</w:t>
      </w:r>
      <w:r w:rsidR="009C4E63" w:rsidRPr="00D92EF2">
        <w:rPr>
          <w:b/>
          <w:spacing w:val="20"/>
          <w:w w:val="105"/>
          <w:sz w:val="24"/>
          <w:szCs w:val="24"/>
          <w:lang w:val="ro-RO"/>
        </w:rPr>
        <w:t>i</w:t>
      </w:r>
      <w:r w:rsidR="002606A0" w:rsidRPr="00D92EF2">
        <w:rPr>
          <w:spacing w:val="24"/>
          <w:w w:val="105"/>
          <w:sz w:val="24"/>
          <w:szCs w:val="24"/>
          <w:lang w:val="ro-RO"/>
        </w:rPr>
        <w:t xml:space="preserve"> </w:t>
      </w:r>
      <w:r w:rsidR="002606A0" w:rsidRPr="00D92EF2">
        <w:rPr>
          <w:b/>
          <w:w w:val="105"/>
          <w:sz w:val="24"/>
          <w:szCs w:val="24"/>
          <w:lang w:val="ro-RO"/>
        </w:rPr>
        <w:t>rupturilor</w:t>
      </w:r>
      <w:r w:rsidR="002606A0" w:rsidRPr="00D92EF2">
        <w:rPr>
          <w:b/>
          <w:spacing w:val="-2"/>
          <w:w w:val="105"/>
          <w:sz w:val="24"/>
          <w:szCs w:val="24"/>
          <w:lang w:val="ro-RO"/>
        </w:rPr>
        <w:t xml:space="preserve"> </w:t>
      </w:r>
      <w:r w:rsidR="002606A0" w:rsidRPr="00D92EF2">
        <w:rPr>
          <w:b/>
          <w:w w:val="105"/>
          <w:sz w:val="24"/>
          <w:szCs w:val="24"/>
          <w:lang w:val="ro-RO"/>
        </w:rPr>
        <w:t>produse</w:t>
      </w:r>
      <w:r w:rsidR="002606A0" w:rsidRPr="00D92EF2">
        <w:rPr>
          <w:b/>
          <w:spacing w:val="5"/>
          <w:w w:val="105"/>
          <w:sz w:val="24"/>
          <w:szCs w:val="24"/>
          <w:lang w:val="ro-RO"/>
        </w:rPr>
        <w:t xml:space="preserve"> </w:t>
      </w:r>
      <w:r w:rsidR="002606A0" w:rsidRPr="00D92EF2">
        <w:rPr>
          <w:b/>
          <w:w w:val="105"/>
          <w:sz w:val="24"/>
          <w:szCs w:val="24"/>
          <w:lang w:val="ro-RO"/>
        </w:rPr>
        <w:t>de</w:t>
      </w:r>
      <w:r w:rsidR="002606A0" w:rsidRPr="00D92EF2">
        <w:rPr>
          <w:b/>
          <w:spacing w:val="11"/>
          <w:w w:val="105"/>
          <w:sz w:val="24"/>
          <w:szCs w:val="24"/>
          <w:lang w:val="ro-RO"/>
        </w:rPr>
        <w:t xml:space="preserve"> </w:t>
      </w:r>
      <w:r w:rsidRPr="00D92EF2">
        <w:rPr>
          <w:b/>
          <w:w w:val="105"/>
          <w:sz w:val="24"/>
          <w:szCs w:val="24"/>
          <w:lang w:val="ro-RO"/>
        </w:rPr>
        <w:t>vâ</w:t>
      </w:r>
      <w:r w:rsidR="002606A0" w:rsidRPr="00D92EF2">
        <w:rPr>
          <w:b/>
          <w:w w:val="105"/>
          <w:sz w:val="24"/>
          <w:szCs w:val="24"/>
          <w:lang w:val="ro-RO"/>
        </w:rPr>
        <w:t>nt</w:t>
      </w:r>
      <w:r w:rsidR="002606A0" w:rsidRPr="00D92EF2">
        <w:rPr>
          <w:b/>
          <w:spacing w:val="1"/>
          <w:w w:val="105"/>
          <w:sz w:val="24"/>
          <w:szCs w:val="24"/>
          <w:lang w:val="ro-RO"/>
        </w:rPr>
        <w:t xml:space="preserve"> </w:t>
      </w:r>
      <w:r w:rsidRPr="00D92EF2">
        <w:rPr>
          <w:b/>
          <w:spacing w:val="1"/>
          <w:w w:val="105"/>
          <w:sz w:val="24"/>
          <w:szCs w:val="24"/>
          <w:lang w:val="ro-RO"/>
        </w:rPr>
        <w:t>ș</w:t>
      </w:r>
      <w:r w:rsidR="009C4E63" w:rsidRPr="00D92EF2">
        <w:rPr>
          <w:b/>
          <w:spacing w:val="1"/>
          <w:w w:val="105"/>
          <w:sz w:val="24"/>
          <w:szCs w:val="24"/>
          <w:lang w:val="ro-RO"/>
        </w:rPr>
        <w:t>i</w:t>
      </w:r>
      <w:r w:rsidR="002606A0" w:rsidRPr="00D92EF2">
        <w:rPr>
          <w:spacing w:val="19"/>
          <w:w w:val="105"/>
          <w:sz w:val="24"/>
          <w:szCs w:val="24"/>
          <w:lang w:val="ro-RO"/>
        </w:rPr>
        <w:t xml:space="preserve"> </w:t>
      </w:r>
      <w:r w:rsidR="002606A0" w:rsidRPr="00D92EF2">
        <w:rPr>
          <w:b/>
          <w:w w:val="105"/>
          <w:sz w:val="24"/>
          <w:szCs w:val="24"/>
          <w:lang w:val="ro-RO"/>
        </w:rPr>
        <w:t>z</w:t>
      </w:r>
      <w:r w:rsidRPr="00D92EF2">
        <w:rPr>
          <w:b/>
          <w:w w:val="105"/>
          <w:sz w:val="24"/>
          <w:szCs w:val="24"/>
          <w:lang w:val="ro-RO"/>
        </w:rPr>
        <w:t>ă</w:t>
      </w:r>
      <w:r w:rsidR="002606A0" w:rsidRPr="00D92EF2">
        <w:rPr>
          <w:b/>
          <w:w w:val="105"/>
          <w:sz w:val="24"/>
          <w:szCs w:val="24"/>
          <w:lang w:val="ro-RO"/>
        </w:rPr>
        <w:t>pad</w:t>
      </w:r>
      <w:r w:rsidRPr="00D92EF2">
        <w:rPr>
          <w:b/>
          <w:w w:val="105"/>
          <w:sz w:val="24"/>
          <w:szCs w:val="24"/>
          <w:lang w:val="ro-RO"/>
        </w:rPr>
        <w:t>ă</w:t>
      </w:r>
    </w:p>
    <w:p w:rsidR="00C50DB0" w:rsidRPr="00D92EF2" w:rsidRDefault="00C50DB0" w:rsidP="00C50D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Pentru pădurile situate în stațiuni cu grad ridicat de periculozitate, se recomandă:</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compoziții - țel apropiate de cele ale tipului natural - fundamental, incluzând şi forme genetice caracterizate printr-o mare capacitate de rezistență la vânt şi zăpadă. În acest scop se subliniează necesitatea promovării proveniențelor locale care au format biocenoze stabile la adversități;</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constituirea de benzi de protecție formate din specii rezistente (benzi de larice în zone puternic periclitate, în molidişuri);</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împădurirea tuturor golurilor formate în arborete şi împlinirea consistenței arboretelor cu densități subnormale, folosind specii mai rezistente la vânt şi zăpadă (fag, brad, paltin ş.a., în molidişuri);</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lastRenderedPageBreak/>
        <w:t>- aplicarea de tratamente care să asigure menținerea sau formarea de arborete cu structuri rezistente la adversități (tratamentul tăierilor în margine de masiv, tăieri rase în benzi înguste, alăturate succesiv, în molidişuri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deschideri de linii de izolare între grupe de arborete;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formarea de margini de masiv rezistente;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corelarea posibilității de produse principale cu particularitățile tratamentelor prescrise;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parcurgerea arboretelor cu lucrări de îngrijire adecvate (degajări şi curățiri puternice în tinerețe; rărituri slabe în arboretele trecute de 40 de ani, dar neparcurse anterior cu lucrări de îngrijire corespunzătoare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diminuarea pagubelor pricinuite de vânat, păşunat, recoltarea lemnului, astfel încât să se reducă proporția arborilor cu rezistență scăzută la adversități,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efectuarea de împăduriri cu material de împădurire genetic ameliorat pentru rezistența lor la adversități şi folosind scheme mai rare;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în molidişuri se vor proiecta succesiuni de tăieri, orientate împotriva direcției vânturilor frecvente şi periculoase, prevăzându-se concomitent toate măsurile de consolidare arătate mai sus.</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pâlcurile de arbori rămaşi în arboretele vătămate de vânt vor fi menținute în vederea diversificării structurii;</w:t>
      </w:r>
    </w:p>
    <w:p w:rsidR="00C50DB0" w:rsidRPr="00755D33" w:rsidRDefault="00C50DB0" w:rsidP="00C50DB0">
      <w:pPr>
        <w:pStyle w:val="ListParagraph"/>
        <w:widowControl w:val="0"/>
        <w:tabs>
          <w:tab w:val="left" w:pos="0"/>
          <w:tab w:val="left" w:pos="284"/>
        </w:tabs>
        <w:autoSpaceDE w:val="0"/>
        <w:autoSpaceDN w:val="0"/>
        <w:ind w:left="0" w:firstLine="426"/>
        <w:contextualSpacing w:val="0"/>
        <w:jc w:val="both"/>
        <w:rPr>
          <w:w w:val="105"/>
          <w:sz w:val="24"/>
          <w:szCs w:val="24"/>
          <w:lang w:val="ro-RO"/>
        </w:rPr>
      </w:pPr>
      <w:r w:rsidRPr="00AB471F">
        <w:rPr>
          <w:sz w:val="24"/>
          <w:szCs w:val="24"/>
          <w:lang w:val="ro-RO"/>
        </w:rPr>
        <w:t>- în  vecinătatea  golurilor  alpine  şi  în  zonele  frecvent  afectate  de  vânturi puternice, se vor păstra permanent benzi de pădure de lățimi  variate (50-300 m), funcție de relief şi de structura arboretelor respective</w:t>
      </w:r>
      <w:r w:rsidRPr="00D92EF2">
        <w:rPr>
          <w:sz w:val="24"/>
          <w:szCs w:val="24"/>
        </w:rPr>
        <w:t xml:space="preserve">, în scopul </w:t>
      </w:r>
      <w:r w:rsidRPr="00755D33">
        <w:rPr>
          <w:sz w:val="24"/>
          <w:szCs w:val="24"/>
        </w:rPr>
        <w:t>protejării arboretelor.</w:t>
      </w:r>
    </w:p>
    <w:p w:rsidR="00A21FEA" w:rsidRPr="00755D33" w:rsidRDefault="00A21FEA" w:rsidP="00A21FEA">
      <w:pPr>
        <w:pStyle w:val="ListParagraph"/>
        <w:widowControl w:val="0"/>
        <w:tabs>
          <w:tab w:val="left" w:pos="0"/>
          <w:tab w:val="left" w:pos="284"/>
        </w:tabs>
        <w:autoSpaceDE w:val="0"/>
        <w:autoSpaceDN w:val="0"/>
        <w:ind w:left="0"/>
        <w:contextualSpacing w:val="0"/>
        <w:jc w:val="both"/>
        <w:rPr>
          <w:w w:val="105"/>
          <w:sz w:val="10"/>
          <w:szCs w:val="10"/>
          <w:lang w:val="ro-RO"/>
        </w:rPr>
      </w:pPr>
    </w:p>
    <w:p w:rsidR="00246589" w:rsidRPr="00755D33"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755D33">
        <w:rPr>
          <w:b/>
          <w:w w:val="105"/>
          <w:sz w:val="24"/>
          <w:szCs w:val="24"/>
          <w:lang w:val="ro-RO"/>
        </w:rPr>
        <w:t>Protecț</w:t>
      </w:r>
      <w:r w:rsidR="00246589" w:rsidRPr="00755D33">
        <w:rPr>
          <w:b/>
          <w:w w:val="105"/>
          <w:sz w:val="24"/>
          <w:szCs w:val="24"/>
          <w:lang w:val="ro-RO"/>
        </w:rPr>
        <w:t>ia</w:t>
      </w:r>
      <w:r w:rsidR="00246589" w:rsidRPr="00755D33">
        <w:rPr>
          <w:b/>
          <w:spacing w:val="-6"/>
          <w:w w:val="105"/>
          <w:sz w:val="24"/>
          <w:szCs w:val="24"/>
          <w:lang w:val="ro-RO"/>
        </w:rPr>
        <w:t xml:space="preserve"> </w:t>
      </w:r>
      <w:r w:rsidR="00C04C99" w:rsidRPr="00755D33">
        <w:rPr>
          <w:b/>
          <w:w w:val="105"/>
          <w:sz w:val="24"/>
          <w:szCs w:val="24"/>
          <w:lang w:val="ro-RO"/>
        </w:rPr>
        <w:t>î</w:t>
      </w:r>
      <w:r w:rsidR="00246589" w:rsidRPr="00755D33">
        <w:rPr>
          <w:b/>
          <w:w w:val="105"/>
          <w:sz w:val="24"/>
          <w:szCs w:val="24"/>
          <w:lang w:val="ro-RO"/>
        </w:rPr>
        <w:t>mpotriva</w:t>
      </w:r>
      <w:r w:rsidR="00246589" w:rsidRPr="00755D33">
        <w:rPr>
          <w:b/>
          <w:spacing w:val="5"/>
          <w:w w:val="105"/>
          <w:sz w:val="24"/>
          <w:szCs w:val="24"/>
          <w:lang w:val="ro-RO"/>
        </w:rPr>
        <w:t xml:space="preserve"> </w:t>
      </w:r>
      <w:r w:rsidR="00246589" w:rsidRPr="00755D33">
        <w:rPr>
          <w:b/>
          <w:w w:val="105"/>
          <w:sz w:val="24"/>
          <w:szCs w:val="24"/>
          <w:lang w:val="ro-RO"/>
        </w:rPr>
        <w:t>incendiilor</w:t>
      </w:r>
    </w:p>
    <w:p w:rsidR="00C50DB0" w:rsidRPr="00755D33" w:rsidRDefault="00C50DB0" w:rsidP="00C04C9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5D33">
        <w:rPr>
          <w:rFonts w:ascii="Times New Roman" w:eastAsia="Times New Roman" w:hAnsi="Times New Roman" w:cs="Times New Roman"/>
          <w:sz w:val="24"/>
          <w:szCs w:val="24"/>
        </w:rPr>
        <w:t xml:space="preserve">Protecția împotriva incendiilor se realizează în primul rând prin stabilirea unei rețele  de  linii parcelare principale, a căror deschidere şi întreținere trebuie să constituie o obligație de prim ordin pentru unitățile silvice. </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Personalul silvic trebuie să fie temeinic pregătit şi instruit pentru a şti cum trebuie să acţioneze cu maximă operativitate în cazul izbucnirii unui incendiu. De asemenea şi dotarea punctelor P.S.I. trebuie să fie corespunzătoare.</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Toate lucrările executate în pădure vor fi precedate de instructaje obligatorii privind protecţia muncii şi normele P.S.I. Cu această ocazie se vor face cunoscute poziţiile locurilor special amenajate pentru odihnă şi fumat.</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Pentru preîntâmpinarea acestui fenomen se mai impun şi o serie de măsuri:</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intensificarea acţiunii de pază;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vor stabili şi amenaja locuri speciale de fumat, cu bănci şi gropi de nisip sau pământ mobilizat, care se vor întreţine în permanenţă (în special în apropierea punctelor de recreere, odihnă);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instructaje şi controale referitoare la acest fenomen asupra celor care efectuează lucrări de exploatare a pădurilor și a celor ce pășunează în zonă;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va întări paza pe timpul campaniilor de împădurire și recoltare a fructelor de pădure;</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amenajarea de poteci sau drumuri de pământ care să asigure o accesibilitate uşoară şi o deplasare rapidă a echipelor de intervenţie atunci când se semnalează începutul unui incendiu;</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întreţinerea tuturor traseelor turistice şi locale, prin extragerea arborilor doborâţi, uscaţi şi rupţi de vânt şi zăpadă;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dotarea pichetelor de incendii cu materiale de intervenţie şi unelte de calitate corespunzătoare şi menţinerea acestora în stare bună;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stabilirea unor puncte de observaţie şi trasee de patrulare mai ales în perioadele secetoase;</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deschiderea unor linii parcelare, după caz, mai ales în arboretele expuse, amplasate pe culmile principele.</w:t>
      </w:r>
    </w:p>
    <w:p w:rsidR="00D6252B" w:rsidRDefault="00C50DB0" w:rsidP="00C50DB0">
      <w:pPr>
        <w:pStyle w:val="BodyText"/>
        <w:spacing w:before="93" w:line="247" w:lineRule="auto"/>
        <w:jc w:val="both"/>
        <w:rPr>
          <w:rFonts w:ascii="Times New Roman" w:hAnsi="Times New Roman"/>
          <w:sz w:val="24"/>
          <w:szCs w:val="24"/>
          <w:lang w:val="ro-RO"/>
        </w:rPr>
      </w:pPr>
      <w:r w:rsidRPr="00755D33">
        <w:rPr>
          <w:rFonts w:ascii="Times New Roman" w:hAnsi="Times New Roman"/>
          <w:sz w:val="24"/>
          <w:szCs w:val="24"/>
          <w:lang w:val="ro-RO"/>
        </w:rPr>
        <w:t>În cazul unui incendiu primele măsuri trebuie să vizeze izolarea acestuia prin săparea de şanţuri şi deplasarea rapidă a echipelor de intervenţie.</w:t>
      </w:r>
    </w:p>
    <w:p w:rsidR="007E292E" w:rsidRDefault="007E292E" w:rsidP="00C50DB0">
      <w:pPr>
        <w:pStyle w:val="BodyText"/>
        <w:spacing w:before="93" w:line="247" w:lineRule="auto"/>
        <w:jc w:val="both"/>
        <w:rPr>
          <w:rFonts w:ascii="Times New Roman" w:hAnsi="Times New Roman"/>
          <w:sz w:val="24"/>
          <w:szCs w:val="24"/>
          <w:lang w:val="ro-RO"/>
        </w:rPr>
      </w:pPr>
    </w:p>
    <w:p w:rsidR="00F65EB2" w:rsidRPr="00755D33" w:rsidRDefault="00C04C99" w:rsidP="000E3F5C">
      <w:pPr>
        <w:pStyle w:val="ListParagraph"/>
        <w:widowControl w:val="0"/>
        <w:numPr>
          <w:ilvl w:val="1"/>
          <w:numId w:val="6"/>
        </w:numPr>
        <w:tabs>
          <w:tab w:val="left" w:pos="0"/>
        </w:tabs>
        <w:autoSpaceDE w:val="0"/>
        <w:autoSpaceDN w:val="0"/>
        <w:spacing w:line="264" w:lineRule="exact"/>
        <w:ind w:left="0" w:firstLine="0"/>
        <w:jc w:val="both"/>
        <w:rPr>
          <w:b/>
          <w:sz w:val="24"/>
          <w:szCs w:val="24"/>
        </w:rPr>
      </w:pPr>
      <w:r w:rsidRPr="00755D33">
        <w:rPr>
          <w:b/>
          <w:w w:val="110"/>
          <w:sz w:val="24"/>
          <w:szCs w:val="24"/>
        </w:rPr>
        <w:lastRenderedPageBreak/>
        <w:t>Protecț</w:t>
      </w:r>
      <w:r w:rsidR="00F65EB2" w:rsidRPr="00755D33">
        <w:rPr>
          <w:b/>
          <w:w w:val="110"/>
          <w:sz w:val="24"/>
          <w:szCs w:val="24"/>
        </w:rPr>
        <w:t>ia</w:t>
      </w:r>
      <w:r w:rsidR="00F65EB2" w:rsidRPr="00755D33">
        <w:rPr>
          <w:b/>
          <w:spacing w:val="-21"/>
          <w:w w:val="110"/>
          <w:sz w:val="24"/>
          <w:szCs w:val="24"/>
        </w:rPr>
        <w:t xml:space="preserve"> </w:t>
      </w:r>
      <w:r w:rsidRPr="00755D33">
        <w:rPr>
          <w:b/>
          <w:w w:val="110"/>
          <w:sz w:val="24"/>
          <w:szCs w:val="24"/>
        </w:rPr>
        <w:t>î</w:t>
      </w:r>
      <w:r w:rsidR="00F65EB2" w:rsidRPr="00755D33">
        <w:rPr>
          <w:b/>
          <w:w w:val="110"/>
          <w:sz w:val="24"/>
          <w:szCs w:val="24"/>
        </w:rPr>
        <w:t>mpotriva</w:t>
      </w:r>
      <w:r w:rsidR="00F65EB2" w:rsidRPr="00755D33">
        <w:rPr>
          <w:b/>
          <w:spacing w:val="-1"/>
          <w:w w:val="110"/>
          <w:sz w:val="24"/>
          <w:szCs w:val="24"/>
        </w:rPr>
        <w:t xml:space="preserve"> </w:t>
      </w:r>
      <w:r w:rsidR="00F65EB2" w:rsidRPr="00755D33">
        <w:rPr>
          <w:b/>
          <w:w w:val="110"/>
          <w:sz w:val="24"/>
          <w:szCs w:val="24"/>
        </w:rPr>
        <w:t>d</w:t>
      </w:r>
      <w:r w:rsidRPr="00755D33">
        <w:rPr>
          <w:b/>
          <w:w w:val="110"/>
          <w:sz w:val="24"/>
          <w:szCs w:val="24"/>
        </w:rPr>
        <w:t>ă</w:t>
      </w:r>
      <w:r w:rsidR="00F65EB2" w:rsidRPr="00755D33">
        <w:rPr>
          <w:b/>
          <w:w w:val="110"/>
          <w:sz w:val="24"/>
          <w:szCs w:val="24"/>
        </w:rPr>
        <w:t>un</w:t>
      </w:r>
      <w:r w:rsidRPr="00755D33">
        <w:rPr>
          <w:b/>
          <w:w w:val="110"/>
          <w:sz w:val="24"/>
          <w:szCs w:val="24"/>
        </w:rPr>
        <w:t>ă</w:t>
      </w:r>
      <w:r w:rsidR="00F65EB2" w:rsidRPr="00755D33">
        <w:rPr>
          <w:b/>
          <w:w w:val="110"/>
          <w:sz w:val="24"/>
          <w:szCs w:val="24"/>
        </w:rPr>
        <w:t>torilor</w:t>
      </w:r>
      <w:r w:rsidRPr="00755D33">
        <w:rPr>
          <w:b/>
          <w:w w:val="110"/>
          <w:sz w:val="24"/>
          <w:szCs w:val="24"/>
        </w:rPr>
        <w:t xml:space="preserve"> ș</w:t>
      </w:r>
      <w:r w:rsidR="005C0B27" w:rsidRPr="00755D33">
        <w:rPr>
          <w:b/>
          <w:w w:val="110"/>
          <w:sz w:val="24"/>
          <w:szCs w:val="24"/>
        </w:rPr>
        <w:t xml:space="preserve">i </w:t>
      </w:r>
      <w:r w:rsidR="00F65EB2" w:rsidRPr="00755D33">
        <w:rPr>
          <w:b/>
          <w:w w:val="110"/>
          <w:sz w:val="24"/>
          <w:szCs w:val="24"/>
        </w:rPr>
        <w:t>bolilor</w:t>
      </w:r>
    </w:p>
    <w:p w:rsidR="00F65EB2" w:rsidRPr="00755D33" w:rsidRDefault="00F65EB2" w:rsidP="007A069A">
      <w:pPr>
        <w:pStyle w:val="BodyText"/>
        <w:tabs>
          <w:tab w:val="left" w:pos="0"/>
        </w:tabs>
        <w:spacing w:after="0" w:line="240" w:lineRule="auto"/>
        <w:jc w:val="both"/>
        <w:rPr>
          <w:rFonts w:ascii="Times New Roman" w:hAnsi="Times New Roman"/>
          <w:sz w:val="24"/>
          <w:szCs w:val="24"/>
        </w:rPr>
      </w:pPr>
      <w:r w:rsidRPr="00755D33">
        <w:rPr>
          <w:rFonts w:ascii="Times New Roman" w:hAnsi="Times New Roman"/>
          <w:sz w:val="24"/>
          <w:szCs w:val="24"/>
        </w:rPr>
        <w:t>Aceste m</w:t>
      </w:r>
      <w:r w:rsidR="00DF1777" w:rsidRPr="00755D33">
        <w:rPr>
          <w:rFonts w:ascii="Times New Roman" w:hAnsi="Times New Roman"/>
          <w:sz w:val="24"/>
          <w:szCs w:val="24"/>
        </w:rPr>
        <w:t>ă</w:t>
      </w:r>
      <w:r w:rsidRPr="00755D33">
        <w:rPr>
          <w:rFonts w:ascii="Times New Roman" w:hAnsi="Times New Roman"/>
          <w:sz w:val="24"/>
          <w:szCs w:val="24"/>
        </w:rPr>
        <w:t>suri sunt preventive</w:t>
      </w:r>
      <w:r w:rsidR="005C0B27" w:rsidRPr="00755D33">
        <w:rPr>
          <w:rFonts w:ascii="Times New Roman" w:hAnsi="Times New Roman"/>
          <w:sz w:val="24"/>
          <w:szCs w:val="24"/>
        </w:rPr>
        <w:t xml:space="preserve"> </w:t>
      </w:r>
      <w:r w:rsidR="00DF1777" w:rsidRPr="00755D33">
        <w:rPr>
          <w:rFonts w:ascii="Times New Roman" w:hAnsi="Times New Roman"/>
          <w:sz w:val="24"/>
          <w:szCs w:val="24"/>
        </w:rPr>
        <w:t>ș</w:t>
      </w:r>
      <w:r w:rsidR="005C0B27" w:rsidRPr="00755D33">
        <w:rPr>
          <w:rFonts w:ascii="Times New Roman" w:hAnsi="Times New Roman"/>
          <w:sz w:val="24"/>
          <w:szCs w:val="24"/>
        </w:rPr>
        <w:t xml:space="preserve">i </w:t>
      </w:r>
      <w:r w:rsidRPr="00755D33">
        <w:rPr>
          <w:rFonts w:ascii="Times New Roman" w:hAnsi="Times New Roman"/>
          <w:sz w:val="24"/>
          <w:szCs w:val="24"/>
        </w:rPr>
        <w:t>curative, celor din urm</w:t>
      </w:r>
      <w:r w:rsidR="00DF1777" w:rsidRPr="00755D33">
        <w:rPr>
          <w:rFonts w:ascii="Times New Roman" w:hAnsi="Times New Roman"/>
          <w:sz w:val="24"/>
          <w:szCs w:val="24"/>
        </w:rPr>
        <w:t>ă</w:t>
      </w:r>
      <w:r w:rsidRPr="00755D33">
        <w:rPr>
          <w:rFonts w:ascii="Times New Roman" w:hAnsi="Times New Roman"/>
          <w:sz w:val="24"/>
          <w:szCs w:val="24"/>
        </w:rPr>
        <w:t xml:space="preserve"> </w:t>
      </w:r>
      <w:r w:rsidR="00DF1777" w:rsidRPr="00755D33">
        <w:rPr>
          <w:rFonts w:ascii="Times New Roman" w:hAnsi="Times New Roman"/>
          <w:sz w:val="24"/>
          <w:szCs w:val="24"/>
        </w:rPr>
        <w:t>aparț</w:t>
      </w:r>
      <w:r w:rsidRPr="00755D33">
        <w:rPr>
          <w:rFonts w:ascii="Times New Roman" w:hAnsi="Times New Roman"/>
          <w:sz w:val="24"/>
          <w:szCs w:val="24"/>
        </w:rPr>
        <w:t xml:space="preserve">in metodele mecanice, chimice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biologice de combatere. In func</w:t>
      </w:r>
      <w:r w:rsidR="00DF1777" w:rsidRPr="00755D33">
        <w:rPr>
          <w:rFonts w:ascii="Times New Roman" w:hAnsi="Times New Roman"/>
          <w:sz w:val="24"/>
          <w:szCs w:val="24"/>
        </w:rPr>
        <w:t>ț</w:t>
      </w:r>
      <w:r w:rsidRPr="00755D33">
        <w:rPr>
          <w:rFonts w:ascii="Times New Roman" w:hAnsi="Times New Roman"/>
          <w:sz w:val="24"/>
          <w:szCs w:val="24"/>
        </w:rPr>
        <w:t>ie de aceasta se elaboreaz</w:t>
      </w:r>
      <w:r w:rsidR="00DF1777" w:rsidRPr="00755D33">
        <w:rPr>
          <w:rFonts w:ascii="Times New Roman" w:hAnsi="Times New Roman"/>
          <w:sz w:val="24"/>
          <w:szCs w:val="24"/>
        </w:rPr>
        <w:t>ă</w:t>
      </w:r>
      <w:r w:rsidRPr="00755D33">
        <w:rPr>
          <w:rFonts w:ascii="Times New Roman" w:hAnsi="Times New Roman"/>
          <w:sz w:val="24"/>
          <w:szCs w:val="24"/>
        </w:rPr>
        <w:t xml:space="preserve"> scheme de combatere integrat</w:t>
      </w:r>
      <w:r w:rsidR="00DF1777" w:rsidRPr="00755D33">
        <w:rPr>
          <w:rFonts w:ascii="Times New Roman" w:hAnsi="Times New Roman"/>
          <w:sz w:val="24"/>
          <w:szCs w:val="24"/>
        </w:rPr>
        <w:t>ă</w:t>
      </w:r>
      <w:r w:rsidRPr="00755D33">
        <w:rPr>
          <w:rFonts w:ascii="Times New Roman" w:hAnsi="Times New Roman"/>
          <w:sz w:val="24"/>
          <w:szCs w:val="24"/>
        </w:rPr>
        <w:t xml:space="preserve"> pe grupe de d</w:t>
      </w:r>
      <w:r w:rsidR="00DF1777" w:rsidRPr="00755D33">
        <w:rPr>
          <w:rFonts w:ascii="Times New Roman" w:hAnsi="Times New Roman"/>
          <w:sz w:val="24"/>
          <w:szCs w:val="24"/>
        </w:rPr>
        <w:t>ă</w:t>
      </w:r>
      <w:r w:rsidRPr="00755D33">
        <w:rPr>
          <w:rFonts w:ascii="Times New Roman" w:hAnsi="Times New Roman"/>
          <w:sz w:val="24"/>
          <w:szCs w:val="24"/>
        </w:rPr>
        <w:t>un</w:t>
      </w:r>
      <w:r w:rsidR="00DF1777" w:rsidRPr="00755D33">
        <w:rPr>
          <w:rFonts w:ascii="Times New Roman" w:hAnsi="Times New Roman"/>
          <w:sz w:val="24"/>
          <w:szCs w:val="24"/>
        </w:rPr>
        <w:t>ă</w:t>
      </w:r>
      <w:r w:rsidRPr="00755D33">
        <w:rPr>
          <w:rFonts w:ascii="Times New Roman" w:hAnsi="Times New Roman"/>
          <w:sz w:val="24"/>
          <w:szCs w:val="24"/>
        </w:rPr>
        <w:t>tori</w:t>
      </w:r>
      <w:r w:rsidR="008B4EB6" w:rsidRPr="00755D33">
        <w:rPr>
          <w:rFonts w:ascii="Times New Roman" w:hAnsi="Times New Roman"/>
          <w:sz w:val="24"/>
          <w:szCs w:val="24"/>
        </w:rPr>
        <w:t xml:space="preserv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forma</w:t>
      </w:r>
      <w:r w:rsidR="00DF1777" w:rsidRPr="00755D33">
        <w:rPr>
          <w:rFonts w:ascii="Times New Roman" w:hAnsi="Times New Roman"/>
          <w:sz w:val="24"/>
          <w:szCs w:val="24"/>
        </w:rPr>
        <w:t>ț</w:t>
      </w:r>
      <w:r w:rsidRPr="00755D33">
        <w:rPr>
          <w:rFonts w:ascii="Times New Roman" w:hAnsi="Times New Roman"/>
          <w:sz w:val="24"/>
          <w:szCs w:val="24"/>
        </w:rPr>
        <w:t>iuni forestiere (tipuri de p</w:t>
      </w:r>
      <w:r w:rsidR="00DF1777" w:rsidRPr="00755D33">
        <w:rPr>
          <w:rFonts w:ascii="Times New Roman" w:hAnsi="Times New Roman"/>
          <w:sz w:val="24"/>
          <w:szCs w:val="24"/>
        </w:rPr>
        <w:t>ă</w:t>
      </w:r>
      <w:r w:rsidRPr="00755D33">
        <w:rPr>
          <w:rFonts w:ascii="Times New Roman" w:hAnsi="Times New Roman"/>
          <w:sz w:val="24"/>
          <w:szCs w:val="24"/>
        </w:rPr>
        <w:t>dure reprezentativ</w:t>
      </w:r>
      <w:r w:rsidR="007A069A" w:rsidRPr="00755D33">
        <w:rPr>
          <w:rFonts w:ascii="Times New Roman" w:hAnsi="Times New Roman"/>
          <w:sz w:val="24"/>
          <w:szCs w:val="24"/>
        </w:rPr>
        <w:t>e</w:t>
      </w:r>
      <w:r w:rsidRPr="00755D33">
        <w:rPr>
          <w:rFonts w:ascii="Times New Roman" w:hAnsi="Times New Roman"/>
          <w:sz w:val="24"/>
          <w:szCs w:val="24"/>
        </w:rPr>
        <w:t>), av</w:t>
      </w:r>
      <w:r w:rsidR="007A069A" w:rsidRPr="00755D33">
        <w:rPr>
          <w:rFonts w:ascii="Times New Roman" w:hAnsi="Times New Roman"/>
          <w:sz w:val="24"/>
          <w:szCs w:val="24"/>
        </w:rPr>
        <w:t>â</w:t>
      </w:r>
      <w:r w:rsidRPr="00755D33">
        <w:rPr>
          <w:rFonts w:ascii="Times New Roman" w:hAnsi="Times New Roman"/>
          <w:sz w:val="24"/>
          <w:szCs w:val="24"/>
        </w:rPr>
        <w:t xml:space="preserve">nd </w:t>
      </w:r>
      <w:r w:rsidR="007A069A" w:rsidRPr="00755D33">
        <w:rPr>
          <w:rFonts w:ascii="Times New Roman" w:hAnsi="Times New Roman"/>
          <w:sz w:val="24"/>
          <w:szCs w:val="24"/>
        </w:rPr>
        <w:t>î</w:t>
      </w:r>
      <w:r w:rsidRPr="00755D33">
        <w:rPr>
          <w:rFonts w:ascii="Times New Roman" w:hAnsi="Times New Roman"/>
          <w:sz w:val="24"/>
          <w:szCs w:val="24"/>
        </w:rPr>
        <w:t xml:space="preserve">n vedere gradul de expunere la atacuri </w:t>
      </w:r>
      <w:r w:rsidR="007A069A" w:rsidRPr="00755D33">
        <w:rPr>
          <w:rFonts w:ascii="Times New Roman" w:hAnsi="Times New Roman"/>
          <w:sz w:val="24"/>
          <w:szCs w:val="24"/>
        </w:rPr>
        <w:t>ș</w:t>
      </w:r>
      <w:r w:rsidRPr="00755D33">
        <w:rPr>
          <w:rFonts w:ascii="Times New Roman" w:hAnsi="Times New Roman"/>
          <w:sz w:val="24"/>
          <w:szCs w:val="24"/>
        </w:rPr>
        <w:t>i, totodat</w:t>
      </w:r>
      <w:r w:rsidR="007A069A" w:rsidRPr="00755D33">
        <w:rPr>
          <w:rFonts w:ascii="Times New Roman" w:hAnsi="Times New Roman"/>
          <w:sz w:val="24"/>
          <w:szCs w:val="24"/>
        </w:rPr>
        <w:t>ă</w:t>
      </w:r>
      <w:r w:rsidRPr="00755D33">
        <w:rPr>
          <w:rFonts w:ascii="Times New Roman" w:hAnsi="Times New Roman"/>
          <w:sz w:val="24"/>
          <w:szCs w:val="24"/>
        </w:rPr>
        <w:t>, indicarea de m</w:t>
      </w:r>
      <w:r w:rsidR="007A069A" w:rsidRPr="00755D33">
        <w:rPr>
          <w:rFonts w:ascii="Times New Roman" w:hAnsi="Times New Roman"/>
          <w:sz w:val="24"/>
          <w:szCs w:val="24"/>
        </w:rPr>
        <w:t>ă</w:t>
      </w:r>
      <w:r w:rsidRPr="00755D33">
        <w:rPr>
          <w:rFonts w:ascii="Times New Roman" w:hAnsi="Times New Roman"/>
          <w:sz w:val="24"/>
          <w:szCs w:val="24"/>
        </w:rPr>
        <w:t>suri de prote</w:t>
      </w:r>
      <w:r w:rsidR="008B4EB6" w:rsidRPr="00755D33">
        <w:rPr>
          <w:rFonts w:ascii="Times New Roman" w:hAnsi="Times New Roman"/>
          <w:sz w:val="24"/>
          <w:szCs w:val="24"/>
        </w:rPr>
        <w:t>c</w:t>
      </w:r>
      <w:r w:rsidR="007A069A" w:rsidRPr="00755D33">
        <w:rPr>
          <w:rFonts w:ascii="Times New Roman" w:hAnsi="Times New Roman"/>
          <w:sz w:val="24"/>
          <w:szCs w:val="24"/>
        </w:rPr>
        <w:t>ț</w:t>
      </w:r>
      <w:r w:rsidRPr="00755D33">
        <w:rPr>
          <w:rFonts w:ascii="Times New Roman" w:hAnsi="Times New Roman"/>
          <w:sz w:val="24"/>
          <w:szCs w:val="24"/>
        </w:rPr>
        <w:t>ie propriu-zise.</w:t>
      </w:r>
    </w:p>
    <w:p w:rsidR="00C04C99" w:rsidRPr="00755D33" w:rsidRDefault="00C04C99" w:rsidP="007A069A">
      <w:pPr>
        <w:pStyle w:val="BodyText"/>
        <w:tabs>
          <w:tab w:val="left" w:pos="0"/>
        </w:tabs>
        <w:spacing w:after="0" w:line="240" w:lineRule="auto"/>
        <w:jc w:val="both"/>
        <w:rPr>
          <w:rFonts w:ascii="Times New Roman" w:eastAsia="Times New Roman" w:hAnsi="Times New Roman"/>
          <w:sz w:val="24"/>
          <w:szCs w:val="20"/>
          <w:lang w:val="ro-RO"/>
        </w:rPr>
      </w:pPr>
      <w:r w:rsidRPr="00755D33">
        <w:rPr>
          <w:rFonts w:ascii="Times New Roman" w:eastAsia="Times New Roman" w:hAnsi="Times New Roman"/>
          <w:sz w:val="24"/>
          <w:szCs w:val="20"/>
          <w:lang w:val="ro-RO"/>
        </w:rPr>
        <w:t xml:space="preserve">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w:t>
      </w:r>
      <w:r w:rsidRPr="00755D33">
        <w:rPr>
          <w:rFonts w:ascii="Times New Roman" w:eastAsia="Times New Roman" w:hAnsi="Times New Roman"/>
          <w:i/>
          <w:sz w:val="24"/>
          <w:szCs w:val="20"/>
          <w:lang w:val="ro-RO"/>
        </w:rPr>
        <w:t>controlul fitosanitar, măsuri de igienă fitosanitară, măsuri de utilizarea soiurilor rezistente, măsuri de carantină fitosanitară şi măsuri silviculturale de ocrotire a organismelor folositoare</w:t>
      </w:r>
      <w:r w:rsidRPr="00755D33">
        <w:rPr>
          <w:rFonts w:ascii="Times New Roman" w:eastAsia="Times New Roman" w:hAnsi="Times New Roman"/>
          <w:sz w:val="24"/>
          <w:szCs w:val="20"/>
          <w:lang w:val="ro-RO"/>
        </w:rPr>
        <w:t>.</w:t>
      </w:r>
    </w:p>
    <w:p w:rsidR="007A069A" w:rsidRPr="00755D33" w:rsidRDefault="007A069A" w:rsidP="007A069A">
      <w:pPr>
        <w:pStyle w:val="BodyText"/>
        <w:tabs>
          <w:tab w:val="left" w:pos="0"/>
        </w:tabs>
        <w:spacing w:after="0" w:line="240" w:lineRule="auto"/>
        <w:jc w:val="both"/>
        <w:rPr>
          <w:rFonts w:ascii="Times New Roman" w:eastAsia="Times New Roman" w:hAnsi="Times New Roman"/>
          <w:sz w:val="16"/>
          <w:szCs w:val="16"/>
          <w:lang w:val="ro-RO"/>
        </w:rPr>
      </w:pPr>
    </w:p>
    <w:p w:rsidR="00F65EB2" w:rsidRPr="00755D33" w:rsidRDefault="00F65EB2" w:rsidP="000E3F5C">
      <w:pPr>
        <w:pStyle w:val="ListParagraph"/>
        <w:widowControl w:val="0"/>
        <w:numPr>
          <w:ilvl w:val="1"/>
          <w:numId w:val="6"/>
        </w:numPr>
        <w:tabs>
          <w:tab w:val="left" w:pos="0"/>
        </w:tabs>
        <w:autoSpaceDE w:val="0"/>
        <w:autoSpaceDN w:val="0"/>
        <w:ind w:left="0" w:firstLine="0"/>
        <w:jc w:val="both"/>
        <w:rPr>
          <w:b/>
          <w:sz w:val="24"/>
          <w:szCs w:val="24"/>
          <w:lang w:val="ro-RO"/>
        </w:rPr>
      </w:pPr>
      <w:r w:rsidRPr="00755D33">
        <w:rPr>
          <w:b/>
          <w:w w:val="105"/>
          <w:sz w:val="24"/>
          <w:szCs w:val="24"/>
          <w:lang w:val="ro-RO"/>
        </w:rPr>
        <w:t>M</w:t>
      </w:r>
      <w:r w:rsidR="00C04C99" w:rsidRPr="00755D33">
        <w:rPr>
          <w:b/>
          <w:w w:val="105"/>
          <w:sz w:val="24"/>
          <w:szCs w:val="24"/>
          <w:lang w:val="ro-RO"/>
        </w:rPr>
        <w:t>ă</w:t>
      </w:r>
      <w:r w:rsidRPr="00755D33">
        <w:rPr>
          <w:b/>
          <w:w w:val="105"/>
          <w:sz w:val="24"/>
          <w:szCs w:val="24"/>
          <w:lang w:val="ro-RO"/>
        </w:rPr>
        <w:t>suri</w:t>
      </w:r>
      <w:r w:rsidRPr="00755D33">
        <w:rPr>
          <w:b/>
          <w:spacing w:val="-4"/>
          <w:w w:val="105"/>
          <w:sz w:val="24"/>
          <w:szCs w:val="24"/>
          <w:lang w:val="ro-RO"/>
        </w:rPr>
        <w:t xml:space="preserve"> </w:t>
      </w:r>
      <w:r w:rsidRPr="00755D33">
        <w:rPr>
          <w:b/>
          <w:w w:val="105"/>
          <w:sz w:val="24"/>
          <w:szCs w:val="24"/>
          <w:lang w:val="ro-RO"/>
        </w:rPr>
        <w:t>de</w:t>
      </w:r>
      <w:r w:rsidRPr="00755D33">
        <w:rPr>
          <w:b/>
          <w:spacing w:val="8"/>
          <w:w w:val="105"/>
          <w:sz w:val="24"/>
          <w:szCs w:val="24"/>
          <w:lang w:val="ro-RO"/>
        </w:rPr>
        <w:t xml:space="preserve"> </w:t>
      </w:r>
      <w:r w:rsidRPr="00755D33">
        <w:rPr>
          <w:b/>
          <w:w w:val="105"/>
          <w:sz w:val="24"/>
          <w:szCs w:val="24"/>
          <w:lang w:val="ro-RO"/>
        </w:rPr>
        <w:t>combatere</w:t>
      </w:r>
      <w:r w:rsidRPr="00755D33">
        <w:rPr>
          <w:b/>
          <w:spacing w:val="1"/>
          <w:w w:val="105"/>
          <w:sz w:val="24"/>
          <w:szCs w:val="24"/>
          <w:lang w:val="ro-RO"/>
        </w:rPr>
        <w:t xml:space="preserve"> </w:t>
      </w:r>
      <w:r w:rsidR="00C04C99" w:rsidRPr="00755D33">
        <w:rPr>
          <w:b/>
          <w:w w:val="105"/>
          <w:sz w:val="24"/>
          <w:szCs w:val="24"/>
          <w:lang w:val="ro-RO"/>
        </w:rPr>
        <w:t>integrată</w:t>
      </w:r>
    </w:p>
    <w:p w:rsidR="00F65EB2"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In privinț</w:t>
      </w:r>
      <w:r w:rsidR="00F65EB2" w:rsidRPr="00755D33">
        <w:rPr>
          <w:rFonts w:ascii="Times New Roman" w:hAnsi="Times New Roman"/>
          <w:sz w:val="24"/>
          <w:szCs w:val="24"/>
          <w:lang w:val="ro-RO"/>
        </w:rPr>
        <w:t xml:space="preserve">a </w:t>
      </w:r>
      <w:r w:rsidR="00DB59D8" w:rsidRPr="00755D33">
        <w:rPr>
          <w:rFonts w:ascii="Times New Roman" w:hAnsi="Times New Roman"/>
          <w:i/>
          <w:sz w:val="24"/>
          <w:szCs w:val="24"/>
          <w:lang w:val="ro-RO"/>
        </w:rPr>
        <w:t>redres</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 st</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w:t>
      </w:r>
      <w:r w:rsidR="00F65EB2" w:rsidRPr="00755D33">
        <w:rPr>
          <w:rFonts w:ascii="Times New Roman" w:hAnsi="Times New Roman"/>
          <w:i/>
          <w:sz w:val="24"/>
          <w:szCs w:val="24"/>
          <w:lang w:val="ro-RO"/>
        </w:rPr>
        <w:t xml:space="preserve"> anormale </w:t>
      </w:r>
      <w:r w:rsidR="00F65EB2" w:rsidRPr="00755D33">
        <w:rPr>
          <w:rFonts w:ascii="Times New Roman" w:hAnsi="Times New Roman"/>
          <w:sz w:val="24"/>
          <w:szCs w:val="24"/>
          <w:lang w:val="ro-RO"/>
        </w:rPr>
        <w:t>a ecosistemelor sub raport fitosanitar, se vor recomanda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combatere biologic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DB59D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integrat</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bazate pe </w:t>
      </w:r>
      <w:r w:rsidRPr="00755D33">
        <w:rPr>
          <w:rFonts w:ascii="Times New Roman" w:hAnsi="Times New Roman"/>
          <w:sz w:val="24"/>
          <w:szCs w:val="24"/>
          <w:lang w:val="ro-RO"/>
        </w:rPr>
        <w:t>î</w:t>
      </w:r>
      <w:r w:rsidR="00F65EB2" w:rsidRPr="00755D33">
        <w:rPr>
          <w:rFonts w:ascii="Times New Roman" w:hAnsi="Times New Roman"/>
          <w:sz w:val="24"/>
          <w:szCs w:val="24"/>
          <w:lang w:val="ro-RO"/>
        </w:rPr>
        <w:t>mbinarea armonioas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surilor silviculturale</w:t>
      </w:r>
      <w:r w:rsidR="009364C8"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 xml:space="preserve">ecologice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cele specifice prote</w:t>
      </w:r>
      <w:r w:rsidR="009364C8" w:rsidRPr="00755D33">
        <w:rPr>
          <w:rFonts w:ascii="Times New Roman" w:hAnsi="Times New Roman"/>
          <w:sz w:val="24"/>
          <w:szCs w:val="24"/>
          <w:lang w:val="ro-RO"/>
        </w:rPr>
        <w:t>c</w:t>
      </w:r>
      <w:r w:rsidRPr="00755D33">
        <w:rPr>
          <w:rFonts w:ascii="Times New Roman" w:hAnsi="Times New Roman"/>
          <w:sz w:val="24"/>
          <w:szCs w:val="24"/>
          <w:lang w:val="ro-RO"/>
        </w:rPr>
        <w:t>ț</w:t>
      </w:r>
      <w:r w:rsidR="00F65EB2" w:rsidRPr="00755D33">
        <w:rPr>
          <w:rFonts w:ascii="Times New Roman" w:hAnsi="Times New Roman"/>
          <w:sz w:val="24"/>
          <w:szCs w:val="24"/>
          <w:lang w:val="ro-RO"/>
        </w:rPr>
        <w:t>iei p</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durilor, </w:t>
      </w:r>
      <w:r w:rsidRPr="00755D33">
        <w:rPr>
          <w:rFonts w:ascii="Times New Roman" w:hAnsi="Times New Roman"/>
          <w:sz w:val="24"/>
          <w:szCs w:val="24"/>
          <w:lang w:val="ro-RO"/>
        </w:rPr>
        <w:t>folosind î</w:t>
      </w:r>
      <w:r w:rsidR="00F65EB2" w:rsidRPr="00755D33">
        <w:rPr>
          <w:rFonts w:ascii="Times New Roman" w:hAnsi="Times New Roman"/>
          <w:sz w:val="24"/>
          <w:szCs w:val="24"/>
          <w:lang w:val="ro-RO"/>
        </w:rPr>
        <w:t xml:space="preserve">n principal </w:t>
      </w:r>
      <w:r w:rsidRPr="00755D33">
        <w:rPr>
          <w:rFonts w:ascii="Times New Roman" w:hAnsi="Times New Roman"/>
          <w:sz w:val="24"/>
          <w:szCs w:val="24"/>
          <w:lang w:val="ro-RO"/>
        </w:rPr>
        <w:t>substanț</w:t>
      </w:r>
      <w:r w:rsidR="00F65EB2" w:rsidRPr="00755D33">
        <w:rPr>
          <w:rFonts w:ascii="Times New Roman" w:hAnsi="Times New Roman"/>
          <w:sz w:val="24"/>
          <w:szCs w:val="24"/>
          <w:lang w:val="ro-RO"/>
        </w:rPr>
        <w:t xml:space="preserve">e selective biodegradabile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cu toxicitate </w:t>
      </w:r>
      <w:r w:rsidRPr="00755D33">
        <w:rPr>
          <w:rFonts w:ascii="Times New Roman" w:hAnsi="Times New Roman"/>
          <w:sz w:val="24"/>
          <w:szCs w:val="24"/>
          <w:lang w:val="ro-RO"/>
        </w:rPr>
        <w:t>redusă</w:t>
      </w:r>
      <w:r w:rsidR="00F65EB2" w:rsidRPr="00755D33">
        <w:rPr>
          <w:rFonts w:ascii="Times New Roman" w:hAnsi="Times New Roman"/>
          <w:sz w:val="24"/>
          <w:szCs w:val="24"/>
          <w:lang w:val="ro-RO"/>
        </w:rPr>
        <w:t>.</w:t>
      </w:r>
    </w:p>
    <w:p w:rsidR="006D674F"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 î</w:t>
      </w:r>
      <w:r w:rsidR="00F65EB2" w:rsidRPr="00755D33">
        <w:rPr>
          <w:rFonts w:ascii="Times New Roman" w:hAnsi="Times New Roman"/>
          <w:sz w:val="24"/>
          <w:szCs w:val="24"/>
          <w:lang w:val="ro-RO"/>
        </w:rPr>
        <w:t>n reglarea popula</w:t>
      </w:r>
      <w:r w:rsidRPr="00755D33">
        <w:rPr>
          <w:rFonts w:ascii="Times New Roman" w:hAnsi="Times New Roman"/>
          <w:sz w:val="24"/>
          <w:szCs w:val="24"/>
          <w:lang w:val="ro-RO"/>
        </w:rPr>
        <w:t>ț</w:t>
      </w:r>
      <w:r w:rsidR="00F65EB2" w:rsidRPr="00755D33">
        <w:rPr>
          <w:rFonts w:ascii="Times New Roman" w:hAnsi="Times New Roman"/>
          <w:sz w:val="24"/>
          <w:szCs w:val="24"/>
          <w:lang w:val="ro-RO"/>
        </w:rPr>
        <w:t>iilor de insecte d</w:t>
      </w:r>
      <w:r w:rsidRPr="00755D33">
        <w:rPr>
          <w:rFonts w:ascii="Times New Roman" w:hAnsi="Times New Roman"/>
          <w:sz w:val="24"/>
          <w:szCs w:val="24"/>
          <w:lang w:val="ro-RO"/>
        </w:rPr>
        <w:t>ă</w:t>
      </w:r>
      <w:r w:rsidR="00F65EB2" w:rsidRPr="00755D33">
        <w:rPr>
          <w:rFonts w:ascii="Times New Roman" w:hAnsi="Times New Roman"/>
          <w:sz w:val="24"/>
          <w:szCs w:val="24"/>
          <w:lang w:val="ro-RO"/>
        </w:rPr>
        <w:t>un</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 trebuie 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se aplice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Pr="00755D33">
        <w:rPr>
          <w:rFonts w:ascii="Times New Roman" w:hAnsi="Times New Roman"/>
          <w:sz w:val="24"/>
          <w:szCs w:val="24"/>
          <w:lang w:val="ro-RO"/>
        </w:rPr>
        <w:t xml:space="preserve"> insecticide, se va ț</w:t>
      </w:r>
      <w:r w:rsidR="00F65EB2" w:rsidRPr="00755D33">
        <w:rPr>
          <w:rFonts w:ascii="Times New Roman" w:hAnsi="Times New Roman"/>
          <w:sz w:val="24"/>
          <w:szCs w:val="24"/>
          <w:lang w:val="ro-RO"/>
        </w:rPr>
        <w:t xml:space="preserve">ine cont de: </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utilizarea insecticidelor selective, toxice pentru organismul </w:t>
      </w:r>
      <w:r w:rsidR="007A069A" w:rsidRPr="00755D33">
        <w:rPr>
          <w:rFonts w:ascii="Times New Roman" w:hAnsi="Times New Roman"/>
          <w:sz w:val="24"/>
          <w:szCs w:val="24"/>
          <w:lang w:val="ro-RO"/>
        </w:rPr>
        <w:t>ț</w:t>
      </w:r>
      <w:r w:rsidRPr="00755D33">
        <w:rPr>
          <w:rFonts w:ascii="Times New Roman" w:hAnsi="Times New Roman"/>
          <w:sz w:val="24"/>
          <w:szCs w:val="24"/>
          <w:lang w:val="ro-RO"/>
        </w:rPr>
        <w:t>int</w:t>
      </w:r>
      <w:r w:rsidR="007A069A" w:rsidRPr="00755D33">
        <w:rPr>
          <w:rFonts w:ascii="Times New Roman" w:hAnsi="Times New Roman"/>
          <w:sz w:val="24"/>
          <w:szCs w:val="24"/>
          <w:lang w:val="ro-RO"/>
        </w:rPr>
        <w:t>ă</w:t>
      </w:r>
      <w:r w:rsidRPr="00755D33">
        <w:rPr>
          <w:rFonts w:ascii="Times New Roman" w:hAnsi="Times New Roman"/>
          <w:sz w:val="24"/>
          <w:szCs w:val="24"/>
          <w:lang w:val="ro-RO"/>
        </w:rPr>
        <w:t>, cu toxicitate redus</w:t>
      </w:r>
      <w:r w:rsidR="007A069A" w:rsidRPr="00755D33">
        <w:rPr>
          <w:rFonts w:ascii="Times New Roman" w:hAnsi="Times New Roman"/>
          <w:sz w:val="24"/>
          <w:szCs w:val="24"/>
          <w:lang w:val="ro-RO"/>
        </w:rPr>
        <w:t>ă</w:t>
      </w:r>
      <w:r w:rsidRPr="00755D33">
        <w:rPr>
          <w:rFonts w:ascii="Times New Roman" w:hAnsi="Times New Roman"/>
          <w:sz w:val="24"/>
          <w:szCs w:val="24"/>
          <w:lang w:val="ro-RO"/>
        </w:rPr>
        <w:t xml:space="preserve"> pentru om</w:t>
      </w:r>
      <w:r w:rsidR="007A069A" w:rsidRPr="00755D33">
        <w:rPr>
          <w:rFonts w:ascii="Times New Roman" w:hAnsi="Times New Roman"/>
          <w:sz w:val="24"/>
          <w:szCs w:val="24"/>
          <w:lang w:val="ro-RO"/>
        </w:rPr>
        <w:t xml:space="preserve"> ș</w:t>
      </w:r>
      <w:r w:rsidR="009364C8" w:rsidRPr="00755D33">
        <w:rPr>
          <w:rFonts w:ascii="Times New Roman" w:hAnsi="Times New Roman"/>
          <w:sz w:val="24"/>
          <w:szCs w:val="24"/>
          <w:lang w:val="ro-RO"/>
        </w:rPr>
        <w:t>i</w:t>
      </w:r>
      <w:r w:rsidR="007A069A" w:rsidRPr="00755D33">
        <w:rPr>
          <w:rFonts w:ascii="Times New Roman" w:hAnsi="Times New Roman"/>
          <w:sz w:val="24"/>
          <w:szCs w:val="24"/>
          <w:lang w:val="ro-RO"/>
        </w:rPr>
        <w:t xml:space="preserve"> </w:t>
      </w:r>
      <w:r w:rsidRPr="00755D33">
        <w:rPr>
          <w:rFonts w:ascii="Times New Roman" w:hAnsi="Times New Roman"/>
          <w:sz w:val="24"/>
          <w:szCs w:val="24"/>
          <w:lang w:val="ro-RO"/>
        </w:rPr>
        <w:t>animale folositoare, u</w:t>
      </w:r>
      <w:r w:rsidR="007A069A" w:rsidRPr="00755D33">
        <w:rPr>
          <w:rFonts w:ascii="Times New Roman" w:hAnsi="Times New Roman"/>
          <w:sz w:val="24"/>
          <w:szCs w:val="24"/>
          <w:lang w:val="ro-RO"/>
        </w:rPr>
        <w:t>ș</w:t>
      </w:r>
      <w:r w:rsidRPr="00755D33">
        <w:rPr>
          <w:rFonts w:ascii="Times New Roman" w:hAnsi="Times New Roman"/>
          <w:sz w:val="24"/>
          <w:szCs w:val="24"/>
          <w:lang w:val="ro-RO"/>
        </w:rPr>
        <w:t>or biodegradabile pentru a nu polua ecosistemele;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momentele optime, </w:t>
      </w:r>
      <w:r w:rsidR="007A069A" w:rsidRPr="00755D33">
        <w:rPr>
          <w:rFonts w:ascii="Times New Roman" w:hAnsi="Times New Roman"/>
          <w:sz w:val="24"/>
          <w:szCs w:val="24"/>
          <w:lang w:val="ro-RO"/>
        </w:rPr>
        <w:t>câ</w:t>
      </w:r>
      <w:r w:rsidRPr="00755D33">
        <w:rPr>
          <w:rFonts w:ascii="Times New Roman" w:hAnsi="Times New Roman"/>
          <w:sz w:val="24"/>
          <w:szCs w:val="24"/>
          <w:lang w:val="ro-RO"/>
        </w:rPr>
        <w:t>nd insectele sunt sensibile la acestea (la omizile</w:t>
      </w:r>
      <w:r w:rsidR="006D674F" w:rsidRPr="00755D33">
        <w:rPr>
          <w:rFonts w:ascii="Times New Roman" w:hAnsi="Times New Roman"/>
          <w:sz w:val="24"/>
          <w:szCs w:val="24"/>
          <w:lang w:val="ro-RO"/>
        </w:rPr>
        <w:t xml:space="preserve"> defoliatoare se aplic</w:t>
      </w:r>
      <w:r w:rsidR="007A069A" w:rsidRPr="00755D33">
        <w:rPr>
          <w:rFonts w:ascii="Times New Roman" w:hAnsi="Times New Roman"/>
          <w:sz w:val="24"/>
          <w:szCs w:val="24"/>
          <w:lang w:val="ro-RO"/>
        </w:rPr>
        <w:t>ă î</w:t>
      </w:r>
      <w:r w:rsidRPr="00755D33">
        <w:rPr>
          <w:rFonts w:ascii="Times New Roman" w:hAnsi="Times New Roman"/>
          <w:sz w:val="24"/>
          <w:szCs w:val="24"/>
          <w:lang w:val="ro-RO"/>
        </w:rPr>
        <w:t>n primele dou</w:t>
      </w:r>
      <w:r w:rsidR="007A069A" w:rsidRPr="00755D33">
        <w:rPr>
          <w:rFonts w:ascii="Times New Roman" w:hAnsi="Times New Roman"/>
          <w:sz w:val="24"/>
          <w:szCs w:val="24"/>
          <w:lang w:val="ro-RO"/>
        </w:rPr>
        <w:t>ă vâ</w:t>
      </w:r>
      <w:r w:rsidRPr="00755D33">
        <w:rPr>
          <w:rFonts w:ascii="Times New Roman" w:hAnsi="Times New Roman"/>
          <w:sz w:val="24"/>
          <w:szCs w:val="24"/>
          <w:lang w:val="ro-RO"/>
        </w:rPr>
        <w:t>rste, asigur</w:t>
      </w:r>
      <w:r w:rsidR="007A069A" w:rsidRPr="00755D33">
        <w:rPr>
          <w:rFonts w:ascii="Times New Roman" w:hAnsi="Times New Roman"/>
          <w:sz w:val="24"/>
          <w:szCs w:val="24"/>
          <w:lang w:val="ro-RO"/>
        </w:rPr>
        <w:t>â</w:t>
      </w:r>
      <w:r w:rsidRPr="00755D33">
        <w:rPr>
          <w:rFonts w:ascii="Times New Roman" w:hAnsi="Times New Roman"/>
          <w:sz w:val="24"/>
          <w:szCs w:val="24"/>
          <w:lang w:val="ro-RO"/>
        </w:rPr>
        <w:t xml:space="preserve">ndu-se </w:t>
      </w:r>
      <w:r w:rsidR="007A069A" w:rsidRPr="00755D33">
        <w:rPr>
          <w:rFonts w:ascii="Times New Roman" w:hAnsi="Times New Roman"/>
          <w:sz w:val="24"/>
          <w:szCs w:val="24"/>
          <w:lang w:val="ro-RO"/>
        </w:rPr>
        <w:t>ș</w:t>
      </w:r>
      <w:r w:rsidR="006D674F"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o protejare bună</w:t>
      </w:r>
      <w:r w:rsidRPr="00755D33">
        <w:rPr>
          <w:rFonts w:ascii="Times New Roman" w:hAnsi="Times New Roman"/>
          <w:sz w:val="24"/>
          <w:szCs w:val="24"/>
          <w:lang w:val="ro-RO"/>
        </w:rPr>
        <w:t xml:space="preserve"> a entomofagilor, majoritatea fiind </w:t>
      </w:r>
      <w:r w:rsidR="007A069A" w:rsidRPr="00755D33">
        <w:rPr>
          <w:rFonts w:ascii="Times New Roman" w:hAnsi="Times New Roman"/>
          <w:sz w:val="24"/>
          <w:szCs w:val="24"/>
          <w:lang w:val="ro-RO"/>
        </w:rPr>
        <w:t>încă</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î</w:t>
      </w:r>
      <w:r w:rsidRPr="00755D33">
        <w:rPr>
          <w:rFonts w:ascii="Times New Roman" w:hAnsi="Times New Roman"/>
          <w:sz w:val="24"/>
          <w:szCs w:val="24"/>
          <w:lang w:val="ro-RO"/>
        </w:rPr>
        <w:t>n locurile de hibernare);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chimice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benzi. In benzile netratate insectele entomofage vor </w:t>
      </w:r>
      <w:r w:rsidR="007A069A" w:rsidRPr="00755D33">
        <w:rPr>
          <w:rFonts w:ascii="Times New Roman" w:hAnsi="Times New Roman"/>
          <w:sz w:val="24"/>
          <w:szCs w:val="24"/>
          <w:lang w:val="ro-RO"/>
        </w:rPr>
        <w:t>supraveț</w:t>
      </w:r>
      <w:r w:rsidRPr="00755D33">
        <w:rPr>
          <w:rFonts w:ascii="Times New Roman" w:hAnsi="Times New Roman"/>
          <w:sz w:val="24"/>
          <w:szCs w:val="24"/>
          <w:lang w:val="ro-RO"/>
        </w:rPr>
        <w:t xml:space="preserve">ui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 xml:space="preserve">apoi se vor </w:t>
      </w:r>
      <w:r w:rsidR="007A069A" w:rsidRPr="00755D33">
        <w:rPr>
          <w:rFonts w:ascii="Times New Roman" w:hAnsi="Times New Roman"/>
          <w:sz w:val="24"/>
          <w:szCs w:val="24"/>
          <w:lang w:val="ro-RO"/>
        </w:rPr>
        <w:t>răspâ</w:t>
      </w:r>
      <w:r w:rsidRPr="00755D33">
        <w:rPr>
          <w:rFonts w:ascii="Times New Roman" w:hAnsi="Times New Roman"/>
          <w:sz w:val="24"/>
          <w:szCs w:val="24"/>
          <w:lang w:val="ro-RO"/>
        </w:rPr>
        <w:t xml:space="preserve">ndi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pe zonele care au suportat tratamente;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aplicarea tratamentelor cu volum redus (YR) sau ultra redus (VUR), prin care se reduce cantitatea</w:t>
      </w:r>
      <w:r w:rsidR="00964F94"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de soluț</w:t>
      </w:r>
      <w:r w:rsidR="00964F94" w:rsidRPr="00755D33">
        <w:rPr>
          <w:rFonts w:ascii="Times New Roman" w:hAnsi="Times New Roman"/>
          <w:sz w:val="24"/>
          <w:szCs w:val="24"/>
          <w:lang w:val="ro-RO"/>
        </w:rPr>
        <w:t xml:space="preserve">ie </w:t>
      </w:r>
      <w:r w:rsidR="007A069A" w:rsidRPr="00755D33">
        <w:rPr>
          <w:rFonts w:ascii="Times New Roman" w:hAnsi="Times New Roman"/>
          <w:sz w:val="24"/>
          <w:szCs w:val="24"/>
          <w:lang w:val="ro-RO"/>
        </w:rPr>
        <w:t>și de substanță activă, utilizându-se aviația, care realizează o aplicare uniformă</w:t>
      </w:r>
      <w:r w:rsidR="001B258A"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și î</w:t>
      </w:r>
      <w:r w:rsidR="00CF2DF9" w:rsidRPr="00755D33">
        <w:rPr>
          <w:rFonts w:ascii="Times New Roman" w:hAnsi="Times New Roman"/>
          <w:sz w:val="24"/>
          <w:szCs w:val="24"/>
          <w:lang w:val="ro-RO"/>
        </w:rPr>
        <w:t>n timp scurt.</w:t>
      </w:r>
    </w:p>
    <w:p w:rsidR="00807FCB" w:rsidRPr="00755D33" w:rsidRDefault="00807FCB" w:rsidP="00807FCB">
      <w:pPr>
        <w:pStyle w:val="BodyText"/>
        <w:tabs>
          <w:tab w:val="left" w:pos="0"/>
        </w:tabs>
        <w:spacing w:after="0" w:line="240" w:lineRule="auto"/>
        <w:jc w:val="both"/>
        <w:rPr>
          <w:rFonts w:ascii="Times New Roman" w:hAnsi="Times New Roman"/>
          <w:sz w:val="10"/>
          <w:szCs w:val="10"/>
          <w:lang w:val="ro-RO"/>
        </w:rPr>
      </w:pPr>
    </w:p>
    <w:p w:rsidR="00CF2DF9" w:rsidRPr="00755D33" w:rsidRDefault="00F65EB2" w:rsidP="000E3F5C">
      <w:pPr>
        <w:pStyle w:val="ListParagraph"/>
        <w:widowControl w:val="0"/>
        <w:numPr>
          <w:ilvl w:val="1"/>
          <w:numId w:val="6"/>
        </w:numPr>
        <w:tabs>
          <w:tab w:val="left" w:pos="0"/>
        </w:tabs>
        <w:autoSpaceDE w:val="0"/>
        <w:autoSpaceDN w:val="0"/>
        <w:ind w:left="0" w:firstLine="0"/>
        <w:contextualSpacing w:val="0"/>
        <w:jc w:val="both"/>
        <w:rPr>
          <w:sz w:val="24"/>
          <w:szCs w:val="24"/>
          <w:lang w:val="ro-RO"/>
        </w:rPr>
      </w:pPr>
      <w:r w:rsidRPr="00755D33">
        <w:rPr>
          <w:b/>
          <w:w w:val="105"/>
          <w:sz w:val="24"/>
          <w:szCs w:val="24"/>
          <w:lang w:val="ro-RO"/>
        </w:rPr>
        <w:t>Protejarea</w:t>
      </w:r>
      <w:r w:rsidRPr="00755D33">
        <w:rPr>
          <w:b/>
          <w:spacing w:val="-7"/>
          <w:w w:val="105"/>
          <w:sz w:val="24"/>
          <w:szCs w:val="24"/>
          <w:lang w:val="ro-RO"/>
        </w:rPr>
        <w:t xml:space="preserve"> </w:t>
      </w:r>
      <w:r w:rsidR="00DF1777" w:rsidRPr="00755D33">
        <w:rPr>
          <w:b/>
          <w:w w:val="105"/>
          <w:sz w:val="24"/>
          <w:szCs w:val="24"/>
          <w:lang w:val="ro-RO"/>
        </w:rPr>
        <w:t>î</w:t>
      </w:r>
      <w:r w:rsidRPr="00755D33">
        <w:rPr>
          <w:b/>
          <w:w w:val="105"/>
          <w:sz w:val="24"/>
          <w:szCs w:val="24"/>
          <w:lang w:val="ro-RO"/>
        </w:rPr>
        <w:t>mpotriva</w:t>
      </w:r>
      <w:r w:rsidRPr="00755D33">
        <w:rPr>
          <w:b/>
          <w:spacing w:val="7"/>
          <w:w w:val="105"/>
          <w:sz w:val="24"/>
          <w:szCs w:val="24"/>
          <w:lang w:val="ro-RO"/>
        </w:rPr>
        <w:t xml:space="preserve"> </w:t>
      </w:r>
      <w:r w:rsidRPr="00755D33">
        <w:rPr>
          <w:b/>
          <w:w w:val="105"/>
          <w:sz w:val="24"/>
          <w:szCs w:val="24"/>
          <w:lang w:val="ro-RO"/>
        </w:rPr>
        <w:t>usc</w:t>
      </w:r>
      <w:r w:rsidR="00DF1777" w:rsidRPr="00755D33">
        <w:rPr>
          <w:b/>
          <w:w w:val="105"/>
          <w:sz w:val="24"/>
          <w:szCs w:val="24"/>
          <w:lang w:val="ro-RO"/>
        </w:rPr>
        <w:t>ă</w:t>
      </w:r>
      <w:r w:rsidRPr="00755D33">
        <w:rPr>
          <w:b/>
          <w:w w:val="105"/>
          <w:sz w:val="24"/>
          <w:szCs w:val="24"/>
          <w:lang w:val="ro-RO"/>
        </w:rPr>
        <w:t>rilor</w:t>
      </w:r>
      <w:r w:rsidRPr="00755D33">
        <w:rPr>
          <w:b/>
          <w:spacing w:val="16"/>
          <w:w w:val="105"/>
          <w:sz w:val="24"/>
          <w:szCs w:val="24"/>
          <w:lang w:val="ro-RO"/>
        </w:rPr>
        <w:t xml:space="preserve"> </w:t>
      </w:r>
      <w:r w:rsidRPr="00755D33">
        <w:rPr>
          <w:b/>
          <w:w w:val="105"/>
          <w:sz w:val="24"/>
          <w:szCs w:val="24"/>
          <w:lang w:val="ro-RO"/>
        </w:rPr>
        <w:t>anormale</w:t>
      </w:r>
      <w:r w:rsidRPr="00755D33">
        <w:rPr>
          <w:b/>
          <w:spacing w:val="8"/>
          <w:w w:val="105"/>
          <w:sz w:val="24"/>
          <w:szCs w:val="24"/>
          <w:lang w:val="ro-RO"/>
        </w:rPr>
        <w:t xml:space="preserve"> </w:t>
      </w:r>
      <w:r w:rsidRPr="00755D33">
        <w:rPr>
          <w:b/>
          <w:w w:val="105"/>
          <w:sz w:val="24"/>
          <w:szCs w:val="24"/>
          <w:lang w:val="ro-RO"/>
        </w:rPr>
        <w:t>a</w:t>
      </w:r>
      <w:r w:rsidR="00CF2DF9" w:rsidRPr="00755D33">
        <w:rPr>
          <w:b/>
          <w:spacing w:val="-1"/>
          <w:w w:val="105"/>
          <w:sz w:val="24"/>
          <w:szCs w:val="24"/>
          <w:lang w:val="ro-RO"/>
        </w:rPr>
        <w:t xml:space="preserve"> </w:t>
      </w:r>
      <w:r w:rsidRPr="00755D33">
        <w:rPr>
          <w:b/>
          <w:w w:val="105"/>
          <w:sz w:val="24"/>
          <w:szCs w:val="24"/>
          <w:lang w:val="ro-RO"/>
        </w:rPr>
        <w:t>arborilor</w:t>
      </w:r>
      <w:r w:rsidRPr="00755D33">
        <w:rPr>
          <w:b/>
          <w:spacing w:val="5"/>
          <w:w w:val="105"/>
          <w:sz w:val="24"/>
          <w:szCs w:val="24"/>
          <w:lang w:val="ro-RO"/>
        </w:rPr>
        <w:t xml:space="preserve"> </w:t>
      </w:r>
      <w:r w:rsidRPr="00755D33">
        <w:rPr>
          <w:b/>
          <w:w w:val="105"/>
          <w:sz w:val="24"/>
          <w:szCs w:val="24"/>
          <w:lang w:val="ro-RO"/>
        </w:rPr>
        <w:t>pe</w:t>
      </w:r>
      <w:r w:rsidRPr="00755D33">
        <w:rPr>
          <w:b/>
          <w:spacing w:val="-8"/>
          <w:w w:val="105"/>
          <w:sz w:val="24"/>
          <w:szCs w:val="24"/>
          <w:lang w:val="ro-RO"/>
        </w:rPr>
        <w:t xml:space="preserve"> </w:t>
      </w:r>
      <w:r w:rsidRPr="00755D33">
        <w:rPr>
          <w:b/>
          <w:w w:val="105"/>
          <w:sz w:val="24"/>
          <w:szCs w:val="24"/>
          <w:lang w:val="ro-RO"/>
        </w:rPr>
        <w:t>picior</w:t>
      </w:r>
      <w:r w:rsidRPr="00755D33">
        <w:rPr>
          <w:b/>
          <w:spacing w:val="1"/>
          <w:w w:val="105"/>
          <w:sz w:val="24"/>
          <w:szCs w:val="24"/>
          <w:lang w:val="ro-RO"/>
        </w:rPr>
        <w:t xml:space="preserve"> </w:t>
      </w:r>
    </w:p>
    <w:p w:rsidR="00394A3E"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suri de gospod</w:t>
      </w:r>
      <w:r w:rsidR="00DF1777" w:rsidRPr="00755D33">
        <w:rPr>
          <w:sz w:val="24"/>
          <w:szCs w:val="24"/>
          <w:lang w:val="ro-RO"/>
        </w:rPr>
        <w:t>ă</w:t>
      </w:r>
      <w:r w:rsidRPr="00755D33">
        <w:rPr>
          <w:sz w:val="24"/>
          <w:szCs w:val="24"/>
          <w:lang w:val="ro-RO"/>
        </w:rPr>
        <w:t xml:space="preserve">rire </w:t>
      </w:r>
      <w:r w:rsidR="00DF1777" w:rsidRPr="00755D33">
        <w:rPr>
          <w:sz w:val="24"/>
          <w:szCs w:val="24"/>
          <w:lang w:val="ro-RO"/>
        </w:rPr>
        <w:t>î</w:t>
      </w:r>
      <w:r w:rsidRPr="00755D33">
        <w:rPr>
          <w:sz w:val="24"/>
          <w:szCs w:val="24"/>
          <w:lang w:val="ro-RO"/>
        </w:rPr>
        <w:t>n p</w:t>
      </w:r>
      <w:r w:rsidR="00DF1777" w:rsidRPr="00755D33">
        <w:rPr>
          <w:sz w:val="24"/>
          <w:szCs w:val="24"/>
          <w:lang w:val="ro-RO"/>
        </w:rPr>
        <w:t>ă</w:t>
      </w:r>
      <w:r w:rsidRPr="00755D33">
        <w:rPr>
          <w:sz w:val="24"/>
          <w:szCs w:val="24"/>
          <w:lang w:val="ro-RO"/>
        </w:rPr>
        <w:t>durile cu fenomene de uscare anormal</w:t>
      </w:r>
      <w:r w:rsidR="00DF1777" w:rsidRPr="00755D33">
        <w:rPr>
          <w:sz w:val="24"/>
          <w:szCs w:val="24"/>
          <w:lang w:val="ro-RO"/>
        </w:rPr>
        <w:t>ă</w:t>
      </w:r>
      <w:r w:rsidR="00394A3E" w:rsidRPr="00755D33">
        <w:rPr>
          <w:sz w:val="24"/>
          <w:szCs w:val="24"/>
          <w:lang w:val="ro-RO"/>
        </w:rPr>
        <w:t>;</w:t>
      </w:r>
    </w:p>
    <w:p w:rsidR="00F65EB2"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 xml:space="preserve">suri de ameliorare </w:t>
      </w:r>
      <w:r w:rsidR="00DF1777" w:rsidRPr="00755D33">
        <w:rPr>
          <w:sz w:val="24"/>
          <w:szCs w:val="24"/>
          <w:lang w:val="ro-RO"/>
        </w:rPr>
        <w:t>ș</w:t>
      </w:r>
      <w:r w:rsidRPr="00755D33">
        <w:rPr>
          <w:sz w:val="24"/>
          <w:szCs w:val="24"/>
          <w:lang w:val="ro-RO"/>
        </w:rPr>
        <w:t>i refacere a arboretelor</w:t>
      </w:r>
      <w:r w:rsidR="00394A3E" w:rsidRPr="00755D33">
        <w:rPr>
          <w:sz w:val="24"/>
          <w:szCs w:val="24"/>
          <w:lang w:val="ro-RO"/>
        </w:rPr>
        <w:t>;</w:t>
      </w:r>
    </w:p>
    <w:p w:rsidR="00BD7094" w:rsidRPr="00A12497" w:rsidRDefault="00BD7094" w:rsidP="00394A3E">
      <w:pPr>
        <w:pStyle w:val="BodyText"/>
        <w:tabs>
          <w:tab w:val="left" w:pos="0"/>
        </w:tabs>
        <w:spacing w:after="0" w:line="240" w:lineRule="auto"/>
        <w:jc w:val="both"/>
        <w:rPr>
          <w:rFonts w:ascii="Times New Roman" w:hAnsi="Times New Roman"/>
          <w:color w:val="FF0000"/>
          <w:sz w:val="10"/>
          <w:szCs w:val="10"/>
          <w:lang w:val="ro-RO"/>
        </w:rPr>
      </w:pPr>
    </w:p>
    <w:p w:rsidR="00695C13"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w:t>
      </w:r>
      <w:r w:rsidR="00F65EB2" w:rsidRPr="00755D33">
        <w:rPr>
          <w:rFonts w:ascii="Times New Roman" w:hAnsi="Times New Roman"/>
          <w:sz w:val="24"/>
          <w:szCs w:val="24"/>
          <w:lang w:val="ro-RO"/>
        </w:rPr>
        <w:t xml:space="preserve"> pe parcursul aplic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rii amenajamentului </w:t>
      </w:r>
      <w:r w:rsidRPr="00755D33">
        <w:rPr>
          <w:rFonts w:ascii="Times New Roman" w:hAnsi="Times New Roman"/>
          <w:sz w:val="24"/>
          <w:szCs w:val="24"/>
          <w:lang w:val="ro-RO"/>
        </w:rPr>
        <w:t>se va semnala apariția unor calamităț</w:t>
      </w:r>
      <w:r w:rsidR="00F65EB2" w:rsidRPr="00755D33">
        <w:rPr>
          <w:rFonts w:ascii="Times New Roman" w:hAnsi="Times New Roman"/>
          <w:sz w:val="24"/>
          <w:szCs w:val="24"/>
          <w:lang w:val="ro-RO"/>
        </w:rPr>
        <w:t xml:space="preserve">i </w:t>
      </w:r>
      <w:r w:rsidR="00394A3E" w:rsidRPr="00755D33">
        <w:rPr>
          <w:rFonts w:ascii="Times New Roman" w:hAnsi="Times New Roman"/>
          <w:sz w:val="24"/>
          <w:szCs w:val="24"/>
          <w:lang w:val="ro-RO"/>
        </w:rPr>
        <w:t xml:space="preserve">naturale </w:t>
      </w:r>
      <w:r w:rsidRPr="00755D33">
        <w:rPr>
          <w:rFonts w:ascii="Times New Roman" w:hAnsi="Times New Roman"/>
          <w:sz w:val="24"/>
          <w:szCs w:val="24"/>
          <w:lang w:val="ro-RO"/>
        </w:rPr>
        <w:t>(doborâ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de vâ</w:t>
      </w:r>
      <w:r w:rsidR="00F65EB2" w:rsidRPr="00755D33">
        <w:rPr>
          <w:rFonts w:ascii="Times New Roman" w:hAnsi="Times New Roman"/>
          <w:sz w:val="24"/>
          <w:szCs w:val="24"/>
          <w:lang w:val="ro-RO"/>
        </w:rPr>
        <w:t xml:space="preserve">nt </w:t>
      </w:r>
      <w:r w:rsidRPr="00755D33">
        <w:rPr>
          <w:rFonts w:ascii="Times New Roman" w:hAnsi="Times New Roman"/>
          <w:sz w:val="24"/>
          <w:szCs w:val="24"/>
          <w:lang w:val="ro-RO"/>
        </w:rPr>
        <w:t>ș</w:t>
      </w:r>
      <w:r w:rsidR="00F623C5"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rupturi de zăpadă</w:t>
      </w:r>
      <w:r w:rsidR="00F65EB2" w:rsidRPr="00755D33">
        <w:rPr>
          <w:rFonts w:ascii="Times New Roman" w:hAnsi="Times New Roman"/>
          <w:sz w:val="24"/>
          <w:szCs w:val="24"/>
          <w:lang w:val="ro-RO"/>
        </w:rPr>
        <w:t xml:space="preserve">, fenomene </w:t>
      </w:r>
      <w:r w:rsidRPr="00755D33">
        <w:rPr>
          <w:rFonts w:ascii="Times New Roman" w:hAnsi="Times New Roman"/>
          <w:sz w:val="24"/>
          <w:szCs w:val="24"/>
          <w:lang w:val="ro-RO"/>
        </w:rPr>
        <w:t>de uscare anormală</w:t>
      </w:r>
      <w:r w:rsidR="00F65EB2" w:rsidRPr="00755D33">
        <w:rPr>
          <w:rFonts w:ascii="Times New Roman" w:hAnsi="Times New Roman"/>
          <w:sz w:val="24"/>
          <w:szCs w:val="24"/>
          <w:lang w:val="ro-RO"/>
        </w:rPr>
        <w:t xml:space="preserve">, atacuri puternice </w:t>
      </w:r>
      <w:r w:rsidRPr="00755D33">
        <w:rPr>
          <w:rFonts w:ascii="Times New Roman" w:hAnsi="Times New Roman"/>
          <w:sz w:val="24"/>
          <w:szCs w:val="24"/>
          <w:lang w:val="ro-RO"/>
        </w:rPr>
        <w:t>ale dăună</w:t>
      </w:r>
      <w:r w:rsidR="00F65EB2" w:rsidRPr="00755D33">
        <w:rPr>
          <w:rFonts w:ascii="Times New Roman" w:hAnsi="Times New Roman"/>
          <w:sz w:val="24"/>
          <w:szCs w:val="24"/>
          <w:lang w:val="ro-RO"/>
        </w:rPr>
        <w:t>torilor</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pentru evitarea apariț</w:t>
      </w:r>
      <w:r w:rsidR="00F65EB2" w:rsidRPr="00755D33">
        <w:rPr>
          <w:rFonts w:ascii="Times New Roman" w:hAnsi="Times New Roman"/>
          <w:sz w:val="24"/>
          <w:szCs w:val="24"/>
          <w:lang w:val="ro-RO"/>
        </w:rPr>
        <w:t xml:space="preserve">iei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extinderii unor focare de infe</w:t>
      </w:r>
      <w:r w:rsidRPr="00755D33">
        <w:rPr>
          <w:rFonts w:ascii="Times New Roman" w:hAnsi="Times New Roman"/>
          <w:sz w:val="24"/>
          <w:szCs w:val="24"/>
          <w:lang w:val="ro-RO"/>
        </w:rPr>
        <w:t>cț</w:t>
      </w:r>
      <w:r w:rsidR="00F65EB2" w:rsidRPr="00755D33">
        <w:rPr>
          <w:rFonts w:ascii="Times New Roman" w:hAnsi="Times New Roman"/>
          <w:sz w:val="24"/>
          <w:szCs w:val="24"/>
          <w:lang w:val="ro-RO"/>
        </w:rPr>
        <w:t xml:space="preserve">ie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 deprecierii materialului lemnos, ocolul silvic va solicita derogare de la prevederile amenajamentului silvic, cu respectarea urm</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suri: </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semnalarea de c</w:t>
      </w:r>
      <w:r w:rsidR="007A069A" w:rsidRPr="00755D33">
        <w:rPr>
          <w:rFonts w:ascii="Times New Roman" w:hAnsi="Times New Roman"/>
          <w:sz w:val="24"/>
          <w:szCs w:val="24"/>
          <w:lang w:val="ro-RO"/>
        </w:rPr>
        <w:t>ă</w:t>
      </w:r>
      <w:r w:rsidRPr="00755D33">
        <w:rPr>
          <w:rFonts w:ascii="Times New Roman" w:hAnsi="Times New Roman"/>
          <w:sz w:val="24"/>
          <w:szCs w:val="24"/>
          <w:lang w:val="ro-RO"/>
        </w:rPr>
        <w:t>tre personalul silvic de teren, prin rapoarte, a apari</w:t>
      </w:r>
      <w:r w:rsidR="007A069A" w:rsidRPr="00755D33">
        <w:rPr>
          <w:rFonts w:ascii="Times New Roman" w:hAnsi="Times New Roman"/>
          <w:sz w:val="24"/>
          <w:szCs w:val="24"/>
          <w:lang w:val="ro-RO"/>
        </w:rPr>
        <w:t>ț</w:t>
      </w:r>
      <w:r w:rsidRPr="00755D33">
        <w:rPr>
          <w:rFonts w:ascii="Times New Roman" w:hAnsi="Times New Roman"/>
          <w:sz w:val="24"/>
          <w:szCs w:val="24"/>
          <w:lang w:val="ro-RO"/>
        </w:rPr>
        <w:t xml:space="preserve">iei </w:t>
      </w:r>
      <w:r w:rsidR="007A069A" w:rsidRPr="00755D33">
        <w:rPr>
          <w:rFonts w:ascii="Times New Roman" w:hAnsi="Times New Roman"/>
          <w:sz w:val="24"/>
          <w:szCs w:val="24"/>
          <w:lang w:val="ro-RO"/>
        </w:rPr>
        <w:t>doborâ</w:t>
      </w:r>
      <w:r w:rsidRPr="00755D33">
        <w:rPr>
          <w:rFonts w:ascii="Times New Roman" w:hAnsi="Times New Roman"/>
          <w:sz w:val="24"/>
          <w:szCs w:val="24"/>
          <w:lang w:val="ro-RO"/>
        </w:rPr>
        <w:t xml:space="preserve">turilor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 xml:space="preserve">i </w:t>
      </w:r>
      <w:r w:rsidRPr="00755D33">
        <w:rPr>
          <w:rFonts w:ascii="Times New Roman" w:hAnsi="Times New Roman"/>
          <w:sz w:val="24"/>
          <w:szCs w:val="24"/>
          <w:lang w:val="ro-RO"/>
        </w:rPr>
        <w:t>rupturilor</w:t>
      </w:r>
      <w:r w:rsidR="00744C6E" w:rsidRPr="00755D33">
        <w:rPr>
          <w:rFonts w:ascii="Times New Roman" w:hAnsi="Times New Roman"/>
          <w:sz w:val="24"/>
          <w:szCs w:val="24"/>
          <w:lang w:val="ro-RO"/>
        </w:rPr>
        <w:t xml:space="preserve"> </w:t>
      </w:r>
      <w:r w:rsidRPr="00755D33">
        <w:rPr>
          <w:rFonts w:ascii="Times New Roman" w:hAnsi="Times New Roman"/>
          <w:sz w:val="24"/>
          <w:szCs w:val="24"/>
          <w:lang w:val="ro-RO"/>
        </w:rPr>
        <w:t xml:space="preserve">de </w:t>
      </w:r>
      <w:r w:rsidR="007A069A" w:rsidRPr="00755D33">
        <w:rPr>
          <w:rFonts w:ascii="Times New Roman" w:hAnsi="Times New Roman"/>
          <w:sz w:val="24"/>
          <w:szCs w:val="24"/>
          <w:lang w:val="ro-RO"/>
        </w:rPr>
        <w:t>vâ</w:t>
      </w:r>
      <w:r w:rsidRPr="00755D33">
        <w:rPr>
          <w:rFonts w:ascii="Times New Roman" w:hAnsi="Times New Roman"/>
          <w:sz w:val="24"/>
          <w:szCs w:val="24"/>
          <w:lang w:val="ro-RO"/>
        </w:rPr>
        <w:t xml:space="preserve">nt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zăpadă</w:t>
      </w:r>
      <w:r w:rsidRPr="00755D33">
        <w:rPr>
          <w:rFonts w:ascii="Times New Roman" w:hAnsi="Times New Roman"/>
          <w:sz w:val="24"/>
          <w:szCs w:val="24"/>
          <w:lang w:val="ro-RO"/>
        </w:rPr>
        <w:t xml:space="preserve">, precum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a </w:t>
      </w:r>
      <w:r w:rsidR="007A069A" w:rsidRPr="00755D33">
        <w:rPr>
          <w:rFonts w:ascii="Times New Roman" w:hAnsi="Times New Roman"/>
          <w:sz w:val="24"/>
          <w:szCs w:val="24"/>
          <w:lang w:val="ro-RO"/>
        </w:rPr>
        <w:t>celorlalț</w:t>
      </w:r>
      <w:r w:rsidRPr="00755D33">
        <w:rPr>
          <w:rFonts w:ascii="Times New Roman" w:hAnsi="Times New Roman"/>
          <w:sz w:val="24"/>
          <w:szCs w:val="24"/>
          <w:lang w:val="ro-RO"/>
        </w:rPr>
        <w:t>i factori destabilizatori;</w:t>
      </w:r>
    </w:p>
    <w:p w:rsidR="00F65EB2" w:rsidRPr="00755D33" w:rsidRDefault="007A069A"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materializarea pe hartă</w:t>
      </w:r>
      <w:r w:rsidR="00F65EB2" w:rsidRPr="00755D33">
        <w:rPr>
          <w:rFonts w:ascii="Times New Roman" w:hAnsi="Times New Roman"/>
          <w:sz w:val="24"/>
          <w:szCs w:val="24"/>
          <w:lang w:val="ro-RO"/>
        </w:rPr>
        <w:t xml:space="preserve"> (studiul general al Ocolului Silvi</w:t>
      </w:r>
      <w:r w:rsidR="00546188" w:rsidRPr="00755D33">
        <w:rPr>
          <w:rFonts w:ascii="Times New Roman" w:hAnsi="Times New Roman"/>
          <w:sz w:val="24"/>
          <w:szCs w:val="24"/>
          <w:lang w:val="ro-RO"/>
        </w:rPr>
        <w:t>c</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hărțile unităț</w:t>
      </w:r>
      <w:r w:rsidR="00F65EB2" w:rsidRPr="00755D33">
        <w:rPr>
          <w:rFonts w:ascii="Times New Roman" w:hAnsi="Times New Roman"/>
          <w:sz w:val="24"/>
          <w:szCs w:val="24"/>
          <w:lang w:val="ro-RO"/>
        </w:rPr>
        <w:t xml:space="preserve">ilor de </w:t>
      </w:r>
      <w:r w:rsidRPr="00755D33">
        <w:rPr>
          <w:rFonts w:ascii="Times New Roman" w:hAnsi="Times New Roman"/>
          <w:sz w:val="24"/>
          <w:szCs w:val="24"/>
          <w:lang w:val="ro-RO"/>
        </w:rPr>
        <w:t>gospodă</w:t>
      </w:r>
      <w:r w:rsidR="00F65EB2" w:rsidRPr="00755D33">
        <w:rPr>
          <w:rFonts w:ascii="Times New Roman" w:hAnsi="Times New Roman"/>
          <w:sz w:val="24"/>
          <w:szCs w:val="24"/>
          <w:lang w:val="ro-RO"/>
        </w:rPr>
        <w:t xml:space="preserve">rire) a </w:t>
      </w:r>
      <w:r w:rsidRPr="00755D33">
        <w:rPr>
          <w:rFonts w:ascii="Times New Roman" w:hAnsi="Times New Roman"/>
          <w:sz w:val="24"/>
          <w:szCs w:val="24"/>
          <w:lang w:val="ro-RO"/>
        </w:rPr>
        <w:t>suprafețelor afectate de: 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w:t>
      </w:r>
      <w:r w:rsidR="00F65EB2" w:rsidRPr="00755D33">
        <w:rPr>
          <w:rFonts w:ascii="Times New Roman" w:hAnsi="Times New Roman"/>
          <w:sz w:val="24"/>
          <w:szCs w:val="24"/>
          <w:lang w:val="ro-RO"/>
        </w:rPr>
        <w:t xml:space="preserve"> sau dispersate, uscare anormal</w:t>
      </w:r>
      <w:r w:rsidRPr="00755D33">
        <w:rPr>
          <w:rFonts w:ascii="Times New Roman" w:hAnsi="Times New Roman"/>
          <w:sz w:val="24"/>
          <w:szCs w:val="24"/>
          <w:lang w:val="ro-RO"/>
        </w:rPr>
        <w:t>ă</w:t>
      </w:r>
      <w:r w:rsidR="00F65EB2" w:rsidRPr="00755D33">
        <w:rPr>
          <w:rFonts w:ascii="Times New Roman" w:hAnsi="Times New Roman"/>
          <w:sz w:val="24"/>
          <w:szCs w:val="24"/>
          <w:lang w:val="ro-RO"/>
        </w:rPr>
        <w:t>, pentru estimarea aproximativ</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fenomenului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adoptarea primelor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organizare;</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organizarea activit</w:t>
      </w:r>
      <w:r w:rsidR="007A069A" w:rsidRPr="00755D33">
        <w:rPr>
          <w:rFonts w:ascii="Times New Roman" w:hAnsi="Times New Roman"/>
          <w:sz w:val="24"/>
          <w:szCs w:val="24"/>
          <w:lang w:val="ro-RO"/>
        </w:rPr>
        <w:t>ăț</w:t>
      </w:r>
      <w:r w:rsidRPr="00755D33">
        <w:rPr>
          <w:rFonts w:ascii="Times New Roman" w:hAnsi="Times New Roman"/>
          <w:sz w:val="24"/>
          <w:szCs w:val="24"/>
          <w:lang w:val="ro-RO"/>
        </w:rPr>
        <w:t xml:space="preserve">ii de punere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regim de </w:t>
      </w:r>
      <w:r w:rsidR="007A069A" w:rsidRPr="00755D33">
        <w:rPr>
          <w:rFonts w:ascii="Times New Roman" w:hAnsi="Times New Roman"/>
          <w:sz w:val="24"/>
          <w:szCs w:val="24"/>
          <w:lang w:val="ro-RO"/>
        </w:rPr>
        <w:t>urgență</w:t>
      </w:r>
      <w:r w:rsidRPr="00755D33">
        <w:rPr>
          <w:rFonts w:ascii="Times New Roman" w:hAnsi="Times New Roman"/>
          <w:sz w:val="24"/>
          <w:szCs w:val="24"/>
          <w:lang w:val="ro-RO"/>
        </w:rPr>
        <w:t xml:space="preserve"> (maxim 30 zile);</w:t>
      </w:r>
    </w:p>
    <w:p w:rsidR="005123C8"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punerea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a masei lemnoase din </w:t>
      </w:r>
      <w:r w:rsidR="007A069A" w:rsidRPr="00755D33">
        <w:rPr>
          <w:rFonts w:ascii="Times New Roman" w:hAnsi="Times New Roman"/>
          <w:sz w:val="24"/>
          <w:szCs w:val="24"/>
          <w:lang w:val="ro-RO"/>
        </w:rPr>
        <w:t>suprafeț</w:t>
      </w:r>
      <w:r w:rsidRPr="00755D33">
        <w:rPr>
          <w:rFonts w:ascii="Times New Roman" w:hAnsi="Times New Roman"/>
          <w:sz w:val="24"/>
          <w:szCs w:val="24"/>
          <w:lang w:val="ro-RO"/>
        </w:rPr>
        <w:t>ele c</w:t>
      </w:r>
      <w:r w:rsidR="008D2D34" w:rsidRPr="00755D33">
        <w:rPr>
          <w:rFonts w:ascii="Times New Roman" w:hAnsi="Times New Roman"/>
          <w:sz w:val="24"/>
          <w:szCs w:val="24"/>
          <w:lang w:val="ro-RO"/>
        </w:rPr>
        <w:t>alamitate, valorificarea urgentă</w:t>
      </w:r>
      <w:r w:rsidRPr="00755D33">
        <w:rPr>
          <w:rFonts w:ascii="Times New Roman" w:hAnsi="Times New Roman"/>
          <w:sz w:val="24"/>
          <w:szCs w:val="24"/>
          <w:lang w:val="ro-RO"/>
        </w:rPr>
        <w:t xml:space="preserve"> a masei </w:t>
      </w:r>
      <w:r w:rsidR="008D2D34" w:rsidRPr="00755D33">
        <w:rPr>
          <w:rFonts w:ascii="Times New Roman" w:hAnsi="Times New Roman"/>
          <w:sz w:val="24"/>
          <w:szCs w:val="24"/>
          <w:lang w:val="ro-RO"/>
        </w:rPr>
        <w:t>lemnoase prin licitații pe picior, licitații de prestări servicii, vânzare către populaț</w:t>
      </w:r>
      <w:r w:rsidRPr="00755D33">
        <w:rPr>
          <w:rFonts w:ascii="Times New Roman" w:hAnsi="Times New Roman"/>
          <w:sz w:val="24"/>
          <w:szCs w:val="24"/>
          <w:lang w:val="ro-RO"/>
        </w:rPr>
        <w:t>ie; se va face o analiz</w:t>
      </w:r>
      <w:r w:rsidR="008D2D34" w:rsidRPr="00755D33">
        <w:rPr>
          <w:rFonts w:ascii="Times New Roman" w:hAnsi="Times New Roman"/>
          <w:sz w:val="24"/>
          <w:szCs w:val="24"/>
          <w:lang w:val="ro-RO"/>
        </w:rPr>
        <w:t>ă</w:t>
      </w:r>
      <w:r w:rsidRPr="00755D33">
        <w:rPr>
          <w:rFonts w:ascii="Times New Roman" w:hAnsi="Times New Roman"/>
          <w:sz w:val="24"/>
          <w:szCs w:val="24"/>
          <w:lang w:val="ro-RO"/>
        </w:rPr>
        <w:t xml:space="preserve"> atent</w:t>
      </w:r>
      <w:r w:rsidR="008D2D34" w:rsidRPr="00755D33">
        <w:rPr>
          <w:rFonts w:ascii="Times New Roman" w:hAnsi="Times New Roman"/>
          <w:sz w:val="24"/>
          <w:szCs w:val="24"/>
          <w:lang w:val="ro-RO"/>
        </w:rPr>
        <w:t>ă în vederea evacuă</w:t>
      </w:r>
      <w:r w:rsidRPr="00755D33">
        <w:rPr>
          <w:rFonts w:ascii="Times New Roman" w:hAnsi="Times New Roman"/>
          <w:sz w:val="24"/>
          <w:szCs w:val="24"/>
          <w:lang w:val="ro-RO"/>
        </w:rPr>
        <w:t xml:space="preserve">rii rapide </w:t>
      </w:r>
      <w:r w:rsidR="008D2D34"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008D2D34" w:rsidRPr="00755D33">
        <w:rPr>
          <w:rFonts w:ascii="Times New Roman" w:hAnsi="Times New Roman"/>
          <w:sz w:val="24"/>
          <w:szCs w:val="24"/>
          <w:lang w:val="ro-RO"/>
        </w:rPr>
        <w:t xml:space="preserve"> valorifică</w:t>
      </w:r>
      <w:r w:rsidRPr="00755D33">
        <w:rPr>
          <w:rFonts w:ascii="Times New Roman" w:hAnsi="Times New Roman"/>
          <w:sz w:val="24"/>
          <w:szCs w:val="24"/>
          <w:lang w:val="ro-RO"/>
        </w:rPr>
        <w:t>rii masei lemnoase din p</w:t>
      </w:r>
      <w:r w:rsidR="008D2D34" w:rsidRPr="00755D33">
        <w:rPr>
          <w:rFonts w:ascii="Times New Roman" w:hAnsi="Times New Roman"/>
          <w:sz w:val="24"/>
          <w:szCs w:val="24"/>
          <w:lang w:val="ro-RO"/>
        </w:rPr>
        <w:t>ă</w:t>
      </w:r>
      <w:r w:rsidRPr="00755D33">
        <w:rPr>
          <w:rFonts w:ascii="Times New Roman" w:hAnsi="Times New Roman"/>
          <w:sz w:val="24"/>
          <w:szCs w:val="24"/>
          <w:lang w:val="ro-RO"/>
        </w:rPr>
        <w:t>dure;</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curăț</w:t>
      </w:r>
      <w:r w:rsidR="003F553F" w:rsidRPr="00755D33">
        <w:rPr>
          <w:rFonts w:ascii="Times New Roman" w:hAnsi="Times New Roman"/>
          <w:sz w:val="24"/>
          <w:szCs w:val="24"/>
          <w:lang w:val="ro-RO"/>
        </w:rPr>
        <w:t xml:space="preserve">area de </w:t>
      </w:r>
      <w:r w:rsidRPr="00755D33">
        <w:rPr>
          <w:rFonts w:ascii="Times New Roman" w:hAnsi="Times New Roman"/>
          <w:sz w:val="24"/>
          <w:szCs w:val="24"/>
          <w:lang w:val="ro-RO"/>
        </w:rPr>
        <w:t>resturi de exploatare a suprafețelor î</w:t>
      </w:r>
      <w:r w:rsidR="003F553F" w:rsidRPr="00755D33">
        <w:rPr>
          <w:rFonts w:ascii="Times New Roman" w:hAnsi="Times New Roman"/>
          <w:sz w:val="24"/>
          <w:szCs w:val="24"/>
          <w:lang w:val="ro-RO"/>
        </w:rPr>
        <w:t>n care</w:t>
      </w:r>
      <w:r w:rsidR="005123C8" w:rsidRPr="00755D33">
        <w:rPr>
          <w:rFonts w:ascii="Times New Roman" w:hAnsi="Times New Roman"/>
          <w:sz w:val="24"/>
          <w:szCs w:val="24"/>
          <w:lang w:val="ro-RO"/>
        </w:rPr>
        <w:t xml:space="preserve"> </w:t>
      </w:r>
      <w:r w:rsidRPr="00755D33">
        <w:rPr>
          <w:rFonts w:ascii="Times New Roman" w:hAnsi="Times New Roman"/>
          <w:sz w:val="24"/>
          <w:szCs w:val="24"/>
          <w:lang w:val="ro-RO"/>
        </w:rPr>
        <w:t>s-au produs doborâ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 xml:space="preserve">i </w:t>
      </w:r>
      <w:r w:rsidRPr="00755D33">
        <w:rPr>
          <w:rFonts w:ascii="Times New Roman" w:hAnsi="Times New Roman"/>
          <w:sz w:val="24"/>
          <w:szCs w:val="24"/>
          <w:lang w:val="ro-RO"/>
        </w:rPr>
        <w:t>rupturi de vâ</w:t>
      </w:r>
      <w:r w:rsidR="003F553F" w:rsidRPr="00755D33">
        <w:rPr>
          <w:rFonts w:ascii="Times New Roman" w:hAnsi="Times New Roman"/>
          <w:sz w:val="24"/>
          <w:szCs w:val="24"/>
          <w:lang w:val="ro-RO"/>
        </w:rPr>
        <w:t>nt, atacuri mari de ipide</w:t>
      </w:r>
      <w:r w:rsidRPr="00755D33">
        <w:rPr>
          <w:rFonts w:ascii="Times New Roman" w:hAnsi="Times New Roman"/>
          <w:sz w:val="24"/>
          <w:szCs w:val="24"/>
          <w:lang w:val="ro-RO"/>
        </w:rPr>
        <w:t>,</w:t>
      </w:r>
      <w:r w:rsidR="003F553F"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3F553F" w:rsidRPr="00755D33">
        <w:rPr>
          <w:rFonts w:ascii="Times New Roman" w:hAnsi="Times New Roman"/>
          <w:sz w:val="24"/>
          <w:szCs w:val="24"/>
          <w:lang w:val="ro-RO"/>
        </w:rPr>
        <w:t>;</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împădurirea suprafeț</w:t>
      </w:r>
      <w:r w:rsidR="003F553F" w:rsidRPr="00755D33">
        <w:rPr>
          <w:rFonts w:ascii="Times New Roman" w:hAnsi="Times New Roman"/>
          <w:sz w:val="24"/>
          <w:szCs w:val="24"/>
          <w:lang w:val="ro-RO"/>
        </w:rPr>
        <w:t>elor afectate de dobor</w:t>
      </w:r>
      <w:r w:rsidRPr="00755D33">
        <w:rPr>
          <w:rFonts w:ascii="Times New Roman" w:hAnsi="Times New Roman"/>
          <w:sz w:val="24"/>
          <w:szCs w:val="24"/>
          <w:lang w:val="ro-RO"/>
        </w:rPr>
        <w:t>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 î</w:t>
      </w:r>
      <w:r w:rsidR="003F553F" w:rsidRPr="00755D33">
        <w:rPr>
          <w:rFonts w:ascii="Times New Roman" w:hAnsi="Times New Roman"/>
          <w:sz w:val="24"/>
          <w:szCs w:val="24"/>
          <w:lang w:val="ro-RO"/>
        </w:rPr>
        <w:t xml:space="preserve">n termen de </w:t>
      </w:r>
      <w:r w:rsidR="00920EC8" w:rsidRPr="00755D33">
        <w:rPr>
          <w:rFonts w:ascii="Times New Roman" w:hAnsi="Times New Roman"/>
          <w:sz w:val="24"/>
          <w:szCs w:val="24"/>
          <w:lang w:val="ro-RO"/>
        </w:rPr>
        <w:t>c</w:t>
      </w:r>
      <w:r w:rsidR="003F553F" w:rsidRPr="00755D33">
        <w:rPr>
          <w:rFonts w:ascii="Times New Roman" w:hAnsi="Times New Roman"/>
          <w:sz w:val="24"/>
          <w:szCs w:val="24"/>
          <w:lang w:val="ro-RO"/>
        </w:rPr>
        <w:t>el mult dou</w:t>
      </w:r>
      <w:r w:rsidRPr="00755D33">
        <w:rPr>
          <w:rFonts w:ascii="Times New Roman" w:hAnsi="Times New Roman"/>
          <w:sz w:val="24"/>
          <w:szCs w:val="24"/>
          <w:lang w:val="ro-RO"/>
        </w:rPr>
        <w:t>ă</w:t>
      </w:r>
      <w:r w:rsidR="00920EC8" w:rsidRPr="00755D33">
        <w:rPr>
          <w:rFonts w:ascii="Times New Roman" w:hAnsi="Times New Roman"/>
          <w:sz w:val="24"/>
          <w:szCs w:val="24"/>
          <w:lang w:val="ro-RO"/>
        </w:rPr>
        <w:t xml:space="preserve"> </w:t>
      </w:r>
      <w:r w:rsidRPr="00755D33">
        <w:rPr>
          <w:rFonts w:ascii="Times New Roman" w:hAnsi="Times New Roman"/>
          <w:sz w:val="24"/>
          <w:szCs w:val="24"/>
          <w:lang w:val="ro-RO"/>
        </w:rPr>
        <w:t>sezoane de vegetaț</w:t>
      </w:r>
      <w:r w:rsidR="003F553F" w:rsidRPr="00755D33">
        <w:rPr>
          <w:rFonts w:ascii="Times New Roman" w:hAnsi="Times New Roman"/>
          <w:sz w:val="24"/>
          <w:szCs w:val="24"/>
          <w:lang w:val="ro-RO"/>
        </w:rPr>
        <w:t>ie de la evacuarea masei lemnoase;</w:t>
      </w:r>
    </w:p>
    <w:p w:rsidR="003F553F"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lastRenderedPageBreak/>
        <w:t>pentru volumul recoltat din calamit</w:t>
      </w:r>
      <w:r w:rsidR="008D2D34" w:rsidRPr="00755D33">
        <w:rPr>
          <w:rFonts w:ascii="Times New Roman" w:hAnsi="Times New Roman"/>
          <w:sz w:val="24"/>
          <w:szCs w:val="24"/>
          <w:lang w:val="ro-RO"/>
        </w:rPr>
        <w:t>ăți se vor face precomptările necesare î</w:t>
      </w:r>
      <w:r w:rsidRPr="00755D33">
        <w:rPr>
          <w:rFonts w:ascii="Times New Roman" w:hAnsi="Times New Roman"/>
          <w:sz w:val="24"/>
          <w:szCs w:val="24"/>
          <w:lang w:val="ro-RO"/>
        </w:rPr>
        <w:t xml:space="preserve">n sensul opririi de la </w:t>
      </w:r>
      <w:r w:rsidR="008D2D34" w:rsidRPr="00755D33">
        <w:rPr>
          <w:rFonts w:ascii="Times New Roman" w:hAnsi="Times New Roman"/>
          <w:sz w:val="24"/>
          <w:szCs w:val="24"/>
          <w:lang w:val="ro-RO"/>
        </w:rPr>
        <w:t>tă</w:t>
      </w:r>
      <w:r w:rsidRPr="00755D33">
        <w:rPr>
          <w:rFonts w:ascii="Times New Roman" w:hAnsi="Times New Roman"/>
          <w:sz w:val="24"/>
          <w:szCs w:val="24"/>
          <w:lang w:val="ro-RO"/>
        </w:rPr>
        <w:t xml:space="preserve">iere a unui volum echivalent de produse principale din planul </w:t>
      </w:r>
      <w:r w:rsidR="00920EC8" w:rsidRPr="00755D33">
        <w:rPr>
          <w:rFonts w:ascii="Times New Roman" w:hAnsi="Times New Roman"/>
          <w:sz w:val="24"/>
          <w:szCs w:val="24"/>
          <w:lang w:val="ro-RO"/>
        </w:rPr>
        <w:t>decenal;</w:t>
      </w:r>
    </w:p>
    <w:p w:rsidR="006B5857"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lucr</w:t>
      </w:r>
      <w:r w:rsidR="008D2D34" w:rsidRPr="00755D33">
        <w:rPr>
          <w:rFonts w:ascii="Times New Roman" w:hAnsi="Times New Roman"/>
          <w:sz w:val="24"/>
          <w:szCs w:val="24"/>
          <w:lang w:val="ro-RO"/>
        </w:rPr>
        <w:t>ă</w:t>
      </w:r>
      <w:r w:rsidRPr="00755D33">
        <w:rPr>
          <w:rFonts w:ascii="Times New Roman" w:hAnsi="Times New Roman"/>
          <w:sz w:val="24"/>
          <w:szCs w:val="24"/>
          <w:lang w:val="ro-RO"/>
        </w:rPr>
        <w:t>rile datorate calamit</w:t>
      </w:r>
      <w:r w:rsidR="008D2D34" w:rsidRPr="00755D33">
        <w:rPr>
          <w:rFonts w:ascii="Times New Roman" w:hAnsi="Times New Roman"/>
          <w:sz w:val="24"/>
          <w:szCs w:val="24"/>
          <w:lang w:val="ro-RO"/>
        </w:rPr>
        <w:t>ăț</w:t>
      </w:r>
      <w:r w:rsidRPr="00755D33">
        <w:rPr>
          <w:rFonts w:ascii="Times New Roman" w:hAnsi="Times New Roman"/>
          <w:sz w:val="24"/>
          <w:szCs w:val="24"/>
          <w:lang w:val="ro-RO"/>
        </w:rPr>
        <w:t>ilor vor respecta prevederile prezentului aviz.</w:t>
      </w:r>
    </w:p>
    <w:p w:rsidR="00E03F2A" w:rsidRDefault="00E03F2A" w:rsidP="003F553F">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rsidR="00B818F6" w:rsidRPr="00755D33" w:rsidRDefault="00B818F6" w:rsidP="000E3F5C">
      <w:pPr>
        <w:pStyle w:val="Heading1"/>
        <w:numPr>
          <w:ilvl w:val="0"/>
          <w:numId w:val="10"/>
        </w:numPr>
        <w:tabs>
          <w:tab w:val="left" w:pos="0"/>
          <w:tab w:val="left" w:pos="426"/>
        </w:tabs>
        <w:ind w:left="0" w:firstLine="0"/>
        <w:jc w:val="both"/>
        <w:rPr>
          <w:rFonts w:ascii="Times New Roman" w:hAnsi="Times New Roman" w:cs="Times New Roman"/>
          <w:sz w:val="24"/>
          <w:szCs w:val="24"/>
          <w:lang w:val="ro-RO"/>
        </w:rPr>
      </w:pPr>
      <w:r w:rsidRPr="00755D33">
        <w:rPr>
          <w:rFonts w:ascii="Times New Roman" w:hAnsi="Times New Roman" w:cs="Times New Roman"/>
          <w:sz w:val="24"/>
          <w:szCs w:val="24"/>
          <w:lang w:val="ro-RO"/>
        </w:rPr>
        <w:t>Gestiunea</w:t>
      </w:r>
      <w:r w:rsidRPr="00755D33">
        <w:rPr>
          <w:rFonts w:ascii="Times New Roman" w:hAnsi="Times New Roman" w:cs="Times New Roman"/>
          <w:spacing w:val="15"/>
          <w:sz w:val="24"/>
          <w:szCs w:val="24"/>
          <w:lang w:val="ro-RO"/>
        </w:rPr>
        <w:t xml:space="preserve"> </w:t>
      </w:r>
      <w:r w:rsidRPr="00755D33">
        <w:rPr>
          <w:rFonts w:ascii="Times New Roman" w:hAnsi="Times New Roman" w:cs="Times New Roman"/>
          <w:sz w:val="24"/>
          <w:szCs w:val="24"/>
          <w:lang w:val="ro-RO"/>
        </w:rPr>
        <w:t>de</w:t>
      </w:r>
      <w:r w:rsidR="00B12457" w:rsidRPr="00755D33">
        <w:rPr>
          <w:rFonts w:ascii="Times New Roman" w:hAnsi="Times New Roman" w:cs="Times New Roman"/>
          <w:sz w:val="24"/>
          <w:szCs w:val="24"/>
          <w:lang w:val="ro-RO"/>
        </w:rPr>
        <w:t>ș</w:t>
      </w:r>
      <w:r w:rsidRPr="00755D33">
        <w:rPr>
          <w:rFonts w:ascii="Times New Roman" w:hAnsi="Times New Roman" w:cs="Times New Roman"/>
          <w:sz w:val="24"/>
          <w:szCs w:val="24"/>
          <w:lang w:val="ro-RO"/>
        </w:rPr>
        <w:t>eurilor</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rezultate din exploatarea materialului lemnos din parchete sunt: cr</w:t>
      </w:r>
      <w:r w:rsidR="00B12457" w:rsidRPr="00755D33">
        <w:rPr>
          <w:rFonts w:ascii="Times New Roman" w:hAnsi="Times New Roman"/>
          <w:sz w:val="24"/>
          <w:szCs w:val="24"/>
          <w:lang w:val="ro-RO"/>
        </w:rPr>
        <w:t>ă</w:t>
      </w:r>
      <w:r w:rsidRPr="00755D33">
        <w:rPr>
          <w:rFonts w:ascii="Times New Roman" w:hAnsi="Times New Roman"/>
          <w:sz w:val="24"/>
          <w:szCs w:val="24"/>
          <w:lang w:val="ro-RO"/>
        </w:rPr>
        <w:t>ci, v</w:t>
      </w:r>
      <w:r w:rsidR="00B12457" w:rsidRPr="00755D33">
        <w:rPr>
          <w:rFonts w:ascii="Times New Roman" w:hAnsi="Times New Roman"/>
          <w:sz w:val="24"/>
          <w:szCs w:val="24"/>
          <w:lang w:val="ro-RO"/>
        </w:rPr>
        <w:t>â</w:t>
      </w:r>
      <w:r w:rsidRPr="00755D33">
        <w:rPr>
          <w:rFonts w:ascii="Times New Roman" w:hAnsi="Times New Roman"/>
          <w:sz w:val="24"/>
          <w:szCs w:val="24"/>
          <w:lang w:val="ro-RO"/>
        </w:rPr>
        <w:t>rfuri, coaj</w:t>
      </w:r>
      <w:r w:rsidR="00B12457" w:rsidRPr="00755D33">
        <w:rPr>
          <w:rFonts w:ascii="Times New Roman" w:hAnsi="Times New Roman"/>
          <w:sz w:val="24"/>
          <w:szCs w:val="24"/>
          <w:lang w:val="ro-RO"/>
        </w:rPr>
        <w:t>ă</w:t>
      </w:r>
      <w:r w:rsidRPr="00755D33">
        <w:rPr>
          <w:rFonts w:ascii="Times New Roman" w:hAnsi="Times New Roman"/>
          <w:sz w:val="24"/>
          <w:szCs w:val="24"/>
          <w:lang w:val="ro-RO"/>
        </w:rPr>
        <w:t>, lemn putreg</w:t>
      </w:r>
      <w:r w:rsidR="00B12457" w:rsidRPr="00755D33">
        <w:rPr>
          <w:rFonts w:ascii="Times New Roman" w:hAnsi="Times New Roman"/>
          <w:sz w:val="24"/>
          <w:szCs w:val="24"/>
          <w:lang w:val="ro-RO"/>
        </w:rPr>
        <w:t>ă</w:t>
      </w:r>
      <w:r w:rsidRPr="00755D33">
        <w:rPr>
          <w:rFonts w:ascii="Times New Roman" w:hAnsi="Times New Roman"/>
          <w:sz w:val="24"/>
          <w:szCs w:val="24"/>
          <w:lang w:val="ro-RO"/>
        </w:rPr>
        <w:t>ios, etc., vor fi a</w:t>
      </w:r>
      <w:r w:rsidR="00B12457" w:rsidRPr="00755D33">
        <w:rPr>
          <w:rFonts w:ascii="Times New Roman" w:hAnsi="Times New Roman"/>
          <w:sz w:val="24"/>
          <w:szCs w:val="24"/>
          <w:lang w:val="ro-RO"/>
        </w:rPr>
        <w:t>șezate î</w:t>
      </w:r>
      <w:r w:rsidRPr="00755D33">
        <w:rPr>
          <w:rFonts w:ascii="Times New Roman" w:hAnsi="Times New Roman"/>
          <w:sz w:val="24"/>
          <w:szCs w:val="24"/>
          <w:lang w:val="ro-RO"/>
        </w:rPr>
        <w:t>n gr</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mezi </w:t>
      </w:r>
      <w:r w:rsidR="00B12457" w:rsidRPr="00755D33">
        <w:rPr>
          <w:rFonts w:ascii="Times New Roman" w:hAnsi="Times New Roman"/>
          <w:sz w:val="24"/>
          <w:szCs w:val="24"/>
          <w:lang w:val="ro-RO"/>
        </w:rPr>
        <w:t>ș</w:t>
      </w:r>
      <w:r w:rsidRPr="00755D33">
        <w:rPr>
          <w:rFonts w:ascii="Times New Roman" w:hAnsi="Times New Roman"/>
          <w:sz w:val="24"/>
          <w:szCs w:val="24"/>
          <w:lang w:val="ro-RO"/>
        </w:rPr>
        <w:t xml:space="preserve">i martoane, </w:t>
      </w:r>
      <w:r w:rsidR="00B12457" w:rsidRPr="00755D33">
        <w:rPr>
          <w:rFonts w:ascii="Times New Roman" w:hAnsi="Times New Roman"/>
          <w:sz w:val="24"/>
          <w:szCs w:val="24"/>
          <w:lang w:val="ro-RO"/>
        </w:rPr>
        <w:t>astfel încâ</w:t>
      </w:r>
      <w:r w:rsidRPr="00755D33">
        <w:rPr>
          <w:rFonts w:ascii="Times New Roman" w:hAnsi="Times New Roman"/>
          <w:sz w:val="24"/>
          <w:szCs w:val="24"/>
          <w:lang w:val="ro-RO"/>
        </w:rPr>
        <w:t xml:space="preserve">t </w:t>
      </w:r>
      <w:r w:rsidR="00B12457" w:rsidRPr="00755D33">
        <w:rPr>
          <w:rFonts w:ascii="Times New Roman" w:hAnsi="Times New Roman"/>
          <w:sz w:val="24"/>
          <w:szCs w:val="24"/>
          <w:lang w:val="ro-RO"/>
        </w:rPr>
        <w:t>să</w:t>
      </w:r>
      <w:r w:rsidRPr="00755D33">
        <w:rPr>
          <w:rFonts w:ascii="Times New Roman" w:hAnsi="Times New Roman"/>
          <w:sz w:val="24"/>
          <w:szCs w:val="24"/>
          <w:lang w:val="ro-RO"/>
        </w:rPr>
        <w:t xml:space="preserve"> nu afecteze regenerarea </w:t>
      </w:r>
      <w:r w:rsidR="00B12457" w:rsidRPr="00755D33">
        <w:rPr>
          <w:rFonts w:ascii="Times New Roman" w:hAnsi="Times New Roman"/>
          <w:sz w:val="24"/>
          <w:szCs w:val="24"/>
          <w:lang w:val="ro-RO"/>
        </w:rPr>
        <w:t>naturală ș</w:t>
      </w:r>
      <w:r w:rsidRPr="00755D33">
        <w:rPr>
          <w:rFonts w:ascii="Times New Roman" w:hAnsi="Times New Roman"/>
          <w:sz w:val="24"/>
          <w:szCs w:val="24"/>
          <w:lang w:val="ro-RO"/>
        </w:rPr>
        <w:t>i artificial</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 a p</w:t>
      </w:r>
      <w:r w:rsidR="00B12457" w:rsidRPr="00755D33">
        <w:rPr>
          <w:rFonts w:ascii="Times New Roman" w:hAnsi="Times New Roman"/>
          <w:sz w:val="24"/>
          <w:szCs w:val="24"/>
          <w:lang w:val="ro-RO"/>
        </w:rPr>
        <w:t>ă</w:t>
      </w:r>
      <w:r w:rsidRPr="00755D33">
        <w:rPr>
          <w:rFonts w:ascii="Times New Roman" w:hAnsi="Times New Roman"/>
          <w:sz w:val="24"/>
          <w:szCs w:val="24"/>
          <w:lang w:val="ro-RO"/>
        </w:rPr>
        <w:t>durii;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uleiuri/anvelope/piese de schimb uzate, provenite de la utilajele folosite </w:t>
      </w:r>
      <w:r w:rsidR="00B12457" w:rsidRPr="00755D33">
        <w:rPr>
          <w:rFonts w:ascii="Times New Roman" w:hAnsi="Times New Roman"/>
          <w:sz w:val="24"/>
          <w:szCs w:val="24"/>
          <w:lang w:val="ro-RO"/>
        </w:rPr>
        <w:t>î</w:t>
      </w:r>
      <w:r w:rsidRPr="00755D33">
        <w:rPr>
          <w:rFonts w:ascii="Times New Roman" w:hAnsi="Times New Roman"/>
          <w:sz w:val="24"/>
          <w:szCs w:val="24"/>
          <w:lang w:val="ro-RO"/>
        </w:rPr>
        <w:t>n activitatea de exploatare a masei lemnoase, vor fi stocate corespunz</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tor, temporar, ulterior fiind predate la operatori economici </w:t>
      </w:r>
      <w:r w:rsidR="00B1245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menajere rezultate de la muncitorii care lucreaz</w:t>
      </w:r>
      <w:r w:rsidR="00B12457" w:rsidRPr="00755D33">
        <w:rPr>
          <w:rFonts w:ascii="Times New Roman" w:hAnsi="Times New Roman"/>
          <w:sz w:val="24"/>
          <w:szCs w:val="24"/>
          <w:lang w:val="ro-RO"/>
        </w:rPr>
        <w:t>ă î</w:t>
      </w:r>
      <w:r w:rsidRPr="00755D33">
        <w:rPr>
          <w:rFonts w:ascii="Times New Roman" w:hAnsi="Times New Roman"/>
          <w:sz w:val="24"/>
          <w:szCs w:val="24"/>
          <w:lang w:val="ro-RO"/>
        </w:rPr>
        <w:t xml:space="preserve">n </w:t>
      </w:r>
      <w:r w:rsidR="00B12457" w:rsidRPr="00755D33">
        <w:rPr>
          <w:rFonts w:ascii="Times New Roman" w:hAnsi="Times New Roman"/>
          <w:sz w:val="24"/>
          <w:szCs w:val="24"/>
          <w:lang w:val="ro-RO"/>
        </w:rPr>
        <w:t>exploatare ș</w:t>
      </w:r>
      <w:r w:rsidRPr="00755D33">
        <w:rPr>
          <w:rFonts w:ascii="Times New Roman" w:hAnsi="Times New Roman"/>
          <w:sz w:val="24"/>
          <w:szCs w:val="24"/>
          <w:lang w:val="ro-RO"/>
        </w:rPr>
        <w:t>i de la sediul secundar al societ</w:t>
      </w:r>
      <w:r w:rsidR="00B12457" w:rsidRPr="00755D33">
        <w:rPr>
          <w:rFonts w:ascii="Times New Roman" w:hAnsi="Times New Roman"/>
          <w:sz w:val="24"/>
          <w:szCs w:val="24"/>
          <w:lang w:val="ro-RO"/>
        </w:rPr>
        <w:t>ății se vor colecta î</w:t>
      </w:r>
      <w:r w:rsidRPr="00755D33">
        <w:rPr>
          <w:rFonts w:ascii="Times New Roman" w:hAnsi="Times New Roman"/>
          <w:sz w:val="24"/>
          <w:szCs w:val="24"/>
          <w:lang w:val="ro-RO"/>
        </w:rPr>
        <w:t>n saci menajeri/pubele</w:t>
      </w:r>
      <w:r w:rsidR="00B12457" w:rsidRPr="00755D33">
        <w:rPr>
          <w:rFonts w:ascii="Times New Roman" w:hAnsi="Times New Roman"/>
          <w:sz w:val="24"/>
          <w:szCs w:val="24"/>
          <w:lang w:val="ro-RO"/>
        </w:rPr>
        <w:t xml:space="preserve"> ș</w:t>
      </w:r>
      <w:r w:rsidRPr="00755D33">
        <w:rPr>
          <w:rFonts w:ascii="Times New Roman" w:hAnsi="Times New Roman"/>
          <w:sz w:val="24"/>
          <w:szCs w:val="24"/>
          <w:lang w:val="ro-RO"/>
        </w:rPr>
        <w:t>i vor fi predate periodic operatorului de servicii de salubritate autorizat pentru desf</w:t>
      </w:r>
      <w:r w:rsidR="00DF1777" w:rsidRPr="00755D33">
        <w:rPr>
          <w:rFonts w:ascii="Times New Roman" w:hAnsi="Times New Roman"/>
          <w:sz w:val="24"/>
          <w:szCs w:val="24"/>
          <w:lang w:val="ro-RO"/>
        </w:rPr>
        <w:t>ăș</w:t>
      </w:r>
      <w:r w:rsidRPr="00755D33">
        <w:rPr>
          <w:rFonts w:ascii="Times New Roman" w:hAnsi="Times New Roman"/>
          <w:sz w:val="24"/>
          <w:szCs w:val="24"/>
          <w:lang w:val="ro-RO"/>
        </w:rPr>
        <w:t>urarea acestei activit</w:t>
      </w:r>
      <w:r w:rsidR="00DF1777" w:rsidRPr="00755D33">
        <w:rPr>
          <w:rFonts w:ascii="Times New Roman" w:hAnsi="Times New Roman"/>
          <w:sz w:val="24"/>
          <w:szCs w:val="24"/>
          <w:lang w:val="ro-RO"/>
        </w:rPr>
        <w:t>ăț</w:t>
      </w:r>
      <w:r w:rsidRPr="00755D33">
        <w:rPr>
          <w:rFonts w:ascii="Times New Roman" w:hAnsi="Times New Roman"/>
          <w:sz w:val="24"/>
          <w:szCs w:val="24"/>
          <w:lang w:val="ro-RO"/>
        </w:rPr>
        <w:t>i. In zona de exploatare, recoltarea masei lemnoase se va efectua conform prevederilor amenajamentului silvic;</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este interzis</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stocarea/depozitarea temporar</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a deseurilor </w:t>
      </w:r>
      <w:r w:rsidR="00DF1777" w:rsidRPr="00755D33">
        <w:rPr>
          <w:rFonts w:ascii="Times New Roman" w:hAnsi="Times New Roman"/>
          <w:sz w:val="24"/>
          <w:szCs w:val="24"/>
          <w:lang w:val="ro-RO"/>
        </w:rPr>
        <w:t>î</w:t>
      </w:r>
      <w:r w:rsidRPr="00755D33">
        <w:rPr>
          <w:rFonts w:ascii="Times New Roman" w:hAnsi="Times New Roman"/>
          <w:sz w:val="24"/>
          <w:szCs w:val="24"/>
          <w:lang w:val="ro-RO"/>
        </w:rPr>
        <w:t>n p</w:t>
      </w:r>
      <w:r w:rsidR="00DF1777" w:rsidRPr="00755D33">
        <w:rPr>
          <w:rFonts w:ascii="Times New Roman" w:hAnsi="Times New Roman"/>
          <w:sz w:val="24"/>
          <w:szCs w:val="24"/>
          <w:lang w:val="ro-RO"/>
        </w:rPr>
        <w:t>ă</w:t>
      </w:r>
      <w:r w:rsidRPr="00755D33">
        <w:rPr>
          <w:rFonts w:ascii="Times New Roman" w:hAnsi="Times New Roman"/>
          <w:sz w:val="24"/>
          <w:szCs w:val="24"/>
          <w:lang w:val="ro-RO"/>
        </w:rPr>
        <w:t>dure;</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anvelopele uzate se vor depozita la sediul societ</w:t>
      </w:r>
      <w:r w:rsidR="00DF1777" w:rsidRPr="00755D33">
        <w:rPr>
          <w:rFonts w:ascii="Times New Roman" w:hAnsi="Times New Roman"/>
          <w:sz w:val="24"/>
          <w:szCs w:val="24"/>
          <w:lang w:val="ro-RO"/>
        </w:rPr>
        <w:t>ăț</w:t>
      </w:r>
      <w:r w:rsidRPr="00755D33">
        <w:rPr>
          <w:rFonts w:ascii="Times New Roman" w:hAnsi="Times New Roman"/>
          <w:sz w:val="24"/>
          <w:szCs w:val="24"/>
          <w:lang w:val="ro-RO"/>
        </w:rPr>
        <w:t xml:space="preserve">ii </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i vor fi predate periodic operatorilor economici </w:t>
      </w:r>
      <w:r w:rsidR="00DF177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DF1777"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evidenț</w:t>
      </w:r>
      <w:r w:rsidR="00B818F6" w:rsidRPr="00755D33">
        <w:rPr>
          <w:rFonts w:ascii="Times New Roman" w:hAnsi="Times New Roman"/>
          <w:sz w:val="24"/>
          <w:szCs w:val="24"/>
          <w:lang w:val="ro-RO"/>
        </w:rPr>
        <w:t>a gestiunii de</w:t>
      </w:r>
      <w:r w:rsidRPr="00755D33">
        <w:rPr>
          <w:rFonts w:ascii="Times New Roman" w:hAnsi="Times New Roman"/>
          <w:sz w:val="24"/>
          <w:szCs w:val="24"/>
          <w:lang w:val="ro-RO"/>
        </w:rPr>
        <w:t>ș</w:t>
      </w:r>
      <w:r w:rsidR="00B818F6" w:rsidRPr="00755D33">
        <w:rPr>
          <w:rFonts w:ascii="Times New Roman" w:hAnsi="Times New Roman"/>
          <w:sz w:val="24"/>
          <w:szCs w:val="24"/>
          <w:lang w:val="ro-RO"/>
        </w:rPr>
        <w:t xml:space="preserve">eurilor rezultate </w:t>
      </w:r>
      <w:r w:rsidRPr="00755D33">
        <w:rPr>
          <w:rFonts w:ascii="Times New Roman" w:hAnsi="Times New Roman"/>
          <w:sz w:val="24"/>
          <w:szCs w:val="24"/>
          <w:lang w:val="ro-RO"/>
        </w:rPr>
        <w:t>î</w:t>
      </w:r>
      <w:r w:rsidR="00B818F6" w:rsidRPr="00755D33">
        <w:rPr>
          <w:rFonts w:ascii="Times New Roman" w:hAnsi="Times New Roman"/>
          <w:sz w:val="24"/>
          <w:szCs w:val="24"/>
          <w:lang w:val="ro-RO"/>
        </w:rPr>
        <w:t>n urma activit</w:t>
      </w:r>
      <w:r w:rsidRPr="00755D33">
        <w:rPr>
          <w:rFonts w:ascii="Times New Roman" w:hAnsi="Times New Roman"/>
          <w:sz w:val="24"/>
          <w:szCs w:val="24"/>
          <w:lang w:val="ro-RO"/>
        </w:rPr>
        <w:t>ăț</w:t>
      </w:r>
      <w:r w:rsidR="00B818F6" w:rsidRPr="00755D33">
        <w:rPr>
          <w:rFonts w:ascii="Times New Roman" w:hAnsi="Times New Roman"/>
          <w:sz w:val="24"/>
          <w:szCs w:val="24"/>
          <w:lang w:val="ro-RO"/>
        </w:rPr>
        <w:t>ii desf</w:t>
      </w:r>
      <w:r w:rsidRPr="00755D33">
        <w:rPr>
          <w:rFonts w:ascii="Times New Roman" w:hAnsi="Times New Roman"/>
          <w:sz w:val="24"/>
          <w:szCs w:val="24"/>
          <w:lang w:val="ro-RO"/>
        </w:rPr>
        <w:t>ăș</w:t>
      </w:r>
      <w:r w:rsidR="00B818F6" w:rsidRPr="00755D33">
        <w:rPr>
          <w:rFonts w:ascii="Times New Roman" w:hAnsi="Times New Roman"/>
          <w:sz w:val="24"/>
          <w:szCs w:val="24"/>
          <w:lang w:val="ro-RO"/>
        </w:rPr>
        <w:t xml:space="preserve">urate, se va realiza </w:t>
      </w:r>
      <w:r w:rsidRPr="00755D33">
        <w:rPr>
          <w:rFonts w:ascii="Times New Roman" w:hAnsi="Times New Roman"/>
          <w:sz w:val="24"/>
          <w:szCs w:val="24"/>
          <w:lang w:val="ro-RO"/>
        </w:rPr>
        <w:t>î</w:t>
      </w:r>
      <w:r w:rsidR="00B818F6" w:rsidRPr="00755D33">
        <w:rPr>
          <w:rFonts w:ascii="Times New Roman" w:hAnsi="Times New Roman"/>
          <w:sz w:val="24"/>
          <w:szCs w:val="24"/>
          <w:lang w:val="ro-RO"/>
        </w:rPr>
        <w:t xml:space="preserve">n conformitate cu prevederile </w:t>
      </w:r>
      <w:r w:rsidR="00AB471F">
        <w:rPr>
          <w:rFonts w:ascii="Times New Roman" w:hAnsi="Times New Roman"/>
          <w:sz w:val="24"/>
          <w:szCs w:val="24"/>
          <w:lang w:val="ro-RO"/>
        </w:rPr>
        <w:t>OUG nr. 92/2021 privind regimul deseurilor</w:t>
      </w:r>
      <w:r w:rsidR="00B818F6" w:rsidRPr="00755D33">
        <w:rPr>
          <w:rFonts w:ascii="Times New Roman" w:hAnsi="Times New Roman"/>
          <w:sz w:val="24"/>
          <w:szCs w:val="24"/>
          <w:lang w:val="ro-RO"/>
        </w:rPr>
        <w:t>;</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se vor respecta prevederile H.G. nr. </w:t>
      </w:r>
      <w:r w:rsidR="00DF1777" w:rsidRPr="00755D33">
        <w:rPr>
          <w:rFonts w:ascii="Times New Roman" w:hAnsi="Times New Roman"/>
          <w:sz w:val="24"/>
          <w:szCs w:val="24"/>
          <w:lang w:val="ro-RO"/>
        </w:rPr>
        <w:t>1061</w:t>
      </w:r>
      <w:r w:rsidRPr="00755D33">
        <w:rPr>
          <w:rFonts w:ascii="Times New Roman" w:hAnsi="Times New Roman"/>
          <w:sz w:val="24"/>
          <w:szCs w:val="24"/>
          <w:lang w:val="ro-RO"/>
        </w:rPr>
        <w:t>/2008 privind transportul de</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eurilor periculoase </w:t>
      </w:r>
      <w:r w:rsidR="00DF1777" w:rsidRPr="00755D33">
        <w:rPr>
          <w:rFonts w:ascii="Times New Roman" w:hAnsi="Times New Roman"/>
          <w:sz w:val="24"/>
          <w:szCs w:val="24"/>
          <w:lang w:val="ro-RO"/>
        </w:rPr>
        <w:t>ș</w:t>
      </w:r>
      <w:r w:rsidRPr="00755D33">
        <w:rPr>
          <w:rFonts w:ascii="Times New Roman" w:hAnsi="Times New Roman"/>
          <w:sz w:val="24"/>
          <w:szCs w:val="24"/>
          <w:lang w:val="ro-RO"/>
        </w:rPr>
        <w:t>i nepericuloase pe teritoriul Rom</w:t>
      </w:r>
      <w:r w:rsidR="00DF1777" w:rsidRPr="00755D33">
        <w:rPr>
          <w:rFonts w:ascii="Times New Roman" w:hAnsi="Times New Roman"/>
          <w:sz w:val="24"/>
          <w:szCs w:val="24"/>
          <w:lang w:val="ro-RO"/>
        </w:rPr>
        <w:t>â</w:t>
      </w:r>
      <w:r w:rsidRPr="00755D33">
        <w:rPr>
          <w:rFonts w:ascii="Times New Roman" w:hAnsi="Times New Roman"/>
          <w:sz w:val="24"/>
          <w:szCs w:val="24"/>
          <w:lang w:val="ro-RO"/>
        </w:rPr>
        <w:t>niei, cu modific</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complet</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ulterioare.</w:t>
      </w:r>
    </w:p>
    <w:p w:rsidR="008D2D34" w:rsidRDefault="008D2D34" w:rsidP="00B818F6">
      <w:pPr>
        <w:spacing w:after="0" w:line="240" w:lineRule="auto"/>
        <w:jc w:val="both"/>
        <w:rPr>
          <w:rFonts w:ascii="Times New Roman" w:hAnsi="Times New Roman" w:cs="Times New Roman"/>
          <w:color w:val="FF0000"/>
          <w:sz w:val="16"/>
          <w:szCs w:val="16"/>
        </w:rPr>
      </w:pPr>
    </w:p>
    <w:p w:rsidR="00B818F6" w:rsidRPr="00755D33" w:rsidRDefault="00B818F6" w:rsidP="00B818F6">
      <w:pPr>
        <w:pStyle w:val="Heading1"/>
        <w:jc w:val="both"/>
        <w:rPr>
          <w:rFonts w:ascii="Times New Roman" w:hAnsi="Times New Roman" w:cs="Times New Roman"/>
          <w:sz w:val="24"/>
          <w:szCs w:val="24"/>
          <w:lang w:val="ro-RO"/>
        </w:rPr>
      </w:pPr>
      <w:r w:rsidRPr="00755D33">
        <w:rPr>
          <w:rFonts w:ascii="Times New Roman" w:hAnsi="Times New Roman" w:cs="Times New Roman"/>
          <w:w w:val="105"/>
          <w:sz w:val="24"/>
          <w:szCs w:val="24"/>
          <w:lang w:val="ro-RO"/>
        </w:rPr>
        <w:t>III.</w:t>
      </w:r>
      <w:r w:rsidRPr="00755D33">
        <w:rPr>
          <w:rFonts w:ascii="Times New Roman" w:hAnsi="Times New Roman" w:cs="Times New Roman"/>
          <w:spacing w:val="19"/>
          <w:w w:val="105"/>
          <w:sz w:val="24"/>
          <w:szCs w:val="24"/>
          <w:lang w:val="ro-RO"/>
        </w:rPr>
        <w:t xml:space="preserve"> </w:t>
      </w:r>
      <w:r w:rsidRPr="00755D33">
        <w:rPr>
          <w:rFonts w:ascii="Times New Roman" w:hAnsi="Times New Roman" w:cs="Times New Roman"/>
          <w:w w:val="105"/>
          <w:sz w:val="24"/>
          <w:szCs w:val="24"/>
          <w:lang w:val="ro-RO"/>
        </w:rPr>
        <w:t>Monitorizarea</w:t>
      </w:r>
    </w:p>
    <w:p w:rsidR="00B818F6" w:rsidRDefault="00B818F6" w:rsidP="008D2D34">
      <w:pPr>
        <w:pStyle w:val="BodyText"/>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Planul</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monitorizare</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 factorilor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mediu propus</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pentru perioada de func</w:t>
      </w:r>
      <w:r w:rsidR="006002BD" w:rsidRPr="00755D33">
        <w:rPr>
          <w:rFonts w:ascii="Times New Roman" w:hAnsi="Times New Roman"/>
          <w:sz w:val="24"/>
          <w:szCs w:val="24"/>
          <w:lang w:val="ro-RO"/>
        </w:rPr>
        <w:t>ț</w:t>
      </w:r>
      <w:r w:rsidRPr="00755D33">
        <w:rPr>
          <w:rFonts w:ascii="Times New Roman" w:hAnsi="Times New Roman"/>
          <w:sz w:val="24"/>
          <w:szCs w:val="24"/>
          <w:lang w:val="ro-RO"/>
        </w:rPr>
        <w:t>ionare</w:t>
      </w:r>
      <w:r w:rsidRPr="00755D33">
        <w:rPr>
          <w:rFonts w:ascii="Times New Roman" w:hAnsi="Times New Roman"/>
          <w:spacing w:val="1"/>
          <w:sz w:val="24"/>
          <w:szCs w:val="24"/>
          <w:lang w:val="ro-RO"/>
        </w:rPr>
        <w:t xml:space="preserve"> </w:t>
      </w:r>
      <w:r w:rsidR="006002BD" w:rsidRPr="00755D33">
        <w:rPr>
          <w:rFonts w:ascii="Times New Roman" w:hAnsi="Times New Roman"/>
          <w:sz w:val="24"/>
          <w:szCs w:val="24"/>
          <w:lang w:val="ro-RO"/>
        </w:rPr>
        <w:t>va avea î</w:t>
      </w:r>
      <w:r w:rsidRPr="00755D33">
        <w:rPr>
          <w:rFonts w:ascii="Times New Roman" w:hAnsi="Times New Roman"/>
          <w:sz w:val="24"/>
          <w:szCs w:val="24"/>
          <w:lang w:val="ro-RO"/>
        </w:rPr>
        <w:t>n</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 xml:space="preserve">vedere </w:t>
      </w:r>
      <w:r w:rsidRPr="00755D33">
        <w:rPr>
          <w:rFonts w:ascii="Times New Roman" w:hAnsi="Times New Roman"/>
          <w:spacing w:val="-56"/>
          <w:sz w:val="24"/>
          <w:szCs w:val="24"/>
          <w:lang w:val="ro-RO"/>
        </w:rPr>
        <w:t xml:space="preserve"> </w:t>
      </w:r>
      <w:r w:rsidR="006002BD" w:rsidRPr="00755D33">
        <w:rPr>
          <w:rFonts w:ascii="Times New Roman" w:hAnsi="Times New Roman"/>
          <w:sz w:val="24"/>
          <w:szCs w:val="24"/>
          <w:lang w:val="ro-RO"/>
        </w:rPr>
        <w:t>urmă</w:t>
      </w:r>
      <w:r w:rsidRPr="00755D33">
        <w:rPr>
          <w:rFonts w:ascii="Times New Roman" w:hAnsi="Times New Roman"/>
          <w:sz w:val="24"/>
          <w:szCs w:val="24"/>
          <w:lang w:val="ro-RO"/>
        </w:rPr>
        <w:t>rirea</w:t>
      </w:r>
      <w:r w:rsidRPr="00755D33">
        <w:rPr>
          <w:rFonts w:ascii="Times New Roman" w:hAnsi="Times New Roman"/>
          <w:spacing w:val="15"/>
          <w:sz w:val="24"/>
          <w:szCs w:val="24"/>
          <w:lang w:val="ro-RO"/>
        </w:rPr>
        <w:t xml:space="preserve"> </w:t>
      </w:r>
      <w:r w:rsidRPr="00755D33">
        <w:rPr>
          <w:rFonts w:ascii="Times New Roman" w:hAnsi="Times New Roman"/>
          <w:sz w:val="24"/>
          <w:szCs w:val="24"/>
          <w:lang w:val="ro-RO"/>
        </w:rPr>
        <w:t>modului</w:t>
      </w:r>
      <w:r w:rsidRPr="00755D33">
        <w:rPr>
          <w:rFonts w:ascii="Times New Roman" w:hAnsi="Times New Roman"/>
          <w:spacing w:val="21"/>
          <w:sz w:val="24"/>
          <w:szCs w:val="24"/>
          <w:lang w:val="ro-RO"/>
        </w:rPr>
        <w:t xml:space="preserve"> </w:t>
      </w:r>
      <w:r w:rsidR="006002BD"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4"/>
          <w:sz w:val="24"/>
          <w:szCs w:val="24"/>
          <w:lang w:val="ro-RO"/>
        </w:rPr>
        <w:t xml:space="preserve"> </w:t>
      </w:r>
      <w:r w:rsidRPr="00755D33">
        <w:rPr>
          <w:rFonts w:ascii="Times New Roman" w:hAnsi="Times New Roman"/>
          <w:sz w:val="24"/>
          <w:szCs w:val="24"/>
          <w:lang w:val="ro-RO"/>
        </w:rPr>
        <w:t>care</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se</w:t>
      </w:r>
      <w:r w:rsidRPr="00755D33">
        <w:rPr>
          <w:rFonts w:ascii="Times New Roman" w:hAnsi="Times New Roman"/>
          <w:spacing w:val="2"/>
          <w:sz w:val="24"/>
          <w:szCs w:val="24"/>
          <w:lang w:val="ro-RO"/>
        </w:rPr>
        <w:t xml:space="preserve"> </w:t>
      </w:r>
      <w:r w:rsidR="006002BD" w:rsidRPr="00755D33">
        <w:rPr>
          <w:rFonts w:ascii="Times New Roman" w:hAnsi="Times New Roman"/>
          <w:sz w:val="24"/>
          <w:szCs w:val="24"/>
          <w:lang w:val="ro-RO"/>
        </w:rPr>
        <w:t>respectă</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prevederile</w:t>
      </w:r>
      <w:r w:rsidRPr="00755D33">
        <w:rPr>
          <w:rFonts w:ascii="Times New Roman" w:hAnsi="Times New Roman"/>
          <w:spacing w:val="21"/>
          <w:sz w:val="24"/>
          <w:szCs w:val="24"/>
          <w:lang w:val="ro-RO"/>
        </w:rPr>
        <w:t xml:space="preserve"> </w:t>
      </w:r>
      <w:r w:rsidRPr="00755D33">
        <w:rPr>
          <w:rFonts w:ascii="Times New Roman" w:hAnsi="Times New Roman"/>
          <w:sz w:val="24"/>
          <w:szCs w:val="24"/>
          <w:lang w:val="ro-RO"/>
        </w:rPr>
        <w:t>amenajamentului</w:t>
      </w:r>
      <w:r w:rsidRPr="00755D33">
        <w:rPr>
          <w:rFonts w:ascii="Times New Roman" w:hAnsi="Times New Roman"/>
          <w:spacing w:val="9"/>
          <w:sz w:val="24"/>
          <w:szCs w:val="24"/>
          <w:lang w:val="ro-RO"/>
        </w:rPr>
        <w:t xml:space="preserve"> </w:t>
      </w:r>
      <w:r w:rsidR="006002BD" w:rsidRPr="00755D33">
        <w:rPr>
          <w:rFonts w:ascii="Times New Roman" w:hAnsi="Times New Roman"/>
          <w:sz w:val="24"/>
          <w:szCs w:val="24"/>
          <w:lang w:val="ro-RO"/>
        </w:rPr>
        <w:t>silvic dar ș</w:t>
      </w:r>
      <w:r w:rsidRPr="00755D33">
        <w:rPr>
          <w:rFonts w:ascii="Times New Roman" w:hAnsi="Times New Roman"/>
          <w:sz w:val="24"/>
          <w:szCs w:val="24"/>
          <w:lang w:val="ro-RO"/>
        </w:rPr>
        <w:t>i a</w:t>
      </w:r>
      <w:r w:rsidRPr="00755D33">
        <w:rPr>
          <w:rFonts w:ascii="Times New Roman" w:hAnsi="Times New Roman"/>
          <w:spacing w:val="7"/>
          <w:sz w:val="24"/>
          <w:szCs w:val="24"/>
          <w:lang w:val="ro-RO"/>
        </w:rPr>
        <w:t xml:space="preserve"> </w:t>
      </w:r>
      <w:r w:rsidRPr="00755D33">
        <w:rPr>
          <w:rFonts w:ascii="Times New Roman" w:hAnsi="Times New Roman"/>
          <w:sz w:val="24"/>
          <w:szCs w:val="24"/>
          <w:lang w:val="ro-RO"/>
        </w:rPr>
        <w:t>raportului</w:t>
      </w:r>
      <w:r w:rsidRPr="00755D33">
        <w:rPr>
          <w:rFonts w:ascii="Times New Roman" w:hAnsi="Times New Roman"/>
          <w:spacing w:val="17"/>
          <w:sz w:val="24"/>
          <w:szCs w:val="24"/>
          <w:lang w:val="ro-RO"/>
        </w:rPr>
        <w:t xml:space="preserve"> </w:t>
      </w:r>
      <w:r w:rsidRPr="00755D33">
        <w:rPr>
          <w:rFonts w:ascii="Times New Roman" w:hAnsi="Times New Roman"/>
          <w:sz w:val="24"/>
          <w:szCs w:val="24"/>
          <w:lang w:val="ro-RO"/>
        </w:rPr>
        <w:t>de</w:t>
      </w:r>
      <w:r w:rsidRPr="00755D33">
        <w:rPr>
          <w:rFonts w:ascii="Times New Roman" w:hAnsi="Times New Roman"/>
          <w:spacing w:val="1"/>
          <w:sz w:val="24"/>
          <w:szCs w:val="24"/>
          <w:lang w:val="ro-RO"/>
        </w:rPr>
        <w:t xml:space="preserve"> </w:t>
      </w:r>
      <w:r w:rsidR="004766C5" w:rsidRPr="00755D33">
        <w:rPr>
          <w:rFonts w:ascii="Times New Roman" w:hAnsi="Times New Roman"/>
          <w:sz w:val="24"/>
          <w:szCs w:val="24"/>
          <w:lang w:val="ro-RO"/>
        </w:rPr>
        <w:t>mediu:</w:t>
      </w:r>
    </w:p>
    <w:tbl>
      <w:tblPr>
        <w:tblW w:w="50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03"/>
        <w:gridCol w:w="1733"/>
        <w:gridCol w:w="3907"/>
        <w:gridCol w:w="1958"/>
      </w:tblGrid>
      <w:tr w:rsidR="00A12497" w:rsidRPr="00755D33" w:rsidTr="006002BD">
        <w:trPr>
          <w:trHeight w:hRule="exact" w:val="259"/>
        </w:trPr>
        <w:tc>
          <w:tcPr>
            <w:tcW w:w="1163" w:type="pct"/>
            <w:vMerge w:val="restar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FACTOR</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 /</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Obiectiv 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w:t>
            </w:r>
          </w:p>
        </w:tc>
        <w:tc>
          <w:tcPr>
            <w:tcW w:w="875" w:type="pct"/>
            <w:vMerge w:val="restar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Indicator de calitate al factorului de mediu</w:t>
            </w:r>
          </w:p>
        </w:tc>
        <w:tc>
          <w:tcPr>
            <w:tcW w:w="2962" w:type="pct"/>
            <w:gridSpan w:val="2"/>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MONITORIZARE</w:t>
            </w:r>
          </w:p>
        </w:tc>
      </w:tr>
      <w:tr w:rsidR="00A12497" w:rsidRPr="00755D33" w:rsidTr="006002BD">
        <w:trPr>
          <w:trHeight w:hRule="exact" w:val="475"/>
        </w:trPr>
        <w:tc>
          <w:tcPr>
            <w:tcW w:w="1163" w:type="pct"/>
            <w:vMerge/>
            <w:shd w:val="clear" w:color="auto" w:fill="auto"/>
            <w:vAlign w:val="center"/>
          </w:tcPr>
          <w:p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875" w:type="pct"/>
            <w:vMerge/>
            <w:shd w:val="clear" w:color="auto" w:fill="auto"/>
            <w:vAlign w:val="center"/>
          </w:tcPr>
          <w:p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1973" w:type="pc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Descriere</w:t>
            </w:r>
          </w:p>
        </w:tc>
        <w:tc>
          <w:tcPr>
            <w:tcW w:w="989" w:type="pc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 xml:space="preserve">Organizaţii responsabile </w:t>
            </w:r>
          </w:p>
        </w:tc>
      </w:tr>
      <w:tr w:rsidR="00A12497" w:rsidRPr="00755D33" w:rsidTr="006002BD">
        <w:trPr>
          <w:trHeight w:hRule="exact" w:val="1249"/>
        </w:trPr>
        <w:tc>
          <w:tcPr>
            <w:tcW w:w="1163" w:type="pct"/>
            <w:vAlign w:val="center"/>
          </w:tcPr>
          <w:p w:rsidR="006002BD" w:rsidRPr="001A6EC0" w:rsidRDefault="006002BD" w:rsidP="0080292E">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AER/Minimizare a impactului asupra calităţii aerului</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Emisii de poluanţi în atmosferă</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Va completa o listă a echipamentelor cu combustie internă  (excep</w:t>
            </w:r>
            <w:r w:rsidRPr="001A6EC0">
              <w:rPr>
                <w:rFonts w:ascii="Times New Roman" w:eastAsia="Times New Roman" w:hAnsi="Times New Roman" w:cs="Times New Roman"/>
              </w:rPr>
              <w:t>ț</w:t>
            </w:r>
            <w:r w:rsidRPr="001A6EC0">
              <w:rPr>
                <w:rFonts w:ascii="Times New Roman" w:eastAsia="Garamond" w:hAnsi="Times New Roman" w:cs="Times New Roman"/>
              </w:rPr>
              <w:t>ie motoferăstraie) folosite pe fronturile de lucru, va  transmite anual lista autorită</w:t>
            </w:r>
            <w:r w:rsidRPr="001A6EC0">
              <w:rPr>
                <w:rFonts w:ascii="Times New Roman" w:eastAsia="Arial" w:hAnsi="Times New Roman" w:cs="Times New Roman"/>
              </w:rPr>
              <w:t>ț</w:t>
            </w:r>
            <w:r w:rsidRPr="001A6EC0">
              <w:rPr>
                <w:rFonts w:ascii="Times New Roman" w:eastAsia="Garamond" w:hAnsi="Times New Roman" w:cs="Times New Roman"/>
              </w:rPr>
              <w:t>ii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A12497" w:rsidRPr="00755D33" w:rsidTr="006002BD">
        <w:trPr>
          <w:trHeight w:hRule="exact" w:val="1268"/>
        </w:trPr>
        <w:tc>
          <w:tcPr>
            <w:tcW w:w="1163" w:type="pct"/>
            <w:vAlign w:val="center"/>
          </w:tcPr>
          <w:p w:rsidR="006002BD" w:rsidRPr="001A6EC0" w:rsidRDefault="006002BD" w:rsidP="0080292E">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APA/Limitarea poluării apei subterane</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Calitatea apei</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devarsari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în apele de suprafață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 xml:space="preserve">Administratorul ariei protejate </w:t>
            </w:r>
          </w:p>
        </w:tc>
      </w:tr>
      <w:tr w:rsidR="00755D33" w:rsidRPr="00755D33" w:rsidTr="00755D33">
        <w:trPr>
          <w:trHeight w:hRule="exact" w:val="1411"/>
        </w:trPr>
        <w:tc>
          <w:tcPr>
            <w:tcW w:w="1163" w:type="pct"/>
            <w:vAlign w:val="center"/>
          </w:tcPr>
          <w:p w:rsidR="006002BD" w:rsidRPr="001A6EC0" w:rsidRDefault="006002BD" w:rsidP="0080292E">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SOLUL/mangementul deşeurilor</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Protecţia solului şi Gestionarea deşeurilor conform HG 856/2002</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scurgeri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de pe suprafe</w:t>
            </w:r>
            <w:r w:rsidRPr="001A6EC0">
              <w:rPr>
                <w:rFonts w:ascii="Times New Roman" w:eastAsia="Times New Roman" w:hAnsi="Times New Roman" w:cs="Times New Roman"/>
              </w:rPr>
              <w:t>ț</w:t>
            </w:r>
            <w:r w:rsidRPr="001A6EC0">
              <w:rPr>
                <w:rFonts w:ascii="Times New Roman" w:eastAsia="Garamond" w:hAnsi="Times New Roman" w:cs="Times New Roman"/>
              </w:rPr>
              <w:t>ele destinate sta</w:t>
            </w:r>
            <w:r w:rsidRPr="001A6EC0">
              <w:rPr>
                <w:rFonts w:ascii="Times New Roman" w:eastAsia="Times New Roman" w:hAnsi="Times New Roman" w:cs="Times New Roman"/>
              </w:rPr>
              <w:t>ț</w:t>
            </w:r>
            <w:r w:rsidRPr="001A6EC0">
              <w:rPr>
                <w:rFonts w:ascii="Times New Roman" w:eastAsia="Garamond" w:hAnsi="Times New Roman" w:cs="Times New Roman"/>
              </w:rPr>
              <w:t>ionării utilajelor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6002BD" w:rsidRPr="00755D33" w:rsidTr="004F61FD">
        <w:trPr>
          <w:trHeight w:hRule="exact" w:val="1257"/>
        </w:trPr>
        <w:tc>
          <w:tcPr>
            <w:tcW w:w="116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BIODIVERSITATEA</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Reducerea impactului asupra bidiversității</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Monitorizarea acestui factor este descrisă mai jos</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bl>
    <w:p w:rsidR="006002BD" w:rsidRDefault="006002BD" w:rsidP="00B818F6">
      <w:pPr>
        <w:pStyle w:val="BodyText"/>
        <w:jc w:val="both"/>
        <w:rPr>
          <w:rFonts w:ascii="Times New Roman" w:hAnsi="Times New Roman"/>
          <w:sz w:val="16"/>
          <w:szCs w:val="16"/>
          <w:lang w:val="ro-RO"/>
        </w:rPr>
      </w:pPr>
    </w:p>
    <w:p w:rsidR="0080292E" w:rsidRDefault="0080292E" w:rsidP="00B818F6">
      <w:pPr>
        <w:spacing w:after="0" w:line="240" w:lineRule="auto"/>
        <w:jc w:val="both"/>
        <w:rPr>
          <w:rFonts w:ascii="Times New Roman" w:hAnsi="Times New Roman" w:cs="Times New Roman"/>
          <w:b/>
          <w:sz w:val="24"/>
          <w:szCs w:val="24"/>
        </w:rPr>
      </w:pPr>
    </w:p>
    <w:p w:rsidR="0080292E" w:rsidRDefault="0080292E" w:rsidP="00B818F6">
      <w:pPr>
        <w:spacing w:after="0" w:line="240" w:lineRule="auto"/>
        <w:jc w:val="both"/>
        <w:rPr>
          <w:rFonts w:ascii="Times New Roman" w:hAnsi="Times New Roman" w:cs="Times New Roman"/>
          <w:b/>
          <w:sz w:val="24"/>
          <w:szCs w:val="24"/>
        </w:rPr>
      </w:pPr>
    </w:p>
    <w:p w:rsidR="0080292E" w:rsidRDefault="0080292E" w:rsidP="00B818F6">
      <w:pPr>
        <w:spacing w:after="0" w:line="240" w:lineRule="auto"/>
        <w:jc w:val="both"/>
        <w:rPr>
          <w:rFonts w:ascii="Times New Roman" w:hAnsi="Times New Roman" w:cs="Times New Roman"/>
          <w:b/>
          <w:sz w:val="24"/>
          <w:szCs w:val="24"/>
        </w:rPr>
      </w:pPr>
    </w:p>
    <w:p w:rsidR="00B818F6" w:rsidRPr="00755D33" w:rsidRDefault="00B818F6" w:rsidP="00B818F6">
      <w:pPr>
        <w:spacing w:after="0" w:line="240" w:lineRule="auto"/>
        <w:jc w:val="both"/>
        <w:rPr>
          <w:rFonts w:ascii="Times New Roman" w:hAnsi="Times New Roman" w:cs="Times New Roman"/>
          <w:b/>
          <w:sz w:val="24"/>
          <w:szCs w:val="24"/>
        </w:rPr>
      </w:pPr>
      <w:r w:rsidRPr="00755D33">
        <w:rPr>
          <w:rFonts w:ascii="Times New Roman" w:hAnsi="Times New Roman" w:cs="Times New Roman"/>
          <w:b/>
          <w:sz w:val="24"/>
          <w:szCs w:val="24"/>
        </w:rPr>
        <w:lastRenderedPageBreak/>
        <w:t>Planul</w:t>
      </w:r>
      <w:r w:rsidRPr="00755D33">
        <w:rPr>
          <w:rFonts w:ascii="Times New Roman" w:hAnsi="Times New Roman" w:cs="Times New Roman"/>
          <w:b/>
          <w:spacing w:val="30"/>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7"/>
          <w:sz w:val="24"/>
          <w:szCs w:val="24"/>
        </w:rPr>
        <w:t xml:space="preserve"> </w:t>
      </w:r>
      <w:r w:rsidRPr="00755D33">
        <w:rPr>
          <w:rFonts w:ascii="Times New Roman" w:hAnsi="Times New Roman" w:cs="Times New Roman"/>
          <w:b/>
          <w:sz w:val="24"/>
          <w:szCs w:val="24"/>
        </w:rPr>
        <w:t>monitorizare</w:t>
      </w:r>
      <w:r w:rsidRPr="00755D33">
        <w:rPr>
          <w:rFonts w:ascii="Times New Roman" w:hAnsi="Times New Roman" w:cs="Times New Roman"/>
          <w:b/>
          <w:spacing w:val="27"/>
          <w:sz w:val="24"/>
          <w:szCs w:val="24"/>
        </w:rPr>
        <w:t xml:space="preserve"> </w:t>
      </w:r>
      <w:r w:rsidRPr="00755D33">
        <w:rPr>
          <w:rFonts w:ascii="Times New Roman" w:hAnsi="Times New Roman" w:cs="Times New Roman"/>
          <w:b/>
          <w:sz w:val="24"/>
          <w:szCs w:val="24"/>
        </w:rPr>
        <w:t>a</w:t>
      </w:r>
      <w:r w:rsidRPr="00755D33">
        <w:rPr>
          <w:rFonts w:ascii="Times New Roman" w:hAnsi="Times New Roman" w:cs="Times New Roman"/>
          <w:b/>
          <w:spacing w:val="19"/>
          <w:sz w:val="24"/>
          <w:szCs w:val="24"/>
        </w:rPr>
        <w:t xml:space="preserve"> </w:t>
      </w:r>
      <w:r w:rsidRPr="00755D33">
        <w:rPr>
          <w:rFonts w:ascii="Times New Roman" w:hAnsi="Times New Roman" w:cs="Times New Roman"/>
          <w:b/>
          <w:sz w:val="24"/>
          <w:szCs w:val="24"/>
        </w:rPr>
        <w:t>factorului</w:t>
      </w:r>
      <w:r w:rsidRPr="00755D33">
        <w:rPr>
          <w:rFonts w:ascii="Times New Roman" w:hAnsi="Times New Roman" w:cs="Times New Roman"/>
          <w:b/>
          <w:spacing w:val="4"/>
          <w:sz w:val="24"/>
          <w:szCs w:val="24"/>
        </w:rPr>
        <w:t xml:space="preserve"> </w:t>
      </w:r>
      <w:r w:rsidRPr="00755D33">
        <w:rPr>
          <w:rFonts w:ascii="Times New Roman" w:hAnsi="Times New Roman" w:cs="Times New Roman"/>
          <w:b/>
          <w:sz w:val="24"/>
          <w:szCs w:val="24"/>
        </w:rPr>
        <w:t>BIODIVERSITATE</w:t>
      </w:r>
      <w:r w:rsidRPr="00755D33">
        <w:rPr>
          <w:rFonts w:ascii="Times New Roman" w:hAnsi="Times New Roman" w:cs="Times New Roman"/>
          <w:b/>
          <w:spacing w:val="6"/>
          <w:sz w:val="24"/>
          <w:szCs w:val="24"/>
        </w:rPr>
        <w:t xml:space="preserve"> </w:t>
      </w:r>
      <w:r w:rsidRPr="00755D33">
        <w:rPr>
          <w:rFonts w:ascii="Times New Roman" w:hAnsi="Times New Roman" w:cs="Times New Roman"/>
          <w:b/>
          <w:sz w:val="24"/>
          <w:szCs w:val="24"/>
        </w:rPr>
        <w:t>pentru</w:t>
      </w:r>
      <w:r w:rsidRPr="00755D33">
        <w:rPr>
          <w:rFonts w:ascii="Times New Roman" w:hAnsi="Times New Roman" w:cs="Times New Roman"/>
          <w:b/>
          <w:spacing w:val="15"/>
          <w:sz w:val="24"/>
          <w:szCs w:val="24"/>
        </w:rPr>
        <w:t xml:space="preserve"> </w:t>
      </w:r>
      <w:r w:rsidRPr="00755D33">
        <w:rPr>
          <w:rFonts w:ascii="Times New Roman" w:hAnsi="Times New Roman" w:cs="Times New Roman"/>
          <w:b/>
          <w:sz w:val="24"/>
          <w:szCs w:val="24"/>
        </w:rPr>
        <w:t>perioada</w:t>
      </w:r>
      <w:r w:rsidRPr="00755D33">
        <w:rPr>
          <w:rFonts w:ascii="Times New Roman" w:hAnsi="Times New Roman" w:cs="Times New Roman"/>
          <w:b/>
          <w:spacing w:val="43"/>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21"/>
          <w:sz w:val="24"/>
          <w:szCs w:val="24"/>
        </w:rPr>
        <w:t xml:space="preserve"> </w:t>
      </w:r>
      <w:r w:rsidR="00C04C99" w:rsidRPr="00755D33">
        <w:rPr>
          <w:rFonts w:ascii="Times New Roman" w:hAnsi="Times New Roman" w:cs="Times New Roman"/>
          <w:b/>
          <w:sz w:val="24"/>
          <w:szCs w:val="24"/>
        </w:rPr>
        <w:t>funcț</w:t>
      </w:r>
      <w:r w:rsidRPr="00755D33">
        <w:rPr>
          <w:rFonts w:ascii="Times New Roman" w:hAnsi="Times New Roman" w:cs="Times New Roman"/>
          <w:b/>
          <w:sz w:val="24"/>
          <w:szCs w:val="24"/>
        </w:rPr>
        <w:t>ionare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1"/>
        <w:gridCol w:w="1916"/>
        <w:gridCol w:w="2280"/>
        <w:gridCol w:w="1967"/>
        <w:gridCol w:w="1967"/>
      </w:tblGrid>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Factor monitorizat</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Parametrii monitorizaţi</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Perimetrul analizat</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Scop</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Frecvența de monitorizare/ Competența</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Succesiunea vegetației în ariile exploatate</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Tipurile de vegetație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 și imediata vecinătate</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planurilor de exploatare conform cu evaluarea adecvată și prevederile amenajamentului silvic</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Metoda de exploatare</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Tipul de exploatare aplicat</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metodei de exploatare conform cu evaluarea adecvată și prevederile amenajamentului silvic</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Speciile de păsări</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Populația de păsări</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prevederilor din evaluarea adecvată</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 xml:space="preserve">Floră/Habitate </w:t>
            </w:r>
          </w:p>
          <w:p w:rsidR="00C558F1" w:rsidRPr="001A6EC0" w:rsidRDefault="00C558F1" w:rsidP="0080292E">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(9410)</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Starea de conservare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condițiilor și măsurilor impuse atât prin amenajamentul silvic analizat cât și prin măsurile de reducere a impactului prevăzut în evaluarea adecvată întocmită pentru ariile naturale protejate</w:t>
            </w:r>
          </w:p>
        </w:tc>
        <w:tc>
          <w:tcPr>
            <w:tcW w:w="1007" w:type="pct"/>
            <w:vAlign w:val="center"/>
          </w:tcPr>
          <w:p w:rsidR="00C558F1" w:rsidRPr="001A6EC0" w:rsidRDefault="00C558F1" w:rsidP="00C558F1">
            <w:pPr>
              <w:widowControl w:val="0"/>
              <w:autoSpaceDE w:val="0"/>
              <w:autoSpaceDN w:val="0"/>
              <w:spacing w:after="0" w:line="240" w:lineRule="auto"/>
              <w:ind w:right="135"/>
              <w:jc w:val="center"/>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C558F1"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Deșeuri</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Cantități de deșeuri generate, mod de eliminare/valorificare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 și imediata vecinătate</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Minimizarea cantităților de deșeuri rezultate, mărirea gradului de valorificare a acestora, colectare exclusiv selectivă și minimizarea impactului acestora asupra calității mediului</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bl>
    <w:p w:rsidR="00C04C99" w:rsidRPr="00A12497" w:rsidRDefault="00C04C99" w:rsidP="00B818F6">
      <w:pPr>
        <w:spacing w:after="0" w:line="240" w:lineRule="auto"/>
        <w:jc w:val="both"/>
        <w:rPr>
          <w:rFonts w:ascii="Times New Roman" w:hAnsi="Times New Roman" w:cs="Times New Roman"/>
          <w:b/>
          <w:color w:val="FF0000"/>
          <w:sz w:val="24"/>
          <w:szCs w:val="24"/>
        </w:rPr>
      </w:pPr>
    </w:p>
    <w:p w:rsidR="006002BD" w:rsidRPr="00755D33" w:rsidRDefault="006002BD" w:rsidP="006002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755D33">
        <w:rPr>
          <w:rFonts w:ascii="Times New Roman" w:eastAsia="Times New Roman" w:hAnsi="Times New Roman" w:cs="Times New Roman"/>
          <w:b/>
          <w:sz w:val="24"/>
          <w:szCs w:val="20"/>
        </w:rPr>
        <w:t>Monitorizarea va avea ca scop</w:t>
      </w:r>
      <w:r w:rsidRPr="00755D33">
        <w:rPr>
          <w:rFonts w:ascii="Times New Roman" w:eastAsia="Times New Roman" w:hAnsi="Times New Roman" w:cs="Times New Roman"/>
          <w:sz w:val="24"/>
          <w:szCs w:val="20"/>
        </w:rPr>
        <w:t>:</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prevederile Amenajamentului Silvic;</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recomandările prezentei evaluări adecvate;</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puse  în  practică  prevederile Amenajamentului  Silvic  corelate cu recomandările prezentei evaluări adecvate;</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prevederilor legislației de mediu cu privire la evitarea poluărilor accidentale și intervenția în astfel de cazuri.</w:t>
      </w:r>
    </w:p>
    <w:p w:rsidR="00B818F6" w:rsidRPr="00755D33" w:rsidRDefault="00D2224B" w:rsidP="002338A1">
      <w:pPr>
        <w:spacing w:after="0" w:line="240" w:lineRule="auto"/>
        <w:ind w:hanging="14"/>
        <w:jc w:val="both"/>
        <w:rPr>
          <w:rFonts w:ascii="Times New Roman" w:hAnsi="Times New Roman" w:cs="Times New Roman"/>
          <w:sz w:val="24"/>
          <w:szCs w:val="24"/>
        </w:rPr>
      </w:pPr>
      <w:r w:rsidRPr="00755D33">
        <w:rPr>
          <w:rFonts w:ascii="Times New Roman" w:hAnsi="Times New Roman" w:cs="Times New Roman"/>
          <w:sz w:val="24"/>
          <w:szCs w:val="24"/>
        </w:rPr>
        <w:t>I</w:t>
      </w:r>
      <w:r w:rsidR="00B818F6" w:rsidRPr="00755D33">
        <w:rPr>
          <w:rFonts w:ascii="Times New Roman" w:hAnsi="Times New Roman" w:cs="Times New Roman"/>
          <w:sz w:val="24"/>
          <w:szCs w:val="24"/>
        </w:rPr>
        <w:t xml:space="preserve">ndeplinirea </w:t>
      </w:r>
      <w:r w:rsidR="006002BD" w:rsidRPr="00755D33">
        <w:rPr>
          <w:rFonts w:ascii="Times New Roman" w:hAnsi="Times New Roman" w:cs="Times New Roman"/>
          <w:sz w:val="24"/>
          <w:szCs w:val="24"/>
        </w:rPr>
        <w:t>mă</w:t>
      </w:r>
      <w:r w:rsidR="00B818F6" w:rsidRPr="00755D33">
        <w:rPr>
          <w:rFonts w:ascii="Times New Roman" w:hAnsi="Times New Roman" w:cs="Times New Roman"/>
          <w:sz w:val="24"/>
          <w:szCs w:val="24"/>
        </w:rPr>
        <w:t xml:space="preserve">surilor privind programul de monitorizare </w:t>
      </w:r>
      <w:r w:rsidR="006002BD" w:rsidRPr="00755D33">
        <w:rPr>
          <w:rFonts w:ascii="Times New Roman" w:hAnsi="Times New Roman" w:cs="Times New Roman"/>
          <w:sz w:val="24"/>
          <w:szCs w:val="24"/>
        </w:rPr>
        <w:t>î</w:t>
      </w:r>
      <w:r w:rsidR="00B818F6" w:rsidRPr="00755D33">
        <w:rPr>
          <w:rFonts w:ascii="Times New Roman" w:hAnsi="Times New Roman" w:cs="Times New Roman"/>
          <w:sz w:val="24"/>
          <w:szCs w:val="24"/>
        </w:rPr>
        <w:t xml:space="preserve">n vederea </w:t>
      </w:r>
      <w:r w:rsidR="006002BD" w:rsidRPr="00755D33">
        <w:rPr>
          <w:rFonts w:ascii="Times New Roman" w:hAnsi="Times New Roman" w:cs="Times New Roman"/>
          <w:sz w:val="24"/>
          <w:szCs w:val="24"/>
        </w:rPr>
        <w:t>identifică</w:t>
      </w:r>
      <w:r w:rsidR="00B818F6" w:rsidRPr="00755D33">
        <w:rPr>
          <w:rFonts w:ascii="Times New Roman" w:hAnsi="Times New Roman" w:cs="Times New Roman"/>
          <w:sz w:val="24"/>
          <w:szCs w:val="24"/>
        </w:rPr>
        <w:t xml:space="preserve">rii efectelor semnificative asupra mediului este responsabilitatea </w:t>
      </w:r>
      <w:r w:rsidR="00B818F6" w:rsidRPr="00755D33">
        <w:rPr>
          <w:rFonts w:ascii="Times New Roman" w:hAnsi="Times New Roman" w:cs="Times New Roman"/>
          <w:b/>
          <w:sz w:val="24"/>
          <w:szCs w:val="24"/>
        </w:rPr>
        <w:t xml:space="preserve">titularului </w:t>
      </w:r>
      <w:r w:rsidR="003C1CA1" w:rsidRPr="00755D33">
        <w:rPr>
          <w:rFonts w:ascii="Times New Roman" w:hAnsi="Times New Roman" w:cs="Times New Roman"/>
          <w:b/>
          <w:sz w:val="24"/>
          <w:szCs w:val="24"/>
        </w:rPr>
        <w:t>amenajamentului</w:t>
      </w:r>
      <w:r w:rsidR="003C1CA1" w:rsidRPr="00755D33">
        <w:rPr>
          <w:rFonts w:ascii="Times New Roman" w:hAnsi="Times New Roman" w:cs="Times New Roman"/>
          <w:sz w:val="24"/>
          <w:szCs w:val="24"/>
        </w:rPr>
        <w:t xml:space="preserve">. </w:t>
      </w:r>
      <w:r w:rsidR="00B818F6" w:rsidRPr="00755D33">
        <w:rPr>
          <w:rFonts w:ascii="Times New Roman" w:hAnsi="Times New Roman" w:cs="Times New Roman"/>
          <w:sz w:val="24"/>
          <w:szCs w:val="24"/>
        </w:rPr>
        <w:t xml:space="preserve">Acesta este </w:t>
      </w:r>
      <w:r w:rsidR="00B818F6" w:rsidRPr="00755D33">
        <w:rPr>
          <w:rFonts w:ascii="Times New Roman" w:hAnsi="Times New Roman" w:cs="Times New Roman"/>
          <w:sz w:val="24"/>
          <w:szCs w:val="24"/>
        </w:rPr>
        <w:lastRenderedPageBreak/>
        <w:t xml:space="preserve">obligat </w:t>
      </w:r>
      <w:r w:rsidR="006002BD" w:rsidRPr="00755D33">
        <w:rPr>
          <w:rFonts w:ascii="Times New Roman" w:hAnsi="Times New Roman" w:cs="Times New Roman"/>
          <w:sz w:val="24"/>
          <w:szCs w:val="24"/>
        </w:rPr>
        <w:t>să</w:t>
      </w:r>
      <w:r w:rsidR="00B818F6" w:rsidRPr="00755D33">
        <w:rPr>
          <w:rFonts w:ascii="Times New Roman" w:hAnsi="Times New Roman" w:cs="Times New Roman"/>
          <w:sz w:val="24"/>
          <w:szCs w:val="24"/>
        </w:rPr>
        <w:t xml:space="preserve"> depun</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anual, la autoritatea comp</w:t>
      </w:r>
      <w:r w:rsidR="006002BD" w:rsidRPr="00755D33">
        <w:rPr>
          <w:rFonts w:ascii="Times New Roman" w:hAnsi="Times New Roman" w:cs="Times New Roman"/>
          <w:sz w:val="24"/>
          <w:szCs w:val="24"/>
        </w:rPr>
        <w:t>etentă</w:t>
      </w:r>
      <w:r w:rsidR="00B818F6" w:rsidRPr="00755D33">
        <w:rPr>
          <w:rFonts w:ascii="Times New Roman" w:hAnsi="Times New Roman" w:cs="Times New Roman"/>
          <w:sz w:val="24"/>
          <w:szCs w:val="24"/>
        </w:rPr>
        <w:t xml:space="preserve"> pentru </w:t>
      </w:r>
      <w:r w:rsidR="006002BD" w:rsidRPr="00755D33">
        <w:rPr>
          <w:rFonts w:ascii="Times New Roman" w:hAnsi="Times New Roman" w:cs="Times New Roman"/>
          <w:sz w:val="24"/>
          <w:szCs w:val="24"/>
        </w:rPr>
        <w:t>protecț</w:t>
      </w:r>
      <w:r w:rsidR="00B818F6" w:rsidRPr="00755D33">
        <w:rPr>
          <w:rFonts w:ascii="Times New Roman" w:hAnsi="Times New Roman" w:cs="Times New Roman"/>
          <w:sz w:val="24"/>
          <w:szCs w:val="24"/>
        </w:rPr>
        <w:t>ia mediului</w:t>
      </w:r>
      <w:r w:rsidR="006002BD" w:rsidRPr="00755D33">
        <w:rPr>
          <w:rFonts w:ascii="Times New Roman" w:hAnsi="Times New Roman" w:cs="Times New Roman"/>
          <w:sz w:val="24"/>
          <w:szCs w:val="24"/>
        </w:rPr>
        <w:t>, până la sfârș</w:t>
      </w:r>
      <w:r w:rsidR="00B818F6" w:rsidRPr="00755D33">
        <w:rPr>
          <w:rFonts w:ascii="Times New Roman" w:hAnsi="Times New Roman" w:cs="Times New Roman"/>
          <w:sz w:val="24"/>
          <w:szCs w:val="24"/>
        </w:rPr>
        <w:t>itul primului trimestru al anului ulterior realiz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rii monitoriz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rezultatele programului </w:t>
      </w:r>
      <w:r w:rsidR="00B818F6" w:rsidRPr="00755D33">
        <w:rPr>
          <w:rFonts w:ascii="Times New Roman" w:hAnsi="Times New Roman" w:cs="Times New Roman"/>
          <w:iCs/>
          <w:sz w:val="24"/>
          <w:szCs w:val="24"/>
        </w:rPr>
        <w:t>de</w:t>
      </w:r>
      <w:r w:rsidR="00B818F6" w:rsidRPr="00755D33">
        <w:rPr>
          <w:rFonts w:ascii="Times New Roman" w:hAnsi="Times New Roman" w:cs="Times New Roman"/>
          <w:i/>
          <w:sz w:val="24"/>
          <w:szCs w:val="24"/>
        </w:rPr>
        <w:t xml:space="preserve"> </w:t>
      </w:r>
      <w:r w:rsidR="00B818F6" w:rsidRPr="00755D33">
        <w:rPr>
          <w:rFonts w:ascii="Times New Roman" w:hAnsi="Times New Roman" w:cs="Times New Roman"/>
          <w:sz w:val="24"/>
          <w:szCs w:val="24"/>
        </w:rPr>
        <w:t>monitorizare.</w:t>
      </w:r>
    </w:p>
    <w:p w:rsidR="002338A1" w:rsidRPr="00755D33" w:rsidRDefault="002338A1" w:rsidP="002338A1">
      <w:pPr>
        <w:spacing w:after="0" w:line="240" w:lineRule="auto"/>
        <w:jc w:val="both"/>
        <w:rPr>
          <w:rFonts w:ascii="Times New Roman" w:hAnsi="Times New Roman" w:cs="Times New Roman"/>
          <w:b/>
          <w:w w:val="105"/>
          <w:sz w:val="16"/>
          <w:szCs w:val="16"/>
        </w:rPr>
      </w:pPr>
    </w:p>
    <w:p w:rsidR="00B818F6" w:rsidRDefault="00B818F6" w:rsidP="002338A1">
      <w:pPr>
        <w:spacing w:after="0" w:line="240" w:lineRule="auto"/>
        <w:jc w:val="both"/>
        <w:rPr>
          <w:rFonts w:ascii="Times New Roman" w:hAnsi="Times New Roman" w:cs="Times New Roman"/>
          <w:b/>
          <w:w w:val="105"/>
          <w:sz w:val="24"/>
          <w:szCs w:val="24"/>
        </w:rPr>
      </w:pPr>
      <w:r w:rsidRPr="00755D33">
        <w:rPr>
          <w:rFonts w:ascii="Times New Roman" w:hAnsi="Times New Roman" w:cs="Times New Roman"/>
          <w:b/>
          <w:w w:val="105"/>
          <w:sz w:val="24"/>
          <w:szCs w:val="24"/>
        </w:rPr>
        <w:t>Emiterea</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avizului</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de</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mediu</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s-a</w:t>
      </w:r>
      <w:r w:rsidRPr="00755D33">
        <w:rPr>
          <w:rFonts w:ascii="Times New Roman" w:hAnsi="Times New Roman" w:cs="Times New Roman"/>
          <w:b/>
          <w:spacing w:val="-5"/>
          <w:w w:val="105"/>
          <w:sz w:val="24"/>
          <w:szCs w:val="24"/>
        </w:rPr>
        <w:t xml:space="preserve"> </w:t>
      </w:r>
      <w:r w:rsidR="003435F9" w:rsidRPr="00755D33">
        <w:rPr>
          <w:rFonts w:ascii="Times New Roman" w:hAnsi="Times New Roman" w:cs="Times New Roman"/>
          <w:b/>
          <w:w w:val="105"/>
          <w:sz w:val="24"/>
          <w:szCs w:val="24"/>
        </w:rPr>
        <w:t>fă</w:t>
      </w:r>
      <w:r w:rsidRPr="00755D33">
        <w:rPr>
          <w:rFonts w:ascii="Times New Roman" w:hAnsi="Times New Roman" w:cs="Times New Roman"/>
          <w:b/>
          <w:w w:val="105"/>
          <w:sz w:val="24"/>
          <w:szCs w:val="24"/>
        </w:rPr>
        <w:t>cut</w:t>
      </w:r>
      <w:r w:rsidRPr="00755D33">
        <w:rPr>
          <w:rFonts w:ascii="Times New Roman" w:hAnsi="Times New Roman" w:cs="Times New Roman"/>
          <w:b/>
          <w:spacing w:val="-4"/>
          <w:w w:val="105"/>
          <w:sz w:val="24"/>
          <w:szCs w:val="24"/>
        </w:rPr>
        <w:t xml:space="preserve"> </w:t>
      </w:r>
      <w:r w:rsidR="003435F9" w:rsidRPr="00755D33">
        <w:rPr>
          <w:rFonts w:ascii="Times New Roman" w:hAnsi="Times New Roman" w:cs="Times New Roman"/>
          <w:b/>
          <w:w w:val="105"/>
          <w:sz w:val="24"/>
          <w:szCs w:val="24"/>
        </w:rPr>
        <w:t>avâ</w:t>
      </w:r>
      <w:r w:rsidRPr="00755D33">
        <w:rPr>
          <w:rFonts w:ascii="Times New Roman" w:hAnsi="Times New Roman" w:cs="Times New Roman"/>
          <w:b/>
          <w:w w:val="105"/>
          <w:sz w:val="24"/>
          <w:szCs w:val="24"/>
        </w:rPr>
        <w:t>ndu-se</w:t>
      </w:r>
      <w:r w:rsidRPr="00755D33">
        <w:rPr>
          <w:rFonts w:ascii="Times New Roman" w:hAnsi="Times New Roman" w:cs="Times New Roman"/>
          <w:b/>
          <w:spacing w:val="-9"/>
          <w:w w:val="105"/>
          <w:sz w:val="24"/>
          <w:szCs w:val="24"/>
        </w:rPr>
        <w:t xml:space="preserve"> </w:t>
      </w:r>
      <w:r w:rsidR="003435F9" w:rsidRPr="00755D33">
        <w:rPr>
          <w:rFonts w:ascii="Times New Roman" w:hAnsi="Times New Roman" w:cs="Times New Roman"/>
          <w:b/>
          <w:w w:val="105"/>
          <w:sz w:val="24"/>
          <w:szCs w:val="24"/>
        </w:rPr>
        <w:t>î</w:t>
      </w:r>
      <w:r w:rsidRPr="00755D33">
        <w:rPr>
          <w:rFonts w:ascii="Times New Roman" w:hAnsi="Times New Roman" w:cs="Times New Roman"/>
          <w:b/>
          <w:w w:val="105"/>
          <w:sz w:val="24"/>
          <w:szCs w:val="24"/>
        </w:rPr>
        <w:t>n</w:t>
      </w:r>
      <w:r w:rsidRPr="00755D33">
        <w:rPr>
          <w:rFonts w:ascii="Times New Roman" w:hAnsi="Times New Roman" w:cs="Times New Roman"/>
          <w:b/>
          <w:spacing w:val="24"/>
          <w:w w:val="105"/>
          <w:sz w:val="24"/>
          <w:szCs w:val="24"/>
        </w:rPr>
        <w:t xml:space="preserve"> </w:t>
      </w:r>
      <w:r w:rsidRPr="00755D33">
        <w:rPr>
          <w:rFonts w:ascii="Times New Roman" w:hAnsi="Times New Roman" w:cs="Times New Roman"/>
          <w:b/>
          <w:w w:val="105"/>
          <w:sz w:val="24"/>
          <w:szCs w:val="24"/>
        </w:rPr>
        <w:t>vedere:</w:t>
      </w:r>
    </w:p>
    <w:p w:rsidR="00406406" w:rsidRPr="00406406" w:rsidRDefault="00406406" w:rsidP="002338A1">
      <w:pPr>
        <w:spacing w:after="0" w:line="240" w:lineRule="auto"/>
        <w:jc w:val="both"/>
        <w:rPr>
          <w:rFonts w:ascii="Times New Roman" w:hAnsi="Times New Roman" w:cs="Times New Roman"/>
          <w:b/>
          <w:w w:val="105"/>
          <w:sz w:val="16"/>
          <w:szCs w:val="16"/>
        </w:rPr>
      </w:pPr>
    </w:p>
    <w:p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 xml:space="preserve">Modul </w:t>
      </w:r>
      <w:r w:rsidRPr="00755D33">
        <w:rPr>
          <w:b/>
          <w:spacing w:val="-23"/>
          <w:w w:val="105"/>
          <w:sz w:val="24"/>
          <w:szCs w:val="24"/>
          <w:lang w:val="ro-RO"/>
        </w:rPr>
        <w:t xml:space="preserve"> </w:t>
      </w:r>
      <w:r w:rsidR="003435F9" w:rsidRPr="00755D33">
        <w:rPr>
          <w:b/>
          <w:w w:val="105"/>
          <w:sz w:val="24"/>
          <w:szCs w:val="24"/>
          <w:lang w:val="ro-RO"/>
        </w:rPr>
        <w:t>î</w:t>
      </w:r>
      <w:r w:rsidRPr="00755D33">
        <w:rPr>
          <w:b/>
          <w:w w:val="105"/>
          <w:sz w:val="24"/>
          <w:szCs w:val="24"/>
          <w:lang w:val="ro-RO"/>
        </w:rPr>
        <w:t>n care</w:t>
      </w:r>
      <w:r w:rsidRPr="00755D33">
        <w:rPr>
          <w:b/>
          <w:spacing w:val="1"/>
          <w:w w:val="105"/>
          <w:sz w:val="24"/>
          <w:szCs w:val="24"/>
          <w:lang w:val="ro-RO"/>
        </w:rPr>
        <w:t xml:space="preserve"> </w:t>
      </w:r>
      <w:r w:rsidR="003435F9" w:rsidRPr="00755D33">
        <w:rPr>
          <w:b/>
          <w:w w:val="105"/>
          <w:sz w:val="24"/>
          <w:szCs w:val="24"/>
          <w:lang w:val="ro-RO"/>
        </w:rPr>
        <w:t>consideraț</w:t>
      </w:r>
      <w:r w:rsidRPr="00755D33">
        <w:rPr>
          <w:b/>
          <w:w w:val="105"/>
          <w:sz w:val="24"/>
          <w:szCs w:val="24"/>
          <w:lang w:val="ro-RO"/>
        </w:rPr>
        <w:t>iile</w:t>
      </w:r>
      <w:r w:rsidRPr="00755D33">
        <w:rPr>
          <w:b/>
          <w:spacing w:val="-11"/>
          <w:w w:val="105"/>
          <w:sz w:val="24"/>
          <w:szCs w:val="24"/>
          <w:lang w:val="ro-RO"/>
        </w:rPr>
        <w:t xml:space="preserve"> </w:t>
      </w:r>
      <w:r w:rsidRPr="00755D33">
        <w:rPr>
          <w:b/>
          <w:w w:val="105"/>
          <w:sz w:val="24"/>
          <w:szCs w:val="24"/>
          <w:lang w:val="ro-RO"/>
        </w:rPr>
        <w:t>de</w:t>
      </w:r>
      <w:r w:rsidRPr="00755D33">
        <w:rPr>
          <w:b/>
          <w:spacing w:val="9"/>
          <w:w w:val="105"/>
          <w:sz w:val="24"/>
          <w:szCs w:val="24"/>
          <w:lang w:val="ro-RO"/>
        </w:rPr>
        <w:t xml:space="preserve"> </w:t>
      </w:r>
      <w:r w:rsidRPr="00755D33">
        <w:rPr>
          <w:b/>
          <w:w w:val="105"/>
          <w:sz w:val="24"/>
          <w:szCs w:val="24"/>
          <w:lang w:val="ro-RO"/>
        </w:rPr>
        <w:t>mediu</w:t>
      </w:r>
      <w:r w:rsidRPr="00755D33">
        <w:rPr>
          <w:b/>
          <w:spacing w:val="-5"/>
          <w:w w:val="105"/>
          <w:sz w:val="24"/>
          <w:szCs w:val="24"/>
          <w:lang w:val="ro-RO"/>
        </w:rPr>
        <w:t xml:space="preserve"> </w:t>
      </w:r>
      <w:r w:rsidRPr="00755D33">
        <w:rPr>
          <w:b/>
          <w:w w:val="105"/>
          <w:sz w:val="24"/>
          <w:szCs w:val="24"/>
          <w:lang w:val="ro-RO"/>
        </w:rPr>
        <w:t>au</w:t>
      </w:r>
      <w:r w:rsidRPr="00755D33">
        <w:rPr>
          <w:b/>
          <w:spacing w:val="-5"/>
          <w:w w:val="105"/>
          <w:sz w:val="24"/>
          <w:szCs w:val="24"/>
          <w:lang w:val="ro-RO"/>
        </w:rPr>
        <w:t xml:space="preserve"> </w:t>
      </w:r>
      <w:r w:rsidRPr="00755D33">
        <w:rPr>
          <w:b/>
          <w:w w:val="105"/>
          <w:sz w:val="24"/>
          <w:szCs w:val="24"/>
          <w:lang w:val="ro-RO"/>
        </w:rPr>
        <w:t>fost</w:t>
      </w:r>
      <w:r w:rsidRPr="00755D33">
        <w:rPr>
          <w:b/>
          <w:spacing w:val="-10"/>
          <w:w w:val="105"/>
          <w:sz w:val="24"/>
          <w:szCs w:val="24"/>
          <w:lang w:val="ro-RO"/>
        </w:rPr>
        <w:t xml:space="preserve"> </w:t>
      </w:r>
      <w:r w:rsidRPr="00755D33">
        <w:rPr>
          <w:b/>
          <w:w w:val="105"/>
          <w:sz w:val="24"/>
          <w:szCs w:val="24"/>
          <w:lang w:val="ro-RO"/>
        </w:rPr>
        <w:t>integrate</w:t>
      </w:r>
      <w:r w:rsidRPr="00755D33">
        <w:rPr>
          <w:b/>
          <w:spacing w:val="-1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3"/>
          <w:w w:val="105"/>
          <w:sz w:val="24"/>
          <w:szCs w:val="24"/>
          <w:lang w:val="ro-RO"/>
        </w:rPr>
        <w:t xml:space="preserve"> </w:t>
      </w:r>
      <w:r w:rsidRPr="00755D33">
        <w:rPr>
          <w:b/>
          <w:w w:val="105"/>
          <w:sz w:val="24"/>
          <w:szCs w:val="24"/>
          <w:lang w:val="ro-RO"/>
        </w:rPr>
        <w:t>plan</w:t>
      </w:r>
    </w:p>
    <w:p w:rsidR="00B818F6" w:rsidRDefault="00B818F6" w:rsidP="003435F9">
      <w:pPr>
        <w:spacing w:after="0" w:line="240" w:lineRule="auto"/>
        <w:ind w:left="6" w:hanging="6"/>
        <w:jc w:val="both"/>
        <w:rPr>
          <w:rFonts w:ascii="Times New Roman" w:hAnsi="Times New Roman" w:cs="Times New Roman"/>
          <w:sz w:val="24"/>
          <w:szCs w:val="24"/>
        </w:rPr>
      </w:pPr>
      <w:r w:rsidRPr="00755D33">
        <w:rPr>
          <w:rFonts w:ascii="Times New Roman" w:hAnsi="Times New Roman" w:cs="Times New Roman"/>
          <w:sz w:val="24"/>
          <w:szCs w:val="24"/>
        </w:rPr>
        <w:t>In cadrul procedurii evalu</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rii de mediu coroborat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cu procedura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s-au stabilit obiectivele relevante de mediu, m</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surile necesare pentru prevenirea, reducerea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compensarea efectelor negative asupra mediului generate de implementarea planului. Pentru a asigura monitorizarea efectelor asupra mediului ale planului de amenajament prin avizul de mediu s-a stabilit un set de indicatori de mediu pentru monitorizare.</w:t>
      </w:r>
    </w:p>
    <w:p w:rsidR="00406406" w:rsidRPr="00755D33" w:rsidRDefault="00406406" w:rsidP="003435F9">
      <w:pPr>
        <w:spacing w:after="0" w:line="240" w:lineRule="auto"/>
        <w:ind w:left="6" w:hanging="6"/>
        <w:jc w:val="both"/>
        <w:rPr>
          <w:rFonts w:ascii="Times New Roman" w:hAnsi="Times New Roman" w:cs="Times New Roman"/>
          <w:sz w:val="24"/>
          <w:szCs w:val="24"/>
        </w:rPr>
      </w:pPr>
    </w:p>
    <w:p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Modul</w:t>
      </w:r>
      <w:r w:rsidRPr="00755D33">
        <w:rPr>
          <w:b/>
          <w:spacing w:val="-5"/>
          <w:w w:val="105"/>
          <w:sz w:val="24"/>
          <w:szCs w:val="24"/>
          <w:lang w:val="ro-RO"/>
        </w:rPr>
        <w:t xml:space="preserve"> </w:t>
      </w:r>
      <w:r w:rsidRPr="00755D33">
        <w:rPr>
          <w:b/>
          <w:w w:val="105"/>
          <w:sz w:val="24"/>
          <w:szCs w:val="24"/>
          <w:lang w:val="ro-RO"/>
        </w:rPr>
        <w:t>cum</w:t>
      </w:r>
      <w:r w:rsidRPr="00755D33">
        <w:rPr>
          <w:b/>
          <w:spacing w:val="-2"/>
          <w:w w:val="105"/>
          <w:sz w:val="24"/>
          <w:szCs w:val="24"/>
          <w:lang w:val="ro-RO"/>
        </w:rPr>
        <w:t xml:space="preserve"> </w:t>
      </w:r>
      <w:r w:rsidRPr="00755D33">
        <w:rPr>
          <w:b/>
          <w:w w:val="105"/>
          <w:sz w:val="24"/>
          <w:szCs w:val="24"/>
          <w:lang w:val="ro-RO"/>
        </w:rPr>
        <w:t>s-au luat</w:t>
      </w:r>
      <w:r w:rsidRPr="00755D33">
        <w:rPr>
          <w:b/>
          <w:spacing w:val="-2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12"/>
          <w:w w:val="105"/>
          <w:sz w:val="24"/>
          <w:szCs w:val="24"/>
          <w:lang w:val="ro-RO"/>
        </w:rPr>
        <w:t xml:space="preserve"> </w:t>
      </w:r>
      <w:r w:rsidRPr="00755D33">
        <w:rPr>
          <w:b/>
          <w:w w:val="105"/>
          <w:sz w:val="24"/>
          <w:szCs w:val="24"/>
          <w:lang w:val="ro-RO"/>
        </w:rPr>
        <w:t>considereare</w:t>
      </w:r>
      <w:r w:rsidRPr="00755D33">
        <w:rPr>
          <w:b/>
          <w:spacing w:val="15"/>
          <w:w w:val="105"/>
          <w:sz w:val="24"/>
          <w:szCs w:val="24"/>
          <w:lang w:val="ro-RO"/>
        </w:rPr>
        <w:t xml:space="preserve"> </w:t>
      </w:r>
      <w:r w:rsidRPr="00755D33">
        <w:rPr>
          <w:b/>
          <w:w w:val="105"/>
          <w:sz w:val="24"/>
          <w:szCs w:val="24"/>
          <w:lang w:val="ro-RO"/>
        </w:rPr>
        <w:t>opiniile</w:t>
      </w:r>
      <w:r w:rsidRPr="00755D33">
        <w:rPr>
          <w:b/>
          <w:spacing w:val="-4"/>
          <w:w w:val="105"/>
          <w:sz w:val="24"/>
          <w:szCs w:val="24"/>
          <w:lang w:val="ro-RO"/>
        </w:rPr>
        <w:t xml:space="preserve"> </w:t>
      </w:r>
      <w:r w:rsidRPr="00755D33">
        <w:rPr>
          <w:b/>
          <w:w w:val="105"/>
          <w:sz w:val="24"/>
          <w:szCs w:val="24"/>
          <w:lang w:val="ro-RO"/>
        </w:rPr>
        <w:t>exprimate</w:t>
      </w:r>
      <w:r w:rsidRPr="00755D33">
        <w:rPr>
          <w:b/>
          <w:spacing w:val="8"/>
          <w:w w:val="105"/>
          <w:sz w:val="24"/>
          <w:szCs w:val="24"/>
          <w:lang w:val="ro-RO"/>
        </w:rPr>
        <w:t xml:space="preserve"> </w:t>
      </w:r>
      <w:r w:rsidRPr="00755D33">
        <w:rPr>
          <w:b/>
          <w:w w:val="105"/>
          <w:sz w:val="24"/>
          <w:szCs w:val="24"/>
          <w:lang w:val="ro-RO"/>
        </w:rPr>
        <w:t>de</w:t>
      </w:r>
      <w:r w:rsidRPr="00755D33">
        <w:rPr>
          <w:b/>
          <w:spacing w:val="-10"/>
          <w:w w:val="105"/>
          <w:sz w:val="24"/>
          <w:szCs w:val="24"/>
          <w:lang w:val="ro-RO"/>
        </w:rPr>
        <w:t xml:space="preserve"> </w:t>
      </w:r>
      <w:r w:rsidRPr="00755D33">
        <w:rPr>
          <w:b/>
          <w:w w:val="105"/>
          <w:sz w:val="24"/>
          <w:szCs w:val="24"/>
          <w:lang w:val="ro-RO"/>
        </w:rPr>
        <w:t>public</w:t>
      </w:r>
      <w:r w:rsidRPr="00755D33">
        <w:rPr>
          <w:w w:val="105"/>
          <w:sz w:val="24"/>
          <w:szCs w:val="24"/>
          <w:lang w:val="ro-RO"/>
        </w:rPr>
        <w:t xml:space="preserve"> </w:t>
      </w:r>
      <w:r w:rsidR="003435F9" w:rsidRPr="00755D33">
        <w:rPr>
          <w:b/>
          <w:bCs/>
          <w:w w:val="105"/>
          <w:sz w:val="24"/>
          <w:szCs w:val="24"/>
          <w:lang w:val="ro-RO"/>
        </w:rPr>
        <w:t>ș</w:t>
      </w:r>
      <w:r w:rsidRPr="00755D33">
        <w:rPr>
          <w:b/>
          <w:bCs/>
          <w:w w:val="105"/>
          <w:sz w:val="24"/>
          <w:szCs w:val="24"/>
          <w:lang w:val="ro-RO"/>
        </w:rPr>
        <w:t>i</w:t>
      </w:r>
      <w:r w:rsidRPr="00755D33">
        <w:rPr>
          <w:w w:val="105"/>
          <w:sz w:val="24"/>
          <w:szCs w:val="24"/>
          <w:lang w:val="ro-RO"/>
        </w:rPr>
        <w:t xml:space="preserve"> </w:t>
      </w:r>
      <w:r w:rsidRPr="00755D33">
        <w:rPr>
          <w:b/>
          <w:w w:val="105"/>
          <w:sz w:val="24"/>
          <w:szCs w:val="24"/>
          <w:lang w:val="ro-RO"/>
        </w:rPr>
        <w:t>de</w:t>
      </w:r>
      <w:r w:rsidRPr="00755D33">
        <w:rPr>
          <w:b/>
          <w:spacing w:val="6"/>
          <w:w w:val="105"/>
          <w:sz w:val="24"/>
          <w:szCs w:val="24"/>
          <w:lang w:val="ro-RO"/>
        </w:rPr>
        <w:t xml:space="preserve"> </w:t>
      </w:r>
      <w:r w:rsidRPr="00755D33">
        <w:rPr>
          <w:b/>
          <w:w w:val="105"/>
          <w:sz w:val="24"/>
          <w:szCs w:val="24"/>
          <w:lang w:val="ro-RO"/>
        </w:rPr>
        <w:t>alte</w:t>
      </w:r>
      <w:r w:rsidRPr="00755D33">
        <w:rPr>
          <w:b/>
          <w:spacing w:val="-3"/>
          <w:w w:val="105"/>
          <w:sz w:val="24"/>
          <w:szCs w:val="24"/>
          <w:lang w:val="ro-RO"/>
        </w:rPr>
        <w:t xml:space="preserve"> </w:t>
      </w:r>
      <w:r w:rsidR="003435F9" w:rsidRPr="00755D33">
        <w:rPr>
          <w:b/>
          <w:w w:val="105"/>
          <w:sz w:val="24"/>
          <w:szCs w:val="24"/>
          <w:lang w:val="ro-RO"/>
        </w:rPr>
        <w:t>autorităț</w:t>
      </w:r>
      <w:r w:rsidRPr="00755D33">
        <w:rPr>
          <w:b/>
          <w:w w:val="105"/>
          <w:sz w:val="24"/>
          <w:szCs w:val="24"/>
          <w:lang w:val="ro-RO"/>
        </w:rPr>
        <w:t>i</w:t>
      </w:r>
    </w:p>
    <w:p w:rsidR="00B818F6" w:rsidRPr="00755D33" w:rsidRDefault="00B818F6" w:rsidP="00B20740">
      <w:pPr>
        <w:spacing w:after="0" w:line="240" w:lineRule="auto"/>
        <w:ind w:hanging="21"/>
        <w:jc w:val="both"/>
        <w:rPr>
          <w:rFonts w:ascii="Times New Roman" w:hAnsi="Times New Roman" w:cs="Times New Roman"/>
          <w:sz w:val="24"/>
          <w:szCs w:val="24"/>
        </w:rPr>
      </w:pPr>
      <w:r w:rsidRPr="00755D33">
        <w:rPr>
          <w:rFonts w:ascii="Times New Roman" w:hAnsi="Times New Roman" w:cs="Times New Roman"/>
          <w:sz w:val="24"/>
          <w:szCs w:val="24"/>
        </w:rPr>
        <w:t xml:space="preserve">In procedura de emitere a avizului de mediu s-a asigurat </w:t>
      </w:r>
      <w:r w:rsidR="003435F9" w:rsidRPr="00755D33">
        <w:rPr>
          <w:rFonts w:ascii="Times New Roman" w:hAnsi="Times New Roman" w:cs="Times New Roman"/>
          <w:sz w:val="24"/>
          <w:szCs w:val="24"/>
        </w:rPr>
        <w:t>i</w:t>
      </w:r>
      <w:r w:rsidRPr="00755D33">
        <w:rPr>
          <w:rFonts w:ascii="Times New Roman" w:hAnsi="Times New Roman" w:cs="Times New Roman"/>
          <w:sz w:val="24"/>
          <w:szCs w:val="24"/>
        </w:rPr>
        <w:t xml:space="preserve">nformarea publicului prin </w:t>
      </w:r>
      <w:r w:rsidR="003435F9" w:rsidRPr="00755D33">
        <w:rPr>
          <w:rFonts w:ascii="Times New Roman" w:hAnsi="Times New Roman" w:cs="Times New Roman"/>
          <w:sz w:val="24"/>
          <w:szCs w:val="24"/>
        </w:rPr>
        <w:t>anunț</w:t>
      </w:r>
      <w:r w:rsidRPr="00755D33">
        <w:rPr>
          <w:rFonts w:ascii="Times New Roman" w:hAnsi="Times New Roman" w:cs="Times New Roman"/>
          <w:sz w:val="24"/>
          <w:szCs w:val="24"/>
        </w:rPr>
        <w:t xml:space="preserve">uri repetate </w:t>
      </w:r>
      <w:r w:rsidR="003435F9" w:rsidRPr="00755D33">
        <w:rPr>
          <w:rFonts w:ascii="Times New Roman" w:hAnsi="Times New Roman" w:cs="Times New Roman"/>
          <w:sz w:val="24"/>
          <w:szCs w:val="24"/>
        </w:rPr>
        <w:t>î</w:t>
      </w:r>
      <w:r w:rsidRPr="00755D33">
        <w:rPr>
          <w:rFonts w:ascii="Times New Roman" w:hAnsi="Times New Roman" w:cs="Times New Roman"/>
          <w:sz w:val="24"/>
          <w:szCs w:val="24"/>
        </w:rPr>
        <w:t xml:space="preserve">n </w:t>
      </w:r>
      <w:r w:rsidR="003435F9" w:rsidRPr="00755D33">
        <w:rPr>
          <w:rFonts w:ascii="Times New Roman" w:hAnsi="Times New Roman" w:cs="Times New Roman"/>
          <w:sz w:val="24"/>
          <w:szCs w:val="24"/>
        </w:rPr>
        <w:t>mass-media ș</w:t>
      </w:r>
      <w:r w:rsidRPr="00755D33">
        <w:rPr>
          <w:rFonts w:ascii="Times New Roman" w:hAnsi="Times New Roman" w:cs="Times New Roman"/>
          <w:sz w:val="24"/>
          <w:szCs w:val="24"/>
        </w:rPr>
        <w:t xml:space="preserve">i pe site-ul titularului amenajamentului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APM </w:t>
      </w:r>
      <w:bookmarkStart w:id="3" w:name="_Hlk72022309"/>
      <w:r w:rsidR="003435F9" w:rsidRPr="00755D33">
        <w:rPr>
          <w:rFonts w:ascii="Times New Roman" w:hAnsi="Times New Roman" w:cs="Times New Roman"/>
          <w:sz w:val="24"/>
          <w:szCs w:val="24"/>
        </w:rPr>
        <w:t>Dâmboviț</w:t>
      </w:r>
      <w:r w:rsidRPr="00755D33">
        <w:rPr>
          <w:rFonts w:ascii="Times New Roman" w:hAnsi="Times New Roman" w:cs="Times New Roman"/>
          <w:sz w:val="24"/>
          <w:szCs w:val="24"/>
        </w:rPr>
        <w:t>a</w:t>
      </w:r>
      <w:bookmarkEnd w:id="3"/>
      <w:r w:rsidRPr="00755D33">
        <w:rPr>
          <w:rFonts w:ascii="Times New Roman" w:hAnsi="Times New Roman" w:cs="Times New Roman"/>
          <w:sz w:val="24"/>
          <w:szCs w:val="24"/>
        </w:rPr>
        <w:t>.</w:t>
      </w:r>
    </w:p>
    <w:p w:rsidR="00B818F6" w:rsidRDefault="003435F9" w:rsidP="00B20740">
      <w:pPr>
        <w:spacing w:after="0" w:line="240" w:lineRule="auto"/>
        <w:ind w:firstLine="7"/>
        <w:jc w:val="both"/>
        <w:rPr>
          <w:rFonts w:ascii="Times New Roman" w:hAnsi="Times New Roman" w:cs="Times New Roman"/>
          <w:sz w:val="24"/>
          <w:szCs w:val="24"/>
        </w:rPr>
      </w:pPr>
      <w:r w:rsidRPr="00755D33">
        <w:rPr>
          <w:rFonts w:ascii="Times New Roman" w:hAnsi="Times New Roman" w:cs="Times New Roman"/>
          <w:sz w:val="24"/>
          <w:szCs w:val="24"/>
        </w:rPr>
        <w:t>Au fost puse la dispoziț</w:t>
      </w:r>
      <w:r w:rsidR="00B818F6" w:rsidRPr="00755D33">
        <w:rPr>
          <w:rFonts w:ascii="Times New Roman" w:hAnsi="Times New Roman" w:cs="Times New Roman"/>
          <w:sz w:val="24"/>
          <w:szCs w:val="24"/>
        </w:rPr>
        <w:t xml:space="preserve">ia publicului interesat, spre consultare la sediul/pagina </w:t>
      </w:r>
      <w:r w:rsidRPr="00755D33">
        <w:rPr>
          <w:rFonts w:ascii="Times New Roman" w:hAnsi="Times New Roman" w:cs="Times New Roman"/>
          <w:sz w:val="24"/>
          <w:szCs w:val="24"/>
        </w:rPr>
        <w:t>de internet a APM Dâmboviț</w:t>
      </w:r>
      <w:r w:rsidR="00B818F6" w:rsidRPr="00755D33">
        <w:rPr>
          <w:rFonts w:ascii="Times New Roman" w:hAnsi="Times New Roman" w:cs="Times New Roman"/>
          <w:sz w:val="24"/>
          <w:szCs w:val="24"/>
        </w:rPr>
        <w:t xml:space="preserve">a, </w:t>
      </w:r>
      <w:r w:rsidRPr="00755D33">
        <w:rPr>
          <w:rFonts w:ascii="Times New Roman" w:hAnsi="Times New Roman" w:cs="Times New Roman"/>
          <w:sz w:val="24"/>
          <w:szCs w:val="24"/>
        </w:rPr>
        <w:t>prima variantă</w:t>
      </w:r>
      <w:r w:rsidR="00B818F6" w:rsidRPr="00755D33">
        <w:rPr>
          <w:rFonts w:ascii="Times New Roman" w:hAnsi="Times New Roman" w:cs="Times New Roman"/>
          <w:sz w:val="24"/>
          <w:szCs w:val="24"/>
        </w:rPr>
        <w:t xml:space="preserve"> a Proiectului de Plan, varianta final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 Planului, Raportul de Mediu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 xml:space="preserve">i </w:t>
      </w:r>
      <w:r w:rsidRPr="00755D33">
        <w:rPr>
          <w:rFonts w:ascii="Times New Roman" w:hAnsi="Times New Roman" w:cs="Times New Roman"/>
          <w:sz w:val="24"/>
          <w:szCs w:val="24"/>
        </w:rPr>
        <w:t>S</w:t>
      </w:r>
      <w:r w:rsidR="00B818F6" w:rsidRPr="00755D33">
        <w:rPr>
          <w:rFonts w:ascii="Times New Roman" w:hAnsi="Times New Roman" w:cs="Times New Roman"/>
          <w:sz w:val="24"/>
          <w:szCs w:val="24"/>
        </w:rPr>
        <w:t>tudiul de evaluare adecvat</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Pe perioada derul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procedurii de evaluare de mediu nu au fost </w:t>
      </w:r>
      <w:r w:rsidRPr="00755D33">
        <w:rPr>
          <w:rFonts w:ascii="Times New Roman" w:hAnsi="Times New Roman" w:cs="Times New Roman"/>
          <w:sz w:val="24"/>
          <w:szCs w:val="24"/>
        </w:rPr>
        <w:t>sesiză</w:t>
      </w:r>
      <w:r w:rsidR="00B818F6" w:rsidRPr="00755D33">
        <w:rPr>
          <w:rFonts w:ascii="Times New Roman" w:hAnsi="Times New Roman" w:cs="Times New Roman"/>
          <w:sz w:val="24"/>
          <w:szCs w:val="24"/>
        </w:rPr>
        <w:t xml:space="preserve">ri/ </w:t>
      </w:r>
      <w:r w:rsidRPr="00755D33">
        <w:rPr>
          <w:rFonts w:ascii="Times New Roman" w:hAnsi="Times New Roman" w:cs="Times New Roman"/>
          <w:sz w:val="24"/>
          <w:szCs w:val="24"/>
        </w:rPr>
        <w:t>observaț</w:t>
      </w:r>
      <w:r w:rsidR="00B818F6" w:rsidRPr="00755D33">
        <w:rPr>
          <w:rFonts w:ascii="Times New Roman" w:hAnsi="Times New Roman" w:cs="Times New Roman"/>
          <w:sz w:val="24"/>
          <w:szCs w:val="24"/>
        </w:rPr>
        <w:t>ii/ propuneri din partea publicului interesat.</w:t>
      </w:r>
    </w:p>
    <w:p w:rsidR="00406406" w:rsidRPr="00755D33" w:rsidRDefault="00406406" w:rsidP="00B20740">
      <w:pPr>
        <w:spacing w:after="0" w:line="240" w:lineRule="auto"/>
        <w:ind w:firstLine="7"/>
        <w:jc w:val="both"/>
        <w:rPr>
          <w:rFonts w:ascii="Times New Roman" w:hAnsi="Times New Roman" w:cs="Times New Roman"/>
          <w:sz w:val="24"/>
          <w:szCs w:val="24"/>
        </w:rPr>
      </w:pPr>
    </w:p>
    <w:p w:rsidR="00B818F6" w:rsidRPr="00755D33" w:rsidRDefault="00B818F6" w:rsidP="000E3F5C">
      <w:pPr>
        <w:pStyle w:val="ListParagraph"/>
        <w:widowControl w:val="0"/>
        <w:numPr>
          <w:ilvl w:val="0"/>
          <w:numId w:val="12"/>
        </w:numPr>
        <w:tabs>
          <w:tab w:val="left" w:pos="0"/>
          <w:tab w:val="left" w:pos="270"/>
        </w:tabs>
        <w:autoSpaceDE w:val="0"/>
        <w:autoSpaceDN w:val="0"/>
        <w:ind w:left="0" w:firstLine="0"/>
        <w:contextualSpacing w:val="0"/>
        <w:jc w:val="both"/>
        <w:rPr>
          <w:b/>
          <w:sz w:val="24"/>
          <w:szCs w:val="24"/>
          <w:lang w:val="ro-RO"/>
        </w:rPr>
      </w:pPr>
      <w:r w:rsidRPr="00755D33">
        <w:rPr>
          <w:b/>
          <w:w w:val="105"/>
          <w:sz w:val="24"/>
          <w:szCs w:val="24"/>
          <w:lang w:val="ro-RO"/>
        </w:rPr>
        <w:t>Motivarea</w:t>
      </w:r>
      <w:r w:rsidRPr="00755D33">
        <w:rPr>
          <w:b/>
          <w:spacing w:val="12"/>
          <w:w w:val="105"/>
          <w:sz w:val="24"/>
          <w:szCs w:val="24"/>
          <w:lang w:val="ro-RO"/>
        </w:rPr>
        <w:t xml:space="preserve"> </w:t>
      </w:r>
      <w:r w:rsidRPr="00755D33">
        <w:rPr>
          <w:b/>
          <w:w w:val="105"/>
          <w:sz w:val="24"/>
          <w:szCs w:val="24"/>
          <w:lang w:val="ro-RO"/>
        </w:rPr>
        <w:t>alegerii</w:t>
      </w:r>
      <w:r w:rsidRPr="00755D33">
        <w:rPr>
          <w:b/>
          <w:spacing w:val="21"/>
          <w:w w:val="105"/>
          <w:sz w:val="24"/>
          <w:szCs w:val="24"/>
          <w:lang w:val="ro-RO"/>
        </w:rPr>
        <w:t xml:space="preserve"> </w:t>
      </w:r>
      <w:r w:rsidRPr="00755D33">
        <w:rPr>
          <w:b/>
          <w:w w:val="105"/>
          <w:sz w:val="24"/>
          <w:szCs w:val="24"/>
          <w:lang w:val="ro-RO"/>
        </w:rPr>
        <w:t>uneia</w:t>
      </w:r>
      <w:r w:rsidRPr="00755D33">
        <w:rPr>
          <w:b/>
          <w:spacing w:val="6"/>
          <w:w w:val="105"/>
          <w:sz w:val="24"/>
          <w:szCs w:val="24"/>
          <w:lang w:val="ro-RO"/>
        </w:rPr>
        <w:t xml:space="preserve"> </w:t>
      </w:r>
      <w:r w:rsidRPr="00755D33">
        <w:rPr>
          <w:b/>
          <w:w w:val="105"/>
          <w:sz w:val="24"/>
          <w:szCs w:val="24"/>
          <w:lang w:val="ro-RO"/>
        </w:rPr>
        <w:t>dintre</w:t>
      </w:r>
      <w:r w:rsidRPr="00755D33">
        <w:rPr>
          <w:b/>
          <w:spacing w:val="8"/>
          <w:w w:val="105"/>
          <w:sz w:val="24"/>
          <w:szCs w:val="24"/>
          <w:lang w:val="ro-RO"/>
        </w:rPr>
        <w:t xml:space="preserve"> </w:t>
      </w:r>
      <w:r w:rsidRPr="00755D33">
        <w:rPr>
          <w:b/>
          <w:w w:val="105"/>
          <w:sz w:val="24"/>
          <w:szCs w:val="24"/>
          <w:lang w:val="ro-RO"/>
        </w:rPr>
        <w:t>alternativele</w:t>
      </w:r>
      <w:r w:rsidRPr="00755D33">
        <w:rPr>
          <w:b/>
          <w:spacing w:val="15"/>
          <w:w w:val="105"/>
          <w:sz w:val="24"/>
          <w:szCs w:val="24"/>
          <w:lang w:val="ro-RO"/>
        </w:rPr>
        <w:t xml:space="preserve"> </w:t>
      </w:r>
      <w:r w:rsidRPr="00755D33">
        <w:rPr>
          <w:b/>
          <w:w w:val="105"/>
          <w:sz w:val="24"/>
          <w:szCs w:val="24"/>
          <w:lang w:val="ro-RO"/>
        </w:rPr>
        <w:t>de</w:t>
      </w:r>
      <w:r w:rsidRPr="00755D33">
        <w:rPr>
          <w:b/>
          <w:spacing w:val="-3"/>
          <w:w w:val="105"/>
          <w:sz w:val="24"/>
          <w:szCs w:val="24"/>
          <w:lang w:val="ro-RO"/>
        </w:rPr>
        <w:t xml:space="preserve"> </w:t>
      </w:r>
      <w:r w:rsidRPr="00755D33">
        <w:rPr>
          <w:b/>
          <w:w w:val="105"/>
          <w:sz w:val="24"/>
          <w:szCs w:val="24"/>
          <w:lang w:val="ro-RO"/>
        </w:rPr>
        <w:t>plan/program</w:t>
      </w:r>
      <w:r w:rsidRPr="00755D33">
        <w:rPr>
          <w:b/>
          <w:spacing w:val="32"/>
          <w:w w:val="105"/>
          <w:sz w:val="24"/>
          <w:szCs w:val="24"/>
          <w:lang w:val="ro-RO"/>
        </w:rPr>
        <w:t xml:space="preserve"> </w:t>
      </w:r>
      <w:r w:rsidRPr="00755D33">
        <w:rPr>
          <w:b/>
          <w:w w:val="105"/>
          <w:sz w:val="24"/>
          <w:szCs w:val="24"/>
          <w:lang w:val="ro-RO"/>
        </w:rPr>
        <w:t>prezentate</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 xml:space="preserve">Stabilirea variantei </w:t>
      </w:r>
      <w:r w:rsidR="003435F9" w:rsidRPr="00755D33">
        <w:rPr>
          <w:rFonts w:ascii="Times New Roman" w:hAnsi="Times New Roman" w:cs="Times New Roman"/>
          <w:sz w:val="24"/>
          <w:szCs w:val="24"/>
        </w:rPr>
        <w:t>finale s-a realizat î</w:t>
      </w:r>
      <w:r w:rsidRPr="00755D33">
        <w:rPr>
          <w:rFonts w:ascii="Times New Roman" w:hAnsi="Times New Roman" w:cs="Times New Roman"/>
          <w:sz w:val="24"/>
          <w:szCs w:val="24"/>
        </w:rPr>
        <w:t xml:space="preserve">n cadrul grupurilor de lucru cu consultarea </w:t>
      </w:r>
      <w:r w:rsidR="003435F9" w:rsidRPr="00755D33">
        <w:rPr>
          <w:rFonts w:ascii="Times New Roman" w:hAnsi="Times New Roman" w:cs="Times New Roman"/>
          <w:sz w:val="24"/>
          <w:szCs w:val="24"/>
        </w:rPr>
        <w:t>autorităț</w:t>
      </w:r>
      <w:r w:rsidRPr="00755D33">
        <w:rPr>
          <w:rFonts w:ascii="Times New Roman" w:hAnsi="Times New Roman" w:cs="Times New Roman"/>
          <w:sz w:val="24"/>
          <w:szCs w:val="24"/>
        </w:rPr>
        <w:t xml:space="preserve">ilor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w:t>
      </w:r>
      <w:r w:rsidR="003435F9" w:rsidRPr="00755D33">
        <w:rPr>
          <w:rFonts w:ascii="Times New Roman" w:hAnsi="Times New Roman" w:cs="Times New Roman"/>
          <w:sz w:val="24"/>
          <w:szCs w:val="24"/>
        </w:rPr>
        <w:t>instituț</w:t>
      </w:r>
      <w:r w:rsidRPr="00755D33">
        <w:rPr>
          <w:rFonts w:ascii="Times New Roman" w:hAnsi="Times New Roman" w:cs="Times New Roman"/>
          <w:sz w:val="24"/>
          <w:szCs w:val="24"/>
        </w:rPr>
        <w:t xml:space="preserve">iilor publice interesate. </w:t>
      </w:r>
      <w:r w:rsidR="003435F9" w:rsidRPr="00755D33">
        <w:rPr>
          <w:rFonts w:ascii="Times New Roman" w:hAnsi="Times New Roman" w:cs="Times New Roman"/>
          <w:sz w:val="24"/>
          <w:szCs w:val="24"/>
        </w:rPr>
        <w:t>Având î</w:t>
      </w:r>
      <w:r w:rsidRPr="00755D33">
        <w:rPr>
          <w:rFonts w:ascii="Times New Roman" w:hAnsi="Times New Roman" w:cs="Times New Roman"/>
          <w:sz w:val="24"/>
          <w:szCs w:val="24"/>
        </w:rPr>
        <w:t>n vedere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w:t>
      </w:r>
      <w:r w:rsidR="003435F9" w:rsidRPr="00755D33">
        <w:rPr>
          <w:rFonts w:ascii="Times New Roman" w:hAnsi="Times New Roman" w:cs="Times New Roman"/>
          <w:sz w:val="24"/>
          <w:szCs w:val="24"/>
        </w:rPr>
        <w:t>suprafaț</w:t>
      </w:r>
      <w:r w:rsidRPr="00755D33">
        <w:rPr>
          <w:rFonts w:ascii="Times New Roman" w:hAnsi="Times New Roman" w:cs="Times New Roman"/>
          <w:sz w:val="24"/>
          <w:szCs w:val="24"/>
        </w:rPr>
        <w:t xml:space="preserve">a amenajamentului silvic </w:t>
      </w:r>
      <w:r w:rsidR="003435F9" w:rsidRPr="00755D33">
        <w:rPr>
          <w:rFonts w:ascii="Times New Roman" w:hAnsi="Times New Roman" w:cs="Times New Roman"/>
          <w:sz w:val="24"/>
          <w:szCs w:val="24"/>
        </w:rPr>
        <w:t>se află amplasată</w:t>
      </w:r>
      <w:r w:rsidRPr="00755D33">
        <w:rPr>
          <w:rFonts w:ascii="Times New Roman" w:hAnsi="Times New Roman" w:cs="Times New Roman"/>
          <w:sz w:val="24"/>
          <w:szCs w:val="24"/>
        </w:rPr>
        <w:t xml:space="preserve"> pe teritoriul ariei naturale protejate, elaborarea raportului de mediu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a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realizat simultan.</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Din concluziile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demonstrat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 xml:space="preserve">Obiectivele amenajamentului silvic coincid cu obiectivele generale </w:t>
      </w:r>
      <w:r w:rsidR="003435F9" w:rsidRPr="00755D33">
        <w:rPr>
          <w:sz w:val="24"/>
          <w:szCs w:val="24"/>
          <w:lang w:val="ro-RO"/>
        </w:rPr>
        <w:t>ale reț</w:t>
      </w:r>
      <w:r w:rsidRPr="00755D33">
        <w:rPr>
          <w:sz w:val="24"/>
          <w:szCs w:val="24"/>
          <w:lang w:val="ro-RO"/>
        </w:rPr>
        <w:t xml:space="preserve">elei Natura 2000,  respectiv cu obiectivele de conservare a speciilor </w:t>
      </w:r>
      <w:r w:rsidR="003435F9" w:rsidRPr="00755D33">
        <w:rPr>
          <w:sz w:val="24"/>
          <w:szCs w:val="24"/>
          <w:lang w:val="ro-RO"/>
        </w:rPr>
        <w:t>ș</w:t>
      </w:r>
      <w:r w:rsidRPr="00755D33">
        <w:rPr>
          <w:sz w:val="24"/>
          <w:szCs w:val="24"/>
          <w:lang w:val="ro-RO"/>
        </w:rPr>
        <w:t>i habitatelor de interes comunitar. In cazul habitatelor, planul de amenajament are ca o</w:t>
      </w:r>
      <w:r w:rsidR="003435F9" w:rsidRPr="00755D33">
        <w:rPr>
          <w:sz w:val="24"/>
          <w:szCs w:val="24"/>
          <w:lang w:val="ro-RO"/>
        </w:rPr>
        <w:t>biectiv asigurarea continuităț</w:t>
      </w:r>
      <w:r w:rsidRPr="00755D33">
        <w:rPr>
          <w:sz w:val="24"/>
          <w:szCs w:val="24"/>
          <w:lang w:val="ro-RO"/>
        </w:rPr>
        <w:t>ii p</w:t>
      </w:r>
      <w:r w:rsidR="003435F9" w:rsidRPr="00755D33">
        <w:rPr>
          <w:sz w:val="24"/>
          <w:szCs w:val="24"/>
          <w:lang w:val="ro-RO"/>
        </w:rPr>
        <w:t>ă</w:t>
      </w:r>
      <w:r w:rsidRPr="00755D33">
        <w:rPr>
          <w:sz w:val="24"/>
          <w:szCs w:val="24"/>
          <w:lang w:val="ro-RO"/>
        </w:rPr>
        <w:t>durii, promovarea tipurilor fundamentale de p</w:t>
      </w:r>
      <w:r w:rsidR="003435F9" w:rsidRPr="00755D33">
        <w:rPr>
          <w:sz w:val="24"/>
          <w:szCs w:val="24"/>
          <w:lang w:val="ro-RO"/>
        </w:rPr>
        <w:t>ă</w:t>
      </w:r>
      <w:r w:rsidRPr="00755D33">
        <w:rPr>
          <w:sz w:val="24"/>
          <w:szCs w:val="24"/>
          <w:lang w:val="ro-RO"/>
        </w:rPr>
        <w:t>dure, men</w:t>
      </w:r>
      <w:r w:rsidR="003435F9" w:rsidRPr="00755D33">
        <w:rPr>
          <w:sz w:val="24"/>
          <w:szCs w:val="24"/>
          <w:lang w:val="ro-RO"/>
        </w:rPr>
        <w:t>ț</w:t>
      </w:r>
      <w:r w:rsidRPr="00755D33">
        <w:rPr>
          <w:sz w:val="24"/>
          <w:szCs w:val="24"/>
          <w:lang w:val="ro-RO"/>
        </w:rPr>
        <w:t>inerea func</w:t>
      </w:r>
      <w:r w:rsidR="003435F9" w:rsidRPr="00755D33">
        <w:rPr>
          <w:sz w:val="24"/>
          <w:szCs w:val="24"/>
          <w:lang w:val="ro-RO"/>
        </w:rPr>
        <w:t>ț</w:t>
      </w:r>
      <w:r w:rsidRPr="00755D33">
        <w:rPr>
          <w:sz w:val="24"/>
          <w:szCs w:val="24"/>
          <w:lang w:val="ro-RO"/>
        </w:rPr>
        <w:t xml:space="preserve">iilor ecologice </w:t>
      </w:r>
      <w:r w:rsidR="003435F9" w:rsidRPr="00755D33">
        <w:rPr>
          <w:sz w:val="24"/>
          <w:szCs w:val="24"/>
          <w:lang w:val="ro-RO"/>
        </w:rPr>
        <w:t>ș</w:t>
      </w:r>
      <w:r w:rsidRPr="00755D33">
        <w:rPr>
          <w:sz w:val="24"/>
          <w:szCs w:val="24"/>
          <w:lang w:val="ro-RO"/>
        </w:rPr>
        <w:t>i economice ale p</w:t>
      </w:r>
      <w:r w:rsidR="003435F9" w:rsidRPr="00755D33">
        <w:rPr>
          <w:sz w:val="24"/>
          <w:szCs w:val="24"/>
          <w:lang w:val="ro-RO"/>
        </w:rPr>
        <w:t>ă</w:t>
      </w:r>
      <w:r w:rsidRPr="00755D33">
        <w:rPr>
          <w:sz w:val="24"/>
          <w:szCs w:val="24"/>
          <w:lang w:val="ro-RO"/>
        </w:rPr>
        <w:t>durii a</w:t>
      </w:r>
      <w:r w:rsidR="003435F9" w:rsidRPr="00755D33">
        <w:rPr>
          <w:sz w:val="24"/>
          <w:szCs w:val="24"/>
          <w:lang w:val="ro-RO"/>
        </w:rPr>
        <w:t>ș</w:t>
      </w:r>
      <w:r w:rsidRPr="00755D33">
        <w:rPr>
          <w:sz w:val="24"/>
          <w:szCs w:val="24"/>
          <w:lang w:val="ro-RO"/>
        </w:rPr>
        <w:t xml:space="preserve">a cum sunt stabilite ele prin </w:t>
      </w:r>
      <w:r w:rsidR="003435F9" w:rsidRPr="00755D33">
        <w:rPr>
          <w:sz w:val="24"/>
          <w:szCs w:val="24"/>
          <w:lang w:val="ro-RO"/>
        </w:rPr>
        <w:t>î</w:t>
      </w:r>
      <w:r w:rsidRPr="00755D33">
        <w:rPr>
          <w:sz w:val="24"/>
          <w:szCs w:val="24"/>
          <w:lang w:val="ro-RO"/>
        </w:rPr>
        <w:t xml:space="preserve">ncadrarea </w:t>
      </w:r>
      <w:r w:rsidR="003435F9" w:rsidRPr="00755D33">
        <w:rPr>
          <w:sz w:val="24"/>
          <w:szCs w:val="24"/>
          <w:lang w:val="ro-RO"/>
        </w:rPr>
        <w:t>î</w:t>
      </w:r>
      <w:r w:rsidRPr="00755D33">
        <w:rPr>
          <w:sz w:val="24"/>
          <w:szCs w:val="24"/>
          <w:lang w:val="ro-RO"/>
        </w:rPr>
        <w:t xml:space="preserve">n grupe </w:t>
      </w:r>
      <w:r w:rsidR="003435F9" w:rsidRPr="00755D33">
        <w:rPr>
          <w:sz w:val="24"/>
          <w:szCs w:val="24"/>
          <w:lang w:val="ro-RO"/>
        </w:rPr>
        <w:t>funcț</w:t>
      </w:r>
      <w:r w:rsidRPr="00755D33">
        <w:rPr>
          <w:sz w:val="24"/>
          <w:szCs w:val="24"/>
          <w:lang w:val="ro-RO"/>
        </w:rPr>
        <w:t>ionale</w:t>
      </w:r>
      <w:r w:rsidR="003435F9" w:rsidRPr="00755D33">
        <w:rPr>
          <w:sz w:val="24"/>
          <w:szCs w:val="24"/>
          <w:lang w:val="ro-RO"/>
        </w:rPr>
        <w:t xml:space="preserve"> ș</w:t>
      </w:r>
      <w:r w:rsidRPr="00755D33">
        <w:rPr>
          <w:sz w:val="24"/>
          <w:szCs w:val="24"/>
          <w:lang w:val="ro-RO"/>
        </w:rPr>
        <w:t xml:space="preserve">i </w:t>
      </w:r>
      <w:r w:rsidR="003435F9" w:rsidRPr="00755D33">
        <w:rPr>
          <w:sz w:val="24"/>
          <w:szCs w:val="24"/>
          <w:lang w:val="ro-RO"/>
        </w:rPr>
        <w:t>subunităț</w:t>
      </w:r>
      <w:r w:rsidRPr="00755D33">
        <w:rPr>
          <w:sz w:val="24"/>
          <w:szCs w:val="24"/>
          <w:lang w:val="ro-RO"/>
        </w:rPr>
        <w:t xml:space="preserve">i de </w:t>
      </w:r>
      <w:r w:rsidR="003435F9" w:rsidRPr="00755D33">
        <w:rPr>
          <w:sz w:val="24"/>
          <w:szCs w:val="24"/>
          <w:lang w:val="ro-RO"/>
        </w:rPr>
        <w:t>producț</w:t>
      </w:r>
      <w:r w:rsidRPr="00755D33">
        <w:rPr>
          <w:sz w:val="24"/>
          <w:szCs w:val="24"/>
          <w:lang w:val="ro-RO"/>
        </w:rPr>
        <w:t>ie;</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Obiectivele asumate de amenajamentul silvic pentru p</w:t>
      </w:r>
      <w:r w:rsidR="003435F9" w:rsidRPr="00755D33">
        <w:rPr>
          <w:sz w:val="24"/>
          <w:szCs w:val="24"/>
          <w:lang w:val="ro-RO"/>
        </w:rPr>
        <w:t>ă</w:t>
      </w:r>
      <w:r w:rsidRPr="00755D33">
        <w:rPr>
          <w:sz w:val="24"/>
          <w:szCs w:val="24"/>
          <w:lang w:val="ro-RO"/>
        </w:rPr>
        <w:t xml:space="preserve">durile studiate sunt conforme </w:t>
      </w:r>
      <w:r w:rsidR="003435F9" w:rsidRPr="00755D33">
        <w:rPr>
          <w:sz w:val="24"/>
          <w:szCs w:val="24"/>
          <w:lang w:val="ro-RO"/>
        </w:rPr>
        <w:t>ș</w:t>
      </w:r>
      <w:r w:rsidRPr="00755D33">
        <w:rPr>
          <w:sz w:val="24"/>
          <w:szCs w:val="24"/>
          <w:lang w:val="ro-RO"/>
        </w:rPr>
        <w:t>i sus</w:t>
      </w:r>
      <w:r w:rsidR="003435F9" w:rsidRPr="00755D33">
        <w:rPr>
          <w:sz w:val="24"/>
          <w:szCs w:val="24"/>
          <w:lang w:val="ro-RO"/>
        </w:rPr>
        <w:t>ț</w:t>
      </w:r>
      <w:r w:rsidRPr="00755D33">
        <w:rPr>
          <w:sz w:val="24"/>
          <w:szCs w:val="24"/>
          <w:lang w:val="ro-RO"/>
        </w:rPr>
        <w:t>in integritatea re</w:t>
      </w:r>
      <w:r w:rsidR="003435F9" w:rsidRPr="00755D33">
        <w:rPr>
          <w:sz w:val="24"/>
          <w:szCs w:val="24"/>
          <w:lang w:val="ro-RO"/>
        </w:rPr>
        <w:t>ț</w:t>
      </w:r>
      <w:r w:rsidRPr="00755D33">
        <w:rPr>
          <w:sz w:val="24"/>
          <w:szCs w:val="24"/>
          <w:lang w:val="ro-RO"/>
        </w:rPr>
        <w:t xml:space="preserve">elei Natura 2000 </w:t>
      </w:r>
      <w:r w:rsidR="003435F9" w:rsidRPr="00755D33">
        <w:rPr>
          <w:sz w:val="24"/>
          <w:szCs w:val="24"/>
          <w:lang w:val="ro-RO"/>
        </w:rPr>
        <w:t>ș</w:t>
      </w:r>
      <w:r w:rsidRPr="00755D33">
        <w:rPr>
          <w:sz w:val="24"/>
          <w:szCs w:val="24"/>
          <w:lang w:val="ro-RO"/>
        </w:rPr>
        <w:t xml:space="preserve">i conservarea pe termen lung a habitatelor forestiere identificate </w:t>
      </w:r>
      <w:r w:rsidR="003435F9" w:rsidRPr="00755D33">
        <w:rPr>
          <w:sz w:val="24"/>
          <w:szCs w:val="24"/>
          <w:lang w:val="ro-RO"/>
        </w:rPr>
        <w:t>î</w:t>
      </w:r>
      <w:r w:rsidRPr="00755D33">
        <w:rPr>
          <w:sz w:val="24"/>
          <w:szCs w:val="24"/>
          <w:lang w:val="ro-RO"/>
        </w:rPr>
        <w:t>n zona studiat</w:t>
      </w:r>
      <w:r w:rsidR="003435F9" w:rsidRPr="00755D33">
        <w:rPr>
          <w:sz w:val="24"/>
          <w:szCs w:val="24"/>
          <w:lang w:val="ro-RO"/>
        </w:rPr>
        <w:t>ă</w:t>
      </w:r>
      <w:r w:rsidRPr="00755D33">
        <w:rPr>
          <w:sz w:val="24"/>
          <w:szCs w:val="24"/>
          <w:lang w:val="ro-RO"/>
        </w:rPr>
        <w:t>;</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Lucr</w:t>
      </w:r>
      <w:r w:rsidR="003435F9" w:rsidRPr="00755D33">
        <w:rPr>
          <w:sz w:val="24"/>
          <w:szCs w:val="24"/>
          <w:lang w:val="ro-RO"/>
        </w:rPr>
        <w:t>ă</w:t>
      </w:r>
      <w:r w:rsidRPr="00755D33">
        <w:rPr>
          <w:sz w:val="24"/>
          <w:szCs w:val="24"/>
          <w:lang w:val="ro-RO"/>
        </w:rPr>
        <w:t>rile propuse nu afecteaz</w:t>
      </w:r>
      <w:r w:rsidR="003435F9" w:rsidRPr="00755D33">
        <w:rPr>
          <w:sz w:val="24"/>
          <w:szCs w:val="24"/>
          <w:lang w:val="ro-RO"/>
        </w:rPr>
        <w:t>ă</w:t>
      </w:r>
      <w:r w:rsidRPr="00755D33">
        <w:rPr>
          <w:sz w:val="24"/>
          <w:szCs w:val="24"/>
          <w:lang w:val="ro-RO"/>
        </w:rPr>
        <w:t xml:space="preserve"> negativ semnificativ starea de conservare a habitatelor forestiere </w:t>
      </w:r>
      <w:r w:rsidR="00245B82" w:rsidRPr="00755D33">
        <w:rPr>
          <w:sz w:val="24"/>
          <w:szCs w:val="24"/>
          <w:lang w:val="ro-RO"/>
        </w:rPr>
        <w:t xml:space="preserve">                    </w:t>
      </w:r>
      <w:r w:rsidRPr="00755D33">
        <w:rPr>
          <w:sz w:val="24"/>
          <w:szCs w:val="24"/>
          <w:lang w:val="ro-RO"/>
        </w:rPr>
        <w:t xml:space="preserve">de interes comunitar pe </w:t>
      </w:r>
      <w:r w:rsidR="003435F9" w:rsidRPr="00755D33">
        <w:rPr>
          <w:sz w:val="24"/>
          <w:szCs w:val="24"/>
          <w:lang w:val="ro-RO"/>
        </w:rPr>
        <w:t>termen</w:t>
      </w:r>
      <w:r w:rsidRPr="00755D33">
        <w:rPr>
          <w:sz w:val="24"/>
          <w:szCs w:val="24"/>
          <w:lang w:val="ro-RO"/>
        </w:rPr>
        <w:t xml:space="preserve"> mediu </w:t>
      </w:r>
      <w:r w:rsidR="003435F9" w:rsidRPr="00755D33">
        <w:rPr>
          <w:sz w:val="24"/>
          <w:szCs w:val="24"/>
          <w:lang w:val="ro-RO"/>
        </w:rPr>
        <w:t>ș</w:t>
      </w:r>
      <w:r w:rsidRPr="00755D33">
        <w:rPr>
          <w:sz w:val="24"/>
          <w:szCs w:val="24"/>
          <w:lang w:val="ro-RO"/>
        </w:rPr>
        <w:t>i lung;</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Prevederile amenajamentului silvic nu</w:t>
      </w:r>
      <w:r w:rsidR="003435F9" w:rsidRPr="00755D33">
        <w:rPr>
          <w:sz w:val="24"/>
          <w:szCs w:val="24"/>
          <w:lang w:val="ro-RO"/>
        </w:rPr>
        <w:t xml:space="preserve"> conduc la pierderi de suprafață</w:t>
      </w:r>
      <w:r w:rsidRPr="00755D33">
        <w:rPr>
          <w:sz w:val="24"/>
          <w:szCs w:val="24"/>
          <w:lang w:val="ro-RO"/>
        </w:rPr>
        <w:t xml:space="preserve"> din habitatele de interes comunitar;</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Anumite lucr</w:t>
      </w:r>
      <w:r w:rsidR="003435F9" w:rsidRPr="00755D33">
        <w:rPr>
          <w:sz w:val="24"/>
          <w:szCs w:val="24"/>
          <w:lang w:val="ro-RO"/>
        </w:rPr>
        <w:t>ă</w:t>
      </w:r>
      <w:r w:rsidRPr="00755D33">
        <w:rPr>
          <w:sz w:val="24"/>
          <w:szCs w:val="24"/>
          <w:lang w:val="ro-RO"/>
        </w:rPr>
        <w:t>ri precum complet</w:t>
      </w:r>
      <w:r w:rsidR="003435F9" w:rsidRPr="00755D33">
        <w:rPr>
          <w:sz w:val="24"/>
          <w:szCs w:val="24"/>
          <w:lang w:val="ro-RO"/>
        </w:rPr>
        <w:t>ă</w:t>
      </w:r>
      <w:r w:rsidRPr="00755D33">
        <w:rPr>
          <w:sz w:val="24"/>
          <w:szCs w:val="24"/>
          <w:lang w:val="ro-RO"/>
        </w:rPr>
        <w:t xml:space="preserve">rile, </w:t>
      </w:r>
      <w:r w:rsidR="003435F9" w:rsidRPr="00755D33">
        <w:rPr>
          <w:sz w:val="24"/>
          <w:szCs w:val="24"/>
          <w:lang w:val="ro-RO"/>
        </w:rPr>
        <w:t>curăț</w:t>
      </w:r>
      <w:r w:rsidRPr="00755D33">
        <w:rPr>
          <w:sz w:val="24"/>
          <w:szCs w:val="24"/>
          <w:lang w:val="ro-RO"/>
        </w:rPr>
        <w:t>irile, r</w:t>
      </w:r>
      <w:r w:rsidR="003435F9" w:rsidRPr="00755D33">
        <w:rPr>
          <w:sz w:val="24"/>
          <w:szCs w:val="24"/>
          <w:lang w:val="ro-RO"/>
        </w:rPr>
        <w:t>ă</w:t>
      </w:r>
      <w:r w:rsidRPr="00755D33">
        <w:rPr>
          <w:sz w:val="24"/>
          <w:szCs w:val="24"/>
          <w:lang w:val="ro-RO"/>
        </w:rPr>
        <w:t xml:space="preserve">riturile au un caracter </w:t>
      </w:r>
      <w:r w:rsidR="003435F9" w:rsidRPr="00755D33">
        <w:rPr>
          <w:sz w:val="24"/>
          <w:szCs w:val="24"/>
          <w:lang w:val="ro-RO"/>
        </w:rPr>
        <w:t>ajută</w:t>
      </w:r>
      <w:r w:rsidRPr="00755D33">
        <w:rPr>
          <w:sz w:val="24"/>
          <w:szCs w:val="24"/>
          <w:lang w:val="ro-RO"/>
        </w:rPr>
        <w:t xml:space="preserve">tor </w:t>
      </w:r>
      <w:r w:rsidR="003435F9" w:rsidRPr="00755D33">
        <w:rPr>
          <w:sz w:val="24"/>
          <w:szCs w:val="24"/>
          <w:lang w:val="ro-RO"/>
        </w:rPr>
        <w:t>î</w:t>
      </w:r>
      <w:r w:rsidRPr="00755D33">
        <w:rPr>
          <w:sz w:val="24"/>
          <w:szCs w:val="24"/>
          <w:lang w:val="ro-RO"/>
        </w:rPr>
        <w:t xml:space="preserve">n </w:t>
      </w:r>
      <w:r w:rsidR="003435F9" w:rsidRPr="00755D33">
        <w:rPr>
          <w:sz w:val="24"/>
          <w:szCs w:val="24"/>
          <w:lang w:val="ro-RO"/>
        </w:rPr>
        <w:t>menț</w:t>
      </w:r>
      <w:r w:rsidRPr="00755D33">
        <w:rPr>
          <w:sz w:val="24"/>
          <w:szCs w:val="24"/>
          <w:lang w:val="ro-RO"/>
        </w:rPr>
        <w:t xml:space="preserve">inerea sau </w:t>
      </w:r>
      <w:r w:rsidR="003435F9" w:rsidRPr="00755D33">
        <w:rPr>
          <w:sz w:val="24"/>
          <w:szCs w:val="24"/>
          <w:lang w:val="ro-RO"/>
        </w:rPr>
        <w:t>îmbunătăț</w:t>
      </w:r>
      <w:r w:rsidRPr="00755D33">
        <w:rPr>
          <w:sz w:val="24"/>
          <w:szCs w:val="24"/>
          <w:lang w:val="ro-RO"/>
        </w:rPr>
        <w:t>irea, dup</w:t>
      </w:r>
      <w:r w:rsidR="003435F9" w:rsidRPr="00755D33">
        <w:rPr>
          <w:sz w:val="24"/>
          <w:szCs w:val="24"/>
          <w:lang w:val="ro-RO"/>
        </w:rPr>
        <w:t>ă</w:t>
      </w:r>
      <w:r w:rsidRPr="00755D33">
        <w:rPr>
          <w:sz w:val="24"/>
          <w:szCs w:val="24"/>
          <w:lang w:val="ro-RO"/>
        </w:rPr>
        <w:t xml:space="preserve"> caz, a st</w:t>
      </w:r>
      <w:r w:rsidR="003435F9" w:rsidRPr="00755D33">
        <w:rPr>
          <w:sz w:val="24"/>
          <w:szCs w:val="24"/>
          <w:lang w:val="ro-RO"/>
        </w:rPr>
        <w:t>ă</w:t>
      </w:r>
      <w:r w:rsidRPr="00755D33">
        <w:rPr>
          <w:sz w:val="24"/>
          <w:szCs w:val="24"/>
          <w:lang w:val="ro-RO"/>
        </w:rPr>
        <w:t>rii de conservare;</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Pe termen scurt m</w:t>
      </w:r>
      <w:r w:rsidR="00A34EFE" w:rsidRPr="00755D33">
        <w:rPr>
          <w:rFonts w:ascii="Times New Roman" w:hAnsi="Times New Roman"/>
          <w:sz w:val="24"/>
          <w:szCs w:val="24"/>
          <w:lang w:val="ro-RO"/>
        </w:rPr>
        <w:t>ă</w:t>
      </w:r>
      <w:r w:rsidRPr="00755D33">
        <w:rPr>
          <w:rFonts w:ascii="Times New Roman" w:hAnsi="Times New Roman"/>
          <w:sz w:val="24"/>
          <w:szCs w:val="24"/>
          <w:lang w:val="ro-RO"/>
        </w:rPr>
        <w:t>surile de management alese contribuie la modificarea microclimatului local pe t</w:t>
      </w:r>
      <w:r w:rsidR="00A34EFE" w:rsidRPr="00755D33">
        <w:rPr>
          <w:rFonts w:ascii="Times New Roman" w:hAnsi="Times New Roman"/>
          <w:sz w:val="24"/>
          <w:szCs w:val="24"/>
          <w:lang w:val="ro-RO"/>
        </w:rPr>
        <w:t>ermen scurt, respectiv al condiț</w:t>
      </w:r>
      <w:r w:rsidRPr="00755D33">
        <w:rPr>
          <w:rFonts w:ascii="Times New Roman" w:hAnsi="Times New Roman"/>
          <w:sz w:val="24"/>
          <w:szCs w:val="24"/>
          <w:lang w:val="ro-RO"/>
        </w:rPr>
        <w:t>iilor de biotop, datorit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modific</w:t>
      </w:r>
      <w:r w:rsidR="00A34EFE" w:rsidRPr="00755D33">
        <w:rPr>
          <w:rFonts w:ascii="Times New Roman" w:hAnsi="Times New Roman"/>
          <w:sz w:val="24"/>
          <w:szCs w:val="24"/>
          <w:lang w:val="ro-RO"/>
        </w:rPr>
        <w:t>ărilor structur</w:t>
      </w:r>
      <w:r w:rsidRPr="00755D33">
        <w:rPr>
          <w:rFonts w:ascii="Times New Roman" w:hAnsi="Times New Roman"/>
          <w:sz w:val="24"/>
          <w:szCs w:val="24"/>
          <w:lang w:val="ro-RO"/>
        </w:rPr>
        <w:t xml:space="preserve">ilor orizontale </w:t>
      </w:r>
      <w:r w:rsidR="00A34EFE" w:rsidRPr="00755D33">
        <w:rPr>
          <w:rFonts w:ascii="Times New Roman" w:hAnsi="Times New Roman"/>
          <w:sz w:val="24"/>
          <w:szCs w:val="24"/>
          <w:lang w:val="ro-RO"/>
        </w:rPr>
        <w:t>ș</w:t>
      </w:r>
      <w:r w:rsidRPr="00755D33">
        <w:rPr>
          <w:rFonts w:ascii="Times New Roman" w:hAnsi="Times New Roman"/>
          <w:sz w:val="24"/>
          <w:szCs w:val="24"/>
          <w:lang w:val="ro-RO"/>
        </w:rPr>
        <w:t>i verticale (reten</w:t>
      </w:r>
      <w:r w:rsidR="00A34EFE" w:rsidRPr="00755D33">
        <w:rPr>
          <w:rFonts w:ascii="Times New Roman" w:hAnsi="Times New Roman"/>
          <w:sz w:val="24"/>
          <w:szCs w:val="24"/>
          <w:lang w:val="ro-RO"/>
        </w:rPr>
        <w:t>ț</w:t>
      </w:r>
      <w:r w:rsidRPr="00755D33">
        <w:rPr>
          <w:rFonts w:ascii="Times New Roman" w:hAnsi="Times New Roman"/>
          <w:sz w:val="24"/>
          <w:szCs w:val="24"/>
          <w:lang w:val="ro-RO"/>
        </w:rPr>
        <w:t>ie diferit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apei pluviale, regim de lumin</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diferenț</w:t>
      </w:r>
      <w:r w:rsidRPr="00755D33">
        <w:rPr>
          <w:rFonts w:ascii="Times New Roman" w:hAnsi="Times New Roman"/>
          <w:sz w:val="24"/>
          <w:szCs w:val="24"/>
          <w:lang w:val="ro-RO"/>
        </w:rPr>
        <w:t xml:space="preserve">iat, </w:t>
      </w:r>
      <w:r w:rsidR="00A34EFE" w:rsidRPr="00755D33">
        <w:rPr>
          <w:rFonts w:ascii="Times New Roman" w:hAnsi="Times New Roman"/>
          <w:sz w:val="24"/>
          <w:szCs w:val="24"/>
          <w:lang w:val="ro-RO"/>
        </w:rPr>
        <w:t>circulaț</w:t>
      </w:r>
      <w:r w:rsidRPr="00755D33">
        <w:rPr>
          <w:rFonts w:ascii="Times New Roman" w:hAnsi="Times New Roman"/>
          <w:sz w:val="24"/>
          <w:szCs w:val="24"/>
          <w:lang w:val="ro-RO"/>
        </w:rPr>
        <w:t xml:space="preserve">ia </w:t>
      </w:r>
      <w:r w:rsidR="00A34EFE" w:rsidRPr="00755D33">
        <w:rPr>
          <w:rFonts w:ascii="Times New Roman" w:hAnsi="Times New Roman"/>
          <w:sz w:val="24"/>
          <w:szCs w:val="24"/>
          <w:lang w:val="ro-RO"/>
        </w:rPr>
        <w:t>diferită</w:t>
      </w:r>
      <w:r w:rsidRPr="00755D33">
        <w:rPr>
          <w:rFonts w:ascii="Times New Roman" w:hAnsi="Times New Roman"/>
          <w:sz w:val="24"/>
          <w:szCs w:val="24"/>
          <w:lang w:val="ro-RO"/>
        </w:rPr>
        <w:t xml:space="preserve"> a aerului);</w:t>
      </w:r>
    </w:p>
    <w:p w:rsidR="00B818F6" w:rsidRPr="00755D33" w:rsidRDefault="00B818F6" w:rsidP="00755D33">
      <w:pPr>
        <w:pStyle w:val="ListParagraph"/>
        <w:widowControl w:val="0"/>
        <w:numPr>
          <w:ilvl w:val="0"/>
          <w:numId w:val="11"/>
        </w:numPr>
        <w:tabs>
          <w:tab w:val="left" w:pos="284"/>
        </w:tabs>
        <w:autoSpaceDE w:val="0"/>
        <w:autoSpaceDN w:val="0"/>
        <w:ind w:left="0" w:firstLine="0"/>
        <w:contextualSpacing w:val="0"/>
        <w:jc w:val="both"/>
        <w:rPr>
          <w:sz w:val="24"/>
          <w:szCs w:val="24"/>
          <w:lang w:val="ro-RO"/>
        </w:rPr>
      </w:pPr>
      <w:r w:rsidRPr="00755D33">
        <w:rPr>
          <w:sz w:val="24"/>
          <w:szCs w:val="24"/>
          <w:lang w:val="ro-RO"/>
        </w:rPr>
        <w:t xml:space="preserve">In </w:t>
      </w:r>
      <w:r w:rsidR="00A34EFE" w:rsidRPr="00755D33">
        <w:rPr>
          <w:sz w:val="24"/>
          <w:szCs w:val="24"/>
          <w:lang w:val="ro-RO"/>
        </w:rPr>
        <w:t>condițiile î</w:t>
      </w:r>
      <w:r w:rsidRPr="00755D33">
        <w:rPr>
          <w:sz w:val="24"/>
          <w:szCs w:val="24"/>
          <w:lang w:val="ro-RO"/>
        </w:rPr>
        <w:t xml:space="preserve">n care amenajamentele vecine au fost </w:t>
      </w:r>
      <w:r w:rsidR="00A34EFE" w:rsidRPr="00755D33">
        <w:rPr>
          <w:sz w:val="24"/>
          <w:szCs w:val="24"/>
          <w:lang w:val="ro-RO"/>
        </w:rPr>
        <w:t>realizate î</w:t>
      </w:r>
      <w:r w:rsidRPr="00755D33">
        <w:rPr>
          <w:sz w:val="24"/>
          <w:szCs w:val="24"/>
          <w:lang w:val="ro-RO"/>
        </w:rPr>
        <w:t xml:space="preserve">n conformitate cu normele tehnice </w:t>
      </w:r>
      <w:r w:rsidR="00A34EFE" w:rsidRPr="00755D33">
        <w:rPr>
          <w:sz w:val="24"/>
          <w:szCs w:val="24"/>
          <w:lang w:val="ro-RO"/>
        </w:rPr>
        <w:t>ș</w:t>
      </w:r>
      <w:r w:rsidRPr="00755D33">
        <w:rPr>
          <w:sz w:val="24"/>
          <w:szCs w:val="24"/>
          <w:lang w:val="ro-RO"/>
        </w:rPr>
        <w:t xml:space="preserve">i  </w:t>
      </w:r>
      <w:r w:rsidR="00A34EFE" w:rsidRPr="00755D33">
        <w:rPr>
          <w:sz w:val="24"/>
          <w:szCs w:val="24"/>
          <w:lang w:val="ro-RO"/>
        </w:rPr>
        <w:t>ț</w:t>
      </w:r>
      <w:r w:rsidRPr="00755D33">
        <w:rPr>
          <w:sz w:val="24"/>
          <w:szCs w:val="24"/>
          <w:lang w:val="ro-RO"/>
        </w:rPr>
        <w:t>i</w:t>
      </w:r>
      <w:r w:rsidR="00A34EFE" w:rsidRPr="00755D33">
        <w:rPr>
          <w:sz w:val="24"/>
          <w:szCs w:val="24"/>
          <w:lang w:val="ro-RO"/>
        </w:rPr>
        <w:t>nând cont de realitățile existente î</w:t>
      </w:r>
      <w:r w:rsidRPr="00755D33">
        <w:rPr>
          <w:sz w:val="24"/>
          <w:szCs w:val="24"/>
          <w:lang w:val="ro-RO"/>
        </w:rPr>
        <w:t>n teren, putem estima c</w:t>
      </w:r>
      <w:r w:rsidR="00A34EFE" w:rsidRPr="00755D33">
        <w:rPr>
          <w:sz w:val="24"/>
          <w:szCs w:val="24"/>
          <w:lang w:val="ro-RO"/>
        </w:rPr>
        <w:t>ă</w:t>
      </w:r>
      <w:r w:rsidRPr="00755D33">
        <w:rPr>
          <w:sz w:val="24"/>
          <w:szCs w:val="24"/>
          <w:lang w:val="ro-RO"/>
        </w:rPr>
        <w:t xml:space="preserve"> impactul cumulat al acestor amenajamente asupra </w:t>
      </w:r>
      <w:r w:rsidR="00A34EFE" w:rsidRPr="00755D33">
        <w:rPr>
          <w:sz w:val="24"/>
          <w:szCs w:val="24"/>
          <w:lang w:val="ro-RO"/>
        </w:rPr>
        <w:t>integrităț</w:t>
      </w:r>
      <w:r w:rsidRPr="00755D33">
        <w:rPr>
          <w:sz w:val="24"/>
          <w:szCs w:val="24"/>
          <w:lang w:val="ro-RO"/>
        </w:rPr>
        <w:t>ii siturilor este de asemenea nesemnificativ;</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In perimetrul considerat, echilibrul ecologic al popula</w:t>
      </w:r>
      <w:r w:rsidR="00A34EFE" w:rsidRPr="00755D33">
        <w:rPr>
          <w:rFonts w:ascii="Times New Roman" w:hAnsi="Times New Roman"/>
          <w:sz w:val="24"/>
          <w:szCs w:val="24"/>
          <w:lang w:val="ro-RO"/>
        </w:rPr>
        <w:t>ț</w:t>
      </w:r>
      <w:r w:rsidRPr="00755D33">
        <w:rPr>
          <w:rFonts w:ascii="Times New Roman" w:hAnsi="Times New Roman"/>
          <w:sz w:val="24"/>
          <w:szCs w:val="24"/>
          <w:lang w:val="ro-RO"/>
        </w:rPr>
        <w:t xml:space="preserve">iilor de amfibieni </w:t>
      </w:r>
      <w:r w:rsidR="00A34EFE" w:rsidRPr="00755D33">
        <w:rPr>
          <w:rFonts w:ascii="Times New Roman" w:hAnsi="Times New Roman"/>
          <w:sz w:val="24"/>
          <w:szCs w:val="24"/>
          <w:lang w:val="ro-RO"/>
        </w:rPr>
        <w:t>ș</w:t>
      </w:r>
      <w:r w:rsidRPr="00755D33">
        <w:rPr>
          <w:rFonts w:ascii="Times New Roman" w:hAnsi="Times New Roman"/>
          <w:sz w:val="24"/>
          <w:szCs w:val="24"/>
          <w:lang w:val="ro-RO"/>
        </w:rPr>
        <w:t>i reptile se me</w:t>
      </w:r>
      <w:r w:rsidR="00A34EFE" w:rsidRPr="00755D33">
        <w:rPr>
          <w:rFonts w:ascii="Times New Roman" w:hAnsi="Times New Roman"/>
          <w:sz w:val="24"/>
          <w:szCs w:val="24"/>
          <w:lang w:val="ro-RO"/>
        </w:rPr>
        <w:t>nț</w:t>
      </w:r>
      <w:r w:rsidRPr="00755D33">
        <w:rPr>
          <w:rFonts w:ascii="Times New Roman" w:hAnsi="Times New Roman"/>
          <w:sz w:val="24"/>
          <w:szCs w:val="24"/>
          <w:lang w:val="ro-RO"/>
        </w:rPr>
        <w:t>ine deocamdat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î</w:t>
      </w:r>
      <w:r w:rsidRPr="00755D33">
        <w:rPr>
          <w:rFonts w:ascii="Times New Roman" w:hAnsi="Times New Roman"/>
          <w:sz w:val="24"/>
          <w:szCs w:val="24"/>
          <w:lang w:val="ro-RO"/>
        </w:rPr>
        <w:t>ntr-o stare relativ bun</w:t>
      </w:r>
      <w:r w:rsidR="00A34EFE" w:rsidRPr="00755D33">
        <w:rPr>
          <w:rFonts w:ascii="Times New Roman" w:hAnsi="Times New Roman"/>
          <w:sz w:val="24"/>
          <w:szCs w:val="24"/>
          <w:lang w:val="ro-RO"/>
        </w:rPr>
        <w:t>ă</w:t>
      </w:r>
      <w:r w:rsidRPr="00755D33">
        <w:rPr>
          <w:rFonts w:ascii="Times New Roman" w:hAnsi="Times New Roman"/>
          <w:sz w:val="24"/>
          <w:szCs w:val="24"/>
          <w:lang w:val="ro-RO"/>
        </w:rPr>
        <w:t>, f</w:t>
      </w:r>
      <w:r w:rsidR="00A34EFE" w:rsidRPr="00755D33">
        <w:rPr>
          <w:rFonts w:ascii="Times New Roman" w:hAnsi="Times New Roman"/>
          <w:sz w:val="24"/>
          <w:szCs w:val="24"/>
          <w:lang w:val="ro-RO"/>
        </w:rPr>
        <w:t>ă</w:t>
      </w:r>
      <w:r w:rsidRPr="00755D33">
        <w:rPr>
          <w:rFonts w:ascii="Times New Roman" w:hAnsi="Times New Roman"/>
          <w:sz w:val="24"/>
          <w:szCs w:val="24"/>
          <w:lang w:val="ro-RO"/>
        </w:rPr>
        <w:t>r</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fi supus unor factori disturbatori </w:t>
      </w:r>
      <w:r w:rsidR="00A34EFE" w:rsidRPr="00755D33">
        <w:rPr>
          <w:rFonts w:ascii="Times New Roman" w:hAnsi="Times New Roman"/>
          <w:sz w:val="24"/>
          <w:szCs w:val="24"/>
          <w:lang w:val="ro-RO"/>
        </w:rPr>
        <w:t>majori</w:t>
      </w:r>
      <w:r w:rsidRPr="00755D33">
        <w:rPr>
          <w:rFonts w:ascii="Times New Roman" w:hAnsi="Times New Roman"/>
          <w:sz w:val="24"/>
          <w:szCs w:val="24"/>
          <w:lang w:val="ro-RO"/>
        </w:rPr>
        <w:t>. Manageme</w:t>
      </w:r>
      <w:r w:rsidR="00A34EFE" w:rsidRPr="00755D33">
        <w:rPr>
          <w:rFonts w:ascii="Times New Roman" w:hAnsi="Times New Roman"/>
          <w:sz w:val="24"/>
          <w:szCs w:val="24"/>
          <w:lang w:val="ro-RO"/>
        </w:rPr>
        <w:t>ntul forestier adecvat, propus în amenajament, este în măsură să conserve suprafeț</w:t>
      </w:r>
      <w:r w:rsidRPr="00755D33">
        <w:rPr>
          <w:rFonts w:ascii="Times New Roman" w:hAnsi="Times New Roman"/>
          <w:sz w:val="24"/>
          <w:szCs w:val="24"/>
          <w:lang w:val="ro-RO"/>
        </w:rPr>
        <w:t xml:space="preserve">ele </w:t>
      </w:r>
      <w:r w:rsidR="00A34EFE" w:rsidRPr="00755D33">
        <w:rPr>
          <w:rFonts w:ascii="Times New Roman" w:hAnsi="Times New Roman"/>
          <w:sz w:val="24"/>
          <w:szCs w:val="24"/>
          <w:lang w:val="ro-RO"/>
        </w:rPr>
        <w:t>ocupate la ora actuală</w:t>
      </w:r>
      <w:r w:rsidRPr="00755D33">
        <w:rPr>
          <w:rFonts w:ascii="Times New Roman" w:hAnsi="Times New Roman"/>
          <w:sz w:val="24"/>
          <w:szCs w:val="24"/>
          <w:lang w:val="ro-RO"/>
        </w:rPr>
        <w:t xml:space="preserve"> de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dure </w:t>
      </w:r>
      <w:r w:rsidR="00A34EFE" w:rsidRPr="00755D33">
        <w:rPr>
          <w:rFonts w:ascii="Times New Roman" w:hAnsi="Times New Roman"/>
          <w:sz w:val="24"/>
          <w:szCs w:val="24"/>
          <w:lang w:val="ro-RO"/>
        </w:rPr>
        <w:t>ș</w:t>
      </w:r>
      <w:r w:rsidRPr="00755D33">
        <w:rPr>
          <w:rFonts w:ascii="Times New Roman" w:hAnsi="Times New Roman"/>
          <w:sz w:val="24"/>
          <w:szCs w:val="24"/>
          <w:lang w:val="ro-RO"/>
        </w:rPr>
        <w:t xml:space="preserve">i </w:t>
      </w:r>
      <w:r w:rsidR="00A34EFE" w:rsidRPr="00755D33">
        <w:rPr>
          <w:rFonts w:ascii="Times New Roman" w:hAnsi="Times New Roman"/>
          <w:sz w:val="24"/>
          <w:szCs w:val="24"/>
          <w:lang w:val="ro-RO"/>
        </w:rPr>
        <w:t>păș</w:t>
      </w:r>
      <w:r w:rsidRPr="00755D33">
        <w:rPr>
          <w:rFonts w:ascii="Times New Roman" w:hAnsi="Times New Roman"/>
          <w:sz w:val="24"/>
          <w:szCs w:val="24"/>
          <w:lang w:val="ro-RO"/>
        </w:rPr>
        <w:t xml:space="preserve">une, ca tipuri majore de ecosisteme, precum </w:t>
      </w:r>
      <w:r w:rsidR="00A34EFE" w:rsidRPr="00755D33">
        <w:rPr>
          <w:rFonts w:ascii="Times New Roman" w:hAnsi="Times New Roman"/>
          <w:sz w:val="24"/>
          <w:szCs w:val="24"/>
          <w:lang w:val="ro-RO"/>
        </w:rPr>
        <w:t>ș</w:t>
      </w:r>
      <w:r w:rsidRPr="00755D33">
        <w:rPr>
          <w:rFonts w:ascii="Times New Roman" w:hAnsi="Times New Roman"/>
          <w:sz w:val="24"/>
          <w:szCs w:val="24"/>
          <w:lang w:val="ro-RO"/>
        </w:rPr>
        <w:t>i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strarea </w:t>
      </w:r>
      <w:r w:rsidR="00A34EFE" w:rsidRPr="00755D33">
        <w:rPr>
          <w:rFonts w:ascii="Times New Roman" w:hAnsi="Times New Roman"/>
          <w:sz w:val="24"/>
          <w:szCs w:val="24"/>
          <w:lang w:val="ro-RO"/>
        </w:rPr>
        <w:t>conectivității î</w:t>
      </w:r>
      <w:r w:rsidRPr="00755D33">
        <w:rPr>
          <w:rFonts w:ascii="Times New Roman" w:hAnsi="Times New Roman"/>
          <w:sz w:val="24"/>
          <w:szCs w:val="24"/>
          <w:lang w:val="ro-RO"/>
        </w:rPr>
        <w:t>n cadrul habitatelor</w:t>
      </w:r>
      <w:r w:rsidR="00A34EFE" w:rsidRPr="00755D33">
        <w:rPr>
          <w:rFonts w:ascii="Times New Roman" w:hAnsi="Times New Roman"/>
          <w:sz w:val="24"/>
          <w:szCs w:val="24"/>
          <w:lang w:val="ro-RO"/>
        </w:rPr>
        <w:t xml:space="preserve"> vor putea asigura perpetuarea î</w:t>
      </w:r>
      <w:r w:rsidRPr="00755D33">
        <w:rPr>
          <w:rFonts w:ascii="Times New Roman" w:hAnsi="Times New Roman"/>
          <w:sz w:val="24"/>
          <w:szCs w:val="24"/>
          <w:lang w:val="ro-RO"/>
        </w:rPr>
        <w:t xml:space="preserve">n timp a biocenozelor naturale, inclusiv a </w:t>
      </w:r>
      <w:r w:rsidR="00A34EFE" w:rsidRPr="00755D33">
        <w:rPr>
          <w:rFonts w:ascii="Times New Roman" w:hAnsi="Times New Roman"/>
          <w:sz w:val="24"/>
          <w:szCs w:val="24"/>
          <w:lang w:val="ro-RO"/>
        </w:rPr>
        <w:t>comunităț</w:t>
      </w:r>
      <w:r w:rsidRPr="00755D33">
        <w:rPr>
          <w:rFonts w:ascii="Times New Roman" w:hAnsi="Times New Roman"/>
          <w:sz w:val="24"/>
          <w:szCs w:val="24"/>
          <w:lang w:val="ro-RO"/>
        </w:rPr>
        <w:t xml:space="preserve">ilor de </w:t>
      </w:r>
      <w:r w:rsidR="00A34EFE" w:rsidRPr="00755D33">
        <w:rPr>
          <w:rFonts w:ascii="Times New Roman" w:hAnsi="Times New Roman"/>
          <w:sz w:val="24"/>
          <w:szCs w:val="24"/>
          <w:lang w:val="ro-RO"/>
        </w:rPr>
        <w:t>amfibieni.</w:t>
      </w:r>
    </w:p>
    <w:p w:rsidR="006330A1" w:rsidRPr="001C6CEA" w:rsidRDefault="006330A1" w:rsidP="00B20740">
      <w:pPr>
        <w:spacing w:after="0" w:line="240" w:lineRule="auto"/>
        <w:ind w:hanging="12"/>
        <w:jc w:val="both"/>
        <w:rPr>
          <w:rFonts w:ascii="Times New Roman" w:hAnsi="Times New Roman" w:cs="Times New Roman"/>
          <w:b/>
          <w:sz w:val="16"/>
          <w:szCs w:val="16"/>
          <w:u w:val="single"/>
        </w:rPr>
      </w:pPr>
    </w:p>
    <w:p w:rsidR="00B818F6" w:rsidRPr="00755D33" w:rsidRDefault="00B818F6" w:rsidP="00B20740">
      <w:pPr>
        <w:spacing w:after="0" w:line="240" w:lineRule="auto"/>
        <w:ind w:hanging="12"/>
        <w:jc w:val="both"/>
        <w:rPr>
          <w:rFonts w:ascii="Times New Roman" w:hAnsi="Times New Roman" w:cs="Times New Roman"/>
          <w:sz w:val="24"/>
          <w:szCs w:val="24"/>
        </w:rPr>
      </w:pPr>
      <w:r w:rsidRPr="00755D33">
        <w:rPr>
          <w:rFonts w:ascii="Times New Roman" w:hAnsi="Times New Roman" w:cs="Times New Roman"/>
          <w:b/>
          <w:sz w:val="24"/>
          <w:szCs w:val="24"/>
          <w:u w:val="single"/>
        </w:rPr>
        <w:lastRenderedPageBreak/>
        <w:t>In concluzie</w:t>
      </w:r>
      <w:r w:rsidRPr="00755D33">
        <w:rPr>
          <w:rFonts w:ascii="Times New Roman" w:hAnsi="Times New Roman" w:cs="Times New Roman"/>
          <w:sz w:val="24"/>
          <w:szCs w:val="24"/>
        </w:rPr>
        <w:t xml:space="preserve">, </w:t>
      </w:r>
      <w:r w:rsidRPr="00755D33">
        <w:rPr>
          <w:rFonts w:ascii="Times New Roman" w:hAnsi="Times New Roman" w:cs="Times New Roman"/>
          <w:b/>
          <w:sz w:val="24"/>
          <w:szCs w:val="24"/>
        </w:rPr>
        <w:t>m</w:t>
      </w:r>
      <w:r w:rsidR="00A34EFE" w:rsidRPr="00755D33">
        <w:rPr>
          <w:rFonts w:ascii="Times New Roman" w:hAnsi="Times New Roman" w:cs="Times New Roman"/>
          <w:b/>
          <w:sz w:val="24"/>
          <w:szCs w:val="24"/>
        </w:rPr>
        <w:t>ăsurile de gospodă</w:t>
      </w:r>
      <w:r w:rsidRPr="00755D33">
        <w:rPr>
          <w:rFonts w:ascii="Times New Roman" w:hAnsi="Times New Roman" w:cs="Times New Roman"/>
          <w:b/>
          <w:sz w:val="24"/>
          <w:szCs w:val="24"/>
        </w:rPr>
        <w:t>rire a p</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durilor, prescrise de </w:t>
      </w:r>
      <w:r w:rsidR="00515A66" w:rsidRPr="00755D33">
        <w:rPr>
          <w:rFonts w:ascii="Times New Roman" w:hAnsi="Times New Roman" w:cs="Times New Roman"/>
          <w:sz w:val="24"/>
          <w:szCs w:val="24"/>
        </w:rPr>
        <w:t>”</w:t>
      </w:r>
      <w:r w:rsidR="00F75B9E" w:rsidRPr="0086634C">
        <w:rPr>
          <w:rFonts w:ascii="Times New Roman" w:hAnsi="Times New Roman" w:cs="Times New Roman"/>
          <w:b/>
          <w:i/>
          <w:sz w:val="24"/>
          <w:szCs w:val="24"/>
        </w:rPr>
        <w:t xml:space="preserve">Amenajamentul fondului forestier proprietate privata UP I </w:t>
      </w:r>
      <w:r w:rsidR="007A386A">
        <w:rPr>
          <w:rFonts w:ascii="Times New Roman" w:hAnsi="Times New Roman" w:cs="Times New Roman"/>
          <w:b/>
          <w:i/>
          <w:sz w:val="24"/>
          <w:szCs w:val="24"/>
        </w:rPr>
        <w:t>Bratei</w:t>
      </w:r>
      <w:r w:rsidR="00B14790">
        <w:rPr>
          <w:rFonts w:ascii="Times New Roman" w:hAnsi="Times New Roman" w:cs="Times New Roman"/>
          <w:b/>
          <w:i/>
          <w:sz w:val="24"/>
          <w:szCs w:val="24"/>
        </w:rPr>
        <w:t>-</w:t>
      </w:r>
      <w:r w:rsidR="00F75B9E" w:rsidRPr="0086634C">
        <w:rPr>
          <w:rFonts w:ascii="Times New Roman" w:hAnsi="Times New Roman" w:cs="Times New Roman"/>
          <w:b/>
          <w:i/>
          <w:sz w:val="24"/>
          <w:szCs w:val="24"/>
        </w:rPr>
        <w:t>Tataru, judetul Dambovita</w:t>
      </w:r>
      <w:r w:rsidR="00F75B9E" w:rsidRPr="0086634C">
        <w:rPr>
          <w:rFonts w:ascii="Times New Roman" w:hAnsi="Times New Roman" w:cs="Times New Roman"/>
          <w:sz w:val="24"/>
          <w:szCs w:val="24"/>
        </w:rPr>
        <w:t>”</w:t>
      </w:r>
      <w:r w:rsidRPr="00755D33">
        <w:rPr>
          <w:rFonts w:ascii="Times New Roman" w:hAnsi="Times New Roman" w:cs="Times New Roman"/>
          <w:b/>
          <w:sz w:val="24"/>
          <w:szCs w:val="24"/>
        </w:rPr>
        <w:t xml:space="preserve"> coroborate cu m</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surile de reducere a impactului propuse de prezentul rap</w:t>
      </w:r>
      <w:r w:rsidR="00A34EFE" w:rsidRPr="00755D33">
        <w:rPr>
          <w:rFonts w:ascii="Times New Roman" w:hAnsi="Times New Roman" w:cs="Times New Roman"/>
          <w:b/>
          <w:sz w:val="24"/>
          <w:szCs w:val="24"/>
        </w:rPr>
        <w:t>ort de mediu sunt î</w:t>
      </w:r>
      <w:r w:rsidRPr="00755D33">
        <w:rPr>
          <w:rFonts w:ascii="Times New Roman" w:hAnsi="Times New Roman" w:cs="Times New Roman"/>
          <w:b/>
          <w:sz w:val="24"/>
          <w:szCs w:val="24"/>
        </w:rPr>
        <w:t>n spiritul administr</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rii durabile a acestor resurse, fiind acoperitoare pentru</w:t>
      </w:r>
      <w:r w:rsidR="009613CC" w:rsidRPr="00755D33">
        <w:rPr>
          <w:rFonts w:ascii="Times New Roman" w:hAnsi="Times New Roman" w:cs="Times New Roman"/>
          <w:b/>
          <w:sz w:val="24"/>
          <w:szCs w:val="24"/>
        </w:rPr>
        <w:t xml:space="preserve"> </w:t>
      </w:r>
      <w:r w:rsidRPr="00755D33">
        <w:rPr>
          <w:rFonts w:ascii="Times New Roman" w:hAnsi="Times New Roman" w:cs="Times New Roman"/>
          <w:b/>
          <w:sz w:val="24"/>
          <w:szCs w:val="24"/>
        </w:rPr>
        <w:t>asigurarea unei st</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ri favorabile de conservare </w:t>
      </w:r>
      <w:r w:rsidR="001A4640" w:rsidRPr="00755D33">
        <w:rPr>
          <w:rFonts w:ascii="Times New Roman" w:hAnsi="Times New Roman" w:cs="Times New Roman"/>
          <w:sz w:val="24"/>
          <w:szCs w:val="24"/>
        </w:rPr>
        <w:t>atâ</w:t>
      </w:r>
      <w:r w:rsidRPr="00755D33">
        <w:rPr>
          <w:rFonts w:ascii="Times New Roman" w:hAnsi="Times New Roman" w:cs="Times New Roman"/>
          <w:sz w:val="24"/>
          <w:szCs w:val="24"/>
        </w:rPr>
        <w:t xml:space="preserve">t </w:t>
      </w:r>
      <w:r w:rsidR="001A4640" w:rsidRPr="00755D33">
        <w:rPr>
          <w:rFonts w:ascii="Times New Roman" w:hAnsi="Times New Roman" w:cs="Times New Roman"/>
          <w:sz w:val="24"/>
          <w:szCs w:val="24"/>
        </w:rPr>
        <w:t>a habitatelor forestiere luate în studiu, câ</w:t>
      </w:r>
      <w:r w:rsidRPr="00755D33">
        <w:rPr>
          <w:rFonts w:ascii="Times New Roman" w:hAnsi="Times New Roman" w:cs="Times New Roman"/>
          <w:sz w:val="24"/>
          <w:szCs w:val="24"/>
        </w:rPr>
        <w:t>t</w:t>
      </w:r>
      <w:r w:rsidR="001A4640" w:rsidRPr="00755D33">
        <w:rPr>
          <w:rFonts w:ascii="Times New Roman" w:hAnsi="Times New Roman" w:cs="Times New Roman"/>
          <w:sz w:val="24"/>
          <w:szCs w:val="24"/>
        </w:rPr>
        <w:t xml:space="preserve"> ș</w:t>
      </w:r>
      <w:r w:rsidRPr="00755D33">
        <w:rPr>
          <w:rFonts w:ascii="Times New Roman" w:hAnsi="Times New Roman" w:cs="Times New Roman"/>
          <w:sz w:val="24"/>
          <w:szCs w:val="24"/>
        </w:rPr>
        <w:t xml:space="preserve">i a speciilor de interes comunitar ce se </w:t>
      </w:r>
      <w:r w:rsidR="001A4640" w:rsidRPr="00755D33">
        <w:rPr>
          <w:rFonts w:ascii="Times New Roman" w:hAnsi="Times New Roman" w:cs="Times New Roman"/>
          <w:sz w:val="24"/>
          <w:szCs w:val="24"/>
        </w:rPr>
        <w:t>regă</w:t>
      </w:r>
      <w:r w:rsidRPr="00755D33">
        <w:rPr>
          <w:rFonts w:ascii="Times New Roman" w:hAnsi="Times New Roman" w:cs="Times New Roman"/>
          <w:sz w:val="24"/>
          <w:szCs w:val="24"/>
        </w:rPr>
        <w:t>sesc</w:t>
      </w:r>
      <w:r w:rsidR="001A4640" w:rsidRPr="00755D33">
        <w:rPr>
          <w:rFonts w:ascii="Times New Roman" w:hAnsi="Times New Roman" w:cs="Times New Roman"/>
          <w:sz w:val="24"/>
          <w:szCs w:val="24"/>
        </w:rPr>
        <w:t xml:space="preserve"> î</w:t>
      </w:r>
      <w:r w:rsidRPr="00755D33">
        <w:rPr>
          <w:rFonts w:ascii="Times New Roman" w:hAnsi="Times New Roman" w:cs="Times New Roman"/>
          <w:sz w:val="24"/>
          <w:szCs w:val="24"/>
        </w:rPr>
        <w:t>n supra</w:t>
      </w:r>
      <w:r w:rsidR="001A4640" w:rsidRPr="00755D33">
        <w:rPr>
          <w:rFonts w:ascii="Times New Roman" w:hAnsi="Times New Roman" w:cs="Times New Roman"/>
          <w:sz w:val="24"/>
          <w:szCs w:val="24"/>
        </w:rPr>
        <w:t>faț</w:t>
      </w:r>
      <w:r w:rsidRPr="00755D33">
        <w:rPr>
          <w:rFonts w:ascii="Times New Roman" w:hAnsi="Times New Roman" w:cs="Times New Roman"/>
          <w:sz w:val="24"/>
          <w:szCs w:val="24"/>
        </w:rPr>
        <w:t xml:space="preserve">a </w:t>
      </w:r>
      <w:r w:rsidR="001A4640" w:rsidRPr="00755D33">
        <w:rPr>
          <w:rFonts w:ascii="Times New Roman" w:hAnsi="Times New Roman" w:cs="Times New Roman"/>
          <w:sz w:val="24"/>
          <w:szCs w:val="24"/>
        </w:rPr>
        <w:t>cuprinsă</w:t>
      </w:r>
      <w:r w:rsidRPr="00755D33">
        <w:rPr>
          <w:rFonts w:ascii="Times New Roman" w:hAnsi="Times New Roman" w:cs="Times New Roman"/>
          <w:sz w:val="24"/>
          <w:szCs w:val="24"/>
        </w:rPr>
        <w:t xml:space="preserve"> de el.</w:t>
      </w:r>
    </w:p>
    <w:p w:rsidR="00B818F6" w:rsidRPr="006B75B4" w:rsidRDefault="00B818F6" w:rsidP="00B818F6">
      <w:pPr>
        <w:pStyle w:val="Heading1"/>
        <w:ind w:hanging="1"/>
        <w:jc w:val="both"/>
        <w:rPr>
          <w:rFonts w:ascii="Times New Roman" w:hAnsi="Times New Roman" w:cs="Times New Roman"/>
          <w:sz w:val="16"/>
          <w:szCs w:val="16"/>
          <w:lang w:val="ro-RO"/>
        </w:rPr>
      </w:pPr>
    </w:p>
    <w:p w:rsidR="00B818F6" w:rsidRPr="006B75B4" w:rsidRDefault="00A34EFE" w:rsidP="006A6D76">
      <w:pPr>
        <w:pStyle w:val="Heading1"/>
        <w:spacing w:after="120"/>
        <w:ind w:hanging="1"/>
        <w:jc w:val="both"/>
        <w:rPr>
          <w:rFonts w:ascii="Times New Roman" w:hAnsi="Times New Roman" w:cs="Times New Roman"/>
          <w:sz w:val="24"/>
          <w:szCs w:val="24"/>
          <w:lang w:val="ro-RO"/>
        </w:rPr>
      </w:pPr>
      <w:r w:rsidRPr="006B75B4">
        <w:rPr>
          <w:rFonts w:ascii="Times New Roman" w:hAnsi="Times New Roman" w:cs="Times New Roman"/>
          <w:sz w:val="24"/>
          <w:szCs w:val="24"/>
          <w:lang w:val="ro-RO"/>
        </w:rPr>
        <w:t>Documentația înregistrată la APM Dâmboviț</w:t>
      </w:r>
      <w:r w:rsidR="00B818F6" w:rsidRPr="006B75B4">
        <w:rPr>
          <w:rFonts w:ascii="Times New Roman" w:hAnsi="Times New Roman" w:cs="Times New Roman"/>
          <w:sz w:val="24"/>
          <w:szCs w:val="24"/>
          <w:lang w:val="ro-RO"/>
        </w:rPr>
        <w:t xml:space="preserve">a cu nr. </w:t>
      </w:r>
      <w:r w:rsidR="00B14790">
        <w:rPr>
          <w:rFonts w:ascii="Times New Roman" w:hAnsi="Times New Roman" w:cs="Times New Roman"/>
          <w:sz w:val="24"/>
          <w:szCs w:val="24"/>
          <w:lang w:val="ro-RO"/>
        </w:rPr>
        <w:t>1502/02.02.2021</w:t>
      </w:r>
      <w:r w:rsidR="00B818F6" w:rsidRPr="006B75B4">
        <w:rPr>
          <w:rFonts w:ascii="Times New Roman" w:hAnsi="Times New Roman" w:cs="Times New Roman"/>
          <w:sz w:val="24"/>
          <w:szCs w:val="24"/>
          <w:lang w:val="ro-RO"/>
        </w:rPr>
        <w:t xml:space="preserve">, care a stat la baza emiterii avizului de </w:t>
      </w:r>
      <w:r w:rsidRPr="006B75B4">
        <w:rPr>
          <w:rFonts w:ascii="Times New Roman" w:hAnsi="Times New Roman" w:cs="Times New Roman"/>
          <w:sz w:val="24"/>
          <w:szCs w:val="24"/>
          <w:lang w:val="ro-RO"/>
        </w:rPr>
        <w:t>mediu conț</w:t>
      </w:r>
      <w:r w:rsidR="00B818F6" w:rsidRPr="006B75B4">
        <w:rPr>
          <w:rFonts w:ascii="Times New Roman" w:hAnsi="Times New Roman" w:cs="Times New Roman"/>
          <w:sz w:val="24"/>
          <w:szCs w:val="24"/>
          <w:lang w:val="ro-RO"/>
        </w:rPr>
        <w:t>ine:</w:t>
      </w:r>
    </w:p>
    <w:p w:rsidR="00B818F6" w:rsidRPr="006B75B4" w:rsidRDefault="00B818F6"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Notificare</w:t>
      </w:r>
      <w:r w:rsidR="00A34EFE" w:rsidRPr="006B75B4">
        <w:rPr>
          <w:rFonts w:ascii="Times New Roman" w:hAnsi="Times New Roman"/>
          <w:sz w:val="24"/>
          <w:szCs w:val="24"/>
          <w:lang w:val="ro-RO"/>
        </w:rPr>
        <w:t xml:space="preserve"> î</w:t>
      </w:r>
      <w:r w:rsidR="00D26CEF" w:rsidRPr="006B75B4">
        <w:rPr>
          <w:rFonts w:ascii="Times New Roman" w:hAnsi="Times New Roman"/>
          <w:sz w:val="24"/>
          <w:szCs w:val="24"/>
          <w:lang w:val="ro-RO"/>
        </w:rPr>
        <w:t>n</w:t>
      </w:r>
      <w:r w:rsidR="00A34EFE" w:rsidRPr="006B75B4">
        <w:rPr>
          <w:rFonts w:ascii="Times New Roman" w:hAnsi="Times New Roman"/>
          <w:sz w:val="24"/>
          <w:szCs w:val="24"/>
          <w:lang w:val="ro-RO"/>
        </w:rPr>
        <w:t>tocmită</w:t>
      </w:r>
      <w:r w:rsidRPr="006B75B4">
        <w:rPr>
          <w:rFonts w:ascii="Times New Roman" w:hAnsi="Times New Roman"/>
          <w:sz w:val="24"/>
          <w:szCs w:val="24"/>
          <w:lang w:val="ro-RO"/>
        </w:rPr>
        <w:t xml:space="preserve"> conform H.G. nr.</w:t>
      </w:r>
      <w:r w:rsidR="00D26CEF" w:rsidRPr="006B75B4">
        <w:rPr>
          <w:rFonts w:ascii="Times New Roman" w:hAnsi="Times New Roman"/>
          <w:sz w:val="24"/>
          <w:szCs w:val="24"/>
          <w:lang w:val="ro-RO"/>
        </w:rPr>
        <w:t xml:space="preserve"> </w:t>
      </w:r>
      <w:r w:rsidRPr="006B75B4">
        <w:rPr>
          <w:rFonts w:ascii="Times New Roman" w:hAnsi="Times New Roman"/>
          <w:sz w:val="24"/>
          <w:szCs w:val="24"/>
          <w:lang w:val="ro-RO"/>
        </w:rPr>
        <w:t>1076</w:t>
      </w:r>
      <w:r w:rsidR="00934CA2">
        <w:rPr>
          <w:rFonts w:ascii="Times New Roman" w:hAnsi="Times New Roman"/>
          <w:sz w:val="24"/>
          <w:szCs w:val="24"/>
          <w:lang w:val="ro-RO"/>
        </w:rPr>
        <w:t>/2004</w:t>
      </w:r>
      <w:r w:rsidRPr="006B75B4">
        <w:rPr>
          <w:rFonts w:ascii="Times New Roman" w:hAnsi="Times New Roman"/>
          <w:sz w:val="24"/>
          <w:szCs w:val="24"/>
          <w:lang w:val="ro-RO"/>
        </w:rPr>
        <w:t xml:space="preserve"> </w:t>
      </w:r>
      <w:r w:rsidR="00A34EFE" w:rsidRPr="006B75B4">
        <w:rPr>
          <w:rFonts w:ascii="Times New Roman" w:hAnsi="Times New Roman"/>
          <w:sz w:val="24"/>
          <w:szCs w:val="24"/>
          <w:lang w:val="ro-RO"/>
        </w:rPr>
        <w:t>ș</w:t>
      </w:r>
      <w:r w:rsidRPr="006B75B4">
        <w:rPr>
          <w:rFonts w:ascii="Times New Roman" w:hAnsi="Times New Roman"/>
          <w:sz w:val="24"/>
          <w:szCs w:val="24"/>
          <w:lang w:val="ro-RO"/>
        </w:rPr>
        <w:t>i prima versiune a planului, adresat</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c</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tre </w:t>
      </w:r>
      <w:r w:rsidR="00AD499A" w:rsidRPr="0086634C">
        <w:rPr>
          <w:rFonts w:ascii="Times New Roman" w:hAnsi="Times New Roman"/>
          <w:b/>
          <w:sz w:val="24"/>
          <w:szCs w:val="24"/>
        </w:rPr>
        <w:t xml:space="preserve">Grigorescu </w:t>
      </w:r>
      <w:r w:rsidR="00B14790">
        <w:rPr>
          <w:rFonts w:ascii="Times New Roman" w:hAnsi="Times New Roman"/>
          <w:b/>
          <w:sz w:val="24"/>
          <w:szCs w:val="24"/>
        </w:rPr>
        <w:t xml:space="preserve">Elena si </w:t>
      </w:r>
      <w:r w:rsidR="00B14790" w:rsidRPr="0086634C">
        <w:rPr>
          <w:rFonts w:ascii="Times New Roman" w:hAnsi="Times New Roman"/>
          <w:b/>
          <w:sz w:val="24"/>
          <w:szCs w:val="24"/>
        </w:rPr>
        <w:t>Grigorescu</w:t>
      </w:r>
      <w:r w:rsidR="00F14A49">
        <w:rPr>
          <w:rFonts w:ascii="Times New Roman" w:hAnsi="Times New Roman"/>
          <w:b/>
          <w:sz w:val="24"/>
          <w:szCs w:val="24"/>
        </w:rPr>
        <w:t xml:space="preserve"> Alexandra Roxana,</w:t>
      </w:r>
      <w:r w:rsidRPr="006B75B4">
        <w:rPr>
          <w:rFonts w:ascii="Times New Roman" w:hAnsi="Times New Roman"/>
          <w:b/>
          <w:sz w:val="24"/>
          <w:szCs w:val="24"/>
          <w:lang w:val="ro-RO"/>
        </w:rPr>
        <w:t xml:space="preserve"> </w:t>
      </w:r>
      <w:r w:rsidR="00A34EFE" w:rsidRPr="006B75B4">
        <w:rPr>
          <w:rFonts w:ascii="Times New Roman" w:hAnsi="Times New Roman"/>
          <w:sz w:val="24"/>
          <w:szCs w:val="24"/>
          <w:lang w:val="ro-RO"/>
        </w:rPr>
        <w:t>înregistrată</w:t>
      </w:r>
      <w:r w:rsidRPr="006B75B4">
        <w:rPr>
          <w:rFonts w:ascii="Times New Roman" w:hAnsi="Times New Roman"/>
          <w:sz w:val="24"/>
          <w:szCs w:val="24"/>
          <w:lang w:val="ro-RO"/>
        </w:rPr>
        <w:t xml:space="preserve"> la APM </w:t>
      </w:r>
      <w:bookmarkStart w:id="4" w:name="_Hlk72023694"/>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bookmarkEnd w:id="4"/>
      <w:r w:rsidRPr="006B75B4">
        <w:rPr>
          <w:rFonts w:ascii="Times New Roman" w:hAnsi="Times New Roman"/>
          <w:sz w:val="24"/>
          <w:szCs w:val="24"/>
          <w:lang w:val="ro-RO"/>
        </w:rPr>
        <w:t xml:space="preserve"> cu nr. </w:t>
      </w:r>
      <w:r w:rsidR="00F14A49">
        <w:rPr>
          <w:rFonts w:ascii="Times New Roman" w:hAnsi="Times New Roman"/>
          <w:sz w:val="24"/>
          <w:szCs w:val="24"/>
          <w:lang w:val="ro-RO"/>
        </w:rPr>
        <w:t>1502/02.02.2021</w:t>
      </w:r>
      <w:r w:rsidRPr="006B75B4">
        <w:rPr>
          <w:rFonts w:ascii="Times New Roman" w:hAnsi="Times New Roman"/>
          <w:sz w:val="24"/>
          <w:szCs w:val="24"/>
          <w:lang w:val="ro-RO"/>
        </w:rPr>
        <w:t>;</w:t>
      </w:r>
    </w:p>
    <w:p w:rsidR="00B818F6" w:rsidRPr="006B75B4" w:rsidRDefault="00A34EFE"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Două</w:t>
      </w:r>
      <w:r w:rsidR="00B818F6" w:rsidRPr="006B75B4">
        <w:rPr>
          <w:rFonts w:ascii="Times New Roman" w:hAnsi="Times New Roman"/>
          <w:sz w:val="24"/>
          <w:szCs w:val="24"/>
          <w:lang w:val="ro-RO"/>
        </w:rPr>
        <w:t xml:space="preserve"> anun</w:t>
      </w:r>
      <w:r w:rsidRPr="006B75B4">
        <w:rPr>
          <w:rFonts w:ascii="Times New Roman" w:hAnsi="Times New Roman"/>
          <w:sz w:val="24"/>
          <w:szCs w:val="24"/>
          <w:lang w:val="ro-RO"/>
        </w:rPr>
        <w:t>țuri î</w:t>
      </w:r>
      <w:r w:rsidR="00B818F6" w:rsidRPr="006B75B4">
        <w:rPr>
          <w:rFonts w:ascii="Times New Roman" w:hAnsi="Times New Roman"/>
          <w:sz w:val="24"/>
          <w:szCs w:val="24"/>
          <w:lang w:val="ro-RO"/>
        </w:rPr>
        <w:t>n mass-media prin care se informeaz</w:t>
      </w:r>
      <w:r w:rsidRPr="006B75B4">
        <w:rPr>
          <w:rFonts w:ascii="Times New Roman" w:hAnsi="Times New Roman"/>
          <w:sz w:val="24"/>
          <w:szCs w:val="24"/>
          <w:lang w:val="ro-RO"/>
        </w:rPr>
        <w:t>ă</w:t>
      </w:r>
      <w:r w:rsidR="00B818F6" w:rsidRPr="006B75B4">
        <w:rPr>
          <w:rFonts w:ascii="Times New Roman" w:hAnsi="Times New Roman"/>
          <w:sz w:val="24"/>
          <w:szCs w:val="24"/>
          <w:lang w:val="ro-RO"/>
        </w:rPr>
        <w:t xml:space="preserve"> publicul int</w:t>
      </w:r>
      <w:r w:rsidRPr="006B75B4">
        <w:rPr>
          <w:rFonts w:ascii="Times New Roman" w:hAnsi="Times New Roman"/>
          <w:sz w:val="24"/>
          <w:szCs w:val="24"/>
          <w:lang w:val="ro-RO"/>
        </w:rPr>
        <w:t>eresat asupra depunerii notifică</w:t>
      </w:r>
      <w:r w:rsidR="00B818F6" w:rsidRPr="006B75B4">
        <w:rPr>
          <w:rFonts w:ascii="Times New Roman" w:hAnsi="Times New Roman"/>
          <w:sz w:val="24"/>
          <w:szCs w:val="24"/>
          <w:lang w:val="ro-RO"/>
        </w:rPr>
        <w:t xml:space="preserve">rii </w:t>
      </w:r>
      <w:r w:rsidRPr="006B75B4">
        <w:rPr>
          <w:rFonts w:ascii="Times New Roman" w:hAnsi="Times New Roman"/>
          <w:sz w:val="24"/>
          <w:szCs w:val="24"/>
          <w:lang w:val="ro-RO"/>
        </w:rPr>
        <w:t>pentru obț</w:t>
      </w:r>
      <w:r w:rsidR="00B818F6" w:rsidRPr="006B75B4">
        <w:rPr>
          <w:rFonts w:ascii="Times New Roman" w:hAnsi="Times New Roman"/>
          <w:sz w:val="24"/>
          <w:szCs w:val="24"/>
          <w:lang w:val="ro-RO"/>
        </w:rPr>
        <w:t>inerea avizului de mediu</w:t>
      </w:r>
      <w:r w:rsidRPr="006B75B4">
        <w:rPr>
          <w:rFonts w:ascii="Times New Roman" w:hAnsi="Times New Roman"/>
          <w:sz w:val="24"/>
          <w:szCs w:val="24"/>
          <w:lang w:val="ro-RO"/>
        </w:rPr>
        <w:t xml:space="preserve"> și declanșarea etapei de încadrare a planului, î</w:t>
      </w:r>
      <w:r w:rsidR="00B818F6" w:rsidRPr="006B75B4">
        <w:rPr>
          <w:rFonts w:ascii="Times New Roman" w:hAnsi="Times New Roman"/>
          <w:sz w:val="24"/>
          <w:szCs w:val="24"/>
          <w:lang w:val="ro-RO"/>
        </w:rPr>
        <w:t xml:space="preserve">n </w:t>
      </w:r>
      <w:r w:rsidR="003A1FB5">
        <w:rPr>
          <w:rFonts w:ascii="Times New Roman" w:hAnsi="Times New Roman"/>
          <w:sz w:val="24"/>
          <w:szCs w:val="24"/>
          <w:lang w:val="ro-RO"/>
        </w:rPr>
        <w:t>Curierul National</w:t>
      </w:r>
      <w:r w:rsidR="00B818F6" w:rsidRPr="006B75B4">
        <w:rPr>
          <w:rFonts w:ascii="Times New Roman" w:hAnsi="Times New Roman"/>
          <w:sz w:val="24"/>
          <w:szCs w:val="24"/>
          <w:lang w:val="ro-RO"/>
        </w:rPr>
        <w:t xml:space="preserve"> din data de </w:t>
      </w:r>
      <w:r w:rsidR="003A1FB5">
        <w:rPr>
          <w:rFonts w:ascii="Times New Roman" w:hAnsi="Times New Roman"/>
          <w:sz w:val="24"/>
          <w:szCs w:val="24"/>
          <w:lang w:val="ro-RO"/>
        </w:rPr>
        <w:t>01.02.2021</w:t>
      </w:r>
      <w:r w:rsidR="001A4640" w:rsidRPr="006B75B4">
        <w:rPr>
          <w:rFonts w:ascii="Times New Roman" w:hAnsi="Times New Roman"/>
          <w:sz w:val="24"/>
          <w:szCs w:val="24"/>
          <w:lang w:val="ro-RO"/>
        </w:rPr>
        <w:t xml:space="preserve"> ș</w:t>
      </w:r>
      <w:r w:rsidR="00961308" w:rsidRPr="006B75B4">
        <w:rPr>
          <w:rFonts w:ascii="Times New Roman" w:hAnsi="Times New Roman"/>
          <w:sz w:val="24"/>
          <w:szCs w:val="24"/>
          <w:lang w:val="ro-RO"/>
        </w:rPr>
        <w:t xml:space="preserve">i </w:t>
      </w:r>
      <w:r w:rsidR="003A1FB5">
        <w:rPr>
          <w:rFonts w:ascii="Times New Roman" w:hAnsi="Times New Roman"/>
          <w:sz w:val="24"/>
          <w:szCs w:val="24"/>
          <w:lang w:val="ro-RO"/>
        </w:rPr>
        <w:t>04.02</w:t>
      </w:r>
      <w:r w:rsidR="001A4640" w:rsidRPr="006B75B4">
        <w:rPr>
          <w:rFonts w:ascii="Times New Roman" w:hAnsi="Times New Roman"/>
          <w:sz w:val="24"/>
          <w:szCs w:val="24"/>
          <w:lang w:val="ro-RO"/>
        </w:rPr>
        <w:t>.2021 și pe site APM Dâmbovița www.apmdb.anpm.ro</w:t>
      </w:r>
      <w:r w:rsidR="00B818F6" w:rsidRPr="006B75B4">
        <w:rPr>
          <w:rFonts w:ascii="Times New Roman" w:hAnsi="Times New Roman"/>
          <w:sz w:val="24"/>
          <w:szCs w:val="24"/>
          <w:lang w:val="ro-RO"/>
        </w:rPr>
        <w:t>;</w:t>
      </w:r>
    </w:p>
    <w:p w:rsidR="00B818F6" w:rsidRPr="006B75B4" w:rsidRDefault="00B818F6"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 xml:space="preserve">Decizia </w:t>
      </w:r>
      <w:r w:rsidR="00A34EFE" w:rsidRPr="006B75B4">
        <w:rPr>
          <w:rFonts w:ascii="Times New Roman" w:hAnsi="Times New Roman"/>
          <w:sz w:val="24"/>
          <w:szCs w:val="24"/>
          <w:lang w:val="ro-RO"/>
        </w:rPr>
        <w:t>etapei de î</w:t>
      </w:r>
      <w:r w:rsidRPr="006B75B4">
        <w:rPr>
          <w:rFonts w:ascii="Times New Roman" w:hAnsi="Times New Roman"/>
          <w:sz w:val="24"/>
          <w:szCs w:val="24"/>
          <w:lang w:val="ro-RO"/>
        </w:rPr>
        <w:t xml:space="preserve">ncadrare nr. </w:t>
      </w:r>
      <w:r w:rsidR="0025387F">
        <w:rPr>
          <w:rFonts w:ascii="Times New Roman" w:hAnsi="Times New Roman"/>
          <w:sz w:val="24"/>
          <w:szCs w:val="24"/>
          <w:lang w:val="ro-RO"/>
        </w:rPr>
        <w:t>7</w:t>
      </w:r>
      <w:r w:rsidR="00180DF5" w:rsidRPr="006B75B4">
        <w:rPr>
          <w:rFonts w:ascii="Times New Roman" w:hAnsi="Times New Roman"/>
          <w:sz w:val="24"/>
          <w:szCs w:val="24"/>
          <w:lang w:val="ro-RO"/>
        </w:rPr>
        <w:t xml:space="preserve"> din </w:t>
      </w:r>
      <w:r w:rsidR="0025387F">
        <w:rPr>
          <w:rFonts w:ascii="Times New Roman" w:hAnsi="Times New Roman"/>
          <w:sz w:val="24"/>
          <w:szCs w:val="24"/>
          <w:lang w:val="ro-RO"/>
        </w:rPr>
        <w:t>05.04</w:t>
      </w:r>
      <w:r w:rsidR="00180DF5" w:rsidRPr="006B75B4">
        <w:rPr>
          <w:rFonts w:ascii="Times New Roman" w:hAnsi="Times New Roman"/>
          <w:sz w:val="24"/>
          <w:szCs w:val="24"/>
          <w:lang w:val="ro-RO"/>
        </w:rPr>
        <w:t>.2021</w:t>
      </w:r>
      <w:r w:rsidRPr="006B75B4">
        <w:rPr>
          <w:rFonts w:ascii="Times New Roman" w:hAnsi="Times New Roman"/>
          <w:sz w:val="24"/>
          <w:szCs w:val="24"/>
          <w:lang w:val="ro-RO"/>
        </w:rPr>
        <w:t xml:space="preserve"> emis</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APM </w:t>
      </w:r>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p>
    <w:p w:rsidR="00B818F6" w:rsidRPr="007A2223" w:rsidRDefault="00B818F6"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8A28E9">
        <w:rPr>
          <w:rFonts w:ascii="Times New Roman" w:hAnsi="Times New Roman"/>
          <w:sz w:val="24"/>
          <w:szCs w:val="24"/>
          <w:lang w:val="ro-RO"/>
        </w:rPr>
        <w:t>Anun</w:t>
      </w:r>
      <w:r w:rsidR="008A28E9" w:rsidRPr="008A28E9">
        <w:rPr>
          <w:rFonts w:ascii="Times New Roman" w:hAnsi="Times New Roman"/>
          <w:sz w:val="24"/>
          <w:szCs w:val="24"/>
          <w:lang w:val="ro-RO"/>
        </w:rPr>
        <w:t>ț</w:t>
      </w:r>
      <w:r w:rsidRPr="008A28E9">
        <w:rPr>
          <w:rFonts w:ascii="Times New Roman" w:hAnsi="Times New Roman"/>
          <w:sz w:val="24"/>
          <w:szCs w:val="24"/>
          <w:lang w:val="ro-RO"/>
        </w:rPr>
        <w:t xml:space="preserve"> public privind decizia etapei de </w:t>
      </w:r>
      <w:r w:rsidR="004A5083" w:rsidRPr="008A28E9">
        <w:rPr>
          <w:rFonts w:ascii="Times New Roman" w:hAnsi="Times New Roman"/>
          <w:sz w:val="24"/>
          <w:szCs w:val="24"/>
          <w:lang w:val="ro-RO"/>
        </w:rPr>
        <w:t>încadrare a planului, publicat î</w:t>
      </w:r>
      <w:r w:rsidRPr="008A28E9">
        <w:rPr>
          <w:rFonts w:ascii="Times New Roman" w:hAnsi="Times New Roman"/>
          <w:sz w:val="24"/>
          <w:szCs w:val="24"/>
          <w:lang w:val="ro-RO"/>
        </w:rPr>
        <w:t xml:space="preserve">n </w:t>
      </w:r>
      <w:r w:rsidR="00695950">
        <w:rPr>
          <w:rFonts w:ascii="Times New Roman" w:hAnsi="Times New Roman"/>
          <w:sz w:val="24"/>
          <w:szCs w:val="24"/>
          <w:lang w:val="ro-RO"/>
        </w:rPr>
        <w:t>Ziarul News</w:t>
      </w:r>
      <w:r w:rsidR="004A5083" w:rsidRPr="008A28E9">
        <w:rPr>
          <w:rFonts w:ascii="Times New Roman" w:hAnsi="Times New Roman"/>
          <w:sz w:val="24"/>
          <w:szCs w:val="24"/>
          <w:lang w:val="ro-RO"/>
        </w:rPr>
        <w:t xml:space="preserve">, </w:t>
      </w:r>
      <w:r w:rsidR="00E017E2">
        <w:rPr>
          <w:rFonts w:ascii="Times New Roman" w:hAnsi="Times New Roman"/>
          <w:sz w:val="24"/>
          <w:szCs w:val="24"/>
          <w:lang w:val="ro-RO"/>
        </w:rPr>
        <w:t xml:space="preserve">din </w:t>
      </w:r>
      <w:r w:rsidR="00695950">
        <w:rPr>
          <w:rFonts w:ascii="Times New Roman" w:hAnsi="Times New Roman"/>
          <w:sz w:val="24"/>
          <w:szCs w:val="24"/>
          <w:lang w:val="ro-RO"/>
        </w:rPr>
        <w:t>23.03.2021</w:t>
      </w:r>
      <w:r w:rsidRPr="008A28E9">
        <w:rPr>
          <w:rFonts w:ascii="Times New Roman" w:hAnsi="Times New Roman"/>
          <w:sz w:val="24"/>
          <w:szCs w:val="24"/>
          <w:lang w:val="ro-RO"/>
        </w:rPr>
        <w:t>;</w:t>
      </w:r>
    </w:p>
    <w:p w:rsidR="007A2223" w:rsidRPr="007A2223" w:rsidRDefault="007A2223"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6B75B4">
        <w:rPr>
          <w:rFonts w:ascii="Times New Roman" w:hAnsi="Times New Roman"/>
          <w:sz w:val="24"/>
          <w:szCs w:val="24"/>
          <w:lang w:val="ro-RO"/>
        </w:rPr>
        <w:t xml:space="preserve">Studiul de evaluare adecvată întocmit de </w:t>
      </w:r>
      <w:r w:rsidR="00A6344E">
        <w:rPr>
          <w:rFonts w:ascii="Times New Roman" w:hAnsi="Times New Roman"/>
          <w:sz w:val="24"/>
          <w:szCs w:val="24"/>
          <w:lang w:val="ro-RO"/>
        </w:rPr>
        <w:t>Gligor Cristina si Mihalcea Raluca Oana</w:t>
      </w:r>
      <w:r w:rsidRPr="006B75B4">
        <w:rPr>
          <w:rFonts w:ascii="Times New Roman" w:hAnsi="Times New Roman"/>
          <w:sz w:val="24"/>
          <w:szCs w:val="24"/>
          <w:lang w:val="ro-RO"/>
        </w:rPr>
        <w:t xml:space="preserve">, înregistrat la APM Dâmbovița cu nr. </w:t>
      </w:r>
      <w:r w:rsidR="00A6344E">
        <w:rPr>
          <w:rFonts w:ascii="Times New Roman" w:hAnsi="Times New Roman"/>
          <w:sz w:val="24"/>
          <w:szCs w:val="24"/>
          <w:lang w:val="ro-RO"/>
        </w:rPr>
        <w:t>3261</w:t>
      </w:r>
      <w:r w:rsidRPr="006B75B4">
        <w:rPr>
          <w:rFonts w:ascii="Times New Roman" w:hAnsi="Times New Roman"/>
          <w:sz w:val="24"/>
          <w:szCs w:val="24"/>
          <w:lang w:val="ro-RO"/>
        </w:rPr>
        <w:t xml:space="preserve"> din </w:t>
      </w:r>
      <w:r w:rsidR="00A6344E">
        <w:rPr>
          <w:rFonts w:ascii="Times New Roman" w:hAnsi="Times New Roman"/>
          <w:sz w:val="24"/>
          <w:szCs w:val="24"/>
          <w:lang w:val="ro-RO"/>
        </w:rPr>
        <w:t>02</w:t>
      </w:r>
      <w:r>
        <w:rPr>
          <w:rFonts w:ascii="Times New Roman" w:hAnsi="Times New Roman"/>
          <w:sz w:val="24"/>
          <w:szCs w:val="24"/>
          <w:lang w:val="ro-RO"/>
        </w:rPr>
        <w:t>.03.2022</w:t>
      </w:r>
      <w:r w:rsidRPr="006B75B4">
        <w:rPr>
          <w:rFonts w:ascii="Times New Roman" w:hAnsi="Times New Roman"/>
          <w:sz w:val="24"/>
          <w:szCs w:val="24"/>
          <w:lang w:val="ro-RO"/>
        </w:rPr>
        <w:t>;</w:t>
      </w:r>
    </w:p>
    <w:p w:rsidR="00B818F6" w:rsidRPr="006B75B4" w:rsidRDefault="001A4640"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Raport de mediu î</w:t>
      </w:r>
      <w:r w:rsidR="00B818F6" w:rsidRPr="006B75B4">
        <w:rPr>
          <w:rFonts w:ascii="Times New Roman" w:hAnsi="Times New Roman"/>
          <w:sz w:val="24"/>
          <w:szCs w:val="24"/>
          <w:lang w:val="ro-RO"/>
        </w:rPr>
        <w:t xml:space="preserve">ntocmit de </w:t>
      </w:r>
      <w:r w:rsidR="00A6344E">
        <w:rPr>
          <w:rFonts w:ascii="Times New Roman" w:hAnsi="Times New Roman"/>
          <w:sz w:val="24"/>
          <w:szCs w:val="24"/>
          <w:lang w:val="ro-RO"/>
        </w:rPr>
        <w:t>Gligor Cristina si Mihalcea Raluca Oana</w:t>
      </w:r>
      <w:r w:rsidR="00E9332E" w:rsidRPr="006B75B4">
        <w:rPr>
          <w:rFonts w:ascii="Times New Roman" w:hAnsi="Times New Roman"/>
          <w:sz w:val="24"/>
          <w:szCs w:val="24"/>
          <w:lang w:val="ro-RO"/>
        </w:rPr>
        <w:t>, înscris</w:t>
      </w:r>
      <w:r w:rsidR="00A6344E">
        <w:rPr>
          <w:rFonts w:ascii="Times New Roman" w:hAnsi="Times New Roman"/>
          <w:sz w:val="24"/>
          <w:szCs w:val="24"/>
          <w:lang w:val="ro-RO"/>
        </w:rPr>
        <w:t>e</w:t>
      </w:r>
      <w:r w:rsidR="00E9332E" w:rsidRPr="006B75B4">
        <w:rPr>
          <w:rFonts w:ascii="Times New Roman" w:hAnsi="Times New Roman"/>
          <w:sz w:val="24"/>
          <w:szCs w:val="24"/>
          <w:lang w:val="ro-RO"/>
        </w:rPr>
        <w:t xml:space="preserve"> î</w:t>
      </w:r>
      <w:r w:rsidR="001C01E5" w:rsidRPr="006B75B4">
        <w:rPr>
          <w:rFonts w:ascii="Times New Roman" w:hAnsi="Times New Roman"/>
          <w:sz w:val="24"/>
          <w:szCs w:val="24"/>
          <w:lang w:val="ro-RO"/>
        </w:rPr>
        <w:t>n Lista exper</w:t>
      </w:r>
      <w:r w:rsidR="00E9332E" w:rsidRPr="006B75B4">
        <w:rPr>
          <w:rFonts w:ascii="Times New Roman" w:hAnsi="Times New Roman"/>
          <w:sz w:val="24"/>
          <w:szCs w:val="24"/>
          <w:lang w:val="ro-RO"/>
        </w:rPr>
        <w:t>ț</w:t>
      </w:r>
      <w:r w:rsidR="001C01E5" w:rsidRPr="006B75B4">
        <w:rPr>
          <w:rFonts w:ascii="Times New Roman" w:hAnsi="Times New Roman"/>
          <w:sz w:val="24"/>
          <w:szCs w:val="24"/>
          <w:lang w:val="ro-RO"/>
        </w:rPr>
        <w:t>ilor care elaboreaz</w:t>
      </w:r>
      <w:r w:rsidR="00E9332E" w:rsidRPr="006B75B4">
        <w:rPr>
          <w:rFonts w:ascii="Times New Roman" w:hAnsi="Times New Roman"/>
          <w:sz w:val="24"/>
          <w:szCs w:val="24"/>
          <w:lang w:val="ro-RO"/>
        </w:rPr>
        <w:t>ă</w:t>
      </w:r>
      <w:r w:rsidR="001C01E5" w:rsidRPr="006B75B4">
        <w:rPr>
          <w:rFonts w:ascii="Times New Roman" w:hAnsi="Times New Roman"/>
          <w:sz w:val="24"/>
          <w:szCs w:val="24"/>
          <w:lang w:val="ro-RO"/>
        </w:rPr>
        <w:t xml:space="preserve"> studii de mediu la </w:t>
      </w:r>
      <w:r w:rsidR="00B12457" w:rsidRPr="006B75B4">
        <w:rPr>
          <w:rFonts w:ascii="Times New Roman" w:hAnsi="Times New Roman"/>
          <w:sz w:val="24"/>
          <w:szCs w:val="24"/>
          <w:lang w:val="ro-RO"/>
        </w:rPr>
        <w:t xml:space="preserve">pozitia </w:t>
      </w:r>
      <w:r w:rsidR="000F6F85">
        <w:rPr>
          <w:rFonts w:ascii="Times New Roman" w:hAnsi="Times New Roman"/>
          <w:sz w:val="24"/>
          <w:szCs w:val="24"/>
          <w:lang w:val="ro-RO"/>
        </w:rPr>
        <w:t>791 si 792</w:t>
      </w:r>
      <w:r w:rsidR="001C01E5" w:rsidRPr="006B75B4">
        <w:rPr>
          <w:rFonts w:ascii="Times New Roman" w:hAnsi="Times New Roman"/>
          <w:sz w:val="24"/>
          <w:szCs w:val="24"/>
          <w:lang w:val="ro-RO"/>
        </w:rPr>
        <w:t xml:space="preserve">, </w:t>
      </w:r>
      <w:r w:rsidR="006D47E4" w:rsidRPr="006B75B4">
        <w:rPr>
          <w:rFonts w:ascii="Times New Roman" w:hAnsi="Times New Roman"/>
          <w:sz w:val="24"/>
          <w:szCs w:val="24"/>
          <w:lang w:val="ro-RO"/>
        </w:rPr>
        <w:t>î</w:t>
      </w:r>
      <w:r w:rsidR="00B818F6" w:rsidRPr="006B75B4">
        <w:rPr>
          <w:rFonts w:ascii="Times New Roman" w:hAnsi="Times New Roman"/>
          <w:sz w:val="24"/>
          <w:szCs w:val="24"/>
          <w:lang w:val="ro-RO"/>
        </w:rPr>
        <w:t xml:space="preserve">nregistrat la APM </w:t>
      </w:r>
      <w:r w:rsidR="006D47E4" w:rsidRPr="006B75B4">
        <w:rPr>
          <w:rFonts w:ascii="Times New Roman" w:hAnsi="Times New Roman"/>
          <w:sz w:val="24"/>
          <w:szCs w:val="24"/>
          <w:lang w:val="ro-RO"/>
        </w:rPr>
        <w:t>Dâmboviț</w:t>
      </w:r>
      <w:r w:rsidR="00B818F6" w:rsidRPr="006B75B4">
        <w:rPr>
          <w:rFonts w:ascii="Times New Roman" w:hAnsi="Times New Roman"/>
          <w:sz w:val="24"/>
          <w:szCs w:val="24"/>
          <w:lang w:val="ro-RO"/>
        </w:rPr>
        <w:t xml:space="preserve">a cu nr. </w:t>
      </w:r>
      <w:r w:rsidR="000F6F85">
        <w:rPr>
          <w:rFonts w:ascii="Times New Roman" w:hAnsi="Times New Roman"/>
          <w:sz w:val="24"/>
          <w:szCs w:val="24"/>
          <w:lang w:val="ro-RO"/>
        </w:rPr>
        <w:t>4276</w:t>
      </w:r>
      <w:r w:rsidR="00233629" w:rsidRPr="006B75B4">
        <w:rPr>
          <w:rFonts w:ascii="Times New Roman" w:hAnsi="Times New Roman"/>
          <w:sz w:val="24"/>
          <w:szCs w:val="24"/>
          <w:lang w:val="ro-RO"/>
        </w:rPr>
        <w:t xml:space="preserve"> din </w:t>
      </w:r>
      <w:r w:rsidR="000F6F85">
        <w:rPr>
          <w:rFonts w:ascii="Times New Roman" w:hAnsi="Times New Roman"/>
          <w:sz w:val="24"/>
          <w:szCs w:val="24"/>
          <w:lang w:val="ro-RO"/>
        </w:rPr>
        <w:t>18.03</w:t>
      </w:r>
      <w:r w:rsidR="007A2223">
        <w:rPr>
          <w:rFonts w:ascii="Times New Roman" w:hAnsi="Times New Roman"/>
          <w:sz w:val="24"/>
          <w:szCs w:val="24"/>
          <w:lang w:val="ro-RO"/>
        </w:rPr>
        <w:t>.2022</w:t>
      </w:r>
      <w:r w:rsidR="00B818F6" w:rsidRPr="006B75B4">
        <w:rPr>
          <w:rFonts w:ascii="Times New Roman" w:hAnsi="Times New Roman"/>
          <w:sz w:val="24"/>
          <w:szCs w:val="24"/>
          <w:lang w:val="ro-RO"/>
        </w:rPr>
        <w:t>;</w:t>
      </w:r>
    </w:p>
    <w:p w:rsidR="00B818F6" w:rsidRPr="008A28E9" w:rsidRDefault="006D47E4"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8A28E9">
        <w:rPr>
          <w:rFonts w:ascii="Times New Roman" w:hAnsi="Times New Roman"/>
          <w:sz w:val="24"/>
          <w:szCs w:val="24"/>
          <w:lang w:val="ro-RO"/>
        </w:rPr>
        <w:t>Anunț</w:t>
      </w:r>
      <w:r w:rsidR="00B818F6" w:rsidRPr="008A28E9">
        <w:rPr>
          <w:rFonts w:ascii="Times New Roman" w:hAnsi="Times New Roman"/>
          <w:sz w:val="24"/>
          <w:szCs w:val="24"/>
          <w:lang w:val="ro-RO"/>
        </w:rPr>
        <w:t xml:space="preserve"> privind organizarea dezbaterii publice, </w:t>
      </w:r>
      <w:r w:rsidR="00E9332E" w:rsidRPr="008A28E9">
        <w:rPr>
          <w:rFonts w:ascii="Times New Roman" w:hAnsi="Times New Roman"/>
          <w:sz w:val="24"/>
          <w:szCs w:val="24"/>
          <w:lang w:val="ro-RO"/>
        </w:rPr>
        <w:t>postat î</w:t>
      </w:r>
      <w:r w:rsidRPr="008A28E9">
        <w:rPr>
          <w:rFonts w:ascii="Times New Roman" w:hAnsi="Times New Roman"/>
          <w:sz w:val="24"/>
          <w:szCs w:val="24"/>
          <w:lang w:val="ro-RO"/>
        </w:rPr>
        <w:t>n</w:t>
      </w:r>
      <w:r w:rsidR="00B818F6" w:rsidRPr="008A28E9">
        <w:rPr>
          <w:rFonts w:ascii="Times New Roman" w:hAnsi="Times New Roman"/>
          <w:sz w:val="24"/>
          <w:szCs w:val="24"/>
          <w:lang w:val="ro-RO"/>
        </w:rPr>
        <w:t xml:space="preserve"> </w:t>
      </w:r>
      <w:r w:rsidR="00DD270F">
        <w:rPr>
          <w:rFonts w:ascii="Times New Roman" w:hAnsi="Times New Roman"/>
          <w:sz w:val="24"/>
          <w:szCs w:val="24"/>
          <w:lang w:val="ro-RO"/>
        </w:rPr>
        <w:t>ziarul Dambovita</w:t>
      </w:r>
      <w:r w:rsidR="00807BDD">
        <w:rPr>
          <w:rFonts w:ascii="Times New Roman" w:hAnsi="Times New Roman"/>
          <w:sz w:val="24"/>
          <w:szCs w:val="24"/>
          <w:lang w:val="ro-RO"/>
        </w:rPr>
        <w:t>,</w:t>
      </w:r>
      <w:r w:rsidR="008E5D56" w:rsidRPr="008A28E9">
        <w:rPr>
          <w:rFonts w:ascii="Times New Roman" w:hAnsi="Times New Roman"/>
          <w:sz w:val="24"/>
          <w:szCs w:val="24"/>
          <w:lang w:val="ro-RO"/>
        </w:rPr>
        <w:t xml:space="preserve"> </w:t>
      </w:r>
      <w:r w:rsidR="00E9332E" w:rsidRPr="008A28E9">
        <w:rPr>
          <w:rFonts w:ascii="Times New Roman" w:hAnsi="Times New Roman"/>
          <w:sz w:val="24"/>
          <w:szCs w:val="24"/>
          <w:lang w:val="ro-RO"/>
        </w:rPr>
        <w:t>î</w:t>
      </w:r>
      <w:r w:rsidR="00B818F6" w:rsidRPr="008A28E9">
        <w:rPr>
          <w:rFonts w:ascii="Times New Roman" w:hAnsi="Times New Roman"/>
          <w:sz w:val="24"/>
          <w:szCs w:val="24"/>
          <w:lang w:val="ro-RO"/>
        </w:rPr>
        <w:t xml:space="preserve">n data de  </w:t>
      </w:r>
      <w:r w:rsidR="00DD270F">
        <w:rPr>
          <w:rFonts w:ascii="Times New Roman" w:hAnsi="Times New Roman"/>
          <w:sz w:val="24"/>
          <w:szCs w:val="24"/>
          <w:lang w:val="ro-RO"/>
        </w:rPr>
        <w:t>24.05</w:t>
      </w:r>
      <w:r w:rsidR="00807BDD">
        <w:rPr>
          <w:rFonts w:ascii="Times New Roman" w:hAnsi="Times New Roman"/>
          <w:sz w:val="24"/>
          <w:szCs w:val="24"/>
          <w:lang w:val="ro-RO"/>
        </w:rPr>
        <w:t>.2022</w:t>
      </w:r>
      <w:r w:rsidR="00B818F6" w:rsidRPr="008A28E9">
        <w:rPr>
          <w:rFonts w:ascii="Times New Roman" w:hAnsi="Times New Roman"/>
          <w:sz w:val="24"/>
          <w:szCs w:val="24"/>
          <w:lang w:val="ro-RO"/>
        </w:rPr>
        <w:t>;</w:t>
      </w:r>
    </w:p>
    <w:p w:rsidR="00B818F6" w:rsidRDefault="00B818F6"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3B6CD6">
        <w:rPr>
          <w:rFonts w:ascii="Times New Roman" w:hAnsi="Times New Roman"/>
          <w:sz w:val="24"/>
          <w:szCs w:val="24"/>
          <w:lang w:val="ro-RO"/>
        </w:rPr>
        <w:t xml:space="preserve">Proces verbal dezbatere </w:t>
      </w:r>
      <w:r w:rsidR="006002BD" w:rsidRPr="003B6CD6">
        <w:rPr>
          <w:rFonts w:ascii="Times New Roman" w:hAnsi="Times New Roman"/>
          <w:sz w:val="24"/>
          <w:szCs w:val="24"/>
          <w:lang w:val="ro-RO"/>
        </w:rPr>
        <w:t>publică</w:t>
      </w:r>
      <w:r w:rsidR="003B6CD6">
        <w:rPr>
          <w:rFonts w:ascii="Times New Roman" w:hAnsi="Times New Roman"/>
          <w:sz w:val="24"/>
          <w:szCs w:val="24"/>
          <w:lang w:val="ro-RO"/>
        </w:rPr>
        <w:t>,</w:t>
      </w:r>
      <w:r w:rsidRPr="003B6CD6">
        <w:rPr>
          <w:rFonts w:ascii="Times New Roman" w:hAnsi="Times New Roman"/>
          <w:sz w:val="24"/>
          <w:szCs w:val="24"/>
          <w:lang w:val="ro-RO"/>
        </w:rPr>
        <w:t xml:space="preserve"> nr. </w:t>
      </w:r>
      <w:r w:rsidR="00DD270F">
        <w:rPr>
          <w:rFonts w:ascii="Times New Roman" w:hAnsi="Times New Roman"/>
          <w:sz w:val="24"/>
          <w:szCs w:val="24"/>
          <w:lang w:val="ro-RO"/>
        </w:rPr>
        <w:t>10318/08.07</w:t>
      </w:r>
      <w:r w:rsidR="00937170">
        <w:rPr>
          <w:rFonts w:ascii="Times New Roman" w:hAnsi="Times New Roman"/>
          <w:sz w:val="24"/>
          <w:szCs w:val="24"/>
          <w:lang w:val="ro-RO"/>
        </w:rPr>
        <w:t>.2022</w:t>
      </w:r>
      <w:r w:rsidR="0063140F" w:rsidRPr="003B6CD6">
        <w:rPr>
          <w:rFonts w:ascii="Times New Roman" w:hAnsi="Times New Roman"/>
          <w:sz w:val="24"/>
          <w:szCs w:val="24"/>
          <w:lang w:val="ro-RO"/>
        </w:rPr>
        <w:t>;</w:t>
      </w:r>
    </w:p>
    <w:p w:rsidR="001861AC" w:rsidRPr="001861AC" w:rsidRDefault="001861AC"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Decizia </w:t>
      </w:r>
      <w:r w:rsidRPr="00755D33">
        <w:rPr>
          <w:rFonts w:ascii="Times New Roman" w:hAnsi="Times New Roman"/>
          <w:sz w:val="24"/>
          <w:szCs w:val="24"/>
          <w:lang w:val="ro-RO"/>
        </w:rPr>
        <w:t>de emitere a Avizului de mediu</w:t>
      </w:r>
      <w:r>
        <w:rPr>
          <w:rFonts w:ascii="Times New Roman" w:hAnsi="Times New Roman"/>
          <w:sz w:val="24"/>
          <w:szCs w:val="24"/>
          <w:lang w:val="ro-RO"/>
        </w:rPr>
        <w:t>,</w:t>
      </w:r>
      <w:r w:rsidRPr="00755D33">
        <w:rPr>
          <w:rFonts w:ascii="Times New Roman" w:hAnsi="Times New Roman"/>
          <w:sz w:val="24"/>
          <w:szCs w:val="24"/>
          <w:lang w:val="ro-RO"/>
        </w:rPr>
        <w:t xml:space="preserve"> </w:t>
      </w:r>
      <w:r>
        <w:rPr>
          <w:rFonts w:ascii="Times New Roman" w:hAnsi="Times New Roman"/>
          <w:sz w:val="24"/>
          <w:szCs w:val="24"/>
          <w:lang w:val="ro-RO"/>
        </w:rPr>
        <w:t xml:space="preserve">nr. </w:t>
      </w:r>
      <w:r w:rsidR="00163ECE">
        <w:rPr>
          <w:rFonts w:ascii="Times New Roman" w:hAnsi="Times New Roman"/>
          <w:sz w:val="24"/>
          <w:szCs w:val="24"/>
          <w:lang w:val="ro-RO"/>
        </w:rPr>
        <w:t>13</w:t>
      </w:r>
      <w:r>
        <w:rPr>
          <w:rFonts w:ascii="Times New Roman" w:hAnsi="Times New Roman"/>
          <w:sz w:val="24"/>
          <w:szCs w:val="24"/>
          <w:lang w:val="ro-RO"/>
        </w:rPr>
        <w:t xml:space="preserve"> din </w:t>
      </w:r>
      <w:r w:rsidR="00163ECE">
        <w:rPr>
          <w:rFonts w:ascii="Times New Roman" w:hAnsi="Times New Roman"/>
          <w:sz w:val="24"/>
          <w:szCs w:val="24"/>
          <w:lang w:val="ro-RO"/>
        </w:rPr>
        <w:t>09.09</w:t>
      </w:r>
      <w:r>
        <w:rPr>
          <w:rFonts w:ascii="Times New Roman" w:hAnsi="Times New Roman"/>
          <w:sz w:val="24"/>
          <w:szCs w:val="24"/>
          <w:lang w:val="ro-RO"/>
        </w:rPr>
        <w:t>.2022 emisa de APM Dambovita</w:t>
      </w:r>
      <w:r w:rsidRPr="006E77EC">
        <w:rPr>
          <w:rFonts w:ascii="Times New Roman" w:hAnsi="Times New Roman"/>
          <w:sz w:val="24"/>
          <w:szCs w:val="24"/>
          <w:lang w:val="ro-RO"/>
        </w:rPr>
        <w:t>.</w:t>
      </w:r>
    </w:p>
    <w:p w:rsidR="006E77EC" w:rsidRDefault="001A4640"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Anunț</w:t>
      </w:r>
      <w:r w:rsidR="00B818F6" w:rsidRPr="00755D33">
        <w:rPr>
          <w:rFonts w:ascii="Times New Roman" w:hAnsi="Times New Roman"/>
          <w:sz w:val="24"/>
          <w:szCs w:val="24"/>
          <w:lang w:val="ro-RO"/>
        </w:rPr>
        <w:t xml:space="preserve"> privind Decizia de emitere a Avizului de mediu pentru </w:t>
      </w:r>
      <w:r w:rsidR="0014508D" w:rsidRPr="00755D33">
        <w:rPr>
          <w:rFonts w:ascii="Times New Roman" w:hAnsi="Times New Roman"/>
          <w:sz w:val="24"/>
          <w:szCs w:val="24"/>
        </w:rPr>
        <w:t>”</w:t>
      </w:r>
      <w:r w:rsidR="00163ECE" w:rsidRPr="0086634C">
        <w:rPr>
          <w:rFonts w:ascii="Times New Roman" w:hAnsi="Times New Roman"/>
          <w:b/>
          <w:i/>
          <w:sz w:val="24"/>
          <w:szCs w:val="24"/>
        </w:rPr>
        <w:t xml:space="preserve">Amenajamentul fondului forestier proprietate privata UP I </w:t>
      </w:r>
      <w:r w:rsidR="00163ECE">
        <w:rPr>
          <w:rFonts w:ascii="Times New Roman" w:hAnsi="Times New Roman"/>
          <w:b/>
          <w:i/>
          <w:sz w:val="24"/>
          <w:szCs w:val="24"/>
        </w:rPr>
        <w:t>Bratei-</w:t>
      </w:r>
      <w:r w:rsidR="00163ECE" w:rsidRPr="0086634C">
        <w:rPr>
          <w:rFonts w:ascii="Times New Roman" w:hAnsi="Times New Roman"/>
          <w:b/>
          <w:i/>
          <w:sz w:val="24"/>
          <w:szCs w:val="24"/>
        </w:rPr>
        <w:t>Tataru, judetul Dambovita</w:t>
      </w:r>
      <w:r w:rsidR="0014508D" w:rsidRPr="0086634C">
        <w:rPr>
          <w:rFonts w:ascii="Times New Roman" w:hAnsi="Times New Roman"/>
          <w:sz w:val="24"/>
          <w:szCs w:val="24"/>
        </w:rPr>
        <w:t>”</w:t>
      </w:r>
      <w:r w:rsidR="00B818F6" w:rsidRPr="00EC3957">
        <w:rPr>
          <w:rFonts w:ascii="Times New Roman" w:hAnsi="Times New Roman"/>
          <w:sz w:val="24"/>
          <w:szCs w:val="24"/>
          <w:lang w:val="ro-RO"/>
        </w:rPr>
        <w:t xml:space="preserve">, publicat </w:t>
      </w:r>
      <w:r w:rsidR="004A5083" w:rsidRPr="00EC3957">
        <w:rPr>
          <w:rFonts w:ascii="Times New Roman" w:hAnsi="Times New Roman"/>
          <w:sz w:val="24"/>
          <w:szCs w:val="24"/>
          <w:lang w:val="ro-RO"/>
        </w:rPr>
        <w:t xml:space="preserve">în </w:t>
      </w:r>
      <w:r w:rsidR="00841BE3">
        <w:rPr>
          <w:rFonts w:ascii="Times New Roman" w:hAnsi="Times New Roman"/>
          <w:sz w:val="24"/>
          <w:szCs w:val="24"/>
          <w:lang w:val="ro-RO"/>
        </w:rPr>
        <w:t>Romania Libera, editie week-end, 16-18 septembrie 2022</w:t>
      </w:r>
      <w:r w:rsidR="004A5083" w:rsidRPr="006E77EC">
        <w:rPr>
          <w:rFonts w:ascii="Times New Roman" w:hAnsi="Times New Roman"/>
          <w:sz w:val="24"/>
          <w:szCs w:val="24"/>
          <w:lang w:val="ro-RO"/>
        </w:rPr>
        <w:t xml:space="preserve"> și </w:t>
      </w:r>
      <w:r w:rsidR="00B818F6" w:rsidRPr="006E77EC">
        <w:rPr>
          <w:rFonts w:ascii="Times New Roman" w:hAnsi="Times New Roman"/>
          <w:sz w:val="24"/>
          <w:szCs w:val="24"/>
          <w:lang w:val="ro-RO"/>
        </w:rPr>
        <w:t>pe site</w:t>
      </w:r>
      <w:r w:rsidR="00D368DF" w:rsidRPr="006E77EC">
        <w:rPr>
          <w:rFonts w:ascii="Times New Roman" w:hAnsi="Times New Roman"/>
          <w:sz w:val="24"/>
          <w:szCs w:val="24"/>
          <w:lang w:val="ro-RO"/>
        </w:rPr>
        <w:t>-</w:t>
      </w:r>
      <w:r w:rsidR="00B818F6" w:rsidRPr="006E77EC">
        <w:rPr>
          <w:rFonts w:ascii="Times New Roman" w:hAnsi="Times New Roman"/>
          <w:sz w:val="24"/>
          <w:szCs w:val="24"/>
          <w:lang w:val="ro-RO"/>
        </w:rPr>
        <w:t xml:space="preserve">ul APM </w:t>
      </w:r>
      <w:r w:rsidRPr="006E77EC">
        <w:rPr>
          <w:rFonts w:ascii="Times New Roman" w:hAnsi="Times New Roman"/>
          <w:sz w:val="24"/>
          <w:szCs w:val="24"/>
          <w:lang w:val="ro-RO"/>
        </w:rPr>
        <w:t>Dâmboviț</w:t>
      </w:r>
      <w:r w:rsidR="00E9332E" w:rsidRPr="006E77EC">
        <w:rPr>
          <w:rFonts w:ascii="Times New Roman" w:hAnsi="Times New Roman"/>
          <w:sz w:val="24"/>
          <w:szCs w:val="24"/>
          <w:lang w:val="ro-RO"/>
        </w:rPr>
        <w:t>a</w:t>
      </w:r>
      <w:r w:rsidR="006E77EC">
        <w:rPr>
          <w:rFonts w:ascii="Times New Roman" w:hAnsi="Times New Roman"/>
          <w:sz w:val="24"/>
          <w:szCs w:val="24"/>
          <w:lang w:val="ro-RO"/>
        </w:rPr>
        <w:t>;</w:t>
      </w:r>
    </w:p>
    <w:p w:rsidR="00B818F6" w:rsidRPr="00A12497" w:rsidRDefault="00B818F6" w:rsidP="001C6CEA">
      <w:pPr>
        <w:spacing w:after="0" w:line="240" w:lineRule="auto"/>
        <w:jc w:val="both"/>
        <w:rPr>
          <w:rFonts w:ascii="Times New Roman" w:hAnsi="Times New Roman" w:cs="Times New Roman"/>
          <w:color w:val="FF0000"/>
          <w:sz w:val="10"/>
          <w:szCs w:val="10"/>
        </w:rPr>
      </w:pPr>
    </w:p>
    <w:p w:rsidR="00B818F6" w:rsidRPr="00755D33" w:rsidRDefault="001A4640" w:rsidP="001C6CEA">
      <w:pPr>
        <w:spacing w:after="0" w:line="240" w:lineRule="auto"/>
        <w:jc w:val="both"/>
        <w:rPr>
          <w:rFonts w:ascii="Times New Roman" w:hAnsi="Times New Roman" w:cs="Times New Roman"/>
          <w:sz w:val="24"/>
          <w:szCs w:val="24"/>
        </w:rPr>
      </w:pP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urm</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toarele avize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puncte de ve</w:t>
      </w:r>
      <w:r w:rsidRPr="00755D33">
        <w:rPr>
          <w:rFonts w:ascii="Times New Roman" w:hAnsi="Times New Roman" w:cs="Times New Roman"/>
          <w:sz w:val="24"/>
          <w:szCs w:val="24"/>
        </w:rPr>
        <w:t>dere eliberate de alte autorităț</w:t>
      </w:r>
      <w:r w:rsidR="00B818F6" w:rsidRPr="00755D33">
        <w:rPr>
          <w:rFonts w:ascii="Times New Roman" w:hAnsi="Times New Roman" w:cs="Times New Roman"/>
          <w:sz w:val="24"/>
          <w:szCs w:val="24"/>
        </w:rPr>
        <w:t>i:</w:t>
      </w:r>
    </w:p>
    <w:p w:rsidR="00B818F6" w:rsidRPr="00755D33" w:rsidRDefault="00B818F6" w:rsidP="006A6D7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755D33">
        <w:rPr>
          <w:sz w:val="24"/>
          <w:szCs w:val="24"/>
          <w:lang w:val="ro-RO"/>
        </w:rPr>
        <w:t>Aviz nr.</w:t>
      </w:r>
      <w:r w:rsidRPr="00755D33">
        <w:rPr>
          <w:spacing w:val="58"/>
          <w:sz w:val="24"/>
          <w:szCs w:val="24"/>
          <w:lang w:val="ro-RO"/>
        </w:rPr>
        <w:t xml:space="preserve"> </w:t>
      </w:r>
      <w:r w:rsidR="00B00D3C">
        <w:rPr>
          <w:sz w:val="24"/>
          <w:szCs w:val="24"/>
          <w:lang w:val="ro-RO"/>
        </w:rPr>
        <w:t>30</w:t>
      </w:r>
      <w:r w:rsidR="00937170">
        <w:rPr>
          <w:sz w:val="24"/>
          <w:szCs w:val="24"/>
          <w:lang w:val="ro-RO"/>
        </w:rPr>
        <w:t>/</w:t>
      </w:r>
      <w:r w:rsidR="00B00D3C">
        <w:rPr>
          <w:sz w:val="24"/>
          <w:szCs w:val="24"/>
          <w:lang w:val="ro-RO"/>
        </w:rPr>
        <w:t>10.08</w:t>
      </w:r>
      <w:r w:rsidR="00137960" w:rsidRPr="00755D33">
        <w:rPr>
          <w:sz w:val="24"/>
          <w:szCs w:val="24"/>
          <w:lang w:val="ro-RO"/>
        </w:rPr>
        <w:t>.2022</w:t>
      </w:r>
      <w:r w:rsidR="00A970A7" w:rsidRPr="00755D33">
        <w:rPr>
          <w:sz w:val="24"/>
          <w:szCs w:val="24"/>
          <w:lang w:val="ro-RO"/>
        </w:rPr>
        <w:t xml:space="preserve"> emis de c</w:t>
      </w:r>
      <w:r w:rsidR="00137960" w:rsidRPr="00755D33">
        <w:rPr>
          <w:sz w:val="24"/>
          <w:szCs w:val="24"/>
          <w:lang w:val="ro-RO"/>
        </w:rPr>
        <w:t>ătre Administraț</w:t>
      </w:r>
      <w:r w:rsidR="00A970A7" w:rsidRPr="00755D33">
        <w:rPr>
          <w:sz w:val="24"/>
          <w:szCs w:val="24"/>
          <w:lang w:val="ro-RO"/>
        </w:rPr>
        <w:t>ia Parcului Natural Bucegi</w:t>
      </w:r>
      <w:r w:rsidRPr="00755D33">
        <w:rPr>
          <w:sz w:val="24"/>
          <w:szCs w:val="24"/>
          <w:lang w:val="ro-RO"/>
        </w:rPr>
        <w:t>;</w:t>
      </w:r>
    </w:p>
    <w:p w:rsidR="0094360C" w:rsidRDefault="00B818F6" w:rsidP="006A6D7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755D33">
        <w:rPr>
          <w:sz w:val="24"/>
          <w:szCs w:val="24"/>
          <w:lang w:val="ro-RO"/>
        </w:rPr>
        <w:t>Punct de vedere emis de c</w:t>
      </w:r>
      <w:r w:rsidR="00137960" w:rsidRPr="00755D33">
        <w:rPr>
          <w:sz w:val="24"/>
          <w:szCs w:val="24"/>
          <w:lang w:val="ro-RO"/>
        </w:rPr>
        <w:t>ă</w:t>
      </w:r>
      <w:r w:rsidRPr="00755D33">
        <w:rPr>
          <w:sz w:val="24"/>
          <w:szCs w:val="24"/>
          <w:lang w:val="ro-RO"/>
        </w:rPr>
        <w:t xml:space="preserve">tre </w:t>
      </w:r>
      <w:r w:rsidR="00137960" w:rsidRPr="00755D33">
        <w:rPr>
          <w:sz w:val="24"/>
          <w:szCs w:val="24"/>
          <w:lang w:val="ro-RO"/>
        </w:rPr>
        <w:t>Administrația Națională Apele Româ</w:t>
      </w:r>
      <w:r w:rsidRPr="00755D33">
        <w:rPr>
          <w:sz w:val="24"/>
          <w:szCs w:val="24"/>
          <w:lang w:val="ro-RO"/>
        </w:rPr>
        <w:t>ne</w:t>
      </w:r>
      <w:r w:rsidR="001F58C5" w:rsidRPr="00755D33">
        <w:rPr>
          <w:sz w:val="24"/>
          <w:szCs w:val="24"/>
          <w:lang w:val="ro-RO"/>
        </w:rPr>
        <w:t xml:space="preserve"> </w:t>
      </w:r>
      <w:r w:rsidR="00137960" w:rsidRPr="00755D33">
        <w:rPr>
          <w:sz w:val="24"/>
          <w:szCs w:val="24"/>
          <w:lang w:val="ro-RO"/>
        </w:rPr>
        <w:t>- Administraț</w:t>
      </w:r>
      <w:r w:rsidR="00B7265D" w:rsidRPr="00755D33">
        <w:rPr>
          <w:sz w:val="24"/>
          <w:szCs w:val="24"/>
          <w:lang w:val="ro-RO"/>
        </w:rPr>
        <w:t xml:space="preserve">ia </w:t>
      </w:r>
      <w:r w:rsidR="00137960" w:rsidRPr="00755D33">
        <w:rPr>
          <w:sz w:val="24"/>
          <w:szCs w:val="24"/>
          <w:lang w:val="ro-RO"/>
        </w:rPr>
        <w:t>Bazinală de Apă Buză</w:t>
      </w:r>
      <w:r w:rsidR="00B7265D" w:rsidRPr="00755D33">
        <w:rPr>
          <w:sz w:val="24"/>
          <w:szCs w:val="24"/>
          <w:lang w:val="ro-RO"/>
        </w:rPr>
        <w:t>u</w:t>
      </w:r>
      <w:r w:rsidR="00137960" w:rsidRPr="00755D33">
        <w:rPr>
          <w:sz w:val="24"/>
          <w:szCs w:val="24"/>
          <w:lang w:val="ro-RO"/>
        </w:rPr>
        <w:t xml:space="preserve"> – Ialomiț</w:t>
      </w:r>
      <w:r w:rsidR="00B7265D" w:rsidRPr="00755D33">
        <w:rPr>
          <w:sz w:val="24"/>
          <w:szCs w:val="24"/>
          <w:lang w:val="ro-RO"/>
        </w:rPr>
        <w:t>a</w:t>
      </w:r>
      <w:r w:rsidR="008525EA">
        <w:rPr>
          <w:sz w:val="24"/>
          <w:szCs w:val="24"/>
          <w:lang w:val="ro-RO"/>
        </w:rPr>
        <w:t>,</w:t>
      </w:r>
      <w:r w:rsidR="00137960" w:rsidRPr="00755D33">
        <w:rPr>
          <w:sz w:val="24"/>
          <w:szCs w:val="24"/>
          <w:lang w:val="ro-RO"/>
        </w:rPr>
        <w:t xml:space="preserve"> </w:t>
      </w:r>
      <w:r w:rsidR="001F58C5" w:rsidRPr="00755D33">
        <w:rPr>
          <w:sz w:val="24"/>
          <w:szCs w:val="24"/>
          <w:lang w:val="ro-RO"/>
        </w:rPr>
        <w:t xml:space="preserve">nr. </w:t>
      </w:r>
      <w:r w:rsidR="00B00D3C">
        <w:rPr>
          <w:sz w:val="24"/>
          <w:szCs w:val="24"/>
          <w:lang w:val="ro-RO"/>
        </w:rPr>
        <w:t>3491</w:t>
      </w:r>
      <w:r w:rsidR="00CF7534">
        <w:rPr>
          <w:sz w:val="24"/>
          <w:szCs w:val="24"/>
          <w:lang w:val="ro-RO"/>
        </w:rPr>
        <w:t>/MS/</w:t>
      </w:r>
      <w:r w:rsidR="00B00D3C">
        <w:rPr>
          <w:sz w:val="24"/>
          <w:szCs w:val="24"/>
          <w:lang w:val="ro-RO"/>
        </w:rPr>
        <w:t>12.08</w:t>
      </w:r>
      <w:r w:rsidR="00CF7534">
        <w:rPr>
          <w:sz w:val="24"/>
          <w:szCs w:val="24"/>
          <w:lang w:val="ro-RO"/>
        </w:rPr>
        <w:t>.2022</w:t>
      </w:r>
      <w:r w:rsidR="0094360C">
        <w:rPr>
          <w:sz w:val="24"/>
          <w:szCs w:val="24"/>
          <w:lang w:val="ro-RO"/>
        </w:rPr>
        <w:t>;</w:t>
      </w:r>
    </w:p>
    <w:p w:rsidR="00B818F6" w:rsidRPr="00755D33" w:rsidRDefault="00F460B5" w:rsidP="006A6D7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Pr>
          <w:sz w:val="24"/>
          <w:szCs w:val="24"/>
          <w:lang w:val="ro-RO"/>
        </w:rPr>
        <w:t>Adresa</w:t>
      </w:r>
      <w:r w:rsidR="00B00D3C">
        <w:rPr>
          <w:sz w:val="24"/>
          <w:szCs w:val="24"/>
          <w:lang w:val="ro-RO"/>
        </w:rPr>
        <w:t xml:space="preserve"> inregistrata la sediul APM Dambovita cu</w:t>
      </w:r>
      <w:r>
        <w:rPr>
          <w:sz w:val="24"/>
          <w:szCs w:val="24"/>
          <w:lang w:val="ro-RO"/>
        </w:rPr>
        <w:t xml:space="preserve"> nr. </w:t>
      </w:r>
      <w:r w:rsidR="00B00D3C">
        <w:rPr>
          <w:sz w:val="24"/>
          <w:szCs w:val="24"/>
          <w:lang w:val="ro-RO"/>
        </w:rPr>
        <w:t>11099/26.07</w:t>
      </w:r>
      <w:r w:rsidR="00807BDD">
        <w:rPr>
          <w:sz w:val="24"/>
          <w:szCs w:val="24"/>
          <w:lang w:val="ro-RO"/>
        </w:rPr>
        <w:t>.2022,</w:t>
      </w:r>
      <w:r>
        <w:rPr>
          <w:sz w:val="24"/>
          <w:szCs w:val="24"/>
          <w:lang w:val="ro-RO"/>
        </w:rPr>
        <w:t xml:space="preserve"> emisa de catre Directia Silvica Dambovita</w:t>
      </w:r>
      <w:r w:rsidR="00137960" w:rsidRPr="00755D33">
        <w:rPr>
          <w:sz w:val="24"/>
          <w:szCs w:val="24"/>
          <w:lang w:val="ro-RO"/>
        </w:rPr>
        <w:t>.</w:t>
      </w:r>
    </w:p>
    <w:p w:rsidR="00044BE1" w:rsidRPr="00A12497" w:rsidRDefault="00044BE1" w:rsidP="00B20740">
      <w:pPr>
        <w:pStyle w:val="ListParagraph"/>
        <w:widowControl w:val="0"/>
        <w:tabs>
          <w:tab w:val="left" w:pos="0"/>
        </w:tabs>
        <w:autoSpaceDE w:val="0"/>
        <w:autoSpaceDN w:val="0"/>
        <w:ind w:left="0"/>
        <w:contextualSpacing w:val="0"/>
        <w:jc w:val="both"/>
        <w:rPr>
          <w:color w:val="FF0000"/>
          <w:sz w:val="10"/>
          <w:szCs w:val="10"/>
          <w:lang w:val="ro-RO"/>
        </w:rPr>
      </w:pP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 xml:space="preserve">Prezentul aviz este valabil de la </w:t>
      </w:r>
      <w:r w:rsidR="00F42200" w:rsidRPr="00755D33">
        <w:rPr>
          <w:rFonts w:ascii="Times New Roman" w:hAnsi="Times New Roman"/>
          <w:spacing w:val="-1"/>
          <w:w w:val="105"/>
          <w:sz w:val="24"/>
          <w:szCs w:val="24"/>
          <w:lang w:val="ro-RO"/>
        </w:rPr>
        <w:t>data emiterii, pe toată perioada punerii î</w:t>
      </w:r>
      <w:r w:rsidRPr="00755D33">
        <w:rPr>
          <w:rFonts w:ascii="Times New Roman" w:hAnsi="Times New Roman"/>
          <w:spacing w:val="-1"/>
          <w:w w:val="105"/>
          <w:sz w:val="24"/>
          <w:szCs w:val="24"/>
          <w:lang w:val="ro-RO"/>
        </w:rPr>
        <w:t xml:space="preserve">n aplicare a planului, </w:t>
      </w:r>
      <w:r w:rsidR="00F42200" w:rsidRPr="00755D33">
        <w:rPr>
          <w:rFonts w:ascii="Times New Roman" w:hAnsi="Times New Roman"/>
          <w:w w:val="105"/>
          <w:sz w:val="24"/>
          <w:szCs w:val="24"/>
          <w:lang w:val="ro-RO"/>
        </w:rPr>
        <w:t>dacă</w:t>
      </w:r>
      <w:r w:rsidRPr="00755D33">
        <w:rPr>
          <w:rFonts w:ascii="Times New Roman" w:hAnsi="Times New Roman"/>
          <w:w w:val="105"/>
          <w:sz w:val="24"/>
          <w:szCs w:val="24"/>
          <w:lang w:val="ro-RO"/>
        </w:rPr>
        <w:t xml:space="preserve"> nu </w:t>
      </w:r>
      <w:r w:rsidRPr="00755D33">
        <w:rPr>
          <w:rFonts w:ascii="Times New Roman" w:hAnsi="Times New Roman"/>
          <w:spacing w:val="-59"/>
          <w:w w:val="105"/>
          <w:sz w:val="24"/>
          <w:szCs w:val="24"/>
          <w:lang w:val="ro-RO"/>
        </w:rPr>
        <w:t xml:space="preserve"> </w:t>
      </w:r>
      <w:r w:rsidRPr="00755D33">
        <w:rPr>
          <w:rFonts w:ascii="Times New Roman" w:hAnsi="Times New Roman"/>
          <w:w w:val="110"/>
          <w:sz w:val="24"/>
          <w:szCs w:val="24"/>
          <w:lang w:val="ro-RO"/>
        </w:rPr>
        <w:t>intervin</w:t>
      </w:r>
      <w:r w:rsidRPr="00755D33">
        <w:rPr>
          <w:rFonts w:ascii="Times New Roman" w:hAnsi="Times New Roman"/>
          <w:spacing w:val="-11"/>
          <w:w w:val="110"/>
          <w:sz w:val="24"/>
          <w:szCs w:val="24"/>
          <w:lang w:val="ro-RO"/>
        </w:rPr>
        <w:t xml:space="preserve"> </w:t>
      </w:r>
      <w:r w:rsidR="00F42200" w:rsidRPr="00755D33">
        <w:rPr>
          <w:rFonts w:ascii="Times New Roman" w:hAnsi="Times New Roman"/>
          <w:w w:val="110"/>
          <w:sz w:val="24"/>
          <w:szCs w:val="24"/>
          <w:lang w:val="ro-RO"/>
        </w:rPr>
        <w:t>modifică</w:t>
      </w:r>
      <w:r w:rsidRPr="00755D33">
        <w:rPr>
          <w:rFonts w:ascii="Times New Roman" w:hAnsi="Times New Roman"/>
          <w:w w:val="110"/>
          <w:sz w:val="24"/>
          <w:szCs w:val="24"/>
          <w:lang w:val="ro-RO"/>
        </w:rPr>
        <w:t>ri</w:t>
      </w:r>
      <w:r w:rsidRPr="00755D33">
        <w:rPr>
          <w:rFonts w:ascii="Times New Roman" w:hAnsi="Times New Roman"/>
          <w:spacing w:val="-9"/>
          <w:w w:val="110"/>
          <w:sz w:val="24"/>
          <w:szCs w:val="24"/>
          <w:lang w:val="ro-RO"/>
        </w:rPr>
        <w:t xml:space="preserve"> </w:t>
      </w:r>
      <w:r w:rsidRPr="00755D33">
        <w:rPr>
          <w:rFonts w:ascii="Times New Roman" w:hAnsi="Times New Roman"/>
          <w:w w:val="110"/>
          <w:sz w:val="24"/>
          <w:szCs w:val="24"/>
          <w:lang w:val="ro-RO"/>
        </w:rPr>
        <w:t>ale</w:t>
      </w:r>
      <w:r w:rsidRPr="00755D33">
        <w:rPr>
          <w:rFonts w:ascii="Times New Roman" w:hAnsi="Times New Roman"/>
          <w:spacing w:val="-20"/>
          <w:w w:val="110"/>
          <w:sz w:val="24"/>
          <w:szCs w:val="24"/>
          <w:lang w:val="ro-RO"/>
        </w:rPr>
        <w:t xml:space="preserve"> </w:t>
      </w:r>
      <w:r w:rsidRPr="00755D33">
        <w:rPr>
          <w:rFonts w:ascii="Times New Roman" w:hAnsi="Times New Roman"/>
          <w:w w:val="110"/>
          <w:sz w:val="24"/>
          <w:szCs w:val="24"/>
          <w:lang w:val="ro-RO"/>
        </w:rPr>
        <w:t>acestuia.</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t>Titularul planului are obligaț</w:t>
      </w:r>
      <w:r w:rsidR="00B818F6" w:rsidRPr="00755D33">
        <w:rPr>
          <w:rFonts w:ascii="Times New Roman" w:hAnsi="Times New Roman"/>
          <w:w w:val="105"/>
          <w:sz w:val="24"/>
          <w:szCs w:val="24"/>
          <w:lang w:val="ro-RO"/>
        </w:rPr>
        <w:t>ia de a</w:t>
      </w:r>
      <w:r w:rsidRPr="00755D33">
        <w:rPr>
          <w:rFonts w:ascii="Times New Roman" w:hAnsi="Times New Roman"/>
          <w:w w:val="105"/>
          <w:sz w:val="24"/>
          <w:szCs w:val="24"/>
          <w:lang w:val="ro-RO"/>
        </w:rPr>
        <w:t xml:space="preserve"> notifica autoritatea competentă pentru protecția mediului dacă</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intervin elemente noi, necunoscute la data emiterii avizului de mediu, precum</w:t>
      </w:r>
      <w:r w:rsidRPr="00755D33">
        <w:rPr>
          <w:rFonts w:ascii="Times New Roman" w:hAnsi="Times New Roman"/>
          <w:spacing w:val="1"/>
          <w:w w:val="105"/>
          <w:sz w:val="24"/>
          <w:szCs w:val="24"/>
          <w:lang w:val="ro-RO"/>
        </w:rPr>
        <w:t xml:space="preserve"> ș</w:t>
      </w:r>
      <w:r w:rsidR="00B818F6" w:rsidRPr="00755D33">
        <w:rPr>
          <w:rFonts w:ascii="Times New Roman" w:hAnsi="Times New Roman"/>
          <w:w w:val="105"/>
          <w:sz w:val="24"/>
          <w:szCs w:val="24"/>
          <w:lang w:val="ro-RO"/>
        </w:rPr>
        <w:t>i</w:t>
      </w:r>
      <w:r w:rsidR="00B818F6"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asupra orică</w:t>
      </w:r>
      <w:r w:rsidR="00B818F6" w:rsidRPr="00755D33">
        <w:rPr>
          <w:rFonts w:ascii="Times New Roman" w:hAnsi="Times New Roman"/>
          <w:w w:val="105"/>
          <w:sz w:val="24"/>
          <w:szCs w:val="24"/>
          <w:lang w:val="ro-RO"/>
        </w:rPr>
        <w:t>ror</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w:t>
      </w:r>
      <w:r w:rsidR="00B818F6" w:rsidRPr="00755D33">
        <w:rPr>
          <w:rFonts w:ascii="Times New Roman" w:hAnsi="Times New Roman"/>
          <w:spacing w:val="8"/>
          <w:w w:val="105"/>
          <w:sz w:val="24"/>
          <w:szCs w:val="24"/>
          <w:lang w:val="ro-RO"/>
        </w:rPr>
        <w:t xml:space="preserve"> </w:t>
      </w:r>
      <w:r w:rsidR="00B818F6" w:rsidRPr="00755D33">
        <w:rPr>
          <w:rFonts w:ascii="Times New Roman" w:hAnsi="Times New Roman"/>
          <w:w w:val="105"/>
          <w:sz w:val="24"/>
          <w:szCs w:val="24"/>
          <w:lang w:val="ro-RO"/>
        </w:rPr>
        <w:t>ale</w:t>
      </w:r>
      <w:r w:rsidR="00B818F6" w:rsidRPr="00755D33">
        <w:rPr>
          <w:rFonts w:ascii="Times New Roman" w:hAnsi="Times New Roman"/>
          <w:spacing w:val="-18"/>
          <w:w w:val="105"/>
          <w:sz w:val="24"/>
          <w:szCs w:val="24"/>
          <w:lang w:val="ro-RO"/>
        </w:rPr>
        <w:t xml:space="preserve"> </w:t>
      </w:r>
      <w:r w:rsidR="00B818F6" w:rsidRPr="00755D33">
        <w:rPr>
          <w:rFonts w:ascii="Times New Roman" w:hAnsi="Times New Roman"/>
          <w:w w:val="105"/>
          <w:sz w:val="24"/>
          <w:szCs w:val="24"/>
          <w:lang w:val="ro-RO"/>
        </w:rPr>
        <w:t>condi</w:t>
      </w:r>
      <w:r w:rsidRPr="00755D33">
        <w:rPr>
          <w:rFonts w:ascii="Times New Roman" w:hAnsi="Times New Roman"/>
          <w:w w:val="105"/>
          <w:sz w:val="24"/>
          <w:szCs w:val="24"/>
          <w:lang w:val="ro-RO"/>
        </w:rPr>
        <w:t>ț</w:t>
      </w:r>
      <w:r w:rsidR="00B818F6" w:rsidRPr="00755D33">
        <w:rPr>
          <w:rFonts w:ascii="Times New Roman" w:hAnsi="Times New Roman"/>
          <w:w w:val="105"/>
          <w:sz w:val="24"/>
          <w:szCs w:val="24"/>
          <w:lang w:val="ro-RO"/>
        </w:rPr>
        <w:t>iilor</w:t>
      </w:r>
      <w:r w:rsidR="00B818F6" w:rsidRPr="00755D33">
        <w:rPr>
          <w:rFonts w:ascii="Times New Roman" w:hAnsi="Times New Roman"/>
          <w:spacing w:val="17"/>
          <w:w w:val="105"/>
          <w:sz w:val="24"/>
          <w:szCs w:val="24"/>
          <w:lang w:val="ro-RO"/>
        </w:rPr>
        <w:t xml:space="preserve"> </w:t>
      </w:r>
      <w:r w:rsidR="00B818F6" w:rsidRPr="00755D33">
        <w:rPr>
          <w:rFonts w:ascii="Times New Roman" w:hAnsi="Times New Roman"/>
          <w:w w:val="105"/>
          <w:sz w:val="24"/>
          <w:szCs w:val="24"/>
          <w:lang w:val="ro-RO"/>
        </w:rPr>
        <w:t>care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au</w:t>
      </w:r>
      <w:r w:rsidR="00B818F6" w:rsidRPr="00755D33">
        <w:rPr>
          <w:rFonts w:ascii="Times New Roman" w:hAnsi="Times New Roman"/>
          <w:spacing w:val="-15"/>
          <w:w w:val="105"/>
          <w:sz w:val="24"/>
          <w:szCs w:val="24"/>
          <w:lang w:val="ro-RO"/>
        </w:rPr>
        <w:t xml:space="preserve"> </w:t>
      </w:r>
      <w:r w:rsidR="00B818F6" w:rsidRPr="00755D33">
        <w:rPr>
          <w:rFonts w:ascii="Times New Roman" w:hAnsi="Times New Roman"/>
          <w:w w:val="105"/>
          <w:sz w:val="24"/>
          <w:szCs w:val="24"/>
          <w:lang w:val="ro-RO"/>
        </w:rPr>
        <w:t>stat</w:t>
      </w:r>
      <w:r w:rsidR="00B818F6" w:rsidRPr="00755D33">
        <w:rPr>
          <w:rFonts w:ascii="Times New Roman" w:hAnsi="Times New Roman"/>
          <w:spacing w:val="3"/>
          <w:w w:val="105"/>
          <w:sz w:val="24"/>
          <w:szCs w:val="24"/>
          <w:lang w:val="ro-RO"/>
        </w:rPr>
        <w:t xml:space="preserve"> </w:t>
      </w:r>
      <w:r w:rsidR="00B818F6" w:rsidRPr="00755D33">
        <w:rPr>
          <w:rFonts w:ascii="Times New Roman" w:hAnsi="Times New Roman"/>
          <w:w w:val="105"/>
          <w:sz w:val="24"/>
          <w:szCs w:val="24"/>
          <w:lang w:val="ro-RO"/>
        </w:rPr>
        <w:t>la</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baza</w:t>
      </w:r>
      <w:r w:rsidR="00B818F6" w:rsidRPr="00755D33">
        <w:rPr>
          <w:rFonts w:ascii="Times New Roman" w:hAnsi="Times New Roman"/>
          <w:spacing w:val="-2"/>
          <w:w w:val="105"/>
          <w:sz w:val="24"/>
          <w:szCs w:val="24"/>
          <w:lang w:val="ro-RO"/>
        </w:rPr>
        <w:t xml:space="preserve"> </w:t>
      </w:r>
      <w:r w:rsidR="00B818F6" w:rsidRPr="00755D33">
        <w:rPr>
          <w:rFonts w:ascii="Times New Roman" w:hAnsi="Times New Roman"/>
          <w:w w:val="105"/>
          <w:sz w:val="24"/>
          <w:szCs w:val="24"/>
          <w:lang w:val="ro-RO"/>
        </w:rPr>
        <w:t>emiterii</w:t>
      </w:r>
      <w:r w:rsidR="00B818F6" w:rsidRPr="00755D33">
        <w:rPr>
          <w:rFonts w:ascii="Times New Roman" w:hAnsi="Times New Roman"/>
          <w:spacing w:val="10"/>
          <w:w w:val="105"/>
          <w:sz w:val="24"/>
          <w:szCs w:val="24"/>
          <w:lang w:val="ro-RO"/>
        </w:rPr>
        <w:t xml:space="preserve"> </w:t>
      </w:r>
      <w:r w:rsidR="00B818F6" w:rsidRPr="00755D33">
        <w:rPr>
          <w:rFonts w:ascii="Times New Roman" w:hAnsi="Times New Roman"/>
          <w:w w:val="105"/>
          <w:sz w:val="24"/>
          <w:szCs w:val="24"/>
          <w:lang w:val="ro-RO"/>
        </w:rPr>
        <w:t>acestuia,</w:t>
      </w:r>
      <w:r w:rsidR="00B818F6" w:rsidRPr="00755D33">
        <w:rPr>
          <w:rFonts w:ascii="Times New Roman" w:hAnsi="Times New Roman"/>
          <w:spacing w:val="-25"/>
          <w:w w:val="105"/>
          <w:sz w:val="24"/>
          <w:szCs w:val="24"/>
          <w:lang w:val="ro-RO"/>
        </w:rPr>
        <w:t xml:space="preserve"> </w:t>
      </w:r>
      <w:r w:rsidRPr="00755D33">
        <w:rPr>
          <w:rFonts w:ascii="Times New Roman" w:hAnsi="Times New Roman"/>
          <w:w w:val="105"/>
          <w:sz w:val="24"/>
          <w:szCs w:val="24"/>
          <w:lang w:val="ro-RO"/>
        </w:rPr>
        <w:t>î</w:t>
      </w:r>
      <w:r w:rsidR="00B818F6" w:rsidRPr="00755D33">
        <w:rPr>
          <w:rFonts w:ascii="Times New Roman" w:hAnsi="Times New Roman"/>
          <w:w w:val="105"/>
          <w:sz w:val="24"/>
          <w:szCs w:val="24"/>
          <w:lang w:val="ro-RO"/>
        </w:rPr>
        <w:t>nainte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de</w:t>
      </w:r>
      <w:r w:rsidR="00B818F6" w:rsidRPr="00755D33">
        <w:rPr>
          <w:rFonts w:ascii="Times New Roman" w:hAnsi="Times New Roman"/>
          <w:spacing w:val="-16"/>
          <w:w w:val="105"/>
          <w:sz w:val="24"/>
          <w:szCs w:val="24"/>
          <w:lang w:val="ro-RO"/>
        </w:rPr>
        <w:t xml:space="preserve"> </w:t>
      </w:r>
      <w:r w:rsidR="00B818F6" w:rsidRPr="00755D33">
        <w:rPr>
          <w:rFonts w:ascii="Times New Roman" w:hAnsi="Times New Roman"/>
          <w:w w:val="105"/>
          <w:sz w:val="24"/>
          <w:szCs w:val="24"/>
          <w:lang w:val="ro-RO"/>
        </w:rPr>
        <w:t>realizarea</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rii.</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lastRenderedPageBreak/>
        <w:tab/>
      </w:r>
      <w:r w:rsidRPr="00755D33">
        <w:rPr>
          <w:rFonts w:ascii="Times New Roman" w:hAnsi="Times New Roman"/>
          <w:spacing w:val="-1"/>
          <w:w w:val="105"/>
          <w:sz w:val="24"/>
          <w:szCs w:val="24"/>
          <w:lang w:val="ro-RO"/>
        </w:rPr>
        <w:t>Titularul planului are obligaț</w:t>
      </w:r>
      <w:r w:rsidR="00B818F6" w:rsidRPr="00755D33">
        <w:rPr>
          <w:rFonts w:ascii="Times New Roman" w:hAnsi="Times New Roman"/>
          <w:spacing w:val="-1"/>
          <w:w w:val="105"/>
          <w:sz w:val="24"/>
          <w:szCs w:val="24"/>
          <w:lang w:val="ro-RO"/>
        </w:rPr>
        <w:t xml:space="preserve">ia </w:t>
      </w:r>
      <w:r w:rsidR="00B818F6" w:rsidRPr="00755D33">
        <w:rPr>
          <w:rFonts w:ascii="Times New Roman" w:hAnsi="Times New Roman"/>
          <w:w w:val="105"/>
          <w:sz w:val="24"/>
          <w:szCs w:val="24"/>
          <w:lang w:val="ro-RO"/>
        </w:rPr>
        <w:t>de a supune procedurii de adoptare planul, precum</w:t>
      </w:r>
      <w:r w:rsidR="00B818F6" w:rsidRPr="00755D33">
        <w:rPr>
          <w:rFonts w:ascii="Times New Roman" w:hAnsi="Times New Roman"/>
          <w:spacing w:val="1"/>
          <w:w w:val="105"/>
          <w:sz w:val="24"/>
          <w:szCs w:val="24"/>
          <w:lang w:val="ro-RO"/>
        </w:rPr>
        <w:t xml:space="preserve"> </w:t>
      </w:r>
      <w:r w:rsidRPr="00755D33">
        <w:rPr>
          <w:rFonts w:ascii="Times New Roman" w:hAnsi="Times New Roman"/>
          <w:spacing w:val="1"/>
          <w:w w:val="105"/>
          <w:sz w:val="24"/>
          <w:szCs w:val="24"/>
          <w:lang w:val="ro-RO"/>
        </w:rPr>
        <w:t>ș</w:t>
      </w:r>
      <w:r w:rsidR="00B818F6" w:rsidRPr="00755D33">
        <w:rPr>
          <w:rFonts w:ascii="Times New Roman" w:hAnsi="Times New Roman"/>
          <w:w w:val="105"/>
          <w:sz w:val="24"/>
          <w:szCs w:val="24"/>
          <w:lang w:val="ro-RO"/>
        </w:rPr>
        <w:t>i orice modificare a</w:t>
      </w:r>
      <w:r w:rsidRPr="00755D33">
        <w:rPr>
          <w:rFonts w:ascii="Times New Roman" w:hAnsi="Times New Roman"/>
          <w:spacing w:val="-59"/>
          <w:w w:val="105"/>
          <w:sz w:val="24"/>
          <w:szCs w:val="24"/>
          <w:lang w:val="ro-RO"/>
        </w:rPr>
        <w:t xml:space="preserve">  </w:t>
      </w:r>
      <w:r w:rsidR="00B818F6" w:rsidRPr="00755D33">
        <w:rPr>
          <w:rFonts w:ascii="Times New Roman" w:hAnsi="Times New Roman"/>
          <w:spacing w:val="-59"/>
          <w:w w:val="105"/>
          <w:sz w:val="24"/>
          <w:szCs w:val="24"/>
          <w:lang w:val="ro-RO"/>
        </w:rPr>
        <w:t xml:space="preserve"> </w:t>
      </w:r>
      <w:r w:rsidR="00B818F6" w:rsidRPr="00755D33">
        <w:rPr>
          <w:rFonts w:ascii="Times New Roman" w:hAnsi="Times New Roman"/>
          <w:sz w:val="24"/>
          <w:szCs w:val="24"/>
          <w:lang w:val="ro-RO"/>
        </w:rPr>
        <w:t>acestuia,</w:t>
      </w:r>
      <w:r w:rsidR="00B818F6" w:rsidRPr="00755D33">
        <w:rPr>
          <w:rFonts w:ascii="Times New Roman" w:hAnsi="Times New Roman"/>
          <w:spacing w:val="34"/>
          <w:sz w:val="24"/>
          <w:szCs w:val="24"/>
          <w:lang w:val="ro-RO"/>
        </w:rPr>
        <w:t xml:space="preserve"> </w:t>
      </w:r>
      <w:r w:rsidRPr="00755D33">
        <w:rPr>
          <w:rFonts w:ascii="Times New Roman" w:hAnsi="Times New Roman"/>
          <w:sz w:val="24"/>
          <w:szCs w:val="24"/>
          <w:lang w:val="ro-RO"/>
        </w:rPr>
        <w:t>după</w:t>
      </w:r>
      <w:r w:rsidR="00B818F6" w:rsidRPr="00755D33">
        <w:rPr>
          <w:rFonts w:ascii="Times New Roman" w:hAnsi="Times New Roman"/>
          <w:spacing w:val="10"/>
          <w:sz w:val="24"/>
          <w:szCs w:val="24"/>
          <w:lang w:val="ro-RO"/>
        </w:rPr>
        <w:t xml:space="preserve"> </w:t>
      </w:r>
      <w:r w:rsidR="00B818F6" w:rsidRPr="00755D33">
        <w:rPr>
          <w:rFonts w:ascii="Times New Roman" w:hAnsi="Times New Roman"/>
          <w:sz w:val="24"/>
          <w:szCs w:val="24"/>
          <w:lang w:val="ro-RO"/>
        </w:rPr>
        <w:t>caz,</w:t>
      </w:r>
      <w:r w:rsidR="00B818F6" w:rsidRPr="00755D33">
        <w:rPr>
          <w:rFonts w:ascii="Times New Roman" w:hAnsi="Times New Roman"/>
          <w:spacing w:val="14"/>
          <w:sz w:val="24"/>
          <w:szCs w:val="24"/>
          <w:lang w:val="ro-RO"/>
        </w:rPr>
        <w:t xml:space="preserve"> </w:t>
      </w:r>
      <w:r w:rsidR="00B818F6" w:rsidRPr="00755D33">
        <w:rPr>
          <w:rFonts w:ascii="Times New Roman" w:hAnsi="Times New Roman"/>
          <w:sz w:val="24"/>
          <w:szCs w:val="24"/>
          <w:lang w:val="ro-RO"/>
        </w:rPr>
        <w:t>numai</w:t>
      </w:r>
      <w:r w:rsidR="00B818F6" w:rsidRPr="00755D33">
        <w:rPr>
          <w:rFonts w:ascii="Times New Roman" w:hAnsi="Times New Roman"/>
          <w:spacing w:val="-22"/>
          <w:sz w:val="24"/>
          <w:szCs w:val="24"/>
          <w:lang w:val="ro-RO"/>
        </w:rPr>
        <w:t xml:space="preserve"> </w:t>
      </w:r>
      <w:r w:rsidRPr="00755D33">
        <w:rPr>
          <w:rFonts w:ascii="Times New Roman" w:hAnsi="Times New Roman"/>
          <w:spacing w:val="-22"/>
          <w:sz w:val="24"/>
          <w:szCs w:val="24"/>
          <w:lang w:val="ro-RO"/>
        </w:rPr>
        <w:t>î</w:t>
      </w:r>
      <w:r w:rsidR="00670BC4" w:rsidRPr="00755D33">
        <w:rPr>
          <w:rFonts w:ascii="Times New Roman" w:hAnsi="Times New Roman"/>
          <w:spacing w:val="-22"/>
          <w:sz w:val="24"/>
          <w:szCs w:val="24"/>
          <w:lang w:val="ro-RO"/>
        </w:rPr>
        <w:t xml:space="preserve">n </w:t>
      </w:r>
      <w:r w:rsidR="00B818F6" w:rsidRPr="00755D33">
        <w:rPr>
          <w:rFonts w:ascii="Times New Roman" w:hAnsi="Times New Roman"/>
          <w:sz w:val="24"/>
          <w:szCs w:val="24"/>
          <w:lang w:val="ro-RO"/>
        </w:rPr>
        <w:t>forma</w:t>
      </w:r>
      <w:r w:rsidR="00B818F6" w:rsidRPr="00755D33">
        <w:rPr>
          <w:rFonts w:ascii="Times New Roman" w:hAnsi="Times New Roman"/>
          <w:spacing w:val="14"/>
          <w:sz w:val="24"/>
          <w:szCs w:val="24"/>
          <w:lang w:val="ro-RO"/>
        </w:rPr>
        <w:t xml:space="preserve"> </w:t>
      </w:r>
      <w:r w:rsidRPr="00755D33">
        <w:rPr>
          <w:rFonts w:ascii="Times New Roman" w:hAnsi="Times New Roman"/>
          <w:sz w:val="24"/>
          <w:szCs w:val="24"/>
          <w:lang w:val="ro-RO"/>
        </w:rPr>
        <w:t>avizată</w:t>
      </w:r>
      <w:r w:rsidR="00B818F6" w:rsidRPr="00755D33">
        <w:rPr>
          <w:rFonts w:ascii="Times New Roman" w:hAnsi="Times New Roman"/>
          <w:spacing w:val="5"/>
          <w:sz w:val="24"/>
          <w:szCs w:val="24"/>
          <w:lang w:val="ro-RO"/>
        </w:rPr>
        <w:t xml:space="preserve"> </w:t>
      </w:r>
      <w:r w:rsidR="00B818F6" w:rsidRPr="00755D33">
        <w:rPr>
          <w:rFonts w:ascii="Times New Roman" w:hAnsi="Times New Roman"/>
          <w:sz w:val="24"/>
          <w:szCs w:val="24"/>
          <w:lang w:val="ro-RO"/>
        </w:rPr>
        <w:t>de</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autoritatea</w:t>
      </w:r>
      <w:r w:rsidR="00B818F6" w:rsidRPr="00755D33">
        <w:rPr>
          <w:rFonts w:ascii="Times New Roman" w:hAnsi="Times New Roman"/>
          <w:spacing w:val="11"/>
          <w:sz w:val="24"/>
          <w:szCs w:val="24"/>
          <w:lang w:val="ro-RO"/>
        </w:rPr>
        <w:t xml:space="preserve"> </w:t>
      </w:r>
      <w:r w:rsidRPr="00755D33">
        <w:rPr>
          <w:rFonts w:ascii="Times New Roman" w:hAnsi="Times New Roman"/>
          <w:sz w:val="24"/>
          <w:szCs w:val="24"/>
          <w:lang w:val="ro-RO"/>
        </w:rPr>
        <w:t>competentă</w:t>
      </w:r>
      <w:r w:rsidR="00B818F6" w:rsidRPr="00755D33">
        <w:rPr>
          <w:rFonts w:ascii="Times New Roman" w:hAnsi="Times New Roman"/>
          <w:spacing w:val="17"/>
          <w:sz w:val="24"/>
          <w:szCs w:val="24"/>
          <w:lang w:val="ro-RO"/>
        </w:rPr>
        <w:t xml:space="preserve"> </w:t>
      </w:r>
      <w:r w:rsidR="00B818F6" w:rsidRPr="00755D33">
        <w:rPr>
          <w:rFonts w:ascii="Times New Roman" w:hAnsi="Times New Roman"/>
          <w:sz w:val="24"/>
          <w:szCs w:val="24"/>
          <w:lang w:val="ro-RO"/>
        </w:rPr>
        <w:t>pentru</w:t>
      </w:r>
      <w:r w:rsidR="00B818F6" w:rsidRPr="00755D33">
        <w:rPr>
          <w:rFonts w:ascii="Times New Roman" w:hAnsi="Times New Roman"/>
          <w:spacing w:val="19"/>
          <w:sz w:val="24"/>
          <w:szCs w:val="24"/>
          <w:lang w:val="ro-RO"/>
        </w:rPr>
        <w:t xml:space="preserve"> </w:t>
      </w:r>
      <w:r w:rsidRPr="00755D33">
        <w:rPr>
          <w:rFonts w:ascii="Times New Roman" w:hAnsi="Times New Roman"/>
          <w:sz w:val="24"/>
          <w:szCs w:val="24"/>
          <w:lang w:val="ro-RO"/>
        </w:rPr>
        <w:t>protecț</w:t>
      </w:r>
      <w:r w:rsidR="00B818F6" w:rsidRPr="00755D33">
        <w:rPr>
          <w:rFonts w:ascii="Times New Roman" w:hAnsi="Times New Roman"/>
          <w:sz w:val="24"/>
          <w:szCs w:val="24"/>
          <w:lang w:val="ro-RO"/>
        </w:rPr>
        <w:t>ia</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mediului.</w:t>
      </w: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ab/>
        <w:t>Nerespectarea</w:t>
      </w:r>
      <w:r w:rsidRPr="00755D33">
        <w:rPr>
          <w:rFonts w:ascii="Times New Roman" w:hAnsi="Times New Roman"/>
          <w:spacing w:val="1"/>
          <w:sz w:val="24"/>
          <w:szCs w:val="24"/>
          <w:lang w:val="ro-RO"/>
        </w:rPr>
        <w:t xml:space="preserve"> </w:t>
      </w:r>
      <w:r w:rsidR="00F42200" w:rsidRPr="00755D33">
        <w:rPr>
          <w:rFonts w:ascii="Times New Roman" w:hAnsi="Times New Roman"/>
          <w:sz w:val="24"/>
          <w:szCs w:val="24"/>
          <w:lang w:val="ro-RO"/>
        </w:rPr>
        <w:t>condiț</w:t>
      </w:r>
      <w:r w:rsidRPr="00755D33">
        <w:rPr>
          <w:rFonts w:ascii="Times New Roman" w:hAnsi="Times New Roman"/>
          <w:sz w:val="24"/>
          <w:szCs w:val="24"/>
          <w:lang w:val="ro-RO"/>
        </w:rPr>
        <w:t>iilor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prezentului</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aviz</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constituie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contravenț</w:t>
      </w:r>
      <w:r w:rsidRPr="00755D33">
        <w:rPr>
          <w:rFonts w:ascii="Times New Roman" w:hAnsi="Times New Roman"/>
          <w:sz w:val="24"/>
          <w:szCs w:val="24"/>
          <w:lang w:val="ro-RO"/>
        </w:rPr>
        <w:t>ie si se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sancționează</w:t>
      </w:r>
      <w:r w:rsidRPr="00755D33">
        <w:rPr>
          <w:rFonts w:ascii="Times New Roman" w:hAnsi="Times New Roman"/>
          <w:spacing w:val="59"/>
          <w:sz w:val="24"/>
          <w:szCs w:val="24"/>
          <w:lang w:val="ro-RO"/>
        </w:rPr>
        <w:t xml:space="preserve"> </w:t>
      </w:r>
      <w:r w:rsidRPr="00755D33">
        <w:rPr>
          <w:rFonts w:ascii="Times New Roman" w:hAnsi="Times New Roman"/>
          <w:sz w:val="24"/>
          <w:szCs w:val="24"/>
          <w:lang w:val="ro-RO"/>
        </w:rPr>
        <w:t>conform</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prevederilor</w:t>
      </w:r>
      <w:r w:rsidRPr="00755D33">
        <w:rPr>
          <w:rFonts w:ascii="Times New Roman" w:hAnsi="Times New Roman"/>
          <w:spacing w:val="20"/>
          <w:sz w:val="24"/>
          <w:szCs w:val="24"/>
          <w:lang w:val="ro-RO"/>
        </w:rPr>
        <w:t xml:space="preserve"> </w:t>
      </w:r>
      <w:r w:rsidRPr="00755D33">
        <w:rPr>
          <w:rFonts w:ascii="Times New Roman" w:hAnsi="Times New Roman"/>
          <w:sz w:val="24"/>
          <w:szCs w:val="24"/>
          <w:lang w:val="ro-RO"/>
        </w:rPr>
        <w:t>lega</w:t>
      </w:r>
      <w:r w:rsidR="00670BC4" w:rsidRPr="00755D33">
        <w:rPr>
          <w:rFonts w:ascii="Times New Roman" w:hAnsi="Times New Roman"/>
          <w:sz w:val="24"/>
          <w:szCs w:val="24"/>
          <w:lang w:val="ro-RO"/>
        </w:rPr>
        <w:t>l</w:t>
      </w:r>
      <w:r w:rsidRPr="00755D33">
        <w:rPr>
          <w:rFonts w:ascii="Times New Roman" w:hAnsi="Times New Roman"/>
          <w:sz w:val="24"/>
          <w:szCs w:val="24"/>
          <w:lang w:val="ro-RO"/>
        </w:rPr>
        <w:t>e</w:t>
      </w:r>
      <w:r w:rsidRPr="00755D33">
        <w:rPr>
          <w:rFonts w:ascii="Times New Roman" w:hAnsi="Times New Roman"/>
          <w:spacing w:val="-31"/>
          <w:sz w:val="24"/>
          <w:szCs w:val="24"/>
          <w:lang w:val="ro-RO"/>
        </w:rPr>
        <w:t xml:space="preserve"> </w:t>
      </w:r>
      <w:r w:rsidR="00F42200"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3"/>
          <w:sz w:val="24"/>
          <w:szCs w:val="24"/>
          <w:lang w:val="ro-RO"/>
        </w:rPr>
        <w:t xml:space="preserve"> </w:t>
      </w:r>
      <w:r w:rsidRPr="00755D33">
        <w:rPr>
          <w:rFonts w:ascii="Times New Roman" w:hAnsi="Times New Roman"/>
          <w:sz w:val="24"/>
          <w:szCs w:val="24"/>
          <w:lang w:val="ro-RO"/>
        </w:rPr>
        <w:t>vigoare.</w:t>
      </w:r>
    </w:p>
    <w:p w:rsidR="00B818F6" w:rsidRPr="00755D33" w:rsidRDefault="00B818F6" w:rsidP="00934CA2">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r>
      <w:r w:rsidR="00F42200" w:rsidRPr="00755D33">
        <w:rPr>
          <w:rFonts w:ascii="Times New Roman" w:hAnsi="Times New Roman"/>
          <w:w w:val="105"/>
          <w:sz w:val="24"/>
          <w:szCs w:val="24"/>
          <w:lang w:val="ro-RO"/>
        </w:rPr>
        <w:t>Ră</w:t>
      </w:r>
      <w:r w:rsidRPr="00755D33">
        <w:rPr>
          <w:rFonts w:ascii="Times New Roman" w:hAnsi="Times New Roman"/>
          <w:w w:val="105"/>
          <w:sz w:val="24"/>
          <w:szCs w:val="24"/>
          <w:lang w:val="ro-RO"/>
        </w:rPr>
        <w:t>spunderea pent</w:t>
      </w:r>
      <w:r w:rsidR="00F42200" w:rsidRPr="00755D33">
        <w:rPr>
          <w:rFonts w:ascii="Times New Roman" w:hAnsi="Times New Roman"/>
          <w:w w:val="105"/>
          <w:sz w:val="24"/>
          <w:szCs w:val="24"/>
          <w:lang w:val="ro-RO"/>
        </w:rPr>
        <w:t>ru corectitudinea informațiilor puse la dispoziția autorităț</w:t>
      </w:r>
      <w:r w:rsidRPr="00755D33">
        <w:rPr>
          <w:rFonts w:ascii="Times New Roman" w:hAnsi="Times New Roman"/>
          <w:w w:val="105"/>
          <w:sz w:val="24"/>
          <w:szCs w:val="24"/>
          <w:lang w:val="ro-RO"/>
        </w:rPr>
        <w:t>ilor competente pentru</w:t>
      </w:r>
      <w:r w:rsidRPr="00755D33">
        <w:rPr>
          <w:rFonts w:ascii="Times New Roman" w:hAnsi="Times New Roman"/>
          <w:spacing w:val="1"/>
          <w:w w:val="105"/>
          <w:sz w:val="24"/>
          <w:szCs w:val="24"/>
          <w:lang w:val="ro-RO"/>
        </w:rPr>
        <w:t xml:space="preserve"> </w:t>
      </w:r>
      <w:r w:rsidR="00F42200" w:rsidRPr="00755D33">
        <w:rPr>
          <w:rFonts w:ascii="Times New Roman" w:hAnsi="Times New Roman"/>
          <w:w w:val="105"/>
          <w:sz w:val="24"/>
          <w:szCs w:val="24"/>
          <w:lang w:val="ro-RO"/>
        </w:rPr>
        <w:t>protecț</w:t>
      </w:r>
      <w:r w:rsidRPr="00755D33">
        <w:rPr>
          <w:rFonts w:ascii="Times New Roman" w:hAnsi="Times New Roman"/>
          <w:w w:val="105"/>
          <w:sz w:val="24"/>
          <w:szCs w:val="24"/>
          <w:lang w:val="ro-RO"/>
        </w:rPr>
        <w:t>ia mediului</w:t>
      </w:r>
      <w:r w:rsidR="00F42200" w:rsidRPr="00755D33">
        <w:rPr>
          <w:rFonts w:ascii="Times New Roman" w:hAnsi="Times New Roman"/>
          <w:spacing w:val="1"/>
          <w:w w:val="105"/>
          <w:sz w:val="24"/>
          <w:szCs w:val="24"/>
          <w:lang w:val="ro-RO"/>
        </w:rPr>
        <w:t xml:space="preserve"> ș</w:t>
      </w:r>
      <w:r w:rsidRPr="00755D33">
        <w:rPr>
          <w:rFonts w:ascii="Times New Roman" w:hAnsi="Times New Roman"/>
          <w:w w:val="105"/>
          <w:sz w:val="24"/>
          <w:szCs w:val="24"/>
          <w:lang w:val="ro-RO"/>
        </w:rPr>
        <w:t>i</w:t>
      </w:r>
      <w:r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 publicului rev</w:t>
      </w:r>
      <w:r w:rsidR="00F42200" w:rsidRPr="00755D33">
        <w:rPr>
          <w:rFonts w:ascii="Times New Roman" w:hAnsi="Times New Roman"/>
          <w:w w:val="105"/>
          <w:sz w:val="24"/>
          <w:szCs w:val="24"/>
          <w:lang w:val="ro-RO"/>
        </w:rPr>
        <w:t>ine titularului planului, iar ră</w:t>
      </w:r>
      <w:r w:rsidRPr="00755D33">
        <w:rPr>
          <w:rFonts w:ascii="Times New Roman" w:hAnsi="Times New Roman"/>
          <w:w w:val="105"/>
          <w:sz w:val="24"/>
          <w:szCs w:val="24"/>
          <w:lang w:val="ro-RO"/>
        </w:rPr>
        <w:t>spunderea pentru corectitudinea</w:t>
      </w:r>
      <w:r w:rsidRPr="00755D33">
        <w:rPr>
          <w:rFonts w:ascii="Times New Roman" w:hAnsi="Times New Roman"/>
          <w:spacing w:val="1"/>
          <w:w w:val="105"/>
          <w:sz w:val="24"/>
          <w:szCs w:val="24"/>
          <w:lang w:val="ro-RO"/>
        </w:rPr>
        <w:t xml:space="preserve"> </w:t>
      </w:r>
      <w:r w:rsidR="00F42200" w:rsidRPr="00755D33">
        <w:rPr>
          <w:rFonts w:ascii="Times New Roman" w:hAnsi="Times New Roman"/>
          <w:spacing w:val="-1"/>
          <w:w w:val="105"/>
          <w:sz w:val="24"/>
          <w:szCs w:val="24"/>
          <w:lang w:val="ro-RO"/>
        </w:rPr>
        <w:t>lucră</w:t>
      </w:r>
      <w:r w:rsidRPr="00755D33">
        <w:rPr>
          <w:rFonts w:ascii="Times New Roman" w:hAnsi="Times New Roman"/>
          <w:spacing w:val="-1"/>
          <w:w w:val="105"/>
          <w:sz w:val="24"/>
          <w:szCs w:val="24"/>
          <w:lang w:val="ro-RO"/>
        </w:rPr>
        <w:t xml:space="preserve">rii de evaluare revine autorului </w:t>
      </w:r>
      <w:r w:rsidRPr="00755D33">
        <w:rPr>
          <w:rFonts w:ascii="Times New Roman" w:hAnsi="Times New Roman"/>
          <w:w w:val="105"/>
          <w:sz w:val="24"/>
          <w:szCs w:val="24"/>
          <w:lang w:val="ro-RO"/>
        </w:rPr>
        <w:t>acesteia, conform prevederilor O.U</w:t>
      </w:r>
      <w:r w:rsidR="00F42200" w:rsidRPr="00755D33">
        <w:rPr>
          <w:rFonts w:ascii="Times New Roman" w:hAnsi="Times New Roman"/>
          <w:w w:val="105"/>
          <w:sz w:val="24"/>
          <w:szCs w:val="24"/>
          <w:lang w:val="ro-RO"/>
        </w:rPr>
        <w:t>.G. nr. 195/2005 privind protecț</w:t>
      </w:r>
      <w:r w:rsidRPr="00755D33">
        <w:rPr>
          <w:rFonts w:ascii="Times New Roman" w:hAnsi="Times New Roman"/>
          <w:w w:val="105"/>
          <w:sz w:val="24"/>
          <w:szCs w:val="24"/>
          <w:lang w:val="ro-RO"/>
        </w:rPr>
        <w:t xml:space="preserve">ia mediului, cu </w:t>
      </w:r>
      <w:r w:rsidRPr="00755D33">
        <w:rPr>
          <w:rFonts w:ascii="Times New Roman" w:hAnsi="Times New Roman"/>
          <w:spacing w:val="-59"/>
          <w:w w:val="105"/>
          <w:sz w:val="24"/>
          <w:szCs w:val="24"/>
          <w:lang w:val="ro-RO"/>
        </w:rPr>
        <w:t xml:space="preserve"> </w:t>
      </w:r>
      <w:r w:rsidR="00F42200" w:rsidRPr="00755D33">
        <w:rPr>
          <w:rFonts w:ascii="Times New Roman" w:hAnsi="Times New Roman"/>
          <w:w w:val="105"/>
          <w:sz w:val="24"/>
          <w:szCs w:val="24"/>
          <w:lang w:val="ro-RO"/>
        </w:rPr>
        <w:t>completă</w:t>
      </w:r>
      <w:r w:rsidRPr="00755D33">
        <w:rPr>
          <w:rFonts w:ascii="Times New Roman" w:hAnsi="Times New Roman"/>
          <w:w w:val="105"/>
          <w:sz w:val="24"/>
          <w:szCs w:val="24"/>
          <w:lang w:val="ro-RO"/>
        </w:rPr>
        <w:t>rile</w:t>
      </w:r>
      <w:r w:rsidR="00F42200" w:rsidRPr="00755D33">
        <w:rPr>
          <w:rFonts w:ascii="Times New Roman" w:hAnsi="Times New Roman"/>
          <w:spacing w:val="16"/>
          <w:w w:val="105"/>
          <w:sz w:val="24"/>
          <w:szCs w:val="24"/>
          <w:lang w:val="ro-RO"/>
        </w:rPr>
        <w:t xml:space="preserve"> ș</w:t>
      </w:r>
      <w:r w:rsidRPr="00755D33">
        <w:rPr>
          <w:rFonts w:ascii="Times New Roman" w:hAnsi="Times New Roman"/>
          <w:spacing w:val="16"/>
          <w:w w:val="105"/>
          <w:sz w:val="24"/>
          <w:szCs w:val="24"/>
          <w:lang w:val="ro-RO"/>
        </w:rPr>
        <w:t>i</w:t>
      </w:r>
      <w:r w:rsidRPr="00755D33">
        <w:rPr>
          <w:rFonts w:ascii="Times New Roman" w:hAnsi="Times New Roman"/>
          <w:spacing w:val="37"/>
          <w:w w:val="105"/>
          <w:sz w:val="24"/>
          <w:szCs w:val="24"/>
          <w:lang w:val="ro-RO"/>
        </w:rPr>
        <w:t xml:space="preserve"> </w:t>
      </w:r>
      <w:r w:rsidR="00F42200" w:rsidRPr="00755D33">
        <w:rPr>
          <w:rFonts w:ascii="Times New Roman" w:hAnsi="Times New Roman"/>
          <w:w w:val="105"/>
          <w:sz w:val="24"/>
          <w:szCs w:val="24"/>
          <w:lang w:val="ro-RO"/>
        </w:rPr>
        <w:t>modifică</w:t>
      </w:r>
      <w:r w:rsidRPr="00755D33">
        <w:rPr>
          <w:rFonts w:ascii="Times New Roman" w:hAnsi="Times New Roman"/>
          <w:w w:val="105"/>
          <w:sz w:val="24"/>
          <w:szCs w:val="24"/>
          <w:lang w:val="ro-RO"/>
        </w:rPr>
        <w:t>rile</w:t>
      </w:r>
      <w:r w:rsidRPr="00755D33">
        <w:rPr>
          <w:rFonts w:ascii="Times New Roman" w:hAnsi="Times New Roman"/>
          <w:spacing w:val="2"/>
          <w:w w:val="105"/>
          <w:sz w:val="24"/>
          <w:szCs w:val="24"/>
          <w:lang w:val="ro-RO"/>
        </w:rPr>
        <w:t xml:space="preserve"> </w:t>
      </w:r>
      <w:r w:rsidRPr="00755D33">
        <w:rPr>
          <w:rFonts w:ascii="Times New Roman" w:hAnsi="Times New Roman"/>
          <w:w w:val="105"/>
          <w:sz w:val="24"/>
          <w:szCs w:val="24"/>
          <w:lang w:val="ro-RO"/>
        </w:rPr>
        <w:t>ulterioare.</w:t>
      </w:r>
    </w:p>
    <w:p w:rsidR="00044BE1" w:rsidRPr="006B75B4" w:rsidRDefault="00044BE1" w:rsidP="00934CA2">
      <w:pPr>
        <w:tabs>
          <w:tab w:val="left" w:pos="0"/>
        </w:tabs>
        <w:spacing w:after="0" w:line="240" w:lineRule="auto"/>
        <w:jc w:val="both"/>
        <w:rPr>
          <w:rFonts w:ascii="Times New Roman" w:hAnsi="Times New Roman" w:cs="Times New Roman"/>
          <w:sz w:val="16"/>
          <w:szCs w:val="16"/>
        </w:rPr>
      </w:pPr>
    </w:p>
    <w:p w:rsidR="00B818F6" w:rsidRPr="006B75B4" w:rsidRDefault="00B818F6" w:rsidP="00934CA2">
      <w:pPr>
        <w:tabs>
          <w:tab w:val="left" w:pos="0"/>
        </w:tabs>
        <w:spacing w:after="0" w:line="240" w:lineRule="auto"/>
        <w:jc w:val="both"/>
        <w:rPr>
          <w:rFonts w:ascii="Times New Roman" w:hAnsi="Times New Roman" w:cs="Times New Roman"/>
          <w:sz w:val="24"/>
          <w:szCs w:val="24"/>
        </w:rPr>
      </w:pPr>
      <w:r w:rsidRPr="006B75B4">
        <w:rPr>
          <w:rFonts w:ascii="Times New Roman" w:hAnsi="Times New Roman" w:cs="Times New Roman"/>
          <w:sz w:val="24"/>
          <w:szCs w:val="24"/>
        </w:rPr>
        <w:t>Avizul</w:t>
      </w:r>
      <w:r w:rsidRPr="006B75B4">
        <w:rPr>
          <w:rFonts w:ascii="Times New Roman" w:hAnsi="Times New Roman" w:cs="Times New Roman"/>
          <w:spacing w:val="4"/>
          <w:sz w:val="24"/>
          <w:szCs w:val="24"/>
        </w:rPr>
        <w:t xml:space="preserve"> </w:t>
      </w:r>
      <w:r w:rsidRPr="006B75B4">
        <w:rPr>
          <w:rFonts w:ascii="Times New Roman" w:hAnsi="Times New Roman" w:cs="Times New Roman"/>
          <w:sz w:val="24"/>
          <w:szCs w:val="24"/>
        </w:rPr>
        <w:t>de</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mediu</w:t>
      </w:r>
      <w:r w:rsidRPr="006B75B4">
        <w:rPr>
          <w:rFonts w:ascii="Times New Roman" w:hAnsi="Times New Roman" w:cs="Times New Roman"/>
          <w:spacing w:val="1"/>
          <w:sz w:val="24"/>
          <w:szCs w:val="24"/>
        </w:rPr>
        <w:t xml:space="preserve"> </w:t>
      </w:r>
      <w:r w:rsidR="00F42200" w:rsidRPr="006B75B4">
        <w:rPr>
          <w:rFonts w:ascii="Times New Roman" w:hAnsi="Times New Roman" w:cs="Times New Roman"/>
          <w:sz w:val="24"/>
          <w:szCs w:val="24"/>
        </w:rPr>
        <w:t>conț</w:t>
      </w:r>
      <w:r w:rsidRPr="006B75B4">
        <w:rPr>
          <w:rFonts w:ascii="Times New Roman" w:hAnsi="Times New Roman" w:cs="Times New Roman"/>
          <w:sz w:val="24"/>
          <w:szCs w:val="24"/>
        </w:rPr>
        <w:t>ine</w:t>
      </w:r>
      <w:r w:rsidRPr="006B75B4">
        <w:rPr>
          <w:rFonts w:ascii="Times New Roman" w:hAnsi="Times New Roman" w:cs="Times New Roman"/>
          <w:spacing w:val="9"/>
          <w:sz w:val="24"/>
          <w:szCs w:val="24"/>
        </w:rPr>
        <w:t xml:space="preserve"> </w:t>
      </w:r>
      <w:r w:rsidRPr="006330A1">
        <w:rPr>
          <w:rFonts w:ascii="Times New Roman" w:hAnsi="Times New Roman" w:cs="Times New Roman"/>
          <w:sz w:val="24"/>
          <w:szCs w:val="24"/>
        </w:rPr>
        <w:t>1</w:t>
      </w:r>
      <w:r w:rsidR="00406406">
        <w:rPr>
          <w:rFonts w:ascii="Times New Roman" w:hAnsi="Times New Roman" w:cs="Times New Roman"/>
          <w:sz w:val="24"/>
          <w:szCs w:val="24"/>
        </w:rPr>
        <w:t>8</w:t>
      </w:r>
      <w:r w:rsidRPr="006330A1">
        <w:rPr>
          <w:rFonts w:ascii="Times New Roman" w:hAnsi="Times New Roman" w:cs="Times New Roman"/>
          <w:spacing w:val="-10"/>
          <w:sz w:val="24"/>
          <w:szCs w:val="24"/>
        </w:rPr>
        <w:t xml:space="preserve"> </w:t>
      </w:r>
      <w:r w:rsidRPr="006330A1">
        <w:rPr>
          <w:rFonts w:ascii="Times New Roman" w:hAnsi="Times New Roman" w:cs="Times New Roman"/>
          <w:sz w:val="24"/>
          <w:szCs w:val="24"/>
        </w:rPr>
        <w:t>pagini</w:t>
      </w:r>
      <w:r w:rsidR="00F42200" w:rsidRPr="006330A1">
        <w:rPr>
          <w:rFonts w:ascii="Times New Roman" w:hAnsi="Times New Roman" w:cs="Times New Roman"/>
          <w:sz w:val="24"/>
          <w:szCs w:val="24"/>
        </w:rPr>
        <w:t xml:space="preserve"> </w:t>
      </w:r>
      <w:r w:rsidR="00F42200" w:rsidRPr="006B75B4">
        <w:rPr>
          <w:rFonts w:ascii="Times New Roman" w:hAnsi="Times New Roman" w:cs="Times New Roman"/>
          <w:sz w:val="24"/>
          <w:szCs w:val="24"/>
        </w:rPr>
        <w:t>ș</w:t>
      </w:r>
      <w:r w:rsidR="005C1653" w:rsidRPr="006B75B4">
        <w:rPr>
          <w:rFonts w:ascii="Times New Roman" w:hAnsi="Times New Roman" w:cs="Times New Roman"/>
          <w:sz w:val="24"/>
          <w:szCs w:val="24"/>
        </w:rPr>
        <w:t>i a</w:t>
      </w:r>
      <w:r w:rsidRPr="006B75B4">
        <w:rPr>
          <w:rFonts w:ascii="Times New Roman" w:hAnsi="Times New Roman" w:cs="Times New Roman"/>
          <w:spacing w:val="3"/>
          <w:sz w:val="24"/>
          <w:szCs w:val="24"/>
        </w:rPr>
        <w:t xml:space="preserve"> </w:t>
      </w:r>
      <w:r w:rsidRPr="006B75B4">
        <w:rPr>
          <w:rFonts w:ascii="Times New Roman" w:hAnsi="Times New Roman" w:cs="Times New Roman"/>
          <w:sz w:val="24"/>
          <w:szCs w:val="24"/>
        </w:rPr>
        <w:t>fost</w:t>
      </w:r>
      <w:r w:rsidRPr="006B75B4">
        <w:rPr>
          <w:rFonts w:ascii="Times New Roman" w:hAnsi="Times New Roman" w:cs="Times New Roman"/>
          <w:spacing w:val="10"/>
          <w:sz w:val="24"/>
          <w:szCs w:val="24"/>
        </w:rPr>
        <w:t xml:space="preserve"> </w:t>
      </w:r>
      <w:r w:rsidRPr="006B75B4">
        <w:rPr>
          <w:rFonts w:ascii="Times New Roman" w:hAnsi="Times New Roman" w:cs="Times New Roman"/>
          <w:sz w:val="24"/>
          <w:szCs w:val="24"/>
        </w:rPr>
        <w:t>emis</w:t>
      </w:r>
      <w:r w:rsidRPr="006B75B4">
        <w:rPr>
          <w:rFonts w:ascii="Times New Roman" w:hAnsi="Times New Roman" w:cs="Times New Roman"/>
          <w:spacing w:val="-20"/>
          <w:sz w:val="24"/>
          <w:szCs w:val="24"/>
        </w:rPr>
        <w:t xml:space="preserve"> </w:t>
      </w:r>
      <w:r w:rsidR="00F42200" w:rsidRPr="006B75B4">
        <w:rPr>
          <w:rFonts w:ascii="Times New Roman" w:hAnsi="Times New Roman" w:cs="Times New Roman"/>
          <w:sz w:val="24"/>
          <w:szCs w:val="24"/>
        </w:rPr>
        <w:t>î</w:t>
      </w:r>
      <w:r w:rsidRPr="006B75B4">
        <w:rPr>
          <w:rFonts w:ascii="Times New Roman" w:hAnsi="Times New Roman" w:cs="Times New Roman"/>
          <w:sz w:val="24"/>
          <w:szCs w:val="24"/>
        </w:rPr>
        <w:t>n</w:t>
      </w:r>
      <w:r w:rsidRPr="006B75B4">
        <w:rPr>
          <w:rFonts w:ascii="Times New Roman" w:hAnsi="Times New Roman" w:cs="Times New Roman"/>
          <w:spacing w:val="23"/>
          <w:sz w:val="24"/>
          <w:szCs w:val="24"/>
        </w:rPr>
        <w:t xml:space="preserve"> </w:t>
      </w:r>
      <w:r w:rsidRPr="006B75B4">
        <w:rPr>
          <w:rFonts w:ascii="Times New Roman" w:hAnsi="Times New Roman" w:cs="Times New Roman"/>
          <w:sz w:val="24"/>
          <w:szCs w:val="24"/>
        </w:rPr>
        <w:t>3</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exemplare.</w:t>
      </w:r>
    </w:p>
    <w:p w:rsidR="00201863" w:rsidRPr="00A12497" w:rsidRDefault="00201863" w:rsidP="00934CA2">
      <w:pPr>
        <w:spacing w:after="0" w:line="240" w:lineRule="auto"/>
        <w:rPr>
          <w:rFonts w:ascii="Times New Roman" w:hAnsi="Times New Roman" w:cs="Times New Roman"/>
          <w:b/>
          <w:color w:val="FF0000"/>
          <w:sz w:val="24"/>
          <w:szCs w:val="24"/>
        </w:rPr>
      </w:pPr>
    </w:p>
    <w:p w:rsidR="00406406" w:rsidRDefault="00406406" w:rsidP="00B20740">
      <w:pPr>
        <w:spacing w:after="0" w:line="240" w:lineRule="auto"/>
        <w:jc w:val="center"/>
        <w:rPr>
          <w:rFonts w:ascii="Times New Roman" w:hAnsi="Times New Roman" w:cs="Times New Roman"/>
          <w:b/>
          <w:sz w:val="24"/>
          <w:szCs w:val="24"/>
        </w:rPr>
      </w:pPr>
    </w:p>
    <w:p w:rsidR="007721A9" w:rsidRPr="000D11FA" w:rsidRDefault="007721A9" w:rsidP="00B20740">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46355A" w:rsidP="00B2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BRICEAG </w:t>
      </w:r>
      <w:r w:rsidR="005F250F">
        <w:rPr>
          <w:rFonts w:ascii="Times New Roman" w:hAnsi="Times New Roman" w:cs="Times New Roman"/>
          <w:b/>
          <w:sz w:val="24"/>
          <w:szCs w:val="24"/>
        </w:rPr>
        <w:t xml:space="preserve">Laura Gabriela </w:t>
      </w:r>
    </w:p>
    <w:p w:rsidR="00646CC0" w:rsidRDefault="00646CC0" w:rsidP="00B20740">
      <w:pPr>
        <w:spacing w:after="0" w:line="240" w:lineRule="auto"/>
        <w:jc w:val="both"/>
        <w:rPr>
          <w:rFonts w:ascii="Times New Roman" w:hAnsi="Times New Roman" w:cs="Times New Roman"/>
          <w:b/>
          <w:sz w:val="24"/>
          <w:szCs w:val="24"/>
        </w:rPr>
      </w:pPr>
    </w:p>
    <w:p w:rsidR="00D6252B" w:rsidRDefault="00D6252B" w:rsidP="00B20740">
      <w:pPr>
        <w:spacing w:after="0" w:line="240" w:lineRule="auto"/>
        <w:jc w:val="both"/>
        <w:rPr>
          <w:rFonts w:ascii="Times New Roman" w:hAnsi="Times New Roman" w:cs="Times New Roman"/>
          <w:b/>
          <w:sz w:val="24"/>
          <w:szCs w:val="24"/>
        </w:rPr>
      </w:pPr>
    </w:p>
    <w:p w:rsidR="001C6CEA" w:rsidRDefault="001C6CEA" w:rsidP="00B20740">
      <w:pPr>
        <w:spacing w:after="0" w:line="240" w:lineRule="auto"/>
        <w:jc w:val="both"/>
        <w:rPr>
          <w:rFonts w:ascii="Times New Roman" w:hAnsi="Times New Roman" w:cs="Times New Roman"/>
          <w:b/>
          <w:sz w:val="24"/>
          <w:szCs w:val="24"/>
        </w:rPr>
      </w:pPr>
    </w:p>
    <w:p w:rsidR="00406406" w:rsidRDefault="00406406" w:rsidP="00B20740">
      <w:pPr>
        <w:spacing w:after="0" w:line="240" w:lineRule="auto"/>
        <w:jc w:val="both"/>
        <w:rPr>
          <w:rFonts w:ascii="Times New Roman" w:hAnsi="Times New Roman" w:cs="Times New Roman"/>
          <w:b/>
          <w:sz w:val="24"/>
          <w:szCs w:val="24"/>
        </w:rPr>
      </w:pPr>
    </w:p>
    <w:p w:rsidR="00406406" w:rsidRDefault="00406406" w:rsidP="00B20740">
      <w:pPr>
        <w:spacing w:after="0" w:line="240" w:lineRule="auto"/>
        <w:jc w:val="both"/>
        <w:rPr>
          <w:rFonts w:ascii="Times New Roman" w:hAnsi="Times New Roman" w:cs="Times New Roman"/>
          <w:b/>
          <w:sz w:val="24"/>
          <w:szCs w:val="24"/>
        </w:rPr>
      </w:pPr>
    </w:p>
    <w:p w:rsidR="007721A9" w:rsidRPr="000D11FA" w:rsidRDefault="007721A9" w:rsidP="00B20740">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1C6CEA" w:rsidRPr="000D11FA" w:rsidRDefault="001C6CEA" w:rsidP="001C6CE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0046355A" w:rsidRPr="000D11FA">
        <w:rPr>
          <w:rFonts w:ascii="Times New Roman" w:hAnsi="Times New Roman" w:cs="Times New Roman"/>
          <w:b/>
          <w:sz w:val="24"/>
          <w:szCs w:val="24"/>
        </w:rPr>
        <w:t xml:space="preserve">MORCOAȘE </w:t>
      </w:r>
      <w:r w:rsidR="00DF6EBE" w:rsidRPr="000D11FA">
        <w:rPr>
          <w:rFonts w:ascii="Times New Roman" w:hAnsi="Times New Roman" w:cs="Times New Roman"/>
          <w:b/>
          <w:sz w:val="24"/>
          <w:szCs w:val="24"/>
        </w:rPr>
        <w:t xml:space="preserve">Maria </w:t>
      </w:r>
      <w:r>
        <w:rPr>
          <w:rFonts w:ascii="Times New Roman" w:hAnsi="Times New Roman" w:cs="Times New Roman"/>
          <w:b/>
          <w:sz w:val="24"/>
          <w:szCs w:val="24"/>
        </w:rPr>
        <w:tab/>
        <w:t xml:space="preserve">                                                                         </w:t>
      </w:r>
      <w:r w:rsidRPr="000D11FA">
        <w:rPr>
          <w:rFonts w:ascii="Times New Roman" w:hAnsi="Times New Roman" w:cs="Times New Roman"/>
          <w:bCs/>
          <w:sz w:val="24"/>
          <w:szCs w:val="24"/>
        </w:rPr>
        <w:t xml:space="preserve">Întocmit,    </w:t>
      </w:r>
    </w:p>
    <w:p w:rsidR="001C6CEA" w:rsidRPr="000D11FA" w:rsidRDefault="001C6CEA" w:rsidP="001C6CEA">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Pr="000D11FA">
        <w:rPr>
          <w:rFonts w:ascii="Times New Roman" w:hAnsi="Times New Roman" w:cs="Times New Roman"/>
          <w:b/>
          <w:sz w:val="24"/>
          <w:szCs w:val="24"/>
        </w:rPr>
        <w:t>STĂNCESCU</w:t>
      </w:r>
      <w:r w:rsidRPr="000D11FA">
        <w:rPr>
          <w:rFonts w:ascii="Times New Roman" w:hAnsi="Times New Roman" w:cs="Times New Roman"/>
          <w:sz w:val="24"/>
          <w:szCs w:val="24"/>
        </w:rPr>
        <w:t xml:space="preserve"> Florian </w:t>
      </w:r>
    </w:p>
    <w:p w:rsidR="007721A9" w:rsidRPr="000D11FA" w:rsidRDefault="007721A9" w:rsidP="001C6CEA">
      <w:pPr>
        <w:tabs>
          <w:tab w:val="left" w:pos="8050"/>
        </w:tabs>
        <w:spacing w:after="0" w:line="240" w:lineRule="auto"/>
        <w:ind w:firstLine="708"/>
        <w:rPr>
          <w:rFonts w:ascii="Times New Roman" w:hAnsi="Times New Roman" w:cs="Times New Roman"/>
          <w:b/>
          <w:sz w:val="24"/>
          <w:szCs w:val="24"/>
        </w:rPr>
      </w:pPr>
    </w:p>
    <w:sectPr w:rsidR="007721A9" w:rsidRPr="000D11FA" w:rsidSect="001522E5">
      <w:footerReference w:type="default" r:id="rId11"/>
      <w:pgSz w:w="11906" w:h="16838" w:code="9"/>
      <w:pgMar w:top="426" w:right="991" w:bottom="726" w:left="1134" w:header="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33" w:rsidRDefault="00DF1133" w:rsidP="00EE5AEC">
      <w:pPr>
        <w:spacing w:after="0" w:line="240" w:lineRule="auto"/>
      </w:pPr>
      <w:r>
        <w:separator/>
      </w:r>
    </w:p>
  </w:endnote>
  <w:endnote w:type="continuationSeparator" w:id="0">
    <w:p w:rsidR="00DF1133" w:rsidRDefault="00DF113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29" w:rsidRPr="003D79F6" w:rsidRDefault="00D76729" w:rsidP="00AE111F">
    <w:pPr>
      <w:pStyle w:val="Header"/>
      <w:jc w:val="center"/>
      <w:rPr>
        <w:rFonts w:ascii="Times New Roman" w:hAnsi="Times New Roman"/>
        <w:sz w:val="24"/>
        <w:szCs w:val="24"/>
      </w:rPr>
    </w:pPr>
    <w:r>
      <w:rPr>
        <w:noProof/>
        <w:lang w:eastAsia="ro-RO"/>
      </w:rPr>
      <w:drawing>
        <wp:inline distT="0" distB="0" distL="0" distR="0" wp14:anchorId="36FD9A0A" wp14:editId="3A0B32BF">
          <wp:extent cx="6210935" cy="685800"/>
          <wp:effectExtent l="0" t="0" r="0" b="0"/>
          <wp:docPr id="12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85800"/>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r>
      <w:rPr>
        <w:rFonts w:ascii="Times New Roman" w:hAnsi="Times New Roman"/>
        <w:i/>
        <w:iCs/>
        <w:color w:val="000000"/>
        <w:sz w:val="24"/>
        <w:szCs w:val="24"/>
        <w:bdr w:val="single" w:sz="4" w:space="0" w:color="auto"/>
      </w:rPr>
      <w:t xml:space="preserve">                 </w:t>
    </w:r>
  </w:p>
  <w:p w:rsidR="00D76729" w:rsidRDefault="00D76729" w:rsidP="001522E5">
    <w:pPr>
      <w:pStyle w:val="Footer"/>
      <w:jc w:val="right"/>
    </w:pPr>
    <w:r>
      <w:fldChar w:fldCharType="begin"/>
    </w:r>
    <w:r>
      <w:instrText xml:space="preserve"> PAGE   \* MERGEFORMAT </w:instrText>
    </w:r>
    <w:r>
      <w:fldChar w:fldCharType="separate"/>
    </w:r>
    <w:r w:rsidR="002E3D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33" w:rsidRDefault="00DF1133" w:rsidP="00EE5AEC">
      <w:pPr>
        <w:spacing w:after="0" w:line="240" w:lineRule="auto"/>
      </w:pPr>
      <w:r>
        <w:separator/>
      </w:r>
    </w:p>
  </w:footnote>
  <w:footnote w:type="continuationSeparator" w:id="0">
    <w:p w:rsidR="00DF1133" w:rsidRDefault="00DF113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6051E79"/>
    <w:multiLevelType w:val="hybridMultilevel"/>
    <w:tmpl w:val="859C30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0040C8"/>
    <w:multiLevelType w:val="hybridMultilevel"/>
    <w:tmpl w:val="164E278A"/>
    <w:lvl w:ilvl="0" w:tplc="47D8929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9C1B5F"/>
    <w:multiLevelType w:val="hybridMultilevel"/>
    <w:tmpl w:val="9842CB24"/>
    <w:lvl w:ilvl="0" w:tplc="C94858E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A92802"/>
    <w:multiLevelType w:val="hybridMultilevel"/>
    <w:tmpl w:val="F4FAAA2E"/>
    <w:lvl w:ilvl="0" w:tplc="D6DC62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AB0E98"/>
    <w:multiLevelType w:val="hybridMultilevel"/>
    <w:tmpl w:val="01101EFE"/>
    <w:lvl w:ilvl="0" w:tplc="7180D5D6">
      <w:numFmt w:val="bullet"/>
      <w:lvlText w:val="-"/>
      <w:lvlJc w:val="left"/>
      <w:pPr>
        <w:ind w:left="1142" w:hanging="230"/>
      </w:pPr>
      <w:rPr>
        <w:rFonts w:ascii="Arial" w:eastAsia="Arial" w:hAnsi="Arial" w:cs="Arial" w:hint="default"/>
        <w:color w:val="0C0F11"/>
        <w:w w:val="86"/>
        <w:sz w:val="21"/>
        <w:szCs w:val="21"/>
      </w:rPr>
    </w:lvl>
    <w:lvl w:ilvl="1" w:tplc="02B42D52">
      <w:numFmt w:val="bullet"/>
      <w:lvlText w:val="•"/>
      <w:lvlJc w:val="left"/>
      <w:pPr>
        <w:ind w:left="2216" w:hanging="230"/>
      </w:pPr>
      <w:rPr>
        <w:rFonts w:hint="default"/>
      </w:rPr>
    </w:lvl>
    <w:lvl w:ilvl="2" w:tplc="F1028148">
      <w:numFmt w:val="bullet"/>
      <w:lvlText w:val="•"/>
      <w:lvlJc w:val="left"/>
      <w:pPr>
        <w:ind w:left="3292" w:hanging="230"/>
      </w:pPr>
      <w:rPr>
        <w:rFonts w:hint="default"/>
      </w:rPr>
    </w:lvl>
    <w:lvl w:ilvl="3" w:tplc="3058F4F6">
      <w:numFmt w:val="bullet"/>
      <w:lvlText w:val="•"/>
      <w:lvlJc w:val="left"/>
      <w:pPr>
        <w:ind w:left="4368" w:hanging="230"/>
      </w:pPr>
      <w:rPr>
        <w:rFonts w:hint="default"/>
      </w:rPr>
    </w:lvl>
    <w:lvl w:ilvl="4" w:tplc="141E37C4">
      <w:numFmt w:val="bullet"/>
      <w:lvlText w:val="•"/>
      <w:lvlJc w:val="left"/>
      <w:pPr>
        <w:ind w:left="5444" w:hanging="230"/>
      </w:pPr>
      <w:rPr>
        <w:rFonts w:hint="default"/>
      </w:rPr>
    </w:lvl>
    <w:lvl w:ilvl="5" w:tplc="C012136C">
      <w:numFmt w:val="bullet"/>
      <w:lvlText w:val="•"/>
      <w:lvlJc w:val="left"/>
      <w:pPr>
        <w:ind w:left="6520" w:hanging="230"/>
      </w:pPr>
      <w:rPr>
        <w:rFonts w:hint="default"/>
      </w:rPr>
    </w:lvl>
    <w:lvl w:ilvl="6" w:tplc="7A64CB38">
      <w:numFmt w:val="bullet"/>
      <w:lvlText w:val="•"/>
      <w:lvlJc w:val="left"/>
      <w:pPr>
        <w:ind w:left="7596" w:hanging="230"/>
      </w:pPr>
      <w:rPr>
        <w:rFonts w:hint="default"/>
      </w:rPr>
    </w:lvl>
    <w:lvl w:ilvl="7" w:tplc="B1E417C4">
      <w:numFmt w:val="bullet"/>
      <w:lvlText w:val="•"/>
      <w:lvlJc w:val="left"/>
      <w:pPr>
        <w:ind w:left="8672" w:hanging="230"/>
      </w:pPr>
      <w:rPr>
        <w:rFonts w:hint="default"/>
      </w:rPr>
    </w:lvl>
    <w:lvl w:ilvl="8" w:tplc="329618FC">
      <w:numFmt w:val="bullet"/>
      <w:lvlText w:val="•"/>
      <w:lvlJc w:val="left"/>
      <w:pPr>
        <w:ind w:left="9748" w:hanging="230"/>
      </w:pPr>
      <w:rPr>
        <w:rFonts w:hint="default"/>
      </w:rPr>
    </w:lvl>
  </w:abstractNum>
  <w:abstractNum w:abstractNumId="7" w15:restartNumberingAfterBreak="0">
    <w:nsid w:val="33190691"/>
    <w:multiLevelType w:val="hybridMultilevel"/>
    <w:tmpl w:val="143ED716"/>
    <w:lvl w:ilvl="0" w:tplc="E95E771E">
      <w:start w:val="1"/>
      <w:numFmt w:val="lowerLetter"/>
      <w:lvlText w:val="%1."/>
      <w:lvlJc w:val="left"/>
      <w:pPr>
        <w:ind w:left="1411" w:hanging="239"/>
      </w:pPr>
      <w:rPr>
        <w:rFonts w:ascii="Times New Roman" w:eastAsia="Arial" w:hAnsi="Times New Roman" w:cs="Times New Roman" w:hint="default"/>
        <w:b/>
        <w:bCs/>
        <w:color w:val="0E1111"/>
        <w:spacing w:val="-1"/>
        <w:w w:val="109"/>
        <w:sz w:val="22"/>
        <w:szCs w:val="22"/>
      </w:rPr>
    </w:lvl>
    <w:lvl w:ilvl="1" w:tplc="BF2E03C6">
      <w:numFmt w:val="bullet"/>
      <w:lvlText w:val="•"/>
      <w:lvlJc w:val="left"/>
      <w:pPr>
        <w:ind w:left="2468" w:hanging="239"/>
      </w:pPr>
      <w:rPr>
        <w:rFonts w:hint="default"/>
      </w:rPr>
    </w:lvl>
    <w:lvl w:ilvl="2" w:tplc="34809F8A">
      <w:numFmt w:val="bullet"/>
      <w:lvlText w:val="•"/>
      <w:lvlJc w:val="left"/>
      <w:pPr>
        <w:ind w:left="3516" w:hanging="239"/>
      </w:pPr>
      <w:rPr>
        <w:rFonts w:hint="default"/>
      </w:rPr>
    </w:lvl>
    <w:lvl w:ilvl="3" w:tplc="1AC0928A">
      <w:numFmt w:val="bullet"/>
      <w:lvlText w:val="•"/>
      <w:lvlJc w:val="left"/>
      <w:pPr>
        <w:ind w:left="4564" w:hanging="239"/>
      </w:pPr>
      <w:rPr>
        <w:rFonts w:hint="default"/>
      </w:rPr>
    </w:lvl>
    <w:lvl w:ilvl="4" w:tplc="25881960">
      <w:numFmt w:val="bullet"/>
      <w:lvlText w:val="•"/>
      <w:lvlJc w:val="left"/>
      <w:pPr>
        <w:ind w:left="5612" w:hanging="239"/>
      </w:pPr>
      <w:rPr>
        <w:rFonts w:hint="default"/>
      </w:rPr>
    </w:lvl>
    <w:lvl w:ilvl="5" w:tplc="F222ADE0">
      <w:numFmt w:val="bullet"/>
      <w:lvlText w:val="•"/>
      <w:lvlJc w:val="left"/>
      <w:pPr>
        <w:ind w:left="6660" w:hanging="239"/>
      </w:pPr>
      <w:rPr>
        <w:rFonts w:hint="default"/>
      </w:rPr>
    </w:lvl>
    <w:lvl w:ilvl="6" w:tplc="0AFA5920">
      <w:numFmt w:val="bullet"/>
      <w:lvlText w:val="•"/>
      <w:lvlJc w:val="left"/>
      <w:pPr>
        <w:ind w:left="7708" w:hanging="239"/>
      </w:pPr>
      <w:rPr>
        <w:rFonts w:hint="default"/>
      </w:rPr>
    </w:lvl>
    <w:lvl w:ilvl="7" w:tplc="AC44626E">
      <w:numFmt w:val="bullet"/>
      <w:lvlText w:val="•"/>
      <w:lvlJc w:val="left"/>
      <w:pPr>
        <w:ind w:left="8756" w:hanging="239"/>
      </w:pPr>
      <w:rPr>
        <w:rFonts w:hint="default"/>
      </w:rPr>
    </w:lvl>
    <w:lvl w:ilvl="8" w:tplc="9E14D774">
      <w:numFmt w:val="bullet"/>
      <w:lvlText w:val="•"/>
      <w:lvlJc w:val="left"/>
      <w:pPr>
        <w:ind w:left="9804" w:hanging="239"/>
      </w:pPr>
      <w:rPr>
        <w:rFonts w:hint="default"/>
      </w:rPr>
    </w:lvl>
  </w:abstractNum>
  <w:abstractNum w:abstractNumId="8" w15:restartNumberingAfterBreak="0">
    <w:nsid w:val="33DD4FF4"/>
    <w:multiLevelType w:val="hybridMultilevel"/>
    <w:tmpl w:val="F02EB9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D06D05"/>
    <w:multiLevelType w:val="hybridMultilevel"/>
    <w:tmpl w:val="9C8081C2"/>
    <w:lvl w:ilvl="0" w:tplc="0C88039A">
      <w:start w:val="1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623F53"/>
    <w:multiLevelType w:val="hybridMultilevel"/>
    <w:tmpl w:val="367827C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E200376"/>
    <w:multiLevelType w:val="hybridMultilevel"/>
    <w:tmpl w:val="DFA8D9D0"/>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402457B0"/>
    <w:multiLevelType w:val="multilevel"/>
    <w:tmpl w:val="BDF61AE4"/>
    <w:lvl w:ilvl="0">
      <w:start w:val="6"/>
      <w:numFmt w:val="decimal"/>
      <w:lvlText w:val="%1"/>
      <w:lvlJc w:val="left"/>
      <w:pPr>
        <w:ind w:left="1894" w:hanging="651"/>
      </w:pPr>
      <w:rPr>
        <w:rFonts w:hint="default"/>
      </w:rPr>
    </w:lvl>
    <w:lvl w:ilvl="1">
      <w:start w:val="1"/>
      <w:numFmt w:val="decimal"/>
      <w:lvlText w:val="%1.%2"/>
      <w:lvlJc w:val="left"/>
      <w:pPr>
        <w:ind w:left="1894" w:hanging="651"/>
      </w:pPr>
      <w:rPr>
        <w:rFonts w:hint="default"/>
      </w:rPr>
    </w:lvl>
    <w:lvl w:ilvl="2">
      <w:start w:val="1"/>
      <w:numFmt w:val="lowerLetter"/>
      <w:lvlText w:val="%1.%2.%3."/>
      <w:lvlJc w:val="left"/>
      <w:pPr>
        <w:ind w:left="1894" w:hanging="651"/>
      </w:pPr>
      <w:rPr>
        <w:rFonts w:ascii="Times New Roman" w:eastAsia="Arial" w:hAnsi="Times New Roman" w:cs="Times New Roman" w:hint="default"/>
        <w:b/>
        <w:bCs/>
        <w:color w:val="0E1111"/>
        <w:spacing w:val="-1"/>
        <w:w w:val="119"/>
        <w:sz w:val="22"/>
        <w:szCs w:val="22"/>
      </w:rPr>
    </w:lvl>
    <w:lvl w:ilvl="3">
      <w:numFmt w:val="bullet"/>
      <w:lvlText w:val="-"/>
      <w:lvlJc w:val="left"/>
      <w:pPr>
        <w:ind w:left="1800" w:hanging="324"/>
      </w:pPr>
      <w:rPr>
        <w:rFonts w:hint="default"/>
        <w:w w:val="101"/>
      </w:rPr>
    </w:lvl>
    <w:lvl w:ilvl="4">
      <w:numFmt w:val="bullet"/>
      <w:lvlText w:val="•"/>
      <w:lvlJc w:val="left"/>
      <w:pPr>
        <w:ind w:left="5233" w:hanging="324"/>
      </w:pPr>
      <w:rPr>
        <w:rFonts w:hint="default"/>
      </w:rPr>
    </w:lvl>
    <w:lvl w:ilvl="5">
      <w:numFmt w:val="bullet"/>
      <w:lvlText w:val="•"/>
      <w:lvlJc w:val="left"/>
      <w:pPr>
        <w:ind w:left="6344" w:hanging="324"/>
      </w:pPr>
      <w:rPr>
        <w:rFonts w:hint="default"/>
      </w:rPr>
    </w:lvl>
    <w:lvl w:ilvl="6">
      <w:numFmt w:val="bullet"/>
      <w:lvlText w:val="•"/>
      <w:lvlJc w:val="left"/>
      <w:pPr>
        <w:ind w:left="7455" w:hanging="324"/>
      </w:pPr>
      <w:rPr>
        <w:rFonts w:hint="default"/>
      </w:rPr>
    </w:lvl>
    <w:lvl w:ilvl="7">
      <w:numFmt w:val="bullet"/>
      <w:lvlText w:val="•"/>
      <w:lvlJc w:val="left"/>
      <w:pPr>
        <w:ind w:left="8566" w:hanging="324"/>
      </w:pPr>
      <w:rPr>
        <w:rFonts w:hint="default"/>
      </w:rPr>
    </w:lvl>
    <w:lvl w:ilvl="8">
      <w:numFmt w:val="bullet"/>
      <w:lvlText w:val="•"/>
      <w:lvlJc w:val="left"/>
      <w:pPr>
        <w:ind w:left="9677" w:hanging="324"/>
      </w:pPr>
      <w:rPr>
        <w:rFonts w:hint="default"/>
      </w:rPr>
    </w:lvl>
  </w:abstractNum>
  <w:abstractNum w:abstractNumId="14" w15:restartNumberingAfterBreak="0">
    <w:nsid w:val="4748693B"/>
    <w:multiLevelType w:val="multilevel"/>
    <w:tmpl w:val="4F943E6A"/>
    <w:lvl w:ilvl="0">
      <w:start w:val="1"/>
      <w:numFmt w:val="decimal"/>
      <w:lvlText w:val="%1."/>
      <w:lvlJc w:val="left"/>
      <w:pPr>
        <w:ind w:left="1080" w:hanging="360"/>
      </w:pPr>
      <w:rPr>
        <w:strike w:val="0"/>
        <w:dstrike w:val="0"/>
        <w:sz w:val="24"/>
        <w:u w:val="none"/>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A717616"/>
    <w:multiLevelType w:val="hybridMultilevel"/>
    <w:tmpl w:val="D56C2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AA37A27"/>
    <w:multiLevelType w:val="hybridMultilevel"/>
    <w:tmpl w:val="CD248EBE"/>
    <w:lvl w:ilvl="0" w:tplc="708E5134">
      <w:start w:val="19"/>
      <w:numFmt w:val="bullet"/>
      <w:lvlText w:val="-"/>
      <w:lvlJc w:val="left"/>
      <w:pPr>
        <w:tabs>
          <w:tab w:val="num" w:pos="1211"/>
        </w:tabs>
        <w:ind w:left="1211"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F3B0429"/>
    <w:multiLevelType w:val="hybridMultilevel"/>
    <w:tmpl w:val="1CBA516A"/>
    <w:lvl w:ilvl="0" w:tplc="DE62E0C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D97773"/>
    <w:multiLevelType w:val="hybridMultilevel"/>
    <w:tmpl w:val="8B26A490"/>
    <w:lvl w:ilvl="0" w:tplc="A888E3D0">
      <w:numFmt w:val="bullet"/>
      <w:lvlText w:val="-"/>
      <w:lvlJc w:val="left"/>
      <w:pPr>
        <w:ind w:left="1663" w:hanging="336"/>
      </w:pPr>
      <w:rPr>
        <w:rFonts w:hint="default"/>
        <w:w w:val="94"/>
      </w:rPr>
    </w:lvl>
    <w:lvl w:ilvl="1" w:tplc="59D47CA0">
      <w:numFmt w:val="bullet"/>
      <w:lvlText w:val="-"/>
      <w:lvlJc w:val="left"/>
      <w:pPr>
        <w:ind w:left="2038" w:hanging="347"/>
      </w:pPr>
      <w:rPr>
        <w:rFonts w:ascii="Arial" w:eastAsia="Arial" w:hAnsi="Arial" w:cs="Arial" w:hint="default"/>
        <w:color w:val="4B4F52"/>
        <w:w w:val="99"/>
        <w:sz w:val="21"/>
        <w:szCs w:val="21"/>
      </w:rPr>
    </w:lvl>
    <w:lvl w:ilvl="2" w:tplc="6AB876CC">
      <w:numFmt w:val="bullet"/>
      <w:lvlText w:val="•"/>
      <w:lvlJc w:val="left"/>
      <w:pPr>
        <w:ind w:left="3135" w:hanging="347"/>
      </w:pPr>
      <w:rPr>
        <w:rFonts w:hint="default"/>
      </w:rPr>
    </w:lvl>
    <w:lvl w:ilvl="3" w:tplc="E7A8DE44">
      <w:numFmt w:val="bullet"/>
      <w:lvlText w:val="•"/>
      <w:lvlJc w:val="left"/>
      <w:pPr>
        <w:ind w:left="4231" w:hanging="347"/>
      </w:pPr>
      <w:rPr>
        <w:rFonts w:hint="default"/>
      </w:rPr>
    </w:lvl>
    <w:lvl w:ilvl="4" w:tplc="5FDC1924">
      <w:numFmt w:val="bullet"/>
      <w:lvlText w:val="•"/>
      <w:lvlJc w:val="left"/>
      <w:pPr>
        <w:ind w:left="5326" w:hanging="347"/>
      </w:pPr>
      <w:rPr>
        <w:rFonts w:hint="default"/>
      </w:rPr>
    </w:lvl>
    <w:lvl w:ilvl="5" w:tplc="C0A64204">
      <w:numFmt w:val="bullet"/>
      <w:lvlText w:val="•"/>
      <w:lvlJc w:val="left"/>
      <w:pPr>
        <w:ind w:left="6422" w:hanging="347"/>
      </w:pPr>
      <w:rPr>
        <w:rFonts w:hint="default"/>
      </w:rPr>
    </w:lvl>
    <w:lvl w:ilvl="6" w:tplc="100E3F36">
      <w:numFmt w:val="bullet"/>
      <w:lvlText w:val="•"/>
      <w:lvlJc w:val="left"/>
      <w:pPr>
        <w:ind w:left="7517" w:hanging="347"/>
      </w:pPr>
      <w:rPr>
        <w:rFonts w:hint="default"/>
      </w:rPr>
    </w:lvl>
    <w:lvl w:ilvl="7" w:tplc="4E4E903E">
      <w:numFmt w:val="bullet"/>
      <w:lvlText w:val="•"/>
      <w:lvlJc w:val="left"/>
      <w:pPr>
        <w:ind w:left="8613" w:hanging="347"/>
      </w:pPr>
      <w:rPr>
        <w:rFonts w:hint="default"/>
      </w:rPr>
    </w:lvl>
    <w:lvl w:ilvl="8" w:tplc="1DFA78BC">
      <w:numFmt w:val="bullet"/>
      <w:lvlText w:val="•"/>
      <w:lvlJc w:val="left"/>
      <w:pPr>
        <w:ind w:left="9708" w:hanging="347"/>
      </w:pPr>
      <w:rPr>
        <w:rFonts w:hint="default"/>
      </w:rPr>
    </w:lvl>
  </w:abstractNum>
  <w:abstractNum w:abstractNumId="19" w15:restartNumberingAfterBreak="0">
    <w:nsid w:val="74BA4EBC"/>
    <w:multiLevelType w:val="multilevel"/>
    <w:tmpl w:val="024EDFEC"/>
    <w:lvl w:ilvl="0">
      <w:start w:val="6"/>
      <w:numFmt w:val="decimal"/>
      <w:lvlText w:val="%1."/>
      <w:lvlJc w:val="left"/>
      <w:pPr>
        <w:ind w:left="1200" w:hanging="210"/>
      </w:pPr>
      <w:rPr>
        <w:rFonts w:ascii="Arial" w:eastAsia="Arial" w:hAnsi="Arial" w:cs="Arial" w:hint="default"/>
        <w:b/>
        <w:bCs/>
        <w:color w:val="0E1111"/>
        <w:spacing w:val="-1"/>
        <w:w w:val="106"/>
        <w:sz w:val="20"/>
        <w:szCs w:val="20"/>
      </w:rPr>
    </w:lvl>
    <w:lvl w:ilvl="1">
      <w:start w:val="6"/>
      <w:numFmt w:val="decimal"/>
      <w:lvlText w:val="%2."/>
      <w:lvlJc w:val="left"/>
      <w:pPr>
        <w:ind w:left="1290" w:hanging="210"/>
        <w:jc w:val="right"/>
      </w:pPr>
      <w:rPr>
        <w:rFonts w:hint="default"/>
        <w:b/>
        <w:bCs/>
        <w:spacing w:val="-1"/>
        <w:w w:val="107"/>
      </w:rPr>
    </w:lvl>
    <w:lvl w:ilvl="2">
      <w:start w:val="1"/>
      <w:numFmt w:val="decimal"/>
      <w:lvlText w:val="%2.%3."/>
      <w:lvlJc w:val="left"/>
      <w:pPr>
        <w:ind w:left="1707" w:hanging="447"/>
        <w:jc w:val="right"/>
      </w:pPr>
      <w:rPr>
        <w:rFonts w:hint="default"/>
        <w:b/>
        <w:bCs/>
        <w:spacing w:val="-1"/>
        <w:w w:val="120"/>
      </w:rPr>
    </w:lvl>
    <w:lvl w:ilvl="3">
      <w:numFmt w:val="bullet"/>
      <w:lvlText w:val="-"/>
      <w:lvlJc w:val="left"/>
      <w:pPr>
        <w:ind w:left="1677" w:hanging="339"/>
      </w:pPr>
      <w:rPr>
        <w:rFonts w:hint="default"/>
        <w:w w:val="101"/>
      </w:rPr>
    </w:lvl>
    <w:lvl w:ilvl="4">
      <w:numFmt w:val="bullet"/>
      <w:lvlText w:val="•"/>
      <w:lvlJc w:val="left"/>
      <w:pPr>
        <w:ind w:left="1800" w:hanging="339"/>
      </w:pPr>
      <w:rPr>
        <w:rFonts w:hint="default"/>
      </w:rPr>
    </w:lvl>
    <w:lvl w:ilvl="5">
      <w:numFmt w:val="bullet"/>
      <w:lvlText w:val="•"/>
      <w:lvlJc w:val="left"/>
      <w:pPr>
        <w:ind w:left="3483" w:hanging="339"/>
      </w:pPr>
      <w:rPr>
        <w:rFonts w:hint="default"/>
      </w:rPr>
    </w:lvl>
    <w:lvl w:ilvl="6">
      <w:numFmt w:val="bullet"/>
      <w:lvlText w:val="•"/>
      <w:lvlJc w:val="left"/>
      <w:pPr>
        <w:ind w:left="5166" w:hanging="339"/>
      </w:pPr>
      <w:rPr>
        <w:rFonts w:hint="default"/>
      </w:rPr>
    </w:lvl>
    <w:lvl w:ilvl="7">
      <w:numFmt w:val="bullet"/>
      <w:lvlText w:val="•"/>
      <w:lvlJc w:val="left"/>
      <w:pPr>
        <w:ind w:left="6850" w:hanging="339"/>
      </w:pPr>
      <w:rPr>
        <w:rFonts w:hint="default"/>
      </w:rPr>
    </w:lvl>
    <w:lvl w:ilvl="8">
      <w:numFmt w:val="bullet"/>
      <w:lvlText w:val="•"/>
      <w:lvlJc w:val="left"/>
      <w:pPr>
        <w:ind w:left="8533" w:hanging="339"/>
      </w:pPr>
      <w:rPr>
        <w:rFonts w:hint="default"/>
      </w:rPr>
    </w:lvl>
  </w:abstractNum>
  <w:abstractNum w:abstractNumId="20" w15:restartNumberingAfterBreak="0">
    <w:nsid w:val="78977D74"/>
    <w:multiLevelType w:val="multilevel"/>
    <w:tmpl w:val="CF64B81A"/>
    <w:lvl w:ilvl="0">
      <w:start w:val="1"/>
      <w:numFmt w:val="decimal"/>
      <w:lvlText w:val="%1."/>
      <w:lvlJc w:val="left"/>
      <w:pPr>
        <w:ind w:left="1273" w:hanging="262"/>
      </w:pPr>
      <w:rPr>
        <w:rFonts w:hint="default"/>
        <w:b/>
        <w:bCs/>
        <w:spacing w:val="-1"/>
        <w:w w:val="101"/>
      </w:rPr>
    </w:lvl>
    <w:lvl w:ilvl="1">
      <w:start w:val="1"/>
      <w:numFmt w:val="decimal"/>
      <w:lvlText w:val="%1.%2."/>
      <w:lvlJc w:val="left"/>
      <w:pPr>
        <w:ind w:left="1447" w:hanging="450"/>
      </w:pPr>
      <w:rPr>
        <w:rFonts w:ascii="Times New Roman" w:eastAsia="Arial" w:hAnsi="Times New Roman" w:cs="Times New Roman" w:hint="default"/>
        <w:b/>
        <w:bCs/>
        <w:color w:val="0C1111"/>
        <w:spacing w:val="-1"/>
        <w:w w:val="119"/>
        <w:sz w:val="22"/>
        <w:szCs w:val="22"/>
      </w:rPr>
    </w:lvl>
    <w:lvl w:ilvl="2">
      <w:numFmt w:val="bullet"/>
      <w:lvlText w:val="-"/>
      <w:lvlJc w:val="left"/>
      <w:pPr>
        <w:ind w:left="1678" w:hanging="347"/>
      </w:pPr>
      <w:rPr>
        <w:rFonts w:hint="default"/>
        <w:w w:val="108"/>
      </w:rPr>
    </w:lvl>
    <w:lvl w:ilvl="3">
      <w:numFmt w:val="bullet"/>
      <w:lvlText w:val="•"/>
      <w:lvlJc w:val="left"/>
      <w:pPr>
        <w:ind w:left="2957" w:hanging="347"/>
      </w:pPr>
      <w:rPr>
        <w:rFonts w:hint="default"/>
      </w:rPr>
    </w:lvl>
    <w:lvl w:ilvl="4">
      <w:numFmt w:val="bullet"/>
      <w:lvlText w:val="•"/>
      <w:lvlJc w:val="left"/>
      <w:pPr>
        <w:ind w:left="4235" w:hanging="347"/>
      </w:pPr>
      <w:rPr>
        <w:rFonts w:hint="default"/>
      </w:rPr>
    </w:lvl>
    <w:lvl w:ilvl="5">
      <w:numFmt w:val="bullet"/>
      <w:lvlText w:val="•"/>
      <w:lvlJc w:val="left"/>
      <w:pPr>
        <w:ind w:left="5512" w:hanging="347"/>
      </w:pPr>
      <w:rPr>
        <w:rFonts w:hint="default"/>
      </w:rPr>
    </w:lvl>
    <w:lvl w:ilvl="6">
      <w:numFmt w:val="bullet"/>
      <w:lvlText w:val="•"/>
      <w:lvlJc w:val="left"/>
      <w:pPr>
        <w:ind w:left="6790" w:hanging="347"/>
      </w:pPr>
      <w:rPr>
        <w:rFonts w:hint="default"/>
      </w:rPr>
    </w:lvl>
    <w:lvl w:ilvl="7">
      <w:numFmt w:val="bullet"/>
      <w:lvlText w:val="•"/>
      <w:lvlJc w:val="left"/>
      <w:pPr>
        <w:ind w:left="8067" w:hanging="347"/>
      </w:pPr>
      <w:rPr>
        <w:rFonts w:hint="default"/>
      </w:rPr>
    </w:lvl>
    <w:lvl w:ilvl="8">
      <w:numFmt w:val="bullet"/>
      <w:lvlText w:val="•"/>
      <w:lvlJc w:val="left"/>
      <w:pPr>
        <w:ind w:left="9345" w:hanging="347"/>
      </w:pPr>
      <w:rPr>
        <w:rFonts w:hint="default"/>
      </w:rPr>
    </w:lvl>
  </w:abstractNum>
  <w:abstractNum w:abstractNumId="21" w15:restartNumberingAfterBreak="0">
    <w:nsid w:val="7FC21BE4"/>
    <w:multiLevelType w:val="hybridMultilevel"/>
    <w:tmpl w:val="639A9BE4"/>
    <w:lvl w:ilvl="0" w:tplc="14A41B30">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8"/>
  </w:num>
  <w:num w:numId="6">
    <w:abstractNumId w:val="20"/>
  </w:num>
  <w:num w:numId="7">
    <w:abstractNumId w:val="5"/>
  </w:num>
  <w:num w:numId="8">
    <w:abstractNumId w:val="13"/>
  </w:num>
  <w:num w:numId="9">
    <w:abstractNumId w:val="19"/>
  </w:num>
  <w:num w:numId="10">
    <w:abstractNumId w:val="17"/>
  </w:num>
  <w:num w:numId="11">
    <w:abstractNumId w:val="18"/>
  </w:num>
  <w:num w:numId="12">
    <w:abstractNumId w:val="7"/>
  </w:num>
  <w:num w:numId="13">
    <w:abstractNumId w:val="9"/>
  </w:num>
  <w:num w:numId="14">
    <w:abstractNumId w:val="3"/>
  </w:num>
  <w:num w:numId="15">
    <w:abstractNumId w:val="2"/>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1"/>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03B27"/>
    <w:rsid w:val="0001208F"/>
    <w:rsid w:val="00013CD0"/>
    <w:rsid w:val="00013FBD"/>
    <w:rsid w:val="00016B53"/>
    <w:rsid w:val="00017049"/>
    <w:rsid w:val="000175B2"/>
    <w:rsid w:val="00021740"/>
    <w:rsid w:val="00021E34"/>
    <w:rsid w:val="000225B8"/>
    <w:rsid w:val="00024271"/>
    <w:rsid w:val="00024B1E"/>
    <w:rsid w:val="000259DE"/>
    <w:rsid w:val="00025C8E"/>
    <w:rsid w:val="000275E5"/>
    <w:rsid w:val="00030A42"/>
    <w:rsid w:val="000314D1"/>
    <w:rsid w:val="00032052"/>
    <w:rsid w:val="00032D18"/>
    <w:rsid w:val="00033D76"/>
    <w:rsid w:val="00033EEE"/>
    <w:rsid w:val="000362F4"/>
    <w:rsid w:val="00042AF2"/>
    <w:rsid w:val="000439E6"/>
    <w:rsid w:val="00044BE1"/>
    <w:rsid w:val="00045826"/>
    <w:rsid w:val="0004595A"/>
    <w:rsid w:val="00045CB9"/>
    <w:rsid w:val="0004750A"/>
    <w:rsid w:val="000476CA"/>
    <w:rsid w:val="00047A20"/>
    <w:rsid w:val="0005464A"/>
    <w:rsid w:val="000563A8"/>
    <w:rsid w:val="00056B1D"/>
    <w:rsid w:val="000573CB"/>
    <w:rsid w:val="0006126D"/>
    <w:rsid w:val="00061D48"/>
    <w:rsid w:val="00062E6F"/>
    <w:rsid w:val="0006383F"/>
    <w:rsid w:val="00063AA8"/>
    <w:rsid w:val="000665BD"/>
    <w:rsid w:val="00066AB7"/>
    <w:rsid w:val="0006734C"/>
    <w:rsid w:val="000701F3"/>
    <w:rsid w:val="000724ED"/>
    <w:rsid w:val="00072F7A"/>
    <w:rsid w:val="000732D8"/>
    <w:rsid w:val="000735B5"/>
    <w:rsid w:val="00080D21"/>
    <w:rsid w:val="00083592"/>
    <w:rsid w:val="000850F4"/>
    <w:rsid w:val="00085383"/>
    <w:rsid w:val="00085DE2"/>
    <w:rsid w:val="00090203"/>
    <w:rsid w:val="000924A1"/>
    <w:rsid w:val="0009255B"/>
    <w:rsid w:val="000942B1"/>
    <w:rsid w:val="0009442F"/>
    <w:rsid w:val="00094797"/>
    <w:rsid w:val="0009598B"/>
    <w:rsid w:val="00095BEA"/>
    <w:rsid w:val="000A0737"/>
    <w:rsid w:val="000A1999"/>
    <w:rsid w:val="000A1BDE"/>
    <w:rsid w:val="000A4E10"/>
    <w:rsid w:val="000A60C0"/>
    <w:rsid w:val="000A6BE5"/>
    <w:rsid w:val="000B2FA4"/>
    <w:rsid w:val="000C24C8"/>
    <w:rsid w:val="000C2E67"/>
    <w:rsid w:val="000C74EE"/>
    <w:rsid w:val="000D11FA"/>
    <w:rsid w:val="000D125A"/>
    <w:rsid w:val="000D2E55"/>
    <w:rsid w:val="000D2FB8"/>
    <w:rsid w:val="000D334C"/>
    <w:rsid w:val="000D35A8"/>
    <w:rsid w:val="000D6F62"/>
    <w:rsid w:val="000D7017"/>
    <w:rsid w:val="000E0365"/>
    <w:rsid w:val="000E1089"/>
    <w:rsid w:val="000E1A33"/>
    <w:rsid w:val="000E1D42"/>
    <w:rsid w:val="000E3F5C"/>
    <w:rsid w:val="000E63F2"/>
    <w:rsid w:val="000E686D"/>
    <w:rsid w:val="000E6870"/>
    <w:rsid w:val="000E7B5D"/>
    <w:rsid w:val="000F0145"/>
    <w:rsid w:val="000F1550"/>
    <w:rsid w:val="000F26AD"/>
    <w:rsid w:val="000F2A79"/>
    <w:rsid w:val="000F2B1A"/>
    <w:rsid w:val="000F3BED"/>
    <w:rsid w:val="000F46EC"/>
    <w:rsid w:val="000F583B"/>
    <w:rsid w:val="000F5D39"/>
    <w:rsid w:val="000F6ED6"/>
    <w:rsid w:val="000F6F85"/>
    <w:rsid w:val="000F76F3"/>
    <w:rsid w:val="001057FC"/>
    <w:rsid w:val="00105C80"/>
    <w:rsid w:val="0010658D"/>
    <w:rsid w:val="00106E3F"/>
    <w:rsid w:val="00111AB9"/>
    <w:rsid w:val="00111D83"/>
    <w:rsid w:val="00113330"/>
    <w:rsid w:val="00114499"/>
    <w:rsid w:val="001152FC"/>
    <w:rsid w:val="00115E48"/>
    <w:rsid w:val="00117195"/>
    <w:rsid w:val="001171E9"/>
    <w:rsid w:val="001175DE"/>
    <w:rsid w:val="001179A1"/>
    <w:rsid w:val="00117BB0"/>
    <w:rsid w:val="0012053B"/>
    <w:rsid w:val="001228F2"/>
    <w:rsid w:val="0012414C"/>
    <w:rsid w:val="00137960"/>
    <w:rsid w:val="00137C43"/>
    <w:rsid w:val="00140A21"/>
    <w:rsid w:val="0014257D"/>
    <w:rsid w:val="001427DC"/>
    <w:rsid w:val="00143C84"/>
    <w:rsid w:val="00144D6F"/>
    <w:rsid w:val="0014508D"/>
    <w:rsid w:val="001455B2"/>
    <w:rsid w:val="00145B26"/>
    <w:rsid w:val="001462C2"/>
    <w:rsid w:val="00146586"/>
    <w:rsid w:val="0014792C"/>
    <w:rsid w:val="00150FB8"/>
    <w:rsid w:val="001522E5"/>
    <w:rsid w:val="001530AD"/>
    <w:rsid w:val="0015545B"/>
    <w:rsid w:val="00156011"/>
    <w:rsid w:val="00156A24"/>
    <w:rsid w:val="00157558"/>
    <w:rsid w:val="00157F7A"/>
    <w:rsid w:val="001629AA"/>
    <w:rsid w:val="00163ECE"/>
    <w:rsid w:val="00164DD0"/>
    <w:rsid w:val="00164F80"/>
    <w:rsid w:val="00167D80"/>
    <w:rsid w:val="00170896"/>
    <w:rsid w:val="00172764"/>
    <w:rsid w:val="00173800"/>
    <w:rsid w:val="00175A4E"/>
    <w:rsid w:val="0018076C"/>
    <w:rsid w:val="00180DB7"/>
    <w:rsid w:val="00180DF5"/>
    <w:rsid w:val="001814FF"/>
    <w:rsid w:val="00182286"/>
    <w:rsid w:val="001822FE"/>
    <w:rsid w:val="001828EE"/>
    <w:rsid w:val="00182AA6"/>
    <w:rsid w:val="00183E51"/>
    <w:rsid w:val="0018445B"/>
    <w:rsid w:val="00185672"/>
    <w:rsid w:val="001861AC"/>
    <w:rsid w:val="00187DB0"/>
    <w:rsid w:val="00187F64"/>
    <w:rsid w:val="00190671"/>
    <w:rsid w:val="00191410"/>
    <w:rsid w:val="001925F5"/>
    <w:rsid w:val="00193B1E"/>
    <w:rsid w:val="001948D6"/>
    <w:rsid w:val="0019573D"/>
    <w:rsid w:val="00195D0E"/>
    <w:rsid w:val="001974A8"/>
    <w:rsid w:val="001A0BDD"/>
    <w:rsid w:val="001A24D9"/>
    <w:rsid w:val="001A2E76"/>
    <w:rsid w:val="001A354D"/>
    <w:rsid w:val="001A4640"/>
    <w:rsid w:val="001A4826"/>
    <w:rsid w:val="001A534A"/>
    <w:rsid w:val="001A5701"/>
    <w:rsid w:val="001A6EC0"/>
    <w:rsid w:val="001A7040"/>
    <w:rsid w:val="001A798D"/>
    <w:rsid w:val="001B0556"/>
    <w:rsid w:val="001B1FB6"/>
    <w:rsid w:val="001B258A"/>
    <w:rsid w:val="001B3C7C"/>
    <w:rsid w:val="001B3E2D"/>
    <w:rsid w:val="001B7002"/>
    <w:rsid w:val="001B7054"/>
    <w:rsid w:val="001C01E5"/>
    <w:rsid w:val="001C25FE"/>
    <w:rsid w:val="001C2D95"/>
    <w:rsid w:val="001C3569"/>
    <w:rsid w:val="001C469D"/>
    <w:rsid w:val="001C480B"/>
    <w:rsid w:val="001C53A5"/>
    <w:rsid w:val="001C6CEA"/>
    <w:rsid w:val="001D0359"/>
    <w:rsid w:val="001D1AEB"/>
    <w:rsid w:val="001D2025"/>
    <w:rsid w:val="001D517E"/>
    <w:rsid w:val="001D5C27"/>
    <w:rsid w:val="001D5CB5"/>
    <w:rsid w:val="001D685B"/>
    <w:rsid w:val="001D699D"/>
    <w:rsid w:val="001D6B76"/>
    <w:rsid w:val="001D6F88"/>
    <w:rsid w:val="001D73C1"/>
    <w:rsid w:val="001E09CC"/>
    <w:rsid w:val="001E0B31"/>
    <w:rsid w:val="001E0C62"/>
    <w:rsid w:val="001E1DF1"/>
    <w:rsid w:val="001E232A"/>
    <w:rsid w:val="001E2939"/>
    <w:rsid w:val="001E4BA6"/>
    <w:rsid w:val="001E678F"/>
    <w:rsid w:val="001E6CDD"/>
    <w:rsid w:val="001E7457"/>
    <w:rsid w:val="001F15EF"/>
    <w:rsid w:val="001F2DB5"/>
    <w:rsid w:val="001F3B49"/>
    <w:rsid w:val="001F55EE"/>
    <w:rsid w:val="001F58C5"/>
    <w:rsid w:val="001F65BD"/>
    <w:rsid w:val="001F6774"/>
    <w:rsid w:val="00201863"/>
    <w:rsid w:val="00201ABD"/>
    <w:rsid w:val="00204586"/>
    <w:rsid w:val="002045C7"/>
    <w:rsid w:val="00204D46"/>
    <w:rsid w:val="00207D2B"/>
    <w:rsid w:val="0021067A"/>
    <w:rsid w:val="0021076A"/>
    <w:rsid w:val="00211514"/>
    <w:rsid w:val="002123B9"/>
    <w:rsid w:val="002133C9"/>
    <w:rsid w:val="00214A2B"/>
    <w:rsid w:val="0021560A"/>
    <w:rsid w:val="002170E8"/>
    <w:rsid w:val="002176A0"/>
    <w:rsid w:val="0022156E"/>
    <w:rsid w:val="00221817"/>
    <w:rsid w:val="00222838"/>
    <w:rsid w:val="00222F2E"/>
    <w:rsid w:val="002231A4"/>
    <w:rsid w:val="00223B8F"/>
    <w:rsid w:val="00224A46"/>
    <w:rsid w:val="00225312"/>
    <w:rsid w:val="00225CEC"/>
    <w:rsid w:val="00231343"/>
    <w:rsid w:val="00231CCB"/>
    <w:rsid w:val="00232AF4"/>
    <w:rsid w:val="00232D7E"/>
    <w:rsid w:val="00233222"/>
    <w:rsid w:val="002334C4"/>
    <w:rsid w:val="00233629"/>
    <w:rsid w:val="002338A1"/>
    <w:rsid w:val="0023410C"/>
    <w:rsid w:val="00234AD3"/>
    <w:rsid w:val="0023789F"/>
    <w:rsid w:val="00240F9B"/>
    <w:rsid w:val="002425DC"/>
    <w:rsid w:val="0024580B"/>
    <w:rsid w:val="00245B82"/>
    <w:rsid w:val="00245EA5"/>
    <w:rsid w:val="00246589"/>
    <w:rsid w:val="00247FDC"/>
    <w:rsid w:val="0025049E"/>
    <w:rsid w:val="002517B4"/>
    <w:rsid w:val="00252EB8"/>
    <w:rsid w:val="0025387F"/>
    <w:rsid w:val="00256C87"/>
    <w:rsid w:val="002605EF"/>
    <w:rsid w:val="002606A0"/>
    <w:rsid w:val="00262C20"/>
    <w:rsid w:val="002645B8"/>
    <w:rsid w:val="00264B56"/>
    <w:rsid w:val="00265F48"/>
    <w:rsid w:val="0026789B"/>
    <w:rsid w:val="002717F1"/>
    <w:rsid w:val="0027770E"/>
    <w:rsid w:val="002801D2"/>
    <w:rsid w:val="00282F0B"/>
    <w:rsid w:val="002865FE"/>
    <w:rsid w:val="00294173"/>
    <w:rsid w:val="0029426C"/>
    <w:rsid w:val="002A507E"/>
    <w:rsid w:val="002A5A98"/>
    <w:rsid w:val="002B0C68"/>
    <w:rsid w:val="002B20DF"/>
    <w:rsid w:val="002B2A90"/>
    <w:rsid w:val="002B6F74"/>
    <w:rsid w:val="002B7699"/>
    <w:rsid w:val="002C0790"/>
    <w:rsid w:val="002C33F9"/>
    <w:rsid w:val="002C3E1E"/>
    <w:rsid w:val="002C5670"/>
    <w:rsid w:val="002C64DC"/>
    <w:rsid w:val="002C6D80"/>
    <w:rsid w:val="002D03E4"/>
    <w:rsid w:val="002D0793"/>
    <w:rsid w:val="002D2A66"/>
    <w:rsid w:val="002D32EF"/>
    <w:rsid w:val="002D484E"/>
    <w:rsid w:val="002D4D31"/>
    <w:rsid w:val="002D5662"/>
    <w:rsid w:val="002D63D9"/>
    <w:rsid w:val="002E0790"/>
    <w:rsid w:val="002E0D12"/>
    <w:rsid w:val="002E1C1F"/>
    <w:rsid w:val="002E2C5D"/>
    <w:rsid w:val="002E3D2C"/>
    <w:rsid w:val="002E4C80"/>
    <w:rsid w:val="002E6820"/>
    <w:rsid w:val="002E7696"/>
    <w:rsid w:val="002F276C"/>
    <w:rsid w:val="002F69CE"/>
    <w:rsid w:val="003019A2"/>
    <w:rsid w:val="00303B9D"/>
    <w:rsid w:val="00304562"/>
    <w:rsid w:val="0030556C"/>
    <w:rsid w:val="00305F44"/>
    <w:rsid w:val="003062F0"/>
    <w:rsid w:val="00306A8A"/>
    <w:rsid w:val="00306E89"/>
    <w:rsid w:val="00314E2C"/>
    <w:rsid w:val="003154E2"/>
    <w:rsid w:val="0032115E"/>
    <w:rsid w:val="00321339"/>
    <w:rsid w:val="003215FC"/>
    <w:rsid w:val="00324061"/>
    <w:rsid w:val="003249BC"/>
    <w:rsid w:val="003276E1"/>
    <w:rsid w:val="00327AD0"/>
    <w:rsid w:val="00331BF2"/>
    <w:rsid w:val="00333091"/>
    <w:rsid w:val="003337B7"/>
    <w:rsid w:val="003338BC"/>
    <w:rsid w:val="00333DAC"/>
    <w:rsid w:val="003349F1"/>
    <w:rsid w:val="00336B04"/>
    <w:rsid w:val="00336F64"/>
    <w:rsid w:val="0033730D"/>
    <w:rsid w:val="003374A7"/>
    <w:rsid w:val="00337E9E"/>
    <w:rsid w:val="00337F23"/>
    <w:rsid w:val="00340F9D"/>
    <w:rsid w:val="00341096"/>
    <w:rsid w:val="00341C65"/>
    <w:rsid w:val="003435F9"/>
    <w:rsid w:val="00345EF8"/>
    <w:rsid w:val="003502DD"/>
    <w:rsid w:val="00350762"/>
    <w:rsid w:val="00350BE1"/>
    <w:rsid w:val="00351752"/>
    <w:rsid w:val="003518DD"/>
    <w:rsid w:val="0035382E"/>
    <w:rsid w:val="003543FE"/>
    <w:rsid w:val="00356E51"/>
    <w:rsid w:val="003613B4"/>
    <w:rsid w:val="00361EB2"/>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77E9E"/>
    <w:rsid w:val="00383594"/>
    <w:rsid w:val="00386325"/>
    <w:rsid w:val="00386591"/>
    <w:rsid w:val="003870B0"/>
    <w:rsid w:val="00391E2D"/>
    <w:rsid w:val="00394827"/>
    <w:rsid w:val="00394A3E"/>
    <w:rsid w:val="00394D6D"/>
    <w:rsid w:val="00395F82"/>
    <w:rsid w:val="00396030"/>
    <w:rsid w:val="0039653B"/>
    <w:rsid w:val="003970F1"/>
    <w:rsid w:val="003A0D7F"/>
    <w:rsid w:val="003A15ED"/>
    <w:rsid w:val="003A1FB5"/>
    <w:rsid w:val="003A2603"/>
    <w:rsid w:val="003A2761"/>
    <w:rsid w:val="003A396F"/>
    <w:rsid w:val="003A479A"/>
    <w:rsid w:val="003A5396"/>
    <w:rsid w:val="003A7625"/>
    <w:rsid w:val="003A7E0E"/>
    <w:rsid w:val="003B2BF5"/>
    <w:rsid w:val="003B3ED9"/>
    <w:rsid w:val="003B476C"/>
    <w:rsid w:val="003B482C"/>
    <w:rsid w:val="003B4D93"/>
    <w:rsid w:val="003B68F9"/>
    <w:rsid w:val="003B6CD6"/>
    <w:rsid w:val="003C0222"/>
    <w:rsid w:val="003C029D"/>
    <w:rsid w:val="003C09A3"/>
    <w:rsid w:val="003C1CA1"/>
    <w:rsid w:val="003C3258"/>
    <w:rsid w:val="003C3A06"/>
    <w:rsid w:val="003C40F9"/>
    <w:rsid w:val="003C4C08"/>
    <w:rsid w:val="003C6BA0"/>
    <w:rsid w:val="003C6E2E"/>
    <w:rsid w:val="003C7886"/>
    <w:rsid w:val="003D1111"/>
    <w:rsid w:val="003D12E8"/>
    <w:rsid w:val="003D3F61"/>
    <w:rsid w:val="003D5BC2"/>
    <w:rsid w:val="003E0FE7"/>
    <w:rsid w:val="003E11AD"/>
    <w:rsid w:val="003E1D8F"/>
    <w:rsid w:val="003E343D"/>
    <w:rsid w:val="003F03FF"/>
    <w:rsid w:val="003F1A61"/>
    <w:rsid w:val="003F3E65"/>
    <w:rsid w:val="003F41EB"/>
    <w:rsid w:val="003F4E33"/>
    <w:rsid w:val="003F553F"/>
    <w:rsid w:val="003F5670"/>
    <w:rsid w:val="003F56DB"/>
    <w:rsid w:val="003F7327"/>
    <w:rsid w:val="00402190"/>
    <w:rsid w:val="00404C20"/>
    <w:rsid w:val="00406406"/>
    <w:rsid w:val="00407870"/>
    <w:rsid w:val="00407A94"/>
    <w:rsid w:val="004103D3"/>
    <w:rsid w:val="004108F6"/>
    <w:rsid w:val="00411BA9"/>
    <w:rsid w:val="00413555"/>
    <w:rsid w:val="0041497F"/>
    <w:rsid w:val="004167E9"/>
    <w:rsid w:val="00416F9F"/>
    <w:rsid w:val="004170D2"/>
    <w:rsid w:val="00420FBE"/>
    <w:rsid w:val="0042202A"/>
    <w:rsid w:val="004221E5"/>
    <w:rsid w:val="004223E3"/>
    <w:rsid w:val="00425F94"/>
    <w:rsid w:val="004260CF"/>
    <w:rsid w:val="00426FE6"/>
    <w:rsid w:val="00427A04"/>
    <w:rsid w:val="00427EDF"/>
    <w:rsid w:val="00433459"/>
    <w:rsid w:val="004358B1"/>
    <w:rsid w:val="00436959"/>
    <w:rsid w:val="00436C85"/>
    <w:rsid w:val="00437CD4"/>
    <w:rsid w:val="00437D4C"/>
    <w:rsid w:val="0044475A"/>
    <w:rsid w:val="00445BB9"/>
    <w:rsid w:val="00447677"/>
    <w:rsid w:val="00451281"/>
    <w:rsid w:val="004542BE"/>
    <w:rsid w:val="004559F7"/>
    <w:rsid w:val="00461843"/>
    <w:rsid w:val="00461ABB"/>
    <w:rsid w:val="00461EC7"/>
    <w:rsid w:val="004622D3"/>
    <w:rsid w:val="004633E6"/>
    <w:rsid w:val="0046355A"/>
    <w:rsid w:val="00465AD6"/>
    <w:rsid w:val="0046768C"/>
    <w:rsid w:val="004719FB"/>
    <w:rsid w:val="004729C4"/>
    <w:rsid w:val="00472A1D"/>
    <w:rsid w:val="00472E40"/>
    <w:rsid w:val="00473BB5"/>
    <w:rsid w:val="00476198"/>
    <w:rsid w:val="004766C5"/>
    <w:rsid w:val="00476BC7"/>
    <w:rsid w:val="0047711F"/>
    <w:rsid w:val="00480FA8"/>
    <w:rsid w:val="0048217A"/>
    <w:rsid w:val="00483851"/>
    <w:rsid w:val="00483B97"/>
    <w:rsid w:val="004866C9"/>
    <w:rsid w:val="00490B90"/>
    <w:rsid w:val="00490E5A"/>
    <w:rsid w:val="004945EF"/>
    <w:rsid w:val="00496C3C"/>
    <w:rsid w:val="004976A7"/>
    <w:rsid w:val="004A01A8"/>
    <w:rsid w:val="004A0D5E"/>
    <w:rsid w:val="004A1535"/>
    <w:rsid w:val="004A1B57"/>
    <w:rsid w:val="004A1BD5"/>
    <w:rsid w:val="004A1EE9"/>
    <w:rsid w:val="004A2350"/>
    <w:rsid w:val="004A26DC"/>
    <w:rsid w:val="004A3983"/>
    <w:rsid w:val="004A3AB9"/>
    <w:rsid w:val="004A3E8C"/>
    <w:rsid w:val="004A3FDA"/>
    <w:rsid w:val="004A484A"/>
    <w:rsid w:val="004A5083"/>
    <w:rsid w:val="004A7D33"/>
    <w:rsid w:val="004B2A94"/>
    <w:rsid w:val="004B49BE"/>
    <w:rsid w:val="004B6303"/>
    <w:rsid w:val="004B6629"/>
    <w:rsid w:val="004C0853"/>
    <w:rsid w:val="004C1814"/>
    <w:rsid w:val="004C1CC7"/>
    <w:rsid w:val="004C34AB"/>
    <w:rsid w:val="004C352B"/>
    <w:rsid w:val="004C4058"/>
    <w:rsid w:val="004C5743"/>
    <w:rsid w:val="004C7A5C"/>
    <w:rsid w:val="004D1D73"/>
    <w:rsid w:val="004D2B81"/>
    <w:rsid w:val="004D35C3"/>
    <w:rsid w:val="004D406A"/>
    <w:rsid w:val="004D76BC"/>
    <w:rsid w:val="004E1BB7"/>
    <w:rsid w:val="004E37D3"/>
    <w:rsid w:val="004E4F79"/>
    <w:rsid w:val="004E7249"/>
    <w:rsid w:val="004E7EF3"/>
    <w:rsid w:val="004F010B"/>
    <w:rsid w:val="004F0AF4"/>
    <w:rsid w:val="004F12A1"/>
    <w:rsid w:val="004F2B37"/>
    <w:rsid w:val="004F386C"/>
    <w:rsid w:val="004F61FD"/>
    <w:rsid w:val="004F66A9"/>
    <w:rsid w:val="004F78CC"/>
    <w:rsid w:val="00500357"/>
    <w:rsid w:val="00501AB5"/>
    <w:rsid w:val="005024B3"/>
    <w:rsid w:val="00502D33"/>
    <w:rsid w:val="005038AF"/>
    <w:rsid w:val="00503F7C"/>
    <w:rsid w:val="005056F9"/>
    <w:rsid w:val="00511308"/>
    <w:rsid w:val="005118A3"/>
    <w:rsid w:val="005123C8"/>
    <w:rsid w:val="005129C2"/>
    <w:rsid w:val="00512E17"/>
    <w:rsid w:val="005139FA"/>
    <w:rsid w:val="00513C1D"/>
    <w:rsid w:val="00515A66"/>
    <w:rsid w:val="00515C1C"/>
    <w:rsid w:val="00516AA8"/>
    <w:rsid w:val="00516EE1"/>
    <w:rsid w:val="00521391"/>
    <w:rsid w:val="00522490"/>
    <w:rsid w:val="00523767"/>
    <w:rsid w:val="00526E60"/>
    <w:rsid w:val="005273EB"/>
    <w:rsid w:val="00527B79"/>
    <w:rsid w:val="0053048D"/>
    <w:rsid w:val="0053050F"/>
    <w:rsid w:val="005309D0"/>
    <w:rsid w:val="00531867"/>
    <w:rsid w:val="0053299D"/>
    <w:rsid w:val="00537314"/>
    <w:rsid w:val="0054061F"/>
    <w:rsid w:val="00542D21"/>
    <w:rsid w:val="00543D7D"/>
    <w:rsid w:val="005441F6"/>
    <w:rsid w:val="00545536"/>
    <w:rsid w:val="00546188"/>
    <w:rsid w:val="00552B03"/>
    <w:rsid w:val="00553023"/>
    <w:rsid w:val="0055392A"/>
    <w:rsid w:val="0055497A"/>
    <w:rsid w:val="005560BF"/>
    <w:rsid w:val="00560BD8"/>
    <w:rsid w:val="005615E7"/>
    <w:rsid w:val="00563D77"/>
    <w:rsid w:val="005648A1"/>
    <w:rsid w:val="005650F0"/>
    <w:rsid w:val="00567604"/>
    <w:rsid w:val="00567D7A"/>
    <w:rsid w:val="00570B71"/>
    <w:rsid w:val="00571528"/>
    <w:rsid w:val="0057207C"/>
    <w:rsid w:val="00572278"/>
    <w:rsid w:val="00573A49"/>
    <w:rsid w:val="00573AA4"/>
    <w:rsid w:val="00573BF6"/>
    <w:rsid w:val="00575A3F"/>
    <w:rsid w:val="00580CB8"/>
    <w:rsid w:val="005817BC"/>
    <w:rsid w:val="00581B66"/>
    <w:rsid w:val="00584CCA"/>
    <w:rsid w:val="00590C8D"/>
    <w:rsid w:val="00590D04"/>
    <w:rsid w:val="00592F4C"/>
    <w:rsid w:val="00595B0C"/>
    <w:rsid w:val="00595B67"/>
    <w:rsid w:val="00596B1B"/>
    <w:rsid w:val="005A0946"/>
    <w:rsid w:val="005A0FF0"/>
    <w:rsid w:val="005A120A"/>
    <w:rsid w:val="005A2318"/>
    <w:rsid w:val="005A2CDF"/>
    <w:rsid w:val="005A4639"/>
    <w:rsid w:val="005A73CB"/>
    <w:rsid w:val="005B48DE"/>
    <w:rsid w:val="005B4F31"/>
    <w:rsid w:val="005B6247"/>
    <w:rsid w:val="005B68A2"/>
    <w:rsid w:val="005B6B18"/>
    <w:rsid w:val="005B70E5"/>
    <w:rsid w:val="005C0B27"/>
    <w:rsid w:val="005C1653"/>
    <w:rsid w:val="005D1373"/>
    <w:rsid w:val="005D1BF0"/>
    <w:rsid w:val="005D1DFE"/>
    <w:rsid w:val="005D3E66"/>
    <w:rsid w:val="005D55A9"/>
    <w:rsid w:val="005D5611"/>
    <w:rsid w:val="005D619C"/>
    <w:rsid w:val="005D651E"/>
    <w:rsid w:val="005D6E59"/>
    <w:rsid w:val="005E2350"/>
    <w:rsid w:val="005E3207"/>
    <w:rsid w:val="005E3D59"/>
    <w:rsid w:val="005E42B0"/>
    <w:rsid w:val="005E7831"/>
    <w:rsid w:val="005E7CC7"/>
    <w:rsid w:val="005F250F"/>
    <w:rsid w:val="005F3332"/>
    <w:rsid w:val="005F453E"/>
    <w:rsid w:val="005F5EF5"/>
    <w:rsid w:val="005F67FF"/>
    <w:rsid w:val="005F726C"/>
    <w:rsid w:val="005F7E37"/>
    <w:rsid w:val="006002BD"/>
    <w:rsid w:val="00600698"/>
    <w:rsid w:val="00601540"/>
    <w:rsid w:val="0060287A"/>
    <w:rsid w:val="0060288A"/>
    <w:rsid w:val="006028FC"/>
    <w:rsid w:val="00603BD6"/>
    <w:rsid w:val="006044F7"/>
    <w:rsid w:val="006057A9"/>
    <w:rsid w:val="00605A3F"/>
    <w:rsid w:val="00606B79"/>
    <w:rsid w:val="00606FDD"/>
    <w:rsid w:val="00607E4A"/>
    <w:rsid w:val="006106D6"/>
    <w:rsid w:val="00612BD1"/>
    <w:rsid w:val="00613AD8"/>
    <w:rsid w:val="006142F3"/>
    <w:rsid w:val="006166C6"/>
    <w:rsid w:val="006206C3"/>
    <w:rsid w:val="00621943"/>
    <w:rsid w:val="006308D2"/>
    <w:rsid w:val="0063140F"/>
    <w:rsid w:val="0063248A"/>
    <w:rsid w:val="00633000"/>
    <w:rsid w:val="006330A1"/>
    <w:rsid w:val="006338D7"/>
    <w:rsid w:val="00634D99"/>
    <w:rsid w:val="0063674F"/>
    <w:rsid w:val="006371B1"/>
    <w:rsid w:val="00641028"/>
    <w:rsid w:val="006427D4"/>
    <w:rsid w:val="00644961"/>
    <w:rsid w:val="00645565"/>
    <w:rsid w:val="00646174"/>
    <w:rsid w:val="00646CC0"/>
    <w:rsid w:val="00646EE9"/>
    <w:rsid w:val="00651590"/>
    <w:rsid w:val="00651972"/>
    <w:rsid w:val="00651DCA"/>
    <w:rsid w:val="00651F00"/>
    <w:rsid w:val="00652F30"/>
    <w:rsid w:val="0065303D"/>
    <w:rsid w:val="0065452E"/>
    <w:rsid w:val="00654B85"/>
    <w:rsid w:val="00656BCE"/>
    <w:rsid w:val="00660AEC"/>
    <w:rsid w:val="006651B7"/>
    <w:rsid w:val="00666979"/>
    <w:rsid w:val="00666B88"/>
    <w:rsid w:val="006702EC"/>
    <w:rsid w:val="00670BC4"/>
    <w:rsid w:val="00670D24"/>
    <w:rsid w:val="006712E5"/>
    <w:rsid w:val="006714C6"/>
    <w:rsid w:val="00671EA4"/>
    <w:rsid w:val="00674613"/>
    <w:rsid w:val="00676BAB"/>
    <w:rsid w:val="0068042D"/>
    <w:rsid w:val="0068059D"/>
    <w:rsid w:val="00680682"/>
    <w:rsid w:val="00680B05"/>
    <w:rsid w:val="00681EFE"/>
    <w:rsid w:val="0068317C"/>
    <w:rsid w:val="006833D4"/>
    <w:rsid w:val="00684962"/>
    <w:rsid w:val="006865B7"/>
    <w:rsid w:val="00686A4C"/>
    <w:rsid w:val="006916FC"/>
    <w:rsid w:val="006939C4"/>
    <w:rsid w:val="0069552B"/>
    <w:rsid w:val="00695950"/>
    <w:rsid w:val="00695C13"/>
    <w:rsid w:val="0069669C"/>
    <w:rsid w:val="00696CEE"/>
    <w:rsid w:val="006A02F0"/>
    <w:rsid w:val="006A083D"/>
    <w:rsid w:val="006A189B"/>
    <w:rsid w:val="006A2ACD"/>
    <w:rsid w:val="006A4AA7"/>
    <w:rsid w:val="006A52D9"/>
    <w:rsid w:val="006A6D76"/>
    <w:rsid w:val="006B03A8"/>
    <w:rsid w:val="006B242A"/>
    <w:rsid w:val="006B5857"/>
    <w:rsid w:val="006B7495"/>
    <w:rsid w:val="006B75B4"/>
    <w:rsid w:val="006C2FB8"/>
    <w:rsid w:val="006C3199"/>
    <w:rsid w:val="006C378F"/>
    <w:rsid w:val="006C4056"/>
    <w:rsid w:val="006C72D8"/>
    <w:rsid w:val="006D2F2F"/>
    <w:rsid w:val="006D4781"/>
    <w:rsid w:val="006D47E4"/>
    <w:rsid w:val="006D4A57"/>
    <w:rsid w:val="006D4DE7"/>
    <w:rsid w:val="006D6252"/>
    <w:rsid w:val="006D674F"/>
    <w:rsid w:val="006D7311"/>
    <w:rsid w:val="006E091A"/>
    <w:rsid w:val="006E779B"/>
    <w:rsid w:val="006E77EC"/>
    <w:rsid w:val="006F065F"/>
    <w:rsid w:val="006F4EE1"/>
    <w:rsid w:val="00700264"/>
    <w:rsid w:val="00700B29"/>
    <w:rsid w:val="0070144B"/>
    <w:rsid w:val="00701DA9"/>
    <w:rsid w:val="00702505"/>
    <w:rsid w:val="00703EFC"/>
    <w:rsid w:val="00703F2E"/>
    <w:rsid w:val="0070528E"/>
    <w:rsid w:val="007056E9"/>
    <w:rsid w:val="007058A6"/>
    <w:rsid w:val="007062D4"/>
    <w:rsid w:val="007077A0"/>
    <w:rsid w:val="007123CB"/>
    <w:rsid w:val="00712BD9"/>
    <w:rsid w:val="0071390C"/>
    <w:rsid w:val="00715CCC"/>
    <w:rsid w:val="00716302"/>
    <w:rsid w:val="0071739A"/>
    <w:rsid w:val="00720221"/>
    <w:rsid w:val="00721330"/>
    <w:rsid w:val="00722BE2"/>
    <w:rsid w:val="00723F3B"/>
    <w:rsid w:val="00726916"/>
    <w:rsid w:val="00726F52"/>
    <w:rsid w:val="00732F97"/>
    <w:rsid w:val="00733179"/>
    <w:rsid w:val="00734AE3"/>
    <w:rsid w:val="00734E47"/>
    <w:rsid w:val="00735111"/>
    <w:rsid w:val="00737EC2"/>
    <w:rsid w:val="00740D92"/>
    <w:rsid w:val="007413C2"/>
    <w:rsid w:val="00741845"/>
    <w:rsid w:val="00741FB0"/>
    <w:rsid w:val="00744C6E"/>
    <w:rsid w:val="007458C9"/>
    <w:rsid w:val="00746308"/>
    <w:rsid w:val="0074763D"/>
    <w:rsid w:val="007516E9"/>
    <w:rsid w:val="00755941"/>
    <w:rsid w:val="00755BDC"/>
    <w:rsid w:val="00755D33"/>
    <w:rsid w:val="00756AE8"/>
    <w:rsid w:val="0076049C"/>
    <w:rsid w:val="0076071A"/>
    <w:rsid w:val="007607DB"/>
    <w:rsid w:val="007626A4"/>
    <w:rsid w:val="0076435D"/>
    <w:rsid w:val="00765A3D"/>
    <w:rsid w:val="00770E47"/>
    <w:rsid w:val="007721A9"/>
    <w:rsid w:val="00772C83"/>
    <w:rsid w:val="007739F0"/>
    <w:rsid w:val="00774207"/>
    <w:rsid w:val="00775719"/>
    <w:rsid w:val="007817EF"/>
    <w:rsid w:val="007818D4"/>
    <w:rsid w:val="0078268B"/>
    <w:rsid w:val="00785A68"/>
    <w:rsid w:val="00785DB5"/>
    <w:rsid w:val="00786053"/>
    <w:rsid w:val="00786AD9"/>
    <w:rsid w:val="0079151F"/>
    <w:rsid w:val="0079167A"/>
    <w:rsid w:val="00793777"/>
    <w:rsid w:val="00794C58"/>
    <w:rsid w:val="0079513D"/>
    <w:rsid w:val="0079725F"/>
    <w:rsid w:val="00797727"/>
    <w:rsid w:val="007A069A"/>
    <w:rsid w:val="007A177E"/>
    <w:rsid w:val="007A2223"/>
    <w:rsid w:val="007A3224"/>
    <w:rsid w:val="007A386A"/>
    <w:rsid w:val="007A567D"/>
    <w:rsid w:val="007B1BEC"/>
    <w:rsid w:val="007B5231"/>
    <w:rsid w:val="007B5E3B"/>
    <w:rsid w:val="007B7CB8"/>
    <w:rsid w:val="007C03C7"/>
    <w:rsid w:val="007C31E9"/>
    <w:rsid w:val="007C3896"/>
    <w:rsid w:val="007C616B"/>
    <w:rsid w:val="007C7B56"/>
    <w:rsid w:val="007D0A8A"/>
    <w:rsid w:val="007D11A3"/>
    <w:rsid w:val="007D17F2"/>
    <w:rsid w:val="007D194C"/>
    <w:rsid w:val="007D2489"/>
    <w:rsid w:val="007D326F"/>
    <w:rsid w:val="007D3553"/>
    <w:rsid w:val="007D3E2A"/>
    <w:rsid w:val="007D630E"/>
    <w:rsid w:val="007D6835"/>
    <w:rsid w:val="007D6969"/>
    <w:rsid w:val="007E040A"/>
    <w:rsid w:val="007E2883"/>
    <w:rsid w:val="007E292E"/>
    <w:rsid w:val="007E2F6D"/>
    <w:rsid w:val="007E341C"/>
    <w:rsid w:val="007E4A39"/>
    <w:rsid w:val="007E6047"/>
    <w:rsid w:val="007E6F84"/>
    <w:rsid w:val="007E710E"/>
    <w:rsid w:val="007F0529"/>
    <w:rsid w:val="007F3C10"/>
    <w:rsid w:val="007F3E72"/>
    <w:rsid w:val="007F40DE"/>
    <w:rsid w:val="007F4528"/>
    <w:rsid w:val="007F61F1"/>
    <w:rsid w:val="007F729A"/>
    <w:rsid w:val="0080292E"/>
    <w:rsid w:val="0080463B"/>
    <w:rsid w:val="008059B5"/>
    <w:rsid w:val="00805CDE"/>
    <w:rsid w:val="008062D6"/>
    <w:rsid w:val="00807BDD"/>
    <w:rsid w:val="00807FCB"/>
    <w:rsid w:val="0081215E"/>
    <w:rsid w:val="008131F5"/>
    <w:rsid w:val="00813409"/>
    <w:rsid w:val="00814D27"/>
    <w:rsid w:val="008162F6"/>
    <w:rsid w:val="008175AC"/>
    <w:rsid w:val="00822453"/>
    <w:rsid w:val="00823B3B"/>
    <w:rsid w:val="00824B8F"/>
    <w:rsid w:val="00824DB8"/>
    <w:rsid w:val="0082692C"/>
    <w:rsid w:val="00831264"/>
    <w:rsid w:val="00834097"/>
    <w:rsid w:val="00834243"/>
    <w:rsid w:val="00835176"/>
    <w:rsid w:val="00835A1A"/>
    <w:rsid w:val="00837F69"/>
    <w:rsid w:val="00840DED"/>
    <w:rsid w:val="00841BE3"/>
    <w:rsid w:val="008422EB"/>
    <w:rsid w:val="00842387"/>
    <w:rsid w:val="00842931"/>
    <w:rsid w:val="00846718"/>
    <w:rsid w:val="00851ED5"/>
    <w:rsid w:val="008525EA"/>
    <w:rsid w:val="00852BE9"/>
    <w:rsid w:val="008552A1"/>
    <w:rsid w:val="008553CD"/>
    <w:rsid w:val="00855F12"/>
    <w:rsid w:val="00856626"/>
    <w:rsid w:val="00856A9C"/>
    <w:rsid w:val="00856E94"/>
    <w:rsid w:val="0086378F"/>
    <w:rsid w:val="008644ED"/>
    <w:rsid w:val="00864A6C"/>
    <w:rsid w:val="00864B31"/>
    <w:rsid w:val="00864BAF"/>
    <w:rsid w:val="0086539D"/>
    <w:rsid w:val="00867B7E"/>
    <w:rsid w:val="00871671"/>
    <w:rsid w:val="00873D83"/>
    <w:rsid w:val="008759D1"/>
    <w:rsid w:val="008833FD"/>
    <w:rsid w:val="00883D1E"/>
    <w:rsid w:val="00886C65"/>
    <w:rsid w:val="0088798C"/>
    <w:rsid w:val="00890B52"/>
    <w:rsid w:val="00890B96"/>
    <w:rsid w:val="00893C14"/>
    <w:rsid w:val="008A1ED6"/>
    <w:rsid w:val="008A28E9"/>
    <w:rsid w:val="008A319A"/>
    <w:rsid w:val="008A3F33"/>
    <w:rsid w:val="008A5898"/>
    <w:rsid w:val="008B244B"/>
    <w:rsid w:val="008B2569"/>
    <w:rsid w:val="008B2744"/>
    <w:rsid w:val="008B2FBA"/>
    <w:rsid w:val="008B4EB6"/>
    <w:rsid w:val="008B5408"/>
    <w:rsid w:val="008B73DD"/>
    <w:rsid w:val="008C06A1"/>
    <w:rsid w:val="008C08A6"/>
    <w:rsid w:val="008C3109"/>
    <w:rsid w:val="008C5A33"/>
    <w:rsid w:val="008C5EDE"/>
    <w:rsid w:val="008D1AB9"/>
    <w:rsid w:val="008D262F"/>
    <w:rsid w:val="008D2D34"/>
    <w:rsid w:val="008D592B"/>
    <w:rsid w:val="008D604D"/>
    <w:rsid w:val="008D7809"/>
    <w:rsid w:val="008E1710"/>
    <w:rsid w:val="008E201E"/>
    <w:rsid w:val="008E22D7"/>
    <w:rsid w:val="008E2B6D"/>
    <w:rsid w:val="008E2F12"/>
    <w:rsid w:val="008E4998"/>
    <w:rsid w:val="008E5D56"/>
    <w:rsid w:val="008E691F"/>
    <w:rsid w:val="008F1DCB"/>
    <w:rsid w:val="008F1F3F"/>
    <w:rsid w:val="008F2FBB"/>
    <w:rsid w:val="008F480D"/>
    <w:rsid w:val="009011CB"/>
    <w:rsid w:val="00905627"/>
    <w:rsid w:val="0090776E"/>
    <w:rsid w:val="00912F44"/>
    <w:rsid w:val="00914CC6"/>
    <w:rsid w:val="0091565A"/>
    <w:rsid w:val="00915F29"/>
    <w:rsid w:val="0091652B"/>
    <w:rsid w:val="009167CA"/>
    <w:rsid w:val="0091693D"/>
    <w:rsid w:val="009173A6"/>
    <w:rsid w:val="00920E2B"/>
    <w:rsid w:val="00920EC8"/>
    <w:rsid w:val="00926175"/>
    <w:rsid w:val="009276DD"/>
    <w:rsid w:val="00927F55"/>
    <w:rsid w:val="009304A3"/>
    <w:rsid w:val="00930A0B"/>
    <w:rsid w:val="00930E35"/>
    <w:rsid w:val="009313AF"/>
    <w:rsid w:val="00932534"/>
    <w:rsid w:val="009326FA"/>
    <w:rsid w:val="00933E56"/>
    <w:rsid w:val="00934CA2"/>
    <w:rsid w:val="009359BB"/>
    <w:rsid w:val="009364C8"/>
    <w:rsid w:val="00937170"/>
    <w:rsid w:val="00937884"/>
    <w:rsid w:val="009404A6"/>
    <w:rsid w:val="009414CC"/>
    <w:rsid w:val="00943168"/>
    <w:rsid w:val="0094360C"/>
    <w:rsid w:val="00944D62"/>
    <w:rsid w:val="009501FF"/>
    <w:rsid w:val="00950B33"/>
    <w:rsid w:val="00951259"/>
    <w:rsid w:val="00953718"/>
    <w:rsid w:val="009605D1"/>
    <w:rsid w:val="00961308"/>
    <w:rsid w:val="009613CC"/>
    <w:rsid w:val="00961C72"/>
    <w:rsid w:val="0096256A"/>
    <w:rsid w:val="00962F7A"/>
    <w:rsid w:val="00963385"/>
    <w:rsid w:val="009647AE"/>
    <w:rsid w:val="00964BDD"/>
    <w:rsid w:val="00964E59"/>
    <w:rsid w:val="00964F94"/>
    <w:rsid w:val="0096544B"/>
    <w:rsid w:val="00970D5E"/>
    <w:rsid w:val="00970F97"/>
    <w:rsid w:val="00971CC2"/>
    <w:rsid w:val="009736B1"/>
    <w:rsid w:val="00974389"/>
    <w:rsid w:val="00975E19"/>
    <w:rsid w:val="00980FE7"/>
    <w:rsid w:val="00982014"/>
    <w:rsid w:val="00983B7B"/>
    <w:rsid w:val="0098409D"/>
    <w:rsid w:val="00986C01"/>
    <w:rsid w:val="00987109"/>
    <w:rsid w:val="00987990"/>
    <w:rsid w:val="009911FF"/>
    <w:rsid w:val="00991B7E"/>
    <w:rsid w:val="00993F1C"/>
    <w:rsid w:val="00995B97"/>
    <w:rsid w:val="00996F57"/>
    <w:rsid w:val="00997E9A"/>
    <w:rsid w:val="009A5BCD"/>
    <w:rsid w:val="009B0A18"/>
    <w:rsid w:val="009B73F5"/>
    <w:rsid w:val="009C284E"/>
    <w:rsid w:val="009C38B5"/>
    <w:rsid w:val="009C4E63"/>
    <w:rsid w:val="009C6A4D"/>
    <w:rsid w:val="009C7526"/>
    <w:rsid w:val="009C7EF3"/>
    <w:rsid w:val="009D1F4C"/>
    <w:rsid w:val="009D2F00"/>
    <w:rsid w:val="009D477B"/>
    <w:rsid w:val="009D477D"/>
    <w:rsid w:val="009D5E5D"/>
    <w:rsid w:val="009F19E5"/>
    <w:rsid w:val="009F30DA"/>
    <w:rsid w:val="009F3A40"/>
    <w:rsid w:val="009F574B"/>
    <w:rsid w:val="009F5CC1"/>
    <w:rsid w:val="00A048C5"/>
    <w:rsid w:val="00A04FA3"/>
    <w:rsid w:val="00A067B9"/>
    <w:rsid w:val="00A10BDF"/>
    <w:rsid w:val="00A12497"/>
    <w:rsid w:val="00A1278C"/>
    <w:rsid w:val="00A12C32"/>
    <w:rsid w:val="00A144DC"/>
    <w:rsid w:val="00A1549C"/>
    <w:rsid w:val="00A16902"/>
    <w:rsid w:val="00A2077E"/>
    <w:rsid w:val="00A21FEA"/>
    <w:rsid w:val="00A22812"/>
    <w:rsid w:val="00A231F5"/>
    <w:rsid w:val="00A252C9"/>
    <w:rsid w:val="00A25301"/>
    <w:rsid w:val="00A317B3"/>
    <w:rsid w:val="00A332DF"/>
    <w:rsid w:val="00A34EFE"/>
    <w:rsid w:val="00A37C0C"/>
    <w:rsid w:val="00A40915"/>
    <w:rsid w:val="00A41F2E"/>
    <w:rsid w:val="00A431BD"/>
    <w:rsid w:val="00A4605E"/>
    <w:rsid w:val="00A505D4"/>
    <w:rsid w:val="00A5091D"/>
    <w:rsid w:val="00A5096A"/>
    <w:rsid w:val="00A5101E"/>
    <w:rsid w:val="00A5181D"/>
    <w:rsid w:val="00A5186F"/>
    <w:rsid w:val="00A51953"/>
    <w:rsid w:val="00A52DA0"/>
    <w:rsid w:val="00A54593"/>
    <w:rsid w:val="00A54ABD"/>
    <w:rsid w:val="00A5506A"/>
    <w:rsid w:val="00A56D12"/>
    <w:rsid w:val="00A57595"/>
    <w:rsid w:val="00A57EC1"/>
    <w:rsid w:val="00A60C77"/>
    <w:rsid w:val="00A61C55"/>
    <w:rsid w:val="00A6344E"/>
    <w:rsid w:val="00A63C7A"/>
    <w:rsid w:val="00A647D3"/>
    <w:rsid w:val="00A64CCE"/>
    <w:rsid w:val="00A64FEA"/>
    <w:rsid w:val="00A6520B"/>
    <w:rsid w:val="00A654BF"/>
    <w:rsid w:val="00A67A0F"/>
    <w:rsid w:val="00A67E94"/>
    <w:rsid w:val="00A7028B"/>
    <w:rsid w:val="00A70BAB"/>
    <w:rsid w:val="00A72920"/>
    <w:rsid w:val="00A74030"/>
    <w:rsid w:val="00A7491F"/>
    <w:rsid w:val="00A74B4D"/>
    <w:rsid w:val="00A7599F"/>
    <w:rsid w:val="00A779BF"/>
    <w:rsid w:val="00A80171"/>
    <w:rsid w:val="00A80D8F"/>
    <w:rsid w:val="00A82242"/>
    <w:rsid w:val="00A827EF"/>
    <w:rsid w:val="00A8749C"/>
    <w:rsid w:val="00A90325"/>
    <w:rsid w:val="00A92188"/>
    <w:rsid w:val="00A944AE"/>
    <w:rsid w:val="00A94EAF"/>
    <w:rsid w:val="00A9683D"/>
    <w:rsid w:val="00A970A7"/>
    <w:rsid w:val="00A97CF2"/>
    <w:rsid w:val="00AA01B0"/>
    <w:rsid w:val="00AA0930"/>
    <w:rsid w:val="00AA0AA7"/>
    <w:rsid w:val="00AA0FDA"/>
    <w:rsid w:val="00AA1ADC"/>
    <w:rsid w:val="00AA41FA"/>
    <w:rsid w:val="00AA4784"/>
    <w:rsid w:val="00AA6654"/>
    <w:rsid w:val="00AB2745"/>
    <w:rsid w:val="00AB32E4"/>
    <w:rsid w:val="00AB471F"/>
    <w:rsid w:val="00AB6E92"/>
    <w:rsid w:val="00AB78B2"/>
    <w:rsid w:val="00AB7EFA"/>
    <w:rsid w:val="00AC2C94"/>
    <w:rsid w:val="00AC50F2"/>
    <w:rsid w:val="00AD04A5"/>
    <w:rsid w:val="00AD093E"/>
    <w:rsid w:val="00AD195B"/>
    <w:rsid w:val="00AD328E"/>
    <w:rsid w:val="00AD4400"/>
    <w:rsid w:val="00AD499A"/>
    <w:rsid w:val="00AD4CC5"/>
    <w:rsid w:val="00AD6306"/>
    <w:rsid w:val="00AE111F"/>
    <w:rsid w:val="00AE1F9C"/>
    <w:rsid w:val="00AE32C3"/>
    <w:rsid w:val="00AE3B31"/>
    <w:rsid w:val="00AE4F69"/>
    <w:rsid w:val="00AE749E"/>
    <w:rsid w:val="00AE76B1"/>
    <w:rsid w:val="00AF0244"/>
    <w:rsid w:val="00AF04AC"/>
    <w:rsid w:val="00AF1227"/>
    <w:rsid w:val="00AF1708"/>
    <w:rsid w:val="00AF2B5B"/>
    <w:rsid w:val="00AF3A63"/>
    <w:rsid w:val="00AF4020"/>
    <w:rsid w:val="00AF4478"/>
    <w:rsid w:val="00AF736A"/>
    <w:rsid w:val="00B00D3C"/>
    <w:rsid w:val="00B0281D"/>
    <w:rsid w:val="00B05FB3"/>
    <w:rsid w:val="00B10832"/>
    <w:rsid w:val="00B12457"/>
    <w:rsid w:val="00B12F5C"/>
    <w:rsid w:val="00B13FD9"/>
    <w:rsid w:val="00B14790"/>
    <w:rsid w:val="00B15783"/>
    <w:rsid w:val="00B15CDD"/>
    <w:rsid w:val="00B15EF6"/>
    <w:rsid w:val="00B169FF"/>
    <w:rsid w:val="00B16F38"/>
    <w:rsid w:val="00B20740"/>
    <w:rsid w:val="00B21589"/>
    <w:rsid w:val="00B22FD0"/>
    <w:rsid w:val="00B24891"/>
    <w:rsid w:val="00B24D8C"/>
    <w:rsid w:val="00B251DC"/>
    <w:rsid w:val="00B26AB3"/>
    <w:rsid w:val="00B2748A"/>
    <w:rsid w:val="00B27CFF"/>
    <w:rsid w:val="00B307C5"/>
    <w:rsid w:val="00B31CAA"/>
    <w:rsid w:val="00B33084"/>
    <w:rsid w:val="00B333AB"/>
    <w:rsid w:val="00B36441"/>
    <w:rsid w:val="00B46474"/>
    <w:rsid w:val="00B474FA"/>
    <w:rsid w:val="00B50E13"/>
    <w:rsid w:val="00B55994"/>
    <w:rsid w:val="00B56845"/>
    <w:rsid w:val="00B5722E"/>
    <w:rsid w:val="00B579BA"/>
    <w:rsid w:val="00B60129"/>
    <w:rsid w:val="00B60F88"/>
    <w:rsid w:val="00B61635"/>
    <w:rsid w:val="00B6177A"/>
    <w:rsid w:val="00B62360"/>
    <w:rsid w:val="00B62520"/>
    <w:rsid w:val="00B632E3"/>
    <w:rsid w:val="00B66F47"/>
    <w:rsid w:val="00B67023"/>
    <w:rsid w:val="00B67213"/>
    <w:rsid w:val="00B70AF9"/>
    <w:rsid w:val="00B7265D"/>
    <w:rsid w:val="00B7326A"/>
    <w:rsid w:val="00B75AE0"/>
    <w:rsid w:val="00B77822"/>
    <w:rsid w:val="00B77FDD"/>
    <w:rsid w:val="00B8050A"/>
    <w:rsid w:val="00B818F6"/>
    <w:rsid w:val="00B81E2D"/>
    <w:rsid w:val="00B82E99"/>
    <w:rsid w:val="00B839EE"/>
    <w:rsid w:val="00B845A0"/>
    <w:rsid w:val="00B85BCA"/>
    <w:rsid w:val="00B864F7"/>
    <w:rsid w:val="00B900BD"/>
    <w:rsid w:val="00B914B6"/>
    <w:rsid w:val="00B953F8"/>
    <w:rsid w:val="00B9540B"/>
    <w:rsid w:val="00B956B8"/>
    <w:rsid w:val="00B96B24"/>
    <w:rsid w:val="00B97B40"/>
    <w:rsid w:val="00BB148F"/>
    <w:rsid w:val="00BB18D0"/>
    <w:rsid w:val="00BB28CC"/>
    <w:rsid w:val="00BB352C"/>
    <w:rsid w:val="00BB3579"/>
    <w:rsid w:val="00BB3A15"/>
    <w:rsid w:val="00BB4AE4"/>
    <w:rsid w:val="00BB60AC"/>
    <w:rsid w:val="00BB6138"/>
    <w:rsid w:val="00BB6758"/>
    <w:rsid w:val="00BB7B0C"/>
    <w:rsid w:val="00BC0CF6"/>
    <w:rsid w:val="00BC312C"/>
    <w:rsid w:val="00BC397B"/>
    <w:rsid w:val="00BC3997"/>
    <w:rsid w:val="00BC3EF1"/>
    <w:rsid w:val="00BC4E7E"/>
    <w:rsid w:val="00BC603C"/>
    <w:rsid w:val="00BC7115"/>
    <w:rsid w:val="00BC7D14"/>
    <w:rsid w:val="00BC7F45"/>
    <w:rsid w:val="00BD145C"/>
    <w:rsid w:val="00BD1DA7"/>
    <w:rsid w:val="00BD2253"/>
    <w:rsid w:val="00BD2884"/>
    <w:rsid w:val="00BD3D44"/>
    <w:rsid w:val="00BD5E80"/>
    <w:rsid w:val="00BD6D10"/>
    <w:rsid w:val="00BD7094"/>
    <w:rsid w:val="00BD7A4C"/>
    <w:rsid w:val="00BD7C3A"/>
    <w:rsid w:val="00BE37B7"/>
    <w:rsid w:val="00BF0453"/>
    <w:rsid w:val="00BF35A1"/>
    <w:rsid w:val="00BF41D2"/>
    <w:rsid w:val="00BF5955"/>
    <w:rsid w:val="00C025D0"/>
    <w:rsid w:val="00C04C99"/>
    <w:rsid w:val="00C051A0"/>
    <w:rsid w:val="00C0604F"/>
    <w:rsid w:val="00C10204"/>
    <w:rsid w:val="00C10A77"/>
    <w:rsid w:val="00C12072"/>
    <w:rsid w:val="00C1299D"/>
    <w:rsid w:val="00C12AA7"/>
    <w:rsid w:val="00C13A87"/>
    <w:rsid w:val="00C14094"/>
    <w:rsid w:val="00C14D83"/>
    <w:rsid w:val="00C1653C"/>
    <w:rsid w:val="00C21150"/>
    <w:rsid w:val="00C22ABB"/>
    <w:rsid w:val="00C22B84"/>
    <w:rsid w:val="00C241A7"/>
    <w:rsid w:val="00C25197"/>
    <w:rsid w:val="00C27010"/>
    <w:rsid w:val="00C31891"/>
    <w:rsid w:val="00C31EF4"/>
    <w:rsid w:val="00C32A78"/>
    <w:rsid w:val="00C32DC3"/>
    <w:rsid w:val="00C368BF"/>
    <w:rsid w:val="00C36B33"/>
    <w:rsid w:val="00C36D6B"/>
    <w:rsid w:val="00C41CAD"/>
    <w:rsid w:val="00C41FA4"/>
    <w:rsid w:val="00C46CEA"/>
    <w:rsid w:val="00C50890"/>
    <w:rsid w:val="00C50AFA"/>
    <w:rsid w:val="00C50DB0"/>
    <w:rsid w:val="00C50E3B"/>
    <w:rsid w:val="00C5126E"/>
    <w:rsid w:val="00C517FE"/>
    <w:rsid w:val="00C51B07"/>
    <w:rsid w:val="00C52A8F"/>
    <w:rsid w:val="00C54644"/>
    <w:rsid w:val="00C558F1"/>
    <w:rsid w:val="00C570D9"/>
    <w:rsid w:val="00C57928"/>
    <w:rsid w:val="00C62551"/>
    <w:rsid w:val="00C63A4A"/>
    <w:rsid w:val="00C655F6"/>
    <w:rsid w:val="00C6592E"/>
    <w:rsid w:val="00C701EC"/>
    <w:rsid w:val="00C723A0"/>
    <w:rsid w:val="00C73121"/>
    <w:rsid w:val="00C757EA"/>
    <w:rsid w:val="00C75A1F"/>
    <w:rsid w:val="00C76160"/>
    <w:rsid w:val="00C761CC"/>
    <w:rsid w:val="00C77E10"/>
    <w:rsid w:val="00C80A46"/>
    <w:rsid w:val="00C8123E"/>
    <w:rsid w:val="00C828C8"/>
    <w:rsid w:val="00C84125"/>
    <w:rsid w:val="00C84713"/>
    <w:rsid w:val="00C84903"/>
    <w:rsid w:val="00C85E38"/>
    <w:rsid w:val="00C867FE"/>
    <w:rsid w:val="00C869BD"/>
    <w:rsid w:val="00C87A89"/>
    <w:rsid w:val="00C900AE"/>
    <w:rsid w:val="00C908B0"/>
    <w:rsid w:val="00C91DD7"/>
    <w:rsid w:val="00C93DC5"/>
    <w:rsid w:val="00C94403"/>
    <w:rsid w:val="00C94825"/>
    <w:rsid w:val="00C97186"/>
    <w:rsid w:val="00CA1371"/>
    <w:rsid w:val="00CA5CCD"/>
    <w:rsid w:val="00CA609A"/>
    <w:rsid w:val="00CA6184"/>
    <w:rsid w:val="00CA6BCF"/>
    <w:rsid w:val="00CB217F"/>
    <w:rsid w:val="00CB227E"/>
    <w:rsid w:val="00CB2570"/>
    <w:rsid w:val="00CB4835"/>
    <w:rsid w:val="00CB60FC"/>
    <w:rsid w:val="00CB704F"/>
    <w:rsid w:val="00CC4936"/>
    <w:rsid w:val="00CC5160"/>
    <w:rsid w:val="00CC5E32"/>
    <w:rsid w:val="00CD145B"/>
    <w:rsid w:val="00CD218A"/>
    <w:rsid w:val="00CD29D0"/>
    <w:rsid w:val="00CD43ED"/>
    <w:rsid w:val="00CD50D4"/>
    <w:rsid w:val="00CD6052"/>
    <w:rsid w:val="00CD6FB0"/>
    <w:rsid w:val="00CE21C1"/>
    <w:rsid w:val="00CE23CE"/>
    <w:rsid w:val="00CE28AA"/>
    <w:rsid w:val="00CE540A"/>
    <w:rsid w:val="00CE6744"/>
    <w:rsid w:val="00CE6D38"/>
    <w:rsid w:val="00CE7182"/>
    <w:rsid w:val="00CF229E"/>
    <w:rsid w:val="00CF2DF9"/>
    <w:rsid w:val="00CF4079"/>
    <w:rsid w:val="00CF436B"/>
    <w:rsid w:val="00CF7090"/>
    <w:rsid w:val="00CF7534"/>
    <w:rsid w:val="00CF7B94"/>
    <w:rsid w:val="00D0136D"/>
    <w:rsid w:val="00D03940"/>
    <w:rsid w:val="00D051BC"/>
    <w:rsid w:val="00D05399"/>
    <w:rsid w:val="00D05427"/>
    <w:rsid w:val="00D06705"/>
    <w:rsid w:val="00D10B16"/>
    <w:rsid w:val="00D12240"/>
    <w:rsid w:val="00D12A4F"/>
    <w:rsid w:val="00D13FFF"/>
    <w:rsid w:val="00D14149"/>
    <w:rsid w:val="00D148B5"/>
    <w:rsid w:val="00D15F84"/>
    <w:rsid w:val="00D16B52"/>
    <w:rsid w:val="00D2224B"/>
    <w:rsid w:val="00D226C0"/>
    <w:rsid w:val="00D246D6"/>
    <w:rsid w:val="00D26CEF"/>
    <w:rsid w:val="00D30D36"/>
    <w:rsid w:val="00D31A9A"/>
    <w:rsid w:val="00D32CF8"/>
    <w:rsid w:val="00D337C8"/>
    <w:rsid w:val="00D34752"/>
    <w:rsid w:val="00D34FFC"/>
    <w:rsid w:val="00D35D60"/>
    <w:rsid w:val="00D35D96"/>
    <w:rsid w:val="00D368DF"/>
    <w:rsid w:val="00D36F60"/>
    <w:rsid w:val="00D418F8"/>
    <w:rsid w:val="00D427A0"/>
    <w:rsid w:val="00D428E3"/>
    <w:rsid w:val="00D4512F"/>
    <w:rsid w:val="00D45900"/>
    <w:rsid w:val="00D47FBD"/>
    <w:rsid w:val="00D501D9"/>
    <w:rsid w:val="00D5084F"/>
    <w:rsid w:val="00D51ED8"/>
    <w:rsid w:val="00D5236F"/>
    <w:rsid w:val="00D52D6D"/>
    <w:rsid w:val="00D54460"/>
    <w:rsid w:val="00D5531E"/>
    <w:rsid w:val="00D56BD1"/>
    <w:rsid w:val="00D623D5"/>
    <w:rsid w:val="00D6252B"/>
    <w:rsid w:val="00D63ED3"/>
    <w:rsid w:val="00D651B8"/>
    <w:rsid w:val="00D66FA4"/>
    <w:rsid w:val="00D716C9"/>
    <w:rsid w:val="00D73989"/>
    <w:rsid w:val="00D76729"/>
    <w:rsid w:val="00D7690A"/>
    <w:rsid w:val="00D77181"/>
    <w:rsid w:val="00D77D20"/>
    <w:rsid w:val="00D80034"/>
    <w:rsid w:val="00D802E1"/>
    <w:rsid w:val="00D80391"/>
    <w:rsid w:val="00D80E36"/>
    <w:rsid w:val="00D840E1"/>
    <w:rsid w:val="00D845E1"/>
    <w:rsid w:val="00D87796"/>
    <w:rsid w:val="00D90C7B"/>
    <w:rsid w:val="00D91E7E"/>
    <w:rsid w:val="00D92977"/>
    <w:rsid w:val="00D92EF2"/>
    <w:rsid w:val="00D92F6C"/>
    <w:rsid w:val="00D9302E"/>
    <w:rsid w:val="00D9492E"/>
    <w:rsid w:val="00D95871"/>
    <w:rsid w:val="00D958F8"/>
    <w:rsid w:val="00D9683D"/>
    <w:rsid w:val="00D96D00"/>
    <w:rsid w:val="00DA0334"/>
    <w:rsid w:val="00DA06C4"/>
    <w:rsid w:val="00DA0B10"/>
    <w:rsid w:val="00DA407A"/>
    <w:rsid w:val="00DA58C2"/>
    <w:rsid w:val="00DA5C6D"/>
    <w:rsid w:val="00DB0075"/>
    <w:rsid w:val="00DB14CB"/>
    <w:rsid w:val="00DB4E47"/>
    <w:rsid w:val="00DB59D8"/>
    <w:rsid w:val="00DB70EB"/>
    <w:rsid w:val="00DC269D"/>
    <w:rsid w:val="00DC4CF7"/>
    <w:rsid w:val="00DC5093"/>
    <w:rsid w:val="00DC5D6B"/>
    <w:rsid w:val="00DC61E4"/>
    <w:rsid w:val="00DC6ADB"/>
    <w:rsid w:val="00DC76E9"/>
    <w:rsid w:val="00DC7AE6"/>
    <w:rsid w:val="00DD0D6C"/>
    <w:rsid w:val="00DD16BC"/>
    <w:rsid w:val="00DD1C26"/>
    <w:rsid w:val="00DD270F"/>
    <w:rsid w:val="00DD4C1C"/>
    <w:rsid w:val="00DD562A"/>
    <w:rsid w:val="00DD5793"/>
    <w:rsid w:val="00DD5ED8"/>
    <w:rsid w:val="00DD62FE"/>
    <w:rsid w:val="00DE2A0E"/>
    <w:rsid w:val="00DE2B2E"/>
    <w:rsid w:val="00DE31B4"/>
    <w:rsid w:val="00DE3A94"/>
    <w:rsid w:val="00DE3B42"/>
    <w:rsid w:val="00DE3EA5"/>
    <w:rsid w:val="00DE41B3"/>
    <w:rsid w:val="00DE6AE0"/>
    <w:rsid w:val="00DE7AF6"/>
    <w:rsid w:val="00DF1133"/>
    <w:rsid w:val="00DF1621"/>
    <w:rsid w:val="00DF1777"/>
    <w:rsid w:val="00DF2AC4"/>
    <w:rsid w:val="00DF574D"/>
    <w:rsid w:val="00DF63E2"/>
    <w:rsid w:val="00DF6EBE"/>
    <w:rsid w:val="00E00953"/>
    <w:rsid w:val="00E00A98"/>
    <w:rsid w:val="00E00C75"/>
    <w:rsid w:val="00E017E2"/>
    <w:rsid w:val="00E0188A"/>
    <w:rsid w:val="00E023E4"/>
    <w:rsid w:val="00E02B61"/>
    <w:rsid w:val="00E03F2A"/>
    <w:rsid w:val="00E045FF"/>
    <w:rsid w:val="00E047E7"/>
    <w:rsid w:val="00E0543D"/>
    <w:rsid w:val="00E10CCD"/>
    <w:rsid w:val="00E11578"/>
    <w:rsid w:val="00E12A16"/>
    <w:rsid w:val="00E13604"/>
    <w:rsid w:val="00E13AC9"/>
    <w:rsid w:val="00E14006"/>
    <w:rsid w:val="00E15CD8"/>
    <w:rsid w:val="00E1763D"/>
    <w:rsid w:val="00E206A5"/>
    <w:rsid w:val="00E20E9F"/>
    <w:rsid w:val="00E250C9"/>
    <w:rsid w:val="00E26C2E"/>
    <w:rsid w:val="00E27243"/>
    <w:rsid w:val="00E30607"/>
    <w:rsid w:val="00E33329"/>
    <w:rsid w:val="00E33D86"/>
    <w:rsid w:val="00E35224"/>
    <w:rsid w:val="00E37F10"/>
    <w:rsid w:val="00E41227"/>
    <w:rsid w:val="00E42743"/>
    <w:rsid w:val="00E43168"/>
    <w:rsid w:val="00E43E5D"/>
    <w:rsid w:val="00E43EE4"/>
    <w:rsid w:val="00E44B71"/>
    <w:rsid w:val="00E44C8D"/>
    <w:rsid w:val="00E456E6"/>
    <w:rsid w:val="00E51181"/>
    <w:rsid w:val="00E51B99"/>
    <w:rsid w:val="00E51D16"/>
    <w:rsid w:val="00E526A9"/>
    <w:rsid w:val="00E53CDC"/>
    <w:rsid w:val="00E56472"/>
    <w:rsid w:val="00E56CC4"/>
    <w:rsid w:val="00E577C8"/>
    <w:rsid w:val="00E578C1"/>
    <w:rsid w:val="00E615AB"/>
    <w:rsid w:val="00E61810"/>
    <w:rsid w:val="00E620C4"/>
    <w:rsid w:val="00E630DB"/>
    <w:rsid w:val="00E6529F"/>
    <w:rsid w:val="00E67C3D"/>
    <w:rsid w:val="00E72C4C"/>
    <w:rsid w:val="00E72E59"/>
    <w:rsid w:val="00E758C5"/>
    <w:rsid w:val="00E77C4A"/>
    <w:rsid w:val="00E80758"/>
    <w:rsid w:val="00E83A79"/>
    <w:rsid w:val="00E83EC5"/>
    <w:rsid w:val="00E85662"/>
    <w:rsid w:val="00E857F6"/>
    <w:rsid w:val="00E91709"/>
    <w:rsid w:val="00E923A6"/>
    <w:rsid w:val="00E9332E"/>
    <w:rsid w:val="00E95409"/>
    <w:rsid w:val="00E95FEF"/>
    <w:rsid w:val="00E96B0A"/>
    <w:rsid w:val="00EA36AA"/>
    <w:rsid w:val="00EA3D89"/>
    <w:rsid w:val="00EA4794"/>
    <w:rsid w:val="00EA4DDD"/>
    <w:rsid w:val="00EA6C85"/>
    <w:rsid w:val="00EA700E"/>
    <w:rsid w:val="00EA74E3"/>
    <w:rsid w:val="00EB10F8"/>
    <w:rsid w:val="00EB4205"/>
    <w:rsid w:val="00EB45D7"/>
    <w:rsid w:val="00EB5A1E"/>
    <w:rsid w:val="00EB7597"/>
    <w:rsid w:val="00EC0CBA"/>
    <w:rsid w:val="00EC25F8"/>
    <w:rsid w:val="00EC3957"/>
    <w:rsid w:val="00EC431A"/>
    <w:rsid w:val="00ED0679"/>
    <w:rsid w:val="00ED2BF8"/>
    <w:rsid w:val="00ED2FC1"/>
    <w:rsid w:val="00ED3786"/>
    <w:rsid w:val="00ED6161"/>
    <w:rsid w:val="00EE03F3"/>
    <w:rsid w:val="00EE0894"/>
    <w:rsid w:val="00EE14D0"/>
    <w:rsid w:val="00EE1862"/>
    <w:rsid w:val="00EE1CBC"/>
    <w:rsid w:val="00EE2B0A"/>
    <w:rsid w:val="00EE2CF4"/>
    <w:rsid w:val="00EE350B"/>
    <w:rsid w:val="00EE4AB2"/>
    <w:rsid w:val="00EE5AEC"/>
    <w:rsid w:val="00EE7593"/>
    <w:rsid w:val="00EF064F"/>
    <w:rsid w:val="00EF0A72"/>
    <w:rsid w:val="00EF3AA8"/>
    <w:rsid w:val="00EF3FBC"/>
    <w:rsid w:val="00EF42A6"/>
    <w:rsid w:val="00F0083E"/>
    <w:rsid w:val="00F00AA9"/>
    <w:rsid w:val="00F07805"/>
    <w:rsid w:val="00F1103D"/>
    <w:rsid w:val="00F1340E"/>
    <w:rsid w:val="00F14A49"/>
    <w:rsid w:val="00F17E0F"/>
    <w:rsid w:val="00F20105"/>
    <w:rsid w:val="00F20886"/>
    <w:rsid w:val="00F2096F"/>
    <w:rsid w:val="00F21B5E"/>
    <w:rsid w:val="00F260B1"/>
    <w:rsid w:val="00F26528"/>
    <w:rsid w:val="00F26B32"/>
    <w:rsid w:val="00F27A7B"/>
    <w:rsid w:val="00F27D69"/>
    <w:rsid w:val="00F37EAE"/>
    <w:rsid w:val="00F408C6"/>
    <w:rsid w:val="00F4191A"/>
    <w:rsid w:val="00F420DE"/>
    <w:rsid w:val="00F42200"/>
    <w:rsid w:val="00F43561"/>
    <w:rsid w:val="00F4485F"/>
    <w:rsid w:val="00F44A51"/>
    <w:rsid w:val="00F460B5"/>
    <w:rsid w:val="00F468CA"/>
    <w:rsid w:val="00F46A3D"/>
    <w:rsid w:val="00F47ECE"/>
    <w:rsid w:val="00F501F6"/>
    <w:rsid w:val="00F50458"/>
    <w:rsid w:val="00F53065"/>
    <w:rsid w:val="00F537F5"/>
    <w:rsid w:val="00F53C9E"/>
    <w:rsid w:val="00F573B5"/>
    <w:rsid w:val="00F60B80"/>
    <w:rsid w:val="00F60FFB"/>
    <w:rsid w:val="00F623C5"/>
    <w:rsid w:val="00F62F64"/>
    <w:rsid w:val="00F646D2"/>
    <w:rsid w:val="00F64742"/>
    <w:rsid w:val="00F65EB2"/>
    <w:rsid w:val="00F66AD5"/>
    <w:rsid w:val="00F66CC8"/>
    <w:rsid w:val="00F66E76"/>
    <w:rsid w:val="00F67338"/>
    <w:rsid w:val="00F67403"/>
    <w:rsid w:val="00F67EB0"/>
    <w:rsid w:val="00F70288"/>
    <w:rsid w:val="00F7146D"/>
    <w:rsid w:val="00F75429"/>
    <w:rsid w:val="00F75B9E"/>
    <w:rsid w:val="00F77ED6"/>
    <w:rsid w:val="00F8228C"/>
    <w:rsid w:val="00F82BAC"/>
    <w:rsid w:val="00F82C9B"/>
    <w:rsid w:val="00F833AA"/>
    <w:rsid w:val="00F863B4"/>
    <w:rsid w:val="00F914F9"/>
    <w:rsid w:val="00F9361F"/>
    <w:rsid w:val="00F93923"/>
    <w:rsid w:val="00F94C07"/>
    <w:rsid w:val="00F94EF9"/>
    <w:rsid w:val="00F958E0"/>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B53DF"/>
    <w:rsid w:val="00FC1A19"/>
    <w:rsid w:val="00FC30FE"/>
    <w:rsid w:val="00FC3531"/>
    <w:rsid w:val="00FC45C4"/>
    <w:rsid w:val="00FC70E2"/>
    <w:rsid w:val="00FD03E5"/>
    <w:rsid w:val="00FD07D0"/>
    <w:rsid w:val="00FD21F3"/>
    <w:rsid w:val="00FD2DA3"/>
    <w:rsid w:val="00FD6FD1"/>
    <w:rsid w:val="00FE04F7"/>
    <w:rsid w:val="00FE3804"/>
    <w:rsid w:val="00FE499C"/>
    <w:rsid w:val="00FE5564"/>
    <w:rsid w:val="00FE6BED"/>
    <w:rsid w:val="00FF06B8"/>
    <w:rsid w:val="00FF23D9"/>
    <w:rsid w:val="00FF33E7"/>
    <w:rsid w:val="00FF5768"/>
    <w:rsid w:val="00FF59C7"/>
    <w:rsid w:val="00FF648F"/>
    <w:rsid w:val="00FF76AE"/>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7B972"/>
  <w15:docId w15:val="{4AED6ED6-EF58-4FD6-BA47-F91B0E7A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89"/>
    <w:pPr>
      <w:widowControl w:val="0"/>
      <w:autoSpaceDE w:val="0"/>
      <w:autoSpaceDN w:val="0"/>
      <w:spacing w:after="0" w:line="240" w:lineRule="auto"/>
      <w:outlineLvl w:val="0"/>
    </w:pPr>
    <w:rPr>
      <w:rFonts w:ascii="Arial" w:eastAsia="Arial" w:hAnsi="Arial" w:cs="Arial"/>
      <w:b/>
      <w:bCs/>
      <w:sz w:val="21"/>
      <w:szCs w:val="21"/>
      <w:lang w:val="en-US"/>
    </w:rPr>
  </w:style>
  <w:style w:type="paragraph" w:styleId="Heading4">
    <w:name w:val="heading 4"/>
    <w:basedOn w:val="Normal"/>
    <w:next w:val="Normal"/>
    <w:link w:val="Heading4Char"/>
    <w:uiPriority w:val="9"/>
    <w:unhideWhenUsed/>
    <w:qFormat/>
    <w:rsid w:val="00805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05CD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818D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89"/>
    <w:rPr>
      <w:rFonts w:ascii="Arial" w:eastAsia="Arial" w:hAnsi="Arial" w:cs="Arial"/>
      <w:b/>
      <w:bCs/>
      <w:sz w:val="21"/>
      <w:szCs w:val="21"/>
      <w:lang w:val="en-US"/>
    </w:rPr>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6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aracter6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uiPriority w:val="1"/>
    <w:qFormat/>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1"/>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1"/>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ableParagraph">
    <w:name w:val="Table Paragraph"/>
    <w:basedOn w:val="Normal"/>
    <w:uiPriority w:val="1"/>
    <w:qFormat/>
    <w:rsid w:val="00BF41D2"/>
    <w:pPr>
      <w:widowControl w:val="0"/>
      <w:autoSpaceDE w:val="0"/>
      <w:autoSpaceDN w:val="0"/>
      <w:spacing w:after="0" w:line="240" w:lineRule="auto"/>
    </w:pPr>
    <w:rPr>
      <w:rFonts w:ascii="Arial" w:eastAsia="Arial" w:hAnsi="Arial" w:cs="Arial"/>
      <w:lang w:val="en-US"/>
    </w:rPr>
  </w:style>
  <w:style w:type="character" w:customStyle="1" w:styleId="slgi">
    <w:name w:val="s_lgi"/>
    <w:basedOn w:val="DefaultParagraphFont"/>
    <w:rsid w:val="00B818F6"/>
  </w:style>
  <w:style w:type="character" w:customStyle="1" w:styleId="Heading6Char">
    <w:name w:val="Heading 6 Char"/>
    <w:basedOn w:val="DefaultParagraphFont"/>
    <w:link w:val="Heading6"/>
    <w:semiHidden/>
    <w:rsid w:val="007818D4"/>
    <w:rPr>
      <w:rFonts w:ascii="Calibri" w:eastAsia="Times New Roman" w:hAnsi="Calibri" w:cs="Times New Roman"/>
      <w:b/>
      <w:bCs/>
    </w:rPr>
  </w:style>
  <w:style w:type="paragraph" w:customStyle="1" w:styleId="Textboldit">
    <w:name w:val="Text boldit"/>
    <w:basedOn w:val="Normal"/>
    <w:link w:val="TextbolditChar"/>
    <w:qFormat/>
    <w:rsid w:val="00B864F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4"/>
      <w:szCs w:val="20"/>
    </w:rPr>
  </w:style>
  <w:style w:type="character" w:customStyle="1" w:styleId="TextbolditChar">
    <w:name w:val="Text boldit Char"/>
    <w:link w:val="Textboldit"/>
    <w:rsid w:val="00B864F7"/>
    <w:rPr>
      <w:rFonts w:ascii="Times New Roman" w:eastAsia="Times New Roman" w:hAnsi="Times New Roman" w:cs="Times New Roman"/>
      <w:b/>
      <w:sz w:val="24"/>
      <w:szCs w:val="20"/>
    </w:rPr>
  </w:style>
  <w:style w:type="table" w:styleId="TableGrid">
    <w:name w:val="Table Grid"/>
    <w:basedOn w:val="TableNormal"/>
    <w:uiPriority w:val="39"/>
    <w:rsid w:val="0040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900AE"/>
    <w:pPr>
      <w:spacing w:after="120" w:line="480" w:lineRule="auto"/>
      <w:ind w:left="283"/>
    </w:pPr>
  </w:style>
  <w:style w:type="character" w:customStyle="1" w:styleId="BodyTextIndent2Char">
    <w:name w:val="Body Text Indent 2 Char"/>
    <w:basedOn w:val="DefaultParagraphFont"/>
    <w:link w:val="BodyTextIndent2"/>
    <w:uiPriority w:val="99"/>
    <w:semiHidden/>
    <w:rsid w:val="00C900AE"/>
  </w:style>
  <w:style w:type="table" w:customStyle="1" w:styleId="TableGrid1">
    <w:name w:val="Table Grid1"/>
    <w:basedOn w:val="TableNormal"/>
    <w:next w:val="TableGrid"/>
    <w:rsid w:val="00C051A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C2">
    <w:name w:val="Text DC 2"/>
    <w:link w:val="TextDC2Char"/>
    <w:qFormat/>
    <w:rsid w:val="005A2CDF"/>
    <w:pPr>
      <w:spacing w:after="0" w:line="240" w:lineRule="auto"/>
      <w:ind w:firstLine="720"/>
      <w:jc w:val="both"/>
    </w:pPr>
    <w:rPr>
      <w:rFonts w:ascii="MS Sans Serif" w:eastAsia="Times New Roman" w:hAnsi="MS Sans Serif" w:cs="Times New Roman"/>
      <w:sz w:val="20"/>
      <w:szCs w:val="20"/>
      <w:lang w:val="en-US"/>
    </w:rPr>
  </w:style>
  <w:style w:type="character" w:customStyle="1" w:styleId="TextDC2Char">
    <w:name w:val="Text DC 2 Char"/>
    <w:link w:val="TextDC2"/>
    <w:rsid w:val="005A2CDF"/>
    <w:rPr>
      <w:rFonts w:ascii="MS Sans Serif" w:eastAsia="Times New Roman" w:hAnsi="MS Sans Serif" w:cs="Times New Roman"/>
      <w:sz w:val="20"/>
      <w:szCs w:val="20"/>
      <w:lang w:val="en-US"/>
    </w:rPr>
  </w:style>
  <w:style w:type="paragraph" w:styleId="Caption">
    <w:name w:val="caption"/>
    <w:basedOn w:val="Normal"/>
    <w:next w:val="Normal"/>
    <w:link w:val="CaptionChar"/>
    <w:qFormat/>
    <w:rsid w:val="000835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x-none"/>
    </w:rPr>
  </w:style>
  <w:style w:type="character" w:customStyle="1" w:styleId="CaptionChar">
    <w:name w:val="Caption Char"/>
    <w:link w:val="Caption"/>
    <w:rsid w:val="00083592"/>
    <w:rPr>
      <w:rFonts w:ascii="Times New Roman" w:eastAsia="Times New Roman" w:hAnsi="Times New Roman" w:cs="Times New Roman"/>
      <w:b/>
      <w:bCs/>
      <w:sz w:val="20"/>
      <w:szCs w:val="20"/>
      <w:lang w:val="x-none"/>
    </w:rPr>
  </w:style>
  <w:style w:type="character" w:customStyle="1" w:styleId="Heading4Char">
    <w:name w:val="Heading 4 Char"/>
    <w:basedOn w:val="DefaultParagraphFont"/>
    <w:link w:val="Heading4"/>
    <w:uiPriority w:val="9"/>
    <w:rsid w:val="00805C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05CDE"/>
    <w:rPr>
      <w:rFonts w:asciiTheme="majorHAnsi" w:eastAsiaTheme="majorEastAsia" w:hAnsiTheme="majorHAnsi" w:cstheme="majorBidi"/>
      <w:color w:val="365F91" w:themeColor="accent1" w:themeShade="BF"/>
    </w:rPr>
  </w:style>
  <w:style w:type="paragraph" w:customStyle="1" w:styleId="textproiect">
    <w:name w:val="text_proiect"/>
    <w:basedOn w:val="Normal"/>
    <w:link w:val="textproiectChar"/>
    <w:qFormat/>
    <w:rsid w:val="00805CDE"/>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val="x-none"/>
    </w:rPr>
  </w:style>
  <w:style w:type="character" w:customStyle="1" w:styleId="textproiectChar">
    <w:name w:val="text_proiect Char"/>
    <w:link w:val="textproiect"/>
    <w:rsid w:val="00805CDE"/>
    <w:rPr>
      <w:rFonts w:ascii="Times New Roman" w:eastAsia="Times New Roman" w:hAnsi="Times New Roman" w:cs="Times New Roman"/>
      <w:sz w:val="24"/>
      <w:szCs w:val="20"/>
      <w:lang w:val="x-none"/>
    </w:rPr>
  </w:style>
  <w:style w:type="paragraph" w:styleId="CommentText">
    <w:name w:val="annotation text"/>
    <w:basedOn w:val="Normal"/>
    <w:link w:val="CommentTextChar"/>
    <w:rsid w:val="00805CDE"/>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rsid w:val="00805CDE"/>
    <w:rPr>
      <w:rFonts w:ascii="Times New Roman" w:eastAsia="Times New Roman" w:hAnsi="Times New Roman" w:cs="Times New Roman"/>
      <w:sz w:val="20"/>
      <w:szCs w:val="20"/>
      <w:lang w:eastAsia="x-none"/>
    </w:rPr>
  </w:style>
  <w:style w:type="paragraph" w:styleId="NormalWeb">
    <w:name w:val="Normal (Web)"/>
    <w:basedOn w:val="Normal"/>
    <w:uiPriority w:val="99"/>
    <w:qFormat/>
    <w:rsid w:val="00252EB8"/>
    <w:pPr>
      <w:spacing w:after="60"/>
      <w:jc w:val="both"/>
      <w:textDirection w:val="btLr"/>
    </w:pPr>
    <w:rPr>
      <w:rFonts w:ascii="Arial" w:eastAsia="Times New Roman" w:hAnsi="Arial" w:cs="Arial"/>
      <w:bCs/>
      <w:snapToGrid w:val="0"/>
      <w:lang w:eastAsia="de-DE"/>
    </w:rPr>
  </w:style>
  <w:style w:type="paragraph" w:styleId="TOC1">
    <w:name w:val="toc 1"/>
    <w:basedOn w:val="Normal"/>
    <w:next w:val="Normal"/>
    <w:uiPriority w:val="39"/>
    <w:rsid w:val="00E758C5"/>
    <w:pPr>
      <w:spacing w:before="360" w:after="0" w:line="240" w:lineRule="auto"/>
    </w:pPr>
    <w:rPr>
      <w:rFonts w:asciiTheme="majorHAnsi" w:eastAsia="Arial" w:hAnsiTheme="majorHAnsi" w:cstheme="majorHAnsi"/>
      <w:b/>
      <w:bCs/>
      <w:cap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6BEF-E09F-4F87-98E6-0CD9A6B3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8118</TotalTime>
  <Pages>18</Pages>
  <Words>8136</Words>
  <Characters>47193</Characters>
  <Application>Microsoft Office Word</Application>
  <DocSecurity>0</DocSecurity>
  <Lines>393</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725</cp:revision>
  <cp:lastPrinted>2022-10-05T10:55:00Z</cp:lastPrinted>
  <dcterms:created xsi:type="dcterms:W3CDTF">2015-01-08T11:09:00Z</dcterms:created>
  <dcterms:modified xsi:type="dcterms:W3CDTF">2022-10-05T11:01:00Z</dcterms:modified>
</cp:coreProperties>
</file>