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14" w:rsidRPr="00B67E76" w:rsidRDefault="00913614" w:rsidP="00913614">
      <w:pPr>
        <w:pStyle w:val="Header"/>
        <w:jc w:val="center"/>
        <w:rPr>
          <w:rFonts w:ascii="Garamond" w:hAnsi="Garamond"/>
          <w:b/>
          <w:color w:val="00214E"/>
          <w:sz w:val="36"/>
          <w:szCs w:val="36"/>
        </w:rPr>
      </w:pPr>
      <w:r w:rsidRPr="00B67E76">
        <w:rPr>
          <w:rFonts w:ascii="Garamond" w:hAnsi="Garamond"/>
          <w:b/>
          <w:color w:val="00214E"/>
          <w:sz w:val="36"/>
          <w:szCs w:val="36"/>
        </w:rPr>
        <w:t>Ministerul Mediului</w:t>
      </w:r>
    </w:p>
    <w:p w:rsidR="00913614" w:rsidRPr="00B67E76" w:rsidRDefault="00DD7C13" w:rsidP="00913614">
      <w:pPr>
        <w:pStyle w:val="Header"/>
        <w:jc w:val="center"/>
        <w:rPr>
          <w:rFonts w:cs="Calibri"/>
          <w:b/>
          <w:sz w:val="36"/>
          <w:szCs w:val="36"/>
          <w:lang w:eastAsia="ar-SA"/>
        </w:rPr>
      </w:pPr>
      <w:r w:rsidRPr="00B67E76">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54275861" r:id="rId10"/>
        </w:pict>
      </w:r>
      <w:r w:rsidR="00913614" w:rsidRPr="00B67E76">
        <w:rPr>
          <w:rFonts w:ascii="Garamond" w:hAnsi="Garamond"/>
          <w:b/>
          <w:noProof/>
          <w:color w:val="00214E"/>
          <w:sz w:val="36"/>
          <w:szCs w:val="36"/>
          <w:lang w:eastAsia="ro-RO"/>
        </w:rPr>
        <w:drawing>
          <wp:anchor distT="0" distB="0" distL="114300" distR="114300" simplePos="0" relativeHeight="251657216" behindDoc="0" locked="0" layoutInCell="1" allowOverlap="1" wp14:anchorId="1D665050" wp14:editId="7923C21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13614" w:rsidRPr="00B67E76">
        <w:rPr>
          <w:rFonts w:ascii="Garamond" w:hAnsi="Garamond"/>
          <w:b/>
          <w:color w:val="00214E"/>
          <w:sz w:val="36"/>
          <w:szCs w:val="36"/>
        </w:rPr>
        <w:t>Agenţia Naţională pentru Protecţia Mediului</w:t>
      </w:r>
    </w:p>
    <w:p w:rsidR="00913614" w:rsidRPr="00B67E76" w:rsidRDefault="00913614" w:rsidP="00913614">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913614" w:rsidRPr="00B67E76" w:rsidTr="00C86CE1">
        <w:tc>
          <w:tcPr>
            <w:tcW w:w="9833" w:type="dxa"/>
            <w:tcBorders>
              <w:top w:val="single" w:sz="8" w:space="0" w:color="000000"/>
              <w:bottom w:val="single" w:sz="8" w:space="0" w:color="000000"/>
            </w:tcBorders>
            <w:shd w:val="clear" w:color="auto" w:fill="DBE5F1"/>
          </w:tcPr>
          <w:p w:rsidR="00913614" w:rsidRPr="00B67E76" w:rsidRDefault="00913614" w:rsidP="00C86CE1">
            <w:pPr>
              <w:pStyle w:val="Header"/>
              <w:spacing w:before="120"/>
              <w:jc w:val="center"/>
              <w:rPr>
                <w:rFonts w:ascii="Garamond" w:hAnsi="Garamond"/>
                <w:b/>
                <w:bCs/>
                <w:color w:val="00214E"/>
                <w:sz w:val="36"/>
                <w:szCs w:val="36"/>
              </w:rPr>
            </w:pPr>
            <w:r w:rsidRPr="00B67E76">
              <w:rPr>
                <w:rFonts w:ascii="Garamond" w:hAnsi="Garamond"/>
                <w:b/>
                <w:bCs/>
                <w:color w:val="00214E"/>
                <w:sz w:val="36"/>
                <w:szCs w:val="36"/>
              </w:rPr>
              <w:t>Agenţia pentru Protecţia Mediului Dâmboviţa</w:t>
            </w:r>
          </w:p>
        </w:tc>
      </w:tr>
    </w:tbl>
    <w:p w:rsidR="00913614" w:rsidRPr="00B67E76" w:rsidRDefault="00913614" w:rsidP="007E2C95">
      <w:pPr>
        <w:spacing w:after="0" w:line="240" w:lineRule="auto"/>
        <w:jc w:val="right"/>
        <w:rPr>
          <w:rFonts w:ascii="Times New Roman" w:eastAsia="Times New Roman" w:hAnsi="Times New Roman" w:cs="Times New Roman"/>
          <w:sz w:val="16"/>
          <w:szCs w:val="16"/>
          <w:lang w:eastAsia="ro-RO"/>
        </w:rPr>
      </w:pPr>
    </w:p>
    <w:p w:rsidR="00051258" w:rsidRPr="00B67E76" w:rsidRDefault="00051258" w:rsidP="007E2C95">
      <w:pPr>
        <w:spacing w:after="0" w:line="240" w:lineRule="auto"/>
        <w:jc w:val="right"/>
        <w:rPr>
          <w:rFonts w:ascii="Times New Roman" w:hAnsi="Times New Roman" w:cs="Times New Roman"/>
          <w:sz w:val="24"/>
          <w:szCs w:val="24"/>
        </w:rPr>
      </w:pPr>
      <w:r w:rsidRPr="00B67E76">
        <w:rPr>
          <w:rFonts w:ascii="Times New Roman" w:eastAsia="Times New Roman" w:hAnsi="Times New Roman" w:cs="Times New Roman"/>
          <w:sz w:val="24"/>
          <w:szCs w:val="24"/>
          <w:lang w:eastAsia="ro-RO"/>
        </w:rPr>
        <w:t xml:space="preserve">Nr. </w:t>
      </w:r>
      <w:r w:rsidR="00913614" w:rsidRPr="00B67E76">
        <w:rPr>
          <w:rFonts w:ascii="Times New Roman" w:hAnsi="Times New Roman" w:cs="Times New Roman"/>
          <w:sz w:val="24"/>
          <w:szCs w:val="24"/>
        </w:rPr>
        <w:t>4006/2038/</w:t>
      </w:r>
      <w:r w:rsidR="00B67E76">
        <w:rPr>
          <w:rFonts w:ascii="Times New Roman" w:hAnsi="Times New Roman" w:cs="Times New Roman"/>
          <w:sz w:val="24"/>
          <w:szCs w:val="24"/>
        </w:rPr>
        <w:t>______</w:t>
      </w:r>
      <w:bookmarkStart w:id="0" w:name="_GoBack"/>
      <w:bookmarkEnd w:id="0"/>
      <w:r w:rsidR="00913614" w:rsidRPr="00B67E76">
        <w:rPr>
          <w:rFonts w:ascii="Times New Roman" w:hAnsi="Times New Roman" w:cs="Times New Roman"/>
          <w:sz w:val="24"/>
          <w:szCs w:val="24"/>
        </w:rPr>
        <w:t>.2017</w:t>
      </w:r>
    </w:p>
    <w:p w:rsidR="00AF5BDA" w:rsidRPr="00B67E76" w:rsidRDefault="00AF5BDA" w:rsidP="00AD34F5">
      <w:pPr>
        <w:suppressAutoHyphens/>
        <w:spacing w:after="0" w:line="240" w:lineRule="auto"/>
        <w:jc w:val="center"/>
        <w:rPr>
          <w:rFonts w:ascii="Times New Roman" w:eastAsia="Times New Roman" w:hAnsi="Times New Roman" w:cs="Times New Roman"/>
          <w:b/>
          <w:sz w:val="24"/>
          <w:szCs w:val="24"/>
          <w:lang w:eastAsia="ro-RO"/>
        </w:rPr>
      </w:pPr>
    </w:p>
    <w:p w:rsidR="00D7402F" w:rsidRPr="00B67E76"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B67E76">
        <w:rPr>
          <w:rFonts w:ascii="Times New Roman" w:eastAsia="Times New Roman" w:hAnsi="Times New Roman" w:cs="Times New Roman"/>
          <w:b/>
          <w:sz w:val="24"/>
          <w:szCs w:val="24"/>
          <w:lang w:eastAsia="ro-RO"/>
        </w:rPr>
        <w:t xml:space="preserve"> </w:t>
      </w:r>
    </w:p>
    <w:p w:rsidR="00051258" w:rsidRPr="00B67E76" w:rsidRDefault="00B67E76" w:rsidP="00AD34F5">
      <w:pPr>
        <w:suppressAutoHyphens/>
        <w:spacing w:after="0" w:line="240" w:lineRule="auto"/>
        <w:jc w:val="center"/>
        <w:rPr>
          <w:rFonts w:ascii="Times New Roman" w:eastAsia="Times New Roman" w:hAnsi="Times New Roman" w:cs="Times New Roman"/>
          <w:b/>
          <w:sz w:val="24"/>
          <w:szCs w:val="24"/>
          <w:lang w:eastAsia="ro-RO"/>
        </w:rPr>
      </w:pPr>
      <w:r w:rsidRPr="00B67E76">
        <w:rPr>
          <w:rFonts w:ascii="Times New Roman" w:hAnsi="Times New Roman" w:cs="Times New Roman"/>
          <w:b/>
          <w:sz w:val="24"/>
          <w:szCs w:val="24"/>
        </w:rPr>
        <w:t xml:space="preserve">PROIECT </w:t>
      </w:r>
      <w:hyperlink r:id="rId12" w:anchor="#" w:history="1"/>
      <w:r w:rsidR="00051258" w:rsidRPr="00B67E76">
        <w:rPr>
          <w:rFonts w:ascii="Times New Roman" w:eastAsia="Times New Roman" w:hAnsi="Times New Roman" w:cs="Times New Roman"/>
          <w:b/>
          <w:sz w:val="24"/>
          <w:szCs w:val="24"/>
          <w:lang w:eastAsia="ro-RO"/>
        </w:rPr>
        <w:t>DECIZIA ETAPEI DE ÎNCADRARE</w:t>
      </w:r>
    </w:p>
    <w:p w:rsidR="00051258" w:rsidRPr="00B67E76"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B67E76">
        <w:rPr>
          <w:rFonts w:ascii="Times New Roman" w:eastAsia="Times New Roman" w:hAnsi="Times New Roman" w:cs="Times New Roman"/>
          <w:b/>
          <w:sz w:val="24"/>
          <w:szCs w:val="24"/>
          <w:lang w:eastAsia="ro-RO"/>
        </w:rPr>
        <w:t xml:space="preserve">Nr. </w:t>
      </w:r>
      <w:r w:rsidR="00B67E76">
        <w:rPr>
          <w:rFonts w:ascii="Times New Roman" w:eastAsia="Times New Roman" w:hAnsi="Times New Roman" w:cs="Times New Roman"/>
          <w:b/>
          <w:sz w:val="24"/>
          <w:szCs w:val="24"/>
          <w:lang w:eastAsia="ro-RO"/>
        </w:rPr>
        <w:t>___</w:t>
      </w:r>
      <w:r w:rsidRPr="00B67E76">
        <w:rPr>
          <w:rFonts w:ascii="Times New Roman" w:eastAsia="Times New Roman" w:hAnsi="Times New Roman" w:cs="Times New Roman"/>
          <w:b/>
          <w:sz w:val="24"/>
          <w:szCs w:val="24"/>
          <w:lang w:eastAsia="ro-RO"/>
        </w:rPr>
        <w:t xml:space="preserve"> din </w:t>
      </w:r>
      <w:r w:rsidR="00B67E76">
        <w:rPr>
          <w:rFonts w:ascii="Times New Roman" w:eastAsia="Times New Roman" w:hAnsi="Times New Roman" w:cs="Times New Roman"/>
          <w:b/>
          <w:sz w:val="24"/>
          <w:szCs w:val="24"/>
          <w:lang w:eastAsia="ro-RO"/>
        </w:rPr>
        <w:t>___</w:t>
      </w:r>
      <w:r w:rsidR="00913614" w:rsidRPr="00B67E76">
        <w:rPr>
          <w:rFonts w:ascii="Times New Roman" w:eastAsia="Times New Roman" w:hAnsi="Times New Roman" w:cs="Times New Roman"/>
          <w:b/>
          <w:sz w:val="24"/>
          <w:szCs w:val="24"/>
          <w:lang w:eastAsia="ro-RO"/>
        </w:rPr>
        <w:t>.04.2017</w:t>
      </w:r>
    </w:p>
    <w:p w:rsidR="00641AB8" w:rsidRPr="00B67E76" w:rsidRDefault="00641AB8" w:rsidP="00AD34F5">
      <w:pPr>
        <w:spacing w:after="0" w:line="240" w:lineRule="auto"/>
        <w:jc w:val="both"/>
        <w:rPr>
          <w:rFonts w:ascii="Times New Roman" w:eastAsia="Times New Roman" w:hAnsi="Times New Roman" w:cs="Times New Roman"/>
          <w:sz w:val="24"/>
          <w:szCs w:val="24"/>
          <w:lang w:eastAsia="ro-RO"/>
        </w:rPr>
      </w:pP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Ca urmare a solicitării de emitere a acordului de mediu adresate de </w:t>
      </w:r>
      <w:r w:rsidR="00913614" w:rsidRPr="00B67E76">
        <w:rPr>
          <w:rFonts w:ascii="Times New Roman" w:eastAsia="Times New Roman" w:hAnsi="Times New Roman" w:cs="Times New Roman"/>
          <w:b/>
          <w:sz w:val="24"/>
          <w:szCs w:val="24"/>
          <w:lang w:eastAsia="ro-RO"/>
        </w:rPr>
        <w:t xml:space="preserve">S.C. OMV PETROM S.A. </w:t>
      </w:r>
      <w:r w:rsidR="00913614" w:rsidRPr="00B67E76">
        <w:rPr>
          <w:rFonts w:ascii="Times New Roman" w:eastAsia="Times New Roman" w:hAnsi="Times New Roman" w:cs="Times New Roman"/>
          <w:sz w:val="24"/>
          <w:szCs w:val="24"/>
          <w:lang w:eastAsia="ro-RO"/>
        </w:rPr>
        <w:t xml:space="preserve">cu sediul în municipiul București, sector 1, str. Coralilor, nr. 22, Petrom City prin punctul de lucru </w:t>
      </w:r>
      <w:r w:rsidR="00913614" w:rsidRPr="00B67E76">
        <w:rPr>
          <w:rFonts w:ascii="Times New Roman" w:eastAsia="Times New Roman" w:hAnsi="Times New Roman" w:cs="Times New Roman"/>
          <w:b/>
          <w:sz w:val="24"/>
          <w:szCs w:val="24"/>
          <w:lang w:eastAsia="ro-RO"/>
        </w:rPr>
        <w:t>Zona de Producție VI Muntenia Central</w:t>
      </w:r>
      <w:r w:rsidR="00913614" w:rsidRPr="00B67E76">
        <w:rPr>
          <w:rFonts w:ascii="Times New Roman" w:eastAsia="Times New Roman" w:hAnsi="Times New Roman" w:cs="Times New Roman"/>
          <w:sz w:val="24"/>
          <w:szCs w:val="24"/>
          <w:lang w:eastAsia="ro-RO"/>
        </w:rPr>
        <w:t>, cu sediul în comuna Aninoasa, str. Aleea Sinaia, nr. 6, județul Dâmbovița</w:t>
      </w:r>
      <w:r w:rsidRPr="00B67E76">
        <w:rPr>
          <w:rFonts w:ascii="Times New Roman" w:eastAsia="Times New Roman" w:hAnsi="Times New Roman" w:cs="Times New Roman"/>
          <w:sz w:val="24"/>
          <w:szCs w:val="24"/>
        </w:rPr>
        <w:t xml:space="preserve">, înregistrată la A.P.M. Dâmboviţa cu nr. </w:t>
      </w:r>
      <w:r w:rsidR="00913614" w:rsidRPr="00B67E76">
        <w:rPr>
          <w:rFonts w:ascii="Times New Roman" w:eastAsia="Times New Roman" w:hAnsi="Times New Roman" w:cs="Times New Roman"/>
          <w:sz w:val="24"/>
          <w:szCs w:val="24"/>
        </w:rPr>
        <w:t>4006</w:t>
      </w:r>
      <w:r w:rsidRPr="00B67E76">
        <w:rPr>
          <w:rFonts w:ascii="Times New Roman" w:eastAsia="Times New Roman" w:hAnsi="Times New Roman" w:cs="Times New Roman"/>
          <w:sz w:val="24"/>
          <w:szCs w:val="24"/>
        </w:rPr>
        <w:t xml:space="preserve"> din </w:t>
      </w:r>
      <w:r w:rsidR="00913614" w:rsidRPr="00B67E76">
        <w:rPr>
          <w:rFonts w:ascii="Times New Roman" w:eastAsia="Times New Roman" w:hAnsi="Times New Roman" w:cs="Times New Roman"/>
          <w:sz w:val="24"/>
          <w:szCs w:val="24"/>
        </w:rPr>
        <w:t>23.03.2017</w:t>
      </w:r>
      <w:r w:rsidRPr="00B67E76">
        <w:rPr>
          <w:rFonts w:ascii="Times New Roman" w:eastAsia="Times New Roman" w:hAnsi="Times New Roman" w:cs="Times New Roman"/>
          <w:sz w:val="24"/>
          <w:szCs w:val="24"/>
        </w:rPr>
        <w:t xml:space="preserve">, </w:t>
      </w:r>
      <w:hyperlink r:id="rId13" w:anchor="#" w:history="1"/>
      <w:bookmarkStart w:id="1" w:name="do|ax9|pa7"/>
      <w:bookmarkEnd w:id="1"/>
      <w:r w:rsidRPr="00B67E76">
        <w:rPr>
          <w:rFonts w:ascii="Times New Roman" w:eastAsia="Times New Roman" w:hAnsi="Times New Roman" w:cs="Times New Roman"/>
          <w:sz w:val="24"/>
          <w:szCs w:val="24"/>
        </w:rPr>
        <w:t xml:space="preserve">în baza Hotărârii Guvernului nr. </w:t>
      </w:r>
      <w:hyperlink r:id="rId14" w:history="1">
        <w:r w:rsidRPr="00B67E76">
          <w:rPr>
            <w:rFonts w:ascii="Times New Roman" w:eastAsia="Times New Roman" w:hAnsi="Times New Roman" w:cs="Times New Roman"/>
            <w:color w:val="0000FF"/>
            <w:sz w:val="24"/>
            <w:szCs w:val="24"/>
            <w:u w:val="single"/>
          </w:rPr>
          <w:t>445/2009</w:t>
        </w:r>
      </w:hyperlink>
      <w:r w:rsidRPr="00B67E76">
        <w:rPr>
          <w:rFonts w:ascii="Times New Roman" w:eastAsia="Times New Roman" w:hAnsi="Times New Roman" w:cs="Times New Roman"/>
          <w:sz w:val="24"/>
          <w:szCs w:val="24"/>
        </w:rPr>
        <w:t xml:space="preserve"> privind evaluarea impactului anumitor proiecte publice şi private asupra mediului şi a Ordonanţei de urgentă a Guvernului nr. </w:t>
      </w:r>
      <w:hyperlink r:id="rId15" w:history="1">
        <w:r w:rsidRPr="00B67E76">
          <w:rPr>
            <w:rFonts w:ascii="Times New Roman" w:eastAsia="Times New Roman" w:hAnsi="Times New Roman" w:cs="Times New Roman"/>
            <w:color w:val="000000"/>
            <w:sz w:val="24"/>
            <w:szCs w:val="24"/>
            <w:u w:val="single"/>
          </w:rPr>
          <w:t>57/2007</w:t>
        </w:r>
      </w:hyperlink>
      <w:r w:rsidRPr="00B67E76">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w:t>
      </w:r>
    </w:p>
    <w:p w:rsidR="00D4421D" w:rsidRPr="00B67E76" w:rsidRDefault="00D4421D" w:rsidP="00AF5BDA">
      <w:pPr>
        <w:spacing w:after="0" w:line="240" w:lineRule="auto"/>
        <w:ind w:firstLine="720"/>
        <w:jc w:val="both"/>
        <w:rPr>
          <w:rFonts w:ascii="Times New Roman" w:eastAsia="Times New Roman" w:hAnsi="Times New Roman" w:cs="Times New Roman"/>
          <w:sz w:val="16"/>
          <w:szCs w:val="16"/>
        </w:rPr>
      </w:pP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b/>
          <w:sz w:val="24"/>
          <w:szCs w:val="24"/>
        </w:rPr>
        <w:t>Agenţia pentru Protecţia Mediului Dâmboviţa decide</w:t>
      </w:r>
      <w:r w:rsidRPr="00B67E76">
        <w:rPr>
          <w:rFonts w:ascii="Times New Roman" w:eastAsia="Times New Roman" w:hAnsi="Times New Roman" w:cs="Times New Roman"/>
          <w:sz w:val="24"/>
          <w:szCs w:val="24"/>
        </w:rPr>
        <w:t>, ca urmare</w:t>
      </w:r>
      <w:hyperlink r:id="rId16" w:anchor="#" w:history="1"/>
      <w:bookmarkStart w:id="2" w:name="do|ax9|pa8"/>
      <w:bookmarkEnd w:id="2"/>
      <w:r w:rsidRPr="00B67E76">
        <w:rPr>
          <w:rFonts w:ascii="Times New Roman" w:eastAsia="Times New Roman" w:hAnsi="Times New Roman" w:cs="Times New Roman"/>
          <w:sz w:val="24"/>
          <w:szCs w:val="24"/>
        </w:rPr>
        <w:t xml:space="preserve"> a consultărilor</w:t>
      </w:r>
      <w:r w:rsidR="00493280" w:rsidRPr="00B67E76">
        <w:rPr>
          <w:rFonts w:ascii="Times New Roman" w:eastAsia="Times New Roman" w:hAnsi="Times New Roman" w:cs="Times New Roman"/>
          <w:sz w:val="24"/>
          <w:szCs w:val="24"/>
        </w:rPr>
        <w:t xml:space="preserve"> </w:t>
      </w:r>
      <w:r w:rsidRPr="00B67E76">
        <w:rPr>
          <w:rFonts w:ascii="Times New Roman" w:eastAsia="Times New Roman" w:hAnsi="Times New Roman" w:cs="Times New Roman"/>
          <w:sz w:val="24"/>
          <w:szCs w:val="24"/>
        </w:rPr>
        <w:t xml:space="preserve"> desfăşurate în cadrul Şedinţei Comisiei de Analiză Tehnică din data de </w:t>
      </w:r>
      <w:r w:rsidR="00913614" w:rsidRPr="00B67E76">
        <w:rPr>
          <w:rFonts w:ascii="Times New Roman" w:eastAsia="Times New Roman" w:hAnsi="Times New Roman" w:cs="Times New Roman"/>
          <w:b/>
          <w:sz w:val="24"/>
          <w:szCs w:val="24"/>
        </w:rPr>
        <w:t>06.04.2017</w:t>
      </w:r>
      <w:r w:rsidRPr="00B67E76">
        <w:rPr>
          <w:rFonts w:ascii="Times New Roman" w:eastAsia="Times New Roman" w:hAnsi="Times New Roman" w:cs="Times New Roman"/>
          <w:sz w:val="24"/>
          <w:szCs w:val="24"/>
        </w:rPr>
        <w:t xml:space="preserve">, că proiectul </w:t>
      </w:r>
      <w:r w:rsidR="00913614" w:rsidRPr="00B67E76">
        <w:rPr>
          <w:rFonts w:ascii="Times New Roman" w:eastAsia="Times New Roman" w:hAnsi="Times New Roman" w:cs="Times New Roman"/>
          <w:b/>
          <w:i/>
          <w:sz w:val="24"/>
          <w:szCs w:val="24"/>
          <w:lang w:eastAsia="ro-RO"/>
        </w:rPr>
        <w:t>Extinderea platformei la sonda 11 Starmini pentru efectuarea operației de site track</w:t>
      </w:r>
      <w:r w:rsidR="00913614" w:rsidRPr="00B67E76">
        <w:rPr>
          <w:rFonts w:ascii="Times New Roman" w:eastAsia="Times New Roman" w:hAnsi="Times New Roman" w:cs="Times New Roman"/>
          <w:sz w:val="24"/>
          <w:szCs w:val="24"/>
          <w:lang w:eastAsia="ro-RO"/>
        </w:rPr>
        <w:t>, propus a fi amplasat în comuna Vulcana-Băi, satul Vulcana de Sus, str. Radu cel Frumos, județul Dâmbovița</w:t>
      </w:r>
      <w:r w:rsidRPr="00B67E76">
        <w:rPr>
          <w:rFonts w:ascii="Times New Roman" w:eastAsia="Times New Roman" w:hAnsi="Times New Roman" w:cs="Times New Roman"/>
          <w:sz w:val="24"/>
          <w:szCs w:val="24"/>
        </w:rPr>
        <w:t>,</w:t>
      </w:r>
      <w:r w:rsidRPr="00B67E76">
        <w:rPr>
          <w:rFonts w:ascii="Times New Roman" w:eastAsia="Times New Roman" w:hAnsi="Times New Roman" w:cs="Times New Roman"/>
          <w:b/>
          <w:i/>
          <w:sz w:val="24"/>
          <w:szCs w:val="24"/>
          <w:lang w:eastAsia="ro-RO"/>
        </w:rPr>
        <w:t xml:space="preserve"> </w:t>
      </w:r>
      <w:r w:rsidRPr="00B67E76">
        <w:rPr>
          <w:rFonts w:ascii="Times New Roman" w:eastAsia="Times New Roman" w:hAnsi="Times New Roman" w:cs="Times New Roman"/>
          <w:b/>
          <w:i/>
          <w:sz w:val="24"/>
          <w:szCs w:val="24"/>
        </w:rPr>
        <w:t>nu se supune evaluării impactului asupra mediului</w:t>
      </w:r>
      <w:r w:rsidRPr="00B67E76">
        <w:rPr>
          <w:rFonts w:ascii="Times New Roman" w:eastAsia="Times New Roman" w:hAnsi="Times New Roman" w:cs="Times New Roman"/>
          <w:sz w:val="24"/>
          <w:szCs w:val="24"/>
        </w:rPr>
        <w:t xml:space="preserve"> </w:t>
      </w:r>
      <w:r w:rsidRPr="00B67E76">
        <w:rPr>
          <w:rFonts w:ascii="Times New Roman" w:eastAsia="Times New Roman" w:hAnsi="Times New Roman" w:cs="Times New Roman"/>
          <w:b/>
          <w:i/>
          <w:sz w:val="24"/>
          <w:szCs w:val="24"/>
        </w:rPr>
        <w:t>şi nu se supune evaluării adecvate.</w:t>
      </w:r>
    </w:p>
    <w:p w:rsidR="00AF5BDA" w:rsidRPr="00B67E76" w:rsidRDefault="00AF5BDA" w:rsidP="00AF5BDA">
      <w:pPr>
        <w:spacing w:after="0" w:line="240" w:lineRule="auto"/>
        <w:jc w:val="both"/>
        <w:rPr>
          <w:rFonts w:ascii="Times New Roman" w:eastAsia="Times New Roman" w:hAnsi="Times New Roman" w:cs="Times New Roman"/>
          <w:sz w:val="16"/>
          <w:szCs w:val="16"/>
        </w:rPr>
      </w:pPr>
    </w:p>
    <w:p w:rsidR="00AF5BDA" w:rsidRPr="00B67E76" w:rsidRDefault="00DD7C13" w:rsidP="00AF5BDA">
      <w:pPr>
        <w:spacing w:after="0" w:line="240" w:lineRule="auto"/>
        <w:jc w:val="both"/>
        <w:rPr>
          <w:rFonts w:ascii="Times New Roman" w:eastAsia="Times New Roman" w:hAnsi="Times New Roman" w:cs="Times New Roman"/>
          <w:b/>
          <w:sz w:val="24"/>
          <w:szCs w:val="24"/>
        </w:rPr>
      </w:pPr>
      <w:hyperlink r:id="rId17" w:anchor="#" w:history="1"/>
      <w:bookmarkStart w:id="3" w:name="do|ax9|pa9"/>
      <w:bookmarkEnd w:id="3"/>
      <w:r w:rsidR="00AF5BDA" w:rsidRPr="00B67E76">
        <w:rPr>
          <w:rFonts w:ascii="Times New Roman" w:eastAsia="Times New Roman" w:hAnsi="Times New Roman" w:cs="Times New Roman"/>
          <w:b/>
          <w:sz w:val="24"/>
          <w:szCs w:val="24"/>
        </w:rPr>
        <w:t>Justificarea prezentei decizii:</w:t>
      </w:r>
    </w:p>
    <w:p w:rsidR="00AF5BDA" w:rsidRPr="00B67E76" w:rsidRDefault="00DD7C13" w:rsidP="00AF5BDA">
      <w:pPr>
        <w:spacing w:after="0" w:line="240" w:lineRule="auto"/>
        <w:jc w:val="both"/>
        <w:rPr>
          <w:rFonts w:ascii="Times New Roman" w:eastAsia="Times New Roman" w:hAnsi="Times New Roman" w:cs="Times New Roman"/>
          <w:sz w:val="24"/>
          <w:szCs w:val="24"/>
        </w:rPr>
      </w:pPr>
      <w:hyperlink r:id="rId18" w:anchor="#" w:history="1"/>
      <w:bookmarkStart w:id="4" w:name="do|ax9|pa10"/>
      <w:bookmarkEnd w:id="4"/>
      <w:r w:rsidR="00AF5BDA" w:rsidRPr="00B67E76">
        <w:rPr>
          <w:rFonts w:ascii="Times New Roman" w:eastAsia="Times New Roman" w:hAnsi="Times New Roman" w:cs="Times New Roman"/>
          <w:sz w:val="24"/>
          <w:szCs w:val="24"/>
        </w:rPr>
        <w:t xml:space="preserve">I. </w:t>
      </w:r>
      <w:r w:rsidR="00AF5BDA" w:rsidRPr="00B67E76">
        <w:rPr>
          <w:rFonts w:ascii="Times New Roman" w:eastAsia="Times New Roman" w:hAnsi="Times New Roman" w:cs="Times New Roman"/>
          <w:i/>
          <w:sz w:val="24"/>
          <w:szCs w:val="24"/>
        </w:rPr>
        <w:t>Motivele care au stat la baza luării deciziei etapei de încadrare în procedura de evaluare a impactului asupra mediului sunt următoarele:</w:t>
      </w:r>
    </w:p>
    <w:p w:rsidR="00AF5BDA" w:rsidRPr="00B67E76" w:rsidRDefault="00DD7C13" w:rsidP="00AF5BDA">
      <w:pPr>
        <w:spacing w:after="0" w:line="240" w:lineRule="auto"/>
        <w:jc w:val="both"/>
        <w:rPr>
          <w:rFonts w:ascii="Times New Roman" w:eastAsia="Times New Roman" w:hAnsi="Times New Roman" w:cs="Times New Roman"/>
          <w:i/>
          <w:sz w:val="24"/>
          <w:szCs w:val="24"/>
        </w:rPr>
      </w:pPr>
      <w:hyperlink r:id="rId19" w:anchor="#" w:history="1"/>
      <w:bookmarkStart w:id="5" w:name="do|ax9|pa11"/>
      <w:bookmarkEnd w:id="5"/>
      <w:r w:rsidR="00AF5BDA" w:rsidRPr="00B67E76">
        <w:rPr>
          <w:rFonts w:ascii="Times New Roman" w:eastAsia="Times New Roman" w:hAnsi="Times New Roman" w:cs="Times New Roman"/>
          <w:sz w:val="24"/>
          <w:szCs w:val="24"/>
        </w:rPr>
        <w:t xml:space="preserve">a) proiectul se încadrează în prevederile Hotărârii Guvernului nr. </w:t>
      </w:r>
      <w:hyperlink r:id="rId20" w:history="1">
        <w:r w:rsidR="00AF5BDA" w:rsidRPr="00B67E76">
          <w:rPr>
            <w:rFonts w:ascii="Times New Roman" w:eastAsia="Times New Roman" w:hAnsi="Times New Roman" w:cs="Times New Roman"/>
            <w:color w:val="0000FF"/>
            <w:sz w:val="24"/>
            <w:szCs w:val="24"/>
            <w:u w:val="single"/>
          </w:rPr>
          <w:t>445/2009</w:t>
        </w:r>
      </w:hyperlink>
      <w:r w:rsidR="00AF5BDA" w:rsidRPr="00B67E76">
        <w:rPr>
          <w:rFonts w:ascii="Times New Roman" w:eastAsia="Times New Roman" w:hAnsi="Times New Roman" w:cs="Times New Roman"/>
          <w:sz w:val="24"/>
          <w:szCs w:val="24"/>
        </w:rPr>
        <w:t xml:space="preserve">, anexa nr. 2, </w:t>
      </w:r>
      <w:r w:rsidR="00AF5BDA" w:rsidRPr="00B67E76">
        <w:rPr>
          <w:rFonts w:ascii="Times New Roman" w:eastAsia="Times New Roman" w:hAnsi="Times New Roman" w:cs="Times New Roman"/>
          <w:color w:val="000000"/>
          <w:sz w:val="24"/>
          <w:szCs w:val="24"/>
        </w:rPr>
        <w:t xml:space="preserve">pct. 2, </w:t>
      </w:r>
      <w:r w:rsidR="00AF5BDA" w:rsidRPr="00B67E76">
        <w:rPr>
          <w:rFonts w:ascii="Times New Roman" w:eastAsia="Times New Roman" w:hAnsi="Times New Roman" w:cs="Times New Roman"/>
          <w:sz w:val="24"/>
          <w:szCs w:val="24"/>
        </w:rPr>
        <w:t>litera e</w:t>
      </w:r>
      <w:r w:rsidR="00CB6ACC" w:rsidRPr="00B67E76">
        <w:rPr>
          <w:rFonts w:ascii="Times New Roman" w:eastAsia="Times New Roman" w:hAnsi="Times New Roman" w:cs="Times New Roman"/>
          <w:sz w:val="24"/>
          <w:szCs w:val="24"/>
        </w:rPr>
        <w:t xml:space="preserve"> -</w:t>
      </w:r>
      <w:r w:rsidR="00AF5BDA" w:rsidRPr="00B67E76">
        <w:rPr>
          <w:rFonts w:ascii="Times New Roman" w:eastAsia="Times New Roman" w:hAnsi="Times New Roman" w:cs="Times New Roman"/>
          <w:sz w:val="24"/>
          <w:szCs w:val="24"/>
        </w:rPr>
        <w:t xml:space="preserve"> </w:t>
      </w:r>
      <w:r w:rsidR="00AF5BDA" w:rsidRPr="00B67E76">
        <w:rPr>
          <w:rFonts w:ascii="Times New Roman" w:eastAsia="Times New Roman" w:hAnsi="Times New Roman" w:cs="Times New Roman"/>
          <w:i/>
          <w:sz w:val="24"/>
          <w:szCs w:val="24"/>
        </w:rPr>
        <w:t>instalații industriale de suprafață pentru extracția cărbunelui, petrolului, gazelor naturale și minereurilor, precum și a șisturilor bituminoase;</w:t>
      </w:r>
    </w:p>
    <w:p w:rsidR="00AF5BDA" w:rsidRPr="00B67E76" w:rsidRDefault="00AF5BDA" w:rsidP="00AF5BDA">
      <w:pPr>
        <w:shd w:val="clear" w:color="auto" w:fill="FFFFFF"/>
        <w:spacing w:after="0" w:line="240" w:lineRule="auto"/>
        <w:ind w:firstLine="150"/>
        <w:jc w:val="both"/>
        <w:rPr>
          <w:rFonts w:ascii="Times New Roman" w:eastAsia="Times New Roman" w:hAnsi="Times New Roman" w:cs="Times New Roman"/>
          <w:color w:val="191919"/>
          <w:sz w:val="24"/>
          <w:szCs w:val="24"/>
        </w:rPr>
      </w:pPr>
      <w:r w:rsidRPr="00B67E76">
        <w:rPr>
          <w:rFonts w:ascii="Times New Roman" w:eastAsia="Times New Roman" w:hAnsi="Times New Roman" w:cs="Times New Roman"/>
          <w:color w:val="191919"/>
          <w:sz w:val="24"/>
          <w:szCs w:val="24"/>
        </w:rPr>
        <w:t xml:space="preserve">b) s-au realizat verificarea amplasamentului, completarea şi analiza listei de control pentru etapa de încadrare, consultarea membrilor CAT în şedinţa din data de  </w:t>
      </w:r>
      <w:r w:rsidR="00913614" w:rsidRPr="00B67E76">
        <w:rPr>
          <w:rFonts w:ascii="Times New Roman" w:eastAsia="Times New Roman" w:hAnsi="Times New Roman" w:cs="Times New Roman"/>
          <w:color w:val="191919"/>
          <w:sz w:val="24"/>
          <w:szCs w:val="24"/>
        </w:rPr>
        <w:t>06.04.2017</w:t>
      </w:r>
      <w:r w:rsidRPr="00B67E76">
        <w:rPr>
          <w:rFonts w:ascii="Times New Roman" w:eastAsia="Times New Roman" w:hAnsi="Times New Roman" w:cs="Times New Roman"/>
          <w:color w:val="191919"/>
          <w:sz w:val="24"/>
          <w:szCs w:val="24"/>
        </w:rPr>
        <w:t>,  la sediul  APM Dâmboviţa;</w:t>
      </w:r>
    </w:p>
    <w:p w:rsidR="00AF5BDA" w:rsidRPr="00B67E76" w:rsidRDefault="00AF5BDA" w:rsidP="0029532A">
      <w:pPr>
        <w:shd w:val="clear" w:color="auto" w:fill="FFFFFF"/>
        <w:spacing w:after="0" w:line="240" w:lineRule="auto"/>
        <w:jc w:val="both"/>
        <w:rPr>
          <w:rFonts w:ascii="Times New Roman" w:eastAsia="Times New Roman" w:hAnsi="Times New Roman" w:cs="Times New Roman"/>
          <w:color w:val="191919"/>
          <w:sz w:val="24"/>
          <w:szCs w:val="24"/>
        </w:rPr>
      </w:pPr>
      <w:r w:rsidRPr="00B67E76">
        <w:rPr>
          <w:rFonts w:ascii="Times New Roman" w:eastAsia="Times New Roman" w:hAnsi="Times New Roman" w:cs="Times New Roman"/>
          <w:sz w:val="24"/>
          <w:szCs w:val="24"/>
        </w:rPr>
        <w:t>c)</w:t>
      </w:r>
      <w:r w:rsidRPr="00B67E76">
        <w:rPr>
          <w:rFonts w:ascii="Times New Roman" w:eastAsia="Times New Roman" w:hAnsi="Times New Roman" w:cs="Times New Roman"/>
          <w:color w:val="191919"/>
          <w:sz w:val="24"/>
          <w:szCs w:val="24"/>
        </w:rPr>
        <w:t xml:space="preserve"> în urma completării listei de control privind etapa de încadrare și analizării proiectului î</w:t>
      </w:r>
      <w:r w:rsidR="00D4421D" w:rsidRPr="00B67E76">
        <w:rPr>
          <w:rFonts w:ascii="Times New Roman" w:eastAsia="Times New Roman" w:hAnsi="Times New Roman" w:cs="Times New Roman"/>
          <w:color w:val="191919"/>
          <w:sz w:val="24"/>
          <w:szCs w:val="24"/>
        </w:rPr>
        <w:t xml:space="preserve">n baza </w:t>
      </w:r>
      <w:r w:rsidRPr="00B67E76">
        <w:rPr>
          <w:rFonts w:ascii="Times New Roman" w:eastAsia="Times New Roman" w:hAnsi="Times New Roman" w:cs="Times New Roman"/>
          <w:color w:val="191919"/>
          <w:sz w:val="24"/>
          <w:szCs w:val="24"/>
        </w:rPr>
        <w:t>criteriilor din Anexa 3 a H.G. nr.</w:t>
      </w:r>
      <w:r w:rsidR="00D4421D" w:rsidRPr="00B67E76">
        <w:rPr>
          <w:rFonts w:ascii="Times New Roman" w:eastAsia="Times New Roman" w:hAnsi="Times New Roman" w:cs="Times New Roman"/>
          <w:color w:val="191919"/>
          <w:sz w:val="24"/>
          <w:szCs w:val="24"/>
        </w:rPr>
        <w:t xml:space="preserve"> </w:t>
      </w:r>
      <w:r w:rsidRPr="00B67E76">
        <w:rPr>
          <w:rFonts w:ascii="Times New Roman" w:eastAsia="Times New Roman" w:hAnsi="Times New Roman" w:cs="Times New Roman"/>
          <w:color w:val="191919"/>
          <w:sz w:val="24"/>
          <w:szCs w:val="24"/>
        </w:rPr>
        <w:t>445/2009 a rezultat că</w:t>
      </w:r>
      <w:r w:rsidR="0029532A" w:rsidRPr="00B67E76">
        <w:rPr>
          <w:rFonts w:ascii="Times New Roman" w:eastAsia="Times New Roman" w:hAnsi="Times New Roman" w:cs="Times New Roman"/>
          <w:color w:val="191919"/>
          <w:sz w:val="24"/>
          <w:szCs w:val="24"/>
        </w:rPr>
        <w:t xml:space="preserve"> acesta va a</w:t>
      </w:r>
      <w:r w:rsidRPr="00B67E76">
        <w:rPr>
          <w:rFonts w:ascii="Times New Roman" w:eastAsia="Times New Roman" w:hAnsi="Times New Roman" w:cs="Times New Roman"/>
          <w:color w:val="191919"/>
          <w:sz w:val="24"/>
          <w:szCs w:val="24"/>
        </w:rPr>
        <w:t>vea un impact redus asupra factorilor de mediu sol, subsol, vegetaţie şi faună, prin măsurile prevăzute în proiect; </w:t>
      </w:r>
    </w:p>
    <w:p w:rsidR="00AF5BDA" w:rsidRPr="00B67E76" w:rsidRDefault="00AF5BDA" w:rsidP="00AF5BDA">
      <w:pPr>
        <w:spacing w:after="0" w:line="240" w:lineRule="auto"/>
        <w:jc w:val="both"/>
        <w:rPr>
          <w:rFonts w:ascii="Times New Roman" w:eastAsia="Times New Roman" w:hAnsi="Times New Roman" w:cs="Times New Roman"/>
          <w:color w:val="191919"/>
          <w:sz w:val="24"/>
          <w:szCs w:val="24"/>
        </w:rPr>
      </w:pPr>
      <w:r w:rsidRPr="00B67E76">
        <w:rPr>
          <w:rFonts w:ascii="Times New Roman" w:eastAsia="Times New Roman" w:hAnsi="Times New Roman" w:cs="Times New Roman"/>
          <w:color w:val="191919"/>
          <w:sz w:val="24"/>
          <w:szCs w:val="24"/>
        </w:rPr>
        <w:t xml:space="preserve">d) nu au fost formulate observaţii din partea publicului în urma mediatizării depunerii </w:t>
      </w:r>
      <w:r w:rsidR="00CB6ACC" w:rsidRPr="00B67E76">
        <w:rPr>
          <w:rFonts w:ascii="Times New Roman" w:eastAsia="Times New Roman" w:hAnsi="Times New Roman" w:cs="Times New Roman"/>
          <w:color w:val="191919"/>
          <w:sz w:val="24"/>
          <w:szCs w:val="24"/>
        </w:rPr>
        <w:t>solicitării</w:t>
      </w:r>
      <w:r w:rsidRPr="00B67E76">
        <w:rPr>
          <w:rFonts w:ascii="Times New Roman" w:eastAsia="Times New Roman" w:hAnsi="Times New Roman" w:cs="Times New Roman"/>
          <w:color w:val="191919"/>
          <w:sz w:val="24"/>
          <w:szCs w:val="24"/>
        </w:rPr>
        <w:t xml:space="preserve"> de emitere a acordului de mediu respectiv, a luării deciziei privind etapa de încadrare</w:t>
      </w:r>
    </w:p>
    <w:p w:rsidR="00AF5BDA" w:rsidRPr="00B67E76" w:rsidRDefault="00AF5BDA" w:rsidP="00AF5BDA">
      <w:pPr>
        <w:spacing w:after="0" w:line="240" w:lineRule="auto"/>
        <w:jc w:val="both"/>
        <w:rPr>
          <w:rFonts w:ascii="Times New Roman" w:eastAsia="Times New Roman" w:hAnsi="Times New Roman" w:cs="Times New Roman"/>
          <w:color w:val="191919"/>
          <w:sz w:val="24"/>
          <w:szCs w:val="24"/>
        </w:rPr>
      </w:pPr>
    </w:p>
    <w:p w:rsidR="00AF5BDA" w:rsidRPr="00B67E76" w:rsidRDefault="00DD7C13" w:rsidP="00AF5BDA">
      <w:pPr>
        <w:spacing w:after="0" w:line="240" w:lineRule="auto"/>
        <w:jc w:val="both"/>
        <w:rPr>
          <w:rFonts w:ascii="Times New Roman" w:eastAsia="Times New Roman" w:hAnsi="Times New Roman" w:cs="Times New Roman"/>
          <w:b/>
          <w:i/>
          <w:sz w:val="24"/>
          <w:szCs w:val="24"/>
        </w:rPr>
      </w:pPr>
      <w:hyperlink r:id="rId21" w:anchor="#" w:history="1"/>
      <w:bookmarkStart w:id="6" w:name="do|ax9|pa13"/>
      <w:bookmarkEnd w:id="6"/>
      <w:r w:rsidR="00AF5BDA" w:rsidRPr="00B67E76">
        <w:rPr>
          <w:rFonts w:ascii="Times New Roman" w:eastAsia="Times New Roman" w:hAnsi="Times New Roman" w:cs="Times New Roman"/>
          <w:b/>
          <w:i/>
          <w:sz w:val="24"/>
          <w:szCs w:val="24"/>
        </w:rPr>
        <w:t>1. Caracteristicile proiectului:</w:t>
      </w:r>
    </w:p>
    <w:p w:rsidR="00913614" w:rsidRPr="00B67E76" w:rsidRDefault="00AF5BDA" w:rsidP="00913614">
      <w:pPr>
        <w:pStyle w:val="ListParagraph"/>
        <w:numPr>
          <w:ilvl w:val="0"/>
          <w:numId w:val="45"/>
        </w:numPr>
        <w:spacing w:after="0" w:line="240" w:lineRule="auto"/>
        <w:ind w:left="270" w:hanging="270"/>
        <w:jc w:val="both"/>
        <w:rPr>
          <w:rFonts w:ascii="Times New Roman" w:eastAsia="Times New Roman" w:hAnsi="Times New Roman" w:cs="Times New Roman"/>
          <w:i/>
          <w:sz w:val="24"/>
          <w:szCs w:val="24"/>
        </w:rPr>
      </w:pPr>
      <w:r w:rsidRPr="00B67E76">
        <w:rPr>
          <w:rFonts w:ascii="Times New Roman" w:eastAsia="Times New Roman" w:hAnsi="Times New Roman" w:cs="Times New Roman"/>
          <w:i/>
          <w:sz w:val="24"/>
          <w:szCs w:val="24"/>
        </w:rPr>
        <w:t xml:space="preserve">mărimea proiectului: </w:t>
      </w:r>
    </w:p>
    <w:p w:rsidR="00913614" w:rsidRPr="00B67E76" w:rsidRDefault="00913614" w:rsidP="00913614">
      <w:pPr>
        <w:spacing w:after="0" w:line="240" w:lineRule="auto"/>
        <w:ind w:firstLine="72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În vederea realizării obiectivului se prevăd următoarele etape:</w:t>
      </w:r>
    </w:p>
    <w:p w:rsidR="00913614" w:rsidRPr="00B67E76" w:rsidRDefault="00913614" w:rsidP="0091361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Executarea lucrărilor de pregătire şi organizare prin lucrãri  de construcţii-montaj în legatură cu instalaţia de foraj;</w:t>
      </w:r>
    </w:p>
    <w:p w:rsidR="00913614" w:rsidRPr="00B67E76" w:rsidRDefault="00913614" w:rsidP="0091361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Executarea lucrărilor de repararea sondei;</w:t>
      </w:r>
    </w:p>
    <w:p w:rsidR="00913614" w:rsidRPr="00B67E76" w:rsidRDefault="00913614" w:rsidP="0091361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Executarea lucrărilor de probare a stratelor;</w:t>
      </w:r>
    </w:p>
    <w:p w:rsidR="00913614" w:rsidRPr="00B67E76" w:rsidRDefault="00913614" w:rsidP="00913614">
      <w:pPr>
        <w:tabs>
          <w:tab w:val="left" w:pos="0"/>
          <w:tab w:val="left" w:pos="900"/>
        </w:tabs>
        <w:suppressAutoHyphens/>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lastRenderedPageBreak/>
        <w:t>- Încheierea procesului de reparare, demobilizarea instalaţiei de foraj şi anexelor precum şi transportul acesteia la altă locaţie sau la baza de reparaţii;</w:t>
      </w:r>
    </w:p>
    <w:p w:rsidR="00913614" w:rsidRPr="00B67E76" w:rsidRDefault="00913614" w:rsidP="00913614">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Ech</w:t>
      </w:r>
      <w:r w:rsidR="00B76DF1" w:rsidRPr="00B67E76">
        <w:rPr>
          <w:rFonts w:ascii="Times New Roman" w:eastAsia="Times New Roman" w:hAnsi="Times New Roman" w:cs="Times New Roman"/>
          <w:noProof/>
          <w:sz w:val="24"/>
          <w:szCs w:val="24"/>
          <w:lang w:eastAsia="ro-RO"/>
        </w:rPr>
        <w:t>iparea sondei pentru exploatare.</w:t>
      </w:r>
    </w:p>
    <w:p w:rsidR="00913614" w:rsidRPr="00B67E76" w:rsidRDefault="00913614" w:rsidP="00913614">
      <w:pPr>
        <w:tabs>
          <w:tab w:val="left" w:pos="0"/>
        </w:tabs>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w:t>
      </w:r>
      <w:r w:rsidRPr="00B67E76">
        <w:rPr>
          <w:rFonts w:ascii="Times New Roman" w:eastAsia="Times New Roman" w:hAnsi="Times New Roman" w:cs="Times New Roman"/>
          <w:noProof/>
          <w:sz w:val="24"/>
          <w:szCs w:val="24"/>
          <w:lang w:eastAsia="ro-RO"/>
        </w:rPr>
        <w:tab/>
        <w:t>Lucrările de pregătire şi organizare constau în lucrări pentru amenajarea careului sondei precum şi lucrări pentru protecţie mediu aferente instalaţiei de foraj.</w:t>
      </w:r>
    </w:p>
    <w:p w:rsidR="00913614" w:rsidRPr="00B67E76" w:rsidRDefault="00913614" w:rsidP="00913614">
      <w:pPr>
        <w:tabs>
          <w:tab w:val="num" w:pos="1070"/>
          <w:tab w:val="left" w:pos="2520"/>
        </w:tabs>
        <w:suppressAutoHyphens/>
        <w:spacing w:after="0" w:line="240" w:lineRule="auto"/>
        <w:ind w:left="1070" w:hanging="360"/>
        <w:jc w:val="both"/>
        <w:rPr>
          <w:rFonts w:ascii="Times New Roman" w:eastAsia="Times New Roman" w:hAnsi="Times New Roman" w:cs="Times New Roman"/>
          <w:b/>
          <w:i/>
          <w:noProof/>
          <w:sz w:val="16"/>
          <w:szCs w:val="16"/>
          <w:lang w:eastAsia="ro-RO"/>
        </w:rPr>
      </w:pPr>
    </w:p>
    <w:p w:rsidR="00913614" w:rsidRPr="00B67E76" w:rsidRDefault="00913614" w:rsidP="00913614">
      <w:pPr>
        <w:tabs>
          <w:tab w:val="num" w:pos="1070"/>
          <w:tab w:val="left" w:pos="2520"/>
        </w:tabs>
        <w:suppressAutoHyphens/>
        <w:spacing w:after="0" w:line="240" w:lineRule="auto"/>
        <w:ind w:left="1070" w:hanging="360"/>
        <w:jc w:val="both"/>
        <w:rPr>
          <w:rFonts w:ascii="Times New Roman" w:eastAsia="Times New Roman" w:hAnsi="Times New Roman" w:cs="Times New Roman"/>
          <w:b/>
          <w:i/>
          <w:noProof/>
          <w:sz w:val="24"/>
          <w:szCs w:val="24"/>
          <w:lang w:eastAsia="ro-RO"/>
        </w:rPr>
      </w:pPr>
      <w:r w:rsidRPr="00B67E76">
        <w:rPr>
          <w:rFonts w:ascii="Times New Roman" w:eastAsia="Times New Roman" w:hAnsi="Times New Roman" w:cs="Times New Roman"/>
          <w:b/>
          <w:i/>
          <w:noProof/>
          <w:sz w:val="24"/>
          <w:szCs w:val="24"/>
          <w:lang w:eastAsia="ro-RO"/>
        </w:rPr>
        <w:t>Scopul şi importanţa obiectivului de investiţii.</w:t>
      </w:r>
    </w:p>
    <w:p w:rsidR="00913614" w:rsidRPr="00B67E76" w:rsidRDefault="00913614" w:rsidP="00913614">
      <w:pPr>
        <w:spacing w:after="0" w:line="240" w:lineRule="auto"/>
        <w:jc w:val="both"/>
        <w:rPr>
          <w:rFonts w:ascii="Times New Roman" w:eastAsia="Times New Roman" w:hAnsi="Times New Roman" w:cs="Times New Roman"/>
          <w:noProof/>
          <w:sz w:val="24"/>
          <w:szCs w:val="24"/>
          <w:u w:val="single"/>
          <w:lang w:eastAsia="ro-RO"/>
        </w:rPr>
      </w:pPr>
      <w:r w:rsidRPr="00B67E76">
        <w:rPr>
          <w:rFonts w:ascii="Times New Roman" w:eastAsia="Times New Roman" w:hAnsi="Times New Roman" w:cs="Times New Roman"/>
          <w:noProof/>
          <w:sz w:val="24"/>
          <w:szCs w:val="24"/>
          <w:lang w:eastAsia="ro-RO"/>
        </w:rPr>
        <w:t xml:space="preserve">         </w:t>
      </w:r>
      <w:r w:rsidRPr="00B67E76">
        <w:rPr>
          <w:rFonts w:ascii="Times New Roman" w:eastAsia="Times New Roman" w:hAnsi="Times New Roman" w:cs="Times New Roman"/>
          <w:noProof/>
          <w:sz w:val="24"/>
          <w:szCs w:val="24"/>
          <w:lang w:eastAsia="ro-RO"/>
        </w:rPr>
        <w:tab/>
        <w:t xml:space="preserve">În vederea intensificării exploatării zăcămintelor de hidrocarburi din zonă se forează sonda </w:t>
      </w:r>
      <w:r w:rsidRPr="00B67E76">
        <w:rPr>
          <w:rFonts w:ascii="Times New Roman" w:eastAsia="Times New Roman" w:hAnsi="Times New Roman" w:cs="Times New Roman"/>
          <w:b/>
          <w:noProof/>
          <w:sz w:val="24"/>
          <w:szCs w:val="24"/>
          <w:lang w:eastAsia="ro-RO"/>
        </w:rPr>
        <w:t>11 Stârmini ST</w:t>
      </w:r>
      <w:r w:rsidRPr="00B67E76">
        <w:rPr>
          <w:rFonts w:ascii="Times New Roman" w:eastAsia="Times New Roman" w:hAnsi="Times New Roman" w:cs="Times New Roman"/>
          <w:noProof/>
          <w:sz w:val="24"/>
          <w:szCs w:val="24"/>
          <w:lang w:eastAsia="ro-RO"/>
        </w:rPr>
        <w:t xml:space="preserve"> cu instalaţia de foraj </w:t>
      </w:r>
      <w:r w:rsidRPr="00B67E76">
        <w:rPr>
          <w:rFonts w:ascii="Times New Roman" w:eastAsia="Times New Roman" w:hAnsi="Times New Roman" w:cs="Times New Roman"/>
          <w:b/>
          <w:noProof/>
          <w:sz w:val="24"/>
          <w:szCs w:val="24"/>
          <w:lang w:eastAsia="ro-RO"/>
        </w:rPr>
        <w:t>MR 8000</w:t>
      </w:r>
      <w:r w:rsidRPr="00B67E76">
        <w:rPr>
          <w:rFonts w:ascii="Times New Roman" w:eastAsia="Times New Roman" w:hAnsi="Times New Roman" w:cs="Times New Roman"/>
          <w:noProof/>
          <w:sz w:val="24"/>
          <w:szCs w:val="24"/>
          <w:lang w:eastAsia="ro-RO"/>
        </w:rPr>
        <w:t>, acţionată cu motoare termice.</w:t>
      </w:r>
    </w:p>
    <w:p w:rsidR="00913614" w:rsidRPr="00B67E76" w:rsidRDefault="00913614" w:rsidP="00913614">
      <w:pPr>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b/>
          <w:noProof/>
          <w:sz w:val="24"/>
          <w:szCs w:val="24"/>
          <w:lang w:eastAsia="ro-RO"/>
        </w:rPr>
        <w:t xml:space="preserve">        </w:t>
      </w:r>
      <w:r w:rsidRPr="00B67E76">
        <w:rPr>
          <w:rFonts w:ascii="Times New Roman" w:eastAsia="Times New Roman" w:hAnsi="Times New Roman" w:cs="Times New Roman"/>
          <w:b/>
          <w:noProof/>
          <w:sz w:val="24"/>
          <w:szCs w:val="24"/>
          <w:lang w:eastAsia="ro-RO"/>
        </w:rPr>
        <w:tab/>
        <w:t>Utilitatea publică</w:t>
      </w:r>
      <w:r w:rsidRPr="00B67E76">
        <w:rPr>
          <w:rFonts w:ascii="Times New Roman" w:eastAsia="Times New Roman" w:hAnsi="Times New Roman" w:cs="Times New Roman"/>
          <w:noProof/>
          <w:sz w:val="24"/>
          <w:szCs w:val="24"/>
          <w:lang w:eastAsia="ro-RO"/>
        </w:rPr>
        <w:t xml:space="preserve"> constă în crearea unor investiţii tehnice şi tehnologice care asigură ridicarea potenţialului activităţilor socio-economice din zonă, precum şi creşterea potenţialului energetic al ţării prin cercetarea şi exploatarea rezervelor de gaze.  </w:t>
      </w:r>
    </w:p>
    <w:p w:rsidR="00913614" w:rsidRPr="00B67E76" w:rsidRDefault="00913614" w:rsidP="00913614">
      <w:pPr>
        <w:keepNext/>
        <w:spacing w:after="0" w:line="240" w:lineRule="auto"/>
        <w:ind w:left="284" w:firstLine="425"/>
        <w:jc w:val="both"/>
        <w:outlineLvl w:val="1"/>
        <w:rPr>
          <w:rFonts w:ascii="Times New Roman" w:eastAsia="Times New Roman" w:hAnsi="Times New Roman" w:cs="Times New Roman"/>
          <w:b/>
          <w:bCs/>
          <w:iCs/>
          <w:noProof/>
          <w:sz w:val="24"/>
          <w:szCs w:val="24"/>
          <w:lang w:eastAsia="ro-RO"/>
        </w:rPr>
      </w:pPr>
      <w:bookmarkStart w:id="7" w:name="_Toc360447775"/>
      <w:bookmarkStart w:id="8" w:name="_Toc380738438"/>
      <w:bookmarkStart w:id="9" w:name="_Toc478462782"/>
      <w:r w:rsidRPr="00B67E76">
        <w:rPr>
          <w:rFonts w:ascii="Times New Roman" w:eastAsia="Times New Roman" w:hAnsi="Times New Roman" w:cs="Times New Roman"/>
          <w:b/>
          <w:bCs/>
          <w:iCs/>
          <w:noProof/>
          <w:sz w:val="24"/>
          <w:szCs w:val="24"/>
          <w:lang w:eastAsia="ro-RO"/>
        </w:rPr>
        <w:t>Capacitatea de producţie</w:t>
      </w:r>
      <w:bookmarkEnd w:id="7"/>
      <w:bookmarkEnd w:id="8"/>
      <w:bookmarkEnd w:id="9"/>
    </w:p>
    <w:p w:rsidR="00913614" w:rsidRPr="00B67E76" w:rsidRDefault="00913614" w:rsidP="00913614">
      <w:pPr>
        <w:spacing w:after="0" w:line="240" w:lineRule="auto"/>
        <w:ind w:firstLine="567"/>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w:t>
      </w:r>
      <w:r w:rsidRPr="00B67E76">
        <w:rPr>
          <w:rFonts w:ascii="Times New Roman" w:eastAsia="Times New Roman" w:hAnsi="Times New Roman" w:cs="Times New Roman"/>
          <w:noProof/>
          <w:sz w:val="24"/>
          <w:szCs w:val="24"/>
          <w:lang w:eastAsia="ro-RO"/>
        </w:rPr>
        <w:tab/>
        <w:t>Sonda este săpată şi se va repara pe intervalul 1321- 2850 m, cu ajutorul unei instalaţii de foraj tip MR 8000 cu acţionare termică.</w:t>
      </w:r>
    </w:p>
    <w:p w:rsidR="00913614" w:rsidRPr="00B67E76" w:rsidRDefault="00913614" w:rsidP="00913614">
      <w:pPr>
        <w:suppressAutoHyphens/>
        <w:spacing w:after="0" w:line="240" w:lineRule="auto"/>
        <w:ind w:firstLine="360"/>
        <w:jc w:val="both"/>
        <w:rPr>
          <w:rFonts w:ascii="Times New Roman" w:eastAsia="Times New Roman" w:hAnsi="Times New Roman" w:cs="Times New Roman"/>
          <w:b/>
          <w:i/>
          <w:noProof/>
          <w:sz w:val="24"/>
          <w:szCs w:val="24"/>
          <w:lang w:eastAsia="ar-SA"/>
        </w:rPr>
      </w:pPr>
      <w:r w:rsidRPr="00B67E76">
        <w:rPr>
          <w:rFonts w:ascii="Times New Roman" w:eastAsia="Times New Roman" w:hAnsi="Times New Roman" w:cs="Times New Roman"/>
          <w:b/>
          <w:i/>
          <w:noProof/>
          <w:sz w:val="24"/>
          <w:szCs w:val="24"/>
          <w:lang w:eastAsia="ar-SA"/>
        </w:rPr>
        <w:t xml:space="preserve">     Descrierea instalaţiei de foraj şi fluxuri tehnologice</w:t>
      </w:r>
    </w:p>
    <w:p w:rsidR="00913614" w:rsidRPr="00B67E76" w:rsidRDefault="00913614" w:rsidP="00913614">
      <w:pPr>
        <w:spacing w:after="0" w:line="240" w:lineRule="auto"/>
        <w:ind w:firstLine="567"/>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Tehnologia aplicată este tehnologia forajului rotativ, cu circulaţia directă.</w:t>
      </w:r>
    </w:p>
    <w:p w:rsidR="00913614" w:rsidRPr="00B67E76" w:rsidRDefault="00913614" w:rsidP="00913614">
      <w:pPr>
        <w:suppressAutoHyphens/>
        <w:spacing w:after="0" w:line="240" w:lineRule="auto"/>
        <w:ind w:firstLine="567"/>
        <w:jc w:val="both"/>
        <w:rPr>
          <w:rFonts w:ascii="Times New Roman" w:eastAsia="Times New Roman" w:hAnsi="Times New Roman" w:cs="Times New Roman"/>
          <w:noProof/>
          <w:sz w:val="24"/>
          <w:szCs w:val="24"/>
          <w:lang w:eastAsia="ar-SA"/>
        </w:rPr>
      </w:pPr>
      <w:r w:rsidRPr="00B67E76">
        <w:rPr>
          <w:rFonts w:ascii="Times New Roman" w:eastAsia="Times New Roman" w:hAnsi="Times New Roman" w:cs="Times New Roman"/>
          <w:noProof/>
          <w:sz w:val="24"/>
          <w:szCs w:val="24"/>
          <w:lang w:eastAsia="ar-SA"/>
        </w:rPr>
        <w:t xml:space="preserve">   Echipamentul cu care se va săpa sonda este instalaţia de foraj MR 8000 termică.</w:t>
      </w:r>
    </w:p>
    <w:p w:rsidR="00913614" w:rsidRPr="00B67E76" w:rsidRDefault="00913614" w:rsidP="00913614">
      <w:pPr>
        <w:spacing w:after="0" w:line="240" w:lineRule="auto"/>
        <w:ind w:firstLine="72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După terminarea lucrărilor pregătitoare, amplasarea şi montajul tuturor instalaţiilor şi dotărilor, se încep lucrările de foraj ale sondei.</w:t>
      </w:r>
    </w:p>
    <w:p w:rsidR="00913614" w:rsidRPr="00B67E76" w:rsidRDefault="00913614" w:rsidP="00913614">
      <w:pPr>
        <w:spacing w:after="0" w:line="240" w:lineRule="auto"/>
        <w:ind w:firstLine="567"/>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Proiectul de construcţie a sondei cuprinde următoarele acţiuni principale:</w:t>
      </w:r>
    </w:p>
    <w:p w:rsidR="00913614" w:rsidRPr="00B67E76" w:rsidRDefault="00913614" w:rsidP="00913614">
      <w:pPr>
        <w:spacing w:after="0" w:line="240" w:lineRule="auto"/>
        <w:ind w:firstLine="72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tehnologia aplicată; </w:t>
      </w:r>
    </w:p>
    <w:p w:rsidR="00913614" w:rsidRPr="00B67E76" w:rsidRDefault="00913614" w:rsidP="00913614">
      <w:pPr>
        <w:spacing w:after="0" w:line="240" w:lineRule="auto"/>
        <w:ind w:firstLine="72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echipamentul şi sculele cu care se va repara sonda;</w:t>
      </w:r>
    </w:p>
    <w:p w:rsidR="00913614" w:rsidRPr="00B67E76" w:rsidRDefault="00913614" w:rsidP="004A2BCF">
      <w:pPr>
        <w:spacing w:after="0" w:line="240" w:lineRule="auto"/>
        <w:ind w:firstLine="720"/>
        <w:jc w:val="both"/>
        <w:rPr>
          <w:rFonts w:ascii="Times New Roman" w:eastAsia="Times New Roman" w:hAnsi="Times New Roman" w:cs="Times New Roman"/>
          <w:noProof/>
          <w:sz w:val="24"/>
          <w:szCs w:val="24"/>
        </w:rPr>
      </w:pPr>
      <w:r w:rsidRPr="00B67E76">
        <w:rPr>
          <w:rFonts w:ascii="Times New Roman" w:eastAsia="Times New Roman" w:hAnsi="Times New Roman" w:cs="Times New Roman"/>
          <w:noProof/>
          <w:sz w:val="24"/>
          <w:szCs w:val="24"/>
        </w:rPr>
        <w:t>- tipul şi proprietăţile fluidului de foraj şi de probare.</w:t>
      </w:r>
    </w:p>
    <w:p w:rsidR="00913614" w:rsidRPr="00B67E76" w:rsidRDefault="00913614" w:rsidP="00913614">
      <w:pPr>
        <w:spacing w:after="0" w:line="240" w:lineRule="auto"/>
        <w:ind w:left="720"/>
        <w:jc w:val="both"/>
        <w:rPr>
          <w:rFonts w:ascii="Times New Roman" w:eastAsia="Times New Roman" w:hAnsi="Times New Roman" w:cs="Times New Roman"/>
          <w:noProof/>
          <w:sz w:val="16"/>
          <w:szCs w:val="16"/>
          <w:lang w:eastAsia="ro-RO"/>
        </w:rPr>
      </w:pPr>
      <w:r w:rsidRPr="00B67E76">
        <w:rPr>
          <w:rFonts w:ascii="Times New Roman" w:eastAsia="Times New Roman" w:hAnsi="Times New Roman" w:cs="Times New Roman"/>
          <w:noProof/>
          <w:sz w:val="24"/>
          <w:szCs w:val="24"/>
          <w:lang w:eastAsia="ro-RO"/>
        </w:rPr>
        <w:t xml:space="preserve">  </w:t>
      </w:r>
    </w:p>
    <w:p w:rsidR="00913614" w:rsidRPr="00B67E76" w:rsidRDefault="00913614" w:rsidP="00913614">
      <w:pPr>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w:t>
      </w:r>
      <w:r w:rsidRPr="00B67E76">
        <w:rPr>
          <w:rFonts w:ascii="Times New Roman" w:eastAsia="Times New Roman" w:hAnsi="Times New Roman" w:cs="Times New Roman"/>
          <w:noProof/>
          <w:sz w:val="24"/>
          <w:szCs w:val="24"/>
          <w:lang w:eastAsia="ro-RO"/>
        </w:rPr>
        <w:tab/>
        <w:t>Prin construcţia sondei realizată este asigurată protejarea pânzei de apă freatică de suprafaţă fluidul de foraj utilizat pentru reparaţie si probare strate nu intra in contact direct cu stratele de suprafaţă neexintând posibilitate să le contamineze.</w:t>
      </w:r>
      <w:r w:rsidRPr="00B67E76">
        <w:rPr>
          <w:rFonts w:ascii="Times New Roman" w:eastAsia="Times New Roman" w:hAnsi="Times New Roman" w:cs="Times New Roman"/>
          <w:noProof/>
          <w:sz w:val="24"/>
          <w:szCs w:val="24"/>
          <w:lang w:eastAsia="ro-RO"/>
        </w:rPr>
        <w:tab/>
      </w:r>
    </w:p>
    <w:p w:rsidR="00913614" w:rsidRPr="00B67E76" w:rsidRDefault="00913614" w:rsidP="00913614">
      <w:pPr>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w:t>
      </w:r>
      <w:r w:rsidRPr="00B67E76">
        <w:rPr>
          <w:rFonts w:ascii="Times New Roman" w:eastAsia="Times New Roman" w:hAnsi="Times New Roman" w:cs="Times New Roman"/>
          <w:noProof/>
          <w:sz w:val="24"/>
          <w:szCs w:val="24"/>
          <w:lang w:eastAsia="ro-RO"/>
        </w:rPr>
        <w:tab/>
        <w:t>La repararea sondei, fluidul de foraj este asigurat prin producere în instalaţia existentă în careul sondei.</w:t>
      </w:r>
    </w:p>
    <w:p w:rsidR="00913614" w:rsidRPr="00B67E76" w:rsidRDefault="00913614" w:rsidP="00913614">
      <w:pPr>
        <w:suppressAutoHyphens/>
        <w:spacing w:after="0" w:line="240" w:lineRule="auto"/>
        <w:jc w:val="both"/>
        <w:rPr>
          <w:rFonts w:ascii="Times New Roman" w:eastAsia="Times New Roman" w:hAnsi="Times New Roman" w:cs="Times New Roman"/>
          <w:noProof/>
          <w:sz w:val="24"/>
          <w:szCs w:val="24"/>
          <w:lang w:eastAsia="ar-SA"/>
        </w:rPr>
      </w:pPr>
      <w:r w:rsidRPr="00B67E76">
        <w:rPr>
          <w:rFonts w:ascii="Times New Roman" w:eastAsia="Times New Roman" w:hAnsi="Times New Roman" w:cs="Times New Roman"/>
          <w:noProof/>
          <w:sz w:val="24"/>
          <w:szCs w:val="24"/>
          <w:lang w:eastAsia="ar-SA"/>
        </w:rPr>
        <w:t xml:space="preserve">          </w:t>
      </w:r>
      <w:r w:rsidRPr="00B67E76">
        <w:rPr>
          <w:rFonts w:ascii="Times New Roman" w:eastAsia="Times New Roman" w:hAnsi="Times New Roman" w:cs="Times New Roman"/>
          <w:noProof/>
          <w:sz w:val="24"/>
          <w:szCs w:val="24"/>
          <w:lang w:eastAsia="ar-SA"/>
        </w:rPr>
        <w:tab/>
        <w:t>Circuitul complet al fluidului este următorul:</w:t>
      </w:r>
    </w:p>
    <w:p w:rsidR="00913614" w:rsidRPr="00B67E76" w:rsidRDefault="00913614" w:rsidP="00913614">
      <w:pPr>
        <w:tabs>
          <w:tab w:val="left" w:pos="1440"/>
        </w:tabs>
        <w:suppressAutoHyphens/>
        <w:spacing w:after="0" w:line="240" w:lineRule="auto"/>
        <w:ind w:left="1440" w:hanging="36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w:t>
      </w:r>
      <w:r w:rsidRPr="00B67E76">
        <w:rPr>
          <w:rFonts w:ascii="Times New Roman" w:eastAsia="Times New Roman" w:hAnsi="Times New Roman" w:cs="Times New Roman"/>
          <w:noProof/>
          <w:sz w:val="24"/>
          <w:szCs w:val="24"/>
          <w:lang w:eastAsia="ro-RO"/>
        </w:rPr>
        <w:tab/>
        <w:t>fluidul este aspirat din habe metalice şi refulat sub presiune prin conducte orizontale şi verticale, în capul hidraulic prin prăjini şi orificiile sapei;</w:t>
      </w:r>
    </w:p>
    <w:p w:rsidR="00913614" w:rsidRPr="00B67E76" w:rsidRDefault="00913614" w:rsidP="00913614">
      <w:pPr>
        <w:tabs>
          <w:tab w:val="left" w:pos="1440"/>
        </w:tabs>
        <w:suppressAutoHyphens/>
        <w:spacing w:after="0" w:line="240" w:lineRule="auto"/>
        <w:ind w:left="1440" w:hanging="36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w:t>
      </w:r>
      <w:r w:rsidRPr="00B67E76">
        <w:rPr>
          <w:rFonts w:ascii="Times New Roman" w:eastAsia="Times New Roman" w:hAnsi="Times New Roman" w:cs="Times New Roman"/>
          <w:noProof/>
          <w:sz w:val="24"/>
          <w:szCs w:val="24"/>
          <w:lang w:eastAsia="ro-RO"/>
        </w:rPr>
        <w:tab/>
        <w:t>apoi fluidul încărcat cu detritus urcă prin spaţiul inelar format între prăjini şi pereţii sondei la suprafaţă;</w:t>
      </w:r>
    </w:p>
    <w:p w:rsidR="00913614" w:rsidRPr="00B67E76" w:rsidRDefault="00913614" w:rsidP="00913614">
      <w:pPr>
        <w:tabs>
          <w:tab w:val="left" w:pos="1440"/>
        </w:tabs>
        <w:suppressAutoHyphens/>
        <w:spacing w:after="0" w:line="240" w:lineRule="auto"/>
        <w:ind w:left="1440" w:hanging="36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xml:space="preserve">-  </w:t>
      </w:r>
      <w:r w:rsidRPr="00B67E76">
        <w:rPr>
          <w:rFonts w:ascii="Times New Roman" w:eastAsia="Times New Roman" w:hAnsi="Times New Roman" w:cs="Times New Roman"/>
          <w:noProof/>
          <w:sz w:val="24"/>
          <w:szCs w:val="24"/>
          <w:lang w:eastAsia="ro-RO"/>
        </w:rPr>
        <w:tab/>
        <w:t>la suprafaţă fluidul cu detritus trece prin sitele vibratoare, unde are loc îndepărtarea detritusului, după care prin jgheaburi ajunge în habele de stocare;</w:t>
      </w:r>
    </w:p>
    <w:p w:rsidR="00913614" w:rsidRPr="00B67E76" w:rsidRDefault="00913614" w:rsidP="00913614">
      <w:pPr>
        <w:tabs>
          <w:tab w:val="left" w:pos="1440"/>
        </w:tabs>
        <w:suppressAutoHyphens/>
        <w:spacing w:after="0" w:line="240" w:lineRule="auto"/>
        <w:ind w:left="1440" w:hanging="36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fluidul astfel curăţat este recirculat în sondă;</w:t>
      </w:r>
    </w:p>
    <w:p w:rsidR="00913614" w:rsidRPr="00B67E76" w:rsidRDefault="00913614" w:rsidP="00913614">
      <w:pPr>
        <w:tabs>
          <w:tab w:val="left" w:pos="1440"/>
        </w:tabs>
        <w:suppressAutoHyphens/>
        <w:spacing w:after="0" w:line="240" w:lineRule="auto"/>
        <w:ind w:left="1440" w:hanging="360"/>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    detritusul este stocat într-o singură habă metalică, cu volumul de aproximativ 40 m</w:t>
      </w:r>
      <w:r w:rsidRPr="00B67E76">
        <w:rPr>
          <w:rFonts w:ascii="Times New Roman" w:eastAsia="Times New Roman" w:hAnsi="Times New Roman" w:cs="Times New Roman"/>
          <w:noProof/>
          <w:sz w:val="24"/>
          <w:szCs w:val="24"/>
          <w:vertAlign w:val="superscript"/>
          <w:lang w:eastAsia="ro-RO"/>
        </w:rPr>
        <w:t>3</w:t>
      </w:r>
      <w:r w:rsidRPr="00B67E76">
        <w:rPr>
          <w:rFonts w:ascii="Times New Roman" w:eastAsia="Times New Roman" w:hAnsi="Times New Roman" w:cs="Times New Roman"/>
          <w:noProof/>
          <w:sz w:val="24"/>
          <w:szCs w:val="24"/>
          <w:lang w:eastAsia="ro-RO"/>
        </w:rPr>
        <w:t>.</w:t>
      </w:r>
    </w:p>
    <w:p w:rsidR="00913614" w:rsidRPr="00B67E76" w:rsidRDefault="00913614" w:rsidP="004A2BCF">
      <w:pPr>
        <w:suppressAutoHyphens/>
        <w:spacing w:after="0" w:line="240" w:lineRule="auto"/>
        <w:jc w:val="both"/>
        <w:rPr>
          <w:rFonts w:ascii="Times New Roman" w:eastAsia="Times New Roman" w:hAnsi="Times New Roman" w:cs="Times New Roman"/>
          <w:noProof/>
          <w:sz w:val="16"/>
          <w:szCs w:val="16"/>
          <w:lang w:eastAsia="ro-RO"/>
        </w:rPr>
      </w:pPr>
    </w:p>
    <w:p w:rsidR="00913614" w:rsidRPr="00B67E76" w:rsidRDefault="00913614" w:rsidP="00913614">
      <w:pPr>
        <w:spacing w:after="0" w:line="240" w:lineRule="auto"/>
        <w:jc w:val="both"/>
        <w:rPr>
          <w:rFonts w:ascii="Times New Roman" w:eastAsia="Times New Roman" w:hAnsi="Times New Roman" w:cs="Times New Roman"/>
          <w:noProof/>
          <w:sz w:val="24"/>
          <w:szCs w:val="24"/>
          <w:lang w:eastAsia="ro-RO"/>
        </w:rPr>
      </w:pPr>
      <w:r w:rsidRPr="00B67E76">
        <w:rPr>
          <w:rFonts w:ascii="Times New Roman" w:eastAsia="Times New Roman" w:hAnsi="Times New Roman" w:cs="Times New Roman"/>
          <w:noProof/>
          <w:sz w:val="24"/>
          <w:szCs w:val="24"/>
          <w:lang w:eastAsia="ro-RO"/>
        </w:rPr>
        <w:tab/>
        <w:t xml:space="preserve"> Activitatea de foraj se va desfăşura cu respectarea strictă a tehnologiei şi măsurilor de protecţie prevăzute în proiect astfel încât să nu afecteze solul, subsolul, apele de suprafaţă şi subterane din afara careului sondei.</w:t>
      </w:r>
    </w:p>
    <w:p w:rsidR="00A97E55" w:rsidRPr="00B67E76" w:rsidRDefault="003F40A0" w:rsidP="00913614">
      <w:pPr>
        <w:tabs>
          <w:tab w:val="left" w:pos="720"/>
        </w:tabs>
        <w:spacing w:after="0" w:line="240" w:lineRule="auto"/>
        <w:jc w:val="both"/>
        <w:rPr>
          <w:rFonts w:ascii="Times New Roman" w:eastAsia="Times New Roman" w:hAnsi="Times New Roman" w:cs="Times New Roman"/>
          <w:bCs/>
          <w:sz w:val="16"/>
          <w:szCs w:val="16"/>
          <w:lang w:eastAsia="ro-RO"/>
        </w:rPr>
      </w:pPr>
      <w:r w:rsidRPr="00B67E76">
        <w:rPr>
          <w:rFonts w:ascii="Times New Roman" w:eastAsia="Times New Roman" w:hAnsi="Times New Roman" w:cs="Times New Roman"/>
          <w:bCs/>
          <w:sz w:val="16"/>
          <w:szCs w:val="16"/>
          <w:lang w:eastAsia="ro-RO"/>
        </w:rPr>
        <w:t xml:space="preserve">        </w:t>
      </w:r>
    </w:p>
    <w:p w:rsidR="00AF5BDA" w:rsidRPr="00B67E76" w:rsidRDefault="00AF5BDA" w:rsidP="00591F0F">
      <w:pPr>
        <w:spacing w:after="0" w:line="240" w:lineRule="auto"/>
        <w:jc w:val="both"/>
        <w:rPr>
          <w:rFonts w:ascii="Times New Roman" w:eastAsia="Times New Roman" w:hAnsi="Times New Roman" w:cs="Times New Roman"/>
          <w:sz w:val="24"/>
          <w:szCs w:val="24"/>
        </w:rPr>
      </w:pPr>
      <w:r w:rsidRPr="00B67E76">
        <w:rPr>
          <w:rFonts w:ascii="Times New Roman" w:eastAsia="Calibri" w:hAnsi="Times New Roman" w:cs="Times New Roman"/>
          <w:sz w:val="24"/>
          <w:szCs w:val="24"/>
        </w:rPr>
        <w:t xml:space="preserve">b) </w:t>
      </w:r>
      <w:r w:rsidRPr="00B67E76">
        <w:rPr>
          <w:rFonts w:ascii="Times New Roman" w:eastAsia="Calibri" w:hAnsi="Times New Roman" w:cs="Times New Roman"/>
          <w:i/>
          <w:sz w:val="24"/>
          <w:szCs w:val="24"/>
        </w:rPr>
        <w:t>cumularea cu alte proiecte</w:t>
      </w:r>
      <w:r w:rsidRPr="00B67E76">
        <w:rPr>
          <w:rFonts w:ascii="Times New Roman" w:eastAsia="Calibri" w:hAnsi="Times New Roman" w:cs="Times New Roman"/>
          <w:sz w:val="24"/>
          <w:szCs w:val="24"/>
        </w:rPr>
        <w:t xml:space="preserve"> -  </w:t>
      </w:r>
      <w:r w:rsidRPr="00B67E76">
        <w:rPr>
          <w:rFonts w:ascii="Times New Roman" w:eastAsia="Times New Roman" w:hAnsi="Times New Roman" w:cs="Times New Roman"/>
          <w:sz w:val="24"/>
          <w:szCs w:val="24"/>
        </w:rPr>
        <w:t>în zonă se desfăşoară activităţi de foraj şi extracţie ţiţei;</w:t>
      </w:r>
    </w:p>
    <w:p w:rsidR="00AF5BDA" w:rsidRPr="00B67E76" w:rsidRDefault="00AF5BDA" w:rsidP="00591F0F">
      <w:pPr>
        <w:spacing w:after="0" w:line="240" w:lineRule="auto"/>
        <w:jc w:val="both"/>
        <w:rPr>
          <w:rFonts w:ascii="Times New Roman" w:eastAsia="Times New Roman" w:hAnsi="Times New Roman" w:cs="Times New Roman"/>
          <w:sz w:val="24"/>
          <w:szCs w:val="24"/>
        </w:rPr>
      </w:pPr>
      <w:r w:rsidRPr="00B67E76">
        <w:rPr>
          <w:rFonts w:ascii="Times New Roman" w:eastAsia="Calibri" w:hAnsi="Times New Roman" w:cs="Times New Roman"/>
          <w:sz w:val="24"/>
          <w:szCs w:val="24"/>
        </w:rPr>
        <w:t xml:space="preserve">c) </w:t>
      </w:r>
      <w:r w:rsidRPr="00B67E76">
        <w:rPr>
          <w:rFonts w:ascii="Times New Roman" w:eastAsia="Calibri" w:hAnsi="Times New Roman" w:cs="Times New Roman"/>
          <w:i/>
          <w:sz w:val="24"/>
          <w:szCs w:val="24"/>
        </w:rPr>
        <w:t>utilizarea resurselor naturale</w:t>
      </w:r>
      <w:r w:rsidRPr="00B67E76">
        <w:rPr>
          <w:rFonts w:ascii="Times New Roman" w:eastAsia="Calibri" w:hAnsi="Times New Roman" w:cs="Times New Roman"/>
          <w:sz w:val="24"/>
          <w:szCs w:val="24"/>
        </w:rPr>
        <w:t xml:space="preserve">: </w:t>
      </w:r>
      <w:r w:rsidRPr="00B67E76">
        <w:rPr>
          <w:rFonts w:ascii="Times New Roman" w:eastAsia="Times New Roman" w:hAnsi="Times New Roman" w:cs="Times New Roman"/>
          <w:sz w:val="24"/>
          <w:szCs w:val="24"/>
        </w:rPr>
        <w:t>se vor exploata resurse naturale neregenerabile;</w:t>
      </w:r>
    </w:p>
    <w:p w:rsidR="00AF5BDA" w:rsidRPr="00B67E76" w:rsidRDefault="00AF5BDA" w:rsidP="00591F0F">
      <w:pPr>
        <w:spacing w:after="0" w:line="240" w:lineRule="auto"/>
        <w:jc w:val="both"/>
        <w:rPr>
          <w:rFonts w:ascii="Times New Roman" w:eastAsia="Times New Roman" w:hAnsi="Times New Roman" w:cs="Times New Roman"/>
          <w:sz w:val="24"/>
          <w:szCs w:val="24"/>
        </w:rPr>
      </w:pPr>
      <w:r w:rsidRPr="00B67E76">
        <w:rPr>
          <w:rFonts w:ascii="Times New Roman" w:eastAsia="Calibri" w:hAnsi="Times New Roman" w:cs="Times New Roman"/>
          <w:sz w:val="24"/>
          <w:szCs w:val="24"/>
        </w:rPr>
        <w:t xml:space="preserve">d) </w:t>
      </w:r>
      <w:r w:rsidRPr="00B67E76">
        <w:rPr>
          <w:rFonts w:ascii="Times New Roman" w:eastAsia="Calibri" w:hAnsi="Times New Roman" w:cs="Times New Roman"/>
          <w:i/>
          <w:sz w:val="24"/>
          <w:szCs w:val="24"/>
        </w:rPr>
        <w:t>producţia de deşeuri</w:t>
      </w:r>
      <w:r w:rsidRPr="00B67E76">
        <w:rPr>
          <w:rFonts w:ascii="Times New Roman" w:eastAsia="Calibri" w:hAnsi="Times New Roman" w:cs="Times New Roman"/>
          <w:sz w:val="24"/>
          <w:szCs w:val="24"/>
        </w:rPr>
        <w:t xml:space="preserve">: </w:t>
      </w:r>
      <w:r w:rsidRPr="00B67E76">
        <w:rPr>
          <w:rFonts w:ascii="Times New Roman" w:eastAsia="Times New Roman" w:hAnsi="Times New Roman" w:cs="Times New Roman"/>
          <w:sz w:val="24"/>
          <w:szCs w:val="24"/>
        </w:rPr>
        <w:t>deșeurile rezultate în urma execuției lucrărilor de realizare și funcționare a proiectului, se vor colecta selectiv pe categorii de deșeuri, în containere speciale și vor fi predate la societăți autorizate în colectare/valorificare/eliminare; gestionarea deșeurilor rezultate direct din forajul sondei se va face conform Planului de gestionare a deșeurilor din industria extractivă, întocmit conform Ordinului nr.180/2042/2934/2010;</w:t>
      </w:r>
    </w:p>
    <w:p w:rsidR="00AF5BDA" w:rsidRPr="00B67E76" w:rsidRDefault="00AF5BDA" w:rsidP="00591F0F">
      <w:pPr>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lang w:eastAsia="pl-PL"/>
        </w:rPr>
        <w:lastRenderedPageBreak/>
        <w:t xml:space="preserve">e) </w:t>
      </w:r>
      <w:r w:rsidRPr="00B67E76">
        <w:rPr>
          <w:rFonts w:ascii="Times New Roman" w:eastAsia="Times New Roman" w:hAnsi="Times New Roman" w:cs="Times New Roman"/>
          <w:i/>
          <w:sz w:val="24"/>
          <w:szCs w:val="24"/>
          <w:lang w:eastAsia="pl-PL"/>
        </w:rPr>
        <w:t>emisiile poluante, inclusiv zgomotul şi alte surse de disconfort</w:t>
      </w:r>
      <w:r w:rsidRPr="00B67E76">
        <w:rPr>
          <w:rFonts w:ascii="Times New Roman" w:eastAsia="Times New Roman" w:hAnsi="Times New Roman" w:cs="Times New Roman"/>
          <w:sz w:val="24"/>
          <w:szCs w:val="24"/>
          <w:lang w:eastAsia="pl-PL"/>
        </w:rPr>
        <w:t xml:space="preserve">: vor fi generate de utilajele și mijloacele de transport, pe perioada de realizare a proiectului; </w:t>
      </w:r>
      <w:r w:rsidRPr="00B67E76">
        <w:rPr>
          <w:rFonts w:ascii="Times New Roman" w:eastAsia="Times New Roman" w:hAnsi="Times New Roman" w:cs="Times New Roman"/>
          <w:sz w:val="24"/>
          <w:szCs w:val="24"/>
        </w:rPr>
        <w:t>emisii de hidrocarburi din procesul de extracţie (emisii difuze şi emisii controlate); emisii în apa de suprafaţă şi subterană, în special produse petroliere rezultate accidental din procesul tehnologic;</w:t>
      </w:r>
    </w:p>
    <w:p w:rsidR="00AF5BDA" w:rsidRPr="00B67E76" w:rsidRDefault="00AF5BDA" w:rsidP="00591F0F">
      <w:pPr>
        <w:spacing w:after="0" w:line="240" w:lineRule="auto"/>
        <w:jc w:val="both"/>
        <w:rPr>
          <w:rFonts w:ascii="Times New Roman" w:eastAsia="Calibri" w:hAnsi="Times New Roman" w:cs="Times New Roman"/>
          <w:color w:val="FF0000"/>
          <w:sz w:val="24"/>
          <w:szCs w:val="24"/>
        </w:rPr>
      </w:pPr>
      <w:r w:rsidRPr="00B67E76">
        <w:rPr>
          <w:rFonts w:ascii="Times New Roman" w:eastAsia="Calibri" w:hAnsi="Times New Roman" w:cs="Times New Roman"/>
          <w:sz w:val="24"/>
          <w:szCs w:val="24"/>
        </w:rPr>
        <w:t xml:space="preserve">f) </w:t>
      </w:r>
      <w:r w:rsidRPr="00B67E76">
        <w:rPr>
          <w:rFonts w:ascii="Times New Roman" w:eastAsia="Calibri" w:hAnsi="Times New Roman" w:cs="Times New Roman"/>
          <w:i/>
          <w:sz w:val="24"/>
          <w:szCs w:val="24"/>
        </w:rPr>
        <w:t>riscul de accident, ţinându-se seama în special de substanţele şi de tehnologiile utilizate</w:t>
      </w:r>
      <w:r w:rsidRPr="00B67E76">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AF5BDA" w:rsidRPr="00B67E76" w:rsidRDefault="00AF5BDA" w:rsidP="00591F0F">
      <w:pPr>
        <w:autoSpaceDE w:val="0"/>
        <w:autoSpaceDN w:val="0"/>
        <w:adjustRightInd w:val="0"/>
        <w:spacing w:after="0" w:line="240" w:lineRule="auto"/>
        <w:jc w:val="both"/>
        <w:rPr>
          <w:rFonts w:ascii="Times New Roman" w:eastAsia="Calibri" w:hAnsi="Times New Roman" w:cs="Times New Roman"/>
          <w:b/>
          <w:i/>
          <w:sz w:val="10"/>
          <w:szCs w:val="10"/>
          <w:u w:val="single"/>
        </w:rPr>
      </w:pPr>
    </w:p>
    <w:p w:rsidR="00AF5BDA" w:rsidRPr="00B67E76" w:rsidRDefault="00AF5BDA" w:rsidP="00591F0F">
      <w:pPr>
        <w:autoSpaceDE w:val="0"/>
        <w:autoSpaceDN w:val="0"/>
        <w:adjustRightInd w:val="0"/>
        <w:spacing w:after="0" w:line="240" w:lineRule="auto"/>
        <w:jc w:val="both"/>
        <w:rPr>
          <w:rFonts w:ascii="Times New Roman" w:eastAsia="Calibri" w:hAnsi="Times New Roman" w:cs="Times New Roman"/>
          <w:b/>
          <w:i/>
          <w:sz w:val="24"/>
          <w:szCs w:val="24"/>
          <w:u w:val="single"/>
        </w:rPr>
      </w:pPr>
      <w:r w:rsidRPr="00B67E76">
        <w:rPr>
          <w:rFonts w:ascii="Times New Roman" w:eastAsia="Calibri" w:hAnsi="Times New Roman" w:cs="Times New Roman"/>
          <w:b/>
          <w:sz w:val="24"/>
          <w:szCs w:val="24"/>
        </w:rPr>
        <w:t>2.</w:t>
      </w:r>
      <w:r w:rsidRPr="00B67E76">
        <w:rPr>
          <w:rFonts w:ascii="Times New Roman" w:eastAsia="Calibri" w:hAnsi="Times New Roman" w:cs="Times New Roman"/>
          <w:b/>
          <w:i/>
          <w:sz w:val="24"/>
          <w:szCs w:val="24"/>
        </w:rPr>
        <w:t xml:space="preserve"> </w:t>
      </w:r>
      <w:r w:rsidRPr="00B67E76">
        <w:rPr>
          <w:rFonts w:ascii="Times New Roman" w:eastAsia="Calibri" w:hAnsi="Times New Roman" w:cs="Times New Roman"/>
          <w:b/>
          <w:i/>
          <w:sz w:val="24"/>
          <w:szCs w:val="24"/>
          <w:u w:val="single"/>
        </w:rPr>
        <w:t>Localizarea proiectelor</w:t>
      </w:r>
    </w:p>
    <w:p w:rsidR="00AF5BDA" w:rsidRPr="00B67E76" w:rsidRDefault="00AF5BDA" w:rsidP="00591F0F">
      <w:pPr>
        <w:tabs>
          <w:tab w:val="num" w:pos="0"/>
        </w:tabs>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i/>
          <w:sz w:val="24"/>
          <w:szCs w:val="24"/>
        </w:rPr>
        <w:t>2.1. utilizarea existentă a terenului</w:t>
      </w:r>
      <w:r w:rsidRPr="00B67E76">
        <w:rPr>
          <w:rFonts w:ascii="Times New Roman" w:eastAsia="Times New Roman" w:hAnsi="Times New Roman" w:cs="Times New Roman"/>
          <w:sz w:val="24"/>
          <w:szCs w:val="24"/>
        </w:rPr>
        <w:t xml:space="preserve">: proiectul propus urmează a fi realizat în extravilanul </w:t>
      </w:r>
      <w:r w:rsidR="00B76DF1" w:rsidRPr="00B67E76">
        <w:rPr>
          <w:rFonts w:ascii="Times New Roman" w:eastAsia="Times New Roman" w:hAnsi="Times New Roman" w:cs="Times New Roman"/>
          <w:sz w:val="24"/>
          <w:szCs w:val="24"/>
        </w:rPr>
        <w:t>comunei Vulcana-Băi</w:t>
      </w:r>
      <w:r w:rsidR="008174CB" w:rsidRPr="00B67E76">
        <w:rPr>
          <w:rFonts w:ascii="Times New Roman" w:eastAsia="Times New Roman" w:hAnsi="Times New Roman" w:cs="Times New Roman"/>
          <w:sz w:val="24"/>
          <w:szCs w:val="24"/>
        </w:rPr>
        <w:t xml:space="preserve">, suprafața totală de </w:t>
      </w:r>
      <w:r w:rsidR="00B76DF1" w:rsidRPr="00B67E76">
        <w:rPr>
          <w:rFonts w:ascii="Times New Roman" w:eastAsia="Times New Roman" w:hAnsi="Times New Roman" w:cs="Times New Roman"/>
          <w:sz w:val="24"/>
          <w:szCs w:val="24"/>
        </w:rPr>
        <w:t>5017 mp</w:t>
      </w:r>
      <w:r w:rsidR="00A97E55" w:rsidRPr="00B67E76">
        <w:rPr>
          <w:rFonts w:ascii="Times New Roman" w:eastAsia="Times New Roman" w:hAnsi="Times New Roman" w:cs="Times New Roman"/>
          <w:sz w:val="24"/>
          <w:szCs w:val="24"/>
        </w:rPr>
        <w:t>.</w:t>
      </w:r>
    </w:p>
    <w:p w:rsidR="00AF5BDA" w:rsidRPr="00B67E76"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2.2. </w:t>
      </w:r>
      <w:r w:rsidRPr="00B67E76">
        <w:rPr>
          <w:rFonts w:ascii="Times New Roman" w:eastAsia="Calibri" w:hAnsi="Times New Roman" w:cs="Times New Roman"/>
          <w:i/>
          <w:sz w:val="24"/>
          <w:szCs w:val="24"/>
        </w:rPr>
        <w:t>relativa abundenţă a resurselor naturale din zonă, calitatea şi capacitatea regenerativă a acestora:</w:t>
      </w:r>
      <w:r w:rsidR="00A97E55" w:rsidRPr="00B67E76">
        <w:rPr>
          <w:rFonts w:ascii="Times New Roman" w:eastAsia="Calibri" w:hAnsi="Times New Roman" w:cs="Times New Roman"/>
          <w:i/>
          <w:sz w:val="24"/>
          <w:szCs w:val="24"/>
        </w:rPr>
        <w:t xml:space="preserve"> </w:t>
      </w:r>
      <w:r w:rsidRPr="00B67E76">
        <w:rPr>
          <w:rFonts w:ascii="Times New Roman" w:eastAsia="Calibri" w:hAnsi="Times New Roman" w:cs="Times New Roman"/>
          <w:sz w:val="24"/>
          <w:szCs w:val="24"/>
        </w:rPr>
        <w:t>în zonă sunt zăcăminte de hidrocarburi;</w:t>
      </w:r>
    </w:p>
    <w:p w:rsidR="00AF5BDA" w:rsidRPr="00B67E76"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2.3. </w:t>
      </w:r>
      <w:r w:rsidRPr="00B67E76">
        <w:rPr>
          <w:rFonts w:ascii="Times New Roman" w:eastAsia="Calibri" w:hAnsi="Times New Roman" w:cs="Times New Roman"/>
          <w:i/>
          <w:sz w:val="24"/>
          <w:szCs w:val="24"/>
        </w:rPr>
        <w:t>capacitatea de absorbţie a mediului, cu atenţie deosebită pentru</w:t>
      </w:r>
      <w:r w:rsidRPr="00B67E76">
        <w:rPr>
          <w:rFonts w:ascii="Times New Roman" w:eastAsia="Calibri" w:hAnsi="Times New Roman" w:cs="Times New Roman"/>
          <w:sz w:val="24"/>
          <w:szCs w:val="24"/>
        </w:rPr>
        <w:t>:</w:t>
      </w:r>
    </w:p>
    <w:p w:rsidR="00AF5BDA" w:rsidRPr="00B67E76" w:rsidRDefault="00AF5BDA"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zonele umede: nu este cazul;</w:t>
      </w:r>
    </w:p>
    <w:p w:rsidR="00AF5BDA" w:rsidRPr="00B67E76" w:rsidRDefault="008174CB"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zonele costiere</w:t>
      </w:r>
      <w:r w:rsidR="00AF5BDA" w:rsidRPr="00B67E76">
        <w:rPr>
          <w:rFonts w:ascii="Times New Roman" w:eastAsia="Calibri" w:hAnsi="Times New Roman" w:cs="Times New Roman"/>
          <w:sz w:val="24"/>
          <w:szCs w:val="24"/>
        </w:rPr>
        <w:t>: nu este cazul;</w:t>
      </w:r>
    </w:p>
    <w:p w:rsidR="00AF5BDA" w:rsidRPr="00B67E76" w:rsidRDefault="00AF5BDA" w:rsidP="00591F0F">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c)  zonele montane şi cele împădurite: nu este cazul;</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d)  parcurile şi rezervaţiile naturale: nu este cazul;</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B67E76">
        <w:rPr>
          <w:rFonts w:ascii="Times New Roman" w:eastAsia="Calibri" w:hAnsi="Times New Roman" w:cs="Times New Roman"/>
          <w:iCs/>
          <w:sz w:val="24"/>
          <w:szCs w:val="24"/>
        </w:rPr>
        <w:t>;</w:t>
      </w:r>
    </w:p>
    <w:p w:rsidR="00AF5BDA" w:rsidRPr="00B67E76" w:rsidRDefault="00AF5BDA" w:rsidP="00AF5BDA">
      <w:pPr>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f)  zonele de protecţie specială, mai ales cele desemnate prin Ordonanţa de </w:t>
      </w:r>
      <w:r w:rsidR="008174CB" w:rsidRPr="00B67E76">
        <w:rPr>
          <w:rFonts w:ascii="Times New Roman" w:eastAsia="Calibri" w:hAnsi="Times New Roman" w:cs="Times New Roman"/>
          <w:sz w:val="24"/>
          <w:szCs w:val="24"/>
        </w:rPr>
        <w:t>U</w:t>
      </w:r>
      <w:r w:rsidRPr="00B67E76">
        <w:rPr>
          <w:rFonts w:ascii="Times New Roman" w:eastAsia="Calibri" w:hAnsi="Times New Roman" w:cs="Times New Roman"/>
          <w:sz w:val="24"/>
          <w:szCs w:val="24"/>
        </w:rPr>
        <w:t xml:space="preserve">rgenţă a Guvernului nr. </w:t>
      </w:r>
      <w:hyperlink r:id="rId22" w:history="1">
        <w:r w:rsidRPr="00B67E76">
          <w:rPr>
            <w:rFonts w:ascii="Times New Roman" w:eastAsia="Calibri" w:hAnsi="Times New Roman" w:cs="Times New Roman"/>
            <w:color w:val="0000FF"/>
            <w:sz w:val="24"/>
            <w:szCs w:val="24"/>
            <w:u w:val="single"/>
          </w:rPr>
          <w:t>57/2007</w:t>
        </w:r>
      </w:hyperlink>
      <w:r w:rsidRPr="00B67E76">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23" w:history="1">
        <w:r w:rsidRPr="00B67E76">
          <w:rPr>
            <w:rFonts w:ascii="Times New Roman" w:eastAsia="Calibri" w:hAnsi="Times New Roman" w:cs="Times New Roman"/>
            <w:color w:val="0000FF"/>
            <w:sz w:val="24"/>
            <w:szCs w:val="24"/>
            <w:u w:val="single"/>
          </w:rPr>
          <w:t>5/2000</w:t>
        </w:r>
      </w:hyperlink>
      <w:r w:rsidRPr="00B67E76">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24" w:history="1">
        <w:r w:rsidRPr="00B67E76">
          <w:rPr>
            <w:rFonts w:ascii="Times New Roman" w:eastAsia="Calibri" w:hAnsi="Times New Roman" w:cs="Times New Roman"/>
            <w:color w:val="0000FF"/>
            <w:sz w:val="24"/>
            <w:szCs w:val="24"/>
            <w:u w:val="single"/>
          </w:rPr>
          <w:t>107/1996</w:t>
        </w:r>
      </w:hyperlink>
      <w:r w:rsidRPr="00B67E76">
        <w:rPr>
          <w:rFonts w:ascii="Times New Roman" w:eastAsia="Calibri" w:hAnsi="Times New Roman" w:cs="Times New Roman"/>
          <w:sz w:val="24"/>
          <w:szCs w:val="24"/>
        </w:rPr>
        <w:t xml:space="preserve">, cu modificările şi completările ulterioare, şi Hotărârea Guvernului nr. </w:t>
      </w:r>
      <w:hyperlink r:id="rId25" w:history="1">
        <w:r w:rsidRPr="00B67E76">
          <w:rPr>
            <w:rFonts w:ascii="Times New Roman" w:eastAsia="Calibri" w:hAnsi="Times New Roman" w:cs="Times New Roman"/>
            <w:color w:val="0000FF"/>
            <w:sz w:val="24"/>
            <w:szCs w:val="24"/>
            <w:u w:val="single"/>
          </w:rPr>
          <w:t>930/2005</w:t>
        </w:r>
      </w:hyperlink>
      <w:r w:rsidRPr="00B67E76">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F5BDA" w:rsidRPr="00B67E76" w:rsidRDefault="00AF5BDA" w:rsidP="00AF5BDA">
      <w:pPr>
        <w:spacing w:after="0" w:line="240" w:lineRule="auto"/>
        <w:jc w:val="both"/>
        <w:rPr>
          <w:rFonts w:ascii="Times New Roman" w:eastAsia="Calibri" w:hAnsi="Times New Roman" w:cs="Times New Roman"/>
          <w:color w:val="FF0000"/>
          <w:sz w:val="24"/>
          <w:szCs w:val="24"/>
        </w:rPr>
      </w:pPr>
      <w:r w:rsidRPr="00B67E76">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h) ariile dens populate: nu e cazul</w:t>
      </w:r>
      <w:r w:rsidR="00A97E55" w:rsidRPr="00B67E76">
        <w:rPr>
          <w:rFonts w:ascii="Times New Roman" w:eastAsia="Calibri" w:hAnsi="Times New Roman" w:cs="Times New Roman"/>
          <w:sz w:val="24"/>
          <w:szCs w:val="24"/>
        </w:rPr>
        <w:t>;</w:t>
      </w:r>
      <w:r w:rsidRPr="00B67E76">
        <w:rPr>
          <w:rFonts w:ascii="Times New Roman" w:eastAsia="Calibri" w:hAnsi="Times New Roman" w:cs="Times New Roman"/>
          <w:sz w:val="24"/>
          <w:szCs w:val="24"/>
        </w:rPr>
        <w:t xml:space="preserve"> </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E76">
        <w:rPr>
          <w:rFonts w:ascii="Times New Roman" w:eastAsia="Calibri" w:hAnsi="Times New Roman" w:cs="Times New Roman"/>
          <w:sz w:val="24"/>
          <w:szCs w:val="24"/>
        </w:rPr>
        <w:t xml:space="preserve">    i) peisajele cu semnificaţie istorică, culturală şi arheologică: </w:t>
      </w:r>
      <w:r w:rsidR="00A97E55" w:rsidRPr="00B67E76">
        <w:rPr>
          <w:rFonts w:ascii="Times New Roman" w:eastAsia="Calibri" w:hAnsi="Times New Roman" w:cs="Times New Roman"/>
          <w:iCs/>
          <w:sz w:val="24"/>
          <w:szCs w:val="24"/>
        </w:rPr>
        <w:t>nu este cazul.</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i/>
          <w:iCs/>
          <w:sz w:val="16"/>
          <w:szCs w:val="16"/>
        </w:rPr>
      </w:pP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b/>
          <w:sz w:val="24"/>
          <w:szCs w:val="24"/>
          <w:u w:val="single"/>
        </w:rPr>
      </w:pPr>
      <w:r w:rsidRPr="00B67E76">
        <w:rPr>
          <w:rFonts w:ascii="Times New Roman" w:eastAsia="Calibri" w:hAnsi="Times New Roman" w:cs="Times New Roman"/>
          <w:b/>
          <w:i/>
          <w:iCs/>
          <w:sz w:val="24"/>
          <w:szCs w:val="24"/>
          <w:u w:val="single"/>
        </w:rPr>
        <w:t>3. Caracteristicile impactului potenţial:</w:t>
      </w:r>
      <w:r w:rsidRPr="00B67E76">
        <w:rPr>
          <w:rFonts w:ascii="Times New Roman" w:eastAsia="Calibri" w:hAnsi="Times New Roman" w:cs="Times New Roman"/>
          <w:b/>
          <w:sz w:val="24"/>
          <w:szCs w:val="24"/>
          <w:u w:val="single"/>
        </w:rPr>
        <w:t xml:space="preserve">   </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a) extinderea impactului: aria geografică şi numărul persoanelor afectate:  nu este cazul</w:t>
      </w:r>
      <w:r w:rsidR="00A97E55" w:rsidRPr="00B67E76">
        <w:rPr>
          <w:rFonts w:ascii="Times New Roman" w:eastAsia="Calibri" w:hAnsi="Times New Roman" w:cs="Times New Roman"/>
          <w:sz w:val="24"/>
          <w:szCs w:val="24"/>
        </w:rPr>
        <w:t>;</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b) natura transfrontieră a impactului: nu este cazul</w:t>
      </w:r>
      <w:r w:rsidR="00A97E55" w:rsidRPr="00B67E76">
        <w:rPr>
          <w:rFonts w:ascii="Times New Roman" w:eastAsia="Calibri" w:hAnsi="Times New Roman" w:cs="Times New Roman"/>
          <w:sz w:val="24"/>
          <w:szCs w:val="24"/>
        </w:rPr>
        <w:t>;</w:t>
      </w:r>
    </w:p>
    <w:p w:rsidR="00AF5BDA" w:rsidRPr="00B67E76" w:rsidRDefault="00AF5BDA" w:rsidP="00AF5BDA">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B67E76">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AF5BDA" w:rsidRPr="00B67E76"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w:t>
      </w:r>
      <w:r w:rsidR="008174CB" w:rsidRPr="00B67E76">
        <w:rPr>
          <w:rFonts w:ascii="Times New Roman" w:eastAsia="Calibri" w:hAnsi="Times New Roman" w:cs="Times New Roman"/>
          <w:sz w:val="24"/>
          <w:szCs w:val="24"/>
        </w:rPr>
        <w:t>i măsurilor prevăzute de acesta.</w:t>
      </w:r>
    </w:p>
    <w:p w:rsidR="00AF5BDA" w:rsidRPr="00B67E76" w:rsidRDefault="00AF5BDA" w:rsidP="00AF5BDA">
      <w:pPr>
        <w:spacing w:after="0" w:line="240" w:lineRule="auto"/>
        <w:ind w:right="-1080" w:firstLine="708"/>
        <w:jc w:val="both"/>
        <w:rPr>
          <w:rFonts w:ascii="Times New Roman" w:eastAsia="Calibri" w:hAnsi="Times New Roman" w:cs="Times New Roman"/>
          <w:i/>
          <w:sz w:val="10"/>
          <w:szCs w:val="10"/>
        </w:rPr>
      </w:pPr>
    </w:p>
    <w:p w:rsidR="00AF5BDA" w:rsidRPr="00B67E76" w:rsidRDefault="00AF5BDA" w:rsidP="00AF5BDA">
      <w:pPr>
        <w:tabs>
          <w:tab w:val="left" w:pos="720"/>
        </w:tabs>
        <w:spacing w:after="0" w:line="240" w:lineRule="auto"/>
        <w:jc w:val="both"/>
        <w:rPr>
          <w:rFonts w:ascii="Times New Roman" w:eastAsia="Times New Roman" w:hAnsi="Times New Roman" w:cs="Times New Roman"/>
          <w:b/>
          <w:sz w:val="24"/>
          <w:szCs w:val="24"/>
        </w:rPr>
      </w:pPr>
      <w:r w:rsidRPr="00B67E76">
        <w:rPr>
          <w:rFonts w:ascii="Times New Roman" w:eastAsia="Times New Roman" w:hAnsi="Times New Roman" w:cs="Times New Roman"/>
          <w:b/>
          <w:sz w:val="24"/>
          <w:szCs w:val="24"/>
        </w:rPr>
        <w:t>II. Proiectul propus nu intră sub incidența art.</w:t>
      </w:r>
      <w:r w:rsidR="00A97E55" w:rsidRPr="00B67E76">
        <w:rPr>
          <w:rFonts w:ascii="Times New Roman" w:eastAsia="Times New Roman" w:hAnsi="Times New Roman" w:cs="Times New Roman"/>
          <w:b/>
          <w:sz w:val="24"/>
          <w:szCs w:val="24"/>
        </w:rPr>
        <w:t xml:space="preserve"> </w:t>
      </w:r>
      <w:r w:rsidRPr="00B67E76">
        <w:rPr>
          <w:rFonts w:ascii="Times New Roman" w:eastAsia="Times New Roman" w:hAnsi="Times New Roman" w:cs="Times New Roman"/>
          <w:b/>
          <w:sz w:val="24"/>
          <w:szCs w:val="24"/>
        </w:rPr>
        <w:t>28 din O.U.G. 57/2007 privind regimul ariilor naturale protejate, conservarea habitatelor naturale, a florei și faunei sălbatice, cu modificările și completările ulterioare, amplasamentul propus nu se află în/sau vecinătatea unei arii naturale protejate sau alte habitate sensibile.</w:t>
      </w:r>
    </w:p>
    <w:p w:rsidR="00AF5BDA" w:rsidRPr="00B67E76" w:rsidRDefault="008174CB" w:rsidP="00AF5BDA">
      <w:pPr>
        <w:spacing w:after="0" w:line="240" w:lineRule="auto"/>
        <w:ind w:right="-1080"/>
        <w:jc w:val="both"/>
        <w:rPr>
          <w:rFonts w:ascii="Times New Roman" w:eastAsia="Times New Roman" w:hAnsi="Times New Roman" w:cs="Times New Roman"/>
          <w:b/>
          <w:i/>
          <w:sz w:val="24"/>
          <w:szCs w:val="24"/>
        </w:rPr>
      </w:pPr>
      <w:r w:rsidRPr="00B67E76">
        <w:rPr>
          <w:rFonts w:ascii="Times New Roman" w:eastAsia="Times New Roman" w:hAnsi="Times New Roman" w:cs="Times New Roman"/>
          <w:b/>
          <w:i/>
          <w:sz w:val="24"/>
          <w:szCs w:val="24"/>
        </w:rPr>
        <w:t>Condițiile</w:t>
      </w:r>
      <w:r w:rsidR="00AF5BDA" w:rsidRPr="00B67E76">
        <w:rPr>
          <w:rFonts w:ascii="Times New Roman" w:eastAsia="Times New Roman" w:hAnsi="Times New Roman" w:cs="Times New Roman"/>
          <w:b/>
          <w:i/>
          <w:sz w:val="24"/>
          <w:szCs w:val="24"/>
        </w:rPr>
        <w:t xml:space="preserve"> de realizare a proiectului:</w:t>
      </w:r>
    </w:p>
    <w:p w:rsidR="00AF5BDA" w:rsidRPr="00B67E76" w:rsidRDefault="00AF5BDA" w:rsidP="00AF5BDA">
      <w:pPr>
        <w:spacing w:after="0" w:line="240" w:lineRule="auto"/>
        <w:ind w:right="-1080"/>
        <w:jc w:val="both"/>
        <w:rPr>
          <w:rFonts w:ascii="Times New Roman" w:eastAsia="Times New Roman" w:hAnsi="Times New Roman" w:cs="Times New Roman"/>
          <w:i/>
          <w:sz w:val="24"/>
          <w:szCs w:val="24"/>
        </w:rPr>
      </w:pPr>
      <w:r w:rsidRPr="00B67E76">
        <w:rPr>
          <w:rFonts w:ascii="Times New Roman" w:eastAsia="Times New Roman" w:hAnsi="Times New Roman" w:cs="Times New Roman"/>
          <w:b/>
          <w:bCs/>
          <w:sz w:val="24"/>
          <w:szCs w:val="24"/>
        </w:rPr>
        <w:t>Pentru  organizarea de şantier:</w:t>
      </w:r>
    </w:p>
    <w:p w:rsidR="00AF5BDA" w:rsidRPr="00B67E7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împrejmuirea incintei cu panouri metalice;</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ab/>
        <w:t>- decopertarea suprafeţei careului şi drumului de acces;</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ab/>
        <w:t>- amenajare acces utilaje de construcţie  şi maşini transport muncitori;</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lastRenderedPageBreak/>
        <w:tab/>
        <w:t>- amenajare de platforme balastate  pentru organizarea spaţiilor specifice lucrărilor de şantier, amplasarea de barăci  pentru personal  şi pentru depozitarea materialelor;</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xml:space="preserve">           -</w:t>
      </w:r>
      <w:r w:rsidR="00A97E55" w:rsidRPr="00B67E76">
        <w:rPr>
          <w:rFonts w:ascii="Times New Roman" w:eastAsia="Times New Roman" w:hAnsi="Times New Roman" w:cs="Times New Roman"/>
          <w:bCs/>
          <w:sz w:val="24"/>
          <w:szCs w:val="24"/>
        </w:rPr>
        <w:t xml:space="preserve"> </w:t>
      </w:r>
      <w:r w:rsidRPr="00B67E76">
        <w:rPr>
          <w:rFonts w:ascii="Times New Roman" w:eastAsia="Times New Roman" w:hAnsi="Times New Roman" w:cs="Times New Roman"/>
          <w:bCs/>
          <w:sz w:val="24"/>
          <w:szCs w:val="24"/>
        </w:rPr>
        <w:t>amenajare platforme balastate pentru parcarea utilajelor de construcţie (bu</w:t>
      </w:r>
      <w:r w:rsidR="00B76DF1" w:rsidRPr="00B67E76">
        <w:rPr>
          <w:rFonts w:ascii="Times New Roman" w:eastAsia="Times New Roman" w:hAnsi="Times New Roman" w:cs="Times New Roman"/>
          <w:bCs/>
          <w:sz w:val="24"/>
          <w:szCs w:val="24"/>
        </w:rPr>
        <w:t>l</w:t>
      </w:r>
      <w:r w:rsidRPr="00B67E76">
        <w:rPr>
          <w:rFonts w:ascii="Times New Roman" w:eastAsia="Times New Roman" w:hAnsi="Times New Roman" w:cs="Times New Roman"/>
          <w:bCs/>
          <w:sz w:val="24"/>
          <w:szCs w:val="24"/>
        </w:rPr>
        <w:t>doexcavator, excavatoare pe șenile, autobasculante, macara, cilindru compactor);</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ab/>
        <w:t>- amenajare grupuri sanitare ecologice pentru muncitori;</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ab/>
        <w:t>- amenajarea utilităţilor pentru organizarea de şantier respectiv alimentare cu apă potabilă, energie electrică, canalizare menajeră;</w:t>
      </w:r>
    </w:p>
    <w:p w:rsidR="00AF5BDA" w:rsidRPr="00B67E76" w:rsidRDefault="00AF5BDA" w:rsidP="00AF5BDA">
      <w:pPr>
        <w:spacing w:after="0" w:line="240" w:lineRule="auto"/>
        <w:ind w:firstLine="708"/>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aprovizionarea cu materiale şi scule a instalaţiei de foraj se va efectua în mod eşalonat, funcţie de faza de lucru, la sondă neexistând stocuri de materiale;</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ab/>
        <w:t>- în incinta şantierului se va amenaja un punct de spălare a roţilor pentru ca la ieşirea din şantier să nu afecteze străzile (în anotimpul ploios);</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ab/>
        <w:t>- betoanele se vor prelua de la staţiile de preparare betoane specifice şi autorizate;</w:t>
      </w:r>
    </w:p>
    <w:p w:rsidR="00AF5BDA" w:rsidRPr="00B67E76" w:rsidRDefault="00AF5BDA" w:rsidP="00AF5BDA">
      <w:pPr>
        <w:tabs>
          <w:tab w:val="left" w:pos="993"/>
        </w:tabs>
        <w:spacing w:after="0" w:line="240" w:lineRule="auto"/>
        <w:jc w:val="both"/>
        <w:rPr>
          <w:rFonts w:ascii="Times New Roman" w:eastAsia="Times New Roman" w:hAnsi="Times New Roman" w:cs="Times New Roman"/>
          <w:color w:val="000000"/>
          <w:spacing w:val="-3"/>
          <w:sz w:val="24"/>
          <w:szCs w:val="24"/>
        </w:rPr>
      </w:pPr>
      <w:r w:rsidRPr="00B67E76">
        <w:rPr>
          <w:rFonts w:ascii="Times New Roman" w:eastAsia="Times New Roman" w:hAnsi="Times New Roman" w:cs="Times New Roman"/>
          <w:bCs/>
          <w:sz w:val="24"/>
          <w:szCs w:val="24"/>
        </w:rPr>
        <w:t xml:space="preserve">           - </w:t>
      </w:r>
      <w:r w:rsidR="008174CB" w:rsidRPr="00B67E76">
        <w:rPr>
          <w:rFonts w:ascii="Times New Roman" w:eastAsia="Times New Roman" w:hAnsi="Times New Roman" w:cs="Times New Roman"/>
          <w:bCs/>
          <w:sz w:val="24"/>
          <w:szCs w:val="24"/>
        </w:rPr>
        <w:t>mijloacele</w:t>
      </w:r>
      <w:r w:rsidRPr="00B67E76">
        <w:rPr>
          <w:rFonts w:ascii="Times New Roman" w:eastAsia="Times New Roman" w:hAnsi="Times New Roman" w:cs="Times New Roman"/>
          <w:bCs/>
          <w:sz w:val="24"/>
          <w:szCs w:val="24"/>
        </w:rPr>
        <w:t xml:space="preserve"> de transport vor fi asigurate astfel încât să nu existe pierderi de material, </w:t>
      </w:r>
      <w:r w:rsidRPr="00B67E76">
        <w:rPr>
          <w:rFonts w:ascii="Times New Roman" w:eastAsia="Times New Roman" w:hAnsi="Times New Roman" w:cs="Times New Roman"/>
          <w:color w:val="000000"/>
          <w:spacing w:val="-3"/>
          <w:sz w:val="24"/>
          <w:szCs w:val="24"/>
        </w:rPr>
        <w:t>autovehiculele folosite la construcţii vor avea inspecţia tehnică efectuată prin Staţii de Inspecţie Tehnică autorizate;</w:t>
      </w:r>
    </w:p>
    <w:p w:rsidR="00AF5BDA" w:rsidRPr="00B67E76" w:rsidRDefault="00AF5BDA" w:rsidP="00AF5BDA">
      <w:pPr>
        <w:tabs>
          <w:tab w:val="left" w:pos="993"/>
        </w:tabs>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 toate vehiculele şi echipamentele mecanice folosite vor fi </w:t>
      </w:r>
      <w:r w:rsidR="008174CB" w:rsidRPr="00B67E76">
        <w:rPr>
          <w:rFonts w:ascii="Times New Roman" w:eastAsia="Times New Roman" w:hAnsi="Times New Roman" w:cs="Times New Roman"/>
          <w:sz w:val="24"/>
          <w:szCs w:val="24"/>
        </w:rPr>
        <w:t>prevăzute</w:t>
      </w:r>
      <w:r w:rsidRPr="00B67E76">
        <w:rPr>
          <w:rFonts w:ascii="Times New Roman" w:eastAsia="Times New Roman" w:hAnsi="Times New Roman" w:cs="Times New Roman"/>
          <w:sz w:val="24"/>
          <w:szCs w:val="24"/>
        </w:rPr>
        <w:t xml:space="preserve"> cu amortizoare de zgomot, iar echipamentele fixe vor fi pe cât posibil introduse in incinte izolate acustic;</w:t>
      </w:r>
    </w:p>
    <w:p w:rsidR="00AF5BDA" w:rsidRPr="00B67E76" w:rsidRDefault="00AF5BDA" w:rsidP="00AF5BDA">
      <w:pPr>
        <w:tabs>
          <w:tab w:val="left" w:pos="993"/>
        </w:tabs>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 depozitarea materialelor de construcţie şi a solului vegetal decopertat se va face  în zone special amenajate;</w:t>
      </w:r>
    </w:p>
    <w:p w:rsidR="00AF5BDA" w:rsidRPr="00B67E76" w:rsidRDefault="00AF5BDA" w:rsidP="00AF5BDA">
      <w:pPr>
        <w:spacing w:after="0" w:line="240" w:lineRule="auto"/>
        <w:ind w:firstLine="708"/>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pământul excavat va fi folosit ca material de umplutură;</w:t>
      </w:r>
    </w:p>
    <w:p w:rsidR="00AF5BDA" w:rsidRPr="00B67E76" w:rsidRDefault="00AF5BDA" w:rsidP="00AF5BDA">
      <w:pPr>
        <w:spacing w:after="0" w:line="240" w:lineRule="auto"/>
        <w:ind w:firstLine="709"/>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deşeurile rezultate din execuţia proiectului (materiale de construcţii) vor fi colectate selectiv pe categorie de deşeu şi depozitate în locuri special amenajate, până la depozitarea finală a acestora - la depozitul de deşeuri a localităţii a celor nevalorificabile sau până la predarea către societăţi specializate în valorificarea acestora (</w:t>
      </w:r>
      <w:r w:rsidR="008174CB" w:rsidRPr="00B67E76">
        <w:rPr>
          <w:rFonts w:ascii="Times New Roman" w:eastAsia="Times New Roman" w:hAnsi="Times New Roman" w:cs="Times New Roman"/>
          <w:sz w:val="24"/>
          <w:szCs w:val="24"/>
        </w:rPr>
        <w:t>deșeuri</w:t>
      </w:r>
      <w:r w:rsidRPr="00B67E76">
        <w:rPr>
          <w:rFonts w:ascii="Times New Roman" w:eastAsia="Times New Roman" w:hAnsi="Times New Roman" w:cs="Times New Roman"/>
          <w:sz w:val="24"/>
          <w:szCs w:val="24"/>
        </w:rPr>
        <w:t xml:space="preserve"> metalice, lemn, etc.) a celor valorificabile;</w:t>
      </w:r>
    </w:p>
    <w:p w:rsidR="00AF5BDA" w:rsidRPr="00B67E76" w:rsidRDefault="00AF5BDA" w:rsidP="00187A03">
      <w:pPr>
        <w:spacing w:after="0" w:line="240" w:lineRule="auto"/>
        <w:ind w:firstLine="709"/>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w:t>
      </w:r>
      <w:r w:rsidR="008174CB" w:rsidRPr="00B67E76">
        <w:rPr>
          <w:rFonts w:ascii="Times New Roman" w:eastAsia="Times New Roman" w:hAnsi="Times New Roman" w:cs="Times New Roman"/>
          <w:sz w:val="24"/>
          <w:szCs w:val="24"/>
        </w:rPr>
        <w:t>după</w:t>
      </w:r>
      <w:r w:rsidRPr="00B67E76">
        <w:rPr>
          <w:rFonts w:ascii="Times New Roman" w:eastAsia="Times New Roman" w:hAnsi="Times New Roman" w:cs="Times New Roman"/>
          <w:sz w:val="24"/>
          <w:szCs w:val="24"/>
        </w:rPr>
        <w:t xml:space="preserve"> încheiere lucrărilor se va face curăţarea terenului de pământ, betoane, praf ciment, nisip, agregate minerale (pietriş, balast).</w:t>
      </w:r>
    </w:p>
    <w:p w:rsidR="00AF5BDA" w:rsidRPr="00B67E76" w:rsidRDefault="00AF5BDA" w:rsidP="00AF5BDA">
      <w:pPr>
        <w:spacing w:after="0" w:line="240" w:lineRule="auto"/>
        <w:ind w:firstLine="720"/>
        <w:jc w:val="both"/>
        <w:rPr>
          <w:rFonts w:ascii="Times New Roman" w:eastAsia="Calibri" w:hAnsi="Times New Roman" w:cs="Times New Roman"/>
          <w:b/>
          <w:sz w:val="24"/>
          <w:szCs w:val="24"/>
        </w:rPr>
      </w:pPr>
      <w:r w:rsidRPr="00B67E76">
        <w:rPr>
          <w:rFonts w:ascii="Times New Roman" w:eastAsia="Calibri" w:hAnsi="Times New Roman" w:cs="Times New Roman"/>
          <w:b/>
          <w:sz w:val="24"/>
          <w:szCs w:val="24"/>
        </w:rPr>
        <w:t>Faza de funcţionare  - activităţi desfăşurate pe amplasament</w:t>
      </w:r>
    </w:p>
    <w:p w:rsidR="00AF5BDA" w:rsidRPr="00B67E76" w:rsidRDefault="00AF5BDA" w:rsidP="00AF5BDA">
      <w:pPr>
        <w:spacing w:after="0" w:line="240" w:lineRule="auto"/>
        <w:ind w:firstLine="720"/>
        <w:jc w:val="both"/>
        <w:rPr>
          <w:rFonts w:ascii="Times New Roman" w:eastAsia="Times New Roman" w:hAnsi="Times New Roman" w:cs="Times New Roman"/>
          <w:iCs/>
          <w:sz w:val="24"/>
          <w:szCs w:val="24"/>
        </w:rPr>
      </w:pPr>
      <w:r w:rsidRPr="00B67E76">
        <w:rPr>
          <w:rFonts w:ascii="Times New Roman" w:eastAsia="Times New Roman" w:hAnsi="Times New Roman" w:cs="Times New Roman"/>
          <w:iCs/>
          <w:sz w:val="24"/>
          <w:szCs w:val="24"/>
        </w:rPr>
        <w:t>- se va asigura o funcţionare optimă a tuturor echipamentelor;</w:t>
      </w: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b/>
          <w:sz w:val="24"/>
          <w:szCs w:val="24"/>
        </w:rPr>
        <w:t xml:space="preserve">- </w:t>
      </w:r>
      <w:r w:rsidRPr="00B67E76">
        <w:rPr>
          <w:rFonts w:ascii="Times New Roman" w:eastAsia="Times New Roman" w:hAnsi="Times New Roman" w:cs="Times New Roman"/>
          <w:sz w:val="24"/>
          <w:szCs w:val="24"/>
        </w:rPr>
        <w:t>neafectarea factorilor de mediu pe durata executării lucrărilor  de investiţii;</w:t>
      </w: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executarea lucrărilor conform proiectului avizat;</w:t>
      </w:r>
    </w:p>
    <w:p w:rsidR="00AF5BDA" w:rsidRPr="00B67E76" w:rsidRDefault="00AF5BDA" w:rsidP="00AF5BDA">
      <w:pPr>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ab/>
        <w:t>- respectarea amplasamentului conform planului de încadrare în zonă şi a planului de situaţie anexate documentaţiei;</w:t>
      </w:r>
    </w:p>
    <w:p w:rsidR="00AF5BDA" w:rsidRPr="00B67E76" w:rsidRDefault="00AF5BDA" w:rsidP="00187A03">
      <w:pPr>
        <w:spacing w:after="0" w:line="240" w:lineRule="auto"/>
        <w:ind w:firstLine="708"/>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respectarea întocmai a condiţiilor prevăzute în documentele şi avizele preliminare emise de alte autorităţi;</w:t>
      </w:r>
    </w:p>
    <w:p w:rsidR="00AF5BDA" w:rsidRPr="00B67E76" w:rsidRDefault="00AF5BDA" w:rsidP="00AF5BDA">
      <w:pPr>
        <w:tabs>
          <w:tab w:val="left" w:pos="-720"/>
        </w:tabs>
        <w:suppressAutoHyphens/>
        <w:spacing w:after="0" w:line="240" w:lineRule="auto"/>
        <w:ind w:firstLine="720"/>
        <w:rPr>
          <w:rFonts w:ascii="Times New Roman" w:eastAsia="Times New Roman" w:hAnsi="Times New Roman" w:cs="Times New Roman"/>
          <w:b/>
          <w:bCs/>
          <w:i/>
          <w:sz w:val="24"/>
          <w:szCs w:val="24"/>
        </w:rPr>
      </w:pPr>
      <w:r w:rsidRPr="00B67E76">
        <w:rPr>
          <w:rFonts w:ascii="Times New Roman" w:eastAsia="Times New Roman" w:hAnsi="Times New Roman" w:cs="Times New Roman"/>
          <w:b/>
          <w:bCs/>
          <w:i/>
          <w:sz w:val="24"/>
          <w:szCs w:val="24"/>
        </w:rPr>
        <w:t>Protecţia apelor</w:t>
      </w:r>
    </w:p>
    <w:p w:rsidR="00AF5BDA" w:rsidRPr="00B67E76" w:rsidRDefault="00AF5BDA" w:rsidP="00AF5BDA">
      <w:pPr>
        <w:tabs>
          <w:tab w:val="left" w:pos="-720"/>
        </w:tabs>
        <w:suppressAutoHyphens/>
        <w:spacing w:after="0" w:line="240" w:lineRule="auto"/>
        <w:ind w:firstLine="720"/>
        <w:jc w:val="both"/>
        <w:rPr>
          <w:rFonts w:ascii="Times New Roman" w:eastAsia="Times New Roman" w:hAnsi="Times New Roman" w:cs="Times New Roman"/>
          <w:b/>
          <w:bCs/>
          <w:i/>
          <w:sz w:val="24"/>
          <w:szCs w:val="24"/>
        </w:rPr>
      </w:pPr>
      <w:r w:rsidRPr="00B67E76">
        <w:rPr>
          <w:rFonts w:ascii="Times New Roman" w:eastAsia="Times New Roman" w:hAnsi="Times New Roman" w:cs="Times New Roman"/>
          <w:b/>
          <w:bCs/>
          <w:i/>
          <w:sz w:val="24"/>
          <w:szCs w:val="24"/>
        </w:rPr>
        <w:t xml:space="preserve">- se vor respecta condițiile impuse prin </w:t>
      </w:r>
      <w:r w:rsidR="00B76DF1" w:rsidRPr="00B67E76">
        <w:rPr>
          <w:rFonts w:ascii="Times New Roman" w:eastAsia="Times New Roman" w:hAnsi="Times New Roman" w:cs="Times New Roman"/>
          <w:b/>
          <w:bCs/>
          <w:i/>
          <w:sz w:val="24"/>
          <w:szCs w:val="24"/>
        </w:rPr>
        <w:t>Autorizația</w:t>
      </w:r>
      <w:r w:rsidRPr="00B67E76">
        <w:rPr>
          <w:rFonts w:ascii="Times New Roman" w:eastAsia="Times New Roman" w:hAnsi="Times New Roman" w:cs="Times New Roman"/>
          <w:b/>
          <w:bCs/>
          <w:i/>
          <w:sz w:val="24"/>
          <w:szCs w:val="24"/>
        </w:rPr>
        <w:t xml:space="preserve"> de gospodărire a apelor nr.</w:t>
      </w:r>
      <w:r w:rsidR="009D6D1F" w:rsidRPr="00B67E76">
        <w:rPr>
          <w:rFonts w:ascii="Times New Roman" w:eastAsia="Times New Roman" w:hAnsi="Times New Roman" w:cs="Times New Roman"/>
          <w:b/>
          <w:bCs/>
          <w:i/>
          <w:sz w:val="24"/>
          <w:szCs w:val="24"/>
        </w:rPr>
        <w:t xml:space="preserve"> </w:t>
      </w:r>
      <w:r w:rsidR="00B76DF1" w:rsidRPr="00B67E76">
        <w:rPr>
          <w:rFonts w:ascii="Times New Roman" w:eastAsia="Times New Roman" w:hAnsi="Times New Roman" w:cs="Times New Roman"/>
          <w:b/>
          <w:bCs/>
          <w:i/>
          <w:sz w:val="24"/>
          <w:szCs w:val="24"/>
        </w:rPr>
        <w:t>109/2013</w:t>
      </w:r>
      <w:r w:rsidRPr="00B67E76">
        <w:rPr>
          <w:rFonts w:ascii="Times New Roman" w:eastAsia="Times New Roman" w:hAnsi="Times New Roman" w:cs="Times New Roman"/>
          <w:b/>
          <w:bCs/>
          <w:i/>
          <w:sz w:val="24"/>
          <w:szCs w:val="24"/>
        </w:rPr>
        <w:t>;</w:t>
      </w:r>
    </w:p>
    <w:p w:rsidR="00AF5BDA" w:rsidRPr="00B67E7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xml:space="preserve">- apa uzată menajeră va fi colectată în recipienți speciali, cu care vor fi dotate barăcile. Recipienții vor fi goliți periodic prin vidanjare. </w:t>
      </w:r>
    </w:p>
    <w:p w:rsidR="00AF5BDA" w:rsidRPr="00B67E7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xml:space="preserve">- apa uzată tehnologică rezultată din întreținerea instalației de foraj este colectată în beciul </w:t>
      </w:r>
      <w:r w:rsidR="009D6D1F" w:rsidRPr="00B67E76">
        <w:rPr>
          <w:rFonts w:ascii="Times New Roman" w:eastAsia="Times New Roman" w:hAnsi="Times New Roman" w:cs="Times New Roman"/>
          <w:bCs/>
          <w:sz w:val="24"/>
          <w:szCs w:val="24"/>
        </w:rPr>
        <w:t xml:space="preserve">betonat al </w:t>
      </w:r>
      <w:r w:rsidRPr="00B67E76">
        <w:rPr>
          <w:rFonts w:ascii="Times New Roman" w:eastAsia="Times New Roman" w:hAnsi="Times New Roman" w:cs="Times New Roman"/>
          <w:bCs/>
          <w:sz w:val="24"/>
          <w:szCs w:val="24"/>
        </w:rPr>
        <w:t>sondei</w:t>
      </w:r>
      <w:r w:rsidR="009D6D1F" w:rsidRPr="00B67E76">
        <w:rPr>
          <w:rFonts w:ascii="Times New Roman" w:eastAsia="Times New Roman" w:hAnsi="Times New Roman" w:cs="Times New Roman"/>
          <w:bCs/>
          <w:sz w:val="24"/>
          <w:szCs w:val="24"/>
        </w:rPr>
        <w:t xml:space="preserve"> </w:t>
      </w:r>
      <w:r w:rsidRPr="00B67E76">
        <w:rPr>
          <w:rFonts w:ascii="Times New Roman" w:eastAsia="Times New Roman" w:hAnsi="Times New Roman" w:cs="Times New Roman"/>
          <w:bCs/>
          <w:sz w:val="24"/>
          <w:szCs w:val="24"/>
        </w:rPr>
        <w:t>de unde este reintegrată în fluxul tehnologic de recondiționare a fluidului de foraj;</w:t>
      </w:r>
    </w:p>
    <w:p w:rsidR="00AF5BDA" w:rsidRPr="00B67E76"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detritusul va fi depozitat într-o habă metalică</w:t>
      </w:r>
      <w:r w:rsidR="009D6D1F" w:rsidRPr="00B67E76">
        <w:rPr>
          <w:rFonts w:ascii="Times New Roman" w:eastAsia="Times New Roman" w:hAnsi="Times New Roman" w:cs="Times New Roman"/>
          <w:bCs/>
          <w:sz w:val="24"/>
          <w:szCs w:val="24"/>
        </w:rPr>
        <w:t xml:space="preserve"> </w:t>
      </w:r>
      <w:r w:rsidRPr="00B67E76">
        <w:rPr>
          <w:rFonts w:ascii="Times New Roman" w:eastAsia="Times New Roman" w:hAnsi="Times New Roman" w:cs="Times New Roman"/>
          <w:bCs/>
          <w:sz w:val="24"/>
          <w:szCs w:val="24"/>
        </w:rPr>
        <w:t>(V=</w:t>
      </w:r>
      <w:r w:rsidR="00B76DF1" w:rsidRPr="00B67E76">
        <w:rPr>
          <w:rFonts w:ascii="Times New Roman" w:eastAsia="Times New Roman" w:hAnsi="Times New Roman" w:cs="Times New Roman"/>
          <w:bCs/>
          <w:sz w:val="24"/>
          <w:szCs w:val="24"/>
        </w:rPr>
        <w:t>1</w:t>
      </w:r>
      <w:r w:rsidRPr="00B67E76">
        <w:rPr>
          <w:rFonts w:ascii="Times New Roman" w:eastAsia="Times New Roman" w:hAnsi="Times New Roman" w:cs="Times New Roman"/>
          <w:bCs/>
          <w:sz w:val="24"/>
          <w:szCs w:val="24"/>
        </w:rPr>
        <w:t>0 mc), de unde va fi transportat periodic în depozitul special amenajat al contractorului;</w:t>
      </w:r>
    </w:p>
    <w:p w:rsidR="00B76DF1" w:rsidRPr="00B67E76"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xml:space="preserve">- apele reziduale tehnologice, rezultate din spălarea și </w:t>
      </w:r>
      <w:r w:rsidR="008174CB" w:rsidRPr="00B67E76">
        <w:rPr>
          <w:rFonts w:ascii="Times New Roman" w:eastAsia="Times New Roman" w:hAnsi="Times New Roman" w:cs="Times New Roman"/>
          <w:bCs/>
          <w:sz w:val="24"/>
          <w:szCs w:val="24"/>
        </w:rPr>
        <w:t>întreținerea</w:t>
      </w:r>
      <w:r w:rsidRPr="00B67E76">
        <w:rPr>
          <w:rFonts w:ascii="Times New Roman" w:eastAsia="Times New Roman" w:hAnsi="Times New Roman" w:cs="Times New Roman"/>
          <w:bCs/>
          <w:sz w:val="24"/>
          <w:szCs w:val="24"/>
        </w:rPr>
        <w:t xml:space="preserve"> instalației de foraj și a suprafeței de lucru, de la gura puțului</w:t>
      </w:r>
      <w:r w:rsidR="009D6D1F" w:rsidRPr="00B67E76">
        <w:rPr>
          <w:rFonts w:ascii="Times New Roman" w:eastAsia="Times New Roman" w:hAnsi="Times New Roman" w:cs="Times New Roman"/>
          <w:bCs/>
          <w:sz w:val="24"/>
          <w:szCs w:val="24"/>
        </w:rPr>
        <w:t xml:space="preserve"> </w:t>
      </w:r>
      <w:r w:rsidRPr="00B67E76">
        <w:rPr>
          <w:rFonts w:ascii="Times New Roman" w:eastAsia="Times New Roman" w:hAnsi="Times New Roman" w:cs="Times New Roman"/>
          <w:bCs/>
          <w:sz w:val="24"/>
          <w:szCs w:val="24"/>
        </w:rPr>
        <w:t>(beciul sondei, instalația de prevenire a erupțiilor),</w:t>
      </w:r>
      <w:r w:rsidR="009D6D1F" w:rsidRPr="00B67E76">
        <w:rPr>
          <w:rFonts w:ascii="Times New Roman" w:eastAsia="Times New Roman" w:hAnsi="Times New Roman" w:cs="Times New Roman"/>
          <w:bCs/>
          <w:sz w:val="24"/>
          <w:szCs w:val="24"/>
        </w:rPr>
        <w:t xml:space="preserve"> </w:t>
      </w:r>
      <w:r w:rsidRPr="00B67E76">
        <w:rPr>
          <w:rFonts w:ascii="Times New Roman" w:eastAsia="Times New Roman" w:hAnsi="Times New Roman" w:cs="Times New Roman"/>
          <w:bCs/>
          <w:sz w:val="24"/>
          <w:szCs w:val="24"/>
        </w:rPr>
        <w:t>apele reziduale tehnologice accidentale datorate neetanșeităților din circuitul de utilizare a apei tehnologice, precum și apele pluviale potențial impurificate din interiorul careului sondei</w:t>
      </w:r>
      <w:r w:rsidR="008174CB" w:rsidRPr="00B67E76">
        <w:rPr>
          <w:rFonts w:ascii="Times New Roman" w:eastAsia="Times New Roman" w:hAnsi="Times New Roman" w:cs="Times New Roman"/>
          <w:bCs/>
          <w:sz w:val="24"/>
          <w:szCs w:val="24"/>
        </w:rPr>
        <w:t xml:space="preserve"> </w:t>
      </w:r>
      <w:r w:rsidRPr="00B67E76">
        <w:rPr>
          <w:rFonts w:ascii="Times New Roman" w:eastAsia="Times New Roman" w:hAnsi="Times New Roman" w:cs="Times New Roman"/>
          <w:bCs/>
          <w:sz w:val="24"/>
          <w:szCs w:val="24"/>
        </w:rPr>
        <w:t xml:space="preserve">vor fi evacuate într-un bazin de colectare reziduuri (habă); </w:t>
      </w:r>
    </w:p>
    <w:p w:rsidR="00AF5BDA" w:rsidRPr="00B67E76"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B67E76">
        <w:rPr>
          <w:rFonts w:ascii="Times New Roman" w:eastAsia="Times New Roman" w:hAnsi="Times New Roman" w:cs="Times New Roman"/>
          <w:b/>
          <w:bCs/>
          <w:i/>
          <w:sz w:val="24"/>
          <w:szCs w:val="24"/>
        </w:rPr>
        <w:t>Protecţia aerului</w:t>
      </w: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lastRenderedPageBreak/>
        <w:t>- transportul materialelor de construcţie şi a deşeurilor rezultate se va face pe cât posibil pe trasee stabilite în afara zonelor locuite;</w:t>
      </w: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spacing w:val="-3"/>
          <w:sz w:val="24"/>
          <w:szCs w:val="24"/>
        </w:rPr>
        <w:t>- concentraţiile noxelor emise de la motoarele termice care funcţionează pe motorină nu vor depăşi limitele maxime admise de H.G. nr. 743/2002;</w:t>
      </w: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w:t>
      </w:r>
      <w:r w:rsidRPr="00B67E76">
        <w:rPr>
          <w:rFonts w:ascii="Times New Roman" w:eastAsia="Times New Roman" w:hAnsi="Times New Roman" w:cs="Times New Roman"/>
          <w:sz w:val="24"/>
          <w:szCs w:val="24"/>
        </w:rPr>
        <w:t>cantităţile anuale de poluanţi emişi din activitatea de transport se calculează folosind metodologia specifică. În acest scop se va ţine evidenţa consumului de carburanţi;</w:t>
      </w:r>
    </w:p>
    <w:p w:rsidR="00AF5BDA" w:rsidRPr="00B67E76" w:rsidRDefault="00AF5BDA" w:rsidP="00187A03">
      <w:pPr>
        <w:keepNext/>
        <w:spacing w:after="0" w:line="240" w:lineRule="auto"/>
        <w:ind w:firstLine="720"/>
        <w:jc w:val="both"/>
        <w:outlineLvl w:val="2"/>
        <w:rPr>
          <w:rFonts w:ascii="Times New Roman" w:eastAsia="Times New Roman" w:hAnsi="Times New Roman" w:cs="Times New Roman"/>
          <w:bCs/>
          <w:sz w:val="24"/>
          <w:szCs w:val="24"/>
          <w:u w:val="single"/>
          <w:lang w:eastAsia="ro-RO"/>
        </w:rPr>
      </w:pPr>
      <w:r w:rsidRPr="00B67E76">
        <w:rPr>
          <w:rFonts w:ascii="Times New Roman" w:eastAsia="Times New Roman" w:hAnsi="Times New Roman" w:cs="Times New Roman"/>
          <w:bCs/>
          <w:color w:val="000000"/>
          <w:sz w:val="24"/>
          <w:szCs w:val="24"/>
          <w:lang w:eastAsia="ro-RO"/>
        </w:rPr>
        <w:t xml:space="preserve">- </w:t>
      </w:r>
      <w:r w:rsidR="008174CB" w:rsidRPr="00B67E76">
        <w:rPr>
          <w:rFonts w:ascii="Times New Roman" w:eastAsia="Times New Roman" w:hAnsi="Times New Roman" w:cs="Times New Roman"/>
          <w:bCs/>
          <w:color w:val="000000"/>
          <w:sz w:val="24"/>
          <w:szCs w:val="24"/>
          <w:lang w:eastAsia="ro-RO"/>
        </w:rPr>
        <w:t>concentrațiile</w:t>
      </w:r>
      <w:r w:rsidRPr="00B67E76">
        <w:rPr>
          <w:rFonts w:ascii="Times New Roman" w:eastAsia="Times New Roman" w:hAnsi="Times New Roman" w:cs="Times New Roman"/>
          <w:bCs/>
          <w:color w:val="000000"/>
          <w:sz w:val="24"/>
          <w:szCs w:val="24"/>
          <w:lang w:eastAsia="ro-RO"/>
        </w:rPr>
        <w:t xml:space="preserve"> maxim admise la gazele arse evacuate de la cazanele cu abur se vor încadra în limitele stabilite prin Ordinul nr. 462/1993.</w:t>
      </w:r>
    </w:p>
    <w:p w:rsidR="00AF5BDA" w:rsidRPr="00B67E76" w:rsidRDefault="008174CB" w:rsidP="00AF5BDA">
      <w:pPr>
        <w:spacing w:after="0" w:line="240" w:lineRule="auto"/>
        <w:ind w:firstLine="720"/>
        <w:jc w:val="both"/>
        <w:rPr>
          <w:rFonts w:ascii="Times New Roman" w:eastAsia="Times New Roman" w:hAnsi="Times New Roman" w:cs="Times New Roman"/>
          <w:b/>
          <w:i/>
          <w:sz w:val="24"/>
          <w:szCs w:val="24"/>
        </w:rPr>
      </w:pPr>
      <w:r w:rsidRPr="00B67E76">
        <w:rPr>
          <w:rFonts w:ascii="Times New Roman" w:eastAsia="Times New Roman" w:hAnsi="Times New Roman" w:cs="Times New Roman"/>
          <w:b/>
          <w:i/>
          <w:sz w:val="24"/>
          <w:szCs w:val="24"/>
        </w:rPr>
        <w:t>Protecția</w:t>
      </w:r>
      <w:r w:rsidR="00AF5BDA" w:rsidRPr="00B67E76">
        <w:rPr>
          <w:rFonts w:ascii="Times New Roman" w:eastAsia="Times New Roman" w:hAnsi="Times New Roman" w:cs="Times New Roman"/>
          <w:b/>
          <w:i/>
          <w:sz w:val="24"/>
          <w:szCs w:val="24"/>
        </w:rPr>
        <w:t xml:space="preserve"> împotriva zgomotului </w:t>
      </w:r>
    </w:p>
    <w:p w:rsidR="00AF5BDA" w:rsidRPr="00B67E76" w:rsidRDefault="00AF5BDA" w:rsidP="00AF5BDA">
      <w:pPr>
        <w:spacing w:after="0" w:line="240" w:lineRule="auto"/>
        <w:jc w:val="both"/>
        <w:rPr>
          <w:rFonts w:ascii="Times New Roman" w:eastAsia="Calibri" w:hAnsi="Times New Roman" w:cs="Times New Roman"/>
          <w:sz w:val="24"/>
          <w:szCs w:val="24"/>
        </w:rPr>
      </w:pPr>
      <w:r w:rsidRPr="00B67E76">
        <w:rPr>
          <w:rFonts w:ascii="Times New Roman" w:eastAsia="Calibri" w:hAnsi="Times New Roman" w:cs="Times New Roman"/>
          <w:color w:val="000000"/>
          <w:sz w:val="24"/>
          <w:szCs w:val="24"/>
        </w:rPr>
        <w:t xml:space="preserve">- </w:t>
      </w:r>
      <w:r w:rsidRPr="00B67E76">
        <w:rPr>
          <w:rFonts w:ascii="Times New Roman" w:eastAsia="Calibri" w:hAnsi="Times New Roman" w:cs="Times New Roman"/>
          <w:sz w:val="24"/>
          <w:szCs w:val="24"/>
        </w:rPr>
        <w:t>sursele generatoare zgomot şi anume: utilajele terasiere folosite la amenajarea terenului, instalaţia de foraj, manipularea materialului tubular, au un impact redus asupra factorilor de mediu din zonă;</w:t>
      </w:r>
    </w:p>
    <w:p w:rsidR="00AF5BDA" w:rsidRPr="00B67E76" w:rsidRDefault="00AF5BDA" w:rsidP="00187A03">
      <w:pPr>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în timpul execuţiei şi funcţionării proiectului -  nivelul de zgomot echivalent la limita incintei se va </w:t>
      </w:r>
      <w:r w:rsidR="008174CB" w:rsidRPr="00B67E76">
        <w:rPr>
          <w:rFonts w:ascii="Times New Roman" w:eastAsia="Times New Roman" w:hAnsi="Times New Roman" w:cs="Times New Roman"/>
          <w:sz w:val="24"/>
          <w:szCs w:val="24"/>
        </w:rPr>
        <w:t>încadra</w:t>
      </w:r>
      <w:r w:rsidRPr="00B67E76">
        <w:rPr>
          <w:rFonts w:ascii="Times New Roman" w:eastAsia="Times New Roman" w:hAnsi="Times New Roman" w:cs="Times New Roman"/>
          <w:sz w:val="24"/>
          <w:szCs w:val="24"/>
        </w:rPr>
        <w:t xml:space="preserve"> conform STAS 10009/88 Acustica urbană, respectiv 65 dB (A), valoarea curbei de zgom</w:t>
      </w:r>
      <w:r w:rsidR="009D6D1F" w:rsidRPr="00B67E76">
        <w:rPr>
          <w:rFonts w:ascii="Times New Roman" w:eastAsia="Times New Roman" w:hAnsi="Times New Roman" w:cs="Times New Roman"/>
          <w:sz w:val="24"/>
          <w:szCs w:val="24"/>
        </w:rPr>
        <w:t>ot 60 dB, 50 dB în timpul zilei</w:t>
      </w:r>
      <w:r w:rsidRPr="00B67E76">
        <w:rPr>
          <w:rFonts w:ascii="Times New Roman" w:eastAsia="Times New Roman" w:hAnsi="Times New Roman" w:cs="Times New Roman"/>
          <w:sz w:val="24"/>
          <w:szCs w:val="24"/>
        </w:rPr>
        <w:t>/40 dB noaptea (orele 22 - 6) – la faţada clădirilor învecinate, considerate zone protejate.</w:t>
      </w:r>
    </w:p>
    <w:p w:rsidR="00AF5BDA" w:rsidRPr="00B67E76" w:rsidRDefault="00AF5BDA" w:rsidP="009D6D1F">
      <w:pPr>
        <w:spacing w:after="0" w:line="240" w:lineRule="auto"/>
        <w:ind w:firstLine="720"/>
        <w:jc w:val="both"/>
        <w:rPr>
          <w:rFonts w:ascii="Times New Roman" w:eastAsia="Times New Roman" w:hAnsi="Times New Roman" w:cs="Times New Roman"/>
          <w:b/>
          <w:i/>
          <w:sz w:val="24"/>
          <w:szCs w:val="24"/>
        </w:rPr>
      </w:pPr>
      <w:r w:rsidRPr="00B67E76">
        <w:rPr>
          <w:rFonts w:ascii="Times New Roman" w:eastAsia="Times New Roman" w:hAnsi="Times New Roman" w:cs="Times New Roman"/>
          <w:b/>
          <w:i/>
          <w:sz w:val="24"/>
          <w:szCs w:val="24"/>
        </w:rPr>
        <w:t>Protecţia solului</w:t>
      </w:r>
    </w:p>
    <w:p w:rsidR="00AF5BDA" w:rsidRPr="00B67E76"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ab/>
        <w:t>- este interzisă deversarea, împrăştierea substanţelor chimice pe sol;</w:t>
      </w:r>
    </w:p>
    <w:p w:rsidR="00AF5BDA" w:rsidRPr="00B67E76"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z w:val="24"/>
          <w:szCs w:val="24"/>
        </w:rPr>
        <w:tab/>
        <w:t xml:space="preserve">- în procesul de foraj, fluidul de foraj este vehiculat în circuit </w:t>
      </w:r>
      <w:r w:rsidR="008174CB" w:rsidRPr="00B67E76">
        <w:rPr>
          <w:rFonts w:ascii="Times New Roman" w:eastAsia="Times New Roman" w:hAnsi="Times New Roman" w:cs="Times New Roman"/>
          <w:sz w:val="24"/>
          <w:szCs w:val="24"/>
        </w:rPr>
        <w:t>închis</w:t>
      </w:r>
      <w:r w:rsidRPr="00B67E76">
        <w:rPr>
          <w:rFonts w:ascii="Times New Roman" w:eastAsia="Times New Roman" w:hAnsi="Times New Roman" w:cs="Times New Roman"/>
          <w:sz w:val="24"/>
          <w:szCs w:val="24"/>
        </w:rPr>
        <w:t xml:space="preserve">, astfel </w:t>
      </w:r>
      <w:r w:rsidR="008174CB" w:rsidRPr="00B67E76">
        <w:rPr>
          <w:rFonts w:ascii="Times New Roman" w:eastAsia="Times New Roman" w:hAnsi="Times New Roman" w:cs="Times New Roman"/>
          <w:sz w:val="24"/>
          <w:szCs w:val="24"/>
        </w:rPr>
        <w:t>încât</w:t>
      </w:r>
      <w:r w:rsidRPr="00B67E76">
        <w:rPr>
          <w:rFonts w:ascii="Times New Roman" w:eastAsia="Times New Roman" w:hAnsi="Times New Roman" w:cs="Times New Roman"/>
          <w:sz w:val="24"/>
          <w:szCs w:val="24"/>
        </w:rPr>
        <w:t xml:space="preserve"> printr-o exploatare normală şi corectă, nu pot avea loc pierderi pe faze.</w:t>
      </w:r>
    </w:p>
    <w:p w:rsidR="00AF5BDA" w:rsidRPr="00B67E76"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z w:val="24"/>
          <w:szCs w:val="24"/>
        </w:rPr>
        <w:tab/>
        <w:t>- rezervoarele metalice cu motorină şi uleiuri de ungere vor fi prevăzute cu borduri şi platformă betonată, prevazută cu pantă de scurgere într-o başă colectoare pentru eventualele scurgeri accidentale de carburanţi şi/sau lubrifianţi; acestea vor fi recuperate şi predate la punctele de colectare autorizate;</w:t>
      </w:r>
    </w:p>
    <w:p w:rsidR="00AF5BDA" w:rsidRPr="00B67E76"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z w:val="24"/>
          <w:szCs w:val="24"/>
        </w:rPr>
        <w:tab/>
        <w:t>- habele semiîngropate utilizate pentru: colectarea apelor pluviale care cad în incinta careului sondei, pentru colectarea şi depozitarea temporară detritusului, vor fi hidroizolate cu două straturi de soluţie bituminoasă, vor fi etanşe şi acoperite cu capac;</w:t>
      </w:r>
    </w:p>
    <w:p w:rsidR="00AF5BDA" w:rsidRPr="00B67E76" w:rsidRDefault="00AF5BDA" w:rsidP="00AF5BDA">
      <w:pPr>
        <w:tabs>
          <w:tab w:val="left" w:pos="0"/>
        </w:tabs>
        <w:suppressAutoHyphens/>
        <w:spacing w:after="0" w:line="240" w:lineRule="auto"/>
        <w:ind w:right="-6"/>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ab/>
        <w:t xml:space="preserve">- în timpul forajului se vor lua toate măsurile ce se impun pentru evitarea poluării terenurilor din careul sondei şi a zonelor  limitrofe cu fluid de foraj şi alte reziduuri; </w:t>
      </w:r>
    </w:p>
    <w:p w:rsidR="009D6D1F" w:rsidRPr="00B67E76" w:rsidRDefault="00AF5BDA" w:rsidP="00187A03">
      <w:pPr>
        <w:tabs>
          <w:tab w:val="left" w:pos="0"/>
        </w:tabs>
        <w:suppressAutoHyphens/>
        <w:spacing w:after="0" w:line="240" w:lineRule="auto"/>
        <w:ind w:right="-6"/>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ab/>
        <w:t>- materialul rezultat de la decopertare va fi folosit la refacerea terenului după terminarea lucrărilor de foraj/sau la abandonarea sondei.</w:t>
      </w:r>
    </w:p>
    <w:p w:rsidR="00AF5BDA" w:rsidRPr="00B67E76" w:rsidRDefault="00AF5BDA" w:rsidP="009D6D1F">
      <w:pPr>
        <w:keepNext/>
        <w:spacing w:after="0" w:line="240" w:lineRule="auto"/>
        <w:outlineLvl w:val="3"/>
        <w:rPr>
          <w:rFonts w:ascii="Times New Roman" w:eastAsia="Times New Roman" w:hAnsi="Times New Roman" w:cs="Times New Roman"/>
          <w:b/>
          <w:bCs/>
          <w:i/>
          <w:sz w:val="24"/>
          <w:szCs w:val="24"/>
          <w:lang w:eastAsia="ro-RO"/>
        </w:rPr>
      </w:pPr>
      <w:r w:rsidRPr="00B67E76">
        <w:rPr>
          <w:rFonts w:ascii="Times New Roman" w:eastAsia="Times New Roman" w:hAnsi="Times New Roman" w:cs="Times New Roman"/>
          <w:b/>
          <w:bCs/>
          <w:i/>
          <w:sz w:val="24"/>
          <w:szCs w:val="24"/>
          <w:lang w:eastAsia="ro-RO"/>
        </w:rPr>
        <w:t>Modul de gospodărire a deşeurilor</w:t>
      </w:r>
    </w:p>
    <w:p w:rsidR="00AF5BDA" w:rsidRPr="00B67E76" w:rsidRDefault="00AF5BDA" w:rsidP="00AF5BDA">
      <w:pPr>
        <w:spacing w:after="0" w:line="240" w:lineRule="auto"/>
        <w:jc w:val="both"/>
        <w:rPr>
          <w:rFonts w:ascii="Times New Roman" w:eastAsia="Times New Roman" w:hAnsi="Times New Roman" w:cs="Times New Roman"/>
          <w:b/>
          <w:i/>
          <w:sz w:val="24"/>
          <w:szCs w:val="24"/>
        </w:rPr>
      </w:pPr>
      <w:r w:rsidRPr="00B67E76">
        <w:rPr>
          <w:rFonts w:ascii="Times New Roman" w:eastAsia="Times New Roman" w:hAnsi="Times New Roman" w:cs="Times New Roman"/>
          <w:b/>
          <w:i/>
          <w:sz w:val="24"/>
          <w:szCs w:val="24"/>
        </w:rPr>
        <w:t xml:space="preserve">       Atât în perioada de construire cât  și în cea de </w:t>
      </w:r>
      <w:r w:rsidR="00187A03" w:rsidRPr="00B67E76">
        <w:rPr>
          <w:rFonts w:ascii="Times New Roman" w:eastAsia="Times New Roman" w:hAnsi="Times New Roman" w:cs="Times New Roman"/>
          <w:b/>
          <w:i/>
          <w:sz w:val="24"/>
          <w:szCs w:val="24"/>
        </w:rPr>
        <w:t>funcționare</w:t>
      </w:r>
      <w:r w:rsidRPr="00B67E76">
        <w:rPr>
          <w:rFonts w:ascii="Times New Roman" w:eastAsia="Times New Roman" w:hAnsi="Times New Roman" w:cs="Times New Roman"/>
          <w:b/>
          <w:i/>
          <w:sz w:val="24"/>
          <w:szCs w:val="24"/>
        </w:rPr>
        <w:t xml:space="preserve"> titularul are obligația respectării prevederilor </w:t>
      </w:r>
      <w:r w:rsidR="00187A03" w:rsidRPr="00B67E76">
        <w:rPr>
          <w:rFonts w:ascii="Times New Roman" w:eastAsia="Times New Roman" w:hAnsi="Times New Roman" w:cs="Times New Roman"/>
          <w:b/>
          <w:i/>
          <w:sz w:val="24"/>
          <w:szCs w:val="24"/>
        </w:rPr>
        <w:t>Ordonanței</w:t>
      </w:r>
      <w:r w:rsidRPr="00B67E76">
        <w:rPr>
          <w:rFonts w:ascii="Times New Roman" w:eastAsia="Times New Roman" w:hAnsi="Times New Roman" w:cs="Times New Roman"/>
          <w:b/>
          <w:i/>
          <w:sz w:val="24"/>
          <w:szCs w:val="24"/>
        </w:rPr>
        <w:t xml:space="preserve"> de Urgenţă a Guvernului României  privind  protecţia mediului nr.</w:t>
      </w:r>
      <w:r w:rsidR="00187A03" w:rsidRPr="00B67E76">
        <w:rPr>
          <w:rFonts w:ascii="Times New Roman" w:eastAsia="Times New Roman" w:hAnsi="Times New Roman" w:cs="Times New Roman"/>
          <w:b/>
          <w:i/>
          <w:sz w:val="24"/>
          <w:szCs w:val="24"/>
        </w:rPr>
        <w:t xml:space="preserve"> </w:t>
      </w:r>
      <w:r w:rsidRPr="00B67E76">
        <w:rPr>
          <w:rFonts w:ascii="Times New Roman" w:eastAsia="Times New Roman" w:hAnsi="Times New Roman" w:cs="Times New Roman"/>
          <w:b/>
          <w:i/>
          <w:sz w:val="24"/>
          <w:szCs w:val="24"/>
        </w:rPr>
        <w:t xml:space="preserve">195/2005, aprobată cu modificări şi completări  prin Legea </w:t>
      </w:r>
      <w:r w:rsidR="00187A03" w:rsidRPr="00B67E76">
        <w:rPr>
          <w:rFonts w:ascii="Times New Roman" w:eastAsia="Times New Roman" w:hAnsi="Times New Roman" w:cs="Times New Roman"/>
          <w:b/>
          <w:i/>
          <w:sz w:val="24"/>
          <w:szCs w:val="24"/>
        </w:rPr>
        <w:t xml:space="preserve">nr. </w:t>
      </w:r>
      <w:r w:rsidRPr="00B67E76">
        <w:rPr>
          <w:rFonts w:ascii="Times New Roman" w:eastAsia="Times New Roman" w:hAnsi="Times New Roman" w:cs="Times New Roman"/>
          <w:b/>
          <w:i/>
          <w:sz w:val="24"/>
          <w:szCs w:val="24"/>
        </w:rPr>
        <w:t xml:space="preserve">265/2006, cu modificările şi completările ulterioare precum și ale </w:t>
      </w:r>
      <w:r w:rsidR="009D6D1F" w:rsidRPr="00B67E76">
        <w:rPr>
          <w:rFonts w:ascii="Times New Roman" w:eastAsia="Times New Roman" w:hAnsi="Times New Roman" w:cs="Times New Roman"/>
          <w:b/>
          <w:i/>
          <w:sz w:val="24"/>
          <w:szCs w:val="24"/>
        </w:rPr>
        <w:t xml:space="preserve">OUG nr. 68/2016 pentru modificarea si completarea </w:t>
      </w:r>
      <w:r w:rsidRPr="00B67E76">
        <w:rPr>
          <w:rFonts w:ascii="Times New Roman" w:eastAsia="Times New Roman" w:hAnsi="Times New Roman" w:cs="Times New Roman"/>
          <w:b/>
          <w:i/>
          <w:sz w:val="24"/>
          <w:szCs w:val="24"/>
        </w:rPr>
        <w:t>Legii nr.</w:t>
      </w:r>
      <w:r w:rsidR="009D6D1F" w:rsidRPr="00B67E76">
        <w:rPr>
          <w:rFonts w:ascii="Times New Roman" w:eastAsia="Times New Roman" w:hAnsi="Times New Roman" w:cs="Times New Roman"/>
          <w:b/>
          <w:i/>
          <w:sz w:val="24"/>
          <w:szCs w:val="24"/>
        </w:rPr>
        <w:t xml:space="preserve"> </w:t>
      </w:r>
      <w:r w:rsidRPr="00B67E76">
        <w:rPr>
          <w:rFonts w:ascii="Times New Roman" w:eastAsia="Times New Roman" w:hAnsi="Times New Roman" w:cs="Times New Roman"/>
          <w:b/>
          <w:i/>
          <w:sz w:val="24"/>
          <w:szCs w:val="24"/>
        </w:rPr>
        <w:t>211/2011, privind regimul deșeurilor.</w:t>
      </w:r>
    </w:p>
    <w:p w:rsidR="00AF5BDA" w:rsidRPr="00B67E76" w:rsidRDefault="00AF5BDA" w:rsidP="00B22F34">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B67E76">
        <w:rPr>
          <w:rFonts w:ascii="Times New Roman" w:eastAsia="Times New Roman" w:hAnsi="Times New Roman" w:cs="Times New Roman"/>
          <w:sz w:val="24"/>
          <w:szCs w:val="24"/>
        </w:rPr>
        <w:t xml:space="preserve">- </w:t>
      </w:r>
      <w:r w:rsidRPr="00B67E76">
        <w:rPr>
          <w:rFonts w:ascii="Times New Roman" w:eastAsia="Times New Roman" w:hAnsi="Times New Roman" w:cs="Times New Roman"/>
          <w:i/>
          <w:sz w:val="24"/>
          <w:szCs w:val="24"/>
        </w:rPr>
        <w:t xml:space="preserve">Detritusul - </w:t>
      </w:r>
      <w:r w:rsidRPr="00B67E76">
        <w:rPr>
          <w:rFonts w:ascii="Times New Roman" w:eastAsia="Times New Roman" w:hAnsi="Times New Roman" w:cs="Times New Roman"/>
          <w:sz w:val="24"/>
          <w:szCs w:val="24"/>
        </w:rPr>
        <w:t xml:space="preserve">este adus la suprafaţă de fluidul de circulaţie şi separat din acesta cu ajutorul instalaţiilor de curăţire. Acesta va fi colectat în haba metalică de stocare cu volum de </w:t>
      </w:r>
      <w:r w:rsidR="00B76DF1" w:rsidRPr="00B67E76">
        <w:rPr>
          <w:rFonts w:ascii="Times New Roman" w:eastAsia="Times New Roman" w:hAnsi="Times New Roman" w:cs="Times New Roman"/>
          <w:sz w:val="24"/>
          <w:szCs w:val="24"/>
        </w:rPr>
        <w:t>1</w:t>
      </w:r>
      <w:r w:rsidRPr="00B67E76">
        <w:rPr>
          <w:rFonts w:ascii="Times New Roman" w:eastAsia="Times New Roman" w:hAnsi="Times New Roman" w:cs="Times New Roman"/>
          <w:color w:val="000000"/>
          <w:sz w:val="24"/>
          <w:szCs w:val="24"/>
        </w:rPr>
        <w:t>0</w:t>
      </w:r>
      <w:r w:rsidRPr="00B67E76">
        <w:rPr>
          <w:rFonts w:ascii="Times New Roman" w:eastAsia="Times New Roman" w:hAnsi="Times New Roman" w:cs="Times New Roman"/>
          <w:color w:val="0000FF"/>
          <w:sz w:val="24"/>
          <w:szCs w:val="24"/>
        </w:rPr>
        <w:t xml:space="preserve"> </w:t>
      </w:r>
      <w:r w:rsidRPr="00B67E76">
        <w:rPr>
          <w:rFonts w:ascii="Times New Roman" w:eastAsia="Times New Roman" w:hAnsi="Times New Roman" w:cs="Times New Roman"/>
          <w:sz w:val="24"/>
          <w:szCs w:val="24"/>
        </w:rPr>
        <w:t>m</w:t>
      </w:r>
      <w:r w:rsidRPr="00B67E76">
        <w:rPr>
          <w:rFonts w:ascii="Times New Roman" w:eastAsia="Times New Roman" w:hAnsi="Times New Roman" w:cs="Times New Roman"/>
          <w:sz w:val="24"/>
          <w:szCs w:val="24"/>
          <w:vertAlign w:val="superscript"/>
        </w:rPr>
        <w:t>3</w:t>
      </w:r>
      <w:r w:rsidRPr="00B67E76">
        <w:rPr>
          <w:rFonts w:ascii="Times New Roman" w:eastAsia="Times New Roman" w:hAnsi="Times New Roman" w:cs="Times New Roman"/>
          <w:sz w:val="24"/>
          <w:szCs w:val="24"/>
        </w:rPr>
        <w:t xml:space="preserve">, de unde va fi </w:t>
      </w:r>
      <w:r w:rsidRPr="00B67E76">
        <w:rPr>
          <w:rFonts w:ascii="Times New Roman" w:eastAsia="Times New Roman" w:hAnsi="Times New Roman" w:cs="Times New Roman"/>
          <w:color w:val="000000"/>
          <w:sz w:val="24"/>
          <w:szCs w:val="24"/>
        </w:rPr>
        <w:t>transportat la depozit autorizat;</w:t>
      </w:r>
    </w:p>
    <w:p w:rsidR="00AF5BDA" w:rsidRPr="00B67E76"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B67E76">
        <w:rPr>
          <w:rFonts w:ascii="Times New Roman" w:eastAsia="Times New Roman" w:hAnsi="Times New Roman" w:cs="Times New Roman"/>
          <w:color w:val="000000"/>
          <w:sz w:val="24"/>
          <w:szCs w:val="24"/>
        </w:rPr>
        <w:t xml:space="preserve">- </w:t>
      </w:r>
      <w:r w:rsidRPr="00B67E76">
        <w:rPr>
          <w:rFonts w:ascii="Times New Roman" w:eastAsia="Times New Roman" w:hAnsi="Times New Roman" w:cs="Times New Roman"/>
          <w:i/>
          <w:color w:val="000000"/>
          <w:sz w:val="24"/>
          <w:szCs w:val="24"/>
        </w:rPr>
        <w:t>Apele reziduale</w:t>
      </w:r>
      <w:r w:rsidRPr="00B67E76">
        <w:rPr>
          <w:rFonts w:ascii="Times New Roman" w:eastAsia="Times New Roman" w:hAnsi="Times New Roman" w:cs="Times New Roman"/>
          <w:color w:val="000000"/>
          <w:sz w:val="24"/>
          <w:szCs w:val="24"/>
        </w:rPr>
        <w:t xml:space="preserve"> - rezultate de la spălarea și întreținerea instalației de foraj precum și eventualele scurgeri accidentale de la manevrarea garniturii de foraj vor fi colectate în beciul sondei de unde cu ajutorul unei pompe centrifuge vor fi reintegrate în fluxul tehnologic;</w:t>
      </w:r>
    </w:p>
    <w:p w:rsidR="00AF5BDA" w:rsidRPr="00B67E76"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FF"/>
          <w:sz w:val="24"/>
          <w:szCs w:val="24"/>
        </w:rPr>
      </w:pPr>
      <w:r w:rsidRPr="00B67E76">
        <w:rPr>
          <w:rFonts w:ascii="Times New Roman" w:eastAsia="Times New Roman" w:hAnsi="Times New Roman" w:cs="Times New Roman"/>
          <w:color w:val="000000"/>
          <w:sz w:val="24"/>
          <w:szCs w:val="24"/>
        </w:rPr>
        <w:t xml:space="preserve">- </w:t>
      </w:r>
      <w:r w:rsidRPr="00B67E76">
        <w:rPr>
          <w:rFonts w:ascii="Times New Roman" w:eastAsia="Times New Roman" w:hAnsi="Times New Roman" w:cs="Times New Roman"/>
          <w:i/>
          <w:color w:val="000000"/>
          <w:sz w:val="24"/>
          <w:szCs w:val="24"/>
        </w:rPr>
        <w:t>Apele meteorice -</w:t>
      </w:r>
      <w:r w:rsidRPr="00B67E76">
        <w:rPr>
          <w:rFonts w:ascii="Times New Roman" w:eastAsia="Times New Roman" w:hAnsi="Times New Roman" w:cs="Times New Roman"/>
          <w:color w:val="000000"/>
          <w:sz w:val="24"/>
          <w:szCs w:val="24"/>
        </w:rPr>
        <w:t xml:space="preserve"> care cad în interiorul careului sondei, precum și eventualele scurgeri accidentale se vor colecta într-o habă metalică etanșă, iar după decantare se vor reintegra în fluxul tehnologic;</w:t>
      </w:r>
    </w:p>
    <w:p w:rsidR="00AF5BDA" w:rsidRPr="00B67E76"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i/>
          <w:sz w:val="24"/>
          <w:szCs w:val="24"/>
        </w:rPr>
        <w:t>- Deşeurile metalice</w:t>
      </w:r>
      <w:r w:rsidRPr="00B67E76">
        <w:rPr>
          <w:rFonts w:ascii="Times New Roman" w:eastAsia="Times New Roman" w:hAnsi="Times New Roman" w:cs="Times New Roman"/>
          <w:sz w:val="24"/>
          <w:szCs w:val="24"/>
        </w:rPr>
        <w:t xml:space="preserve"> - sunt deşeuri feroase care rezultă la tăierea coloanelor, cabluri de oţel, piese de schimb înlocuite. Aceste deşeuri se valorifică la unităţi de colectare specializate;</w:t>
      </w:r>
    </w:p>
    <w:p w:rsidR="00AF5BDA" w:rsidRPr="00B67E76" w:rsidRDefault="00AF5BDA" w:rsidP="00AF5BDA">
      <w:pPr>
        <w:suppressAutoHyphens/>
        <w:spacing w:after="0" w:line="240" w:lineRule="auto"/>
        <w:ind w:firstLine="720"/>
        <w:jc w:val="both"/>
        <w:rPr>
          <w:rFonts w:ascii="Times New Roman" w:eastAsia="Times New Roman" w:hAnsi="Times New Roman" w:cs="Times New Roman"/>
          <w:sz w:val="24"/>
          <w:szCs w:val="24"/>
          <w:lang w:eastAsia="ar-SA"/>
        </w:rPr>
      </w:pPr>
      <w:r w:rsidRPr="00B67E76">
        <w:rPr>
          <w:rFonts w:ascii="Times New Roman" w:eastAsia="Times New Roman" w:hAnsi="Times New Roman" w:cs="Times New Roman"/>
          <w:i/>
          <w:sz w:val="24"/>
          <w:szCs w:val="24"/>
          <w:lang w:eastAsia="ar-SA"/>
        </w:rPr>
        <w:t>- Deşeurile de ambalaje –</w:t>
      </w:r>
      <w:r w:rsidRPr="00B67E76">
        <w:rPr>
          <w:rFonts w:ascii="Times New Roman" w:eastAsia="Times New Roman" w:hAnsi="Times New Roman" w:cs="Times New Roman"/>
          <w:sz w:val="24"/>
          <w:szCs w:val="24"/>
          <w:lang w:eastAsia="ar-SA"/>
        </w:rPr>
        <w:t xml:space="preserve"> ambalajele rămase după consumarea chimicalelor, necesare pentru fluidul de foraj, sunt recuperate şi transportate la magazia de chimicale a contractorului de foraj.</w:t>
      </w:r>
    </w:p>
    <w:p w:rsidR="00AF5BDA" w:rsidRPr="00B67E76"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i/>
          <w:sz w:val="24"/>
          <w:szCs w:val="24"/>
        </w:rPr>
        <w:lastRenderedPageBreak/>
        <w:t>- Deşeurile din materiale de construcţie</w:t>
      </w:r>
      <w:r w:rsidR="00B22F34" w:rsidRPr="00B67E76">
        <w:rPr>
          <w:rFonts w:ascii="Times New Roman" w:eastAsia="Times New Roman" w:hAnsi="Times New Roman" w:cs="Times New Roman"/>
          <w:i/>
          <w:sz w:val="24"/>
          <w:szCs w:val="24"/>
        </w:rPr>
        <w:t xml:space="preserve"> -</w:t>
      </w:r>
      <w:r w:rsidRPr="00B67E76">
        <w:rPr>
          <w:rFonts w:ascii="Times New Roman" w:eastAsia="Times New Roman" w:hAnsi="Times New Roman" w:cs="Times New Roman"/>
          <w:sz w:val="24"/>
          <w:szCs w:val="24"/>
        </w:rPr>
        <w:t xml:space="preserve"> la amenajarea terenului se folosesc dale din beton armat specifice pentru activităţile de foraj. Dalele sunt reutilizate la alte locaţii, dar există posibilitatea ca la manipulare să se producă deteriorarea unor dale, devenind astfel deşeuri. Aceste deşeuri sunt utilizate la repararea şi întreţinerea drumurilor de schelă (permanente), sau sunt transportate la rampele (bazele) de producţie a societăţii care va câştiga licitaţia pentru executarea lucrărilor de foraj.</w:t>
      </w:r>
    </w:p>
    <w:p w:rsidR="00AF5BDA" w:rsidRPr="00B67E76"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B67E76">
        <w:rPr>
          <w:rFonts w:ascii="Times New Roman" w:eastAsia="Times New Roman" w:hAnsi="Times New Roman" w:cs="Times New Roman"/>
          <w:i/>
          <w:sz w:val="24"/>
          <w:szCs w:val="24"/>
          <w:lang w:eastAsia="ar-SA"/>
        </w:rPr>
        <w:tab/>
        <w:t>- Deşeurile menajere</w:t>
      </w:r>
      <w:r w:rsidRPr="00B67E76">
        <w:rPr>
          <w:rFonts w:ascii="Times New Roman" w:eastAsia="Times New Roman" w:hAnsi="Times New Roman" w:cs="Times New Roman"/>
          <w:sz w:val="24"/>
          <w:szCs w:val="24"/>
          <w:lang w:eastAsia="ar-SA"/>
        </w:rPr>
        <w:t xml:space="preserve">, sunt precolectate în containere (pubele) amplasate în careul sondei. Eliminarea deşeurilor menajere se face prin </w:t>
      </w:r>
      <w:r w:rsidR="009D6D1F" w:rsidRPr="00B67E76">
        <w:rPr>
          <w:rFonts w:ascii="Times New Roman" w:eastAsia="Times New Roman" w:hAnsi="Times New Roman" w:cs="Times New Roman"/>
          <w:sz w:val="24"/>
          <w:szCs w:val="24"/>
          <w:lang w:eastAsia="ar-SA"/>
        </w:rPr>
        <w:t xml:space="preserve">predarea </w:t>
      </w:r>
      <w:r w:rsidR="00187A03" w:rsidRPr="00B67E76">
        <w:rPr>
          <w:rFonts w:ascii="Times New Roman" w:eastAsia="Times New Roman" w:hAnsi="Times New Roman" w:cs="Times New Roman"/>
          <w:sz w:val="24"/>
          <w:szCs w:val="24"/>
          <w:lang w:eastAsia="ar-SA"/>
        </w:rPr>
        <w:t>către</w:t>
      </w:r>
      <w:r w:rsidR="009D6D1F" w:rsidRPr="00B67E76">
        <w:rPr>
          <w:rFonts w:ascii="Times New Roman" w:eastAsia="Times New Roman" w:hAnsi="Times New Roman" w:cs="Times New Roman"/>
          <w:sz w:val="24"/>
          <w:szCs w:val="24"/>
          <w:lang w:eastAsia="ar-SA"/>
        </w:rPr>
        <w:t xml:space="preserve"> o firma specializata pe baza de contract.</w:t>
      </w:r>
      <w:r w:rsidRPr="00B67E76">
        <w:rPr>
          <w:rFonts w:ascii="Times New Roman" w:eastAsia="Times New Roman" w:hAnsi="Times New Roman" w:cs="Times New Roman"/>
          <w:sz w:val="24"/>
          <w:szCs w:val="24"/>
          <w:lang w:eastAsia="ar-SA"/>
        </w:rPr>
        <w:t xml:space="preserve"> </w:t>
      </w:r>
    </w:p>
    <w:p w:rsidR="00AF5BDA" w:rsidRPr="00B67E76"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B67E76">
        <w:rPr>
          <w:rFonts w:ascii="Times New Roman" w:eastAsia="Times New Roman" w:hAnsi="Times New Roman" w:cs="Times New Roman"/>
          <w:sz w:val="24"/>
          <w:szCs w:val="24"/>
          <w:lang w:eastAsia="ar-SA"/>
        </w:rPr>
        <w:t xml:space="preserve">           </w:t>
      </w:r>
      <w:r w:rsidRPr="00B67E76">
        <w:rPr>
          <w:rFonts w:ascii="Times New Roman" w:eastAsia="Times New Roman" w:hAnsi="Times New Roman" w:cs="Times New Roman"/>
          <w:i/>
          <w:sz w:val="24"/>
          <w:szCs w:val="24"/>
          <w:lang w:eastAsia="ar-SA"/>
        </w:rPr>
        <w:t>-</w:t>
      </w:r>
      <w:r w:rsidRPr="00B67E76">
        <w:rPr>
          <w:rFonts w:ascii="Times New Roman" w:eastAsia="Times New Roman" w:hAnsi="Times New Roman" w:cs="Times New Roman"/>
          <w:sz w:val="24"/>
          <w:szCs w:val="24"/>
          <w:lang w:eastAsia="ar-SA"/>
        </w:rPr>
        <w:t xml:space="preserve"> </w:t>
      </w:r>
      <w:r w:rsidRPr="00B67E76">
        <w:rPr>
          <w:rFonts w:ascii="Times New Roman" w:eastAsia="Times New Roman" w:hAnsi="Times New Roman" w:cs="Times New Roman"/>
          <w:i/>
          <w:sz w:val="24"/>
          <w:szCs w:val="24"/>
          <w:lang w:eastAsia="ar-SA"/>
        </w:rPr>
        <w:t>Pământul contaminat</w:t>
      </w:r>
      <w:r w:rsidRPr="00B67E76">
        <w:rPr>
          <w:rFonts w:ascii="Times New Roman" w:eastAsia="Times New Roman" w:hAnsi="Times New Roman" w:cs="Times New Roman"/>
          <w:sz w:val="24"/>
          <w:szCs w:val="24"/>
          <w:lang w:eastAsia="ar-SA"/>
        </w:rPr>
        <w:t xml:space="preserve"> în cazul unei poluări accidentale va fi colectat într-o habă metalică și transportat la o stație de bioremediere autorizată/depozit de deșeuri periculoase autorizat</w:t>
      </w:r>
      <w:r w:rsidR="008022D2" w:rsidRPr="00B67E76">
        <w:rPr>
          <w:rFonts w:ascii="Times New Roman" w:eastAsia="Times New Roman" w:hAnsi="Times New Roman" w:cs="Times New Roman"/>
          <w:sz w:val="24"/>
          <w:szCs w:val="24"/>
          <w:lang w:eastAsia="ar-SA"/>
        </w:rPr>
        <w:t>.</w:t>
      </w:r>
    </w:p>
    <w:p w:rsidR="00AF5BDA" w:rsidRPr="00B67E76" w:rsidRDefault="00AF5BDA" w:rsidP="00AF5BDA">
      <w:pPr>
        <w:tabs>
          <w:tab w:val="left" w:pos="-360"/>
        </w:tabs>
        <w:suppressAutoHyphens/>
        <w:spacing w:after="0" w:line="240" w:lineRule="auto"/>
        <w:jc w:val="both"/>
        <w:rPr>
          <w:rFonts w:ascii="Times New Roman" w:eastAsia="Times New Roman" w:hAnsi="Times New Roman" w:cs="Times New Roman"/>
          <w:sz w:val="16"/>
          <w:szCs w:val="16"/>
          <w:lang w:eastAsia="ar-SA"/>
        </w:rPr>
      </w:pPr>
    </w:p>
    <w:p w:rsidR="00AF5BDA" w:rsidRPr="00B67E76" w:rsidRDefault="00AF5BDA" w:rsidP="00B22F34">
      <w:pPr>
        <w:suppressAutoHyphens/>
        <w:spacing w:after="0" w:line="240" w:lineRule="auto"/>
        <w:ind w:firstLine="708"/>
        <w:jc w:val="both"/>
        <w:rPr>
          <w:rFonts w:ascii="Times New Roman" w:eastAsia="Times New Roman" w:hAnsi="Times New Roman" w:cs="Times New Roman"/>
          <w:sz w:val="24"/>
          <w:szCs w:val="24"/>
          <w:lang w:eastAsia="ar-SA"/>
        </w:rPr>
      </w:pPr>
      <w:r w:rsidRPr="00B67E76">
        <w:rPr>
          <w:rFonts w:ascii="Times New Roman" w:eastAsia="Times New Roman" w:hAnsi="Times New Roman" w:cs="Times New Roman"/>
          <w:sz w:val="24"/>
          <w:szCs w:val="24"/>
          <w:lang w:eastAsia="ar-SA"/>
        </w:rPr>
        <w:t>Cu privire la gestiunea deşeurilor se impun următoarele măsuri:</w:t>
      </w:r>
    </w:p>
    <w:p w:rsidR="00AF5BDA" w:rsidRPr="00B67E76" w:rsidRDefault="00AF5BDA" w:rsidP="00AF5BDA">
      <w:pPr>
        <w:tabs>
          <w:tab w:val="left" w:pos="2160"/>
        </w:tabs>
        <w:suppressAutoHyphens/>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La forajul sondei se utilizeză de fluid de foraj. Instalaţiile de curăţire din dotare: site vibratoare şi hidrocicloane, reduc la minim cantitatea de fluid de foraj care se poate impurifica, necesitând eliminarea.</w:t>
      </w:r>
    </w:p>
    <w:p w:rsidR="00AF5BDA" w:rsidRPr="00B67E76" w:rsidRDefault="00AF5BDA" w:rsidP="00AF5BDA">
      <w:pPr>
        <w:tabs>
          <w:tab w:val="left" w:pos="2160"/>
        </w:tabs>
        <w:suppressAutoHyphens/>
        <w:spacing w:after="0" w:line="240" w:lineRule="auto"/>
        <w:ind w:firstLine="720"/>
        <w:jc w:val="both"/>
        <w:rPr>
          <w:rFonts w:ascii="Times New Roman" w:eastAsia="Times New Roman" w:hAnsi="Times New Roman" w:cs="Times New Roman"/>
          <w:color w:val="000000"/>
          <w:sz w:val="24"/>
          <w:szCs w:val="24"/>
        </w:rPr>
      </w:pPr>
      <w:r w:rsidRPr="00B67E76">
        <w:rPr>
          <w:rFonts w:ascii="Times New Roman" w:eastAsia="Times New Roman" w:hAnsi="Times New Roman" w:cs="Times New Roman"/>
          <w:sz w:val="24"/>
          <w:szCs w:val="24"/>
        </w:rPr>
        <w:t xml:space="preserve">Detritusul şi fluidul de foraj care necesită eliminarea este colectat în habe metalice de stocare şi transportat pentru </w:t>
      </w:r>
      <w:r w:rsidRPr="00B67E76">
        <w:rPr>
          <w:rFonts w:ascii="Times New Roman" w:eastAsia="Times New Roman" w:hAnsi="Times New Roman" w:cs="Times New Roman"/>
          <w:color w:val="000000"/>
          <w:sz w:val="24"/>
          <w:szCs w:val="24"/>
        </w:rPr>
        <w:t>depozitare la depozit autorizat.</w:t>
      </w:r>
    </w:p>
    <w:p w:rsidR="00AF5BDA" w:rsidRPr="00B67E76" w:rsidRDefault="00AF5BDA" w:rsidP="00AF5BDA">
      <w:pPr>
        <w:tabs>
          <w:tab w:val="left" w:pos="900"/>
        </w:tabs>
        <w:suppressAutoHyphens/>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Evidenţa gestiunii deşeurilor va fi ţinută de către personalul de la punctul de lucru şi  monitorizată de către serviciul de protecţie a mediului al beneficiarului.</w:t>
      </w:r>
    </w:p>
    <w:p w:rsidR="00AF5BDA" w:rsidRPr="00B67E76"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xml:space="preserve">      </w:t>
      </w:r>
      <w:r w:rsidRPr="00B67E76">
        <w:rPr>
          <w:rFonts w:ascii="Times New Roman" w:eastAsia="Times New Roman" w:hAnsi="Times New Roman" w:cs="Times New Roman"/>
          <w:spacing w:val="-3"/>
          <w:sz w:val="24"/>
          <w:szCs w:val="24"/>
        </w:rPr>
        <w:noBreakHyphen/>
        <w:t xml:space="preserve"> se va ţine evidenţa transportului şi recepţiei cantităţilor de detritus şi a reziduurilor tehnologice, luându</w:t>
      </w:r>
      <w:r w:rsidRPr="00B67E76">
        <w:rPr>
          <w:rFonts w:ascii="Times New Roman" w:eastAsia="Times New Roman" w:hAnsi="Times New Roman" w:cs="Times New Roman"/>
          <w:spacing w:val="-3"/>
          <w:sz w:val="24"/>
          <w:szCs w:val="24"/>
        </w:rPr>
        <w:noBreakHyphen/>
        <w:t>se măsurile necesare ca în timpul depozitării să nu se polueze zonele limitrofe;</w:t>
      </w:r>
    </w:p>
    <w:p w:rsidR="00AF5BDA" w:rsidRPr="00B67E76" w:rsidRDefault="00AF5BDA" w:rsidP="00AF5BDA">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 este interzisă în timpul forajului evacuarea fluidului de foraj sau a reziduurilor provenite de la sondă în apele de suprafaţă sau subterane;</w:t>
      </w:r>
    </w:p>
    <w:p w:rsidR="00AF5BDA" w:rsidRPr="00B67E76"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xml:space="preserve">      </w:t>
      </w:r>
      <w:r w:rsidRPr="00B67E76">
        <w:rPr>
          <w:rFonts w:ascii="Times New Roman" w:eastAsia="Times New Roman" w:hAnsi="Times New Roman" w:cs="Times New Roman"/>
          <w:spacing w:val="-3"/>
          <w:sz w:val="24"/>
          <w:szCs w:val="24"/>
        </w:rPr>
        <w:noBreakHyphen/>
        <w:t xml:space="preserve"> se vor asigura mijloace de transport </w:t>
      </w:r>
      <w:r w:rsidR="00187A03" w:rsidRPr="00B67E76">
        <w:rPr>
          <w:rFonts w:ascii="Times New Roman" w:eastAsia="Times New Roman" w:hAnsi="Times New Roman" w:cs="Times New Roman"/>
          <w:spacing w:val="-3"/>
          <w:sz w:val="24"/>
          <w:szCs w:val="24"/>
        </w:rPr>
        <w:t>corespunzătoare</w:t>
      </w:r>
      <w:r w:rsidRPr="00B67E76">
        <w:rPr>
          <w:rFonts w:ascii="Times New Roman" w:eastAsia="Times New Roman" w:hAnsi="Times New Roman" w:cs="Times New Roman"/>
          <w:spacing w:val="-3"/>
          <w:sz w:val="24"/>
          <w:szCs w:val="24"/>
        </w:rPr>
        <w:t xml:space="preserve"> în vederea evitării pierderilor de pe traseu (a fluidului de foraj şi a detritusului);</w:t>
      </w:r>
    </w:p>
    <w:p w:rsidR="00AF5BDA" w:rsidRPr="00B67E76" w:rsidRDefault="00AF5BDA" w:rsidP="00187A03">
      <w:pPr>
        <w:spacing w:after="0" w:line="240" w:lineRule="auto"/>
        <w:ind w:firstLine="720"/>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 este interzisă abandonarea deşeurilor sau depozitarea în locuri neautorizate; pe durata transportului deşeurile vor fi însoţite de documente din care să rezulte deţinătorul, destinatarul, tipul de deşeu, locul de încărcare, locul de destinaţie, cantitatea de deşeuri;</w:t>
      </w:r>
    </w:p>
    <w:p w:rsidR="00AF5BDA" w:rsidRPr="00B67E76" w:rsidRDefault="00AF5BDA" w:rsidP="00AF5BDA">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B67E76">
        <w:rPr>
          <w:rFonts w:ascii="Times New Roman" w:eastAsia="Times New Roman" w:hAnsi="Times New Roman" w:cs="Times New Roman"/>
          <w:b/>
          <w:i/>
          <w:sz w:val="24"/>
          <w:szCs w:val="24"/>
        </w:rPr>
        <w:t>Lucrările de refacere/reconstrucție ecologică a amplasamentului</w:t>
      </w:r>
    </w:p>
    <w:p w:rsidR="00AF5BDA" w:rsidRPr="00B67E76"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după dezafectare instalațiilor de suprafață se vor preleva probe de sol conform Ord.</w:t>
      </w:r>
      <w:r w:rsidR="00B22F34" w:rsidRPr="00B67E76">
        <w:rPr>
          <w:rFonts w:ascii="Times New Roman" w:eastAsia="Times New Roman" w:hAnsi="Times New Roman" w:cs="Times New Roman"/>
          <w:sz w:val="24"/>
          <w:szCs w:val="24"/>
        </w:rPr>
        <w:t xml:space="preserve"> nr. </w:t>
      </w:r>
      <w:r w:rsidRPr="00B67E76">
        <w:rPr>
          <w:rFonts w:ascii="Times New Roman" w:eastAsia="Times New Roman" w:hAnsi="Times New Roman" w:cs="Times New Roman"/>
          <w:sz w:val="24"/>
          <w:szCs w:val="24"/>
        </w:rPr>
        <w:t>184/1997, iar interpretarea rezultatelor se va face conform Ordinului nr.</w:t>
      </w:r>
      <w:r w:rsidR="00B22F34" w:rsidRPr="00B67E76">
        <w:rPr>
          <w:rFonts w:ascii="Times New Roman" w:eastAsia="Times New Roman" w:hAnsi="Times New Roman" w:cs="Times New Roman"/>
          <w:sz w:val="24"/>
          <w:szCs w:val="24"/>
        </w:rPr>
        <w:t xml:space="preserve"> </w:t>
      </w:r>
      <w:r w:rsidRPr="00B67E76">
        <w:rPr>
          <w:rFonts w:ascii="Times New Roman" w:eastAsia="Times New Roman" w:hAnsi="Times New Roman" w:cs="Times New Roman"/>
          <w:sz w:val="24"/>
          <w:szCs w:val="24"/>
        </w:rPr>
        <w:t>756/1997.</w:t>
      </w:r>
    </w:p>
    <w:p w:rsidR="00187A03" w:rsidRPr="00B67E76"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la încetarea activității se vor executa lucrări de reconstrucție ecologică și de aducere a terenului cât mai aproape de starea lui naturală conform legislației de mediu în vigoare;</w:t>
      </w:r>
    </w:p>
    <w:p w:rsidR="00AF5BDA" w:rsidRPr="00B67E76" w:rsidRDefault="00AF5BDA" w:rsidP="00AF5BDA">
      <w:pPr>
        <w:spacing w:after="0" w:line="240" w:lineRule="auto"/>
        <w:jc w:val="both"/>
        <w:rPr>
          <w:rFonts w:ascii="Times New Roman" w:eastAsia="Times New Roman" w:hAnsi="Times New Roman" w:cs="Times New Roman"/>
          <w:sz w:val="16"/>
          <w:szCs w:val="16"/>
        </w:rPr>
      </w:pPr>
      <w:r w:rsidRPr="00B67E76">
        <w:rPr>
          <w:rFonts w:ascii="Times New Roman" w:eastAsia="Times New Roman" w:hAnsi="Times New Roman" w:cs="Times New Roman"/>
          <w:b/>
          <w:bCs/>
          <w:i/>
          <w:sz w:val="24"/>
          <w:szCs w:val="24"/>
        </w:rPr>
        <w:t>Monitorizarea</w:t>
      </w:r>
    </w:p>
    <w:p w:rsidR="00AF5BDA" w:rsidRPr="00B67E76" w:rsidRDefault="00AF5BDA" w:rsidP="00AF5BDA">
      <w:pPr>
        <w:spacing w:after="0" w:line="240" w:lineRule="auto"/>
        <w:ind w:firstLine="360"/>
        <w:jc w:val="both"/>
        <w:rPr>
          <w:rFonts w:ascii="Times New Roman" w:eastAsia="Times New Roman" w:hAnsi="Times New Roman" w:cs="Times New Roman"/>
          <w:bCs/>
          <w:sz w:val="24"/>
          <w:szCs w:val="24"/>
        </w:rPr>
      </w:pPr>
      <w:r w:rsidRPr="00B67E76">
        <w:rPr>
          <w:rFonts w:ascii="Times New Roman" w:eastAsia="Times New Roman" w:hAnsi="Times New Roman" w:cs="Times New Roman"/>
          <w:b/>
          <w:bCs/>
          <w:sz w:val="24"/>
          <w:szCs w:val="24"/>
        </w:rPr>
        <w:t>În timpul implementării proiectului:</w:t>
      </w:r>
      <w:r w:rsidRPr="00B67E76">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AF5BDA" w:rsidRPr="00B67E76"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respectarea cu stricteţe a limitelor şi suprafeţelor destinate execuţiei lucrărilor;</w:t>
      </w:r>
    </w:p>
    <w:p w:rsidR="00AF5BDA" w:rsidRPr="00B67E76"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buna funcţionare a utilajelor;</w:t>
      </w:r>
    </w:p>
    <w:p w:rsidR="00AF5BDA" w:rsidRPr="00B67E76"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modul de depozitare a materialelor de construcţie;</w:t>
      </w:r>
    </w:p>
    <w:p w:rsidR="00AF5BDA" w:rsidRPr="00B67E76" w:rsidRDefault="00AF5BDA" w:rsidP="00AF5BDA">
      <w:pPr>
        <w:spacing w:after="0" w:line="240" w:lineRule="auto"/>
        <w:ind w:left="357" w:hanging="357"/>
        <w:jc w:val="both"/>
        <w:rPr>
          <w:rFonts w:ascii="Times New Roman" w:eastAsia="Times New Roman" w:hAnsi="Times New Roman" w:cs="Times New Roman"/>
          <w:sz w:val="24"/>
          <w:szCs w:val="24"/>
        </w:rPr>
      </w:pPr>
      <w:r w:rsidRPr="00B67E76">
        <w:rPr>
          <w:rFonts w:ascii="Times New Roman" w:eastAsia="Times New Roman" w:hAnsi="Times New Roman" w:cs="Times New Roman"/>
          <w:bCs/>
          <w:sz w:val="24"/>
          <w:szCs w:val="24"/>
        </w:rPr>
        <w:t xml:space="preserve">-  modul de depozitare al deşeurilor/valorificare şi monitorizarea cantităţilor de deşeuri generate </w:t>
      </w:r>
      <w:r w:rsidRPr="00B67E76">
        <w:rPr>
          <w:rFonts w:ascii="Times New Roman" w:eastAsia="Times New Roman" w:hAnsi="Times New Roman" w:cs="Times New Roman"/>
          <w:sz w:val="24"/>
          <w:szCs w:val="24"/>
        </w:rPr>
        <w:t xml:space="preserve">conform Ordinului </w:t>
      </w:r>
      <w:r w:rsidR="00B22F34" w:rsidRPr="00B67E76">
        <w:rPr>
          <w:rFonts w:ascii="Times New Roman" w:eastAsia="Times New Roman" w:hAnsi="Times New Roman" w:cs="Times New Roman"/>
          <w:sz w:val="24"/>
          <w:szCs w:val="24"/>
        </w:rPr>
        <w:t xml:space="preserve">nr. </w:t>
      </w:r>
      <w:r w:rsidRPr="00B67E76">
        <w:rPr>
          <w:rFonts w:ascii="Times New Roman" w:eastAsia="Times New Roman" w:hAnsi="Times New Roman" w:cs="Times New Roman"/>
          <w:sz w:val="24"/>
          <w:szCs w:val="24"/>
        </w:rPr>
        <w:t xml:space="preserve">856/2002; predarea deşeurilor </w:t>
      </w:r>
      <w:r w:rsidR="00187A03" w:rsidRPr="00B67E76">
        <w:rPr>
          <w:rFonts w:ascii="Times New Roman" w:eastAsia="Times New Roman" w:hAnsi="Times New Roman" w:cs="Times New Roman"/>
          <w:sz w:val="24"/>
          <w:szCs w:val="24"/>
        </w:rPr>
        <w:t>către</w:t>
      </w:r>
      <w:r w:rsidRPr="00B67E76">
        <w:rPr>
          <w:rFonts w:ascii="Times New Roman" w:eastAsia="Times New Roman" w:hAnsi="Times New Roman" w:cs="Times New Roman"/>
          <w:sz w:val="24"/>
          <w:szCs w:val="24"/>
        </w:rPr>
        <w:t xml:space="preserve"> operatori autorizaţi în valorificarea/ eliminarea deşeurilor;</w:t>
      </w:r>
    </w:p>
    <w:p w:rsidR="00AF5BDA" w:rsidRPr="00B67E76" w:rsidRDefault="00AF5BDA" w:rsidP="00AF5BDA">
      <w:pPr>
        <w:spacing w:after="0" w:line="240" w:lineRule="auto"/>
        <w:ind w:left="357" w:hanging="357"/>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respectarea normelor de securitate, respectiv a normelor de securitate a muncii;</w:t>
      </w:r>
    </w:p>
    <w:p w:rsidR="00AF5BDA" w:rsidRPr="00B67E76" w:rsidRDefault="00AF5BDA" w:rsidP="00AF5BDA">
      <w:pPr>
        <w:spacing w:after="0" w:line="240" w:lineRule="auto"/>
        <w:ind w:left="357" w:hanging="357"/>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respectarea măsurilor de reducere a poluării;</w:t>
      </w:r>
    </w:p>
    <w:p w:rsidR="00AF5BDA" w:rsidRPr="00B67E76" w:rsidRDefault="00AF5BDA" w:rsidP="00187A03">
      <w:pPr>
        <w:spacing w:after="0" w:line="240" w:lineRule="auto"/>
        <w:ind w:left="357" w:hanging="357"/>
        <w:jc w:val="both"/>
        <w:rPr>
          <w:rFonts w:ascii="Times New Roman" w:eastAsia="Times New Roman" w:hAnsi="Times New Roman" w:cs="Times New Roman"/>
          <w:bCs/>
          <w:sz w:val="24"/>
          <w:szCs w:val="24"/>
        </w:rPr>
      </w:pPr>
      <w:r w:rsidRPr="00B67E76">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AF5BDA" w:rsidRPr="00B67E76" w:rsidRDefault="00AF5BDA" w:rsidP="00B22F34">
      <w:pPr>
        <w:spacing w:after="0" w:line="240" w:lineRule="auto"/>
        <w:ind w:left="357" w:hanging="357"/>
        <w:jc w:val="both"/>
        <w:rPr>
          <w:rFonts w:ascii="Times New Roman" w:eastAsia="Times New Roman" w:hAnsi="Times New Roman" w:cs="Times New Roman"/>
          <w:b/>
          <w:bCs/>
          <w:sz w:val="24"/>
          <w:szCs w:val="24"/>
        </w:rPr>
      </w:pPr>
      <w:r w:rsidRPr="00B67E76">
        <w:rPr>
          <w:rFonts w:ascii="Times New Roman" w:eastAsia="Times New Roman" w:hAnsi="Times New Roman" w:cs="Times New Roman"/>
          <w:b/>
          <w:bCs/>
          <w:sz w:val="24"/>
          <w:szCs w:val="24"/>
        </w:rPr>
        <w:t xml:space="preserve">    În perioada de exploatare</w:t>
      </w:r>
      <w:r w:rsidR="00B22F34" w:rsidRPr="00B67E76">
        <w:rPr>
          <w:rFonts w:ascii="Times New Roman" w:eastAsia="Times New Roman" w:hAnsi="Times New Roman" w:cs="Times New Roman"/>
          <w:b/>
          <w:bCs/>
          <w:sz w:val="24"/>
          <w:szCs w:val="24"/>
        </w:rPr>
        <w:t>:</w:t>
      </w:r>
    </w:p>
    <w:p w:rsidR="00AF5BDA" w:rsidRPr="00B67E76" w:rsidRDefault="00AF5BDA" w:rsidP="00AF5BDA">
      <w:pPr>
        <w:spacing w:after="0" w:line="240" w:lineRule="auto"/>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se vor monitoriza permanent parametrii de funcționare ai sondei</w:t>
      </w:r>
      <w:r w:rsidR="00B22F34" w:rsidRPr="00B67E76">
        <w:rPr>
          <w:rFonts w:ascii="Times New Roman" w:eastAsia="Times New Roman" w:hAnsi="Times New Roman" w:cs="Times New Roman"/>
          <w:spacing w:val="-3"/>
          <w:sz w:val="24"/>
          <w:szCs w:val="24"/>
        </w:rPr>
        <w:t xml:space="preserve"> </w:t>
      </w:r>
      <w:r w:rsidRPr="00B67E76">
        <w:rPr>
          <w:rFonts w:ascii="Times New Roman" w:eastAsia="Times New Roman" w:hAnsi="Times New Roman" w:cs="Times New Roman"/>
          <w:spacing w:val="-3"/>
          <w:sz w:val="24"/>
          <w:szCs w:val="24"/>
        </w:rPr>
        <w:t>(presiune, debit);</w:t>
      </w:r>
    </w:p>
    <w:p w:rsidR="00AF5BDA" w:rsidRPr="00B67E76" w:rsidRDefault="00AF5BDA" w:rsidP="00AF5BDA">
      <w:pPr>
        <w:spacing w:after="0" w:line="240" w:lineRule="auto"/>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procesul tehnologic se va desfășura astfel încât să prevină</w:t>
      </w:r>
      <w:r w:rsidR="00B22F34" w:rsidRPr="00B67E76">
        <w:rPr>
          <w:rFonts w:ascii="Times New Roman" w:eastAsia="Times New Roman" w:hAnsi="Times New Roman" w:cs="Times New Roman"/>
          <w:spacing w:val="-3"/>
          <w:sz w:val="24"/>
          <w:szCs w:val="24"/>
        </w:rPr>
        <w:t xml:space="preserve"> </w:t>
      </w:r>
      <w:r w:rsidRPr="00B67E76">
        <w:rPr>
          <w:rFonts w:ascii="Times New Roman" w:eastAsia="Times New Roman" w:hAnsi="Times New Roman" w:cs="Times New Roman"/>
          <w:spacing w:val="-3"/>
          <w:sz w:val="24"/>
          <w:szCs w:val="24"/>
        </w:rPr>
        <w:t>(să evite), orice poluare a solului, subsolului și a apelor subterane cu produse petroliere, în incinta careului sondei și în exteriorul acesteia;</w:t>
      </w:r>
    </w:p>
    <w:p w:rsidR="00AF5BDA" w:rsidRPr="00B67E76" w:rsidRDefault="00AF5BDA" w:rsidP="00AF5BDA">
      <w:pPr>
        <w:spacing w:after="0" w:line="240" w:lineRule="auto"/>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monitorizarea cantităților de deșeuri generate din activitate și valorificate;</w:t>
      </w:r>
    </w:p>
    <w:p w:rsidR="00AF5BDA" w:rsidRPr="00B67E76" w:rsidRDefault="00AF5BDA" w:rsidP="00AF5BDA">
      <w:pPr>
        <w:spacing w:after="0" w:line="240" w:lineRule="auto"/>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modul în care s-a instalat vegetația la restrângerea careului sondei;</w:t>
      </w:r>
    </w:p>
    <w:p w:rsidR="00AF5BDA" w:rsidRPr="00B67E76" w:rsidRDefault="00AF5BDA" w:rsidP="00AF5BDA">
      <w:pPr>
        <w:spacing w:after="0" w:line="240" w:lineRule="auto"/>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lastRenderedPageBreak/>
        <w:t>- situația incidentelor/accidentelor de mediu de pe amplasament;</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u w:val="single"/>
        </w:rPr>
      </w:pPr>
      <w:r w:rsidRPr="00B67E76">
        <w:rPr>
          <w:rFonts w:ascii="Times New Roman" w:eastAsia="Times New Roman" w:hAnsi="Times New Roman" w:cs="Times New Roman"/>
          <w:spacing w:val="-3"/>
          <w:sz w:val="24"/>
          <w:szCs w:val="24"/>
        </w:rPr>
        <w:t>- situaţia gestiunii deşeurilor conform H.G. nr. 856/2002 privind evidenţa gestiunii deşeurilor şi pentru aprobarea listei cuprinzând deşeurile, inclusiv deşeurile periculoase;</w:t>
      </w:r>
    </w:p>
    <w:p w:rsidR="00AF5BDA" w:rsidRPr="00B67E76"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xml:space="preserve">- raportarea poluărilor accidentale, a incidentelor, accidentelor în tehnologie sau în transportul, depozitarea sau manipularea materiilor prime, materialelor auxiliare sau utilităţilor care au efect asupra mediului; </w:t>
      </w:r>
    </w:p>
    <w:p w:rsidR="00AF5BDA" w:rsidRPr="00B67E76" w:rsidRDefault="00AF5BDA" w:rsidP="00AF5BDA">
      <w:pPr>
        <w:spacing w:after="0" w:line="240" w:lineRule="auto"/>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instruirea periodică a personalului în vederea respectării prevederilor din prezentul act;</w:t>
      </w:r>
    </w:p>
    <w:p w:rsidR="00AF5BDA" w:rsidRPr="00B67E76" w:rsidRDefault="00AF5BDA" w:rsidP="00AF5BDA">
      <w:pPr>
        <w:spacing w:after="0" w:line="240" w:lineRule="auto"/>
        <w:jc w:val="both"/>
        <w:rPr>
          <w:rFonts w:ascii="Times New Roman" w:eastAsia="Times New Roman" w:hAnsi="Times New Roman" w:cs="Times New Roman"/>
          <w:spacing w:val="-3"/>
          <w:sz w:val="24"/>
          <w:szCs w:val="24"/>
        </w:rPr>
      </w:pPr>
      <w:r w:rsidRPr="00B67E76">
        <w:rPr>
          <w:rFonts w:ascii="Times New Roman" w:eastAsia="Times New Roman" w:hAnsi="Times New Roman" w:cs="Times New Roman"/>
          <w:spacing w:val="-3"/>
          <w:sz w:val="24"/>
          <w:szCs w:val="24"/>
        </w:rPr>
        <w:t>- personalul care desfăşoară activitatea de construire/foraj/extracţie a sondei este obligat  să cunoască şi să respecte regulamentul de prevenire a erupţiilor şi de prevenire şi combatere a poluărilor accidentale;</w:t>
      </w:r>
    </w:p>
    <w:p w:rsidR="00AF5BDA" w:rsidRPr="00B67E76"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xml:space="preserve">- se va păstra analiza probei martor a solului decopertat la care se vor raporta analizele de sol în cazul unor poluări accidentale, precum și în cazul încetării activității când terenul va fi adus cât mai aproape de starea lui naturală, în vederea reutilizării acestuia; </w:t>
      </w:r>
    </w:p>
    <w:p w:rsidR="00AF5BDA" w:rsidRPr="00B67E76"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B67E76">
        <w:rPr>
          <w:rFonts w:ascii="Times New Roman" w:eastAsia="Times New Roman" w:hAnsi="Times New Roman" w:cs="Times New Roman"/>
          <w:sz w:val="24"/>
          <w:szCs w:val="24"/>
        </w:rPr>
        <w:t>-  în cazul constatării unor situații de neconformitate cu prevederile legale, rezultatele înregistrate prin programul de automonitorizare vor fi raportate către autoritatea pentru protecția mediului</w:t>
      </w:r>
      <w:r w:rsidR="008022D2" w:rsidRPr="00B67E76">
        <w:rPr>
          <w:rFonts w:ascii="Times New Roman" w:eastAsia="Times New Roman" w:hAnsi="Times New Roman" w:cs="Times New Roman"/>
          <w:sz w:val="24"/>
          <w:szCs w:val="24"/>
        </w:rPr>
        <w:t>.</w:t>
      </w:r>
    </w:p>
    <w:p w:rsidR="00AF5BDA" w:rsidRPr="00B67E76" w:rsidRDefault="00AF5BDA" w:rsidP="00187A03">
      <w:pPr>
        <w:spacing w:after="0" w:line="240" w:lineRule="auto"/>
        <w:ind w:firstLine="708"/>
        <w:jc w:val="both"/>
        <w:rPr>
          <w:rFonts w:ascii="Times New Roman" w:eastAsia="Times New Roman" w:hAnsi="Times New Roman" w:cs="Times New Roman"/>
          <w:b/>
          <w:i/>
          <w:sz w:val="24"/>
          <w:szCs w:val="24"/>
        </w:rPr>
      </w:pPr>
      <w:r w:rsidRPr="00B67E76">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AF5BDA" w:rsidRPr="00B67E76" w:rsidRDefault="00AF5BDA" w:rsidP="00187A03">
      <w:pPr>
        <w:spacing w:after="0" w:line="240" w:lineRule="auto"/>
        <w:ind w:firstLine="708"/>
        <w:jc w:val="both"/>
        <w:rPr>
          <w:rFonts w:ascii="Times New Roman" w:eastAsia="Times New Roman" w:hAnsi="Times New Roman" w:cs="Times New Roman"/>
          <w:b/>
          <w:i/>
          <w:sz w:val="24"/>
          <w:szCs w:val="24"/>
          <w:lang w:eastAsia="pl-PL"/>
        </w:rPr>
      </w:pPr>
      <w:r w:rsidRPr="00B67E76">
        <w:rPr>
          <w:rFonts w:ascii="Times New Roman" w:eastAsia="Times New Roman" w:hAnsi="Times New Roman" w:cs="Times New Roman"/>
          <w:b/>
          <w:i/>
          <w:sz w:val="24"/>
          <w:szCs w:val="24"/>
          <w:lang w:eastAsia="pl-PL"/>
        </w:rPr>
        <w:t>Prezenta decizie se poate revizui, în cazul în care se constată apariţia unor elemente noi, necunoscute la dat</w:t>
      </w:r>
      <w:r w:rsidR="008022D2" w:rsidRPr="00B67E76">
        <w:rPr>
          <w:rFonts w:ascii="Times New Roman" w:eastAsia="Times New Roman" w:hAnsi="Times New Roman" w:cs="Times New Roman"/>
          <w:b/>
          <w:i/>
          <w:sz w:val="24"/>
          <w:szCs w:val="24"/>
          <w:lang w:eastAsia="pl-PL"/>
        </w:rPr>
        <w:t>a emiterii</w:t>
      </w:r>
      <w:r w:rsidRPr="00B67E76">
        <w:rPr>
          <w:rFonts w:ascii="Times New Roman" w:eastAsia="Times New Roman" w:hAnsi="Times New Roman" w:cs="Times New Roman"/>
          <w:b/>
          <w:i/>
          <w:sz w:val="24"/>
          <w:szCs w:val="24"/>
          <w:lang w:eastAsia="pl-PL"/>
        </w:rPr>
        <w:t>.</w:t>
      </w:r>
    </w:p>
    <w:p w:rsidR="00B22F34" w:rsidRPr="00B67E76" w:rsidRDefault="00B22F34" w:rsidP="00AF5BDA">
      <w:pPr>
        <w:tabs>
          <w:tab w:val="left" w:pos="-720"/>
        </w:tabs>
        <w:suppressAutoHyphens/>
        <w:spacing w:after="0" w:line="240" w:lineRule="auto"/>
        <w:jc w:val="both"/>
        <w:rPr>
          <w:rFonts w:ascii="Times New Roman" w:eastAsia="Times New Roman" w:hAnsi="Times New Roman" w:cs="Times New Roman"/>
          <w:b/>
          <w:i/>
          <w:color w:val="000000"/>
          <w:sz w:val="24"/>
          <w:szCs w:val="24"/>
        </w:rPr>
      </w:pPr>
      <w:r w:rsidRPr="00B67E76">
        <w:rPr>
          <w:rFonts w:ascii="Times New Roman" w:eastAsia="Times New Roman" w:hAnsi="Times New Roman" w:cs="Times New Roman"/>
          <w:b/>
          <w:i/>
          <w:color w:val="000000"/>
          <w:sz w:val="24"/>
          <w:szCs w:val="24"/>
        </w:rPr>
        <w:tab/>
      </w:r>
      <w:r w:rsidR="00AF5BDA" w:rsidRPr="00B67E76">
        <w:rPr>
          <w:rFonts w:ascii="Times New Roman" w:eastAsia="Times New Roman" w:hAnsi="Times New Roman" w:cs="Times New Roman"/>
          <w:b/>
          <w:i/>
          <w:color w:val="000000"/>
          <w:sz w:val="24"/>
          <w:szCs w:val="24"/>
        </w:rPr>
        <w:t>Prezenta decizie este valabilă pe toată perioada de aplicare a proiectului.</w:t>
      </w:r>
    </w:p>
    <w:p w:rsidR="00AF5BDA" w:rsidRPr="00B67E76" w:rsidRDefault="00AF5BDA" w:rsidP="00B76DF1">
      <w:pPr>
        <w:tabs>
          <w:tab w:val="left" w:pos="-720"/>
          <w:tab w:val="left" w:pos="709"/>
        </w:tabs>
        <w:suppressAutoHyphens/>
        <w:spacing w:after="0" w:line="240" w:lineRule="auto"/>
        <w:ind w:firstLine="709"/>
        <w:jc w:val="both"/>
        <w:rPr>
          <w:rFonts w:ascii="Times New Roman" w:eastAsia="Times New Roman" w:hAnsi="Times New Roman" w:cs="Times New Roman"/>
          <w:b/>
          <w:i/>
          <w:sz w:val="24"/>
          <w:szCs w:val="24"/>
        </w:rPr>
      </w:pPr>
      <w:r w:rsidRPr="00B67E76">
        <w:rPr>
          <w:rFonts w:ascii="Times New Roman" w:eastAsia="Times New Roman" w:hAnsi="Times New Roman" w:cs="Times New Roman"/>
          <w:b/>
          <w:i/>
          <w:sz w:val="24"/>
          <w:szCs w:val="24"/>
        </w:rPr>
        <w:t>Proiectul propus nu necesită parcurgerea celorlalte etape ale procedurii de evaluare a impactului asupra mediului.</w:t>
      </w:r>
    </w:p>
    <w:p w:rsidR="00B76DF1" w:rsidRPr="00B67E76" w:rsidRDefault="00B76DF1" w:rsidP="00B76DF1">
      <w:pPr>
        <w:spacing w:after="120" w:line="240" w:lineRule="auto"/>
        <w:ind w:firstLine="708"/>
        <w:jc w:val="both"/>
        <w:rPr>
          <w:rFonts w:ascii="Times New Roman" w:eastAsia="Calibri" w:hAnsi="Times New Roman" w:cs="Times New Roman"/>
          <w:b/>
          <w:i/>
          <w:sz w:val="24"/>
          <w:szCs w:val="24"/>
        </w:rPr>
      </w:pPr>
      <w:r w:rsidRPr="00B67E76">
        <w:rPr>
          <w:rFonts w:ascii="Times New Roman" w:eastAsia="Calibri" w:hAnsi="Times New Roman" w:cs="Times New Roman"/>
          <w:b/>
          <w:i/>
          <w:sz w:val="24"/>
          <w:szCs w:val="24"/>
        </w:rPr>
        <w:t>La finalizarea lucrărilor titularul are obligaţia revizuirii autorizaţiei de mediu.</w:t>
      </w:r>
    </w:p>
    <w:p w:rsidR="00AF5BDA" w:rsidRPr="00B67E76" w:rsidRDefault="00AF5BDA" w:rsidP="00AF5BDA">
      <w:pPr>
        <w:spacing w:after="0" w:line="240" w:lineRule="auto"/>
        <w:jc w:val="both"/>
        <w:rPr>
          <w:rFonts w:ascii="Times New Roman" w:eastAsia="Times New Roman" w:hAnsi="Times New Roman" w:cs="Times New Roman"/>
          <w:sz w:val="24"/>
          <w:szCs w:val="24"/>
        </w:rPr>
      </w:pPr>
      <w:r w:rsidRPr="00B67E76">
        <w:rPr>
          <w:rFonts w:ascii="Times New Roman" w:eastAsia="Times New Roman" w:hAnsi="Times New Roman" w:cs="Times New Roman"/>
          <w:b/>
          <w:i/>
          <w:sz w:val="24"/>
          <w:szCs w:val="24"/>
        </w:rPr>
        <w:t xml:space="preserve">       </w:t>
      </w:r>
      <w:r w:rsidRPr="00B67E76">
        <w:rPr>
          <w:rFonts w:ascii="Times New Roman" w:eastAsia="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F161C" w:rsidRPr="00B67E76" w:rsidRDefault="00AD34F5" w:rsidP="00AF5BDA">
      <w:pPr>
        <w:spacing w:after="0" w:line="240" w:lineRule="auto"/>
        <w:jc w:val="both"/>
        <w:rPr>
          <w:rFonts w:ascii="Times New Roman" w:hAnsi="Times New Roman" w:cs="Times New Roman"/>
          <w:b/>
          <w:sz w:val="24"/>
          <w:szCs w:val="24"/>
          <w:lang w:eastAsia="ro-RO"/>
        </w:rPr>
      </w:pPr>
      <w:r w:rsidRPr="00B67E76">
        <w:rPr>
          <w:rFonts w:ascii="Times New Roman" w:hAnsi="Times New Roman" w:cs="Times New Roman"/>
          <w:b/>
          <w:sz w:val="24"/>
          <w:szCs w:val="24"/>
        </w:rPr>
        <w:t xml:space="preserve">                                                 </w:t>
      </w:r>
    </w:p>
    <w:p w:rsidR="006959BE" w:rsidRPr="00B67E76" w:rsidRDefault="006959BE" w:rsidP="00AD34F5">
      <w:pPr>
        <w:spacing w:after="0" w:line="240" w:lineRule="auto"/>
        <w:jc w:val="center"/>
        <w:rPr>
          <w:rFonts w:ascii="Times New Roman" w:hAnsi="Times New Roman" w:cs="Times New Roman"/>
          <w:b/>
          <w:sz w:val="24"/>
          <w:szCs w:val="24"/>
        </w:rPr>
      </w:pPr>
      <w:r w:rsidRPr="00B67E76">
        <w:rPr>
          <w:rFonts w:ascii="Times New Roman" w:hAnsi="Times New Roman" w:cs="Times New Roman"/>
          <w:b/>
          <w:sz w:val="24"/>
          <w:szCs w:val="24"/>
        </w:rPr>
        <w:t>DIRECTOR EXECUTIV</w:t>
      </w:r>
      <w:r w:rsidRPr="00B67E76">
        <w:rPr>
          <w:rFonts w:ascii="Times New Roman" w:hAnsi="Times New Roman" w:cs="Times New Roman"/>
          <w:sz w:val="24"/>
          <w:szCs w:val="24"/>
        </w:rPr>
        <w:t>,</w:t>
      </w:r>
    </w:p>
    <w:p w:rsidR="006959BE" w:rsidRPr="00B67E76" w:rsidRDefault="004E0169" w:rsidP="00AD34F5">
      <w:pPr>
        <w:spacing w:after="0" w:line="240" w:lineRule="auto"/>
        <w:jc w:val="center"/>
        <w:rPr>
          <w:rFonts w:ascii="Times New Roman" w:hAnsi="Times New Roman" w:cs="Times New Roman"/>
          <w:b/>
          <w:sz w:val="24"/>
          <w:szCs w:val="24"/>
        </w:rPr>
      </w:pPr>
      <w:r w:rsidRPr="00B67E76">
        <w:rPr>
          <w:rFonts w:ascii="Times New Roman" w:hAnsi="Times New Roman" w:cs="Times New Roman"/>
          <w:b/>
          <w:sz w:val="24"/>
          <w:szCs w:val="24"/>
        </w:rPr>
        <w:t>Mircea NISTOR</w:t>
      </w:r>
    </w:p>
    <w:p w:rsidR="006959BE" w:rsidRPr="00B67E76" w:rsidRDefault="006959BE" w:rsidP="00AD34F5">
      <w:pPr>
        <w:spacing w:after="0" w:line="240" w:lineRule="auto"/>
        <w:jc w:val="both"/>
        <w:rPr>
          <w:rFonts w:ascii="Times New Roman" w:hAnsi="Times New Roman" w:cs="Times New Roman"/>
          <w:sz w:val="24"/>
          <w:szCs w:val="24"/>
        </w:rPr>
      </w:pPr>
    </w:p>
    <w:p w:rsidR="006959BE" w:rsidRPr="00B67E76" w:rsidRDefault="006959BE" w:rsidP="00AD34F5">
      <w:pPr>
        <w:spacing w:after="0" w:line="240" w:lineRule="auto"/>
        <w:jc w:val="both"/>
        <w:rPr>
          <w:rFonts w:ascii="Times New Roman" w:hAnsi="Times New Roman" w:cs="Times New Roman"/>
          <w:b/>
          <w:sz w:val="24"/>
          <w:szCs w:val="24"/>
        </w:rPr>
      </w:pPr>
    </w:p>
    <w:p w:rsidR="006959BE" w:rsidRPr="00B67E76" w:rsidRDefault="006959BE" w:rsidP="00AD34F5">
      <w:pPr>
        <w:spacing w:after="0" w:line="240" w:lineRule="auto"/>
        <w:jc w:val="both"/>
        <w:rPr>
          <w:rFonts w:ascii="Times New Roman" w:hAnsi="Times New Roman" w:cs="Times New Roman"/>
          <w:b/>
          <w:sz w:val="24"/>
          <w:szCs w:val="24"/>
        </w:rPr>
      </w:pPr>
    </w:p>
    <w:p w:rsidR="00F44C16" w:rsidRPr="00B67E76" w:rsidRDefault="00F44C16" w:rsidP="00AD34F5">
      <w:pPr>
        <w:spacing w:after="0" w:line="240" w:lineRule="auto"/>
        <w:jc w:val="both"/>
        <w:rPr>
          <w:rFonts w:ascii="Times New Roman" w:hAnsi="Times New Roman" w:cs="Times New Roman"/>
          <w:b/>
          <w:sz w:val="24"/>
          <w:szCs w:val="24"/>
        </w:rPr>
      </w:pPr>
    </w:p>
    <w:p w:rsidR="003F161C" w:rsidRPr="00B67E76" w:rsidRDefault="003F161C" w:rsidP="00AD34F5">
      <w:pPr>
        <w:spacing w:after="0" w:line="240" w:lineRule="auto"/>
        <w:jc w:val="both"/>
        <w:rPr>
          <w:rFonts w:ascii="Times New Roman" w:hAnsi="Times New Roman" w:cs="Times New Roman"/>
          <w:b/>
          <w:sz w:val="16"/>
          <w:szCs w:val="16"/>
        </w:rPr>
      </w:pPr>
    </w:p>
    <w:p w:rsidR="004E0169" w:rsidRPr="00B67E76" w:rsidRDefault="006959BE" w:rsidP="00AD34F5">
      <w:pPr>
        <w:spacing w:after="0" w:line="240" w:lineRule="auto"/>
        <w:jc w:val="both"/>
        <w:rPr>
          <w:rFonts w:ascii="Times New Roman" w:hAnsi="Times New Roman" w:cs="Times New Roman"/>
          <w:b/>
          <w:sz w:val="24"/>
          <w:szCs w:val="24"/>
        </w:rPr>
      </w:pPr>
      <w:r w:rsidRPr="00B67E76">
        <w:rPr>
          <w:rFonts w:ascii="Times New Roman" w:hAnsi="Times New Roman" w:cs="Times New Roman"/>
          <w:b/>
          <w:sz w:val="24"/>
          <w:szCs w:val="24"/>
        </w:rPr>
        <w:t>Șef Serviciu Avize</w:t>
      </w:r>
      <w:r w:rsidRPr="00B67E76">
        <w:rPr>
          <w:rFonts w:ascii="Times New Roman" w:hAnsi="Times New Roman" w:cs="Times New Roman"/>
          <w:sz w:val="24"/>
          <w:szCs w:val="24"/>
        </w:rPr>
        <w:t>,</w:t>
      </w:r>
      <w:r w:rsidRPr="00B67E76">
        <w:rPr>
          <w:rFonts w:ascii="Times New Roman" w:hAnsi="Times New Roman" w:cs="Times New Roman"/>
          <w:b/>
          <w:sz w:val="24"/>
          <w:szCs w:val="24"/>
        </w:rPr>
        <w:t xml:space="preserve"> Acorduri</w:t>
      </w:r>
      <w:r w:rsidRPr="00B67E76">
        <w:rPr>
          <w:rFonts w:ascii="Times New Roman" w:hAnsi="Times New Roman" w:cs="Times New Roman"/>
          <w:sz w:val="24"/>
          <w:szCs w:val="24"/>
        </w:rPr>
        <w:t>,</w:t>
      </w:r>
      <w:r w:rsidRPr="00B67E76">
        <w:rPr>
          <w:rFonts w:ascii="Times New Roman" w:hAnsi="Times New Roman" w:cs="Times New Roman"/>
          <w:b/>
          <w:sz w:val="24"/>
          <w:szCs w:val="24"/>
        </w:rPr>
        <w:t xml:space="preserve"> Autorizații</w:t>
      </w:r>
      <w:r w:rsidRPr="00B67E76">
        <w:rPr>
          <w:rFonts w:ascii="Times New Roman" w:hAnsi="Times New Roman" w:cs="Times New Roman"/>
          <w:sz w:val="24"/>
          <w:szCs w:val="24"/>
        </w:rPr>
        <w:t>,</w:t>
      </w:r>
      <w:r w:rsidRPr="00B67E76">
        <w:rPr>
          <w:rFonts w:ascii="Times New Roman" w:hAnsi="Times New Roman" w:cs="Times New Roman"/>
          <w:b/>
          <w:sz w:val="24"/>
          <w:szCs w:val="24"/>
        </w:rPr>
        <w:t xml:space="preserve"> </w:t>
      </w:r>
    </w:p>
    <w:p w:rsidR="006959BE" w:rsidRPr="00B67E76" w:rsidRDefault="004E0169" w:rsidP="00AD34F5">
      <w:pPr>
        <w:spacing w:after="0" w:line="240" w:lineRule="auto"/>
        <w:jc w:val="both"/>
        <w:rPr>
          <w:rFonts w:ascii="Times New Roman" w:hAnsi="Times New Roman" w:cs="Times New Roman"/>
          <w:b/>
          <w:sz w:val="20"/>
          <w:szCs w:val="20"/>
        </w:rPr>
      </w:pPr>
      <w:r w:rsidRPr="00B67E76">
        <w:rPr>
          <w:rFonts w:ascii="Times New Roman" w:hAnsi="Times New Roman" w:cs="Times New Roman"/>
          <w:b/>
          <w:sz w:val="24"/>
          <w:szCs w:val="24"/>
        </w:rPr>
        <w:t xml:space="preserve">              Maria MORCOAȘE</w:t>
      </w:r>
      <w:r w:rsidR="00F82C77" w:rsidRPr="00B67E76">
        <w:rPr>
          <w:rFonts w:ascii="Times New Roman" w:hAnsi="Times New Roman" w:cs="Times New Roman"/>
          <w:b/>
          <w:sz w:val="24"/>
          <w:szCs w:val="24"/>
        </w:rPr>
        <w:tab/>
      </w:r>
      <w:r w:rsidR="00F82C77" w:rsidRPr="00B67E76">
        <w:rPr>
          <w:rFonts w:ascii="Times New Roman" w:hAnsi="Times New Roman" w:cs="Times New Roman"/>
          <w:b/>
          <w:sz w:val="24"/>
          <w:szCs w:val="24"/>
        </w:rPr>
        <w:tab/>
      </w:r>
      <w:r w:rsidR="00F82C77" w:rsidRPr="00B67E76">
        <w:rPr>
          <w:rFonts w:ascii="Times New Roman" w:hAnsi="Times New Roman" w:cs="Times New Roman"/>
          <w:b/>
          <w:sz w:val="24"/>
          <w:szCs w:val="24"/>
        </w:rPr>
        <w:tab/>
      </w:r>
      <w:r w:rsidR="00F82C77" w:rsidRPr="00B67E76">
        <w:rPr>
          <w:rFonts w:ascii="Times New Roman" w:hAnsi="Times New Roman" w:cs="Times New Roman"/>
          <w:b/>
          <w:sz w:val="24"/>
          <w:szCs w:val="24"/>
        </w:rPr>
        <w:tab/>
      </w:r>
      <w:r w:rsidR="00F82C77" w:rsidRPr="00B67E76">
        <w:rPr>
          <w:rFonts w:ascii="Times New Roman" w:hAnsi="Times New Roman" w:cs="Times New Roman"/>
          <w:b/>
          <w:sz w:val="24"/>
          <w:szCs w:val="24"/>
        </w:rPr>
        <w:tab/>
      </w:r>
      <w:r w:rsidR="00F82C77" w:rsidRPr="00B67E76">
        <w:rPr>
          <w:rFonts w:ascii="Times New Roman" w:hAnsi="Times New Roman" w:cs="Times New Roman"/>
          <w:b/>
          <w:sz w:val="24"/>
          <w:szCs w:val="24"/>
        </w:rPr>
        <w:tab/>
      </w:r>
      <w:r w:rsidR="00F82C77" w:rsidRPr="00B67E76">
        <w:rPr>
          <w:rFonts w:ascii="Times New Roman" w:hAnsi="Times New Roman" w:cs="Times New Roman"/>
          <w:b/>
          <w:sz w:val="24"/>
          <w:szCs w:val="24"/>
        </w:rPr>
        <w:tab/>
      </w:r>
      <w:r w:rsidR="00F82C77" w:rsidRPr="00B67E76">
        <w:rPr>
          <w:rFonts w:ascii="Times New Roman" w:hAnsi="Times New Roman" w:cs="Times New Roman"/>
          <w:b/>
          <w:sz w:val="20"/>
          <w:szCs w:val="20"/>
        </w:rPr>
        <w:t xml:space="preserve">  </w:t>
      </w:r>
      <w:r w:rsidR="00AE314C" w:rsidRPr="00B67E76">
        <w:rPr>
          <w:rFonts w:ascii="Times New Roman" w:hAnsi="Times New Roman" w:cs="Times New Roman"/>
          <w:b/>
          <w:sz w:val="20"/>
          <w:szCs w:val="20"/>
        </w:rPr>
        <w:t xml:space="preserve">      </w:t>
      </w:r>
      <w:r w:rsidR="006959BE" w:rsidRPr="00B67E76">
        <w:rPr>
          <w:rFonts w:ascii="Times New Roman" w:hAnsi="Times New Roman" w:cs="Times New Roman"/>
          <w:sz w:val="20"/>
          <w:szCs w:val="20"/>
        </w:rPr>
        <w:t xml:space="preserve">Întocmit,     </w:t>
      </w:r>
    </w:p>
    <w:p w:rsidR="006959BE" w:rsidRPr="00B67E76" w:rsidRDefault="006959BE" w:rsidP="00AE314C">
      <w:pPr>
        <w:spacing w:after="0" w:line="240" w:lineRule="auto"/>
        <w:ind w:left="4248" w:firstLine="708"/>
        <w:jc w:val="right"/>
        <w:rPr>
          <w:rFonts w:ascii="Times New Roman" w:hAnsi="Times New Roman" w:cs="Times New Roman"/>
          <w:sz w:val="24"/>
          <w:szCs w:val="24"/>
        </w:rPr>
      </w:pPr>
      <w:r w:rsidRPr="00B67E76">
        <w:rPr>
          <w:rFonts w:ascii="Times New Roman" w:hAnsi="Times New Roman" w:cs="Times New Roman"/>
          <w:sz w:val="20"/>
          <w:szCs w:val="20"/>
        </w:rPr>
        <w:t xml:space="preserve">                          </w:t>
      </w:r>
      <w:r w:rsidR="00B76DF1" w:rsidRPr="00B67E76">
        <w:rPr>
          <w:rFonts w:ascii="Times New Roman" w:hAnsi="Times New Roman" w:cs="Times New Roman"/>
          <w:sz w:val="20"/>
          <w:szCs w:val="20"/>
        </w:rPr>
        <w:t xml:space="preserve">  </w:t>
      </w:r>
      <w:r w:rsidRPr="00B67E76">
        <w:rPr>
          <w:rFonts w:ascii="Times New Roman" w:hAnsi="Times New Roman" w:cs="Times New Roman"/>
          <w:sz w:val="20"/>
          <w:szCs w:val="20"/>
        </w:rPr>
        <w:t>consilier Florian</w:t>
      </w:r>
      <w:r w:rsidRPr="00B67E76">
        <w:rPr>
          <w:rFonts w:ascii="Times New Roman" w:hAnsi="Times New Roman" w:cs="Times New Roman"/>
          <w:b/>
          <w:sz w:val="20"/>
          <w:szCs w:val="20"/>
        </w:rPr>
        <w:t xml:space="preserve"> STĂNCESCU</w:t>
      </w:r>
    </w:p>
    <w:p w:rsidR="00051258" w:rsidRPr="00B67E76" w:rsidRDefault="00051258" w:rsidP="00AD34F5">
      <w:pPr>
        <w:spacing w:after="0" w:line="240" w:lineRule="auto"/>
        <w:rPr>
          <w:rFonts w:ascii="Times New Roman" w:hAnsi="Times New Roman" w:cs="Times New Roman"/>
          <w:sz w:val="24"/>
          <w:szCs w:val="24"/>
        </w:rPr>
      </w:pPr>
    </w:p>
    <w:sectPr w:rsidR="00051258" w:rsidRPr="00B67E76" w:rsidSect="00B36897">
      <w:footerReference w:type="default" r:id="rId2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13" w:rsidRDefault="00DD7C13" w:rsidP="00EE5AEC">
      <w:pPr>
        <w:spacing w:after="0" w:line="240" w:lineRule="auto"/>
      </w:pPr>
      <w:r>
        <w:separator/>
      </w:r>
    </w:p>
  </w:endnote>
  <w:endnote w:type="continuationSeparator" w:id="0">
    <w:p w:rsidR="00DD7C13" w:rsidRDefault="00DD7C1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67E7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13" w:rsidRDefault="00DD7C13" w:rsidP="00EE5AEC">
      <w:pPr>
        <w:spacing w:after="0" w:line="240" w:lineRule="auto"/>
      </w:pPr>
      <w:r>
        <w:separator/>
      </w:r>
    </w:p>
  </w:footnote>
  <w:footnote w:type="continuationSeparator" w:id="0">
    <w:p w:rsidR="00DD7C13" w:rsidRDefault="00DD7C1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174"/>
        </w:tabs>
        <w:ind w:left="1174" w:hanging="360"/>
      </w:pPr>
      <w:rPr>
        <w:rFonts w:ascii="Symbol" w:hAnsi="Symbol"/>
      </w:rPr>
    </w:lvl>
  </w:abstractNum>
  <w:abstractNum w:abstractNumId="1">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2A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565CA6"/>
    <w:multiLevelType w:val="hybridMultilevel"/>
    <w:tmpl w:val="E4A8804C"/>
    <w:lvl w:ilvl="0" w:tplc="FB1AE168">
      <w:start w:val="3"/>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91D18"/>
    <w:multiLevelType w:val="hybridMultilevel"/>
    <w:tmpl w:val="C6BC8F2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0E4474D6"/>
    <w:multiLevelType w:val="hybridMultilevel"/>
    <w:tmpl w:val="05004AE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DA41B4"/>
    <w:multiLevelType w:val="hybridMultilevel"/>
    <w:tmpl w:val="8F94A8F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8">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D934F81"/>
    <w:multiLevelType w:val="hybridMultilevel"/>
    <w:tmpl w:val="8BDE2F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1">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2">
    <w:nsid w:val="252775FF"/>
    <w:multiLevelType w:val="hybridMultilevel"/>
    <w:tmpl w:val="0FAC89D0"/>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14">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33B67F51"/>
    <w:multiLevelType w:val="hybridMultilevel"/>
    <w:tmpl w:val="55A28A90"/>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7">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2344B"/>
    <w:multiLevelType w:val="hybridMultilevel"/>
    <w:tmpl w:val="B140777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E4DED"/>
    <w:multiLevelType w:val="singleLevel"/>
    <w:tmpl w:val="EDE86C4E"/>
    <w:lvl w:ilvl="0">
      <w:numFmt w:val="bullet"/>
      <w:lvlText w:val="-"/>
      <w:lvlJc w:val="left"/>
      <w:pPr>
        <w:tabs>
          <w:tab w:val="num" w:pos="417"/>
        </w:tabs>
        <w:ind w:left="340" w:hanging="283"/>
      </w:pPr>
    </w:lvl>
  </w:abstractNum>
  <w:abstractNum w:abstractNumId="20">
    <w:nsid w:val="404C6C76"/>
    <w:multiLevelType w:val="hybridMultilevel"/>
    <w:tmpl w:val="964A141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21">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22">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4">
    <w:nsid w:val="47734F1B"/>
    <w:multiLevelType w:val="hybridMultilevel"/>
    <w:tmpl w:val="F0F81464"/>
    <w:lvl w:ilvl="0" w:tplc="00EA51A2">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812A6"/>
    <w:multiLevelType w:val="hybridMultilevel"/>
    <w:tmpl w:val="15A01CBE"/>
    <w:lvl w:ilvl="0" w:tplc="A626B4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BB053C5"/>
    <w:multiLevelType w:val="hybridMultilevel"/>
    <w:tmpl w:val="BA909EE6"/>
    <w:lvl w:ilvl="0" w:tplc="FB78E6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24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2">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4">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5">
    <w:nsid w:val="65C919B9"/>
    <w:multiLevelType w:val="hybridMultilevel"/>
    <w:tmpl w:val="0E263DE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D371750"/>
    <w:multiLevelType w:val="hybridMultilevel"/>
    <w:tmpl w:val="3A263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outline w:val="0"/>
        <w:shadow w:val="0"/>
        <w:emboss w:val="0"/>
        <w:imprint w:val="0"/>
        <w:vanish w:val="0"/>
        <w:color w:val="auto"/>
        <w:sz w:val="16"/>
        <w:vertAlign w:val="base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1">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42">
    <w:nsid w:val="717E4E2A"/>
    <w:multiLevelType w:val="hybridMultilevel"/>
    <w:tmpl w:val="E430B0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43">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9BA2ADF"/>
    <w:multiLevelType w:val="hybridMultilevel"/>
    <w:tmpl w:val="F62C9910"/>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5">
    <w:nsid w:val="7B732DDD"/>
    <w:multiLevelType w:val="hybridMultilevel"/>
    <w:tmpl w:val="F6666E4A"/>
    <w:lvl w:ilvl="0" w:tplc="874AB8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D6B76"/>
    <w:multiLevelType w:val="singleLevel"/>
    <w:tmpl w:val="04090017"/>
    <w:lvl w:ilvl="0">
      <w:start w:val="1"/>
      <w:numFmt w:val="lowerLetter"/>
      <w:lvlText w:val="%1)"/>
      <w:lvlJc w:val="left"/>
      <w:pPr>
        <w:tabs>
          <w:tab w:val="num" w:pos="360"/>
        </w:tabs>
        <w:ind w:left="36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19"/>
  </w:num>
  <w:num w:numId="8">
    <w:abstractNumId w:val="33"/>
  </w:num>
  <w:num w:numId="9">
    <w:abstractNumId w:val="16"/>
  </w:num>
  <w:num w:numId="10">
    <w:abstractNumId w:val="17"/>
  </w:num>
  <w:num w:numId="11">
    <w:abstractNumId w:val="37"/>
  </w:num>
  <w:num w:numId="12">
    <w:abstractNumId w:val="22"/>
  </w:num>
  <w:num w:numId="13">
    <w:abstractNumId w:val="39"/>
  </w:num>
  <w:num w:numId="14">
    <w:abstractNumId w:val="8"/>
  </w:num>
  <w:num w:numId="15">
    <w:abstractNumId w:val="32"/>
  </w:num>
  <w:num w:numId="16">
    <w:abstractNumId w:val="2"/>
  </w:num>
  <w:num w:numId="17">
    <w:abstractNumId w:val="36"/>
  </w:num>
  <w:num w:numId="18">
    <w:abstractNumId w:val="11"/>
  </w:num>
  <w:num w:numId="19">
    <w:abstractNumId w:val="46"/>
  </w:num>
  <w:num w:numId="20">
    <w:abstractNumId w:val="10"/>
  </w:num>
  <w:num w:numId="21">
    <w:abstractNumId w:val="3"/>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42"/>
  </w:num>
  <w:num w:numId="27">
    <w:abstractNumId w:val="7"/>
  </w:num>
  <w:num w:numId="28">
    <w:abstractNumId w:val="20"/>
  </w:num>
  <w:num w:numId="29">
    <w:abstractNumId w:val="21"/>
  </w:num>
  <w:num w:numId="30">
    <w:abstractNumId w:val="23"/>
  </w:num>
  <w:num w:numId="31">
    <w:abstractNumId w:val="31"/>
  </w:num>
  <w:num w:numId="32">
    <w:abstractNumId w:val="34"/>
  </w:num>
  <w:num w:numId="33">
    <w:abstractNumId w:val="43"/>
  </w:num>
  <w:num w:numId="34">
    <w:abstractNumId w:val="5"/>
  </w:num>
  <w:num w:numId="35">
    <w:abstractNumId w:val="44"/>
  </w:num>
  <w:num w:numId="36">
    <w:abstractNumId w:val="15"/>
  </w:num>
  <w:num w:numId="37">
    <w:abstractNumId w:val="27"/>
  </w:num>
  <w:num w:numId="38">
    <w:abstractNumId w:val="6"/>
  </w:num>
  <w:num w:numId="39">
    <w:abstractNumId w:val="0"/>
  </w:num>
  <w:num w:numId="40">
    <w:abstractNumId w:val="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6"/>
  </w:num>
  <w:num w:numId="44">
    <w:abstractNumId w:val="24"/>
  </w:num>
  <w:num w:numId="45">
    <w:abstractNumId w:val="45"/>
  </w:num>
  <w:num w:numId="46">
    <w:abstractNumId w:val="35"/>
  </w:num>
  <w:num w:numId="47">
    <w:abstractNumId w:val="12"/>
  </w:num>
  <w:num w:numId="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8196C"/>
    <w:rsid w:val="00095397"/>
    <w:rsid w:val="00095AC6"/>
    <w:rsid w:val="00095BEA"/>
    <w:rsid w:val="000A2E73"/>
    <w:rsid w:val="000D35A8"/>
    <w:rsid w:val="000E6274"/>
    <w:rsid w:val="000F0C76"/>
    <w:rsid w:val="00102243"/>
    <w:rsid w:val="001057FC"/>
    <w:rsid w:val="00144DDF"/>
    <w:rsid w:val="0016278D"/>
    <w:rsid w:val="00167D80"/>
    <w:rsid w:val="00171A29"/>
    <w:rsid w:val="00172764"/>
    <w:rsid w:val="00180DB7"/>
    <w:rsid w:val="00187A03"/>
    <w:rsid w:val="001974A8"/>
    <w:rsid w:val="00197EB4"/>
    <w:rsid w:val="001A24D9"/>
    <w:rsid w:val="001A367D"/>
    <w:rsid w:val="001A4826"/>
    <w:rsid w:val="001D5C27"/>
    <w:rsid w:val="001E4E37"/>
    <w:rsid w:val="001E678F"/>
    <w:rsid w:val="001F3B49"/>
    <w:rsid w:val="001F65BD"/>
    <w:rsid w:val="00207D2B"/>
    <w:rsid w:val="002133C9"/>
    <w:rsid w:val="002176A0"/>
    <w:rsid w:val="00222838"/>
    <w:rsid w:val="0024580B"/>
    <w:rsid w:val="002466AA"/>
    <w:rsid w:val="00256A4F"/>
    <w:rsid w:val="0029532A"/>
    <w:rsid w:val="002A507E"/>
    <w:rsid w:val="002B7699"/>
    <w:rsid w:val="002C64DC"/>
    <w:rsid w:val="002D03E4"/>
    <w:rsid w:val="002E2C5D"/>
    <w:rsid w:val="002F74A2"/>
    <w:rsid w:val="003019A2"/>
    <w:rsid w:val="00344C21"/>
    <w:rsid w:val="00346493"/>
    <w:rsid w:val="003502C3"/>
    <w:rsid w:val="00351752"/>
    <w:rsid w:val="00352786"/>
    <w:rsid w:val="00360E57"/>
    <w:rsid w:val="0036379B"/>
    <w:rsid w:val="00376902"/>
    <w:rsid w:val="00376A9E"/>
    <w:rsid w:val="003970F1"/>
    <w:rsid w:val="003A0CFB"/>
    <w:rsid w:val="003A7E0E"/>
    <w:rsid w:val="003B2BF5"/>
    <w:rsid w:val="003B482C"/>
    <w:rsid w:val="003B4D93"/>
    <w:rsid w:val="003D05A8"/>
    <w:rsid w:val="003D08FA"/>
    <w:rsid w:val="003F161C"/>
    <w:rsid w:val="003F40A0"/>
    <w:rsid w:val="00404666"/>
    <w:rsid w:val="0042202A"/>
    <w:rsid w:val="00424209"/>
    <w:rsid w:val="00427F88"/>
    <w:rsid w:val="0044475A"/>
    <w:rsid w:val="00462B27"/>
    <w:rsid w:val="00493280"/>
    <w:rsid w:val="00494514"/>
    <w:rsid w:val="004A1535"/>
    <w:rsid w:val="004A1B57"/>
    <w:rsid w:val="004A2BCF"/>
    <w:rsid w:val="004A3AB9"/>
    <w:rsid w:val="004A3FDA"/>
    <w:rsid w:val="004B6303"/>
    <w:rsid w:val="004C3EAF"/>
    <w:rsid w:val="004E0169"/>
    <w:rsid w:val="004F010B"/>
    <w:rsid w:val="004F159E"/>
    <w:rsid w:val="004F495D"/>
    <w:rsid w:val="00512E17"/>
    <w:rsid w:val="005210FB"/>
    <w:rsid w:val="0053048D"/>
    <w:rsid w:val="005528B9"/>
    <w:rsid w:val="005602CE"/>
    <w:rsid w:val="00570B71"/>
    <w:rsid w:val="005815FE"/>
    <w:rsid w:val="00590C8D"/>
    <w:rsid w:val="00591CEB"/>
    <w:rsid w:val="00591F0F"/>
    <w:rsid w:val="00593D2C"/>
    <w:rsid w:val="005A0946"/>
    <w:rsid w:val="005D619C"/>
    <w:rsid w:val="005E6AA1"/>
    <w:rsid w:val="005F0B46"/>
    <w:rsid w:val="005F67FF"/>
    <w:rsid w:val="005F726C"/>
    <w:rsid w:val="00605A3F"/>
    <w:rsid w:val="00612BD1"/>
    <w:rsid w:val="006172C2"/>
    <w:rsid w:val="006206C3"/>
    <w:rsid w:val="00632610"/>
    <w:rsid w:val="00641AB8"/>
    <w:rsid w:val="00642C71"/>
    <w:rsid w:val="00644DD0"/>
    <w:rsid w:val="00646E21"/>
    <w:rsid w:val="006523AA"/>
    <w:rsid w:val="00680B05"/>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B02EA"/>
    <w:rsid w:val="007C3819"/>
    <w:rsid w:val="007D630E"/>
    <w:rsid w:val="007E2C95"/>
    <w:rsid w:val="007F1F7B"/>
    <w:rsid w:val="008022D2"/>
    <w:rsid w:val="00811E53"/>
    <w:rsid w:val="008174CB"/>
    <w:rsid w:val="00834097"/>
    <w:rsid w:val="00837B75"/>
    <w:rsid w:val="00852BE9"/>
    <w:rsid w:val="0086539D"/>
    <w:rsid w:val="008B210D"/>
    <w:rsid w:val="008C47E7"/>
    <w:rsid w:val="008D351F"/>
    <w:rsid w:val="00912F44"/>
    <w:rsid w:val="00913614"/>
    <w:rsid w:val="009167CA"/>
    <w:rsid w:val="0093645B"/>
    <w:rsid w:val="00937BE6"/>
    <w:rsid w:val="00971AF8"/>
    <w:rsid w:val="009822D0"/>
    <w:rsid w:val="009A7CB8"/>
    <w:rsid w:val="009D477B"/>
    <w:rsid w:val="009D6D1F"/>
    <w:rsid w:val="009F0B21"/>
    <w:rsid w:val="009F4B5E"/>
    <w:rsid w:val="00A10BDF"/>
    <w:rsid w:val="00A25301"/>
    <w:rsid w:val="00A470F1"/>
    <w:rsid w:val="00A5101E"/>
    <w:rsid w:val="00A51953"/>
    <w:rsid w:val="00A563F8"/>
    <w:rsid w:val="00A56D12"/>
    <w:rsid w:val="00A57600"/>
    <w:rsid w:val="00A6161A"/>
    <w:rsid w:val="00A647D3"/>
    <w:rsid w:val="00A67E94"/>
    <w:rsid w:val="00A92120"/>
    <w:rsid w:val="00A97E55"/>
    <w:rsid w:val="00AA31AC"/>
    <w:rsid w:val="00AB0DEB"/>
    <w:rsid w:val="00AB4990"/>
    <w:rsid w:val="00AD34F5"/>
    <w:rsid w:val="00AD5885"/>
    <w:rsid w:val="00AE1F9C"/>
    <w:rsid w:val="00AE314C"/>
    <w:rsid w:val="00AF0B76"/>
    <w:rsid w:val="00AF5BDA"/>
    <w:rsid w:val="00AF736A"/>
    <w:rsid w:val="00B107E0"/>
    <w:rsid w:val="00B169FF"/>
    <w:rsid w:val="00B22F34"/>
    <w:rsid w:val="00B36897"/>
    <w:rsid w:val="00B656FF"/>
    <w:rsid w:val="00B67E76"/>
    <w:rsid w:val="00B76DF1"/>
    <w:rsid w:val="00B77FDD"/>
    <w:rsid w:val="00B81646"/>
    <w:rsid w:val="00B96B24"/>
    <w:rsid w:val="00BB01A7"/>
    <w:rsid w:val="00BB20C2"/>
    <w:rsid w:val="00BC04F9"/>
    <w:rsid w:val="00BC0686"/>
    <w:rsid w:val="00BD1CA4"/>
    <w:rsid w:val="00BD4BFF"/>
    <w:rsid w:val="00BD7C3A"/>
    <w:rsid w:val="00BE3395"/>
    <w:rsid w:val="00C025D0"/>
    <w:rsid w:val="00C14094"/>
    <w:rsid w:val="00C36162"/>
    <w:rsid w:val="00C51029"/>
    <w:rsid w:val="00C76160"/>
    <w:rsid w:val="00C761CC"/>
    <w:rsid w:val="00CB165A"/>
    <w:rsid w:val="00CB6ACC"/>
    <w:rsid w:val="00CC55FF"/>
    <w:rsid w:val="00CD145B"/>
    <w:rsid w:val="00CD50D4"/>
    <w:rsid w:val="00CE01CB"/>
    <w:rsid w:val="00D13446"/>
    <w:rsid w:val="00D4421D"/>
    <w:rsid w:val="00D5243C"/>
    <w:rsid w:val="00D52D6D"/>
    <w:rsid w:val="00D65E7E"/>
    <w:rsid w:val="00D66BC6"/>
    <w:rsid w:val="00D7402F"/>
    <w:rsid w:val="00D7690A"/>
    <w:rsid w:val="00D80391"/>
    <w:rsid w:val="00D835C6"/>
    <w:rsid w:val="00D85488"/>
    <w:rsid w:val="00D96D00"/>
    <w:rsid w:val="00DA19D1"/>
    <w:rsid w:val="00DB7D9A"/>
    <w:rsid w:val="00DC6F82"/>
    <w:rsid w:val="00DD0971"/>
    <w:rsid w:val="00DD7C13"/>
    <w:rsid w:val="00DE3A94"/>
    <w:rsid w:val="00DE7DE2"/>
    <w:rsid w:val="00DF2AC4"/>
    <w:rsid w:val="00E14E3B"/>
    <w:rsid w:val="00E43DFA"/>
    <w:rsid w:val="00E45F4C"/>
    <w:rsid w:val="00E51181"/>
    <w:rsid w:val="00E51DE7"/>
    <w:rsid w:val="00E52C57"/>
    <w:rsid w:val="00E53CDC"/>
    <w:rsid w:val="00E6529F"/>
    <w:rsid w:val="00E818CB"/>
    <w:rsid w:val="00E91709"/>
    <w:rsid w:val="00EB4F82"/>
    <w:rsid w:val="00ED4EE0"/>
    <w:rsid w:val="00EE3CE8"/>
    <w:rsid w:val="00EE4AB2"/>
    <w:rsid w:val="00EE5AEC"/>
    <w:rsid w:val="00EF064F"/>
    <w:rsid w:val="00F07805"/>
    <w:rsid w:val="00F078F8"/>
    <w:rsid w:val="00F13874"/>
    <w:rsid w:val="00F17E0F"/>
    <w:rsid w:val="00F21D90"/>
    <w:rsid w:val="00F2446F"/>
    <w:rsid w:val="00F44C16"/>
    <w:rsid w:val="00F53EFD"/>
    <w:rsid w:val="00F6236B"/>
    <w:rsid w:val="00F64742"/>
    <w:rsid w:val="00F72054"/>
    <w:rsid w:val="00F81110"/>
    <w:rsid w:val="00F82C77"/>
    <w:rsid w:val="00F86065"/>
    <w:rsid w:val="00F86A3F"/>
    <w:rsid w:val="00F978A2"/>
    <w:rsid w:val="00FA7571"/>
    <w:rsid w:val="00FB05B7"/>
    <w:rsid w:val="00FB35EB"/>
    <w:rsid w:val="00FC6E26"/>
    <w:rsid w:val="00FD643D"/>
    <w:rsid w:val="00FF1EB3"/>
    <w:rsid w:val="00FF3691"/>
    <w:rsid w:val="00FF6C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CharChar">
    <w:name w:val="Char2 Caracter Char Char Char1 Char Char Char Char Char Char Char Char Caracter Caracter Caracter Char Char Char"/>
    <w:basedOn w:val="Normal"/>
    <w:rsid w:val="00913614"/>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
    <w:name w:val="Char2 Caracter Char Char Char1 Char Char Char Char Char Char Char Char Caracter Caracter Caracter Char"/>
    <w:basedOn w:val="Normal"/>
    <w:rsid w:val="003F40A0"/>
    <w:pPr>
      <w:spacing w:after="0" w:line="240" w:lineRule="auto"/>
    </w:pPr>
    <w:rPr>
      <w:rFonts w:ascii="Times New Roman" w:eastAsia="Times New Roman" w:hAnsi="Times New Roman" w:cs="Times New Roman"/>
      <w:sz w:val="24"/>
      <w:szCs w:val="24"/>
      <w:lang w:val="pl-PL" w:eastAsia="pl-PL"/>
    </w:rPr>
  </w:style>
  <w:style w:type="paragraph" w:customStyle="1" w:styleId="Char2CaracterCharCharChar1CharCharCharCharCharCharCharCharCaracterCaracterCaracterCharCharChar">
    <w:name w:val="Char2 Caracter Char Char Char1 Char Char Char Char Char Char Char Char Caracter Caracter Caracter Char Char Char"/>
    <w:basedOn w:val="Normal"/>
    <w:rsid w:val="00913614"/>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file:///C:\Documents%20and%20Settings\Administrator\Sintact%202.0\cache\Legislatie\temp\00131181.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Documents%20and%20Settings\Administrator\Sintact%202.0\cache\Legislatie\temp\00131181.HTM" TargetMode="Externa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5"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2381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file:///D:\MIRELA\saptamanal%202010\1_NOUTATI%20Procedura%20EIA(Dalia)_SEPT_2009\Documents%20and%20SettingsDalia%20BitanSintact%202.0cacheLegislatietemp00008742.htm" TargetMode="External"/><Relationship Id="rId5" Type="http://schemas.openxmlformats.org/officeDocument/2006/relationships/settings" Target="settings.xml"/><Relationship Id="rId15" Type="http://schemas.openxmlformats.org/officeDocument/2006/relationships/hyperlink" Target="file:///C:\Documents%20and%20Settings\Administrator\Sintact%202.0\cache\Legislatie\temp\00103869.htm" TargetMode="External"/><Relationship Id="rId23" Type="http://schemas.openxmlformats.org/officeDocument/2006/relationships/hyperlink" Target="file:///D:\MIRELA\saptamanal%202010\1_NOUTATI%20Procedura%20EIA(Dalia)_SEPT_2009\Documents%20and%20SettingsDalia%20BitanSintact%202.0cacheLegislatietemp00033752.ht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Documents%20and%20Settings\Administrator\Sintact%202.0\cache\Legislatie\temp\00123818.htm" TargetMode="External"/><Relationship Id="rId22" Type="http://schemas.openxmlformats.org/officeDocument/2006/relationships/hyperlink" Target="file:///D:\MIRELA\saptamanal%202010\1_NOUTATI%20Procedura%20EIA(Dalia)_SEPT_2009\Documents%20and%20SettingsDalia%20BitanSintact%202.0cacheLegislatietemp00103869.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10B5-96C2-4456-AF5E-1A84EB80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3899</Words>
  <Characters>22616</Characters>
  <Application>Microsoft Office Word</Application>
  <DocSecurity>0</DocSecurity>
  <Lines>188</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70</cp:revision>
  <cp:lastPrinted>2017-04-21T07:30:00Z</cp:lastPrinted>
  <dcterms:created xsi:type="dcterms:W3CDTF">2015-01-08T11:09:00Z</dcterms:created>
  <dcterms:modified xsi:type="dcterms:W3CDTF">2017-04-21T07:31:00Z</dcterms:modified>
</cp:coreProperties>
</file>