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B" w:rsidRPr="00932190" w:rsidRDefault="00CB56DB" w:rsidP="00CB56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CB56DB" w:rsidRPr="00932190" w:rsidRDefault="008B526D" w:rsidP="00CB56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567406270" r:id="rId9"/>
        </w:pict>
      </w:r>
      <w:r w:rsidR="00CB56DB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DB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CB56DB" w:rsidRPr="00932190" w:rsidRDefault="00CB56DB" w:rsidP="00CB56DB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CB56DB" w:rsidRPr="00932190" w:rsidTr="00F165B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CB56DB" w:rsidRPr="00932190" w:rsidRDefault="00CB56DB" w:rsidP="00F165B8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Default="00DC6F82" w:rsidP="00CB56DB">
      <w:pPr>
        <w:spacing w:after="0" w:line="240" w:lineRule="auto"/>
      </w:pPr>
    </w:p>
    <w:p w:rsidR="00051258" w:rsidRPr="00A17738" w:rsidRDefault="00051258" w:rsidP="00A1773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CB56DB">
        <w:rPr>
          <w:rFonts w:ascii="Times New Roman" w:hAnsi="Times New Roman" w:cs="Times New Roman"/>
          <w:sz w:val="24"/>
          <w:szCs w:val="24"/>
          <w:lang w:val="fr-FR"/>
        </w:rPr>
        <w:t>8403/4559/</w:t>
      </w:r>
      <w:r w:rsidR="0023271D">
        <w:rPr>
          <w:rFonts w:ascii="Times New Roman" w:hAnsi="Times New Roman" w:cs="Times New Roman"/>
          <w:sz w:val="24"/>
          <w:szCs w:val="24"/>
          <w:lang w:val="fr-FR"/>
        </w:rPr>
        <w:t>___</w:t>
      </w:r>
      <w:bookmarkStart w:id="0" w:name="_GoBack"/>
      <w:bookmarkEnd w:id="0"/>
      <w:r w:rsidR="00CB56DB">
        <w:rPr>
          <w:rFonts w:ascii="Times New Roman" w:hAnsi="Times New Roman" w:cs="Times New Roman"/>
          <w:sz w:val="24"/>
          <w:szCs w:val="24"/>
          <w:lang w:val="fr-FR"/>
        </w:rPr>
        <w:t>.09.2017</w:t>
      </w:r>
    </w:p>
    <w:p w:rsidR="00D7402F" w:rsidRPr="00A17738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A17738" w:rsidRDefault="0023271D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23271D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11" w:anchor="#" w:history="1"/>
      <w:r w:rsidR="00051258" w:rsidRPr="0023271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A1773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CB56D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CB56DB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23271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Pr="00CB56DB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23271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="00CB56DB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.09.2017</w:t>
      </w:r>
    </w:p>
    <w:p w:rsidR="006959BE" w:rsidRPr="00A17738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A17738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0E57" w:rsidRPr="00A17738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CB56DB">
        <w:rPr>
          <w:rStyle w:val="tpa1"/>
          <w:rFonts w:ascii="Times New Roman" w:hAnsi="Times New Roman" w:cs="Times New Roman"/>
          <w:b/>
          <w:sz w:val="24"/>
          <w:szCs w:val="24"/>
        </w:rPr>
        <w:t>S.C. MAXSAFE ENERGY S.R.L.</w:t>
      </w:r>
      <w:r w:rsidR="00CB56DB" w:rsidRPr="00AE7879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CB56DB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cu </w:t>
      </w:r>
      <w:r w:rsidR="00CB56DB">
        <w:rPr>
          <w:rStyle w:val="tpa1"/>
          <w:rFonts w:ascii="Times New Roman" w:hAnsi="Times New Roman" w:cs="Times New Roman"/>
          <w:sz w:val="24"/>
          <w:szCs w:val="24"/>
        </w:rPr>
        <w:t>sediul în municipiul București, str. Johannes Kepler, nr. 29, ap. 2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8403</w:t>
      </w:r>
      <w:r w:rsidR="008B62E1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22.06.2017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14.09.2017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="00CB56DB" w:rsidRPr="00AE7879">
        <w:rPr>
          <w:rStyle w:val="tpa1"/>
          <w:rFonts w:ascii="Times New Roman" w:hAnsi="Times New Roman" w:cs="Times New Roman"/>
          <w:sz w:val="24"/>
          <w:szCs w:val="24"/>
        </w:rPr>
        <w:t>:</w:t>
      </w:r>
      <w:r w:rsidR="00CB56DB" w:rsidRPr="00AE7879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CB56DB" w:rsidRPr="00AE7879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CB56DB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onstruire hala </w:t>
      </w:r>
      <w:r w:rsidR="00CB56DB">
        <w:rPr>
          <w:rStyle w:val="tpa1"/>
          <w:rFonts w:ascii="Times New Roman" w:hAnsi="Times New Roman" w:cs="Times New Roman"/>
          <w:b/>
          <w:i/>
          <w:sz w:val="24"/>
          <w:szCs w:val="24"/>
        </w:rPr>
        <w:t>producție și finisaje elemente de mobilier metalice și nemetalice, împrejmuire, puț forat, stație epurare, amenajare căi de acces și parcare auto</w:t>
      </w:r>
      <w:r w:rsidR="00CB56DB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CB56DB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CB56DB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CB56DB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CB56DB">
        <w:rPr>
          <w:rStyle w:val="tpa1"/>
          <w:rFonts w:ascii="Times New Roman" w:hAnsi="Times New Roman" w:cs="Times New Roman"/>
          <w:sz w:val="24"/>
          <w:szCs w:val="24"/>
        </w:rPr>
        <w:t>Tărtășești</w:t>
      </w:r>
      <w:r w:rsidR="00CB56DB" w:rsidRPr="00AE7879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="00CB56DB"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26562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CB56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26562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A17738" w:rsidRDefault="00360E57" w:rsidP="00360E5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A17738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C96DE8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la pct. 10, lit. </w:t>
      </w:r>
      <w:r w:rsid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A17738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17738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A17738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664F00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1F1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7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Caracteristicile proiectelor </w:t>
      </w:r>
    </w:p>
    <w:p w:rsidR="00360E57" w:rsidRPr="00664F00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A17738" w:rsidRDefault="00360E57" w:rsidP="00360E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A177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6DB" w:rsidRPr="00CB56DB" w:rsidRDefault="00BE52F3" w:rsidP="00BE5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 acest proiect se dorește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construirea unei hale de </w:t>
      </w:r>
      <w:r w:rsidRPr="00CB56DB">
        <w:rPr>
          <w:rFonts w:ascii="Times New Roman" w:eastAsia="Calibri" w:hAnsi="Times New Roman" w:cs="Times New Roman"/>
          <w:sz w:val="24"/>
          <w:szCs w:val="24"/>
        </w:rPr>
        <w:t>producție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si finisaje </w:t>
      </w:r>
      <w:r w:rsidRPr="00CB56DB">
        <w:rPr>
          <w:rFonts w:ascii="Times New Roman" w:eastAsia="Calibri" w:hAnsi="Times New Roman" w:cs="Times New Roman"/>
          <w:sz w:val="24"/>
          <w:szCs w:val="24"/>
        </w:rPr>
        <w:t>elemente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de mobilier metalice si nemetalice (inox, aluminiu). Hala propusa in </w:t>
      </w:r>
      <w:r w:rsidRPr="00BE52F3">
        <w:rPr>
          <w:rFonts w:ascii="Times New Roman" w:eastAsia="Calibri" w:hAnsi="Times New Roman" w:cs="Times New Roman"/>
          <w:b/>
          <w:sz w:val="24"/>
          <w:szCs w:val="24"/>
        </w:rPr>
        <w:t>suprafața</w:t>
      </w:r>
      <w:r w:rsidR="00CB56DB" w:rsidRPr="00CB56DB">
        <w:rPr>
          <w:rFonts w:ascii="Times New Roman" w:eastAsia="Calibri" w:hAnsi="Times New Roman" w:cs="Times New Roman"/>
          <w:b/>
          <w:sz w:val="24"/>
          <w:szCs w:val="24"/>
        </w:rPr>
        <w:t xml:space="preserve"> de 1000 mp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, se va </w:t>
      </w:r>
      <w:r w:rsidRPr="00CB56DB">
        <w:rPr>
          <w:rFonts w:ascii="Times New Roman" w:eastAsia="Calibri" w:hAnsi="Times New Roman" w:cs="Times New Roman"/>
          <w:sz w:val="24"/>
          <w:szCs w:val="24"/>
        </w:rPr>
        <w:t>desfășura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pe un singur nivel si va cuprinde </w:t>
      </w:r>
      <w:r w:rsidRPr="00CB56DB">
        <w:rPr>
          <w:rFonts w:ascii="Times New Roman" w:eastAsia="Calibri" w:hAnsi="Times New Roman" w:cs="Times New Roman"/>
          <w:sz w:val="24"/>
          <w:szCs w:val="24"/>
        </w:rPr>
        <w:t>următoarele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6DB">
        <w:rPr>
          <w:rFonts w:ascii="Times New Roman" w:eastAsia="Calibri" w:hAnsi="Times New Roman" w:cs="Times New Roman"/>
          <w:sz w:val="24"/>
          <w:szCs w:val="24"/>
        </w:rPr>
        <w:t>funcțiuni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birouri, vestiar, grupuri sanitare si </w:t>
      </w:r>
      <w:r w:rsidRPr="00CB56DB">
        <w:rPr>
          <w:rFonts w:ascii="Times New Roman" w:eastAsia="Calibri" w:hAnsi="Times New Roman" w:cs="Times New Roman"/>
          <w:sz w:val="24"/>
          <w:szCs w:val="24"/>
        </w:rPr>
        <w:t>spațiu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 xml:space="preserve"> destinat </w:t>
      </w:r>
      <w:r w:rsidRPr="00CB56DB">
        <w:rPr>
          <w:rFonts w:ascii="Times New Roman" w:eastAsia="Calibri" w:hAnsi="Times New Roman" w:cs="Times New Roman"/>
          <w:sz w:val="24"/>
          <w:szCs w:val="24"/>
        </w:rPr>
        <w:t>activității</w:t>
      </w:r>
      <w:r w:rsidR="00CB56DB" w:rsidRPr="00CB56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6DB" w:rsidRPr="00CB56DB" w:rsidRDefault="00CB56DB" w:rsidP="00BE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Suprastructura: se propune executarea unei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construcții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regim de inaltime P, cu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destinația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hala industriala cu structura din cadre metalice cu doua deschideri de 9,825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m si 13 travei de 5,04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m, 4,06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m si 4,08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m, cu dimensiuni exterioare de 50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m x 20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m. Cadrele sunt realizate din stalpi din profile laminate IPE 240 si rigle IPE 360, grinzi longitudinale si de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închidere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UNP 160, pane din UNP 140. Cadrele sunt contravantuite longitudinal intr-o travee centrala.       </w:t>
      </w:r>
    </w:p>
    <w:p w:rsidR="00CB56DB" w:rsidRPr="00CB56DB" w:rsidRDefault="00BE52F3" w:rsidP="00BE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Acoperișul</w:t>
      </w:r>
      <w:r w:rsidR="00CB56DB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si el contravantuit in planul lui si in plan vertical. </w:t>
      </w:r>
    </w:p>
    <w:p w:rsidR="00CB56DB" w:rsidRPr="00CB56DB" w:rsidRDefault="00CB56DB" w:rsidP="00BE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interiorul halei se fac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compartimentări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pereți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gipscarton RF pe schelet metalic.</w:t>
      </w:r>
    </w:p>
    <w:p w:rsidR="00CB56DB" w:rsidRPr="00CB56DB" w:rsidRDefault="00BE52F3" w:rsidP="00BE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Închiderile</w:t>
      </w:r>
      <w:r w:rsidR="00CB56DB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perimetrale sunt realizate cu panouri sandwich de 40 mm.</w:t>
      </w:r>
    </w:p>
    <w:p w:rsidR="00CB56DB" w:rsidRPr="00CB56DB" w:rsidRDefault="00CB56DB" w:rsidP="00BE5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Fundaţia: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fundații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izolate sub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stâlpii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metalici si grinzi de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legătura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b.a.</w:t>
      </w:r>
    </w:p>
    <w:p w:rsidR="00CB56DB" w:rsidRPr="00CB56DB" w:rsidRDefault="00CB56DB" w:rsidP="00BE52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Marca de beton folosita va fi C12/15, iar armătura folosită va fi  PC 52 cu diametre de 10, </w:t>
      </w:r>
      <w:smartTag w:uri="urn:schemas-microsoft-com:office:smarttags" w:element="metricconverter">
        <w:smartTagPr>
          <w:attr w:name="ProductID" w:val="12 mm"/>
        </w:smartTagPr>
        <w:r w:rsidRPr="00CB56D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12 mm</w:t>
        </w:r>
      </w:smartTag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B56DB" w:rsidRPr="00CB56DB" w:rsidRDefault="00CB56DB" w:rsidP="00BE52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dimensionarea fundaţiei este valabilă pentru terenuri fără tasări semnificative sau îmbibate cu apa.</w:t>
      </w:r>
    </w:p>
    <w:p w:rsidR="00CB56DB" w:rsidRDefault="00CB56DB" w:rsidP="00BE52F3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Incinta halei este ventilata natural.</w:t>
      </w:r>
    </w:p>
    <w:p w:rsidR="00BE52F3" w:rsidRPr="00CB56DB" w:rsidRDefault="00BE52F3" w:rsidP="00BE52F3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CB56DB" w:rsidRPr="00CB56DB" w:rsidRDefault="00CB56DB" w:rsidP="00BE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Acoperişul se va realiza in doua pante, cu ferme metalice şi învelitoarea din panouri tip sandwich. Apele pluviale se vor colecta si conduce la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suprafața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terenului prin intermediul jgheaburilor si burlanelor din tabla vopsita electrostatic,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urmând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apoi sa fie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îndreptate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stradala.</w:t>
      </w:r>
    </w:p>
    <w:p w:rsidR="00CB56DB" w:rsidRPr="00CB56DB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FUNCTIUNI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                              </w:t>
      </w:r>
    </w:p>
    <w:p w:rsidR="00CB56DB" w:rsidRPr="00CB56DB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   Hala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producție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S=  894,00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Birou                 S=    22,50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Birou                 S=    22,50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Birou                 S=    12,40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Vestiar               S=      7,96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Dus                 S=       0,99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Toaleta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rbați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S=       4,80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2WC B               S=       1,18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Toaleta femei      S=       3,70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WC F                  S=       1,83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Hol                      S=       8,11 mp.</w:t>
      </w:r>
    </w:p>
    <w:p w:rsidR="00CB56DB" w:rsidRPr="00CB56DB" w:rsidRDefault="00CB56DB" w:rsidP="00BE52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Hol                      S=     10,00 mp.</w:t>
      </w:r>
    </w:p>
    <w:p w:rsidR="00CB56DB" w:rsidRPr="00CB56DB" w:rsidRDefault="00CB56DB" w:rsidP="00BE52F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CB56DB" w:rsidRPr="00CB56DB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S-au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obținut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E52F3"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următorii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indicatori pe total:</w:t>
      </w:r>
    </w:p>
    <w:p w:rsidR="00CB56DB" w:rsidRPr="00CB56DB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CB56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u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  992,14 mp.</w:t>
      </w:r>
    </w:p>
    <w:p w:rsidR="00CB56DB" w:rsidRPr="00CB56DB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CB56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c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 1000,00 mp.</w:t>
      </w:r>
    </w:p>
    <w:p w:rsidR="00CB56DB" w:rsidRPr="00BE52F3" w:rsidRDefault="00CB56DB" w:rsidP="00BE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CB56D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d</w:t>
      </w:r>
      <w:r w:rsidRPr="00CB56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1000,00 mp.</w:t>
      </w:r>
    </w:p>
    <w:p w:rsidR="00BE52F3" w:rsidRPr="00BE52F3" w:rsidRDefault="00BE52F3" w:rsidP="00BE52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E52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Bilanț teritorial 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S teren = 31375,00 mp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E52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u</w:t>
      </w:r>
      <w:r w:rsidRPr="00BE52F3">
        <w:rPr>
          <w:rFonts w:ascii="Times New Roman" w:hAnsi="Times New Roman" w:cs="Times New Roman"/>
          <w:color w:val="000000"/>
          <w:sz w:val="24"/>
          <w:szCs w:val="24"/>
        </w:rPr>
        <w:t xml:space="preserve"> = 992,14  mp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E52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BE52F3">
        <w:rPr>
          <w:rFonts w:ascii="Times New Roman" w:hAnsi="Times New Roman" w:cs="Times New Roman"/>
          <w:color w:val="000000"/>
          <w:sz w:val="24"/>
          <w:szCs w:val="24"/>
        </w:rPr>
        <w:t xml:space="preserve"> = 1000,00 mp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E52F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BE52F3">
        <w:rPr>
          <w:rFonts w:ascii="Times New Roman" w:hAnsi="Times New Roman" w:cs="Times New Roman"/>
          <w:color w:val="000000"/>
          <w:sz w:val="24"/>
          <w:szCs w:val="24"/>
        </w:rPr>
        <w:t xml:space="preserve"> = 1000,00 mp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POT = 3,2%</w:t>
      </w:r>
    </w:p>
    <w:p w:rsidR="009C6C7B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F3">
        <w:rPr>
          <w:rFonts w:ascii="Times New Roman" w:hAnsi="Times New Roman" w:cs="Times New Roman"/>
          <w:color w:val="000000"/>
          <w:sz w:val="24"/>
          <w:szCs w:val="24"/>
        </w:rPr>
        <w:t>CUT = 0,03</w:t>
      </w:r>
    </w:p>
    <w:p w:rsidR="00BE52F3" w:rsidRPr="00BE52F3" w:rsidRDefault="00BE52F3" w:rsidP="00BE5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77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7738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A17738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7738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A17738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</w:t>
      </w:r>
      <w:r w:rsidRPr="00A17738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60E57" w:rsidRPr="00DF5967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2.1. utilizarea existentă a terenului: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Conform Certificatului de Urbanism nr. 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pl-PL"/>
        </w:rPr>
        <w:t>23.03.2017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este </w:t>
      </w:r>
      <w:r w:rsidR="009F0B21"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>intravilan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arabil</w:t>
      </w:r>
      <w:r w:rsidR="009F0B21"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situat în comuna </w:t>
      </w:r>
      <w:r w:rsidR="00BE52F3">
        <w:rPr>
          <w:rFonts w:ascii="Times New Roman" w:eastAsia="Times New Roman" w:hAnsi="Times New Roman" w:cs="Times New Roman"/>
          <w:sz w:val="24"/>
          <w:szCs w:val="24"/>
          <w:lang w:eastAsia="pl-PL"/>
        </w:rPr>
        <w:t>Tărtășești, sat Bâldana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0E57" w:rsidRPr="00A17738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2.2. relativa abundenţă a resurselor naturale din zonă, calitatea şi capacitatea regenerativă a acestora:  nu este cazul;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A17738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Pr="00A17738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A17738" w:rsidRDefault="00360E57" w:rsidP="00360E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A17738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360E57" w:rsidRPr="00A17738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cum sunt:  proiectul nu este amplasat în sau în vecinătatea unei arii naturale protejate</w:t>
      </w:r>
      <w:r w:rsidR="00360E57"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D05A8"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2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3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4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5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</w:t>
      </w:r>
      <w:r w:rsidR="00DF5967">
        <w:rPr>
          <w:rFonts w:ascii="Times New Roman" w:eastAsia="Times New Roman" w:hAnsi="Times New Roman" w:cs="Times New Roman"/>
          <w:sz w:val="24"/>
          <w:szCs w:val="24"/>
          <w:lang w:eastAsia="ro-RO"/>
        </w:rPr>
        <w:t>riile dens populate: nu e cazul;</w:t>
      </w:r>
    </w:p>
    <w:p w:rsidR="00EB4F82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3D05A8" w:rsidRPr="00DF5967" w:rsidRDefault="003D05A8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o-RO"/>
        </w:rPr>
      </w:pP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nu este cazul;</w:t>
      </w:r>
    </w:p>
    <w:p w:rsidR="00360E57" w:rsidRPr="00A17738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A17738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DF5967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9E486C" w:rsidRPr="0058481D" w:rsidRDefault="009E486C" w:rsidP="009E486C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5848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o-RO"/>
        </w:rPr>
        <w:t>Condiţiile de realizare a proiectului</w:t>
      </w:r>
      <w:r w:rsidRPr="0058481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9E486C" w:rsidRDefault="009E486C" w:rsidP="009E486C">
      <w:pPr>
        <w:pStyle w:val="ListParagraph"/>
        <w:numPr>
          <w:ilvl w:val="0"/>
          <w:numId w:val="36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2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Pr="00CA291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E486C" w:rsidRDefault="009E486C" w:rsidP="009E486C">
      <w:pPr>
        <w:pStyle w:val="ListParagraph"/>
        <w:numPr>
          <w:ilvl w:val="0"/>
          <w:numId w:val="36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obligația respectării condițiilor impuse prin actele de reglementare emise de alte autorități.</w:t>
      </w:r>
    </w:p>
    <w:p w:rsidR="00360E57" w:rsidRPr="00DF5967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A17738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deşeurile menajere se vor colecta în europubelă şi se vor preda către unităţi autorizate;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360E57" w:rsidRPr="00DF5967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D05A8" w:rsidRPr="00A177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calităţii apelor</w:t>
      </w:r>
    </w:p>
    <w:p w:rsidR="003D05A8" w:rsidRPr="00A17738" w:rsidRDefault="003D05A8" w:rsidP="003D05A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3D05A8" w:rsidRPr="00A17738" w:rsidRDefault="003D05A8" w:rsidP="003D05A8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A17738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A17738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3D05A8" w:rsidRPr="00A17738" w:rsidRDefault="003D05A8" w:rsidP="003D05A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3D05A8" w:rsidRPr="00A17738" w:rsidRDefault="003D05A8" w:rsidP="003D05A8">
      <w:pPr>
        <w:pStyle w:val="ListParagraph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uzate evacuate în </w:t>
      </w:r>
      <w:r w:rsidR="00B853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bazinul vidanjabil</w:t>
      </w: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vor încadra în limitele impuse de NTPA 002/2002.</w:t>
      </w:r>
    </w:p>
    <w:p w:rsidR="003D05A8" w:rsidRPr="00DF5967" w:rsidRDefault="003D05A8" w:rsidP="003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D05A8" w:rsidRPr="00A177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3D05A8" w:rsidRPr="00A177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În perioada de construire:</w:t>
      </w:r>
    </w:p>
    <w:p w:rsidR="003D05A8" w:rsidRPr="00A17738" w:rsidRDefault="003D05A8" w:rsidP="003D05A8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A17738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3D05A8" w:rsidRPr="00A17738" w:rsidRDefault="003D05A8" w:rsidP="003D05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A177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360E57" w:rsidRPr="00DF5967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A17738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ivelul de zgomot echivalent se va încadra în limitele STAS 10009/</w:t>
      </w:r>
      <w:r w:rsidR="009E486C">
        <w:rPr>
          <w:rFonts w:ascii="Times New Roman" w:eastAsia="Times New Roman" w:hAnsi="Times New Roman" w:cs="Times New Roman"/>
          <w:sz w:val="24"/>
          <w:szCs w:val="24"/>
          <w:lang w:eastAsia="ro-RO"/>
        </w:rPr>
        <w:t>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Acustica Urbană - limite admisibile ale nivelului de zgomot, STAS 6156/1986 - Protecţia împotriva zgomotului in construcţii civile si social - culturale şi OM 119/2014 pentru aprobarea Normelor de igienă şi sănătate publica privind mediul de viaţă al populaţiei, respectiv: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DF5967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DF5967" w:rsidRDefault="00360E57" w:rsidP="00360E57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de-DE"/>
        </w:rPr>
      </w:pPr>
    </w:p>
    <w:p w:rsidR="00360E57" w:rsidRPr="00A17738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360E57" w:rsidRPr="00A17738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</w:t>
      </w:r>
      <w:r w:rsidR="003D05A8"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195/2005, aprobată cu modificări şi completări  prin Legea</w:t>
      </w:r>
      <w:r w:rsidR="003D05A8"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ale Legii nr.</w:t>
      </w:r>
      <w:r w:rsidR="003D05A8"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211/2011, privind regimul deşeurilor</w:t>
      </w:r>
      <w:r w:rsidRPr="00A17738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644DD0" w:rsidRPr="00DF5967" w:rsidRDefault="00644DD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9E486C" w:rsidRDefault="009E486C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Lucrări de refacere a amplasamentului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DF5967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A17738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DF5967" w:rsidRDefault="00360E57" w:rsidP="00360E5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9E48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A17738" w:rsidRDefault="00360E57" w:rsidP="009E486C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1F110F" w:rsidRDefault="00360E57" w:rsidP="009E4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Prezenta decizie se poate revizui, în cazul în care se constată apariţia unor elemente noi, </w:t>
      </w:r>
      <w:r w:rsidRPr="001F11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necunoscute la data emiterii.</w:t>
      </w:r>
    </w:p>
    <w:p w:rsidR="00360E57" w:rsidRPr="001F110F" w:rsidRDefault="00360E57" w:rsidP="009E4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110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1F110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1F110F" w:rsidRPr="009E486C" w:rsidRDefault="001F110F" w:rsidP="009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La finalizarea lucrărilor titularul are obligaţia </w:t>
      </w:r>
      <w:r w:rsidR="009E486C">
        <w:rPr>
          <w:rFonts w:ascii="Times New Roman" w:eastAsia="Calibri" w:hAnsi="Times New Roman" w:cs="Times New Roman"/>
          <w:b/>
          <w:i/>
          <w:sz w:val="24"/>
          <w:szCs w:val="24"/>
        </w:rPr>
        <w:t>de a solicita și obține</w:t>
      </w:r>
      <w:r w:rsidRPr="001F1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autorizaţi</w:t>
      </w:r>
      <w:r w:rsidR="009E486C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1F1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 mediu.</w:t>
      </w:r>
    </w:p>
    <w:p w:rsidR="00360E57" w:rsidRPr="00A17738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E14E3B" w:rsidRPr="00A17738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A17738" w:rsidRDefault="009E486C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959BE" w:rsidRPr="00A17738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A1773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A17738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3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A17738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A1773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A1773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A1773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A17738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A17738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0F" w:rsidRDefault="006959BE" w:rsidP="001F1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3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10F" w:rsidRPr="00A17738" w:rsidRDefault="001F110F" w:rsidP="001F110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773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1F110F" w:rsidRDefault="001F110F" w:rsidP="001F110F">
      <w:pPr>
        <w:pStyle w:val="Caption"/>
        <w:ind w:left="6372" w:firstLine="708"/>
        <w:jc w:val="left"/>
        <w:rPr>
          <w:bCs w:val="0"/>
          <w:sz w:val="20"/>
          <w:lang w:val="ro-RO"/>
        </w:rPr>
      </w:pPr>
      <w:r>
        <w:rPr>
          <w:bCs w:val="0"/>
          <w:szCs w:val="24"/>
          <w:lang w:val="ro-RO"/>
        </w:rPr>
        <w:t xml:space="preserve">           </w:t>
      </w:r>
      <w:r w:rsidR="006959BE" w:rsidRPr="001F110F">
        <w:rPr>
          <w:bCs w:val="0"/>
          <w:sz w:val="20"/>
          <w:lang w:val="ro-RO"/>
        </w:rPr>
        <w:t>Î</w:t>
      </w:r>
      <w:r w:rsidR="006959BE" w:rsidRPr="001F110F">
        <w:rPr>
          <w:sz w:val="20"/>
          <w:lang w:val="ro-RO"/>
        </w:rPr>
        <w:t>ntocmit</w:t>
      </w:r>
      <w:r w:rsidR="006959BE" w:rsidRPr="001F110F">
        <w:rPr>
          <w:b w:val="0"/>
          <w:sz w:val="20"/>
          <w:lang w:val="ro-RO"/>
        </w:rPr>
        <w:t>,</w:t>
      </w:r>
      <w:r w:rsidR="006959BE" w:rsidRPr="001F110F">
        <w:rPr>
          <w:sz w:val="20"/>
          <w:lang w:val="ro-RO"/>
        </w:rPr>
        <w:t xml:space="preserve">     </w:t>
      </w:r>
    </w:p>
    <w:p w:rsidR="006959BE" w:rsidRPr="001F110F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F110F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1F110F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7A4B5D" w:rsidRDefault="00DC6F82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58" w:rsidRPr="007A4B5D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7A4B5D" w:rsidSect="00B36897">
      <w:footerReference w:type="default" r:id="rId16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6D" w:rsidRDefault="008B526D" w:rsidP="00EE5AEC">
      <w:pPr>
        <w:spacing w:after="0" w:line="240" w:lineRule="auto"/>
      </w:pPr>
      <w:r>
        <w:separator/>
      </w:r>
    </w:p>
  </w:endnote>
  <w:endnote w:type="continuationSeparator" w:id="0">
    <w:p w:rsidR="008B526D" w:rsidRDefault="008B526D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327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6D" w:rsidRDefault="008B526D" w:rsidP="00EE5AEC">
      <w:pPr>
        <w:spacing w:after="0" w:line="240" w:lineRule="auto"/>
      </w:pPr>
      <w:r>
        <w:separator/>
      </w:r>
    </w:p>
  </w:footnote>
  <w:footnote w:type="continuationSeparator" w:id="0">
    <w:p w:rsidR="008B526D" w:rsidRDefault="008B526D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DFC"/>
    <w:multiLevelType w:val="hybridMultilevel"/>
    <w:tmpl w:val="0666D1A2"/>
    <w:lvl w:ilvl="0" w:tplc="66D8F93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  <w:b w:val="0"/>
        <w:sz w:val="24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D8F930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  <w:b w:val="0"/>
        <w:sz w:val="24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7445E"/>
    <w:multiLevelType w:val="hybridMultilevel"/>
    <w:tmpl w:val="34DAF71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6FCB"/>
    <w:multiLevelType w:val="hybridMultilevel"/>
    <w:tmpl w:val="73E217D8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A6429"/>
    <w:multiLevelType w:val="hybridMultilevel"/>
    <w:tmpl w:val="D5084CAC"/>
    <w:lvl w:ilvl="0" w:tplc="4A7E20F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7"/>
  </w:num>
  <w:num w:numId="5">
    <w:abstractNumId w:val="12"/>
  </w:num>
  <w:num w:numId="6">
    <w:abstractNumId w:val="2"/>
  </w:num>
  <w:num w:numId="7">
    <w:abstractNumId w:val="20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8"/>
  </w:num>
  <w:num w:numId="15">
    <w:abstractNumId w:val="23"/>
  </w:num>
  <w:num w:numId="16">
    <w:abstractNumId w:val="6"/>
  </w:num>
  <w:num w:numId="17">
    <w:abstractNumId w:val="26"/>
  </w:num>
  <w:num w:numId="18">
    <w:abstractNumId w:val="27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26"/>
  </w:num>
  <w:num w:numId="29">
    <w:abstractNumId w:val="0"/>
  </w:num>
  <w:num w:numId="30">
    <w:abstractNumId w:val="8"/>
  </w:num>
  <w:num w:numId="31">
    <w:abstractNumId w:val="14"/>
  </w:num>
  <w:num w:numId="32">
    <w:abstractNumId w:val="5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4281"/>
    <w:rsid w:val="00095397"/>
    <w:rsid w:val="00095AC6"/>
    <w:rsid w:val="00095BEA"/>
    <w:rsid w:val="000A2E73"/>
    <w:rsid w:val="000D35A8"/>
    <w:rsid w:val="000F0C76"/>
    <w:rsid w:val="00102243"/>
    <w:rsid w:val="001057FC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D5C27"/>
    <w:rsid w:val="001E678F"/>
    <w:rsid w:val="001F110F"/>
    <w:rsid w:val="001F3B49"/>
    <w:rsid w:val="001F65BD"/>
    <w:rsid w:val="00207D2B"/>
    <w:rsid w:val="002133C9"/>
    <w:rsid w:val="00213A45"/>
    <w:rsid w:val="002176A0"/>
    <w:rsid w:val="00222838"/>
    <w:rsid w:val="0023271D"/>
    <w:rsid w:val="0024580B"/>
    <w:rsid w:val="00265627"/>
    <w:rsid w:val="00295E5C"/>
    <w:rsid w:val="002A507E"/>
    <w:rsid w:val="002B7699"/>
    <w:rsid w:val="002C64DC"/>
    <w:rsid w:val="002D03E4"/>
    <w:rsid w:val="002E2C5D"/>
    <w:rsid w:val="003019A2"/>
    <w:rsid w:val="00351752"/>
    <w:rsid w:val="00360E57"/>
    <w:rsid w:val="00362718"/>
    <w:rsid w:val="0036379B"/>
    <w:rsid w:val="003942D6"/>
    <w:rsid w:val="003970F1"/>
    <w:rsid w:val="003A7E0E"/>
    <w:rsid w:val="003B2BF5"/>
    <w:rsid w:val="003B482C"/>
    <w:rsid w:val="003B4D93"/>
    <w:rsid w:val="003D05A8"/>
    <w:rsid w:val="00404666"/>
    <w:rsid w:val="0042202A"/>
    <w:rsid w:val="00424209"/>
    <w:rsid w:val="0044475A"/>
    <w:rsid w:val="004511DA"/>
    <w:rsid w:val="00462B27"/>
    <w:rsid w:val="004A1535"/>
    <w:rsid w:val="004A1B57"/>
    <w:rsid w:val="004A3AB9"/>
    <w:rsid w:val="004A3FDA"/>
    <w:rsid w:val="004B6303"/>
    <w:rsid w:val="004F010B"/>
    <w:rsid w:val="004F495D"/>
    <w:rsid w:val="00512E17"/>
    <w:rsid w:val="0053048D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172C2"/>
    <w:rsid w:val="006206C3"/>
    <w:rsid w:val="00641AB8"/>
    <w:rsid w:val="00642C71"/>
    <w:rsid w:val="00644DD0"/>
    <w:rsid w:val="00664F00"/>
    <w:rsid w:val="00680B05"/>
    <w:rsid w:val="00681667"/>
    <w:rsid w:val="006959BE"/>
    <w:rsid w:val="006D7856"/>
    <w:rsid w:val="006F065F"/>
    <w:rsid w:val="006F38CD"/>
    <w:rsid w:val="007058A6"/>
    <w:rsid w:val="00711EDB"/>
    <w:rsid w:val="00721383"/>
    <w:rsid w:val="00722BE2"/>
    <w:rsid w:val="007449D7"/>
    <w:rsid w:val="007516E9"/>
    <w:rsid w:val="007626A4"/>
    <w:rsid w:val="00791330"/>
    <w:rsid w:val="007A4B5D"/>
    <w:rsid w:val="007A567D"/>
    <w:rsid w:val="007C3819"/>
    <w:rsid w:val="007D630E"/>
    <w:rsid w:val="007F1F7B"/>
    <w:rsid w:val="00811E53"/>
    <w:rsid w:val="00834097"/>
    <w:rsid w:val="00837B75"/>
    <w:rsid w:val="00852BE9"/>
    <w:rsid w:val="0086539D"/>
    <w:rsid w:val="008B210D"/>
    <w:rsid w:val="008B526D"/>
    <w:rsid w:val="008B62E1"/>
    <w:rsid w:val="008C47E7"/>
    <w:rsid w:val="00912F44"/>
    <w:rsid w:val="009167CA"/>
    <w:rsid w:val="00937BE6"/>
    <w:rsid w:val="00971AF8"/>
    <w:rsid w:val="009A7CB8"/>
    <w:rsid w:val="009C6C7B"/>
    <w:rsid w:val="009D0BA3"/>
    <w:rsid w:val="009D477B"/>
    <w:rsid w:val="009E486C"/>
    <w:rsid w:val="009F0B21"/>
    <w:rsid w:val="00A10BDF"/>
    <w:rsid w:val="00A17738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D5885"/>
    <w:rsid w:val="00AE1F9C"/>
    <w:rsid w:val="00AF736A"/>
    <w:rsid w:val="00B10407"/>
    <w:rsid w:val="00B169FF"/>
    <w:rsid w:val="00B36897"/>
    <w:rsid w:val="00B77FDD"/>
    <w:rsid w:val="00B85387"/>
    <w:rsid w:val="00B96B24"/>
    <w:rsid w:val="00BB01A7"/>
    <w:rsid w:val="00BC04F9"/>
    <w:rsid w:val="00BD4BFF"/>
    <w:rsid w:val="00BD7C3A"/>
    <w:rsid w:val="00BE3395"/>
    <w:rsid w:val="00BE52F3"/>
    <w:rsid w:val="00C025D0"/>
    <w:rsid w:val="00C14094"/>
    <w:rsid w:val="00C36162"/>
    <w:rsid w:val="00C51029"/>
    <w:rsid w:val="00C76160"/>
    <w:rsid w:val="00C761CC"/>
    <w:rsid w:val="00C96DE8"/>
    <w:rsid w:val="00CB165A"/>
    <w:rsid w:val="00CB56DB"/>
    <w:rsid w:val="00CD145B"/>
    <w:rsid w:val="00CD50D4"/>
    <w:rsid w:val="00D5243C"/>
    <w:rsid w:val="00D52D6D"/>
    <w:rsid w:val="00D65E7E"/>
    <w:rsid w:val="00D7402F"/>
    <w:rsid w:val="00D7690A"/>
    <w:rsid w:val="00D80391"/>
    <w:rsid w:val="00D85488"/>
    <w:rsid w:val="00D96D00"/>
    <w:rsid w:val="00DC6F82"/>
    <w:rsid w:val="00DE3A94"/>
    <w:rsid w:val="00DF2AC4"/>
    <w:rsid w:val="00DF5967"/>
    <w:rsid w:val="00E14E3B"/>
    <w:rsid w:val="00E217E8"/>
    <w:rsid w:val="00E45F4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06FA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2230</Words>
  <Characters>12935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41</cp:revision>
  <cp:lastPrinted>2015-07-30T06:30:00Z</cp:lastPrinted>
  <dcterms:created xsi:type="dcterms:W3CDTF">2015-01-08T11:09:00Z</dcterms:created>
  <dcterms:modified xsi:type="dcterms:W3CDTF">2017-09-20T06:51:00Z</dcterms:modified>
</cp:coreProperties>
</file>