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A14D" w14:textId="605F45FA" w:rsidR="0001486E" w:rsidRPr="006B6CDE" w:rsidRDefault="0093005E" w:rsidP="0093005E">
      <w:pPr>
        <w:spacing w:after="0" w:line="240" w:lineRule="auto"/>
        <w:jc w:val="center"/>
        <w:rPr>
          <w:rFonts w:ascii="Times New Roman" w:eastAsia="Times New Roman" w:hAnsi="Times New Roman" w:cs="Times New Roman"/>
          <w:color w:val="000000"/>
          <w:sz w:val="24"/>
          <w:szCs w:val="24"/>
          <w:lang w:eastAsia="en-GB"/>
        </w:rPr>
      </w:pPr>
      <w:r w:rsidRPr="006B6CDE">
        <w:rPr>
          <w:rFonts w:ascii="Times New Roman" w:eastAsia="Times New Roman" w:hAnsi="Times New Roman" w:cs="Times New Roman"/>
          <w:color w:val="000000"/>
          <w:sz w:val="24"/>
          <w:szCs w:val="24"/>
          <w:lang w:eastAsia="en-GB"/>
        </w:rPr>
        <w:t>MEMORIUL DE PREZENTARE</w:t>
      </w:r>
    </w:p>
    <w:p w14:paraId="56E0C4B6" w14:textId="77777777" w:rsidR="0001486E" w:rsidRPr="006B6CDE" w:rsidRDefault="0001486E" w:rsidP="0001486E">
      <w:pPr>
        <w:spacing w:after="0" w:line="240" w:lineRule="auto"/>
        <w:jc w:val="both"/>
        <w:rPr>
          <w:rFonts w:ascii="Times New Roman" w:eastAsia="Times New Roman" w:hAnsi="Times New Roman" w:cs="Times New Roman"/>
          <w:sz w:val="24"/>
          <w:szCs w:val="24"/>
          <w:lang w:eastAsia="en-GB"/>
        </w:rPr>
      </w:pPr>
    </w:p>
    <w:p w14:paraId="4A766275" w14:textId="52626A50" w:rsidR="0001486E" w:rsidRPr="006B6CDE" w:rsidRDefault="0001486E" w:rsidP="0093005E">
      <w:pPr>
        <w:spacing w:line="261" w:lineRule="auto"/>
        <w:rPr>
          <w:rFonts w:ascii="Times New Roman" w:eastAsia="Times New Roman" w:hAnsi="Times New Roman" w:cs="Times New Roman"/>
          <w:color w:val="000000"/>
          <w:sz w:val="24"/>
          <w:szCs w:val="24"/>
          <w:lang w:eastAsia="en-GB"/>
        </w:rPr>
      </w:pPr>
      <w:r w:rsidRPr="006B6CDE">
        <w:rPr>
          <w:rFonts w:ascii="Times New Roman" w:hAnsi="Times New Roman" w:cs="Times New Roman"/>
          <w:color w:val="000000"/>
          <w:sz w:val="24"/>
          <w:szCs w:val="24"/>
        </w:rPr>
        <w:t> </w:t>
      </w:r>
      <w:r w:rsidRPr="000A1457">
        <w:rPr>
          <w:rFonts w:ascii="Times New Roman" w:hAnsi="Times New Roman" w:cs="Times New Roman"/>
          <w:b/>
          <w:color w:val="000000"/>
          <w:sz w:val="24"/>
          <w:szCs w:val="24"/>
        </w:rPr>
        <w:t>  </w:t>
      </w:r>
      <w:r w:rsidRPr="000A1457">
        <w:rPr>
          <w:rFonts w:ascii="Times New Roman" w:hAnsi="Times New Roman" w:cs="Times New Roman"/>
          <w:b/>
          <w:bCs/>
          <w:color w:val="222222"/>
          <w:sz w:val="24"/>
          <w:szCs w:val="24"/>
        </w:rPr>
        <w:t>I.</w:t>
      </w:r>
      <w:r w:rsidRPr="000A1457">
        <w:rPr>
          <w:rFonts w:ascii="Times New Roman" w:hAnsi="Times New Roman" w:cs="Times New Roman"/>
          <w:b/>
          <w:color w:val="444444"/>
          <w:sz w:val="24"/>
          <w:szCs w:val="24"/>
        </w:rPr>
        <w:t> Denumirea proiectului:</w:t>
      </w:r>
      <w:r w:rsidR="0093005E" w:rsidRPr="006B6CDE">
        <w:rPr>
          <w:rFonts w:ascii="Times New Roman" w:eastAsia="Times New Roman" w:hAnsi="Times New Roman" w:cs="Times New Roman"/>
          <w:b/>
          <w:color w:val="000000"/>
          <w:sz w:val="24"/>
          <w:szCs w:val="24"/>
          <w:lang w:eastAsia="en-GB"/>
        </w:rPr>
        <w:t xml:space="preserve"> „ASFALTARE DRUM COMUNAL VALEA CAMPULUI, COMUNA PIETRARI, JUDETUL </w:t>
      </w:r>
      <w:r w:rsidR="0093005E" w:rsidRPr="0093005E">
        <w:rPr>
          <w:rFonts w:ascii="Times New Roman" w:eastAsia="Times New Roman" w:hAnsi="Times New Roman" w:cs="Times New Roman"/>
          <w:b/>
          <w:color w:val="000000"/>
          <w:sz w:val="24"/>
          <w:szCs w:val="24"/>
          <w:lang w:eastAsia="en-GB"/>
        </w:rPr>
        <w:t xml:space="preserve">DAMBOVITA” </w:t>
      </w:r>
    </w:p>
    <w:p w14:paraId="3AAC0329" w14:textId="595D53A5" w:rsidR="0001486E" w:rsidRPr="000A1457" w:rsidRDefault="0001486E" w:rsidP="0001486E">
      <w:pPr>
        <w:pStyle w:val="al"/>
        <w:shd w:val="clear" w:color="auto" w:fill="FFFFFF"/>
        <w:spacing w:before="0" w:beforeAutospacing="0" w:after="150" w:afterAutospacing="0"/>
        <w:jc w:val="both"/>
        <w:rPr>
          <w:b/>
          <w:color w:val="333333"/>
        </w:rPr>
      </w:pPr>
      <w:r w:rsidRPr="006B6CDE">
        <w:rPr>
          <w:b/>
          <w:bCs/>
          <w:color w:val="222222"/>
        </w:rPr>
        <w:t>II.</w:t>
      </w:r>
      <w:r w:rsidRPr="006B6CDE">
        <w:rPr>
          <w:color w:val="444444"/>
        </w:rPr>
        <w:t> </w:t>
      </w:r>
      <w:r w:rsidRPr="000A1457">
        <w:rPr>
          <w:b/>
          <w:color w:val="444444"/>
        </w:rPr>
        <w:t>Titular:</w:t>
      </w:r>
    </w:p>
    <w:p w14:paraId="515F2841" w14:textId="5A76257E" w:rsidR="009C6ED6" w:rsidRPr="006B6CDE" w:rsidRDefault="0001486E" w:rsidP="0001486E">
      <w:pPr>
        <w:pStyle w:val="al"/>
        <w:shd w:val="clear" w:color="auto" w:fill="FFFFFF"/>
        <w:spacing w:before="0" w:beforeAutospacing="0" w:after="150" w:afterAutospacing="0"/>
        <w:jc w:val="both"/>
        <w:rPr>
          <w:b/>
          <w:bCs/>
          <w:color w:val="222222"/>
        </w:rPr>
      </w:pPr>
      <w:r w:rsidRPr="006B6CDE">
        <w:rPr>
          <w:color w:val="444444"/>
        </w:rPr>
        <w:t> </w:t>
      </w:r>
      <w:r w:rsidR="009C6ED6" w:rsidRPr="006B6CDE">
        <w:rPr>
          <w:color w:val="444444"/>
        </w:rPr>
        <w:t>COMUNA PIETRARI</w:t>
      </w:r>
      <w:r w:rsidR="009C6ED6" w:rsidRPr="006B6CDE">
        <w:rPr>
          <w:b/>
          <w:bCs/>
          <w:color w:val="222222"/>
        </w:rPr>
        <w:t xml:space="preserve"> </w:t>
      </w:r>
    </w:p>
    <w:p w14:paraId="10DA4A05" w14:textId="2DA5F944"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adresa poștală</w:t>
      </w:r>
      <w:r w:rsidR="009C6ED6" w:rsidRPr="006B6CDE">
        <w:rPr>
          <w:color w:val="444444"/>
        </w:rPr>
        <w:t xml:space="preserve"> – Comuna Pietrari, str. Calea Targoviste, nr. 86, judetul Dambovita;</w:t>
      </w:r>
    </w:p>
    <w:p w14:paraId="21566BC6" w14:textId="31E3314F" w:rsidR="0001486E" w:rsidRPr="006B6CDE" w:rsidRDefault="0001486E" w:rsidP="0001486E">
      <w:pPr>
        <w:pStyle w:val="al"/>
        <w:shd w:val="clear" w:color="auto" w:fill="FFFFFF"/>
        <w:spacing w:before="0" w:beforeAutospacing="0" w:after="150" w:afterAutospacing="0"/>
        <w:jc w:val="both"/>
        <w:rPr>
          <w:color w:val="444444"/>
        </w:rPr>
      </w:pPr>
      <w:r w:rsidRPr="006B6CDE">
        <w:rPr>
          <w:b/>
          <w:bCs/>
          <w:color w:val="222222"/>
        </w:rPr>
        <w:t>-</w:t>
      </w:r>
      <w:r w:rsidRPr="006B6CDE">
        <w:rPr>
          <w:color w:val="444444"/>
        </w:rPr>
        <w:t> numărul de telefon, de fax și adresa de e-mail, adresa paginii de internet</w:t>
      </w:r>
      <w:r w:rsidR="009C6ED6" w:rsidRPr="006B6CDE">
        <w:rPr>
          <w:color w:val="444444"/>
        </w:rPr>
        <w:t>- tel:</w:t>
      </w:r>
      <w:r w:rsidR="009C6ED6" w:rsidRPr="006B6CDE">
        <w:rPr>
          <w:color w:val="1D2731"/>
          <w:shd w:val="clear" w:color="auto" w:fill="FFFFFF"/>
        </w:rPr>
        <w:t xml:space="preserve"> 0245-240854; fax:0245-240926; e-mail: </w:t>
      </w:r>
      <w:hyperlink r:id="rId7" w:history="1">
        <w:r w:rsidR="009C6ED6" w:rsidRPr="006B6CDE">
          <w:rPr>
            <w:rStyle w:val="Hyperlink"/>
            <w:shd w:val="clear" w:color="auto" w:fill="FFFFFF"/>
          </w:rPr>
          <w:t>pietraridambovita@yahoo.com</w:t>
        </w:r>
      </w:hyperlink>
      <w:r w:rsidR="009C6ED6" w:rsidRPr="006B6CDE">
        <w:rPr>
          <w:color w:val="1D2731"/>
          <w:shd w:val="clear" w:color="auto" w:fill="FFFFFF"/>
        </w:rPr>
        <w:t xml:space="preserve">; </w:t>
      </w:r>
      <w:hyperlink r:id="rId8" w:tgtFrame="_blank" w:history="1">
        <w:r w:rsidR="009C6ED6" w:rsidRPr="006B6CDE">
          <w:rPr>
            <w:rFonts w:eastAsiaTheme="minorHAnsi"/>
            <w:color w:val="B21E1E"/>
            <w:u w:val="single"/>
            <w:shd w:val="clear" w:color="auto" w:fill="FFFFFF"/>
            <w:lang w:eastAsia="en-US"/>
          </w:rPr>
          <w:t>http://www.pietraridambovita.ro </w:t>
        </w:r>
      </w:hyperlink>
    </w:p>
    <w:p w14:paraId="5E622ABD" w14:textId="41D08A42" w:rsidR="0001486E" w:rsidRPr="006B6CDE" w:rsidRDefault="0001486E" w:rsidP="00A85451">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w:t>
      </w:r>
      <w:r w:rsidRPr="006B6CDE">
        <w:rPr>
          <w:rFonts w:ascii="Times New Roman" w:eastAsia="Times New Roman" w:hAnsi="Times New Roman" w:cs="Times New Roman"/>
          <w:color w:val="444444"/>
          <w:sz w:val="24"/>
          <w:szCs w:val="24"/>
          <w:lang w:eastAsia="en-GB"/>
        </w:rPr>
        <w:t xml:space="preserve"> numele persoanelor de </w:t>
      </w:r>
      <w:proofErr w:type="gramStart"/>
      <w:r w:rsidRPr="006B6CDE">
        <w:rPr>
          <w:rFonts w:ascii="Times New Roman" w:eastAsia="Times New Roman" w:hAnsi="Times New Roman" w:cs="Times New Roman"/>
          <w:color w:val="444444"/>
          <w:sz w:val="24"/>
          <w:szCs w:val="24"/>
          <w:lang w:eastAsia="en-GB"/>
        </w:rPr>
        <w:t>contact:</w:t>
      </w:r>
      <w:r w:rsidR="00A85451" w:rsidRPr="006B6CDE">
        <w:rPr>
          <w:rFonts w:ascii="Times New Roman" w:eastAsia="Times New Roman" w:hAnsi="Times New Roman" w:cs="Times New Roman"/>
          <w:color w:val="333333"/>
          <w:sz w:val="24"/>
          <w:szCs w:val="24"/>
          <w:lang w:eastAsia="en-GB"/>
        </w:rPr>
        <w:t>ing</w:t>
      </w:r>
      <w:proofErr w:type="gramEnd"/>
      <w:r w:rsidR="00A85451" w:rsidRPr="006B6CDE">
        <w:rPr>
          <w:rFonts w:ascii="Times New Roman" w:eastAsia="Times New Roman" w:hAnsi="Times New Roman" w:cs="Times New Roman"/>
          <w:color w:val="333333"/>
          <w:sz w:val="24"/>
          <w:szCs w:val="24"/>
          <w:lang w:eastAsia="en-GB"/>
        </w:rPr>
        <w:t>. Neacsu Gheorghe</w:t>
      </w:r>
      <w:r w:rsidRPr="006B6CDE">
        <w:rPr>
          <w:rFonts w:ascii="Times New Roman" w:eastAsia="Times New Roman" w:hAnsi="Times New Roman" w:cs="Times New Roman"/>
          <w:color w:val="444444"/>
          <w:sz w:val="24"/>
          <w:szCs w:val="24"/>
          <w:lang w:eastAsia="en-GB"/>
        </w:rPr>
        <w:t>;</w:t>
      </w:r>
    </w:p>
    <w:p w14:paraId="770E8B28" w14:textId="7854CFB4" w:rsidR="0001486E" w:rsidRPr="006B6CDE" w:rsidRDefault="0001486E" w:rsidP="0001486E">
      <w:pPr>
        <w:shd w:val="clear" w:color="auto" w:fill="FFFFFF"/>
        <w:spacing w:after="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color w:val="444444"/>
          <w:sz w:val="24"/>
          <w:szCs w:val="24"/>
          <w:lang w:eastAsia="en-GB"/>
        </w:rPr>
        <w:t> responsabil pentru protecția mediului.</w:t>
      </w:r>
    </w:p>
    <w:p w14:paraId="48F81C58" w14:textId="77777777" w:rsidR="0001486E" w:rsidRPr="000A1457" w:rsidRDefault="0001486E" w:rsidP="0001486E">
      <w:pPr>
        <w:pStyle w:val="al"/>
        <w:shd w:val="clear" w:color="auto" w:fill="FFFFFF"/>
        <w:spacing w:before="0" w:beforeAutospacing="0" w:after="150" w:afterAutospacing="0"/>
        <w:jc w:val="both"/>
        <w:rPr>
          <w:b/>
          <w:color w:val="333333"/>
        </w:rPr>
      </w:pPr>
      <w:r w:rsidRPr="000A1457">
        <w:rPr>
          <w:b/>
          <w:bCs/>
          <w:color w:val="222222"/>
        </w:rPr>
        <w:t>III.</w:t>
      </w:r>
      <w:r w:rsidRPr="000A1457">
        <w:rPr>
          <w:b/>
          <w:color w:val="444444"/>
        </w:rPr>
        <w:t> Descrierea caracteristicilor fizice ale întregului proiect:</w:t>
      </w:r>
    </w:p>
    <w:p w14:paraId="71642C84" w14:textId="44121378" w:rsidR="0001486E" w:rsidRPr="000A1457" w:rsidRDefault="0001486E" w:rsidP="0001486E">
      <w:pPr>
        <w:pStyle w:val="al"/>
        <w:shd w:val="clear" w:color="auto" w:fill="FFFFFF"/>
        <w:spacing w:before="0" w:beforeAutospacing="0" w:after="150" w:afterAutospacing="0"/>
        <w:jc w:val="both"/>
        <w:rPr>
          <w:b/>
          <w:color w:val="444444"/>
        </w:rPr>
      </w:pPr>
      <w:r w:rsidRPr="000A1457">
        <w:rPr>
          <w:b/>
          <w:bCs/>
          <w:color w:val="222222"/>
        </w:rPr>
        <w:t>a)</w:t>
      </w:r>
      <w:r w:rsidRPr="000A1457">
        <w:rPr>
          <w:b/>
          <w:color w:val="444444"/>
        </w:rPr>
        <w:t> un rezumat al proiectului;</w:t>
      </w:r>
    </w:p>
    <w:p w14:paraId="26800B10" w14:textId="77777777" w:rsidR="002C2681" w:rsidRPr="002C2681" w:rsidRDefault="002C2681" w:rsidP="002C2681">
      <w:pPr>
        <w:spacing w:after="0" w:line="240" w:lineRule="auto"/>
        <w:ind w:left="-15" w:right="51" w:firstLine="720"/>
        <w:jc w:val="both"/>
        <w:rPr>
          <w:rFonts w:ascii="Times New Roman" w:eastAsia="Times New Roman" w:hAnsi="Times New Roman" w:cs="Times New Roman"/>
          <w:color w:val="000000"/>
          <w:sz w:val="24"/>
          <w:szCs w:val="24"/>
          <w:lang w:eastAsia="en-GB"/>
        </w:rPr>
      </w:pPr>
      <w:r w:rsidRPr="002C2681">
        <w:rPr>
          <w:rFonts w:ascii="Times New Roman" w:eastAsia="Times New Roman" w:hAnsi="Times New Roman" w:cs="Times New Roman"/>
          <w:color w:val="000000"/>
          <w:sz w:val="24"/>
          <w:szCs w:val="24"/>
          <w:lang w:eastAsia="en-GB"/>
        </w:rPr>
        <w:t xml:space="preserve">În conformitate cu ridicările topografice și tema de proiectare, lungimea totală a tronsonului de drum care se va modernizare este de 703.79m din care se scade lungimea podului pe zona caruia nu se intervine prin prezentul proiect. </w:t>
      </w:r>
    </w:p>
    <w:p w14:paraId="1935240E" w14:textId="77777777" w:rsidR="002C2681" w:rsidRPr="002C2681" w:rsidRDefault="002C2681" w:rsidP="002C2681">
      <w:pPr>
        <w:spacing w:after="0" w:line="240" w:lineRule="auto"/>
        <w:ind w:left="730" w:right="51" w:hanging="10"/>
        <w:jc w:val="both"/>
        <w:rPr>
          <w:rFonts w:ascii="Times New Roman" w:eastAsia="Times New Roman" w:hAnsi="Times New Roman" w:cs="Times New Roman"/>
          <w:color w:val="000000"/>
          <w:sz w:val="24"/>
          <w:szCs w:val="24"/>
          <w:lang w:eastAsia="en-GB"/>
        </w:rPr>
      </w:pPr>
      <w:r w:rsidRPr="002C2681">
        <w:rPr>
          <w:rFonts w:ascii="Times New Roman" w:eastAsia="Times New Roman" w:hAnsi="Times New Roman" w:cs="Times New Roman"/>
          <w:color w:val="000000"/>
          <w:sz w:val="24"/>
          <w:szCs w:val="24"/>
          <w:lang w:eastAsia="en-GB"/>
        </w:rPr>
        <w:t xml:space="preserve">În secțiune transversală drumul are o lațime a parții carosabile de 4.00m. </w:t>
      </w:r>
    </w:p>
    <w:p w14:paraId="26B4EC41" w14:textId="77777777" w:rsidR="002C2681" w:rsidRPr="002C2681" w:rsidRDefault="002C2681" w:rsidP="002C2681">
      <w:pPr>
        <w:spacing w:after="0" w:line="240" w:lineRule="auto"/>
        <w:ind w:left="-15" w:right="51" w:firstLine="720"/>
        <w:jc w:val="both"/>
        <w:rPr>
          <w:rFonts w:ascii="Times New Roman" w:eastAsia="Times New Roman" w:hAnsi="Times New Roman" w:cs="Times New Roman"/>
          <w:color w:val="000000"/>
          <w:sz w:val="24"/>
          <w:szCs w:val="24"/>
          <w:lang w:eastAsia="en-GB"/>
        </w:rPr>
      </w:pPr>
      <w:r w:rsidRPr="002C2681">
        <w:rPr>
          <w:rFonts w:ascii="Times New Roman" w:eastAsia="Times New Roman" w:hAnsi="Times New Roman" w:cs="Times New Roman"/>
          <w:color w:val="000000"/>
          <w:sz w:val="24"/>
          <w:szCs w:val="24"/>
          <w:lang w:eastAsia="en-GB"/>
        </w:rPr>
        <w:t xml:space="preserve">Drumul nu are amenajate în mod corespunzător dispozitive pentru scurgerea apelor meteorice de pe suprafața carosabilă. </w:t>
      </w:r>
    </w:p>
    <w:p w14:paraId="05D831D0" w14:textId="77777777" w:rsidR="002C2681" w:rsidRPr="002C2681" w:rsidRDefault="002C2681" w:rsidP="002C2681">
      <w:pPr>
        <w:spacing w:after="0" w:line="240" w:lineRule="auto"/>
        <w:ind w:left="-15" w:right="51" w:firstLine="720"/>
        <w:jc w:val="both"/>
        <w:rPr>
          <w:rFonts w:ascii="Times New Roman" w:eastAsia="Times New Roman" w:hAnsi="Times New Roman" w:cs="Times New Roman"/>
          <w:color w:val="000000"/>
          <w:sz w:val="24"/>
          <w:szCs w:val="24"/>
          <w:lang w:eastAsia="en-GB"/>
        </w:rPr>
      </w:pPr>
      <w:r w:rsidRPr="002C2681">
        <w:rPr>
          <w:rFonts w:ascii="Times New Roman" w:eastAsia="Times New Roman" w:hAnsi="Times New Roman" w:cs="Times New Roman"/>
          <w:color w:val="000000"/>
          <w:sz w:val="24"/>
          <w:szCs w:val="24"/>
          <w:lang w:eastAsia="en-GB"/>
        </w:rPr>
        <w:t xml:space="preserve">Drumul ce face obiectul prezentei documentații are zestrea existenta alcatuita dintr-o pietruire colmatata, aceasta </w:t>
      </w:r>
      <w:proofErr w:type="gramStart"/>
      <w:r w:rsidRPr="002C2681">
        <w:rPr>
          <w:rFonts w:ascii="Times New Roman" w:eastAsia="Times New Roman" w:hAnsi="Times New Roman" w:cs="Times New Roman"/>
          <w:color w:val="000000"/>
          <w:sz w:val="24"/>
          <w:szCs w:val="24"/>
          <w:lang w:eastAsia="en-GB"/>
        </w:rPr>
        <w:t>avand  o</w:t>
      </w:r>
      <w:proofErr w:type="gramEnd"/>
      <w:r w:rsidRPr="002C2681">
        <w:rPr>
          <w:rFonts w:ascii="Times New Roman" w:eastAsia="Times New Roman" w:hAnsi="Times New Roman" w:cs="Times New Roman"/>
          <w:color w:val="000000"/>
          <w:sz w:val="24"/>
          <w:szCs w:val="24"/>
          <w:lang w:eastAsia="en-GB"/>
        </w:rPr>
        <w:t xml:space="preserve"> grosime de 16-18cm. </w:t>
      </w:r>
    </w:p>
    <w:p w14:paraId="51FBB4E1" w14:textId="77777777" w:rsidR="002C2681" w:rsidRPr="002C2681" w:rsidRDefault="002C2681" w:rsidP="002C2681">
      <w:pPr>
        <w:spacing w:after="0" w:line="240" w:lineRule="auto"/>
        <w:ind w:left="-15" w:right="51" w:firstLine="720"/>
        <w:jc w:val="both"/>
        <w:rPr>
          <w:rFonts w:ascii="Times New Roman" w:eastAsia="Times New Roman" w:hAnsi="Times New Roman" w:cs="Times New Roman"/>
          <w:color w:val="000000"/>
          <w:sz w:val="24"/>
          <w:szCs w:val="24"/>
          <w:lang w:eastAsia="en-GB"/>
        </w:rPr>
      </w:pPr>
      <w:r w:rsidRPr="002C2681">
        <w:rPr>
          <w:rFonts w:ascii="Times New Roman" w:eastAsia="Times New Roman" w:hAnsi="Times New Roman" w:cs="Times New Roman"/>
          <w:color w:val="000000"/>
          <w:sz w:val="24"/>
          <w:szCs w:val="24"/>
          <w:lang w:eastAsia="en-GB"/>
        </w:rPr>
        <w:t xml:space="preserve">Lucrările preconizate a se realiza au în vedere asigurarea accesului vehiculelor pe toată perioada anului. </w:t>
      </w:r>
    </w:p>
    <w:p w14:paraId="3739A6FB" w14:textId="77777777" w:rsidR="002C2681" w:rsidRPr="006B6CDE" w:rsidRDefault="002C2681" w:rsidP="002C2681">
      <w:pPr>
        <w:spacing w:after="0" w:line="240" w:lineRule="auto"/>
        <w:ind w:left="730" w:right="51" w:hanging="10"/>
        <w:jc w:val="both"/>
        <w:rPr>
          <w:rFonts w:ascii="Times New Roman" w:eastAsia="Times New Roman" w:hAnsi="Times New Roman" w:cs="Times New Roman"/>
          <w:color w:val="000000"/>
          <w:sz w:val="24"/>
          <w:szCs w:val="24"/>
          <w:lang w:eastAsia="en-GB"/>
        </w:rPr>
      </w:pPr>
      <w:r w:rsidRPr="002C2681">
        <w:rPr>
          <w:rFonts w:ascii="Times New Roman" w:eastAsia="Times New Roman" w:hAnsi="Times New Roman" w:cs="Times New Roman"/>
          <w:color w:val="000000"/>
          <w:sz w:val="24"/>
          <w:szCs w:val="24"/>
          <w:lang w:eastAsia="en-GB"/>
        </w:rPr>
        <w:t xml:space="preserve">Din punct de vedere al asigurării cerințelor esențiale de calitate în construcții, drumul </w:t>
      </w:r>
    </w:p>
    <w:p w14:paraId="645CD1D2" w14:textId="265F75DF" w:rsidR="002C2681" w:rsidRPr="002C2681" w:rsidRDefault="002C2681" w:rsidP="002C2681">
      <w:pPr>
        <w:spacing w:after="0" w:line="240" w:lineRule="auto"/>
        <w:ind w:right="51"/>
        <w:jc w:val="both"/>
        <w:rPr>
          <w:rFonts w:ascii="Times New Roman" w:eastAsia="Times New Roman" w:hAnsi="Times New Roman" w:cs="Times New Roman"/>
          <w:color w:val="000000"/>
          <w:sz w:val="24"/>
          <w:szCs w:val="24"/>
          <w:lang w:eastAsia="en-GB"/>
        </w:rPr>
      </w:pPr>
      <w:r w:rsidRPr="002C2681">
        <w:rPr>
          <w:rFonts w:ascii="Times New Roman" w:eastAsia="Times New Roman" w:hAnsi="Times New Roman" w:cs="Times New Roman"/>
          <w:color w:val="000000"/>
          <w:sz w:val="24"/>
          <w:szCs w:val="24"/>
          <w:lang w:eastAsia="en-GB"/>
        </w:rPr>
        <w:t xml:space="preserve">care face obiectul prezentei documentații, nu asigură condițiile necesare desfășurării unui trafic auto și pietonal în condiții de siguranță și confort, de aceea se recomandă modernizarea lui prin refacerea structurii rutiere și prin realizarea unei semnalizări rutiere care sa fie in concordanta cu normele in vigoare. </w:t>
      </w:r>
    </w:p>
    <w:p w14:paraId="0256CD17" w14:textId="77777777" w:rsidR="00FD39C3" w:rsidRPr="00FD39C3" w:rsidRDefault="00FD39C3" w:rsidP="00FD39C3">
      <w:pPr>
        <w:spacing w:after="0" w:line="240" w:lineRule="auto"/>
        <w:ind w:firstLine="720"/>
        <w:jc w:val="both"/>
        <w:rPr>
          <w:rFonts w:ascii="Times New Roman" w:eastAsia="Times New Roman" w:hAnsi="Times New Roman" w:cs="Times New Roman"/>
          <w:bCs/>
          <w:sz w:val="24"/>
          <w:szCs w:val="24"/>
          <w:lang w:val="it-IT"/>
        </w:rPr>
      </w:pPr>
      <w:r w:rsidRPr="00FD39C3">
        <w:rPr>
          <w:rFonts w:ascii="Times New Roman" w:eastAsia="Times New Roman" w:hAnsi="Times New Roman" w:cs="Times New Roman"/>
          <w:bCs/>
          <w:sz w:val="24"/>
          <w:szCs w:val="24"/>
          <w:lang w:val="it-IT"/>
        </w:rPr>
        <w:t>Categoria de importanta : C (normala)</w:t>
      </w:r>
    </w:p>
    <w:p w14:paraId="57068BF3" w14:textId="77777777" w:rsidR="00FD39C3" w:rsidRPr="00FD39C3" w:rsidRDefault="00FD39C3" w:rsidP="00FD39C3">
      <w:pPr>
        <w:spacing w:after="0" w:line="240" w:lineRule="auto"/>
        <w:ind w:firstLine="720"/>
        <w:jc w:val="both"/>
        <w:rPr>
          <w:rFonts w:ascii="Times New Roman" w:eastAsia="Times New Roman" w:hAnsi="Times New Roman" w:cs="Times New Roman"/>
          <w:bCs/>
          <w:sz w:val="24"/>
          <w:szCs w:val="24"/>
          <w:lang w:val="it-IT"/>
        </w:rPr>
      </w:pPr>
      <w:r w:rsidRPr="00FD39C3">
        <w:rPr>
          <w:rFonts w:ascii="Times New Roman" w:eastAsia="Times New Roman" w:hAnsi="Times New Roman" w:cs="Times New Roman"/>
          <w:bCs/>
          <w:sz w:val="24"/>
          <w:szCs w:val="24"/>
          <w:lang w:val="it-IT"/>
        </w:rPr>
        <w:t>Clasa tehnica : V</w:t>
      </w:r>
    </w:p>
    <w:p w14:paraId="0481ADAD" w14:textId="77777777" w:rsidR="002C2681" w:rsidRPr="006B6CDE" w:rsidRDefault="002C2681" w:rsidP="0001486E">
      <w:pPr>
        <w:pStyle w:val="al"/>
        <w:shd w:val="clear" w:color="auto" w:fill="FFFFFF"/>
        <w:spacing w:before="0" w:beforeAutospacing="0" w:after="150" w:afterAutospacing="0"/>
        <w:jc w:val="both"/>
        <w:rPr>
          <w:color w:val="333333"/>
        </w:rPr>
      </w:pPr>
    </w:p>
    <w:p w14:paraId="2B0CA7E9" w14:textId="7BA60586" w:rsidR="0001486E" w:rsidRPr="000A1457" w:rsidRDefault="0001486E" w:rsidP="0001486E">
      <w:pPr>
        <w:pStyle w:val="al"/>
        <w:shd w:val="clear" w:color="auto" w:fill="FFFFFF"/>
        <w:spacing w:before="0" w:beforeAutospacing="0" w:after="150" w:afterAutospacing="0"/>
        <w:jc w:val="both"/>
        <w:rPr>
          <w:b/>
          <w:color w:val="444444"/>
        </w:rPr>
      </w:pPr>
      <w:r w:rsidRPr="000A1457">
        <w:rPr>
          <w:b/>
          <w:bCs/>
          <w:color w:val="222222"/>
        </w:rPr>
        <w:t>b)</w:t>
      </w:r>
      <w:r w:rsidRPr="000A1457">
        <w:rPr>
          <w:b/>
          <w:color w:val="444444"/>
        </w:rPr>
        <w:t> justificarea necesității proiectului;</w:t>
      </w:r>
    </w:p>
    <w:p w14:paraId="40BD2648" w14:textId="77777777" w:rsidR="00FD39C3" w:rsidRPr="00FD39C3" w:rsidRDefault="00FD39C3" w:rsidP="00FD39C3">
      <w:pPr>
        <w:spacing w:after="0" w:line="240" w:lineRule="auto"/>
        <w:ind w:firstLine="720"/>
        <w:jc w:val="both"/>
        <w:rPr>
          <w:rFonts w:ascii="Times New Roman" w:eastAsia="Times New Roman" w:hAnsi="Times New Roman" w:cs="Times New Roman"/>
          <w:bCs/>
          <w:sz w:val="24"/>
          <w:szCs w:val="24"/>
          <w:lang w:val="ro-RO"/>
        </w:rPr>
      </w:pPr>
      <w:r w:rsidRPr="00FD39C3">
        <w:rPr>
          <w:rFonts w:ascii="Times New Roman" w:eastAsia="Times New Roman" w:hAnsi="Times New Roman" w:cs="Times New Roman"/>
          <w:bCs/>
          <w:sz w:val="24"/>
          <w:szCs w:val="24"/>
          <w:lang w:val="ro-RO"/>
        </w:rPr>
        <w:t>In urma examinarii vizuale se constata ca zestrea existenta a partii carosabile nu are capacitatea portanta necesara preluarii traficului existent.</w:t>
      </w:r>
    </w:p>
    <w:p w14:paraId="337265C8" w14:textId="77777777" w:rsidR="00FD39C3" w:rsidRPr="00FD39C3" w:rsidRDefault="00FD39C3" w:rsidP="00FD39C3">
      <w:pPr>
        <w:spacing w:after="0" w:line="240" w:lineRule="auto"/>
        <w:ind w:firstLine="720"/>
        <w:jc w:val="both"/>
        <w:rPr>
          <w:rFonts w:ascii="Times New Roman" w:eastAsia="Times New Roman" w:hAnsi="Times New Roman" w:cs="Times New Roman"/>
          <w:bCs/>
          <w:sz w:val="24"/>
          <w:szCs w:val="24"/>
          <w:lang w:val="it-IT"/>
        </w:rPr>
      </w:pPr>
      <w:r w:rsidRPr="00FD39C3">
        <w:rPr>
          <w:rFonts w:ascii="Times New Roman" w:eastAsia="Times New Roman" w:hAnsi="Times New Roman" w:cs="Times New Roman"/>
          <w:bCs/>
          <w:sz w:val="24"/>
          <w:szCs w:val="24"/>
          <w:lang w:val="it-IT"/>
        </w:rPr>
        <w:t>Scurgerea apelor nu este asigurata, dupa precipitatii apele stagneaza in marginea drumului si influenteaza negativ desfasurarea circulatiei prin afectarea starii partii carosabile. Nu exista sisteme de scurgere a apelor (rigole sau santuri) amenajate in mod corespunzator ceea ce face ca apa sa stagneze pe acostament si pe partea carosabila, accentuand si mai mult starea de degradare.</w:t>
      </w:r>
    </w:p>
    <w:p w14:paraId="46B78A63" w14:textId="77777777" w:rsidR="00FD39C3" w:rsidRPr="00FD39C3" w:rsidRDefault="00FD39C3" w:rsidP="00FD39C3">
      <w:pPr>
        <w:spacing w:after="0" w:line="240" w:lineRule="auto"/>
        <w:ind w:firstLine="720"/>
        <w:jc w:val="both"/>
        <w:rPr>
          <w:rFonts w:ascii="Times New Roman" w:eastAsia="Times New Roman" w:hAnsi="Times New Roman" w:cs="Times New Roman"/>
          <w:bCs/>
          <w:sz w:val="24"/>
          <w:szCs w:val="24"/>
          <w:lang w:val="it-IT"/>
        </w:rPr>
      </w:pPr>
      <w:r w:rsidRPr="00FD39C3">
        <w:rPr>
          <w:rFonts w:ascii="Times New Roman" w:eastAsia="Times New Roman" w:hAnsi="Times New Roman" w:cs="Times New Roman"/>
          <w:bCs/>
          <w:sz w:val="24"/>
          <w:szCs w:val="24"/>
          <w:lang w:val="it-IT"/>
        </w:rPr>
        <w:t>Lucrarile preconizate a se realiza au in vedere asigurarea desfasurarii traficului in conditii de siguranta, evacuarea apelor pluviale intr-un mod eficient si asigurarea acceselor la proprietati.</w:t>
      </w:r>
    </w:p>
    <w:p w14:paraId="0A44E4EA" w14:textId="77777777" w:rsidR="00FD39C3" w:rsidRPr="00FD39C3" w:rsidRDefault="00FD39C3" w:rsidP="00FD39C3">
      <w:pPr>
        <w:spacing w:after="0" w:line="240" w:lineRule="auto"/>
        <w:ind w:firstLine="720"/>
        <w:jc w:val="both"/>
        <w:rPr>
          <w:rFonts w:ascii="Times New Roman" w:eastAsia="Times New Roman" w:hAnsi="Times New Roman" w:cs="Times New Roman"/>
          <w:bCs/>
          <w:sz w:val="24"/>
          <w:szCs w:val="24"/>
          <w:lang w:val="it-IT"/>
        </w:rPr>
      </w:pPr>
      <w:r w:rsidRPr="00FD39C3">
        <w:rPr>
          <w:rFonts w:ascii="Times New Roman" w:eastAsia="Times New Roman" w:hAnsi="Times New Roman" w:cs="Times New Roman"/>
          <w:bCs/>
          <w:sz w:val="24"/>
          <w:szCs w:val="24"/>
          <w:lang w:val="it-IT"/>
        </w:rPr>
        <w:t>Entitatea responsabila cu implementarea proiectului este comuna Pietrari din judetul Dambovita.</w:t>
      </w:r>
    </w:p>
    <w:p w14:paraId="3636CD4B" w14:textId="6FB805D0" w:rsidR="00FD39C3" w:rsidRPr="006B6CDE" w:rsidRDefault="00FD39C3" w:rsidP="0001486E">
      <w:pPr>
        <w:pStyle w:val="al"/>
        <w:shd w:val="clear" w:color="auto" w:fill="FFFFFF"/>
        <w:spacing w:before="0" w:beforeAutospacing="0" w:after="150" w:afterAutospacing="0"/>
        <w:jc w:val="both"/>
        <w:rPr>
          <w:color w:val="333333"/>
        </w:rPr>
      </w:pPr>
      <w:bookmarkStart w:id="0" w:name="_GoBack"/>
      <w:bookmarkEnd w:id="0"/>
    </w:p>
    <w:p w14:paraId="1F92551C" w14:textId="4A3DA5CB" w:rsidR="0001486E" w:rsidRPr="00483B8A" w:rsidRDefault="0001486E" w:rsidP="0001486E">
      <w:pPr>
        <w:pStyle w:val="al"/>
        <w:shd w:val="clear" w:color="auto" w:fill="FFFFFF"/>
        <w:spacing w:before="0" w:beforeAutospacing="0" w:after="150" w:afterAutospacing="0"/>
        <w:jc w:val="both"/>
        <w:rPr>
          <w:b/>
          <w:color w:val="444444"/>
        </w:rPr>
      </w:pPr>
      <w:r w:rsidRPr="00483B8A">
        <w:rPr>
          <w:b/>
          <w:bCs/>
          <w:color w:val="222222"/>
        </w:rPr>
        <w:t>c)</w:t>
      </w:r>
      <w:r w:rsidRPr="00483B8A">
        <w:rPr>
          <w:b/>
          <w:color w:val="444444"/>
        </w:rPr>
        <w:t> valoarea investiției;</w:t>
      </w:r>
    </w:p>
    <w:p w14:paraId="5DB6712E" w14:textId="6AF844D9" w:rsidR="00D00812" w:rsidRPr="00D00812" w:rsidRDefault="00D00812" w:rsidP="00D00812">
      <w:pPr>
        <w:spacing w:after="0" w:line="240" w:lineRule="auto"/>
        <w:jc w:val="both"/>
        <w:rPr>
          <w:rFonts w:ascii="Times New Roman" w:eastAsia="Times New Roman" w:hAnsi="Times New Roman" w:cs="Times New Roman"/>
          <w:noProof/>
          <w:sz w:val="24"/>
          <w:szCs w:val="24"/>
          <w:lang w:val="en-US"/>
        </w:rPr>
      </w:pPr>
      <w:r w:rsidRPr="00D00812">
        <w:rPr>
          <w:rFonts w:ascii="Times New Roman" w:eastAsia="Times New Roman" w:hAnsi="Times New Roman" w:cs="Times New Roman"/>
          <w:noProof/>
          <w:sz w:val="24"/>
          <w:szCs w:val="24"/>
          <w:lang w:val="en-US"/>
        </w:rPr>
        <w:t xml:space="preserve">Valoare eligibilă a proiectului:    </w:t>
      </w:r>
      <w:r w:rsidR="00477C9B">
        <w:rPr>
          <w:rFonts w:ascii="Times New Roman" w:eastAsia="Times New Roman" w:hAnsi="Times New Roman" w:cs="Times New Roman"/>
          <w:b/>
          <w:noProof/>
          <w:sz w:val="24"/>
          <w:szCs w:val="24"/>
          <w:lang w:val="en-US"/>
        </w:rPr>
        <w:t>211</w:t>
      </w:r>
      <w:r w:rsidR="00F151A5">
        <w:rPr>
          <w:rFonts w:ascii="Times New Roman" w:eastAsia="Times New Roman" w:hAnsi="Times New Roman" w:cs="Times New Roman"/>
          <w:b/>
          <w:noProof/>
          <w:sz w:val="24"/>
          <w:szCs w:val="24"/>
          <w:lang w:val="en-US"/>
        </w:rPr>
        <w:t>.384,50</w:t>
      </w:r>
      <w:r w:rsidRPr="00D00812">
        <w:rPr>
          <w:rFonts w:ascii="Times New Roman" w:eastAsia="Times New Roman" w:hAnsi="Times New Roman" w:cs="Times New Roman"/>
          <w:b/>
          <w:noProof/>
          <w:sz w:val="24"/>
          <w:szCs w:val="24"/>
          <w:lang w:val="en-US"/>
        </w:rPr>
        <w:t xml:space="preserve"> lei </w:t>
      </w:r>
      <w:r w:rsidR="00F151A5">
        <w:rPr>
          <w:rFonts w:ascii="Times New Roman" w:eastAsia="Times New Roman" w:hAnsi="Times New Roman" w:cs="Times New Roman"/>
          <w:b/>
          <w:noProof/>
          <w:sz w:val="24"/>
          <w:szCs w:val="24"/>
          <w:lang w:val="en-US"/>
        </w:rPr>
        <w:t>fara TVA</w:t>
      </w:r>
    </w:p>
    <w:p w14:paraId="3A0E3E4E" w14:textId="33E33BD3" w:rsidR="00D00812" w:rsidRPr="00F151A5" w:rsidRDefault="00D00812" w:rsidP="00E3207A">
      <w:pPr>
        <w:spacing w:after="0" w:line="240" w:lineRule="auto"/>
        <w:jc w:val="both"/>
        <w:rPr>
          <w:rFonts w:ascii="Times New Roman" w:eastAsia="Times New Roman" w:hAnsi="Times New Roman" w:cs="Times New Roman"/>
          <w:b/>
          <w:noProof/>
          <w:sz w:val="24"/>
          <w:szCs w:val="24"/>
          <w:lang w:val="en-US"/>
        </w:rPr>
      </w:pPr>
      <w:r w:rsidRPr="00D00812">
        <w:rPr>
          <w:rFonts w:ascii="Times New Roman" w:eastAsia="Times New Roman" w:hAnsi="Times New Roman" w:cs="Times New Roman"/>
          <w:noProof/>
          <w:sz w:val="24"/>
          <w:szCs w:val="24"/>
          <w:lang w:val="en-US"/>
        </w:rPr>
        <w:t xml:space="preserve">Valoare neeligibilă a proiectului:   </w:t>
      </w:r>
      <w:r w:rsidR="00F151A5" w:rsidRPr="00F151A5">
        <w:rPr>
          <w:rFonts w:ascii="Times New Roman" w:eastAsia="Times New Roman" w:hAnsi="Times New Roman" w:cs="Times New Roman"/>
          <w:b/>
          <w:noProof/>
          <w:sz w:val="24"/>
          <w:szCs w:val="24"/>
          <w:lang w:val="en-US"/>
        </w:rPr>
        <w:t>411.014,03</w:t>
      </w:r>
      <w:r w:rsidRPr="00F151A5">
        <w:rPr>
          <w:rFonts w:ascii="Times New Roman" w:eastAsia="Times New Roman" w:hAnsi="Times New Roman" w:cs="Times New Roman"/>
          <w:b/>
          <w:noProof/>
          <w:sz w:val="24"/>
          <w:szCs w:val="24"/>
          <w:lang w:val="en-US"/>
        </w:rPr>
        <w:t xml:space="preserve"> lei  </w:t>
      </w:r>
      <w:r w:rsidR="00F151A5" w:rsidRPr="00F151A5">
        <w:rPr>
          <w:rFonts w:ascii="Times New Roman" w:eastAsia="Times New Roman" w:hAnsi="Times New Roman" w:cs="Times New Roman"/>
          <w:b/>
          <w:noProof/>
          <w:sz w:val="24"/>
          <w:szCs w:val="24"/>
          <w:lang w:val="en-US"/>
        </w:rPr>
        <w:t>fara TVA</w:t>
      </w:r>
    </w:p>
    <w:p w14:paraId="0F598A0A" w14:textId="77777777" w:rsidR="00E3207A" w:rsidRPr="006B6CDE" w:rsidRDefault="00E3207A" w:rsidP="0001486E">
      <w:pPr>
        <w:pStyle w:val="al"/>
        <w:shd w:val="clear" w:color="auto" w:fill="FFFFFF"/>
        <w:spacing w:before="0" w:beforeAutospacing="0" w:after="150" w:afterAutospacing="0"/>
        <w:jc w:val="both"/>
        <w:rPr>
          <w:b/>
          <w:bCs/>
          <w:color w:val="222222"/>
        </w:rPr>
      </w:pPr>
    </w:p>
    <w:p w14:paraId="4BD7E73E" w14:textId="7CA98B7F" w:rsidR="0001486E" w:rsidRPr="006B6CDE" w:rsidRDefault="0001486E" w:rsidP="0001486E">
      <w:pPr>
        <w:pStyle w:val="al"/>
        <w:shd w:val="clear" w:color="auto" w:fill="FFFFFF"/>
        <w:spacing w:before="0" w:beforeAutospacing="0" w:after="150" w:afterAutospacing="0"/>
        <w:jc w:val="both"/>
        <w:rPr>
          <w:color w:val="333333"/>
        </w:rPr>
      </w:pPr>
      <w:r w:rsidRPr="000A1457">
        <w:rPr>
          <w:b/>
          <w:bCs/>
          <w:color w:val="222222"/>
        </w:rPr>
        <w:t>d)</w:t>
      </w:r>
      <w:r w:rsidRPr="000A1457">
        <w:rPr>
          <w:b/>
          <w:color w:val="444444"/>
        </w:rPr>
        <w:t> perioada de implementare propusă</w:t>
      </w:r>
      <w:r w:rsidR="00FD39C3" w:rsidRPr="006B6CDE">
        <w:rPr>
          <w:color w:val="444444"/>
        </w:rPr>
        <w:t xml:space="preserve"> – 18 luni;</w:t>
      </w:r>
    </w:p>
    <w:p w14:paraId="34CF07B9" w14:textId="096C143C" w:rsidR="0001486E" w:rsidRPr="000A1457" w:rsidRDefault="0001486E" w:rsidP="0001486E">
      <w:pPr>
        <w:pStyle w:val="al"/>
        <w:shd w:val="clear" w:color="auto" w:fill="FFFFFF"/>
        <w:spacing w:before="0" w:beforeAutospacing="0" w:after="150" w:afterAutospacing="0"/>
        <w:jc w:val="both"/>
        <w:rPr>
          <w:b/>
          <w:color w:val="444444"/>
        </w:rPr>
      </w:pPr>
      <w:r w:rsidRPr="000A1457">
        <w:rPr>
          <w:b/>
          <w:bCs/>
          <w:color w:val="222222"/>
        </w:rPr>
        <w:t>e)</w:t>
      </w:r>
      <w:r w:rsidRPr="000A1457">
        <w:rPr>
          <w:b/>
          <w:color w:val="444444"/>
        </w:rPr>
        <w:t> planșe reprezentând limitele amplasamentului proiectului, inclusiv orice suprafață de teren solicitată pentru a fi folosită temporar (planuri de situație și amplasamente);</w:t>
      </w:r>
    </w:p>
    <w:p w14:paraId="125105AF" w14:textId="6060AC69" w:rsidR="0015222B" w:rsidRPr="006B6CDE" w:rsidRDefault="0015222B" w:rsidP="0001486E">
      <w:pPr>
        <w:pStyle w:val="al"/>
        <w:shd w:val="clear" w:color="auto" w:fill="FFFFFF"/>
        <w:spacing w:before="0" w:beforeAutospacing="0" w:after="150" w:afterAutospacing="0"/>
        <w:jc w:val="both"/>
        <w:rPr>
          <w:color w:val="444444"/>
        </w:rPr>
      </w:pPr>
      <w:r w:rsidRPr="006B6CDE">
        <w:rPr>
          <w:color w:val="444444"/>
        </w:rPr>
        <w:t xml:space="preserve">Plansa nr. 1.1 </w:t>
      </w:r>
      <w:r w:rsidR="00F9517F" w:rsidRPr="006B6CDE">
        <w:rPr>
          <w:color w:val="444444"/>
        </w:rPr>
        <w:t>Plan de amplasare zonala;</w:t>
      </w:r>
    </w:p>
    <w:p w14:paraId="77C32F94" w14:textId="021CEA00" w:rsidR="00F9517F" w:rsidRPr="006B6CDE" w:rsidRDefault="00F9517F" w:rsidP="0001486E">
      <w:pPr>
        <w:pStyle w:val="al"/>
        <w:shd w:val="clear" w:color="auto" w:fill="FFFFFF"/>
        <w:spacing w:before="0" w:beforeAutospacing="0" w:after="150" w:afterAutospacing="0"/>
        <w:jc w:val="both"/>
        <w:rPr>
          <w:color w:val="444444"/>
        </w:rPr>
      </w:pPr>
      <w:r w:rsidRPr="006B6CDE">
        <w:rPr>
          <w:color w:val="444444"/>
        </w:rPr>
        <w:t>Plansa nr. 3.1 – Plan de situatie cu ridicare topografica;</w:t>
      </w:r>
    </w:p>
    <w:p w14:paraId="6A142BDC" w14:textId="10463702" w:rsidR="00F9517F" w:rsidRPr="006B6CDE" w:rsidRDefault="00F9517F" w:rsidP="00F9517F">
      <w:pPr>
        <w:pStyle w:val="al"/>
        <w:shd w:val="clear" w:color="auto" w:fill="FFFFFF"/>
        <w:spacing w:before="0" w:beforeAutospacing="0" w:after="150" w:afterAutospacing="0"/>
        <w:jc w:val="both"/>
        <w:rPr>
          <w:color w:val="333333"/>
        </w:rPr>
      </w:pPr>
      <w:r w:rsidRPr="006B6CDE">
        <w:rPr>
          <w:color w:val="444444"/>
        </w:rPr>
        <w:t>Plansa nr. 3.2 – Plan de situatie cu ridicare topografica;</w:t>
      </w:r>
    </w:p>
    <w:p w14:paraId="2A49BE3E" w14:textId="77777777" w:rsidR="00F9517F" w:rsidRPr="006B6CDE" w:rsidRDefault="00F9517F" w:rsidP="0001486E">
      <w:pPr>
        <w:pStyle w:val="al"/>
        <w:shd w:val="clear" w:color="auto" w:fill="FFFFFF"/>
        <w:spacing w:before="0" w:beforeAutospacing="0" w:after="150" w:afterAutospacing="0"/>
        <w:jc w:val="both"/>
        <w:rPr>
          <w:color w:val="333333"/>
        </w:rPr>
      </w:pPr>
    </w:p>
    <w:p w14:paraId="056801A7" w14:textId="77777777" w:rsidR="0001486E" w:rsidRPr="000A1457" w:rsidRDefault="0001486E" w:rsidP="0001486E">
      <w:pPr>
        <w:pStyle w:val="al"/>
        <w:shd w:val="clear" w:color="auto" w:fill="FFFFFF"/>
        <w:spacing w:before="0" w:beforeAutospacing="0" w:after="150" w:afterAutospacing="0"/>
        <w:jc w:val="both"/>
        <w:rPr>
          <w:b/>
          <w:color w:val="333333"/>
        </w:rPr>
      </w:pPr>
      <w:r w:rsidRPr="000A1457">
        <w:rPr>
          <w:b/>
          <w:bCs/>
          <w:color w:val="222222"/>
        </w:rPr>
        <w:t>f)</w:t>
      </w:r>
      <w:r w:rsidRPr="000A1457">
        <w:rPr>
          <w:b/>
          <w:color w:val="444444"/>
        </w:rPr>
        <w:t> o descriere a caracteristicilor fizice ale întregului proiect, formele fizice ale proiectului (planuri, clădiri, alte structuri, materiale de construcție și altele).</w:t>
      </w:r>
    </w:p>
    <w:p w14:paraId="0214150D" w14:textId="77777777" w:rsidR="0001486E" w:rsidRPr="000A1457" w:rsidRDefault="0001486E" w:rsidP="0001486E">
      <w:pPr>
        <w:pStyle w:val="al"/>
        <w:shd w:val="clear" w:color="auto" w:fill="FFFFFF"/>
        <w:spacing w:before="0" w:beforeAutospacing="0" w:after="150" w:afterAutospacing="0"/>
        <w:jc w:val="both"/>
        <w:rPr>
          <w:b/>
          <w:color w:val="333333"/>
        </w:rPr>
      </w:pPr>
      <w:r w:rsidRPr="000A1457">
        <w:rPr>
          <w:b/>
          <w:color w:val="444444"/>
        </w:rPr>
        <w:t>Se prezintă elementele specifice caracteristice proiectului propus:</w:t>
      </w:r>
    </w:p>
    <w:p w14:paraId="57783BBC" w14:textId="6438F9A9"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profilul și capacitățile de producție;</w:t>
      </w:r>
    </w:p>
    <w:p w14:paraId="2DD336B3" w14:textId="77777777" w:rsidR="00F9517F" w:rsidRPr="00F9517F" w:rsidRDefault="00F9517F" w:rsidP="00F9517F">
      <w:pPr>
        <w:spacing w:after="0" w:line="360" w:lineRule="auto"/>
        <w:ind w:firstLine="720"/>
        <w:jc w:val="both"/>
        <w:rPr>
          <w:rFonts w:ascii="Times New Roman" w:eastAsia="Times New Roman" w:hAnsi="Times New Roman" w:cs="Times New Roman"/>
          <w:bCs/>
          <w:sz w:val="24"/>
          <w:szCs w:val="24"/>
          <w:lang w:val="it-IT"/>
        </w:rPr>
      </w:pPr>
      <w:r w:rsidRPr="00F9517F">
        <w:rPr>
          <w:rFonts w:ascii="Times New Roman" w:eastAsia="Times New Roman" w:hAnsi="Times New Roman" w:cs="Times New Roman"/>
          <w:bCs/>
          <w:sz w:val="24"/>
          <w:szCs w:val="24"/>
          <w:lang w:val="it-IT"/>
        </w:rPr>
        <w:t>Categoria de importanta : C (normala)</w:t>
      </w:r>
    </w:p>
    <w:p w14:paraId="78CEBA6F" w14:textId="407CE79D" w:rsidR="00F9517F" w:rsidRPr="006B6CDE" w:rsidRDefault="00F9517F" w:rsidP="00F9517F">
      <w:pPr>
        <w:spacing w:after="0" w:line="360" w:lineRule="auto"/>
        <w:ind w:firstLine="720"/>
        <w:jc w:val="both"/>
        <w:rPr>
          <w:rFonts w:ascii="Times New Roman" w:eastAsia="Times New Roman" w:hAnsi="Times New Roman" w:cs="Times New Roman"/>
          <w:bCs/>
          <w:sz w:val="24"/>
          <w:szCs w:val="24"/>
          <w:lang w:val="it-IT"/>
        </w:rPr>
      </w:pPr>
      <w:r w:rsidRPr="00F9517F">
        <w:rPr>
          <w:rFonts w:ascii="Times New Roman" w:eastAsia="Times New Roman" w:hAnsi="Times New Roman" w:cs="Times New Roman"/>
          <w:bCs/>
          <w:sz w:val="24"/>
          <w:szCs w:val="24"/>
          <w:lang w:val="it-IT"/>
        </w:rPr>
        <w:t>Clasa tehnica : V</w:t>
      </w:r>
    </w:p>
    <w:p w14:paraId="3A9874FD" w14:textId="12CE4E46"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descrierea instalației și a fluxurilor tehnologice existente pe amplasament (după caz);</w:t>
      </w:r>
    </w:p>
    <w:p w14:paraId="0F9D9DE9" w14:textId="6DA996B9" w:rsidR="00F9517F" w:rsidRPr="006B6CDE" w:rsidRDefault="00F9517F" w:rsidP="0001486E">
      <w:pPr>
        <w:pStyle w:val="al"/>
        <w:shd w:val="clear" w:color="auto" w:fill="FFFFFF"/>
        <w:spacing w:before="0" w:beforeAutospacing="0" w:after="150" w:afterAutospacing="0"/>
        <w:jc w:val="both"/>
        <w:rPr>
          <w:color w:val="333333"/>
        </w:rPr>
      </w:pPr>
      <w:r w:rsidRPr="006B6CDE">
        <w:rPr>
          <w:color w:val="444444"/>
        </w:rPr>
        <w:t xml:space="preserve">    Nu este cazul</w:t>
      </w:r>
    </w:p>
    <w:p w14:paraId="05CCE8A7" w14:textId="77777777" w:rsidR="0001486E" w:rsidRPr="006B6CDE" w:rsidRDefault="0001486E" w:rsidP="0001486E">
      <w:pPr>
        <w:pStyle w:val="al"/>
        <w:shd w:val="clear" w:color="auto" w:fill="FFFFFF"/>
        <w:spacing w:before="0" w:beforeAutospacing="0" w:after="150" w:afterAutospacing="0"/>
        <w:jc w:val="both"/>
        <w:rPr>
          <w:b/>
          <w:color w:val="333333"/>
        </w:rPr>
      </w:pPr>
      <w:r w:rsidRPr="006B6CDE">
        <w:rPr>
          <w:b/>
          <w:bCs/>
          <w:color w:val="222222"/>
        </w:rPr>
        <w:t>-</w:t>
      </w:r>
      <w:r w:rsidRPr="006B6CDE">
        <w:rPr>
          <w:color w:val="444444"/>
        </w:rPr>
        <w:t> </w:t>
      </w:r>
      <w:r w:rsidRPr="006B6CDE">
        <w:rPr>
          <w:b/>
          <w:color w:val="444444"/>
        </w:rPr>
        <w:t>descrierea proceselor de producție ale proiectului propus, în funcție de specificul investiției, produse și subproduse obținute, mărimea, capacitatea;</w:t>
      </w:r>
    </w:p>
    <w:p w14:paraId="210600DF" w14:textId="2E944D9A"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xml:space="preserve"> materiile prime, energia și combustibilii utilizați, cu modul de asigurare </w:t>
      </w:r>
      <w:proofErr w:type="gramStart"/>
      <w:r w:rsidRPr="006B6CDE">
        <w:rPr>
          <w:b/>
          <w:color w:val="444444"/>
        </w:rPr>
        <w:t>a</w:t>
      </w:r>
      <w:proofErr w:type="gramEnd"/>
      <w:r w:rsidRPr="006B6CDE">
        <w:rPr>
          <w:b/>
          <w:color w:val="444444"/>
        </w:rPr>
        <w:t xml:space="preserve"> acestora;</w:t>
      </w:r>
    </w:p>
    <w:p w14:paraId="76D7B099" w14:textId="4B9EDF95" w:rsidR="00CD305A" w:rsidRPr="006B6CDE" w:rsidRDefault="00CD305A" w:rsidP="0001486E">
      <w:pPr>
        <w:pStyle w:val="al"/>
        <w:shd w:val="clear" w:color="auto" w:fill="FFFFFF"/>
        <w:spacing w:before="0" w:beforeAutospacing="0" w:after="150" w:afterAutospacing="0"/>
        <w:jc w:val="both"/>
        <w:rPr>
          <w:color w:val="444444"/>
        </w:rPr>
      </w:pPr>
      <w:r w:rsidRPr="006B6CDE">
        <w:rPr>
          <w:color w:val="444444"/>
        </w:rPr>
        <w:t xml:space="preserve"> Nu este cazul;</w:t>
      </w:r>
    </w:p>
    <w:p w14:paraId="7E5C394F" w14:textId="3BE1E1F0"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racordarea la rețelele utilitare existente în zonă;</w:t>
      </w:r>
    </w:p>
    <w:p w14:paraId="63A58748" w14:textId="22240136" w:rsidR="00CD305A" w:rsidRPr="006B6CDE" w:rsidRDefault="00CD305A" w:rsidP="0001486E">
      <w:pPr>
        <w:pStyle w:val="al"/>
        <w:shd w:val="clear" w:color="auto" w:fill="FFFFFF"/>
        <w:spacing w:before="0" w:beforeAutospacing="0" w:after="150" w:afterAutospacing="0"/>
        <w:jc w:val="both"/>
        <w:rPr>
          <w:color w:val="444444"/>
        </w:rPr>
      </w:pPr>
      <w:r w:rsidRPr="006B6CDE">
        <w:rPr>
          <w:color w:val="444444"/>
        </w:rPr>
        <w:t>Nu este cazul;</w:t>
      </w:r>
    </w:p>
    <w:p w14:paraId="330F84C9" w14:textId="1FA8888F"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xml:space="preserve"> descrierea lucrărilor de refacere </w:t>
      </w:r>
      <w:proofErr w:type="gramStart"/>
      <w:r w:rsidRPr="006B6CDE">
        <w:rPr>
          <w:b/>
          <w:color w:val="444444"/>
        </w:rPr>
        <w:t>a</w:t>
      </w:r>
      <w:proofErr w:type="gramEnd"/>
      <w:r w:rsidRPr="006B6CDE">
        <w:rPr>
          <w:b/>
          <w:color w:val="444444"/>
        </w:rPr>
        <w:t xml:space="preserve"> amplasamentului în zona afectată de execuția investiției;</w:t>
      </w:r>
    </w:p>
    <w:p w14:paraId="46A571F6" w14:textId="77777777" w:rsidR="00CD305A" w:rsidRPr="006B6CDE" w:rsidRDefault="00CD305A" w:rsidP="00CD305A">
      <w:pPr>
        <w:spacing w:line="240" w:lineRule="auto"/>
        <w:ind w:firstLine="708"/>
        <w:rPr>
          <w:rFonts w:ascii="Times New Roman" w:hAnsi="Times New Roman" w:cs="Times New Roman"/>
          <w:sz w:val="24"/>
          <w:szCs w:val="24"/>
        </w:rPr>
      </w:pPr>
      <w:r w:rsidRPr="006B6CDE">
        <w:rPr>
          <w:rFonts w:ascii="Times New Roman" w:hAnsi="Times New Roman" w:cs="Times New Roman"/>
          <w:sz w:val="24"/>
          <w:szCs w:val="24"/>
        </w:rPr>
        <w:t xml:space="preserve">Se apreciaza ca nu sunt necesare lucrari speciale de refacere </w:t>
      </w:r>
      <w:proofErr w:type="gramStart"/>
      <w:r w:rsidRPr="006B6CDE">
        <w:rPr>
          <w:rFonts w:ascii="Times New Roman" w:hAnsi="Times New Roman" w:cs="Times New Roman"/>
          <w:sz w:val="24"/>
          <w:szCs w:val="24"/>
        </w:rPr>
        <w:t>a</w:t>
      </w:r>
      <w:proofErr w:type="gramEnd"/>
      <w:r w:rsidRPr="006B6CDE">
        <w:rPr>
          <w:rFonts w:ascii="Times New Roman" w:hAnsi="Times New Roman" w:cs="Times New Roman"/>
          <w:sz w:val="24"/>
          <w:szCs w:val="24"/>
        </w:rPr>
        <w:t xml:space="preserve"> amplasamentului.</w:t>
      </w:r>
    </w:p>
    <w:p w14:paraId="5411B944" w14:textId="77777777" w:rsidR="00CD305A" w:rsidRPr="006B6CDE" w:rsidRDefault="00CD305A" w:rsidP="00CD305A">
      <w:pPr>
        <w:spacing w:line="240" w:lineRule="auto"/>
        <w:ind w:firstLine="708"/>
        <w:rPr>
          <w:rFonts w:ascii="Times New Roman" w:hAnsi="Times New Roman" w:cs="Times New Roman"/>
          <w:sz w:val="24"/>
          <w:szCs w:val="24"/>
        </w:rPr>
      </w:pPr>
      <w:r w:rsidRPr="006B6CDE">
        <w:rPr>
          <w:rFonts w:ascii="Times New Roman" w:hAnsi="Times New Roman" w:cs="Times New Roman"/>
          <w:sz w:val="24"/>
          <w:szCs w:val="24"/>
        </w:rPr>
        <w:t xml:space="preserve">Lucrarile proiectate nu introduc efecte negative suplimentare fata de situatia existenta asupra solului, drenajului, microclimatului, apelor de suprafata, faunei. Dimpotriva, efectul lucrarilor prevazute este cu preponderenta pozitiv prin amenajari care reduce poluarea mediului in zona drumului si vecinatatea acestuia. </w:t>
      </w:r>
    </w:p>
    <w:p w14:paraId="46FD49CF" w14:textId="5BE98C9C" w:rsidR="00CD305A" w:rsidRPr="006B6CDE" w:rsidRDefault="00CD305A" w:rsidP="00CD305A">
      <w:pPr>
        <w:spacing w:line="240" w:lineRule="auto"/>
        <w:ind w:firstLine="708"/>
        <w:rPr>
          <w:rFonts w:ascii="Times New Roman" w:hAnsi="Times New Roman" w:cs="Times New Roman"/>
          <w:sz w:val="24"/>
          <w:szCs w:val="24"/>
        </w:rPr>
      </w:pPr>
      <w:r w:rsidRPr="006B6CDE">
        <w:rPr>
          <w:rFonts w:ascii="Times New Roman" w:hAnsi="Times New Roman" w:cs="Times New Roman"/>
          <w:sz w:val="24"/>
          <w:szCs w:val="24"/>
        </w:rPr>
        <w:t>Prin refacerea podului se va reface mediul inconjurator afectat prin lucrari de</w:t>
      </w:r>
      <w:r w:rsidR="002830E7" w:rsidRPr="006B6CDE">
        <w:rPr>
          <w:rFonts w:ascii="Times New Roman" w:hAnsi="Times New Roman" w:cs="Times New Roman"/>
          <w:sz w:val="24"/>
          <w:szCs w:val="24"/>
        </w:rPr>
        <w:t xml:space="preserve"> </w:t>
      </w:r>
      <w:r w:rsidRPr="006B6CDE">
        <w:rPr>
          <w:rFonts w:ascii="Times New Roman" w:hAnsi="Times New Roman" w:cs="Times New Roman"/>
          <w:sz w:val="24"/>
          <w:szCs w:val="24"/>
        </w:rPr>
        <w:t>amenajare a scurgerii apelor de suprafata.</w:t>
      </w:r>
    </w:p>
    <w:p w14:paraId="7E055772" w14:textId="77777777" w:rsidR="00CD305A" w:rsidRPr="006B6CDE" w:rsidRDefault="00CD305A" w:rsidP="00CD305A">
      <w:pPr>
        <w:spacing w:line="240" w:lineRule="auto"/>
        <w:ind w:firstLine="708"/>
        <w:rPr>
          <w:rFonts w:ascii="Times New Roman" w:hAnsi="Times New Roman" w:cs="Times New Roman"/>
          <w:sz w:val="24"/>
          <w:szCs w:val="24"/>
        </w:rPr>
      </w:pPr>
      <w:r w:rsidRPr="006B6CDE">
        <w:rPr>
          <w:rFonts w:ascii="Times New Roman" w:hAnsi="Times New Roman" w:cs="Times New Roman"/>
          <w:sz w:val="24"/>
          <w:szCs w:val="24"/>
        </w:rPr>
        <w:lastRenderedPageBreak/>
        <w:t xml:space="preserve">Dupa realizarea amenajarilor, impactul asupra mediului va fi benefic, asigurandu-se stabilitatea drumului si scurgerea controlata </w:t>
      </w:r>
      <w:proofErr w:type="gramStart"/>
      <w:r w:rsidRPr="006B6CDE">
        <w:rPr>
          <w:rFonts w:ascii="Times New Roman" w:hAnsi="Times New Roman" w:cs="Times New Roman"/>
          <w:sz w:val="24"/>
          <w:szCs w:val="24"/>
        </w:rPr>
        <w:t>a</w:t>
      </w:r>
      <w:proofErr w:type="gramEnd"/>
      <w:r w:rsidRPr="006B6CDE">
        <w:rPr>
          <w:rFonts w:ascii="Times New Roman" w:hAnsi="Times New Roman" w:cs="Times New Roman"/>
          <w:sz w:val="24"/>
          <w:szCs w:val="24"/>
        </w:rPr>
        <w:t xml:space="preserve"> apelor.</w:t>
      </w:r>
    </w:p>
    <w:p w14:paraId="1F8B8621" w14:textId="77777777" w:rsidR="00CD305A" w:rsidRPr="006B6CDE" w:rsidRDefault="00CD305A" w:rsidP="0001486E">
      <w:pPr>
        <w:pStyle w:val="al"/>
        <w:shd w:val="clear" w:color="auto" w:fill="FFFFFF"/>
        <w:spacing w:before="0" w:beforeAutospacing="0" w:after="150" w:afterAutospacing="0"/>
        <w:jc w:val="both"/>
        <w:rPr>
          <w:color w:val="333333"/>
        </w:rPr>
      </w:pPr>
    </w:p>
    <w:p w14:paraId="7565DADF" w14:textId="29C415C3"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căi noi de acces sau schimbări ale celor existente;</w:t>
      </w:r>
    </w:p>
    <w:p w14:paraId="6283B28E" w14:textId="7C9C7374" w:rsidR="002830E7" w:rsidRPr="006B6CDE" w:rsidRDefault="002830E7" w:rsidP="0001486E">
      <w:pPr>
        <w:pStyle w:val="al"/>
        <w:shd w:val="clear" w:color="auto" w:fill="FFFFFF"/>
        <w:spacing w:before="0" w:beforeAutospacing="0" w:after="150" w:afterAutospacing="0"/>
        <w:jc w:val="both"/>
        <w:rPr>
          <w:color w:val="333333"/>
        </w:rPr>
      </w:pPr>
      <w:r w:rsidRPr="006B6CDE">
        <w:rPr>
          <w:color w:val="444444"/>
        </w:rPr>
        <w:t>Nu este cazul;</w:t>
      </w:r>
    </w:p>
    <w:p w14:paraId="5F8AA4A1" w14:textId="19063688"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resursele naturale folosite în construcție și funcționare;</w:t>
      </w:r>
    </w:p>
    <w:p w14:paraId="1E66CFF5" w14:textId="3CBE8F4F" w:rsidR="002830E7" w:rsidRPr="006B6CDE" w:rsidRDefault="002830E7" w:rsidP="0001486E">
      <w:pPr>
        <w:pStyle w:val="al"/>
        <w:shd w:val="clear" w:color="auto" w:fill="FFFFFF"/>
        <w:spacing w:before="0" w:beforeAutospacing="0" w:after="150" w:afterAutospacing="0"/>
        <w:jc w:val="both"/>
        <w:rPr>
          <w:color w:val="333333"/>
        </w:rPr>
      </w:pPr>
      <w:r w:rsidRPr="006B6CDE">
        <w:rPr>
          <w:color w:val="444444"/>
        </w:rPr>
        <w:t>Nu este cazul;</w:t>
      </w:r>
    </w:p>
    <w:p w14:paraId="64DAABFF" w14:textId="758C8C02"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metode folosite în construcție/demolare;</w:t>
      </w:r>
    </w:p>
    <w:p w14:paraId="0538A441" w14:textId="77777777" w:rsidR="006F4CE1" w:rsidRPr="006F4CE1" w:rsidRDefault="006F4CE1" w:rsidP="006F4CE1">
      <w:pPr>
        <w:numPr>
          <w:ilvl w:val="0"/>
          <w:numId w:val="1"/>
        </w:numPr>
        <w:spacing w:after="0" w:line="360" w:lineRule="auto"/>
        <w:jc w:val="both"/>
        <w:rPr>
          <w:rFonts w:ascii="Times New Roman" w:eastAsia="Arial Unicode MS" w:hAnsi="Times New Roman" w:cs="Times New Roman"/>
          <w:sz w:val="24"/>
          <w:szCs w:val="24"/>
          <w:lang w:val="ro-RO"/>
        </w:rPr>
      </w:pPr>
      <w:r w:rsidRPr="006F4CE1">
        <w:rPr>
          <w:rFonts w:ascii="Times New Roman" w:eastAsia="Arial Unicode MS" w:hAnsi="Times New Roman" w:cs="Times New Roman"/>
          <w:sz w:val="24"/>
          <w:szCs w:val="24"/>
          <w:lang w:val="ro-RO"/>
        </w:rPr>
        <w:t xml:space="preserve">Realizare sapatura pana la cota de fundare; </w:t>
      </w:r>
    </w:p>
    <w:p w14:paraId="69021186" w14:textId="77777777" w:rsidR="006F4CE1" w:rsidRPr="006F4CE1" w:rsidRDefault="006F4CE1" w:rsidP="006F4CE1">
      <w:pPr>
        <w:numPr>
          <w:ilvl w:val="0"/>
          <w:numId w:val="1"/>
        </w:numPr>
        <w:spacing w:after="0" w:line="360" w:lineRule="auto"/>
        <w:jc w:val="both"/>
        <w:rPr>
          <w:rFonts w:ascii="Times New Roman" w:eastAsia="Arial Unicode MS" w:hAnsi="Times New Roman" w:cs="Times New Roman"/>
          <w:sz w:val="24"/>
          <w:szCs w:val="24"/>
          <w:lang w:val="ro-RO"/>
        </w:rPr>
      </w:pPr>
      <w:r w:rsidRPr="006F4CE1">
        <w:rPr>
          <w:rFonts w:ascii="Times New Roman" w:eastAsia="Arial Unicode MS" w:hAnsi="Times New Roman" w:cs="Times New Roman"/>
          <w:sz w:val="24"/>
          <w:szCs w:val="24"/>
          <w:lang w:val="ro-RO"/>
        </w:rPr>
        <w:t>Realizare strat din nisip de 7 cm grosime in cazul ambelor solutii;</w:t>
      </w:r>
    </w:p>
    <w:p w14:paraId="0F673F90" w14:textId="77777777" w:rsidR="006F4CE1" w:rsidRPr="006F4CE1" w:rsidRDefault="006F4CE1" w:rsidP="006F4CE1">
      <w:pPr>
        <w:numPr>
          <w:ilvl w:val="0"/>
          <w:numId w:val="1"/>
        </w:numPr>
        <w:spacing w:after="0" w:line="360" w:lineRule="auto"/>
        <w:jc w:val="both"/>
        <w:rPr>
          <w:rFonts w:ascii="Times New Roman" w:eastAsia="Arial Unicode MS" w:hAnsi="Times New Roman" w:cs="Times New Roman"/>
          <w:sz w:val="24"/>
          <w:szCs w:val="24"/>
          <w:lang w:val="ro-RO"/>
        </w:rPr>
      </w:pPr>
      <w:r w:rsidRPr="006F4CE1">
        <w:rPr>
          <w:rFonts w:ascii="Times New Roman" w:eastAsia="Arial Unicode MS" w:hAnsi="Times New Roman" w:cs="Times New Roman"/>
          <w:sz w:val="24"/>
          <w:szCs w:val="24"/>
          <w:lang w:val="ro-RO"/>
        </w:rPr>
        <w:t>Realizare strat din balast de 30 cm grosime in cazul primei solutii, respectiv 25 cm grosime in cazul celei de-a doua solutii;</w:t>
      </w:r>
    </w:p>
    <w:p w14:paraId="06FE30C9" w14:textId="77777777" w:rsidR="006F4CE1" w:rsidRPr="006F4CE1" w:rsidRDefault="006F4CE1" w:rsidP="006F4CE1">
      <w:pPr>
        <w:numPr>
          <w:ilvl w:val="0"/>
          <w:numId w:val="1"/>
        </w:numPr>
        <w:spacing w:after="0" w:line="360" w:lineRule="auto"/>
        <w:jc w:val="both"/>
        <w:rPr>
          <w:rFonts w:ascii="Times New Roman" w:eastAsia="Arial Unicode MS" w:hAnsi="Times New Roman" w:cs="Times New Roman"/>
          <w:sz w:val="24"/>
          <w:szCs w:val="24"/>
          <w:lang w:val="ro-RO"/>
        </w:rPr>
      </w:pPr>
      <w:r w:rsidRPr="006F4CE1">
        <w:rPr>
          <w:rFonts w:ascii="Times New Roman" w:eastAsia="Arial Unicode MS" w:hAnsi="Times New Roman" w:cs="Times New Roman"/>
          <w:sz w:val="24"/>
          <w:szCs w:val="24"/>
          <w:lang w:val="ro-RO"/>
        </w:rPr>
        <w:t>Realizare strat din piatra sparta de 12 cm grosime in cazul ambelor solutii;</w:t>
      </w:r>
    </w:p>
    <w:p w14:paraId="2BE41F6A" w14:textId="60A24EB5" w:rsidR="002830E7" w:rsidRPr="006B6CDE" w:rsidRDefault="006F4CE1" w:rsidP="006F4CE1">
      <w:pPr>
        <w:pStyle w:val="al"/>
        <w:numPr>
          <w:ilvl w:val="0"/>
          <w:numId w:val="2"/>
        </w:numPr>
        <w:shd w:val="clear" w:color="auto" w:fill="FFFFFF"/>
        <w:spacing w:before="0" w:beforeAutospacing="0" w:after="150" w:afterAutospacing="0"/>
        <w:jc w:val="both"/>
        <w:rPr>
          <w:color w:val="333333"/>
        </w:rPr>
      </w:pPr>
      <w:r w:rsidRPr="006B6CDE">
        <w:rPr>
          <w:rFonts w:eastAsia="Arial Unicode MS"/>
          <w:lang w:val="ro-RO" w:eastAsia="en-US"/>
        </w:rPr>
        <w:t>Realizare strat de uzura de 6 cm din BA 16 in cazul primei solutii</w:t>
      </w:r>
    </w:p>
    <w:p w14:paraId="76735602" w14:textId="09E2C556"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planul de execuție, cuprinzând faza de construcție, punerea în funcțiune, exploatare, refacere și folosire ulterioară;</w:t>
      </w:r>
    </w:p>
    <w:p w14:paraId="5BB93847" w14:textId="10E40DDA" w:rsidR="008043BF" w:rsidRPr="006B6CDE" w:rsidRDefault="008043BF" w:rsidP="0001486E">
      <w:pPr>
        <w:pStyle w:val="al"/>
        <w:shd w:val="clear" w:color="auto" w:fill="FFFFFF"/>
        <w:spacing w:before="0" w:beforeAutospacing="0" w:after="150" w:afterAutospacing="0"/>
        <w:jc w:val="both"/>
        <w:rPr>
          <w:color w:val="333333"/>
        </w:rPr>
      </w:pPr>
      <w:r w:rsidRPr="006B6CDE">
        <w:rPr>
          <w:color w:val="444444"/>
        </w:rPr>
        <w:t>Nu este cazul;</w:t>
      </w:r>
    </w:p>
    <w:p w14:paraId="41B78310" w14:textId="7998FE2D"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relația cu alte proiecte existente sau planificate;</w:t>
      </w:r>
    </w:p>
    <w:p w14:paraId="09913585" w14:textId="22BEE857" w:rsidR="008043BF" w:rsidRPr="006B6CDE" w:rsidRDefault="008043BF" w:rsidP="0001486E">
      <w:pPr>
        <w:pStyle w:val="al"/>
        <w:shd w:val="clear" w:color="auto" w:fill="FFFFFF"/>
        <w:spacing w:before="0" w:beforeAutospacing="0" w:after="150" w:afterAutospacing="0"/>
        <w:jc w:val="both"/>
        <w:rPr>
          <w:color w:val="333333"/>
        </w:rPr>
      </w:pPr>
      <w:r w:rsidRPr="006B6CDE">
        <w:rPr>
          <w:color w:val="444444"/>
        </w:rPr>
        <w:t>Nu este cazul;</w:t>
      </w:r>
    </w:p>
    <w:p w14:paraId="382BCBDD" w14:textId="17F4192C"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detalii privind alternativele care au fost luate în considerare;</w:t>
      </w:r>
    </w:p>
    <w:p w14:paraId="0A767093" w14:textId="552A5604" w:rsidR="008043BF" w:rsidRPr="006B6CDE" w:rsidRDefault="008043BF" w:rsidP="0001486E">
      <w:pPr>
        <w:pStyle w:val="al"/>
        <w:shd w:val="clear" w:color="auto" w:fill="FFFFFF"/>
        <w:spacing w:before="0" w:beforeAutospacing="0" w:after="150" w:afterAutospacing="0"/>
        <w:jc w:val="both"/>
        <w:rPr>
          <w:color w:val="333333"/>
        </w:rPr>
      </w:pPr>
      <w:r w:rsidRPr="006B6CDE">
        <w:rPr>
          <w:color w:val="444444"/>
        </w:rPr>
        <w:t>Nu este cazul;</w:t>
      </w:r>
    </w:p>
    <w:p w14:paraId="0338A8F7" w14:textId="5432A980" w:rsidR="0001486E" w:rsidRPr="006B6CDE" w:rsidRDefault="0001486E" w:rsidP="0001486E">
      <w:pPr>
        <w:pStyle w:val="al"/>
        <w:shd w:val="clear" w:color="auto" w:fill="FFFFFF"/>
        <w:spacing w:before="0" w:beforeAutospacing="0" w:after="150" w:afterAutospacing="0"/>
        <w:jc w:val="both"/>
        <w:rPr>
          <w:b/>
          <w:color w:val="444444"/>
        </w:rPr>
      </w:pPr>
      <w:r w:rsidRPr="006B6CDE">
        <w:rPr>
          <w:b/>
          <w:bCs/>
          <w:color w:val="222222"/>
        </w:rPr>
        <w:t>-</w:t>
      </w:r>
      <w:r w:rsidRPr="006B6CDE">
        <w:rPr>
          <w:b/>
          <w:color w:val="444444"/>
        </w:rPr>
        <w:t> alte activități care pot apărea ca urmare a proiectului (de exemplu, extragerea de agregate, asigurarea unor noi surse de apă, surse sau linii de transport al energiei, creșterea numărului de locuințe, eliminarea apelor uzate și a deșeurilor);</w:t>
      </w:r>
    </w:p>
    <w:p w14:paraId="369D695E" w14:textId="637DB4FA" w:rsidR="008043BF" w:rsidRPr="006B6CDE" w:rsidRDefault="008043BF" w:rsidP="0001486E">
      <w:pPr>
        <w:pStyle w:val="al"/>
        <w:shd w:val="clear" w:color="auto" w:fill="FFFFFF"/>
        <w:spacing w:before="0" w:beforeAutospacing="0" w:after="150" w:afterAutospacing="0"/>
        <w:jc w:val="both"/>
        <w:rPr>
          <w:color w:val="333333"/>
        </w:rPr>
      </w:pPr>
      <w:r w:rsidRPr="006B6CDE">
        <w:rPr>
          <w:color w:val="444444"/>
        </w:rPr>
        <w:t>Nu este cazul;</w:t>
      </w:r>
    </w:p>
    <w:p w14:paraId="14DACB82" w14:textId="7FA67751" w:rsidR="00401091" w:rsidRPr="006B6CDE" w:rsidRDefault="0001486E" w:rsidP="00401091">
      <w:pPr>
        <w:spacing w:line="240" w:lineRule="auto"/>
        <w:ind w:firstLine="708"/>
        <w:rPr>
          <w:rFonts w:ascii="Times New Roman" w:hAnsi="Times New Roman" w:cs="Times New Roman"/>
          <w:sz w:val="24"/>
          <w:szCs w:val="24"/>
          <w:lang w:val="en-US"/>
        </w:rPr>
      </w:pPr>
      <w:r w:rsidRPr="006B6CDE">
        <w:rPr>
          <w:rFonts w:ascii="Times New Roman" w:hAnsi="Times New Roman" w:cs="Times New Roman"/>
          <w:b/>
          <w:bCs/>
          <w:color w:val="222222"/>
          <w:sz w:val="24"/>
          <w:szCs w:val="24"/>
        </w:rPr>
        <w:t>-</w:t>
      </w:r>
      <w:r w:rsidRPr="006B6CDE">
        <w:rPr>
          <w:rFonts w:ascii="Times New Roman" w:hAnsi="Times New Roman" w:cs="Times New Roman"/>
          <w:b/>
          <w:color w:val="444444"/>
          <w:sz w:val="24"/>
          <w:szCs w:val="24"/>
        </w:rPr>
        <w:t> alte autorizații cerute pentru proiect.</w:t>
      </w:r>
      <w:r w:rsidR="00401091" w:rsidRPr="006B6CDE">
        <w:rPr>
          <w:rFonts w:ascii="Times New Roman" w:hAnsi="Times New Roman" w:cs="Times New Roman"/>
          <w:sz w:val="24"/>
          <w:szCs w:val="24"/>
          <w:lang w:val="en-US"/>
        </w:rPr>
        <w:t xml:space="preserve"> - conform certificatului de urbanism</w:t>
      </w:r>
      <w:r w:rsidR="00401091" w:rsidRPr="006B6CDE">
        <w:rPr>
          <w:rFonts w:ascii="Times New Roman" w:hAnsi="Times New Roman" w:cs="Times New Roman"/>
          <w:sz w:val="24"/>
          <w:szCs w:val="24"/>
        </w:rPr>
        <w:t xml:space="preserve">, </w:t>
      </w:r>
      <w:r w:rsidR="00401091" w:rsidRPr="006B6CDE">
        <w:rPr>
          <w:rFonts w:ascii="Times New Roman" w:hAnsi="Times New Roman" w:cs="Times New Roman"/>
          <w:sz w:val="24"/>
          <w:szCs w:val="24"/>
          <w:lang w:val="en-US"/>
        </w:rPr>
        <w:t>documentatia tehnica va fi insotita de urmatoarele avize si acorduri:</w:t>
      </w:r>
    </w:p>
    <w:p w14:paraId="28BDF45F" w14:textId="41CE4218" w:rsidR="00401091" w:rsidRPr="006B6CDE" w:rsidRDefault="00401091" w:rsidP="00401091">
      <w:pPr>
        <w:pStyle w:val="ListParagraph"/>
        <w:numPr>
          <w:ilvl w:val="0"/>
          <w:numId w:val="5"/>
        </w:numPr>
        <w:spacing w:line="240" w:lineRule="auto"/>
        <w:rPr>
          <w:rFonts w:ascii="Times New Roman" w:hAnsi="Times New Roman" w:cs="Times New Roman"/>
          <w:sz w:val="24"/>
          <w:szCs w:val="24"/>
          <w:lang w:val="en-US"/>
        </w:rPr>
      </w:pPr>
      <w:r w:rsidRPr="006B6CDE">
        <w:rPr>
          <w:rFonts w:ascii="Times New Roman" w:hAnsi="Times New Roman" w:cs="Times New Roman"/>
          <w:sz w:val="24"/>
          <w:szCs w:val="24"/>
          <w:lang w:val="en-US"/>
        </w:rPr>
        <w:t>DSVSA;</w:t>
      </w:r>
    </w:p>
    <w:p w14:paraId="20CA5CC0" w14:textId="2B1DB5B5" w:rsidR="00401091" w:rsidRPr="006B6CDE" w:rsidRDefault="00401091" w:rsidP="00401091">
      <w:pPr>
        <w:pStyle w:val="ListParagraph"/>
        <w:numPr>
          <w:ilvl w:val="0"/>
          <w:numId w:val="5"/>
        </w:numPr>
        <w:spacing w:line="240" w:lineRule="auto"/>
        <w:rPr>
          <w:rFonts w:ascii="Times New Roman" w:hAnsi="Times New Roman" w:cs="Times New Roman"/>
          <w:sz w:val="24"/>
          <w:szCs w:val="24"/>
          <w:lang w:val="en-US"/>
        </w:rPr>
      </w:pPr>
      <w:r w:rsidRPr="006B6CDE">
        <w:rPr>
          <w:rFonts w:ascii="Times New Roman" w:hAnsi="Times New Roman" w:cs="Times New Roman"/>
          <w:sz w:val="24"/>
          <w:szCs w:val="24"/>
          <w:lang w:val="en-US"/>
        </w:rPr>
        <w:t>Sanatatea populatiei;</w:t>
      </w:r>
    </w:p>
    <w:p w14:paraId="1A54B88E" w14:textId="77777777" w:rsidR="00401091" w:rsidRPr="006B6CDE" w:rsidRDefault="00401091" w:rsidP="00401091">
      <w:pPr>
        <w:pStyle w:val="ListParagraph"/>
        <w:numPr>
          <w:ilvl w:val="0"/>
          <w:numId w:val="5"/>
        </w:numPr>
        <w:spacing w:line="240" w:lineRule="auto"/>
        <w:rPr>
          <w:rFonts w:ascii="Times New Roman" w:hAnsi="Times New Roman" w:cs="Times New Roman"/>
          <w:sz w:val="24"/>
          <w:szCs w:val="24"/>
          <w:lang w:val="en-US"/>
        </w:rPr>
      </w:pPr>
      <w:r w:rsidRPr="006B6CDE">
        <w:rPr>
          <w:rFonts w:ascii="Times New Roman" w:hAnsi="Times New Roman" w:cs="Times New Roman"/>
          <w:sz w:val="24"/>
          <w:szCs w:val="24"/>
          <w:lang w:val="en-US"/>
        </w:rPr>
        <w:t>Protectia mediului</w:t>
      </w:r>
    </w:p>
    <w:p w14:paraId="047B622A" w14:textId="77777777" w:rsidR="00401091" w:rsidRPr="006B6CDE" w:rsidRDefault="00401091" w:rsidP="00401091">
      <w:pPr>
        <w:pStyle w:val="ListParagraph"/>
        <w:numPr>
          <w:ilvl w:val="0"/>
          <w:numId w:val="5"/>
        </w:numPr>
        <w:spacing w:line="240" w:lineRule="auto"/>
        <w:rPr>
          <w:rFonts w:ascii="Times New Roman" w:hAnsi="Times New Roman" w:cs="Times New Roman"/>
          <w:sz w:val="24"/>
          <w:szCs w:val="24"/>
          <w:lang w:val="en-US"/>
        </w:rPr>
      </w:pPr>
      <w:r w:rsidRPr="006B6CDE">
        <w:rPr>
          <w:rFonts w:ascii="Times New Roman" w:hAnsi="Times New Roman" w:cs="Times New Roman"/>
          <w:sz w:val="24"/>
          <w:szCs w:val="24"/>
          <w:lang w:val="en-US"/>
        </w:rPr>
        <w:t>Studiu geotehnic verificat la cerinta Af</w:t>
      </w:r>
    </w:p>
    <w:p w14:paraId="0C71AA7F" w14:textId="77777777" w:rsidR="00401091" w:rsidRPr="006B6CDE" w:rsidRDefault="00401091" w:rsidP="00401091">
      <w:pPr>
        <w:pStyle w:val="ListParagraph"/>
        <w:numPr>
          <w:ilvl w:val="0"/>
          <w:numId w:val="5"/>
        </w:numPr>
        <w:spacing w:line="240" w:lineRule="auto"/>
        <w:rPr>
          <w:rFonts w:ascii="Times New Roman" w:hAnsi="Times New Roman" w:cs="Times New Roman"/>
          <w:sz w:val="24"/>
          <w:szCs w:val="24"/>
          <w:lang w:val="en-US"/>
        </w:rPr>
      </w:pPr>
      <w:r w:rsidRPr="006B6CDE">
        <w:rPr>
          <w:rFonts w:ascii="Times New Roman" w:hAnsi="Times New Roman" w:cs="Times New Roman"/>
          <w:sz w:val="24"/>
          <w:szCs w:val="24"/>
          <w:lang w:val="en-US"/>
        </w:rPr>
        <w:t>Studiu topografic avizat OCPI</w:t>
      </w:r>
    </w:p>
    <w:p w14:paraId="2FB6D0BE" w14:textId="6894BB8D" w:rsidR="0001486E" w:rsidRPr="006B6CDE" w:rsidRDefault="0001486E" w:rsidP="0001486E">
      <w:pPr>
        <w:pStyle w:val="al"/>
        <w:shd w:val="clear" w:color="auto" w:fill="FFFFFF"/>
        <w:spacing w:before="0" w:beforeAutospacing="0" w:after="150" w:afterAutospacing="0"/>
        <w:jc w:val="both"/>
        <w:rPr>
          <w:b/>
          <w:color w:val="444444"/>
        </w:rPr>
      </w:pPr>
    </w:p>
    <w:p w14:paraId="1372C7AB" w14:textId="77777777" w:rsidR="0001486E" w:rsidRPr="006B6CDE" w:rsidRDefault="0001486E" w:rsidP="0001486E">
      <w:pPr>
        <w:pStyle w:val="al"/>
        <w:shd w:val="clear" w:color="auto" w:fill="FFFFFF"/>
        <w:spacing w:before="0" w:beforeAutospacing="0" w:after="150" w:afterAutospacing="0"/>
        <w:jc w:val="both"/>
        <w:rPr>
          <w:b/>
          <w:color w:val="333333"/>
        </w:rPr>
      </w:pPr>
      <w:r w:rsidRPr="006B6CDE">
        <w:rPr>
          <w:b/>
          <w:bCs/>
          <w:color w:val="222222"/>
        </w:rPr>
        <w:t>IV.</w:t>
      </w:r>
      <w:r w:rsidRPr="006B6CDE">
        <w:rPr>
          <w:b/>
          <w:color w:val="444444"/>
        </w:rPr>
        <w:t> Descrierea lucrărilor de demolare necesare:</w:t>
      </w:r>
    </w:p>
    <w:p w14:paraId="3562AFE8"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planul de execuție a lucrărilor de demolare, de refacere și folosire ulterioară a terenului;</w:t>
      </w:r>
    </w:p>
    <w:p w14:paraId="26032762"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xml:space="preserve"> descrierea lucrărilor de refacere </w:t>
      </w:r>
      <w:proofErr w:type="gramStart"/>
      <w:r w:rsidRPr="006B6CDE">
        <w:rPr>
          <w:color w:val="444444"/>
        </w:rPr>
        <w:t>a</w:t>
      </w:r>
      <w:proofErr w:type="gramEnd"/>
      <w:r w:rsidRPr="006B6CDE">
        <w:rPr>
          <w:color w:val="444444"/>
        </w:rPr>
        <w:t xml:space="preserve"> amplasamentului;</w:t>
      </w:r>
    </w:p>
    <w:p w14:paraId="620A94BF"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lastRenderedPageBreak/>
        <w:t>-</w:t>
      </w:r>
      <w:r w:rsidRPr="006B6CDE">
        <w:rPr>
          <w:color w:val="444444"/>
        </w:rPr>
        <w:t> căi noi de acces sau schimbări ale celor existente, după caz;</w:t>
      </w:r>
    </w:p>
    <w:p w14:paraId="4AF93B6D"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metode folosite în demolare;</w:t>
      </w:r>
    </w:p>
    <w:p w14:paraId="5669AED8"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detalii privind alternativele care au fost luate în considerare;</w:t>
      </w:r>
    </w:p>
    <w:p w14:paraId="2F65840A"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alte activități care pot apărea ca urmare a demolării (de exemplu, eliminarea deșeurilor).</w:t>
      </w:r>
    </w:p>
    <w:p w14:paraId="648738DD"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V.</w:t>
      </w:r>
      <w:r w:rsidRPr="006B6CDE">
        <w:rPr>
          <w:color w:val="444444"/>
        </w:rPr>
        <w:t> Descrierea amplasării proiectului:</w:t>
      </w:r>
    </w:p>
    <w:p w14:paraId="5B7A504B" w14:textId="379ABCE4"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w:t>
      </w:r>
      <w:r w:rsidRPr="006B6CDE">
        <w:rPr>
          <w:rFonts w:ascii="Times New Roman" w:eastAsia="Times New Roman" w:hAnsi="Times New Roman" w:cs="Times New Roman"/>
          <w:b/>
          <w:color w:val="444444"/>
          <w:sz w:val="24"/>
          <w:szCs w:val="24"/>
          <w:lang w:eastAsia="en-GB"/>
        </w:rPr>
        <w:t> distanța față de granițe pentru proiectele care cad sub incidența </w:t>
      </w:r>
      <w:hyperlink r:id="rId9" w:tgtFrame="_blank" w:history="1">
        <w:r w:rsidRPr="006B6CDE">
          <w:rPr>
            <w:rFonts w:ascii="Times New Roman" w:eastAsia="Times New Roman" w:hAnsi="Times New Roman" w:cs="Times New Roman"/>
            <w:b/>
            <w:color w:val="1A86B6"/>
            <w:sz w:val="24"/>
            <w:szCs w:val="24"/>
            <w:u w:val="single"/>
            <w:lang w:eastAsia="en-GB"/>
          </w:rPr>
          <w:t>Convenției</w:t>
        </w:r>
      </w:hyperlink>
      <w:r w:rsidRPr="006B6CDE">
        <w:rPr>
          <w:rFonts w:ascii="Times New Roman" w:eastAsia="Times New Roman" w:hAnsi="Times New Roman" w:cs="Times New Roman"/>
          <w:b/>
          <w:color w:val="444444"/>
          <w:sz w:val="24"/>
          <w:szCs w:val="24"/>
          <w:lang w:eastAsia="en-GB"/>
        </w:rPr>
        <w:t> privind evaluarea impactului asupra mediului în context transfrontieră, adoptată la Espoo la 25 februarie 1991, ratificată prin Legea </w:t>
      </w:r>
      <w:hyperlink r:id="rId10" w:tgtFrame="_blank" w:history="1">
        <w:r w:rsidRPr="006B6CDE">
          <w:rPr>
            <w:rFonts w:ascii="Times New Roman" w:eastAsia="Times New Roman" w:hAnsi="Times New Roman" w:cs="Times New Roman"/>
            <w:b/>
            <w:color w:val="1A86B6"/>
            <w:sz w:val="24"/>
            <w:szCs w:val="24"/>
            <w:u w:val="single"/>
            <w:lang w:eastAsia="en-GB"/>
          </w:rPr>
          <w:t>nr. 22/2001</w:t>
        </w:r>
      </w:hyperlink>
      <w:r w:rsidRPr="006B6CDE">
        <w:rPr>
          <w:rFonts w:ascii="Times New Roman" w:eastAsia="Times New Roman" w:hAnsi="Times New Roman" w:cs="Times New Roman"/>
          <w:b/>
          <w:color w:val="444444"/>
          <w:sz w:val="24"/>
          <w:szCs w:val="24"/>
          <w:lang w:eastAsia="en-GB"/>
        </w:rPr>
        <w:t>, cu completările ulterioare;</w:t>
      </w:r>
      <w:r w:rsidR="00401091" w:rsidRPr="006B6CDE">
        <w:rPr>
          <w:rFonts w:ascii="Times New Roman" w:eastAsia="Times New Roman" w:hAnsi="Times New Roman" w:cs="Times New Roman"/>
          <w:color w:val="444444"/>
          <w:sz w:val="24"/>
          <w:szCs w:val="24"/>
          <w:lang w:eastAsia="en-GB"/>
        </w:rPr>
        <w:t xml:space="preserve"> - nu este cazul</w:t>
      </w:r>
    </w:p>
    <w:p w14:paraId="1C515CDB" w14:textId="2C952EBA" w:rsidR="008043BF" w:rsidRPr="006B6CDE" w:rsidRDefault="0001486E" w:rsidP="006B6CDE">
      <w:pPr>
        <w:shd w:val="clear" w:color="auto" w:fill="FFFFFF"/>
        <w:spacing w:after="150" w:line="240" w:lineRule="auto"/>
        <w:jc w:val="both"/>
        <w:rPr>
          <w:rFonts w:ascii="Times New Roman" w:eastAsia="Times New Roman" w:hAnsi="Times New Roman" w:cs="Times New Roman"/>
          <w:b/>
          <w:color w:val="444444"/>
          <w:sz w:val="24"/>
          <w:szCs w:val="24"/>
          <w:lang w:eastAsia="en-GB"/>
        </w:rPr>
      </w:pPr>
      <w:r w:rsidRPr="006B6CDE">
        <w:rPr>
          <w:rFonts w:ascii="Times New Roman" w:eastAsia="Times New Roman" w:hAnsi="Times New Roman" w:cs="Times New Roman"/>
          <w:b/>
          <w:bCs/>
          <w:color w:val="222222"/>
          <w:sz w:val="24"/>
          <w:szCs w:val="24"/>
          <w:lang w:eastAsia="en-GB"/>
        </w:rPr>
        <w:t>-</w:t>
      </w:r>
      <w:r w:rsidRPr="006B6CDE">
        <w:rPr>
          <w:rFonts w:ascii="Times New Roman" w:eastAsia="Times New Roman" w:hAnsi="Times New Roman" w:cs="Times New Roman"/>
          <w:b/>
          <w:color w:val="444444"/>
          <w:sz w:val="24"/>
          <w:szCs w:val="24"/>
          <w:lang w:eastAsia="en-GB"/>
        </w:rPr>
        <w:t> localizarea amplasamentului în raport cu patrimoniul cultural potrivit Listei monumentelor istorice, actualizată, aprobată prin Ordinul ministrului culturii și cultelor </w:t>
      </w:r>
      <w:hyperlink r:id="rId11" w:tgtFrame="_blank" w:history="1">
        <w:r w:rsidRPr="006B6CDE">
          <w:rPr>
            <w:rFonts w:ascii="Times New Roman" w:eastAsia="Times New Roman" w:hAnsi="Times New Roman" w:cs="Times New Roman"/>
            <w:b/>
            <w:color w:val="1A86B6"/>
            <w:sz w:val="24"/>
            <w:szCs w:val="24"/>
            <w:u w:val="single"/>
            <w:lang w:eastAsia="en-GB"/>
          </w:rPr>
          <w:t>nr. 2.314/2004</w:t>
        </w:r>
      </w:hyperlink>
      <w:r w:rsidRPr="006B6CDE">
        <w:rPr>
          <w:rFonts w:ascii="Times New Roman" w:eastAsia="Times New Roman" w:hAnsi="Times New Roman" w:cs="Times New Roman"/>
          <w:b/>
          <w:color w:val="444444"/>
          <w:sz w:val="24"/>
          <w:szCs w:val="24"/>
          <w:lang w:eastAsia="en-GB"/>
        </w:rPr>
        <w:t>, cu modificările ulterioare, și Repertoriului arheologic național prevăzut de Ordonanța Guvernului </w:t>
      </w:r>
      <w:hyperlink r:id="rId12" w:tgtFrame="_blank" w:history="1">
        <w:r w:rsidRPr="006B6CDE">
          <w:rPr>
            <w:rFonts w:ascii="Times New Roman" w:eastAsia="Times New Roman" w:hAnsi="Times New Roman" w:cs="Times New Roman"/>
            <w:b/>
            <w:color w:val="1A86B6"/>
            <w:sz w:val="24"/>
            <w:szCs w:val="24"/>
            <w:u w:val="single"/>
            <w:lang w:eastAsia="en-GB"/>
          </w:rPr>
          <w:t>nr. 43/2000</w:t>
        </w:r>
      </w:hyperlink>
      <w:r w:rsidRPr="006B6CDE">
        <w:rPr>
          <w:rFonts w:ascii="Times New Roman" w:eastAsia="Times New Roman" w:hAnsi="Times New Roman" w:cs="Times New Roman"/>
          <w:b/>
          <w:color w:val="444444"/>
          <w:sz w:val="24"/>
          <w:szCs w:val="24"/>
          <w:lang w:eastAsia="en-GB"/>
        </w:rPr>
        <w:t xml:space="preserve"> privind protecția patrimoniului arheologic și declararea unor situri arheologice ca zone de interes național, republicată, cu modificările și completările </w:t>
      </w:r>
      <w:proofErr w:type="gramStart"/>
      <w:r w:rsidRPr="006B6CDE">
        <w:rPr>
          <w:rFonts w:ascii="Times New Roman" w:eastAsia="Times New Roman" w:hAnsi="Times New Roman" w:cs="Times New Roman"/>
          <w:b/>
          <w:color w:val="444444"/>
          <w:sz w:val="24"/>
          <w:szCs w:val="24"/>
          <w:lang w:eastAsia="en-GB"/>
        </w:rPr>
        <w:t>ulterioare;</w:t>
      </w:r>
      <w:r w:rsidR="006B6CDE" w:rsidRPr="006B6CDE">
        <w:rPr>
          <w:rFonts w:ascii="Times New Roman" w:eastAsia="Times New Roman" w:hAnsi="Times New Roman" w:cs="Times New Roman"/>
          <w:b/>
          <w:color w:val="444444"/>
          <w:sz w:val="24"/>
          <w:szCs w:val="24"/>
          <w:lang w:eastAsia="en-GB"/>
        </w:rPr>
        <w:t>-</w:t>
      </w:r>
      <w:proofErr w:type="gramEnd"/>
      <w:r w:rsidR="006B6CDE" w:rsidRPr="006B6CDE">
        <w:rPr>
          <w:rFonts w:ascii="Times New Roman" w:eastAsia="Times New Roman" w:hAnsi="Times New Roman" w:cs="Times New Roman"/>
          <w:b/>
          <w:color w:val="444444"/>
          <w:sz w:val="24"/>
          <w:szCs w:val="24"/>
          <w:lang w:eastAsia="en-GB"/>
        </w:rPr>
        <w:t xml:space="preserve"> </w:t>
      </w:r>
      <w:r w:rsidR="008043BF" w:rsidRPr="006B6CDE">
        <w:rPr>
          <w:rFonts w:ascii="Times New Roman" w:hAnsi="Times New Roman" w:cs="Times New Roman"/>
          <w:color w:val="444444"/>
          <w:sz w:val="24"/>
          <w:szCs w:val="24"/>
        </w:rPr>
        <w:t>Nu este cazul;</w:t>
      </w:r>
    </w:p>
    <w:p w14:paraId="5A585A5D" w14:textId="794FBE68" w:rsidR="0001486E" w:rsidRPr="006B6CDE" w:rsidRDefault="0001486E" w:rsidP="006B6CDE">
      <w:pPr>
        <w:pStyle w:val="ListParagraph"/>
        <w:numPr>
          <w:ilvl w:val="3"/>
          <w:numId w:val="4"/>
        </w:numPr>
        <w:shd w:val="clear" w:color="auto" w:fill="FFFFFF"/>
        <w:spacing w:after="150" w:line="240" w:lineRule="auto"/>
        <w:ind w:left="709"/>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color w:val="444444"/>
          <w:sz w:val="24"/>
          <w:szCs w:val="24"/>
          <w:lang w:eastAsia="en-GB"/>
        </w:rPr>
        <w:t>hărți, fotografii ale amplasamentului care pot oferi informații privind caracteristicile fizice ale mediului, atât naturale, cât și artificiale, și alte informații privind:</w:t>
      </w:r>
    </w:p>
    <w:p w14:paraId="0A8F9002" w14:textId="10F60EE4" w:rsidR="0001486E" w:rsidRPr="006B6CDE" w:rsidRDefault="0001486E" w:rsidP="006B6CDE">
      <w:pPr>
        <w:pStyle w:val="ListParagraph"/>
        <w:numPr>
          <w:ilvl w:val="3"/>
          <w:numId w:val="4"/>
        </w:numPr>
        <w:shd w:val="clear" w:color="auto" w:fill="FFFFFF"/>
        <w:spacing w:after="0" w:line="240" w:lineRule="auto"/>
        <w:ind w:left="709"/>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color w:val="444444"/>
          <w:sz w:val="24"/>
          <w:szCs w:val="24"/>
          <w:lang w:eastAsia="en-GB"/>
        </w:rPr>
        <w:t>folosințele actuale și planificate ale terenului atât pe amplasament, cât și pe zone adiacente acestuia;</w:t>
      </w:r>
    </w:p>
    <w:p w14:paraId="4094579F" w14:textId="364B7D1B" w:rsidR="0001486E" w:rsidRPr="006B6CDE" w:rsidRDefault="0001486E" w:rsidP="006B6CDE">
      <w:pPr>
        <w:pStyle w:val="ListParagraph"/>
        <w:numPr>
          <w:ilvl w:val="0"/>
          <w:numId w:val="4"/>
        </w:numPr>
        <w:tabs>
          <w:tab w:val="left" w:pos="0"/>
        </w:tabs>
        <w:spacing w:line="240" w:lineRule="auto"/>
        <w:jc w:val="both"/>
        <w:rPr>
          <w:rFonts w:ascii="Times New Roman" w:hAnsi="Times New Roman" w:cs="Times New Roman"/>
          <w:sz w:val="24"/>
          <w:szCs w:val="24"/>
          <w:lang w:val="en-US"/>
        </w:rPr>
      </w:pPr>
      <w:r w:rsidRPr="006B6CDE">
        <w:rPr>
          <w:rFonts w:ascii="Times New Roman" w:eastAsia="Times New Roman" w:hAnsi="Times New Roman" w:cs="Times New Roman"/>
          <w:color w:val="444444"/>
          <w:sz w:val="24"/>
          <w:szCs w:val="24"/>
          <w:lang w:eastAsia="en-GB"/>
        </w:rPr>
        <w:t>politici de zonare și de folosire a terenului</w:t>
      </w:r>
      <w:r w:rsidR="008043BF" w:rsidRPr="006B6CDE">
        <w:rPr>
          <w:rFonts w:ascii="Times New Roman" w:eastAsia="Times New Roman" w:hAnsi="Times New Roman" w:cs="Times New Roman"/>
          <w:color w:val="444444"/>
          <w:sz w:val="24"/>
          <w:szCs w:val="24"/>
          <w:lang w:eastAsia="en-GB"/>
        </w:rPr>
        <w:t xml:space="preserve">, </w:t>
      </w:r>
      <w:r w:rsidR="008043BF" w:rsidRPr="006B6CDE">
        <w:rPr>
          <w:rFonts w:ascii="Times New Roman" w:hAnsi="Times New Roman" w:cs="Times New Roman"/>
          <w:sz w:val="24"/>
          <w:szCs w:val="24"/>
          <w:lang w:val="en-US"/>
        </w:rPr>
        <w:t>conform certificatului de urbanism</w:t>
      </w:r>
      <w:r w:rsidR="00401091" w:rsidRPr="006B6CDE">
        <w:rPr>
          <w:rFonts w:ascii="Times New Roman" w:hAnsi="Times New Roman" w:cs="Times New Roman"/>
          <w:sz w:val="24"/>
          <w:szCs w:val="24"/>
          <w:lang w:val="en-US"/>
        </w:rPr>
        <w:t xml:space="preserve"> nr. 13/07.08.2018</w:t>
      </w:r>
      <w:r w:rsidR="008043BF" w:rsidRPr="006B6CDE">
        <w:rPr>
          <w:rFonts w:ascii="Times New Roman" w:hAnsi="Times New Roman" w:cs="Times New Roman"/>
          <w:sz w:val="24"/>
          <w:szCs w:val="24"/>
          <w:lang w:val="en-US"/>
        </w:rPr>
        <w:t xml:space="preserve">. Terenul necesar realizarii lucrarii face parte din patrimoniul Comunei Pietrari conform </w:t>
      </w:r>
      <w:r w:rsidR="00401091" w:rsidRPr="006B6CDE">
        <w:rPr>
          <w:rFonts w:ascii="Times New Roman" w:hAnsi="Times New Roman" w:cs="Times New Roman"/>
          <w:sz w:val="24"/>
          <w:szCs w:val="24"/>
          <w:lang w:val="en-US"/>
        </w:rPr>
        <w:t>extras de carte funciara completata cu acte administrative (HG NR. 1140/19.10.2006, HCL NR. 10/27.02.2006)</w:t>
      </w:r>
      <w:r w:rsidR="008043BF" w:rsidRPr="006B6CDE">
        <w:rPr>
          <w:rFonts w:ascii="Times New Roman" w:hAnsi="Times New Roman" w:cs="Times New Roman"/>
          <w:sz w:val="24"/>
          <w:szCs w:val="24"/>
          <w:lang w:val="en-US"/>
        </w:rPr>
        <w:t>. Lucrarile proiectate pastreaza amplasamentul actual, fiind situat in totalitate pe domeniul public.</w:t>
      </w:r>
    </w:p>
    <w:p w14:paraId="15F23FC3" w14:textId="090B57A5" w:rsidR="0001486E" w:rsidRPr="006B6CDE" w:rsidRDefault="0001486E" w:rsidP="006B6CDE">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color w:val="444444"/>
          <w:sz w:val="24"/>
          <w:szCs w:val="24"/>
          <w:lang w:eastAsia="en-GB"/>
        </w:rPr>
        <w:t>arealele sensibile</w:t>
      </w:r>
      <w:r w:rsidR="006B6CDE">
        <w:rPr>
          <w:rFonts w:ascii="Times New Roman" w:eastAsia="Times New Roman" w:hAnsi="Times New Roman" w:cs="Times New Roman"/>
          <w:color w:val="444444"/>
          <w:sz w:val="24"/>
          <w:szCs w:val="24"/>
          <w:lang w:eastAsia="en-GB"/>
        </w:rPr>
        <w:t xml:space="preserve"> </w:t>
      </w:r>
      <w:r w:rsidR="00401091" w:rsidRPr="006B6CDE">
        <w:rPr>
          <w:rFonts w:ascii="Times New Roman" w:eastAsia="Times New Roman" w:hAnsi="Times New Roman" w:cs="Times New Roman"/>
          <w:color w:val="444444"/>
          <w:sz w:val="24"/>
          <w:szCs w:val="24"/>
          <w:lang w:eastAsia="en-GB"/>
        </w:rPr>
        <w:t>- nu este cazul;</w:t>
      </w:r>
    </w:p>
    <w:p w14:paraId="132DF876" w14:textId="77777777" w:rsidR="006B6CDE" w:rsidRPr="006B6CDE" w:rsidRDefault="006B6CDE" w:rsidP="006B6CDE">
      <w:pPr>
        <w:pStyle w:val="ListParagraph"/>
        <w:shd w:val="clear" w:color="auto" w:fill="FFFFFF"/>
        <w:spacing w:after="0" w:line="240" w:lineRule="auto"/>
        <w:jc w:val="both"/>
        <w:rPr>
          <w:rFonts w:ascii="Times New Roman" w:eastAsia="Times New Roman" w:hAnsi="Times New Roman" w:cs="Times New Roman"/>
          <w:color w:val="333333"/>
          <w:sz w:val="24"/>
          <w:szCs w:val="24"/>
          <w:lang w:eastAsia="en-GB"/>
        </w:rPr>
      </w:pPr>
    </w:p>
    <w:p w14:paraId="0984DCE2" w14:textId="0FAF640B" w:rsidR="0001486E" w:rsidRPr="006B6CDE" w:rsidRDefault="0001486E" w:rsidP="0001486E">
      <w:pPr>
        <w:shd w:val="clear" w:color="auto" w:fill="FFFFFF"/>
        <w:spacing w:after="150" w:line="240" w:lineRule="auto"/>
        <w:jc w:val="both"/>
        <w:rPr>
          <w:rFonts w:ascii="Times New Roman" w:eastAsia="Times New Roman" w:hAnsi="Times New Roman" w:cs="Times New Roman"/>
          <w:b/>
          <w:color w:val="444444"/>
          <w:sz w:val="24"/>
          <w:szCs w:val="24"/>
          <w:lang w:eastAsia="en-GB"/>
        </w:rPr>
      </w:pPr>
      <w:r w:rsidRPr="006B6CDE">
        <w:rPr>
          <w:rFonts w:ascii="Times New Roman" w:eastAsia="Times New Roman" w:hAnsi="Times New Roman" w:cs="Times New Roman"/>
          <w:b/>
          <w:bCs/>
          <w:color w:val="222222"/>
          <w:sz w:val="24"/>
          <w:szCs w:val="24"/>
          <w:lang w:eastAsia="en-GB"/>
        </w:rPr>
        <w:t>-</w:t>
      </w:r>
      <w:r w:rsidRPr="006B6CDE">
        <w:rPr>
          <w:rFonts w:ascii="Times New Roman" w:eastAsia="Times New Roman" w:hAnsi="Times New Roman" w:cs="Times New Roman"/>
          <w:b/>
          <w:color w:val="444444"/>
          <w:sz w:val="24"/>
          <w:szCs w:val="24"/>
          <w:lang w:eastAsia="en-GB"/>
        </w:rPr>
        <w:t> coordonatele geografice ale amplasamentului proiectului, care vor fi prezentate sub formă de vector în format digital cu referință geografică, în sistem de proiecție națională Stereo 1970;</w:t>
      </w:r>
    </w:p>
    <w:p w14:paraId="569DBF14" w14:textId="751BFF69" w:rsidR="008043BF" w:rsidRPr="006B6CDE" w:rsidRDefault="008043BF" w:rsidP="00D9179A">
      <w:pPr>
        <w:shd w:val="clear" w:color="auto" w:fill="FFFFFF"/>
        <w:spacing w:after="0" w:line="240" w:lineRule="auto"/>
        <w:jc w:val="both"/>
        <w:rPr>
          <w:rFonts w:ascii="Times New Roman" w:eastAsia="Times New Roman" w:hAnsi="Times New Roman" w:cs="Times New Roman"/>
          <w:color w:val="444444"/>
          <w:sz w:val="24"/>
          <w:szCs w:val="24"/>
          <w:lang w:eastAsia="en-GB"/>
        </w:rPr>
      </w:pPr>
      <w:r w:rsidRPr="006B6CDE">
        <w:rPr>
          <w:rFonts w:ascii="Times New Roman" w:eastAsia="Times New Roman" w:hAnsi="Times New Roman" w:cs="Times New Roman"/>
          <w:color w:val="444444"/>
          <w:sz w:val="24"/>
          <w:szCs w:val="24"/>
          <w:lang w:eastAsia="en-GB"/>
        </w:rPr>
        <w:t>Plansa nr.1.1 – Plan de amplasare zonala;</w:t>
      </w:r>
    </w:p>
    <w:p w14:paraId="4E224F76" w14:textId="3B2A04F8" w:rsidR="008043BF" w:rsidRPr="006B6CDE" w:rsidRDefault="008043BF" w:rsidP="00D9179A">
      <w:pPr>
        <w:shd w:val="clear" w:color="auto" w:fill="FFFFFF"/>
        <w:spacing w:after="0" w:line="240" w:lineRule="auto"/>
        <w:jc w:val="both"/>
        <w:rPr>
          <w:rFonts w:ascii="Times New Roman" w:eastAsia="Times New Roman" w:hAnsi="Times New Roman" w:cs="Times New Roman"/>
          <w:color w:val="444444"/>
          <w:sz w:val="24"/>
          <w:szCs w:val="24"/>
          <w:lang w:eastAsia="en-GB"/>
        </w:rPr>
      </w:pPr>
      <w:r w:rsidRPr="006B6CDE">
        <w:rPr>
          <w:rFonts w:ascii="Times New Roman" w:eastAsia="Times New Roman" w:hAnsi="Times New Roman" w:cs="Times New Roman"/>
          <w:color w:val="444444"/>
          <w:sz w:val="24"/>
          <w:szCs w:val="24"/>
          <w:lang w:eastAsia="en-GB"/>
        </w:rPr>
        <w:t>Plansa nr. 3.1. – Plan de situatie cu ridicare topografica;</w:t>
      </w:r>
    </w:p>
    <w:p w14:paraId="560D7EE6" w14:textId="055CFA9A" w:rsidR="008043BF" w:rsidRPr="006B6CDE" w:rsidRDefault="008043BF" w:rsidP="00D9179A">
      <w:pPr>
        <w:shd w:val="clear" w:color="auto" w:fill="FFFFFF"/>
        <w:spacing w:after="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color w:val="444444"/>
          <w:sz w:val="24"/>
          <w:szCs w:val="24"/>
          <w:lang w:eastAsia="en-GB"/>
        </w:rPr>
        <w:t>Plansa nr. 3.2 – Plan de situatie cu ridicare topografica;</w:t>
      </w:r>
    </w:p>
    <w:p w14:paraId="56BD9038"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detalii privind orice variantă de amplasament care a fost luată în considerare.</w:t>
      </w:r>
    </w:p>
    <w:p w14:paraId="4152A7CF"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VI.</w:t>
      </w:r>
      <w:r w:rsidRPr="006B6CDE">
        <w:rPr>
          <w:color w:val="444444"/>
        </w:rPr>
        <w:t> Descrierea tuturor efectelor semnificative posibile asupra mediului ale proiectului, în limita informațiilor disponibile:</w:t>
      </w:r>
    </w:p>
    <w:p w14:paraId="1AFC8685"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A.</w:t>
      </w:r>
      <w:r w:rsidRPr="006B6CDE">
        <w:rPr>
          <w:color w:val="444444"/>
        </w:rPr>
        <w:t> Surse de poluanți și instalații pentru reținerea, evacuarea și dispersia poluanților în mediu:</w:t>
      </w:r>
    </w:p>
    <w:p w14:paraId="64C15962"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a)</w:t>
      </w:r>
      <w:r w:rsidRPr="006B6CDE">
        <w:rPr>
          <w:color w:val="444444"/>
        </w:rPr>
        <w:t> protecția calității apelor:</w:t>
      </w:r>
    </w:p>
    <w:p w14:paraId="688EDFDD" w14:textId="7F6F0D2C" w:rsidR="0001486E" w:rsidRDefault="0001486E" w:rsidP="0001486E">
      <w:pPr>
        <w:pStyle w:val="al"/>
        <w:shd w:val="clear" w:color="auto" w:fill="FFFFFF"/>
        <w:spacing w:before="0" w:beforeAutospacing="0" w:after="150" w:afterAutospacing="0"/>
        <w:jc w:val="both"/>
        <w:rPr>
          <w:color w:val="444444"/>
        </w:rPr>
      </w:pPr>
      <w:r w:rsidRPr="006B6CDE">
        <w:rPr>
          <w:b/>
          <w:bCs/>
          <w:color w:val="222222"/>
        </w:rPr>
        <w:t>-</w:t>
      </w:r>
      <w:r w:rsidRPr="006B6CDE">
        <w:rPr>
          <w:color w:val="444444"/>
        </w:rPr>
        <w:t> sursele de poluanți pentru ape, locul de evacuare sau emisarul;</w:t>
      </w:r>
    </w:p>
    <w:p w14:paraId="15590989" w14:textId="77777777" w:rsidR="006B6CDE" w:rsidRPr="00BA2ED0" w:rsidRDefault="006B6CDE" w:rsidP="00D9179A">
      <w:pPr>
        <w:pStyle w:val="CharCharCharCharCharCharChar"/>
        <w:spacing w:after="0" w:line="240" w:lineRule="auto"/>
        <w:ind w:left="720"/>
        <w:jc w:val="both"/>
        <w:rPr>
          <w:rFonts w:ascii="Times New Roman" w:eastAsia="TimesNewRoman" w:hAnsi="Times New Roman"/>
          <w:sz w:val="24"/>
          <w:szCs w:val="24"/>
          <w:lang w:val="pt-BR"/>
        </w:rPr>
      </w:pPr>
      <w:r w:rsidRPr="00BA2ED0">
        <w:rPr>
          <w:rFonts w:ascii="Times New Roman" w:eastAsia="TimesNewRoman" w:hAnsi="Times New Roman"/>
          <w:sz w:val="24"/>
          <w:szCs w:val="24"/>
          <w:lang w:val="pt-BR"/>
        </w:rPr>
        <w:t>In perioada de executie este posibil, ca dintr-o serie de procese tehnologice să fie deversate in cursurile de apă din zona analizată substante poluante, in special sub forma de pulberi, care vor fi preluate de acestea si duse in aval. Dat fiind volumul redus al materialelor ce se vor folosi deasupra oglinzii de apa, nu pot rezulta cantităti importante de asemenea pulberi deversate.</w:t>
      </w:r>
    </w:p>
    <w:p w14:paraId="62594280" w14:textId="77777777" w:rsidR="006B6CDE" w:rsidRPr="006B6CDE" w:rsidRDefault="006B6CDE" w:rsidP="0001486E">
      <w:pPr>
        <w:pStyle w:val="al"/>
        <w:shd w:val="clear" w:color="auto" w:fill="FFFFFF"/>
        <w:spacing w:before="0" w:beforeAutospacing="0" w:after="150" w:afterAutospacing="0"/>
        <w:jc w:val="both"/>
        <w:rPr>
          <w:color w:val="333333"/>
        </w:rPr>
      </w:pPr>
    </w:p>
    <w:p w14:paraId="4C2F0444" w14:textId="13CF88DD" w:rsidR="0001486E" w:rsidRDefault="0001486E" w:rsidP="0001486E">
      <w:pPr>
        <w:pStyle w:val="al"/>
        <w:shd w:val="clear" w:color="auto" w:fill="FFFFFF"/>
        <w:spacing w:before="0" w:beforeAutospacing="0" w:after="150" w:afterAutospacing="0"/>
        <w:jc w:val="both"/>
        <w:rPr>
          <w:color w:val="444444"/>
        </w:rPr>
      </w:pPr>
      <w:r w:rsidRPr="006B6CDE">
        <w:rPr>
          <w:b/>
          <w:bCs/>
          <w:color w:val="222222"/>
        </w:rPr>
        <w:t>-</w:t>
      </w:r>
      <w:r w:rsidRPr="006B6CDE">
        <w:rPr>
          <w:color w:val="444444"/>
        </w:rPr>
        <w:t xml:space="preserve"> stațiile și instalațiile de epurare sau de preepurare </w:t>
      </w:r>
      <w:proofErr w:type="gramStart"/>
      <w:r w:rsidRPr="006B6CDE">
        <w:rPr>
          <w:color w:val="444444"/>
        </w:rPr>
        <w:t>a</w:t>
      </w:r>
      <w:proofErr w:type="gramEnd"/>
      <w:r w:rsidRPr="006B6CDE">
        <w:rPr>
          <w:color w:val="444444"/>
        </w:rPr>
        <w:t xml:space="preserve"> apelor uzate prevăzute;</w:t>
      </w:r>
    </w:p>
    <w:p w14:paraId="11A402B9" w14:textId="30FFEFF5" w:rsidR="006B6CDE" w:rsidRPr="006B6CDE" w:rsidRDefault="006B6CDE" w:rsidP="00D9179A">
      <w:pPr>
        <w:pStyle w:val="CharCharCharCharCharCharChar"/>
        <w:spacing w:after="0" w:line="240" w:lineRule="auto"/>
        <w:ind w:left="720"/>
        <w:jc w:val="both"/>
        <w:rPr>
          <w:rFonts w:ascii="Times New Roman" w:eastAsia="TimesNewRoman" w:hAnsi="Times New Roman"/>
          <w:sz w:val="24"/>
          <w:szCs w:val="24"/>
          <w:lang w:val="pt-BR"/>
        </w:rPr>
      </w:pPr>
      <w:r w:rsidRPr="00BA2ED0">
        <w:rPr>
          <w:rFonts w:ascii="Times New Roman" w:eastAsia="TimesNewRoman" w:hAnsi="Times New Roman"/>
          <w:sz w:val="24"/>
          <w:szCs w:val="24"/>
          <w:lang w:val="pt-BR"/>
        </w:rPr>
        <w:t>Pentru realizarea lucrarilor nu sunt prevăzute depozite permanente sau temporare de materiale care să poată fi spălate de apele pluviale, astfel că nu este cazul unor amenajări speciale pentru colectarea si epurarea apelor uzate</w:t>
      </w:r>
      <w:r>
        <w:rPr>
          <w:rFonts w:ascii="Times New Roman" w:eastAsia="TimesNewRoman" w:hAnsi="Times New Roman"/>
          <w:sz w:val="24"/>
          <w:szCs w:val="24"/>
          <w:lang w:val="pt-BR"/>
        </w:rPr>
        <w:t>.</w:t>
      </w:r>
    </w:p>
    <w:p w14:paraId="42C37C85"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b)</w:t>
      </w:r>
      <w:r w:rsidRPr="006B6CDE">
        <w:rPr>
          <w:color w:val="444444"/>
        </w:rPr>
        <w:t> protecția aerului:</w:t>
      </w:r>
    </w:p>
    <w:p w14:paraId="608CCFA8" w14:textId="073CB193" w:rsidR="0001486E" w:rsidRDefault="0001486E" w:rsidP="0001486E">
      <w:pPr>
        <w:pStyle w:val="al"/>
        <w:shd w:val="clear" w:color="auto" w:fill="FFFFFF"/>
        <w:spacing w:before="0" w:beforeAutospacing="0" w:after="150" w:afterAutospacing="0"/>
        <w:jc w:val="both"/>
        <w:rPr>
          <w:color w:val="444444"/>
        </w:rPr>
      </w:pPr>
      <w:r w:rsidRPr="006B6CDE">
        <w:rPr>
          <w:b/>
          <w:bCs/>
          <w:color w:val="222222"/>
        </w:rPr>
        <w:t>-</w:t>
      </w:r>
      <w:r w:rsidRPr="006B6CDE">
        <w:rPr>
          <w:color w:val="444444"/>
        </w:rPr>
        <w:t> sursele de poluanți pentru aer, poluanți, inclusiv surse de mirosuri;</w:t>
      </w:r>
    </w:p>
    <w:p w14:paraId="2A2F3AC0" w14:textId="77777777" w:rsidR="006B6CDE" w:rsidRPr="00BA2ED0" w:rsidRDefault="006B6CDE"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Realizarea investitiei propuse implică, in perioada de executie:</w:t>
      </w:r>
    </w:p>
    <w:p w14:paraId="70ED94E4" w14:textId="77777777" w:rsidR="006B6CDE" w:rsidRPr="00BA2ED0" w:rsidRDefault="006B6CDE"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hAnsi="Times New Roman"/>
          <w:sz w:val="24"/>
          <w:szCs w:val="24"/>
          <w:lang w:val="it-IT"/>
        </w:rPr>
        <w:t xml:space="preserve">• </w:t>
      </w:r>
      <w:r w:rsidRPr="00BA2ED0">
        <w:rPr>
          <w:rFonts w:ascii="Times New Roman" w:eastAsia="TimesNewRoman" w:hAnsi="Times New Roman"/>
          <w:sz w:val="24"/>
          <w:szCs w:val="24"/>
          <w:lang w:val="it-IT"/>
        </w:rPr>
        <w:t>lucrări privind realizarea lucrarilor analizate;</w:t>
      </w:r>
    </w:p>
    <w:p w14:paraId="6575D10F" w14:textId="77777777" w:rsidR="006B6CDE" w:rsidRPr="00BA2ED0" w:rsidRDefault="006B6CDE"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hAnsi="Times New Roman"/>
          <w:sz w:val="24"/>
          <w:szCs w:val="24"/>
          <w:lang w:val="it-IT"/>
        </w:rPr>
        <w:t xml:space="preserve">• </w:t>
      </w:r>
      <w:r w:rsidRPr="00BA2ED0">
        <w:rPr>
          <w:rFonts w:ascii="Times New Roman" w:eastAsia="TimesNewRoman" w:hAnsi="Times New Roman"/>
          <w:sz w:val="24"/>
          <w:szCs w:val="24"/>
          <w:lang w:val="it-IT"/>
        </w:rPr>
        <w:t>traficul auto de lucru.</w:t>
      </w:r>
    </w:p>
    <w:p w14:paraId="3E750435" w14:textId="35CA3893" w:rsidR="006B6CDE" w:rsidRPr="006B6CDE" w:rsidRDefault="006B6CDE" w:rsidP="00D9179A">
      <w:pPr>
        <w:pStyle w:val="CharCharCharCharCharCharChar"/>
        <w:spacing w:after="0" w:line="240" w:lineRule="auto"/>
        <w:ind w:left="720"/>
        <w:jc w:val="both"/>
        <w:rPr>
          <w:rFonts w:ascii="Times New Roman" w:eastAsia="TimesNewRoman" w:hAnsi="Times New Roman"/>
          <w:sz w:val="24"/>
          <w:szCs w:val="24"/>
          <w:lang w:val="pt-BR"/>
        </w:rPr>
      </w:pPr>
      <w:r w:rsidRPr="00BA2ED0">
        <w:rPr>
          <w:rFonts w:ascii="Times New Roman" w:eastAsia="TimesNewRoman" w:hAnsi="Times New Roman"/>
          <w:sz w:val="24"/>
          <w:szCs w:val="24"/>
          <w:lang w:val="it-IT"/>
        </w:rPr>
        <w:t xml:space="preserve">Aproape toate fazele de activitate se constituie in surse de emisie de particule in suspensie. Particulele generate de reabilitare sunt de origine naturală (praf mineral). </w:t>
      </w:r>
      <w:r w:rsidRPr="00BA2ED0">
        <w:rPr>
          <w:rFonts w:ascii="Times New Roman" w:eastAsia="TimesNewRoman" w:hAnsi="Times New Roman"/>
          <w:sz w:val="24"/>
          <w:szCs w:val="24"/>
          <w:lang w:val="pt-BR"/>
        </w:rPr>
        <w:t>Aceaste surse de particule sunt insotite de surse de emisie a poluantilor specifici motoarelor cu ardere internă, reprezentate de motoarele utilajelor care execută operatiile respective.</w:t>
      </w:r>
    </w:p>
    <w:p w14:paraId="15075BF7" w14:textId="43A34838"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xml:space="preserve"> instalațiile pentru reținerea și dispersia poluanților în </w:t>
      </w:r>
      <w:proofErr w:type="gramStart"/>
      <w:r w:rsidRPr="006B6CDE">
        <w:rPr>
          <w:color w:val="444444"/>
        </w:rPr>
        <w:t>atmosferă;</w:t>
      </w:r>
      <w:r w:rsidR="006B6CDE">
        <w:rPr>
          <w:color w:val="444444"/>
        </w:rPr>
        <w:t>-</w:t>
      </w:r>
      <w:proofErr w:type="gramEnd"/>
      <w:r w:rsidR="006B6CDE">
        <w:rPr>
          <w:color w:val="444444"/>
        </w:rPr>
        <w:t xml:space="preserve"> nu este cazul.</w:t>
      </w:r>
    </w:p>
    <w:p w14:paraId="565FD6D7"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c)</w:t>
      </w:r>
      <w:r w:rsidRPr="006B6CDE">
        <w:rPr>
          <w:color w:val="444444"/>
        </w:rPr>
        <w:t> protecția împotriva zgomotului și vibrațiilor:</w:t>
      </w:r>
    </w:p>
    <w:p w14:paraId="35C1D437" w14:textId="1EC40AC4" w:rsidR="0001486E" w:rsidRDefault="0001486E" w:rsidP="0001486E">
      <w:pPr>
        <w:pStyle w:val="al"/>
        <w:shd w:val="clear" w:color="auto" w:fill="FFFFFF"/>
        <w:spacing w:before="0" w:beforeAutospacing="0" w:after="150" w:afterAutospacing="0"/>
        <w:jc w:val="both"/>
        <w:rPr>
          <w:color w:val="444444"/>
        </w:rPr>
      </w:pPr>
      <w:r w:rsidRPr="006B6CDE">
        <w:rPr>
          <w:b/>
          <w:bCs/>
          <w:color w:val="222222"/>
        </w:rPr>
        <w:t>-</w:t>
      </w:r>
      <w:r w:rsidRPr="006B6CDE">
        <w:rPr>
          <w:color w:val="444444"/>
        </w:rPr>
        <w:t> sursele de zgomot și de vibrații;</w:t>
      </w:r>
    </w:p>
    <w:p w14:paraId="1503FF5F" w14:textId="77777777" w:rsidR="00134F3F" w:rsidRPr="00BA2ED0" w:rsidRDefault="00134F3F"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In perioada de executie vor apare surse semnificative de zgomot reprezentate de utilajele in functiune si de traficul auto de lucru. Se estimează că nivelurile de zgomot pot atinge 70-90 dB(A). In zona localitătilor se estimează că nivelurile echivalente de zgomot, pentru perioade de referintă de 24h, nu vor depasi 50dB(A).</w:t>
      </w:r>
    </w:p>
    <w:p w14:paraId="61DDCCBB" w14:textId="0CC9E710" w:rsidR="00134F3F" w:rsidRPr="00134F3F" w:rsidRDefault="00134F3F"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La trecerea autobasculantelor prin localităti pot apare niveluri ale intensitătii vibratilor peste cele admise prin SR 12025:1994. Nu se pot face prognoze din cauza numărului mare de factori de influentă. Nivelurile de vibratii se atenuează cu pătratul distantei.</w:t>
      </w:r>
    </w:p>
    <w:p w14:paraId="67F72136" w14:textId="13BC233E"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xml:space="preserve"> amenajările și dotările pentru protecția împotriva zgomotului și </w:t>
      </w:r>
      <w:proofErr w:type="gramStart"/>
      <w:r w:rsidRPr="006B6CDE">
        <w:rPr>
          <w:color w:val="444444"/>
        </w:rPr>
        <w:t>vibrațiilor;</w:t>
      </w:r>
      <w:r w:rsidR="00134F3F">
        <w:rPr>
          <w:color w:val="444444"/>
        </w:rPr>
        <w:t>-</w:t>
      </w:r>
      <w:proofErr w:type="gramEnd"/>
      <w:r w:rsidR="00134F3F">
        <w:rPr>
          <w:color w:val="444444"/>
        </w:rPr>
        <w:t xml:space="preserve"> nu este cazul</w:t>
      </w:r>
    </w:p>
    <w:p w14:paraId="0EC20FA7" w14:textId="77777777" w:rsidR="0001486E" w:rsidRPr="00134F3F" w:rsidRDefault="0001486E" w:rsidP="0001486E">
      <w:pPr>
        <w:pStyle w:val="al"/>
        <w:shd w:val="clear" w:color="auto" w:fill="FFFFFF"/>
        <w:spacing w:before="0" w:beforeAutospacing="0" w:after="150" w:afterAutospacing="0"/>
        <w:jc w:val="both"/>
        <w:rPr>
          <w:b/>
          <w:color w:val="333333"/>
        </w:rPr>
      </w:pPr>
      <w:r w:rsidRPr="006B6CDE">
        <w:rPr>
          <w:b/>
          <w:bCs/>
          <w:color w:val="222222"/>
        </w:rPr>
        <w:t>d)</w:t>
      </w:r>
      <w:r w:rsidRPr="006B6CDE">
        <w:rPr>
          <w:color w:val="444444"/>
        </w:rPr>
        <w:t> </w:t>
      </w:r>
      <w:r w:rsidRPr="00134F3F">
        <w:rPr>
          <w:b/>
          <w:color w:val="444444"/>
        </w:rPr>
        <w:t>protecția împotriva radiațiilor:</w:t>
      </w:r>
    </w:p>
    <w:p w14:paraId="45DF36E2" w14:textId="3A1B3257" w:rsidR="0001486E" w:rsidRPr="00134F3F" w:rsidRDefault="0001486E" w:rsidP="0001486E">
      <w:pPr>
        <w:pStyle w:val="al"/>
        <w:shd w:val="clear" w:color="auto" w:fill="FFFFFF"/>
        <w:spacing w:before="0" w:beforeAutospacing="0" w:after="150" w:afterAutospacing="0"/>
        <w:jc w:val="both"/>
        <w:rPr>
          <w:b/>
          <w:color w:val="444444"/>
        </w:rPr>
      </w:pPr>
      <w:r w:rsidRPr="00134F3F">
        <w:rPr>
          <w:b/>
          <w:bCs/>
          <w:color w:val="222222"/>
        </w:rPr>
        <w:t>-</w:t>
      </w:r>
      <w:r w:rsidRPr="00134F3F">
        <w:rPr>
          <w:b/>
          <w:color w:val="444444"/>
        </w:rPr>
        <w:t> sursele de radiații;</w:t>
      </w:r>
    </w:p>
    <w:p w14:paraId="4067128A" w14:textId="04D85BDD" w:rsidR="00134F3F" w:rsidRPr="00134F3F" w:rsidRDefault="00134F3F" w:rsidP="00134F3F">
      <w:pPr>
        <w:pStyle w:val="CharCharCharCharCharCharChar"/>
        <w:spacing w:line="36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Nu pot rezulta in conditii normale si in situatia actuală surse de radiatii.</w:t>
      </w:r>
    </w:p>
    <w:p w14:paraId="1F49654E" w14:textId="38982B48" w:rsidR="0001486E" w:rsidRPr="00134F3F" w:rsidRDefault="0001486E" w:rsidP="0001486E">
      <w:pPr>
        <w:pStyle w:val="al"/>
        <w:shd w:val="clear" w:color="auto" w:fill="FFFFFF"/>
        <w:spacing w:before="0" w:beforeAutospacing="0" w:after="150" w:afterAutospacing="0"/>
        <w:jc w:val="both"/>
        <w:rPr>
          <w:b/>
          <w:color w:val="333333"/>
        </w:rPr>
      </w:pPr>
      <w:r w:rsidRPr="006B6CDE">
        <w:rPr>
          <w:b/>
          <w:bCs/>
          <w:color w:val="222222"/>
        </w:rPr>
        <w:t>-</w:t>
      </w:r>
      <w:r w:rsidRPr="006B6CDE">
        <w:rPr>
          <w:color w:val="444444"/>
        </w:rPr>
        <w:t> </w:t>
      </w:r>
      <w:r w:rsidRPr="00134F3F">
        <w:rPr>
          <w:b/>
          <w:color w:val="444444"/>
        </w:rPr>
        <w:t xml:space="preserve">amenajările și dotările pentru protecția împotriva </w:t>
      </w:r>
      <w:proofErr w:type="gramStart"/>
      <w:r w:rsidRPr="00134F3F">
        <w:rPr>
          <w:b/>
          <w:color w:val="444444"/>
        </w:rPr>
        <w:t>radiațiilor;</w:t>
      </w:r>
      <w:r w:rsidR="00134F3F">
        <w:rPr>
          <w:b/>
          <w:color w:val="444444"/>
        </w:rPr>
        <w:t>-</w:t>
      </w:r>
      <w:proofErr w:type="gramEnd"/>
      <w:r w:rsidR="00134F3F">
        <w:rPr>
          <w:b/>
          <w:color w:val="444444"/>
        </w:rPr>
        <w:t xml:space="preserve"> </w:t>
      </w:r>
      <w:r w:rsidR="00134F3F" w:rsidRPr="00134F3F">
        <w:rPr>
          <w:color w:val="444444"/>
        </w:rPr>
        <w:t>nu este cazul</w:t>
      </w:r>
      <w:r w:rsidR="00134F3F">
        <w:rPr>
          <w:color w:val="444444"/>
        </w:rPr>
        <w:t>.</w:t>
      </w:r>
    </w:p>
    <w:p w14:paraId="5DC015B6" w14:textId="77777777" w:rsidR="0001486E" w:rsidRPr="00134F3F" w:rsidRDefault="0001486E" w:rsidP="0001486E">
      <w:pPr>
        <w:pStyle w:val="al"/>
        <w:shd w:val="clear" w:color="auto" w:fill="FFFFFF"/>
        <w:spacing w:before="0" w:beforeAutospacing="0" w:after="150" w:afterAutospacing="0"/>
        <w:jc w:val="both"/>
        <w:rPr>
          <w:b/>
          <w:color w:val="333333"/>
        </w:rPr>
      </w:pPr>
      <w:r w:rsidRPr="00134F3F">
        <w:rPr>
          <w:b/>
          <w:bCs/>
          <w:color w:val="222222"/>
        </w:rPr>
        <w:t>e)</w:t>
      </w:r>
      <w:r w:rsidRPr="00134F3F">
        <w:rPr>
          <w:b/>
          <w:color w:val="444444"/>
        </w:rPr>
        <w:t> protecția solului și a subsolului:</w:t>
      </w:r>
    </w:p>
    <w:p w14:paraId="2D0DBFAF" w14:textId="702BAD94" w:rsidR="0001486E" w:rsidRDefault="0001486E" w:rsidP="0001486E">
      <w:pPr>
        <w:pStyle w:val="al"/>
        <w:shd w:val="clear" w:color="auto" w:fill="FFFFFF"/>
        <w:spacing w:before="0" w:beforeAutospacing="0" w:after="150" w:afterAutospacing="0"/>
        <w:jc w:val="both"/>
        <w:rPr>
          <w:color w:val="444444"/>
        </w:rPr>
      </w:pPr>
      <w:r w:rsidRPr="006B6CDE">
        <w:rPr>
          <w:b/>
          <w:bCs/>
          <w:color w:val="222222"/>
        </w:rPr>
        <w:t>-</w:t>
      </w:r>
      <w:r w:rsidRPr="006B6CDE">
        <w:rPr>
          <w:color w:val="444444"/>
        </w:rPr>
        <w:t> sursele de poluanți pentru sol, subsol, ape freatice și de adâncime;</w:t>
      </w:r>
    </w:p>
    <w:p w14:paraId="5A6E3ABD" w14:textId="77777777" w:rsidR="00134F3F" w:rsidRPr="00BA2ED0" w:rsidRDefault="00134F3F"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Forme de impact posibile asupra solului:</w:t>
      </w:r>
    </w:p>
    <w:p w14:paraId="51D04012" w14:textId="77777777" w:rsidR="00134F3F" w:rsidRPr="00BA2ED0" w:rsidRDefault="00134F3F"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 degradarea fizică superficială a solului pe arii foarte restranse adiacente drumului judetean in zonele de parcare si de lucru a utilajelor- se apreciază o perioadă scurtă de reversibilitate după terminarea lucrărilor si refacerea acestor arii;</w:t>
      </w:r>
    </w:p>
    <w:p w14:paraId="3D36E375" w14:textId="77777777" w:rsidR="00134F3F" w:rsidRPr="00BA2ED0" w:rsidRDefault="00134F3F"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 deversări accidentale de produse petroliere la nivelul zonelor de lucru - posibilitate relativ redusă in conditiile respectării măsurilor pentru protectia mediului, posibilităti de remediere imediată;</w:t>
      </w:r>
    </w:p>
    <w:p w14:paraId="56AEF3DC" w14:textId="54403ABB" w:rsidR="00134F3F" w:rsidRPr="00D9179A" w:rsidRDefault="00134F3F" w:rsidP="00D9179A">
      <w:pPr>
        <w:pStyle w:val="CharCharCharCharCharCharChar"/>
        <w:spacing w:after="0" w:line="24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Afectarea subsolului, pană la adancimi de maxim 30 cm poate apărea accidental in cazul deversărilor de produse petroliere. Remedierea este facilă si posibil a fi efectuată imediat.</w:t>
      </w:r>
    </w:p>
    <w:p w14:paraId="037F6AE1" w14:textId="33F13D2F" w:rsidR="0001486E" w:rsidRPr="006B6CDE" w:rsidRDefault="0001486E" w:rsidP="0001486E">
      <w:pPr>
        <w:pStyle w:val="al"/>
        <w:shd w:val="clear" w:color="auto" w:fill="FFFFFF"/>
        <w:spacing w:before="0" w:beforeAutospacing="0" w:after="150" w:afterAutospacing="0"/>
        <w:jc w:val="both"/>
        <w:rPr>
          <w:color w:val="333333"/>
        </w:rPr>
      </w:pPr>
      <w:r w:rsidRPr="00134F3F">
        <w:rPr>
          <w:b/>
          <w:bCs/>
          <w:color w:val="222222"/>
        </w:rPr>
        <w:lastRenderedPageBreak/>
        <w:t>-</w:t>
      </w:r>
      <w:r w:rsidRPr="00134F3F">
        <w:rPr>
          <w:b/>
          <w:color w:val="444444"/>
        </w:rPr>
        <w:t> lucrările și dotările pentru protecția solului și a subsolului;</w:t>
      </w:r>
      <w:r w:rsidR="00134F3F">
        <w:rPr>
          <w:color w:val="444444"/>
        </w:rPr>
        <w:t xml:space="preserve"> - nu este cazul.</w:t>
      </w:r>
    </w:p>
    <w:p w14:paraId="4A33E618"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f)</w:t>
      </w:r>
      <w:r w:rsidRPr="006B6CDE">
        <w:rPr>
          <w:color w:val="444444"/>
        </w:rPr>
        <w:t> protecția ecosistemelor terestre și acvatice:</w:t>
      </w:r>
    </w:p>
    <w:p w14:paraId="440F14F0" w14:textId="325A9661" w:rsidR="0001486E" w:rsidRDefault="0001486E" w:rsidP="0001486E">
      <w:pPr>
        <w:pStyle w:val="al"/>
        <w:shd w:val="clear" w:color="auto" w:fill="FFFFFF"/>
        <w:spacing w:before="0" w:beforeAutospacing="0" w:after="150" w:afterAutospacing="0"/>
        <w:jc w:val="both"/>
        <w:rPr>
          <w:color w:val="444444"/>
        </w:rPr>
      </w:pPr>
      <w:r w:rsidRPr="006B6CDE">
        <w:rPr>
          <w:b/>
          <w:bCs/>
          <w:color w:val="222222"/>
        </w:rPr>
        <w:t>-</w:t>
      </w:r>
      <w:r w:rsidRPr="006B6CDE">
        <w:rPr>
          <w:color w:val="444444"/>
        </w:rPr>
        <w:t> identificarea arealelor sensibile ce pot fi afectate de proiect;</w:t>
      </w:r>
    </w:p>
    <w:p w14:paraId="5919A7DC" w14:textId="77777777" w:rsidR="00134F3F" w:rsidRPr="00BA2ED0" w:rsidRDefault="00134F3F" w:rsidP="00134F3F">
      <w:pPr>
        <w:pStyle w:val="CharCharCharCharCharCharChar"/>
        <w:spacing w:line="36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Realizarea lucrarilor propuse va conduce la cresteri pe perioade limitate ale turbiditătii apelor, in momentul executării de lucrări in albie; aceste se vor executa in perioadele de timp cu nivel scazut al apelor si cu regim pluviometric redus, intr-o perioada scurta de timp.</w:t>
      </w:r>
    </w:p>
    <w:p w14:paraId="48497A70" w14:textId="77777777" w:rsidR="00134F3F" w:rsidRPr="00BA2ED0" w:rsidRDefault="00134F3F" w:rsidP="00134F3F">
      <w:pPr>
        <w:pStyle w:val="CharCharCharCharCharCharChar"/>
        <w:spacing w:line="36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In conditii normale de executie si/sau operare nu pot apare surse semnificative de poluare pentru mediul acvatic si/sau terestru.</w:t>
      </w:r>
    </w:p>
    <w:p w14:paraId="5847E499" w14:textId="77777777" w:rsidR="00134F3F" w:rsidRPr="006B6CDE" w:rsidRDefault="00134F3F" w:rsidP="0001486E">
      <w:pPr>
        <w:pStyle w:val="al"/>
        <w:shd w:val="clear" w:color="auto" w:fill="FFFFFF"/>
        <w:spacing w:before="0" w:beforeAutospacing="0" w:after="150" w:afterAutospacing="0"/>
        <w:jc w:val="both"/>
        <w:rPr>
          <w:color w:val="333333"/>
        </w:rPr>
      </w:pPr>
    </w:p>
    <w:p w14:paraId="5CDB1897" w14:textId="01DA1D06" w:rsidR="0001486E" w:rsidRPr="006B6CDE" w:rsidRDefault="0001486E" w:rsidP="0001486E">
      <w:pPr>
        <w:pStyle w:val="al"/>
        <w:shd w:val="clear" w:color="auto" w:fill="FFFFFF"/>
        <w:spacing w:before="0" w:beforeAutospacing="0" w:after="150" w:afterAutospacing="0"/>
        <w:jc w:val="both"/>
        <w:rPr>
          <w:color w:val="333333"/>
        </w:rPr>
      </w:pPr>
      <w:r w:rsidRPr="00134F3F">
        <w:rPr>
          <w:b/>
          <w:bCs/>
          <w:color w:val="222222"/>
        </w:rPr>
        <w:t>-</w:t>
      </w:r>
      <w:r w:rsidRPr="00134F3F">
        <w:rPr>
          <w:b/>
          <w:color w:val="444444"/>
        </w:rPr>
        <w:t> lucrările, dotările și măsurile pentru protecția biodiversității, monumentelor naturii și ariilor protejate;</w:t>
      </w:r>
      <w:r w:rsidR="00134F3F">
        <w:rPr>
          <w:color w:val="444444"/>
        </w:rPr>
        <w:t xml:space="preserve"> - nu este cazul</w:t>
      </w:r>
    </w:p>
    <w:p w14:paraId="5C4B3DB5" w14:textId="77777777" w:rsidR="0001486E" w:rsidRPr="00134F3F" w:rsidRDefault="0001486E" w:rsidP="0001486E">
      <w:pPr>
        <w:pStyle w:val="al"/>
        <w:shd w:val="clear" w:color="auto" w:fill="FFFFFF"/>
        <w:spacing w:before="0" w:beforeAutospacing="0" w:after="150" w:afterAutospacing="0"/>
        <w:jc w:val="both"/>
        <w:rPr>
          <w:b/>
          <w:color w:val="333333"/>
        </w:rPr>
      </w:pPr>
      <w:r w:rsidRPr="00134F3F">
        <w:rPr>
          <w:b/>
          <w:bCs/>
          <w:color w:val="222222"/>
        </w:rPr>
        <w:t>g)</w:t>
      </w:r>
      <w:r w:rsidRPr="00134F3F">
        <w:rPr>
          <w:b/>
          <w:color w:val="444444"/>
        </w:rPr>
        <w:t xml:space="preserve"> protecția așezărilor umane și </w:t>
      </w:r>
      <w:proofErr w:type="gramStart"/>
      <w:r w:rsidRPr="00134F3F">
        <w:rPr>
          <w:b/>
          <w:color w:val="444444"/>
        </w:rPr>
        <w:t>a</w:t>
      </w:r>
      <w:proofErr w:type="gramEnd"/>
      <w:r w:rsidRPr="00134F3F">
        <w:rPr>
          <w:b/>
          <w:color w:val="444444"/>
        </w:rPr>
        <w:t xml:space="preserve"> altor obiective de interes public:</w:t>
      </w:r>
    </w:p>
    <w:p w14:paraId="4D8B3553" w14:textId="3FD91B07" w:rsidR="0001486E" w:rsidRPr="00134F3F" w:rsidRDefault="0001486E" w:rsidP="0001486E">
      <w:pPr>
        <w:pStyle w:val="al"/>
        <w:shd w:val="clear" w:color="auto" w:fill="FFFFFF"/>
        <w:spacing w:before="0" w:beforeAutospacing="0" w:after="150" w:afterAutospacing="0"/>
        <w:jc w:val="both"/>
        <w:rPr>
          <w:b/>
          <w:color w:val="444444"/>
        </w:rPr>
      </w:pPr>
      <w:r w:rsidRPr="00134F3F">
        <w:rPr>
          <w:b/>
          <w:bCs/>
          <w:color w:val="222222"/>
        </w:rPr>
        <w:t>-</w:t>
      </w:r>
      <w:r w:rsidRPr="00134F3F">
        <w:rPr>
          <w:b/>
          <w:color w:val="444444"/>
        </w:rPr>
        <w:t> identificarea obiectivelor de interes public, distanța față de așezările umane, respectiv față de monumente istorice și de arhitectură, alte zone asupra cărora există instituit un regim de restricție, zone de interes tradițional și altele;</w:t>
      </w:r>
    </w:p>
    <w:p w14:paraId="0F08EE4B" w14:textId="77777777" w:rsidR="00134F3F" w:rsidRPr="00BA2ED0" w:rsidRDefault="00134F3F" w:rsidP="00134F3F">
      <w:pPr>
        <w:pStyle w:val="CharCharCharCharCharCharChar"/>
        <w:spacing w:line="36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Locuitorii din zonele imediat adiacente nu vor fi afectati prin expunerea la atmosfera poluată generate de lucrările din timpul fazei de constructie. Contributia poluantilor emisi (gaze si particule agresive) in perioada de constructie la cresterea ratelor de coroziune a constructiilor si instalatiilor este minoră.</w:t>
      </w:r>
    </w:p>
    <w:p w14:paraId="06EEB7AC" w14:textId="77777777" w:rsidR="00134F3F" w:rsidRPr="006B6CDE" w:rsidRDefault="00134F3F" w:rsidP="0001486E">
      <w:pPr>
        <w:pStyle w:val="al"/>
        <w:shd w:val="clear" w:color="auto" w:fill="FFFFFF"/>
        <w:spacing w:before="0" w:beforeAutospacing="0" w:after="150" w:afterAutospacing="0"/>
        <w:jc w:val="both"/>
        <w:rPr>
          <w:color w:val="333333"/>
        </w:rPr>
      </w:pPr>
    </w:p>
    <w:p w14:paraId="7089928E" w14:textId="5A90D530" w:rsidR="0001486E" w:rsidRPr="00134F3F" w:rsidRDefault="0001486E" w:rsidP="0001486E">
      <w:pPr>
        <w:pStyle w:val="al"/>
        <w:shd w:val="clear" w:color="auto" w:fill="FFFFFF"/>
        <w:spacing w:before="0" w:beforeAutospacing="0" w:after="150" w:afterAutospacing="0"/>
        <w:jc w:val="both"/>
        <w:rPr>
          <w:color w:val="333333"/>
        </w:rPr>
      </w:pPr>
      <w:r w:rsidRPr="00134F3F">
        <w:rPr>
          <w:b/>
          <w:bCs/>
          <w:color w:val="222222"/>
        </w:rPr>
        <w:t>-</w:t>
      </w:r>
      <w:r w:rsidRPr="00134F3F">
        <w:rPr>
          <w:b/>
          <w:color w:val="444444"/>
        </w:rPr>
        <w:t xml:space="preserve"> lucrările, dotările și măsurile pentru protecția așezărilor umane și </w:t>
      </w:r>
      <w:proofErr w:type="gramStart"/>
      <w:r w:rsidRPr="00134F3F">
        <w:rPr>
          <w:b/>
          <w:color w:val="444444"/>
        </w:rPr>
        <w:t>a</w:t>
      </w:r>
      <w:proofErr w:type="gramEnd"/>
      <w:r w:rsidRPr="00134F3F">
        <w:rPr>
          <w:b/>
          <w:color w:val="444444"/>
        </w:rPr>
        <w:t xml:space="preserve"> obiectivelor protejate și/sau de interes public;</w:t>
      </w:r>
      <w:r w:rsidR="00134F3F">
        <w:rPr>
          <w:b/>
          <w:color w:val="444444"/>
        </w:rPr>
        <w:t xml:space="preserve"> </w:t>
      </w:r>
      <w:r w:rsidR="00134F3F" w:rsidRPr="00134F3F">
        <w:rPr>
          <w:color w:val="444444"/>
        </w:rPr>
        <w:t>- nu este cazul.</w:t>
      </w:r>
    </w:p>
    <w:p w14:paraId="68C856E2" w14:textId="77777777" w:rsidR="0001486E" w:rsidRPr="00134F3F" w:rsidRDefault="0001486E" w:rsidP="0001486E">
      <w:pPr>
        <w:pStyle w:val="al"/>
        <w:shd w:val="clear" w:color="auto" w:fill="FFFFFF"/>
        <w:spacing w:before="0" w:beforeAutospacing="0" w:after="150" w:afterAutospacing="0"/>
        <w:jc w:val="both"/>
        <w:rPr>
          <w:b/>
          <w:color w:val="333333"/>
        </w:rPr>
      </w:pPr>
      <w:r w:rsidRPr="00134F3F">
        <w:rPr>
          <w:b/>
          <w:bCs/>
          <w:color w:val="222222"/>
        </w:rPr>
        <w:t>h)</w:t>
      </w:r>
      <w:r w:rsidRPr="00134F3F">
        <w:rPr>
          <w:b/>
          <w:color w:val="444444"/>
        </w:rPr>
        <w:t> prevenirea și gestionarea deșeurilor generate pe amplasament în timpul realizării proiectului/în timpul exploatării, inclusiv eliminarea:</w:t>
      </w:r>
    </w:p>
    <w:p w14:paraId="68B9FB55" w14:textId="5E643830" w:rsidR="0001486E" w:rsidRPr="00134F3F" w:rsidRDefault="0001486E" w:rsidP="0001486E">
      <w:pPr>
        <w:pStyle w:val="al"/>
        <w:shd w:val="clear" w:color="auto" w:fill="FFFFFF"/>
        <w:spacing w:before="0" w:beforeAutospacing="0" w:after="150" w:afterAutospacing="0"/>
        <w:jc w:val="both"/>
        <w:rPr>
          <w:b/>
          <w:color w:val="444444"/>
        </w:rPr>
      </w:pPr>
      <w:r w:rsidRPr="00134F3F">
        <w:rPr>
          <w:b/>
          <w:bCs/>
          <w:color w:val="222222"/>
        </w:rPr>
        <w:t>-</w:t>
      </w:r>
      <w:r w:rsidRPr="00134F3F">
        <w:rPr>
          <w:b/>
          <w:color w:val="444444"/>
        </w:rPr>
        <w:t> lista deșeurilor (clasificate și codificate în conformitate cu prevederile legislației europene și naționale privind deșeurile), cantități de deșeuri generate;</w:t>
      </w:r>
    </w:p>
    <w:p w14:paraId="45CC794E" w14:textId="70464E8C" w:rsidR="00134F3F" w:rsidRPr="00D9179A" w:rsidRDefault="00134F3F" w:rsidP="00D9179A">
      <w:pPr>
        <w:pStyle w:val="CharCharCharCharCharCharChar"/>
        <w:spacing w:line="360" w:lineRule="auto"/>
        <w:ind w:left="720"/>
        <w:jc w:val="both"/>
        <w:rPr>
          <w:rFonts w:ascii="Times New Roman" w:eastAsia="TimesNewRoman" w:hAnsi="Times New Roman"/>
          <w:sz w:val="24"/>
          <w:szCs w:val="24"/>
          <w:lang w:val="it-IT"/>
        </w:rPr>
      </w:pPr>
      <w:r w:rsidRPr="00BA2ED0">
        <w:rPr>
          <w:rFonts w:ascii="Times New Roman" w:eastAsia="TimesNewRoman" w:hAnsi="Times New Roman"/>
          <w:sz w:val="24"/>
          <w:szCs w:val="24"/>
          <w:lang w:val="it-IT"/>
        </w:rPr>
        <w:t xml:space="preserve">Pentru a asigura managementul deseurilor in conformitate cu legislatia nationala, antreprenorul general al lucrărilor va incheia contracte cu operatorii de salubritate locali in vederea depozitării deseurilor. Principalul tip de deseuri va fi reprezentat prin deseuri de constructie inerte (pamant, balast, piatra, ciment, asfalt), pentru care se propune refolosirea sau depozitarea sa in cea mai apropiat halda municipala de deseuri. Referitor la deseurile menajere, acestea vor fi constituite din hartie, pungi, folii de polietilenă, </w:t>
      </w:r>
      <w:r w:rsidRPr="00BA2ED0">
        <w:rPr>
          <w:rFonts w:ascii="Times New Roman" w:eastAsia="TimesNewRoman" w:hAnsi="Times New Roman"/>
          <w:sz w:val="24"/>
          <w:szCs w:val="24"/>
          <w:lang w:val="it-IT"/>
        </w:rPr>
        <w:lastRenderedPageBreak/>
        <w:t>ambalaje PET, materii organice (resturi alimentare) rezultate de la personalul de executie.</w:t>
      </w:r>
    </w:p>
    <w:p w14:paraId="41EBE6E9" w14:textId="77777777" w:rsidR="0001486E" w:rsidRPr="00134F3F" w:rsidRDefault="0001486E" w:rsidP="0001486E">
      <w:pPr>
        <w:pStyle w:val="al"/>
        <w:shd w:val="clear" w:color="auto" w:fill="FFFFFF"/>
        <w:spacing w:before="0" w:beforeAutospacing="0" w:after="150" w:afterAutospacing="0"/>
        <w:jc w:val="both"/>
        <w:rPr>
          <w:b/>
          <w:color w:val="333333"/>
        </w:rPr>
      </w:pPr>
      <w:r w:rsidRPr="00134F3F">
        <w:rPr>
          <w:b/>
          <w:bCs/>
          <w:color w:val="222222"/>
        </w:rPr>
        <w:t>-</w:t>
      </w:r>
      <w:r w:rsidRPr="00134F3F">
        <w:rPr>
          <w:b/>
          <w:color w:val="444444"/>
        </w:rPr>
        <w:t> programul de prevenire și reducere a cantităților de deșeuri generate;</w:t>
      </w:r>
    </w:p>
    <w:p w14:paraId="12065C3A" w14:textId="77777777" w:rsidR="0001486E" w:rsidRPr="00134F3F" w:rsidRDefault="0001486E" w:rsidP="0001486E">
      <w:pPr>
        <w:pStyle w:val="al"/>
        <w:shd w:val="clear" w:color="auto" w:fill="FFFFFF"/>
        <w:spacing w:before="0" w:beforeAutospacing="0" w:after="150" w:afterAutospacing="0"/>
        <w:jc w:val="both"/>
        <w:rPr>
          <w:b/>
          <w:color w:val="333333"/>
        </w:rPr>
      </w:pPr>
      <w:r w:rsidRPr="00134F3F">
        <w:rPr>
          <w:b/>
          <w:bCs/>
          <w:color w:val="222222"/>
        </w:rPr>
        <w:t>-</w:t>
      </w:r>
      <w:r w:rsidRPr="00134F3F">
        <w:rPr>
          <w:b/>
          <w:color w:val="444444"/>
        </w:rPr>
        <w:t> planul de gestionare a deșeurilor;</w:t>
      </w:r>
    </w:p>
    <w:p w14:paraId="190CDFE9" w14:textId="77777777" w:rsidR="0001486E" w:rsidRPr="00134F3F" w:rsidRDefault="0001486E" w:rsidP="0001486E">
      <w:pPr>
        <w:pStyle w:val="al"/>
        <w:shd w:val="clear" w:color="auto" w:fill="FFFFFF"/>
        <w:spacing w:before="0" w:beforeAutospacing="0" w:after="150" w:afterAutospacing="0"/>
        <w:jc w:val="both"/>
        <w:rPr>
          <w:color w:val="333333"/>
        </w:rPr>
      </w:pPr>
      <w:r w:rsidRPr="00134F3F">
        <w:rPr>
          <w:b/>
          <w:bCs/>
          <w:color w:val="222222"/>
        </w:rPr>
        <w:t>i)</w:t>
      </w:r>
      <w:r w:rsidRPr="00134F3F">
        <w:rPr>
          <w:color w:val="444444"/>
        </w:rPr>
        <w:t> gospodărirea substanțelor și preparatelor chimice periculoase:</w:t>
      </w:r>
    </w:p>
    <w:p w14:paraId="1DF6A206" w14:textId="7D6F4BC9" w:rsidR="0001486E" w:rsidRPr="00134F3F" w:rsidRDefault="0001486E" w:rsidP="0001486E">
      <w:pPr>
        <w:pStyle w:val="al"/>
        <w:shd w:val="clear" w:color="auto" w:fill="FFFFFF"/>
        <w:spacing w:before="0" w:beforeAutospacing="0" w:after="150" w:afterAutospacing="0"/>
        <w:jc w:val="both"/>
        <w:rPr>
          <w:color w:val="333333"/>
        </w:rPr>
      </w:pPr>
      <w:r w:rsidRPr="00134F3F">
        <w:rPr>
          <w:b/>
          <w:bCs/>
          <w:color w:val="222222"/>
        </w:rPr>
        <w:t>-</w:t>
      </w:r>
      <w:r w:rsidRPr="00134F3F">
        <w:rPr>
          <w:color w:val="444444"/>
        </w:rPr>
        <w:t> substanțele și preparatele chimice periculoase utilizate și/sau produse;</w:t>
      </w:r>
      <w:r w:rsidR="00134F3F" w:rsidRPr="00134F3F">
        <w:rPr>
          <w:color w:val="444444"/>
        </w:rPr>
        <w:t xml:space="preserve"> - nu este cazul</w:t>
      </w:r>
    </w:p>
    <w:p w14:paraId="19B27262" w14:textId="041472D5" w:rsidR="0001486E" w:rsidRPr="00134F3F" w:rsidRDefault="0001486E" w:rsidP="0001486E">
      <w:pPr>
        <w:pStyle w:val="al"/>
        <w:shd w:val="clear" w:color="auto" w:fill="FFFFFF"/>
        <w:spacing w:before="0" w:beforeAutospacing="0" w:after="150" w:afterAutospacing="0"/>
        <w:jc w:val="both"/>
        <w:rPr>
          <w:color w:val="333333"/>
        </w:rPr>
      </w:pPr>
      <w:r w:rsidRPr="00134F3F">
        <w:rPr>
          <w:b/>
          <w:bCs/>
          <w:color w:val="222222"/>
        </w:rPr>
        <w:t>-</w:t>
      </w:r>
      <w:r w:rsidRPr="00134F3F">
        <w:rPr>
          <w:color w:val="444444"/>
        </w:rPr>
        <w:t> modul de gospodărire a substanțelor și preparatelor chimice periculoase și asigurarea condițiilor de protecție a factorilor de mediu și a sănătății populației.</w:t>
      </w:r>
      <w:r w:rsidR="00134F3F" w:rsidRPr="00134F3F">
        <w:rPr>
          <w:color w:val="444444"/>
        </w:rPr>
        <w:t xml:space="preserve"> – nu este cazul</w:t>
      </w:r>
    </w:p>
    <w:p w14:paraId="6DDAE7E6"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B.</w:t>
      </w:r>
      <w:r w:rsidRPr="006B6CDE">
        <w:rPr>
          <w:color w:val="444444"/>
        </w:rPr>
        <w:t xml:space="preserve"> Utilizarea resurselor naturale, în special a solului, a terenurilor, </w:t>
      </w:r>
      <w:proofErr w:type="gramStart"/>
      <w:r w:rsidRPr="006B6CDE">
        <w:rPr>
          <w:color w:val="444444"/>
        </w:rPr>
        <w:t>a</w:t>
      </w:r>
      <w:proofErr w:type="gramEnd"/>
      <w:r w:rsidRPr="006B6CDE">
        <w:rPr>
          <w:color w:val="444444"/>
        </w:rPr>
        <w:t xml:space="preserve"> apei și a biodiversității.</w:t>
      </w:r>
    </w:p>
    <w:p w14:paraId="01FF5BA5"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VII.</w:t>
      </w:r>
      <w:r w:rsidRPr="00D9179A">
        <w:rPr>
          <w:b/>
          <w:color w:val="444444"/>
        </w:rPr>
        <w:t> Descrierea aspectelor de mediu susceptibile a fi afectate în mod semnificativ de proiect:</w:t>
      </w:r>
    </w:p>
    <w:p w14:paraId="3C6B6A6F"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w:t>
      </w:r>
      <w:r w:rsidRPr="00D9179A">
        <w:rPr>
          <w:b/>
          <w:color w:val="44444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7FDF0594"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w:t>
      </w:r>
      <w:r w:rsidRPr="00D9179A">
        <w:rPr>
          <w:b/>
          <w:color w:val="444444"/>
        </w:rPr>
        <w:t> extinderea impactului (zona geografică, numărul populației/habitatelor/speciilor afectate);</w:t>
      </w:r>
    </w:p>
    <w:p w14:paraId="29E60D22"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w:t>
      </w:r>
      <w:r w:rsidRPr="00D9179A">
        <w:rPr>
          <w:b/>
          <w:color w:val="444444"/>
        </w:rPr>
        <w:t> magnitudinea și complexitatea impactului;</w:t>
      </w:r>
    </w:p>
    <w:p w14:paraId="79928952"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w:t>
      </w:r>
      <w:r w:rsidRPr="00D9179A">
        <w:rPr>
          <w:b/>
          <w:color w:val="444444"/>
        </w:rPr>
        <w:t> probabilitatea impactului;</w:t>
      </w:r>
    </w:p>
    <w:p w14:paraId="05AB02EF"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w:t>
      </w:r>
      <w:r w:rsidRPr="00D9179A">
        <w:rPr>
          <w:b/>
          <w:color w:val="444444"/>
        </w:rPr>
        <w:t> durata, frecvența și reversibilitatea impactului;</w:t>
      </w:r>
    </w:p>
    <w:p w14:paraId="0C9C2CEC"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w:t>
      </w:r>
      <w:r w:rsidRPr="00D9179A">
        <w:rPr>
          <w:b/>
          <w:color w:val="444444"/>
        </w:rPr>
        <w:t xml:space="preserve"> măsurile de evitare, reducere sau ameliorare </w:t>
      </w:r>
      <w:proofErr w:type="gramStart"/>
      <w:r w:rsidRPr="00D9179A">
        <w:rPr>
          <w:b/>
          <w:color w:val="444444"/>
        </w:rPr>
        <w:t>a</w:t>
      </w:r>
      <w:proofErr w:type="gramEnd"/>
      <w:r w:rsidRPr="00D9179A">
        <w:rPr>
          <w:b/>
          <w:color w:val="444444"/>
        </w:rPr>
        <w:t xml:space="preserve"> impactului semnificativ asupra mediului;</w:t>
      </w:r>
    </w:p>
    <w:p w14:paraId="22485FE6" w14:textId="49BCEFBF"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w:t>
      </w:r>
      <w:r w:rsidRPr="00D9179A">
        <w:rPr>
          <w:b/>
          <w:color w:val="444444"/>
        </w:rPr>
        <w:t xml:space="preserve">natura transfrontalieră </w:t>
      </w:r>
      <w:proofErr w:type="gramStart"/>
      <w:r w:rsidRPr="00D9179A">
        <w:rPr>
          <w:b/>
          <w:color w:val="444444"/>
        </w:rPr>
        <w:t>a</w:t>
      </w:r>
      <w:proofErr w:type="gramEnd"/>
      <w:r w:rsidRPr="00D9179A">
        <w:rPr>
          <w:b/>
          <w:color w:val="444444"/>
        </w:rPr>
        <w:t xml:space="preserve"> impactului</w:t>
      </w:r>
      <w:r w:rsidRPr="006B6CDE">
        <w:rPr>
          <w:color w:val="444444"/>
        </w:rPr>
        <w:t>.</w:t>
      </w:r>
      <w:r w:rsidR="00D9179A">
        <w:rPr>
          <w:color w:val="444444"/>
        </w:rPr>
        <w:t xml:space="preserve"> – nu este cazul.</w:t>
      </w:r>
    </w:p>
    <w:p w14:paraId="4D93C8DB" w14:textId="68374E53" w:rsidR="0001486E" w:rsidRPr="006B6CDE" w:rsidRDefault="0001486E" w:rsidP="0001486E">
      <w:pPr>
        <w:pStyle w:val="ac"/>
        <w:shd w:val="clear" w:color="auto" w:fill="FFFFFF"/>
        <w:spacing w:before="0" w:beforeAutospacing="0" w:after="150" w:afterAutospacing="0"/>
        <w:jc w:val="center"/>
        <w:rPr>
          <w:color w:val="333333"/>
        </w:rPr>
      </w:pPr>
    </w:p>
    <w:p w14:paraId="398D4C48" w14:textId="6CD88DA9" w:rsidR="0001486E" w:rsidRDefault="0001486E" w:rsidP="0001486E">
      <w:pPr>
        <w:pStyle w:val="al"/>
        <w:shd w:val="clear" w:color="auto" w:fill="FFFFFF"/>
        <w:spacing w:before="0" w:beforeAutospacing="0" w:after="150" w:afterAutospacing="0"/>
        <w:jc w:val="both"/>
        <w:rPr>
          <w:b/>
          <w:color w:val="444444"/>
        </w:rPr>
      </w:pPr>
      <w:r w:rsidRPr="00D9179A">
        <w:rPr>
          <w:b/>
          <w:bCs/>
          <w:color w:val="222222"/>
        </w:rPr>
        <w:t>VIII.</w:t>
      </w:r>
      <w:r w:rsidRPr="00D9179A">
        <w:rPr>
          <w:b/>
          <w:color w:val="444444"/>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FB88FD1" w14:textId="77777777" w:rsidR="00D9179A" w:rsidRPr="00307F14" w:rsidRDefault="00D9179A" w:rsidP="00D9179A">
      <w:pPr>
        <w:pStyle w:val="BodyText"/>
        <w:spacing w:after="0" w:line="240" w:lineRule="auto"/>
        <w:ind w:firstLine="708"/>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Aspectele ce trebuiesc verificate sunt urmatoarele:</w:t>
      </w:r>
    </w:p>
    <w:p w14:paraId="56722163" w14:textId="77777777" w:rsidR="00D9179A" w:rsidRPr="00307F14" w:rsidRDefault="00D9179A" w:rsidP="00D9179A">
      <w:pPr>
        <w:pStyle w:val="CharCharCaracterCaracter"/>
        <w:ind w:left="1776"/>
        <w:jc w:val="both"/>
      </w:pPr>
    </w:p>
    <w:p w14:paraId="5201E2F0" w14:textId="6B514FB0" w:rsidR="00D9179A" w:rsidRPr="00D9179A"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proofErr w:type="gramStart"/>
      <w:r w:rsidRPr="00307F14">
        <w:rPr>
          <w:rFonts w:ascii="Times New Roman" w:hAnsi="Times New Roman" w:cs="Times New Roman"/>
        </w:rPr>
        <w:t>a)</w:t>
      </w:r>
      <w:r w:rsidRPr="00307F14">
        <w:rPr>
          <w:rFonts w:ascii="Times New Roman" w:hAnsi="Times New Roman" w:cs="Times New Roman"/>
          <w:sz w:val="24"/>
          <w:szCs w:val="24"/>
          <w:lang w:val="ro-RO"/>
        </w:rPr>
        <w:t>derularea</w:t>
      </w:r>
      <w:proofErr w:type="gramEnd"/>
      <w:r w:rsidRPr="00307F14">
        <w:rPr>
          <w:rFonts w:ascii="Times New Roman" w:hAnsi="Times New Roman" w:cs="Times New Roman"/>
          <w:sz w:val="24"/>
          <w:szCs w:val="24"/>
          <w:lang w:val="ro-RO"/>
        </w:rPr>
        <w:t xml:space="preserve"> efectiva a lucrarilor:</w:t>
      </w:r>
    </w:p>
    <w:p w14:paraId="2D6BEC87"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-respectarea tehnologiei;</w:t>
      </w:r>
    </w:p>
    <w:p w14:paraId="205DBAA1"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-respectarea calendarului derularii lucrarilor;</w:t>
      </w:r>
    </w:p>
    <w:p w14:paraId="46CD862F"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-respectarea limitelor aprobate ale amprizei santierului;</w:t>
      </w:r>
    </w:p>
    <w:p w14:paraId="55A18ECB"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-respectarea cadrului social (conditii de evacuare a apelor, a deseurilor menajere, etc).</w:t>
      </w:r>
    </w:p>
    <w:p w14:paraId="31EFD3CB"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589CE89D"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b) urmarirea impactului lucrarilor prin:</w:t>
      </w:r>
    </w:p>
    <w:p w14:paraId="1694AF05"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610B2071"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-controlul strict al calitatii apelor evacuate in mediul natural;</w:t>
      </w:r>
    </w:p>
    <w:p w14:paraId="02E86FCA"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-urmarirea impactului asupra mediului uman prin masuratori de zgomot produs pe santier in special in intervalele rezervate odihnei locuitorilor din vecinatate.</w:t>
      </w:r>
    </w:p>
    <w:p w14:paraId="2A15389B"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0B2949D6"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Monitorizarea factorilor de mediu in perioada de functionare a obiectivului, pentru confirmarea previziunilor, va urmari:</w:t>
      </w:r>
    </w:p>
    <w:p w14:paraId="4A0251B6"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56058B15"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-impactul sonor;</w:t>
      </w:r>
    </w:p>
    <w:p w14:paraId="2DB587E9"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-impactul asupra factorului de mediu aer;</w:t>
      </w:r>
    </w:p>
    <w:p w14:paraId="282BC2F9"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31E38F51"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 xml:space="preserve">Se apreciaza ca, pentru perioada de exploatare, nu sunt probleme deosebite de monitorizare a mediului. </w:t>
      </w:r>
    </w:p>
    <w:p w14:paraId="01FDED7F"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058CD72A"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In perioada de executie a lucrarilor este necesara, in principal, monitorizarea respectarii proiectului si a normelor specifice activitatii de constructii.</w:t>
      </w:r>
    </w:p>
    <w:p w14:paraId="07271851"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01DC8C6C"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Activitatea de monitorizare a executiei consta din supravegherea impactului produs asupra factorilor de mediu : aer, apa, sol, zgomot, pe baza masuratorilor, prelevarii probelor la emisie, imisie si analizelor de laborator. Datele acestor analize vor fi prezentate atat executantului si beneficiarului, cat si autoritatilor locale de protectia mediului pentru evaluarea impactului si stabilirea masurilor de protectie.</w:t>
      </w:r>
    </w:p>
    <w:p w14:paraId="0503CDE1"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7DFDD79E"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Activitatea de monitorizare include organizarile de santier, fabricile de asfalt, carierele, fronturile de lucru, depozitele de materiale si carburanti etc.</w:t>
      </w:r>
    </w:p>
    <w:p w14:paraId="0E45B464"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232628A3"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 xml:space="preserve">Circulatia va fi mentinuta, cu restrictii, in perioada de executie a lucrarilor. Se impun masuri de dirijare si semnalizare a traficului pentru reducerea riscului accidentelor. Punctele de lucru trebuie semnalizate vizibil si limitate ca extindere; limitarea zonelor de lucru necesita concentrarea utilajelor pe spatii reduse ceea ce poate genera depasirea limitelor admise pentru poluarea aerului si zgomot. Nu se admite depasirea limitelor admise CMA de poluare a aerului; pentru zgomot, nu se admite depasirea valorii Leq de 90 dB(A) pentru zgomot. </w:t>
      </w:r>
    </w:p>
    <w:p w14:paraId="09F1B38F"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18822D39"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In timpul executiei se va monitoriza in perimetrul santierului gospodarirea apelor uzate. Monitorizarea va urmari, cu prioritate, continutul de particule in suspensie.</w:t>
      </w:r>
    </w:p>
    <w:p w14:paraId="550DA6FE"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07CC3C76"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Monitorizarea lucrarilor in perioada de executie pentru indicatorii aer, ape uzate si zgomot se va efectua prin unitati abilitate.</w:t>
      </w:r>
    </w:p>
    <w:p w14:paraId="41383AB5"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2531024E"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La executie se vor respecta normele de protectia muncii specifice fiecarei categorii de lucrari in parte, inscrise in normative si legislatia in vigoare.</w:t>
      </w:r>
    </w:p>
    <w:p w14:paraId="643227ED"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733294C6"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lastRenderedPageBreak/>
        <w:t>In timpul lucrarilor se va acoperi punctul de lucru cu semnalele prevazute in instructiuni. Pentru asigurarea unei exploatari fara evenimente rutiere se va semnaliza corespunzator intregul tronson.</w:t>
      </w:r>
    </w:p>
    <w:p w14:paraId="76825C6C" w14:textId="77777777" w:rsidR="00D9179A" w:rsidRPr="00307F14" w:rsidRDefault="00D9179A" w:rsidP="00D9179A">
      <w:pPr>
        <w:pStyle w:val="BodyText"/>
        <w:spacing w:after="0" w:line="240" w:lineRule="auto"/>
        <w:ind w:left="1776"/>
        <w:jc w:val="both"/>
        <w:rPr>
          <w:rFonts w:ascii="Times New Roman" w:hAnsi="Times New Roman" w:cs="Times New Roman"/>
          <w:sz w:val="24"/>
          <w:szCs w:val="24"/>
          <w:lang w:val="ro-RO"/>
        </w:rPr>
      </w:pPr>
    </w:p>
    <w:p w14:paraId="02209C0A" w14:textId="77777777" w:rsidR="00D9179A" w:rsidRPr="00307F14" w:rsidRDefault="00D9179A" w:rsidP="00D9179A">
      <w:pPr>
        <w:pStyle w:val="BodyText"/>
        <w:numPr>
          <w:ilvl w:val="0"/>
          <w:numId w:val="5"/>
        </w:numPr>
        <w:spacing w:after="0" w:line="240" w:lineRule="auto"/>
        <w:jc w:val="both"/>
        <w:rPr>
          <w:rFonts w:ascii="Times New Roman" w:hAnsi="Times New Roman" w:cs="Times New Roman"/>
          <w:sz w:val="24"/>
          <w:szCs w:val="24"/>
          <w:lang w:val="ro-RO"/>
        </w:rPr>
      </w:pPr>
      <w:r w:rsidRPr="00307F14">
        <w:rPr>
          <w:rFonts w:ascii="Times New Roman" w:hAnsi="Times New Roman" w:cs="Times New Roman"/>
          <w:sz w:val="24"/>
          <w:szCs w:val="24"/>
          <w:lang w:val="ro-RO"/>
        </w:rPr>
        <w:t xml:space="preserve">  Datorita faptului ca obiectivul este un drum public, acesta dupa ce va fi dat in exploatare nu va necesita forta de munca angajata permanent si in mod special pentru acest obiectiv. Pe timpul executiei insa, un numar insemnat de persoane calificate si necalificate vor ocupa locuri de munca in vederea finalizarii acestui obiectiv.</w:t>
      </w:r>
    </w:p>
    <w:p w14:paraId="4ABF80AF" w14:textId="77777777" w:rsidR="00D9179A" w:rsidRPr="00D9179A" w:rsidRDefault="00D9179A" w:rsidP="0001486E">
      <w:pPr>
        <w:pStyle w:val="al"/>
        <w:shd w:val="clear" w:color="auto" w:fill="FFFFFF"/>
        <w:spacing w:before="0" w:beforeAutospacing="0" w:after="150" w:afterAutospacing="0"/>
        <w:jc w:val="both"/>
        <w:rPr>
          <w:b/>
          <w:color w:val="333333"/>
        </w:rPr>
      </w:pPr>
    </w:p>
    <w:p w14:paraId="7CB42E02" w14:textId="77777777" w:rsidR="0001486E" w:rsidRPr="00D9179A" w:rsidRDefault="0001486E" w:rsidP="0001486E">
      <w:pPr>
        <w:pStyle w:val="al"/>
        <w:shd w:val="clear" w:color="auto" w:fill="FFFFFF"/>
        <w:spacing w:before="0" w:beforeAutospacing="0" w:after="150" w:afterAutospacing="0"/>
        <w:jc w:val="both"/>
        <w:rPr>
          <w:b/>
          <w:color w:val="333333"/>
        </w:rPr>
      </w:pPr>
      <w:r w:rsidRPr="006B6CDE">
        <w:rPr>
          <w:b/>
          <w:bCs/>
          <w:color w:val="222222"/>
        </w:rPr>
        <w:t>IX.</w:t>
      </w:r>
      <w:r w:rsidRPr="006B6CDE">
        <w:rPr>
          <w:color w:val="444444"/>
        </w:rPr>
        <w:t> </w:t>
      </w:r>
      <w:r w:rsidRPr="00D9179A">
        <w:rPr>
          <w:b/>
          <w:color w:val="444444"/>
        </w:rPr>
        <w:t>Legătura cu alte acte normative și/sau planuri/programe/strategii/documente de planificare:</w:t>
      </w:r>
    </w:p>
    <w:p w14:paraId="27560A59"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A.</w:t>
      </w:r>
      <w:r w:rsidRPr="006B6CDE">
        <w:rPr>
          <w:color w:val="444444"/>
        </w:rPr>
        <w:t> Justificarea încadrării proiectului, după caz, în prevederile altor acte normative naționale care transpun legislația Uniunii Europene: Directiva </w:t>
      </w:r>
      <w:hyperlink r:id="rId13" w:tgtFrame="_blank" w:history="1">
        <w:r w:rsidRPr="006B6CDE">
          <w:rPr>
            <w:rStyle w:val="Hyperlink"/>
            <w:color w:val="1A86B6"/>
          </w:rPr>
          <w:t>2010/75/UE</w:t>
        </w:r>
      </w:hyperlink>
      <w:r w:rsidRPr="006B6CDE">
        <w:rPr>
          <w:color w:val="444444"/>
        </w:rPr>
        <w:t> (IED) a Parlamentului European și a Consiliului din 24 noiembrie 2010 privind emisiile industriale (prevenirea și controlul integrat al poluării), Directiva </w:t>
      </w:r>
      <w:hyperlink r:id="rId14" w:tgtFrame="_blank" w:history="1">
        <w:r w:rsidRPr="006B6CDE">
          <w:rPr>
            <w:rStyle w:val="Hyperlink"/>
            <w:color w:val="1A86B6"/>
          </w:rPr>
          <w:t>2012/18/UE</w:t>
        </w:r>
      </w:hyperlink>
      <w:r w:rsidRPr="006B6CDE">
        <w:rPr>
          <w:color w:val="444444"/>
        </w:rPr>
        <w:t> a Parlamentului European și a Consiliului din 4 iulie 2012 privind controlul pericolelor de accidente majore care implică substanțe periculoase, de modificare și ulterior de abrogare a Directivei </w:t>
      </w:r>
      <w:hyperlink r:id="rId15" w:tgtFrame="_blank" w:history="1">
        <w:r w:rsidRPr="006B6CDE">
          <w:rPr>
            <w:rStyle w:val="Hyperlink"/>
            <w:color w:val="1A86B6"/>
          </w:rPr>
          <w:t>96/82/CE</w:t>
        </w:r>
      </w:hyperlink>
      <w:r w:rsidRPr="006B6CDE">
        <w:rPr>
          <w:color w:val="444444"/>
        </w:rPr>
        <w:t> a Consiliului, Directiva </w:t>
      </w:r>
      <w:hyperlink r:id="rId16" w:tgtFrame="_blank" w:history="1">
        <w:r w:rsidRPr="006B6CDE">
          <w:rPr>
            <w:rStyle w:val="Hyperlink"/>
            <w:color w:val="1A86B6"/>
          </w:rPr>
          <w:t>2000/60/CE</w:t>
        </w:r>
      </w:hyperlink>
      <w:r w:rsidRPr="006B6CDE">
        <w:rPr>
          <w:color w:val="444444"/>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6B6CDE">
          <w:rPr>
            <w:rStyle w:val="Hyperlink"/>
            <w:color w:val="1A86B6"/>
          </w:rPr>
          <w:t>2008/98/CE</w:t>
        </w:r>
      </w:hyperlink>
      <w:r w:rsidRPr="006B6CDE">
        <w:rPr>
          <w:color w:val="444444"/>
        </w:rPr>
        <w:t> a Parlamentului European și a Consiliului din 19 noiembrie 2008 privind deșeurile și de abrogare a anumitor directive, și altele).</w:t>
      </w:r>
    </w:p>
    <w:p w14:paraId="2AD7C97B"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B.</w:t>
      </w:r>
      <w:r w:rsidRPr="006B6CDE">
        <w:rPr>
          <w:color w:val="444444"/>
        </w:rPr>
        <w:t> Se va menționa planul/programul/strategia/documentul de programare/planificare din care face proiectul, cu indicarea actului normativ prin care a fost aprobat.</w:t>
      </w:r>
    </w:p>
    <w:p w14:paraId="335942A9" w14:textId="77777777" w:rsidR="0001486E" w:rsidRPr="00D9179A" w:rsidRDefault="0001486E" w:rsidP="0001486E">
      <w:pPr>
        <w:pStyle w:val="al"/>
        <w:shd w:val="clear" w:color="auto" w:fill="FFFFFF"/>
        <w:spacing w:before="0" w:beforeAutospacing="0" w:after="150" w:afterAutospacing="0"/>
        <w:jc w:val="both"/>
        <w:rPr>
          <w:b/>
          <w:color w:val="333333"/>
        </w:rPr>
      </w:pPr>
      <w:r w:rsidRPr="00D9179A">
        <w:rPr>
          <w:b/>
          <w:bCs/>
          <w:color w:val="222222"/>
        </w:rPr>
        <w:t>X.</w:t>
      </w:r>
      <w:r w:rsidRPr="00D9179A">
        <w:rPr>
          <w:b/>
          <w:color w:val="444444"/>
        </w:rPr>
        <w:t> Lucrări necesare organizării de șantier:</w:t>
      </w:r>
    </w:p>
    <w:p w14:paraId="0934BC27"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Lucrarile de organizare de santier vor cuprinde:</w:t>
      </w:r>
    </w:p>
    <w:p w14:paraId="4722D339"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-constructii si instalatii ale antreprenorului, echipate cu mijloace la alegerea lui, care sa-i permita sa satisfaca obligatiile de executie si calitate, de relatii cu beneficiarul, precum si cele privind controlul executiei;</w:t>
      </w:r>
    </w:p>
    <w:p w14:paraId="1E0E0E3F"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-toate materialele, instalatiile si dispozitivele, sistemele de control necesare executiei, in conformitate cu prevederile din proiect, caietul de sarcini si normativele in vigoare.</w:t>
      </w:r>
    </w:p>
    <w:p w14:paraId="1C4546E1"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 xml:space="preserve">Pentru evitarea producerii accidentelor de circulatie, pe tot timpul executiei lucrarilor, constructorul va lua toate masurile de semnalizare a zonei de lucru si de captare si dirijare </w:t>
      </w:r>
      <w:proofErr w:type="gramStart"/>
      <w:r w:rsidRPr="00307F14">
        <w:rPr>
          <w:rFonts w:ascii="Times New Roman" w:hAnsi="Times New Roman" w:cs="Times New Roman"/>
          <w:sz w:val="24"/>
          <w:szCs w:val="24"/>
          <w:lang w:val="en-US"/>
        </w:rPr>
        <w:t>a</w:t>
      </w:r>
      <w:proofErr w:type="gramEnd"/>
      <w:r w:rsidRPr="00307F14">
        <w:rPr>
          <w:rFonts w:ascii="Times New Roman" w:hAnsi="Times New Roman" w:cs="Times New Roman"/>
          <w:sz w:val="24"/>
          <w:szCs w:val="24"/>
          <w:lang w:val="en-US"/>
        </w:rPr>
        <w:t xml:space="preserve"> apelor meteorice in afara amprizei de lucru.</w:t>
      </w:r>
    </w:p>
    <w:p w14:paraId="28BCDDDC"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70981CA2"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Deseuri</w:t>
      </w:r>
    </w:p>
    <w:p w14:paraId="168F5948"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1460DE53"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In perioada de executie</w:t>
      </w:r>
    </w:p>
    <w:p w14:paraId="633DCE59"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55220F03"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Deseuri inerte si nepericuloase</w:t>
      </w:r>
    </w:p>
    <w:p w14:paraId="16A6C866"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1762B086"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xml:space="preserve">Prin H.G. nr. 155/martie 1999 pentru „Introducerea evidentei gestiunii deseurilor si a Catalogului European al Deseurilor” se stabileste obligativitatea pentru agentii economici si pentru orice alti generatori de deseuri, persoane fizice sau juridice de a tine evidenta gestiunii </w:t>
      </w:r>
      <w:r w:rsidRPr="00307F14">
        <w:rPr>
          <w:rFonts w:ascii="Times New Roman" w:hAnsi="Times New Roman" w:cs="Times New Roman"/>
          <w:sz w:val="24"/>
          <w:szCs w:val="24"/>
          <w:lang w:val="en-US"/>
        </w:rPr>
        <w:lastRenderedPageBreak/>
        <w:t>deseurilor. Evidenta gestiunii deseurilor se va tine pe baza Catalogului European al Deseurilor prezentat in anexa 2 a H. G. 155/1999.</w:t>
      </w:r>
    </w:p>
    <w:p w14:paraId="401AB263"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5B3A5229"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Conform Catalogului European al Deseurilor - C.E.D. - deseurile din constructii (inclusiv constructii de drumuri, dezmembrari din instalatii tehnologice) se clasifica dupa cum urmeaza:</w:t>
      </w:r>
    </w:p>
    <w:p w14:paraId="676ED2B2"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xml:space="preserve">- 17.01.00 beton, </w:t>
      </w:r>
      <w:proofErr w:type="gramStart"/>
      <w:r w:rsidRPr="00307F14">
        <w:rPr>
          <w:rFonts w:ascii="Times New Roman" w:hAnsi="Times New Roman" w:cs="Times New Roman"/>
          <w:sz w:val="24"/>
          <w:szCs w:val="24"/>
          <w:lang w:val="en-US"/>
        </w:rPr>
        <w:t>caramizi,  materiale</w:t>
      </w:r>
      <w:proofErr w:type="gramEnd"/>
      <w:r w:rsidRPr="00307F14">
        <w:rPr>
          <w:rFonts w:ascii="Times New Roman" w:hAnsi="Times New Roman" w:cs="Times New Roman"/>
          <w:sz w:val="24"/>
          <w:szCs w:val="24"/>
          <w:lang w:val="en-US"/>
        </w:rPr>
        <w:t xml:space="preserve"> ceramice si materiale pe baza de gips;</w:t>
      </w:r>
    </w:p>
    <w:p w14:paraId="2195F4C5"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- 17.02.00 lemn, sticla, materiale plastice si cauciuc</w:t>
      </w:r>
    </w:p>
    <w:p w14:paraId="10DBF7F2"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- 17.03.00 asfalt, gudroane si produse gudronate</w:t>
      </w:r>
    </w:p>
    <w:p w14:paraId="61C3B23D"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- 17.04.00 metale (inclusiv aliajele lor)</w:t>
      </w:r>
    </w:p>
    <w:p w14:paraId="2B99B843"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- 17.05.00 pamant si materiale excavate sau dragate</w:t>
      </w:r>
    </w:p>
    <w:p w14:paraId="433E9D9C"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- 17.06.00 materiale izolatoare</w:t>
      </w:r>
    </w:p>
    <w:p w14:paraId="54313726"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- 17.07.00 deseuri amestecate de materiale de constructie si deseuri din demolari</w:t>
      </w:r>
    </w:p>
    <w:p w14:paraId="7F1D7F99"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In lista de mai sus, ca deseuri periculoase sunt indicate numai materialele izolatoare cu continut de azbest, incadrate la capitolul 17.06.00.</w:t>
      </w:r>
    </w:p>
    <w:p w14:paraId="29B505C6"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Antreprenorul are obligatia, cf. H.G. mentionate mai sus, sa tina evidenta lunara a producerii, stocarii provizorii, tratarii si transportului, reciclarii si depozitarii definitive a deseurilor.</w:t>
      </w:r>
    </w:p>
    <w:p w14:paraId="20AB33B4"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Pentru sectorul analizat al variantei ocolitoare, tipurile de deseuri rezultate din activitatea de constructii se incadreaza in prevederile CED, cuprinse in HG 155/1999.</w:t>
      </w:r>
    </w:p>
    <w:p w14:paraId="62EB51C3"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 xml:space="preserve">Cantitatile de deseuri pot fi apreciate, global, dupa listele cantitatilor de lucrari. Cea mai mare parte </w:t>
      </w:r>
      <w:proofErr w:type="gramStart"/>
      <w:r w:rsidRPr="00307F14">
        <w:rPr>
          <w:rFonts w:ascii="Times New Roman" w:hAnsi="Times New Roman" w:cs="Times New Roman"/>
          <w:sz w:val="24"/>
          <w:szCs w:val="24"/>
          <w:lang w:val="en-US"/>
        </w:rPr>
        <w:t>a</w:t>
      </w:r>
      <w:proofErr w:type="gramEnd"/>
      <w:r w:rsidRPr="00307F14">
        <w:rPr>
          <w:rFonts w:ascii="Times New Roman" w:hAnsi="Times New Roman" w:cs="Times New Roman"/>
          <w:sz w:val="24"/>
          <w:szCs w:val="24"/>
          <w:lang w:val="en-US"/>
        </w:rPr>
        <w:t xml:space="preserve"> acestor deseuri vor fi reciclate in lucrarile de terasamente, atat pentru constructii definitive cat si pentru lucrari provizorii de drumuri, platforme etc.</w:t>
      </w:r>
    </w:p>
    <w:p w14:paraId="78AC89B7"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In afara deseurilor prevazute in proiect, in bazele de utilaje si de productie se vor acumula deseuri specifice activitatii acestora. Se vor acumula cantitati importante de uleiuri de motor de la intretinerea utilajelor, piese metalice (piese de schimb de la reparatiile utilajelor), cauciucuri, resturi de betoane si asfalt etc.</w:t>
      </w:r>
    </w:p>
    <w:p w14:paraId="0E2C368E"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 xml:space="preserve">Este dificil de facut o evaluare cantitativa </w:t>
      </w:r>
      <w:proofErr w:type="gramStart"/>
      <w:r w:rsidRPr="00307F14">
        <w:rPr>
          <w:rFonts w:ascii="Times New Roman" w:hAnsi="Times New Roman" w:cs="Times New Roman"/>
          <w:sz w:val="24"/>
          <w:szCs w:val="24"/>
          <w:lang w:val="en-US"/>
        </w:rPr>
        <w:t>a</w:t>
      </w:r>
      <w:proofErr w:type="gramEnd"/>
      <w:r w:rsidRPr="00307F14">
        <w:rPr>
          <w:rFonts w:ascii="Times New Roman" w:hAnsi="Times New Roman" w:cs="Times New Roman"/>
          <w:sz w:val="24"/>
          <w:szCs w:val="24"/>
          <w:lang w:val="en-US"/>
        </w:rPr>
        <w:t xml:space="preserve"> acestor deseuri, tehnologiile adoptate de antreprenor fiind prioritare in evaluarea naturii si cantitatii de deseuri.</w:t>
      </w:r>
    </w:p>
    <w:p w14:paraId="5135AFD7"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Activitatile din bazele de utilaje si statiile de asfalt si beton vor fi monitorizate din punct de vedere al protectiei mediului, monitorizare ce va cuprinde obligatoriu gestiunea deseurilor.</w:t>
      </w:r>
    </w:p>
    <w:p w14:paraId="13A7A52C"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21784933"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Deseuri toxice si periculoase</w:t>
      </w:r>
    </w:p>
    <w:p w14:paraId="1E9CF68E"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Substantele toxice si periculoase pot fi: carburanti, lubrefianti si acidul sulfuric (pentru baterii) necesar functionarii utilajelor, precum cele din vopseaua pentru marcajul rutier.</w:t>
      </w:r>
    </w:p>
    <w:p w14:paraId="06AB74F0"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7AB1DC5F"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Utilajele si mijloacele de transport vor fi aduse pe santier in stare normala de functionare avand efectuate reviziile tehnice si schimburile de ulei in ateliere specializate.</w:t>
      </w:r>
    </w:p>
    <w:p w14:paraId="146029C4"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Aceiasi procedura se va aplica si pentru operatiile de intretinere si incarcare acumulatori etc.</w:t>
      </w:r>
    </w:p>
    <w:p w14:paraId="482F046B"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Vopseaua pentru marcaje va fi adusa in recipienti etansi din care va fi descarcata in utilajele de lucru respective. Bidoanele goale vor fi restituite producatorilor.</w:t>
      </w:r>
    </w:p>
    <w:p w14:paraId="4EC949E6"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In perioada de exploatare</w:t>
      </w:r>
    </w:p>
    <w:p w14:paraId="1B24CBE8"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6DAF4477"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Deseuri inerte si nepericuloase</w:t>
      </w:r>
    </w:p>
    <w:p w14:paraId="77E28A7B"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Deseurile rezultate sunt de tip menajer sunt functie de numarul celor care folosesc aceste utilitati.</w:t>
      </w:r>
    </w:p>
    <w:p w14:paraId="48E77743"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 xml:space="preserve">Gestiunea deseurilor specifice podului in perioada operarii trebuie sa reprezinte o preocupare majora a titularului. Dupa cum s-a mentionat mai sus cantitati importante de deseuri se vor acumula. </w:t>
      </w:r>
    </w:p>
    <w:p w14:paraId="72D71270"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lastRenderedPageBreak/>
        <w:tab/>
        <w:t>Evacuarea deseurilor constituie o activitate ce trebuie cuprinsa in Planul de Operare si Intretinere.</w:t>
      </w:r>
    </w:p>
    <w:p w14:paraId="3FEB4F5E"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Nu se emite autorizatia fara prezentarea contractelor ferme cu firme specializate pentru colectarea si eliminarea deseurilor.</w:t>
      </w:r>
    </w:p>
    <w:p w14:paraId="4150AC94"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Deseurile rezultate din restul activitatilor care se vor desfasura in apropierea amplasamentului vor fi cele legate in primul rand de stationarea temporara si utilizare de scurta durata a utilajelor.</w:t>
      </w:r>
    </w:p>
    <w:p w14:paraId="4EF98507"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Obiectivele care isi vor desfasura activitatea in apropierea variantei ocolitoare vor incheia contracte cu unitatile abilitate pentru colectarea deseurilor. Astfel, deseurile solide vor fi duse la cele mai apropiate gropi de gunoi amenajate, iar cele lichide vor fi vidanjate periodic si introduse in retelele de canalizare sau vor fi duse la statiile de epurare ale localitatilor din apropiere.</w:t>
      </w:r>
    </w:p>
    <w:p w14:paraId="55714086"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74C52C7E"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Deseuri toxice si periculoase</w:t>
      </w:r>
    </w:p>
    <w:p w14:paraId="4B48D97B"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44CC1954"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Lucrarile de intretinere nu presupun utilizarea unor categorii de materiale care pot fi incadrate in categoria substantelor toxice si periculoase. Produsele cele mai frecvent folosite sunt:</w:t>
      </w:r>
    </w:p>
    <w:p w14:paraId="64F47698"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w:t>
      </w:r>
      <w:r w:rsidRPr="00307F14">
        <w:rPr>
          <w:rFonts w:ascii="Times New Roman" w:hAnsi="Times New Roman" w:cs="Times New Roman"/>
          <w:sz w:val="24"/>
          <w:szCs w:val="24"/>
          <w:lang w:val="en-US"/>
        </w:rPr>
        <w:tab/>
        <w:t>Motorina carburant utilizat de utilaje si de mijloacele de transport;</w:t>
      </w:r>
    </w:p>
    <w:p w14:paraId="11767F36"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w:t>
      </w:r>
      <w:r w:rsidRPr="00307F14">
        <w:rPr>
          <w:rFonts w:ascii="Times New Roman" w:hAnsi="Times New Roman" w:cs="Times New Roman"/>
          <w:sz w:val="24"/>
          <w:szCs w:val="24"/>
          <w:lang w:val="en-US"/>
        </w:rPr>
        <w:tab/>
        <w:t>Benzina carburant utilizat de mijloacele de transport.</w:t>
      </w:r>
    </w:p>
    <w:p w14:paraId="09FAF3DE"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w:t>
      </w:r>
      <w:r w:rsidRPr="00307F14">
        <w:rPr>
          <w:rFonts w:ascii="Times New Roman" w:hAnsi="Times New Roman" w:cs="Times New Roman"/>
          <w:sz w:val="24"/>
          <w:szCs w:val="24"/>
          <w:lang w:val="en-US"/>
        </w:rPr>
        <w:tab/>
        <w:t>Lubrefianti (uleiuri, vaselina);</w:t>
      </w:r>
    </w:p>
    <w:p w14:paraId="7B6A366E"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w:t>
      </w:r>
      <w:r w:rsidRPr="00307F14">
        <w:rPr>
          <w:rFonts w:ascii="Times New Roman" w:hAnsi="Times New Roman" w:cs="Times New Roman"/>
          <w:sz w:val="24"/>
          <w:szCs w:val="24"/>
          <w:lang w:val="en-US"/>
        </w:rPr>
        <w:tab/>
        <w:t>Lacuri si vopsele, diluanti – utilizati in cadrul lucrarilor de intretinere, protectie si marcaje rutiere.</w:t>
      </w:r>
    </w:p>
    <w:p w14:paraId="34B70F4D"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p>
    <w:p w14:paraId="6DD2C1D4" w14:textId="77777777" w:rsidR="00D5371F" w:rsidRPr="00307F14" w:rsidRDefault="00D5371F" w:rsidP="00D5371F">
      <w:pPr>
        <w:tabs>
          <w:tab w:val="left" w:pos="0"/>
        </w:tabs>
        <w:spacing w:line="240" w:lineRule="auto"/>
        <w:contextualSpacing/>
        <w:jc w:val="both"/>
        <w:rPr>
          <w:rFonts w:ascii="Times New Roman" w:hAnsi="Times New Roman" w:cs="Times New Roman"/>
          <w:sz w:val="24"/>
          <w:szCs w:val="24"/>
          <w:lang w:val="en-US"/>
        </w:rPr>
      </w:pPr>
      <w:r w:rsidRPr="00307F14">
        <w:rPr>
          <w:rFonts w:ascii="Times New Roman" w:hAnsi="Times New Roman" w:cs="Times New Roman"/>
          <w:sz w:val="24"/>
          <w:szCs w:val="24"/>
          <w:lang w:val="en-US"/>
        </w:rPr>
        <w:tab/>
        <w:t xml:space="preserve">Pot sa apara unele probleme in timpul manipularii si utilizarii acestor produse de catre unitatile specializate in lucrarile de intretinere si reparatii ale variantei de ocolire. Personalul angajat al acestora trebuie sa respecte normele specifice de lucru si de protectia muncii pentru desfasurarea in siguranta deplina </w:t>
      </w:r>
      <w:proofErr w:type="gramStart"/>
      <w:r w:rsidRPr="00307F14">
        <w:rPr>
          <w:rFonts w:ascii="Times New Roman" w:hAnsi="Times New Roman" w:cs="Times New Roman"/>
          <w:sz w:val="24"/>
          <w:szCs w:val="24"/>
          <w:lang w:val="en-US"/>
        </w:rPr>
        <w:t>a</w:t>
      </w:r>
      <w:proofErr w:type="gramEnd"/>
      <w:r w:rsidRPr="00307F14">
        <w:rPr>
          <w:rFonts w:ascii="Times New Roman" w:hAnsi="Times New Roman" w:cs="Times New Roman"/>
          <w:sz w:val="24"/>
          <w:szCs w:val="24"/>
          <w:lang w:val="en-US"/>
        </w:rPr>
        <w:t xml:space="preserve"> operatiilor respective. Recipientii folositi trebuie recuperati si valorificati corespunzator.</w:t>
      </w:r>
    </w:p>
    <w:p w14:paraId="54D6A05E" w14:textId="77777777" w:rsidR="0001486E" w:rsidRPr="00D5371F" w:rsidRDefault="0001486E" w:rsidP="0001486E">
      <w:pPr>
        <w:pStyle w:val="al"/>
        <w:shd w:val="clear" w:color="auto" w:fill="FFFFFF"/>
        <w:spacing w:before="0" w:beforeAutospacing="0" w:after="150" w:afterAutospacing="0"/>
        <w:jc w:val="both"/>
        <w:rPr>
          <w:b/>
          <w:color w:val="333333"/>
        </w:rPr>
      </w:pPr>
      <w:r w:rsidRPr="00D5371F">
        <w:rPr>
          <w:b/>
          <w:bCs/>
          <w:color w:val="222222"/>
        </w:rPr>
        <w:t>XI.</w:t>
      </w:r>
      <w:r w:rsidRPr="00D5371F">
        <w:rPr>
          <w:b/>
          <w:color w:val="444444"/>
        </w:rPr>
        <w:t xml:space="preserve"> Lucrări de refacere </w:t>
      </w:r>
      <w:proofErr w:type="gramStart"/>
      <w:r w:rsidRPr="00D5371F">
        <w:rPr>
          <w:b/>
          <w:color w:val="444444"/>
        </w:rPr>
        <w:t>a</w:t>
      </w:r>
      <w:proofErr w:type="gramEnd"/>
      <w:r w:rsidRPr="00D5371F">
        <w:rPr>
          <w:b/>
          <w:color w:val="444444"/>
        </w:rPr>
        <w:t xml:space="preserve"> amplasamentului la finalizarea investiției, în caz de accidente și/sau la încetarea activității, în măsura în care aceste informații sunt disponibile:</w:t>
      </w:r>
    </w:p>
    <w:p w14:paraId="48D31FCC"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lucrările propuse pentru refacerea amplasamentului la finalizarea investiției, în caz de accidente și/sau la încetarea activității;</w:t>
      </w:r>
    </w:p>
    <w:p w14:paraId="0EC450E1"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aspecte referitoare la prevenirea și modul de răspuns pentru cazuri de poluări accidentale;</w:t>
      </w:r>
    </w:p>
    <w:p w14:paraId="1C5F8CE6"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aspecte referitoare la închiderea/dezafectarea/demolarea instalației;</w:t>
      </w:r>
    </w:p>
    <w:p w14:paraId="18AD2022" w14:textId="77777777" w:rsidR="0001486E" w:rsidRPr="006B6CDE" w:rsidRDefault="0001486E" w:rsidP="0001486E">
      <w:pPr>
        <w:pStyle w:val="al"/>
        <w:shd w:val="clear" w:color="auto" w:fill="FFFFFF"/>
        <w:spacing w:before="0" w:beforeAutospacing="0" w:after="150" w:afterAutospacing="0"/>
        <w:jc w:val="both"/>
        <w:rPr>
          <w:color w:val="333333"/>
        </w:rPr>
      </w:pPr>
      <w:r w:rsidRPr="006B6CDE">
        <w:rPr>
          <w:b/>
          <w:bCs/>
          <w:color w:val="222222"/>
        </w:rPr>
        <w:t>-</w:t>
      </w:r>
      <w:r w:rsidRPr="006B6CDE">
        <w:rPr>
          <w:color w:val="444444"/>
        </w:rPr>
        <w:t> modalități de refacere a stării inițiale/reabilitare în vederea utilizării ulterioare a terenului.</w:t>
      </w:r>
    </w:p>
    <w:p w14:paraId="44B68441" w14:textId="77777777" w:rsidR="0001486E" w:rsidRPr="00D5371F" w:rsidRDefault="0001486E" w:rsidP="0001486E">
      <w:pPr>
        <w:pStyle w:val="al"/>
        <w:shd w:val="clear" w:color="auto" w:fill="FFFFFF"/>
        <w:spacing w:before="0" w:beforeAutospacing="0" w:after="150" w:afterAutospacing="0"/>
        <w:jc w:val="both"/>
        <w:rPr>
          <w:b/>
          <w:color w:val="333333"/>
        </w:rPr>
      </w:pPr>
      <w:r w:rsidRPr="00D5371F">
        <w:rPr>
          <w:b/>
          <w:bCs/>
          <w:color w:val="222222"/>
        </w:rPr>
        <w:t>XII.</w:t>
      </w:r>
      <w:r w:rsidRPr="00D5371F">
        <w:rPr>
          <w:b/>
          <w:color w:val="444444"/>
        </w:rPr>
        <w:t> Anexe - piese desenate:</w:t>
      </w:r>
    </w:p>
    <w:p w14:paraId="084B08A4" w14:textId="67EC2269" w:rsidR="00D5371F" w:rsidRPr="00631B3F" w:rsidRDefault="00D5371F" w:rsidP="00D5371F">
      <w:pPr>
        <w:tabs>
          <w:tab w:val="left" w:pos="1455"/>
        </w:tabs>
        <w:suppressAutoHyphens/>
        <w:spacing w:before="29" w:after="0" w:line="240" w:lineRule="auto"/>
        <w:rPr>
          <w:rFonts w:ascii="Times New Roman" w:eastAsia="Times New Roman" w:hAnsi="Times New Roman" w:cs="Times New Roman"/>
          <w:sz w:val="24"/>
          <w:szCs w:val="24"/>
          <w:lang w:val="fr-FR" w:eastAsia="ar-SA"/>
        </w:rPr>
      </w:pPr>
      <w:r w:rsidRPr="00631B3F">
        <w:rPr>
          <w:rFonts w:ascii="Times New Roman" w:eastAsia="Times New Roman" w:hAnsi="Times New Roman" w:cs="Times New Roman"/>
          <w:sz w:val="24"/>
          <w:szCs w:val="24"/>
          <w:lang w:val="fr-FR" w:eastAsia="ar-SA"/>
        </w:rPr>
        <w:t xml:space="preserve">Plansa </w:t>
      </w:r>
      <w:r>
        <w:rPr>
          <w:rFonts w:ascii="Times New Roman" w:eastAsia="Times New Roman" w:hAnsi="Times New Roman" w:cs="Times New Roman"/>
          <w:sz w:val="24"/>
          <w:szCs w:val="24"/>
          <w:lang w:val="fr-FR" w:eastAsia="ar-SA"/>
        </w:rPr>
        <w:t>1.1</w:t>
      </w:r>
      <w:r w:rsidRPr="00631B3F">
        <w:rPr>
          <w:rFonts w:ascii="Times New Roman" w:eastAsia="Times New Roman" w:hAnsi="Times New Roman" w:cs="Times New Roman"/>
          <w:sz w:val="24"/>
          <w:szCs w:val="24"/>
          <w:lang w:val="fr-FR" w:eastAsia="ar-SA"/>
        </w:rPr>
        <w:t xml:space="preserve"> </w:t>
      </w:r>
      <w:r>
        <w:rPr>
          <w:rFonts w:ascii="Times New Roman" w:eastAsia="Times New Roman" w:hAnsi="Times New Roman" w:cs="Times New Roman"/>
          <w:sz w:val="24"/>
          <w:szCs w:val="24"/>
          <w:lang w:val="fr-FR" w:eastAsia="ar-SA"/>
        </w:rPr>
        <w:t>–</w:t>
      </w:r>
      <w:r w:rsidRPr="00631B3F">
        <w:rPr>
          <w:rFonts w:ascii="Times New Roman" w:eastAsia="Times New Roman" w:hAnsi="Times New Roman" w:cs="Times New Roman"/>
          <w:sz w:val="24"/>
          <w:szCs w:val="24"/>
          <w:lang w:val="fr-FR" w:eastAsia="ar-SA"/>
        </w:rPr>
        <w:t xml:space="preserve"> </w:t>
      </w:r>
      <w:r>
        <w:rPr>
          <w:rFonts w:ascii="Times New Roman" w:eastAsia="Times New Roman" w:hAnsi="Times New Roman" w:cs="Times New Roman"/>
          <w:sz w:val="24"/>
          <w:szCs w:val="24"/>
          <w:lang w:val="fr-FR" w:eastAsia="ar-SA"/>
        </w:rPr>
        <w:t>Plan de amplasare zonala</w:t>
      </w:r>
    </w:p>
    <w:p w14:paraId="41973B44" w14:textId="4EE527DC" w:rsidR="00D5371F" w:rsidRPr="00631B3F" w:rsidRDefault="00D5371F" w:rsidP="00D5371F">
      <w:pPr>
        <w:tabs>
          <w:tab w:val="left" w:pos="1455"/>
        </w:tabs>
        <w:suppressAutoHyphens/>
        <w:spacing w:before="29" w:after="0" w:line="240" w:lineRule="auto"/>
        <w:rPr>
          <w:rFonts w:ascii="Times New Roman" w:eastAsia="Times New Roman" w:hAnsi="Times New Roman" w:cs="Times New Roman"/>
          <w:sz w:val="24"/>
          <w:szCs w:val="24"/>
          <w:lang w:val="fr-FR" w:eastAsia="ar-SA"/>
        </w:rPr>
      </w:pPr>
      <w:r w:rsidRPr="00631B3F">
        <w:rPr>
          <w:rFonts w:ascii="Times New Roman" w:eastAsia="Times New Roman" w:hAnsi="Times New Roman" w:cs="Times New Roman"/>
          <w:sz w:val="24"/>
          <w:szCs w:val="24"/>
          <w:lang w:val="fr-FR" w:eastAsia="ar-SA"/>
        </w:rPr>
        <w:t xml:space="preserve">Plansa </w:t>
      </w:r>
      <w:r>
        <w:rPr>
          <w:rFonts w:ascii="Times New Roman" w:eastAsia="Times New Roman" w:hAnsi="Times New Roman" w:cs="Times New Roman"/>
          <w:sz w:val="24"/>
          <w:szCs w:val="24"/>
          <w:lang w:val="fr-FR" w:eastAsia="ar-SA"/>
        </w:rPr>
        <w:t>2.1</w:t>
      </w:r>
      <w:r w:rsidRPr="00631B3F">
        <w:rPr>
          <w:rFonts w:ascii="Times New Roman" w:eastAsia="Times New Roman" w:hAnsi="Times New Roman" w:cs="Times New Roman"/>
          <w:sz w:val="24"/>
          <w:szCs w:val="24"/>
          <w:lang w:val="fr-FR" w:eastAsia="ar-SA"/>
        </w:rPr>
        <w:t xml:space="preserve"> - Plan </w:t>
      </w:r>
      <w:r>
        <w:rPr>
          <w:rFonts w:ascii="Times New Roman" w:eastAsia="Times New Roman" w:hAnsi="Times New Roman" w:cs="Times New Roman"/>
          <w:sz w:val="24"/>
          <w:szCs w:val="24"/>
          <w:lang w:val="fr-FR" w:eastAsia="ar-SA"/>
        </w:rPr>
        <w:t>general</w:t>
      </w:r>
    </w:p>
    <w:p w14:paraId="61C988AD" w14:textId="00A41971" w:rsidR="00D5371F" w:rsidRPr="00631B3F" w:rsidRDefault="00D5371F" w:rsidP="00D5371F">
      <w:pPr>
        <w:tabs>
          <w:tab w:val="left" w:pos="1455"/>
        </w:tabs>
        <w:suppressAutoHyphens/>
        <w:spacing w:before="29" w:after="0" w:line="240" w:lineRule="auto"/>
        <w:rPr>
          <w:rFonts w:ascii="Times New Roman" w:eastAsia="Times New Roman" w:hAnsi="Times New Roman" w:cs="Times New Roman"/>
          <w:sz w:val="24"/>
          <w:szCs w:val="24"/>
          <w:lang w:val="fr-FR" w:eastAsia="ar-SA"/>
        </w:rPr>
      </w:pPr>
      <w:r w:rsidRPr="00631B3F">
        <w:rPr>
          <w:rFonts w:ascii="Times New Roman" w:eastAsia="Times New Roman" w:hAnsi="Times New Roman" w:cs="Times New Roman"/>
          <w:sz w:val="24"/>
          <w:szCs w:val="24"/>
          <w:lang w:val="fr-FR" w:eastAsia="ar-SA"/>
        </w:rPr>
        <w:t xml:space="preserve">Plansa </w:t>
      </w:r>
      <w:r w:rsidR="00D9179A">
        <w:rPr>
          <w:rFonts w:ascii="Times New Roman" w:eastAsia="Times New Roman" w:hAnsi="Times New Roman" w:cs="Times New Roman"/>
          <w:sz w:val="24"/>
          <w:szCs w:val="24"/>
          <w:lang w:val="fr-FR" w:eastAsia="ar-SA"/>
        </w:rPr>
        <w:t>3.1</w:t>
      </w:r>
      <w:r w:rsidRPr="00631B3F">
        <w:rPr>
          <w:rFonts w:ascii="Times New Roman" w:eastAsia="Times New Roman" w:hAnsi="Times New Roman" w:cs="Times New Roman"/>
          <w:sz w:val="24"/>
          <w:szCs w:val="24"/>
          <w:lang w:val="fr-FR" w:eastAsia="ar-SA"/>
        </w:rPr>
        <w:t xml:space="preserve"> </w:t>
      </w:r>
      <w:r w:rsidR="00D9179A">
        <w:rPr>
          <w:rFonts w:ascii="Times New Roman" w:eastAsia="Times New Roman" w:hAnsi="Times New Roman" w:cs="Times New Roman"/>
          <w:sz w:val="24"/>
          <w:szCs w:val="24"/>
          <w:lang w:val="fr-FR" w:eastAsia="ar-SA"/>
        </w:rPr>
        <w:t>–</w:t>
      </w:r>
      <w:r w:rsidRPr="00631B3F">
        <w:rPr>
          <w:rFonts w:ascii="Times New Roman" w:eastAsia="Times New Roman" w:hAnsi="Times New Roman" w:cs="Times New Roman"/>
          <w:sz w:val="24"/>
          <w:szCs w:val="24"/>
          <w:lang w:val="fr-FR" w:eastAsia="ar-SA"/>
        </w:rPr>
        <w:t xml:space="preserve"> </w:t>
      </w:r>
      <w:r w:rsidR="00D9179A">
        <w:rPr>
          <w:rFonts w:ascii="Times New Roman" w:eastAsia="Times New Roman" w:hAnsi="Times New Roman" w:cs="Times New Roman"/>
          <w:sz w:val="24"/>
          <w:szCs w:val="24"/>
          <w:lang w:val="fr-FR" w:eastAsia="ar-SA"/>
        </w:rPr>
        <w:t>Plan de situatie cu ridicare topografica</w:t>
      </w:r>
      <w:r w:rsidRPr="00631B3F">
        <w:rPr>
          <w:rFonts w:ascii="Times New Roman" w:eastAsia="Times New Roman" w:hAnsi="Times New Roman" w:cs="Times New Roman"/>
          <w:sz w:val="24"/>
          <w:szCs w:val="24"/>
          <w:lang w:val="fr-FR" w:eastAsia="ar-SA"/>
        </w:rPr>
        <w:t xml:space="preserve"> </w:t>
      </w:r>
    </w:p>
    <w:p w14:paraId="0B8D410C" w14:textId="536AC627" w:rsidR="00D5371F" w:rsidRPr="00631B3F" w:rsidRDefault="00D5371F" w:rsidP="00D5371F">
      <w:pPr>
        <w:tabs>
          <w:tab w:val="left" w:pos="1455"/>
        </w:tabs>
        <w:suppressAutoHyphens/>
        <w:spacing w:before="29" w:after="0" w:line="240" w:lineRule="auto"/>
        <w:rPr>
          <w:rFonts w:ascii="Times New Roman" w:eastAsia="Times New Roman" w:hAnsi="Times New Roman" w:cs="Times New Roman"/>
          <w:sz w:val="24"/>
          <w:szCs w:val="24"/>
          <w:lang w:val="fr-FR" w:eastAsia="ar-SA"/>
        </w:rPr>
      </w:pPr>
      <w:r w:rsidRPr="00631B3F">
        <w:rPr>
          <w:rFonts w:ascii="Times New Roman" w:eastAsia="Times New Roman" w:hAnsi="Times New Roman" w:cs="Times New Roman"/>
          <w:sz w:val="24"/>
          <w:szCs w:val="24"/>
          <w:lang w:val="fr-FR" w:eastAsia="ar-SA"/>
        </w:rPr>
        <w:t xml:space="preserve">Plansa </w:t>
      </w:r>
      <w:r w:rsidR="00D9179A">
        <w:rPr>
          <w:rFonts w:ascii="Times New Roman" w:eastAsia="Times New Roman" w:hAnsi="Times New Roman" w:cs="Times New Roman"/>
          <w:sz w:val="24"/>
          <w:szCs w:val="24"/>
          <w:lang w:val="fr-FR" w:eastAsia="ar-SA"/>
        </w:rPr>
        <w:t>3.2</w:t>
      </w:r>
      <w:r w:rsidRPr="00631B3F">
        <w:rPr>
          <w:rFonts w:ascii="Times New Roman" w:eastAsia="Times New Roman" w:hAnsi="Times New Roman" w:cs="Times New Roman"/>
          <w:sz w:val="24"/>
          <w:szCs w:val="24"/>
          <w:lang w:val="fr-FR" w:eastAsia="ar-SA"/>
        </w:rPr>
        <w:t xml:space="preserve"> </w:t>
      </w:r>
      <w:r w:rsidR="00D9179A">
        <w:rPr>
          <w:rFonts w:ascii="Times New Roman" w:eastAsia="Times New Roman" w:hAnsi="Times New Roman" w:cs="Times New Roman"/>
          <w:sz w:val="24"/>
          <w:szCs w:val="24"/>
          <w:lang w:val="fr-FR" w:eastAsia="ar-SA"/>
        </w:rPr>
        <w:t>–</w:t>
      </w:r>
      <w:r w:rsidRPr="00631B3F">
        <w:rPr>
          <w:rFonts w:ascii="Times New Roman" w:eastAsia="Times New Roman" w:hAnsi="Times New Roman" w:cs="Times New Roman"/>
          <w:sz w:val="24"/>
          <w:szCs w:val="24"/>
          <w:lang w:val="fr-FR" w:eastAsia="ar-SA"/>
        </w:rPr>
        <w:t xml:space="preserve"> </w:t>
      </w:r>
      <w:r w:rsidR="00D9179A">
        <w:rPr>
          <w:rFonts w:ascii="Times New Roman" w:eastAsia="Times New Roman" w:hAnsi="Times New Roman" w:cs="Times New Roman"/>
          <w:sz w:val="24"/>
          <w:szCs w:val="24"/>
          <w:lang w:val="fr-FR" w:eastAsia="ar-SA"/>
        </w:rPr>
        <w:t>Plan de situatie cu ridicare topografica</w:t>
      </w:r>
    </w:p>
    <w:p w14:paraId="450527ED" w14:textId="5B9ECF6D" w:rsidR="00D5371F" w:rsidRPr="00631B3F" w:rsidRDefault="00D5371F" w:rsidP="00D5371F">
      <w:pPr>
        <w:tabs>
          <w:tab w:val="left" w:pos="1455"/>
        </w:tabs>
        <w:suppressAutoHyphens/>
        <w:spacing w:before="29" w:after="0" w:line="240" w:lineRule="auto"/>
        <w:rPr>
          <w:rFonts w:ascii="Times New Roman" w:eastAsia="Times New Roman" w:hAnsi="Times New Roman" w:cs="Times New Roman"/>
          <w:sz w:val="24"/>
          <w:szCs w:val="24"/>
          <w:lang w:val="fr-FR" w:eastAsia="ar-SA"/>
        </w:rPr>
      </w:pPr>
      <w:r w:rsidRPr="00631B3F">
        <w:rPr>
          <w:rFonts w:ascii="Times New Roman" w:eastAsia="Times New Roman" w:hAnsi="Times New Roman" w:cs="Times New Roman"/>
          <w:sz w:val="24"/>
          <w:szCs w:val="24"/>
          <w:lang w:val="fr-FR" w:eastAsia="ar-SA"/>
        </w:rPr>
        <w:t xml:space="preserve">Plansa </w:t>
      </w:r>
      <w:r w:rsidR="00D9179A">
        <w:rPr>
          <w:rFonts w:ascii="Times New Roman" w:eastAsia="Times New Roman" w:hAnsi="Times New Roman" w:cs="Times New Roman"/>
          <w:sz w:val="24"/>
          <w:szCs w:val="24"/>
          <w:lang w:val="fr-FR" w:eastAsia="ar-SA"/>
        </w:rPr>
        <w:t>4.1</w:t>
      </w:r>
      <w:r w:rsidRPr="00631B3F">
        <w:rPr>
          <w:rFonts w:ascii="Times New Roman" w:eastAsia="Times New Roman" w:hAnsi="Times New Roman" w:cs="Times New Roman"/>
          <w:sz w:val="24"/>
          <w:szCs w:val="24"/>
          <w:lang w:val="fr-FR" w:eastAsia="ar-SA"/>
        </w:rPr>
        <w:t xml:space="preserve"> </w:t>
      </w:r>
      <w:r w:rsidR="00D9179A">
        <w:rPr>
          <w:rFonts w:ascii="Times New Roman" w:eastAsia="Times New Roman" w:hAnsi="Times New Roman" w:cs="Times New Roman"/>
          <w:sz w:val="24"/>
          <w:szCs w:val="24"/>
          <w:lang w:val="fr-FR" w:eastAsia="ar-SA"/>
        </w:rPr>
        <w:t>–</w:t>
      </w:r>
      <w:r w:rsidRPr="00631B3F">
        <w:rPr>
          <w:rFonts w:ascii="Times New Roman" w:eastAsia="Times New Roman" w:hAnsi="Times New Roman" w:cs="Times New Roman"/>
          <w:sz w:val="24"/>
          <w:szCs w:val="24"/>
          <w:lang w:val="fr-FR" w:eastAsia="ar-SA"/>
        </w:rPr>
        <w:t xml:space="preserve"> </w:t>
      </w:r>
      <w:r w:rsidR="00D9179A">
        <w:rPr>
          <w:rFonts w:ascii="Times New Roman" w:eastAsia="Times New Roman" w:hAnsi="Times New Roman" w:cs="Times New Roman"/>
          <w:sz w:val="24"/>
          <w:szCs w:val="24"/>
          <w:lang w:val="fr-FR" w:eastAsia="ar-SA"/>
        </w:rPr>
        <w:t>Plan de situatie si profil longitudinal</w:t>
      </w:r>
    </w:p>
    <w:p w14:paraId="71D97C45" w14:textId="75E3A106" w:rsidR="00D5371F" w:rsidRPr="00631B3F" w:rsidRDefault="00D5371F" w:rsidP="00D5371F">
      <w:pPr>
        <w:widowControl w:val="0"/>
        <w:tabs>
          <w:tab w:val="left" w:pos="6360"/>
        </w:tabs>
        <w:spacing w:after="0" w:line="240" w:lineRule="auto"/>
        <w:ind w:right="23"/>
        <w:rPr>
          <w:rFonts w:ascii="Times New Roman" w:eastAsia="Times New Roman" w:hAnsi="Times New Roman" w:cs="Times New Roman"/>
          <w:bCs/>
          <w:sz w:val="24"/>
          <w:szCs w:val="24"/>
          <w:lang w:val="en-US" w:eastAsia="ar-SA"/>
        </w:rPr>
      </w:pPr>
      <w:r w:rsidRPr="00631B3F">
        <w:rPr>
          <w:rFonts w:ascii="Times New Roman" w:eastAsia="Times New Roman" w:hAnsi="Times New Roman" w:cs="Times New Roman"/>
          <w:sz w:val="24"/>
          <w:szCs w:val="24"/>
          <w:lang w:val="fr-FR" w:eastAsia="ar-SA"/>
        </w:rPr>
        <w:t>Plansa</w:t>
      </w:r>
      <w:r w:rsidRPr="00631B3F">
        <w:rPr>
          <w:rFonts w:ascii="Times New Roman" w:eastAsia="Times New Roman" w:hAnsi="Times New Roman" w:cs="Times New Roman"/>
          <w:bCs/>
          <w:sz w:val="24"/>
          <w:szCs w:val="24"/>
          <w:lang w:val="en-US" w:eastAsia="ar-SA"/>
        </w:rPr>
        <w:t xml:space="preserve"> </w:t>
      </w:r>
      <w:r w:rsidR="00D9179A">
        <w:rPr>
          <w:rFonts w:ascii="Times New Roman" w:eastAsia="Times New Roman" w:hAnsi="Times New Roman" w:cs="Times New Roman"/>
          <w:bCs/>
          <w:sz w:val="24"/>
          <w:szCs w:val="24"/>
          <w:lang w:val="en-US" w:eastAsia="ar-SA"/>
        </w:rPr>
        <w:t>4.2</w:t>
      </w:r>
      <w:r w:rsidRPr="00631B3F">
        <w:rPr>
          <w:rFonts w:ascii="Times New Roman" w:eastAsia="Times New Roman" w:hAnsi="Times New Roman" w:cs="Times New Roman"/>
          <w:bCs/>
          <w:sz w:val="24"/>
          <w:szCs w:val="24"/>
          <w:lang w:val="en-US" w:eastAsia="ar-SA"/>
        </w:rPr>
        <w:t xml:space="preserve"> </w:t>
      </w:r>
      <w:r w:rsidR="00D9179A">
        <w:rPr>
          <w:rFonts w:ascii="Times New Roman" w:eastAsia="Times New Roman" w:hAnsi="Times New Roman" w:cs="Times New Roman"/>
          <w:bCs/>
          <w:sz w:val="24"/>
          <w:szCs w:val="24"/>
          <w:lang w:val="en-US" w:eastAsia="ar-SA"/>
        </w:rPr>
        <w:t>–</w:t>
      </w:r>
      <w:r w:rsidRPr="00631B3F">
        <w:rPr>
          <w:rFonts w:ascii="Times New Roman" w:eastAsia="Times New Roman" w:hAnsi="Times New Roman" w:cs="Times New Roman"/>
          <w:bCs/>
          <w:sz w:val="24"/>
          <w:szCs w:val="24"/>
          <w:lang w:val="en-US" w:eastAsia="ar-SA"/>
        </w:rPr>
        <w:t xml:space="preserve"> </w:t>
      </w:r>
      <w:r w:rsidR="00D9179A">
        <w:rPr>
          <w:rFonts w:ascii="Times New Roman" w:eastAsia="Times New Roman" w:hAnsi="Times New Roman" w:cs="Times New Roman"/>
          <w:bCs/>
          <w:sz w:val="24"/>
          <w:szCs w:val="24"/>
          <w:lang w:val="en-US" w:eastAsia="ar-SA"/>
        </w:rPr>
        <w:t>Plan de situatie si profil longitudinal</w:t>
      </w:r>
    </w:p>
    <w:p w14:paraId="3F8166B7" w14:textId="74A314F9" w:rsidR="00D5371F" w:rsidRDefault="00D5371F" w:rsidP="00D5371F">
      <w:pPr>
        <w:widowControl w:val="0"/>
        <w:tabs>
          <w:tab w:val="left" w:pos="6360"/>
        </w:tabs>
        <w:spacing w:after="0" w:line="240" w:lineRule="auto"/>
        <w:ind w:right="23"/>
        <w:rPr>
          <w:rFonts w:ascii="Times New Roman" w:eastAsia="Times New Roman" w:hAnsi="Times New Roman" w:cs="Times New Roman"/>
          <w:bCs/>
          <w:sz w:val="24"/>
          <w:szCs w:val="24"/>
          <w:lang w:val="en-US" w:eastAsia="ar-SA"/>
        </w:rPr>
      </w:pPr>
      <w:r w:rsidRPr="00631B3F">
        <w:rPr>
          <w:rFonts w:ascii="Times New Roman" w:eastAsia="Times New Roman" w:hAnsi="Times New Roman" w:cs="Times New Roman"/>
          <w:sz w:val="24"/>
          <w:szCs w:val="24"/>
          <w:lang w:val="fr-FR" w:eastAsia="ar-SA"/>
        </w:rPr>
        <w:t>Plansa</w:t>
      </w:r>
      <w:r w:rsidRPr="00631B3F">
        <w:rPr>
          <w:rFonts w:ascii="Times New Roman" w:eastAsia="Times New Roman" w:hAnsi="Times New Roman" w:cs="Times New Roman"/>
          <w:bCs/>
          <w:sz w:val="24"/>
          <w:szCs w:val="24"/>
          <w:lang w:val="en-US" w:eastAsia="ar-SA"/>
        </w:rPr>
        <w:t xml:space="preserve"> </w:t>
      </w:r>
      <w:r w:rsidR="00D9179A">
        <w:rPr>
          <w:rFonts w:ascii="Times New Roman" w:eastAsia="Times New Roman" w:hAnsi="Times New Roman" w:cs="Times New Roman"/>
          <w:bCs/>
          <w:sz w:val="24"/>
          <w:szCs w:val="24"/>
          <w:lang w:val="en-US" w:eastAsia="ar-SA"/>
        </w:rPr>
        <w:t>5.1</w:t>
      </w:r>
      <w:r w:rsidRPr="00631B3F">
        <w:rPr>
          <w:rFonts w:ascii="Times New Roman" w:eastAsia="Times New Roman" w:hAnsi="Times New Roman" w:cs="Times New Roman"/>
          <w:bCs/>
          <w:sz w:val="24"/>
          <w:szCs w:val="24"/>
          <w:lang w:val="en-US" w:eastAsia="ar-SA"/>
        </w:rPr>
        <w:t xml:space="preserve"> </w:t>
      </w:r>
      <w:r w:rsidR="00D9179A">
        <w:rPr>
          <w:rFonts w:ascii="Times New Roman" w:eastAsia="Times New Roman" w:hAnsi="Times New Roman" w:cs="Times New Roman"/>
          <w:bCs/>
          <w:sz w:val="24"/>
          <w:szCs w:val="24"/>
          <w:lang w:val="en-US" w:eastAsia="ar-SA"/>
        </w:rPr>
        <w:t>–</w:t>
      </w:r>
      <w:r w:rsidRPr="00631B3F">
        <w:rPr>
          <w:rFonts w:ascii="Times New Roman" w:eastAsia="Times New Roman" w:hAnsi="Times New Roman" w:cs="Times New Roman"/>
          <w:bCs/>
          <w:sz w:val="24"/>
          <w:szCs w:val="24"/>
          <w:lang w:val="en-US" w:eastAsia="ar-SA"/>
        </w:rPr>
        <w:t xml:space="preserve"> </w:t>
      </w:r>
      <w:r w:rsidR="00D9179A">
        <w:rPr>
          <w:rFonts w:ascii="Times New Roman" w:eastAsia="Times New Roman" w:hAnsi="Times New Roman" w:cs="Times New Roman"/>
          <w:bCs/>
          <w:sz w:val="24"/>
          <w:szCs w:val="24"/>
          <w:lang w:val="en-US" w:eastAsia="ar-SA"/>
        </w:rPr>
        <w:t>Profil transversal tip 1</w:t>
      </w:r>
    </w:p>
    <w:p w14:paraId="2F688B12" w14:textId="77777777" w:rsidR="00D9179A" w:rsidRPr="00631B3F" w:rsidRDefault="00D9179A" w:rsidP="00D5371F">
      <w:pPr>
        <w:widowControl w:val="0"/>
        <w:tabs>
          <w:tab w:val="left" w:pos="6360"/>
        </w:tabs>
        <w:spacing w:after="0" w:line="240" w:lineRule="auto"/>
        <w:ind w:right="23"/>
        <w:rPr>
          <w:rFonts w:ascii="Times New Roman" w:eastAsia="Times New Roman" w:hAnsi="Times New Roman" w:cs="Times New Roman"/>
          <w:bCs/>
          <w:sz w:val="24"/>
          <w:szCs w:val="24"/>
          <w:lang w:val="en-US" w:eastAsia="ar-SA"/>
        </w:rPr>
      </w:pPr>
    </w:p>
    <w:p w14:paraId="2DFCC8C2" w14:textId="77777777" w:rsidR="0001486E" w:rsidRPr="00D5371F" w:rsidRDefault="0001486E" w:rsidP="0001486E">
      <w:pPr>
        <w:shd w:val="clear" w:color="auto" w:fill="FFFFFF"/>
        <w:spacing w:after="150" w:line="240" w:lineRule="auto"/>
        <w:jc w:val="both"/>
        <w:rPr>
          <w:rFonts w:ascii="Times New Roman" w:eastAsia="Times New Roman" w:hAnsi="Times New Roman" w:cs="Times New Roman"/>
          <w:b/>
          <w:color w:val="333333"/>
          <w:sz w:val="24"/>
          <w:szCs w:val="24"/>
          <w:lang w:eastAsia="en-GB"/>
        </w:rPr>
      </w:pPr>
      <w:r w:rsidRPr="00D5371F">
        <w:rPr>
          <w:rFonts w:ascii="Times New Roman" w:eastAsia="Times New Roman" w:hAnsi="Times New Roman" w:cs="Times New Roman"/>
          <w:b/>
          <w:bCs/>
          <w:color w:val="222222"/>
          <w:sz w:val="24"/>
          <w:szCs w:val="24"/>
          <w:lang w:eastAsia="en-GB"/>
        </w:rPr>
        <w:lastRenderedPageBreak/>
        <w:t>XIII.</w:t>
      </w:r>
      <w:r w:rsidRPr="00D5371F">
        <w:rPr>
          <w:rFonts w:ascii="Times New Roman" w:eastAsia="Times New Roman" w:hAnsi="Times New Roman" w:cs="Times New Roman"/>
          <w:b/>
          <w:color w:val="444444"/>
          <w:sz w:val="24"/>
          <w:szCs w:val="24"/>
          <w:lang w:eastAsia="en-GB"/>
        </w:rPr>
        <w:t> Pentru proiectele care intră sub incidența prevederilor </w:t>
      </w:r>
      <w:hyperlink r:id="rId18" w:anchor="p-48878121" w:tgtFrame="_blank" w:history="1">
        <w:r w:rsidRPr="00D5371F">
          <w:rPr>
            <w:rFonts w:ascii="Times New Roman" w:eastAsia="Times New Roman" w:hAnsi="Times New Roman" w:cs="Times New Roman"/>
            <w:b/>
            <w:color w:val="1A86B6"/>
            <w:sz w:val="24"/>
            <w:szCs w:val="24"/>
            <w:u w:val="single"/>
            <w:lang w:eastAsia="en-GB"/>
          </w:rPr>
          <w:t>art. 28</w:t>
        </w:r>
      </w:hyperlink>
      <w:r w:rsidRPr="00D5371F">
        <w:rPr>
          <w:rFonts w:ascii="Times New Roman" w:eastAsia="Times New Roman" w:hAnsi="Times New Roman" w:cs="Times New Roman"/>
          <w:b/>
          <w:color w:val="444444"/>
          <w:sz w:val="24"/>
          <w:szCs w:val="24"/>
          <w:lang w:eastAsia="en-GB"/>
        </w:rPr>
        <w:t> din Ordonanța de urgență a Guvernului nr. 57/2007 privind regimul ariilor naturale protejate, conservarea habitatelor naturale, a florei și faunei sălbatice, aprobată cu modificări și completări prin Legea </w:t>
      </w:r>
      <w:hyperlink r:id="rId19" w:tgtFrame="_blank" w:history="1">
        <w:r w:rsidRPr="00D5371F">
          <w:rPr>
            <w:rFonts w:ascii="Times New Roman" w:eastAsia="Times New Roman" w:hAnsi="Times New Roman" w:cs="Times New Roman"/>
            <w:b/>
            <w:color w:val="1A86B6"/>
            <w:sz w:val="24"/>
            <w:szCs w:val="24"/>
            <w:u w:val="single"/>
            <w:lang w:eastAsia="en-GB"/>
          </w:rPr>
          <w:t>nr. 49/2011</w:t>
        </w:r>
      </w:hyperlink>
      <w:r w:rsidRPr="00D5371F">
        <w:rPr>
          <w:rFonts w:ascii="Times New Roman" w:eastAsia="Times New Roman" w:hAnsi="Times New Roman" w:cs="Times New Roman"/>
          <w:b/>
          <w:color w:val="444444"/>
          <w:sz w:val="24"/>
          <w:szCs w:val="24"/>
          <w:lang w:eastAsia="en-GB"/>
        </w:rPr>
        <w:t>, cu modificările și completările ulterioare, memoriul va fi completat cu următoarele:</w:t>
      </w:r>
    </w:p>
    <w:p w14:paraId="55AE7871" w14:textId="77777777"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a)</w:t>
      </w:r>
      <w:r w:rsidRPr="006B6CDE">
        <w:rPr>
          <w:rFonts w:ascii="Times New Roman" w:eastAsia="Times New Roman" w:hAnsi="Times New Roman" w:cs="Times New Roman"/>
          <w:color w:val="444444"/>
          <w:sz w:val="24"/>
          <w:szCs w:val="24"/>
          <w:lang w:eastAsia="en-GB"/>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14F6936" w14:textId="6E43AC1E"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b)</w:t>
      </w:r>
      <w:r w:rsidRPr="006B6CDE">
        <w:rPr>
          <w:rFonts w:ascii="Times New Roman" w:eastAsia="Times New Roman" w:hAnsi="Times New Roman" w:cs="Times New Roman"/>
          <w:color w:val="444444"/>
          <w:sz w:val="24"/>
          <w:szCs w:val="24"/>
          <w:lang w:eastAsia="en-GB"/>
        </w:rPr>
        <w:t> numele și codul ariei naturale protejate de interes comunitar;</w:t>
      </w:r>
      <w:r w:rsidR="00D5371F">
        <w:rPr>
          <w:rFonts w:ascii="Times New Roman" w:eastAsia="Times New Roman" w:hAnsi="Times New Roman" w:cs="Times New Roman"/>
          <w:color w:val="444444"/>
          <w:sz w:val="24"/>
          <w:szCs w:val="24"/>
          <w:lang w:eastAsia="en-GB"/>
        </w:rPr>
        <w:t xml:space="preserve"> - nu este cazul</w:t>
      </w:r>
    </w:p>
    <w:p w14:paraId="7E83EE24" w14:textId="32E21073"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c)</w:t>
      </w:r>
      <w:r w:rsidRPr="006B6CDE">
        <w:rPr>
          <w:rFonts w:ascii="Times New Roman" w:eastAsia="Times New Roman" w:hAnsi="Times New Roman" w:cs="Times New Roman"/>
          <w:color w:val="444444"/>
          <w:sz w:val="24"/>
          <w:szCs w:val="24"/>
          <w:lang w:eastAsia="en-GB"/>
        </w:rPr>
        <w:t> prezența și efectivele/suprafețele acoperite de specii și habitate de interes comunitar în zona proiectului;</w:t>
      </w:r>
      <w:r w:rsidR="00D5371F">
        <w:rPr>
          <w:rFonts w:ascii="Times New Roman" w:eastAsia="Times New Roman" w:hAnsi="Times New Roman" w:cs="Times New Roman"/>
          <w:color w:val="444444"/>
          <w:sz w:val="24"/>
          <w:szCs w:val="24"/>
          <w:lang w:eastAsia="en-GB"/>
        </w:rPr>
        <w:t xml:space="preserve"> - nu este cazul</w:t>
      </w:r>
    </w:p>
    <w:p w14:paraId="2653DDC1" w14:textId="6A1092B7"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d)</w:t>
      </w:r>
      <w:r w:rsidRPr="006B6CDE">
        <w:rPr>
          <w:rFonts w:ascii="Times New Roman" w:eastAsia="Times New Roman" w:hAnsi="Times New Roman" w:cs="Times New Roman"/>
          <w:color w:val="444444"/>
          <w:sz w:val="24"/>
          <w:szCs w:val="24"/>
          <w:lang w:eastAsia="en-GB"/>
        </w:rPr>
        <w:t> se va preciza dacă proiectul propus nu are legătură directă cu sau nu este necesar pentru managementul conservării ariei naturale protejate de interes comunitar;</w:t>
      </w:r>
      <w:r w:rsidR="00D5371F">
        <w:rPr>
          <w:rFonts w:ascii="Times New Roman" w:eastAsia="Times New Roman" w:hAnsi="Times New Roman" w:cs="Times New Roman"/>
          <w:color w:val="444444"/>
          <w:sz w:val="24"/>
          <w:szCs w:val="24"/>
          <w:lang w:eastAsia="en-GB"/>
        </w:rPr>
        <w:t xml:space="preserve"> - nu este cazul</w:t>
      </w:r>
    </w:p>
    <w:p w14:paraId="7A6F068F" w14:textId="7D232C28"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e)</w:t>
      </w:r>
      <w:r w:rsidRPr="006B6CDE">
        <w:rPr>
          <w:rFonts w:ascii="Times New Roman" w:eastAsia="Times New Roman" w:hAnsi="Times New Roman" w:cs="Times New Roman"/>
          <w:color w:val="444444"/>
          <w:sz w:val="24"/>
          <w:szCs w:val="24"/>
          <w:lang w:eastAsia="en-GB"/>
        </w:rPr>
        <w:t> se va estima impactul potențial al proiectului asupra speciilor și habitatelor din aria naturală protejată de interes comunitar;</w:t>
      </w:r>
      <w:r w:rsidR="00D5371F">
        <w:rPr>
          <w:rFonts w:ascii="Times New Roman" w:eastAsia="Times New Roman" w:hAnsi="Times New Roman" w:cs="Times New Roman"/>
          <w:color w:val="444444"/>
          <w:sz w:val="24"/>
          <w:szCs w:val="24"/>
          <w:lang w:eastAsia="en-GB"/>
        </w:rPr>
        <w:t xml:space="preserve"> - nu este cazul</w:t>
      </w:r>
    </w:p>
    <w:p w14:paraId="105B86CD" w14:textId="6D0FF3A8"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f)</w:t>
      </w:r>
      <w:r w:rsidRPr="006B6CDE">
        <w:rPr>
          <w:rFonts w:ascii="Times New Roman" w:eastAsia="Times New Roman" w:hAnsi="Times New Roman" w:cs="Times New Roman"/>
          <w:color w:val="444444"/>
          <w:sz w:val="24"/>
          <w:szCs w:val="24"/>
          <w:lang w:eastAsia="en-GB"/>
        </w:rPr>
        <w:t> alte informații prevăzute în legislația în vigoare.</w:t>
      </w:r>
      <w:r w:rsidR="00D5371F">
        <w:rPr>
          <w:rFonts w:ascii="Times New Roman" w:eastAsia="Times New Roman" w:hAnsi="Times New Roman" w:cs="Times New Roman"/>
          <w:color w:val="444444"/>
          <w:sz w:val="24"/>
          <w:szCs w:val="24"/>
          <w:lang w:eastAsia="en-GB"/>
        </w:rPr>
        <w:t xml:space="preserve"> – nu este cazul</w:t>
      </w:r>
    </w:p>
    <w:p w14:paraId="224F1ADA" w14:textId="5B5B4294" w:rsidR="0001486E" w:rsidRPr="00D5371F" w:rsidRDefault="0001486E" w:rsidP="0001486E">
      <w:pPr>
        <w:shd w:val="clear" w:color="auto" w:fill="FFFFFF"/>
        <w:spacing w:after="150" w:line="240" w:lineRule="auto"/>
        <w:jc w:val="both"/>
        <w:rPr>
          <w:rFonts w:ascii="Times New Roman" w:eastAsia="Times New Roman" w:hAnsi="Times New Roman" w:cs="Times New Roman"/>
          <w:b/>
          <w:color w:val="333333"/>
          <w:sz w:val="24"/>
          <w:szCs w:val="24"/>
          <w:lang w:eastAsia="en-GB"/>
        </w:rPr>
      </w:pPr>
      <w:r w:rsidRPr="006B6CDE">
        <w:rPr>
          <w:rFonts w:ascii="Times New Roman" w:eastAsia="Times New Roman" w:hAnsi="Times New Roman" w:cs="Times New Roman"/>
          <w:b/>
          <w:bCs/>
          <w:color w:val="222222"/>
          <w:sz w:val="24"/>
          <w:szCs w:val="24"/>
          <w:lang w:eastAsia="en-GB"/>
        </w:rPr>
        <w:t>XIV.</w:t>
      </w:r>
      <w:r w:rsidRPr="006B6CDE">
        <w:rPr>
          <w:rFonts w:ascii="Times New Roman" w:eastAsia="Times New Roman" w:hAnsi="Times New Roman" w:cs="Times New Roman"/>
          <w:color w:val="444444"/>
          <w:sz w:val="24"/>
          <w:szCs w:val="24"/>
          <w:lang w:eastAsia="en-GB"/>
        </w:rPr>
        <w:t> </w:t>
      </w:r>
      <w:r w:rsidRPr="00D5371F">
        <w:rPr>
          <w:rFonts w:ascii="Times New Roman" w:eastAsia="Times New Roman" w:hAnsi="Times New Roman" w:cs="Times New Roman"/>
          <w:b/>
          <w:color w:val="444444"/>
          <w:sz w:val="24"/>
          <w:szCs w:val="24"/>
          <w:lang w:eastAsia="en-GB"/>
        </w:rPr>
        <w:t>Pentru proiectele care se realizează pe ape sau au legătură cu apele, memoriul va fi completat cu următoarele informații, preluate din Planurile de management bazinale, actualizate:</w:t>
      </w:r>
      <w:r w:rsidR="00D5371F">
        <w:rPr>
          <w:rFonts w:ascii="Times New Roman" w:eastAsia="Times New Roman" w:hAnsi="Times New Roman" w:cs="Times New Roman"/>
          <w:b/>
          <w:color w:val="444444"/>
          <w:sz w:val="24"/>
          <w:szCs w:val="24"/>
          <w:lang w:eastAsia="en-GB"/>
        </w:rPr>
        <w:t xml:space="preserve"> nu este cazul</w:t>
      </w:r>
    </w:p>
    <w:p w14:paraId="7CAB667D" w14:textId="77777777" w:rsidR="0001486E" w:rsidRPr="006B6CDE" w:rsidRDefault="0001486E" w:rsidP="0001486E">
      <w:pPr>
        <w:shd w:val="clear" w:color="auto" w:fill="FFFFFF"/>
        <w:spacing w:after="150" w:line="240" w:lineRule="auto"/>
        <w:jc w:val="both"/>
        <w:rPr>
          <w:rFonts w:ascii="Times New Roman" w:eastAsia="Times New Roman" w:hAnsi="Times New Roman" w:cs="Times New Roman"/>
          <w:color w:val="333333"/>
          <w:sz w:val="24"/>
          <w:szCs w:val="24"/>
          <w:lang w:eastAsia="en-GB"/>
        </w:rPr>
      </w:pPr>
      <w:r w:rsidRPr="006B6CDE">
        <w:rPr>
          <w:rFonts w:ascii="Times New Roman" w:eastAsia="Times New Roman" w:hAnsi="Times New Roman" w:cs="Times New Roman"/>
          <w:b/>
          <w:bCs/>
          <w:color w:val="222222"/>
          <w:sz w:val="24"/>
          <w:szCs w:val="24"/>
          <w:lang w:eastAsia="en-GB"/>
        </w:rPr>
        <w:t>XV</w:t>
      </w:r>
      <w:r w:rsidRPr="00D5371F">
        <w:rPr>
          <w:rFonts w:ascii="Times New Roman" w:eastAsia="Times New Roman" w:hAnsi="Times New Roman" w:cs="Times New Roman"/>
          <w:b/>
          <w:bCs/>
          <w:color w:val="222222"/>
          <w:sz w:val="24"/>
          <w:szCs w:val="24"/>
          <w:lang w:eastAsia="en-GB"/>
        </w:rPr>
        <w:t>.</w:t>
      </w:r>
      <w:r w:rsidRPr="00D5371F">
        <w:rPr>
          <w:rFonts w:ascii="Times New Roman" w:eastAsia="Times New Roman" w:hAnsi="Times New Roman" w:cs="Times New Roman"/>
          <w:b/>
          <w:color w:val="444444"/>
          <w:sz w:val="24"/>
          <w:szCs w:val="24"/>
          <w:lang w:eastAsia="en-GB"/>
        </w:rPr>
        <w:t xml:space="preserve"> Criteriile prevăzute în anexa nr. 3 la Legea nr. . . . . . </w:t>
      </w:r>
      <w:proofErr w:type="gramStart"/>
      <w:r w:rsidRPr="00D5371F">
        <w:rPr>
          <w:rFonts w:ascii="Times New Roman" w:eastAsia="Times New Roman" w:hAnsi="Times New Roman" w:cs="Times New Roman"/>
          <w:b/>
          <w:color w:val="444444"/>
          <w:sz w:val="24"/>
          <w:szCs w:val="24"/>
          <w:lang w:eastAsia="en-GB"/>
        </w:rPr>
        <w:t>. . . .</w:t>
      </w:r>
      <w:proofErr w:type="gramEnd"/>
      <w:r w:rsidRPr="00D5371F">
        <w:rPr>
          <w:rFonts w:ascii="Times New Roman" w:eastAsia="Times New Roman" w:hAnsi="Times New Roman" w:cs="Times New Roman"/>
          <w:b/>
          <w:color w:val="444444"/>
          <w:sz w:val="24"/>
          <w:szCs w:val="24"/>
          <w:lang w:eastAsia="en-GB"/>
        </w:rPr>
        <w:t xml:space="preserve"> . privind evaluarea impactului anumitor proiecte publice și private asupra mediului se iau în considerare, dacă este cazul, în momentul compilării informațiilor în conformitate cu punctele III-XIV.</w:t>
      </w:r>
    </w:p>
    <w:p w14:paraId="78317C71" w14:textId="1D7FE6E0" w:rsidR="005F43C1" w:rsidRPr="006B6CDE" w:rsidRDefault="005F43C1" w:rsidP="005F43C1">
      <w:pPr>
        <w:pStyle w:val="al"/>
        <w:shd w:val="clear" w:color="auto" w:fill="FFFFFF"/>
        <w:tabs>
          <w:tab w:val="left" w:pos="5535"/>
        </w:tabs>
        <w:spacing w:before="0" w:beforeAutospacing="0" w:after="150" w:afterAutospacing="0"/>
        <w:jc w:val="both"/>
      </w:pPr>
      <w:r w:rsidRPr="006B6CDE">
        <w:tab/>
      </w:r>
    </w:p>
    <w:p w14:paraId="79D4840C" w14:textId="77777777" w:rsidR="00E95016" w:rsidRPr="00307F14" w:rsidRDefault="005F43C1" w:rsidP="00E95016">
      <w:pPr>
        <w:tabs>
          <w:tab w:val="left" w:pos="0"/>
        </w:tabs>
        <w:spacing w:line="240" w:lineRule="auto"/>
        <w:contextualSpacing/>
        <w:jc w:val="center"/>
        <w:rPr>
          <w:rFonts w:ascii="Times New Roman" w:hAnsi="Times New Roman" w:cs="Times New Roman"/>
          <w:sz w:val="24"/>
          <w:szCs w:val="24"/>
          <w:lang w:val="en-US"/>
        </w:rPr>
      </w:pPr>
      <w:r w:rsidRPr="006B6CDE">
        <w:br w:type="textWrapping" w:clear="all"/>
      </w:r>
      <w:r w:rsidR="00E95016">
        <w:rPr>
          <w:rFonts w:ascii="Times New Roman" w:hAnsi="Times New Roman" w:cs="Times New Roman"/>
          <w:sz w:val="24"/>
          <w:szCs w:val="24"/>
          <w:lang w:val="en-US"/>
        </w:rPr>
        <w:t xml:space="preserve">                                                                                                              </w:t>
      </w:r>
      <w:r w:rsidR="00E95016" w:rsidRPr="00307F14">
        <w:rPr>
          <w:rFonts w:ascii="Times New Roman" w:hAnsi="Times New Roman" w:cs="Times New Roman"/>
          <w:sz w:val="24"/>
          <w:szCs w:val="24"/>
          <w:lang w:val="en-US"/>
        </w:rPr>
        <w:t>Intocmit,</w:t>
      </w:r>
    </w:p>
    <w:p w14:paraId="68DAB71E" w14:textId="0951CBDA" w:rsidR="00E95016" w:rsidRPr="00307F14" w:rsidRDefault="00E95016" w:rsidP="00E95016">
      <w:pPr>
        <w:rPr>
          <w:rFonts w:ascii="Times New Roman" w:hAnsi="Times New Roman" w:cs="Times New Roman"/>
        </w:rPr>
      </w:pPr>
      <w:r>
        <w:rPr>
          <w:rFonts w:ascii="Times New Roman" w:hAnsi="Times New Roman" w:cs="Times New Roman"/>
          <w:sz w:val="24"/>
          <w:szCs w:val="24"/>
          <w:lang w:val="en-US"/>
        </w:rPr>
        <w:t xml:space="preserve">                                                                                                                </w:t>
      </w:r>
      <w:r w:rsidRPr="00147FAD">
        <w:rPr>
          <w:rFonts w:ascii="Times New Roman" w:hAnsi="Times New Roman" w:cs="Times New Roman"/>
          <w:sz w:val="24"/>
          <w:szCs w:val="24"/>
          <w:lang w:val="en-US"/>
        </w:rPr>
        <w:t xml:space="preserve">Ing. </w:t>
      </w:r>
      <w:r>
        <w:rPr>
          <w:rFonts w:ascii="Times New Roman" w:hAnsi="Times New Roman" w:cs="Times New Roman"/>
          <w:sz w:val="24"/>
          <w:szCs w:val="24"/>
          <w:lang w:val="en-US"/>
        </w:rPr>
        <w:t>Turbatu Stelian</w:t>
      </w:r>
    </w:p>
    <w:p w14:paraId="62F1CC9B" w14:textId="0BF6052E" w:rsidR="007549BC" w:rsidRPr="006B6CDE" w:rsidRDefault="007549BC" w:rsidP="0001486E">
      <w:pPr>
        <w:pStyle w:val="al"/>
        <w:shd w:val="clear" w:color="auto" w:fill="FFFFFF"/>
        <w:spacing w:before="0" w:beforeAutospacing="0" w:after="150" w:afterAutospacing="0"/>
        <w:jc w:val="both"/>
      </w:pPr>
    </w:p>
    <w:sectPr w:rsidR="007549BC" w:rsidRPr="006B6C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ACCF" w14:textId="77777777" w:rsidR="006C6230" w:rsidRDefault="006C6230" w:rsidP="0001486E">
      <w:pPr>
        <w:spacing w:after="0" w:line="240" w:lineRule="auto"/>
      </w:pPr>
      <w:r>
        <w:separator/>
      </w:r>
    </w:p>
  </w:endnote>
  <w:endnote w:type="continuationSeparator" w:id="0">
    <w:p w14:paraId="4FA4911A" w14:textId="77777777" w:rsidR="006C6230" w:rsidRDefault="006C6230" w:rsidP="0001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6F94" w14:textId="77777777" w:rsidR="006C6230" w:rsidRDefault="006C6230" w:rsidP="0001486E">
      <w:pPr>
        <w:spacing w:after="0" w:line="240" w:lineRule="auto"/>
      </w:pPr>
      <w:r>
        <w:separator/>
      </w:r>
    </w:p>
  </w:footnote>
  <w:footnote w:type="continuationSeparator" w:id="0">
    <w:p w14:paraId="25B8C422" w14:textId="77777777" w:rsidR="006C6230" w:rsidRDefault="006C6230" w:rsidP="00014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509"/>
    <w:multiLevelType w:val="hybridMultilevel"/>
    <w:tmpl w:val="3AFAF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3494"/>
    <w:multiLevelType w:val="hybridMultilevel"/>
    <w:tmpl w:val="ABC063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45055"/>
    <w:multiLevelType w:val="hybridMultilevel"/>
    <w:tmpl w:val="1484504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3BA1592A"/>
    <w:multiLevelType w:val="hybridMultilevel"/>
    <w:tmpl w:val="D268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B499F"/>
    <w:multiLevelType w:val="hybridMultilevel"/>
    <w:tmpl w:val="2E282086"/>
    <w:lvl w:ilvl="0" w:tplc="D58A9756">
      <w:start w:val="1"/>
      <w:numFmt w:val="bullet"/>
      <w:lvlText w:val="-"/>
      <w:lvlJc w:val="left"/>
      <w:pPr>
        <w:ind w:left="1776" w:hanging="360"/>
      </w:pPr>
      <w:rPr>
        <w:rFonts w:ascii="Times New Roman" w:eastAsia="Calibr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E"/>
    <w:rsid w:val="0001486E"/>
    <w:rsid w:val="000A1457"/>
    <w:rsid w:val="00134F3F"/>
    <w:rsid w:val="0015222B"/>
    <w:rsid w:val="002830E7"/>
    <w:rsid w:val="002C2681"/>
    <w:rsid w:val="00401091"/>
    <w:rsid w:val="00477C9B"/>
    <w:rsid w:val="00483B8A"/>
    <w:rsid w:val="005F43C1"/>
    <w:rsid w:val="006B6CDE"/>
    <w:rsid w:val="006C6230"/>
    <w:rsid w:val="006F4CE1"/>
    <w:rsid w:val="007549BC"/>
    <w:rsid w:val="008043BF"/>
    <w:rsid w:val="00826095"/>
    <w:rsid w:val="008C05AE"/>
    <w:rsid w:val="0093005E"/>
    <w:rsid w:val="009C6ED6"/>
    <w:rsid w:val="00A85451"/>
    <w:rsid w:val="00CD305A"/>
    <w:rsid w:val="00CE4704"/>
    <w:rsid w:val="00D00812"/>
    <w:rsid w:val="00D5371F"/>
    <w:rsid w:val="00D9179A"/>
    <w:rsid w:val="00E3207A"/>
    <w:rsid w:val="00E95016"/>
    <w:rsid w:val="00F151A5"/>
    <w:rsid w:val="00F9517F"/>
    <w:rsid w:val="00FD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2B84"/>
  <w15:chartTrackingRefBased/>
  <w15:docId w15:val="{6E688006-09CF-4C8D-9428-D916F2BA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86E"/>
  </w:style>
  <w:style w:type="paragraph" w:styleId="Footer">
    <w:name w:val="footer"/>
    <w:basedOn w:val="Normal"/>
    <w:link w:val="FooterChar"/>
    <w:uiPriority w:val="99"/>
    <w:unhideWhenUsed/>
    <w:rsid w:val="00014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86E"/>
  </w:style>
  <w:style w:type="paragraph" w:customStyle="1" w:styleId="al">
    <w:name w:val="a_l"/>
    <w:basedOn w:val="Normal"/>
    <w:rsid w:val="000148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
    <w:name w:val="a_c"/>
    <w:basedOn w:val="Normal"/>
    <w:rsid w:val="00014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486E"/>
    <w:rPr>
      <w:color w:val="0000FF"/>
      <w:u w:val="single"/>
    </w:rPr>
  </w:style>
  <w:style w:type="character" w:styleId="UnresolvedMention">
    <w:name w:val="Unresolved Mention"/>
    <w:basedOn w:val="DefaultParagraphFont"/>
    <w:uiPriority w:val="99"/>
    <w:semiHidden/>
    <w:unhideWhenUsed/>
    <w:rsid w:val="009C6ED6"/>
    <w:rPr>
      <w:color w:val="605E5C"/>
      <w:shd w:val="clear" w:color="auto" w:fill="E1DFDD"/>
    </w:rPr>
  </w:style>
  <w:style w:type="paragraph" w:customStyle="1" w:styleId="Bullet1">
    <w:name w:val="Bullet 1"/>
    <w:rsid w:val="006F4CE1"/>
    <w:pPr>
      <w:spacing w:before="56" w:after="56" w:line="240" w:lineRule="auto"/>
      <w:ind w:left="567"/>
    </w:pPr>
    <w:rPr>
      <w:rFonts w:ascii="Times New Roman" w:eastAsia="Times New Roman" w:hAnsi="Times New Roman" w:cs="Times New Roman"/>
      <w:b/>
      <w:snapToGrid w:val="0"/>
      <w:color w:val="0000FF"/>
      <w:sz w:val="24"/>
      <w:szCs w:val="20"/>
      <w:lang w:val="en-US"/>
    </w:rPr>
  </w:style>
  <w:style w:type="paragraph" w:styleId="ListParagraph">
    <w:name w:val="List Paragraph"/>
    <w:basedOn w:val="Normal"/>
    <w:uiPriority w:val="34"/>
    <w:qFormat/>
    <w:rsid w:val="008043BF"/>
    <w:pPr>
      <w:ind w:left="720"/>
      <w:contextualSpacing/>
    </w:pPr>
    <w:rPr>
      <w:lang w:val="ro-RO"/>
    </w:rPr>
  </w:style>
  <w:style w:type="paragraph" w:customStyle="1" w:styleId="CharCharCharCharCharCharChar">
    <w:name w:val="Char Char Char Char Char Char Char"/>
    <w:basedOn w:val="Normal"/>
    <w:rsid w:val="006B6CDE"/>
    <w:pPr>
      <w:spacing w:line="240" w:lineRule="exact"/>
    </w:pPr>
    <w:rPr>
      <w:rFonts w:ascii="Verdana" w:eastAsia="Times New Roman" w:hAnsi="Verdana" w:cs="Times New Roman"/>
      <w:sz w:val="20"/>
      <w:szCs w:val="20"/>
      <w:lang w:val="en-US"/>
    </w:rPr>
  </w:style>
  <w:style w:type="paragraph" w:styleId="BodyText">
    <w:name w:val="Body Text"/>
    <w:basedOn w:val="Normal"/>
    <w:link w:val="BodyTextChar"/>
    <w:uiPriority w:val="99"/>
    <w:semiHidden/>
    <w:unhideWhenUsed/>
    <w:rsid w:val="00D9179A"/>
    <w:pPr>
      <w:spacing w:after="120" w:line="276" w:lineRule="auto"/>
    </w:pPr>
    <w:rPr>
      <w:lang w:val="en-US"/>
    </w:rPr>
  </w:style>
  <w:style w:type="character" w:customStyle="1" w:styleId="BodyTextChar">
    <w:name w:val="Body Text Char"/>
    <w:basedOn w:val="DefaultParagraphFont"/>
    <w:link w:val="BodyText"/>
    <w:uiPriority w:val="99"/>
    <w:semiHidden/>
    <w:rsid w:val="00D9179A"/>
    <w:rPr>
      <w:lang w:val="en-US"/>
    </w:rPr>
  </w:style>
  <w:style w:type="paragraph" w:customStyle="1" w:styleId="CharCharCaracterCaracter">
    <w:name w:val="Char Char Caracter Caracter"/>
    <w:basedOn w:val="Normal"/>
    <w:rsid w:val="00D9179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702">
      <w:bodyDiv w:val="1"/>
      <w:marLeft w:val="0"/>
      <w:marRight w:val="0"/>
      <w:marTop w:val="0"/>
      <w:marBottom w:val="0"/>
      <w:divBdr>
        <w:top w:val="none" w:sz="0" w:space="0" w:color="auto"/>
        <w:left w:val="none" w:sz="0" w:space="0" w:color="auto"/>
        <w:bottom w:val="none" w:sz="0" w:space="0" w:color="auto"/>
        <w:right w:val="none" w:sz="0" w:space="0" w:color="auto"/>
      </w:divBdr>
    </w:div>
    <w:div w:id="275450087">
      <w:bodyDiv w:val="1"/>
      <w:marLeft w:val="0"/>
      <w:marRight w:val="0"/>
      <w:marTop w:val="0"/>
      <w:marBottom w:val="0"/>
      <w:divBdr>
        <w:top w:val="none" w:sz="0" w:space="0" w:color="auto"/>
        <w:left w:val="none" w:sz="0" w:space="0" w:color="auto"/>
        <w:bottom w:val="none" w:sz="0" w:space="0" w:color="auto"/>
        <w:right w:val="none" w:sz="0" w:space="0" w:color="auto"/>
      </w:divBdr>
    </w:div>
    <w:div w:id="569923227">
      <w:bodyDiv w:val="1"/>
      <w:marLeft w:val="0"/>
      <w:marRight w:val="0"/>
      <w:marTop w:val="0"/>
      <w:marBottom w:val="0"/>
      <w:divBdr>
        <w:top w:val="none" w:sz="0" w:space="0" w:color="auto"/>
        <w:left w:val="none" w:sz="0" w:space="0" w:color="auto"/>
        <w:bottom w:val="none" w:sz="0" w:space="0" w:color="auto"/>
        <w:right w:val="none" w:sz="0" w:space="0" w:color="auto"/>
      </w:divBdr>
    </w:div>
    <w:div w:id="624505996">
      <w:bodyDiv w:val="1"/>
      <w:marLeft w:val="0"/>
      <w:marRight w:val="0"/>
      <w:marTop w:val="0"/>
      <w:marBottom w:val="0"/>
      <w:divBdr>
        <w:top w:val="none" w:sz="0" w:space="0" w:color="auto"/>
        <w:left w:val="none" w:sz="0" w:space="0" w:color="auto"/>
        <w:bottom w:val="none" w:sz="0" w:space="0" w:color="auto"/>
        <w:right w:val="none" w:sz="0" w:space="0" w:color="auto"/>
      </w:divBdr>
      <w:divsChild>
        <w:div w:id="1523129824">
          <w:marLeft w:val="0"/>
          <w:marRight w:val="0"/>
          <w:marTop w:val="0"/>
          <w:marBottom w:val="300"/>
          <w:divBdr>
            <w:top w:val="none" w:sz="0" w:space="0" w:color="auto"/>
            <w:left w:val="none" w:sz="0" w:space="0" w:color="auto"/>
            <w:bottom w:val="none" w:sz="0" w:space="0" w:color="auto"/>
            <w:right w:val="none" w:sz="0" w:space="0" w:color="auto"/>
          </w:divBdr>
        </w:div>
      </w:divsChild>
    </w:div>
    <w:div w:id="701252529">
      <w:bodyDiv w:val="1"/>
      <w:marLeft w:val="0"/>
      <w:marRight w:val="0"/>
      <w:marTop w:val="0"/>
      <w:marBottom w:val="0"/>
      <w:divBdr>
        <w:top w:val="none" w:sz="0" w:space="0" w:color="auto"/>
        <w:left w:val="none" w:sz="0" w:space="0" w:color="auto"/>
        <w:bottom w:val="none" w:sz="0" w:space="0" w:color="auto"/>
        <w:right w:val="none" w:sz="0" w:space="0" w:color="auto"/>
      </w:divBdr>
    </w:div>
    <w:div w:id="1266572940">
      <w:bodyDiv w:val="1"/>
      <w:marLeft w:val="0"/>
      <w:marRight w:val="0"/>
      <w:marTop w:val="0"/>
      <w:marBottom w:val="0"/>
      <w:divBdr>
        <w:top w:val="none" w:sz="0" w:space="0" w:color="auto"/>
        <w:left w:val="none" w:sz="0" w:space="0" w:color="auto"/>
        <w:bottom w:val="none" w:sz="0" w:space="0" w:color="auto"/>
        <w:right w:val="none" w:sz="0" w:space="0" w:color="auto"/>
      </w:divBdr>
    </w:div>
    <w:div w:id="1609124094">
      <w:bodyDiv w:val="1"/>
      <w:marLeft w:val="0"/>
      <w:marRight w:val="0"/>
      <w:marTop w:val="0"/>
      <w:marBottom w:val="0"/>
      <w:divBdr>
        <w:top w:val="none" w:sz="0" w:space="0" w:color="auto"/>
        <w:left w:val="none" w:sz="0" w:space="0" w:color="auto"/>
        <w:bottom w:val="none" w:sz="0" w:space="0" w:color="auto"/>
        <w:right w:val="none" w:sz="0" w:space="0" w:color="auto"/>
      </w:divBdr>
    </w:div>
    <w:div w:id="1726374030">
      <w:bodyDiv w:val="1"/>
      <w:marLeft w:val="0"/>
      <w:marRight w:val="0"/>
      <w:marTop w:val="0"/>
      <w:marBottom w:val="0"/>
      <w:divBdr>
        <w:top w:val="none" w:sz="0" w:space="0" w:color="auto"/>
        <w:left w:val="none" w:sz="0" w:space="0" w:color="auto"/>
        <w:bottom w:val="none" w:sz="0" w:space="0" w:color="auto"/>
        <w:right w:val="none" w:sz="0" w:space="0" w:color="auto"/>
      </w:divBdr>
    </w:div>
    <w:div w:id="2045787670">
      <w:bodyDiv w:val="1"/>
      <w:marLeft w:val="0"/>
      <w:marRight w:val="0"/>
      <w:marTop w:val="0"/>
      <w:marBottom w:val="0"/>
      <w:divBdr>
        <w:top w:val="none" w:sz="0" w:space="0" w:color="auto"/>
        <w:left w:val="none" w:sz="0" w:space="0" w:color="auto"/>
        <w:bottom w:val="none" w:sz="0" w:space="0" w:color="auto"/>
        <w:right w:val="none" w:sz="0" w:space="0" w:color="auto"/>
      </w:divBdr>
    </w:div>
    <w:div w:id="2092655318">
      <w:bodyDiv w:val="1"/>
      <w:marLeft w:val="0"/>
      <w:marRight w:val="0"/>
      <w:marTop w:val="0"/>
      <w:marBottom w:val="0"/>
      <w:divBdr>
        <w:top w:val="none" w:sz="0" w:space="0" w:color="auto"/>
        <w:left w:val="none" w:sz="0" w:space="0" w:color="auto"/>
        <w:bottom w:val="none" w:sz="0" w:space="0" w:color="auto"/>
        <w:right w:val="none" w:sz="0" w:space="0" w:color="auto"/>
      </w:divBdr>
    </w:div>
    <w:div w:id="21330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traridambovita.ro/" TargetMode="External"/><Relationship Id="rId13" Type="http://schemas.openxmlformats.org/officeDocument/2006/relationships/hyperlink" Target="https://lege5.ro/Gratuit/gm2donzwga/directiva-nr-75-2010-privind-emisiile-industriale-prevenirea-si-controlul-integrat-al-poluarii-reformare-text-cu-relevanta-pentru-see?d=2019-02-19"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9-0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ietraridambovita@yahoo.com" TargetMode="External"/><Relationship Id="rId12" Type="http://schemas.openxmlformats.org/officeDocument/2006/relationships/hyperlink" Target="https://lege5.ro/Gratuit/gezdiobqgy/ordonanta-nr-43-2000-privind-protectia-patrimoniului-arheologic-si-declararea-unor-situri-arheologice-ca-zone-de-interes-national?d=2019-02-19" TargetMode="External"/><Relationship Id="rId17" Type="http://schemas.openxmlformats.org/officeDocument/2006/relationships/hyperlink" Target="https://lege5.ro/Gratuit/gi3tsmjwha/directiva-privind-deseurile-si-de-abrogare-a-anumitor-directive-text-cu-relevanta-pentru-see?d=2019-02-19" TargetMode="External"/><Relationship Id="rId2" Type="http://schemas.openxmlformats.org/officeDocument/2006/relationships/styles" Target="styles.xml"/><Relationship Id="rId16" Type="http://schemas.openxmlformats.org/officeDocument/2006/relationships/hyperlink" Target="https://lege5.ro/Gratuit/gi3tinjxge/directiva-nr-60-2000-de-stabilire-a-unui-cadru-de-politica-comunitara-in-domeniul-apei?d=2019-0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ztmmjv/ordinul-nr-2314-2004-privind-aprobarea-listei-monumentelor-istorice-actualizata-si-a-listei-monumentelor-istorice-disparute?d=2019-02-19" TargetMode="External"/><Relationship Id="rId5" Type="http://schemas.openxmlformats.org/officeDocument/2006/relationships/footnotes" Target="footnotes.xml"/><Relationship Id="rId15" Type="http://schemas.openxmlformats.org/officeDocument/2006/relationships/hyperlink" Target="https://lege5.ro/Gratuit/gi3dsmruga/directiva-nr-82-1996-privind-controlul-asupra-riscului-de-accidente-majore-care-implica-substante-periculoase?d=2019-02-19" TargetMode="External"/><Relationship Id="rId10" Type="http://schemas.openxmlformats.org/officeDocument/2006/relationships/hyperlink" Target="https://lege5.ro/Gratuit/gmztgnrx/legea-nr-22-2001-pentru-ratificarea-conventiei-privind-evaluarea-impactului-asupra-mediului-in-context-transfrontiera-adoptata-la-espoo-la-25-februarie-1991?d=2019-02-19"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2-19" TargetMode="External"/><Relationship Id="rId4" Type="http://schemas.openxmlformats.org/officeDocument/2006/relationships/webSettings" Target="webSettings.xml"/><Relationship Id="rId9" Type="http://schemas.openxmlformats.org/officeDocument/2006/relationships/hyperlink" Target="https://lege5.ro/Gratuit/gy3domzs/conventia-privind-evaluarea-impactului-asupra-mediului-in-context-transfrontiera-din-25021991?d=2019-02-19"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Susnea</dc:creator>
  <cp:keywords/>
  <dc:description/>
  <cp:lastModifiedBy>Alexandra Susnea</cp:lastModifiedBy>
  <cp:revision>11</cp:revision>
  <dcterms:created xsi:type="dcterms:W3CDTF">2019-02-19T09:19:00Z</dcterms:created>
  <dcterms:modified xsi:type="dcterms:W3CDTF">2019-03-01T08:37:00Z</dcterms:modified>
</cp:coreProperties>
</file>