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0B3E49"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8732718"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6E51D2">
        <w:rPr>
          <w:rFonts w:ascii="Times New Roman" w:hAnsi="Times New Roman" w:cs="Times New Roman"/>
          <w:sz w:val="24"/>
          <w:szCs w:val="24"/>
        </w:rPr>
        <w:t>1473/782/_______</w:t>
      </w:r>
      <w:r w:rsidR="00C772A4">
        <w:rPr>
          <w:rFonts w:ascii="Times New Roman" w:hAnsi="Times New Roman" w:cs="Times New Roman"/>
          <w:sz w:val="24"/>
          <w:szCs w:val="24"/>
        </w:rPr>
        <w:t>.2019</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6E51D2" w:rsidP="00060C4E">
      <w:pPr>
        <w:suppressAutoHyphens/>
        <w:spacing w:after="0" w:line="240" w:lineRule="auto"/>
        <w:jc w:val="center"/>
        <w:rPr>
          <w:rFonts w:ascii="Times New Roman" w:eastAsia="Times New Roman" w:hAnsi="Times New Roman" w:cs="Times New Roman"/>
          <w:b/>
          <w:sz w:val="24"/>
          <w:szCs w:val="24"/>
          <w:lang w:eastAsia="ro-RO"/>
        </w:rPr>
      </w:pPr>
      <w:r w:rsidRPr="006E51D2">
        <w:rPr>
          <w:rFonts w:ascii="Times New Roman" w:hAnsi="Times New Roman" w:cs="Times New Roman"/>
          <w:b/>
          <w:sz w:val="24"/>
          <w:szCs w:val="24"/>
        </w:rP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6E51D2">
        <w:rPr>
          <w:rFonts w:ascii="Times New Roman" w:eastAsia="Times New Roman" w:hAnsi="Times New Roman" w:cs="Times New Roman"/>
          <w:b/>
          <w:sz w:val="24"/>
          <w:szCs w:val="24"/>
          <w:lang w:eastAsia="ro-RO"/>
        </w:rPr>
        <w:t>______</w:t>
      </w:r>
      <w:r w:rsidRPr="00C61E10">
        <w:rPr>
          <w:rFonts w:ascii="Times New Roman" w:eastAsia="Times New Roman" w:hAnsi="Times New Roman" w:cs="Times New Roman"/>
          <w:b/>
          <w:sz w:val="24"/>
          <w:szCs w:val="24"/>
          <w:lang w:eastAsia="ro-RO"/>
        </w:rPr>
        <w:t xml:space="preserve"> din </w:t>
      </w:r>
      <w:r w:rsidR="006E51D2">
        <w:rPr>
          <w:rFonts w:ascii="Times New Roman" w:eastAsia="Times New Roman" w:hAnsi="Times New Roman" w:cs="Times New Roman"/>
          <w:b/>
          <w:sz w:val="24"/>
          <w:szCs w:val="24"/>
          <w:lang w:eastAsia="ro-RO"/>
        </w:rPr>
        <w:t>________</w:t>
      </w:r>
      <w:r>
        <w:rPr>
          <w:rFonts w:ascii="Times New Roman" w:eastAsia="Times New Roman" w:hAnsi="Times New Roman" w:cs="Times New Roman"/>
          <w:b/>
          <w:sz w:val="24"/>
          <w:szCs w:val="24"/>
          <w:lang w:eastAsia="ro-RO"/>
        </w:rPr>
        <w:t>.2019</w:t>
      </w:r>
    </w:p>
    <w:p w:rsidR="00060C4E" w:rsidRPr="00C61E10"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6E51D2">
        <w:rPr>
          <w:rStyle w:val="tpa1"/>
          <w:rFonts w:ascii="Times New Roman" w:hAnsi="Times New Roman" w:cs="Times New Roman"/>
          <w:b/>
          <w:sz w:val="24"/>
          <w:szCs w:val="24"/>
        </w:rPr>
        <w:t>COMUNA ULMI</w:t>
      </w:r>
      <w:r w:rsidR="006E51D2" w:rsidRPr="00204484">
        <w:rPr>
          <w:rStyle w:val="tpa1"/>
          <w:rFonts w:ascii="Times New Roman" w:hAnsi="Times New Roman" w:cs="Times New Roman"/>
          <w:sz w:val="24"/>
          <w:szCs w:val="24"/>
        </w:rPr>
        <w:t>,</w:t>
      </w:r>
      <w:r w:rsidR="006E51D2" w:rsidRPr="00AE7879">
        <w:rPr>
          <w:rStyle w:val="tpa1"/>
          <w:rFonts w:ascii="Times New Roman" w:hAnsi="Times New Roman" w:cs="Times New Roman"/>
          <w:b/>
          <w:sz w:val="24"/>
          <w:szCs w:val="24"/>
        </w:rPr>
        <w:t xml:space="preserve"> </w:t>
      </w:r>
      <w:r w:rsidR="006E51D2" w:rsidRPr="00AE7879">
        <w:rPr>
          <w:rStyle w:val="tpa1"/>
          <w:rFonts w:ascii="Times New Roman" w:hAnsi="Times New Roman" w:cs="Times New Roman"/>
          <w:sz w:val="24"/>
          <w:szCs w:val="24"/>
        </w:rPr>
        <w:t xml:space="preserve">cu </w:t>
      </w:r>
      <w:r w:rsidR="006E51D2">
        <w:rPr>
          <w:rStyle w:val="tpa1"/>
          <w:rFonts w:ascii="Times New Roman" w:hAnsi="Times New Roman" w:cs="Times New Roman"/>
          <w:sz w:val="24"/>
          <w:szCs w:val="24"/>
        </w:rPr>
        <w:t>sediul în comuna Ulmi, sat Ulmi, str. Principala, nr. 146, judetul Dambovita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6E51D2">
        <w:rPr>
          <w:rStyle w:val="tpa1"/>
          <w:rFonts w:ascii="Times New Roman" w:hAnsi="Times New Roman" w:cs="Times New Roman"/>
          <w:sz w:val="24"/>
          <w:szCs w:val="24"/>
        </w:rPr>
        <w:t>1473</w:t>
      </w:r>
      <w:r w:rsidRPr="00C61E10">
        <w:rPr>
          <w:rStyle w:val="tpa1"/>
          <w:rFonts w:ascii="Times New Roman" w:hAnsi="Times New Roman" w:cs="Times New Roman"/>
          <w:sz w:val="24"/>
          <w:szCs w:val="24"/>
        </w:rPr>
        <w:t xml:space="preserve"> din </w:t>
      </w:r>
      <w:r w:rsidR="006E51D2">
        <w:rPr>
          <w:rStyle w:val="tpa1"/>
          <w:rFonts w:ascii="Times New Roman" w:hAnsi="Times New Roman" w:cs="Times New Roman"/>
          <w:sz w:val="24"/>
          <w:szCs w:val="24"/>
        </w:rPr>
        <w:t>01.02.2019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3E6ECB" w:rsidRDefault="00060C4E" w:rsidP="003E6ECB">
      <w:pPr>
        <w:shd w:val="clear" w:color="auto" w:fill="FFFFFF"/>
        <w:spacing w:after="0" w:line="240" w:lineRule="auto"/>
        <w:ind w:firstLine="709"/>
        <w:jc w:val="both"/>
        <w:rPr>
          <w:rFonts w:ascii="Times New Roman" w:hAnsi="Times New Roman" w:cs="Times New Roman"/>
          <w:color w:val="000000"/>
          <w:sz w:val="16"/>
          <w:szCs w:val="16"/>
        </w:rPr>
      </w:pPr>
    </w:p>
    <w:p w:rsidR="00060C4E" w:rsidRPr="00C61E10"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6E51D2">
        <w:rPr>
          <w:rStyle w:val="tpa"/>
          <w:rFonts w:ascii="Times New Roman" w:hAnsi="Times New Roman" w:cs="Times New Roman"/>
          <w:color w:val="000000"/>
          <w:sz w:val="24"/>
          <w:szCs w:val="24"/>
        </w:rPr>
        <w:t>24.04</w:t>
      </w:r>
      <w:r>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 </w:t>
      </w:r>
      <w:bookmarkStart w:id="2" w:name="do|ax5^I|pa10"/>
      <w:bookmarkEnd w:id="2"/>
      <w:r w:rsidR="006E51D2" w:rsidRPr="00AE7879">
        <w:rPr>
          <w:rFonts w:ascii="Times New Roman" w:hAnsi="Times New Roman" w:cs="Times New Roman"/>
          <w:b/>
          <w:sz w:val="24"/>
          <w:szCs w:val="24"/>
        </w:rPr>
        <w:t>”</w:t>
      </w:r>
      <w:r w:rsidR="006E51D2">
        <w:rPr>
          <w:rFonts w:ascii="Times New Roman" w:hAnsi="Times New Roman" w:cs="Times New Roman"/>
          <w:b/>
          <w:i/>
          <w:sz w:val="24"/>
          <w:szCs w:val="24"/>
        </w:rPr>
        <w:t>Extindere retea de apa in satele Dimoiu si Nisipurile si infiintare retea de canalizare in satele Dimoiu și Nisipurile, comuna Ulmi, judetul Dambovita</w:t>
      </w:r>
      <w:r w:rsidR="006E51D2" w:rsidRPr="00AE7879">
        <w:rPr>
          <w:rStyle w:val="tpa1"/>
          <w:rFonts w:ascii="Times New Roman" w:hAnsi="Times New Roman" w:cs="Times New Roman"/>
          <w:b/>
          <w:i/>
          <w:sz w:val="24"/>
          <w:szCs w:val="24"/>
        </w:rPr>
        <w:t>”</w:t>
      </w:r>
      <w:r w:rsidR="006E51D2" w:rsidRPr="00AE7879">
        <w:rPr>
          <w:rStyle w:val="tpa1"/>
          <w:rFonts w:ascii="Times New Roman" w:hAnsi="Times New Roman" w:cs="Times New Roman"/>
          <w:sz w:val="24"/>
          <w:szCs w:val="24"/>
        </w:rPr>
        <w:t>, propus a fi amplasat în</w:t>
      </w:r>
      <w:r w:rsidR="006E51D2" w:rsidRPr="00AE7879">
        <w:rPr>
          <w:rFonts w:ascii="Times New Roman" w:hAnsi="Times New Roman" w:cs="Times New Roman"/>
          <w:sz w:val="24"/>
          <w:szCs w:val="24"/>
        </w:rPr>
        <w:t xml:space="preserve"> </w:t>
      </w:r>
      <w:r w:rsidR="006E51D2">
        <w:rPr>
          <w:rStyle w:val="tpa1"/>
          <w:rFonts w:ascii="Times New Roman" w:hAnsi="Times New Roman" w:cs="Times New Roman"/>
          <w:sz w:val="24"/>
          <w:szCs w:val="24"/>
        </w:rPr>
        <w:t>municipiul Targoviste; Ulmi, Dimoiu; Ulmi, Nisipurile,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4D18AE" w:rsidRPr="006E51D2" w:rsidRDefault="00360E57" w:rsidP="00875EA4">
      <w:pPr>
        <w:numPr>
          <w:ilvl w:val="0"/>
          <w:numId w:val="1"/>
        </w:numPr>
        <w:spacing w:after="0" w:line="240" w:lineRule="auto"/>
        <w:jc w:val="both"/>
        <w:rPr>
          <w:rFonts w:ascii="Times New Roman" w:eastAsia="Calibri" w:hAnsi="Times New Roman" w:cs="Times New Roman"/>
          <w:sz w:val="24"/>
          <w:szCs w:val="24"/>
        </w:rPr>
      </w:pPr>
      <w:r w:rsidRPr="006E51D2">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6E51D2" w:rsidRPr="006E51D2" w:rsidRDefault="006E51D2" w:rsidP="00875EA4">
      <w:pPr>
        <w:spacing w:after="0" w:line="240" w:lineRule="auto"/>
        <w:jc w:val="both"/>
        <w:rPr>
          <w:rFonts w:ascii="Times New Roman" w:hAnsi="Times New Roman" w:cs="Times New Roman"/>
          <w:sz w:val="24"/>
          <w:szCs w:val="24"/>
        </w:rPr>
      </w:pPr>
      <w:bookmarkStart w:id="9" w:name="_Toc266816837"/>
      <w:bookmarkStart w:id="10" w:name="_Toc267383012"/>
      <w:r w:rsidRPr="006E51D2">
        <w:rPr>
          <w:rFonts w:ascii="Times New Roman" w:hAnsi="Times New Roman" w:cs="Times New Roman"/>
          <w:sz w:val="24"/>
          <w:szCs w:val="24"/>
        </w:rPr>
        <w:t>Pentru realizarea extinderii retelei de distributie a apei s-au propus urmatoarele lucrari:</w:t>
      </w:r>
    </w:p>
    <w:p w:rsidR="006E51D2" w:rsidRPr="006E51D2" w:rsidRDefault="006E51D2" w:rsidP="00875EA4">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Extindere retea distributie apa in satul Dimoiu;</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Extindere retea distributie apa in satul Nisipurile;</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Bransamente individuale in satul Dimoiu;</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Bransamente individuale in satul Nisipurile.</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Pentru extinderea retelei de canalizare menajera, s-au propus urmatoarele lucrari:</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 retea de canalizare menajeră in satul Dimoiu;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 retea de canalizare menajeră in satul Nisipurile;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 racorduri individuale in satul Dimoiu;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 racorduri individuale in satul Nisipurile;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- 3 staţii de pompare intermediara a apelor uzate menajere.</w:t>
      </w:r>
    </w:p>
    <w:bookmarkEnd w:id="9"/>
    <w:bookmarkEnd w:id="10"/>
    <w:p w:rsidR="006E51D2" w:rsidRPr="001C4803" w:rsidRDefault="006E51D2" w:rsidP="001C4803">
      <w:pPr>
        <w:spacing w:after="0" w:line="240" w:lineRule="auto"/>
        <w:jc w:val="both"/>
        <w:rPr>
          <w:rFonts w:ascii="Times New Roman" w:hAnsi="Times New Roman" w:cs="Times New Roman"/>
          <w:b/>
          <w:i/>
          <w:sz w:val="24"/>
          <w:szCs w:val="24"/>
          <w:u w:val="single"/>
        </w:rPr>
      </w:pPr>
      <w:r w:rsidRPr="006E51D2">
        <w:rPr>
          <w:rFonts w:ascii="Times New Roman" w:hAnsi="Times New Roman" w:cs="Times New Roman"/>
          <w:sz w:val="24"/>
          <w:szCs w:val="24"/>
        </w:rPr>
        <w:lastRenderedPageBreak/>
        <w:tab/>
      </w:r>
      <w:r w:rsidR="001C4803">
        <w:rPr>
          <w:rFonts w:ascii="Times New Roman" w:hAnsi="Times New Roman" w:cs="Times New Roman"/>
          <w:b/>
          <w:i/>
          <w:sz w:val="24"/>
          <w:szCs w:val="24"/>
          <w:u w:val="single"/>
        </w:rPr>
        <w:t>Alimentarea cu apa</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Pentru realizarea investiei s-a propus extinderea retelei de distributie a apei cu conducte PEID PE100 Pn 6 at cu diametre cuprinse intre 63÷110 mm, montate ingropat sub adancimea de inghet. </w:t>
      </w:r>
      <w:r w:rsidRPr="001C4803">
        <w:rPr>
          <w:rFonts w:ascii="Times New Roman" w:hAnsi="Times New Roman" w:cs="Times New Roman"/>
          <w:b/>
          <w:sz w:val="24"/>
          <w:szCs w:val="24"/>
        </w:rPr>
        <w:t>Lungimea totala a extinderii retelei de distributie a apei este de 2.972,00 ml</w:t>
      </w:r>
      <w:r w:rsidRPr="006E51D2">
        <w:rPr>
          <w:rFonts w:ascii="Times New Roman" w:hAnsi="Times New Roman" w:cs="Times New Roman"/>
          <w:sz w:val="24"/>
          <w:szCs w:val="24"/>
        </w:rPr>
        <w:t>.</w:t>
      </w:r>
    </w:p>
    <w:p w:rsidR="006E51D2" w:rsidRPr="006E51D2" w:rsidRDefault="006E51D2" w:rsidP="00B106CB">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Defalcarea acestora pe localitati, diametre si lungimi este urmatoarea:</w:t>
      </w:r>
    </w:p>
    <w:tbl>
      <w:tblPr>
        <w:tblW w:w="4894" w:type="pct"/>
        <w:tblInd w:w="108" w:type="dxa"/>
        <w:tblLayout w:type="fixed"/>
        <w:tblLook w:val="04A0" w:firstRow="1" w:lastRow="0" w:firstColumn="1" w:lastColumn="0" w:noHBand="0" w:noVBand="1"/>
      </w:tblPr>
      <w:tblGrid>
        <w:gridCol w:w="1985"/>
        <w:gridCol w:w="1985"/>
        <w:gridCol w:w="1984"/>
        <w:gridCol w:w="1988"/>
        <w:gridCol w:w="1980"/>
      </w:tblGrid>
      <w:tr w:rsidR="006E51D2" w:rsidRPr="006E51D2" w:rsidTr="006E51D2">
        <w:trPr>
          <w:trHeight w:val="517"/>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both"/>
              <w:rPr>
                <w:rFonts w:ascii="Times New Roman" w:hAnsi="Times New Roman" w:cs="Times New Roman"/>
                <w:b/>
                <w:bCs/>
                <w:sz w:val="20"/>
                <w:szCs w:val="20"/>
              </w:rPr>
            </w:pPr>
            <w:r w:rsidRPr="00B106CB">
              <w:rPr>
                <w:rFonts w:ascii="Times New Roman" w:hAnsi="Times New Roman" w:cs="Times New Roman"/>
                <w:b/>
                <w:bCs/>
                <w:sz w:val="20"/>
                <w:szCs w:val="20"/>
              </w:rPr>
              <w:t>Localitate/ Conducte</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PEID De 63</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PEID De 75</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PEID De 110</w:t>
            </w:r>
          </w:p>
        </w:tc>
        <w:tc>
          <w:tcPr>
            <w:tcW w:w="9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Total</w:t>
            </w:r>
          </w:p>
        </w:tc>
      </w:tr>
      <w:tr w:rsidR="006E51D2" w:rsidRPr="006E51D2" w:rsidTr="00B106CB">
        <w:trPr>
          <w:trHeight w:val="23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6E51D2" w:rsidRPr="00B106CB" w:rsidRDefault="006E51D2" w:rsidP="00B106CB">
            <w:pPr>
              <w:spacing w:after="0" w:line="240" w:lineRule="auto"/>
              <w:rPr>
                <w:rFonts w:ascii="Times New Roman" w:hAnsi="Times New Roman" w:cs="Times New Roman"/>
                <w:b/>
                <w:bCs/>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E51D2" w:rsidRPr="00B106CB" w:rsidRDefault="006E51D2" w:rsidP="00B106CB">
            <w:pPr>
              <w:spacing w:after="0" w:line="240" w:lineRule="auto"/>
              <w:rPr>
                <w:rFonts w:ascii="Times New Roman" w:hAnsi="Times New Roman" w:cs="Times New Roman"/>
                <w:b/>
                <w:bCs/>
                <w:sz w:val="20"/>
                <w:szCs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6E51D2" w:rsidRPr="00B106CB" w:rsidRDefault="006E51D2" w:rsidP="00B106CB">
            <w:pPr>
              <w:spacing w:after="0" w:line="240" w:lineRule="auto"/>
              <w:rPr>
                <w:rFonts w:ascii="Times New Roman" w:hAnsi="Times New Roman" w:cs="Times New Roman"/>
                <w:b/>
                <w:bCs/>
                <w:sz w:val="20"/>
                <w:szCs w:val="20"/>
              </w:rPr>
            </w:pPr>
          </w:p>
        </w:tc>
        <w:tc>
          <w:tcPr>
            <w:tcW w:w="1002" w:type="pct"/>
            <w:vMerge/>
            <w:tcBorders>
              <w:top w:val="single" w:sz="4" w:space="0" w:color="auto"/>
              <w:left w:val="single" w:sz="4" w:space="0" w:color="auto"/>
              <w:bottom w:val="single" w:sz="4" w:space="0" w:color="auto"/>
              <w:right w:val="single" w:sz="4" w:space="0" w:color="auto"/>
            </w:tcBorders>
            <w:vAlign w:val="center"/>
            <w:hideMark/>
          </w:tcPr>
          <w:p w:rsidR="006E51D2" w:rsidRPr="00B106CB" w:rsidRDefault="006E51D2" w:rsidP="00B106CB">
            <w:pPr>
              <w:spacing w:after="0" w:line="240" w:lineRule="auto"/>
              <w:rPr>
                <w:rFonts w:ascii="Times New Roman" w:hAnsi="Times New Roman" w:cs="Times New Roman"/>
                <w:b/>
                <w:bCs/>
                <w:sz w:val="20"/>
                <w:szCs w:val="20"/>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6E51D2" w:rsidRPr="00B106CB" w:rsidRDefault="006E51D2" w:rsidP="00B106CB">
            <w:pPr>
              <w:spacing w:after="0" w:line="240" w:lineRule="auto"/>
              <w:rPr>
                <w:rFonts w:ascii="Times New Roman" w:hAnsi="Times New Roman" w:cs="Times New Roman"/>
                <w:b/>
                <w:bCs/>
                <w:sz w:val="20"/>
                <w:szCs w:val="20"/>
              </w:rPr>
            </w:pPr>
          </w:p>
        </w:tc>
      </w:tr>
      <w:tr w:rsidR="006E51D2" w:rsidRPr="006E51D2" w:rsidTr="006E51D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E51D2" w:rsidRPr="00B106CB" w:rsidRDefault="006E51D2" w:rsidP="00B106CB">
            <w:pPr>
              <w:spacing w:after="0" w:line="240" w:lineRule="auto"/>
              <w:rPr>
                <w:rFonts w:ascii="Times New Roman" w:hAnsi="Times New Roman" w:cs="Times New Roman"/>
                <w:b/>
                <w:bCs/>
                <w:sz w:val="20"/>
                <w:szCs w:val="20"/>
              </w:rPr>
            </w:pPr>
            <w:r w:rsidRPr="00B106CB">
              <w:rPr>
                <w:rFonts w:ascii="Times New Roman" w:hAnsi="Times New Roman" w:cs="Times New Roman"/>
                <w:b/>
                <w:bCs/>
                <w:sz w:val="20"/>
                <w:szCs w:val="20"/>
              </w:rPr>
              <w:t>Dimoiu</w:t>
            </w:r>
          </w:p>
        </w:tc>
        <w:tc>
          <w:tcPr>
            <w:tcW w:w="1000"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75,00</w:t>
            </w:r>
          </w:p>
        </w:tc>
        <w:tc>
          <w:tcPr>
            <w:tcW w:w="1000"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135,00</w:t>
            </w:r>
          </w:p>
        </w:tc>
        <w:tc>
          <w:tcPr>
            <w:tcW w:w="1002"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1.554,00</w:t>
            </w:r>
          </w:p>
        </w:tc>
        <w:tc>
          <w:tcPr>
            <w:tcW w:w="998"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1.764,00</w:t>
            </w:r>
          </w:p>
        </w:tc>
      </w:tr>
      <w:tr w:rsidR="006E51D2" w:rsidRPr="006E51D2" w:rsidTr="006E51D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E51D2" w:rsidRPr="00B106CB" w:rsidRDefault="006E51D2" w:rsidP="00B106CB">
            <w:pPr>
              <w:spacing w:after="0" w:line="240" w:lineRule="auto"/>
              <w:rPr>
                <w:rFonts w:ascii="Times New Roman" w:hAnsi="Times New Roman" w:cs="Times New Roman"/>
                <w:b/>
                <w:bCs/>
                <w:sz w:val="20"/>
                <w:szCs w:val="20"/>
              </w:rPr>
            </w:pPr>
            <w:r w:rsidRPr="00B106CB">
              <w:rPr>
                <w:rFonts w:ascii="Times New Roman" w:hAnsi="Times New Roman" w:cs="Times New Roman"/>
                <w:b/>
                <w:bCs/>
                <w:sz w:val="20"/>
                <w:szCs w:val="20"/>
              </w:rPr>
              <w:t>Nisipurile</w:t>
            </w:r>
          </w:p>
        </w:tc>
        <w:tc>
          <w:tcPr>
            <w:tcW w:w="1000"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25,00</w:t>
            </w:r>
          </w:p>
        </w:tc>
        <w:tc>
          <w:tcPr>
            <w:tcW w:w="1000"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215,00</w:t>
            </w:r>
          </w:p>
        </w:tc>
        <w:tc>
          <w:tcPr>
            <w:tcW w:w="1002"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 xml:space="preserve">  968,00</w:t>
            </w:r>
          </w:p>
        </w:tc>
        <w:tc>
          <w:tcPr>
            <w:tcW w:w="998"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1.208,00</w:t>
            </w:r>
          </w:p>
        </w:tc>
      </w:tr>
      <w:tr w:rsidR="006E51D2" w:rsidRPr="006E51D2" w:rsidTr="006E51D2">
        <w:trPr>
          <w:trHeight w:val="3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6E51D2" w:rsidRPr="00B106CB" w:rsidRDefault="006E51D2" w:rsidP="00B106CB">
            <w:pPr>
              <w:spacing w:after="0" w:line="240" w:lineRule="auto"/>
              <w:rPr>
                <w:rFonts w:ascii="Times New Roman" w:hAnsi="Times New Roman" w:cs="Times New Roman"/>
                <w:b/>
                <w:bCs/>
                <w:i/>
                <w:sz w:val="20"/>
                <w:szCs w:val="20"/>
              </w:rPr>
            </w:pPr>
            <w:r w:rsidRPr="00B106CB">
              <w:rPr>
                <w:rFonts w:ascii="Times New Roman" w:hAnsi="Times New Roman" w:cs="Times New Roman"/>
                <w:b/>
                <w:bCs/>
                <w:i/>
                <w:sz w:val="20"/>
                <w:szCs w:val="20"/>
              </w:rPr>
              <w:t>TOTAL</w:t>
            </w:r>
          </w:p>
        </w:tc>
        <w:tc>
          <w:tcPr>
            <w:tcW w:w="1000"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i/>
                <w:sz w:val="20"/>
                <w:szCs w:val="20"/>
              </w:rPr>
            </w:pPr>
            <w:r w:rsidRPr="00B106CB">
              <w:rPr>
                <w:rFonts w:ascii="Times New Roman" w:hAnsi="Times New Roman" w:cs="Times New Roman"/>
                <w:b/>
                <w:i/>
                <w:sz w:val="20"/>
                <w:szCs w:val="20"/>
              </w:rPr>
              <w:t>100,00</w:t>
            </w:r>
          </w:p>
        </w:tc>
        <w:tc>
          <w:tcPr>
            <w:tcW w:w="1000"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i/>
                <w:sz w:val="20"/>
                <w:szCs w:val="20"/>
              </w:rPr>
            </w:pPr>
            <w:r w:rsidRPr="00B106CB">
              <w:rPr>
                <w:rFonts w:ascii="Times New Roman" w:hAnsi="Times New Roman" w:cs="Times New Roman"/>
                <w:b/>
                <w:i/>
                <w:sz w:val="20"/>
                <w:szCs w:val="20"/>
              </w:rPr>
              <w:t>350,00</w:t>
            </w:r>
          </w:p>
        </w:tc>
        <w:tc>
          <w:tcPr>
            <w:tcW w:w="1002"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i/>
                <w:sz w:val="20"/>
                <w:szCs w:val="20"/>
              </w:rPr>
            </w:pPr>
            <w:r w:rsidRPr="00B106CB">
              <w:rPr>
                <w:rFonts w:ascii="Times New Roman" w:hAnsi="Times New Roman" w:cs="Times New Roman"/>
                <w:b/>
                <w:i/>
                <w:sz w:val="20"/>
                <w:szCs w:val="20"/>
              </w:rPr>
              <w:t>2.522,00</w:t>
            </w:r>
          </w:p>
        </w:tc>
        <w:tc>
          <w:tcPr>
            <w:tcW w:w="998" w:type="pct"/>
            <w:tcBorders>
              <w:top w:val="nil"/>
              <w:left w:val="nil"/>
              <w:bottom w:val="single" w:sz="4" w:space="0" w:color="auto"/>
              <w:right w:val="single" w:sz="4" w:space="0" w:color="auto"/>
            </w:tcBorders>
            <w:shd w:val="clear" w:color="auto" w:fill="auto"/>
            <w:noWrap/>
            <w:vAlign w:val="center"/>
            <w:hideMark/>
          </w:tcPr>
          <w:p w:rsidR="006E51D2" w:rsidRPr="00B106CB" w:rsidRDefault="006E51D2" w:rsidP="00B106CB">
            <w:pPr>
              <w:spacing w:after="0" w:line="240" w:lineRule="auto"/>
              <w:jc w:val="center"/>
              <w:rPr>
                <w:rFonts w:ascii="Times New Roman" w:hAnsi="Times New Roman" w:cs="Times New Roman"/>
                <w:b/>
                <w:i/>
                <w:sz w:val="20"/>
                <w:szCs w:val="20"/>
              </w:rPr>
            </w:pPr>
            <w:r w:rsidRPr="00B106CB">
              <w:rPr>
                <w:rFonts w:ascii="Times New Roman" w:hAnsi="Times New Roman" w:cs="Times New Roman"/>
                <w:b/>
                <w:i/>
                <w:sz w:val="20"/>
                <w:szCs w:val="20"/>
              </w:rPr>
              <w:t>2.972,00</w:t>
            </w:r>
          </w:p>
        </w:tc>
      </w:tr>
    </w:tbl>
    <w:p w:rsidR="006E51D2" w:rsidRPr="006E51D2" w:rsidRDefault="006E51D2" w:rsidP="00B106CB">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Pe reteaua de distributie a apei vor fi realizate 8 camine de vane/golire ce se vor executa din beton armat monolit. Caminele vor fi echipate cu vane de sectionare/golire si instalatiile hidraulice aferente.</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Pentru apararea si interventia impotriva incendiilor, pe reteaua de distributie a apei, vor fi amplasati 7 hidranti supraterani Dn 80 mm. Hidrantii vor fi amplasati pe conducte cu diametrul De 110 mm.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Pentru asigurarea unei racordari mai facile a consumatorilor la reteaua de distributie a apei, se va executa un numar de 76 de bransamente individuale. Bransamentele vor fi alcatuite din: teu de bransament electrosuabil, teava de bransament din PEID De 32 mm si caminul de bransament echipat cu contor de apa, robineti de sectionare cu corp din fonta/otel, cu imbinare prin compresiune Dn 20 mm, clapet de sens si fitinguri de montaj. Aceste camine vor fi montate pe spatiul public, la limita proprietatilor si vor fi realizate integral din polietilena, cu capac necarosabil. Caminul apometric va fi din polietilena integral prefabricat, avand Dn 500 mm, H = 1200 mm, strat compact de polietilena la exterior, strat de polietilena expandata la interior si capac monostrat din polietilena expandata cu perna de aer pentru termoizolare.</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Deoarece in zona de executie a lucrarilor, drumurile sunt modernizate, pentru a nu afecta partea carosabila, bransamentele de pe partea opusa amplasamentului conductei de distributie a apei, se vor realiza numai prin subraversari prin foraj orizontal. Pe zona subtraversarii conducta de bransament va fi protejata intr-un tub din otel cu diametrul Dn 65 mm.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Conductele de distributie vor fi din ţeava de polietilenă de înaltă densitate PEHD PE 100 Pn 6 at, având în vedere că durata de exploatare a acestui material este de 50 ani şi execuţia este mai rapidă.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Conductele de distributie apa se vor monta in acostamentele drumurilor existente, iar suprafetele afectate de lucrarile de montaj se vor readuce la starea initiala.</w:t>
      </w:r>
    </w:p>
    <w:p w:rsidR="006E51D2" w:rsidRPr="006E51D2" w:rsidRDefault="006E51D2" w:rsidP="006E51D2">
      <w:pPr>
        <w:pStyle w:val="NoSpacing"/>
        <w:jc w:val="both"/>
      </w:pPr>
      <w:r w:rsidRPr="006E51D2">
        <w:t>Pentru asigurarea posibilitatii de interventie ulterioara asupra conductelor, pe tot traseul acestora se va monta atat o banda de identificare cat si fir metalic care sa permita detectarea electronica a pozitiei conductelor in plan.</w:t>
      </w:r>
    </w:p>
    <w:p w:rsidR="006E51D2" w:rsidRPr="006E51D2" w:rsidRDefault="006E51D2" w:rsidP="006E51D2">
      <w:pPr>
        <w:pStyle w:val="NoSpacing"/>
        <w:jc w:val="both"/>
      </w:pPr>
      <w:r w:rsidRPr="006E51D2">
        <w:tab/>
        <w:t>Conductele din polietilena de inalta densitate se vor monta pe un pat de nisip de 10 cm grosime si se vor acoperi cu un strat de nisip de 10 cm grosime peste generatoarea superioara a conductei.</w:t>
      </w:r>
    </w:p>
    <w:p w:rsidR="006E51D2" w:rsidRPr="001C4803" w:rsidRDefault="006E51D2" w:rsidP="001C4803">
      <w:pPr>
        <w:spacing w:after="0" w:line="240" w:lineRule="auto"/>
        <w:jc w:val="both"/>
        <w:rPr>
          <w:rFonts w:ascii="Times New Roman" w:hAnsi="Times New Roman" w:cs="Times New Roman"/>
          <w:sz w:val="16"/>
          <w:szCs w:val="16"/>
        </w:rPr>
      </w:pPr>
      <w:r w:rsidRPr="006E51D2">
        <w:rPr>
          <w:rFonts w:ascii="Times New Roman" w:hAnsi="Times New Roman" w:cs="Times New Roman"/>
          <w:sz w:val="24"/>
          <w:szCs w:val="24"/>
          <w:lang w:val="fr-FR"/>
        </w:rPr>
        <w:tab/>
      </w:r>
    </w:p>
    <w:p w:rsidR="006E51D2" w:rsidRPr="001C4803" w:rsidRDefault="006E51D2" w:rsidP="001C4803">
      <w:pPr>
        <w:spacing w:after="0" w:line="240" w:lineRule="auto"/>
        <w:jc w:val="both"/>
        <w:rPr>
          <w:rFonts w:ascii="Times New Roman" w:hAnsi="Times New Roman" w:cs="Times New Roman"/>
          <w:b/>
          <w:i/>
          <w:sz w:val="24"/>
          <w:szCs w:val="24"/>
          <w:u w:val="single"/>
        </w:rPr>
      </w:pPr>
      <w:r w:rsidRPr="006E51D2">
        <w:rPr>
          <w:rFonts w:ascii="Times New Roman" w:hAnsi="Times New Roman" w:cs="Times New Roman"/>
          <w:sz w:val="24"/>
          <w:szCs w:val="24"/>
        </w:rPr>
        <w:tab/>
      </w:r>
      <w:r w:rsidR="001C4803">
        <w:rPr>
          <w:rFonts w:ascii="Times New Roman" w:hAnsi="Times New Roman" w:cs="Times New Roman"/>
          <w:b/>
          <w:i/>
          <w:sz w:val="24"/>
          <w:szCs w:val="24"/>
          <w:u w:val="single"/>
        </w:rPr>
        <w:t>Canalizarea menajera</w:t>
      </w:r>
    </w:p>
    <w:p w:rsidR="001C4803"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r>
      <w:r w:rsidRPr="006E51D2">
        <w:rPr>
          <w:rFonts w:ascii="Times New Roman" w:hAnsi="Times New Roman" w:cs="Times New Roman"/>
          <w:b/>
          <w:i/>
          <w:sz w:val="24"/>
          <w:szCs w:val="24"/>
          <w:u w:val="single"/>
        </w:rPr>
        <w:t>Retelele de canalizare menajera</w:t>
      </w:r>
      <w:r w:rsidRPr="006E51D2">
        <w:rPr>
          <w:rFonts w:ascii="Times New Roman" w:hAnsi="Times New Roman" w:cs="Times New Roman"/>
          <w:sz w:val="24"/>
          <w:szCs w:val="24"/>
        </w:rPr>
        <w:t xml:space="preserve"> urmaresc trama stradala si se vor executa din tuburi circulare din PVC SN 4, pentru canalizare.</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 xml:space="preserve"> </w:t>
      </w:r>
      <w:r w:rsidRPr="006E51D2">
        <w:rPr>
          <w:rFonts w:ascii="Times New Roman" w:hAnsi="Times New Roman" w:cs="Times New Roman"/>
          <w:sz w:val="24"/>
          <w:szCs w:val="24"/>
        </w:rPr>
        <w:tab/>
      </w:r>
      <w:r w:rsidRPr="001C4803">
        <w:rPr>
          <w:rFonts w:ascii="Times New Roman" w:hAnsi="Times New Roman" w:cs="Times New Roman"/>
          <w:b/>
          <w:sz w:val="24"/>
          <w:szCs w:val="24"/>
        </w:rPr>
        <w:t>Lungimea totala a colectoarelor de canalizare menajera este de 2.135 m</w:t>
      </w:r>
      <w:r w:rsidRPr="006E51D2">
        <w:rPr>
          <w:rFonts w:ascii="Times New Roman" w:hAnsi="Times New Roman" w:cs="Times New Roman"/>
          <w:sz w:val="24"/>
          <w:szCs w:val="24"/>
        </w:rPr>
        <w:t>, iar diametrul este  Dn 250 mm.</w:t>
      </w:r>
    </w:p>
    <w:p w:rsid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Amplasarea colectoarelor pe localitati, diametre si lungimi este urmatoarea:</w:t>
      </w:r>
    </w:p>
    <w:p w:rsidR="00B106CB" w:rsidRPr="006E51D2" w:rsidRDefault="00B106CB" w:rsidP="006E51D2">
      <w:pPr>
        <w:spacing w:after="0" w:line="240" w:lineRule="auto"/>
        <w:jc w:val="both"/>
        <w:rPr>
          <w:rFonts w:ascii="Times New Roman" w:hAnsi="Times New Roman" w:cs="Times New Roman"/>
          <w:sz w:val="24"/>
          <w:szCs w:val="24"/>
        </w:rPr>
      </w:pP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976"/>
        <w:gridCol w:w="2210"/>
        <w:gridCol w:w="2022"/>
        <w:gridCol w:w="1805"/>
      </w:tblGrid>
      <w:tr w:rsidR="006E51D2" w:rsidRPr="006E51D2" w:rsidTr="001C4803">
        <w:trPr>
          <w:trHeight w:val="227"/>
        </w:trPr>
        <w:tc>
          <w:tcPr>
            <w:tcW w:w="877" w:type="dxa"/>
          </w:tcPr>
          <w:p w:rsidR="006E51D2" w:rsidRPr="00B106CB" w:rsidRDefault="006E51D2" w:rsidP="006E51D2">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Nr. crt.</w:t>
            </w:r>
          </w:p>
        </w:tc>
        <w:tc>
          <w:tcPr>
            <w:tcW w:w="2976" w:type="dxa"/>
          </w:tcPr>
          <w:p w:rsidR="006E51D2" w:rsidRPr="00B106CB" w:rsidRDefault="006E51D2" w:rsidP="006E51D2">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Amplasament (strada)</w:t>
            </w:r>
          </w:p>
        </w:tc>
        <w:tc>
          <w:tcPr>
            <w:tcW w:w="2210" w:type="dxa"/>
          </w:tcPr>
          <w:p w:rsidR="006E51D2" w:rsidRPr="00B106CB" w:rsidRDefault="006E51D2" w:rsidP="006E51D2">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Material</w:t>
            </w:r>
          </w:p>
        </w:tc>
        <w:tc>
          <w:tcPr>
            <w:tcW w:w="2022" w:type="dxa"/>
          </w:tcPr>
          <w:p w:rsidR="006E51D2" w:rsidRPr="00B106CB" w:rsidRDefault="006E51D2" w:rsidP="006E51D2">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Diametru (mm)</w:t>
            </w:r>
          </w:p>
        </w:tc>
        <w:tc>
          <w:tcPr>
            <w:tcW w:w="1805" w:type="dxa"/>
          </w:tcPr>
          <w:p w:rsidR="006E51D2" w:rsidRPr="00B106CB" w:rsidRDefault="006E51D2" w:rsidP="006E51D2">
            <w:pPr>
              <w:spacing w:after="0" w:line="240" w:lineRule="auto"/>
              <w:jc w:val="center"/>
              <w:rPr>
                <w:rFonts w:ascii="Times New Roman" w:hAnsi="Times New Roman" w:cs="Times New Roman"/>
                <w:b/>
                <w:sz w:val="20"/>
                <w:szCs w:val="20"/>
              </w:rPr>
            </w:pPr>
            <w:r w:rsidRPr="00B106CB">
              <w:rPr>
                <w:rFonts w:ascii="Times New Roman" w:hAnsi="Times New Roman" w:cs="Times New Roman"/>
                <w:b/>
                <w:sz w:val="20"/>
                <w:szCs w:val="20"/>
              </w:rPr>
              <w:t>Lung. (m)</w:t>
            </w:r>
          </w:p>
        </w:tc>
      </w:tr>
      <w:tr w:rsidR="006E51D2" w:rsidRPr="006E51D2" w:rsidTr="001C4803">
        <w:trPr>
          <w:trHeight w:val="227"/>
        </w:trPr>
        <w:tc>
          <w:tcPr>
            <w:tcW w:w="877"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w:t>
            </w:r>
          </w:p>
        </w:tc>
        <w:tc>
          <w:tcPr>
            <w:tcW w:w="2976" w:type="dxa"/>
          </w:tcPr>
          <w:p w:rsidR="006E51D2" w:rsidRPr="00B106CB" w:rsidRDefault="006E51D2" w:rsidP="006E51D2">
            <w:pPr>
              <w:spacing w:after="0" w:line="240" w:lineRule="auto"/>
              <w:rPr>
                <w:rFonts w:ascii="Times New Roman" w:hAnsi="Times New Roman" w:cs="Times New Roman"/>
                <w:sz w:val="20"/>
                <w:szCs w:val="20"/>
              </w:rPr>
            </w:pPr>
            <w:r w:rsidRPr="00B106CB">
              <w:rPr>
                <w:rFonts w:ascii="Times New Roman" w:hAnsi="Times New Roman" w:cs="Times New Roman"/>
                <w:sz w:val="20"/>
                <w:szCs w:val="20"/>
              </w:rPr>
              <w:t>Localitatea Dimoiu</w:t>
            </w:r>
          </w:p>
        </w:tc>
        <w:tc>
          <w:tcPr>
            <w:tcW w:w="2210"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PVC</w:t>
            </w:r>
          </w:p>
        </w:tc>
        <w:tc>
          <w:tcPr>
            <w:tcW w:w="2022"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250</w:t>
            </w:r>
          </w:p>
        </w:tc>
        <w:tc>
          <w:tcPr>
            <w:tcW w:w="1805"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1.105</w:t>
            </w:r>
          </w:p>
        </w:tc>
      </w:tr>
      <w:tr w:rsidR="006E51D2" w:rsidRPr="006E51D2" w:rsidTr="001C4803">
        <w:trPr>
          <w:trHeight w:val="227"/>
        </w:trPr>
        <w:tc>
          <w:tcPr>
            <w:tcW w:w="877"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2.</w:t>
            </w:r>
          </w:p>
        </w:tc>
        <w:tc>
          <w:tcPr>
            <w:tcW w:w="2976" w:type="dxa"/>
          </w:tcPr>
          <w:p w:rsidR="006E51D2" w:rsidRPr="00B106CB" w:rsidRDefault="006E51D2" w:rsidP="006E51D2">
            <w:pPr>
              <w:spacing w:after="0" w:line="240" w:lineRule="auto"/>
              <w:rPr>
                <w:rFonts w:ascii="Times New Roman" w:hAnsi="Times New Roman" w:cs="Times New Roman"/>
                <w:sz w:val="20"/>
                <w:szCs w:val="20"/>
              </w:rPr>
            </w:pPr>
            <w:r w:rsidRPr="00B106CB">
              <w:rPr>
                <w:rFonts w:ascii="Times New Roman" w:hAnsi="Times New Roman" w:cs="Times New Roman"/>
                <w:sz w:val="20"/>
                <w:szCs w:val="20"/>
              </w:rPr>
              <w:t>Localitatea Nisipurile</w:t>
            </w:r>
          </w:p>
        </w:tc>
        <w:tc>
          <w:tcPr>
            <w:tcW w:w="2210"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PVC</w:t>
            </w:r>
          </w:p>
        </w:tc>
        <w:tc>
          <w:tcPr>
            <w:tcW w:w="2022"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250</w:t>
            </w:r>
          </w:p>
        </w:tc>
        <w:tc>
          <w:tcPr>
            <w:tcW w:w="1805" w:type="dxa"/>
          </w:tcPr>
          <w:p w:rsidR="006E51D2" w:rsidRPr="00B106CB" w:rsidRDefault="006E51D2" w:rsidP="006E51D2">
            <w:pPr>
              <w:spacing w:after="0" w:line="240" w:lineRule="auto"/>
              <w:jc w:val="center"/>
              <w:rPr>
                <w:rFonts w:ascii="Times New Roman" w:hAnsi="Times New Roman" w:cs="Times New Roman"/>
                <w:sz w:val="20"/>
                <w:szCs w:val="20"/>
              </w:rPr>
            </w:pPr>
            <w:r w:rsidRPr="00B106CB">
              <w:rPr>
                <w:rFonts w:ascii="Times New Roman" w:hAnsi="Times New Roman" w:cs="Times New Roman"/>
                <w:sz w:val="20"/>
                <w:szCs w:val="20"/>
              </w:rPr>
              <w:t>1.030</w:t>
            </w:r>
          </w:p>
        </w:tc>
      </w:tr>
      <w:tr w:rsidR="006E51D2" w:rsidRPr="006E51D2" w:rsidTr="001C4803">
        <w:trPr>
          <w:trHeight w:val="244"/>
        </w:trPr>
        <w:tc>
          <w:tcPr>
            <w:tcW w:w="3853" w:type="dxa"/>
            <w:gridSpan w:val="2"/>
          </w:tcPr>
          <w:p w:rsidR="006E51D2" w:rsidRPr="00B106CB" w:rsidRDefault="006E51D2" w:rsidP="006E51D2">
            <w:pPr>
              <w:spacing w:after="0" w:line="240" w:lineRule="auto"/>
              <w:jc w:val="both"/>
              <w:rPr>
                <w:rFonts w:ascii="Times New Roman" w:hAnsi="Times New Roman" w:cs="Times New Roman"/>
                <w:b/>
                <w:i/>
                <w:sz w:val="20"/>
                <w:szCs w:val="20"/>
              </w:rPr>
            </w:pPr>
            <w:r w:rsidRPr="00B106CB">
              <w:rPr>
                <w:rFonts w:ascii="Times New Roman" w:hAnsi="Times New Roman" w:cs="Times New Roman"/>
                <w:b/>
                <w:i/>
                <w:sz w:val="20"/>
                <w:szCs w:val="20"/>
              </w:rPr>
              <w:t xml:space="preserve">Total lungime colectoare </w:t>
            </w:r>
          </w:p>
        </w:tc>
        <w:tc>
          <w:tcPr>
            <w:tcW w:w="4232" w:type="dxa"/>
            <w:gridSpan w:val="2"/>
          </w:tcPr>
          <w:p w:rsidR="006E51D2" w:rsidRPr="00B106CB" w:rsidRDefault="006E51D2" w:rsidP="006E51D2">
            <w:pPr>
              <w:spacing w:after="0" w:line="240" w:lineRule="auto"/>
              <w:jc w:val="both"/>
              <w:rPr>
                <w:rFonts w:ascii="Times New Roman" w:hAnsi="Times New Roman" w:cs="Times New Roman"/>
                <w:b/>
                <w:i/>
                <w:sz w:val="20"/>
                <w:szCs w:val="20"/>
              </w:rPr>
            </w:pPr>
            <w:r w:rsidRPr="00B106CB">
              <w:rPr>
                <w:rFonts w:ascii="Times New Roman" w:hAnsi="Times New Roman" w:cs="Times New Roman"/>
                <w:b/>
                <w:i/>
                <w:sz w:val="20"/>
                <w:szCs w:val="20"/>
              </w:rPr>
              <w:t xml:space="preserve">                                PVC Dn 250</w:t>
            </w:r>
          </w:p>
        </w:tc>
        <w:tc>
          <w:tcPr>
            <w:tcW w:w="1805" w:type="dxa"/>
          </w:tcPr>
          <w:p w:rsidR="006E51D2" w:rsidRPr="00B106CB" w:rsidRDefault="006E51D2" w:rsidP="006E51D2">
            <w:pPr>
              <w:spacing w:after="0" w:line="240" w:lineRule="auto"/>
              <w:jc w:val="center"/>
              <w:rPr>
                <w:rFonts w:ascii="Times New Roman" w:hAnsi="Times New Roman" w:cs="Times New Roman"/>
                <w:b/>
                <w:i/>
                <w:sz w:val="20"/>
                <w:szCs w:val="20"/>
              </w:rPr>
            </w:pPr>
            <w:r w:rsidRPr="00B106CB">
              <w:rPr>
                <w:rFonts w:ascii="Times New Roman" w:hAnsi="Times New Roman" w:cs="Times New Roman"/>
                <w:b/>
                <w:i/>
                <w:sz w:val="20"/>
                <w:szCs w:val="20"/>
              </w:rPr>
              <w:t>2.135</w:t>
            </w:r>
          </w:p>
        </w:tc>
      </w:tr>
    </w:tbl>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lastRenderedPageBreak/>
        <w:tab/>
        <w:t xml:space="preserve">Pe reteaua de canalizare menajera vor fi executate 74 camine de vizitare, cu si fara camera de lucru (functie de adancimea lor). Caminele de vizitare vor avea fundatie din beton monolit si suprastructura formata din elemente prefabricate din beton (camera de lucru circulara Dn 1000 mm, corp tronconic, tuburi circulare Dn 800 mm, placa de acoperire). Aducerea la cota terenului amenajat a caminelor de vizitare se va realiza cu beton monolit.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Caminele de vizitare cu doua sau mai multe intrari vor fi considerate camine de intersectie si vor fi executate conform detaliului atasat documentatiei, avand cuneta profilata pentru fiecare colector influent.</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Suprastructura caminelor de intersectie va fi identica cu cea a caminelor de vizitare curente.</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De-a lungul strazilor colectoarele de canalizare menajera vor fi montate in acostament, avand in vedere ca majoritatea drumurilor sunt modernizate.</w:t>
      </w:r>
    </w:p>
    <w:p w:rsidR="001C4803"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Tuburile de canalizare se vor monta ingropat, la adancimea de 1.50 ÷ 3.00 m, pe un pat de nisip de 10 cm si primul strat de acoperire va</w:t>
      </w:r>
      <w:r w:rsidR="001C4803">
        <w:rPr>
          <w:rFonts w:ascii="Times New Roman" w:hAnsi="Times New Roman" w:cs="Times New Roman"/>
          <w:sz w:val="24"/>
          <w:szCs w:val="24"/>
        </w:rPr>
        <w:t xml:space="preserve"> fi tot de nisip de minim 10 cm.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Panta de montare a retelei de canalizare va fi cuprinsa intre 4‰ si 2.0%, functie de panta terenului, asigurand atat scurgerea debitului de ape uzate menajere cat si viteza de autocuratire a retelei de 0.7 m/s.</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Tuburile s-au prevazut a fi montate sub adancimea  de inghet, stabilita conform STAS 6054 si care, in cazul comunei Ulmi este de 0,90 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Pe reteaua de canalizare menajera, la intersectii, la schimbarea pantei sau a diametrului, precum si in aliniament, la distante de maximum 60,00 m, s-au prevazut camine de vizitare cu sau fara camera de lucru (functie de adancime). Caminele vor fi executate conform STAS 2448.</w:t>
      </w:r>
    </w:p>
    <w:p w:rsidR="006E51D2" w:rsidRPr="00B106CB" w:rsidRDefault="006E51D2" w:rsidP="001C4803">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 xml:space="preserve">Toate caminele de vizitare vor fi acoperite cu placa prefabricata carosabila din beton armat si capac carosabil </w:t>
      </w:r>
      <w:r w:rsidRPr="006E51D2">
        <w:rPr>
          <w:rFonts w:ascii="Times New Roman" w:hAnsi="Times New Roman" w:cs="Times New Roman"/>
          <w:sz w:val="24"/>
          <w:szCs w:val="24"/>
          <w:lang w:val="it-IT"/>
        </w:rPr>
        <w:t>rezistente la trafic greu tip IV,</w:t>
      </w:r>
      <w:r w:rsidR="00B106CB">
        <w:rPr>
          <w:rFonts w:ascii="Times New Roman" w:hAnsi="Times New Roman" w:cs="Times New Roman"/>
          <w:sz w:val="24"/>
          <w:szCs w:val="24"/>
        </w:rPr>
        <w:t xml:space="preserve"> din material compozit.</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 xml:space="preserve">Pentru a facilita racordarea cetatenilor la sistemul centralizat de canalizare, odata cu reteaua de canalizare menajera se vor executa si 80 racorduri individuale. Racordurile individuale vor fi compuse din teava PVC Dn 160 mm si camin de racord/inspectie integral prefabricat din polietilena avand diametrul Dn 400 mm. Lungimea conductei de racord va fi variabila (intre 2,00 si 10,00 m), in functie de pozitia caminului de racord fata de colectorul de canalizare, iar adancimea caminelor de racord, va fi deasemenea variabila (intre 1,30 si 1,70 m) in functie de adancimea colectorului. Racordarea se va realiza atat in camine de vizitare cat si direct in colector (pentru adancimi ale acestuia de pana la 2,50 m), prin intermediul unei sei de racordare din PVC Dn 160/250 mm, montata prin lipire. </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Deoarece in zona de executie a lucrarilor, drumurile sunt modernizate, pentru a nu afecta partea carosabila, racordurile individuale de pe partea opusa amplasamentului conductei de distributie a apei, se vor realiza numai prin subraversari prin foraj orizontal. Pe zona subtraversarii conducta de bransament va fi protejata intr-un tub din otel cu diametrul Dn 250 mm.</w:t>
      </w:r>
    </w:p>
    <w:p w:rsidR="006E51D2" w:rsidRPr="006E51D2" w:rsidRDefault="006E51D2" w:rsidP="006E51D2">
      <w:pPr>
        <w:spacing w:after="0" w:line="240" w:lineRule="auto"/>
        <w:jc w:val="both"/>
        <w:rPr>
          <w:rFonts w:ascii="Times New Roman" w:hAnsi="Times New Roman" w:cs="Times New Roman"/>
          <w:b/>
          <w:i/>
          <w:sz w:val="24"/>
          <w:szCs w:val="24"/>
          <w:u w:val="single"/>
          <w:lang w:val="it-IT"/>
        </w:rPr>
      </w:pPr>
      <w:r w:rsidRPr="006E51D2">
        <w:rPr>
          <w:rFonts w:ascii="Times New Roman" w:hAnsi="Times New Roman" w:cs="Times New Roman"/>
          <w:sz w:val="24"/>
          <w:szCs w:val="24"/>
          <w:lang w:val="it-IT"/>
        </w:rPr>
        <w:tab/>
      </w:r>
      <w:r w:rsidRPr="006E51D2">
        <w:rPr>
          <w:rFonts w:ascii="Times New Roman" w:hAnsi="Times New Roman" w:cs="Times New Roman"/>
          <w:b/>
          <w:i/>
          <w:sz w:val="24"/>
          <w:szCs w:val="24"/>
          <w:u w:val="single"/>
          <w:lang w:val="it-IT"/>
        </w:rPr>
        <w:t>Statii de pompare ape uzate</w:t>
      </w:r>
    </w:p>
    <w:p w:rsidR="006E51D2" w:rsidRPr="006E51D2" w:rsidRDefault="006E51D2" w:rsidP="006E51D2">
      <w:pPr>
        <w:pStyle w:val="NoSpacing"/>
        <w:jc w:val="both"/>
      </w:pPr>
      <w:r w:rsidRPr="006E51D2">
        <w:tab/>
        <w:t>Din cauza declivitatii terenului, a fost necesar a se intercala pe traseul retelei de canalizare 3 statii intermediare de pompare a apelor uzate, asa cum se prezinta si in planurile de situatie.</w:t>
      </w:r>
    </w:p>
    <w:p w:rsidR="006E51D2" w:rsidRPr="006E51D2" w:rsidRDefault="006E51D2" w:rsidP="006E51D2">
      <w:pPr>
        <w:pStyle w:val="NoSpacing"/>
        <w:jc w:val="both"/>
        <w:rPr>
          <w:b/>
          <w:i/>
        </w:rPr>
      </w:pPr>
      <w:r w:rsidRPr="006E51D2">
        <w:rPr>
          <w:b/>
          <w:i/>
        </w:rPr>
        <w:tab/>
        <w:t>SP 1</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Statia de pompare SP 1 va prelua apele uzate menajere provenite de la locuitorii din satul Dimoiu. Aceasta va fi realizata din elemente de beton armat, integral prefabricate. Statia de pompare va fi livrata de catre producator cu toate instalatiile hidraulice, electrice si de automatizare, inclusiv utilajele de pompare si tablourile electrice si de automatizare. Statia de pompare va avea un diametru interior de 1.50 m si o inaltime totala de cca. 4.75 m. La partea superioara va fi prevazuta cu placa de acoperire si capac necarosabil. Statia de pompare va fi prevazuta cu 1 + 1R electropompe submersibile pentru ape uzate, cu tocator, avand fiecare caracteristicile: Q = 2,75 mc/h,  H = 17,00 mCA, P</w:t>
      </w:r>
      <w:r w:rsidRPr="006E51D2">
        <w:rPr>
          <w:rFonts w:ascii="Times New Roman" w:hAnsi="Times New Roman" w:cs="Times New Roman"/>
          <w:sz w:val="24"/>
          <w:szCs w:val="24"/>
          <w:vertAlign w:val="subscript"/>
        </w:rPr>
        <w:t>max</w:t>
      </w:r>
      <w:r w:rsidRPr="006E51D2">
        <w:rPr>
          <w:rFonts w:ascii="Times New Roman" w:hAnsi="Times New Roman" w:cs="Times New Roman"/>
          <w:sz w:val="24"/>
          <w:szCs w:val="24"/>
        </w:rPr>
        <w:t xml:space="preserve"> = 3,50 kW. Statia de pompare va fi de asemenea prevazuta cu scari de acces, sisteme de ghidaj si ancorare, etc. Volumul de inmagazinare va fi de cca. 1,50 mc, ceea ce va permite acumularea periodica pe termen scurt (maxim ½ ore) a apei uzate menajere, astfel incat electropompa sa functioneze cu intermitente, dar numarul opririlor/pornirilor sa nu fie mai mare de 6/ora. Electropompa submersibila va fi comandata de catre senzorii de nivel maxim/minim.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lastRenderedPageBreak/>
        <w:tab/>
        <w:t>Apele uzate acumulate in aceasta statie de pompare vor fi pompate in caminul proiectat C52 in satul Nisipurile, prin intermediul unei conducte de refulare din teava de polietilena de inalta densitate ce va avea diametrul De 90 mm si lungimea de 1540 m. Pentru sectionarea, golirea si curatirea conductei de refulare, in caz de necesitate, pe traseul acesteia se va executa un camin de curatare/golire.</w:t>
      </w:r>
    </w:p>
    <w:p w:rsidR="006E51D2" w:rsidRPr="006E51D2" w:rsidRDefault="006E51D2" w:rsidP="006E51D2">
      <w:pPr>
        <w:pStyle w:val="WW-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6E51D2">
        <w:rPr>
          <w:rFonts w:ascii="Times New Roman" w:hAnsi="Times New Roman" w:cs="Times New Roman"/>
          <w:sz w:val="24"/>
          <w:szCs w:val="24"/>
        </w:rPr>
        <w:tab/>
        <w:t>Alimentarea cu energie electrică a staţiei de pompare se va realiza din reţeaua de joasă tensiune din zonă.</w:t>
      </w:r>
    </w:p>
    <w:p w:rsidR="006E51D2" w:rsidRPr="006E51D2" w:rsidRDefault="006E51D2" w:rsidP="006E51D2">
      <w:pPr>
        <w:pStyle w:val="NoSpacing"/>
        <w:jc w:val="both"/>
        <w:rPr>
          <w:b/>
          <w:i/>
        </w:rPr>
      </w:pPr>
      <w:r w:rsidRPr="006E51D2">
        <w:rPr>
          <w:b/>
          <w:i/>
        </w:rPr>
        <w:tab/>
        <w:t>SP 2</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Statia de pompare SP 2 va prelua apele uzate menajere din satul Dimoiu si partial 9cca. 70%) apele uzate menajere provenite de la locuitorii din satul Nisipurile. Aceasta va fi realizata din elemente de beton armat, integral prefabricate. Statia de pompare va fi livrata de catre producator cu toate instalatiile hidraulice, electrice si de automatizare, inclusiv utilajele de pompare si tablourile electrice si de automatizare. Statia de pompare va avea un diametru interior de 1.50 m si o inaltime totala de cca. 4.00 m. La partea superioara va fi prevazuta cu placa de acoperire si capac necarosabil. Statia de pompare va fi prevazuta cu 1 + 1R electropompe submersibile pentru ape uzate, cu tocator, avand fiecare caracteristicile:  Q = 4,00 mc/h,  H = 12,00 mCA, P</w:t>
      </w:r>
      <w:r w:rsidRPr="006E51D2">
        <w:rPr>
          <w:rFonts w:ascii="Times New Roman" w:hAnsi="Times New Roman" w:cs="Times New Roman"/>
          <w:sz w:val="24"/>
          <w:szCs w:val="24"/>
          <w:vertAlign w:val="subscript"/>
        </w:rPr>
        <w:t>max</w:t>
      </w:r>
      <w:r w:rsidRPr="006E51D2">
        <w:rPr>
          <w:rFonts w:ascii="Times New Roman" w:hAnsi="Times New Roman" w:cs="Times New Roman"/>
          <w:sz w:val="24"/>
          <w:szCs w:val="24"/>
        </w:rPr>
        <w:t xml:space="preserve"> = 3,50 kW. Statia de pompare va fi de asemenea prevazuta cu scari de acces, sisteme de ghidaj si ancorare, etc. Volumul de inmagazinare va fi de cca. 1.50 mc, ceea ce va permite acumularea periodica pe termen scurt (maxim ½ ore) a apei uzate menajere, astfel incat electropompa sa functioneze cu intermitente, dar numarul opririlor/pornirilor sa nu fie mai mare de 6/ora. Electropompa submersibila va fi comandata de catre senzorii de nivel maxim/minim.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Apele uzate acumulate in aceasta statie de pompare vor fi pompate in caminul proiectat C74 aflat pe str. Calea Ialomitei, prin intermediul unei conducte de refulare din teava de polietilena de inalta densitate ce va avea diametrul De 90 mm si lungimea de 780 m. Pentru sectionarea, golirea si curatirea conductei de refulare, in caz de necesitate, pe traseul acesteia se va executa un camin de curatare/golire.</w:t>
      </w:r>
    </w:p>
    <w:p w:rsidR="006E51D2" w:rsidRPr="006E51D2" w:rsidRDefault="006E51D2" w:rsidP="006E51D2">
      <w:pPr>
        <w:pStyle w:val="WW-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6E51D2">
        <w:rPr>
          <w:rFonts w:ascii="Times New Roman" w:hAnsi="Times New Roman" w:cs="Times New Roman"/>
          <w:sz w:val="24"/>
          <w:szCs w:val="24"/>
        </w:rPr>
        <w:tab/>
        <w:t>Alimentarea cu energie electrică a staţiei de pompare se va realiza din reţeaua de joasă tensiune din zonă.</w:t>
      </w:r>
    </w:p>
    <w:p w:rsidR="006E51D2" w:rsidRPr="006E51D2" w:rsidRDefault="006E51D2" w:rsidP="006E51D2">
      <w:pPr>
        <w:pStyle w:val="NoSpacing"/>
        <w:jc w:val="both"/>
        <w:rPr>
          <w:b/>
          <w:i/>
        </w:rPr>
      </w:pPr>
      <w:r w:rsidRPr="006E51D2">
        <w:rPr>
          <w:b/>
          <w:i/>
        </w:rPr>
        <w:tab/>
        <w:t>SP 3</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Statia de pompare SP 3 va prelua apele uzate menajere provenite de la toti locuitorii din satele Dimoiu si Nisipurile. Aceasta va fi realizata din elemente de beton armat, integral prefabricate. Statia de pompare va fi livrata de catre producator cu toate instalatiile hidraulice, electrice si de automatizare, inclusiv utilajele de pompare si tablourile electrice si de automatizare. Statia de pompare va avea un diametru interior de 1.50 m si o inaltime totala de cca. 3.40 m. La partea superioara va fi prevazuta cu placa de acoperire si capac necarosabil. Statia de pompare va fi prevazuta cu 1 + 1R electropompe submersibile pentru ape uzate, cu tocator, avand fiecare caracteristicile: Q = 4,50 mc/h,  H = 23,00 mCA, P</w:t>
      </w:r>
      <w:r w:rsidRPr="006E51D2">
        <w:rPr>
          <w:rFonts w:ascii="Times New Roman" w:hAnsi="Times New Roman" w:cs="Times New Roman"/>
          <w:sz w:val="24"/>
          <w:szCs w:val="24"/>
          <w:vertAlign w:val="subscript"/>
        </w:rPr>
        <w:t>max</w:t>
      </w:r>
      <w:r w:rsidRPr="006E51D2">
        <w:rPr>
          <w:rFonts w:ascii="Times New Roman" w:hAnsi="Times New Roman" w:cs="Times New Roman"/>
          <w:sz w:val="24"/>
          <w:szCs w:val="24"/>
        </w:rPr>
        <w:t xml:space="preserve"> = 5,50 kW. Statia de pompare va fi de asemenea prevazuta cu scari de acces, sisteme de ghidaj si ancorare, etc. Volumul de inmagazinare va fi de cca. 1.50 mc, ceea ce va permite acumularea periodica pe termen scurt (maxim ½ ore) a apei uzate menajere, astfel incat electropompa sa functioneze cu intermitente, dar numarul opririlor/pornirilor sa nu fie mai mare de 6/ora. Electropompa submersibila va fi comandata de catre senzorii de nivel maxim/minim.</w:t>
      </w:r>
    </w:p>
    <w:p w:rsidR="006E51D2" w:rsidRPr="006E51D2" w:rsidRDefault="006E51D2" w:rsidP="006E51D2">
      <w:pPr>
        <w:spacing w:after="0" w:line="240" w:lineRule="auto"/>
        <w:jc w:val="both"/>
        <w:rPr>
          <w:rFonts w:ascii="Times New Roman" w:hAnsi="Times New Roman" w:cs="Times New Roman"/>
          <w:sz w:val="24"/>
          <w:szCs w:val="24"/>
        </w:rPr>
      </w:pPr>
      <w:r w:rsidRPr="006E51D2">
        <w:rPr>
          <w:rFonts w:ascii="Times New Roman" w:hAnsi="Times New Roman" w:cs="Times New Roman"/>
          <w:sz w:val="24"/>
          <w:szCs w:val="24"/>
        </w:rPr>
        <w:tab/>
        <w:t>Apele uzate acumulate in aceasta statie de pompare vor fi pompate in caminul existent Cex aflat in apropierea statiei de epurare Targoviste Sud, prin intermediul unei conducte de refulare din teava de polietilena de inalta densitate ce va avea diametrul De 110 mm si lungimea de 2.940 m. Pentru sectionarea, golirea si curatirea conductei de refulare, in caz de necesitate, pe traseul acesteia se vor executa 4 camine de curatare/golire.</w:t>
      </w:r>
    </w:p>
    <w:p w:rsidR="006E51D2" w:rsidRPr="006E51D2" w:rsidRDefault="006E51D2" w:rsidP="006E51D2">
      <w:pPr>
        <w:pStyle w:val="WW-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6E51D2">
        <w:rPr>
          <w:rFonts w:ascii="Times New Roman" w:hAnsi="Times New Roman" w:cs="Times New Roman"/>
          <w:sz w:val="24"/>
          <w:szCs w:val="24"/>
        </w:rPr>
        <w:tab/>
        <w:t>Alimentarea cu energie electrică a staţiei de pompare se va realiza din reţeaua de joasă tensiune din zonă.</w:t>
      </w:r>
    </w:p>
    <w:p w:rsidR="00467B42" w:rsidRPr="00B106CB" w:rsidRDefault="00467B42" w:rsidP="004F273D">
      <w:pPr>
        <w:autoSpaceDE w:val="0"/>
        <w:autoSpaceDN w:val="0"/>
        <w:adjustRightInd w:val="0"/>
        <w:spacing w:after="0" w:line="240" w:lineRule="auto"/>
        <w:jc w:val="both"/>
        <w:rPr>
          <w:rFonts w:ascii="Times New Roman" w:eastAsia="Times New Roman" w:hAnsi="Times New Roman" w:cs="Times New Roman"/>
          <w:color w:val="000000"/>
          <w:sz w:val="10"/>
          <w:szCs w:val="10"/>
          <w:lang w:eastAsia="ro-RO"/>
        </w:rPr>
      </w:pPr>
    </w:p>
    <w:p w:rsidR="0087768A" w:rsidRPr="004F273D"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cumularea cu alte proiecte:</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 xml:space="preserve">proiectul propus consta in </w:t>
      </w:r>
      <w:r w:rsidR="001C4803">
        <w:rPr>
          <w:rFonts w:ascii="Times New Roman" w:eastAsia="Times New Roman" w:hAnsi="Times New Roman" w:cs="Times New Roman"/>
          <w:sz w:val="24"/>
          <w:szCs w:val="24"/>
          <w:lang w:eastAsia="ro-RO"/>
        </w:rPr>
        <w:t>extinderea</w:t>
      </w:r>
      <w:r w:rsidR="00767D10">
        <w:rPr>
          <w:rFonts w:ascii="Times New Roman" w:eastAsia="Times New Roman" w:hAnsi="Times New Roman" w:cs="Times New Roman"/>
          <w:sz w:val="24"/>
          <w:szCs w:val="24"/>
          <w:lang w:eastAsia="ro-RO"/>
        </w:rPr>
        <w:t xml:space="preserve"> </w:t>
      </w:r>
      <w:r w:rsidR="001C4803">
        <w:rPr>
          <w:rFonts w:ascii="Times New Roman" w:eastAsia="Times New Roman" w:hAnsi="Times New Roman" w:cs="Times New Roman"/>
          <w:sz w:val="24"/>
          <w:szCs w:val="24"/>
          <w:lang w:eastAsia="ro-RO"/>
        </w:rPr>
        <w:t>retelelor de</w:t>
      </w:r>
      <w:r w:rsidR="00767D10">
        <w:rPr>
          <w:rFonts w:ascii="Times New Roman" w:eastAsia="Times New Roman" w:hAnsi="Times New Roman" w:cs="Times New Roman"/>
          <w:sz w:val="24"/>
          <w:szCs w:val="24"/>
          <w:lang w:eastAsia="ro-RO"/>
        </w:rPr>
        <w:t xml:space="preserve"> alimentare cu</w:t>
      </w:r>
      <w:r w:rsidRPr="004F273D">
        <w:rPr>
          <w:rFonts w:ascii="Times New Roman" w:eastAsia="Times New Roman" w:hAnsi="Times New Roman" w:cs="Times New Roman"/>
          <w:sz w:val="24"/>
          <w:szCs w:val="24"/>
          <w:lang w:eastAsia="ro-RO"/>
        </w:rPr>
        <w:t xml:space="preserve"> apa</w:t>
      </w:r>
      <w:r w:rsidR="001C4803">
        <w:rPr>
          <w:rFonts w:ascii="Times New Roman" w:eastAsia="Times New Roman" w:hAnsi="Times New Roman" w:cs="Times New Roman"/>
          <w:sz w:val="24"/>
          <w:szCs w:val="24"/>
          <w:lang w:eastAsia="ro-RO"/>
        </w:rPr>
        <w:t xml:space="preserve"> si de canalizare in satele Dimoiu si Nisipurile</w:t>
      </w:r>
      <w:r w:rsidRPr="004F273D">
        <w:rPr>
          <w:rFonts w:ascii="Times New Roman" w:eastAsia="Times New Roman" w:hAnsi="Times New Roman" w:cs="Times New Roman"/>
          <w:sz w:val="24"/>
          <w:szCs w:val="24"/>
          <w:lang w:eastAsia="ro-RO"/>
        </w:rPr>
        <w:t>.</w:t>
      </w:r>
    </w:p>
    <w:p w:rsidR="0087768A" w:rsidRPr="0031563C"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c)</w:t>
      </w:r>
      <w:r w:rsidR="00E8214A"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utilizarea resurselor naturale:</w:t>
      </w:r>
      <w:r w:rsidR="00323E57" w:rsidRPr="004F273D">
        <w:rPr>
          <w:rFonts w:ascii="Times New Roman" w:eastAsia="Times New Roman" w:hAnsi="Times New Roman" w:cs="Times New Roman"/>
          <w:sz w:val="24"/>
          <w:szCs w:val="24"/>
          <w:lang w:eastAsia="ro-RO"/>
        </w:rPr>
        <w:t xml:space="preserve"> </w:t>
      </w:r>
      <w:r w:rsidRPr="004F273D">
        <w:rPr>
          <w:rFonts w:ascii="Times New Roman" w:eastAsia="Times New Roman" w:hAnsi="Times New Roman" w:cs="Times New Roman"/>
          <w:sz w:val="24"/>
          <w:szCs w:val="24"/>
          <w:lang w:eastAsia="ro-RO"/>
        </w:rPr>
        <w:t>nu este</w:t>
      </w:r>
      <w:r w:rsidRPr="0031563C">
        <w:rPr>
          <w:rFonts w:ascii="Times New Roman" w:eastAsia="Times New Roman" w:hAnsi="Times New Roman" w:cs="Times New Roman"/>
          <w:sz w:val="24"/>
          <w:szCs w:val="24"/>
          <w:lang w:eastAsia="ro-RO"/>
        </w:rPr>
        <w:t xml:space="preserv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si extravilanul </w:t>
      </w:r>
      <w:r w:rsidR="001C4803">
        <w:rPr>
          <w:rFonts w:ascii="Times New Roman" w:eastAsia="Times New Roman" w:hAnsi="Times New Roman" w:cs="Times New Roman"/>
          <w:sz w:val="24"/>
          <w:szCs w:val="24"/>
          <w:lang w:eastAsia="ro-RO"/>
        </w:rPr>
        <w:t>comunei Ulmi</w:t>
      </w:r>
      <w:r w:rsidR="00767D10">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folosinta actuala: neproductiv (cai de comunicatii).</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D5221" w:rsidRPr="00C772A4">
        <w:rPr>
          <w:rFonts w:ascii="Times New Roman" w:eastAsia="Times New Roman" w:hAnsi="Times New Roman" w:cs="Times New Roman"/>
          <w:sz w:val="24"/>
          <w:szCs w:val="24"/>
          <w:lang w:eastAsia="ro-RO"/>
        </w:rPr>
        <w:t xml:space="preserve"> </w:t>
      </w:r>
      <w:r w:rsidR="00B106CB">
        <w:rPr>
          <w:rFonts w:ascii="Times New Roman" w:eastAsia="Times New Roman" w:hAnsi="Times New Roman" w:cs="Times New Roman"/>
          <w:sz w:val="24"/>
          <w:szCs w:val="24"/>
          <w:lang w:eastAsia="ro-RO"/>
        </w:rPr>
        <w:t>316</w:t>
      </w:r>
      <w:r w:rsidR="00CD5221" w:rsidRPr="00C772A4">
        <w:rPr>
          <w:rFonts w:ascii="Times New Roman" w:eastAsia="Times New Roman" w:hAnsi="Times New Roman" w:cs="Times New Roman"/>
          <w:sz w:val="24"/>
          <w:szCs w:val="24"/>
          <w:lang w:eastAsia="ro-RO"/>
        </w:rPr>
        <w:t xml:space="preserve"> din </w:t>
      </w:r>
      <w:r w:rsidR="00B106CB">
        <w:rPr>
          <w:rFonts w:ascii="Times New Roman" w:eastAsia="Times New Roman" w:hAnsi="Times New Roman" w:cs="Times New Roman"/>
          <w:sz w:val="24"/>
          <w:szCs w:val="24"/>
          <w:lang w:eastAsia="ro-RO"/>
        </w:rPr>
        <w:t>12.12.2018</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B106CB">
        <w:rPr>
          <w:rFonts w:ascii="Times New Roman" w:eastAsia="Times New Roman" w:hAnsi="Times New Roman" w:cs="Times New Roman"/>
          <w:sz w:val="24"/>
          <w:szCs w:val="24"/>
          <w:lang w:eastAsia="ro-RO"/>
        </w:rPr>
        <w:t>Consiliul Judetean Dambovita</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B106CB">
        <w:rPr>
          <w:rFonts w:ascii="Times New Roman" w:eastAsia="Times New Roman" w:hAnsi="Times New Roman" w:cs="Times New Roman"/>
          <w:b/>
          <w:sz w:val="24"/>
          <w:szCs w:val="24"/>
          <w:lang w:eastAsia="ro-RO"/>
        </w:rPr>
        <w:t>12/18.03.2019</w:t>
      </w:r>
      <w:r w:rsidRPr="00954618">
        <w:rPr>
          <w:rFonts w:ascii="Times New Roman" w:eastAsia="Times New Roman" w:hAnsi="Times New Roman" w:cs="Times New Roman"/>
          <w:b/>
          <w:sz w:val="24"/>
          <w:szCs w:val="24"/>
          <w:lang w:eastAsia="ro-RO"/>
        </w:rPr>
        <w:t xml:space="preserve"> emis de Administratia Bazinala de Apa Buzau – Ialomita</w:t>
      </w:r>
      <w:r>
        <w:rPr>
          <w:rFonts w:ascii="Times New Roman" w:eastAsia="Times New Roman" w:hAnsi="Times New Roman" w:cs="Times New Roman"/>
          <w:sz w:val="24"/>
          <w:szCs w:val="24"/>
          <w:lang w:eastAsia="ro-RO"/>
        </w:rPr>
        <w:t xml:space="preserve">, </w:t>
      </w:r>
      <w:r w:rsidR="00B106CB" w:rsidRPr="00B106CB">
        <w:rPr>
          <w:rFonts w:ascii="Times New Roman" w:eastAsia="Times New Roman" w:hAnsi="Times New Roman" w:cs="Times New Roman"/>
          <w:b/>
          <w:sz w:val="24"/>
          <w:szCs w:val="24"/>
          <w:lang w:eastAsia="ro-RO"/>
        </w:rPr>
        <w:t>Sistemul de Gospodarire a Apelor Dambovita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C772A4" w:rsidRDefault="00C772A4"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lastRenderedPageBreak/>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bookmarkStart w:id="11" w:name="_GoBack"/>
      <w:bookmarkEnd w:id="11"/>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lastRenderedPageBreak/>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6959BE" w:rsidRPr="0060383F" w:rsidRDefault="006959BE" w:rsidP="00E14E3B">
      <w:pPr>
        <w:spacing w:after="0" w:line="240" w:lineRule="auto"/>
        <w:jc w:val="center"/>
        <w:rPr>
          <w:rFonts w:ascii="Times New Roman" w:hAnsi="Times New Roman" w:cs="Times New Roman"/>
          <w:b/>
          <w:sz w:val="24"/>
          <w:szCs w:val="24"/>
        </w:rPr>
      </w:pPr>
      <w:r w:rsidRPr="0060383F">
        <w:rPr>
          <w:rFonts w:ascii="Times New Roman" w:hAnsi="Times New Roman" w:cs="Times New Roman"/>
          <w:b/>
          <w:sz w:val="24"/>
          <w:szCs w:val="24"/>
        </w:rPr>
        <w:t>DIRECTOR EXECUTIV</w:t>
      </w:r>
      <w:r w:rsidRPr="0060383F">
        <w:rPr>
          <w:rFonts w:ascii="Times New Roman" w:hAnsi="Times New Roman" w:cs="Times New Roman"/>
          <w:sz w:val="24"/>
          <w:szCs w:val="24"/>
        </w:rPr>
        <w:t>,</w:t>
      </w:r>
    </w:p>
    <w:p w:rsidR="006959BE" w:rsidRPr="0060383F" w:rsidRDefault="0060383F"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0383F" w:rsidRDefault="006959BE" w:rsidP="00D7402F">
      <w:pPr>
        <w:spacing w:after="0" w:line="240" w:lineRule="auto"/>
        <w:jc w:val="center"/>
        <w:rPr>
          <w:rFonts w:ascii="Times New Roman" w:hAnsi="Times New Roman" w:cs="Times New Roman"/>
          <w:sz w:val="24"/>
          <w:szCs w:val="24"/>
        </w:rPr>
      </w:pPr>
    </w:p>
    <w:p w:rsidR="006959BE" w:rsidRPr="0060383F" w:rsidRDefault="006959BE" w:rsidP="00D7402F">
      <w:pPr>
        <w:spacing w:after="0" w:line="240" w:lineRule="auto"/>
        <w:jc w:val="both"/>
        <w:rPr>
          <w:rFonts w:ascii="Times New Roman" w:hAnsi="Times New Roman" w:cs="Times New Roman"/>
          <w:sz w:val="24"/>
          <w:szCs w:val="24"/>
        </w:rPr>
      </w:pPr>
    </w:p>
    <w:p w:rsidR="006959BE" w:rsidRPr="00954618" w:rsidRDefault="006959BE" w:rsidP="00D7402F">
      <w:pPr>
        <w:spacing w:after="0" w:line="240" w:lineRule="auto"/>
        <w:jc w:val="both"/>
        <w:rPr>
          <w:rFonts w:ascii="Times New Roman" w:hAnsi="Times New Roman" w:cs="Times New Roman"/>
          <w:b/>
          <w:sz w:val="16"/>
          <w:szCs w:val="16"/>
        </w:rPr>
      </w:pPr>
    </w:p>
    <w:p w:rsidR="006959BE" w:rsidRPr="00767D10" w:rsidRDefault="006959BE" w:rsidP="00D7402F">
      <w:pPr>
        <w:spacing w:after="0" w:line="240" w:lineRule="auto"/>
        <w:jc w:val="both"/>
        <w:rPr>
          <w:rFonts w:ascii="Times New Roman" w:hAnsi="Times New Roman" w:cs="Times New Roman"/>
          <w:b/>
          <w:sz w:val="24"/>
          <w:szCs w:val="24"/>
        </w:rPr>
      </w:pPr>
      <w:r w:rsidRPr="00767D10">
        <w:rPr>
          <w:rFonts w:ascii="Times New Roman" w:hAnsi="Times New Roman" w:cs="Times New Roman"/>
          <w:b/>
          <w:sz w:val="24"/>
          <w:szCs w:val="24"/>
        </w:rPr>
        <w:t>Șef Serviciu Avize</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Acorduri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Autorizații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w:t>
      </w:r>
    </w:p>
    <w:p w:rsidR="0060383F" w:rsidRPr="00767D10" w:rsidRDefault="0060383F" w:rsidP="0060383F">
      <w:pPr>
        <w:pStyle w:val="Caption"/>
        <w:rPr>
          <w:bCs w:val="0"/>
          <w:szCs w:val="24"/>
          <w:lang w:val="ro-RO"/>
        </w:rPr>
      </w:pPr>
      <w:r w:rsidRPr="00767D10">
        <w:rPr>
          <w:szCs w:val="24"/>
          <w:lang w:val="ro-RO"/>
        </w:rPr>
        <w:t xml:space="preserve">              Maria MORCOAȘE</w:t>
      </w:r>
      <w:r w:rsidRPr="00767D10">
        <w:rPr>
          <w:bCs w:val="0"/>
          <w:szCs w:val="24"/>
          <w:lang w:val="ro-RO"/>
        </w:rPr>
        <w:tab/>
        <w:t xml:space="preserve">            </w:t>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t xml:space="preserve">   </w:t>
      </w:r>
      <w:r w:rsidRPr="00767D10">
        <w:rPr>
          <w:b w:val="0"/>
          <w:bCs w:val="0"/>
          <w:szCs w:val="24"/>
          <w:lang w:val="ro-RO"/>
        </w:rPr>
        <w:t>Î</w:t>
      </w:r>
      <w:r w:rsidRPr="00767D10">
        <w:rPr>
          <w:b w:val="0"/>
          <w:szCs w:val="24"/>
          <w:lang w:val="ro-RO"/>
        </w:rPr>
        <w:t>ntocmit,</w:t>
      </w:r>
      <w:r w:rsidRPr="00767D10">
        <w:rPr>
          <w:szCs w:val="24"/>
          <w:lang w:val="ro-RO"/>
        </w:rPr>
        <w:t xml:space="preserve">     </w:t>
      </w:r>
    </w:p>
    <w:p w:rsidR="0060383F" w:rsidRPr="00767D10" w:rsidRDefault="0060383F" w:rsidP="0060383F">
      <w:pPr>
        <w:pStyle w:val="Caption"/>
        <w:tabs>
          <w:tab w:val="left" w:pos="8310"/>
        </w:tabs>
        <w:jc w:val="right"/>
        <w:rPr>
          <w:bCs w:val="0"/>
          <w:szCs w:val="24"/>
          <w:lang w:val="ro-RO"/>
        </w:rPr>
      </w:pPr>
      <w:r w:rsidRPr="00767D10">
        <w:rPr>
          <w:szCs w:val="24"/>
          <w:lang w:val="ro-RO"/>
        </w:rPr>
        <w:t xml:space="preserve">                                                                                                 </w:t>
      </w:r>
      <w:r w:rsidRPr="00767D10">
        <w:rPr>
          <w:b w:val="0"/>
          <w:szCs w:val="24"/>
          <w:lang w:val="ro-RO"/>
        </w:rPr>
        <w:t>consilier Florian</w:t>
      </w:r>
      <w:r w:rsidRPr="00767D10">
        <w:rPr>
          <w:szCs w:val="24"/>
          <w:lang w:val="ro-RO"/>
        </w:rPr>
        <w:t xml:space="preserve"> STĂNCESCU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49" w:rsidRDefault="000B3E49" w:rsidP="00EE5AEC">
      <w:pPr>
        <w:spacing w:after="0" w:line="240" w:lineRule="auto"/>
      </w:pPr>
      <w:r>
        <w:separator/>
      </w:r>
    </w:p>
  </w:endnote>
  <w:endnote w:type="continuationSeparator" w:id="0">
    <w:p w:rsidR="000B3E49" w:rsidRDefault="000B3E4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83" w:rsidRDefault="00AA2183" w:rsidP="00051258">
    <w:pPr>
      <w:pStyle w:val="Footer"/>
      <w:jc w:val="right"/>
    </w:pPr>
    <w:r>
      <w:rPr>
        <w:noProof/>
        <w:lang w:eastAsia="ro-RO"/>
      </w:rPr>
      <w:drawing>
        <wp:inline distT="0" distB="0" distL="0" distR="0" wp14:anchorId="6782A547" wp14:editId="1A0B808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106CB">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49" w:rsidRDefault="000B3E49" w:rsidP="00EE5AEC">
      <w:pPr>
        <w:spacing w:after="0" w:line="240" w:lineRule="auto"/>
      </w:pPr>
      <w:r>
        <w:separator/>
      </w:r>
    </w:p>
  </w:footnote>
  <w:footnote w:type="continuationSeparator" w:id="0">
    <w:p w:rsidR="000B3E49" w:rsidRDefault="000B3E4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8"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11"/>
  </w:num>
  <w:num w:numId="11">
    <w:abstractNumId w:val="0"/>
  </w:num>
  <w:num w:numId="12">
    <w:abstractNumId w:val="9"/>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60C4E"/>
    <w:rsid w:val="00074281"/>
    <w:rsid w:val="00095AC6"/>
    <w:rsid w:val="00095BEA"/>
    <w:rsid w:val="000A2E73"/>
    <w:rsid w:val="000A2FDE"/>
    <w:rsid w:val="000B3E49"/>
    <w:rsid w:val="000C23E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B33E3"/>
    <w:rsid w:val="001C4803"/>
    <w:rsid w:val="001D5C27"/>
    <w:rsid w:val="001E678F"/>
    <w:rsid w:val="001F38E9"/>
    <w:rsid w:val="001F3B49"/>
    <w:rsid w:val="001F65BD"/>
    <w:rsid w:val="00207D2B"/>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E57"/>
    <w:rsid w:val="0036379B"/>
    <w:rsid w:val="003648D1"/>
    <w:rsid w:val="003970F1"/>
    <w:rsid w:val="0039780C"/>
    <w:rsid w:val="003A7E0E"/>
    <w:rsid w:val="003B2BF5"/>
    <w:rsid w:val="003B482C"/>
    <w:rsid w:val="003B4D93"/>
    <w:rsid w:val="003E6ECB"/>
    <w:rsid w:val="003F6032"/>
    <w:rsid w:val="00404666"/>
    <w:rsid w:val="0042202A"/>
    <w:rsid w:val="00424209"/>
    <w:rsid w:val="0044475A"/>
    <w:rsid w:val="00454A7D"/>
    <w:rsid w:val="00462B27"/>
    <w:rsid w:val="00467B42"/>
    <w:rsid w:val="0047473B"/>
    <w:rsid w:val="004A1535"/>
    <w:rsid w:val="004A181D"/>
    <w:rsid w:val="004A1B57"/>
    <w:rsid w:val="004A3AB9"/>
    <w:rsid w:val="004A3FDA"/>
    <w:rsid w:val="004B6303"/>
    <w:rsid w:val="004C76AB"/>
    <w:rsid w:val="004D18AE"/>
    <w:rsid w:val="004F010B"/>
    <w:rsid w:val="004F273D"/>
    <w:rsid w:val="004F495D"/>
    <w:rsid w:val="00503F5F"/>
    <w:rsid w:val="00512E17"/>
    <w:rsid w:val="005278C4"/>
    <w:rsid w:val="0053048D"/>
    <w:rsid w:val="00547FA5"/>
    <w:rsid w:val="005528D4"/>
    <w:rsid w:val="00570B71"/>
    <w:rsid w:val="00571516"/>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2BD1"/>
    <w:rsid w:val="00614C91"/>
    <w:rsid w:val="006172C2"/>
    <w:rsid w:val="006206C3"/>
    <w:rsid w:val="00641AB8"/>
    <w:rsid w:val="00644DD0"/>
    <w:rsid w:val="00677C53"/>
    <w:rsid w:val="00680B05"/>
    <w:rsid w:val="006846DB"/>
    <w:rsid w:val="006959BE"/>
    <w:rsid w:val="006C4D24"/>
    <w:rsid w:val="006D7856"/>
    <w:rsid w:val="006E518A"/>
    <w:rsid w:val="006E51D2"/>
    <w:rsid w:val="006F065F"/>
    <w:rsid w:val="007058A6"/>
    <w:rsid w:val="00711EDB"/>
    <w:rsid w:val="00722BE2"/>
    <w:rsid w:val="007449D7"/>
    <w:rsid w:val="007516E9"/>
    <w:rsid w:val="007626A4"/>
    <w:rsid w:val="00767D10"/>
    <w:rsid w:val="007709FE"/>
    <w:rsid w:val="00791330"/>
    <w:rsid w:val="007A4B5D"/>
    <w:rsid w:val="007A567D"/>
    <w:rsid w:val="007C3819"/>
    <w:rsid w:val="007D630E"/>
    <w:rsid w:val="007F1F7B"/>
    <w:rsid w:val="00834097"/>
    <w:rsid w:val="00834A86"/>
    <w:rsid w:val="00837B75"/>
    <w:rsid w:val="00852BE9"/>
    <w:rsid w:val="0085503B"/>
    <w:rsid w:val="0086539D"/>
    <w:rsid w:val="00875EA4"/>
    <w:rsid w:val="0087768A"/>
    <w:rsid w:val="008B210D"/>
    <w:rsid w:val="008C47E7"/>
    <w:rsid w:val="008D4ABD"/>
    <w:rsid w:val="00910EC2"/>
    <w:rsid w:val="00912F44"/>
    <w:rsid w:val="009167CA"/>
    <w:rsid w:val="009348FD"/>
    <w:rsid w:val="00937BE6"/>
    <w:rsid w:val="00954618"/>
    <w:rsid w:val="00971AF8"/>
    <w:rsid w:val="00975EBC"/>
    <w:rsid w:val="009A7CB8"/>
    <w:rsid w:val="009C6485"/>
    <w:rsid w:val="009D477B"/>
    <w:rsid w:val="009D7884"/>
    <w:rsid w:val="00A10BDF"/>
    <w:rsid w:val="00A25301"/>
    <w:rsid w:val="00A3087B"/>
    <w:rsid w:val="00A5101E"/>
    <w:rsid w:val="00A51953"/>
    <w:rsid w:val="00A56D12"/>
    <w:rsid w:val="00A57600"/>
    <w:rsid w:val="00A6161A"/>
    <w:rsid w:val="00A647D3"/>
    <w:rsid w:val="00A67E94"/>
    <w:rsid w:val="00AA2183"/>
    <w:rsid w:val="00AA31AC"/>
    <w:rsid w:val="00AB4990"/>
    <w:rsid w:val="00AD5885"/>
    <w:rsid w:val="00AE08B1"/>
    <w:rsid w:val="00AE1F9C"/>
    <w:rsid w:val="00AF736A"/>
    <w:rsid w:val="00B106CB"/>
    <w:rsid w:val="00B169FF"/>
    <w:rsid w:val="00B36897"/>
    <w:rsid w:val="00B77E60"/>
    <w:rsid w:val="00B77FDD"/>
    <w:rsid w:val="00B96B24"/>
    <w:rsid w:val="00BB01A7"/>
    <w:rsid w:val="00BD4BFF"/>
    <w:rsid w:val="00BD7C3A"/>
    <w:rsid w:val="00BE3395"/>
    <w:rsid w:val="00C025D0"/>
    <w:rsid w:val="00C14094"/>
    <w:rsid w:val="00C36162"/>
    <w:rsid w:val="00C44D0D"/>
    <w:rsid w:val="00C51029"/>
    <w:rsid w:val="00C6462B"/>
    <w:rsid w:val="00C669A5"/>
    <w:rsid w:val="00C76160"/>
    <w:rsid w:val="00C761CC"/>
    <w:rsid w:val="00C772A4"/>
    <w:rsid w:val="00CB165A"/>
    <w:rsid w:val="00CB1B46"/>
    <w:rsid w:val="00CD145B"/>
    <w:rsid w:val="00CD50D4"/>
    <w:rsid w:val="00CD5221"/>
    <w:rsid w:val="00D11A78"/>
    <w:rsid w:val="00D2702B"/>
    <w:rsid w:val="00D3016B"/>
    <w:rsid w:val="00D50EB7"/>
    <w:rsid w:val="00D52D6D"/>
    <w:rsid w:val="00D65E7E"/>
    <w:rsid w:val="00D7402F"/>
    <w:rsid w:val="00D7690A"/>
    <w:rsid w:val="00D80391"/>
    <w:rsid w:val="00D85488"/>
    <w:rsid w:val="00D96D00"/>
    <w:rsid w:val="00DA26BA"/>
    <w:rsid w:val="00DC6F82"/>
    <w:rsid w:val="00DE3A94"/>
    <w:rsid w:val="00DF2AC4"/>
    <w:rsid w:val="00E03A0D"/>
    <w:rsid w:val="00E14E3B"/>
    <w:rsid w:val="00E35747"/>
    <w:rsid w:val="00E45F4C"/>
    <w:rsid w:val="00E51181"/>
    <w:rsid w:val="00E51DE7"/>
    <w:rsid w:val="00E53CDC"/>
    <w:rsid w:val="00E63126"/>
    <w:rsid w:val="00E6529F"/>
    <w:rsid w:val="00E8214A"/>
    <w:rsid w:val="00E91709"/>
    <w:rsid w:val="00EB4F82"/>
    <w:rsid w:val="00EE3CE8"/>
    <w:rsid w:val="00EE4AB2"/>
    <w:rsid w:val="00EE5AEC"/>
    <w:rsid w:val="00EF064F"/>
    <w:rsid w:val="00F07805"/>
    <w:rsid w:val="00F17E0F"/>
    <w:rsid w:val="00F253EB"/>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EF7C"/>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Header Char1"/>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8</Pages>
  <Words>4387</Words>
  <Characters>25448</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54</cp:revision>
  <cp:lastPrinted>2019-03-18T08:02:00Z</cp:lastPrinted>
  <dcterms:created xsi:type="dcterms:W3CDTF">2015-01-08T11:09:00Z</dcterms:created>
  <dcterms:modified xsi:type="dcterms:W3CDTF">2019-05-07T08:12:00Z</dcterms:modified>
</cp:coreProperties>
</file>