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FB" w:rsidRPr="00C9152F" w:rsidRDefault="004932D3" w:rsidP="00197CFB">
      <w:pPr>
        <w:pStyle w:val="Header"/>
        <w:tabs>
          <w:tab w:val="left" w:pos="9000"/>
        </w:tabs>
        <w:jc w:val="center"/>
        <w:rPr>
          <w:rFonts w:ascii="Times New Roman" w:hAnsi="Times New Roman" w:cs="Times New Roman"/>
          <w:color w:val="00214E"/>
          <w:sz w:val="32"/>
          <w:szCs w:val="32"/>
        </w:rPr>
      </w:pPr>
      <w:r>
        <w:rPr>
          <w:rFonts w:ascii="Garamond" w:hAnsi="Garamond"/>
          <w:b/>
          <w:noProof/>
          <w:color w:val="00214E"/>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1.85pt;margin-top:3.05pt;width:47.9pt;height:39.4pt;z-index:-251658240">
            <v:imagedata r:id="rId9" o:title=""/>
          </v:shape>
          <o:OLEObject Type="Embed" ProgID="CorelDRAW.Graphic.13" ShapeID="_x0000_s1027" DrawAspect="Content" ObjectID="_1636193963" r:id="rId10"/>
        </w:pict>
      </w:r>
      <w:r w:rsidR="00197CFB" w:rsidRPr="009D1566">
        <w:rPr>
          <w:rFonts w:ascii="Garamond" w:hAnsi="Garamond"/>
          <w:b/>
          <w:color w:val="00214E"/>
          <w:sz w:val="32"/>
          <w:szCs w:val="32"/>
        </w:rPr>
        <w:t>Ministerul Mediului</w:t>
      </w:r>
      <w:r w:rsidR="00C9152F">
        <w:rPr>
          <w:rFonts w:ascii="Garamond" w:hAnsi="Garamond"/>
          <w:b/>
          <w:color w:val="00214E"/>
          <w:sz w:val="32"/>
          <w:szCs w:val="32"/>
        </w:rPr>
        <w:t xml:space="preserve">, Apelor </w:t>
      </w:r>
      <w:r w:rsidR="00C9152F">
        <w:rPr>
          <w:rFonts w:ascii="Times New Roman" w:hAnsi="Times New Roman" w:cs="Times New Roman"/>
          <w:b/>
          <w:color w:val="00214E"/>
          <w:sz w:val="32"/>
          <w:szCs w:val="32"/>
        </w:rPr>
        <w:t>și Pădurilor</w:t>
      </w:r>
    </w:p>
    <w:p w:rsidR="00197CFB" w:rsidRPr="009D1566" w:rsidRDefault="00197CFB" w:rsidP="00197CFB">
      <w:pPr>
        <w:pStyle w:val="Header"/>
        <w:jc w:val="center"/>
        <w:rPr>
          <w:rFonts w:cs="Calibri"/>
          <w:b/>
          <w:sz w:val="36"/>
          <w:szCs w:val="36"/>
          <w:lang w:eastAsia="ar-SA"/>
        </w:rPr>
      </w:pPr>
      <w:r>
        <w:rPr>
          <w:rFonts w:ascii="Garamond" w:hAnsi="Garamond"/>
          <w:b/>
          <w:noProof/>
          <w:color w:val="00214E"/>
          <w:sz w:val="36"/>
          <w:szCs w:val="36"/>
          <w:lang w:eastAsia="ro-RO"/>
        </w:rPr>
        <w:drawing>
          <wp:anchor distT="0" distB="0" distL="114300" distR="114300" simplePos="0" relativeHeight="251656192"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D1566">
        <w:rPr>
          <w:rFonts w:ascii="Garamond" w:hAnsi="Garamond"/>
          <w:b/>
          <w:color w:val="00214E"/>
          <w:sz w:val="36"/>
          <w:szCs w:val="36"/>
        </w:rPr>
        <w:t>Agenţia Naţională pentru Protecţia Mediului</w:t>
      </w:r>
    </w:p>
    <w:p w:rsidR="00197CFB" w:rsidRPr="0007594F" w:rsidRDefault="00197CFB" w:rsidP="00197CFB">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197CFB" w:rsidRPr="00996543" w:rsidTr="001C1379">
        <w:trPr>
          <w:trHeight w:val="583"/>
        </w:trPr>
        <w:tc>
          <w:tcPr>
            <w:tcW w:w="9833" w:type="dxa"/>
            <w:tcBorders>
              <w:top w:val="single" w:sz="8" w:space="0" w:color="000000"/>
              <w:bottom w:val="single" w:sz="8" w:space="0" w:color="000000"/>
            </w:tcBorders>
            <w:shd w:val="clear" w:color="auto" w:fill="DBE5F1"/>
          </w:tcPr>
          <w:p w:rsidR="00197CFB" w:rsidRPr="00996543" w:rsidRDefault="00197CFB" w:rsidP="001C1379">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Dâmboviţa</w:t>
            </w:r>
          </w:p>
        </w:tc>
      </w:tr>
    </w:tbl>
    <w:p w:rsidR="00FC4333" w:rsidRPr="00C81EB5" w:rsidRDefault="00C9152F" w:rsidP="00F600FD">
      <w:pPr>
        <w:pStyle w:val="Subtitle"/>
        <w:jc w:val="right"/>
        <w:rPr>
          <w:rFonts w:ascii="Times New Roman" w:hAnsi="Times New Roman" w:cs="Times New Roman"/>
        </w:rPr>
      </w:pPr>
      <w:r w:rsidRPr="00CD7475">
        <w:rPr>
          <w:rFonts w:ascii="Times New Roman" w:hAnsi="Times New Roman"/>
          <w:lang w:val="ro-RO" w:eastAsia="ro-RO"/>
        </w:rPr>
        <w:t xml:space="preserve">Nr. </w:t>
      </w:r>
      <w:r>
        <w:rPr>
          <w:rFonts w:ascii="Times New Roman" w:hAnsi="Times New Roman"/>
          <w:lang w:val="ro-RO" w:eastAsia="ro-RO"/>
        </w:rPr>
        <w:t>13494</w:t>
      </w:r>
      <w:r w:rsidRPr="00CD7475">
        <w:rPr>
          <w:rFonts w:ascii="Times New Roman" w:eastAsiaTheme="minorHAnsi" w:hAnsi="Times New Roman"/>
          <w:lang w:val="ro-RO"/>
        </w:rPr>
        <w:t>/</w:t>
      </w:r>
      <w:r>
        <w:rPr>
          <w:rFonts w:ascii="Times New Roman" w:eastAsiaTheme="minorHAnsi" w:hAnsi="Times New Roman"/>
          <w:lang w:val="ro-RO"/>
        </w:rPr>
        <w:t>7890</w:t>
      </w:r>
      <w:r w:rsidRPr="00CD7475">
        <w:rPr>
          <w:rFonts w:ascii="Times New Roman" w:eastAsiaTheme="minorHAnsi" w:hAnsi="Times New Roman"/>
          <w:lang w:val="ro-RO"/>
        </w:rPr>
        <w:t>/</w:t>
      </w:r>
      <w:r w:rsidR="009A03A1">
        <w:rPr>
          <w:rFonts w:ascii="Times New Roman" w:eastAsiaTheme="minorHAnsi" w:hAnsi="Times New Roman"/>
          <w:lang w:val="ro-RO"/>
        </w:rPr>
        <w:t>22.10</w:t>
      </w:r>
      <w:r w:rsidRPr="00CD7475">
        <w:rPr>
          <w:rFonts w:ascii="Times New Roman" w:eastAsiaTheme="minorHAnsi" w:hAnsi="Times New Roman"/>
          <w:lang w:val="ro-RO"/>
        </w:rPr>
        <w:t>.2019</w:t>
      </w:r>
    </w:p>
    <w:p w:rsidR="00FC4333" w:rsidRDefault="00FC4333" w:rsidP="00FC4333">
      <w:pPr>
        <w:spacing w:after="0" w:line="240" w:lineRule="auto"/>
        <w:jc w:val="center"/>
        <w:outlineLvl w:val="0"/>
        <w:rPr>
          <w:rFonts w:ascii="Times New Roman" w:eastAsia="Calibri" w:hAnsi="Times New Roman" w:cs="Times New Roman"/>
          <w:sz w:val="24"/>
          <w:szCs w:val="24"/>
          <w:u w:val="single"/>
        </w:rPr>
      </w:pPr>
    </w:p>
    <w:p w:rsidR="00E57ECF" w:rsidRDefault="00E57ECF" w:rsidP="00FC4333">
      <w:pPr>
        <w:spacing w:after="0" w:line="240" w:lineRule="auto"/>
        <w:jc w:val="center"/>
        <w:outlineLvl w:val="0"/>
        <w:rPr>
          <w:rFonts w:ascii="Times New Roman" w:eastAsia="Calibri" w:hAnsi="Times New Roman" w:cs="Times New Roman"/>
          <w:b/>
          <w:sz w:val="28"/>
          <w:szCs w:val="28"/>
        </w:rPr>
      </w:pPr>
    </w:p>
    <w:p w:rsidR="00FC4333" w:rsidRPr="003C0B8D" w:rsidRDefault="009A03A1" w:rsidP="00FC4333">
      <w:pPr>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PROIECT </w:t>
      </w:r>
      <w:r w:rsidR="00FC4333" w:rsidRPr="003C0B8D">
        <w:rPr>
          <w:rFonts w:ascii="Times New Roman" w:eastAsia="Calibri" w:hAnsi="Times New Roman" w:cs="Times New Roman"/>
          <w:b/>
          <w:sz w:val="28"/>
          <w:szCs w:val="28"/>
        </w:rPr>
        <w:t>ACORD DE MEDIU</w:t>
      </w:r>
    </w:p>
    <w:p w:rsidR="00FC4333" w:rsidRPr="00DE6481" w:rsidRDefault="009A03A1" w:rsidP="00FC43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bookmarkStart w:id="0" w:name="_GoBack"/>
      <w:bookmarkEnd w:id="0"/>
      <w:r w:rsidR="00E624AB">
        <w:rPr>
          <w:rFonts w:ascii="Times New Roman" w:eastAsia="Calibri" w:hAnsi="Times New Roman" w:cs="Times New Roman"/>
          <w:sz w:val="24"/>
          <w:szCs w:val="24"/>
        </w:rPr>
        <w:t>.2019</w:t>
      </w:r>
    </w:p>
    <w:p w:rsidR="00FC4333" w:rsidRDefault="00FC4333" w:rsidP="00FC4333">
      <w:pPr>
        <w:spacing w:after="0" w:line="240" w:lineRule="auto"/>
        <w:jc w:val="both"/>
        <w:rPr>
          <w:rFonts w:ascii="Times New Roman" w:eastAsia="Calibri" w:hAnsi="Times New Roman" w:cs="Times New Roman"/>
          <w:sz w:val="24"/>
          <w:szCs w:val="24"/>
        </w:rPr>
      </w:pPr>
    </w:p>
    <w:p w:rsidR="00FC4333" w:rsidRDefault="00FC4333" w:rsidP="00FC4333">
      <w:pPr>
        <w:spacing w:after="0" w:line="240" w:lineRule="auto"/>
        <w:jc w:val="both"/>
        <w:rPr>
          <w:rFonts w:ascii="Times New Roman" w:eastAsia="Calibri" w:hAnsi="Times New Roman" w:cs="Times New Roman"/>
          <w:sz w:val="24"/>
          <w:szCs w:val="24"/>
        </w:rPr>
      </w:pPr>
    </w:p>
    <w:p w:rsidR="00F72738" w:rsidRDefault="00433012" w:rsidP="00FF6160">
      <w:pPr>
        <w:tabs>
          <w:tab w:val="left" w:pos="144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C4333" w:rsidRPr="00B75941" w:rsidRDefault="007F3D37" w:rsidP="007F3D37">
      <w:pPr>
        <w:ind w:firstLine="708"/>
        <w:jc w:val="both"/>
        <w:rPr>
          <w:rFonts w:ascii="Times New Roman" w:hAnsi="Times New Roman" w:cs="Times New Roman"/>
          <w:b/>
          <w:sz w:val="24"/>
          <w:szCs w:val="24"/>
        </w:rPr>
      </w:pPr>
      <w:r w:rsidRPr="00757DDD">
        <w:rPr>
          <w:rFonts w:ascii="Times New Roman" w:hAnsi="Times New Roman"/>
          <w:sz w:val="24"/>
          <w:szCs w:val="24"/>
        </w:rPr>
        <w:t xml:space="preserve">Ca urmare a solicitării de emitere a acordului de mediu adresate de </w:t>
      </w:r>
      <w:r w:rsidR="004D6E4A">
        <w:rPr>
          <w:rFonts w:ascii="Times New Roman" w:hAnsi="Times New Roman"/>
          <w:b/>
          <w:sz w:val="24"/>
          <w:szCs w:val="24"/>
          <w:lang w:eastAsia="ro-RO"/>
        </w:rPr>
        <w:t xml:space="preserve">OMV PETROM S.A. </w:t>
      </w:r>
      <w:r w:rsidR="004D6E4A" w:rsidRPr="0014164B">
        <w:rPr>
          <w:rFonts w:ascii="Times New Roman" w:hAnsi="Times New Roman"/>
          <w:b/>
          <w:sz w:val="24"/>
          <w:szCs w:val="24"/>
          <w:lang w:val="fr-FR"/>
        </w:rPr>
        <w:t xml:space="preserve">, </w:t>
      </w:r>
      <w:proofErr w:type="spellStart"/>
      <w:r w:rsidR="004D6E4A" w:rsidRPr="0014164B">
        <w:rPr>
          <w:rFonts w:ascii="Times New Roman" w:hAnsi="Times New Roman"/>
          <w:sz w:val="24"/>
          <w:szCs w:val="24"/>
          <w:lang w:val="fr-FR"/>
        </w:rPr>
        <w:t>cu</w:t>
      </w:r>
      <w:proofErr w:type="spellEnd"/>
      <w:r w:rsidR="004D6E4A" w:rsidRPr="0014164B">
        <w:rPr>
          <w:rFonts w:ascii="Times New Roman" w:hAnsi="Times New Roman"/>
          <w:sz w:val="24"/>
          <w:szCs w:val="24"/>
          <w:lang w:val="fr-FR"/>
        </w:rPr>
        <w:t xml:space="preserve"> </w:t>
      </w:r>
      <w:proofErr w:type="spellStart"/>
      <w:r w:rsidR="004D6E4A" w:rsidRPr="0014164B">
        <w:rPr>
          <w:rFonts w:ascii="Times New Roman" w:hAnsi="Times New Roman"/>
          <w:sz w:val="24"/>
          <w:szCs w:val="24"/>
          <w:lang w:val="fr-FR"/>
        </w:rPr>
        <w:t>sediul</w:t>
      </w:r>
      <w:proofErr w:type="spellEnd"/>
      <w:r w:rsidR="004D6E4A" w:rsidRPr="0014164B">
        <w:rPr>
          <w:rFonts w:ascii="Times New Roman" w:hAnsi="Times New Roman"/>
          <w:sz w:val="24"/>
          <w:szCs w:val="24"/>
          <w:lang w:val="fr-FR"/>
        </w:rPr>
        <w:t xml:space="preserve"> </w:t>
      </w:r>
      <w:proofErr w:type="spellStart"/>
      <w:r w:rsidR="004D6E4A" w:rsidRPr="0014164B">
        <w:rPr>
          <w:rFonts w:ascii="Times New Roman" w:hAnsi="Times New Roman"/>
          <w:sz w:val="24"/>
          <w:szCs w:val="24"/>
          <w:lang w:val="fr-FR"/>
        </w:rPr>
        <w:t>în</w:t>
      </w:r>
      <w:proofErr w:type="spellEnd"/>
      <w:r w:rsidR="004D6E4A" w:rsidRPr="0014164B">
        <w:rPr>
          <w:rFonts w:ascii="Times New Roman" w:hAnsi="Times New Roman"/>
          <w:sz w:val="24"/>
          <w:szCs w:val="24"/>
          <w:lang w:val="fr-FR"/>
        </w:rPr>
        <w:t xml:space="preserve"> </w:t>
      </w:r>
      <w:proofErr w:type="spellStart"/>
      <w:r w:rsidR="004D6E4A">
        <w:rPr>
          <w:rFonts w:ascii="Times New Roman" w:hAnsi="Times New Roman"/>
          <w:sz w:val="24"/>
          <w:szCs w:val="24"/>
          <w:lang w:val="fr-FR"/>
        </w:rPr>
        <w:t>București</w:t>
      </w:r>
      <w:proofErr w:type="spellEnd"/>
      <w:r w:rsidR="004D6E4A">
        <w:rPr>
          <w:rFonts w:ascii="Times New Roman" w:hAnsi="Times New Roman"/>
          <w:sz w:val="24"/>
          <w:szCs w:val="24"/>
          <w:lang w:val="fr-FR"/>
        </w:rPr>
        <w:t xml:space="preserve">, </w:t>
      </w:r>
      <w:proofErr w:type="spellStart"/>
      <w:r w:rsidR="004D6E4A">
        <w:rPr>
          <w:rFonts w:ascii="Times New Roman" w:hAnsi="Times New Roman"/>
          <w:sz w:val="24"/>
          <w:szCs w:val="24"/>
          <w:lang w:val="fr-FR"/>
        </w:rPr>
        <w:t>sector</w:t>
      </w:r>
      <w:proofErr w:type="spellEnd"/>
      <w:r w:rsidR="004D6E4A">
        <w:rPr>
          <w:rFonts w:ascii="Times New Roman" w:hAnsi="Times New Roman"/>
          <w:sz w:val="24"/>
          <w:szCs w:val="24"/>
          <w:lang w:val="fr-FR"/>
        </w:rPr>
        <w:t xml:space="preserve"> 1, </w:t>
      </w:r>
      <w:proofErr w:type="spellStart"/>
      <w:r w:rsidR="004D6E4A">
        <w:rPr>
          <w:rFonts w:ascii="Times New Roman" w:hAnsi="Times New Roman"/>
          <w:sz w:val="24"/>
          <w:szCs w:val="24"/>
          <w:lang w:val="fr-FR"/>
        </w:rPr>
        <w:t>str</w:t>
      </w:r>
      <w:proofErr w:type="spellEnd"/>
      <w:r w:rsidR="004D6E4A">
        <w:rPr>
          <w:rFonts w:ascii="Times New Roman" w:hAnsi="Times New Roman"/>
          <w:sz w:val="24"/>
          <w:szCs w:val="24"/>
          <w:lang w:val="fr-FR"/>
        </w:rPr>
        <w:t xml:space="preserve">. </w:t>
      </w:r>
      <w:proofErr w:type="spellStart"/>
      <w:proofErr w:type="gramStart"/>
      <w:r w:rsidR="004D6E4A">
        <w:rPr>
          <w:rFonts w:ascii="Times New Roman" w:hAnsi="Times New Roman"/>
          <w:sz w:val="24"/>
          <w:szCs w:val="24"/>
          <w:lang w:val="fr-FR"/>
        </w:rPr>
        <w:t>Coralilor</w:t>
      </w:r>
      <w:proofErr w:type="spellEnd"/>
      <w:r w:rsidR="004D6E4A">
        <w:rPr>
          <w:rFonts w:ascii="Times New Roman" w:hAnsi="Times New Roman"/>
          <w:sz w:val="24"/>
          <w:szCs w:val="24"/>
          <w:lang w:val="fr-FR"/>
        </w:rPr>
        <w:t xml:space="preserve"> ,</w:t>
      </w:r>
      <w:proofErr w:type="gramEnd"/>
      <w:r w:rsidR="004D6E4A">
        <w:rPr>
          <w:rFonts w:ascii="Times New Roman" w:hAnsi="Times New Roman"/>
          <w:sz w:val="24"/>
          <w:szCs w:val="24"/>
          <w:lang w:val="fr-FR"/>
        </w:rPr>
        <w:t xml:space="preserve"> nr. 22</w:t>
      </w:r>
      <w:r w:rsidR="004D6E4A" w:rsidRPr="0014164B">
        <w:rPr>
          <w:rFonts w:ascii="Times New Roman" w:hAnsi="Times New Roman"/>
          <w:sz w:val="24"/>
          <w:szCs w:val="24"/>
          <w:lang w:val="fr-FR"/>
        </w:rPr>
        <w:t xml:space="preserve">, </w:t>
      </w:r>
      <w:r w:rsidR="004D6E4A" w:rsidRPr="0014164B">
        <w:rPr>
          <w:rFonts w:ascii="Times New Roman" w:hAnsi="Times New Roman"/>
          <w:sz w:val="24"/>
          <w:szCs w:val="24"/>
        </w:rPr>
        <w:t xml:space="preserve">înregistrată la APM Dâmbovița cu nr. </w:t>
      </w:r>
      <w:r w:rsidR="00C9152F">
        <w:rPr>
          <w:rFonts w:ascii="Times New Roman" w:hAnsi="Times New Roman"/>
          <w:sz w:val="24"/>
          <w:szCs w:val="24"/>
        </w:rPr>
        <w:t>13494</w:t>
      </w:r>
      <w:r w:rsidR="004D6E4A" w:rsidRPr="0014164B">
        <w:rPr>
          <w:rFonts w:ascii="Times New Roman" w:hAnsi="Times New Roman"/>
          <w:sz w:val="24"/>
          <w:szCs w:val="24"/>
        </w:rPr>
        <w:t xml:space="preserve"> din </w:t>
      </w:r>
      <w:r w:rsidR="00C9152F">
        <w:rPr>
          <w:rFonts w:ascii="Times New Roman" w:hAnsi="Times New Roman"/>
          <w:sz w:val="24"/>
          <w:szCs w:val="24"/>
        </w:rPr>
        <w:t>08.10.2018</w:t>
      </w:r>
      <w:r w:rsidRPr="00757DDD">
        <w:rPr>
          <w:rFonts w:ascii="Times New Roman" w:hAnsi="Times New Roman"/>
          <w:sz w:val="24"/>
          <w:szCs w:val="24"/>
        </w:rPr>
        <w:t xml:space="preserve">, în baza </w:t>
      </w:r>
      <w:r>
        <w:rPr>
          <w:rFonts w:ascii="Times New Roman" w:hAnsi="Times New Roman"/>
          <w:sz w:val="24"/>
          <w:szCs w:val="24"/>
        </w:rPr>
        <w:t>Legii</w:t>
      </w:r>
      <w:r w:rsidRPr="00757DDD">
        <w:rPr>
          <w:rFonts w:ascii="Times New Roman" w:hAnsi="Times New Roman"/>
          <w:sz w:val="24"/>
          <w:szCs w:val="24"/>
        </w:rPr>
        <w:t xml:space="preserve"> nr. </w:t>
      </w:r>
      <w:r>
        <w:rPr>
          <w:rFonts w:ascii="Times New Roman" w:hAnsi="Times New Roman"/>
          <w:b/>
          <w:sz w:val="24"/>
          <w:szCs w:val="24"/>
        </w:rPr>
        <w:t>292</w:t>
      </w:r>
      <w:r w:rsidRPr="00757DDD">
        <w:rPr>
          <w:rFonts w:ascii="Times New Roman" w:hAnsi="Times New Roman"/>
          <w:b/>
          <w:sz w:val="24"/>
          <w:szCs w:val="24"/>
        </w:rPr>
        <w:t>/20</w:t>
      </w:r>
      <w:r>
        <w:rPr>
          <w:rFonts w:ascii="Times New Roman" w:hAnsi="Times New Roman"/>
          <w:b/>
          <w:sz w:val="24"/>
          <w:szCs w:val="24"/>
        </w:rPr>
        <w:t>18</w:t>
      </w:r>
      <w:r w:rsidRPr="00757DDD">
        <w:rPr>
          <w:rFonts w:ascii="Times New Roman" w:hAnsi="Times New Roman"/>
          <w:sz w:val="24"/>
          <w:szCs w:val="24"/>
        </w:rPr>
        <w:t xml:space="preserve"> privind evaluarea impactului anumitor proiecte publice si private asupra mediului si a Ordonantei de Urgentă a Guvernului nr. </w:t>
      </w:r>
      <w:r w:rsidRPr="00757DDD">
        <w:rPr>
          <w:rFonts w:ascii="Times New Roman" w:hAnsi="Times New Roman"/>
          <w:b/>
          <w:sz w:val="24"/>
          <w:szCs w:val="24"/>
        </w:rPr>
        <w:t>57/2007</w:t>
      </w:r>
      <w:r w:rsidRPr="00757DDD">
        <w:rPr>
          <w:rFonts w:ascii="Times New Roman" w:hAnsi="Times New Roman"/>
          <w:sz w:val="24"/>
          <w:szCs w:val="24"/>
        </w:rPr>
        <w:t xml:space="preserve"> privind regimul ariilor naturale protejate, conservarea habitatelor naturale, a florei si faunei sălbatice, </w:t>
      </w:r>
      <w:r>
        <w:rPr>
          <w:rFonts w:ascii="Times New Roman" w:hAnsi="Times New Roman"/>
          <w:sz w:val="24"/>
          <w:szCs w:val="24"/>
        </w:rPr>
        <w:t xml:space="preserve">aprobata </w:t>
      </w:r>
      <w:r w:rsidRPr="00757DDD">
        <w:rPr>
          <w:rFonts w:ascii="Times New Roman" w:hAnsi="Times New Roman"/>
          <w:sz w:val="24"/>
          <w:szCs w:val="24"/>
        </w:rPr>
        <w:t xml:space="preserve">cu modificările si completările ulterioare, </w:t>
      </w:r>
      <w:r w:rsidR="00FC4333" w:rsidRPr="00B75941">
        <w:rPr>
          <w:rFonts w:ascii="Times New Roman" w:eastAsia="Calibri" w:hAnsi="Times New Roman" w:cs="Times New Roman"/>
          <w:sz w:val="24"/>
          <w:szCs w:val="24"/>
        </w:rPr>
        <w:t>se emite:</w:t>
      </w:r>
    </w:p>
    <w:p w:rsidR="00DE6481" w:rsidRDefault="00DE6481" w:rsidP="00FC4333">
      <w:pPr>
        <w:spacing w:after="0" w:line="240" w:lineRule="auto"/>
        <w:jc w:val="center"/>
        <w:rPr>
          <w:rFonts w:ascii="Times New Roman" w:eastAsia="Calibri" w:hAnsi="Times New Roman" w:cs="Times New Roman"/>
          <w:sz w:val="24"/>
          <w:szCs w:val="24"/>
        </w:rPr>
      </w:pPr>
    </w:p>
    <w:p w:rsidR="00F72738" w:rsidRDefault="00F72738" w:rsidP="00FC4333">
      <w:pPr>
        <w:spacing w:after="0" w:line="240" w:lineRule="auto"/>
        <w:jc w:val="center"/>
        <w:rPr>
          <w:rFonts w:ascii="Times New Roman" w:eastAsia="Calibri" w:hAnsi="Times New Roman" w:cs="Times New Roman"/>
          <w:b/>
          <w:sz w:val="28"/>
          <w:szCs w:val="28"/>
        </w:rPr>
      </w:pPr>
    </w:p>
    <w:p w:rsidR="00FC4333" w:rsidRPr="00440888" w:rsidRDefault="00FC4333" w:rsidP="00FC4333">
      <w:pPr>
        <w:spacing w:after="0" w:line="240" w:lineRule="auto"/>
        <w:jc w:val="center"/>
        <w:rPr>
          <w:rFonts w:ascii="Times New Roman" w:eastAsia="Calibri" w:hAnsi="Times New Roman" w:cs="Times New Roman"/>
          <w:b/>
          <w:sz w:val="28"/>
          <w:szCs w:val="28"/>
        </w:rPr>
      </w:pPr>
      <w:r w:rsidRPr="00440888">
        <w:rPr>
          <w:rFonts w:ascii="Times New Roman" w:eastAsia="Calibri" w:hAnsi="Times New Roman" w:cs="Times New Roman"/>
          <w:b/>
          <w:sz w:val="28"/>
          <w:szCs w:val="28"/>
        </w:rPr>
        <w:t>ACORD DE MEDIU</w:t>
      </w:r>
    </w:p>
    <w:p w:rsidR="00FC4333" w:rsidRPr="00FC4333" w:rsidRDefault="00FC4333" w:rsidP="00FC4333">
      <w:pPr>
        <w:spacing w:after="0" w:line="240" w:lineRule="auto"/>
        <w:jc w:val="center"/>
        <w:rPr>
          <w:rFonts w:ascii="Times New Roman" w:eastAsia="Calibri" w:hAnsi="Times New Roman" w:cs="Times New Roman"/>
          <w:sz w:val="24"/>
          <w:szCs w:val="24"/>
        </w:rPr>
      </w:pPr>
    </w:p>
    <w:p w:rsidR="004D6E4A" w:rsidRPr="004D6E4A" w:rsidRDefault="00FC4333" w:rsidP="009726D7">
      <w:pPr>
        <w:spacing w:after="0" w:line="240" w:lineRule="auto"/>
        <w:jc w:val="both"/>
        <w:rPr>
          <w:rFonts w:ascii="Times New Roman" w:eastAsia="Times New Roman" w:hAnsi="Times New Roman" w:cs="Times New Roman"/>
          <w:sz w:val="24"/>
          <w:szCs w:val="24"/>
          <w:lang w:val="en-US"/>
        </w:rPr>
      </w:pPr>
      <w:r w:rsidRPr="00FC4333">
        <w:rPr>
          <w:rFonts w:ascii="Times New Roman" w:eastAsia="Calibri" w:hAnsi="Times New Roman" w:cs="Times New Roman"/>
          <w:sz w:val="24"/>
          <w:szCs w:val="24"/>
        </w:rPr>
        <w:t xml:space="preserve">           </w:t>
      </w:r>
      <w:r w:rsidRPr="00F36A5F">
        <w:rPr>
          <w:rFonts w:ascii="Times New Roman" w:eastAsia="Calibri" w:hAnsi="Times New Roman" w:cs="Times New Roman"/>
          <w:sz w:val="24"/>
          <w:szCs w:val="24"/>
        </w:rPr>
        <w:t xml:space="preserve">pentru proiectul: </w:t>
      </w:r>
      <w:proofErr w:type="spellStart"/>
      <w:r w:rsidR="00C9152F" w:rsidRPr="00C9152F">
        <w:rPr>
          <w:rFonts w:ascii="Times New Roman" w:eastAsia="Times New Roman" w:hAnsi="Times New Roman" w:cs="Times New Roman"/>
          <w:b/>
          <w:i/>
          <w:sz w:val="24"/>
          <w:szCs w:val="24"/>
          <w:lang w:val="en-US"/>
        </w:rPr>
        <w:t>Amenajare</w:t>
      </w:r>
      <w:proofErr w:type="spellEnd"/>
      <w:r w:rsidR="00C9152F" w:rsidRPr="00C9152F">
        <w:rPr>
          <w:rFonts w:ascii="Times New Roman" w:eastAsia="Times New Roman" w:hAnsi="Times New Roman" w:cs="Times New Roman"/>
          <w:b/>
          <w:i/>
          <w:sz w:val="24"/>
          <w:szCs w:val="24"/>
          <w:lang w:val="en-US"/>
        </w:rPr>
        <w:t xml:space="preserve"> </w:t>
      </w:r>
      <w:proofErr w:type="spellStart"/>
      <w:r w:rsidR="00C9152F" w:rsidRPr="00C9152F">
        <w:rPr>
          <w:rFonts w:ascii="Times New Roman" w:eastAsia="Times New Roman" w:hAnsi="Times New Roman" w:cs="Times New Roman"/>
          <w:b/>
          <w:i/>
          <w:sz w:val="24"/>
          <w:szCs w:val="24"/>
          <w:lang w:val="en-US"/>
        </w:rPr>
        <w:t>careu</w:t>
      </w:r>
      <w:proofErr w:type="spellEnd"/>
      <w:r w:rsidR="00C9152F" w:rsidRPr="00C9152F">
        <w:rPr>
          <w:rFonts w:ascii="Times New Roman" w:eastAsia="Times New Roman" w:hAnsi="Times New Roman" w:cs="Times New Roman"/>
          <w:b/>
          <w:i/>
          <w:sz w:val="24"/>
          <w:szCs w:val="24"/>
          <w:lang w:val="en-US"/>
        </w:rPr>
        <w:t xml:space="preserve"> </w:t>
      </w:r>
      <w:proofErr w:type="spellStart"/>
      <w:r w:rsidR="00C9152F" w:rsidRPr="00C9152F">
        <w:rPr>
          <w:rFonts w:ascii="Times New Roman" w:eastAsia="Times New Roman" w:hAnsi="Times New Roman" w:cs="Times New Roman"/>
          <w:b/>
          <w:i/>
          <w:sz w:val="24"/>
          <w:szCs w:val="24"/>
          <w:lang w:val="en-US"/>
        </w:rPr>
        <w:t>foraj</w:t>
      </w:r>
      <w:proofErr w:type="spellEnd"/>
      <w:r w:rsidR="00C9152F" w:rsidRPr="00C9152F">
        <w:rPr>
          <w:rFonts w:ascii="Times New Roman" w:eastAsia="Times New Roman" w:hAnsi="Times New Roman" w:cs="Times New Roman"/>
          <w:b/>
          <w:i/>
          <w:sz w:val="24"/>
          <w:szCs w:val="24"/>
          <w:lang w:val="en-US"/>
        </w:rPr>
        <w:t xml:space="preserve">, </w:t>
      </w:r>
      <w:proofErr w:type="spellStart"/>
      <w:r w:rsidR="00C9152F" w:rsidRPr="00C9152F">
        <w:rPr>
          <w:rFonts w:ascii="Times New Roman" w:eastAsia="Times New Roman" w:hAnsi="Times New Roman" w:cs="Times New Roman"/>
          <w:b/>
          <w:i/>
          <w:sz w:val="24"/>
          <w:szCs w:val="24"/>
          <w:lang w:val="en-US"/>
        </w:rPr>
        <w:t>foraj</w:t>
      </w:r>
      <w:proofErr w:type="spellEnd"/>
      <w:r w:rsidR="00C9152F" w:rsidRPr="00C9152F">
        <w:rPr>
          <w:rFonts w:ascii="Times New Roman" w:eastAsia="Times New Roman" w:hAnsi="Times New Roman" w:cs="Times New Roman"/>
          <w:b/>
          <w:i/>
          <w:sz w:val="24"/>
          <w:szCs w:val="24"/>
          <w:lang w:val="en-US"/>
        </w:rPr>
        <w:t xml:space="preserve">, </w:t>
      </w:r>
      <w:proofErr w:type="spellStart"/>
      <w:r w:rsidR="00C9152F" w:rsidRPr="00C9152F">
        <w:rPr>
          <w:rFonts w:ascii="Times New Roman" w:eastAsia="Times New Roman" w:hAnsi="Times New Roman" w:cs="Times New Roman"/>
          <w:b/>
          <w:i/>
          <w:sz w:val="24"/>
          <w:szCs w:val="24"/>
          <w:lang w:val="en-US"/>
        </w:rPr>
        <w:t>echipare</w:t>
      </w:r>
      <w:proofErr w:type="spellEnd"/>
      <w:r w:rsidR="00C9152F" w:rsidRPr="00C9152F">
        <w:rPr>
          <w:rFonts w:ascii="Times New Roman" w:eastAsia="Times New Roman" w:hAnsi="Times New Roman" w:cs="Times New Roman"/>
          <w:b/>
          <w:i/>
          <w:sz w:val="24"/>
          <w:szCs w:val="24"/>
          <w:lang w:val="en-US"/>
        </w:rPr>
        <w:t xml:space="preserve"> de </w:t>
      </w:r>
      <w:proofErr w:type="spellStart"/>
      <w:r w:rsidR="00C9152F" w:rsidRPr="00C9152F">
        <w:rPr>
          <w:rFonts w:ascii="Times New Roman" w:eastAsia="Times New Roman" w:hAnsi="Times New Roman" w:cs="Times New Roman"/>
          <w:b/>
          <w:i/>
          <w:sz w:val="24"/>
          <w:szCs w:val="24"/>
          <w:lang w:val="en-US"/>
        </w:rPr>
        <w:t>suprafață</w:t>
      </w:r>
      <w:proofErr w:type="spellEnd"/>
      <w:r w:rsidR="00C9152F" w:rsidRPr="00C9152F">
        <w:rPr>
          <w:rFonts w:ascii="Times New Roman" w:eastAsia="Times New Roman" w:hAnsi="Times New Roman" w:cs="Times New Roman"/>
          <w:b/>
          <w:i/>
          <w:sz w:val="24"/>
          <w:szCs w:val="24"/>
          <w:lang w:val="en-US"/>
        </w:rPr>
        <w:t xml:space="preserve"> , LEA  </w:t>
      </w:r>
      <w:proofErr w:type="spellStart"/>
      <w:r w:rsidR="00C9152F" w:rsidRPr="00C9152F">
        <w:rPr>
          <w:rFonts w:ascii="Times New Roman" w:eastAsia="Times New Roman" w:hAnsi="Times New Roman" w:cs="Times New Roman"/>
          <w:b/>
          <w:i/>
          <w:sz w:val="24"/>
          <w:szCs w:val="24"/>
          <w:lang w:val="en-US"/>
        </w:rPr>
        <w:t>și</w:t>
      </w:r>
      <w:proofErr w:type="spellEnd"/>
      <w:r w:rsidR="00C9152F" w:rsidRPr="00C9152F">
        <w:rPr>
          <w:rFonts w:ascii="Times New Roman" w:eastAsia="Times New Roman" w:hAnsi="Times New Roman" w:cs="Times New Roman"/>
          <w:b/>
          <w:i/>
          <w:sz w:val="24"/>
          <w:szCs w:val="24"/>
          <w:lang w:val="en-US"/>
        </w:rPr>
        <w:t xml:space="preserve"> </w:t>
      </w:r>
      <w:proofErr w:type="spellStart"/>
      <w:r w:rsidR="00C9152F" w:rsidRPr="00C9152F">
        <w:rPr>
          <w:rFonts w:ascii="Times New Roman" w:eastAsia="Times New Roman" w:hAnsi="Times New Roman" w:cs="Times New Roman"/>
          <w:b/>
          <w:i/>
          <w:sz w:val="24"/>
          <w:szCs w:val="24"/>
          <w:lang w:val="en-US"/>
        </w:rPr>
        <w:t>conductă</w:t>
      </w:r>
      <w:proofErr w:type="spellEnd"/>
      <w:r w:rsidR="00C9152F" w:rsidRPr="00C9152F">
        <w:rPr>
          <w:rFonts w:ascii="Times New Roman" w:eastAsia="Times New Roman" w:hAnsi="Times New Roman" w:cs="Times New Roman"/>
          <w:b/>
          <w:i/>
          <w:sz w:val="24"/>
          <w:szCs w:val="24"/>
          <w:lang w:val="en-US"/>
        </w:rPr>
        <w:t xml:space="preserve"> la </w:t>
      </w:r>
      <w:proofErr w:type="spellStart"/>
      <w:r w:rsidR="00C9152F" w:rsidRPr="00C9152F">
        <w:rPr>
          <w:rFonts w:ascii="Times New Roman" w:eastAsia="Times New Roman" w:hAnsi="Times New Roman" w:cs="Times New Roman"/>
          <w:b/>
          <w:i/>
          <w:sz w:val="24"/>
          <w:szCs w:val="24"/>
          <w:lang w:val="en-US"/>
        </w:rPr>
        <w:t>sonda</w:t>
      </w:r>
      <w:proofErr w:type="spellEnd"/>
      <w:r w:rsidR="00C9152F" w:rsidRPr="00C9152F">
        <w:rPr>
          <w:rFonts w:ascii="Times New Roman" w:eastAsia="Times New Roman" w:hAnsi="Times New Roman" w:cs="Times New Roman"/>
          <w:b/>
          <w:i/>
          <w:sz w:val="24"/>
          <w:szCs w:val="24"/>
          <w:lang w:val="en-US"/>
        </w:rPr>
        <w:t xml:space="preserve"> 778 </w:t>
      </w:r>
      <w:proofErr w:type="spellStart"/>
      <w:r w:rsidR="00C9152F" w:rsidRPr="00C9152F">
        <w:rPr>
          <w:rFonts w:ascii="Times New Roman" w:eastAsia="Times New Roman" w:hAnsi="Times New Roman" w:cs="Times New Roman"/>
          <w:b/>
          <w:i/>
          <w:sz w:val="24"/>
          <w:szCs w:val="24"/>
          <w:lang w:val="en-US"/>
        </w:rPr>
        <w:t>Dragomirești</w:t>
      </w:r>
      <w:proofErr w:type="spellEnd"/>
      <w:r w:rsidR="00C9152F" w:rsidRPr="00C9152F">
        <w:rPr>
          <w:rFonts w:ascii="Times New Roman" w:eastAsia="Times New Roman" w:hAnsi="Times New Roman" w:cs="Times New Roman"/>
          <w:b/>
          <w:i/>
          <w:sz w:val="24"/>
          <w:szCs w:val="24"/>
          <w:lang w:val="en-US"/>
        </w:rPr>
        <w:t xml:space="preserve">, </w:t>
      </w:r>
      <w:proofErr w:type="spellStart"/>
      <w:r w:rsidR="00C9152F" w:rsidRPr="00C9152F">
        <w:rPr>
          <w:rFonts w:ascii="Times New Roman" w:eastAsia="Times New Roman" w:hAnsi="Times New Roman" w:cs="Times New Roman"/>
          <w:sz w:val="24"/>
          <w:szCs w:val="24"/>
          <w:lang w:val="en-US"/>
        </w:rPr>
        <w:t>propus</w:t>
      </w:r>
      <w:proofErr w:type="spellEnd"/>
      <w:r w:rsidR="00C9152F" w:rsidRPr="00C9152F">
        <w:rPr>
          <w:rFonts w:ascii="Times New Roman" w:eastAsia="Times New Roman" w:hAnsi="Times New Roman" w:cs="Times New Roman"/>
          <w:sz w:val="24"/>
          <w:szCs w:val="24"/>
          <w:lang w:val="en-US"/>
        </w:rPr>
        <w:t xml:space="preserve"> a fi </w:t>
      </w:r>
      <w:proofErr w:type="spellStart"/>
      <w:r w:rsidR="00C9152F" w:rsidRPr="00C9152F">
        <w:rPr>
          <w:rFonts w:ascii="Times New Roman" w:eastAsia="Times New Roman" w:hAnsi="Times New Roman" w:cs="Times New Roman"/>
          <w:sz w:val="24"/>
          <w:szCs w:val="24"/>
          <w:lang w:val="en-US"/>
        </w:rPr>
        <w:t>amplasat</w:t>
      </w:r>
      <w:proofErr w:type="spellEnd"/>
      <w:r w:rsidR="00C9152F" w:rsidRPr="00C9152F">
        <w:rPr>
          <w:rFonts w:ascii="Times New Roman" w:eastAsia="Times New Roman" w:hAnsi="Times New Roman" w:cs="Times New Roman"/>
          <w:sz w:val="24"/>
          <w:szCs w:val="24"/>
          <w:lang w:val="en-US"/>
        </w:rPr>
        <w:t xml:space="preserve"> </w:t>
      </w:r>
      <w:proofErr w:type="spellStart"/>
      <w:r w:rsidR="00C9152F" w:rsidRPr="00C9152F">
        <w:rPr>
          <w:rFonts w:ascii="Times New Roman" w:eastAsia="Times New Roman" w:hAnsi="Times New Roman" w:cs="Times New Roman"/>
          <w:sz w:val="24"/>
          <w:szCs w:val="24"/>
          <w:lang w:val="en-US"/>
        </w:rPr>
        <w:t>în</w:t>
      </w:r>
      <w:proofErr w:type="spellEnd"/>
      <w:r w:rsidR="00C9152F" w:rsidRPr="00C9152F">
        <w:rPr>
          <w:rFonts w:ascii="Times New Roman" w:eastAsia="Times New Roman" w:hAnsi="Times New Roman" w:cs="Times New Roman"/>
          <w:sz w:val="24"/>
          <w:szCs w:val="24"/>
          <w:lang w:val="en-US"/>
        </w:rPr>
        <w:t xml:space="preserve"> </w:t>
      </w:r>
      <w:proofErr w:type="spellStart"/>
      <w:r w:rsidR="00C9152F" w:rsidRPr="00C9152F">
        <w:rPr>
          <w:rFonts w:ascii="Times New Roman" w:eastAsia="Times New Roman" w:hAnsi="Times New Roman" w:cs="Times New Roman"/>
          <w:sz w:val="24"/>
          <w:szCs w:val="24"/>
          <w:lang w:val="fr-FR"/>
        </w:rPr>
        <w:t>extravilanul</w:t>
      </w:r>
      <w:proofErr w:type="spellEnd"/>
      <w:r w:rsidR="00C9152F" w:rsidRPr="00C9152F">
        <w:rPr>
          <w:rFonts w:ascii="Times New Roman" w:eastAsia="Times New Roman" w:hAnsi="Times New Roman" w:cs="Times New Roman"/>
          <w:sz w:val="24"/>
          <w:szCs w:val="24"/>
          <w:lang w:val="fr-FR"/>
        </w:rPr>
        <w:t xml:space="preserve"> </w:t>
      </w:r>
      <w:proofErr w:type="spellStart"/>
      <w:r w:rsidR="00C9152F" w:rsidRPr="00C9152F">
        <w:rPr>
          <w:rFonts w:ascii="Times New Roman" w:eastAsia="Times New Roman" w:hAnsi="Times New Roman" w:cs="Times New Roman"/>
          <w:sz w:val="24"/>
          <w:szCs w:val="24"/>
          <w:lang w:val="fr-FR"/>
        </w:rPr>
        <w:t>municipiului</w:t>
      </w:r>
      <w:proofErr w:type="spellEnd"/>
      <w:r w:rsidR="00C9152F" w:rsidRPr="00C9152F">
        <w:rPr>
          <w:rFonts w:ascii="Times New Roman" w:eastAsia="Times New Roman" w:hAnsi="Times New Roman" w:cs="Times New Roman"/>
          <w:sz w:val="24"/>
          <w:szCs w:val="24"/>
          <w:lang w:val="fr-FR"/>
        </w:rPr>
        <w:t xml:space="preserve"> </w:t>
      </w:r>
      <w:proofErr w:type="spellStart"/>
      <w:r w:rsidR="00C9152F" w:rsidRPr="00C9152F">
        <w:rPr>
          <w:rFonts w:ascii="Times New Roman" w:eastAsia="Times New Roman" w:hAnsi="Times New Roman" w:cs="Times New Roman"/>
          <w:sz w:val="24"/>
          <w:szCs w:val="24"/>
          <w:lang w:val="fr-FR"/>
        </w:rPr>
        <w:t>Târgoviște</w:t>
      </w:r>
      <w:proofErr w:type="spellEnd"/>
      <w:r w:rsidR="00C9152F" w:rsidRPr="00C9152F">
        <w:rPr>
          <w:rFonts w:ascii="Times New Roman" w:eastAsia="Times New Roman" w:hAnsi="Times New Roman" w:cs="Times New Roman"/>
          <w:sz w:val="24"/>
          <w:szCs w:val="24"/>
          <w:lang w:val="fr-FR"/>
        </w:rPr>
        <w:t xml:space="preserve">, </w:t>
      </w:r>
      <w:proofErr w:type="spellStart"/>
      <w:r w:rsidR="00C9152F" w:rsidRPr="00C9152F">
        <w:rPr>
          <w:rFonts w:ascii="Times New Roman" w:eastAsia="Times New Roman" w:hAnsi="Times New Roman" w:cs="Times New Roman"/>
          <w:sz w:val="24"/>
          <w:szCs w:val="24"/>
          <w:lang w:val="fr-FR"/>
        </w:rPr>
        <w:t>județul</w:t>
      </w:r>
      <w:proofErr w:type="spellEnd"/>
      <w:r w:rsidR="00C9152F" w:rsidRPr="00C9152F">
        <w:rPr>
          <w:rFonts w:ascii="Times New Roman" w:eastAsia="Times New Roman" w:hAnsi="Times New Roman" w:cs="Times New Roman"/>
          <w:sz w:val="24"/>
          <w:szCs w:val="24"/>
          <w:lang w:val="en-US"/>
        </w:rPr>
        <w:t xml:space="preserve"> </w:t>
      </w:r>
      <w:proofErr w:type="spellStart"/>
      <w:r w:rsidR="00C9152F" w:rsidRPr="00C9152F">
        <w:rPr>
          <w:rFonts w:ascii="Times New Roman" w:eastAsia="Times New Roman" w:hAnsi="Times New Roman" w:cs="Times New Roman"/>
          <w:sz w:val="24"/>
          <w:szCs w:val="24"/>
          <w:lang w:val="en-US"/>
        </w:rPr>
        <w:t>Dâmbovița</w:t>
      </w:r>
      <w:proofErr w:type="spellEnd"/>
      <w:r w:rsidR="004D6E4A" w:rsidRPr="004D6E4A">
        <w:rPr>
          <w:rFonts w:ascii="Times New Roman" w:eastAsia="Times New Roman" w:hAnsi="Times New Roman" w:cs="Times New Roman"/>
          <w:sz w:val="24"/>
          <w:szCs w:val="24"/>
          <w:lang w:val="en-US"/>
        </w:rPr>
        <w:t>,</w:t>
      </w:r>
    </w:p>
    <w:p w:rsidR="00FC4333" w:rsidRPr="00F36A5F" w:rsidRDefault="00FC4333" w:rsidP="00FC4333">
      <w:pPr>
        <w:spacing w:after="0" w:line="240" w:lineRule="auto"/>
        <w:jc w:val="both"/>
        <w:rPr>
          <w:rFonts w:ascii="Times New Roman" w:eastAsia="Calibri" w:hAnsi="Times New Roman" w:cs="Times New Roman"/>
          <w:sz w:val="24"/>
          <w:szCs w:val="24"/>
        </w:rPr>
      </w:pPr>
      <w:r w:rsidRPr="00F36A5F">
        <w:rPr>
          <w:rFonts w:ascii="Times New Roman" w:eastAsia="Calibri" w:hAnsi="Times New Roman" w:cs="Times New Roman"/>
          <w:sz w:val="24"/>
          <w:szCs w:val="24"/>
        </w:rPr>
        <w:t>in scopul stabilirii condiţiilor si a măsurilor pentru protecţia mediului care trebuie</w:t>
      </w:r>
      <w:r w:rsidR="008B6B42" w:rsidRPr="00F36A5F">
        <w:rPr>
          <w:rFonts w:ascii="Times New Roman" w:eastAsia="Calibri" w:hAnsi="Times New Roman" w:cs="Times New Roman"/>
          <w:sz w:val="24"/>
          <w:szCs w:val="24"/>
        </w:rPr>
        <w:t>sc</w:t>
      </w:r>
      <w:r w:rsidRPr="00F36A5F">
        <w:rPr>
          <w:rFonts w:ascii="Times New Roman" w:eastAsia="Calibri" w:hAnsi="Times New Roman" w:cs="Times New Roman"/>
          <w:sz w:val="24"/>
          <w:szCs w:val="24"/>
        </w:rPr>
        <w:t xml:space="preserve"> respectate pentru realizarea proiectului, care prevede:</w:t>
      </w:r>
    </w:p>
    <w:p w:rsidR="008A3447" w:rsidRPr="00F36A5F" w:rsidRDefault="00FC4333" w:rsidP="00FC4333">
      <w:pPr>
        <w:spacing w:after="0" w:line="240" w:lineRule="auto"/>
        <w:jc w:val="both"/>
        <w:rPr>
          <w:rFonts w:ascii="Times New Roman" w:eastAsia="Calibri" w:hAnsi="Times New Roman" w:cs="Times New Roman"/>
          <w:b/>
          <w:i/>
          <w:sz w:val="16"/>
          <w:szCs w:val="16"/>
        </w:rPr>
      </w:pPr>
      <w:r w:rsidRPr="00F36A5F">
        <w:rPr>
          <w:rFonts w:ascii="Times New Roman" w:eastAsia="Calibri" w:hAnsi="Times New Roman" w:cs="Times New Roman"/>
          <w:b/>
          <w:i/>
          <w:sz w:val="24"/>
          <w:szCs w:val="24"/>
        </w:rPr>
        <w:t xml:space="preserve">     </w:t>
      </w:r>
    </w:p>
    <w:p w:rsidR="008A3447" w:rsidRPr="0043764C" w:rsidRDefault="00FC4333" w:rsidP="00840E1D">
      <w:pPr>
        <w:spacing w:after="0" w:line="240" w:lineRule="auto"/>
        <w:jc w:val="both"/>
        <w:rPr>
          <w:rFonts w:ascii="Times New Roman" w:eastAsia="Calibri" w:hAnsi="Times New Roman" w:cs="Times New Roman"/>
          <w:b/>
          <w:sz w:val="24"/>
          <w:szCs w:val="24"/>
          <w:u w:val="single"/>
        </w:rPr>
      </w:pPr>
      <w:r w:rsidRPr="0043764C">
        <w:rPr>
          <w:rFonts w:ascii="Times New Roman" w:eastAsia="Calibri" w:hAnsi="Times New Roman" w:cs="Times New Roman"/>
          <w:b/>
          <w:sz w:val="24"/>
          <w:szCs w:val="24"/>
        </w:rPr>
        <w:t>I. Descrierea proiectului, lucrările prevăzute de proiect, inclusiv instalaţiile şi echipamentele</w:t>
      </w:r>
    </w:p>
    <w:p w:rsidR="00FC4333" w:rsidRPr="0043764C" w:rsidRDefault="00DE6481" w:rsidP="00840E1D">
      <w:pPr>
        <w:spacing w:after="0" w:line="240" w:lineRule="auto"/>
        <w:jc w:val="both"/>
        <w:rPr>
          <w:rFonts w:ascii="Times New Roman" w:eastAsia="Calibri" w:hAnsi="Times New Roman" w:cs="Times New Roman"/>
          <w:b/>
          <w:i/>
          <w:sz w:val="24"/>
          <w:szCs w:val="24"/>
          <w:u w:val="single"/>
        </w:rPr>
      </w:pPr>
      <w:r w:rsidRPr="0043764C">
        <w:rPr>
          <w:rFonts w:ascii="Times New Roman" w:eastAsia="Times New Roman" w:hAnsi="Times New Roman" w:cs="Times New Roman"/>
          <w:b/>
          <w:i/>
          <w:sz w:val="24"/>
          <w:szCs w:val="24"/>
          <w:lang w:eastAsia="ro-RO"/>
        </w:rPr>
        <w:t>a)</w:t>
      </w:r>
      <w:r w:rsidR="00FC4333" w:rsidRPr="0043764C">
        <w:rPr>
          <w:rFonts w:ascii="Times New Roman" w:eastAsia="Times New Roman" w:hAnsi="Times New Roman" w:cs="Times New Roman"/>
          <w:b/>
          <w:i/>
          <w:sz w:val="24"/>
          <w:szCs w:val="24"/>
          <w:lang w:eastAsia="ro-RO"/>
        </w:rPr>
        <w:t xml:space="preserve"> </w:t>
      </w:r>
      <w:r w:rsidR="00AB497F" w:rsidRPr="0043764C">
        <w:rPr>
          <w:rFonts w:ascii="Times New Roman" w:eastAsia="Times New Roman" w:hAnsi="Times New Roman" w:cs="Times New Roman"/>
          <w:b/>
          <w:i/>
          <w:sz w:val="24"/>
          <w:szCs w:val="24"/>
          <w:lang w:eastAsia="ro-RO"/>
        </w:rPr>
        <w:t>Mărimea</w:t>
      </w:r>
      <w:r w:rsidR="00FC4333" w:rsidRPr="0043764C">
        <w:rPr>
          <w:rFonts w:ascii="Times New Roman" w:eastAsia="Times New Roman" w:hAnsi="Times New Roman" w:cs="Times New Roman"/>
          <w:b/>
          <w:i/>
          <w:sz w:val="24"/>
          <w:szCs w:val="24"/>
          <w:lang w:eastAsia="ro-RO"/>
        </w:rPr>
        <w:t xml:space="preserve"> proiectului </w:t>
      </w:r>
    </w:p>
    <w:p w:rsidR="00C9152F" w:rsidRPr="009726D7" w:rsidRDefault="00C9152F" w:rsidP="009726D7">
      <w:pPr>
        <w:spacing w:after="0" w:line="240" w:lineRule="auto"/>
        <w:ind w:firstLine="708"/>
        <w:jc w:val="both"/>
        <w:rPr>
          <w:rFonts w:ascii="Times New Roman" w:eastAsia="Times New Roman" w:hAnsi="Times New Roman" w:cs="Times New Roman"/>
          <w:color w:val="000000"/>
          <w:sz w:val="24"/>
          <w:szCs w:val="24"/>
          <w:lang w:eastAsia="ro-RO"/>
        </w:rPr>
      </w:pPr>
      <w:r w:rsidRPr="009726D7">
        <w:rPr>
          <w:rFonts w:ascii="Times New Roman" w:eastAsia="Times New Roman" w:hAnsi="Times New Roman" w:cs="Times New Roman"/>
          <w:color w:val="000000"/>
          <w:sz w:val="24"/>
          <w:szCs w:val="24"/>
          <w:lang w:eastAsia="ro-RO"/>
        </w:rPr>
        <w:t xml:space="preserve">Sonda 778 Dragomireşti este amplasată </w:t>
      </w:r>
      <w:r w:rsidR="009726D7" w:rsidRPr="009726D7">
        <w:rPr>
          <w:rFonts w:ascii="Times New Roman" w:eastAsia="Times New Roman" w:hAnsi="Times New Roman" w:cs="Times New Roman"/>
          <w:color w:val="000000"/>
          <w:sz w:val="24"/>
          <w:szCs w:val="24"/>
          <w:lang w:eastAsia="ro-RO"/>
        </w:rPr>
        <w:t>în extravilanul municipiului Târgovişte</w:t>
      </w:r>
      <w:r w:rsidRPr="009726D7">
        <w:rPr>
          <w:rFonts w:ascii="Times New Roman" w:eastAsia="Times New Roman" w:hAnsi="Times New Roman" w:cs="Times New Roman"/>
          <w:color w:val="000000"/>
          <w:sz w:val="24"/>
          <w:szCs w:val="24"/>
          <w:lang w:eastAsia="ro-RO"/>
        </w:rPr>
        <w:t>, judeţul Dâmboviţa</w:t>
      </w:r>
      <w:r w:rsidR="009726D7">
        <w:rPr>
          <w:rFonts w:ascii="Times New Roman" w:eastAsia="Times New Roman" w:hAnsi="Times New Roman" w:cs="Times New Roman"/>
          <w:color w:val="000000"/>
          <w:sz w:val="24"/>
          <w:szCs w:val="24"/>
          <w:lang w:eastAsia="ro-RO"/>
        </w:rPr>
        <w:t>.</w:t>
      </w:r>
    </w:p>
    <w:p w:rsidR="00C9152F" w:rsidRPr="009726D7" w:rsidRDefault="00C9152F" w:rsidP="009726D7">
      <w:pPr>
        <w:spacing w:after="0" w:line="240" w:lineRule="auto"/>
        <w:ind w:firstLine="708"/>
        <w:jc w:val="both"/>
        <w:rPr>
          <w:rFonts w:ascii="Times New Roman" w:eastAsia="Times New Roman" w:hAnsi="Times New Roman" w:cs="Times New Roman"/>
          <w:color w:val="000000"/>
          <w:sz w:val="24"/>
          <w:szCs w:val="24"/>
          <w:lang w:eastAsia="ro-RO"/>
        </w:rPr>
      </w:pPr>
      <w:r w:rsidRPr="009726D7">
        <w:rPr>
          <w:rFonts w:ascii="Times New Roman" w:eastAsia="Times New Roman" w:hAnsi="Times New Roman" w:cs="Times New Roman"/>
          <w:color w:val="000000"/>
          <w:sz w:val="24"/>
          <w:szCs w:val="24"/>
          <w:lang w:eastAsia="ro-RO"/>
        </w:rPr>
        <w:t>Pentru realizarea obiectivului este necesară o suprafaţă totală de 4.210 m</w:t>
      </w:r>
      <w:r w:rsidRPr="009726D7">
        <w:rPr>
          <w:rFonts w:ascii="Times New Roman" w:eastAsia="Times New Roman" w:hAnsi="Times New Roman" w:cs="Times New Roman"/>
          <w:color w:val="000000"/>
          <w:sz w:val="24"/>
          <w:szCs w:val="24"/>
          <w:vertAlign w:val="superscript"/>
          <w:lang w:eastAsia="ro-RO"/>
        </w:rPr>
        <w:t>2</w:t>
      </w:r>
      <w:r w:rsidRPr="009726D7">
        <w:rPr>
          <w:rFonts w:ascii="Times New Roman" w:eastAsia="Times New Roman" w:hAnsi="Times New Roman" w:cs="Times New Roman"/>
          <w:color w:val="000000"/>
          <w:sz w:val="24"/>
          <w:szCs w:val="24"/>
          <w:lang w:eastAsia="ro-RO"/>
        </w:rPr>
        <w:t xml:space="preserve"> pentru careu şi conductă.</w:t>
      </w:r>
      <w:r w:rsidR="009726D7">
        <w:rPr>
          <w:rFonts w:ascii="Times New Roman" w:eastAsia="Times New Roman" w:hAnsi="Times New Roman" w:cs="Times New Roman"/>
          <w:color w:val="000000"/>
          <w:sz w:val="24"/>
          <w:szCs w:val="24"/>
          <w:lang w:eastAsia="ro-RO"/>
        </w:rPr>
        <w:t xml:space="preserve"> </w:t>
      </w:r>
      <w:r w:rsidRPr="009726D7">
        <w:rPr>
          <w:rFonts w:ascii="Times New Roman" w:eastAsia="Times New Roman" w:hAnsi="Times New Roman" w:cs="Times New Roman"/>
          <w:color w:val="000000"/>
          <w:sz w:val="24"/>
          <w:szCs w:val="24"/>
          <w:lang w:eastAsia="ro-RO"/>
        </w:rPr>
        <w:t>Folosinta actuală a terenului este teren forestier (proprietate privat</w:t>
      </w:r>
      <w:r w:rsidR="009726D7">
        <w:rPr>
          <w:rFonts w:ascii="Times New Roman" w:eastAsia="Times New Roman" w:hAnsi="Times New Roman" w:cs="Times New Roman"/>
          <w:color w:val="000000"/>
          <w:sz w:val="24"/>
          <w:szCs w:val="24"/>
          <w:lang w:eastAsia="ro-RO"/>
        </w:rPr>
        <w:t>ă ș</w:t>
      </w:r>
      <w:r w:rsidRPr="009726D7">
        <w:rPr>
          <w:rFonts w:ascii="Times New Roman" w:eastAsia="Times New Roman" w:hAnsi="Times New Roman" w:cs="Times New Roman"/>
          <w:color w:val="000000"/>
          <w:sz w:val="24"/>
          <w:szCs w:val="24"/>
          <w:lang w:eastAsia="ro-RO"/>
        </w:rPr>
        <w:t>i de domeniu public).</w:t>
      </w:r>
    </w:p>
    <w:p w:rsidR="00C9152F" w:rsidRPr="00C9152F" w:rsidRDefault="00C9152F" w:rsidP="009726D7">
      <w:pPr>
        <w:spacing w:after="0" w:line="240" w:lineRule="auto"/>
        <w:ind w:firstLine="708"/>
        <w:jc w:val="both"/>
        <w:rPr>
          <w:rFonts w:ascii="Times New Roman" w:eastAsia="Times New Roman" w:hAnsi="Times New Roman" w:cs="Times New Roman"/>
          <w:color w:val="000000"/>
          <w:sz w:val="24"/>
          <w:szCs w:val="24"/>
          <w:lang w:eastAsia="ro-RO"/>
        </w:rPr>
      </w:pPr>
      <w:r w:rsidRPr="00C9152F">
        <w:rPr>
          <w:rFonts w:ascii="Times New Roman" w:eastAsia="Times New Roman" w:hAnsi="Times New Roman" w:cs="Times New Roman"/>
          <w:color w:val="000000"/>
          <w:sz w:val="24"/>
          <w:szCs w:val="24"/>
          <w:lang w:eastAsia="ro-RO"/>
        </w:rPr>
        <w:t>Accesul la sondă se face din drumul de exploatare ce duce la sonda 594 Dragomireşti cu originea în drumul naţional DN 72A Târgovişte - Dragomireşti.</w:t>
      </w:r>
    </w:p>
    <w:p w:rsidR="00C9152F" w:rsidRPr="009726D7" w:rsidRDefault="00C9152F" w:rsidP="009726D7">
      <w:pPr>
        <w:spacing w:after="0" w:line="240" w:lineRule="auto"/>
        <w:ind w:firstLine="720"/>
        <w:jc w:val="both"/>
        <w:rPr>
          <w:rFonts w:ascii="Times New Roman" w:eastAsia="Times New Roman" w:hAnsi="Times New Roman" w:cs="Times New Roman"/>
          <w:color w:val="000000"/>
          <w:sz w:val="24"/>
          <w:szCs w:val="24"/>
          <w:lang w:eastAsia="ro-RO"/>
        </w:rPr>
      </w:pPr>
      <w:r w:rsidRPr="009726D7">
        <w:rPr>
          <w:rFonts w:ascii="Times New Roman" w:eastAsia="Times New Roman" w:hAnsi="Times New Roman" w:cs="Times New Roman"/>
          <w:color w:val="000000"/>
          <w:sz w:val="24"/>
          <w:szCs w:val="24"/>
          <w:lang w:eastAsia="ro-RO"/>
        </w:rPr>
        <w:t xml:space="preserve">Coordonatele sondei sunt :  </w:t>
      </w:r>
    </w:p>
    <w:tbl>
      <w:tblPr>
        <w:tblW w:w="4782" w:type="dxa"/>
        <w:jc w:val="center"/>
        <w:tblInd w:w="-357" w:type="dxa"/>
        <w:tblLook w:val="04A0" w:firstRow="1" w:lastRow="0" w:firstColumn="1" w:lastColumn="0" w:noHBand="0" w:noVBand="1"/>
      </w:tblPr>
      <w:tblGrid>
        <w:gridCol w:w="2040"/>
        <w:gridCol w:w="1371"/>
        <w:gridCol w:w="1371"/>
      </w:tblGrid>
      <w:tr w:rsidR="00C9152F" w:rsidRPr="00C9152F" w:rsidTr="000E77F2">
        <w:trPr>
          <w:trHeight w:val="624"/>
          <w:jc w:val="center"/>
        </w:trPr>
        <w:tc>
          <w:tcPr>
            <w:tcW w:w="2040" w:type="dxa"/>
            <w:tcBorders>
              <w:top w:val="single" w:sz="4" w:space="0" w:color="auto"/>
              <w:left w:val="single" w:sz="4" w:space="0" w:color="auto"/>
              <w:bottom w:val="single" w:sz="4" w:space="0" w:color="auto"/>
              <w:right w:val="single" w:sz="4" w:space="0" w:color="auto"/>
            </w:tcBorders>
            <w:noWrap/>
            <w:vAlign w:val="center"/>
          </w:tcPr>
          <w:p w:rsidR="00C9152F" w:rsidRPr="00C9152F" w:rsidRDefault="00C9152F" w:rsidP="009726D7">
            <w:pPr>
              <w:suppressAutoHyphens/>
              <w:spacing w:after="0" w:line="240" w:lineRule="auto"/>
              <w:jc w:val="center"/>
              <w:rPr>
                <w:rFonts w:ascii="Times New Roman" w:eastAsia="Times New Roman" w:hAnsi="Times New Roman" w:cs="Times New Roman"/>
                <w:b/>
                <w:bCs/>
                <w:noProof/>
                <w:color w:val="000000"/>
                <w:sz w:val="24"/>
                <w:szCs w:val="24"/>
                <w:lang w:eastAsia="ro-RO"/>
              </w:rPr>
            </w:pPr>
            <w:r w:rsidRPr="00C9152F">
              <w:rPr>
                <w:rFonts w:ascii="Times New Roman" w:eastAsia="Times New Roman" w:hAnsi="Times New Roman" w:cs="Times New Roman"/>
                <w:b/>
                <w:bCs/>
                <w:color w:val="000000"/>
                <w:sz w:val="24"/>
                <w:szCs w:val="24"/>
                <w:lang w:eastAsia="ro-RO"/>
              </w:rPr>
              <w:t>Nr. sondă</w:t>
            </w:r>
          </w:p>
        </w:tc>
        <w:tc>
          <w:tcPr>
            <w:tcW w:w="1371" w:type="dxa"/>
            <w:tcBorders>
              <w:top w:val="single" w:sz="4" w:space="0" w:color="auto"/>
              <w:left w:val="nil"/>
              <w:bottom w:val="single" w:sz="4" w:space="0" w:color="auto"/>
              <w:right w:val="single" w:sz="4" w:space="0" w:color="auto"/>
            </w:tcBorders>
            <w:noWrap/>
            <w:vAlign w:val="center"/>
          </w:tcPr>
          <w:p w:rsidR="00C9152F" w:rsidRPr="00C9152F" w:rsidRDefault="00C9152F" w:rsidP="009726D7">
            <w:pPr>
              <w:suppressAutoHyphens/>
              <w:spacing w:after="0" w:line="240" w:lineRule="auto"/>
              <w:jc w:val="center"/>
              <w:rPr>
                <w:rFonts w:ascii="Times New Roman" w:eastAsia="Times New Roman" w:hAnsi="Times New Roman" w:cs="Times New Roman"/>
                <w:b/>
                <w:bCs/>
                <w:noProof/>
                <w:color w:val="000000"/>
                <w:sz w:val="24"/>
                <w:szCs w:val="24"/>
                <w:lang w:eastAsia="ro-RO"/>
              </w:rPr>
            </w:pPr>
            <w:r w:rsidRPr="00C9152F">
              <w:rPr>
                <w:rFonts w:ascii="Times New Roman" w:eastAsia="Times New Roman" w:hAnsi="Times New Roman" w:cs="Times New Roman"/>
                <w:b/>
                <w:bCs/>
                <w:color w:val="000000"/>
                <w:sz w:val="24"/>
                <w:szCs w:val="24"/>
                <w:lang w:eastAsia="ro-RO"/>
              </w:rPr>
              <w:t>X (m)</w:t>
            </w:r>
          </w:p>
        </w:tc>
        <w:tc>
          <w:tcPr>
            <w:tcW w:w="1371" w:type="dxa"/>
            <w:tcBorders>
              <w:top w:val="single" w:sz="4" w:space="0" w:color="auto"/>
              <w:left w:val="nil"/>
              <w:bottom w:val="single" w:sz="4" w:space="0" w:color="auto"/>
              <w:right w:val="single" w:sz="4" w:space="0" w:color="auto"/>
            </w:tcBorders>
            <w:noWrap/>
            <w:vAlign w:val="center"/>
          </w:tcPr>
          <w:p w:rsidR="00C9152F" w:rsidRPr="00C9152F" w:rsidRDefault="00C9152F" w:rsidP="009726D7">
            <w:pPr>
              <w:suppressAutoHyphens/>
              <w:spacing w:after="0" w:line="240" w:lineRule="auto"/>
              <w:jc w:val="center"/>
              <w:rPr>
                <w:rFonts w:ascii="Times New Roman" w:eastAsia="Times New Roman" w:hAnsi="Times New Roman" w:cs="Times New Roman"/>
                <w:b/>
                <w:bCs/>
                <w:noProof/>
                <w:color w:val="000000"/>
                <w:sz w:val="24"/>
                <w:szCs w:val="24"/>
                <w:lang w:eastAsia="ro-RO"/>
              </w:rPr>
            </w:pPr>
            <w:r w:rsidRPr="00C9152F">
              <w:rPr>
                <w:rFonts w:ascii="Times New Roman" w:eastAsia="Times New Roman" w:hAnsi="Times New Roman" w:cs="Times New Roman"/>
                <w:b/>
                <w:bCs/>
                <w:color w:val="000000"/>
                <w:sz w:val="24"/>
                <w:szCs w:val="24"/>
                <w:lang w:eastAsia="ro-RO"/>
              </w:rPr>
              <w:t>Y (m)</w:t>
            </w:r>
          </w:p>
        </w:tc>
      </w:tr>
      <w:tr w:rsidR="00C9152F" w:rsidRPr="00C9152F" w:rsidTr="000E77F2">
        <w:trPr>
          <w:trHeight w:val="312"/>
          <w:jc w:val="center"/>
        </w:trPr>
        <w:tc>
          <w:tcPr>
            <w:tcW w:w="2040" w:type="dxa"/>
            <w:tcBorders>
              <w:top w:val="nil"/>
              <w:left w:val="single" w:sz="4" w:space="0" w:color="auto"/>
              <w:bottom w:val="single" w:sz="4" w:space="0" w:color="auto"/>
              <w:right w:val="single" w:sz="4" w:space="0" w:color="auto"/>
            </w:tcBorders>
            <w:noWrap/>
          </w:tcPr>
          <w:p w:rsidR="00C9152F" w:rsidRPr="00C9152F" w:rsidRDefault="00C9152F" w:rsidP="009726D7">
            <w:pPr>
              <w:suppressAutoHyphens/>
              <w:spacing w:after="0" w:line="240" w:lineRule="auto"/>
              <w:jc w:val="center"/>
              <w:rPr>
                <w:rFonts w:ascii="Times New Roman" w:eastAsia="Times New Roman" w:hAnsi="Times New Roman" w:cs="Times New Roman"/>
                <w:b/>
                <w:bCs/>
                <w:noProof/>
                <w:color w:val="000000"/>
                <w:sz w:val="24"/>
                <w:szCs w:val="24"/>
                <w:lang w:eastAsia="ro-RO"/>
              </w:rPr>
            </w:pPr>
            <w:r w:rsidRPr="00C9152F">
              <w:rPr>
                <w:rFonts w:ascii="Times New Roman" w:eastAsia="Times New Roman" w:hAnsi="Times New Roman" w:cs="Times New Roman"/>
                <w:b/>
                <w:bCs/>
                <w:color w:val="000000"/>
                <w:sz w:val="24"/>
                <w:szCs w:val="24"/>
                <w:lang w:eastAsia="ro-RO"/>
              </w:rPr>
              <w:t>778 Dragomiresti</w:t>
            </w:r>
          </w:p>
        </w:tc>
        <w:tc>
          <w:tcPr>
            <w:tcW w:w="1371" w:type="dxa"/>
            <w:tcBorders>
              <w:top w:val="nil"/>
              <w:left w:val="nil"/>
              <w:bottom w:val="single" w:sz="4" w:space="0" w:color="auto"/>
              <w:right w:val="single" w:sz="4" w:space="0" w:color="auto"/>
            </w:tcBorders>
            <w:noWrap/>
            <w:vAlign w:val="center"/>
          </w:tcPr>
          <w:p w:rsidR="00C9152F" w:rsidRPr="00C9152F" w:rsidRDefault="00C9152F" w:rsidP="009726D7">
            <w:pPr>
              <w:suppressAutoHyphens/>
              <w:spacing w:after="0" w:line="240" w:lineRule="auto"/>
              <w:jc w:val="center"/>
              <w:rPr>
                <w:rFonts w:ascii="Times New Roman" w:eastAsia="Times New Roman" w:hAnsi="Times New Roman" w:cs="Times New Roman"/>
                <w:noProof/>
                <w:color w:val="000000"/>
                <w:sz w:val="24"/>
                <w:szCs w:val="24"/>
                <w:lang w:eastAsia="ro-RO"/>
              </w:rPr>
            </w:pPr>
            <w:r w:rsidRPr="00C9152F">
              <w:rPr>
                <w:rFonts w:ascii="Times New Roman" w:eastAsia="Times New Roman" w:hAnsi="Times New Roman" w:cs="Times New Roman"/>
                <w:bCs/>
                <w:color w:val="000000"/>
                <w:sz w:val="24"/>
                <w:szCs w:val="24"/>
                <w:lang w:eastAsia="ro-RO"/>
              </w:rPr>
              <w:t>380622,14</w:t>
            </w:r>
          </w:p>
        </w:tc>
        <w:tc>
          <w:tcPr>
            <w:tcW w:w="1371" w:type="dxa"/>
            <w:tcBorders>
              <w:top w:val="nil"/>
              <w:left w:val="nil"/>
              <w:bottom w:val="single" w:sz="4" w:space="0" w:color="auto"/>
              <w:right w:val="single" w:sz="4" w:space="0" w:color="auto"/>
            </w:tcBorders>
            <w:noWrap/>
            <w:vAlign w:val="center"/>
          </w:tcPr>
          <w:p w:rsidR="00C9152F" w:rsidRPr="00C9152F" w:rsidRDefault="00C9152F" w:rsidP="009726D7">
            <w:pPr>
              <w:suppressAutoHyphens/>
              <w:spacing w:after="0" w:line="240" w:lineRule="auto"/>
              <w:jc w:val="center"/>
              <w:rPr>
                <w:rFonts w:ascii="Times New Roman" w:eastAsia="Times New Roman" w:hAnsi="Times New Roman" w:cs="Times New Roman"/>
                <w:noProof/>
                <w:color w:val="000000"/>
                <w:sz w:val="24"/>
                <w:szCs w:val="24"/>
                <w:lang w:eastAsia="ro-RO"/>
              </w:rPr>
            </w:pPr>
            <w:r w:rsidRPr="00C9152F">
              <w:rPr>
                <w:rFonts w:ascii="Times New Roman" w:eastAsia="Times New Roman" w:hAnsi="Times New Roman" w:cs="Times New Roman"/>
                <w:bCs/>
                <w:color w:val="000000"/>
                <w:sz w:val="24"/>
                <w:szCs w:val="24"/>
                <w:lang w:eastAsia="ro-RO"/>
              </w:rPr>
              <w:t>529868,62</w:t>
            </w:r>
          </w:p>
        </w:tc>
      </w:tr>
    </w:tbl>
    <w:p w:rsidR="00C9152F" w:rsidRPr="00C9152F" w:rsidRDefault="00C9152F" w:rsidP="00C9152F">
      <w:pPr>
        <w:spacing w:after="0" w:line="240" w:lineRule="auto"/>
        <w:ind w:left="855"/>
        <w:jc w:val="both"/>
        <w:rPr>
          <w:rFonts w:ascii="Arial" w:eastAsia="Times New Roman" w:hAnsi="Arial" w:cs="Arial"/>
          <w:color w:val="000000"/>
          <w:lang w:eastAsia="ro-RO"/>
        </w:rPr>
      </w:pPr>
    </w:p>
    <w:p w:rsidR="009726D7" w:rsidRPr="00C9152F" w:rsidRDefault="00C9152F" w:rsidP="009726D7">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o-RO"/>
        </w:rPr>
      </w:pPr>
      <w:r w:rsidRPr="00C9152F">
        <w:rPr>
          <w:rFonts w:ascii="Arial" w:eastAsia="Times New Roman" w:hAnsi="Arial" w:cs="Arial"/>
          <w:noProof/>
          <w:color w:val="000000"/>
          <w:sz w:val="24"/>
          <w:szCs w:val="24"/>
          <w:lang w:eastAsia="ro-RO"/>
        </w:rPr>
        <w:t xml:space="preserve">          </w:t>
      </w:r>
      <w:r w:rsidR="009726D7" w:rsidRPr="009726D7">
        <w:rPr>
          <w:rFonts w:ascii="Times New Roman" w:eastAsia="Times New Roman" w:hAnsi="Times New Roman" w:cs="Times New Roman"/>
          <w:noProof/>
          <w:color w:val="000000"/>
          <w:sz w:val="24"/>
          <w:szCs w:val="24"/>
          <w:lang w:eastAsia="ro-RO"/>
        </w:rPr>
        <w:t>Distanț</w:t>
      </w:r>
      <w:r w:rsidR="009726D7" w:rsidRPr="00C9152F">
        <w:rPr>
          <w:rFonts w:ascii="Times New Roman" w:eastAsia="Times New Roman" w:hAnsi="Times New Roman" w:cs="Times New Roman"/>
          <w:noProof/>
          <w:color w:val="000000"/>
          <w:sz w:val="24"/>
          <w:szCs w:val="24"/>
          <w:lang w:eastAsia="ro-RO"/>
        </w:rPr>
        <w:t>a  p</w:t>
      </w:r>
      <w:r w:rsidR="009726D7" w:rsidRPr="009726D7">
        <w:rPr>
          <w:rFonts w:ascii="Times New Roman" w:eastAsia="Times New Roman" w:hAnsi="Times New Roman" w:cs="Times New Roman"/>
          <w:noProof/>
          <w:color w:val="000000"/>
          <w:sz w:val="24"/>
          <w:szCs w:val="24"/>
          <w:lang w:eastAsia="ro-RO"/>
        </w:rPr>
        <w:t>â</w:t>
      </w:r>
      <w:r w:rsidR="009726D7" w:rsidRPr="00C9152F">
        <w:rPr>
          <w:rFonts w:ascii="Times New Roman" w:eastAsia="Times New Roman" w:hAnsi="Times New Roman" w:cs="Times New Roman"/>
          <w:noProof/>
          <w:color w:val="000000"/>
          <w:sz w:val="24"/>
          <w:szCs w:val="24"/>
          <w:lang w:eastAsia="ro-RO"/>
        </w:rPr>
        <w:t>n</w:t>
      </w:r>
      <w:r w:rsidR="009726D7" w:rsidRPr="009726D7">
        <w:rPr>
          <w:rFonts w:ascii="Times New Roman" w:eastAsia="Times New Roman" w:hAnsi="Times New Roman" w:cs="Times New Roman"/>
          <w:noProof/>
          <w:color w:val="000000"/>
          <w:sz w:val="24"/>
          <w:szCs w:val="24"/>
          <w:lang w:eastAsia="ro-RO"/>
        </w:rPr>
        <w:t>ă</w:t>
      </w:r>
      <w:r w:rsidR="009726D7" w:rsidRPr="00C9152F">
        <w:rPr>
          <w:rFonts w:ascii="Times New Roman" w:eastAsia="Times New Roman" w:hAnsi="Times New Roman" w:cs="Times New Roman"/>
          <w:noProof/>
          <w:color w:val="000000"/>
          <w:sz w:val="24"/>
          <w:szCs w:val="24"/>
          <w:lang w:eastAsia="ro-RO"/>
        </w:rPr>
        <w:t xml:space="preserve"> la cea mai apropiat</w:t>
      </w:r>
      <w:r w:rsidR="009726D7" w:rsidRPr="009726D7">
        <w:rPr>
          <w:rFonts w:ascii="Times New Roman" w:eastAsia="Times New Roman" w:hAnsi="Times New Roman" w:cs="Times New Roman"/>
          <w:noProof/>
          <w:color w:val="000000"/>
          <w:sz w:val="24"/>
          <w:szCs w:val="24"/>
          <w:lang w:eastAsia="ro-RO"/>
        </w:rPr>
        <w:t>ă</w:t>
      </w:r>
      <w:r w:rsidR="009726D7" w:rsidRPr="00C9152F">
        <w:rPr>
          <w:rFonts w:ascii="Times New Roman" w:eastAsia="Times New Roman" w:hAnsi="Times New Roman" w:cs="Times New Roman"/>
          <w:noProof/>
          <w:color w:val="000000"/>
          <w:sz w:val="24"/>
          <w:szCs w:val="24"/>
          <w:lang w:eastAsia="ro-RO"/>
        </w:rPr>
        <w:t xml:space="preserve"> locuin</w:t>
      </w:r>
      <w:r w:rsidR="009726D7" w:rsidRPr="009726D7">
        <w:rPr>
          <w:rFonts w:ascii="Times New Roman" w:eastAsia="Times New Roman" w:hAnsi="Times New Roman" w:cs="Times New Roman"/>
          <w:noProof/>
          <w:color w:val="000000"/>
          <w:sz w:val="24"/>
          <w:szCs w:val="24"/>
          <w:lang w:eastAsia="ro-RO"/>
        </w:rPr>
        <w:t>ță</w:t>
      </w:r>
      <w:r w:rsidR="009726D7" w:rsidRPr="00C9152F">
        <w:rPr>
          <w:rFonts w:ascii="Times New Roman" w:eastAsia="Times New Roman" w:hAnsi="Times New Roman" w:cs="Times New Roman"/>
          <w:noProof/>
          <w:color w:val="000000"/>
          <w:sz w:val="24"/>
          <w:szCs w:val="24"/>
          <w:lang w:eastAsia="ro-RO"/>
        </w:rPr>
        <w:t xml:space="preserve"> este de 1389 m.</w:t>
      </w:r>
    </w:p>
    <w:p w:rsidR="009726D7" w:rsidRPr="002A332E" w:rsidRDefault="009726D7" w:rsidP="009726D7">
      <w:pPr>
        <w:spacing w:after="0" w:line="240" w:lineRule="auto"/>
        <w:rPr>
          <w:rFonts w:ascii="Times New Roman" w:eastAsia="Times New Roman" w:hAnsi="Times New Roman" w:cs="Times New Roman"/>
          <w:sz w:val="24"/>
          <w:szCs w:val="24"/>
          <w:lang w:val="en-US"/>
        </w:rPr>
      </w:pPr>
    </w:p>
    <w:p w:rsidR="009726D7" w:rsidRPr="000E5B69" w:rsidRDefault="004932D3" w:rsidP="009726D7">
      <w:pPr>
        <w:pStyle w:val="Header"/>
        <w:jc w:val="center"/>
        <w:rPr>
          <w:b/>
          <w:sz w:val="28"/>
          <w:szCs w:val="28"/>
        </w:rPr>
      </w:pPr>
      <w:r>
        <w:rPr>
          <w:rFonts w:ascii="Garamond" w:hAnsi="Garamond"/>
          <w:noProof/>
        </w:rPr>
        <w:pict>
          <v:shape id="_x0000_s1029" type="#_x0000_t75" style="position:absolute;left:0;text-align:left;margin-left:8.85pt;margin-top:5.8pt;width:41.9pt;height:34.45pt;z-index:-251657216">
            <v:imagedata r:id="rId9" o:title=""/>
          </v:shape>
          <o:OLEObject Type="Embed" ProgID="CorelDRAW.Graphic.13" ShapeID="_x0000_s1029" DrawAspect="Content" ObjectID="_1636193964" r:id="rId12"/>
        </w:pict>
      </w:r>
      <w:r w:rsidR="009726D7">
        <w:rPr>
          <w:noProof/>
          <w:sz w:val="28"/>
          <w:szCs w:val="28"/>
          <w:lang w:eastAsia="ro-RO"/>
        </w:rPr>
        <mc:AlternateContent>
          <mc:Choice Requires="wps">
            <w:drawing>
              <wp:anchor distT="0" distB="0" distL="114300" distR="114300" simplePos="0" relativeHeight="251657216" behindDoc="0" locked="0" layoutInCell="1" allowOverlap="1" wp14:anchorId="659C39E0" wp14:editId="356528D5">
                <wp:simplePos x="0" y="0"/>
                <wp:positionH relativeFrom="column">
                  <wp:posOffset>-142875</wp:posOffset>
                </wp:positionH>
                <wp:positionV relativeFrom="paragraph">
                  <wp:posOffset>-34925</wp:posOffset>
                </wp:positionV>
                <wp:extent cx="6248400" cy="635"/>
                <wp:effectExtent l="15875" t="11430" r="12700"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9726D7" w:rsidRPr="000E5B69">
        <w:rPr>
          <w:b/>
          <w:sz w:val="28"/>
          <w:szCs w:val="28"/>
        </w:rPr>
        <w:t>AGENŢIA PENTRU PROTECŢIA MEDIULUI DÂMBOVIŢA</w:t>
      </w:r>
    </w:p>
    <w:p w:rsidR="009726D7" w:rsidRPr="000E5B69" w:rsidRDefault="009726D7" w:rsidP="009726D7">
      <w:pPr>
        <w:pStyle w:val="Header"/>
        <w:jc w:val="center"/>
        <w:rPr>
          <w:sz w:val="28"/>
          <w:szCs w:val="28"/>
        </w:rPr>
      </w:pPr>
      <w:r w:rsidRPr="000E5B69">
        <w:rPr>
          <w:sz w:val="28"/>
          <w:szCs w:val="28"/>
        </w:rPr>
        <w:t>Str. Calea Ialomiţei, nr. 1, Târgovişte, Cod 130142</w:t>
      </w:r>
    </w:p>
    <w:p w:rsidR="009726D7" w:rsidRDefault="009726D7" w:rsidP="009726D7">
      <w:pPr>
        <w:pStyle w:val="Header"/>
        <w:jc w:val="center"/>
        <w:rPr>
          <w:sz w:val="28"/>
          <w:szCs w:val="28"/>
        </w:rPr>
      </w:pPr>
      <w:r w:rsidRPr="000E5B69">
        <w:rPr>
          <w:sz w:val="28"/>
          <w:szCs w:val="28"/>
        </w:rPr>
        <w:t xml:space="preserve">E-mail: </w:t>
      </w:r>
      <w:hyperlink r:id="rId13" w:history="1">
        <w:r w:rsidRPr="000E5B69">
          <w:rPr>
            <w:rStyle w:val="Hyperlink"/>
            <w:sz w:val="28"/>
            <w:szCs w:val="28"/>
          </w:rPr>
          <w:t>office@apmdb.anpm.ro</w:t>
        </w:r>
      </w:hyperlink>
      <w:r w:rsidRPr="000E5B69">
        <w:rPr>
          <w:sz w:val="28"/>
          <w:szCs w:val="28"/>
        </w:rPr>
        <w:t>; tel./fax: 0245213959/0245213944</w:t>
      </w:r>
    </w:p>
    <w:p w:rsidR="009726D7" w:rsidRDefault="009726D7" w:rsidP="009726D7">
      <w:pPr>
        <w:pStyle w:val="Header"/>
        <w:jc w:val="center"/>
        <w:rPr>
          <w:b/>
          <w:i/>
          <w:sz w:val="24"/>
          <w:szCs w:val="24"/>
        </w:rPr>
      </w:pPr>
      <w:r>
        <w:rPr>
          <w:i/>
          <w:iCs/>
          <w:color w:val="000000"/>
          <w:sz w:val="24"/>
          <w:szCs w:val="24"/>
          <w:bdr w:val="single" w:sz="4" w:space="0" w:color="auto" w:frame="1"/>
        </w:rPr>
        <w:t>Operator de date cu caracter personal, conform Regulamentului (UE) 2016/679</w:t>
      </w:r>
    </w:p>
    <w:p w:rsidR="009726D7" w:rsidRPr="002A332E" w:rsidRDefault="009726D7" w:rsidP="009726D7">
      <w:pPr>
        <w:autoSpaceDE w:val="0"/>
        <w:autoSpaceDN w:val="0"/>
        <w:adjustRightInd w:val="0"/>
        <w:ind w:firstLine="709"/>
        <w:rPr>
          <w:rFonts w:ascii="Times New Roman" w:eastAsia="ArialNarrow" w:hAnsi="Times New Roman" w:cs="Times New Roman"/>
          <w:sz w:val="24"/>
          <w:szCs w:val="24"/>
          <w:lang w:val="it-IT"/>
        </w:rPr>
      </w:pPr>
    </w:p>
    <w:p w:rsidR="009726D7" w:rsidRDefault="009726D7" w:rsidP="00C9152F">
      <w:pPr>
        <w:autoSpaceDE w:val="0"/>
        <w:autoSpaceDN w:val="0"/>
        <w:adjustRightInd w:val="0"/>
        <w:spacing w:after="120" w:line="240" w:lineRule="auto"/>
        <w:jc w:val="both"/>
        <w:rPr>
          <w:rFonts w:ascii="Arial" w:eastAsia="Times New Roman" w:hAnsi="Arial" w:cs="Arial"/>
          <w:noProof/>
          <w:color w:val="000000"/>
          <w:sz w:val="24"/>
          <w:szCs w:val="24"/>
          <w:lang w:eastAsia="ro-RO"/>
        </w:rPr>
      </w:pPr>
    </w:p>
    <w:p w:rsidR="009726D7" w:rsidRDefault="009726D7" w:rsidP="00C9152F">
      <w:pPr>
        <w:autoSpaceDE w:val="0"/>
        <w:autoSpaceDN w:val="0"/>
        <w:adjustRightInd w:val="0"/>
        <w:spacing w:after="120" w:line="240" w:lineRule="auto"/>
        <w:jc w:val="both"/>
        <w:rPr>
          <w:rFonts w:ascii="Arial" w:eastAsia="Times New Roman" w:hAnsi="Arial" w:cs="Arial"/>
          <w:noProof/>
          <w:color w:val="000000"/>
          <w:sz w:val="24"/>
          <w:szCs w:val="24"/>
          <w:lang w:eastAsia="ro-RO"/>
        </w:rPr>
      </w:pPr>
    </w:p>
    <w:p w:rsidR="00C9152F" w:rsidRPr="00C9152F" w:rsidRDefault="00C9152F" w:rsidP="009726D7">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o-RO"/>
        </w:rPr>
      </w:pPr>
      <w:r w:rsidRPr="00C9152F">
        <w:rPr>
          <w:rFonts w:ascii="Times New Roman" w:eastAsia="Times New Roman" w:hAnsi="Times New Roman" w:cs="Times New Roman"/>
          <w:noProof/>
          <w:color w:val="000000"/>
          <w:sz w:val="24"/>
          <w:szCs w:val="24"/>
          <w:lang w:eastAsia="ro-RO"/>
        </w:rPr>
        <w:t xml:space="preserve">  Construc</w:t>
      </w:r>
      <w:r w:rsidR="009726D7" w:rsidRPr="009726D7">
        <w:rPr>
          <w:rFonts w:ascii="Times New Roman" w:eastAsia="Times New Roman" w:hAnsi="Times New Roman" w:cs="Times New Roman"/>
          <w:noProof/>
          <w:color w:val="000000"/>
          <w:sz w:val="24"/>
          <w:szCs w:val="24"/>
          <w:lang w:eastAsia="ro-RO"/>
        </w:rPr>
        <w:t>ț</w:t>
      </w:r>
      <w:r w:rsidRPr="00C9152F">
        <w:rPr>
          <w:rFonts w:ascii="Times New Roman" w:eastAsia="Times New Roman" w:hAnsi="Times New Roman" w:cs="Times New Roman"/>
          <w:noProof/>
          <w:color w:val="000000"/>
          <w:sz w:val="24"/>
          <w:szCs w:val="24"/>
          <w:lang w:eastAsia="ro-RO"/>
        </w:rPr>
        <w:t>ia proiectata a sondei este:</w:t>
      </w:r>
    </w:p>
    <w:p w:rsidR="00C9152F" w:rsidRPr="00C9152F" w:rsidRDefault="00C9152F" w:rsidP="009726D7">
      <w:pPr>
        <w:numPr>
          <w:ilvl w:val="0"/>
          <w:numId w:val="33"/>
        </w:numPr>
        <w:suppressAutoHyphens/>
        <w:spacing w:after="0" w:line="240" w:lineRule="auto"/>
        <w:ind w:left="0"/>
        <w:jc w:val="both"/>
        <w:rPr>
          <w:rFonts w:ascii="Times New Roman" w:eastAsia="Times New Roman" w:hAnsi="Times New Roman" w:cs="Times New Roman"/>
          <w:noProof/>
          <w:color w:val="000000"/>
          <w:sz w:val="24"/>
          <w:szCs w:val="24"/>
          <w:lang w:eastAsia="ro-RO"/>
        </w:rPr>
      </w:pPr>
      <w:r w:rsidRPr="00C9152F">
        <w:rPr>
          <w:rFonts w:ascii="Times New Roman" w:eastAsia="Times New Roman" w:hAnsi="Times New Roman" w:cs="Times New Roman"/>
          <w:noProof/>
          <w:color w:val="000000"/>
          <w:sz w:val="24"/>
          <w:szCs w:val="24"/>
          <w:lang w:eastAsia="ro-RO"/>
        </w:rPr>
        <w:t>conductor 16” la 25 m, cimentată la zi;</w:t>
      </w:r>
    </w:p>
    <w:p w:rsidR="00C9152F" w:rsidRPr="00C9152F" w:rsidRDefault="00C9152F" w:rsidP="009726D7">
      <w:pPr>
        <w:numPr>
          <w:ilvl w:val="0"/>
          <w:numId w:val="33"/>
        </w:numPr>
        <w:suppressAutoHyphens/>
        <w:spacing w:after="0" w:line="240" w:lineRule="auto"/>
        <w:ind w:left="0"/>
        <w:jc w:val="both"/>
        <w:rPr>
          <w:rFonts w:ascii="Times New Roman" w:eastAsia="Times New Roman" w:hAnsi="Times New Roman" w:cs="Times New Roman"/>
          <w:noProof/>
          <w:color w:val="000000"/>
          <w:sz w:val="24"/>
          <w:szCs w:val="24"/>
          <w:lang w:eastAsia="ro-RO"/>
        </w:rPr>
      </w:pPr>
      <w:r w:rsidRPr="00C9152F">
        <w:rPr>
          <w:rFonts w:ascii="Times New Roman" w:eastAsia="Times New Roman" w:hAnsi="Times New Roman" w:cs="Times New Roman"/>
          <w:noProof/>
          <w:color w:val="000000"/>
          <w:sz w:val="24"/>
          <w:szCs w:val="24"/>
          <w:lang w:eastAsia="ro-RO"/>
        </w:rPr>
        <w:t>coloana ancoraj 95/8 “ la 500 m, cimentată la zi;</w:t>
      </w:r>
    </w:p>
    <w:p w:rsidR="00C9152F" w:rsidRPr="00C9152F" w:rsidRDefault="00C9152F" w:rsidP="009726D7">
      <w:pPr>
        <w:numPr>
          <w:ilvl w:val="0"/>
          <w:numId w:val="33"/>
        </w:numPr>
        <w:suppressAutoHyphens/>
        <w:spacing w:after="0" w:line="240" w:lineRule="auto"/>
        <w:ind w:left="0"/>
        <w:jc w:val="both"/>
        <w:rPr>
          <w:rFonts w:ascii="Times New Roman" w:eastAsia="Times New Roman" w:hAnsi="Times New Roman" w:cs="Times New Roman"/>
          <w:noProof/>
          <w:color w:val="000000"/>
          <w:sz w:val="24"/>
          <w:szCs w:val="24"/>
          <w:lang w:eastAsia="ro-RO"/>
        </w:rPr>
      </w:pPr>
      <w:r w:rsidRPr="00C9152F">
        <w:rPr>
          <w:rFonts w:ascii="Times New Roman" w:eastAsia="Times New Roman" w:hAnsi="Times New Roman" w:cs="Times New Roman"/>
          <w:noProof/>
          <w:color w:val="000000"/>
          <w:sz w:val="24"/>
          <w:szCs w:val="24"/>
          <w:lang w:eastAsia="ro-RO"/>
        </w:rPr>
        <w:t>coloana exploatare 7” la 1977 m, cimentată la zi;</w:t>
      </w:r>
    </w:p>
    <w:p w:rsidR="009726D7" w:rsidRDefault="00C9152F" w:rsidP="009726D7">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pt-BR" w:eastAsia="ro-RO"/>
        </w:rPr>
      </w:pPr>
      <w:r w:rsidRPr="00C9152F">
        <w:rPr>
          <w:rFonts w:ascii="Times New Roman" w:eastAsia="Times New Roman" w:hAnsi="Times New Roman" w:cs="Times New Roman"/>
          <w:noProof/>
          <w:color w:val="000000"/>
          <w:sz w:val="24"/>
          <w:szCs w:val="24"/>
          <w:lang w:val="it-IT" w:eastAsia="ro-RO"/>
        </w:rPr>
        <w:t xml:space="preserve">   Procedeul de foraj ce urmeaz</w:t>
      </w:r>
      <w:r w:rsidR="009726D7">
        <w:rPr>
          <w:rFonts w:ascii="Times New Roman" w:eastAsia="Times New Roman" w:hAnsi="Times New Roman" w:cs="Times New Roman"/>
          <w:noProof/>
          <w:color w:val="000000"/>
          <w:sz w:val="24"/>
          <w:szCs w:val="24"/>
          <w:lang w:val="it-IT" w:eastAsia="ro-RO"/>
        </w:rPr>
        <w:t>ă</w:t>
      </w:r>
      <w:r w:rsidRPr="00C9152F">
        <w:rPr>
          <w:rFonts w:ascii="Times New Roman" w:eastAsia="Times New Roman" w:hAnsi="Times New Roman" w:cs="Times New Roman"/>
          <w:noProof/>
          <w:color w:val="000000"/>
          <w:sz w:val="24"/>
          <w:szCs w:val="24"/>
          <w:lang w:val="it-IT" w:eastAsia="ro-RO"/>
        </w:rPr>
        <w:t xml:space="preserve"> a fi utilizat pentru execu</w:t>
      </w:r>
      <w:r w:rsidR="009726D7">
        <w:rPr>
          <w:rFonts w:ascii="Times New Roman" w:eastAsia="Times New Roman" w:hAnsi="Times New Roman" w:cs="Times New Roman"/>
          <w:noProof/>
          <w:color w:val="000000"/>
          <w:sz w:val="24"/>
          <w:szCs w:val="24"/>
          <w:lang w:val="it-IT" w:eastAsia="ro-RO"/>
        </w:rPr>
        <w:t>ț</w:t>
      </w:r>
      <w:r w:rsidRPr="00C9152F">
        <w:rPr>
          <w:rFonts w:ascii="Times New Roman" w:eastAsia="Times New Roman" w:hAnsi="Times New Roman" w:cs="Times New Roman"/>
          <w:noProof/>
          <w:color w:val="000000"/>
          <w:sz w:val="24"/>
          <w:szCs w:val="24"/>
          <w:lang w:val="it-IT" w:eastAsia="ro-RO"/>
        </w:rPr>
        <w:t>ia sondel</w:t>
      </w:r>
      <w:r w:rsidR="009726D7">
        <w:rPr>
          <w:rFonts w:ascii="Times New Roman" w:eastAsia="Times New Roman" w:hAnsi="Times New Roman" w:cs="Times New Roman"/>
          <w:noProof/>
          <w:color w:val="000000"/>
          <w:sz w:val="24"/>
          <w:szCs w:val="24"/>
          <w:lang w:val="it-IT" w:eastAsia="ro-RO"/>
        </w:rPr>
        <w:t>i</w:t>
      </w:r>
      <w:r w:rsidRPr="00C9152F">
        <w:rPr>
          <w:rFonts w:ascii="Times New Roman" w:eastAsia="Times New Roman" w:hAnsi="Times New Roman" w:cs="Times New Roman"/>
          <w:noProof/>
          <w:color w:val="000000"/>
          <w:sz w:val="24"/>
          <w:szCs w:val="24"/>
          <w:lang w:val="it-IT" w:eastAsia="ro-RO"/>
        </w:rPr>
        <w:t>este forajul rotativ cu circula</w:t>
      </w:r>
      <w:r w:rsidR="009726D7">
        <w:rPr>
          <w:rFonts w:ascii="Times New Roman" w:eastAsia="Times New Roman" w:hAnsi="Times New Roman" w:cs="Times New Roman"/>
          <w:noProof/>
          <w:color w:val="000000"/>
          <w:sz w:val="24"/>
          <w:szCs w:val="24"/>
          <w:lang w:val="it-IT" w:eastAsia="ro-RO"/>
        </w:rPr>
        <w:t>ț</w:t>
      </w:r>
      <w:r w:rsidRPr="00C9152F">
        <w:rPr>
          <w:rFonts w:ascii="Times New Roman" w:eastAsia="Times New Roman" w:hAnsi="Times New Roman" w:cs="Times New Roman"/>
          <w:noProof/>
          <w:color w:val="000000"/>
          <w:sz w:val="24"/>
          <w:szCs w:val="24"/>
          <w:lang w:val="it-IT" w:eastAsia="ro-RO"/>
        </w:rPr>
        <w:t xml:space="preserve">ie </w:t>
      </w:r>
      <w:r w:rsidRPr="00C9152F">
        <w:rPr>
          <w:rFonts w:ascii="Times New Roman" w:eastAsia="Times New Roman" w:hAnsi="Times New Roman" w:cs="Times New Roman"/>
          <w:noProof/>
          <w:color w:val="000000"/>
          <w:sz w:val="24"/>
          <w:szCs w:val="24"/>
          <w:lang w:val="pt-BR" w:eastAsia="ro-RO"/>
        </w:rPr>
        <w:t>permanent</w:t>
      </w:r>
      <w:r w:rsidR="009726D7">
        <w:rPr>
          <w:rFonts w:ascii="Times New Roman" w:eastAsia="Times New Roman" w:hAnsi="Times New Roman" w:cs="Times New Roman"/>
          <w:noProof/>
          <w:color w:val="000000"/>
          <w:sz w:val="24"/>
          <w:szCs w:val="24"/>
          <w:lang w:val="pt-BR" w:eastAsia="ro-RO"/>
        </w:rPr>
        <w:t>ă</w:t>
      </w:r>
      <w:r w:rsidRPr="00C9152F">
        <w:rPr>
          <w:rFonts w:ascii="Times New Roman" w:eastAsia="Times New Roman" w:hAnsi="Times New Roman" w:cs="Times New Roman"/>
          <w:noProof/>
          <w:color w:val="000000"/>
          <w:sz w:val="24"/>
          <w:szCs w:val="24"/>
          <w:lang w:val="pt-BR" w:eastAsia="ro-RO"/>
        </w:rPr>
        <w:t xml:space="preserve"> a fluidului de foraj. Echipamentul principal care asigur</w:t>
      </w:r>
      <w:r w:rsidR="009726D7">
        <w:rPr>
          <w:rFonts w:ascii="Times New Roman" w:eastAsia="Times New Roman" w:hAnsi="Times New Roman" w:cs="Times New Roman"/>
          <w:noProof/>
          <w:color w:val="000000"/>
          <w:sz w:val="24"/>
          <w:szCs w:val="24"/>
          <w:lang w:val="pt-BR" w:eastAsia="ro-RO"/>
        </w:rPr>
        <w:t>ă</w:t>
      </w:r>
      <w:r w:rsidRPr="00C9152F">
        <w:rPr>
          <w:rFonts w:ascii="Times New Roman" w:eastAsia="Times New Roman" w:hAnsi="Times New Roman" w:cs="Times New Roman"/>
          <w:noProof/>
          <w:color w:val="000000"/>
          <w:sz w:val="24"/>
          <w:szCs w:val="24"/>
          <w:lang w:val="pt-BR" w:eastAsia="ro-RO"/>
        </w:rPr>
        <w:t xml:space="preserve"> execu</w:t>
      </w:r>
      <w:r w:rsidR="009726D7">
        <w:rPr>
          <w:rFonts w:ascii="Times New Roman" w:eastAsia="Times New Roman" w:hAnsi="Times New Roman" w:cs="Times New Roman"/>
          <w:noProof/>
          <w:color w:val="000000"/>
          <w:sz w:val="24"/>
          <w:szCs w:val="24"/>
          <w:lang w:val="pt-BR" w:eastAsia="ro-RO"/>
        </w:rPr>
        <w:t>ția forajului este instalaț</w:t>
      </w:r>
      <w:r w:rsidRPr="00C9152F">
        <w:rPr>
          <w:rFonts w:ascii="Times New Roman" w:eastAsia="Times New Roman" w:hAnsi="Times New Roman" w:cs="Times New Roman"/>
          <w:noProof/>
          <w:color w:val="000000"/>
          <w:sz w:val="24"/>
          <w:szCs w:val="24"/>
          <w:lang w:val="pt-BR" w:eastAsia="ro-RO"/>
        </w:rPr>
        <w:t>ie termic</w:t>
      </w:r>
      <w:r w:rsidR="009726D7">
        <w:rPr>
          <w:rFonts w:ascii="Times New Roman" w:eastAsia="Times New Roman" w:hAnsi="Times New Roman" w:cs="Times New Roman"/>
          <w:noProof/>
          <w:color w:val="000000"/>
          <w:sz w:val="24"/>
          <w:szCs w:val="24"/>
          <w:lang w:val="pt-BR" w:eastAsia="ro-RO"/>
        </w:rPr>
        <w:t>ă</w:t>
      </w:r>
      <w:r w:rsidRPr="00C9152F">
        <w:rPr>
          <w:rFonts w:ascii="Times New Roman" w:eastAsia="Times New Roman" w:hAnsi="Times New Roman" w:cs="Times New Roman"/>
          <w:noProof/>
          <w:color w:val="000000"/>
          <w:sz w:val="24"/>
          <w:szCs w:val="24"/>
          <w:lang w:val="pt-BR" w:eastAsia="ro-RO"/>
        </w:rPr>
        <w:t xml:space="preserve"> de foraj tip UPET TD 125</w:t>
      </w:r>
      <w:r w:rsidR="009726D7">
        <w:rPr>
          <w:rFonts w:ascii="Times New Roman" w:eastAsia="Times New Roman" w:hAnsi="Times New Roman" w:cs="Times New Roman"/>
          <w:noProof/>
          <w:color w:val="000000"/>
          <w:sz w:val="24"/>
          <w:szCs w:val="24"/>
          <w:lang w:val="pt-BR" w:eastAsia="ro-RO"/>
        </w:rPr>
        <w:t>.</w:t>
      </w:r>
    </w:p>
    <w:p w:rsidR="009726D7" w:rsidRPr="009726D7" w:rsidRDefault="009726D7" w:rsidP="009726D7">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val="pt-BR" w:eastAsia="ro-RO"/>
        </w:rPr>
      </w:pPr>
      <w:r w:rsidRPr="000C651A">
        <w:rPr>
          <w:rFonts w:cs="Arial"/>
          <w:color w:val="000000"/>
          <w:szCs w:val="24"/>
        </w:rPr>
        <w:tab/>
      </w:r>
      <w:r w:rsidRPr="009726D7">
        <w:rPr>
          <w:rFonts w:ascii="Times New Roman" w:hAnsi="Times New Roman" w:cs="Times New Roman"/>
          <w:color w:val="000000"/>
          <w:sz w:val="24"/>
          <w:szCs w:val="24"/>
        </w:rPr>
        <w:t>Amenajarea terenului presupune realizarea următoarelor lucrări:</w:t>
      </w:r>
    </w:p>
    <w:p w:rsidR="009726D7" w:rsidRPr="009726D7" w:rsidRDefault="009726D7" w:rsidP="009726D7">
      <w:pPr>
        <w:numPr>
          <w:ilvl w:val="0"/>
          <w:numId w:val="34"/>
        </w:numPr>
        <w:tabs>
          <w:tab w:val="clear" w:pos="360"/>
        </w:tabs>
        <w:spacing w:after="0" w:line="240" w:lineRule="auto"/>
        <w:ind w:left="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amenajare careu la sondă (pentru instalaţia de foraj şi instalaţia de probe).</w:t>
      </w:r>
    </w:p>
    <w:p w:rsidR="009726D7" w:rsidRPr="009726D7" w:rsidRDefault="009726D7" w:rsidP="009726D7">
      <w:pPr>
        <w:spacing w:after="0" w:line="240" w:lineRule="auto"/>
        <w:jc w:val="both"/>
        <w:rPr>
          <w:rFonts w:ascii="Times New Roman" w:hAnsi="Times New Roman" w:cs="Times New Roman"/>
          <w:b/>
          <w:color w:val="000000"/>
          <w:sz w:val="24"/>
          <w:szCs w:val="24"/>
        </w:rPr>
      </w:pPr>
      <w:r w:rsidRPr="009726D7">
        <w:rPr>
          <w:rFonts w:ascii="Times New Roman" w:hAnsi="Times New Roman" w:cs="Times New Roman"/>
          <w:b/>
          <w:color w:val="000000"/>
          <w:sz w:val="24"/>
          <w:szCs w:val="24"/>
          <w:lang w:val="pt-BR"/>
        </w:rPr>
        <w:t xml:space="preserve">              Suprafa</w:t>
      </w:r>
      <w:r>
        <w:rPr>
          <w:rFonts w:ascii="Times New Roman" w:hAnsi="Times New Roman" w:cs="Times New Roman"/>
          <w:b/>
          <w:color w:val="000000"/>
          <w:sz w:val="24"/>
          <w:szCs w:val="24"/>
          <w:lang w:val="pt-BR"/>
        </w:rPr>
        <w:t>ț</w:t>
      </w:r>
      <w:r w:rsidRPr="009726D7">
        <w:rPr>
          <w:rFonts w:ascii="Times New Roman" w:hAnsi="Times New Roman" w:cs="Times New Roman"/>
          <w:b/>
          <w:color w:val="000000"/>
          <w:sz w:val="24"/>
          <w:szCs w:val="24"/>
          <w:lang w:val="pt-BR"/>
        </w:rPr>
        <w:t>a total</w:t>
      </w:r>
      <w:r>
        <w:rPr>
          <w:rFonts w:ascii="Times New Roman" w:hAnsi="Times New Roman" w:cs="Times New Roman"/>
          <w:b/>
          <w:color w:val="000000"/>
          <w:sz w:val="24"/>
          <w:szCs w:val="24"/>
          <w:lang w:val="pt-BR"/>
        </w:rPr>
        <w:t>ă</w:t>
      </w:r>
      <w:r w:rsidRPr="009726D7">
        <w:rPr>
          <w:rFonts w:ascii="Times New Roman" w:hAnsi="Times New Roman" w:cs="Times New Roman"/>
          <w:b/>
          <w:color w:val="000000"/>
          <w:sz w:val="24"/>
          <w:szCs w:val="24"/>
          <w:lang w:val="pt-BR"/>
        </w:rPr>
        <w:t xml:space="preserve"> = 4210 m</w:t>
      </w:r>
      <w:r w:rsidRPr="009726D7">
        <w:rPr>
          <w:rFonts w:ascii="Times New Roman" w:hAnsi="Times New Roman" w:cs="Times New Roman"/>
          <w:b/>
          <w:color w:val="000000"/>
          <w:sz w:val="24"/>
          <w:szCs w:val="24"/>
          <w:vertAlign w:val="superscript"/>
          <w:lang w:val="pt-BR"/>
        </w:rPr>
        <w:t>2</w:t>
      </w:r>
      <w:r w:rsidRPr="009726D7">
        <w:rPr>
          <w:rFonts w:ascii="Times New Roman" w:hAnsi="Times New Roman" w:cs="Times New Roman"/>
          <w:b/>
          <w:color w:val="000000"/>
          <w:sz w:val="24"/>
          <w:szCs w:val="24"/>
          <w:lang w:val="pt-BR"/>
        </w:rPr>
        <w:t xml:space="preserve">,  </w:t>
      </w:r>
      <w:r w:rsidRPr="009726D7">
        <w:rPr>
          <w:rFonts w:ascii="Times New Roman" w:hAnsi="Times New Roman" w:cs="Times New Roman"/>
          <w:color w:val="000000"/>
          <w:sz w:val="24"/>
          <w:szCs w:val="24"/>
          <w:lang w:val="pt-BR"/>
        </w:rPr>
        <w:t>din care :</w:t>
      </w:r>
    </w:p>
    <w:p w:rsidR="009726D7" w:rsidRPr="009726D7" w:rsidRDefault="009726D7" w:rsidP="009726D7">
      <w:pPr>
        <w:spacing w:after="0" w:line="240" w:lineRule="auto"/>
        <w:ind w:firstLine="709"/>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lang w:val="fr-FR"/>
        </w:rPr>
        <w:t xml:space="preserve">- </w:t>
      </w:r>
      <w:proofErr w:type="spellStart"/>
      <w:r w:rsidRPr="009726D7">
        <w:rPr>
          <w:rFonts w:ascii="Times New Roman" w:hAnsi="Times New Roman" w:cs="Times New Roman"/>
          <w:color w:val="000000"/>
          <w:sz w:val="24"/>
          <w:szCs w:val="24"/>
          <w:lang w:val="fr-FR"/>
        </w:rPr>
        <w:t>suprafa</w:t>
      </w:r>
      <w:r>
        <w:rPr>
          <w:rFonts w:ascii="Times New Roman" w:hAnsi="Times New Roman" w:cs="Times New Roman"/>
          <w:color w:val="000000"/>
          <w:sz w:val="24"/>
          <w:szCs w:val="24"/>
          <w:lang w:val="fr-FR"/>
        </w:rPr>
        <w:t>ță</w:t>
      </w:r>
      <w:proofErr w:type="spellEnd"/>
      <w:r w:rsidRPr="009726D7">
        <w:rPr>
          <w:rFonts w:ascii="Times New Roman" w:hAnsi="Times New Roman" w:cs="Times New Roman"/>
          <w:color w:val="000000"/>
          <w:sz w:val="24"/>
          <w:szCs w:val="24"/>
          <w:lang w:val="fr-FR"/>
        </w:rPr>
        <w:t xml:space="preserve"> </w:t>
      </w:r>
      <w:proofErr w:type="spellStart"/>
      <w:r w:rsidRPr="009726D7">
        <w:rPr>
          <w:rFonts w:ascii="Times New Roman" w:hAnsi="Times New Roman" w:cs="Times New Roman"/>
          <w:color w:val="000000"/>
          <w:sz w:val="24"/>
          <w:szCs w:val="24"/>
          <w:lang w:val="fr-FR"/>
        </w:rPr>
        <w:t>instala</w:t>
      </w:r>
      <w:r>
        <w:rPr>
          <w:rFonts w:ascii="Times New Roman" w:hAnsi="Times New Roman" w:cs="Times New Roman"/>
          <w:color w:val="000000"/>
          <w:sz w:val="24"/>
          <w:szCs w:val="24"/>
          <w:lang w:val="fr-FR"/>
        </w:rPr>
        <w:t>ț</w:t>
      </w:r>
      <w:r w:rsidRPr="009726D7">
        <w:rPr>
          <w:rFonts w:ascii="Times New Roman" w:hAnsi="Times New Roman" w:cs="Times New Roman"/>
          <w:color w:val="000000"/>
          <w:sz w:val="24"/>
          <w:szCs w:val="24"/>
          <w:lang w:val="fr-FR"/>
        </w:rPr>
        <w:t>ie</w:t>
      </w:r>
      <w:proofErr w:type="spellEnd"/>
      <w:r w:rsidRPr="009726D7">
        <w:rPr>
          <w:rFonts w:ascii="Times New Roman" w:hAnsi="Times New Roman" w:cs="Times New Roman"/>
          <w:color w:val="000000"/>
          <w:sz w:val="24"/>
          <w:szCs w:val="24"/>
          <w:lang w:val="fr-FR"/>
        </w:rPr>
        <w:t xml:space="preserve"> </w:t>
      </w:r>
      <w:proofErr w:type="spellStart"/>
      <w:r w:rsidRPr="009726D7">
        <w:rPr>
          <w:rFonts w:ascii="Times New Roman" w:hAnsi="Times New Roman" w:cs="Times New Roman"/>
          <w:color w:val="000000"/>
          <w:sz w:val="24"/>
          <w:szCs w:val="24"/>
          <w:lang w:val="fr-FR"/>
        </w:rPr>
        <w:t>foraj</w:t>
      </w:r>
      <w:proofErr w:type="spellEnd"/>
      <w:r w:rsidRPr="009726D7">
        <w:rPr>
          <w:rFonts w:ascii="Times New Roman" w:hAnsi="Times New Roman" w:cs="Times New Roman"/>
          <w:color w:val="000000"/>
          <w:sz w:val="24"/>
          <w:szCs w:val="24"/>
          <w:lang w:val="fr-FR"/>
        </w:rPr>
        <w:t xml:space="preserve"> = 3721 </w:t>
      </w:r>
      <w:r w:rsidRPr="009726D7">
        <w:rPr>
          <w:rFonts w:ascii="Times New Roman" w:hAnsi="Times New Roman" w:cs="Times New Roman"/>
          <w:color w:val="000000"/>
          <w:sz w:val="24"/>
          <w:szCs w:val="24"/>
        </w:rPr>
        <w:t>m</w:t>
      </w:r>
      <w:r w:rsidRPr="009726D7">
        <w:rPr>
          <w:rFonts w:ascii="Times New Roman" w:hAnsi="Times New Roman" w:cs="Times New Roman"/>
          <w:color w:val="000000"/>
          <w:sz w:val="24"/>
          <w:szCs w:val="24"/>
          <w:vertAlign w:val="superscript"/>
        </w:rPr>
        <w:t>2</w:t>
      </w:r>
      <w:r w:rsidRPr="009726D7">
        <w:rPr>
          <w:rFonts w:ascii="Times New Roman" w:hAnsi="Times New Roman" w:cs="Times New Roman"/>
          <w:color w:val="000000"/>
          <w:sz w:val="24"/>
          <w:szCs w:val="24"/>
        </w:rPr>
        <w:t xml:space="preserve">, </w:t>
      </w:r>
    </w:p>
    <w:p w:rsidR="009726D7" w:rsidRPr="009726D7" w:rsidRDefault="009726D7" w:rsidP="009726D7">
      <w:pPr>
        <w:spacing w:after="0" w:line="240" w:lineRule="auto"/>
        <w:ind w:firstLine="709"/>
        <w:jc w:val="both"/>
        <w:rPr>
          <w:rFonts w:ascii="Times New Roman" w:hAnsi="Times New Roman" w:cs="Times New Roman"/>
          <w:color w:val="000000"/>
          <w:sz w:val="24"/>
          <w:szCs w:val="24"/>
          <w:lang w:val="fr-FR"/>
        </w:rPr>
      </w:pPr>
      <w:r w:rsidRPr="009726D7">
        <w:rPr>
          <w:rFonts w:ascii="Times New Roman" w:hAnsi="Times New Roman" w:cs="Times New Roman"/>
          <w:color w:val="000000"/>
          <w:sz w:val="24"/>
          <w:szCs w:val="24"/>
        </w:rPr>
        <w:t xml:space="preserve">- </w:t>
      </w:r>
      <w:proofErr w:type="spellStart"/>
      <w:r w:rsidRPr="009726D7">
        <w:rPr>
          <w:rFonts w:ascii="Times New Roman" w:hAnsi="Times New Roman" w:cs="Times New Roman"/>
          <w:color w:val="000000"/>
          <w:sz w:val="24"/>
          <w:szCs w:val="24"/>
          <w:lang w:val="fr-FR"/>
        </w:rPr>
        <w:t>suprafa</w:t>
      </w:r>
      <w:r>
        <w:rPr>
          <w:rFonts w:ascii="Times New Roman" w:hAnsi="Times New Roman" w:cs="Times New Roman"/>
          <w:color w:val="000000"/>
          <w:sz w:val="24"/>
          <w:szCs w:val="24"/>
          <w:lang w:val="fr-FR"/>
        </w:rPr>
        <w:t>ță</w:t>
      </w:r>
      <w:proofErr w:type="spellEnd"/>
      <w:r w:rsidRPr="009726D7">
        <w:rPr>
          <w:rFonts w:ascii="Times New Roman" w:hAnsi="Times New Roman" w:cs="Times New Roman"/>
          <w:color w:val="000000"/>
          <w:sz w:val="24"/>
          <w:szCs w:val="24"/>
          <w:lang w:val="fr-FR"/>
        </w:rPr>
        <w:t xml:space="preserve"> </w:t>
      </w:r>
      <w:proofErr w:type="spellStart"/>
      <w:r w:rsidRPr="009726D7">
        <w:rPr>
          <w:rFonts w:ascii="Times New Roman" w:hAnsi="Times New Roman" w:cs="Times New Roman"/>
          <w:color w:val="000000"/>
          <w:sz w:val="24"/>
          <w:szCs w:val="24"/>
          <w:lang w:val="fr-FR"/>
        </w:rPr>
        <w:t>depozit</w:t>
      </w:r>
      <w:proofErr w:type="spellEnd"/>
      <w:r w:rsidRPr="009726D7">
        <w:rPr>
          <w:rFonts w:ascii="Times New Roman" w:hAnsi="Times New Roman" w:cs="Times New Roman"/>
          <w:color w:val="000000"/>
          <w:sz w:val="24"/>
          <w:szCs w:val="24"/>
          <w:lang w:val="fr-FR"/>
        </w:rPr>
        <w:t xml:space="preserve"> sol </w:t>
      </w:r>
      <w:proofErr w:type="spellStart"/>
      <w:r w:rsidRPr="009726D7">
        <w:rPr>
          <w:rFonts w:ascii="Times New Roman" w:hAnsi="Times New Roman" w:cs="Times New Roman"/>
          <w:color w:val="000000"/>
          <w:sz w:val="24"/>
          <w:szCs w:val="24"/>
          <w:lang w:val="fr-FR"/>
        </w:rPr>
        <w:t>vegetal</w:t>
      </w:r>
      <w:proofErr w:type="spellEnd"/>
      <w:r w:rsidRPr="009726D7">
        <w:rPr>
          <w:rFonts w:ascii="Times New Roman" w:hAnsi="Times New Roman" w:cs="Times New Roman"/>
          <w:color w:val="000000"/>
          <w:sz w:val="24"/>
          <w:szCs w:val="24"/>
          <w:lang w:val="fr-FR"/>
        </w:rPr>
        <w:t xml:space="preserve"> = 489 </w:t>
      </w:r>
      <w:r w:rsidRPr="009726D7">
        <w:rPr>
          <w:rFonts w:ascii="Times New Roman" w:hAnsi="Times New Roman" w:cs="Times New Roman"/>
          <w:color w:val="000000"/>
          <w:sz w:val="24"/>
          <w:szCs w:val="24"/>
        </w:rPr>
        <w:t>m</w:t>
      </w:r>
      <w:r w:rsidRPr="009726D7">
        <w:rPr>
          <w:rFonts w:ascii="Times New Roman" w:hAnsi="Times New Roman" w:cs="Times New Roman"/>
          <w:color w:val="000000"/>
          <w:sz w:val="24"/>
          <w:szCs w:val="24"/>
          <w:vertAlign w:val="superscript"/>
        </w:rPr>
        <w:t>2</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Terasamente</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Scos cioate; S = 2610 m</w:t>
      </w:r>
      <w:r w:rsidRPr="009726D7">
        <w:rPr>
          <w:rFonts w:ascii="Times New Roman" w:hAnsi="Times New Roman" w:cs="Times New Roman"/>
          <w:color w:val="000000"/>
          <w:sz w:val="24"/>
          <w:szCs w:val="24"/>
          <w:vertAlign w:val="superscript"/>
          <w:lang w:val="pt-BR"/>
        </w:rPr>
        <w:t>2</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Decopertare strat vegetal pe 20 cm adâncime;</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Nivelat platforma </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Volum s</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p</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tur</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 294 m</w:t>
      </w:r>
      <w:r w:rsidRPr="009726D7">
        <w:rPr>
          <w:rFonts w:ascii="Times New Roman" w:hAnsi="Times New Roman" w:cs="Times New Roman"/>
          <w:color w:val="000000"/>
          <w:sz w:val="24"/>
          <w:szCs w:val="24"/>
          <w:vertAlign w:val="superscript"/>
          <w:lang w:val="pt-BR"/>
        </w:rPr>
        <w:t>3</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Şanţ din pământ; h= 0.30 m = 86 m</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Finisat suprafa</w:t>
      </w:r>
      <w:r w:rsidR="00B3601D">
        <w:rPr>
          <w:rFonts w:ascii="Times New Roman" w:hAnsi="Times New Roman" w:cs="Times New Roman"/>
          <w:color w:val="000000"/>
          <w:sz w:val="24"/>
          <w:szCs w:val="24"/>
          <w:lang w:val="pt-BR"/>
        </w:rPr>
        <w:t>ță</w:t>
      </w:r>
      <w:r w:rsidRPr="009726D7">
        <w:rPr>
          <w:rFonts w:ascii="Times New Roman" w:hAnsi="Times New Roman" w:cs="Times New Roman"/>
          <w:color w:val="000000"/>
          <w:sz w:val="24"/>
          <w:szCs w:val="24"/>
          <w:lang w:val="pt-BR"/>
        </w:rPr>
        <w:t xml:space="preserve"> taluze; S=34 m</w:t>
      </w:r>
      <w:r w:rsidRPr="009726D7">
        <w:rPr>
          <w:rFonts w:ascii="Times New Roman" w:hAnsi="Times New Roman" w:cs="Times New Roman"/>
          <w:color w:val="000000"/>
          <w:sz w:val="24"/>
          <w:szCs w:val="24"/>
          <w:vertAlign w:val="superscript"/>
          <w:lang w:val="pt-BR"/>
        </w:rPr>
        <w:t>2</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Nivelat platform</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terasamente = 3292 m</w:t>
      </w:r>
      <w:r w:rsidRPr="00B3601D">
        <w:rPr>
          <w:rFonts w:ascii="Times New Roman" w:hAnsi="Times New Roman" w:cs="Times New Roman"/>
          <w:color w:val="000000"/>
          <w:sz w:val="24"/>
          <w:szCs w:val="24"/>
          <w:vertAlign w:val="superscript"/>
          <w:lang w:val="pt-BR"/>
        </w:rPr>
        <w:t>2</w:t>
      </w:r>
    </w:p>
    <w:p w:rsidR="009726D7" w:rsidRPr="009726D7" w:rsidRDefault="009726D7" w:rsidP="00B3601D">
      <w:pPr>
        <w:spacing w:after="0" w:line="240" w:lineRule="auto"/>
        <w:ind w:firstLine="709"/>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Preg</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tirea patului platformei pentru a</w:t>
      </w:r>
      <w:r w:rsidR="00B3601D">
        <w:rPr>
          <w:rFonts w:ascii="Times New Roman" w:hAnsi="Times New Roman" w:cs="Times New Roman"/>
          <w:color w:val="000000"/>
          <w:sz w:val="24"/>
          <w:szCs w:val="24"/>
          <w:lang w:val="pt-BR"/>
        </w:rPr>
        <w:t>ș</w:t>
      </w:r>
      <w:r w:rsidRPr="009726D7">
        <w:rPr>
          <w:rFonts w:ascii="Times New Roman" w:hAnsi="Times New Roman" w:cs="Times New Roman"/>
          <w:color w:val="000000"/>
          <w:sz w:val="24"/>
          <w:szCs w:val="24"/>
          <w:lang w:val="pt-BR"/>
        </w:rPr>
        <w:t>ternere straturi superioare (platform</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instala</w:t>
      </w:r>
      <w:r w:rsidR="00B3601D">
        <w:rPr>
          <w:rFonts w:ascii="Times New Roman" w:hAnsi="Times New Roman" w:cs="Times New Roman"/>
          <w:color w:val="000000"/>
          <w:sz w:val="24"/>
          <w:szCs w:val="24"/>
          <w:lang w:val="pt-BR"/>
        </w:rPr>
        <w:t>ț</w:t>
      </w:r>
      <w:r w:rsidRPr="009726D7">
        <w:rPr>
          <w:rFonts w:ascii="Times New Roman" w:hAnsi="Times New Roman" w:cs="Times New Roman"/>
          <w:color w:val="000000"/>
          <w:sz w:val="24"/>
          <w:szCs w:val="24"/>
          <w:lang w:val="pt-BR"/>
        </w:rPr>
        <w:t xml:space="preserve">ie foraj) ; </w:t>
      </w:r>
    </w:p>
    <w:p w:rsidR="009726D7" w:rsidRPr="009726D7" w:rsidRDefault="009726D7" w:rsidP="00B3601D">
      <w:pPr>
        <w:spacing w:after="0" w:line="240" w:lineRule="auto"/>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ab/>
        <w:t>S = 3206 m</w:t>
      </w:r>
      <w:r w:rsidRPr="009726D7">
        <w:rPr>
          <w:rFonts w:ascii="Times New Roman" w:hAnsi="Times New Roman" w:cs="Times New Roman"/>
          <w:color w:val="000000"/>
          <w:sz w:val="24"/>
          <w:szCs w:val="24"/>
          <w:vertAlign w:val="superscript"/>
          <w:lang w:val="pt-BR"/>
        </w:rPr>
        <w:t>2</w:t>
      </w:r>
      <w:r w:rsidRPr="009726D7">
        <w:rPr>
          <w:rFonts w:ascii="Times New Roman" w:hAnsi="Times New Roman" w:cs="Times New Roman"/>
          <w:color w:val="000000"/>
          <w:sz w:val="24"/>
          <w:szCs w:val="24"/>
          <w:lang w:val="pt-BR"/>
        </w:rPr>
        <w:t>.</w:t>
      </w:r>
    </w:p>
    <w:p w:rsidR="009726D7" w:rsidRPr="009726D7" w:rsidRDefault="00B3601D" w:rsidP="00B3601D">
      <w:pPr>
        <w:tabs>
          <w:tab w:val="left" w:pos="709"/>
        </w:tabs>
        <w:spacing w:after="120"/>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      </w:t>
      </w:r>
      <w:r w:rsidR="009726D7" w:rsidRPr="009726D7">
        <w:rPr>
          <w:rFonts w:ascii="Times New Roman" w:hAnsi="Times New Roman" w:cs="Times New Roman"/>
          <w:color w:val="000000"/>
          <w:sz w:val="24"/>
          <w:szCs w:val="24"/>
          <w:lang w:val="pt-BR"/>
        </w:rPr>
        <w:t xml:space="preserve">   </w:t>
      </w:r>
      <w:r w:rsidR="009726D7" w:rsidRPr="009726D7">
        <w:rPr>
          <w:rFonts w:ascii="Times New Roman" w:hAnsi="Times New Roman" w:cs="Times New Roman"/>
          <w:color w:val="000000"/>
          <w:sz w:val="24"/>
          <w:szCs w:val="24"/>
          <w:lang w:val="pt-BR"/>
        </w:rPr>
        <w:tab/>
        <w:t>Suprastructura</w:t>
      </w:r>
    </w:p>
    <w:p w:rsidR="009726D7" w:rsidRPr="009726D7" w:rsidRDefault="009726D7" w:rsidP="009726D7">
      <w:pPr>
        <w:spacing w:after="120"/>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 Pe suprafa</w:t>
      </w:r>
      <w:r w:rsidR="00B3601D">
        <w:rPr>
          <w:rFonts w:ascii="Times New Roman" w:hAnsi="Times New Roman" w:cs="Times New Roman"/>
          <w:color w:val="000000"/>
          <w:sz w:val="24"/>
          <w:szCs w:val="24"/>
          <w:lang w:val="pt-BR"/>
        </w:rPr>
        <w:t>ț</w:t>
      </w:r>
      <w:r w:rsidRPr="009726D7">
        <w:rPr>
          <w:rFonts w:ascii="Times New Roman" w:hAnsi="Times New Roman" w:cs="Times New Roman"/>
          <w:color w:val="000000"/>
          <w:sz w:val="24"/>
          <w:szCs w:val="24"/>
          <w:lang w:val="pt-BR"/>
        </w:rPr>
        <w:t>a ocupat</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de platforma instala</w:t>
      </w:r>
      <w:r w:rsidR="00B3601D">
        <w:rPr>
          <w:rFonts w:ascii="Times New Roman" w:hAnsi="Times New Roman" w:cs="Times New Roman"/>
          <w:color w:val="000000"/>
          <w:sz w:val="24"/>
          <w:szCs w:val="24"/>
          <w:lang w:val="pt-BR"/>
        </w:rPr>
        <w:t>ț</w:t>
      </w:r>
      <w:r w:rsidRPr="009726D7">
        <w:rPr>
          <w:rFonts w:ascii="Times New Roman" w:hAnsi="Times New Roman" w:cs="Times New Roman"/>
          <w:color w:val="000000"/>
          <w:sz w:val="24"/>
          <w:szCs w:val="24"/>
          <w:lang w:val="pt-BR"/>
        </w:rPr>
        <w:t xml:space="preserve">iei de foraj </w:t>
      </w:r>
      <w:r w:rsidR="00B3601D">
        <w:rPr>
          <w:rFonts w:ascii="Times New Roman" w:hAnsi="Times New Roman" w:cs="Times New Roman"/>
          <w:color w:val="000000"/>
          <w:sz w:val="24"/>
          <w:szCs w:val="24"/>
          <w:lang w:val="pt-BR"/>
        </w:rPr>
        <w:t>ș</w:t>
      </w:r>
      <w:r w:rsidRPr="009726D7">
        <w:rPr>
          <w:rFonts w:ascii="Times New Roman" w:hAnsi="Times New Roman" w:cs="Times New Roman"/>
          <w:color w:val="000000"/>
          <w:sz w:val="24"/>
          <w:szCs w:val="24"/>
          <w:lang w:val="pt-BR"/>
        </w:rPr>
        <w:t xml:space="preserve">i a drumului interior </w:t>
      </w:r>
      <w:r w:rsidR="00B3601D">
        <w:rPr>
          <w:rFonts w:ascii="Times New Roman" w:hAnsi="Times New Roman" w:cs="Times New Roman"/>
          <w:color w:val="000000"/>
          <w:sz w:val="24"/>
          <w:szCs w:val="24"/>
          <w:lang w:val="pt-BR"/>
        </w:rPr>
        <w:t>ș</w:t>
      </w:r>
      <w:r w:rsidRPr="009726D7">
        <w:rPr>
          <w:rFonts w:ascii="Times New Roman" w:hAnsi="Times New Roman" w:cs="Times New Roman"/>
          <w:color w:val="000000"/>
          <w:sz w:val="24"/>
          <w:szCs w:val="24"/>
          <w:lang w:val="pt-BR"/>
        </w:rPr>
        <w:t>i platform</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agregate (S= 3113 m</w:t>
      </w:r>
      <w:r w:rsidRPr="009726D7">
        <w:rPr>
          <w:rFonts w:ascii="Times New Roman" w:hAnsi="Times New Roman" w:cs="Times New Roman"/>
          <w:color w:val="000000"/>
          <w:sz w:val="24"/>
          <w:szCs w:val="24"/>
          <w:vertAlign w:val="superscript"/>
          <w:lang w:val="pt-BR"/>
        </w:rPr>
        <w:t>2</w:t>
      </w:r>
      <w:r w:rsidRPr="009726D7">
        <w:rPr>
          <w:rFonts w:ascii="Times New Roman" w:hAnsi="Times New Roman" w:cs="Times New Roman"/>
          <w:color w:val="000000"/>
          <w:sz w:val="24"/>
          <w:szCs w:val="24"/>
          <w:lang w:val="pt-BR"/>
        </w:rPr>
        <w:t>) suprastructura va fi constituit</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din:          </w:t>
      </w:r>
    </w:p>
    <w:p w:rsidR="009726D7" w:rsidRPr="009726D7" w:rsidRDefault="009726D7" w:rsidP="009726D7">
      <w:pPr>
        <w:numPr>
          <w:ilvl w:val="0"/>
          <w:numId w:val="37"/>
        </w:numPr>
        <w:tabs>
          <w:tab w:val="clear" w:pos="397"/>
          <w:tab w:val="num" w:pos="1514"/>
        </w:tabs>
        <w:spacing w:after="120" w:line="240" w:lineRule="auto"/>
        <w:ind w:left="1514"/>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Funda</w:t>
      </w:r>
      <w:r w:rsidR="00B3601D">
        <w:rPr>
          <w:rFonts w:ascii="Times New Roman" w:hAnsi="Times New Roman" w:cs="Times New Roman"/>
          <w:color w:val="000000"/>
          <w:sz w:val="24"/>
          <w:szCs w:val="24"/>
          <w:lang w:val="pt-BR"/>
        </w:rPr>
        <w:t>ț</w:t>
      </w:r>
      <w:r w:rsidRPr="009726D7">
        <w:rPr>
          <w:rFonts w:ascii="Times New Roman" w:hAnsi="Times New Roman" w:cs="Times New Roman"/>
          <w:color w:val="000000"/>
          <w:sz w:val="24"/>
          <w:szCs w:val="24"/>
          <w:lang w:val="pt-BR"/>
        </w:rPr>
        <w:t xml:space="preserve">ie amestec de balast optimal, </w:t>
      </w:r>
      <w:r w:rsidR="00B3601D">
        <w:rPr>
          <w:rFonts w:ascii="Times New Roman" w:hAnsi="Times New Roman" w:cs="Times New Roman"/>
          <w:color w:val="000000"/>
          <w:sz w:val="24"/>
          <w:szCs w:val="24"/>
          <w:lang w:val="pt-BR"/>
        </w:rPr>
        <w:t>î</w:t>
      </w:r>
      <w:r w:rsidRPr="009726D7">
        <w:rPr>
          <w:rFonts w:ascii="Times New Roman" w:hAnsi="Times New Roman" w:cs="Times New Roman"/>
          <w:color w:val="000000"/>
          <w:sz w:val="24"/>
          <w:szCs w:val="24"/>
          <w:lang w:val="pt-BR"/>
        </w:rPr>
        <w:t xml:space="preserve">n grosime de </w:t>
      </w:r>
      <w:smartTag w:uri="urn:schemas-microsoft-com:office:smarttags" w:element="metricconverter">
        <w:smartTagPr>
          <w:attr w:name="ProductID" w:val="30 cm"/>
        </w:smartTagPr>
        <w:r w:rsidRPr="009726D7">
          <w:rPr>
            <w:rFonts w:ascii="Times New Roman" w:hAnsi="Times New Roman" w:cs="Times New Roman"/>
            <w:color w:val="000000"/>
            <w:sz w:val="24"/>
            <w:szCs w:val="24"/>
            <w:lang w:val="pt-BR"/>
          </w:rPr>
          <w:t>30 cm</w:t>
        </w:r>
      </w:smartTag>
      <w:r w:rsidRPr="009726D7">
        <w:rPr>
          <w:rFonts w:ascii="Times New Roman" w:hAnsi="Times New Roman" w:cs="Times New Roman"/>
          <w:color w:val="000000"/>
          <w:sz w:val="24"/>
          <w:szCs w:val="24"/>
          <w:lang w:val="pt-BR"/>
        </w:rPr>
        <w:t xml:space="preserve"> dup</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compactare;</w:t>
      </w:r>
    </w:p>
    <w:p w:rsidR="009726D7" w:rsidRPr="009726D7" w:rsidRDefault="009726D7" w:rsidP="009726D7">
      <w:pPr>
        <w:numPr>
          <w:ilvl w:val="0"/>
          <w:numId w:val="37"/>
        </w:numPr>
        <w:tabs>
          <w:tab w:val="clear" w:pos="397"/>
          <w:tab w:val="num" w:pos="1514"/>
        </w:tabs>
        <w:spacing w:after="120" w:line="240" w:lineRule="auto"/>
        <w:ind w:left="1514"/>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Funda</w:t>
      </w:r>
      <w:r w:rsidR="00B3601D">
        <w:rPr>
          <w:rFonts w:ascii="Times New Roman" w:hAnsi="Times New Roman" w:cs="Times New Roman"/>
          <w:color w:val="000000"/>
          <w:sz w:val="24"/>
          <w:szCs w:val="24"/>
          <w:lang w:val="pt-BR"/>
        </w:rPr>
        <w:t>ție amestec de balast optimal, î</w:t>
      </w:r>
      <w:r w:rsidRPr="009726D7">
        <w:rPr>
          <w:rFonts w:ascii="Times New Roman" w:hAnsi="Times New Roman" w:cs="Times New Roman"/>
          <w:color w:val="000000"/>
          <w:sz w:val="24"/>
          <w:szCs w:val="24"/>
          <w:lang w:val="pt-BR"/>
        </w:rPr>
        <w:t>n grosime de 10 cm dup</w:t>
      </w:r>
      <w:r w:rsidR="00B3601D">
        <w:rPr>
          <w:rFonts w:ascii="Times New Roman" w:hAnsi="Times New Roman" w:cs="Times New Roman"/>
          <w:color w:val="000000"/>
          <w:sz w:val="24"/>
          <w:szCs w:val="24"/>
          <w:lang w:val="pt-BR"/>
        </w:rPr>
        <w:t>ă</w:t>
      </w:r>
      <w:r w:rsidRPr="009726D7">
        <w:rPr>
          <w:rFonts w:ascii="Times New Roman" w:hAnsi="Times New Roman" w:cs="Times New Roman"/>
          <w:color w:val="000000"/>
          <w:sz w:val="24"/>
          <w:szCs w:val="24"/>
          <w:lang w:val="pt-BR"/>
        </w:rPr>
        <w:t xml:space="preserve"> compactare;  </w:t>
      </w:r>
    </w:p>
    <w:p w:rsidR="009726D7" w:rsidRPr="009726D7" w:rsidRDefault="009726D7" w:rsidP="009726D7">
      <w:pPr>
        <w:numPr>
          <w:ilvl w:val="0"/>
          <w:numId w:val="38"/>
        </w:numPr>
        <w:tabs>
          <w:tab w:val="clear" w:pos="397"/>
          <w:tab w:val="num" w:pos="1514"/>
        </w:tabs>
        <w:spacing w:after="120" w:line="240" w:lineRule="auto"/>
        <w:ind w:left="1514"/>
        <w:jc w:val="both"/>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Imbrăcăminte din macadam în grosime de </w:t>
      </w:r>
      <w:smartTag w:uri="urn:schemas-microsoft-com:office:smarttags" w:element="metricconverter">
        <w:smartTagPr>
          <w:attr w:name="ProductID" w:val="10 cm"/>
        </w:smartTagPr>
        <w:r w:rsidRPr="009726D7">
          <w:rPr>
            <w:rFonts w:ascii="Times New Roman" w:hAnsi="Times New Roman" w:cs="Times New Roman"/>
            <w:color w:val="000000"/>
            <w:sz w:val="24"/>
            <w:szCs w:val="24"/>
            <w:lang w:val="pt-BR"/>
          </w:rPr>
          <w:t>10 cm</w:t>
        </w:r>
      </w:smartTag>
      <w:r w:rsidRPr="009726D7">
        <w:rPr>
          <w:rFonts w:ascii="Times New Roman" w:hAnsi="Times New Roman" w:cs="Times New Roman"/>
          <w:color w:val="000000"/>
          <w:sz w:val="24"/>
          <w:szCs w:val="24"/>
          <w:lang w:val="pt-BR"/>
        </w:rPr>
        <w:t xml:space="preserve"> după compactare;</w:t>
      </w:r>
    </w:p>
    <w:p w:rsidR="009726D7" w:rsidRPr="00B3601D" w:rsidRDefault="009726D7" w:rsidP="00B3601D">
      <w:pPr>
        <w:spacing w:after="0" w:line="240" w:lineRule="auto"/>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lang w:val="pt-BR"/>
        </w:rPr>
        <w:t xml:space="preserve">       Pe suprafata platformei pentru baracamente (392 m</w:t>
      </w:r>
      <w:r w:rsidRPr="009726D7">
        <w:rPr>
          <w:rFonts w:ascii="Times New Roman" w:hAnsi="Times New Roman" w:cs="Times New Roman"/>
          <w:color w:val="000000"/>
          <w:sz w:val="24"/>
          <w:szCs w:val="24"/>
          <w:vertAlign w:val="superscript"/>
          <w:lang w:val="pt-BR"/>
        </w:rPr>
        <w:t>2</w:t>
      </w:r>
      <w:r w:rsidRPr="009726D7">
        <w:rPr>
          <w:rFonts w:ascii="Times New Roman" w:hAnsi="Times New Roman" w:cs="Times New Roman"/>
          <w:color w:val="000000"/>
          <w:sz w:val="24"/>
          <w:szCs w:val="24"/>
          <w:lang w:val="pt-BR"/>
        </w:rPr>
        <w:t>) se va a</w:t>
      </w:r>
      <w:r w:rsidR="00B3601D">
        <w:rPr>
          <w:rFonts w:ascii="Times New Roman" w:hAnsi="Times New Roman" w:cs="Times New Roman"/>
          <w:color w:val="000000"/>
          <w:sz w:val="24"/>
          <w:szCs w:val="24"/>
          <w:lang w:val="pt-BR"/>
        </w:rPr>
        <w:t>ș</w:t>
      </w:r>
      <w:r w:rsidRPr="009726D7">
        <w:rPr>
          <w:rFonts w:ascii="Times New Roman" w:hAnsi="Times New Roman" w:cs="Times New Roman"/>
          <w:color w:val="000000"/>
          <w:sz w:val="24"/>
          <w:szCs w:val="24"/>
          <w:lang w:val="pt-BR"/>
        </w:rPr>
        <w:t>terne un strat de balast optimal in grosime de 10 cm dup</w:t>
      </w:r>
      <w:r w:rsidR="00B3601D">
        <w:rPr>
          <w:rFonts w:ascii="Times New Roman" w:hAnsi="Times New Roman" w:cs="Times New Roman"/>
          <w:color w:val="000000"/>
          <w:sz w:val="24"/>
          <w:szCs w:val="24"/>
          <w:lang w:val="pt-BR"/>
        </w:rPr>
        <w:t>ă compactare.</w:t>
      </w:r>
      <w:r w:rsidRPr="009726D7">
        <w:rPr>
          <w:rFonts w:ascii="Times New Roman" w:hAnsi="Times New Roman" w:cs="Times New Roman"/>
          <w:color w:val="000000"/>
          <w:sz w:val="24"/>
          <w:szCs w:val="24"/>
        </w:rPr>
        <w:tab/>
      </w:r>
      <w:r w:rsidRPr="009726D7">
        <w:rPr>
          <w:rFonts w:ascii="Times New Roman" w:hAnsi="Times New Roman" w:cs="Times New Roman"/>
          <w:b/>
          <w:color w:val="000000"/>
          <w:sz w:val="24"/>
          <w:szCs w:val="24"/>
        </w:rPr>
        <w:t xml:space="preserve">                                                  </w:t>
      </w:r>
    </w:p>
    <w:p w:rsidR="009726D7" w:rsidRPr="009726D7" w:rsidRDefault="009726D7" w:rsidP="00B3601D">
      <w:pPr>
        <w:spacing w:after="0" w:line="240" w:lineRule="auto"/>
        <w:rPr>
          <w:rFonts w:ascii="Times New Roman" w:hAnsi="Times New Roman" w:cs="Times New Roman"/>
          <w:noProof/>
          <w:color w:val="000000"/>
          <w:sz w:val="24"/>
          <w:szCs w:val="24"/>
          <w:lang w:val="pt-BR"/>
        </w:rPr>
      </w:pPr>
      <w:r w:rsidRPr="009726D7">
        <w:rPr>
          <w:rFonts w:ascii="Times New Roman" w:hAnsi="Times New Roman" w:cs="Times New Roman"/>
          <w:noProof/>
          <w:color w:val="000000"/>
          <w:sz w:val="24"/>
          <w:szCs w:val="24"/>
          <w:lang w:val="pt-BR"/>
        </w:rPr>
        <w:tab/>
      </w:r>
      <w:r w:rsidR="00B3601D">
        <w:rPr>
          <w:rFonts w:ascii="Times New Roman" w:hAnsi="Times New Roman" w:cs="Times New Roman"/>
          <w:noProof/>
          <w:color w:val="000000"/>
          <w:sz w:val="24"/>
          <w:szCs w:val="24"/>
          <w:lang w:val="pt-BR"/>
        </w:rPr>
        <w:t>Î</w:t>
      </w:r>
      <w:r w:rsidRPr="009726D7">
        <w:rPr>
          <w:rFonts w:ascii="Times New Roman" w:hAnsi="Times New Roman" w:cs="Times New Roman"/>
          <w:noProof/>
          <w:color w:val="000000"/>
          <w:sz w:val="24"/>
          <w:szCs w:val="24"/>
          <w:lang w:val="pt-BR"/>
        </w:rPr>
        <w:t>n incinta careului se vor executa următoarele lucrări :</w:t>
      </w:r>
    </w:p>
    <w:p w:rsidR="009726D7" w:rsidRPr="009726D7" w:rsidRDefault="009726D7" w:rsidP="00B3601D">
      <w:pPr>
        <w:numPr>
          <w:ilvl w:val="0"/>
          <w:numId w:val="36"/>
        </w:numPr>
        <w:spacing w:after="0" w:line="240" w:lineRule="auto"/>
        <w:ind w:left="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Şanţ de colectare pentru apele reziduale în lungime de 43 m.</w:t>
      </w:r>
    </w:p>
    <w:p w:rsidR="009726D7" w:rsidRPr="009726D7" w:rsidRDefault="009726D7" w:rsidP="00B3601D">
      <w:pPr>
        <w:numPr>
          <w:ilvl w:val="0"/>
          <w:numId w:val="36"/>
        </w:numPr>
        <w:spacing w:after="0" w:line="240" w:lineRule="auto"/>
        <w:ind w:left="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 xml:space="preserve">Şanţul va avea profil trapezoidal, cu dimensiunile 0,3 m x 1,1 m x 0,30 m. </w:t>
      </w:r>
    </w:p>
    <w:p w:rsidR="009726D7" w:rsidRPr="009726D7" w:rsidRDefault="009726D7" w:rsidP="00B3601D">
      <w:pPr>
        <w:numPr>
          <w:ilvl w:val="0"/>
          <w:numId w:val="36"/>
        </w:numPr>
        <w:spacing w:after="0" w:line="240" w:lineRule="auto"/>
        <w:ind w:left="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Bazin colector ape pluviale şi reziduale.</w:t>
      </w:r>
    </w:p>
    <w:p w:rsidR="009726D7" w:rsidRPr="009726D7" w:rsidRDefault="009726D7" w:rsidP="00B3601D">
      <w:pPr>
        <w:numPr>
          <w:ilvl w:val="0"/>
          <w:numId w:val="36"/>
        </w:numPr>
        <w:spacing w:after="0" w:line="240" w:lineRule="auto"/>
        <w:ind w:left="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Bazinul constă dintr-o habă metalică cu capacitatea de 10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 xml:space="preserve"> ce se va  îngropa şi proteja cu capac metalic.</w:t>
      </w:r>
    </w:p>
    <w:p w:rsidR="009726D7" w:rsidRPr="009726D7" w:rsidRDefault="009726D7" w:rsidP="00B3601D">
      <w:pPr>
        <w:numPr>
          <w:ilvl w:val="0"/>
          <w:numId w:val="36"/>
        </w:numPr>
        <w:spacing w:after="0" w:line="240" w:lineRule="auto"/>
        <w:ind w:left="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Amplasarea unei habe metalice supraterane pentru depozitarea detritusului colectat de la sitele vibratoare. Haba  metalică va avea capacitatea de 40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w:t>
      </w:r>
    </w:p>
    <w:p w:rsidR="009726D7" w:rsidRPr="009726D7" w:rsidRDefault="009726D7" w:rsidP="00B3601D">
      <w:pPr>
        <w:tabs>
          <w:tab w:val="left" w:pos="814"/>
        </w:tabs>
        <w:spacing w:after="0" w:line="240" w:lineRule="auto"/>
        <w:ind w:firstLine="450"/>
        <w:rPr>
          <w:rFonts w:ascii="Times New Roman" w:hAnsi="Times New Roman" w:cs="Times New Roman"/>
          <w:noProof/>
          <w:color w:val="000000"/>
          <w:sz w:val="24"/>
          <w:szCs w:val="24"/>
        </w:rPr>
      </w:pPr>
      <w:r w:rsidRPr="009726D7">
        <w:rPr>
          <w:rFonts w:ascii="Times New Roman" w:hAnsi="Times New Roman" w:cs="Times New Roman"/>
          <w:noProof/>
          <w:color w:val="000000"/>
          <w:sz w:val="24"/>
          <w:szCs w:val="24"/>
        </w:rPr>
        <w:t xml:space="preserve">     Toate scurgerile lichide accidentale de pe platforma sondei vor fi recuperate în beciul betonat şi impermeabilizat al sondei, de unde cu ajutorul unei pompe vor fi reintegrate in circuitul fluidului de foraj.</w:t>
      </w:r>
    </w:p>
    <w:p w:rsidR="009726D7" w:rsidRPr="009726D7" w:rsidRDefault="009726D7" w:rsidP="00B3601D">
      <w:pPr>
        <w:numPr>
          <w:ilvl w:val="12"/>
          <w:numId w:val="0"/>
        </w:numPr>
        <w:spacing w:after="0" w:line="240" w:lineRule="auto"/>
        <w:ind w:firstLine="720"/>
        <w:rPr>
          <w:rFonts w:ascii="Times New Roman" w:eastAsia="Batang" w:hAnsi="Times New Roman" w:cs="Times New Roman"/>
          <w:color w:val="000000"/>
          <w:sz w:val="24"/>
          <w:szCs w:val="24"/>
        </w:rPr>
      </w:pPr>
      <w:r w:rsidRPr="009726D7">
        <w:rPr>
          <w:rFonts w:ascii="Times New Roman" w:eastAsia="Batang" w:hAnsi="Times New Roman" w:cs="Times New Roman"/>
          <w:color w:val="000000"/>
          <w:sz w:val="24"/>
          <w:szCs w:val="24"/>
        </w:rPr>
        <w:sym w:font="Arial" w:char="00CE"/>
      </w:r>
      <w:r w:rsidRPr="009726D7">
        <w:rPr>
          <w:rFonts w:ascii="Times New Roman" w:eastAsia="Batang" w:hAnsi="Times New Roman" w:cs="Times New Roman"/>
          <w:color w:val="000000"/>
          <w:sz w:val="24"/>
          <w:szCs w:val="24"/>
        </w:rPr>
        <w:t xml:space="preserve">n interiorul careului astfel amenajat se va monta instalaţia de foraj UPET </w:t>
      </w:r>
      <w:r w:rsidRPr="009726D7">
        <w:rPr>
          <w:rFonts w:ascii="Times New Roman" w:hAnsi="Times New Roman" w:cs="Times New Roman"/>
          <w:color w:val="000000"/>
          <w:sz w:val="24"/>
          <w:szCs w:val="24"/>
        </w:rPr>
        <w:t xml:space="preserve">TD 125 </w:t>
      </w:r>
      <w:r w:rsidRPr="009726D7">
        <w:rPr>
          <w:rFonts w:ascii="Times New Roman" w:eastAsia="Batang" w:hAnsi="Times New Roman" w:cs="Times New Roman"/>
          <w:color w:val="000000"/>
          <w:sz w:val="24"/>
          <w:szCs w:val="24"/>
        </w:rPr>
        <w:t>cu acţionare termică împreună cu anexele acesteia (rampă prăjini, habe de noroi, grup motopompă, grup electrogen, distribuitor electric, baracamente, etc.).</w:t>
      </w:r>
    </w:p>
    <w:p w:rsidR="009726D7" w:rsidRPr="009726D7" w:rsidRDefault="009726D7" w:rsidP="00B3601D">
      <w:pPr>
        <w:numPr>
          <w:ilvl w:val="0"/>
          <w:numId w:val="39"/>
        </w:numPr>
        <w:spacing w:after="0" w:line="240" w:lineRule="auto"/>
        <w:ind w:left="36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1 habă pentru detritus, cu capacitatea de 40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w:t>
      </w:r>
    </w:p>
    <w:p w:rsidR="009726D7" w:rsidRPr="009726D7" w:rsidRDefault="009726D7" w:rsidP="00B3601D">
      <w:pPr>
        <w:numPr>
          <w:ilvl w:val="0"/>
          <w:numId w:val="39"/>
        </w:numPr>
        <w:spacing w:after="0" w:line="240" w:lineRule="auto"/>
        <w:ind w:left="36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1 habe pentru fluid de foraj de rezervă, cu capacitatea de 40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w:t>
      </w:r>
    </w:p>
    <w:p w:rsidR="009726D7" w:rsidRPr="009726D7" w:rsidRDefault="009726D7" w:rsidP="00B3601D">
      <w:pPr>
        <w:numPr>
          <w:ilvl w:val="0"/>
          <w:numId w:val="39"/>
        </w:numPr>
        <w:spacing w:after="0" w:line="240" w:lineRule="auto"/>
        <w:ind w:left="36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1 habă pentru curăţire fluid de foraj, cu capacitatea de 40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w:t>
      </w:r>
    </w:p>
    <w:p w:rsidR="009726D7" w:rsidRPr="009726D7" w:rsidRDefault="009726D7" w:rsidP="00B3601D">
      <w:pPr>
        <w:numPr>
          <w:ilvl w:val="0"/>
          <w:numId w:val="39"/>
        </w:numPr>
        <w:spacing w:after="0" w:line="240" w:lineRule="auto"/>
        <w:ind w:left="36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1 haba intermediara cu capacitatea de 40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w:t>
      </w:r>
    </w:p>
    <w:p w:rsidR="009726D7" w:rsidRPr="009726D7" w:rsidRDefault="009726D7" w:rsidP="00B3601D">
      <w:pPr>
        <w:numPr>
          <w:ilvl w:val="0"/>
          <w:numId w:val="39"/>
        </w:numPr>
        <w:spacing w:after="0" w:line="240" w:lineRule="auto"/>
        <w:ind w:left="360"/>
        <w:jc w:val="both"/>
        <w:rPr>
          <w:rFonts w:ascii="Times New Roman" w:hAnsi="Times New Roman" w:cs="Times New Roman"/>
          <w:color w:val="000000"/>
          <w:sz w:val="24"/>
          <w:szCs w:val="24"/>
        </w:rPr>
      </w:pPr>
      <w:r w:rsidRPr="009726D7">
        <w:rPr>
          <w:rFonts w:ascii="Times New Roman" w:hAnsi="Times New Roman" w:cs="Times New Roman"/>
          <w:color w:val="000000"/>
          <w:sz w:val="24"/>
          <w:szCs w:val="24"/>
        </w:rPr>
        <w:t>1 haba de aspiratie cu capacitatea de 40 m</w:t>
      </w:r>
      <w:r w:rsidRPr="009726D7">
        <w:rPr>
          <w:rFonts w:ascii="Times New Roman" w:hAnsi="Times New Roman" w:cs="Times New Roman"/>
          <w:color w:val="000000"/>
          <w:sz w:val="24"/>
          <w:szCs w:val="24"/>
          <w:vertAlign w:val="superscript"/>
        </w:rPr>
        <w:t>3</w:t>
      </w:r>
      <w:r w:rsidRPr="009726D7">
        <w:rPr>
          <w:rFonts w:ascii="Times New Roman" w:hAnsi="Times New Roman" w:cs="Times New Roman"/>
          <w:color w:val="000000"/>
          <w:sz w:val="24"/>
          <w:szCs w:val="24"/>
        </w:rPr>
        <w:t>;</w:t>
      </w:r>
    </w:p>
    <w:p w:rsidR="009726D7" w:rsidRPr="009726D7" w:rsidRDefault="009726D7" w:rsidP="009726D7">
      <w:pPr>
        <w:spacing w:after="120"/>
        <w:ind w:left="720"/>
        <w:rPr>
          <w:rFonts w:ascii="Times New Roman" w:hAnsi="Times New Roman" w:cs="Times New Roman"/>
          <w:color w:val="000000"/>
          <w:sz w:val="24"/>
          <w:szCs w:val="24"/>
        </w:rPr>
      </w:pPr>
    </w:p>
    <w:p w:rsidR="009726D7" w:rsidRPr="009726D7" w:rsidRDefault="009726D7" w:rsidP="009726D7">
      <w:pPr>
        <w:autoSpaceDE w:val="0"/>
        <w:autoSpaceDN w:val="0"/>
        <w:adjustRightInd w:val="0"/>
        <w:spacing w:after="120"/>
        <w:ind w:firstLine="720"/>
        <w:rPr>
          <w:rFonts w:ascii="Times New Roman" w:hAnsi="Times New Roman" w:cs="Times New Roman"/>
          <w:color w:val="000000"/>
          <w:sz w:val="24"/>
          <w:szCs w:val="24"/>
          <w:lang w:val="pt-BR"/>
        </w:rPr>
      </w:pPr>
      <w:r w:rsidRPr="009726D7">
        <w:rPr>
          <w:rFonts w:ascii="Times New Roman" w:hAnsi="Times New Roman" w:cs="Times New Roman"/>
          <w:color w:val="000000"/>
          <w:sz w:val="24"/>
          <w:szCs w:val="24"/>
        </w:rPr>
        <w:lastRenderedPageBreak/>
        <w:t>Adâncimea de realizare a sondei 778 Dragomire</w:t>
      </w:r>
      <w:r w:rsidR="00B3601D">
        <w:rPr>
          <w:rFonts w:ascii="Times New Roman" w:hAnsi="Times New Roman" w:cs="Times New Roman"/>
          <w:color w:val="000000"/>
          <w:sz w:val="24"/>
          <w:szCs w:val="24"/>
        </w:rPr>
        <w:t>ș</w:t>
      </w:r>
      <w:r w:rsidRPr="009726D7">
        <w:rPr>
          <w:rFonts w:ascii="Times New Roman" w:hAnsi="Times New Roman" w:cs="Times New Roman"/>
          <w:color w:val="000000"/>
          <w:sz w:val="24"/>
          <w:szCs w:val="24"/>
        </w:rPr>
        <w:t>ti este 1977 m TVD</w:t>
      </w:r>
      <w:r w:rsidRPr="009726D7">
        <w:rPr>
          <w:rFonts w:ascii="Times New Roman" w:hAnsi="Times New Roman" w:cs="Times New Roman"/>
          <w:color w:val="000000"/>
          <w:sz w:val="24"/>
          <w:szCs w:val="24"/>
          <w:lang w:val="pt-BR"/>
        </w:rPr>
        <w:t>;</w:t>
      </w:r>
    </w:p>
    <w:p w:rsidR="008A3447" w:rsidRPr="00E57ECF" w:rsidRDefault="00FC4333" w:rsidP="00CF2392">
      <w:pPr>
        <w:spacing w:after="0" w:line="240" w:lineRule="auto"/>
        <w:jc w:val="both"/>
        <w:rPr>
          <w:rFonts w:ascii="Times New Roman" w:eastAsia="Calibri" w:hAnsi="Times New Roman" w:cs="Times New Roman"/>
          <w:sz w:val="24"/>
          <w:szCs w:val="24"/>
        </w:rPr>
      </w:pPr>
      <w:r w:rsidRPr="00E57ECF">
        <w:rPr>
          <w:rFonts w:ascii="Times New Roman" w:eastAsia="Calibri" w:hAnsi="Times New Roman" w:cs="Times New Roman"/>
          <w:b/>
          <w:sz w:val="24"/>
          <w:szCs w:val="24"/>
        </w:rPr>
        <w:t>II.</w:t>
      </w:r>
      <w:r w:rsidR="00722BD9" w:rsidRPr="00E57ECF">
        <w:rPr>
          <w:rFonts w:ascii="Times New Roman" w:eastAsia="Calibri" w:hAnsi="Times New Roman" w:cs="Times New Roman"/>
          <w:b/>
          <w:sz w:val="24"/>
          <w:szCs w:val="24"/>
        </w:rPr>
        <w:t xml:space="preserve"> </w:t>
      </w:r>
      <w:r w:rsidRPr="00E57ECF">
        <w:rPr>
          <w:rFonts w:ascii="Times New Roman" w:eastAsia="Calibri" w:hAnsi="Times New Roman" w:cs="Times New Roman"/>
          <w:b/>
          <w:sz w:val="24"/>
          <w:szCs w:val="24"/>
        </w:rPr>
        <w:t>Motivele şi considerentele care au stat la baza emiterii acordului, printre altele şi în legătură cu calitatea şi concluziile/recomandările raportului privind impactul asupra mediului şi ale participării publicului:</w:t>
      </w:r>
      <w:r w:rsidRPr="00E57ECF">
        <w:rPr>
          <w:rFonts w:ascii="Times New Roman" w:eastAsia="Calibri" w:hAnsi="Times New Roman" w:cs="Times New Roman"/>
          <w:sz w:val="24"/>
          <w:szCs w:val="24"/>
        </w:rPr>
        <w:t xml:space="preserve"> </w:t>
      </w:r>
    </w:p>
    <w:p w:rsidR="002A332E" w:rsidRPr="002A332E" w:rsidRDefault="00842DCA" w:rsidP="002A332E">
      <w:pPr>
        <w:pStyle w:val="Char0"/>
        <w:spacing w:after="120"/>
        <w:jc w:val="both"/>
      </w:pPr>
      <w:r>
        <w:rPr>
          <w:rFonts w:eastAsia="Calibri"/>
          <w:sz w:val="16"/>
          <w:szCs w:val="16"/>
        </w:rPr>
        <w:t xml:space="preserve">            </w:t>
      </w:r>
      <w:r w:rsidR="00FC4333" w:rsidRPr="00FC4333">
        <w:rPr>
          <w:rFonts w:eastAsia="Calibri"/>
        </w:rPr>
        <w:t xml:space="preserve"> • </w:t>
      </w:r>
      <w:r w:rsidR="00FC4333" w:rsidRPr="00F04364">
        <w:rPr>
          <w:rFonts w:eastAsia="Calibri"/>
        </w:rPr>
        <w:t xml:space="preserve">Proiectul propus intra sub incidenta </w:t>
      </w:r>
      <w:r w:rsidR="004B2300">
        <w:t>Legii</w:t>
      </w:r>
      <w:r w:rsidR="004B2300" w:rsidRPr="00757DDD">
        <w:t xml:space="preserve"> nr. </w:t>
      </w:r>
      <w:r w:rsidR="004B2300">
        <w:rPr>
          <w:b/>
        </w:rPr>
        <w:t>292</w:t>
      </w:r>
      <w:r w:rsidR="004B2300" w:rsidRPr="00757DDD">
        <w:rPr>
          <w:b/>
        </w:rPr>
        <w:t>/20</w:t>
      </w:r>
      <w:r w:rsidR="004B2300">
        <w:rPr>
          <w:b/>
        </w:rPr>
        <w:t>18</w:t>
      </w:r>
      <w:r w:rsidR="004B2300" w:rsidRPr="00757DDD">
        <w:rPr>
          <w:rStyle w:val="tpa1"/>
          <w:i/>
        </w:rPr>
        <w:t xml:space="preserve">, </w:t>
      </w:r>
      <w:r w:rsidR="00FC4333" w:rsidRPr="00F04364">
        <w:rPr>
          <w:lang w:eastAsia="ro-RO"/>
        </w:rPr>
        <w:t xml:space="preserve"> </w:t>
      </w:r>
      <w:r w:rsidR="006579E6" w:rsidRPr="00F04364">
        <w:rPr>
          <w:rStyle w:val="tpa1"/>
          <w:i/>
        </w:rPr>
        <w:t>anexa nr.2</w:t>
      </w:r>
      <w:r w:rsidR="006579E6" w:rsidRPr="00F04364">
        <w:rPr>
          <w:rStyle w:val="tpa1"/>
        </w:rPr>
        <w:t xml:space="preserve">, </w:t>
      </w:r>
      <w:r w:rsidR="002A332E" w:rsidRPr="002A332E">
        <w:rPr>
          <w:lang w:val="pt-BR"/>
        </w:rPr>
        <w:t xml:space="preserve">pct. 2,  lit. e </w:t>
      </w:r>
      <w:r w:rsidR="002A332E" w:rsidRPr="002A332E">
        <w:rPr>
          <w:i/>
        </w:rPr>
        <w:t>,,instalații industriale de suprafață pentru extracția cărbunelui, petrolului, gazelor naturale și minereurilor, precum și a șisturilor bituminoase.”</w:t>
      </w:r>
    </w:p>
    <w:p w:rsidR="00FC4333" w:rsidRPr="00FC4333" w:rsidRDefault="007D46EE" w:rsidP="00842DCA">
      <w:pPr>
        <w:spacing w:after="0" w:line="240" w:lineRule="auto"/>
        <w:jc w:val="both"/>
        <w:rPr>
          <w:rFonts w:ascii="Times New Roman" w:eastAsia="Calibri" w:hAnsi="Times New Roman" w:cs="Times New Roman"/>
          <w:sz w:val="24"/>
          <w:szCs w:val="24"/>
        </w:rPr>
      </w:pPr>
      <w:r w:rsidRPr="00F04364">
        <w:rPr>
          <w:rStyle w:val="tpa1"/>
          <w:rFonts w:ascii="Times New Roman" w:hAnsi="Times New Roman" w:cs="Times New Roman"/>
          <w:i/>
          <w:sz w:val="24"/>
          <w:szCs w:val="24"/>
        </w:rPr>
        <w:t xml:space="preserve"> </w:t>
      </w:r>
      <w:r w:rsidR="00FC4333" w:rsidRPr="00F04364">
        <w:rPr>
          <w:rFonts w:ascii="Times New Roman" w:eastAsia="Calibri" w:hAnsi="Times New Roman" w:cs="Times New Roman"/>
          <w:sz w:val="24"/>
          <w:szCs w:val="24"/>
        </w:rPr>
        <w:t xml:space="preserve">pentru care in </w:t>
      </w:r>
      <w:r w:rsidR="00722BD9" w:rsidRPr="00F04364">
        <w:rPr>
          <w:rFonts w:ascii="Times New Roman" w:eastAsia="Calibri" w:hAnsi="Times New Roman" w:cs="Times New Roman"/>
          <w:sz w:val="24"/>
          <w:szCs w:val="24"/>
        </w:rPr>
        <w:t>ședința</w:t>
      </w:r>
      <w:r w:rsidR="00FC4333" w:rsidRPr="00F04364">
        <w:rPr>
          <w:rFonts w:ascii="Times New Roman" w:eastAsia="Calibri" w:hAnsi="Times New Roman" w:cs="Times New Roman"/>
          <w:sz w:val="24"/>
          <w:szCs w:val="24"/>
        </w:rPr>
        <w:t xml:space="preserve"> </w:t>
      </w:r>
      <w:r w:rsidR="00722BD9" w:rsidRPr="00F04364">
        <w:rPr>
          <w:rFonts w:ascii="Times New Roman" w:eastAsia="Calibri" w:hAnsi="Times New Roman" w:cs="Times New Roman"/>
          <w:sz w:val="24"/>
          <w:szCs w:val="24"/>
        </w:rPr>
        <w:t>Colectivului de Analiza Tehnica (</w:t>
      </w:r>
      <w:r w:rsidR="00FC4333" w:rsidRPr="00F04364">
        <w:rPr>
          <w:rFonts w:ascii="Times New Roman" w:eastAsia="Calibri" w:hAnsi="Times New Roman" w:cs="Times New Roman"/>
          <w:sz w:val="24"/>
          <w:szCs w:val="24"/>
        </w:rPr>
        <w:t>CAT</w:t>
      </w:r>
      <w:r w:rsidR="00722BD9" w:rsidRPr="00F04364">
        <w:rPr>
          <w:rFonts w:ascii="Times New Roman" w:eastAsia="Calibri" w:hAnsi="Times New Roman" w:cs="Times New Roman"/>
          <w:sz w:val="24"/>
          <w:szCs w:val="24"/>
        </w:rPr>
        <w:t>)</w:t>
      </w:r>
      <w:r w:rsidR="00892276" w:rsidRPr="00F04364">
        <w:rPr>
          <w:rFonts w:ascii="Times New Roman" w:eastAsia="Calibri" w:hAnsi="Times New Roman" w:cs="Times New Roman"/>
          <w:sz w:val="24"/>
          <w:szCs w:val="24"/>
        </w:rPr>
        <w:t xml:space="preserve"> </w:t>
      </w:r>
      <w:r w:rsidR="00FC4333" w:rsidRPr="00F04364">
        <w:rPr>
          <w:rFonts w:ascii="Times New Roman" w:eastAsia="Calibri" w:hAnsi="Times New Roman" w:cs="Times New Roman"/>
          <w:sz w:val="24"/>
          <w:szCs w:val="24"/>
        </w:rPr>
        <w:t xml:space="preserve">din </w:t>
      </w:r>
      <w:r w:rsidR="00C9152F">
        <w:rPr>
          <w:rFonts w:ascii="Times New Roman" w:eastAsia="Times New Roman" w:hAnsi="Times New Roman"/>
          <w:color w:val="191919"/>
          <w:sz w:val="24"/>
          <w:szCs w:val="24"/>
        </w:rPr>
        <w:t>06.06</w:t>
      </w:r>
      <w:r w:rsidR="000B0796" w:rsidRPr="00757DDD">
        <w:rPr>
          <w:rFonts w:ascii="Times New Roman" w:eastAsia="Times New Roman" w:hAnsi="Times New Roman"/>
          <w:color w:val="191919"/>
          <w:sz w:val="24"/>
          <w:szCs w:val="24"/>
        </w:rPr>
        <w:t>.201</w:t>
      </w:r>
      <w:r w:rsidR="000B0796">
        <w:rPr>
          <w:rFonts w:ascii="Times New Roman" w:eastAsia="Times New Roman" w:hAnsi="Times New Roman"/>
          <w:color w:val="191919"/>
          <w:sz w:val="24"/>
          <w:szCs w:val="24"/>
        </w:rPr>
        <w:t>9</w:t>
      </w:r>
      <w:r w:rsidR="00FC4333" w:rsidRPr="00F04364">
        <w:rPr>
          <w:rFonts w:ascii="Times New Roman" w:eastAsia="Calibri" w:hAnsi="Times New Roman" w:cs="Times New Roman"/>
          <w:sz w:val="24"/>
          <w:szCs w:val="24"/>
        </w:rPr>
        <w:t xml:space="preserve">, s-a decis evaluarea impactului asupra mediului </w:t>
      </w:r>
      <w:r w:rsidR="006B6D59">
        <w:rPr>
          <w:rFonts w:ascii="Times New Roman" w:eastAsia="Calibri" w:hAnsi="Times New Roman" w:cs="Times New Roman"/>
          <w:sz w:val="24"/>
          <w:szCs w:val="24"/>
        </w:rPr>
        <w:t>ș</w:t>
      </w:r>
      <w:r w:rsidR="00FC4333" w:rsidRPr="00F04364">
        <w:rPr>
          <w:rFonts w:ascii="Times New Roman" w:eastAsia="Calibri" w:hAnsi="Times New Roman" w:cs="Times New Roman"/>
          <w:sz w:val="24"/>
          <w:szCs w:val="24"/>
        </w:rPr>
        <w:t>i elaborarea Raportului la studiul de impact asupra mediului.</w:t>
      </w:r>
      <w:r w:rsidR="00FC4333" w:rsidRPr="00FC4333">
        <w:rPr>
          <w:rFonts w:ascii="Times New Roman" w:eastAsia="Calibri" w:hAnsi="Times New Roman" w:cs="Times New Roman"/>
          <w:sz w:val="24"/>
          <w:szCs w:val="24"/>
        </w:rPr>
        <w:t xml:space="preserve">              </w:t>
      </w:r>
    </w:p>
    <w:p w:rsidR="00FC4333" w:rsidRPr="00FC4333" w:rsidRDefault="00FC4333" w:rsidP="00591639">
      <w:pPr>
        <w:tabs>
          <w:tab w:val="left" w:pos="540"/>
        </w:tabs>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Motivele care au stat la baza alegerii alternativei proiectului au fost justificate de: </w:t>
      </w:r>
      <w:r w:rsidR="00722BD9" w:rsidRPr="00FC4333">
        <w:rPr>
          <w:rFonts w:ascii="Times New Roman" w:eastAsia="Calibri" w:hAnsi="Times New Roman" w:cs="Times New Roman"/>
          <w:sz w:val="24"/>
          <w:szCs w:val="24"/>
        </w:rPr>
        <w:t>documentația</w:t>
      </w:r>
      <w:r w:rsidRPr="00FC4333">
        <w:rPr>
          <w:rFonts w:ascii="Times New Roman" w:eastAsia="Calibri" w:hAnsi="Times New Roman" w:cs="Times New Roman"/>
          <w:sz w:val="24"/>
          <w:szCs w:val="24"/>
        </w:rPr>
        <w:t xml:space="preserve"> prezentat</w:t>
      </w:r>
      <w:r w:rsidR="00673206">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respectiv, notificarea, memoriul de prezentare, raportul la studiul de impact asupra mediului, planuri de </w:t>
      </w:r>
      <w:r w:rsidR="00722BD9" w:rsidRPr="00FC4333">
        <w:rPr>
          <w:rFonts w:ascii="Times New Roman" w:eastAsia="Calibri" w:hAnsi="Times New Roman" w:cs="Times New Roman"/>
          <w:sz w:val="24"/>
          <w:szCs w:val="24"/>
        </w:rPr>
        <w:t>situație</w:t>
      </w:r>
      <w:r w:rsidR="00673206">
        <w:rPr>
          <w:rFonts w:ascii="Times New Roman" w:eastAsia="Calibri" w:hAnsi="Times New Roman" w:cs="Times New Roman"/>
          <w:sz w:val="24"/>
          <w:szCs w:val="24"/>
        </w:rPr>
        <w:t xml:space="preserve"> ș</w:t>
      </w:r>
      <w:r w:rsidRPr="00FC4333">
        <w:rPr>
          <w:rFonts w:ascii="Times New Roman" w:eastAsia="Calibri" w:hAnsi="Times New Roman" w:cs="Times New Roman"/>
          <w:sz w:val="24"/>
          <w:szCs w:val="24"/>
        </w:rPr>
        <w:t xml:space="preserve">i de amplasare </w:t>
      </w:r>
      <w:r w:rsidR="00673206">
        <w:rPr>
          <w:rFonts w:ascii="Times New Roman" w:eastAsia="Calibri" w:hAnsi="Times New Roman" w:cs="Times New Roman"/>
          <w:sz w:val="24"/>
          <w:szCs w:val="24"/>
        </w:rPr>
        <w:t>î</w:t>
      </w:r>
      <w:r w:rsidRPr="00FC4333">
        <w:rPr>
          <w:rFonts w:ascii="Times New Roman" w:eastAsia="Calibri" w:hAnsi="Times New Roman" w:cs="Times New Roman"/>
          <w:sz w:val="24"/>
          <w:szCs w:val="24"/>
        </w:rPr>
        <w:t>n zon</w:t>
      </w:r>
      <w:r w:rsidR="00673206">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w:t>
      </w:r>
      <w:r w:rsidR="00673206">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documentele </w:t>
      </w:r>
      <w:r w:rsidR="00673206">
        <w:rPr>
          <w:rFonts w:ascii="Times New Roman" w:eastAsia="Calibri" w:hAnsi="Times New Roman" w:cs="Times New Roman"/>
          <w:sz w:val="24"/>
          <w:szCs w:val="24"/>
        </w:rPr>
        <w:t>ș</w:t>
      </w:r>
      <w:r w:rsidRPr="00FC4333">
        <w:rPr>
          <w:rFonts w:ascii="Times New Roman" w:eastAsia="Calibri" w:hAnsi="Times New Roman" w:cs="Times New Roman"/>
          <w:sz w:val="24"/>
          <w:szCs w:val="24"/>
        </w:rPr>
        <w:t>i avizele favorabile emise de alte autorit</w:t>
      </w:r>
      <w:r w:rsidR="00722BD9">
        <w:rPr>
          <w:rFonts w:ascii="Times New Roman" w:eastAsia="Calibri" w:hAnsi="Times New Roman" w:cs="Times New Roman"/>
          <w:sz w:val="24"/>
          <w:szCs w:val="24"/>
        </w:rPr>
        <w:t>ăț</w:t>
      </w:r>
      <w:r w:rsidRPr="00FC4333">
        <w:rPr>
          <w:rFonts w:ascii="Times New Roman" w:eastAsia="Calibri" w:hAnsi="Times New Roman" w:cs="Times New Roman"/>
          <w:sz w:val="24"/>
          <w:szCs w:val="24"/>
        </w:rPr>
        <w:t xml:space="preserve">i precizate in certificatul de urbanism </w:t>
      </w:r>
      <w:r w:rsidR="00673206">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i/sau solicitate in urma </w:t>
      </w:r>
      <w:r w:rsidR="00722BD9" w:rsidRPr="00FC4333">
        <w:rPr>
          <w:rFonts w:ascii="Times New Roman" w:eastAsia="Calibri" w:hAnsi="Times New Roman" w:cs="Times New Roman"/>
          <w:sz w:val="24"/>
          <w:szCs w:val="24"/>
        </w:rPr>
        <w:t>ședințelor</w:t>
      </w:r>
      <w:r w:rsidRPr="00FC4333">
        <w:rPr>
          <w:rFonts w:ascii="Times New Roman" w:eastAsia="Calibri" w:hAnsi="Times New Roman" w:cs="Times New Roman"/>
          <w:sz w:val="24"/>
          <w:szCs w:val="24"/>
        </w:rPr>
        <w:t xml:space="preserve"> Colectivului de Analiz</w:t>
      </w:r>
      <w:r w:rsidR="00673206">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Tehnic</w:t>
      </w:r>
      <w:r w:rsidR="00673206">
        <w:rPr>
          <w:rFonts w:ascii="Times New Roman" w:eastAsia="Calibri" w:hAnsi="Times New Roman" w:cs="Times New Roman"/>
          <w:sz w:val="24"/>
          <w:szCs w:val="24"/>
        </w:rPr>
        <w:t>ă</w:t>
      </w:r>
      <w:r w:rsidRPr="00FC4333">
        <w:rPr>
          <w:rFonts w:ascii="Times New Roman" w:eastAsia="Calibri" w:hAnsi="Times New Roman" w:cs="Times New Roman"/>
          <w:sz w:val="24"/>
          <w:szCs w:val="24"/>
        </w:rPr>
        <w:t>.</w:t>
      </w:r>
    </w:p>
    <w:p w:rsidR="00FC4333" w:rsidRPr="00FC4333" w:rsidRDefault="00FC4333" w:rsidP="00591639">
      <w:pPr>
        <w:tabs>
          <w:tab w:val="left" w:pos="540"/>
        </w:tabs>
        <w:spacing w:after="0" w:line="240" w:lineRule="auto"/>
        <w:jc w:val="both"/>
        <w:rPr>
          <w:rFonts w:ascii="Times New Roman" w:eastAsia="Calibri" w:hAnsi="Times New Roman" w:cs="Times New Roman"/>
          <w:color w:val="000000"/>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Decizia final</w:t>
      </w:r>
      <w:r w:rsidR="00736568">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de emitere a acordului de mediu s-a bazat pe respectarea prevederilor legale in ceea ce </w:t>
      </w:r>
      <w:r w:rsidR="00722BD9" w:rsidRPr="00FC4333">
        <w:rPr>
          <w:rFonts w:ascii="Times New Roman" w:eastAsia="Calibri" w:hAnsi="Times New Roman" w:cs="Times New Roman"/>
          <w:sz w:val="24"/>
          <w:szCs w:val="24"/>
        </w:rPr>
        <w:t>privește</w:t>
      </w:r>
      <w:r w:rsidRPr="00FC4333">
        <w:rPr>
          <w:rFonts w:ascii="Times New Roman" w:eastAsia="Calibri" w:hAnsi="Times New Roman" w:cs="Times New Roman"/>
          <w:sz w:val="24"/>
          <w:szCs w:val="24"/>
        </w:rPr>
        <w:t xml:space="preserve"> </w:t>
      </w:r>
      <w:r w:rsidR="00722BD9" w:rsidRPr="00FC4333">
        <w:rPr>
          <w:rFonts w:ascii="Times New Roman" w:eastAsia="Calibri" w:hAnsi="Times New Roman" w:cs="Times New Roman"/>
          <w:sz w:val="24"/>
          <w:szCs w:val="24"/>
        </w:rPr>
        <w:t>îndeplinirea</w:t>
      </w:r>
      <w:r w:rsidRPr="00FC4333">
        <w:rPr>
          <w:rFonts w:ascii="Times New Roman" w:eastAsia="Calibri" w:hAnsi="Times New Roman" w:cs="Times New Roman"/>
          <w:sz w:val="24"/>
          <w:szCs w:val="24"/>
        </w:rPr>
        <w:t xml:space="preserve"> măsurilor </w:t>
      </w:r>
      <w:r w:rsidR="00736568">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w:t>
      </w:r>
      <w:r w:rsidR="00722BD9" w:rsidRPr="00FC4333">
        <w:rPr>
          <w:rFonts w:ascii="Times New Roman" w:eastAsia="Calibri" w:hAnsi="Times New Roman" w:cs="Times New Roman"/>
          <w:sz w:val="24"/>
          <w:szCs w:val="24"/>
        </w:rPr>
        <w:t>condițiilor</w:t>
      </w:r>
      <w:r w:rsidRPr="00FC4333">
        <w:rPr>
          <w:rFonts w:ascii="Times New Roman" w:eastAsia="Calibri" w:hAnsi="Times New Roman" w:cs="Times New Roman"/>
          <w:sz w:val="24"/>
          <w:szCs w:val="24"/>
        </w:rPr>
        <w:t xml:space="preserve"> privind </w:t>
      </w:r>
      <w:r w:rsidR="00722BD9" w:rsidRPr="00FC4333">
        <w:rPr>
          <w:rFonts w:ascii="Times New Roman" w:eastAsia="Calibri" w:hAnsi="Times New Roman" w:cs="Times New Roman"/>
          <w:sz w:val="24"/>
          <w:szCs w:val="24"/>
        </w:rPr>
        <w:t>protecția</w:t>
      </w:r>
      <w:r w:rsidRPr="00FC4333">
        <w:rPr>
          <w:rFonts w:ascii="Times New Roman" w:eastAsia="Calibri" w:hAnsi="Times New Roman" w:cs="Times New Roman"/>
          <w:sz w:val="24"/>
          <w:szCs w:val="24"/>
        </w:rPr>
        <w:t xml:space="preserve"> mediului care trebuie respec</w:t>
      </w:r>
      <w:r w:rsidR="00D97CC8">
        <w:rPr>
          <w:rFonts w:ascii="Times New Roman" w:eastAsia="Calibri" w:hAnsi="Times New Roman" w:cs="Times New Roman"/>
          <w:sz w:val="24"/>
          <w:szCs w:val="24"/>
        </w:rPr>
        <w:t>tate in perioada de realizarea ș</w:t>
      </w:r>
      <w:r w:rsidRPr="00FC4333">
        <w:rPr>
          <w:rFonts w:ascii="Times New Roman" w:eastAsia="Calibri" w:hAnsi="Times New Roman" w:cs="Times New Roman"/>
          <w:sz w:val="24"/>
          <w:szCs w:val="24"/>
        </w:rPr>
        <w:t xml:space="preserve">i de </w:t>
      </w:r>
      <w:r w:rsidR="00722BD9" w:rsidRPr="00FC4333">
        <w:rPr>
          <w:rFonts w:ascii="Times New Roman" w:eastAsia="Calibri" w:hAnsi="Times New Roman" w:cs="Times New Roman"/>
          <w:sz w:val="24"/>
          <w:szCs w:val="24"/>
        </w:rPr>
        <w:t>funcționare</w:t>
      </w:r>
      <w:r w:rsidRPr="00FC4333">
        <w:rPr>
          <w:rFonts w:ascii="Times New Roman" w:eastAsia="Calibri" w:hAnsi="Times New Roman" w:cs="Times New Roman"/>
          <w:sz w:val="24"/>
          <w:szCs w:val="24"/>
        </w:rPr>
        <w:t xml:space="preserve"> a proiectului propus</w:t>
      </w:r>
      <w:r w:rsidRPr="00FC4333">
        <w:rPr>
          <w:rFonts w:ascii="Times New Roman" w:eastAsia="Calibri" w:hAnsi="Times New Roman" w:cs="Times New Roman"/>
          <w:color w:val="000000"/>
          <w:sz w:val="24"/>
          <w:szCs w:val="24"/>
        </w:rPr>
        <w:t xml:space="preserve">. </w:t>
      </w:r>
    </w:p>
    <w:p w:rsidR="00FC4333" w:rsidRPr="000D5360" w:rsidRDefault="00FC4333" w:rsidP="00591639">
      <w:pPr>
        <w:autoSpaceDE w:val="0"/>
        <w:autoSpaceDN w:val="0"/>
        <w:adjustRightInd w:val="0"/>
        <w:spacing w:after="0" w:line="240" w:lineRule="auto"/>
        <w:jc w:val="both"/>
        <w:rPr>
          <w:rFonts w:ascii="Times New Roman" w:eastAsia="ArialMT" w:hAnsi="Times New Roman" w:cs="Times New Roman"/>
          <w:sz w:val="24"/>
          <w:szCs w:val="24"/>
        </w:rPr>
      </w:pPr>
      <w:r w:rsidRPr="000D5360">
        <w:rPr>
          <w:rFonts w:ascii="Times New Roman" w:eastAsia="ArialMT" w:hAnsi="Times New Roman" w:cs="Times New Roman"/>
          <w:sz w:val="24"/>
          <w:szCs w:val="24"/>
        </w:rPr>
        <w:t xml:space="preserve">           </w:t>
      </w:r>
      <w:r w:rsidRPr="000D5360">
        <w:rPr>
          <w:rFonts w:ascii="Times New Roman" w:eastAsia="Calibri" w:hAnsi="Times New Roman" w:cs="Times New Roman"/>
          <w:b/>
          <w:sz w:val="24"/>
          <w:szCs w:val="24"/>
        </w:rPr>
        <w:t xml:space="preserve">• </w:t>
      </w:r>
      <w:r w:rsidRPr="000D5360">
        <w:rPr>
          <w:rFonts w:ascii="Times New Roman" w:eastAsia="ArialMT" w:hAnsi="Times New Roman" w:cs="Times New Roman"/>
          <w:sz w:val="24"/>
          <w:szCs w:val="24"/>
        </w:rPr>
        <w:t xml:space="preserve">Conform </w:t>
      </w:r>
      <w:r w:rsidR="00722BD9" w:rsidRPr="000D5360">
        <w:rPr>
          <w:rFonts w:ascii="Times New Roman" w:eastAsia="ArialMT" w:hAnsi="Times New Roman" w:cs="Times New Roman"/>
          <w:sz w:val="24"/>
          <w:szCs w:val="24"/>
        </w:rPr>
        <w:t>localizării</w:t>
      </w:r>
      <w:r w:rsidRPr="000D5360">
        <w:rPr>
          <w:rFonts w:ascii="Times New Roman" w:eastAsia="ArialMT" w:hAnsi="Times New Roman" w:cs="Times New Roman"/>
          <w:sz w:val="24"/>
          <w:szCs w:val="24"/>
        </w:rPr>
        <w:t xml:space="preserve"> proiectului pe teritoriul administrativ, regimul juridic al terenului este </w:t>
      </w:r>
      <w:r w:rsidR="004C6FD1" w:rsidRPr="000D5360">
        <w:rPr>
          <w:rFonts w:ascii="Times New Roman" w:eastAsia="ArialMT" w:hAnsi="Times New Roman" w:cs="Times New Roman"/>
          <w:sz w:val="24"/>
          <w:szCs w:val="24"/>
        </w:rPr>
        <w:t xml:space="preserve">extravilan, </w:t>
      </w:r>
      <w:r w:rsidR="00D507C1" w:rsidRPr="000D5360">
        <w:rPr>
          <w:rFonts w:ascii="Times New Roman" w:eastAsia="ArialMT" w:hAnsi="Times New Roman" w:cs="Times New Roman"/>
          <w:sz w:val="24"/>
          <w:szCs w:val="24"/>
        </w:rPr>
        <w:t>categoria de folosin</w:t>
      </w:r>
      <w:r w:rsidR="00D97CC8">
        <w:rPr>
          <w:rFonts w:ascii="Times New Roman" w:eastAsia="ArialMT" w:hAnsi="Times New Roman" w:cs="Times New Roman"/>
          <w:sz w:val="24"/>
          <w:szCs w:val="24"/>
        </w:rPr>
        <w:t>ță</w:t>
      </w:r>
      <w:r w:rsidR="00D507C1" w:rsidRPr="000D5360">
        <w:rPr>
          <w:rFonts w:ascii="Times New Roman" w:eastAsia="ArialMT" w:hAnsi="Times New Roman" w:cs="Times New Roman"/>
          <w:sz w:val="24"/>
          <w:szCs w:val="24"/>
        </w:rPr>
        <w:t xml:space="preserve"> </w:t>
      </w:r>
      <w:r w:rsidR="004C6FD1" w:rsidRPr="000D5360">
        <w:rPr>
          <w:rFonts w:ascii="Times New Roman" w:eastAsia="ArialMT" w:hAnsi="Times New Roman" w:cs="Times New Roman"/>
          <w:sz w:val="24"/>
          <w:szCs w:val="24"/>
        </w:rPr>
        <w:t xml:space="preserve">- </w:t>
      </w:r>
      <w:r w:rsidR="009726D7">
        <w:rPr>
          <w:rFonts w:ascii="Times New Roman" w:eastAsia="ArialMT" w:hAnsi="Times New Roman" w:cs="Times New Roman"/>
          <w:sz w:val="24"/>
          <w:szCs w:val="24"/>
        </w:rPr>
        <w:t>pădure</w:t>
      </w:r>
      <w:r w:rsidRPr="000D5360">
        <w:rPr>
          <w:rFonts w:ascii="Times New Roman" w:eastAsia="ArialMT" w:hAnsi="Times New Roman" w:cs="Times New Roman"/>
          <w:sz w:val="24"/>
          <w:szCs w:val="24"/>
        </w:rPr>
        <w:t xml:space="preserve">, </w:t>
      </w:r>
      <w:r w:rsidR="009C6A4C">
        <w:rPr>
          <w:rFonts w:ascii="Times New Roman" w:eastAsia="ArialMT" w:hAnsi="Times New Roman" w:cs="Times New Roman"/>
          <w:sz w:val="24"/>
          <w:szCs w:val="24"/>
        </w:rPr>
        <w:t>teren închiriat de la persoane fizice și juridice</w:t>
      </w:r>
      <w:r w:rsidRPr="000D5360">
        <w:rPr>
          <w:rFonts w:ascii="Times New Roman" w:eastAsia="ArialMT" w:hAnsi="Times New Roman" w:cs="Times New Roman"/>
          <w:sz w:val="24"/>
          <w:szCs w:val="24"/>
        </w:rPr>
        <w:t>.</w:t>
      </w:r>
    </w:p>
    <w:p w:rsidR="00FC4333" w:rsidRPr="00FC4333" w:rsidRDefault="00FC4333" w:rsidP="00591639">
      <w:pPr>
        <w:autoSpaceDE w:val="0"/>
        <w:autoSpaceDN w:val="0"/>
        <w:adjustRightInd w:val="0"/>
        <w:spacing w:after="0" w:line="240" w:lineRule="auto"/>
        <w:jc w:val="both"/>
        <w:rPr>
          <w:rFonts w:ascii="Times New Roman" w:eastAsia="ArialMT" w:hAnsi="Times New Roman" w:cs="Times New Roman"/>
          <w:sz w:val="24"/>
          <w:szCs w:val="24"/>
        </w:rPr>
      </w:pPr>
      <w:r w:rsidRPr="00FC4333">
        <w:rPr>
          <w:rFonts w:ascii="Times New Roman" w:eastAsia="ArialMT"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ArialMT" w:hAnsi="Times New Roman" w:cs="Times New Roman"/>
          <w:sz w:val="24"/>
          <w:szCs w:val="24"/>
        </w:rPr>
        <w:t xml:space="preserve">Pe amplasamentul proiectului nu sunt prezente valori istorice, culturale, arheologice, zone de protecţie sanitară, zone de </w:t>
      </w:r>
      <w:r w:rsidR="00722BD9" w:rsidRPr="00FC4333">
        <w:rPr>
          <w:rFonts w:ascii="Times New Roman" w:eastAsia="ArialMT" w:hAnsi="Times New Roman" w:cs="Times New Roman"/>
          <w:sz w:val="24"/>
          <w:szCs w:val="24"/>
        </w:rPr>
        <w:t>protecție</w:t>
      </w:r>
      <w:r w:rsidRPr="00FC4333">
        <w:rPr>
          <w:rFonts w:ascii="Times New Roman" w:eastAsia="ArialMT" w:hAnsi="Times New Roman" w:cs="Times New Roman"/>
          <w:sz w:val="24"/>
          <w:szCs w:val="24"/>
        </w:rPr>
        <w:t xml:space="preserve"> </w:t>
      </w:r>
      <w:r w:rsidR="00722BD9" w:rsidRPr="00FC4333">
        <w:rPr>
          <w:rFonts w:ascii="Times New Roman" w:eastAsia="ArialMT" w:hAnsi="Times New Roman" w:cs="Times New Roman"/>
          <w:sz w:val="24"/>
          <w:szCs w:val="24"/>
        </w:rPr>
        <w:t>hidrogeologica</w:t>
      </w:r>
      <w:r w:rsidRPr="00FC4333">
        <w:rPr>
          <w:rFonts w:ascii="Times New Roman" w:eastAsia="ArialMT" w:hAnsi="Times New Roman" w:cs="Times New Roman"/>
          <w:sz w:val="24"/>
          <w:szCs w:val="24"/>
        </w:rPr>
        <w:t xml:space="preserve">, zone tampon sau zone cu </w:t>
      </w:r>
      <w:r w:rsidR="00722BD9" w:rsidRPr="00FC4333">
        <w:rPr>
          <w:rFonts w:ascii="Times New Roman" w:eastAsia="ArialMT" w:hAnsi="Times New Roman" w:cs="Times New Roman"/>
          <w:sz w:val="24"/>
          <w:szCs w:val="24"/>
        </w:rPr>
        <w:t>restricții</w:t>
      </w:r>
      <w:r w:rsidRPr="00FC4333">
        <w:rPr>
          <w:rFonts w:ascii="Times New Roman" w:eastAsia="ArialMT" w:hAnsi="Times New Roman" w:cs="Times New Roman"/>
          <w:sz w:val="24"/>
          <w:szCs w:val="24"/>
        </w:rPr>
        <w:t xml:space="preserve"> de construit; </w:t>
      </w:r>
    </w:p>
    <w:p w:rsidR="00FC4333" w:rsidRPr="00FC4333" w:rsidRDefault="00FC4333" w:rsidP="00591639">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Pentru realizarea proiectului de </w:t>
      </w:r>
      <w:r w:rsidR="00722BD9" w:rsidRPr="00FC4333">
        <w:rPr>
          <w:rFonts w:ascii="Times New Roman" w:eastAsia="Calibri" w:hAnsi="Times New Roman" w:cs="Times New Roman"/>
          <w:sz w:val="24"/>
          <w:szCs w:val="24"/>
        </w:rPr>
        <w:t>investiție</w:t>
      </w:r>
      <w:r w:rsidRPr="00FC4333">
        <w:rPr>
          <w:rFonts w:ascii="Times New Roman" w:eastAsia="Calibri" w:hAnsi="Times New Roman" w:cs="Times New Roman"/>
          <w:sz w:val="24"/>
          <w:szCs w:val="24"/>
        </w:rPr>
        <w:t xml:space="preserve"> propus au fost luate în considerare impactul direct, indirect şi cumulat cu al celorlalte proiecte </w:t>
      </w:r>
      <w:r w:rsidR="000C61DF">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activităţi prezente </w:t>
      </w:r>
      <w:r w:rsidR="000C61DF">
        <w:rPr>
          <w:rFonts w:ascii="Times New Roman" w:eastAsia="Calibri" w:hAnsi="Times New Roman" w:cs="Times New Roman"/>
          <w:sz w:val="24"/>
          <w:szCs w:val="24"/>
        </w:rPr>
        <w:t>ș</w:t>
      </w:r>
      <w:r w:rsidRPr="00FC4333">
        <w:rPr>
          <w:rFonts w:ascii="Times New Roman" w:eastAsia="Calibri" w:hAnsi="Times New Roman" w:cs="Times New Roman"/>
          <w:sz w:val="24"/>
          <w:szCs w:val="24"/>
        </w:rPr>
        <w:t>i viitoare din zona amplasamentului.</w:t>
      </w:r>
    </w:p>
    <w:p w:rsidR="0028195B" w:rsidRDefault="00FC4333" w:rsidP="0095164C">
      <w:pPr>
        <w:spacing w:after="0" w:line="240" w:lineRule="auto"/>
        <w:ind w:firstLine="360"/>
        <w:jc w:val="both"/>
        <w:rPr>
          <w:rFonts w:ascii="Times New Roman" w:hAnsi="Times New Roman"/>
          <w:b/>
          <w:color w:val="000000"/>
          <w:sz w:val="24"/>
          <w:szCs w:val="24"/>
        </w:rPr>
      </w:pP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Decizia de emitere a acordului de mediu a fost luată în urma parcurgerii metodologiei de aplicare a </w:t>
      </w:r>
      <w:r w:rsidR="00722BD9" w:rsidRPr="00FC4333">
        <w:rPr>
          <w:rFonts w:ascii="Times New Roman" w:eastAsia="Calibri" w:hAnsi="Times New Roman" w:cs="Times New Roman"/>
          <w:sz w:val="24"/>
          <w:szCs w:val="24"/>
        </w:rPr>
        <w:t>evaluării</w:t>
      </w:r>
      <w:r w:rsidRPr="00FC4333">
        <w:rPr>
          <w:rFonts w:ascii="Times New Roman" w:eastAsia="Calibri" w:hAnsi="Times New Roman" w:cs="Times New Roman"/>
          <w:sz w:val="24"/>
          <w:szCs w:val="24"/>
        </w:rPr>
        <w:t xml:space="preserve"> impactului asupra mediului pentru proiecte publice si private conform </w:t>
      </w:r>
      <w:r w:rsidR="009723DF">
        <w:t>Legii</w:t>
      </w:r>
      <w:r w:rsidR="009723DF" w:rsidRPr="00757DDD">
        <w:t xml:space="preserve"> nr. </w:t>
      </w:r>
      <w:r w:rsidR="009723DF">
        <w:rPr>
          <w:b/>
        </w:rPr>
        <w:t>292</w:t>
      </w:r>
      <w:r w:rsidR="009723DF" w:rsidRPr="00757DDD">
        <w:rPr>
          <w:b/>
        </w:rPr>
        <w:t>/20</w:t>
      </w:r>
      <w:r w:rsidR="009723DF">
        <w:rPr>
          <w:b/>
        </w:rPr>
        <w:t>18</w:t>
      </w:r>
      <w:r w:rsidRPr="00FC4333">
        <w:rPr>
          <w:rFonts w:ascii="Times New Roman" w:eastAsia="Calibri" w:hAnsi="Times New Roman" w:cs="Times New Roman"/>
          <w:sz w:val="24"/>
          <w:szCs w:val="24"/>
        </w:rPr>
        <w:t xml:space="preserve">, a analizei documentaţiei tehnice depuse, în urma consultărilor din cadrul Comisiei de Analiză Tehnică, pe baza recomandărilor şi concluziilor Raportului privind impactul asupra mediului si a consultării publicului interesat prin: anunţurile publice in presa locala, pe pagina de internet a APM </w:t>
      </w:r>
      <w:r w:rsidR="00722BD9" w:rsidRPr="00FC4333">
        <w:rPr>
          <w:rFonts w:ascii="Times New Roman" w:eastAsia="Calibri" w:hAnsi="Times New Roman" w:cs="Times New Roman"/>
          <w:sz w:val="24"/>
          <w:szCs w:val="24"/>
        </w:rPr>
        <w:t>Dâmbovița</w:t>
      </w:r>
      <w:r w:rsidRPr="00FC4333">
        <w:rPr>
          <w:rFonts w:ascii="Times New Roman" w:eastAsia="Calibri" w:hAnsi="Times New Roman" w:cs="Times New Roman"/>
          <w:sz w:val="24"/>
          <w:szCs w:val="24"/>
        </w:rPr>
        <w:t xml:space="preserve">, la sediul </w:t>
      </w:r>
      <w:r w:rsidR="00722BD9" w:rsidRPr="00FC4333">
        <w:rPr>
          <w:rFonts w:ascii="Times New Roman" w:eastAsia="Calibri" w:hAnsi="Times New Roman" w:cs="Times New Roman"/>
          <w:sz w:val="24"/>
          <w:szCs w:val="24"/>
        </w:rPr>
        <w:t>Primăriei</w:t>
      </w:r>
      <w:r w:rsidRPr="00FC4333">
        <w:rPr>
          <w:rFonts w:ascii="Times New Roman" w:eastAsia="Calibri" w:hAnsi="Times New Roman" w:cs="Times New Roman"/>
          <w:sz w:val="24"/>
          <w:szCs w:val="24"/>
        </w:rPr>
        <w:t xml:space="preserve"> </w:t>
      </w:r>
      <w:r w:rsidR="00C9152F">
        <w:rPr>
          <w:rFonts w:ascii="Times New Roman" w:eastAsia="Calibri" w:hAnsi="Times New Roman" w:cs="Times New Roman"/>
          <w:sz w:val="24"/>
          <w:szCs w:val="24"/>
        </w:rPr>
        <w:t>Târgoviște</w:t>
      </w:r>
      <w:r w:rsidRPr="00FC4333">
        <w:rPr>
          <w:rFonts w:ascii="Times New Roman" w:eastAsia="Calibri" w:hAnsi="Times New Roman" w:cs="Times New Roman"/>
          <w:sz w:val="24"/>
          <w:szCs w:val="24"/>
        </w:rPr>
        <w:t xml:space="preserve"> şi a </w:t>
      </w:r>
      <w:r w:rsidR="00722BD9" w:rsidRPr="00FC4333">
        <w:rPr>
          <w:rFonts w:ascii="Times New Roman" w:eastAsia="Calibri" w:hAnsi="Times New Roman" w:cs="Times New Roman"/>
          <w:sz w:val="24"/>
          <w:szCs w:val="24"/>
        </w:rPr>
        <w:t>ședinței</w:t>
      </w:r>
      <w:r w:rsidRPr="00FC4333">
        <w:rPr>
          <w:rFonts w:ascii="Times New Roman" w:eastAsia="Calibri" w:hAnsi="Times New Roman" w:cs="Times New Roman"/>
          <w:sz w:val="24"/>
          <w:szCs w:val="24"/>
        </w:rPr>
        <w:t xml:space="preserve"> de dezbatere publica.</w:t>
      </w:r>
      <w:r w:rsidR="0028195B" w:rsidRPr="0028195B">
        <w:rPr>
          <w:rFonts w:ascii="Times New Roman" w:hAnsi="Times New Roman"/>
          <w:b/>
          <w:color w:val="000000"/>
          <w:sz w:val="24"/>
          <w:szCs w:val="24"/>
        </w:rPr>
        <w:t xml:space="preserve"> </w:t>
      </w:r>
    </w:p>
    <w:p w:rsidR="0028195B" w:rsidRPr="00E67263" w:rsidRDefault="0028195B" w:rsidP="0028195B">
      <w:pPr>
        <w:numPr>
          <w:ilvl w:val="0"/>
          <w:numId w:val="22"/>
        </w:numPr>
        <w:spacing w:after="0" w:line="240" w:lineRule="auto"/>
        <w:jc w:val="both"/>
        <w:rPr>
          <w:rFonts w:ascii="Times New Roman" w:hAnsi="Times New Roman"/>
          <w:b/>
          <w:color w:val="000000"/>
          <w:sz w:val="24"/>
          <w:szCs w:val="24"/>
        </w:rPr>
      </w:pPr>
      <w:r w:rsidRPr="00E67263">
        <w:rPr>
          <w:rFonts w:ascii="Times New Roman" w:hAnsi="Times New Roman"/>
          <w:b/>
          <w:color w:val="000000"/>
          <w:sz w:val="24"/>
          <w:szCs w:val="24"/>
        </w:rPr>
        <w:t>compatibilitatea cu obiectivele de protecţie a siturilor Natura 2000</w:t>
      </w:r>
      <w:r>
        <w:rPr>
          <w:rFonts w:ascii="Times New Roman" w:hAnsi="Times New Roman"/>
          <w:b/>
          <w:color w:val="000000"/>
          <w:sz w:val="24"/>
          <w:szCs w:val="24"/>
        </w:rPr>
        <w:t xml:space="preserve"> – nu este cazul;</w:t>
      </w:r>
    </w:p>
    <w:p w:rsidR="00722BD9" w:rsidRPr="00722BD9" w:rsidRDefault="00FC4333" w:rsidP="00FC4333">
      <w:pPr>
        <w:spacing w:after="0" w:line="240" w:lineRule="auto"/>
        <w:jc w:val="both"/>
        <w:rPr>
          <w:rFonts w:ascii="Times New Roman" w:eastAsia="Calibri" w:hAnsi="Times New Roman" w:cs="Times New Roman"/>
          <w:b/>
          <w:i/>
          <w:sz w:val="16"/>
          <w:szCs w:val="16"/>
        </w:rPr>
      </w:pPr>
      <w:r w:rsidRPr="00722BD9">
        <w:rPr>
          <w:rFonts w:ascii="Times New Roman" w:eastAsia="Calibri" w:hAnsi="Times New Roman" w:cs="Times New Roman"/>
          <w:b/>
          <w:i/>
          <w:sz w:val="16"/>
          <w:szCs w:val="16"/>
        </w:rPr>
        <w:t xml:space="preserve">           </w:t>
      </w:r>
    </w:p>
    <w:p w:rsidR="00FC4333" w:rsidRPr="00591639" w:rsidRDefault="00FC4333" w:rsidP="00CF2392">
      <w:pPr>
        <w:spacing w:after="0" w:line="240" w:lineRule="auto"/>
        <w:jc w:val="both"/>
        <w:rPr>
          <w:rFonts w:ascii="Times New Roman" w:eastAsia="Calibri" w:hAnsi="Times New Roman" w:cs="Times New Roman"/>
          <w:b/>
          <w:sz w:val="24"/>
          <w:szCs w:val="24"/>
        </w:rPr>
      </w:pPr>
      <w:r w:rsidRPr="00591639">
        <w:rPr>
          <w:rFonts w:ascii="Times New Roman" w:eastAsia="Calibri" w:hAnsi="Times New Roman" w:cs="Times New Roman"/>
          <w:b/>
          <w:sz w:val="24"/>
          <w:szCs w:val="24"/>
        </w:rPr>
        <w:t>III. Măsuri pentru prevenirea, reducerea şi, unde este posibil, compensarea efectelor negative semnificative asupra mediului:</w:t>
      </w:r>
    </w:p>
    <w:p w:rsidR="008A3447" w:rsidRPr="00591639" w:rsidRDefault="008A3447" w:rsidP="00722BD9">
      <w:pPr>
        <w:spacing w:after="0" w:line="240" w:lineRule="auto"/>
        <w:ind w:firstLine="708"/>
        <w:jc w:val="both"/>
        <w:rPr>
          <w:rFonts w:ascii="Times New Roman" w:eastAsia="Calibri" w:hAnsi="Times New Roman" w:cs="Times New Roman"/>
          <w:b/>
          <w:i/>
          <w:sz w:val="16"/>
          <w:szCs w:val="16"/>
        </w:rPr>
      </w:pPr>
    </w:p>
    <w:p w:rsidR="00FC4333" w:rsidRPr="00591639" w:rsidRDefault="00722BD9" w:rsidP="0018390F">
      <w:pPr>
        <w:pStyle w:val="ListParagraph"/>
        <w:numPr>
          <w:ilvl w:val="0"/>
          <w:numId w:val="11"/>
        </w:numPr>
        <w:tabs>
          <w:tab w:val="left" w:pos="284"/>
        </w:tabs>
        <w:spacing w:after="0" w:line="240" w:lineRule="auto"/>
        <w:ind w:left="0" w:firstLine="0"/>
        <w:rPr>
          <w:rFonts w:ascii="Times New Roman" w:eastAsia="Calibri" w:hAnsi="Times New Roman" w:cs="Times New Roman"/>
          <w:b/>
          <w:i/>
          <w:sz w:val="24"/>
          <w:szCs w:val="24"/>
        </w:rPr>
      </w:pPr>
      <w:r w:rsidRPr="00591639">
        <w:rPr>
          <w:rFonts w:ascii="Times New Roman" w:eastAsia="Calibri" w:hAnsi="Times New Roman" w:cs="Times New Roman"/>
          <w:b/>
          <w:i/>
          <w:sz w:val="24"/>
          <w:szCs w:val="24"/>
        </w:rPr>
        <w:t>Protecția</w:t>
      </w:r>
      <w:r w:rsidR="00FC4333" w:rsidRPr="00591639">
        <w:rPr>
          <w:rFonts w:ascii="Times New Roman" w:eastAsia="Calibri" w:hAnsi="Times New Roman" w:cs="Times New Roman"/>
          <w:b/>
          <w:i/>
          <w:sz w:val="24"/>
          <w:szCs w:val="24"/>
        </w:rPr>
        <w:t xml:space="preserve"> apelor</w:t>
      </w:r>
    </w:p>
    <w:p w:rsidR="00FC4333" w:rsidRPr="00FC4333" w:rsidRDefault="00FC4333" w:rsidP="00591639">
      <w:pPr>
        <w:spacing w:after="0" w:line="240" w:lineRule="auto"/>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722BD9" w:rsidRPr="00FC4333">
        <w:rPr>
          <w:rFonts w:ascii="Times New Roman" w:eastAsia="Calibri" w:hAnsi="Times New Roman" w:cs="Times New Roman"/>
          <w:sz w:val="24"/>
          <w:szCs w:val="24"/>
          <w:u w:val="single"/>
        </w:rPr>
        <w:t>execuție</w:t>
      </w:r>
      <w:r w:rsidRPr="00FC4333">
        <w:rPr>
          <w:rFonts w:ascii="Times New Roman" w:eastAsia="Calibri" w:hAnsi="Times New Roman" w:cs="Times New Roman"/>
          <w:b/>
          <w:sz w:val="24"/>
          <w:szCs w:val="24"/>
          <w:u w:val="single"/>
        </w:rPr>
        <w:t xml:space="preserve"> </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p>
    <w:p w:rsidR="00FC4333" w:rsidRPr="00FC4333" w:rsidRDefault="00FC4333" w:rsidP="00591639">
      <w:pPr>
        <w:spacing w:after="0" w:line="240" w:lineRule="auto"/>
        <w:ind w:firstLine="708"/>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Nu vor exista </w:t>
      </w:r>
      <w:r w:rsidR="00722BD9" w:rsidRPr="00FC4333">
        <w:rPr>
          <w:rFonts w:ascii="Times New Roman" w:eastAsia="Calibri" w:hAnsi="Times New Roman" w:cs="Times New Roman"/>
          <w:sz w:val="24"/>
          <w:szCs w:val="24"/>
        </w:rPr>
        <w:t>evacuări</w:t>
      </w:r>
      <w:r w:rsidRPr="00FC4333">
        <w:rPr>
          <w:rFonts w:ascii="Times New Roman" w:eastAsia="Calibri" w:hAnsi="Times New Roman" w:cs="Times New Roman"/>
          <w:sz w:val="24"/>
          <w:szCs w:val="24"/>
        </w:rPr>
        <w:t xml:space="preserve"> de ape uzate tehnologice sau menajere in apele de </w:t>
      </w:r>
      <w:r w:rsidR="00722BD9" w:rsidRPr="00FC4333">
        <w:rPr>
          <w:rFonts w:ascii="Times New Roman" w:eastAsia="Calibri" w:hAnsi="Times New Roman" w:cs="Times New Roman"/>
          <w:sz w:val="24"/>
          <w:szCs w:val="24"/>
        </w:rPr>
        <w:t>suprafața</w:t>
      </w:r>
      <w:r w:rsidRPr="00FC4333">
        <w:rPr>
          <w:rFonts w:ascii="Times New Roman" w:eastAsia="Calibri" w:hAnsi="Times New Roman" w:cs="Times New Roman"/>
          <w:sz w:val="24"/>
          <w:szCs w:val="24"/>
        </w:rPr>
        <w:t xml:space="preserve"> sau in subteran;</w:t>
      </w:r>
    </w:p>
    <w:p w:rsidR="00FC4333" w:rsidRPr="00FC4333" w:rsidRDefault="00FC4333" w:rsidP="00591639">
      <w:pPr>
        <w:spacing w:after="0" w:line="240" w:lineRule="auto"/>
        <w:ind w:firstLine="708"/>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Alimentarea cu combustibil a utilajelor se va face intr-un </w:t>
      </w:r>
      <w:r w:rsidR="00722BD9" w:rsidRPr="00FC4333">
        <w:rPr>
          <w:rFonts w:ascii="Times New Roman" w:eastAsia="Calibri" w:hAnsi="Times New Roman" w:cs="Times New Roman"/>
          <w:sz w:val="24"/>
          <w:szCs w:val="24"/>
        </w:rPr>
        <w:t>spațiu</w:t>
      </w:r>
      <w:r w:rsidRPr="00FC4333">
        <w:rPr>
          <w:rFonts w:ascii="Times New Roman" w:eastAsia="Calibri" w:hAnsi="Times New Roman" w:cs="Times New Roman"/>
          <w:sz w:val="24"/>
          <w:szCs w:val="24"/>
        </w:rPr>
        <w:t xml:space="preserve"> special amenajat al </w:t>
      </w:r>
      <w:r w:rsidR="00722BD9" w:rsidRPr="00FC4333">
        <w:rPr>
          <w:rFonts w:ascii="Times New Roman" w:eastAsia="Calibri" w:hAnsi="Times New Roman" w:cs="Times New Roman"/>
          <w:sz w:val="24"/>
          <w:szCs w:val="24"/>
        </w:rPr>
        <w:t>organizării</w:t>
      </w:r>
      <w:r w:rsidRPr="00FC4333">
        <w:rPr>
          <w:rFonts w:ascii="Times New Roman" w:eastAsia="Calibri" w:hAnsi="Times New Roman" w:cs="Times New Roman"/>
          <w:sz w:val="24"/>
          <w:szCs w:val="24"/>
        </w:rPr>
        <w:t xml:space="preserve"> de </w:t>
      </w:r>
      <w:r w:rsidR="00722BD9" w:rsidRPr="00FC4333">
        <w:rPr>
          <w:rFonts w:ascii="Times New Roman" w:eastAsia="Calibri" w:hAnsi="Times New Roman" w:cs="Times New Roman"/>
          <w:sz w:val="24"/>
          <w:szCs w:val="24"/>
        </w:rPr>
        <w:t>șantier</w:t>
      </w:r>
      <w:r w:rsidRPr="00FC4333">
        <w:rPr>
          <w:rFonts w:ascii="Times New Roman" w:eastAsia="Calibri" w:hAnsi="Times New Roman" w:cs="Times New Roman"/>
          <w:sz w:val="24"/>
          <w:szCs w:val="24"/>
        </w:rPr>
        <w:t xml:space="preserve">, </w:t>
      </w:r>
      <w:r w:rsidR="00722BD9" w:rsidRPr="00FC4333">
        <w:rPr>
          <w:rFonts w:ascii="Times New Roman" w:eastAsia="Calibri" w:hAnsi="Times New Roman" w:cs="Times New Roman"/>
          <w:sz w:val="24"/>
          <w:szCs w:val="24"/>
        </w:rPr>
        <w:t>prevăzut</w:t>
      </w:r>
      <w:r w:rsidRPr="00FC4333">
        <w:rPr>
          <w:rFonts w:ascii="Times New Roman" w:eastAsia="Calibri" w:hAnsi="Times New Roman" w:cs="Times New Roman"/>
          <w:sz w:val="24"/>
          <w:szCs w:val="24"/>
        </w:rPr>
        <w:t xml:space="preserve"> cu o cuva de </w:t>
      </w:r>
      <w:r w:rsidR="00722BD9" w:rsidRPr="00FC4333">
        <w:rPr>
          <w:rFonts w:ascii="Times New Roman" w:eastAsia="Calibri" w:hAnsi="Times New Roman" w:cs="Times New Roman"/>
          <w:sz w:val="24"/>
          <w:szCs w:val="24"/>
        </w:rPr>
        <w:t>retenție</w:t>
      </w:r>
      <w:r w:rsidRPr="00FC4333">
        <w:rPr>
          <w:rFonts w:ascii="Times New Roman" w:eastAsia="Calibri" w:hAnsi="Times New Roman" w:cs="Times New Roman"/>
          <w:sz w:val="24"/>
          <w:szCs w:val="24"/>
        </w:rPr>
        <w:t xml:space="preserve"> in caz de scurgeri accidentale, sau la </w:t>
      </w:r>
      <w:r w:rsidR="00722BD9" w:rsidRPr="00FC4333">
        <w:rPr>
          <w:rFonts w:ascii="Times New Roman" w:eastAsia="Calibri" w:hAnsi="Times New Roman" w:cs="Times New Roman"/>
          <w:sz w:val="24"/>
          <w:szCs w:val="24"/>
        </w:rPr>
        <w:t>stațiile</w:t>
      </w:r>
      <w:r w:rsidRPr="00FC4333">
        <w:rPr>
          <w:rFonts w:ascii="Times New Roman" w:eastAsia="Calibri" w:hAnsi="Times New Roman" w:cs="Times New Roman"/>
          <w:sz w:val="24"/>
          <w:szCs w:val="24"/>
        </w:rPr>
        <w:t xml:space="preserve"> de </w:t>
      </w:r>
      <w:r w:rsidR="00722BD9" w:rsidRPr="00FC4333">
        <w:rPr>
          <w:rFonts w:ascii="Times New Roman" w:eastAsia="Calibri" w:hAnsi="Times New Roman" w:cs="Times New Roman"/>
          <w:sz w:val="24"/>
          <w:szCs w:val="24"/>
        </w:rPr>
        <w:t>distribuție</w:t>
      </w:r>
      <w:r w:rsidRPr="00FC4333">
        <w:rPr>
          <w:rFonts w:ascii="Times New Roman" w:eastAsia="Calibri" w:hAnsi="Times New Roman" w:cs="Times New Roman"/>
          <w:sz w:val="24"/>
          <w:szCs w:val="24"/>
        </w:rPr>
        <w:t xml:space="preserve"> </w:t>
      </w:r>
      <w:r w:rsidR="00722BD9" w:rsidRPr="00FC4333">
        <w:rPr>
          <w:rFonts w:ascii="Times New Roman" w:eastAsia="Calibri" w:hAnsi="Times New Roman" w:cs="Times New Roman"/>
          <w:sz w:val="24"/>
          <w:szCs w:val="24"/>
        </w:rPr>
        <w:t>carburanți</w:t>
      </w:r>
      <w:r w:rsidRPr="00FC4333">
        <w:rPr>
          <w:rFonts w:ascii="Times New Roman" w:eastAsia="Calibri" w:hAnsi="Times New Roman" w:cs="Times New Roman"/>
          <w:sz w:val="24"/>
          <w:szCs w:val="24"/>
        </w:rPr>
        <w:t xml:space="preserve"> din zona;</w:t>
      </w:r>
    </w:p>
    <w:p w:rsidR="00722BD9" w:rsidRDefault="00722BD9" w:rsidP="005916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C4333" w:rsidRPr="00FC4333">
        <w:rPr>
          <w:rFonts w:ascii="Times New Roman" w:eastAsia="Calibri" w:hAnsi="Times New Roman" w:cs="Times New Roman"/>
          <w:sz w:val="24"/>
          <w:szCs w:val="24"/>
        </w:rPr>
        <w:t xml:space="preserve"> Se interzice evacuarea pe sol, in apele de </w:t>
      </w:r>
      <w:r w:rsidRPr="00FC4333">
        <w:rPr>
          <w:rFonts w:ascii="Times New Roman" w:eastAsia="Calibri" w:hAnsi="Times New Roman" w:cs="Times New Roman"/>
          <w:sz w:val="24"/>
          <w:szCs w:val="24"/>
        </w:rPr>
        <w:t>suprafața</w:t>
      </w:r>
      <w:r w:rsidR="00FC4333" w:rsidRPr="00FC4333">
        <w:rPr>
          <w:rFonts w:ascii="Times New Roman" w:eastAsia="Calibri" w:hAnsi="Times New Roman" w:cs="Times New Roman"/>
          <w:sz w:val="24"/>
          <w:szCs w:val="24"/>
        </w:rPr>
        <w:t xml:space="preserve"> sau in subteran a </w:t>
      </w:r>
      <w:r w:rsidRPr="00FC4333">
        <w:rPr>
          <w:rFonts w:ascii="Times New Roman" w:eastAsia="Calibri" w:hAnsi="Times New Roman" w:cs="Times New Roman"/>
          <w:sz w:val="24"/>
          <w:szCs w:val="24"/>
        </w:rPr>
        <w:t>substanțelor</w:t>
      </w:r>
      <w:r w:rsidR="00FC4333" w:rsidRPr="00FC4333">
        <w:rPr>
          <w:rFonts w:ascii="Times New Roman" w:eastAsia="Calibri" w:hAnsi="Times New Roman" w:cs="Times New Roman"/>
          <w:sz w:val="24"/>
          <w:szCs w:val="24"/>
        </w:rPr>
        <w:t xml:space="preserve"> periculoase</w:t>
      </w:r>
      <w:r>
        <w:rPr>
          <w:rFonts w:ascii="Times New Roman" w:eastAsia="Calibri" w:hAnsi="Times New Roman" w:cs="Times New Roman"/>
          <w:sz w:val="24"/>
          <w:szCs w:val="24"/>
        </w:rPr>
        <w:t xml:space="preserve"> </w:t>
      </w:r>
      <w:r w:rsidR="000C61DF">
        <w:rPr>
          <w:rFonts w:ascii="Times New Roman" w:eastAsia="Calibri" w:hAnsi="Times New Roman" w:cs="Times New Roman"/>
          <w:sz w:val="24"/>
          <w:szCs w:val="24"/>
        </w:rPr>
        <w:t>ș</w:t>
      </w:r>
      <w:r>
        <w:rPr>
          <w:rFonts w:ascii="Times New Roman" w:eastAsia="Calibri" w:hAnsi="Times New Roman" w:cs="Times New Roman"/>
          <w:sz w:val="24"/>
          <w:szCs w:val="24"/>
        </w:rPr>
        <w:t>i a deșeurilor de orice fel;</w:t>
      </w:r>
    </w:p>
    <w:p w:rsidR="00FC4333" w:rsidRPr="00FC4333" w:rsidRDefault="00722BD9" w:rsidP="0059163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C4333" w:rsidRPr="00FC4333">
        <w:rPr>
          <w:rFonts w:ascii="Times New Roman" w:eastAsia="Calibri" w:hAnsi="Times New Roman" w:cs="Times New Roman"/>
          <w:sz w:val="24"/>
          <w:szCs w:val="24"/>
        </w:rPr>
        <w:t xml:space="preserve"> Se interzice </w:t>
      </w:r>
      <w:r w:rsidRPr="00FC4333">
        <w:rPr>
          <w:rFonts w:ascii="Times New Roman" w:eastAsia="Calibri" w:hAnsi="Times New Roman" w:cs="Times New Roman"/>
          <w:sz w:val="24"/>
          <w:szCs w:val="24"/>
        </w:rPr>
        <w:t>spălarea</w:t>
      </w:r>
      <w:r w:rsidR="00FC4333"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mașinilor</w:t>
      </w:r>
      <w:r w:rsidR="00FC4333" w:rsidRPr="00FC4333">
        <w:rPr>
          <w:rFonts w:ascii="Times New Roman" w:eastAsia="Calibri" w:hAnsi="Times New Roman" w:cs="Times New Roman"/>
          <w:sz w:val="24"/>
          <w:szCs w:val="24"/>
        </w:rPr>
        <w:t xml:space="preserve"> </w:t>
      </w:r>
      <w:r w:rsidR="00960D30">
        <w:rPr>
          <w:rFonts w:ascii="Times New Roman" w:eastAsia="Calibri" w:hAnsi="Times New Roman" w:cs="Times New Roman"/>
          <w:sz w:val="24"/>
          <w:szCs w:val="24"/>
        </w:rPr>
        <w:t>ș</w:t>
      </w:r>
      <w:r w:rsidR="00FC4333" w:rsidRPr="00FC4333">
        <w:rPr>
          <w:rFonts w:ascii="Times New Roman" w:eastAsia="Calibri" w:hAnsi="Times New Roman" w:cs="Times New Roman"/>
          <w:sz w:val="24"/>
          <w:szCs w:val="24"/>
        </w:rPr>
        <w:t xml:space="preserve">i utilajelor pe amplasamentul proiectului sau in apele de </w:t>
      </w:r>
      <w:r w:rsidRPr="00FC4333">
        <w:rPr>
          <w:rFonts w:ascii="Times New Roman" w:eastAsia="Calibri" w:hAnsi="Times New Roman" w:cs="Times New Roman"/>
          <w:sz w:val="24"/>
          <w:szCs w:val="24"/>
        </w:rPr>
        <w:t>suprafaț</w:t>
      </w:r>
      <w:r w:rsidR="00960D30">
        <w:rPr>
          <w:rFonts w:ascii="Times New Roman" w:eastAsia="Calibri" w:hAnsi="Times New Roman" w:cs="Times New Roman"/>
          <w:sz w:val="24"/>
          <w:szCs w:val="24"/>
        </w:rPr>
        <w:t>ă</w:t>
      </w:r>
      <w:r w:rsidR="00FC4333" w:rsidRPr="00FC4333">
        <w:rPr>
          <w:rFonts w:ascii="Times New Roman" w:eastAsia="Calibri" w:hAnsi="Times New Roman" w:cs="Times New Roman"/>
          <w:sz w:val="24"/>
          <w:szCs w:val="24"/>
        </w:rPr>
        <w:t>.</w:t>
      </w:r>
    </w:p>
    <w:p w:rsidR="00F14F83" w:rsidRDefault="00F14F83" w:rsidP="00FC4333">
      <w:pPr>
        <w:spacing w:after="0" w:line="240" w:lineRule="auto"/>
        <w:rPr>
          <w:rFonts w:ascii="Times New Roman" w:eastAsia="Calibri" w:hAnsi="Times New Roman" w:cs="Times New Roman"/>
          <w:b/>
          <w:i/>
          <w:sz w:val="24"/>
          <w:szCs w:val="24"/>
        </w:rPr>
      </w:pPr>
    </w:p>
    <w:p w:rsidR="00FC4333" w:rsidRPr="00591639" w:rsidRDefault="00FC4333" w:rsidP="00FC4333">
      <w:pPr>
        <w:spacing w:after="0" w:line="240" w:lineRule="auto"/>
        <w:rPr>
          <w:rFonts w:ascii="Times New Roman" w:eastAsia="Calibri" w:hAnsi="Times New Roman" w:cs="Times New Roman"/>
          <w:b/>
          <w:i/>
          <w:sz w:val="24"/>
          <w:szCs w:val="24"/>
        </w:rPr>
      </w:pPr>
      <w:r w:rsidRPr="00591639">
        <w:rPr>
          <w:rFonts w:ascii="Times New Roman" w:eastAsia="Calibri" w:hAnsi="Times New Roman" w:cs="Times New Roman"/>
          <w:b/>
          <w:i/>
          <w:sz w:val="24"/>
          <w:szCs w:val="24"/>
        </w:rPr>
        <w:t>2.</w:t>
      </w:r>
      <w:r w:rsidR="00722BD9" w:rsidRPr="00591639">
        <w:rPr>
          <w:rFonts w:ascii="Times New Roman" w:eastAsia="Calibri" w:hAnsi="Times New Roman" w:cs="Times New Roman"/>
          <w:b/>
          <w:i/>
          <w:sz w:val="24"/>
          <w:szCs w:val="24"/>
        </w:rPr>
        <w:t xml:space="preserve"> </w:t>
      </w:r>
      <w:r w:rsidR="0018390F" w:rsidRPr="00591639">
        <w:rPr>
          <w:rFonts w:ascii="Times New Roman" w:eastAsia="Calibri" w:hAnsi="Times New Roman" w:cs="Times New Roman"/>
          <w:b/>
          <w:i/>
          <w:sz w:val="24"/>
          <w:szCs w:val="24"/>
        </w:rPr>
        <w:t>Protecția</w:t>
      </w:r>
      <w:r w:rsidRPr="00591639">
        <w:rPr>
          <w:rFonts w:ascii="Times New Roman" w:eastAsia="Calibri" w:hAnsi="Times New Roman" w:cs="Times New Roman"/>
          <w:b/>
          <w:i/>
          <w:sz w:val="24"/>
          <w:szCs w:val="24"/>
        </w:rPr>
        <w:t xml:space="preserve"> aerului</w:t>
      </w:r>
    </w:p>
    <w:p w:rsidR="00FC4333" w:rsidRPr="00FC4333" w:rsidRDefault="00FC4333" w:rsidP="00FC4333">
      <w:pPr>
        <w:spacing w:after="0" w:line="240" w:lineRule="auto"/>
        <w:rPr>
          <w:rFonts w:ascii="Times New Roman" w:eastAsia="Calibri" w:hAnsi="Times New Roman" w:cs="Times New Roman"/>
          <w:b/>
          <w:sz w:val="24"/>
          <w:szCs w:val="24"/>
        </w:rPr>
      </w:pPr>
      <w:r w:rsidRPr="00FC4333">
        <w:rPr>
          <w:rFonts w:ascii="Times New Roman" w:eastAsia="Calibri" w:hAnsi="Times New Roman" w:cs="Times New Roman"/>
          <w:b/>
          <w:sz w:val="24"/>
          <w:szCs w:val="24"/>
        </w:rPr>
        <w:t xml:space="preserve">           •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18390F" w:rsidRPr="00FC4333">
        <w:rPr>
          <w:rFonts w:ascii="Times New Roman" w:eastAsia="Calibri" w:hAnsi="Times New Roman" w:cs="Times New Roman"/>
          <w:sz w:val="24"/>
          <w:szCs w:val="24"/>
          <w:u w:val="single"/>
        </w:rPr>
        <w:t>execuție</w:t>
      </w:r>
      <w:r w:rsidRPr="00FC4333">
        <w:rPr>
          <w:rFonts w:ascii="Times New Roman" w:eastAsia="Calibri" w:hAnsi="Times New Roman" w:cs="Times New Roman"/>
          <w:b/>
          <w:sz w:val="24"/>
          <w:szCs w:val="24"/>
          <w:u w:val="single"/>
        </w:rPr>
        <w:t xml:space="preserve"> </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w:t>
      </w:r>
      <w:r w:rsidR="00960D30">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 xml:space="preserve">- Executarea reviziilor tehnice </w:t>
      </w:r>
      <w:r w:rsidR="00960D30">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a </w:t>
      </w:r>
      <w:r w:rsidR="0018390F" w:rsidRPr="00FC4333">
        <w:rPr>
          <w:rFonts w:ascii="Times New Roman" w:eastAsia="Calibri" w:hAnsi="Times New Roman" w:cs="Times New Roman"/>
          <w:sz w:val="24"/>
          <w:szCs w:val="24"/>
        </w:rPr>
        <w:t>inspecțiilor</w:t>
      </w:r>
      <w:r w:rsidRPr="00FC4333">
        <w:rPr>
          <w:rFonts w:ascii="Times New Roman" w:eastAsia="Calibri" w:hAnsi="Times New Roman" w:cs="Times New Roman"/>
          <w:sz w:val="24"/>
          <w:szCs w:val="24"/>
        </w:rPr>
        <w:t xml:space="preserve"> tehnice periodice la </w:t>
      </w:r>
      <w:r w:rsidR="0018390F" w:rsidRPr="00FC4333">
        <w:rPr>
          <w:rFonts w:ascii="Times New Roman" w:eastAsia="Calibri" w:hAnsi="Times New Roman" w:cs="Times New Roman"/>
          <w:sz w:val="24"/>
          <w:szCs w:val="24"/>
        </w:rPr>
        <w:t>mașini</w:t>
      </w:r>
      <w:r w:rsidRPr="00FC4333">
        <w:rPr>
          <w:rFonts w:ascii="Times New Roman" w:eastAsia="Calibri" w:hAnsi="Times New Roman" w:cs="Times New Roman"/>
          <w:sz w:val="24"/>
          <w:szCs w:val="24"/>
        </w:rPr>
        <w:t xml:space="preserve"> si utilaje;</w:t>
      </w:r>
    </w:p>
    <w:p w:rsid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00960D30">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 Se vor adopta m</w:t>
      </w:r>
      <w:r w:rsidR="00063B21">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suri tehnico–organizatorice pentru reducerea la maximum a </w:t>
      </w:r>
      <w:r w:rsidR="0018390F" w:rsidRPr="00FC4333">
        <w:rPr>
          <w:rFonts w:ascii="Times New Roman" w:eastAsia="Calibri" w:hAnsi="Times New Roman" w:cs="Times New Roman"/>
          <w:sz w:val="24"/>
          <w:szCs w:val="24"/>
        </w:rPr>
        <w:t>poluării</w:t>
      </w:r>
      <w:r w:rsidRPr="00FC4333">
        <w:rPr>
          <w:rFonts w:ascii="Times New Roman" w:eastAsia="Calibri" w:hAnsi="Times New Roman" w:cs="Times New Roman"/>
          <w:sz w:val="24"/>
          <w:szCs w:val="24"/>
        </w:rPr>
        <w:t xml:space="preserve"> atmosferei, prin </w:t>
      </w:r>
      <w:r w:rsidR="0018390F" w:rsidRPr="00FC4333">
        <w:rPr>
          <w:rFonts w:ascii="Times New Roman" w:eastAsia="Calibri" w:hAnsi="Times New Roman" w:cs="Times New Roman"/>
          <w:sz w:val="24"/>
          <w:szCs w:val="24"/>
        </w:rPr>
        <w:t>întreținerea</w:t>
      </w:r>
      <w:r w:rsidRPr="00FC4333">
        <w:rPr>
          <w:rFonts w:ascii="Times New Roman" w:eastAsia="Calibri" w:hAnsi="Times New Roman" w:cs="Times New Roman"/>
          <w:sz w:val="24"/>
          <w:szCs w:val="24"/>
        </w:rPr>
        <w:t xml:space="preserve"> adecvata a utilajelor, verificarea permanenta a </w:t>
      </w:r>
      <w:r w:rsidR="0018390F" w:rsidRPr="00FC4333">
        <w:rPr>
          <w:rFonts w:ascii="Times New Roman" w:eastAsia="Calibri" w:hAnsi="Times New Roman" w:cs="Times New Roman"/>
          <w:sz w:val="24"/>
          <w:szCs w:val="24"/>
        </w:rPr>
        <w:t>funcționarii</w:t>
      </w:r>
      <w:r w:rsidRPr="00FC4333">
        <w:rPr>
          <w:rFonts w:ascii="Times New Roman" w:eastAsia="Calibri" w:hAnsi="Times New Roman" w:cs="Times New Roman"/>
          <w:sz w:val="24"/>
          <w:szCs w:val="24"/>
        </w:rPr>
        <w:t xml:space="preserve"> acestora </w:t>
      </w:r>
      <w:r w:rsidR="00960D30">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înlocuirea celor cu </w:t>
      </w:r>
      <w:r w:rsidR="0018390F" w:rsidRPr="00FC4333">
        <w:rPr>
          <w:rFonts w:ascii="Times New Roman" w:eastAsia="Calibri" w:hAnsi="Times New Roman" w:cs="Times New Roman"/>
          <w:sz w:val="24"/>
          <w:szCs w:val="24"/>
        </w:rPr>
        <w:t>defecțiuni</w:t>
      </w:r>
      <w:r w:rsidRPr="00FC4333">
        <w:rPr>
          <w:rFonts w:ascii="Times New Roman" w:eastAsia="Calibri" w:hAnsi="Times New Roman" w:cs="Times New Roman"/>
          <w:sz w:val="24"/>
          <w:szCs w:val="24"/>
        </w:rPr>
        <w:t xml:space="preserve"> tehnice;</w:t>
      </w:r>
    </w:p>
    <w:p w:rsidR="00FC4333" w:rsidRPr="00FC4333" w:rsidRDefault="00FC4333" w:rsidP="00FC4333">
      <w:pPr>
        <w:autoSpaceDE w:val="0"/>
        <w:autoSpaceDN w:val="0"/>
        <w:adjustRightInd w:val="0"/>
        <w:spacing w:after="0" w:line="240" w:lineRule="auto"/>
        <w:ind w:firstLine="720"/>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-Asigurarea </w:t>
      </w:r>
      <w:r w:rsidR="0018390F" w:rsidRPr="00FC4333">
        <w:rPr>
          <w:rFonts w:ascii="Times New Roman" w:eastAsia="Calibri" w:hAnsi="Times New Roman" w:cs="Times New Roman"/>
          <w:sz w:val="24"/>
          <w:szCs w:val="24"/>
        </w:rPr>
        <w:t>funcționarii</w:t>
      </w:r>
      <w:r w:rsidRPr="00FC4333">
        <w:rPr>
          <w:rFonts w:ascii="Times New Roman" w:eastAsia="Calibri" w:hAnsi="Times New Roman" w:cs="Times New Roman"/>
          <w:sz w:val="24"/>
          <w:szCs w:val="24"/>
        </w:rPr>
        <w:t xml:space="preserve"> motoarelor vehiculelor la parametri normali, exploatarea </w:t>
      </w:r>
      <w:r w:rsidR="0018390F" w:rsidRPr="00FC4333">
        <w:rPr>
          <w:rFonts w:ascii="Times New Roman" w:eastAsia="Calibri" w:hAnsi="Times New Roman" w:cs="Times New Roman"/>
          <w:sz w:val="24"/>
          <w:szCs w:val="24"/>
        </w:rPr>
        <w:t>raționala</w:t>
      </w:r>
      <w:r w:rsidRPr="00FC4333">
        <w:rPr>
          <w:rFonts w:ascii="Times New Roman" w:eastAsia="Calibri" w:hAnsi="Times New Roman" w:cs="Times New Roman"/>
          <w:sz w:val="24"/>
          <w:szCs w:val="24"/>
        </w:rPr>
        <w:t xml:space="preserve"> a acestora, pentru </w:t>
      </w:r>
      <w:r w:rsidR="0018390F" w:rsidRPr="00FC4333">
        <w:rPr>
          <w:rFonts w:ascii="Times New Roman" w:eastAsia="Calibri" w:hAnsi="Times New Roman" w:cs="Times New Roman"/>
          <w:sz w:val="24"/>
          <w:szCs w:val="24"/>
        </w:rPr>
        <w:t>menținerea</w:t>
      </w:r>
      <w:r w:rsidRPr="00FC4333">
        <w:rPr>
          <w:rFonts w:ascii="Times New Roman" w:eastAsia="Calibri" w:hAnsi="Times New Roman" w:cs="Times New Roman"/>
          <w:sz w:val="24"/>
          <w:szCs w:val="24"/>
        </w:rPr>
        <w:t xml:space="preserve"> nivelului emisiilor de </w:t>
      </w:r>
      <w:r w:rsidR="0018390F" w:rsidRPr="00FC4333">
        <w:rPr>
          <w:rFonts w:ascii="Times New Roman" w:eastAsia="Calibri" w:hAnsi="Times New Roman" w:cs="Times New Roman"/>
          <w:sz w:val="24"/>
          <w:szCs w:val="24"/>
        </w:rPr>
        <w:t>poluanți</w:t>
      </w:r>
      <w:r w:rsidRPr="00FC4333">
        <w:rPr>
          <w:rFonts w:ascii="Times New Roman" w:eastAsia="Calibri" w:hAnsi="Times New Roman" w:cs="Times New Roman"/>
          <w:sz w:val="24"/>
          <w:szCs w:val="24"/>
        </w:rPr>
        <w:t xml:space="preserve"> in limitele admise;</w:t>
      </w:r>
    </w:p>
    <w:p w:rsidR="00FC4333" w:rsidRPr="00FC4333" w:rsidRDefault="00FC4333" w:rsidP="00FC4333">
      <w:pPr>
        <w:autoSpaceDE w:val="0"/>
        <w:autoSpaceDN w:val="0"/>
        <w:adjustRightInd w:val="0"/>
        <w:spacing w:after="0" w:line="240" w:lineRule="auto"/>
        <w:ind w:firstLine="720"/>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-Alimentarea cu combustibil a utilajelor de transport se va face doar pe amplasamentul special amenajat, sau la </w:t>
      </w:r>
      <w:r w:rsidR="0018390F" w:rsidRPr="00FC4333">
        <w:rPr>
          <w:rFonts w:ascii="Times New Roman" w:eastAsia="Calibri" w:hAnsi="Times New Roman" w:cs="Times New Roman"/>
          <w:sz w:val="24"/>
          <w:szCs w:val="24"/>
        </w:rPr>
        <w:t>benzinăriile</w:t>
      </w:r>
      <w:r w:rsidRPr="00FC4333">
        <w:rPr>
          <w:rFonts w:ascii="Times New Roman" w:eastAsia="Calibri" w:hAnsi="Times New Roman" w:cs="Times New Roman"/>
          <w:sz w:val="24"/>
          <w:szCs w:val="24"/>
        </w:rPr>
        <w:t xml:space="preserve"> din zon</w:t>
      </w:r>
      <w:r w:rsidR="002316C8">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cu respectarea normelor de </w:t>
      </w:r>
      <w:r w:rsidR="0018390F" w:rsidRPr="00FC4333">
        <w:rPr>
          <w:rFonts w:ascii="Times New Roman" w:eastAsia="Calibri" w:hAnsi="Times New Roman" w:cs="Times New Roman"/>
          <w:sz w:val="24"/>
          <w:szCs w:val="24"/>
        </w:rPr>
        <w:t>protecție</w:t>
      </w:r>
      <w:r w:rsidRPr="00FC4333">
        <w:rPr>
          <w:rFonts w:ascii="Times New Roman" w:eastAsia="Calibri" w:hAnsi="Times New Roman" w:cs="Times New Roman"/>
          <w:sz w:val="24"/>
          <w:szCs w:val="24"/>
        </w:rPr>
        <w:t xml:space="preserve"> a mediului;</w:t>
      </w:r>
    </w:p>
    <w:p w:rsidR="009901FB" w:rsidRDefault="009901FB" w:rsidP="0018390F">
      <w:pPr>
        <w:suppressAutoHyphens/>
        <w:spacing w:after="0" w:line="240" w:lineRule="auto"/>
        <w:jc w:val="both"/>
        <w:rPr>
          <w:rFonts w:ascii="Times New Roman" w:eastAsia="Calibri" w:hAnsi="Times New Roman" w:cs="Times New Roman"/>
          <w:b/>
          <w:i/>
          <w:sz w:val="24"/>
          <w:szCs w:val="24"/>
        </w:rPr>
      </w:pPr>
    </w:p>
    <w:p w:rsidR="00FC4333" w:rsidRPr="00D97678" w:rsidRDefault="00FC4333" w:rsidP="0018390F">
      <w:pPr>
        <w:suppressAutoHyphens/>
        <w:spacing w:after="0" w:line="240" w:lineRule="auto"/>
        <w:jc w:val="both"/>
        <w:rPr>
          <w:rFonts w:ascii="Times New Roman" w:eastAsia="Times New Roman" w:hAnsi="Times New Roman" w:cs="Times New Roman"/>
          <w:i/>
          <w:sz w:val="24"/>
          <w:szCs w:val="24"/>
          <w:lang w:eastAsia="ro-RO"/>
        </w:rPr>
      </w:pPr>
      <w:r w:rsidRPr="00D97678">
        <w:rPr>
          <w:rFonts w:ascii="Times New Roman" w:eastAsia="Calibri" w:hAnsi="Times New Roman" w:cs="Times New Roman"/>
          <w:b/>
          <w:i/>
          <w:sz w:val="24"/>
          <w:szCs w:val="24"/>
        </w:rPr>
        <w:t xml:space="preserve">3. </w:t>
      </w:r>
      <w:r w:rsidR="0018390F" w:rsidRPr="00D97678">
        <w:rPr>
          <w:rFonts w:ascii="Times New Roman" w:eastAsia="Calibri" w:hAnsi="Times New Roman" w:cs="Times New Roman"/>
          <w:b/>
          <w:i/>
          <w:sz w:val="24"/>
          <w:szCs w:val="24"/>
        </w:rPr>
        <w:t>Protecția</w:t>
      </w:r>
      <w:r w:rsidRPr="00D97678">
        <w:rPr>
          <w:rFonts w:ascii="Times New Roman" w:eastAsia="Calibri" w:hAnsi="Times New Roman" w:cs="Times New Roman"/>
          <w:b/>
          <w:i/>
          <w:sz w:val="24"/>
          <w:szCs w:val="24"/>
        </w:rPr>
        <w:t xml:space="preserve"> solului si subsolului </w:t>
      </w:r>
    </w:p>
    <w:p w:rsidR="00FC4333" w:rsidRPr="00FC4333" w:rsidRDefault="00FC4333" w:rsidP="00FC4333">
      <w:pPr>
        <w:spacing w:after="0" w:line="240" w:lineRule="auto"/>
        <w:jc w:val="both"/>
        <w:rPr>
          <w:rFonts w:ascii="Times New Roman" w:eastAsia="Calibri" w:hAnsi="Times New Roman" w:cs="Times New Roman"/>
          <w:b/>
          <w:sz w:val="24"/>
          <w:szCs w:val="24"/>
        </w:rPr>
      </w:pPr>
      <w:r w:rsidRPr="00FC4333">
        <w:rPr>
          <w:rFonts w:ascii="Times New Roman" w:eastAsia="Calibri" w:hAnsi="Times New Roman" w:cs="Times New Roman"/>
          <w:b/>
          <w:sz w:val="24"/>
          <w:szCs w:val="24"/>
        </w:rPr>
        <w:t xml:space="preserve">           •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18390F" w:rsidRPr="00FC4333">
        <w:rPr>
          <w:rFonts w:ascii="Times New Roman" w:eastAsia="Calibri" w:hAnsi="Times New Roman" w:cs="Times New Roman"/>
          <w:sz w:val="24"/>
          <w:szCs w:val="24"/>
          <w:u w:val="single"/>
        </w:rPr>
        <w:t>execuție</w:t>
      </w:r>
      <w:r w:rsidRPr="00FC4333">
        <w:rPr>
          <w:rFonts w:ascii="Times New Roman" w:eastAsia="Calibri" w:hAnsi="Times New Roman" w:cs="Times New Roman"/>
          <w:b/>
          <w:sz w:val="24"/>
          <w:szCs w:val="24"/>
          <w:u w:val="single"/>
        </w:rPr>
        <w:t xml:space="preserve"> </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  Alimentarea cu motorina a utilajelor </w:t>
      </w:r>
      <w:r w:rsidR="002316C8">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w:t>
      </w:r>
      <w:r w:rsidR="0018390F" w:rsidRPr="00FC4333">
        <w:rPr>
          <w:rFonts w:ascii="Times New Roman" w:eastAsia="Calibri" w:hAnsi="Times New Roman" w:cs="Times New Roman"/>
          <w:sz w:val="24"/>
          <w:szCs w:val="24"/>
        </w:rPr>
        <w:t>mașinilor</w:t>
      </w:r>
      <w:r w:rsidRPr="00FC4333">
        <w:rPr>
          <w:rFonts w:ascii="Times New Roman" w:eastAsia="Calibri" w:hAnsi="Times New Roman" w:cs="Times New Roman"/>
          <w:sz w:val="24"/>
          <w:szCs w:val="24"/>
        </w:rPr>
        <w:t xml:space="preserve"> se va face pe o platforma special amenajat</w:t>
      </w:r>
      <w:r w:rsidR="002316C8">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w:t>
      </w:r>
      <w:r w:rsidR="0018390F" w:rsidRPr="00FC4333">
        <w:rPr>
          <w:rFonts w:ascii="Times New Roman" w:eastAsia="Calibri" w:hAnsi="Times New Roman" w:cs="Times New Roman"/>
          <w:sz w:val="24"/>
          <w:szCs w:val="24"/>
        </w:rPr>
        <w:t>prevăzute</w:t>
      </w:r>
      <w:r w:rsidRPr="00FC4333">
        <w:rPr>
          <w:rFonts w:ascii="Times New Roman" w:eastAsia="Calibri" w:hAnsi="Times New Roman" w:cs="Times New Roman"/>
          <w:sz w:val="24"/>
          <w:szCs w:val="24"/>
        </w:rPr>
        <w:t xml:space="preserve"> cu cuv</w:t>
      </w:r>
      <w:r w:rsidR="002316C8">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pentru </w:t>
      </w:r>
      <w:r w:rsidR="0018390F" w:rsidRPr="00FC4333">
        <w:rPr>
          <w:rFonts w:ascii="Times New Roman" w:eastAsia="Calibri" w:hAnsi="Times New Roman" w:cs="Times New Roman"/>
          <w:sz w:val="24"/>
          <w:szCs w:val="24"/>
        </w:rPr>
        <w:t>reținerea</w:t>
      </w:r>
      <w:r w:rsidRPr="00FC4333">
        <w:rPr>
          <w:rFonts w:ascii="Times New Roman" w:eastAsia="Calibri" w:hAnsi="Times New Roman" w:cs="Times New Roman"/>
          <w:sz w:val="24"/>
          <w:szCs w:val="24"/>
        </w:rPr>
        <w:t xml:space="preserve"> scurgerilor accidentale;</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Se vor asigura spa</w:t>
      </w:r>
      <w:r w:rsidR="008F0B9F">
        <w:rPr>
          <w:rFonts w:ascii="Times New Roman" w:eastAsia="Calibri" w:hAnsi="Times New Roman" w:cs="Times New Roman"/>
          <w:sz w:val="24"/>
          <w:szCs w:val="24"/>
        </w:rPr>
        <w:t>ț</w:t>
      </w:r>
      <w:r w:rsidRPr="00FC4333">
        <w:rPr>
          <w:rFonts w:ascii="Times New Roman" w:eastAsia="Calibri" w:hAnsi="Times New Roman" w:cs="Times New Roman"/>
          <w:sz w:val="24"/>
          <w:szCs w:val="24"/>
        </w:rPr>
        <w:t>ii special amenajate pentru colectarea selectiv</w:t>
      </w:r>
      <w:r w:rsidR="008F0B9F">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a </w:t>
      </w:r>
      <w:r w:rsidR="0018390F" w:rsidRPr="00FC4333">
        <w:rPr>
          <w:rFonts w:ascii="Times New Roman" w:eastAsia="Calibri" w:hAnsi="Times New Roman" w:cs="Times New Roman"/>
          <w:sz w:val="24"/>
          <w:szCs w:val="24"/>
        </w:rPr>
        <w:t>deșeurilor</w:t>
      </w:r>
      <w:r w:rsidRPr="00FC4333">
        <w:rPr>
          <w:rFonts w:ascii="Times New Roman" w:eastAsia="Calibri" w:hAnsi="Times New Roman" w:cs="Times New Roman"/>
          <w:sz w:val="24"/>
          <w:szCs w:val="24"/>
        </w:rPr>
        <w:t xml:space="preserve"> generate, p</w:t>
      </w:r>
      <w:r w:rsidR="008F0B9F">
        <w:rPr>
          <w:rFonts w:ascii="Times New Roman" w:eastAsia="Calibri" w:hAnsi="Times New Roman" w:cs="Times New Roman"/>
          <w:sz w:val="24"/>
          <w:szCs w:val="24"/>
        </w:rPr>
        <w:t>â</w:t>
      </w:r>
      <w:r w:rsidRPr="00FC4333">
        <w:rPr>
          <w:rFonts w:ascii="Times New Roman" w:eastAsia="Calibri" w:hAnsi="Times New Roman" w:cs="Times New Roman"/>
          <w:sz w:val="24"/>
          <w:szCs w:val="24"/>
        </w:rPr>
        <w:t>n</w:t>
      </w:r>
      <w:r w:rsidR="008F0B9F">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la predarea acestora operatorilor economici </w:t>
      </w:r>
      <w:r w:rsidR="0018390F" w:rsidRPr="00FC4333">
        <w:rPr>
          <w:rFonts w:ascii="Times New Roman" w:eastAsia="Calibri" w:hAnsi="Times New Roman" w:cs="Times New Roman"/>
          <w:sz w:val="24"/>
          <w:szCs w:val="24"/>
        </w:rPr>
        <w:t>autorizați</w:t>
      </w:r>
      <w:r w:rsidRPr="00FC4333">
        <w:rPr>
          <w:rFonts w:ascii="Times New Roman" w:eastAsia="Calibri" w:hAnsi="Times New Roman" w:cs="Times New Roman"/>
          <w:sz w:val="24"/>
          <w:szCs w:val="24"/>
        </w:rPr>
        <w:t xml:space="preserve"> pentru eliminare/valorificare;</w:t>
      </w:r>
    </w:p>
    <w:p w:rsid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La finalizarea proiectului se vor reface </w:t>
      </w:r>
      <w:r w:rsidR="0018390F" w:rsidRPr="00FC4333">
        <w:rPr>
          <w:rFonts w:ascii="Times New Roman" w:eastAsia="Calibri" w:hAnsi="Times New Roman" w:cs="Times New Roman"/>
          <w:sz w:val="24"/>
          <w:szCs w:val="24"/>
        </w:rPr>
        <w:t>suprafețele</w:t>
      </w:r>
      <w:r w:rsidRPr="00FC4333">
        <w:rPr>
          <w:rFonts w:ascii="Times New Roman" w:eastAsia="Calibri" w:hAnsi="Times New Roman" w:cs="Times New Roman"/>
          <w:sz w:val="24"/>
          <w:szCs w:val="24"/>
        </w:rPr>
        <w:t xml:space="preserve"> de teren afectate </w:t>
      </w:r>
      <w:r w:rsidR="008F0B9F">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se vor evacua </w:t>
      </w:r>
      <w:r w:rsidR="00AF726B">
        <w:rPr>
          <w:rFonts w:ascii="Times New Roman" w:eastAsia="Calibri" w:hAnsi="Times New Roman" w:cs="Times New Roman"/>
          <w:sz w:val="24"/>
          <w:szCs w:val="24"/>
        </w:rPr>
        <w:t>deșeurile</w:t>
      </w:r>
      <w:r w:rsidRPr="00FC4333">
        <w:rPr>
          <w:rFonts w:ascii="Times New Roman" w:eastAsia="Calibri" w:hAnsi="Times New Roman" w:cs="Times New Roman"/>
          <w:sz w:val="24"/>
          <w:szCs w:val="24"/>
        </w:rPr>
        <w:t xml:space="preserve"> rezultate.</w:t>
      </w:r>
    </w:p>
    <w:p w:rsidR="004537DC" w:rsidRDefault="004537DC" w:rsidP="00FC4333">
      <w:pPr>
        <w:spacing w:after="0" w:line="240" w:lineRule="auto"/>
        <w:jc w:val="both"/>
        <w:rPr>
          <w:rFonts w:ascii="Times New Roman" w:hAnsi="Times New Roman" w:cs="Times New Roman"/>
          <w:sz w:val="24"/>
          <w:szCs w:val="24"/>
        </w:rPr>
      </w:pPr>
      <w:r w:rsidRPr="003D5CC5">
        <w:rPr>
          <w:rFonts w:ascii="Times New Roman" w:hAnsi="Times New Roman" w:cs="Times New Roman"/>
          <w:sz w:val="24"/>
          <w:szCs w:val="24"/>
        </w:rPr>
        <w:t>- se vor lua măsuri corespunzătoare în vederea reducerii la minim a condiţiilor care ar favoriza apariţia unor poluări accidentale datorate staţionării, funcţionării şi transportului cu utilajele şi mijloacele de transport din dotare</w:t>
      </w:r>
      <w:r>
        <w:rPr>
          <w:rFonts w:ascii="Times New Roman" w:hAnsi="Times New Roman" w:cs="Times New Roman"/>
          <w:sz w:val="24"/>
          <w:szCs w:val="24"/>
        </w:rPr>
        <w:t xml:space="preserve"> </w:t>
      </w:r>
      <w:r w:rsidRPr="003D5CC5">
        <w:rPr>
          <w:rFonts w:ascii="Times New Roman" w:hAnsi="Times New Roman" w:cs="Times New Roman"/>
          <w:sz w:val="24"/>
          <w:szCs w:val="24"/>
        </w:rPr>
        <w:t>sau datorităfuncţionării necorespunzătoare;</w:t>
      </w:r>
    </w:p>
    <w:p w:rsidR="004537DC" w:rsidRDefault="004537DC" w:rsidP="00FC4333">
      <w:pPr>
        <w:spacing w:after="0" w:line="240" w:lineRule="auto"/>
        <w:jc w:val="both"/>
        <w:rPr>
          <w:rFonts w:ascii="Times New Roman" w:hAnsi="Times New Roman" w:cs="Times New Roman"/>
          <w:sz w:val="24"/>
          <w:szCs w:val="24"/>
        </w:rPr>
      </w:pPr>
      <w:r w:rsidRPr="003D5CC5">
        <w:rPr>
          <w:rFonts w:ascii="Times New Roman" w:hAnsi="Times New Roman" w:cs="Times New Roman"/>
          <w:sz w:val="24"/>
          <w:szCs w:val="24"/>
        </w:rPr>
        <w:t>- se va respecta traseul căilor de acces existente, evitându-se manevrarea utilajelor sau autovehiculelor pe suprafeţele adiacente drumului</w:t>
      </w:r>
    </w:p>
    <w:p w:rsidR="004537DC" w:rsidRPr="00FC4333" w:rsidRDefault="004537DC" w:rsidP="00FC4333">
      <w:pPr>
        <w:spacing w:after="0" w:line="240" w:lineRule="auto"/>
        <w:jc w:val="both"/>
        <w:rPr>
          <w:rFonts w:ascii="Times New Roman" w:eastAsia="Calibri" w:hAnsi="Times New Roman" w:cs="Times New Roman"/>
          <w:sz w:val="24"/>
          <w:szCs w:val="24"/>
        </w:rPr>
      </w:pPr>
      <w:r w:rsidRPr="003D5CC5">
        <w:rPr>
          <w:rFonts w:ascii="Times New Roman" w:hAnsi="Times New Roman" w:cs="Times New Roman"/>
          <w:sz w:val="24"/>
          <w:szCs w:val="24"/>
        </w:rPr>
        <w:t>- nu se vor crea depozite de balast pe suprafeţe situate în afara amplasamentului;</w:t>
      </w:r>
    </w:p>
    <w:p w:rsidR="00FC4333" w:rsidRPr="00FC4333" w:rsidRDefault="00FC4333" w:rsidP="00FC4333">
      <w:pPr>
        <w:spacing w:after="0" w:line="240" w:lineRule="auto"/>
        <w:jc w:val="both"/>
        <w:rPr>
          <w:rFonts w:ascii="Times New Roman" w:eastAsia="Calibri" w:hAnsi="Times New Roman" w:cs="Times New Roman"/>
          <w:sz w:val="24"/>
          <w:szCs w:val="24"/>
          <w:u w:val="single"/>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18390F" w:rsidRPr="00FC4333">
        <w:rPr>
          <w:rFonts w:ascii="Times New Roman" w:eastAsia="Calibri" w:hAnsi="Times New Roman" w:cs="Times New Roman"/>
          <w:sz w:val="24"/>
          <w:szCs w:val="24"/>
          <w:u w:val="single"/>
        </w:rPr>
        <w:t>funcționare</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se vor amenaja pubele pentru colectarea selectiva a </w:t>
      </w:r>
      <w:r w:rsidR="0018390F" w:rsidRPr="00FC4333">
        <w:rPr>
          <w:rFonts w:ascii="Times New Roman" w:eastAsia="Calibri" w:hAnsi="Times New Roman" w:cs="Times New Roman"/>
          <w:sz w:val="24"/>
          <w:szCs w:val="24"/>
        </w:rPr>
        <w:t>deșeurilor</w:t>
      </w:r>
      <w:r w:rsidRPr="00FC4333">
        <w:rPr>
          <w:rFonts w:ascii="Times New Roman" w:eastAsia="Calibri" w:hAnsi="Times New Roman" w:cs="Times New Roman"/>
          <w:sz w:val="24"/>
          <w:szCs w:val="24"/>
        </w:rPr>
        <w:t xml:space="preserve"> menajere.</w:t>
      </w:r>
    </w:p>
    <w:p w:rsidR="009901FB" w:rsidRDefault="009901FB" w:rsidP="00FC4333">
      <w:pPr>
        <w:spacing w:after="0" w:line="240" w:lineRule="auto"/>
        <w:jc w:val="both"/>
        <w:rPr>
          <w:rFonts w:ascii="Times New Roman" w:eastAsia="Calibri" w:hAnsi="Times New Roman" w:cs="Times New Roman"/>
          <w:b/>
          <w:i/>
          <w:sz w:val="24"/>
          <w:szCs w:val="24"/>
        </w:rPr>
      </w:pPr>
    </w:p>
    <w:p w:rsidR="00FC4333" w:rsidRPr="00D97678" w:rsidRDefault="00FC4333" w:rsidP="00FC4333">
      <w:pPr>
        <w:spacing w:after="0" w:line="240" w:lineRule="auto"/>
        <w:jc w:val="both"/>
        <w:rPr>
          <w:rFonts w:ascii="Times New Roman" w:eastAsia="Calibri" w:hAnsi="Times New Roman" w:cs="Times New Roman"/>
          <w:b/>
          <w:i/>
          <w:sz w:val="24"/>
          <w:szCs w:val="24"/>
        </w:rPr>
      </w:pPr>
      <w:r w:rsidRPr="00D97678">
        <w:rPr>
          <w:rFonts w:ascii="Times New Roman" w:eastAsia="Calibri" w:hAnsi="Times New Roman" w:cs="Times New Roman"/>
          <w:b/>
          <w:i/>
          <w:sz w:val="24"/>
          <w:szCs w:val="24"/>
        </w:rPr>
        <w:t>4.</w:t>
      </w:r>
      <w:r w:rsidR="0018390F" w:rsidRPr="00D97678">
        <w:rPr>
          <w:rFonts w:ascii="Times New Roman" w:eastAsia="Calibri" w:hAnsi="Times New Roman" w:cs="Times New Roman"/>
          <w:b/>
          <w:i/>
          <w:sz w:val="24"/>
          <w:szCs w:val="24"/>
        </w:rPr>
        <w:t xml:space="preserve"> Protecția</w:t>
      </w:r>
      <w:r w:rsidRPr="00D97678">
        <w:rPr>
          <w:rFonts w:ascii="Times New Roman" w:eastAsia="Calibri" w:hAnsi="Times New Roman" w:cs="Times New Roman"/>
          <w:b/>
          <w:i/>
          <w:sz w:val="24"/>
          <w:szCs w:val="24"/>
        </w:rPr>
        <w:t xml:space="preserve"> </w:t>
      </w:r>
      <w:r w:rsidR="0018390F" w:rsidRPr="00D97678">
        <w:rPr>
          <w:rFonts w:ascii="Times New Roman" w:eastAsia="Calibri" w:hAnsi="Times New Roman" w:cs="Times New Roman"/>
          <w:b/>
          <w:i/>
          <w:sz w:val="24"/>
          <w:szCs w:val="24"/>
        </w:rPr>
        <w:t>împotriva</w:t>
      </w:r>
      <w:r w:rsidRPr="00D97678">
        <w:rPr>
          <w:rFonts w:ascii="Times New Roman" w:eastAsia="Calibri" w:hAnsi="Times New Roman" w:cs="Times New Roman"/>
          <w:b/>
          <w:i/>
          <w:sz w:val="24"/>
          <w:szCs w:val="24"/>
        </w:rPr>
        <w:t xml:space="preserve"> zgomotului si </w:t>
      </w:r>
      <w:r w:rsidR="0018390F" w:rsidRPr="00D97678">
        <w:rPr>
          <w:rFonts w:ascii="Times New Roman" w:eastAsia="Calibri" w:hAnsi="Times New Roman" w:cs="Times New Roman"/>
          <w:b/>
          <w:i/>
          <w:sz w:val="24"/>
          <w:szCs w:val="24"/>
        </w:rPr>
        <w:t>vibrațiilor</w:t>
      </w:r>
    </w:p>
    <w:p w:rsidR="002637FD" w:rsidRDefault="00FC4333" w:rsidP="002637FD">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b/>
          <w:sz w:val="24"/>
          <w:szCs w:val="24"/>
        </w:rPr>
        <w:t xml:space="preserve">           •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18390F" w:rsidRPr="00FC4333">
        <w:rPr>
          <w:rFonts w:ascii="Times New Roman" w:eastAsia="Calibri" w:hAnsi="Times New Roman" w:cs="Times New Roman"/>
          <w:sz w:val="24"/>
          <w:szCs w:val="24"/>
          <w:u w:val="single"/>
        </w:rPr>
        <w:t>execuție</w:t>
      </w:r>
      <w:r w:rsidRPr="00FC4333">
        <w:rPr>
          <w:rFonts w:ascii="Times New Roman" w:eastAsia="Calibri" w:hAnsi="Times New Roman" w:cs="Times New Roman"/>
          <w:sz w:val="24"/>
          <w:szCs w:val="24"/>
          <w:u w:val="single"/>
        </w:rPr>
        <w:t xml:space="preserve"> </w:t>
      </w:r>
      <w:r w:rsidR="002637FD">
        <w:rPr>
          <w:rFonts w:ascii="Times New Roman" w:eastAsia="Calibri" w:hAnsi="Times New Roman" w:cs="Times New Roman"/>
          <w:sz w:val="24"/>
          <w:szCs w:val="24"/>
          <w:u w:val="single"/>
        </w:rPr>
        <w:t>ș</w:t>
      </w:r>
      <w:r w:rsidRPr="00FC4333">
        <w:rPr>
          <w:rFonts w:ascii="Times New Roman" w:eastAsia="Calibri" w:hAnsi="Times New Roman" w:cs="Times New Roman"/>
          <w:sz w:val="24"/>
          <w:szCs w:val="24"/>
          <w:u w:val="single"/>
        </w:rPr>
        <w:t xml:space="preserve">i in timpul </w:t>
      </w:r>
      <w:r w:rsidR="0018390F" w:rsidRPr="00FC4333">
        <w:rPr>
          <w:rFonts w:ascii="Times New Roman" w:eastAsia="Calibri" w:hAnsi="Times New Roman" w:cs="Times New Roman"/>
          <w:sz w:val="24"/>
          <w:szCs w:val="24"/>
          <w:u w:val="single"/>
        </w:rPr>
        <w:t>funcționarii</w:t>
      </w:r>
      <w:r w:rsidRPr="00FC4333">
        <w:rPr>
          <w:rFonts w:ascii="Times New Roman" w:eastAsia="Calibri" w:hAnsi="Times New Roman" w:cs="Times New Roman"/>
          <w:b/>
          <w:sz w:val="24"/>
          <w:szCs w:val="24"/>
          <w:u w:val="single"/>
        </w:rPr>
        <w:t xml:space="preserve"> </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p>
    <w:p w:rsidR="00E67263" w:rsidRPr="002637FD" w:rsidRDefault="00E67263" w:rsidP="002637FD">
      <w:pPr>
        <w:pStyle w:val="ListParagraph"/>
        <w:numPr>
          <w:ilvl w:val="0"/>
          <w:numId w:val="29"/>
        </w:numPr>
        <w:spacing w:after="0" w:line="240" w:lineRule="auto"/>
        <w:jc w:val="both"/>
        <w:rPr>
          <w:rFonts w:ascii="Times New Roman" w:eastAsia="Calibri" w:hAnsi="Times New Roman" w:cs="Times New Roman"/>
          <w:sz w:val="24"/>
          <w:szCs w:val="24"/>
        </w:rPr>
      </w:pPr>
      <w:r w:rsidRPr="002637FD">
        <w:rPr>
          <w:rFonts w:ascii="Times New Roman" w:hAnsi="Times New Roman"/>
        </w:rPr>
        <w:t xml:space="preserve">în timpul execuţiei proiectului și funcționării </w:t>
      </w:r>
      <w:r w:rsidRPr="002637FD">
        <w:rPr>
          <w:rFonts w:ascii="Times New Roman" w:hAnsi="Times New Roman"/>
          <w:i/>
        </w:rPr>
        <w:t xml:space="preserve">Nivelul de zgomot echivalent </w:t>
      </w:r>
      <w:r w:rsidRPr="002637FD">
        <w:rPr>
          <w:rFonts w:ascii="Times New Roman" w:hAnsi="Times New Roman"/>
        </w:rPr>
        <w:t>se va încadra în limitele SR 10009 / 2017 – Acustica  - limite admisibile ale nivelului de zgomot din mediul ambiant şi OM 119/ 2014 pentru aprobarea Normelor de igienă şi sanatate publica  privind mediul de viaţă al populaţiei, respectiv:</w:t>
      </w:r>
    </w:p>
    <w:p w:rsidR="00E67263" w:rsidRPr="00A833EC" w:rsidRDefault="00E67263" w:rsidP="00E67263">
      <w:pPr>
        <w:numPr>
          <w:ilvl w:val="0"/>
          <w:numId w:val="29"/>
        </w:numPr>
        <w:spacing w:after="0" w:line="240" w:lineRule="auto"/>
        <w:ind w:left="0"/>
        <w:jc w:val="both"/>
        <w:rPr>
          <w:rFonts w:ascii="Times New Roman" w:hAnsi="Times New Roman"/>
        </w:rPr>
      </w:pPr>
      <w:r w:rsidRPr="00A833EC">
        <w:rPr>
          <w:rFonts w:ascii="Times New Roman" w:hAnsi="Times New Roman"/>
        </w:rPr>
        <w:t xml:space="preserve">65 dB - la limita spatiului funcţional al amplasamentului </w:t>
      </w:r>
    </w:p>
    <w:p w:rsidR="00E67263" w:rsidRPr="00A833EC" w:rsidRDefault="00E67263" w:rsidP="00E67263">
      <w:pPr>
        <w:numPr>
          <w:ilvl w:val="0"/>
          <w:numId w:val="29"/>
        </w:numPr>
        <w:spacing w:after="0" w:line="240" w:lineRule="auto"/>
        <w:ind w:left="0"/>
        <w:jc w:val="both"/>
        <w:rPr>
          <w:rFonts w:ascii="Times New Roman" w:hAnsi="Times New Roman"/>
        </w:rPr>
      </w:pPr>
      <w:r w:rsidRPr="00A833EC">
        <w:rPr>
          <w:rFonts w:ascii="Times New Roman" w:hAnsi="Times New Roman"/>
        </w:rPr>
        <w:t>50 dB  – la faţada clădirii rezidentiale care este cea mai expusa actiunii unei surse de zgomod exterioare</w:t>
      </w:r>
    </w:p>
    <w:p w:rsidR="00E67263" w:rsidRPr="00A833EC" w:rsidRDefault="00E67263" w:rsidP="00E67263">
      <w:pPr>
        <w:numPr>
          <w:ilvl w:val="0"/>
          <w:numId w:val="30"/>
        </w:numPr>
        <w:autoSpaceDE w:val="0"/>
        <w:autoSpaceDN w:val="0"/>
        <w:adjustRightInd w:val="0"/>
        <w:spacing w:after="0" w:line="240" w:lineRule="auto"/>
        <w:ind w:left="0"/>
        <w:jc w:val="both"/>
        <w:rPr>
          <w:rFonts w:ascii="Times New Roman" w:hAnsi="Times New Roman"/>
          <w:i/>
        </w:rPr>
      </w:pPr>
      <w:r w:rsidRPr="00A833EC">
        <w:rPr>
          <w:rFonts w:ascii="Times New Roman" w:hAnsi="Times New Roman"/>
          <w:i/>
        </w:rPr>
        <w:t xml:space="preserve">In cazul </w:t>
      </w:r>
      <w:r w:rsidR="002637FD">
        <w:rPr>
          <w:rFonts w:ascii="Times New Roman" w:hAnsi="Times New Roman"/>
          <w:i/>
        </w:rPr>
        <w:t>î</w:t>
      </w:r>
      <w:r w:rsidRPr="00A833EC">
        <w:rPr>
          <w:rFonts w:ascii="Times New Roman" w:hAnsi="Times New Roman"/>
          <w:i/>
        </w:rPr>
        <w:t>n care orice cl</w:t>
      </w:r>
      <w:r w:rsidR="002637FD">
        <w:rPr>
          <w:rFonts w:ascii="Times New Roman" w:hAnsi="Times New Roman"/>
          <w:i/>
        </w:rPr>
        <w:t>ă</w:t>
      </w:r>
      <w:r w:rsidRPr="00A833EC">
        <w:rPr>
          <w:rFonts w:ascii="Times New Roman" w:hAnsi="Times New Roman"/>
          <w:i/>
        </w:rPr>
        <w:t>dire rezidential</w:t>
      </w:r>
      <w:r w:rsidR="008F47B0">
        <w:rPr>
          <w:rFonts w:ascii="Times New Roman" w:hAnsi="Times New Roman"/>
          <w:i/>
        </w:rPr>
        <w:t>ă</w:t>
      </w:r>
      <w:r w:rsidRPr="00A833EC">
        <w:rPr>
          <w:rFonts w:ascii="Times New Roman" w:hAnsi="Times New Roman"/>
          <w:i/>
        </w:rPr>
        <w:t xml:space="preserve"> se afl</w:t>
      </w:r>
      <w:r w:rsidR="008F47B0">
        <w:rPr>
          <w:rFonts w:ascii="Times New Roman" w:hAnsi="Times New Roman"/>
          <w:i/>
        </w:rPr>
        <w:t>ă</w:t>
      </w:r>
      <w:r w:rsidRPr="00A833EC">
        <w:rPr>
          <w:rFonts w:ascii="Times New Roman" w:hAnsi="Times New Roman"/>
          <w:i/>
        </w:rPr>
        <w:t xml:space="preserve"> pozi</w:t>
      </w:r>
      <w:r w:rsidR="008F47B0">
        <w:rPr>
          <w:rFonts w:ascii="Times New Roman" w:hAnsi="Times New Roman"/>
          <w:i/>
        </w:rPr>
        <w:t>ț</w:t>
      </w:r>
      <w:r w:rsidRPr="00A833EC">
        <w:rPr>
          <w:rFonts w:ascii="Times New Roman" w:hAnsi="Times New Roman"/>
          <w:i/>
        </w:rPr>
        <w:t>ionat</w:t>
      </w:r>
      <w:r w:rsidR="008F47B0">
        <w:rPr>
          <w:rFonts w:ascii="Times New Roman" w:hAnsi="Times New Roman"/>
          <w:i/>
        </w:rPr>
        <w:t>ă</w:t>
      </w:r>
      <w:r w:rsidRPr="00A833EC">
        <w:rPr>
          <w:rFonts w:ascii="Times New Roman" w:hAnsi="Times New Roman"/>
          <w:i/>
        </w:rPr>
        <w:t xml:space="preserve"> intr-un teritoriu protejat instituit ca urmare a punerii in aplicare a Normelor de igen</w:t>
      </w:r>
      <w:r w:rsidR="008F47B0">
        <w:rPr>
          <w:rFonts w:ascii="Times New Roman" w:hAnsi="Times New Roman"/>
          <w:i/>
        </w:rPr>
        <w:t>ă</w:t>
      </w:r>
      <w:r w:rsidRPr="00A833EC">
        <w:rPr>
          <w:rFonts w:ascii="Times New Roman" w:hAnsi="Times New Roman"/>
          <w:i/>
        </w:rPr>
        <w:t xml:space="preserve"> </w:t>
      </w:r>
      <w:r w:rsidR="008F47B0">
        <w:rPr>
          <w:rFonts w:ascii="Times New Roman" w:hAnsi="Times New Roman"/>
          <w:i/>
        </w:rPr>
        <w:t>ș</w:t>
      </w:r>
      <w:r w:rsidRPr="00A833EC">
        <w:rPr>
          <w:rFonts w:ascii="Times New Roman" w:hAnsi="Times New Roman"/>
          <w:i/>
        </w:rPr>
        <w:t>i s</w:t>
      </w:r>
      <w:r w:rsidR="008F47B0">
        <w:rPr>
          <w:rFonts w:ascii="Times New Roman" w:hAnsi="Times New Roman"/>
          <w:i/>
        </w:rPr>
        <w:t>ă</w:t>
      </w:r>
      <w:r w:rsidRPr="00A833EC">
        <w:rPr>
          <w:rFonts w:ascii="Times New Roman" w:hAnsi="Times New Roman"/>
          <w:i/>
        </w:rPr>
        <w:t>n</w:t>
      </w:r>
      <w:r w:rsidR="008F47B0">
        <w:rPr>
          <w:rFonts w:ascii="Times New Roman" w:hAnsi="Times New Roman"/>
          <w:i/>
        </w:rPr>
        <w:t>ă</w:t>
      </w:r>
      <w:r w:rsidRPr="00A833EC">
        <w:rPr>
          <w:rFonts w:ascii="Times New Roman" w:hAnsi="Times New Roman"/>
          <w:i/>
        </w:rPr>
        <w:t>tate public</w:t>
      </w:r>
      <w:r w:rsidR="008F47B0">
        <w:rPr>
          <w:rFonts w:ascii="Times New Roman" w:hAnsi="Times New Roman"/>
          <w:i/>
        </w:rPr>
        <w:t>ă</w:t>
      </w:r>
      <w:r w:rsidRPr="00A833EC">
        <w:rPr>
          <w:rFonts w:ascii="Times New Roman" w:hAnsi="Times New Roman"/>
          <w:i/>
        </w:rPr>
        <w:t xml:space="preserve"> privind mediul de via</w:t>
      </w:r>
      <w:r w:rsidR="008F47B0">
        <w:rPr>
          <w:rFonts w:ascii="Times New Roman" w:hAnsi="Times New Roman"/>
          <w:i/>
        </w:rPr>
        <w:t>ță</w:t>
      </w:r>
      <w:r w:rsidRPr="00A833EC">
        <w:rPr>
          <w:rFonts w:ascii="Times New Roman" w:hAnsi="Times New Roman"/>
          <w:i/>
        </w:rPr>
        <w:t xml:space="preserve"> al popula</w:t>
      </w:r>
      <w:r w:rsidR="008F47B0">
        <w:rPr>
          <w:rFonts w:ascii="Times New Roman" w:hAnsi="Times New Roman"/>
          <w:i/>
        </w:rPr>
        <w:t>ț</w:t>
      </w:r>
      <w:r w:rsidRPr="00A833EC">
        <w:rPr>
          <w:rFonts w:ascii="Times New Roman" w:hAnsi="Times New Roman"/>
          <w:i/>
        </w:rPr>
        <w:t>iei, abrobate de autoritatea public</w:t>
      </w:r>
      <w:r w:rsidR="008F47B0">
        <w:rPr>
          <w:rFonts w:ascii="Times New Roman" w:hAnsi="Times New Roman"/>
          <w:i/>
        </w:rPr>
        <w:t>ă</w:t>
      </w:r>
      <w:r w:rsidRPr="00A833EC">
        <w:rPr>
          <w:rFonts w:ascii="Times New Roman" w:hAnsi="Times New Roman"/>
          <w:i/>
        </w:rPr>
        <w:t xml:space="preserve"> central pentru s</w:t>
      </w:r>
      <w:r w:rsidR="008F47B0">
        <w:rPr>
          <w:rFonts w:ascii="Times New Roman" w:hAnsi="Times New Roman"/>
          <w:i/>
        </w:rPr>
        <w:t>ă</w:t>
      </w:r>
      <w:r w:rsidRPr="00A833EC">
        <w:rPr>
          <w:rFonts w:ascii="Times New Roman" w:hAnsi="Times New Roman"/>
          <w:i/>
        </w:rPr>
        <w:t>n</w:t>
      </w:r>
      <w:r w:rsidR="008F47B0">
        <w:rPr>
          <w:rFonts w:ascii="Times New Roman" w:hAnsi="Times New Roman"/>
          <w:i/>
        </w:rPr>
        <w:t>ă</w:t>
      </w:r>
      <w:r w:rsidRPr="00A833EC">
        <w:rPr>
          <w:rFonts w:ascii="Times New Roman" w:hAnsi="Times New Roman"/>
          <w:i/>
        </w:rPr>
        <w:t>tate, atunci limita admisibila a nivelului de zgomot la exteriorul locuin</w:t>
      </w:r>
      <w:r w:rsidR="00C71AE4">
        <w:rPr>
          <w:rFonts w:ascii="Times New Roman" w:hAnsi="Times New Roman"/>
          <w:i/>
        </w:rPr>
        <w:t>ț</w:t>
      </w:r>
      <w:r w:rsidRPr="00A833EC">
        <w:rPr>
          <w:rFonts w:ascii="Times New Roman" w:hAnsi="Times New Roman"/>
          <w:i/>
        </w:rPr>
        <w:t>ei trebuie s</w:t>
      </w:r>
      <w:r w:rsidR="00C71AE4">
        <w:rPr>
          <w:rFonts w:ascii="Times New Roman" w:hAnsi="Times New Roman"/>
          <w:i/>
        </w:rPr>
        <w:t>ă</w:t>
      </w:r>
      <w:r w:rsidRPr="00A833EC">
        <w:rPr>
          <w:rFonts w:ascii="Times New Roman" w:hAnsi="Times New Roman"/>
          <w:i/>
        </w:rPr>
        <w:t xml:space="preserve"> fie 55dB pentru intervalul orar 07.00-23.00 si 45 dB pentru intervalul orar 23.00-07.00</w:t>
      </w:r>
      <w:r w:rsidR="00C71AE4">
        <w:rPr>
          <w:rFonts w:ascii="Times New Roman" w:hAnsi="Times New Roman"/>
          <w:i/>
        </w:rPr>
        <w:t>.</w:t>
      </w:r>
    </w:p>
    <w:p w:rsidR="009901FB" w:rsidRDefault="009901FB" w:rsidP="0018390F">
      <w:pPr>
        <w:spacing w:after="0" w:line="240" w:lineRule="auto"/>
        <w:jc w:val="both"/>
        <w:rPr>
          <w:rFonts w:ascii="Times New Roman" w:eastAsia="Calibri" w:hAnsi="Times New Roman" w:cs="Times New Roman"/>
          <w:b/>
          <w:i/>
          <w:sz w:val="24"/>
          <w:szCs w:val="24"/>
        </w:rPr>
      </w:pPr>
    </w:p>
    <w:p w:rsidR="00FC4333" w:rsidRPr="00100F9E" w:rsidRDefault="00FC4333" w:rsidP="0018390F">
      <w:pPr>
        <w:spacing w:after="0" w:line="240" w:lineRule="auto"/>
        <w:jc w:val="both"/>
        <w:rPr>
          <w:rFonts w:ascii="Times New Roman" w:eastAsia="Calibri" w:hAnsi="Times New Roman" w:cs="Times New Roman"/>
          <w:i/>
          <w:sz w:val="24"/>
          <w:szCs w:val="24"/>
        </w:rPr>
      </w:pPr>
      <w:r w:rsidRPr="00100F9E">
        <w:rPr>
          <w:rFonts w:ascii="Times New Roman" w:eastAsia="Calibri" w:hAnsi="Times New Roman" w:cs="Times New Roman"/>
          <w:b/>
          <w:i/>
          <w:sz w:val="24"/>
          <w:szCs w:val="24"/>
        </w:rPr>
        <w:t>5.</w:t>
      </w:r>
      <w:r w:rsidR="0018390F" w:rsidRPr="00100F9E">
        <w:rPr>
          <w:rFonts w:ascii="Times New Roman" w:eastAsia="Calibri" w:hAnsi="Times New Roman" w:cs="Times New Roman"/>
          <w:b/>
          <w:i/>
          <w:sz w:val="24"/>
          <w:szCs w:val="24"/>
        </w:rPr>
        <w:t xml:space="preserve"> </w:t>
      </w:r>
      <w:r w:rsidRPr="00100F9E">
        <w:rPr>
          <w:rFonts w:ascii="Times New Roman" w:eastAsia="Calibri" w:hAnsi="Times New Roman" w:cs="Times New Roman"/>
          <w:b/>
          <w:i/>
          <w:sz w:val="24"/>
          <w:szCs w:val="24"/>
        </w:rPr>
        <w:t xml:space="preserve">Gestiunea </w:t>
      </w:r>
      <w:r w:rsidR="0018390F" w:rsidRPr="00100F9E">
        <w:rPr>
          <w:rFonts w:ascii="Times New Roman" w:eastAsia="Calibri" w:hAnsi="Times New Roman" w:cs="Times New Roman"/>
          <w:b/>
          <w:i/>
          <w:sz w:val="24"/>
          <w:szCs w:val="24"/>
        </w:rPr>
        <w:t>deșeurilor</w:t>
      </w:r>
    </w:p>
    <w:p w:rsidR="00FC4333" w:rsidRPr="00FC4333" w:rsidRDefault="00FC4333" w:rsidP="00FC4333">
      <w:pPr>
        <w:spacing w:after="0" w:line="240" w:lineRule="auto"/>
        <w:rPr>
          <w:rFonts w:ascii="Times New Roman" w:eastAsia="Calibri" w:hAnsi="Times New Roman" w:cs="Times New Roman"/>
          <w:sz w:val="24"/>
          <w:szCs w:val="24"/>
        </w:rPr>
      </w:pPr>
      <w:r w:rsidRPr="00FC4333">
        <w:rPr>
          <w:rFonts w:ascii="Times New Roman" w:eastAsia="Calibri" w:hAnsi="Times New Roman" w:cs="Times New Roman"/>
          <w:b/>
          <w:sz w:val="24"/>
          <w:szCs w:val="24"/>
        </w:rPr>
        <w:t xml:space="preserve">       •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18390F" w:rsidRPr="00FC4333">
        <w:rPr>
          <w:rFonts w:ascii="Times New Roman" w:eastAsia="Calibri" w:hAnsi="Times New Roman" w:cs="Times New Roman"/>
          <w:sz w:val="24"/>
          <w:szCs w:val="24"/>
          <w:u w:val="single"/>
        </w:rPr>
        <w:t>execuție</w:t>
      </w:r>
      <w:r w:rsidRPr="00FC4333">
        <w:rPr>
          <w:rFonts w:ascii="Times New Roman" w:eastAsia="Calibri" w:hAnsi="Times New Roman" w:cs="Times New Roman"/>
          <w:b/>
          <w:sz w:val="24"/>
          <w:szCs w:val="24"/>
          <w:u w:val="single"/>
        </w:rPr>
        <w:t xml:space="preserve"> </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w:t>
      </w:r>
      <w:r w:rsidR="0018390F" w:rsidRPr="00FC4333">
        <w:rPr>
          <w:rFonts w:ascii="Times New Roman" w:eastAsia="Calibri" w:hAnsi="Times New Roman" w:cs="Times New Roman"/>
          <w:sz w:val="24"/>
          <w:szCs w:val="24"/>
        </w:rPr>
        <w:t>Deșeurile</w:t>
      </w:r>
      <w:r w:rsidRPr="00FC4333">
        <w:rPr>
          <w:rFonts w:ascii="Times New Roman" w:eastAsia="Calibri" w:hAnsi="Times New Roman" w:cs="Times New Roman"/>
          <w:sz w:val="24"/>
          <w:szCs w:val="24"/>
        </w:rPr>
        <w:t xml:space="preserve"> </w:t>
      </w:r>
      <w:r w:rsidR="0018390F" w:rsidRPr="00FC4333">
        <w:rPr>
          <w:rFonts w:ascii="Times New Roman" w:eastAsia="Calibri" w:hAnsi="Times New Roman" w:cs="Times New Roman"/>
          <w:sz w:val="24"/>
          <w:szCs w:val="24"/>
        </w:rPr>
        <w:t>menajere</w:t>
      </w:r>
      <w:r w:rsidRPr="00FC4333">
        <w:rPr>
          <w:rFonts w:ascii="Times New Roman" w:eastAsia="Calibri" w:hAnsi="Times New Roman" w:cs="Times New Roman"/>
          <w:sz w:val="24"/>
          <w:szCs w:val="24"/>
        </w:rPr>
        <w:t xml:space="preserve"> se vor colecta in containere special amenajate, evacuate periodic de o firm</w:t>
      </w:r>
      <w:r w:rsidR="00A349FC">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 autorizata.</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w:t>
      </w:r>
      <w:r w:rsidR="0018390F" w:rsidRPr="00FC4333">
        <w:rPr>
          <w:rFonts w:ascii="Times New Roman" w:eastAsia="Calibri" w:hAnsi="Times New Roman" w:cs="Times New Roman"/>
          <w:sz w:val="24"/>
          <w:szCs w:val="24"/>
        </w:rPr>
        <w:t>Deșeurile</w:t>
      </w:r>
      <w:r w:rsidRPr="00FC4333">
        <w:rPr>
          <w:rFonts w:ascii="Times New Roman" w:eastAsia="Calibri" w:hAnsi="Times New Roman" w:cs="Times New Roman"/>
          <w:sz w:val="24"/>
          <w:szCs w:val="24"/>
        </w:rPr>
        <w:t xml:space="preserve"> industriale reciclabile vor fi colectate selectiv </w:t>
      </w:r>
      <w:r w:rsidR="00A349FC">
        <w:rPr>
          <w:rFonts w:ascii="Times New Roman" w:eastAsia="Calibri" w:hAnsi="Times New Roman" w:cs="Times New Roman"/>
          <w:sz w:val="24"/>
          <w:szCs w:val="24"/>
        </w:rPr>
        <w:t>ș</w:t>
      </w:r>
      <w:r w:rsidRPr="00FC4333">
        <w:rPr>
          <w:rFonts w:ascii="Times New Roman" w:eastAsia="Calibri" w:hAnsi="Times New Roman" w:cs="Times New Roman"/>
          <w:sz w:val="24"/>
          <w:szCs w:val="24"/>
        </w:rPr>
        <w:t>i valorificate prin unit</w:t>
      </w:r>
      <w:r w:rsidR="0018390F">
        <w:rPr>
          <w:rFonts w:ascii="Times New Roman" w:eastAsia="Calibri" w:hAnsi="Times New Roman" w:cs="Times New Roman"/>
          <w:sz w:val="24"/>
          <w:szCs w:val="24"/>
        </w:rPr>
        <w:t>ăț</w:t>
      </w:r>
      <w:r w:rsidRPr="00FC4333">
        <w:rPr>
          <w:rFonts w:ascii="Times New Roman" w:eastAsia="Calibri" w:hAnsi="Times New Roman" w:cs="Times New Roman"/>
          <w:sz w:val="24"/>
          <w:szCs w:val="24"/>
        </w:rPr>
        <w:t>i autorizate;</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Uleiul uzat – colectarea se va face in recipien</w:t>
      </w:r>
      <w:r w:rsidR="00A349FC">
        <w:rPr>
          <w:rFonts w:ascii="Times New Roman" w:eastAsia="Calibri" w:hAnsi="Times New Roman" w:cs="Times New Roman"/>
          <w:sz w:val="24"/>
          <w:szCs w:val="24"/>
        </w:rPr>
        <w:t>ț</w:t>
      </w:r>
      <w:r w:rsidRPr="00FC4333">
        <w:rPr>
          <w:rFonts w:ascii="Times New Roman" w:eastAsia="Calibri" w:hAnsi="Times New Roman" w:cs="Times New Roman"/>
          <w:sz w:val="24"/>
          <w:szCs w:val="24"/>
        </w:rPr>
        <w:t xml:space="preserve">i metalici </w:t>
      </w:r>
      <w:r w:rsidR="002C4E98">
        <w:rPr>
          <w:rFonts w:ascii="Times New Roman" w:eastAsia="Calibri" w:hAnsi="Times New Roman" w:cs="Times New Roman"/>
          <w:sz w:val="24"/>
          <w:szCs w:val="24"/>
        </w:rPr>
        <w:t>ș</w:t>
      </w:r>
      <w:r w:rsidRPr="00FC4333">
        <w:rPr>
          <w:rFonts w:ascii="Times New Roman" w:eastAsia="Calibri" w:hAnsi="Times New Roman" w:cs="Times New Roman"/>
          <w:sz w:val="24"/>
          <w:szCs w:val="24"/>
        </w:rPr>
        <w:t>i valorificarea pentru reciclare prin unit</w:t>
      </w:r>
      <w:r w:rsidR="0018390F">
        <w:rPr>
          <w:rFonts w:ascii="Times New Roman" w:eastAsia="Calibri" w:hAnsi="Times New Roman" w:cs="Times New Roman"/>
          <w:sz w:val="24"/>
          <w:szCs w:val="24"/>
        </w:rPr>
        <w:t>ăț</w:t>
      </w:r>
      <w:r w:rsidRPr="00FC4333">
        <w:rPr>
          <w:rFonts w:ascii="Times New Roman" w:eastAsia="Calibri" w:hAnsi="Times New Roman" w:cs="Times New Roman"/>
          <w:sz w:val="24"/>
          <w:szCs w:val="24"/>
        </w:rPr>
        <w:t xml:space="preserve">i autorizate, </w:t>
      </w:r>
      <w:r w:rsidR="0018390F" w:rsidRPr="00FC4333">
        <w:rPr>
          <w:rFonts w:ascii="Times New Roman" w:eastAsia="Calibri" w:hAnsi="Times New Roman" w:cs="Times New Roman"/>
          <w:sz w:val="24"/>
          <w:szCs w:val="24"/>
        </w:rPr>
        <w:t>ținându-se</w:t>
      </w:r>
      <w:r w:rsidRPr="00FC4333">
        <w:rPr>
          <w:rFonts w:ascii="Times New Roman" w:eastAsia="Calibri" w:hAnsi="Times New Roman" w:cs="Times New Roman"/>
          <w:sz w:val="24"/>
          <w:szCs w:val="24"/>
        </w:rPr>
        <w:t xml:space="preserve"> eviden</w:t>
      </w:r>
      <w:r w:rsidR="002C4E98">
        <w:rPr>
          <w:rFonts w:ascii="Times New Roman" w:eastAsia="Calibri" w:hAnsi="Times New Roman" w:cs="Times New Roman"/>
          <w:sz w:val="24"/>
          <w:szCs w:val="24"/>
        </w:rPr>
        <w:t>ț</w:t>
      </w:r>
      <w:r w:rsidRPr="00FC4333">
        <w:rPr>
          <w:rFonts w:ascii="Times New Roman" w:eastAsia="Calibri" w:hAnsi="Times New Roman" w:cs="Times New Roman"/>
          <w:sz w:val="24"/>
          <w:szCs w:val="24"/>
        </w:rPr>
        <w:t>a in conformitate cu H.G.</w:t>
      </w:r>
      <w:r w:rsidR="0018390F">
        <w:rPr>
          <w:rFonts w:ascii="Times New Roman" w:eastAsia="Calibri" w:hAnsi="Times New Roman" w:cs="Times New Roman"/>
          <w:sz w:val="24"/>
          <w:szCs w:val="24"/>
        </w:rPr>
        <w:t xml:space="preserve"> nr. </w:t>
      </w:r>
      <w:r w:rsidRPr="00FC4333">
        <w:rPr>
          <w:rFonts w:ascii="Times New Roman" w:eastAsia="Calibri" w:hAnsi="Times New Roman" w:cs="Times New Roman"/>
          <w:sz w:val="24"/>
          <w:szCs w:val="24"/>
        </w:rPr>
        <w:t>235/2007 privind gestionarea uleiurilor uzate;</w:t>
      </w:r>
    </w:p>
    <w:p w:rsidR="00FC4333" w:rsidRPr="00FC4333" w:rsidRDefault="00FC4333" w:rsidP="00FC4333">
      <w:pPr>
        <w:spacing w:after="0" w:line="240" w:lineRule="auto"/>
        <w:ind w:firstLine="540"/>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002C4E98">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Anvelopele uzate – colectate in spatii special amenajate si valorificate prin unit</w:t>
      </w:r>
      <w:r w:rsidR="0018390F">
        <w:rPr>
          <w:rFonts w:ascii="Times New Roman" w:eastAsia="Calibri" w:hAnsi="Times New Roman" w:cs="Times New Roman"/>
          <w:sz w:val="24"/>
          <w:szCs w:val="24"/>
        </w:rPr>
        <w:t>ăț</w:t>
      </w:r>
      <w:r w:rsidRPr="00FC4333">
        <w:rPr>
          <w:rFonts w:ascii="Times New Roman" w:eastAsia="Calibri" w:hAnsi="Times New Roman" w:cs="Times New Roman"/>
          <w:sz w:val="24"/>
          <w:szCs w:val="24"/>
        </w:rPr>
        <w:t>i autorizate;</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w:t>
      </w:r>
      <w:r w:rsidR="002C4E98">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 xml:space="preserve">Se interzice evacuarea sau abandonarea </w:t>
      </w:r>
      <w:r w:rsidR="0018390F" w:rsidRPr="00FC4333">
        <w:rPr>
          <w:rFonts w:ascii="Times New Roman" w:eastAsia="Calibri" w:hAnsi="Times New Roman" w:cs="Times New Roman"/>
          <w:sz w:val="24"/>
          <w:szCs w:val="24"/>
        </w:rPr>
        <w:t>deșeurilor</w:t>
      </w:r>
      <w:r w:rsidR="002C4E98">
        <w:rPr>
          <w:rFonts w:ascii="Times New Roman" w:eastAsia="Calibri" w:hAnsi="Times New Roman" w:cs="Times New Roman"/>
          <w:sz w:val="24"/>
          <w:szCs w:val="24"/>
        </w:rPr>
        <w:t xml:space="preserve"> de orice natură</w:t>
      </w:r>
      <w:r w:rsidRPr="00FC4333">
        <w:rPr>
          <w:rFonts w:ascii="Times New Roman" w:eastAsia="Calibri" w:hAnsi="Times New Roman" w:cs="Times New Roman"/>
          <w:sz w:val="24"/>
          <w:szCs w:val="24"/>
        </w:rPr>
        <w:t xml:space="preserve"> in locuri neautorizate.</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18390F" w:rsidRPr="00FC4333">
        <w:rPr>
          <w:rFonts w:ascii="Times New Roman" w:eastAsia="Calibri" w:hAnsi="Times New Roman" w:cs="Times New Roman"/>
          <w:sz w:val="24"/>
          <w:szCs w:val="24"/>
          <w:u w:val="single"/>
        </w:rPr>
        <w:t>funcționare</w:t>
      </w:r>
      <w:r w:rsidRPr="00FC4333">
        <w:rPr>
          <w:rFonts w:ascii="Times New Roman" w:eastAsia="Calibri" w:hAnsi="Times New Roman" w:cs="Times New Roman"/>
          <w:sz w:val="24"/>
          <w:szCs w:val="24"/>
        </w:rPr>
        <w:t xml:space="preserve">, </w:t>
      </w:r>
      <w:r w:rsidR="0018390F" w:rsidRPr="00FC4333">
        <w:rPr>
          <w:rFonts w:ascii="Times New Roman" w:eastAsia="Calibri" w:hAnsi="Times New Roman" w:cs="Times New Roman"/>
          <w:sz w:val="24"/>
          <w:szCs w:val="24"/>
        </w:rPr>
        <w:t>deșeurile</w:t>
      </w:r>
      <w:r w:rsidRPr="00FC4333">
        <w:rPr>
          <w:rFonts w:ascii="Times New Roman" w:eastAsia="Calibri" w:hAnsi="Times New Roman" w:cs="Times New Roman"/>
          <w:sz w:val="24"/>
          <w:szCs w:val="24"/>
        </w:rPr>
        <w:t xml:space="preserve"> generate vor fi colectate selectiv, in containere ecologice  </w:t>
      </w:r>
      <w:r w:rsidR="002C4E98">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vor fi </w:t>
      </w:r>
      <w:r w:rsidR="0018390F">
        <w:rPr>
          <w:rFonts w:ascii="Times New Roman" w:eastAsia="Calibri" w:hAnsi="Times New Roman" w:cs="Times New Roman"/>
          <w:sz w:val="24"/>
          <w:szCs w:val="24"/>
        </w:rPr>
        <w:t>evacuate/valorificate prin unităț</w:t>
      </w:r>
      <w:r w:rsidRPr="00FC4333">
        <w:rPr>
          <w:rFonts w:ascii="Times New Roman" w:eastAsia="Calibri" w:hAnsi="Times New Roman" w:cs="Times New Roman"/>
          <w:sz w:val="24"/>
          <w:szCs w:val="24"/>
        </w:rPr>
        <w:t>i autorizate.</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p>
    <w:p w:rsidR="009901FB" w:rsidRDefault="009901FB" w:rsidP="00D10F44">
      <w:pPr>
        <w:spacing w:after="0" w:line="240" w:lineRule="auto"/>
        <w:jc w:val="both"/>
        <w:rPr>
          <w:rFonts w:ascii="Times New Roman" w:eastAsia="Calibri" w:hAnsi="Times New Roman" w:cs="Times New Roman"/>
          <w:sz w:val="24"/>
          <w:szCs w:val="24"/>
        </w:rPr>
      </w:pPr>
    </w:p>
    <w:p w:rsidR="00FC4333" w:rsidRPr="00100F9E" w:rsidRDefault="00FC4333" w:rsidP="00D10F44">
      <w:pPr>
        <w:spacing w:after="0" w:line="240" w:lineRule="auto"/>
        <w:jc w:val="both"/>
        <w:rPr>
          <w:rFonts w:ascii="Times New Roman" w:eastAsia="Calibri" w:hAnsi="Times New Roman" w:cs="Times New Roman"/>
          <w:b/>
          <w:i/>
          <w:sz w:val="24"/>
          <w:szCs w:val="24"/>
        </w:rPr>
      </w:pPr>
      <w:r w:rsidRPr="00FC4333">
        <w:rPr>
          <w:rFonts w:ascii="Times New Roman" w:eastAsia="Calibri" w:hAnsi="Times New Roman" w:cs="Times New Roman"/>
          <w:sz w:val="24"/>
          <w:szCs w:val="24"/>
        </w:rPr>
        <w:t xml:space="preserve"> </w:t>
      </w:r>
      <w:r w:rsidR="00D10F44" w:rsidRPr="00100F9E">
        <w:rPr>
          <w:rFonts w:ascii="Times New Roman" w:eastAsia="Calibri" w:hAnsi="Times New Roman" w:cs="Times New Roman"/>
          <w:b/>
          <w:i/>
          <w:sz w:val="24"/>
          <w:szCs w:val="24"/>
        </w:rPr>
        <w:t>6</w:t>
      </w:r>
      <w:r w:rsidRPr="00100F9E">
        <w:rPr>
          <w:rFonts w:ascii="Times New Roman" w:eastAsia="Calibri" w:hAnsi="Times New Roman" w:cs="Times New Roman"/>
          <w:b/>
          <w:i/>
          <w:sz w:val="24"/>
          <w:szCs w:val="24"/>
        </w:rPr>
        <w:t>.</w:t>
      </w:r>
      <w:r w:rsidR="0018390F" w:rsidRPr="00100F9E">
        <w:rPr>
          <w:rFonts w:ascii="Times New Roman" w:eastAsia="Calibri" w:hAnsi="Times New Roman" w:cs="Times New Roman"/>
          <w:b/>
          <w:i/>
          <w:sz w:val="24"/>
          <w:szCs w:val="24"/>
        </w:rPr>
        <w:t xml:space="preserve"> Protecția</w:t>
      </w:r>
      <w:r w:rsidRPr="00100F9E">
        <w:rPr>
          <w:rFonts w:ascii="Times New Roman" w:eastAsia="Calibri" w:hAnsi="Times New Roman" w:cs="Times New Roman"/>
          <w:b/>
          <w:i/>
          <w:sz w:val="24"/>
          <w:szCs w:val="24"/>
        </w:rPr>
        <w:t xml:space="preserve"> </w:t>
      </w:r>
      <w:r w:rsidR="0018390F" w:rsidRPr="00100F9E">
        <w:rPr>
          <w:rFonts w:ascii="Times New Roman" w:eastAsia="Calibri" w:hAnsi="Times New Roman" w:cs="Times New Roman"/>
          <w:b/>
          <w:i/>
          <w:sz w:val="24"/>
          <w:szCs w:val="24"/>
        </w:rPr>
        <w:t>așezărilor</w:t>
      </w:r>
      <w:r w:rsidRPr="00100F9E">
        <w:rPr>
          <w:rFonts w:ascii="Times New Roman" w:eastAsia="Calibri" w:hAnsi="Times New Roman" w:cs="Times New Roman"/>
          <w:b/>
          <w:i/>
          <w:sz w:val="24"/>
          <w:szCs w:val="24"/>
        </w:rPr>
        <w:t xml:space="preserve"> umane</w:t>
      </w:r>
    </w:p>
    <w:p w:rsidR="00FC4333" w:rsidRPr="00FC4333" w:rsidRDefault="00FC4333" w:rsidP="00FC4333">
      <w:pPr>
        <w:spacing w:after="0" w:line="240" w:lineRule="auto"/>
        <w:rPr>
          <w:rFonts w:ascii="Times New Roman" w:eastAsia="Calibri" w:hAnsi="Times New Roman" w:cs="Times New Roman"/>
          <w:b/>
          <w:sz w:val="24"/>
          <w:szCs w:val="24"/>
        </w:rPr>
      </w:pPr>
      <w:r w:rsidRPr="00FC4333">
        <w:rPr>
          <w:rFonts w:ascii="Times New Roman" w:eastAsia="Calibri" w:hAnsi="Times New Roman" w:cs="Times New Roman"/>
          <w:b/>
          <w:sz w:val="24"/>
          <w:szCs w:val="24"/>
        </w:rPr>
        <w:t xml:space="preserve">         </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 la transportul materialului pe dr</w:t>
      </w:r>
      <w:r w:rsidR="00441495">
        <w:rPr>
          <w:rFonts w:ascii="Times New Roman" w:eastAsia="Calibri" w:hAnsi="Times New Roman" w:cs="Times New Roman"/>
          <w:sz w:val="24"/>
          <w:szCs w:val="24"/>
        </w:rPr>
        <w:t>umurile publice se vor impune mă</w:t>
      </w:r>
      <w:r w:rsidRPr="00FC4333">
        <w:rPr>
          <w:rFonts w:ascii="Times New Roman" w:eastAsia="Calibri" w:hAnsi="Times New Roman" w:cs="Times New Roman"/>
          <w:sz w:val="24"/>
          <w:szCs w:val="24"/>
        </w:rPr>
        <w:t xml:space="preserve">suri de reducere a vitezei de deplasare a autobasculantelor, pentru diminuarea impactului produs prin zgomot si </w:t>
      </w:r>
      <w:r w:rsidR="0018390F" w:rsidRPr="00FC4333">
        <w:rPr>
          <w:rFonts w:ascii="Times New Roman" w:eastAsia="Calibri" w:hAnsi="Times New Roman" w:cs="Times New Roman"/>
          <w:sz w:val="24"/>
          <w:szCs w:val="24"/>
        </w:rPr>
        <w:t>vibrații</w:t>
      </w:r>
      <w:r w:rsidRPr="00FC4333">
        <w:rPr>
          <w:rFonts w:ascii="Times New Roman" w:eastAsia="Calibri" w:hAnsi="Times New Roman" w:cs="Times New Roman"/>
          <w:sz w:val="24"/>
          <w:szCs w:val="24"/>
        </w:rPr>
        <w:t>;</w:t>
      </w:r>
    </w:p>
    <w:p w:rsidR="00FC4333" w:rsidRPr="00FC4333" w:rsidRDefault="00FC4333" w:rsidP="00FC4333">
      <w:pPr>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mijloacele de transport vor avea </w:t>
      </w:r>
      <w:r w:rsidR="00D83F23" w:rsidRPr="00FC4333">
        <w:rPr>
          <w:rFonts w:ascii="Times New Roman" w:eastAsia="Calibri" w:hAnsi="Times New Roman" w:cs="Times New Roman"/>
          <w:sz w:val="24"/>
          <w:szCs w:val="24"/>
        </w:rPr>
        <w:t>verificările</w:t>
      </w:r>
      <w:r w:rsidRPr="00FC4333">
        <w:rPr>
          <w:rFonts w:ascii="Times New Roman" w:eastAsia="Calibri" w:hAnsi="Times New Roman" w:cs="Times New Roman"/>
          <w:sz w:val="24"/>
          <w:szCs w:val="24"/>
        </w:rPr>
        <w:t xml:space="preserve"> tehnice efectuate conform prevederilor legale si nu vor fi admise in trafic mijloace de transport cu </w:t>
      </w:r>
      <w:r w:rsidR="00D83F23" w:rsidRPr="00FC4333">
        <w:rPr>
          <w:rFonts w:ascii="Times New Roman" w:eastAsia="Calibri" w:hAnsi="Times New Roman" w:cs="Times New Roman"/>
          <w:sz w:val="24"/>
          <w:szCs w:val="24"/>
        </w:rPr>
        <w:t>defecțiuni</w:t>
      </w:r>
      <w:r w:rsidRPr="00FC4333">
        <w:rPr>
          <w:rFonts w:ascii="Times New Roman" w:eastAsia="Calibri" w:hAnsi="Times New Roman" w:cs="Times New Roman"/>
          <w:sz w:val="24"/>
          <w:szCs w:val="24"/>
        </w:rPr>
        <w:t xml:space="preserve"> tehnice.</w:t>
      </w:r>
    </w:p>
    <w:p w:rsidR="00E85544" w:rsidRDefault="00E85544" w:rsidP="00F73683">
      <w:pPr>
        <w:spacing w:after="0" w:line="240" w:lineRule="auto"/>
        <w:jc w:val="both"/>
        <w:rPr>
          <w:rFonts w:ascii="Times New Roman" w:hAnsi="Times New Roman"/>
          <w:b/>
          <w:color w:val="000000"/>
          <w:sz w:val="26"/>
          <w:szCs w:val="26"/>
          <w:u w:val="single"/>
        </w:rPr>
      </w:pPr>
    </w:p>
    <w:p w:rsidR="00F73683" w:rsidRPr="00D66502" w:rsidRDefault="00F73683" w:rsidP="00F73683">
      <w:pPr>
        <w:spacing w:after="0" w:line="240" w:lineRule="auto"/>
        <w:jc w:val="both"/>
        <w:rPr>
          <w:rFonts w:ascii="Times New Roman" w:hAnsi="Times New Roman"/>
          <w:b/>
          <w:color w:val="000000"/>
          <w:sz w:val="26"/>
          <w:szCs w:val="26"/>
          <w:u w:val="single"/>
        </w:rPr>
      </w:pPr>
      <w:r w:rsidRPr="00D66502">
        <w:rPr>
          <w:rFonts w:ascii="Times New Roman" w:hAnsi="Times New Roman"/>
          <w:b/>
          <w:color w:val="000000"/>
          <w:sz w:val="26"/>
          <w:szCs w:val="26"/>
          <w:u w:val="single"/>
        </w:rPr>
        <w:t>BIODIVERSITATE</w:t>
      </w:r>
    </w:p>
    <w:p w:rsidR="00F73683" w:rsidRPr="00100F9E" w:rsidRDefault="00F73683" w:rsidP="00F73683">
      <w:pPr>
        <w:spacing w:after="0" w:line="240" w:lineRule="auto"/>
        <w:jc w:val="both"/>
        <w:rPr>
          <w:rFonts w:ascii="Times New Roman" w:hAnsi="Times New Roman"/>
          <w:b/>
          <w:i/>
          <w:color w:val="000000"/>
          <w:sz w:val="24"/>
          <w:szCs w:val="24"/>
        </w:rPr>
      </w:pPr>
      <w:r w:rsidRPr="00100F9E">
        <w:rPr>
          <w:rFonts w:ascii="Times New Roman" w:hAnsi="Times New Roman"/>
          <w:b/>
          <w:i/>
          <w:color w:val="000000"/>
          <w:sz w:val="24"/>
          <w:szCs w:val="24"/>
        </w:rPr>
        <w:t>a) În timpul realizării proiectului</w:t>
      </w:r>
    </w:p>
    <w:p w:rsidR="00F73683" w:rsidRPr="00100F9E" w:rsidRDefault="00F73683" w:rsidP="00592F80">
      <w:pPr>
        <w:pStyle w:val="Default"/>
        <w:numPr>
          <w:ilvl w:val="0"/>
          <w:numId w:val="24"/>
        </w:numPr>
        <w:tabs>
          <w:tab w:val="left" w:pos="0"/>
          <w:tab w:val="left" w:pos="993"/>
        </w:tabs>
        <w:ind w:left="0" w:firstLine="720"/>
        <w:jc w:val="both"/>
        <w:rPr>
          <w:lang w:val="ro-RO"/>
        </w:rPr>
      </w:pPr>
      <w:r w:rsidRPr="00100F9E">
        <w:rPr>
          <w:lang w:val="ro-RO"/>
        </w:rPr>
        <w:t>pentru transportul utilajelor şi al materialelor se utilizează drumul de exploatare existent, aflat într-o stare bună de întreţinere, nu se produc perturbări suplimentare ale comportamentului speciilor de păsări prin amenajarea unor drumuri noi;</w:t>
      </w:r>
    </w:p>
    <w:p w:rsidR="00F73683" w:rsidRPr="00100F9E" w:rsidRDefault="00F73683" w:rsidP="00592F80">
      <w:pPr>
        <w:pStyle w:val="Default"/>
        <w:numPr>
          <w:ilvl w:val="0"/>
          <w:numId w:val="24"/>
        </w:numPr>
        <w:tabs>
          <w:tab w:val="left" w:pos="0"/>
          <w:tab w:val="left" w:pos="993"/>
        </w:tabs>
        <w:ind w:left="0" w:firstLine="720"/>
        <w:jc w:val="both"/>
        <w:rPr>
          <w:lang w:val="ro-RO"/>
        </w:rPr>
      </w:pPr>
      <w:r w:rsidRPr="00100F9E">
        <w:rPr>
          <w:lang w:val="ro-RO"/>
        </w:rPr>
        <w:lastRenderedPageBreak/>
        <w:t>periodic, se vor efectua testări ale nivelului de zgomot, pulberi şi alţi poluanţi de către societăţi specializate, la solicitarea beneficiarului, rezultatele fiind utilizate pentru stabilirea planului de măsuri de protecţie a factorilor de mediu;</w:t>
      </w:r>
    </w:p>
    <w:p w:rsidR="00F73683" w:rsidRPr="00100F9E" w:rsidRDefault="00F73683" w:rsidP="00592F80">
      <w:pPr>
        <w:pStyle w:val="Default"/>
        <w:tabs>
          <w:tab w:val="left" w:pos="993"/>
        </w:tabs>
        <w:ind w:firstLine="709"/>
        <w:jc w:val="both"/>
        <w:rPr>
          <w:lang w:val="ro-RO"/>
        </w:rPr>
      </w:pPr>
      <w:r w:rsidRPr="00100F9E">
        <w:rPr>
          <w:lang w:val="ro-RO"/>
        </w:rPr>
        <w:t>-</w:t>
      </w:r>
      <w:r w:rsidRPr="00100F9E">
        <w:rPr>
          <w:lang w:val="ro-RO"/>
        </w:rPr>
        <w:tab/>
        <w:t>nu vor fi afectate suprafeţe suplimentare acoperite cu vegetaţie, faţă de cele prevăzute în proiect;</w:t>
      </w:r>
    </w:p>
    <w:p w:rsidR="00F73683" w:rsidRPr="00100F9E" w:rsidRDefault="00F73683" w:rsidP="00592F80">
      <w:pPr>
        <w:pStyle w:val="Default"/>
        <w:tabs>
          <w:tab w:val="left" w:pos="993"/>
        </w:tabs>
        <w:ind w:firstLine="709"/>
        <w:jc w:val="both"/>
        <w:rPr>
          <w:lang w:val="ro-RO"/>
        </w:rPr>
      </w:pPr>
      <w:r w:rsidRPr="00100F9E">
        <w:rPr>
          <w:lang w:val="ro-RO"/>
        </w:rPr>
        <w:t>- utilajele vor fi aprovizionate cu combustibili în zone special amenajate, prevăzute cu platforme betonate şi cu material absorbant pentru carburanţi şi uleiuri uzate;</w:t>
      </w:r>
    </w:p>
    <w:p w:rsidR="00F73683" w:rsidRPr="00100F9E" w:rsidRDefault="00F73683" w:rsidP="00592F80">
      <w:pPr>
        <w:tabs>
          <w:tab w:val="left" w:pos="851"/>
        </w:tabs>
        <w:autoSpaceDE w:val="0"/>
        <w:autoSpaceDN w:val="0"/>
        <w:adjustRightInd w:val="0"/>
        <w:spacing w:after="0" w:line="240" w:lineRule="auto"/>
        <w:ind w:firstLine="634"/>
        <w:jc w:val="both"/>
        <w:rPr>
          <w:rFonts w:ascii="Times New Roman" w:eastAsia="Times New Roman" w:hAnsi="Times New Roman"/>
          <w:color w:val="000000"/>
          <w:sz w:val="24"/>
          <w:szCs w:val="24"/>
        </w:rPr>
      </w:pPr>
      <w:r w:rsidRPr="00100F9E">
        <w:rPr>
          <w:rFonts w:ascii="Times New Roman" w:eastAsia="Times New Roman" w:hAnsi="Times New Roman"/>
          <w:color w:val="000000"/>
          <w:sz w:val="24"/>
          <w:szCs w:val="24"/>
        </w:rPr>
        <w:t>-</w:t>
      </w:r>
      <w:r w:rsidRPr="00100F9E">
        <w:rPr>
          <w:rFonts w:ascii="Times New Roman" w:eastAsia="Times New Roman" w:hAnsi="Times New Roman"/>
          <w:color w:val="000000"/>
          <w:sz w:val="24"/>
          <w:szCs w:val="24"/>
        </w:rPr>
        <w:tab/>
        <w:t>se va evita depozitarea temporară a deşeurilor în alte locuri decât cele special amenajate, deşeurile generate vor fi predate unor operatori economici specializaţi.</w:t>
      </w:r>
    </w:p>
    <w:p w:rsidR="00F73683" w:rsidRPr="00100F9E" w:rsidRDefault="00F73683" w:rsidP="00592F80">
      <w:pPr>
        <w:tabs>
          <w:tab w:val="left" w:pos="0"/>
        </w:tabs>
        <w:autoSpaceDE w:val="0"/>
        <w:autoSpaceDN w:val="0"/>
        <w:adjustRightInd w:val="0"/>
        <w:spacing w:after="0" w:line="240" w:lineRule="auto"/>
        <w:ind w:hanging="75"/>
        <w:jc w:val="both"/>
        <w:rPr>
          <w:rFonts w:ascii="Times New Roman" w:hAnsi="Times New Roman"/>
          <w:b/>
          <w:i/>
          <w:color w:val="000000"/>
          <w:sz w:val="24"/>
          <w:szCs w:val="24"/>
        </w:rPr>
      </w:pPr>
      <w:r w:rsidRPr="00100F9E">
        <w:rPr>
          <w:rFonts w:ascii="Times New Roman" w:hAnsi="Times New Roman"/>
          <w:b/>
          <w:i/>
          <w:color w:val="000000"/>
          <w:sz w:val="24"/>
          <w:szCs w:val="24"/>
        </w:rPr>
        <w:t>b) În timpul exploatării</w:t>
      </w:r>
    </w:p>
    <w:p w:rsidR="00F73683" w:rsidRPr="00100F9E" w:rsidRDefault="00F73683" w:rsidP="00592F80">
      <w:pPr>
        <w:numPr>
          <w:ilvl w:val="0"/>
          <w:numId w:val="25"/>
        </w:numPr>
        <w:tabs>
          <w:tab w:val="left" w:pos="993"/>
        </w:tabs>
        <w:spacing w:after="0" w:line="240" w:lineRule="auto"/>
        <w:ind w:left="0" w:firstLine="709"/>
        <w:jc w:val="both"/>
        <w:rPr>
          <w:rFonts w:ascii="Times New Roman" w:eastAsia="Times New Roman" w:hAnsi="Times New Roman"/>
          <w:color w:val="000000"/>
          <w:sz w:val="24"/>
          <w:szCs w:val="24"/>
        </w:rPr>
      </w:pPr>
      <w:r w:rsidRPr="00100F9E">
        <w:rPr>
          <w:rFonts w:ascii="Times New Roman" w:eastAsia="Times New Roman" w:hAnsi="Times New Roman"/>
          <w:color w:val="000000"/>
          <w:sz w:val="24"/>
          <w:szCs w:val="24"/>
        </w:rPr>
        <w:t xml:space="preserve">pe căile de acces se va rula cu viteza </w:t>
      </w:r>
      <w:r w:rsidR="00E85544">
        <w:rPr>
          <w:rFonts w:ascii="Times New Roman" w:eastAsia="Times New Roman" w:hAnsi="Times New Roman"/>
          <w:color w:val="000000"/>
          <w:sz w:val="24"/>
          <w:szCs w:val="24"/>
        </w:rPr>
        <w:t>minima</w:t>
      </w:r>
      <w:r w:rsidRPr="00100F9E">
        <w:rPr>
          <w:rFonts w:ascii="Times New Roman" w:eastAsia="Times New Roman" w:hAnsi="Times New Roman"/>
          <w:color w:val="000000"/>
          <w:sz w:val="24"/>
          <w:szCs w:val="24"/>
        </w:rPr>
        <w:t xml:space="preserve"> pentru a limita intensitatea zgomotului şi ridicarea prafului. Se va recurge la stropirea acestora în funcţie de condiţiile meteorologice;</w:t>
      </w:r>
    </w:p>
    <w:p w:rsidR="00F73683" w:rsidRPr="00100F9E" w:rsidRDefault="00F73683" w:rsidP="00592F80">
      <w:pPr>
        <w:numPr>
          <w:ilvl w:val="0"/>
          <w:numId w:val="25"/>
        </w:numPr>
        <w:tabs>
          <w:tab w:val="left" w:pos="993"/>
        </w:tabs>
        <w:spacing w:after="0" w:line="240" w:lineRule="auto"/>
        <w:ind w:left="0" w:firstLine="709"/>
        <w:jc w:val="both"/>
        <w:rPr>
          <w:rFonts w:ascii="Times New Roman" w:eastAsia="Times New Roman" w:hAnsi="Times New Roman"/>
          <w:color w:val="000000"/>
          <w:sz w:val="24"/>
          <w:szCs w:val="24"/>
        </w:rPr>
      </w:pPr>
      <w:r w:rsidRPr="00100F9E">
        <w:rPr>
          <w:rFonts w:ascii="Times New Roman" w:eastAsia="Times New Roman" w:hAnsi="Times New Roman"/>
          <w:color w:val="000000"/>
          <w:sz w:val="24"/>
          <w:szCs w:val="24"/>
        </w:rPr>
        <w:t>delimitarea zonei de lucru pentru a preveni/minimiza distrugerea suprafeţelor vegetale;</w:t>
      </w:r>
    </w:p>
    <w:p w:rsidR="00F73683" w:rsidRPr="00100F9E" w:rsidRDefault="00F73683" w:rsidP="00592F80">
      <w:pPr>
        <w:numPr>
          <w:ilvl w:val="0"/>
          <w:numId w:val="25"/>
        </w:numPr>
        <w:tabs>
          <w:tab w:val="left" w:pos="993"/>
        </w:tabs>
        <w:spacing w:after="0" w:line="240" w:lineRule="auto"/>
        <w:ind w:left="0" w:firstLine="709"/>
        <w:jc w:val="both"/>
        <w:rPr>
          <w:rFonts w:ascii="Times New Roman" w:eastAsia="Times New Roman" w:hAnsi="Times New Roman"/>
          <w:color w:val="000000"/>
          <w:sz w:val="24"/>
          <w:szCs w:val="24"/>
        </w:rPr>
      </w:pPr>
      <w:r w:rsidRPr="00100F9E">
        <w:rPr>
          <w:rFonts w:ascii="Times New Roman" w:eastAsia="Times New Roman" w:hAnsi="Times New Roman"/>
          <w:color w:val="000000"/>
          <w:sz w:val="24"/>
          <w:szCs w:val="24"/>
        </w:rPr>
        <w:t>respectarea căilor de acces şi evitarea manevrării autovehiculelor pe alte suprafeţe decât cele prevăzute în plan;</w:t>
      </w:r>
    </w:p>
    <w:p w:rsidR="00F73683" w:rsidRPr="00100F9E" w:rsidRDefault="00F73683" w:rsidP="00592F80">
      <w:pPr>
        <w:numPr>
          <w:ilvl w:val="0"/>
          <w:numId w:val="25"/>
        </w:numPr>
        <w:tabs>
          <w:tab w:val="left" w:pos="993"/>
        </w:tabs>
        <w:spacing w:after="0" w:line="240" w:lineRule="auto"/>
        <w:ind w:left="0" w:firstLine="709"/>
        <w:jc w:val="both"/>
        <w:rPr>
          <w:rFonts w:ascii="Times New Roman" w:eastAsia="Times New Roman" w:hAnsi="Times New Roman"/>
          <w:color w:val="000000"/>
          <w:sz w:val="24"/>
          <w:szCs w:val="24"/>
        </w:rPr>
      </w:pPr>
      <w:r w:rsidRPr="00100F9E">
        <w:rPr>
          <w:rFonts w:ascii="Times New Roman" w:eastAsia="Times New Roman" w:hAnsi="Times New Roman"/>
          <w:color w:val="000000"/>
          <w:sz w:val="24"/>
          <w:szCs w:val="24"/>
        </w:rPr>
        <w:t xml:space="preserve">utilizarea de echipamente şi utilaje performante, cu un nivel redus de zgomot; </w:t>
      </w:r>
    </w:p>
    <w:p w:rsidR="00F73683" w:rsidRPr="00100F9E" w:rsidRDefault="00F73683" w:rsidP="00592F80">
      <w:pPr>
        <w:numPr>
          <w:ilvl w:val="0"/>
          <w:numId w:val="25"/>
        </w:numPr>
        <w:tabs>
          <w:tab w:val="left" w:pos="993"/>
        </w:tabs>
        <w:spacing w:after="0" w:line="240" w:lineRule="auto"/>
        <w:ind w:left="0" w:firstLine="709"/>
        <w:jc w:val="both"/>
        <w:rPr>
          <w:rFonts w:ascii="Times New Roman" w:eastAsia="Times New Roman" w:hAnsi="Times New Roman"/>
          <w:color w:val="000000"/>
          <w:sz w:val="24"/>
          <w:szCs w:val="24"/>
        </w:rPr>
      </w:pPr>
      <w:r w:rsidRPr="00100F9E">
        <w:rPr>
          <w:rFonts w:ascii="Times New Roman" w:eastAsia="Times New Roman" w:hAnsi="Times New Roman"/>
          <w:color w:val="000000"/>
          <w:sz w:val="24"/>
          <w:szCs w:val="24"/>
        </w:rPr>
        <w:t>transporturile să fie gestionate eficient, astfel încât să se reducă la minimum numărul lor;</w:t>
      </w:r>
    </w:p>
    <w:p w:rsidR="00F73683" w:rsidRPr="00100F9E" w:rsidRDefault="00F73683" w:rsidP="00592F80">
      <w:pPr>
        <w:pStyle w:val="Default"/>
        <w:numPr>
          <w:ilvl w:val="0"/>
          <w:numId w:val="25"/>
        </w:numPr>
        <w:tabs>
          <w:tab w:val="left" w:pos="0"/>
          <w:tab w:val="left" w:pos="993"/>
        </w:tabs>
        <w:ind w:left="0" w:firstLine="709"/>
        <w:jc w:val="both"/>
        <w:rPr>
          <w:lang w:val="ro-RO"/>
        </w:rPr>
      </w:pPr>
      <w:r w:rsidRPr="00100F9E">
        <w:rPr>
          <w:lang w:val="ro-RO"/>
        </w:rPr>
        <w:t>întreţinerea şi reparaţiile utilajelor/echipamentelor din dotare şi a uneltelor specifice se vor realiza numai în unităţi specializate;</w:t>
      </w:r>
    </w:p>
    <w:p w:rsidR="00F73683" w:rsidRPr="00100F9E" w:rsidRDefault="00F73683" w:rsidP="00592F80">
      <w:pPr>
        <w:pStyle w:val="Default"/>
        <w:numPr>
          <w:ilvl w:val="0"/>
          <w:numId w:val="25"/>
        </w:numPr>
        <w:tabs>
          <w:tab w:val="left" w:pos="993"/>
        </w:tabs>
        <w:ind w:left="0" w:firstLine="709"/>
        <w:jc w:val="both"/>
        <w:rPr>
          <w:lang w:val="ro-RO"/>
        </w:rPr>
      </w:pPr>
      <w:r w:rsidRPr="00100F9E">
        <w:rPr>
          <w:lang w:val="ro-RO"/>
        </w:rPr>
        <w:t>utilizarea de material absorbant pentru intervenţie rapidă în cazul unor curgeri accidentale de produs petrolier;</w:t>
      </w:r>
    </w:p>
    <w:p w:rsidR="00F73683" w:rsidRPr="00100F9E" w:rsidRDefault="00F73683" w:rsidP="00592F80">
      <w:pPr>
        <w:pStyle w:val="Default"/>
        <w:numPr>
          <w:ilvl w:val="0"/>
          <w:numId w:val="25"/>
        </w:numPr>
        <w:tabs>
          <w:tab w:val="left" w:pos="993"/>
        </w:tabs>
        <w:ind w:left="0" w:firstLine="709"/>
        <w:jc w:val="both"/>
        <w:rPr>
          <w:lang w:val="ro-RO"/>
        </w:rPr>
      </w:pPr>
      <w:r w:rsidRPr="00100F9E">
        <w:rPr>
          <w:lang w:val="ro-RO"/>
        </w:rPr>
        <w:t>managementul corespunzător al deşeurilor, conform legislaţiei specifice în vigoare;</w:t>
      </w:r>
    </w:p>
    <w:p w:rsidR="00F73683" w:rsidRPr="00100F9E" w:rsidRDefault="00F73683" w:rsidP="00592F80">
      <w:pPr>
        <w:numPr>
          <w:ilvl w:val="0"/>
          <w:numId w:val="25"/>
        </w:numPr>
        <w:tabs>
          <w:tab w:val="left" w:pos="993"/>
        </w:tabs>
        <w:autoSpaceDE w:val="0"/>
        <w:autoSpaceDN w:val="0"/>
        <w:adjustRightInd w:val="0"/>
        <w:spacing w:after="0" w:line="240" w:lineRule="auto"/>
        <w:ind w:left="0" w:firstLine="709"/>
        <w:jc w:val="both"/>
        <w:rPr>
          <w:rFonts w:ascii="Times New Roman" w:eastAsia="Times New Roman" w:hAnsi="Times New Roman"/>
          <w:color w:val="000000"/>
          <w:sz w:val="24"/>
          <w:szCs w:val="24"/>
          <w:lang w:val="it-IT"/>
        </w:rPr>
      </w:pPr>
      <w:r w:rsidRPr="00100F9E">
        <w:rPr>
          <w:rFonts w:ascii="Times New Roman" w:hAnsi="Times New Roman"/>
          <w:color w:val="000000"/>
          <w:sz w:val="24"/>
          <w:szCs w:val="24"/>
          <w:lang w:val="it-IT"/>
        </w:rPr>
        <w:t>i</w:t>
      </w:r>
      <w:r w:rsidRPr="00100F9E">
        <w:rPr>
          <w:rFonts w:ascii="Times New Roman" w:eastAsia="Times New Roman" w:hAnsi="Times New Roman"/>
          <w:color w:val="000000"/>
          <w:sz w:val="24"/>
          <w:szCs w:val="24"/>
          <w:lang w:val="it-IT"/>
        </w:rPr>
        <w:t xml:space="preserve">nstruiri ale personalului privind procedurile de exploatare şi de prevenire a poluărilor accidentale şi verificarea periodică a respectării acestora. </w:t>
      </w:r>
    </w:p>
    <w:p w:rsidR="00F73683" w:rsidRPr="00100F9E" w:rsidRDefault="00F73683" w:rsidP="00592F80">
      <w:pPr>
        <w:autoSpaceDE w:val="0"/>
        <w:autoSpaceDN w:val="0"/>
        <w:adjustRightInd w:val="0"/>
        <w:spacing w:after="0" w:line="240" w:lineRule="auto"/>
        <w:rPr>
          <w:rFonts w:ascii="Times New Roman" w:eastAsia="Times New Roman" w:hAnsi="Times New Roman"/>
          <w:b/>
          <w:color w:val="000000"/>
          <w:sz w:val="24"/>
          <w:szCs w:val="24"/>
          <w:u w:val="single"/>
          <w:lang w:val="it-IT"/>
        </w:rPr>
      </w:pPr>
      <w:r w:rsidRPr="00100F9E">
        <w:rPr>
          <w:rFonts w:ascii="Times New Roman" w:eastAsia="Times New Roman" w:hAnsi="Times New Roman"/>
          <w:b/>
          <w:color w:val="000000"/>
          <w:sz w:val="24"/>
          <w:szCs w:val="24"/>
          <w:u w:val="single"/>
          <w:lang w:val="it-IT"/>
        </w:rPr>
        <w:t>c) În timpul închiderii, dezafectării, refacerii mediului şi postînchidere</w:t>
      </w:r>
    </w:p>
    <w:p w:rsidR="00F73683" w:rsidRPr="00592F80" w:rsidRDefault="00F73683" w:rsidP="00592F80">
      <w:pPr>
        <w:numPr>
          <w:ilvl w:val="0"/>
          <w:numId w:val="23"/>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color w:val="000000"/>
          <w:sz w:val="24"/>
          <w:szCs w:val="24"/>
        </w:rPr>
      </w:pPr>
      <w:r w:rsidRPr="00592F80">
        <w:rPr>
          <w:rFonts w:ascii="Times New Roman" w:eastAsia="Times New Roman" w:hAnsi="Times New Roman"/>
          <w:color w:val="000000"/>
          <w:sz w:val="24"/>
          <w:szCs w:val="24"/>
        </w:rPr>
        <w:t xml:space="preserve">utilizarea de echipamente şi utilaje performante, cu un nivel redus de zgomot; </w:t>
      </w:r>
    </w:p>
    <w:p w:rsidR="00FC4333" w:rsidRPr="00693120" w:rsidRDefault="00FC4333" w:rsidP="00E228D9">
      <w:pPr>
        <w:spacing w:after="0" w:line="240" w:lineRule="auto"/>
        <w:jc w:val="both"/>
        <w:rPr>
          <w:rFonts w:ascii="Times New Roman" w:eastAsia="Calibri" w:hAnsi="Times New Roman" w:cs="Times New Roman"/>
          <w:b/>
          <w:sz w:val="24"/>
          <w:szCs w:val="24"/>
        </w:rPr>
      </w:pPr>
      <w:r w:rsidRPr="00693120">
        <w:rPr>
          <w:rFonts w:ascii="Times New Roman" w:eastAsia="Calibri" w:hAnsi="Times New Roman" w:cs="Times New Roman"/>
          <w:b/>
          <w:sz w:val="24"/>
          <w:szCs w:val="24"/>
        </w:rPr>
        <w:t>IV.</w:t>
      </w:r>
      <w:r w:rsidR="00D83F23" w:rsidRPr="00693120">
        <w:rPr>
          <w:rFonts w:ascii="Times New Roman" w:eastAsia="Calibri" w:hAnsi="Times New Roman" w:cs="Times New Roman"/>
          <w:b/>
          <w:sz w:val="24"/>
          <w:szCs w:val="24"/>
        </w:rPr>
        <w:t xml:space="preserve"> </w:t>
      </w:r>
      <w:r w:rsidRPr="00693120">
        <w:rPr>
          <w:rFonts w:ascii="Times New Roman" w:eastAsia="Calibri" w:hAnsi="Times New Roman" w:cs="Times New Roman"/>
          <w:b/>
          <w:sz w:val="24"/>
          <w:szCs w:val="24"/>
        </w:rPr>
        <w:t>Condiţii care trebuie respectate</w:t>
      </w:r>
    </w:p>
    <w:p w:rsidR="00FC4333" w:rsidRPr="00D83F23" w:rsidRDefault="00FC4333" w:rsidP="00D83F23">
      <w:pPr>
        <w:pStyle w:val="ListParagraph"/>
        <w:numPr>
          <w:ilvl w:val="0"/>
          <w:numId w:val="12"/>
        </w:numPr>
        <w:tabs>
          <w:tab w:val="left" w:pos="0"/>
        </w:tabs>
        <w:spacing w:after="0" w:line="240" w:lineRule="auto"/>
        <w:ind w:left="0" w:firstLine="0"/>
        <w:jc w:val="both"/>
        <w:rPr>
          <w:rFonts w:ascii="Times New Roman" w:eastAsia="Calibri" w:hAnsi="Times New Roman" w:cs="Times New Roman"/>
          <w:sz w:val="24"/>
          <w:szCs w:val="24"/>
        </w:rPr>
      </w:pPr>
      <w:r w:rsidRPr="00D83F23">
        <w:rPr>
          <w:rFonts w:ascii="Times New Roman" w:eastAsia="Calibri" w:hAnsi="Times New Roman" w:cs="Times New Roman"/>
          <w:sz w:val="24"/>
          <w:szCs w:val="24"/>
        </w:rPr>
        <w:t xml:space="preserve">Realizarea proiectului de </w:t>
      </w:r>
      <w:r w:rsidR="00D83F23" w:rsidRPr="00D83F23">
        <w:rPr>
          <w:rFonts w:ascii="Times New Roman" w:eastAsia="Calibri" w:hAnsi="Times New Roman" w:cs="Times New Roman"/>
          <w:sz w:val="24"/>
          <w:szCs w:val="24"/>
        </w:rPr>
        <w:t>investiție</w:t>
      </w:r>
      <w:r w:rsidRPr="00D83F23">
        <w:rPr>
          <w:rFonts w:ascii="Times New Roman" w:eastAsia="Calibri" w:hAnsi="Times New Roman" w:cs="Times New Roman"/>
          <w:sz w:val="24"/>
          <w:szCs w:val="24"/>
        </w:rPr>
        <w:t xml:space="preserve"> propus se va efectua cu respectarea </w:t>
      </w:r>
      <w:r w:rsidR="00D83F23" w:rsidRPr="00D83F23">
        <w:rPr>
          <w:rFonts w:ascii="Times New Roman" w:eastAsia="Calibri" w:hAnsi="Times New Roman" w:cs="Times New Roman"/>
          <w:sz w:val="24"/>
          <w:szCs w:val="24"/>
        </w:rPr>
        <w:t>legislației</w:t>
      </w:r>
      <w:r w:rsidRPr="00D83F23">
        <w:rPr>
          <w:rFonts w:ascii="Times New Roman" w:eastAsia="Calibri" w:hAnsi="Times New Roman" w:cs="Times New Roman"/>
          <w:sz w:val="24"/>
          <w:szCs w:val="24"/>
        </w:rPr>
        <w:t xml:space="preserve"> in vigoare privind </w:t>
      </w:r>
      <w:r w:rsidR="00D83F23" w:rsidRPr="00D83F23">
        <w:rPr>
          <w:rFonts w:ascii="Times New Roman" w:eastAsia="Calibri" w:hAnsi="Times New Roman" w:cs="Times New Roman"/>
          <w:sz w:val="24"/>
          <w:szCs w:val="24"/>
        </w:rPr>
        <w:t>protecția</w:t>
      </w:r>
      <w:r w:rsidR="00F1348A">
        <w:rPr>
          <w:rFonts w:ascii="Times New Roman" w:eastAsia="Calibri" w:hAnsi="Times New Roman" w:cs="Times New Roman"/>
          <w:sz w:val="24"/>
          <w:szCs w:val="24"/>
        </w:rPr>
        <w:t xml:space="preserve"> mediului ș</w:t>
      </w:r>
      <w:r w:rsidRPr="00D83F23">
        <w:rPr>
          <w:rFonts w:ascii="Times New Roman" w:eastAsia="Calibri" w:hAnsi="Times New Roman" w:cs="Times New Roman"/>
          <w:sz w:val="24"/>
          <w:szCs w:val="24"/>
        </w:rPr>
        <w:t xml:space="preserve">i a  </w:t>
      </w:r>
      <w:r w:rsidR="00D83F23" w:rsidRPr="00D83F23">
        <w:rPr>
          <w:rFonts w:ascii="Times New Roman" w:eastAsia="Calibri" w:hAnsi="Times New Roman" w:cs="Times New Roman"/>
          <w:sz w:val="24"/>
          <w:szCs w:val="24"/>
        </w:rPr>
        <w:t>condițiilor</w:t>
      </w:r>
      <w:r w:rsidRPr="00D83F23">
        <w:rPr>
          <w:rFonts w:ascii="Times New Roman" w:eastAsia="Calibri" w:hAnsi="Times New Roman" w:cs="Times New Roman"/>
          <w:sz w:val="24"/>
          <w:szCs w:val="24"/>
        </w:rPr>
        <w:t xml:space="preserve"> impuse prin avizele </w:t>
      </w:r>
      <w:r w:rsidR="00F1348A">
        <w:rPr>
          <w:rFonts w:ascii="Times New Roman" w:eastAsia="Calibri" w:hAnsi="Times New Roman" w:cs="Times New Roman"/>
          <w:sz w:val="24"/>
          <w:szCs w:val="24"/>
        </w:rPr>
        <w:t>ș</w:t>
      </w:r>
      <w:r w:rsidRPr="00D83F23">
        <w:rPr>
          <w:rFonts w:ascii="Times New Roman" w:eastAsia="Calibri" w:hAnsi="Times New Roman" w:cs="Times New Roman"/>
          <w:sz w:val="24"/>
          <w:szCs w:val="24"/>
        </w:rPr>
        <w:t>i acordurile emise de alte autorit</w:t>
      </w:r>
      <w:r w:rsidR="00D83F23" w:rsidRPr="00D83F23">
        <w:rPr>
          <w:rFonts w:ascii="Times New Roman" w:eastAsia="Calibri" w:hAnsi="Times New Roman" w:cs="Times New Roman"/>
          <w:sz w:val="24"/>
          <w:szCs w:val="24"/>
        </w:rPr>
        <w:t>ăț</w:t>
      </w:r>
      <w:r w:rsidRPr="00D83F23">
        <w:rPr>
          <w:rFonts w:ascii="Times New Roman" w:eastAsia="Calibri" w:hAnsi="Times New Roman" w:cs="Times New Roman"/>
          <w:sz w:val="24"/>
          <w:szCs w:val="24"/>
        </w:rPr>
        <w:t>i;</w:t>
      </w:r>
    </w:p>
    <w:p w:rsidR="00D83F23" w:rsidRPr="00D83F23" w:rsidRDefault="00FC4333"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sidRPr="00D83F23">
        <w:rPr>
          <w:rFonts w:ascii="Times New Roman" w:eastAsia="Calibri" w:hAnsi="Times New Roman" w:cs="Times New Roman"/>
          <w:sz w:val="24"/>
          <w:szCs w:val="24"/>
        </w:rPr>
        <w:t xml:space="preserve">Executarea </w:t>
      </w:r>
      <w:r w:rsidR="00D83F23" w:rsidRPr="00D83F23">
        <w:rPr>
          <w:rFonts w:ascii="Times New Roman" w:eastAsia="Calibri" w:hAnsi="Times New Roman" w:cs="Times New Roman"/>
          <w:sz w:val="24"/>
          <w:szCs w:val="24"/>
        </w:rPr>
        <w:t>lucrărilor</w:t>
      </w:r>
      <w:r w:rsidRPr="00D83F23">
        <w:rPr>
          <w:rFonts w:ascii="Times New Roman" w:eastAsia="Calibri" w:hAnsi="Times New Roman" w:cs="Times New Roman"/>
          <w:sz w:val="24"/>
          <w:szCs w:val="24"/>
        </w:rPr>
        <w:t xml:space="preserve"> se va face cu respectarea </w:t>
      </w:r>
      <w:r w:rsidR="00D83F23" w:rsidRPr="00D83F23">
        <w:rPr>
          <w:rFonts w:ascii="Times New Roman" w:eastAsia="Calibri" w:hAnsi="Times New Roman" w:cs="Times New Roman"/>
          <w:sz w:val="24"/>
          <w:szCs w:val="24"/>
        </w:rPr>
        <w:t>soluțiilor</w:t>
      </w:r>
      <w:r w:rsidRPr="00D83F23">
        <w:rPr>
          <w:rFonts w:ascii="Times New Roman" w:eastAsia="Calibri" w:hAnsi="Times New Roman" w:cs="Times New Roman"/>
          <w:sz w:val="24"/>
          <w:szCs w:val="24"/>
        </w:rPr>
        <w:t xml:space="preserve"> tehnice descrise in </w:t>
      </w:r>
      <w:r w:rsidR="00D83F23" w:rsidRPr="00D83F23">
        <w:rPr>
          <w:rFonts w:ascii="Times New Roman" w:eastAsia="Calibri" w:hAnsi="Times New Roman" w:cs="Times New Roman"/>
          <w:sz w:val="24"/>
          <w:szCs w:val="24"/>
        </w:rPr>
        <w:t>documentația</w:t>
      </w:r>
      <w:r w:rsidRPr="00D83F23">
        <w:rPr>
          <w:rFonts w:ascii="Times New Roman" w:eastAsia="Calibri" w:hAnsi="Times New Roman" w:cs="Times New Roman"/>
          <w:sz w:val="24"/>
          <w:szCs w:val="24"/>
        </w:rPr>
        <w:t xml:space="preserve">  depus</w:t>
      </w:r>
      <w:r w:rsidR="00B966D6">
        <w:rPr>
          <w:rFonts w:ascii="Times New Roman" w:eastAsia="Calibri" w:hAnsi="Times New Roman" w:cs="Times New Roman"/>
          <w:sz w:val="24"/>
          <w:szCs w:val="24"/>
        </w:rPr>
        <w:t>ă</w:t>
      </w:r>
      <w:r w:rsidRPr="00D83F23">
        <w:rPr>
          <w:rFonts w:ascii="Times New Roman" w:eastAsia="Calibri" w:hAnsi="Times New Roman" w:cs="Times New Roman"/>
          <w:sz w:val="24"/>
          <w:szCs w:val="24"/>
        </w:rPr>
        <w:t xml:space="preserve">, precum </w:t>
      </w:r>
      <w:r w:rsidR="00F1348A">
        <w:rPr>
          <w:rFonts w:ascii="Times New Roman" w:eastAsia="Calibri" w:hAnsi="Times New Roman" w:cs="Times New Roman"/>
          <w:sz w:val="24"/>
          <w:szCs w:val="24"/>
        </w:rPr>
        <w:t>ș</w:t>
      </w:r>
      <w:r w:rsidRPr="00D83F23">
        <w:rPr>
          <w:rFonts w:ascii="Times New Roman" w:eastAsia="Calibri" w:hAnsi="Times New Roman" w:cs="Times New Roman"/>
          <w:sz w:val="24"/>
          <w:szCs w:val="24"/>
        </w:rPr>
        <w:t xml:space="preserve">i a normativelor </w:t>
      </w:r>
      <w:r w:rsidR="00F1348A">
        <w:rPr>
          <w:rFonts w:ascii="Times New Roman" w:eastAsia="Calibri" w:hAnsi="Times New Roman" w:cs="Times New Roman"/>
          <w:sz w:val="24"/>
          <w:szCs w:val="24"/>
        </w:rPr>
        <w:t>ș</w:t>
      </w:r>
      <w:r w:rsidRPr="00D83F23">
        <w:rPr>
          <w:rFonts w:ascii="Times New Roman" w:eastAsia="Calibri" w:hAnsi="Times New Roman" w:cs="Times New Roman"/>
          <w:sz w:val="24"/>
          <w:szCs w:val="24"/>
        </w:rPr>
        <w:t xml:space="preserve">i </w:t>
      </w:r>
      <w:r w:rsidR="00D83F23" w:rsidRPr="00D83F23">
        <w:rPr>
          <w:rFonts w:ascii="Times New Roman" w:eastAsia="Calibri" w:hAnsi="Times New Roman" w:cs="Times New Roman"/>
          <w:sz w:val="24"/>
          <w:szCs w:val="24"/>
        </w:rPr>
        <w:t>prescripțiilor</w:t>
      </w:r>
      <w:r w:rsidRPr="00D83F23">
        <w:rPr>
          <w:rFonts w:ascii="Times New Roman" w:eastAsia="Calibri" w:hAnsi="Times New Roman" w:cs="Times New Roman"/>
          <w:sz w:val="24"/>
          <w:szCs w:val="24"/>
        </w:rPr>
        <w:t xml:space="preserve"> tehnice in vigoare, specifice </w:t>
      </w:r>
      <w:r w:rsidR="00D83F23" w:rsidRPr="00D83F23">
        <w:rPr>
          <w:rFonts w:ascii="Times New Roman" w:eastAsia="Calibri" w:hAnsi="Times New Roman" w:cs="Times New Roman"/>
          <w:sz w:val="24"/>
          <w:szCs w:val="24"/>
        </w:rPr>
        <w:t>proiectării</w:t>
      </w:r>
      <w:r w:rsidRPr="00D83F23">
        <w:rPr>
          <w:rFonts w:ascii="Times New Roman" w:eastAsia="Calibri" w:hAnsi="Times New Roman" w:cs="Times New Roman"/>
          <w:sz w:val="24"/>
          <w:szCs w:val="24"/>
        </w:rPr>
        <w:t xml:space="preserve"> </w:t>
      </w:r>
      <w:r w:rsidR="00F1348A">
        <w:rPr>
          <w:rFonts w:ascii="Times New Roman" w:eastAsia="Calibri" w:hAnsi="Times New Roman" w:cs="Times New Roman"/>
          <w:sz w:val="24"/>
          <w:szCs w:val="24"/>
        </w:rPr>
        <w:t>ș</w:t>
      </w:r>
      <w:r w:rsidRPr="00D83F23">
        <w:rPr>
          <w:rFonts w:ascii="Times New Roman" w:eastAsia="Calibri" w:hAnsi="Times New Roman" w:cs="Times New Roman"/>
          <w:sz w:val="24"/>
          <w:szCs w:val="24"/>
        </w:rPr>
        <w:t xml:space="preserve">i </w:t>
      </w:r>
      <w:r w:rsidR="00D83F23" w:rsidRPr="00D83F23">
        <w:rPr>
          <w:rFonts w:ascii="Times New Roman" w:eastAsia="Calibri" w:hAnsi="Times New Roman" w:cs="Times New Roman"/>
          <w:sz w:val="24"/>
          <w:szCs w:val="24"/>
        </w:rPr>
        <w:t>execuției</w:t>
      </w:r>
      <w:r w:rsidRPr="00D83F23">
        <w:rPr>
          <w:rFonts w:ascii="Times New Roman" w:eastAsia="Calibri" w:hAnsi="Times New Roman" w:cs="Times New Roman"/>
          <w:sz w:val="24"/>
          <w:szCs w:val="24"/>
        </w:rPr>
        <w:t xml:space="preserve"> </w:t>
      </w:r>
      <w:r w:rsidR="00D83F23" w:rsidRPr="00D83F23">
        <w:rPr>
          <w:rFonts w:ascii="Times New Roman" w:eastAsia="Calibri" w:hAnsi="Times New Roman" w:cs="Times New Roman"/>
          <w:sz w:val="24"/>
          <w:szCs w:val="24"/>
        </w:rPr>
        <w:t>lucrărilor</w:t>
      </w:r>
      <w:r w:rsidRPr="00D83F23">
        <w:rPr>
          <w:rFonts w:ascii="Times New Roman" w:eastAsia="Calibri" w:hAnsi="Times New Roman" w:cs="Times New Roman"/>
          <w:sz w:val="24"/>
          <w:szCs w:val="24"/>
        </w:rPr>
        <w:t xml:space="preserve"> de exp</w:t>
      </w:r>
      <w:r w:rsidR="00D83F23">
        <w:rPr>
          <w:rFonts w:ascii="Times New Roman" w:eastAsia="Calibri" w:hAnsi="Times New Roman" w:cs="Times New Roman"/>
          <w:sz w:val="24"/>
          <w:szCs w:val="24"/>
        </w:rPr>
        <w:t>loatare a agregatelor minerale;</w:t>
      </w:r>
      <w:r w:rsidR="00D83F23" w:rsidRPr="00D83F23">
        <w:rPr>
          <w:rFonts w:ascii="Times New Roman" w:eastAsia="Calibri" w:hAnsi="Times New Roman" w:cs="Times New Roman"/>
          <w:sz w:val="24"/>
          <w:szCs w:val="24"/>
        </w:rPr>
        <w:t xml:space="preserve"> </w:t>
      </w:r>
    </w:p>
    <w:p w:rsidR="00D83F23" w:rsidRPr="00D83F23" w:rsidRDefault="00FC4333"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sidRPr="00D83F23">
        <w:rPr>
          <w:rFonts w:ascii="Times New Roman" w:eastAsia="Calibri" w:hAnsi="Times New Roman" w:cs="Times New Roman"/>
          <w:sz w:val="24"/>
          <w:szCs w:val="24"/>
        </w:rPr>
        <w:t xml:space="preserve">Proiectul se va realiza conform prevederilor </w:t>
      </w:r>
      <w:r w:rsidR="00D83F23" w:rsidRPr="00D83F23">
        <w:rPr>
          <w:rFonts w:ascii="Times New Roman" w:eastAsia="Calibri" w:hAnsi="Times New Roman" w:cs="Times New Roman"/>
          <w:sz w:val="24"/>
          <w:szCs w:val="24"/>
        </w:rPr>
        <w:t>documentației</w:t>
      </w:r>
      <w:r w:rsidRPr="00D83F23">
        <w:rPr>
          <w:rFonts w:ascii="Times New Roman" w:eastAsia="Calibri" w:hAnsi="Times New Roman" w:cs="Times New Roman"/>
          <w:sz w:val="24"/>
          <w:szCs w:val="24"/>
        </w:rPr>
        <w:t xml:space="preserve"> tehnice şi a Raportului privind impactul asupra mediului, care au stat la ba</w:t>
      </w:r>
      <w:r w:rsidR="00D83F23" w:rsidRPr="00D83F23">
        <w:rPr>
          <w:rFonts w:ascii="Times New Roman" w:eastAsia="Calibri" w:hAnsi="Times New Roman" w:cs="Times New Roman"/>
          <w:sz w:val="24"/>
          <w:szCs w:val="24"/>
        </w:rPr>
        <w:t>za emiterii acordului de mediu;</w:t>
      </w:r>
    </w:p>
    <w:p w:rsidR="00FC4333" w:rsidRDefault="00FC4333"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sidRPr="00D83F23">
        <w:rPr>
          <w:rFonts w:ascii="Times New Roman" w:eastAsia="Calibri" w:hAnsi="Times New Roman" w:cs="Times New Roman"/>
          <w:sz w:val="24"/>
          <w:szCs w:val="24"/>
        </w:rPr>
        <w:t xml:space="preserve">Titularul are </w:t>
      </w:r>
      <w:r w:rsidR="00D83F23" w:rsidRPr="00D83F23">
        <w:rPr>
          <w:rFonts w:ascii="Times New Roman" w:eastAsia="Calibri" w:hAnsi="Times New Roman" w:cs="Times New Roman"/>
          <w:sz w:val="24"/>
          <w:szCs w:val="24"/>
        </w:rPr>
        <w:t>obligația</w:t>
      </w:r>
      <w:r w:rsidRPr="00D83F23">
        <w:rPr>
          <w:rFonts w:ascii="Times New Roman" w:eastAsia="Calibri" w:hAnsi="Times New Roman" w:cs="Times New Roman"/>
          <w:sz w:val="24"/>
          <w:szCs w:val="24"/>
        </w:rPr>
        <w:t xml:space="preserve"> </w:t>
      </w:r>
      <w:r w:rsidR="00D83F23" w:rsidRPr="00D83F23">
        <w:rPr>
          <w:rFonts w:ascii="Times New Roman" w:eastAsia="Calibri" w:hAnsi="Times New Roman" w:cs="Times New Roman"/>
          <w:sz w:val="24"/>
          <w:szCs w:val="24"/>
        </w:rPr>
        <w:t>întreținerii</w:t>
      </w:r>
      <w:r w:rsidRPr="00D83F23">
        <w:rPr>
          <w:rFonts w:ascii="Times New Roman" w:eastAsia="Calibri" w:hAnsi="Times New Roman" w:cs="Times New Roman"/>
          <w:sz w:val="24"/>
          <w:szCs w:val="24"/>
        </w:rPr>
        <w:t xml:space="preserve"> </w:t>
      </w:r>
      <w:r w:rsidR="00B966D6">
        <w:rPr>
          <w:rFonts w:ascii="Times New Roman" w:eastAsia="Calibri" w:hAnsi="Times New Roman" w:cs="Times New Roman"/>
          <w:sz w:val="24"/>
          <w:szCs w:val="24"/>
        </w:rPr>
        <w:t>ș</w:t>
      </w:r>
      <w:r w:rsidRPr="00D83F23">
        <w:rPr>
          <w:rFonts w:ascii="Times New Roman" w:eastAsia="Calibri" w:hAnsi="Times New Roman" w:cs="Times New Roman"/>
          <w:sz w:val="24"/>
          <w:szCs w:val="24"/>
        </w:rPr>
        <w:t xml:space="preserve">i refacerii drumului de exploatare, reabilitarea terenului afectat prin realizarea obiectivului </w:t>
      </w:r>
      <w:r w:rsidR="00B966D6">
        <w:rPr>
          <w:rFonts w:ascii="Times New Roman" w:eastAsia="Calibri" w:hAnsi="Times New Roman" w:cs="Times New Roman"/>
          <w:sz w:val="24"/>
          <w:szCs w:val="24"/>
        </w:rPr>
        <w:t>ș</w:t>
      </w:r>
      <w:r w:rsidRPr="00D83F23">
        <w:rPr>
          <w:rFonts w:ascii="Times New Roman" w:eastAsia="Calibri" w:hAnsi="Times New Roman" w:cs="Times New Roman"/>
          <w:sz w:val="24"/>
          <w:szCs w:val="24"/>
        </w:rPr>
        <w:t xml:space="preserve">i redarea in circuitul </w:t>
      </w:r>
      <w:r w:rsidR="00D83F23" w:rsidRPr="00D83F23">
        <w:rPr>
          <w:rFonts w:ascii="Times New Roman" w:eastAsia="Calibri" w:hAnsi="Times New Roman" w:cs="Times New Roman"/>
          <w:sz w:val="24"/>
          <w:szCs w:val="24"/>
        </w:rPr>
        <w:t>inițial</w:t>
      </w:r>
      <w:r w:rsidRPr="00D83F23">
        <w:rPr>
          <w:rFonts w:ascii="Times New Roman" w:eastAsia="Calibri" w:hAnsi="Times New Roman" w:cs="Times New Roman"/>
          <w:sz w:val="24"/>
          <w:szCs w:val="24"/>
        </w:rPr>
        <w:t xml:space="preserve"> a </w:t>
      </w:r>
      <w:r w:rsidR="00D83F23" w:rsidRPr="00D83F23">
        <w:rPr>
          <w:rFonts w:ascii="Times New Roman" w:eastAsia="Calibri" w:hAnsi="Times New Roman" w:cs="Times New Roman"/>
          <w:sz w:val="24"/>
          <w:szCs w:val="24"/>
        </w:rPr>
        <w:t>suprafețelor</w:t>
      </w:r>
      <w:r w:rsidRPr="00D83F23">
        <w:rPr>
          <w:rFonts w:ascii="Times New Roman" w:eastAsia="Calibri" w:hAnsi="Times New Roman" w:cs="Times New Roman"/>
          <w:sz w:val="24"/>
          <w:szCs w:val="24"/>
        </w:rPr>
        <w:t xml:space="preserve"> ocupate temporar. </w:t>
      </w:r>
    </w:p>
    <w:p w:rsidR="00B803E0" w:rsidRDefault="00B803E0"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Carburan</w:t>
      </w:r>
      <w:r w:rsidR="00B966D6">
        <w:rPr>
          <w:rFonts w:ascii="Times New Roman" w:eastAsia="Calibri" w:hAnsi="Times New Roman" w:cs="Times New Roman"/>
          <w:sz w:val="24"/>
          <w:szCs w:val="24"/>
        </w:rPr>
        <w:t>ții vor fi stocaț</w:t>
      </w:r>
      <w:r>
        <w:rPr>
          <w:rFonts w:ascii="Times New Roman" w:eastAsia="Calibri" w:hAnsi="Times New Roman" w:cs="Times New Roman"/>
          <w:sz w:val="24"/>
          <w:szCs w:val="24"/>
        </w:rPr>
        <w:t>i pe platforme betonate prev</w:t>
      </w:r>
      <w:r w:rsidR="00B966D6">
        <w:rPr>
          <w:rFonts w:ascii="Times New Roman" w:eastAsia="Calibri" w:hAnsi="Times New Roman" w:cs="Times New Roman"/>
          <w:sz w:val="24"/>
          <w:szCs w:val="24"/>
        </w:rPr>
        <w:t>ă</w:t>
      </w:r>
      <w:r>
        <w:rPr>
          <w:rFonts w:ascii="Times New Roman" w:eastAsia="Calibri" w:hAnsi="Times New Roman" w:cs="Times New Roman"/>
          <w:sz w:val="24"/>
          <w:szCs w:val="24"/>
        </w:rPr>
        <w:t>zute cu decantoare pentru re</w:t>
      </w:r>
      <w:r w:rsidR="00B966D6">
        <w:rPr>
          <w:rFonts w:ascii="Times New Roman" w:eastAsia="Calibri" w:hAnsi="Times New Roman" w:cs="Times New Roman"/>
          <w:sz w:val="24"/>
          <w:szCs w:val="24"/>
        </w:rPr>
        <w:t>ț</w:t>
      </w:r>
      <w:r>
        <w:rPr>
          <w:rFonts w:ascii="Times New Roman" w:eastAsia="Calibri" w:hAnsi="Times New Roman" w:cs="Times New Roman"/>
          <w:sz w:val="24"/>
          <w:szCs w:val="24"/>
        </w:rPr>
        <w:t>inerea pierderilor, in rezervoare etan</w:t>
      </w:r>
      <w:r w:rsidR="00B966D6">
        <w:rPr>
          <w:rFonts w:ascii="Times New Roman" w:eastAsia="Calibri" w:hAnsi="Times New Roman" w:cs="Times New Roman"/>
          <w:sz w:val="24"/>
          <w:szCs w:val="24"/>
        </w:rPr>
        <w:t>șe prevă</w:t>
      </w:r>
      <w:r>
        <w:rPr>
          <w:rFonts w:ascii="Times New Roman" w:eastAsia="Calibri" w:hAnsi="Times New Roman" w:cs="Times New Roman"/>
          <w:sz w:val="24"/>
          <w:szCs w:val="24"/>
        </w:rPr>
        <w:t>zute cu cuve de reten</w:t>
      </w:r>
      <w:r w:rsidR="00B966D6">
        <w:rPr>
          <w:rFonts w:ascii="Times New Roman" w:eastAsia="Calibri" w:hAnsi="Times New Roman" w:cs="Times New Roman"/>
          <w:sz w:val="24"/>
          <w:szCs w:val="24"/>
        </w:rPr>
        <w:t>ț</w:t>
      </w:r>
      <w:r>
        <w:rPr>
          <w:rFonts w:ascii="Times New Roman" w:eastAsia="Calibri" w:hAnsi="Times New Roman" w:cs="Times New Roman"/>
          <w:sz w:val="24"/>
          <w:szCs w:val="24"/>
        </w:rPr>
        <w:t>ie, astfel inc</w:t>
      </w:r>
      <w:r w:rsidR="00FF3823">
        <w:rPr>
          <w:rFonts w:ascii="Times New Roman" w:eastAsia="Calibri" w:hAnsi="Times New Roman" w:cs="Times New Roman"/>
          <w:sz w:val="24"/>
          <w:szCs w:val="24"/>
        </w:rPr>
        <w:t>â</w:t>
      </w:r>
      <w:r>
        <w:rPr>
          <w:rFonts w:ascii="Times New Roman" w:eastAsia="Calibri" w:hAnsi="Times New Roman" w:cs="Times New Roman"/>
          <w:sz w:val="24"/>
          <w:szCs w:val="24"/>
        </w:rPr>
        <w:t>t s</w:t>
      </w:r>
      <w:r w:rsidR="00FF3823">
        <w:rPr>
          <w:rFonts w:ascii="Times New Roman" w:eastAsia="Calibri" w:hAnsi="Times New Roman" w:cs="Times New Roman"/>
          <w:sz w:val="24"/>
          <w:szCs w:val="24"/>
        </w:rPr>
        <w:t>ă nu se producă</w:t>
      </w:r>
      <w:r>
        <w:rPr>
          <w:rFonts w:ascii="Times New Roman" w:eastAsia="Calibri" w:hAnsi="Times New Roman" w:cs="Times New Roman"/>
          <w:sz w:val="24"/>
          <w:szCs w:val="24"/>
        </w:rPr>
        <w:t xml:space="preserve"> pierderi, iar uleiurile uzate se vor colecta in tancuri special construite, iar ulterior vor fi predate unit</w:t>
      </w:r>
      <w:r w:rsidR="00FF3823">
        <w:rPr>
          <w:rFonts w:ascii="Times New Roman" w:eastAsia="Calibri" w:hAnsi="Times New Roman" w:cs="Times New Roman"/>
          <w:sz w:val="24"/>
          <w:szCs w:val="24"/>
        </w:rPr>
        <w:t>ăț</w:t>
      </w:r>
      <w:r>
        <w:rPr>
          <w:rFonts w:ascii="Times New Roman" w:eastAsia="Calibri" w:hAnsi="Times New Roman" w:cs="Times New Roman"/>
          <w:sz w:val="24"/>
          <w:szCs w:val="24"/>
        </w:rPr>
        <w:t>ilor specializate</w:t>
      </w:r>
      <w:r w:rsidR="00FF3823">
        <w:rPr>
          <w:rFonts w:ascii="Times New Roman" w:eastAsia="Calibri" w:hAnsi="Times New Roman" w:cs="Times New Roman"/>
          <w:sz w:val="24"/>
          <w:szCs w:val="24"/>
        </w:rPr>
        <w:t>.</w:t>
      </w:r>
    </w:p>
    <w:p w:rsidR="005C59C7" w:rsidRDefault="005C59C7"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Este obligatorie refacerea solului( reconstruc</w:t>
      </w:r>
      <w:r w:rsidR="00FF3823">
        <w:rPr>
          <w:rFonts w:ascii="Times New Roman" w:eastAsia="Calibri" w:hAnsi="Times New Roman" w:cs="Times New Roman"/>
          <w:sz w:val="24"/>
          <w:szCs w:val="24"/>
        </w:rPr>
        <w:t>ț</w:t>
      </w:r>
      <w:r>
        <w:rPr>
          <w:rFonts w:ascii="Times New Roman" w:eastAsia="Calibri" w:hAnsi="Times New Roman" w:cs="Times New Roman"/>
          <w:sz w:val="24"/>
          <w:szCs w:val="24"/>
        </w:rPr>
        <w:t>ie ecologic</w:t>
      </w:r>
      <w:r w:rsidR="00FF3823">
        <w:rPr>
          <w:rFonts w:ascii="Times New Roman" w:eastAsia="Calibri" w:hAnsi="Times New Roman" w:cs="Times New Roman"/>
          <w:sz w:val="24"/>
          <w:szCs w:val="24"/>
        </w:rPr>
        <w:t>ă</w:t>
      </w:r>
      <w:r>
        <w:rPr>
          <w:rFonts w:ascii="Times New Roman" w:eastAsia="Calibri" w:hAnsi="Times New Roman" w:cs="Times New Roman"/>
          <w:sz w:val="24"/>
          <w:szCs w:val="24"/>
        </w:rPr>
        <w:t xml:space="preserve">) in zonele unde acesta a fost afectat temporar </w:t>
      </w:r>
      <w:r w:rsidR="006229E4">
        <w:rPr>
          <w:rFonts w:ascii="Times New Roman" w:eastAsia="Calibri" w:hAnsi="Times New Roman" w:cs="Times New Roman"/>
          <w:sz w:val="24"/>
          <w:szCs w:val="24"/>
        </w:rPr>
        <w:t>în scopul redă</w:t>
      </w:r>
      <w:r>
        <w:rPr>
          <w:rFonts w:ascii="Times New Roman" w:eastAsia="Calibri" w:hAnsi="Times New Roman" w:cs="Times New Roman"/>
          <w:sz w:val="24"/>
          <w:szCs w:val="24"/>
        </w:rPr>
        <w:t>rii terenului in circuit la categoria de folosin</w:t>
      </w:r>
      <w:r w:rsidR="006229E4">
        <w:rPr>
          <w:rFonts w:ascii="Times New Roman" w:eastAsia="Calibri" w:hAnsi="Times New Roman" w:cs="Times New Roman"/>
          <w:sz w:val="24"/>
          <w:szCs w:val="24"/>
        </w:rPr>
        <w:t>ță deț</w:t>
      </w:r>
      <w:r>
        <w:rPr>
          <w:rFonts w:ascii="Times New Roman" w:eastAsia="Calibri" w:hAnsi="Times New Roman" w:cs="Times New Roman"/>
          <w:sz w:val="24"/>
          <w:szCs w:val="24"/>
        </w:rPr>
        <w:t>inut</w:t>
      </w:r>
      <w:r w:rsidR="006229E4">
        <w:rPr>
          <w:rFonts w:ascii="Times New Roman" w:eastAsia="Calibri" w:hAnsi="Times New Roman" w:cs="Times New Roman"/>
          <w:sz w:val="24"/>
          <w:szCs w:val="24"/>
        </w:rPr>
        <w:t>ă iniț</w:t>
      </w:r>
      <w:r>
        <w:rPr>
          <w:rFonts w:ascii="Times New Roman" w:eastAsia="Calibri" w:hAnsi="Times New Roman" w:cs="Times New Roman"/>
          <w:sz w:val="24"/>
          <w:szCs w:val="24"/>
        </w:rPr>
        <w:t>ial</w:t>
      </w:r>
      <w:r w:rsidR="006229E4">
        <w:rPr>
          <w:rFonts w:ascii="Times New Roman" w:eastAsia="Calibri" w:hAnsi="Times New Roman" w:cs="Times New Roman"/>
          <w:sz w:val="24"/>
          <w:szCs w:val="24"/>
        </w:rPr>
        <w:t>.</w:t>
      </w:r>
    </w:p>
    <w:p w:rsidR="005C59C7" w:rsidRDefault="005C59C7"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In cazul apari</w:t>
      </w:r>
      <w:r w:rsidR="006229E4">
        <w:rPr>
          <w:rFonts w:ascii="Times New Roman" w:eastAsia="Calibri" w:hAnsi="Times New Roman" w:cs="Times New Roman"/>
          <w:sz w:val="24"/>
          <w:szCs w:val="24"/>
        </w:rPr>
        <w:t>ț</w:t>
      </w:r>
      <w:r>
        <w:rPr>
          <w:rFonts w:ascii="Times New Roman" w:eastAsia="Calibri" w:hAnsi="Times New Roman" w:cs="Times New Roman"/>
          <w:sz w:val="24"/>
          <w:szCs w:val="24"/>
        </w:rPr>
        <w:t>iei unor pierderi de produse petroliere, acestea vor fi indep</w:t>
      </w:r>
      <w:r w:rsidR="006229E4">
        <w:rPr>
          <w:rFonts w:ascii="Times New Roman" w:eastAsia="Calibri" w:hAnsi="Times New Roman" w:cs="Times New Roman"/>
          <w:sz w:val="24"/>
          <w:szCs w:val="24"/>
        </w:rPr>
        <w:t>ă</w:t>
      </w:r>
      <w:r>
        <w:rPr>
          <w:rFonts w:ascii="Times New Roman" w:eastAsia="Calibri" w:hAnsi="Times New Roman" w:cs="Times New Roman"/>
          <w:sz w:val="24"/>
          <w:szCs w:val="24"/>
        </w:rPr>
        <w:t>rtate cu materiale absorbante care se vor colecta in containere etan</w:t>
      </w:r>
      <w:r w:rsidR="006229E4">
        <w:rPr>
          <w:rFonts w:ascii="Times New Roman" w:eastAsia="Calibri" w:hAnsi="Times New Roman" w:cs="Times New Roman"/>
          <w:sz w:val="24"/>
          <w:szCs w:val="24"/>
        </w:rPr>
        <w:t>ș</w:t>
      </w:r>
      <w:r>
        <w:rPr>
          <w:rFonts w:ascii="Times New Roman" w:eastAsia="Calibri" w:hAnsi="Times New Roman" w:cs="Times New Roman"/>
          <w:sz w:val="24"/>
          <w:szCs w:val="24"/>
        </w:rPr>
        <w:t xml:space="preserve">e, acoperite </w:t>
      </w:r>
      <w:r w:rsidR="006229E4">
        <w:rPr>
          <w:rFonts w:ascii="Times New Roman" w:eastAsia="Calibri" w:hAnsi="Times New Roman" w:cs="Times New Roman"/>
          <w:sz w:val="24"/>
          <w:szCs w:val="24"/>
        </w:rPr>
        <w:t>ș</w:t>
      </w:r>
      <w:r>
        <w:rPr>
          <w:rFonts w:ascii="Times New Roman" w:eastAsia="Calibri" w:hAnsi="Times New Roman" w:cs="Times New Roman"/>
          <w:sz w:val="24"/>
          <w:szCs w:val="24"/>
        </w:rPr>
        <w:t xml:space="preserve">i etichetate.Containerele se vor depozita pe platforme betonate, special amenajate </w:t>
      </w:r>
      <w:r w:rsidR="00B54B91">
        <w:rPr>
          <w:rFonts w:ascii="Times New Roman" w:eastAsia="Calibri" w:hAnsi="Times New Roman" w:cs="Times New Roman"/>
          <w:sz w:val="24"/>
          <w:szCs w:val="24"/>
        </w:rPr>
        <w:t>ș</w:t>
      </w:r>
      <w:r>
        <w:rPr>
          <w:rFonts w:ascii="Times New Roman" w:eastAsia="Calibri" w:hAnsi="Times New Roman" w:cs="Times New Roman"/>
          <w:sz w:val="24"/>
          <w:szCs w:val="24"/>
        </w:rPr>
        <w:t>i se vor preda</w:t>
      </w:r>
      <w:r w:rsidR="00B54B91">
        <w:rPr>
          <w:rFonts w:ascii="Times New Roman" w:eastAsia="Calibri" w:hAnsi="Times New Roman" w:cs="Times New Roman"/>
          <w:sz w:val="24"/>
          <w:szCs w:val="24"/>
        </w:rPr>
        <w:t xml:space="preserve"> unor societăț</w:t>
      </w:r>
      <w:r>
        <w:rPr>
          <w:rFonts w:ascii="Times New Roman" w:eastAsia="Calibri" w:hAnsi="Times New Roman" w:cs="Times New Roman"/>
          <w:sz w:val="24"/>
          <w:szCs w:val="24"/>
        </w:rPr>
        <w:t xml:space="preserve">i autorizate pentru colectarea </w:t>
      </w:r>
      <w:r w:rsidR="00B54B91">
        <w:rPr>
          <w:rFonts w:ascii="Times New Roman" w:eastAsia="Calibri" w:hAnsi="Times New Roman" w:cs="Times New Roman"/>
          <w:sz w:val="24"/>
          <w:szCs w:val="24"/>
        </w:rPr>
        <w:t>ș</w:t>
      </w:r>
      <w:r>
        <w:rPr>
          <w:rFonts w:ascii="Times New Roman" w:eastAsia="Calibri" w:hAnsi="Times New Roman" w:cs="Times New Roman"/>
          <w:sz w:val="24"/>
          <w:szCs w:val="24"/>
        </w:rPr>
        <w:t>i eliminarea de</w:t>
      </w:r>
      <w:r w:rsidR="00B54B91">
        <w:rPr>
          <w:rFonts w:ascii="Times New Roman" w:eastAsia="Calibri" w:hAnsi="Times New Roman" w:cs="Times New Roman"/>
          <w:sz w:val="24"/>
          <w:szCs w:val="24"/>
        </w:rPr>
        <w:t>ș</w:t>
      </w:r>
      <w:r>
        <w:rPr>
          <w:rFonts w:ascii="Times New Roman" w:eastAsia="Calibri" w:hAnsi="Times New Roman" w:cs="Times New Roman"/>
          <w:sz w:val="24"/>
          <w:szCs w:val="24"/>
        </w:rPr>
        <w:t>eurilor petroliere</w:t>
      </w:r>
      <w:r w:rsidR="00B54B91">
        <w:rPr>
          <w:rFonts w:ascii="Times New Roman" w:eastAsia="Calibri" w:hAnsi="Times New Roman" w:cs="Times New Roman"/>
          <w:sz w:val="24"/>
          <w:szCs w:val="24"/>
        </w:rPr>
        <w:t>.</w:t>
      </w:r>
    </w:p>
    <w:p w:rsidR="00362EE1" w:rsidRDefault="00362EE1"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In fronturile de lucru se interzic opera</w:t>
      </w:r>
      <w:r w:rsidR="00B54B91">
        <w:rPr>
          <w:rFonts w:ascii="Times New Roman" w:eastAsia="Calibri" w:hAnsi="Times New Roman" w:cs="Times New Roman"/>
          <w:sz w:val="24"/>
          <w:szCs w:val="24"/>
        </w:rPr>
        <w:t>ț</w:t>
      </w:r>
      <w:r>
        <w:rPr>
          <w:rFonts w:ascii="Times New Roman" w:eastAsia="Calibri" w:hAnsi="Times New Roman" w:cs="Times New Roman"/>
          <w:sz w:val="24"/>
          <w:szCs w:val="24"/>
        </w:rPr>
        <w:t>iunile de schimbare a uleiului, demontarea sau dezasamblarea utilajelor sau mijloacelor de transport</w:t>
      </w:r>
      <w:r w:rsidR="00D01310">
        <w:rPr>
          <w:rFonts w:ascii="Times New Roman" w:eastAsia="Calibri" w:hAnsi="Times New Roman" w:cs="Times New Roman"/>
          <w:sz w:val="24"/>
          <w:szCs w:val="24"/>
        </w:rPr>
        <w:t>, intre</w:t>
      </w:r>
      <w:r w:rsidR="00F0636B">
        <w:rPr>
          <w:rFonts w:ascii="Times New Roman" w:eastAsia="Calibri" w:hAnsi="Times New Roman" w:cs="Times New Roman"/>
          <w:sz w:val="24"/>
          <w:szCs w:val="24"/>
        </w:rPr>
        <w:t>ț</w:t>
      </w:r>
      <w:r w:rsidR="00D01310">
        <w:rPr>
          <w:rFonts w:ascii="Times New Roman" w:eastAsia="Calibri" w:hAnsi="Times New Roman" w:cs="Times New Roman"/>
          <w:sz w:val="24"/>
          <w:szCs w:val="24"/>
        </w:rPr>
        <w:t>inerea utilajelor va fi efectuat</w:t>
      </w:r>
      <w:r w:rsidR="00F0636B">
        <w:rPr>
          <w:rFonts w:ascii="Times New Roman" w:eastAsia="Calibri" w:hAnsi="Times New Roman" w:cs="Times New Roman"/>
          <w:sz w:val="24"/>
          <w:szCs w:val="24"/>
        </w:rPr>
        <w:t>ă</w:t>
      </w:r>
      <w:r w:rsidR="00D01310">
        <w:rPr>
          <w:rFonts w:ascii="Times New Roman" w:eastAsia="Calibri" w:hAnsi="Times New Roman" w:cs="Times New Roman"/>
          <w:sz w:val="24"/>
          <w:szCs w:val="24"/>
        </w:rPr>
        <w:t xml:space="preserve"> in ateliere specializate/organizare de </w:t>
      </w:r>
      <w:r w:rsidR="00F0636B">
        <w:rPr>
          <w:rFonts w:ascii="Times New Roman" w:eastAsia="Calibri" w:hAnsi="Times New Roman" w:cs="Times New Roman"/>
          <w:sz w:val="24"/>
          <w:szCs w:val="24"/>
        </w:rPr>
        <w:t>ș</w:t>
      </w:r>
      <w:r w:rsidR="00D01310">
        <w:rPr>
          <w:rFonts w:ascii="Times New Roman" w:eastAsia="Calibri" w:hAnsi="Times New Roman" w:cs="Times New Roman"/>
          <w:sz w:val="24"/>
          <w:szCs w:val="24"/>
        </w:rPr>
        <w:t>antier</w:t>
      </w:r>
      <w:r w:rsidR="00F0636B">
        <w:rPr>
          <w:rFonts w:ascii="Times New Roman" w:eastAsia="Calibri" w:hAnsi="Times New Roman" w:cs="Times New Roman"/>
          <w:sz w:val="24"/>
          <w:szCs w:val="24"/>
        </w:rPr>
        <w:t>.</w:t>
      </w:r>
    </w:p>
    <w:p w:rsidR="0064788E" w:rsidRDefault="0064788E" w:rsidP="00D83F23">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Se interzice desc</w:t>
      </w:r>
      <w:r w:rsidR="00314D86">
        <w:rPr>
          <w:rFonts w:ascii="Times New Roman" w:eastAsia="Calibri" w:hAnsi="Times New Roman" w:cs="Times New Roman"/>
          <w:sz w:val="24"/>
          <w:szCs w:val="24"/>
        </w:rPr>
        <w:t>ă</w:t>
      </w:r>
      <w:r>
        <w:rPr>
          <w:rFonts w:ascii="Times New Roman" w:eastAsia="Calibri" w:hAnsi="Times New Roman" w:cs="Times New Roman"/>
          <w:sz w:val="24"/>
          <w:szCs w:val="24"/>
        </w:rPr>
        <w:t>rcarea de de</w:t>
      </w:r>
      <w:r w:rsidR="00314D86">
        <w:rPr>
          <w:rFonts w:ascii="Times New Roman" w:eastAsia="Calibri" w:hAnsi="Times New Roman" w:cs="Times New Roman"/>
          <w:sz w:val="24"/>
          <w:szCs w:val="24"/>
        </w:rPr>
        <w:t>ș</w:t>
      </w:r>
      <w:r>
        <w:rPr>
          <w:rFonts w:ascii="Times New Roman" w:eastAsia="Calibri" w:hAnsi="Times New Roman" w:cs="Times New Roman"/>
          <w:sz w:val="24"/>
          <w:szCs w:val="24"/>
        </w:rPr>
        <w:t>euri lemnoase in cursuri de ap</w:t>
      </w:r>
      <w:r w:rsidR="00314D86">
        <w:rPr>
          <w:rFonts w:ascii="Times New Roman" w:eastAsia="Calibri" w:hAnsi="Times New Roman" w:cs="Times New Roman"/>
          <w:sz w:val="24"/>
          <w:szCs w:val="24"/>
        </w:rPr>
        <w:t>ă</w:t>
      </w:r>
      <w:r>
        <w:rPr>
          <w:rFonts w:ascii="Times New Roman" w:eastAsia="Calibri" w:hAnsi="Times New Roman" w:cs="Times New Roman"/>
          <w:sz w:val="24"/>
          <w:szCs w:val="24"/>
        </w:rPr>
        <w:t xml:space="preserve"> permanente sau nepermanente</w:t>
      </w:r>
    </w:p>
    <w:p w:rsidR="003E04A7" w:rsidRPr="002177C4" w:rsidRDefault="00B31AD6" w:rsidP="002177C4">
      <w:pPr>
        <w:pStyle w:val="ListParagraph"/>
        <w:numPr>
          <w:ilvl w:val="0"/>
          <w:numId w:val="12"/>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Se vor respecta prevederile avizului de gospod</w:t>
      </w:r>
      <w:r w:rsidR="00314D86">
        <w:rPr>
          <w:rFonts w:ascii="Times New Roman" w:eastAsia="Calibri" w:hAnsi="Times New Roman" w:cs="Times New Roman"/>
          <w:sz w:val="24"/>
          <w:szCs w:val="24"/>
        </w:rPr>
        <w:t>ă</w:t>
      </w:r>
      <w:r>
        <w:rPr>
          <w:rFonts w:ascii="Times New Roman" w:eastAsia="Calibri" w:hAnsi="Times New Roman" w:cs="Times New Roman"/>
          <w:sz w:val="24"/>
          <w:szCs w:val="24"/>
        </w:rPr>
        <w:t>rire a apelor</w:t>
      </w:r>
      <w:r w:rsidR="00314D86">
        <w:rPr>
          <w:rFonts w:ascii="Times New Roman" w:eastAsia="Calibri" w:hAnsi="Times New Roman" w:cs="Times New Roman"/>
          <w:sz w:val="24"/>
          <w:szCs w:val="24"/>
        </w:rPr>
        <w:t>, emis de autoritatea competentă.</w:t>
      </w:r>
    </w:p>
    <w:p w:rsidR="00592F80" w:rsidRDefault="00B31AD6" w:rsidP="00592F80">
      <w:pPr>
        <w:pStyle w:val="ListParagraph"/>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Respectarea condi</w:t>
      </w:r>
      <w:r w:rsidR="002177C4">
        <w:rPr>
          <w:rFonts w:ascii="Times New Roman" w:eastAsia="Calibri" w:hAnsi="Times New Roman" w:cs="Times New Roman"/>
          <w:sz w:val="24"/>
          <w:szCs w:val="24"/>
        </w:rPr>
        <w:t>ț</w:t>
      </w:r>
      <w:r>
        <w:rPr>
          <w:rFonts w:ascii="Times New Roman" w:eastAsia="Calibri" w:hAnsi="Times New Roman" w:cs="Times New Roman"/>
          <w:sz w:val="24"/>
          <w:szCs w:val="24"/>
        </w:rPr>
        <w:t>iilor impuse prin</w:t>
      </w:r>
      <w:r w:rsidR="003856C5">
        <w:rPr>
          <w:rFonts w:ascii="Times New Roman" w:eastAsia="Calibri" w:hAnsi="Times New Roman" w:cs="Times New Roman"/>
          <w:sz w:val="24"/>
          <w:szCs w:val="24"/>
        </w:rPr>
        <w:t xml:space="preserve"> actele de reglementare ale altor autorit</w:t>
      </w:r>
      <w:r w:rsidR="002177C4">
        <w:rPr>
          <w:rFonts w:ascii="Times New Roman" w:eastAsia="Calibri" w:hAnsi="Times New Roman" w:cs="Times New Roman"/>
          <w:sz w:val="24"/>
          <w:szCs w:val="24"/>
        </w:rPr>
        <w:t>ăț</w:t>
      </w:r>
      <w:r w:rsidR="003856C5">
        <w:rPr>
          <w:rFonts w:ascii="Times New Roman" w:eastAsia="Calibri" w:hAnsi="Times New Roman" w:cs="Times New Roman"/>
          <w:sz w:val="24"/>
          <w:szCs w:val="24"/>
        </w:rPr>
        <w:t xml:space="preserve">i care stau la baza </w:t>
      </w:r>
      <w:r w:rsidR="002177C4">
        <w:rPr>
          <w:rFonts w:ascii="Times New Roman" w:eastAsia="Calibri" w:hAnsi="Times New Roman" w:cs="Times New Roman"/>
          <w:sz w:val="24"/>
          <w:szCs w:val="24"/>
        </w:rPr>
        <w:t>realizării proiectului;</w:t>
      </w:r>
    </w:p>
    <w:p w:rsidR="00FC4333" w:rsidRPr="00592F80" w:rsidRDefault="00FC4333" w:rsidP="00592F80">
      <w:pPr>
        <w:spacing w:after="0" w:line="240" w:lineRule="auto"/>
        <w:jc w:val="both"/>
        <w:rPr>
          <w:rFonts w:ascii="Times New Roman" w:eastAsia="Calibri" w:hAnsi="Times New Roman" w:cs="Times New Roman"/>
          <w:sz w:val="24"/>
          <w:szCs w:val="24"/>
        </w:rPr>
      </w:pPr>
      <w:r w:rsidRPr="00592F80">
        <w:rPr>
          <w:rFonts w:ascii="Times New Roman" w:eastAsia="Calibri" w:hAnsi="Times New Roman" w:cs="Times New Roman"/>
          <w:iCs/>
          <w:sz w:val="24"/>
          <w:szCs w:val="24"/>
        </w:rPr>
        <w:t xml:space="preserve">• </w:t>
      </w:r>
      <w:r w:rsidRPr="00592F80">
        <w:rPr>
          <w:rFonts w:ascii="Times New Roman" w:eastAsia="Calibri" w:hAnsi="Times New Roman" w:cs="Times New Roman"/>
          <w:b/>
          <w:sz w:val="24"/>
          <w:szCs w:val="24"/>
        </w:rPr>
        <w:t>Prevederi pentru monitorizarea mediului</w:t>
      </w:r>
      <w:r w:rsidRPr="00592F80">
        <w:rPr>
          <w:rFonts w:ascii="Times New Roman" w:eastAsia="Calibri" w:hAnsi="Times New Roman" w:cs="Times New Roman"/>
          <w:sz w:val="24"/>
          <w:szCs w:val="24"/>
        </w:rPr>
        <w:t xml:space="preserve"> </w:t>
      </w:r>
    </w:p>
    <w:p w:rsidR="00FC4333" w:rsidRPr="00FC4333" w:rsidRDefault="00FC4333" w:rsidP="00FC4333">
      <w:pPr>
        <w:autoSpaceDE w:val="0"/>
        <w:autoSpaceDN w:val="0"/>
        <w:adjustRightInd w:val="0"/>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b/>
          <w:sz w:val="24"/>
          <w:szCs w:val="24"/>
        </w:rPr>
        <w:t xml:space="preserve"> </w:t>
      </w: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u w:val="single"/>
        </w:rPr>
        <w:t xml:space="preserve">In perioada de </w:t>
      </w:r>
      <w:r w:rsidR="00D83F23" w:rsidRPr="00FC4333">
        <w:rPr>
          <w:rFonts w:ascii="Times New Roman" w:eastAsia="Calibri" w:hAnsi="Times New Roman" w:cs="Times New Roman"/>
          <w:sz w:val="24"/>
          <w:szCs w:val="24"/>
          <w:u w:val="single"/>
        </w:rPr>
        <w:t>execuție</w:t>
      </w:r>
      <w:r w:rsidRPr="00FC4333">
        <w:rPr>
          <w:rFonts w:ascii="Times New Roman" w:eastAsia="Calibri" w:hAnsi="Times New Roman" w:cs="Times New Roman"/>
          <w:b/>
          <w:sz w:val="24"/>
          <w:szCs w:val="24"/>
          <w:u w:val="single"/>
        </w:rPr>
        <w:t xml:space="preserve"> </w:t>
      </w:r>
      <w:r w:rsidRPr="00FC4333">
        <w:rPr>
          <w:rFonts w:ascii="Times New Roman" w:eastAsia="Calibri" w:hAnsi="Times New Roman" w:cs="Times New Roman"/>
          <w:sz w:val="24"/>
          <w:szCs w:val="24"/>
          <w:u w:val="single"/>
        </w:rPr>
        <w:t xml:space="preserve"> </w:t>
      </w:r>
      <w:r w:rsidRPr="00FC4333">
        <w:rPr>
          <w:rFonts w:ascii="Times New Roman" w:eastAsia="Calibri" w:hAnsi="Times New Roman" w:cs="Times New Roman"/>
          <w:sz w:val="24"/>
          <w:szCs w:val="24"/>
        </w:rPr>
        <w:t xml:space="preserve"> </w:t>
      </w:r>
    </w:p>
    <w:p w:rsidR="00FC4333" w:rsidRPr="00FC4333" w:rsidRDefault="00FC4333" w:rsidP="00FC4333">
      <w:pPr>
        <w:autoSpaceDE w:val="0"/>
        <w:autoSpaceDN w:val="0"/>
        <w:adjustRightInd w:val="0"/>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lastRenderedPageBreak/>
        <w:t xml:space="preserve">       - se vor lua toate m</w:t>
      </w:r>
      <w:r w:rsidR="00B95A7F">
        <w:rPr>
          <w:rFonts w:ascii="Times New Roman" w:eastAsia="Calibri" w:hAnsi="Times New Roman" w:cs="Times New Roman"/>
          <w:sz w:val="24"/>
          <w:szCs w:val="24"/>
        </w:rPr>
        <w:t>ă</w:t>
      </w:r>
      <w:r w:rsidRPr="00FC4333">
        <w:rPr>
          <w:rFonts w:ascii="Times New Roman" w:eastAsia="Calibri" w:hAnsi="Times New Roman" w:cs="Times New Roman"/>
          <w:sz w:val="24"/>
          <w:szCs w:val="24"/>
        </w:rPr>
        <w:t xml:space="preserve">surile ca realizarea proiectului să nu se constituie o sursa de poluare majora in zona, cu </w:t>
      </w:r>
      <w:r w:rsidR="00D83F23" w:rsidRPr="00FC4333">
        <w:rPr>
          <w:rFonts w:ascii="Times New Roman" w:eastAsia="Calibri" w:hAnsi="Times New Roman" w:cs="Times New Roman"/>
          <w:sz w:val="24"/>
          <w:szCs w:val="24"/>
        </w:rPr>
        <w:t>încadrarea</w:t>
      </w:r>
      <w:r w:rsidRPr="00FC4333">
        <w:rPr>
          <w:rFonts w:ascii="Times New Roman" w:eastAsia="Calibri" w:hAnsi="Times New Roman" w:cs="Times New Roman"/>
          <w:sz w:val="24"/>
          <w:szCs w:val="24"/>
        </w:rPr>
        <w:t xml:space="preserve"> in parametrii de calitate </w:t>
      </w:r>
      <w:r w:rsidR="00D83F23" w:rsidRPr="00FC4333">
        <w:rPr>
          <w:rFonts w:ascii="Times New Roman" w:eastAsia="Calibri" w:hAnsi="Times New Roman" w:cs="Times New Roman"/>
          <w:sz w:val="24"/>
          <w:szCs w:val="24"/>
        </w:rPr>
        <w:t>admiși</w:t>
      </w:r>
      <w:r w:rsidRPr="00FC4333">
        <w:rPr>
          <w:rFonts w:ascii="Times New Roman" w:eastAsia="Calibri" w:hAnsi="Times New Roman" w:cs="Times New Roman"/>
          <w:sz w:val="24"/>
          <w:szCs w:val="24"/>
        </w:rPr>
        <w:t xml:space="preserve"> pentru factorii de mediu, în general şi în special a celor privind zgo</w:t>
      </w:r>
      <w:r w:rsidR="00D83F23">
        <w:rPr>
          <w:rFonts w:ascii="Times New Roman" w:eastAsia="Calibri" w:hAnsi="Times New Roman" w:cs="Times New Roman"/>
          <w:sz w:val="24"/>
          <w:szCs w:val="24"/>
        </w:rPr>
        <w:t>motul şi gestionarea deşeurilor;</w:t>
      </w:r>
    </w:p>
    <w:p w:rsidR="00FC4333" w:rsidRPr="00FC4333" w:rsidRDefault="00FC4333" w:rsidP="00FC4333">
      <w:pPr>
        <w:autoSpaceDE w:val="0"/>
        <w:autoSpaceDN w:val="0"/>
        <w:adjustRightInd w:val="0"/>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supravegherea activităţilor de </w:t>
      </w:r>
      <w:r w:rsidR="00D83F23" w:rsidRPr="00FC4333">
        <w:rPr>
          <w:rFonts w:ascii="Times New Roman" w:eastAsia="Calibri" w:hAnsi="Times New Roman" w:cs="Times New Roman"/>
          <w:sz w:val="24"/>
          <w:szCs w:val="24"/>
        </w:rPr>
        <w:t>execuție</w:t>
      </w:r>
      <w:r w:rsidRPr="00FC4333">
        <w:rPr>
          <w:rFonts w:ascii="Times New Roman" w:eastAsia="Calibri" w:hAnsi="Times New Roman" w:cs="Times New Roman"/>
          <w:sz w:val="24"/>
          <w:szCs w:val="24"/>
        </w:rPr>
        <w:t xml:space="preserve"> a </w:t>
      </w:r>
      <w:r w:rsidR="00D83F23" w:rsidRPr="00FC4333">
        <w:rPr>
          <w:rFonts w:ascii="Times New Roman" w:eastAsia="Calibri" w:hAnsi="Times New Roman" w:cs="Times New Roman"/>
          <w:sz w:val="24"/>
          <w:szCs w:val="24"/>
        </w:rPr>
        <w:t>lucrărilor</w:t>
      </w:r>
      <w:r w:rsidRPr="00FC4333">
        <w:rPr>
          <w:rFonts w:ascii="Times New Roman" w:eastAsia="Calibri" w:hAnsi="Times New Roman" w:cs="Times New Roman"/>
          <w:sz w:val="24"/>
          <w:szCs w:val="24"/>
        </w:rPr>
        <w:t xml:space="preserve"> din punct de vedere al respectării măsurilor de limitare a impactului negativ, prin adoptarea unui sistem de management opera</w:t>
      </w:r>
      <w:r w:rsidRPr="00FC4333">
        <w:rPr>
          <w:rFonts w:ascii="Times New Roman" w:eastAsia="ArialMT" w:hAnsi="Times New Roman" w:cs="Times New Roman"/>
          <w:sz w:val="24"/>
          <w:szCs w:val="24"/>
        </w:rPr>
        <w:t>ţional de monitorizare a mediului si cu măsuri active de protejare/remediere;</w:t>
      </w:r>
      <w:r w:rsidRPr="00FC4333">
        <w:rPr>
          <w:rFonts w:ascii="Times New Roman" w:eastAsia="Calibri" w:hAnsi="Times New Roman" w:cs="Times New Roman"/>
          <w:sz w:val="24"/>
          <w:szCs w:val="24"/>
        </w:rPr>
        <w:t xml:space="preserve">  </w:t>
      </w:r>
    </w:p>
    <w:p w:rsidR="00FC4333" w:rsidRPr="00FC4333" w:rsidRDefault="00FC4333" w:rsidP="00FC4333">
      <w:pPr>
        <w:autoSpaceDE w:val="0"/>
        <w:autoSpaceDN w:val="0"/>
        <w:adjustRightInd w:val="0"/>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 activitatea de monitorizare se sintetizează prin prezentarea de rapoarte autorităţilor locale pentru protecţia mediului, la </w:t>
      </w:r>
      <w:r w:rsidR="00D83F23" w:rsidRPr="00FC4333">
        <w:rPr>
          <w:rFonts w:ascii="Times New Roman" w:eastAsia="Calibri" w:hAnsi="Times New Roman" w:cs="Times New Roman"/>
          <w:sz w:val="24"/>
          <w:szCs w:val="24"/>
        </w:rPr>
        <w:t>solicitarea</w:t>
      </w:r>
      <w:r w:rsidRPr="00FC4333">
        <w:rPr>
          <w:rFonts w:ascii="Times New Roman" w:eastAsia="Calibri" w:hAnsi="Times New Roman" w:cs="Times New Roman"/>
          <w:sz w:val="24"/>
          <w:szCs w:val="24"/>
        </w:rPr>
        <w:t xml:space="preserve"> acestora, in vederea stabilirii eventualelor măsuri pentru protecţia factorilor de mediu pe toata perioada de </w:t>
      </w:r>
      <w:r w:rsidR="00D83F23" w:rsidRPr="00FC4333">
        <w:rPr>
          <w:rFonts w:ascii="Times New Roman" w:eastAsia="Calibri" w:hAnsi="Times New Roman" w:cs="Times New Roman"/>
          <w:sz w:val="24"/>
          <w:szCs w:val="24"/>
        </w:rPr>
        <w:t>execuție</w:t>
      </w:r>
      <w:r w:rsidRPr="00FC4333">
        <w:rPr>
          <w:rFonts w:ascii="Times New Roman" w:eastAsia="Calibri" w:hAnsi="Times New Roman" w:cs="Times New Roman"/>
          <w:sz w:val="24"/>
          <w:szCs w:val="24"/>
        </w:rPr>
        <w:t xml:space="preserve"> a </w:t>
      </w:r>
      <w:r w:rsidR="00D83F23" w:rsidRPr="00FC4333">
        <w:rPr>
          <w:rFonts w:ascii="Times New Roman" w:eastAsia="Calibri" w:hAnsi="Times New Roman" w:cs="Times New Roman"/>
          <w:sz w:val="24"/>
          <w:szCs w:val="24"/>
        </w:rPr>
        <w:t>lucrărilor</w:t>
      </w:r>
      <w:r w:rsidRPr="00FC4333">
        <w:rPr>
          <w:rFonts w:ascii="Times New Roman" w:eastAsia="Calibri" w:hAnsi="Times New Roman" w:cs="Times New Roman"/>
          <w:sz w:val="24"/>
          <w:szCs w:val="24"/>
        </w:rPr>
        <w:t>;</w:t>
      </w:r>
    </w:p>
    <w:p w:rsidR="00FC4333" w:rsidRPr="00FC4333" w:rsidRDefault="00FC4333" w:rsidP="00FC4333">
      <w:pPr>
        <w:autoSpaceDE w:val="0"/>
        <w:autoSpaceDN w:val="0"/>
        <w:adjustRightInd w:val="0"/>
        <w:spacing w:after="0" w:line="240" w:lineRule="auto"/>
        <w:jc w:val="both"/>
        <w:rPr>
          <w:rFonts w:ascii="Times New Roman" w:eastAsia="ArialMT" w:hAnsi="Times New Roman" w:cs="Times New Roman"/>
          <w:color w:val="000000"/>
          <w:sz w:val="24"/>
          <w:szCs w:val="24"/>
        </w:rPr>
      </w:pPr>
      <w:r w:rsidRPr="00FC4333">
        <w:rPr>
          <w:rFonts w:ascii="Times New Roman" w:eastAsia="ArialMT" w:hAnsi="Times New Roman" w:cs="Times New Roman"/>
          <w:color w:val="000000"/>
          <w:sz w:val="24"/>
          <w:szCs w:val="24"/>
        </w:rPr>
        <w:t xml:space="preserve">      </w:t>
      </w:r>
      <w:r w:rsidRPr="00FC4333">
        <w:rPr>
          <w:rFonts w:ascii="Times New Roman" w:eastAsia="Wingdings-Regular" w:hAnsi="Times New Roman" w:cs="Times New Roman"/>
          <w:color w:val="000000"/>
          <w:sz w:val="24"/>
          <w:szCs w:val="24"/>
        </w:rPr>
        <w:t xml:space="preserve">- </w:t>
      </w:r>
      <w:r w:rsidRPr="00FC4333">
        <w:rPr>
          <w:rFonts w:ascii="Times New Roman" w:eastAsia="ArialMT" w:hAnsi="Times New Roman" w:cs="Times New Roman"/>
          <w:color w:val="000000"/>
          <w:sz w:val="24"/>
          <w:szCs w:val="24"/>
        </w:rPr>
        <w:t>utilizarea de tehnologii performante cu rol de reducere a timpului de execuţie, reducerea consumului de materiale şi a consumului energetic;</w:t>
      </w:r>
    </w:p>
    <w:p w:rsidR="00FC4333" w:rsidRPr="00FC4333" w:rsidRDefault="00FC4333" w:rsidP="00FC4333">
      <w:pPr>
        <w:autoSpaceDE w:val="0"/>
        <w:autoSpaceDN w:val="0"/>
        <w:adjustRightInd w:val="0"/>
        <w:spacing w:after="0" w:line="240" w:lineRule="auto"/>
        <w:jc w:val="both"/>
        <w:rPr>
          <w:rFonts w:ascii="Times New Roman" w:eastAsia="ArialMT" w:hAnsi="Times New Roman" w:cs="Times New Roman"/>
          <w:color w:val="000000"/>
          <w:sz w:val="24"/>
          <w:szCs w:val="24"/>
        </w:rPr>
      </w:pPr>
      <w:r w:rsidRPr="00FC4333">
        <w:rPr>
          <w:rFonts w:ascii="Times New Roman" w:eastAsia="Wingdings-Regular" w:hAnsi="Times New Roman" w:cs="Times New Roman"/>
          <w:color w:val="000000"/>
          <w:sz w:val="24"/>
          <w:szCs w:val="24"/>
        </w:rPr>
        <w:t xml:space="preserve">       - titularul va </w:t>
      </w:r>
      <w:r w:rsidRPr="00FC4333">
        <w:rPr>
          <w:rFonts w:ascii="Times New Roman" w:eastAsia="ArialMT" w:hAnsi="Times New Roman" w:cs="Times New Roman"/>
          <w:color w:val="000000"/>
          <w:sz w:val="24"/>
          <w:szCs w:val="24"/>
        </w:rPr>
        <w:t xml:space="preserve">utiliza echipamente si utilaje moderne, cu consum redus de combustibil sau utilizarea unor surse alternative de energie (biodiesel), </w:t>
      </w:r>
      <w:r w:rsidR="00D83F23" w:rsidRPr="00FC4333">
        <w:rPr>
          <w:rFonts w:ascii="Times New Roman" w:eastAsia="ArialMT" w:hAnsi="Times New Roman" w:cs="Times New Roman"/>
          <w:color w:val="000000"/>
          <w:sz w:val="24"/>
          <w:szCs w:val="24"/>
        </w:rPr>
        <w:t>după</w:t>
      </w:r>
      <w:r w:rsidRPr="00FC4333">
        <w:rPr>
          <w:rFonts w:ascii="Times New Roman" w:eastAsia="ArialMT" w:hAnsi="Times New Roman" w:cs="Times New Roman"/>
          <w:color w:val="000000"/>
          <w:sz w:val="24"/>
          <w:szCs w:val="24"/>
        </w:rPr>
        <w:t xml:space="preserve"> caz;</w:t>
      </w:r>
    </w:p>
    <w:p w:rsidR="00FC4333" w:rsidRPr="00FC4333" w:rsidRDefault="00FC4333" w:rsidP="00FC4333">
      <w:pPr>
        <w:autoSpaceDE w:val="0"/>
        <w:autoSpaceDN w:val="0"/>
        <w:adjustRightInd w:val="0"/>
        <w:spacing w:after="0" w:line="240" w:lineRule="auto"/>
        <w:jc w:val="both"/>
        <w:rPr>
          <w:rFonts w:ascii="Times New Roman" w:eastAsia="Calibri" w:hAnsi="Times New Roman" w:cs="Times New Roman"/>
          <w:sz w:val="24"/>
          <w:szCs w:val="24"/>
        </w:rPr>
      </w:pPr>
      <w:r w:rsidRPr="00FC4333">
        <w:rPr>
          <w:rFonts w:ascii="Times New Roman" w:eastAsia="Calibri" w:hAnsi="Times New Roman" w:cs="Times New Roman"/>
          <w:sz w:val="24"/>
          <w:szCs w:val="24"/>
        </w:rPr>
        <w:t xml:space="preserve">      </w:t>
      </w:r>
      <w:r w:rsidRPr="00FC4333">
        <w:rPr>
          <w:rFonts w:ascii="Times New Roman" w:eastAsia="Calibri" w:hAnsi="Times New Roman" w:cs="Times New Roman"/>
          <w:iCs/>
          <w:sz w:val="24"/>
          <w:szCs w:val="24"/>
        </w:rPr>
        <w:t>•</w:t>
      </w:r>
      <w:r w:rsidRPr="00FC4333">
        <w:rPr>
          <w:rFonts w:ascii="Times New Roman" w:eastAsia="Calibri" w:hAnsi="Times New Roman" w:cs="Times New Roman"/>
          <w:sz w:val="24"/>
          <w:szCs w:val="24"/>
        </w:rPr>
        <w:t xml:space="preserve">  Monitorizarea calit</w:t>
      </w:r>
      <w:r w:rsidR="00D83F23">
        <w:rPr>
          <w:rFonts w:ascii="Times New Roman" w:eastAsia="Calibri" w:hAnsi="Times New Roman" w:cs="Times New Roman"/>
          <w:sz w:val="24"/>
          <w:szCs w:val="24"/>
        </w:rPr>
        <w:t>ăț</w:t>
      </w:r>
      <w:r w:rsidRPr="00FC4333">
        <w:rPr>
          <w:rFonts w:ascii="Times New Roman" w:eastAsia="Calibri" w:hAnsi="Times New Roman" w:cs="Times New Roman"/>
          <w:sz w:val="24"/>
          <w:szCs w:val="24"/>
        </w:rPr>
        <w:t xml:space="preserve">ii factorilor de mediu </w:t>
      </w:r>
      <w:r w:rsidR="00B95A7F">
        <w:rPr>
          <w:rFonts w:ascii="Times New Roman" w:eastAsia="Calibri" w:hAnsi="Times New Roman" w:cs="Times New Roman"/>
          <w:sz w:val="24"/>
          <w:szCs w:val="24"/>
        </w:rPr>
        <w:t>ș</w:t>
      </w:r>
      <w:r w:rsidRPr="00FC4333">
        <w:rPr>
          <w:rFonts w:ascii="Times New Roman" w:eastAsia="Calibri" w:hAnsi="Times New Roman" w:cs="Times New Roman"/>
          <w:sz w:val="24"/>
          <w:szCs w:val="24"/>
        </w:rPr>
        <w:t xml:space="preserve">i raportarea rezultatelor, in perioada de </w:t>
      </w:r>
      <w:r w:rsidR="00D83F23" w:rsidRPr="00FC4333">
        <w:rPr>
          <w:rFonts w:ascii="Times New Roman" w:eastAsia="Calibri" w:hAnsi="Times New Roman" w:cs="Times New Roman"/>
          <w:sz w:val="24"/>
          <w:szCs w:val="24"/>
        </w:rPr>
        <w:t>execuție</w:t>
      </w:r>
      <w:r w:rsidRPr="00FC4333">
        <w:rPr>
          <w:rFonts w:ascii="Times New Roman" w:eastAsia="Calibri" w:hAnsi="Times New Roman" w:cs="Times New Roman"/>
          <w:sz w:val="24"/>
          <w:szCs w:val="24"/>
        </w:rPr>
        <w:t xml:space="preserve"> a proiectului, se va efectua la solicitarea autorit</w:t>
      </w:r>
      <w:r w:rsidR="00D83F23">
        <w:rPr>
          <w:rFonts w:ascii="Times New Roman" w:eastAsia="Calibri" w:hAnsi="Times New Roman" w:cs="Times New Roman"/>
          <w:sz w:val="24"/>
          <w:szCs w:val="24"/>
        </w:rPr>
        <w:t>ăț</w:t>
      </w:r>
      <w:r w:rsidRPr="00FC4333">
        <w:rPr>
          <w:rFonts w:ascii="Times New Roman" w:eastAsia="Calibri" w:hAnsi="Times New Roman" w:cs="Times New Roman"/>
          <w:sz w:val="24"/>
          <w:szCs w:val="24"/>
        </w:rPr>
        <w:t xml:space="preserve">ilor teritoriale pentru </w:t>
      </w:r>
      <w:r w:rsidR="00D83F23" w:rsidRPr="00FC4333">
        <w:rPr>
          <w:rFonts w:ascii="Times New Roman" w:eastAsia="Calibri" w:hAnsi="Times New Roman" w:cs="Times New Roman"/>
          <w:sz w:val="24"/>
          <w:szCs w:val="24"/>
        </w:rPr>
        <w:t>protecția</w:t>
      </w:r>
      <w:r w:rsidRPr="00FC4333">
        <w:rPr>
          <w:rFonts w:ascii="Times New Roman" w:eastAsia="Calibri" w:hAnsi="Times New Roman" w:cs="Times New Roman"/>
          <w:sz w:val="24"/>
          <w:szCs w:val="24"/>
        </w:rPr>
        <w:t xml:space="preserve"> mediului;</w:t>
      </w:r>
    </w:p>
    <w:p w:rsidR="00FC4333" w:rsidRPr="00FC4333" w:rsidRDefault="00FC4333" w:rsidP="00FC4333">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FC4333">
        <w:rPr>
          <w:rFonts w:ascii="Times New Roman" w:eastAsia="ArialMT" w:hAnsi="Times New Roman" w:cs="Times New Roman"/>
          <w:color w:val="000000"/>
          <w:sz w:val="24"/>
          <w:szCs w:val="24"/>
        </w:rPr>
        <w:t xml:space="preserve">        Dacă vor fi </w:t>
      </w:r>
      <w:r w:rsidR="00D83F23" w:rsidRPr="00FC4333">
        <w:rPr>
          <w:rFonts w:ascii="Times New Roman" w:eastAsia="ArialMT" w:hAnsi="Times New Roman" w:cs="Times New Roman"/>
          <w:color w:val="000000"/>
          <w:sz w:val="24"/>
          <w:szCs w:val="24"/>
        </w:rPr>
        <w:t>înregistrate</w:t>
      </w:r>
      <w:r w:rsidRPr="00FC4333">
        <w:rPr>
          <w:rFonts w:ascii="Times New Roman" w:eastAsia="ArialMT" w:hAnsi="Times New Roman" w:cs="Times New Roman"/>
          <w:color w:val="000000"/>
          <w:sz w:val="24"/>
          <w:szCs w:val="24"/>
        </w:rPr>
        <w:t xml:space="preserve"> depăşiri, se va continua monitorizarea şi se vor lua toate măsurile </w:t>
      </w:r>
      <w:r w:rsidRPr="00FC4333">
        <w:rPr>
          <w:rFonts w:ascii="Times New Roman" w:eastAsia="Wingdings-Regular" w:hAnsi="Times New Roman" w:cs="Times New Roman"/>
          <w:color w:val="000000"/>
          <w:sz w:val="24"/>
          <w:szCs w:val="24"/>
        </w:rPr>
        <w:t>necesare pentru reducerea/eliminarea impactului.</w:t>
      </w:r>
    </w:p>
    <w:p w:rsidR="00FC4333" w:rsidRPr="00FC4333" w:rsidRDefault="00D83F23" w:rsidP="00FC433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FC4333" w:rsidRPr="00FC4333">
        <w:rPr>
          <w:rFonts w:ascii="Times New Roman" w:eastAsia="Calibri" w:hAnsi="Times New Roman" w:cs="Times New Roman"/>
          <w:b/>
          <w:sz w:val="24"/>
          <w:szCs w:val="24"/>
        </w:rPr>
        <w:t xml:space="preserve"> </w:t>
      </w:r>
      <w:r w:rsidR="00FC4333" w:rsidRPr="00FC4333">
        <w:rPr>
          <w:rFonts w:ascii="Times New Roman" w:eastAsia="Calibri" w:hAnsi="Times New Roman" w:cs="Times New Roman"/>
          <w:sz w:val="24"/>
          <w:szCs w:val="24"/>
        </w:rPr>
        <w:t xml:space="preserve"> </w:t>
      </w:r>
      <w:r w:rsidR="00FC4333" w:rsidRPr="00FC4333">
        <w:rPr>
          <w:rFonts w:ascii="Times New Roman" w:eastAsia="Calibri" w:hAnsi="Times New Roman" w:cs="Times New Roman"/>
          <w:sz w:val="24"/>
          <w:szCs w:val="24"/>
          <w:u w:val="single"/>
        </w:rPr>
        <w:t xml:space="preserve">In perioada de </w:t>
      </w:r>
      <w:r w:rsidRPr="00FC4333">
        <w:rPr>
          <w:rFonts w:ascii="Times New Roman" w:eastAsia="Calibri" w:hAnsi="Times New Roman" w:cs="Times New Roman"/>
          <w:sz w:val="24"/>
          <w:szCs w:val="24"/>
          <w:u w:val="single"/>
        </w:rPr>
        <w:t>funcționare</w:t>
      </w:r>
      <w:r w:rsidR="00FC4333" w:rsidRPr="00FC4333">
        <w:rPr>
          <w:rFonts w:ascii="Times New Roman" w:eastAsia="Calibri" w:hAnsi="Times New Roman" w:cs="Times New Roman"/>
          <w:b/>
          <w:sz w:val="24"/>
          <w:szCs w:val="24"/>
          <w:u w:val="single"/>
        </w:rPr>
        <w:t xml:space="preserve"> </w:t>
      </w:r>
      <w:r w:rsidR="00FC4333" w:rsidRPr="00FC4333">
        <w:rPr>
          <w:rFonts w:ascii="Times New Roman" w:eastAsia="Calibri" w:hAnsi="Times New Roman" w:cs="Times New Roman"/>
          <w:sz w:val="24"/>
          <w:szCs w:val="24"/>
          <w:u w:val="single"/>
        </w:rPr>
        <w:t xml:space="preserve"> </w:t>
      </w:r>
      <w:r w:rsidR="00FC4333" w:rsidRPr="00FC4333">
        <w:rPr>
          <w:rFonts w:ascii="Times New Roman" w:eastAsia="Calibri" w:hAnsi="Times New Roman" w:cs="Times New Roman"/>
          <w:sz w:val="24"/>
          <w:szCs w:val="24"/>
        </w:rPr>
        <w:t xml:space="preserve"> </w:t>
      </w:r>
    </w:p>
    <w:p w:rsidR="00FC4333" w:rsidRPr="00FC4333" w:rsidRDefault="00FC4333" w:rsidP="00FC4333">
      <w:pPr>
        <w:autoSpaceDE w:val="0"/>
        <w:autoSpaceDN w:val="0"/>
        <w:adjustRightInd w:val="0"/>
        <w:spacing w:after="0" w:line="240" w:lineRule="auto"/>
        <w:jc w:val="both"/>
        <w:rPr>
          <w:rFonts w:ascii="Times New Roman" w:eastAsia="Wingdings-Regular" w:hAnsi="Times New Roman" w:cs="Times New Roman"/>
          <w:color w:val="000000"/>
          <w:sz w:val="24"/>
          <w:szCs w:val="24"/>
        </w:rPr>
      </w:pPr>
      <w:r w:rsidRPr="00FC4333">
        <w:rPr>
          <w:rFonts w:ascii="Times New Roman" w:eastAsia="Calibri" w:hAnsi="Times New Roman" w:cs="Times New Roman"/>
          <w:sz w:val="24"/>
          <w:szCs w:val="24"/>
        </w:rPr>
        <w:t xml:space="preserve">     - titularul va tine evidenta gestiunii </w:t>
      </w:r>
      <w:r w:rsidR="00D83F23" w:rsidRPr="00FC4333">
        <w:rPr>
          <w:rFonts w:ascii="Times New Roman" w:eastAsia="Calibri" w:hAnsi="Times New Roman" w:cs="Times New Roman"/>
          <w:sz w:val="24"/>
          <w:szCs w:val="24"/>
        </w:rPr>
        <w:t>deșeurilor</w:t>
      </w:r>
      <w:r w:rsidRPr="00FC4333">
        <w:rPr>
          <w:rFonts w:ascii="Times New Roman" w:eastAsia="Calibri" w:hAnsi="Times New Roman" w:cs="Times New Roman"/>
          <w:sz w:val="24"/>
          <w:szCs w:val="24"/>
        </w:rPr>
        <w:t xml:space="preserve"> conform H.G.</w:t>
      </w:r>
      <w:r w:rsidR="00D83F2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nr.</w:t>
      </w:r>
      <w:r w:rsidR="00D83F2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856/2002, cu respectarea prevederilor Legii nr.</w:t>
      </w:r>
      <w:r w:rsidR="00D83F23">
        <w:rPr>
          <w:rFonts w:ascii="Times New Roman" w:eastAsia="Calibri" w:hAnsi="Times New Roman" w:cs="Times New Roman"/>
          <w:sz w:val="24"/>
          <w:szCs w:val="24"/>
        </w:rPr>
        <w:t xml:space="preserve"> </w:t>
      </w:r>
      <w:r w:rsidRPr="00FC4333">
        <w:rPr>
          <w:rFonts w:ascii="Times New Roman" w:eastAsia="Calibri" w:hAnsi="Times New Roman" w:cs="Times New Roman"/>
          <w:sz w:val="24"/>
          <w:szCs w:val="24"/>
        </w:rPr>
        <w:t xml:space="preserve">211/2011 privind regimul </w:t>
      </w:r>
      <w:r w:rsidR="00D83F23" w:rsidRPr="00FC4333">
        <w:rPr>
          <w:rFonts w:ascii="Times New Roman" w:eastAsia="Calibri" w:hAnsi="Times New Roman" w:cs="Times New Roman"/>
          <w:sz w:val="24"/>
          <w:szCs w:val="24"/>
        </w:rPr>
        <w:t>deșeurilor</w:t>
      </w:r>
      <w:r w:rsidRPr="00FC4333">
        <w:rPr>
          <w:rFonts w:ascii="Times New Roman" w:eastAsia="Calibri" w:hAnsi="Times New Roman" w:cs="Times New Roman"/>
          <w:sz w:val="24"/>
          <w:szCs w:val="24"/>
        </w:rPr>
        <w:t>.</w:t>
      </w:r>
    </w:p>
    <w:p w:rsidR="00FC4333" w:rsidRPr="00FC4333" w:rsidRDefault="00FC4333" w:rsidP="00FC4333">
      <w:pPr>
        <w:autoSpaceDE w:val="0"/>
        <w:autoSpaceDN w:val="0"/>
        <w:adjustRightInd w:val="0"/>
        <w:spacing w:after="0" w:line="240" w:lineRule="auto"/>
        <w:jc w:val="both"/>
        <w:rPr>
          <w:rFonts w:ascii="Times New Roman" w:eastAsia="Calibri" w:hAnsi="Times New Roman" w:cs="Times New Roman"/>
          <w:b/>
          <w:sz w:val="24"/>
          <w:szCs w:val="24"/>
        </w:rPr>
      </w:pPr>
      <w:r w:rsidRPr="00FC4333">
        <w:rPr>
          <w:rFonts w:ascii="Times New Roman" w:eastAsia="Calibri" w:hAnsi="Times New Roman" w:cs="Times New Roman"/>
          <w:b/>
          <w:iCs/>
          <w:sz w:val="24"/>
          <w:szCs w:val="24"/>
        </w:rPr>
        <w:t xml:space="preserve">• </w:t>
      </w:r>
      <w:r w:rsidRPr="00FC4333">
        <w:rPr>
          <w:rFonts w:ascii="Times New Roman" w:eastAsia="Calibri" w:hAnsi="Times New Roman" w:cs="Times New Roman"/>
          <w:b/>
          <w:sz w:val="24"/>
          <w:szCs w:val="24"/>
        </w:rPr>
        <w:t xml:space="preserve"> Masuri de prevenire a accidentelor</w:t>
      </w:r>
    </w:p>
    <w:p w:rsidR="00FC4333" w:rsidRPr="00FC4333" w:rsidRDefault="00FC4333" w:rsidP="00FC4333">
      <w:pPr>
        <w:autoSpaceDE w:val="0"/>
        <w:autoSpaceDN w:val="0"/>
        <w:adjustRightInd w:val="0"/>
        <w:spacing w:after="0" w:line="240" w:lineRule="auto"/>
        <w:jc w:val="both"/>
        <w:rPr>
          <w:rFonts w:ascii="Times New Roman" w:eastAsia="ArialMT" w:hAnsi="Times New Roman" w:cs="Times New Roman"/>
          <w:bCs/>
          <w:sz w:val="24"/>
          <w:szCs w:val="24"/>
        </w:rPr>
      </w:pPr>
      <w:r w:rsidRPr="00FC4333">
        <w:rPr>
          <w:rFonts w:ascii="Times New Roman" w:eastAsia="ArialMT" w:hAnsi="Times New Roman" w:cs="Times New Roman"/>
          <w:bCs/>
          <w:sz w:val="24"/>
          <w:szCs w:val="24"/>
        </w:rPr>
        <w:t xml:space="preserve">        - Verificarea </w:t>
      </w:r>
      <w:r w:rsidR="00FC10A4" w:rsidRPr="00FC4333">
        <w:rPr>
          <w:rFonts w:ascii="Times New Roman" w:eastAsia="ArialMT" w:hAnsi="Times New Roman" w:cs="Times New Roman"/>
          <w:bCs/>
          <w:sz w:val="24"/>
          <w:szCs w:val="24"/>
        </w:rPr>
        <w:t>înainte</w:t>
      </w:r>
      <w:r w:rsidRPr="00FC4333">
        <w:rPr>
          <w:rFonts w:ascii="Times New Roman" w:eastAsia="ArialMT" w:hAnsi="Times New Roman" w:cs="Times New Roman"/>
          <w:bCs/>
          <w:sz w:val="24"/>
          <w:szCs w:val="24"/>
        </w:rPr>
        <w:t xml:space="preserve"> de intrarea in lucru a utilajelor </w:t>
      </w:r>
      <w:r w:rsidR="006F6BE7">
        <w:rPr>
          <w:rFonts w:ascii="Times New Roman" w:eastAsia="ArialMT" w:hAnsi="Times New Roman" w:cs="Times New Roman"/>
          <w:bCs/>
          <w:sz w:val="24"/>
          <w:szCs w:val="24"/>
        </w:rPr>
        <w:t>ș</w:t>
      </w:r>
      <w:r w:rsidRPr="00FC4333">
        <w:rPr>
          <w:rFonts w:ascii="Times New Roman" w:eastAsia="ArialMT" w:hAnsi="Times New Roman" w:cs="Times New Roman"/>
          <w:bCs/>
          <w:sz w:val="24"/>
          <w:szCs w:val="24"/>
        </w:rPr>
        <w:t xml:space="preserve">i mijloacelor de transport, privind </w:t>
      </w:r>
      <w:r w:rsidR="00FC10A4" w:rsidRPr="00FC4333">
        <w:rPr>
          <w:rFonts w:ascii="Times New Roman" w:eastAsia="ArialMT" w:hAnsi="Times New Roman" w:cs="Times New Roman"/>
          <w:bCs/>
          <w:sz w:val="24"/>
          <w:szCs w:val="24"/>
        </w:rPr>
        <w:t>funcționarea</w:t>
      </w:r>
      <w:r w:rsidRPr="00FC4333">
        <w:rPr>
          <w:rFonts w:ascii="Times New Roman" w:eastAsia="ArialMT" w:hAnsi="Times New Roman" w:cs="Times New Roman"/>
          <w:bCs/>
          <w:sz w:val="24"/>
          <w:szCs w:val="24"/>
        </w:rPr>
        <w:t xml:space="preserve"> la parametrii optimi </w:t>
      </w:r>
      <w:r w:rsidR="006F6BE7">
        <w:rPr>
          <w:rFonts w:ascii="Times New Roman" w:eastAsia="ArialMT" w:hAnsi="Times New Roman" w:cs="Times New Roman"/>
          <w:bCs/>
          <w:sz w:val="24"/>
          <w:szCs w:val="24"/>
        </w:rPr>
        <w:t>ș</w:t>
      </w:r>
      <w:r w:rsidRPr="00FC4333">
        <w:rPr>
          <w:rFonts w:ascii="Times New Roman" w:eastAsia="ArialMT" w:hAnsi="Times New Roman" w:cs="Times New Roman"/>
          <w:bCs/>
          <w:sz w:val="24"/>
          <w:szCs w:val="24"/>
        </w:rPr>
        <w:t>i dac</w:t>
      </w:r>
      <w:r w:rsidR="006F6BE7">
        <w:rPr>
          <w:rFonts w:ascii="Times New Roman" w:eastAsia="ArialMT" w:hAnsi="Times New Roman" w:cs="Times New Roman"/>
          <w:bCs/>
          <w:sz w:val="24"/>
          <w:szCs w:val="24"/>
        </w:rPr>
        <w:t>ă</w:t>
      </w:r>
      <w:r w:rsidRPr="00FC4333">
        <w:rPr>
          <w:rFonts w:ascii="Times New Roman" w:eastAsia="ArialMT" w:hAnsi="Times New Roman" w:cs="Times New Roman"/>
          <w:bCs/>
          <w:sz w:val="24"/>
          <w:szCs w:val="24"/>
        </w:rPr>
        <w:t xml:space="preserve"> au </w:t>
      </w:r>
      <w:r w:rsidR="00FC10A4" w:rsidRPr="00FC4333">
        <w:rPr>
          <w:rFonts w:ascii="Times New Roman" w:eastAsia="ArialMT" w:hAnsi="Times New Roman" w:cs="Times New Roman"/>
          <w:bCs/>
          <w:sz w:val="24"/>
          <w:szCs w:val="24"/>
        </w:rPr>
        <w:t>apărut</w:t>
      </w:r>
      <w:r w:rsidRPr="00FC4333">
        <w:rPr>
          <w:rFonts w:ascii="Times New Roman" w:eastAsia="ArialMT" w:hAnsi="Times New Roman" w:cs="Times New Roman"/>
          <w:bCs/>
          <w:sz w:val="24"/>
          <w:szCs w:val="24"/>
        </w:rPr>
        <w:t xml:space="preserve"> </w:t>
      </w:r>
      <w:r w:rsidR="00FC10A4" w:rsidRPr="00FC4333">
        <w:rPr>
          <w:rFonts w:ascii="Times New Roman" w:eastAsia="ArialMT" w:hAnsi="Times New Roman" w:cs="Times New Roman"/>
          <w:bCs/>
          <w:sz w:val="24"/>
          <w:szCs w:val="24"/>
        </w:rPr>
        <w:t>defecțiuni</w:t>
      </w:r>
      <w:r w:rsidRPr="00FC4333">
        <w:rPr>
          <w:rFonts w:ascii="Times New Roman" w:eastAsia="ArialMT" w:hAnsi="Times New Roman" w:cs="Times New Roman"/>
          <w:bCs/>
          <w:sz w:val="24"/>
          <w:szCs w:val="24"/>
        </w:rPr>
        <w:t xml:space="preserve"> care permit scurgeri de combustibil sau </w:t>
      </w:r>
      <w:r w:rsidR="00FC10A4" w:rsidRPr="00FC4333">
        <w:rPr>
          <w:rFonts w:ascii="Times New Roman" w:eastAsia="ArialMT" w:hAnsi="Times New Roman" w:cs="Times New Roman"/>
          <w:bCs/>
          <w:sz w:val="24"/>
          <w:szCs w:val="24"/>
        </w:rPr>
        <w:t>lubrefianți</w:t>
      </w:r>
      <w:r w:rsidRPr="00FC4333">
        <w:rPr>
          <w:rFonts w:ascii="Times New Roman" w:eastAsia="ArialMT" w:hAnsi="Times New Roman" w:cs="Times New Roman"/>
          <w:bCs/>
          <w:sz w:val="24"/>
          <w:szCs w:val="24"/>
        </w:rPr>
        <w:t>;</w:t>
      </w:r>
    </w:p>
    <w:p w:rsidR="00FC4333" w:rsidRPr="00FC4333" w:rsidRDefault="00FC4333" w:rsidP="00FC4333">
      <w:pPr>
        <w:spacing w:after="0" w:line="240" w:lineRule="auto"/>
        <w:jc w:val="both"/>
        <w:rPr>
          <w:rFonts w:ascii="Times New Roman" w:eastAsia="ArialMT" w:hAnsi="Times New Roman" w:cs="Times New Roman"/>
          <w:bCs/>
          <w:sz w:val="24"/>
          <w:szCs w:val="24"/>
        </w:rPr>
      </w:pPr>
      <w:r w:rsidRPr="00FC4333">
        <w:rPr>
          <w:rFonts w:ascii="Times New Roman" w:eastAsia="ArialMT" w:hAnsi="Times New Roman" w:cs="Times New Roman"/>
          <w:bCs/>
          <w:sz w:val="24"/>
          <w:szCs w:val="24"/>
        </w:rPr>
        <w:t xml:space="preserve">     - Instruirea personalului pentru </w:t>
      </w:r>
      <w:r w:rsidR="00FC10A4" w:rsidRPr="00FC4333">
        <w:rPr>
          <w:rFonts w:ascii="Times New Roman" w:eastAsia="ArialMT" w:hAnsi="Times New Roman" w:cs="Times New Roman"/>
          <w:bCs/>
          <w:sz w:val="24"/>
          <w:szCs w:val="24"/>
        </w:rPr>
        <w:t>cunoașterea</w:t>
      </w:r>
      <w:r w:rsidR="006F6BE7">
        <w:rPr>
          <w:rFonts w:ascii="Times New Roman" w:eastAsia="ArialMT" w:hAnsi="Times New Roman" w:cs="Times New Roman"/>
          <w:bCs/>
          <w:sz w:val="24"/>
          <w:szCs w:val="24"/>
        </w:rPr>
        <w:t xml:space="preserve"> ș</w:t>
      </w:r>
      <w:r w:rsidRPr="00FC4333">
        <w:rPr>
          <w:rFonts w:ascii="Times New Roman" w:eastAsia="ArialMT" w:hAnsi="Times New Roman" w:cs="Times New Roman"/>
          <w:bCs/>
          <w:sz w:val="24"/>
          <w:szCs w:val="24"/>
        </w:rPr>
        <w:t xml:space="preserve">i respectarea normelor generale </w:t>
      </w:r>
      <w:r w:rsidR="006F6BE7">
        <w:rPr>
          <w:rFonts w:ascii="Times New Roman" w:eastAsia="ArialMT" w:hAnsi="Times New Roman" w:cs="Times New Roman"/>
          <w:bCs/>
          <w:sz w:val="24"/>
          <w:szCs w:val="24"/>
        </w:rPr>
        <w:t>ș</w:t>
      </w:r>
      <w:r w:rsidRPr="00FC4333">
        <w:rPr>
          <w:rFonts w:ascii="Times New Roman" w:eastAsia="ArialMT" w:hAnsi="Times New Roman" w:cs="Times New Roman"/>
          <w:bCs/>
          <w:sz w:val="24"/>
          <w:szCs w:val="24"/>
        </w:rPr>
        <w:t xml:space="preserve">i specifice de </w:t>
      </w:r>
      <w:r w:rsidR="00FC10A4" w:rsidRPr="00FC4333">
        <w:rPr>
          <w:rFonts w:ascii="Times New Roman" w:eastAsia="ArialMT" w:hAnsi="Times New Roman" w:cs="Times New Roman"/>
          <w:bCs/>
          <w:sz w:val="24"/>
          <w:szCs w:val="24"/>
        </w:rPr>
        <w:t>protecția</w:t>
      </w:r>
      <w:r w:rsidRPr="00FC4333">
        <w:rPr>
          <w:rFonts w:ascii="Times New Roman" w:eastAsia="ArialMT" w:hAnsi="Times New Roman" w:cs="Times New Roman"/>
          <w:bCs/>
          <w:sz w:val="24"/>
          <w:szCs w:val="24"/>
        </w:rPr>
        <w:t xml:space="preserve"> muncii </w:t>
      </w:r>
      <w:r w:rsidR="006F6BE7">
        <w:rPr>
          <w:rFonts w:ascii="Times New Roman" w:eastAsia="ArialMT" w:hAnsi="Times New Roman" w:cs="Times New Roman"/>
          <w:bCs/>
          <w:sz w:val="24"/>
          <w:szCs w:val="24"/>
        </w:rPr>
        <w:t>ș</w:t>
      </w:r>
      <w:r w:rsidRPr="00FC4333">
        <w:rPr>
          <w:rFonts w:ascii="Times New Roman" w:eastAsia="ArialMT" w:hAnsi="Times New Roman" w:cs="Times New Roman"/>
          <w:bCs/>
          <w:sz w:val="24"/>
          <w:szCs w:val="24"/>
        </w:rPr>
        <w:t xml:space="preserve">i de prevenirea </w:t>
      </w:r>
      <w:r w:rsidR="006F6BE7">
        <w:rPr>
          <w:rFonts w:ascii="Times New Roman" w:eastAsia="ArialMT" w:hAnsi="Times New Roman" w:cs="Times New Roman"/>
          <w:bCs/>
          <w:sz w:val="24"/>
          <w:szCs w:val="24"/>
        </w:rPr>
        <w:t>ș</w:t>
      </w:r>
      <w:r w:rsidRPr="00FC4333">
        <w:rPr>
          <w:rFonts w:ascii="Times New Roman" w:eastAsia="ArialMT" w:hAnsi="Times New Roman" w:cs="Times New Roman"/>
          <w:bCs/>
          <w:sz w:val="24"/>
          <w:szCs w:val="24"/>
        </w:rPr>
        <w:t xml:space="preserve">i stingerea incendiului, </w:t>
      </w:r>
      <w:r w:rsidR="00FC10A4" w:rsidRPr="00FC4333">
        <w:rPr>
          <w:rFonts w:ascii="Times New Roman" w:eastAsia="ArialMT" w:hAnsi="Times New Roman" w:cs="Times New Roman"/>
          <w:bCs/>
          <w:sz w:val="24"/>
          <w:szCs w:val="24"/>
        </w:rPr>
        <w:t>asigurându-se</w:t>
      </w:r>
      <w:r w:rsidRPr="00FC4333">
        <w:rPr>
          <w:rFonts w:ascii="Times New Roman" w:eastAsia="ArialMT" w:hAnsi="Times New Roman" w:cs="Times New Roman"/>
          <w:bCs/>
          <w:sz w:val="24"/>
          <w:szCs w:val="24"/>
        </w:rPr>
        <w:t xml:space="preserve"> toate </w:t>
      </w:r>
      <w:r w:rsidR="00FC10A4" w:rsidRPr="00FC4333">
        <w:rPr>
          <w:rFonts w:ascii="Times New Roman" w:eastAsia="ArialMT" w:hAnsi="Times New Roman" w:cs="Times New Roman"/>
          <w:bCs/>
          <w:sz w:val="24"/>
          <w:szCs w:val="24"/>
        </w:rPr>
        <w:t>dotările</w:t>
      </w:r>
      <w:r w:rsidRPr="00FC4333">
        <w:rPr>
          <w:rFonts w:ascii="Times New Roman" w:eastAsia="ArialMT" w:hAnsi="Times New Roman" w:cs="Times New Roman"/>
          <w:bCs/>
          <w:sz w:val="24"/>
          <w:szCs w:val="24"/>
        </w:rPr>
        <w:t xml:space="preserve"> necesare;</w:t>
      </w:r>
    </w:p>
    <w:p w:rsidR="00FC4333" w:rsidRPr="00FC4333" w:rsidRDefault="00FC4333" w:rsidP="00FC4333">
      <w:pPr>
        <w:spacing w:after="0" w:line="240" w:lineRule="auto"/>
        <w:jc w:val="both"/>
        <w:rPr>
          <w:rFonts w:ascii="Times New Roman" w:eastAsia="ArialMT" w:hAnsi="Times New Roman" w:cs="Times New Roman"/>
          <w:bCs/>
          <w:i/>
          <w:sz w:val="24"/>
          <w:szCs w:val="24"/>
        </w:rPr>
      </w:pPr>
      <w:r w:rsidRPr="00FC4333">
        <w:rPr>
          <w:rFonts w:ascii="Times New Roman" w:eastAsia="ArialMT" w:hAnsi="Times New Roman" w:cs="Times New Roman"/>
          <w:bCs/>
          <w:sz w:val="24"/>
          <w:szCs w:val="24"/>
        </w:rPr>
        <w:t xml:space="preserve">     - Montarea unor panouri avertizoare la accesul pe amplasament cu </w:t>
      </w:r>
      <w:r w:rsidR="00FC10A4" w:rsidRPr="00FC4333">
        <w:rPr>
          <w:rFonts w:ascii="Times New Roman" w:eastAsia="ArialMT" w:hAnsi="Times New Roman" w:cs="Times New Roman"/>
          <w:bCs/>
          <w:sz w:val="24"/>
          <w:szCs w:val="24"/>
        </w:rPr>
        <w:t>inscripția</w:t>
      </w:r>
      <w:r w:rsidRPr="00FC4333">
        <w:rPr>
          <w:rFonts w:ascii="Times New Roman" w:eastAsia="ArialMT" w:hAnsi="Times New Roman" w:cs="Times New Roman"/>
          <w:bCs/>
          <w:sz w:val="24"/>
          <w:szCs w:val="24"/>
        </w:rPr>
        <w:t xml:space="preserve"> </w:t>
      </w:r>
      <w:r w:rsidR="00FC10A4">
        <w:rPr>
          <w:rFonts w:ascii="Times New Roman" w:eastAsia="ArialMT" w:hAnsi="Times New Roman" w:cs="Times New Roman"/>
          <w:bCs/>
          <w:i/>
          <w:sz w:val="24"/>
          <w:szCs w:val="24"/>
        </w:rPr>
        <w:t>«</w:t>
      </w:r>
      <w:r w:rsidRPr="00FC4333">
        <w:rPr>
          <w:rFonts w:ascii="Times New Roman" w:eastAsia="ArialMT" w:hAnsi="Times New Roman" w:cs="Times New Roman"/>
          <w:bCs/>
          <w:i/>
          <w:sz w:val="24"/>
          <w:szCs w:val="24"/>
        </w:rPr>
        <w:t>PROPRIETATE PRIVATA, ACCESUL INTERZIS».</w:t>
      </w:r>
    </w:p>
    <w:p w:rsidR="00FC10A4" w:rsidRPr="00E45567" w:rsidRDefault="00FC4333" w:rsidP="00FC4333">
      <w:pPr>
        <w:spacing w:after="0" w:line="240" w:lineRule="auto"/>
        <w:jc w:val="both"/>
        <w:rPr>
          <w:rFonts w:ascii="Times New Roman" w:eastAsia="Calibri" w:hAnsi="Times New Roman" w:cs="Times New Roman"/>
          <w:b/>
          <w:i/>
          <w:sz w:val="16"/>
          <w:szCs w:val="16"/>
        </w:rPr>
      </w:pPr>
      <w:r w:rsidRPr="00FC4333">
        <w:rPr>
          <w:rFonts w:ascii="Times New Roman" w:eastAsia="Calibri" w:hAnsi="Times New Roman" w:cs="Times New Roman"/>
          <w:b/>
          <w:i/>
          <w:sz w:val="24"/>
          <w:szCs w:val="24"/>
        </w:rPr>
        <w:t xml:space="preserve">        </w:t>
      </w:r>
    </w:p>
    <w:p w:rsidR="00FC4333" w:rsidRPr="007D43F8" w:rsidRDefault="00FC4333" w:rsidP="006072D2">
      <w:pPr>
        <w:spacing w:after="0" w:line="240" w:lineRule="auto"/>
        <w:jc w:val="both"/>
        <w:rPr>
          <w:rFonts w:ascii="Times New Roman" w:eastAsia="Calibri" w:hAnsi="Times New Roman" w:cs="Times New Roman"/>
          <w:b/>
          <w:sz w:val="24"/>
          <w:szCs w:val="24"/>
        </w:rPr>
      </w:pPr>
      <w:r w:rsidRPr="007D43F8">
        <w:rPr>
          <w:rFonts w:ascii="Times New Roman" w:eastAsia="Calibri" w:hAnsi="Times New Roman" w:cs="Times New Roman"/>
          <w:b/>
          <w:sz w:val="24"/>
          <w:szCs w:val="24"/>
        </w:rPr>
        <w:t>V.</w:t>
      </w:r>
      <w:r w:rsidR="00FC10A4" w:rsidRPr="007D43F8">
        <w:rPr>
          <w:rFonts w:ascii="Times New Roman" w:eastAsia="Calibri" w:hAnsi="Times New Roman" w:cs="Times New Roman"/>
          <w:b/>
          <w:sz w:val="24"/>
          <w:szCs w:val="24"/>
        </w:rPr>
        <w:t xml:space="preserve"> </w:t>
      </w:r>
      <w:r w:rsidRPr="007D43F8">
        <w:rPr>
          <w:rFonts w:ascii="Times New Roman" w:eastAsia="Calibri" w:hAnsi="Times New Roman" w:cs="Times New Roman"/>
          <w:b/>
          <w:sz w:val="24"/>
          <w:szCs w:val="24"/>
        </w:rPr>
        <w:t>Informaţii cu privire la procesul de participare a publicului în procedura derulată:</w:t>
      </w:r>
    </w:p>
    <w:p w:rsidR="00FC4333" w:rsidRPr="002048BE" w:rsidRDefault="00FC4333" w:rsidP="00FC4333">
      <w:pPr>
        <w:spacing w:after="0" w:line="240" w:lineRule="auto"/>
        <w:jc w:val="both"/>
        <w:rPr>
          <w:rFonts w:ascii="Times New Roman" w:eastAsia="Calibri" w:hAnsi="Times New Roman" w:cs="Times New Roman"/>
          <w:sz w:val="24"/>
          <w:szCs w:val="24"/>
        </w:rPr>
      </w:pPr>
      <w:r w:rsidRPr="002048BE">
        <w:rPr>
          <w:rFonts w:ascii="Times New Roman" w:eastAsia="Calibri" w:hAnsi="Times New Roman" w:cs="Times New Roman"/>
          <w:sz w:val="24"/>
          <w:szCs w:val="24"/>
        </w:rPr>
        <w:t xml:space="preserve">        </w:t>
      </w:r>
      <w:r w:rsidR="00FC10A4" w:rsidRPr="002048BE">
        <w:rPr>
          <w:rFonts w:ascii="Times New Roman" w:eastAsia="Calibri" w:hAnsi="Times New Roman" w:cs="Times New Roman"/>
          <w:sz w:val="24"/>
          <w:szCs w:val="24"/>
        </w:rPr>
        <w:t>Agenția</w:t>
      </w:r>
      <w:r w:rsidRPr="002048BE">
        <w:rPr>
          <w:rFonts w:ascii="Times New Roman" w:eastAsia="Calibri" w:hAnsi="Times New Roman" w:cs="Times New Roman"/>
          <w:sz w:val="24"/>
          <w:szCs w:val="24"/>
        </w:rPr>
        <w:t xml:space="preserve"> pentru </w:t>
      </w:r>
      <w:r w:rsidR="00FC10A4" w:rsidRPr="002048BE">
        <w:rPr>
          <w:rFonts w:ascii="Times New Roman" w:eastAsia="Calibri" w:hAnsi="Times New Roman" w:cs="Times New Roman"/>
          <w:sz w:val="24"/>
          <w:szCs w:val="24"/>
        </w:rPr>
        <w:t>Protecția</w:t>
      </w:r>
      <w:r w:rsidRPr="002048BE">
        <w:rPr>
          <w:rFonts w:ascii="Times New Roman" w:eastAsia="Calibri" w:hAnsi="Times New Roman" w:cs="Times New Roman"/>
          <w:sz w:val="24"/>
          <w:szCs w:val="24"/>
        </w:rPr>
        <w:t xml:space="preserve"> Mediului </w:t>
      </w:r>
      <w:r w:rsidR="00FC10A4" w:rsidRPr="002048BE">
        <w:rPr>
          <w:rFonts w:ascii="Times New Roman" w:eastAsia="Calibri" w:hAnsi="Times New Roman" w:cs="Times New Roman"/>
          <w:sz w:val="24"/>
          <w:szCs w:val="24"/>
        </w:rPr>
        <w:t>Dâmbovița</w:t>
      </w:r>
      <w:r w:rsidRPr="002048BE">
        <w:rPr>
          <w:rFonts w:ascii="Times New Roman" w:eastAsia="Calibri" w:hAnsi="Times New Roman" w:cs="Times New Roman"/>
          <w:sz w:val="24"/>
          <w:szCs w:val="24"/>
        </w:rPr>
        <w:t xml:space="preserve"> a asigurat informarea publicului, accesul liber la informaţie şi participarea publicului interesat la luarea deciziei, pe parcursul </w:t>
      </w:r>
      <w:r w:rsidR="00FC10A4" w:rsidRPr="002048BE">
        <w:rPr>
          <w:rFonts w:ascii="Times New Roman" w:eastAsia="Calibri" w:hAnsi="Times New Roman" w:cs="Times New Roman"/>
          <w:sz w:val="24"/>
          <w:szCs w:val="24"/>
        </w:rPr>
        <w:t>derulării</w:t>
      </w:r>
      <w:r w:rsidRPr="002048BE">
        <w:rPr>
          <w:rFonts w:ascii="Times New Roman" w:eastAsia="Calibri" w:hAnsi="Times New Roman" w:cs="Times New Roman"/>
          <w:sz w:val="24"/>
          <w:szCs w:val="24"/>
        </w:rPr>
        <w:t xml:space="preserve"> procedurii de emitere a acordului de mediu astfel:</w:t>
      </w:r>
    </w:p>
    <w:p w:rsidR="00FC4333" w:rsidRPr="002048BE" w:rsidRDefault="00FC4333" w:rsidP="00FC4333">
      <w:pPr>
        <w:spacing w:after="0" w:line="240" w:lineRule="auto"/>
        <w:jc w:val="both"/>
        <w:rPr>
          <w:rFonts w:ascii="Times New Roman" w:eastAsia="Calibri" w:hAnsi="Times New Roman" w:cs="Times New Roman"/>
          <w:sz w:val="24"/>
          <w:szCs w:val="24"/>
        </w:rPr>
      </w:pPr>
      <w:r w:rsidRPr="002048BE">
        <w:rPr>
          <w:rFonts w:ascii="Times New Roman" w:eastAsia="Calibri" w:hAnsi="Times New Roman" w:cs="Times New Roman"/>
          <w:sz w:val="24"/>
          <w:szCs w:val="24"/>
        </w:rPr>
        <w:t xml:space="preserve">        - documentaţia tehnica de susţinere a solicitării pentru emiterea acordului de mediu a fost accesibilă spre consultare pe toată durata derulării procedurii pe pagina de internet si la sediul Agenţiei pentru Protecţia Mediului </w:t>
      </w:r>
      <w:r w:rsidR="00FC10A4" w:rsidRPr="002048BE">
        <w:rPr>
          <w:rFonts w:ascii="Times New Roman" w:eastAsia="Calibri" w:hAnsi="Times New Roman" w:cs="Times New Roman"/>
          <w:sz w:val="24"/>
          <w:szCs w:val="24"/>
        </w:rPr>
        <w:t>Dâmbovița</w:t>
      </w:r>
      <w:r w:rsidRPr="002048BE">
        <w:rPr>
          <w:rFonts w:ascii="Times New Roman" w:eastAsia="Calibri" w:hAnsi="Times New Roman" w:cs="Times New Roman"/>
          <w:sz w:val="24"/>
          <w:szCs w:val="24"/>
        </w:rPr>
        <w:t>;</w:t>
      </w:r>
    </w:p>
    <w:p w:rsidR="00FC4333" w:rsidRPr="005E660C" w:rsidRDefault="00FC4333" w:rsidP="00FC4333">
      <w:pPr>
        <w:spacing w:after="0" w:line="240" w:lineRule="auto"/>
        <w:jc w:val="both"/>
        <w:rPr>
          <w:rFonts w:ascii="Times New Roman" w:eastAsia="Calibri" w:hAnsi="Times New Roman" w:cs="Times New Roman"/>
          <w:sz w:val="24"/>
          <w:szCs w:val="24"/>
        </w:rPr>
      </w:pPr>
      <w:r w:rsidRPr="00C9152F">
        <w:rPr>
          <w:rFonts w:ascii="Times New Roman" w:eastAsia="Calibri" w:hAnsi="Times New Roman" w:cs="Times New Roman"/>
          <w:color w:val="FF0000"/>
          <w:sz w:val="24"/>
          <w:szCs w:val="24"/>
        </w:rPr>
        <w:t xml:space="preserve">      </w:t>
      </w:r>
      <w:r w:rsidRPr="005E660C">
        <w:rPr>
          <w:rFonts w:ascii="Times New Roman" w:eastAsia="Calibri" w:hAnsi="Times New Roman" w:cs="Times New Roman"/>
          <w:sz w:val="24"/>
          <w:szCs w:val="24"/>
        </w:rPr>
        <w:t xml:space="preserve"> - anunţul public privind depunerea solicitării de emitere a acordului de mediu a fo</w:t>
      </w:r>
      <w:r w:rsidR="00B8770A" w:rsidRPr="005E660C">
        <w:rPr>
          <w:rFonts w:ascii="Times New Roman" w:eastAsia="Calibri" w:hAnsi="Times New Roman" w:cs="Times New Roman"/>
          <w:sz w:val="24"/>
          <w:szCs w:val="24"/>
        </w:rPr>
        <w:t xml:space="preserve">st publicat în ziarul </w:t>
      </w:r>
      <w:r w:rsidR="002D3ADA" w:rsidRPr="003016A5">
        <w:rPr>
          <w:rFonts w:ascii="Times New Roman" w:eastAsia="Calibri" w:hAnsi="Times New Roman" w:cs="Times New Roman"/>
          <w:sz w:val="24"/>
          <w:szCs w:val="24"/>
        </w:rPr>
        <w:t xml:space="preserve">Jurnal de </w:t>
      </w:r>
      <w:r w:rsidR="00FC10A4" w:rsidRPr="003016A5">
        <w:rPr>
          <w:rFonts w:ascii="Times New Roman" w:eastAsia="Calibri" w:hAnsi="Times New Roman" w:cs="Times New Roman"/>
          <w:sz w:val="24"/>
          <w:szCs w:val="24"/>
        </w:rPr>
        <w:t>Dâmbovița</w:t>
      </w:r>
      <w:r w:rsidRPr="003016A5">
        <w:rPr>
          <w:rFonts w:ascii="Times New Roman" w:eastAsia="Calibri" w:hAnsi="Times New Roman" w:cs="Times New Roman"/>
          <w:sz w:val="24"/>
          <w:szCs w:val="24"/>
        </w:rPr>
        <w:t xml:space="preserve"> din </w:t>
      </w:r>
      <w:r w:rsidR="003016A5" w:rsidRPr="003016A5">
        <w:rPr>
          <w:rFonts w:ascii="Times New Roman" w:eastAsia="Calibri" w:hAnsi="Times New Roman" w:cs="Times New Roman"/>
          <w:sz w:val="24"/>
          <w:szCs w:val="24"/>
        </w:rPr>
        <w:t>25.05</w:t>
      </w:r>
      <w:r w:rsidRPr="003016A5">
        <w:rPr>
          <w:rFonts w:ascii="Times New Roman" w:eastAsia="Calibri" w:hAnsi="Times New Roman" w:cs="Times New Roman"/>
          <w:sz w:val="24"/>
          <w:szCs w:val="24"/>
        </w:rPr>
        <w:t>.201</w:t>
      </w:r>
      <w:r w:rsidR="002D3ADA" w:rsidRPr="003016A5">
        <w:rPr>
          <w:rFonts w:ascii="Times New Roman" w:eastAsia="Calibri" w:hAnsi="Times New Roman" w:cs="Times New Roman"/>
          <w:sz w:val="24"/>
          <w:szCs w:val="24"/>
        </w:rPr>
        <w:t>9</w:t>
      </w:r>
      <w:r w:rsidRPr="003016A5">
        <w:rPr>
          <w:rFonts w:ascii="Times New Roman" w:eastAsia="Calibri" w:hAnsi="Times New Roman" w:cs="Times New Roman"/>
          <w:sz w:val="24"/>
          <w:szCs w:val="24"/>
        </w:rPr>
        <w:t xml:space="preserve">, </w:t>
      </w:r>
      <w:r w:rsidRPr="005E660C">
        <w:rPr>
          <w:rFonts w:ascii="Times New Roman" w:eastAsia="Calibri" w:hAnsi="Times New Roman" w:cs="Times New Roman"/>
          <w:sz w:val="24"/>
          <w:szCs w:val="24"/>
        </w:rPr>
        <w:t xml:space="preserve">a fost </w:t>
      </w:r>
      <w:r w:rsidR="00FC10A4" w:rsidRPr="005E660C">
        <w:rPr>
          <w:rFonts w:ascii="Times New Roman" w:eastAsia="Calibri" w:hAnsi="Times New Roman" w:cs="Times New Roman"/>
          <w:sz w:val="24"/>
          <w:szCs w:val="24"/>
        </w:rPr>
        <w:t>afișat</w:t>
      </w:r>
      <w:r w:rsidRPr="005E660C">
        <w:rPr>
          <w:rFonts w:ascii="Times New Roman" w:eastAsia="Calibri" w:hAnsi="Times New Roman" w:cs="Times New Roman"/>
          <w:sz w:val="24"/>
          <w:szCs w:val="24"/>
        </w:rPr>
        <w:t xml:space="preserve">  la sediul </w:t>
      </w:r>
      <w:r w:rsidR="00FC10A4" w:rsidRPr="005E660C">
        <w:rPr>
          <w:rFonts w:ascii="Times New Roman" w:eastAsia="Calibri" w:hAnsi="Times New Roman" w:cs="Times New Roman"/>
          <w:sz w:val="24"/>
          <w:szCs w:val="24"/>
        </w:rPr>
        <w:t>Primăriei</w:t>
      </w:r>
      <w:r w:rsidRPr="005E660C">
        <w:rPr>
          <w:rFonts w:ascii="Times New Roman" w:eastAsia="Calibri" w:hAnsi="Times New Roman" w:cs="Times New Roman"/>
          <w:sz w:val="24"/>
          <w:szCs w:val="24"/>
        </w:rPr>
        <w:t xml:space="preserve"> </w:t>
      </w:r>
      <w:r w:rsidR="00C9152F" w:rsidRPr="005E660C">
        <w:rPr>
          <w:rFonts w:ascii="Times New Roman" w:eastAsia="Calibri" w:hAnsi="Times New Roman" w:cs="Times New Roman"/>
          <w:sz w:val="24"/>
          <w:szCs w:val="24"/>
        </w:rPr>
        <w:t>Târgoviște</w:t>
      </w:r>
      <w:r w:rsidRPr="005E660C">
        <w:rPr>
          <w:rFonts w:ascii="Times New Roman" w:eastAsia="Calibri" w:hAnsi="Times New Roman" w:cs="Times New Roman"/>
          <w:sz w:val="24"/>
          <w:szCs w:val="24"/>
        </w:rPr>
        <w:t xml:space="preserve"> </w:t>
      </w:r>
      <w:r w:rsidR="00C9152F" w:rsidRPr="005E660C">
        <w:rPr>
          <w:rFonts w:ascii="Times New Roman" w:eastAsia="Calibri" w:hAnsi="Times New Roman" w:cs="Times New Roman"/>
          <w:sz w:val="24"/>
          <w:szCs w:val="24"/>
        </w:rPr>
        <w:t>ș</w:t>
      </w:r>
      <w:r w:rsidRPr="005E660C">
        <w:rPr>
          <w:rFonts w:ascii="Times New Roman" w:eastAsia="Calibri" w:hAnsi="Times New Roman" w:cs="Times New Roman"/>
          <w:sz w:val="24"/>
          <w:szCs w:val="24"/>
        </w:rPr>
        <w:t xml:space="preserve">i a fost postat pe pagina de internet a  APM </w:t>
      </w:r>
      <w:r w:rsidR="00FC10A4" w:rsidRPr="005E660C">
        <w:rPr>
          <w:rFonts w:ascii="Times New Roman" w:eastAsia="Calibri" w:hAnsi="Times New Roman" w:cs="Times New Roman"/>
          <w:sz w:val="24"/>
          <w:szCs w:val="24"/>
        </w:rPr>
        <w:t>Dâmbovița</w:t>
      </w:r>
      <w:r w:rsidRPr="005E660C">
        <w:rPr>
          <w:rFonts w:ascii="Times New Roman" w:eastAsia="Calibri" w:hAnsi="Times New Roman" w:cs="Times New Roman"/>
          <w:sz w:val="24"/>
          <w:szCs w:val="24"/>
        </w:rPr>
        <w:t>;</w:t>
      </w:r>
    </w:p>
    <w:p w:rsidR="00FC4333" w:rsidRPr="003016A5" w:rsidRDefault="00FC4333" w:rsidP="00FC4333">
      <w:pPr>
        <w:spacing w:after="0" w:line="240" w:lineRule="auto"/>
        <w:jc w:val="both"/>
        <w:rPr>
          <w:rFonts w:ascii="Times New Roman" w:eastAsia="Calibri" w:hAnsi="Times New Roman" w:cs="Times New Roman"/>
          <w:sz w:val="24"/>
          <w:szCs w:val="24"/>
        </w:rPr>
      </w:pPr>
      <w:r w:rsidRPr="00C9152F">
        <w:rPr>
          <w:rFonts w:ascii="Times New Roman" w:eastAsia="Calibri" w:hAnsi="Times New Roman" w:cs="Times New Roman"/>
          <w:color w:val="FF0000"/>
          <w:sz w:val="24"/>
          <w:szCs w:val="24"/>
        </w:rPr>
        <w:t xml:space="preserve">       </w:t>
      </w:r>
      <w:r w:rsidRPr="005E660C">
        <w:rPr>
          <w:rFonts w:ascii="Times New Roman" w:eastAsia="Calibri" w:hAnsi="Times New Roman" w:cs="Times New Roman"/>
          <w:sz w:val="24"/>
          <w:szCs w:val="24"/>
        </w:rPr>
        <w:t xml:space="preserve">- anunţul public privind decizia etapei de încadrare a fost publicat în </w:t>
      </w:r>
      <w:r w:rsidR="00B8770A" w:rsidRPr="005E660C">
        <w:rPr>
          <w:rFonts w:ascii="Times New Roman" w:eastAsia="Calibri" w:hAnsi="Times New Roman" w:cs="Times New Roman"/>
          <w:sz w:val="24"/>
          <w:szCs w:val="24"/>
        </w:rPr>
        <w:t>ziarul</w:t>
      </w:r>
      <w:r w:rsidRPr="005E660C">
        <w:rPr>
          <w:rFonts w:ascii="Times New Roman" w:eastAsia="Calibri" w:hAnsi="Times New Roman" w:cs="Times New Roman"/>
          <w:sz w:val="24"/>
          <w:szCs w:val="24"/>
        </w:rPr>
        <w:t xml:space="preserve"> </w:t>
      </w:r>
      <w:r w:rsidR="002D3ADA" w:rsidRPr="003016A5">
        <w:rPr>
          <w:rFonts w:ascii="Times New Roman" w:eastAsia="Calibri" w:hAnsi="Times New Roman" w:cs="Times New Roman"/>
          <w:sz w:val="24"/>
          <w:szCs w:val="24"/>
        </w:rPr>
        <w:t xml:space="preserve">Jurnal de </w:t>
      </w:r>
      <w:r w:rsidR="00FC10A4" w:rsidRPr="003016A5">
        <w:rPr>
          <w:rFonts w:ascii="Times New Roman" w:eastAsia="Calibri" w:hAnsi="Times New Roman" w:cs="Times New Roman"/>
          <w:sz w:val="24"/>
          <w:szCs w:val="24"/>
        </w:rPr>
        <w:t>Dâmbovița</w:t>
      </w:r>
      <w:r w:rsidRPr="003016A5">
        <w:rPr>
          <w:rFonts w:ascii="Times New Roman" w:eastAsia="Calibri" w:hAnsi="Times New Roman" w:cs="Times New Roman"/>
          <w:sz w:val="24"/>
          <w:szCs w:val="24"/>
        </w:rPr>
        <w:t xml:space="preserve"> din </w:t>
      </w:r>
      <w:r w:rsidR="003016A5" w:rsidRPr="003016A5">
        <w:rPr>
          <w:rFonts w:ascii="Times New Roman" w:eastAsia="Calibri" w:hAnsi="Times New Roman" w:cs="Times New Roman"/>
          <w:sz w:val="24"/>
          <w:szCs w:val="24"/>
        </w:rPr>
        <w:t>14.07</w:t>
      </w:r>
      <w:r w:rsidRPr="003016A5">
        <w:rPr>
          <w:rFonts w:ascii="Times New Roman" w:eastAsia="Calibri" w:hAnsi="Times New Roman" w:cs="Times New Roman"/>
          <w:sz w:val="24"/>
          <w:szCs w:val="24"/>
        </w:rPr>
        <w:t>.201</w:t>
      </w:r>
      <w:r w:rsidR="00FE28B0" w:rsidRPr="003016A5">
        <w:rPr>
          <w:rFonts w:ascii="Times New Roman" w:eastAsia="Calibri" w:hAnsi="Times New Roman" w:cs="Times New Roman"/>
          <w:sz w:val="24"/>
          <w:szCs w:val="24"/>
        </w:rPr>
        <w:t>9</w:t>
      </w:r>
      <w:r w:rsidRPr="003016A5">
        <w:rPr>
          <w:rFonts w:ascii="Times New Roman" w:eastAsia="Calibri" w:hAnsi="Times New Roman" w:cs="Times New Roman"/>
          <w:sz w:val="24"/>
          <w:szCs w:val="24"/>
        </w:rPr>
        <w:t xml:space="preserve">, a fost </w:t>
      </w:r>
      <w:r w:rsidR="00FC10A4" w:rsidRPr="003016A5">
        <w:rPr>
          <w:rFonts w:ascii="Times New Roman" w:eastAsia="Calibri" w:hAnsi="Times New Roman" w:cs="Times New Roman"/>
          <w:sz w:val="24"/>
          <w:szCs w:val="24"/>
        </w:rPr>
        <w:t>afișat</w:t>
      </w:r>
      <w:r w:rsidRPr="003016A5">
        <w:rPr>
          <w:rFonts w:ascii="Times New Roman" w:eastAsia="Calibri" w:hAnsi="Times New Roman" w:cs="Times New Roman"/>
          <w:sz w:val="24"/>
          <w:szCs w:val="24"/>
        </w:rPr>
        <w:t xml:space="preserve">  la sediul </w:t>
      </w:r>
      <w:r w:rsidR="00FC10A4" w:rsidRPr="003016A5">
        <w:rPr>
          <w:rFonts w:ascii="Times New Roman" w:eastAsia="Calibri" w:hAnsi="Times New Roman" w:cs="Times New Roman"/>
          <w:sz w:val="24"/>
          <w:szCs w:val="24"/>
        </w:rPr>
        <w:t>Primăriei</w:t>
      </w:r>
      <w:r w:rsidRPr="003016A5">
        <w:rPr>
          <w:rFonts w:ascii="Times New Roman" w:eastAsia="Calibri" w:hAnsi="Times New Roman" w:cs="Times New Roman"/>
          <w:sz w:val="24"/>
          <w:szCs w:val="24"/>
        </w:rPr>
        <w:t xml:space="preserve"> </w:t>
      </w:r>
      <w:r w:rsidR="00C9152F" w:rsidRPr="003016A5">
        <w:rPr>
          <w:rFonts w:ascii="Times New Roman" w:eastAsia="Calibri" w:hAnsi="Times New Roman" w:cs="Times New Roman"/>
          <w:sz w:val="24"/>
          <w:szCs w:val="24"/>
        </w:rPr>
        <w:t>Târgoviște</w:t>
      </w:r>
      <w:r w:rsidR="00E84F51" w:rsidRPr="003016A5">
        <w:rPr>
          <w:rFonts w:ascii="Times New Roman" w:eastAsia="Calibri" w:hAnsi="Times New Roman" w:cs="Times New Roman"/>
          <w:sz w:val="24"/>
          <w:szCs w:val="24"/>
        </w:rPr>
        <w:t xml:space="preserve">  ș</w:t>
      </w:r>
      <w:r w:rsidRPr="003016A5">
        <w:rPr>
          <w:rFonts w:ascii="Times New Roman" w:eastAsia="Calibri" w:hAnsi="Times New Roman" w:cs="Times New Roman"/>
          <w:sz w:val="24"/>
          <w:szCs w:val="24"/>
        </w:rPr>
        <w:t xml:space="preserve">i a fost postat pe pagina de internet a APM </w:t>
      </w:r>
      <w:r w:rsidR="00FC10A4" w:rsidRPr="003016A5">
        <w:rPr>
          <w:rFonts w:ascii="Times New Roman" w:eastAsia="Calibri" w:hAnsi="Times New Roman" w:cs="Times New Roman"/>
          <w:sz w:val="24"/>
          <w:szCs w:val="24"/>
        </w:rPr>
        <w:t>Dâmbovița;</w:t>
      </w:r>
    </w:p>
    <w:p w:rsidR="00FC4333" w:rsidRPr="005E660C" w:rsidRDefault="00FC4333" w:rsidP="00FC4333">
      <w:pPr>
        <w:spacing w:after="0" w:line="240" w:lineRule="auto"/>
        <w:jc w:val="both"/>
        <w:rPr>
          <w:rFonts w:ascii="Times New Roman" w:eastAsia="Calibri" w:hAnsi="Times New Roman" w:cs="Times New Roman"/>
          <w:sz w:val="24"/>
          <w:szCs w:val="24"/>
        </w:rPr>
      </w:pPr>
      <w:r w:rsidRPr="005E660C">
        <w:rPr>
          <w:rFonts w:ascii="Times New Roman" w:eastAsia="Calibri" w:hAnsi="Times New Roman" w:cs="Times New Roman"/>
          <w:sz w:val="24"/>
          <w:szCs w:val="24"/>
        </w:rPr>
        <w:t xml:space="preserve">       - </w:t>
      </w:r>
      <w:r w:rsidR="00FC10A4" w:rsidRPr="005E660C">
        <w:rPr>
          <w:rFonts w:ascii="Times New Roman" w:eastAsia="Calibri" w:hAnsi="Times New Roman" w:cs="Times New Roman"/>
          <w:sz w:val="24"/>
          <w:szCs w:val="24"/>
        </w:rPr>
        <w:t>după</w:t>
      </w:r>
      <w:r w:rsidRPr="005E660C">
        <w:rPr>
          <w:rFonts w:ascii="Times New Roman" w:eastAsia="Calibri" w:hAnsi="Times New Roman" w:cs="Times New Roman"/>
          <w:sz w:val="24"/>
          <w:szCs w:val="24"/>
        </w:rPr>
        <w:t xml:space="preserve"> </w:t>
      </w:r>
      <w:r w:rsidR="00FC10A4" w:rsidRPr="005E660C">
        <w:rPr>
          <w:rFonts w:ascii="Times New Roman" w:eastAsia="Calibri" w:hAnsi="Times New Roman" w:cs="Times New Roman"/>
          <w:sz w:val="24"/>
          <w:szCs w:val="24"/>
        </w:rPr>
        <w:t>ședința</w:t>
      </w:r>
      <w:r w:rsidRPr="005E660C">
        <w:rPr>
          <w:rFonts w:ascii="Times New Roman" w:eastAsia="Calibri" w:hAnsi="Times New Roman" w:cs="Times New Roman"/>
          <w:sz w:val="24"/>
          <w:szCs w:val="24"/>
        </w:rPr>
        <w:t xml:space="preserve"> CAT - Etapa de definire a domeniului </w:t>
      </w:r>
      <w:r w:rsidR="00FC10A4" w:rsidRPr="005E660C">
        <w:rPr>
          <w:rFonts w:ascii="Times New Roman" w:eastAsia="Calibri" w:hAnsi="Times New Roman" w:cs="Times New Roman"/>
          <w:sz w:val="24"/>
          <w:szCs w:val="24"/>
        </w:rPr>
        <w:t>evaluării</w:t>
      </w:r>
      <w:r w:rsidRPr="005E660C">
        <w:rPr>
          <w:rFonts w:ascii="Times New Roman" w:eastAsia="Calibri" w:hAnsi="Times New Roman" w:cs="Times New Roman"/>
          <w:sz w:val="24"/>
          <w:szCs w:val="24"/>
        </w:rPr>
        <w:t xml:space="preserve">, a fost emis </w:t>
      </w:r>
      <w:r w:rsidR="00FC10A4" w:rsidRPr="005E660C">
        <w:rPr>
          <w:rFonts w:ascii="Times New Roman" w:eastAsia="Calibri" w:hAnsi="Times New Roman" w:cs="Times New Roman"/>
          <w:sz w:val="24"/>
          <w:szCs w:val="24"/>
        </w:rPr>
        <w:t>îndrumarul</w:t>
      </w:r>
      <w:r w:rsidRPr="005E660C">
        <w:rPr>
          <w:rFonts w:ascii="Times New Roman" w:eastAsia="Calibri" w:hAnsi="Times New Roman" w:cs="Times New Roman"/>
          <w:sz w:val="24"/>
          <w:szCs w:val="24"/>
        </w:rPr>
        <w:t xml:space="preserve"> pentru elaborarea Raportului privind impactul asupra mediului; </w:t>
      </w:r>
    </w:p>
    <w:p w:rsidR="00FC4333" w:rsidRPr="005E660C" w:rsidRDefault="00FC4333" w:rsidP="00FC4333">
      <w:pPr>
        <w:spacing w:after="0" w:line="240" w:lineRule="auto"/>
        <w:jc w:val="both"/>
        <w:rPr>
          <w:rFonts w:ascii="Times New Roman" w:eastAsia="Calibri" w:hAnsi="Times New Roman" w:cs="Times New Roman"/>
          <w:sz w:val="24"/>
          <w:szCs w:val="24"/>
        </w:rPr>
      </w:pPr>
      <w:r w:rsidRPr="00C9152F">
        <w:rPr>
          <w:rFonts w:ascii="Times New Roman" w:eastAsia="Calibri" w:hAnsi="Times New Roman" w:cs="Times New Roman"/>
          <w:color w:val="FF0000"/>
          <w:sz w:val="24"/>
          <w:szCs w:val="24"/>
        </w:rPr>
        <w:t xml:space="preserve">       </w:t>
      </w:r>
      <w:r w:rsidRPr="005E660C">
        <w:rPr>
          <w:rFonts w:ascii="Times New Roman" w:eastAsia="Calibri" w:hAnsi="Times New Roman" w:cs="Times New Roman"/>
          <w:sz w:val="24"/>
          <w:szCs w:val="24"/>
        </w:rPr>
        <w:t xml:space="preserve">- anunţul public privind dezbaterea publică a Raportului la studiul de impact asupra mediului a fost publicat in ziarul </w:t>
      </w:r>
      <w:r w:rsidRPr="00E33D89">
        <w:rPr>
          <w:rFonts w:ascii="Times New Roman" w:eastAsia="Calibri" w:hAnsi="Times New Roman" w:cs="Times New Roman"/>
          <w:sz w:val="24"/>
          <w:szCs w:val="24"/>
        </w:rPr>
        <w:t xml:space="preserve">Jurnal de </w:t>
      </w:r>
      <w:r w:rsidR="00FC10A4" w:rsidRPr="00E33D89">
        <w:rPr>
          <w:rFonts w:ascii="Times New Roman" w:eastAsia="Calibri" w:hAnsi="Times New Roman" w:cs="Times New Roman"/>
          <w:sz w:val="24"/>
          <w:szCs w:val="24"/>
        </w:rPr>
        <w:t>Dâmbovița</w:t>
      </w:r>
      <w:r w:rsidRPr="00E33D89">
        <w:rPr>
          <w:rFonts w:ascii="Times New Roman" w:eastAsia="Calibri" w:hAnsi="Times New Roman" w:cs="Times New Roman"/>
          <w:sz w:val="24"/>
          <w:szCs w:val="24"/>
        </w:rPr>
        <w:t xml:space="preserve"> din </w:t>
      </w:r>
      <w:r w:rsidR="00E33D89" w:rsidRPr="00E33D89">
        <w:rPr>
          <w:rFonts w:ascii="Times New Roman" w:eastAsia="Calibri" w:hAnsi="Times New Roman" w:cs="Times New Roman"/>
          <w:sz w:val="24"/>
          <w:szCs w:val="24"/>
        </w:rPr>
        <w:t>03.09</w:t>
      </w:r>
      <w:r w:rsidR="00FC10A4" w:rsidRPr="00E33D89">
        <w:rPr>
          <w:rFonts w:ascii="Times New Roman" w:eastAsia="Calibri" w:hAnsi="Times New Roman" w:cs="Times New Roman"/>
          <w:sz w:val="24"/>
          <w:szCs w:val="24"/>
        </w:rPr>
        <w:t>.201</w:t>
      </w:r>
      <w:r w:rsidR="00ED3CCC" w:rsidRPr="00E33D89">
        <w:rPr>
          <w:rFonts w:ascii="Times New Roman" w:eastAsia="Calibri" w:hAnsi="Times New Roman" w:cs="Times New Roman"/>
          <w:sz w:val="24"/>
          <w:szCs w:val="24"/>
        </w:rPr>
        <w:t>9</w:t>
      </w:r>
      <w:r w:rsidRPr="00E33D89">
        <w:rPr>
          <w:rFonts w:ascii="Times New Roman" w:eastAsia="Calibri" w:hAnsi="Times New Roman" w:cs="Times New Roman"/>
          <w:sz w:val="24"/>
          <w:szCs w:val="24"/>
        </w:rPr>
        <w:t xml:space="preserve">, </w:t>
      </w:r>
      <w:r w:rsidRPr="005E660C">
        <w:rPr>
          <w:rFonts w:ascii="Times New Roman" w:eastAsia="Calibri" w:hAnsi="Times New Roman" w:cs="Times New Roman"/>
          <w:sz w:val="24"/>
          <w:szCs w:val="24"/>
        </w:rPr>
        <w:t xml:space="preserve">a fost </w:t>
      </w:r>
      <w:r w:rsidR="00FC10A4" w:rsidRPr="005E660C">
        <w:rPr>
          <w:rFonts w:ascii="Times New Roman" w:eastAsia="Calibri" w:hAnsi="Times New Roman" w:cs="Times New Roman"/>
          <w:sz w:val="24"/>
          <w:szCs w:val="24"/>
        </w:rPr>
        <w:t>afișat</w:t>
      </w:r>
      <w:r w:rsidRPr="005E660C">
        <w:rPr>
          <w:rFonts w:ascii="Times New Roman" w:eastAsia="Calibri" w:hAnsi="Times New Roman" w:cs="Times New Roman"/>
          <w:sz w:val="24"/>
          <w:szCs w:val="24"/>
        </w:rPr>
        <w:t xml:space="preserve"> la sediul </w:t>
      </w:r>
      <w:r w:rsidR="00FC10A4" w:rsidRPr="005E660C">
        <w:rPr>
          <w:rFonts w:ascii="Times New Roman" w:eastAsia="Calibri" w:hAnsi="Times New Roman" w:cs="Times New Roman"/>
          <w:sz w:val="24"/>
          <w:szCs w:val="24"/>
        </w:rPr>
        <w:t xml:space="preserve">Primăriei </w:t>
      </w:r>
      <w:r w:rsidR="00C9152F" w:rsidRPr="005E660C">
        <w:rPr>
          <w:rFonts w:ascii="Times New Roman" w:eastAsia="Calibri" w:hAnsi="Times New Roman" w:cs="Times New Roman"/>
          <w:sz w:val="24"/>
          <w:szCs w:val="24"/>
        </w:rPr>
        <w:t>Târgoviște</w:t>
      </w:r>
      <w:r w:rsidR="00440729" w:rsidRPr="005E660C">
        <w:rPr>
          <w:rFonts w:ascii="Times New Roman" w:eastAsia="Calibri" w:hAnsi="Times New Roman" w:cs="Times New Roman"/>
          <w:sz w:val="24"/>
          <w:szCs w:val="24"/>
        </w:rPr>
        <w:t xml:space="preserve"> ș</w:t>
      </w:r>
      <w:r w:rsidRPr="005E660C">
        <w:rPr>
          <w:rFonts w:ascii="Times New Roman" w:eastAsia="Calibri" w:hAnsi="Times New Roman" w:cs="Times New Roman"/>
          <w:sz w:val="24"/>
          <w:szCs w:val="24"/>
        </w:rPr>
        <w:t xml:space="preserve">i a fost postat pe pagina de internet a APM </w:t>
      </w:r>
      <w:r w:rsidR="00FC10A4" w:rsidRPr="005E660C">
        <w:rPr>
          <w:rFonts w:ascii="Times New Roman" w:eastAsia="Calibri" w:hAnsi="Times New Roman" w:cs="Times New Roman"/>
          <w:sz w:val="24"/>
          <w:szCs w:val="24"/>
        </w:rPr>
        <w:t>Dâmbovița</w:t>
      </w:r>
      <w:r w:rsidRPr="005E660C">
        <w:rPr>
          <w:rFonts w:ascii="Times New Roman" w:eastAsia="Calibri" w:hAnsi="Times New Roman" w:cs="Times New Roman"/>
          <w:sz w:val="24"/>
          <w:szCs w:val="24"/>
        </w:rPr>
        <w:t>;</w:t>
      </w:r>
    </w:p>
    <w:p w:rsidR="00FC4333" w:rsidRPr="005E660C" w:rsidRDefault="00FC4333" w:rsidP="00FC4333">
      <w:pPr>
        <w:spacing w:after="0" w:line="240" w:lineRule="auto"/>
        <w:jc w:val="both"/>
        <w:rPr>
          <w:rFonts w:ascii="Times New Roman" w:eastAsia="Calibri" w:hAnsi="Times New Roman" w:cs="Times New Roman"/>
          <w:sz w:val="24"/>
          <w:szCs w:val="24"/>
        </w:rPr>
      </w:pPr>
      <w:r w:rsidRPr="005E660C">
        <w:rPr>
          <w:rFonts w:ascii="Times New Roman" w:eastAsia="Calibri" w:hAnsi="Times New Roman" w:cs="Times New Roman"/>
          <w:sz w:val="24"/>
          <w:szCs w:val="24"/>
        </w:rPr>
        <w:t xml:space="preserve">       - dezbaterea publică a Raportului privind impactul asupra mediului a avut loc la sediul </w:t>
      </w:r>
      <w:r w:rsidR="00FC10A4" w:rsidRPr="005E660C">
        <w:rPr>
          <w:rFonts w:ascii="Times New Roman" w:eastAsia="Calibri" w:hAnsi="Times New Roman" w:cs="Times New Roman"/>
          <w:sz w:val="24"/>
          <w:szCs w:val="24"/>
        </w:rPr>
        <w:t xml:space="preserve">Primăriei </w:t>
      </w:r>
      <w:r w:rsidR="00C9152F" w:rsidRPr="005E660C">
        <w:rPr>
          <w:rFonts w:ascii="Times New Roman" w:eastAsia="Calibri" w:hAnsi="Times New Roman" w:cs="Times New Roman"/>
          <w:sz w:val="24"/>
          <w:szCs w:val="24"/>
        </w:rPr>
        <w:t>Târgoviște</w:t>
      </w:r>
      <w:r w:rsidR="00DE769D" w:rsidRPr="005E660C">
        <w:rPr>
          <w:rFonts w:ascii="Times New Roman" w:eastAsia="Calibri" w:hAnsi="Times New Roman" w:cs="Times New Roman"/>
          <w:sz w:val="24"/>
          <w:szCs w:val="24"/>
        </w:rPr>
        <w:t xml:space="preserve"> </w:t>
      </w:r>
      <w:r w:rsidRPr="005E660C">
        <w:rPr>
          <w:rFonts w:ascii="Times New Roman" w:eastAsia="Calibri" w:hAnsi="Times New Roman" w:cs="Times New Roman"/>
          <w:sz w:val="24"/>
          <w:szCs w:val="24"/>
        </w:rPr>
        <w:t xml:space="preserve">in data de </w:t>
      </w:r>
      <w:r w:rsidR="00C9152F" w:rsidRPr="005E660C">
        <w:rPr>
          <w:rFonts w:ascii="Times New Roman" w:eastAsia="Calibri" w:hAnsi="Times New Roman" w:cs="Times New Roman"/>
          <w:sz w:val="24"/>
          <w:szCs w:val="24"/>
        </w:rPr>
        <w:t>03.10</w:t>
      </w:r>
      <w:r w:rsidR="00FC10A4" w:rsidRPr="005E660C">
        <w:rPr>
          <w:rFonts w:ascii="Times New Roman" w:eastAsia="Calibri" w:hAnsi="Times New Roman" w:cs="Times New Roman"/>
          <w:sz w:val="24"/>
          <w:szCs w:val="24"/>
        </w:rPr>
        <w:t>.201</w:t>
      </w:r>
      <w:r w:rsidR="00ED3CCC" w:rsidRPr="005E660C">
        <w:rPr>
          <w:rFonts w:ascii="Times New Roman" w:eastAsia="Calibri" w:hAnsi="Times New Roman" w:cs="Times New Roman"/>
          <w:sz w:val="24"/>
          <w:szCs w:val="24"/>
        </w:rPr>
        <w:t>9</w:t>
      </w:r>
      <w:r w:rsidR="00FC10A4" w:rsidRPr="005E660C">
        <w:rPr>
          <w:rFonts w:ascii="Times New Roman" w:eastAsia="Calibri" w:hAnsi="Times New Roman" w:cs="Times New Roman"/>
          <w:sz w:val="24"/>
          <w:szCs w:val="24"/>
        </w:rPr>
        <w:t>;</w:t>
      </w:r>
      <w:r w:rsidRPr="005E660C">
        <w:rPr>
          <w:rFonts w:ascii="Times New Roman" w:eastAsia="Calibri" w:hAnsi="Times New Roman" w:cs="Times New Roman"/>
          <w:sz w:val="24"/>
          <w:szCs w:val="24"/>
        </w:rPr>
        <w:t xml:space="preserve"> nu au fost </w:t>
      </w:r>
      <w:r w:rsidR="00FC10A4" w:rsidRPr="005E660C">
        <w:rPr>
          <w:rFonts w:ascii="Times New Roman" w:eastAsia="Calibri" w:hAnsi="Times New Roman" w:cs="Times New Roman"/>
          <w:sz w:val="24"/>
          <w:szCs w:val="24"/>
        </w:rPr>
        <w:t>înregistrate</w:t>
      </w:r>
      <w:r w:rsidRPr="005E660C">
        <w:rPr>
          <w:rFonts w:ascii="Times New Roman" w:eastAsia="Calibri" w:hAnsi="Times New Roman" w:cs="Times New Roman"/>
          <w:sz w:val="24"/>
          <w:szCs w:val="24"/>
        </w:rPr>
        <w:t xml:space="preserve"> </w:t>
      </w:r>
      <w:r w:rsidR="00FC10A4" w:rsidRPr="005E660C">
        <w:rPr>
          <w:rFonts w:ascii="Times New Roman" w:eastAsia="Calibri" w:hAnsi="Times New Roman" w:cs="Times New Roman"/>
          <w:sz w:val="24"/>
          <w:szCs w:val="24"/>
        </w:rPr>
        <w:t>observații</w:t>
      </w:r>
      <w:r w:rsidRPr="005E660C">
        <w:rPr>
          <w:rFonts w:ascii="Times New Roman" w:eastAsia="Calibri" w:hAnsi="Times New Roman" w:cs="Times New Roman"/>
          <w:sz w:val="24"/>
          <w:szCs w:val="24"/>
        </w:rPr>
        <w:t xml:space="preserve"> sau comentarii din partea publicului;</w:t>
      </w:r>
    </w:p>
    <w:p w:rsidR="00FC4333" w:rsidRPr="005E660C" w:rsidRDefault="00FC4333" w:rsidP="00FC4333">
      <w:pPr>
        <w:spacing w:after="0" w:line="240" w:lineRule="auto"/>
        <w:jc w:val="both"/>
        <w:rPr>
          <w:rFonts w:ascii="Times New Roman" w:eastAsia="Calibri" w:hAnsi="Times New Roman" w:cs="Times New Roman"/>
          <w:sz w:val="24"/>
          <w:szCs w:val="24"/>
        </w:rPr>
      </w:pPr>
      <w:r w:rsidRPr="005E660C">
        <w:rPr>
          <w:rFonts w:ascii="Times New Roman" w:eastAsia="Calibri" w:hAnsi="Times New Roman" w:cs="Times New Roman"/>
          <w:sz w:val="24"/>
          <w:szCs w:val="24"/>
        </w:rPr>
        <w:t xml:space="preserve">       - </w:t>
      </w:r>
      <w:r w:rsidR="00122155" w:rsidRPr="005E660C">
        <w:rPr>
          <w:rFonts w:ascii="Times New Roman" w:eastAsia="Calibri" w:hAnsi="Times New Roman" w:cs="Times New Roman"/>
          <w:sz w:val="24"/>
          <w:szCs w:val="24"/>
        </w:rPr>
        <w:t>anunțul</w:t>
      </w:r>
      <w:r w:rsidRPr="005E660C">
        <w:rPr>
          <w:rFonts w:ascii="Times New Roman" w:eastAsia="Calibri" w:hAnsi="Times New Roman" w:cs="Times New Roman"/>
          <w:sz w:val="24"/>
          <w:szCs w:val="24"/>
        </w:rPr>
        <w:t xml:space="preserve"> public privind decizia de emitere a acordului de mediu a fost publicat in ziarul </w:t>
      </w:r>
      <w:r w:rsidRPr="006E1986">
        <w:rPr>
          <w:rFonts w:ascii="Times New Roman" w:eastAsia="Calibri" w:hAnsi="Times New Roman" w:cs="Times New Roman"/>
          <w:sz w:val="24"/>
          <w:szCs w:val="24"/>
        </w:rPr>
        <w:t xml:space="preserve">Jurnal de </w:t>
      </w:r>
      <w:r w:rsidR="00122155" w:rsidRPr="006E1986">
        <w:rPr>
          <w:rFonts w:ascii="Times New Roman" w:eastAsia="Calibri" w:hAnsi="Times New Roman" w:cs="Times New Roman"/>
          <w:sz w:val="24"/>
          <w:szCs w:val="24"/>
        </w:rPr>
        <w:t>Dâmbovița</w:t>
      </w:r>
      <w:r w:rsidRPr="006E1986">
        <w:rPr>
          <w:rFonts w:ascii="Times New Roman" w:eastAsia="Calibri" w:hAnsi="Times New Roman" w:cs="Times New Roman"/>
          <w:sz w:val="24"/>
          <w:szCs w:val="24"/>
        </w:rPr>
        <w:t xml:space="preserve"> din </w:t>
      </w:r>
      <w:r w:rsidR="006E1986" w:rsidRPr="006E1986">
        <w:rPr>
          <w:rFonts w:ascii="Times New Roman" w:eastAsia="Calibri" w:hAnsi="Times New Roman" w:cs="Times New Roman"/>
          <w:sz w:val="24"/>
          <w:szCs w:val="24"/>
        </w:rPr>
        <w:t>21.10</w:t>
      </w:r>
      <w:r w:rsidR="00122155" w:rsidRPr="006E1986">
        <w:rPr>
          <w:rFonts w:ascii="Times New Roman" w:eastAsia="Calibri" w:hAnsi="Times New Roman" w:cs="Times New Roman"/>
          <w:sz w:val="24"/>
          <w:szCs w:val="24"/>
        </w:rPr>
        <w:t>.201</w:t>
      </w:r>
      <w:r w:rsidR="002048BE" w:rsidRPr="006E1986">
        <w:rPr>
          <w:rFonts w:ascii="Times New Roman" w:eastAsia="Calibri" w:hAnsi="Times New Roman" w:cs="Times New Roman"/>
          <w:sz w:val="24"/>
          <w:szCs w:val="24"/>
        </w:rPr>
        <w:t>9</w:t>
      </w:r>
      <w:r w:rsidRPr="006E1986">
        <w:rPr>
          <w:rFonts w:ascii="Times New Roman" w:eastAsia="Calibri" w:hAnsi="Times New Roman" w:cs="Times New Roman"/>
          <w:sz w:val="24"/>
          <w:szCs w:val="24"/>
        </w:rPr>
        <w:t xml:space="preserve">, a fost </w:t>
      </w:r>
      <w:r w:rsidR="00122155" w:rsidRPr="006E1986">
        <w:rPr>
          <w:rFonts w:ascii="Times New Roman" w:eastAsia="Calibri" w:hAnsi="Times New Roman" w:cs="Times New Roman"/>
          <w:sz w:val="24"/>
          <w:szCs w:val="24"/>
        </w:rPr>
        <w:t>afișat</w:t>
      </w:r>
      <w:r w:rsidRPr="006E1986">
        <w:rPr>
          <w:rFonts w:ascii="Times New Roman" w:eastAsia="Calibri" w:hAnsi="Times New Roman" w:cs="Times New Roman"/>
          <w:sz w:val="24"/>
          <w:szCs w:val="24"/>
        </w:rPr>
        <w:t xml:space="preserve"> la sediul </w:t>
      </w:r>
      <w:r w:rsidR="00122155" w:rsidRPr="006E1986">
        <w:rPr>
          <w:rFonts w:ascii="Times New Roman" w:eastAsia="Calibri" w:hAnsi="Times New Roman" w:cs="Times New Roman"/>
          <w:sz w:val="24"/>
          <w:szCs w:val="24"/>
        </w:rPr>
        <w:t>Primăriei</w:t>
      </w:r>
      <w:r w:rsidRPr="006E1986">
        <w:rPr>
          <w:rFonts w:ascii="Times New Roman" w:eastAsia="Calibri" w:hAnsi="Times New Roman" w:cs="Times New Roman"/>
          <w:sz w:val="24"/>
          <w:szCs w:val="24"/>
        </w:rPr>
        <w:t xml:space="preserve"> </w:t>
      </w:r>
      <w:r w:rsidR="00C9152F" w:rsidRPr="006E1986">
        <w:rPr>
          <w:rFonts w:ascii="Times New Roman" w:eastAsia="Calibri" w:hAnsi="Times New Roman" w:cs="Times New Roman"/>
          <w:sz w:val="24"/>
          <w:szCs w:val="24"/>
        </w:rPr>
        <w:t>Târgoviște</w:t>
      </w:r>
      <w:r w:rsidR="0069371F" w:rsidRPr="006E1986">
        <w:rPr>
          <w:rFonts w:ascii="Times New Roman" w:eastAsia="Calibri" w:hAnsi="Times New Roman" w:cs="Times New Roman"/>
          <w:sz w:val="24"/>
          <w:szCs w:val="24"/>
        </w:rPr>
        <w:t xml:space="preserve">  </w:t>
      </w:r>
      <w:r w:rsidRPr="006E1986">
        <w:rPr>
          <w:rFonts w:ascii="Times New Roman" w:eastAsia="Calibri" w:hAnsi="Times New Roman" w:cs="Times New Roman"/>
          <w:sz w:val="24"/>
          <w:szCs w:val="24"/>
        </w:rPr>
        <w:t xml:space="preserve">si a fost postat pe </w:t>
      </w:r>
      <w:r w:rsidRPr="005E660C">
        <w:rPr>
          <w:rFonts w:ascii="Times New Roman" w:eastAsia="Calibri" w:hAnsi="Times New Roman" w:cs="Times New Roman"/>
          <w:sz w:val="24"/>
          <w:szCs w:val="24"/>
        </w:rPr>
        <w:t xml:space="preserve">pagina de internet a  APM </w:t>
      </w:r>
      <w:r w:rsidR="00122155" w:rsidRPr="005E660C">
        <w:rPr>
          <w:rFonts w:ascii="Times New Roman" w:eastAsia="Calibri" w:hAnsi="Times New Roman" w:cs="Times New Roman"/>
          <w:sz w:val="24"/>
          <w:szCs w:val="24"/>
        </w:rPr>
        <w:t>Dâmbovița</w:t>
      </w:r>
      <w:r w:rsidRPr="005E660C">
        <w:rPr>
          <w:rFonts w:ascii="Times New Roman" w:eastAsia="Calibri" w:hAnsi="Times New Roman" w:cs="Times New Roman"/>
          <w:sz w:val="24"/>
          <w:szCs w:val="24"/>
        </w:rPr>
        <w:t>;</w:t>
      </w:r>
    </w:p>
    <w:p w:rsidR="00FC4333" w:rsidRPr="0006238B" w:rsidRDefault="00FC4333" w:rsidP="00FC4333">
      <w:pPr>
        <w:spacing w:after="0" w:line="240" w:lineRule="auto"/>
        <w:jc w:val="both"/>
        <w:rPr>
          <w:rFonts w:ascii="Times New Roman" w:eastAsia="Calibri" w:hAnsi="Times New Roman" w:cs="Times New Roman"/>
          <w:sz w:val="24"/>
          <w:szCs w:val="24"/>
        </w:rPr>
      </w:pPr>
      <w:r w:rsidRPr="0006238B">
        <w:rPr>
          <w:rFonts w:ascii="Times New Roman" w:eastAsia="Calibri" w:hAnsi="Times New Roman" w:cs="Times New Roman"/>
          <w:sz w:val="24"/>
          <w:szCs w:val="24"/>
        </w:rPr>
        <w:t xml:space="preserve">        Pe toata perioada de </w:t>
      </w:r>
      <w:r w:rsidR="00122155" w:rsidRPr="0006238B">
        <w:rPr>
          <w:rFonts w:ascii="Times New Roman" w:eastAsia="Calibri" w:hAnsi="Times New Roman" w:cs="Times New Roman"/>
          <w:sz w:val="24"/>
          <w:szCs w:val="24"/>
        </w:rPr>
        <w:t>desfășurare</w:t>
      </w:r>
      <w:r w:rsidRPr="0006238B">
        <w:rPr>
          <w:rFonts w:ascii="Times New Roman" w:eastAsia="Calibri" w:hAnsi="Times New Roman" w:cs="Times New Roman"/>
          <w:sz w:val="24"/>
          <w:szCs w:val="24"/>
        </w:rPr>
        <w:t xml:space="preserve"> a procedurii de evaluare a impactului asupra mediului pentru proiectul propus, nu au fost </w:t>
      </w:r>
      <w:r w:rsidR="00122155" w:rsidRPr="0006238B">
        <w:rPr>
          <w:rFonts w:ascii="Times New Roman" w:eastAsia="Calibri" w:hAnsi="Times New Roman" w:cs="Times New Roman"/>
          <w:sz w:val="24"/>
          <w:szCs w:val="24"/>
        </w:rPr>
        <w:t>înregistrate</w:t>
      </w:r>
      <w:r w:rsidRPr="0006238B">
        <w:rPr>
          <w:rFonts w:ascii="Times New Roman" w:eastAsia="Calibri" w:hAnsi="Times New Roman" w:cs="Times New Roman"/>
          <w:sz w:val="24"/>
          <w:szCs w:val="24"/>
        </w:rPr>
        <w:t xml:space="preserve"> opinii, </w:t>
      </w:r>
      <w:r w:rsidR="00122155" w:rsidRPr="0006238B">
        <w:rPr>
          <w:rFonts w:ascii="Times New Roman" w:eastAsia="Calibri" w:hAnsi="Times New Roman" w:cs="Times New Roman"/>
          <w:sz w:val="24"/>
          <w:szCs w:val="24"/>
        </w:rPr>
        <w:t>observații</w:t>
      </w:r>
      <w:r w:rsidRPr="0006238B">
        <w:rPr>
          <w:rFonts w:ascii="Times New Roman" w:eastAsia="Calibri" w:hAnsi="Times New Roman" w:cs="Times New Roman"/>
          <w:sz w:val="24"/>
          <w:szCs w:val="24"/>
        </w:rPr>
        <w:t xml:space="preserve"> sau comentarii din partea publicului interesat si nu s-au solicitat completări/revizuiri ale raportului privind impactul asupra mediului. </w:t>
      </w:r>
    </w:p>
    <w:p w:rsidR="0000312E" w:rsidRPr="00B46939" w:rsidRDefault="00FC4333" w:rsidP="00B46939">
      <w:pPr>
        <w:shd w:val="clear" w:color="auto" w:fill="FFFFFF"/>
        <w:spacing w:after="120" w:line="240" w:lineRule="auto"/>
        <w:jc w:val="both"/>
        <w:rPr>
          <w:rFonts w:ascii="Times New Roman" w:hAnsi="Times New Roman" w:cs="Times New Roman"/>
          <w:color w:val="000000"/>
          <w:sz w:val="24"/>
          <w:szCs w:val="24"/>
        </w:rPr>
      </w:pPr>
      <w:r w:rsidRPr="00B46939">
        <w:rPr>
          <w:rFonts w:ascii="Times New Roman" w:eastAsia="Calibri" w:hAnsi="Times New Roman" w:cs="Times New Roman"/>
          <w:b/>
          <w:color w:val="FF0000"/>
          <w:sz w:val="24"/>
          <w:szCs w:val="24"/>
        </w:rPr>
        <w:lastRenderedPageBreak/>
        <w:t xml:space="preserve">        </w:t>
      </w:r>
      <w:r w:rsidR="0000312E" w:rsidRPr="00B46939">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4" w:history="1">
        <w:r w:rsidR="0000312E" w:rsidRPr="00B46939">
          <w:rPr>
            <w:rStyle w:val="Hyperlink"/>
            <w:rFonts w:ascii="Times New Roman" w:hAnsi="Times New Roman" w:cs="Times New Roman"/>
            <w:b/>
            <w:bCs/>
            <w:color w:val="333399"/>
            <w:sz w:val="24"/>
            <w:szCs w:val="24"/>
          </w:rPr>
          <w:t>554/2004</w:t>
        </w:r>
      </w:hyperlink>
      <w:r w:rsidR="0000312E" w:rsidRPr="00B46939">
        <w:rPr>
          <w:rStyle w:val="tpa"/>
          <w:rFonts w:ascii="Times New Roman" w:hAnsi="Times New Roman" w:cs="Times New Roman"/>
          <w:color w:val="000000"/>
          <w:sz w:val="24"/>
          <w:szCs w:val="24"/>
        </w:rPr>
        <w:t>, cu modificările şi completările ulterioare.</w:t>
      </w:r>
    </w:p>
    <w:p w:rsidR="0000312E" w:rsidRPr="00B46939" w:rsidRDefault="0000312E" w:rsidP="00B46939">
      <w:pPr>
        <w:shd w:val="clear" w:color="auto" w:fill="FFFFFF"/>
        <w:spacing w:after="120" w:line="240" w:lineRule="auto"/>
        <w:ind w:firstLine="360"/>
        <w:jc w:val="both"/>
        <w:rPr>
          <w:rFonts w:ascii="Times New Roman" w:hAnsi="Times New Roman" w:cs="Times New Roman"/>
          <w:color w:val="000000"/>
          <w:sz w:val="24"/>
          <w:szCs w:val="24"/>
        </w:rPr>
      </w:pPr>
      <w:bookmarkStart w:id="1" w:name="do|ax5^I|pa36"/>
      <w:bookmarkEnd w:id="1"/>
      <w:r w:rsidRPr="00B46939">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00312E" w:rsidRPr="00B46939" w:rsidRDefault="0000312E" w:rsidP="00B46939">
      <w:pPr>
        <w:shd w:val="clear" w:color="auto" w:fill="FFFFFF"/>
        <w:spacing w:after="120" w:line="240" w:lineRule="auto"/>
        <w:ind w:firstLine="360"/>
        <w:jc w:val="both"/>
        <w:rPr>
          <w:rFonts w:ascii="Times New Roman" w:hAnsi="Times New Roman" w:cs="Times New Roman"/>
          <w:color w:val="000000"/>
          <w:sz w:val="24"/>
          <w:szCs w:val="24"/>
        </w:rPr>
      </w:pPr>
      <w:bookmarkStart w:id="2" w:name="do|ax5^I|pa37"/>
      <w:bookmarkEnd w:id="2"/>
      <w:r w:rsidRPr="00B46939">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00312E" w:rsidRPr="00B46939" w:rsidRDefault="0000312E" w:rsidP="00B46939">
      <w:pPr>
        <w:shd w:val="clear" w:color="auto" w:fill="FFFFFF"/>
        <w:spacing w:after="120" w:line="240" w:lineRule="auto"/>
        <w:ind w:firstLine="360"/>
        <w:jc w:val="both"/>
        <w:rPr>
          <w:rFonts w:ascii="Times New Roman" w:hAnsi="Times New Roman" w:cs="Times New Roman"/>
          <w:color w:val="000000"/>
          <w:sz w:val="24"/>
          <w:szCs w:val="24"/>
        </w:rPr>
      </w:pPr>
      <w:bookmarkStart w:id="3" w:name="do|ax5^I|pa38"/>
      <w:bookmarkEnd w:id="3"/>
      <w:r w:rsidRPr="00B46939">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00312E" w:rsidRPr="00B46939" w:rsidRDefault="0000312E" w:rsidP="00B46939">
      <w:pPr>
        <w:shd w:val="clear" w:color="auto" w:fill="FFFFFF"/>
        <w:spacing w:after="120" w:line="240" w:lineRule="auto"/>
        <w:ind w:firstLine="360"/>
        <w:jc w:val="both"/>
        <w:rPr>
          <w:rFonts w:ascii="Times New Roman" w:hAnsi="Times New Roman" w:cs="Times New Roman"/>
          <w:color w:val="000000"/>
          <w:sz w:val="24"/>
          <w:szCs w:val="24"/>
        </w:rPr>
      </w:pPr>
      <w:bookmarkStart w:id="4" w:name="do|ax5^I|pa39"/>
      <w:bookmarkEnd w:id="4"/>
      <w:r w:rsidRPr="00B46939">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00312E" w:rsidRPr="00B46939" w:rsidRDefault="0000312E" w:rsidP="00B46939">
      <w:pPr>
        <w:shd w:val="clear" w:color="auto" w:fill="FFFFFF"/>
        <w:spacing w:after="120" w:line="240" w:lineRule="auto"/>
        <w:ind w:firstLine="360"/>
        <w:jc w:val="both"/>
        <w:rPr>
          <w:rFonts w:ascii="Times New Roman" w:hAnsi="Times New Roman" w:cs="Times New Roman"/>
          <w:color w:val="000000"/>
          <w:sz w:val="24"/>
          <w:szCs w:val="24"/>
        </w:rPr>
      </w:pPr>
      <w:bookmarkStart w:id="5" w:name="do|ax5^I|pa40"/>
      <w:bookmarkEnd w:id="5"/>
      <w:r w:rsidRPr="00B46939">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00312E" w:rsidRPr="00B46939" w:rsidRDefault="0000312E" w:rsidP="00B46939">
      <w:pPr>
        <w:shd w:val="clear" w:color="auto" w:fill="FFFFFF"/>
        <w:spacing w:after="120" w:line="240" w:lineRule="auto"/>
        <w:ind w:firstLine="360"/>
        <w:jc w:val="both"/>
        <w:rPr>
          <w:rFonts w:ascii="Times New Roman" w:hAnsi="Times New Roman" w:cs="Times New Roman"/>
          <w:color w:val="000000"/>
          <w:sz w:val="24"/>
          <w:szCs w:val="24"/>
        </w:rPr>
      </w:pPr>
      <w:bookmarkStart w:id="6" w:name="do|ax5^I|pa41"/>
      <w:bookmarkEnd w:id="6"/>
      <w:r w:rsidRPr="00B46939">
        <w:rPr>
          <w:rStyle w:val="tpa"/>
          <w:rFonts w:ascii="Times New Roman" w:hAnsi="Times New Roman" w:cs="Times New Roman"/>
          <w:color w:val="000000"/>
          <w:sz w:val="24"/>
          <w:szCs w:val="24"/>
        </w:rPr>
        <w:t>Prezentul acord poate fi contestat în conformitate cu prevederile Legii nr. 292/2018 privind evaluarea impactului anumitor proiecte publice şi private asupra mediului şi ale Legii nr. </w:t>
      </w:r>
      <w:hyperlink r:id="rId15" w:history="1">
        <w:r w:rsidRPr="00B46939">
          <w:rPr>
            <w:rStyle w:val="Hyperlink"/>
            <w:rFonts w:ascii="Times New Roman" w:hAnsi="Times New Roman" w:cs="Times New Roman"/>
            <w:b/>
            <w:bCs/>
            <w:color w:val="333399"/>
            <w:sz w:val="24"/>
            <w:szCs w:val="24"/>
          </w:rPr>
          <w:t>554/2004</w:t>
        </w:r>
      </w:hyperlink>
      <w:r w:rsidRPr="00B46939">
        <w:rPr>
          <w:rStyle w:val="tpa"/>
          <w:rFonts w:ascii="Times New Roman" w:hAnsi="Times New Roman" w:cs="Times New Roman"/>
          <w:color w:val="000000"/>
          <w:sz w:val="24"/>
          <w:szCs w:val="24"/>
        </w:rPr>
        <w:t>, cu modificările şi completările ulterioare.</w:t>
      </w:r>
    </w:p>
    <w:p w:rsidR="00122155" w:rsidRPr="008C1B79" w:rsidRDefault="00122155" w:rsidP="00FC4333">
      <w:pPr>
        <w:spacing w:after="0" w:line="240" w:lineRule="auto"/>
        <w:jc w:val="both"/>
        <w:rPr>
          <w:rFonts w:ascii="Times New Roman" w:eastAsia="Calibri" w:hAnsi="Times New Roman" w:cs="Times New Roman"/>
          <w:b/>
          <w:color w:val="FF0000"/>
          <w:sz w:val="16"/>
          <w:szCs w:val="16"/>
        </w:rPr>
      </w:pPr>
    </w:p>
    <w:p w:rsidR="00FC4333" w:rsidRPr="00FC4333" w:rsidRDefault="00FC4333" w:rsidP="00122155">
      <w:pPr>
        <w:spacing w:after="120" w:line="240" w:lineRule="auto"/>
        <w:ind w:firstLine="709"/>
        <w:jc w:val="both"/>
        <w:rPr>
          <w:rFonts w:ascii="Times New Roman" w:eastAsia="Calibri" w:hAnsi="Times New Roman" w:cs="Times New Roman"/>
          <w:b/>
          <w:sz w:val="24"/>
          <w:szCs w:val="24"/>
        </w:rPr>
      </w:pPr>
      <w:r w:rsidRPr="00FC4333">
        <w:rPr>
          <w:rFonts w:ascii="Times New Roman" w:eastAsia="Calibri" w:hAnsi="Times New Roman" w:cs="Times New Roman"/>
          <w:b/>
          <w:sz w:val="24"/>
          <w:szCs w:val="24"/>
        </w:rPr>
        <w:t>In cazul în care proiectul suferă modificări, titularul este obligat să notifice în scris autoritatea publică pentru protecţia mediului emitentă asupra acestor modificări.</w:t>
      </w:r>
    </w:p>
    <w:p w:rsidR="00FC4333" w:rsidRDefault="00FC4333" w:rsidP="00122155">
      <w:pPr>
        <w:spacing w:after="120" w:line="240" w:lineRule="auto"/>
        <w:ind w:firstLine="709"/>
        <w:jc w:val="both"/>
        <w:rPr>
          <w:rFonts w:ascii="Times New Roman" w:eastAsia="Calibri" w:hAnsi="Times New Roman" w:cs="Times New Roman"/>
          <w:b/>
          <w:sz w:val="24"/>
          <w:szCs w:val="24"/>
        </w:rPr>
      </w:pPr>
      <w:r w:rsidRPr="00FC4333">
        <w:rPr>
          <w:rFonts w:ascii="Times New Roman" w:eastAsia="Calibri" w:hAnsi="Times New Roman" w:cs="Times New Roman"/>
          <w:b/>
          <w:sz w:val="24"/>
          <w:szCs w:val="24"/>
        </w:rPr>
        <w:t>Prezentul acord de mediu este valabil pe toată perioada punerii în aplicare a proiectului.</w:t>
      </w:r>
    </w:p>
    <w:p w:rsidR="00874780" w:rsidRPr="001A0E3D" w:rsidRDefault="00B82939" w:rsidP="00874780">
      <w:pPr>
        <w:pStyle w:val="BodyText"/>
        <w:tabs>
          <w:tab w:val="left" w:pos="-720"/>
        </w:tabs>
        <w:suppressAutoHyphens/>
        <w:spacing w:after="0"/>
        <w:jc w:val="both"/>
        <w:rPr>
          <w:rFonts w:ascii="Times New Roman" w:hAnsi="Times New Roman"/>
          <w:b/>
          <w:i/>
          <w:sz w:val="24"/>
          <w:szCs w:val="24"/>
          <w:lang w:val="ro-RO"/>
        </w:rPr>
      </w:pPr>
      <w:r>
        <w:rPr>
          <w:rFonts w:ascii="Times New Roman" w:hAnsi="Times New Roman"/>
          <w:b/>
          <w:i/>
          <w:sz w:val="24"/>
          <w:szCs w:val="24"/>
          <w:lang w:val="ro-RO"/>
        </w:rPr>
        <w:t>Inainte de inceperea</w:t>
      </w:r>
      <w:r w:rsidR="00874780">
        <w:rPr>
          <w:rFonts w:ascii="Times New Roman" w:hAnsi="Times New Roman"/>
          <w:b/>
          <w:i/>
          <w:sz w:val="24"/>
          <w:szCs w:val="24"/>
          <w:lang w:val="ro-RO"/>
        </w:rPr>
        <w:t xml:space="preserve"> lucrărilor titularul are obligația să solicite și să obțină autorizația de mediu</w:t>
      </w:r>
      <w:r w:rsidR="00384D4C">
        <w:rPr>
          <w:rFonts w:ascii="Times New Roman" w:hAnsi="Times New Roman"/>
          <w:b/>
          <w:i/>
          <w:sz w:val="24"/>
          <w:szCs w:val="24"/>
          <w:lang w:val="ro-RO"/>
        </w:rPr>
        <w:t xml:space="preserve"> </w:t>
      </w:r>
      <w:r w:rsidR="00874780">
        <w:rPr>
          <w:rFonts w:ascii="Times New Roman" w:hAnsi="Times New Roman"/>
          <w:b/>
          <w:i/>
          <w:sz w:val="24"/>
          <w:szCs w:val="24"/>
          <w:lang w:val="ro-RO"/>
        </w:rPr>
        <w:t>.</w:t>
      </w:r>
    </w:p>
    <w:p w:rsidR="00874780" w:rsidRPr="00FC4333" w:rsidRDefault="00874780" w:rsidP="00122155">
      <w:pPr>
        <w:spacing w:after="120" w:line="240" w:lineRule="auto"/>
        <w:ind w:firstLine="709"/>
        <w:jc w:val="both"/>
        <w:rPr>
          <w:rFonts w:ascii="Times New Roman" w:eastAsia="Calibri" w:hAnsi="Times New Roman" w:cs="Times New Roman"/>
          <w:b/>
          <w:sz w:val="24"/>
          <w:szCs w:val="24"/>
        </w:rPr>
      </w:pPr>
    </w:p>
    <w:p w:rsidR="00231450" w:rsidRPr="00FC4333" w:rsidRDefault="00231450" w:rsidP="00FC4333">
      <w:pPr>
        <w:spacing w:after="0" w:line="240" w:lineRule="auto"/>
        <w:rPr>
          <w:rFonts w:ascii="Times New Roman" w:hAnsi="Times New Roman" w:cs="Times New Roman"/>
          <w:b/>
          <w:sz w:val="24"/>
          <w:szCs w:val="24"/>
        </w:rPr>
      </w:pPr>
    </w:p>
    <w:p w:rsidR="00BE7835" w:rsidRDefault="00BE7835" w:rsidP="00FC4333">
      <w:pPr>
        <w:spacing w:after="0" w:line="240" w:lineRule="auto"/>
        <w:jc w:val="center"/>
        <w:rPr>
          <w:rFonts w:ascii="Times New Roman" w:hAnsi="Times New Roman" w:cs="Times New Roman"/>
          <w:b/>
          <w:sz w:val="24"/>
          <w:szCs w:val="24"/>
        </w:rPr>
      </w:pPr>
    </w:p>
    <w:p w:rsidR="00BE7835" w:rsidRDefault="00BE7835" w:rsidP="00FC4333">
      <w:pPr>
        <w:spacing w:after="0" w:line="240" w:lineRule="auto"/>
        <w:jc w:val="center"/>
        <w:rPr>
          <w:rFonts w:ascii="Times New Roman" w:hAnsi="Times New Roman" w:cs="Times New Roman"/>
          <w:b/>
          <w:sz w:val="24"/>
          <w:szCs w:val="24"/>
        </w:rPr>
      </w:pPr>
    </w:p>
    <w:p w:rsidR="006959BE" w:rsidRPr="00FC4333" w:rsidRDefault="009E41B7" w:rsidP="00FC43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006959BE" w:rsidRPr="00FC4333">
        <w:rPr>
          <w:rFonts w:ascii="Times New Roman" w:hAnsi="Times New Roman" w:cs="Times New Roman"/>
          <w:b/>
          <w:sz w:val="24"/>
          <w:szCs w:val="24"/>
        </w:rPr>
        <w:t>DIRECTOR EXECUTIV</w:t>
      </w:r>
      <w:r w:rsidR="006959BE" w:rsidRPr="00FC4333">
        <w:rPr>
          <w:rFonts w:ascii="Times New Roman" w:hAnsi="Times New Roman" w:cs="Times New Roman"/>
          <w:sz w:val="24"/>
          <w:szCs w:val="24"/>
        </w:rPr>
        <w:t>,</w:t>
      </w:r>
    </w:p>
    <w:p w:rsidR="006959BE" w:rsidRPr="00FC4333" w:rsidRDefault="009A76FB" w:rsidP="00FC4333">
      <w:pPr>
        <w:spacing w:after="0" w:line="240" w:lineRule="auto"/>
        <w:jc w:val="center"/>
        <w:rPr>
          <w:rFonts w:ascii="Times New Roman" w:hAnsi="Times New Roman" w:cs="Times New Roman"/>
          <w:b/>
          <w:sz w:val="24"/>
          <w:szCs w:val="24"/>
        </w:rPr>
      </w:pPr>
      <w:r w:rsidRPr="00FC4333">
        <w:rPr>
          <w:rFonts w:ascii="Times New Roman" w:hAnsi="Times New Roman" w:cs="Times New Roman"/>
          <w:b/>
          <w:sz w:val="24"/>
          <w:szCs w:val="24"/>
        </w:rPr>
        <w:t>Mircea NISTOR</w:t>
      </w:r>
    </w:p>
    <w:p w:rsidR="006959BE" w:rsidRPr="00FC4333" w:rsidRDefault="006959BE" w:rsidP="00FC4333">
      <w:pPr>
        <w:spacing w:after="0" w:line="240" w:lineRule="auto"/>
        <w:jc w:val="both"/>
        <w:rPr>
          <w:rFonts w:ascii="Times New Roman" w:hAnsi="Times New Roman" w:cs="Times New Roman"/>
          <w:sz w:val="24"/>
          <w:szCs w:val="24"/>
        </w:rPr>
      </w:pPr>
    </w:p>
    <w:p w:rsidR="006959BE" w:rsidRPr="00FC4333" w:rsidRDefault="006959BE" w:rsidP="00FC4333">
      <w:pPr>
        <w:spacing w:after="0" w:line="240" w:lineRule="auto"/>
        <w:jc w:val="both"/>
        <w:rPr>
          <w:rFonts w:ascii="Times New Roman" w:hAnsi="Times New Roman" w:cs="Times New Roman"/>
          <w:b/>
          <w:sz w:val="24"/>
          <w:szCs w:val="24"/>
        </w:rPr>
      </w:pPr>
    </w:p>
    <w:p w:rsidR="009A76FB" w:rsidRPr="00FC4333" w:rsidRDefault="009A76FB" w:rsidP="00FC4333">
      <w:pPr>
        <w:spacing w:after="0" w:line="240" w:lineRule="auto"/>
        <w:jc w:val="both"/>
        <w:rPr>
          <w:rFonts w:ascii="Times New Roman" w:hAnsi="Times New Roman" w:cs="Times New Roman"/>
          <w:b/>
          <w:sz w:val="24"/>
          <w:szCs w:val="24"/>
        </w:rPr>
      </w:pPr>
    </w:p>
    <w:p w:rsidR="008B1CD1" w:rsidRPr="00FC4333" w:rsidRDefault="008B1CD1" w:rsidP="00FC4333">
      <w:pPr>
        <w:spacing w:after="0" w:line="240" w:lineRule="auto"/>
        <w:jc w:val="both"/>
        <w:rPr>
          <w:rFonts w:ascii="Times New Roman" w:hAnsi="Times New Roman" w:cs="Times New Roman"/>
          <w:b/>
          <w:sz w:val="24"/>
          <w:szCs w:val="24"/>
        </w:rPr>
      </w:pPr>
    </w:p>
    <w:p w:rsidR="006959BE" w:rsidRPr="00FC4333" w:rsidRDefault="006959BE" w:rsidP="00FC4333">
      <w:pPr>
        <w:spacing w:after="0" w:line="240" w:lineRule="auto"/>
        <w:jc w:val="both"/>
        <w:rPr>
          <w:rFonts w:ascii="Times New Roman" w:hAnsi="Times New Roman" w:cs="Times New Roman"/>
          <w:b/>
          <w:sz w:val="24"/>
          <w:szCs w:val="24"/>
        </w:rPr>
      </w:pPr>
      <w:r w:rsidRPr="00FC4333">
        <w:rPr>
          <w:rFonts w:ascii="Times New Roman" w:hAnsi="Times New Roman" w:cs="Times New Roman"/>
          <w:b/>
          <w:sz w:val="24"/>
          <w:szCs w:val="24"/>
        </w:rPr>
        <w:t>Șef Serviciu Avize</w:t>
      </w:r>
      <w:r w:rsidRPr="00FC4333">
        <w:rPr>
          <w:rFonts w:ascii="Times New Roman" w:hAnsi="Times New Roman" w:cs="Times New Roman"/>
          <w:sz w:val="24"/>
          <w:szCs w:val="24"/>
        </w:rPr>
        <w:t>,</w:t>
      </w:r>
      <w:r w:rsidRPr="00FC4333">
        <w:rPr>
          <w:rFonts w:ascii="Times New Roman" w:hAnsi="Times New Roman" w:cs="Times New Roman"/>
          <w:b/>
          <w:sz w:val="24"/>
          <w:szCs w:val="24"/>
        </w:rPr>
        <w:t xml:space="preserve"> Acorduri</w:t>
      </w:r>
      <w:r w:rsidRPr="00FC4333">
        <w:rPr>
          <w:rFonts w:ascii="Times New Roman" w:hAnsi="Times New Roman" w:cs="Times New Roman"/>
          <w:sz w:val="24"/>
          <w:szCs w:val="24"/>
        </w:rPr>
        <w:t>,</w:t>
      </w:r>
      <w:r w:rsidRPr="00FC4333">
        <w:rPr>
          <w:rFonts w:ascii="Times New Roman" w:hAnsi="Times New Roman" w:cs="Times New Roman"/>
          <w:b/>
          <w:sz w:val="24"/>
          <w:szCs w:val="24"/>
        </w:rPr>
        <w:t xml:space="preserve"> Autorizații</w:t>
      </w:r>
      <w:r w:rsidRPr="00FC4333">
        <w:rPr>
          <w:rFonts w:ascii="Times New Roman" w:hAnsi="Times New Roman" w:cs="Times New Roman"/>
          <w:sz w:val="24"/>
          <w:szCs w:val="24"/>
        </w:rPr>
        <w:t>,</w:t>
      </w:r>
      <w:r w:rsidRPr="00FC4333">
        <w:rPr>
          <w:rFonts w:ascii="Times New Roman" w:hAnsi="Times New Roman" w:cs="Times New Roman"/>
          <w:b/>
          <w:sz w:val="24"/>
          <w:szCs w:val="24"/>
        </w:rPr>
        <w:t xml:space="preserve"> </w:t>
      </w:r>
    </w:p>
    <w:p w:rsidR="00231450" w:rsidRPr="00FC4333" w:rsidRDefault="009A76FB" w:rsidP="00FC4333">
      <w:pPr>
        <w:spacing w:after="0" w:line="240" w:lineRule="auto"/>
        <w:ind w:firstLine="708"/>
        <w:rPr>
          <w:rFonts w:ascii="Times New Roman" w:hAnsi="Times New Roman" w:cs="Times New Roman"/>
          <w:b/>
          <w:sz w:val="24"/>
          <w:szCs w:val="24"/>
        </w:rPr>
      </w:pPr>
      <w:r w:rsidRPr="00FC4333">
        <w:rPr>
          <w:rFonts w:ascii="Times New Roman" w:hAnsi="Times New Roman" w:cs="Times New Roman"/>
          <w:b/>
          <w:sz w:val="24"/>
          <w:szCs w:val="24"/>
        </w:rPr>
        <w:t xml:space="preserve">      Maria MORCOAȘE</w:t>
      </w:r>
      <w:r w:rsidR="006959BE" w:rsidRPr="00FC4333">
        <w:rPr>
          <w:rFonts w:ascii="Times New Roman" w:hAnsi="Times New Roman" w:cs="Times New Roman"/>
          <w:sz w:val="24"/>
          <w:szCs w:val="24"/>
        </w:rPr>
        <w:t xml:space="preserve">                                                    </w:t>
      </w:r>
      <w:r w:rsidR="00231450" w:rsidRPr="00FC4333">
        <w:rPr>
          <w:rFonts w:ascii="Times New Roman" w:hAnsi="Times New Roman" w:cs="Times New Roman"/>
          <w:sz w:val="24"/>
          <w:szCs w:val="24"/>
        </w:rPr>
        <w:t xml:space="preserve">     </w:t>
      </w:r>
      <w:r w:rsidR="00360E57" w:rsidRPr="00FC4333">
        <w:rPr>
          <w:rFonts w:ascii="Times New Roman" w:hAnsi="Times New Roman" w:cs="Times New Roman"/>
          <w:sz w:val="24"/>
          <w:szCs w:val="24"/>
        </w:rPr>
        <w:t xml:space="preserve"> </w:t>
      </w:r>
    </w:p>
    <w:p w:rsidR="006959BE" w:rsidRPr="002609B2" w:rsidRDefault="009A76FB" w:rsidP="00231450">
      <w:pPr>
        <w:pStyle w:val="Caption"/>
        <w:ind w:left="6372"/>
        <w:jc w:val="center"/>
        <w:rPr>
          <w:bCs w:val="0"/>
          <w:sz w:val="22"/>
          <w:szCs w:val="22"/>
          <w:lang w:val="ro-RO"/>
        </w:rPr>
      </w:pPr>
      <w:r w:rsidRPr="002609B2">
        <w:rPr>
          <w:bCs w:val="0"/>
          <w:sz w:val="22"/>
          <w:szCs w:val="22"/>
          <w:lang w:val="ro-RO"/>
        </w:rPr>
        <w:t xml:space="preserve"> </w:t>
      </w:r>
      <w:r w:rsidR="00231450" w:rsidRPr="002609B2">
        <w:rPr>
          <w:bCs w:val="0"/>
          <w:sz w:val="22"/>
          <w:szCs w:val="22"/>
          <w:lang w:val="ro-RO"/>
        </w:rPr>
        <w:t xml:space="preserve">   </w:t>
      </w:r>
      <w:r w:rsidR="006959BE" w:rsidRPr="002609B2">
        <w:rPr>
          <w:bCs w:val="0"/>
          <w:sz w:val="22"/>
          <w:szCs w:val="22"/>
          <w:lang w:val="ro-RO"/>
        </w:rPr>
        <w:t>Î</w:t>
      </w:r>
      <w:r w:rsidR="006959BE" w:rsidRPr="002609B2">
        <w:rPr>
          <w:sz w:val="22"/>
          <w:szCs w:val="22"/>
          <w:lang w:val="ro-RO"/>
        </w:rPr>
        <w:t>ntocmit</w:t>
      </w:r>
      <w:r w:rsidR="006959BE" w:rsidRPr="002609B2">
        <w:rPr>
          <w:b w:val="0"/>
          <w:sz w:val="22"/>
          <w:szCs w:val="22"/>
          <w:lang w:val="ro-RO"/>
        </w:rPr>
        <w:t>,</w:t>
      </w:r>
      <w:r w:rsidR="006959BE" w:rsidRPr="002609B2">
        <w:rPr>
          <w:sz w:val="22"/>
          <w:szCs w:val="22"/>
          <w:lang w:val="ro-RO"/>
        </w:rPr>
        <w:t xml:space="preserve">     </w:t>
      </w:r>
    </w:p>
    <w:p w:rsidR="006959BE" w:rsidRPr="002609B2" w:rsidRDefault="00E16050" w:rsidP="00D7402F">
      <w:pPr>
        <w:spacing w:after="0" w:line="240" w:lineRule="auto"/>
        <w:ind w:left="4248" w:firstLine="708"/>
        <w:jc w:val="center"/>
        <w:rPr>
          <w:rFonts w:ascii="Times New Roman" w:hAnsi="Times New Roman" w:cs="Times New Roman"/>
        </w:rPr>
      </w:pPr>
      <w:r w:rsidRPr="002609B2">
        <w:rPr>
          <w:rFonts w:ascii="Times New Roman" w:hAnsi="Times New Roman" w:cs="Times New Roman"/>
        </w:rPr>
        <w:t xml:space="preserve">                           </w:t>
      </w:r>
      <w:r w:rsidR="00B03BC6">
        <w:rPr>
          <w:rFonts w:ascii="Times New Roman" w:hAnsi="Times New Roman" w:cs="Times New Roman"/>
        </w:rPr>
        <w:t>Amalia Didă</w:t>
      </w:r>
    </w:p>
    <w:p w:rsidR="00DC6F82" w:rsidRPr="002609B2" w:rsidRDefault="00DC6F82" w:rsidP="00D7402F">
      <w:pPr>
        <w:spacing w:after="0" w:line="240" w:lineRule="auto"/>
        <w:rPr>
          <w:rFonts w:ascii="Times New Roman" w:hAnsi="Times New Roman" w:cs="Times New Roman"/>
        </w:rPr>
      </w:pPr>
    </w:p>
    <w:p w:rsidR="00051258" w:rsidRPr="002609B2" w:rsidRDefault="00051258" w:rsidP="00D7402F">
      <w:pPr>
        <w:spacing w:after="0" w:line="240" w:lineRule="auto"/>
        <w:rPr>
          <w:rFonts w:ascii="Times New Roman" w:hAnsi="Times New Roman" w:cs="Times New Roman"/>
          <w:sz w:val="24"/>
          <w:szCs w:val="24"/>
        </w:rPr>
      </w:pPr>
    </w:p>
    <w:sectPr w:rsidR="00051258" w:rsidRPr="002609B2" w:rsidSect="0043764C">
      <w:footerReference w:type="default" r:id="rId16"/>
      <w:pgSz w:w="11906" w:h="16838" w:code="9"/>
      <w:pgMar w:top="567" w:right="567" w:bottom="567"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D3" w:rsidRDefault="004932D3" w:rsidP="00EE5AEC">
      <w:pPr>
        <w:spacing w:after="0" w:line="240" w:lineRule="auto"/>
      </w:pPr>
      <w:r>
        <w:separator/>
      </w:r>
    </w:p>
  </w:endnote>
  <w:endnote w:type="continuationSeparator" w:id="0">
    <w:p w:rsidR="004932D3" w:rsidRDefault="004932D3"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Narrow">
    <w:altName w:val="MS Mincho"/>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MS Mincho"/>
    <w:panose1 w:val="00000000000000000000"/>
    <w:charset w:val="80"/>
    <w:family w:val="auto"/>
    <w:notTrueType/>
    <w:pitch w:val="default"/>
    <w:sig w:usb0="00000003" w:usb1="08070000" w:usb2="00000010" w:usb3="00000000" w:csb0="0002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6B8" w:rsidRDefault="00287555" w:rsidP="00051258">
    <w:pPr>
      <w:pStyle w:val="Footer"/>
      <w:jc w:val="right"/>
    </w:pPr>
    <w:r>
      <w:fldChar w:fldCharType="begin"/>
    </w:r>
    <w:r>
      <w:instrText>PAGE   \* MERGEFORMAT</w:instrText>
    </w:r>
    <w:r>
      <w:fldChar w:fldCharType="separate"/>
    </w:r>
    <w:r w:rsidR="009A03A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D3" w:rsidRDefault="004932D3" w:rsidP="00EE5AEC">
      <w:pPr>
        <w:spacing w:after="0" w:line="240" w:lineRule="auto"/>
      </w:pPr>
      <w:r>
        <w:separator/>
      </w:r>
    </w:p>
  </w:footnote>
  <w:footnote w:type="continuationSeparator" w:id="0">
    <w:p w:rsidR="004932D3" w:rsidRDefault="004932D3"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1"/>
    <w:lvl w:ilvl="0">
      <w:start w:val="1"/>
      <w:numFmt w:val="bullet"/>
      <w:lvlText w:val="-"/>
      <w:lvlJc w:val="left"/>
      <w:pPr>
        <w:tabs>
          <w:tab w:val="num" w:pos="720"/>
        </w:tabs>
        <w:ind w:left="720" w:hanging="360"/>
      </w:pPr>
      <w:rPr>
        <w:rFonts w:ascii="StarSymbol" w:hAnsi="Times New Roman"/>
      </w:rPr>
    </w:lvl>
  </w:abstractNum>
  <w:abstractNum w:abstractNumId="1">
    <w:nsid w:val="05B51E80"/>
    <w:multiLevelType w:val="hybridMultilevel"/>
    <w:tmpl w:val="9642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D7932"/>
    <w:multiLevelType w:val="hybridMultilevel"/>
    <w:tmpl w:val="69A4459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C2EC6"/>
    <w:multiLevelType w:val="hybridMultilevel"/>
    <w:tmpl w:val="4716A5EC"/>
    <w:lvl w:ilvl="0" w:tplc="E6B07AD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B0F753F"/>
    <w:multiLevelType w:val="singleLevel"/>
    <w:tmpl w:val="8A7AE07A"/>
    <w:lvl w:ilvl="0">
      <w:start w:val="1"/>
      <w:numFmt w:val="bullet"/>
      <w:lvlText w:val="-"/>
      <w:lvlJc w:val="left"/>
      <w:pPr>
        <w:tabs>
          <w:tab w:val="num" w:pos="930"/>
        </w:tabs>
        <w:ind w:left="930" w:hanging="360"/>
      </w:pPr>
    </w:lvl>
  </w:abstractNum>
  <w:abstractNum w:abstractNumId="5">
    <w:nsid w:val="0DB75D72"/>
    <w:multiLevelType w:val="hybridMultilevel"/>
    <w:tmpl w:val="341C6E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4650B8A"/>
    <w:multiLevelType w:val="hybridMultilevel"/>
    <w:tmpl w:val="00F657A2"/>
    <w:lvl w:ilvl="0" w:tplc="6D861F60">
      <w:start w:val="3"/>
      <w:numFmt w:val="bullet"/>
      <w:lvlText w:val="-"/>
      <w:lvlJc w:val="left"/>
      <w:pPr>
        <w:ind w:left="900" w:hanging="360"/>
      </w:pPr>
      <w:rPr>
        <w:rFonts w:ascii="Times New Roman" w:eastAsia="Times New Roman" w:hAnsi="Times New Roman" w:cs="Times New Roman" w:hint="default"/>
      </w:rPr>
    </w:lvl>
    <w:lvl w:ilvl="1" w:tplc="04180003">
      <w:start w:val="1"/>
      <w:numFmt w:val="bullet"/>
      <w:lvlText w:val="o"/>
      <w:lvlJc w:val="left"/>
      <w:pPr>
        <w:ind w:left="1620" w:hanging="360"/>
      </w:pPr>
      <w:rPr>
        <w:rFonts w:ascii="Courier New" w:hAnsi="Courier New" w:cs="Courier New" w:hint="default"/>
      </w:rPr>
    </w:lvl>
    <w:lvl w:ilvl="2" w:tplc="04180005">
      <w:start w:val="1"/>
      <w:numFmt w:val="bullet"/>
      <w:lvlText w:val=""/>
      <w:lvlJc w:val="left"/>
      <w:pPr>
        <w:ind w:left="2340" w:hanging="360"/>
      </w:pPr>
      <w:rPr>
        <w:rFonts w:ascii="Wingdings" w:hAnsi="Wingdings" w:hint="default"/>
      </w:rPr>
    </w:lvl>
    <w:lvl w:ilvl="3" w:tplc="04180001">
      <w:start w:val="1"/>
      <w:numFmt w:val="bullet"/>
      <w:lvlText w:val=""/>
      <w:lvlJc w:val="left"/>
      <w:pPr>
        <w:ind w:left="3060" w:hanging="360"/>
      </w:pPr>
      <w:rPr>
        <w:rFonts w:ascii="Symbol" w:hAnsi="Symbol" w:hint="default"/>
      </w:rPr>
    </w:lvl>
    <w:lvl w:ilvl="4" w:tplc="04180003">
      <w:start w:val="1"/>
      <w:numFmt w:val="bullet"/>
      <w:lvlText w:val="o"/>
      <w:lvlJc w:val="left"/>
      <w:pPr>
        <w:ind w:left="3780" w:hanging="360"/>
      </w:pPr>
      <w:rPr>
        <w:rFonts w:ascii="Courier New" w:hAnsi="Courier New" w:cs="Courier New" w:hint="default"/>
      </w:rPr>
    </w:lvl>
    <w:lvl w:ilvl="5" w:tplc="04180005">
      <w:start w:val="1"/>
      <w:numFmt w:val="bullet"/>
      <w:lvlText w:val=""/>
      <w:lvlJc w:val="left"/>
      <w:pPr>
        <w:ind w:left="4500" w:hanging="360"/>
      </w:pPr>
      <w:rPr>
        <w:rFonts w:ascii="Wingdings" w:hAnsi="Wingdings" w:hint="default"/>
      </w:rPr>
    </w:lvl>
    <w:lvl w:ilvl="6" w:tplc="04180001">
      <w:start w:val="1"/>
      <w:numFmt w:val="bullet"/>
      <w:lvlText w:val=""/>
      <w:lvlJc w:val="left"/>
      <w:pPr>
        <w:ind w:left="5220" w:hanging="360"/>
      </w:pPr>
      <w:rPr>
        <w:rFonts w:ascii="Symbol" w:hAnsi="Symbol" w:hint="default"/>
      </w:rPr>
    </w:lvl>
    <w:lvl w:ilvl="7" w:tplc="04180003">
      <w:start w:val="1"/>
      <w:numFmt w:val="bullet"/>
      <w:lvlText w:val="o"/>
      <w:lvlJc w:val="left"/>
      <w:pPr>
        <w:ind w:left="5940" w:hanging="360"/>
      </w:pPr>
      <w:rPr>
        <w:rFonts w:ascii="Courier New" w:hAnsi="Courier New" w:cs="Courier New" w:hint="default"/>
      </w:rPr>
    </w:lvl>
    <w:lvl w:ilvl="8" w:tplc="04180005">
      <w:start w:val="1"/>
      <w:numFmt w:val="bullet"/>
      <w:lvlText w:val=""/>
      <w:lvlJc w:val="left"/>
      <w:pPr>
        <w:ind w:left="6660" w:hanging="360"/>
      </w:pPr>
      <w:rPr>
        <w:rFonts w:ascii="Wingdings" w:hAnsi="Wingdings" w:hint="default"/>
      </w:rPr>
    </w:lvl>
  </w:abstractNum>
  <w:abstractNum w:abstractNumId="7">
    <w:nsid w:val="1C1A47CB"/>
    <w:multiLevelType w:val="hybridMultilevel"/>
    <w:tmpl w:val="8A2C49E8"/>
    <w:lvl w:ilvl="0" w:tplc="9A16EA10">
      <w:start w:val="1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C301FC9"/>
    <w:multiLevelType w:val="hybridMultilevel"/>
    <w:tmpl w:val="49081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F5D5D0F"/>
    <w:multiLevelType w:val="hybridMultilevel"/>
    <w:tmpl w:val="A6F46180"/>
    <w:lvl w:ilvl="0" w:tplc="258CE7A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57537E"/>
    <w:multiLevelType w:val="hybridMultilevel"/>
    <w:tmpl w:val="C62C0F36"/>
    <w:lvl w:ilvl="0" w:tplc="0ABC1640">
      <w:start w:val="1"/>
      <w:numFmt w:val="bullet"/>
      <w:lvlText w:val=""/>
      <w:lvlJc w:val="left"/>
      <w:pPr>
        <w:ind w:left="1637" w:hanging="360"/>
      </w:pPr>
      <w:rPr>
        <w:rFonts w:ascii="Wingdings" w:hAnsi="Wingdings" w:cs="Wingdings" w:hint="default"/>
        <w:strike w:val="0"/>
        <w:color w:val="auto"/>
      </w:rPr>
    </w:lvl>
    <w:lvl w:ilvl="1" w:tplc="C25CEF54">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29DA5A6F"/>
    <w:multiLevelType w:val="hybridMultilevel"/>
    <w:tmpl w:val="296C99B4"/>
    <w:lvl w:ilvl="0" w:tplc="81588720">
      <w:start w:val="6"/>
      <w:numFmt w:val="bullet"/>
      <w:lvlText w:val="-"/>
      <w:lvlJc w:val="left"/>
      <w:pPr>
        <w:tabs>
          <w:tab w:val="num" w:pos="720"/>
        </w:tabs>
        <w:ind w:left="72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DBE7C2E"/>
    <w:multiLevelType w:val="hybridMultilevel"/>
    <w:tmpl w:val="D14CF614"/>
    <w:lvl w:ilvl="0" w:tplc="9BEC54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02082F"/>
    <w:multiLevelType w:val="hybridMultilevel"/>
    <w:tmpl w:val="25BAAC50"/>
    <w:lvl w:ilvl="0" w:tplc="D826BC52">
      <w:numFmt w:val="bullet"/>
      <w:lvlText w:val="-"/>
      <w:lvlJc w:val="left"/>
      <w:pPr>
        <w:ind w:left="1778" w:hanging="360"/>
      </w:pPr>
      <w:rPr>
        <w:rFonts w:ascii="Garamond" w:eastAsia="Calibr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A071B"/>
    <w:multiLevelType w:val="hybridMultilevel"/>
    <w:tmpl w:val="9828BFE0"/>
    <w:lvl w:ilvl="0" w:tplc="D826BC52">
      <w:numFmt w:val="bullet"/>
      <w:lvlText w:val="-"/>
      <w:lvlJc w:val="left"/>
      <w:pPr>
        <w:ind w:left="1440" w:hanging="360"/>
      </w:pPr>
      <w:rPr>
        <w:rFonts w:ascii="Garamond" w:eastAsia="Calibri" w:hAnsi="Garamond"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D27E7F"/>
    <w:multiLevelType w:val="hybridMultilevel"/>
    <w:tmpl w:val="F5569662"/>
    <w:lvl w:ilvl="0" w:tplc="9A16EA10">
      <w:start w:val="1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427B3D03"/>
    <w:multiLevelType w:val="hybridMultilevel"/>
    <w:tmpl w:val="15E2C0D6"/>
    <w:lvl w:ilvl="0" w:tplc="020E0F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84228B"/>
    <w:multiLevelType w:val="hybridMultilevel"/>
    <w:tmpl w:val="D230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4F3CA9"/>
    <w:multiLevelType w:val="hybridMultilevel"/>
    <w:tmpl w:val="4FF255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A5731FE"/>
    <w:multiLevelType w:val="hybridMultilevel"/>
    <w:tmpl w:val="1F80C3BE"/>
    <w:lvl w:ilvl="0" w:tplc="F296F3AE">
      <w:start w:val="19"/>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C527F7"/>
    <w:multiLevelType w:val="multilevel"/>
    <w:tmpl w:val="910E60C2"/>
    <w:lvl w:ilvl="0">
      <w:start w:val="1"/>
      <w:numFmt w:val="decimal"/>
      <w:lvlText w:val="%1."/>
      <w:lvlJc w:val="left"/>
      <w:pPr>
        <w:tabs>
          <w:tab w:val="num" w:pos="1080"/>
        </w:tabs>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4D174129"/>
    <w:multiLevelType w:val="hybridMultilevel"/>
    <w:tmpl w:val="1640E566"/>
    <w:lvl w:ilvl="0" w:tplc="9A16EA10">
      <w:start w:val="1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F7E58B2"/>
    <w:multiLevelType w:val="hybridMultilevel"/>
    <w:tmpl w:val="032C2E54"/>
    <w:lvl w:ilvl="0" w:tplc="92DC8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1A208B5"/>
    <w:multiLevelType w:val="hybridMultilevel"/>
    <w:tmpl w:val="7FD45988"/>
    <w:lvl w:ilvl="0" w:tplc="0418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E75943"/>
    <w:multiLevelType w:val="hybridMultilevel"/>
    <w:tmpl w:val="159E9856"/>
    <w:lvl w:ilvl="0" w:tplc="7370069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6DF6C7E"/>
    <w:multiLevelType w:val="hybridMultilevel"/>
    <w:tmpl w:val="FF10A2C8"/>
    <w:lvl w:ilvl="0" w:tplc="04090001">
      <w:start w:val="1"/>
      <w:numFmt w:val="bullet"/>
      <w:lvlText w:val=""/>
      <w:lvlJc w:val="left"/>
      <w:pPr>
        <w:tabs>
          <w:tab w:val="num" w:pos="397"/>
        </w:tabs>
        <w:ind w:left="397" w:hanging="397"/>
      </w:pPr>
      <w:rPr>
        <w:rFonts w:ascii="Symbol" w:hAnsi="Symbol" w:hint="default"/>
      </w:rPr>
    </w:lvl>
    <w:lvl w:ilvl="1" w:tplc="D876CAFC">
      <w:start w:val="1"/>
      <w:numFmt w:val="bullet"/>
      <w:lvlText w:val=""/>
      <w:lvlJc w:val="left"/>
      <w:pPr>
        <w:tabs>
          <w:tab w:val="num" w:pos="1307"/>
        </w:tabs>
        <w:ind w:left="1307" w:hanging="227"/>
      </w:pPr>
      <w:rPr>
        <w:rFonts w:ascii="Symbol" w:hAnsi="Symbol" w:hint="default"/>
      </w:rPr>
    </w:lvl>
    <w:lvl w:ilvl="2" w:tplc="258CE7A0">
      <w:start w:val="1"/>
      <w:numFmt w:val="bullet"/>
      <w:lvlText w:val=""/>
      <w:lvlJc w:val="left"/>
      <w:pPr>
        <w:tabs>
          <w:tab w:val="num" w:pos="2197"/>
        </w:tabs>
        <w:ind w:left="2197" w:hanging="39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AE5863"/>
    <w:multiLevelType w:val="hybridMultilevel"/>
    <w:tmpl w:val="1852461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E5F2C21"/>
    <w:multiLevelType w:val="hybridMultilevel"/>
    <w:tmpl w:val="B2F60B8C"/>
    <w:lvl w:ilvl="0" w:tplc="D826BC52">
      <w:numFmt w:val="bullet"/>
      <w:lvlText w:val="-"/>
      <w:lvlJc w:val="left"/>
      <w:pPr>
        <w:tabs>
          <w:tab w:val="num" w:pos="928"/>
        </w:tabs>
        <w:ind w:left="928" w:hanging="360"/>
      </w:pPr>
      <w:rPr>
        <w:rFonts w:ascii="Garamond" w:eastAsia="Calibri" w:hAnsi="Garamond" w:cs="Arial" w:hint="default"/>
      </w:rPr>
    </w:lvl>
    <w:lvl w:ilvl="1" w:tplc="D826BC52">
      <w:numFmt w:val="bullet"/>
      <w:lvlText w:val="-"/>
      <w:lvlJc w:val="left"/>
      <w:pPr>
        <w:tabs>
          <w:tab w:val="num" w:pos="1155"/>
        </w:tabs>
        <w:ind w:left="1155" w:hanging="360"/>
      </w:pPr>
      <w:rPr>
        <w:rFonts w:ascii="Garamond" w:eastAsia="Calibri" w:hAnsi="Garamond" w:cs="Arial"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8">
    <w:nsid w:val="64974169"/>
    <w:multiLevelType w:val="hybridMultilevel"/>
    <w:tmpl w:val="31A2919A"/>
    <w:lvl w:ilvl="0" w:tplc="2CD2FAF2">
      <w:start w:val="3"/>
      <w:numFmt w:val="bullet"/>
      <w:lvlText w:val="-"/>
      <w:lvlJc w:val="left"/>
      <w:pPr>
        <w:ind w:left="1800" w:hanging="360"/>
      </w:pPr>
      <w:rPr>
        <w:rFonts w:ascii="Arial Narrow" w:eastAsia="Calibri" w:hAnsi="Arial Narrow" w:cs="Calibri"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9163E42"/>
    <w:multiLevelType w:val="hybridMultilevel"/>
    <w:tmpl w:val="77B6EEE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BD0692"/>
    <w:multiLevelType w:val="hybridMultilevel"/>
    <w:tmpl w:val="887A3EF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4C2E25"/>
    <w:multiLevelType w:val="multilevel"/>
    <w:tmpl w:val="E06879B2"/>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3">
    <w:nsid w:val="718427CA"/>
    <w:multiLevelType w:val="hybridMultilevel"/>
    <w:tmpl w:val="41AAA0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74372019"/>
    <w:multiLevelType w:val="hybridMultilevel"/>
    <w:tmpl w:val="D2CC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A6057A"/>
    <w:multiLevelType w:val="hybridMultilevel"/>
    <w:tmpl w:val="6276AE2C"/>
    <w:lvl w:ilvl="0" w:tplc="06D8D17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nsid w:val="7DD05D1F"/>
    <w:multiLevelType w:val="hybridMultilevel"/>
    <w:tmpl w:val="96D6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E3F7E7A"/>
    <w:multiLevelType w:val="multilevel"/>
    <w:tmpl w:val="DDC8DE0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220"/>
        </w:tabs>
        <w:ind w:left="5220" w:hanging="1080"/>
      </w:pPr>
      <w:rPr>
        <w:rFonts w:hint="default"/>
      </w:rPr>
    </w:lvl>
    <w:lvl w:ilvl="5">
      <w:start w:val="1"/>
      <w:numFmt w:val="decimal"/>
      <w:isLgl/>
      <w:lvlText w:val="%1.%2.%3.%4.%5.%6."/>
      <w:lvlJc w:val="left"/>
      <w:pPr>
        <w:tabs>
          <w:tab w:val="num" w:pos="6480"/>
        </w:tabs>
        <w:ind w:left="6480" w:hanging="1440"/>
      </w:pPr>
      <w:rPr>
        <w:rFonts w:hint="default"/>
      </w:rPr>
    </w:lvl>
    <w:lvl w:ilvl="6">
      <w:start w:val="1"/>
      <w:numFmt w:val="decimal"/>
      <w:isLgl/>
      <w:lvlText w:val="%1.%2.%3.%4.%5.%6.%7."/>
      <w:lvlJc w:val="left"/>
      <w:pPr>
        <w:tabs>
          <w:tab w:val="num" w:pos="7740"/>
        </w:tabs>
        <w:ind w:left="7740" w:hanging="1800"/>
      </w:pPr>
      <w:rPr>
        <w:rFonts w:hint="default"/>
      </w:rPr>
    </w:lvl>
    <w:lvl w:ilvl="7">
      <w:start w:val="1"/>
      <w:numFmt w:val="decimal"/>
      <w:isLgl/>
      <w:lvlText w:val="%1.%2.%3.%4.%5.%6.%7.%8."/>
      <w:lvlJc w:val="left"/>
      <w:pPr>
        <w:tabs>
          <w:tab w:val="num" w:pos="8640"/>
        </w:tabs>
        <w:ind w:left="8640" w:hanging="1800"/>
      </w:pPr>
      <w:rPr>
        <w:rFonts w:hint="default"/>
      </w:rPr>
    </w:lvl>
    <w:lvl w:ilvl="8">
      <w:start w:val="1"/>
      <w:numFmt w:val="decimal"/>
      <w:isLgl/>
      <w:lvlText w:val="%1.%2.%3.%4.%5.%6.%7.%8.%9."/>
      <w:lvlJc w:val="left"/>
      <w:pPr>
        <w:tabs>
          <w:tab w:val="num" w:pos="9900"/>
        </w:tabs>
        <w:ind w:left="9900" w:hanging="2160"/>
      </w:pPr>
      <w:rPr>
        <w:rFonts w:hint="default"/>
      </w:rPr>
    </w:lvl>
  </w:abstractNum>
  <w:num w:numId="1">
    <w:abstractNumId w:val="0"/>
  </w:num>
  <w:num w:numId="2">
    <w:abstractNumId w:val="6"/>
  </w:num>
  <w:num w:numId="3">
    <w:abstractNumId w:val="24"/>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
  </w:num>
  <w:num w:numId="9">
    <w:abstractNumId w:val="31"/>
  </w:num>
  <w:num w:numId="10">
    <w:abstractNumId w:val="35"/>
  </w:num>
  <w:num w:numId="11">
    <w:abstractNumId w:val="18"/>
  </w:num>
  <w:num w:numId="12">
    <w:abstractNumId w:val="5"/>
  </w:num>
  <w:num w:numId="13">
    <w:abstractNumId w:val="12"/>
  </w:num>
  <w:num w:numId="14">
    <w:abstractNumId w:val="17"/>
  </w:num>
  <w:num w:numId="15">
    <w:abstractNumId w:val="29"/>
  </w:num>
  <w:num w:numId="16">
    <w:abstractNumId w:val="30"/>
  </w:num>
  <w:num w:numId="17">
    <w:abstractNumId w:val="2"/>
  </w:num>
  <w:num w:numId="18">
    <w:abstractNumId w:val="15"/>
  </w:num>
  <w:num w:numId="19">
    <w:abstractNumId w:val="21"/>
  </w:num>
  <w:num w:numId="20">
    <w:abstractNumId w:val="7"/>
  </w:num>
  <w:num w:numId="21">
    <w:abstractNumId w:val="33"/>
  </w:num>
  <w:num w:numId="22">
    <w:abstractNumId w:val="34"/>
  </w:num>
  <w:num w:numId="23">
    <w:abstractNumId w:val="27"/>
  </w:num>
  <w:num w:numId="24">
    <w:abstractNumId w:val="16"/>
  </w:num>
  <w:num w:numId="25">
    <w:abstractNumId w:val="13"/>
  </w:num>
  <w:num w:numId="26">
    <w:abstractNumId w:val="14"/>
  </w:num>
  <w:num w:numId="27">
    <w:abstractNumId w:val="23"/>
  </w:num>
  <w:num w:numId="28">
    <w:abstractNumId w:val="1"/>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1"/>
  </w:num>
  <w:num w:numId="32">
    <w:abstractNumId w:val="10"/>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0"/>
  </w:num>
  <w:num w:numId="36">
    <w:abstractNumId w:val="36"/>
  </w:num>
  <w:num w:numId="37">
    <w:abstractNumId w:val="25"/>
  </w:num>
  <w:num w:numId="38">
    <w:abstractNumId w:val="9"/>
  </w:num>
  <w:num w:numId="3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3F"/>
    <w:rsid w:val="0000312E"/>
    <w:rsid w:val="000117F5"/>
    <w:rsid w:val="00024271"/>
    <w:rsid w:val="00026BEE"/>
    <w:rsid w:val="00051258"/>
    <w:rsid w:val="00051494"/>
    <w:rsid w:val="000527DB"/>
    <w:rsid w:val="0005459A"/>
    <w:rsid w:val="0006238B"/>
    <w:rsid w:val="00063B21"/>
    <w:rsid w:val="00064208"/>
    <w:rsid w:val="00074281"/>
    <w:rsid w:val="00080823"/>
    <w:rsid w:val="00083DA9"/>
    <w:rsid w:val="000942CB"/>
    <w:rsid w:val="00095352"/>
    <w:rsid w:val="00095AC6"/>
    <w:rsid w:val="00095BEA"/>
    <w:rsid w:val="000970F2"/>
    <w:rsid w:val="000A2E73"/>
    <w:rsid w:val="000A2FDE"/>
    <w:rsid w:val="000B0796"/>
    <w:rsid w:val="000C3061"/>
    <w:rsid w:val="000C3879"/>
    <w:rsid w:val="000C61DF"/>
    <w:rsid w:val="000D35A8"/>
    <w:rsid w:val="000D5360"/>
    <w:rsid w:val="000E05AD"/>
    <w:rsid w:val="000F0C76"/>
    <w:rsid w:val="00100F9E"/>
    <w:rsid w:val="00102243"/>
    <w:rsid w:val="00103DF4"/>
    <w:rsid w:val="001057FC"/>
    <w:rsid w:val="001075BE"/>
    <w:rsid w:val="00110FB3"/>
    <w:rsid w:val="0011542E"/>
    <w:rsid w:val="0011638D"/>
    <w:rsid w:val="001176A1"/>
    <w:rsid w:val="00117997"/>
    <w:rsid w:val="00122155"/>
    <w:rsid w:val="00143C26"/>
    <w:rsid w:val="00144DDF"/>
    <w:rsid w:val="00167D80"/>
    <w:rsid w:val="00171A29"/>
    <w:rsid w:val="00172764"/>
    <w:rsid w:val="0018036C"/>
    <w:rsid w:val="00180DB7"/>
    <w:rsid w:val="00181A45"/>
    <w:rsid w:val="0018390F"/>
    <w:rsid w:val="00184354"/>
    <w:rsid w:val="00184551"/>
    <w:rsid w:val="001974A8"/>
    <w:rsid w:val="00197CFB"/>
    <w:rsid w:val="00197EB4"/>
    <w:rsid w:val="001A24D9"/>
    <w:rsid w:val="001A45D5"/>
    <w:rsid w:val="001A4826"/>
    <w:rsid w:val="001A543A"/>
    <w:rsid w:val="001B3AAF"/>
    <w:rsid w:val="001C02D6"/>
    <w:rsid w:val="001C0E54"/>
    <w:rsid w:val="001C13E8"/>
    <w:rsid w:val="001D5C27"/>
    <w:rsid w:val="001E1BE4"/>
    <w:rsid w:val="001E678F"/>
    <w:rsid w:val="001F0561"/>
    <w:rsid w:val="001F3B49"/>
    <w:rsid w:val="001F65BD"/>
    <w:rsid w:val="00203F55"/>
    <w:rsid w:val="002048BE"/>
    <w:rsid w:val="0020533A"/>
    <w:rsid w:val="00207D2B"/>
    <w:rsid w:val="002133C9"/>
    <w:rsid w:val="002176A0"/>
    <w:rsid w:val="002177C4"/>
    <w:rsid w:val="00222838"/>
    <w:rsid w:val="002238E2"/>
    <w:rsid w:val="002256B1"/>
    <w:rsid w:val="002273A4"/>
    <w:rsid w:val="002277FA"/>
    <w:rsid w:val="00231450"/>
    <w:rsid w:val="002316C8"/>
    <w:rsid w:val="00232AB0"/>
    <w:rsid w:val="0024580B"/>
    <w:rsid w:val="00251E6B"/>
    <w:rsid w:val="002609B2"/>
    <w:rsid w:val="002610B7"/>
    <w:rsid w:val="002637FD"/>
    <w:rsid w:val="00266F8C"/>
    <w:rsid w:val="00271DAC"/>
    <w:rsid w:val="00272BC8"/>
    <w:rsid w:val="002753C4"/>
    <w:rsid w:val="0027574D"/>
    <w:rsid w:val="00276EBA"/>
    <w:rsid w:val="0028195B"/>
    <w:rsid w:val="00281C80"/>
    <w:rsid w:val="00282CBD"/>
    <w:rsid w:val="00287555"/>
    <w:rsid w:val="00287901"/>
    <w:rsid w:val="002948EA"/>
    <w:rsid w:val="002A2CA0"/>
    <w:rsid w:val="002A332E"/>
    <w:rsid w:val="002A507E"/>
    <w:rsid w:val="002B1AEE"/>
    <w:rsid w:val="002B7699"/>
    <w:rsid w:val="002C1E86"/>
    <w:rsid w:val="002C3650"/>
    <w:rsid w:val="002C4E98"/>
    <w:rsid w:val="002C64DC"/>
    <w:rsid w:val="002D03E4"/>
    <w:rsid w:val="002D1347"/>
    <w:rsid w:val="002D3ADA"/>
    <w:rsid w:val="002E2C5D"/>
    <w:rsid w:val="002E2E9D"/>
    <w:rsid w:val="002F29A5"/>
    <w:rsid w:val="003016A5"/>
    <w:rsid w:val="003019A2"/>
    <w:rsid w:val="00314D86"/>
    <w:rsid w:val="0033000E"/>
    <w:rsid w:val="00334D86"/>
    <w:rsid w:val="00343F1C"/>
    <w:rsid w:val="00351752"/>
    <w:rsid w:val="00355D81"/>
    <w:rsid w:val="00360E57"/>
    <w:rsid w:val="00362EE1"/>
    <w:rsid w:val="0036379B"/>
    <w:rsid w:val="003648D1"/>
    <w:rsid w:val="00370C68"/>
    <w:rsid w:val="00384D4C"/>
    <w:rsid w:val="003856C5"/>
    <w:rsid w:val="00393DB6"/>
    <w:rsid w:val="003970F1"/>
    <w:rsid w:val="0039780C"/>
    <w:rsid w:val="003A7E0E"/>
    <w:rsid w:val="003B13B5"/>
    <w:rsid w:val="003B2BF5"/>
    <w:rsid w:val="003B482C"/>
    <w:rsid w:val="003B4D93"/>
    <w:rsid w:val="003C0B8D"/>
    <w:rsid w:val="003C2B9D"/>
    <w:rsid w:val="003D221E"/>
    <w:rsid w:val="003D49BD"/>
    <w:rsid w:val="003D61CE"/>
    <w:rsid w:val="003E04A7"/>
    <w:rsid w:val="004008D4"/>
    <w:rsid w:val="00401426"/>
    <w:rsid w:val="00404666"/>
    <w:rsid w:val="00404C25"/>
    <w:rsid w:val="0040635A"/>
    <w:rsid w:val="0042202A"/>
    <w:rsid w:val="00424209"/>
    <w:rsid w:val="00433012"/>
    <w:rsid w:val="00437166"/>
    <w:rsid w:val="0043764C"/>
    <w:rsid w:val="00440729"/>
    <w:rsid w:val="00440888"/>
    <w:rsid w:val="00441495"/>
    <w:rsid w:val="0044475A"/>
    <w:rsid w:val="004537DC"/>
    <w:rsid w:val="0046004A"/>
    <w:rsid w:val="00462B27"/>
    <w:rsid w:val="00466155"/>
    <w:rsid w:val="00467B42"/>
    <w:rsid w:val="0047473B"/>
    <w:rsid w:val="00481ED7"/>
    <w:rsid w:val="0048340C"/>
    <w:rsid w:val="00492159"/>
    <w:rsid w:val="004932D3"/>
    <w:rsid w:val="004A1391"/>
    <w:rsid w:val="004A1535"/>
    <w:rsid w:val="004A1B57"/>
    <w:rsid w:val="004A3AB9"/>
    <w:rsid w:val="004A3FDA"/>
    <w:rsid w:val="004B2300"/>
    <w:rsid w:val="004B6303"/>
    <w:rsid w:val="004C6FD1"/>
    <w:rsid w:val="004D0146"/>
    <w:rsid w:val="004D6E4A"/>
    <w:rsid w:val="004E02E1"/>
    <w:rsid w:val="004F010B"/>
    <w:rsid w:val="004F495D"/>
    <w:rsid w:val="004F7090"/>
    <w:rsid w:val="0050542E"/>
    <w:rsid w:val="00512E17"/>
    <w:rsid w:val="005278C4"/>
    <w:rsid w:val="0053048D"/>
    <w:rsid w:val="005404BF"/>
    <w:rsid w:val="00542C6C"/>
    <w:rsid w:val="00543281"/>
    <w:rsid w:val="00546453"/>
    <w:rsid w:val="00547FA5"/>
    <w:rsid w:val="005528D4"/>
    <w:rsid w:val="00560187"/>
    <w:rsid w:val="00570B71"/>
    <w:rsid w:val="00573336"/>
    <w:rsid w:val="00576E6D"/>
    <w:rsid w:val="005815FE"/>
    <w:rsid w:val="00590C8D"/>
    <w:rsid w:val="00591639"/>
    <w:rsid w:val="00591CEB"/>
    <w:rsid w:val="00592C9B"/>
    <w:rsid w:val="00592F80"/>
    <w:rsid w:val="00593D2C"/>
    <w:rsid w:val="005A0946"/>
    <w:rsid w:val="005A1E9C"/>
    <w:rsid w:val="005A3A8D"/>
    <w:rsid w:val="005A3E8A"/>
    <w:rsid w:val="005A68D5"/>
    <w:rsid w:val="005A7872"/>
    <w:rsid w:val="005B0BD0"/>
    <w:rsid w:val="005B6444"/>
    <w:rsid w:val="005B6496"/>
    <w:rsid w:val="005B6BDE"/>
    <w:rsid w:val="005C5062"/>
    <w:rsid w:val="005C59C7"/>
    <w:rsid w:val="005C5CDD"/>
    <w:rsid w:val="005C7F33"/>
    <w:rsid w:val="005D619C"/>
    <w:rsid w:val="005E017C"/>
    <w:rsid w:val="005E0A2D"/>
    <w:rsid w:val="005E660C"/>
    <w:rsid w:val="005F0B46"/>
    <w:rsid w:val="005F2482"/>
    <w:rsid w:val="005F67FF"/>
    <w:rsid w:val="005F726C"/>
    <w:rsid w:val="00605A3F"/>
    <w:rsid w:val="006072D2"/>
    <w:rsid w:val="00612BD1"/>
    <w:rsid w:val="006172C2"/>
    <w:rsid w:val="006206C3"/>
    <w:rsid w:val="006229E4"/>
    <w:rsid w:val="00636C58"/>
    <w:rsid w:val="00640CFE"/>
    <w:rsid w:val="00641AB8"/>
    <w:rsid w:val="006435C2"/>
    <w:rsid w:val="00644DD0"/>
    <w:rsid w:val="0064788E"/>
    <w:rsid w:val="00653253"/>
    <w:rsid w:val="006579E6"/>
    <w:rsid w:val="006677F8"/>
    <w:rsid w:val="00673206"/>
    <w:rsid w:val="00673533"/>
    <w:rsid w:val="006771D0"/>
    <w:rsid w:val="00680B05"/>
    <w:rsid w:val="006817E0"/>
    <w:rsid w:val="00693120"/>
    <w:rsid w:val="0069371F"/>
    <w:rsid w:val="006959BE"/>
    <w:rsid w:val="006A732E"/>
    <w:rsid w:val="006B640D"/>
    <w:rsid w:val="006B6D59"/>
    <w:rsid w:val="006C3826"/>
    <w:rsid w:val="006C4D24"/>
    <w:rsid w:val="006C757B"/>
    <w:rsid w:val="006D7856"/>
    <w:rsid w:val="006E0471"/>
    <w:rsid w:val="006E1986"/>
    <w:rsid w:val="006E518A"/>
    <w:rsid w:val="006E6E98"/>
    <w:rsid w:val="006F065F"/>
    <w:rsid w:val="006F6BE7"/>
    <w:rsid w:val="00704996"/>
    <w:rsid w:val="007058A6"/>
    <w:rsid w:val="00711EDB"/>
    <w:rsid w:val="00713700"/>
    <w:rsid w:val="00722BD9"/>
    <w:rsid w:val="00722BE2"/>
    <w:rsid w:val="00731030"/>
    <w:rsid w:val="00733FFA"/>
    <w:rsid w:val="00736568"/>
    <w:rsid w:val="00737C98"/>
    <w:rsid w:val="00743A47"/>
    <w:rsid w:val="007449D7"/>
    <w:rsid w:val="007516E9"/>
    <w:rsid w:val="007541AA"/>
    <w:rsid w:val="00761263"/>
    <w:rsid w:val="00761C7E"/>
    <w:rsid w:val="007626A4"/>
    <w:rsid w:val="007704D9"/>
    <w:rsid w:val="00781BA2"/>
    <w:rsid w:val="00790338"/>
    <w:rsid w:val="00791330"/>
    <w:rsid w:val="00797C05"/>
    <w:rsid w:val="007A0D0F"/>
    <w:rsid w:val="007A4B5D"/>
    <w:rsid w:val="007A567D"/>
    <w:rsid w:val="007A5B05"/>
    <w:rsid w:val="007B6B7E"/>
    <w:rsid w:val="007C3819"/>
    <w:rsid w:val="007D0547"/>
    <w:rsid w:val="007D3CFD"/>
    <w:rsid w:val="007D43F8"/>
    <w:rsid w:val="007D46EE"/>
    <w:rsid w:val="007D630E"/>
    <w:rsid w:val="007F1F7B"/>
    <w:rsid w:val="007F3D37"/>
    <w:rsid w:val="007F4897"/>
    <w:rsid w:val="00800A5D"/>
    <w:rsid w:val="00802E4D"/>
    <w:rsid w:val="00812E1E"/>
    <w:rsid w:val="00812F22"/>
    <w:rsid w:val="00813B07"/>
    <w:rsid w:val="0083134D"/>
    <w:rsid w:val="00834097"/>
    <w:rsid w:val="00836AA4"/>
    <w:rsid w:val="00837B75"/>
    <w:rsid w:val="00840E1D"/>
    <w:rsid w:val="008425DB"/>
    <w:rsid w:val="00842DCA"/>
    <w:rsid w:val="008523E3"/>
    <w:rsid w:val="00852BE9"/>
    <w:rsid w:val="0085503B"/>
    <w:rsid w:val="00864A03"/>
    <w:rsid w:val="0086539D"/>
    <w:rsid w:val="00866296"/>
    <w:rsid w:val="00870590"/>
    <w:rsid w:val="0087387A"/>
    <w:rsid w:val="00874780"/>
    <w:rsid w:val="00884285"/>
    <w:rsid w:val="00892276"/>
    <w:rsid w:val="008929CE"/>
    <w:rsid w:val="00894654"/>
    <w:rsid w:val="008A272C"/>
    <w:rsid w:val="008A27A6"/>
    <w:rsid w:val="008A3447"/>
    <w:rsid w:val="008B1CD1"/>
    <w:rsid w:val="008B210D"/>
    <w:rsid w:val="008B6B42"/>
    <w:rsid w:val="008C1B79"/>
    <w:rsid w:val="008C47E7"/>
    <w:rsid w:val="008D1421"/>
    <w:rsid w:val="008D1D99"/>
    <w:rsid w:val="008D4106"/>
    <w:rsid w:val="008D4ABD"/>
    <w:rsid w:val="008F0B9F"/>
    <w:rsid w:val="008F1FE5"/>
    <w:rsid w:val="008F47B0"/>
    <w:rsid w:val="008F52A0"/>
    <w:rsid w:val="00912F44"/>
    <w:rsid w:val="009167CA"/>
    <w:rsid w:val="009245C1"/>
    <w:rsid w:val="00937BE6"/>
    <w:rsid w:val="009513C8"/>
    <w:rsid w:val="0095164C"/>
    <w:rsid w:val="00956518"/>
    <w:rsid w:val="00960D30"/>
    <w:rsid w:val="00971AF8"/>
    <w:rsid w:val="009723DF"/>
    <w:rsid w:val="009726D7"/>
    <w:rsid w:val="009901FB"/>
    <w:rsid w:val="0099021A"/>
    <w:rsid w:val="009A03A1"/>
    <w:rsid w:val="009A76FB"/>
    <w:rsid w:val="009A7CB8"/>
    <w:rsid w:val="009B56B8"/>
    <w:rsid w:val="009C6485"/>
    <w:rsid w:val="009C6933"/>
    <w:rsid w:val="009C6A4C"/>
    <w:rsid w:val="009C6F00"/>
    <w:rsid w:val="009D477B"/>
    <w:rsid w:val="009D739D"/>
    <w:rsid w:val="009E41B7"/>
    <w:rsid w:val="00A010A8"/>
    <w:rsid w:val="00A10BDF"/>
    <w:rsid w:val="00A217BF"/>
    <w:rsid w:val="00A25301"/>
    <w:rsid w:val="00A258D0"/>
    <w:rsid w:val="00A27B0B"/>
    <w:rsid w:val="00A31E1F"/>
    <w:rsid w:val="00A33852"/>
    <w:rsid w:val="00A349FC"/>
    <w:rsid w:val="00A369FB"/>
    <w:rsid w:val="00A414A4"/>
    <w:rsid w:val="00A42D11"/>
    <w:rsid w:val="00A5101E"/>
    <w:rsid w:val="00A51953"/>
    <w:rsid w:val="00A54AE0"/>
    <w:rsid w:val="00A56D12"/>
    <w:rsid w:val="00A57600"/>
    <w:rsid w:val="00A6161A"/>
    <w:rsid w:val="00A647D3"/>
    <w:rsid w:val="00A67E94"/>
    <w:rsid w:val="00A705D7"/>
    <w:rsid w:val="00A74345"/>
    <w:rsid w:val="00A74A40"/>
    <w:rsid w:val="00A74FF2"/>
    <w:rsid w:val="00A75961"/>
    <w:rsid w:val="00A86019"/>
    <w:rsid w:val="00A864D7"/>
    <w:rsid w:val="00A956FB"/>
    <w:rsid w:val="00AA177B"/>
    <w:rsid w:val="00AA31AC"/>
    <w:rsid w:val="00AA6E3B"/>
    <w:rsid w:val="00AB32B8"/>
    <w:rsid w:val="00AB497F"/>
    <w:rsid w:val="00AB4990"/>
    <w:rsid w:val="00AB4B60"/>
    <w:rsid w:val="00AC1768"/>
    <w:rsid w:val="00AC3301"/>
    <w:rsid w:val="00AD50FE"/>
    <w:rsid w:val="00AD5885"/>
    <w:rsid w:val="00AE1F9C"/>
    <w:rsid w:val="00AE6B52"/>
    <w:rsid w:val="00AF13D0"/>
    <w:rsid w:val="00AF5296"/>
    <w:rsid w:val="00AF726B"/>
    <w:rsid w:val="00AF736A"/>
    <w:rsid w:val="00B021D2"/>
    <w:rsid w:val="00B0344E"/>
    <w:rsid w:val="00B03BC6"/>
    <w:rsid w:val="00B052A1"/>
    <w:rsid w:val="00B169FF"/>
    <w:rsid w:val="00B1784C"/>
    <w:rsid w:val="00B31AD6"/>
    <w:rsid w:val="00B34ED6"/>
    <w:rsid w:val="00B3601D"/>
    <w:rsid w:val="00B36897"/>
    <w:rsid w:val="00B45812"/>
    <w:rsid w:val="00B46939"/>
    <w:rsid w:val="00B47FCF"/>
    <w:rsid w:val="00B54B91"/>
    <w:rsid w:val="00B61E06"/>
    <w:rsid w:val="00B64BC7"/>
    <w:rsid w:val="00B75941"/>
    <w:rsid w:val="00B77FDD"/>
    <w:rsid w:val="00B803E0"/>
    <w:rsid w:val="00B82939"/>
    <w:rsid w:val="00B83AE1"/>
    <w:rsid w:val="00B8770A"/>
    <w:rsid w:val="00B951E8"/>
    <w:rsid w:val="00B95A7F"/>
    <w:rsid w:val="00B966D6"/>
    <w:rsid w:val="00B96B24"/>
    <w:rsid w:val="00BB01A7"/>
    <w:rsid w:val="00BB05F3"/>
    <w:rsid w:val="00BC1AD5"/>
    <w:rsid w:val="00BD4BFF"/>
    <w:rsid w:val="00BD7C3A"/>
    <w:rsid w:val="00BE03B2"/>
    <w:rsid w:val="00BE3395"/>
    <w:rsid w:val="00BE7835"/>
    <w:rsid w:val="00BF754A"/>
    <w:rsid w:val="00C025D0"/>
    <w:rsid w:val="00C03F13"/>
    <w:rsid w:val="00C11F38"/>
    <w:rsid w:val="00C14094"/>
    <w:rsid w:val="00C2384C"/>
    <w:rsid w:val="00C243F5"/>
    <w:rsid w:val="00C30E09"/>
    <w:rsid w:val="00C31C3C"/>
    <w:rsid w:val="00C36162"/>
    <w:rsid w:val="00C44D0D"/>
    <w:rsid w:val="00C45F89"/>
    <w:rsid w:val="00C51029"/>
    <w:rsid w:val="00C62CA0"/>
    <w:rsid w:val="00C71AE4"/>
    <w:rsid w:val="00C73C9A"/>
    <w:rsid w:val="00C73FF5"/>
    <w:rsid w:val="00C758E2"/>
    <w:rsid w:val="00C758F8"/>
    <w:rsid w:val="00C76160"/>
    <w:rsid w:val="00C761CC"/>
    <w:rsid w:val="00C77F2F"/>
    <w:rsid w:val="00C81EB5"/>
    <w:rsid w:val="00C9152F"/>
    <w:rsid w:val="00C92490"/>
    <w:rsid w:val="00CB165A"/>
    <w:rsid w:val="00CB1B46"/>
    <w:rsid w:val="00CC1CD9"/>
    <w:rsid w:val="00CD145B"/>
    <w:rsid w:val="00CD4ED2"/>
    <w:rsid w:val="00CD50D4"/>
    <w:rsid w:val="00CF0AD0"/>
    <w:rsid w:val="00CF22C9"/>
    <w:rsid w:val="00CF2392"/>
    <w:rsid w:val="00D01310"/>
    <w:rsid w:val="00D10F44"/>
    <w:rsid w:val="00D11A78"/>
    <w:rsid w:val="00D20262"/>
    <w:rsid w:val="00D21ADD"/>
    <w:rsid w:val="00D2702B"/>
    <w:rsid w:val="00D36195"/>
    <w:rsid w:val="00D41CFB"/>
    <w:rsid w:val="00D421F1"/>
    <w:rsid w:val="00D4599D"/>
    <w:rsid w:val="00D507C1"/>
    <w:rsid w:val="00D517BD"/>
    <w:rsid w:val="00D51FBA"/>
    <w:rsid w:val="00D52D6D"/>
    <w:rsid w:val="00D61BC2"/>
    <w:rsid w:val="00D641C1"/>
    <w:rsid w:val="00D64CE3"/>
    <w:rsid w:val="00D65E7E"/>
    <w:rsid w:val="00D7402F"/>
    <w:rsid w:val="00D7588C"/>
    <w:rsid w:val="00D7690A"/>
    <w:rsid w:val="00D80391"/>
    <w:rsid w:val="00D83F23"/>
    <w:rsid w:val="00D844F9"/>
    <w:rsid w:val="00D847C1"/>
    <w:rsid w:val="00D85488"/>
    <w:rsid w:val="00D86970"/>
    <w:rsid w:val="00D86D7A"/>
    <w:rsid w:val="00D96D00"/>
    <w:rsid w:val="00D97678"/>
    <w:rsid w:val="00D97CC8"/>
    <w:rsid w:val="00DA0B27"/>
    <w:rsid w:val="00DA26BA"/>
    <w:rsid w:val="00DC6F82"/>
    <w:rsid w:val="00DC70A3"/>
    <w:rsid w:val="00DE3A94"/>
    <w:rsid w:val="00DE6481"/>
    <w:rsid w:val="00DE769D"/>
    <w:rsid w:val="00DF2AC4"/>
    <w:rsid w:val="00DF3730"/>
    <w:rsid w:val="00E01EF6"/>
    <w:rsid w:val="00E04578"/>
    <w:rsid w:val="00E07B01"/>
    <w:rsid w:val="00E1343A"/>
    <w:rsid w:val="00E14E3B"/>
    <w:rsid w:val="00E16050"/>
    <w:rsid w:val="00E228D9"/>
    <w:rsid w:val="00E33D89"/>
    <w:rsid w:val="00E35747"/>
    <w:rsid w:val="00E422D2"/>
    <w:rsid w:val="00E45567"/>
    <w:rsid w:val="00E45F4C"/>
    <w:rsid w:val="00E51181"/>
    <w:rsid w:val="00E51DE7"/>
    <w:rsid w:val="00E53CDC"/>
    <w:rsid w:val="00E57ECF"/>
    <w:rsid w:val="00E624AB"/>
    <w:rsid w:val="00E6470F"/>
    <w:rsid w:val="00E6529F"/>
    <w:rsid w:val="00E67260"/>
    <w:rsid w:val="00E67263"/>
    <w:rsid w:val="00E8035A"/>
    <w:rsid w:val="00E83CA5"/>
    <w:rsid w:val="00E84F51"/>
    <w:rsid w:val="00E85544"/>
    <w:rsid w:val="00E87F78"/>
    <w:rsid w:val="00E91709"/>
    <w:rsid w:val="00E96C97"/>
    <w:rsid w:val="00EB4C64"/>
    <w:rsid w:val="00EB4F82"/>
    <w:rsid w:val="00EC4E0A"/>
    <w:rsid w:val="00ED3CCC"/>
    <w:rsid w:val="00ED4267"/>
    <w:rsid w:val="00EE1F23"/>
    <w:rsid w:val="00EE3CE8"/>
    <w:rsid w:val="00EE4AB2"/>
    <w:rsid w:val="00EE5AEC"/>
    <w:rsid w:val="00EF064F"/>
    <w:rsid w:val="00EF36CB"/>
    <w:rsid w:val="00F0112C"/>
    <w:rsid w:val="00F04364"/>
    <w:rsid w:val="00F0636B"/>
    <w:rsid w:val="00F07805"/>
    <w:rsid w:val="00F1305F"/>
    <w:rsid w:val="00F130A1"/>
    <w:rsid w:val="00F1348A"/>
    <w:rsid w:val="00F14942"/>
    <w:rsid w:val="00F14F83"/>
    <w:rsid w:val="00F17E0F"/>
    <w:rsid w:val="00F32811"/>
    <w:rsid w:val="00F36A5F"/>
    <w:rsid w:val="00F378F5"/>
    <w:rsid w:val="00F41940"/>
    <w:rsid w:val="00F44C16"/>
    <w:rsid w:val="00F53EFD"/>
    <w:rsid w:val="00F600FD"/>
    <w:rsid w:val="00F64742"/>
    <w:rsid w:val="00F70B6F"/>
    <w:rsid w:val="00F72054"/>
    <w:rsid w:val="00F72738"/>
    <w:rsid w:val="00F73683"/>
    <w:rsid w:val="00F75512"/>
    <w:rsid w:val="00F76083"/>
    <w:rsid w:val="00F86065"/>
    <w:rsid w:val="00F86A3F"/>
    <w:rsid w:val="00F87A13"/>
    <w:rsid w:val="00F978A2"/>
    <w:rsid w:val="00FA7571"/>
    <w:rsid w:val="00FB05B7"/>
    <w:rsid w:val="00FB35EB"/>
    <w:rsid w:val="00FB7AA2"/>
    <w:rsid w:val="00FC0C2B"/>
    <w:rsid w:val="00FC10A4"/>
    <w:rsid w:val="00FC4333"/>
    <w:rsid w:val="00FD35B0"/>
    <w:rsid w:val="00FD5653"/>
    <w:rsid w:val="00FD643D"/>
    <w:rsid w:val="00FE28B0"/>
    <w:rsid w:val="00FF3691"/>
    <w:rsid w:val="00FF3823"/>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 Caracter, Caracter Caracter Caracter, Caracter Caracter Caracter Caracter Caracter Caracter, Caracter Caracter Caracter Caracter Caracter, Caracter Caracter Caracter Caracter, Caracter Caracter Caracter Caracter Caracter Caracter Caracte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 Char, Caracter Char, Caracter Caracter Caracter Char, Caracter Caracter Caracter Caracter Caracter Caracter Char, Caracter Caracter Caracter Caracter Caracter Char, Caracter Caracter Caracter Caract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rsid w:val="00F14942"/>
    <w:rPr>
      <w:color w:val="0000FF"/>
      <w:u w:val="single"/>
    </w:rPr>
  </w:style>
  <w:style w:type="paragraph" w:customStyle="1" w:styleId="Char0">
    <w:name w:val="Char"/>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aliases w:val=" Char, Caracter, Caracter Caracter Caracter, Caracter Caracter Caracter Caracter Caracter Caracter, Caracter Caracter Caracter Caracter Caracter, Caracter Caracter Caracter Caracter, Caracter Caracter Caracter Caracter Caracter Caracter Caracter"/>
    <w:basedOn w:val="Normal"/>
    <w:link w:val="HeaderChar"/>
    <w:unhideWhenUsed/>
    <w:rsid w:val="00EE5AEC"/>
    <w:pPr>
      <w:tabs>
        <w:tab w:val="center" w:pos="4536"/>
        <w:tab w:val="right" w:pos="9072"/>
      </w:tabs>
      <w:spacing w:after="0" w:line="240" w:lineRule="auto"/>
    </w:pPr>
  </w:style>
  <w:style w:type="character" w:customStyle="1" w:styleId="HeaderChar">
    <w:name w:val="Header Char"/>
    <w:aliases w:val=" Char Char, Caracter Char, Caracter Caracter Caracter Char, Caracter Caracter Caracter Caracter Caracter Caracter Char, Caracter Caracter Caracter Caracter Caracter Char, Caracter Caracter Caracter Caracter Char"/>
    <w:basedOn w:val="DefaultParagraphFont"/>
    <w:link w:val="Header"/>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unhideWhenUsed/>
    <w:rsid w:val="00F72054"/>
    <w:pPr>
      <w:spacing w:after="120"/>
      <w:ind w:left="283"/>
    </w:pPr>
  </w:style>
  <w:style w:type="character" w:customStyle="1" w:styleId="BodyTextIndentChar">
    <w:name w:val="Body Text Indent Char"/>
    <w:basedOn w:val="DefaultParagraphFont"/>
    <w:link w:val="BodyTextIndent"/>
    <w:uiPriority w:val="99"/>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table" w:styleId="TableGrid">
    <w:name w:val="Table Grid"/>
    <w:basedOn w:val="TableNormal"/>
    <w:rsid w:val="00370C68"/>
    <w:pPr>
      <w:spacing w:before="120" w:after="120" w:line="240" w:lineRule="auto"/>
      <w:jc w:val="both"/>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aracter">
    <w:name w:val="Char Char Char Char Caracter"/>
    <w:basedOn w:val="Normal"/>
    <w:rsid w:val="002E2E9D"/>
    <w:pPr>
      <w:spacing w:after="0" w:line="240" w:lineRule="auto"/>
    </w:pPr>
    <w:rPr>
      <w:rFonts w:ascii="Times New Roman" w:eastAsia="Times New Roman" w:hAnsi="Times New Roman" w:cs="Times New Roman"/>
      <w:sz w:val="24"/>
      <w:szCs w:val="24"/>
      <w:lang w:val="pl-PL" w:eastAsia="pl-PL"/>
    </w:rPr>
  </w:style>
  <w:style w:type="character" w:customStyle="1" w:styleId="ax1">
    <w:name w:val="ax1"/>
    <w:rsid w:val="00AD50FE"/>
    <w:rPr>
      <w:b/>
      <w:bCs/>
      <w:sz w:val="26"/>
      <w:szCs w:val="26"/>
    </w:rPr>
  </w:style>
  <w:style w:type="paragraph" w:customStyle="1" w:styleId="Body4">
    <w:name w:val="Body4"/>
    <w:aliases w:val="Text4,23"/>
    <w:basedOn w:val="Normal"/>
    <w:rsid w:val="00AD50FE"/>
    <w:pPr>
      <w:spacing w:after="0" w:line="240" w:lineRule="auto"/>
      <w:jc w:val="both"/>
    </w:pPr>
    <w:rPr>
      <w:rFonts w:ascii="Times New Roman" w:eastAsia="Times New Roman" w:hAnsi="Times New Roman" w:cs="Times New Roman"/>
      <w:sz w:val="24"/>
      <w:szCs w:val="20"/>
    </w:rPr>
  </w:style>
  <w:style w:type="paragraph" w:customStyle="1" w:styleId="Default">
    <w:name w:val="Default"/>
    <w:rsid w:val="00AB49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
    <w:name w:val="Char"/>
    <w:basedOn w:val="Normal"/>
    <w:rsid w:val="00AB497F"/>
    <w:pPr>
      <w:spacing w:after="0" w:line="240" w:lineRule="auto"/>
    </w:pPr>
    <w:rPr>
      <w:rFonts w:ascii="Times New Roman" w:eastAsia="Times New Roman" w:hAnsi="Times New Roman" w:cs="Times New Roman"/>
      <w:sz w:val="24"/>
      <w:szCs w:val="24"/>
      <w:lang w:val="pl-PL" w:eastAsia="pl-PL"/>
    </w:rPr>
  </w:style>
  <w:style w:type="character" w:styleId="Hyperlink">
    <w:name w:val="Hyperlink"/>
    <w:basedOn w:val="DefaultParagraphFont"/>
    <w:rsid w:val="00F14942"/>
    <w:rPr>
      <w:color w:val="0000FF"/>
      <w:u w:val="single"/>
    </w:rPr>
  </w:style>
  <w:style w:type="paragraph" w:customStyle="1" w:styleId="Char0">
    <w:name w:val="Char"/>
    <w:basedOn w:val="Normal"/>
    <w:rsid w:val="00E96C97"/>
    <w:pPr>
      <w:spacing w:after="0"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qFormat/>
    <w:rsid w:val="00E07B01"/>
    <w:rPr>
      <w:b/>
      <w:bCs/>
    </w:rPr>
  </w:style>
  <w:style w:type="paragraph" w:styleId="ListBullet">
    <w:name w:val="List Bullet"/>
    <w:basedOn w:val="Normal"/>
    <w:autoRedefine/>
    <w:unhideWhenUsed/>
    <w:rsid w:val="00AA6E3B"/>
    <w:pPr>
      <w:tabs>
        <w:tab w:val="num" w:pos="360"/>
      </w:tabs>
      <w:snapToGrid w:val="0"/>
      <w:spacing w:after="0" w:line="240" w:lineRule="auto"/>
      <w:ind w:left="360" w:hanging="360"/>
      <w:jc w:val="both"/>
    </w:pPr>
    <w:rPr>
      <w:rFonts w:ascii="Arial" w:eastAsia="MS Mincho" w:hAnsi="Arial" w:cs="Arial"/>
      <w:bCs/>
      <w:sz w:val="24"/>
      <w:szCs w:val="24"/>
    </w:rPr>
  </w:style>
  <w:style w:type="character" w:customStyle="1" w:styleId="tpa">
    <w:name w:val="tpa"/>
    <w:rsid w:val="0000312E"/>
  </w:style>
  <w:style w:type="paragraph" w:styleId="Subtitle">
    <w:name w:val="Subtitle"/>
    <w:basedOn w:val="Normal"/>
    <w:link w:val="SubtitleChar"/>
    <w:qFormat/>
    <w:rsid w:val="00F600FD"/>
    <w:pPr>
      <w:spacing w:after="60"/>
      <w:jc w:val="center"/>
      <w:outlineLvl w:val="1"/>
    </w:pPr>
    <w:rPr>
      <w:rFonts w:ascii="Arial" w:eastAsia="Calibri" w:hAnsi="Arial" w:cs="Arial"/>
      <w:sz w:val="24"/>
      <w:szCs w:val="24"/>
      <w:lang w:val="en-US"/>
    </w:rPr>
  </w:style>
  <w:style w:type="character" w:customStyle="1" w:styleId="SubtitleChar">
    <w:name w:val="Subtitle Char"/>
    <w:basedOn w:val="DefaultParagraphFont"/>
    <w:link w:val="Subtitle"/>
    <w:rsid w:val="00F600FD"/>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87164220">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6226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apmdb.anpm.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idrept.ro/00079384.htm"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drept.ro/0007938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C4F2-977A-4A40-B551-14B22AD5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3665</Words>
  <Characters>21257</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2016-02-25T10:50:00Z</cp:lastPrinted>
  <dcterms:created xsi:type="dcterms:W3CDTF">2019-11-25T11:33:00Z</dcterms:created>
  <dcterms:modified xsi:type="dcterms:W3CDTF">2019-11-25T11:33:00Z</dcterms:modified>
</cp:coreProperties>
</file>