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84795C"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25918280" r:id="rId8"/>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D7402F" w:rsidRPr="00C61E10" w:rsidRDefault="00D7402F" w:rsidP="00C61E10">
      <w:pPr>
        <w:suppressAutoHyphens/>
        <w:spacing w:after="0" w:line="240" w:lineRule="auto"/>
        <w:jc w:val="both"/>
        <w:rPr>
          <w:rFonts w:ascii="Times New Roman" w:eastAsia="Times New Roman" w:hAnsi="Times New Roman" w:cs="Times New Roman"/>
          <w:b/>
          <w:sz w:val="24"/>
          <w:szCs w:val="24"/>
          <w:lang w:eastAsia="ro-RO"/>
        </w:rPr>
      </w:pP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A067D8" w:rsidP="00C61E10">
      <w:pPr>
        <w:suppressAutoHyphens/>
        <w:spacing w:after="0" w:line="240" w:lineRule="auto"/>
        <w:jc w:val="center"/>
        <w:rPr>
          <w:rFonts w:ascii="Times New Roman" w:eastAsia="Times New Roman" w:hAnsi="Times New Roman" w:cs="Times New Roman"/>
          <w:b/>
          <w:sz w:val="24"/>
          <w:szCs w:val="24"/>
          <w:lang w:eastAsia="ro-RO"/>
        </w:rPr>
      </w:pPr>
      <w:r w:rsidRPr="00A067D8">
        <w:rPr>
          <w:rFonts w:ascii="Times New Roman" w:hAnsi="Times New Roman" w:cs="Times New Roman"/>
          <w:b/>
          <w:sz w:val="24"/>
          <w:szCs w:val="24"/>
        </w:rPr>
        <w:t xml:space="preserve"> </w:t>
      </w:r>
      <w:r w:rsidR="00B24986">
        <w:rPr>
          <w:rFonts w:ascii="Times New Roman" w:hAnsi="Times New Roman" w:cs="Times New Roman"/>
          <w:b/>
          <w:sz w:val="24"/>
          <w:szCs w:val="24"/>
        </w:rPr>
        <w:t xml:space="preserve">   </w:t>
      </w:r>
      <w:r w:rsidRPr="00A067D8">
        <w:rPr>
          <w:rFonts w:ascii="Times New Roman" w:hAnsi="Times New Roman" w:cs="Times New Roman"/>
          <w:b/>
          <w:sz w:val="24"/>
          <w:szCs w:val="24"/>
        </w:rPr>
        <w:t xml:space="preserve"> PROIECT</w:t>
      </w:r>
      <w:r>
        <w:t xml:space="preserve"> </w:t>
      </w:r>
      <w:hyperlink r:id="rId10"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Pr>
          <w:rFonts w:ascii="Times New Roman" w:eastAsia="Times New Roman" w:hAnsi="Times New Roman" w:cs="Times New Roman"/>
          <w:b/>
          <w:sz w:val="24"/>
          <w:szCs w:val="24"/>
          <w:lang w:eastAsia="ro-RO"/>
        </w:rPr>
        <w:t>E</w:t>
      </w:r>
      <w:r w:rsidR="00051258" w:rsidRPr="00C61E10">
        <w:rPr>
          <w:rFonts w:ascii="Times New Roman" w:eastAsia="Times New Roman" w:hAnsi="Times New Roman" w:cs="Times New Roman"/>
          <w:b/>
          <w:sz w:val="24"/>
          <w:szCs w:val="24"/>
          <w:lang w:eastAsia="ro-RO"/>
        </w:rPr>
        <w:t xml:space="preserve"> ETAP</w:t>
      </w:r>
      <w:r>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DE ÎNCADRARE</w:t>
      </w:r>
    </w:p>
    <w:p w:rsidR="00A6505B" w:rsidRPr="00B24986" w:rsidRDefault="00B24986" w:rsidP="00A6505B">
      <w:pPr>
        <w:suppressAutoHyphens/>
        <w:spacing w:after="0" w:line="240" w:lineRule="auto"/>
        <w:jc w:val="center"/>
        <w:rPr>
          <w:rStyle w:val="tpa"/>
          <w:rFonts w:ascii="Times New Roman" w:eastAsia="Times New Roman" w:hAnsi="Times New Roman" w:cs="Times New Roman"/>
          <w:b/>
          <w:sz w:val="24"/>
          <w:szCs w:val="24"/>
          <w:lang w:eastAsia="ro-RO"/>
        </w:rPr>
      </w:pPr>
      <w:r w:rsidRPr="00B24986">
        <w:rPr>
          <w:rStyle w:val="tpa"/>
          <w:rFonts w:ascii="Times New Roman" w:eastAsia="Times New Roman" w:hAnsi="Times New Roman" w:cs="Times New Roman"/>
          <w:b/>
          <w:sz w:val="24"/>
          <w:szCs w:val="24"/>
          <w:lang w:eastAsia="ro-RO"/>
        </w:rPr>
        <w:t>22.07.2019</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1C41F5">
        <w:rPr>
          <w:rStyle w:val="tpa1"/>
          <w:rFonts w:ascii="Times New Roman" w:hAnsi="Times New Roman"/>
          <w:b/>
          <w:sz w:val="24"/>
          <w:szCs w:val="24"/>
        </w:rPr>
        <w:t>S.C. TRISTAR STEEL S.A.</w:t>
      </w:r>
      <w:r w:rsidR="001C41F5" w:rsidRPr="00C921DE">
        <w:rPr>
          <w:rStyle w:val="tpa1"/>
          <w:rFonts w:ascii="Times New Roman" w:hAnsi="Times New Roman"/>
          <w:b/>
          <w:sz w:val="24"/>
          <w:szCs w:val="24"/>
        </w:rPr>
        <w:t xml:space="preserve">, </w:t>
      </w:r>
      <w:r w:rsidR="001C41F5" w:rsidRPr="00C921DE">
        <w:rPr>
          <w:rStyle w:val="tpa1"/>
          <w:rFonts w:ascii="Times New Roman" w:hAnsi="Times New Roman"/>
          <w:sz w:val="24"/>
          <w:szCs w:val="24"/>
        </w:rPr>
        <w:t xml:space="preserve">cu sediul în </w:t>
      </w:r>
      <w:r w:rsidR="001C41F5">
        <w:rPr>
          <w:rStyle w:val="tpa1"/>
          <w:rFonts w:ascii="Times New Roman" w:hAnsi="Times New Roman"/>
          <w:sz w:val="24"/>
          <w:szCs w:val="24"/>
        </w:rPr>
        <w:t>mun. Târgoviște</w:t>
      </w:r>
      <w:r w:rsidR="001C41F5" w:rsidRPr="00C921DE">
        <w:rPr>
          <w:rFonts w:ascii="Times New Roman" w:hAnsi="Times New Roman"/>
          <w:sz w:val="24"/>
          <w:szCs w:val="24"/>
        </w:rPr>
        <w:t xml:space="preserve">, </w:t>
      </w:r>
      <w:r w:rsidR="001C41F5">
        <w:rPr>
          <w:rFonts w:ascii="Times New Roman" w:hAnsi="Times New Roman"/>
          <w:sz w:val="24"/>
          <w:szCs w:val="24"/>
        </w:rPr>
        <w:t xml:space="preserve">b-dul Mircea cel Bătrân, nr.8, jud. Dâmbovița </w:t>
      </w:r>
      <w:r w:rsidR="001C41F5" w:rsidRPr="00C921DE">
        <w:rPr>
          <w:rFonts w:ascii="Times New Roman" w:hAnsi="Times New Roman"/>
          <w:sz w:val="24"/>
          <w:szCs w:val="24"/>
        </w:rPr>
        <w:t xml:space="preserve">înregistrată la APM Dâmbovița cu nr. </w:t>
      </w:r>
      <w:r w:rsidR="001C41F5">
        <w:rPr>
          <w:rFonts w:ascii="Times New Roman" w:hAnsi="Times New Roman"/>
          <w:sz w:val="24"/>
          <w:szCs w:val="24"/>
        </w:rPr>
        <w:t>5068</w:t>
      </w:r>
      <w:r w:rsidR="001C41F5" w:rsidRPr="00C921DE">
        <w:rPr>
          <w:rFonts w:ascii="Times New Roman" w:hAnsi="Times New Roman"/>
          <w:sz w:val="24"/>
          <w:szCs w:val="24"/>
        </w:rPr>
        <w:t xml:space="preserve"> din </w:t>
      </w:r>
      <w:r w:rsidR="001C41F5">
        <w:rPr>
          <w:rFonts w:ascii="Times New Roman" w:hAnsi="Times New Roman"/>
          <w:sz w:val="24"/>
          <w:szCs w:val="24"/>
        </w:rPr>
        <w:t>28.03.2019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Pr="00C61E10"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şedinţelor Comisiei de analiză tehnică din data de</w:t>
      </w:r>
      <w:r w:rsidR="00521885">
        <w:rPr>
          <w:rStyle w:val="tpa"/>
          <w:rFonts w:ascii="Times New Roman" w:hAnsi="Times New Roman" w:cs="Times New Roman"/>
          <w:color w:val="000000"/>
          <w:sz w:val="24"/>
          <w:szCs w:val="24"/>
        </w:rPr>
        <w:t xml:space="preserve"> </w:t>
      </w:r>
      <w:r w:rsidR="001C41F5">
        <w:rPr>
          <w:rStyle w:val="tpa"/>
          <w:rFonts w:ascii="Times New Roman" w:hAnsi="Times New Roman" w:cs="Times New Roman"/>
          <w:color w:val="000000"/>
          <w:sz w:val="24"/>
          <w:szCs w:val="24"/>
        </w:rPr>
        <w:t>20.06.2019</w:t>
      </w:r>
      <w:r w:rsidR="00D34D4D" w:rsidRPr="00C61E10">
        <w:rPr>
          <w:rStyle w:val="tpa"/>
          <w:rFonts w:ascii="Times New Roman" w:hAnsi="Times New Roman" w:cs="Times New Roman"/>
          <w:color w:val="000000"/>
          <w:sz w:val="24"/>
          <w:szCs w:val="24"/>
        </w:rPr>
        <w:t xml:space="preserve"> că </w:t>
      </w:r>
      <w:bookmarkStart w:id="1" w:name="_Hlk2541910"/>
      <w:r w:rsidR="00D34D4D" w:rsidRPr="00C61E10">
        <w:rPr>
          <w:rStyle w:val="tpa"/>
          <w:rFonts w:ascii="Times New Roman" w:hAnsi="Times New Roman" w:cs="Times New Roman"/>
          <w:color w:val="000000"/>
          <w:sz w:val="24"/>
          <w:szCs w:val="24"/>
        </w:rPr>
        <w:t xml:space="preserve">proiectul </w:t>
      </w:r>
      <w:bookmarkStart w:id="2" w:name="do|ax5^I|pa10"/>
      <w:bookmarkEnd w:id="2"/>
      <w:r w:rsidRPr="00C61E10">
        <w:rPr>
          <w:rFonts w:ascii="Times New Roman" w:hAnsi="Times New Roman" w:cs="Times New Roman"/>
          <w:b/>
          <w:sz w:val="24"/>
          <w:szCs w:val="24"/>
        </w:rPr>
        <w:t>”</w:t>
      </w:r>
      <w:bookmarkStart w:id="3" w:name="_Hlk2541879"/>
      <w:bookmarkEnd w:id="1"/>
      <w:r w:rsidR="007D53CA" w:rsidRPr="007D53CA">
        <w:rPr>
          <w:rFonts w:ascii="Times New Roman" w:hAnsi="Times New Roman"/>
          <w:b/>
          <w:i/>
          <w:sz w:val="24"/>
          <w:szCs w:val="24"/>
        </w:rPr>
        <w:t xml:space="preserve"> </w:t>
      </w:r>
      <w:r w:rsidR="007D53CA">
        <w:rPr>
          <w:rFonts w:ascii="Times New Roman" w:hAnsi="Times New Roman"/>
          <w:b/>
          <w:i/>
          <w:sz w:val="24"/>
          <w:szCs w:val="24"/>
        </w:rPr>
        <w:t>Montaj echipamente tehnologice-linie de cromare</w:t>
      </w:r>
      <m:oMath>
        <m:r>
          <m:rPr>
            <m:sty m:val="bi"/>
          </m:rPr>
          <w:rPr>
            <w:rFonts w:ascii="Cambria Math" w:hAnsi="Cambria Math"/>
            <w:sz w:val="24"/>
            <w:szCs w:val="24"/>
          </w:rPr>
          <m:t>ˮ</m:t>
        </m:r>
      </m:oMath>
      <w:r w:rsidR="007D53CA" w:rsidRPr="00C921DE">
        <w:rPr>
          <w:rFonts w:ascii="Times New Roman" w:hAnsi="Times New Roman"/>
          <w:b/>
          <w:i/>
          <w:sz w:val="24"/>
          <w:szCs w:val="24"/>
        </w:rPr>
        <w:t xml:space="preserve">, </w:t>
      </w:r>
      <w:r w:rsidR="007D53CA" w:rsidRPr="00C921DE">
        <w:rPr>
          <w:rFonts w:ascii="Times New Roman" w:hAnsi="Times New Roman"/>
          <w:sz w:val="24"/>
          <w:szCs w:val="24"/>
        </w:rPr>
        <w:t xml:space="preserve">propus a fi amplasat în </w:t>
      </w:r>
      <w:r w:rsidR="007D53CA">
        <w:rPr>
          <w:rFonts w:ascii="Times New Roman" w:hAnsi="Times New Roman"/>
          <w:sz w:val="24"/>
          <w:szCs w:val="24"/>
        </w:rPr>
        <w:t>mun. Târgovişte, str. Ilfovului, nr.6</w:t>
      </w:r>
      <w:r w:rsidR="007D53CA" w:rsidRPr="00C921DE">
        <w:rPr>
          <w:rFonts w:ascii="Times New Roman" w:hAnsi="Times New Roman"/>
          <w:sz w:val="24"/>
          <w:szCs w:val="24"/>
        </w:rPr>
        <w:t>, jud. Dâmbovița</w:t>
      </w:r>
      <w:r w:rsidR="007D53CA"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 nu se supune evaluării adecvate</w:t>
      </w:r>
      <w:r w:rsidRPr="00C61E10">
        <w:rPr>
          <w:rStyle w:val="tpa"/>
          <w:rFonts w:ascii="Times New Roman" w:hAnsi="Times New Roman" w:cs="Times New Roman"/>
          <w:b/>
          <w:color w:val="000000"/>
          <w:sz w:val="24"/>
          <w:szCs w:val="24"/>
        </w:rPr>
        <w:t xml:space="preserve"> </w:t>
      </w:r>
      <w:r w:rsidR="006F555F">
        <w:rPr>
          <w:rStyle w:val="tpa"/>
          <w:rFonts w:ascii="Times New Roman" w:hAnsi="Times New Roman" w:cs="Times New Roman"/>
          <w:b/>
          <w:color w:val="000000"/>
          <w:sz w:val="24"/>
          <w:szCs w:val="24"/>
        </w:rPr>
        <w:t>ș</w:t>
      </w:r>
      <w:r w:rsidRPr="00C61E10">
        <w:rPr>
          <w:rStyle w:val="tpa"/>
          <w:rFonts w:ascii="Times New Roman" w:hAnsi="Times New Roman" w:cs="Times New Roman"/>
          <w:b/>
          <w:color w:val="000000"/>
          <w:sz w:val="24"/>
          <w:szCs w:val="24"/>
        </w:rPr>
        <w:t xml:space="preserve">i </w:t>
      </w:r>
      <w:r w:rsidR="00D34D4D" w:rsidRPr="00C61E10">
        <w:rPr>
          <w:rStyle w:val="tpa"/>
          <w:rFonts w:ascii="Times New Roman" w:hAnsi="Times New Roman" w:cs="Times New Roman"/>
          <w:b/>
          <w:color w:val="000000"/>
          <w:sz w:val="24"/>
          <w:szCs w:val="24"/>
        </w:rPr>
        <w:t>nu se supune evaluării impa</w:t>
      </w:r>
      <w:r w:rsidR="00C61E10">
        <w:rPr>
          <w:rStyle w:val="tpa"/>
          <w:rFonts w:ascii="Times New Roman" w:hAnsi="Times New Roman" w:cs="Times New Roman"/>
          <w:b/>
          <w:color w:val="000000"/>
          <w:sz w:val="24"/>
          <w:szCs w:val="24"/>
        </w:rPr>
        <w:t>ctului asupra corpurilor de apă</w:t>
      </w:r>
      <w:bookmarkEnd w:id="3"/>
      <w:r w:rsidR="00C61E10">
        <w:rPr>
          <w:rStyle w:val="tpa"/>
          <w:rFonts w:ascii="Times New Roman" w:hAnsi="Times New Roman" w:cs="Times New Roman"/>
          <w:b/>
          <w:color w:val="000000"/>
          <w:sz w:val="24"/>
          <w:szCs w:val="24"/>
        </w:rPr>
        <w:t>.</w:t>
      </w:r>
    </w:p>
    <w:p w:rsidR="00D34D4D" w:rsidRPr="00C61E10" w:rsidRDefault="00D34D4D" w:rsidP="00C61E10">
      <w:pPr>
        <w:shd w:val="clear" w:color="auto" w:fill="FFFFFF"/>
        <w:jc w:val="both"/>
        <w:rPr>
          <w:rFonts w:ascii="Times New Roman" w:hAnsi="Times New Roman" w:cs="Times New Roman"/>
          <w:color w:val="000000"/>
          <w:sz w:val="24"/>
          <w:szCs w:val="24"/>
        </w:rPr>
      </w:pPr>
      <w:bookmarkStart w:id="4" w:name="do|ax5^I|pa11"/>
      <w:bookmarkStart w:id="5" w:name="do|ax5^I|pa12"/>
      <w:bookmarkEnd w:id="4"/>
      <w:bookmarkEnd w:id="5"/>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Default="00D34D4D" w:rsidP="00C61E10">
      <w:pPr>
        <w:shd w:val="clear" w:color="auto" w:fill="FFFFFF"/>
        <w:spacing w:after="120" w:line="240" w:lineRule="auto"/>
        <w:jc w:val="both"/>
        <w:rPr>
          <w:rStyle w:val="tpa"/>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007D53CA">
        <w:rPr>
          <w:rStyle w:val="tpa"/>
          <w:rFonts w:ascii="Times New Roman" w:hAnsi="Times New Roman" w:cs="Times New Roman"/>
          <w:color w:val="000000"/>
          <w:sz w:val="24"/>
          <w:szCs w:val="24"/>
        </w:rPr>
        <w:t>:</w:t>
      </w:r>
    </w:p>
    <w:p w:rsidR="007D53CA" w:rsidRPr="00E6077B" w:rsidRDefault="007D53CA" w:rsidP="007D53CA">
      <w:pPr>
        <w:pStyle w:val="Char"/>
        <w:jc w:val="both"/>
        <w:rPr>
          <w:i/>
        </w:rPr>
      </w:pPr>
      <w:r>
        <w:rPr>
          <w:rStyle w:val="tpa1"/>
          <w:i/>
          <w:lang w:val="ro-RO"/>
        </w:rPr>
        <w:t xml:space="preserve">-  </w:t>
      </w:r>
      <w:r>
        <w:rPr>
          <w:rStyle w:val="tpa1"/>
          <w:lang w:val="ro-RO"/>
        </w:rPr>
        <w:t>pct 4, lit e</w:t>
      </w:r>
      <w:r w:rsidRPr="00321090">
        <w:rPr>
          <w:i/>
        </w:rPr>
        <w:t>,,</w:t>
      </w:r>
      <w:r>
        <w:rPr>
          <w:i/>
        </w:rPr>
        <w:t>instalaţii pentru tratarea suprafeţelor metalice şi a materialelor plastice prin procese chimice sau electroliticeˮ</w:t>
      </w:r>
    </w:p>
    <w:p w:rsidR="007D53CA" w:rsidRDefault="007D53CA" w:rsidP="007D53CA">
      <w:pPr>
        <w:pStyle w:val="Char"/>
        <w:jc w:val="both"/>
        <w:rPr>
          <w:i/>
        </w:rPr>
      </w:pPr>
      <w:r w:rsidRPr="00C921DE">
        <w:rPr>
          <w:lang w:val="ro-RO"/>
        </w:rPr>
        <w:t xml:space="preserve">- </w:t>
      </w:r>
      <w:r w:rsidRPr="00321090">
        <w:rPr>
          <w:rStyle w:val="tpa1"/>
          <w:lang w:val="pt-BR"/>
        </w:rPr>
        <w:t xml:space="preserve"> pct. 13,  lit a </w:t>
      </w:r>
      <w:r w:rsidRPr="00321090">
        <w:rPr>
          <w:i/>
        </w:rPr>
        <w:t>,,orice modificare sau extindere, altele decât cele prevăzute la pct. 22 din anexa nr.1 ale proiectelor.din anexa 2</w:t>
      </w:r>
      <w:r>
        <w:rPr>
          <w:i/>
        </w:rPr>
        <w:t>ˮ</w:t>
      </w:r>
    </w:p>
    <w:p w:rsidR="007D53CA" w:rsidRPr="007D53CA" w:rsidRDefault="007D53CA" w:rsidP="007D53CA">
      <w:pPr>
        <w:pStyle w:val="Char"/>
        <w:jc w:val="both"/>
        <w:rPr>
          <w:i/>
        </w:rPr>
      </w:pPr>
    </w:p>
    <w:p w:rsidR="00BB2BD0" w:rsidRPr="00C61E10" w:rsidRDefault="00D34D4D" w:rsidP="00C61E10">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B1123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260881" w:rsidRDefault="000629F1" w:rsidP="00260881">
      <w:pPr>
        <w:spacing w:after="0" w:line="242" w:lineRule="auto"/>
        <w:jc w:val="both"/>
        <w:rPr>
          <w:rFonts w:ascii="Times New Roman" w:hAnsi="Times New Roman" w:cs="Times New Roman"/>
          <w:sz w:val="24"/>
          <w:szCs w:val="24"/>
        </w:rPr>
      </w:pPr>
      <w:r>
        <w:rPr>
          <w:rFonts w:ascii="Times New Roman" w:eastAsia="Calibri" w:hAnsi="Times New Roman" w:cs="Times New Roman"/>
          <w:sz w:val="16"/>
          <w:szCs w:val="16"/>
        </w:rPr>
        <w:t xml:space="preserve">    </w:t>
      </w:r>
    </w:p>
    <w:p w:rsidR="000629F1" w:rsidRPr="000629F1" w:rsidRDefault="000629F1" w:rsidP="000629F1">
      <w:pPr>
        <w:spacing w:after="0" w:line="240" w:lineRule="auto"/>
        <w:ind w:left="180"/>
        <w:contextualSpacing/>
        <w:jc w:val="both"/>
        <w:rPr>
          <w:rFonts w:ascii="Times New Roman" w:eastAsia="Calibri" w:hAnsi="Times New Roman" w:cs="Times New Roman"/>
          <w:i/>
          <w:sz w:val="24"/>
          <w:szCs w:val="24"/>
          <w:u w:val="single"/>
          <w:lang w:val="es-ES"/>
        </w:rPr>
      </w:pPr>
      <w:r w:rsidRPr="000629F1">
        <w:rPr>
          <w:rFonts w:ascii="Arial" w:eastAsia="Calibri" w:hAnsi="Arial" w:cs="Arial"/>
          <w:sz w:val="24"/>
          <w:szCs w:val="24"/>
          <w:lang w:val="es-ES"/>
        </w:rPr>
        <w:t xml:space="preserve">       </w:t>
      </w:r>
      <w:r w:rsidR="008B4ABB">
        <w:rPr>
          <w:rFonts w:ascii="Times New Roman" w:eastAsia="Calibri" w:hAnsi="Times New Roman" w:cs="Times New Roman"/>
          <w:sz w:val="24"/>
          <w:szCs w:val="24"/>
          <w:lang w:val="es-ES"/>
        </w:rPr>
        <w:t>Î</w:t>
      </w:r>
      <w:r w:rsidRPr="000629F1">
        <w:rPr>
          <w:rFonts w:ascii="Times New Roman" w:eastAsia="Calibri" w:hAnsi="Times New Roman" w:cs="Times New Roman"/>
          <w:sz w:val="24"/>
          <w:szCs w:val="24"/>
          <w:lang w:val="es-ES"/>
        </w:rPr>
        <w:t>n incinta halei existente se intentioneaz</w:t>
      </w:r>
      <w:r w:rsidR="008B4ABB">
        <w:rPr>
          <w:rFonts w:ascii="Times New Roman" w:eastAsia="Calibri" w:hAnsi="Times New Roman" w:cs="Times New Roman"/>
          <w:sz w:val="24"/>
          <w:szCs w:val="24"/>
          <w:lang w:val="es-ES"/>
        </w:rPr>
        <w:t>ă</w:t>
      </w:r>
      <w:r w:rsidRPr="000629F1">
        <w:rPr>
          <w:rFonts w:ascii="Times New Roman" w:eastAsia="Calibri" w:hAnsi="Times New Roman" w:cs="Times New Roman"/>
          <w:sz w:val="24"/>
          <w:szCs w:val="24"/>
          <w:lang w:val="es-ES"/>
        </w:rPr>
        <w:t xml:space="preserve"> completarea fluxului tehnologic </w:t>
      </w:r>
      <w:r w:rsidR="008B4ABB">
        <w:rPr>
          <w:rFonts w:ascii="Times New Roman" w:eastAsia="Calibri" w:hAnsi="Times New Roman" w:cs="Times New Roman"/>
          <w:sz w:val="24"/>
          <w:szCs w:val="24"/>
          <w:lang w:val="es-ES"/>
        </w:rPr>
        <w:t>ș</w:t>
      </w:r>
      <w:r w:rsidRPr="000629F1">
        <w:rPr>
          <w:rFonts w:ascii="Times New Roman" w:eastAsia="Calibri" w:hAnsi="Times New Roman" w:cs="Times New Roman"/>
          <w:sz w:val="24"/>
          <w:szCs w:val="24"/>
          <w:lang w:val="es-ES"/>
        </w:rPr>
        <w:t>i a fazei tehnologice, respectiv opera</w:t>
      </w:r>
      <w:r w:rsidR="008B4ABB">
        <w:rPr>
          <w:rFonts w:ascii="Times New Roman" w:eastAsia="Calibri" w:hAnsi="Times New Roman" w:cs="Times New Roman"/>
          <w:sz w:val="24"/>
          <w:szCs w:val="24"/>
          <w:lang w:val="es-ES"/>
        </w:rPr>
        <w:t>ț</w:t>
      </w:r>
      <w:r w:rsidRPr="000629F1">
        <w:rPr>
          <w:rFonts w:ascii="Times New Roman" w:eastAsia="Calibri" w:hAnsi="Times New Roman" w:cs="Times New Roman"/>
          <w:sz w:val="24"/>
          <w:szCs w:val="24"/>
          <w:lang w:val="es-ES"/>
        </w:rPr>
        <w:t>ia de cromare prin metoda de depunere electrochimic</w:t>
      </w:r>
      <w:r w:rsidR="008B4ABB">
        <w:rPr>
          <w:rFonts w:ascii="Times New Roman" w:eastAsia="Calibri" w:hAnsi="Times New Roman" w:cs="Times New Roman"/>
          <w:sz w:val="24"/>
          <w:szCs w:val="24"/>
          <w:lang w:val="es-ES"/>
        </w:rPr>
        <w:t>ă</w:t>
      </w:r>
      <w:r w:rsidRPr="000629F1">
        <w:rPr>
          <w:rFonts w:ascii="Times New Roman" w:eastAsia="Calibri" w:hAnsi="Times New Roman" w:cs="Times New Roman"/>
          <w:sz w:val="24"/>
          <w:szCs w:val="24"/>
          <w:lang w:val="es-ES"/>
        </w:rPr>
        <w:t xml:space="preserve"> de crom dur </w:t>
      </w:r>
      <w:r w:rsidR="008B4ABB">
        <w:rPr>
          <w:rFonts w:ascii="Times New Roman" w:eastAsia="Calibri" w:hAnsi="Times New Roman" w:cs="Times New Roman"/>
          <w:sz w:val="24"/>
          <w:szCs w:val="24"/>
          <w:lang w:val="es-ES"/>
        </w:rPr>
        <w:t>î</w:t>
      </w:r>
      <w:r w:rsidRPr="000629F1">
        <w:rPr>
          <w:rFonts w:ascii="Times New Roman" w:eastAsia="Calibri" w:hAnsi="Times New Roman" w:cs="Times New Roman"/>
          <w:sz w:val="24"/>
          <w:szCs w:val="24"/>
          <w:lang w:val="es-ES"/>
        </w:rPr>
        <w:t>n scopul cre</w:t>
      </w:r>
      <w:r w:rsidR="008B4ABB">
        <w:rPr>
          <w:rFonts w:ascii="Times New Roman" w:eastAsia="Calibri" w:hAnsi="Times New Roman" w:cs="Times New Roman"/>
          <w:sz w:val="24"/>
          <w:szCs w:val="24"/>
          <w:lang w:val="es-ES"/>
        </w:rPr>
        <w:t>ș</w:t>
      </w:r>
      <w:r w:rsidRPr="000629F1">
        <w:rPr>
          <w:rFonts w:ascii="Times New Roman" w:eastAsia="Calibri" w:hAnsi="Times New Roman" w:cs="Times New Roman"/>
          <w:sz w:val="24"/>
          <w:szCs w:val="24"/>
          <w:lang w:val="es-ES"/>
        </w:rPr>
        <w:t>terii rezisten</w:t>
      </w:r>
      <w:r w:rsidR="008B4ABB">
        <w:rPr>
          <w:rFonts w:ascii="Times New Roman" w:eastAsia="Calibri" w:hAnsi="Times New Roman" w:cs="Times New Roman"/>
          <w:sz w:val="24"/>
          <w:szCs w:val="24"/>
          <w:lang w:val="es-ES"/>
        </w:rPr>
        <w:t>ț</w:t>
      </w:r>
      <w:r w:rsidRPr="000629F1">
        <w:rPr>
          <w:rFonts w:ascii="Times New Roman" w:eastAsia="Calibri" w:hAnsi="Times New Roman" w:cs="Times New Roman"/>
          <w:sz w:val="24"/>
          <w:szCs w:val="24"/>
          <w:lang w:val="es-ES"/>
        </w:rPr>
        <w:t>ei la uzur</w:t>
      </w:r>
      <w:r w:rsidR="008B4ABB">
        <w:rPr>
          <w:rFonts w:ascii="Times New Roman" w:eastAsia="Calibri" w:hAnsi="Times New Roman" w:cs="Times New Roman"/>
          <w:sz w:val="24"/>
          <w:szCs w:val="24"/>
          <w:lang w:val="es-ES"/>
        </w:rPr>
        <w:t>ă</w:t>
      </w:r>
      <w:r w:rsidRPr="000629F1">
        <w:rPr>
          <w:rFonts w:ascii="Times New Roman" w:eastAsia="Calibri" w:hAnsi="Times New Roman" w:cs="Times New Roman"/>
          <w:sz w:val="24"/>
          <w:szCs w:val="24"/>
          <w:lang w:val="es-ES"/>
        </w:rPr>
        <w:t xml:space="preserve">, </w:t>
      </w:r>
      <w:r w:rsidRPr="000629F1">
        <w:rPr>
          <w:rFonts w:ascii="Times New Roman" w:eastAsia="Calibri" w:hAnsi="Times New Roman" w:cs="Times New Roman"/>
          <w:i/>
          <w:sz w:val="24"/>
          <w:szCs w:val="24"/>
          <w:u w:val="single"/>
          <w:lang w:val="es-ES"/>
        </w:rPr>
        <w:t>prin montarea</w:t>
      </w:r>
      <w:r w:rsidRPr="000629F1">
        <w:rPr>
          <w:rFonts w:ascii="Times New Roman" w:hAnsi="Times New Roman" w:cs="Times New Roman"/>
          <w:i/>
          <w:sz w:val="24"/>
          <w:szCs w:val="24"/>
          <w:u w:val="single"/>
          <w:lang w:val="es-ES"/>
        </w:rPr>
        <w:t xml:space="preserve"> unei linii de cromare dur</w:t>
      </w:r>
      <w:r w:rsidR="002B5918">
        <w:rPr>
          <w:rFonts w:ascii="Times New Roman" w:hAnsi="Times New Roman" w:cs="Times New Roman"/>
          <w:i/>
          <w:sz w:val="24"/>
          <w:szCs w:val="24"/>
          <w:u w:val="single"/>
          <w:lang w:val="es-ES"/>
        </w:rPr>
        <w:t>ă</w:t>
      </w:r>
      <w:r w:rsidRPr="000629F1">
        <w:rPr>
          <w:rFonts w:ascii="Times New Roman" w:hAnsi="Times New Roman" w:cs="Times New Roman"/>
          <w:i/>
          <w:sz w:val="24"/>
          <w:szCs w:val="24"/>
          <w:u w:val="single"/>
          <w:lang w:val="es-ES"/>
        </w:rPr>
        <w:t xml:space="preserve"> cu functionare continu</w:t>
      </w:r>
      <w:r w:rsidR="002B5918">
        <w:rPr>
          <w:rFonts w:ascii="Times New Roman" w:hAnsi="Times New Roman" w:cs="Times New Roman"/>
          <w:i/>
          <w:sz w:val="24"/>
          <w:szCs w:val="24"/>
          <w:u w:val="single"/>
          <w:lang w:val="es-ES"/>
        </w:rPr>
        <w:t>ă</w:t>
      </w:r>
      <w:r w:rsidRPr="000629F1">
        <w:rPr>
          <w:rFonts w:ascii="Times New Roman" w:hAnsi="Times New Roman" w:cs="Times New Roman"/>
          <w:i/>
          <w:sz w:val="24"/>
          <w:szCs w:val="24"/>
          <w:u w:val="single"/>
          <w:lang w:val="es-ES"/>
        </w:rPr>
        <w:t xml:space="preserve"> cu o capacítate máxim</w:t>
      </w:r>
      <w:r w:rsidR="002B5918">
        <w:rPr>
          <w:rFonts w:ascii="Times New Roman" w:hAnsi="Times New Roman" w:cs="Times New Roman"/>
          <w:i/>
          <w:sz w:val="24"/>
          <w:szCs w:val="24"/>
          <w:u w:val="single"/>
          <w:lang w:val="es-ES"/>
        </w:rPr>
        <w:t>ă</w:t>
      </w:r>
      <w:r w:rsidRPr="000629F1">
        <w:rPr>
          <w:rFonts w:ascii="Times New Roman" w:hAnsi="Times New Roman" w:cs="Times New Roman"/>
          <w:i/>
          <w:sz w:val="24"/>
          <w:szCs w:val="24"/>
          <w:u w:val="single"/>
          <w:lang w:val="es-ES"/>
        </w:rPr>
        <w:t xml:space="preserve"> total</w:t>
      </w:r>
      <w:r w:rsidR="002B5918">
        <w:rPr>
          <w:rFonts w:ascii="Times New Roman" w:hAnsi="Times New Roman" w:cs="Times New Roman"/>
          <w:i/>
          <w:sz w:val="24"/>
          <w:szCs w:val="24"/>
          <w:u w:val="single"/>
          <w:lang w:val="es-ES"/>
        </w:rPr>
        <w:t>ă</w:t>
      </w:r>
      <w:r w:rsidRPr="000629F1">
        <w:rPr>
          <w:rFonts w:ascii="Times New Roman" w:hAnsi="Times New Roman" w:cs="Times New Roman"/>
          <w:i/>
          <w:sz w:val="24"/>
          <w:szCs w:val="24"/>
          <w:u w:val="single"/>
          <w:lang w:val="es-ES"/>
        </w:rPr>
        <w:t xml:space="preserve"> de produc</w:t>
      </w:r>
      <w:r w:rsidR="002B5918">
        <w:rPr>
          <w:rFonts w:ascii="Times New Roman" w:hAnsi="Times New Roman" w:cs="Times New Roman"/>
          <w:i/>
          <w:sz w:val="24"/>
          <w:szCs w:val="24"/>
          <w:u w:val="single"/>
          <w:lang w:val="es-ES"/>
        </w:rPr>
        <w:t>ț</w:t>
      </w:r>
      <w:r w:rsidRPr="000629F1">
        <w:rPr>
          <w:rFonts w:ascii="Times New Roman" w:hAnsi="Times New Roman" w:cs="Times New Roman"/>
          <w:i/>
          <w:sz w:val="24"/>
          <w:szCs w:val="24"/>
          <w:u w:val="single"/>
          <w:lang w:val="es-ES"/>
        </w:rPr>
        <w:t xml:space="preserve">ie de 700 m/24h </w:t>
      </w:r>
      <w:r w:rsidR="002B5918">
        <w:rPr>
          <w:rFonts w:ascii="Times New Roman" w:hAnsi="Times New Roman" w:cs="Times New Roman"/>
          <w:i/>
          <w:sz w:val="24"/>
          <w:szCs w:val="24"/>
          <w:u w:val="single"/>
          <w:lang w:val="es-ES"/>
        </w:rPr>
        <w:t>ș</w:t>
      </w:r>
      <w:r w:rsidRPr="000629F1">
        <w:rPr>
          <w:rFonts w:ascii="Times New Roman" w:hAnsi="Times New Roman" w:cs="Times New Roman"/>
          <w:i/>
          <w:sz w:val="24"/>
          <w:szCs w:val="24"/>
          <w:u w:val="single"/>
          <w:lang w:val="es-ES"/>
        </w:rPr>
        <w:t>i anume:</w:t>
      </w:r>
    </w:p>
    <w:p w:rsidR="000629F1" w:rsidRPr="000629F1" w:rsidRDefault="000629F1" w:rsidP="000629F1">
      <w:pPr>
        <w:pStyle w:val="ListParagraph"/>
        <w:ind w:left="180"/>
        <w:jc w:val="both"/>
        <w:rPr>
          <w:rFonts w:ascii="Times New Roman" w:hAnsi="Times New Roman" w:cs="Times New Roman"/>
          <w:sz w:val="24"/>
          <w:szCs w:val="24"/>
        </w:rPr>
      </w:pPr>
      <w:r w:rsidRPr="000629F1">
        <w:rPr>
          <w:rFonts w:ascii="Times New Roman" w:hAnsi="Times New Roman" w:cs="Times New Roman"/>
          <w:sz w:val="24"/>
          <w:szCs w:val="24"/>
        </w:rPr>
        <w:t xml:space="preserve">       Instalația de cromare cu regim de funcționare continu</w:t>
      </w:r>
      <w:r w:rsidR="00F3650C">
        <w:rPr>
          <w:rFonts w:ascii="Times New Roman" w:hAnsi="Times New Roman" w:cs="Times New Roman"/>
          <w:sz w:val="24"/>
          <w:szCs w:val="24"/>
        </w:rPr>
        <w:t>ă</w:t>
      </w:r>
      <w:r w:rsidR="00F3650C">
        <w:rPr>
          <w:rFonts w:ascii="Times New Roman" w:hAnsi="Times New Roman" w:cs="Times New Roman"/>
          <w:sz w:val="24"/>
          <w:szCs w:val="24"/>
          <w:lang w:val="es-ES"/>
        </w:rPr>
        <w:t xml:space="preserve"> </w:t>
      </w:r>
      <w:r w:rsidRPr="000629F1">
        <w:rPr>
          <w:rFonts w:ascii="Times New Roman" w:hAnsi="Times New Roman" w:cs="Times New Roman"/>
          <w:sz w:val="24"/>
          <w:szCs w:val="24"/>
          <w:lang w:val="es-ES"/>
        </w:rPr>
        <w:t>pentru prelucrare</w:t>
      </w:r>
      <w:r w:rsidR="00F3650C">
        <w:rPr>
          <w:rFonts w:ascii="Times New Roman" w:hAnsi="Times New Roman" w:cs="Times New Roman"/>
          <w:sz w:val="24"/>
          <w:szCs w:val="24"/>
          <w:lang w:val="es-ES"/>
        </w:rPr>
        <w:t>a barelor cu diametre cuprinse î</w:t>
      </w:r>
      <w:r w:rsidRPr="000629F1">
        <w:rPr>
          <w:rFonts w:ascii="Times New Roman" w:hAnsi="Times New Roman" w:cs="Times New Roman"/>
          <w:sz w:val="24"/>
          <w:szCs w:val="24"/>
          <w:lang w:val="es-ES"/>
        </w:rPr>
        <w:t>ntre Ф 06– Ф 12 mm,</w:t>
      </w:r>
      <w:r w:rsidRPr="000629F1">
        <w:rPr>
          <w:rFonts w:ascii="Times New Roman" w:hAnsi="Times New Roman" w:cs="Times New Roman"/>
          <w:sz w:val="24"/>
          <w:szCs w:val="24"/>
        </w:rPr>
        <w:t xml:space="preserve">  este alcatuita din dou</w:t>
      </w:r>
      <w:r w:rsidR="008517E4">
        <w:rPr>
          <w:rFonts w:ascii="Times New Roman" w:hAnsi="Times New Roman" w:cs="Times New Roman"/>
          <w:sz w:val="24"/>
          <w:szCs w:val="24"/>
        </w:rPr>
        <w:t>ă</w:t>
      </w:r>
      <w:r w:rsidRPr="000629F1">
        <w:rPr>
          <w:rFonts w:ascii="Times New Roman" w:hAnsi="Times New Roman" w:cs="Times New Roman"/>
          <w:sz w:val="24"/>
          <w:szCs w:val="24"/>
        </w:rPr>
        <w:t xml:space="preserve"> linii de cromare paralele, fiecare linie având sistemul de avans și celule de cromare proprii.</w:t>
      </w:r>
    </w:p>
    <w:p w:rsidR="000629F1" w:rsidRPr="000629F1" w:rsidRDefault="000629F1" w:rsidP="000629F1">
      <w:pPr>
        <w:shd w:val="clear" w:color="auto" w:fill="FFFFFF"/>
        <w:suppressAutoHyphens/>
        <w:autoSpaceDE w:val="0"/>
        <w:spacing w:after="0" w:line="240" w:lineRule="auto"/>
        <w:ind w:left="183"/>
        <w:jc w:val="both"/>
        <w:rPr>
          <w:rFonts w:ascii="Times New Roman" w:eastAsia="Calibri" w:hAnsi="Times New Roman" w:cs="Times New Roman"/>
          <w:sz w:val="24"/>
          <w:szCs w:val="24"/>
        </w:rPr>
      </w:pPr>
      <w:r w:rsidRPr="000629F1">
        <w:rPr>
          <w:rFonts w:ascii="Times New Roman" w:eastAsia="Calibri" w:hAnsi="Times New Roman" w:cs="Times New Roman"/>
          <w:sz w:val="24"/>
          <w:szCs w:val="24"/>
        </w:rPr>
        <w:t xml:space="preserve">       Instala</w:t>
      </w:r>
      <w:r w:rsidR="008742B2">
        <w:rPr>
          <w:rFonts w:ascii="Times New Roman" w:eastAsia="Calibri" w:hAnsi="Times New Roman" w:cs="Times New Roman"/>
          <w:sz w:val="24"/>
          <w:szCs w:val="24"/>
        </w:rPr>
        <w:t>ț</w:t>
      </w:r>
      <w:r w:rsidRPr="000629F1">
        <w:rPr>
          <w:rFonts w:ascii="Times New Roman" w:eastAsia="Calibri" w:hAnsi="Times New Roman" w:cs="Times New Roman"/>
          <w:sz w:val="24"/>
          <w:szCs w:val="24"/>
        </w:rPr>
        <w:t>ia este prev</w:t>
      </w:r>
      <w:r w:rsidR="008742B2">
        <w:rPr>
          <w:rFonts w:ascii="Times New Roman" w:eastAsia="Calibri" w:hAnsi="Times New Roman" w:cs="Times New Roman"/>
          <w:sz w:val="24"/>
          <w:szCs w:val="24"/>
        </w:rPr>
        <w:t>ă</w:t>
      </w:r>
      <w:r w:rsidRPr="000629F1">
        <w:rPr>
          <w:rFonts w:ascii="Times New Roman" w:eastAsia="Calibri" w:hAnsi="Times New Roman" w:cs="Times New Roman"/>
          <w:sz w:val="24"/>
          <w:szCs w:val="24"/>
        </w:rPr>
        <w:t>zut</w:t>
      </w:r>
      <w:r w:rsidR="008742B2">
        <w:rPr>
          <w:rFonts w:ascii="Times New Roman" w:eastAsia="Calibri" w:hAnsi="Times New Roman" w:cs="Times New Roman"/>
          <w:sz w:val="24"/>
          <w:szCs w:val="24"/>
        </w:rPr>
        <w:t>ă</w:t>
      </w:r>
      <w:r w:rsidRPr="000629F1">
        <w:rPr>
          <w:rFonts w:ascii="Times New Roman" w:eastAsia="Calibri" w:hAnsi="Times New Roman" w:cs="Times New Roman"/>
          <w:sz w:val="24"/>
          <w:szCs w:val="24"/>
        </w:rPr>
        <w:t xml:space="preserve"> cu 10 b</w:t>
      </w:r>
      <w:r w:rsidR="008742B2">
        <w:rPr>
          <w:rFonts w:ascii="Times New Roman" w:eastAsia="Calibri" w:hAnsi="Times New Roman" w:cs="Times New Roman"/>
          <w:sz w:val="24"/>
          <w:szCs w:val="24"/>
        </w:rPr>
        <w:t>ă</w:t>
      </w:r>
      <w:r w:rsidRPr="000629F1">
        <w:rPr>
          <w:rFonts w:ascii="Times New Roman" w:eastAsia="Calibri" w:hAnsi="Times New Roman" w:cs="Times New Roman"/>
          <w:sz w:val="24"/>
          <w:szCs w:val="24"/>
        </w:rPr>
        <w:t>i de cromare, fiecare av</w:t>
      </w:r>
      <w:r w:rsidR="008742B2">
        <w:rPr>
          <w:rFonts w:ascii="Times New Roman" w:eastAsia="Calibri" w:hAnsi="Times New Roman" w:cs="Times New Roman"/>
          <w:sz w:val="24"/>
          <w:szCs w:val="24"/>
        </w:rPr>
        <w:t>â</w:t>
      </w:r>
      <w:r w:rsidRPr="000629F1">
        <w:rPr>
          <w:rFonts w:ascii="Times New Roman" w:eastAsia="Calibri" w:hAnsi="Times New Roman" w:cs="Times New Roman"/>
          <w:sz w:val="24"/>
          <w:szCs w:val="24"/>
        </w:rPr>
        <w:t>nd dimensiunile de: 700mmx200mmx200mm, corespunz</w:t>
      </w:r>
      <w:r w:rsidR="008742B2">
        <w:rPr>
          <w:rFonts w:ascii="Times New Roman" w:eastAsia="Calibri" w:hAnsi="Times New Roman" w:cs="Times New Roman"/>
          <w:sz w:val="24"/>
          <w:szCs w:val="24"/>
        </w:rPr>
        <w:t>â</w:t>
      </w:r>
      <w:r w:rsidRPr="000629F1">
        <w:rPr>
          <w:rFonts w:ascii="Times New Roman" w:eastAsia="Calibri" w:hAnsi="Times New Roman" w:cs="Times New Roman"/>
          <w:sz w:val="24"/>
          <w:szCs w:val="24"/>
        </w:rPr>
        <w:t xml:space="preserve">nd unui volum total de cca 28 l/buc. </w:t>
      </w:r>
    </w:p>
    <w:p w:rsidR="000629F1" w:rsidRPr="000629F1" w:rsidRDefault="000629F1" w:rsidP="000629F1">
      <w:pPr>
        <w:shd w:val="clear" w:color="auto" w:fill="FFFFFF"/>
        <w:suppressAutoHyphens/>
        <w:autoSpaceDE w:val="0"/>
        <w:spacing w:after="0" w:line="240" w:lineRule="auto"/>
        <w:ind w:left="183"/>
        <w:jc w:val="both"/>
        <w:rPr>
          <w:rFonts w:ascii="Times New Roman" w:hAnsi="Times New Roman" w:cs="Times New Roman"/>
          <w:sz w:val="24"/>
          <w:szCs w:val="24"/>
        </w:rPr>
      </w:pPr>
      <w:r w:rsidRPr="000629F1">
        <w:rPr>
          <w:rFonts w:ascii="Times New Roman" w:eastAsia="Calibri" w:hAnsi="Times New Roman" w:cs="Times New Roman"/>
          <w:sz w:val="24"/>
          <w:szCs w:val="24"/>
        </w:rPr>
        <w:lastRenderedPageBreak/>
        <w:t xml:space="preserve">        Volumul total de electrolit aferent întregii instalații din cele 10 bai, este de cca 500 litri </w:t>
      </w:r>
      <w:r w:rsidRPr="000629F1">
        <w:rPr>
          <w:rFonts w:ascii="Times New Roman" w:hAnsi="Times New Roman" w:cs="Times New Roman"/>
          <w:sz w:val="24"/>
          <w:szCs w:val="24"/>
        </w:rPr>
        <w:t>alimentarea electrolitului realiz</w:t>
      </w:r>
      <w:r w:rsidR="002B7976">
        <w:rPr>
          <w:rFonts w:ascii="Times New Roman" w:hAnsi="Times New Roman" w:cs="Times New Roman"/>
          <w:sz w:val="24"/>
          <w:szCs w:val="24"/>
        </w:rPr>
        <w:t>â</w:t>
      </w:r>
      <w:r w:rsidRPr="000629F1">
        <w:rPr>
          <w:rFonts w:ascii="Times New Roman" w:hAnsi="Times New Roman" w:cs="Times New Roman"/>
          <w:sz w:val="24"/>
          <w:szCs w:val="24"/>
        </w:rPr>
        <w:t>ndu-se individual pentru fiecare celul</w:t>
      </w:r>
      <w:r w:rsidR="002B7976">
        <w:rPr>
          <w:rFonts w:ascii="Times New Roman" w:hAnsi="Times New Roman" w:cs="Times New Roman"/>
          <w:sz w:val="24"/>
          <w:szCs w:val="24"/>
        </w:rPr>
        <w:t>ă</w:t>
      </w:r>
      <w:r w:rsidRPr="000629F1">
        <w:rPr>
          <w:rFonts w:ascii="Times New Roman" w:hAnsi="Times New Roman" w:cs="Times New Roman"/>
          <w:sz w:val="24"/>
          <w:szCs w:val="24"/>
        </w:rPr>
        <w:t xml:space="preserve"> în parte, dintr-un rezervor central care are dimensiunile: 1</w:t>
      </w:r>
      <w:r w:rsidRPr="000629F1">
        <w:rPr>
          <w:rFonts w:ascii="Times New Roman" w:eastAsia="Calibri" w:hAnsi="Times New Roman" w:cs="Times New Roman"/>
          <w:sz w:val="24"/>
          <w:szCs w:val="24"/>
        </w:rPr>
        <w:t>700mmx1000mmx350mm.</w:t>
      </w:r>
    </w:p>
    <w:p w:rsidR="000629F1" w:rsidRPr="000629F1" w:rsidRDefault="000629F1" w:rsidP="000629F1">
      <w:pPr>
        <w:pStyle w:val="ListParagraph"/>
        <w:ind w:left="180"/>
        <w:jc w:val="both"/>
        <w:rPr>
          <w:rFonts w:ascii="Times New Roman" w:hAnsi="Times New Roman" w:cs="Times New Roman"/>
          <w:sz w:val="24"/>
          <w:szCs w:val="24"/>
        </w:rPr>
      </w:pPr>
      <w:r w:rsidRPr="000629F1">
        <w:rPr>
          <w:rFonts w:ascii="Times New Roman" w:hAnsi="Times New Roman" w:cs="Times New Roman"/>
          <w:sz w:val="24"/>
          <w:szCs w:val="24"/>
        </w:rPr>
        <w:t xml:space="preserve">        Circula</w:t>
      </w:r>
      <w:r w:rsidR="000F5E9B">
        <w:rPr>
          <w:rFonts w:ascii="Times New Roman" w:hAnsi="Times New Roman" w:cs="Times New Roman"/>
          <w:sz w:val="24"/>
          <w:szCs w:val="24"/>
        </w:rPr>
        <w:t>ț</w:t>
      </w:r>
      <w:r w:rsidRPr="000629F1">
        <w:rPr>
          <w:rFonts w:ascii="Times New Roman" w:hAnsi="Times New Roman" w:cs="Times New Roman"/>
          <w:sz w:val="24"/>
          <w:szCs w:val="24"/>
        </w:rPr>
        <w:t>ia electrolitului este realizat</w:t>
      </w:r>
      <w:r w:rsidR="000F5E9B">
        <w:rPr>
          <w:rFonts w:ascii="Times New Roman" w:hAnsi="Times New Roman" w:cs="Times New Roman"/>
          <w:sz w:val="24"/>
          <w:szCs w:val="24"/>
        </w:rPr>
        <w:t>ă</w:t>
      </w:r>
      <w:r w:rsidRPr="000629F1">
        <w:rPr>
          <w:rFonts w:ascii="Times New Roman" w:hAnsi="Times New Roman" w:cs="Times New Roman"/>
          <w:sz w:val="24"/>
          <w:szCs w:val="24"/>
        </w:rPr>
        <w:t xml:space="preserve"> cu ajutorul a dou</w:t>
      </w:r>
      <w:r w:rsidR="000F5E9B">
        <w:rPr>
          <w:rFonts w:ascii="Times New Roman" w:hAnsi="Times New Roman" w:cs="Times New Roman"/>
          <w:sz w:val="24"/>
          <w:szCs w:val="24"/>
        </w:rPr>
        <w:t>ă</w:t>
      </w:r>
      <w:r w:rsidRPr="000629F1">
        <w:rPr>
          <w:rFonts w:ascii="Times New Roman" w:hAnsi="Times New Roman" w:cs="Times New Roman"/>
          <w:sz w:val="24"/>
          <w:szCs w:val="24"/>
        </w:rPr>
        <w:t xml:space="preserve"> pompe, câte una pentru fiecare linie. Rezervorul      central de alimentare al celulelor de cromare al c</w:t>
      </w:r>
      <w:r w:rsidR="000F5E9B">
        <w:rPr>
          <w:rFonts w:ascii="Times New Roman" w:hAnsi="Times New Roman" w:cs="Times New Roman"/>
          <w:sz w:val="24"/>
          <w:szCs w:val="24"/>
        </w:rPr>
        <w:t>ă</w:t>
      </w:r>
      <w:r w:rsidRPr="000629F1">
        <w:rPr>
          <w:rFonts w:ascii="Times New Roman" w:hAnsi="Times New Roman" w:cs="Times New Roman"/>
          <w:sz w:val="24"/>
          <w:szCs w:val="24"/>
        </w:rPr>
        <w:t>rui volum util este de cca 500 litri, este prevăzut cu robine</w:t>
      </w:r>
      <w:r w:rsidR="000F5E9B">
        <w:rPr>
          <w:rFonts w:ascii="Times New Roman" w:hAnsi="Times New Roman" w:cs="Times New Roman"/>
          <w:sz w:val="24"/>
          <w:szCs w:val="24"/>
        </w:rPr>
        <w:t>ț</w:t>
      </w:r>
      <w:r w:rsidRPr="000629F1">
        <w:rPr>
          <w:rFonts w:ascii="Times New Roman" w:hAnsi="Times New Roman" w:cs="Times New Roman"/>
          <w:sz w:val="24"/>
          <w:szCs w:val="24"/>
        </w:rPr>
        <w:t>i pentru a controla nivelul de electrolit din celulele de cromare. Pentru men</w:t>
      </w:r>
      <w:r w:rsidR="000F5E9B">
        <w:rPr>
          <w:rFonts w:ascii="Times New Roman" w:hAnsi="Times New Roman" w:cs="Times New Roman"/>
          <w:sz w:val="24"/>
          <w:szCs w:val="24"/>
        </w:rPr>
        <w:t>ț</w:t>
      </w:r>
      <w:r w:rsidRPr="000629F1">
        <w:rPr>
          <w:rFonts w:ascii="Times New Roman" w:hAnsi="Times New Roman" w:cs="Times New Roman"/>
          <w:sz w:val="24"/>
          <w:szCs w:val="24"/>
        </w:rPr>
        <w:t>inerea temperaturii, sistemul este prevăzut cu rezistente electrice. Debitul electrolitului din b</w:t>
      </w:r>
      <w:r w:rsidR="000F5E9B">
        <w:rPr>
          <w:rFonts w:ascii="Times New Roman" w:hAnsi="Times New Roman" w:cs="Times New Roman"/>
          <w:sz w:val="24"/>
          <w:szCs w:val="24"/>
        </w:rPr>
        <w:t>ă</w:t>
      </w:r>
      <w:r w:rsidRPr="000629F1">
        <w:rPr>
          <w:rFonts w:ascii="Times New Roman" w:hAnsi="Times New Roman" w:cs="Times New Roman"/>
          <w:sz w:val="24"/>
          <w:szCs w:val="24"/>
        </w:rPr>
        <w:t>ile de cromare este reglat independent, pentru fiecare baie în parte, prin robine</w:t>
      </w:r>
      <w:r w:rsidR="000F5E9B">
        <w:rPr>
          <w:rFonts w:ascii="Times New Roman" w:hAnsi="Times New Roman" w:cs="Times New Roman"/>
          <w:sz w:val="24"/>
          <w:szCs w:val="24"/>
        </w:rPr>
        <w:t>ț</w:t>
      </w:r>
      <w:r w:rsidRPr="000629F1">
        <w:rPr>
          <w:rFonts w:ascii="Times New Roman" w:hAnsi="Times New Roman" w:cs="Times New Roman"/>
          <w:sz w:val="24"/>
          <w:szCs w:val="24"/>
        </w:rPr>
        <w:t>i. Evacuarea electrolitului din b</w:t>
      </w:r>
      <w:r w:rsidR="000F5E9B">
        <w:rPr>
          <w:rFonts w:ascii="Times New Roman" w:hAnsi="Times New Roman" w:cs="Times New Roman"/>
          <w:sz w:val="24"/>
          <w:szCs w:val="24"/>
        </w:rPr>
        <w:t>ă</w:t>
      </w:r>
      <w:r w:rsidRPr="000629F1">
        <w:rPr>
          <w:rFonts w:ascii="Times New Roman" w:hAnsi="Times New Roman" w:cs="Times New Roman"/>
          <w:sz w:val="24"/>
          <w:szCs w:val="24"/>
        </w:rPr>
        <w:t>ile de cromare se face printr-un supraplin, asigur</w:t>
      </w:r>
      <w:r w:rsidR="000F5E9B">
        <w:rPr>
          <w:rFonts w:ascii="Times New Roman" w:hAnsi="Times New Roman" w:cs="Times New Roman"/>
          <w:sz w:val="24"/>
          <w:szCs w:val="24"/>
        </w:rPr>
        <w:t>â</w:t>
      </w:r>
      <w:r w:rsidRPr="000629F1">
        <w:rPr>
          <w:rFonts w:ascii="Times New Roman" w:hAnsi="Times New Roman" w:cs="Times New Roman"/>
          <w:sz w:val="24"/>
          <w:szCs w:val="24"/>
        </w:rPr>
        <w:t>ndu-se astfel un nivel controlat în fiecare baie de cromare.</w:t>
      </w:r>
    </w:p>
    <w:p w:rsidR="000629F1" w:rsidRPr="000629F1" w:rsidRDefault="000629F1" w:rsidP="000629F1">
      <w:pPr>
        <w:autoSpaceDE w:val="0"/>
        <w:autoSpaceDN w:val="0"/>
        <w:adjustRightInd w:val="0"/>
        <w:jc w:val="both"/>
        <w:rPr>
          <w:rFonts w:ascii="Times New Roman" w:hAnsi="Times New Roman" w:cs="Times New Roman"/>
          <w:sz w:val="24"/>
          <w:szCs w:val="24"/>
        </w:rPr>
      </w:pPr>
      <w:r w:rsidRPr="000629F1">
        <w:rPr>
          <w:rFonts w:ascii="Times New Roman" w:hAnsi="Times New Roman" w:cs="Times New Roman"/>
          <w:sz w:val="24"/>
          <w:szCs w:val="24"/>
          <w:lang w:val="es-ES"/>
        </w:rPr>
        <w:t xml:space="preserve">          Instala</w:t>
      </w:r>
      <w:r w:rsidR="000F5E9B">
        <w:rPr>
          <w:rFonts w:ascii="Times New Roman" w:hAnsi="Times New Roman" w:cs="Times New Roman"/>
          <w:sz w:val="24"/>
          <w:szCs w:val="24"/>
          <w:lang w:val="es-ES"/>
        </w:rPr>
        <w:t>ț</w:t>
      </w:r>
      <w:bookmarkStart w:id="12" w:name="_GoBack"/>
      <w:bookmarkEnd w:id="12"/>
      <w:r w:rsidRPr="000629F1">
        <w:rPr>
          <w:rFonts w:ascii="Times New Roman" w:hAnsi="Times New Roman" w:cs="Times New Roman"/>
          <w:sz w:val="24"/>
          <w:szCs w:val="24"/>
          <w:lang w:val="es-ES"/>
        </w:rPr>
        <w:t>ia Ф 06– Ф 12 mm</w:t>
      </w:r>
      <w:r w:rsidRPr="000629F1">
        <w:rPr>
          <w:rFonts w:ascii="Times New Roman" w:hAnsi="Times New Roman" w:cs="Times New Roman"/>
          <w:sz w:val="24"/>
          <w:szCs w:val="24"/>
        </w:rPr>
        <w:t xml:space="preserve">  nu este prevazuta cu o cuva pentru degresare.</w:t>
      </w:r>
    </w:p>
    <w:p w:rsidR="000629F1" w:rsidRPr="000629F1" w:rsidRDefault="000629F1" w:rsidP="000629F1">
      <w:pPr>
        <w:shd w:val="clear" w:color="auto" w:fill="FFFFFF"/>
        <w:autoSpaceDE w:val="0"/>
        <w:autoSpaceDN w:val="0"/>
        <w:adjustRightInd w:val="0"/>
        <w:jc w:val="both"/>
        <w:rPr>
          <w:rFonts w:ascii="Times New Roman" w:hAnsi="Times New Roman" w:cs="Times New Roman"/>
          <w:sz w:val="24"/>
          <w:szCs w:val="24"/>
          <w:lang w:val="es-ES"/>
        </w:rPr>
      </w:pPr>
      <w:r w:rsidRPr="000629F1">
        <w:rPr>
          <w:rFonts w:ascii="Times New Roman" w:hAnsi="Times New Roman" w:cs="Times New Roman"/>
          <w:b/>
          <w:sz w:val="24"/>
          <w:szCs w:val="24"/>
          <w:u w:val="single"/>
          <w:lang w:val="es-ES"/>
        </w:rPr>
        <w:t xml:space="preserve">Instalaţia de cromare cu regim de funcţionare continuă, </w:t>
      </w:r>
      <w:r w:rsidRPr="000629F1">
        <w:rPr>
          <w:rFonts w:ascii="Times New Roman" w:hAnsi="Times New Roman" w:cs="Times New Roman"/>
          <w:b/>
          <w:i/>
          <w:sz w:val="24"/>
          <w:szCs w:val="24"/>
          <w:u w:val="single"/>
        </w:rPr>
        <w:t>Ø06-Ø12mm</w:t>
      </w:r>
      <w:r w:rsidRPr="000629F1">
        <w:rPr>
          <w:rFonts w:ascii="Times New Roman" w:hAnsi="Times New Roman" w:cs="Times New Roman"/>
          <w:sz w:val="24"/>
          <w:szCs w:val="24"/>
          <w:shd w:val="clear" w:color="auto" w:fill="FFFFFF"/>
          <w:lang w:val="es-ES"/>
        </w:rPr>
        <w:t xml:space="preserve"> este</w:t>
      </w:r>
      <w:r w:rsidRPr="000629F1">
        <w:rPr>
          <w:rFonts w:ascii="Times New Roman" w:hAnsi="Times New Roman" w:cs="Times New Roman"/>
          <w:sz w:val="24"/>
          <w:szCs w:val="24"/>
          <w:lang w:val="es-ES"/>
        </w:rPr>
        <w:t xml:space="preserve"> compusă din urmatoarele:</w:t>
      </w:r>
    </w:p>
    <w:p w:rsidR="000629F1" w:rsidRPr="000629F1" w:rsidRDefault="000629F1" w:rsidP="000629F1">
      <w:pPr>
        <w:pStyle w:val="ListParagraph"/>
        <w:numPr>
          <w:ilvl w:val="0"/>
          <w:numId w:val="23"/>
        </w:numPr>
        <w:shd w:val="clear" w:color="auto" w:fill="FFFFFF"/>
        <w:autoSpaceDE w:val="0"/>
        <w:autoSpaceDN w:val="0"/>
        <w:adjustRightInd w:val="0"/>
        <w:jc w:val="both"/>
        <w:rPr>
          <w:rFonts w:ascii="Times New Roman" w:hAnsi="Times New Roman" w:cs="Times New Roman"/>
          <w:sz w:val="24"/>
          <w:szCs w:val="24"/>
        </w:rPr>
      </w:pPr>
      <w:r w:rsidRPr="000629F1">
        <w:rPr>
          <w:rFonts w:ascii="Times New Roman" w:hAnsi="Times New Roman" w:cs="Times New Roman"/>
          <w:sz w:val="24"/>
          <w:szCs w:val="24"/>
        </w:rPr>
        <w:t>doua linii de cromare paralele, fiecare linie având sistemul de avans și celule de cromare proprii.</w:t>
      </w:r>
    </w:p>
    <w:p w:rsidR="000629F1" w:rsidRPr="000629F1" w:rsidRDefault="000629F1" w:rsidP="000629F1">
      <w:pPr>
        <w:pStyle w:val="ListParagraph"/>
        <w:numPr>
          <w:ilvl w:val="0"/>
          <w:numId w:val="23"/>
        </w:numPr>
        <w:jc w:val="both"/>
        <w:rPr>
          <w:rFonts w:ascii="Times New Roman" w:hAnsi="Times New Roman" w:cs="Times New Roman"/>
          <w:sz w:val="24"/>
          <w:szCs w:val="24"/>
        </w:rPr>
      </w:pPr>
      <w:r w:rsidRPr="000629F1">
        <w:rPr>
          <w:rFonts w:ascii="Times New Roman" w:hAnsi="Times New Roman" w:cs="Times New Roman"/>
          <w:sz w:val="24"/>
          <w:szCs w:val="24"/>
          <w:u w:val="single"/>
        </w:rPr>
        <w:t>Sistemul de încărcare</w:t>
      </w:r>
      <w:r w:rsidRPr="000629F1">
        <w:rPr>
          <w:rFonts w:ascii="Times New Roman" w:hAnsi="Times New Roman" w:cs="Times New Roman"/>
          <w:sz w:val="24"/>
          <w:szCs w:val="24"/>
        </w:rPr>
        <w:t xml:space="preserve"> este comun pentru cele doua linii, construit din suporti care asigura atât sustinerea barelor cât și sistemul de alimentare automata. Totodata sistemul de încărcare asigura caile de rulare pentru deplasarea barelor, sistemul de sesizare prezenta bara și sfârșit de bara.</w:t>
      </w:r>
    </w:p>
    <w:p w:rsidR="000629F1" w:rsidRPr="000629F1" w:rsidRDefault="000629F1" w:rsidP="000629F1">
      <w:pPr>
        <w:pStyle w:val="ListParagraph"/>
        <w:numPr>
          <w:ilvl w:val="0"/>
          <w:numId w:val="23"/>
        </w:numPr>
        <w:jc w:val="both"/>
        <w:rPr>
          <w:rFonts w:ascii="Times New Roman" w:hAnsi="Times New Roman" w:cs="Times New Roman"/>
          <w:sz w:val="24"/>
          <w:szCs w:val="24"/>
        </w:rPr>
      </w:pPr>
      <w:r w:rsidRPr="000629F1">
        <w:rPr>
          <w:rFonts w:ascii="Times New Roman" w:hAnsi="Times New Roman" w:cs="Times New Roman"/>
          <w:sz w:val="24"/>
          <w:szCs w:val="24"/>
          <w:u w:val="single"/>
        </w:rPr>
        <w:t>Sistemul de deplasare a barei</w:t>
      </w:r>
      <w:r w:rsidRPr="000629F1">
        <w:rPr>
          <w:rFonts w:ascii="Times New Roman" w:hAnsi="Times New Roman" w:cs="Times New Roman"/>
          <w:sz w:val="24"/>
          <w:szCs w:val="24"/>
        </w:rPr>
        <w:t xml:space="preserve"> este alcătuit din 4 mecanisme pe toată linia, mecanisme,  care asigura deplasarea barelor pe întreaga lungime a Instalatiei. Sistemul este alcătuit dintr-o rola motoare și o rola libera care are o mișcare de deplasare pe verticala, mișcare care permite atât cromarea barelor având diametrul intre 6-12 mm, cât și presiunea (prinderea) necesara avansarii barei.</w:t>
      </w:r>
    </w:p>
    <w:p w:rsidR="000629F1" w:rsidRPr="000629F1" w:rsidRDefault="000629F1" w:rsidP="000629F1">
      <w:pPr>
        <w:pStyle w:val="ListParagraph"/>
        <w:numPr>
          <w:ilvl w:val="0"/>
          <w:numId w:val="23"/>
        </w:numPr>
        <w:jc w:val="both"/>
        <w:rPr>
          <w:rFonts w:ascii="Times New Roman" w:hAnsi="Times New Roman" w:cs="Times New Roman"/>
          <w:sz w:val="24"/>
          <w:szCs w:val="24"/>
        </w:rPr>
      </w:pPr>
      <w:r w:rsidRPr="000629F1">
        <w:rPr>
          <w:rFonts w:ascii="Times New Roman" w:hAnsi="Times New Roman" w:cs="Times New Roman"/>
          <w:sz w:val="24"/>
          <w:szCs w:val="24"/>
        </w:rPr>
        <w:t>Mișcarea de rotatie a rolei motoare este asigurata de un motoreductor, iar deplasarea pe verticala a rolei libere de către un cilindru pneumatic.</w:t>
      </w:r>
    </w:p>
    <w:p w:rsidR="000629F1" w:rsidRPr="000629F1" w:rsidRDefault="000629F1" w:rsidP="000629F1">
      <w:pPr>
        <w:pStyle w:val="ListParagraph"/>
        <w:jc w:val="both"/>
        <w:rPr>
          <w:rFonts w:ascii="Times New Roman" w:hAnsi="Times New Roman" w:cs="Times New Roman"/>
          <w:sz w:val="24"/>
          <w:szCs w:val="24"/>
        </w:rPr>
      </w:pPr>
    </w:p>
    <w:p w:rsidR="000629F1" w:rsidRPr="000629F1" w:rsidRDefault="000629F1" w:rsidP="000629F1">
      <w:pPr>
        <w:pStyle w:val="ListParagraph"/>
        <w:numPr>
          <w:ilvl w:val="0"/>
          <w:numId w:val="23"/>
        </w:numPr>
        <w:jc w:val="both"/>
        <w:rPr>
          <w:rFonts w:ascii="Times New Roman" w:hAnsi="Times New Roman" w:cs="Times New Roman"/>
          <w:sz w:val="24"/>
          <w:szCs w:val="24"/>
        </w:rPr>
      </w:pPr>
      <w:r w:rsidRPr="000629F1">
        <w:rPr>
          <w:rFonts w:ascii="Times New Roman" w:hAnsi="Times New Roman" w:cs="Times New Roman"/>
          <w:b/>
          <w:sz w:val="24"/>
          <w:szCs w:val="24"/>
          <w:u w:val="single"/>
        </w:rPr>
        <w:t>Baile de cromare</w:t>
      </w:r>
      <w:r w:rsidRPr="000629F1">
        <w:rPr>
          <w:rFonts w:ascii="Times New Roman" w:hAnsi="Times New Roman" w:cs="Times New Roman"/>
          <w:sz w:val="24"/>
          <w:szCs w:val="24"/>
          <w:u w:val="single"/>
        </w:rPr>
        <w:t xml:space="preserve"> </w:t>
      </w:r>
      <w:r w:rsidRPr="000629F1">
        <w:rPr>
          <w:rFonts w:ascii="Times New Roman" w:hAnsi="Times New Roman" w:cs="Times New Roman"/>
          <w:sz w:val="24"/>
          <w:szCs w:val="24"/>
        </w:rPr>
        <w:t xml:space="preserve"> - sunt in numar de 10, fiecare avand dimensiunile de: 700mmx200mmx200mm, corespunzand unui volum total de cca 28 l/buc.</w:t>
      </w:r>
    </w:p>
    <w:p w:rsidR="000629F1" w:rsidRPr="000629F1" w:rsidRDefault="000629F1" w:rsidP="000629F1">
      <w:pPr>
        <w:shd w:val="clear" w:color="auto" w:fill="FFFFFF"/>
        <w:autoSpaceDE w:val="0"/>
        <w:spacing w:after="0"/>
        <w:ind w:left="720"/>
        <w:jc w:val="both"/>
        <w:rPr>
          <w:rFonts w:ascii="Times New Roman" w:eastAsia="Calibri" w:hAnsi="Times New Roman" w:cs="Times New Roman"/>
          <w:sz w:val="24"/>
          <w:szCs w:val="24"/>
        </w:rPr>
      </w:pPr>
      <w:r w:rsidRPr="000629F1">
        <w:rPr>
          <w:rFonts w:ascii="Times New Roman" w:eastAsia="Calibri" w:hAnsi="Times New Roman" w:cs="Times New Roman"/>
          <w:i/>
          <w:sz w:val="24"/>
          <w:szCs w:val="24"/>
          <w:u w:val="single"/>
        </w:rPr>
        <w:t>Volumul util  de electrolit aferent întregii instalații din cele 10 bai, este de cca 500 litri.</w:t>
      </w:r>
    </w:p>
    <w:p w:rsidR="000629F1" w:rsidRPr="000629F1" w:rsidRDefault="000629F1" w:rsidP="000629F1">
      <w:pPr>
        <w:ind w:left="720"/>
        <w:jc w:val="both"/>
        <w:rPr>
          <w:rFonts w:ascii="Times New Roman" w:eastAsia="Calibri" w:hAnsi="Times New Roman" w:cs="Times New Roman"/>
          <w:sz w:val="24"/>
          <w:szCs w:val="24"/>
        </w:rPr>
      </w:pPr>
      <w:r w:rsidRPr="000629F1">
        <w:rPr>
          <w:rFonts w:ascii="Times New Roman" w:hAnsi="Times New Roman" w:cs="Times New Roman"/>
          <w:sz w:val="24"/>
          <w:szCs w:val="24"/>
        </w:rPr>
        <w:t>Alimentarea electrolitului se realizeaza individual pentru fiecare celula în parte, dintr-un rezervor central cu dimensiunile de 1</w:t>
      </w:r>
      <w:r w:rsidRPr="000629F1">
        <w:rPr>
          <w:rFonts w:ascii="Times New Roman" w:eastAsia="Calibri" w:hAnsi="Times New Roman" w:cs="Times New Roman"/>
          <w:sz w:val="24"/>
          <w:szCs w:val="24"/>
        </w:rPr>
        <w:t>700mmx1000mmx350mm.</w:t>
      </w:r>
    </w:p>
    <w:p w:rsidR="000629F1" w:rsidRPr="000629F1" w:rsidRDefault="000629F1" w:rsidP="000629F1">
      <w:pPr>
        <w:ind w:left="720"/>
        <w:jc w:val="both"/>
        <w:rPr>
          <w:rFonts w:ascii="Times New Roman" w:hAnsi="Times New Roman" w:cs="Times New Roman"/>
          <w:sz w:val="24"/>
          <w:szCs w:val="24"/>
        </w:rPr>
      </w:pPr>
      <w:r w:rsidRPr="000629F1">
        <w:rPr>
          <w:rFonts w:ascii="Times New Roman" w:hAnsi="Times New Roman" w:cs="Times New Roman"/>
          <w:sz w:val="24"/>
          <w:szCs w:val="24"/>
        </w:rPr>
        <w:t>Circulatia electrolitului este realizata cu ajutorul a doua pompe, câte una pentru fiecare linie. Rezervorul central de alimentare al celulelor de cromare este prevăzut cu robineti pentru a controla nivelul de electrolit din celulele de cromare. Pentru mentinerea temperaturii, sistemul este prevăzut cu rezistente electrice. Debitul electrolitului din baile de cromare este reglat independent, pentru fiecare baie în parte, prin robineti. Evacuarea electrolitului din baile de cromare se face printr-un supraplin, asigurandu-se astfel un nivel controlat în fiecare baie de cromare;</w:t>
      </w:r>
    </w:p>
    <w:p w:rsidR="000629F1" w:rsidRPr="000629F1" w:rsidRDefault="000629F1" w:rsidP="000629F1">
      <w:pPr>
        <w:pStyle w:val="ListParagraph"/>
        <w:numPr>
          <w:ilvl w:val="0"/>
          <w:numId w:val="23"/>
        </w:numPr>
        <w:jc w:val="both"/>
        <w:rPr>
          <w:rFonts w:ascii="Times New Roman" w:hAnsi="Times New Roman" w:cs="Times New Roman"/>
          <w:sz w:val="24"/>
          <w:szCs w:val="24"/>
        </w:rPr>
      </w:pPr>
      <w:r w:rsidRPr="000629F1">
        <w:rPr>
          <w:rFonts w:ascii="Times New Roman" w:hAnsi="Times New Roman" w:cs="Times New Roman"/>
          <w:sz w:val="24"/>
          <w:szCs w:val="24"/>
          <w:u w:val="single"/>
        </w:rPr>
        <w:t>Sistemul de alimentare electrolit</w:t>
      </w:r>
      <w:r w:rsidRPr="000629F1">
        <w:rPr>
          <w:rFonts w:ascii="Times New Roman" w:hAnsi="Times New Roman" w:cs="Times New Roman"/>
          <w:sz w:val="24"/>
          <w:szCs w:val="24"/>
        </w:rPr>
        <w:t xml:space="preserve"> – cuprinde un bazin în care se afla electrolitul, sistemul de încălzire a electrolitului realizat cu rezistente electrice din titan gradul 1, pompe de alimentare, racorduri și robineti. Toate elementele sunt confectionate din PVC-C. Circuitul de alimentare cu electrolit se face în mod individual, pentru fiecare linie în parte., și, include rezervorul central de alimentare (V util=500litri) soluție de acid cromic pentru toate celulelede cromare, soluție transportata prin conducte PVC-C antiacid. Circulatia electrolitului se realizeaza cu ajutorul pompelor centrifuge, câte o pompa pentru fiecare linie, pompe construite din materiale antiacide.</w:t>
      </w:r>
    </w:p>
    <w:p w:rsidR="000629F1" w:rsidRPr="000629F1" w:rsidRDefault="000629F1" w:rsidP="000629F1">
      <w:pPr>
        <w:ind w:left="720"/>
        <w:jc w:val="both"/>
        <w:rPr>
          <w:rFonts w:ascii="Times New Roman" w:hAnsi="Times New Roman" w:cs="Times New Roman"/>
          <w:sz w:val="24"/>
          <w:szCs w:val="24"/>
        </w:rPr>
      </w:pPr>
      <w:r w:rsidRPr="000629F1">
        <w:rPr>
          <w:rFonts w:ascii="Times New Roman" w:hAnsi="Times New Roman" w:cs="Times New Roman"/>
          <w:sz w:val="24"/>
          <w:szCs w:val="24"/>
        </w:rPr>
        <w:t xml:space="preserve">Rezervorul central de alimentare a bailor de cromare este construit din titan gradul 1. Electrolitul este încălzit la temperatura de lucru cu ajutorul rezistentelor electrice antiacid din titan gradul 1. Temperatura electrolitului este controlata și reglata cu ajutorul unui regulator de temperatura. Debitul de electrolit în baile de cromare este reglat independent pentru fiecare bazin în parte, prin robineti. Nivelul electrolitului </w:t>
      </w:r>
      <w:r w:rsidRPr="000629F1">
        <w:rPr>
          <w:rFonts w:ascii="Times New Roman" w:hAnsi="Times New Roman" w:cs="Times New Roman"/>
          <w:sz w:val="24"/>
          <w:szCs w:val="24"/>
        </w:rPr>
        <w:lastRenderedPageBreak/>
        <w:t>este controlat de o sonda de nivel. Evacuarea electrolitului din bai se face prin preaplin, asigurandu-se astfel un nivel controlat pentru fiecare baie de cromare. Pentru evacuarea totala a electrolitului din instalatie în cazul opririi instalatiei, fiecare celula de cromare a fost prevazuta cu un sistem de golire totala, tot electrolitul ajungand in rezervorul central .</w:t>
      </w:r>
    </w:p>
    <w:p w:rsidR="000629F1" w:rsidRPr="000629F1" w:rsidRDefault="000629F1" w:rsidP="000629F1">
      <w:pPr>
        <w:ind w:left="720"/>
        <w:jc w:val="both"/>
        <w:rPr>
          <w:rFonts w:ascii="Times New Roman" w:hAnsi="Times New Roman" w:cs="Times New Roman"/>
          <w:sz w:val="24"/>
          <w:szCs w:val="24"/>
        </w:rPr>
      </w:pPr>
      <w:r w:rsidRPr="000629F1">
        <w:rPr>
          <w:rFonts w:ascii="Times New Roman" w:hAnsi="Times New Roman" w:cs="Times New Roman"/>
          <w:sz w:val="24"/>
          <w:szCs w:val="24"/>
          <w:u w:val="single"/>
        </w:rPr>
        <w:t>Sistemul de descarcare</w:t>
      </w:r>
      <w:r w:rsidRPr="000629F1">
        <w:rPr>
          <w:rFonts w:ascii="Times New Roman" w:hAnsi="Times New Roman" w:cs="Times New Roman"/>
          <w:sz w:val="24"/>
          <w:szCs w:val="24"/>
        </w:rPr>
        <w:t xml:space="preserve"> – asigura evacuarea barelor cromate de pe role de susținere într-o zona libera, de unde pot fi evacuate manual de către operator;</w:t>
      </w:r>
    </w:p>
    <w:p w:rsidR="000629F1" w:rsidRPr="000629F1" w:rsidRDefault="000629F1" w:rsidP="000629F1">
      <w:pPr>
        <w:ind w:left="720"/>
        <w:jc w:val="both"/>
        <w:rPr>
          <w:rFonts w:ascii="Times New Roman" w:hAnsi="Times New Roman" w:cs="Times New Roman"/>
          <w:b/>
          <w:sz w:val="24"/>
          <w:szCs w:val="24"/>
          <w:lang w:val="es-ES"/>
        </w:rPr>
      </w:pPr>
      <w:r w:rsidRPr="000629F1">
        <w:rPr>
          <w:rFonts w:ascii="Times New Roman" w:hAnsi="Times New Roman" w:cs="Times New Roman"/>
          <w:b/>
          <w:sz w:val="24"/>
          <w:szCs w:val="24"/>
          <w:lang w:val="es-ES"/>
        </w:rPr>
        <w:t xml:space="preserve">Sistem de aspiratie: </w:t>
      </w:r>
    </w:p>
    <w:p w:rsidR="000629F1" w:rsidRPr="000629F1" w:rsidRDefault="000629F1" w:rsidP="000629F1">
      <w:pPr>
        <w:ind w:left="720"/>
        <w:jc w:val="both"/>
        <w:rPr>
          <w:rFonts w:ascii="Times New Roman" w:eastAsia="Calibri" w:hAnsi="Times New Roman" w:cs="Times New Roman"/>
          <w:i/>
          <w:sz w:val="24"/>
          <w:szCs w:val="24"/>
        </w:rPr>
      </w:pPr>
      <w:r w:rsidRPr="000629F1">
        <w:rPr>
          <w:rFonts w:ascii="Times New Roman" w:eastAsia="Calibri" w:hAnsi="Times New Roman" w:cs="Times New Roman"/>
          <w:i/>
          <w:sz w:val="24"/>
          <w:szCs w:val="24"/>
        </w:rPr>
        <w:t>Sistemul de aspirație și filtrare a vaporilor este comun pentru toate cele 3  instalații de cromare.</w:t>
      </w:r>
    </w:p>
    <w:p w:rsidR="000629F1" w:rsidRPr="000629F1" w:rsidRDefault="000629F1" w:rsidP="000629F1">
      <w:pPr>
        <w:ind w:left="720"/>
        <w:jc w:val="both"/>
        <w:rPr>
          <w:rFonts w:ascii="Times New Roman" w:hAnsi="Times New Roman" w:cs="Times New Roman"/>
          <w:sz w:val="24"/>
          <w:szCs w:val="24"/>
          <w:lang w:val="es-ES"/>
        </w:rPr>
      </w:pPr>
      <w:r w:rsidRPr="000629F1">
        <w:rPr>
          <w:rFonts w:ascii="Times New Roman" w:hAnsi="Times New Roman" w:cs="Times New Roman"/>
          <w:sz w:val="24"/>
          <w:szCs w:val="24"/>
          <w:lang w:val="es-ES"/>
        </w:rPr>
        <w:t>Aspiratia vaporilor aparuti in urma  incalzirii electrolitului in cadrul procesului tehnologic se realizeaza cu ajutorul unui scruber care are forma cilindrica, confectionat din titan grad 1, avand un diametru de 2000mm si inaltime de 5000mm, cu o capacitate de aspiratie de 20.000m/ora care se monteaza in exteriorul cladirii, montat pe un sistem de aspiratie si filtrare – retinere solutia cromica tip coloana de spalare cu umplutura (inele Rasching din PVCC). Deasupra inelelor Rasching este realizat un sistem alveolar dripless (antiumezeala), iar aerul purificat este dirijat pe un cos metalic cu diametru 350mm care depaseste inaltimea halei cu 70 cm Functionarea sistemului este automatizata, vaporii sunt aspirati de la fiecare celula si de deasupra bazinului de stocare electrolit apoi sunt dirijati in scruber printr-o tubulatura din</w:t>
      </w:r>
      <w:r w:rsidRPr="000629F1">
        <w:rPr>
          <w:rFonts w:ascii="Times New Roman" w:eastAsia="Calibri" w:hAnsi="Times New Roman" w:cs="Times New Roman"/>
          <w:sz w:val="24"/>
          <w:szCs w:val="24"/>
          <w:bdr w:val="nil"/>
        </w:rPr>
        <w:t xml:space="preserve"> PVC.</w:t>
      </w:r>
    </w:p>
    <w:p w:rsidR="000629F1" w:rsidRPr="000629F1" w:rsidRDefault="000629F1" w:rsidP="000629F1">
      <w:pPr>
        <w:ind w:left="720"/>
        <w:jc w:val="both"/>
        <w:rPr>
          <w:rFonts w:ascii="Times New Roman" w:eastAsia="Calibri" w:hAnsi="Times New Roman" w:cs="Times New Roman"/>
          <w:sz w:val="24"/>
          <w:szCs w:val="24"/>
          <w:bdr w:val="nil"/>
        </w:rPr>
      </w:pPr>
      <w:r w:rsidRPr="000629F1">
        <w:rPr>
          <w:rFonts w:ascii="Times New Roman" w:eastAsia="Calibri" w:hAnsi="Times New Roman" w:cs="Times New Roman"/>
          <w:sz w:val="24"/>
          <w:szCs w:val="24"/>
          <w:bdr w:val="nil"/>
        </w:rPr>
        <w:t xml:space="preserve">Pelicula de soluție cromică reținută pe elementele de la admisia filtrului este spălată cu apă din retea, în contracurent cu circuitul vaporilor de crom absorbiți, iar soluția cromică rezultată se colectează şi se recirculă integral în rezervorul central de alimentare. </w:t>
      </w:r>
    </w:p>
    <w:p w:rsidR="000629F1" w:rsidRPr="000629F1" w:rsidRDefault="000629F1" w:rsidP="000629F1">
      <w:pPr>
        <w:numPr>
          <w:ilvl w:val="0"/>
          <w:numId w:val="22"/>
        </w:numPr>
        <w:autoSpaceDE w:val="0"/>
        <w:autoSpaceDN w:val="0"/>
        <w:adjustRightInd w:val="0"/>
        <w:spacing w:after="0" w:line="240" w:lineRule="auto"/>
        <w:ind w:left="720"/>
        <w:jc w:val="both"/>
        <w:rPr>
          <w:rFonts w:ascii="Times New Roman" w:hAnsi="Times New Roman" w:cs="Times New Roman"/>
          <w:sz w:val="24"/>
          <w:szCs w:val="24"/>
        </w:rPr>
      </w:pPr>
      <w:r w:rsidRPr="000629F1">
        <w:rPr>
          <w:rFonts w:ascii="Times New Roman" w:hAnsi="Times New Roman" w:cs="Times New Roman"/>
          <w:b/>
          <w:sz w:val="24"/>
          <w:szCs w:val="24"/>
        </w:rPr>
        <w:t>Conexiuni electrice anozi si catozi</w:t>
      </w:r>
      <w:r w:rsidRPr="000629F1">
        <w:rPr>
          <w:rFonts w:ascii="Times New Roman" w:hAnsi="Times New Roman" w:cs="Times New Roman"/>
          <w:sz w:val="24"/>
          <w:szCs w:val="24"/>
        </w:rPr>
        <w:t xml:space="preserve"> – </w:t>
      </w:r>
      <w:r w:rsidRPr="000629F1">
        <w:rPr>
          <w:rFonts w:ascii="Times New Roman" w:eastAsia="Calibri" w:hAnsi="Times New Roman" w:cs="Times New Roman"/>
          <w:sz w:val="24"/>
          <w:szCs w:val="24"/>
          <w:bdr w:val="nil"/>
        </w:rPr>
        <w:t>Pentru a realiza procesul tehnologic, conexiunile dintre catozi, anozi și redresor se realizează cu ajutorul unor tije de cupru si aluminiu. Curentul electric necesar operațiunii de placare cu crom este furnizat de un număr de 2 redresoare, aparținând fiecărei bai. Anozii sunt confecționați din aliaj Pb-Sn-Ag, având o formă inelară. Adăugarea de argint  înnobilează aliajul, evitând consumurile anodice, crescând durabilitatea şi conductivitatea electrică a acestor anozi. Contactul catodic cu catozi din cupru realizează o bună conductivitate electrică a barelor în procesul de cromare.</w:t>
      </w:r>
    </w:p>
    <w:p w:rsidR="000629F1" w:rsidRDefault="000629F1" w:rsidP="000629F1">
      <w:pPr>
        <w:autoSpaceDE w:val="0"/>
        <w:autoSpaceDN w:val="0"/>
        <w:adjustRightInd w:val="0"/>
        <w:spacing w:after="0" w:line="240" w:lineRule="auto"/>
        <w:ind w:left="1008"/>
        <w:jc w:val="both"/>
        <w:rPr>
          <w:rFonts w:ascii="Times New Roman" w:hAnsi="Times New Roman" w:cs="Times New Roman"/>
          <w:sz w:val="24"/>
          <w:szCs w:val="24"/>
        </w:rPr>
      </w:pPr>
    </w:p>
    <w:p w:rsidR="000629F1" w:rsidRPr="00260881" w:rsidRDefault="000629F1" w:rsidP="000629F1">
      <w:pPr>
        <w:spacing w:after="0" w:line="240" w:lineRule="auto"/>
        <w:jc w:val="both"/>
        <w:rPr>
          <w:rFonts w:ascii="Times New Roman" w:eastAsia="Times New Roman" w:hAnsi="Times New Roman" w:cs="Times New Roman"/>
          <w:sz w:val="24"/>
          <w:szCs w:val="24"/>
          <w:lang w:eastAsia="pl-PL"/>
        </w:rPr>
      </w:pPr>
      <w:r w:rsidRPr="00260881">
        <w:rPr>
          <w:rFonts w:ascii="Times New Roman" w:eastAsia="Times New Roman" w:hAnsi="Times New Roman" w:cs="Times New Roman"/>
          <w:sz w:val="24"/>
          <w:szCs w:val="24"/>
          <w:lang w:eastAsia="pl-PL"/>
        </w:rPr>
        <w:t xml:space="preserve">b) </w:t>
      </w:r>
      <w:r w:rsidRPr="00260881">
        <w:rPr>
          <w:rFonts w:ascii="Times New Roman" w:eastAsia="Times New Roman" w:hAnsi="Times New Roman" w:cs="Times New Roman"/>
          <w:b/>
          <w:i/>
          <w:sz w:val="24"/>
          <w:szCs w:val="24"/>
          <w:lang w:eastAsia="pl-PL"/>
        </w:rPr>
        <w:t>cumularea cu alte proiecte</w:t>
      </w:r>
      <w:r w:rsidRPr="00260881">
        <w:rPr>
          <w:rFonts w:ascii="Times New Roman" w:eastAsia="Times New Roman" w:hAnsi="Times New Roman" w:cs="Times New Roman"/>
          <w:sz w:val="24"/>
          <w:szCs w:val="24"/>
          <w:lang w:eastAsia="pl-PL"/>
        </w:rPr>
        <w:t xml:space="preserve"> -  nu este cazul;</w:t>
      </w:r>
    </w:p>
    <w:p w:rsidR="000629F1" w:rsidRPr="00260881" w:rsidRDefault="000629F1" w:rsidP="000629F1">
      <w:pPr>
        <w:spacing w:after="0" w:line="240" w:lineRule="auto"/>
        <w:jc w:val="both"/>
        <w:rPr>
          <w:rFonts w:ascii="Times New Roman" w:eastAsia="Calibri" w:hAnsi="Times New Roman" w:cs="Times New Roman"/>
          <w:sz w:val="24"/>
          <w:szCs w:val="24"/>
          <w:lang w:eastAsia="pl-PL"/>
        </w:rPr>
      </w:pPr>
      <w:r w:rsidRPr="00260881">
        <w:rPr>
          <w:rFonts w:ascii="Times New Roman" w:eastAsia="Times New Roman" w:hAnsi="Times New Roman" w:cs="Times New Roman"/>
          <w:sz w:val="24"/>
          <w:szCs w:val="24"/>
          <w:lang w:eastAsia="pl-PL"/>
        </w:rPr>
        <w:t xml:space="preserve">c) </w:t>
      </w:r>
      <w:r w:rsidRPr="00260881">
        <w:rPr>
          <w:rFonts w:ascii="Times New Roman" w:eastAsia="Times New Roman" w:hAnsi="Times New Roman" w:cs="Times New Roman"/>
          <w:b/>
          <w:i/>
          <w:sz w:val="24"/>
          <w:szCs w:val="24"/>
          <w:lang w:eastAsia="pl-PL"/>
        </w:rPr>
        <w:t>utilizarea resurselor naturale</w:t>
      </w:r>
      <w:r w:rsidRPr="00260881">
        <w:rPr>
          <w:rFonts w:ascii="Times New Roman" w:eastAsia="Times New Roman" w:hAnsi="Times New Roman" w:cs="Times New Roman"/>
          <w:sz w:val="24"/>
          <w:szCs w:val="24"/>
          <w:lang w:eastAsia="pl-PL"/>
        </w:rPr>
        <w:t xml:space="preserve">: </w:t>
      </w:r>
      <w:r w:rsidRPr="00260881">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0629F1" w:rsidRPr="00260881" w:rsidRDefault="000629F1" w:rsidP="000629F1">
      <w:pPr>
        <w:spacing w:after="0"/>
        <w:jc w:val="both"/>
        <w:rPr>
          <w:rFonts w:ascii="Times New Roman" w:hAnsi="Times New Roman" w:cs="Times New Roman"/>
          <w:color w:val="000000"/>
          <w:sz w:val="24"/>
          <w:szCs w:val="24"/>
        </w:rPr>
      </w:pPr>
      <w:r w:rsidRPr="00260881">
        <w:rPr>
          <w:rFonts w:ascii="Times New Roman" w:eastAsia="Calibri" w:hAnsi="Times New Roman" w:cs="Times New Roman"/>
          <w:sz w:val="24"/>
          <w:szCs w:val="24"/>
        </w:rPr>
        <w:t xml:space="preserve">d) </w:t>
      </w:r>
      <w:r w:rsidRPr="00260881">
        <w:rPr>
          <w:rFonts w:ascii="Times New Roman" w:eastAsia="Calibri" w:hAnsi="Times New Roman" w:cs="Times New Roman"/>
          <w:b/>
          <w:i/>
          <w:sz w:val="24"/>
          <w:szCs w:val="24"/>
        </w:rPr>
        <w:t>producţia de deşeuri</w:t>
      </w:r>
      <w:r w:rsidRPr="00260881">
        <w:rPr>
          <w:rFonts w:ascii="Times New Roman" w:eastAsia="Calibri" w:hAnsi="Times New Roman" w:cs="Times New Roman"/>
          <w:sz w:val="24"/>
          <w:szCs w:val="24"/>
        </w:rPr>
        <w:t xml:space="preserve">: </w:t>
      </w:r>
      <w:r w:rsidRPr="00260881">
        <w:rPr>
          <w:rFonts w:ascii="Times New Roman" w:hAnsi="Times New Roman" w:cs="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0629F1" w:rsidRPr="00FA0BC3" w:rsidRDefault="000629F1" w:rsidP="000629F1">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0629F1" w:rsidRPr="0017345C" w:rsidRDefault="000629F1" w:rsidP="000629F1">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0629F1" w:rsidRPr="00FA0BC3" w:rsidRDefault="000629F1" w:rsidP="000629F1">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0629F1" w:rsidRPr="00FA0BC3" w:rsidRDefault="000629F1" w:rsidP="000629F1">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Pr>
          <w:rFonts w:ascii="Times New Roman" w:eastAsia="Times New Roman" w:hAnsi="Times New Roman" w:cs="Times New Roman"/>
          <w:sz w:val="24"/>
          <w:szCs w:val="24"/>
          <w:lang w:eastAsia="pl-PL"/>
        </w:rPr>
        <w:t>982 din 05.10.2018</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Pr>
          <w:rFonts w:ascii="Times New Roman" w:eastAsia="Times New Roman" w:hAnsi="Times New Roman" w:cs="Times New Roman"/>
          <w:sz w:val="24"/>
          <w:szCs w:val="24"/>
          <w:lang w:eastAsia="pl-PL"/>
        </w:rPr>
        <w:t>municipiului Târgoviște;</w:t>
      </w:r>
    </w:p>
    <w:p w:rsidR="000629F1" w:rsidRPr="00FA0BC3" w:rsidRDefault="000629F1" w:rsidP="000629F1">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0629F1" w:rsidRPr="00FA0BC3" w:rsidRDefault="000629F1" w:rsidP="000629F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0629F1" w:rsidRDefault="000629F1" w:rsidP="000629F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0629F1" w:rsidRDefault="000629F1" w:rsidP="000629F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lastRenderedPageBreak/>
        <w:t>zonele costiere: nu este cazul;</w:t>
      </w:r>
    </w:p>
    <w:p w:rsidR="000629F1" w:rsidRDefault="000629F1" w:rsidP="000629F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0629F1" w:rsidRDefault="000629F1" w:rsidP="000629F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0629F1" w:rsidRPr="00BF5BB6" w:rsidRDefault="000629F1" w:rsidP="000629F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0629F1" w:rsidRPr="00FA0BC3" w:rsidRDefault="000629F1" w:rsidP="000629F1">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0629F1" w:rsidRPr="00FA0BC3" w:rsidRDefault="000629F1" w:rsidP="000629F1">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0629F1" w:rsidRPr="00FA0BC3" w:rsidRDefault="000629F1" w:rsidP="000629F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0629F1" w:rsidRDefault="000629F1" w:rsidP="000629F1">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0629F1" w:rsidRPr="0017345C" w:rsidRDefault="000629F1" w:rsidP="000629F1">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0629F1" w:rsidRPr="00FA0BC3" w:rsidRDefault="000629F1" w:rsidP="000629F1">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0629F1" w:rsidRPr="00FA0BC3" w:rsidRDefault="000629F1" w:rsidP="000629F1">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0629F1" w:rsidRDefault="000629F1" w:rsidP="000629F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0629F1" w:rsidRPr="00C921DE" w:rsidRDefault="000629F1" w:rsidP="000629F1">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0629F1" w:rsidRPr="00C921DE" w:rsidRDefault="000629F1" w:rsidP="000629F1">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0629F1" w:rsidRDefault="000629F1" w:rsidP="000629F1">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0629F1" w:rsidRDefault="000629F1" w:rsidP="000629F1">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0629F1" w:rsidRPr="002111A6" w:rsidRDefault="000629F1" w:rsidP="000629F1">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0629F1" w:rsidRPr="002111A6" w:rsidRDefault="000629F1" w:rsidP="000629F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111A6">
        <w:rPr>
          <w:rFonts w:ascii="Times New Roman" w:hAnsi="Times New Roman" w:cs="Times New Roman"/>
          <w:sz w:val="24"/>
          <w:szCs w:val="24"/>
        </w:rPr>
        <w:t>III. Proiectul nu intră sub incidența art. 48 și 54 din Legea Apelor nr. 107/1996, cu modificările și completările ulterioare.</w:t>
      </w:r>
    </w:p>
    <w:p w:rsidR="000629F1" w:rsidRPr="00BF5BB6" w:rsidRDefault="000629F1" w:rsidP="000629F1">
      <w:pPr>
        <w:spacing w:after="0" w:line="240" w:lineRule="auto"/>
        <w:ind w:right="-1080"/>
        <w:jc w:val="both"/>
        <w:rPr>
          <w:rFonts w:ascii="Times New Roman" w:eastAsia="Times New Roman" w:hAnsi="Times New Roman" w:cs="Times New Roman"/>
          <w:i/>
          <w:sz w:val="16"/>
          <w:szCs w:val="16"/>
          <w:lang w:eastAsia="ro-RO"/>
        </w:rPr>
      </w:pPr>
    </w:p>
    <w:p w:rsidR="000629F1" w:rsidRPr="00FA0BC3" w:rsidRDefault="000629F1" w:rsidP="000629F1">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0629F1" w:rsidRDefault="000629F1" w:rsidP="000629F1">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0629F1" w:rsidRPr="004A4567" w:rsidRDefault="000629F1" w:rsidP="000629F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0629F1" w:rsidRPr="004A4567" w:rsidRDefault="000629F1" w:rsidP="000629F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0629F1" w:rsidRPr="00BF5BB6" w:rsidRDefault="000629F1" w:rsidP="000629F1">
      <w:pPr>
        <w:tabs>
          <w:tab w:val="left" w:pos="1440"/>
        </w:tabs>
        <w:spacing w:after="0" w:line="240" w:lineRule="auto"/>
        <w:jc w:val="both"/>
        <w:rPr>
          <w:rFonts w:ascii="Times New Roman" w:eastAsia="Times New Roman" w:hAnsi="Times New Roman" w:cs="Times New Roman"/>
          <w:b/>
          <w:bCs/>
          <w:sz w:val="16"/>
          <w:szCs w:val="16"/>
          <w:lang w:eastAsia="ro-RO"/>
        </w:rPr>
      </w:pPr>
    </w:p>
    <w:p w:rsidR="000629F1" w:rsidRPr="00FA0BC3" w:rsidRDefault="000629F1" w:rsidP="000629F1">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0629F1" w:rsidRPr="00FA0BC3" w:rsidRDefault="000629F1" w:rsidP="000629F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0629F1" w:rsidRPr="00FA0BC3" w:rsidRDefault="000629F1" w:rsidP="000629F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0629F1" w:rsidRPr="00FA0BC3" w:rsidRDefault="000629F1" w:rsidP="000629F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0629F1" w:rsidRPr="00FA0BC3" w:rsidRDefault="000629F1" w:rsidP="000629F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0629F1" w:rsidRPr="00FA0BC3" w:rsidRDefault="000629F1" w:rsidP="000629F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0629F1" w:rsidRPr="00FA0BC3" w:rsidRDefault="000629F1" w:rsidP="000629F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0629F1" w:rsidRPr="00917D3C" w:rsidRDefault="000629F1" w:rsidP="000629F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pentru lucrările specifice de şantier se vor utiliza toalete ecologice;</w:t>
      </w:r>
    </w:p>
    <w:p w:rsidR="000629F1" w:rsidRPr="0017345C" w:rsidRDefault="000629F1" w:rsidP="000629F1">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0629F1" w:rsidRPr="00FA0BC3" w:rsidRDefault="000629F1" w:rsidP="000629F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0629F1" w:rsidRPr="00FA0BC3" w:rsidRDefault="000629F1" w:rsidP="000629F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0629F1" w:rsidRPr="0017345C" w:rsidRDefault="000629F1" w:rsidP="000629F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0629F1" w:rsidRPr="00FA0BC3" w:rsidRDefault="000629F1" w:rsidP="000629F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0629F1" w:rsidRPr="00FA0BC3" w:rsidRDefault="000629F1" w:rsidP="000629F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w:t>
      </w:r>
      <w:r w:rsidRPr="00FA0BC3">
        <w:rPr>
          <w:rFonts w:ascii="Times New Roman" w:eastAsia="Times New Roman" w:hAnsi="Times New Roman" w:cs="Times New Roman"/>
          <w:bCs/>
          <w:sz w:val="24"/>
          <w:szCs w:val="24"/>
          <w:lang w:eastAsia="ro-RO"/>
        </w:rPr>
        <w:t>ndicatorii de calitate ai apelor uzate evacuate în rețeaua de canalizare se vor încadra în limitele impuse de NTPA 002/2002.</w:t>
      </w:r>
    </w:p>
    <w:p w:rsidR="000629F1" w:rsidRPr="00BF5BB6" w:rsidRDefault="000629F1" w:rsidP="000629F1">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0629F1" w:rsidRDefault="000629F1" w:rsidP="000629F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0629F1" w:rsidRPr="00FA0BC3" w:rsidRDefault="000629F1" w:rsidP="000629F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0629F1" w:rsidRPr="00FA0BC3" w:rsidRDefault="000629F1" w:rsidP="000629F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0629F1" w:rsidRPr="00A450C7" w:rsidRDefault="000629F1" w:rsidP="000629F1">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0629F1" w:rsidRPr="00A450C7" w:rsidRDefault="000629F1" w:rsidP="000629F1">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0629F1" w:rsidRPr="00A450C7" w:rsidRDefault="000629F1" w:rsidP="000629F1">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0629F1" w:rsidRPr="00A450C7" w:rsidRDefault="000629F1" w:rsidP="000629F1">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0629F1" w:rsidRDefault="000629F1" w:rsidP="000629F1">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0629F1" w:rsidRPr="0098576F" w:rsidRDefault="0098576F" w:rsidP="0098576F">
      <w:pPr>
        <w:tabs>
          <w:tab w:val="left" w:pos="-720"/>
        </w:tabs>
        <w:suppressAutoHyphens/>
        <w:spacing w:after="0" w:line="240" w:lineRule="auto"/>
        <w:ind w:left="360"/>
        <w:jc w:val="both"/>
        <w:rPr>
          <w:rFonts w:ascii="Times New Roman" w:hAnsi="Times New Roman"/>
          <w:b/>
          <w:spacing w:val="-3"/>
          <w:sz w:val="24"/>
          <w:szCs w:val="24"/>
        </w:rPr>
      </w:pPr>
      <w:r w:rsidRPr="0098576F">
        <w:rPr>
          <w:rFonts w:ascii="Times New Roman" w:hAnsi="Times New Roman"/>
          <w:b/>
          <w:spacing w:val="-3"/>
          <w:sz w:val="24"/>
          <w:szCs w:val="24"/>
        </w:rPr>
        <w:t>b)În perioada de funcționare</w:t>
      </w:r>
    </w:p>
    <w:p w:rsidR="0098576F" w:rsidRPr="002F5FAE" w:rsidRDefault="0098576F" w:rsidP="0098576F">
      <w:pPr>
        <w:spacing w:after="0" w:line="240" w:lineRule="auto"/>
        <w:ind w:left="360"/>
        <w:jc w:val="both"/>
        <w:rPr>
          <w:rFonts w:ascii="Times New Roman" w:hAnsi="Times New Roman"/>
          <w:sz w:val="24"/>
          <w:szCs w:val="24"/>
        </w:rPr>
      </w:pPr>
      <w:r>
        <w:rPr>
          <w:rFonts w:ascii="Times New Roman" w:hAnsi="Times New Roman"/>
          <w:sz w:val="24"/>
          <w:szCs w:val="24"/>
        </w:rPr>
        <w:t xml:space="preserve"> - </w:t>
      </w:r>
      <w:r w:rsidRPr="00C921DE">
        <w:rPr>
          <w:rFonts w:ascii="Times New Roman" w:hAnsi="Times New Roman"/>
          <w:sz w:val="24"/>
          <w:szCs w:val="24"/>
        </w:rPr>
        <w:t xml:space="preserve">emisiile </w:t>
      </w:r>
      <w:r>
        <w:rPr>
          <w:rFonts w:ascii="Times New Roman" w:hAnsi="Times New Roman"/>
          <w:sz w:val="24"/>
          <w:szCs w:val="24"/>
        </w:rPr>
        <w:t>rezultate din procesul tehnologic</w:t>
      </w:r>
      <w:r w:rsidRPr="00C921DE">
        <w:rPr>
          <w:rFonts w:ascii="Times New Roman" w:hAnsi="Times New Roman"/>
          <w:sz w:val="24"/>
          <w:szCs w:val="24"/>
        </w:rPr>
        <w:t xml:space="preserve"> se vor încadra în limitele prevăzute de O. M. nr.462/1993 ;</w:t>
      </w:r>
    </w:p>
    <w:p w:rsidR="0098576F" w:rsidRPr="00A450C7" w:rsidRDefault="0098576F" w:rsidP="000629F1">
      <w:pPr>
        <w:pStyle w:val="ListParagraph"/>
        <w:tabs>
          <w:tab w:val="left" w:pos="-720"/>
        </w:tabs>
        <w:suppressAutoHyphens/>
        <w:spacing w:after="0" w:line="240" w:lineRule="auto"/>
        <w:jc w:val="both"/>
        <w:rPr>
          <w:rFonts w:ascii="Times New Roman" w:hAnsi="Times New Roman"/>
          <w:spacing w:val="-3"/>
          <w:sz w:val="24"/>
          <w:szCs w:val="24"/>
        </w:rPr>
      </w:pPr>
    </w:p>
    <w:p w:rsidR="000629F1" w:rsidRPr="00FA0BC3" w:rsidRDefault="000629F1" w:rsidP="000629F1">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0629F1" w:rsidRPr="00FA0BC3" w:rsidRDefault="000629F1" w:rsidP="000629F1">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0629F1" w:rsidRPr="00FA0BC3" w:rsidRDefault="000629F1" w:rsidP="000629F1">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0629F1" w:rsidRPr="00FA0BC3" w:rsidRDefault="000629F1" w:rsidP="000629F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0629F1" w:rsidRPr="00FA0BC3" w:rsidRDefault="000629F1" w:rsidP="000629F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0629F1" w:rsidRPr="002752F2" w:rsidRDefault="000629F1" w:rsidP="000629F1">
      <w:pPr>
        <w:spacing w:after="0" w:line="240" w:lineRule="auto"/>
        <w:jc w:val="both"/>
        <w:rPr>
          <w:rFonts w:ascii="Times New Roman" w:eastAsia="Times New Roman" w:hAnsi="Times New Roman" w:cs="Times New Roman"/>
          <w:sz w:val="16"/>
          <w:szCs w:val="16"/>
          <w:lang w:eastAsia="ro-RO"/>
        </w:rPr>
      </w:pPr>
    </w:p>
    <w:p w:rsidR="000629F1" w:rsidRPr="00FA0BC3" w:rsidRDefault="000629F1" w:rsidP="000629F1">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0629F1" w:rsidRPr="00E97915" w:rsidRDefault="000629F1" w:rsidP="000629F1">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0629F1" w:rsidRPr="00E97915" w:rsidRDefault="000629F1" w:rsidP="000629F1">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0629F1" w:rsidRPr="00E97915" w:rsidRDefault="000629F1" w:rsidP="000629F1">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0629F1" w:rsidRDefault="000629F1" w:rsidP="000629F1">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0629F1" w:rsidRPr="00E97915" w:rsidRDefault="000629F1" w:rsidP="000629F1">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0629F1" w:rsidRPr="00E97915" w:rsidRDefault="000629F1" w:rsidP="000629F1">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0629F1" w:rsidRPr="00917D3C" w:rsidRDefault="000629F1" w:rsidP="000629F1">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0629F1" w:rsidRPr="00FA0BC3" w:rsidRDefault="000629F1" w:rsidP="000629F1">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lastRenderedPageBreak/>
        <w:t>Modul de gospodărire a deşeurilor</w:t>
      </w:r>
    </w:p>
    <w:p w:rsidR="000629F1" w:rsidRDefault="000629F1" w:rsidP="000629F1">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Pr="00A450C7">
        <w:rPr>
          <w:rFonts w:ascii="Times New Roman" w:eastAsia="Times New Roman" w:hAnsi="Times New Roman" w:cs="Times New Roman"/>
          <w:b/>
          <w:i/>
          <w:iCs/>
          <w:sz w:val="24"/>
          <w:szCs w:val="24"/>
          <w:lang w:eastAsia="ro-RO"/>
        </w:rPr>
        <w:t>,  cu modificările și completărilor ulterioare</w:t>
      </w:r>
      <w:r>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0629F1" w:rsidRDefault="000629F1" w:rsidP="000629F1">
      <w:pPr>
        <w:spacing w:after="0" w:line="240" w:lineRule="auto"/>
        <w:ind w:firstLine="720"/>
        <w:jc w:val="both"/>
        <w:rPr>
          <w:rFonts w:ascii="Times New Roman" w:eastAsia="Times New Roman" w:hAnsi="Times New Roman" w:cs="Times New Roman"/>
          <w:sz w:val="24"/>
          <w:szCs w:val="24"/>
          <w:lang w:eastAsia="ro-RO"/>
        </w:rPr>
      </w:pPr>
    </w:p>
    <w:p w:rsidR="000629F1" w:rsidRDefault="000629F1" w:rsidP="000629F1">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0629F1" w:rsidRPr="00C921DE" w:rsidRDefault="000629F1" w:rsidP="000629F1">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0629F1" w:rsidRDefault="000629F1" w:rsidP="000629F1">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0629F1" w:rsidRPr="00C921DE" w:rsidRDefault="000629F1" w:rsidP="000629F1">
      <w:pPr>
        <w:spacing w:after="0"/>
        <w:jc w:val="both"/>
        <w:rPr>
          <w:rFonts w:ascii="Times New Roman" w:hAnsi="Times New Roman"/>
          <w:sz w:val="24"/>
          <w:szCs w:val="24"/>
        </w:rPr>
      </w:pPr>
    </w:p>
    <w:p w:rsidR="000629F1" w:rsidRPr="00C921DE" w:rsidRDefault="000629F1" w:rsidP="000629F1">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rsidR="000629F1" w:rsidRPr="00C921DE" w:rsidRDefault="000629F1" w:rsidP="000629F1">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0629F1" w:rsidRPr="00C921DE" w:rsidRDefault="000629F1" w:rsidP="000629F1">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autorizati pe bază de contract;</w:t>
      </w:r>
    </w:p>
    <w:p w:rsidR="000629F1" w:rsidRPr="00C921DE" w:rsidRDefault="000629F1" w:rsidP="000629F1">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0629F1" w:rsidRPr="00FA0BC3" w:rsidRDefault="000629F1" w:rsidP="000629F1">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rsidR="000629F1" w:rsidRPr="00917D3C" w:rsidRDefault="000629F1" w:rsidP="000629F1">
      <w:pPr>
        <w:spacing w:after="0" w:line="240" w:lineRule="auto"/>
        <w:jc w:val="both"/>
        <w:rPr>
          <w:rFonts w:ascii="Times New Roman" w:eastAsia="Times New Roman" w:hAnsi="Times New Roman" w:cs="Times New Roman"/>
          <w:b/>
          <w:bCs/>
          <w:sz w:val="10"/>
          <w:szCs w:val="10"/>
          <w:u w:val="single"/>
          <w:lang w:eastAsia="ro-RO"/>
        </w:rPr>
      </w:pPr>
    </w:p>
    <w:p w:rsidR="000629F1" w:rsidRPr="00FA0BC3" w:rsidRDefault="000629F1" w:rsidP="000629F1">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0629F1" w:rsidRPr="00FA0BC3" w:rsidRDefault="000629F1" w:rsidP="000629F1">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0629F1" w:rsidRPr="00917D3C" w:rsidRDefault="000629F1" w:rsidP="000629F1">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0629F1" w:rsidRPr="00917D3C" w:rsidRDefault="000629F1" w:rsidP="000629F1">
      <w:pPr>
        <w:spacing w:after="0" w:line="240" w:lineRule="auto"/>
        <w:jc w:val="both"/>
        <w:rPr>
          <w:rFonts w:ascii="Times New Roman" w:eastAsia="Times New Roman" w:hAnsi="Times New Roman" w:cs="Times New Roman"/>
          <w:b/>
          <w:bCs/>
          <w:sz w:val="10"/>
          <w:szCs w:val="10"/>
          <w:u w:val="single"/>
          <w:lang w:eastAsia="ro-RO"/>
        </w:rPr>
      </w:pPr>
    </w:p>
    <w:p w:rsidR="000629F1" w:rsidRDefault="000629F1" w:rsidP="000629F1">
      <w:pPr>
        <w:spacing w:after="0" w:line="240" w:lineRule="auto"/>
        <w:jc w:val="both"/>
        <w:rPr>
          <w:rFonts w:ascii="Times New Roman" w:eastAsia="Times New Roman" w:hAnsi="Times New Roman" w:cs="Times New Roman"/>
          <w:b/>
          <w:bCs/>
          <w:sz w:val="24"/>
          <w:szCs w:val="24"/>
          <w:u w:val="single"/>
          <w:lang w:eastAsia="ro-RO"/>
        </w:rPr>
      </w:pPr>
    </w:p>
    <w:p w:rsidR="000629F1" w:rsidRPr="00FA0BC3" w:rsidRDefault="000629F1" w:rsidP="000629F1">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0629F1" w:rsidRPr="00FA0BC3" w:rsidRDefault="000629F1" w:rsidP="000629F1">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0629F1" w:rsidRPr="00FA0BC3" w:rsidRDefault="000629F1" w:rsidP="000629F1">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0629F1" w:rsidRPr="0017345C" w:rsidRDefault="000629F1" w:rsidP="000629F1">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0629F1" w:rsidRPr="0017345C" w:rsidRDefault="000629F1" w:rsidP="000629F1">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0629F1" w:rsidRDefault="000629F1" w:rsidP="000629F1">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0629F1" w:rsidRPr="0017345C" w:rsidRDefault="000629F1" w:rsidP="000629F1">
      <w:pPr>
        <w:spacing w:after="0" w:line="240" w:lineRule="auto"/>
        <w:jc w:val="both"/>
        <w:rPr>
          <w:rFonts w:ascii="Times New Roman" w:eastAsia="Times New Roman" w:hAnsi="Times New Roman" w:cs="Times New Roman"/>
          <w:sz w:val="10"/>
          <w:szCs w:val="10"/>
        </w:rPr>
      </w:pPr>
    </w:p>
    <w:p w:rsidR="000629F1" w:rsidRPr="00C921DE" w:rsidRDefault="000629F1" w:rsidP="000629F1">
      <w:pPr>
        <w:spacing w:after="120"/>
        <w:jc w:val="both"/>
        <w:rPr>
          <w:rFonts w:ascii="Times New Roman" w:hAnsi="Times New Roman"/>
          <w:b/>
          <w:bCs/>
          <w:sz w:val="24"/>
          <w:szCs w:val="24"/>
        </w:rPr>
      </w:pPr>
      <w:r w:rsidRPr="00C921DE">
        <w:rPr>
          <w:rFonts w:ascii="Times New Roman" w:hAnsi="Times New Roman"/>
          <w:b/>
          <w:bCs/>
          <w:sz w:val="24"/>
          <w:szCs w:val="24"/>
        </w:rPr>
        <w:t>În perioada de funcţionare:</w:t>
      </w:r>
    </w:p>
    <w:p w:rsidR="000629F1" w:rsidRPr="00C921DE" w:rsidRDefault="000629F1" w:rsidP="000629F1">
      <w:pPr>
        <w:numPr>
          <w:ilvl w:val="0"/>
          <w:numId w:val="25"/>
        </w:numPr>
        <w:spacing w:after="0" w:line="240" w:lineRule="auto"/>
        <w:ind w:right="-446"/>
        <w:jc w:val="both"/>
        <w:rPr>
          <w:rFonts w:ascii="Times New Roman" w:hAnsi="Times New Roman"/>
          <w:sz w:val="24"/>
          <w:szCs w:val="24"/>
        </w:rPr>
      </w:pPr>
      <w:r w:rsidRPr="00C921DE">
        <w:rPr>
          <w:rFonts w:ascii="Times New Roman" w:hAnsi="Times New Roman"/>
          <w:sz w:val="24"/>
          <w:szCs w:val="24"/>
        </w:rPr>
        <w:t>se va asigura buna funcţionare a instalaţiilor;</w:t>
      </w:r>
    </w:p>
    <w:p w:rsidR="000629F1" w:rsidRDefault="000629F1" w:rsidP="000629F1">
      <w:pPr>
        <w:pStyle w:val="Textnormal"/>
        <w:numPr>
          <w:ilvl w:val="0"/>
          <w:numId w:val="0"/>
        </w:numPr>
        <w:spacing w:after="0"/>
        <w:rPr>
          <w:rFonts w:ascii="Times New Roman" w:hAnsi="Times New Roman"/>
        </w:rPr>
      </w:pPr>
      <w:r w:rsidRPr="00C921DE">
        <w:rPr>
          <w:rFonts w:ascii="Times New Roman" w:hAnsi="Times New Roman"/>
        </w:rPr>
        <w:t>-   modul de depozitare al deşeurilor/valorificare şi monitorizarea cantităţilor de deşeuri generate conform Ordinului 856/2002; predarea deşeurilor către operatori autorizaţi în valorificarea/ eliminarea deşeurilor</w:t>
      </w:r>
    </w:p>
    <w:p w:rsidR="000629F1" w:rsidRPr="002F5FAE" w:rsidRDefault="000629F1" w:rsidP="000629F1">
      <w:pPr>
        <w:pStyle w:val="Textnormal"/>
        <w:numPr>
          <w:ilvl w:val="0"/>
          <w:numId w:val="0"/>
        </w:numPr>
        <w:spacing w:after="0"/>
        <w:rPr>
          <w:rFonts w:ascii="Times New Roman" w:hAnsi="Times New Roman"/>
        </w:rPr>
      </w:pPr>
    </w:p>
    <w:p w:rsidR="000629F1" w:rsidRDefault="000629F1" w:rsidP="000629F1">
      <w:pPr>
        <w:spacing w:after="120" w:line="240" w:lineRule="auto"/>
        <w:ind w:firstLine="709"/>
        <w:jc w:val="both"/>
        <w:rPr>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0629F1" w:rsidRDefault="0058323C" w:rsidP="0058323C">
      <w:pPr>
        <w:spacing w:after="120" w:line="240" w:lineRule="auto"/>
        <w:jc w:val="both"/>
        <w:rPr>
          <w:rFonts w:ascii="Times New Roman" w:hAnsi="Times New Roman"/>
          <w:b/>
          <w:i/>
          <w:sz w:val="24"/>
          <w:szCs w:val="24"/>
        </w:rPr>
      </w:pPr>
      <w:r>
        <w:rPr>
          <w:rFonts w:ascii="Times New Roman" w:hAnsi="Times New Roman"/>
          <w:b/>
          <w:i/>
          <w:sz w:val="24"/>
          <w:szCs w:val="24"/>
        </w:rPr>
        <w:t xml:space="preserve">          </w:t>
      </w:r>
      <w:r w:rsidR="000629F1" w:rsidRPr="00C921DE">
        <w:rPr>
          <w:rFonts w:ascii="Times New Roman" w:hAnsi="Times New Roman"/>
          <w:b/>
          <w:i/>
          <w:sz w:val="24"/>
          <w:szCs w:val="24"/>
        </w:rPr>
        <w:t>Titularul proiectului are obligaţia de a notifica APM Dâmboviţa dacă intervin elemente noi necunoscute şi asupra oricărei modificări ale condiţiilor care au stat la baza emiterii prezentei,  înainte de realizarea modificării.</w:t>
      </w:r>
    </w:p>
    <w:p w:rsidR="002F2803" w:rsidRPr="00C921DE" w:rsidRDefault="002F2803" w:rsidP="002F2803">
      <w:pPr>
        <w:spacing w:after="0" w:line="240" w:lineRule="auto"/>
        <w:jc w:val="both"/>
        <w:rPr>
          <w:rFonts w:ascii="Times New Roman" w:eastAsia="Times New Roman" w:hAnsi="Times New Roman"/>
          <w:b/>
          <w:i/>
          <w:sz w:val="24"/>
          <w:szCs w:val="24"/>
          <w:lang w:eastAsia="pl-PL"/>
        </w:rPr>
      </w:pPr>
      <w:r>
        <w:rPr>
          <w:rFonts w:ascii="Times New Roman" w:hAnsi="Times New Roman"/>
          <w:b/>
          <w:i/>
          <w:sz w:val="24"/>
          <w:szCs w:val="24"/>
        </w:rPr>
        <w:t xml:space="preserve">        </w:t>
      </w:r>
      <w:r>
        <w:rPr>
          <w:rFonts w:ascii="Times New Roman" w:eastAsia="Times New Roman" w:hAnsi="Times New Roman"/>
          <w:b/>
          <w:i/>
          <w:sz w:val="24"/>
          <w:szCs w:val="24"/>
          <w:lang w:eastAsia="pl-PL"/>
        </w:rPr>
        <w:t xml:space="preserve">  </w:t>
      </w:r>
      <w:r w:rsidRPr="00C921DE">
        <w:rPr>
          <w:rFonts w:ascii="Times New Roman" w:eastAsia="Times New Roman" w:hAnsi="Times New Roman"/>
          <w:b/>
          <w:i/>
          <w:sz w:val="24"/>
          <w:szCs w:val="24"/>
          <w:lang w:eastAsia="pl-PL"/>
        </w:rPr>
        <w:t>Prezenta decizie se poate revizui, în cazul în care se constată apar</w:t>
      </w:r>
      <w:r>
        <w:rPr>
          <w:rFonts w:ascii="Times New Roman" w:eastAsia="Times New Roman" w:hAnsi="Times New Roman"/>
          <w:b/>
          <w:i/>
          <w:sz w:val="24"/>
          <w:szCs w:val="24"/>
          <w:lang w:eastAsia="pl-PL"/>
        </w:rPr>
        <w:t>iţia unor elemente noi, necunos</w:t>
      </w:r>
      <w:r w:rsidRPr="00C921DE">
        <w:rPr>
          <w:rFonts w:ascii="Times New Roman" w:eastAsia="Times New Roman" w:hAnsi="Times New Roman"/>
          <w:b/>
          <w:i/>
          <w:sz w:val="24"/>
          <w:szCs w:val="24"/>
          <w:lang w:eastAsia="pl-PL"/>
        </w:rPr>
        <w:t>ute la data emiterii .</w:t>
      </w:r>
    </w:p>
    <w:p w:rsidR="002F2803" w:rsidRPr="00C921DE" w:rsidRDefault="002F2803" w:rsidP="002F2803">
      <w:pPr>
        <w:tabs>
          <w:tab w:val="left" w:pos="-720"/>
        </w:tabs>
        <w:suppressAutoHyphens/>
        <w:spacing w:after="0"/>
        <w:jc w:val="both"/>
        <w:rPr>
          <w:rFonts w:ascii="Times New Roman" w:hAnsi="Times New Roman"/>
          <w:b/>
          <w:i/>
          <w:color w:val="000000"/>
          <w:sz w:val="24"/>
          <w:szCs w:val="24"/>
        </w:rPr>
      </w:pPr>
      <w:r w:rsidRPr="00C921DE">
        <w:rPr>
          <w:rFonts w:ascii="Times New Roman" w:hAnsi="Times New Roman"/>
          <w:b/>
          <w:i/>
          <w:color w:val="000000"/>
          <w:sz w:val="24"/>
          <w:szCs w:val="24"/>
        </w:rPr>
        <w:t xml:space="preserve">        Prezenta decizie este valabilă pe toată perioada de aplicare a proiectului.</w:t>
      </w:r>
    </w:p>
    <w:p w:rsidR="002F2803" w:rsidRPr="002F2803" w:rsidRDefault="002F2803" w:rsidP="002F2803">
      <w:pPr>
        <w:tabs>
          <w:tab w:val="left" w:pos="-720"/>
        </w:tabs>
        <w:suppressAutoHyphens/>
        <w:spacing w:after="0"/>
        <w:jc w:val="both"/>
        <w:rPr>
          <w:rStyle w:val="tpa"/>
          <w:rFonts w:ascii="Times New Roman" w:hAnsi="Times New Roman"/>
          <w:b/>
          <w:i/>
          <w:color w:val="000000"/>
          <w:sz w:val="24"/>
          <w:szCs w:val="24"/>
        </w:rPr>
      </w:pPr>
      <w:r w:rsidRPr="00C921DE">
        <w:rPr>
          <w:rFonts w:ascii="Times New Roman" w:hAnsi="Times New Roman"/>
          <w:b/>
          <w:i/>
          <w:sz w:val="24"/>
          <w:szCs w:val="24"/>
        </w:rPr>
        <w:t xml:space="preserve">        La finalizarea lucrărilot titularul are obligaţia </w:t>
      </w:r>
      <w:r>
        <w:rPr>
          <w:rFonts w:ascii="Times New Roman" w:hAnsi="Times New Roman"/>
          <w:b/>
          <w:i/>
          <w:sz w:val="24"/>
          <w:szCs w:val="24"/>
        </w:rPr>
        <w:t>revizuirii</w:t>
      </w:r>
      <w:r w:rsidRPr="00C921DE">
        <w:rPr>
          <w:rFonts w:ascii="Times New Roman" w:hAnsi="Times New Roman"/>
          <w:b/>
          <w:i/>
          <w:sz w:val="24"/>
          <w:szCs w:val="24"/>
        </w:rPr>
        <w:t xml:space="preserve"> autorizaţiei de mediu.</w:t>
      </w:r>
    </w:p>
    <w:p w:rsidR="000629F1" w:rsidRPr="0017345C" w:rsidRDefault="000629F1" w:rsidP="000629F1">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0629F1" w:rsidRPr="0017345C" w:rsidRDefault="000629F1" w:rsidP="000629F1">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5"/>
      <w:bookmarkEnd w:id="13"/>
      <w:r w:rsidRPr="0017345C">
        <w:rPr>
          <w:rStyle w:val="tpa"/>
          <w:rFonts w:ascii="Times New Roman" w:hAnsi="Times New Roman" w:cs="Times New Roman"/>
          <w:color w:val="000000"/>
          <w:sz w:val="24"/>
          <w:szCs w:val="24"/>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w:t>
      </w:r>
      <w:r w:rsidRPr="0017345C">
        <w:rPr>
          <w:rStyle w:val="tpa"/>
          <w:rFonts w:ascii="Times New Roman" w:hAnsi="Times New Roman" w:cs="Times New Roman"/>
          <w:color w:val="000000"/>
          <w:sz w:val="24"/>
          <w:szCs w:val="24"/>
        </w:rPr>
        <w:lastRenderedPageBreak/>
        <w:t>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0629F1" w:rsidRPr="0017345C" w:rsidRDefault="000629F1" w:rsidP="000629F1">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6"/>
      <w:bookmarkEnd w:id="14"/>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0629F1" w:rsidRPr="0017345C" w:rsidRDefault="000629F1" w:rsidP="000629F1">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7"/>
      <w:bookmarkEnd w:id="15"/>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0629F1" w:rsidRDefault="000629F1" w:rsidP="000629F1">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6" w:name="do|ax5^I|pa38"/>
      <w:bookmarkEnd w:id="16"/>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7" w:name="do|ax5^I|pa39"/>
      <w:bookmarkEnd w:id="17"/>
    </w:p>
    <w:p w:rsidR="000629F1" w:rsidRPr="0017345C" w:rsidRDefault="000629F1" w:rsidP="000629F1">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0629F1" w:rsidRPr="0017345C" w:rsidRDefault="000629F1" w:rsidP="000629F1">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0"/>
      <w:bookmarkEnd w:id="18"/>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0629F1" w:rsidRPr="0017345C" w:rsidRDefault="000629F1" w:rsidP="000629F1">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1"/>
      <w:bookmarkEnd w:id="19"/>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0629F1" w:rsidRPr="002752F2" w:rsidRDefault="000629F1" w:rsidP="000629F1">
      <w:pPr>
        <w:spacing w:after="0" w:line="240" w:lineRule="auto"/>
        <w:jc w:val="center"/>
        <w:rPr>
          <w:rFonts w:ascii="Times New Roman" w:hAnsi="Times New Roman" w:cs="Times New Roman"/>
          <w:b/>
          <w:sz w:val="16"/>
          <w:szCs w:val="16"/>
        </w:rPr>
      </w:pPr>
      <w:bookmarkStart w:id="20" w:name="do|ax5^I|pa42"/>
      <w:bookmarkEnd w:id="20"/>
    </w:p>
    <w:p w:rsidR="000629F1" w:rsidRPr="00FA0BC3" w:rsidRDefault="0098576F" w:rsidP="000629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0629F1" w:rsidRPr="00FA0BC3">
        <w:rPr>
          <w:rFonts w:ascii="Times New Roman" w:hAnsi="Times New Roman" w:cs="Times New Roman"/>
          <w:b/>
          <w:sz w:val="24"/>
          <w:szCs w:val="24"/>
        </w:rPr>
        <w:t>DIRECTOR EXECUTIV</w:t>
      </w:r>
      <w:r w:rsidR="000629F1" w:rsidRPr="00FA0BC3">
        <w:rPr>
          <w:rFonts w:ascii="Times New Roman" w:hAnsi="Times New Roman" w:cs="Times New Roman"/>
          <w:sz w:val="24"/>
          <w:szCs w:val="24"/>
        </w:rPr>
        <w:t>,</w:t>
      </w:r>
    </w:p>
    <w:p w:rsidR="000629F1" w:rsidRPr="00FA0BC3" w:rsidRDefault="000629F1" w:rsidP="000629F1">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0629F1" w:rsidRPr="00FA0BC3" w:rsidRDefault="000629F1" w:rsidP="000629F1">
      <w:pPr>
        <w:spacing w:after="0" w:line="240" w:lineRule="auto"/>
        <w:jc w:val="center"/>
        <w:rPr>
          <w:rFonts w:ascii="Times New Roman" w:hAnsi="Times New Roman" w:cs="Times New Roman"/>
          <w:sz w:val="24"/>
          <w:szCs w:val="24"/>
        </w:rPr>
      </w:pPr>
    </w:p>
    <w:p w:rsidR="000629F1" w:rsidRPr="00FA0BC3" w:rsidRDefault="000629F1" w:rsidP="000629F1">
      <w:pPr>
        <w:spacing w:after="0" w:line="240" w:lineRule="auto"/>
        <w:jc w:val="both"/>
        <w:rPr>
          <w:rFonts w:ascii="Times New Roman" w:hAnsi="Times New Roman" w:cs="Times New Roman"/>
          <w:sz w:val="24"/>
          <w:szCs w:val="24"/>
        </w:rPr>
      </w:pPr>
    </w:p>
    <w:p w:rsidR="000629F1" w:rsidRPr="00FA0BC3" w:rsidRDefault="000629F1" w:rsidP="000629F1">
      <w:pPr>
        <w:spacing w:after="0" w:line="240" w:lineRule="auto"/>
        <w:jc w:val="both"/>
        <w:rPr>
          <w:rFonts w:ascii="Times New Roman" w:hAnsi="Times New Roman" w:cs="Times New Roman"/>
          <w:b/>
          <w:sz w:val="24"/>
          <w:szCs w:val="24"/>
        </w:rPr>
      </w:pPr>
    </w:p>
    <w:p w:rsidR="000629F1" w:rsidRPr="00FA0BC3" w:rsidRDefault="000629F1" w:rsidP="000629F1">
      <w:pPr>
        <w:spacing w:after="0" w:line="240" w:lineRule="auto"/>
        <w:jc w:val="both"/>
        <w:rPr>
          <w:rFonts w:ascii="Times New Roman" w:hAnsi="Times New Roman" w:cs="Times New Roman"/>
          <w:b/>
          <w:sz w:val="24"/>
          <w:szCs w:val="24"/>
        </w:rPr>
      </w:pPr>
    </w:p>
    <w:p w:rsidR="000629F1" w:rsidRPr="00FA0BC3" w:rsidRDefault="000629F1" w:rsidP="000629F1">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0629F1" w:rsidRPr="00917D3C" w:rsidRDefault="000629F1" w:rsidP="000629F1">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917D3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17D3C">
        <w:rPr>
          <w:rFonts w:ascii="Times New Roman" w:hAnsi="Times New Roman" w:cs="Times New Roman"/>
          <w:sz w:val="24"/>
          <w:szCs w:val="24"/>
        </w:rPr>
        <w:t xml:space="preserve">Întocmit,     </w:t>
      </w:r>
      <w:r>
        <w:rPr>
          <w:rFonts w:ascii="Times New Roman" w:hAnsi="Times New Roman" w:cs="Times New Roman"/>
          <w:sz w:val="24"/>
          <w:szCs w:val="24"/>
        </w:rPr>
        <w:t xml:space="preserve">     </w:t>
      </w:r>
    </w:p>
    <w:p w:rsidR="000629F1" w:rsidRPr="00917D3C" w:rsidRDefault="0098576F" w:rsidP="000629F1">
      <w:pPr>
        <w:spacing w:after="0" w:line="240" w:lineRule="auto"/>
        <w:ind w:left="4248"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000629F1" w:rsidRPr="00917D3C">
        <w:rPr>
          <w:rFonts w:ascii="Times New Roman" w:hAnsi="Times New Roman" w:cs="Times New Roman"/>
          <w:sz w:val="24"/>
          <w:szCs w:val="24"/>
        </w:rPr>
        <w:t xml:space="preserve">   consilier </w:t>
      </w:r>
      <w:r w:rsidR="000629F1">
        <w:rPr>
          <w:rFonts w:ascii="Times New Roman" w:hAnsi="Times New Roman" w:cs="Times New Roman"/>
          <w:sz w:val="24"/>
          <w:szCs w:val="24"/>
        </w:rPr>
        <w:t xml:space="preserve">Grațiela </w:t>
      </w:r>
      <w:r w:rsidR="000629F1" w:rsidRPr="009B321F">
        <w:rPr>
          <w:rFonts w:ascii="Times New Roman" w:hAnsi="Times New Roman" w:cs="Times New Roman"/>
          <w:b/>
          <w:sz w:val="24"/>
          <w:szCs w:val="24"/>
        </w:rPr>
        <w:t>CIOCOIU-BUNILĂ</w:t>
      </w:r>
    </w:p>
    <w:p w:rsidR="000629F1" w:rsidRPr="0080663A" w:rsidRDefault="000629F1" w:rsidP="000629F1">
      <w:pPr>
        <w:spacing w:after="0" w:line="240" w:lineRule="auto"/>
        <w:rPr>
          <w:rFonts w:ascii="Times New Roman" w:hAnsi="Times New Roman" w:cs="Times New Roman"/>
          <w:sz w:val="26"/>
          <w:szCs w:val="26"/>
        </w:rPr>
      </w:pPr>
    </w:p>
    <w:p w:rsidR="000629F1" w:rsidRPr="00594BEC" w:rsidRDefault="000629F1" w:rsidP="000629F1">
      <w:pPr>
        <w:spacing w:after="0" w:line="240" w:lineRule="auto"/>
        <w:rPr>
          <w:rFonts w:ascii="Times New Roman" w:hAnsi="Times New Roman" w:cs="Times New Roman"/>
          <w:sz w:val="28"/>
          <w:szCs w:val="28"/>
        </w:rPr>
      </w:pPr>
    </w:p>
    <w:p w:rsidR="000629F1" w:rsidRPr="000629F1" w:rsidRDefault="000629F1" w:rsidP="000629F1">
      <w:pPr>
        <w:autoSpaceDE w:val="0"/>
        <w:autoSpaceDN w:val="0"/>
        <w:adjustRightInd w:val="0"/>
        <w:spacing w:after="0" w:line="240" w:lineRule="auto"/>
        <w:ind w:left="1008"/>
        <w:jc w:val="both"/>
        <w:rPr>
          <w:rFonts w:ascii="Times New Roman" w:hAnsi="Times New Roman" w:cs="Times New Roman"/>
          <w:sz w:val="24"/>
          <w:szCs w:val="24"/>
        </w:rPr>
      </w:pPr>
    </w:p>
    <w:p w:rsidR="000629F1" w:rsidRPr="00260881" w:rsidRDefault="000629F1" w:rsidP="00260881">
      <w:pPr>
        <w:spacing w:after="0" w:line="242" w:lineRule="auto"/>
        <w:jc w:val="both"/>
        <w:rPr>
          <w:rFonts w:ascii="Times New Roman" w:hAnsi="Times New Roman" w:cs="Times New Roman"/>
          <w:sz w:val="24"/>
          <w:szCs w:val="24"/>
        </w:rPr>
        <w:sectPr w:rsidR="000629F1" w:rsidRPr="00260881">
          <w:pgSz w:w="11910" w:h="16840"/>
          <w:pgMar w:top="340" w:right="260" w:bottom="1160" w:left="980" w:header="0" w:footer="892" w:gutter="0"/>
          <w:cols w:space="708"/>
        </w:sectPr>
      </w:pPr>
    </w:p>
    <w:p w:rsidR="00051258" w:rsidRPr="00594BEC" w:rsidRDefault="00051258" w:rsidP="000629F1">
      <w:pPr>
        <w:spacing w:after="0" w:line="240" w:lineRule="auto"/>
        <w:jc w:val="both"/>
        <w:rPr>
          <w:rFonts w:ascii="Times New Roman" w:hAnsi="Times New Roman" w:cs="Times New Roman"/>
          <w:sz w:val="28"/>
          <w:szCs w:val="28"/>
        </w:rPr>
      </w:pPr>
    </w:p>
    <w:sectPr w:rsidR="00051258" w:rsidRPr="00594BEC" w:rsidSect="009B321F">
      <w:footerReference w:type="default" r:id="rId19"/>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95C" w:rsidRDefault="0084795C" w:rsidP="00EE5AEC">
      <w:pPr>
        <w:spacing w:after="0" w:line="240" w:lineRule="auto"/>
      </w:pPr>
      <w:r>
        <w:separator/>
      </w:r>
    </w:p>
  </w:endnote>
  <w:endnote w:type="continuationSeparator" w:id="0">
    <w:p w:rsidR="0084795C" w:rsidRDefault="0084795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6C" w:rsidRDefault="007B666C" w:rsidP="00051258">
    <w:pPr>
      <w:pStyle w:val="Footer"/>
      <w:jc w:val="right"/>
    </w:pPr>
    <w:r>
      <w:rPr>
        <w:noProof/>
        <w:lang w:eastAsia="ro-RO"/>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B24986">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95C" w:rsidRDefault="0084795C" w:rsidP="00EE5AEC">
      <w:pPr>
        <w:spacing w:after="0" w:line="240" w:lineRule="auto"/>
      </w:pPr>
      <w:r>
        <w:separator/>
      </w:r>
    </w:p>
  </w:footnote>
  <w:footnote w:type="continuationSeparator" w:id="0">
    <w:p w:rsidR="0084795C" w:rsidRDefault="0084795C"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9AC"/>
    <w:multiLevelType w:val="hybridMultilevel"/>
    <w:tmpl w:val="AA1C61BE"/>
    <w:lvl w:ilvl="0" w:tplc="16BA372C">
      <w:start w:val="1"/>
      <w:numFmt w:val="decimal"/>
      <w:lvlText w:val="%1."/>
      <w:lvlJc w:val="left"/>
      <w:pPr>
        <w:ind w:left="1381" w:hanging="360"/>
      </w:pPr>
      <w:rPr>
        <w:rFonts w:ascii="Arial" w:eastAsia="Arial" w:hAnsi="Arial" w:cs="Arial" w:hint="default"/>
        <w:b/>
        <w:bCs/>
        <w:spacing w:val="-1"/>
        <w:w w:val="99"/>
        <w:sz w:val="20"/>
        <w:szCs w:val="20"/>
        <w:lang w:val="ro-RO" w:eastAsia="ro-RO" w:bidi="ro-RO"/>
      </w:rPr>
    </w:lvl>
    <w:lvl w:ilvl="1" w:tplc="EC82BB70">
      <w:start w:val="1"/>
      <w:numFmt w:val="lowerLetter"/>
      <w:lvlText w:val="%2."/>
      <w:lvlJc w:val="left"/>
      <w:pPr>
        <w:ind w:left="1739" w:hanging="360"/>
      </w:pPr>
      <w:rPr>
        <w:rFonts w:ascii="Arial" w:eastAsia="Arial" w:hAnsi="Arial" w:cs="Arial" w:hint="default"/>
        <w:spacing w:val="-1"/>
        <w:w w:val="99"/>
        <w:sz w:val="20"/>
        <w:szCs w:val="20"/>
        <w:lang w:val="ro-RO" w:eastAsia="ro-RO" w:bidi="ro-RO"/>
      </w:rPr>
    </w:lvl>
    <w:lvl w:ilvl="2" w:tplc="5C7C5D3C">
      <w:numFmt w:val="bullet"/>
      <w:lvlText w:val="•"/>
      <w:lvlJc w:val="left"/>
      <w:pPr>
        <w:ind w:left="2731" w:hanging="360"/>
      </w:pPr>
      <w:rPr>
        <w:rFonts w:hint="default"/>
        <w:lang w:val="ro-RO" w:eastAsia="ro-RO" w:bidi="ro-RO"/>
      </w:rPr>
    </w:lvl>
    <w:lvl w:ilvl="3" w:tplc="53765D8C">
      <w:numFmt w:val="bullet"/>
      <w:lvlText w:val="•"/>
      <w:lvlJc w:val="left"/>
      <w:pPr>
        <w:ind w:left="3723" w:hanging="360"/>
      </w:pPr>
      <w:rPr>
        <w:rFonts w:hint="default"/>
        <w:lang w:val="ro-RO" w:eastAsia="ro-RO" w:bidi="ro-RO"/>
      </w:rPr>
    </w:lvl>
    <w:lvl w:ilvl="4" w:tplc="204A02A8">
      <w:numFmt w:val="bullet"/>
      <w:lvlText w:val="•"/>
      <w:lvlJc w:val="left"/>
      <w:pPr>
        <w:ind w:left="4715" w:hanging="360"/>
      </w:pPr>
      <w:rPr>
        <w:rFonts w:hint="default"/>
        <w:lang w:val="ro-RO" w:eastAsia="ro-RO" w:bidi="ro-RO"/>
      </w:rPr>
    </w:lvl>
    <w:lvl w:ilvl="5" w:tplc="6194039C">
      <w:numFmt w:val="bullet"/>
      <w:lvlText w:val="•"/>
      <w:lvlJc w:val="left"/>
      <w:pPr>
        <w:ind w:left="5707" w:hanging="360"/>
      </w:pPr>
      <w:rPr>
        <w:rFonts w:hint="default"/>
        <w:lang w:val="ro-RO" w:eastAsia="ro-RO" w:bidi="ro-RO"/>
      </w:rPr>
    </w:lvl>
    <w:lvl w:ilvl="6" w:tplc="BCDA93FE">
      <w:numFmt w:val="bullet"/>
      <w:lvlText w:val="•"/>
      <w:lvlJc w:val="left"/>
      <w:pPr>
        <w:ind w:left="6699" w:hanging="360"/>
      </w:pPr>
      <w:rPr>
        <w:rFonts w:hint="default"/>
        <w:lang w:val="ro-RO" w:eastAsia="ro-RO" w:bidi="ro-RO"/>
      </w:rPr>
    </w:lvl>
    <w:lvl w:ilvl="7" w:tplc="1C2AE23C">
      <w:numFmt w:val="bullet"/>
      <w:lvlText w:val="•"/>
      <w:lvlJc w:val="left"/>
      <w:pPr>
        <w:ind w:left="7690" w:hanging="360"/>
      </w:pPr>
      <w:rPr>
        <w:rFonts w:hint="default"/>
        <w:lang w:val="ro-RO" w:eastAsia="ro-RO" w:bidi="ro-RO"/>
      </w:rPr>
    </w:lvl>
    <w:lvl w:ilvl="8" w:tplc="DA92ABDE">
      <w:numFmt w:val="bullet"/>
      <w:lvlText w:val="•"/>
      <w:lvlJc w:val="left"/>
      <w:pPr>
        <w:ind w:left="8682" w:hanging="360"/>
      </w:pPr>
      <w:rPr>
        <w:rFonts w:hint="default"/>
        <w:lang w:val="ro-RO" w:eastAsia="ro-RO" w:bidi="ro-RO"/>
      </w:rPr>
    </w:lvl>
  </w:abstractNum>
  <w:abstractNum w:abstractNumId="1"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23639"/>
    <w:multiLevelType w:val="hybridMultilevel"/>
    <w:tmpl w:val="D340CEFA"/>
    <w:lvl w:ilvl="0" w:tplc="FFFFFFFF">
      <w:start w:val="1"/>
      <w:numFmt w:val="bullet"/>
      <w:lvlText w:val=""/>
      <w:lvlJc w:val="left"/>
      <w:pPr>
        <w:tabs>
          <w:tab w:val="num" w:pos="1008"/>
        </w:tabs>
        <w:ind w:left="1008" w:hanging="288"/>
      </w:pPr>
      <w:rPr>
        <w:rFonts w:ascii="Symbol" w:hAnsi="Symbol" w:hint="default"/>
      </w:rPr>
    </w:lvl>
    <w:lvl w:ilvl="1" w:tplc="FFFFFFFF" w:tentative="1">
      <w:start w:val="1"/>
      <w:numFmt w:val="bullet"/>
      <w:lvlText w:val="o"/>
      <w:lvlJc w:val="left"/>
      <w:pPr>
        <w:tabs>
          <w:tab w:val="num" w:pos="2146"/>
        </w:tabs>
        <w:ind w:left="2146" w:hanging="360"/>
      </w:pPr>
      <w:rPr>
        <w:rFonts w:ascii="Courier New" w:hAnsi="Courier New" w:cs="Courier New" w:hint="default"/>
      </w:rPr>
    </w:lvl>
    <w:lvl w:ilvl="2" w:tplc="FFFFFFFF" w:tentative="1">
      <w:start w:val="1"/>
      <w:numFmt w:val="bullet"/>
      <w:lvlText w:val=""/>
      <w:lvlJc w:val="left"/>
      <w:pPr>
        <w:tabs>
          <w:tab w:val="num" w:pos="2866"/>
        </w:tabs>
        <w:ind w:left="2866" w:hanging="360"/>
      </w:pPr>
      <w:rPr>
        <w:rFonts w:ascii="Wingdings" w:hAnsi="Wingdings" w:hint="default"/>
      </w:rPr>
    </w:lvl>
    <w:lvl w:ilvl="3" w:tplc="FFFFFFFF" w:tentative="1">
      <w:start w:val="1"/>
      <w:numFmt w:val="bullet"/>
      <w:lvlText w:val=""/>
      <w:lvlJc w:val="left"/>
      <w:pPr>
        <w:tabs>
          <w:tab w:val="num" w:pos="3586"/>
        </w:tabs>
        <w:ind w:left="3586" w:hanging="360"/>
      </w:pPr>
      <w:rPr>
        <w:rFonts w:ascii="Symbol" w:hAnsi="Symbol" w:hint="default"/>
      </w:rPr>
    </w:lvl>
    <w:lvl w:ilvl="4" w:tplc="FFFFFFFF" w:tentative="1">
      <w:start w:val="1"/>
      <w:numFmt w:val="bullet"/>
      <w:lvlText w:val="o"/>
      <w:lvlJc w:val="left"/>
      <w:pPr>
        <w:tabs>
          <w:tab w:val="num" w:pos="4306"/>
        </w:tabs>
        <w:ind w:left="4306" w:hanging="360"/>
      </w:pPr>
      <w:rPr>
        <w:rFonts w:ascii="Courier New" w:hAnsi="Courier New" w:cs="Courier New" w:hint="default"/>
      </w:rPr>
    </w:lvl>
    <w:lvl w:ilvl="5" w:tplc="FFFFFFFF" w:tentative="1">
      <w:start w:val="1"/>
      <w:numFmt w:val="bullet"/>
      <w:lvlText w:val=""/>
      <w:lvlJc w:val="left"/>
      <w:pPr>
        <w:tabs>
          <w:tab w:val="num" w:pos="5026"/>
        </w:tabs>
        <w:ind w:left="5026" w:hanging="360"/>
      </w:pPr>
      <w:rPr>
        <w:rFonts w:ascii="Wingdings" w:hAnsi="Wingdings" w:hint="default"/>
      </w:rPr>
    </w:lvl>
    <w:lvl w:ilvl="6" w:tplc="FFFFFFFF" w:tentative="1">
      <w:start w:val="1"/>
      <w:numFmt w:val="bullet"/>
      <w:lvlText w:val=""/>
      <w:lvlJc w:val="left"/>
      <w:pPr>
        <w:tabs>
          <w:tab w:val="num" w:pos="5746"/>
        </w:tabs>
        <w:ind w:left="5746" w:hanging="360"/>
      </w:pPr>
      <w:rPr>
        <w:rFonts w:ascii="Symbol" w:hAnsi="Symbol" w:hint="default"/>
      </w:rPr>
    </w:lvl>
    <w:lvl w:ilvl="7" w:tplc="FFFFFFFF" w:tentative="1">
      <w:start w:val="1"/>
      <w:numFmt w:val="bullet"/>
      <w:lvlText w:val="o"/>
      <w:lvlJc w:val="left"/>
      <w:pPr>
        <w:tabs>
          <w:tab w:val="num" w:pos="6466"/>
        </w:tabs>
        <w:ind w:left="6466" w:hanging="360"/>
      </w:pPr>
      <w:rPr>
        <w:rFonts w:ascii="Courier New" w:hAnsi="Courier New" w:cs="Courier New" w:hint="default"/>
      </w:rPr>
    </w:lvl>
    <w:lvl w:ilvl="8" w:tplc="FFFFFFFF" w:tentative="1">
      <w:start w:val="1"/>
      <w:numFmt w:val="bullet"/>
      <w:lvlText w:val=""/>
      <w:lvlJc w:val="left"/>
      <w:pPr>
        <w:tabs>
          <w:tab w:val="num" w:pos="7186"/>
        </w:tabs>
        <w:ind w:left="7186" w:hanging="360"/>
      </w:pPr>
      <w:rPr>
        <w:rFonts w:ascii="Wingdings" w:hAnsi="Wingdings" w:hint="default"/>
      </w:rPr>
    </w:lvl>
  </w:abstractNum>
  <w:abstractNum w:abstractNumId="3" w15:restartNumberingAfterBreak="0">
    <w:nsid w:val="0B090330"/>
    <w:multiLevelType w:val="hybridMultilevel"/>
    <w:tmpl w:val="F7B80266"/>
    <w:lvl w:ilvl="0" w:tplc="621404DC">
      <w:numFmt w:val="bullet"/>
      <w:lvlText w:val="-"/>
      <w:lvlJc w:val="left"/>
      <w:pPr>
        <w:ind w:left="301" w:hanging="212"/>
      </w:pPr>
      <w:rPr>
        <w:rFonts w:ascii="Arial" w:eastAsia="Arial" w:hAnsi="Arial" w:cs="Arial" w:hint="default"/>
        <w:b/>
        <w:bCs/>
        <w:i/>
        <w:w w:val="99"/>
        <w:sz w:val="20"/>
        <w:szCs w:val="20"/>
        <w:lang w:val="ro-RO" w:eastAsia="ro-RO" w:bidi="ro-RO"/>
      </w:rPr>
    </w:lvl>
    <w:lvl w:ilvl="1" w:tplc="AD38F154">
      <w:numFmt w:val="bullet"/>
      <w:lvlText w:val="-"/>
      <w:lvlJc w:val="left"/>
      <w:pPr>
        <w:ind w:left="1380" w:hanging="360"/>
      </w:pPr>
      <w:rPr>
        <w:rFonts w:ascii="Arial" w:eastAsia="Arial" w:hAnsi="Arial" w:cs="Arial" w:hint="default"/>
        <w:w w:val="99"/>
        <w:sz w:val="20"/>
        <w:szCs w:val="20"/>
        <w:lang w:val="ro-RO" w:eastAsia="ro-RO" w:bidi="ro-RO"/>
      </w:rPr>
    </w:lvl>
    <w:lvl w:ilvl="2" w:tplc="A5BC9D70">
      <w:numFmt w:val="bullet"/>
      <w:lvlText w:val="•"/>
      <w:lvlJc w:val="left"/>
      <w:pPr>
        <w:ind w:left="2411" w:hanging="360"/>
      </w:pPr>
      <w:rPr>
        <w:rFonts w:hint="default"/>
        <w:lang w:val="ro-RO" w:eastAsia="ro-RO" w:bidi="ro-RO"/>
      </w:rPr>
    </w:lvl>
    <w:lvl w:ilvl="3" w:tplc="80A00772">
      <w:numFmt w:val="bullet"/>
      <w:lvlText w:val="•"/>
      <w:lvlJc w:val="left"/>
      <w:pPr>
        <w:ind w:left="3443" w:hanging="360"/>
      </w:pPr>
      <w:rPr>
        <w:rFonts w:hint="default"/>
        <w:lang w:val="ro-RO" w:eastAsia="ro-RO" w:bidi="ro-RO"/>
      </w:rPr>
    </w:lvl>
    <w:lvl w:ilvl="4" w:tplc="145EB384">
      <w:numFmt w:val="bullet"/>
      <w:lvlText w:val="•"/>
      <w:lvlJc w:val="left"/>
      <w:pPr>
        <w:ind w:left="4475" w:hanging="360"/>
      </w:pPr>
      <w:rPr>
        <w:rFonts w:hint="default"/>
        <w:lang w:val="ro-RO" w:eastAsia="ro-RO" w:bidi="ro-RO"/>
      </w:rPr>
    </w:lvl>
    <w:lvl w:ilvl="5" w:tplc="50F8AAAA">
      <w:numFmt w:val="bullet"/>
      <w:lvlText w:val="•"/>
      <w:lvlJc w:val="left"/>
      <w:pPr>
        <w:ind w:left="5507" w:hanging="360"/>
      </w:pPr>
      <w:rPr>
        <w:rFonts w:hint="default"/>
        <w:lang w:val="ro-RO" w:eastAsia="ro-RO" w:bidi="ro-RO"/>
      </w:rPr>
    </w:lvl>
    <w:lvl w:ilvl="6" w:tplc="DF40477E">
      <w:numFmt w:val="bullet"/>
      <w:lvlText w:val="•"/>
      <w:lvlJc w:val="left"/>
      <w:pPr>
        <w:ind w:left="6539" w:hanging="360"/>
      </w:pPr>
      <w:rPr>
        <w:rFonts w:hint="default"/>
        <w:lang w:val="ro-RO" w:eastAsia="ro-RO" w:bidi="ro-RO"/>
      </w:rPr>
    </w:lvl>
    <w:lvl w:ilvl="7" w:tplc="298C69F0">
      <w:numFmt w:val="bullet"/>
      <w:lvlText w:val="•"/>
      <w:lvlJc w:val="left"/>
      <w:pPr>
        <w:ind w:left="7570" w:hanging="360"/>
      </w:pPr>
      <w:rPr>
        <w:rFonts w:hint="default"/>
        <w:lang w:val="ro-RO" w:eastAsia="ro-RO" w:bidi="ro-RO"/>
      </w:rPr>
    </w:lvl>
    <w:lvl w:ilvl="8" w:tplc="BB6479A4">
      <w:numFmt w:val="bullet"/>
      <w:lvlText w:val="•"/>
      <w:lvlJc w:val="left"/>
      <w:pPr>
        <w:ind w:left="8602" w:hanging="360"/>
      </w:pPr>
      <w:rPr>
        <w:rFonts w:hint="default"/>
        <w:lang w:val="ro-RO" w:eastAsia="ro-RO" w:bidi="ro-RO"/>
      </w:rPr>
    </w:lvl>
  </w:abstractNum>
  <w:abstractNum w:abstractNumId="4"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5"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9B5CE0"/>
    <w:multiLevelType w:val="hybridMultilevel"/>
    <w:tmpl w:val="864EFFE2"/>
    <w:lvl w:ilvl="0" w:tplc="348E95CE">
      <w:numFmt w:val="bullet"/>
      <w:lvlText w:val="-"/>
      <w:lvlJc w:val="left"/>
      <w:pPr>
        <w:ind w:left="301" w:hanging="116"/>
      </w:pPr>
      <w:rPr>
        <w:rFonts w:ascii="Arial" w:eastAsia="Arial" w:hAnsi="Arial" w:cs="Arial" w:hint="default"/>
        <w:w w:val="99"/>
        <w:sz w:val="20"/>
        <w:szCs w:val="20"/>
        <w:lang w:val="ro-RO" w:eastAsia="ro-RO" w:bidi="ro-RO"/>
      </w:rPr>
    </w:lvl>
    <w:lvl w:ilvl="1" w:tplc="8070BDDA">
      <w:numFmt w:val="bullet"/>
      <w:lvlText w:val="-"/>
      <w:lvlJc w:val="left"/>
      <w:pPr>
        <w:ind w:left="301" w:hanging="123"/>
      </w:pPr>
      <w:rPr>
        <w:rFonts w:ascii="Arial" w:eastAsia="Arial" w:hAnsi="Arial" w:cs="Arial" w:hint="default"/>
        <w:w w:val="99"/>
        <w:sz w:val="20"/>
        <w:szCs w:val="20"/>
        <w:lang w:val="ro-RO" w:eastAsia="ro-RO" w:bidi="ro-RO"/>
      </w:rPr>
    </w:lvl>
    <w:lvl w:ilvl="2" w:tplc="0EDA028E">
      <w:numFmt w:val="bullet"/>
      <w:lvlText w:val="-"/>
      <w:lvlJc w:val="left"/>
      <w:pPr>
        <w:ind w:left="1866" w:hanging="125"/>
      </w:pPr>
      <w:rPr>
        <w:rFonts w:ascii="Arial" w:eastAsia="Arial" w:hAnsi="Arial" w:cs="Arial" w:hint="default"/>
        <w:w w:val="99"/>
        <w:sz w:val="20"/>
        <w:szCs w:val="20"/>
        <w:lang w:val="ro-RO" w:eastAsia="ro-RO" w:bidi="ro-RO"/>
      </w:rPr>
    </w:lvl>
    <w:lvl w:ilvl="3" w:tplc="72EAE0C4">
      <w:numFmt w:val="bullet"/>
      <w:lvlText w:val="•"/>
      <w:lvlJc w:val="left"/>
      <w:pPr>
        <w:ind w:left="833" w:hanging="125"/>
      </w:pPr>
      <w:rPr>
        <w:rFonts w:hint="default"/>
        <w:lang w:val="ro-RO" w:eastAsia="ro-RO" w:bidi="ro-RO"/>
      </w:rPr>
    </w:lvl>
    <w:lvl w:ilvl="4" w:tplc="39FCEB56">
      <w:numFmt w:val="bullet"/>
      <w:lvlText w:val="•"/>
      <w:lvlJc w:val="left"/>
      <w:pPr>
        <w:ind w:left="4795" w:hanging="125"/>
      </w:pPr>
      <w:rPr>
        <w:rFonts w:hint="default"/>
        <w:lang w:val="ro-RO" w:eastAsia="ro-RO" w:bidi="ro-RO"/>
      </w:rPr>
    </w:lvl>
    <w:lvl w:ilvl="5" w:tplc="005E6110">
      <w:numFmt w:val="bullet"/>
      <w:lvlText w:val="•"/>
      <w:lvlJc w:val="left"/>
      <w:pPr>
        <w:ind w:left="5773" w:hanging="125"/>
      </w:pPr>
      <w:rPr>
        <w:rFonts w:hint="default"/>
        <w:lang w:val="ro-RO" w:eastAsia="ro-RO" w:bidi="ro-RO"/>
      </w:rPr>
    </w:lvl>
    <w:lvl w:ilvl="6" w:tplc="0FC8BAD8">
      <w:numFmt w:val="bullet"/>
      <w:lvlText w:val="•"/>
      <w:lvlJc w:val="left"/>
      <w:pPr>
        <w:ind w:left="6752" w:hanging="125"/>
      </w:pPr>
      <w:rPr>
        <w:rFonts w:hint="default"/>
        <w:lang w:val="ro-RO" w:eastAsia="ro-RO" w:bidi="ro-RO"/>
      </w:rPr>
    </w:lvl>
    <w:lvl w:ilvl="7" w:tplc="783C33D4">
      <w:numFmt w:val="bullet"/>
      <w:lvlText w:val="•"/>
      <w:lvlJc w:val="left"/>
      <w:pPr>
        <w:ind w:left="7730" w:hanging="125"/>
      </w:pPr>
      <w:rPr>
        <w:rFonts w:hint="default"/>
        <w:lang w:val="ro-RO" w:eastAsia="ro-RO" w:bidi="ro-RO"/>
      </w:rPr>
    </w:lvl>
    <w:lvl w:ilvl="8" w:tplc="C116DAFA">
      <w:numFmt w:val="bullet"/>
      <w:lvlText w:val="•"/>
      <w:lvlJc w:val="left"/>
      <w:pPr>
        <w:ind w:left="8709" w:hanging="125"/>
      </w:pPr>
      <w:rPr>
        <w:rFonts w:hint="default"/>
        <w:lang w:val="ro-RO" w:eastAsia="ro-RO" w:bidi="ro-RO"/>
      </w:rPr>
    </w:lvl>
  </w:abstractNum>
  <w:abstractNum w:abstractNumId="9" w15:restartNumberingAfterBreak="0">
    <w:nsid w:val="1F1B05CD"/>
    <w:multiLevelType w:val="hybridMultilevel"/>
    <w:tmpl w:val="59CE8BCA"/>
    <w:lvl w:ilvl="0" w:tplc="6AF8495A">
      <w:numFmt w:val="bullet"/>
      <w:lvlText w:val="-"/>
      <w:lvlJc w:val="left"/>
      <w:pPr>
        <w:ind w:left="1381" w:hanging="360"/>
      </w:pPr>
      <w:rPr>
        <w:rFonts w:ascii="Arial" w:eastAsia="Arial" w:hAnsi="Arial" w:cs="Arial" w:hint="default"/>
        <w:w w:val="99"/>
        <w:sz w:val="20"/>
        <w:szCs w:val="20"/>
        <w:lang w:val="ro-RO" w:eastAsia="ro-RO" w:bidi="ro-RO"/>
      </w:rPr>
    </w:lvl>
    <w:lvl w:ilvl="1" w:tplc="87540066">
      <w:numFmt w:val="bullet"/>
      <w:lvlText w:val="•"/>
      <w:lvlJc w:val="left"/>
      <w:pPr>
        <w:ind w:left="2308" w:hanging="360"/>
      </w:pPr>
      <w:rPr>
        <w:rFonts w:hint="default"/>
        <w:lang w:val="ro-RO" w:eastAsia="ro-RO" w:bidi="ro-RO"/>
      </w:rPr>
    </w:lvl>
    <w:lvl w:ilvl="2" w:tplc="A0C4E806">
      <w:numFmt w:val="bullet"/>
      <w:lvlText w:val="•"/>
      <w:lvlJc w:val="left"/>
      <w:pPr>
        <w:ind w:left="3237" w:hanging="360"/>
      </w:pPr>
      <w:rPr>
        <w:rFonts w:hint="default"/>
        <w:lang w:val="ro-RO" w:eastAsia="ro-RO" w:bidi="ro-RO"/>
      </w:rPr>
    </w:lvl>
    <w:lvl w:ilvl="3" w:tplc="CCFECDEA">
      <w:numFmt w:val="bullet"/>
      <w:lvlText w:val="•"/>
      <w:lvlJc w:val="left"/>
      <w:pPr>
        <w:ind w:left="4165" w:hanging="360"/>
      </w:pPr>
      <w:rPr>
        <w:rFonts w:hint="default"/>
        <w:lang w:val="ro-RO" w:eastAsia="ro-RO" w:bidi="ro-RO"/>
      </w:rPr>
    </w:lvl>
    <w:lvl w:ilvl="4" w:tplc="374829C8">
      <w:numFmt w:val="bullet"/>
      <w:lvlText w:val="•"/>
      <w:lvlJc w:val="left"/>
      <w:pPr>
        <w:ind w:left="5094" w:hanging="360"/>
      </w:pPr>
      <w:rPr>
        <w:rFonts w:hint="default"/>
        <w:lang w:val="ro-RO" w:eastAsia="ro-RO" w:bidi="ro-RO"/>
      </w:rPr>
    </w:lvl>
    <w:lvl w:ilvl="5" w:tplc="55A28A5A">
      <w:numFmt w:val="bullet"/>
      <w:lvlText w:val="•"/>
      <w:lvlJc w:val="left"/>
      <w:pPr>
        <w:ind w:left="6023" w:hanging="360"/>
      </w:pPr>
      <w:rPr>
        <w:rFonts w:hint="default"/>
        <w:lang w:val="ro-RO" w:eastAsia="ro-RO" w:bidi="ro-RO"/>
      </w:rPr>
    </w:lvl>
    <w:lvl w:ilvl="6" w:tplc="3FEE066A">
      <w:numFmt w:val="bullet"/>
      <w:lvlText w:val="•"/>
      <w:lvlJc w:val="left"/>
      <w:pPr>
        <w:ind w:left="6951" w:hanging="360"/>
      </w:pPr>
      <w:rPr>
        <w:rFonts w:hint="default"/>
        <w:lang w:val="ro-RO" w:eastAsia="ro-RO" w:bidi="ro-RO"/>
      </w:rPr>
    </w:lvl>
    <w:lvl w:ilvl="7" w:tplc="79402C5A">
      <w:numFmt w:val="bullet"/>
      <w:lvlText w:val="•"/>
      <w:lvlJc w:val="left"/>
      <w:pPr>
        <w:ind w:left="7880" w:hanging="360"/>
      </w:pPr>
      <w:rPr>
        <w:rFonts w:hint="default"/>
        <w:lang w:val="ro-RO" w:eastAsia="ro-RO" w:bidi="ro-RO"/>
      </w:rPr>
    </w:lvl>
    <w:lvl w:ilvl="8" w:tplc="BE44BD5E">
      <w:numFmt w:val="bullet"/>
      <w:lvlText w:val="•"/>
      <w:lvlJc w:val="left"/>
      <w:pPr>
        <w:ind w:left="8809" w:hanging="360"/>
      </w:pPr>
      <w:rPr>
        <w:rFonts w:hint="default"/>
        <w:lang w:val="ro-RO" w:eastAsia="ro-RO" w:bidi="ro-RO"/>
      </w:rPr>
    </w:lvl>
  </w:abstractNum>
  <w:abstractNum w:abstractNumId="10"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37382C2E"/>
    <w:multiLevelType w:val="hybridMultilevel"/>
    <w:tmpl w:val="2FCC3452"/>
    <w:lvl w:ilvl="0" w:tplc="B1ACBF60">
      <w:start w:val="1"/>
      <w:numFmt w:val="decimal"/>
      <w:lvlText w:val="%1."/>
      <w:lvlJc w:val="left"/>
      <w:pPr>
        <w:ind w:left="660" w:hanging="360"/>
      </w:pPr>
      <w:rPr>
        <w:rFonts w:ascii="Arial" w:eastAsia="Arial" w:hAnsi="Arial" w:cs="Arial" w:hint="default"/>
        <w:spacing w:val="-1"/>
        <w:w w:val="99"/>
        <w:sz w:val="20"/>
        <w:szCs w:val="20"/>
        <w:lang w:val="ro-RO" w:eastAsia="ro-RO" w:bidi="ro-RO"/>
      </w:rPr>
    </w:lvl>
    <w:lvl w:ilvl="1" w:tplc="6B7E621C">
      <w:start w:val="1"/>
      <w:numFmt w:val="lowerLetter"/>
      <w:lvlText w:val="%2)"/>
      <w:lvlJc w:val="left"/>
      <w:pPr>
        <w:ind w:left="1200" w:hanging="361"/>
      </w:pPr>
      <w:rPr>
        <w:rFonts w:ascii="Arial" w:eastAsia="Arial" w:hAnsi="Arial" w:cs="Arial" w:hint="default"/>
        <w:i/>
        <w:spacing w:val="-1"/>
        <w:w w:val="99"/>
        <w:sz w:val="20"/>
        <w:szCs w:val="20"/>
        <w:lang w:val="ro-RO" w:eastAsia="ro-RO" w:bidi="ro-RO"/>
      </w:rPr>
    </w:lvl>
    <w:lvl w:ilvl="2" w:tplc="2FCCFDE2">
      <w:start w:val="2"/>
      <w:numFmt w:val="upperLetter"/>
      <w:lvlText w:val="%3."/>
      <w:lvlJc w:val="left"/>
      <w:pPr>
        <w:ind w:left="1295" w:hanging="274"/>
        <w:jc w:val="right"/>
      </w:pPr>
      <w:rPr>
        <w:rFonts w:hint="default"/>
        <w:b/>
        <w:bCs/>
        <w:spacing w:val="-4"/>
        <w:w w:val="100"/>
        <w:lang w:val="ro-RO" w:eastAsia="ro-RO" w:bidi="ro-RO"/>
      </w:rPr>
    </w:lvl>
    <w:lvl w:ilvl="3" w:tplc="6D106EC6">
      <w:numFmt w:val="bullet"/>
      <w:lvlText w:val="•"/>
      <w:lvlJc w:val="left"/>
      <w:pPr>
        <w:ind w:left="1300" w:hanging="274"/>
      </w:pPr>
      <w:rPr>
        <w:rFonts w:hint="default"/>
        <w:lang w:val="ro-RO" w:eastAsia="ro-RO" w:bidi="ro-RO"/>
      </w:rPr>
    </w:lvl>
    <w:lvl w:ilvl="4" w:tplc="38BC0484">
      <w:numFmt w:val="bullet"/>
      <w:lvlText w:val="•"/>
      <w:lvlJc w:val="left"/>
      <w:pPr>
        <w:ind w:left="2638" w:hanging="274"/>
      </w:pPr>
      <w:rPr>
        <w:rFonts w:hint="default"/>
        <w:lang w:val="ro-RO" w:eastAsia="ro-RO" w:bidi="ro-RO"/>
      </w:rPr>
    </w:lvl>
    <w:lvl w:ilvl="5" w:tplc="949CBFE0">
      <w:numFmt w:val="bullet"/>
      <w:lvlText w:val="•"/>
      <w:lvlJc w:val="left"/>
      <w:pPr>
        <w:ind w:left="3976" w:hanging="274"/>
      </w:pPr>
      <w:rPr>
        <w:rFonts w:hint="default"/>
        <w:lang w:val="ro-RO" w:eastAsia="ro-RO" w:bidi="ro-RO"/>
      </w:rPr>
    </w:lvl>
    <w:lvl w:ilvl="6" w:tplc="6E7619B8">
      <w:numFmt w:val="bullet"/>
      <w:lvlText w:val="•"/>
      <w:lvlJc w:val="left"/>
      <w:pPr>
        <w:ind w:left="5314" w:hanging="274"/>
      </w:pPr>
      <w:rPr>
        <w:rFonts w:hint="default"/>
        <w:lang w:val="ro-RO" w:eastAsia="ro-RO" w:bidi="ro-RO"/>
      </w:rPr>
    </w:lvl>
    <w:lvl w:ilvl="7" w:tplc="0B344EA6">
      <w:numFmt w:val="bullet"/>
      <w:lvlText w:val="•"/>
      <w:lvlJc w:val="left"/>
      <w:pPr>
        <w:ind w:left="6652" w:hanging="274"/>
      </w:pPr>
      <w:rPr>
        <w:rFonts w:hint="default"/>
        <w:lang w:val="ro-RO" w:eastAsia="ro-RO" w:bidi="ro-RO"/>
      </w:rPr>
    </w:lvl>
    <w:lvl w:ilvl="8" w:tplc="B1A46BCC">
      <w:numFmt w:val="bullet"/>
      <w:lvlText w:val="•"/>
      <w:lvlJc w:val="left"/>
      <w:pPr>
        <w:ind w:left="7990" w:hanging="274"/>
      </w:pPr>
      <w:rPr>
        <w:rFonts w:hint="default"/>
        <w:lang w:val="ro-RO" w:eastAsia="ro-RO" w:bidi="ro-RO"/>
      </w:rPr>
    </w:lvl>
  </w:abstractNum>
  <w:abstractNum w:abstractNumId="17" w15:restartNumberingAfterBreak="0">
    <w:nsid w:val="4388724A"/>
    <w:multiLevelType w:val="hybridMultilevel"/>
    <w:tmpl w:val="DC2E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2" w15:restartNumberingAfterBreak="0">
    <w:nsid w:val="6401468D"/>
    <w:multiLevelType w:val="hybridMultilevel"/>
    <w:tmpl w:val="9B689586"/>
    <w:lvl w:ilvl="0" w:tplc="BE5A3BAA">
      <w:start w:val="1"/>
      <w:numFmt w:val="lowerLetter"/>
      <w:lvlText w:val="%1."/>
      <w:lvlJc w:val="left"/>
      <w:pPr>
        <w:ind w:left="1381" w:hanging="360"/>
        <w:jc w:val="right"/>
      </w:pPr>
      <w:rPr>
        <w:rFonts w:ascii="Arial" w:eastAsia="Arial" w:hAnsi="Arial" w:cs="Arial" w:hint="default"/>
        <w:b/>
        <w:bCs/>
        <w:spacing w:val="-1"/>
        <w:w w:val="99"/>
        <w:sz w:val="20"/>
        <w:szCs w:val="20"/>
        <w:lang w:val="ro-RO" w:eastAsia="ro-RO" w:bidi="ro-RO"/>
      </w:rPr>
    </w:lvl>
    <w:lvl w:ilvl="1" w:tplc="3B942E7C">
      <w:numFmt w:val="bullet"/>
      <w:lvlText w:val=""/>
      <w:lvlJc w:val="left"/>
      <w:pPr>
        <w:ind w:left="1587" w:hanging="360"/>
      </w:pPr>
      <w:rPr>
        <w:rFonts w:ascii="Symbol" w:eastAsia="Symbol" w:hAnsi="Symbol" w:cs="Symbol" w:hint="default"/>
        <w:w w:val="99"/>
        <w:sz w:val="20"/>
        <w:szCs w:val="20"/>
        <w:lang w:val="ro-RO" w:eastAsia="ro-RO" w:bidi="ro-RO"/>
      </w:rPr>
    </w:lvl>
    <w:lvl w:ilvl="2" w:tplc="97A07D28">
      <w:numFmt w:val="bullet"/>
      <w:lvlText w:val="•"/>
      <w:lvlJc w:val="left"/>
      <w:pPr>
        <w:ind w:left="2589" w:hanging="360"/>
      </w:pPr>
      <w:rPr>
        <w:rFonts w:hint="default"/>
        <w:lang w:val="ro-RO" w:eastAsia="ro-RO" w:bidi="ro-RO"/>
      </w:rPr>
    </w:lvl>
    <w:lvl w:ilvl="3" w:tplc="CC8812E0">
      <w:numFmt w:val="bullet"/>
      <w:lvlText w:val="•"/>
      <w:lvlJc w:val="left"/>
      <w:pPr>
        <w:ind w:left="3599" w:hanging="360"/>
      </w:pPr>
      <w:rPr>
        <w:rFonts w:hint="default"/>
        <w:lang w:val="ro-RO" w:eastAsia="ro-RO" w:bidi="ro-RO"/>
      </w:rPr>
    </w:lvl>
    <w:lvl w:ilvl="4" w:tplc="69D8DD3A">
      <w:numFmt w:val="bullet"/>
      <w:lvlText w:val="•"/>
      <w:lvlJc w:val="left"/>
      <w:pPr>
        <w:ind w:left="4608" w:hanging="360"/>
      </w:pPr>
      <w:rPr>
        <w:rFonts w:hint="default"/>
        <w:lang w:val="ro-RO" w:eastAsia="ro-RO" w:bidi="ro-RO"/>
      </w:rPr>
    </w:lvl>
    <w:lvl w:ilvl="5" w:tplc="8ACA1112">
      <w:numFmt w:val="bullet"/>
      <w:lvlText w:val="•"/>
      <w:lvlJc w:val="left"/>
      <w:pPr>
        <w:ind w:left="5618" w:hanging="360"/>
      </w:pPr>
      <w:rPr>
        <w:rFonts w:hint="default"/>
        <w:lang w:val="ro-RO" w:eastAsia="ro-RO" w:bidi="ro-RO"/>
      </w:rPr>
    </w:lvl>
    <w:lvl w:ilvl="6" w:tplc="4AD4F554">
      <w:numFmt w:val="bullet"/>
      <w:lvlText w:val="•"/>
      <w:lvlJc w:val="left"/>
      <w:pPr>
        <w:ind w:left="6628" w:hanging="360"/>
      </w:pPr>
      <w:rPr>
        <w:rFonts w:hint="default"/>
        <w:lang w:val="ro-RO" w:eastAsia="ro-RO" w:bidi="ro-RO"/>
      </w:rPr>
    </w:lvl>
    <w:lvl w:ilvl="7" w:tplc="23501652">
      <w:numFmt w:val="bullet"/>
      <w:lvlText w:val="•"/>
      <w:lvlJc w:val="left"/>
      <w:pPr>
        <w:ind w:left="7637" w:hanging="360"/>
      </w:pPr>
      <w:rPr>
        <w:rFonts w:hint="default"/>
        <w:lang w:val="ro-RO" w:eastAsia="ro-RO" w:bidi="ro-RO"/>
      </w:rPr>
    </w:lvl>
    <w:lvl w:ilvl="8" w:tplc="A83A2F38">
      <w:numFmt w:val="bullet"/>
      <w:lvlText w:val="•"/>
      <w:lvlJc w:val="left"/>
      <w:pPr>
        <w:ind w:left="8647" w:hanging="360"/>
      </w:pPr>
      <w:rPr>
        <w:rFonts w:hint="default"/>
        <w:lang w:val="ro-RO" w:eastAsia="ro-RO" w:bidi="ro-RO"/>
      </w:rPr>
    </w:lvl>
  </w:abstractNum>
  <w:abstractNum w:abstractNumId="23"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4" w15:restartNumberingAfterBreak="0">
    <w:nsid w:val="6B794AE4"/>
    <w:multiLevelType w:val="hybridMultilevel"/>
    <w:tmpl w:val="9F5879CC"/>
    <w:lvl w:ilvl="0" w:tplc="E9E6A120">
      <w:numFmt w:val="bullet"/>
      <w:lvlText w:val=""/>
      <w:lvlJc w:val="left"/>
      <w:pPr>
        <w:ind w:left="1381" w:hanging="360"/>
      </w:pPr>
      <w:rPr>
        <w:rFonts w:ascii="Wingdings" w:eastAsia="Wingdings" w:hAnsi="Wingdings" w:cs="Wingdings" w:hint="default"/>
        <w:w w:val="99"/>
        <w:sz w:val="20"/>
        <w:szCs w:val="20"/>
        <w:lang w:val="ro-RO" w:eastAsia="ro-RO" w:bidi="ro-RO"/>
      </w:rPr>
    </w:lvl>
    <w:lvl w:ilvl="1" w:tplc="EA764084">
      <w:numFmt w:val="bullet"/>
      <w:lvlText w:val="•"/>
      <w:lvlJc w:val="left"/>
      <w:pPr>
        <w:ind w:left="2308" w:hanging="360"/>
      </w:pPr>
      <w:rPr>
        <w:rFonts w:hint="default"/>
        <w:lang w:val="ro-RO" w:eastAsia="ro-RO" w:bidi="ro-RO"/>
      </w:rPr>
    </w:lvl>
    <w:lvl w:ilvl="2" w:tplc="94340D44">
      <w:numFmt w:val="bullet"/>
      <w:lvlText w:val="•"/>
      <w:lvlJc w:val="left"/>
      <w:pPr>
        <w:ind w:left="3237" w:hanging="360"/>
      </w:pPr>
      <w:rPr>
        <w:rFonts w:hint="default"/>
        <w:lang w:val="ro-RO" w:eastAsia="ro-RO" w:bidi="ro-RO"/>
      </w:rPr>
    </w:lvl>
    <w:lvl w:ilvl="3" w:tplc="67A81628">
      <w:numFmt w:val="bullet"/>
      <w:lvlText w:val="•"/>
      <w:lvlJc w:val="left"/>
      <w:pPr>
        <w:ind w:left="4165" w:hanging="360"/>
      </w:pPr>
      <w:rPr>
        <w:rFonts w:hint="default"/>
        <w:lang w:val="ro-RO" w:eastAsia="ro-RO" w:bidi="ro-RO"/>
      </w:rPr>
    </w:lvl>
    <w:lvl w:ilvl="4" w:tplc="46DCEF06">
      <w:numFmt w:val="bullet"/>
      <w:lvlText w:val="•"/>
      <w:lvlJc w:val="left"/>
      <w:pPr>
        <w:ind w:left="5094" w:hanging="360"/>
      </w:pPr>
      <w:rPr>
        <w:rFonts w:hint="default"/>
        <w:lang w:val="ro-RO" w:eastAsia="ro-RO" w:bidi="ro-RO"/>
      </w:rPr>
    </w:lvl>
    <w:lvl w:ilvl="5" w:tplc="47084A3A">
      <w:numFmt w:val="bullet"/>
      <w:lvlText w:val="•"/>
      <w:lvlJc w:val="left"/>
      <w:pPr>
        <w:ind w:left="6023" w:hanging="360"/>
      </w:pPr>
      <w:rPr>
        <w:rFonts w:hint="default"/>
        <w:lang w:val="ro-RO" w:eastAsia="ro-RO" w:bidi="ro-RO"/>
      </w:rPr>
    </w:lvl>
    <w:lvl w:ilvl="6" w:tplc="EE4A267E">
      <w:numFmt w:val="bullet"/>
      <w:lvlText w:val="•"/>
      <w:lvlJc w:val="left"/>
      <w:pPr>
        <w:ind w:left="6951" w:hanging="360"/>
      </w:pPr>
      <w:rPr>
        <w:rFonts w:hint="default"/>
        <w:lang w:val="ro-RO" w:eastAsia="ro-RO" w:bidi="ro-RO"/>
      </w:rPr>
    </w:lvl>
    <w:lvl w:ilvl="7" w:tplc="36165DF4">
      <w:numFmt w:val="bullet"/>
      <w:lvlText w:val="•"/>
      <w:lvlJc w:val="left"/>
      <w:pPr>
        <w:ind w:left="7880" w:hanging="360"/>
      </w:pPr>
      <w:rPr>
        <w:rFonts w:hint="default"/>
        <w:lang w:val="ro-RO" w:eastAsia="ro-RO" w:bidi="ro-RO"/>
      </w:rPr>
    </w:lvl>
    <w:lvl w:ilvl="8" w:tplc="D6E00868">
      <w:numFmt w:val="bullet"/>
      <w:lvlText w:val="•"/>
      <w:lvlJc w:val="left"/>
      <w:pPr>
        <w:ind w:left="8809" w:hanging="360"/>
      </w:pPr>
      <w:rPr>
        <w:rFonts w:hint="default"/>
        <w:lang w:val="ro-RO" w:eastAsia="ro-RO" w:bidi="ro-RO"/>
      </w:rPr>
    </w:lvl>
  </w:abstractNum>
  <w:abstractNum w:abstractNumId="25" w15:restartNumberingAfterBreak="0">
    <w:nsid w:val="74F36E76"/>
    <w:multiLevelType w:val="hybridMultilevel"/>
    <w:tmpl w:val="09A45958"/>
    <w:lvl w:ilvl="0" w:tplc="0F9E9984">
      <w:start w:val="1"/>
      <w:numFmt w:val="lowerLetter"/>
      <w:lvlText w:val="%1)"/>
      <w:lvlJc w:val="left"/>
      <w:pPr>
        <w:ind w:left="301" w:hanging="288"/>
      </w:pPr>
      <w:rPr>
        <w:rFonts w:ascii="Arial" w:eastAsia="Arial" w:hAnsi="Arial" w:cs="Arial" w:hint="default"/>
        <w:spacing w:val="-1"/>
        <w:w w:val="99"/>
        <w:sz w:val="20"/>
        <w:szCs w:val="20"/>
        <w:lang w:val="ro-RO" w:eastAsia="ro-RO" w:bidi="ro-RO"/>
      </w:rPr>
    </w:lvl>
    <w:lvl w:ilvl="1" w:tplc="06D0C322">
      <w:start w:val="1"/>
      <w:numFmt w:val="lowerLetter"/>
      <w:lvlText w:val="%2."/>
      <w:lvlJc w:val="left"/>
      <w:pPr>
        <w:ind w:left="1621" w:hanging="360"/>
      </w:pPr>
      <w:rPr>
        <w:rFonts w:ascii="Arial" w:eastAsia="Arial" w:hAnsi="Arial" w:cs="Arial" w:hint="default"/>
        <w:spacing w:val="-1"/>
        <w:w w:val="99"/>
        <w:sz w:val="20"/>
        <w:szCs w:val="20"/>
        <w:lang w:val="ro-RO" w:eastAsia="ro-RO" w:bidi="ro-RO"/>
      </w:rPr>
    </w:lvl>
    <w:lvl w:ilvl="2" w:tplc="85EAC50A">
      <w:numFmt w:val="bullet"/>
      <w:lvlText w:val="•"/>
      <w:lvlJc w:val="left"/>
      <w:pPr>
        <w:ind w:left="2625" w:hanging="360"/>
      </w:pPr>
      <w:rPr>
        <w:rFonts w:hint="default"/>
        <w:lang w:val="ro-RO" w:eastAsia="ro-RO" w:bidi="ro-RO"/>
      </w:rPr>
    </w:lvl>
    <w:lvl w:ilvl="3" w:tplc="AF4A1E42">
      <w:numFmt w:val="bullet"/>
      <w:lvlText w:val="•"/>
      <w:lvlJc w:val="left"/>
      <w:pPr>
        <w:ind w:left="3630" w:hanging="360"/>
      </w:pPr>
      <w:rPr>
        <w:rFonts w:hint="default"/>
        <w:lang w:val="ro-RO" w:eastAsia="ro-RO" w:bidi="ro-RO"/>
      </w:rPr>
    </w:lvl>
    <w:lvl w:ilvl="4" w:tplc="2D7898BC">
      <w:numFmt w:val="bullet"/>
      <w:lvlText w:val="•"/>
      <w:lvlJc w:val="left"/>
      <w:pPr>
        <w:ind w:left="4635" w:hanging="360"/>
      </w:pPr>
      <w:rPr>
        <w:rFonts w:hint="default"/>
        <w:lang w:val="ro-RO" w:eastAsia="ro-RO" w:bidi="ro-RO"/>
      </w:rPr>
    </w:lvl>
    <w:lvl w:ilvl="5" w:tplc="04F8158C">
      <w:numFmt w:val="bullet"/>
      <w:lvlText w:val="•"/>
      <w:lvlJc w:val="left"/>
      <w:pPr>
        <w:ind w:left="5640" w:hanging="360"/>
      </w:pPr>
      <w:rPr>
        <w:rFonts w:hint="default"/>
        <w:lang w:val="ro-RO" w:eastAsia="ro-RO" w:bidi="ro-RO"/>
      </w:rPr>
    </w:lvl>
    <w:lvl w:ilvl="6" w:tplc="08DC36C8">
      <w:numFmt w:val="bullet"/>
      <w:lvlText w:val="•"/>
      <w:lvlJc w:val="left"/>
      <w:pPr>
        <w:ind w:left="6645" w:hanging="360"/>
      </w:pPr>
      <w:rPr>
        <w:rFonts w:hint="default"/>
        <w:lang w:val="ro-RO" w:eastAsia="ro-RO" w:bidi="ro-RO"/>
      </w:rPr>
    </w:lvl>
    <w:lvl w:ilvl="7" w:tplc="1B22584A">
      <w:numFmt w:val="bullet"/>
      <w:lvlText w:val="•"/>
      <w:lvlJc w:val="left"/>
      <w:pPr>
        <w:ind w:left="7650" w:hanging="360"/>
      </w:pPr>
      <w:rPr>
        <w:rFonts w:hint="default"/>
        <w:lang w:val="ro-RO" w:eastAsia="ro-RO" w:bidi="ro-RO"/>
      </w:rPr>
    </w:lvl>
    <w:lvl w:ilvl="8" w:tplc="9FB0C0BA">
      <w:numFmt w:val="bullet"/>
      <w:lvlText w:val="•"/>
      <w:lvlJc w:val="left"/>
      <w:pPr>
        <w:ind w:left="8656" w:hanging="360"/>
      </w:pPr>
      <w:rPr>
        <w:rFonts w:hint="default"/>
        <w:lang w:val="ro-RO" w:eastAsia="ro-RO" w:bidi="ro-RO"/>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3"/>
  </w:num>
  <w:num w:numId="6">
    <w:abstractNumId w:val="10"/>
  </w:num>
  <w:num w:numId="7">
    <w:abstractNumId w:val="14"/>
  </w:num>
  <w:num w:numId="8">
    <w:abstractNumId w:val="19"/>
  </w:num>
  <w:num w:numId="9">
    <w:abstractNumId w:val="18"/>
  </w:num>
  <w:num w:numId="10">
    <w:abstractNumId w:val="1"/>
  </w:num>
  <w:num w:numId="11">
    <w:abstractNumId w:val="13"/>
  </w:num>
  <w:num w:numId="12">
    <w:abstractNumId w:val="5"/>
  </w:num>
  <w:num w:numId="13">
    <w:abstractNumId w:val="4"/>
  </w:num>
  <w:num w:numId="14">
    <w:abstractNumId w:val="24"/>
  </w:num>
  <w:num w:numId="15">
    <w:abstractNumId w:val="25"/>
  </w:num>
  <w:num w:numId="16">
    <w:abstractNumId w:val="8"/>
  </w:num>
  <w:num w:numId="17">
    <w:abstractNumId w:val="9"/>
  </w:num>
  <w:num w:numId="18">
    <w:abstractNumId w:val="16"/>
  </w:num>
  <w:num w:numId="19">
    <w:abstractNumId w:val="22"/>
  </w:num>
  <w:num w:numId="20">
    <w:abstractNumId w:val="0"/>
  </w:num>
  <w:num w:numId="21">
    <w:abstractNumId w:val="3"/>
  </w:num>
  <w:num w:numId="22">
    <w:abstractNumId w:val="2"/>
  </w:num>
  <w:num w:numId="23">
    <w:abstractNumId w:val="17"/>
  </w:num>
  <w:num w:numId="24">
    <w:abstractNumId w:val="15"/>
  </w:num>
  <w:num w:numId="25">
    <w:abstractNumId w:val="12"/>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51258"/>
    <w:rsid w:val="00051494"/>
    <w:rsid w:val="000629F1"/>
    <w:rsid w:val="00074281"/>
    <w:rsid w:val="00076361"/>
    <w:rsid w:val="00095AC6"/>
    <w:rsid w:val="00095BEA"/>
    <w:rsid w:val="000A2E73"/>
    <w:rsid w:val="000D35A8"/>
    <w:rsid w:val="000E5E8F"/>
    <w:rsid w:val="000E7D90"/>
    <w:rsid w:val="000F0C76"/>
    <w:rsid w:val="000F5E9B"/>
    <w:rsid w:val="00102243"/>
    <w:rsid w:val="001057FC"/>
    <w:rsid w:val="00144DDF"/>
    <w:rsid w:val="00167D80"/>
    <w:rsid w:val="00171A29"/>
    <w:rsid w:val="00172764"/>
    <w:rsid w:val="0017345C"/>
    <w:rsid w:val="00180DB7"/>
    <w:rsid w:val="001974A8"/>
    <w:rsid w:val="00197EB4"/>
    <w:rsid w:val="001A24D9"/>
    <w:rsid w:val="001A4826"/>
    <w:rsid w:val="001B040E"/>
    <w:rsid w:val="001B434D"/>
    <w:rsid w:val="001B4690"/>
    <w:rsid w:val="001C41F5"/>
    <w:rsid w:val="001C476C"/>
    <w:rsid w:val="001D58C8"/>
    <w:rsid w:val="001D5C27"/>
    <w:rsid w:val="001E678F"/>
    <w:rsid w:val="001F3B49"/>
    <w:rsid w:val="001F65BD"/>
    <w:rsid w:val="00207D2B"/>
    <w:rsid w:val="002111A6"/>
    <w:rsid w:val="002133C9"/>
    <w:rsid w:val="002176A0"/>
    <w:rsid w:val="00222838"/>
    <w:rsid w:val="0024580B"/>
    <w:rsid w:val="00246A68"/>
    <w:rsid w:val="00260881"/>
    <w:rsid w:val="00273D20"/>
    <w:rsid w:val="002752F2"/>
    <w:rsid w:val="002A40D5"/>
    <w:rsid w:val="002A507E"/>
    <w:rsid w:val="002B39C5"/>
    <w:rsid w:val="002B5918"/>
    <w:rsid w:val="002B7699"/>
    <w:rsid w:val="002B7976"/>
    <w:rsid w:val="002C64DC"/>
    <w:rsid w:val="002D03E4"/>
    <w:rsid w:val="002E2C5D"/>
    <w:rsid w:val="002F2803"/>
    <w:rsid w:val="003019A2"/>
    <w:rsid w:val="00340E23"/>
    <w:rsid w:val="00351752"/>
    <w:rsid w:val="00360E57"/>
    <w:rsid w:val="0036379B"/>
    <w:rsid w:val="003913AE"/>
    <w:rsid w:val="003970F1"/>
    <w:rsid w:val="003A7E0E"/>
    <w:rsid w:val="003B2BF5"/>
    <w:rsid w:val="003B482C"/>
    <w:rsid w:val="003B4D93"/>
    <w:rsid w:val="003F1D2D"/>
    <w:rsid w:val="0040438F"/>
    <w:rsid w:val="00404666"/>
    <w:rsid w:val="00416695"/>
    <w:rsid w:val="0042202A"/>
    <w:rsid w:val="00424209"/>
    <w:rsid w:val="00436E22"/>
    <w:rsid w:val="0044475A"/>
    <w:rsid w:val="00452466"/>
    <w:rsid w:val="004579C5"/>
    <w:rsid w:val="00462B27"/>
    <w:rsid w:val="004A1535"/>
    <w:rsid w:val="004A1B57"/>
    <w:rsid w:val="004A3AB9"/>
    <w:rsid w:val="004A3FDA"/>
    <w:rsid w:val="004A4567"/>
    <w:rsid w:val="004B6303"/>
    <w:rsid w:val="004F010B"/>
    <w:rsid w:val="004F2653"/>
    <w:rsid w:val="004F495D"/>
    <w:rsid w:val="005035C2"/>
    <w:rsid w:val="00512E17"/>
    <w:rsid w:val="00521885"/>
    <w:rsid w:val="0053048D"/>
    <w:rsid w:val="00532311"/>
    <w:rsid w:val="00566657"/>
    <w:rsid w:val="00570B71"/>
    <w:rsid w:val="005815FE"/>
    <w:rsid w:val="0058323C"/>
    <w:rsid w:val="00590C8D"/>
    <w:rsid w:val="0059197A"/>
    <w:rsid w:val="00591CEB"/>
    <w:rsid w:val="00593D2C"/>
    <w:rsid w:val="00594BEC"/>
    <w:rsid w:val="005A0946"/>
    <w:rsid w:val="005A5E3E"/>
    <w:rsid w:val="005D619C"/>
    <w:rsid w:val="005F0B46"/>
    <w:rsid w:val="005F67FF"/>
    <w:rsid w:val="005F6ED3"/>
    <w:rsid w:val="005F726C"/>
    <w:rsid w:val="00605A3F"/>
    <w:rsid w:val="006065E5"/>
    <w:rsid w:val="00612BD1"/>
    <w:rsid w:val="006172C2"/>
    <w:rsid w:val="006206C3"/>
    <w:rsid w:val="00641AB8"/>
    <w:rsid w:val="00644DD0"/>
    <w:rsid w:val="00660EB2"/>
    <w:rsid w:val="00674B0A"/>
    <w:rsid w:val="00680B05"/>
    <w:rsid w:val="0069415C"/>
    <w:rsid w:val="006959BE"/>
    <w:rsid w:val="006C1BBA"/>
    <w:rsid w:val="006D7856"/>
    <w:rsid w:val="006F065F"/>
    <w:rsid w:val="006F555F"/>
    <w:rsid w:val="007058A6"/>
    <w:rsid w:val="0071041C"/>
    <w:rsid w:val="00711EDB"/>
    <w:rsid w:val="00722BE2"/>
    <w:rsid w:val="007449D7"/>
    <w:rsid w:val="00745281"/>
    <w:rsid w:val="00750BE3"/>
    <w:rsid w:val="007516E9"/>
    <w:rsid w:val="007626A4"/>
    <w:rsid w:val="00762CBA"/>
    <w:rsid w:val="00764DAC"/>
    <w:rsid w:val="00791330"/>
    <w:rsid w:val="007A2B7A"/>
    <w:rsid w:val="007A4B5D"/>
    <w:rsid w:val="007A567D"/>
    <w:rsid w:val="007B0BB5"/>
    <w:rsid w:val="007B666C"/>
    <w:rsid w:val="007C3819"/>
    <w:rsid w:val="007D53CA"/>
    <w:rsid w:val="007D630E"/>
    <w:rsid w:val="007F1F7B"/>
    <w:rsid w:val="0080663A"/>
    <w:rsid w:val="00834097"/>
    <w:rsid w:val="00837B75"/>
    <w:rsid w:val="0084795C"/>
    <w:rsid w:val="008510A7"/>
    <w:rsid w:val="008517E4"/>
    <w:rsid w:val="00852BE9"/>
    <w:rsid w:val="00864CCB"/>
    <w:rsid w:val="0086539D"/>
    <w:rsid w:val="008742B2"/>
    <w:rsid w:val="008B210D"/>
    <w:rsid w:val="008B4ABB"/>
    <w:rsid w:val="008C47E7"/>
    <w:rsid w:val="008E0C09"/>
    <w:rsid w:val="009018D7"/>
    <w:rsid w:val="00912F44"/>
    <w:rsid w:val="009167CA"/>
    <w:rsid w:val="00917D3C"/>
    <w:rsid w:val="00932DF3"/>
    <w:rsid w:val="00937BE6"/>
    <w:rsid w:val="00971AF8"/>
    <w:rsid w:val="0098576F"/>
    <w:rsid w:val="009A0064"/>
    <w:rsid w:val="009A7CB8"/>
    <w:rsid w:val="009B2EA8"/>
    <w:rsid w:val="009B321F"/>
    <w:rsid w:val="009D477B"/>
    <w:rsid w:val="00A067D8"/>
    <w:rsid w:val="00A10BDF"/>
    <w:rsid w:val="00A25301"/>
    <w:rsid w:val="00A277BC"/>
    <w:rsid w:val="00A450C7"/>
    <w:rsid w:val="00A5101E"/>
    <w:rsid w:val="00A51953"/>
    <w:rsid w:val="00A56D12"/>
    <w:rsid w:val="00A57600"/>
    <w:rsid w:val="00A6161A"/>
    <w:rsid w:val="00A647D3"/>
    <w:rsid w:val="00A6505B"/>
    <w:rsid w:val="00A67E94"/>
    <w:rsid w:val="00A700D2"/>
    <w:rsid w:val="00A75AC2"/>
    <w:rsid w:val="00A77875"/>
    <w:rsid w:val="00AA31AC"/>
    <w:rsid w:val="00AB4990"/>
    <w:rsid w:val="00AD5885"/>
    <w:rsid w:val="00AE1F9C"/>
    <w:rsid w:val="00AF736A"/>
    <w:rsid w:val="00B06824"/>
    <w:rsid w:val="00B07E26"/>
    <w:rsid w:val="00B11231"/>
    <w:rsid w:val="00B169FF"/>
    <w:rsid w:val="00B24986"/>
    <w:rsid w:val="00B36897"/>
    <w:rsid w:val="00B77FDD"/>
    <w:rsid w:val="00B96B24"/>
    <w:rsid w:val="00BB01A7"/>
    <w:rsid w:val="00BB1E01"/>
    <w:rsid w:val="00BB2BD0"/>
    <w:rsid w:val="00BD4BFF"/>
    <w:rsid w:val="00BD7C3A"/>
    <w:rsid w:val="00BE0687"/>
    <w:rsid w:val="00BE238B"/>
    <w:rsid w:val="00BE3395"/>
    <w:rsid w:val="00BE40AC"/>
    <w:rsid w:val="00BF5BB6"/>
    <w:rsid w:val="00C025D0"/>
    <w:rsid w:val="00C14094"/>
    <w:rsid w:val="00C236BF"/>
    <w:rsid w:val="00C3013D"/>
    <w:rsid w:val="00C36162"/>
    <w:rsid w:val="00C51029"/>
    <w:rsid w:val="00C61E10"/>
    <w:rsid w:val="00C76160"/>
    <w:rsid w:val="00C761CC"/>
    <w:rsid w:val="00C92154"/>
    <w:rsid w:val="00CB165A"/>
    <w:rsid w:val="00CD145B"/>
    <w:rsid w:val="00CD50D4"/>
    <w:rsid w:val="00D23EEB"/>
    <w:rsid w:val="00D34D4D"/>
    <w:rsid w:val="00D42C36"/>
    <w:rsid w:val="00D52D6D"/>
    <w:rsid w:val="00D55126"/>
    <w:rsid w:val="00D62463"/>
    <w:rsid w:val="00D6555F"/>
    <w:rsid w:val="00D65E7E"/>
    <w:rsid w:val="00D7402F"/>
    <w:rsid w:val="00D7690A"/>
    <w:rsid w:val="00D80391"/>
    <w:rsid w:val="00D85488"/>
    <w:rsid w:val="00D96D00"/>
    <w:rsid w:val="00DB26C9"/>
    <w:rsid w:val="00DC6F82"/>
    <w:rsid w:val="00DE3A94"/>
    <w:rsid w:val="00DF2AC4"/>
    <w:rsid w:val="00E03D06"/>
    <w:rsid w:val="00E14E3B"/>
    <w:rsid w:val="00E36E1E"/>
    <w:rsid w:val="00E45F4C"/>
    <w:rsid w:val="00E51181"/>
    <w:rsid w:val="00E51DE7"/>
    <w:rsid w:val="00E53CDC"/>
    <w:rsid w:val="00E623B2"/>
    <w:rsid w:val="00E6529F"/>
    <w:rsid w:val="00E8294C"/>
    <w:rsid w:val="00E91709"/>
    <w:rsid w:val="00E97915"/>
    <w:rsid w:val="00EB4F82"/>
    <w:rsid w:val="00EC4135"/>
    <w:rsid w:val="00EE3CE8"/>
    <w:rsid w:val="00EE4AB2"/>
    <w:rsid w:val="00EE5AEC"/>
    <w:rsid w:val="00EE7461"/>
    <w:rsid w:val="00EF064F"/>
    <w:rsid w:val="00F07805"/>
    <w:rsid w:val="00F15E42"/>
    <w:rsid w:val="00F17E0F"/>
    <w:rsid w:val="00F3650C"/>
    <w:rsid w:val="00F37811"/>
    <w:rsid w:val="00F44019"/>
    <w:rsid w:val="00F44C16"/>
    <w:rsid w:val="00F4782D"/>
    <w:rsid w:val="00F53EFD"/>
    <w:rsid w:val="00F6060B"/>
    <w:rsid w:val="00F64742"/>
    <w:rsid w:val="00F72054"/>
    <w:rsid w:val="00F86065"/>
    <w:rsid w:val="00F86A3F"/>
    <w:rsid w:val="00F978A2"/>
    <w:rsid w:val="00FA0BC3"/>
    <w:rsid w:val="00FA22C5"/>
    <w:rsid w:val="00FA7571"/>
    <w:rsid w:val="00FB05B7"/>
    <w:rsid w:val="00FB35EB"/>
    <w:rsid w:val="00FD643D"/>
    <w:rsid w:val="00FF252A"/>
    <w:rsid w:val="00FF3691"/>
    <w:rsid w:val="00FF5E87"/>
    <w:rsid w:val="00FF6D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299CB"/>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08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608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uiPriority w:val="99"/>
    <w:rsid w:val="006959BE"/>
  </w:style>
  <w:style w:type="paragraph" w:styleId="ListParagraph">
    <w:name w:val="List Paragraph"/>
    <w:basedOn w:val="Normal"/>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customStyle="1" w:styleId="Heading1Char">
    <w:name w:val="Heading 1 Char"/>
    <w:basedOn w:val="DefaultParagraphFont"/>
    <w:link w:val="Heading1"/>
    <w:uiPriority w:val="9"/>
    <w:rsid w:val="0026088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260881"/>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7D53CA"/>
    <w:rPr>
      <w:color w:val="808080"/>
    </w:rPr>
  </w:style>
  <w:style w:type="paragraph" w:customStyle="1" w:styleId="Char">
    <w:name w:val="Char"/>
    <w:basedOn w:val="Normal"/>
    <w:rsid w:val="007D53CA"/>
    <w:pPr>
      <w:spacing w:after="0" w:line="240" w:lineRule="auto"/>
    </w:pPr>
    <w:rPr>
      <w:rFonts w:ascii="Times New Roman" w:eastAsia="Times New Roman" w:hAnsi="Times New Roman" w:cs="Times New Roman"/>
      <w:sz w:val="24"/>
      <w:szCs w:val="24"/>
      <w:lang w:val="pl-PL" w:eastAsia="pl-PL"/>
    </w:rPr>
  </w:style>
  <w:style w:type="paragraph" w:customStyle="1" w:styleId="Textnormal">
    <w:name w:val="Text normal"/>
    <w:link w:val="TextnormalChar"/>
    <w:autoRedefine/>
    <w:uiPriority w:val="99"/>
    <w:qFormat/>
    <w:rsid w:val="000629F1"/>
    <w:pPr>
      <w:numPr>
        <w:numId w:val="24"/>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629F1"/>
    <w:rPr>
      <w:rFonts w:ascii="Arial" w:eastAsia="Calibri"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3745</Words>
  <Characters>21726</Characters>
  <Application>Microsoft Office Word</Application>
  <DocSecurity>0</DocSecurity>
  <Lines>181</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12</cp:revision>
  <cp:lastPrinted>2019-03-11T12:37:00Z</cp:lastPrinted>
  <dcterms:created xsi:type="dcterms:W3CDTF">2019-07-05T08:16:00Z</dcterms:created>
  <dcterms:modified xsi:type="dcterms:W3CDTF">2019-07-29T12:12:00Z</dcterms:modified>
</cp:coreProperties>
</file>